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C4CA6" w:rsidRPr="00A25608" w:rsidRDefault="00BC4CA6" w:rsidP="00BC4CA6">
      <w:pPr>
        <w:rPr>
          <w:sz w:val="28"/>
          <w:szCs w:val="28"/>
        </w:rPr>
      </w:pPr>
      <w:r>
        <w:rPr>
          <w:sz w:val="28"/>
          <w:szCs w:val="28"/>
        </w:rPr>
        <w:t>Принята</w:t>
      </w:r>
      <w:r w:rsidRPr="00A25608">
        <w:rPr>
          <w:sz w:val="28"/>
          <w:szCs w:val="28"/>
        </w:rPr>
        <w:t>Утверждаю.</w:t>
      </w:r>
    </w:p>
    <w:p w:rsidR="00BC4CA6" w:rsidRPr="00A25608" w:rsidRDefault="00BC4CA6" w:rsidP="00BC4CA6">
      <w:pPr>
        <w:rPr>
          <w:sz w:val="28"/>
          <w:szCs w:val="28"/>
        </w:rPr>
      </w:pPr>
      <w:r>
        <w:rPr>
          <w:sz w:val="28"/>
          <w:szCs w:val="28"/>
        </w:rPr>
        <w:t>п</w:t>
      </w:r>
      <w:r w:rsidRPr="00A25608">
        <w:rPr>
          <w:sz w:val="28"/>
          <w:szCs w:val="28"/>
        </w:rPr>
        <w:t>едагогическим советом</w:t>
      </w:r>
      <w:r>
        <w:rPr>
          <w:sz w:val="28"/>
          <w:szCs w:val="28"/>
        </w:rPr>
        <w:t>.</w:t>
      </w:r>
      <w:r w:rsidRPr="00A25608">
        <w:rPr>
          <w:sz w:val="28"/>
          <w:szCs w:val="28"/>
        </w:rPr>
        <w:t>Директор МБОУ СОШ № 3</w:t>
      </w:r>
    </w:p>
    <w:p w:rsidR="00BC4CA6" w:rsidRPr="00A25608" w:rsidRDefault="00583345" w:rsidP="00BC4CA6">
      <w:pPr>
        <w:rPr>
          <w:sz w:val="28"/>
          <w:szCs w:val="28"/>
        </w:rPr>
      </w:pPr>
      <w:r>
        <w:rPr>
          <w:sz w:val="28"/>
          <w:szCs w:val="28"/>
        </w:rPr>
        <w:t>Протокол от 30.08.2019</w:t>
      </w:r>
      <w:r w:rsidR="00BC4CA6" w:rsidRPr="00A25608">
        <w:rPr>
          <w:sz w:val="28"/>
          <w:szCs w:val="28"/>
        </w:rPr>
        <w:t xml:space="preserve"> г. № 1.  </w:t>
      </w:r>
      <w:r w:rsidR="00BC4CA6">
        <w:rPr>
          <w:sz w:val="28"/>
          <w:szCs w:val="28"/>
        </w:rPr>
        <w:t xml:space="preserve">            ________________/Н.А. Колесникова/</w:t>
      </w:r>
    </w:p>
    <w:p w:rsidR="00BC4CA6" w:rsidRPr="00A25608" w:rsidRDefault="00BC4CA6" w:rsidP="00BC4CA6">
      <w:pPr>
        <w:jc w:val="right"/>
        <w:rPr>
          <w:sz w:val="28"/>
          <w:szCs w:val="28"/>
        </w:rPr>
      </w:pPr>
      <w:r w:rsidRPr="00A25608">
        <w:rPr>
          <w:sz w:val="28"/>
          <w:szCs w:val="28"/>
        </w:rPr>
        <w:t xml:space="preserve">Приказ </w:t>
      </w:r>
      <w:r w:rsidR="00583345">
        <w:rPr>
          <w:sz w:val="28"/>
          <w:szCs w:val="28"/>
        </w:rPr>
        <w:t>от 31.08.2019 г. № 86</w:t>
      </w:r>
      <w:r>
        <w:rPr>
          <w:sz w:val="28"/>
          <w:szCs w:val="28"/>
        </w:rPr>
        <w:t>-ОД</w:t>
      </w:r>
    </w:p>
    <w:p w:rsidR="006E2070" w:rsidRDefault="006E2070" w:rsidP="006E2070">
      <w:pPr>
        <w:rPr>
          <w:rFonts w:ascii="Calibri" w:hAnsi="Calibri" w:cs="Calibri"/>
        </w:rPr>
      </w:pPr>
    </w:p>
    <w:p w:rsidR="006E2070" w:rsidRDefault="006E2070" w:rsidP="006E2070">
      <w:pPr>
        <w:pStyle w:val="3"/>
        <w:jc w:val="center"/>
        <w:rPr>
          <w:i/>
          <w:iCs/>
          <w:color w:val="0000CC"/>
          <w:sz w:val="38"/>
          <w:szCs w:val="38"/>
        </w:rPr>
      </w:pPr>
    </w:p>
    <w:p w:rsidR="006E2070" w:rsidRDefault="006E2070" w:rsidP="006E2070"/>
    <w:p w:rsidR="006E2070" w:rsidRDefault="006E2070" w:rsidP="006E2070"/>
    <w:p w:rsidR="006E2070" w:rsidRDefault="006E2070" w:rsidP="006E2070"/>
    <w:p w:rsidR="006E2070" w:rsidRDefault="006E2070" w:rsidP="006E2070"/>
    <w:p w:rsidR="006E2070" w:rsidRDefault="006E2070" w:rsidP="006E2070"/>
    <w:p w:rsidR="006E2070" w:rsidRDefault="006E2070" w:rsidP="006E2070"/>
    <w:p w:rsidR="006E2070" w:rsidRPr="00270892" w:rsidRDefault="006E2070" w:rsidP="006E2070"/>
    <w:p w:rsidR="006E2070" w:rsidRPr="00B815B3" w:rsidRDefault="006E2070" w:rsidP="006E2070">
      <w:pPr>
        <w:pStyle w:val="3"/>
        <w:jc w:val="center"/>
        <w:rPr>
          <w:i/>
          <w:iCs/>
          <w:color w:val="0000CC"/>
          <w:sz w:val="38"/>
          <w:szCs w:val="38"/>
        </w:rPr>
      </w:pPr>
    </w:p>
    <w:p w:rsidR="006E2070" w:rsidRDefault="006E2070" w:rsidP="005F023F">
      <w:pPr>
        <w:shd w:val="clear" w:color="auto" w:fill="FFFFFF"/>
        <w:ind w:left="-720"/>
        <w:jc w:val="center"/>
        <w:rPr>
          <w:b/>
          <w:bCs/>
          <w:sz w:val="28"/>
          <w:szCs w:val="28"/>
        </w:rPr>
      </w:pPr>
      <w:r>
        <w:rPr>
          <w:b/>
          <w:bCs/>
          <w:sz w:val="28"/>
          <w:szCs w:val="28"/>
        </w:rPr>
        <w:t>ОСНОВНАЯ ОБРАЗОВАТЕЛЬНАЯ ПРОГРАММА</w:t>
      </w:r>
    </w:p>
    <w:p w:rsidR="006E2070" w:rsidRPr="006E2070" w:rsidRDefault="006E2070" w:rsidP="005F023F">
      <w:pPr>
        <w:shd w:val="clear" w:color="auto" w:fill="FFFFFF"/>
        <w:ind w:left="-720"/>
        <w:jc w:val="center"/>
        <w:rPr>
          <w:b/>
          <w:bCs/>
          <w:sz w:val="28"/>
          <w:szCs w:val="28"/>
        </w:rPr>
      </w:pPr>
    </w:p>
    <w:p w:rsidR="006E2070" w:rsidRDefault="006E2070" w:rsidP="005F023F">
      <w:pPr>
        <w:shd w:val="clear" w:color="auto" w:fill="FFFFFF"/>
        <w:ind w:left="-720"/>
        <w:jc w:val="center"/>
        <w:rPr>
          <w:b/>
          <w:bCs/>
          <w:sz w:val="28"/>
          <w:szCs w:val="28"/>
        </w:rPr>
      </w:pPr>
      <w:r w:rsidRPr="006E2070">
        <w:rPr>
          <w:b/>
          <w:bCs/>
          <w:sz w:val="28"/>
          <w:szCs w:val="28"/>
        </w:rPr>
        <w:t>НАЧАЛЬНОГО  ОБЩЕГО   ОБРАЗОВАНИЯ</w:t>
      </w:r>
    </w:p>
    <w:p w:rsidR="006E2070" w:rsidRPr="006E2070" w:rsidRDefault="006E2070" w:rsidP="005F023F">
      <w:pPr>
        <w:shd w:val="clear" w:color="auto" w:fill="FFFFFF"/>
        <w:ind w:left="-720"/>
        <w:jc w:val="center"/>
        <w:rPr>
          <w:b/>
          <w:bCs/>
          <w:sz w:val="28"/>
          <w:szCs w:val="28"/>
        </w:rPr>
      </w:pPr>
    </w:p>
    <w:p w:rsidR="006E2070" w:rsidRDefault="006E2070" w:rsidP="005F023F">
      <w:pPr>
        <w:jc w:val="center"/>
        <w:rPr>
          <w:b/>
          <w:sz w:val="28"/>
          <w:szCs w:val="28"/>
        </w:rPr>
      </w:pPr>
      <w:r>
        <w:rPr>
          <w:b/>
          <w:sz w:val="28"/>
          <w:szCs w:val="28"/>
        </w:rPr>
        <w:t>МУНИЦИПАЛЬНОГО БЮДЖЕТНОГО ОБЩЕОБРАЗОВАТЕЛЬНОГО УЧРЕЖДЕНИЯ</w:t>
      </w:r>
    </w:p>
    <w:p w:rsidR="006E2070" w:rsidRDefault="006E2070" w:rsidP="005F023F">
      <w:pPr>
        <w:jc w:val="center"/>
        <w:rPr>
          <w:b/>
          <w:sz w:val="28"/>
          <w:szCs w:val="28"/>
        </w:rPr>
      </w:pPr>
      <w:r>
        <w:rPr>
          <w:b/>
          <w:sz w:val="28"/>
          <w:szCs w:val="28"/>
        </w:rPr>
        <w:t>СРЕДНЕЙ ОБЩЕОДРАЗОВАТЕЛЬНОЙ ШКОЛЫ № 3</w:t>
      </w:r>
    </w:p>
    <w:p w:rsidR="006E2070" w:rsidRPr="006E2070" w:rsidRDefault="006E2070" w:rsidP="005F023F">
      <w:pPr>
        <w:jc w:val="center"/>
        <w:rPr>
          <w:b/>
          <w:color w:val="0000CC"/>
          <w:sz w:val="28"/>
          <w:szCs w:val="28"/>
          <w:u w:val="single"/>
        </w:rPr>
      </w:pPr>
      <w:r>
        <w:rPr>
          <w:b/>
          <w:sz w:val="28"/>
          <w:szCs w:val="28"/>
        </w:rPr>
        <w:t>ГОРОДА КУЗНЕЦКА</w:t>
      </w:r>
    </w:p>
    <w:p w:rsidR="006E2070" w:rsidRPr="006E2070" w:rsidRDefault="006E2070" w:rsidP="006E2070">
      <w:pPr>
        <w:rPr>
          <w:color w:val="0000CC"/>
          <w:sz w:val="28"/>
          <w:szCs w:val="28"/>
          <w:u w:val="single"/>
        </w:rPr>
      </w:pPr>
    </w:p>
    <w:p w:rsidR="006E2070" w:rsidRPr="00B815B3" w:rsidRDefault="006E2070" w:rsidP="006E2070">
      <w:pPr>
        <w:shd w:val="clear" w:color="auto" w:fill="FFFFFF"/>
        <w:spacing w:line="317" w:lineRule="exact"/>
        <w:ind w:left="29" w:firstLine="713"/>
        <w:rPr>
          <w:color w:val="0000CC"/>
          <w:sz w:val="28"/>
          <w:szCs w:val="28"/>
        </w:rPr>
      </w:pPr>
    </w:p>
    <w:p w:rsidR="006E2070" w:rsidRPr="00B815B3" w:rsidRDefault="006E2070" w:rsidP="006E2070">
      <w:pPr>
        <w:shd w:val="clear" w:color="auto" w:fill="FFFFFF"/>
        <w:spacing w:line="317" w:lineRule="exact"/>
        <w:rPr>
          <w:color w:val="0000CC"/>
          <w:sz w:val="28"/>
          <w:szCs w:val="28"/>
        </w:rPr>
      </w:pPr>
    </w:p>
    <w:p w:rsidR="006E2070" w:rsidRPr="00B815B3" w:rsidRDefault="006E2070" w:rsidP="006E2070">
      <w:pPr>
        <w:shd w:val="clear" w:color="auto" w:fill="FFFFFF"/>
        <w:spacing w:line="317" w:lineRule="exact"/>
        <w:ind w:left="29" w:firstLine="713"/>
        <w:rPr>
          <w:color w:val="0000CC"/>
          <w:sz w:val="28"/>
          <w:szCs w:val="28"/>
        </w:rPr>
      </w:pPr>
    </w:p>
    <w:p w:rsidR="006E2070" w:rsidRPr="00B815B3" w:rsidRDefault="006E2070" w:rsidP="006E2070">
      <w:pPr>
        <w:shd w:val="clear" w:color="auto" w:fill="FFFFFF"/>
        <w:spacing w:line="317" w:lineRule="exact"/>
        <w:ind w:left="29" w:firstLine="713"/>
        <w:rPr>
          <w:color w:val="0000CC"/>
          <w:sz w:val="28"/>
          <w:szCs w:val="28"/>
        </w:rPr>
      </w:pPr>
    </w:p>
    <w:p w:rsidR="006E2070" w:rsidRPr="00B815B3" w:rsidRDefault="006E2070" w:rsidP="006E2070">
      <w:pPr>
        <w:shd w:val="clear" w:color="auto" w:fill="FFFFFF"/>
        <w:spacing w:line="317" w:lineRule="exact"/>
        <w:ind w:left="29" w:firstLine="713"/>
        <w:rPr>
          <w:color w:val="0000CC"/>
          <w:sz w:val="28"/>
          <w:szCs w:val="28"/>
        </w:rPr>
      </w:pPr>
    </w:p>
    <w:p w:rsidR="006E2070" w:rsidRPr="00B815B3" w:rsidRDefault="006E2070" w:rsidP="006E2070">
      <w:pPr>
        <w:shd w:val="clear" w:color="auto" w:fill="FFFFFF"/>
        <w:spacing w:line="317" w:lineRule="exact"/>
        <w:ind w:left="29" w:firstLine="713"/>
        <w:rPr>
          <w:color w:val="0000CC"/>
          <w:sz w:val="28"/>
          <w:szCs w:val="28"/>
        </w:rPr>
      </w:pPr>
    </w:p>
    <w:p w:rsidR="006E2070" w:rsidRPr="00B815B3" w:rsidRDefault="006E2070" w:rsidP="006E2070">
      <w:pPr>
        <w:shd w:val="clear" w:color="auto" w:fill="FFFFFF"/>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BC4CA6" w:rsidRDefault="00BC4CA6" w:rsidP="006E2070">
      <w:pPr>
        <w:shd w:val="clear" w:color="auto" w:fill="FFFFFF"/>
        <w:jc w:val="center"/>
        <w:rPr>
          <w:color w:val="0000CC"/>
          <w:sz w:val="28"/>
          <w:szCs w:val="28"/>
        </w:rPr>
      </w:pPr>
    </w:p>
    <w:p w:rsidR="00BC4CA6" w:rsidRDefault="00BC4CA6"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Default="006E2070" w:rsidP="006E2070">
      <w:pPr>
        <w:shd w:val="clear" w:color="auto" w:fill="FFFFFF"/>
        <w:jc w:val="center"/>
        <w:rPr>
          <w:color w:val="0000CC"/>
          <w:sz w:val="28"/>
          <w:szCs w:val="28"/>
        </w:rPr>
      </w:pPr>
    </w:p>
    <w:p w:rsidR="006E2070" w:rsidRPr="00270892" w:rsidRDefault="006E2070" w:rsidP="006E2070">
      <w:pPr>
        <w:shd w:val="clear" w:color="auto" w:fill="FFFFFF"/>
        <w:rPr>
          <w:sz w:val="28"/>
          <w:szCs w:val="28"/>
        </w:rPr>
      </w:pPr>
    </w:p>
    <w:p w:rsidR="00547081" w:rsidRPr="00270892" w:rsidRDefault="00547081" w:rsidP="00547081">
      <w:pPr>
        <w:shd w:val="clear" w:color="auto" w:fill="FFFFFF"/>
        <w:jc w:val="center"/>
        <w:rPr>
          <w:sz w:val="28"/>
          <w:szCs w:val="28"/>
        </w:rPr>
      </w:pPr>
      <w:r w:rsidRPr="00270892">
        <w:rPr>
          <w:b/>
          <w:bCs/>
          <w:sz w:val="28"/>
          <w:szCs w:val="28"/>
          <w:u w:val="single"/>
        </w:rPr>
        <w:lastRenderedPageBreak/>
        <w:t xml:space="preserve">СОДЕРЖАНИЕ </w:t>
      </w:r>
    </w:p>
    <w:p w:rsidR="00547081" w:rsidRDefault="00547081" w:rsidP="00547081">
      <w:pPr>
        <w:ind w:left="-540" w:right="175"/>
        <w:rPr>
          <w:b/>
          <w:bCs/>
          <w:i/>
          <w:iCs/>
          <w:sz w:val="28"/>
          <w:szCs w:val="28"/>
        </w:rPr>
      </w:pPr>
    </w:p>
    <w:p w:rsidR="00547081" w:rsidRPr="00270892" w:rsidRDefault="00547081" w:rsidP="00547081">
      <w:pPr>
        <w:ind w:left="-540" w:right="175"/>
        <w:rPr>
          <w:b/>
          <w:bCs/>
          <w:i/>
          <w:iCs/>
          <w:sz w:val="28"/>
          <w:szCs w:val="28"/>
        </w:rPr>
      </w:pPr>
    </w:p>
    <w:p w:rsidR="00547081" w:rsidRPr="00270892" w:rsidRDefault="00547081" w:rsidP="00547081">
      <w:pPr>
        <w:ind w:left="-540" w:right="355"/>
        <w:rPr>
          <w:b/>
          <w:bCs/>
          <w:sz w:val="36"/>
          <w:szCs w:val="36"/>
        </w:rPr>
      </w:pPr>
      <w:r w:rsidRPr="00270892">
        <w:rPr>
          <w:b/>
          <w:bCs/>
          <w:i/>
          <w:iCs/>
          <w:sz w:val="36"/>
          <w:szCs w:val="36"/>
          <w:lang w:val="en-US"/>
        </w:rPr>
        <w:t>I</w:t>
      </w:r>
      <w:r w:rsidRPr="00270892">
        <w:rPr>
          <w:b/>
          <w:bCs/>
          <w:i/>
          <w:iCs/>
          <w:sz w:val="36"/>
          <w:szCs w:val="36"/>
        </w:rPr>
        <w:t>. Целевой раздел</w:t>
      </w:r>
    </w:p>
    <w:p w:rsidR="00547081" w:rsidRDefault="00547081" w:rsidP="00547081">
      <w:pPr>
        <w:ind w:left="-540" w:right="355"/>
        <w:rPr>
          <w:sz w:val="28"/>
          <w:szCs w:val="28"/>
        </w:rPr>
      </w:pPr>
    </w:p>
    <w:p w:rsidR="00547081" w:rsidRPr="001E08CE" w:rsidRDefault="00547081" w:rsidP="00547081">
      <w:pPr>
        <w:ind w:left="-540" w:right="355"/>
        <w:rPr>
          <w:sz w:val="28"/>
          <w:szCs w:val="28"/>
        </w:rPr>
      </w:pPr>
      <w:r>
        <w:rPr>
          <w:sz w:val="28"/>
          <w:szCs w:val="28"/>
        </w:rPr>
        <w:t xml:space="preserve">1. </w:t>
      </w:r>
      <w:r w:rsidRPr="001E08CE">
        <w:rPr>
          <w:sz w:val="28"/>
          <w:szCs w:val="28"/>
        </w:rPr>
        <w:t>Пояснительная записка</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2. П</w:t>
      </w:r>
      <w:r w:rsidRPr="00CC3163">
        <w:rPr>
          <w:sz w:val="28"/>
          <w:szCs w:val="28"/>
        </w:rPr>
        <w:t>ланируемые результаты освоения обучающимися</w:t>
      </w:r>
      <w:r>
        <w:rPr>
          <w:sz w:val="28"/>
          <w:szCs w:val="28"/>
        </w:rPr>
        <w:t xml:space="preserve"> основной образовательной программы начального общего образования</w:t>
      </w:r>
      <w:r w:rsidRPr="00CC3163">
        <w:rPr>
          <w:sz w:val="28"/>
          <w:szCs w:val="28"/>
        </w:rPr>
        <w:t>, а также способы определения дости</w:t>
      </w:r>
      <w:r>
        <w:rPr>
          <w:sz w:val="28"/>
          <w:szCs w:val="28"/>
        </w:rPr>
        <w:t>жения этих целей и результатов</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3. Система</w:t>
      </w:r>
      <w:r w:rsidRPr="00CC3163">
        <w:rPr>
          <w:sz w:val="28"/>
          <w:szCs w:val="28"/>
        </w:rPr>
        <w:t xml:space="preserve"> оценки достижения планируемых результатов освоения </w:t>
      </w:r>
      <w:r>
        <w:rPr>
          <w:sz w:val="28"/>
          <w:szCs w:val="28"/>
        </w:rPr>
        <w:t>основной образовательной программы начального общего образования</w:t>
      </w:r>
    </w:p>
    <w:p w:rsidR="00547081" w:rsidRPr="001E08CE" w:rsidRDefault="00547081" w:rsidP="00547081">
      <w:pPr>
        <w:ind w:left="-540" w:right="355"/>
        <w:rPr>
          <w:b/>
          <w:bCs/>
          <w:i/>
          <w:iCs/>
          <w:sz w:val="28"/>
          <w:szCs w:val="28"/>
        </w:rPr>
      </w:pPr>
    </w:p>
    <w:p w:rsidR="00547081" w:rsidRPr="00270892" w:rsidRDefault="00547081" w:rsidP="00547081">
      <w:pPr>
        <w:ind w:left="-540" w:right="355"/>
        <w:rPr>
          <w:sz w:val="36"/>
          <w:szCs w:val="36"/>
        </w:rPr>
      </w:pPr>
      <w:r w:rsidRPr="00270892">
        <w:rPr>
          <w:b/>
          <w:bCs/>
          <w:i/>
          <w:iCs/>
          <w:sz w:val="36"/>
          <w:szCs w:val="36"/>
          <w:lang w:val="en-US"/>
        </w:rPr>
        <w:t>II</w:t>
      </w:r>
      <w:r w:rsidRPr="00270892">
        <w:rPr>
          <w:b/>
          <w:bCs/>
          <w:i/>
          <w:iCs/>
          <w:sz w:val="36"/>
          <w:szCs w:val="36"/>
        </w:rPr>
        <w:t>. Содержательный раздел</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4. Программа</w:t>
      </w:r>
      <w:r w:rsidRPr="00CC3163">
        <w:rPr>
          <w:sz w:val="28"/>
          <w:szCs w:val="28"/>
        </w:rPr>
        <w:t xml:space="preserve"> формирования универсальных учебных действий у обучающихся на ступени</w:t>
      </w:r>
      <w:r>
        <w:rPr>
          <w:sz w:val="28"/>
          <w:szCs w:val="28"/>
        </w:rPr>
        <w:t xml:space="preserve"> начального общего  образования</w:t>
      </w:r>
    </w:p>
    <w:p w:rsidR="00547081" w:rsidRDefault="00547081" w:rsidP="00547081">
      <w:pPr>
        <w:ind w:left="-540" w:right="355"/>
        <w:rPr>
          <w:sz w:val="28"/>
          <w:szCs w:val="28"/>
        </w:rPr>
      </w:pPr>
    </w:p>
    <w:p w:rsidR="00547081" w:rsidRDefault="00547081" w:rsidP="00547081">
      <w:pPr>
        <w:ind w:left="-540" w:right="355"/>
        <w:rPr>
          <w:sz w:val="28"/>
          <w:szCs w:val="28"/>
        </w:rPr>
      </w:pPr>
      <w:r>
        <w:rPr>
          <w:sz w:val="28"/>
          <w:szCs w:val="28"/>
        </w:rPr>
        <w:t>5. П</w:t>
      </w:r>
      <w:r w:rsidRPr="00CC3163">
        <w:rPr>
          <w:sz w:val="28"/>
          <w:szCs w:val="28"/>
        </w:rPr>
        <w:t>рограммы отдельных учебных предметов, курсов и</w:t>
      </w:r>
      <w:r>
        <w:rPr>
          <w:sz w:val="28"/>
          <w:szCs w:val="28"/>
        </w:rPr>
        <w:t xml:space="preserve"> курсов внеурочной деятельности </w:t>
      </w:r>
    </w:p>
    <w:p w:rsidR="00547081" w:rsidRDefault="00547081" w:rsidP="00547081">
      <w:pPr>
        <w:ind w:left="-540" w:right="355"/>
        <w:rPr>
          <w:sz w:val="28"/>
          <w:szCs w:val="28"/>
        </w:rPr>
      </w:pPr>
      <w:r>
        <w:rPr>
          <w:sz w:val="28"/>
          <w:szCs w:val="28"/>
        </w:rPr>
        <w:t>- русский язык</w:t>
      </w:r>
    </w:p>
    <w:p w:rsidR="00547081" w:rsidRDefault="00547081" w:rsidP="00547081">
      <w:pPr>
        <w:ind w:left="-540" w:right="355"/>
        <w:rPr>
          <w:sz w:val="28"/>
          <w:szCs w:val="28"/>
        </w:rPr>
      </w:pPr>
      <w:r>
        <w:rPr>
          <w:sz w:val="28"/>
          <w:szCs w:val="28"/>
        </w:rPr>
        <w:t xml:space="preserve">-литературное чтение </w:t>
      </w:r>
    </w:p>
    <w:p w:rsidR="00547081" w:rsidRDefault="00547081" w:rsidP="00547081">
      <w:pPr>
        <w:ind w:left="-540" w:right="355"/>
        <w:rPr>
          <w:sz w:val="28"/>
          <w:szCs w:val="28"/>
        </w:rPr>
      </w:pPr>
      <w:r>
        <w:rPr>
          <w:sz w:val="28"/>
          <w:szCs w:val="28"/>
        </w:rPr>
        <w:t xml:space="preserve">-иностранный язык   </w:t>
      </w:r>
    </w:p>
    <w:p w:rsidR="00547081" w:rsidRDefault="00547081" w:rsidP="00547081">
      <w:pPr>
        <w:ind w:left="-540" w:right="355"/>
        <w:rPr>
          <w:sz w:val="28"/>
          <w:szCs w:val="28"/>
        </w:rPr>
      </w:pPr>
      <w:r>
        <w:rPr>
          <w:sz w:val="28"/>
          <w:szCs w:val="28"/>
        </w:rPr>
        <w:t xml:space="preserve">-математика </w:t>
      </w:r>
    </w:p>
    <w:p w:rsidR="00547081" w:rsidRDefault="00547081" w:rsidP="00547081">
      <w:pPr>
        <w:ind w:left="-540" w:right="355"/>
        <w:rPr>
          <w:sz w:val="28"/>
          <w:szCs w:val="28"/>
        </w:rPr>
      </w:pPr>
      <w:r>
        <w:rPr>
          <w:sz w:val="28"/>
          <w:szCs w:val="28"/>
        </w:rPr>
        <w:t>-информатика и ИКТ</w:t>
      </w:r>
    </w:p>
    <w:p w:rsidR="00547081" w:rsidRDefault="00547081" w:rsidP="00547081">
      <w:pPr>
        <w:ind w:left="-540" w:right="355"/>
        <w:rPr>
          <w:sz w:val="28"/>
          <w:szCs w:val="28"/>
        </w:rPr>
      </w:pPr>
      <w:r>
        <w:rPr>
          <w:sz w:val="28"/>
          <w:szCs w:val="28"/>
        </w:rPr>
        <w:t>-окружающий мир</w:t>
      </w:r>
    </w:p>
    <w:p w:rsidR="00547081" w:rsidRDefault="00547081" w:rsidP="00547081">
      <w:pPr>
        <w:ind w:left="-540" w:right="355"/>
        <w:rPr>
          <w:sz w:val="28"/>
          <w:szCs w:val="28"/>
        </w:rPr>
      </w:pPr>
      <w:r>
        <w:rPr>
          <w:sz w:val="28"/>
          <w:szCs w:val="28"/>
        </w:rPr>
        <w:t xml:space="preserve">-ОРКСЭ </w:t>
      </w:r>
    </w:p>
    <w:p w:rsidR="00547081" w:rsidRDefault="00547081" w:rsidP="00547081">
      <w:pPr>
        <w:ind w:left="-540" w:right="355"/>
        <w:rPr>
          <w:sz w:val="28"/>
          <w:szCs w:val="28"/>
        </w:rPr>
      </w:pPr>
      <w:r>
        <w:rPr>
          <w:sz w:val="28"/>
          <w:szCs w:val="28"/>
        </w:rPr>
        <w:t xml:space="preserve">-ИЗО </w:t>
      </w:r>
    </w:p>
    <w:p w:rsidR="00547081" w:rsidRDefault="00547081" w:rsidP="00547081">
      <w:pPr>
        <w:ind w:left="-540" w:right="355"/>
        <w:rPr>
          <w:sz w:val="28"/>
          <w:szCs w:val="28"/>
        </w:rPr>
      </w:pPr>
      <w:r>
        <w:rPr>
          <w:sz w:val="28"/>
          <w:szCs w:val="28"/>
        </w:rPr>
        <w:t>-музыка</w:t>
      </w:r>
    </w:p>
    <w:p w:rsidR="00547081" w:rsidRDefault="00547081" w:rsidP="00547081">
      <w:pPr>
        <w:ind w:left="-540" w:right="355"/>
        <w:rPr>
          <w:sz w:val="28"/>
          <w:szCs w:val="28"/>
        </w:rPr>
      </w:pPr>
      <w:r>
        <w:rPr>
          <w:sz w:val="28"/>
          <w:szCs w:val="28"/>
        </w:rPr>
        <w:t>-технология</w:t>
      </w:r>
    </w:p>
    <w:p w:rsidR="00547081" w:rsidRDefault="00547081" w:rsidP="00547081">
      <w:pPr>
        <w:ind w:left="-540" w:right="355"/>
        <w:rPr>
          <w:sz w:val="28"/>
          <w:szCs w:val="28"/>
        </w:rPr>
      </w:pPr>
      <w:r>
        <w:rPr>
          <w:sz w:val="28"/>
          <w:szCs w:val="28"/>
        </w:rPr>
        <w:t xml:space="preserve">-физическая культура </w:t>
      </w:r>
    </w:p>
    <w:p w:rsidR="00B9462D" w:rsidRDefault="00B9462D" w:rsidP="00547081">
      <w:pPr>
        <w:ind w:left="-540" w:right="355"/>
        <w:rPr>
          <w:sz w:val="28"/>
          <w:szCs w:val="28"/>
        </w:rPr>
      </w:pPr>
      <w:r>
        <w:rPr>
          <w:sz w:val="28"/>
          <w:szCs w:val="28"/>
        </w:rPr>
        <w:t>-родной язык</w:t>
      </w:r>
    </w:p>
    <w:p w:rsidR="00B9462D" w:rsidRDefault="00B9462D" w:rsidP="00547081">
      <w:pPr>
        <w:ind w:left="-540" w:right="355"/>
        <w:rPr>
          <w:sz w:val="28"/>
          <w:szCs w:val="28"/>
        </w:rPr>
      </w:pPr>
      <w:r>
        <w:rPr>
          <w:sz w:val="28"/>
          <w:szCs w:val="28"/>
        </w:rPr>
        <w:t>Литературоное чтение на родном языке</w:t>
      </w:r>
    </w:p>
    <w:p w:rsidR="00547081" w:rsidRPr="00CC3163" w:rsidRDefault="00547081" w:rsidP="00547081">
      <w:pPr>
        <w:ind w:left="-540" w:right="355"/>
        <w:jc w:val="left"/>
        <w:rPr>
          <w:sz w:val="28"/>
          <w:szCs w:val="28"/>
        </w:rPr>
      </w:pPr>
      <w:r>
        <w:rPr>
          <w:sz w:val="28"/>
          <w:szCs w:val="28"/>
        </w:rPr>
        <w:t>-программы курсов внеурочной деятельности</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6. Программа</w:t>
      </w:r>
      <w:r w:rsidRPr="00CC3163">
        <w:rPr>
          <w:sz w:val="28"/>
          <w:szCs w:val="28"/>
        </w:rPr>
        <w:t xml:space="preserve"> духовно-нравственного развития, воспитания обучающихся на ступен</w:t>
      </w:r>
      <w:r>
        <w:rPr>
          <w:sz w:val="28"/>
          <w:szCs w:val="28"/>
        </w:rPr>
        <w:t>и начального общего образования</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7. Программа</w:t>
      </w:r>
      <w:r w:rsidRPr="00CC3163">
        <w:rPr>
          <w:sz w:val="28"/>
          <w:szCs w:val="28"/>
        </w:rPr>
        <w:t xml:space="preserve"> формирования экологической культуры, здорового и безопас</w:t>
      </w:r>
      <w:r>
        <w:rPr>
          <w:sz w:val="28"/>
          <w:szCs w:val="28"/>
        </w:rPr>
        <w:t>ного  образа жизни</w:t>
      </w:r>
    </w:p>
    <w:p w:rsidR="00547081" w:rsidRDefault="00547081" w:rsidP="00547081">
      <w:pPr>
        <w:ind w:left="-540" w:right="355"/>
        <w:rPr>
          <w:sz w:val="28"/>
          <w:szCs w:val="28"/>
        </w:rPr>
      </w:pPr>
    </w:p>
    <w:p w:rsidR="00547081" w:rsidRPr="00CC3163" w:rsidRDefault="00547081" w:rsidP="00547081">
      <w:pPr>
        <w:ind w:left="-540" w:right="355"/>
        <w:rPr>
          <w:sz w:val="28"/>
          <w:szCs w:val="28"/>
        </w:rPr>
      </w:pPr>
      <w:r>
        <w:rPr>
          <w:sz w:val="28"/>
          <w:szCs w:val="28"/>
        </w:rPr>
        <w:t>8. Программа коррекционной работы</w:t>
      </w:r>
    </w:p>
    <w:p w:rsidR="00547081" w:rsidRDefault="00547081" w:rsidP="00547081">
      <w:pPr>
        <w:ind w:left="-540" w:right="355"/>
        <w:rPr>
          <w:b/>
          <w:bCs/>
          <w:i/>
          <w:iCs/>
          <w:sz w:val="28"/>
          <w:szCs w:val="28"/>
        </w:rPr>
      </w:pPr>
    </w:p>
    <w:p w:rsidR="00547081" w:rsidRDefault="00547081" w:rsidP="00547081">
      <w:pPr>
        <w:ind w:left="-540" w:right="355"/>
        <w:rPr>
          <w:b/>
          <w:bCs/>
          <w:i/>
          <w:iCs/>
          <w:sz w:val="36"/>
          <w:szCs w:val="36"/>
        </w:rPr>
      </w:pPr>
    </w:p>
    <w:p w:rsidR="00547081" w:rsidRPr="00270892" w:rsidRDefault="00547081" w:rsidP="00547081">
      <w:pPr>
        <w:ind w:left="-540" w:right="355"/>
        <w:rPr>
          <w:sz w:val="36"/>
          <w:szCs w:val="36"/>
        </w:rPr>
      </w:pPr>
      <w:r w:rsidRPr="00270892">
        <w:rPr>
          <w:b/>
          <w:bCs/>
          <w:i/>
          <w:iCs/>
          <w:sz w:val="36"/>
          <w:szCs w:val="36"/>
          <w:lang w:val="en-US"/>
        </w:rPr>
        <w:t>III</w:t>
      </w:r>
      <w:r w:rsidRPr="00270892">
        <w:rPr>
          <w:b/>
          <w:bCs/>
          <w:i/>
          <w:iCs/>
          <w:sz w:val="36"/>
          <w:szCs w:val="36"/>
        </w:rPr>
        <w:t>. Организационный раздел</w:t>
      </w:r>
    </w:p>
    <w:p w:rsidR="00547081" w:rsidRPr="00270892" w:rsidRDefault="00547081" w:rsidP="00547081">
      <w:pPr>
        <w:ind w:left="-540" w:right="355"/>
        <w:rPr>
          <w:sz w:val="28"/>
          <w:szCs w:val="28"/>
        </w:rPr>
      </w:pPr>
    </w:p>
    <w:p w:rsidR="00547081" w:rsidRPr="00CC3163" w:rsidRDefault="00547081" w:rsidP="00547081">
      <w:pPr>
        <w:ind w:left="-540" w:right="355"/>
        <w:jc w:val="left"/>
        <w:rPr>
          <w:sz w:val="28"/>
          <w:szCs w:val="28"/>
        </w:rPr>
      </w:pPr>
      <w:r>
        <w:rPr>
          <w:sz w:val="28"/>
          <w:szCs w:val="28"/>
        </w:rPr>
        <w:t>9. У</w:t>
      </w:r>
      <w:r w:rsidRPr="00CC3163">
        <w:rPr>
          <w:sz w:val="28"/>
          <w:szCs w:val="28"/>
        </w:rPr>
        <w:t>чебный пла</w:t>
      </w:r>
      <w:r>
        <w:rPr>
          <w:sz w:val="28"/>
          <w:szCs w:val="28"/>
        </w:rPr>
        <w:t>н начального общего образования</w:t>
      </w:r>
    </w:p>
    <w:p w:rsidR="00547081" w:rsidRDefault="00547081" w:rsidP="00547081">
      <w:pPr>
        <w:ind w:left="-540" w:right="355"/>
        <w:rPr>
          <w:sz w:val="28"/>
          <w:szCs w:val="28"/>
        </w:rPr>
      </w:pPr>
    </w:p>
    <w:p w:rsidR="00547081" w:rsidRPr="00120B28" w:rsidRDefault="00547081" w:rsidP="00547081">
      <w:pPr>
        <w:ind w:left="-540" w:right="355"/>
        <w:rPr>
          <w:sz w:val="28"/>
          <w:szCs w:val="28"/>
        </w:rPr>
      </w:pPr>
      <w:r>
        <w:rPr>
          <w:sz w:val="28"/>
          <w:szCs w:val="28"/>
        </w:rPr>
        <w:t>10. План внеурочной деятельности</w:t>
      </w:r>
    </w:p>
    <w:p w:rsidR="00547081" w:rsidRPr="001850DE" w:rsidRDefault="00547081" w:rsidP="00547081">
      <w:pPr>
        <w:tabs>
          <w:tab w:val="left" w:pos="8010"/>
        </w:tabs>
        <w:ind w:left="-540" w:right="355"/>
        <w:rPr>
          <w:sz w:val="28"/>
          <w:szCs w:val="28"/>
        </w:rPr>
      </w:pPr>
      <w:r w:rsidRPr="001850DE">
        <w:rPr>
          <w:sz w:val="28"/>
          <w:szCs w:val="28"/>
        </w:rPr>
        <w:t>11.</w:t>
      </w:r>
      <w:r>
        <w:rPr>
          <w:sz w:val="28"/>
          <w:szCs w:val="28"/>
        </w:rPr>
        <w:t xml:space="preserve"> Календарный учебный график</w:t>
      </w:r>
      <w:r>
        <w:rPr>
          <w:sz w:val="28"/>
          <w:szCs w:val="28"/>
        </w:rPr>
        <w:tab/>
      </w:r>
    </w:p>
    <w:p w:rsidR="00547081" w:rsidRDefault="00547081" w:rsidP="00547081">
      <w:pPr>
        <w:ind w:left="-540" w:right="355"/>
        <w:rPr>
          <w:sz w:val="28"/>
          <w:szCs w:val="28"/>
        </w:rPr>
      </w:pPr>
    </w:p>
    <w:p w:rsidR="00547081" w:rsidRPr="00EB7293" w:rsidRDefault="00547081" w:rsidP="00547081">
      <w:pPr>
        <w:ind w:left="-540" w:right="-142"/>
        <w:rPr>
          <w:sz w:val="28"/>
          <w:szCs w:val="28"/>
        </w:rPr>
      </w:pPr>
      <w:r>
        <w:rPr>
          <w:sz w:val="28"/>
          <w:szCs w:val="28"/>
        </w:rPr>
        <w:t>12. Система</w:t>
      </w:r>
      <w:r w:rsidRPr="00CC3163">
        <w:rPr>
          <w:sz w:val="28"/>
          <w:szCs w:val="28"/>
        </w:rPr>
        <w:t xml:space="preserve"> условий реализации  </w:t>
      </w:r>
      <w:r>
        <w:rPr>
          <w:sz w:val="28"/>
          <w:szCs w:val="28"/>
        </w:rPr>
        <w:t xml:space="preserve">основной образовательной программы начального общего образования </w:t>
      </w:r>
      <w:r w:rsidRPr="00CC3163">
        <w:rPr>
          <w:sz w:val="28"/>
          <w:szCs w:val="28"/>
        </w:rPr>
        <w:t>в соответствии с требования</w:t>
      </w:r>
      <w:r>
        <w:rPr>
          <w:sz w:val="28"/>
          <w:szCs w:val="28"/>
        </w:rPr>
        <w:t>ми Стандарта</w:t>
      </w:r>
    </w:p>
    <w:p w:rsidR="00547081" w:rsidRPr="001E08CE" w:rsidRDefault="00547081" w:rsidP="00547081">
      <w:pPr>
        <w:ind w:left="-540" w:right="355"/>
        <w:rPr>
          <w:sz w:val="28"/>
          <w:szCs w:val="28"/>
        </w:rPr>
      </w:pPr>
    </w:p>
    <w:p w:rsidR="00547081" w:rsidRDefault="00547081" w:rsidP="00547081">
      <w:pPr>
        <w:rPr>
          <w:sz w:val="28"/>
          <w:szCs w:val="28"/>
        </w:rPr>
      </w:pPr>
    </w:p>
    <w:p w:rsidR="00547081" w:rsidRDefault="00547081" w:rsidP="00547081">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ind w:right="355"/>
        <w:rPr>
          <w:b/>
          <w:bCs/>
          <w:i/>
          <w:iCs/>
          <w:color w:val="FF0000"/>
          <w:sz w:val="100"/>
          <w:szCs w:val="100"/>
        </w:rPr>
      </w:pPr>
    </w:p>
    <w:p w:rsidR="006E2070" w:rsidRDefault="006E2070" w:rsidP="006E2070">
      <w:pPr>
        <w:ind w:left="-540" w:right="355"/>
        <w:jc w:val="center"/>
        <w:rPr>
          <w:b/>
          <w:bCs/>
          <w:i/>
          <w:iCs/>
          <w:color w:val="FF0000"/>
          <w:sz w:val="100"/>
          <w:szCs w:val="100"/>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rPr>
          <w:sz w:val="28"/>
          <w:szCs w:val="28"/>
        </w:rPr>
      </w:pPr>
    </w:p>
    <w:p w:rsidR="006E2070" w:rsidRDefault="006E2070" w:rsidP="006E2070">
      <w:pPr>
        <w:jc w:val="center"/>
        <w:rPr>
          <w:b/>
          <w:bCs/>
          <w:sz w:val="28"/>
          <w:szCs w:val="28"/>
          <w:u w:val="single"/>
        </w:rPr>
      </w:pPr>
      <w:r>
        <w:rPr>
          <w:b/>
          <w:bCs/>
          <w:sz w:val="28"/>
          <w:szCs w:val="28"/>
          <w:u w:val="single"/>
        </w:rPr>
        <w:t>ВВЕДЕНИЕ</w:t>
      </w:r>
    </w:p>
    <w:p w:rsidR="006E2070" w:rsidRPr="00EB7293" w:rsidRDefault="006E2070" w:rsidP="006E2070">
      <w:pPr>
        <w:jc w:val="center"/>
        <w:rPr>
          <w:b/>
          <w:bCs/>
          <w:sz w:val="28"/>
          <w:szCs w:val="28"/>
          <w:u w:val="single"/>
        </w:rPr>
      </w:pPr>
    </w:p>
    <w:p w:rsidR="006E2070" w:rsidRPr="00CC3163" w:rsidRDefault="006E2070" w:rsidP="006E2070">
      <w:pPr>
        <w:ind w:right="-284"/>
        <w:rPr>
          <w:sz w:val="28"/>
          <w:szCs w:val="28"/>
        </w:rPr>
      </w:pPr>
      <w:r>
        <w:rPr>
          <w:sz w:val="28"/>
          <w:szCs w:val="28"/>
        </w:rPr>
        <w:t xml:space="preserve">Основная образовательная программа  начального общего образования </w:t>
      </w:r>
      <w:r w:rsidRPr="00CC3163">
        <w:rPr>
          <w:sz w:val="28"/>
          <w:szCs w:val="28"/>
        </w:rPr>
        <w:t>содержит три раздела:</w:t>
      </w:r>
    </w:p>
    <w:p w:rsidR="006E2070" w:rsidRPr="00CC3163" w:rsidRDefault="006E2070" w:rsidP="009459F9">
      <w:pPr>
        <w:numPr>
          <w:ilvl w:val="0"/>
          <w:numId w:val="104"/>
        </w:numPr>
        <w:suppressAutoHyphens w:val="0"/>
        <w:ind w:left="0" w:right="-284" w:firstLine="0"/>
        <w:rPr>
          <w:sz w:val="28"/>
          <w:szCs w:val="28"/>
        </w:rPr>
      </w:pPr>
      <w:r w:rsidRPr="00CC3163">
        <w:rPr>
          <w:sz w:val="28"/>
          <w:szCs w:val="28"/>
        </w:rPr>
        <w:t xml:space="preserve">целевой; </w:t>
      </w:r>
    </w:p>
    <w:p w:rsidR="006E2070" w:rsidRPr="00CC3163" w:rsidRDefault="006E2070" w:rsidP="009459F9">
      <w:pPr>
        <w:numPr>
          <w:ilvl w:val="0"/>
          <w:numId w:val="104"/>
        </w:numPr>
        <w:suppressAutoHyphens w:val="0"/>
        <w:ind w:left="0" w:right="-284" w:firstLine="0"/>
        <w:rPr>
          <w:sz w:val="28"/>
          <w:szCs w:val="28"/>
        </w:rPr>
      </w:pPr>
      <w:r w:rsidRPr="00CC3163">
        <w:rPr>
          <w:sz w:val="28"/>
          <w:szCs w:val="28"/>
        </w:rPr>
        <w:t xml:space="preserve">содержательный; </w:t>
      </w:r>
    </w:p>
    <w:p w:rsidR="006E2070" w:rsidRPr="00CC3163" w:rsidRDefault="006E2070" w:rsidP="009459F9">
      <w:pPr>
        <w:numPr>
          <w:ilvl w:val="0"/>
          <w:numId w:val="104"/>
        </w:numPr>
        <w:suppressAutoHyphens w:val="0"/>
        <w:ind w:left="0" w:right="-284" w:firstLine="0"/>
        <w:rPr>
          <w:sz w:val="28"/>
          <w:szCs w:val="28"/>
        </w:rPr>
      </w:pPr>
      <w:r w:rsidRPr="00CC3163">
        <w:rPr>
          <w:sz w:val="28"/>
          <w:szCs w:val="28"/>
        </w:rPr>
        <w:t>организационный.</w:t>
      </w:r>
    </w:p>
    <w:p w:rsidR="006E2070" w:rsidRPr="00CC3163" w:rsidRDefault="006E2070" w:rsidP="006E2070">
      <w:pPr>
        <w:ind w:right="-284"/>
        <w:rPr>
          <w:sz w:val="28"/>
          <w:szCs w:val="28"/>
        </w:rPr>
      </w:pPr>
      <w:r w:rsidRPr="00CC3163">
        <w:rPr>
          <w:b/>
          <w:bCs/>
          <w:i/>
          <w:iCs/>
          <w:sz w:val="28"/>
          <w:szCs w:val="28"/>
        </w:rPr>
        <w:t>Целевой раздел</w:t>
      </w:r>
      <w:r w:rsidRPr="00CC3163">
        <w:rPr>
          <w:sz w:val="28"/>
          <w:szCs w:val="28"/>
        </w:rPr>
        <w:t xml:space="preserve"> включает: </w:t>
      </w:r>
    </w:p>
    <w:p w:rsidR="006E2070" w:rsidRPr="00CC3163" w:rsidRDefault="006E2070" w:rsidP="009459F9">
      <w:pPr>
        <w:numPr>
          <w:ilvl w:val="0"/>
          <w:numId w:val="105"/>
        </w:numPr>
        <w:suppressAutoHyphens w:val="0"/>
        <w:ind w:left="0" w:right="-284" w:firstLine="0"/>
        <w:rPr>
          <w:sz w:val="28"/>
          <w:szCs w:val="28"/>
        </w:rPr>
      </w:pPr>
      <w:r w:rsidRPr="00CC3163">
        <w:rPr>
          <w:sz w:val="28"/>
          <w:szCs w:val="28"/>
        </w:rPr>
        <w:t xml:space="preserve">пояснительную записку; </w:t>
      </w:r>
    </w:p>
    <w:p w:rsidR="006E2070" w:rsidRPr="00CC3163" w:rsidRDefault="006E2070" w:rsidP="009459F9">
      <w:pPr>
        <w:numPr>
          <w:ilvl w:val="0"/>
          <w:numId w:val="105"/>
        </w:numPr>
        <w:suppressAutoHyphens w:val="0"/>
        <w:ind w:left="0" w:right="-284" w:firstLine="0"/>
        <w:rPr>
          <w:sz w:val="28"/>
          <w:szCs w:val="28"/>
        </w:rPr>
      </w:pPr>
      <w:r w:rsidRPr="00CC3163">
        <w:rPr>
          <w:sz w:val="28"/>
          <w:szCs w:val="28"/>
        </w:rPr>
        <w:t xml:space="preserve">планируемые результаты освоения обучающимися Программы, а также способы определения достижения этих целей и результатов; </w:t>
      </w:r>
    </w:p>
    <w:p w:rsidR="006E2070" w:rsidRPr="00CC3163" w:rsidRDefault="006E2070" w:rsidP="009459F9">
      <w:pPr>
        <w:numPr>
          <w:ilvl w:val="0"/>
          <w:numId w:val="105"/>
        </w:numPr>
        <w:suppressAutoHyphens w:val="0"/>
        <w:ind w:left="0" w:right="-284" w:firstLine="0"/>
        <w:rPr>
          <w:sz w:val="28"/>
          <w:szCs w:val="28"/>
        </w:rPr>
      </w:pPr>
      <w:r w:rsidRPr="00CC3163">
        <w:rPr>
          <w:sz w:val="28"/>
          <w:szCs w:val="28"/>
        </w:rPr>
        <w:t>систему оценки достижения планируемых результатов освоения Программы.</w:t>
      </w:r>
    </w:p>
    <w:p w:rsidR="006E2070" w:rsidRPr="00CC3163" w:rsidRDefault="006E2070" w:rsidP="006E2070">
      <w:pPr>
        <w:ind w:right="-284"/>
        <w:rPr>
          <w:sz w:val="28"/>
          <w:szCs w:val="28"/>
        </w:rPr>
      </w:pPr>
      <w:r w:rsidRPr="00CC3163">
        <w:rPr>
          <w:b/>
          <w:bCs/>
          <w:i/>
          <w:iCs/>
          <w:sz w:val="28"/>
          <w:szCs w:val="28"/>
        </w:rPr>
        <w:t>Содержательный раздел</w:t>
      </w:r>
      <w:r w:rsidRPr="00CC3163">
        <w:rPr>
          <w:sz w:val="28"/>
          <w:szCs w:val="28"/>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6E2070" w:rsidRPr="00CC3163" w:rsidRDefault="006E2070" w:rsidP="009459F9">
      <w:pPr>
        <w:numPr>
          <w:ilvl w:val="0"/>
          <w:numId w:val="106"/>
        </w:numPr>
        <w:suppressAutoHyphens w:val="0"/>
        <w:ind w:left="0" w:right="-284" w:firstLine="0"/>
        <w:rPr>
          <w:sz w:val="28"/>
          <w:szCs w:val="28"/>
        </w:rPr>
      </w:pPr>
      <w:r w:rsidRPr="00CC3163">
        <w:rPr>
          <w:sz w:val="28"/>
          <w:szCs w:val="28"/>
        </w:rPr>
        <w:t>программу формирования универсальных учебных действий у обучающихся на ступени начального общего  образования;</w:t>
      </w:r>
    </w:p>
    <w:p w:rsidR="006E2070" w:rsidRPr="00CC3163" w:rsidRDefault="006E2070" w:rsidP="009459F9">
      <w:pPr>
        <w:numPr>
          <w:ilvl w:val="0"/>
          <w:numId w:val="106"/>
        </w:numPr>
        <w:suppressAutoHyphens w:val="0"/>
        <w:ind w:left="0" w:right="-284" w:firstLine="0"/>
        <w:rPr>
          <w:sz w:val="28"/>
          <w:szCs w:val="28"/>
        </w:rPr>
      </w:pPr>
      <w:r w:rsidRPr="00CC3163">
        <w:rPr>
          <w:sz w:val="28"/>
          <w:szCs w:val="28"/>
        </w:rPr>
        <w:t>программы отдельных учебных предметов, курсов и курсов внеурочной деятельности;</w:t>
      </w:r>
    </w:p>
    <w:p w:rsidR="006E2070" w:rsidRPr="00CC3163" w:rsidRDefault="006E2070" w:rsidP="009459F9">
      <w:pPr>
        <w:numPr>
          <w:ilvl w:val="0"/>
          <w:numId w:val="106"/>
        </w:numPr>
        <w:suppressAutoHyphens w:val="0"/>
        <w:ind w:left="0" w:right="-284" w:firstLine="0"/>
        <w:rPr>
          <w:sz w:val="28"/>
          <w:szCs w:val="28"/>
        </w:rPr>
      </w:pPr>
      <w:r w:rsidRPr="00CC3163">
        <w:rPr>
          <w:sz w:val="28"/>
          <w:szCs w:val="28"/>
        </w:rPr>
        <w:t>программу духовно-нравственного развития, воспитания обучающихся на ступени начального общего образования;</w:t>
      </w:r>
    </w:p>
    <w:p w:rsidR="006E2070" w:rsidRPr="00CC3163" w:rsidRDefault="006E2070" w:rsidP="009459F9">
      <w:pPr>
        <w:numPr>
          <w:ilvl w:val="0"/>
          <w:numId w:val="106"/>
        </w:numPr>
        <w:suppressAutoHyphens w:val="0"/>
        <w:ind w:left="0" w:right="-284" w:firstLine="0"/>
        <w:rPr>
          <w:sz w:val="28"/>
          <w:szCs w:val="28"/>
        </w:rPr>
      </w:pPr>
      <w:r w:rsidRPr="00CC3163">
        <w:rPr>
          <w:sz w:val="28"/>
          <w:szCs w:val="28"/>
        </w:rPr>
        <w:t>программу формирования экологической культуры, здорового и безопасного  образа жизни;</w:t>
      </w:r>
    </w:p>
    <w:p w:rsidR="006E2070" w:rsidRPr="00CC3163" w:rsidRDefault="006E2070" w:rsidP="009459F9">
      <w:pPr>
        <w:numPr>
          <w:ilvl w:val="0"/>
          <w:numId w:val="106"/>
        </w:numPr>
        <w:suppressAutoHyphens w:val="0"/>
        <w:ind w:left="0" w:right="-284" w:firstLine="0"/>
        <w:rPr>
          <w:sz w:val="28"/>
          <w:szCs w:val="28"/>
        </w:rPr>
      </w:pPr>
      <w:r w:rsidRPr="00CC3163">
        <w:rPr>
          <w:sz w:val="28"/>
          <w:szCs w:val="28"/>
        </w:rPr>
        <w:t>программу коррекционной работы.</w:t>
      </w:r>
    </w:p>
    <w:p w:rsidR="006E2070" w:rsidRPr="00CC3163" w:rsidRDefault="006E2070" w:rsidP="006E2070">
      <w:pPr>
        <w:ind w:right="-284"/>
        <w:rPr>
          <w:sz w:val="28"/>
          <w:szCs w:val="28"/>
        </w:rPr>
      </w:pPr>
      <w:r w:rsidRPr="00A208ED">
        <w:rPr>
          <w:b/>
          <w:bCs/>
          <w:i/>
          <w:iCs/>
          <w:sz w:val="28"/>
          <w:szCs w:val="28"/>
        </w:rPr>
        <w:t>Организационный раздел</w:t>
      </w:r>
      <w:r w:rsidRPr="00CC3163">
        <w:rPr>
          <w:sz w:val="28"/>
          <w:szCs w:val="28"/>
        </w:rPr>
        <w:t xml:space="preserve"> определяет общие рамки организации образовательного процесса, а также механизмы реализации Программы. Организационный раздел включает:</w:t>
      </w:r>
    </w:p>
    <w:p w:rsidR="006E2070" w:rsidRPr="00CC3163" w:rsidRDefault="006E2070" w:rsidP="009459F9">
      <w:pPr>
        <w:numPr>
          <w:ilvl w:val="0"/>
          <w:numId w:val="107"/>
        </w:numPr>
        <w:suppressAutoHyphens w:val="0"/>
        <w:ind w:left="0" w:right="-284" w:firstLine="0"/>
        <w:rPr>
          <w:sz w:val="28"/>
          <w:szCs w:val="28"/>
        </w:rPr>
      </w:pPr>
      <w:r w:rsidRPr="00CC3163">
        <w:rPr>
          <w:sz w:val="28"/>
          <w:szCs w:val="28"/>
        </w:rPr>
        <w:t>учебный план начального общего образования;</w:t>
      </w:r>
    </w:p>
    <w:p w:rsidR="006E2070" w:rsidRDefault="006E2070" w:rsidP="009459F9">
      <w:pPr>
        <w:numPr>
          <w:ilvl w:val="0"/>
          <w:numId w:val="107"/>
        </w:numPr>
        <w:suppressAutoHyphens w:val="0"/>
        <w:ind w:left="0" w:right="-284" w:firstLine="0"/>
        <w:rPr>
          <w:sz w:val="28"/>
          <w:szCs w:val="28"/>
        </w:rPr>
      </w:pPr>
      <w:r w:rsidRPr="00CC3163">
        <w:rPr>
          <w:sz w:val="28"/>
          <w:szCs w:val="28"/>
        </w:rPr>
        <w:t>план внеурочной деятельности;</w:t>
      </w:r>
    </w:p>
    <w:p w:rsidR="001850DE" w:rsidRPr="00CC3163" w:rsidRDefault="001850DE" w:rsidP="009459F9">
      <w:pPr>
        <w:numPr>
          <w:ilvl w:val="0"/>
          <w:numId w:val="107"/>
        </w:numPr>
        <w:suppressAutoHyphens w:val="0"/>
        <w:ind w:left="0" w:right="-284" w:firstLine="0"/>
        <w:rPr>
          <w:sz w:val="28"/>
          <w:szCs w:val="28"/>
        </w:rPr>
      </w:pPr>
      <w:r>
        <w:rPr>
          <w:sz w:val="28"/>
          <w:szCs w:val="28"/>
        </w:rPr>
        <w:t>календарный учебный график;</w:t>
      </w:r>
    </w:p>
    <w:p w:rsidR="006E2070" w:rsidRPr="00EB7293" w:rsidRDefault="006E2070" w:rsidP="009459F9">
      <w:pPr>
        <w:numPr>
          <w:ilvl w:val="0"/>
          <w:numId w:val="107"/>
        </w:numPr>
        <w:suppressAutoHyphens w:val="0"/>
        <w:ind w:left="0" w:right="-284" w:firstLine="0"/>
        <w:rPr>
          <w:sz w:val="28"/>
          <w:szCs w:val="28"/>
        </w:rPr>
      </w:pPr>
      <w:r w:rsidRPr="00CC3163">
        <w:rPr>
          <w:sz w:val="28"/>
          <w:szCs w:val="28"/>
        </w:rPr>
        <w:t>систему условий реализации  Программы в соответствии с требованиями Стандарта.</w:t>
      </w: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6E2070" w:rsidRDefault="006E2070" w:rsidP="006E2070">
      <w:pPr>
        <w:ind w:left="720" w:right="-284"/>
        <w:jc w:val="center"/>
        <w:rPr>
          <w:b/>
          <w:bCs/>
          <w:sz w:val="28"/>
          <w:szCs w:val="28"/>
          <w:u w:val="single"/>
        </w:rPr>
      </w:pPr>
    </w:p>
    <w:p w:rsidR="00E358AA" w:rsidRDefault="00E358AA" w:rsidP="006E2070">
      <w:pPr>
        <w:ind w:left="720" w:right="-284"/>
        <w:jc w:val="center"/>
        <w:rPr>
          <w:b/>
          <w:bCs/>
          <w:sz w:val="28"/>
          <w:szCs w:val="28"/>
          <w:u w:val="single"/>
        </w:rPr>
      </w:pPr>
    </w:p>
    <w:p w:rsidR="00105EF0" w:rsidRDefault="00105EF0" w:rsidP="006E2070">
      <w:pPr>
        <w:ind w:left="720" w:right="-284"/>
        <w:jc w:val="center"/>
        <w:rPr>
          <w:b/>
          <w:bCs/>
          <w:sz w:val="28"/>
          <w:szCs w:val="28"/>
          <w:u w:val="single"/>
        </w:rPr>
      </w:pPr>
    </w:p>
    <w:p w:rsidR="00E358AA" w:rsidRDefault="00E358AA" w:rsidP="006E2070">
      <w:pPr>
        <w:ind w:left="720" w:right="-284"/>
        <w:jc w:val="center"/>
        <w:rPr>
          <w:b/>
          <w:bCs/>
          <w:sz w:val="28"/>
          <w:szCs w:val="28"/>
          <w:u w:val="single"/>
        </w:rPr>
      </w:pPr>
    </w:p>
    <w:p w:rsidR="006E2070" w:rsidRPr="00E74042" w:rsidRDefault="006E2070" w:rsidP="006E2070">
      <w:pPr>
        <w:ind w:left="720" w:right="-284"/>
        <w:jc w:val="center"/>
        <w:rPr>
          <w:b/>
          <w:bCs/>
          <w:sz w:val="28"/>
          <w:szCs w:val="28"/>
          <w:u w:val="single"/>
        </w:rPr>
      </w:pPr>
      <w:r w:rsidRPr="00E74042">
        <w:rPr>
          <w:b/>
          <w:bCs/>
          <w:sz w:val="28"/>
          <w:szCs w:val="28"/>
          <w:u w:val="single"/>
        </w:rPr>
        <w:t>1. Пояснительная записка</w:t>
      </w:r>
    </w:p>
    <w:p w:rsidR="006E2070" w:rsidRPr="00E74042" w:rsidRDefault="006E2070" w:rsidP="006E2070">
      <w:pPr>
        <w:ind w:left="720" w:right="-284"/>
        <w:jc w:val="center"/>
        <w:rPr>
          <w:b/>
          <w:bCs/>
          <w:i/>
          <w:iCs/>
          <w:sz w:val="28"/>
          <w:szCs w:val="28"/>
          <w:u w:val="single"/>
        </w:rPr>
      </w:pPr>
      <w:r w:rsidRPr="00E74042">
        <w:rPr>
          <w:b/>
          <w:bCs/>
          <w:i/>
          <w:iCs/>
          <w:sz w:val="28"/>
          <w:szCs w:val="28"/>
          <w:u w:val="single"/>
        </w:rPr>
        <w:t xml:space="preserve">1.1. </w:t>
      </w:r>
      <w:r>
        <w:rPr>
          <w:b/>
          <w:bCs/>
          <w:i/>
          <w:iCs/>
          <w:sz w:val="28"/>
          <w:szCs w:val="28"/>
          <w:u w:val="single"/>
        </w:rPr>
        <w:t>Общие положения</w:t>
      </w:r>
    </w:p>
    <w:p w:rsidR="006E2070" w:rsidRDefault="006E2070" w:rsidP="006E2070">
      <w:pPr>
        <w:ind w:right="-284"/>
        <w:rPr>
          <w:sz w:val="28"/>
          <w:szCs w:val="28"/>
        </w:rPr>
      </w:pPr>
      <w:r w:rsidRPr="00E74042">
        <w:rPr>
          <w:sz w:val="28"/>
          <w:szCs w:val="28"/>
        </w:rPr>
        <w:t>1.1.1. Основная образовательная программа начального общего образования</w:t>
      </w:r>
      <w:r>
        <w:rPr>
          <w:sz w:val="28"/>
          <w:szCs w:val="28"/>
        </w:rPr>
        <w:t xml:space="preserve"> (далее – Программа)М</w:t>
      </w:r>
      <w:r w:rsidRPr="00E74042">
        <w:rPr>
          <w:sz w:val="28"/>
          <w:szCs w:val="28"/>
        </w:rPr>
        <w:t xml:space="preserve">униципального бюджетного общеобразовательного учреждения средней общеобразовательной школы № </w:t>
      </w:r>
      <w:r>
        <w:rPr>
          <w:sz w:val="28"/>
          <w:szCs w:val="28"/>
        </w:rPr>
        <w:t>3 города Кузнецка (далее – Школа</w:t>
      </w:r>
      <w:r w:rsidRPr="00E74042">
        <w:rPr>
          <w:sz w:val="28"/>
          <w:szCs w:val="28"/>
        </w:rPr>
        <w:t xml:space="preserve">) – это образовательный маршрут, при прохождении которого </w:t>
      </w:r>
      <w:r>
        <w:rPr>
          <w:sz w:val="28"/>
          <w:szCs w:val="28"/>
        </w:rPr>
        <w:t xml:space="preserve"> Школа должна </w:t>
      </w:r>
      <w:r w:rsidRPr="00E74042">
        <w:rPr>
          <w:sz w:val="28"/>
          <w:szCs w:val="28"/>
        </w:rPr>
        <w:t>выйти на желаемый уровень образования в соответствии с федеральным государственным образовательным стандартом начального общего образования.</w:t>
      </w:r>
    </w:p>
    <w:p w:rsidR="006E2070" w:rsidRPr="00E74042" w:rsidRDefault="006E2070" w:rsidP="006E2070">
      <w:pPr>
        <w:ind w:right="-284"/>
        <w:rPr>
          <w:sz w:val="28"/>
          <w:szCs w:val="28"/>
        </w:rPr>
      </w:pPr>
      <w:r>
        <w:rPr>
          <w:sz w:val="28"/>
          <w:szCs w:val="28"/>
        </w:rPr>
        <w:t>1.1.2. Программа реализуется Школой через организацию урочной и внеурочной деятельности в  соответствии с санитарно-эпидемиологическими правилами и нормативами.</w:t>
      </w:r>
    </w:p>
    <w:p w:rsidR="006E2070" w:rsidRPr="00CC3163" w:rsidRDefault="006E2070" w:rsidP="006E2070">
      <w:pPr>
        <w:ind w:right="-284"/>
        <w:rPr>
          <w:sz w:val="28"/>
          <w:szCs w:val="28"/>
        </w:rPr>
      </w:pPr>
      <w:r w:rsidRPr="00CC3163">
        <w:rPr>
          <w:sz w:val="28"/>
          <w:szCs w:val="28"/>
        </w:rPr>
        <w:t>1.1.3. П</w:t>
      </w:r>
      <w:r w:rsidRPr="00CC3163">
        <w:rPr>
          <w:rStyle w:val="dash041e0431044b0447043d044b0439char1"/>
          <w:sz w:val="28"/>
          <w:szCs w:val="28"/>
        </w:rPr>
        <w:t>рограмма</w:t>
      </w:r>
      <w:r w:rsidRPr="00CC3163">
        <w:rPr>
          <w:sz w:val="28"/>
          <w:szCs w:val="28"/>
        </w:rPr>
        <w:t>определяет содержание и организацию образовательного процесса на ступени начального общего образования Школы  и направлена:</w:t>
      </w:r>
    </w:p>
    <w:p w:rsidR="006E2070" w:rsidRPr="00CC3163" w:rsidRDefault="006E2070" w:rsidP="009459F9">
      <w:pPr>
        <w:numPr>
          <w:ilvl w:val="0"/>
          <w:numId w:val="102"/>
        </w:numPr>
        <w:suppressAutoHyphens w:val="0"/>
        <w:ind w:left="0" w:right="-284" w:firstLine="0"/>
        <w:rPr>
          <w:sz w:val="28"/>
          <w:szCs w:val="28"/>
        </w:rPr>
      </w:pPr>
      <w:r w:rsidRPr="00CC3163">
        <w:rPr>
          <w:sz w:val="28"/>
          <w:szCs w:val="28"/>
        </w:rPr>
        <w:t>на формирование общей культуры обучающихся,  их духовно-нравственное, социальное, личностное и интеллектуальное развитие;</w:t>
      </w:r>
    </w:p>
    <w:p w:rsidR="006E2070" w:rsidRPr="00CC3163" w:rsidRDefault="006E2070" w:rsidP="009459F9">
      <w:pPr>
        <w:numPr>
          <w:ilvl w:val="0"/>
          <w:numId w:val="102"/>
        </w:numPr>
        <w:suppressAutoHyphens w:val="0"/>
        <w:ind w:left="0" w:right="-284" w:firstLine="0"/>
        <w:rPr>
          <w:sz w:val="28"/>
          <w:szCs w:val="28"/>
        </w:rPr>
      </w:pPr>
      <w:r w:rsidRPr="00CC3163">
        <w:rPr>
          <w:sz w:val="28"/>
          <w:szCs w:val="28"/>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E2070" w:rsidRPr="00CC3163" w:rsidRDefault="006E2070" w:rsidP="006E2070">
      <w:pPr>
        <w:ind w:right="-284"/>
        <w:rPr>
          <w:sz w:val="28"/>
          <w:szCs w:val="28"/>
        </w:rPr>
      </w:pPr>
      <w:r>
        <w:rPr>
          <w:sz w:val="28"/>
          <w:szCs w:val="28"/>
        </w:rPr>
        <w:t>1.1.4</w:t>
      </w:r>
      <w:r w:rsidRPr="00CC3163">
        <w:rPr>
          <w:sz w:val="28"/>
          <w:szCs w:val="28"/>
        </w:rPr>
        <w:t>. Основные организационные механизмы реализации Программы – учебный план начального общего образования и план внеурочной деятельности.</w:t>
      </w:r>
    </w:p>
    <w:p w:rsidR="006E2070" w:rsidRDefault="006E2070" w:rsidP="006E2070">
      <w:pPr>
        <w:tabs>
          <w:tab w:val="num" w:pos="0"/>
        </w:tabs>
        <w:spacing w:before="280" w:after="240" w:line="276" w:lineRule="auto"/>
        <w:ind w:firstLine="567"/>
        <w:rPr>
          <w:rFonts w:eastAsia="Times New Roman"/>
          <w:bCs/>
          <w:sz w:val="28"/>
          <w:szCs w:val="28"/>
        </w:rPr>
      </w:pPr>
      <w:r>
        <w:rPr>
          <w:sz w:val="28"/>
          <w:szCs w:val="28"/>
        </w:rPr>
        <w:t>1.1.5</w:t>
      </w:r>
      <w:r w:rsidRPr="00E74042">
        <w:rPr>
          <w:sz w:val="28"/>
          <w:szCs w:val="28"/>
        </w:rPr>
        <w:t xml:space="preserve">. Программа </w:t>
      </w:r>
      <w:r w:rsidRPr="00D55976">
        <w:rPr>
          <w:rFonts w:eastAsia="Times New Roman"/>
          <w:bCs/>
          <w:sz w:val="28"/>
          <w:szCs w:val="28"/>
        </w:rPr>
        <w:t xml:space="preserve">разработана </w:t>
      </w:r>
      <w:r w:rsidR="008A3981">
        <w:rPr>
          <w:rFonts w:eastAsia="Times New Roman"/>
          <w:bCs/>
          <w:sz w:val="28"/>
          <w:szCs w:val="28"/>
        </w:rPr>
        <w:t xml:space="preserve">рабочей группой </w:t>
      </w:r>
      <w:r w:rsidRPr="00D55976">
        <w:rPr>
          <w:rFonts w:eastAsia="Times New Roman"/>
          <w:bCs/>
          <w:sz w:val="28"/>
          <w:szCs w:val="28"/>
        </w:rPr>
        <w:t xml:space="preserve"> МБОУ СОШ № </w:t>
      </w:r>
      <w:r>
        <w:rPr>
          <w:rFonts w:eastAsia="Times New Roman"/>
          <w:bCs/>
          <w:sz w:val="28"/>
          <w:szCs w:val="28"/>
        </w:rPr>
        <w:t>3</w:t>
      </w:r>
      <w:r w:rsidRPr="00D55976">
        <w:rPr>
          <w:rFonts w:eastAsia="Times New Roman"/>
          <w:bCs/>
          <w:sz w:val="28"/>
          <w:szCs w:val="28"/>
        </w:rPr>
        <w:t xml:space="preserve"> города  Кузнецка  в соответствии с требованиями Федерального государственного образовательного стандарта начального общего образования, с учётом рекомендаций Примерной основной образовательной программы начального общего образования, особенностей образовательного учреждения, образовательных потребностей и запросов обучающихся и их родителей, а также концептуальных положений УМК «Школа </w:t>
      </w:r>
      <w:r>
        <w:rPr>
          <w:rFonts w:eastAsia="Times New Roman"/>
          <w:bCs/>
          <w:sz w:val="28"/>
          <w:szCs w:val="28"/>
          <w:lang w:val="en-US"/>
        </w:rPr>
        <w:t>XXI</w:t>
      </w:r>
      <w:r>
        <w:rPr>
          <w:rFonts w:eastAsia="Times New Roman"/>
          <w:bCs/>
          <w:sz w:val="28"/>
          <w:szCs w:val="28"/>
        </w:rPr>
        <w:t xml:space="preserve"> века</w:t>
      </w:r>
      <w:r w:rsidRPr="00D55976">
        <w:rPr>
          <w:rFonts w:eastAsia="Times New Roman"/>
          <w:bCs/>
          <w:sz w:val="28"/>
          <w:szCs w:val="28"/>
        </w:rPr>
        <w:t>», УМК «Гармония»</w:t>
      </w:r>
      <w:r>
        <w:rPr>
          <w:rFonts w:eastAsia="Times New Roman"/>
          <w:bCs/>
          <w:sz w:val="28"/>
          <w:szCs w:val="28"/>
        </w:rPr>
        <w:t>.</w:t>
      </w:r>
    </w:p>
    <w:p w:rsidR="006E2070" w:rsidRPr="006E2070" w:rsidRDefault="006E2070" w:rsidP="006E2070">
      <w:pPr>
        <w:tabs>
          <w:tab w:val="num" w:pos="0"/>
        </w:tabs>
        <w:spacing w:before="280" w:after="240" w:line="276" w:lineRule="auto"/>
        <w:ind w:firstLine="567"/>
        <w:rPr>
          <w:rFonts w:eastAsia="Times New Roman"/>
          <w:bCs/>
          <w:sz w:val="28"/>
          <w:szCs w:val="28"/>
        </w:rPr>
      </w:pPr>
      <w:r w:rsidRPr="00D55976">
        <w:rPr>
          <w:rFonts w:eastAsia="Times New Roman"/>
          <w:bCs/>
          <w:sz w:val="28"/>
          <w:szCs w:val="28"/>
        </w:rPr>
        <w:t>Данная  программа  рассчитана  н</w:t>
      </w:r>
      <w:r>
        <w:rPr>
          <w:rFonts w:eastAsia="Times New Roman"/>
          <w:bCs/>
          <w:sz w:val="28"/>
          <w:szCs w:val="28"/>
        </w:rPr>
        <w:t xml:space="preserve">а четыре  года для обучающихся, </w:t>
      </w:r>
      <w:r w:rsidRPr="00D55976">
        <w:rPr>
          <w:rFonts w:eastAsia="Times New Roman"/>
          <w:bCs/>
          <w:sz w:val="28"/>
          <w:szCs w:val="28"/>
        </w:rPr>
        <w:t xml:space="preserve">принятых в 1-ый класс после 31 декабря 2010 года.   </w:t>
      </w:r>
    </w:p>
    <w:p w:rsidR="006E2070" w:rsidRPr="00252C04" w:rsidRDefault="006E2070" w:rsidP="006E2070">
      <w:pPr>
        <w:spacing w:line="360" w:lineRule="auto"/>
        <w:ind w:firstLine="339"/>
        <w:rPr>
          <w:rStyle w:val="Zag11"/>
          <w:rFonts w:eastAsia="@Arial Unicode MS"/>
          <w:color w:val="000000"/>
          <w:sz w:val="28"/>
          <w:szCs w:val="28"/>
        </w:rPr>
      </w:pPr>
      <w:r>
        <w:rPr>
          <w:sz w:val="28"/>
          <w:szCs w:val="28"/>
        </w:rPr>
        <w:t>1.1.6</w:t>
      </w:r>
      <w:r w:rsidRPr="00E74042">
        <w:rPr>
          <w:sz w:val="28"/>
          <w:szCs w:val="28"/>
        </w:rPr>
        <w:t xml:space="preserve">. Программа </w:t>
      </w:r>
      <w:r w:rsidRPr="00252C04">
        <w:rPr>
          <w:rStyle w:val="Zag11"/>
          <w:rFonts w:eastAsia="@Arial Unicode MS"/>
          <w:color w:val="000000"/>
          <w:sz w:val="28"/>
          <w:szCs w:val="28"/>
        </w:rPr>
        <w:t xml:space="preserve">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w:t>
      </w:r>
      <w:r w:rsidRPr="00252C04">
        <w:rPr>
          <w:rStyle w:val="Zag11"/>
          <w:rFonts w:eastAsia="@Arial Unicode MS"/>
          <w:color w:val="000000"/>
          <w:sz w:val="28"/>
          <w:szCs w:val="28"/>
        </w:rPr>
        <w:lastRenderedPageBreak/>
        <w:t>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E2070" w:rsidRPr="00E74042" w:rsidRDefault="006E2070" w:rsidP="006E2070">
      <w:pPr>
        <w:ind w:right="-284"/>
        <w:rPr>
          <w:b/>
          <w:bCs/>
          <w:i/>
          <w:iCs/>
          <w:sz w:val="28"/>
          <w:szCs w:val="28"/>
        </w:rPr>
      </w:pPr>
      <w:r w:rsidRPr="00E74042">
        <w:rPr>
          <w:b/>
          <w:bCs/>
          <w:i/>
          <w:iCs/>
          <w:sz w:val="28"/>
          <w:szCs w:val="28"/>
        </w:rPr>
        <w:t xml:space="preserve">1.2. Цели и задачи  реализации </w:t>
      </w:r>
      <w:r w:rsidRPr="00E74042">
        <w:rPr>
          <w:rStyle w:val="dash041e0431044b0447043d044b0439char1"/>
          <w:b/>
          <w:bCs/>
          <w:i/>
          <w:iCs/>
          <w:sz w:val="28"/>
          <w:szCs w:val="28"/>
        </w:rPr>
        <w:t>Программы</w:t>
      </w:r>
      <w:r>
        <w:rPr>
          <w:rStyle w:val="dash041e0431044b0447043d044b0439char1"/>
          <w:b/>
          <w:bCs/>
          <w:i/>
          <w:iCs/>
          <w:sz w:val="28"/>
          <w:szCs w:val="28"/>
        </w:rPr>
        <w:t xml:space="preserve"> Школы</w:t>
      </w:r>
      <w:r w:rsidRPr="00E74042">
        <w:rPr>
          <w:b/>
          <w:bCs/>
          <w:i/>
          <w:iCs/>
          <w:sz w:val="28"/>
          <w:szCs w:val="28"/>
        </w:rPr>
        <w:t>, конкретизированные в соответствии с требованиями Стандарта</w:t>
      </w:r>
      <w:r w:rsidRPr="00ED32B6">
        <w:rPr>
          <w:b/>
          <w:bCs/>
          <w:i/>
          <w:iCs/>
          <w:sz w:val="28"/>
          <w:szCs w:val="28"/>
        </w:rPr>
        <w:t xml:space="preserve"> к результатам освоения обучающимися Программы</w:t>
      </w:r>
    </w:p>
    <w:p w:rsidR="006E2070" w:rsidRPr="00E74042" w:rsidRDefault="006E2070" w:rsidP="006E2070">
      <w:pPr>
        <w:ind w:right="-284"/>
        <w:rPr>
          <w:sz w:val="28"/>
          <w:szCs w:val="28"/>
        </w:rPr>
      </w:pPr>
      <w:r w:rsidRPr="00E74042">
        <w:rPr>
          <w:sz w:val="28"/>
          <w:szCs w:val="28"/>
        </w:rPr>
        <w:t xml:space="preserve">1.2.1. Целями реализации </w:t>
      </w:r>
      <w:r>
        <w:rPr>
          <w:rStyle w:val="dash041e0431044b0447043d044b0439char1"/>
          <w:sz w:val="28"/>
          <w:szCs w:val="28"/>
        </w:rPr>
        <w:t>П</w:t>
      </w:r>
      <w:r w:rsidRPr="00E74042">
        <w:rPr>
          <w:rStyle w:val="dash041e0431044b0447043d044b0439char1"/>
          <w:sz w:val="28"/>
          <w:szCs w:val="28"/>
        </w:rPr>
        <w:t>рограммы</w:t>
      </w:r>
      <w:r>
        <w:rPr>
          <w:rStyle w:val="dash041e0431044b0447043d044b0439char1"/>
          <w:sz w:val="28"/>
          <w:szCs w:val="28"/>
        </w:rPr>
        <w:t xml:space="preserve"> Школы</w:t>
      </w:r>
      <w:r w:rsidRPr="00E74042">
        <w:rPr>
          <w:sz w:val="28"/>
          <w:szCs w:val="28"/>
        </w:rPr>
        <w:t xml:space="preserve">являются: </w:t>
      </w:r>
    </w:p>
    <w:p w:rsidR="006E2070" w:rsidRPr="00E74042" w:rsidRDefault="006E2070" w:rsidP="009459F9">
      <w:pPr>
        <w:numPr>
          <w:ilvl w:val="0"/>
          <w:numId w:val="101"/>
        </w:numPr>
        <w:suppressAutoHyphens w:val="0"/>
        <w:ind w:left="0" w:right="-284" w:firstLine="0"/>
        <w:rPr>
          <w:rStyle w:val="dash041e0431044b0447043d044b0439char1"/>
          <w:sz w:val="28"/>
          <w:szCs w:val="28"/>
        </w:rPr>
      </w:pPr>
      <w:r w:rsidRPr="00E74042">
        <w:rPr>
          <w:sz w:val="28"/>
          <w:szCs w:val="28"/>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E2070" w:rsidRPr="00E74042" w:rsidRDefault="006E2070" w:rsidP="009459F9">
      <w:pPr>
        <w:numPr>
          <w:ilvl w:val="0"/>
          <w:numId w:val="101"/>
        </w:numPr>
        <w:suppressAutoHyphens w:val="0"/>
        <w:ind w:left="0" w:right="-284" w:firstLine="0"/>
        <w:rPr>
          <w:rStyle w:val="dash041e0431044b0447043d044b0439char1"/>
          <w:sz w:val="28"/>
          <w:szCs w:val="28"/>
        </w:rPr>
      </w:pPr>
      <w:r w:rsidRPr="00E74042">
        <w:rPr>
          <w:rStyle w:val="dash041e0431044b0447043d044b0439char1"/>
          <w:sz w:val="28"/>
          <w:szCs w:val="28"/>
        </w:rPr>
        <w:t>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  обучающего, то в роли организатора учебной ситуации</w:t>
      </w:r>
      <w:r w:rsidRPr="00E74042">
        <w:rPr>
          <w:rStyle w:val="dash041e0431044b0447043d044b0439char1"/>
          <w:b/>
          <w:bCs/>
          <w:i/>
          <w:iCs/>
          <w:sz w:val="28"/>
          <w:szCs w:val="28"/>
        </w:rPr>
        <w:t>;</w:t>
      </w:r>
    </w:p>
    <w:p w:rsidR="006E2070" w:rsidRPr="00E74042" w:rsidRDefault="006E2070" w:rsidP="009459F9">
      <w:pPr>
        <w:numPr>
          <w:ilvl w:val="0"/>
          <w:numId w:val="101"/>
        </w:numPr>
        <w:suppressAutoHyphens w:val="0"/>
        <w:ind w:left="0" w:right="-284" w:firstLine="0"/>
        <w:rPr>
          <w:sz w:val="28"/>
          <w:szCs w:val="28"/>
        </w:rPr>
      </w:pPr>
      <w:r w:rsidRPr="00E74042">
        <w:rPr>
          <w:sz w:val="28"/>
          <w:szCs w:val="28"/>
        </w:rPr>
        <w:t>обеспечение планируемых результатов основной образовательной программы, к числу которых отнесены:</w:t>
      </w:r>
    </w:p>
    <w:p w:rsidR="006E2070" w:rsidRPr="00E74042" w:rsidRDefault="006E2070" w:rsidP="006E2070">
      <w:pPr>
        <w:pStyle w:val="af9"/>
        <w:spacing w:after="0" w:line="240" w:lineRule="auto"/>
        <w:ind w:left="0" w:right="-284"/>
        <w:jc w:val="both"/>
        <w:rPr>
          <w:rFonts w:ascii="Times New Roman" w:hAnsi="Times New Roman"/>
          <w:sz w:val="28"/>
          <w:szCs w:val="28"/>
          <w:lang w:eastAsia="ru-RU"/>
        </w:rPr>
      </w:pPr>
      <w:r w:rsidRPr="00E74042">
        <w:rPr>
          <w:rFonts w:ascii="Times New Roman" w:hAnsi="Times New Roman"/>
          <w:sz w:val="28"/>
          <w:szCs w:val="28"/>
          <w:u w:val="single"/>
          <w:lang w:eastAsia="ru-RU"/>
        </w:rPr>
        <w:t>- личностные результаты</w:t>
      </w:r>
      <w:r w:rsidRPr="00E74042">
        <w:rPr>
          <w:rFonts w:ascii="Times New Roman" w:hAnsi="Times New Roman"/>
          <w:sz w:val="28"/>
          <w:szCs w:val="28"/>
          <w:lang w:eastAsia="ru-RU"/>
        </w:rPr>
        <w:t xml:space="preserve">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сформированность умения учиться; </w:t>
      </w:r>
    </w:p>
    <w:p w:rsidR="006E2070" w:rsidRPr="00E74042" w:rsidRDefault="006E2070" w:rsidP="006E2070">
      <w:pPr>
        <w:pStyle w:val="af9"/>
        <w:spacing w:after="0" w:line="240" w:lineRule="auto"/>
        <w:ind w:left="0" w:right="-284"/>
        <w:jc w:val="both"/>
        <w:rPr>
          <w:rFonts w:ascii="Times New Roman" w:hAnsi="Times New Roman"/>
          <w:sz w:val="28"/>
          <w:szCs w:val="28"/>
          <w:lang w:eastAsia="ru-RU"/>
        </w:rPr>
      </w:pPr>
      <w:r w:rsidRPr="00E74042">
        <w:rPr>
          <w:rFonts w:ascii="Times New Roman" w:hAnsi="Times New Roman"/>
          <w:sz w:val="28"/>
          <w:szCs w:val="28"/>
          <w:u w:val="single"/>
          <w:lang w:eastAsia="ru-RU"/>
        </w:rPr>
        <w:t>- метапредметные результаты</w:t>
      </w:r>
      <w:r w:rsidRPr="00E74042">
        <w:rPr>
          <w:rFonts w:ascii="Times New Roman" w:hAnsi="Times New Roman"/>
          <w:sz w:val="28"/>
          <w:szCs w:val="28"/>
          <w:lang w:eastAsia="ru-RU"/>
        </w:rPr>
        <w:t xml:space="preserve"> – освоенные обучающимися в ходе образования (урочной и внеурочной деятельности) универсальные учебные действия:  познавательные, регулятивные и коммуникативные;</w:t>
      </w:r>
    </w:p>
    <w:p w:rsidR="006E2070" w:rsidRPr="00E74042" w:rsidRDefault="006E2070" w:rsidP="006E2070">
      <w:pPr>
        <w:ind w:right="-284"/>
        <w:rPr>
          <w:sz w:val="28"/>
          <w:szCs w:val="28"/>
        </w:rPr>
      </w:pPr>
      <w:r w:rsidRPr="00E74042">
        <w:rPr>
          <w:sz w:val="28"/>
          <w:szCs w:val="28"/>
          <w:u w:val="single"/>
        </w:rPr>
        <w:t>- предметные результаты</w:t>
      </w:r>
      <w:r w:rsidRPr="00E74042">
        <w:rPr>
          <w:sz w:val="28"/>
          <w:szCs w:val="28"/>
        </w:rPr>
        <w:t xml:space="preserve"> – освоенная обучающимися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p>
    <w:p w:rsidR="006E2070" w:rsidRPr="00E74042" w:rsidRDefault="006E2070" w:rsidP="006E2070">
      <w:pPr>
        <w:ind w:right="-284"/>
        <w:rPr>
          <w:sz w:val="28"/>
          <w:szCs w:val="28"/>
        </w:rPr>
      </w:pPr>
      <w:r w:rsidRPr="00E74042">
        <w:rPr>
          <w:sz w:val="28"/>
          <w:szCs w:val="28"/>
        </w:rPr>
        <w:t xml:space="preserve">1.2.2. В целях обеспечения реализации  Программы для участников образовательного процесса </w:t>
      </w:r>
      <w:r>
        <w:rPr>
          <w:sz w:val="28"/>
          <w:szCs w:val="28"/>
        </w:rPr>
        <w:t xml:space="preserve">в Школе </w:t>
      </w:r>
      <w:r w:rsidRPr="00E74042">
        <w:rPr>
          <w:sz w:val="28"/>
          <w:szCs w:val="28"/>
        </w:rPr>
        <w:t>должны создаваться условия, обеспечивающие возможность:</w:t>
      </w:r>
    </w:p>
    <w:p w:rsidR="006E2070" w:rsidRPr="00E74042" w:rsidRDefault="006E2070" w:rsidP="009459F9">
      <w:pPr>
        <w:numPr>
          <w:ilvl w:val="0"/>
          <w:numId w:val="100"/>
        </w:numPr>
        <w:tabs>
          <w:tab w:val="num" w:pos="0"/>
        </w:tabs>
        <w:suppressAutoHyphens w:val="0"/>
        <w:ind w:left="0" w:right="-284" w:firstLine="0"/>
        <w:rPr>
          <w:sz w:val="28"/>
          <w:szCs w:val="28"/>
        </w:rPr>
      </w:pPr>
      <w:r w:rsidRPr="00E74042">
        <w:rPr>
          <w:sz w:val="28"/>
          <w:szCs w:val="28"/>
        </w:rPr>
        <w:lastRenderedPageBreak/>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6E2070" w:rsidRPr="00E74042" w:rsidRDefault="006E2070" w:rsidP="009459F9">
      <w:pPr>
        <w:numPr>
          <w:ilvl w:val="0"/>
          <w:numId w:val="100"/>
        </w:numPr>
        <w:suppressAutoHyphens w:val="0"/>
        <w:ind w:left="0" w:right="-284" w:firstLine="0"/>
        <w:rPr>
          <w:sz w:val="28"/>
          <w:szCs w:val="28"/>
        </w:rPr>
      </w:pPr>
      <w:r w:rsidRPr="00E74042">
        <w:rPr>
          <w:sz w:val="28"/>
          <w:szCs w:val="28"/>
        </w:rPr>
        <w:t xml:space="preserve">выявления и развития способностей обучающихся через систему объединений дополнительного образования,  </w:t>
      </w:r>
    </w:p>
    <w:p w:rsidR="006E2070" w:rsidRPr="00E74042" w:rsidRDefault="006E2070" w:rsidP="009459F9">
      <w:pPr>
        <w:numPr>
          <w:ilvl w:val="0"/>
          <w:numId w:val="100"/>
        </w:numPr>
        <w:tabs>
          <w:tab w:val="num" w:pos="0"/>
        </w:tabs>
        <w:suppressAutoHyphens w:val="0"/>
        <w:ind w:left="0" w:right="-284" w:firstLine="0"/>
        <w:rPr>
          <w:sz w:val="28"/>
          <w:szCs w:val="28"/>
        </w:rPr>
      </w:pPr>
      <w:r w:rsidRPr="00E7404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6E2070" w:rsidRPr="00E74042" w:rsidRDefault="006E2070" w:rsidP="009459F9">
      <w:pPr>
        <w:numPr>
          <w:ilvl w:val="0"/>
          <w:numId w:val="100"/>
        </w:numPr>
        <w:tabs>
          <w:tab w:val="num" w:pos="-2268"/>
        </w:tabs>
        <w:suppressAutoHyphens w:val="0"/>
        <w:ind w:left="0" w:right="-284" w:firstLine="0"/>
        <w:rPr>
          <w:sz w:val="28"/>
          <w:szCs w:val="28"/>
        </w:rPr>
      </w:pPr>
      <w:r w:rsidRPr="00E74042">
        <w:rPr>
          <w:sz w:val="28"/>
          <w:szCs w:val="28"/>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w:t>
      </w:r>
      <w:r>
        <w:rPr>
          <w:sz w:val="28"/>
          <w:szCs w:val="28"/>
        </w:rPr>
        <w:t>ой образовательного учреждения;</w:t>
      </w:r>
    </w:p>
    <w:p w:rsidR="006E2070" w:rsidRPr="00E74042" w:rsidRDefault="006E2070" w:rsidP="009459F9">
      <w:pPr>
        <w:numPr>
          <w:ilvl w:val="0"/>
          <w:numId w:val="100"/>
        </w:numPr>
        <w:suppressAutoHyphens w:val="0"/>
        <w:ind w:left="0" w:right="-284" w:firstLine="0"/>
        <w:rPr>
          <w:sz w:val="28"/>
          <w:szCs w:val="28"/>
        </w:rPr>
      </w:pPr>
      <w:r w:rsidRPr="00E74042">
        <w:rPr>
          <w:sz w:val="28"/>
          <w:szCs w:val="28"/>
        </w:rPr>
        <w:t>использования в образовательном процессе современных образовательных технологий деятельностного типа;</w:t>
      </w:r>
    </w:p>
    <w:p w:rsidR="006E2070" w:rsidRPr="00E74042" w:rsidRDefault="006E2070" w:rsidP="009459F9">
      <w:pPr>
        <w:numPr>
          <w:ilvl w:val="0"/>
          <w:numId w:val="100"/>
        </w:numPr>
        <w:suppressAutoHyphens w:val="0"/>
        <w:ind w:left="0" w:right="-284" w:hanging="11"/>
        <w:rPr>
          <w:sz w:val="28"/>
          <w:szCs w:val="28"/>
        </w:rPr>
      </w:pPr>
      <w:r w:rsidRPr="00E74042">
        <w:rPr>
          <w:sz w:val="28"/>
          <w:szCs w:val="28"/>
        </w:rPr>
        <w:t>эффективной самостоятельной работы обучающихся при поддержке педагогических работников;</w:t>
      </w:r>
    </w:p>
    <w:p w:rsidR="006E2070" w:rsidRPr="00E74042" w:rsidRDefault="006E2070" w:rsidP="009459F9">
      <w:pPr>
        <w:numPr>
          <w:ilvl w:val="0"/>
          <w:numId w:val="100"/>
        </w:numPr>
        <w:suppressAutoHyphens w:val="0"/>
        <w:ind w:left="0" w:right="-284" w:firstLine="0"/>
        <w:rPr>
          <w:sz w:val="28"/>
          <w:szCs w:val="28"/>
        </w:rPr>
      </w:pPr>
      <w:r w:rsidRPr="00E74042">
        <w:rPr>
          <w:sz w:val="28"/>
          <w:szCs w:val="28"/>
        </w:rPr>
        <w:t>включения обучающихся в процессы понимания и преобразования внешкольной социальной среды для приобретения опыта реального управления и действия;</w:t>
      </w:r>
    </w:p>
    <w:p w:rsidR="006E2070" w:rsidRPr="00E74042" w:rsidRDefault="006E2070" w:rsidP="009459F9">
      <w:pPr>
        <w:numPr>
          <w:ilvl w:val="0"/>
          <w:numId w:val="100"/>
        </w:numPr>
        <w:tabs>
          <w:tab w:val="num" w:pos="-284"/>
        </w:tabs>
        <w:suppressAutoHyphens w:val="0"/>
        <w:ind w:left="0" w:right="-284" w:firstLine="0"/>
        <w:rPr>
          <w:sz w:val="28"/>
          <w:szCs w:val="28"/>
        </w:rPr>
      </w:pPr>
      <w:r w:rsidRPr="00E74042">
        <w:rPr>
          <w:sz w:val="28"/>
          <w:szCs w:val="28"/>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6E2070" w:rsidRDefault="006E2070" w:rsidP="009459F9">
      <w:pPr>
        <w:numPr>
          <w:ilvl w:val="0"/>
          <w:numId w:val="100"/>
        </w:numPr>
        <w:tabs>
          <w:tab w:val="num" w:pos="0"/>
        </w:tabs>
        <w:suppressAutoHyphens w:val="0"/>
        <w:ind w:left="0" w:right="-284" w:firstLine="0"/>
        <w:rPr>
          <w:sz w:val="28"/>
          <w:szCs w:val="28"/>
        </w:rPr>
      </w:pPr>
      <w:r w:rsidRPr="00E74042">
        <w:rPr>
          <w:sz w:val="28"/>
          <w:szCs w:val="28"/>
        </w:rPr>
        <w:t>эффективного управления  Школой с использованием информационно-коммуникационных технологий, а также современны</w:t>
      </w:r>
      <w:r>
        <w:rPr>
          <w:sz w:val="28"/>
          <w:szCs w:val="28"/>
        </w:rPr>
        <w:t>х механизмов финансирования;</w:t>
      </w:r>
    </w:p>
    <w:p w:rsidR="006E2070" w:rsidRDefault="006E2070" w:rsidP="009459F9">
      <w:pPr>
        <w:numPr>
          <w:ilvl w:val="0"/>
          <w:numId w:val="100"/>
        </w:numPr>
        <w:tabs>
          <w:tab w:val="num" w:pos="0"/>
        </w:tabs>
        <w:suppressAutoHyphens w:val="0"/>
        <w:ind w:left="0" w:right="-284" w:firstLine="0"/>
        <w:rPr>
          <w:sz w:val="28"/>
          <w:szCs w:val="28"/>
        </w:rPr>
      </w:pPr>
      <w:r>
        <w:rPr>
          <w:sz w:val="28"/>
          <w:szCs w:val="28"/>
        </w:rPr>
        <w:t>развития основ экологической культуры младших школьников через восприятие  объектов и явлений природы;</w:t>
      </w:r>
    </w:p>
    <w:p w:rsidR="006E2070" w:rsidRDefault="006E2070" w:rsidP="009459F9">
      <w:pPr>
        <w:numPr>
          <w:ilvl w:val="0"/>
          <w:numId w:val="100"/>
        </w:numPr>
        <w:tabs>
          <w:tab w:val="num" w:pos="0"/>
        </w:tabs>
        <w:suppressAutoHyphens w:val="0"/>
        <w:ind w:left="0" w:right="-284" w:firstLine="0"/>
        <w:rPr>
          <w:sz w:val="28"/>
          <w:szCs w:val="28"/>
        </w:rPr>
      </w:pPr>
      <w:r>
        <w:rPr>
          <w:sz w:val="28"/>
          <w:szCs w:val="28"/>
        </w:rPr>
        <w:t xml:space="preserve">воспитания потребности общения с природой; </w:t>
      </w:r>
    </w:p>
    <w:p w:rsidR="006E2070" w:rsidRPr="00E74042" w:rsidRDefault="006E2070" w:rsidP="009459F9">
      <w:pPr>
        <w:numPr>
          <w:ilvl w:val="0"/>
          <w:numId w:val="100"/>
        </w:numPr>
        <w:tabs>
          <w:tab w:val="num" w:pos="0"/>
        </w:tabs>
        <w:suppressAutoHyphens w:val="0"/>
        <w:ind w:left="0" w:right="-284" w:firstLine="0"/>
        <w:rPr>
          <w:sz w:val="28"/>
          <w:szCs w:val="28"/>
        </w:rPr>
      </w:pPr>
      <w:r>
        <w:rPr>
          <w:sz w:val="28"/>
          <w:szCs w:val="28"/>
        </w:rPr>
        <w:t>привития навыков целесообразного поведения в природе, норм личной гигиены для сохранения своего здоровья и здоровья окружающих.</w:t>
      </w:r>
    </w:p>
    <w:p w:rsidR="006E2070" w:rsidRPr="00B01A94" w:rsidRDefault="006E2070" w:rsidP="006E2070">
      <w:pPr>
        <w:ind w:right="-284"/>
        <w:rPr>
          <w:rStyle w:val="dash041e0431044b0447043d044b0439char1"/>
          <w:b/>
          <w:bCs/>
          <w:i/>
          <w:iCs/>
          <w:sz w:val="28"/>
          <w:szCs w:val="28"/>
        </w:rPr>
      </w:pPr>
      <w:r w:rsidRPr="00E74042">
        <w:rPr>
          <w:sz w:val="28"/>
          <w:szCs w:val="28"/>
        </w:rPr>
        <w:t xml:space="preserve">1.2.3. Задачи реализации Программы </w:t>
      </w:r>
      <w:r>
        <w:rPr>
          <w:sz w:val="28"/>
          <w:szCs w:val="28"/>
        </w:rPr>
        <w:t xml:space="preserve">Школы </w:t>
      </w:r>
      <w:r w:rsidRPr="00E74042">
        <w:rPr>
          <w:sz w:val="28"/>
          <w:szCs w:val="28"/>
        </w:rPr>
        <w:t>в соответствии с требованиями Стандарта</w:t>
      </w:r>
      <w:r>
        <w:rPr>
          <w:rStyle w:val="dash041e0431044b0447043d044b0439char1"/>
          <w:sz w:val="28"/>
          <w:szCs w:val="28"/>
        </w:rPr>
        <w:t>:</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становление основ гражданской идентичности и мировоззрения обучающихся;</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w:t>
      </w:r>
      <w:r>
        <w:rPr>
          <w:sz w:val="28"/>
          <w:szCs w:val="28"/>
        </w:rPr>
        <w:t>гами</w:t>
      </w:r>
      <w:r w:rsidRPr="00E74042">
        <w:rPr>
          <w:sz w:val="28"/>
          <w:szCs w:val="28"/>
        </w:rPr>
        <w:t xml:space="preserve"> и сверстниками в учебном процессе;</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6E2070" w:rsidRPr="00E74042" w:rsidRDefault="006E2070" w:rsidP="009459F9">
      <w:pPr>
        <w:numPr>
          <w:ilvl w:val="0"/>
          <w:numId w:val="103"/>
        </w:numPr>
        <w:suppressAutoHyphens w:val="0"/>
        <w:ind w:left="0" w:right="-284" w:firstLine="0"/>
        <w:rPr>
          <w:rStyle w:val="dash041e0431044b0447043d044b0439char1"/>
          <w:sz w:val="28"/>
          <w:szCs w:val="28"/>
        </w:rPr>
      </w:pPr>
      <w:r w:rsidRPr="00E74042">
        <w:rPr>
          <w:sz w:val="28"/>
          <w:szCs w:val="28"/>
        </w:rPr>
        <w:t>укрепление физического и духовного здоровья обучающихся.;</w:t>
      </w:r>
    </w:p>
    <w:p w:rsidR="006E2070" w:rsidRPr="00E74042" w:rsidRDefault="006E2070" w:rsidP="009459F9">
      <w:pPr>
        <w:numPr>
          <w:ilvl w:val="0"/>
          <w:numId w:val="103"/>
        </w:numPr>
        <w:suppressAutoHyphens w:val="0"/>
        <w:ind w:left="0" w:right="-284" w:firstLine="0"/>
        <w:rPr>
          <w:rStyle w:val="dash041e0431044b0447043d044b0439char1"/>
          <w:sz w:val="28"/>
          <w:szCs w:val="28"/>
        </w:rPr>
      </w:pPr>
      <w:r w:rsidRPr="00A36C2E">
        <w:rPr>
          <w:rStyle w:val="dash041e0431044b0447043d044b0439char1"/>
          <w:sz w:val="28"/>
          <w:szCs w:val="28"/>
        </w:rPr>
        <w:lastRenderedPageBreak/>
        <w:t xml:space="preserve">развитие </w:t>
      </w:r>
      <w:r w:rsidRPr="00E74042">
        <w:rPr>
          <w:rStyle w:val="dash041e0431044b0447043d044b0439char1"/>
          <w:sz w:val="28"/>
          <w:szCs w:val="28"/>
        </w:rPr>
        <w:t xml:space="preserve">личности школьника, его творческих </w:t>
      </w:r>
      <w:r w:rsidRPr="00E74042">
        <w:rPr>
          <w:rStyle w:val="dash041e0431044b0447043d044b0439char1"/>
          <w:sz w:val="28"/>
          <w:szCs w:val="28"/>
        </w:rPr>
        <w:tab/>
        <w:t>способностей;</w:t>
      </w:r>
    </w:p>
    <w:p w:rsidR="006E2070" w:rsidRPr="00E74042" w:rsidRDefault="006E2070" w:rsidP="009459F9">
      <w:pPr>
        <w:numPr>
          <w:ilvl w:val="0"/>
          <w:numId w:val="103"/>
        </w:numPr>
        <w:suppressAutoHyphens w:val="0"/>
        <w:ind w:left="0" w:right="-284" w:firstLine="0"/>
        <w:rPr>
          <w:rStyle w:val="dash041e0431044b0447043d044b0439char1"/>
          <w:sz w:val="28"/>
          <w:szCs w:val="28"/>
        </w:rPr>
      </w:pPr>
      <w:r w:rsidRPr="00A36C2E">
        <w:rPr>
          <w:rStyle w:val="dash041e0431044b0447043d044b0439char1"/>
          <w:sz w:val="28"/>
          <w:szCs w:val="28"/>
        </w:rPr>
        <w:t xml:space="preserve">воспитание </w:t>
      </w:r>
      <w:r w:rsidRPr="00E74042">
        <w:rPr>
          <w:rStyle w:val="dash041e0431044b0447043d044b0439char1"/>
          <w:sz w:val="28"/>
          <w:szCs w:val="28"/>
        </w:rPr>
        <w:tab/>
        <w:t xml:space="preserve">нравственных и эстетических чувств, эмоционально-ценностного позитивного </w:t>
      </w:r>
      <w:r w:rsidRPr="00E74042">
        <w:rPr>
          <w:rStyle w:val="dash041e0431044b0447043d044b0439char1"/>
          <w:sz w:val="28"/>
          <w:szCs w:val="28"/>
        </w:rPr>
        <w:tab/>
        <w:t xml:space="preserve">отношения к себе и </w:t>
      </w:r>
      <w:r w:rsidRPr="00E74042">
        <w:rPr>
          <w:rStyle w:val="dash041e0431044b0447043d044b0439char1"/>
          <w:sz w:val="28"/>
          <w:szCs w:val="28"/>
        </w:rPr>
        <w:tab/>
        <w:t>окружающим», интереса к учению;</w:t>
      </w:r>
    </w:p>
    <w:p w:rsidR="006E2070" w:rsidRPr="00E74042" w:rsidRDefault="006E2070" w:rsidP="009459F9">
      <w:pPr>
        <w:numPr>
          <w:ilvl w:val="0"/>
          <w:numId w:val="103"/>
        </w:numPr>
        <w:suppressAutoHyphens w:val="0"/>
        <w:ind w:left="0" w:right="-284" w:firstLine="0"/>
        <w:rPr>
          <w:sz w:val="28"/>
          <w:szCs w:val="28"/>
        </w:rPr>
      </w:pPr>
      <w:r w:rsidRPr="00A36C2E">
        <w:rPr>
          <w:rStyle w:val="dash041e0431044b0447043d044b0439char1"/>
          <w:sz w:val="28"/>
          <w:szCs w:val="28"/>
        </w:rPr>
        <w:t>формирование</w:t>
      </w:r>
      <w:r w:rsidRPr="00E74042">
        <w:rPr>
          <w:rStyle w:val="dash041e0431044b0447043d044b0439char1"/>
          <w:sz w:val="28"/>
          <w:szCs w:val="28"/>
        </w:rPr>
        <w:t xml:space="preserve"> желания и умения учиться;</w:t>
      </w:r>
    </w:p>
    <w:p w:rsidR="006E2070" w:rsidRPr="00E74042" w:rsidRDefault="006E2070" w:rsidP="009459F9">
      <w:pPr>
        <w:numPr>
          <w:ilvl w:val="0"/>
          <w:numId w:val="103"/>
        </w:numPr>
        <w:suppressAutoHyphens w:val="0"/>
        <w:ind w:left="0" w:right="-284" w:firstLine="0"/>
        <w:rPr>
          <w:sz w:val="28"/>
          <w:szCs w:val="28"/>
        </w:rPr>
      </w:pPr>
      <w:r w:rsidRPr="00A36C2E">
        <w:rPr>
          <w:sz w:val="28"/>
          <w:szCs w:val="28"/>
        </w:rPr>
        <w:t>освоение</w:t>
      </w:r>
      <w:r w:rsidRPr="00E74042">
        <w:rPr>
          <w:sz w:val="28"/>
          <w:szCs w:val="28"/>
        </w:rPr>
        <w:t xml:space="preserve">основополагающих элементов научного знания, лежащих в основе современной научной картины мира, и </w:t>
      </w:r>
      <w:r w:rsidRPr="0052270E">
        <w:rPr>
          <w:sz w:val="28"/>
          <w:szCs w:val="28"/>
        </w:rPr>
        <w:t>опыта его</w:t>
      </w:r>
      <w:r w:rsidRPr="00E74042">
        <w:rPr>
          <w:sz w:val="28"/>
          <w:szCs w:val="28"/>
        </w:rPr>
        <w:t xml:space="preserve"> применения и  преобразования в условиях решения учебных и жизненных задач.</w:t>
      </w:r>
    </w:p>
    <w:p w:rsidR="006E2070" w:rsidRDefault="006E2070" w:rsidP="006E2070">
      <w:pPr>
        <w:ind w:right="-284"/>
        <w:rPr>
          <w:b/>
          <w:bCs/>
          <w:i/>
          <w:iCs/>
          <w:sz w:val="28"/>
          <w:szCs w:val="28"/>
        </w:rPr>
      </w:pPr>
    </w:p>
    <w:p w:rsidR="006E2070" w:rsidRPr="00E74042" w:rsidRDefault="006E2070" w:rsidP="006E2070">
      <w:pPr>
        <w:ind w:right="-284"/>
        <w:rPr>
          <w:rStyle w:val="dash041e0431044b0447043d044b0439char1"/>
          <w:b/>
          <w:bCs/>
          <w:i/>
          <w:iCs/>
          <w:sz w:val="28"/>
          <w:szCs w:val="28"/>
        </w:rPr>
      </w:pPr>
      <w:r w:rsidRPr="00E74042">
        <w:rPr>
          <w:b/>
          <w:bCs/>
          <w:i/>
          <w:iCs/>
          <w:sz w:val="28"/>
          <w:szCs w:val="28"/>
        </w:rPr>
        <w:t xml:space="preserve">1.3. Принципы (требования)  и подходы к формированию </w:t>
      </w:r>
      <w:r w:rsidRPr="00E74042">
        <w:rPr>
          <w:rStyle w:val="dash041e0431044b0447043d044b0439char1"/>
          <w:b/>
          <w:bCs/>
          <w:i/>
          <w:iCs/>
          <w:sz w:val="28"/>
          <w:szCs w:val="28"/>
        </w:rPr>
        <w:t xml:space="preserve"> Программы </w:t>
      </w:r>
    </w:p>
    <w:p w:rsidR="006E2070" w:rsidRPr="00E74042" w:rsidRDefault="006E2070" w:rsidP="006E2070">
      <w:pPr>
        <w:ind w:right="-284"/>
        <w:rPr>
          <w:b/>
          <w:bCs/>
          <w:i/>
          <w:iCs/>
          <w:sz w:val="28"/>
          <w:szCs w:val="28"/>
          <w:u w:val="single"/>
        </w:rPr>
      </w:pPr>
      <w:r w:rsidRPr="00E74042">
        <w:rPr>
          <w:rStyle w:val="dash041e0431044b0447043d044b0439char1"/>
          <w:b/>
          <w:bCs/>
          <w:i/>
          <w:iCs/>
          <w:sz w:val="28"/>
          <w:szCs w:val="28"/>
          <w:u w:val="single"/>
        </w:rPr>
        <w:t>и состава участников образовательного процесса Школы</w:t>
      </w:r>
    </w:p>
    <w:p w:rsidR="006E2070" w:rsidRPr="00E74042" w:rsidRDefault="006E2070" w:rsidP="006E2070">
      <w:pPr>
        <w:spacing w:line="240" w:lineRule="atLeast"/>
        <w:ind w:right="-284"/>
        <w:rPr>
          <w:sz w:val="28"/>
          <w:szCs w:val="28"/>
        </w:rPr>
      </w:pPr>
      <w:r w:rsidRPr="00E74042">
        <w:rPr>
          <w:sz w:val="28"/>
          <w:szCs w:val="28"/>
        </w:rPr>
        <w:t>1.3.1. Принципы и подходы к формированию  Программы</w:t>
      </w:r>
      <w:r>
        <w:rPr>
          <w:sz w:val="28"/>
          <w:szCs w:val="28"/>
        </w:rPr>
        <w:t xml:space="preserve"> Школы</w:t>
      </w:r>
      <w:r w:rsidRPr="00E74042">
        <w:rPr>
          <w:sz w:val="28"/>
          <w:szCs w:val="28"/>
        </w:rPr>
        <w:t xml:space="preserve"> и состава участников образовательного процесса с учётом Стандарта направлены на обеспечение:</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 xml:space="preserve">равных возможностей получения качественного начального общего образования; </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 xml:space="preserve">духовно-нравственного развития и воспитания обучающихся, становление их гражданской идентичности как основы развития гражданского общества; </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 xml:space="preserve">преемственности основных образовательных программ; </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w:t>
      </w:r>
      <w:r>
        <w:rPr>
          <w:sz w:val="28"/>
          <w:szCs w:val="28"/>
        </w:rPr>
        <w:t xml:space="preserve"> (русский язык)</w:t>
      </w:r>
      <w:r w:rsidRPr="00E74042">
        <w:rPr>
          <w:sz w:val="28"/>
          <w:szCs w:val="28"/>
        </w:rPr>
        <w:t xml:space="preserve">, овладения духовными ценностями и культурой многонационального народа России; </w:t>
      </w:r>
    </w:p>
    <w:p w:rsidR="006E2070" w:rsidRPr="00CE35CC" w:rsidRDefault="006E2070" w:rsidP="009459F9">
      <w:pPr>
        <w:numPr>
          <w:ilvl w:val="0"/>
          <w:numId w:val="103"/>
        </w:numPr>
        <w:suppressAutoHyphens w:val="0"/>
        <w:ind w:left="0" w:right="-284" w:firstLine="0"/>
        <w:rPr>
          <w:sz w:val="28"/>
          <w:szCs w:val="28"/>
        </w:rPr>
      </w:pPr>
      <w:r w:rsidRPr="00E74042">
        <w:rPr>
          <w:sz w:val="28"/>
          <w:szCs w:val="28"/>
        </w:rPr>
        <w:t xml:space="preserve">единства образовательного пространства Российской Федерации в </w:t>
      </w:r>
      <w:r w:rsidRPr="00CE35CC">
        <w:rPr>
          <w:sz w:val="28"/>
          <w:szCs w:val="28"/>
        </w:rPr>
        <w:t xml:space="preserve">условиях многообразия образовательных систем и видов образовательных учреждений; </w:t>
      </w:r>
    </w:p>
    <w:p w:rsidR="006E2070" w:rsidRPr="00CE35CC" w:rsidRDefault="006E2070" w:rsidP="009459F9">
      <w:pPr>
        <w:numPr>
          <w:ilvl w:val="0"/>
          <w:numId w:val="103"/>
        </w:numPr>
        <w:suppressAutoHyphens w:val="0"/>
        <w:ind w:left="0" w:right="-284" w:firstLine="0"/>
        <w:rPr>
          <w:sz w:val="28"/>
          <w:szCs w:val="28"/>
        </w:rPr>
      </w:pPr>
      <w:r w:rsidRPr="00CE35CC">
        <w:rPr>
          <w:sz w:val="28"/>
          <w:szCs w:val="28"/>
        </w:rPr>
        <w:t>демократизации образования и всей образовательной деятельности, в том числе через развитие форм государственно-общественного управления,  расширения права выбора педагогическими работниками</w:t>
      </w:r>
      <w:r>
        <w:rPr>
          <w:sz w:val="28"/>
          <w:szCs w:val="28"/>
        </w:rPr>
        <w:t xml:space="preserve"> Школы</w:t>
      </w:r>
      <w:r w:rsidRPr="00CE35CC">
        <w:rPr>
          <w:sz w:val="28"/>
          <w:szCs w:val="28"/>
        </w:rPr>
        <w:t xml:space="preserve">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развития культуры образовательной среды</w:t>
      </w:r>
      <w:r>
        <w:rPr>
          <w:sz w:val="28"/>
          <w:szCs w:val="28"/>
        </w:rPr>
        <w:t xml:space="preserve"> Школы</w:t>
      </w:r>
      <w:r w:rsidRPr="00CE35CC">
        <w:rPr>
          <w:sz w:val="28"/>
          <w:szCs w:val="28"/>
        </w:rPr>
        <w:t>;</w:t>
      </w:r>
    </w:p>
    <w:p w:rsidR="006E2070" w:rsidRPr="00E74042" w:rsidRDefault="006E2070" w:rsidP="009459F9">
      <w:pPr>
        <w:numPr>
          <w:ilvl w:val="0"/>
          <w:numId w:val="103"/>
        </w:numPr>
        <w:suppressAutoHyphens w:val="0"/>
        <w:ind w:left="0" w:right="-284" w:firstLine="0"/>
        <w:rPr>
          <w:spacing w:val="1"/>
          <w:sz w:val="28"/>
          <w:szCs w:val="28"/>
        </w:rPr>
      </w:pPr>
      <w:r w:rsidRPr="00E74042">
        <w:rPr>
          <w:sz w:val="28"/>
          <w:szCs w:val="28"/>
        </w:rPr>
        <w:t xml:space="preserve">формирования критериальной оценки </w:t>
      </w:r>
      <w:r w:rsidRPr="00E74042">
        <w:rPr>
          <w:spacing w:val="2"/>
          <w:sz w:val="28"/>
          <w:szCs w:val="28"/>
        </w:rPr>
        <w:t xml:space="preserve">результатов освоения обучающимися </w:t>
      </w:r>
      <w:r>
        <w:rPr>
          <w:spacing w:val="2"/>
          <w:sz w:val="28"/>
          <w:szCs w:val="28"/>
        </w:rPr>
        <w:t>Школы</w:t>
      </w:r>
      <w:r w:rsidRPr="00CE35CC">
        <w:rPr>
          <w:spacing w:val="2"/>
          <w:sz w:val="28"/>
          <w:szCs w:val="28"/>
        </w:rPr>
        <w:t>Программы,</w:t>
      </w:r>
      <w:r w:rsidRPr="00E74042">
        <w:rPr>
          <w:spacing w:val="2"/>
          <w:sz w:val="28"/>
          <w:szCs w:val="28"/>
        </w:rPr>
        <w:t xml:space="preserve"> деятельности педагогических работников, образовательных </w:t>
      </w:r>
      <w:r w:rsidRPr="00E74042">
        <w:rPr>
          <w:spacing w:val="1"/>
          <w:sz w:val="28"/>
          <w:szCs w:val="28"/>
        </w:rPr>
        <w:t>учреждений, функционирования системы образования в целом;</w:t>
      </w:r>
    </w:p>
    <w:p w:rsidR="006E2070" w:rsidRPr="00E74042" w:rsidRDefault="006E2070" w:rsidP="009459F9">
      <w:pPr>
        <w:numPr>
          <w:ilvl w:val="0"/>
          <w:numId w:val="103"/>
        </w:numPr>
        <w:suppressAutoHyphens w:val="0"/>
        <w:ind w:left="0" w:right="-284" w:firstLine="0"/>
        <w:rPr>
          <w:i/>
          <w:iCs/>
          <w:sz w:val="28"/>
          <w:szCs w:val="28"/>
        </w:rPr>
      </w:pPr>
      <w:r w:rsidRPr="00E74042">
        <w:rPr>
          <w:sz w:val="28"/>
          <w:szCs w:val="28"/>
        </w:rPr>
        <w:t xml:space="preserve">условий для эффективной реализации и освоения обучающимися </w:t>
      </w:r>
      <w:r>
        <w:rPr>
          <w:sz w:val="28"/>
          <w:szCs w:val="28"/>
        </w:rPr>
        <w:t>основ Программы</w:t>
      </w:r>
      <w:r w:rsidRPr="00E74042">
        <w:rPr>
          <w:sz w:val="28"/>
          <w:szCs w:val="28"/>
        </w:rPr>
        <w:t xml:space="preserve">, в том числе </w:t>
      </w:r>
      <w:r w:rsidRPr="00CF77FD">
        <w:rPr>
          <w:sz w:val="28"/>
          <w:szCs w:val="28"/>
        </w:rPr>
        <w:t>обеспечение условий для индивидуального развития всех обучающихся</w:t>
      </w:r>
      <w:r>
        <w:rPr>
          <w:sz w:val="28"/>
          <w:szCs w:val="28"/>
        </w:rPr>
        <w:t xml:space="preserve"> Школы</w:t>
      </w:r>
      <w:r w:rsidRPr="00CF77FD">
        <w:rPr>
          <w:sz w:val="28"/>
          <w:szCs w:val="28"/>
        </w:rPr>
        <w:t>, в особенности тех, кто в наибольшей степени нужд</w:t>
      </w:r>
      <w:r>
        <w:rPr>
          <w:sz w:val="28"/>
          <w:szCs w:val="28"/>
        </w:rPr>
        <w:t xml:space="preserve">ается в специальных условиях,  – </w:t>
      </w:r>
      <w:r w:rsidRPr="00CF77FD">
        <w:rPr>
          <w:sz w:val="28"/>
          <w:szCs w:val="28"/>
        </w:rPr>
        <w:t xml:space="preserve"> одаренных детей и детей с ограниченными возможностями здоровья.</w:t>
      </w:r>
    </w:p>
    <w:p w:rsidR="006E2070" w:rsidRPr="00E74042" w:rsidRDefault="006E2070" w:rsidP="009459F9">
      <w:pPr>
        <w:numPr>
          <w:ilvl w:val="2"/>
          <w:numId w:val="114"/>
        </w:numPr>
        <w:suppressAutoHyphens w:val="0"/>
        <w:ind w:left="0" w:right="-284" w:firstLine="0"/>
        <w:rPr>
          <w:sz w:val="28"/>
          <w:szCs w:val="28"/>
        </w:rPr>
      </w:pPr>
      <w:r w:rsidRPr="00E74042">
        <w:rPr>
          <w:sz w:val="28"/>
          <w:szCs w:val="28"/>
        </w:rPr>
        <w:t>Принципы к формированию  Программы и состава участников образовательного процесса направлены на обеспечение:</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 xml:space="preserve">принципа непрерывного общего развития каждого ребенка в условиях обучения, идущего впереди развития, </w:t>
      </w:r>
      <w:r w:rsidRPr="00E74042">
        <w:rPr>
          <w:sz w:val="28"/>
          <w:szCs w:val="28"/>
        </w:rPr>
        <w:t xml:space="preserve">который предусматривает ориентацию </w:t>
      </w:r>
      <w:r w:rsidRPr="00E74042">
        <w:rPr>
          <w:sz w:val="28"/>
          <w:szCs w:val="28"/>
        </w:rPr>
        <w:lastRenderedPageBreak/>
        <w:t>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w:t>
      </w:r>
      <w:r>
        <w:rPr>
          <w:sz w:val="28"/>
          <w:szCs w:val="28"/>
        </w:rPr>
        <w:t xml:space="preserve"> в Школе</w:t>
      </w:r>
      <w:r w:rsidRPr="00E74042">
        <w:rPr>
          <w:sz w:val="28"/>
          <w:szCs w:val="28"/>
        </w:rPr>
        <w:t xml:space="preserve">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принципа целостности образа мира</w:t>
      </w:r>
      <w:r>
        <w:rPr>
          <w:i/>
          <w:iCs/>
          <w:sz w:val="28"/>
          <w:szCs w:val="28"/>
        </w:rPr>
        <w:t>,</w:t>
      </w:r>
      <w:r w:rsidRPr="00E74042">
        <w:rPr>
          <w:sz w:val="28"/>
          <w:szCs w:val="28"/>
        </w:rPr>
        <w:t>связанного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w:t>
      </w:r>
      <w:r>
        <w:rPr>
          <w:sz w:val="28"/>
          <w:szCs w:val="28"/>
        </w:rPr>
        <w:t xml:space="preserve">ь «усилия» различных предметов </w:t>
      </w:r>
      <w:r w:rsidRPr="00E74042">
        <w:rPr>
          <w:sz w:val="28"/>
          <w:szCs w:val="28"/>
        </w:rPr>
        <w:t>по формированию представлений о ц</w:t>
      </w:r>
      <w:r>
        <w:rPr>
          <w:sz w:val="28"/>
          <w:szCs w:val="28"/>
        </w:rPr>
        <w:t xml:space="preserve">елостности мира (русский язык, </w:t>
      </w:r>
      <w:r w:rsidRPr="00E74042">
        <w:rPr>
          <w:sz w:val="28"/>
          <w:szCs w:val="28"/>
        </w:rPr>
        <w:t xml:space="preserve">литературное чтение, окружающий мир, </w:t>
      </w:r>
      <w:r w:rsidRPr="00E74042">
        <w:rPr>
          <w:sz w:val="28"/>
          <w:szCs w:val="28"/>
        </w:rPr>
        <w:tab/>
        <w:t>математика, технология, информатика, музыка), по формированию универсальных УУД;</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 xml:space="preserve">принципа практической направленности, </w:t>
      </w:r>
      <w:r w:rsidRPr="00E74042">
        <w:rPr>
          <w:sz w:val="28"/>
          <w:szCs w:val="28"/>
        </w:rPr>
        <w:t xml:space="preserve">которыйпредусматривает формирование универсальных учебных действий средствами всех предметов, способности применять их в условиях решения учебных задач и практической деятельности  повседневной жизни, </w:t>
      </w:r>
      <w:r w:rsidRPr="00E74042">
        <w:rPr>
          <w:i/>
          <w:iCs/>
          <w:sz w:val="28"/>
          <w:szCs w:val="28"/>
        </w:rPr>
        <w:t>умений</w:t>
      </w:r>
      <w:r w:rsidRPr="00E74042">
        <w:rPr>
          <w:sz w:val="28"/>
          <w:szCs w:val="28"/>
        </w:rPr>
        <w:t xml:space="preserve"> работать с разными источниками и</w:t>
      </w:r>
      <w:r w:rsidR="0080477B">
        <w:rPr>
          <w:sz w:val="28"/>
          <w:szCs w:val="28"/>
        </w:rPr>
        <w:t>нформации (учебник, хрестоматия</w:t>
      </w:r>
      <w:r w:rsidRPr="00E74042">
        <w:rPr>
          <w:sz w:val="28"/>
          <w:szCs w:val="28"/>
        </w:rPr>
        <w:t xml:space="preserve"> и продуманная система выхода за рамки этих трех единиц в область</w:t>
      </w:r>
      <w:r>
        <w:rPr>
          <w:sz w:val="28"/>
          <w:szCs w:val="28"/>
        </w:rPr>
        <w:t xml:space="preserve"> словарей, научно-популярных и </w:t>
      </w:r>
      <w:r w:rsidRPr="00E74042">
        <w:rPr>
          <w:sz w:val="28"/>
          <w:szCs w:val="28"/>
        </w:rPr>
        <w:t xml:space="preserve">художественных книг, журналов и газет, других источников информации); </w:t>
      </w:r>
      <w:r w:rsidRPr="00E74042">
        <w:rPr>
          <w:i/>
          <w:iCs/>
          <w:sz w:val="28"/>
          <w:szCs w:val="28"/>
        </w:rPr>
        <w:t>умений</w:t>
      </w:r>
      <w:r w:rsidRPr="00E74042">
        <w:rPr>
          <w:sz w:val="28"/>
          <w:szCs w:val="28"/>
        </w:rPr>
        <w:t xml:space="preserve">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принципа учета индивидуальных возможностей и способностей школьников</w:t>
      </w:r>
      <w:r w:rsidRPr="00E74042">
        <w:rPr>
          <w:sz w:val="28"/>
          <w:szCs w:val="28"/>
        </w:rPr>
        <w:t xml:space="preserve"> –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одновременно, группа наиболее подготовленных учащихся  получает возможность овладеть более высокими (по сравнению с базовым) уровнями достижений; </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 xml:space="preserve">принципа прочности и наглядности, </w:t>
      </w:r>
      <w:r w:rsidRPr="00E74042">
        <w:rPr>
          <w:sz w:val="28"/>
          <w:szCs w:val="28"/>
        </w:rPr>
        <w:t>который</w:t>
      </w:r>
      <w:r>
        <w:rPr>
          <w:sz w:val="28"/>
          <w:szCs w:val="28"/>
        </w:rPr>
        <w:t xml:space="preserve"> реализуется через рассмотрение</w:t>
      </w:r>
      <w:r w:rsidRPr="00E74042">
        <w:rPr>
          <w:sz w:val="28"/>
          <w:szCs w:val="28"/>
        </w:rPr>
        <w:t xml:space="preserve"> частного (конкретное наблюдение) к пониманию общего (постижение закономерности) и затем от общего (от постигнутой закономерности) к частному (к способу </w:t>
      </w:r>
      <w:r w:rsidRPr="00E74042">
        <w:rPr>
          <w:sz w:val="28"/>
          <w:szCs w:val="28"/>
        </w:rPr>
        <w:tab/>
        <w:t xml:space="preserve">решения конкретной учебной или практической задачи); основанием для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w:t>
      </w:r>
      <w:r w:rsidRPr="00E74042">
        <w:rPr>
          <w:sz w:val="28"/>
          <w:szCs w:val="28"/>
        </w:rPr>
        <w:lastRenderedPageBreak/>
        <w:t>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6E2070" w:rsidRPr="00E74042" w:rsidRDefault="006E2070" w:rsidP="009459F9">
      <w:pPr>
        <w:numPr>
          <w:ilvl w:val="0"/>
          <w:numId w:val="103"/>
        </w:numPr>
        <w:suppressAutoHyphens w:val="0"/>
        <w:ind w:left="0" w:right="-284" w:firstLine="0"/>
        <w:rPr>
          <w:sz w:val="28"/>
          <w:szCs w:val="28"/>
        </w:rPr>
      </w:pPr>
      <w:r w:rsidRPr="00E74042">
        <w:rPr>
          <w:i/>
          <w:iCs/>
          <w:sz w:val="28"/>
          <w:szCs w:val="28"/>
        </w:rPr>
        <w:t>принципа охраны и укрепления психического и физического здоровья ребенка</w:t>
      </w:r>
      <w:r>
        <w:rPr>
          <w:i/>
          <w:iCs/>
          <w:sz w:val="28"/>
          <w:szCs w:val="28"/>
        </w:rPr>
        <w:t>,</w:t>
      </w:r>
      <w:r w:rsidRPr="00E74042">
        <w:rPr>
          <w:sz w:val="28"/>
          <w:szCs w:val="28"/>
        </w:rPr>
        <w:t xml:space="preserve"> базирующегося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w:t>
      </w:r>
      <w:r w:rsidRPr="00E74042">
        <w:rPr>
          <w:sz w:val="28"/>
          <w:szCs w:val="28"/>
        </w:rPr>
        <w:tab/>
        <w:t>(урочных и внеурочных):  утренняя гимнастика, динамические паузы, экскурсии на природу и др.</w:t>
      </w:r>
    </w:p>
    <w:p w:rsidR="006E2070" w:rsidRPr="00E74042" w:rsidRDefault="006E2070" w:rsidP="009459F9">
      <w:pPr>
        <w:numPr>
          <w:ilvl w:val="0"/>
          <w:numId w:val="103"/>
        </w:numPr>
        <w:suppressAutoHyphens w:val="0"/>
        <w:ind w:left="0" w:right="-284" w:firstLine="0"/>
        <w:rPr>
          <w:sz w:val="28"/>
          <w:szCs w:val="28"/>
        </w:rPr>
      </w:pPr>
      <w:r w:rsidRPr="00E74042">
        <w:rPr>
          <w:sz w:val="28"/>
          <w:szCs w:val="28"/>
        </w:rPr>
        <w:t xml:space="preserve">практической реализации </w:t>
      </w:r>
      <w:r w:rsidRPr="00E74042">
        <w:rPr>
          <w:i/>
          <w:iCs/>
          <w:sz w:val="28"/>
          <w:szCs w:val="28"/>
        </w:rPr>
        <w:t xml:space="preserve">принципов развивающего обучения и принципов прочности и  наглядности, </w:t>
      </w:r>
      <w:r w:rsidRPr="00E74042">
        <w:rPr>
          <w:sz w:val="28"/>
          <w:szCs w:val="28"/>
        </w:rPr>
        <w:t>котораястановится возможной через методическую систему, которая должна представлять собой единство типических свойств, присущих как методике обучения грамоте, русскому языку, литературному чтению, математике, так и всем остальным предметам.</w:t>
      </w:r>
    </w:p>
    <w:p w:rsidR="006E2070" w:rsidRPr="00E74042" w:rsidRDefault="006E2070" w:rsidP="009459F9">
      <w:pPr>
        <w:numPr>
          <w:ilvl w:val="2"/>
          <w:numId w:val="114"/>
        </w:numPr>
        <w:suppressAutoHyphens w:val="0"/>
        <w:ind w:right="-284"/>
        <w:rPr>
          <w:sz w:val="28"/>
          <w:szCs w:val="28"/>
        </w:rPr>
      </w:pPr>
      <w:r w:rsidRPr="00E74042">
        <w:rPr>
          <w:sz w:val="28"/>
          <w:szCs w:val="28"/>
        </w:rPr>
        <w:t>Подходы  к формированию Программы с учётом следующих положений:</w:t>
      </w:r>
    </w:p>
    <w:p w:rsidR="006E2070" w:rsidRPr="00E74042" w:rsidRDefault="006E2070" w:rsidP="009459F9">
      <w:pPr>
        <w:numPr>
          <w:ilvl w:val="0"/>
          <w:numId w:val="112"/>
        </w:numPr>
        <w:suppressAutoHyphens w:val="0"/>
        <w:ind w:left="0" w:right="-284" w:firstLine="0"/>
        <w:rPr>
          <w:sz w:val="28"/>
          <w:szCs w:val="28"/>
        </w:rPr>
      </w:pPr>
      <w:r w:rsidRPr="00E74042">
        <w:rPr>
          <w:sz w:val="28"/>
          <w:szCs w:val="28"/>
        </w:rPr>
        <w:t xml:space="preserve">разновозрастного зачисления детей в первый класс  (дети шести с половиной лет, семи, восьми лет); </w:t>
      </w:r>
    </w:p>
    <w:p w:rsidR="006E2070" w:rsidRPr="00E74042" w:rsidRDefault="006E2070" w:rsidP="009459F9">
      <w:pPr>
        <w:numPr>
          <w:ilvl w:val="0"/>
          <w:numId w:val="112"/>
        </w:numPr>
        <w:suppressAutoHyphens w:val="0"/>
        <w:ind w:left="0" w:right="-284" w:firstLine="0"/>
        <w:rPr>
          <w:sz w:val="28"/>
          <w:szCs w:val="28"/>
        </w:rPr>
      </w:pPr>
      <w:r w:rsidRPr="00E74042">
        <w:rPr>
          <w:sz w:val="28"/>
          <w:szCs w:val="28"/>
        </w:rPr>
        <w:t>разного уровня дошкольной подготовки (дети, посещающие и не посещающие детский сад</w:t>
      </w:r>
      <w:r>
        <w:rPr>
          <w:sz w:val="28"/>
          <w:szCs w:val="28"/>
        </w:rPr>
        <w:t>, проходящие предшкольную подготовку</w:t>
      </w:r>
      <w:r w:rsidRPr="00E74042">
        <w:rPr>
          <w:sz w:val="28"/>
          <w:szCs w:val="28"/>
        </w:rPr>
        <w:t xml:space="preserve">); </w:t>
      </w:r>
    </w:p>
    <w:p w:rsidR="006E2070" w:rsidRPr="00B2174A" w:rsidRDefault="006E2070" w:rsidP="009459F9">
      <w:pPr>
        <w:numPr>
          <w:ilvl w:val="0"/>
          <w:numId w:val="112"/>
        </w:numPr>
        <w:suppressAutoHyphens w:val="0"/>
        <w:ind w:left="0" w:right="-284" w:firstLine="0"/>
        <w:rPr>
          <w:sz w:val="28"/>
          <w:szCs w:val="28"/>
        </w:rPr>
      </w:pPr>
      <w:r w:rsidRPr="00E74042">
        <w:rPr>
          <w:sz w:val="28"/>
          <w:szCs w:val="28"/>
        </w:rPr>
        <w:t>наполняемости классов (2</w:t>
      </w:r>
      <w:r>
        <w:rPr>
          <w:sz w:val="28"/>
          <w:szCs w:val="28"/>
        </w:rPr>
        <w:t>5</w:t>
      </w:r>
      <w:r w:rsidRPr="00E74042">
        <w:rPr>
          <w:sz w:val="28"/>
          <w:szCs w:val="28"/>
        </w:rPr>
        <w:t xml:space="preserve"> человек –   наполняемость начальных классов).</w:t>
      </w:r>
    </w:p>
    <w:p w:rsidR="006E2070" w:rsidRDefault="006E2070" w:rsidP="006E2070">
      <w:pPr>
        <w:ind w:left="720" w:right="-284"/>
        <w:jc w:val="center"/>
        <w:rPr>
          <w:b/>
          <w:bCs/>
          <w:i/>
          <w:iCs/>
          <w:sz w:val="28"/>
          <w:szCs w:val="28"/>
          <w:u w:val="single"/>
        </w:rPr>
      </w:pPr>
    </w:p>
    <w:p w:rsidR="006E2070" w:rsidRPr="00E74042" w:rsidRDefault="006E2070" w:rsidP="006E2070">
      <w:pPr>
        <w:ind w:left="720" w:right="-284"/>
        <w:jc w:val="center"/>
        <w:rPr>
          <w:b/>
          <w:bCs/>
          <w:i/>
          <w:iCs/>
          <w:sz w:val="28"/>
          <w:szCs w:val="28"/>
          <w:u w:val="single"/>
        </w:rPr>
      </w:pPr>
      <w:r w:rsidRPr="00E74042">
        <w:rPr>
          <w:b/>
          <w:bCs/>
          <w:i/>
          <w:iCs/>
          <w:sz w:val="28"/>
          <w:szCs w:val="28"/>
          <w:u w:val="single"/>
        </w:rPr>
        <w:t>1.4.Общая характеристика П</w:t>
      </w:r>
      <w:r w:rsidRPr="00E74042">
        <w:rPr>
          <w:rStyle w:val="dash041e0431044b0447043d044b0439char1"/>
          <w:b/>
          <w:bCs/>
          <w:i/>
          <w:iCs/>
          <w:sz w:val="28"/>
          <w:szCs w:val="28"/>
          <w:u w:val="single"/>
        </w:rPr>
        <w:t>рограммы</w:t>
      </w:r>
    </w:p>
    <w:p w:rsidR="006E2070" w:rsidRPr="00E74042" w:rsidRDefault="006E2070" w:rsidP="006E2070">
      <w:pPr>
        <w:pStyle w:val="Style4"/>
        <w:widowControl/>
        <w:tabs>
          <w:tab w:val="left" w:pos="830"/>
          <w:tab w:val="left" w:pos="1276"/>
        </w:tabs>
        <w:spacing w:line="240" w:lineRule="auto"/>
        <w:ind w:right="-284" w:firstLine="0"/>
        <w:rPr>
          <w:sz w:val="28"/>
          <w:szCs w:val="28"/>
        </w:rPr>
      </w:pPr>
      <w:r w:rsidRPr="00E74042">
        <w:rPr>
          <w:sz w:val="28"/>
          <w:szCs w:val="28"/>
        </w:rPr>
        <w:t>1.4.1. Разработка и утверждение Программы – компетенция  Школы.</w:t>
      </w:r>
    </w:p>
    <w:p w:rsidR="006E2070" w:rsidRPr="00E74042" w:rsidRDefault="006E2070" w:rsidP="006E2070">
      <w:pPr>
        <w:ind w:right="-284"/>
        <w:rPr>
          <w:sz w:val="28"/>
          <w:szCs w:val="28"/>
        </w:rPr>
      </w:pPr>
      <w:r w:rsidRPr="00E74042">
        <w:rPr>
          <w:sz w:val="28"/>
          <w:szCs w:val="28"/>
        </w:rPr>
        <w:t>1.4.2. Программа, разработанная Школой, предусматривает:</w:t>
      </w:r>
    </w:p>
    <w:p w:rsidR="006E2070" w:rsidRPr="00E74042" w:rsidRDefault="006E2070" w:rsidP="009459F9">
      <w:pPr>
        <w:numPr>
          <w:ilvl w:val="0"/>
          <w:numId w:val="113"/>
        </w:numPr>
        <w:suppressAutoHyphens w:val="0"/>
        <w:ind w:left="0" w:right="-284" w:firstLine="0"/>
        <w:rPr>
          <w:sz w:val="28"/>
          <w:szCs w:val="28"/>
        </w:rPr>
      </w:pPr>
      <w:r w:rsidRPr="00E74042">
        <w:rPr>
          <w:sz w:val="28"/>
          <w:szCs w:val="28"/>
        </w:rPr>
        <w:t xml:space="preserve">достижение планируемых результатов освоения </w:t>
      </w:r>
      <w:r>
        <w:rPr>
          <w:sz w:val="28"/>
          <w:szCs w:val="28"/>
        </w:rPr>
        <w:t xml:space="preserve">Программы </w:t>
      </w:r>
      <w:r w:rsidRPr="00E74042">
        <w:rPr>
          <w:rStyle w:val="dash041e0431044b0447043d044b0439char1"/>
          <w:sz w:val="28"/>
          <w:szCs w:val="28"/>
        </w:rPr>
        <w:t>в</w:t>
      </w:r>
      <w:r w:rsidRPr="00E74042">
        <w:rPr>
          <w:sz w:val="28"/>
          <w:szCs w:val="28"/>
        </w:rPr>
        <w:t xml:space="preserve">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6E2070" w:rsidRDefault="006E2070" w:rsidP="006E2070">
      <w:pPr>
        <w:ind w:right="-284"/>
        <w:rPr>
          <w:sz w:val="28"/>
          <w:szCs w:val="28"/>
        </w:rPr>
      </w:pPr>
      <w:r w:rsidRPr="00E74042">
        <w:rPr>
          <w:sz w:val="28"/>
          <w:szCs w:val="28"/>
        </w:rPr>
        <w:t>выявление и развитие способностей обучающихся, в том числе одарённых детей, через систему кл</w:t>
      </w:r>
      <w:r>
        <w:rPr>
          <w:sz w:val="28"/>
          <w:szCs w:val="28"/>
        </w:rPr>
        <w:t xml:space="preserve">убов, секций, студий и кружков; </w:t>
      </w:r>
      <w:r w:rsidRPr="00E74042">
        <w:rPr>
          <w:sz w:val="28"/>
          <w:szCs w:val="28"/>
        </w:rPr>
        <w:t>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r>
        <w:rPr>
          <w:sz w:val="28"/>
          <w:szCs w:val="28"/>
        </w:rPr>
        <w:t xml:space="preserve"> города Кузнецка; диагностикуи мониторинг развития учащихся;</w:t>
      </w:r>
    </w:p>
    <w:p w:rsidR="006E2070" w:rsidRPr="00E74042" w:rsidRDefault="006E2070" w:rsidP="009459F9">
      <w:pPr>
        <w:numPr>
          <w:ilvl w:val="0"/>
          <w:numId w:val="113"/>
        </w:numPr>
        <w:suppressAutoHyphens w:val="0"/>
        <w:ind w:right="-284"/>
        <w:rPr>
          <w:sz w:val="28"/>
          <w:szCs w:val="28"/>
        </w:rPr>
      </w:pPr>
      <w:r w:rsidRPr="00E74042">
        <w:rPr>
          <w:sz w:val="28"/>
          <w:szCs w:val="28"/>
        </w:rPr>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6E2070" w:rsidRPr="00E74042" w:rsidRDefault="006E2070" w:rsidP="009459F9">
      <w:pPr>
        <w:numPr>
          <w:ilvl w:val="0"/>
          <w:numId w:val="113"/>
        </w:numPr>
        <w:suppressAutoHyphens w:val="0"/>
        <w:ind w:left="0" w:right="-284" w:firstLine="0"/>
        <w:rPr>
          <w:sz w:val="28"/>
          <w:szCs w:val="28"/>
        </w:rPr>
      </w:pPr>
      <w:r w:rsidRPr="00E74042">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w:t>
      </w:r>
      <w:r>
        <w:rPr>
          <w:sz w:val="28"/>
          <w:szCs w:val="28"/>
        </w:rPr>
        <w:t>вий, согласования деятельности Ш</w:t>
      </w:r>
      <w:r w:rsidRPr="00E74042">
        <w:rPr>
          <w:sz w:val="28"/>
          <w:szCs w:val="28"/>
        </w:rPr>
        <w:t>колы и семьи по воспитанию и обучению учащихся;</w:t>
      </w:r>
    </w:p>
    <w:p w:rsidR="006E2070" w:rsidRPr="00E74042" w:rsidRDefault="006E2070" w:rsidP="009459F9">
      <w:pPr>
        <w:numPr>
          <w:ilvl w:val="0"/>
          <w:numId w:val="113"/>
        </w:numPr>
        <w:suppressAutoHyphens w:val="0"/>
        <w:ind w:left="0" w:right="-284" w:firstLine="0"/>
        <w:rPr>
          <w:sz w:val="28"/>
          <w:szCs w:val="28"/>
        </w:rPr>
      </w:pPr>
      <w:r w:rsidRPr="00E74042">
        <w:rPr>
          <w:sz w:val="28"/>
          <w:szCs w:val="28"/>
        </w:rPr>
        <w:lastRenderedPageBreak/>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6E2070" w:rsidRPr="00E74042" w:rsidRDefault="006E2070" w:rsidP="009459F9">
      <w:pPr>
        <w:numPr>
          <w:ilvl w:val="0"/>
          <w:numId w:val="113"/>
        </w:numPr>
        <w:suppressAutoHyphens w:val="0"/>
        <w:ind w:left="0" w:right="-284" w:firstLine="0"/>
        <w:rPr>
          <w:sz w:val="28"/>
          <w:szCs w:val="28"/>
        </w:rPr>
      </w:pPr>
      <w:r w:rsidRPr="00E74042">
        <w:rPr>
          <w:sz w:val="28"/>
          <w:szCs w:val="28"/>
        </w:rPr>
        <w:t>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6E2070" w:rsidRPr="00E74042" w:rsidRDefault="006E2070" w:rsidP="009459F9">
      <w:pPr>
        <w:numPr>
          <w:ilvl w:val="0"/>
          <w:numId w:val="113"/>
        </w:numPr>
        <w:suppressAutoHyphens w:val="0"/>
        <w:ind w:left="0" w:right="-284" w:firstLine="0"/>
        <w:rPr>
          <w:rStyle w:val="Zag11"/>
          <w:sz w:val="28"/>
          <w:szCs w:val="28"/>
        </w:rPr>
      </w:pPr>
      <w:r w:rsidRPr="00E74042">
        <w:rPr>
          <w:sz w:val="28"/>
          <w:szCs w:val="28"/>
        </w:rPr>
        <w:t>включение обучающихся в процессы познания и преобразования внешкольной социальной среды для приобретения опыта реального управления и действия на основе краеведческой, природоохранной деятельности и социальных практик.</w:t>
      </w:r>
    </w:p>
    <w:p w:rsidR="006E2070" w:rsidRPr="00E74042" w:rsidRDefault="006E2070" w:rsidP="006E2070">
      <w:pPr>
        <w:pStyle w:val="af9"/>
        <w:spacing w:after="0" w:line="240" w:lineRule="auto"/>
        <w:ind w:left="0" w:right="-284"/>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1.4.3. В основе реализации образовательной программы  Школы лежит системно-деятельностный подход, который предполагает:</w:t>
      </w:r>
    </w:p>
    <w:p w:rsidR="006E2070" w:rsidRPr="00E74042" w:rsidRDefault="006E2070" w:rsidP="009459F9">
      <w:pPr>
        <w:pStyle w:val="af9"/>
        <w:numPr>
          <w:ilvl w:val="0"/>
          <w:numId w:val="111"/>
        </w:numPr>
        <w:tabs>
          <w:tab w:val="clear" w:pos="720"/>
          <w:tab w:val="num" w:pos="-1134"/>
        </w:tabs>
        <w:spacing w:line="240" w:lineRule="auto"/>
        <w:ind w:left="0" w:right="-284" w:firstLine="0"/>
        <w:contextualSpacing w:val="0"/>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6E2070" w:rsidRPr="00E74042" w:rsidRDefault="006E2070" w:rsidP="009459F9">
      <w:pPr>
        <w:pStyle w:val="af9"/>
        <w:numPr>
          <w:ilvl w:val="0"/>
          <w:numId w:val="111"/>
        </w:numPr>
        <w:tabs>
          <w:tab w:val="clear" w:pos="720"/>
          <w:tab w:val="num" w:pos="-1134"/>
        </w:tabs>
        <w:spacing w:line="240" w:lineRule="auto"/>
        <w:ind w:left="0" w:right="-284" w:firstLine="0"/>
        <w:contextualSpacing w:val="0"/>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6E2070" w:rsidRPr="00E74042" w:rsidRDefault="006E2070" w:rsidP="009459F9">
      <w:pPr>
        <w:pStyle w:val="af9"/>
        <w:numPr>
          <w:ilvl w:val="0"/>
          <w:numId w:val="111"/>
        </w:numPr>
        <w:tabs>
          <w:tab w:val="clear" w:pos="720"/>
          <w:tab w:val="num" w:pos="-1134"/>
        </w:tabs>
        <w:spacing w:line="240" w:lineRule="auto"/>
        <w:ind w:left="0" w:right="-284" w:firstLine="0"/>
        <w:contextualSpacing w:val="0"/>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E2070" w:rsidRPr="00E74042" w:rsidRDefault="006E2070" w:rsidP="009459F9">
      <w:pPr>
        <w:pStyle w:val="af9"/>
        <w:numPr>
          <w:ilvl w:val="0"/>
          <w:numId w:val="111"/>
        </w:numPr>
        <w:tabs>
          <w:tab w:val="clear" w:pos="720"/>
          <w:tab w:val="num" w:pos="-1134"/>
        </w:tabs>
        <w:spacing w:line="240" w:lineRule="auto"/>
        <w:ind w:left="0" w:right="-284" w:firstLine="0"/>
        <w:contextualSpacing w:val="0"/>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E2070" w:rsidRPr="00E74042" w:rsidRDefault="006E2070" w:rsidP="009459F9">
      <w:pPr>
        <w:pStyle w:val="af9"/>
        <w:numPr>
          <w:ilvl w:val="0"/>
          <w:numId w:val="111"/>
        </w:numPr>
        <w:tabs>
          <w:tab w:val="clear" w:pos="720"/>
          <w:tab w:val="num" w:pos="-1134"/>
        </w:tabs>
        <w:spacing w:line="240" w:lineRule="auto"/>
        <w:ind w:left="0" w:right="-284" w:firstLine="0"/>
        <w:contextualSpacing w:val="0"/>
        <w:jc w:val="both"/>
        <w:rPr>
          <w:rStyle w:val="Zag11"/>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6E2070" w:rsidRPr="00E74042" w:rsidRDefault="006E2070" w:rsidP="009459F9">
      <w:pPr>
        <w:pStyle w:val="af9"/>
        <w:numPr>
          <w:ilvl w:val="0"/>
          <w:numId w:val="111"/>
        </w:numPr>
        <w:tabs>
          <w:tab w:val="clear" w:pos="720"/>
          <w:tab w:val="num" w:pos="-1134"/>
        </w:tabs>
        <w:spacing w:after="0" w:line="240" w:lineRule="auto"/>
        <w:ind w:left="0" w:right="-284" w:firstLine="0"/>
        <w:contextualSpacing w:val="0"/>
        <w:jc w:val="both"/>
        <w:rPr>
          <w:rFonts w:ascii="Times New Roman" w:eastAsia="@Arial Unicode MS" w:hAnsi="Times New Roman"/>
          <w:sz w:val="28"/>
          <w:szCs w:val="28"/>
          <w:lang w:eastAsia="ru-RU"/>
        </w:rPr>
      </w:pPr>
      <w:r w:rsidRPr="00E74042">
        <w:rPr>
          <w:rStyle w:val="Zag11"/>
          <w:rFonts w:ascii="Times New Roman" w:eastAsia="@Arial Unicode MS" w:hAnsi="Times New Roman"/>
          <w:sz w:val="28"/>
          <w:szCs w:val="28"/>
          <w:lang w:eastAsia="ru-RU"/>
        </w:rPr>
        <w:t>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E2070" w:rsidRPr="00E74042" w:rsidRDefault="006E2070" w:rsidP="006E2070">
      <w:pPr>
        <w:ind w:right="-284"/>
        <w:rPr>
          <w:sz w:val="28"/>
          <w:szCs w:val="28"/>
        </w:rPr>
      </w:pPr>
      <w:r w:rsidRPr="00E74042">
        <w:rPr>
          <w:sz w:val="28"/>
          <w:szCs w:val="28"/>
        </w:rPr>
        <w:t>1.4.4. Реализация целей и задач Программывлечёт за собой предоставление младшим школьникам возможности для осуществления следующих видов деятельности:</w:t>
      </w:r>
    </w:p>
    <w:p w:rsidR="006E2070" w:rsidRPr="00E74042" w:rsidRDefault="006E2070" w:rsidP="009459F9">
      <w:pPr>
        <w:numPr>
          <w:ilvl w:val="0"/>
          <w:numId w:val="110"/>
        </w:numPr>
        <w:suppressAutoHyphens w:val="0"/>
        <w:ind w:right="-284" w:hanging="720"/>
        <w:rPr>
          <w:sz w:val="28"/>
          <w:szCs w:val="28"/>
        </w:rPr>
      </w:pPr>
      <w:r w:rsidRPr="00E74042">
        <w:rPr>
          <w:sz w:val="28"/>
          <w:szCs w:val="28"/>
        </w:rPr>
        <w:t>учебное сотрудничество;</w:t>
      </w:r>
    </w:p>
    <w:p w:rsidR="006E2070" w:rsidRPr="00E74042" w:rsidRDefault="006E2070" w:rsidP="009459F9">
      <w:pPr>
        <w:numPr>
          <w:ilvl w:val="0"/>
          <w:numId w:val="108"/>
        </w:numPr>
        <w:suppressAutoHyphens w:val="0"/>
        <w:ind w:right="-284" w:hanging="790"/>
        <w:rPr>
          <w:sz w:val="28"/>
          <w:szCs w:val="28"/>
        </w:rPr>
      </w:pPr>
      <w:r w:rsidRPr="00E74042">
        <w:rPr>
          <w:sz w:val="28"/>
          <w:szCs w:val="28"/>
        </w:rPr>
        <w:t>индивидуальная учебная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t>игровая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t>творческая и проектная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t>исследовательская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t>художественно-эстетическая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lastRenderedPageBreak/>
        <w:t>трудовая деятельность;</w:t>
      </w:r>
    </w:p>
    <w:p w:rsidR="006E2070" w:rsidRPr="00E74042" w:rsidRDefault="006E2070" w:rsidP="009459F9">
      <w:pPr>
        <w:numPr>
          <w:ilvl w:val="0"/>
          <w:numId w:val="108"/>
        </w:numPr>
        <w:suppressAutoHyphens w:val="0"/>
        <w:ind w:right="-284" w:hanging="790"/>
        <w:rPr>
          <w:sz w:val="28"/>
          <w:szCs w:val="28"/>
        </w:rPr>
      </w:pPr>
      <w:r w:rsidRPr="00E74042">
        <w:rPr>
          <w:sz w:val="28"/>
          <w:szCs w:val="28"/>
        </w:rPr>
        <w:t xml:space="preserve">спортивная деятельность. </w:t>
      </w:r>
    </w:p>
    <w:p w:rsidR="006E2070" w:rsidRPr="00E74042" w:rsidRDefault="006E2070" w:rsidP="006E2070">
      <w:pPr>
        <w:ind w:right="-284"/>
        <w:rPr>
          <w:sz w:val="28"/>
          <w:szCs w:val="28"/>
        </w:rPr>
      </w:pPr>
      <w:r w:rsidRPr="00E74042">
        <w:rPr>
          <w:sz w:val="28"/>
          <w:szCs w:val="28"/>
        </w:rPr>
        <w:t xml:space="preserve">1.4.5. Для полноценного осуществления  всех видов деятельности  </w:t>
      </w:r>
      <w:r>
        <w:rPr>
          <w:sz w:val="28"/>
          <w:szCs w:val="28"/>
        </w:rPr>
        <w:t xml:space="preserve"> в Школе </w:t>
      </w:r>
      <w:r w:rsidRPr="00E74042">
        <w:rPr>
          <w:sz w:val="28"/>
          <w:szCs w:val="28"/>
        </w:rPr>
        <w:t>создано специально организованное образовательное пространство, обеспеченное необходимым материально-техническим, информационно-методическим и учебным оборудованием, включающим:</w:t>
      </w:r>
    </w:p>
    <w:p w:rsidR="006E2070" w:rsidRPr="00E74042" w:rsidRDefault="006E2070" w:rsidP="009459F9">
      <w:pPr>
        <w:numPr>
          <w:ilvl w:val="0"/>
          <w:numId w:val="109"/>
        </w:numPr>
        <w:tabs>
          <w:tab w:val="clear" w:pos="720"/>
          <w:tab w:val="num" w:pos="-240"/>
        </w:tabs>
        <w:suppressAutoHyphens w:val="0"/>
        <w:ind w:right="-284" w:hanging="720"/>
        <w:rPr>
          <w:sz w:val="28"/>
          <w:szCs w:val="28"/>
        </w:rPr>
      </w:pPr>
      <w:r w:rsidRPr="00E74042">
        <w:rPr>
          <w:sz w:val="28"/>
          <w:szCs w:val="28"/>
        </w:rPr>
        <w:t>средства ИКТ;</w:t>
      </w:r>
    </w:p>
    <w:p w:rsidR="006E2070" w:rsidRPr="00E74042" w:rsidRDefault="006E2070" w:rsidP="009459F9">
      <w:pPr>
        <w:numPr>
          <w:ilvl w:val="0"/>
          <w:numId w:val="109"/>
        </w:numPr>
        <w:tabs>
          <w:tab w:val="clear" w:pos="720"/>
          <w:tab w:val="num" w:pos="-360"/>
        </w:tabs>
        <w:suppressAutoHyphens w:val="0"/>
        <w:ind w:right="-485" w:hanging="720"/>
        <w:rPr>
          <w:sz w:val="28"/>
          <w:szCs w:val="28"/>
        </w:rPr>
      </w:pPr>
      <w:r w:rsidRPr="00E74042">
        <w:rPr>
          <w:sz w:val="28"/>
          <w:szCs w:val="28"/>
        </w:rPr>
        <w:t>учебно-методическую литературу;</w:t>
      </w:r>
    </w:p>
    <w:p w:rsidR="006E2070" w:rsidRPr="00E74042" w:rsidRDefault="006E2070" w:rsidP="009459F9">
      <w:pPr>
        <w:numPr>
          <w:ilvl w:val="0"/>
          <w:numId w:val="109"/>
        </w:numPr>
        <w:suppressAutoHyphens w:val="0"/>
        <w:ind w:right="-284" w:hanging="720"/>
        <w:rPr>
          <w:sz w:val="28"/>
          <w:szCs w:val="28"/>
        </w:rPr>
      </w:pPr>
      <w:r w:rsidRPr="00E74042">
        <w:rPr>
          <w:sz w:val="28"/>
          <w:szCs w:val="28"/>
        </w:rPr>
        <w:t>учебно-практическое и лабораторное оборудование;</w:t>
      </w:r>
    </w:p>
    <w:p w:rsidR="006E2070" w:rsidRPr="00E74042" w:rsidRDefault="006E2070" w:rsidP="009459F9">
      <w:pPr>
        <w:numPr>
          <w:ilvl w:val="0"/>
          <w:numId w:val="109"/>
        </w:numPr>
        <w:suppressAutoHyphens w:val="0"/>
        <w:ind w:right="-284" w:hanging="720"/>
        <w:rPr>
          <w:sz w:val="28"/>
          <w:szCs w:val="28"/>
        </w:rPr>
      </w:pPr>
      <w:r w:rsidRPr="00E74042">
        <w:rPr>
          <w:sz w:val="28"/>
          <w:szCs w:val="28"/>
        </w:rPr>
        <w:t>экранно-звуковые средства.</w:t>
      </w:r>
    </w:p>
    <w:p w:rsidR="006E2070" w:rsidRPr="00E74042" w:rsidRDefault="006E2070" w:rsidP="006E2070">
      <w:pPr>
        <w:ind w:right="-284" w:firstLine="851"/>
        <w:rPr>
          <w:sz w:val="28"/>
          <w:szCs w:val="28"/>
        </w:rPr>
      </w:pPr>
      <w:r w:rsidRPr="00E74042">
        <w:rPr>
          <w:sz w:val="28"/>
          <w:szCs w:val="28"/>
        </w:rPr>
        <w:t xml:space="preserve">Вышеперечисленные средства организации образовательного процесса дают возможность  Школе составить определённый набор объектов, применение которых соотносится с особенностями </w:t>
      </w:r>
      <w:r>
        <w:rPr>
          <w:sz w:val="28"/>
          <w:szCs w:val="28"/>
        </w:rPr>
        <w:t xml:space="preserve"> данной Программы.</w:t>
      </w:r>
    </w:p>
    <w:p w:rsidR="006E2070" w:rsidRPr="00B01A94" w:rsidRDefault="006E2070" w:rsidP="006E2070">
      <w:pPr>
        <w:pStyle w:val="Style4"/>
        <w:widowControl/>
        <w:tabs>
          <w:tab w:val="left" w:pos="-1701"/>
        </w:tabs>
        <w:spacing w:line="240" w:lineRule="auto"/>
        <w:ind w:right="-284" w:firstLine="0"/>
        <w:rPr>
          <w:sz w:val="28"/>
          <w:szCs w:val="28"/>
        </w:rPr>
      </w:pPr>
      <w:r w:rsidRPr="00E74042">
        <w:rPr>
          <w:rStyle w:val="FontStyle43"/>
          <w:sz w:val="28"/>
          <w:szCs w:val="28"/>
        </w:rPr>
        <w:t>1.4.6. Цели разработки Программы,</w:t>
      </w:r>
      <w:r w:rsidRPr="00E74042">
        <w:rPr>
          <w:sz w:val="28"/>
          <w:szCs w:val="28"/>
        </w:rPr>
        <w:t xml:space="preserve"> на достижение которых направлена дея</w:t>
      </w:r>
      <w:r>
        <w:rPr>
          <w:sz w:val="28"/>
          <w:szCs w:val="28"/>
        </w:rPr>
        <w:t>тельность коллектива</w:t>
      </w:r>
      <w:r w:rsidRPr="00E74042">
        <w:rPr>
          <w:sz w:val="28"/>
          <w:szCs w:val="28"/>
        </w:rPr>
        <w:t>:</w:t>
      </w:r>
    </w:p>
    <w:p w:rsidR="00CC56D2" w:rsidRDefault="006E2070" w:rsidP="006E2070">
      <w:pPr>
        <w:pStyle w:val="msolistparagraph0"/>
        <w:tabs>
          <w:tab w:val="num" w:pos="0"/>
        </w:tabs>
        <w:spacing w:line="276" w:lineRule="auto"/>
        <w:ind w:left="0" w:firstLine="567"/>
        <w:rPr>
          <w:sz w:val="28"/>
          <w:szCs w:val="28"/>
        </w:rPr>
      </w:pPr>
      <w:r>
        <w:rPr>
          <w:sz w:val="28"/>
          <w:szCs w:val="28"/>
        </w:rPr>
        <w:t>введение Федерального государственного образовательного</w:t>
      </w:r>
      <w:r w:rsidRPr="005E47B2">
        <w:rPr>
          <w:sz w:val="28"/>
          <w:szCs w:val="28"/>
        </w:rPr>
        <w:t xml:space="preserve"> стандарт</w:t>
      </w:r>
      <w:r>
        <w:rPr>
          <w:sz w:val="28"/>
          <w:szCs w:val="28"/>
        </w:rPr>
        <w:t>а</w:t>
      </w:r>
    </w:p>
    <w:p w:rsidR="006E2070" w:rsidRDefault="006E2070" w:rsidP="009459F9">
      <w:pPr>
        <w:pStyle w:val="Style4"/>
        <w:numPr>
          <w:ilvl w:val="0"/>
          <w:numId w:val="117"/>
        </w:numPr>
        <w:tabs>
          <w:tab w:val="left" w:pos="-1701"/>
        </w:tabs>
        <w:spacing w:line="240" w:lineRule="auto"/>
        <w:ind w:left="0" w:right="-284" w:firstLine="0"/>
        <w:rPr>
          <w:sz w:val="28"/>
          <w:szCs w:val="28"/>
        </w:rPr>
      </w:pPr>
      <w:r w:rsidRPr="005E47B2">
        <w:rPr>
          <w:sz w:val="28"/>
          <w:szCs w:val="28"/>
        </w:rPr>
        <w:t xml:space="preserve">начального </w:t>
      </w:r>
      <w:r>
        <w:rPr>
          <w:sz w:val="28"/>
          <w:szCs w:val="28"/>
        </w:rPr>
        <w:t xml:space="preserve">общего образования; </w:t>
      </w:r>
    </w:p>
    <w:p w:rsidR="006E2070" w:rsidRPr="00215B1D" w:rsidRDefault="006E2070" w:rsidP="009459F9">
      <w:pPr>
        <w:pStyle w:val="Style4"/>
        <w:numPr>
          <w:ilvl w:val="0"/>
          <w:numId w:val="117"/>
        </w:numPr>
        <w:tabs>
          <w:tab w:val="left" w:pos="-1701"/>
        </w:tabs>
        <w:spacing w:line="240" w:lineRule="auto"/>
        <w:ind w:left="0" w:right="-284" w:firstLine="0"/>
        <w:rPr>
          <w:sz w:val="28"/>
          <w:szCs w:val="28"/>
        </w:rPr>
      </w:pPr>
      <w:r>
        <w:rPr>
          <w:sz w:val="28"/>
          <w:szCs w:val="28"/>
        </w:rPr>
        <w:t>следование Федеральным</w:t>
      </w:r>
      <w:r w:rsidRPr="005E47B2">
        <w:rPr>
          <w:sz w:val="28"/>
          <w:szCs w:val="28"/>
        </w:rPr>
        <w:t xml:space="preserve"> требования</w:t>
      </w:r>
      <w:r>
        <w:rPr>
          <w:sz w:val="28"/>
          <w:szCs w:val="28"/>
        </w:rPr>
        <w:t>м</w:t>
      </w:r>
      <w:r w:rsidRPr="005E47B2">
        <w:rPr>
          <w:sz w:val="28"/>
          <w:szCs w:val="28"/>
        </w:rPr>
        <w:t xml:space="preserve"> к образовательным учреждениям в части минимальной оснащенности учебного процесса и оборудования учебных помещений</w:t>
      </w:r>
      <w:r>
        <w:rPr>
          <w:sz w:val="28"/>
          <w:szCs w:val="28"/>
        </w:rPr>
        <w:t>;</w:t>
      </w:r>
    </w:p>
    <w:p w:rsidR="006E2070" w:rsidRPr="005E47B2" w:rsidRDefault="006E2070" w:rsidP="009459F9">
      <w:pPr>
        <w:pStyle w:val="Style4"/>
        <w:numPr>
          <w:ilvl w:val="0"/>
          <w:numId w:val="117"/>
        </w:numPr>
        <w:tabs>
          <w:tab w:val="left" w:pos="-1701"/>
        </w:tabs>
        <w:spacing w:line="240" w:lineRule="auto"/>
        <w:ind w:left="0" w:right="-365" w:firstLine="0"/>
        <w:rPr>
          <w:sz w:val="28"/>
          <w:szCs w:val="28"/>
        </w:rPr>
      </w:pPr>
      <w:r>
        <w:rPr>
          <w:sz w:val="28"/>
          <w:szCs w:val="28"/>
        </w:rPr>
        <w:t>использование учебников согласно Федеральному перечню;</w:t>
      </w:r>
    </w:p>
    <w:p w:rsidR="006E2070" w:rsidRPr="00E74042" w:rsidRDefault="006E2070" w:rsidP="009459F9">
      <w:pPr>
        <w:numPr>
          <w:ilvl w:val="0"/>
          <w:numId w:val="117"/>
        </w:numPr>
        <w:suppressAutoHyphens w:val="0"/>
        <w:ind w:left="0" w:right="-284" w:firstLine="0"/>
        <w:rPr>
          <w:sz w:val="28"/>
          <w:szCs w:val="28"/>
        </w:rPr>
      </w:pPr>
      <w:r w:rsidRPr="00E74042">
        <w:rPr>
          <w:sz w:val="28"/>
          <w:szCs w:val="28"/>
        </w:rPr>
        <w:t>конкретизация  применительно к особенностям  начального общего образования в  Школе, состава учащихся,  педагогических возможностей учреждения;</w:t>
      </w:r>
    </w:p>
    <w:p w:rsidR="006E2070" w:rsidRPr="00E74042" w:rsidRDefault="006E2070" w:rsidP="009459F9">
      <w:pPr>
        <w:pStyle w:val="Style4"/>
        <w:widowControl/>
        <w:numPr>
          <w:ilvl w:val="0"/>
          <w:numId w:val="117"/>
        </w:numPr>
        <w:tabs>
          <w:tab w:val="left" w:pos="-1701"/>
        </w:tabs>
        <w:spacing w:line="240" w:lineRule="auto"/>
        <w:ind w:left="0" w:right="-284" w:firstLine="0"/>
        <w:rPr>
          <w:sz w:val="28"/>
          <w:szCs w:val="28"/>
        </w:rPr>
      </w:pPr>
      <w:r w:rsidRPr="00E74042">
        <w:rPr>
          <w:sz w:val="28"/>
          <w:szCs w:val="28"/>
        </w:rPr>
        <w:t>технологизация  условий осуществления образовательной деятельности   Школы;</w:t>
      </w:r>
    </w:p>
    <w:p w:rsidR="006E2070" w:rsidRPr="00E74042" w:rsidRDefault="006E2070" w:rsidP="009459F9">
      <w:pPr>
        <w:pStyle w:val="Style4"/>
        <w:widowControl/>
        <w:numPr>
          <w:ilvl w:val="0"/>
          <w:numId w:val="117"/>
        </w:numPr>
        <w:tabs>
          <w:tab w:val="left" w:pos="-1701"/>
        </w:tabs>
        <w:spacing w:line="240" w:lineRule="auto"/>
        <w:ind w:left="0" w:right="-284" w:firstLine="0"/>
        <w:rPr>
          <w:sz w:val="28"/>
          <w:szCs w:val="28"/>
        </w:rPr>
      </w:pPr>
      <w:r w:rsidRPr="00E74042">
        <w:rPr>
          <w:sz w:val="28"/>
          <w:szCs w:val="28"/>
        </w:rPr>
        <w:t xml:space="preserve">обеспечение доступности, качества, эффективности начального общего  образования.  </w:t>
      </w:r>
    </w:p>
    <w:p w:rsidR="006E2070" w:rsidRPr="00E74042" w:rsidRDefault="006E2070" w:rsidP="006E2070">
      <w:pPr>
        <w:ind w:right="-284"/>
        <w:rPr>
          <w:sz w:val="28"/>
          <w:szCs w:val="28"/>
        </w:rPr>
      </w:pPr>
      <w:r w:rsidRPr="00E74042">
        <w:rPr>
          <w:sz w:val="28"/>
          <w:szCs w:val="28"/>
        </w:rPr>
        <w:t>1.4.7. Задачи разработки Программы:</w:t>
      </w:r>
    </w:p>
    <w:p w:rsidR="006E2070" w:rsidRPr="00E74042" w:rsidRDefault="006E2070" w:rsidP="009459F9">
      <w:pPr>
        <w:pStyle w:val="Style6"/>
        <w:widowControl/>
        <w:numPr>
          <w:ilvl w:val="0"/>
          <w:numId w:val="118"/>
        </w:numPr>
        <w:tabs>
          <w:tab w:val="left" w:pos="610"/>
        </w:tabs>
        <w:spacing w:line="240" w:lineRule="auto"/>
        <w:ind w:left="0" w:right="-284" w:firstLine="0"/>
        <w:rPr>
          <w:rStyle w:val="FontStyle43"/>
          <w:sz w:val="28"/>
          <w:szCs w:val="28"/>
        </w:rPr>
      </w:pPr>
      <w:r w:rsidRPr="00E74042">
        <w:rPr>
          <w:rStyle w:val="FontStyle43"/>
          <w:sz w:val="28"/>
          <w:szCs w:val="28"/>
        </w:rPr>
        <w:t>создание условий для организации и управления образовательным процессом начального общего образования в   Школе;</w:t>
      </w:r>
    </w:p>
    <w:p w:rsidR="006E2070" w:rsidRPr="00E74042" w:rsidRDefault="006E2070" w:rsidP="009459F9">
      <w:pPr>
        <w:pStyle w:val="Style6"/>
        <w:widowControl/>
        <w:numPr>
          <w:ilvl w:val="0"/>
          <w:numId w:val="118"/>
        </w:numPr>
        <w:tabs>
          <w:tab w:val="left" w:pos="610"/>
        </w:tabs>
        <w:spacing w:line="240" w:lineRule="auto"/>
        <w:ind w:left="0" w:right="-284" w:firstLine="0"/>
        <w:rPr>
          <w:sz w:val="28"/>
          <w:szCs w:val="28"/>
        </w:rPr>
      </w:pPr>
      <w:r w:rsidRPr="00E74042">
        <w:rPr>
          <w:sz w:val="28"/>
          <w:szCs w:val="28"/>
        </w:rPr>
        <w:t>следование единым требованиям в образовательной деятельности начальной общей школы;</w:t>
      </w:r>
    </w:p>
    <w:p w:rsidR="006E2070" w:rsidRPr="00E74042" w:rsidRDefault="006E2070" w:rsidP="009459F9">
      <w:pPr>
        <w:pStyle w:val="afe"/>
        <w:numPr>
          <w:ilvl w:val="0"/>
          <w:numId w:val="118"/>
        </w:numPr>
        <w:spacing w:before="0" w:beforeAutospacing="0" w:after="0" w:afterAutospacing="0"/>
        <w:ind w:left="0" w:right="-284" w:firstLine="0"/>
        <w:jc w:val="both"/>
        <w:rPr>
          <w:rStyle w:val="FontStyle43"/>
          <w:sz w:val="28"/>
          <w:szCs w:val="28"/>
        </w:rPr>
      </w:pPr>
      <w:r>
        <w:rPr>
          <w:sz w:val="28"/>
          <w:szCs w:val="28"/>
        </w:rPr>
        <w:t>р</w:t>
      </w:r>
      <w:r w:rsidRPr="00E74042">
        <w:rPr>
          <w:sz w:val="28"/>
          <w:szCs w:val="28"/>
        </w:rPr>
        <w:t>еализ</w:t>
      </w:r>
      <w:r>
        <w:rPr>
          <w:sz w:val="28"/>
          <w:szCs w:val="28"/>
        </w:rPr>
        <w:t>ация</w:t>
      </w:r>
      <w:r w:rsidRPr="00E74042">
        <w:rPr>
          <w:sz w:val="28"/>
          <w:szCs w:val="28"/>
        </w:rPr>
        <w:t xml:space="preserve"> компонент</w:t>
      </w:r>
      <w:r>
        <w:rPr>
          <w:sz w:val="28"/>
          <w:szCs w:val="28"/>
        </w:rPr>
        <w:t>ов</w:t>
      </w:r>
      <w:r w:rsidRPr="00E74042">
        <w:rPr>
          <w:sz w:val="28"/>
          <w:szCs w:val="28"/>
        </w:rPr>
        <w:t xml:space="preserve"> федерального государственного образовательного стандарта начального общего образования  при изучении учебных предметов, курсов, модулей.</w:t>
      </w:r>
    </w:p>
    <w:p w:rsidR="006E2070" w:rsidRPr="00E74042" w:rsidRDefault="006E2070" w:rsidP="006E2070">
      <w:pPr>
        <w:pStyle w:val="Style4"/>
        <w:widowControl/>
        <w:tabs>
          <w:tab w:val="left" w:pos="830"/>
        </w:tabs>
        <w:spacing w:line="240" w:lineRule="auto"/>
        <w:ind w:right="-284" w:firstLine="0"/>
        <w:rPr>
          <w:rStyle w:val="FontStyle43"/>
          <w:sz w:val="28"/>
          <w:szCs w:val="28"/>
        </w:rPr>
      </w:pPr>
      <w:r w:rsidRPr="00E74042">
        <w:rPr>
          <w:rStyle w:val="FontStyle43"/>
          <w:sz w:val="28"/>
          <w:szCs w:val="28"/>
        </w:rPr>
        <w:t>1.4.8. Функции Программы:</w:t>
      </w:r>
    </w:p>
    <w:p w:rsidR="006E2070" w:rsidRPr="00E74042" w:rsidRDefault="006E2070" w:rsidP="009459F9">
      <w:pPr>
        <w:pStyle w:val="Style6"/>
        <w:widowControl/>
        <w:numPr>
          <w:ilvl w:val="0"/>
          <w:numId w:val="115"/>
        </w:numPr>
        <w:spacing w:line="240" w:lineRule="auto"/>
        <w:ind w:left="720" w:right="-284" w:hanging="360"/>
        <w:rPr>
          <w:rStyle w:val="FontStyle43"/>
          <w:sz w:val="28"/>
          <w:szCs w:val="28"/>
        </w:rPr>
      </w:pPr>
      <w:r w:rsidRPr="00E74042">
        <w:rPr>
          <w:rStyle w:val="FontStyle43"/>
          <w:i/>
          <w:iCs/>
          <w:sz w:val="28"/>
          <w:szCs w:val="28"/>
        </w:rPr>
        <w:t>нормативная,</w:t>
      </w:r>
      <w:r w:rsidRPr="00E74042">
        <w:rPr>
          <w:rStyle w:val="FontStyle43"/>
          <w:sz w:val="28"/>
          <w:szCs w:val="28"/>
        </w:rPr>
        <w:t xml:space="preserve"> то есть </w:t>
      </w:r>
      <w:r>
        <w:rPr>
          <w:rStyle w:val="FontStyle43"/>
          <w:sz w:val="28"/>
          <w:szCs w:val="28"/>
        </w:rPr>
        <w:t xml:space="preserve">Программа </w:t>
      </w:r>
      <w:r w:rsidRPr="00E74042">
        <w:rPr>
          <w:rStyle w:val="FontStyle43"/>
          <w:sz w:val="28"/>
          <w:szCs w:val="28"/>
        </w:rPr>
        <w:t>является документом, обязательным для исполнения в полном объеме всеми членами педагогического коллектива</w:t>
      </w:r>
      <w:r>
        <w:rPr>
          <w:rStyle w:val="FontStyle43"/>
          <w:sz w:val="28"/>
          <w:szCs w:val="28"/>
        </w:rPr>
        <w:t xml:space="preserve"> Школы</w:t>
      </w:r>
      <w:r w:rsidRPr="00E74042">
        <w:rPr>
          <w:rStyle w:val="FontStyle43"/>
          <w:sz w:val="28"/>
          <w:szCs w:val="28"/>
        </w:rPr>
        <w:t>, осуществляющими свою деятельность  в классах начального общего образования;</w:t>
      </w:r>
    </w:p>
    <w:p w:rsidR="006E2070" w:rsidRPr="00E74042" w:rsidRDefault="006E2070" w:rsidP="009459F9">
      <w:pPr>
        <w:pStyle w:val="Style6"/>
        <w:widowControl/>
        <w:numPr>
          <w:ilvl w:val="0"/>
          <w:numId w:val="115"/>
        </w:numPr>
        <w:spacing w:line="240" w:lineRule="auto"/>
        <w:ind w:left="720" w:right="-284" w:hanging="360"/>
        <w:rPr>
          <w:rStyle w:val="FontStyle43"/>
          <w:sz w:val="28"/>
          <w:szCs w:val="28"/>
        </w:rPr>
      </w:pPr>
      <w:r w:rsidRPr="00E74042">
        <w:rPr>
          <w:rStyle w:val="FontStyle43"/>
          <w:i/>
          <w:iCs/>
          <w:sz w:val="28"/>
          <w:szCs w:val="28"/>
        </w:rPr>
        <w:lastRenderedPageBreak/>
        <w:t>целеполагания,</w:t>
      </w:r>
      <w:r w:rsidRPr="00E74042">
        <w:rPr>
          <w:rStyle w:val="FontStyle43"/>
          <w:sz w:val="28"/>
          <w:szCs w:val="28"/>
        </w:rPr>
        <w:t xml:space="preserve"> то есть </w:t>
      </w:r>
      <w:r>
        <w:rPr>
          <w:rStyle w:val="FontStyle43"/>
          <w:sz w:val="28"/>
          <w:szCs w:val="28"/>
        </w:rPr>
        <w:t xml:space="preserve">Программа </w:t>
      </w:r>
      <w:r w:rsidRPr="00E74042">
        <w:rPr>
          <w:rStyle w:val="FontStyle43"/>
          <w:sz w:val="28"/>
          <w:szCs w:val="28"/>
        </w:rPr>
        <w:t>определяет цели, ради достижения которых она введена в образовательный процесс начального общего образования;</w:t>
      </w:r>
    </w:p>
    <w:p w:rsidR="006E2070" w:rsidRPr="00E74042" w:rsidRDefault="006E2070" w:rsidP="009459F9">
      <w:pPr>
        <w:pStyle w:val="Style6"/>
        <w:widowControl/>
        <w:numPr>
          <w:ilvl w:val="0"/>
          <w:numId w:val="115"/>
        </w:numPr>
        <w:spacing w:line="240" w:lineRule="auto"/>
        <w:ind w:left="720" w:right="-284" w:hanging="360"/>
        <w:rPr>
          <w:rStyle w:val="FontStyle43"/>
          <w:sz w:val="28"/>
          <w:szCs w:val="28"/>
        </w:rPr>
      </w:pPr>
      <w:r w:rsidRPr="00E74042">
        <w:rPr>
          <w:rStyle w:val="FontStyle43"/>
          <w:i/>
          <w:iCs/>
          <w:sz w:val="28"/>
          <w:szCs w:val="28"/>
        </w:rPr>
        <w:t xml:space="preserve">систематизации, </w:t>
      </w:r>
      <w:r w:rsidRPr="00E74042">
        <w:rPr>
          <w:rStyle w:val="FontStyle43"/>
          <w:sz w:val="28"/>
          <w:szCs w:val="28"/>
        </w:rPr>
        <w:t>то есть</w:t>
      </w:r>
      <w:r>
        <w:rPr>
          <w:rStyle w:val="FontStyle43"/>
          <w:sz w:val="28"/>
          <w:szCs w:val="28"/>
        </w:rPr>
        <w:t xml:space="preserve"> Программа </w:t>
      </w:r>
      <w:r w:rsidRPr="00E74042">
        <w:rPr>
          <w:rStyle w:val="FontStyle43"/>
          <w:sz w:val="28"/>
          <w:szCs w:val="28"/>
        </w:rPr>
        <w:t xml:space="preserve"> включает в себя весь перечень объектов учебно-воспитательного комплекта начального общего образования;</w:t>
      </w:r>
    </w:p>
    <w:p w:rsidR="006E2070" w:rsidRPr="005F023F" w:rsidRDefault="006E2070" w:rsidP="009459F9">
      <w:pPr>
        <w:pStyle w:val="Style6"/>
        <w:widowControl/>
        <w:numPr>
          <w:ilvl w:val="0"/>
          <w:numId w:val="115"/>
        </w:numPr>
        <w:spacing w:line="240" w:lineRule="auto"/>
        <w:ind w:left="720" w:right="-284" w:hanging="360"/>
        <w:rPr>
          <w:rStyle w:val="FontStyle43"/>
          <w:sz w:val="28"/>
          <w:szCs w:val="28"/>
        </w:rPr>
      </w:pPr>
      <w:r w:rsidRPr="00E74042">
        <w:rPr>
          <w:rStyle w:val="FontStyle43"/>
          <w:i/>
          <w:iCs/>
          <w:sz w:val="28"/>
          <w:szCs w:val="28"/>
        </w:rPr>
        <w:t>определения содержания образования</w:t>
      </w:r>
      <w:r w:rsidRPr="00E74042">
        <w:rPr>
          <w:rStyle w:val="FontStyle43"/>
          <w:sz w:val="28"/>
          <w:szCs w:val="28"/>
        </w:rPr>
        <w:t>, то есть</w:t>
      </w:r>
      <w:r>
        <w:rPr>
          <w:rStyle w:val="FontStyle43"/>
          <w:sz w:val="28"/>
          <w:szCs w:val="28"/>
        </w:rPr>
        <w:t xml:space="preserve"> Программа</w:t>
      </w:r>
      <w:r w:rsidRPr="00E74042">
        <w:rPr>
          <w:rStyle w:val="FontStyle43"/>
          <w:sz w:val="28"/>
          <w:szCs w:val="28"/>
        </w:rPr>
        <w:t xml:space="preserve"> фиксирует состав элементов содержания основных документов, регламентирующих </w:t>
      </w:r>
      <w:r w:rsidRPr="005F023F">
        <w:rPr>
          <w:rStyle w:val="FontStyle43"/>
          <w:sz w:val="28"/>
          <w:szCs w:val="28"/>
        </w:rPr>
        <w:t>деятельность классов начального общего образования;</w:t>
      </w:r>
    </w:p>
    <w:p w:rsidR="006E2070" w:rsidRPr="005F023F" w:rsidRDefault="006E2070" w:rsidP="009459F9">
      <w:pPr>
        <w:pStyle w:val="Style6"/>
        <w:widowControl/>
        <w:numPr>
          <w:ilvl w:val="0"/>
          <w:numId w:val="116"/>
        </w:numPr>
        <w:spacing w:line="240" w:lineRule="auto"/>
        <w:ind w:left="0" w:right="-284" w:firstLine="0"/>
        <w:rPr>
          <w:sz w:val="28"/>
          <w:szCs w:val="28"/>
        </w:rPr>
      </w:pPr>
      <w:r w:rsidRPr="005F023F">
        <w:rPr>
          <w:rStyle w:val="FontStyle43"/>
          <w:i/>
          <w:iCs/>
          <w:sz w:val="28"/>
          <w:szCs w:val="28"/>
        </w:rPr>
        <w:t>процессуальная</w:t>
      </w:r>
      <w:r w:rsidRPr="005F023F">
        <w:rPr>
          <w:rStyle w:val="FontStyle43"/>
          <w:sz w:val="28"/>
          <w:szCs w:val="28"/>
        </w:rPr>
        <w:t>, то есть Программа определяет логическую последовательность усвоения элементов содержания, положенных в основу рабочих программ  учителей начального общего образования.</w:t>
      </w:r>
    </w:p>
    <w:p w:rsidR="006E2070" w:rsidRPr="005F023F" w:rsidRDefault="006E2070" w:rsidP="006E2070">
      <w:pPr>
        <w:shd w:val="clear" w:color="auto" w:fill="FFFFFF"/>
        <w:ind w:right="-284"/>
        <w:rPr>
          <w:sz w:val="28"/>
          <w:szCs w:val="28"/>
        </w:rPr>
      </w:pPr>
      <w:r w:rsidRPr="005F023F">
        <w:rPr>
          <w:sz w:val="28"/>
          <w:szCs w:val="28"/>
        </w:rPr>
        <w:t>1.4.9. Следование вышеобозначенным целям, решение задач, выполнение вышеобозначенных функций позволит   Школе обеспечить:</w:t>
      </w:r>
    </w:p>
    <w:p w:rsidR="006E2070" w:rsidRPr="005F023F" w:rsidRDefault="006E2070" w:rsidP="009459F9">
      <w:pPr>
        <w:numPr>
          <w:ilvl w:val="0"/>
          <w:numId w:val="116"/>
        </w:numPr>
        <w:suppressAutoHyphens w:val="0"/>
        <w:ind w:left="0" w:right="-284" w:firstLine="0"/>
        <w:rPr>
          <w:sz w:val="28"/>
          <w:szCs w:val="28"/>
        </w:rPr>
      </w:pPr>
      <w:r w:rsidRPr="005F023F">
        <w:rPr>
          <w:sz w:val="28"/>
          <w:szCs w:val="28"/>
        </w:rPr>
        <w:t>качественное обновление начального общего образования;</w:t>
      </w:r>
    </w:p>
    <w:p w:rsidR="006E2070" w:rsidRPr="005F023F" w:rsidRDefault="006E2070" w:rsidP="009459F9">
      <w:pPr>
        <w:numPr>
          <w:ilvl w:val="0"/>
          <w:numId w:val="116"/>
        </w:numPr>
        <w:suppressAutoHyphens w:val="0"/>
        <w:ind w:left="0" w:right="-284" w:firstLine="0"/>
        <w:rPr>
          <w:sz w:val="28"/>
          <w:szCs w:val="28"/>
        </w:rPr>
      </w:pPr>
      <w:r w:rsidRPr="005F023F">
        <w:rPr>
          <w:sz w:val="28"/>
          <w:szCs w:val="28"/>
        </w:rPr>
        <w:t>доступность, обязательность, качество и эффективность начального общего образования;</w:t>
      </w:r>
    </w:p>
    <w:p w:rsidR="006E2070" w:rsidRPr="005F023F" w:rsidRDefault="006E2070" w:rsidP="009459F9">
      <w:pPr>
        <w:numPr>
          <w:ilvl w:val="0"/>
          <w:numId w:val="116"/>
        </w:numPr>
        <w:suppressAutoHyphens w:val="0"/>
        <w:ind w:left="0" w:right="-284" w:firstLine="0"/>
        <w:rPr>
          <w:sz w:val="28"/>
          <w:szCs w:val="28"/>
        </w:rPr>
      </w:pPr>
      <w:r w:rsidRPr="005F023F">
        <w:rPr>
          <w:sz w:val="28"/>
          <w:szCs w:val="28"/>
        </w:rPr>
        <w:t>преемственность в развитии школьного образования;</w:t>
      </w:r>
    </w:p>
    <w:p w:rsidR="006E2070" w:rsidRPr="005F023F" w:rsidRDefault="006E2070" w:rsidP="009459F9">
      <w:pPr>
        <w:numPr>
          <w:ilvl w:val="0"/>
          <w:numId w:val="116"/>
        </w:numPr>
        <w:suppressAutoHyphens w:val="0"/>
        <w:ind w:left="0" w:right="-284" w:firstLine="0"/>
        <w:rPr>
          <w:sz w:val="28"/>
          <w:szCs w:val="28"/>
        </w:rPr>
      </w:pPr>
      <w:r w:rsidRPr="005F023F">
        <w:rPr>
          <w:sz w:val="28"/>
          <w:szCs w:val="28"/>
        </w:rPr>
        <w:t xml:space="preserve">развитие гармоничной, разносторонне развитой личности. </w:t>
      </w:r>
    </w:p>
    <w:p w:rsidR="006E2070" w:rsidRPr="005F023F" w:rsidRDefault="006E2070" w:rsidP="009459F9">
      <w:pPr>
        <w:numPr>
          <w:ilvl w:val="0"/>
          <w:numId w:val="119"/>
        </w:numPr>
        <w:tabs>
          <w:tab w:val="clear" w:pos="720"/>
          <w:tab w:val="num" w:pos="-1800"/>
        </w:tabs>
        <w:suppressAutoHyphens w:val="0"/>
        <w:ind w:left="0" w:right="-284" w:firstLine="0"/>
        <w:rPr>
          <w:sz w:val="28"/>
          <w:szCs w:val="28"/>
        </w:rPr>
      </w:pPr>
      <w:r w:rsidRPr="005F023F">
        <w:rPr>
          <w:sz w:val="28"/>
          <w:szCs w:val="28"/>
        </w:rPr>
        <w:t>сможет обеспечить  гибкое удовлетворение образовательных запросов и потребностей обучающихся, их родителей (законных представителей).</w:t>
      </w:r>
    </w:p>
    <w:p w:rsidR="006E2070" w:rsidRPr="005F023F" w:rsidRDefault="006E2070" w:rsidP="006E2070">
      <w:pPr>
        <w:ind w:right="-284"/>
        <w:rPr>
          <w:sz w:val="28"/>
          <w:szCs w:val="28"/>
        </w:rPr>
      </w:pPr>
      <w:r w:rsidRPr="005F023F">
        <w:rPr>
          <w:sz w:val="28"/>
          <w:szCs w:val="28"/>
        </w:rPr>
        <w:t>1.4.10. Программа является нормативно-управленческим документом  Школы, характеризует специфику содержания начального общего образования и особенности организации учебно-воспитательного процесса.</w:t>
      </w:r>
    </w:p>
    <w:p w:rsidR="006E2070" w:rsidRPr="005F023F" w:rsidRDefault="006E2070" w:rsidP="006E2070">
      <w:pPr>
        <w:pStyle w:val="a0"/>
        <w:ind w:right="-284"/>
        <w:rPr>
          <w:sz w:val="28"/>
          <w:szCs w:val="28"/>
        </w:rPr>
      </w:pPr>
      <w:r w:rsidRPr="005F023F">
        <w:rPr>
          <w:sz w:val="28"/>
          <w:szCs w:val="28"/>
        </w:rPr>
        <w:t>1.4.11. Программа соответствует основным принципам государственной политики Р</w:t>
      </w:r>
      <w:r w:rsidR="005F023F">
        <w:rPr>
          <w:sz w:val="28"/>
          <w:szCs w:val="28"/>
        </w:rPr>
        <w:t xml:space="preserve">оссийской </w:t>
      </w:r>
      <w:r w:rsidRPr="005F023F">
        <w:rPr>
          <w:sz w:val="28"/>
          <w:szCs w:val="28"/>
        </w:rPr>
        <w:t>Ф</w:t>
      </w:r>
      <w:r w:rsidR="005F023F">
        <w:rPr>
          <w:sz w:val="28"/>
          <w:szCs w:val="28"/>
        </w:rPr>
        <w:t>едерации</w:t>
      </w:r>
      <w:r w:rsidRPr="005F023F">
        <w:rPr>
          <w:sz w:val="28"/>
          <w:szCs w:val="28"/>
        </w:rPr>
        <w:t xml:space="preserve"> в области образования, изложенным в</w:t>
      </w:r>
      <w:r w:rsidR="005F023F" w:rsidRPr="005F023F">
        <w:rPr>
          <w:sz w:val="28"/>
          <w:szCs w:val="28"/>
        </w:rPr>
        <w:t xml:space="preserve"> Федера</w:t>
      </w:r>
      <w:r w:rsidR="005F023F">
        <w:rPr>
          <w:sz w:val="28"/>
          <w:szCs w:val="28"/>
        </w:rPr>
        <w:t>льномза</w:t>
      </w:r>
      <w:r w:rsidRPr="005F023F">
        <w:rPr>
          <w:sz w:val="28"/>
          <w:szCs w:val="28"/>
        </w:rPr>
        <w:t xml:space="preserve">коне </w:t>
      </w:r>
      <w:r w:rsidR="005F023F">
        <w:rPr>
          <w:sz w:val="28"/>
          <w:szCs w:val="28"/>
        </w:rPr>
        <w:t>от 29.12.2012 № 273 - ФЗ</w:t>
      </w:r>
      <w:r w:rsidRPr="005F023F">
        <w:rPr>
          <w:sz w:val="28"/>
          <w:szCs w:val="28"/>
        </w:rPr>
        <w:t xml:space="preserve"> «Об образовании</w:t>
      </w:r>
      <w:r w:rsidR="00023994" w:rsidRPr="005F023F">
        <w:rPr>
          <w:sz w:val="28"/>
          <w:szCs w:val="28"/>
        </w:rPr>
        <w:t xml:space="preserve"> в Российской Федерации</w:t>
      </w:r>
      <w:r w:rsidRPr="005F023F">
        <w:rPr>
          <w:sz w:val="28"/>
          <w:szCs w:val="28"/>
        </w:rPr>
        <w:t>», а именно:</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признание приоритетности образования;</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обеспечение права каждого человека на образование, недопустимость дискриминации в сфере образования;</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lastRenderedPageBreak/>
        <w:t>светский характер образования в государственных, муниципальных организациях, осуществляющих образовательную деятельность;</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 xml:space="preserve">демократический характер управления образованием, обеспечение прав педагогических работников, обучающихся, родителей </w:t>
      </w:r>
      <w:hyperlink r:id="rId9" w:tooltip="Справочная информация: &quot;Законные представители&quot; (Материал подготовлен специалистами КонсультантПлюс){КонсультантПлюс}" w:history="1">
        <w:r w:rsidRPr="005F023F">
          <w:rPr>
            <w:rFonts w:ascii="Times New Roman" w:hAnsi="Times New Roman" w:cs="Times New Roman"/>
            <w:sz w:val="28"/>
            <w:szCs w:val="28"/>
          </w:rPr>
          <w:t>(законных представителей)</w:t>
        </w:r>
      </w:hyperlink>
      <w:r w:rsidRPr="005F023F">
        <w:rPr>
          <w:rFonts w:ascii="Times New Roman" w:hAnsi="Times New Roman" w:cs="Times New Roman"/>
          <w:sz w:val="28"/>
          <w:szCs w:val="28"/>
        </w:rPr>
        <w:t xml:space="preserve"> несовершеннолетних обучающихся на участие в управлении образовательными организациями;</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недопустимость ограничения или устранения конкуренции в сфере образования;</w:t>
      </w:r>
    </w:p>
    <w:p w:rsidR="00023994" w:rsidRPr="005F023F" w:rsidRDefault="00023994" w:rsidP="009459F9">
      <w:pPr>
        <w:pStyle w:val="ConsPlusNormal"/>
        <w:numPr>
          <w:ilvl w:val="0"/>
          <w:numId w:val="119"/>
        </w:numPr>
        <w:jc w:val="both"/>
        <w:rPr>
          <w:rFonts w:ascii="Times New Roman" w:hAnsi="Times New Roman" w:cs="Times New Roman"/>
          <w:sz w:val="28"/>
          <w:szCs w:val="28"/>
        </w:rPr>
      </w:pPr>
      <w:r w:rsidRPr="005F023F">
        <w:rPr>
          <w:rFonts w:ascii="Times New Roman" w:hAnsi="Times New Roman" w:cs="Times New Roman"/>
          <w:sz w:val="28"/>
          <w:szCs w:val="28"/>
        </w:rPr>
        <w:t>сочетание государственного и договорного регулирования отношений в сфере образования.</w:t>
      </w:r>
    </w:p>
    <w:p w:rsidR="00023994" w:rsidRPr="005F023F" w:rsidRDefault="00023994" w:rsidP="006E2070">
      <w:pPr>
        <w:pStyle w:val="a0"/>
        <w:ind w:right="-284"/>
        <w:rPr>
          <w:sz w:val="28"/>
          <w:szCs w:val="28"/>
        </w:rPr>
      </w:pPr>
    </w:p>
    <w:p w:rsidR="006E2070" w:rsidRDefault="006E2070" w:rsidP="006E2070">
      <w:pPr>
        <w:pStyle w:val="a0"/>
        <w:ind w:right="-284"/>
        <w:rPr>
          <w:sz w:val="28"/>
          <w:szCs w:val="28"/>
        </w:rPr>
      </w:pPr>
      <w:r w:rsidRPr="005F023F">
        <w:rPr>
          <w:sz w:val="28"/>
          <w:szCs w:val="28"/>
        </w:rPr>
        <w:t>1.4.12. Программа направлена на формирование общей культуры учащихся, создание основы учебной деятельности и соответствует требованиям нового стандарта.</w:t>
      </w:r>
    </w:p>
    <w:p w:rsidR="00F73285" w:rsidRPr="00F73285" w:rsidRDefault="00F73285" w:rsidP="00F73285">
      <w:pPr>
        <w:pStyle w:val="a0"/>
        <w:ind w:right="-284"/>
        <w:jc w:val="center"/>
        <w:rPr>
          <w:b/>
          <w:sz w:val="28"/>
          <w:szCs w:val="28"/>
          <w:u w:val="single"/>
        </w:rPr>
      </w:pPr>
      <w:r w:rsidRPr="00F73285">
        <w:rPr>
          <w:b/>
          <w:sz w:val="28"/>
          <w:szCs w:val="28"/>
          <w:u w:val="single"/>
        </w:rPr>
        <w:t>Общие подходы  к организации внеурочной деятельности</w:t>
      </w:r>
    </w:p>
    <w:p w:rsidR="006E2070" w:rsidRPr="00F17D2E" w:rsidRDefault="006E2070" w:rsidP="006E2070">
      <w:pPr>
        <w:ind w:right="-284"/>
        <w:rPr>
          <w:sz w:val="28"/>
          <w:szCs w:val="28"/>
        </w:rPr>
      </w:pPr>
      <w:r w:rsidRPr="005F023F">
        <w:rPr>
          <w:sz w:val="28"/>
          <w:szCs w:val="28"/>
        </w:rPr>
        <w:t>1.4.13. В рамках основной образовательной программы реализуется</w:t>
      </w:r>
      <w:r w:rsidRPr="00F17D2E">
        <w:rPr>
          <w:sz w:val="28"/>
          <w:szCs w:val="28"/>
        </w:rPr>
        <w:t xml:space="preserve">внеурочная деятельность по следующим направлениям развития личности: </w:t>
      </w:r>
    </w:p>
    <w:p w:rsidR="006E2070" w:rsidRPr="00F17D2E" w:rsidRDefault="006E2070" w:rsidP="009459F9">
      <w:pPr>
        <w:numPr>
          <w:ilvl w:val="0"/>
          <w:numId w:val="120"/>
        </w:numPr>
        <w:tabs>
          <w:tab w:val="clear" w:pos="720"/>
        </w:tabs>
        <w:suppressAutoHyphens w:val="0"/>
        <w:ind w:left="0" w:right="-284" w:firstLine="0"/>
        <w:rPr>
          <w:b/>
          <w:bCs/>
          <w:sz w:val="28"/>
          <w:szCs w:val="28"/>
        </w:rPr>
      </w:pPr>
      <w:r w:rsidRPr="00F17D2E">
        <w:rPr>
          <w:spacing w:val="-1"/>
          <w:sz w:val="28"/>
          <w:szCs w:val="28"/>
        </w:rPr>
        <w:t>Спортивно-оздоровительное</w:t>
      </w:r>
    </w:p>
    <w:p w:rsidR="006E2070" w:rsidRPr="00F17D2E" w:rsidRDefault="006E2070" w:rsidP="009459F9">
      <w:pPr>
        <w:numPr>
          <w:ilvl w:val="0"/>
          <w:numId w:val="120"/>
        </w:numPr>
        <w:tabs>
          <w:tab w:val="clear" w:pos="720"/>
          <w:tab w:val="num" w:pos="-567"/>
        </w:tabs>
        <w:suppressAutoHyphens w:val="0"/>
        <w:ind w:left="0" w:right="-284" w:firstLine="0"/>
        <w:rPr>
          <w:b/>
          <w:bCs/>
          <w:sz w:val="28"/>
          <w:szCs w:val="28"/>
        </w:rPr>
      </w:pPr>
      <w:r w:rsidRPr="00F17D2E">
        <w:rPr>
          <w:spacing w:val="-1"/>
          <w:sz w:val="28"/>
          <w:szCs w:val="28"/>
        </w:rPr>
        <w:t xml:space="preserve"> Духовно-нравственное</w:t>
      </w:r>
    </w:p>
    <w:p w:rsidR="006E2070" w:rsidRPr="00F17D2E" w:rsidRDefault="006E2070" w:rsidP="009459F9">
      <w:pPr>
        <w:numPr>
          <w:ilvl w:val="0"/>
          <w:numId w:val="120"/>
        </w:numPr>
        <w:tabs>
          <w:tab w:val="clear" w:pos="720"/>
        </w:tabs>
        <w:suppressAutoHyphens w:val="0"/>
        <w:ind w:left="0" w:right="-284" w:firstLine="0"/>
        <w:rPr>
          <w:b/>
          <w:bCs/>
          <w:sz w:val="28"/>
          <w:szCs w:val="28"/>
        </w:rPr>
      </w:pPr>
      <w:r w:rsidRPr="00F17D2E">
        <w:rPr>
          <w:spacing w:val="-1"/>
          <w:sz w:val="28"/>
          <w:szCs w:val="28"/>
        </w:rPr>
        <w:t>Социальное</w:t>
      </w:r>
    </w:p>
    <w:p w:rsidR="006E2070" w:rsidRPr="00F17D2E" w:rsidRDefault="006E2070" w:rsidP="009459F9">
      <w:pPr>
        <w:numPr>
          <w:ilvl w:val="0"/>
          <w:numId w:val="120"/>
        </w:numPr>
        <w:tabs>
          <w:tab w:val="clear" w:pos="720"/>
          <w:tab w:val="num" w:pos="-1276"/>
        </w:tabs>
        <w:suppressAutoHyphens w:val="0"/>
        <w:ind w:right="-284" w:hanging="720"/>
        <w:rPr>
          <w:b/>
          <w:bCs/>
          <w:sz w:val="28"/>
          <w:szCs w:val="28"/>
        </w:rPr>
      </w:pPr>
      <w:r w:rsidRPr="00F17D2E">
        <w:rPr>
          <w:sz w:val="28"/>
          <w:szCs w:val="28"/>
        </w:rPr>
        <w:t>Общеинтеллектуальное</w:t>
      </w:r>
    </w:p>
    <w:p w:rsidR="006E2070" w:rsidRPr="00F17D2E" w:rsidRDefault="006E2070" w:rsidP="009459F9">
      <w:pPr>
        <w:numPr>
          <w:ilvl w:val="0"/>
          <w:numId w:val="120"/>
        </w:numPr>
        <w:tabs>
          <w:tab w:val="clear" w:pos="720"/>
          <w:tab w:val="num" w:pos="-851"/>
        </w:tabs>
        <w:suppressAutoHyphens w:val="0"/>
        <w:ind w:left="0" w:right="-284" w:firstLine="0"/>
        <w:rPr>
          <w:b/>
          <w:bCs/>
          <w:sz w:val="28"/>
          <w:szCs w:val="28"/>
        </w:rPr>
      </w:pPr>
      <w:r w:rsidRPr="00F17D2E">
        <w:rPr>
          <w:sz w:val="28"/>
          <w:szCs w:val="28"/>
        </w:rPr>
        <w:t>Общекультурное</w:t>
      </w:r>
    </w:p>
    <w:p w:rsidR="006E2070" w:rsidRDefault="006E2070" w:rsidP="006E2070">
      <w:pPr>
        <w:pStyle w:val="afe"/>
        <w:spacing w:before="0" w:beforeAutospacing="0" w:after="0" w:afterAutospacing="0"/>
        <w:ind w:right="-284"/>
        <w:rPr>
          <w:color w:val="000000"/>
          <w:sz w:val="28"/>
          <w:szCs w:val="28"/>
        </w:rPr>
      </w:pPr>
      <w:r w:rsidRPr="00F17D2E">
        <w:rPr>
          <w:color w:val="000000"/>
          <w:sz w:val="28"/>
          <w:szCs w:val="28"/>
        </w:rPr>
        <w:t xml:space="preserve">Направления внеурочной деятельности являются </w:t>
      </w:r>
      <w:r w:rsidRPr="00C82276">
        <w:rPr>
          <w:color w:val="000000"/>
          <w:sz w:val="28"/>
          <w:szCs w:val="28"/>
        </w:rPr>
        <w:t>содержательным ориентиром</w:t>
      </w:r>
      <w:r w:rsidRPr="00F17D2E">
        <w:rPr>
          <w:color w:val="000000"/>
          <w:sz w:val="28"/>
          <w:szCs w:val="28"/>
        </w:rPr>
        <w:t xml:space="preserve"> и представляют собой приоритетные направления при организации внеурочной деятельности и основанием для построения соответствующих программ.</w:t>
      </w:r>
    </w:p>
    <w:p w:rsidR="006E2070" w:rsidRPr="00E264B1" w:rsidRDefault="006E2070" w:rsidP="009459F9">
      <w:pPr>
        <w:numPr>
          <w:ilvl w:val="0"/>
          <w:numId w:val="121"/>
        </w:numPr>
        <w:suppressAutoHyphens w:val="0"/>
        <w:autoSpaceDE w:val="0"/>
        <w:autoSpaceDN w:val="0"/>
        <w:adjustRightInd w:val="0"/>
        <w:ind w:left="0" w:right="-284" w:firstLine="0"/>
        <w:rPr>
          <w:sz w:val="28"/>
          <w:szCs w:val="28"/>
        </w:rPr>
      </w:pPr>
      <w:r>
        <w:rPr>
          <w:sz w:val="28"/>
          <w:szCs w:val="28"/>
        </w:rPr>
        <w:lastRenderedPageBreak/>
        <w:t>Внеурочная деятельность в Ш</w:t>
      </w:r>
      <w:r w:rsidRPr="00C82276">
        <w:rPr>
          <w:sz w:val="28"/>
          <w:szCs w:val="28"/>
        </w:rPr>
        <w:t>коле</w:t>
      </w:r>
      <w:r w:rsidRPr="00F17D2E">
        <w:rPr>
          <w:color w:val="000000"/>
          <w:sz w:val="28"/>
          <w:szCs w:val="28"/>
        </w:rPr>
        <w:t>организуется по основным направлениям в таких формах, как кружки,</w:t>
      </w:r>
      <w:r>
        <w:rPr>
          <w:color w:val="000000"/>
          <w:sz w:val="28"/>
          <w:szCs w:val="28"/>
        </w:rPr>
        <w:t xml:space="preserve"> модули, </w:t>
      </w:r>
      <w:r w:rsidRPr="00F17D2E">
        <w:rPr>
          <w:color w:val="000000"/>
          <w:sz w:val="28"/>
          <w:szCs w:val="28"/>
        </w:rPr>
        <w:t xml:space="preserve"> олимпиады, соревнования,</w:t>
      </w:r>
      <w:r>
        <w:rPr>
          <w:color w:val="000000"/>
          <w:sz w:val="28"/>
          <w:szCs w:val="28"/>
        </w:rPr>
        <w:t xml:space="preserve"> экскурсии,</w:t>
      </w:r>
      <w:r w:rsidRPr="00F17D2E">
        <w:rPr>
          <w:color w:val="000000"/>
          <w:sz w:val="28"/>
          <w:szCs w:val="28"/>
        </w:rPr>
        <w:t>поиско</w:t>
      </w:r>
      <w:r>
        <w:rPr>
          <w:color w:val="000000"/>
          <w:sz w:val="28"/>
          <w:szCs w:val="28"/>
        </w:rPr>
        <w:t xml:space="preserve">вые </w:t>
      </w:r>
      <w:r w:rsidRPr="00F17D2E">
        <w:rPr>
          <w:color w:val="000000"/>
          <w:sz w:val="28"/>
          <w:szCs w:val="28"/>
        </w:rPr>
        <w:t xml:space="preserve"> ис</w:t>
      </w:r>
      <w:r>
        <w:rPr>
          <w:color w:val="000000"/>
          <w:sz w:val="28"/>
          <w:szCs w:val="28"/>
        </w:rPr>
        <w:t>следования, общественно полезная практика, взаимодействие с социумом</w:t>
      </w:r>
      <w:r w:rsidRPr="00F17D2E">
        <w:rPr>
          <w:color w:val="000000"/>
          <w:sz w:val="28"/>
          <w:szCs w:val="28"/>
        </w:rPr>
        <w:t xml:space="preserve"> и т.д</w:t>
      </w:r>
      <w:r>
        <w:rPr>
          <w:color w:val="000000"/>
          <w:sz w:val="28"/>
          <w:szCs w:val="28"/>
        </w:rPr>
        <w:t xml:space="preserve">. Все </w:t>
      </w:r>
      <w:r w:rsidRPr="00F17D2E">
        <w:rPr>
          <w:color w:val="000000"/>
          <w:sz w:val="28"/>
          <w:szCs w:val="28"/>
        </w:rPr>
        <w:t xml:space="preserve"> формы представлены в программах внеурочной деятельно</w:t>
      </w:r>
      <w:r>
        <w:rPr>
          <w:color w:val="000000"/>
          <w:sz w:val="28"/>
          <w:szCs w:val="28"/>
        </w:rPr>
        <w:t xml:space="preserve">сти </w:t>
      </w:r>
      <w:r>
        <w:rPr>
          <w:sz w:val="28"/>
          <w:szCs w:val="28"/>
        </w:rPr>
        <w:t xml:space="preserve"> и реализуется через  рабочие программы внеурочной деятельности.</w:t>
      </w:r>
    </w:p>
    <w:p w:rsidR="006E2070" w:rsidRDefault="006E2070" w:rsidP="006E2070">
      <w:pPr>
        <w:autoSpaceDE w:val="0"/>
        <w:autoSpaceDN w:val="0"/>
        <w:adjustRightInd w:val="0"/>
        <w:ind w:right="-284"/>
        <w:rPr>
          <w:sz w:val="28"/>
          <w:szCs w:val="28"/>
        </w:rPr>
      </w:pPr>
      <w:r w:rsidRPr="00E264B1">
        <w:rPr>
          <w:sz w:val="28"/>
          <w:szCs w:val="28"/>
        </w:rPr>
        <w:t>В программах указывается количество часов аудиторных</w:t>
      </w:r>
      <w:r>
        <w:rPr>
          <w:sz w:val="28"/>
          <w:szCs w:val="28"/>
        </w:rPr>
        <w:t xml:space="preserve"> и внеаудиторных </w:t>
      </w:r>
      <w:r w:rsidRPr="00E264B1">
        <w:rPr>
          <w:sz w:val="28"/>
          <w:szCs w:val="28"/>
        </w:rPr>
        <w:t xml:space="preserve"> занятий, в том числе активных (подвижных) занятий.</w:t>
      </w:r>
    </w:p>
    <w:p w:rsidR="006E2070" w:rsidRPr="00E264B1" w:rsidRDefault="006E2070" w:rsidP="006E2070">
      <w:pPr>
        <w:autoSpaceDE w:val="0"/>
        <w:autoSpaceDN w:val="0"/>
        <w:adjustRightInd w:val="0"/>
        <w:ind w:right="-284"/>
        <w:rPr>
          <w:sz w:val="28"/>
          <w:szCs w:val="28"/>
        </w:rPr>
      </w:pPr>
      <w:r>
        <w:rPr>
          <w:sz w:val="28"/>
          <w:szCs w:val="28"/>
        </w:rPr>
        <w:t>В программах</w:t>
      </w:r>
      <w:r w:rsidRPr="00F17D2E">
        <w:rPr>
          <w:sz w:val="28"/>
          <w:szCs w:val="28"/>
        </w:rPr>
        <w:t xml:space="preserve"> описывается содержание внеурочной деятельности школьников, сут</w:t>
      </w:r>
      <w:r>
        <w:rPr>
          <w:sz w:val="28"/>
          <w:szCs w:val="28"/>
        </w:rPr>
        <w:t>ь и направленность планируемых Ш</w:t>
      </w:r>
      <w:r w:rsidRPr="00F17D2E">
        <w:rPr>
          <w:sz w:val="28"/>
          <w:szCs w:val="28"/>
        </w:rPr>
        <w:t>колой дел и мероприятий. Из описания</w:t>
      </w:r>
      <w:r>
        <w:rPr>
          <w:sz w:val="28"/>
          <w:szCs w:val="28"/>
        </w:rPr>
        <w:t xml:space="preserve"> следует</w:t>
      </w:r>
      <w:r w:rsidRPr="00F17D2E">
        <w:rPr>
          <w:sz w:val="28"/>
          <w:szCs w:val="28"/>
        </w:rPr>
        <w:t>, на достижение какого уровня результатов направлены эти дела и мероприятия.</w:t>
      </w:r>
    </w:p>
    <w:p w:rsidR="006E2070" w:rsidRDefault="006E2070" w:rsidP="006E2070">
      <w:pPr>
        <w:autoSpaceDE w:val="0"/>
        <w:autoSpaceDN w:val="0"/>
        <w:adjustRightInd w:val="0"/>
        <w:ind w:right="-284"/>
        <w:rPr>
          <w:sz w:val="28"/>
          <w:szCs w:val="28"/>
        </w:rPr>
      </w:pPr>
      <w:r w:rsidRPr="00E264B1">
        <w:rPr>
          <w:sz w:val="28"/>
          <w:szCs w:val="28"/>
        </w:rPr>
        <w:t>Программы могут реализовываться как в отдельно взятом классе, так и в свободных объединениях школьников как одновозрастной, так и разновозрастной группы.</w:t>
      </w:r>
    </w:p>
    <w:p w:rsidR="006E2070" w:rsidRPr="00234680" w:rsidRDefault="006E2070" w:rsidP="006E2070">
      <w:pPr>
        <w:autoSpaceDE w:val="0"/>
        <w:autoSpaceDN w:val="0"/>
        <w:adjustRightInd w:val="0"/>
        <w:ind w:right="-284"/>
        <w:rPr>
          <w:sz w:val="28"/>
          <w:szCs w:val="28"/>
        </w:rPr>
      </w:pPr>
      <w:r w:rsidRPr="00F17D2E">
        <w:rPr>
          <w:sz w:val="28"/>
          <w:szCs w:val="28"/>
        </w:rPr>
        <w:t>Все программы внеурочной деятельности утвержд</w:t>
      </w:r>
      <w:r>
        <w:rPr>
          <w:sz w:val="28"/>
          <w:szCs w:val="28"/>
        </w:rPr>
        <w:t>аются</w:t>
      </w:r>
      <w:r w:rsidRPr="00F17D2E">
        <w:rPr>
          <w:sz w:val="28"/>
          <w:szCs w:val="28"/>
        </w:rPr>
        <w:t xml:space="preserve"> решением педагогического совета </w:t>
      </w:r>
      <w:r>
        <w:rPr>
          <w:sz w:val="28"/>
          <w:szCs w:val="28"/>
        </w:rPr>
        <w:t>Школы.</w:t>
      </w:r>
    </w:p>
    <w:p w:rsidR="006E2070" w:rsidRDefault="006E2070" w:rsidP="006E2070">
      <w:pPr>
        <w:shd w:val="clear" w:color="auto" w:fill="FFFFFF"/>
        <w:ind w:right="-284"/>
        <w:rPr>
          <w:sz w:val="28"/>
          <w:szCs w:val="28"/>
        </w:rPr>
      </w:pPr>
      <w:r w:rsidRPr="00235204">
        <w:rPr>
          <w:sz w:val="28"/>
          <w:szCs w:val="28"/>
        </w:rPr>
        <w:t xml:space="preserve">При организации </w:t>
      </w:r>
      <w:r>
        <w:rPr>
          <w:sz w:val="28"/>
          <w:szCs w:val="28"/>
        </w:rPr>
        <w:t xml:space="preserve"> внеурочной деятельности используются возможности школы по дополнительному образованию обучающихся, а также сетевое взаимодействие.</w:t>
      </w:r>
    </w:p>
    <w:p w:rsidR="006E2070" w:rsidRDefault="006E2070" w:rsidP="006E2070">
      <w:pPr>
        <w:shd w:val="clear" w:color="auto" w:fill="FFFFFF"/>
        <w:ind w:left="720" w:right="-284"/>
        <w:rPr>
          <w:b/>
          <w:bCs/>
          <w:i/>
          <w:iCs/>
          <w:sz w:val="28"/>
          <w:szCs w:val="28"/>
          <w:u w:val="single"/>
        </w:rPr>
      </w:pPr>
    </w:p>
    <w:p w:rsidR="006E2070" w:rsidRPr="009929ED" w:rsidRDefault="006E2070" w:rsidP="006E2070">
      <w:pPr>
        <w:shd w:val="clear" w:color="auto" w:fill="FFFFFF"/>
        <w:ind w:left="720" w:right="-284"/>
        <w:rPr>
          <w:b/>
          <w:bCs/>
          <w:i/>
          <w:iCs/>
          <w:sz w:val="28"/>
          <w:szCs w:val="28"/>
          <w:u w:val="single"/>
        </w:rPr>
      </w:pPr>
      <w:r w:rsidRPr="009929ED">
        <w:rPr>
          <w:b/>
          <w:bCs/>
          <w:i/>
          <w:iCs/>
          <w:sz w:val="28"/>
          <w:szCs w:val="28"/>
          <w:u w:val="single"/>
        </w:rPr>
        <w:t>1.5.Состав участников образовательного процесса. Специфика деятельности Школы</w:t>
      </w:r>
    </w:p>
    <w:p w:rsidR="00425209" w:rsidRDefault="006E2070" w:rsidP="00023994">
      <w:pPr>
        <w:ind w:right="-284"/>
        <w:rPr>
          <w:sz w:val="28"/>
          <w:szCs w:val="28"/>
        </w:rPr>
      </w:pPr>
      <w:r>
        <w:rPr>
          <w:sz w:val="28"/>
          <w:szCs w:val="28"/>
        </w:rPr>
        <w:t>1.5.1.</w:t>
      </w:r>
      <w:r w:rsidRPr="00E74042">
        <w:rPr>
          <w:sz w:val="28"/>
          <w:szCs w:val="28"/>
        </w:rPr>
        <w:t xml:space="preserve"> Участниками образовательного процесса в Школе являются: обучающиеся, педагогические работники, административно-управленческий персонал Школы, родители (законные представители) обучающихся.</w:t>
      </w: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Default="005F023F" w:rsidP="00023994">
      <w:pPr>
        <w:ind w:right="-284"/>
        <w:rPr>
          <w:sz w:val="28"/>
          <w:szCs w:val="28"/>
        </w:rPr>
      </w:pPr>
    </w:p>
    <w:p w:rsidR="005F023F" w:rsidRPr="00D55976" w:rsidRDefault="005F023F" w:rsidP="00023994">
      <w:pPr>
        <w:ind w:right="-284"/>
        <w:rPr>
          <w:sz w:val="28"/>
          <w:szCs w:val="28"/>
        </w:rPr>
      </w:pPr>
    </w:p>
    <w:p w:rsidR="005B2DF6" w:rsidRPr="00D55976" w:rsidRDefault="005B2DF6" w:rsidP="00937B5A">
      <w:pPr>
        <w:numPr>
          <w:ilvl w:val="1"/>
          <w:numId w:val="19"/>
        </w:numPr>
        <w:pBdr>
          <w:top w:val="nil"/>
          <w:left w:val="nil"/>
          <w:bottom w:val="nil"/>
          <w:right w:val="nil"/>
          <w:between w:val="nil"/>
          <w:bar w:val="nil"/>
        </w:pBdr>
        <w:tabs>
          <w:tab w:val="num" w:pos="0"/>
          <w:tab w:val="num" w:pos="720"/>
        </w:tabs>
        <w:suppressAutoHyphens w:val="0"/>
        <w:spacing w:line="276" w:lineRule="auto"/>
        <w:ind w:left="0" w:firstLine="567"/>
        <w:rPr>
          <w:b/>
          <w:bCs/>
          <w:sz w:val="28"/>
          <w:szCs w:val="28"/>
        </w:rPr>
      </w:pPr>
      <w:r w:rsidRPr="00D55976">
        <w:rPr>
          <w:b/>
          <w:bCs/>
          <w:sz w:val="28"/>
          <w:szCs w:val="28"/>
        </w:rPr>
        <w:t>ПЛАНИРУЕМЫЕ РЕЗУЛЬТАТЫ ОСВОЕНИЯОСНОВНОЙ ОБРАЗОВАТЕЛЬНОЙ ПРОГРАММЫ НАЧАЛЬНОГО ОБЩЕГО ОБРАЗОВАНИЯ</w:t>
      </w:r>
    </w:p>
    <w:p w:rsidR="005B2DF6" w:rsidRPr="00D55976" w:rsidRDefault="005B2DF6" w:rsidP="00F91D20">
      <w:pPr>
        <w:shd w:val="clear" w:color="auto" w:fill="FFFFFF"/>
        <w:tabs>
          <w:tab w:val="num" w:pos="0"/>
          <w:tab w:val="left" w:pos="1134"/>
        </w:tabs>
        <w:spacing w:before="89" w:line="276" w:lineRule="auto"/>
        <w:ind w:firstLine="567"/>
        <w:rPr>
          <w:sz w:val="28"/>
          <w:szCs w:val="28"/>
        </w:rPr>
      </w:pPr>
      <w:r w:rsidRPr="00D55976">
        <w:rPr>
          <w:color w:val="000000"/>
          <w:spacing w:val="-6"/>
          <w:sz w:val="28"/>
          <w:szCs w:val="28"/>
        </w:rPr>
        <w:t>Планируемые результаты освоения основной образователь</w:t>
      </w:r>
      <w:r w:rsidRPr="00D55976">
        <w:rPr>
          <w:color w:val="000000"/>
          <w:spacing w:val="-1"/>
          <w:sz w:val="28"/>
          <w:szCs w:val="28"/>
        </w:rPr>
        <w:t xml:space="preserve">ной программы начального общего образования (далее — </w:t>
      </w:r>
      <w:r w:rsidRPr="00D55976">
        <w:rPr>
          <w:color w:val="000000"/>
          <w:spacing w:val="-4"/>
          <w:sz w:val="28"/>
          <w:szCs w:val="28"/>
        </w:rPr>
        <w:t>планируемые результаты) являются одним из важнейших ме</w:t>
      </w:r>
      <w:r w:rsidRPr="00D55976">
        <w:rPr>
          <w:color w:val="000000"/>
          <w:sz w:val="28"/>
          <w:szCs w:val="28"/>
        </w:rPr>
        <w:t>ханизмов реализации требований Стандарта к результатам обучающихся, освоивших основную образовательную про</w:t>
      </w:r>
      <w:r w:rsidRPr="00D55976">
        <w:rPr>
          <w:color w:val="000000"/>
          <w:spacing w:val="-4"/>
          <w:sz w:val="28"/>
          <w:szCs w:val="28"/>
        </w:rPr>
        <w:t xml:space="preserve">грамму. </w:t>
      </w:r>
    </w:p>
    <w:p w:rsidR="005B2DF6" w:rsidRPr="00D55976" w:rsidRDefault="005B2DF6" w:rsidP="00F91D20">
      <w:pPr>
        <w:pBdr>
          <w:top w:val="nil"/>
          <w:left w:val="nil"/>
          <w:bottom w:val="nil"/>
          <w:right w:val="nil"/>
          <w:between w:val="nil"/>
          <w:bar w:val="nil"/>
        </w:pBdr>
        <w:tabs>
          <w:tab w:val="num" w:pos="0"/>
          <w:tab w:val="left" w:pos="709"/>
        </w:tabs>
        <w:spacing w:line="276" w:lineRule="auto"/>
        <w:ind w:firstLine="567"/>
        <w:rPr>
          <w:sz w:val="28"/>
          <w:szCs w:val="28"/>
        </w:rPr>
      </w:pPr>
      <w:r w:rsidRPr="00D55976">
        <w:rPr>
          <w:b/>
          <w:color w:val="000000"/>
          <w:spacing w:val="-4"/>
          <w:sz w:val="28"/>
          <w:szCs w:val="28"/>
        </w:rPr>
        <w:t>Планируемые результаты</w:t>
      </w:r>
      <w:r w:rsidRPr="00D55976">
        <w:rPr>
          <w:sz w:val="28"/>
          <w:szCs w:val="28"/>
        </w:rPr>
        <w:t>:</w:t>
      </w:r>
    </w:p>
    <w:p w:rsidR="005B2DF6" w:rsidRDefault="005B2DF6" w:rsidP="00F91D20">
      <w:pPr>
        <w:pBdr>
          <w:top w:val="nil"/>
          <w:left w:val="nil"/>
          <w:bottom w:val="nil"/>
          <w:right w:val="nil"/>
          <w:between w:val="nil"/>
          <w:bar w:val="nil"/>
        </w:pBdr>
        <w:tabs>
          <w:tab w:val="num" w:pos="0"/>
          <w:tab w:val="left" w:pos="709"/>
        </w:tabs>
        <w:spacing w:line="276" w:lineRule="auto"/>
        <w:ind w:firstLine="567"/>
        <w:rPr>
          <w:sz w:val="28"/>
          <w:szCs w:val="28"/>
        </w:rPr>
      </w:pPr>
      <w:r w:rsidRPr="00D55976">
        <w:rPr>
          <w:sz w:val="28"/>
          <w:szCs w:val="28"/>
        </w:rPr>
        <w:t>- обеспечивают связь между требованиями ФГОС</w:t>
      </w:r>
      <w:r w:rsidR="00081D15">
        <w:rPr>
          <w:sz w:val="28"/>
          <w:szCs w:val="28"/>
        </w:rPr>
        <w:t xml:space="preserve"> НОО</w:t>
      </w:r>
      <w:r w:rsidRPr="00D55976">
        <w:rPr>
          <w:sz w:val="28"/>
          <w:szCs w:val="28"/>
        </w:rPr>
        <w:t>, образовательным процессом, системой оценки результатов освоения основной образовательной программы и являться основой для ее разработки;</w:t>
      </w:r>
    </w:p>
    <w:p w:rsidR="00F73285" w:rsidRDefault="00F73285" w:rsidP="00F91D20">
      <w:pPr>
        <w:pBdr>
          <w:top w:val="nil"/>
          <w:left w:val="nil"/>
          <w:bottom w:val="nil"/>
          <w:right w:val="nil"/>
          <w:between w:val="nil"/>
          <w:bar w:val="nil"/>
        </w:pBdr>
        <w:tabs>
          <w:tab w:val="num" w:pos="0"/>
          <w:tab w:val="left" w:pos="709"/>
        </w:tabs>
        <w:spacing w:line="276" w:lineRule="auto"/>
        <w:ind w:firstLine="567"/>
        <w:rPr>
          <w:sz w:val="28"/>
          <w:szCs w:val="28"/>
        </w:rPr>
      </w:pPr>
      <w:r>
        <w:rPr>
          <w:sz w:val="28"/>
          <w:szCs w:val="28"/>
        </w:rPr>
        <w:t>- являются основой для разработки основной образовательной программы начального общего образования;</w:t>
      </w:r>
    </w:p>
    <w:p w:rsidR="005B2DF6" w:rsidRPr="00D55976" w:rsidRDefault="005B2DF6" w:rsidP="00F91D20">
      <w:pPr>
        <w:pBdr>
          <w:top w:val="nil"/>
          <w:left w:val="nil"/>
          <w:bottom w:val="nil"/>
          <w:right w:val="nil"/>
          <w:between w:val="nil"/>
          <w:bar w:val="nil"/>
        </w:pBdr>
        <w:tabs>
          <w:tab w:val="num" w:pos="0"/>
          <w:tab w:val="left" w:pos="709"/>
        </w:tabs>
        <w:spacing w:line="276" w:lineRule="auto"/>
        <w:ind w:firstLine="567"/>
        <w:rPr>
          <w:sz w:val="28"/>
          <w:szCs w:val="28"/>
        </w:rPr>
      </w:pPr>
      <w:r w:rsidRPr="00D55976">
        <w:rPr>
          <w:sz w:val="28"/>
          <w:szCs w:val="28"/>
        </w:rPr>
        <w:t>-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В с</w:t>
      </w:r>
      <w:r w:rsidR="00081D15">
        <w:rPr>
          <w:sz w:val="28"/>
          <w:szCs w:val="28"/>
        </w:rPr>
        <w:t xml:space="preserve">оответствии с требованиями ФГОС НОО </w:t>
      </w:r>
      <w:r w:rsidRPr="00D55976">
        <w:rPr>
          <w:sz w:val="28"/>
          <w:szCs w:val="28"/>
        </w:rPr>
        <w:t>структура планируемых результатов строится с учётом необходимости: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С этой целью в структуре планируемых результатов по каждой учебной программе в основной образовательной программе выделяются следующие уровни описания.</w:t>
      </w:r>
    </w:p>
    <w:p w:rsidR="00081D15" w:rsidRDefault="005B2DF6" w:rsidP="00F91D20">
      <w:pPr>
        <w:shd w:val="clear" w:color="auto" w:fill="FFFFFF"/>
        <w:tabs>
          <w:tab w:val="num" w:pos="0"/>
          <w:tab w:val="left" w:pos="1134"/>
        </w:tabs>
        <w:spacing w:line="276" w:lineRule="auto"/>
        <w:ind w:firstLine="567"/>
        <w:rPr>
          <w:color w:val="000000"/>
          <w:spacing w:val="-3"/>
          <w:sz w:val="28"/>
          <w:szCs w:val="28"/>
        </w:rPr>
      </w:pPr>
      <w:r w:rsidRPr="00D55976">
        <w:rPr>
          <w:sz w:val="28"/>
          <w:szCs w:val="28"/>
        </w:rPr>
        <w:t xml:space="preserve">Цели-ориентиры, определяющие ведущие целевые установки и основные ожидаемые результаты изучения данной учебной программы. Планируемые результаты, описывающие эту группу целей, представлены в </w:t>
      </w:r>
      <w:r w:rsidRPr="00D55976">
        <w:rPr>
          <w:sz w:val="28"/>
          <w:szCs w:val="28"/>
        </w:rPr>
        <w:lastRenderedPageBreak/>
        <w:t>первом, общецелевом блоке, предваряющем планируемые результаты по отдельным разделам учебной программы</w:t>
      </w:r>
      <w:r w:rsidR="00AD185F" w:rsidRPr="00D55976">
        <w:rPr>
          <w:sz w:val="28"/>
          <w:szCs w:val="28"/>
        </w:rPr>
        <w:t xml:space="preserve"> УМК «Школа </w:t>
      </w:r>
      <w:r w:rsidR="005F023F">
        <w:rPr>
          <w:sz w:val="28"/>
          <w:szCs w:val="28"/>
          <w:lang w:val="en-US"/>
        </w:rPr>
        <w:t>XXI</w:t>
      </w:r>
      <w:r w:rsidR="005F023F">
        <w:rPr>
          <w:sz w:val="28"/>
          <w:szCs w:val="28"/>
        </w:rPr>
        <w:t>века</w:t>
      </w:r>
      <w:r w:rsidR="00AD185F" w:rsidRPr="00D55976">
        <w:rPr>
          <w:sz w:val="28"/>
          <w:szCs w:val="28"/>
        </w:rPr>
        <w:t>», «Гармония»</w:t>
      </w:r>
      <w:r w:rsidR="005F023F">
        <w:rPr>
          <w:sz w:val="28"/>
          <w:szCs w:val="28"/>
        </w:rPr>
        <w:t>.</w:t>
      </w:r>
      <w:r w:rsidR="00AD185F" w:rsidRPr="00D55976">
        <w:rPr>
          <w:color w:val="000000"/>
          <w:spacing w:val="-4"/>
          <w:sz w:val="28"/>
          <w:szCs w:val="28"/>
        </w:rPr>
        <w:t>Этот блок результатов  складывается из образовательных областей, предусмотренных Стандартами: филологии, математики и информатики, обществознания и естествознания, искусства, технологии, физической культуры. Оценка достижения этих целей ведётся в ходе процедур, до</w:t>
      </w:r>
      <w:r w:rsidR="00AD185F" w:rsidRPr="00D55976">
        <w:rPr>
          <w:color w:val="000000"/>
          <w:spacing w:val="-3"/>
          <w:sz w:val="28"/>
          <w:szCs w:val="28"/>
        </w:rPr>
        <w:t>пускающих предоставление и использование исключительно неперсонифицированной информации</w:t>
      </w:r>
      <w:r w:rsidR="00081D15">
        <w:rPr>
          <w:color w:val="000000"/>
          <w:spacing w:val="-3"/>
          <w:sz w:val="28"/>
          <w:szCs w:val="28"/>
        </w:rPr>
        <w:t>.</w:t>
      </w:r>
    </w:p>
    <w:p w:rsidR="00AD185F" w:rsidRPr="00D55976" w:rsidRDefault="005B2DF6" w:rsidP="00F91D20">
      <w:pPr>
        <w:shd w:val="clear" w:color="auto" w:fill="FFFFFF"/>
        <w:tabs>
          <w:tab w:val="num" w:pos="0"/>
          <w:tab w:val="left" w:pos="1134"/>
        </w:tabs>
        <w:spacing w:line="276" w:lineRule="auto"/>
        <w:ind w:firstLine="567"/>
        <w:rPr>
          <w:sz w:val="28"/>
          <w:szCs w:val="28"/>
        </w:rPr>
      </w:pPr>
      <w:r w:rsidRPr="00D55976">
        <w:rPr>
          <w:sz w:val="28"/>
          <w:szCs w:val="28"/>
        </w:rPr>
        <w:t>Цели, характеризующие систему учебных действий в отноше</w:t>
      </w:r>
      <w:r w:rsidR="00020825">
        <w:rPr>
          <w:sz w:val="28"/>
          <w:szCs w:val="28"/>
        </w:rPr>
        <w:t>нии опорного учебного материала. П</w:t>
      </w:r>
      <w:r w:rsidRPr="00D55976">
        <w:rPr>
          <w:sz w:val="28"/>
          <w:szCs w:val="28"/>
        </w:rPr>
        <w:t xml:space="preserve">ланируемые результаты, описывающие эту группу целей, приводятся в блоках </w:t>
      </w:r>
      <w:r w:rsidRPr="00D55976">
        <w:rPr>
          <w:b/>
          <w:sz w:val="28"/>
          <w:szCs w:val="28"/>
          <w:u w:val="single"/>
        </w:rPr>
        <w:t>«Выпускник научится»</w:t>
      </w:r>
      <w:r w:rsidRPr="00D55976">
        <w:rPr>
          <w:sz w:val="28"/>
          <w:szCs w:val="28"/>
        </w:rPr>
        <w:t xml:space="preserve"> к каждому разделу учебной программы. </w:t>
      </w:r>
      <w:r w:rsidR="00AD185F" w:rsidRPr="00D55976">
        <w:rPr>
          <w:color w:val="000000"/>
          <w:spacing w:val="-3"/>
          <w:sz w:val="28"/>
          <w:szCs w:val="28"/>
        </w:rPr>
        <w:t>Они ориентируют пользователя в том, какой уровень освоения опорного учебного материала ожидается от вы</w:t>
      </w:r>
      <w:r w:rsidR="00AD185F" w:rsidRPr="00D55976">
        <w:rPr>
          <w:color w:val="000000"/>
          <w:spacing w:val="-4"/>
          <w:sz w:val="28"/>
          <w:szCs w:val="28"/>
        </w:rPr>
        <w:t xml:space="preserve">пускников. Критериями отбора данных результатов служат: их </w:t>
      </w:r>
      <w:r w:rsidR="00AD185F" w:rsidRPr="00D55976">
        <w:rPr>
          <w:color w:val="000000"/>
          <w:spacing w:val="-2"/>
          <w:sz w:val="28"/>
          <w:szCs w:val="28"/>
        </w:rPr>
        <w:t>значимость для решения основных задач образования на дан</w:t>
      </w:r>
      <w:r w:rsidR="00AD185F" w:rsidRPr="00D55976">
        <w:rPr>
          <w:color w:val="000000"/>
          <w:spacing w:val="-1"/>
          <w:sz w:val="28"/>
          <w:szCs w:val="28"/>
        </w:rPr>
        <w:t xml:space="preserve">ной ступени, необходимость для последующего обучения, а </w:t>
      </w:r>
      <w:r w:rsidR="00AD185F" w:rsidRPr="00D55976">
        <w:rPr>
          <w:color w:val="000000"/>
          <w:spacing w:val="-2"/>
          <w:sz w:val="28"/>
          <w:szCs w:val="28"/>
        </w:rPr>
        <w:t>также потенциальная возможность их достижения большин</w:t>
      </w:r>
      <w:r w:rsidR="00AD185F" w:rsidRPr="00D55976">
        <w:rPr>
          <w:color w:val="000000"/>
          <w:spacing w:val="-3"/>
          <w:sz w:val="28"/>
          <w:szCs w:val="28"/>
        </w:rPr>
        <w:t xml:space="preserve">ством обучающихся, как минимум, на уровне, характеризующем исполнительскую компетентность обучающихся. Иными </w:t>
      </w:r>
      <w:r w:rsidR="00AD185F" w:rsidRPr="00D55976">
        <w:rPr>
          <w:color w:val="000000"/>
          <w:spacing w:val="6"/>
          <w:sz w:val="28"/>
          <w:szCs w:val="28"/>
        </w:rPr>
        <w:t xml:space="preserve">словами, в эту группу включается система таких знаний и </w:t>
      </w:r>
      <w:r w:rsidR="00AD185F" w:rsidRPr="00D55976">
        <w:rPr>
          <w:color w:val="000000"/>
          <w:spacing w:val="-2"/>
          <w:sz w:val="28"/>
          <w:szCs w:val="28"/>
        </w:rPr>
        <w:t>учебных действий, которая, во-первых, принципиально необ</w:t>
      </w:r>
      <w:r w:rsidR="00AD185F" w:rsidRPr="00D55976">
        <w:rPr>
          <w:color w:val="000000"/>
          <w:spacing w:val="4"/>
          <w:sz w:val="28"/>
          <w:szCs w:val="28"/>
        </w:rPr>
        <w:t xml:space="preserve">ходима для успешного обучения в начальной и основной </w:t>
      </w:r>
      <w:r w:rsidR="00AD185F" w:rsidRPr="00D55976">
        <w:rPr>
          <w:color w:val="000000"/>
          <w:spacing w:val="-1"/>
          <w:sz w:val="28"/>
          <w:szCs w:val="28"/>
        </w:rPr>
        <w:t>школе и, во-вторых, при наличии специальной целенаправ</w:t>
      </w:r>
      <w:r w:rsidR="00AD185F" w:rsidRPr="00D55976">
        <w:rPr>
          <w:color w:val="000000"/>
          <w:spacing w:val="-3"/>
          <w:sz w:val="28"/>
          <w:szCs w:val="28"/>
        </w:rPr>
        <w:t>ленной работы учителя в принципе может быть освоена по</w:t>
      </w:r>
      <w:r w:rsidR="00AD185F" w:rsidRPr="00D55976">
        <w:rPr>
          <w:color w:val="000000"/>
          <w:spacing w:val="-1"/>
          <w:sz w:val="28"/>
          <w:szCs w:val="28"/>
        </w:rPr>
        <w:t>давляющим большинством детей.</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D55976">
        <w:rPr>
          <w:b/>
          <w:sz w:val="28"/>
          <w:szCs w:val="28"/>
          <w:u w:val="single"/>
        </w:rPr>
        <w:t>«Выпускник получит возможность научиться»</w:t>
      </w:r>
      <w:r w:rsidRPr="00D55976">
        <w:rPr>
          <w:sz w:val="28"/>
          <w:szCs w:val="28"/>
        </w:rPr>
        <w:t xml:space="preserve"> к каждому разделу программы учебного предмета и выделяются курсивом.</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color w:val="000000"/>
          <w:spacing w:val="-2"/>
          <w:sz w:val="28"/>
          <w:szCs w:val="28"/>
        </w:rPr>
        <w:t xml:space="preserve">Уровень достижений, </w:t>
      </w:r>
      <w:r w:rsidRPr="00D55976">
        <w:rPr>
          <w:color w:val="000000"/>
          <w:spacing w:val="-4"/>
          <w:sz w:val="28"/>
          <w:szCs w:val="28"/>
        </w:rPr>
        <w:t>соответствующий планируемым результатам этой группы, могут продемонстрировать только отдельные обучающиеся, име</w:t>
      </w:r>
      <w:r w:rsidRPr="00D55976">
        <w:rPr>
          <w:color w:val="000000"/>
          <w:spacing w:val="-3"/>
          <w:sz w:val="28"/>
          <w:szCs w:val="28"/>
        </w:rPr>
        <w:t>ющие более высокий уровень мотивации и способностей. В повседневной практике обучения эта группа целей не отраба</w:t>
      </w:r>
      <w:r w:rsidRPr="00D55976">
        <w:rPr>
          <w:color w:val="000000"/>
          <w:spacing w:val="2"/>
          <w:sz w:val="28"/>
          <w:szCs w:val="28"/>
        </w:rPr>
        <w:t>тывается со всеми без исключения обучающимися как в си</w:t>
      </w:r>
      <w:r w:rsidRPr="00D55976">
        <w:rPr>
          <w:color w:val="000000"/>
          <w:spacing w:val="-4"/>
          <w:sz w:val="28"/>
          <w:szCs w:val="28"/>
        </w:rPr>
        <w:t>лу повышенной сложности учебных действий для обучающих</w:t>
      </w:r>
      <w:r w:rsidRPr="00D55976">
        <w:rPr>
          <w:color w:val="000000"/>
          <w:spacing w:val="-2"/>
          <w:sz w:val="28"/>
          <w:szCs w:val="28"/>
        </w:rPr>
        <w:t xml:space="preserve">ся, так и в силу повышенной сложности учебного материала </w:t>
      </w:r>
      <w:r w:rsidRPr="00D55976">
        <w:rPr>
          <w:color w:val="000000"/>
          <w:spacing w:val="-1"/>
          <w:sz w:val="28"/>
          <w:szCs w:val="28"/>
        </w:rPr>
        <w:t xml:space="preserve">и/или его пропедевтического характера на данной ступени </w:t>
      </w:r>
      <w:r w:rsidRPr="00D55976">
        <w:rPr>
          <w:color w:val="000000"/>
          <w:spacing w:val="-3"/>
          <w:sz w:val="28"/>
          <w:szCs w:val="28"/>
        </w:rPr>
        <w:t>обучения. Оценка достижения этих целей ведётся преимуще</w:t>
      </w:r>
      <w:r w:rsidRPr="00D55976">
        <w:rPr>
          <w:color w:val="000000"/>
          <w:spacing w:val="-4"/>
          <w:sz w:val="28"/>
          <w:szCs w:val="28"/>
        </w:rPr>
        <w:t>ственно в ходе процедур, допускающих предоставление и ис</w:t>
      </w:r>
      <w:r w:rsidRPr="00D55976">
        <w:rPr>
          <w:color w:val="000000"/>
          <w:spacing w:val="-3"/>
          <w:sz w:val="28"/>
          <w:szCs w:val="28"/>
        </w:rPr>
        <w:t>пользование исключительно неперсонифицированной инфор</w:t>
      </w:r>
      <w:r w:rsidRPr="00D55976">
        <w:rPr>
          <w:color w:val="000000"/>
          <w:spacing w:val="-2"/>
          <w:sz w:val="28"/>
          <w:szCs w:val="28"/>
        </w:rPr>
        <w:t xml:space="preserve">мации. Частично задания, ориентированные на </w:t>
      </w:r>
      <w:r w:rsidRPr="00D55976">
        <w:rPr>
          <w:color w:val="000000"/>
          <w:spacing w:val="-2"/>
          <w:sz w:val="28"/>
          <w:szCs w:val="28"/>
        </w:rPr>
        <w:lastRenderedPageBreak/>
        <w:t>оценку дости</w:t>
      </w:r>
      <w:r w:rsidRPr="00D55976">
        <w:rPr>
          <w:color w:val="000000"/>
          <w:spacing w:val="8"/>
          <w:sz w:val="28"/>
          <w:szCs w:val="28"/>
        </w:rPr>
        <w:t xml:space="preserve">жения этой группы планируемых результатов, могут </w:t>
      </w:r>
      <w:r w:rsidRPr="00D55976">
        <w:rPr>
          <w:color w:val="000000"/>
          <w:sz w:val="28"/>
          <w:szCs w:val="28"/>
        </w:rPr>
        <w:t>включаться в материалы итогового контроля.</w:t>
      </w:r>
    </w:p>
    <w:p w:rsidR="00AD185F" w:rsidRPr="00D55976" w:rsidRDefault="00AD185F" w:rsidP="00F91D20">
      <w:pPr>
        <w:shd w:val="clear" w:color="auto" w:fill="FFFFFF"/>
        <w:tabs>
          <w:tab w:val="num" w:pos="0"/>
          <w:tab w:val="left" w:pos="1134"/>
        </w:tabs>
        <w:spacing w:before="2" w:line="276" w:lineRule="auto"/>
        <w:ind w:firstLine="567"/>
        <w:rPr>
          <w:sz w:val="28"/>
          <w:szCs w:val="28"/>
        </w:rPr>
      </w:pPr>
      <w:r w:rsidRPr="00D55976">
        <w:rPr>
          <w:color w:val="000000"/>
          <w:spacing w:val="-2"/>
          <w:sz w:val="28"/>
          <w:szCs w:val="28"/>
        </w:rPr>
        <w:t>Основные цели такого включения — предоставить воз</w:t>
      </w:r>
      <w:r w:rsidRPr="00D55976">
        <w:rPr>
          <w:color w:val="000000"/>
          <w:spacing w:val="-4"/>
          <w:sz w:val="28"/>
          <w:szCs w:val="28"/>
        </w:rPr>
        <w:t xml:space="preserve">можность обучающимся продемонстрировать овладение более </w:t>
      </w:r>
      <w:r w:rsidRPr="00D55976">
        <w:rPr>
          <w:color w:val="000000"/>
          <w:spacing w:val="-2"/>
          <w:sz w:val="28"/>
          <w:szCs w:val="28"/>
        </w:rPr>
        <w:t xml:space="preserve">высокими (по сравнению с базовым) уровнями достижений и </w:t>
      </w:r>
      <w:r w:rsidRPr="00D55976">
        <w:rPr>
          <w:color w:val="000000"/>
          <w:spacing w:val="-3"/>
          <w:sz w:val="28"/>
          <w:szCs w:val="28"/>
        </w:rPr>
        <w:t>выявить динамику роста численности группы наиболее под</w:t>
      </w:r>
      <w:r w:rsidRPr="00D55976">
        <w:rPr>
          <w:color w:val="000000"/>
          <w:spacing w:val="-4"/>
          <w:sz w:val="28"/>
          <w:szCs w:val="28"/>
        </w:rPr>
        <w:t xml:space="preserve">готовленных обучающихся. При этом </w:t>
      </w:r>
      <w:r w:rsidRPr="00081D15">
        <w:rPr>
          <w:bCs/>
          <w:color w:val="000000"/>
          <w:spacing w:val="-4"/>
          <w:sz w:val="28"/>
          <w:szCs w:val="28"/>
        </w:rPr>
        <w:t>невыполнение обуча</w:t>
      </w:r>
      <w:r w:rsidRPr="00081D15">
        <w:rPr>
          <w:bCs/>
          <w:color w:val="000000"/>
          <w:spacing w:val="-2"/>
          <w:sz w:val="28"/>
          <w:szCs w:val="28"/>
        </w:rPr>
        <w:t xml:space="preserve">ющимися заданий, с помощью которых ведётся оценка </w:t>
      </w:r>
      <w:r w:rsidRPr="00081D15">
        <w:rPr>
          <w:bCs/>
          <w:color w:val="000000"/>
          <w:spacing w:val="-1"/>
          <w:sz w:val="28"/>
          <w:szCs w:val="28"/>
        </w:rPr>
        <w:t xml:space="preserve">достижения планируемых результатов этой группы, не </w:t>
      </w:r>
      <w:r w:rsidRPr="00081D15">
        <w:rPr>
          <w:bCs/>
          <w:color w:val="000000"/>
          <w:spacing w:val="2"/>
          <w:sz w:val="28"/>
          <w:szCs w:val="28"/>
        </w:rPr>
        <w:t>является препятствием для перехода на следующую сту</w:t>
      </w:r>
      <w:r w:rsidRPr="00081D15">
        <w:rPr>
          <w:bCs/>
          <w:color w:val="000000"/>
          <w:spacing w:val="1"/>
          <w:sz w:val="28"/>
          <w:szCs w:val="28"/>
        </w:rPr>
        <w:t>пень обучения.</w:t>
      </w:r>
      <w:r w:rsidRPr="00D55976">
        <w:rPr>
          <w:color w:val="000000"/>
          <w:spacing w:val="1"/>
          <w:sz w:val="28"/>
          <w:szCs w:val="28"/>
        </w:rPr>
        <w:t>В ряде случаев учёт достижения планируе</w:t>
      </w:r>
      <w:r w:rsidRPr="00D55976">
        <w:rPr>
          <w:color w:val="000000"/>
          <w:spacing w:val="-4"/>
          <w:sz w:val="28"/>
          <w:szCs w:val="28"/>
        </w:rPr>
        <w:t>мых результатов этой группы целесообразно вести в ходе те</w:t>
      </w:r>
      <w:r w:rsidRPr="00D55976">
        <w:rPr>
          <w:color w:val="000000"/>
          <w:spacing w:val="-3"/>
          <w:sz w:val="28"/>
          <w:szCs w:val="28"/>
        </w:rPr>
        <w:t>кущего и промежуточного оценивания, а полученные резуль</w:t>
      </w:r>
      <w:r w:rsidRPr="00D55976">
        <w:rPr>
          <w:color w:val="000000"/>
          <w:spacing w:val="-2"/>
          <w:sz w:val="28"/>
          <w:szCs w:val="28"/>
        </w:rPr>
        <w:t>таты фиксировать посредством накопительной системы оцен</w:t>
      </w:r>
      <w:r w:rsidRPr="00D55976">
        <w:rPr>
          <w:color w:val="000000"/>
          <w:spacing w:val="3"/>
          <w:sz w:val="28"/>
          <w:szCs w:val="28"/>
        </w:rPr>
        <w:t xml:space="preserve">ки (например, в форме портфеля достижений) и учитывать </w:t>
      </w:r>
      <w:r w:rsidRPr="00D55976">
        <w:rPr>
          <w:color w:val="000000"/>
          <w:spacing w:val="1"/>
          <w:sz w:val="28"/>
          <w:szCs w:val="28"/>
        </w:rPr>
        <w:t>при определении итоговой оценки.</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color w:val="000000"/>
          <w:spacing w:val="2"/>
          <w:sz w:val="28"/>
          <w:szCs w:val="28"/>
        </w:rPr>
        <w:t>Подобная структура представления планируемых ре</w:t>
      </w:r>
      <w:r w:rsidRPr="00D55976">
        <w:rPr>
          <w:color w:val="000000"/>
          <w:spacing w:val="-3"/>
          <w:sz w:val="28"/>
          <w:szCs w:val="28"/>
        </w:rPr>
        <w:t>зультатов подчёркивает тот факт, что при организации обра</w:t>
      </w:r>
      <w:r w:rsidRPr="00D55976">
        <w:rPr>
          <w:color w:val="000000"/>
          <w:spacing w:val="-2"/>
          <w:sz w:val="28"/>
          <w:szCs w:val="28"/>
        </w:rPr>
        <w:t>зовательного процесса, направленного на реализацию и до</w:t>
      </w:r>
      <w:r w:rsidRPr="00D55976">
        <w:rPr>
          <w:color w:val="000000"/>
          <w:spacing w:val="-1"/>
          <w:sz w:val="28"/>
          <w:szCs w:val="28"/>
        </w:rPr>
        <w:t xml:space="preserve">стижение планируемых результатов, от учителя требуется </w:t>
      </w:r>
      <w:r w:rsidRPr="00D55976">
        <w:rPr>
          <w:color w:val="000000"/>
          <w:spacing w:val="-3"/>
          <w:sz w:val="28"/>
          <w:szCs w:val="28"/>
        </w:rPr>
        <w:t>использование таких педагогических технологий, которые ос</w:t>
      </w:r>
      <w:r w:rsidRPr="00D55976">
        <w:rPr>
          <w:color w:val="000000"/>
          <w:spacing w:val="-2"/>
          <w:sz w:val="28"/>
          <w:szCs w:val="28"/>
        </w:rPr>
        <w:t xml:space="preserve">нованы на </w:t>
      </w:r>
      <w:r w:rsidRPr="00D55976">
        <w:rPr>
          <w:b/>
          <w:bCs/>
          <w:i/>
          <w:iCs/>
          <w:color w:val="000000"/>
          <w:spacing w:val="-2"/>
          <w:sz w:val="28"/>
          <w:szCs w:val="28"/>
        </w:rPr>
        <w:t xml:space="preserve">дифференциации требований </w:t>
      </w:r>
      <w:r w:rsidRPr="00D55976">
        <w:rPr>
          <w:color w:val="000000"/>
          <w:spacing w:val="-2"/>
          <w:sz w:val="28"/>
          <w:szCs w:val="28"/>
        </w:rPr>
        <w:t>к подготовке обу</w:t>
      </w:r>
      <w:r w:rsidRPr="00D55976">
        <w:rPr>
          <w:color w:val="000000"/>
          <w:spacing w:val="-6"/>
          <w:sz w:val="28"/>
          <w:szCs w:val="28"/>
        </w:rPr>
        <w:t>чающихся.</w:t>
      </w:r>
    </w:p>
    <w:p w:rsidR="00AD185F" w:rsidRPr="00D55976" w:rsidRDefault="00AD185F" w:rsidP="00081D15">
      <w:pPr>
        <w:shd w:val="clear" w:color="auto" w:fill="FFFFFF"/>
        <w:tabs>
          <w:tab w:val="num" w:pos="0"/>
          <w:tab w:val="left" w:pos="1134"/>
        </w:tabs>
        <w:spacing w:line="276" w:lineRule="auto"/>
        <w:ind w:firstLine="567"/>
        <w:rPr>
          <w:color w:val="000000"/>
          <w:sz w:val="28"/>
          <w:szCs w:val="28"/>
        </w:rPr>
      </w:pPr>
      <w:r w:rsidRPr="00D55976">
        <w:rPr>
          <w:color w:val="000000"/>
          <w:spacing w:val="-2"/>
          <w:sz w:val="28"/>
          <w:szCs w:val="28"/>
        </w:rPr>
        <w:t>На ступени начального общего образования устанавлива</w:t>
      </w:r>
      <w:r w:rsidRPr="00D55976">
        <w:rPr>
          <w:color w:val="000000"/>
          <w:spacing w:val="-1"/>
          <w:sz w:val="28"/>
          <w:szCs w:val="28"/>
        </w:rPr>
        <w:t>ются планируемые результаты освоения</w:t>
      </w:r>
      <w:r w:rsidRPr="00D55976">
        <w:rPr>
          <w:color w:val="000000"/>
          <w:spacing w:val="2"/>
          <w:sz w:val="28"/>
          <w:szCs w:val="28"/>
        </w:rPr>
        <w:t xml:space="preserve">программ  по  всем учебным  предметам  </w:t>
      </w:r>
      <w:r w:rsidR="00081D15">
        <w:rPr>
          <w:color w:val="000000"/>
          <w:spacing w:val="2"/>
          <w:sz w:val="28"/>
          <w:szCs w:val="28"/>
        </w:rPr>
        <w:t xml:space="preserve">обязательной части учебного плана </w:t>
      </w:r>
      <w:r w:rsidRPr="00D55976">
        <w:rPr>
          <w:color w:val="000000"/>
          <w:spacing w:val="2"/>
          <w:sz w:val="28"/>
          <w:szCs w:val="28"/>
        </w:rPr>
        <w:t xml:space="preserve">—  «Русский </w:t>
      </w:r>
      <w:r w:rsidRPr="00D55976">
        <w:rPr>
          <w:color w:val="000000"/>
          <w:spacing w:val="-3"/>
          <w:sz w:val="28"/>
          <w:szCs w:val="28"/>
        </w:rPr>
        <w:t xml:space="preserve">язык»,  «Литературное чтение», </w:t>
      </w:r>
      <w:r w:rsidRPr="00D55976">
        <w:rPr>
          <w:color w:val="000000"/>
          <w:spacing w:val="1"/>
          <w:sz w:val="28"/>
          <w:szCs w:val="28"/>
        </w:rPr>
        <w:t xml:space="preserve"> «Иностранный язык», «Математи</w:t>
      </w:r>
      <w:r w:rsidRPr="00D55976">
        <w:rPr>
          <w:color w:val="000000"/>
          <w:sz w:val="28"/>
          <w:szCs w:val="28"/>
        </w:rPr>
        <w:t xml:space="preserve">ка», «Окружающий мир», «Основы </w:t>
      </w:r>
      <w:r w:rsidR="008A3981">
        <w:rPr>
          <w:color w:val="000000"/>
          <w:sz w:val="28"/>
          <w:szCs w:val="28"/>
        </w:rPr>
        <w:t>религиозных культур и светской этики</w:t>
      </w:r>
      <w:r w:rsidRPr="00D55976">
        <w:rPr>
          <w:color w:val="000000"/>
          <w:sz w:val="28"/>
          <w:szCs w:val="28"/>
        </w:rPr>
        <w:t>», «Музыка», «Изобразительное ис</w:t>
      </w:r>
      <w:r w:rsidRPr="00D55976">
        <w:rPr>
          <w:color w:val="000000"/>
          <w:spacing w:val="-2"/>
          <w:sz w:val="28"/>
          <w:szCs w:val="28"/>
        </w:rPr>
        <w:t>кусство», «Технология», «Физическая культура»</w:t>
      </w:r>
      <w:r w:rsidR="004977DB">
        <w:rPr>
          <w:color w:val="000000"/>
          <w:spacing w:val="-2"/>
          <w:sz w:val="28"/>
          <w:szCs w:val="28"/>
        </w:rPr>
        <w:t>,</w:t>
      </w:r>
      <w:r w:rsidR="00023994">
        <w:rPr>
          <w:color w:val="000000"/>
          <w:spacing w:val="-2"/>
          <w:sz w:val="28"/>
          <w:szCs w:val="28"/>
        </w:rPr>
        <w:t xml:space="preserve"> «Инф</w:t>
      </w:r>
      <w:r w:rsidR="00605A1F">
        <w:rPr>
          <w:color w:val="000000"/>
          <w:spacing w:val="-2"/>
          <w:sz w:val="28"/>
          <w:szCs w:val="28"/>
        </w:rPr>
        <w:t>о</w:t>
      </w:r>
      <w:r w:rsidR="00023994">
        <w:rPr>
          <w:color w:val="000000"/>
          <w:spacing w:val="-2"/>
          <w:sz w:val="28"/>
          <w:szCs w:val="28"/>
        </w:rPr>
        <w:t>рматика</w:t>
      </w:r>
      <w:r w:rsidR="008A3981">
        <w:rPr>
          <w:color w:val="000000"/>
          <w:spacing w:val="-2"/>
          <w:sz w:val="28"/>
          <w:szCs w:val="28"/>
        </w:rPr>
        <w:t xml:space="preserve"> и ИКТ</w:t>
      </w:r>
      <w:r w:rsidR="00023994">
        <w:rPr>
          <w:color w:val="000000"/>
          <w:spacing w:val="-2"/>
          <w:sz w:val="28"/>
          <w:szCs w:val="28"/>
        </w:rPr>
        <w:t>»</w:t>
      </w:r>
      <w:r w:rsidR="00605A1F">
        <w:rPr>
          <w:color w:val="000000"/>
          <w:spacing w:val="-2"/>
          <w:sz w:val="28"/>
          <w:szCs w:val="28"/>
        </w:rPr>
        <w:t>,</w:t>
      </w:r>
      <w:r w:rsidR="004977DB">
        <w:rPr>
          <w:color w:val="000000"/>
          <w:spacing w:val="-2"/>
          <w:sz w:val="28"/>
          <w:szCs w:val="28"/>
        </w:rPr>
        <w:t xml:space="preserve"> а также предметам  части учебного плана, формируемой участниками образовательного процесса.</w:t>
      </w:r>
    </w:p>
    <w:p w:rsidR="00AD185F" w:rsidRPr="00D55976" w:rsidRDefault="00AD185F" w:rsidP="00F91D20">
      <w:pPr>
        <w:shd w:val="clear" w:color="auto" w:fill="FFFFFF"/>
        <w:tabs>
          <w:tab w:val="num" w:pos="0"/>
        </w:tabs>
        <w:spacing w:before="240" w:line="276" w:lineRule="auto"/>
        <w:ind w:firstLine="567"/>
        <w:rPr>
          <w:sz w:val="28"/>
          <w:szCs w:val="28"/>
        </w:rPr>
      </w:pPr>
      <w:r w:rsidRPr="00D55976">
        <w:rPr>
          <w:b/>
          <w:bCs/>
          <w:color w:val="000000"/>
          <w:spacing w:val="4"/>
          <w:sz w:val="28"/>
          <w:szCs w:val="28"/>
        </w:rPr>
        <w:t xml:space="preserve">Формирование универсальных </w:t>
      </w:r>
      <w:r w:rsidRPr="00D55976">
        <w:rPr>
          <w:b/>
          <w:bCs/>
          <w:color w:val="000000"/>
          <w:spacing w:val="2"/>
          <w:sz w:val="28"/>
          <w:szCs w:val="28"/>
        </w:rPr>
        <w:t>учебных действий</w:t>
      </w:r>
    </w:p>
    <w:p w:rsidR="00AD185F" w:rsidRPr="00D55976" w:rsidRDefault="00AD185F" w:rsidP="00F91D20">
      <w:pPr>
        <w:shd w:val="clear" w:color="auto" w:fill="FFFFFF"/>
        <w:tabs>
          <w:tab w:val="num" w:pos="0"/>
        </w:tabs>
        <w:spacing w:line="276" w:lineRule="auto"/>
        <w:ind w:firstLine="567"/>
        <w:rPr>
          <w:sz w:val="28"/>
          <w:szCs w:val="28"/>
        </w:rPr>
      </w:pPr>
      <w:r w:rsidRPr="00D55976">
        <w:rPr>
          <w:i/>
          <w:iCs/>
          <w:color w:val="000000"/>
          <w:spacing w:val="4"/>
          <w:sz w:val="28"/>
          <w:szCs w:val="28"/>
        </w:rPr>
        <w:t>(личностные и метапредметные результаты)</w:t>
      </w:r>
    </w:p>
    <w:p w:rsidR="00AD185F" w:rsidRPr="00D55976" w:rsidRDefault="00AD185F" w:rsidP="00F91D20">
      <w:pPr>
        <w:shd w:val="clear" w:color="auto" w:fill="FFFFFF"/>
        <w:tabs>
          <w:tab w:val="num" w:pos="0"/>
        </w:tabs>
        <w:spacing w:before="96" w:line="276" w:lineRule="auto"/>
        <w:ind w:firstLine="567"/>
        <w:rPr>
          <w:sz w:val="28"/>
          <w:szCs w:val="28"/>
        </w:rPr>
      </w:pPr>
      <w:r w:rsidRPr="00D55976">
        <w:rPr>
          <w:color w:val="000000"/>
          <w:spacing w:val="2"/>
          <w:sz w:val="28"/>
          <w:szCs w:val="28"/>
        </w:rPr>
        <w:t xml:space="preserve">В результате изучения </w:t>
      </w:r>
      <w:r w:rsidRPr="00D55976">
        <w:rPr>
          <w:b/>
          <w:bCs/>
          <w:color w:val="000000"/>
          <w:spacing w:val="2"/>
          <w:sz w:val="28"/>
          <w:szCs w:val="28"/>
        </w:rPr>
        <w:t xml:space="preserve">всех без исключения предметов </w:t>
      </w:r>
      <w:r w:rsidRPr="00D55976">
        <w:rPr>
          <w:color w:val="000000"/>
          <w:spacing w:val="1"/>
          <w:sz w:val="28"/>
          <w:szCs w:val="28"/>
        </w:rPr>
        <w:t xml:space="preserve">на ступени начального общего образования у выпускников </w:t>
      </w:r>
      <w:r w:rsidRPr="00D55976">
        <w:rPr>
          <w:color w:val="000000"/>
          <w:sz w:val="28"/>
          <w:szCs w:val="28"/>
        </w:rPr>
        <w:t xml:space="preserve">будут сформированы </w:t>
      </w:r>
      <w:r w:rsidRPr="00D55976">
        <w:rPr>
          <w:i/>
          <w:iCs/>
          <w:color w:val="000000"/>
          <w:sz w:val="28"/>
          <w:szCs w:val="28"/>
        </w:rPr>
        <w:t>личностные, регулятивные, познава</w:t>
      </w:r>
      <w:r w:rsidRPr="00D55976">
        <w:rPr>
          <w:i/>
          <w:iCs/>
          <w:color w:val="000000"/>
          <w:spacing w:val="8"/>
          <w:sz w:val="28"/>
          <w:szCs w:val="28"/>
        </w:rPr>
        <w:t xml:space="preserve">тельные </w:t>
      </w:r>
      <w:r w:rsidRPr="00D55976">
        <w:rPr>
          <w:color w:val="000000"/>
          <w:spacing w:val="8"/>
          <w:sz w:val="28"/>
          <w:szCs w:val="28"/>
        </w:rPr>
        <w:t xml:space="preserve">и </w:t>
      </w:r>
      <w:r w:rsidRPr="00D55976">
        <w:rPr>
          <w:i/>
          <w:iCs/>
          <w:color w:val="000000"/>
          <w:spacing w:val="8"/>
          <w:sz w:val="28"/>
          <w:szCs w:val="28"/>
        </w:rPr>
        <w:t xml:space="preserve">коммуникативные </w:t>
      </w:r>
      <w:r w:rsidRPr="00D55976">
        <w:rPr>
          <w:color w:val="000000"/>
          <w:spacing w:val="8"/>
          <w:sz w:val="28"/>
          <w:szCs w:val="28"/>
        </w:rPr>
        <w:t xml:space="preserve">универсальные учебные </w:t>
      </w:r>
      <w:r w:rsidRPr="00D55976">
        <w:rPr>
          <w:color w:val="000000"/>
          <w:spacing w:val="2"/>
          <w:sz w:val="28"/>
          <w:szCs w:val="28"/>
        </w:rPr>
        <w:t>действия как основа умения учиться.</w:t>
      </w:r>
    </w:p>
    <w:p w:rsidR="00AD185F" w:rsidRPr="00D55976" w:rsidRDefault="00AD185F" w:rsidP="00F91D20">
      <w:pPr>
        <w:shd w:val="clear" w:color="auto" w:fill="FFFFFF"/>
        <w:tabs>
          <w:tab w:val="num" w:pos="0"/>
        </w:tabs>
        <w:spacing w:line="276" w:lineRule="auto"/>
        <w:ind w:firstLine="567"/>
        <w:rPr>
          <w:sz w:val="28"/>
          <w:szCs w:val="28"/>
        </w:rPr>
      </w:pPr>
      <w:r w:rsidRPr="00D55976">
        <w:rPr>
          <w:b/>
          <w:bCs/>
          <w:color w:val="000000"/>
          <w:spacing w:val="-3"/>
          <w:sz w:val="28"/>
          <w:szCs w:val="28"/>
        </w:rPr>
        <w:t xml:space="preserve">В </w:t>
      </w:r>
      <w:r w:rsidRPr="00D55976">
        <w:rPr>
          <w:b/>
          <w:bCs/>
          <w:i/>
          <w:iCs/>
          <w:color w:val="000000"/>
          <w:spacing w:val="-3"/>
          <w:sz w:val="28"/>
          <w:szCs w:val="28"/>
        </w:rPr>
        <w:t xml:space="preserve">сфере личностных универсальных учебных действий </w:t>
      </w:r>
      <w:r w:rsidRPr="00D55976">
        <w:rPr>
          <w:color w:val="000000"/>
          <w:spacing w:val="-5"/>
          <w:sz w:val="28"/>
          <w:szCs w:val="28"/>
        </w:rPr>
        <w:t>будут сформированы внутренняя позиция обучающегося, адек</w:t>
      </w:r>
      <w:r w:rsidRPr="00D55976">
        <w:rPr>
          <w:color w:val="000000"/>
          <w:spacing w:val="-4"/>
          <w:sz w:val="28"/>
          <w:szCs w:val="28"/>
        </w:rPr>
        <w:t xml:space="preserve">ватная мотивация учебной деятельности, включая учебные и </w:t>
      </w:r>
      <w:r w:rsidRPr="00D55976">
        <w:rPr>
          <w:color w:val="000000"/>
          <w:spacing w:val="2"/>
          <w:sz w:val="28"/>
          <w:szCs w:val="28"/>
        </w:rPr>
        <w:t xml:space="preserve">познавательные мотивы, ориентация на моральные нормы и </w:t>
      </w:r>
      <w:r w:rsidRPr="00D55976">
        <w:rPr>
          <w:color w:val="000000"/>
          <w:spacing w:val="1"/>
          <w:sz w:val="28"/>
          <w:szCs w:val="28"/>
        </w:rPr>
        <w:t>их выполнение, способность к моральной децентрации.</w:t>
      </w:r>
    </w:p>
    <w:p w:rsidR="00AD185F" w:rsidRPr="00D55976" w:rsidRDefault="00AD185F" w:rsidP="00F91D20">
      <w:pPr>
        <w:shd w:val="clear" w:color="auto" w:fill="FFFFFF"/>
        <w:tabs>
          <w:tab w:val="num" w:pos="0"/>
        </w:tabs>
        <w:spacing w:line="276" w:lineRule="auto"/>
        <w:ind w:firstLine="567"/>
        <w:rPr>
          <w:color w:val="000000"/>
          <w:spacing w:val="4"/>
          <w:sz w:val="28"/>
          <w:szCs w:val="28"/>
        </w:rPr>
      </w:pPr>
      <w:r w:rsidRPr="00D55976">
        <w:rPr>
          <w:b/>
          <w:bCs/>
          <w:color w:val="000000"/>
          <w:spacing w:val="1"/>
          <w:sz w:val="28"/>
          <w:szCs w:val="28"/>
        </w:rPr>
        <w:lastRenderedPageBreak/>
        <w:t xml:space="preserve">В </w:t>
      </w:r>
      <w:r w:rsidRPr="00D55976">
        <w:rPr>
          <w:b/>
          <w:bCs/>
          <w:i/>
          <w:iCs/>
          <w:color w:val="000000"/>
          <w:spacing w:val="1"/>
          <w:sz w:val="28"/>
          <w:szCs w:val="28"/>
        </w:rPr>
        <w:t>сфере регулятивных универсальных учебных дейст</w:t>
      </w:r>
      <w:r w:rsidRPr="00D55976">
        <w:rPr>
          <w:b/>
          <w:bCs/>
          <w:i/>
          <w:iCs/>
          <w:color w:val="000000"/>
          <w:spacing w:val="-3"/>
          <w:sz w:val="28"/>
          <w:szCs w:val="28"/>
        </w:rPr>
        <w:t xml:space="preserve">вий </w:t>
      </w:r>
      <w:r w:rsidRPr="00D55976">
        <w:rPr>
          <w:color w:val="000000"/>
          <w:spacing w:val="-3"/>
          <w:sz w:val="28"/>
          <w:szCs w:val="28"/>
        </w:rPr>
        <w:t xml:space="preserve">выпускники овладеют всеми типами учебных действий, </w:t>
      </w:r>
      <w:r w:rsidRPr="00D55976">
        <w:rPr>
          <w:color w:val="000000"/>
          <w:spacing w:val="-1"/>
          <w:sz w:val="28"/>
          <w:szCs w:val="28"/>
        </w:rPr>
        <w:t>направленных на организацию своей работы в образователь</w:t>
      </w:r>
      <w:r w:rsidRPr="00D55976">
        <w:rPr>
          <w:color w:val="000000"/>
          <w:spacing w:val="3"/>
          <w:sz w:val="28"/>
          <w:szCs w:val="28"/>
        </w:rPr>
        <w:t xml:space="preserve">ном учреждении и вне его, включая способность принимать </w:t>
      </w:r>
      <w:r w:rsidRPr="00D55976">
        <w:rPr>
          <w:color w:val="000000"/>
          <w:spacing w:val="-1"/>
          <w:sz w:val="28"/>
          <w:szCs w:val="28"/>
        </w:rPr>
        <w:t>и сохранять учебную цель и задачу, планировать её реализа</w:t>
      </w:r>
      <w:r w:rsidRPr="00D55976">
        <w:rPr>
          <w:color w:val="000000"/>
          <w:spacing w:val="-2"/>
          <w:sz w:val="28"/>
          <w:szCs w:val="28"/>
        </w:rPr>
        <w:t xml:space="preserve">цию (в том числе во внутреннем плане), контролировать и </w:t>
      </w:r>
      <w:r w:rsidRPr="00D55976">
        <w:rPr>
          <w:color w:val="000000"/>
          <w:spacing w:val="-3"/>
          <w:sz w:val="28"/>
          <w:szCs w:val="28"/>
        </w:rPr>
        <w:t>оценивать свои действия, вносить соответствующие корректи</w:t>
      </w:r>
      <w:r w:rsidRPr="00D55976">
        <w:rPr>
          <w:color w:val="000000"/>
          <w:spacing w:val="4"/>
          <w:sz w:val="28"/>
          <w:szCs w:val="28"/>
        </w:rPr>
        <w:t>вы в их выполнение.</w:t>
      </w:r>
    </w:p>
    <w:p w:rsidR="00AD185F" w:rsidRPr="00D55976" w:rsidRDefault="00AD185F" w:rsidP="00F91D20">
      <w:pPr>
        <w:shd w:val="clear" w:color="auto" w:fill="FFFFFF"/>
        <w:tabs>
          <w:tab w:val="num" w:pos="0"/>
        </w:tabs>
        <w:spacing w:line="276" w:lineRule="auto"/>
        <w:ind w:firstLine="567"/>
        <w:rPr>
          <w:sz w:val="28"/>
          <w:szCs w:val="28"/>
        </w:rPr>
      </w:pPr>
      <w:r w:rsidRPr="00D55976">
        <w:rPr>
          <w:b/>
          <w:bCs/>
          <w:color w:val="000000"/>
          <w:spacing w:val="4"/>
          <w:sz w:val="28"/>
          <w:szCs w:val="28"/>
        </w:rPr>
        <w:t xml:space="preserve">В </w:t>
      </w:r>
      <w:r w:rsidRPr="00D55976">
        <w:rPr>
          <w:b/>
          <w:bCs/>
          <w:i/>
          <w:iCs/>
          <w:color w:val="000000"/>
          <w:spacing w:val="4"/>
          <w:sz w:val="28"/>
          <w:szCs w:val="28"/>
        </w:rPr>
        <w:t xml:space="preserve">сфере познавательных универсальных учебных </w:t>
      </w:r>
      <w:r w:rsidRPr="00D55976">
        <w:rPr>
          <w:b/>
          <w:bCs/>
          <w:i/>
          <w:iCs/>
          <w:color w:val="000000"/>
          <w:sz w:val="28"/>
          <w:szCs w:val="28"/>
        </w:rPr>
        <w:t xml:space="preserve">действий </w:t>
      </w:r>
      <w:r w:rsidRPr="00D55976">
        <w:rPr>
          <w:color w:val="000000"/>
          <w:sz w:val="28"/>
          <w:szCs w:val="28"/>
        </w:rPr>
        <w:t>выпускники научатся воспринимать и анализиро</w:t>
      </w:r>
      <w:r w:rsidRPr="00D55976">
        <w:rPr>
          <w:color w:val="000000"/>
          <w:spacing w:val="-3"/>
          <w:sz w:val="28"/>
          <w:szCs w:val="28"/>
        </w:rPr>
        <w:t>вать сообщения и важнейшие их компоненты — тексты, ис</w:t>
      </w:r>
      <w:r w:rsidRPr="00D55976">
        <w:rPr>
          <w:color w:val="000000"/>
          <w:spacing w:val="1"/>
          <w:sz w:val="28"/>
          <w:szCs w:val="28"/>
        </w:rPr>
        <w:t xml:space="preserve">пользовать знаково-символические средства, в том числе </w:t>
      </w:r>
      <w:r w:rsidRPr="00D55976">
        <w:rPr>
          <w:color w:val="000000"/>
          <w:spacing w:val="-3"/>
          <w:sz w:val="28"/>
          <w:szCs w:val="28"/>
        </w:rPr>
        <w:t>овладеют действием моделирования, а также широким спект</w:t>
      </w:r>
      <w:r w:rsidRPr="00D55976">
        <w:rPr>
          <w:color w:val="000000"/>
          <w:spacing w:val="2"/>
          <w:sz w:val="28"/>
          <w:szCs w:val="28"/>
        </w:rPr>
        <w:t>ром логических действий и операций, включая общие при</w:t>
      </w:r>
      <w:r w:rsidRPr="00D55976">
        <w:rPr>
          <w:color w:val="000000"/>
          <w:spacing w:val="1"/>
          <w:sz w:val="28"/>
          <w:szCs w:val="28"/>
        </w:rPr>
        <w:t>ёмы решения задач.</w:t>
      </w:r>
    </w:p>
    <w:p w:rsidR="00AD185F" w:rsidRPr="00D55976" w:rsidRDefault="00AD185F" w:rsidP="00F91D20">
      <w:pPr>
        <w:shd w:val="clear" w:color="auto" w:fill="FFFFFF"/>
        <w:tabs>
          <w:tab w:val="num" w:pos="0"/>
        </w:tabs>
        <w:spacing w:line="276" w:lineRule="auto"/>
        <w:ind w:firstLine="567"/>
        <w:rPr>
          <w:sz w:val="28"/>
          <w:szCs w:val="28"/>
        </w:rPr>
      </w:pPr>
      <w:r w:rsidRPr="00D55976">
        <w:rPr>
          <w:b/>
          <w:bCs/>
          <w:color w:val="000000"/>
          <w:spacing w:val="3"/>
          <w:sz w:val="28"/>
          <w:szCs w:val="28"/>
        </w:rPr>
        <w:t xml:space="preserve">В </w:t>
      </w:r>
      <w:r w:rsidRPr="00D55976">
        <w:rPr>
          <w:b/>
          <w:bCs/>
          <w:i/>
          <w:iCs/>
          <w:color w:val="000000"/>
          <w:spacing w:val="3"/>
          <w:sz w:val="28"/>
          <w:szCs w:val="28"/>
        </w:rPr>
        <w:t xml:space="preserve">сфере коммуникативных универсальных учебных </w:t>
      </w:r>
      <w:r w:rsidRPr="00D55976">
        <w:rPr>
          <w:b/>
          <w:bCs/>
          <w:i/>
          <w:iCs/>
          <w:color w:val="000000"/>
          <w:spacing w:val="-4"/>
          <w:sz w:val="28"/>
          <w:szCs w:val="28"/>
        </w:rPr>
        <w:t xml:space="preserve">действий </w:t>
      </w:r>
      <w:r w:rsidRPr="00D55976">
        <w:rPr>
          <w:color w:val="000000"/>
          <w:spacing w:val="-4"/>
          <w:sz w:val="28"/>
          <w:szCs w:val="28"/>
        </w:rPr>
        <w:t xml:space="preserve">выпускники приобретут умения учитывать позицию </w:t>
      </w:r>
      <w:r w:rsidRPr="00D55976">
        <w:rPr>
          <w:color w:val="000000"/>
          <w:spacing w:val="-2"/>
          <w:sz w:val="28"/>
          <w:szCs w:val="28"/>
        </w:rPr>
        <w:t>собеседника (партнёра), организовывать и осуществлять со</w:t>
      </w:r>
      <w:r w:rsidRPr="00D55976">
        <w:rPr>
          <w:color w:val="000000"/>
          <w:spacing w:val="-4"/>
          <w:sz w:val="28"/>
          <w:szCs w:val="28"/>
        </w:rPr>
        <w:t>трудничество и кооперацию с учителем и сверстниками, адек</w:t>
      </w:r>
      <w:r w:rsidRPr="00D55976">
        <w:rPr>
          <w:color w:val="000000"/>
          <w:spacing w:val="-2"/>
          <w:sz w:val="28"/>
          <w:szCs w:val="28"/>
        </w:rPr>
        <w:t xml:space="preserve">ватно воспринимать и передавать информацию, отображать </w:t>
      </w:r>
      <w:r w:rsidRPr="00D55976">
        <w:rPr>
          <w:color w:val="000000"/>
          <w:spacing w:val="-1"/>
          <w:sz w:val="28"/>
          <w:szCs w:val="28"/>
        </w:rPr>
        <w:t>предметное содержание и условия деятельности в сообщени</w:t>
      </w:r>
      <w:r w:rsidRPr="00D55976">
        <w:rPr>
          <w:color w:val="000000"/>
          <w:sz w:val="28"/>
          <w:szCs w:val="28"/>
        </w:rPr>
        <w:t>ях, важнейшими компонентами которых являются тексты.</w:t>
      </w:r>
    </w:p>
    <w:p w:rsidR="007D194B" w:rsidRPr="007D194B" w:rsidRDefault="00AD185F" w:rsidP="007D194B">
      <w:pPr>
        <w:shd w:val="clear" w:color="auto" w:fill="FFFFFF"/>
        <w:tabs>
          <w:tab w:val="num" w:pos="0"/>
        </w:tabs>
        <w:spacing w:before="194" w:line="276" w:lineRule="auto"/>
        <w:ind w:firstLine="567"/>
        <w:jc w:val="center"/>
        <w:rPr>
          <w:b/>
          <w:iCs/>
          <w:color w:val="000000"/>
          <w:spacing w:val="4"/>
          <w:sz w:val="28"/>
          <w:szCs w:val="28"/>
          <w:u w:val="single"/>
        </w:rPr>
      </w:pPr>
      <w:r w:rsidRPr="007D194B">
        <w:rPr>
          <w:b/>
          <w:iCs/>
          <w:color w:val="000000"/>
          <w:spacing w:val="4"/>
          <w:sz w:val="28"/>
          <w:szCs w:val="28"/>
          <w:u w:val="single"/>
        </w:rPr>
        <w:t xml:space="preserve">Личностные </w:t>
      </w:r>
      <w:r w:rsidR="007D194B" w:rsidRPr="007D194B">
        <w:rPr>
          <w:b/>
          <w:iCs/>
          <w:color w:val="000000"/>
          <w:spacing w:val="4"/>
          <w:sz w:val="28"/>
          <w:szCs w:val="28"/>
          <w:u w:val="single"/>
        </w:rPr>
        <w:t>результаты обучения</w:t>
      </w:r>
    </w:p>
    <w:p w:rsidR="00AD185F" w:rsidRPr="004977DB" w:rsidRDefault="00AD185F" w:rsidP="00F91D20">
      <w:pPr>
        <w:shd w:val="clear" w:color="auto" w:fill="FFFFFF"/>
        <w:tabs>
          <w:tab w:val="num" w:pos="0"/>
        </w:tabs>
        <w:spacing w:before="194" w:line="276" w:lineRule="auto"/>
        <w:ind w:firstLine="567"/>
        <w:rPr>
          <w:b/>
          <w:sz w:val="28"/>
          <w:szCs w:val="28"/>
          <w:u w:val="single"/>
        </w:rPr>
      </w:pPr>
      <w:r w:rsidRPr="004977DB">
        <w:rPr>
          <w:b/>
          <w:color w:val="000000"/>
          <w:spacing w:val="-4"/>
          <w:sz w:val="28"/>
          <w:szCs w:val="28"/>
          <w:u w:val="single"/>
        </w:rPr>
        <w:t>У выпускника будут сформированы:</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внутренняя позиция школьника на уровне положитель</w:t>
      </w:r>
      <w:r w:rsidRPr="00D55976">
        <w:rPr>
          <w:color w:val="000000"/>
          <w:sz w:val="28"/>
          <w:szCs w:val="28"/>
        </w:rPr>
        <w:t>ного отношения к школе, ориентации на содержательные мо</w:t>
      </w:r>
      <w:r w:rsidRPr="00D55976">
        <w:rPr>
          <w:color w:val="000000"/>
          <w:spacing w:val="1"/>
          <w:sz w:val="28"/>
          <w:szCs w:val="28"/>
        </w:rPr>
        <w:t>менты школьной действительности и принятия образца «хо</w:t>
      </w:r>
      <w:r w:rsidRPr="00D55976">
        <w:rPr>
          <w:color w:val="000000"/>
          <w:spacing w:val="-2"/>
          <w:sz w:val="28"/>
          <w:szCs w:val="28"/>
        </w:rPr>
        <w:t>рошего ученика»;</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 xml:space="preserve">широкая мотивационная основа учебной деятельности, </w:t>
      </w:r>
      <w:r w:rsidRPr="00D55976">
        <w:rPr>
          <w:color w:val="000000"/>
          <w:sz w:val="28"/>
          <w:szCs w:val="28"/>
        </w:rPr>
        <w:t xml:space="preserve">включающая социальные, учебно-познавательные и внешние </w:t>
      </w:r>
      <w:r w:rsidRPr="00D55976">
        <w:rPr>
          <w:color w:val="000000"/>
          <w:spacing w:val="-6"/>
          <w:sz w:val="28"/>
          <w:szCs w:val="28"/>
        </w:rPr>
        <w:t>мотивы;</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учебно-познавательный интерес к новому учебному ма</w:t>
      </w:r>
      <w:r w:rsidRPr="00D55976">
        <w:rPr>
          <w:color w:val="000000"/>
          <w:spacing w:val="2"/>
          <w:sz w:val="28"/>
          <w:szCs w:val="28"/>
        </w:rPr>
        <w:t>териалу и способам решения новой задачи;</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ориентация на понимание причин успеха в учебной де</w:t>
      </w:r>
      <w:r w:rsidRPr="00D55976">
        <w:rPr>
          <w:color w:val="000000"/>
          <w:spacing w:val="6"/>
          <w:sz w:val="28"/>
          <w:szCs w:val="28"/>
        </w:rPr>
        <w:t>ятельности, в том числе на самоанализ и самоконтроль ре</w:t>
      </w:r>
      <w:r w:rsidRPr="00D55976">
        <w:rPr>
          <w:color w:val="000000"/>
          <w:spacing w:val="5"/>
          <w:sz w:val="28"/>
          <w:szCs w:val="28"/>
        </w:rPr>
        <w:t xml:space="preserve">зультата, на анализ соответствия результатов требованиям </w:t>
      </w:r>
      <w:r w:rsidRPr="00D55976">
        <w:rPr>
          <w:color w:val="000000"/>
          <w:spacing w:val="8"/>
          <w:sz w:val="28"/>
          <w:szCs w:val="28"/>
        </w:rPr>
        <w:t xml:space="preserve">конкретной задачи, на понимание предложений и оценок </w:t>
      </w:r>
      <w:r w:rsidRPr="00D55976">
        <w:rPr>
          <w:color w:val="000000"/>
          <w:sz w:val="28"/>
          <w:szCs w:val="28"/>
        </w:rPr>
        <w:t>учителей, товарищей, родителей и других людей;</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способность к самооценке на основе критериев успеш</w:t>
      </w:r>
      <w:r w:rsidRPr="00D55976">
        <w:rPr>
          <w:color w:val="000000"/>
          <w:spacing w:val="-1"/>
          <w:sz w:val="28"/>
          <w:szCs w:val="28"/>
        </w:rPr>
        <w:t>ности учебной деятельности;</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4"/>
          <w:sz w:val="28"/>
          <w:szCs w:val="28"/>
        </w:rPr>
        <w:t xml:space="preserve">основы гражданской идентичности личности в форме </w:t>
      </w:r>
      <w:r w:rsidRPr="00D55976">
        <w:rPr>
          <w:color w:val="000000"/>
          <w:spacing w:val="-1"/>
          <w:sz w:val="28"/>
          <w:szCs w:val="28"/>
        </w:rPr>
        <w:t>осознания «Я» как гражданина России, чувства сопричастнос</w:t>
      </w:r>
      <w:r w:rsidRPr="00D55976">
        <w:rPr>
          <w:color w:val="000000"/>
          <w:spacing w:val="5"/>
          <w:sz w:val="28"/>
          <w:szCs w:val="28"/>
        </w:rPr>
        <w:t xml:space="preserve">ти и гордости за свою Родину, народ и историю, осознание </w:t>
      </w:r>
      <w:r w:rsidRPr="00D55976">
        <w:rPr>
          <w:color w:val="000000"/>
          <w:spacing w:val="1"/>
          <w:sz w:val="28"/>
          <w:szCs w:val="28"/>
        </w:rPr>
        <w:t xml:space="preserve">ответственности человека за общее благополучие, осознание </w:t>
      </w:r>
      <w:r w:rsidRPr="00D55976">
        <w:rPr>
          <w:color w:val="000000"/>
          <w:sz w:val="28"/>
          <w:szCs w:val="28"/>
        </w:rPr>
        <w:t>своей этнической принадлежности;</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4"/>
          <w:sz w:val="28"/>
          <w:szCs w:val="28"/>
        </w:rPr>
        <w:t xml:space="preserve">ориентация в нравственном содержании </w:t>
      </w:r>
      <w:r w:rsidRPr="00D55976">
        <w:rPr>
          <w:color w:val="000000"/>
          <w:spacing w:val="-1"/>
          <w:sz w:val="28"/>
          <w:szCs w:val="28"/>
        </w:rPr>
        <w:t>собственных поступков и поступков окружающих людей;</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3"/>
          <w:sz w:val="28"/>
          <w:szCs w:val="28"/>
        </w:rPr>
        <w:lastRenderedPageBreak/>
        <w:t xml:space="preserve">знание основных моральных норм и ориентация на их </w:t>
      </w:r>
      <w:r w:rsidRPr="00D55976">
        <w:rPr>
          <w:color w:val="000000"/>
          <w:spacing w:val="1"/>
          <w:sz w:val="28"/>
          <w:szCs w:val="28"/>
        </w:rPr>
        <w:t xml:space="preserve">выполнение, дифференциация моральных и конвенциональных норм, развитие морального сознания как переходного от </w:t>
      </w:r>
      <w:r w:rsidRPr="00D55976">
        <w:rPr>
          <w:color w:val="000000"/>
          <w:sz w:val="28"/>
          <w:szCs w:val="28"/>
        </w:rPr>
        <w:t>доконвенционального к конвенциональному уровню;</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 xml:space="preserve">развитие этических чувств — стыда, вины, совести как </w:t>
      </w:r>
      <w:r w:rsidRPr="00D55976">
        <w:rPr>
          <w:color w:val="000000"/>
          <w:spacing w:val="-1"/>
          <w:sz w:val="28"/>
          <w:szCs w:val="28"/>
        </w:rPr>
        <w:t>регуляторов морального поведения;</w:t>
      </w:r>
    </w:p>
    <w:p w:rsidR="00AD185F" w:rsidRPr="00D55976" w:rsidRDefault="00AD185F" w:rsidP="00937B5A">
      <w:pPr>
        <w:widowControl w:val="0"/>
        <w:numPr>
          <w:ilvl w:val="0"/>
          <w:numId w:val="20"/>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эмпатия как понимание чувств других людей и сопереживание им;</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установка на здоровый образ жизни;</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5" w:line="276" w:lineRule="auto"/>
        <w:ind w:firstLine="567"/>
        <w:rPr>
          <w:color w:val="000000"/>
          <w:sz w:val="28"/>
          <w:szCs w:val="28"/>
        </w:rPr>
      </w:pPr>
      <w:r w:rsidRPr="00D55976">
        <w:rPr>
          <w:color w:val="000000"/>
          <w:spacing w:val="5"/>
          <w:sz w:val="28"/>
          <w:szCs w:val="28"/>
        </w:rPr>
        <w:t xml:space="preserve">основы экологической культуры:  принятие ценности </w:t>
      </w:r>
      <w:r w:rsidRPr="00D55976">
        <w:rPr>
          <w:color w:val="000000"/>
          <w:sz w:val="28"/>
          <w:szCs w:val="28"/>
        </w:rPr>
        <w:t xml:space="preserve">природного мира, готовность следовать в своей деятельности </w:t>
      </w:r>
      <w:r w:rsidRPr="00D55976">
        <w:rPr>
          <w:color w:val="000000"/>
          <w:spacing w:val="-3"/>
          <w:sz w:val="28"/>
          <w:szCs w:val="28"/>
        </w:rPr>
        <w:t>нормам природоохранного, нерасточительного, здоровьесбере</w:t>
      </w:r>
      <w:r w:rsidRPr="00D55976">
        <w:rPr>
          <w:color w:val="000000"/>
          <w:spacing w:val="-2"/>
          <w:sz w:val="28"/>
          <w:szCs w:val="28"/>
        </w:rPr>
        <w:t>гающего поведения;</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7" w:line="276" w:lineRule="auto"/>
        <w:ind w:firstLine="567"/>
        <w:rPr>
          <w:color w:val="000000"/>
          <w:sz w:val="28"/>
          <w:szCs w:val="28"/>
        </w:rPr>
      </w:pPr>
      <w:r w:rsidRPr="00D55976">
        <w:rPr>
          <w:color w:val="000000"/>
          <w:spacing w:val="2"/>
          <w:sz w:val="28"/>
          <w:szCs w:val="28"/>
        </w:rPr>
        <w:t xml:space="preserve">чувство прекрасного и эстетические чувства на основе </w:t>
      </w:r>
      <w:r w:rsidRPr="00D55976">
        <w:rPr>
          <w:color w:val="000000"/>
          <w:spacing w:val="-1"/>
          <w:sz w:val="28"/>
          <w:szCs w:val="28"/>
        </w:rPr>
        <w:t>знакомства с мировой и отечественной художественной куль</w:t>
      </w:r>
      <w:r w:rsidRPr="00D55976">
        <w:rPr>
          <w:color w:val="000000"/>
          <w:spacing w:val="-7"/>
          <w:sz w:val="28"/>
          <w:szCs w:val="28"/>
        </w:rPr>
        <w:t>турой.</w:t>
      </w:r>
    </w:p>
    <w:p w:rsidR="00AD185F" w:rsidRPr="004977DB" w:rsidRDefault="00AD185F" w:rsidP="00F91D20">
      <w:pPr>
        <w:shd w:val="clear" w:color="auto" w:fill="FFFFFF"/>
        <w:tabs>
          <w:tab w:val="num" w:pos="0"/>
        </w:tabs>
        <w:spacing w:before="12" w:line="276" w:lineRule="auto"/>
        <w:ind w:firstLine="567"/>
        <w:rPr>
          <w:b/>
          <w:sz w:val="28"/>
          <w:szCs w:val="28"/>
          <w:u w:val="single"/>
        </w:rPr>
      </w:pPr>
      <w:r w:rsidRPr="004977DB">
        <w:rPr>
          <w:b/>
          <w:i/>
          <w:iCs/>
          <w:color w:val="000000"/>
          <w:spacing w:val="5"/>
          <w:sz w:val="28"/>
          <w:szCs w:val="28"/>
          <w:u w:val="single"/>
        </w:rPr>
        <w:t>Выпускник получит возможность для формирования:</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2" w:line="276" w:lineRule="auto"/>
        <w:ind w:firstLine="567"/>
        <w:rPr>
          <w:color w:val="000000"/>
          <w:sz w:val="28"/>
          <w:szCs w:val="28"/>
        </w:rPr>
      </w:pPr>
      <w:r w:rsidRPr="00D55976">
        <w:rPr>
          <w:i/>
          <w:iCs/>
          <w:color w:val="000000"/>
          <w:spacing w:val="3"/>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w:t>
      </w:r>
      <w:r w:rsidRPr="00D55976">
        <w:rPr>
          <w:i/>
          <w:iCs/>
          <w:color w:val="000000"/>
          <w:spacing w:val="4"/>
          <w:sz w:val="28"/>
          <w:szCs w:val="28"/>
        </w:rPr>
        <w:t>нии учебно-познавательных мотивов и предпочтении соци</w:t>
      </w:r>
      <w:r w:rsidRPr="00D55976">
        <w:rPr>
          <w:i/>
          <w:iCs/>
          <w:color w:val="000000"/>
          <w:spacing w:val="5"/>
          <w:sz w:val="28"/>
          <w:szCs w:val="28"/>
        </w:rPr>
        <w:t>ального способа оценки знаний;</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7" w:line="276" w:lineRule="auto"/>
        <w:ind w:firstLine="567"/>
        <w:rPr>
          <w:color w:val="000000"/>
          <w:sz w:val="28"/>
          <w:szCs w:val="28"/>
        </w:rPr>
      </w:pPr>
      <w:r w:rsidRPr="00D55976">
        <w:rPr>
          <w:i/>
          <w:iCs/>
          <w:color w:val="000000"/>
          <w:spacing w:val="5"/>
          <w:sz w:val="28"/>
          <w:szCs w:val="28"/>
        </w:rPr>
        <w:t>выраженной устойчивой учебно-познавательной мо</w:t>
      </w:r>
      <w:r w:rsidRPr="00D55976">
        <w:rPr>
          <w:i/>
          <w:iCs/>
          <w:color w:val="000000"/>
          <w:spacing w:val="6"/>
          <w:sz w:val="28"/>
          <w:szCs w:val="28"/>
        </w:rPr>
        <w:t>тивации учения;</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7" w:line="276" w:lineRule="auto"/>
        <w:ind w:firstLine="567"/>
        <w:rPr>
          <w:color w:val="000000"/>
          <w:sz w:val="28"/>
          <w:szCs w:val="28"/>
        </w:rPr>
      </w:pPr>
      <w:r w:rsidRPr="00D55976">
        <w:rPr>
          <w:i/>
          <w:iCs/>
          <w:color w:val="000000"/>
          <w:spacing w:val="6"/>
          <w:sz w:val="28"/>
          <w:szCs w:val="28"/>
        </w:rPr>
        <w:t>устойчивого учебно-познавательного интереса к но</w:t>
      </w:r>
      <w:r w:rsidRPr="00D55976">
        <w:rPr>
          <w:i/>
          <w:iCs/>
          <w:color w:val="000000"/>
          <w:spacing w:val="5"/>
          <w:sz w:val="28"/>
          <w:szCs w:val="28"/>
        </w:rPr>
        <w:t>вым общим способам решения задач;</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7" w:line="276" w:lineRule="auto"/>
        <w:ind w:firstLine="567"/>
        <w:rPr>
          <w:color w:val="000000"/>
          <w:sz w:val="28"/>
          <w:szCs w:val="28"/>
        </w:rPr>
      </w:pPr>
      <w:r w:rsidRPr="00D55976">
        <w:rPr>
          <w:i/>
          <w:iCs/>
          <w:color w:val="000000"/>
          <w:spacing w:val="3"/>
          <w:sz w:val="28"/>
          <w:szCs w:val="28"/>
        </w:rPr>
        <w:t>адекватного понимания причин успешности/неуспешности учебной деятельности;</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5" w:line="276" w:lineRule="auto"/>
        <w:ind w:firstLine="567"/>
        <w:rPr>
          <w:color w:val="000000"/>
          <w:sz w:val="28"/>
          <w:szCs w:val="28"/>
        </w:rPr>
      </w:pPr>
      <w:r w:rsidRPr="00D55976">
        <w:rPr>
          <w:i/>
          <w:iCs/>
          <w:color w:val="000000"/>
          <w:spacing w:val="3"/>
          <w:sz w:val="28"/>
          <w:szCs w:val="28"/>
        </w:rPr>
        <w:t>положительной адекватной дифференцированной са</w:t>
      </w:r>
      <w:r w:rsidRPr="00D55976">
        <w:rPr>
          <w:i/>
          <w:iCs/>
          <w:color w:val="000000"/>
          <w:spacing w:val="7"/>
          <w:sz w:val="28"/>
          <w:szCs w:val="28"/>
        </w:rPr>
        <w:t>мооценки на основе критерия успешности реализации со</w:t>
      </w:r>
      <w:r w:rsidRPr="00D55976">
        <w:rPr>
          <w:i/>
          <w:iCs/>
          <w:color w:val="000000"/>
          <w:spacing w:val="4"/>
          <w:sz w:val="28"/>
          <w:szCs w:val="28"/>
        </w:rPr>
        <w:t>циальной роли «хорошего ученика»;</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5" w:line="276" w:lineRule="auto"/>
        <w:ind w:firstLine="567"/>
        <w:rPr>
          <w:color w:val="000000"/>
          <w:sz w:val="28"/>
          <w:szCs w:val="28"/>
        </w:rPr>
      </w:pPr>
      <w:r w:rsidRPr="00D55976">
        <w:rPr>
          <w:i/>
          <w:iCs/>
          <w:color w:val="000000"/>
          <w:spacing w:val="7"/>
          <w:sz w:val="28"/>
          <w:szCs w:val="28"/>
        </w:rPr>
        <w:t xml:space="preserve">компетентности  в реализации  основ гражданской </w:t>
      </w:r>
      <w:r w:rsidRPr="00D55976">
        <w:rPr>
          <w:i/>
          <w:iCs/>
          <w:color w:val="000000"/>
          <w:spacing w:val="6"/>
          <w:sz w:val="28"/>
          <w:szCs w:val="28"/>
        </w:rPr>
        <w:t>идентичности в поступках и деятельности;</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2" w:line="276" w:lineRule="auto"/>
        <w:ind w:firstLine="567"/>
        <w:rPr>
          <w:color w:val="000000"/>
          <w:sz w:val="28"/>
          <w:szCs w:val="28"/>
        </w:rPr>
      </w:pPr>
      <w:r w:rsidRPr="00D55976">
        <w:rPr>
          <w:i/>
          <w:iCs/>
          <w:color w:val="000000"/>
          <w:spacing w:val="3"/>
          <w:sz w:val="28"/>
          <w:szCs w:val="28"/>
        </w:rPr>
        <w:t xml:space="preserve">морального   сознания   на   конвенциональном  уровне, </w:t>
      </w:r>
      <w:r w:rsidRPr="00D55976">
        <w:rPr>
          <w:i/>
          <w:iCs/>
          <w:color w:val="000000"/>
          <w:spacing w:val="6"/>
          <w:sz w:val="28"/>
          <w:szCs w:val="28"/>
        </w:rPr>
        <w:t>способности к решению моральных дилемм на основе учё</w:t>
      </w:r>
      <w:r w:rsidRPr="00D55976">
        <w:rPr>
          <w:i/>
          <w:iCs/>
          <w:color w:val="000000"/>
          <w:spacing w:val="9"/>
          <w:sz w:val="28"/>
          <w:szCs w:val="28"/>
        </w:rPr>
        <w:t>та позиций партнёров в общении, ориентации на их мо</w:t>
      </w:r>
      <w:r w:rsidRPr="00D55976">
        <w:rPr>
          <w:i/>
          <w:iCs/>
          <w:color w:val="000000"/>
          <w:spacing w:val="10"/>
          <w:sz w:val="28"/>
          <w:szCs w:val="28"/>
        </w:rPr>
        <w:t>тивы и чувства, устойчивое следование в поведении мо</w:t>
      </w:r>
      <w:r w:rsidRPr="00D55976">
        <w:rPr>
          <w:i/>
          <w:iCs/>
          <w:color w:val="000000"/>
          <w:spacing w:val="6"/>
          <w:sz w:val="28"/>
          <w:szCs w:val="28"/>
        </w:rPr>
        <w:t>ральным нормам и этическим требованиям;</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2" w:line="276" w:lineRule="auto"/>
        <w:ind w:firstLine="567"/>
        <w:rPr>
          <w:color w:val="000000"/>
          <w:sz w:val="28"/>
          <w:szCs w:val="28"/>
        </w:rPr>
      </w:pPr>
      <w:r w:rsidRPr="00D55976">
        <w:rPr>
          <w:i/>
          <w:iCs/>
          <w:color w:val="000000"/>
          <w:spacing w:val="8"/>
          <w:sz w:val="28"/>
          <w:szCs w:val="28"/>
        </w:rPr>
        <w:t xml:space="preserve">установки на здоровый образ жизни и реализации её </w:t>
      </w:r>
      <w:r w:rsidRPr="00D55976">
        <w:rPr>
          <w:i/>
          <w:iCs/>
          <w:color w:val="000000"/>
          <w:spacing w:val="7"/>
          <w:sz w:val="28"/>
          <w:szCs w:val="28"/>
        </w:rPr>
        <w:t>в реальном поведении и поступках;</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5" w:line="276" w:lineRule="auto"/>
        <w:ind w:firstLine="567"/>
        <w:rPr>
          <w:color w:val="000000"/>
          <w:sz w:val="28"/>
          <w:szCs w:val="28"/>
        </w:rPr>
      </w:pPr>
      <w:r w:rsidRPr="00D55976">
        <w:rPr>
          <w:i/>
          <w:iCs/>
          <w:color w:val="000000"/>
          <w:spacing w:val="5"/>
          <w:sz w:val="28"/>
          <w:szCs w:val="28"/>
        </w:rPr>
        <w:t xml:space="preserve">осознанных устойчивых эстетических предпочтений </w:t>
      </w:r>
      <w:r w:rsidRPr="00D55976">
        <w:rPr>
          <w:i/>
          <w:iCs/>
          <w:color w:val="000000"/>
          <w:spacing w:val="10"/>
          <w:sz w:val="28"/>
          <w:szCs w:val="28"/>
        </w:rPr>
        <w:t>и ориентации на искусство как значимую сферу челове</w:t>
      </w:r>
      <w:r w:rsidRPr="00D55976">
        <w:rPr>
          <w:i/>
          <w:iCs/>
          <w:color w:val="000000"/>
          <w:spacing w:val="4"/>
          <w:sz w:val="28"/>
          <w:szCs w:val="28"/>
        </w:rPr>
        <w:t>ческой жизни;</w:t>
      </w:r>
    </w:p>
    <w:p w:rsidR="00AD185F" w:rsidRPr="00D55976" w:rsidRDefault="00AD185F" w:rsidP="00937B5A">
      <w:pPr>
        <w:widowControl w:val="0"/>
        <w:numPr>
          <w:ilvl w:val="0"/>
          <w:numId w:val="23"/>
        </w:numPr>
        <w:shd w:val="clear" w:color="auto" w:fill="FFFFFF"/>
        <w:tabs>
          <w:tab w:val="num" w:pos="0"/>
        </w:tabs>
        <w:suppressAutoHyphens w:val="0"/>
        <w:autoSpaceDE w:val="0"/>
        <w:autoSpaceDN w:val="0"/>
        <w:adjustRightInd w:val="0"/>
        <w:spacing w:before="10" w:line="276" w:lineRule="auto"/>
        <w:ind w:firstLine="567"/>
        <w:rPr>
          <w:color w:val="000000"/>
          <w:sz w:val="28"/>
          <w:szCs w:val="28"/>
        </w:rPr>
      </w:pPr>
      <w:r w:rsidRPr="00D55976">
        <w:rPr>
          <w:i/>
          <w:iCs/>
          <w:color w:val="000000"/>
          <w:spacing w:val="7"/>
          <w:sz w:val="28"/>
          <w:szCs w:val="28"/>
        </w:rPr>
        <w:t xml:space="preserve">эмпатии  как осознанного понимания  чувств других людей и сопереживания им, выражающихся в поступках, </w:t>
      </w:r>
      <w:r w:rsidRPr="00D55976">
        <w:rPr>
          <w:i/>
          <w:iCs/>
          <w:color w:val="000000"/>
          <w:spacing w:val="5"/>
          <w:sz w:val="28"/>
          <w:szCs w:val="28"/>
        </w:rPr>
        <w:t xml:space="preserve">направленных на </w:t>
      </w:r>
      <w:r w:rsidRPr="00D55976">
        <w:rPr>
          <w:i/>
          <w:iCs/>
          <w:color w:val="000000"/>
          <w:spacing w:val="5"/>
          <w:sz w:val="28"/>
          <w:szCs w:val="28"/>
        </w:rPr>
        <w:lastRenderedPageBreak/>
        <w:t>помощь и обеспечение благополучия.</w:t>
      </w:r>
    </w:p>
    <w:p w:rsidR="006E2070" w:rsidRDefault="006E2070" w:rsidP="00F91D20">
      <w:pPr>
        <w:shd w:val="clear" w:color="auto" w:fill="FFFFFF"/>
        <w:tabs>
          <w:tab w:val="num" w:pos="0"/>
        </w:tabs>
        <w:spacing w:before="250" w:line="276" w:lineRule="auto"/>
        <w:ind w:firstLine="567"/>
        <w:rPr>
          <w:b/>
          <w:i/>
          <w:iCs/>
          <w:color w:val="000000"/>
          <w:spacing w:val="-2"/>
          <w:sz w:val="28"/>
          <w:szCs w:val="28"/>
        </w:rPr>
      </w:pPr>
    </w:p>
    <w:p w:rsidR="00AD185F" w:rsidRPr="00D55976" w:rsidRDefault="00AD185F" w:rsidP="00F91D20">
      <w:pPr>
        <w:shd w:val="clear" w:color="auto" w:fill="FFFFFF"/>
        <w:tabs>
          <w:tab w:val="num" w:pos="0"/>
        </w:tabs>
        <w:spacing w:before="250" w:line="276" w:lineRule="auto"/>
        <w:ind w:firstLine="567"/>
        <w:rPr>
          <w:b/>
          <w:i/>
          <w:sz w:val="28"/>
          <w:szCs w:val="28"/>
        </w:rPr>
      </w:pPr>
      <w:r w:rsidRPr="00D55976">
        <w:rPr>
          <w:b/>
          <w:i/>
          <w:iCs/>
          <w:color w:val="000000"/>
          <w:spacing w:val="-2"/>
          <w:sz w:val="28"/>
          <w:szCs w:val="28"/>
        </w:rPr>
        <w:t>Регулятивные универсальные учебные действия</w:t>
      </w:r>
    </w:p>
    <w:p w:rsidR="00AD185F" w:rsidRPr="00D55976" w:rsidRDefault="00AD185F" w:rsidP="00F91D20">
      <w:pPr>
        <w:shd w:val="clear" w:color="auto" w:fill="FFFFFF"/>
        <w:tabs>
          <w:tab w:val="num" w:pos="0"/>
          <w:tab w:val="left" w:pos="1134"/>
        </w:tabs>
        <w:spacing w:before="96" w:line="276" w:lineRule="auto"/>
        <w:ind w:firstLine="567"/>
        <w:rPr>
          <w:sz w:val="28"/>
          <w:szCs w:val="28"/>
        </w:rPr>
      </w:pPr>
      <w:r w:rsidRPr="00D55976">
        <w:rPr>
          <w:b/>
          <w:color w:val="000000"/>
          <w:spacing w:val="-2"/>
          <w:sz w:val="28"/>
          <w:szCs w:val="28"/>
          <w:u w:val="single"/>
        </w:rPr>
        <w:t>Выпускник научится</w:t>
      </w:r>
      <w:r w:rsidRPr="00D55976">
        <w:rPr>
          <w:color w:val="000000"/>
          <w:spacing w:val="-2"/>
          <w:sz w:val="28"/>
          <w:szCs w:val="28"/>
        </w:rPr>
        <w:t>:</w:t>
      </w:r>
    </w:p>
    <w:p w:rsidR="00AD185F" w:rsidRPr="00D55976" w:rsidRDefault="00AD185F" w:rsidP="00937B5A">
      <w:pPr>
        <w:widowControl w:val="0"/>
        <w:numPr>
          <w:ilvl w:val="0"/>
          <w:numId w:val="23"/>
        </w:numPr>
        <w:shd w:val="clear" w:color="auto" w:fill="FFFFFF"/>
        <w:tabs>
          <w:tab w:val="num" w:pos="0"/>
          <w:tab w:val="left" w:pos="1134"/>
        </w:tabs>
        <w:suppressAutoHyphens w:val="0"/>
        <w:autoSpaceDE w:val="0"/>
        <w:autoSpaceDN w:val="0"/>
        <w:adjustRightInd w:val="0"/>
        <w:spacing w:before="2" w:line="276" w:lineRule="auto"/>
        <w:ind w:firstLine="567"/>
        <w:rPr>
          <w:color w:val="000000"/>
          <w:sz w:val="28"/>
          <w:szCs w:val="28"/>
        </w:rPr>
      </w:pPr>
      <w:r w:rsidRPr="00D55976">
        <w:rPr>
          <w:color w:val="000000"/>
          <w:sz w:val="28"/>
          <w:szCs w:val="28"/>
        </w:rPr>
        <w:t>принимать и сохранять учебную задачу;</w:t>
      </w:r>
    </w:p>
    <w:p w:rsidR="00AD185F" w:rsidRPr="00D55976" w:rsidRDefault="00AD185F" w:rsidP="00937B5A">
      <w:pPr>
        <w:widowControl w:val="0"/>
        <w:numPr>
          <w:ilvl w:val="0"/>
          <w:numId w:val="23"/>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z w:val="28"/>
          <w:szCs w:val="28"/>
        </w:rPr>
        <w:t xml:space="preserve">учитывать выделенные учителем ориентиры действия в </w:t>
      </w:r>
      <w:r w:rsidRPr="00D55976">
        <w:rPr>
          <w:color w:val="000000"/>
          <w:spacing w:val="1"/>
          <w:sz w:val="28"/>
          <w:szCs w:val="28"/>
        </w:rPr>
        <w:t>новом учебном материале в сотрудничестве с учителем;</w:t>
      </w:r>
    </w:p>
    <w:p w:rsidR="00AD185F" w:rsidRPr="00D55976" w:rsidRDefault="00AD185F" w:rsidP="00937B5A">
      <w:pPr>
        <w:widowControl w:val="0"/>
        <w:numPr>
          <w:ilvl w:val="0"/>
          <w:numId w:val="23"/>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z w:val="28"/>
          <w:szCs w:val="28"/>
        </w:rPr>
        <w:t>планировать свои действия в соответствии с поставлен</w:t>
      </w:r>
      <w:r w:rsidRPr="00D55976">
        <w:rPr>
          <w:color w:val="000000"/>
          <w:spacing w:val="1"/>
          <w:sz w:val="28"/>
          <w:szCs w:val="28"/>
        </w:rPr>
        <w:t>ной задачей и условиями её реализации, в том числе во внутреннем плане;</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color w:val="000000"/>
          <w:spacing w:val="6"/>
          <w:sz w:val="28"/>
          <w:szCs w:val="28"/>
        </w:rPr>
        <w:t xml:space="preserve">учитывать установленные правила в планировании и </w:t>
      </w:r>
      <w:r w:rsidRPr="00D55976">
        <w:rPr>
          <w:color w:val="000000"/>
          <w:spacing w:val="1"/>
          <w:sz w:val="28"/>
          <w:szCs w:val="28"/>
        </w:rPr>
        <w:t>контроле способа решения;</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5" w:line="276" w:lineRule="auto"/>
        <w:ind w:left="0" w:firstLine="567"/>
        <w:rPr>
          <w:color w:val="000000"/>
          <w:sz w:val="28"/>
          <w:szCs w:val="28"/>
        </w:rPr>
      </w:pPr>
      <w:r w:rsidRPr="00D55976">
        <w:rPr>
          <w:color w:val="000000"/>
          <w:spacing w:val="5"/>
          <w:sz w:val="28"/>
          <w:szCs w:val="28"/>
        </w:rPr>
        <w:t>осуществлять итоговый и пошаговый контроль по ре</w:t>
      </w:r>
      <w:r w:rsidRPr="00D55976">
        <w:rPr>
          <w:color w:val="000000"/>
          <w:sz w:val="28"/>
          <w:szCs w:val="28"/>
        </w:rPr>
        <w:t>зультату (в случае работы в интерактивной среде пользовать</w:t>
      </w:r>
      <w:r w:rsidRPr="00D55976">
        <w:rPr>
          <w:color w:val="000000"/>
          <w:spacing w:val="3"/>
          <w:sz w:val="28"/>
          <w:szCs w:val="28"/>
        </w:rPr>
        <w:t>ся реакцией среды решения задачи);</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5" w:line="276" w:lineRule="auto"/>
        <w:ind w:left="0" w:firstLine="567"/>
        <w:rPr>
          <w:color w:val="000000"/>
          <w:sz w:val="28"/>
          <w:szCs w:val="28"/>
        </w:rPr>
      </w:pPr>
      <w:r w:rsidRPr="00D55976">
        <w:rPr>
          <w:color w:val="000000"/>
          <w:spacing w:val="1"/>
          <w:sz w:val="28"/>
          <w:szCs w:val="28"/>
        </w:rPr>
        <w:t>оценивать правильность выполнения действия на уровне адекватной ретроспективной оценки соответствия резуль</w:t>
      </w:r>
      <w:r w:rsidRPr="00D55976">
        <w:rPr>
          <w:color w:val="000000"/>
          <w:spacing w:val="2"/>
          <w:sz w:val="28"/>
          <w:szCs w:val="28"/>
        </w:rPr>
        <w:t>татов требованиям данной задачи и задачной области;</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color w:val="000000"/>
          <w:spacing w:val="2"/>
          <w:sz w:val="28"/>
          <w:szCs w:val="28"/>
        </w:rPr>
        <w:t>адекватно воспринимать предложения и оценку учителей, товарищей, родителей и других людей;</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color w:val="000000"/>
          <w:spacing w:val="1"/>
          <w:sz w:val="28"/>
          <w:szCs w:val="28"/>
        </w:rPr>
        <w:t>различать способ и результат действия;</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2" w:line="276" w:lineRule="auto"/>
        <w:ind w:left="0" w:firstLine="567"/>
        <w:rPr>
          <w:color w:val="000000"/>
          <w:sz w:val="28"/>
          <w:szCs w:val="28"/>
        </w:rPr>
      </w:pPr>
      <w:r w:rsidRPr="00D55976">
        <w:rPr>
          <w:color w:val="000000"/>
          <w:spacing w:val="1"/>
          <w:sz w:val="28"/>
          <w:szCs w:val="28"/>
        </w:rPr>
        <w:t xml:space="preserve">вносить необходимые коррективы в действие после его </w:t>
      </w:r>
      <w:r w:rsidRPr="00D55976">
        <w:rPr>
          <w:color w:val="000000"/>
          <w:spacing w:val="4"/>
          <w:sz w:val="28"/>
          <w:szCs w:val="28"/>
        </w:rPr>
        <w:t>завершения на основе его оценки и учёта характера сделан</w:t>
      </w:r>
      <w:r w:rsidRPr="00D55976">
        <w:rPr>
          <w:color w:val="000000"/>
          <w:spacing w:val="2"/>
          <w:sz w:val="28"/>
          <w:szCs w:val="28"/>
        </w:rPr>
        <w:t>ных ошибок, использовать предложения и оценки для созда</w:t>
      </w:r>
      <w:r w:rsidRPr="00D55976">
        <w:rPr>
          <w:color w:val="000000"/>
          <w:sz w:val="28"/>
          <w:szCs w:val="28"/>
        </w:rPr>
        <w:t>ния нового, более совершенного результата, использовать за</w:t>
      </w:r>
      <w:r w:rsidRPr="00D55976">
        <w:rPr>
          <w:color w:val="000000"/>
          <w:spacing w:val="4"/>
          <w:sz w:val="28"/>
          <w:szCs w:val="28"/>
        </w:rPr>
        <w:t>пись (фиксацию) в цифровой форме хода и результатов ре</w:t>
      </w:r>
      <w:r w:rsidRPr="00D55976">
        <w:rPr>
          <w:color w:val="000000"/>
          <w:sz w:val="28"/>
          <w:szCs w:val="28"/>
        </w:rPr>
        <w:t xml:space="preserve">шения   задачи,   собственной   звучащей   речи   на   русском, </w:t>
      </w:r>
      <w:r w:rsidRPr="00D55976">
        <w:rPr>
          <w:color w:val="000000"/>
          <w:spacing w:val="3"/>
          <w:sz w:val="28"/>
          <w:szCs w:val="28"/>
        </w:rPr>
        <w:t>родном и иностранном языках;</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7" w:line="276" w:lineRule="auto"/>
        <w:ind w:left="0" w:firstLine="567"/>
        <w:rPr>
          <w:color w:val="000000"/>
          <w:sz w:val="28"/>
          <w:szCs w:val="28"/>
        </w:rPr>
      </w:pPr>
      <w:r w:rsidRPr="00D55976">
        <w:rPr>
          <w:color w:val="000000"/>
          <w:spacing w:val="1"/>
          <w:sz w:val="28"/>
          <w:szCs w:val="28"/>
        </w:rPr>
        <w:t>выполнять учебные действия в материализованной, гипермедийной, громкоречевой и умственной форме.</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b/>
          <w:i/>
          <w:iCs/>
          <w:color w:val="000000"/>
          <w:spacing w:val="5"/>
          <w:sz w:val="28"/>
          <w:szCs w:val="28"/>
          <w:u w:val="single"/>
        </w:rPr>
        <w:t>Выпускник получит возможность научиться</w:t>
      </w:r>
      <w:r w:rsidRPr="00D55976">
        <w:rPr>
          <w:i/>
          <w:iCs/>
          <w:color w:val="000000"/>
          <w:spacing w:val="5"/>
          <w:sz w:val="28"/>
          <w:szCs w:val="28"/>
        </w:rPr>
        <w:t>:</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2" w:line="276" w:lineRule="auto"/>
        <w:ind w:left="0" w:firstLine="567"/>
        <w:rPr>
          <w:color w:val="000000"/>
          <w:sz w:val="28"/>
          <w:szCs w:val="28"/>
        </w:rPr>
      </w:pPr>
      <w:r w:rsidRPr="00D55976">
        <w:rPr>
          <w:i/>
          <w:iCs/>
          <w:color w:val="000000"/>
          <w:spacing w:val="3"/>
          <w:sz w:val="28"/>
          <w:szCs w:val="28"/>
        </w:rPr>
        <w:t xml:space="preserve">в сотрудничестве с учителем ставить новые учебные </w:t>
      </w:r>
      <w:r w:rsidRPr="00D55976">
        <w:rPr>
          <w:i/>
          <w:iCs/>
          <w:color w:val="000000"/>
          <w:sz w:val="28"/>
          <w:szCs w:val="28"/>
        </w:rPr>
        <w:t>задачи;</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10" w:line="276" w:lineRule="auto"/>
        <w:ind w:left="0" w:firstLine="567"/>
        <w:rPr>
          <w:color w:val="000000"/>
          <w:sz w:val="28"/>
          <w:szCs w:val="28"/>
        </w:rPr>
      </w:pPr>
      <w:r w:rsidRPr="00D55976">
        <w:rPr>
          <w:i/>
          <w:iCs/>
          <w:color w:val="000000"/>
          <w:spacing w:val="7"/>
          <w:sz w:val="28"/>
          <w:szCs w:val="28"/>
        </w:rPr>
        <w:t>преобразовывать  практическую задачу  в  познава</w:t>
      </w:r>
      <w:r w:rsidRPr="00D55976">
        <w:rPr>
          <w:i/>
          <w:iCs/>
          <w:color w:val="000000"/>
          <w:spacing w:val="-1"/>
          <w:sz w:val="28"/>
          <w:szCs w:val="28"/>
        </w:rPr>
        <w:t>тельную;</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7" w:line="276" w:lineRule="auto"/>
        <w:ind w:left="0" w:firstLine="567"/>
        <w:rPr>
          <w:i/>
          <w:iCs/>
          <w:color w:val="000000"/>
          <w:sz w:val="28"/>
          <w:szCs w:val="28"/>
        </w:rPr>
      </w:pPr>
      <w:r w:rsidRPr="00D55976">
        <w:rPr>
          <w:i/>
          <w:iCs/>
          <w:color w:val="000000"/>
          <w:spacing w:val="5"/>
          <w:sz w:val="28"/>
          <w:szCs w:val="28"/>
        </w:rPr>
        <w:t xml:space="preserve">проявлять познавательную инициативу  в учебном </w:t>
      </w:r>
      <w:r w:rsidRPr="00D55976">
        <w:rPr>
          <w:i/>
          <w:iCs/>
          <w:color w:val="000000"/>
          <w:spacing w:val="-1"/>
          <w:sz w:val="28"/>
          <w:szCs w:val="28"/>
        </w:rPr>
        <w:t>сотрудничестве;</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10" w:line="276" w:lineRule="auto"/>
        <w:ind w:left="0" w:firstLine="567"/>
        <w:rPr>
          <w:color w:val="000000"/>
          <w:sz w:val="28"/>
          <w:szCs w:val="28"/>
        </w:rPr>
      </w:pPr>
      <w:r w:rsidRPr="00D55976">
        <w:rPr>
          <w:i/>
          <w:iCs/>
          <w:color w:val="000000"/>
          <w:spacing w:val="4"/>
          <w:sz w:val="28"/>
          <w:szCs w:val="28"/>
        </w:rPr>
        <w:t xml:space="preserve">самостоятельно учитывать выделенные  учителем </w:t>
      </w:r>
      <w:r w:rsidRPr="00D55976">
        <w:rPr>
          <w:i/>
          <w:iCs/>
          <w:color w:val="000000"/>
          <w:spacing w:val="6"/>
          <w:sz w:val="28"/>
          <w:szCs w:val="28"/>
        </w:rPr>
        <w:t>ориентиры действия в новом учебном материале;</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5" w:line="276" w:lineRule="auto"/>
        <w:ind w:left="0" w:firstLine="567"/>
        <w:rPr>
          <w:color w:val="000000"/>
          <w:sz w:val="28"/>
          <w:szCs w:val="28"/>
        </w:rPr>
      </w:pPr>
      <w:r w:rsidRPr="00D55976">
        <w:rPr>
          <w:i/>
          <w:iCs/>
          <w:color w:val="000000"/>
          <w:spacing w:val="4"/>
          <w:sz w:val="28"/>
          <w:szCs w:val="28"/>
        </w:rPr>
        <w:t xml:space="preserve">осуществлять констатирующий и предвосхищающий </w:t>
      </w:r>
      <w:r w:rsidRPr="00D55976">
        <w:rPr>
          <w:i/>
          <w:iCs/>
          <w:color w:val="000000"/>
          <w:spacing w:val="7"/>
          <w:sz w:val="28"/>
          <w:szCs w:val="28"/>
        </w:rPr>
        <w:t>контроль по результату и по способу действия, актуаль</w:t>
      </w:r>
      <w:r w:rsidRPr="00D55976">
        <w:rPr>
          <w:i/>
          <w:iCs/>
          <w:color w:val="000000"/>
          <w:spacing w:val="6"/>
          <w:sz w:val="28"/>
          <w:szCs w:val="28"/>
        </w:rPr>
        <w:t xml:space="preserve">ный контроль на уровне </w:t>
      </w:r>
      <w:r w:rsidRPr="00D55976">
        <w:rPr>
          <w:i/>
          <w:iCs/>
          <w:color w:val="000000"/>
          <w:spacing w:val="6"/>
          <w:sz w:val="28"/>
          <w:szCs w:val="28"/>
        </w:rPr>
        <w:lastRenderedPageBreak/>
        <w:t>произвольного внимания;</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2" w:line="276" w:lineRule="auto"/>
        <w:ind w:left="0" w:firstLine="567"/>
        <w:rPr>
          <w:color w:val="000000"/>
          <w:sz w:val="28"/>
          <w:szCs w:val="28"/>
        </w:rPr>
      </w:pPr>
      <w:r w:rsidRPr="00D55976">
        <w:rPr>
          <w:i/>
          <w:iCs/>
          <w:color w:val="000000"/>
          <w:spacing w:val="4"/>
          <w:sz w:val="28"/>
          <w:szCs w:val="28"/>
        </w:rPr>
        <w:t xml:space="preserve">самостоятельно адекватно оценивать правильность </w:t>
      </w:r>
      <w:r w:rsidRPr="00D55976">
        <w:rPr>
          <w:i/>
          <w:iCs/>
          <w:color w:val="000000"/>
          <w:spacing w:val="6"/>
          <w:sz w:val="28"/>
          <w:szCs w:val="28"/>
        </w:rPr>
        <w:t xml:space="preserve">выполнения действия и вносить необходимые коррективы </w:t>
      </w:r>
      <w:r w:rsidRPr="00D55976">
        <w:rPr>
          <w:i/>
          <w:iCs/>
          <w:color w:val="000000"/>
          <w:spacing w:val="13"/>
          <w:sz w:val="28"/>
          <w:szCs w:val="28"/>
        </w:rPr>
        <w:t xml:space="preserve">в исполнение как по ходу его реализации, так и в конце </w:t>
      </w:r>
      <w:r w:rsidRPr="00D55976">
        <w:rPr>
          <w:i/>
          <w:iCs/>
          <w:color w:val="000000"/>
          <w:spacing w:val="-1"/>
          <w:sz w:val="28"/>
          <w:szCs w:val="28"/>
        </w:rPr>
        <w:t>действия.</w:t>
      </w:r>
    </w:p>
    <w:p w:rsidR="00AD185F" w:rsidRPr="00D55976" w:rsidRDefault="00AD185F" w:rsidP="00F91D20">
      <w:pPr>
        <w:shd w:val="clear" w:color="auto" w:fill="FFFFFF"/>
        <w:tabs>
          <w:tab w:val="num" w:pos="0"/>
        </w:tabs>
        <w:spacing w:before="86" w:line="276" w:lineRule="auto"/>
        <w:ind w:firstLine="567"/>
        <w:rPr>
          <w:b/>
          <w:i/>
          <w:iCs/>
          <w:color w:val="000000"/>
          <w:spacing w:val="3"/>
          <w:sz w:val="28"/>
          <w:szCs w:val="28"/>
        </w:rPr>
      </w:pPr>
      <w:r w:rsidRPr="00D55976">
        <w:rPr>
          <w:b/>
          <w:i/>
          <w:iCs/>
          <w:color w:val="000000"/>
          <w:spacing w:val="1"/>
          <w:sz w:val="28"/>
          <w:szCs w:val="28"/>
        </w:rPr>
        <w:t xml:space="preserve">Познавательные универсальные </w:t>
      </w:r>
      <w:r w:rsidRPr="00D55976">
        <w:rPr>
          <w:b/>
          <w:i/>
          <w:iCs/>
          <w:color w:val="000000"/>
          <w:spacing w:val="3"/>
          <w:sz w:val="28"/>
          <w:szCs w:val="28"/>
        </w:rPr>
        <w:t>учебные действия</w:t>
      </w:r>
    </w:p>
    <w:p w:rsidR="00AD185F" w:rsidRPr="00D55976" w:rsidRDefault="00AD185F" w:rsidP="00F91D20">
      <w:pPr>
        <w:shd w:val="clear" w:color="auto" w:fill="FFFFFF"/>
        <w:tabs>
          <w:tab w:val="num" w:pos="0"/>
          <w:tab w:val="left" w:pos="1134"/>
        </w:tabs>
        <w:spacing w:before="86" w:line="276" w:lineRule="auto"/>
        <w:ind w:firstLine="567"/>
        <w:rPr>
          <w:b/>
          <w:sz w:val="28"/>
          <w:szCs w:val="28"/>
          <w:u w:val="single"/>
        </w:rPr>
      </w:pPr>
      <w:r w:rsidRPr="00D55976">
        <w:rPr>
          <w:b/>
          <w:color w:val="000000"/>
          <w:sz w:val="28"/>
          <w:szCs w:val="28"/>
          <w:u w:val="single"/>
        </w:rPr>
        <w:t>Выпускник научится:</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color w:val="000000"/>
          <w:spacing w:val="1"/>
          <w:sz w:val="28"/>
          <w:szCs w:val="28"/>
        </w:rPr>
        <w:t>осуществлять поиск необходимой информации для вы</w:t>
      </w:r>
      <w:r w:rsidRPr="00D55976">
        <w:rPr>
          <w:color w:val="000000"/>
          <w:spacing w:val="2"/>
          <w:sz w:val="28"/>
          <w:szCs w:val="28"/>
        </w:rPr>
        <w:t>полнения учебных заданий с использованием учебной лите</w:t>
      </w:r>
      <w:r w:rsidRPr="00D55976">
        <w:rPr>
          <w:color w:val="000000"/>
          <w:spacing w:val="1"/>
          <w:sz w:val="28"/>
          <w:szCs w:val="28"/>
        </w:rPr>
        <w:t xml:space="preserve">ратуры, энциклопедий, справочников (включая электронные, </w:t>
      </w:r>
      <w:r w:rsidRPr="00D55976">
        <w:rPr>
          <w:color w:val="000000"/>
          <w:spacing w:val="-1"/>
          <w:sz w:val="28"/>
          <w:szCs w:val="28"/>
        </w:rPr>
        <w:t xml:space="preserve">цифровые), в открытом информационном пространстве, в том </w:t>
      </w:r>
      <w:r w:rsidRPr="00D55976">
        <w:rPr>
          <w:color w:val="000000"/>
          <w:sz w:val="28"/>
          <w:szCs w:val="28"/>
        </w:rPr>
        <w:t>числе контролируемом пространстве Интернета;</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before="2" w:line="276" w:lineRule="auto"/>
        <w:ind w:left="0" w:firstLine="567"/>
        <w:rPr>
          <w:color w:val="000000"/>
          <w:sz w:val="28"/>
          <w:szCs w:val="28"/>
        </w:rPr>
      </w:pPr>
      <w:r w:rsidRPr="00D55976">
        <w:rPr>
          <w:color w:val="000000"/>
          <w:spacing w:val="-1"/>
          <w:sz w:val="28"/>
          <w:szCs w:val="28"/>
        </w:rPr>
        <w:t>осуществлять запись (фиксацию) выборочной информа</w:t>
      </w:r>
      <w:r w:rsidRPr="00D55976">
        <w:rPr>
          <w:color w:val="000000"/>
          <w:spacing w:val="4"/>
          <w:sz w:val="28"/>
          <w:szCs w:val="28"/>
        </w:rPr>
        <w:t>ции об окружающем мире и о себе самом, в том числе с по</w:t>
      </w:r>
      <w:r w:rsidRPr="00D55976">
        <w:rPr>
          <w:color w:val="000000"/>
          <w:spacing w:val="1"/>
          <w:sz w:val="28"/>
          <w:szCs w:val="28"/>
        </w:rPr>
        <w:t>мощью инструментов ИКТ;</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before="26" w:line="276" w:lineRule="auto"/>
        <w:ind w:firstLine="567"/>
        <w:rPr>
          <w:color w:val="000000"/>
          <w:sz w:val="28"/>
          <w:szCs w:val="28"/>
        </w:rPr>
      </w:pPr>
      <w:r w:rsidRPr="00D55976">
        <w:rPr>
          <w:color w:val="000000"/>
          <w:spacing w:val="5"/>
          <w:sz w:val="28"/>
          <w:szCs w:val="28"/>
        </w:rPr>
        <w:t xml:space="preserve">использовать знаково-символические средства, в том </w:t>
      </w:r>
      <w:r w:rsidRPr="00D55976">
        <w:rPr>
          <w:color w:val="000000"/>
          <w:spacing w:val="1"/>
          <w:sz w:val="28"/>
          <w:szCs w:val="28"/>
        </w:rPr>
        <w:t>числе модели (включая виртуальные) и схемы (включая кон</w:t>
      </w:r>
      <w:r w:rsidRPr="00D55976">
        <w:rPr>
          <w:color w:val="000000"/>
          <w:sz w:val="28"/>
          <w:szCs w:val="28"/>
        </w:rPr>
        <w:t>цептуальные) для решения задач;</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3"/>
          <w:sz w:val="28"/>
          <w:szCs w:val="28"/>
        </w:rPr>
        <w:t>строить сообщения в устной и письменной форме;</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5"/>
          <w:sz w:val="28"/>
          <w:szCs w:val="28"/>
        </w:rPr>
        <w:t>ориентироваться на разнообразие способов решения задач;</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z w:val="28"/>
          <w:szCs w:val="28"/>
        </w:rPr>
        <w:t xml:space="preserve">основам смыслового восприятия художественных и познавательных текстов, выделять существенную информацию </w:t>
      </w:r>
      <w:r w:rsidRPr="00D55976">
        <w:rPr>
          <w:color w:val="000000"/>
          <w:spacing w:val="2"/>
          <w:sz w:val="28"/>
          <w:szCs w:val="28"/>
        </w:rPr>
        <w:t>из сообщений разных видов (в первую очередь текстов);</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осуществлять анализ объектов с выделением существен</w:t>
      </w:r>
      <w:r w:rsidRPr="00D55976">
        <w:rPr>
          <w:color w:val="000000"/>
          <w:spacing w:val="1"/>
          <w:sz w:val="28"/>
          <w:szCs w:val="28"/>
        </w:rPr>
        <w:t>ных и несущественных признаков;</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осуществлять синтез как составление целого из частей;</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5"/>
          <w:sz w:val="28"/>
          <w:szCs w:val="28"/>
        </w:rPr>
        <w:t xml:space="preserve">проводить сравнение,  классификацию по </w:t>
      </w:r>
      <w:r w:rsidRPr="00D55976">
        <w:rPr>
          <w:color w:val="000000"/>
          <w:spacing w:val="-1"/>
          <w:sz w:val="28"/>
          <w:szCs w:val="28"/>
        </w:rPr>
        <w:t>заданным критериям;</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устанавливать причинно-следственные связи в изучае</w:t>
      </w:r>
      <w:r w:rsidRPr="00D55976">
        <w:rPr>
          <w:color w:val="000000"/>
          <w:spacing w:val="1"/>
          <w:sz w:val="28"/>
          <w:szCs w:val="28"/>
        </w:rPr>
        <w:t>мом круге явлений;</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строить рассуждения в форме связи простых суждений об объекте, его строении, свойствах и связях;</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обобщать, т. е. осуществлять генерализацию и выведе</w:t>
      </w:r>
      <w:r w:rsidRPr="00D55976">
        <w:rPr>
          <w:color w:val="000000"/>
          <w:spacing w:val="1"/>
          <w:sz w:val="28"/>
          <w:szCs w:val="28"/>
        </w:rPr>
        <w:t>ние общности для целого ряда или класса единичных объек</w:t>
      </w:r>
      <w:r w:rsidRPr="00D55976">
        <w:rPr>
          <w:color w:val="000000"/>
          <w:spacing w:val="3"/>
          <w:sz w:val="28"/>
          <w:szCs w:val="28"/>
        </w:rPr>
        <w:t>тов на основе выделения сущностной связи;</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z w:val="28"/>
          <w:szCs w:val="28"/>
        </w:rPr>
        <w:t>осуществлять подведение под понятие на основе распо</w:t>
      </w:r>
      <w:r w:rsidRPr="00D55976">
        <w:rPr>
          <w:color w:val="000000"/>
          <w:spacing w:val="1"/>
          <w:sz w:val="28"/>
          <w:szCs w:val="28"/>
        </w:rPr>
        <w:t xml:space="preserve">знавания объектов, выделения существенных признаков и их </w:t>
      </w:r>
      <w:r w:rsidRPr="00D55976">
        <w:rPr>
          <w:color w:val="000000"/>
          <w:spacing w:val="-5"/>
          <w:sz w:val="28"/>
          <w:szCs w:val="28"/>
        </w:rPr>
        <w:t>синтеза;</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устанавливать аналогии;</w:t>
      </w:r>
    </w:p>
    <w:p w:rsidR="00AD185F" w:rsidRPr="00D55976" w:rsidRDefault="00AD185F" w:rsidP="00F91D20">
      <w:pPr>
        <w:shd w:val="clear" w:color="auto" w:fill="FFFFFF"/>
        <w:tabs>
          <w:tab w:val="num" w:pos="0"/>
          <w:tab w:val="left" w:pos="1134"/>
        </w:tabs>
        <w:spacing w:line="276" w:lineRule="auto"/>
        <w:ind w:firstLine="567"/>
        <w:rPr>
          <w:color w:val="000000"/>
          <w:spacing w:val="-1"/>
          <w:sz w:val="28"/>
          <w:szCs w:val="28"/>
        </w:rPr>
      </w:pPr>
      <w:r w:rsidRPr="00D55976">
        <w:rPr>
          <w:color w:val="000000"/>
          <w:sz w:val="28"/>
          <w:szCs w:val="28"/>
        </w:rPr>
        <w:t>•</w:t>
      </w:r>
      <w:r w:rsidRPr="00D55976">
        <w:rPr>
          <w:color w:val="000000"/>
          <w:sz w:val="28"/>
          <w:szCs w:val="28"/>
        </w:rPr>
        <w:tab/>
      </w:r>
      <w:r w:rsidRPr="00D55976">
        <w:rPr>
          <w:color w:val="000000"/>
          <w:spacing w:val="-1"/>
          <w:sz w:val="28"/>
          <w:szCs w:val="28"/>
        </w:rPr>
        <w:t>владеть рядом общих приёмов решения задач.</w:t>
      </w:r>
    </w:p>
    <w:p w:rsidR="00AD185F" w:rsidRPr="00D55976" w:rsidRDefault="00AD185F" w:rsidP="00F91D20">
      <w:pPr>
        <w:shd w:val="clear" w:color="auto" w:fill="FFFFFF"/>
        <w:tabs>
          <w:tab w:val="num" w:pos="0"/>
          <w:tab w:val="left" w:pos="1134"/>
        </w:tabs>
        <w:spacing w:line="276" w:lineRule="auto"/>
        <w:ind w:firstLine="567"/>
        <w:rPr>
          <w:b/>
          <w:sz w:val="28"/>
          <w:szCs w:val="28"/>
          <w:u w:val="single"/>
        </w:rPr>
      </w:pPr>
      <w:r w:rsidRPr="00D55976">
        <w:rPr>
          <w:b/>
          <w:i/>
          <w:iCs/>
          <w:color w:val="000000"/>
          <w:spacing w:val="3"/>
          <w:sz w:val="28"/>
          <w:szCs w:val="28"/>
          <w:u w:val="single"/>
        </w:rPr>
        <w:t>Выпускник получит возможность научиться:</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color w:val="000000"/>
          <w:sz w:val="28"/>
          <w:szCs w:val="28"/>
        </w:rPr>
        <w:lastRenderedPageBreak/>
        <w:t>•</w:t>
      </w:r>
      <w:r w:rsidRPr="00D55976">
        <w:rPr>
          <w:color w:val="000000"/>
          <w:sz w:val="28"/>
          <w:szCs w:val="28"/>
        </w:rPr>
        <w:tab/>
      </w:r>
      <w:r w:rsidRPr="00D55976">
        <w:rPr>
          <w:i/>
          <w:iCs/>
          <w:color w:val="000000"/>
          <w:spacing w:val="5"/>
          <w:sz w:val="28"/>
          <w:szCs w:val="28"/>
        </w:rPr>
        <w:t>осуществлять расширенный поиск информации с ис</w:t>
      </w:r>
      <w:r w:rsidRPr="00D55976">
        <w:rPr>
          <w:i/>
          <w:iCs/>
          <w:color w:val="000000"/>
          <w:spacing w:val="6"/>
          <w:sz w:val="28"/>
          <w:szCs w:val="28"/>
        </w:rPr>
        <w:t>пользованием ресурсов библиотек и сети Интернет;</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i/>
          <w:iCs/>
          <w:color w:val="000000"/>
          <w:spacing w:val="4"/>
          <w:sz w:val="28"/>
          <w:szCs w:val="28"/>
        </w:rPr>
        <w:t>-  записывать, фиксировать информацию об окружаю</w:t>
      </w:r>
      <w:r w:rsidRPr="00D55976">
        <w:rPr>
          <w:i/>
          <w:iCs/>
          <w:color w:val="000000"/>
          <w:spacing w:val="8"/>
          <w:sz w:val="28"/>
          <w:szCs w:val="28"/>
        </w:rPr>
        <w:t>щем мире с помощью инструментов ИКТ;</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i/>
          <w:iCs/>
          <w:color w:val="000000"/>
          <w:sz w:val="28"/>
          <w:szCs w:val="28"/>
        </w:rPr>
      </w:pPr>
      <w:r w:rsidRPr="00D55976">
        <w:rPr>
          <w:i/>
          <w:iCs/>
          <w:color w:val="000000"/>
          <w:spacing w:val="4"/>
          <w:sz w:val="28"/>
          <w:szCs w:val="28"/>
        </w:rPr>
        <w:t>создавать и преобразовывать модели и схемы для решения задач;</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3"/>
          <w:sz w:val="28"/>
          <w:szCs w:val="28"/>
        </w:rPr>
        <w:t>осознанно и произвольно строить сообщения в устной и</w:t>
      </w:r>
      <w:r w:rsidRPr="00D55976">
        <w:rPr>
          <w:i/>
          <w:iCs/>
          <w:color w:val="000000"/>
          <w:spacing w:val="1"/>
          <w:sz w:val="28"/>
          <w:szCs w:val="28"/>
        </w:rPr>
        <w:t xml:space="preserve"> письменной форме;</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2"/>
          <w:sz w:val="28"/>
          <w:szCs w:val="28"/>
        </w:rPr>
        <w:t xml:space="preserve">осуществлять выбор наиболее эффективных способов </w:t>
      </w:r>
      <w:r w:rsidRPr="00D55976">
        <w:rPr>
          <w:i/>
          <w:iCs/>
          <w:color w:val="000000"/>
          <w:spacing w:val="8"/>
          <w:sz w:val="28"/>
          <w:szCs w:val="28"/>
        </w:rPr>
        <w:t>решения задач в зависимости от конкретных условий;</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4"/>
          <w:sz w:val="28"/>
          <w:szCs w:val="28"/>
        </w:rPr>
        <w:t>осуществлять синтез как составление целого из час</w:t>
      </w:r>
      <w:r w:rsidRPr="00D55976">
        <w:rPr>
          <w:i/>
          <w:iCs/>
          <w:color w:val="000000"/>
          <w:spacing w:val="6"/>
          <w:sz w:val="28"/>
          <w:szCs w:val="28"/>
        </w:rPr>
        <w:t>тей,  самостоятельно достраивая и восполняя недостаю</w:t>
      </w:r>
      <w:r w:rsidRPr="00D55976">
        <w:rPr>
          <w:i/>
          <w:iCs/>
          <w:color w:val="000000"/>
          <w:spacing w:val="3"/>
          <w:sz w:val="28"/>
          <w:szCs w:val="28"/>
        </w:rPr>
        <w:t>щие компоненты;</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3"/>
          <w:sz w:val="28"/>
          <w:szCs w:val="28"/>
        </w:rPr>
        <w:t xml:space="preserve">осуществлять сравнение, сериацию и классификацию, </w:t>
      </w:r>
      <w:r w:rsidRPr="00D55976">
        <w:rPr>
          <w:i/>
          <w:iCs/>
          <w:color w:val="000000"/>
          <w:spacing w:val="8"/>
          <w:sz w:val="28"/>
          <w:szCs w:val="28"/>
        </w:rPr>
        <w:t>самостоятельно выбирая основания и критерии для ука</w:t>
      </w:r>
      <w:r w:rsidRPr="00D55976">
        <w:rPr>
          <w:i/>
          <w:iCs/>
          <w:color w:val="000000"/>
          <w:spacing w:val="5"/>
          <w:sz w:val="28"/>
          <w:szCs w:val="28"/>
        </w:rPr>
        <w:t>занных логических операций;</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4"/>
          <w:sz w:val="28"/>
          <w:szCs w:val="28"/>
        </w:rPr>
        <w:t>строить логическое рассуждение, включающее установление причинно-следственных связей;</w:t>
      </w:r>
    </w:p>
    <w:p w:rsidR="00AD185F" w:rsidRPr="00D55976" w:rsidRDefault="00AD185F" w:rsidP="00937B5A">
      <w:pPr>
        <w:widowControl w:val="0"/>
        <w:numPr>
          <w:ilvl w:val="0"/>
          <w:numId w:val="22"/>
        </w:numPr>
        <w:shd w:val="clear" w:color="auto" w:fill="FFFFFF"/>
        <w:tabs>
          <w:tab w:val="num" w:pos="0"/>
          <w:tab w:val="left" w:pos="1134"/>
        </w:tabs>
        <w:suppressAutoHyphens w:val="0"/>
        <w:autoSpaceDE w:val="0"/>
        <w:autoSpaceDN w:val="0"/>
        <w:adjustRightInd w:val="0"/>
        <w:spacing w:line="276" w:lineRule="auto"/>
        <w:ind w:left="0" w:firstLine="567"/>
        <w:rPr>
          <w:color w:val="000000"/>
          <w:sz w:val="28"/>
          <w:szCs w:val="28"/>
        </w:rPr>
      </w:pPr>
      <w:r w:rsidRPr="00D55976">
        <w:rPr>
          <w:i/>
          <w:iCs/>
          <w:color w:val="000000"/>
          <w:spacing w:val="8"/>
          <w:sz w:val="28"/>
          <w:szCs w:val="28"/>
        </w:rPr>
        <w:t xml:space="preserve">произвольно и осознанно владеть общими приёмами </w:t>
      </w:r>
      <w:r w:rsidRPr="00D55976">
        <w:rPr>
          <w:i/>
          <w:iCs/>
          <w:color w:val="000000"/>
          <w:spacing w:val="5"/>
          <w:sz w:val="28"/>
          <w:szCs w:val="28"/>
        </w:rPr>
        <w:t>решения задач.</w:t>
      </w:r>
    </w:p>
    <w:p w:rsidR="00AD185F" w:rsidRPr="00D55976" w:rsidRDefault="00AD185F" w:rsidP="00F91D20">
      <w:pPr>
        <w:shd w:val="clear" w:color="auto" w:fill="FFFFFF"/>
        <w:tabs>
          <w:tab w:val="num" w:pos="0"/>
          <w:tab w:val="left" w:pos="9639"/>
        </w:tabs>
        <w:spacing w:line="276" w:lineRule="auto"/>
        <w:ind w:firstLine="567"/>
        <w:rPr>
          <w:b/>
          <w:sz w:val="28"/>
          <w:szCs w:val="28"/>
        </w:rPr>
      </w:pPr>
      <w:r w:rsidRPr="00D55976">
        <w:rPr>
          <w:b/>
          <w:i/>
          <w:iCs/>
          <w:color w:val="000000"/>
          <w:spacing w:val="-1"/>
          <w:sz w:val="28"/>
          <w:szCs w:val="28"/>
        </w:rPr>
        <w:t xml:space="preserve">Коммуникативные универсальные </w:t>
      </w:r>
      <w:r w:rsidRPr="00D55976">
        <w:rPr>
          <w:b/>
          <w:i/>
          <w:iCs/>
          <w:color w:val="000000"/>
          <w:spacing w:val="-3"/>
          <w:sz w:val="28"/>
          <w:szCs w:val="28"/>
        </w:rPr>
        <w:t>учебные действия</w:t>
      </w:r>
    </w:p>
    <w:p w:rsidR="00AD185F" w:rsidRPr="00D55976" w:rsidRDefault="00AD185F" w:rsidP="00F91D20">
      <w:pPr>
        <w:shd w:val="clear" w:color="auto" w:fill="FFFFFF"/>
        <w:tabs>
          <w:tab w:val="num" w:pos="0"/>
          <w:tab w:val="left" w:pos="1134"/>
        </w:tabs>
        <w:spacing w:before="48" w:line="276" w:lineRule="auto"/>
        <w:ind w:firstLine="567"/>
        <w:rPr>
          <w:b/>
          <w:sz w:val="28"/>
          <w:szCs w:val="28"/>
          <w:u w:val="single"/>
        </w:rPr>
      </w:pPr>
      <w:r w:rsidRPr="00D55976">
        <w:rPr>
          <w:b/>
          <w:color w:val="000000"/>
          <w:spacing w:val="-2"/>
          <w:sz w:val="28"/>
          <w:szCs w:val="28"/>
          <w:u w:val="single"/>
        </w:rPr>
        <w:t>Выпускник научится:</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3"/>
          <w:sz w:val="28"/>
          <w:szCs w:val="28"/>
        </w:rPr>
        <w:t xml:space="preserve">адекватно использовать коммуникативные, прежде всего </w:t>
      </w:r>
      <w:r w:rsidRPr="00D55976">
        <w:rPr>
          <w:color w:val="000000"/>
          <w:spacing w:val="-1"/>
          <w:sz w:val="28"/>
          <w:szCs w:val="28"/>
        </w:rPr>
        <w:t xml:space="preserve">речевые, средства для решения различных коммуникативных </w:t>
      </w:r>
      <w:r w:rsidRPr="00D55976">
        <w:rPr>
          <w:color w:val="000000"/>
          <w:spacing w:val="4"/>
          <w:sz w:val="28"/>
          <w:szCs w:val="28"/>
        </w:rPr>
        <w:t xml:space="preserve">задач, строить монологическое высказывание (в том числе </w:t>
      </w:r>
      <w:r w:rsidRPr="00D55976">
        <w:rPr>
          <w:color w:val="000000"/>
          <w:sz w:val="28"/>
          <w:szCs w:val="28"/>
        </w:rPr>
        <w:t>сопровождая его аудиовизуальной поддержкой), владеть диа</w:t>
      </w:r>
      <w:r w:rsidRPr="00D55976">
        <w:rPr>
          <w:color w:val="000000"/>
          <w:spacing w:val="5"/>
          <w:sz w:val="28"/>
          <w:szCs w:val="28"/>
        </w:rPr>
        <w:t xml:space="preserve">логической формой коммуникации, используя в том числе </w:t>
      </w:r>
      <w:r w:rsidRPr="00D55976">
        <w:rPr>
          <w:color w:val="000000"/>
          <w:spacing w:val="2"/>
          <w:sz w:val="28"/>
          <w:szCs w:val="28"/>
        </w:rPr>
        <w:t>средства и инструменты ИКТ и дистанционного общения;</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допускать возможность существования у людей различ</w:t>
      </w:r>
      <w:r w:rsidRPr="00D55976">
        <w:rPr>
          <w:color w:val="000000"/>
          <w:spacing w:val="5"/>
          <w:sz w:val="28"/>
          <w:szCs w:val="28"/>
        </w:rPr>
        <w:t xml:space="preserve">ных  точек  зрения,   в  том  числе  не  совпадающих  с  его </w:t>
      </w:r>
      <w:r w:rsidRPr="00D55976">
        <w:rPr>
          <w:color w:val="000000"/>
          <w:spacing w:val="2"/>
          <w:sz w:val="28"/>
          <w:szCs w:val="28"/>
        </w:rPr>
        <w:t>собственной, и ориентироваться на позицию партнёра в об</w:t>
      </w:r>
      <w:r w:rsidRPr="00D55976">
        <w:rPr>
          <w:color w:val="000000"/>
          <w:spacing w:val="1"/>
          <w:sz w:val="28"/>
          <w:szCs w:val="28"/>
        </w:rPr>
        <w:t>щении и взаимодействии;</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 xml:space="preserve">учитывать разные мнения и стремиться к координации </w:t>
      </w:r>
      <w:r w:rsidRPr="00D55976">
        <w:rPr>
          <w:color w:val="000000"/>
          <w:sz w:val="28"/>
          <w:szCs w:val="28"/>
        </w:rPr>
        <w:t>различных позиций в сотрудничестве;</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формулировать собственное мнение и позицию;</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4"/>
          <w:sz w:val="28"/>
          <w:szCs w:val="28"/>
        </w:rPr>
        <w:t>договариваться и приходить к общему решению в со</w:t>
      </w:r>
      <w:r w:rsidRPr="00D55976">
        <w:rPr>
          <w:color w:val="000000"/>
          <w:sz w:val="28"/>
          <w:szCs w:val="28"/>
        </w:rPr>
        <w:t xml:space="preserve">вместной деятельности, в том числе в ситуации столкновения </w:t>
      </w:r>
      <w:r w:rsidRPr="00D55976">
        <w:rPr>
          <w:color w:val="000000"/>
          <w:spacing w:val="-5"/>
          <w:sz w:val="28"/>
          <w:szCs w:val="28"/>
        </w:rPr>
        <w:t>интересов;</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2"/>
          <w:sz w:val="28"/>
          <w:szCs w:val="28"/>
        </w:rPr>
        <w:t>строить понятные для партнёра высказывания, учитыва</w:t>
      </w:r>
      <w:r w:rsidRPr="00D55976">
        <w:rPr>
          <w:color w:val="000000"/>
          <w:spacing w:val="5"/>
          <w:sz w:val="28"/>
          <w:szCs w:val="28"/>
        </w:rPr>
        <w:t>ющие, что партнёр знает и видит, а что нет;</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before="2" w:line="276" w:lineRule="auto"/>
        <w:ind w:firstLine="567"/>
        <w:rPr>
          <w:color w:val="000000"/>
          <w:sz w:val="28"/>
          <w:szCs w:val="28"/>
        </w:rPr>
      </w:pPr>
      <w:r w:rsidRPr="00D55976">
        <w:rPr>
          <w:color w:val="000000"/>
          <w:spacing w:val="-2"/>
          <w:sz w:val="28"/>
          <w:szCs w:val="28"/>
        </w:rPr>
        <w:t>задавать вопросы;</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контролировать действия партнёра;</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lastRenderedPageBreak/>
        <w:t>использовать речь для регуляции своего действия;</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color w:val="000000"/>
          <w:spacing w:val="1"/>
          <w:sz w:val="28"/>
          <w:szCs w:val="28"/>
        </w:rPr>
        <w:t xml:space="preserve">адекватно использовать речевые средства для решения </w:t>
      </w:r>
      <w:r w:rsidRPr="00D55976">
        <w:rPr>
          <w:color w:val="000000"/>
          <w:spacing w:val="-1"/>
          <w:sz w:val="28"/>
          <w:szCs w:val="28"/>
        </w:rPr>
        <w:t xml:space="preserve">различных коммуникативных задач, строить монологическое </w:t>
      </w:r>
      <w:r w:rsidRPr="00D55976">
        <w:rPr>
          <w:color w:val="000000"/>
          <w:sz w:val="28"/>
          <w:szCs w:val="28"/>
        </w:rPr>
        <w:t>высказывание, владеть диалогической формой речи.</w:t>
      </w:r>
    </w:p>
    <w:p w:rsidR="00AD185F" w:rsidRPr="00D55976" w:rsidRDefault="00AD185F" w:rsidP="00F91D20">
      <w:pPr>
        <w:shd w:val="clear" w:color="auto" w:fill="FFFFFF"/>
        <w:tabs>
          <w:tab w:val="num" w:pos="0"/>
          <w:tab w:val="left" w:pos="1134"/>
        </w:tabs>
        <w:spacing w:line="276" w:lineRule="auto"/>
        <w:ind w:firstLine="567"/>
        <w:rPr>
          <w:sz w:val="28"/>
          <w:szCs w:val="28"/>
        </w:rPr>
      </w:pPr>
      <w:r w:rsidRPr="00D55976">
        <w:rPr>
          <w:b/>
          <w:i/>
          <w:iCs/>
          <w:color w:val="000000"/>
          <w:spacing w:val="5"/>
          <w:sz w:val="28"/>
          <w:szCs w:val="28"/>
          <w:u w:val="single"/>
        </w:rPr>
        <w:t>Выпускник получит возможность научиться</w:t>
      </w:r>
      <w:r w:rsidRPr="00D55976">
        <w:rPr>
          <w:i/>
          <w:iCs/>
          <w:color w:val="000000"/>
          <w:spacing w:val="5"/>
          <w:sz w:val="28"/>
          <w:szCs w:val="28"/>
        </w:rPr>
        <w:t>:</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7"/>
          <w:sz w:val="28"/>
          <w:szCs w:val="28"/>
        </w:rPr>
        <w:t>учитывать и координировать в сотрудничестве позиции других людей, отличные от собственной;</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5"/>
          <w:sz w:val="28"/>
          <w:szCs w:val="28"/>
        </w:rPr>
        <w:t>учитывать разные мнения  и  интересы  и обосновывать собственную позицию;</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5"/>
          <w:sz w:val="28"/>
          <w:szCs w:val="28"/>
        </w:rPr>
        <w:t>понимать относительность мнений и подходов к ре</w:t>
      </w:r>
      <w:r w:rsidRPr="00D55976">
        <w:rPr>
          <w:i/>
          <w:iCs/>
          <w:color w:val="000000"/>
          <w:spacing w:val="1"/>
          <w:sz w:val="28"/>
          <w:szCs w:val="28"/>
        </w:rPr>
        <w:t>шению проблемы;</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5"/>
          <w:sz w:val="28"/>
          <w:szCs w:val="28"/>
        </w:rPr>
        <w:t xml:space="preserve">аргументировать свою позицию и координировать её </w:t>
      </w:r>
      <w:r w:rsidRPr="00D55976">
        <w:rPr>
          <w:i/>
          <w:iCs/>
          <w:color w:val="000000"/>
          <w:spacing w:val="6"/>
          <w:sz w:val="28"/>
          <w:szCs w:val="28"/>
        </w:rPr>
        <w:t xml:space="preserve">с позициями партнёров в сотрудничестве при выработке </w:t>
      </w:r>
      <w:r w:rsidRPr="00D55976">
        <w:rPr>
          <w:i/>
          <w:iCs/>
          <w:color w:val="000000"/>
          <w:spacing w:val="4"/>
          <w:sz w:val="28"/>
          <w:szCs w:val="28"/>
        </w:rPr>
        <w:t>общего решения в совместной деятельности;</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2"/>
          <w:sz w:val="28"/>
          <w:szCs w:val="28"/>
        </w:rPr>
        <w:t xml:space="preserve">продуктивно содействовать разрешению конфликтов </w:t>
      </w:r>
      <w:r w:rsidRPr="00D55976">
        <w:rPr>
          <w:i/>
          <w:iCs/>
          <w:color w:val="000000"/>
          <w:spacing w:val="8"/>
          <w:sz w:val="28"/>
          <w:szCs w:val="28"/>
        </w:rPr>
        <w:t>на основе учёта интересов и позиций всех участников;</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9"/>
          <w:sz w:val="28"/>
          <w:szCs w:val="28"/>
        </w:rPr>
        <w:t xml:space="preserve">с учётом целей коммуникации достаточно точно, </w:t>
      </w:r>
      <w:r w:rsidRPr="00D55976">
        <w:rPr>
          <w:i/>
          <w:iCs/>
          <w:color w:val="000000"/>
          <w:spacing w:val="7"/>
          <w:sz w:val="28"/>
          <w:szCs w:val="28"/>
        </w:rPr>
        <w:t>последовательно и полно передавать партнёру необходи</w:t>
      </w:r>
      <w:r w:rsidRPr="00D55976">
        <w:rPr>
          <w:i/>
          <w:iCs/>
          <w:color w:val="000000"/>
          <w:spacing w:val="6"/>
          <w:sz w:val="28"/>
          <w:szCs w:val="28"/>
        </w:rPr>
        <w:t>мую информацию как ориентир для построения действия;</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4"/>
          <w:sz w:val="28"/>
          <w:szCs w:val="28"/>
        </w:rPr>
        <w:t xml:space="preserve">задавать вопросы, необходимые для организации </w:t>
      </w:r>
      <w:r w:rsidRPr="00D55976">
        <w:rPr>
          <w:i/>
          <w:iCs/>
          <w:color w:val="000000"/>
          <w:spacing w:val="2"/>
          <w:sz w:val="28"/>
          <w:szCs w:val="28"/>
        </w:rPr>
        <w:t>собственной деятельности и сотрудничества с партнёром;</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5"/>
          <w:sz w:val="28"/>
          <w:szCs w:val="28"/>
        </w:rPr>
        <w:t xml:space="preserve">осуществлять  взаимный  контроль  и   оказывать  в </w:t>
      </w:r>
      <w:r w:rsidRPr="00D55976">
        <w:rPr>
          <w:i/>
          <w:iCs/>
          <w:color w:val="000000"/>
          <w:spacing w:val="2"/>
          <w:sz w:val="28"/>
          <w:szCs w:val="28"/>
        </w:rPr>
        <w:t>сотрудничестве необходимую взаимопомощь;</w:t>
      </w:r>
    </w:p>
    <w:p w:rsidR="00AD185F" w:rsidRPr="00D55976" w:rsidRDefault="00AD185F" w:rsidP="00937B5A">
      <w:pPr>
        <w:widowControl w:val="0"/>
        <w:numPr>
          <w:ilvl w:val="0"/>
          <w:numId w:val="21"/>
        </w:numPr>
        <w:shd w:val="clear" w:color="auto" w:fill="FFFFFF"/>
        <w:tabs>
          <w:tab w:val="num" w:pos="0"/>
          <w:tab w:val="left" w:pos="1134"/>
        </w:tabs>
        <w:suppressAutoHyphens w:val="0"/>
        <w:autoSpaceDE w:val="0"/>
        <w:autoSpaceDN w:val="0"/>
        <w:adjustRightInd w:val="0"/>
        <w:spacing w:line="276" w:lineRule="auto"/>
        <w:ind w:firstLine="567"/>
        <w:rPr>
          <w:color w:val="000000"/>
          <w:sz w:val="28"/>
          <w:szCs w:val="28"/>
        </w:rPr>
      </w:pPr>
      <w:r w:rsidRPr="00D55976">
        <w:rPr>
          <w:i/>
          <w:iCs/>
          <w:color w:val="000000"/>
          <w:spacing w:val="5"/>
          <w:sz w:val="28"/>
          <w:szCs w:val="28"/>
        </w:rPr>
        <w:t>адекватно использовать речь для планирования и регуляции своей деятельности;</w:t>
      </w:r>
    </w:p>
    <w:p w:rsidR="00AD185F" w:rsidRPr="00D55976" w:rsidRDefault="00AD185F" w:rsidP="00F91D20">
      <w:pPr>
        <w:shd w:val="clear" w:color="auto" w:fill="FFFFFF"/>
        <w:tabs>
          <w:tab w:val="num" w:pos="0"/>
          <w:tab w:val="left" w:pos="655"/>
          <w:tab w:val="left" w:pos="1134"/>
        </w:tabs>
        <w:spacing w:before="43" w:line="276" w:lineRule="auto"/>
        <w:ind w:firstLine="567"/>
        <w:rPr>
          <w:sz w:val="28"/>
          <w:szCs w:val="28"/>
        </w:rPr>
      </w:pPr>
      <w:r w:rsidRPr="00D55976">
        <w:rPr>
          <w:color w:val="000000"/>
          <w:sz w:val="28"/>
          <w:szCs w:val="28"/>
        </w:rPr>
        <w:t>•</w:t>
      </w:r>
      <w:r w:rsidRPr="00D55976">
        <w:rPr>
          <w:color w:val="000000"/>
          <w:sz w:val="28"/>
          <w:szCs w:val="28"/>
        </w:rPr>
        <w:tab/>
      </w:r>
      <w:r w:rsidRPr="00D55976">
        <w:rPr>
          <w:i/>
          <w:iCs/>
          <w:color w:val="000000"/>
          <w:spacing w:val="1"/>
          <w:sz w:val="28"/>
          <w:szCs w:val="28"/>
        </w:rPr>
        <w:t>адекватно использовать речевые средства для эффек</w:t>
      </w:r>
      <w:r w:rsidRPr="00D55976">
        <w:rPr>
          <w:i/>
          <w:iCs/>
          <w:color w:val="000000"/>
          <w:spacing w:val="5"/>
          <w:sz w:val="28"/>
          <w:szCs w:val="28"/>
        </w:rPr>
        <w:t>тивного решения разнообразных коммуникативных задач.</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p>
    <w:p w:rsidR="005B2DF6" w:rsidRPr="00D55976" w:rsidRDefault="00AD185F" w:rsidP="004977DB">
      <w:pPr>
        <w:pBdr>
          <w:top w:val="nil"/>
          <w:left w:val="nil"/>
          <w:bottom w:val="nil"/>
          <w:right w:val="nil"/>
          <w:between w:val="nil"/>
          <w:bar w:val="nil"/>
        </w:pBdr>
        <w:tabs>
          <w:tab w:val="num" w:pos="0"/>
        </w:tabs>
        <w:spacing w:after="200" w:line="276" w:lineRule="auto"/>
        <w:ind w:firstLine="567"/>
        <w:jc w:val="center"/>
        <w:rPr>
          <w:b/>
          <w:i/>
          <w:sz w:val="28"/>
          <w:szCs w:val="28"/>
        </w:rPr>
      </w:pPr>
      <w:r w:rsidRPr="00D55976">
        <w:rPr>
          <w:b/>
          <w:i/>
          <w:sz w:val="28"/>
          <w:szCs w:val="28"/>
        </w:rPr>
        <w:t>Метапредметные  результаты</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Чтение: работа с информацией</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Под информационной культурой обычно п</w:t>
      </w:r>
      <w:r w:rsidR="001E3227">
        <w:rPr>
          <w:sz w:val="28"/>
          <w:szCs w:val="28"/>
        </w:rPr>
        <w:t>онимается эле</w:t>
      </w:r>
      <w:r w:rsidRPr="00D55976">
        <w:rPr>
          <w:sz w:val="28"/>
          <w:szCs w:val="28"/>
        </w:rPr>
        <w:t>мент общей культуры человека, связанный с потреблением и созданием информационных ресурсов и выполнением ин формационной деятельности. Как неоднократно отмечалось выше, в современном обществе человеку приходится постоянно иметь дело с огромными потоком информации. Чтобы не затеряться в этом потоке, необходимо иметь навыки работы с информацией, основы которых должны быть заложены уже в начальной школе. Для формирования информационных умений необходимо, чтоб</w:t>
      </w:r>
      <w:r w:rsidR="001E3227">
        <w:rPr>
          <w:sz w:val="28"/>
          <w:szCs w:val="28"/>
        </w:rPr>
        <w:t xml:space="preserve">ы в учебно-методических </w:t>
      </w:r>
      <w:r w:rsidR="001E3227">
        <w:rPr>
          <w:sz w:val="28"/>
          <w:szCs w:val="28"/>
        </w:rPr>
        <w:lastRenderedPageBreak/>
        <w:t>комплек</w:t>
      </w:r>
      <w:r w:rsidRPr="00D55976">
        <w:rPr>
          <w:sz w:val="28"/>
          <w:szCs w:val="28"/>
        </w:rPr>
        <w:t>тах присутствовал материал, который с первых дней обуч</w:t>
      </w:r>
      <w:r w:rsidR="001E3227">
        <w:rPr>
          <w:sz w:val="28"/>
          <w:szCs w:val="28"/>
        </w:rPr>
        <w:t>е</w:t>
      </w:r>
      <w:r w:rsidRPr="00D55976">
        <w:rPr>
          <w:sz w:val="28"/>
          <w:szCs w:val="28"/>
        </w:rPr>
        <w:t>ния в школе постоянно и планомерно ставил бы каждого ученика в ситуацию, в которой ему необходимо было бы</w:t>
      </w:r>
      <w:r w:rsidRPr="00D55976">
        <w:rPr>
          <w:i/>
          <w:iCs/>
          <w:sz w:val="28"/>
          <w:szCs w:val="28"/>
        </w:rPr>
        <w:t xml:space="preserve"> работать с информацией</w:t>
      </w:r>
      <w:r w:rsidRPr="00D55976">
        <w:rPr>
          <w:sz w:val="28"/>
          <w:szCs w:val="28"/>
        </w:rPr>
        <w:t>: вычленять ее, воспринимать, фиксировать, преобразовывать, подвергать ее сомнению, сохранять, излагать. Важно, чтобы учен</w:t>
      </w:r>
      <w:r w:rsidR="001E3227">
        <w:rPr>
          <w:sz w:val="28"/>
          <w:szCs w:val="28"/>
        </w:rPr>
        <w:t>ик работал не только с художест</w:t>
      </w:r>
      <w:r w:rsidR="001E3227" w:rsidRPr="00D55976">
        <w:rPr>
          <w:sz w:val="28"/>
          <w:szCs w:val="28"/>
        </w:rPr>
        <w:t>венным</w:t>
      </w:r>
      <w:r w:rsidRPr="00D55976">
        <w:rPr>
          <w:sz w:val="28"/>
          <w:szCs w:val="28"/>
        </w:rPr>
        <w:t>, но и с учебным текстом, чтобы иллюстрации, схемы, таблицы на страницах уч</w:t>
      </w:r>
      <w:r w:rsidR="001E3227">
        <w:rPr>
          <w:sz w:val="28"/>
          <w:szCs w:val="28"/>
        </w:rPr>
        <w:t>ебников носили информативный ха</w:t>
      </w:r>
      <w:r w:rsidRPr="00D55976">
        <w:rPr>
          <w:sz w:val="28"/>
          <w:szCs w:val="28"/>
        </w:rPr>
        <w:t>рактер.</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Только при таком условии можно добиться выполнения требований Стандарта: «В 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w:t>
      </w:r>
      <w:r w:rsidR="001E3227">
        <w:rPr>
          <w:sz w:val="28"/>
          <w:szCs w:val="28"/>
        </w:rPr>
        <w:t>опоставлять, анал</w:t>
      </w:r>
      <w:r w:rsidRPr="00D55976">
        <w:rPr>
          <w:sz w:val="28"/>
          <w:szCs w:val="28"/>
        </w:rPr>
        <w:t xml:space="preserve">изировать и обобщать информацию, интерпретировать и преобразовывать ее». Работу с информацией в Стандарте предложено структурировать следующим образом. </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Раздел 1: «Получение, поиск и фиксация информации»;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Раздел 2: «Понимание и преобразование информации»;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Раздел 3: «Применение и представление информации»;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Раздел 4: «Оценка д</w:t>
      </w:r>
      <w:r w:rsidR="001E3227">
        <w:rPr>
          <w:sz w:val="28"/>
          <w:szCs w:val="28"/>
        </w:rPr>
        <w:t>остоверности получаемой информа</w:t>
      </w:r>
      <w:r w:rsidRPr="00D55976">
        <w:rPr>
          <w:sz w:val="28"/>
          <w:szCs w:val="28"/>
        </w:rPr>
        <w:t>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В каждом разделе конкретизируются ожидаемые умения и навыки работы с информацией, необходимые выпускнику начальной школы («Выпускн</w:t>
      </w:r>
      <w:r w:rsidR="001E3227">
        <w:rPr>
          <w:sz w:val="28"/>
          <w:szCs w:val="28"/>
        </w:rPr>
        <w:t>ик научится...» - базовый уро</w:t>
      </w:r>
      <w:r w:rsidRPr="00D55976">
        <w:rPr>
          <w:sz w:val="28"/>
          <w:szCs w:val="28"/>
        </w:rPr>
        <w:t>вень, «Выпускник получит в</w:t>
      </w:r>
      <w:r w:rsidR="001E3227">
        <w:rPr>
          <w:sz w:val="28"/>
          <w:szCs w:val="28"/>
        </w:rPr>
        <w:t>озможность научиться...» - повы</w:t>
      </w:r>
      <w:r w:rsidRPr="00D55976">
        <w:rPr>
          <w:sz w:val="28"/>
          <w:szCs w:val="28"/>
        </w:rPr>
        <w:t>шенный уровень).</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Раздел 1: «Получение, поиск и фиксация информации»</w:t>
      </w:r>
      <w:r w:rsidRPr="00D55976">
        <w:rPr>
          <w:sz w:val="28"/>
          <w:szCs w:val="28"/>
        </w:rPr>
        <w:t>:</w:t>
      </w:r>
    </w:p>
    <w:p w:rsidR="005B2DF6" w:rsidRPr="00D55976" w:rsidRDefault="005B2DF6" w:rsidP="00F91D20">
      <w:pPr>
        <w:pBdr>
          <w:top w:val="nil"/>
          <w:left w:val="nil"/>
          <w:bottom w:val="nil"/>
          <w:right w:val="nil"/>
          <w:between w:val="nil"/>
          <w:bar w:val="nil"/>
        </w:pBdr>
        <w:tabs>
          <w:tab w:val="num" w:pos="0"/>
        </w:tabs>
        <w:spacing w:line="276" w:lineRule="auto"/>
        <w:ind w:firstLine="567"/>
        <w:rPr>
          <w:b/>
          <w:sz w:val="28"/>
          <w:szCs w:val="28"/>
          <w:u w:val="single"/>
        </w:rPr>
      </w:pPr>
      <w:r w:rsidRPr="00D55976">
        <w:rPr>
          <w:b/>
          <w:sz w:val="28"/>
          <w:szCs w:val="28"/>
          <w:u w:val="single"/>
        </w:rPr>
        <w:t>Выпускник научится:</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воспринимать на слух и понимать различные виды сообщений (бытового характера, художественные и информационные тексты);</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осознанно читать тексты с целью удовлетворения интереса, приобретения читательского опыта, освоения и использования информации;</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работать с информацией, представленной в разных формах (текст, рисунок, таблица, диаграмма, схема);</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ориентироваться в соответствующих возрасту словарях и справочниках;</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составлять список используемой литературы и других информационных источников, заполнять адресную и телефонную книги.</w:t>
      </w:r>
    </w:p>
    <w:p w:rsidR="006E2070" w:rsidRDefault="006E2070" w:rsidP="00F91D20">
      <w:pPr>
        <w:pBdr>
          <w:top w:val="nil"/>
          <w:left w:val="nil"/>
          <w:bottom w:val="nil"/>
          <w:right w:val="nil"/>
          <w:between w:val="nil"/>
          <w:bar w:val="nil"/>
        </w:pBdr>
        <w:tabs>
          <w:tab w:val="num" w:pos="0"/>
        </w:tabs>
        <w:spacing w:line="276" w:lineRule="auto"/>
        <w:ind w:firstLine="567"/>
        <w:rPr>
          <w:b/>
          <w:i/>
          <w:iCs/>
          <w:sz w:val="28"/>
          <w:szCs w:val="28"/>
          <w:u w:val="single"/>
        </w:rPr>
      </w:pPr>
    </w:p>
    <w:p w:rsidR="006E2070" w:rsidRDefault="006E2070" w:rsidP="00F91D20">
      <w:pPr>
        <w:pBdr>
          <w:top w:val="nil"/>
          <w:left w:val="nil"/>
          <w:bottom w:val="nil"/>
          <w:right w:val="nil"/>
          <w:between w:val="nil"/>
          <w:bar w:val="nil"/>
        </w:pBdr>
        <w:tabs>
          <w:tab w:val="num" w:pos="0"/>
        </w:tabs>
        <w:spacing w:line="276" w:lineRule="auto"/>
        <w:ind w:firstLine="567"/>
        <w:rPr>
          <w:b/>
          <w:i/>
          <w:iCs/>
          <w:sz w:val="28"/>
          <w:szCs w:val="28"/>
          <w:u w:val="single"/>
        </w:rPr>
      </w:pPr>
    </w:p>
    <w:p w:rsidR="005B2DF6" w:rsidRPr="00D55976" w:rsidRDefault="005B2DF6" w:rsidP="00F91D20">
      <w:pPr>
        <w:pBdr>
          <w:top w:val="nil"/>
          <w:left w:val="nil"/>
          <w:bottom w:val="nil"/>
          <w:right w:val="nil"/>
          <w:between w:val="nil"/>
          <w:bar w:val="nil"/>
        </w:pBdr>
        <w:tabs>
          <w:tab w:val="num" w:pos="0"/>
        </w:tabs>
        <w:spacing w:line="276" w:lineRule="auto"/>
        <w:ind w:firstLine="567"/>
        <w:rPr>
          <w:b/>
          <w:i/>
          <w:iCs/>
          <w:sz w:val="28"/>
          <w:szCs w:val="28"/>
          <w:u w:val="single"/>
        </w:rPr>
      </w:pPr>
      <w:r w:rsidRPr="00D55976">
        <w:rPr>
          <w:b/>
          <w:i/>
          <w:iCs/>
          <w:sz w:val="28"/>
          <w:szCs w:val="28"/>
          <w:u w:val="single"/>
        </w:rPr>
        <w:t>Выпускник получит возможность научиться:</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находить несколько источников информации, пользоваться словарями и справочниками на электронных носителях;</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т.п.);</w:t>
      </w:r>
    </w:p>
    <w:p w:rsidR="005B2DF6" w:rsidRPr="00D55976" w:rsidRDefault="005B2DF6" w:rsidP="00F91D20">
      <w:pPr>
        <w:numPr>
          <w:ilvl w:val="0"/>
          <w:numId w:val="3"/>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хранить информацию на бумажных (альбом, тетрадь, и т.п.) и электронных носителях (диск, USB-накопитель) в виде упорядоченной структуры (статей, изображений, аудиоряда, ссылок и т.п.)</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Раздел 2: «Понимание и преобразование информации»: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b/>
          <w:sz w:val="28"/>
          <w:szCs w:val="28"/>
          <w:u w:val="single"/>
        </w:rPr>
      </w:pPr>
      <w:r w:rsidRPr="00D55976">
        <w:rPr>
          <w:b/>
          <w:sz w:val="28"/>
          <w:szCs w:val="28"/>
          <w:u w:val="single"/>
        </w:rPr>
        <w:t>Выпускник научится:</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определять тему и главную мысль текста, делить текст на смысловые части, составлять простой план текста, подробно и сжато пересказывать прочитанный или прослушанный текст;</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понимать информацию, представленную в неявном виде: например, выделять общий признак группы элементов, характеризовать явления по его описанию; находить в тексте несколько примеров, доказывающих приведенные утверждения и т.д.;</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интерпретировать и обобщать информацию: интегрировать содержащееся в разных частях текста сообщение; устанавливать связи, невысказанные в тексте напрямую, интерпретировать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обращая внимание на жанр, структуру, язык текста;</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анализировать и оценивать содержание, языковые особенности и структуру текста; определять место и роль иллюстративного ряда в тексте.</w:t>
      </w:r>
    </w:p>
    <w:p w:rsidR="005B2DF6" w:rsidRPr="00D55976" w:rsidRDefault="005B2DF6" w:rsidP="00F91D20">
      <w:pPr>
        <w:pBdr>
          <w:top w:val="nil"/>
          <w:left w:val="nil"/>
          <w:bottom w:val="nil"/>
          <w:right w:val="nil"/>
          <w:between w:val="nil"/>
          <w:bar w:val="nil"/>
        </w:pBdr>
        <w:tabs>
          <w:tab w:val="num" w:pos="0"/>
        </w:tabs>
        <w:spacing w:line="276" w:lineRule="auto"/>
        <w:ind w:firstLine="567"/>
        <w:rPr>
          <w:b/>
          <w:i/>
          <w:iCs/>
          <w:sz w:val="28"/>
          <w:szCs w:val="28"/>
          <w:u w:val="single"/>
        </w:rPr>
      </w:pPr>
      <w:r w:rsidRPr="00D55976">
        <w:rPr>
          <w:b/>
          <w:i/>
          <w:iCs/>
          <w:sz w:val="28"/>
          <w:szCs w:val="28"/>
          <w:u w:val="single"/>
        </w:rPr>
        <w:t>Выпускник получит возможность научиться:</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lastRenderedPageBreak/>
        <w:t>соотносить позицию автора с собственной точкой зрения;</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для поиска нужной информации использ</w:t>
      </w:r>
      <w:r w:rsidR="003F1DC8">
        <w:rPr>
          <w:i/>
          <w:iCs/>
          <w:sz w:val="28"/>
          <w:szCs w:val="28"/>
        </w:rPr>
        <w:t>ова</w:t>
      </w:r>
      <w:r w:rsidRPr="00D55976">
        <w:rPr>
          <w:i/>
          <w:iCs/>
          <w:sz w:val="28"/>
          <w:szCs w:val="28"/>
        </w:rPr>
        <w:t>ть такие внешние элементы текста, как подзаголовки, иллюстрации, сноски;</w:t>
      </w:r>
    </w:p>
    <w:p w:rsidR="005B2DF6" w:rsidRPr="00D55976" w:rsidRDefault="005B2DF6" w:rsidP="00F91D20">
      <w:pPr>
        <w:numPr>
          <w:ilvl w:val="0"/>
          <w:numId w:val="4"/>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делать выписки из используемых источников информации, составлять письменные отзывы, аннотации.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Раздел 3: «Применение и представление информации»;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b/>
          <w:sz w:val="28"/>
          <w:szCs w:val="28"/>
          <w:u w:val="single"/>
        </w:rPr>
      </w:pPr>
      <w:r w:rsidRPr="00D55976">
        <w:rPr>
          <w:b/>
          <w:sz w:val="28"/>
          <w:szCs w:val="28"/>
          <w:u w:val="single"/>
        </w:rPr>
        <w:t>Выпускник научится:</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использовать полученный читательских опыт для обогащения чувственного опыта, высказывать оценочные суждения и свою точку зрения о прочитанном тексте;</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составлять устно небольшое монологическое высказывание по предложенной теме, заданному вопросу;</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описывать по определенному алгоритму объект наблюдения, сравнивать между собой два объекта, выделяя два-три существенных признака;</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по результатам наблюдения находить и формулировать правила, закономерности и т.п.;</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группировать, систематизировать объекты, выделяя один-два признака;</w:t>
      </w:r>
    </w:p>
    <w:p w:rsidR="005B2DF6" w:rsidRPr="00D55976" w:rsidRDefault="005B2DF6" w:rsidP="00F91D20">
      <w:pPr>
        <w:numPr>
          <w:ilvl w:val="0"/>
          <w:numId w:val="5"/>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включая избыточные шаги).</w:t>
      </w:r>
    </w:p>
    <w:p w:rsidR="005B2DF6" w:rsidRPr="00D55976" w:rsidRDefault="005B2DF6" w:rsidP="00F91D20">
      <w:pPr>
        <w:pBdr>
          <w:top w:val="nil"/>
          <w:left w:val="nil"/>
          <w:bottom w:val="nil"/>
          <w:right w:val="nil"/>
          <w:between w:val="nil"/>
          <w:bar w:val="nil"/>
        </w:pBdr>
        <w:tabs>
          <w:tab w:val="num" w:pos="0"/>
        </w:tabs>
        <w:spacing w:line="276" w:lineRule="auto"/>
        <w:ind w:firstLine="567"/>
        <w:rPr>
          <w:b/>
          <w:i/>
          <w:iCs/>
          <w:sz w:val="28"/>
          <w:szCs w:val="28"/>
          <w:u w:val="single"/>
        </w:rPr>
      </w:pPr>
      <w:r w:rsidRPr="00D55976">
        <w:rPr>
          <w:b/>
          <w:i/>
          <w:iCs/>
          <w:sz w:val="28"/>
          <w:szCs w:val="28"/>
          <w:u w:val="single"/>
        </w:rPr>
        <w:t>Выпускник получит возможность научиться:</w:t>
      </w:r>
    </w:p>
    <w:p w:rsidR="005B2DF6" w:rsidRPr="00D55976" w:rsidRDefault="005B2DF6" w:rsidP="00F91D20">
      <w:pPr>
        <w:numPr>
          <w:ilvl w:val="0"/>
          <w:numId w:val="6"/>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на основе прочитанного принимать несложные практические решения;</w:t>
      </w:r>
    </w:p>
    <w:p w:rsidR="005B2DF6" w:rsidRPr="00D55976" w:rsidRDefault="005B2DF6" w:rsidP="00F91D20">
      <w:pPr>
        <w:numPr>
          <w:ilvl w:val="0"/>
          <w:numId w:val="6"/>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5B2DF6" w:rsidRPr="00D55976" w:rsidRDefault="005B2DF6" w:rsidP="00F91D20">
      <w:pPr>
        <w:numPr>
          <w:ilvl w:val="0"/>
          <w:numId w:val="6"/>
        </w:numPr>
        <w:pBdr>
          <w:top w:val="nil"/>
          <w:left w:val="nil"/>
          <w:bottom w:val="nil"/>
          <w:right w:val="nil"/>
          <w:between w:val="nil"/>
          <w:bar w:val="nil"/>
        </w:pBdr>
        <w:suppressAutoHyphens w:val="0"/>
        <w:spacing w:line="276" w:lineRule="auto"/>
        <w:ind w:left="0" w:firstLine="567"/>
        <w:rPr>
          <w:i/>
          <w:iCs/>
          <w:sz w:val="28"/>
          <w:szCs w:val="28"/>
        </w:rPr>
      </w:pPr>
      <w:r w:rsidRPr="00D55976">
        <w:rPr>
          <w:i/>
          <w:iCs/>
          <w:sz w:val="28"/>
          <w:szCs w:val="28"/>
        </w:rPr>
        <w:t>выступать перед аудиторией сверстников с небольшими сообщениями, используя иллюстративный ряд (плакаты, презентацию).</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Раздел 4: «Оценка д</w:t>
      </w:r>
      <w:r w:rsidR="00005086" w:rsidRPr="00D55976">
        <w:rPr>
          <w:b/>
          <w:bCs/>
          <w:sz w:val="28"/>
          <w:szCs w:val="28"/>
        </w:rPr>
        <w:t>остоверности получаемой информа</w:t>
      </w:r>
      <w:r w:rsidRPr="00D55976">
        <w:rPr>
          <w:b/>
          <w:bCs/>
          <w:sz w:val="28"/>
          <w:szCs w:val="28"/>
        </w:rPr>
        <w:t>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b/>
          <w:sz w:val="28"/>
          <w:szCs w:val="28"/>
          <w:u w:val="single"/>
        </w:rPr>
      </w:pPr>
      <w:r w:rsidRPr="00D55976">
        <w:rPr>
          <w:b/>
          <w:sz w:val="28"/>
          <w:szCs w:val="28"/>
          <w:u w:val="single"/>
        </w:rPr>
        <w:t>Выпускник научится:</w:t>
      </w:r>
    </w:p>
    <w:p w:rsidR="005B2DF6" w:rsidRPr="00D55976" w:rsidRDefault="005B2DF6" w:rsidP="00F91D20">
      <w:pPr>
        <w:numPr>
          <w:ilvl w:val="0"/>
          <w:numId w:val="7"/>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 xml:space="preserve">на основе имеющихся знаний, жизненного опыта подвергать сомнению достоверность имеющейся информации, обнаруживать </w:t>
      </w:r>
      <w:r w:rsidRPr="00D55976">
        <w:rPr>
          <w:sz w:val="28"/>
          <w:szCs w:val="28"/>
        </w:rPr>
        <w:lastRenderedPageBreak/>
        <w:t>недостоверность получаемой информации, пробелы в информации и находить пути восполнения этих пробелов;</w:t>
      </w:r>
    </w:p>
    <w:p w:rsidR="005B2DF6" w:rsidRPr="00D55976" w:rsidRDefault="005B2DF6" w:rsidP="00F91D20">
      <w:pPr>
        <w:numPr>
          <w:ilvl w:val="0"/>
          <w:numId w:val="7"/>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в процессе работы с одним или несколькими источниками выявлять содержащуюся в них противоречивую, конфликтную информацию.</w:t>
      </w:r>
    </w:p>
    <w:p w:rsidR="005B2DF6" w:rsidRPr="004977DB" w:rsidRDefault="005B2DF6" w:rsidP="00F91D20">
      <w:pPr>
        <w:pBdr>
          <w:top w:val="nil"/>
          <w:left w:val="nil"/>
          <w:bottom w:val="nil"/>
          <w:right w:val="nil"/>
          <w:between w:val="nil"/>
          <w:bar w:val="nil"/>
        </w:pBdr>
        <w:tabs>
          <w:tab w:val="num" w:pos="0"/>
        </w:tabs>
        <w:spacing w:line="276" w:lineRule="auto"/>
        <w:ind w:firstLine="567"/>
        <w:rPr>
          <w:b/>
          <w:i/>
          <w:iCs/>
          <w:sz w:val="28"/>
          <w:szCs w:val="28"/>
          <w:u w:val="single"/>
        </w:rPr>
      </w:pPr>
      <w:r w:rsidRPr="004977DB">
        <w:rPr>
          <w:b/>
          <w:i/>
          <w:iCs/>
          <w:sz w:val="28"/>
          <w:szCs w:val="28"/>
          <w:u w:val="single"/>
        </w:rPr>
        <w:t>Выпускник получит возможность научиться:</w:t>
      </w:r>
    </w:p>
    <w:p w:rsidR="005B2DF6" w:rsidRPr="00D55976" w:rsidRDefault="005B2DF6" w:rsidP="00F91D20">
      <w:pPr>
        <w:numPr>
          <w:ilvl w:val="0"/>
          <w:numId w:val="8"/>
        </w:numPr>
        <w:pBdr>
          <w:top w:val="nil"/>
          <w:left w:val="nil"/>
          <w:bottom w:val="nil"/>
          <w:right w:val="nil"/>
          <w:between w:val="nil"/>
          <w:bar w:val="nil"/>
        </w:pBdr>
        <w:tabs>
          <w:tab w:val="clear" w:pos="720"/>
          <w:tab w:val="num" w:pos="0"/>
        </w:tabs>
        <w:suppressAutoHyphens w:val="0"/>
        <w:spacing w:line="276" w:lineRule="auto"/>
        <w:ind w:left="0" w:firstLine="567"/>
        <w:rPr>
          <w:i/>
          <w:iCs/>
          <w:sz w:val="28"/>
          <w:szCs w:val="28"/>
        </w:rPr>
      </w:pPr>
      <w:r w:rsidRPr="00D55976">
        <w:rPr>
          <w:i/>
          <w:iCs/>
          <w:sz w:val="28"/>
          <w:szCs w:val="28"/>
        </w:rPr>
        <w:t>критически относиться к рекламной информации;</w:t>
      </w:r>
    </w:p>
    <w:p w:rsidR="005B2DF6" w:rsidRPr="00D55976" w:rsidRDefault="005B2DF6" w:rsidP="00F91D20">
      <w:pPr>
        <w:numPr>
          <w:ilvl w:val="0"/>
          <w:numId w:val="8"/>
        </w:numPr>
        <w:pBdr>
          <w:top w:val="nil"/>
          <w:left w:val="nil"/>
          <w:bottom w:val="nil"/>
          <w:right w:val="nil"/>
          <w:between w:val="nil"/>
          <w:bar w:val="nil"/>
        </w:pBdr>
        <w:tabs>
          <w:tab w:val="clear" w:pos="720"/>
          <w:tab w:val="num" w:pos="0"/>
        </w:tabs>
        <w:suppressAutoHyphens w:val="0"/>
        <w:spacing w:line="276" w:lineRule="auto"/>
        <w:ind w:left="0" w:firstLine="567"/>
        <w:rPr>
          <w:i/>
          <w:iCs/>
          <w:sz w:val="28"/>
          <w:szCs w:val="28"/>
        </w:rPr>
      </w:pPr>
      <w:r w:rsidRPr="00D55976">
        <w:rPr>
          <w:i/>
          <w:iCs/>
          <w:sz w:val="28"/>
          <w:szCs w:val="28"/>
        </w:rPr>
        <w:t>находить способы проверки противоречивой информации;</w:t>
      </w:r>
    </w:p>
    <w:p w:rsidR="005B2DF6" w:rsidRPr="00D55976" w:rsidRDefault="005B2DF6" w:rsidP="00F91D20">
      <w:pPr>
        <w:numPr>
          <w:ilvl w:val="0"/>
          <w:numId w:val="8"/>
        </w:numPr>
        <w:pBdr>
          <w:top w:val="nil"/>
          <w:left w:val="nil"/>
          <w:bottom w:val="nil"/>
          <w:right w:val="nil"/>
          <w:between w:val="nil"/>
          <w:bar w:val="nil"/>
        </w:pBdr>
        <w:tabs>
          <w:tab w:val="clear" w:pos="720"/>
          <w:tab w:val="num" w:pos="0"/>
        </w:tabs>
        <w:suppressAutoHyphens w:val="0"/>
        <w:spacing w:line="276" w:lineRule="auto"/>
        <w:ind w:left="0" w:firstLine="567"/>
        <w:rPr>
          <w:i/>
          <w:iCs/>
          <w:sz w:val="28"/>
          <w:szCs w:val="28"/>
        </w:rPr>
      </w:pPr>
      <w:r w:rsidRPr="00D55976">
        <w:rPr>
          <w:i/>
          <w:iCs/>
          <w:sz w:val="28"/>
          <w:szCs w:val="28"/>
        </w:rPr>
        <w:t>определять достоверную информацию в случае наличия конфликтной ситуации.</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r w:rsidRPr="00D55976">
        <w:rPr>
          <w:sz w:val="28"/>
          <w:szCs w:val="28"/>
        </w:rPr>
        <w:t>Умение работать с информацией является частью умений, составляющих познавательные УУД, а все четыре группы УУД не существуют изолированно друг от друга! Все предлагаемые в учебниках задания многогранны, они позволяют работать и на формирова</w:t>
      </w:r>
      <w:r w:rsidR="001E3227">
        <w:rPr>
          <w:sz w:val="28"/>
          <w:szCs w:val="28"/>
        </w:rPr>
        <w:t>ние предметных навыков и универс</w:t>
      </w:r>
      <w:r w:rsidRPr="00D55976">
        <w:rPr>
          <w:sz w:val="28"/>
          <w:szCs w:val="28"/>
        </w:rPr>
        <w:t xml:space="preserve">альных учебных действий. </w:t>
      </w:r>
    </w:p>
    <w:p w:rsidR="005B2DF6" w:rsidRPr="00D55976" w:rsidRDefault="005B2DF6" w:rsidP="00F91D20">
      <w:pPr>
        <w:pBdr>
          <w:top w:val="nil"/>
          <w:left w:val="nil"/>
          <w:bottom w:val="nil"/>
          <w:right w:val="nil"/>
          <w:between w:val="nil"/>
          <w:bar w:val="nil"/>
        </w:pBdr>
        <w:tabs>
          <w:tab w:val="num" w:pos="0"/>
          <w:tab w:val="left" w:pos="993"/>
        </w:tabs>
        <w:spacing w:line="276" w:lineRule="auto"/>
        <w:ind w:firstLine="567"/>
        <w:rPr>
          <w:sz w:val="28"/>
          <w:szCs w:val="28"/>
        </w:rPr>
      </w:pPr>
      <w:r w:rsidRPr="00D55976">
        <w:rPr>
          <w:sz w:val="28"/>
          <w:szCs w:val="28"/>
        </w:rPr>
        <w:t>Системная работа по развитию информационной культуры младших школьников поддерживается в учебниках специальными заданиями, составленными на текстовой основе. В них предусмотрены: нахождение в тексте явной и скрытой информации, сжатие и расширение информации, анализ структуры текста, составление его плана, выявление главной мысли, нахождение дополнительной информации, работа со справочным материалом, а также составление собственных текстов.</w:t>
      </w:r>
    </w:p>
    <w:p w:rsidR="005B2DF6" w:rsidRPr="00D55976" w:rsidRDefault="005B2DF6" w:rsidP="00F91D20">
      <w:pPr>
        <w:pBdr>
          <w:top w:val="nil"/>
          <w:left w:val="nil"/>
          <w:bottom w:val="nil"/>
          <w:right w:val="nil"/>
          <w:between w:val="nil"/>
          <w:bar w:val="nil"/>
        </w:pBdr>
        <w:tabs>
          <w:tab w:val="num" w:pos="0"/>
          <w:tab w:val="left" w:pos="993"/>
        </w:tabs>
        <w:spacing w:line="276" w:lineRule="auto"/>
        <w:ind w:firstLine="567"/>
        <w:rPr>
          <w:sz w:val="28"/>
          <w:szCs w:val="28"/>
        </w:rPr>
      </w:pPr>
      <w:r w:rsidRPr="00D55976">
        <w:rPr>
          <w:sz w:val="28"/>
          <w:szCs w:val="28"/>
        </w:rPr>
        <w:t>Первоначальный навык поиска информации связан также со свободной ориентацией ребенка в учебнике, что стимулируется постоянными обращениями к прежде выполненным заданиям, к уже прочитанным текстам, к широко представленным словарным статьям, к справочному материалу, который обогащается от класса к классу.</w:t>
      </w:r>
    </w:p>
    <w:p w:rsidR="005B2DF6" w:rsidRPr="00D55976" w:rsidRDefault="005B2DF6" w:rsidP="00F91D20">
      <w:pPr>
        <w:pBdr>
          <w:top w:val="nil"/>
          <w:left w:val="nil"/>
          <w:bottom w:val="nil"/>
          <w:right w:val="nil"/>
          <w:between w:val="nil"/>
          <w:bar w:val="nil"/>
        </w:pBdr>
        <w:tabs>
          <w:tab w:val="num" w:pos="0"/>
          <w:tab w:val="left" w:pos="993"/>
        </w:tabs>
        <w:spacing w:line="276" w:lineRule="auto"/>
        <w:ind w:firstLine="567"/>
        <w:rPr>
          <w:sz w:val="28"/>
          <w:szCs w:val="28"/>
        </w:rPr>
      </w:pPr>
      <w:r w:rsidRPr="00D55976">
        <w:rPr>
          <w:sz w:val="28"/>
          <w:szCs w:val="28"/>
        </w:rPr>
        <w:t>Вся эта работа является системной подготовкой к проектно-исследовательской деятельности, представленной в учебниках по окружающему миру, русскому языку, литературному чтению, музыке, технологии.</w:t>
      </w:r>
    </w:p>
    <w:p w:rsidR="005B2DF6" w:rsidRPr="00D55976" w:rsidRDefault="005B2DF6" w:rsidP="00F91D20">
      <w:pPr>
        <w:pBdr>
          <w:top w:val="nil"/>
          <w:left w:val="nil"/>
          <w:bottom w:val="nil"/>
          <w:right w:val="nil"/>
          <w:between w:val="nil"/>
          <w:bar w:val="nil"/>
        </w:pBdr>
        <w:tabs>
          <w:tab w:val="num" w:pos="0"/>
          <w:tab w:val="left" w:pos="993"/>
        </w:tabs>
        <w:spacing w:line="276" w:lineRule="auto"/>
        <w:ind w:firstLine="567"/>
        <w:rPr>
          <w:sz w:val="28"/>
          <w:szCs w:val="28"/>
        </w:rPr>
      </w:pPr>
      <w:r w:rsidRPr="00D55976">
        <w:rPr>
          <w:sz w:val="28"/>
          <w:szCs w:val="28"/>
        </w:rPr>
        <w:t xml:space="preserve">К концу 4 класса младшие школьники будут иметь представление о разнообразии детских энциклопедий и словарей, о возможностях Интернета как источника дополнительной информации. Они приобретут опыт по поиску и фиксации необходимой информации; начнут ориентироваться в источниках информации (в учебнике и учебных пособиях, в дополнительной литературе, Интернете, при общении с одноклассниками, учителем, взрослым); приобретут умение работать с информацией, представленной в разных форматах (тексте, рисунке, таблице, схеме, модели слова), понимать, </w:t>
      </w:r>
      <w:r w:rsidRPr="00D55976">
        <w:rPr>
          <w:sz w:val="28"/>
          <w:szCs w:val="28"/>
        </w:rPr>
        <w:lastRenderedPageBreak/>
        <w:t>анализировать, преобразовывать и дополнять ее, а также создавать свою собственную информацию в устной и письменной форме, оформлять ее и представлять (в т.ч. и в виде презентации).</w:t>
      </w:r>
    </w:p>
    <w:p w:rsidR="005B2DF6" w:rsidRPr="00D55976" w:rsidRDefault="005B2DF6" w:rsidP="00F91D20">
      <w:pPr>
        <w:pBdr>
          <w:top w:val="nil"/>
          <w:left w:val="nil"/>
          <w:bottom w:val="nil"/>
          <w:right w:val="nil"/>
          <w:between w:val="nil"/>
          <w:bar w:val="nil"/>
        </w:pBdr>
        <w:tabs>
          <w:tab w:val="num" w:pos="0"/>
          <w:tab w:val="left" w:pos="624"/>
        </w:tabs>
        <w:spacing w:after="129" w:line="276" w:lineRule="auto"/>
        <w:ind w:firstLine="567"/>
        <w:rPr>
          <w:b/>
          <w:bCs/>
          <w:sz w:val="28"/>
          <w:szCs w:val="28"/>
        </w:rPr>
      </w:pPr>
      <w:r w:rsidRPr="00D55976">
        <w:rPr>
          <w:b/>
          <w:bCs/>
          <w:sz w:val="28"/>
          <w:szCs w:val="28"/>
        </w:rPr>
        <w:t>Формирование ИКТ-компетентности обучающихся</w:t>
      </w:r>
    </w:p>
    <w:p w:rsidR="005B2DF6" w:rsidRPr="00D55976" w:rsidRDefault="005B2DF6" w:rsidP="00F91D20">
      <w:pPr>
        <w:pBdr>
          <w:top w:val="nil"/>
          <w:left w:val="nil"/>
          <w:bottom w:val="nil"/>
          <w:right w:val="nil"/>
          <w:between w:val="nil"/>
          <w:bar w:val="nil"/>
        </w:pBdr>
        <w:tabs>
          <w:tab w:val="num" w:pos="0"/>
          <w:tab w:val="left" w:pos="624"/>
        </w:tabs>
        <w:spacing w:after="129" w:line="276" w:lineRule="auto"/>
        <w:ind w:firstLine="567"/>
        <w:rPr>
          <w:i/>
          <w:iCs/>
          <w:sz w:val="28"/>
          <w:szCs w:val="28"/>
        </w:rPr>
      </w:pPr>
      <w:r w:rsidRPr="00D55976">
        <w:rPr>
          <w:i/>
          <w:iCs/>
          <w:sz w:val="28"/>
          <w:szCs w:val="28"/>
        </w:rPr>
        <w:t>(метапредметные результаты)</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 xml:space="preserve">В результате изучения </w:t>
      </w:r>
      <w:r w:rsidRPr="00D55976">
        <w:rPr>
          <w:b/>
          <w:bCs/>
          <w:sz w:val="28"/>
          <w:szCs w:val="28"/>
        </w:rPr>
        <w:t xml:space="preserve">всех без исключения предметов </w:t>
      </w:r>
      <w:r w:rsidRPr="00D55976">
        <w:rPr>
          <w:sz w:val="28"/>
          <w:szCs w:val="28"/>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Они научатся планировать, проектировать и моделировать процессы в простых учебных и практических ситуациях.</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82669" w:rsidRDefault="00B82669" w:rsidP="00F91D20">
      <w:pPr>
        <w:pBdr>
          <w:top w:val="nil"/>
          <w:left w:val="nil"/>
          <w:bottom w:val="nil"/>
          <w:right w:val="nil"/>
          <w:between w:val="nil"/>
          <w:bar w:val="nil"/>
        </w:pBdr>
        <w:tabs>
          <w:tab w:val="num" w:pos="0"/>
          <w:tab w:val="left" w:pos="624"/>
        </w:tabs>
        <w:spacing w:line="276" w:lineRule="auto"/>
        <w:ind w:firstLine="567"/>
        <w:rPr>
          <w:b/>
          <w:iCs/>
          <w:sz w:val="28"/>
          <w:szCs w:val="28"/>
        </w:rPr>
      </w:pPr>
    </w:p>
    <w:p w:rsidR="005B2DF6" w:rsidRPr="003F1DC8" w:rsidRDefault="003F1DC8" w:rsidP="00F91D20">
      <w:pPr>
        <w:pBdr>
          <w:top w:val="nil"/>
          <w:left w:val="nil"/>
          <w:bottom w:val="nil"/>
          <w:right w:val="nil"/>
          <w:between w:val="nil"/>
          <w:bar w:val="nil"/>
        </w:pBdr>
        <w:tabs>
          <w:tab w:val="num" w:pos="0"/>
          <w:tab w:val="left" w:pos="624"/>
        </w:tabs>
        <w:spacing w:line="276" w:lineRule="auto"/>
        <w:ind w:firstLine="567"/>
        <w:rPr>
          <w:b/>
          <w:iCs/>
          <w:sz w:val="28"/>
          <w:szCs w:val="28"/>
        </w:rPr>
      </w:pPr>
      <w:r>
        <w:rPr>
          <w:b/>
          <w:iCs/>
          <w:sz w:val="28"/>
          <w:szCs w:val="28"/>
        </w:rPr>
        <w:t>Раздел: «</w:t>
      </w:r>
      <w:r w:rsidR="005B2DF6" w:rsidRPr="003F1DC8">
        <w:rPr>
          <w:b/>
          <w:iCs/>
          <w:sz w:val="28"/>
          <w:szCs w:val="28"/>
        </w:rPr>
        <w:t>Знакомство со средствами ИКТ, гигиена работы с компьютером</w:t>
      </w:r>
      <w:r>
        <w:rPr>
          <w:b/>
          <w:iCs/>
          <w:sz w:val="28"/>
          <w:szCs w:val="28"/>
        </w:rPr>
        <w:t>»</w:t>
      </w:r>
    </w:p>
    <w:p w:rsidR="005B2DF6" w:rsidRPr="004977DB" w:rsidRDefault="005B2DF6" w:rsidP="00F91D20">
      <w:pPr>
        <w:pBdr>
          <w:top w:val="nil"/>
          <w:left w:val="nil"/>
          <w:bottom w:val="nil"/>
          <w:right w:val="nil"/>
          <w:between w:val="nil"/>
          <w:bar w:val="nil"/>
        </w:pBdr>
        <w:tabs>
          <w:tab w:val="num" w:pos="0"/>
          <w:tab w:val="left" w:pos="624"/>
        </w:tabs>
        <w:spacing w:line="276" w:lineRule="auto"/>
        <w:ind w:firstLine="567"/>
        <w:rPr>
          <w:b/>
          <w:sz w:val="28"/>
          <w:szCs w:val="28"/>
          <w:u w:val="single"/>
        </w:rPr>
      </w:pPr>
      <w:r w:rsidRPr="004977DB">
        <w:rPr>
          <w:b/>
          <w:sz w:val="28"/>
          <w:szCs w:val="28"/>
          <w:u w:val="single"/>
        </w:rPr>
        <w:t>Выпускник научится: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00020825">
        <w:rPr>
          <w:sz w:val="28"/>
          <w:szCs w:val="28"/>
        </w:rPr>
        <w:t>-</w:t>
      </w:r>
      <w:r w:rsidRPr="00D55976">
        <w:rPr>
          <w:sz w:val="28"/>
          <w:szCs w:val="28"/>
        </w:rPr>
        <w:t>зарядку);</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·организовывать систему папок для хранения собственной информации в компьютере.</w:t>
      </w:r>
    </w:p>
    <w:p w:rsidR="005B2DF6" w:rsidRPr="003F1DC8" w:rsidRDefault="003F1DC8" w:rsidP="00F91D20">
      <w:pPr>
        <w:pBdr>
          <w:top w:val="nil"/>
          <w:left w:val="nil"/>
          <w:bottom w:val="nil"/>
          <w:right w:val="nil"/>
          <w:between w:val="nil"/>
          <w:bar w:val="nil"/>
        </w:pBdr>
        <w:tabs>
          <w:tab w:val="num" w:pos="0"/>
          <w:tab w:val="left" w:pos="624"/>
        </w:tabs>
        <w:spacing w:line="276" w:lineRule="auto"/>
        <w:ind w:firstLine="567"/>
        <w:rPr>
          <w:b/>
          <w:iCs/>
          <w:sz w:val="28"/>
          <w:szCs w:val="28"/>
        </w:rPr>
      </w:pPr>
      <w:r>
        <w:rPr>
          <w:b/>
          <w:iCs/>
          <w:sz w:val="28"/>
          <w:szCs w:val="28"/>
        </w:rPr>
        <w:t>Раздел: «</w:t>
      </w:r>
      <w:r w:rsidR="005B2DF6" w:rsidRPr="003F1DC8">
        <w:rPr>
          <w:b/>
          <w:iCs/>
          <w:sz w:val="28"/>
          <w:szCs w:val="28"/>
        </w:rPr>
        <w:t>Технология ввода информации в компьютер: ввод текста, запись звука, изображения, цифровых данных</w:t>
      </w:r>
      <w:r>
        <w:rPr>
          <w:b/>
          <w:iCs/>
          <w:sz w:val="28"/>
          <w:szCs w:val="28"/>
        </w:rPr>
        <w:t>».</w:t>
      </w:r>
    </w:p>
    <w:p w:rsidR="005B2DF6" w:rsidRPr="004977DB" w:rsidRDefault="005B2DF6" w:rsidP="00F91D20">
      <w:pPr>
        <w:pBdr>
          <w:top w:val="nil"/>
          <w:left w:val="nil"/>
          <w:bottom w:val="nil"/>
          <w:right w:val="nil"/>
          <w:between w:val="nil"/>
          <w:bar w:val="nil"/>
        </w:pBdr>
        <w:tabs>
          <w:tab w:val="num" w:pos="0"/>
          <w:tab w:val="left" w:pos="624"/>
        </w:tabs>
        <w:spacing w:line="276" w:lineRule="auto"/>
        <w:ind w:firstLine="567"/>
        <w:rPr>
          <w:b/>
          <w:sz w:val="28"/>
          <w:szCs w:val="28"/>
          <w:u w:val="single"/>
        </w:rPr>
      </w:pPr>
      <w:r w:rsidRPr="004977DB">
        <w:rPr>
          <w:b/>
          <w:sz w:val="28"/>
          <w:szCs w:val="28"/>
          <w:u w:val="single"/>
        </w:rPr>
        <w:t>Выпускник научится: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·рисовать изображения на графическом планшете;</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·сканировать рисунки и тексты.</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Выпускник получит возможность научиться: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·использовать программу распознавания сканированного текста на русском языке.</w:t>
      </w:r>
    </w:p>
    <w:p w:rsidR="005B2DF6" w:rsidRPr="003F1DC8" w:rsidRDefault="003F1DC8" w:rsidP="00F91D20">
      <w:pPr>
        <w:pBdr>
          <w:top w:val="nil"/>
          <w:left w:val="nil"/>
          <w:bottom w:val="nil"/>
          <w:right w:val="nil"/>
          <w:between w:val="nil"/>
          <w:bar w:val="nil"/>
        </w:pBdr>
        <w:tabs>
          <w:tab w:val="num" w:pos="0"/>
          <w:tab w:val="left" w:pos="624"/>
        </w:tabs>
        <w:spacing w:line="276" w:lineRule="auto"/>
        <w:ind w:firstLine="567"/>
        <w:rPr>
          <w:b/>
          <w:iCs/>
          <w:sz w:val="28"/>
          <w:szCs w:val="28"/>
        </w:rPr>
      </w:pPr>
      <w:r>
        <w:rPr>
          <w:b/>
          <w:iCs/>
          <w:sz w:val="28"/>
          <w:szCs w:val="28"/>
        </w:rPr>
        <w:t>Раздел: «</w:t>
      </w:r>
      <w:r w:rsidR="005B2DF6" w:rsidRPr="003F1DC8">
        <w:rPr>
          <w:b/>
          <w:iCs/>
          <w:sz w:val="28"/>
          <w:szCs w:val="28"/>
        </w:rPr>
        <w:t>Обработка и поиск информации</w:t>
      </w:r>
      <w:r>
        <w:rPr>
          <w:b/>
          <w:iCs/>
          <w:sz w:val="28"/>
          <w:szCs w:val="28"/>
        </w:rPr>
        <w:t>».</w:t>
      </w:r>
    </w:p>
    <w:p w:rsidR="005B2DF6" w:rsidRPr="004977DB" w:rsidRDefault="005B2DF6" w:rsidP="00F91D20">
      <w:pPr>
        <w:pBdr>
          <w:top w:val="nil"/>
          <w:left w:val="nil"/>
          <w:bottom w:val="nil"/>
          <w:right w:val="nil"/>
          <w:between w:val="nil"/>
          <w:bar w:val="nil"/>
        </w:pBdr>
        <w:tabs>
          <w:tab w:val="num" w:pos="0"/>
          <w:tab w:val="left" w:pos="624"/>
        </w:tabs>
        <w:spacing w:line="276" w:lineRule="auto"/>
        <w:ind w:firstLine="567"/>
        <w:rPr>
          <w:b/>
          <w:sz w:val="28"/>
          <w:szCs w:val="28"/>
          <w:u w:val="single"/>
        </w:rPr>
      </w:pPr>
      <w:r w:rsidRPr="004977DB">
        <w:rPr>
          <w:b/>
          <w:sz w:val="28"/>
          <w:szCs w:val="28"/>
          <w:u w:val="single"/>
        </w:rPr>
        <w:t>Выпускник научится: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·заполнять учебные базы данных.</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b/>
          <w:i/>
          <w:sz w:val="28"/>
          <w:szCs w:val="28"/>
          <w:u w:val="single"/>
        </w:rPr>
      </w:pPr>
      <w:r w:rsidRPr="003F1DC8">
        <w:rPr>
          <w:b/>
          <w:i/>
          <w:sz w:val="28"/>
          <w:szCs w:val="28"/>
          <w:u w:val="single"/>
        </w:rPr>
        <w:t>Выпускник получит возможность научиться:</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i/>
          <w:sz w:val="28"/>
          <w:szCs w:val="28"/>
        </w:rPr>
      </w:pPr>
      <w:r w:rsidRPr="003F1DC8">
        <w:rPr>
          <w:i/>
          <w:sz w:val="28"/>
          <w:szCs w:val="28"/>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r w:rsidRPr="003F1DC8">
        <w:rPr>
          <w:i/>
          <w:iCs/>
          <w:sz w:val="28"/>
          <w:szCs w:val="28"/>
        </w:rPr>
        <w:t>.</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i/>
          <w:iCs/>
          <w:sz w:val="28"/>
          <w:szCs w:val="28"/>
        </w:rPr>
      </w:pPr>
    </w:p>
    <w:p w:rsidR="005B2DF6" w:rsidRPr="003F1DC8" w:rsidRDefault="003F1DC8" w:rsidP="00F91D20">
      <w:pPr>
        <w:pBdr>
          <w:top w:val="nil"/>
          <w:left w:val="nil"/>
          <w:bottom w:val="nil"/>
          <w:right w:val="nil"/>
          <w:between w:val="nil"/>
          <w:bar w:val="nil"/>
        </w:pBdr>
        <w:tabs>
          <w:tab w:val="num" w:pos="0"/>
          <w:tab w:val="left" w:pos="624"/>
        </w:tabs>
        <w:spacing w:line="276" w:lineRule="auto"/>
        <w:ind w:firstLine="567"/>
        <w:rPr>
          <w:b/>
          <w:iCs/>
          <w:sz w:val="28"/>
          <w:szCs w:val="28"/>
        </w:rPr>
      </w:pPr>
      <w:r>
        <w:rPr>
          <w:b/>
          <w:iCs/>
          <w:sz w:val="28"/>
          <w:szCs w:val="28"/>
        </w:rPr>
        <w:t>Раздел</w:t>
      </w:r>
      <w:r w:rsidR="000827C1">
        <w:rPr>
          <w:b/>
          <w:iCs/>
          <w:sz w:val="28"/>
          <w:szCs w:val="28"/>
        </w:rPr>
        <w:t>: «</w:t>
      </w:r>
      <w:r w:rsidR="005B2DF6" w:rsidRPr="003F1DC8">
        <w:rPr>
          <w:b/>
          <w:iCs/>
          <w:sz w:val="28"/>
          <w:szCs w:val="28"/>
        </w:rPr>
        <w:t>Создание, представление и передача сообщений</w:t>
      </w:r>
      <w:r>
        <w:rPr>
          <w:b/>
          <w:iCs/>
          <w:sz w:val="28"/>
          <w:szCs w:val="28"/>
        </w:rPr>
        <w:t>».</w:t>
      </w:r>
    </w:p>
    <w:p w:rsidR="005B2DF6" w:rsidRPr="004977DB" w:rsidRDefault="005B2DF6" w:rsidP="00F91D20">
      <w:pPr>
        <w:pBdr>
          <w:top w:val="nil"/>
          <w:left w:val="nil"/>
          <w:bottom w:val="nil"/>
          <w:right w:val="nil"/>
          <w:between w:val="nil"/>
          <w:bar w:val="nil"/>
        </w:pBdr>
        <w:tabs>
          <w:tab w:val="num" w:pos="0"/>
          <w:tab w:val="left" w:pos="624"/>
        </w:tabs>
        <w:spacing w:line="276" w:lineRule="auto"/>
        <w:ind w:firstLine="567"/>
        <w:rPr>
          <w:b/>
          <w:sz w:val="28"/>
          <w:szCs w:val="28"/>
          <w:u w:val="single"/>
        </w:rPr>
      </w:pPr>
      <w:r w:rsidRPr="004977DB">
        <w:rPr>
          <w:b/>
          <w:sz w:val="28"/>
          <w:szCs w:val="28"/>
          <w:u w:val="single"/>
        </w:rPr>
        <w:t>Выпускник научится: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·создавать текстовые сообщения с использованием средств ИКТ: редактировать, оформлять и сохранять их;</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·создавать сообщения в виде аудио  и видеофрагментов или цепочки экранов с использованием иллюстраций, видеоизображения, звука, текста;</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·создавать диаграммы, планы территории и пр.;</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·создавать изображения, пользуясь графическими возможностями компьютера; составлять новое изображение из готовых фрагментов (аппликация);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·размещать сообщение в информационной образовательной среде образовательного учреждения;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b/>
          <w:i/>
          <w:sz w:val="28"/>
          <w:szCs w:val="28"/>
          <w:u w:val="single"/>
        </w:rPr>
      </w:pPr>
      <w:r w:rsidRPr="003F1DC8">
        <w:rPr>
          <w:b/>
          <w:i/>
          <w:sz w:val="28"/>
          <w:szCs w:val="28"/>
          <w:u w:val="single"/>
        </w:rPr>
        <w:t>Выпускник получит возможность научиться:</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i/>
          <w:sz w:val="28"/>
          <w:szCs w:val="28"/>
        </w:rPr>
      </w:pPr>
      <w:r w:rsidRPr="003F1DC8">
        <w:rPr>
          <w:i/>
          <w:sz w:val="28"/>
          <w:szCs w:val="28"/>
        </w:rPr>
        <w:t>·представлять данные;</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i/>
          <w:sz w:val="28"/>
          <w:szCs w:val="28"/>
        </w:rPr>
      </w:pPr>
      <w:r w:rsidRPr="003F1DC8">
        <w:rPr>
          <w:i/>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B2DF6" w:rsidRPr="003F1DC8" w:rsidRDefault="003F1DC8" w:rsidP="00F91D20">
      <w:pPr>
        <w:pBdr>
          <w:top w:val="nil"/>
          <w:left w:val="nil"/>
          <w:bottom w:val="nil"/>
          <w:right w:val="nil"/>
          <w:between w:val="nil"/>
          <w:bar w:val="nil"/>
        </w:pBdr>
        <w:tabs>
          <w:tab w:val="num" w:pos="0"/>
          <w:tab w:val="left" w:pos="624"/>
        </w:tabs>
        <w:spacing w:line="276" w:lineRule="auto"/>
        <w:ind w:firstLine="567"/>
        <w:rPr>
          <w:b/>
          <w:iCs/>
          <w:sz w:val="28"/>
          <w:szCs w:val="28"/>
        </w:rPr>
      </w:pPr>
      <w:r w:rsidRPr="003F1DC8">
        <w:rPr>
          <w:b/>
          <w:iCs/>
          <w:sz w:val="28"/>
          <w:szCs w:val="28"/>
        </w:rPr>
        <w:t>Раздел «</w:t>
      </w:r>
      <w:r w:rsidR="005B2DF6" w:rsidRPr="003F1DC8">
        <w:rPr>
          <w:b/>
          <w:iCs/>
          <w:sz w:val="28"/>
          <w:szCs w:val="28"/>
        </w:rPr>
        <w:t>Планирование деятельности, управление и организация</w:t>
      </w:r>
      <w:r>
        <w:rPr>
          <w:b/>
          <w:iCs/>
          <w:sz w:val="28"/>
          <w:szCs w:val="28"/>
        </w:rPr>
        <w:t>».</w:t>
      </w:r>
    </w:p>
    <w:p w:rsidR="005B2DF6" w:rsidRPr="004977DB" w:rsidRDefault="005B2DF6" w:rsidP="00F91D20">
      <w:pPr>
        <w:pBdr>
          <w:top w:val="nil"/>
          <w:left w:val="nil"/>
          <w:bottom w:val="nil"/>
          <w:right w:val="nil"/>
          <w:between w:val="nil"/>
          <w:bar w:val="nil"/>
        </w:pBdr>
        <w:tabs>
          <w:tab w:val="num" w:pos="0"/>
          <w:tab w:val="left" w:pos="624"/>
        </w:tabs>
        <w:spacing w:line="276" w:lineRule="auto"/>
        <w:ind w:firstLine="567"/>
        <w:rPr>
          <w:b/>
          <w:sz w:val="28"/>
          <w:szCs w:val="28"/>
          <w:u w:val="single"/>
        </w:rPr>
      </w:pPr>
      <w:r w:rsidRPr="004977DB">
        <w:rPr>
          <w:b/>
          <w:sz w:val="28"/>
          <w:szCs w:val="28"/>
          <w:u w:val="single"/>
        </w:rPr>
        <w:t>Выпускник научится: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·создавать движущиеся модели и управлять ими в компьютерно-управляемых средах;</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lastRenderedPageBreak/>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B2DF6" w:rsidRPr="00D55976" w:rsidRDefault="005B2DF6" w:rsidP="00F91D20">
      <w:pPr>
        <w:pBdr>
          <w:top w:val="nil"/>
          <w:left w:val="nil"/>
          <w:bottom w:val="nil"/>
          <w:right w:val="nil"/>
          <w:between w:val="nil"/>
          <w:bar w:val="nil"/>
        </w:pBdr>
        <w:tabs>
          <w:tab w:val="num" w:pos="0"/>
          <w:tab w:val="left" w:pos="624"/>
        </w:tabs>
        <w:spacing w:line="276" w:lineRule="auto"/>
        <w:ind w:firstLine="567"/>
        <w:rPr>
          <w:sz w:val="28"/>
          <w:szCs w:val="28"/>
        </w:rPr>
      </w:pPr>
      <w:r w:rsidRPr="00D55976">
        <w:rPr>
          <w:sz w:val="28"/>
          <w:szCs w:val="28"/>
        </w:rPr>
        <w:t>·планировать несложные исследования объектов и процессов внешнего мира.</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b/>
          <w:i/>
          <w:sz w:val="28"/>
          <w:szCs w:val="28"/>
          <w:u w:val="single"/>
        </w:rPr>
      </w:pPr>
      <w:r w:rsidRPr="003F1DC8">
        <w:rPr>
          <w:b/>
          <w:i/>
          <w:sz w:val="28"/>
          <w:szCs w:val="28"/>
          <w:u w:val="single"/>
        </w:rPr>
        <w:t>Выпускник получит возможность научиться:</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i/>
          <w:sz w:val="28"/>
          <w:szCs w:val="28"/>
        </w:rPr>
      </w:pPr>
      <w:r w:rsidRPr="003F1DC8">
        <w:rPr>
          <w:i/>
          <w:sz w:val="28"/>
          <w:szCs w:val="28"/>
        </w:rPr>
        <w:t>·проектировать несложные объекты и процессы реального мира, своей собственной деятельности и деятельности группы;</w:t>
      </w:r>
    </w:p>
    <w:p w:rsidR="005B2DF6" w:rsidRPr="003F1DC8" w:rsidRDefault="005B2DF6" w:rsidP="00F91D20">
      <w:pPr>
        <w:pBdr>
          <w:top w:val="nil"/>
          <w:left w:val="nil"/>
          <w:bottom w:val="nil"/>
          <w:right w:val="nil"/>
          <w:between w:val="nil"/>
          <w:bar w:val="nil"/>
        </w:pBdr>
        <w:tabs>
          <w:tab w:val="num" w:pos="0"/>
          <w:tab w:val="left" w:pos="624"/>
        </w:tabs>
        <w:spacing w:line="276" w:lineRule="auto"/>
        <w:ind w:firstLine="567"/>
        <w:rPr>
          <w:i/>
          <w:sz w:val="28"/>
          <w:szCs w:val="28"/>
        </w:rPr>
      </w:pPr>
      <w:r w:rsidRPr="003F1DC8">
        <w:rPr>
          <w:i/>
          <w:sz w:val="28"/>
          <w:szCs w:val="28"/>
        </w:rPr>
        <w:t>·моделировать объекты и процессы реального мира.</w:t>
      </w:r>
    </w:p>
    <w:p w:rsidR="005B2DF6" w:rsidRPr="00D55976" w:rsidRDefault="005B2DF6" w:rsidP="00F91D20">
      <w:pPr>
        <w:pBdr>
          <w:top w:val="nil"/>
          <w:left w:val="nil"/>
          <w:bottom w:val="nil"/>
          <w:right w:val="nil"/>
          <w:between w:val="nil"/>
          <w:bar w:val="nil"/>
        </w:pBdr>
        <w:tabs>
          <w:tab w:val="num" w:pos="0"/>
        </w:tabs>
        <w:spacing w:line="276" w:lineRule="auto"/>
        <w:ind w:firstLine="567"/>
        <w:rPr>
          <w:sz w:val="28"/>
          <w:szCs w:val="28"/>
        </w:rPr>
      </w:pPr>
    </w:p>
    <w:p w:rsidR="005B2DF6" w:rsidRPr="007D194B" w:rsidRDefault="005B2DF6" w:rsidP="004977DB">
      <w:pPr>
        <w:pBdr>
          <w:top w:val="nil"/>
          <w:left w:val="nil"/>
          <w:bottom w:val="nil"/>
          <w:right w:val="nil"/>
          <w:between w:val="nil"/>
          <w:bar w:val="nil"/>
        </w:pBdr>
        <w:tabs>
          <w:tab w:val="num" w:pos="0"/>
        </w:tabs>
        <w:spacing w:line="276" w:lineRule="auto"/>
        <w:ind w:firstLine="567"/>
        <w:jc w:val="center"/>
        <w:rPr>
          <w:b/>
          <w:bCs/>
          <w:sz w:val="28"/>
          <w:szCs w:val="28"/>
          <w:u w:val="single"/>
        </w:rPr>
      </w:pPr>
      <w:r w:rsidRPr="007D194B">
        <w:rPr>
          <w:b/>
          <w:bCs/>
          <w:sz w:val="28"/>
          <w:szCs w:val="28"/>
          <w:u w:val="single"/>
        </w:rPr>
        <w:t>Планируемые предметные результаты</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Русский язык:</w:t>
      </w:r>
    </w:p>
    <w:p w:rsidR="005B2DF6" w:rsidRPr="00D55976" w:rsidRDefault="005B2DF6" w:rsidP="00F91D20">
      <w:pPr>
        <w:numPr>
          <w:ilvl w:val="0"/>
          <w:numId w:val="9"/>
        </w:numPr>
        <w:pBdr>
          <w:top w:val="nil"/>
          <w:left w:val="nil"/>
          <w:bottom w:val="nil"/>
          <w:right w:val="nil"/>
          <w:between w:val="nil"/>
          <w:bar w:val="nil"/>
        </w:pBdr>
        <w:tabs>
          <w:tab w:val="num" w:pos="0"/>
          <w:tab w:val="num" w:pos="1440"/>
        </w:tabs>
        <w:suppressAutoHyphens w:val="0"/>
        <w:spacing w:line="276" w:lineRule="auto"/>
        <w:ind w:left="0" w:firstLine="567"/>
        <w:rPr>
          <w:sz w:val="28"/>
          <w:szCs w:val="28"/>
        </w:rPr>
      </w:pPr>
      <w:r w:rsidRPr="00D55976">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B2DF6" w:rsidRPr="00D55976" w:rsidRDefault="005B2DF6" w:rsidP="00F91D20">
      <w:pPr>
        <w:numPr>
          <w:ilvl w:val="0"/>
          <w:numId w:val="9"/>
        </w:numPr>
        <w:pBdr>
          <w:top w:val="nil"/>
          <w:left w:val="nil"/>
          <w:bottom w:val="nil"/>
          <w:right w:val="nil"/>
          <w:between w:val="nil"/>
          <w:bar w:val="nil"/>
        </w:pBdr>
        <w:tabs>
          <w:tab w:val="num" w:pos="0"/>
          <w:tab w:val="num" w:pos="1440"/>
        </w:tabs>
        <w:suppressAutoHyphens w:val="0"/>
        <w:spacing w:line="276" w:lineRule="auto"/>
        <w:ind w:left="0" w:firstLine="567"/>
        <w:rPr>
          <w:sz w:val="28"/>
          <w:szCs w:val="28"/>
        </w:rPr>
      </w:pPr>
      <w:r w:rsidRPr="00D55976">
        <w:rPr>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B2DF6" w:rsidRPr="00D55976" w:rsidRDefault="005B2DF6" w:rsidP="00F91D20">
      <w:pPr>
        <w:numPr>
          <w:ilvl w:val="0"/>
          <w:numId w:val="9"/>
        </w:numPr>
        <w:pBdr>
          <w:top w:val="nil"/>
          <w:left w:val="nil"/>
          <w:bottom w:val="nil"/>
          <w:right w:val="nil"/>
          <w:between w:val="nil"/>
          <w:bar w:val="nil"/>
        </w:pBdr>
        <w:tabs>
          <w:tab w:val="num" w:pos="0"/>
          <w:tab w:val="num" w:pos="1440"/>
        </w:tabs>
        <w:suppressAutoHyphens w:val="0"/>
        <w:spacing w:line="276" w:lineRule="auto"/>
        <w:ind w:left="0" w:firstLine="567"/>
        <w:rPr>
          <w:sz w:val="28"/>
          <w:szCs w:val="28"/>
        </w:rPr>
      </w:pPr>
      <w:r w:rsidRPr="00D55976">
        <w:rPr>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B2DF6" w:rsidRPr="00D55976" w:rsidRDefault="005B2DF6" w:rsidP="00F91D20">
      <w:pPr>
        <w:numPr>
          <w:ilvl w:val="0"/>
          <w:numId w:val="9"/>
        </w:numPr>
        <w:pBdr>
          <w:top w:val="nil"/>
          <w:left w:val="nil"/>
          <w:bottom w:val="nil"/>
          <w:right w:val="nil"/>
          <w:between w:val="nil"/>
          <w:bar w:val="nil"/>
        </w:pBdr>
        <w:tabs>
          <w:tab w:val="num" w:pos="0"/>
          <w:tab w:val="num" w:pos="1440"/>
        </w:tabs>
        <w:suppressAutoHyphens w:val="0"/>
        <w:spacing w:line="276" w:lineRule="auto"/>
        <w:ind w:left="0" w:firstLine="567"/>
        <w:rPr>
          <w:sz w:val="28"/>
          <w:szCs w:val="28"/>
        </w:rPr>
      </w:pPr>
      <w:r w:rsidRPr="00D55976">
        <w:rPr>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82669" w:rsidRPr="006E2070" w:rsidRDefault="005B2DF6" w:rsidP="006E2070">
      <w:pPr>
        <w:numPr>
          <w:ilvl w:val="0"/>
          <w:numId w:val="9"/>
        </w:numPr>
        <w:pBdr>
          <w:top w:val="nil"/>
          <w:left w:val="nil"/>
          <w:bottom w:val="nil"/>
          <w:right w:val="nil"/>
          <w:between w:val="nil"/>
          <w:bar w:val="nil"/>
        </w:pBdr>
        <w:tabs>
          <w:tab w:val="num" w:pos="0"/>
          <w:tab w:val="num" w:pos="1440"/>
        </w:tabs>
        <w:suppressAutoHyphens w:val="0"/>
        <w:spacing w:line="276" w:lineRule="auto"/>
        <w:ind w:left="0" w:firstLine="567"/>
        <w:rPr>
          <w:sz w:val="28"/>
          <w:szCs w:val="28"/>
        </w:rPr>
      </w:pPr>
      <w:r w:rsidRPr="00D55976">
        <w:rPr>
          <w:sz w:val="28"/>
          <w:szCs w:val="28"/>
        </w:rPr>
        <w:t>овладение учебными действиями с языковыми единицами и умение использовать знания для решения познавательных, практ</w:t>
      </w:r>
      <w:r w:rsidR="006E2070">
        <w:rPr>
          <w:sz w:val="28"/>
          <w:szCs w:val="28"/>
        </w:rPr>
        <w:t>ических и коммуникативных задач.</w:t>
      </w:r>
    </w:p>
    <w:p w:rsidR="00B82669" w:rsidRPr="00D55976" w:rsidRDefault="00B82669" w:rsidP="00F91D20">
      <w:pPr>
        <w:pBdr>
          <w:top w:val="nil"/>
          <w:left w:val="nil"/>
          <w:bottom w:val="nil"/>
          <w:right w:val="nil"/>
          <w:between w:val="nil"/>
          <w:bar w:val="nil"/>
        </w:pBdr>
        <w:tabs>
          <w:tab w:val="num" w:pos="0"/>
        </w:tabs>
        <w:spacing w:line="276" w:lineRule="auto"/>
        <w:ind w:firstLine="567"/>
        <w:rPr>
          <w:sz w:val="28"/>
          <w:szCs w:val="28"/>
        </w:rPr>
      </w:pPr>
    </w:p>
    <w:p w:rsidR="005B2DF6" w:rsidRPr="00D55976" w:rsidRDefault="003F1DC8" w:rsidP="00F91D20">
      <w:pPr>
        <w:pBdr>
          <w:top w:val="nil"/>
          <w:left w:val="nil"/>
          <w:bottom w:val="nil"/>
          <w:right w:val="nil"/>
          <w:between w:val="nil"/>
          <w:bar w:val="nil"/>
        </w:pBdr>
        <w:tabs>
          <w:tab w:val="num" w:pos="0"/>
          <w:tab w:val="left" w:pos="1080"/>
        </w:tabs>
        <w:spacing w:line="276" w:lineRule="auto"/>
        <w:ind w:firstLine="567"/>
        <w:rPr>
          <w:b/>
          <w:bCs/>
          <w:sz w:val="28"/>
          <w:szCs w:val="28"/>
        </w:rPr>
      </w:pPr>
      <w:r>
        <w:rPr>
          <w:b/>
          <w:bCs/>
          <w:sz w:val="28"/>
          <w:szCs w:val="28"/>
        </w:rPr>
        <w:t>Литературное чтение</w:t>
      </w:r>
      <w:r w:rsidR="005B2DF6" w:rsidRPr="00D55976">
        <w:rPr>
          <w:b/>
          <w:bCs/>
          <w:sz w:val="28"/>
          <w:szCs w:val="28"/>
        </w:rPr>
        <w:t>:</w:t>
      </w:r>
    </w:p>
    <w:p w:rsidR="005B2DF6" w:rsidRPr="00D55976" w:rsidRDefault="005B2DF6" w:rsidP="00F91D20">
      <w:pPr>
        <w:numPr>
          <w:ilvl w:val="0"/>
          <w:numId w:val="10"/>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5B2DF6" w:rsidRPr="00D55976" w:rsidRDefault="005B2DF6" w:rsidP="00F91D20">
      <w:pPr>
        <w:numPr>
          <w:ilvl w:val="0"/>
          <w:numId w:val="10"/>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w:t>
      </w:r>
      <w:r w:rsidRPr="00D55976">
        <w:rPr>
          <w:sz w:val="28"/>
          <w:szCs w:val="28"/>
        </w:rPr>
        <w:lastRenderedPageBreak/>
        <w:t>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B2DF6" w:rsidRPr="00D55976" w:rsidRDefault="005B2DF6" w:rsidP="00F91D20">
      <w:pPr>
        <w:numPr>
          <w:ilvl w:val="0"/>
          <w:numId w:val="10"/>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B2DF6" w:rsidRPr="00D55976" w:rsidRDefault="005B2DF6" w:rsidP="00F91D20">
      <w:pPr>
        <w:numPr>
          <w:ilvl w:val="0"/>
          <w:numId w:val="10"/>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5B2DF6" w:rsidRPr="00D55976" w:rsidRDefault="005B2DF6" w:rsidP="00F91D20">
      <w:pPr>
        <w:numPr>
          <w:ilvl w:val="0"/>
          <w:numId w:val="10"/>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Иностранный язык:</w:t>
      </w:r>
    </w:p>
    <w:p w:rsidR="005B2DF6" w:rsidRPr="00D55976" w:rsidRDefault="005B2DF6" w:rsidP="00F91D20">
      <w:pPr>
        <w:numPr>
          <w:ilvl w:val="0"/>
          <w:numId w:val="11"/>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5B2DF6" w:rsidRPr="00D55976" w:rsidRDefault="005B2DF6" w:rsidP="00F91D20">
      <w:pPr>
        <w:numPr>
          <w:ilvl w:val="0"/>
          <w:numId w:val="11"/>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5B2DF6" w:rsidRPr="00D55976" w:rsidRDefault="005B2DF6" w:rsidP="00F91D20">
      <w:pPr>
        <w:numPr>
          <w:ilvl w:val="0"/>
          <w:numId w:val="11"/>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B2DF6" w:rsidRPr="00D55976" w:rsidRDefault="00F56E99" w:rsidP="00F91D20">
      <w:pPr>
        <w:pBdr>
          <w:top w:val="nil"/>
          <w:left w:val="nil"/>
          <w:bottom w:val="nil"/>
          <w:right w:val="nil"/>
          <w:between w:val="nil"/>
          <w:bar w:val="nil"/>
        </w:pBdr>
        <w:tabs>
          <w:tab w:val="num" w:pos="0"/>
          <w:tab w:val="left" w:pos="1080"/>
        </w:tabs>
        <w:spacing w:line="276" w:lineRule="auto"/>
        <w:ind w:firstLine="567"/>
        <w:rPr>
          <w:b/>
          <w:bCs/>
          <w:sz w:val="28"/>
          <w:szCs w:val="28"/>
        </w:rPr>
      </w:pPr>
      <w:r>
        <w:rPr>
          <w:b/>
          <w:bCs/>
          <w:sz w:val="28"/>
          <w:szCs w:val="28"/>
        </w:rPr>
        <w:t xml:space="preserve"> Математика</w:t>
      </w:r>
      <w:r w:rsidR="005B2DF6" w:rsidRPr="00D55976">
        <w:rPr>
          <w:b/>
          <w:bCs/>
          <w:sz w:val="28"/>
          <w:szCs w:val="28"/>
        </w:rPr>
        <w:t>:</w:t>
      </w:r>
    </w:p>
    <w:p w:rsidR="005B2DF6" w:rsidRPr="00D55976" w:rsidRDefault="005B2DF6" w:rsidP="00F91D20">
      <w:pPr>
        <w:numPr>
          <w:ilvl w:val="0"/>
          <w:numId w:val="12"/>
        </w:numPr>
        <w:pBdr>
          <w:top w:val="nil"/>
          <w:left w:val="nil"/>
          <w:bottom w:val="nil"/>
          <w:right w:val="nil"/>
          <w:between w:val="nil"/>
          <w:bar w:val="nil"/>
        </w:pBdr>
        <w:tabs>
          <w:tab w:val="clear" w:pos="1077"/>
          <w:tab w:val="num" w:pos="0"/>
          <w:tab w:val="left" w:pos="1080"/>
          <w:tab w:val="num" w:pos="1165"/>
          <w:tab w:val="num" w:pos="1440"/>
        </w:tabs>
        <w:suppressAutoHyphens w:val="0"/>
        <w:spacing w:line="276" w:lineRule="auto"/>
        <w:ind w:left="0" w:firstLine="567"/>
        <w:rPr>
          <w:sz w:val="28"/>
          <w:szCs w:val="28"/>
        </w:rPr>
      </w:pPr>
      <w:r w:rsidRPr="00D55976">
        <w:rPr>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5B2DF6" w:rsidRPr="00D55976" w:rsidRDefault="005B2DF6" w:rsidP="00F91D20">
      <w:pPr>
        <w:numPr>
          <w:ilvl w:val="0"/>
          <w:numId w:val="12"/>
        </w:numPr>
        <w:pBdr>
          <w:top w:val="nil"/>
          <w:left w:val="nil"/>
          <w:bottom w:val="nil"/>
          <w:right w:val="nil"/>
          <w:between w:val="nil"/>
          <w:bar w:val="nil"/>
        </w:pBdr>
        <w:tabs>
          <w:tab w:val="clear" w:pos="1077"/>
          <w:tab w:val="num" w:pos="0"/>
          <w:tab w:val="left" w:pos="1080"/>
          <w:tab w:val="num" w:pos="1165"/>
          <w:tab w:val="num" w:pos="1440"/>
        </w:tabs>
        <w:suppressAutoHyphens w:val="0"/>
        <w:spacing w:line="276" w:lineRule="auto"/>
        <w:ind w:left="0" w:firstLine="567"/>
        <w:rPr>
          <w:sz w:val="28"/>
          <w:szCs w:val="28"/>
        </w:rPr>
      </w:pPr>
      <w:r w:rsidRPr="00D55976">
        <w:rPr>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5B2DF6" w:rsidRPr="00D55976" w:rsidRDefault="005B2DF6" w:rsidP="00F91D20">
      <w:pPr>
        <w:numPr>
          <w:ilvl w:val="0"/>
          <w:numId w:val="12"/>
        </w:numPr>
        <w:pBdr>
          <w:top w:val="nil"/>
          <w:left w:val="nil"/>
          <w:bottom w:val="nil"/>
          <w:right w:val="nil"/>
          <w:between w:val="nil"/>
          <w:bar w:val="nil"/>
        </w:pBdr>
        <w:tabs>
          <w:tab w:val="clear" w:pos="1077"/>
          <w:tab w:val="num" w:pos="0"/>
          <w:tab w:val="left" w:pos="1080"/>
          <w:tab w:val="num" w:pos="1165"/>
          <w:tab w:val="num" w:pos="1440"/>
        </w:tabs>
        <w:suppressAutoHyphens w:val="0"/>
        <w:spacing w:line="276" w:lineRule="auto"/>
        <w:ind w:left="0" w:firstLine="567"/>
        <w:rPr>
          <w:sz w:val="28"/>
          <w:szCs w:val="28"/>
        </w:rPr>
      </w:pPr>
      <w:r w:rsidRPr="00D55976">
        <w:rPr>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5B2DF6" w:rsidRPr="00D55976" w:rsidRDefault="005B2DF6" w:rsidP="00F91D20">
      <w:pPr>
        <w:numPr>
          <w:ilvl w:val="0"/>
          <w:numId w:val="12"/>
        </w:numPr>
        <w:pBdr>
          <w:top w:val="nil"/>
          <w:left w:val="nil"/>
          <w:bottom w:val="nil"/>
          <w:right w:val="nil"/>
          <w:between w:val="nil"/>
          <w:bar w:val="nil"/>
        </w:pBdr>
        <w:tabs>
          <w:tab w:val="clear" w:pos="1077"/>
          <w:tab w:val="num" w:pos="0"/>
          <w:tab w:val="left" w:pos="1080"/>
          <w:tab w:val="num" w:pos="1165"/>
          <w:tab w:val="num" w:pos="1440"/>
        </w:tabs>
        <w:suppressAutoHyphens w:val="0"/>
        <w:spacing w:line="276" w:lineRule="auto"/>
        <w:ind w:left="0" w:firstLine="567"/>
        <w:rPr>
          <w:sz w:val="28"/>
          <w:szCs w:val="28"/>
        </w:rPr>
      </w:pPr>
      <w:r w:rsidRPr="00D55976">
        <w:rPr>
          <w:sz w:val="28"/>
          <w:szCs w:val="28"/>
        </w:rPr>
        <w:lastRenderedPageBreak/>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5B2DF6" w:rsidRPr="00D55976" w:rsidRDefault="005B2DF6" w:rsidP="00F91D20">
      <w:pPr>
        <w:numPr>
          <w:ilvl w:val="0"/>
          <w:numId w:val="12"/>
        </w:numPr>
        <w:pBdr>
          <w:top w:val="nil"/>
          <w:left w:val="nil"/>
          <w:bottom w:val="nil"/>
          <w:right w:val="nil"/>
          <w:between w:val="nil"/>
          <w:bar w:val="nil"/>
        </w:pBdr>
        <w:tabs>
          <w:tab w:val="clear" w:pos="1077"/>
          <w:tab w:val="num" w:pos="0"/>
          <w:tab w:val="left" w:pos="1080"/>
          <w:tab w:val="num" w:pos="1165"/>
          <w:tab w:val="num" w:pos="1440"/>
        </w:tabs>
        <w:suppressAutoHyphens w:val="0"/>
        <w:spacing w:line="276" w:lineRule="auto"/>
        <w:ind w:left="0" w:firstLine="567"/>
        <w:rPr>
          <w:sz w:val="28"/>
          <w:szCs w:val="28"/>
        </w:rPr>
      </w:pPr>
      <w:r w:rsidRPr="00D55976">
        <w:rPr>
          <w:sz w:val="28"/>
          <w:szCs w:val="28"/>
        </w:rPr>
        <w:t>приобретение первоначальных представлений о компьютерной грамотности.</w:t>
      </w:r>
    </w:p>
    <w:p w:rsidR="005B2DF6" w:rsidRPr="00D55976" w:rsidRDefault="005B2DF6" w:rsidP="00F91D20">
      <w:pPr>
        <w:pBdr>
          <w:top w:val="nil"/>
          <w:left w:val="nil"/>
          <w:bottom w:val="nil"/>
          <w:right w:val="nil"/>
          <w:between w:val="nil"/>
          <w:bar w:val="nil"/>
        </w:pBdr>
        <w:tabs>
          <w:tab w:val="num" w:pos="0"/>
        </w:tabs>
        <w:spacing w:line="276" w:lineRule="auto"/>
        <w:ind w:firstLine="567"/>
        <w:rPr>
          <w:b/>
          <w:bCs/>
          <w:sz w:val="28"/>
          <w:szCs w:val="28"/>
        </w:rPr>
      </w:pPr>
      <w:r w:rsidRPr="00D55976">
        <w:rPr>
          <w:b/>
          <w:bCs/>
          <w:sz w:val="28"/>
          <w:szCs w:val="28"/>
        </w:rPr>
        <w:t>Окружающий мир:</w:t>
      </w:r>
    </w:p>
    <w:p w:rsidR="005B2DF6" w:rsidRPr="00D55976" w:rsidRDefault="005B2DF6" w:rsidP="00F91D20">
      <w:pPr>
        <w:numPr>
          <w:ilvl w:val="0"/>
          <w:numId w:val="13"/>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понимание особой роли России в мировой истории, воспитание чувства гордости за национальные свершения, открытия, победы;</w:t>
      </w:r>
    </w:p>
    <w:p w:rsidR="005B2DF6" w:rsidRPr="00D55976" w:rsidRDefault="005B2DF6" w:rsidP="00F91D20">
      <w:pPr>
        <w:numPr>
          <w:ilvl w:val="0"/>
          <w:numId w:val="13"/>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5B2DF6" w:rsidRPr="00D55976" w:rsidRDefault="005B2DF6" w:rsidP="00F91D20">
      <w:pPr>
        <w:numPr>
          <w:ilvl w:val="0"/>
          <w:numId w:val="13"/>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B2DF6" w:rsidRPr="00D55976" w:rsidRDefault="005B2DF6" w:rsidP="00F91D20">
      <w:pPr>
        <w:numPr>
          <w:ilvl w:val="0"/>
          <w:numId w:val="13"/>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5B2DF6" w:rsidRPr="00D55976" w:rsidRDefault="005B2DF6" w:rsidP="00F91D20">
      <w:pPr>
        <w:numPr>
          <w:ilvl w:val="0"/>
          <w:numId w:val="13"/>
        </w:numPr>
        <w:pBdr>
          <w:top w:val="nil"/>
          <w:left w:val="nil"/>
          <w:bottom w:val="nil"/>
          <w:right w:val="nil"/>
          <w:between w:val="nil"/>
          <w:bar w:val="nil"/>
        </w:pBdr>
        <w:tabs>
          <w:tab w:val="clear" w:pos="720"/>
          <w:tab w:val="num" w:pos="0"/>
          <w:tab w:val="left" w:pos="1080"/>
          <w:tab w:val="num" w:pos="1165"/>
          <w:tab w:val="num" w:pos="2160"/>
        </w:tabs>
        <w:suppressAutoHyphens w:val="0"/>
        <w:spacing w:line="276" w:lineRule="auto"/>
        <w:ind w:left="0" w:firstLine="567"/>
        <w:rPr>
          <w:sz w:val="28"/>
          <w:szCs w:val="28"/>
        </w:rPr>
      </w:pPr>
      <w:r w:rsidRPr="00D55976">
        <w:rPr>
          <w:sz w:val="28"/>
          <w:szCs w:val="28"/>
        </w:rPr>
        <w:t>развитие навыков устанавливать и выявлять причинно-следственные связи в окружающем мире.</w:t>
      </w: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Основы</w:t>
      </w:r>
      <w:r w:rsidR="00F56E99">
        <w:rPr>
          <w:b/>
          <w:bCs/>
          <w:sz w:val="28"/>
          <w:szCs w:val="28"/>
        </w:rPr>
        <w:t xml:space="preserve"> религиозных культур и светской этики</w:t>
      </w:r>
      <w:r w:rsidRPr="00D55976">
        <w:rPr>
          <w:b/>
          <w:bCs/>
          <w:sz w:val="28"/>
          <w:szCs w:val="28"/>
        </w:rPr>
        <w:t>:</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 xml:space="preserve"> готовность к нравственному самосовершенствованию, духовному саморазвитию; </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понимание значения нравственности, веры и религии в жизни человека и общества;</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первоначальные представления об исторической роли традиционных  религий в становлении российской государственности;</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lastRenderedPageBreak/>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5B2DF6" w:rsidRPr="00D55976" w:rsidRDefault="005B2DF6" w:rsidP="00F91D20">
      <w:pPr>
        <w:numPr>
          <w:ilvl w:val="0"/>
          <w:numId w:val="14"/>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осознание ценности человеческой жизни.</w:t>
      </w: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Изобразительное искусство:</w:t>
      </w:r>
    </w:p>
    <w:p w:rsidR="005B2DF6" w:rsidRPr="00D55976" w:rsidRDefault="005B2DF6" w:rsidP="00F91D20">
      <w:pPr>
        <w:numPr>
          <w:ilvl w:val="0"/>
          <w:numId w:val="15"/>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B2DF6" w:rsidRPr="00D55976" w:rsidRDefault="005B2DF6" w:rsidP="00F91D20">
      <w:pPr>
        <w:numPr>
          <w:ilvl w:val="0"/>
          <w:numId w:val="15"/>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B2DF6" w:rsidRPr="00D55976" w:rsidRDefault="005B2DF6" w:rsidP="00F91D20">
      <w:pPr>
        <w:numPr>
          <w:ilvl w:val="0"/>
          <w:numId w:val="15"/>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овладение практическими умениями и навыками в восприятии, анализе и оценке произведений искусства; </w:t>
      </w:r>
    </w:p>
    <w:p w:rsidR="005B2DF6" w:rsidRPr="00D55976" w:rsidRDefault="005B2DF6" w:rsidP="00F91D20">
      <w:pPr>
        <w:numPr>
          <w:ilvl w:val="0"/>
          <w:numId w:val="15"/>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 xml:space="preserve"> Музыка:</w:t>
      </w:r>
    </w:p>
    <w:p w:rsidR="005B2DF6" w:rsidRPr="00D55976" w:rsidRDefault="005B2DF6" w:rsidP="00F91D20">
      <w:pPr>
        <w:numPr>
          <w:ilvl w:val="0"/>
          <w:numId w:val="16"/>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B2DF6" w:rsidRPr="00D55976" w:rsidRDefault="005B2DF6" w:rsidP="00F91D20">
      <w:pPr>
        <w:numPr>
          <w:ilvl w:val="0"/>
          <w:numId w:val="16"/>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B2DF6" w:rsidRPr="00D55976" w:rsidRDefault="005B2DF6" w:rsidP="00F91D20">
      <w:pPr>
        <w:numPr>
          <w:ilvl w:val="0"/>
          <w:numId w:val="16"/>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 xml:space="preserve">умение воспринимать музыку и выражать свое отношение к музыкальному произведению; </w:t>
      </w:r>
    </w:p>
    <w:p w:rsidR="005B2DF6" w:rsidRPr="00D55976" w:rsidRDefault="005B2DF6" w:rsidP="00F91D20">
      <w:pPr>
        <w:numPr>
          <w:ilvl w:val="0"/>
          <w:numId w:val="16"/>
        </w:numPr>
        <w:pBdr>
          <w:top w:val="nil"/>
          <w:left w:val="nil"/>
          <w:bottom w:val="nil"/>
          <w:right w:val="nil"/>
          <w:between w:val="nil"/>
          <w:bar w:val="nil"/>
        </w:pBdr>
        <w:tabs>
          <w:tab w:val="clear" w:pos="720"/>
          <w:tab w:val="num" w:pos="0"/>
          <w:tab w:val="left" w:pos="1080"/>
          <w:tab w:val="num" w:pos="1165"/>
          <w:tab w:val="num" w:pos="1440"/>
        </w:tabs>
        <w:suppressAutoHyphens w:val="0"/>
        <w:spacing w:line="276" w:lineRule="auto"/>
        <w:ind w:left="0" w:firstLine="567"/>
        <w:rPr>
          <w:sz w:val="28"/>
          <w:szCs w:val="28"/>
        </w:rPr>
      </w:pPr>
      <w:r w:rsidRPr="00D55976">
        <w:rPr>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82669" w:rsidRDefault="00B82669" w:rsidP="006E2070">
      <w:pPr>
        <w:pBdr>
          <w:top w:val="nil"/>
          <w:left w:val="nil"/>
          <w:bottom w:val="nil"/>
          <w:right w:val="nil"/>
          <w:between w:val="nil"/>
          <w:bar w:val="nil"/>
        </w:pBdr>
        <w:tabs>
          <w:tab w:val="num" w:pos="0"/>
          <w:tab w:val="left" w:pos="1080"/>
        </w:tabs>
        <w:spacing w:line="276" w:lineRule="auto"/>
        <w:ind w:firstLine="567"/>
        <w:rPr>
          <w:b/>
          <w:bCs/>
          <w:sz w:val="28"/>
          <w:szCs w:val="28"/>
        </w:rPr>
      </w:pP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Технология:</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lastRenderedPageBreak/>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5B2DF6" w:rsidRPr="00D55976" w:rsidRDefault="005B2DF6" w:rsidP="00F91D20">
      <w:pPr>
        <w:numPr>
          <w:ilvl w:val="0"/>
          <w:numId w:val="17"/>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B2DF6" w:rsidRPr="00D55976" w:rsidRDefault="005B2DF6" w:rsidP="00F91D20">
      <w:pPr>
        <w:pBdr>
          <w:top w:val="nil"/>
          <w:left w:val="nil"/>
          <w:bottom w:val="nil"/>
          <w:right w:val="nil"/>
          <w:between w:val="nil"/>
          <w:bar w:val="nil"/>
        </w:pBdr>
        <w:tabs>
          <w:tab w:val="num" w:pos="0"/>
          <w:tab w:val="left" w:pos="1080"/>
        </w:tabs>
        <w:spacing w:line="276" w:lineRule="auto"/>
        <w:ind w:firstLine="567"/>
        <w:rPr>
          <w:b/>
          <w:bCs/>
          <w:sz w:val="28"/>
          <w:szCs w:val="28"/>
        </w:rPr>
      </w:pPr>
      <w:r w:rsidRPr="00D55976">
        <w:rPr>
          <w:b/>
          <w:bCs/>
          <w:sz w:val="28"/>
          <w:szCs w:val="28"/>
        </w:rPr>
        <w:t>Физическая культура:</w:t>
      </w:r>
    </w:p>
    <w:p w:rsidR="005B2DF6" w:rsidRPr="00D55976" w:rsidRDefault="005B2DF6" w:rsidP="00F91D20">
      <w:pPr>
        <w:numPr>
          <w:ilvl w:val="0"/>
          <w:numId w:val="18"/>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5B2DF6" w:rsidRPr="00D55976" w:rsidRDefault="005B2DF6" w:rsidP="00F91D20">
      <w:pPr>
        <w:numPr>
          <w:ilvl w:val="0"/>
          <w:numId w:val="18"/>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B2DF6" w:rsidRPr="00D55976" w:rsidRDefault="005B2DF6" w:rsidP="00F91D20">
      <w:pPr>
        <w:numPr>
          <w:ilvl w:val="0"/>
          <w:numId w:val="18"/>
        </w:numPr>
        <w:pBdr>
          <w:top w:val="nil"/>
          <w:left w:val="nil"/>
          <w:bottom w:val="nil"/>
          <w:right w:val="nil"/>
          <w:between w:val="nil"/>
          <w:bar w:val="nil"/>
        </w:pBdr>
        <w:tabs>
          <w:tab w:val="left" w:pos="1080"/>
          <w:tab w:val="num" w:pos="1165"/>
          <w:tab w:val="num" w:pos="1440"/>
        </w:tabs>
        <w:suppressAutoHyphens w:val="0"/>
        <w:spacing w:line="276" w:lineRule="auto"/>
        <w:ind w:left="0" w:firstLine="567"/>
        <w:rPr>
          <w:sz w:val="28"/>
          <w:szCs w:val="28"/>
        </w:rPr>
      </w:pPr>
      <w:r w:rsidRPr="00D55976">
        <w:rPr>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5B2DF6" w:rsidRDefault="005B2DF6" w:rsidP="00F91D20">
      <w:pPr>
        <w:pBdr>
          <w:top w:val="nil"/>
          <w:left w:val="nil"/>
          <w:bottom w:val="nil"/>
          <w:right w:val="nil"/>
          <w:between w:val="nil"/>
          <w:bar w:val="nil"/>
        </w:pBdr>
        <w:tabs>
          <w:tab w:val="num" w:pos="0"/>
        </w:tabs>
        <w:spacing w:line="276" w:lineRule="auto"/>
        <w:ind w:firstLine="567"/>
        <w:rPr>
          <w:sz w:val="28"/>
          <w:szCs w:val="28"/>
        </w:rPr>
      </w:pPr>
    </w:p>
    <w:p w:rsidR="00B82669" w:rsidRPr="00D55976" w:rsidRDefault="00B82669" w:rsidP="00F91D20">
      <w:pPr>
        <w:pBdr>
          <w:top w:val="nil"/>
          <w:left w:val="nil"/>
          <w:bottom w:val="nil"/>
          <w:right w:val="nil"/>
          <w:between w:val="nil"/>
          <w:bar w:val="nil"/>
        </w:pBdr>
        <w:tabs>
          <w:tab w:val="num" w:pos="0"/>
        </w:tabs>
        <w:spacing w:line="276" w:lineRule="auto"/>
        <w:ind w:firstLine="567"/>
        <w:rPr>
          <w:sz w:val="28"/>
          <w:szCs w:val="28"/>
        </w:rPr>
      </w:pPr>
    </w:p>
    <w:p w:rsidR="00214A1D" w:rsidRPr="00D55976" w:rsidRDefault="00214A1D" w:rsidP="00F91D20">
      <w:pPr>
        <w:pBdr>
          <w:top w:val="nil"/>
          <w:left w:val="nil"/>
          <w:bottom w:val="nil"/>
          <w:right w:val="nil"/>
          <w:between w:val="nil"/>
          <w:bar w:val="nil"/>
        </w:pBdr>
        <w:tabs>
          <w:tab w:val="num" w:pos="0"/>
        </w:tabs>
        <w:spacing w:line="276" w:lineRule="auto"/>
        <w:ind w:firstLine="567"/>
        <w:rPr>
          <w:sz w:val="28"/>
          <w:szCs w:val="28"/>
        </w:rPr>
      </w:pPr>
    </w:p>
    <w:p w:rsidR="00DC3198" w:rsidRPr="00D55976" w:rsidRDefault="00DC3198"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6E2070" w:rsidRDefault="006E2070" w:rsidP="00F91D20">
      <w:pPr>
        <w:tabs>
          <w:tab w:val="num" w:pos="0"/>
        </w:tabs>
        <w:suppressAutoHyphens w:val="0"/>
        <w:spacing w:line="276" w:lineRule="auto"/>
        <w:ind w:firstLine="567"/>
        <w:rPr>
          <w:b/>
          <w:spacing w:val="6"/>
          <w:sz w:val="28"/>
          <w:szCs w:val="28"/>
        </w:rPr>
      </w:pPr>
    </w:p>
    <w:p w:rsidR="00056C6F" w:rsidRPr="00D55976" w:rsidRDefault="00214A1D" w:rsidP="00F91D20">
      <w:pPr>
        <w:tabs>
          <w:tab w:val="num" w:pos="0"/>
        </w:tabs>
        <w:suppressAutoHyphens w:val="0"/>
        <w:spacing w:line="276" w:lineRule="auto"/>
        <w:ind w:firstLine="567"/>
        <w:rPr>
          <w:b/>
          <w:spacing w:val="6"/>
          <w:sz w:val="28"/>
          <w:szCs w:val="28"/>
        </w:rPr>
      </w:pPr>
      <w:r w:rsidRPr="00D55976">
        <w:rPr>
          <w:b/>
          <w:spacing w:val="6"/>
          <w:sz w:val="28"/>
          <w:szCs w:val="28"/>
        </w:rPr>
        <w:lastRenderedPageBreak/>
        <w:t>1.3. СИСТЕМА ОЦЕНКИ ДОСТИЖЕНИЯ ОБУЧАЮЩИМИСЯ ПЛАНИРУЕМЫХ РЕЗУЛЬТАТОВ ОСВОЕНИЯ ОСНОВНОЙ ОБРАЗОВАТЕЛЬНОЙ ПРОГРАММЫ НАЧАЛЬНОГО ОБЩЕГО ОБРАЗОВАНИЯ</w:t>
      </w:r>
    </w:p>
    <w:p w:rsidR="00056C6F" w:rsidRPr="00D55976" w:rsidRDefault="00056C6F" w:rsidP="00F91D20">
      <w:pPr>
        <w:tabs>
          <w:tab w:val="num" w:pos="0"/>
        </w:tabs>
        <w:spacing w:line="276" w:lineRule="auto"/>
        <w:ind w:firstLine="567"/>
        <w:rPr>
          <w:b/>
          <w:sz w:val="28"/>
          <w:szCs w:val="28"/>
        </w:rPr>
      </w:pP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sz w:val="28"/>
          <w:szCs w:val="28"/>
        </w:rPr>
        <w:t xml:space="preserve">Согласно Стандарту </w:t>
      </w:r>
      <w:r w:rsidRPr="00D55976">
        <w:rPr>
          <w:color w:val="000000"/>
          <w:sz w:val="28"/>
          <w:szCs w:val="28"/>
          <w:lang w:eastAsia="ru-RU"/>
        </w:rPr>
        <w:t>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056C6F" w:rsidRPr="00D55976" w:rsidRDefault="00056C6F" w:rsidP="00F91D20">
      <w:pPr>
        <w:tabs>
          <w:tab w:val="num" w:pos="0"/>
        </w:tabs>
        <w:autoSpaceDE w:val="0"/>
        <w:autoSpaceDN w:val="0"/>
        <w:adjustRightInd w:val="0"/>
        <w:spacing w:line="276" w:lineRule="auto"/>
        <w:ind w:firstLine="567"/>
        <w:rPr>
          <w:i/>
          <w:iCs/>
          <w:color w:val="000000"/>
          <w:sz w:val="28"/>
          <w:szCs w:val="28"/>
          <w:lang w:eastAsia="ru-RU"/>
        </w:rPr>
      </w:pPr>
      <w:r w:rsidRPr="00D55976">
        <w:rPr>
          <w:b/>
          <w:color w:val="000000"/>
          <w:sz w:val="28"/>
          <w:szCs w:val="28"/>
          <w:lang w:eastAsia="ru-RU"/>
        </w:rPr>
        <w:t>Система оценки</w:t>
      </w:r>
      <w:r w:rsidRPr="00D55976">
        <w:rPr>
          <w:color w:val="000000"/>
          <w:sz w:val="28"/>
          <w:szCs w:val="28"/>
          <w:lang w:eastAsia="ru-RU"/>
        </w:rPr>
        <w:t xml:space="preserve">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D55976">
        <w:rPr>
          <w:b/>
          <w:i/>
          <w:iCs/>
          <w:color w:val="000000"/>
          <w:sz w:val="28"/>
          <w:szCs w:val="28"/>
          <w:lang w:eastAsia="ru-RU"/>
        </w:rPr>
        <w:t>обеспечения качества образования</w:t>
      </w:r>
      <w:r w:rsidRPr="00D55976">
        <w:rPr>
          <w:i/>
          <w:iCs/>
          <w:color w:val="000000"/>
          <w:sz w:val="28"/>
          <w:szCs w:val="28"/>
          <w:lang w:eastAsia="ru-RU"/>
        </w:rPr>
        <w:t>:</w:t>
      </w:r>
    </w:p>
    <w:p w:rsidR="00056C6F" w:rsidRPr="00D55976" w:rsidRDefault="00056C6F" w:rsidP="00937B5A">
      <w:pPr>
        <w:numPr>
          <w:ilvl w:val="0"/>
          <w:numId w:val="29"/>
        </w:numPr>
        <w:suppressAutoHyphens w:val="0"/>
        <w:autoSpaceDE w:val="0"/>
        <w:autoSpaceDN w:val="0"/>
        <w:adjustRightInd w:val="0"/>
        <w:spacing w:line="276" w:lineRule="auto"/>
        <w:ind w:firstLine="567"/>
        <w:rPr>
          <w:iCs/>
          <w:color w:val="000000"/>
          <w:sz w:val="28"/>
          <w:szCs w:val="28"/>
          <w:lang w:eastAsia="ru-RU"/>
        </w:rPr>
      </w:pPr>
      <w:r w:rsidRPr="00D55976">
        <w:rPr>
          <w:iCs/>
          <w:color w:val="000000"/>
          <w:sz w:val="28"/>
          <w:szCs w:val="28"/>
          <w:lang w:eastAsia="ru-RU"/>
        </w:rPr>
        <w:t>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w:t>
      </w:r>
    </w:p>
    <w:p w:rsidR="00056C6F" w:rsidRPr="00D55976" w:rsidRDefault="00056C6F" w:rsidP="00937B5A">
      <w:pPr>
        <w:numPr>
          <w:ilvl w:val="0"/>
          <w:numId w:val="29"/>
        </w:numPr>
        <w:suppressAutoHyphens w:val="0"/>
        <w:autoSpaceDE w:val="0"/>
        <w:autoSpaceDN w:val="0"/>
        <w:adjustRightInd w:val="0"/>
        <w:spacing w:line="276" w:lineRule="auto"/>
        <w:ind w:firstLine="567"/>
        <w:rPr>
          <w:iCs/>
          <w:color w:val="000000"/>
          <w:sz w:val="28"/>
          <w:szCs w:val="28"/>
          <w:lang w:eastAsia="ru-RU"/>
        </w:rPr>
      </w:pPr>
      <w:r w:rsidRPr="00D55976">
        <w:rPr>
          <w:iCs/>
          <w:color w:val="000000"/>
          <w:sz w:val="28"/>
          <w:szCs w:val="28"/>
          <w:lang w:eastAsia="ru-RU"/>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056C6F" w:rsidRPr="00D55976" w:rsidRDefault="00056C6F" w:rsidP="00937B5A">
      <w:pPr>
        <w:numPr>
          <w:ilvl w:val="0"/>
          <w:numId w:val="29"/>
        </w:numPr>
        <w:suppressAutoHyphens w:val="0"/>
        <w:autoSpaceDE w:val="0"/>
        <w:autoSpaceDN w:val="0"/>
        <w:adjustRightInd w:val="0"/>
        <w:spacing w:line="276" w:lineRule="auto"/>
        <w:ind w:firstLine="567"/>
        <w:rPr>
          <w:iCs/>
          <w:color w:val="000000"/>
          <w:sz w:val="28"/>
          <w:szCs w:val="28"/>
          <w:lang w:eastAsia="ru-RU"/>
        </w:rPr>
      </w:pPr>
      <w:r w:rsidRPr="00D55976">
        <w:rPr>
          <w:iCs/>
          <w:color w:val="000000"/>
          <w:sz w:val="28"/>
          <w:szCs w:val="28"/>
          <w:lang w:eastAsia="ru-RU"/>
        </w:rPr>
        <w:t>обеспечивает комплексный подход к оценке результатов освоения основной образовательной программы, позволяющих вести оценку предметных, метапредметных и личностных результатов начального общего образования;</w:t>
      </w:r>
    </w:p>
    <w:p w:rsidR="00056C6F" w:rsidRPr="00D55976" w:rsidRDefault="00056C6F" w:rsidP="00937B5A">
      <w:pPr>
        <w:numPr>
          <w:ilvl w:val="0"/>
          <w:numId w:val="29"/>
        </w:numPr>
        <w:suppressAutoHyphens w:val="0"/>
        <w:autoSpaceDE w:val="0"/>
        <w:autoSpaceDN w:val="0"/>
        <w:adjustRightInd w:val="0"/>
        <w:spacing w:line="276" w:lineRule="auto"/>
        <w:ind w:firstLine="567"/>
        <w:rPr>
          <w:iCs/>
          <w:color w:val="000000"/>
          <w:sz w:val="28"/>
          <w:szCs w:val="28"/>
          <w:lang w:eastAsia="ru-RU"/>
        </w:rPr>
      </w:pPr>
      <w:r w:rsidRPr="00D55976">
        <w:rPr>
          <w:iCs/>
          <w:color w:val="000000"/>
          <w:sz w:val="28"/>
          <w:szCs w:val="28"/>
          <w:lang w:eastAsia="ru-RU"/>
        </w:rPr>
        <w:t>предусматривает оценку достижений обучающихся и оценку эффективности деятельности образовательного учреждения;</w:t>
      </w:r>
    </w:p>
    <w:p w:rsidR="00056C6F" w:rsidRDefault="00056C6F" w:rsidP="00937B5A">
      <w:pPr>
        <w:numPr>
          <w:ilvl w:val="0"/>
          <w:numId w:val="29"/>
        </w:numPr>
        <w:suppressAutoHyphens w:val="0"/>
        <w:autoSpaceDE w:val="0"/>
        <w:autoSpaceDN w:val="0"/>
        <w:adjustRightInd w:val="0"/>
        <w:spacing w:line="276" w:lineRule="auto"/>
        <w:ind w:firstLine="567"/>
        <w:rPr>
          <w:iCs/>
          <w:color w:val="000000"/>
          <w:sz w:val="28"/>
          <w:szCs w:val="28"/>
          <w:lang w:eastAsia="ru-RU"/>
        </w:rPr>
      </w:pPr>
      <w:r w:rsidRPr="00D55976">
        <w:rPr>
          <w:iCs/>
          <w:color w:val="000000"/>
          <w:sz w:val="28"/>
          <w:szCs w:val="28"/>
          <w:lang w:eastAsia="ru-RU"/>
        </w:rPr>
        <w:t>позволяет осуществлять оценку динамики учебных достижений обучающихся.</w:t>
      </w:r>
    </w:p>
    <w:p w:rsidR="003B2BA3" w:rsidRPr="003B2BA3" w:rsidRDefault="003B2BA3" w:rsidP="003B2BA3">
      <w:pPr>
        <w:suppressAutoHyphens w:val="0"/>
        <w:autoSpaceDE w:val="0"/>
        <w:autoSpaceDN w:val="0"/>
        <w:adjustRightInd w:val="0"/>
        <w:spacing w:line="276" w:lineRule="auto"/>
        <w:ind w:left="567"/>
        <w:jc w:val="center"/>
        <w:rPr>
          <w:b/>
          <w:iCs/>
          <w:color w:val="000000"/>
          <w:sz w:val="28"/>
          <w:szCs w:val="28"/>
          <w:u w:val="single"/>
          <w:lang w:eastAsia="ru-RU"/>
        </w:rPr>
      </w:pPr>
      <w:r w:rsidRPr="003B2BA3">
        <w:rPr>
          <w:b/>
          <w:iCs/>
          <w:color w:val="000000"/>
          <w:sz w:val="28"/>
          <w:szCs w:val="28"/>
          <w:u w:val="single"/>
          <w:lang w:eastAsia="ru-RU"/>
        </w:rPr>
        <w:t>Методы и формы</w:t>
      </w:r>
      <w:r>
        <w:rPr>
          <w:b/>
          <w:iCs/>
          <w:color w:val="000000"/>
          <w:sz w:val="28"/>
          <w:szCs w:val="28"/>
          <w:u w:val="single"/>
          <w:lang w:eastAsia="ru-RU"/>
        </w:rPr>
        <w:t xml:space="preserve"> оценивания планируемых  результатов</w:t>
      </w:r>
    </w:p>
    <w:p w:rsidR="00056C6F" w:rsidRPr="00D55976" w:rsidRDefault="00056C6F" w:rsidP="00F91D20">
      <w:pPr>
        <w:tabs>
          <w:tab w:val="num" w:pos="0"/>
        </w:tabs>
        <w:spacing w:line="276" w:lineRule="auto"/>
        <w:ind w:firstLine="567"/>
        <w:rPr>
          <w:color w:val="000000"/>
          <w:sz w:val="28"/>
          <w:szCs w:val="28"/>
          <w:lang w:eastAsia="ru-RU"/>
        </w:rPr>
      </w:pPr>
      <w:r w:rsidRPr="00D55976">
        <w:rPr>
          <w:color w:val="000000"/>
          <w:sz w:val="28"/>
          <w:szCs w:val="28"/>
          <w:lang w:eastAsia="ru-RU"/>
        </w:rPr>
        <w:t xml:space="preserve">Система оценки достижения планируемых результатов включает в себя две согласованные между собой системы оценок: </w:t>
      </w:r>
      <w:r w:rsidRPr="00D55976">
        <w:rPr>
          <w:b/>
          <w:i/>
          <w:iCs/>
          <w:color w:val="000000"/>
          <w:sz w:val="28"/>
          <w:szCs w:val="28"/>
          <w:lang w:eastAsia="ru-RU"/>
        </w:rPr>
        <w:t>внешнюю оценку</w:t>
      </w:r>
      <w:r w:rsidRPr="00D55976">
        <w:rPr>
          <w:color w:val="000000"/>
          <w:sz w:val="28"/>
          <w:szCs w:val="28"/>
          <w:lang w:eastAsia="ru-RU"/>
        </w:rPr>
        <w:t>(или оценку, осуществляемую внешними по отношению к школе служба</w:t>
      </w:r>
      <w:r w:rsidRPr="00D55976">
        <w:rPr>
          <w:color w:val="000000"/>
          <w:sz w:val="28"/>
          <w:szCs w:val="28"/>
          <w:lang w:eastAsia="ru-RU"/>
        </w:rPr>
        <w:softHyphen/>
        <w:t xml:space="preserve">ми) и </w:t>
      </w:r>
      <w:r w:rsidRPr="00D55976">
        <w:rPr>
          <w:b/>
          <w:i/>
          <w:iCs/>
          <w:color w:val="000000"/>
          <w:sz w:val="28"/>
          <w:szCs w:val="28"/>
          <w:lang w:eastAsia="ru-RU"/>
        </w:rPr>
        <w:t>внутреннюю оценку</w:t>
      </w:r>
      <w:r w:rsidRPr="00D55976">
        <w:rPr>
          <w:color w:val="000000"/>
          <w:sz w:val="28"/>
          <w:szCs w:val="28"/>
          <w:lang w:eastAsia="ru-RU"/>
        </w:rPr>
        <w:t>(или оценку, осуществляемую са</w:t>
      </w:r>
      <w:r w:rsidRPr="00D55976">
        <w:rPr>
          <w:color w:val="000000"/>
          <w:sz w:val="28"/>
          <w:szCs w:val="28"/>
          <w:lang w:eastAsia="ru-RU"/>
        </w:rPr>
        <w:softHyphen/>
        <w:t>мой школой — обучающимися, педагогами, администрацией).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lastRenderedPageBreak/>
        <w:t>Внутренняя оценка строится на той же содержательной и критериальной основе, что и внешняя, — на основе плани</w:t>
      </w:r>
      <w:r w:rsidRPr="00D55976">
        <w:rPr>
          <w:color w:val="000000"/>
          <w:sz w:val="28"/>
          <w:szCs w:val="28"/>
          <w:lang w:eastAsia="ru-RU"/>
        </w:rPr>
        <w:softHyphen/>
        <w:t>руемых результатов освоения основной образовательной прог</w:t>
      </w:r>
      <w:r w:rsidRPr="00D55976">
        <w:rPr>
          <w:color w:val="000000"/>
          <w:sz w:val="28"/>
          <w:szCs w:val="28"/>
          <w:lang w:eastAsia="ru-RU"/>
        </w:rPr>
        <w:softHyphen/>
        <w:t>раммы начального общего образования.</w:t>
      </w:r>
    </w:p>
    <w:p w:rsidR="00056C6F" w:rsidRPr="00D55976" w:rsidRDefault="00056C6F" w:rsidP="00F91D20">
      <w:pPr>
        <w:tabs>
          <w:tab w:val="num" w:pos="0"/>
        </w:tabs>
        <w:autoSpaceDE w:val="0"/>
        <w:autoSpaceDN w:val="0"/>
        <w:adjustRightInd w:val="0"/>
        <w:spacing w:line="276" w:lineRule="auto"/>
        <w:ind w:firstLine="567"/>
        <w:rPr>
          <w:b/>
          <w:bCs/>
          <w:i/>
          <w:iCs/>
          <w:color w:val="000000"/>
          <w:sz w:val="28"/>
          <w:szCs w:val="28"/>
          <w:lang w:eastAsia="ru-RU"/>
        </w:rPr>
      </w:pPr>
      <w:r w:rsidRPr="00D55976">
        <w:rPr>
          <w:color w:val="000000"/>
          <w:sz w:val="28"/>
          <w:szCs w:val="28"/>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55976">
        <w:rPr>
          <w:b/>
          <w:bCs/>
          <w:i/>
          <w:iCs/>
          <w:color w:val="000000"/>
          <w:sz w:val="28"/>
          <w:szCs w:val="28"/>
          <w:lang w:eastAsia="ru-RU"/>
        </w:rPr>
        <w:t xml:space="preserve">комплексный подход к оценке результатов </w:t>
      </w:r>
      <w:r w:rsidRPr="00D55976">
        <w:rPr>
          <w:color w:val="000000"/>
          <w:sz w:val="28"/>
          <w:szCs w:val="28"/>
          <w:lang w:eastAsia="ru-RU"/>
        </w:rPr>
        <w:t>образования, позволяющий вести оцен</w:t>
      </w:r>
      <w:r w:rsidRPr="00D55976">
        <w:rPr>
          <w:color w:val="000000"/>
          <w:sz w:val="28"/>
          <w:szCs w:val="28"/>
          <w:lang w:eastAsia="ru-RU"/>
        </w:rPr>
        <w:softHyphen/>
        <w:t>ку достижения обучающимися всех трёх групп результатов об</w:t>
      </w:r>
      <w:r w:rsidRPr="00D55976">
        <w:rPr>
          <w:color w:val="000000"/>
          <w:sz w:val="28"/>
          <w:szCs w:val="28"/>
          <w:lang w:eastAsia="ru-RU"/>
        </w:rPr>
        <w:softHyphen/>
        <w:t xml:space="preserve">разования: </w:t>
      </w:r>
      <w:r w:rsidRPr="00D55976">
        <w:rPr>
          <w:b/>
          <w:bCs/>
          <w:i/>
          <w:iCs/>
          <w:color w:val="000000"/>
          <w:sz w:val="28"/>
          <w:szCs w:val="28"/>
          <w:lang w:eastAsia="ru-RU"/>
        </w:rPr>
        <w:t xml:space="preserve">личностных, метапредметных </w:t>
      </w:r>
      <w:r w:rsidRPr="00D55976">
        <w:rPr>
          <w:color w:val="000000"/>
          <w:sz w:val="28"/>
          <w:szCs w:val="28"/>
          <w:lang w:eastAsia="ru-RU"/>
        </w:rPr>
        <w:t xml:space="preserve">и </w:t>
      </w:r>
      <w:r w:rsidRPr="00D55976">
        <w:rPr>
          <w:b/>
          <w:bCs/>
          <w:i/>
          <w:iCs/>
          <w:color w:val="000000"/>
          <w:sz w:val="28"/>
          <w:szCs w:val="28"/>
          <w:lang w:eastAsia="ru-RU"/>
        </w:rPr>
        <w:t>предметных.</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color w:val="000000"/>
          <w:sz w:val="28"/>
          <w:szCs w:val="28"/>
          <w:lang w:eastAsia="ru-RU"/>
        </w:rPr>
        <w:t xml:space="preserve">Оценка личностных результатов </w:t>
      </w:r>
      <w:r w:rsidRPr="00D55976">
        <w:rPr>
          <w:color w:val="000000"/>
          <w:sz w:val="28"/>
          <w:szCs w:val="28"/>
          <w:lang w:eastAsia="ru-RU"/>
        </w:rPr>
        <w:t>представляет собой оценку достижения обучающимися планируемых результатов в их личностном развитии, представленных в разделе «Лич</w:t>
      </w:r>
      <w:r w:rsidRPr="00D55976">
        <w:rPr>
          <w:color w:val="000000"/>
          <w:sz w:val="28"/>
          <w:szCs w:val="28"/>
          <w:lang w:eastAsia="ru-RU"/>
        </w:rPr>
        <w:softHyphen/>
        <w:t>ностные универсальные учебные действия» междисциплинар</w:t>
      </w:r>
      <w:r w:rsidRPr="00D55976">
        <w:rPr>
          <w:color w:val="000000"/>
          <w:sz w:val="28"/>
          <w:szCs w:val="28"/>
          <w:lang w:eastAsia="ru-RU"/>
        </w:rPr>
        <w:softHyphen/>
        <w:t>ной программы формирования универсальных учебных действий у обучающихся на ступени начального общего об</w:t>
      </w:r>
      <w:r w:rsidRPr="00D55976">
        <w:rPr>
          <w:color w:val="000000"/>
          <w:sz w:val="28"/>
          <w:szCs w:val="28"/>
          <w:lang w:eastAsia="ru-RU"/>
        </w:rPr>
        <w:softHyphen/>
        <w:t>разования.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Достижение личностных результатов обеспечивается в хо</w:t>
      </w:r>
      <w:r w:rsidRPr="00D55976">
        <w:rPr>
          <w:color w:val="000000"/>
          <w:sz w:val="28"/>
          <w:szCs w:val="28"/>
          <w:lang w:eastAsia="ru-RU"/>
        </w:rPr>
        <w:softHyphen/>
        <w:t>де реализации всех компонентов образовательного процесса — учебных предметов, представленных в основной образователь</w:t>
      </w:r>
      <w:r w:rsidRPr="00D55976">
        <w:rPr>
          <w:color w:val="000000"/>
          <w:sz w:val="28"/>
          <w:szCs w:val="28"/>
          <w:lang w:eastAsia="ru-RU"/>
        </w:rPr>
        <w:softHyphen/>
        <w:t>ной программе, включая внеурочную деятельность, реализуе</w:t>
      </w:r>
      <w:r w:rsidRPr="00D55976">
        <w:rPr>
          <w:color w:val="000000"/>
          <w:sz w:val="28"/>
          <w:szCs w:val="28"/>
          <w:lang w:eastAsia="ru-RU"/>
        </w:rPr>
        <w:softHyphen/>
        <w:t>мую семьёй и школой.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Основным </w:t>
      </w:r>
      <w:r w:rsidRPr="00D55976">
        <w:rPr>
          <w:b/>
          <w:bCs/>
          <w:color w:val="000000"/>
          <w:sz w:val="28"/>
          <w:szCs w:val="28"/>
          <w:lang w:eastAsia="ru-RU"/>
        </w:rPr>
        <w:t xml:space="preserve">объектом оценки личностных результатов </w:t>
      </w:r>
      <w:r w:rsidRPr="00D55976">
        <w:rPr>
          <w:color w:val="000000"/>
          <w:sz w:val="28"/>
          <w:szCs w:val="28"/>
          <w:lang w:eastAsia="ru-RU"/>
        </w:rPr>
        <w:t>служит сформированность универсальных учебных действий, включаемых в следующие три основных блока:</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•самоопределение — </w:t>
      </w:r>
      <w:r w:rsidRPr="00D55976">
        <w:rPr>
          <w:color w:val="000000"/>
          <w:sz w:val="28"/>
          <w:szCs w:val="28"/>
          <w:lang w:eastAsia="ru-RU"/>
        </w:rPr>
        <w:t>сформированность внутренней по</w:t>
      </w:r>
      <w:r w:rsidRPr="00D55976">
        <w:rPr>
          <w:color w:val="000000"/>
          <w:sz w:val="28"/>
          <w:szCs w:val="28"/>
          <w:lang w:eastAsia="ru-RU"/>
        </w:rPr>
        <w:softHyphen/>
        <w:t>зиции обучающегося — принятие и освоение новой социаль</w:t>
      </w:r>
      <w:r w:rsidRPr="00D55976">
        <w:rPr>
          <w:color w:val="000000"/>
          <w:sz w:val="28"/>
          <w:szCs w:val="28"/>
          <w:lang w:eastAsia="ru-RU"/>
        </w:rPr>
        <w:softHyphen/>
        <w:t>ной роли обучающегося; становление основ российской граж</w:t>
      </w:r>
      <w:r w:rsidRPr="00D55976">
        <w:rPr>
          <w:color w:val="000000"/>
          <w:sz w:val="28"/>
          <w:szCs w:val="28"/>
          <w:lang w:eastAsia="ru-RU"/>
        </w:rPr>
        <w:softHyphen/>
        <w:t>данской идентичности личности как чувства гордости за свою Родину, народ, историю и осознание своей этнической при</w:t>
      </w:r>
      <w:r w:rsidRPr="00D55976">
        <w:rPr>
          <w:color w:val="000000"/>
          <w:sz w:val="28"/>
          <w:szCs w:val="28"/>
          <w:lang w:eastAsia="ru-RU"/>
        </w:rPr>
        <w:softHyphen/>
        <w:t>надлежности; развитие самоуважения и способности адекват</w:t>
      </w:r>
      <w:r w:rsidRPr="00D55976">
        <w:rPr>
          <w:color w:val="000000"/>
          <w:sz w:val="28"/>
          <w:szCs w:val="28"/>
          <w:lang w:eastAsia="ru-RU"/>
        </w:rPr>
        <w:softHyphen/>
        <w:t>но оценивать себя и свои достижения, видеть сильные и сла</w:t>
      </w:r>
      <w:r w:rsidRPr="00D55976">
        <w:rPr>
          <w:color w:val="000000"/>
          <w:sz w:val="28"/>
          <w:szCs w:val="28"/>
          <w:lang w:eastAsia="ru-RU"/>
        </w:rPr>
        <w:softHyphen/>
        <w:t>бые стороны своей личности;</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•смыслоообразование </w:t>
      </w:r>
      <w:r w:rsidRPr="00D55976">
        <w:rPr>
          <w:color w:val="000000"/>
          <w:sz w:val="28"/>
          <w:szCs w:val="28"/>
          <w:lang w:eastAsia="ru-RU"/>
        </w:rPr>
        <w:t>— поиск и установление личност</w:t>
      </w:r>
      <w:r w:rsidRPr="00D55976">
        <w:rPr>
          <w:color w:val="000000"/>
          <w:sz w:val="28"/>
          <w:szCs w:val="28"/>
          <w:lang w:eastAsia="ru-RU"/>
        </w:rPr>
        <w:softHyphen/>
        <w:t>ного смысла (т. е. «значения для себя») учения обучающими</w:t>
      </w:r>
      <w:r w:rsidRPr="00D55976">
        <w:rPr>
          <w:color w:val="000000"/>
          <w:sz w:val="28"/>
          <w:szCs w:val="28"/>
          <w:lang w:eastAsia="ru-RU"/>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D55976">
        <w:rPr>
          <w:color w:val="000000"/>
          <w:sz w:val="28"/>
          <w:szCs w:val="28"/>
          <w:lang w:eastAsia="ru-RU"/>
        </w:rPr>
        <w:softHyphen/>
        <w:t>лению этого разрыва;</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•морально-этическая ориентация </w:t>
      </w:r>
      <w:r w:rsidRPr="00D55976">
        <w:rPr>
          <w:color w:val="000000"/>
          <w:sz w:val="28"/>
          <w:szCs w:val="28"/>
          <w:lang w:eastAsia="ru-RU"/>
        </w:rPr>
        <w:t>— знание основных моральных норм и ориентация на их выполнение на основе понимания их социальной необходимости; способность к мо</w:t>
      </w:r>
      <w:r w:rsidRPr="00D55976">
        <w:rPr>
          <w:color w:val="000000"/>
          <w:sz w:val="28"/>
          <w:szCs w:val="28"/>
          <w:lang w:eastAsia="ru-RU"/>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lastRenderedPageBreak/>
        <w:t xml:space="preserve">Основное </w:t>
      </w:r>
      <w:r w:rsidRPr="00D55976">
        <w:rPr>
          <w:b/>
          <w:bCs/>
          <w:color w:val="000000"/>
          <w:sz w:val="28"/>
          <w:szCs w:val="28"/>
          <w:lang w:eastAsia="ru-RU"/>
        </w:rPr>
        <w:t xml:space="preserve">содержание оценки личностных результатов </w:t>
      </w:r>
      <w:r w:rsidRPr="00D55976">
        <w:rPr>
          <w:color w:val="000000"/>
          <w:sz w:val="28"/>
          <w:szCs w:val="28"/>
          <w:lang w:eastAsia="ru-RU"/>
        </w:rPr>
        <w:t>на ступени начального общего образования строится вокруг оценки:</w:t>
      </w:r>
    </w:p>
    <w:p w:rsidR="00056C6F" w:rsidRPr="00D55976" w:rsidRDefault="00056C6F" w:rsidP="00F91D20">
      <w:pPr>
        <w:tabs>
          <w:tab w:val="num" w:pos="0"/>
        </w:tabs>
        <w:spacing w:line="276" w:lineRule="auto"/>
        <w:ind w:firstLine="567"/>
        <w:rPr>
          <w:color w:val="000000"/>
          <w:sz w:val="28"/>
          <w:szCs w:val="28"/>
          <w:lang w:eastAsia="ru-RU"/>
        </w:rPr>
      </w:pPr>
      <w:r w:rsidRPr="00D55976">
        <w:rPr>
          <w:color w:val="000000"/>
          <w:sz w:val="28"/>
          <w:szCs w:val="28"/>
          <w:lang w:eastAsia="ru-RU"/>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D55976">
        <w:rPr>
          <w:color w:val="000000"/>
          <w:sz w:val="28"/>
          <w:szCs w:val="28"/>
          <w:lang w:eastAsia="ru-RU"/>
        </w:rPr>
        <w:softHyphen/>
        <w:t>ведения «хорошего ученика» как пример для подражания;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D55976">
        <w:rPr>
          <w:color w:val="000000"/>
          <w:sz w:val="28"/>
          <w:szCs w:val="28"/>
          <w:lang w:eastAsia="ru-RU"/>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сформированности самооценки, включая осознание сво</w:t>
      </w:r>
      <w:r w:rsidRPr="00D55976">
        <w:rPr>
          <w:color w:val="000000"/>
          <w:sz w:val="28"/>
          <w:szCs w:val="28"/>
          <w:lang w:eastAsia="ru-RU"/>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сформированности мотивации учебной деятельности, включая социальные, учебно-познавательные и внешние мо</w:t>
      </w:r>
      <w:r w:rsidRPr="00D55976">
        <w:rPr>
          <w:color w:val="000000"/>
          <w:sz w:val="28"/>
          <w:szCs w:val="28"/>
          <w:lang w:eastAsia="ru-RU"/>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D55976">
        <w:rPr>
          <w:color w:val="000000"/>
          <w:sz w:val="28"/>
          <w:szCs w:val="28"/>
          <w:lang w:eastAsia="ru-RU"/>
        </w:rPr>
        <w:softHyphen/>
        <w:t>вершенствованию своих способностей;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D55976">
        <w:rPr>
          <w:color w:val="000000"/>
          <w:sz w:val="28"/>
          <w:szCs w:val="28"/>
          <w:lang w:eastAsia="ru-RU"/>
        </w:rPr>
        <w:softHyphen/>
        <w:t>чек зрения на решение моральной дилеммы); способности к оценке своих поступков и действий других людей с точки зре</w:t>
      </w:r>
      <w:r w:rsidRPr="00D55976">
        <w:rPr>
          <w:color w:val="000000"/>
          <w:sz w:val="28"/>
          <w:szCs w:val="28"/>
          <w:lang w:eastAsia="ru-RU"/>
        </w:rPr>
        <w:softHyphen/>
        <w:t>ния соблюдения/нарушения моральной нормы.</w:t>
      </w:r>
    </w:p>
    <w:p w:rsidR="00056C6F" w:rsidRPr="00D55976" w:rsidRDefault="00056C6F" w:rsidP="00F91D20">
      <w:pPr>
        <w:tabs>
          <w:tab w:val="num" w:pos="0"/>
        </w:tabs>
        <w:autoSpaceDE w:val="0"/>
        <w:autoSpaceDN w:val="0"/>
        <w:adjustRightInd w:val="0"/>
        <w:spacing w:line="276" w:lineRule="auto"/>
        <w:ind w:firstLine="567"/>
        <w:rPr>
          <w:b/>
          <w:bCs/>
          <w:i/>
          <w:iCs/>
          <w:color w:val="000000"/>
          <w:sz w:val="28"/>
          <w:szCs w:val="28"/>
          <w:lang w:eastAsia="ru-RU"/>
        </w:rPr>
      </w:pPr>
      <w:r w:rsidRPr="00D55976">
        <w:rPr>
          <w:b/>
          <w:bCs/>
          <w:i/>
          <w:iCs/>
          <w:color w:val="000000"/>
          <w:sz w:val="28"/>
          <w:szCs w:val="28"/>
          <w:lang w:eastAsia="ru-RU"/>
        </w:rPr>
        <w:t>Лич</w:t>
      </w:r>
      <w:r w:rsidRPr="00D55976">
        <w:rPr>
          <w:b/>
          <w:bCs/>
          <w:i/>
          <w:iCs/>
          <w:color w:val="000000"/>
          <w:sz w:val="28"/>
          <w:szCs w:val="28"/>
          <w:lang w:eastAsia="ru-RU"/>
        </w:rPr>
        <w:softHyphen/>
        <w:t>ностные результаты выпускников на ступени начально</w:t>
      </w:r>
      <w:r w:rsidRPr="00D55976">
        <w:rPr>
          <w:b/>
          <w:bCs/>
          <w:i/>
          <w:iCs/>
          <w:color w:val="000000"/>
          <w:sz w:val="28"/>
          <w:szCs w:val="28"/>
          <w:lang w:eastAsia="ru-RU"/>
        </w:rPr>
        <w:softHyphen/>
        <w:t xml:space="preserve">го общего образования </w:t>
      </w:r>
      <w:r w:rsidRPr="00D55976">
        <w:rPr>
          <w:color w:val="000000"/>
          <w:sz w:val="28"/>
          <w:szCs w:val="28"/>
          <w:lang w:eastAsia="ru-RU"/>
        </w:rPr>
        <w:t>в полном соответствии с требовани</w:t>
      </w:r>
      <w:r w:rsidRPr="00D55976">
        <w:rPr>
          <w:color w:val="000000"/>
          <w:sz w:val="28"/>
          <w:szCs w:val="28"/>
          <w:lang w:eastAsia="ru-RU"/>
        </w:rPr>
        <w:softHyphen/>
        <w:t xml:space="preserve">ями Стандарта </w:t>
      </w:r>
      <w:r w:rsidRPr="00D55976">
        <w:rPr>
          <w:b/>
          <w:bCs/>
          <w:i/>
          <w:iCs/>
          <w:color w:val="000000"/>
          <w:sz w:val="28"/>
          <w:szCs w:val="28"/>
          <w:lang w:eastAsia="ru-RU"/>
        </w:rPr>
        <w:t>не подлежат итоговой оценке.</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color w:val="000000"/>
          <w:sz w:val="28"/>
          <w:szCs w:val="28"/>
          <w:lang w:eastAsia="ru-RU"/>
        </w:rPr>
        <w:t xml:space="preserve">Оценка метапредметных результатов </w:t>
      </w:r>
      <w:r w:rsidRPr="00D55976">
        <w:rPr>
          <w:color w:val="000000"/>
          <w:sz w:val="28"/>
          <w:szCs w:val="28"/>
          <w:lang w:eastAsia="ru-RU"/>
        </w:rPr>
        <w:t>представляет со</w:t>
      </w:r>
      <w:r w:rsidRPr="00D55976">
        <w:rPr>
          <w:color w:val="000000"/>
          <w:sz w:val="28"/>
          <w:szCs w:val="28"/>
          <w:lang w:eastAsia="ru-RU"/>
        </w:rPr>
        <w:softHyphen/>
        <w:t>бой оценку достижения планируемых результатов освоения основной образовательной программы, представленных в раз</w:t>
      </w:r>
      <w:r w:rsidRPr="00D55976">
        <w:rPr>
          <w:color w:val="000000"/>
          <w:sz w:val="28"/>
          <w:szCs w:val="28"/>
          <w:lang w:eastAsia="ru-RU"/>
        </w:rPr>
        <w:softHyphen/>
        <w:t>делах «Регулятивные учебные действия», «Коммуникативные учебные действия», «Познавательные учебные действия» меж</w:t>
      </w:r>
      <w:r w:rsidRPr="00D55976">
        <w:rPr>
          <w:color w:val="000000"/>
          <w:sz w:val="28"/>
          <w:szCs w:val="28"/>
          <w:lang w:eastAsia="ru-RU"/>
        </w:rPr>
        <w:softHyphen/>
        <w:t>дисциплинарной программы формирования универсальных учебных действий у обучающихся на ступени начального об</w:t>
      </w:r>
      <w:r w:rsidRPr="00D55976">
        <w:rPr>
          <w:color w:val="000000"/>
          <w:sz w:val="28"/>
          <w:szCs w:val="28"/>
          <w:lang w:eastAsia="ru-RU"/>
        </w:rPr>
        <w:softHyphen/>
        <w:t xml:space="preserve">щего образования, а </w:t>
      </w:r>
      <w:r w:rsidRPr="00D55976">
        <w:rPr>
          <w:color w:val="000000"/>
          <w:sz w:val="28"/>
          <w:szCs w:val="28"/>
          <w:lang w:eastAsia="ru-RU"/>
        </w:rPr>
        <w:lastRenderedPageBreak/>
        <w:t>также планируемых результатов, пред</w:t>
      </w:r>
      <w:r w:rsidRPr="00D55976">
        <w:rPr>
          <w:color w:val="000000"/>
          <w:sz w:val="28"/>
          <w:szCs w:val="28"/>
          <w:lang w:eastAsia="ru-RU"/>
        </w:rPr>
        <w:softHyphen/>
        <w:t>ставленных во всех разделах междисциплинарной программы «Чтение. Работа с текстом».</w:t>
      </w:r>
    </w:p>
    <w:p w:rsidR="00056C6F" w:rsidRPr="00D55976" w:rsidRDefault="00056C6F" w:rsidP="00F91D20">
      <w:pPr>
        <w:tabs>
          <w:tab w:val="num" w:pos="0"/>
        </w:tabs>
        <w:spacing w:line="276" w:lineRule="auto"/>
        <w:ind w:firstLine="567"/>
        <w:rPr>
          <w:color w:val="000000"/>
          <w:sz w:val="28"/>
          <w:szCs w:val="28"/>
          <w:lang w:eastAsia="ru-RU"/>
        </w:rPr>
      </w:pPr>
      <w:r w:rsidRPr="00D55976">
        <w:rPr>
          <w:color w:val="000000"/>
          <w:sz w:val="28"/>
          <w:szCs w:val="28"/>
          <w:lang w:eastAsia="ru-RU"/>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Основным </w:t>
      </w:r>
      <w:r w:rsidRPr="00D55976">
        <w:rPr>
          <w:b/>
          <w:bCs/>
          <w:color w:val="000000"/>
          <w:sz w:val="28"/>
          <w:szCs w:val="28"/>
          <w:lang w:eastAsia="ru-RU"/>
        </w:rPr>
        <w:t>объектом оценки метапредметных результа</w:t>
      </w:r>
      <w:r w:rsidRPr="00D55976">
        <w:rPr>
          <w:b/>
          <w:bCs/>
          <w:color w:val="000000"/>
          <w:sz w:val="28"/>
          <w:szCs w:val="28"/>
          <w:lang w:eastAsia="ru-RU"/>
        </w:rPr>
        <w:softHyphen/>
        <w:t xml:space="preserve">тов </w:t>
      </w:r>
      <w:r w:rsidRPr="00D55976">
        <w:rPr>
          <w:color w:val="000000"/>
          <w:sz w:val="28"/>
          <w:szCs w:val="28"/>
          <w:lang w:eastAsia="ru-RU"/>
        </w:rPr>
        <w:t>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D55976">
        <w:rPr>
          <w:color w:val="000000"/>
          <w:sz w:val="28"/>
          <w:szCs w:val="28"/>
          <w:lang w:eastAsia="ru-RU"/>
        </w:rPr>
        <w:softHyphen/>
        <w:t>тельной деятельности и управление ею. К ним относятся: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способность обучающегося принимать и сохранять учеб</w:t>
      </w:r>
      <w:r w:rsidRPr="00D55976">
        <w:rPr>
          <w:color w:val="000000"/>
          <w:sz w:val="28"/>
          <w:szCs w:val="28"/>
          <w:lang w:eastAsia="ru-RU"/>
        </w:rPr>
        <w:softHyphen/>
        <w:t>ную цель и задачи; самостоятельно преобразовывать практи</w:t>
      </w:r>
      <w:r w:rsidRPr="00D55976">
        <w:rPr>
          <w:color w:val="000000"/>
          <w:sz w:val="28"/>
          <w:szCs w:val="28"/>
          <w:lang w:eastAsia="ru-RU"/>
        </w:rPr>
        <w:softHyphen/>
        <w:t>ческую задачу в познавательную; умение планировать собственную деятельность в соответствии с поставленной за</w:t>
      </w:r>
      <w:r w:rsidRPr="00D55976">
        <w:rPr>
          <w:color w:val="000000"/>
          <w:sz w:val="28"/>
          <w:szCs w:val="28"/>
          <w:lang w:eastAsia="ru-RU"/>
        </w:rPr>
        <w:softHyphen/>
        <w:t>дачей и условиями её реализации и искать средства её осу</w:t>
      </w:r>
      <w:r w:rsidRPr="00D55976">
        <w:rPr>
          <w:color w:val="000000"/>
          <w:sz w:val="28"/>
          <w:szCs w:val="28"/>
          <w:lang w:eastAsia="ru-RU"/>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умение осуществлять информационный поиск, сбор и выделение существенной информации из различных инфор</w:t>
      </w:r>
      <w:r w:rsidRPr="00D55976">
        <w:rPr>
          <w:color w:val="000000"/>
          <w:sz w:val="28"/>
          <w:szCs w:val="28"/>
          <w:lang w:eastAsia="ru-RU"/>
        </w:rPr>
        <w:softHyphen/>
        <w:t>мационных источников;</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способность к осуществлению логических операций сравнения, анализа, обобщения, классификации по родовидо</w:t>
      </w:r>
      <w:r w:rsidRPr="00D55976">
        <w:rPr>
          <w:color w:val="000000"/>
          <w:sz w:val="28"/>
          <w:szCs w:val="28"/>
          <w:lang w:eastAsia="ru-RU"/>
        </w:rPr>
        <w:softHyphen/>
        <w:t>вым признакам, установлению аналогий, отнесению к известным понятиям;</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умение сотрудничать с педагогом и сверстниками при решении учебных проблем, принимать на себя ответствен</w:t>
      </w:r>
      <w:r w:rsidRPr="00D55976">
        <w:rPr>
          <w:color w:val="000000"/>
          <w:sz w:val="28"/>
          <w:szCs w:val="28"/>
          <w:lang w:eastAsia="ru-RU"/>
        </w:rPr>
        <w:softHyphen/>
        <w:t>ность за результаты своих действий.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Основное </w:t>
      </w:r>
      <w:r w:rsidRPr="00D55976">
        <w:rPr>
          <w:b/>
          <w:bCs/>
          <w:color w:val="000000"/>
          <w:sz w:val="28"/>
          <w:szCs w:val="28"/>
          <w:lang w:eastAsia="ru-RU"/>
        </w:rPr>
        <w:t>содержание оценки метапредметных резуль</w:t>
      </w:r>
      <w:r w:rsidRPr="00D55976">
        <w:rPr>
          <w:b/>
          <w:bCs/>
          <w:color w:val="000000"/>
          <w:sz w:val="28"/>
          <w:szCs w:val="28"/>
          <w:lang w:eastAsia="ru-RU"/>
        </w:rPr>
        <w:softHyphen/>
        <w:t xml:space="preserve">татов </w:t>
      </w:r>
      <w:r w:rsidRPr="00D55976">
        <w:rPr>
          <w:color w:val="000000"/>
          <w:sz w:val="28"/>
          <w:szCs w:val="28"/>
          <w:lang w:eastAsia="ru-RU"/>
        </w:rPr>
        <w:t xml:space="preserve">на ступени начального общего образования строится вокруг </w:t>
      </w:r>
      <w:r w:rsidRPr="00D55976">
        <w:rPr>
          <w:b/>
          <w:color w:val="000000"/>
          <w:sz w:val="28"/>
          <w:szCs w:val="28"/>
          <w:lang w:eastAsia="ru-RU"/>
        </w:rPr>
        <w:t>умения учиться</w:t>
      </w:r>
      <w:r w:rsidRPr="00D55976">
        <w:rPr>
          <w:color w:val="000000"/>
          <w:sz w:val="28"/>
          <w:szCs w:val="28"/>
          <w:lang w:eastAsia="ru-RU"/>
        </w:rPr>
        <w:t>,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color w:val="000000"/>
          <w:sz w:val="28"/>
          <w:szCs w:val="28"/>
          <w:lang w:eastAsia="ru-RU"/>
        </w:rPr>
        <w:t xml:space="preserve">Оценка предметных результатов </w:t>
      </w:r>
      <w:r w:rsidRPr="00D55976">
        <w:rPr>
          <w:color w:val="000000"/>
          <w:sz w:val="28"/>
          <w:szCs w:val="28"/>
          <w:lang w:eastAsia="ru-RU"/>
        </w:rPr>
        <w:t>представляет собой оценку достижения обучающимся планируемых результатов по отдельным предметам.</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Достижение этих результатов обеспечивается за счёт ос</w:t>
      </w:r>
      <w:r w:rsidRPr="00D55976">
        <w:rPr>
          <w:color w:val="000000"/>
          <w:sz w:val="28"/>
          <w:szCs w:val="28"/>
          <w:lang w:eastAsia="ru-RU"/>
        </w:rPr>
        <w:softHyphen/>
        <w:t xml:space="preserve">новных компонентов образовательного процесса — учебных предметов, представленных в обязательной части базисного учебного плана. </w:t>
      </w:r>
      <w:r w:rsidRPr="00D55976">
        <w:rPr>
          <w:color w:val="000000"/>
          <w:sz w:val="28"/>
          <w:szCs w:val="28"/>
          <w:lang w:eastAsia="ru-RU"/>
        </w:rPr>
        <w:lastRenderedPageBreak/>
        <w:t xml:space="preserve">Предметные результаты содержат в себе, во-первых, </w:t>
      </w:r>
      <w:r w:rsidRPr="00D55976">
        <w:rPr>
          <w:b/>
          <w:bCs/>
          <w:i/>
          <w:iCs/>
          <w:color w:val="000000"/>
          <w:sz w:val="28"/>
          <w:szCs w:val="28"/>
          <w:lang w:eastAsia="ru-RU"/>
        </w:rPr>
        <w:t>систему основополагающих эле</w:t>
      </w:r>
      <w:r w:rsidRPr="00D55976">
        <w:rPr>
          <w:b/>
          <w:bCs/>
          <w:i/>
          <w:iCs/>
          <w:color w:val="000000"/>
          <w:sz w:val="28"/>
          <w:szCs w:val="28"/>
          <w:lang w:eastAsia="ru-RU"/>
        </w:rPr>
        <w:softHyphen/>
        <w:t xml:space="preserve">ментов научного знания, </w:t>
      </w:r>
      <w:r w:rsidRPr="00D55976">
        <w:rPr>
          <w:color w:val="000000"/>
          <w:sz w:val="28"/>
          <w:szCs w:val="28"/>
          <w:lang w:eastAsia="ru-RU"/>
        </w:rPr>
        <w:t>которая выражается через учебный материал различных курсов (</w:t>
      </w:r>
      <w:r w:rsidRPr="00D55976">
        <w:rPr>
          <w:b/>
          <w:bCs/>
          <w:i/>
          <w:iCs/>
          <w:color w:val="000000"/>
          <w:sz w:val="28"/>
          <w:szCs w:val="28"/>
          <w:lang w:eastAsia="ru-RU"/>
        </w:rPr>
        <w:t xml:space="preserve">система предметных знаний), </w:t>
      </w:r>
      <w:r w:rsidRPr="00D55976">
        <w:rPr>
          <w:color w:val="000000"/>
          <w:sz w:val="28"/>
          <w:szCs w:val="28"/>
          <w:lang w:eastAsia="ru-RU"/>
        </w:rPr>
        <w:t xml:space="preserve">и, во-вторых, </w:t>
      </w:r>
      <w:r w:rsidRPr="00D55976">
        <w:rPr>
          <w:b/>
          <w:bCs/>
          <w:i/>
          <w:iCs/>
          <w:color w:val="000000"/>
          <w:sz w:val="28"/>
          <w:szCs w:val="28"/>
          <w:lang w:eastAsia="ru-RU"/>
        </w:rPr>
        <w:t xml:space="preserve">систему формируемых действий </w:t>
      </w:r>
      <w:r w:rsidRPr="00D55976">
        <w:rPr>
          <w:color w:val="000000"/>
          <w:sz w:val="28"/>
          <w:szCs w:val="28"/>
          <w:lang w:eastAsia="ru-RU"/>
        </w:rPr>
        <w:t>(</w:t>
      </w:r>
      <w:r w:rsidRPr="00D55976">
        <w:rPr>
          <w:b/>
          <w:bCs/>
          <w:i/>
          <w:iCs/>
          <w:color w:val="000000"/>
          <w:sz w:val="28"/>
          <w:szCs w:val="28"/>
          <w:lang w:eastAsia="ru-RU"/>
        </w:rPr>
        <w:t xml:space="preserve">система предметных действий), </w:t>
      </w:r>
      <w:r w:rsidRPr="00D55976">
        <w:rPr>
          <w:color w:val="000000"/>
          <w:sz w:val="28"/>
          <w:szCs w:val="28"/>
          <w:lang w:eastAsia="ru-RU"/>
        </w:rPr>
        <w:t>которые преломля</w:t>
      </w:r>
      <w:r w:rsidRPr="00D55976">
        <w:rPr>
          <w:color w:val="000000"/>
          <w:sz w:val="28"/>
          <w:szCs w:val="28"/>
          <w:lang w:eastAsia="ru-RU"/>
        </w:rPr>
        <w:softHyphen/>
        <w:t>ются через специфику предмета и направлены на применение знаний, их преобразование и получение нового знания.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Система предметных знаний </w:t>
      </w:r>
      <w:r w:rsidRPr="00D55976">
        <w:rPr>
          <w:color w:val="000000"/>
          <w:sz w:val="28"/>
          <w:szCs w:val="28"/>
          <w:lang w:eastAsia="ru-RU"/>
        </w:rPr>
        <w:t>— важнейшая составляю</w:t>
      </w:r>
      <w:r w:rsidRPr="00D55976">
        <w:rPr>
          <w:color w:val="000000"/>
          <w:sz w:val="28"/>
          <w:szCs w:val="28"/>
          <w:lang w:eastAsia="ru-RU"/>
        </w:rPr>
        <w:softHyphen/>
        <w:t xml:space="preserve">щая предметных результатов. В ней можно выделить </w:t>
      </w:r>
      <w:r w:rsidRPr="00D55976">
        <w:rPr>
          <w:b/>
          <w:bCs/>
          <w:i/>
          <w:iCs/>
          <w:color w:val="000000"/>
          <w:sz w:val="28"/>
          <w:szCs w:val="28"/>
          <w:lang w:eastAsia="ru-RU"/>
        </w:rPr>
        <w:t xml:space="preserve">опорные знания </w:t>
      </w:r>
      <w:r w:rsidRPr="00D55976">
        <w:rPr>
          <w:color w:val="000000"/>
          <w:sz w:val="28"/>
          <w:szCs w:val="28"/>
          <w:lang w:eastAsia="ru-RU"/>
        </w:rPr>
        <w:t>(знания, усвоение которых принципиально необходи</w:t>
      </w:r>
      <w:r w:rsidRPr="00D55976">
        <w:rPr>
          <w:color w:val="000000"/>
          <w:sz w:val="28"/>
          <w:szCs w:val="28"/>
          <w:lang w:eastAsia="ru-RU"/>
        </w:rPr>
        <w:softHyphen/>
        <w:t>мо для текущего и последующего успешного обучения) и зна</w:t>
      </w:r>
      <w:r w:rsidRPr="00D55976">
        <w:rPr>
          <w:color w:val="000000"/>
          <w:sz w:val="28"/>
          <w:szCs w:val="28"/>
          <w:lang w:eastAsia="ru-RU"/>
        </w:rPr>
        <w:softHyphen/>
        <w:t>ния, дополняющие, расширяющие или углубляющие опорную систему знаний, а также служащие пропедевтикой для после</w:t>
      </w:r>
      <w:r w:rsidRPr="00D55976">
        <w:rPr>
          <w:color w:val="000000"/>
          <w:sz w:val="28"/>
          <w:szCs w:val="28"/>
          <w:lang w:eastAsia="ru-RU"/>
        </w:rPr>
        <w:softHyphen/>
        <w:t>дующего изучения курсов.</w:t>
      </w:r>
    </w:p>
    <w:p w:rsidR="00056C6F" w:rsidRPr="00D55976" w:rsidRDefault="00056C6F" w:rsidP="00F91D20">
      <w:pPr>
        <w:tabs>
          <w:tab w:val="num" w:pos="0"/>
        </w:tabs>
        <w:autoSpaceDE w:val="0"/>
        <w:autoSpaceDN w:val="0"/>
        <w:adjustRightInd w:val="0"/>
        <w:spacing w:line="276" w:lineRule="auto"/>
        <w:ind w:firstLine="567"/>
        <w:rPr>
          <w:b/>
          <w:bCs/>
          <w:i/>
          <w:iCs/>
          <w:color w:val="000000"/>
          <w:sz w:val="28"/>
          <w:szCs w:val="28"/>
          <w:lang w:eastAsia="ru-RU"/>
        </w:rPr>
      </w:pPr>
      <w:r w:rsidRPr="00D55976">
        <w:rPr>
          <w:color w:val="000000"/>
          <w:sz w:val="28"/>
          <w:szCs w:val="28"/>
          <w:lang w:eastAsia="ru-RU"/>
        </w:rPr>
        <w:t>На начальной ступени обучения особое значение для про</w:t>
      </w:r>
      <w:r w:rsidRPr="00D55976">
        <w:rPr>
          <w:color w:val="000000"/>
          <w:sz w:val="28"/>
          <w:szCs w:val="28"/>
          <w:lang w:eastAsia="ru-RU"/>
        </w:rPr>
        <w:softHyphen/>
        <w:t xml:space="preserve">должения образования имеет усвоение обучающимися </w:t>
      </w:r>
      <w:r w:rsidRPr="00D55976">
        <w:rPr>
          <w:b/>
          <w:bCs/>
          <w:i/>
          <w:iCs/>
          <w:color w:val="000000"/>
          <w:sz w:val="28"/>
          <w:szCs w:val="28"/>
          <w:lang w:eastAsia="ru-RU"/>
        </w:rPr>
        <w:t>опор</w:t>
      </w:r>
      <w:r w:rsidRPr="00D55976">
        <w:rPr>
          <w:b/>
          <w:bCs/>
          <w:i/>
          <w:iCs/>
          <w:color w:val="000000"/>
          <w:sz w:val="28"/>
          <w:szCs w:val="28"/>
          <w:lang w:eastAsia="ru-RU"/>
        </w:rPr>
        <w:softHyphen/>
        <w:t>ной системы знаний по русскому языку и математике.</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w:t>
      </w:r>
      <w:r w:rsidRPr="00D55976">
        <w:rPr>
          <w:color w:val="000000"/>
          <w:sz w:val="28"/>
          <w:szCs w:val="28"/>
          <w:lang w:eastAsia="ru-RU"/>
        </w:rPr>
        <w:softHyphen/>
        <w:t>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w:t>
      </w:r>
      <w:r w:rsidRPr="00D55976">
        <w:rPr>
          <w:color w:val="000000"/>
          <w:sz w:val="28"/>
          <w:szCs w:val="28"/>
          <w:lang w:eastAsia="ru-RU"/>
        </w:rPr>
        <w:softHyphen/>
        <w:t>жанием.</w:t>
      </w:r>
    </w:p>
    <w:p w:rsidR="00056C6F" w:rsidRPr="00D55976" w:rsidRDefault="00056C6F" w:rsidP="00F91D20">
      <w:pPr>
        <w:tabs>
          <w:tab w:val="num" w:pos="0"/>
        </w:tabs>
        <w:autoSpaceDE w:val="0"/>
        <w:autoSpaceDN w:val="0"/>
        <w:adjustRightInd w:val="0"/>
        <w:spacing w:line="276" w:lineRule="auto"/>
        <w:ind w:firstLine="567"/>
        <w:rPr>
          <w:b/>
          <w:bCs/>
          <w:i/>
          <w:iCs/>
          <w:color w:val="000000"/>
          <w:sz w:val="28"/>
          <w:szCs w:val="28"/>
          <w:lang w:eastAsia="ru-RU"/>
        </w:rPr>
      </w:pPr>
      <w:r w:rsidRPr="00D55976">
        <w:rPr>
          <w:b/>
          <w:bCs/>
          <w:i/>
          <w:iCs/>
          <w:color w:val="000000"/>
          <w:sz w:val="28"/>
          <w:szCs w:val="28"/>
          <w:lang w:eastAsia="ru-RU"/>
        </w:rPr>
        <w:t>Действия с предметным содержанием (или предмет</w:t>
      </w:r>
      <w:r w:rsidRPr="00D55976">
        <w:rPr>
          <w:b/>
          <w:bCs/>
          <w:i/>
          <w:iCs/>
          <w:color w:val="000000"/>
          <w:sz w:val="28"/>
          <w:szCs w:val="28"/>
          <w:lang w:eastAsia="ru-RU"/>
        </w:rPr>
        <w:softHyphen/>
        <w:t xml:space="preserve">ные действия) </w:t>
      </w:r>
      <w:r w:rsidRPr="00D55976">
        <w:rPr>
          <w:color w:val="000000"/>
          <w:sz w:val="28"/>
          <w:szCs w:val="28"/>
          <w:lang w:eastAsia="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w:t>
      </w:r>
      <w:r w:rsidRPr="00D55976">
        <w:rPr>
          <w:color w:val="000000"/>
          <w:sz w:val="28"/>
          <w:szCs w:val="28"/>
          <w:lang w:eastAsia="ru-RU"/>
        </w:rPr>
        <w:softHyphen/>
        <w:t>тельные: использование знаково-символических средств; мо</w:t>
      </w:r>
      <w:r w:rsidRPr="00D55976">
        <w:rPr>
          <w:color w:val="000000"/>
          <w:sz w:val="28"/>
          <w:szCs w:val="28"/>
          <w:lang w:eastAsia="ru-RU"/>
        </w:rPr>
        <w:softHyphen/>
        <w:t>делирование; сравнение, группировка и классификация объ</w:t>
      </w:r>
      <w:r w:rsidRPr="00D55976">
        <w:rPr>
          <w:color w:val="000000"/>
          <w:sz w:val="28"/>
          <w:szCs w:val="28"/>
          <w:lang w:eastAsia="ru-RU"/>
        </w:rPr>
        <w:softHyphen/>
        <w:t>ектов; действия анализа, синтеза и обобщения; установление связей (в том числе причинно-следственных) и аналогий; по</w:t>
      </w:r>
      <w:r w:rsidRPr="00D55976">
        <w:rPr>
          <w:color w:val="000000"/>
          <w:sz w:val="28"/>
          <w:szCs w:val="28"/>
          <w:lang w:eastAsia="ru-RU"/>
        </w:rPr>
        <w:softHyphen/>
        <w:t>иск, преобразование, представление и интерпретация инфор</w:t>
      </w:r>
      <w:r w:rsidRPr="00D55976">
        <w:rPr>
          <w:color w:val="000000"/>
          <w:sz w:val="28"/>
          <w:szCs w:val="28"/>
          <w:lang w:eastAsia="ru-RU"/>
        </w:rPr>
        <w:softHyphen/>
        <w:t>мации, рассуждения и т.д.</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sz w:val="28"/>
          <w:szCs w:val="28"/>
        </w:rPr>
        <w:tab/>
      </w:r>
      <w:r w:rsidRPr="00D55976">
        <w:rPr>
          <w:color w:val="000000"/>
          <w:sz w:val="28"/>
          <w:szCs w:val="28"/>
          <w:lang w:eastAsia="ru-RU"/>
        </w:rPr>
        <w:t xml:space="preserve">Поэтому </w:t>
      </w:r>
      <w:r w:rsidRPr="00D55976">
        <w:rPr>
          <w:b/>
          <w:bCs/>
          <w:color w:val="000000"/>
          <w:sz w:val="28"/>
          <w:szCs w:val="28"/>
          <w:lang w:eastAsia="ru-RU"/>
        </w:rPr>
        <w:t xml:space="preserve">объектом оценки предметных результатов </w:t>
      </w:r>
      <w:r w:rsidRPr="00D55976">
        <w:rPr>
          <w:color w:val="000000"/>
          <w:sz w:val="28"/>
          <w:szCs w:val="28"/>
          <w:lang w:eastAsia="ru-RU"/>
        </w:rPr>
        <w:t>слу</w:t>
      </w:r>
      <w:r w:rsidRPr="00D55976">
        <w:rPr>
          <w:color w:val="000000"/>
          <w:sz w:val="28"/>
          <w:szCs w:val="28"/>
          <w:lang w:eastAsia="ru-RU"/>
        </w:rPr>
        <w:softHyphen/>
        <w:t>жит в полном соответствии с требованиями Стандарта спо</w:t>
      </w:r>
      <w:r w:rsidRPr="00D55976">
        <w:rPr>
          <w:color w:val="000000"/>
          <w:sz w:val="28"/>
          <w:szCs w:val="28"/>
          <w:lang w:eastAsia="ru-RU"/>
        </w:rPr>
        <w:softHyphen/>
        <w:t>собность обучающихся решать учебно-познавательные и учеб</w:t>
      </w:r>
      <w:r w:rsidRPr="00D55976">
        <w:rPr>
          <w:color w:val="000000"/>
          <w:sz w:val="28"/>
          <w:szCs w:val="28"/>
          <w:lang w:eastAsia="ru-RU"/>
        </w:rPr>
        <w:softHyphen/>
        <w:t>но-практические задачи с использованием средств, релевант</w:t>
      </w:r>
      <w:r w:rsidRPr="00D55976">
        <w:rPr>
          <w:color w:val="000000"/>
          <w:sz w:val="28"/>
          <w:szCs w:val="28"/>
          <w:lang w:eastAsia="ru-RU"/>
        </w:rPr>
        <w:softHyphen/>
        <w:t>ных содержанию учебных предметов, в том числе на основе метапредметных действий.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Оценка предметных результатов проводится как в ходе неперсонифицированных процедур с целью оценки эф</w:t>
      </w:r>
      <w:r w:rsidRPr="00D55976">
        <w:rPr>
          <w:color w:val="000000"/>
          <w:sz w:val="28"/>
          <w:szCs w:val="28"/>
          <w:lang w:eastAsia="ru-RU"/>
        </w:rPr>
        <w:softHyphen/>
        <w:t>фективности деятельности системы образования и образова</w:t>
      </w:r>
      <w:r w:rsidRPr="00D55976">
        <w:rPr>
          <w:color w:val="000000"/>
          <w:sz w:val="28"/>
          <w:szCs w:val="28"/>
          <w:lang w:eastAsia="ru-RU"/>
        </w:rPr>
        <w:softHyphen/>
        <w:t xml:space="preserve">тельного учреждения, так и в ходе персонифицированных процедур с целью итоговой оценки результатов </w:t>
      </w:r>
      <w:r w:rsidRPr="00D55976">
        <w:rPr>
          <w:color w:val="000000"/>
          <w:sz w:val="28"/>
          <w:szCs w:val="28"/>
          <w:lang w:eastAsia="ru-RU"/>
        </w:rPr>
        <w:lastRenderedPageBreak/>
        <w:t>учебной дея</w:t>
      </w:r>
      <w:r w:rsidRPr="00D55976">
        <w:rPr>
          <w:color w:val="000000"/>
          <w:sz w:val="28"/>
          <w:szCs w:val="28"/>
          <w:lang w:eastAsia="ru-RU"/>
        </w:rPr>
        <w:softHyphen/>
        <w:t>тельности обучающихся на начальной ступени общего обра</w:t>
      </w:r>
      <w:r w:rsidRPr="00D55976">
        <w:rPr>
          <w:color w:val="000000"/>
          <w:sz w:val="28"/>
          <w:szCs w:val="28"/>
          <w:lang w:eastAsia="ru-RU"/>
        </w:rPr>
        <w:softHyphen/>
        <w:t>зования.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При этом </w:t>
      </w:r>
      <w:r w:rsidRPr="00D55976">
        <w:rPr>
          <w:b/>
          <w:bCs/>
          <w:i/>
          <w:iCs/>
          <w:color w:val="000000"/>
          <w:sz w:val="28"/>
          <w:szCs w:val="28"/>
          <w:lang w:eastAsia="ru-RU"/>
        </w:rPr>
        <w:t xml:space="preserve">итоговая оценка </w:t>
      </w:r>
      <w:r w:rsidRPr="00D55976">
        <w:rPr>
          <w:color w:val="000000"/>
          <w:sz w:val="28"/>
          <w:szCs w:val="28"/>
          <w:lang w:eastAsia="ru-RU"/>
        </w:rPr>
        <w:t>ограничивается контролем успешности освоения действий, выполняемых обучающимися с предметным содержанием, отражающим опорную систему зна</w:t>
      </w:r>
      <w:r w:rsidRPr="00D55976">
        <w:rPr>
          <w:color w:val="000000"/>
          <w:sz w:val="28"/>
          <w:szCs w:val="28"/>
          <w:lang w:eastAsia="ru-RU"/>
        </w:rPr>
        <w:softHyphen/>
        <w:t>ний данного учебного курса (содержание заданий для итоговой оценки достижения предметных резуль</w:t>
      </w:r>
      <w:r w:rsidRPr="00D55976">
        <w:rPr>
          <w:color w:val="000000"/>
          <w:sz w:val="28"/>
          <w:szCs w:val="28"/>
          <w:lang w:eastAsia="ru-RU"/>
        </w:rPr>
        <w:softHyphen/>
        <w:t>татов курса строится вокруг изучаемого опорного учебного ма</w:t>
      </w:r>
      <w:r w:rsidRPr="00D55976">
        <w:rPr>
          <w:color w:val="000000"/>
          <w:sz w:val="28"/>
          <w:szCs w:val="28"/>
          <w:lang w:eastAsia="ru-RU"/>
        </w:rPr>
        <w:softHyphen/>
        <w:t xml:space="preserve">териала, представленного в разделе </w:t>
      </w:r>
      <w:r w:rsidRPr="00D55976">
        <w:rPr>
          <w:color w:val="000000"/>
          <w:sz w:val="28"/>
          <w:szCs w:val="28"/>
          <w:u w:val="single"/>
          <w:lang w:eastAsia="ru-RU"/>
        </w:rPr>
        <w:t>«Выпускник научится»</w:t>
      </w:r>
      <w:r w:rsidRPr="00D55976">
        <w:rPr>
          <w:color w:val="000000"/>
          <w:sz w:val="28"/>
          <w:szCs w:val="28"/>
          <w:lang w:eastAsia="ru-RU"/>
        </w:rPr>
        <w:t>.)</w:t>
      </w:r>
    </w:p>
    <w:p w:rsidR="00056C6F" w:rsidRPr="00D55976" w:rsidRDefault="00056C6F" w:rsidP="00F91D20">
      <w:pPr>
        <w:tabs>
          <w:tab w:val="num" w:pos="0"/>
        </w:tabs>
        <w:spacing w:line="276" w:lineRule="auto"/>
        <w:ind w:firstLine="567"/>
        <w:rPr>
          <w:color w:val="000000"/>
          <w:sz w:val="28"/>
          <w:szCs w:val="28"/>
          <w:lang w:eastAsia="ru-RU"/>
        </w:rPr>
      </w:pPr>
      <w:r w:rsidRPr="00D55976">
        <w:rPr>
          <w:color w:val="000000"/>
          <w:sz w:val="28"/>
          <w:szCs w:val="28"/>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D55976">
        <w:rPr>
          <w:color w:val="000000"/>
          <w:sz w:val="28"/>
          <w:szCs w:val="28"/>
          <w:lang w:eastAsia="ru-RU"/>
        </w:rPr>
        <w:softHyphen/>
        <w:t>жуточного оценивания, фиксируются в форме портфеля достижений и учитываются при определении ито</w:t>
      </w:r>
      <w:r w:rsidRPr="00D55976">
        <w:rPr>
          <w:color w:val="000000"/>
          <w:sz w:val="28"/>
          <w:szCs w:val="28"/>
          <w:lang w:eastAsia="ru-RU"/>
        </w:rPr>
        <w:softHyphen/>
        <w:t>говой оценки.</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На персонифицированную итоговую оценку на ступени начального общего образования выносятся </w:t>
      </w:r>
      <w:r w:rsidRPr="00D55976">
        <w:rPr>
          <w:b/>
          <w:bCs/>
          <w:i/>
          <w:iCs/>
          <w:color w:val="000000"/>
          <w:sz w:val="28"/>
          <w:szCs w:val="28"/>
          <w:lang w:eastAsia="ru-RU"/>
        </w:rPr>
        <w:t xml:space="preserve">только предметные и метапредметные результаты, </w:t>
      </w:r>
      <w:r w:rsidRPr="00D55976">
        <w:rPr>
          <w:color w:val="000000"/>
          <w:sz w:val="28"/>
          <w:szCs w:val="28"/>
          <w:lang w:eastAsia="ru-RU"/>
        </w:rPr>
        <w:t xml:space="preserve">описанные в разделе </w:t>
      </w:r>
      <w:r w:rsidRPr="00D55976">
        <w:rPr>
          <w:color w:val="000000"/>
          <w:sz w:val="28"/>
          <w:szCs w:val="28"/>
          <w:u w:val="single"/>
          <w:lang w:eastAsia="ru-RU"/>
        </w:rPr>
        <w:t>«Выпускник на</w:t>
      </w:r>
      <w:r w:rsidRPr="00D55976">
        <w:rPr>
          <w:color w:val="000000"/>
          <w:sz w:val="28"/>
          <w:szCs w:val="28"/>
          <w:u w:val="single"/>
          <w:lang w:eastAsia="ru-RU"/>
        </w:rPr>
        <w:softHyphen/>
        <w:t>учится»</w:t>
      </w:r>
      <w:r w:rsidRPr="00D55976">
        <w:rPr>
          <w:color w:val="000000"/>
          <w:sz w:val="28"/>
          <w:szCs w:val="28"/>
          <w:lang w:eastAsia="ru-RU"/>
        </w:rPr>
        <w:t xml:space="preserve"> планируемых результатов начального образования.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 xml:space="preserve">Предметом итоговой оценки является </w:t>
      </w:r>
      <w:r w:rsidRPr="00D55976">
        <w:rPr>
          <w:b/>
          <w:bCs/>
          <w:i/>
          <w:iCs/>
          <w:color w:val="000000"/>
          <w:sz w:val="28"/>
          <w:szCs w:val="28"/>
          <w:lang w:eastAsia="ru-RU"/>
        </w:rPr>
        <w:t>способность обуча</w:t>
      </w:r>
      <w:r w:rsidRPr="00D55976">
        <w:rPr>
          <w:b/>
          <w:bCs/>
          <w:i/>
          <w:iCs/>
          <w:color w:val="000000"/>
          <w:sz w:val="28"/>
          <w:szCs w:val="28"/>
          <w:lang w:eastAsia="ru-RU"/>
        </w:rPr>
        <w:softHyphen/>
        <w:t>ющихся решать учебно-познавательные и учебно-практи</w:t>
      </w:r>
      <w:r w:rsidRPr="00D55976">
        <w:rPr>
          <w:b/>
          <w:bCs/>
          <w:i/>
          <w:iCs/>
          <w:color w:val="000000"/>
          <w:sz w:val="28"/>
          <w:szCs w:val="28"/>
          <w:lang w:eastAsia="ru-RU"/>
        </w:rPr>
        <w:softHyphen/>
        <w:t>ческие задачи, построенные на материале опорной систе</w:t>
      </w:r>
      <w:r w:rsidRPr="00D55976">
        <w:rPr>
          <w:b/>
          <w:bCs/>
          <w:i/>
          <w:iCs/>
          <w:color w:val="000000"/>
          <w:sz w:val="28"/>
          <w:szCs w:val="28"/>
          <w:lang w:eastAsia="ru-RU"/>
        </w:rPr>
        <w:softHyphen/>
        <w:t>мы знаний с использованием средств, релевантных содер</w:t>
      </w:r>
      <w:r w:rsidRPr="00D55976">
        <w:rPr>
          <w:b/>
          <w:bCs/>
          <w:i/>
          <w:iCs/>
          <w:color w:val="000000"/>
          <w:sz w:val="28"/>
          <w:szCs w:val="28"/>
          <w:lang w:eastAsia="ru-RU"/>
        </w:rPr>
        <w:softHyphen/>
        <w:t xml:space="preserve">жанию учебных предметов, </w:t>
      </w:r>
      <w:r w:rsidRPr="00D55976">
        <w:rPr>
          <w:color w:val="000000"/>
          <w:sz w:val="28"/>
          <w:szCs w:val="28"/>
          <w:lang w:eastAsia="ru-RU"/>
        </w:rPr>
        <w:t>в том числе на основе метапредметных действий.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color w:val="000000"/>
          <w:sz w:val="28"/>
          <w:szCs w:val="28"/>
          <w:lang w:eastAsia="ru-RU"/>
        </w:rPr>
        <w:t>Предметом итоговой оценки</w:t>
      </w:r>
      <w:r w:rsidRPr="00D55976">
        <w:rPr>
          <w:color w:val="000000"/>
          <w:sz w:val="28"/>
          <w:szCs w:val="28"/>
          <w:lang w:eastAsia="ru-RU"/>
        </w:rPr>
        <w:t xml:space="preserve">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На начальной ступени общего образования особое значе</w:t>
      </w:r>
      <w:r w:rsidRPr="00D55976">
        <w:rPr>
          <w:color w:val="000000"/>
          <w:sz w:val="28"/>
          <w:szCs w:val="28"/>
          <w:lang w:eastAsia="ru-RU"/>
        </w:rPr>
        <w:softHyphen/>
        <w:t>ние для продолжения образования имеет усвоение обучающи</w:t>
      </w:r>
      <w:r w:rsidRPr="00D55976">
        <w:rPr>
          <w:color w:val="000000"/>
          <w:sz w:val="28"/>
          <w:szCs w:val="28"/>
          <w:lang w:eastAsia="ru-RU"/>
        </w:rPr>
        <w:softHyphen/>
        <w:t xml:space="preserve">мися </w:t>
      </w:r>
      <w:r w:rsidRPr="00D55976">
        <w:rPr>
          <w:b/>
          <w:bCs/>
          <w:i/>
          <w:iCs/>
          <w:color w:val="000000"/>
          <w:sz w:val="28"/>
          <w:szCs w:val="28"/>
          <w:lang w:eastAsia="ru-RU"/>
        </w:rPr>
        <w:t xml:space="preserve">опорной системы знаний по русскому и математике </w:t>
      </w:r>
      <w:r w:rsidRPr="00D55976">
        <w:rPr>
          <w:color w:val="000000"/>
          <w:sz w:val="28"/>
          <w:szCs w:val="28"/>
          <w:lang w:eastAsia="ru-RU"/>
        </w:rPr>
        <w:t>и овладение следующими метапредметными действиями:</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•речевыми, </w:t>
      </w:r>
      <w:r w:rsidRPr="00D55976">
        <w:rPr>
          <w:color w:val="000000"/>
          <w:sz w:val="28"/>
          <w:szCs w:val="28"/>
          <w:lang w:eastAsia="ru-RU"/>
        </w:rPr>
        <w:t xml:space="preserve">среди которых следует выделить </w:t>
      </w:r>
      <w:r w:rsidRPr="00D55976">
        <w:rPr>
          <w:b/>
          <w:bCs/>
          <w:i/>
          <w:iCs/>
          <w:color w:val="000000"/>
          <w:sz w:val="28"/>
          <w:szCs w:val="28"/>
          <w:lang w:eastAsia="ru-RU"/>
        </w:rPr>
        <w:t>навыки осознанного чтения и работы с информацией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•коммуникативными, </w:t>
      </w:r>
      <w:r w:rsidRPr="00D55976">
        <w:rPr>
          <w:color w:val="000000"/>
          <w:sz w:val="28"/>
          <w:szCs w:val="28"/>
          <w:lang w:eastAsia="ru-RU"/>
        </w:rPr>
        <w:t>необходимыми для учебного со</w:t>
      </w:r>
      <w:r w:rsidRPr="00D55976">
        <w:rPr>
          <w:color w:val="000000"/>
          <w:sz w:val="28"/>
          <w:szCs w:val="28"/>
          <w:lang w:eastAsia="ru-RU"/>
        </w:rPr>
        <w:softHyphen/>
        <w:t>трудничества с учителем и сверстниками.</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В процессе оценки используются разнообразные методы и формы, взаимно дополняющие друг друга (стандартизирован</w:t>
      </w:r>
      <w:r w:rsidRPr="00D55976">
        <w:rPr>
          <w:color w:val="000000"/>
          <w:sz w:val="28"/>
          <w:szCs w:val="28"/>
          <w:lang w:eastAsia="ru-RU"/>
        </w:rPr>
        <w:softHyphen/>
        <w:t>ные письменные и устные работы, проекты, практические ра</w:t>
      </w:r>
      <w:r w:rsidRPr="00D55976">
        <w:rPr>
          <w:color w:val="000000"/>
          <w:sz w:val="28"/>
          <w:szCs w:val="28"/>
          <w:lang w:eastAsia="ru-RU"/>
        </w:rPr>
        <w:softHyphen/>
        <w:t>боты, творческие работы, самоанализ и самооценка, наблю</w:t>
      </w:r>
      <w:r w:rsidRPr="00D55976">
        <w:rPr>
          <w:color w:val="000000"/>
          <w:sz w:val="28"/>
          <w:szCs w:val="28"/>
          <w:lang w:eastAsia="ru-RU"/>
        </w:rPr>
        <w:softHyphen/>
        <w:t>дения и др.).</w:t>
      </w:r>
    </w:p>
    <w:p w:rsidR="00056C6F" w:rsidRPr="00D55976" w:rsidRDefault="00056C6F" w:rsidP="00F91D20">
      <w:pPr>
        <w:tabs>
          <w:tab w:val="num" w:pos="0"/>
        </w:tabs>
        <w:spacing w:line="276" w:lineRule="auto"/>
        <w:ind w:firstLine="567"/>
        <w:rPr>
          <w:sz w:val="28"/>
          <w:szCs w:val="28"/>
        </w:rPr>
      </w:pPr>
    </w:p>
    <w:p w:rsidR="00056C6F" w:rsidRPr="00D55976" w:rsidRDefault="00056C6F" w:rsidP="00F91D20">
      <w:pPr>
        <w:tabs>
          <w:tab w:val="num" w:pos="0"/>
        </w:tabs>
        <w:spacing w:line="276" w:lineRule="auto"/>
        <w:ind w:firstLine="567"/>
        <w:rPr>
          <w:sz w:val="28"/>
          <w:szCs w:val="28"/>
        </w:rPr>
      </w:pPr>
      <w:r w:rsidRPr="00D55976">
        <w:rPr>
          <w:b/>
          <w:bCs/>
          <w:sz w:val="28"/>
          <w:szCs w:val="28"/>
        </w:rPr>
        <w:t>«Инструменты»  оценки качества предметных результатов</w:t>
      </w:r>
    </w:p>
    <w:p w:rsidR="00056C6F" w:rsidRPr="00D55976" w:rsidRDefault="00056C6F" w:rsidP="00F91D20">
      <w:pPr>
        <w:tabs>
          <w:tab w:val="num" w:pos="0"/>
        </w:tabs>
        <w:spacing w:line="276" w:lineRule="auto"/>
        <w:ind w:firstLine="567"/>
        <w:rPr>
          <w:sz w:val="28"/>
          <w:szCs w:val="28"/>
        </w:rPr>
      </w:pPr>
    </w:p>
    <w:p w:rsidR="00056C6F" w:rsidRPr="00D55976" w:rsidRDefault="00056C6F" w:rsidP="00937B5A">
      <w:pPr>
        <w:numPr>
          <w:ilvl w:val="0"/>
          <w:numId w:val="26"/>
        </w:numPr>
        <w:suppressAutoHyphens w:val="0"/>
        <w:spacing w:line="276" w:lineRule="auto"/>
        <w:ind w:firstLine="567"/>
        <w:rPr>
          <w:b/>
          <w:bCs/>
          <w:sz w:val="28"/>
          <w:szCs w:val="28"/>
        </w:rPr>
      </w:pPr>
      <w:r w:rsidRPr="00D55976">
        <w:rPr>
          <w:b/>
          <w:bCs/>
          <w:sz w:val="28"/>
          <w:szCs w:val="28"/>
        </w:rPr>
        <w:t xml:space="preserve">Двухуровневые  задачи </w:t>
      </w:r>
      <w:r w:rsidRPr="00D55976">
        <w:rPr>
          <w:sz w:val="28"/>
          <w:szCs w:val="28"/>
        </w:rPr>
        <w:t>– оценка  уровней (базового и повышенного) овладения  учащимися основных предметных способов  действий (средств);</w:t>
      </w:r>
    </w:p>
    <w:p w:rsidR="00056C6F" w:rsidRPr="00D55976" w:rsidRDefault="00056C6F" w:rsidP="00937B5A">
      <w:pPr>
        <w:numPr>
          <w:ilvl w:val="0"/>
          <w:numId w:val="26"/>
        </w:numPr>
        <w:suppressAutoHyphens w:val="0"/>
        <w:spacing w:line="276" w:lineRule="auto"/>
        <w:ind w:firstLine="567"/>
        <w:rPr>
          <w:sz w:val="28"/>
          <w:szCs w:val="28"/>
        </w:rPr>
      </w:pPr>
      <w:r w:rsidRPr="00D55976">
        <w:rPr>
          <w:b/>
          <w:bCs/>
          <w:sz w:val="28"/>
          <w:szCs w:val="28"/>
        </w:rPr>
        <w:t xml:space="preserve">Проектные задачи </w:t>
      </w:r>
      <w:r w:rsidRPr="00D55976">
        <w:rPr>
          <w:sz w:val="28"/>
          <w:szCs w:val="28"/>
        </w:rPr>
        <w:t>- оценка формирования ключевых компетентностей и социального опыта;</w:t>
      </w:r>
    </w:p>
    <w:p w:rsidR="00056C6F" w:rsidRPr="00D55976" w:rsidRDefault="00056C6F" w:rsidP="00937B5A">
      <w:pPr>
        <w:numPr>
          <w:ilvl w:val="0"/>
          <w:numId w:val="26"/>
        </w:numPr>
        <w:suppressAutoHyphens w:val="0"/>
        <w:spacing w:line="276" w:lineRule="auto"/>
        <w:ind w:firstLine="567"/>
        <w:rPr>
          <w:b/>
          <w:bCs/>
          <w:sz w:val="28"/>
          <w:szCs w:val="28"/>
        </w:rPr>
      </w:pPr>
      <w:r w:rsidRPr="00D55976">
        <w:rPr>
          <w:b/>
          <w:bCs/>
          <w:sz w:val="28"/>
          <w:szCs w:val="28"/>
        </w:rPr>
        <w:t>Диагностические задачи</w:t>
      </w:r>
      <w:r w:rsidRPr="00D55976">
        <w:rPr>
          <w:sz w:val="28"/>
          <w:szCs w:val="28"/>
        </w:rPr>
        <w:t xml:space="preserve"> – оценка операционального состава действия и его коррекция;</w:t>
      </w:r>
    </w:p>
    <w:p w:rsidR="00056C6F" w:rsidRPr="00D55976" w:rsidRDefault="00056C6F" w:rsidP="00937B5A">
      <w:pPr>
        <w:numPr>
          <w:ilvl w:val="0"/>
          <w:numId w:val="26"/>
        </w:numPr>
        <w:suppressAutoHyphens w:val="0"/>
        <w:spacing w:line="276" w:lineRule="auto"/>
        <w:ind w:firstLine="567"/>
        <w:rPr>
          <w:sz w:val="28"/>
          <w:szCs w:val="28"/>
        </w:rPr>
      </w:pPr>
      <w:r w:rsidRPr="00D55976">
        <w:rPr>
          <w:b/>
          <w:bCs/>
          <w:sz w:val="28"/>
          <w:szCs w:val="28"/>
        </w:rPr>
        <w:t>Анкетирование</w:t>
      </w:r>
      <w:r w:rsidRPr="00D55976">
        <w:rPr>
          <w:sz w:val="28"/>
          <w:szCs w:val="28"/>
        </w:rPr>
        <w:t xml:space="preserve"> - установление контекстных факторов, влияющих на качество образования;</w:t>
      </w:r>
    </w:p>
    <w:p w:rsidR="00056C6F" w:rsidRPr="00D55976" w:rsidRDefault="00056C6F" w:rsidP="00937B5A">
      <w:pPr>
        <w:numPr>
          <w:ilvl w:val="0"/>
          <w:numId w:val="26"/>
        </w:numPr>
        <w:suppressAutoHyphens w:val="0"/>
        <w:spacing w:line="276" w:lineRule="auto"/>
        <w:ind w:firstLine="567"/>
        <w:rPr>
          <w:sz w:val="28"/>
          <w:szCs w:val="28"/>
        </w:rPr>
      </w:pPr>
      <w:r w:rsidRPr="00D55976">
        <w:rPr>
          <w:b/>
          <w:bCs/>
          <w:sz w:val="28"/>
          <w:szCs w:val="28"/>
        </w:rPr>
        <w:t xml:space="preserve">Самостоятельные работы </w:t>
      </w:r>
      <w:r w:rsidRPr="00D55976">
        <w:rPr>
          <w:sz w:val="28"/>
          <w:szCs w:val="28"/>
        </w:rPr>
        <w:t>- отработка и углубление текущей изучаемой учебной темы;</w:t>
      </w:r>
    </w:p>
    <w:p w:rsidR="00056C6F" w:rsidRPr="00D55976" w:rsidRDefault="00056C6F" w:rsidP="00937B5A">
      <w:pPr>
        <w:numPr>
          <w:ilvl w:val="0"/>
          <w:numId w:val="26"/>
        </w:numPr>
        <w:suppressAutoHyphens w:val="0"/>
        <w:spacing w:line="276" w:lineRule="auto"/>
        <w:ind w:firstLine="567"/>
        <w:rPr>
          <w:b/>
          <w:bCs/>
          <w:sz w:val="28"/>
          <w:szCs w:val="28"/>
        </w:rPr>
      </w:pPr>
      <w:r w:rsidRPr="00D55976">
        <w:rPr>
          <w:b/>
          <w:bCs/>
          <w:sz w:val="28"/>
          <w:szCs w:val="28"/>
        </w:rPr>
        <w:t xml:space="preserve">Проверочные  работы </w:t>
      </w:r>
      <w:r w:rsidRPr="00D55976">
        <w:rPr>
          <w:sz w:val="28"/>
          <w:szCs w:val="28"/>
        </w:rPr>
        <w:t xml:space="preserve"> - оценка формирования контрольно-оценочной деятельности, планирования учебной  деятельности  ребенка;</w:t>
      </w:r>
    </w:p>
    <w:p w:rsidR="00056C6F" w:rsidRPr="00D55976" w:rsidRDefault="00056C6F" w:rsidP="00F91D20">
      <w:pPr>
        <w:tabs>
          <w:tab w:val="num" w:pos="0"/>
        </w:tabs>
        <w:spacing w:line="276" w:lineRule="auto"/>
        <w:ind w:firstLine="567"/>
        <w:rPr>
          <w:sz w:val="28"/>
          <w:szCs w:val="28"/>
        </w:rPr>
      </w:pPr>
    </w:p>
    <w:p w:rsidR="00056C6F" w:rsidRPr="00D55976" w:rsidRDefault="00056C6F" w:rsidP="00F91D20">
      <w:pPr>
        <w:tabs>
          <w:tab w:val="num" w:pos="0"/>
        </w:tabs>
        <w:spacing w:line="276" w:lineRule="auto"/>
        <w:ind w:firstLine="567"/>
        <w:rPr>
          <w:sz w:val="28"/>
          <w:szCs w:val="28"/>
        </w:rPr>
      </w:pPr>
      <w:r w:rsidRPr="00D55976">
        <w:rPr>
          <w:b/>
          <w:bCs/>
          <w:sz w:val="28"/>
          <w:szCs w:val="28"/>
        </w:rPr>
        <w:t>Педагогические приемы формирования действий контроля и оценки у младших школьников</w:t>
      </w:r>
    </w:p>
    <w:p w:rsidR="00056C6F" w:rsidRPr="00D55976" w:rsidRDefault="00056C6F" w:rsidP="00F91D20">
      <w:pPr>
        <w:tabs>
          <w:tab w:val="num" w:pos="0"/>
        </w:tabs>
        <w:spacing w:line="276" w:lineRule="auto"/>
        <w:ind w:firstLine="567"/>
        <w:rPr>
          <w:sz w:val="28"/>
          <w:szCs w:val="28"/>
        </w:rPr>
      </w:pP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«Волшебные линеечки» </w:t>
      </w:r>
      <w:r w:rsidRPr="00D55976">
        <w:rPr>
          <w:sz w:val="28"/>
          <w:szCs w:val="28"/>
        </w:rPr>
        <w:t>(изобретение оценочных шкалсамими школьниками)</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«Прогностическая оценка» </w:t>
      </w:r>
      <w:r w:rsidRPr="00D55976">
        <w:rPr>
          <w:sz w:val="28"/>
          <w:szCs w:val="28"/>
        </w:rPr>
        <w:t>(оценка своих возможностей для решения задачи)</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«Задания-ловушки» </w:t>
      </w:r>
      <w:r w:rsidRPr="00D55976">
        <w:rPr>
          <w:sz w:val="28"/>
          <w:szCs w:val="28"/>
        </w:rPr>
        <w:t>(рефлексия освоенного способа)</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«Составление заданий с ловушками» </w:t>
      </w:r>
      <w:r w:rsidRPr="00D55976">
        <w:rPr>
          <w:sz w:val="28"/>
          <w:szCs w:val="28"/>
        </w:rPr>
        <w:t>(определение или видение возможных ошибкоопасных мест)</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«Составление задачи, подобной данной»</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«Классификация задач по способу их решения» </w:t>
      </w:r>
      <w:r w:rsidRPr="00D55976">
        <w:rPr>
          <w:sz w:val="28"/>
          <w:szCs w:val="28"/>
        </w:rPr>
        <w:t>(выделение общего способа действия)</w:t>
      </w:r>
    </w:p>
    <w:p w:rsidR="00056C6F" w:rsidRPr="00D55976" w:rsidRDefault="00056C6F" w:rsidP="00937B5A">
      <w:pPr>
        <w:numPr>
          <w:ilvl w:val="0"/>
          <w:numId w:val="27"/>
        </w:numPr>
        <w:suppressAutoHyphens w:val="0"/>
        <w:spacing w:line="276" w:lineRule="auto"/>
        <w:ind w:firstLine="567"/>
        <w:rPr>
          <w:sz w:val="28"/>
          <w:szCs w:val="28"/>
        </w:rPr>
      </w:pPr>
      <w:r w:rsidRPr="00D55976">
        <w:rPr>
          <w:sz w:val="28"/>
          <w:szCs w:val="28"/>
        </w:rPr>
        <w:t>«</w:t>
      </w:r>
      <w:r w:rsidRPr="00D55976">
        <w:rPr>
          <w:b/>
          <w:bCs/>
          <w:sz w:val="28"/>
          <w:szCs w:val="28"/>
        </w:rPr>
        <w:t>Обнаружение ошибки»</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«Создание помощника» </w:t>
      </w:r>
    </w:p>
    <w:p w:rsidR="00056C6F" w:rsidRPr="00D55976" w:rsidRDefault="00056C6F" w:rsidP="00937B5A">
      <w:pPr>
        <w:numPr>
          <w:ilvl w:val="0"/>
          <w:numId w:val="27"/>
        </w:numPr>
        <w:suppressAutoHyphens w:val="0"/>
        <w:spacing w:line="276" w:lineRule="auto"/>
        <w:ind w:firstLine="567"/>
        <w:rPr>
          <w:sz w:val="28"/>
          <w:szCs w:val="28"/>
        </w:rPr>
      </w:pPr>
      <w:r w:rsidRPr="00D55976">
        <w:rPr>
          <w:b/>
          <w:bCs/>
          <w:sz w:val="28"/>
          <w:szCs w:val="28"/>
        </w:rPr>
        <w:t xml:space="preserve">«Обоснованный  отказ от выполнения заданий» </w:t>
      </w:r>
      <w:r w:rsidRPr="00D55976">
        <w:rPr>
          <w:sz w:val="28"/>
          <w:szCs w:val="28"/>
        </w:rPr>
        <w:t>(умение обнаружить границу своих знаний)</w:t>
      </w:r>
    </w:p>
    <w:p w:rsidR="00056C6F" w:rsidRPr="00D55976" w:rsidRDefault="00056C6F" w:rsidP="00F91D20">
      <w:pPr>
        <w:tabs>
          <w:tab w:val="num" w:pos="0"/>
        </w:tabs>
        <w:spacing w:line="276" w:lineRule="auto"/>
        <w:ind w:firstLine="567"/>
        <w:rPr>
          <w:b/>
          <w:bCs/>
          <w:sz w:val="28"/>
          <w:szCs w:val="28"/>
        </w:rPr>
      </w:pPr>
      <w:r w:rsidRPr="00D55976">
        <w:rPr>
          <w:b/>
          <w:bCs/>
          <w:sz w:val="28"/>
          <w:szCs w:val="28"/>
        </w:rPr>
        <w:t xml:space="preserve">Организация домашней самостоятельной  работы учащихся </w:t>
      </w:r>
    </w:p>
    <w:p w:rsidR="00056C6F" w:rsidRPr="00D55976" w:rsidRDefault="00056C6F" w:rsidP="00F91D20">
      <w:pPr>
        <w:tabs>
          <w:tab w:val="num" w:pos="0"/>
        </w:tabs>
        <w:spacing w:line="276" w:lineRule="auto"/>
        <w:ind w:firstLine="567"/>
        <w:rPr>
          <w:b/>
          <w:bCs/>
          <w:sz w:val="28"/>
          <w:szCs w:val="28"/>
        </w:rPr>
      </w:pPr>
      <w:r w:rsidRPr="00D55976">
        <w:rPr>
          <w:b/>
          <w:bCs/>
          <w:sz w:val="28"/>
          <w:szCs w:val="28"/>
        </w:rPr>
        <w:t>(для чего?):</w:t>
      </w:r>
    </w:p>
    <w:p w:rsidR="00056C6F" w:rsidRPr="00D55976" w:rsidRDefault="00056C6F" w:rsidP="00937B5A">
      <w:pPr>
        <w:numPr>
          <w:ilvl w:val="0"/>
          <w:numId w:val="28"/>
        </w:numPr>
        <w:suppressAutoHyphens w:val="0"/>
        <w:spacing w:line="276" w:lineRule="auto"/>
        <w:ind w:firstLine="567"/>
        <w:rPr>
          <w:sz w:val="28"/>
          <w:szCs w:val="28"/>
        </w:rPr>
      </w:pPr>
      <w:r w:rsidRPr="00D55976">
        <w:rPr>
          <w:sz w:val="28"/>
          <w:szCs w:val="28"/>
        </w:rPr>
        <w:t>решение проблемы выбора (как выбирать?);</w:t>
      </w:r>
    </w:p>
    <w:p w:rsidR="00056C6F" w:rsidRPr="00D55976" w:rsidRDefault="00056C6F" w:rsidP="00937B5A">
      <w:pPr>
        <w:numPr>
          <w:ilvl w:val="0"/>
          <w:numId w:val="28"/>
        </w:numPr>
        <w:suppressAutoHyphens w:val="0"/>
        <w:spacing w:line="276" w:lineRule="auto"/>
        <w:ind w:firstLine="567"/>
        <w:rPr>
          <w:sz w:val="28"/>
          <w:szCs w:val="28"/>
        </w:rPr>
      </w:pPr>
      <w:r w:rsidRPr="00D55976">
        <w:rPr>
          <w:sz w:val="28"/>
          <w:szCs w:val="28"/>
        </w:rPr>
        <w:t>самооценка своих возможностей;</w:t>
      </w:r>
    </w:p>
    <w:p w:rsidR="00056C6F" w:rsidRPr="00D55976" w:rsidRDefault="00056C6F" w:rsidP="00937B5A">
      <w:pPr>
        <w:numPr>
          <w:ilvl w:val="0"/>
          <w:numId w:val="28"/>
        </w:numPr>
        <w:suppressAutoHyphens w:val="0"/>
        <w:spacing w:line="276" w:lineRule="auto"/>
        <w:ind w:firstLine="567"/>
        <w:rPr>
          <w:sz w:val="28"/>
          <w:szCs w:val="28"/>
        </w:rPr>
      </w:pPr>
      <w:r w:rsidRPr="00D55976">
        <w:rPr>
          <w:sz w:val="28"/>
          <w:szCs w:val="28"/>
        </w:rPr>
        <w:t>работа  в ситуации запроса;</w:t>
      </w:r>
    </w:p>
    <w:p w:rsidR="00056C6F" w:rsidRPr="00D55976" w:rsidRDefault="00056C6F" w:rsidP="00937B5A">
      <w:pPr>
        <w:numPr>
          <w:ilvl w:val="0"/>
          <w:numId w:val="28"/>
        </w:numPr>
        <w:suppressAutoHyphens w:val="0"/>
        <w:spacing w:line="276" w:lineRule="auto"/>
        <w:ind w:firstLine="567"/>
        <w:rPr>
          <w:sz w:val="28"/>
          <w:szCs w:val="28"/>
        </w:rPr>
      </w:pPr>
      <w:r w:rsidRPr="00D55976">
        <w:rPr>
          <w:bCs/>
          <w:sz w:val="28"/>
          <w:szCs w:val="28"/>
        </w:rPr>
        <w:t xml:space="preserve">Уроки-консультации </w:t>
      </w:r>
      <w:r w:rsidRPr="00D55976">
        <w:rPr>
          <w:sz w:val="28"/>
          <w:szCs w:val="28"/>
        </w:rPr>
        <w:t>(умение задавать «умные» вопросы)</w:t>
      </w:r>
      <w:r w:rsidR="001F7EA6">
        <w:rPr>
          <w:sz w:val="28"/>
          <w:szCs w:val="28"/>
        </w:rPr>
        <w:t>.</w:t>
      </w:r>
    </w:p>
    <w:p w:rsidR="00056C6F" w:rsidRPr="00D55976" w:rsidRDefault="00056C6F" w:rsidP="00937B5A">
      <w:pPr>
        <w:numPr>
          <w:ilvl w:val="0"/>
          <w:numId w:val="28"/>
        </w:numPr>
        <w:suppressAutoHyphens w:val="0"/>
        <w:spacing w:line="276" w:lineRule="auto"/>
        <w:ind w:firstLine="567"/>
        <w:rPr>
          <w:bCs/>
          <w:sz w:val="28"/>
          <w:szCs w:val="28"/>
        </w:rPr>
      </w:pPr>
      <w:r w:rsidRPr="00D55976">
        <w:rPr>
          <w:bCs/>
          <w:sz w:val="28"/>
          <w:szCs w:val="28"/>
        </w:rPr>
        <w:lastRenderedPageBreak/>
        <w:t xml:space="preserve">Уроки-мастерские </w:t>
      </w:r>
      <w:r w:rsidRPr="00D55976">
        <w:rPr>
          <w:sz w:val="28"/>
          <w:szCs w:val="28"/>
        </w:rPr>
        <w:t>(умение делать запрос на недостающую информацию)</w:t>
      </w:r>
      <w:r w:rsidR="001F7EA6">
        <w:rPr>
          <w:sz w:val="28"/>
          <w:szCs w:val="28"/>
        </w:rPr>
        <w:t>.</w:t>
      </w:r>
    </w:p>
    <w:p w:rsidR="00056C6F" w:rsidRPr="00D55976" w:rsidRDefault="00056C6F" w:rsidP="00937B5A">
      <w:pPr>
        <w:numPr>
          <w:ilvl w:val="0"/>
          <w:numId w:val="28"/>
        </w:numPr>
        <w:suppressAutoHyphens w:val="0"/>
        <w:spacing w:line="276" w:lineRule="auto"/>
        <w:ind w:firstLine="567"/>
        <w:rPr>
          <w:sz w:val="28"/>
          <w:szCs w:val="28"/>
        </w:rPr>
      </w:pPr>
      <w:r w:rsidRPr="00D55976">
        <w:rPr>
          <w:bCs/>
          <w:sz w:val="28"/>
          <w:szCs w:val="28"/>
        </w:rPr>
        <w:t xml:space="preserve">Уроки-презентации </w:t>
      </w:r>
      <w:r w:rsidRPr="00D55976">
        <w:rPr>
          <w:sz w:val="28"/>
          <w:szCs w:val="28"/>
        </w:rPr>
        <w:t>(умение предъявлять (демонстрировать) свои достижения («что я знаю и чего не знаю еще..»)</w:t>
      </w:r>
      <w:r w:rsidR="001F7EA6">
        <w:rPr>
          <w:sz w:val="28"/>
          <w:szCs w:val="28"/>
        </w:rPr>
        <w:t>.</w:t>
      </w:r>
    </w:p>
    <w:p w:rsidR="00056C6F" w:rsidRPr="00D55976" w:rsidRDefault="00056C6F" w:rsidP="00F91D20">
      <w:pPr>
        <w:tabs>
          <w:tab w:val="num" w:pos="0"/>
        </w:tabs>
        <w:spacing w:line="276" w:lineRule="auto"/>
        <w:ind w:firstLine="567"/>
        <w:rPr>
          <w:bCs/>
          <w:sz w:val="28"/>
          <w:szCs w:val="28"/>
        </w:rPr>
      </w:pPr>
    </w:p>
    <w:p w:rsidR="00056C6F" w:rsidRPr="00D55976" w:rsidRDefault="00056C6F" w:rsidP="00F91D20">
      <w:pPr>
        <w:tabs>
          <w:tab w:val="num" w:pos="0"/>
        </w:tabs>
        <w:spacing w:line="276" w:lineRule="auto"/>
        <w:ind w:firstLine="567"/>
        <w:rPr>
          <w:b/>
          <w:sz w:val="28"/>
          <w:szCs w:val="28"/>
        </w:rPr>
      </w:pPr>
      <w:r w:rsidRPr="00D55976">
        <w:rPr>
          <w:b/>
          <w:sz w:val="28"/>
          <w:szCs w:val="28"/>
        </w:rPr>
        <w:t>Виды и формы контрольно-оценочных  действий  учащихся</w:t>
      </w:r>
    </w:p>
    <w:p w:rsidR="00056C6F" w:rsidRPr="00D55976" w:rsidRDefault="00056C6F" w:rsidP="00F91D20">
      <w:pPr>
        <w:pStyle w:val="a0"/>
        <w:tabs>
          <w:tab w:val="num" w:pos="0"/>
        </w:tabs>
        <w:spacing w:line="276" w:lineRule="auto"/>
        <w:ind w:firstLine="567"/>
        <w:rPr>
          <w:sz w:val="28"/>
          <w:szCs w:val="28"/>
        </w:rPr>
      </w:pPr>
      <w:r w:rsidRPr="00D55976">
        <w:rPr>
          <w:sz w:val="28"/>
          <w:szCs w:val="28"/>
        </w:rPr>
        <w:t xml:space="preserve">Содержательный контроль и оценка предметных компетентностей (грамотности) учащихся предусматривает выявление </w:t>
      </w:r>
      <w:r w:rsidRPr="00D55976">
        <w:rPr>
          <w:b/>
          <w:i/>
          <w:sz w:val="28"/>
          <w:szCs w:val="28"/>
        </w:rPr>
        <w:t xml:space="preserve">индивидуальной динамики </w:t>
      </w:r>
      <w:r w:rsidRPr="00D55976">
        <w:rPr>
          <w:sz w:val="28"/>
          <w:szCs w:val="28"/>
        </w:rPr>
        <w:t>качества усвоения предмета ребенком и не допускает сравнения его с другими детьми.</w:t>
      </w:r>
    </w:p>
    <w:tbl>
      <w:tblPr>
        <w:tblW w:w="52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8"/>
        <w:gridCol w:w="1741"/>
        <w:gridCol w:w="3213"/>
        <w:gridCol w:w="3177"/>
      </w:tblGrid>
      <w:tr w:rsidR="00056C6F" w:rsidRPr="00D55976" w:rsidTr="00D55976">
        <w:trPr>
          <w:tblHeader/>
        </w:trPr>
        <w:tc>
          <w:tcPr>
            <w:tcW w:w="340" w:type="pct"/>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w:t>
            </w:r>
          </w:p>
        </w:tc>
        <w:tc>
          <w:tcPr>
            <w:tcW w:w="641" w:type="pct"/>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Вид  работы</w:t>
            </w:r>
          </w:p>
        </w:tc>
        <w:tc>
          <w:tcPr>
            <w:tcW w:w="860" w:type="pct"/>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Время проведения</w:t>
            </w:r>
          </w:p>
        </w:tc>
        <w:tc>
          <w:tcPr>
            <w:tcW w:w="1588" w:type="pct"/>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Содержание</w:t>
            </w:r>
          </w:p>
        </w:tc>
        <w:tc>
          <w:tcPr>
            <w:tcW w:w="1570" w:type="pct"/>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Формы и виды оценки</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1</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Стартовая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работа</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Начало сентября</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2.</w:t>
            </w:r>
          </w:p>
        </w:tc>
        <w:tc>
          <w:tcPr>
            <w:tcW w:w="641" w:type="pct"/>
            <w:textDirection w:val="btLr"/>
          </w:tcPr>
          <w:p w:rsidR="00056C6F" w:rsidRPr="00405E2E" w:rsidRDefault="006E2070" w:rsidP="00214A1D">
            <w:pPr>
              <w:pStyle w:val="a0"/>
              <w:tabs>
                <w:tab w:val="num" w:pos="0"/>
              </w:tabs>
              <w:spacing w:after="0" w:line="276" w:lineRule="auto"/>
              <w:ind w:firstLine="57"/>
              <w:rPr>
                <w:b/>
                <w:sz w:val="28"/>
                <w:szCs w:val="28"/>
              </w:rPr>
            </w:pPr>
            <w:r w:rsidRPr="00405E2E">
              <w:rPr>
                <w:b/>
                <w:sz w:val="28"/>
                <w:szCs w:val="28"/>
              </w:rPr>
              <w:t>ДиагностиДиагностическая</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работа</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Проводится на входе и выходе темы при освоении способов действия/средств в учебном предмете. Количество работ </w:t>
            </w:r>
            <w:r w:rsidRPr="00405E2E">
              <w:rPr>
                <w:sz w:val="28"/>
                <w:szCs w:val="28"/>
              </w:rPr>
              <w:lastRenderedPageBreak/>
              <w:t>зависит от количества  учебных задач</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Направлена  на проверку пооперационного состава действия, которым необходимо овладеть учащимся в рамках решения учебной задачи</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3.</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Самостоятельная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работа</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Не более  одного месяца (5-6 работ в год)</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Задания  составляются на двух  уровнях: базовый и повышенный по основным предметным содержательным линиям.</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056C6F" w:rsidRPr="00D55976" w:rsidTr="00D55976">
        <w:trPr>
          <w:trHeight w:val="2597"/>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4.</w:t>
            </w:r>
          </w:p>
        </w:tc>
        <w:tc>
          <w:tcPr>
            <w:tcW w:w="641" w:type="pct"/>
            <w:textDirection w:val="btLr"/>
          </w:tcPr>
          <w:p w:rsidR="00056C6F" w:rsidRPr="00405E2E" w:rsidRDefault="00056C6F" w:rsidP="00D55976">
            <w:pPr>
              <w:pStyle w:val="a0"/>
              <w:tabs>
                <w:tab w:val="num" w:pos="0"/>
              </w:tabs>
              <w:spacing w:after="0" w:line="276" w:lineRule="auto"/>
              <w:ind w:firstLine="57"/>
              <w:jc w:val="left"/>
              <w:rPr>
                <w:b/>
                <w:sz w:val="28"/>
                <w:szCs w:val="28"/>
              </w:rPr>
            </w:pPr>
            <w:r w:rsidRPr="00405E2E">
              <w:rPr>
                <w:b/>
                <w:sz w:val="28"/>
                <w:szCs w:val="28"/>
              </w:rPr>
              <w:t>Проверочная работа по итогам выполнения самостоятельной  работы</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Проводится после выполнения самостоятельной работы (5-6 работ в год)</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Предъявляет  результаты (достижения) учителю и служит механизмом управления и коррекции следующего этапа самостоятельной работы </w:t>
            </w:r>
            <w:r w:rsidRPr="00405E2E">
              <w:rPr>
                <w:sz w:val="28"/>
                <w:szCs w:val="28"/>
              </w:rPr>
              <w:lastRenderedPageBreak/>
              <w:t>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 xml:space="preserve">Учитель  проверяет и оценивает только те задания, которые решил ученик и предъявил на оценку. </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5.</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Проверочная  работа</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(тематическая, итоговая)</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Проводится  после решения учебной задачи</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Проверяется уровень освоения  учащимися предметных культурных способов/средств действия. Уровни:</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1 -формальный; </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2- рефлексивный (предметный);</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 3 – ресурсный (функциональный).</w:t>
            </w:r>
          </w:p>
          <w:p w:rsidR="00056C6F" w:rsidRPr="00405E2E" w:rsidRDefault="00056C6F" w:rsidP="00214A1D">
            <w:pPr>
              <w:pStyle w:val="a0"/>
              <w:tabs>
                <w:tab w:val="num" w:pos="0"/>
              </w:tabs>
              <w:spacing w:after="0" w:line="276" w:lineRule="auto"/>
              <w:ind w:firstLine="57"/>
              <w:rPr>
                <w:sz w:val="28"/>
                <w:szCs w:val="28"/>
              </w:rPr>
            </w:pPr>
            <w:r w:rsidRPr="00405E2E">
              <w:rPr>
                <w:sz w:val="28"/>
                <w:szCs w:val="28"/>
              </w:rPr>
              <w:t>Представляет  собой трехуровневую  задачу, состоящую из трех заданий, соответствующих трем уровням</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Все задания  обязательны для выполнения. Учитель оценивает все задания по уровням (базовый, повышенный) и строит  персональный  «профиль»  ученика по освоению  предметного  способа/средства действия</w:t>
            </w:r>
          </w:p>
        </w:tc>
      </w:tr>
      <w:tr w:rsidR="00056C6F" w:rsidRPr="00D55976" w:rsidTr="00D55976">
        <w:trPr>
          <w:trHeight w:val="2542"/>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6.</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Решение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проектной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задачи</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Проводится 1 раз в четверть</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Направлена на выявление уровня освоения  ключевых  компетентностей</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Экспертная  оценка по специально созданным экспертным картам. По каждому критерию 0-1 балл.</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7.</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Итоговая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проверочная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работа</w:t>
            </w:r>
          </w:p>
        </w:tc>
        <w:tc>
          <w:tcPr>
            <w:tcW w:w="86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Конец апреля-май</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 xml:space="preserve">Включает  основные  темы учебного  года. Задания рассчитаны на проверку не только знаний, но и развивающего эффекта </w:t>
            </w:r>
            <w:r w:rsidRPr="00405E2E">
              <w:rPr>
                <w:sz w:val="28"/>
                <w:szCs w:val="28"/>
              </w:rPr>
              <w:lastRenderedPageBreak/>
              <w:t>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 xml:space="preserve"> Сравнение результатов  стартовой и итоговой работы.</w:t>
            </w:r>
          </w:p>
        </w:tc>
      </w:tr>
      <w:tr w:rsidR="00056C6F" w:rsidRPr="00D55976" w:rsidTr="00D55976">
        <w:trPr>
          <w:trHeight w:val="1134"/>
        </w:trPr>
        <w:tc>
          <w:tcPr>
            <w:tcW w:w="34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lastRenderedPageBreak/>
              <w:t>8.</w:t>
            </w:r>
          </w:p>
        </w:tc>
        <w:tc>
          <w:tcPr>
            <w:tcW w:w="641" w:type="pct"/>
            <w:textDirection w:val="btLr"/>
          </w:tcPr>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 xml:space="preserve">Предъявление  достижений </w:t>
            </w:r>
          </w:p>
          <w:p w:rsidR="00056C6F" w:rsidRPr="00405E2E" w:rsidRDefault="00056C6F" w:rsidP="00214A1D">
            <w:pPr>
              <w:pStyle w:val="a0"/>
              <w:tabs>
                <w:tab w:val="num" w:pos="0"/>
              </w:tabs>
              <w:spacing w:after="0" w:line="276" w:lineRule="auto"/>
              <w:ind w:firstLine="57"/>
              <w:rPr>
                <w:b/>
                <w:sz w:val="28"/>
                <w:szCs w:val="28"/>
              </w:rPr>
            </w:pPr>
            <w:r w:rsidRPr="00405E2E">
              <w:rPr>
                <w:b/>
                <w:sz w:val="28"/>
                <w:szCs w:val="28"/>
              </w:rPr>
              <w:t>ученика за год</w:t>
            </w:r>
          </w:p>
          <w:p w:rsidR="00056C6F" w:rsidRPr="00405E2E" w:rsidRDefault="00056C6F" w:rsidP="00214A1D">
            <w:pPr>
              <w:pStyle w:val="a0"/>
              <w:tabs>
                <w:tab w:val="num" w:pos="0"/>
              </w:tabs>
              <w:spacing w:after="0" w:line="276" w:lineRule="auto"/>
              <w:ind w:firstLine="57"/>
              <w:rPr>
                <w:b/>
                <w:sz w:val="28"/>
                <w:szCs w:val="28"/>
              </w:rPr>
            </w:pPr>
          </w:p>
        </w:tc>
        <w:tc>
          <w:tcPr>
            <w:tcW w:w="860" w:type="pct"/>
          </w:tcPr>
          <w:p w:rsidR="00056C6F" w:rsidRPr="00405E2E" w:rsidRDefault="00056C6F" w:rsidP="006E2070">
            <w:pPr>
              <w:pStyle w:val="a0"/>
              <w:tabs>
                <w:tab w:val="num" w:pos="0"/>
              </w:tabs>
              <w:spacing w:after="0" w:line="276" w:lineRule="auto"/>
              <w:ind w:firstLine="57"/>
              <w:rPr>
                <w:sz w:val="28"/>
                <w:szCs w:val="28"/>
              </w:rPr>
            </w:pPr>
            <w:r w:rsidRPr="00405E2E">
              <w:rPr>
                <w:sz w:val="28"/>
                <w:szCs w:val="28"/>
              </w:rPr>
              <w:t xml:space="preserve">Май  </w:t>
            </w:r>
          </w:p>
        </w:tc>
        <w:tc>
          <w:tcPr>
            <w:tcW w:w="1588"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Каждый учащийся в конце года должен продемонстрировать (показать) все, на что он способен.</w:t>
            </w:r>
          </w:p>
        </w:tc>
        <w:tc>
          <w:tcPr>
            <w:tcW w:w="1570" w:type="pct"/>
          </w:tcPr>
          <w:p w:rsidR="00056C6F" w:rsidRPr="00405E2E" w:rsidRDefault="00056C6F" w:rsidP="00214A1D">
            <w:pPr>
              <w:pStyle w:val="a0"/>
              <w:tabs>
                <w:tab w:val="num" w:pos="0"/>
              </w:tabs>
              <w:spacing w:after="0" w:line="276" w:lineRule="auto"/>
              <w:ind w:firstLine="57"/>
              <w:rPr>
                <w:sz w:val="28"/>
                <w:szCs w:val="28"/>
              </w:rPr>
            </w:pPr>
            <w:r w:rsidRPr="00405E2E">
              <w:rPr>
                <w:sz w:val="28"/>
                <w:szCs w:val="28"/>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056C6F" w:rsidRPr="00D55976" w:rsidRDefault="00056C6F" w:rsidP="00F91D20">
      <w:pPr>
        <w:pStyle w:val="a0"/>
        <w:tabs>
          <w:tab w:val="num" w:pos="0"/>
        </w:tabs>
        <w:spacing w:line="276" w:lineRule="auto"/>
        <w:ind w:firstLine="567"/>
        <w:rPr>
          <w:i/>
          <w:sz w:val="28"/>
          <w:szCs w:val="28"/>
        </w:rPr>
      </w:pPr>
    </w:p>
    <w:p w:rsidR="00056C6F" w:rsidRPr="00D55976" w:rsidRDefault="00056C6F" w:rsidP="005C4F29">
      <w:pPr>
        <w:pStyle w:val="a0"/>
        <w:tabs>
          <w:tab w:val="num" w:pos="0"/>
        </w:tabs>
        <w:spacing w:line="276" w:lineRule="auto"/>
        <w:ind w:firstLine="567"/>
        <w:jc w:val="center"/>
        <w:rPr>
          <w:b/>
          <w:sz w:val="28"/>
          <w:szCs w:val="28"/>
        </w:rPr>
      </w:pPr>
      <w:r w:rsidRPr="00D55976">
        <w:rPr>
          <w:b/>
          <w:sz w:val="28"/>
          <w:szCs w:val="28"/>
        </w:rPr>
        <w:t>Формы сохранения результатовучебной и внеучебной деятельности учащегося</w:t>
      </w:r>
    </w:p>
    <w:p w:rsidR="00056C6F" w:rsidRPr="00D55976" w:rsidRDefault="00056C6F" w:rsidP="00F91D20">
      <w:pPr>
        <w:pStyle w:val="4"/>
        <w:tabs>
          <w:tab w:val="num" w:pos="0"/>
        </w:tabs>
        <w:spacing w:before="0" w:after="0" w:line="276" w:lineRule="auto"/>
        <w:ind w:left="0" w:firstLine="567"/>
        <w:jc w:val="both"/>
        <w:rPr>
          <w:i/>
          <w:sz w:val="28"/>
          <w:szCs w:val="28"/>
        </w:rPr>
      </w:pPr>
      <w:r w:rsidRPr="00D55976">
        <w:rPr>
          <w:i/>
          <w:sz w:val="28"/>
          <w:szCs w:val="28"/>
        </w:rPr>
        <w:t>Для сохранения результатов учебной и внеучебной деятельности учащихся используются:</w:t>
      </w:r>
    </w:p>
    <w:p w:rsidR="00056C6F" w:rsidRPr="00D55976" w:rsidRDefault="00056C6F" w:rsidP="00937B5A">
      <w:pPr>
        <w:pStyle w:val="4"/>
        <w:numPr>
          <w:ilvl w:val="0"/>
          <w:numId w:val="24"/>
        </w:numPr>
        <w:tabs>
          <w:tab w:val="clear" w:pos="720"/>
          <w:tab w:val="num" w:pos="0"/>
        </w:tabs>
        <w:suppressAutoHyphens w:val="0"/>
        <w:spacing w:before="0" w:after="0" w:line="276" w:lineRule="auto"/>
        <w:ind w:left="0" w:firstLine="567"/>
        <w:jc w:val="both"/>
        <w:rPr>
          <w:b w:val="0"/>
          <w:sz w:val="28"/>
          <w:szCs w:val="28"/>
        </w:rPr>
      </w:pPr>
      <w:r w:rsidRPr="00D55976">
        <w:rPr>
          <w:b w:val="0"/>
          <w:sz w:val="28"/>
          <w:szCs w:val="28"/>
        </w:rPr>
        <w:t xml:space="preserve"> сборники правил по каждой предметной линии — как форма сохранения результатов учебной деятельности класса;</w:t>
      </w:r>
    </w:p>
    <w:p w:rsidR="00056C6F" w:rsidRPr="00D55976" w:rsidRDefault="00056C6F" w:rsidP="00937B5A">
      <w:pPr>
        <w:pStyle w:val="4"/>
        <w:numPr>
          <w:ilvl w:val="0"/>
          <w:numId w:val="24"/>
        </w:numPr>
        <w:tabs>
          <w:tab w:val="clear" w:pos="720"/>
          <w:tab w:val="num" w:pos="0"/>
        </w:tabs>
        <w:suppressAutoHyphens w:val="0"/>
        <w:spacing w:before="0" w:after="0" w:line="276" w:lineRule="auto"/>
        <w:ind w:left="0" w:firstLine="567"/>
        <w:jc w:val="both"/>
        <w:rPr>
          <w:b w:val="0"/>
          <w:sz w:val="28"/>
          <w:szCs w:val="28"/>
        </w:rPr>
      </w:pPr>
      <w:r w:rsidRPr="00D55976">
        <w:rPr>
          <w:b w:val="0"/>
          <w:sz w:val="28"/>
          <w:szCs w:val="28"/>
        </w:rPr>
        <w:t>презентации (в виде распечатанных материалов) — как форма сохранения результатов пробно-поисковой работы группы.</w:t>
      </w:r>
    </w:p>
    <w:p w:rsidR="00056C6F" w:rsidRPr="00D55976" w:rsidRDefault="00056C6F" w:rsidP="00F91D20">
      <w:pPr>
        <w:pStyle w:val="4"/>
        <w:tabs>
          <w:tab w:val="num" w:pos="0"/>
        </w:tabs>
        <w:spacing w:before="0" w:after="0" w:line="276" w:lineRule="auto"/>
        <w:ind w:left="0" w:firstLine="567"/>
        <w:jc w:val="both"/>
        <w:rPr>
          <w:i/>
          <w:sz w:val="28"/>
          <w:szCs w:val="28"/>
        </w:rPr>
      </w:pPr>
      <w:r w:rsidRPr="00D55976">
        <w:rPr>
          <w:i/>
          <w:sz w:val="28"/>
          <w:szCs w:val="28"/>
        </w:rPr>
        <w:t>Для сохранения результатов практических работ учащихся используются:</w:t>
      </w:r>
    </w:p>
    <w:p w:rsidR="00056C6F" w:rsidRPr="00D55976" w:rsidRDefault="00056C6F" w:rsidP="00937B5A">
      <w:pPr>
        <w:pStyle w:val="4"/>
        <w:numPr>
          <w:ilvl w:val="0"/>
          <w:numId w:val="25"/>
        </w:numPr>
        <w:tabs>
          <w:tab w:val="clear" w:pos="720"/>
          <w:tab w:val="num" w:pos="0"/>
        </w:tabs>
        <w:suppressAutoHyphens w:val="0"/>
        <w:spacing w:before="0" w:after="0" w:line="276" w:lineRule="auto"/>
        <w:ind w:left="0" w:firstLine="567"/>
        <w:jc w:val="both"/>
        <w:rPr>
          <w:b w:val="0"/>
          <w:sz w:val="28"/>
          <w:szCs w:val="28"/>
        </w:rPr>
      </w:pPr>
      <w:r w:rsidRPr="00D55976">
        <w:rPr>
          <w:b w:val="0"/>
          <w:sz w:val="28"/>
          <w:szCs w:val="28"/>
        </w:rPr>
        <w:t>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056C6F" w:rsidRPr="00D55976" w:rsidRDefault="00056C6F" w:rsidP="00937B5A">
      <w:pPr>
        <w:pStyle w:val="4"/>
        <w:numPr>
          <w:ilvl w:val="0"/>
          <w:numId w:val="25"/>
        </w:numPr>
        <w:tabs>
          <w:tab w:val="clear" w:pos="720"/>
          <w:tab w:val="num" w:pos="0"/>
        </w:tabs>
        <w:suppressAutoHyphens w:val="0"/>
        <w:spacing w:before="0" w:after="0" w:line="276" w:lineRule="auto"/>
        <w:ind w:left="0" w:firstLine="567"/>
        <w:jc w:val="both"/>
        <w:rPr>
          <w:b w:val="0"/>
          <w:sz w:val="28"/>
          <w:szCs w:val="28"/>
        </w:rPr>
      </w:pPr>
      <w:r w:rsidRPr="00D55976">
        <w:rPr>
          <w:b w:val="0"/>
          <w:sz w:val="28"/>
          <w:szCs w:val="28"/>
        </w:rPr>
        <w:lastRenderedPageBreak/>
        <w:t>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056C6F" w:rsidRPr="00D55976" w:rsidRDefault="00056C6F" w:rsidP="00937B5A">
      <w:pPr>
        <w:pStyle w:val="4"/>
        <w:numPr>
          <w:ilvl w:val="0"/>
          <w:numId w:val="25"/>
        </w:numPr>
        <w:tabs>
          <w:tab w:val="clear" w:pos="720"/>
          <w:tab w:val="num" w:pos="0"/>
        </w:tabs>
        <w:suppressAutoHyphens w:val="0"/>
        <w:spacing w:before="0" w:after="0" w:line="276" w:lineRule="auto"/>
        <w:ind w:left="0" w:firstLine="567"/>
        <w:jc w:val="both"/>
        <w:rPr>
          <w:b w:val="0"/>
          <w:sz w:val="28"/>
          <w:szCs w:val="28"/>
        </w:rPr>
      </w:pPr>
      <w:r w:rsidRPr="00D55976">
        <w:rPr>
          <w:b w:val="0"/>
          <w:sz w:val="28"/>
          <w:szCs w:val="28"/>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056C6F" w:rsidRPr="00D55976" w:rsidRDefault="00056C6F" w:rsidP="00F91D20">
      <w:pPr>
        <w:pStyle w:val="a0"/>
        <w:tabs>
          <w:tab w:val="num" w:pos="0"/>
          <w:tab w:val="left" w:pos="4536"/>
        </w:tabs>
        <w:spacing w:after="0" w:line="276" w:lineRule="auto"/>
        <w:ind w:firstLine="567"/>
        <w:rPr>
          <w:sz w:val="28"/>
          <w:szCs w:val="28"/>
        </w:rPr>
      </w:pPr>
      <w:r w:rsidRPr="00D55976">
        <w:rPr>
          <w:sz w:val="28"/>
          <w:szCs w:val="28"/>
        </w:rPr>
        <w:t>Все  материалы младшего  школьника по итогам  образования в начальной школе оформляются  в форме «портфолио» (дневника, накопительной папки).</w:t>
      </w:r>
    </w:p>
    <w:p w:rsidR="00056C6F" w:rsidRPr="00D55976" w:rsidRDefault="00056C6F" w:rsidP="00F91D20">
      <w:pPr>
        <w:pStyle w:val="a0"/>
        <w:tabs>
          <w:tab w:val="num" w:pos="0"/>
          <w:tab w:val="left" w:pos="4536"/>
        </w:tabs>
        <w:spacing w:after="0" w:line="276" w:lineRule="auto"/>
        <w:ind w:firstLine="567"/>
        <w:rPr>
          <w:sz w:val="28"/>
          <w:szCs w:val="28"/>
        </w:rPr>
      </w:pPr>
      <w:r w:rsidRPr="00D55976">
        <w:rPr>
          <w:sz w:val="28"/>
          <w:szCs w:val="28"/>
        </w:rPr>
        <w:t>«Портфолио»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color w:val="000000"/>
          <w:sz w:val="28"/>
          <w:szCs w:val="28"/>
          <w:lang w:eastAsia="ru-RU"/>
        </w:rPr>
        <w:t>Обязательной со</w:t>
      </w:r>
      <w:r w:rsidRPr="00D55976">
        <w:rPr>
          <w:color w:val="000000"/>
          <w:sz w:val="28"/>
          <w:szCs w:val="28"/>
          <w:lang w:eastAsia="ru-RU"/>
        </w:rPr>
        <w:softHyphen/>
        <w:t xml:space="preserve">ставляющей портфолио достижений являются материалы </w:t>
      </w:r>
      <w:r w:rsidRPr="00D55976">
        <w:rPr>
          <w:b/>
          <w:bCs/>
          <w:i/>
          <w:iCs/>
          <w:color w:val="000000"/>
          <w:sz w:val="28"/>
          <w:szCs w:val="28"/>
          <w:lang w:eastAsia="ru-RU"/>
        </w:rPr>
        <w:t>стар</w:t>
      </w:r>
      <w:r w:rsidRPr="00D55976">
        <w:rPr>
          <w:b/>
          <w:bCs/>
          <w:i/>
          <w:iCs/>
          <w:color w:val="000000"/>
          <w:sz w:val="28"/>
          <w:szCs w:val="28"/>
          <w:lang w:eastAsia="ru-RU"/>
        </w:rPr>
        <w:softHyphen/>
        <w:t xml:space="preserve">товой диагностики, промежуточных </w:t>
      </w:r>
      <w:r w:rsidRPr="00D55976">
        <w:rPr>
          <w:color w:val="000000"/>
          <w:sz w:val="28"/>
          <w:szCs w:val="28"/>
          <w:lang w:eastAsia="ru-RU"/>
        </w:rPr>
        <w:t xml:space="preserve">и </w:t>
      </w:r>
      <w:r w:rsidRPr="00D55976">
        <w:rPr>
          <w:b/>
          <w:bCs/>
          <w:i/>
          <w:iCs/>
          <w:color w:val="000000"/>
          <w:sz w:val="28"/>
          <w:szCs w:val="28"/>
          <w:lang w:eastAsia="ru-RU"/>
        </w:rPr>
        <w:t>итоговых стандар</w:t>
      </w:r>
      <w:r w:rsidRPr="00D55976">
        <w:rPr>
          <w:b/>
          <w:bCs/>
          <w:i/>
          <w:iCs/>
          <w:color w:val="000000"/>
          <w:sz w:val="28"/>
          <w:szCs w:val="28"/>
          <w:lang w:eastAsia="ru-RU"/>
        </w:rPr>
        <w:softHyphen/>
        <w:t xml:space="preserve">тизированных работ </w:t>
      </w:r>
      <w:r w:rsidRPr="00D55976">
        <w:rPr>
          <w:color w:val="000000"/>
          <w:sz w:val="28"/>
          <w:szCs w:val="28"/>
          <w:lang w:eastAsia="ru-RU"/>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русскому, родному языкам </w:t>
      </w:r>
      <w:r w:rsidRPr="00D55976">
        <w:rPr>
          <w:color w:val="000000"/>
          <w:sz w:val="28"/>
          <w:szCs w:val="28"/>
          <w:lang w:eastAsia="ru-RU"/>
        </w:rPr>
        <w:t xml:space="preserve">и </w:t>
      </w:r>
      <w:r w:rsidRPr="00D55976">
        <w:rPr>
          <w:b/>
          <w:bCs/>
          <w:i/>
          <w:iCs/>
          <w:color w:val="000000"/>
          <w:sz w:val="28"/>
          <w:szCs w:val="28"/>
          <w:lang w:eastAsia="ru-RU"/>
        </w:rPr>
        <w:t>литературному чте</w:t>
      </w:r>
      <w:r w:rsidRPr="00D55976">
        <w:rPr>
          <w:b/>
          <w:bCs/>
          <w:i/>
          <w:iCs/>
          <w:color w:val="000000"/>
          <w:sz w:val="28"/>
          <w:szCs w:val="28"/>
          <w:lang w:eastAsia="ru-RU"/>
        </w:rPr>
        <w:softHyphen/>
        <w:t xml:space="preserve">нию, иностранному языку </w:t>
      </w:r>
      <w:r w:rsidRPr="00D55976">
        <w:rPr>
          <w:color w:val="000000"/>
          <w:sz w:val="28"/>
          <w:szCs w:val="28"/>
          <w:lang w:eastAsia="ru-RU"/>
        </w:rPr>
        <w:t>— диктанты и изложения, сочи</w:t>
      </w:r>
      <w:r w:rsidRPr="00D55976">
        <w:rPr>
          <w:color w:val="000000"/>
          <w:sz w:val="28"/>
          <w:szCs w:val="28"/>
          <w:lang w:eastAsia="ru-RU"/>
        </w:rPr>
        <w:softHyphen/>
        <w:t>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математике — </w:t>
      </w:r>
      <w:r w:rsidRPr="00D55976">
        <w:rPr>
          <w:color w:val="000000"/>
          <w:sz w:val="28"/>
          <w:szCs w:val="28"/>
          <w:lang w:eastAsia="ru-RU"/>
        </w:rPr>
        <w:t>математические диктанты, оформ</w:t>
      </w:r>
      <w:r w:rsidRPr="00D55976">
        <w:rPr>
          <w:color w:val="000000"/>
          <w:sz w:val="28"/>
          <w:szCs w:val="28"/>
          <w:lang w:eastAsia="ru-RU"/>
        </w:rPr>
        <w:softHyphen/>
        <w:t>ленные результаты мини-исследований, записи решения учеб</w:t>
      </w:r>
      <w:r w:rsidRPr="00D55976">
        <w:rPr>
          <w:color w:val="000000"/>
          <w:sz w:val="28"/>
          <w:szCs w:val="28"/>
          <w:lang w:eastAsia="ru-RU"/>
        </w:rPr>
        <w:softHyphen/>
        <w:t>но-познавательных и учебно-практических задач, математи</w:t>
      </w:r>
      <w:r w:rsidRPr="00D55976">
        <w:rPr>
          <w:color w:val="000000"/>
          <w:sz w:val="28"/>
          <w:szCs w:val="28"/>
          <w:lang w:eastAsia="ru-RU"/>
        </w:rPr>
        <w:softHyphen/>
        <w:t>ческие модели, аудиозаписи устных ответов (демонстрирую</w:t>
      </w:r>
      <w:r w:rsidRPr="00D55976">
        <w:rPr>
          <w:color w:val="000000"/>
          <w:sz w:val="28"/>
          <w:szCs w:val="28"/>
          <w:lang w:eastAsia="ru-RU"/>
        </w:rPr>
        <w:softHyphen/>
        <w:t>щих навыки устного счёта, рассуждений, доказательств, выступлений, сообщений на математические темы), материа</w:t>
      </w:r>
      <w:r w:rsidRPr="00D55976">
        <w:rPr>
          <w:color w:val="000000"/>
          <w:sz w:val="28"/>
          <w:szCs w:val="28"/>
          <w:lang w:eastAsia="ru-RU"/>
        </w:rPr>
        <w:softHyphen/>
        <w:t>лы самоанализа и рефлексии и т. п.;</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окружающему миру — </w:t>
      </w:r>
      <w:r w:rsidRPr="00D55976">
        <w:rPr>
          <w:color w:val="000000"/>
          <w:sz w:val="28"/>
          <w:szCs w:val="28"/>
          <w:lang w:eastAsia="ru-RU"/>
        </w:rPr>
        <w:t>дневники наблюдений, оформленные результаты мини-исследований и мини-проек</w:t>
      </w:r>
      <w:r w:rsidRPr="00D55976">
        <w:rPr>
          <w:color w:val="000000"/>
          <w:sz w:val="28"/>
          <w:szCs w:val="28"/>
          <w:lang w:eastAsia="ru-RU"/>
        </w:rPr>
        <w:softHyphen/>
        <w:t xml:space="preserve">тов, интервью, аудиозаписи </w:t>
      </w:r>
      <w:r w:rsidRPr="00D55976">
        <w:rPr>
          <w:color w:val="000000"/>
          <w:sz w:val="28"/>
          <w:szCs w:val="28"/>
          <w:lang w:eastAsia="ru-RU"/>
        </w:rPr>
        <w:lastRenderedPageBreak/>
        <w:t>устных ответов, творческие рабо</w:t>
      </w:r>
      <w:r w:rsidRPr="00D55976">
        <w:rPr>
          <w:color w:val="000000"/>
          <w:sz w:val="28"/>
          <w:szCs w:val="28"/>
          <w:lang w:eastAsia="ru-RU"/>
        </w:rPr>
        <w:softHyphen/>
        <w:t>ты, материалы самоанализа и рефлексии и т. п.;</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предметам эстетического цикла — </w:t>
      </w:r>
      <w:r w:rsidRPr="00D55976">
        <w:rPr>
          <w:color w:val="000000"/>
          <w:sz w:val="28"/>
          <w:szCs w:val="28"/>
          <w:lang w:eastAsia="ru-RU"/>
        </w:rPr>
        <w:t>аудиозаписи, фото- и видеоизображения примеров исполнительской дея</w:t>
      </w:r>
      <w:r w:rsidRPr="00D55976">
        <w:rPr>
          <w:color w:val="000000"/>
          <w:sz w:val="28"/>
          <w:szCs w:val="28"/>
          <w:lang w:eastAsia="ru-RU"/>
        </w:rPr>
        <w:softHyphen/>
        <w:t>тельности, иллюстрации к музыкальным произведениям, ил</w:t>
      </w:r>
      <w:r w:rsidRPr="00D55976">
        <w:rPr>
          <w:color w:val="000000"/>
          <w:sz w:val="28"/>
          <w:szCs w:val="28"/>
          <w:lang w:eastAsia="ru-RU"/>
        </w:rPr>
        <w:softHyphen/>
        <w:t>люстрации на заданную тему, продукты собственного творче</w:t>
      </w:r>
      <w:r w:rsidRPr="00D55976">
        <w:rPr>
          <w:color w:val="000000"/>
          <w:sz w:val="28"/>
          <w:szCs w:val="28"/>
          <w:lang w:eastAsia="ru-RU"/>
        </w:rPr>
        <w:softHyphen/>
        <w:t>ства, аудиозаписи монологических высказываний-описаний, материалы самоанализа и рефлексии и т. п.;</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технологии — </w:t>
      </w:r>
      <w:r w:rsidRPr="00D55976">
        <w:rPr>
          <w:color w:val="000000"/>
          <w:sz w:val="28"/>
          <w:szCs w:val="28"/>
          <w:lang w:eastAsia="ru-RU"/>
        </w:rPr>
        <w:t>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056C6F" w:rsidRPr="00D55976" w:rsidRDefault="00056C6F" w:rsidP="00F91D20">
      <w:pPr>
        <w:tabs>
          <w:tab w:val="num" w:pos="0"/>
        </w:tabs>
        <w:autoSpaceDE w:val="0"/>
        <w:autoSpaceDN w:val="0"/>
        <w:adjustRightInd w:val="0"/>
        <w:spacing w:line="276" w:lineRule="auto"/>
        <w:ind w:firstLine="567"/>
        <w:rPr>
          <w:color w:val="000000"/>
          <w:sz w:val="28"/>
          <w:szCs w:val="28"/>
          <w:lang w:eastAsia="ru-RU"/>
        </w:rPr>
      </w:pPr>
      <w:r w:rsidRPr="00D55976">
        <w:rPr>
          <w:b/>
          <w:bCs/>
          <w:i/>
          <w:iCs/>
          <w:color w:val="000000"/>
          <w:sz w:val="28"/>
          <w:szCs w:val="28"/>
          <w:lang w:eastAsia="ru-RU"/>
        </w:rPr>
        <w:t xml:space="preserve">•по физкультуре — </w:t>
      </w:r>
      <w:r w:rsidRPr="00D55976">
        <w:rPr>
          <w:color w:val="000000"/>
          <w:sz w:val="28"/>
          <w:szCs w:val="28"/>
          <w:lang w:eastAsia="ru-RU"/>
        </w:rPr>
        <w:t>видеоизображения примеров испол</w:t>
      </w:r>
      <w:r w:rsidRPr="00D55976">
        <w:rPr>
          <w:color w:val="000000"/>
          <w:sz w:val="28"/>
          <w:szCs w:val="28"/>
          <w:lang w:eastAsia="ru-RU"/>
        </w:rPr>
        <w:softHyphen/>
        <w:t>нительской деятельности, дневники наблюдений и самоконт</w:t>
      </w:r>
      <w:r w:rsidRPr="00D55976">
        <w:rPr>
          <w:color w:val="000000"/>
          <w:sz w:val="28"/>
          <w:szCs w:val="28"/>
          <w:lang w:eastAsia="ru-RU"/>
        </w:rPr>
        <w:softHyphen/>
        <w:t>роля, самостоятельно составленные расписания и режим дня, комплексы физических упражнений, материалы самоанализа и рефлексии и т. п.</w:t>
      </w:r>
    </w:p>
    <w:p w:rsidR="00056C6F" w:rsidRPr="00D55976" w:rsidRDefault="00056C6F" w:rsidP="00F91D20">
      <w:pPr>
        <w:pStyle w:val="a0"/>
        <w:tabs>
          <w:tab w:val="num" w:pos="0"/>
        </w:tabs>
        <w:spacing w:line="276" w:lineRule="auto"/>
        <w:ind w:firstLine="567"/>
        <w:rPr>
          <w:sz w:val="28"/>
          <w:szCs w:val="28"/>
        </w:rPr>
      </w:pPr>
      <w:r w:rsidRPr="00D55976">
        <w:rPr>
          <w:sz w:val="28"/>
          <w:szCs w:val="28"/>
        </w:rPr>
        <w:t>Оценка портфолио осуществляется одноклассниками и учителем в форме содержательной качественной оценки.</w:t>
      </w: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DC3198" w:rsidRPr="00D55976" w:rsidRDefault="00DC3198" w:rsidP="00F91D20">
      <w:pPr>
        <w:tabs>
          <w:tab w:val="num" w:pos="0"/>
        </w:tabs>
        <w:spacing w:line="276" w:lineRule="auto"/>
        <w:ind w:firstLine="567"/>
        <w:rPr>
          <w:b/>
          <w:color w:val="000080"/>
          <w:sz w:val="28"/>
          <w:szCs w:val="28"/>
        </w:rPr>
      </w:pPr>
    </w:p>
    <w:p w:rsidR="005C4F29" w:rsidRDefault="005C4F29" w:rsidP="00F91D20">
      <w:pPr>
        <w:tabs>
          <w:tab w:val="num" w:pos="0"/>
        </w:tabs>
        <w:spacing w:line="276" w:lineRule="auto"/>
        <w:ind w:firstLine="567"/>
        <w:rPr>
          <w:b/>
          <w:color w:val="000080"/>
          <w:sz w:val="28"/>
          <w:szCs w:val="28"/>
        </w:rPr>
      </w:pPr>
    </w:p>
    <w:p w:rsidR="00D55976" w:rsidRDefault="00D55976"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Default="006E2070" w:rsidP="00F91D20">
      <w:pPr>
        <w:tabs>
          <w:tab w:val="num" w:pos="0"/>
        </w:tabs>
        <w:spacing w:line="276" w:lineRule="auto"/>
        <w:ind w:firstLine="567"/>
        <w:rPr>
          <w:b/>
          <w:color w:val="000080"/>
          <w:sz w:val="28"/>
          <w:szCs w:val="28"/>
        </w:rPr>
      </w:pPr>
    </w:p>
    <w:p w:rsidR="006E2070" w:rsidRPr="00D55976" w:rsidRDefault="006E2070" w:rsidP="00F91D20">
      <w:pPr>
        <w:tabs>
          <w:tab w:val="num" w:pos="0"/>
        </w:tabs>
        <w:spacing w:line="276" w:lineRule="auto"/>
        <w:ind w:firstLine="567"/>
        <w:rPr>
          <w:b/>
          <w:color w:val="000080"/>
          <w:sz w:val="28"/>
          <w:szCs w:val="28"/>
        </w:rPr>
      </w:pPr>
    </w:p>
    <w:p w:rsidR="00DC3198" w:rsidRDefault="00DC3198"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1F7EA6">
      <w:pPr>
        <w:spacing w:line="276" w:lineRule="auto"/>
        <w:ind w:left="720"/>
        <w:jc w:val="center"/>
        <w:rPr>
          <w:b/>
          <w:sz w:val="96"/>
          <w:szCs w:val="96"/>
        </w:rPr>
      </w:pPr>
      <w:r w:rsidRPr="001F7EA6">
        <w:rPr>
          <w:b/>
          <w:sz w:val="96"/>
          <w:szCs w:val="96"/>
        </w:rPr>
        <w:t>СОДЕРЖАТЕЛЬ</w:t>
      </w:r>
      <w:r>
        <w:rPr>
          <w:b/>
          <w:sz w:val="96"/>
          <w:szCs w:val="96"/>
        </w:rPr>
        <w:t>-</w:t>
      </w:r>
    </w:p>
    <w:p w:rsidR="001F7EA6" w:rsidRDefault="001F7EA6" w:rsidP="001F7EA6">
      <w:pPr>
        <w:spacing w:line="276" w:lineRule="auto"/>
        <w:ind w:left="720"/>
        <w:jc w:val="center"/>
        <w:rPr>
          <w:b/>
          <w:sz w:val="96"/>
          <w:szCs w:val="96"/>
        </w:rPr>
      </w:pPr>
      <w:r w:rsidRPr="001F7EA6">
        <w:rPr>
          <w:b/>
          <w:sz w:val="96"/>
          <w:szCs w:val="96"/>
        </w:rPr>
        <w:t xml:space="preserve">НЫЙ </w:t>
      </w:r>
    </w:p>
    <w:p w:rsidR="001F7EA6" w:rsidRPr="001F7EA6" w:rsidRDefault="001F7EA6" w:rsidP="001F7EA6">
      <w:pPr>
        <w:spacing w:line="276" w:lineRule="auto"/>
        <w:ind w:left="720"/>
        <w:jc w:val="center"/>
        <w:rPr>
          <w:b/>
          <w:sz w:val="96"/>
          <w:szCs w:val="96"/>
        </w:rPr>
      </w:pPr>
      <w:r w:rsidRPr="001F7EA6">
        <w:rPr>
          <w:b/>
          <w:sz w:val="96"/>
          <w:szCs w:val="96"/>
        </w:rPr>
        <w:t>РАЗДЕЛ</w:t>
      </w: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Default="001F7EA6" w:rsidP="00F91D20">
      <w:pPr>
        <w:tabs>
          <w:tab w:val="num" w:pos="0"/>
        </w:tabs>
        <w:spacing w:line="276" w:lineRule="auto"/>
        <w:ind w:firstLine="567"/>
        <w:rPr>
          <w:b/>
          <w:color w:val="000080"/>
          <w:sz w:val="28"/>
          <w:szCs w:val="28"/>
        </w:rPr>
      </w:pPr>
    </w:p>
    <w:p w:rsidR="001F7EA6" w:rsidRPr="00D55976" w:rsidRDefault="001F7EA6" w:rsidP="00F91D20">
      <w:pPr>
        <w:tabs>
          <w:tab w:val="num" w:pos="0"/>
        </w:tabs>
        <w:spacing w:line="276" w:lineRule="auto"/>
        <w:ind w:firstLine="567"/>
        <w:rPr>
          <w:b/>
          <w:color w:val="000080"/>
          <w:sz w:val="28"/>
          <w:szCs w:val="28"/>
        </w:rPr>
      </w:pPr>
    </w:p>
    <w:p w:rsidR="00214A1D" w:rsidRPr="00D55976" w:rsidRDefault="00214A1D" w:rsidP="00214A1D">
      <w:pPr>
        <w:spacing w:line="276" w:lineRule="auto"/>
        <w:ind w:left="1440"/>
        <w:rPr>
          <w:b/>
          <w:sz w:val="28"/>
          <w:szCs w:val="28"/>
        </w:rPr>
      </w:pPr>
    </w:p>
    <w:p w:rsidR="00DC3198" w:rsidRPr="00D55976" w:rsidRDefault="00214A1D" w:rsidP="00F91D20">
      <w:pPr>
        <w:tabs>
          <w:tab w:val="num" w:pos="0"/>
        </w:tabs>
        <w:spacing w:line="276" w:lineRule="auto"/>
        <w:ind w:firstLine="567"/>
        <w:rPr>
          <w:b/>
          <w:sz w:val="28"/>
          <w:szCs w:val="28"/>
        </w:rPr>
      </w:pPr>
      <w:r w:rsidRPr="00D55976">
        <w:rPr>
          <w:b/>
          <w:sz w:val="28"/>
          <w:szCs w:val="28"/>
        </w:rPr>
        <w:lastRenderedPageBreak/>
        <w:t xml:space="preserve">2.1.  ПРОГРАММА ФОРМИРОВАНИЯ УНИВЕРСАЛЬНЫХ УЧЕБНЫХ ДЕЙСТВИЙ У УЧАЩИХСЯ НА СТУПЕНИ НАЧАЛЬНОГО ОБЩЕГО ОБРАЗОВАНИЯ </w:t>
      </w:r>
    </w:p>
    <w:p w:rsidR="00DC3198" w:rsidRPr="00D55976" w:rsidRDefault="00DC3198" w:rsidP="00F91D20">
      <w:pPr>
        <w:tabs>
          <w:tab w:val="num" w:pos="0"/>
        </w:tabs>
        <w:spacing w:line="276" w:lineRule="auto"/>
        <w:ind w:firstLine="567"/>
        <w:rPr>
          <w:b/>
          <w:sz w:val="28"/>
          <w:szCs w:val="28"/>
        </w:rPr>
      </w:pPr>
    </w:p>
    <w:p w:rsidR="00DC3198" w:rsidRPr="00D55976" w:rsidRDefault="00DC3198" w:rsidP="00F91D20">
      <w:pPr>
        <w:pBdr>
          <w:top w:val="nil"/>
          <w:left w:val="nil"/>
          <w:bottom w:val="nil"/>
          <w:right w:val="nil"/>
          <w:between w:val="nil"/>
          <w:bar w:val="nil"/>
        </w:pBdr>
        <w:tabs>
          <w:tab w:val="num" w:pos="0"/>
        </w:tabs>
        <w:spacing w:line="276" w:lineRule="auto"/>
        <w:ind w:firstLine="567"/>
        <w:rPr>
          <w:b/>
          <w:bCs/>
          <w:sz w:val="28"/>
          <w:szCs w:val="28"/>
          <w:u w:val="single"/>
        </w:rPr>
      </w:pPr>
      <w:r w:rsidRPr="00D55976">
        <w:rPr>
          <w:b/>
          <w:sz w:val="28"/>
          <w:szCs w:val="28"/>
        </w:rPr>
        <w:t xml:space="preserve">Цель программы: создать условия для </w:t>
      </w:r>
      <w:r w:rsidR="00425209">
        <w:rPr>
          <w:sz w:val="28"/>
          <w:szCs w:val="28"/>
        </w:rPr>
        <w:t>формирова</w:t>
      </w:r>
      <w:r w:rsidRPr="00D55976">
        <w:rPr>
          <w:sz w:val="28"/>
          <w:szCs w:val="28"/>
        </w:rPr>
        <w:t>ия  и регулирования универсальных учебных действий обучающихся через образовательную деятельность средствами учебников завершенных предметных линий УМК «Школа</w:t>
      </w:r>
      <w:r w:rsidR="00425209">
        <w:rPr>
          <w:sz w:val="28"/>
          <w:szCs w:val="28"/>
          <w:lang w:val="en-US"/>
        </w:rPr>
        <w:t>XX</w:t>
      </w:r>
      <w:r w:rsidR="006056EB">
        <w:rPr>
          <w:sz w:val="28"/>
          <w:szCs w:val="28"/>
          <w:lang w:val="en-US"/>
        </w:rPr>
        <w:t>I</w:t>
      </w:r>
      <w:r w:rsidR="006056EB">
        <w:rPr>
          <w:sz w:val="28"/>
          <w:szCs w:val="28"/>
        </w:rPr>
        <w:t xml:space="preserve"> века</w:t>
      </w:r>
      <w:r w:rsidRPr="00D55976">
        <w:rPr>
          <w:sz w:val="28"/>
          <w:szCs w:val="28"/>
        </w:rPr>
        <w:t xml:space="preserve">», «Гармония». </w:t>
      </w:r>
    </w:p>
    <w:p w:rsidR="00DC3198" w:rsidRPr="00D55976" w:rsidRDefault="00DC3198" w:rsidP="00F91D20">
      <w:pPr>
        <w:tabs>
          <w:tab w:val="num" w:pos="0"/>
        </w:tabs>
        <w:spacing w:line="276" w:lineRule="auto"/>
        <w:ind w:firstLine="567"/>
        <w:rPr>
          <w:b/>
          <w:sz w:val="28"/>
          <w:szCs w:val="28"/>
        </w:rPr>
      </w:pPr>
      <w:r w:rsidRPr="00D55976">
        <w:rPr>
          <w:b/>
          <w:sz w:val="28"/>
          <w:szCs w:val="28"/>
        </w:rPr>
        <w:t xml:space="preserve">Задачи программы: </w:t>
      </w:r>
    </w:p>
    <w:p w:rsidR="00DC3198" w:rsidRPr="00D55976" w:rsidRDefault="00DC3198" w:rsidP="00937B5A">
      <w:pPr>
        <w:numPr>
          <w:ilvl w:val="0"/>
          <w:numId w:val="30"/>
        </w:numPr>
        <w:tabs>
          <w:tab w:val="num" w:pos="0"/>
        </w:tabs>
        <w:spacing w:line="276" w:lineRule="auto"/>
        <w:ind w:left="0" w:firstLine="567"/>
        <w:rPr>
          <w:sz w:val="28"/>
          <w:szCs w:val="28"/>
        </w:rPr>
      </w:pPr>
      <w:r w:rsidRPr="00D55976">
        <w:rPr>
          <w:sz w:val="28"/>
          <w:szCs w:val="28"/>
        </w:rPr>
        <w:t xml:space="preserve">актуализировать ценностные ориентиры начального образования; </w:t>
      </w:r>
    </w:p>
    <w:p w:rsidR="00DC3198" w:rsidRPr="00D55976" w:rsidRDefault="00DC3198" w:rsidP="00937B5A">
      <w:pPr>
        <w:numPr>
          <w:ilvl w:val="0"/>
          <w:numId w:val="30"/>
        </w:numPr>
        <w:tabs>
          <w:tab w:val="num" w:pos="0"/>
        </w:tabs>
        <w:spacing w:line="276" w:lineRule="auto"/>
        <w:ind w:left="0" w:firstLine="567"/>
        <w:rPr>
          <w:sz w:val="28"/>
          <w:szCs w:val="28"/>
        </w:rPr>
      </w:pPr>
      <w:r w:rsidRPr="00D55976">
        <w:rPr>
          <w:sz w:val="28"/>
          <w:szCs w:val="28"/>
        </w:rPr>
        <w:t xml:space="preserve">определить состав и характеристику универсальных учебных действий; </w:t>
      </w:r>
    </w:p>
    <w:p w:rsidR="00DC3198" w:rsidRPr="00D55976" w:rsidRDefault="00DC3198" w:rsidP="00937B5A">
      <w:pPr>
        <w:numPr>
          <w:ilvl w:val="0"/>
          <w:numId w:val="30"/>
        </w:numPr>
        <w:tabs>
          <w:tab w:val="num" w:pos="0"/>
        </w:tabs>
        <w:spacing w:line="276" w:lineRule="auto"/>
        <w:ind w:left="0" w:firstLine="567"/>
        <w:rPr>
          <w:sz w:val="28"/>
          <w:szCs w:val="28"/>
        </w:rPr>
      </w:pPr>
      <w:r w:rsidRPr="00D55976">
        <w:rPr>
          <w:sz w:val="28"/>
          <w:szCs w:val="28"/>
        </w:rPr>
        <w:t xml:space="preserve">выявить связь универсальных учебных действий с содержанием учебных предметов </w:t>
      </w:r>
    </w:p>
    <w:p w:rsidR="00DC3198" w:rsidRPr="00D55976" w:rsidRDefault="00DC3198" w:rsidP="00937B5A">
      <w:pPr>
        <w:numPr>
          <w:ilvl w:val="0"/>
          <w:numId w:val="30"/>
        </w:numPr>
        <w:tabs>
          <w:tab w:val="num" w:pos="0"/>
        </w:tabs>
        <w:spacing w:line="276" w:lineRule="auto"/>
        <w:ind w:left="0" w:firstLine="567"/>
        <w:rPr>
          <w:sz w:val="28"/>
          <w:szCs w:val="28"/>
        </w:rPr>
      </w:pPr>
      <w:r w:rsidRPr="00D55976">
        <w:rPr>
          <w:sz w:val="28"/>
          <w:szCs w:val="28"/>
        </w:rPr>
        <w:t>использовать  типовые задачи формирования УУД</w:t>
      </w:r>
    </w:p>
    <w:p w:rsidR="00DC3198" w:rsidRPr="00D55976" w:rsidRDefault="00DC3198" w:rsidP="00937B5A">
      <w:pPr>
        <w:numPr>
          <w:ilvl w:val="0"/>
          <w:numId w:val="30"/>
        </w:numPr>
        <w:tabs>
          <w:tab w:val="num" w:pos="0"/>
        </w:tabs>
        <w:spacing w:line="276" w:lineRule="auto"/>
        <w:ind w:left="0" w:firstLine="567"/>
        <w:rPr>
          <w:sz w:val="28"/>
          <w:szCs w:val="28"/>
        </w:rPr>
      </w:pPr>
      <w:r w:rsidRPr="00D55976">
        <w:rPr>
          <w:sz w:val="28"/>
          <w:szCs w:val="28"/>
        </w:rPr>
        <w:t xml:space="preserve">создать условия для формирования универсальных учебных действий при переходе от дошкольного к начальному общему образованию </w:t>
      </w:r>
    </w:p>
    <w:p w:rsidR="00DC3198" w:rsidRPr="00D55976" w:rsidRDefault="00DC3198" w:rsidP="00F91D20">
      <w:pPr>
        <w:tabs>
          <w:tab w:val="num" w:pos="0"/>
        </w:tabs>
        <w:spacing w:line="276" w:lineRule="auto"/>
        <w:ind w:firstLine="567"/>
        <w:rPr>
          <w:sz w:val="28"/>
          <w:szCs w:val="28"/>
        </w:rPr>
      </w:pPr>
    </w:p>
    <w:p w:rsidR="00DC3198" w:rsidRPr="00D55976" w:rsidRDefault="007D194B" w:rsidP="00F91D20">
      <w:pPr>
        <w:tabs>
          <w:tab w:val="num" w:pos="0"/>
        </w:tabs>
        <w:spacing w:line="276" w:lineRule="auto"/>
        <w:ind w:firstLine="567"/>
        <w:rPr>
          <w:b/>
          <w:bCs/>
          <w:sz w:val="28"/>
          <w:szCs w:val="28"/>
        </w:rPr>
      </w:pPr>
      <w:r>
        <w:rPr>
          <w:b/>
          <w:bCs/>
          <w:i/>
          <w:iCs/>
          <w:sz w:val="28"/>
          <w:szCs w:val="28"/>
        </w:rPr>
        <w:t>Описание ц</w:t>
      </w:r>
      <w:r w:rsidR="00DC3198" w:rsidRPr="00D55976">
        <w:rPr>
          <w:b/>
          <w:bCs/>
          <w:i/>
          <w:iCs/>
          <w:sz w:val="28"/>
          <w:szCs w:val="28"/>
        </w:rPr>
        <w:t>еннос</w:t>
      </w:r>
      <w:r>
        <w:rPr>
          <w:b/>
          <w:bCs/>
          <w:i/>
          <w:iCs/>
          <w:sz w:val="28"/>
          <w:szCs w:val="28"/>
        </w:rPr>
        <w:t>тных ориентиров</w:t>
      </w:r>
      <w:r w:rsidR="00DC3198" w:rsidRPr="00D55976">
        <w:rPr>
          <w:b/>
          <w:bCs/>
          <w:sz w:val="28"/>
          <w:szCs w:val="28"/>
        </w:rPr>
        <w:t xml:space="preserve"> содержания образования на ступени начального общего образования</w:t>
      </w:r>
    </w:p>
    <w:p w:rsidR="00DC3198" w:rsidRPr="00D55976" w:rsidRDefault="00DC3198" w:rsidP="00F91D20">
      <w:pPr>
        <w:tabs>
          <w:tab w:val="num" w:pos="0"/>
        </w:tabs>
        <w:spacing w:line="276" w:lineRule="auto"/>
        <w:ind w:firstLine="567"/>
        <w:rPr>
          <w:bCs/>
          <w:sz w:val="28"/>
          <w:szCs w:val="28"/>
        </w:rPr>
      </w:pPr>
    </w:p>
    <w:p w:rsidR="00DC3198" w:rsidRPr="00D55976" w:rsidRDefault="00DC3198" w:rsidP="00F91D20">
      <w:pPr>
        <w:tabs>
          <w:tab w:val="num" w:pos="0"/>
        </w:tabs>
        <w:spacing w:line="276" w:lineRule="auto"/>
        <w:ind w:firstLine="567"/>
        <w:rPr>
          <w:sz w:val="28"/>
          <w:szCs w:val="28"/>
        </w:rPr>
      </w:pPr>
      <w:r w:rsidRPr="00D55976">
        <w:rPr>
          <w:sz w:val="28"/>
          <w:szCs w:val="28"/>
        </w:rPr>
        <w:t>1. Формирование основ гражданской идентичности личности, включая:</w:t>
      </w:r>
    </w:p>
    <w:p w:rsidR="00DC3198" w:rsidRPr="00D55976" w:rsidRDefault="00DC3198" w:rsidP="00F91D20">
      <w:pPr>
        <w:tabs>
          <w:tab w:val="num" w:pos="0"/>
        </w:tabs>
        <w:spacing w:line="276" w:lineRule="auto"/>
        <w:ind w:firstLine="567"/>
        <w:rPr>
          <w:sz w:val="28"/>
          <w:szCs w:val="28"/>
        </w:rPr>
      </w:pPr>
      <w:r w:rsidRPr="00D55976">
        <w:rPr>
          <w:sz w:val="28"/>
          <w:szCs w:val="28"/>
        </w:rPr>
        <w:t>-  чувство сопричастности и гордости за свою Родину, народ и историю;</w:t>
      </w:r>
    </w:p>
    <w:p w:rsidR="00DC3198" w:rsidRPr="00D55976" w:rsidRDefault="00DC3198" w:rsidP="00F91D20">
      <w:pPr>
        <w:tabs>
          <w:tab w:val="num" w:pos="0"/>
        </w:tabs>
        <w:spacing w:line="276" w:lineRule="auto"/>
        <w:ind w:firstLine="567"/>
        <w:rPr>
          <w:sz w:val="28"/>
          <w:szCs w:val="28"/>
        </w:rPr>
      </w:pPr>
      <w:r w:rsidRPr="00D55976">
        <w:rPr>
          <w:sz w:val="28"/>
          <w:szCs w:val="28"/>
        </w:rPr>
        <w:t>- осознание ответственности человека за благосостояние общества;</w:t>
      </w:r>
    </w:p>
    <w:p w:rsidR="00DC3198" w:rsidRPr="00D55976" w:rsidRDefault="00DC3198" w:rsidP="00F91D20">
      <w:pPr>
        <w:tabs>
          <w:tab w:val="num" w:pos="0"/>
        </w:tabs>
        <w:spacing w:line="276" w:lineRule="auto"/>
        <w:ind w:firstLine="567"/>
        <w:rPr>
          <w:sz w:val="28"/>
          <w:szCs w:val="28"/>
        </w:rPr>
      </w:pPr>
      <w:r w:rsidRPr="00D55976">
        <w:rPr>
          <w:sz w:val="28"/>
          <w:szCs w:val="28"/>
        </w:rPr>
        <w:t>-  восприятие мира как единого и целостного при разнообразии культур, национальностей, религий;</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отказ от деления на «своих» и «чужих»; </w:t>
      </w:r>
    </w:p>
    <w:p w:rsidR="00DC3198" w:rsidRPr="00D55976" w:rsidRDefault="00DC3198" w:rsidP="00F91D20">
      <w:pPr>
        <w:tabs>
          <w:tab w:val="num" w:pos="0"/>
        </w:tabs>
        <w:spacing w:line="276" w:lineRule="auto"/>
        <w:ind w:firstLine="567"/>
        <w:rPr>
          <w:sz w:val="28"/>
          <w:szCs w:val="28"/>
        </w:rPr>
      </w:pPr>
      <w:r w:rsidRPr="00D55976">
        <w:rPr>
          <w:sz w:val="28"/>
          <w:szCs w:val="28"/>
        </w:rPr>
        <w:t>- уважение истории и культуры каждого народа.</w:t>
      </w:r>
    </w:p>
    <w:p w:rsidR="00DC3198" w:rsidRPr="00D55976" w:rsidRDefault="00DC3198" w:rsidP="00F91D20">
      <w:pPr>
        <w:tabs>
          <w:tab w:val="num" w:pos="0"/>
        </w:tabs>
        <w:spacing w:line="276" w:lineRule="auto"/>
        <w:ind w:firstLine="567"/>
        <w:rPr>
          <w:sz w:val="28"/>
          <w:szCs w:val="28"/>
        </w:rPr>
      </w:pPr>
      <w:r w:rsidRPr="00D55976">
        <w:rPr>
          <w:sz w:val="28"/>
          <w:szCs w:val="28"/>
        </w:rPr>
        <w:t>2. Формирование психологических условий развития общения, кооперации сотрудничества.</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доброжелательность, доверие и  внимание к людям, </w:t>
      </w:r>
    </w:p>
    <w:p w:rsidR="00DC3198" w:rsidRPr="00D55976" w:rsidRDefault="00DC3198" w:rsidP="00F91D20">
      <w:pPr>
        <w:tabs>
          <w:tab w:val="num" w:pos="0"/>
        </w:tabs>
        <w:spacing w:line="276" w:lineRule="auto"/>
        <w:ind w:firstLine="567"/>
        <w:rPr>
          <w:sz w:val="28"/>
          <w:szCs w:val="28"/>
        </w:rPr>
      </w:pPr>
      <w:r w:rsidRPr="00D55976">
        <w:rPr>
          <w:sz w:val="28"/>
          <w:szCs w:val="28"/>
        </w:rPr>
        <w:t>- готовность к сотрудничеству и дружбе, оказанию помощи тем, кто в ней нуждается;</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DC3198" w:rsidRPr="00D55976" w:rsidRDefault="00DC3198" w:rsidP="00F91D20">
      <w:pPr>
        <w:tabs>
          <w:tab w:val="num" w:pos="0"/>
        </w:tabs>
        <w:spacing w:line="276" w:lineRule="auto"/>
        <w:ind w:firstLine="567"/>
        <w:rPr>
          <w:sz w:val="28"/>
          <w:szCs w:val="28"/>
        </w:rPr>
      </w:pPr>
      <w:r w:rsidRPr="00D55976">
        <w:rPr>
          <w:sz w:val="28"/>
          <w:szCs w:val="28"/>
        </w:rPr>
        <w:t>3. Развитие ценностно-смысловой сферы личности на основе общечеловеческой нравственности и гуманизма.</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принятие и уважение ценностей семьи и общества, школы и коллектива и стремление следовать им;</w:t>
      </w:r>
    </w:p>
    <w:p w:rsidR="00DC3198" w:rsidRPr="00D55976" w:rsidRDefault="00DC3198" w:rsidP="00F91D20">
      <w:pPr>
        <w:tabs>
          <w:tab w:val="num" w:pos="0"/>
        </w:tabs>
        <w:spacing w:line="276" w:lineRule="auto"/>
        <w:ind w:firstLine="567"/>
        <w:rPr>
          <w:sz w:val="28"/>
          <w:szCs w:val="28"/>
        </w:rPr>
      </w:pPr>
      <w:r w:rsidRPr="00D55976">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DC3198" w:rsidRPr="00D55976" w:rsidRDefault="00DC3198" w:rsidP="00F91D20">
      <w:pPr>
        <w:tabs>
          <w:tab w:val="num" w:pos="0"/>
        </w:tabs>
        <w:spacing w:line="276" w:lineRule="auto"/>
        <w:ind w:firstLine="567"/>
        <w:rPr>
          <w:sz w:val="28"/>
          <w:szCs w:val="28"/>
        </w:rPr>
      </w:pPr>
      <w:r w:rsidRPr="00D55976">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DC3198" w:rsidRPr="00D55976" w:rsidRDefault="00DC3198" w:rsidP="00F91D20">
      <w:pPr>
        <w:tabs>
          <w:tab w:val="num" w:pos="0"/>
        </w:tabs>
        <w:spacing w:line="276" w:lineRule="auto"/>
        <w:ind w:firstLine="567"/>
        <w:rPr>
          <w:sz w:val="28"/>
          <w:szCs w:val="28"/>
        </w:rPr>
      </w:pPr>
      <w:r w:rsidRPr="00D55976">
        <w:rPr>
          <w:sz w:val="28"/>
          <w:szCs w:val="28"/>
        </w:rPr>
        <w:t>4. Развитие умения учиться как первого шага к самообразованию и самовоспитанию:</w:t>
      </w:r>
    </w:p>
    <w:p w:rsidR="00DC3198" w:rsidRPr="00D55976" w:rsidRDefault="00DC3198" w:rsidP="00F91D20">
      <w:pPr>
        <w:tabs>
          <w:tab w:val="num" w:pos="0"/>
        </w:tabs>
        <w:spacing w:line="276" w:lineRule="auto"/>
        <w:ind w:firstLine="567"/>
        <w:rPr>
          <w:sz w:val="28"/>
          <w:szCs w:val="28"/>
        </w:rPr>
      </w:pPr>
      <w:r w:rsidRPr="00D55976">
        <w:rPr>
          <w:sz w:val="28"/>
          <w:szCs w:val="28"/>
        </w:rPr>
        <w:t>- развитие широких познавательных интересов, инициативы  и любознательности, мотивов познания и творчества;</w:t>
      </w:r>
    </w:p>
    <w:p w:rsidR="00DC3198" w:rsidRPr="00D55976" w:rsidRDefault="00DC3198" w:rsidP="00F91D20">
      <w:pPr>
        <w:tabs>
          <w:tab w:val="num" w:pos="0"/>
        </w:tabs>
        <w:spacing w:line="276" w:lineRule="auto"/>
        <w:ind w:firstLine="567"/>
        <w:rPr>
          <w:sz w:val="28"/>
          <w:szCs w:val="28"/>
        </w:rPr>
      </w:pPr>
      <w:r w:rsidRPr="00D55976">
        <w:rPr>
          <w:sz w:val="28"/>
          <w:szCs w:val="28"/>
        </w:rPr>
        <w:t>- формирование умения учиться и способности к организации своей деятельности (планированию, контролю, оценке);</w:t>
      </w:r>
    </w:p>
    <w:p w:rsidR="00DC3198" w:rsidRPr="00D55976" w:rsidRDefault="00DC3198" w:rsidP="00F91D20">
      <w:pPr>
        <w:tabs>
          <w:tab w:val="num" w:pos="0"/>
        </w:tabs>
        <w:spacing w:line="276" w:lineRule="auto"/>
        <w:ind w:firstLine="567"/>
        <w:rPr>
          <w:sz w:val="28"/>
          <w:szCs w:val="28"/>
        </w:rPr>
      </w:pPr>
      <w:r w:rsidRPr="00D55976">
        <w:rPr>
          <w:sz w:val="28"/>
          <w:szCs w:val="28"/>
        </w:rPr>
        <w:t>5. Развитие самостоятельности, инициативы и ответственности личности как условия ее самоактуализации:</w:t>
      </w:r>
    </w:p>
    <w:p w:rsidR="00DC3198" w:rsidRPr="00D55976" w:rsidRDefault="00DC3198" w:rsidP="00F91D20">
      <w:pPr>
        <w:tabs>
          <w:tab w:val="num" w:pos="0"/>
        </w:tabs>
        <w:spacing w:line="276" w:lineRule="auto"/>
        <w:ind w:firstLine="567"/>
        <w:rPr>
          <w:sz w:val="28"/>
          <w:szCs w:val="28"/>
        </w:rPr>
      </w:pPr>
      <w:r w:rsidRPr="00D55976">
        <w:rPr>
          <w:sz w:val="28"/>
          <w:szCs w:val="28"/>
        </w:rPr>
        <w:t>-  формирование самоуважения и эмоционально-положительного отношения к себе;</w:t>
      </w:r>
    </w:p>
    <w:p w:rsidR="00DC3198" w:rsidRPr="00D55976" w:rsidRDefault="00DC3198" w:rsidP="00F91D20">
      <w:pPr>
        <w:tabs>
          <w:tab w:val="num" w:pos="0"/>
        </w:tabs>
        <w:spacing w:line="276" w:lineRule="auto"/>
        <w:ind w:firstLine="567"/>
        <w:rPr>
          <w:sz w:val="28"/>
          <w:szCs w:val="28"/>
        </w:rPr>
      </w:pPr>
      <w:r w:rsidRPr="00D55976">
        <w:rPr>
          <w:sz w:val="28"/>
          <w:szCs w:val="28"/>
        </w:rPr>
        <w:t>- готовность открыто выражать и отстаивать свою позицию;</w:t>
      </w:r>
    </w:p>
    <w:p w:rsidR="00DC3198" w:rsidRPr="00D55976" w:rsidRDefault="00DC3198" w:rsidP="00F91D20">
      <w:pPr>
        <w:tabs>
          <w:tab w:val="num" w:pos="0"/>
        </w:tabs>
        <w:spacing w:line="276" w:lineRule="auto"/>
        <w:ind w:firstLine="567"/>
        <w:rPr>
          <w:sz w:val="28"/>
          <w:szCs w:val="28"/>
        </w:rPr>
      </w:pPr>
      <w:r w:rsidRPr="00D55976">
        <w:rPr>
          <w:sz w:val="28"/>
          <w:szCs w:val="28"/>
        </w:rPr>
        <w:t>- критичность к своим поступкам и умение адекватно их оценивать;</w:t>
      </w:r>
    </w:p>
    <w:p w:rsidR="00DC3198" w:rsidRPr="00D55976" w:rsidRDefault="00DC3198" w:rsidP="00F91D20">
      <w:pPr>
        <w:tabs>
          <w:tab w:val="num" w:pos="0"/>
        </w:tabs>
        <w:spacing w:line="276" w:lineRule="auto"/>
        <w:ind w:firstLine="567"/>
        <w:rPr>
          <w:sz w:val="28"/>
          <w:szCs w:val="28"/>
        </w:rPr>
      </w:pPr>
      <w:r w:rsidRPr="00D55976">
        <w:rPr>
          <w:sz w:val="28"/>
          <w:szCs w:val="28"/>
        </w:rPr>
        <w:t>- готовность к самостоятельным действиям, ответственность за их результаты;</w:t>
      </w:r>
    </w:p>
    <w:p w:rsidR="00DC3198" w:rsidRPr="00D55976" w:rsidRDefault="00DC3198" w:rsidP="00F91D20">
      <w:pPr>
        <w:tabs>
          <w:tab w:val="num" w:pos="0"/>
        </w:tabs>
        <w:spacing w:line="276" w:lineRule="auto"/>
        <w:ind w:firstLine="567"/>
        <w:rPr>
          <w:sz w:val="28"/>
          <w:szCs w:val="28"/>
        </w:rPr>
      </w:pPr>
      <w:r w:rsidRPr="00D55976">
        <w:rPr>
          <w:sz w:val="28"/>
          <w:szCs w:val="28"/>
        </w:rPr>
        <w:t>- целеустремленность и настойчивость в достижении целей;</w:t>
      </w:r>
    </w:p>
    <w:p w:rsidR="00DC3198" w:rsidRPr="00D55976" w:rsidRDefault="00DC3198" w:rsidP="00F91D20">
      <w:pPr>
        <w:tabs>
          <w:tab w:val="num" w:pos="0"/>
        </w:tabs>
        <w:spacing w:line="276" w:lineRule="auto"/>
        <w:ind w:firstLine="567"/>
        <w:rPr>
          <w:sz w:val="28"/>
          <w:szCs w:val="28"/>
        </w:rPr>
      </w:pPr>
      <w:r w:rsidRPr="00D55976">
        <w:rPr>
          <w:sz w:val="28"/>
          <w:szCs w:val="28"/>
        </w:rPr>
        <w:t>- готовность к преодолению трудностей и жизненного оптимизма;</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DC3198" w:rsidRPr="00D55976" w:rsidRDefault="00DC3198" w:rsidP="00F91D20">
      <w:pPr>
        <w:tabs>
          <w:tab w:val="num" w:pos="0"/>
        </w:tabs>
        <w:spacing w:line="276" w:lineRule="auto"/>
        <w:ind w:firstLine="567"/>
        <w:rPr>
          <w:sz w:val="28"/>
          <w:szCs w:val="28"/>
        </w:rPr>
      </w:pPr>
    </w:p>
    <w:p w:rsidR="00DC3198" w:rsidRPr="00D55976" w:rsidRDefault="00DC3198" w:rsidP="00F91D20">
      <w:pPr>
        <w:tabs>
          <w:tab w:val="num" w:pos="0"/>
        </w:tabs>
        <w:spacing w:line="276" w:lineRule="auto"/>
        <w:ind w:firstLine="567"/>
        <w:rPr>
          <w:b/>
          <w:sz w:val="28"/>
          <w:szCs w:val="28"/>
        </w:rPr>
      </w:pPr>
      <w:r w:rsidRPr="00D55976">
        <w:rPr>
          <w:b/>
          <w:sz w:val="28"/>
          <w:szCs w:val="28"/>
        </w:rPr>
        <w:t>Характеристики личностных, регулятивных, познавательных, коммуникативных универсальных учебных действий обучающихся</w:t>
      </w:r>
    </w:p>
    <w:p w:rsidR="00DC3198" w:rsidRPr="00D55976" w:rsidRDefault="00DC3198" w:rsidP="00F91D20">
      <w:pPr>
        <w:tabs>
          <w:tab w:val="num" w:pos="0"/>
        </w:tabs>
        <w:spacing w:line="276" w:lineRule="auto"/>
        <w:ind w:firstLine="567"/>
        <w:rPr>
          <w:b/>
          <w:sz w:val="28"/>
          <w:szCs w:val="28"/>
        </w:rPr>
      </w:pPr>
    </w:p>
    <w:p w:rsidR="00DC3198" w:rsidRPr="00D55976" w:rsidRDefault="00DC3198" w:rsidP="00F91D20">
      <w:pPr>
        <w:tabs>
          <w:tab w:val="num" w:pos="0"/>
        </w:tabs>
        <w:spacing w:line="276" w:lineRule="auto"/>
        <w:ind w:firstLine="567"/>
        <w:rPr>
          <w:b/>
          <w:sz w:val="28"/>
          <w:szCs w:val="28"/>
        </w:rPr>
      </w:pPr>
      <w:r w:rsidRPr="00D55976">
        <w:rPr>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55976">
        <w:rPr>
          <w:b/>
          <w:sz w:val="28"/>
          <w:szCs w:val="28"/>
        </w:rPr>
        <w:t xml:space="preserve">личностный, регулятивный, познавательный  и коммуникативный. </w:t>
      </w:r>
    </w:p>
    <w:p w:rsidR="00DC3198" w:rsidRPr="00D55976" w:rsidRDefault="00DC3198" w:rsidP="00F91D20">
      <w:pPr>
        <w:tabs>
          <w:tab w:val="num" w:pos="0"/>
        </w:tabs>
        <w:spacing w:line="276" w:lineRule="auto"/>
        <w:ind w:firstLine="567"/>
        <w:rPr>
          <w:sz w:val="28"/>
          <w:szCs w:val="28"/>
        </w:rPr>
      </w:pPr>
      <w:r w:rsidRPr="00D55976">
        <w:rPr>
          <w:b/>
          <w:i/>
          <w:sz w:val="28"/>
          <w:szCs w:val="28"/>
        </w:rPr>
        <w:t>Личностные универсальные учебные действия</w:t>
      </w:r>
      <w:r w:rsidRPr="00D55976">
        <w:rPr>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D55976">
        <w:rPr>
          <w:sz w:val="28"/>
          <w:szCs w:val="28"/>
        </w:rPr>
        <w:lastRenderedPageBreak/>
        <w:t xml:space="preserve">Применительно к учебной деятельности следует выделить три вида личностных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личностное, профессиональное, жизненное самоопределение;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D55976">
        <w:rPr>
          <w:i/>
          <w:sz w:val="28"/>
          <w:szCs w:val="28"/>
        </w:rPr>
        <w:t xml:space="preserve">какое значение, и какой смысл имеет для меня учение?- </w:t>
      </w:r>
      <w:r w:rsidRPr="00D55976">
        <w:rPr>
          <w:sz w:val="28"/>
          <w:szCs w:val="28"/>
        </w:rPr>
        <w:t xml:space="preserve">и уметь на него отвечать.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DC3198" w:rsidRPr="00D55976" w:rsidRDefault="00DC3198" w:rsidP="00F91D20">
      <w:pPr>
        <w:tabs>
          <w:tab w:val="num" w:pos="0"/>
        </w:tabs>
        <w:spacing w:line="276" w:lineRule="auto"/>
        <w:ind w:firstLine="567"/>
        <w:rPr>
          <w:sz w:val="28"/>
          <w:szCs w:val="28"/>
        </w:rPr>
      </w:pPr>
      <w:r w:rsidRPr="00D55976">
        <w:rPr>
          <w:b/>
          <w:i/>
          <w:sz w:val="28"/>
          <w:szCs w:val="28"/>
        </w:rPr>
        <w:t xml:space="preserve">Регулятивные универсальные учебные действия </w:t>
      </w:r>
      <w:r w:rsidRPr="00D55976">
        <w:rPr>
          <w:sz w:val="28"/>
          <w:szCs w:val="28"/>
        </w:rPr>
        <w:t xml:space="preserve"> обеспечивают обучающимся организацию своей учебной деятельности. К ним относятся: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 xml:space="preserve">целеполагание </w:t>
      </w:r>
      <w:r w:rsidRPr="00D55976">
        <w:rPr>
          <w:sz w:val="28"/>
          <w:szCs w:val="28"/>
        </w:rPr>
        <w:t xml:space="preserve"> как постановка учебной задачи на основе соотнесения того, что уже известно и усвоено учащимися, и того, что еще неизвестно;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 xml:space="preserve">планирование </w:t>
      </w:r>
      <w:r w:rsidRPr="00D55976">
        <w:rPr>
          <w:sz w:val="28"/>
          <w:szCs w:val="28"/>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прогнозирование</w:t>
      </w:r>
      <w:r w:rsidRPr="00D55976">
        <w:rPr>
          <w:sz w:val="28"/>
          <w:szCs w:val="28"/>
        </w:rPr>
        <w:t xml:space="preserve"> – предвосхищение результата и уровня усвоения знаний, его временных характеристик;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 xml:space="preserve">контроль </w:t>
      </w:r>
      <w:r w:rsidRPr="00D55976">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 xml:space="preserve">коррекция </w:t>
      </w:r>
      <w:r w:rsidRPr="00D55976">
        <w:rPr>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w:t>
      </w:r>
      <w:r w:rsidRPr="00D55976">
        <w:rPr>
          <w:sz w:val="28"/>
          <w:szCs w:val="28"/>
          <w:u w:val="single"/>
        </w:rPr>
        <w:t xml:space="preserve">оценка </w:t>
      </w:r>
      <w:r w:rsidRPr="00D55976">
        <w:rPr>
          <w:sz w:val="28"/>
          <w:szCs w:val="28"/>
        </w:rPr>
        <w:t>–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DC3198" w:rsidRPr="00D55976" w:rsidRDefault="00DC3198" w:rsidP="00F91D20">
      <w:pPr>
        <w:tabs>
          <w:tab w:val="num" w:pos="0"/>
        </w:tabs>
        <w:spacing w:line="276" w:lineRule="auto"/>
        <w:ind w:firstLine="567"/>
        <w:rPr>
          <w:sz w:val="28"/>
          <w:szCs w:val="28"/>
          <w:u w:val="single"/>
        </w:rPr>
      </w:pPr>
      <w:r w:rsidRPr="00D55976">
        <w:rPr>
          <w:sz w:val="28"/>
          <w:szCs w:val="28"/>
        </w:rPr>
        <w:t xml:space="preserve">     - </w:t>
      </w:r>
      <w:r w:rsidRPr="00D55976">
        <w:rPr>
          <w:sz w:val="28"/>
          <w:szCs w:val="28"/>
          <w:u w:val="single"/>
        </w:rPr>
        <w:t xml:space="preserve">саморегуляция </w:t>
      </w:r>
      <w:r w:rsidRPr="00D55976">
        <w:rPr>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DC3198" w:rsidRPr="00D55976" w:rsidRDefault="00DC3198" w:rsidP="00F91D20">
      <w:pPr>
        <w:tabs>
          <w:tab w:val="num" w:pos="0"/>
        </w:tabs>
        <w:spacing w:line="276" w:lineRule="auto"/>
        <w:ind w:firstLine="567"/>
        <w:rPr>
          <w:sz w:val="28"/>
          <w:szCs w:val="28"/>
        </w:rPr>
      </w:pPr>
      <w:r w:rsidRPr="00D55976">
        <w:rPr>
          <w:b/>
          <w:i/>
          <w:sz w:val="28"/>
          <w:szCs w:val="28"/>
        </w:rPr>
        <w:t xml:space="preserve">     Познавательные универсальные учебные действия </w:t>
      </w:r>
      <w:r w:rsidRPr="00D55976">
        <w:rPr>
          <w:sz w:val="28"/>
          <w:szCs w:val="28"/>
        </w:rPr>
        <w:t xml:space="preserve"> включают: </w:t>
      </w:r>
      <w:r w:rsidRPr="00D55976">
        <w:rPr>
          <w:i/>
          <w:sz w:val="28"/>
          <w:szCs w:val="28"/>
        </w:rPr>
        <w:t>общеучебные, логические</w:t>
      </w:r>
      <w:r w:rsidRPr="00D55976">
        <w:rPr>
          <w:sz w:val="28"/>
          <w:szCs w:val="28"/>
        </w:rPr>
        <w:t xml:space="preserve"> учебные действия, а также постановку и решение проблемы. </w:t>
      </w:r>
    </w:p>
    <w:p w:rsidR="00DC3198" w:rsidRPr="00D55976" w:rsidRDefault="00DC3198" w:rsidP="00F91D20">
      <w:pPr>
        <w:tabs>
          <w:tab w:val="num" w:pos="0"/>
        </w:tabs>
        <w:spacing w:line="276" w:lineRule="auto"/>
        <w:ind w:firstLine="567"/>
        <w:rPr>
          <w:i/>
          <w:sz w:val="28"/>
          <w:szCs w:val="28"/>
        </w:rPr>
      </w:pPr>
      <w:r w:rsidRPr="00D55976">
        <w:rPr>
          <w:i/>
          <w:sz w:val="28"/>
          <w:szCs w:val="28"/>
        </w:rPr>
        <w:t xml:space="preserve">Общеучебные универсальные действия: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самостоятельное выделение и формулирование познавательной цели;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поиск и выделение необходимой информации; применение методов информационного поиска, в том числе с помощью компьютерных средств;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структурирование знаний;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осознанное и произвольное построение речевого высказывания в устной и письменной форме;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выбор наиболее эффективных способов решения задач в зависимости от конкретных условий;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рефлексия способов и условий действия, контроль и оценка процесса и результатов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Особую группу общеучебных универсальных действий составляют </w:t>
      </w:r>
      <w:r w:rsidRPr="00D55976">
        <w:rPr>
          <w:i/>
          <w:sz w:val="28"/>
          <w:szCs w:val="28"/>
        </w:rPr>
        <w:t>знаково-символические действия:</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-преобразование модели с целью выявления общих законов, определяющих данную предметную область. </w:t>
      </w:r>
    </w:p>
    <w:p w:rsidR="00DC3198" w:rsidRPr="00D55976" w:rsidRDefault="00DC3198" w:rsidP="00F91D20">
      <w:pPr>
        <w:tabs>
          <w:tab w:val="num" w:pos="0"/>
        </w:tabs>
        <w:spacing w:line="276" w:lineRule="auto"/>
        <w:ind w:firstLine="567"/>
        <w:rPr>
          <w:sz w:val="28"/>
          <w:szCs w:val="28"/>
        </w:rPr>
      </w:pPr>
      <w:r w:rsidRPr="00D55976">
        <w:rPr>
          <w:i/>
          <w:sz w:val="28"/>
          <w:szCs w:val="28"/>
        </w:rPr>
        <w:t xml:space="preserve">Логические универсальные действия: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анализ объектов с целью выделения признаков (существенных, несущественных);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синтез – составление целого из частей, в том числе самостоятельное достраивание с восполнением недостающих компонентов;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выбор оснований и критериев для сравнения, классификации объектов;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подведение под понятие, выведение следствий;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установление причинно-следственных связей, представление цепочек объектов и явлений;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построение логической цепочки рассуждений, анализ истинности утверждений;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доказательство;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выдвижение гипотез и их обоснование. </w:t>
      </w:r>
    </w:p>
    <w:p w:rsidR="00DC3198" w:rsidRPr="00D55976" w:rsidRDefault="00DC3198" w:rsidP="00F91D20">
      <w:pPr>
        <w:tabs>
          <w:tab w:val="num" w:pos="0"/>
        </w:tabs>
        <w:spacing w:line="276" w:lineRule="auto"/>
        <w:ind w:firstLine="567"/>
        <w:rPr>
          <w:sz w:val="28"/>
          <w:szCs w:val="28"/>
        </w:rPr>
      </w:pPr>
      <w:r w:rsidRPr="00D55976">
        <w:rPr>
          <w:i/>
          <w:sz w:val="28"/>
          <w:szCs w:val="28"/>
        </w:rPr>
        <w:lastRenderedPageBreak/>
        <w:t xml:space="preserve">Постановка и решение проблемы: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формулирование проблемы;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самостоятельное создание способов решения проблем творческого и поискового характера. </w:t>
      </w:r>
    </w:p>
    <w:p w:rsidR="00DC3198" w:rsidRPr="00D55976" w:rsidRDefault="00DC3198" w:rsidP="00F91D20">
      <w:pPr>
        <w:tabs>
          <w:tab w:val="num" w:pos="0"/>
        </w:tabs>
        <w:spacing w:line="276" w:lineRule="auto"/>
        <w:ind w:firstLine="567"/>
        <w:rPr>
          <w:sz w:val="28"/>
          <w:szCs w:val="28"/>
        </w:rPr>
      </w:pPr>
      <w:r w:rsidRPr="00D55976">
        <w:rPr>
          <w:b/>
          <w:i/>
          <w:sz w:val="28"/>
          <w:szCs w:val="28"/>
        </w:rPr>
        <w:t xml:space="preserve">Коммуникативные универсальные учебные действия </w:t>
      </w:r>
      <w:r w:rsidRPr="00D55976">
        <w:rPr>
          <w:sz w:val="28"/>
          <w:szCs w:val="28"/>
        </w:rPr>
        <w:t xml:space="preserve">обеспечивают социальную компетентность и учет позиции других людей, партнеров по общению или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К коммуникативным действиям относятся: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планирование учебного сотрудничества с учителем и сверстниками – определение цели, функций участников, способов взаимодействия;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постановка вопросов – инициативное сотрудничество в поиске и сборе информации;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управление поведением партнера – контроль, коррекция, оценка его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из общения и сорегуляции развивается способность ребенка регулировать свою деятельность;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из ситуативно-познавательного и внеситуативно-познавательного общения формируются познавательные действия ребенка.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обучающегося. </w:t>
      </w:r>
    </w:p>
    <w:p w:rsidR="00DC3198" w:rsidRPr="00D55976" w:rsidRDefault="00DC3198" w:rsidP="00F91D20">
      <w:pPr>
        <w:tabs>
          <w:tab w:val="num" w:pos="0"/>
        </w:tabs>
        <w:spacing w:line="276" w:lineRule="auto"/>
        <w:ind w:firstLine="567"/>
        <w:rPr>
          <w:sz w:val="28"/>
          <w:szCs w:val="28"/>
        </w:rPr>
      </w:pPr>
    </w:p>
    <w:p w:rsidR="00DC3198" w:rsidRPr="00D55976" w:rsidRDefault="00DC3198" w:rsidP="00F91D20">
      <w:pPr>
        <w:tabs>
          <w:tab w:val="num" w:pos="0"/>
        </w:tabs>
        <w:spacing w:line="276" w:lineRule="auto"/>
        <w:ind w:firstLine="567"/>
        <w:rPr>
          <w:b/>
          <w:sz w:val="28"/>
          <w:szCs w:val="28"/>
        </w:rPr>
      </w:pPr>
      <w:r w:rsidRPr="00D55976">
        <w:rPr>
          <w:b/>
          <w:sz w:val="28"/>
          <w:szCs w:val="28"/>
        </w:rPr>
        <w:t>Связь универсальных учебных действий с содержанием учебных предметов</w:t>
      </w:r>
    </w:p>
    <w:p w:rsidR="00DC3198" w:rsidRPr="00D55976" w:rsidRDefault="00DC3198" w:rsidP="00F91D20">
      <w:pPr>
        <w:tabs>
          <w:tab w:val="num" w:pos="0"/>
        </w:tabs>
        <w:spacing w:line="276" w:lineRule="auto"/>
        <w:ind w:firstLine="567"/>
        <w:rPr>
          <w:b/>
          <w:sz w:val="28"/>
          <w:szCs w:val="28"/>
        </w:rPr>
      </w:pPr>
    </w:p>
    <w:p w:rsidR="00DC3198" w:rsidRPr="00D55976" w:rsidRDefault="00DC3198" w:rsidP="00F91D20">
      <w:pPr>
        <w:tabs>
          <w:tab w:val="num" w:pos="0"/>
        </w:tabs>
        <w:spacing w:line="276" w:lineRule="auto"/>
        <w:ind w:firstLine="567"/>
        <w:rPr>
          <w:sz w:val="28"/>
          <w:szCs w:val="28"/>
        </w:rPr>
      </w:pPr>
      <w:r w:rsidRPr="00D55976">
        <w:rPr>
          <w:sz w:val="28"/>
          <w:szCs w:val="28"/>
        </w:rPr>
        <w:t xml:space="preserve">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На ступени начального общего образования имеет особое значение обеспечение при организации учебного процесса сбалансированного развития у обучающегося логического, наглядно-образного и знаково-символического мышления, исключающее риск развития формализма </w:t>
      </w:r>
      <w:r w:rsidRPr="00D55976">
        <w:rPr>
          <w:sz w:val="28"/>
          <w:szCs w:val="28"/>
        </w:rPr>
        <w:lastRenderedPageBreak/>
        <w:t>мышления, формирования псевдологического мышления. Существенную роль в этом играют учебные предметы.</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 частности, учебный предмет </w:t>
      </w:r>
      <w:r w:rsidRPr="00D55976">
        <w:rPr>
          <w:b/>
          <w:sz w:val="28"/>
          <w:szCs w:val="28"/>
        </w:rPr>
        <w:t xml:space="preserve">«Русский язык» </w:t>
      </w:r>
      <w:r w:rsidRPr="00D55976">
        <w:rPr>
          <w:sz w:val="28"/>
          <w:szCs w:val="28"/>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DC3198" w:rsidRPr="00D55976" w:rsidRDefault="00DC3198" w:rsidP="00F91D20">
      <w:pPr>
        <w:tabs>
          <w:tab w:val="num" w:pos="0"/>
        </w:tabs>
        <w:spacing w:line="276" w:lineRule="auto"/>
        <w:ind w:firstLine="567"/>
        <w:rPr>
          <w:sz w:val="28"/>
          <w:szCs w:val="28"/>
        </w:rPr>
      </w:pPr>
      <w:r w:rsidRPr="00D55976">
        <w:rPr>
          <w:b/>
          <w:sz w:val="28"/>
          <w:szCs w:val="28"/>
        </w:rPr>
        <w:t xml:space="preserve">«Литературное чтение». </w:t>
      </w:r>
      <w:r w:rsidRPr="00D55976">
        <w:rPr>
          <w:sz w:val="28"/>
          <w:szCs w:val="28"/>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Учебный предмет «Литературное чтение» обеспечивает формирование следующих универсальных учебных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смыслообразования через прослеживание судьбы героя и ориентацию обучающегося в системе личных смыслов;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эстетических ценностей и на их основе эстетических критериев;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нравственно-этического оценивания через выявление морального содержания и нравственного значения действий персонажей;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умения понимать контекстную речь на основе воссоздания картины событий и поступков персонажей;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умения устанавливать логическую причинно-следственную последовательность событий и действий героев произведения;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умения строить план с выделением существенной и дополнительной информации.</w:t>
      </w:r>
    </w:p>
    <w:p w:rsidR="00DC3198" w:rsidRPr="00D55976" w:rsidRDefault="00DC3198" w:rsidP="00F91D20">
      <w:pPr>
        <w:tabs>
          <w:tab w:val="num" w:pos="0"/>
        </w:tabs>
        <w:spacing w:line="276" w:lineRule="auto"/>
        <w:ind w:firstLine="567"/>
        <w:rPr>
          <w:sz w:val="28"/>
          <w:szCs w:val="28"/>
        </w:rPr>
      </w:pPr>
      <w:r w:rsidRPr="00D55976">
        <w:rPr>
          <w:b/>
          <w:sz w:val="28"/>
          <w:szCs w:val="28"/>
        </w:rPr>
        <w:t>«Иностранный язык»</w:t>
      </w:r>
      <w:r w:rsidRPr="00D55976">
        <w:rPr>
          <w:sz w:val="28"/>
          <w:szCs w:val="28"/>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общему речевому развитию на основе формирования обогащенных лингвистических структур грамматики и синтаксиса;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развитию произвольности и осознанности монологической и диалогической речи;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развитию письменной речи;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w:t>
      </w:r>
      <w:r w:rsidRPr="00D55976">
        <w:rPr>
          <w:sz w:val="28"/>
          <w:szCs w:val="28"/>
        </w:rPr>
        <w:lastRenderedPageBreak/>
        <w:t xml:space="preserve">доброжелательного отношения, уважения толерантности к другим странам и народам, компетентности в межкультурном диалоге.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DC3198" w:rsidRPr="00D55976" w:rsidRDefault="00DC3198" w:rsidP="00F91D20">
      <w:pPr>
        <w:tabs>
          <w:tab w:val="num" w:pos="0"/>
        </w:tabs>
        <w:spacing w:line="276" w:lineRule="auto"/>
        <w:ind w:firstLine="567"/>
        <w:rPr>
          <w:sz w:val="28"/>
          <w:szCs w:val="28"/>
        </w:rPr>
      </w:pPr>
      <w:r w:rsidRPr="00D55976">
        <w:rPr>
          <w:b/>
          <w:sz w:val="28"/>
          <w:szCs w:val="28"/>
        </w:rPr>
        <w:t>«Математика»</w:t>
      </w:r>
      <w:r w:rsidRPr="00D55976">
        <w:rPr>
          <w:sz w:val="28"/>
          <w:szCs w:val="28"/>
        </w:rPr>
        <w:t xml:space="preserve">. 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DC3198" w:rsidRPr="00D55976" w:rsidRDefault="00DC3198" w:rsidP="00F91D20">
      <w:pPr>
        <w:tabs>
          <w:tab w:val="num" w:pos="0"/>
        </w:tabs>
        <w:spacing w:line="276" w:lineRule="auto"/>
        <w:ind w:firstLine="567"/>
        <w:rPr>
          <w:sz w:val="28"/>
          <w:szCs w:val="28"/>
        </w:rPr>
      </w:pPr>
      <w:r w:rsidRPr="00D55976">
        <w:rPr>
          <w:b/>
          <w:sz w:val="28"/>
          <w:szCs w:val="28"/>
        </w:rPr>
        <w:t>«Окружающий мир».</w:t>
      </w:r>
      <w:r w:rsidRPr="00D55976">
        <w:rPr>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морально-этического сознания – норм и правил взаимоотношений человека с другими людьми, социальными группами и сообществами.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Изучение предмета «Окружающий мир» способствует формированию общепознавательных универсальных учебных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DC3198" w:rsidRPr="00D55976" w:rsidRDefault="00DC3198" w:rsidP="00F91D20">
      <w:pPr>
        <w:tabs>
          <w:tab w:val="num" w:pos="0"/>
        </w:tabs>
        <w:spacing w:line="276" w:lineRule="auto"/>
        <w:ind w:firstLine="567"/>
        <w:rPr>
          <w:sz w:val="28"/>
          <w:szCs w:val="28"/>
        </w:rPr>
      </w:pPr>
      <w:r w:rsidRPr="00D55976">
        <w:rPr>
          <w:b/>
          <w:sz w:val="28"/>
          <w:szCs w:val="28"/>
        </w:rPr>
        <w:t>«Музыка».</w:t>
      </w:r>
      <w:r w:rsidRPr="00D55976">
        <w:rPr>
          <w:sz w:val="28"/>
          <w:szCs w:val="28"/>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w:t>
      </w:r>
      <w:r w:rsidRPr="00D55976">
        <w:rPr>
          <w:sz w:val="28"/>
          <w:szCs w:val="28"/>
        </w:rPr>
        <w:lastRenderedPageBreak/>
        <w:t xml:space="preserve">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 области развития общепознавательных действий изучение музыки будет способствовать формированию замещения и моделирования. </w:t>
      </w:r>
    </w:p>
    <w:p w:rsidR="00DC3198" w:rsidRPr="00D55976" w:rsidRDefault="00DC3198" w:rsidP="00F91D20">
      <w:pPr>
        <w:tabs>
          <w:tab w:val="num" w:pos="0"/>
        </w:tabs>
        <w:spacing w:line="276" w:lineRule="auto"/>
        <w:ind w:firstLine="567"/>
        <w:rPr>
          <w:sz w:val="28"/>
          <w:szCs w:val="28"/>
        </w:rPr>
      </w:pPr>
      <w:r w:rsidRPr="00D55976">
        <w:rPr>
          <w:b/>
          <w:sz w:val="28"/>
          <w:szCs w:val="28"/>
        </w:rPr>
        <w:t>«Изобразительное искусство».</w:t>
      </w:r>
      <w:r w:rsidRPr="00D55976">
        <w:rPr>
          <w:sz w:val="28"/>
          <w:szCs w:val="28"/>
        </w:rPr>
        <w:t xml:space="preserve"> Развивающий потенциал этого предмета связан с формированием личностных, познавательных, регулятивных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DC3198" w:rsidRPr="00D55976" w:rsidRDefault="00DC3198" w:rsidP="00F91D20">
      <w:pPr>
        <w:tabs>
          <w:tab w:val="num" w:pos="0"/>
        </w:tabs>
        <w:spacing w:line="276" w:lineRule="auto"/>
        <w:ind w:firstLine="567"/>
        <w:rPr>
          <w:sz w:val="28"/>
          <w:szCs w:val="28"/>
        </w:rPr>
      </w:pPr>
      <w:r w:rsidRPr="00D55976">
        <w:rPr>
          <w:b/>
          <w:sz w:val="28"/>
          <w:szCs w:val="28"/>
        </w:rPr>
        <w:t xml:space="preserve">«Технология». </w:t>
      </w:r>
      <w:r w:rsidRPr="00D55976">
        <w:rPr>
          <w:sz w:val="28"/>
          <w:szCs w:val="28"/>
        </w:rPr>
        <w:t xml:space="preserve">Специфика этого предмета и его значимость для формирования универсальных учебных действий обусловлена: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ключевой ролью предметно-преобразовательной деятельности как основы формирования системы УУД;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широким использованием форм группового сотрудничества и проектных форм работы для реализации учебных целей курса;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первоначальных элементов ИКТ - компетентности учащихся.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Изучение технологии обеспечивает реализацию следующих целей: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картины мира материальной и духовной культуры как продукта творческой предметно-преобразующей деятельности человека;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внутреннего плана на основе поэтапной отработки предметно-преобразовательных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планирующей и регулирующей функции речи;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коммуникативной компетентности обучающихся на основе организации совместно-продуктивной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эстетических представлений и критериев на основе изобразительной и художественной конструктивной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DC3198" w:rsidRPr="00D55976" w:rsidRDefault="00DC3198" w:rsidP="00F91D20">
      <w:pPr>
        <w:tabs>
          <w:tab w:val="num" w:pos="0"/>
        </w:tabs>
        <w:spacing w:line="276" w:lineRule="auto"/>
        <w:ind w:firstLine="567"/>
        <w:rPr>
          <w:sz w:val="28"/>
          <w:szCs w:val="28"/>
        </w:rPr>
      </w:pPr>
      <w:r w:rsidRPr="00D55976">
        <w:rPr>
          <w:b/>
          <w:sz w:val="28"/>
          <w:szCs w:val="28"/>
        </w:rPr>
        <w:t xml:space="preserve">«Физическая культура». </w:t>
      </w:r>
      <w:r w:rsidRPr="00D55976">
        <w:rPr>
          <w:sz w:val="28"/>
          <w:szCs w:val="28"/>
        </w:rPr>
        <w:t xml:space="preserve">Этот предмет обеспечивает формирование личностных универсальных действий: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освоение моральных норм помощи тем, кто в ней нуждается, готовности принять на себя ответственность;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освоение правил здорового и безопасного образа жизни. </w:t>
      </w:r>
    </w:p>
    <w:p w:rsidR="00DC3198" w:rsidRPr="00D55976" w:rsidRDefault="00DC3198" w:rsidP="00F91D20">
      <w:pPr>
        <w:tabs>
          <w:tab w:val="num" w:pos="0"/>
        </w:tabs>
        <w:spacing w:line="276" w:lineRule="auto"/>
        <w:ind w:firstLine="567"/>
        <w:rPr>
          <w:b/>
          <w:sz w:val="28"/>
          <w:szCs w:val="28"/>
        </w:rPr>
      </w:pPr>
      <w:r w:rsidRPr="00D55976">
        <w:rPr>
          <w:sz w:val="28"/>
          <w:szCs w:val="28"/>
        </w:rPr>
        <w:t xml:space="preserve">   « </w:t>
      </w:r>
      <w:r w:rsidRPr="00D55976">
        <w:rPr>
          <w:i/>
          <w:sz w:val="28"/>
          <w:szCs w:val="28"/>
        </w:rPr>
        <w:t xml:space="preserve">Физическая культура» как учебный предмет </w:t>
      </w:r>
      <w:r w:rsidRPr="00D55976">
        <w:rPr>
          <w:b/>
          <w:sz w:val="28"/>
          <w:szCs w:val="28"/>
        </w:rPr>
        <w:t xml:space="preserve">способствует: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в области регулятивных действий развитию умения планировать, регулировать, контролировать и оценивать свои действия;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DC3198" w:rsidRPr="00D55976" w:rsidRDefault="00DC3198" w:rsidP="00F91D20">
      <w:pPr>
        <w:tabs>
          <w:tab w:val="num" w:pos="0"/>
        </w:tabs>
        <w:spacing w:line="276" w:lineRule="auto"/>
        <w:ind w:firstLine="567"/>
        <w:rPr>
          <w:b/>
          <w:sz w:val="28"/>
          <w:szCs w:val="28"/>
        </w:rPr>
      </w:pPr>
      <w:r w:rsidRPr="00D55976">
        <w:rPr>
          <w:b/>
          <w:sz w:val="28"/>
          <w:szCs w:val="28"/>
        </w:rPr>
        <w:t xml:space="preserve">Типовые задачи формирования </w:t>
      </w:r>
      <w:r w:rsidR="00715C05">
        <w:rPr>
          <w:b/>
          <w:sz w:val="28"/>
          <w:szCs w:val="28"/>
        </w:rPr>
        <w:t>личнстных, регулятивных,познавательных, коммуникативных универсальных учебных действий</w:t>
      </w:r>
    </w:p>
    <w:p w:rsidR="00DC3198" w:rsidRPr="00D55976" w:rsidRDefault="00DC3198" w:rsidP="00F91D20">
      <w:pPr>
        <w:tabs>
          <w:tab w:val="num" w:pos="0"/>
        </w:tabs>
        <w:spacing w:line="276" w:lineRule="auto"/>
        <w:ind w:firstLine="567"/>
        <w:rPr>
          <w:iCs/>
          <w:sz w:val="28"/>
          <w:szCs w:val="28"/>
        </w:rPr>
      </w:pPr>
      <w:r w:rsidRPr="00D55976">
        <w:rPr>
          <w:iCs/>
          <w:sz w:val="28"/>
          <w:szCs w:val="28"/>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DC3198" w:rsidRPr="00D55976" w:rsidRDefault="00DC3198" w:rsidP="00F91D20">
      <w:pPr>
        <w:tabs>
          <w:tab w:val="num" w:pos="0"/>
        </w:tabs>
        <w:spacing w:line="276" w:lineRule="auto"/>
        <w:ind w:firstLine="567"/>
        <w:rPr>
          <w:iCs/>
          <w:sz w:val="28"/>
          <w:szCs w:val="28"/>
        </w:rPr>
      </w:pPr>
      <w:r w:rsidRPr="00D55976">
        <w:rPr>
          <w:iCs/>
          <w:sz w:val="28"/>
          <w:szCs w:val="28"/>
        </w:rPr>
        <w:t xml:space="preserve">- </w:t>
      </w:r>
      <w:r w:rsidRPr="00D55976">
        <w:rPr>
          <w:i/>
          <w:iCs/>
          <w:sz w:val="28"/>
          <w:szCs w:val="28"/>
        </w:rPr>
        <w:t>показательность</w:t>
      </w:r>
      <w:r w:rsidRPr="00D55976">
        <w:rPr>
          <w:iCs/>
          <w:sz w:val="28"/>
          <w:szCs w:val="28"/>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DC3198" w:rsidRPr="00D55976" w:rsidRDefault="00DC3198" w:rsidP="00F91D20">
      <w:pPr>
        <w:tabs>
          <w:tab w:val="num" w:pos="0"/>
        </w:tabs>
        <w:spacing w:line="276" w:lineRule="auto"/>
        <w:ind w:firstLine="567"/>
        <w:rPr>
          <w:iCs/>
          <w:sz w:val="28"/>
          <w:szCs w:val="28"/>
        </w:rPr>
      </w:pPr>
      <w:r w:rsidRPr="00D55976">
        <w:rPr>
          <w:iCs/>
          <w:sz w:val="28"/>
          <w:szCs w:val="28"/>
        </w:rPr>
        <w:lastRenderedPageBreak/>
        <w:t xml:space="preserve">-  </w:t>
      </w:r>
      <w:r w:rsidRPr="00D55976">
        <w:rPr>
          <w:i/>
          <w:iCs/>
          <w:sz w:val="28"/>
          <w:szCs w:val="28"/>
        </w:rPr>
        <w:t>учет системного характера</w:t>
      </w:r>
      <w:r w:rsidRPr="00D55976">
        <w:rPr>
          <w:iCs/>
          <w:sz w:val="28"/>
          <w:szCs w:val="28"/>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DC3198" w:rsidRPr="00D55976" w:rsidRDefault="00DC3198" w:rsidP="00F91D20">
      <w:pPr>
        <w:tabs>
          <w:tab w:val="num" w:pos="0"/>
        </w:tabs>
        <w:spacing w:line="276" w:lineRule="auto"/>
        <w:ind w:firstLine="567"/>
        <w:rPr>
          <w:iCs/>
          <w:sz w:val="28"/>
          <w:szCs w:val="28"/>
        </w:rPr>
      </w:pPr>
      <w:r w:rsidRPr="00D55976">
        <w:rPr>
          <w:iCs/>
          <w:sz w:val="28"/>
          <w:szCs w:val="28"/>
        </w:rPr>
        <w:t xml:space="preserve">- учет </w:t>
      </w:r>
      <w:r w:rsidRPr="00D55976">
        <w:rPr>
          <w:i/>
          <w:iCs/>
          <w:sz w:val="28"/>
          <w:szCs w:val="28"/>
        </w:rPr>
        <w:t>возрастной специфики</w:t>
      </w:r>
      <w:r w:rsidRPr="00D55976">
        <w:rPr>
          <w:iCs/>
          <w:sz w:val="28"/>
          <w:szCs w:val="28"/>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DC3198" w:rsidRPr="00D55976" w:rsidRDefault="00DC3198" w:rsidP="00F91D20">
      <w:pPr>
        <w:tabs>
          <w:tab w:val="num" w:pos="0"/>
        </w:tabs>
        <w:spacing w:line="276" w:lineRule="auto"/>
        <w:ind w:firstLine="567"/>
        <w:rPr>
          <w:iCs/>
          <w:sz w:val="28"/>
          <w:szCs w:val="28"/>
        </w:rPr>
      </w:pPr>
      <w:r w:rsidRPr="00D55976">
        <w:rPr>
          <w:iCs/>
          <w:sz w:val="28"/>
          <w:szCs w:val="28"/>
        </w:rPr>
        <w:t xml:space="preserve">- </w:t>
      </w:r>
      <w:r w:rsidRPr="00D55976">
        <w:rPr>
          <w:i/>
          <w:iCs/>
          <w:sz w:val="28"/>
          <w:szCs w:val="28"/>
        </w:rPr>
        <w:t>возможности объективирования</w:t>
      </w:r>
      <w:r w:rsidRPr="00D55976">
        <w:rPr>
          <w:iCs/>
          <w:sz w:val="28"/>
          <w:szCs w:val="28"/>
        </w:rPr>
        <w:t>свойств универсальных учебных действий при решении типовой задачи, их качественной и количественной оценки.</w:t>
      </w:r>
    </w:p>
    <w:p w:rsidR="00DC3198" w:rsidRPr="00D55976" w:rsidRDefault="00DC3198" w:rsidP="00F91D20">
      <w:pPr>
        <w:tabs>
          <w:tab w:val="num" w:pos="0"/>
        </w:tabs>
        <w:spacing w:line="276" w:lineRule="auto"/>
        <w:ind w:firstLine="567"/>
        <w:rPr>
          <w:iCs/>
          <w:sz w:val="28"/>
          <w:szCs w:val="28"/>
        </w:rPr>
      </w:pPr>
      <w:r w:rsidRPr="00D55976">
        <w:rPr>
          <w:iCs/>
          <w:sz w:val="28"/>
          <w:szCs w:val="28"/>
        </w:rPr>
        <w:t>Опираясь на перечисленные выше критерии, мы выделили следующие  виды универсальных учебных действий:</w:t>
      </w:r>
    </w:p>
    <w:p w:rsidR="00DC3198" w:rsidRPr="00D55976" w:rsidRDefault="00DC3198" w:rsidP="00F91D20">
      <w:pPr>
        <w:tabs>
          <w:tab w:val="num" w:pos="0"/>
        </w:tabs>
        <w:spacing w:line="276" w:lineRule="auto"/>
        <w:ind w:firstLine="567"/>
        <w:rPr>
          <w:iCs/>
          <w:sz w:val="28"/>
          <w:szCs w:val="28"/>
        </w:rPr>
      </w:pPr>
      <w:r w:rsidRPr="00D55976">
        <w:rPr>
          <w:iCs/>
          <w:sz w:val="28"/>
          <w:szCs w:val="28"/>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DC3198" w:rsidRPr="00D55976" w:rsidRDefault="00DC3198" w:rsidP="00F91D20">
      <w:pPr>
        <w:tabs>
          <w:tab w:val="num" w:pos="0"/>
        </w:tabs>
        <w:spacing w:line="276" w:lineRule="auto"/>
        <w:ind w:firstLine="567"/>
        <w:rPr>
          <w:iCs/>
          <w:sz w:val="28"/>
          <w:szCs w:val="28"/>
        </w:rPr>
      </w:pPr>
      <w:r w:rsidRPr="00D55976">
        <w:rPr>
          <w:iCs/>
          <w:sz w:val="28"/>
          <w:szCs w:val="28"/>
        </w:rPr>
        <w:t>- регулятивные действия – действие контроля и оценки во внутреннем плане;</w:t>
      </w:r>
    </w:p>
    <w:p w:rsidR="00DC3198" w:rsidRPr="00D55976" w:rsidRDefault="00DC3198" w:rsidP="00F91D20">
      <w:pPr>
        <w:tabs>
          <w:tab w:val="num" w:pos="0"/>
        </w:tabs>
        <w:spacing w:line="276" w:lineRule="auto"/>
        <w:ind w:firstLine="567"/>
        <w:rPr>
          <w:iCs/>
          <w:sz w:val="28"/>
          <w:szCs w:val="28"/>
        </w:rPr>
      </w:pPr>
      <w:r w:rsidRPr="00D55976">
        <w:rPr>
          <w:iCs/>
          <w:sz w:val="28"/>
          <w:szCs w:val="28"/>
        </w:rPr>
        <w:t>- познавательные действия – действие моделирования, общий прием решения задач;</w:t>
      </w:r>
    </w:p>
    <w:p w:rsidR="00DC3198" w:rsidRPr="00D55976" w:rsidRDefault="00DC3198" w:rsidP="00F91D20">
      <w:pPr>
        <w:numPr>
          <w:ilvl w:val="0"/>
          <w:numId w:val="2"/>
        </w:numPr>
        <w:tabs>
          <w:tab w:val="num" w:pos="720"/>
        </w:tabs>
        <w:spacing w:line="276" w:lineRule="auto"/>
        <w:ind w:left="0" w:firstLine="567"/>
        <w:rPr>
          <w:iCs/>
          <w:sz w:val="28"/>
          <w:szCs w:val="28"/>
        </w:rPr>
      </w:pPr>
      <w:r w:rsidRPr="00D55976">
        <w:rPr>
          <w:iCs/>
          <w:sz w:val="28"/>
          <w:szCs w:val="28"/>
        </w:rPr>
        <w:t>коммуникативные действия – действия общения, кооперации, отображения в речи предметного  содержания  и условий деятельности.</w:t>
      </w:r>
    </w:p>
    <w:p w:rsidR="00DC3198" w:rsidRPr="00D55976" w:rsidRDefault="00DC3198" w:rsidP="00F91D20">
      <w:pPr>
        <w:tabs>
          <w:tab w:val="num" w:pos="0"/>
        </w:tabs>
        <w:spacing w:line="276" w:lineRule="auto"/>
        <w:ind w:firstLine="567"/>
        <w:rPr>
          <w:iCs/>
          <w:sz w:val="28"/>
          <w:szCs w:val="28"/>
        </w:rPr>
      </w:pPr>
    </w:p>
    <w:p w:rsidR="00214A1D" w:rsidRPr="00D55976" w:rsidRDefault="00214A1D" w:rsidP="00F91D20">
      <w:pPr>
        <w:tabs>
          <w:tab w:val="num" w:pos="0"/>
        </w:tabs>
        <w:spacing w:line="276" w:lineRule="auto"/>
        <w:ind w:firstLine="567"/>
        <w:rPr>
          <w:iCs/>
          <w:sz w:val="28"/>
          <w:szCs w:val="28"/>
        </w:rPr>
      </w:pPr>
    </w:p>
    <w:p w:rsidR="00214A1D" w:rsidRPr="00D55976" w:rsidRDefault="00214A1D" w:rsidP="00F91D20">
      <w:pPr>
        <w:tabs>
          <w:tab w:val="num" w:pos="0"/>
        </w:tabs>
        <w:spacing w:line="276" w:lineRule="auto"/>
        <w:ind w:firstLine="567"/>
        <w:rPr>
          <w:iCs/>
          <w:sz w:val="28"/>
          <w:szCs w:val="28"/>
        </w:rPr>
      </w:pPr>
    </w:p>
    <w:p w:rsidR="00214A1D" w:rsidRPr="00D55976" w:rsidRDefault="00214A1D" w:rsidP="00F91D20">
      <w:pPr>
        <w:tabs>
          <w:tab w:val="num" w:pos="0"/>
        </w:tabs>
        <w:spacing w:line="276" w:lineRule="auto"/>
        <w:ind w:firstLine="567"/>
        <w:rPr>
          <w:iCs/>
          <w:sz w:val="28"/>
          <w:szCs w:val="28"/>
        </w:rPr>
      </w:pPr>
    </w:p>
    <w:p w:rsidR="00214A1D" w:rsidRPr="00D55976" w:rsidRDefault="00214A1D" w:rsidP="00F91D20">
      <w:pPr>
        <w:tabs>
          <w:tab w:val="num" w:pos="0"/>
        </w:tabs>
        <w:spacing w:line="276" w:lineRule="auto"/>
        <w:ind w:firstLine="567"/>
        <w:rPr>
          <w:iCs/>
          <w:sz w:val="28"/>
          <w:szCs w:val="28"/>
        </w:rPr>
      </w:pPr>
    </w:p>
    <w:p w:rsidR="00DC3198" w:rsidRPr="00D55976" w:rsidRDefault="00DC3198" w:rsidP="00F91D20">
      <w:pPr>
        <w:tabs>
          <w:tab w:val="num" w:pos="0"/>
        </w:tabs>
        <w:spacing w:line="276" w:lineRule="auto"/>
        <w:ind w:firstLine="567"/>
        <w:rPr>
          <w:b/>
          <w:iCs/>
          <w:sz w:val="28"/>
          <w:szCs w:val="28"/>
        </w:rPr>
      </w:pPr>
      <w:r w:rsidRPr="00D55976">
        <w:rPr>
          <w:b/>
          <w:iCs/>
          <w:sz w:val="28"/>
          <w:szCs w:val="28"/>
        </w:rPr>
        <w:t>Классификация типовых задач</w:t>
      </w:r>
    </w:p>
    <w:p w:rsidR="00214A1D" w:rsidRPr="00D55976" w:rsidRDefault="00214A1D" w:rsidP="00F91D20">
      <w:pPr>
        <w:tabs>
          <w:tab w:val="num" w:pos="0"/>
        </w:tabs>
        <w:spacing w:line="276" w:lineRule="auto"/>
        <w:ind w:firstLine="567"/>
        <w:rPr>
          <w:b/>
          <w:iCs/>
          <w:sz w:val="28"/>
          <w:szCs w:val="28"/>
        </w:rPr>
      </w:pPr>
    </w:p>
    <w:tbl>
      <w:tblPr>
        <w:tblW w:w="0" w:type="auto"/>
        <w:tblInd w:w="-5" w:type="dxa"/>
        <w:tblLayout w:type="fixed"/>
        <w:tblLook w:val="0000" w:firstRow="0" w:lastRow="0" w:firstColumn="0" w:lastColumn="0" w:noHBand="0" w:noVBand="0"/>
      </w:tblPr>
      <w:tblGrid>
        <w:gridCol w:w="3176"/>
        <w:gridCol w:w="3179"/>
        <w:gridCol w:w="3226"/>
      </w:tblGrid>
      <w:tr w:rsidR="00DC3198" w:rsidRPr="00D55976" w:rsidTr="005C4F29">
        <w:trPr>
          <w:tblHeader/>
        </w:trPr>
        <w:tc>
          <w:tcPr>
            <w:tcW w:w="3176" w:type="dxa"/>
            <w:tcBorders>
              <w:top w:val="single" w:sz="4" w:space="0" w:color="000000"/>
              <w:left w:val="single" w:sz="4" w:space="0" w:color="000000"/>
              <w:bottom w:val="single" w:sz="4" w:space="0" w:color="000000"/>
            </w:tcBorders>
            <w:shd w:val="clear" w:color="auto" w:fill="auto"/>
          </w:tcPr>
          <w:p w:rsidR="00DC3198" w:rsidRPr="005C4F29" w:rsidRDefault="00DC3198" w:rsidP="00F91D20">
            <w:pPr>
              <w:tabs>
                <w:tab w:val="num" w:pos="0"/>
              </w:tabs>
              <w:snapToGrid w:val="0"/>
              <w:spacing w:line="276" w:lineRule="auto"/>
              <w:ind w:firstLine="567"/>
              <w:rPr>
                <w:b/>
                <w:iCs/>
                <w:sz w:val="28"/>
                <w:szCs w:val="28"/>
              </w:rPr>
            </w:pPr>
            <w:r w:rsidRPr="005C4F29">
              <w:rPr>
                <w:b/>
                <w:iCs/>
                <w:sz w:val="28"/>
                <w:szCs w:val="28"/>
              </w:rPr>
              <w:t xml:space="preserve">Типы задач </w:t>
            </w:r>
          </w:p>
        </w:tc>
        <w:tc>
          <w:tcPr>
            <w:tcW w:w="3179" w:type="dxa"/>
            <w:tcBorders>
              <w:top w:val="single" w:sz="4" w:space="0" w:color="000000"/>
              <w:left w:val="single" w:sz="4" w:space="0" w:color="000000"/>
              <w:bottom w:val="single" w:sz="4" w:space="0" w:color="000000"/>
            </w:tcBorders>
            <w:shd w:val="clear" w:color="auto" w:fill="auto"/>
          </w:tcPr>
          <w:p w:rsidR="00DC3198" w:rsidRPr="005C4F29" w:rsidRDefault="00DC3198" w:rsidP="00F91D20">
            <w:pPr>
              <w:tabs>
                <w:tab w:val="num" w:pos="0"/>
              </w:tabs>
              <w:snapToGrid w:val="0"/>
              <w:spacing w:line="276" w:lineRule="auto"/>
              <w:ind w:firstLine="567"/>
              <w:rPr>
                <w:b/>
                <w:iCs/>
                <w:sz w:val="28"/>
                <w:szCs w:val="28"/>
              </w:rPr>
            </w:pPr>
            <w:r w:rsidRPr="005C4F29">
              <w:rPr>
                <w:b/>
                <w:iCs/>
                <w:sz w:val="28"/>
                <w:szCs w:val="28"/>
              </w:rPr>
              <w:t>Виды задач</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DC3198" w:rsidRPr="005C4F29" w:rsidRDefault="00DC3198" w:rsidP="00F91D20">
            <w:pPr>
              <w:tabs>
                <w:tab w:val="num" w:pos="0"/>
              </w:tabs>
              <w:snapToGrid w:val="0"/>
              <w:spacing w:line="276" w:lineRule="auto"/>
              <w:ind w:firstLine="567"/>
              <w:rPr>
                <w:b/>
                <w:iCs/>
                <w:sz w:val="28"/>
                <w:szCs w:val="28"/>
              </w:rPr>
            </w:pPr>
            <w:r w:rsidRPr="005C4F29">
              <w:rPr>
                <w:b/>
                <w:iCs/>
                <w:sz w:val="28"/>
                <w:szCs w:val="28"/>
              </w:rPr>
              <w:t>Названия задач</w:t>
            </w:r>
          </w:p>
        </w:tc>
      </w:tr>
      <w:tr w:rsidR="00DC3198" w:rsidRPr="00D55976" w:rsidTr="007507C7">
        <w:tc>
          <w:tcPr>
            <w:tcW w:w="3176" w:type="dxa"/>
            <w:tcBorders>
              <w:top w:val="single" w:sz="4" w:space="0" w:color="000000"/>
              <w:left w:val="single" w:sz="4" w:space="0" w:color="000000"/>
              <w:bottom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lastRenderedPageBreak/>
              <w:t xml:space="preserve">Личностные </w:t>
            </w:r>
          </w:p>
        </w:tc>
        <w:tc>
          <w:tcPr>
            <w:tcW w:w="3179" w:type="dxa"/>
            <w:tcBorders>
              <w:top w:val="single" w:sz="4" w:space="0" w:color="000000"/>
              <w:left w:val="single" w:sz="4" w:space="0" w:color="000000"/>
              <w:bottom w:val="single" w:sz="4" w:space="0" w:color="000000"/>
            </w:tcBorders>
            <w:shd w:val="clear" w:color="auto" w:fill="auto"/>
          </w:tcPr>
          <w:p w:rsidR="00DC3198" w:rsidRPr="00D55976" w:rsidRDefault="00DC3198" w:rsidP="001F7EA6">
            <w:pPr>
              <w:tabs>
                <w:tab w:val="num" w:pos="0"/>
              </w:tabs>
              <w:snapToGrid w:val="0"/>
              <w:spacing w:line="276" w:lineRule="auto"/>
              <w:rPr>
                <w:iCs/>
                <w:sz w:val="28"/>
                <w:szCs w:val="28"/>
              </w:rPr>
            </w:pPr>
            <w:r w:rsidRPr="00D55976">
              <w:rPr>
                <w:iCs/>
                <w:sz w:val="28"/>
                <w:szCs w:val="28"/>
              </w:rPr>
              <w:t>Самоопределение, смыслообразование, нравственно-этическая ориентация</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DC3198" w:rsidRPr="00D55976" w:rsidRDefault="00DC3198" w:rsidP="00F91D20">
            <w:pPr>
              <w:tabs>
                <w:tab w:val="num" w:pos="0"/>
              </w:tabs>
              <w:snapToGrid w:val="0"/>
              <w:spacing w:line="276" w:lineRule="auto"/>
              <w:ind w:firstLine="567"/>
              <w:rPr>
                <w:sz w:val="28"/>
                <w:szCs w:val="28"/>
              </w:rPr>
            </w:pPr>
            <w:r w:rsidRPr="00D55976">
              <w:rPr>
                <w:sz w:val="28"/>
                <w:szCs w:val="28"/>
              </w:rPr>
              <w:t xml:space="preserve">1.Беседа о школе </w:t>
            </w:r>
          </w:p>
          <w:p w:rsidR="00DC3198" w:rsidRPr="00D55976" w:rsidRDefault="00DC3198" w:rsidP="00F91D20">
            <w:pPr>
              <w:tabs>
                <w:tab w:val="num" w:pos="0"/>
              </w:tabs>
              <w:spacing w:line="276" w:lineRule="auto"/>
              <w:ind w:firstLine="567"/>
              <w:rPr>
                <w:sz w:val="28"/>
                <w:szCs w:val="28"/>
              </w:rPr>
            </w:pPr>
          </w:p>
          <w:p w:rsidR="00DC3198" w:rsidRPr="00D55976" w:rsidRDefault="00DC3198" w:rsidP="00F91D20">
            <w:pPr>
              <w:tabs>
                <w:tab w:val="num" w:pos="0"/>
              </w:tabs>
              <w:spacing w:line="276" w:lineRule="auto"/>
              <w:ind w:firstLine="567"/>
              <w:rPr>
                <w:sz w:val="28"/>
                <w:szCs w:val="28"/>
              </w:rPr>
            </w:pPr>
            <w:r w:rsidRPr="00D55976">
              <w:rPr>
                <w:sz w:val="28"/>
                <w:szCs w:val="28"/>
              </w:rPr>
              <w:t>2.Проба на познавательную инициативу (чтение незавершенного текста)</w:t>
            </w:r>
          </w:p>
          <w:p w:rsidR="00DC3198" w:rsidRPr="00D55976" w:rsidRDefault="00DC3198" w:rsidP="00F91D20">
            <w:pPr>
              <w:tabs>
                <w:tab w:val="num" w:pos="0"/>
              </w:tabs>
              <w:spacing w:line="276" w:lineRule="auto"/>
              <w:ind w:firstLine="567"/>
              <w:rPr>
                <w:sz w:val="28"/>
                <w:szCs w:val="28"/>
              </w:rPr>
            </w:pPr>
            <w:r w:rsidRPr="00D55976">
              <w:rPr>
                <w:sz w:val="28"/>
                <w:szCs w:val="28"/>
              </w:rPr>
              <w:t>3.Рефлексивная самооценка учебной деятельности (письменные ответы на вопросы)</w:t>
            </w:r>
          </w:p>
          <w:p w:rsidR="00DC3198" w:rsidRPr="00D55976" w:rsidRDefault="00DC3198" w:rsidP="00F91D20">
            <w:pPr>
              <w:tabs>
                <w:tab w:val="num" w:pos="0"/>
              </w:tabs>
              <w:spacing w:line="276" w:lineRule="auto"/>
              <w:ind w:firstLine="567"/>
              <w:rPr>
                <w:sz w:val="28"/>
                <w:szCs w:val="28"/>
              </w:rPr>
            </w:pPr>
            <w:r w:rsidRPr="00D55976">
              <w:rPr>
                <w:sz w:val="28"/>
                <w:szCs w:val="28"/>
              </w:rPr>
              <w:t>4.Методика выявления характера атрибуции успеха/неуспеха (индивидуальная беседа)</w:t>
            </w:r>
          </w:p>
          <w:p w:rsidR="00DC3198" w:rsidRPr="00D55976" w:rsidRDefault="00DC3198" w:rsidP="00F91D20">
            <w:pPr>
              <w:tabs>
                <w:tab w:val="num" w:pos="0"/>
              </w:tabs>
              <w:spacing w:line="276" w:lineRule="auto"/>
              <w:ind w:firstLine="567"/>
              <w:rPr>
                <w:sz w:val="28"/>
                <w:szCs w:val="28"/>
              </w:rPr>
            </w:pPr>
            <w:r w:rsidRPr="00D55976">
              <w:rPr>
                <w:sz w:val="28"/>
                <w:szCs w:val="28"/>
              </w:rPr>
              <w:t>5.Задания на норму справедливого распределения, взаимопомощи, взаимоуважения</w:t>
            </w:r>
          </w:p>
          <w:p w:rsidR="00DC3198" w:rsidRPr="00D55976" w:rsidRDefault="00DC3198" w:rsidP="00F91D20">
            <w:pPr>
              <w:tabs>
                <w:tab w:val="num" w:pos="0"/>
              </w:tabs>
              <w:spacing w:line="276" w:lineRule="auto"/>
              <w:ind w:firstLine="567"/>
              <w:rPr>
                <w:sz w:val="28"/>
                <w:szCs w:val="28"/>
              </w:rPr>
            </w:pPr>
            <w:r w:rsidRPr="00D55976">
              <w:rPr>
                <w:sz w:val="28"/>
                <w:szCs w:val="28"/>
              </w:rPr>
              <w:t>6. Чтение и обсуждение текстов о взаимоотношениях родителей и детей</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7. Анкета «Оцени поступок» </w:t>
            </w:r>
          </w:p>
          <w:p w:rsidR="00DC3198" w:rsidRPr="00D55976" w:rsidRDefault="00DC3198" w:rsidP="00F91D20">
            <w:pPr>
              <w:tabs>
                <w:tab w:val="num" w:pos="0"/>
              </w:tabs>
              <w:spacing w:line="276" w:lineRule="auto"/>
              <w:ind w:firstLine="567"/>
              <w:rPr>
                <w:iCs/>
                <w:sz w:val="28"/>
                <w:szCs w:val="28"/>
              </w:rPr>
            </w:pPr>
          </w:p>
        </w:tc>
      </w:tr>
      <w:tr w:rsidR="00DC3198" w:rsidRPr="00D55976" w:rsidTr="007507C7">
        <w:tc>
          <w:tcPr>
            <w:tcW w:w="3176" w:type="dxa"/>
            <w:tcBorders>
              <w:top w:val="single" w:sz="4" w:space="0" w:color="000000"/>
              <w:left w:val="single" w:sz="4" w:space="0" w:color="000000"/>
              <w:bottom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t xml:space="preserve">Регулятивные </w:t>
            </w:r>
          </w:p>
        </w:tc>
        <w:tc>
          <w:tcPr>
            <w:tcW w:w="3179" w:type="dxa"/>
            <w:tcBorders>
              <w:top w:val="single" w:sz="4" w:space="0" w:color="000000"/>
              <w:left w:val="single" w:sz="4" w:space="0" w:color="000000"/>
              <w:bottom w:val="single" w:sz="4" w:space="0" w:color="000000"/>
            </w:tcBorders>
            <w:shd w:val="clear" w:color="auto" w:fill="auto"/>
          </w:tcPr>
          <w:p w:rsidR="00DC3198" w:rsidRPr="00D55976" w:rsidRDefault="00DC3198" w:rsidP="001F7EA6">
            <w:pPr>
              <w:tabs>
                <w:tab w:val="num" w:pos="0"/>
              </w:tabs>
              <w:snapToGrid w:val="0"/>
              <w:spacing w:line="276" w:lineRule="auto"/>
              <w:rPr>
                <w:iCs/>
                <w:sz w:val="28"/>
                <w:szCs w:val="28"/>
              </w:rPr>
            </w:pPr>
            <w:r w:rsidRPr="00D55976">
              <w:rPr>
                <w:iCs/>
                <w:sz w:val="28"/>
                <w:szCs w:val="28"/>
              </w:rPr>
              <w:t>Целеполагание, планирование, осуществление учебных действий, прогнозирование, контроль, коррекция, оценка, саморегуляция</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t>1.Выкладывание узора  по образцу (устно и письменно)</w:t>
            </w:r>
          </w:p>
          <w:p w:rsidR="00DC3198" w:rsidRPr="00D55976" w:rsidRDefault="00DC3198" w:rsidP="00F91D20">
            <w:pPr>
              <w:tabs>
                <w:tab w:val="num" w:pos="0"/>
              </w:tabs>
              <w:spacing w:line="276" w:lineRule="auto"/>
              <w:ind w:firstLine="567"/>
              <w:rPr>
                <w:iCs/>
                <w:sz w:val="28"/>
                <w:szCs w:val="28"/>
              </w:rPr>
            </w:pPr>
            <w:r w:rsidRPr="00D55976">
              <w:rPr>
                <w:iCs/>
                <w:sz w:val="28"/>
                <w:szCs w:val="28"/>
              </w:rPr>
              <w:t>2.Пробы на внимание</w:t>
            </w:r>
          </w:p>
          <w:p w:rsidR="00DC3198" w:rsidRPr="00D55976" w:rsidRDefault="00DC3198" w:rsidP="00F91D20">
            <w:pPr>
              <w:tabs>
                <w:tab w:val="num" w:pos="0"/>
              </w:tabs>
              <w:spacing w:line="276" w:lineRule="auto"/>
              <w:ind w:firstLine="567"/>
              <w:rPr>
                <w:iCs/>
                <w:sz w:val="28"/>
                <w:szCs w:val="28"/>
              </w:rPr>
            </w:pPr>
            <w:r w:rsidRPr="00D55976">
              <w:rPr>
                <w:iCs/>
                <w:sz w:val="28"/>
                <w:szCs w:val="28"/>
              </w:rPr>
              <w:t>3.Графические диктанты</w:t>
            </w:r>
          </w:p>
        </w:tc>
      </w:tr>
      <w:tr w:rsidR="00DC3198" w:rsidRPr="00D55976" w:rsidTr="007507C7">
        <w:tc>
          <w:tcPr>
            <w:tcW w:w="3176" w:type="dxa"/>
            <w:tcBorders>
              <w:top w:val="single" w:sz="4" w:space="0" w:color="000000"/>
              <w:left w:val="single" w:sz="4" w:space="0" w:color="000000"/>
              <w:bottom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t xml:space="preserve">Познавательные </w:t>
            </w:r>
          </w:p>
        </w:tc>
        <w:tc>
          <w:tcPr>
            <w:tcW w:w="3179" w:type="dxa"/>
            <w:tcBorders>
              <w:top w:val="single" w:sz="4" w:space="0" w:color="000000"/>
              <w:left w:val="single" w:sz="4" w:space="0" w:color="000000"/>
              <w:bottom w:val="single" w:sz="4" w:space="0" w:color="000000"/>
            </w:tcBorders>
            <w:shd w:val="clear" w:color="auto" w:fill="auto"/>
          </w:tcPr>
          <w:p w:rsidR="00DC3198" w:rsidRPr="00D55976" w:rsidRDefault="00DC3198" w:rsidP="008A3981">
            <w:pPr>
              <w:tabs>
                <w:tab w:val="num" w:pos="0"/>
              </w:tabs>
              <w:snapToGrid w:val="0"/>
              <w:spacing w:line="276" w:lineRule="auto"/>
              <w:rPr>
                <w:iCs/>
                <w:sz w:val="28"/>
                <w:szCs w:val="28"/>
              </w:rPr>
            </w:pPr>
            <w:r w:rsidRPr="00D55976">
              <w:rPr>
                <w:iCs/>
                <w:sz w:val="28"/>
                <w:szCs w:val="28"/>
              </w:rPr>
              <w:t xml:space="preserve">Общеучебные, знаково-символические, </w:t>
            </w:r>
            <w:r w:rsidRPr="00D55976">
              <w:rPr>
                <w:iCs/>
                <w:sz w:val="28"/>
                <w:szCs w:val="28"/>
              </w:rPr>
              <w:lastRenderedPageBreak/>
              <w:t>информационные, логические</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lastRenderedPageBreak/>
              <w:t xml:space="preserve">1.Задания на формирование </w:t>
            </w:r>
            <w:r w:rsidRPr="00D55976">
              <w:rPr>
                <w:iCs/>
                <w:sz w:val="28"/>
                <w:szCs w:val="28"/>
              </w:rPr>
              <w:lastRenderedPageBreak/>
              <w:t>логического мышления (сравнение, обобщение, классификация, анализ, синтез)</w:t>
            </w:r>
          </w:p>
          <w:p w:rsidR="00DC3198" w:rsidRPr="00D55976" w:rsidRDefault="00DC3198" w:rsidP="00F91D20">
            <w:pPr>
              <w:tabs>
                <w:tab w:val="num" w:pos="0"/>
              </w:tabs>
              <w:spacing w:line="276" w:lineRule="auto"/>
              <w:ind w:firstLine="567"/>
              <w:rPr>
                <w:iCs/>
                <w:sz w:val="28"/>
                <w:szCs w:val="28"/>
              </w:rPr>
            </w:pPr>
            <w:r w:rsidRPr="00D55976">
              <w:rPr>
                <w:iCs/>
                <w:sz w:val="28"/>
                <w:szCs w:val="28"/>
              </w:rPr>
              <w:t>2.Пробы на определение количества, качества.</w:t>
            </w:r>
          </w:p>
          <w:p w:rsidR="00DC3198" w:rsidRPr="00D55976" w:rsidRDefault="00DC3198" w:rsidP="00F91D20">
            <w:pPr>
              <w:tabs>
                <w:tab w:val="num" w:pos="0"/>
              </w:tabs>
              <w:spacing w:line="276" w:lineRule="auto"/>
              <w:ind w:firstLine="567"/>
              <w:rPr>
                <w:iCs/>
                <w:sz w:val="28"/>
                <w:szCs w:val="28"/>
              </w:rPr>
            </w:pPr>
            <w:r w:rsidRPr="00D55976">
              <w:rPr>
                <w:iCs/>
                <w:sz w:val="28"/>
                <w:szCs w:val="28"/>
              </w:rPr>
              <w:t>3.Развитие поискового планирования</w:t>
            </w:r>
          </w:p>
          <w:p w:rsidR="00DC3198" w:rsidRPr="00D55976" w:rsidRDefault="00DC3198" w:rsidP="00F91D20">
            <w:pPr>
              <w:tabs>
                <w:tab w:val="num" w:pos="0"/>
              </w:tabs>
              <w:spacing w:line="276" w:lineRule="auto"/>
              <w:ind w:firstLine="567"/>
              <w:rPr>
                <w:iCs/>
                <w:sz w:val="28"/>
                <w:szCs w:val="28"/>
              </w:rPr>
            </w:pPr>
            <w:r w:rsidRPr="00D55976">
              <w:rPr>
                <w:iCs/>
                <w:sz w:val="28"/>
                <w:szCs w:val="28"/>
              </w:rPr>
              <w:t>4.Приёмы решения задач</w:t>
            </w:r>
          </w:p>
        </w:tc>
      </w:tr>
      <w:tr w:rsidR="00DC3198" w:rsidRPr="00D55976" w:rsidTr="007507C7">
        <w:tc>
          <w:tcPr>
            <w:tcW w:w="3176" w:type="dxa"/>
            <w:tcBorders>
              <w:top w:val="single" w:sz="4" w:space="0" w:color="000000"/>
              <w:left w:val="single" w:sz="4" w:space="0" w:color="000000"/>
              <w:bottom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lastRenderedPageBreak/>
              <w:t xml:space="preserve">Коммуникативные </w:t>
            </w:r>
          </w:p>
        </w:tc>
        <w:tc>
          <w:tcPr>
            <w:tcW w:w="3179" w:type="dxa"/>
            <w:tcBorders>
              <w:top w:val="single" w:sz="4" w:space="0" w:color="000000"/>
              <w:left w:val="single" w:sz="4" w:space="0" w:color="000000"/>
              <w:bottom w:val="single" w:sz="4" w:space="0" w:color="000000"/>
            </w:tcBorders>
            <w:shd w:val="clear" w:color="auto" w:fill="auto"/>
          </w:tcPr>
          <w:p w:rsidR="00DC3198" w:rsidRPr="00D55976" w:rsidRDefault="00DC3198" w:rsidP="008A3981">
            <w:pPr>
              <w:tabs>
                <w:tab w:val="num" w:pos="0"/>
              </w:tabs>
              <w:snapToGrid w:val="0"/>
              <w:spacing w:line="276" w:lineRule="auto"/>
              <w:rPr>
                <w:iCs/>
                <w:sz w:val="28"/>
                <w:szCs w:val="28"/>
              </w:rPr>
            </w:pPr>
            <w:r w:rsidRPr="00D55976">
              <w:rPr>
                <w:iCs/>
                <w:sz w:val="28"/>
                <w:szCs w:val="28"/>
              </w:rPr>
              <w:t>Инициативное сотрудничество, планирование учебного сотрудничества, взаимодействие, управление коммуникацией</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DC3198" w:rsidRPr="00D55976" w:rsidRDefault="00DC3198" w:rsidP="00F91D20">
            <w:pPr>
              <w:tabs>
                <w:tab w:val="num" w:pos="0"/>
              </w:tabs>
              <w:snapToGrid w:val="0"/>
              <w:spacing w:line="276" w:lineRule="auto"/>
              <w:ind w:firstLine="567"/>
              <w:rPr>
                <w:iCs/>
                <w:sz w:val="28"/>
                <w:szCs w:val="28"/>
              </w:rPr>
            </w:pPr>
            <w:r w:rsidRPr="00D55976">
              <w:rPr>
                <w:iCs/>
                <w:sz w:val="28"/>
                <w:szCs w:val="28"/>
              </w:rPr>
              <w:t>1.Действия на учет позиции собеседника (анализ детских работ)</w:t>
            </w:r>
          </w:p>
          <w:p w:rsidR="00DC3198" w:rsidRPr="00D55976" w:rsidRDefault="00DC3198" w:rsidP="00F91D20">
            <w:pPr>
              <w:tabs>
                <w:tab w:val="num" w:pos="0"/>
              </w:tabs>
              <w:spacing w:line="276" w:lineRule="auto"/>
              <w:ind w:firstLine="567"/>
              <w:rPr>
                <w:iCs/>
                <w:sz w:val="28"/>
                <w:szCs w:val="28"/>
              </w:rPr>
            </w:pPr>
            <w:r w:rsidRPr="00D55976">
              <w:rPr>
                <w:iCs/>
                <w:sz w:val="28"/>
                <w:szCs w:val="28"/>
              </w:rPr>
              <w:t>2.Задания на организацию сотрудничества (задание «Рукавички»(Г.А.Цукерман), «Совместная сортировка» (Бурменская)</w:t>
            </w:r>
          </w:p>
          <w:p w:rsidR="00DC3198" w:rsidRPr="00D55976" w:rsidRDefault="00DC3198" w:rsidP="00F91D20">
            <w:pPr>
              <w:tabs>
                <w:tab w:val="num" w:pos="0"/>
              </w:tabs>
              <w:spacing w:line="276" w:lineRule="auto"/>
              <w:ind w:firstLine="567"/>
              <w:rPr>
                <w:iCs/>
                <w:sz w:val="28"/>
                <w:szCs w:val="28"/>
              </w:rPr>
            </w:pPr>
            <w:r w:rsidRPr="00D55976">
              <w:rPr>
                <w:iCs/>
                <w:sz w:val="28"/>
                <w:szCs w:val="28"/>
              </w:rPr>
              <w:t>3.Коммуникация как предпосылка интериоризации («Узор под диктовку», «Дорога к дому»)</w:t>
            </w:r>
          </w:p>
        </w:tc>
      </w:tr>
    </w:tbl>
    <w:p w:rsidR="00DC3198" w:rsidRPr="00D55976" w:rsidRDefault="00DC3198" w:rsidP="00F91D20">
      <w:pPr>
        <w:tabs>
          <w:tab w:val="num" w:pos="0"/>
        </w:tabs>
        <w:spacing w:line="276" w:lineRule="auto"/>
        <w:ind w:firstLine="567"/>
        <w:rPr>
          <w:b/>
          <w:sz w:val="28"/>
          <w:szCs w:val="28"/>
        </w:rPr>
      </w:pPr>
    </w:p>
    <w:p w:rsidR="00DC3198" w:rsidRPr="00D55976" w:rsidRDefault="00C62D52" w:rsidP="00F91D20">
      <w:pPr>
        <w:tabs>
          <w:tab w:val="num" w:pos="0"/>
        </w:tabs>
        <w:spacing w:line="276" w:lineRule="auto"/>
        <w:ind w:firstLine="567"/>
        <w:rPr>
          <w:b/>
          <w:sz w:val="28"/>
          <w:szCs w:val="28"/>
        </w:rPr>
      </w:pPr>
      <w:r>
        <w:rPr>
          <w:b/>
          <w:sz w:val="28"/>
          <w:szCs w:val="28"/>
        </w:rPr>
        <w:t xml:space="preserve">Описание </w:t>
      </w:r>
      <w:r w:rsidR="00DC3198" w:rsidRPr="00D55976">
        <w:rPr>
          <w:b/>
          <w:sz w:val="28"/>
          <w:szCs w:val="28"/>
        </w:rPr>
        <w:t>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w:t>
      </w:r>
      <w:r w:rsidRPr="00D55976">
        <w:rPr>
          <w:sz w:val="28"/>
          <w:szCs w:val="28"/>
        </w:rPr>
        <w:lastRenderedPageBreak/>
        <w:t xml:space="preserve">обучающимися, переживаемые ими трудности переходных периодов имеют много общего.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DC3198" w:rsidRPr="00D55976" w:rsidRDefault="00DC3198" w:rsidP="00F91D20">
      <w:pPr>
        <w:tabs>
          <w:tab w:val="num" w:pos="0"/>
        </w:tabs>
        <w:spacing w:line="276" w:lineRule="auto"/>
        <w:ind w:firstLine="567"/>
        <w:rPr>
          <w:i/>
          <w:sz w:val="28"/>
          <w:szCs w:val="28"/>
        </w:rPr>
      </w:pPr>
      <w:r w:rsidRPr="00D55976">
        <w:rPr>
          <w:sz w:val="28"/>
          <w:szCs w:val="28"/>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D55976">
        <w:rPr>
          <w:i/>
          <w:sz w:val="28"/>
          <w:szCs w:val="28"/>
        </w:rPr>
        <w:t xml:space="preserve">следующие причины: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Исследования </w:t>
      </w:r>
      <w:r w:rsidRPr="00D55976">
        <w:rPr>
          <w:b/>
          <w:i/>
          <w:sz w:val="28"/>
          <w:szCs w:val="28"/>
        </w:rPr>
        <w:t>готовности детей к обучению в школе</w:t>
      </w:r>
      <w:r w:rsidRPr="00D55976">
        <w:rPr>
          <w:sz w:val="28"/>
          <w:szCs w:val="28"/>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DC3198" w:rsidRPr="00D55976" w:rsidRDefault="00DC3198" w:rsidP="00F91D20">
      <w:pPr>
        <w:tabs>
          <w:tab w:val="num" w:pos="0"/>
        </w:tabs>
        <w:spacing w:line="276" w:lineRule="auto"/>
        <w:ind w:firstLine="567"/>
        <w:rPr>
          <w:sz w:val="28"/>
          <w:szCs w:val="28"/>
        </w:rPr>
      </w:pPr>
      <w:r w:rsidRPr="00D55976">
        <w:rPr>
          <w:i/>
          <w:sz w:val="28"/>
          <w:szCs w:val="28"/>
        </w:rPr>
        <w:t xml:space="preserve">Физическая готовность </w:t>
      </w:r>
      <w:r w:rsidRPr="00D55976">
        <w:rPr>
          <w:sz w:val="28"/>
          <w:szCs w:val="28"/>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C3198" w:rsidRPr="00D55976" w:rsidRDefault="00DC3198" w:rsidP="00F91D20">
      <w:pPr>
        <w:tabs>
          <w:tab w:val="num" w:pos="0"/>
        </w:tabs>
        <w:spacing w:line="276" w:lineRule="auto"/>
        <w:ind w:firstLine="567"/>
        <w:rPr>
          <w:sz w:val="28"/>
          <w:szCs w:val="28"/>
        </w:rPr>
      </w:pPr>
      <w:r w:rsidRPr="00D55976">
        <w:rPr>
          <w:i/>
          <w:sz w:val="28"/>
          <w:szCs w:val="28"/>
        </w:rPr>
        <w:t>Психологическая готовность</w:t>
      </w:r>
      <w:r w:rsidRPr="00D55976">
        <w:rPr>
          <w:sz w:val="28"/>
          <w:szCs w:val="28"/>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DC3198" w:rsidRPr="00D55976" w:rsidRDefault="00DC3198" w:rsidP="00F91D20">
      <w:pPr>
        <w:tabs>
          <w:tab w:val="num" w:pos="0"/>
        </w:tabs>
        <w:spacing w:line="276" w:lineRule="auto"/>
        <w:ind w:firstLine="567"/>
        <w:rPr>
          <w:sz w:val="28"/>
          <w:szCs w:val="28"/>
        </w:rPr>
      </w:pPr>
      <w:r w:rsidRPr="00D55976">
        <w:rPr>
          <w:sz w:val="28"/>
          <w:szCs w:val="28"/>
        </w:rPr>
        <w:lastRenderedPageBreak/>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DC3198" w:rsidRPr="00D55976" w:rsidRDefault="00DC3198" w:rsidP="00F91D20">
      <w:pPr>
        <w:tabs>
          <w:tab w:val="num" w:pos="0"/>
        </w:tabs>
        <w:spacing w:line="276" w:lineRule="auto"/>
        <w:ind w:firstLine="567"/>
        <w:rPr>
          <w:sz w:val="28"/>
          <w:szCs w:val="28"/>
        </w:rPr>
      </w:pPr>
      <w:r w:rsidRPr="00D55976">
        <w:rPr>
          <w:sz w:val="28"/>
          <w:szCs w:val="28"/>
        </w:rPr>
        <w:t xml:space="preserve">     Все эти компоненты присутствуют в программе формирования универсальных учебных действий. </w:t>
      </w:r>
    </w:p>
    <w:p w:rsidR="00214A1D" w:rsidRPr="00D55976" w:rsidRDefault="00214A1D" w:rsidP="00F91D20">
      <w:pPr>
        <w:pStyle w:val="ab"/>
        <w:tabs>
          <w:tab w:val="num" w:pos="0"/>
        </w:tabs>
        <w:spacing w:line="276" w:lineRule="auto"/>
        <w:ind w:firstLine="567"/>
        <w:rPr>
          <w:rFonts w:ascii="Times New Roman" w:hAnsi="Times New Roman"/>
          <w:b/>
          <w:szCs w:val="28"/>
        </w:rPr>
      </w:pPr>
    </w:p>
    <w:p w:rsidR="00DC3198" w:rsidRPr="00D55976" w:rsidRDefault="00DC3198" w:rsidP="00F91D20">
      <w:pPr>
        <w:pStyle w:val="ab"/>
        <w:tabs>
          <w:tab w:val="num" w:pos="0"/>
        </w:tabs>
        <w:spacing w:line="276" w:lineRule="auto"/>
        <w:ind w:firstLine="567"/>
        <w:rPr>
          <w:rFonts w:ascii="Times New Roman" w:hAnsi="Times New Roman"/>
          <w:b/>
          <w:szCs w:val="28"/>
        </w:rPr>
      </w:pPr>
      <w:r w:rsidRPr="00D55976">
        <w:rPr>
          <w:rFonts w:ascii="Times New Roman" w:hAnsi="Times New Roman"/>
          <w:b/>
          <w:szCs w:val="28"/>
        </w:rPr>
        <w:t>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tbl>
      <w:tblPr>
        <w:tblW w:w="0" w:type="auto"/>
        <w:tblInd w:w="-5" w:type="dxa"/>
        <w:tblLayout w:type="fixed"/>
        <w:tblLook w:val="0000" w:firstRow="0" w:lastRow="0" w:firstColumn="0" w:lastColumn="0" w:noHBand="0" w:noVBand="0"/>
      </w:tblPr>
      <w:tblGrid>
        <w:gridCol w:w="2808"/>
        <w:gridCol w:w="3572"/>
        <w:gridCol w:w="3201"/>
      </w:tblGrid>
      <w:tr w:rsidR="00DC3198" w:rsidRPr="00D55976" w:rsidTr="00214A1D">
        <w:trPr>
          <w:tblHeader/>
        </w:trPr>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УУД</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Результаты развития УУД</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Значение для обучения в первом классе</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Личностные действия–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самоопределение, смыслообразование</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ВПШ (внутренняя позиция школьника)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Адекватная мотивация учебной деятельности</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 xml:space="preserve">Познавательные  действия </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(классификация,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lastRenderedPageBreak/>
              <w:t>сериация);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коммуникативные действия  (умение вступать в коопера-цию, соотносить позиции партнеров и собственную)</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lastRenderedPageBreak/>
              <w:t xml:space="preserve">Преодоление эгоцентризма и децентрация в мышлении и межличностном </w:t>
            </w:r>
            <w:r w:rsidRPr="00405E2E">
              <w:rPr>
                <w:rFonts w:ascii="Times New Roman" w:hAnsi="Times New Roman"/>
                <w:szCs w:val="28"/>
              </w:rPr>
              <w:lastRenderedPageBreak/>
              <w:t>взаимодействии.</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Понятие сохранения (на примере дискретного множества).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lastRenderedPageBreak/>
              <w:t xml:space="preserve">Предпосылки формирования числа как условие освоения </w:t>
            </w:r>
            <w:r w:rsidRPr="00405E2E">
              <w:rPr>
                <w:rFonts w:ascii="Times New Roman" w:hAnsi="Times New Roman"/>
                <w:szCs w:val="28"/>
              </w:rPr>
              <w:lastRenderedPageBreak/>
              <w:t>математики.</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lastRenderedPageBreak/>
              <w:t>Познавательные и знаково-символические действия</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 xml:space="preserve">Дифференциация планов символ/знак и означаемого. </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Различение символов/знаков и замещаемой предметной действительности.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Предпосылка и условие успешности овладения чтением (грамотой) и письмом.</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 xml:space="preserve">Регулятивные действия </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 выделение и сохранение цели, заданной в виде образца-продукта действия,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 ориентация на образец и правило выполнения действия,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 контроль и коррекция,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-оценка</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lastRenderedPageBreak/>
              <w:t xml:space="preserve">Коммуникативные действия </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Коммуникация как общение и кооперация. Развитие планирующей регулирующей функции речи.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DC3198" w:rsidRPr="00D55976" w:rsidRDefault="00DC3198" w:rsidP="00F91D20">
      <w:pPr>
        <w:pStyle w:val="ab"/>
        <w:tabs>
          <w:tab w:val="num" w:pos="0"/>
        </w:tabs>
        <w:spacing w:line="276" w:lineRule="auto"/>
        <w:ind w:firstLine="567"/>
        <w:rPr>
          <w:rFonts w:ascii="Times New Roman" w:hAnsi="Times New Roman"/>
          <w:szCs w:val="28"/>
        </w:rPr>
      </w:pPr>
    </w:p>
    <w:p w:rsidR="00DC3198" w:rsidRPr="00D55976" w:rsidRDefault="00DC3198" w:rsidP="00F91D20">
      <w:pPr>
        <w:pStyle w:val="ab"/>
        <w:tabs>
          <w:tab w:val="num" w:pos="0"/>
        </w:tabs>
        <w:spacing w:line="276" w:lineRule="auto"/>
        <w:ind w:firstLine="567"/>
        <w:rPr>
          <w:rFonts w:ascii="Times New Roman" w:hAnsi="Times New Roman"/>
          <w:b/>
          <w:szCs w:val="28"/>
        </w:rPr>
      </w:pPr>
      <w:r w:rsidRPr="00D55976">
        <w:rPr>
          <w:rFonts w:ascii="Times New Roman" w:hAnsi="Times New Roman"/>
          <w:b/>
          <w:szCs w:val="28"/>
        </w:rPr>
        <w:t>Значение универсальных учебных действий для успешности обучения на ступени начального образования</w:t>
      </w:r>
    </w:p>
    <w:p w:rsidR="00DC3198" w:rsidRPr="00D55976" w:rsidRDefault="00DC3198" w:rsidP="00F91D20">
      <w:pPr>
        <w:pStyle w:val="ab"/>
        <w:tabs>
          <w:tab w:val="num" w:pos="0"/>
        </w:tabs>
        <w:spacing w:line="276" w:lineRule="auto"/>
        <w:ind w:firstLine="567"/>
        <w:rPr>
          <w:rFonts w:ascii="Times New Roman" w:hAnsi="Times New Roman"/>
          <w:szCs w:val="28"/>
        </w:rPr>
      </w:pPr>
    </w:p>
    <w:tbl>
      <w:tblPr>
        <w:tblW w:w="0" w:type="auto"/>
        <w:tblInd w:w="-5" w:type="dxa"/>
        <w:tblLayout w:type="fixed"/>
        <w:tblLook w:val="0000" w:firstRow="0" w:lastRow="0" w:firstColumn="0" w:lastColumn="0" w:noHBand="0" w:noVBand="0"/>
      </w:tblPr>
      <w:tblGrid>
        <w:gridCol w:w="2808"/>
        <w:gridCol w:w="3572"/>
        <w:gridCol w:w="3201"/>
      </w:tblGrid>
      <w:tr w:rsidR="00DC3198" w:rsidRPr="00D55976" w:rsidTr="00214A1D">
        <w:trPr>
          <w:tblHeader/>
        </w:trPr>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УУД</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Результаты развития УУД</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214A1D">
            <w:pPr>
              <w:pStyle w:val="ab"/>
              <w:tabs>
                <w:tab w:val="num" w:pos="0"/>
              </w:tabs>
              <w:snapToGrid w:val="0"/>
              <w:spacing w:line="276" w:lineRule="auto"/>
              <w:ind w:firstLine="5"/>
              <w:rPr>
                <w:rFonts w:ascii="Times New Roman" w:hAnsi="Times New Roman"/>
                <w:b/>
                <w:szCs w:val="28"/>
              </w:rPr>
            </w:pPr>
            <w:r w:rsidRPr="00405E2E">
              <w:rPr>
                <w:rFonts w:ascii="Times New Roman" w:hAnsi="Times New Roman"/>
                <w:b/>
                <w:szCs w:val="28"/>
              </w:rPr>
              <w:t>Значение для обучения</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Личностные действия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-смыслообразование</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-самоопределение</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Регулятивные действия</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Адекватная школьная мотивация. Мотивация достижения.</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Развитие основ гражданской идентичности.</w:t>
            </w:r>
          </w:p>
          <w:p w:rsidR="00DC3198" w:rsidRPr="00405E2E" w:rsidRDefault="00DC3198" w:rsidP="00D55976">
            <w:pPr>
              <w:pStyle w:val="ab"/>
              <w:tabs>
                <w:tab w:val="num" w:pos="0"/>
              </w:tabs>
              <w:spacing w:line="276" w:lineRule="auto"/>
              <w:ind w:firstLine="5"/>
              <w:rPr>
                <w:rFonts w:ascii="Times New Roman" w:hAnsi="Times New Roman"/>
                <w:szCs w:val="28"/>
              </w:rPr>
            </w:pPr>
            <w:r w:rsidRPr="00405E2E">
              <w:rPr>
                <w:rFonts w:ascii="Times New Roman" w:hAnsi="Times New Roman"/>
                <w:szCs w:val="28"/>
              </w:rPr>
              <w:t>Рефлексивная адекватная самооценка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Регулятивные, личностные, познавательные, коммуникативные действия</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Функционально-структур-ная сформированность учебной деятельности. Произвольность восприятия, внимания,  памяти, воображения.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Высокая успешность в усвоении учебного содержания. Создание предпосылок для дальнейшего перехода к самообразованию.</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Коммуникативные (речевые), регулятивные действия</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Внутренний план действия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Способность действовать «в уме». Отрыв слова от предмета, достижение нового уровня обобщения.</w:t>
            </w:r>
          </w:p>
        </w:tc>
      </w:tr>
      <w:tr w:rsidR="00DC3198" w:rsidRPr="00D55976" w:rsidTr="007507C7">
        <w:tc>
          <w:tcPr>
            <w:tcW w:w="2808"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lastRenderedPageBreak/>
              <w:t>Коммуникативные, регулятивные действия</w:t>
            </w:r>
          </w:p>
        </w:tc>
        <w:tc>
          <w:tcPr>
            <w:tcW w:w="3572" w:type="dxa"/>
            <w:tcBorders>
              <w:top w:val="single" w:sz="4" w:space="0" w:color="000000"/>
              <w:left w:val="single" w:sz="4" w:space="0" w:color="000000"/>
              <w:bottom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Рефлексия – осознание учащимся содержания, последовательности и оснований действий</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DC3198" w:rsidRPr="00405E2E" w:rsidRDefault="00DC3198" w:rsidP="00D55976">
            <w:pPr>
              <w:pStyle w:val="ab"/>
              <w:tabs>
                <w:tab w:val="num" w:pos="0"/>
              </w:tabs>
              <w:snapToGrid w:val="0"/>
              <w:spacing w:line="276" w:lineRule="auto"/>
              <w:ind w:firstLine="5"/>
              <w:rPr>
                <w:rFonts w:ascii="Times New Roman" w:hAnsi="Times New Roman"/>
                <w:szCs w:val="28"/>
              </w:rPr>
            </w:pPr>
            <w:r w:rsidRPr="00405E2E">
              <w:rPr>
                <w:rFonts w:ascii="Times New Roman" w:hAnsi="Times New Roman"/>
                <w:szCs w:val="28"/>
              </w:rPr>
              <w:t xml:space="preserve">Осознанность и критичность учебных действий. </w:t>
            </w:r>
          </w:p>
        </w:tc>
      </w:tr>
    </w:tbl>
    <w:p w:rsidR="00DC3198" w:rsidRPr="00D55976" w:rsidRDefault="00DC3198" w:rsidP="00F91D20">
      <w:pPr>
        <w:tabs>
          <w:tab w:val="num" w:pos="0"/>
        </w:tabs>
        <w:spacing w:line="276" w:lineRule="auto"/>
        <w:ind w:firstLine="567"/>
        <w:rPr>
          <w:sz w:val="28"/>
          <w:szCs w:val="28"/>
        </w:rPr>
      </w:pPr>
    </w:p>
    <w:p w:rsidR="00DC3198" w:rsidRPr="00D55976" w:rsidRDefault="00DC3198" w:rsidP="00F91D20">
      <w:pPr>
        <w:tabs>
          <w:tab w:val="num" w:pos="0"/>
        </w:tabs>
        <w:spacing w:line="276" w:lineRule="auto"/>
        <w:ind w:firstLine="567"/>
        <w:rPr>
          <w:sz w:val="28"/>
          <w:szCs w:val="28"/>
        </w:rPr>
      </w:pPr>
      <w:r w:rsidRPr="00D55976">
        <w:rPr>
          <w:sz w:val="28"/>
          <w:szCs w:val="28"/>
        </w:rP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Pr="00D55976">
        <w:rPr>
          <w:b/>
          <w:sz w:val="28"/>
          <w:szCs w:val="28"/>
        </w:rPr>
        <w:t>умения  учиться</w:t>
      </w:r>
      <w:r w:rsidRPr="00D55976">
        <w:rPr>
          <w:sz w:val="28"/>
          <w:szCs w:val="28"/>
        </w:rPr>
        <w:t>, которое должно быть обеспечено формированием системы универсальных учебных действий.</w:t>
      </w:r>
    </w:p>
    <w:p w:rsidR="00DC3198" w:rsidRPr="00D55976" w:rsidRDefault="00DC3198" w:rsidP="00F91D20">
      <w:pPr>
        <w:tabs>
          <w:tab w:val="num" w:pos="0"/>
        </w:tabs>
        <w:spacing w:line="276" w:lineRule="auto"/>
        <w:ind w:firstLine="567"/>
        <w:rPr>
          <w:sz w:val="28"/>
          <w:szCs w:val="28"/>
        </w:rPr>
      </w:pPr>
      <w:r w:rsidRPr="00D55976">
        <w:rPr>
          <w:sz w:val="28"/>
          <w:szCs w:val="28"/>
        </w:rPr>
        <w:t>Основным методом мониторинга реализации программы УУД для учителя остается метод наблюдения и фиксация результатов наблюдений.</w:t>
      </w:r>
    </w:p>
    <w:p w:rsidR="003A1BF7" w:rsidRPr="00D55976" w:rsidRDefault="003A1BF7" w:rsidP="00F91D20">
      <w:pPr>
        <w:pStyle w:val="Zag2"/>
        <w:tabs>
          <w:tab w:val="num" w:pos="0"/>
          <w:tab w:val="left" w:leader="dot" w:pos="624"/>
        </w:tabs>
        <w:spacing w:line="276" w:lineRule="auto"/>
        <w:ind w:firstLine="567"/>
        <w:jc w:val="both"/>
        <w:rPr>
          <w:rFonts w:cs="Times New Roman"/>
          <w:sz w:val="28"/>
          <w:szCs w:val="28"/>
          <w:lang w:val="ru-RU"/>
        </w:rPr>
      </w:pPr>
    </w:p>
    <w:p w:rsidR="003A1BF7" w:rsidRPr="00D55976" w:rsidRDefault="003A1BF7" w:rsidP="00F91D20">
      <w:pPr>
        <w:pStyle w:val="Zag2"/>
        <w:tabs>
          <w:tab w:val="num" w:pos="0"/>
          <w:tab w:val="left" w:leader="dot" w:pos="624"/>
        </w:tabs>
        <w:spacing w:line="276" w:lineRule="auto"/>
        <w:ind w:firstLine="567"/>
        <w:jc w:val="both"/>
        <w:rPr>
          <w:rFonts w:cs="Times New Roman"/>
          <w:sz w:val="28"/>
          <w:szCs w:val="28"/>
          <w:lang w:val="ru-RU"/>
        </w:rPr>
      </w:pPr>
    </w:p>
    <w:p w:rsidR="00214A1D" w:rsidRPr="00D55976" w:rsidRDefault="00214A1D" w:rsidP="00F91D20">
      <w:pPr>
        <w:pStyle w:val="Zag2"/>
        <w:tabs>
          <w:tab w:val="num" w:pos="0"/>
          <w:tab w:val="left" w:leader="dot" w:pos="624"/>
        </w:tabs>
        <w:spacing w:line="276" w:lineRule="auto"/>
        <w:ind w:firstLine="567"/>
        <w:jc w:val="both"/>
        <w:rPr>
          <w:rFonts w:cs="Times New Roman"/>
          <w:sz w:val="28"/>
          <w:szCs w:val="28"/>
          <w:lang w:val="ru-RU"/>
        </w:rPr>
      </w:pPr>
    </w:p>
    <w:p w:rsidR="00214A1D" w:rsidRPr="00D55976" w:rsidRDefault="00214A1D" w:rsidP="00F91D20">
      <w:pPr>
        <w:pStyle w:val="Zag2"/>
        <w:tabs>
          <w:tab w:val="num" w:pos="0"/>
          <w:tab w:val="left" w:leader="dot" w:pos="624"/>
        </w:tabs>
        <w:spacing w:line="276" w:lineRule="auto"/>
        <w:ind w:firstLine="567"/>
        <w:jc w:val="both"/>
        <w:rPr>
          <w:rFonts w:cs="Times New Roman"/>
          <w:sz w:val="28"/>
          <w:szCs w:val="28"/>
          <w:lang w:val="ru-RU"/>
        </w:rPr>
      </w:pPr>
    </w:p>
    <w:p w:rsidR="00214A1D" w:rsidRPr="00D55976" w:rsidRDefault="00214A1D" w:rsidP="00F91D20">
      <w:pPr>
        <w:pStyle w:val="Zag2"/>
        <w:tabs>
          <w:tab w:val="num" w:pos="0"/>
          <w:tab w:val="left" w:leader="dot" w:pos="624"/>
        </w:tabs>
        <w:spacing w:line="276" w:lineRule="auto"/>
        <w:ind w:firstLine="567"/>
        <w:jc w:val="both"/>
        <w:rPr>
          <w:rFonts w:cs="Times New Roman"/>
          <w:sz w:val="28"/>
          <w:szCs w:val="28"/>
          <w:lang w:val="ru-RU"/>
        </w:rPr>
      </w:pPr>
    </w:p>
    <w:p w:rsidR="00214A1D" w:rsidRPr="00D55976" w:rsidRDefault="00214A1D" w:rsidP="00F91D20">
      <w:pPr>
        <w:pStyle w:val="Zag2"/>
        <w:tabs>
          <w:tab w:val="num" w:pos="0"/>
          <w:tab w:val="left" w:leader="dot" w:pos="624"/>
        </w:tabs>
        <w:spacing w:line="276" w:lineRule="auto"/>
        <w:ind w:firstLine="567"/>
        <w:jc w:val="both"/>
        <w:rPr>
          <w:rFonts w:cs="Times New Roman"/>
          <w:sz w:val="28"/>
          <w:szCs w:val="28"/>
          <w:lang w:val="ru-RU"/>
        </w:rPr>
      </w:pPr>
    </w:p>
    <w:p w:rsidR="00214A1D" w:rsidRDefault="00214A1D"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715C05">
      <w:pPr>
        <w:pStyle w:val="Zag2"/>
        <w:tabs>
          <w:tab w:val="num" w:pos="0"/>
          <w:tab w:val="left" w:leader="dot" w:pos="624"/>
        </w:tabs>
        <w:spacing w:line="276" w:lineRule="auto"/>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D55976" w:rsidRDefault="00D55976" w:rsidP="00F91D20">
      <w:pPr>
        <w:pStyle w:val="Zag2"/>
        <w:tabs>
          <w:tab w:val="num" w:pos="0"/>
          <w:tab w:val="left" w:leader="dot" w:pos="624"/>
        </w:tabs>
        <w:spacing w:line="276" w:lineRule="auto"/>
        <w:ind w:firstLine="567"/>
        <w:jc w:val="both"/>
        <w:rPr>
          <w:rFonts w:cs="Times New Roman"/>
          <w:sz w:val="28"/>
          <w:szCs w:val="28"/>
          <w:lang w:val="ru-RU"/>
        </w:rPr>
      </w:pPr>
    </w:p>
    <w:p w:rsidR="003A1BF7" w:rsidRPr="00D55976" w:rsidRDefault="00214A1D" w:rsidP="00F91D20">
      <w:pPr>
        <w:pStyle w:val="Zag2"/>
        <w:tabs>
          <w:tab w:val="num" w:pos="0"/>
          <w:tab w:val="left" w:leader="dot" w:pos="624"/>
        </w:tabs>
        <w:spacing w:line="276" w:lineRule="auto"/>
        <w:ind w:firstLine="567"/>
        <w:jc w:val="both"/>
        <w:rPr>
          <w:rStyle w:val="WW8Num4z0"/>
          <w:rFonts w:ascii="Times New Roman" w:eastAsia="@Arial Unicode MS" w:hAnsi="Times New Roman" w:cs="Times New Roman"/>
          <w:sz w:val="28"/>
          <w:szCs w:val="28"/>
          <w:lang w:val="ru-RU"/>
        </w:rPr>
      </w:pPr>
      <w:r w:rsidRPr="00D55976">
        <w:rPr>
          <w:rFonts w:cs="Times New Roman"/>
          <w:sz w:val="28"/>
          <w:szCs w:val="28"/>
          <w:lang w:val="ru-RU"/>
        </w:rPr>
        <w:t>2.2. ПРОГРАММЫ  ОТДЕЛЬНЫХ УЧЕБНЫХ ПРЕДМЕТОВ, КУРСОВ И КУРСОВ ВНЕУРОЧНОЙ ДЕЯТЕЛЬНОСТИ</w:t>
      </w:r>
    </w:p>
    <w:p w:rsidR="003A1BF7" w:rsidRPr="00D55976" w:rsidRDefault="003A1BF7" w:rsidP="00F91D20">
      <w:pPr>
        <w:pStyle w:val="Zag2"/>
        <w:tabs>
          <w:tab w:val="num" w:pos="0"/>
          <w:tab w:val="left" w:leader="dot" w:pos="624"/>
        </w:tabs>
        <w:spacing w:line="276" w:lineRule="auto"/>
        <w:ind w:firstLine="567"/>
        <w:jc w:val="both"/>
        <w:rPr>
          <w:rStyle w:val="Zag11"/>
          <w:rFonts w:eastAsia="@Arial Unicode MS" w:cs="Times New Roman"/>
          <w:sz w:val="28"/>
          <w:szCs w:val="28"/>
          <w:lang w:val="ru-RU"/>
        </w:rPr>
      </w:pPr>
      <w:r w:rsidRPr="00D55976">
        <w:rPr>
          <w:rStyle w:val="Zag11"/>
          <w:rFonts w:eastAsia="@Arial Unicode MS" w:cs="Times New Roman"/>
          <w:sz w:val="28"/>
          <w:szCs w:val="28"/>
          <w:lang w:val="ru-RU"/>
        </w:rPr>
        <w:t>Общие положения</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lastRenderedPageBreak/>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образовательных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образовательных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lastRenderedPageBreak/>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A1BF7" w:rsidRPr="00D55976" w:rsidRDefault="003A1BF7" w:rsidP="00F91D20">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3A1BF7" w:rsidRDefault="003A1BF7" w:rsidP="00F91D20">
      <w:pPr>
        <w:tabs>
          <w:tab w:val="num" w:pos="0"/>
          <w:tab w:val="left" w:pos="1120"/>
          <w:tab w:val="left" w:pos="1680"/>
          <w:tab w:val="left" w:pos="2240"/>
          <w:tab w:val="left" w:pos="2800"/>
          <w:tab w:val="left" w:pos="3360"/>
          <w:tab w:val="left" w:pos="3920"/>
          <w:tab w:val="left" w:pos="4480"/>
          <w:tab w:val="left" w:pos="5040"/>
          <w:tab w:val="left" w:pos="5600"/>
          <w:tab w:val="left" w:pos="6160"/>
          <w:tab w:val="left" w:pos="6720"/>
        </w:tabs>
        <w:autoSpaceDN w:val="0"/>
        <w:adjustRightInd w:val="0"/>
        <w:spacing w:line="276" w:lineRule="auto"/>
        <w:ind w:firstLine="567"/>
        <w:rPr>
          <w:sz w:val="28"/>
          <w:szCs w:val="28"/>
        </w:rPr>
      </w:pPr>
      <w:r w:rsidRPr="00D55976">
        <w:rPr>
          <w:sz w:val="28"/>
          <w:szCs w:val="28"/>
        </w:rPr>
        <w:tab/>
        <w:t>Программы по учебным предметам начальной школы основаны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2A5D92" w:rsidRPr="00E358AA" w:rsidRDefault="002A5D92" w:rsidP="00E358AA">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Программы отдельных учебных предметов, курсов разрабатывались</w:t>
      </w:r>
      <w:r w:rsidR="00E358AA">
        <w:rPr>
          <w:rFonts w:ascii="Times New Roman" w:hAnsi="Times New Roman" w:cs="Times New Roman"/>
          <w:sz w:val="28"/>
          <w:szCs w:val="28"/>
        </w:rPr>
        <w:t xml:space="preserve"> на основе:</w:t>
      </w:r>
      <w:r w:rsidRPr="00E358AA">
        <w:rPr>
          <w:rFonts w:ascii="Times New Roman" w:hAnsi="Times New Roman" w:cs="Times New Roman"/>
          <w:sz w:val="28"/>
          <w:szCs w:val="28"/>
        </w:rPr>
        <w:t>требований к результатам освоения основной образовательной программы начального общего образования;</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программы формирования универсальных учебных действий.</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Программы отдельных учебных предметов, курсов должны содержат:</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1) пояснительную записку, в которой конкретизируются общие цели начального общего образования с учетом специфики учебного предмета, курса;</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2) общую характеристику учебного предмета, курса;</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lastRenderedPageBreak/>
        <w:t>3) описание места учебного предмета, курса в учебном плане;</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4) описание ценностных ориентиров содержания учебного предмета;</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5) личностные, метапредметные и предметные результаты освоения конкретного учебного предмета, курса;</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6) содержание учебного предмета, курса;</w:t>
      </w:r>
    </w:p>
    <w:p w:rsidR="002A5D92"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7) тематическое планирование с определением основных видов учебной деятельности обучающихся;</w:t>
      </w:r>
    </w:p>
    <w:p w:rsidR="003A1BF7" w:rsidRPr="00E358AA" w:rsidRDefault="002A5D92" w:rsidP="002A5D92">
      <w:pPr>
        <w:pStyle w:val="ConsPlusNormal"/>
        <w:spacing w:line="360" w:lineRule="auto"/>
        <w:ind w:firstLine="540"/>
        <w:jc w:val="both"/>
        <w:rPr>
          <w:rFonts w:ascii="Times New Roman" w:hAnsi="Times New Roman" w:cs="Times New Roman"/>
          <w:sz w:val="28"/>
          <w:szCs w:val="28"/>
        </w:rPr>
      </w:pPr>
      <w:r w:rsidRPr="00E358AA">
        <w:rPr>
          <w:rFonts w:ascii="Times New Roman" w:hAnsi="Times New Roman" w:cs="Times New Roman"/>
          <w:sz w:val="28"/>
          <w:szCs w:val="28"/>
        </w:rPr>
        <w:t>8) описание материально-технического обеспечения образовательного процесса.</w:t>
      </w:r>
    </w:p>
    <w:p w:rsidR="003A1BF7" w:rsidRPr="00E358AA" w:rsidRDefault="003A1BF7" w:rsidP="00F91D20">
      <w:pPr>
        <w:tabs>
          <w:tab w:val="num" w:pos="0"/>
        </w:tabs>
        <w:autoSpaceDN w:val="0"/>
        <w:adjustRightInd w:val="0"/>
        <w:spacing w:line="276" w:lineRule="auto"/>
        <w:ind w:firstLine="567"/>
        <w:rPr>
          <w:sz w:val="28"/>
          <w:szCs w:val="28"/>
        </w:rPr>
      </w:pPr>
      <w:r w:rsidRPr="00E358AA">
        <w:rPr>
          <w:sz w:val="28"/>
          <w:szCs w:val="28"/>
        </w:rPr>
        <w:t>В образовательном процессе используются следующие учебно-методические комплек</w:t>
      </w:r>
      <w:r w:rsidR="00214A1D" w:rsidRPr="00E358AA">
        <w:rPr>
          <w:sz w:val="28"/>
          <w:szCs w:val="28"/>
        </w:rPr>
        <w:t>с</w:t>
      </w:r>
      <w:r w:rsidRPr="00E358AA">
        <w:rPr>
          <w:sz w:val="28"/>
          <w:szCs w:val="28"/>
        </w:rPr>
        <w:t>ы:</w:t>
      </w:r>
    </w:p>
    <w:p w:rsidR="003A1BF7" w:rsidRPr="003F1F40" w:rsidRDefault="006056EB" w:rsidP="00937B5A">
      <w:pPr>
        <w:pStyle w:val="af9"/>
        <w:numPr>
          <w:ilvl w:val="0"/>
          <w:numId w:val="31"/>
        </w:numPr>
        <w:tabs>
          <w:tab w:val="num" w:pos="0"/>
        </w:tabs>
        <w:autoSpaceDE w:val="0"/>
        <w:autoSpaceDN w:val="0"/>
        <w:adjustRightInd w:val="0"/>
        <w:spacing w:after="0"/>
        <w:ind w:left="0" w:firstLine="567"/>
        <w:jc w:val="both"/>
        <w:rPr>
          <w:rFonts w:ascii="Times New Roman" w:hAnsi="Times New Roman"/>
          <w:sz w:val="28"/>
          <w:szCs w:val="28"/>
        </w:rPr>
      </w:pPr>
      <w:r w:rsidRPr="00E358AA">
        <w:rPr>
          <w:rFonts w:ascii="Times New Roman" w:hAnsi="Times New Roman"/>
          <w:sz w:val="28"/>
          <w:szCs w:val="28"/>
        </w:rPr>
        <w:t xml:space="preserve">УМК «Школа </w:t>
      </w:r>
      <w:r w:rsidRPr="00E358AA">
        <w:rPr>
          <w:rFonts w:ascii="Times New Roman" w:hAnsi="Times New Roman"/>
          <w:sz w:val="28"/>
          <w:szCs w:val="28"/>
          <w:lang w:val="en-US"/>
        </w:rPr>
        <w:t>XXI</w:t>
      </w:r>
      <w:r w:rsidRPr="00E358AA">
        <w:rPr>
          <w:rFonts w:ascii="Times New Roman" w:hAnsi="Times New Roman"/>
          <w:sz w:val="28"/>
          <w:szCs w:val="28"/>
        </w:rPr>
        <w:t xml:space="preserve"> века»;</w:t>
      </w:r>
      <w:r w:rsidR="003A1BF7" w:rsidRPr="003F1F40">
        <w:rPr>
          <w:rFonts w:ascii="Times New Roman" w:hAnsi="Times New Roman"/>
          <w:sz w:val="28"/>
          <w:szCs w:val="28"/>
        </w:rPr>
        <w:t>УМК «Гармония»</w:t>
      </w:r>
      <w:r w:rsidR="002A5D92" w:rsidRPr="003F1F40">
        <w:rPr>
          <w:rFonts w:ascii="Times New Roman" w:hAnsi="Times New Roman"/>
          <w:sz w:val="28"/>
          <w:szCs w:val="28"/>
        </w:rPr>
        <w:t>.</w:t>
      </w:r>
    </w:p>
    <w:p w:rsidR="003A1BF7" w:rsidRPr="00D55976" w:rsidRDefault="003A1BF7" w:rsidP="00F91D20">
      <w:pPr>
        <w:tabs>
          <w:tab w:val="num" w:pos="0"/>
        </w:tabs>
        <w:autoSpaceDN w:val="0"/>
        <w:adjustRightInd w:val="0"/>
        <w:spacing w:line="276" w:lineRule="auto"/>
        <w:ind w:firstLine="567"/>
        <w:rPr>
          <w:b/>
          <w:sz w:val="28"/>
          <w:szCs w:val="28"/>
        </w:rPr>
      </w:pPr>
      <w:r w:rsidRPr="00D55976">
        <w:rPr>
          <w:b/>
          <w:sz w:val="28"/>
          <w:szCs w:val="28"/>
        </w:rPr>
        <w:t xml:space="preserve">Программа «Школа </w:t>
      </w:r>
      <w:r w:rsidR="006056EB" w:rsidRPr="006056EB">
        <w:rPr>
          <w:b/>
          <w:sz w:val="28"/>
          <w:szCs w:val="28"/>
          <w:lang w:val="en-US"/>
        </w:rPr>
        <w:t>XXI</w:t>
      </w:r>
      <w:r w:rsidR="006056EB" w:rsidRPr="006056EB">
        <w:rPr>
          <w:b/>
          <w:sz w:val="28"/>
          <w:szCs w:val="28"/>
        </w:rPr>
        <w:t xml:space="preserve"> века</w:t>
      </w:r>
      <w:r w:rsidRPr="006056EB">
        <w:rPr>
          <w:b/>
          <w:sz w:val="28"/>
          <w:szCs w:val="28"/>
        </w:rPr>
        <w:t>»</w:t>
      </w:r>
    </w:p>
    <w:p w:rsidR="00110CDD" w:rsidRDefault="003A1BF7" w:rsidP="00110CDD">
      <w:pPr>
        <w:rPr>
          <w:sz w:val="28"/>
          <w:szCs w:val="28"/>
          <w:lang w:eastAsia="ru-RU"/>
        </w:rPr>
      </w:pPr>
      <w:r w:rsidRPr="005C4F29">
        <w:rPr>
          <w:sz w:val="28"/>
          <w:szCs w:val="28"/>
          <w:lang w:eastAsia="ru-RU"/>
        </w:rPr>
        <w:t>УМК «Школа</w:t>
      </w:r>
      <w:r w:rsidR="006056EB">
        <w:rPr>
          <w:sz w:val="28"/>
          <w:szCs w:val="28"/>
          <w:lang w:val="en-US"/>
        </w:rPr>
        <w:t>XXI</w:t>
      </w:r>
      <w:r w:rsidR="006056EB">
        <w:rPr>
          <w:sz w:val="28"/>
          <w:szCs w:val="28"/>
        </w:rPr>
        <w:t xml:space="preserve"> века</w:t>
      </w:r>
      <w:r w:rsidRPr="005C4F29">
        <w:rPr>
          <w:sz w:val="28"/>
          <w:szCs w:val="28"/>
          <w:lang w:eastAsia="ru-RU"/>
        </w:rPr>
        <w:t xml:space="preserve">» построен на единых для всех учебных предметов </w:t>
      </w:r>
      <w:hyperlink r:id="rId10" w:history="1">
        <w:r w:rsidRPr="005C4F29">
          <w:rPr>
            <w:bCs/>
            <w:sz w:val="28"/>
            <w:szCs w:val="28"/>
            <w:lang w:eastAsia="ru-RU"/>
          </w:rPr>
          <w:t>основополагающих принципах</w:t>
        </w:r>
      </w:hyperlink>
      <w:r w:rsidRPr="005C4F29">
        <w:rPr>
          <w:bCs/>
          <w:sz w:val="28"/>
          <w:szCs w:val="28"/>
          <w:lang w:eastAsia="ru-RU"/>
        </w:rPr>
        <w:t>,</w:t>
      </w:r>
      <w:r w:rsidRPr="005C4F29">
        <w:rPr>
          <w:sz w:val="28"/>
          <w:szCs w:val="28"/>
          <w:lang w:eastAsia="ru-RU"/>
        </w:rPr>
        <w:t xml:space="preserve"> имеет полное программно-методическое сопровождение и гарантирует </w:t>
      </w:r>
      <w:hyperlink r:id="rId11" w:history="1">
        <w:r w:rsidRPr="005C4F29">
          <w:rPr>
            <w:bCs/>
            <w:sz w:val="28"/>
            <w:szCs w:val="28"/>
            <w:lang w:eastAsia="ru-RU"/>
          </w:rPr>
          <w:t>преемственность с дошкольным образованием</w:t>
        </w:r>
      </w:hyperlink>
      <w:r w:rsidRPr="005C4F29">
        <w:rPr>
          <w:bCs/>
          <w:sz w:val="28"/>
          <w:szCs w:val="28"/>
          <w:lang w:eastAsia="ru-RU"/>
        </w:rPr>
        <w:t xml:space="preserve">. </w:t>
      </w:r>
      <w:r w:rsidRPr="005C4F29">
        <w:rPr>
          <w:sz w:val="28"/>
          <w:szCs w:val="28"/>
          <w:lang w:eastAsia="ru-RU"/>
        </w:rPr>
        <w:br/>
      </w:r>
      <w:hyperlink r:id="rId12" w:history="1">
        <w:r w:rsidRPr="005C4F29">
          <w:rPr>
            <w:bCs/>
            <w:sz w:val="28"/>
            <w:szCs w:val="28"/>
            <w:lang w:eastAsia="ru-RU"/>
          </w:rPr>
          <w:t>Ведущая целевая установка</w:t>
        </w:r>
      </w:hyperlink>
      <w:hyperlink r:id="rId13" w:history="1">
        <w:r w:rsidRPr="005C4F29">
          <w:rPr>
            <w:sz w:val="28"/>
            <w:szCs w:val="28"/>
            <w:lang w:eastAsia="ru-RU"/>
          </w:rPr>
          <w:t xml:space="preserve"> и </w:t>
        </w:r>
        <w:r w:rsidRPr="005C4F29">
          <w:rPr>
            <w:bCs/>
            <w:sz w:val="28"/>
            <w:szCs w:val="28"/>
            <w:lang w:eastAsia="ru-RU"/>
          </w:rPr>
          <w:t>основные средства ее реализации</w:t>
        </w:r>
      </w:hyperlink>
      <w:r w:rsidRPr="005C4F29">
        <w:rPr>
          <w:sz w:val="28"/>
          <w:szCs w:val="28"/>
          <w:lang w:eastAsia="ru-RU"/>
        </w:rPr>
        <w:t xml:space="preserve">, заложенные в основу УМК «Школа </w:t>
      </w:r>
      <w:r w:rsidR="006056EB">
        <w:rPr>
          <w:sz w:val="28"/>
          <w:szCs w:val="28"/>
          <w:lang w:val="en-US"/>
        </w:rPr>
        <w:t>XXI</w:t>
      </w:r>
      <w:r w:rsidR="006056EB">
        <w:rPr>
          <w:sz w:val="28"/>
          <w:szCs w:val="28"/>
        </w:rPr>
        <w:t xml:space="preserve"> века</w:t>
      </w:r>
      <w:r w:rsidRPr="005C4F29">
        <w:rPr>
          <w:sz w:val="28"/>
          <w:szCs w:val="28"/>
          <w:lang w:eastAsia="ru-RU"/>
        </w:rPr>
        <w:t xml:space="preserve">», направлены на обеспечение современного образования младшего школьника в контексте требований ФГОС. </w:t>
      </w:r>
      <w:r w:rsidRPr="005C4F29">
        <w:rPr>
          <w:sz w:val="28"/>
          <w:szCs w:val="28"/>
          <w:lang w:eastAsia="ru-RU"/>
        </w:rPr>
        <w:br/>
        <w:t xml:space="preserve">Мощным образовательным ресурсом является </w:t>
      </w:r>
      <w:r w:rsidRPr="005C4F29">
        <w:rPr>
          <w:bCs/>
          <w:sz w:val="28"/>
          <w:szCs w:val="28"/>
          <w:lang w:eastAsia="ru-RU"/>
        </w:rPr>
        <w:t>информационно-образовательная среда</w:t>
      </w:r>
      <w:r w:rsidRPr="005C4F29">
        <w:rPr>
          <w:sz w:val="28"/>
          <w:szCs w:val="28"/>
          <w:lang w:eastAsia="ru-RU"/>
        </w:rPr>
        <w:t xml:space="preserve"> УМК «Школа </w:t>
      </w:r>
      <w:r w:rsidR="006056EB">
        <w:rPr>
          <w:sz w:val="28"/>
          <w:szCs w:val="28"/>
          <w:lang w:val="en-US"/>
        </w:rPr>
        <w:t>XXI</w:t>
      </w:r>
      <w:r w:rsidR="006056EB">
        <w:rPr>
          <w:sz w:val="28"/>
          <w:szCs w:val="28"/>
        </w:rPr>
        <w:t xml:space="preserve"> века</w:t>
      </w:r>
      <w:r w:rsidRPr="005C4F29">
        <w:rPr>
          <w:sz w:val="28"/>
          <w:szCs w:val="28"/>
          <w:lang w:eastAsia="ru-RU"/>
        </w:rPr>
        <w:t xml:space="preserve">» включающая: </w:t>
      </w:r>
      <w:hyperlink r:id="rId14" w:history="1">
        <w:r w:rsidRPr="005C4F29">
          <w:rPr>
            <w:bCs/>
            <w:sz w:val="28"/>
            <w:szCs w:val="28"/>
            <w:lang w:eastAsia="ru-RU"/>
          </w:rPr>
          <w:t>концепцию</w:t>
        </w:r>
      </w:hyperlink>
      <w:r w:rsidRPr="005C4F29">
        <w:rPr>
          <w:sz w:val="28"/>
          <w:szCs w:val="28"/>
          <w:lang w:eastAsia="ru-RU"/>
        </w:rPr>
        <w:t xml:space="preserve">, </w:t>
      </w:r>
      <w:hyperlink r:id="rId15" w:history="1">
        <w:r w:rsidRPr="005C4F29">
          <w:rPr>
            <w:bCs/>
            <w:sz w:val="28"/>
            <w:szCs w:val="28"/>
            <w:lang w:eastAsia="ru-RU"/>
          </w:rPr>
          <w:t>рабочие программы</w:t>
        </w:r>
      </w:hyperlink>
      <w:r w:rsidRPr="005C4F29">
        <w:rPr>
          <w:sz w:val="28"/>
          <w:szCs w:val="28"/>
          <w:lang w:eastAsia="ru-RU"/>
        </w:rPr>
        <w:t xml:space="preserve">, </w:t>
      </w:r>
      <w:hyperlink r:id="rId16" w:history="1">
        <w:r w:rsidRPr="005C4F29">
          <w:rPr>
            <w:bCs/>
            <w:sz w:val="28"/>
            <w:szCs w:val="28"/>
            <w:lang w:eastAsia="ru-RU"/>
          </w:rPr>
          <w:t>систему учебников</w:t>
        </w:r>
      </w:hyperlink>
      <w:r w:rsidRPr="005C4F29">
        <w:rPr>
          <w:sz w:val="28"/>
          <w:szCs w:val="28"/>
          <w:lang w:eastAsia="ru-RU"/>
        </w:rPr>
        <w:t>,  разнообразные электронные и интернет-ресурсы.</w:t>
      </w:r>
    </w:p>
    <w:p w:rsidR="00110CDD" w:rsidRDefault="003A1BF7" w:rsidP="00110CDD">
      <w:r w:rsidRPr="00D55976">
        <w:rPr>
          <w:sz w:val="28"/>
          <w:szCs w:val="28"/>
          <w:lang w:eastAsia="ru-RU"/>
        </w:rPr>
        <w:br/>
      </w:r>
      <w:r w:rsidR="00110CDD" w:rsidRPr="00110CDD">
        <w:rPr>
          <w:b/>
        </w:rPr>
        <w:t>Букварь.</w:t>
      </w:r>
      <w:r w:rsidR="00110CDD" w:rsidRPr="003F1F40">
        <w:rPr>
          <w:rStyle w:val="FontStyle47"/>
          <w:i/>
          <w:sz w:val="28"/>
          <w:szCs w:val="28"/>
        </w:rPr>
        <w:t>Автор</w:t>
      </w:r>
      <w:r w:rsidR="00110CDD">
        <w:rPr>
          <w:rStyle w:val="FontStyle47"/>
          <w:i/>
          <w:sz w:val="28"/>
          <w:szCs w:val="28"/>
        </w:rPr>
        <w:t>ы</w:t>
      </w:r>
      <w:r w:rsidR="00110CDD">
        <w:t xml:space="preserve"> Л.Е.Журова,</w:t>
      </w:r>
    </w:p>
    <w:p w:rsidR="00110CDD" w:rsidRDefault="00110CDD" w:rsidP="00110CDD">
      <w:r>
        <w:t>А.О.Евдокимова и др.</w:t>
      </w:r>
    </w:p>
    <w:p w:rsidR="00A305C0" w:rsidRPr="00A305C0" w:rsidRDefault="00A305C0" w:rsidP="00110CDD">
      <w:pPr>
        <w:pStyle w:val="ac"/>
        <w:suppressAutoHyphens w:val="0"/>
        <w:ind w:left="720"/>
        <w:jc w:val="left"/>
        <w:rPr>
          <w:sz w:val="28"/>
          <w:szCs w:val="28"/>
        </w:rPr>
      </w:pPr>
    </w:p>
    <w:p w:rsidR="003F1F40" w:rsidRDefault="003A1BF7" w:rsidP="00D33537">
      <w:pPr>
        <w:pStyle w:val="ac"/>
        <w:suppressAutoHyphens w:val="0"/>
        <w:jc w:val="left"/>
        <w:rPr>
          <w:rStyle w:val="FontStyle47"/>
          <w:i/>
          <w:sz w:val="28"/>
          <w:szCs w:val="28"/>
        </w:rPr>
      </w:pPr>
      <w:r w:rsidRPr="00D55976">
        <w:rPr>
          <w:b/>
          <w:bCs/>
          <w:sz w:val="28"/>
          <w:szCs w:val="28"/>
          <w:lang w:eastAsia="ru-RU"/>
        </w:rPr>
        <w:t xml:space="preserve"> «</w:t>
      </w:r>
      <w:r w:rsidRPr="00D55976">
        <w:rPr>
          <w:b/>
          <w:sz w:val="28"/>
          <w:szCs w:val="28"/>
        </w:rPr>
        <w:t>Русский язык»</w:t>
      </w:r>
    </w:p>
    <w:p w:rsidR="00280E9D" w:rsidRPr="00D55976" w:rsidRDefault="003F1F40" w:rsidP="00D33537">
      <w:pPr>
        <w:pStyle w:val="ac"/>
        <w:suppressAutoHyphens w:val="0"/>
        <w:jc w:val="left"/>
        <w:rPr>
          <w:sz w:val="28"/>
          <w:szCs w:val="28"/>
        </w:rPr>
      </w:pPr>
      <w:r w:rsidRPr="003F1F40">
        <w:rPr>
          <w:rStyle w:val="FontStyle47"/>
          <w:i/>
          <w:sz w:val="28"/>
          <w:szCs w:val="28"/>
        </w:rPr>
        <w:t>Автор</w:t>
      </w:r>
      <w:r>
        <w:rPr>
          <w:rStyle w:val="FontStyle47"/>
          <w:i/>
          <w:sz w:val="28"/>
          <w:szCs w:val="28"/>
        </w:rPr>
        <w:t xml:space="preserve">ы </w:t>
      </w:r>
      <w:r w:rsidR="00A305C0">
        <w:rPr>
          <w:sz w:val="28"/>
          <w:szCs w:val="28"/>
        </w:rPr>
        <w:t>С.В. Иванов, М.И. Кузнецова</w:t>
      </w:r>
    </w:p>
    <w:p w:rsidR="003F1F40" w:rsidRDefault="003A1BF7" w:rsidP="00A73E8B">
      <w:pPr>
        <w:tabs>
          <w:tab w:val="num" w:pos="0"/>
        </w:tabs>
        <w:spacing w:line="276" w:lineRule="auto"/>
        <w:rPr>
          <w:sz w:val="28"/>
          <w:szCs w:val="28"/>
        </w:rPr>
      </w:pPr>
      <w:r w:rsidRPr="00D55976">
        <w:rPr>
          <w:b/>
          <w:sz w:val="28"/>
          <w:szCs w:val="28"/>
        </w:rPr>
        <w:t>«Литературное чтение»</w:t>
      </w:r>
    </w:p>
    <w:p w:rsidR="00A305C0" w:rsidRPr="00D55976" w:rsidRDefault="003F1F40" w:rsidP="00A73E8B">
      <w:pPr>
        <w:tabs>
          <w:tab w:val="num" w:pos="0"/>
        </w:tabs>
        <w:spacing w:line="276" w:lineRule="auto"/>
        <w:rPr>
          <w:sz w:val="28"/>
          <w:szCs w:val="28"/>
        </w:rPr>
      </w:pPr>
      <w:r w:rsidRPr="003F1F40">
        <w:rPr>
          <w:rStyle w:val="FontStyle47"/>
          <w:i/>
          <w:sz w:val="28"/>
          <w:szCs w:val="28"/>
        </w:rPr>
        <w:t>Автор</w:t>
      </w:r>
      <w:r w:rsidR="001D6E38">
        <w:rPr>
          <w:sz w:val="28"/>
          <w:szCs w:val="28"/>
        </w:rPr>
        <w:t xml:space="preserve">Л.А. </w:t>
      </w:r>
      <w:r w:rsidR="00A305C0">
        <w:rPr>
          <w:sz w:val="28"/>
          <w:szCs w:val="28"/>
        </w:rPr>
        <w:t xml:space="preserve">Ефросинина. </w:t>
      </w:r>
    </w:p>
    <w:p w:rsidR="00D33537" w:rsidRPr="003F1F40" w:rsidRDefault="003A1BF7" w:rsidP="00D33537">
      <w:pPr>
        <w:rPr>
          <w:sz w:val="28"/>
          <w:szCs w:val="28"/>
        </w:rPr>
      </w:pPr>
      <w:r w:rsidRPr="00D55976">
        <w:rPr>
          <w:b/>
          <w:sz w:val="28"/>
          <w:szCs w:val="28"/>
        </w:rPr>
        <w:t>«Математика»</w:t>
      </w:r>
      <w:r w:rsidRPr="00D55976">
        <w:rPr>
          <w:sz w:val="28"/>
          <w:szCs w:val="28"/>
        </w:rPr>
        <w:br/>
      </w:r>
      <w:r w:rsidR="00110CDD" w:rsidRPr="003F1F40">
        <w:rPr>
          <w:rStyle w:val="FontStyle47"/>
          <w:i/>
          <w:sz w:val="28"/>
          <w:szCs w:val="28"/>
        </w:rPr>
        <w:t>Автор</w:t>
      </w:r>
      <w:r w:rsidR="00110CDD">
        <w:rPr>
          <w:rStyle w:val="FontStyle47"/>
          <w:i/>
          <w:sz w:val="28"/>
          <w:szCs w:val="28"/>
        </w:rPr>
        <w:t>ы</w:t>
      </w:r>
      <w:r w:rsidR="001D6E38">
        <w:rPr>
          <w:sz w:val="28"/>
          <w:szCs w:val="28"/>
        </w:rPr>
        <w:t>В.Н.</w:t>
      </w:r>
      <w:r w:rsidR="001D6E38" w:rsidRPr="007D4C36">
        <w:rPr>
          <w:sz w:val="28"/>
          <w:szCs w:val="28"/>
        </w:rPr>
        <w:t xml:space="preserve"> Рудницкая</w:t>
      </w:r>
      <w:r w:rsidR="001D6E38">
        <w:rPr>
          <w:sz w:val="28"/>
          <w:szCs w:val="28"/>
        </w:rPr>
        <w:t>, Т.В.</w:t>
      </w:r>
      <w:r w:rsidR="001D6E38" w:rsidRPr="007D4C36">
        <w:rPr>
          <w:sz w:val="28"/>
          <w:szCs w:val="28"/>
        </w:rPr>
        <w:t xml:space="preserve"> Юдачева</w:t>
      </w:r>
      <w:r w:rsidR="00110CDD">
        <w:rPr>
          <w:sz w:val="28"/>
          <w:szCs w:val="28"/>
        </w:rPr>
        <w:t>.</w:t>
      </w:r>
    </w:p>
    <w:p w:rsidR="00D33537" w:rsidRDefault="00D33537" w:rsidP="00110CDD">
      <w:pPr>
        <w:jc w:val="right"/>
        <w:rPr>
          <w:b/>
          <w:sz w:val="28"/>
          <w:szCs w:val="28"/>
        </w:rPr>
      </w:pPr>
    </w:p>
    <w:p w:rsidR="00110CDD" w:rsidRDefault="00110CDD" w:rsidP="00110CDD">
      <w:pPr>
        <w:jc w:val="right"/>
        <w:rPr>
          <w:b/>
          <w:sz w:val="28"/>
          <w:szCs w:val="28"/>
        </w:rPr>
      </w:pPr>
    </w:p>
    <w:p w:rsidR="00280E9D" w:rsidRPr="00D33537" w:rsidRDefault="003F1F40" w:rsidP="00D33537">
      <w:pPr>
        <w:rPr>
          <w:sz w:val="28"/>
          <w:szCs w:val="28"/>
        </w:rPr>
      </w:pPr>
      <w:r>
        <w:rPr>
          <w:b/>
          <w:sz w:val="28"/>
          <w:szCs w:val="28"/>
        </w:rPr>
        <w:t xml:space="preserve">«Окружающий </w:t>
      </w:r>
      <w:r w:rsidR="003A1BF7" w:rsidRPr="00D55976">
        <w:rPr>
          <w:b/>
          <w:sz w:val="28"/>
          <w:szCs w:val="28"/>
        </w:rPr>
        <w:t>мир»</w:t>
      </w:r>
      <w:r w:rsidRPr="003F1F40">
        <w:rPr>
          <w:rStyle w:val="FontStyle47"/>
          <w:i/>
          <w:sz w:val="28"/>
          <w:szCs w:val="28"/>
        </w:rPr>
        <w:t xml:space="preserve"> Автор</w:t>
      </w:r>
      <w:r>
        <w:rPr>
          <w:rStyle w:val="FontStyle24"/>
          <w:sz w:val="28"/>
          <w:szCs w:val="28"/>
        </w:rPr>
        <w:t>Н.Ф.Виноградова.</w:t>
      </w:r>
      <w:r w:rsidRPr="00D55976">
        <w:rPr>
          <w:sz w:val="28"/>
          <w:szCs w:val="28"/>
        </w:rPr>
        <w:br/>
      </w:r>
    </w:p>
    <w:p w:rsidR="00280E9D" w:rsidRPr="00D55976" w:rsidRDefault="00280E9D" w:rsidP="003F1F40">
      <w:pPr>
        <w:pStyle w:val="Style6"/>
        <w:widowControl/>
        <w:spacing w:line="360" w:lineRule="auto"/>
        <w:rPr>
          <w:sz w:val="28"/>
          <w:szCs w:val="28"/>
        </w:rPr>
      </w:pPr>
      <w:r w:rsidRPr="00D55976">
        <w:rPr>
          <w:b/>
          <w:sz w:val="28"/>
          <w:szCs w:val="28"/>
        </w:rPr>
        <w:t>«Технология»</w:t>
      </w:r>
      <w:r w:rsidR="003F1F40" w:rsidRPr="003F1F40">
        <w:rPr>
          <w:rStyle w:val="FontStyle47"/>
          <w:i/>
          <w:sz w:val="28"/>
          <w:szCs w:val="28"/>
        </w:rPr>
        <w:t>Автор</w:t>
      </w:r>
      <w:r w:rsidR="001D6E38" w:rsidRPr="001F71D6">
        <w:rPr>
          <w:rStyle w:val="FontStyle47"/>
          <w:sz w:val="28"/>
          <w:szCs w:val="28"/>
        </w:rPr>
        <w:t xml:space="preserve">Е. А. Лутцева </w:t>
      </w:r>
    </w:p>
    <w:p w:rsidR="003A1BF7" w:rsidRPr="00D55976" w:rsidRDefault="003A1BF7" w:rsidP="00A73E8B">
      <w:pPr>
        <w:tabs>
          <w:tab w:val="num" w:pos="0"/>
        </w:tabs>
        <w:suppressAutoHyphens w:val="0"/>
        <w:spacing w:before="100" w:beforeAutospacing="1" w:after="100" w:afterAutospacing="1" w:line="276" w:lineRule="auto"/>
        <w:outlineLvl w:val="1"/>
        <w:rPr>
          <w:b/>
          <w:sz w:val="28"/>
          <w:szCs w:val="28"/>
        </w:rPr>
      </w:pPr>
      <w:r w:rsidRPr="00D55976">
        <w:rPr>
          <w:b/>
          <w:sz w:val="28"/>
          <w:szCs w:val="28"/>
        </w:rPr>
        <w:lastRenderedPageBreak/>
        <w:t>Программа «Гармония»</w:t>
      </w:r>
    </w:p>
    <w:p w:rsidR="003A1BF7" w:rsidRPr="00D55976" w:rsidRDefault="003A1BF7" w:rsidP="00A73E8B">
      <w:pPr>
        <w:tabs>
          <w:tab w:val="num" w:pos="0"/>
        </w:tabs>
        <w:spacing w:before="240" w:after="240" w:line="276" w:lineRule="auto"/>
        <w:rPr>
          <w:sz w:val="28"/>
          <w:szCs w:val="28"/>
        </w:rPr>
      </w:pPr>
      <w:r w:rsidRPr="00D55976">
        <w:rPr>
          <w:b/>
          <w:bCs/>
          <w:sz w:val="28"/>
          <w:szCs w:val="28"/>
        </w:rPr>
        <w:t>«Гармония»</w:t>
      </w:r>
      <w:r w:rsidRPr="00D55976">
        <w:rPr>
          <w:sz w:val="28"/>
          <w:szCs w:val="28"/>
        </w:rPr>
        <w:t> -  это учебно-методический комплект для 4-летней начальной школы. УМК «Гармония» включает в себя </w:t>
      </w:r>
      <w:hyperlink r:id="rId17" w:history="1">
        <w:r w:rsidRPr="00D55976">
          <w:rPr>
            <w:sz w:val="28"/>
            <w:szCs w:val="28"/>
            <w:u w:val="single"/>
          </w:rPr>
          <w:t>учебники </w:t>
        </w:r>
      </w:hyperlink>
      <w:r w:rsidRPr="00D55976">
        <w:rPr>
          <w:sz w:val="28"/>
          <w:szCs w:val="28"/>
        </w:rPr>
        <w:t>по  следующим учебным предметам:</w:t>
      </w:r>
    </w:p>
    <w:p w:rsidR="003A1BF7" w:rsidRPr="00D55976" w:rsidRDefault="003A1BF7" w:rsidP="00A73E8B">
      <w:pPr>
        <w:tabs>
          <w:tab w:val="num" w:pos="0"/>
        </w:tabs>
        <w:spacing w:line="276" w:lineRule="auto"/>
        <w:rPr>
          <w:sz w:val="28"/>
          <w:szCs w:val="28"/>
        </w:rPr>
      </w:pPr>
      <w:r w:rsidRPr="00D55976">
        <w:rPr>
          <w:b/>
          <w:bCs/>
          <w:sz w:val="28"/>
          <w:szCs w:val="28"/>
        </w:rPr>
        <w:t>Обучение грамоте и чтению</w:t>
      </w:r>
      <w:r w:rsidRPr="00D55976">
        <w:rPr>
          <w:sz w:val="28"/>
          <w:szCs w:val="28"/>
        </w:rPr>
        <w:t> (2 линии).</w:t>
      </w:r>
    </w:p>
    <w:p w:rsidR="003A1BF7" w:rsidRPr="00D55976" w:rsidRDefault="003A1BF7" w:rsidP="00A73E8B">
      <w:pPr>
        <w:tabs>
          <w:tab w:val="num" w:pos="0"/>
        </w:tabs>
        <w:spacing w:line="276" w:lineRule="auto"/>
        <w:rPr>
          <w:sz w:val="28"/>
          <w:szCs w:val="28"/>
        </w:rPr>
      </w:pPr>
      <w:r w:rsidRPr="00D55976">
        <w:rPr>
          <w:sz w:val="28"/>
          <w:szCs w:val="28"/>
        </w:rPr>
        <w:t>Азбука. </w:t>
      </w:r>
      <w:r w:rsidRPr="00D55976">
        <w:rPr>
          <w:i/>
          <w:iCs/>
          <w:sz w:val="28"/>
          <w:szCs w:val="28"/>
        </w:rPr>
        <w:t>Авторы:</w:t>
      </w:r>
      <w:r w:rsidRPr="00D55976">
        <w:rPr>
          <w:sz w:val="28"/>
          <w:szCs w:val="28"/>
        </w:rPr>
        <w:t>  Бетенькова Н.М., Горецкий В.Г., Фонин Д.С..</w:t>
      </w:r>
    </w:p>
    <w:p w:rsidR="003A1BF7" w:rsidRPr="00D55976" w:rsidRDefault="003A1BF7" w:rsidP="00A73E8B">
      <w:pPr>
        <w:tabs>
          <w:tab w:val="num" w:pos="0"/>
        </w:tabs>
        <w:spacing w:line="276" w:lineRule="auto"/>
        <w:rPr>
          <w:sz w:val="28"/>
          <w:szCs w:val="28"/>
        </w:rPr>
      </w:pPr>
      <w:r w:rsidRPr="00D55976">
        <w:rPr>
          <w:sz w:val="28"/>
          <w:szCs w:val="28"/>
        </w:rPr>
        <w:t>Букварь. </w:t>
      </w:r>
      <w:r w:rsidRPr="00D55976">
        <w:rPr>
          <w:i/>
          <w:iCs/>
          <w:sz w:val="28"/>
          <w:szCs w:val="28"/>
        </w:rPr>
        <w:t>Авторы: </w:t>
      </w:r>
      <w:r w:rsidRPr="00D55976">
        <w:rPr>
          <w:sz w:val="28"/>
          <w:szCs w:val="28"/>
        </w:rPr>
        <w:t xml:space="preserve"> Соловейчик М.С., Кузьменко Н.С., Бетенькова Н.М., Курлыгина О.Е. </w:t>
      </w:r>
    </w:p>
    <w:p w:rsidR="00110CDD" w:rsidRPr="00D55976" w:rsidRDefault="003A1BF7" w:rsidP="00A73E8B">
      <w:pPr>
        <w:tabs>
          <w:tab w:val="num" w:pos="0"/>
        </w:tabs>
        <w:spacing w:line="276" w:lineRule="auto"/>
        <w:rPr>
          <w:sz w:val="28"/>
          <w:szCs w:val="28"/>
        </w:rPr>
      </w:pPr>
      <w:r w:rsidRPr="00D55976">
        <w:rPr>
          <w:b/>
          <w:bCs/>
          <w:sz w:val="28"/>
          <w:szCs w:val="28"/>
        </w:rPr>
        <w:t>Русский язык.</w:t>
      </w:r>
      <w:r w:rsidRPr="00D55976">
        <w:rPr>
          <w:sz w:val="28"/>
          <w:szCs w:val="28"/>
        </w:rPr>
        <w:t> </w:t>
      </w:r>
      <w:r w:rsidRPr="00D55976">
        <w:rPr>
          <w:i/>
          <w:iCs/>
          <w:sz w:val="28"/>
          <w:szCs w:val="28"/>
        </w:rPr>
        <w:t>Авторы:</w:t>
      </w:r>
      <w:r w:rsidRPr="00D55976">
        <w:rPr>
          <w:sz w:val="28"/>
          <w:szCs w:val="28"/>
        </w:rPr>
        <w:t> Соловейчик М.С., Кузьменко Н.С.</w:t>
      </w:r>
    </w:p>
    <w:p w:rsidR="003A1BF7" w:rsidRPr="00D55976" w:rsidRDefault="003A1BF7" w:rsidP="00A73E8B">
      <w:pPr>
        <w:tabs>
          <w:tab w:val="num" w:pos="0"/>
        </w:tabs>
        <w:spacing w:line="276" w:lineRule="auto"/>
        <w:rPr>
          <w:sz w:val="28"/>
          <w:szCs w:val="28"/>
        </w:rPr>
      </w:pPr>
      <w:r w:rsidRPr="00D55976">
        <w:rPr>
          <w:b/>
          <w:bCs/>
          <w:sz w:val="28"/>
          <w:szCs w:val="28"/>
        </w:rPr>
        <w:t>Литературное чтение.</w:t>
      </w:r>
      <w:r w:rsidRPr="00D55976">
        <w:rPr>
          <w:sz w:val="28"/>
          <w:szCs w:val="28"/>
        </w:rPr>
        <w:t> </w:t>
      </w:r>
      <w:r w:rsidRPr="00D55976">
        <w:rPr>
          <w:i/>
          <w:iCs/>
          <w:sz w:val="28"/>
          <w:szCs w:val="28"/>
        </w:rPr>
        <w:t>Автор</w:t>
      </w:r>
      <w:r w:rsidRPr="00D55976">
        <w:rPr>
          <w:sz w:val="28"/>
          <w:szCs w:val="28"/>
        </w:rPr>
        <w:t xml:space="preserve">  Кубасова О.В.. </w:t>
      </w:r>
    </w:p>
    <w:p w:rsidR="003A1BF7" w:rsidRPr="00D55976" w:rsidRDefault="003A1BF7" w:rsidP="00A73E8B">
      <w:pPr>
        <w:tabs>
          <w:tab w:val="num" w:pos="0"/>
        </w:tabs>
        <w:spacing w:line="276" w:lineRule="auto"/>
        <w:rPr>
          <w:sz w:val="28"/>
          <w:szCs w:val="28"/>
        </w:rPr>
      </w:pPr>
      <w:r w:rsidRPr="00D55976">
        <w:rPr>
          <w:b/>
          <w:bCs/>
          <w:sz w:val="28"/>
          <w:szCs w:val="28"/>
        </w:rPr>
        <w:t>Математика.</w:t>
      </w:r>
      <w:r w:rsidRPr="00D55976">
        <w:rPr>
          <w:sz w:val="28"/>
          <w:szCs w:val="28"/>
        </w:rPr>
        <w:t> </w:t>
      </w:r>
      <w:r w:rsidRPr="00D55976">
        <w:rPr>
          <w:i/>
          <w:iCs/>
          <w:sz w:val="28"/>
          <w:szCs w:val="28"/>
        </w:rPr>
        <w:t>Автор</w:t>
      </w:r>
      <w:r w:rsidRPr="00D55976">
        <w:rPr>
          <w:sz w:val="28"/>
          <w:szCs w:val="28"/>
        </w:rPr>
        <w:t>  Истомина Н.Б..</w:t>
      </w:r>
    </w:p>
    <w:p w:rsidR="003A1BF7" w:rsidRPr="00D55976" w:rsidRDefault="003A1BF7" w:rsidP="00A73E8B">
      <w:pPr>
        <w:tabs>
          <w:tab w:val="num" w:pos="0"/>
        </w:tabs>
        <w:spacing w:line="276" w:lineRule="auto"/>
        <w:rPr>
          <w:sz w:val="28"/>
          <w:szCs w:val="28"/>
        </w:rPr>
      </w:pPr>
      <w:r w:rsidRPr="00D55976">
        <w:rPr>
          <w:b/>
          <w:bCs/>
          <w:sz w:val="28"/>
          <w:szCs w:val="28"/>
        </w:rPr>
        <w:t>Окружающий мир.</w:t>
      </w:r>
      <w:r w:rsidRPr="00D55976">
        <w:rPr>
          <w:sz w:val="28"/>
          <w:szCs w:val="28"/>
        </w:rPr>
        <w:t> </w:t>
      </w:r>
      <w:r w:rsidRPr="00D55976">
        <w:rPr>
          <w:i/>
          <w:iCs/>
          <w:sz w:val="28"/>
          <w:szCs w:val="28"/>
        </w:rPr>
        <w:t>Авторы:</w:t>
      </w:r>
      <w:r w:rsidRPr="00D55976">
        <w:rPr>
          <w:sz w:val="28"/>
          <w:szCs w:val="28"/>
        </w:rPr>
        <w:t>  Поглазова О.Т., Шилин В.Д..</w:t>
      </w:r>
    </w:p>
    <w:p w:rsidR="003A1BF7" w:rsidRDefault="003A1BF7" w:rsidP="00A73E8B">
      <w:pPr>
        <w:tabs>
          <w:tab w:val="num" w:pos="0"/>
        </w:tabs>
        <w:spacing w:line="276" w:lineRule="auto"/>
        <w:rPr>
          <w:b/>
          <w:bCs/>
          <w:sz w:val="28"/>
          <w:szCs w:val="28"/>
        </w:rPr>
      </w:pPr>
      <w:r w:rsidRPr="00D55976">
        <w:rPr>
          <w:b/>
          <w:bCs/>
          <w:sz w:val="28"/>
          <w:szCs w:val="28"/>
        </w:rPr>
        <w:t>Технология.</w:t>
      </w:r>
      <w:r w:rsidRPr="00D55976">
        <w:rPr>
          <w:sz w:val="28"/>
          <w:szCs w:val="28"/>
        </w:rPr>
        <w:t> </w:t>
      </w:r>
      <w:r w:rsidRPr="00D55976">
        <w:rPr>
          <w:i/>
          <w:iCs/>
          <w:sz w:val="28"/>
          <w:szCs w:val="28"/>
        </w:rPr>
        <w:t>Автор</w:t>
      </w:r>
      <w:r w:rsidRPr="00D55976">
        <w:rPr>
          <w:sz w:val="28"/>
          <w:szCs w:val="28"/>
        </w:rPr>
        <w:t> Н.М. Конышева.</w:t>
      </w:r>
      <w:r w:rsidRPr="00D55976">
        <w:rPr>
          <w:b/>
          <w:bCs/>
          <w:sz w:val="28"/>
          <w:szCs w:val="28"/>
        </w:rPr>
        <w:t> </w:t>
      </w:r>
    </w:p>
    <w:p w:rsidR="00110CDD" w:rsidRDefault="00110CDD" w:rsidP="00A73E8B">
      <w:pPr>
        <w:tabs>
          <w:tab w:val="num" w:pos="0"/>
        </w:tabs>
        <w:spacing w:line="276" w:lineRule="auto"/>
        <w:rPr>
          <w:b/>
          <w:bCs/>
          <w:sz w:val="28"/>
          <w:szCs w:val="28"/>
        </w:rPr>
      </w:pPr>
    </w:p>
    <w:p w:rsidR="00110CDD" w:rsidRDefault="00085279" w:rsidP="00A73E8B">
      <w:pPr>
        <w:tabs>
          <w:tab w:val="num" w:pos="0"/>
        </w:tabs>
        <w:spacing w:line="276" w:lineRule="auto"/>
        <w:rPr>
          <w:b/>
          <w:bCs/>
          <w:sz w:val="28"/>
          <w:szCs w:val="28"/>
        </w:rPr>
      </w:pPr>
      <w:r>
        <w:rPr>
          <w:b/>
          <w:bCs/>
          <w:sz w:val="28"/>
          <w:szCs w:val="28"/>
        </w:rPr>
        <w:t>«Изобразительное искусство»</w:t>
      </w:r>
    </w:p>
    <w:p w:rsidR="00085279" w:rsidRDefault="00085279" w:rsidP="00A73E8B">
      <w:pPr>
        <w:tabs>
          <w:tab w:val="num" w:pos="0"/>
        </w:tabs>
        <w:spacing w:line="276" w:lineRule="auto"/>
        <w:rPr>
          <w:bCs/>
          <w:sz w:val="28"/>
          <w:szCs w:val="28"/>
        </w:rPr>
      </w:pPr>
      <w:r w:rsidRPr="00085279">
        <w:rPr>
          <w:bCs/>
          <w:sz w:val="28"/>
          <w:szCs w:val="28"/>
        </w:rPr>
        <w:t>Б.М.Неменский.- М: Просвещение, 2012 г.</w:t>
      </w:r>
    </w:p>
    <w:p w:rsidR="00110CDD" w:rsidRPr="00085279" w:rsidRDefault="00110CDD" w:rsidP="00A73E8B">
      <w:pPr>
        <w:tabs>
          <w:tab w:val="num" w:pos="0"/>
        </w:tabs>
        <w:spacing w:line="276" w:lineRule="auto"/>
        <w:rPr>
          <w:bCs/>
          <w:sz w:val="28"/>
          <w:szCs w:val="28"/>
        </w:rPr>
      </w:pPr>
    </w:p>
    <w:p w:rsidR="00D33537" w:rsidRDefault="00D33537" w:rsidP="00D33537">
      <w:pPr>
        <w:tabs>
          <w:tab w:val="num" w:pos="0"/>
        </w:tabs>
        <w:spacing w:line="276" w:lineRule="auto"/>
        <w:rPr>
          <w:b/>
          <w:sz w:val="28"/>
          <w:szCs w:val="28"/>
        </w:rPr>
      </w:pPr>
      <w:r w:rsidRPr="00D55976">
        <w:rPr>
          <w:b/>
          <w:sz w:val="28"/>
          <w:szCs w:val="28"/>
        </w:rPr>
        <w:t>«Английский язык»</w:t>
      </w:r>
    </w:p>
    <w:p w:rsidR="00D33537" w:rsidRDefault="00D33537" w:rsidP="00D33537">
      <w:pPr>
        <w:tabs>
          <w:tab w:val="num" w:pos="0"/>
        </w:tabs>
        <w:spacing w:line="276" w:lineRule="auto"/>
        <w:rPr>
          <w:sz w:val="28"/>
          <w:szCs w:val="28"/>
        </w:rPr>
      </w:pPr>
      <w:r w:rsidRPr="00D33537">
        <w:rPr>
          <w:sz w:val="28"/>
          <w:szCs w:val="28"/>
        </w:rPr>
        <w:t>М.З.Биболетова. Английский язык. 2- 4 классы</w:t>
      </w:r>
    </w:p>
    <w:p w:rsidR="00110CDD" w:rsidRPr="00D33537" w:rsidRDefault="00110CDD" w:rsidP="00D33537">
      <w:pPr>
        <w:tabs>
          <w:tab w:val="num" w:pos="0"/>
        </w:tabs>
        <w:spacing w:line="276" w:lineRule="auto"/>
        <w:rPr>
          <w:sz w:val="28"/>
          <w:szCs w:val="28"/>
        </w:rPr>
      </w:pPr>
    </w:p>
    <w:p w:rsidR="00D33537" w:rsidRPr="00D55976" w:rsidRDefault="00D33537" w:rsidP="00D33537">
      <w:pPr>
        <w:tabs>
          <w:tab w:val="num" w:pos="0"/>
        </w:tabs>
        <w:spacing w:line="276" w:lineRule="auto"/>
        <w:rPr>
          <w:b/>
          <w:sz w:val="28"/>
          <w:szCs w:val="28"/>
        </w:rPr>
      </w:pPr>
      <w:r w:rsidRPr="00D55976">
        <w:rPr>
          <w:b/>
          <w:sz w:val="28"/>
          <w:szCs w:val="28"/>
        </w:rPr>
        <w:t xml:space="preserve"> «Немецкий язык»</w:t>
      </w:r>
    </w:p>
    <w:p w:rsidR="00D33537" w:rsidRDefault="00D33537" w:rsidP="00D33537">
      <w:pPr>
        <w:tabs>
          <w:tab w:val="num" w:pos="0"/>
        </w:tabs>
        <w:spacing w:line="276" w:lineRule="auto"/>
        <w:rPr>
          <w:sz w:val="28"/>
          <w:szCs w:val="28"/>
        </w:rPr>
      </w:pPr>
      <w:r w:rsidRPr="00D55976">
        <w:rPr>
          <w:sz w:val="28"/>
          <w:szCs w:val="28"/>
        </w:rPr>
        <w:t xml:space="preserve"> Бим И.Л., Рыж</w:t>
      </w:r>
      <w:r>
        <w:rPr>
          <w:sz w:val="28"/>
          <w:szCs w:val="28"/>
        </w:rPr>
        <w:t>ова Л.И. Немецкий язык. 2- 4   классы</w:t>
      </w:r>
    </w:p>
    <w:p w:rsidR="00110CDD" w:rsidRDefault="00110CDD" w:rsidP="00D33537">
      <w:pPr>
        <w:tabs>
          <w:tab w:val="num" w:pos="0"/>
        </w:tabs>
        <w:spacing w:line="276" w:lineRule="auto"/>
        <w:rPr>
          <w:sz w:val="28"/>
          <w:szCs w:val="28"/>
        </w:rPr>
      </w:pPr>
    </w:p>
    <w:p w:rsidR="00D33537" w:rsidRDefault="00D33537" w:rsidP="00D33537">
      <w:pPr>
        <w:tabs>
          <w:tab w:val="num" w:pos="0"/>
        </w:tabs>
        <w:spacing w:line="276" w:lineRule="auto"/>
        <w:rPr>
          <w:b/>
          <w:sz w:val="28"/>
          <w:szCs w:val="28"/>
        </w:rPr>
      </w:pPr>
      <w:r w:rsidRPr="00A305C0">
        <w:rPr>
          <w:b/>
          <w:sz w:val="28"/>
          <w:szCs w:val="28"/>
        </w:rPr>
        <w:t>«Французский язык»</w:t>
      </w:r>
    </w:p>
    <w:p w:rsidR="00D33537" w:rsidRPr="00B356D0" w:rsidRDefault="00D33537" w:rsidP="00D33537">
      <w:pPr>
        <w:tabs>
          <w:tab w:val="num" w:pos="0"/>
        </w:tabs>
        <w:spacing w:line="276" w:lineRule="auto"/>
        <w:rPr>
          <w:sz w:val="28"/>
          <w:szCs w:val="28"/>
        </w:rPr>
      </w:pPr>
      <w:r w:rsidRPr="00B356D0">
        <w:rPr>
          <w:sz w:val="28"/>
          <w:szCs w:val="28"/>
        </w:rPr>
        <w:t>А.С.Кулигина.Французский язык. 2-</w:t>
      </w:r>
      <w:r>
        <w:rPr>
          <w:sz w:val="28"/>
          <w:szCs w:val="28"/>
        </w:rPr>
        <w:t xml:space="preserve"> 4 классы</w:t>
      </w:r>
    </w:p>
    <w:p w:rsidR="00D33537" w:rsidRPr="00D55976" w:rsidRDefault="00D33537" w:rsidP="00A73E8B">
      <w:pPr>
        <w:tabs>
          <w:tab w:val="num" w:pos="0"/>
        </w:tabs>
        <w:spacing w:line="276" w:lineRule="auto"/>
        <w:rPr>
          <w:sz w:val="28"/>
          <w:szCs w:val="28"/>
        </w:rPr>
      </w:pPr>
    </w:p>
    <w:p w:rsidR="003F1F40" w:rsidRDefault="007D5ECE" w:rsidP="00110CDD">
      <w:pPr>
        <w:pStyle w:val="msolistparagraphcxspmiddle"/>
        <w:spacing w:line="276" w:lineRule="auto"/>
        <w:ind w:firstLine="540"/>
        <w:jc w:val="both"/>
        <w:rPr>
          <w:sz w:val="28"/>
          <w:szCs w:val="28"/>
          <w:shd w:val="clear" w:color="auto" w:fill="FFFFFF"/>
        </w:rPr>
      </w:pPr>
      <w:r w:rsidRPr="004B5548">
        <w:rPr>
          <w:sz w:val="28"/>
          <w:szCs w:val="28"/>
        </w:rPr>
        <w:t xml:space="preserve">Программы внеурочной деятельности обучающихся  основаны на </w:t>
      </w:r>
      <w:r w:rsidR="004B5548" w:rsidRPr="004B5548">
        <w:rPr>
          <w:sz w:val="28"/>
          <w:szCs w:val="28"/>
        </w:rPr>
        <w:t>требованиях федерального  государственного образовательного</w:t>
      </w:r>
      <w:r w:rsidR="004B5548" w:rsidRPr="004B5548">
        <w:rPr>
          <w:rFonts w:eastAsia="Calibri"/>
          <w:sz w:val="28"/>
          <w:szCs w:val="28"/>
        </w:rPr>
        <w:t xml:space="preserve"> стандарт</w:t>
      </w:r>
      <w:r w:rsidR="004B5548" w:rsidRPr="004B5548">
        <w:rPr>
          <w:sz w:val="28"/>
          <w:szCs w:val="28"/>
        </w:rPr>
        <w:t>а начального общего образования</w:t>
      </w:r>
      <w:r w:rsidR="004B5548" w:rsidRPr="004B5548">
        <w:rPr>
          <w:rFonts w:eastAsia="Calibri"/>
          <w:sz w:val="28"/>
          <w:szCs w:val="28"/>
        </w:rPr>
        <w:t>, Концепци</w:t>
      </w:r>
      <w:r w:rsidR="004B5548" w:rsidRPr="004B5548">
        <w:rPr>
          <w:sz w:val="28"/>
          <w:szCs w:val="28"/>
        </w:rPr>
        <w:t>и</w:t>
      </w:r>
      <w:r w:rsidR="004B5548" w:rsidRPr="004B5548">
        <w:rPr>
          <w:rFonts w:eastAsia="Calibri"/>
          <w:sz w:val="28"/>
          <w:szCs w:val="28"/>
        </w:rPr>
        <w:t xml:space="preserve"> духовно-нравственного воспитания </w:t>
      </w:r>
      <w:r w:rsidR="004B5548" w:rsidRPr="004B5548">
        <w:rPr>
          <w:sz w:val="28"/>
          <w:szCs w:val="28"/>
        </w:rPr>
        <w:t>обучающихся.</w:t>
      </w:r>
      <w:r w:rsidRPr="004B5548">
        <w:rPr>
          <w:sz w:val="28"/>
          <w:szCs w:val="28"/>
        </w:rPr>
        <w:tab/>
      </w:r>
      <w:r w:rsidR="004B5548" w:rsidRPr="004B5548">
        <w:rPr>
          <w:sz w:val="28"/>
          <w:szCs w:val="28"/>
          <w:shd w:val="clear" w:color="auto" w:fill="FFFFFF"/>
        </w:rPr>
        <w:t xml:space="preserve"> Примерные программы внеурочной </w:t>
      </w:r>
    </w:p>
    <w:p w:rsidR="003F1F40" w:rsidRDefault="003F1F40" w:rsidP="004B5548">
      <w:pPr>
        <w:pStyle w:val="msolistparagraphcxspmiddle"/>
        <w:spacing w:line="276" w:lineRule="auto"/>
        <w:ind w:firstLine="540"/>
        <w:jc w:val="both"/>
        <w:rPr>
          <w:sz w:val="28"/>
          <w:szCs w:val="28"/>
          <w:shd w:val="clear" w:color="auto" w:fill="FFFFFF"/>
        </w:rPr>
      </w:pPr>
    </w:p>
    <w:p w:rsidR="004B5548" w:rsidRPr="004B5548" w:rsidRDefault="004B5548" w:rsidP="004B5548">
      <w:pPr>
        <w:pStyle w:val="msolistparagraphcxspmiddle"/>
        <w:spacing w:line="276" w:lineRule="auto"/>
        <w:ind w:firstLine="540"/>
        <w:jc w:val="both"/>
        <w:rPr>
          <w:rFonts w:ascii="Verdana" w:hAnsi="Verdana"/>
          <w:sz w:val="28"/>
          <w:szCs w:val="28"/>
          <w:shd w:val="clear" w:color="auto" w:fill="FFFFFF"/>
        </w:rPr>
      </w:pPr>
      <w:r w:rsidRPr="004B5548">
        <w:rPr>
          <w:sz w:val="28"/>
          <w:szCs w:val="28"/>
          <w:shd w:val="clear" w:color="auto" w:fill="FFFFFF"/>
        </w:rPr>
        <w:t>деятельности (начальное и основное общее образование) структурированы в соответствии с направлениями внеурочной деятельности.</w:t>
      </w:r>
    </w:p>
    <w:p w:rsidR="004B5548" w:rsidRPr="004B5548" w:rsidRDefault="004B5548" w:rsidP="004B5548">
      <w:pPr>
        <w:pStyle w:val="msolistparagraphcxspmiddle"/>
        <w:spacing w:line="276" w:lineRule="auto"/>
        <w:jc w:val="both"/>
        <w:rPr>
          <w:rFonts w:ascii="Verdana" w:hAnsi="Verdana"/>
          <w:sz w:val="28"/>
          <w:szCs w:val="28"/>
          <w:shd w:val="clear" w:color="auto" w:fill="FFFFFF"/>
        </w:rPr>
      </w:pPr>
      <w:r w:rsidRPr="004B5548">
        <w:rPr>
          <w:sz w:val="28"/>
          <w:szCs w:val="28"/>
          <w:shd w:val="clear" w:color="auto" w:fill="FFFFFF"/>
        </w:rPr>
        <w:lastRenderedPageBreak/>
        <w:t>В основу программ внеурочной деятельности положены следующие принципы:</w:t>
      </w:r>
      <w:r w:rsidRPr="004B5548">
        <w:rPr>
          <w:sz w:val="28"/>
          <w:szCs w:val="28"/>
          <w:shd w:val="clear" w:color="auto" w:fill="FFFFFF"/>
        </w:rPr>
        <w:br/>
        <w:t>• непрерывное дополнительное образование как механизм обеспечения полноты и цельности образования в целом;</w:t>
      </w:r>
    </w:p>
    <w:p w:rsidR="004B5548" w:rsidRPr="004B5548" w:rsidRDefault="004B5548" w:rsidP="004B5548">
      <w:pPr>
        <w:pStyle w:val="msolistparagraphcxspmiddle"/>
        <w:spacing w:line="276" w:lineRule="auto"/>
        <w:jc w:val="both"/>
        <w:rPr>
          <w:rFonts w:ascii="Verdana" w:hAnsi="Verdana"/>
          <w:sz w:val="28"/>
          <w:szCs w:val="28"/>
          <w:shd w:val="clear" w:color="auto" w:fill="FFFFFF"/>
        </w:rPr>
      </w:pPr>
      <w:r w:rsidRPr="004B5548">
        <w:rPr>
          <w:sz w:val="28"/>
          <w:szCs w:val="28"/>
          <w:shd w:val="clear" w:color="auto" w:fill="FFFFFF"/>
        </w:rPr>
        <w:t>• развитие индивидуальности каждого ребёнка в процессе социального и профессионального самоопределения в системе внеурочной деятельности;</w:t>
      </w:r>
    </w:p>
    <w:p w:rsidR="004B5548" w:rsidRPr="004B5548" w:rsidRDefault="004B5548" w:rsidP="004B5548">
      <w:pPr>
        <w:pStyle w:val="msolistparagraphcxspmiddle"/>
        <w:spacing w:line="276" w:lineRule="auto"/>
        <w:jc w:val="both"/>
        <w:rPr>
          <w:rFonts w:ascii="Verdana" w:hAnsi="Verdana"/>
          <w:sz w:val="28"/>
          <w:szCs w:val="28"/>
          <w:shd w:val="clear" w:color="auto" w:fill="FFFFFF"/>
        </w:rPr>
      </w:pPr>
      <w:r w:rsidRPr="004B5548">
        <w:rPr>
          <w:sz w:val="28"/>
          <w:szCs w:val="28"/>
          <w:shd w:val="clear" w:color="auto" w:fill="FFFFFF"/>
        </w:rPr>
        <w:t>• единство и целостность партнёрских отношений всех субъектов дополнительного образования;</w:t>
      </w:r>
      <w:r w:rsidRPr="004B5548">
        <w:rPr>
          <w:sz w:val="28"/>
          <w:szCs w:val="28"/>
          <w:shd w:val="clear" w:color="auto" w:fill="FFFFFF"/>
        </w:rPr>
        <w:br/>
        <w:t>• системная организация управления учебно-воспитательным процессом.</w:t>
      </w:r>
    </w:p>
    <w:p w:rsidR="004B5548" w:rsidRPr="004B5548" w:rsidRDefault="004B5548" w:rsidP="004B5548">
      <w:pPr>
        <w:pStyle w:val="msolistparagraphcxspmiddle"/>
        <w:spacing w:line="276" w:lineRule="auto"/>
        <w:ind w:firstLine="540"/>
        <w:jc w:val="both"/>
        <w:rPr>
          <w:b/>
          <w:sz w:val="28"/>
          <w:szCs w:val="28"/>
          <w:shd w:val="clear" w:color="auto" w:fill="FFFFFF"/>
        </w:rPr>
      </w:pPr>
      <w:r w:rsidRPr="004B5548">
        <w:rPr>
          <w:b/>
          <w:sz w:val="28"/>
          <w:szCs w:val="28"/>
          <w:shd w:val="clear" w:color="auto" w:fill="FFFFFF"/>
        </w:rPr>
        <w:t>Программы внеурочной деятельности  имеют одинаковую структуру, они включают:</w:t>
      </w:r>
    </w:p>
    <w:p w:rsidR="004B5548" w:rsidRPr="004B5548" w:rsidRDefault="004B5548" w:rsidP="009459F9">
      <w:pPr>
        <w:pStyle w:val="msolistparagraphcxspmiddle"/>
        <w:numPr>
          <w:ilvl w:val="0"/>
          <w:numId w:val="95"/>
        </w:numPr>
        <w:spacing w:line="276" w:lineRule="auto"/>
        <w:jc w:val="both"/>
        <w:rPr>
          <w:sz w:val="28"/>
          <w:szCs w:val="28"/>
          <w:shd w:val="clear" w:color="auto" w:fill="FFFFFF"/>
        </w:rPr>
      </w:pPr>
      <w:r w:rsidRPr="004B5548">
        <w:rPr>
          <w:sz w:val="28"/>
          <w:szCs w:val="28"/>
          <w:shd w:val="clear" w:color="auto" w:fill="FFFFFF"/>
        </w:rPr>
        <w:t>Пояснительную записку;</w:t>
      </w:r>
    </w:p>
    <w:p w:rsidR="004B5548" w:rsidRPr="004B5548" w:rsidRDefault="004B5548" w:rsidP="009459F9">
      <w:pPr>
        <w:pStyle w:val="msolistparagraphcxspmiddle"/>
        <w:numPr>
          <w:ilvl w:val="0"/>
          <w:numId w:val="95"/>
        </w:numPr>
        <w:spacing w:line="276" w:lineRule="auto"/>
        <w:jc w:val="both"/>
        <w:rPr>
          <w:sz w:val="28"/>
          <w:szCs w:val="28"/>
          <w:shd w:val="clear" w:color="auto" w:fill="FFFFFF"/>
        </w:rPr>
      </w:pPr>
      <w:r w:rsidRPr="004B5548">
        <w:rPr>
          <w:sz w:val="28"/>
          <w:szCs w:val="28"/>
          <w:shd w:val="clear" w:color="auto" w:fill="FFFFFF"/>
        </w:rPr>
        <w:t xml:space="preserve">Содержание курса; </w:t>
      </w:r>
    </w:p>
    <w:p w:rsidR="004B5548" w:rsidRDefault="004B5548" w:rsidP="009459F9">
      <w:pPr>
        <w:numPr>
          <w:ilvl w:val="0"/>
          <w:numId w:val="95"/>
        </w:numPr>
        <w:shd w:val="clear" w:color="auto" w:fill="FFFFFF"/>
        <w:tabs>
          <w:tab w:val="clear" w:pos="1070"/>
          <w:tab w:val="num" w:pos="-142"/>
        </w:tabs>
        <w:spacing w:line="276" w:lineRule="auto"/>
        <w:ind w:left="0" w:firstLine="567"/>
        <w:rPr>
          <w:bCs/>
          <w:sz w:val="28"/>
          <w:szCs w:val="28"/>
        </w:rPr>
      </w:pPr>
      <w:r w:rsidRPr="004B5548">
        <w:rPr>
          <w:bCs/>
          <w:sz w:val="28"/>
          <w:szCs w:val="28"/>
        </w:rPr>
        <w:t>Планируемые результаты освоения обучающимися  программы внеурочной деятельности</w:t>
      </w:r>
      <w:r>
        <w:rPr>
          <w:bCs/>
          <w:sz w:val="28"/>
          <w:szCs w:val="28"/>
        </w:rPr>
        <w:t>.</w:t>
      </w:r>
    </w:p>
    <w:p w:rsidR="004B5548" w:rsidRPr="004B5548" w:rsidRDefault="004B5548" w:rsidP="009459F9">
      <w:pPr>
        <w:numPr>
          <w:ilvl w:val="0"/>
          <w:numId w:val="95"/>
        </w:numPr>
        <w:shd w:val="clear" w:color="auto" w:fill="FFFFFF"/>
        <w:tabs>
          <w:tab w:val="clear" w:pos="1070"/>
          <w:tab w:val="num" w:pos="-142"/>
        </w:tabs>
        <w:spacing w:line="276" w:lineRule="auto"/>
        <w:ind w:left="0" w:firstLine="567"/>
        <w:rPr>
          <w:bCs/>
          <w:sz w:val="28"/>
          <w:szCs w:val="28"/>
        </w:rPr>
      </w:pPr>
      <w:r>
        <w:rPr>
          <w:bCs/>
          <w:sz w:val="28"/>
          <w:szCs w:val="28"/>
        </w:rPr>
        <w:t>Материал</w:t>
      </w:r>
      <w:r w:rsidR="006056EB">
        <w:rPr>
          <w:bCs/>
          <w:sz w:val="28"/>
          <w:szCs w:val="28"/>
        </w:rPr>
        <w:t>ь</w:t>
      </w:r>
      <w:r>
        <w:rPr>
          <w:bCs/>
          <w:sz w:val="28"/>
          <w:szCs w:val="28"/>
        </w:rPr>
        <w:t>но-техническое оснащение</w:t>
      </w:r>
    </w:p>
    <w:p w:rsidR="004B5548" w:rsidRPr="004B5548" w:rsidRDefault="004B5548" w:rsidP="004B5548">
      <w:pPr>
        <w:pStyle w:val="msolistparagraphcxspmiddle"/>
        <w:spacing w:line="276" w:lineRule="auto"/>
        <w:jc w:val="both"/>
        <w:rPr>
          <w:rFonts w:ascii="Verdana" w:hAnsi="Verdana"/>
          <w:sz w:val="28"/>
          <w:szCs w:val="28"/>
          <w:shd w:val="clear" w:color="auto" w:fill="FFFFFF"/>
        </w:rPr>
      </w:pPr>
      <w:r w:rsidRPr="004B5548">
        <w:rPr>
          <w:rFonts w:ascii="Verdana" w:hAnsi="Verdana"/>
          <w:sz w:val="28"/>
          <w:szCs w:val="28"/>
          <w:shd w:val="clear" w:color="auto" w:fill="FFFFFF"/>
        </w:rPr>
        <w:t xml:space="preserve">           </w:t>
      </w:r>
      <w:r w:rsidRPr="004B5548">
        <w:rPr>
          <w:sz w:val="28"/>
          <w:szCs w:val="28"/>
          <w:shd w:val="clear" w:color="auto" w:fill="FFFFFF"/>
        </w:rPr>
        <w:t>Каждая программа служит неким опорным конспектом при разработке рабочей программы дополнительного образования. При этом разработчики рабочей программы вправе изменить цель, задачи, приоритеты педагогической деятельности, содержание и объекты творческой деятельности школьников, формы организации внеурочной деятельности (кружок, секция, клуб, студия, научное общество учащихся, малая академия наук и др.) и соответственно форму подведения итогов работы того или иного объединения детей (выставка, выставка-ярмарка, слёт, конференция, соревнование, конкурс, фестиваль, отчётный концерт и т.п.).</w:t>
      </w:r>
    </w:p>
    <w:p w:rsidR="00214A1D" w:rsidRPr="00D55976" w:rsidRDefault="00214A1D" w:rsidP="004B5548">
      <w:pPr>
        <w:tabs>
          <w:tab w:val="num" w:pos="0"/>
          <w:tab w:val="left" w:pos="1120"/>
          <w:tab w:val="left" w:pos="1680"/>
          <w:tab w:val="left" w:pos="2240"/>
          <w:tab w:val="left" w:pos="2800"/>
          <w:tab w:val="left" w:pos="3360"/>
          <w:tab w:val="left" w:pos="3920"/>
          <w:tab w:val="left" w:pos="4480"/>
          <w:tab w:val="left" w:pos="5040"/>
          <w:tab w:val="left" w:pos="5600"/>
          <w:tab w:val="left" w:pos="6160"/>
          <w:tab w:val="left" w:pos="6720"/>
        </w:tabs>
        <w:autoSpaceDN w:val="0"/>
        <w:adjustRightInd w:val="0"/>
        <w:spacing w:line="276" w:lineRule="auto"/>
        <w:ind w:firstLine="567"/>
        <w:rPr>
          <w:rStyle w:val="Zag11"/>
          <w:rFonts w:eastAsia="@Arial Unicode MS"/>
          <w:sz w:val="28"/>
          <w:szCs w:val="28"/>
        </w:rPr>
      </w:pPr>
    </w:p>
    <w:p w:rsidR="00214A1D" w:rsidRPr="00D55976" w:rsidRDefault="00214A1D" w:rsidP="00F91D20">
      <w:pPr>
        <w:pStyle w:val="Zag2"/>
        <w:tabs>
          <w:tab w:val="num" w:pos="0"/>
          <w:tab w:val="left" w:leader="dot" w:pos="624"/>
        </w:tabs>
        <w:spacing w:after="64" w:line="276" w:lineRule="auto"/>
        <w:ind w:firstLine="567"/>
        <w:jc w:val="both"/>
        <w:rPr>
          <w:rStyle w:val="Zag11"/>
          <w:rFonts w:eastAsia="@Arial Unicode MS" w:cs="Times New Roman"/>
          <w:sz w:val="28"/>
          <w:szCs w:val="28"/>
          <w:lang w:val="ru-RU"/>
        </w:rPr>
      </w:pPr>
    </w:p>
    <w:p w:rsidR="00D33537" w:rsidRDefault="00D33537" w:rsidP="00CC33C5">
      <w:pPr>
        <w:pStyle w:val="Zag3"/>
        <w:tabs>
          <w:tab w:val="num" w:pos="0"/>
          <w:tab w:val="left" w:leader="dot" w:pos="624"/>
        </w:tabs>
        <w:spacing w:after="136" w:line="276" w:lineRule="auto"/>
        <w:jc w:val="both"/>
        <w:rPr>
          <w:rStyle w:val="Zag11"/>
          <w:rFonts w:eastAsia="@Arial Unicode MS" w:cs="Times New Roman"/>
          <w:b/>
          <w:color w:val="auto"/>
          <w:sz w:val="28"/>
          <w:szCs w:val="28"/>
          <w:lang w:val="ru-RU"/>
        </w:rPr>
      </w:pPr>
    </w:p>
    <w:p w:rsidR="00CC33C5" w:rsidRDefault="00CC33C5" w:rsidP="00CC33C5">
      <w:pPr>
        <w:pStyle w:val="Zag3"/>
        <w:tabs>
          <w:tab w:val="num" w:pos="0"/>
          <w:tab w:val="left" w:leader="dot" w:pos="624"/>
        </w:tabs>
        <w:spacing w:after="136" w:line="276" w:lineRule="auto"/>
        <w:jc w:val="both"/>
        <w:rPr>
          <w:rStyle w:val="Zag11"/>
          <w:rFonts w:eastAsia="@Arial Unicode MS" w:cs="Times New Roman"/>
          <w:b/>
          <w:color w:val="auto"/>
          <w:sz w:val="28"/>
          <w:szCs w:val="28"/>
          <w:lang w:val="ru-RU"/>
        </w:rPr>
      </w:pPr>
    </w:p>
    <w:p w:rsidR="00402FC9" w:rsidRDefault="00402FC9" w:rsidP="00EA6D06">
      <w:pPr>
        <w:pStyle w:val="Zag3"/>
        <w:tabs>
          <w:tab w:val="num" w:pos="0"/>
          <w:tab w:val="left" w:leader="dot" w:pos="624"/>
        </w:tabs>
        <w:spacing w:after="136" w:line="276" w:lineRule="auto"/>
        <w:jc w:val="both"/>
        <w:rPr>
          <w:rStyle w:val="Zag11"/>
          <w:rFonts w:eastAsia="@Arial Unicode MS" w:cs="Times New Roman"/>
          <w:b/>
          <w:color w:val="auto"/>
          <w:sz w:val="28"/>
          <w:szCs w:val="28"/>
          <w:lang w:val="ru-RU"/>
        </w:rPr>
      </w:pPr>
    </w:p>
    <w:p w:rsidR="00585BFF" w:rsidRPr="00D55976" w:rsidRDefault="00214A1D" w:rsidP="00214A1D">
      <w:pPr>
        <w:pStyle w:val="Zag3"/>
        <w:tabs>
          <w:tab w:val="num" w:pos="0"/>
          <w:tab w:val="left" w:leader="dot" w:pos="624"/>
        </w:tabs>
        <w:spacing w:after="136" w:line="276" w:lineRule="auto"/>
        <w:ind w:firstLine="567"/>
        <w:rPr>
          <w:rStyle w:val="Zag11"/>
          <w:rFonts w:eastAsia="@Arial Unicode MS" w:cs="Times New Roman"/>
          <w:b/>
          <w:color w:val="auto"/>
          <w:sz w:val="28"/>
          <w:szCs w:val="28"/>
          <w:lang w:val="ru-RU"/>
        </w:rPr>
      </w:pPr>
      <w:r w:rsidRPr="00D55976">
        <w:rPr>
          <w:rStyle w:val="Zag11"/>
          <w:rFonts w:eastAsia="@Arial Unicode MS" w:cs="Times New Roman"/>
          <w:b/>
          <w:color w:val="auto"/>
          <w:sz w:val="28"/>
          <w:szCs w:val="28"/>
          <w:lang w:val="ru-RU"/>
        </w:rPr>
        <w:t>РУССКИЙ ЯЗЫК</w:t>
      </w:r>
    </w:p>
    <w:p w:rsidR="00C02EC5" w:rsidRPr="00D55976" w:rsidRDefault="00214A1D" w:rsidP="00A73E8B">
      <w:pPr>
        <w:tabs>
          <w:tab w:val="num" w:pos="0"/>
          <w:tab w:val="left" w:leader="dot" w:pos="624"/>
        </w:tabs>
        <w:spacing w:line="276" w:lineRule="auto"/>
        <w:ind w:firstLine="567"/>
        <w:jc w:val="center"/>
        <w:rPr>
          <w:rStyle w:val="Zag11"/>
          <w:rFonts w:eastAsia="@Arial Unicode MS"/>
          <w:b/>
          <w:bCs/>
          <w:i/>
          <w:iCs/>
          <w:color w:val="000000"/>
          <w:sz w:val="28"/>
          <w:szCs w:val="28"/>
        </w:rPr>
      </w:pPr>
      <w:r w:rsidRPr="00D55976">
        <w:rPr>
          <w:rStyle w:val="Zag11"/>
          <w:rFonts w:eastAsia="@Arial Unicode MS"/>
          <w:b/>
          <w:bCs/>
          <w:i/>
          <w:iCs/>
          <w:color w:val="000000"/>
          <w:sz w:val="28"/>
          <w:szCs w:val="28"/>
          <w:lang w:val="en-US"/>
        </w:rPr>
        <w:t>I</w:t>
      </w:r>
      <w:r w:rsidRPr="00D55976">
        <w:rPr>
          <w:rStyle w:val="Zag11"/>
          <w:rFonts w:eastAsia="@Arial Unicode MS"/>
          <w:b/>
          <w:bCs/>
          <w:i/>
          <w:iCs/>
          <w:color w:val="000000"/>
          <w:sz w:val="28"/>
          <w:szCs w:val="28"/>
        </w:rPr>
        <w:t>. ПОЯСНИТЕЛЬНАЯ ЗАПИСКА</w:t>
      </w:r>
    </w:p>
    <w:p w:rsidR="00C02EC5" w:rsidRDefault="00C02EC5" w:rsidP="00F91D20">
      <w:pPr>
        <w:tabs>
          <w:tab w:val="num" w:pos="0"/>
        </w:tabs>
        <w:spacing w:line="276" w:lineRule="auto"/>
        <w:ind w:firstLine="567"/>
        <w:rPr>
          <w:sz w:val="28"/>
          <w:szCs w:val="28"/>
        </w:rPr>
      </w:pPr>
      <w:r w:rsidRPr="00D55976">
        <w:rPr>
          <w:sz w:val="28"/>
          <w:szCs w:val="28"/>
        </w:rPr>
        <w:lastRenderedPageBreak/>
        <w:t>Программа учебного предмета «Русский язык»   разработана на основе Федерального государственного образовательного стандарт</w:t>
      </w:r>
      <w:r w:rsidR="007747CC">
        <w:rPr>
          <w:sz w:val="28"/>
          <w:szCs w:val="28"/>
        </w:rPr>
        <w:t>а начального общего образования.</w:t>
      </w:r>
    </w:p>
    <w:p w:rsidR="007747CC" w:rsidRPr="005C4F29" w:rsidRDefault="007747CC" w:rsidP="007747CC">
      <w:pPr>
        <w:tabs>
          <w:tab w:val="num" w:pos="0"/>
        </w:tabs>
        <w:spacing w:line="276" w:lineRule="auto"/>
        <w:ind w:firstLine="567"/>
        <w:rPr>
          <w:sz w:val="28"/>
          <w:szCs w:val="28"/>
          <w:lang w:eastAsia="ru-RU"/>
        </w:rPr>
      </w:pPr>
      <w:r w:rsidRPr="00D55976">
        <w:rPr>
          <w:sz w:val="28"/>
          <w:szCs w:val="28"/>
          <w:lang w:eastAsia="ru-RU"/>
        </w:rPr>
        <w:t xml:space="preserve">Программа направлена на решение познавательной и социокультурной </w:t>
      </w:r>
      <w:r w:rsidRPr="005C4F29">
        <w:rPr>
          <w:sz w:val="28"/>
          <w:szCs w:val="28"/>
          <w:lang w:eastAsia="ru-RU"/>
        </w:rPr>
        <w:t xml:space="preserve">целей. </w:t>
      </w:r>
    </w:p>
    <w:p w:rsidR="007747CC" w:rsidRPr="00D55976" w:rsidRDefault="007747CC" w:rsidP="007747CC">
      <w:pPr>
        <w:tabs>
          <w:tab w:val="num" w:pos="0"/>
        </w:tabs>
        <w:spacing w:line="276" w:lineRule="auto"/>
        <w:ind w:firstLine="567"/>
        <w:rPr>
          <w:sz w:val="28"/>
          <w:szCs w:val="28"/>
          <w:lang w:eastAsia="ru-RU"/>
        </w:rPr>
      </w:pPr>
      <w:r w:rsidRPr="005C4F29">
        <w:rPr>
          <w:b/>
          <w:sz w:val="28"/>
          <w:szCs w:val="28"/>
          <w:lang w:eastAsia="ru-RU"/>
        </w:rPr>
        <w:t>Познавательная цель предполагает</w:t>
      </w:r>
      <w:r w:rsidRPr="00D55976">
        <w:rPr>
          <w:sz w:val="28"/>
          <w:szCs w:val="28"/>
          <w:lang w:eastAsia="ru-RU"/>
        </w:rPr>
        <w:t>:</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ознакомление учащихся с основными положениями науки о языке;</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открытие детям родного русского языка как предмета изучения;</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формирование представления о русском языке как целостной системе, о единицах, её составляющих — звуках речи, слове, предложении.</w:t>
      </w:r>
    </w:p>
    <w:p w:rsidR="007747CC" w:rsidRPr="00D55976" w:rsidRDefault="007747CC" w:rsidP="007747CC">
      <w:pPr>
        <w:tabs>
          <w:tab w:val="num" w:pos="0"/>
        </w:tabs>
        <w:spacing w:line="276" w:lineRule="auto"/>
        <w:ind w:firstLine="567"/>
        <w:rPr>
          <w:sz w:val="28"/>
          <w:szCs w:val="28"/>
          <w:lang w:eastAsia="ru-RU"/>
        </w:rPr>
      </w:pPr>
      <w:r w:rsidRPr="005C4F29">
        <w:rPr>
          <w:b/>
          <w:sz w:val="28"/>
          <w:szCs w:val="28"/>
          <w:lang w:eastAsia="ru-RU"/>
        </w:rPr>
        <w:t>Социокультурная цель ориентирована на</w:t>
      </w:r>
      <w:r w:rsidRPr="00D55976">
        <w:rPr>
          <w:sz w:val="28"/>
          <w:szCs w:val="28"/>
          <w:lang w:eastAsia="ru-RU"/>
        </w:rPr>
        <w:t>:</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формирование эмоционально-ценностного отношения к родному языку, чувства сопричастности к его бытию, сохранение чистоты, выразительности, уникальности родного слова, пробуждение интереса и стремления к его изучению;</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 xml:space="preserve">Достижение поставленных целей изучения русского языка обеспечивается решением следующих практических </w:t>
      </w:r>
      <w:r w:rsidRPr="00D55976">
        <w:rPr>
          <w:b/>
          <w:sz w:val="28"/>
          <w:szCs w:val="28"/>
          <w:lang w:eastAsia="ru-RU"/>
        </w:rPr>
        <w:t>задач</w:t>
      </w:r>
      <w:r w:rsidRPr="00D55976">
        <w:rPr>
          <w:sz w:val="28"/>
          <w:szCs w:val="28"/>
          <w:lang w:eastAsia="ru-RU"/>
        </w:rPr>
        <w:t>:</w:t>
      </w:r>
    </w:p>
    <w:p w:rsidR="007747CC" w:rsidRPr="00D55976" w:rsidRDefault="007747CC" w:rsidP="007747CC">
      <w:pPr>
        <w:numPr>
          <w:ilvl w:val="0"/>
          <w:numId w:val="32"/>
        </w:numPr>
        <w:tabs>
          <w:tab w:val="clear" w:pos="1245"/>
          <w:tab w:val="num" w:pos="0"/>
        </w:tabs>
        <w:suppressAutoHyphens w:val="0"/>
        <w:spacing w:line="276" w:lineRule="auto"/>
        <w:ind w:left="0" w:firstLine="567"/>
        <w:rPr>
          <w:sz w:val="28"/>
          <w:szCs w:val="28"/>
          <w:lang w:eastAsia="ru-RU"/>
        </w:rPr>
      </w:pPr>
      <w:r w:rsidRPr="00D55976">
        <w:rPr>
          <w:sz w:val="28"/>
          <w:szCs w:val="28"/>
          <w:lang w:eastAsia="ru-RU"/>
        </w:rPr>
        <w:t>формирование знаково-символического восприятия языка учащимися;</w:t>
      </w:r>
    </w:p>
    <w:p w:rsidR="007747CC" w:rsidRPr="00D55976" w:rsidRDefault="007747CC" w:rsidP="007747CC">
      <w:pPr>
        <w:numPr>
          <w:ilvl w:val="0"/>
          <w:numId w:val="32"/>
        </w:numPr>
        <w:tabs>
          <w:tab w:val="clear" w:pos="1245"/>
          <w:tab w:val="num" w:pos="0"/>
        </w:tabs>
        <w:suppressAutoHyphens w:val="0"/>
        <w:spacing w:line="276" w:lineRule="auto"/>
        <w:ind w:left="0" w:firstLine="567"/>
        <w:rPr>
          <w:sz w:val="28"/>
          <w:szCs w:val="28"/>
          <w:lang w:eastAsia="ru-RU"/>
        </w:rPr>
      </w:pPr>
      <w:r w:rsidRPr="00D55976">
        <w:rPr>
          <w:sz w:val="28"/>
          <w:szCs w:val="28"/>
          <w:lang w:eastAsia="ru-RU"/>
        </w:rPr>
        <w:t>развитие речи, мышления, воображения школьников;</w:t>
      </w:r>
    </w:p>
    <w:p w:rsidR="007747CC" w:rsidRPr="00D55976" w:rsidRDefault="007747CC" w:rsidP="007747CC">
      <w:pPr>
        <w:numPr>
          <w:ilvl w:val="0"/>
          <w:numId w:val="32"/>
        </w:numPr>
        <w:tabs>
          <w:tab w:val="clear" w:pos="1245"/>
          <w:tab w:val="num" w:pos="0"/>
        </w:tabs>
        <w:suppressAutoHyphens w:val="0"/>
        <w:spacing w:line="276" w:lineRule="auto"/>
        <w:ind w:left="0" w:firstLine="567"/>
        <w:rPr>
          <w:sz w:val="28"/>
          <w:szCs w:val="28"/>
          <w:lang w:eastAsia="ru-RU"/>
        </w:rPr>
      </w:pPr>
      <w:r w:rsidRPr="00D55976">
        <w:rPr>
          <w:sz w:val="28"/>
          <w:szCs w:val="28"/>
          <w:lang w:eastAsia="ru-RU"/>
        </w:rPr>
        <w:t>формирование коммуникативных компетенций учащихся, их готовности к общению на предмет получения, передачи информации, обмена информацией, обсуждения информации, аргументации высказанной точки зрения;</w:t>
      </w:r>
    </w:p>
    <w:p w:rsidR="007747CC" w:rsidRPr="00D55976" w:rsidRDefault="007747CC" w:rsidP="007747CC">
      <w:pPr>
        <w:numPr>
          <w:ilvl w:val="0"/>
          <w:numId w:val="32"/>
        </w:numPr>
        <w:tabs>
          <w:tab w:val="clear" w:pos="1245"/>
          <w:tab w:val="num" w:pos="0"/>
        </w:tabs>
        <w:suppressAutoHyphens w:val="0"/>
        <w:spacing w:line="276" w:lineRule="auto"/>
        <w:ind w:left="0" w:firstLine="567"/>
        <w:rPr>
          <w:sz w:val="28"/>
          <w:szCs w:val="28"/>
          <w:lang w:eastAsia="ru-RU"/>
        </w:rPr>
      </w:pPr>
      <w:r w:rsidRPr="00D55976">
        <w:rPr>
          <w:sz w:val="28"/>
          <w:szCs w:val="28"/>
          <w:lang w:eastAsia="ru-RU"/>
        </w:rPr>
        <w:t>освоение учащимися первоначальных знаний о лексике, фонетике, грамматике русского языка;</w:t>
      </w:r>
    </w:p>
    <w:p w:rsidR="007747CC" w:rsidRPr="00D55976" w:rsidRDefault="007747CC" w:rsidP="007747CC">
      <w:pPr>
        <w:numPr>
          <w:ilvl w:val="0"/>
          <w:numId w:val="32"/>
        </w:numPr>
        <w:tabs>
          <w:tab w:val="clear" w:pos="1245"/>
          <w:tab w:val="num" w:pos="0"/>
        </w:tabs>
        <w:suppressAutoHyphens w:val="0"/>
        <w:spacing w:line="276" w:lineRule="auto"/>
        <w:ind w:left="0" w:firstLine="567"/>
        <w:rPr>
          <w:sz w:val="28"/>
          <w:szCs w:val="28"/>
          <w:lang w:eastAsia="ru-RU"/>
        </w:rPr>
      </w:pPr>
      <w:r w:rsidRPr="00D55976">
        <w:rPr>
          <w:sz w:val="28"/>
          <w:szCs w:val="28"/>
          <w:lang w:eastAsia="ru-RU"/>
        </w:rPr>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7747CC" w:rsidRPr="00D55976" w:rsidRDefault="007747CC" w:rsidP="007747CC">
      <w:pPr>
        <w:tabs>
          <w:tab w:val="num" w:pos="0"/>
        </w:tabs>
        <w:spacing w:line="276" w:lineRule="auto"/>
        <w:ind w:firstLine="567"/>
        <w:rPr>
          <w:sz w:val="28"/>
          <w:szCs w:val="28"/>
        </w:rPr>
      </w:pPr>
      <w:r w:rsidRPr="00D55976">
        <w:rPr>
          <w:sz w:val="28"/>
          <w:szCs w:val="28"/>
          <w:lang w:eastAsia="ru-RU"/>
        </w:rPr>
        <w:t>формирование развёрнутой структуры учебной деятельности, основу которой составляют универсальные учебные действия</w:t>
      </w:r>
      <w:r>
        <w:rPr>
          <w:sz w:val="28"/>
          <w:szCs w:val="28"/>
          <w:lang w:eastAsia="ru-RU"/>
        </w:rPr>
        <w:t>.</w:t>
      </w:r>
    </w:p>
    <w:p w:rsidR="007747CC" w:rsidRPr="00D55976" w:rsidRDefault="007747CC" w:rsidP="007747CC">
      <w:pPr>
        <w:tabs>
          <w:tab w:val="num" w:pos="0"/>
        </w:tabs>
        <w:spacing w:line="276" w:lineRule="auto"/>
        <w:ind w:firstLine="567"/>
        <w:rPr>
          <w:sz w:val="28"/>
          <w:szCs w:val="28"/>
        </w:rPr>
      </w:pPr>
      <w:r w:rsidRPr="00D55976">
        <w:rPr>
          <w:sz w:val="28"/>
          <w:szCs w:val="28"/>
        </w:rPr>
        <w:t xml:space="preserve">В настоящей программе формирование универсальных учебных действий предполагает развитие интеллектуальных, познавательных и организационных общеучебных умений, навыков и способов деятельности: </w:t>
      </w:r>
    </w:p>
    <w:p w:rsidR="007747CC" w:rsidRPr="00D55976" w:rsidRDefault="007747CC" w:rsidP="007747CC">
      <w:pPr>
        <w:tabs>
          <w:tab w:val="num" w:pos="0"/>
        </w:tabs>
        <w:spacing w:line="276" w:lineRule="auto"/>
        <w:ind w:firstLine="567"/>
        <w:rPr>
          <w:sz w:val="28"/>
          <w:szCs w:val="28"/>
        </w:rPr>
      </w:pPr>
      <w:r w:rsidRPr="00D55976">
        <w:rPr>
          <w:sz w:val="28"/>
          <w:szCs w:val="28"/>
        </w:rPr>
        <w:lastRenderedPageBreak/>
        <w:t>— осознание ребёнком необходимости понимать смысл поставленной учебной задачи для её успешного решения, способность сохранять учебную цель, умение ставить новые учебные цели и работать над их достижением; потребность в творческом самовыражении;</w:t>
      </w:r>
    </w:p>
    <w:p w:rsidR="007747CC" w:rsidRPr="00D55976" w:rsidRDefault="007747CC" w:rsidP="007747CC">
      <w:pPr>
        <w:tabs>
          <w:tab w:val="num" w:pos="0"/>
        </w:tabs>
        <w:spacing w:line="276" w:lineRule="auto"/>
        <w:ind w:firstLine="567"/>
        <w:rPr>
          <w:sz w:val="28"/>
          <w:szCs w:val="28"/>
        </w:rPr>
      </w:pPr>
      <w:r w:rsidRPr="00D55976">
        <w:rPr>
          <w:sz w:val="28"/>
          <w:szCs w:val="28"/>
        </w:rPr>
        <w:t>— формирование умения планировать учебную работу, пользоваться различными справочными материалами (таблицами, схемами, предписаниями, словарями и т.д.), организовывать сотрудничество;</w:t>
      </w:r>
    </w:p>
    <w:p w:rsidR="007747CC" w:rsidRDefault="007747CC" w:rsidP="007747CC">
      <w:pPr>
        <w:tabs>
          <w:tab w:val="num" w:pos="0"/>
        </w:tabs>
        <w:spacing w:line="276" w:lineRule="auto"/>
        <w:ind w:firstLine="567"/>
        <w:rPr>
          <w:sz w:val="28"/>
          <w:szCs w:val="28"/>
        </w:rPr>
      </w:pPr>
      <w:r w:rsidRPr="00D55976">
        <w:rPr>
          <w:sz w:val="28"/>
          <w:szCs w:val="28"/>
        </w:rPr>
        <w:t>— 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памятке, учебнику, тетради, справочному материалу и т.д.), дополнять имеющиеся знания новыми сведениями, необходимыми для выполнения задания.</w:t>
      </w:r>
    </w:p>
    <w:p w:rsidR="007747CC" w:rsidRDefault="007747CC" w:rsidP="00A73E8B">
      <w:pPr>
        <w:tabs>
          <w:tab w:val="num" w:pos="0"/>
        </w:tabs>
        <w:spacing w:line="276" w:lineRule="auto"/>
        <w:ind w:firstLine="567"/>
        <w:jc w:val="center"/>
        <w:rPr>
          <w:b/>
          <w:sz w:val="28"/>
          <w:szCs w:val="28"/>
          <w:lang w:eastAsia="ru-RU"/>
        </w:rPr>
      </w:pPr>
    </w:p>
    <w:p w:rsidR="005C4F29" w:rsidRDefault="00C02EC5" w:rsidP="00A73E8B">
      <w:pPr>
        <w:tabs>
          <w:tab w:val="num" w:pos="0"/>
        </w:tabs>
        <w:spacing w:line="276" w:lineRule="auto"/>
        <w:ind w:firstLine="567"/>
        <w:jc w:val="center"/>
        <w:rPr>
          <w:b/>
          <w:sz w:val="28"/>
          <w:szCs w:val="28"/>
          <w:lang w:eastAsia="ru-RU"/>
        </w:rPr>
      </w:pPr>
      <w:r w:rsidRPr="00D55976">
        <w:rPr>
          <w:b/>
          <w:sz w:val="28"/>
          <w:szCs w:val="28"/>
          <w:lang w:val="en-US" w:eastAsia="ru-RU"/>
        </w:rPr>
        <w:t>II</w:t>
      </w:r>
      <w:r w:rsidRPr="00D55976">
        <w:rPr>
          <w:b/>
          <w:sz w:val="28"/>
          <w:szCs w:val="28"/>
          <w:lang w:eastAsia="ru-RU"/>
        </w:rPr>
        <w:t>. ОБЩАЯ ХАРАКТЕРИСТИКА</w:t>
      </w:r>
      <w:r w:rsidR="007747CC">
        <w:rPr>
          <w:b/>
          <w:sz w:val="28"/>
          <w:szCs w:val="28"/>
          <w:lang w:eastAsia="ru-RU"/>
        </w:rPr>
        <w:t xml:space="preserve"> ПРЕДМЕТА</w:t>
      </w:r>
    </w:p>
    <w:p w:rsidR="00C02EC5" w:rsidRPr="00D55976" w:rsidRDefault="00C02EC5" w:rsidP="007747CC">
      <w:pPr>
        <w:suppressAutoHyphens w:val="0"/>
        <w:spacing w:line="276" w:lineRule="auto"/>
        <w:ind w:left="567"/>
        <w:rPr>
          <w:sz w:val="28"/>
          <w:szCs w:val="28"/>
          <w:lang w:eastAsia="ru-RU"/>
        </w:rPr>
      </w:pPr>
    </w:p>
    <w:p w:rsidR="007747CC" w:rsidRPr="00D55976" w:rsidRDefault="007747CC" w:rsidP="007747CC">
      <w:pPr>
        <w:tabs>
          <w:tab w:val="num" w:pos="0"/>
        </w:tabs>
        <w:spacing w:line="276" w:lineRule="auto"/>
        <w:ind w:firstLine="567"/>
        <w:rPr>
          <w:sz w:val="28"/>
          <w:szCs w:val="28"/>
        </w:rPr>
      </w:pPr>
      <w:r w:rsidRPr="00D55976">
        <w:rPr>
          <w:sz w:val="28"/>
          <w:szCs w:val="28"/>
          <w:lang w:eastAsia="ru-RU"/>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rsidR="007747CC" w:rsidRPr="00D55976" w:rsidRDefault="007747CC" w:rsidP="007747CC">
      <w:pPr>
        <w:tabs>
          <w:tab w:val="num" w:pos="0"/>
        </w:tabs>
        <w:spacing w:line="276" w:lineRule="auto"/>
        <w:ind w:firstLine="567"/>
        <w:rPr>
          <w:sz w:val="28"/>
          <w:szCs w:val="28"/>
          <w:lang w:eastAsia="ru-RU"/>
        </w:rPr>
      </w:pPr>
      <w:r w:rsidRPr="00D55976">
        <w:rPr>
          <w:sz w:val="28"/>
          <w:szCs w:val="28"/>
          <w:lang w:eastAsia="ru-RU"/>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rsidR="007747CC" w:rsidRPr="00D55976" w:rsidRDefault="007747CC" w:rsidP="007747CC">
      <w:pPr>
        <w:tabs>
          <w:tab w:val="num" w:pos="0"/>
        </w:tabs>
        <w:spacing w:line="276" w:lineRule="auto"/>
        <w:ind w:firstLine="567"/>
        <w:rPr>
          <w:sz w:val="28"/>
          <w:szCs w:val="28"/>
        </w:rPr>
      </w:pPr>
      <w:r w:rsidRPr="00D55976">
        <w:rPr>
          <w:sz w:val="28"/>
          <w:szCs w:val="28"/>
        </w:rPr>
        <w:t>До начала обучения языковая активность ребенка направлена на эмпирическое овладение речью путем практического подражания. В начальных классах русский язык как учебный предмет обеспечивает качественно другой уровень владения детьми родным языком, новый уровень их речевой практики, осознание себя носителями русского языка, формирование личностного ценностного отношения к слову.</w:t>
      </w:r>
    </w:p>
    <w:p w:rsidR="007747CC" w:rsidRPr="00D55976" w:rsidRDefault="007747CC" w:rsidP="007747CC">
      <w:pPr>
        <w:tabs>
          <w:tab w:val="num" w:pos="0"/>
        </w:tabs>
        <w:spacing w:line="276" w:lineRule="auto"/>
        <w:ind w:firstLine="567"/>
        <w:rPr>
          <w:sz w:val="28"/>
          <w:szCs w:val="28"/>
        </w:rPr>
      </w:pPr>
      <w:r w:rsidRPr="00D55976">
        <w:rPr>
          <w:sz w:val="28"/>
          <w:szCs w:val="28"/>
        </w:rPr>
        <w:t>Изучение русского языка в начальной школе представляет собой первый этап системы лингвистического образования и речевого развития учащихся.</w:t>
      </w:r>
    </w:p>
    <w:p w:rsidR="007747CC" w:rsidRPr="00D55976" w:rsidRDefault="007747CC" w:rsidP="007747CC">
      <w:pPr>
        <w:tabs>
          <w:tab w:val="num" w:pos="0"/>
        </w:tabs>
        <w:spacing w:line="276" w:lineRule="auto"/>
        <w:ind w:firstLine="567"/>
        <w:rPr>
          <w:sz w:val="28"/>
          <w:szCs w:val="28"/>
        </w:rPr>
      </w:pPr>
      <w:r w:rsidRPr="00D55976">
        <w:rPr>
          <w:sz w:val="28"/>
          <w:szCs w:val="28"/>
        </w:rPr>
        <w:t xml:space="preserve">Введением в курс русского языка является обучение грамоте — интегри-рованный курс, приобщающий первоклассников к учебной деятельности и подготавливающий их к раздельному изучению русского языка и литературного чтения. Обучение грамоте направлено на формирование навыков чтения и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w:t>
      </w:r>
    </w:p>
    <w:p w:rsidR="007747CC" w:rsidRPr="00D55976" w:rsidRDefault="007747CC" w:rsidP="007747CC">
      <w:pPr>
        <w:tabs>
          <w:tab w:val="num" w:pos="0"/>
        </w:tabs>
        <w:spacing w:line="276" w:lineRule="auto"/>
        <w:ind w:firstLine="567"/>
        <w:rPr>
          <w:sz w:val="28"/>
          <w:szCs w:val="28"/>
        </w:rPr>
      </w:pPr>
      <w:r w:rsidRPr="00D55976">
        <w:rPr>
          <w:sz w:val="28"/>
          <w:szCs w:val="28"/>
        </w:rPr>
        <w:lastRenderedPageBreak/>
        <w:t xml:space="preserve">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7747CC" w:rsidRPr="00D55976" w:rsidRDefault="007747CC" w:rsidP="00F91D20">
      <w:pPr>
        <w:tabs>
          <w:tab w:val="num" w:pos="0"/>
        </w:tabs>
        <w:spacing w:line="276" w:lineRule="auto"/>
        <w:ind w:firstLine="567"/>
        <w:rPr>
          <w:sz w:val="28"/>
          <w:szCs w:val="28"/>
        </w:rPr>
      </w:pPr>
      <w:r w:rsidRPr="00D55976">
        <w:rPr>
          <w:sz w:val="28"/>
          <w:szCs w:val="28"/>
        </w:rPr>
        <w:t>После обучения грамоте начинается освоение система</w:t>
      </w:r>
      <w:r>
        <w:rPr>
          <w:sz w:val="28"/>
          <w:szCs w:val="28"/>
        </w:rPr>
        <w:t>тического курса «Русский язык».</w:t>
      </w:r>
    </w:p>
    <w:p w:rsidR="00C02EC5" w:rsidRPr="00D55976" w:rsidRDefault="00C02EC5" w:rsidP="00F91D20">
      <w:pPr>
        <w:tabs>
          <w:tab w:val="num" w:pos="0"/>
        </w:tabs>
        <w:spacing w:line="276" w:lineRule="auto"/>
        <w:ind w:firstLine="567"/>
        <w:rPr>
          <w:sz w:val="28"/>
          <w:szCs w:val="28"/>
        </w:rPr>
      </w:pPr>
      <w:r w:rsidRPr="00D55976">
        <w:rPr>
          <w:sz w:val="28"/>
          <w:szCs w:val="28"/>
        </w:rPr>
        <w:t xml:space="preserve">В ходе освоения </w:t>
      </w:r>
      <w:r w:rsidR="009B40CC">
        <w:rPr>
          <w:sz w:val="28"/>
          <w:szCs w:val="28"/>
        </w:rPr>
        <w:t>предмет</w:t>
      </w:r>
      <w:r w:rsidRPr="00D55976">
        <w:rPr>
          <w:sz w:val="28"/>
          <w:szCs w:val="28"/>
        </w:rPr>
        <w:t>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w:t>
      </w:r>
    </w:p>
    <w:p w:rsidR="00C02EC5" w:rsidRPr="00D55976" w:rsidRDefault="00C02EC5" w:rsidP="00F91D20">
      <w:pPr>
        <w:tabs>
          <w:tab w:val="num" w:pos="0"/>
        </w:tabs>
        <w:spacing w:line="276" w:lineRule="auto"/>
        <w:ind w:firstLine="567"/>
        <w:rPr>
          <w:sz w:val="28"/>
          <w:szCs w:val="28"/>
        </w:rPr>
      </w:pPr>
      <w:r w:rsidRPr="00D55976">
        <w:rPr>
          <w:sz w:val="28"/>
          <w:szCs w:val="28"/>
        </w:rPr>
        <w:t xml:space="preserve"> Содержание </w:t>
      </w:r>
      <w:r w:rsidR="009B40CC">
        <w:rPr>
          <w:sz w:val="28"/>
          <w:szCs w:val="28"/>
        </w:rPr>
        <w:t>предмет</w:t>
      </w:r>
      <w:r w:rsidRPr="00D55976">
        <w:rPr>
          <w:sz w:val="28"/>
          <w:szCs w:val="28"/>
        </w:rPr>
        <w:t>а включает систему понятий, сведений, правил, способов действий (познавательных действий), относящихся:</w:t>
      </w:r>
    </w:p>
    <w:p w:rsidR="00C02EC5" w:rsidRPr="00D55976" w:rsidRDefault="00C02EC5" w:rsidP="00F91D20">
      <w:pPr>
        <w:tabs>
          <w:tab w:val="num" w:pos="0"/>
        </w:tabs>
        <w:spacing w:line="276" w:lineRule="auto"/>
        <w:ind w:firstLine="567"/>
        <w:rPr>
          <w:sz w:val="28"/>
          <w:szCs w:val="28"/>
        </w:rPr>
      </w:pPr>
      <w:r w:rsidRPr="00D55976">
        <w:rPr>
          <w:sz w:val="28"/>
          <w:szCs w:val="28"/>
        </w:rPr>
        <w:t>— к предложению (смысловая и интонационная законченность, связь слов в предложении, словосочетание как распространённое слово, виды предложений по цели высказывания и интонации, распространённые и нераспространённые предложения, простые и сложные предложения);</w:t>
      </w:r>
    </w:p>
    <w:p w:rsidR="00C02EC5" w:rsidRPr="00D55976" w:rsidRDefault="00C02EC5" w:rsidP="00F91D20">
      <w:pPr>
        <w:tabs>
          <w:tab w:val="num" w:pos="0"/>
        </w:tabs>
        <w:spacing w:line="276" w:lineRule="auto"/>
        <w:ind w:firstLine="567"/>
        <w:rPr>
          <w:sz w:val="28"/>
          <w:szCs w:val="28"/>
        </w:rPr>
      </w:pPr>
      <w:r w:rsidRPr="00D55976">
        <w:rPr>
          <w:sz w:val="28"/>
          <w:szCs w:val="28"/>
        </w:rPr>
        <w:t>— к слову (прямое и переносное значение, синонимы и антонимы, морфемный состав слова, части речи, лексико-грамматические признаки имени существительного, имени прилагательного, личного местоимения, глагола, наречия);</w:t>
      </w:r>
    </w:p>
    <w:p w:rsidR="00C02EC5" w:rsidRPr="00D55976" w:rsidRDefault="00C02EC5" w:rsidP="00F91D20">
      <w:pPr>
        <w:tabs>
          <w:tab w:val="num" w:pos="0"/>
        </w:tabs>
        <w:spacing w:line="276" w:lineRule="auto"/>
        <w:ind w:firstLine="567"/>
        <w:rPr>
          <w:sz w:val="28"/>
          <w:szCs w:val="28"/>
        </w:rPr>
      </w:pPr>
      <w:r w:rsidRPr="00D55976">
        <w:rPr>
          <w:sz w:val="28"/>
          <w:szCs w:val="28"/>
        </w:rPr>
        <w:t>— к фонетике (звуки, их фонетическая характеристика, сильная и слабая позиция звуков, анализ звучащего слова, звуки и буквы, обозначение звуков буквами и т.д.);</w:t>
      </w:r>
    </w:p>
    <w:p w:rsidR="00C02EC5" w:rsidRPr="00D55976" w:rsidRDefault="00C02EC5" w:rsidP="00F91D20">
      <w:pPr>
        <w:tabs>
          <w:tab w:val="num" w:pos="0"/>
        </w:tabs>
        <w:spacing w:line="276" w:lineRule="auto"/>
        <w:ind w:firstLine="567"/>
        <w:rPr>
          <w:sz w:val="28"/>
          <w:szCs w:val="28"/>
        </w:rPr>
      </w:pPr>
      <w:r w:rsidRPr="00D55976">
        <w:rPr>
          <w:sz w:val="28"/>
          <w:szCs w:val="28"/>
        </w:rPr>
        <w:t>— к графике (состав русского алфавита, соотношение между звуками и буквами);</w:t>
      </w:r>
    </w:p>
    <w:p w:rsidR="00C02EC5" w:rsidRPr="00D55976" w:rsidRDefault="00C02EC5" w:rsidP="00F91D20">
      <w:pPr>
        <w:tabs>
          <w:tab w:val="num" w:pos="0"/>
        </w:tabs>
        <w:spacing w:line="276" w:lineRule="auto"/>
        <w:ind w:firstLine="567"/>
        <w:rPr>
          <w:sz w:val="28"/>
          <w:szCs w:val="28"/>
        </w:rPr>
      </w:pPr>
      <w:r w:rsidRPr="00D55976">
        <w:rPr>
          <w:sz w:val="28"/>
          <w:szCs w:val="28"/>
        </w:rPr>
        <w:t>— к орфографии и пунктуации (совокупность правил, определяющих написание слов и расстановку знаков препинания).</w:t>
      </w:r>
    </w:p>
    <w:p w:rsidR="00C02EC5" w:rsidRPr="00D55976" w:rsidRDefault="00C02EC5" w:rsidP="00F91D20">
      <w:pPr>
        <w:tabs>
          <w:tab w:val="num" w:pos="0"/>
        </w:tabs>
        <w:spacing w:line="276" w:lineRule="auto"/>
        <w:ind w:firstLine="567"/>
        <w:rPr>
          <w:sz w:val="28"/>
          <w:szCs w:val="28"/>
        </w:rPr>
      </w:pPr>
      <w:r w:rsidRPr="00D55976">
        <w:rPr>
          <w:sz w:val="28"/>
          <w:szCs w:val="28"/>
        </w:rPr>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C02EC5" w:rsidRPr="00D55976" w:rsidRDefault="00C02EC5" w:rsidP="00F91D20">
      <w:pPr>
        <w:tabs>
          <w:tab w:val="num" w:pos="0"/>
        </w:tabs>
        <w:spacing w:line="276" w:lineRule="auto"/>
        <w:ind w:firstLine="567"/>
        <w:rPr>
          <w:sz w:val="28"/>
          <w:szCs w:val="28"/>
        </w:rPr>
      </w:pPr>
      <w:r w:rsidRPr="00D55976">
        <w:rPr>
          <w:sz w:val="28"/>
          <w:szCs w:val="28"/>
        </w:rPr>
        <w:t xml:space="preserve">Основной единицей </w:t>
      </w:r>
      <w:r w:rsidR="009B40CC">
        <w:rPr>
          <w:sz w:val="28"/>
          <w:szCs w:val="28"/>
        </w:rPr>
        <w:t>предмет</w:t>
      </w:r>
      <w:r w:rsidRPr="00D55976">
        <w:rPr>
          <w:sz w:val="28"/>
          <w:szCs w:val="28"/>
        </w:rPr>
        <w:t>а является предложение. В связи с предложением изучаются другие единицы языка. В каждой теме выделяются те грамматические знания и познавательный опыт, которые служат основой для усвоения орфографических и пунктуационных правил.</w:t>
      </w:r>
    </w:p>
    <w:p w:rsidR="00C02EC5" w:rsidRPr="00D55976" w:rsidRDefault="00C02EC5" w:rsidP="00F91D20">
      <w:pPr>
        <w:tabs>
          <w:tab w:val="num" w:pos="0"/>
        </w:tabs>
        <w:spacing w:line="276" w:lineRule="auto"/>
        <w:ind w:firstLine="567"/>
        <w:rPr>
          <w:sz w:val="28"/>
          <w:szCs w:val="28"/>
        </w:rPr>
      </w:pPr>
      <w:r w:rsidRPr="00D55976">
        <w:rPr>
          <w:sz w:val="28"/>
          <w:szCs w:val="28"/>
        </w:rPr>
        <w:t>Содержание программы представлено такими содержательными линиями, как:</w:t>
      </w:r>
    </w:p>
    <w:p w:rsidR="00C02EC5" w:rsidRPr="00D55976" w:rsidRDefault="00C02EC5" w:rsidP="00937B5A">
      <w:pPr>
        <w:numPr>
          <w:ilvl w:val="0"/>
          <w:numId w:val="33"/>
        </w:numPr>
        <w:tabs>
          <w:tab w:val="clear" w:pos="1245"/>
          <w:tab w:val="num" w:pos="0"/>
          <w:tab w:val="num" w:pos="851"/>
        </w:tabs>
        <w:suppressAutoHyphens w:val="0"/>
        <w:spacing w:line="276" w:lineRule="auto"/>
        <w:ind w:left="0" w:firstLine="567"/>
        <w:rPr>
          <w:sz w:val="28"/>
          <w:szCs w:val="28"/>
        </w:rPr>
      </w:pPr>
      <w:r w:rsidRPr="00D55976">
        <w:rPr>
          <w:sz w:val="28"/>
          <w:szCs w:val="28"/>
        </w:rPr>
        <w:t>основы лингвистических знаний: фонетика и орфоэпия, графика, состав слова (морфемика), грамматика (морфология и синтаксис);</w:t>
      </w:r>
    </w:p>
    <w:p w:rsidR="00C02EC5" w:rsidRPr="00D55976" w:rsidRDefault="00C02EC5" w:rsidP="00937B5A">
      <w:pPr>
        <w:numPr>
          <w:ilvl w:val="0"/>
          <w:numId w:val="33"/>
        </w:numPr>
        <w:tabs>
          <w:tab w:val="clear" w:pos="1245"/>
          <w:tab w:val="num" w:pos="0"/>
          <w:tab w:val="num" w:pos="851"/>
        </w:tabs>
        <w:suppressAutoHyphens w:val="0"/>
        <w:spacing w:line="276" w:lineRule="auto"/>
        <w:ind w:left="0" w:firstLine="567"/>
        <w:rPr>
          <w:sz w:val="28"/>
          <w:szCs w:val="28"/>
        </w:rPr>
      </w:pPr>
      <w:r w:rsidRPr="00D55976">
        <w:rPr>
          <w:sz w:val="28"/>
          <w:szCs w:val="28"/>
        </w:rPr>
        <w:t>орфография и пунктуация;</w:t>
      </w:r>
    </w:p>
    <w:p w:rsidR="00C02EC5" w:rsidRPr="00D55976" w:rsidRDefault="00C02EC5" w:rsidP="00937B5A">
      <w:pPr>
        <w:numPr>
          <w:ilvl w:val="0"/>
          <w:numId w:val="33"/>
        </w:numPr>
        <w:tabs>
          <w:tab w:val="clear" w:pos="1245"/>
          <w:tab w:val="num" w:pos="0"/>
          <w:tab w:val="num" w:pos="851"/>
        </w:tabs>
        <w:suppressAutoHyphens w:val="0"/>
        <w:spacing w:line="276" w:lineRule="auto"/>
        <w:ind w:left="0" w:firstLine="567"/>
        <w:rPr>
          <w:sz w:val="28"/>
          <w:szCs w:val="28"/>
        </w:rPr>
      </w:pPr>
      <w:r w:rsidRPr="00D55976">
        <w:rPr>
          <w:sz w:val="28"/>
          <w:szCs w:val="28"/>
        </w:rPr>
        <w:lastRenderedPageBreak/>
        <w:t>развитие речи.</w:t>
      </w:r>
    </w:p>
    <w:p w:rsidR="00C02EC5" w:rsidRDefault="00C02EC5" w:rsidP="00F91D20">
      <w:pPr>
        <w:tabs>
          <w:tab w:val="num" w:pos="0"/>
        </w:tabs>
        <w:spacing w:line="276" w:lineRule="auto"/>
        <w:ind w:firstLine="567"/>
        <w:rPr>
          <w:sz w:val="28"/>
          <w:szCs w:val="28"/>
        </w:rPr>
      </w:pPr>
      <w:r w:rsidRPr="00D55976">
        <w:rPr>
          <w:sz w:val="28"/>
          <w:szCs w:val="28"/>
        </w:rPr>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B174C8" w:rsidRPr="00D55976" w:rsidRDefault="00B174C8" w:rsidP="00F91D20">
      <w:pPr>
        <w:tabs>
          <w:tab w:val="num" w:pos="0"/>
        </w:tabs>
        <w:spacing w:line="276" w:lineRule="auto"/>
        <w:ind w:firstLine="567"/>
        <w:rPr>
          <w:sz w:val="28"/>
          <w:szCs w:val="28"/>
        </w:rPr>
      </w:pPr>
      <w:r w:rsidRPr="00D55976">
        <w:rPr>
          <w:sz w:val="28"/>
          <w:szCs w:val="28"/>
        </w:rPr>
        <w:t>Данный курс ориентирован на формирование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w:t>
      </w:r>
      <w:r>
        <w:rPr>
          <w:sz w:val="28"/>
          <w:szCs w:val="28"/>
        </w:rPr>
        <w:t>жающему.</w:t>
      </w:r>
    </w:p>
    <w:p w:rsidR="00C02EC5" w:rsidRPr="00D55976" w:rsidRDefault="00C02EC5" w:rsidP="00F91D20">
      <w:pPr>
        <w:tabs>
          <w:tab w:val="num" w:pos="0"/>
        </w:tabs>
        <w:spacing w:line="276" w:lineRule="auto"/>
        <w:ind w:firstLine="567"/>
        <w:rPr>
          <w:sz w:val="28"/>
          <w:szCs w:val="28"/>
        </w:rPr>
      </w:pPr>
      <w:r w:rsidRPr="00D55976">
        <w:rPr>
          <w:sz w:val="28"/>
          <w:szCs w:val="28"/>
        </w:rPr>
        <w:t xml:space="preserve">Изучение орфографических и пунктуационных правил, а также развитие устной и письменной речи учащихся служат решению практических задач общения и формируют навыки, определяющие языковой уровень культуры учащихся как будущих членов общества. </w:t>
      </w:r>
    </w:p>
    <w:p w:rsidR="00C02EC5" w:rsidRPr="009F38D1" w:rsidRDefault="00C02EC5" w:rsidP="00F91D20">
      <w:pPr>
        <w:tabs>
          <w:tab w:val="num" w:pos="0"/>
        </w:tabs>
        <w:spacing w:line="276" w:lineRule="auto"/>
        <w:ind w:firstLine="567"/>
        <w:rPr>
          <w:sz w:val="28"/>
          <w:szCs w:val="28"/>
        </w:rPr>
      </w:pPr>
      <w:r w:rsidRPr="00D55976">
        <w:rPr>
          <w:sz w:val="28"/>
          <w:szCs w:val="28"/>
        </w:rPr>
        <w:t>В программе выделен раздел «Виды речевой деятельности», обеспечивающий ориентацию детей в целях, задачах, средствах и осознание значения различных видов речевой деятельности.</w:t>
      </w:r>
    </w:p>
    <w:p w:rsidR="000F5E44" w:rsidRPr="000F5E44" w:rsidRDefault="000F5E44" w:rsidP="000F5E44">
      <w:pPr>
        <w:tabs>
          <w:tab w:val="num" w:pos="0"/>
        </w:tabs>
        <w:spacing w:line="276" w:lineRule="auto"/>
        <w:ind w:firstLine="567"/>
        <w:jc w:val="center"/>
        <w:rPr>
          <w:b/>
          <w:sz w:val="28"/>
          <w:szCs w:val="28"/>
        </w:rPr>
      </w:pPr>
      <w:r w:rsidRPr="000F5E44">
        <w:rPr>
          <w:b/>
          <w:sz w:val="28"/>
          <w:szCs w:val="28"/>
          <w:lang w:val="en-US"/>
        </w:rPr>
        <w:t>III</w:t>
      </w:r>
      <w:r w:rsidRPr="000F5E44">
        <w:rPr>
          <w:b/>
          <w:sz w:val="28"/>
          <w:szCs w:val="28"/>
        </w:rPr>
        <w:t>.МЕСТО ПРЕДМЕТА В УЧЕБНОМ ПЛАНЕ</w:t>
      </w:r>
    </w:p>
    <w:p w:rsidR="000F5E44" w:rsidRPr="00877AB4" w:rsidRDefault="000F5E44" w:rsidP="000F5E44">
      <w:pPr>
        <w:ind w:firstLine="709"/>
        <w:rPr>
          <w:bCs/>
          <w:sz w:val="28"/>
          <w:szCs w:val="28"/>
        </w:rPr>
      </w:pPr>
      <w:r w:rsidRPr="00BF651E">
        <w:rPr>
          <w:bCs/>
          <w:sz w:val="28"/>
          <w:szCs w:val="28"/>
        </w:rPr>
        <w:t>Согласно учебному плану</w:t>
      </w:r>
      <w:r>
        <w:rPr>
          <w:bCs/>
          <w:sz w:val="28"/>
          <w:szCs w:val="28"/>
        </w:rPr>
        <w:t xml:space="preserve"> МБОУ  СОШ № 3 города Кузнецка</w:t>
      </w:r>
      <w:r w:rsidRPr="00BF651E">
        <w:rPr>
          <w:bCs/>
          <w:sz w:val="28"/>
          <w:szCs w:val="28"/>
        </w:rPr>
        <w:t xml:space="preserve"> всего на изучен</w:t>
      </w:r>
      <w:r>
        <w:rPr>
          <w:bCs/>
          <w:sz w:val="28"/>
          <w:szCs w:val="28"/>
        </w:rPr>
        <w:t>ие учебного предмета «Русский язык</w:t>
      </w:r>
      <w:r w:rsidRPr="00BF651E">
        <w:rPr>
          <w:bCs/>
          <w:sz w:val="28"/>
          <w:szCs w:val="28"/>
        </w:rPr>
        <w:t>» в начальной школе выделяет</w:t>
      </w:r>
      <w:r w:rsidR="00451A9C">
        <w:rPr>
          <w:bCs/>
          <w:sz w:val="28"/>
          <w:szCs w:val="28"/>
        </w:rPr>
        <w:t>ся 641  час</w:t>
      </w:r>
      <w:r>
        <w:rPr>
          <w:bCs/>
          <w:sz w:val="28"/>
          <w:szCs w:val="28"/>
        </w:rPr>
        <w:t>,  из них в 1-м классе - 165 часов  (5</w:t>
      </w:r>
      <w:r w:rsidRPr="00BF651E">
        <w:rPr>
          <w:bCs/>
          <w:sz w:val="28"/>
          <w:szCs w:val="28"/>
        </w:rPr>
        <w:t xml:space="preserve"> ч. в н</w:t>
      </w:r>
      <w:r>
        <w:rPr>
          <w:bCs/>
          <w:sz w:val="28"/>
          <w:szCs w:val="28"/>
        </w:rPr>
        <w:t xml:space="preserve">еделю, 33 учебные недели); по 170  часов </w:t>
      </w:r>
      <w:r w:rsidRPr="00BF651E">
        <w:rPr>
          <w:bCs/>
          <w:sz w:val="28"/>
          <w:szCs w:val="28"/>
        </w:rPr>
        <w:t xml:space="preserve"> во 2-х, 3-х </w:t>
      </w:r>
      <w:r w:rsidR="00451A9C">
        <w:rPr>
          <w:bCs/>
          <w:sz w:val="28"/>
          <w:szCs w:val="28"/>
        </w:rPr>
        <w:t>(5</w:t>
      </w:r>
      <w:r w:rsidR="00451A9C" w:rsidRPr="00BF651E">
        <w:rPr>
          <w:bCs/>
          <w:sz w:val="28"/>
          <w:szCs w:val="28"/>
        </w:rPr>
        <w:t xml:space="preserve"> ч. в неделю, 34 учебные недели в каж</w:t>
      </w:r>
      <w:r w:rsidR="00451A9C">
        <w:rPr>
          <w:bCs/>
          <w:sz w:val="28"/>
          <w:szCs w:val="28"/>
        </w:rPr>
        <w:t xml:space="preserve">дом классе) </w:t>
      </w:r>
      <w:r w:rsidRPr="00BF651E">
        <w:rPr>
          <w:bCs/>
          <w:sz w:val="28"/>
          <w:szCs w:val="28"/>
        </w:rPr>
        <w:t>и 4-х клас</w:t>
      </w:r>
      <w:r>
        <w:rPr>
          <w:bCs/>
          <w:sz w:val="28"/>
          <w:szCs w:val="28"/>
        </w:rPr>
        <w:t xml:space="preserve">сах  </w:t>
      </w:r>
      <w:r w:rsidR="00451A9C">
        <w:rPr>
          <w:bCs/>
          <w:sz w:val="28"/>
          <w:szCs w:val="28"/>
        </w:rPr>
        <w:t>- 136 часов ( 4 ч. в неделю)</w:t>
      </w:r>
    </w:p>
    <w:p w:rsidR="000F5E44" w:rsidRPr="00451A9C" w:rsidRDefault="000F5E44" w:rsidP="00F91D20">
      <w:pPr>
        <w:tabs>
          <w:tab w:val="num" w:pos="0"/>
        </w:tabs>
        <w:spacing w:line="276" w:lineRule="auto"/>
        <w:ind w:firstLine="567"/>
        <w:rPr>
          <w:sz w:val="28"/>
          <w:szCs w:val="28"/>
        </w:rPr>
      </w:pPr>
    </w:p>
    <w:p w:rsidR="009B40CC" w:rsidRDefault="000F5E44" w:rsidP="00A73E8B">
      <w:pPr>
        <w:tabs>
          <w:tab w:val="num" w:pos="0"/>
        </w:tabs>
        <w:spacing w:line="276" w:lineRule="auto"/>
        <w:ind w:firstLine="567"/>
        <w:jc w:val="center"/>
        <w:rPr>
          <w:b/>
          <w:sz w:val="28"/>
          <w:szCs w:val="28"/>
        </w:rPr>
      </w:pPr>
      <w:r>
        <w:rPr>
          <w:b/>
          <w:sz w:val="28"/>
          <w:szCs w:val="28"/>
          <w:lang w:val="en-US"/>
        </w:rPr>
        <w:t>IV</w:t>
      </w:r>
      <w:r w:rsidR="00106F07" w:rsidRPr="00D55976">
        <w:rPr>
          <w:b/>
          <w:sz w:val="28"/>
          <w:szCs w:val="28"/>
        </w:rPr>
        <w:t>. ЦЕННОСТНЫЕ ОРИЕНТИРЫ СОДЕРЖАНИЯ</w:t>
      </w:r>
    </w:p>
    <w:p w:rsidR="00106F07" w:rsidRPr="00D55976" w:rsidRDefault="00106F07" w:rsidP="009B40CC">
      <w:pPr>
        <w:tabs>
          <w:tab w:val="num" w:pos="0"/>
        </w:tabs>
        <w:spacing w:line="276" w:lineRule="auto"/>
        <w:ind w:firstLine="567"/>
        <w:rPr>
          <w:b/>
          <w:sz w:val="28"/>
          <w:szCs w:val="28"/>
        </w:rPr>
      </w:pPr>
      <w:r w:rsidRPr="00D55976">
        <w:rPr>
          <w:sz w:val="28"/>
          <w:szCs w:val="28"/>
        </w:rPr>
        <w:t>Язык является средством общения людей, важнейшим средством коммуникации, поэтому знакомство с системой языка должно обеспечивать обучение младших школьников овладению этим средством для осуществления эффективно</w:t>
      </w:r>
      <w:r w:rsidRPr="00D55976">
        <w:rPr>
          <w:sz w:val="28"/>
          <w:szCs w:val="28"/>
        </w:rPr>
        <w:softHyphen/>
        <w:t xml:space="preserve">го, результативного общения. Вот почему данному </w:t>
      </w:r>
      <w:r w:rsidR="009B40CC">
        <w:rPr>
          <w:sz w:val="28"/>
          <w:szCs w:val="28"/>
        </w:rPr>
        <w:t>предмет</w:t>
      </w:r>
      <w:r w:rsidRPr="00D55976">
        <w:rPr>
          <w:sz w:val="28"/>
          <w:szCs w:val="28"/>
        </w:rPr>
        <w:t>у при</w:t>
      </w:r>
      <w:r w:rsidRPr="00D55976">
        <w:rPr>
          <w:sz w:val="28"/>
          <w:szCs w:val="28"/>
        </w:rPr>
        <w:softHyphen/>
        <w:t xml:space="preserve">дана </w:t>
      </w:r>
      <w:r w:rsidRPr="00D55976">
        <w:rPr>
          <w:b/>
          <w:sz w:val="28"/>
          <w:szCs w:val="28"/>
        </w:rPr>
        <w:t>коммуникативная направленность.</w:t>
      </w:r>
    </w:p>
    <w:p w:rsidR="00106F07" w:rsidRPr="00D55976" w:rsidRDefault="00106F07" w:rsidP="00937B5A">
      <w:pPr>
        <w:widowControl w:val="0"/>
        <w:numPr>
          <w:ilvl w:val="0"/>
          <w:numId w:val="34"/>
        </w:numPr>
        <w:tabs>
          <w:tab w:val="num" w:pos="0"/>
        </w:tabs>
        <w:suppressAutoHyphens w:val="0"/>
        <w:autoSpaceDE w:val="0"/>
        <w:autoSpaceDN w:val="0"/>
        <w:adjustRightInd w:val="0"/>
        <w:spacing w:line="276" w:lineRule="auto"/>
        <w:ind w:left="0" w:firstLine="567"/>
        <w:rPr>
          <w:b/>
          <w:sz w:val="28"/>
          <w:szCs w:val="28"/>
        </w:rPr>
      </w:pPr>
      <w:r w:rsidRPr="00D55976">
        <w:rPr>
          <w:sz w:val="28"/>
          <w:szCs w:val="28"/>
        </w:rPr>
        <w:t>Русский язык является государственным языком Рос</w:t>
      </w:r>
      <w:r w:rsidRPr="00D55976">
        <w:rPr>
          <w:sz w:val="28"/>
          <w:szCs w:val="28"/>
        </w:rPr>
        <w:softHyphen/>
        <w:t>сийской Федерации, средством межнационального обще</w:t>
      </w:r>
      <w:r w:rsidRPr="00D55976">
        <w:rPr>
          <w:sz w:val="28"/>
          <w:szCs w:val="28"/>
        </w:rPr>
        <w:softHyphen/>
        <w:t>ния, родным языком русского народа, явлением нацио</w:t>
      </w:r>
      <w:r w:rsidRPr="00D55976">
        <w:rPr>
          <w:sz w:val="28"/>
          <w:szCs w:val="28"/>
        </w:rPr>
        <w:softHyphen/>
        <w:t>нальной культуры. Поэтому освоение детьми русского языка,осознание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w:t>
      </w:r>
      <w:r w:rsidRPr="00D55976">
        <w:rPr>
          <w:sz w:val="28"/>
          <w:szCs w:val="28"/>
        </w:rPr>
        <w:softHyphen/>
        <w:t xml:space="preserve">ка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w:t>
      </w:r>
      <w:r w:rsidRPr="00D55976">
        <w:rPr>
          <w:b/>
          <w:sz w:val="28"/>
          <w:szCs w:val="28"/>
        </w:rPr>
        <w:t>компонент личностного развития ребёнка, компонент становления его гражданственности.</w:t>
      </w:r>
    </w:p>
    <w:p w:rsidR="00106F07" w:rsidRPr="00D55976" w:rsidRDefault="00106F07" w:rsidP="00937B5A">
      <w:pPr>
        <w:widowControl w:val="0"/>
        <w:numPr>
          <w:ilvl w:val="0"/>
          <w:numId w:val="34"/>
        </w:numPr>
        <w:tabs>
          <w:tab w:val="num" w:pos="0"/>
        </w:tabs>
        <w:suppressAutoHyphens w:val="0"/>
        <w:autoSpaceDE w:val="0"/>
        <w:autoSpaceDN w:val="0"/>
        <w:adjustRightInd w:val="0"/>
        <w:spacing w:line="276" w:lineRule="auto"/>
        <w:ind w:left="0" w:firstLine="567"/>
        <w:rPr>
          <w:b/>
          <w:sz w:val="28"/>
          <w:szCs w:val="28"/>
        </w:rPr>
      </w:pPr>
      <w:r w:rsidRPr="00D55976">
        <w:rPr>
          <w:sz w:val="28"/>
          <w:szCs w:val="28"/>
        </w:rPr>
        <w:lastRenderedPageBreak/>
        <w:t>Язык — это явление культуры, поэтому качество вла</w:t>
      </w:r>
      <w:r w:rsidRPr="00D55976">
        <w:rPr>
          <w:sz w:val="28"/>
          <w:szCs w:val="28"/>
        </w:rPr>
        <w:softHyphen/>
        <w:t>дения языком, грамотность устной и письменной речи явля</w:t>
      </w:r>
      <w:r w:rsidRPr="00D55976">
        <w:rPr>
          <w:sz w:val="28"/>
          <w:szCs w:val="28"/>
        </w:rPr>
        <w:softHyphen/>
        <w:t>ются показателями общей культуры человека. Помощь млад</w:t>
      </w:r>
      <w:r w:rsidRPr="00D55976">
        <w:rPr>
          <w:sz w:val="28"/>
          <w:szCs w:val="28"/>
        </w:rPr>
        <w:softHyphen/>
        <w:t>шим школьникам в осознании этого факта и на его основе формирование стремления полноценно владеть языком в уст</w:t>
      </w:r>
      <w:r w:rsidRPr="00D55976">
        <w:rPr>
          <w:sz w:val="28"/>
          <w:szCs w:val="28"/>
        </w:rPr>
        <w:softHyphen/>
        <w:t xml:space="preserve">ной и письменной форме — второй компонент личностного развития ребёнка, </w:t>
      </w:r>
      <w:r w:rsidRPr="00D55976">
        <w:rPr>
          <w:b/>
          <w:sz w:val="28"/>
          <w:szCs w:val="28"/>
        </w:rPr>
        <w:t>компонент становления его культурного облика.</w:t>
      </w:r>
    </w:p>
    <w:p w:rsidR="00106F07" w:rsidRPr="00D55976" w:rsidRDefault="00106F07" w:rsidP="00937B5A">
      <w:pPr>
        <w:widowControl w:val="0"/>
        <w:numPr>
          <w:ilvl w:val="0"/>
          <w:numId w:val="34"/>
        </w:numPr>
        <w:tabs>
          <w:tab w:val="num" w:pos="0"/>
        </w:tabs>
        <w:suppressAutoHyphens w:val="0"/>
        <w:autoSpaceDE w:val="0"/>
        <w:autoSpaceDN w:val="0"/>
        <w:adjustRightInd w:val="0"/>
        <w:spacing w:line="276" w:lineRule="auto"/>
        <w:ind w:left="0" w:firstLine="567"/>
        <w:rPr>
          <w:sz w:val="28"/>
          <w:szCs w:val="28"/>
        </w:rPr>
      </w:pPr>
      <w:r w:rsidRPr="00D55976">
        <w:rPr>
          <w:sz w:val="28"/>
          <w:szCs w:val="28"/>
        </w:rPr>
        <w:t>Русский язык в системе школьного образования явля</w:t>
      </w:r>
      <w:r w:rsidRPr="00D55976">
        <w:rPr>
          <w:sz w:val="28"/>
          <w:szCs w:val="28"/>
        </w:rPr>
        <w:softHyphen/>
        <w:t>ется не только предметом изучения, но и средством обуче</w:t>
      </w:r>
      <w:r w:rsidRPr="00D55976">
        <w:rPr>
          <w:sz w:val="28"/>
          <w:szCs w:val="28"/>
        </w:rPr>
        <w:softHyphen/>
        <w:t xml:space="preserve">ния. Поэтому освоение русского языка и всех видов речевой деятельности на нём является основой успешного изучения всех других учебных предметов, в том числе основой </w:t>
      </w:r>
      <w:r w:rsidRPr="00D55976">
        <w:rPr>
          <w:b/>
          <w:sz w:val="28"/>
          <w:szCs w:val="28"/>
        </w:rPr>
        <w:t>уме</w:t>
      </w:r>
      <w:r w:rsidRPr="00D55976">
        <w:rPr>
          <w:b/>
          <w:sz w:val="28"/>
          <w:szCs w:val="28"/>
        </w:rPr>
        <w:softHyphen/>
        <w:t>ния получать, преобразовывать, фиксировать и передавать информацию.</w:t>
      </w:r>
      <w:r w:rsidRPr="00D55976">
        <w:rPr>
          <w:sz w:val="28"/>
          <w:szCs w:val="28"/>
        </w:rPr>
        <w:t xml:space="preserve"> Этим определяется статус предмета «Русский язык» в системе начального общего образования.</w:t>
      </w:r>
    </w:p>
    <w:p w:rsidR="009B40CC" w:rsidRDefault="00C02EC5" w:rsidP="00A73E8B">
      <w:pPr>
        <w:tabs>
          <w:tab w:val="num" w:pos="0"/>
        </w:tabs>
        <w:spacing w:line="276" w:lineRule="auto"/>
        <w:ind w:firstLine="567"/>
        <w:jc w:val="center"/>
        <w:rPr>
          <w:b/>
          <w:sz w:val="28"/>
          <w:szCs w:val="28"/>
        </w:rPr>
      </w:pPr>
      <w:r w:rsidRPr="00D55976">
        <w:rPr>
          <w:b/>
          <w:sz w:val="28"/>
          <w:szCs w:val="28"/>
          <w:lang w:val="en-US"/>
        </w:rPr>
        <w:t>V</w:t>
      </w:r>
      <w:r w:rsidRPr="00D55976">
        <w:rPr>
          <w:b/>
          <w:sz w:val="28"/>
          <w:szCs w:val="28"/>
        </w:rPr>
        <w:t>.РЕЗУЛЬТАТЫ ИЗУЧЕНИЯ ПРЕДМЕТА</w:t>
      </w:r>
    </w:p>
    <w:p w:rsidR="00AF66AB" w:rsidRPr="00AF66AB" w:rsidRDefault="00AF66AB" w:rsidP="00AF66AB">
      <w:pPr>
        <w:spacing w:line="276" w:lineRule="auto"/>
        <w:rPr>
          <w:sz w:val="28"/>
          <w:szCs w:val="28"/>
        </w:rPr>
      </w:pPr>
      <w:r w:rsidRPr="00AF66AB">
        <w:rPr>
          <w:b/>
          <w:i/>
          <w:sz w:val="28"/>
          <w:szCs w:val="28"/>
        </w:rPr>
        <w:t xml:space="preserve">Личностными  </w:t>
      </w:r>
      <w:r w:rsidRPr="00AF66AB">
        <w:rPr>
          <w:sz w:val="28"/>
          <w:szCs w:val="28"/>
        </w:rPr>
        <w:t xml:space="preserve">результатами изучения русского языка в начальной школе являются: </w:t>
      </w:r>
    </w:p>
    <w:p w:rsidR="00AF66AB" w:rsidRPr="00AF66AB" w:rsidRDefault="00AF66AB" w:rsidP="009459F9">
      <w:pPr>
        <w:pStyle w:val="af9"/>
        <w:numPr>
          <w:ilvl w:val="0"/>
          <w:numId w:val="96"/>
        </w:numPr>
        <w:jc w:val="both"/>
        <w:rPr>
          <w:rFonts w:ascii="Times New Roman" w:hAnsi="Times New Roman"/>
          <w:sz w:val="28"/>
          <w:szCs w:val="28"/>
        </w:rPr>
      </w:pPr>
      <w:r w:rsidRPr="00AF66AB">
        <w:rPr>
          <w:rFonts w:ascii="Times New Roman" w:hAnsi="Times New Roman"/>
          <w:sz w:val="28"/>
          <w:szCs w:val="28"/>
        </w:rPr>
        <w:t>Осознание языка как основного средства человеческого общения;</w:t>
      </w:r>
    </w:p>
    <w:p w:rsidR="00AF66AB" w:rsidRPr="00AF66AB" w:rsidRDefault="00AF66AB" w:rsidP="009459F9">
      <w:pPr>
        <w:pStyle w:val="af9"/>
        <w:numPr>
          <w:ilvl w:val="0"/>
          <w:numId w:val="96"/>
        </w:numPr>
        <w:jc w:val="both"/>
        <w:rPr>
          <w:rFonts w:ascii="Times New Roman" w:hAnsi="Times New Roman"/>
          <w:sz w:val="28"/>
          <w:szCs w:val="28"/>
        </w:rPr>
      </w:pPr>
      <w:r w:rsidRPr="00AF66AB">
        <w:rPr>
          <w:rFonts w:ascii="Times New Roman" w:hAnsi="Times New Roman"/>
          <w:sz w:val="28"/>
          <w:szCs w:val="28"/>
        </w:rPr>
        <w:t>Восприятие русского языка как явления национальной культуры;</w:t>
      </w:r>
    </w:p>
    <w:p w:rsidR="00AF66AB" w:rsidRPr="00AF66AB" w:rsidRDefault="00AF66AB" w:rsidP="009459F9">
      <w:pPr>
        <w:pStyle w:val="af9"/>
        <w:numPr>
          <w:ilvl w:val="0"/>
          <w:numId w:val="96"/>
        </w:numPr>
        <w:jc w:val="both"/>
        <w:rPr>
          <w:rFonts w:ascii="Times New Roman" w:hAnsi="Times New Roman"/>
          <w:sz w:val="28"/>
          <w:szCs w:val="28"/>
        </w:rPr>
      </w:pPr>
      <w:r w:rsidRPr="00AF66AB">
        <w:rPr>
          <w:rFonts w:ascii="Times New Roman" w:hAnsi="Times New Roman"/>
          <w:sz w:val="28"/>
          <w:szCs w:val="28"/>
        </w:rPr>
        <w:t>Понимание того, что правильная устная и письменная речь является показателем индивидуальной культуры человека;</w:t>
      </w:r>
    </w:p>
    <w:p w:rsidR="00AF66AB" w:rsidRPr="00AF66AB" w:rsidRDefault="00AF66AB" w:rsidP="009459F9">
      <w:pPr>
        <w:pStyle w:val="af9"/>
        <w:numPr>
          <w:ilvl w:val="0"/>
          <w:numId w:val="96"/>
        </w:numPr>
        <w:jc w:val="both"/>
        <w:rPr>
          <w:rFonts w:ascii="Times New Roman" w:hAnsi="Times New Roman"/>
          <w:sz w:val="28"/>
          <w:szCs w:val="28"/>
        </w:rPr>
      </w:pPr>
      <w:r w:rsidRPr="00AF66AB">
        <w:rPr>
          <w:rFonts w:ascii="Times New Roman" w:hAnsi="Times New Roman"/>
          <w:sz w:val="28"/>
          <w:szCs w:val="28"/>
        </w:rPr>
        <w:t>Способность к самооценке на основе наблюдения за собственной речью.</w:t>
      </w:r>
    </w:p>
    <w:p w:rsidR="00AF66AB" w:rsidRPr="00AF66AB" w:rsidRDefault="00AF66AB" w:rsidP="00AF66AB">
      <w:pPr>
        <w:spacing w:line="276" w:lineRule="auto"/>
        <w:rPr>
          <w:sz w:val="28"/>
          <w:szCs w:val="28"/>
        </w:rPr>
      </w:pPr>
      <w:r w:rsidRPr="00AF66AB">
        <w:rPr>
          <w:b/>
          <w:i/>
          <w:sz w:val="28"/>
          <w:szCs w:val="28"/>
        </w:rPr>
        <w:t xml:space="preserve">Метапредметными </w:t>
      </w:r>
      <w:r w:rsidRPr="00AF66AB">
        <w:rPr>
          <w:sz w:val="28"/>
          <w:szCs w:val="28"/>
        </w:rPr>
        <w:t xml:space="preserve"> результатами изучения русского языка в начальной школе являются:</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Умение использовать язык с целью поиска необходимой информации в различных источниках для решения учебных задач;</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Способность ориентироваться в целях, задачах, средствах и условиях общения;</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Понимание необходимости ориентироваться  на позицию партнёра, учитывать различные мнения и координировать различные позиции в сотрудничестве с целью успешного участия в диалоге;</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Стремление к более точному выражению собственного мнения и позиции;</w:t>
      </w:r>
    </w:p>
    <w:p w:rsidR="00AF66AB" w:rsidRPr="00AF66AB" w:rsidRDefault="00AF66AB" w:rsidP="009459F9">
      <w:pPr>
        <w:pStyle w:val="af9"/>
        <w:numPr>
          <w:ilvl w:val="0"/>
          <w:numId w:val="97"/>
        </w:numPr>
        <w:jc w:val="both"/>
        <w:rPr>
          <w:rFonts w:ascii="Times New Roman" w:hAnsi="Times New Roman"/>
          <w:sz w:val="28"/>
          <w:szCs w:val="28"/>
        </w:rPr>
      </w:pPr>
      <w:r w:rsidRPr="00AF66AB">
        <w:rPr>
          <w:rFonts w:ascii="Times New Roman" w:hAnsi="Times New Roman"/>
          <w:sz w:val="28"/>
          <w:szCs w:val="28"/>
        </w:rPr>
        <w:t>Умение задавать вопросы.</w:t>
      </w:r>
    </w:p>
    <w:p w:rsidR="00AF66AB" w:rsidRPr="00AF66AB" w:rsidRDefault="00AF66AB" w:rsidP="00AF66AB">
      <w:pPr>
        <w:spacing w:line="276" w:lineRule="auto"/>
        <w:rPr>
          <w:sz w:val="28"/>
          <w:szCs w:val="28"/>
        </w:rPr>
      </w:pPr>
      <w:r w:rsidRPr="00AF66AB">
        <w:rPr>
          <w:b/>
          <w:i/>
          <w:sz w:val="28"/>
          <w:szCs w:val="28"/>
        </w:rPr>
        <w:lastRenderedPageBreak/>
        <w:t xml:space="preserve">Предметными </w:t>
      </w:r>
      <w:r w:rsidRPr="00AF66AB">
        <w:rPr>
          <w:sz w:val="28"/>
          <w:szCs w:val="28"/>
        </w:rPr>
        <w:t>результатами изучения русского языка в начальной школе являются:</w:t>
      </w:r>
    </w:p>
    <w:p w:rsidR="00AF66AB" w:rsidRPr="00AF66AB" w:rsidRDefault="00AF66AB" w:rsidP="009459F9">
      <w:pPr>
        <w:pStyle w:val="af9"/>
        <w:numPr>
          <w:ilvl w:val="0"/>
          <w:numId w:val="98"/>
        </w:numPr>
        <w:jc w:val="both"/>
        <w:rPr>
          <w:rFonts w:ascii="Times New Roman" w:hAnsi="Times New Roman"/>
          <w:sz w:val="28"/>
          <w:szCs w:val="28"/>
        </w:rPr>
      </w:pPr>
      <w:r w:rsidRPr="00AF66AB">
        <w:rPr>
          <w:rFonts w:ascii="Times New Roman" w:hAnsi="Times New Roman"/>
          <w:sz w:val="28"/>
          <w:szCs w:val="28"/>
        </w:rPr>
        <w:t>Овладение начальными представлениями о нормах русского языка (орфоэпических, лексических, грамматических) и правилах речевого этикета;</w:t>
      </w:r>
    </w:p>
    <w:p w:rsidR="00AF66AB" w:rsidRPr="00AF66AB" w:rsidRDefault="00AF66AB" w:rsidP="009459F9">
      <w:pPr>
        <w:pStyle w:val="af9"/>
        <w:numPr>
          <w:ilvl w:val="0"/>
          <w:numId w:val="98"/>
        </w:numPr>
        <w:jc w:val="both"/>
        <w:rPr>
          <w:rFonts w:ascii="Times New Roman" w:hAnsi="Times New Roman"/>
          <w:sz w:val="28"/>
          <w:szCs w:val="28"/>
        </w:rPr>
      </w:pPr>
      <w:r w:rsidRPr="00AF66AB">
        <w:rPr>
          <w:rFonts w:ascii="Times New Roman" w:hAnsi="Times New Roman"/>
          <w:sz w:val="28"/>
          <w:szCs w:val="28"/>
        </w:rPr>
        <w:t>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AF66AB" w:rsidRPr="00AF66AB" w:rsidRDefault="00AF66AB" w:rsidP="009459F9">
      <w:pPr>
        <w:pStyle w:val="af9"/>
        <w:numPr>
          <w:ilvl w:val="0"/>
          <w:numId w:val="98"/>
        </w:numPr>
        <w:jc w:val="both"/>
        <w:rPr>
          <w:rFonts w:ascii="Times New Roman" w:hAnsi="Times New Roman"/>
          <w:sz w:val="28"/>
          <w:szCs w:val="28"/>
        </w:rPr>
      </w:pPr>
      <w:r w:rsidRPr="00AF66AB">
        <w:rPr>
          <w:rFonts w:ascii="Times New Roman" w:hAnsi="Times New Roman"/>
          <w:sz w:val="28"/>
          <w:szCs w:val="28"/>
        </w:rPr>
        <w:t>Умение проверять написанное;</w:t>
      </w:r>
    </w:p>
    <w:p w:rsidR="00AF66AB" w:rsidRPr="00AF66AB" w:rsidRDefault="00AF66AB" w:rsidP="009459F9">
      <w:pPr>
        <w:pStyle w:val="af9"/>
        <w:numPr>
          <w:ilvl w:val="0"/>
          <w:numId w:val="98"/>
        </w:numPr>
        <w:jc w:val="both"/>
        <w:rPr>
          <w:rFonts w:ascii="Times New Roman" w:hAnsi="Times New Roman"/>
          <w:sz w:val="28"/>
          <w:szCs w:val="28"/>
        </w:rPr>
      </w:pPr>
      <w:r w:rsidRPr="00AF66AB">
        <w:rPr>
          <w:rFonts w:ascii="Times New Roman" w:hAnsi="Times New Roman"/>
          <w:sz w:val="28"/>
          <w:szCs w:val="28"/>
        </w:rPr>
        <w:t>Умение (в объёме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w:t>
      </w:r>
    </w:p>
    <w:p w:rsidR="00AF66AB" w:rsidRPr="00AF66AB" w:rsidRDefault="00AF66AB" w:rsidP="009459F9">
      <w:pPr>
        <w:pStyle w:val="af9"/>
        <w:numPr>
          <w:ilvl w:val="0"/>
          <w:numId w:val="98"/>
        </w:numPr>
        <w:jc w:val="both"/>
        <w:rPr>
          <w:rFonts w:ascii="Times New Roman" w:hAnsi="Times New Roman"/>
          <w:sz w:val="28"/>
          <w:szCs w:val="28"/>
        </w:rPr>
      </w:pPr>
      <w:r w:rsidRPr="00AF66AB">
        <w:rPr>
          <w:rFonts w:ascii="Times New Roman" w:hAnsi="Times New Roman"/>
          <w:sz w:val="28"/>
          <w:szCs w:val="28"/>
        </w:rPr>
        <w:t>Способность контролировать свои действия, проверять написанное.</w:t>
      </w:r>
    </w:p>
    <w:p w:rsidR="00AF66AB" w:rsidRDefault="00AF66AB" w:rsidP="00AF66AB">
      <w:pPr>
        <w:shd w:val="clear" w:color="auto" w:fill="FFFFFF"/>
        <w:spacing w:line="276" w:lineRule="auto"/>
        <w:rPr>
          <w:color w:val="000000"/>
          <w:sz w:val="28"/>
          <w:szCs w:val="28"/>
        </w:rPr>
      </w:pPr>
      <w:r w:rsidRPr="00AF66AB">
        <w:rPr>
          <w:b/>
          <w:bCs/>
          <w:i/>
          <w:iCs/>
          <w:color w:val="000000"/>
          <w:sz w:val="28"/>
          <w:szCs w:val="28"/>
        </w:rPr>
        <w:t xml:space="preserve">          Раздел «Фонетика и графика»:</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различать звуки и буквы;</w:t>
      </w:r>
    </w:p>
    <w:p w:rsidR="00AF66AB" w:rsidRPr="00AF66AB" w:rsidRDefault="00AF66AB" w:rsidP="00AF66AB">
      <w:pPr>
        <w:shd w:val="clear" w:color="auto" w:fill="FFFFFF"/>
        <w:spacing w:line="276" w:lineRule="auto"/>
        <w:rPr>
          <w:sz w:val="28"/>
          <w:szCs w:val="28"/>
        </w:rPr>
      </w:pPr>
      <w:r w:rsidRPr="00AF66AB">
        <w:rPr>
          <w:color w:val="000000"/>
          <w:sz w:val="28"/>
          <w:szCs w:val="28"/>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AF66AB" w:rsidRPr="00AF66AB" w:rsidRDefault="00AF66AB" w:rsidP="00AF66AB">
      <w:pPr>
        <w:shd w:val="clear" w:color="auto" w:fill="FFFFFF"/>
        <w:spacing w:line="276" w:lineRule="auto"/>
        <w:rPr>
          <w:sz w:val="28"/>
          <w:szCs w:val="28"/>
        </w:rPr>
      </w:pPr>
      <w:r w:rsidRPr="00AF66AB">
        <w:rPr>
          <w:color w:val="000000"/>
          <w:sz w:val="28"/>
          <w:szCs w:val="28"/>
        </w:rPr>
        <w:t>•  знать последовательность букв в русском и родном алфавитах, пользоваться алфавитом для упорядочивания слов и поиска нужной информации.</w:t>
      </w:r>
    </w:p>
    <w:p w:rsidR="00AF66AB" w:rsidRPr="00AF66AB" w:rsidRDefault="00AF66AB" w:rsidP="00AF66AB">
      <w:pPr>
        <w:spacing w:line="276" w:lineRule="auto"/>
        <w:rPr>
          <w:b/>
          <w:i/>
          <w:iCs/>
          <w:color w:val="000000"/>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pacing w:line="276" w:lineRule="auto"/>
        <w:rPr>
          <w:i/>
          <w:iCs/>
          <w:color w:val="000000"/>
          <w:sz w:val="28"/>
          <w:szCs w:val="28"/>
        </w:rPr>
      </w:pPr>
      <w:r w:rsidRPr="00AF66AB">
        <w:rPr>
          <w:i/>
          <w:iCs/>
          <w:color w:val="000000"/>
          <w:sz w:val="28"/>
          <w:szCs w:val="28"/>
        </w:rPr>
        <w:t xml:space="preserve"> проводить фонетико - графический  (звуко - буквенный) разбор слова самостоятелъно по предложенному в учебнике алгоритму,оценивать правильность проведения фонетико-графического (звуко - буквенного) разбора слов.</w:t>
      </w:r>
    </w:p>
    <w:p w:rsidR="00AF66AB" w:rsidRDefault="00AF66AB" w:rsidP="00AF66AB">
      <w:pPr>
        <w:shd w:val="clear" w:color="auto" w:fill="FFFFFF"/>
        <w:spacing w:line="276" w:lineRule="auto"/>
        <w:rPr>
          <w:b/>
          <w:bCs/>
          <w:i/>
          <w:iCs/>
          <w:color w:val="000000"/>
          <w:sz w:val="28"/>
          <w:szCs w:val="28"/>
        </w:rPr>
      </w:pPr>
      <w:r w:rsidRPr="00AF66AB">
        <w:rPr>
          <w:b/>
          <w:i/>
          <w:iCs/>
          <w:color w:val="000000"/>
          <w:sz w:val="28"/>
          <w:szCs w:val="28"/>
        </w:rPr>
        <w:t xml:space="preserve">           Раздел</w:t>
      </w:r>
      <w:r w:rsidRPr="00AF66AB">
        <w:rPr>
          <w:b/>
          <w:bCs/>
          <w:i/>
          <w:iCs/>
          <w:color w:val="000000"/>
          <w:sz w:val="28"/>
          <w:szCs w:val="28"/>
        </w:rPr>
        <w:t>«Орфоэпия»:</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sz w:val="28"/>
          <w:szCs w:val="28"/>
        </w:rPr>
      </w:pPr>
      <w:r w:rsidRPr="00AF66AB">
        <w:rPr>
          <w:i/>
          <w:iCs/>
          <w:color w:val="000000"/>
          <w:sz w:val="28"/>
          <w:szCs w:val="28"/>
        </w:rPr>
        <w:t>•  соблюдать нормы русского и родного литературного языка  в собственной речи  и  оценивать  соблюдение этих норм  речи  собеседников  (в  объёме  представленного  в учебнике материала);</w:t>
      </w:r>
    </w:p>
    <w:p w:rsidR="00AF66AB" w:rsidRPr="00AF66AB" w:rsidRDefault="00AF66AB" w:rsidP="00AF66AB">
      <w:pPr>
        <w:shd w:val="clear" w:color="auto" w:fill="FFFFFF"/>
        <w:spacing w:line="276" w:lineRule="auto"/>
        <w:rPr>
          <w:sz w:val="28"/>
          <w:szCs w:val="28"/>
        </w:rPr>
      </w:pPr>
      <w:r w:rsidRPr="00AF66AB">
        <w:rPr>
          <w:i/>
          <w:iCs/>
          <w:color w:val="000000"/>
          <w:sz w:val="28"/>
          <w:szCs w:val="2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AF66AB" w:rsidRDefault="00AF66AB" w:rsidP="00AF66AB">
      <w:pPr>
        <w:shd w:val="clear" w:color="auto" w:fill="FFFFFF"/>
        <w:spacing w:line="276" w:lineRule="auto"/>
        <w:rPr>
          <w:b/>
          <w:bCs/>
          <w:i/>
          <w:iCs/>
          <w:color w:val="000000"/>
          <w:sz w:val="28"/>
          <w:szCs w:val="28"/>
        </w:rPr>
      </w:pPr>
      <w:r w:rsidRPr="00AF66AB">
        <w:rPr>
          <w:b/>
          <w:bCs/>
          <w:i/>
          <w:iCs/>
          <w:color w:val="000000"/>
          <w:sz w:val="28"/>
          <w:szCs w:val="28"/>
        </w:rPr>
        <w:t xml:space="preserve">           Раздел «Состав слова (морфемика)»:</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lastRenderedPageBreak/>
        <w:t>•  различать изменяемые и неизменяемые слова;</w:t>
      </w:r>
    </w:p>
    <w:p w:rsidR="00AF66AB" w:rsidRPr="00AF66AB" w:rsidRDefault="00AF66AB" w:rsidP="00AF66AB">
      <w:pPr>
        <w:shd w:val="clear" w:color="auto" w:fill="FFFFFF"/>
        <w:spacing w:line="276" w:lineRule="auto"/>
        <w:rPr>
          <w:sz w:val="28"/>
          <w:szCs w:val="28"/>
        </w:rPr>
      </w:pPr>
      <w:r w:rsidRPr="00AF66AB">
        <w:rPr>
          <w:color w:val="000000"/>
          <w:sz w:val="28"/>
          <w:szCs w:val="28"/>
        </w:rPr>
        <w:t>•  различать родственные (однокоренные) слова и формыслова;</w:t>
      </w:r>
    </w:p>
    <w:p w:rsidR="00AF66AB" w:rsidRPr="00AF66AB" w:rsidRDefault="00AF66AB" w:rsidP="00AF66AB">
      <w:pPr>
        <w:shd w:val="clear" w:color="auto" w:fill="FFFFFF"/>
        <w:spacing w:line="276" w:lineRule="auto"/>
        <w:rPr>
          <w:sz w:val="28"/>
          <w:szCs w:val="28"/>
        </w:rPr>
      </w:pPr>
      <w:r w:rsidRPr="00AF66AB">
        <w:rPr>
          <w:color w:val="000000"/>
          <w:sz w:val="28"/>
          <w:szCs w:val="28"/>
        </w:rPr>
        <w:t>•  находить в словах окончание, корень, приставку, суффикс.</w:t>
      </w:r>
    </w:p>
    <w:p w:rsidR="00AF66AB" w:rsidRPr="00AF66AB" w:rsidRDefault="00AF66AB" w:rsidP="00AF66AB">
      <w:pPr>
        <w:shd w:val="clear" w:color="auto" w:fill="FFFFFF"/>
        <w:spacing w:line="276" w:lineRule="auto"/>
        <w:rPr>
          <w:b/>
          <w:i/>
          <w:iCs/>
          <w:color w:val="000000"/>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i/>
          <w:iCs/>
          <w:color w:val="000000"/>
          <w:sz w:val="28"/>
          <w:szCs w:val="28"/>
        </w:rPr>
      </w:pPr>
      <w:r w:rsidRPr="00AF66AB">
        <w:rPr>
          <w:color w:val="000000"/>
          <w:sz w:val="28"/>
          <w:szCs w:val="28"/>
        </w:rPr>
        <w:t>•</w:t>
      </w:r>
      <w:r w:rsidRPr="00AF66AB">
        <w:rPr>
          <w:i/>
          <w:iCs/>
          <w:color w:val="000000"/>
          <w:sz w:val="28"/>
          <w:szCs w:val="28"/>
        </w:rPr>
        <w:t xml:space="preserve"> разбирать по составу слова с однозначно выделяемыми морфемами в соответствии с предложенным в учебнике алгоритмом;</w:t>
      </w:r>
    </w:p>
    <w:p w:rsidR="00AF66AB" w:rsidRPr="00AF66AB" w:rsidRDefault="00AF66AB" w:rsidP="00AF66AB">
      <w:pPr>
        <w:shd w:val="clear" w:color="auto" w:fill="FFFFFF"/>
        <w:spacing w:line="276" w:lineRule="auto"/>
        <w:rPr>
          <w:i/>
          <w:iCs/>
          <w:color w:val="000000"/>
          <w:sz w:val="28"/>
          <w:szCs w:val="28"/>
        </w:rPr>
      </w:pPr>
      <w:r w:rsidRPr="00AF66AB">
        <w:rPr>
          <w:color w:val="000000"/>
          <w:sz w:val="28"/>
          <w:szCs w:val="28"/>
        </w:rPr>
        <w:t>•</w:t>
      </w:r>
      <w:r w:rsidRPr="00AF66AB">
        <w:rPr>
          <w:i/>
          <w:iCs/>
          <w:color w:val="000000"/>
          <w:sz w:val="28"/>
          <w:szCs w:val="28"/>
        </w:rPr>
        <w:t>оце</w:t>
      </w:r>
      <w:r w:rsidRPr="00AF66AB">
        <w:rPr>
          <w:i/>
          <w:iCs/>
          <w:color w:val="000000"/>
          <w:sz w:val="28"/>
          <w:szCs w:val="28"/>
        </w:rPr>
        <w:softHyphen/>
        <w:t>нивать правильность проведения разбора слова по составу,</w:t>
      </w:r>
    </w:p>
    <w:p w:rsidR="00AF66AB" w:rsidRDefault="00AF66AB" w:rsidP="00AF66AB">
      <w:pPr>
        <w:shd w:val="clear" w:color="auto" w:fill="FFFFFF"/>
        <w:spacing w:line="276" w:lineRule="auto"/>
        <w:rPr>
          <w:color w:val="000000"/>
          <w:sz w:val="28"/>
          <w:szCs w:val="28"/>
        </w:rPr>
      </w:pPr>
      <w:r w:rsidRPr="00AF66AB">
        <w:rPr>
          <w:b/>
          <w:bCs/>
          <w:i/>
          <w:iCs/>
          <w:color w:val="000000"/>
          <w:sz w:val="28"/>
          <w:szCs w:val="28"/>
        </w:rPr>
        <w:t xml:space="preserve">           Раздел «Лексика»:</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выявлять слова, значение которых требует уточнения;</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значение слова по тексту или уточнять с по</w:t>
      </w:r>
      <w:r w:rsidRPr="00AF66AB">
        <w:rPr>
          <w:color w:val="000000"/>
          <w:sz w:val="28"/>
          <w:szCs w:val="28"/>
        </w:rPr>
        <w:softHyphen/>
        <w:t>мощью толкового словаря.</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sz w:val="28"/>
          <w:szCs w:val="28"/>
        </w:rPr>
      </w:pPr>
      <w:r w:rsidRPr="00AF66AB">
        <w:rPr>
          <w:i/>
          <w:iCs/>
          <w:color w:val="000000"/>
          <w:sz w:val="28"/>
          <w:szCs w:val="28"/>
        </w:rPr>
        <w:t>•  подбирать синонимы для устранения повторов в тексте;</w:t>
      </w:r>
    </w:p>
    <w:p w:rsidR="00AF66AB" w:rsidRPr="00AF66AB" w:rsidRDefault="00AF66AB" w:rsidP="00AF66AB">
      <w:pPr>
        <w:shd w:val="clear" w:color="auto" w:fill="FFFFFF"/>
        <w:spacing w:line="276" w:lineRule="auto"/>
        <w:rPr>
          <w:sz w:val="28"/>
          <w:szCs w:val="28"/>
        </w:rPr>
      </w:pPr>
      <w:r w:rsidRPr="00AF66AB">
        <w:rPr>
          <w:i/>
          <w:iCs/>
          <w:color w:val="000000"/>
          <w:sz w:val="28"/>
          <w:szCs w:val="28"/>
        </w:rPr>
        <w:t>•  подбирать антонимы для точной характеристики предметов при их сравнении;</w:t>
      </w:r>
    </w:p>
    <w:p w:rsidR="00AF66AB" w:rsidRPr="00AF66AB" w:rsidRDefault="00AF66AB" w:rsidP="00AF66AB">
      <w:pPr>
        <w:shd w:val="clear" w:color="auto" w:fill="FFFFFF"/>
        <w:spacing w:line="276" w:lineRule="auto"/>
        <w:rPr>
          <w:sz w:val="28"/>
          <w:szCs w:val="28"/>
        </w:rPr>
      </w:pPr>
      <w:r w:rsidRPr="00AF66AB">
        <w:rPr>
          <w:i/>
          <w:iCs/>
          <w:color w:val="000000"/>
          <w:sz w:val="28"/>
          <w:szCs w:val="28"/>
        </w:rPr>
        <w:t>•  различать употребление в тексте слов в прямом и переносном значении (простые случаи);</w:t>
      </w:r>
    </w:p>
    <w:p w:rsidR="00AF66AB" w:rsidRPr="00AF66AB" w:rsidRDefault="00AF66AB" w:rsidP="00AF66AB">
      <w:pPr>
        <w:shd w:val="clear" w:color="auto" w:fill="FFFFFF"/>
        <w:spacing w:line="276" w:lineRule="auto"/>
        <w:rPr>
          <w:sz w:val="28"/>
          <w:szCs w:val="28"/>
        </w:rPr>
      </w:pPr>
      <w:r w:rsidRPr="00AF66AB">
        <w:rPr>
          <w:i/>
          <w:iCs/>
          <w:color w:val="000000"/>
          <w:sz w:val="28"/>
          <w:szCs w:val="28"/>
        </w:rPr>
        <w:t>•  оценивать уместность использования слов в тексте;</w:t>
      </w:r>
    </w:p>
    <w:p w:rsidR="00AF66AB" w:rsidRPr="00AF66AB" w:rsidRDefault="00AF66AB" w:rsidP="00AF66AB">
      <w:pPr>
        <w:shd w:val="clear" w:color="auto" w:fill="FFFFFF"/>
        <w:spacing w:line="276" w:lineRule="auto"/>
        <w:rPr>
          <w:sz w:val="28"/>
          <w:szCs w:val="28"/>
        </w:rPr>
      </w:pPr>
      <w:r w:rsidRPr="00AF66AB">
        <w:rPr>
          <w:i/>
          <w:iCs/>
          <w:color w:val="000000"/>
          <w:sz w:val="28"/>
          <w:szCs w:val="28"/>
        </w:rPr>
        <w:t>•  выбирать слова из ряда  предложенных для успешного решения коммуникативной задачи.</w:t>
      </w:r>
    </w:p>
    <w:p w:rsidR="00AF66AB" w:rsidRDefault="00AF66AB" w:rsidP="00AF66AB">
      <w:pPr>
        <w:shd w:val="clear" w:color="auto" w:fill="FFFFFF"/>
        <w:spacing w:line="276" w:lineRule="auto"/>
        <w:rPr>
          <w:color w:val="000000"/>
          <w:sz w:val="28"/>
          <w:szCs w:val="28"/>
        </w:rPr>
      </w:pPr>
      <w:r w:rsidRPr="00AF66AB">
        <w:rPr>
          <w:b/>
          <w:bCs/>
          <w:i/>
          <w:iCs/>
          <w:color w:val="000000"/>
          <w:sz w:val="28"/>
          <w:szCs w:val="28"/>
        </w:rPr>
        <w:t xml:space="preserve">          Раздел «Морфология»:</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грамматические признаки имён существи</w:t>
      </w:r>
      <w:r w:rsidRPr="00AF66AB">
        <w:rPr>
          <w:color w:val="000000"/>
          <w:sz w:val="28"/>
          <w:szCs w:val="28"/>
        </w:rPr>
        <w:softHyphen/>
        <w:t>тельных - род, число, падеж, склонение;</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грамматические признаки имён прилагатель</w:t>
      </w:r>
      <w:r w:rsidRPr="00AF66AB">
        <w:rPr>
          <w:color w:val="000000"/>
          <w:sz w:val="28"/>
          <w:szCs w:val="28"/>
        </w:rPr>
        <w:softHyphen/>
        <w:t>ных - род, число, падеж;</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грамматические признаки глаголов - число, время, род (в прошедшем времени), лицо (в настоящем и будущем времени), спряжение.</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i/>
          <w:iCs/>
          <w:color w:val="000000"/>
          <w:sz w:val="28"/>
          <w:szCs w:val="28"/>
        </w:rPr>
      </w:pPr>
      <w:r w:rsidRPr="00AF66AB">
        <w:rPr>
          <w:i/>
          <w:iCs/>
          <w:color w:val="000000"/>
          <w:sz w:val="28"/>
          <w:szCs w:val="28"/>
        </w:rPr>
        <w:t>•  проводить морфологический разбор  имён  существител</w:t>
      </w:r>
      <w:r w:rsidR="006056EB">
        <w:rPr>
          <w:i/>
          <w:iCs/>
          <w:color w:val="000000"/>
          <w:sz w:val="28"/>
          <w:szCs w:val="28"/>
        </w:rPr>
        <w:t>ь</w:t>
      </w:r>
      <w:r w:rsidRPr="00AF66AB">
        <w:rPr>
          <w:i/>
          <w:iCs/>
          <w:color w:val="000000"/>
          <w:sz w:val="28"/>
          <w:szCs w:val="28"/>
        </w:rPr>
        <w:t xml:space="preserve">ных, имен прилагательных, глаголов по предложенному в учебнике алгоритму; </w:t>
      </w:r>
    </w:p>
    <w:p w:rsidR="00AF66AB" w:rsidRPr="00AF66AB" w:rsidRDefault="00AF66AB" w:rsidP="00AF66AB">
      <w:pPr>
        <w:shd w:val="clear" w:color="auto" w:fill="FFFFFF"/>
        <w:spacing w:line="276" w:lineRule="auto"/>
        <w:rPr>
          <w:sz w:val="28"/>
          <w:szCs w:val="28"/>
        </w:rPr>
      </w:pPr>
      <w:r w:rsidRPr="00AF66AB">
        <w:rPr>
          <w:color w:val="000000"/>
          <w:sz w:val="28"/>
          <w:szCs w:val="28"/>
        </w:rPr>
        <w:t>•</w:t>
      </w:r>
      <w:r w:rsidRPr="00AF66AB">
        <w:rPr>
          <w:i/>
          <w:iCs/>
          <w:color w:val="000000"/>
          <w:sz w:val="28"/>
          <w:szCs w:val="28"/>
        </w:rPr>
        <w:t>оценивать правильность проведения морфологического разбора;</w:t>
      </w:r>
    </w:p>
    <w:p w:rsidR="00AF66AB" w:rsidRPr="00AF66AB" w:rsidRDefault="00AF66AB" w:rsidP="00AF66AB">
      <w:pPr>
        <w:shd w:val="clear" w:color="auto" w:fill="FFFFFF"/>
        <w:spacing w:line="276" w:lineRule="auto"/>
        <w:rPr>
          <w:sz w:val="28"/>
          <w:szCs w:val="28"/>
        </w:rPr>
      </w:pPr>
      <w:r w:rsidRPr="00AF66AB">
        <w:rPr>
          <w:color w:val="000000"/>
          <w:sz w:val="28"/>
          <w:szCs w:val="28"/>
        </w:rPr>
        <w:t xml:space="preserve">•  </w:t>
      </w:r>
      <w:r w:rsidRPr="00AF66AB">
        <w:rPr>
          <w:i/>
          <w:iCs/>
          <w:color w:val="000000"/>
          <w:sz w:val="28"/>
          <w:szCs w:val="28"/>
        </w:rPr>
        <w:t>находить  в  тексте такие  части речи,   как личные местоимения и наречия, предлоги вместе с существитель</w:t>
      </w:r>
      <w:r w:rsidRPr="00AF66AB">
        <w:rPr>
          <w:i/>
          <w:iCs/>
          <w:color w:val="000000"/>
          <w:sz w:val="28"/>
          <w:szCs w:val="28"/>
        </w:rPr>
        <w:softHyphen/>
        <w:t>ными  и личными местоимениями,   к  которым  они  отно</w:t>
      </w:r>
      <w:r w:rsidRPr="00AF66AB">
        <w:rPr>
          <w:i/>
          <w:iCs/>
          <w:color w:val="000000"/>
          <w:sz w:val="28"/>
          <w:szCs w:val="28"/>
        </w:rPr>
        <w:softHyphen/>
        <w:t xml:space="preserve">сятся, союзы и, а, но, частицу </w:t>
      </w:r>
      <w:r w:rsidRPr="00AF66AB">
        <w:rPr>
          <w:b/>
          <w:bCs/>
          <w:i/>
          <w:iCs/>
          <w:color w:val="000000"/>
          <w:sz w:val="28"/>
          <w:szCs w:val="28"/>
        </w:rPr>
        <w:t xml:space="preserve">не </w:t>
      </w:r>
      <w:r w:rsidRPr="00AF66AB">
        <w:rPr>
          <w:i/>
          <w:iCs/>
          <w:color w:val="000000"/>
          <w:sz w:val="28"/>
          <w:szCs w:val="28"/>
        </w:rPr>
        <w:t>при глаголах.</w:t>
      </w:r>
    </w:p>
    <w:p w:rsidR="00AF66AB" w:rsidRDefault="00AF66AB" w:rsidP="00AF66AB">
      <w:pPr>
        <w:shd w:val="clear" w:color="auto" w:fill="FFFFFF"/>
        <w:spacing w:line="276" w:lineRule="auto"/>
        <w:rPr>
          <w:color w:val="000000"/>
          <w:sz w:val="28"/>
          <w:szCs w:val="28"/>
        </w:rPr>
      </w:pPr>
      <w:r w:rsidRPr="00AF66AB">
        <w:rPr>
          <w:b/>
          <w:bCs/>
          <w:i/>
          <w:iCs/>
          <w:color w:val="000000"/>
          <w:sz w:val="28"/>
          <w:szCs w:val="28"/>
        </w:rPr>
        <w:t xml:space="preserve">           Раздел «Синтаксис»:</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различать предложение, словосочетание, слово;</w:t>
      </w:r>
    </w:p>
    <w:p w:rsidR="00AF66AB" w:rsidRPr="00AF66AB" w:rsidRDefault="00AF66AB" w:rsidP="00AF66AB">
      <w:pPr>
        <w:shd w:val="clear" w:color="auto" w:fill="FFFFFF"/>
        <w:spacing w:line="276" w:lineRule="auto"/>
        <w:rPr>
          <w:sz w:val="28"/>
          <w:szCs w:val="28"/>
        </w:rPr>
      </w:pPr>
      <w:r w:rsidRPr="00AF66AB">
        <w:rPr>
          <w:color w:val="000000"/>
          <w:sz w:val="28"/>
          <w:szCs w:val="28"/>
        </w:rPr>
        <w:lastRenderedPageBreak/>
        <w:t>•  устанавливать при помощи смысловых вопросов связь между словами в словосочетании и предложении;</w:t>
      </w:r>
    </w:p>
    <w:p w:rsidR="00AF66AB" w:rsidRPr="00AF66AB" w:rsidRDefault="00AF66AB" w:rsidP="00AF66AB">
      <w:pPr>
        <w:shd w:val="clear" w:color="auto" w:fill="FFFFFF"/>
        <w:spacing w:line="276" w:lineRule="auto"/>
        <w:rPr>
          <w:sz w:val="28"/>
          <w:szCs w:val="28"/>
        </w:rPr>
      </w:pPr>
      <w:r w:rsidRPr="00AF66AB">
        <w:rPr>
          <w:color w:val="000000"/>
          <w:sz w:val="28"/>
          <w:szCs w:val="28"/>
        </w:rPr>
        <w:t>•  классифицировать предложения по цели высказывания, находить повествовательные (побудительные) вопросительные предложения;</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восклицательную/невосклицательную интонацию предложения;</w:t>
      </w:r>
    </w:p>
    <w:p w:rsidR="00AF66AB" w:rsidRPr="00AF66AB" w:rsidRDefault="00AF66AB" w:rsidP="00AF66AB">
      <w:pPr>
        <w:shd w:val="clear" w:color="auto" w:fill="FFFFFF"/>
        <w:spacing w:line="276" w:lineRule="auto"/>
        <w:rPr>
          <w:sz w:val="28"/>
          <w:szCs w:val="28"/>
        </w:rPr>
      </w:pPr>
      <w:r w:rsidRPr="00AF66AB">
        <w:rPr>
          <w:color w:val="000000"/>
          <w:sz w:val="28"/>
          <w:szCs w:val="28"/>
        </w:rPr>
        <w:t>•  находить главные и второстепенные (без деления на  виды) члены предложения;</w:t>
      </w:r>
    </w:p>
    <w:p w:rsidR="00AF66AB" w:rsidRPr="00AF66AB" w:rsidRDefault="00AF66AB" w:rsidP="00AF66AB">
      <w:pPr>
        <w:shd w:val="clear" w:color="auto" w:fill="FFFFFF"/>
        <w:spacing w:line="276" w:lineRule="auto"/>
        <w:rPr>
          <w:color w:val="000000"/>
          <w:sz w:val="28"/>
          <w:szCs w:val="28"/>
        </w:rPr>
      </w:pPr>
      <w:r w:rsidRPr="00AF66AB">
        <w:rPr>
          <w:color w:val="000000"/>
          <w:sz w:val="28"/>
          <w:szCs w:val="28"/>
        </w:rPr>
        <w:t xml:space="preserve">•  выделять предложения с однородными членами. </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sz w:val="28"/>
          <w:szCs w:val="28"/>
        </w:rPr>
      </w:pPr>
      <w:r w:rsidRPr="00AF66AB">
        <w:rPr>
          <w:i/>
          <w:iCs/>
          <w:color w:val="000000"/>
          <w:sz w:val="28"/>
          <w:szCs w:val="28"/>
        </w:rPr>
        <w:t>•  различать  второстепенные  члены  предложения:   определения, дополнения, обстоятельства;</w:t>
      </w:r>
    </w:p>
    <w:p w:rsidR="00AF66AB" w:rsidRPr="00AF66AB" w:rsidRDefault="00AF66AB" w:rsidP="00AF66AB">
      <w:pPr>
        <w:shd w:val="clear" w:color="auto" w:fill="FFFFFF"/>
        <w:spacing w:line="276" w:lineRule="auto"/>
        <w:rPr>
          <w:sz w:val="28"/>
          <w:szCs w:val="28"/>
        </w:rPr>
      </w:pPr>
      <w:r w:rsidRPr="00AF66AB">
        <w:rPr>
          <w:color w:val="000000"/>
          <w:sz w:val="28"/>
          <w:szCs w:val="28"/>
        </w:rPr>
        <w:t xml:space="preserve">•  </w:t>
      </w:r>
      <w:r w:rsidRPr="00AF66AB">
        <w:rPr>
          <w:i/>
          <w:iCs/>
          <w:color w:val="000000"/>
          <w:sz w:val="28"/>
          <w:szCs w:val="28"/>
        </w:rPr>
        <w:t xml:space="preserve">выполнять в соответствии с предложенным в учебным  алгоритмом разбор простого предложения (по членам предложения, синтаксический), оценивать правильность разбора; </w:t>
      </w:r>
    </w:p>
    <w:p w:rsidR="00AF66AB" w:rsidRPr="00AF66AB" w:rsidRDefault="00AF66AB" w:rsidP="00AF66AB">
      <w:pPr>
        <w:shd w:val="clear" w:color="auto" w:fill="FFFFFF"/>
        <w:spacing w:line="276" w:lineRule="auto"/>
        <w:rPr>
          <w:sz w:val="28"/>
          <w:szCs w:val="28"/>
        </w:rPr>
      </w:pPr>
      <w:r w:rsidRPr="00AF66AB">
        <w:rPr>
          <w:color w:val="000000"/>
          <w:sz w:val="28"/>
          <w:szCs w:val="28"/>
        </w:rPr>
        <w:t xml:space="preserve">• </w:t>
      </w:r>
      <w:r w:rsidRPr="00AF66AB">
        <w:rPr>
          <w:i/>
          <w:iCs/>
          <w:color w:val="000000"/>
          <w:sz w:val="28"/>
          <w:szCs w:val="28"/>
        </w:rPr>
        <w:t>различать простые и сложные предложения.</w:t>
      </w:r>
    </w:p>
    <w:p w:rsidR="00AF66AB" w:rsidRDefault="00AF66AB" w:rsidP="00AF66AB">
      <w:pPr>
        <w:shd w:val="clear" w:color="auto" w:fill="FFFFFF"/>
        <w:spacing w:line="276" w:lineRule="auto"/>
        <w:rPr>
          <w:b/>
          <w:i/>
          <w:iCs/>
          <w:color w:val="000000"/>
          <w:sz w:val="28"/>
          <w:szCs w:val="28"/>
        </w:rPr>
      </w:pPr>
      <w:r w:rsidRPr="00AF66AB">
        <w:rPr>
          <w:b/>
          <w:i/>
          <w:iCs/>
          <w:color w:val="000000"/>
          <w:sz w:val="28"/>
          <w:szCs w:val="28"/>
        </w:rPr>
        <w:t xml:space="preserve">           «Орфография и пунктуация»:</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применять правила правописания (в объёме содержания);</w:t>
      </w:r>
    </w:p>
    <w:p w:rsidR="00AF66AB" w:rsidRPr="00AF66AB" w:rsidRDefault="00AF66AB" w:rsidP="00AF66AB">
      <w:pPr>
        <w:shd w:val="clear" w:color="auto" w:fill="FFFFFF"/>
        <w:spacing w:line="276" w:lineRule="auto"/>
        <w:rPr>
          <w:sz w:val="28"/>
          <w:szCs w:val="28"/>
        </w:rPr>
      </w:pPr>
      <w:r w:rsidRPr="00AF66AB">
        <w:rPr>
          <w:color w:val="000000"/>
          <w:sz w:val="28"/>
          <w:szCs w:val="28"/>
        </w:rPr>
        <w:t>•  определять (уточнять) написание слова по орфографическому словарю;</w:t>
      </w:r>
    </w:p>
    <w:p w:rsidR="00AF66AB" w:rsidRPr="00AF66AB" w:rsidRDefault="00AF66AB" w:rsidP="00AF66AB">
      <w:pPr>
        <w:shd w:val="clear" w:color="auto" w:fill="FFFFFF"/>
        <w:spacing w:line="276" w:lineRule="auto"/>
        <w:rPr>
          <w:sz w:val="28"/>
          <w:szCs w:val="28"/>
        </w:rPr>
      </w:pPr>
      <w:r w:rsidRPr="00AF66AB">
        <w:rPr>
          <w:color w:val="000000"/>
          <w:sz w:val="28"/>
          <w:szCs w:val="28"/>
        </w:rPr>
        <w:t>•  безошибочно списывать текст объёмом 80 - 90 слов;</w:t>
      </w:r>
    </w:p>
    <w:p w:rsidR="00AF66AB" w:rsidRPr="00AF66AB" w:rsidRDefault="00AF66AB" w:rsidP="00AF66AB">
      <w:pPr>
        <w:shd w:val="clear" w:color="auto" w:fill="FFFFFF"/>
        <w:spacing w:line="276" w:lineRule="auto"/>
        <w:rPr>
          <w:sz w:val="28"/>
          <w:szCs w:val="28"/>
        </w:rPr>
      </w:pPr>
      <w:r w:rsidRPr="00AF66AB">
        <w:rPr>
          <w:color w:val="000000"/>
          <w:sz w:val="28"/>
          <w:szCs w:val="28"/>
        </w:rPr>
        <w:t>• писать под диктовку тексты объёмом 75 - 80 слов в соответствии с изученными правилами правописания;</w:t>
      </w:r>
    </w:p>
    <w:p w:rsidR="00AF66AB" w:rsidRPr="00AF66AB" w:rsidRDefault="00AF66AB" w:rsidP="00AF66AB">
      <w:pPr>
        <w:shd w:val="clear" w:color="auto" w:fill="FFFFFF"/>
        <w:spacing w:line="276" w:lineRule="auto"/>
        <w:rPr>
          <w:sz w:val="28"/>
          <w:szCs w:val="28"/>
        </w:rPr>
      </w:pPr>
      <w:r w:rsidRPr="00AF66AB">
        <w:rPr>
          <w:color w:val="000000"/>
          <w:sz w:val="28"/>
          <w:szCs w:val="28"/>
        </w:rPr>
        <w:t>•  проверять собственный и предложенный текст, находить и исправлять орфографические и пунктуационные ошибки.</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sz w:val="28"/>
          <w:szCs w:val="28"/>
        </w:rPr>
      </w:pPr>
      <w:r w:rsidRPr="00AF66AB">
        <w:rPr>
          <w:i/>
          <w:iCs/>
          <w:color w:val="000000"/>
          <w:sz w:val="28"/>
          <w:szCs w:val="28"/>
        </w:rPr>
        <w:t>•  осознавать место возможного возникновения орфографической ошибки;</w:t>
      </w:r>
    </w:p>
    <w:p w:rsidR="00AF66AB" w:rsidRPr="00AF66AB" w:rsidRDefault="00AF66AB" w:rsidP="00AF66AB">
      <w:pPr>
        <w:shd w:val="clear" w:color="auto" w:fill="FFFFFF"/>
        <w:spacing w:line="276" w:lineRule="auto"/>
        <w:rPr>
          <w:sz w:val="28"/>
          <w:szCs w:val="28"/>
        </w:rPr>
      </w:pPr>
      <w:r w:rsidRPr="00AF66AB">
        <w:rPr>
          <w:color w:val="000000"/>
          <w:sz w:val="28"/>
          <w:szCs w:val="28"/>
        </w:rPr>
        <w:t xml:space="preserve">•  </w:t>
      </w:r>
      <w:r w:rsidRPr="00AF66AB">
        <w:rPr>
          <w:i/>
          <w:iCs/>
          <w:color w:val="000000"/>
          <w:sz w:val="28"/>
          <w:szCs w:val="28"/>
        </w:rPr>
        <w:t>подбирать примеры с определённой орфограммой;</w:t>
      </w:r>
    </w:p>
    <w:p w:rsidR="00AF66AB" w:rsidRPr="00AF66AB" w:rsidRDefault="00AF66AB" w:rsidP="00AF66AB">
      <w:pPr>
        <w:shd w:val="clear" w:color="auto" w:fill="FFFFFF"/>
        <w:spacing w:line="276" w:lineRule="auto"/>
        <w:rPr>
          <w:sz w:val="28"/>
          <w:szCs w:val="28"/>
        </w:rPr>
      </w:pPr>
      <w:r w:rsidRPr="00AF66AB">
        <w:rPr>
          <w:i/>
          <w:iCs/>
          <w:color w:val="000000"/>
          <w:sz w:val="28"/>
          <w:szCs w:val="28"/>
        </w:rPr>
        <w:t>• при составлении собственных текстов перефразировать записываемое,  чтобы избежать орфографических ипунктуационных ошибок;</w:t>
      </w:r>
    </w:p>
    <w:p w:rsidR="00AF66AB" w:rsidRPr="00AF66AB" w:rsidRDefault="00AF66AB" w:rsidP="00AF66AB">
      <w:pPr>
        <w:shd w:val="clear" w:color="auto" w:fill="FFFFFF"/>
        <w:spacing w:line="276" w:lineRule="auto"/>
        <w:rPr>
          <w:sz w:val="28"/>
          <w:szCs w:val="28"/>
        </w:rPr>
      </w:pPr>
      <w:r w:rsidRPr="00AF66AB">
        <w:rPr>
          <w:color w:val="000000"/>
          <w:sz w:val="28"/>
          <w:szCs w:val="28"/>
        </w:rPr>
        <w:t xml:space="preserve">• </w:t>
      </w:r>
      <w:r w:rsidRPr="00AF66AB">
        <w:rPr>
          <w:i/>
          <w:iCs/>
          <w:color w:val="000000"/>
          <w:sz w:val="28"/>
          <w:szCs w:val="28"/>
        </w:rPr>
        <w:t>при работе над ошибками осознавать причины появления ошибки и определять способы действий, помогающихпредотвратить её в последующих письменных работах.</w:t>
      </w:r>
    </w:p>
    <w:p w:rsidR="00AF66AB" w:rsidRDefault="00AF66AB" w:rsidP="00AF66AB">
      <w:pPr>
        <w:shd w:val="clear" w:color="auto" w:fill="FFFFFF"/>
        <w:spacing w:line="276" w:lineRule="auto"/>
        <w:rPr>
          <w:b/>
          <w:i/>
          <w:iCs/>
          <w:color w:val="000000"/>
          <w:sz w:val="28"/>
          <w:szCs w:val="28"/>
        </w:rPr>
      </w:pPr>
      <w:r w:rsidRPr="00AF66AB">
        <w:rPr>
          <w:b/>
          <w:i/>
          <w:iCs/>
          <w:color w:val="000000"/>
          <w:sz w:val="28"/>
          <w:szCs w:val="28"/>
        </w:rPr>
        <w:t xml:space="preserve">            «Развитие речи:</w:t>
      </w:r>
    </w:p>
    <w:p w:rsidR="00AF66AB" w:rsidRPr="00AF66AB" w:rsidRDefault="00AF66AB" w:rsidP="00AF66AB">
      <w:pPr>
        <w:shd w:val="clear" w:color="auto" w:fill="FFFFFF"/>
        <w:spacing w:line="276" w:lineRule="auto"/>
        <w:rPr>
          <w:b/>
          <w:sz w:val="28"/>
          <w:szCs w:val="28"/>
          <w:u w:val="single"/>
        </w:rPr>
      </w:pPr>
      <w:r w:rsidRPr="00AF66AB">
        <w:rPr>
          <w:b/>
          <w:color w:val="000000"/>
          <w:sz w:val="28"/>
          <w:szCs w:val="28"/>
          <w:u w:val="single"/>
        </w:rPr>
        <w:t>Выпускник научится:</w:t>
      </w:r>
    </w:p>
    <w:p w:rsidR="00AF66AB" w:rsidRPr="00AF66AB" w:rsidRDefault="00AF66AB" w:rsidP="00AF66AB">
      <w:pPr>
        <w:shd w:val="clear" w:color="auto" w:fill="FFFFFF"/>
        <w:spacing w:line="276" w:lineRule="auto"/>
        <w:rPr>
          <w:sz w:val="28"/>
          <w:szCs w:val="28"/>
        </w:rPr>
      </w:pPr>
      <w:r w:rsidRPr="00AF66AB">
        <w:rPr>
          <w:color w:val="000000"/>
          <w:sz w:val="28"/>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AF66AB">
        <w:rPr>
          <w:color w:val="000000"/>
          <w:sz w:val="28"/>
          <w:szCs w:val="28"/>
        </w:rPr>
        <w:softHyphen/>
        <w:t>раста;</w:t>
      </w:r>
    </w:p>
    <w:p w:rsidR="00AF66AB" w:rsidRPr="00AF66AB" w:rsidRDefault="00AF66AB" w:rsidP="00AF66AB">
      <w:pPr>
        <w:shd w:val="clear" w:color="auto" w:fill="FFFFFF"/>
        <w:spacing w:line="276" w:lineRule="auto"/>
        <w:rPr>
          <w:sz w:val="28"/>
          <w:szCs w:val="28"/>
        </w:rPr>
      </w:pPr>
      <w:r w:rsidRPr="00AF66AB">
        <w:rPr>
          <w:color w:val="000000"/>
          <w:sz w:val="28"/>
          <w:szCs w:val="28"/>
        </w:rPr>
        <w:lastRenderedPageBreak/>
        <w:t>•  соблюдать в повседневной жизни нормы речевого эти</w:t>
      </w:r>
      <w:r w:rsidRPr="00AF66AB">
        <w:rPr>
          <w:color w:val="000000"/>
          <w:sz w:val="28"/>
          <w:szCs w:val="28"/>
        </w:rPr>
        <w:softHyphen/>
        <w:t>кета и правила устного общения (умение слышать, точно реа</w:t>
      </w:r>
      <w:r w:rsidRPr="00AF66AB">
        <w:rPr>
          <w:color w:val="000000"/>
          <w:sz w:val="28"/>
          <w:szCs w:val="28"/>
        </w:rPr>
        <w:softHyphen/>
        <w:t>гировать на реплики, поддерживать разговор);</w:t>
      </w:r>
    </w:p>
    <w:p w:rsidR="00AF66AB" w:rsidRPr="00AF66AB" w:rsidRDefault="00AF66AB" w:rsidP="00AF66AB">
      <w:pPr>
        <w:shd w:val="clear" w:color="auto" w:fill="FFFFFF"/>
        <w:spacing w:line="276" w:lineRule="auto"/>
        <w:rPr>
          <w:sz w:val="28"/>
          <w:szCs w:val="28"/>
        </w:rPr>
      </w:pPr>
      <w:r w:rsidRPr="00AF66AB">
        <w:rPr>
          <w:color w:val="000000"/>
          <w:sz w:val="28"/>
          <w:szCs w:val="28"/>
        </w:rPr>
        <w:t>•  выражать собственное мнение, аргументировать его с учётом ситуации общения;</w:t>
      </w:r>
    </w:p>
    <w:p w:rsidR="00AF66AB" w:rsidRPr="00AF66AB" w:rsidRDefault="00AF66AB" w:rsidP="00AF66AB">
      <w:pPr>
        <w:shd w:val="clear" w:color="auto" w:fill="FFFFFF"/>
        <w:spacing w:line="276" w:lineRule="auto"/>
        <w:rPr>
          <w:sz w:val="28"/>
          <w:szCs w:val="28"/>
        </w:rPr>
      </w:pPr>
      <w:r w:rsidRPr="00AF66AB">
        <w:rPr>
          <w:color w:val="000000"/>
          <w:sz w:val="28"/>
          <w:szCs w:val="28"/>
        </w:rPr>
        <w:t>•  самостоятельно озаглавливать текст;</w:t>
      </w:r>
    </w:p>
    <w:p w:rsidR="00AF66AB" w:rsidRPr="00AF66AB" w:rsidRDefault="00AF66AB" w:rsidP="00AF66AB">
      <w:pPr>
        <w:shd w:val="clear" w:color="auto" w:fill="FFFFFF"/>
        <w:spacing w:line="276" w:lineRule="auto"/>
        <w:rPr>
          <w:sz w:val="28"/>
          <w:szCs w:val="28"/>
        </w:rPr>
      </w:pPr>
      <w:r w:rsidRPr="00AF66AB">
        <w:rPr>
          <w:color w:val="000000"/>
          <w:sz w:val="28"/>
          <w:szCs w:val="28"/>
        </w:rPr>
        <w:t>•  составлять план текста;</w:t>
      </w:r>
    </w:p>
    <w:p w:rsidR="00AF66AB" w:rsidRPr="00AF66AB" w:rsidRDefault="00AF66AB" w:rsidP="00AF66AB">
      <w:pPr>
        <w:shd w:val="clear" w:color="auto" w:fill="FFFFFF"/>
        <w:spacing w:line="276" w:lineRule="auto"/>
        <w:rPr>
          <w:sz w:val="28"/>
          <w:szCs w:val="28"/>
        </w:rPr>
      </w:pPr>
      <w:r w:rsidRPr="00AF66AB">
        <w:rPr>
          <w:color w:val="000000"/>
          <w:sz w:val="28"/>
          <w:szCs w:val="28"/>
        </w:rPr>
        <w:t>•  сочинять письма, поздравительные открытки, записки и другие небольшие тексты для конкретных ситуаций общения.</w:t>
      </w:r>
    </w:p>
    <w:p w:rsidR="00AF66AB" w:rsidRPr="00AF66AB" w:rsidRDefault="00AF66AB" w:rsidP="00AF66AB">
      <w:pPr>
        <w:shd w:val="clear" w:color="auto" w:fill="FFFFFF"/>
        <w:spacing w:line="276" w:lineRule="auto"/>
        <w:rPr>
          <w:b/>
          <w:sz w:val="28"/>
          <w:szCs w:val="28"/>
          <w:u w:val="single"/>
        </w:rPr>
      </w:pPr>
      <w:r w:rsidRPr="00AF66AB">
        <w:rPr>
          <w:b/>
          <w:i/>
          <w:iCs/>
          <w:color w:val="000000"/>
          <w:sz w:val="28"/>
          <w:szCs w:val="28"/>
          <w:u w:val="single"/>
        </w:rPr>
        <w:t>Выпускник получит возможность научиться:</w:t>
      </w:r>
    </w:p>
    <w:p w:rsidR="00AF66AB" w:rsidRPr="00AF66AB" w:rsidRDefault="00AF66AB" w:rsidP="00AF66AB">
      <w:pPr>
        <w:shd w:val="clear" w:color="auto" w:fill="FFFFFF"/>
        <w:spacing w:line="276" w:lineRule="auto"/>
        <w:rPr>
          <w:sz w:val="28"/>
          <w:szCs w:val="28"/>
        </w:rPr>
      </w:pPr>
      <w:r w:rsidRPr="00AF66AB">
        <w:rPr>
          <w:i/>
          <w:iCs/>
          <w:color w:val="000000"/>
          <w:sz w:val="28"/>
          <w:szCs w:val="28"/>
        </w:rPr>
        <w:t>•  создавать тексты по предложенному заголовку;</w:t>
      </w:r>
    </w:p>
    <w:p w:rsidR="00AF66AB" w:rsidRPr="00AF66AB" w:rsidRDefault="00AF66AB" w:rsidP="00AF66AB">
      <w:pPr>
        <w:shd w:val="clear" w:color="auto" w:fill="FFFFFF"/>
        <w:spacing w:line="276" w:lineRule="auto"/>
        <w:rPr>
          <w:sz w:val="28"/>
          <w:szCs w:val="28"/>
        </w:rPr>
      </w:pPr>
      <w:r w:rsidRPr="00AF66AB">
        <w:rPr>
          <w:i/>
          <w:iCs/>
          <w:color w:val="000000"/>
          <w:sz w:val="28"/>
          <w:szCs w:val="28"/>
        </w:rPr>
        <w:t>•  подробно или выборочно пересказывать текст;</w:t>
      </w:r>
    </w:p>
    <w:p w:rsidR="00AF66AB" w:rsidRPr="00AF66AB" w:rsidRDefault="00AF66AB" w:rsidP="00AF66AB">
      <w:pPr>
        <w:shd w:val="clear" w:color="auto" w:fill="FFFFFF"/>
        <w:spacing w:line="276" w:lineRule="auto"/>
        <w:rPr>
          <w:sz w:val="28"/>
          <w:szCs w:val="28"/>
        </w:rPr>
      </w:pPr>
      <w:r w:rsidRPr="00AF66AB">
        <w:rPr>
          <w:i/>
          <w:iCs/>
          <w:color w:val="000000"/>
          <w:sz w:val="28"/>
          <w:szCs w:val="28"/>
        </w:rPr>
        <w:t>•  пересказывать текст от другого лица;</w:t>
      </w:r>
    </w:p>
    <w:p w:rsidR="00AF66AB" w:rsidRPr="00AF66AB" w:rsidRDefault="00AF66AB" w:rsidP="00AF66AB">
      <w:pPr>
        <w:shd w:val="clear" w:color="auto" w:fill="FFFFFF"/>
        <w:spacing w:line="276" w:lineRule="auto"/>
        <w:rPr>
          <w:sz w:val="28"/>
          <w:szCs w:val="28"/>
        </w:rPr>
      </w:pPr>
      <w:r w:rsidRPr="00AF66AB">
        <w:rPr>
          <w:i/>
          <w:iCs/>
          <w:color w:val="000000"/>
          <w:sz w:val="28"/>
          <w:szCs w:val="28"/>
        </w:rPr>
        <w:t>• составлять устный рассказ на определённую тему с использованием разных типов речи: описание, повествова</w:t>
      </w:r>
      <w:r w:rsidRPr="00AF66AB">
        <w:rPr>
          <w:i/>
          <w:iCs/>
          <w:color w:val="000000"/>
          <w:sz w:val="28"/>
          <w:szCs w:val="28"/>
        </w:rPr>
        <w:softHyphen/>
        <w:t>ние, рассуждение;</w:t>
      </w:r>
    </w:p>
    <w:p w:rsidR="00AF66AB" w:rsidRPr="00AF66AB" w:rsidRDefault="00AF66AB" w:rsidP="00AF66AB">
      <w:pPr>
        <w:shd w:val="clear" w:color="auto" w:fill="FFFFFF"/>
        <w:spacing w:line="276" w:lineRule="auto"/>
        <w:rPr>
          <w:sz w:val="28"/>
          <w:szCs w:val="28"/>
        </w:rPr>
      </w:pPr>
      <w:r w:rsidRPr="00AF66AB">
        <w:rPr>
          <w:i/>
          <w:iCs/>
          <w:color w:val="000000"/>
          <w:sz w:val="28"/>
          <w:szCs w:val="28"/>
        </w:rPr>
        <w:t>• анализировать и корректировать тексты с нарушен</w:t>
      </w:r>
      <w:r w:rsidRPr="00AF66AB">
        <w:rPr>
          <w:i/>
          <w:iCs/>
          <w:color w:val="000000"/>
          <w:sz w:val="28"/>
          <w:szCs w:val="28"/>
        </w:rPr>
        <w:softHyphen/>
        <w:t>ным порядком предложений, находить в тексте смысло</w:t>
      </w:r>
      <w:r w:rsidRPr="00AF66AB">
        <w:rPr>
          <w:i/>
          <w:iCs/>
          <w:color w:val="000000"/>
          <w:sz w:val="28"/>
          <w:szCs w:val="28"/>
        </w:rPr>
        <w:softHyphen/>
        <w:t>вые пропуски;</w:t>
      </w:r>
    </w:p>
    <w:p w:rsidR="00AF66AB" w:rsidRPr="00AF66AB" w:rsidRDefault="00AF66AB" w:rsidP="00AF66AB">
      <w:pPr>
        <w:shd w:val="clear" w:color="auto" w:fill="FFFFFF"/>
        <w:spacing w:line="276" w:lineRule="auto"/>
        <w:rPr>
          <w:sz w:val="28"/>
          <w:szCs w:val="28"/>
        </w:rPr>
      </w:pPr>
      <w:r w:rsidRPr="00AF66AB">
        <w:rPr>
          <w:i/>
          <w:iCs/>
          <w:color w:val="000000"/>
          <w:sz w:val="28"/>
          <w:szCs w:val="28"/>
        </w:rPr>
        <w:t>•  корректировать тексты, в которых допущены нару</w:t>
      </w:r>
      <w:r w:rsidRPr="00AF66AB">
        <w:rPr>
          <w:i/>
          <w:iCs/>
          <w:color w:val="000000"/>
          <w:sz w:val="28"/>
          <w:szCs w:val="28"/>
        </w:rPr>
        <w:softHyphen/>
        <w:t>шения культуры речи;</w:t>
      </w:r>
    </w:p>
    <w:p w:rsidR="00AF66AB" w:rsidRPr="00AF66AB" w:rsidRDefault="00AF66AB" w:rsidP="00AF66AB">
      <w:pPr>
        <w:shd w:val="clear" w:color="auto" w:fill="FFFFFF"/>
        <w:spacing w:line="276" w:lineRule="auto"/>
        <w:rPr>
          <w:sz w:val="28"/>
          <w:szCs w:val="28"/>
        </w:rPr>
      </w:pPr>
      <w:r w:rsidRPr="00AF66AB">
        <w:rPr>
          <w:i/>
          <w:iCs/>
          <w:color w:val="000000"/>
          <w:sz w:val="28"/>
          <w:szCs w:val="28"/>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w:t>
      </w:r>
      <w:r w:rsidRPr="00AF66AB">
        <w:rPr>
          <w:i/>
          <w:iCs/>
          <w:color w:val="000000"/>
          <w:sz w:val="28"/>
          <w:szCs w:val="28"/>
        </w:rPr>
        <w:softHyphen/>
        <w:t>тельно создаваемых текстов);</w:t>
      </w:r>
    </w:p>
    <w:p w:rsidR="00AF66AB" w:rsidRPr="00AF66AB" w:rsidRDefault="00AF66AB" w:rsidP="00AF66AB">
      <w:pPr>
        <w:shd w:val="clear" w:color="auto" w:fill="FFFFFF"/>
        <w:spacing w:line="276" w:lineRule="auto"/>
        <w:rPr>
          <w:sz w:val="28"/>
          <w:szCs w:val="28"/>
        </w:rPr>
      </w:pPr>
      <w:r w:rsidRPr="00AF66AB">
        <w:rPr>
          <w:color w:val="000000"/>
          <w:sz w:val="28"/>
          <w:szCs w:val="28"/>
        </w:rPr>
        <w:t>•</w:t>
      </w:r>
      <w:r w:rsidRPr="00AF66AB">
        <w:rPr>
          <w:i/>
          <w:iCs/>
          <w:color w:val="000000"/>
          <w:sz w:val="28"/>
          <w:szCs w:val="28"/>
        </w:rPr>
        <w:t>соблюдать нормы речевого взаимодействия при интер</w:t>
      </w:r>
      <w:r w:rsidRPr="00AF66AB">
        <w:rPr>
          <w:i/>
          <w:iCs/>
          <w:color w:val="000000"/>
          <w:sz w:val="28"/>
          <w:szCs w:val="28"/>
        </w:rPr>
        <w:softHyphen/>
        <w:t>активном общении (</w:t>
      </w:r>
      <w:r w:rsidRPr="00AF66AB">
        <w:rPr>
          <w:i/>
          <w:iCs/>
          <w:color w:val="000000"/>
          <w:sz w:val="28"/>
          <w:szCs w:val="28"/>
          <w:lang w:val="en-US"/>
        </w:rPr>
        <w:t>sms</w:t>
      </w:r>
      <w:r w:rsidRPr="00AF66AB">
        <w:rPr>
          <w:i/>
          <w:iCs/>
          <w:color w:val="000000"/>
          <w:sz w:val="28"/>
          <w:szCs w:val="28"/>
        </w:rPr>
        <w:t>-сообщения, электронная почта, Интернет и другие  виды и способы связи).</w:t>
      </w:r>
    </w:p>
    <w:p w:rsidR="009B40CC" w:rsidRDefault="009B40CC" w:rsidP="00F91D20">
      <w:pPr>
        <w:tabs>
          <w:tab w:val="num" w:pos="0"/>
        </w:tabs>
        <w:spacing w:line="276" w:lineRule="auto"/>
        <w:ind w:firstLine="567"/>
        <w:rPr>
          <w:b/>
          <w:sz w:val="28"/>
          <w:szCs w:val="28"/>
        </w:rPr>
      </w:pPr>
    </w:p>
    <w:p w:rsidR="00047395" w:rsidRDefault="00047395" w:rsidP="00F91D20">
      <w:pPr>
        <w:tabs>
          <w:tab w:val="num" w:pos="0"/>
        </w:tabs>
        <w:spacing w:line="276" w:lineRule="auto"/>
        <w:ind w:firstLine="567"/>
        <w:rPr>
          <w:b/>
          <w:sz w:val="28"/>
          <w:szCs w:val="28"/>
        </w:rPr>
      </w:pPr>
    </w:p>
    <w:p w:rsidR="00047395" w:rsidRDefault="00047395" w:rsidP="00F91D20">
      <w:pPr>
        <w:tabs>
          <w:tab w:val="num" w:pos="0"/>
        </w:tabs>
        <w:spacing w:line="276" w:lineRule="auto"/>
        <w:ind w:firstLine="567"/>
        <w:rPr>
          <w:b/>
          <w:sz w:val="28"/>
          <w:szCs w:val="28"/>
        </w:rPr>
      </w:pPr>
    </w:p>
    <w:p w:rsidR="00047395" w:rsidRDefault="00047395" w:rsidP="00F91D20">
      <w:pPr>
        <w:tabs>
          <w:tab w:val="num" w:pos="0"/>
        </w:tabs>
        <w:spacing w:line="276" w:lineRule="auto"/>
        <w:ind w:firstLine="567"/>
        <w:rPr>
          <w:b/>
          <w:sz w:val="28"/>
          <w:szCs w:val="28"/>
        </w:rPr>
      </w:pPr>
    </w:p>
    <w:p w:rsidR="00214A1D" w:rsidRPr="006056EB" w:rsidRDefault="00214A1D" w:rsidP="00766EE8">
      <w:pPr>
        <w:pStyle w:val="Zag3"/>
        <w:tabs>
          <w:tab w:val="num" w:pos="0"/>
          <w:tab w:val="left" w:leader="dot" w:pos="624"/>
        </w:tabs>
        <w:spacing w:line="276" w:lineRule="auto"/>
        <w:ind w:firstLine="567"/>
        <w:jc w:val="both"/>
        <w:rPr>
          <w:rFonts w:cs="Times New Roman"/>
          <w:b/>
          <w:i w:val="0"/>
          <w:sz w:val="28"/>
          <w:szCs w:val="28"/>
          <w:lang w:val="ru-RU"/>
        </w:rPr>
        <w:sectPr w:rsidR="00214A1D" w:rsidRPr="006056EB" w:rsidSect="00D553AC">
          <w:footerReference w:type="default" r:id="rId18"/>
          <w:pgSz w:w="11907" w:h="16839" w:code="9"/>
          <w:pgMar w:top="1134" w:right="850" w:bottom="1134" w:left="1701" w:header="720" w:footer="720" w:gutter="0"/>
          <w:cols w:space="720"/>
          <w:noEndnote/>
          <w:titlePg/>
          <w:docGrid w:linePitch="326"/>
        </w:sectPr>
      </w:pPr>
    </w:p>
    <w:p w:rsidR="00EA6D06" w:rsidRPr="00BA5A28" w:rsidRDefault="000F5E44" w:rsidP="000D28A8">
      <w:pPr>
        <w:pStyle w:val="23"/>
        <w:widowControl w:val="0"/>
        <w:numPr>
          <w:ilvl w:val="0"/>
          <w:numId w:val="187"/>
        </w:numPr>
        <w:spacing w:after="0" w:line="240" w:lineRule="atLeast"/>
        <w:jc w:val="center"/>
        <w:rPr>
          <w:b/>
        </w:rPr>
      </w:pPr>
      <w:r w:rsidRPr="00BA5A28">
        <w:rPr>
          <w:b/>
        </w:rPr>
        <w:lastRenderedPageBreak/>
        <w:t>Изучение предмета "Русский язык"</w:t>
      </w:r>
    </w:p>
    <w:p w:rsidR="000F5E44" w:rsidRPr="00BA5A28" w:rsidRDefault="000F5E44" w:rsidP="00EA6D06">
      <w:pPr>
        <w:pStyle w:val="23"/>
        <w:widowControl w:val="0"/>
        <w:spacing w:after="0" w:line="240" w:lineRule="atLeast"/>
        <w:ind w:left="1080"/>
        <w:rPr>
          <w:b/>
        </w:rPr>
      </w:pPr>
      <w:r w:rsidRPr="00BA5A28">
        <w:rPr>
          <w:b/>
        </w:rPr>
        <w:t xml:space="preserve"> на основе УМК «Начальная школа </w:t>
      </w:r>
      <w:r w:rsidRPr="00BA5A28">
        <w:rPr>
          <w:b/>
          <w:lang w:val="en-US"/>
        </w:rPr>
        <w:t>XXI</w:t>
      </w:r>
      <w:r w:rsidRPr="00BA5A28">
        <w:rPr>
          <w:b/>
        </w:rPr>
        <w:t xml:space="preserve"> века»</w:t>
      </w:r>
    </w:p>
    <w:p w:rsidR="000F5E44" w:rsidRPr="00BA5A28" w:rsidRDefault="000F5E44" w:rsidP="000F5E44">
      <w:pPr>
        <w:pStyle w:val="23"/>
        <w:widowControl w:val="0"/>
        <w:spacing w:after="0" w:line="240" w:lineRule="atLeast"/>
        <w:ind w:left="0"/>
        <w:jc w:val="center"/>
        <w:rPr>
          <w:b/>
        </w:rPr>
      </w:pPr>
    </w:p>
    <w:p w:rsidR="000F5E44" w:rsidRPr="00BA5A28" w:rsidRDefault="000F5E44" w:rsidP="000F5E44">
      <w:pPr>
        <w:pStyle w:val="23"/>
        <w:widowControl w:val="0"/>
        <w:spacing w:after="0" w:line="240" w:lineRule="atLeast"/>
        <w:ind w:left="0"/>
        <w:jc w:val="center"/>
        <w:rPr>
          <w:b/>
        </w:rPr>
      </w:pPr>
      <w:r w:rsidRPr="00BA5A28">
        <w:rPr>
          <w:b/>
        </w:rPr>
        <w:t>1.Пояснительная записка</w:t>
      </w:r>
    </w:p>
    <w:p w:rsidR="000F5E44" w:rsidRPr="00BA5A28" w:rsidRDefault="000F5E44" w:rsidP="000F5E44">
      <w:pPr>
        <w:pStyle w:val="ac"/>
        <w:spacing w:line="276" w:lineRule="auto"/>
      </w:pPr>
      <w:r w:rsidRPr="00BA5A28">
        <w:rPr>
          <w:bCs/>
        </w:rPr>
        <w:t xml:space="preserve">Программа учебного предмета «Русский язык» разработана на основе Федерального государственного образовательного стандарта начального общего образования  и авторской программы </w:t>
      </w:r>
      <w:r w:rsidRPr="00BA5A28">
        <w:t xml:space="preserve">«Русский язык», Иванов С.В., Кузнецова М.И., Евдокимова А.О, «Начальная школа </w:t>
      </w:r>
      <w:r w:rsidRPr="00BA5A28">
        <w:rPr>
          <w:lang w:val="en-US"/>
        </w:rPr>
        <w:t>XXI</w:t>
      </w:r>
      <w:r w:rsidRPr="00BA5A28">
        <w:t xml:space="preserve"> века». М.: Вентана-Граф,2013.</w:t>
      </w:r>
    </w:p>
    <w:p w:rsidR="000F5E44" w:rsidRPr="00BA5A28" w:rsidRDefault="000F5E44" w:rsidP="000F5E44">
      <w:pPr>
        <w:autoSpaceDE w:val="0"/>
        <w:autoSpaceDN w:val="0"/>
        <w:adjustRightInd w:val="0"/>
        <w:rPr>
          <w:b/>
        </w:rPr>
      </w:pPr>
      <w:r w:rsidRPr="00BA5A28">
        <w:t xml:space="preserve">Учебный предмет «Русский язык» реализует основную </w:t>
      </w:r>
      <w:r w:rsidRPr="00BA5A28">
        <w:rPr>
          <w:b/>
        </w:rPr>
        <w:t>цель обучения:</w:t>
      </w:r>
    </w:p>
    <w:p w:rsidR="000F5E44" w:rsidRPr="00BA5A28" w:rsidRDefault="000F5E44" w:rsidP="000F5E44">
      <w:pPr>
        <w:autoSpaceDE w:val="0"/>
        <w:autoSpaceDN w:val="0"/>
        <w:adjustRightInd w:val="0"/>
      </w:pPr>
      <w:r w:rsidRPr="00BA5A28">
        <w:t>- сформировать у учащихся начальной школы познавательную мотивацию к изучению русского языка,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w:t>
      </w:r>
    </w:p>
    <w:p w:rsidR="000F5E44" w:rsidRPr="00BA5A28" w:rsidRDefault="000F5E44" w:rsidP="000F5E44">
      <w:pPr>
        <w:autoSpaceDE w:val="0"/>
        <w:autoSpaceDN w:val="0"/>
        <w:adjustRightInd w:val="0"/>
      </w:pPr>
      <w:r w:rsidRPr="00BA5A28">
        <w:t xml:space="preserve">     Формирование познавательной мотивации осуществляется в процессе достижения предметных целей изучения русского языка — </w:t>
      </w:r>
      <w:r w:rsidRPr="00BA5A28">
        <w:rPr>
          <w:b/>
          <w:bCs/>
        </w:rPr>
        <w:t xml:space="preserve">социокультурной </w:t>
      </w:r>
      <w:r w:rsidRPr="00BA5A28">
        <w:t xml:space="preserve">и </w:t>
      </w:r>
      <w:r w:rsidRPr="00BA5A28">
        <w:rPr>
          <w:b/>
          <w:bCs/>
        </w:rPr>
        <w:t>научно-исследовательской</w:t>
      </w:r>
      <w:r w:rsidRPr="00BA5A28">
        <w:t>.</w:t>
      </w:r>
    </w:p>
    <w:p w:rsidR="000F5E44" w:rsidRPr="00BA5A28" w:rsidRDefault="000F5E44" w:rsidP="000F5E44">
      <w:pPr>
        <w:autoSpaceDE w:val="0"/>
        <w:autoSpaceDN w:val="0"/>
        <w:adjustRightInd w:val="0"/>
      </w:pPr>
      <w:r w:rsidRPr="00BA5A28">
        <w:rPr>
          <w:b/>
          <w:bCs/>
        </w:rPr>
        <w:t xml:space="preserve">          Социокультурная цель </w:t>
      </w:r>
      <w:r w:rsidRPr="00BA5A28">
        <w:t>изучения русского языка достигается решением задач развития устной и письменной речи учащихся и формирования у них основ грамотного, безошибочного письма.</w:t>
      </w:r>
    </w:p>
    <w:p w:rsidR="000F5E44" w:rsidRPr="00BA5A28" w:rsidRDefault="000F5E44" w:rsidP="000F5E44">
      <w:pPr>
        <w:autoSpaceDE w:val="0"/>
        <w:autoSpaceDN w:val="0"/>
        <w:adjustRightInd w:val="0"/>
      </w:pPr>
      <w:r w:rsidRPr="00BA5A28">
        <w:t xml:space="preserve">         Грамотное письмо и правильная речь являются обязательным элементом общей культуры человека. Формируя навыки безошибочного письма, развивая письменную и устную речь учащихся, мы стремимся к тому, чтобы ученик стал культурным человеком.</w:t>
      </w:r>
    </w:p>
    <w:p w:rsidR="000F5E44" w:rsidRPr="00BA5A28" w:rsidRDefault="000F5E44" w:rsidP="000F5E44">
      <w:pPr>
        <w:autoSpaceDE w:val="0"/>
        <w:autoSpaceDN w:val="0"/>
        <w:adjustRightInd w:val="0"/>
      </w:pPr>
      <w:r w:rsidRPr="00BA5A28">
        <w:t xml:space="preserve">      Для реализации этой цели необходимо учитывать следующее:</w:t>
      </w:r>
    </w:p>
    <w:p w:rsidR="000F5E44" w:rsidRPr="00BA5A28" w:rsidRDefault="000F5E44" w:rsidP="000D28A8">
      <w:pPr>
        <w:pStyle w:val="af9"/>
        <w:numPr>
          <w:ilvl w:val="0"/>
          <w:numId w:val="165"/>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грамотное, безошибочное письмо должно формироваться с учетом индивидуальных особенностей ученика: развитой зрительной или моторной памяти, логического мышления или репродуктивного воспроизведения полученных знаний;</w:t>
      </w:r>
    </w:p>
    <w:p w:rsidR="000F5E44" w:rsidRPr="00BA5A28" w:rsidRDefault="000F5E44" w:rsidP="000D28A8">
      <w:pPr>
        <w:pStyle w:val="af9"/>
        <w:numPr>
          <w:ilvl w:val="0"/>
          <w:numId w:val="165"/>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навык грамотного письма формируется только при регулярном выполнении заданий и упражнений, предусмотренных методическим аппаратом средств обучения;</w:t>
      </w:r>
    </w:p>
    <w:p w:rsidR="000F5E44" w:rsidRPr="00BA5A28" w:rsidRDefault="000F5E44" w:rsidP="000D28A8">
      <w:pPr>
        <w:pStyle w:val="af9"/>
        <w:numPr>
          <w:ilvl w:val="0"/>
          <w:numId w:val="165"/>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разнообразные виды деятельности при обучении грамотному письму должны опираться не только на контроль со стороны учителя, но и на самоконтроль ученика;</w:t>
      </w:r>
    </w:p>
    <w:p w:rsidR="000F5E44" w:rsidRPr="00BA5A28" w:rsidRDefault="000F5E44" w:rsidP="000D28A8">
      <w:pPr>
        <w:pStyle w:val="af9"/>
        <w:numPr>
          <w:ilvl w:val="0"/>
          <w:numId w:val="165"/>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научить правильной речи — это научить правильному отбору языковых средств исходя из условий речевой ситуации.</w:t>
      </w:r>
    </w:p>
    <w:p w:rsidR="000F5E44" w:rsidRPr="00BA5A28" w:rsidRDefault="000F5E44" w:rsidP="000F5E44">
      <w:pPr>
        <w:pStyle w:val="af9"/>
        <w:autoSpaceDE w:val="0"/>
        <w:autoSpaceDN w:val="0"/>
        <w:adjustRightInd w:val="0"/>
        <w:jc w:val="both"/>
        <w:rPr>
          <w:rFonts w:ascii="Times New Roman" w:hAnsi="Times New Roman"/>
          <w:sz w:val="24"/>
          <w:szCs w:val="24"/>
        </w:rPr>
      </w:pPr>
    </w:p>
    <w:p w:rsidR="000F5E44" w:rsidRPr="00BA5A28" w:rsidRDefault="000F5E44" w:rsidP="000F5E44">
      <w:pPr>
        <w:pStyle w:val="af9"/>
        <w:autoSpaceDE w:val="0"/>
        <w:autoSpaceDN w:val="0"/>
        <w:adjustRightInd w:val="0"/>
        <w:jc w:val="both"/>
        <w:rPr>
          <w:sz w:val="24"/>
          <w:szCs w:val="24"/>
        </w:rPr>
      </w:pPr>
    </w:p>
    <w:p w:rsidR="000F5E44" w:rsidRPr="00BA5A28" w:rsidRDefault="000F5E44" w:rsidP="000F5E44">
      <w:pPr>
        <w:autoSpaceDE w:val="0"/>
        <w:autoSpaceDN w:val="0"/>
        <w:adjustRightInd w:val="0"/>
      </w:pPr>
      <w:r w:rsidRPr="00BA5A28">
        <w:rPr>
          <w:b/>
          <w:bCs/>
        </w:rPr>
        <w:t xml:space="preserve">      Научно-исследовательская цель </w:t>
      </w:r>
      <w:r w:rsidRPr="00BA5A28">
        <w:t>реализуется в процессе ознакомления учащихся с основными положениями науки о языке.</w:t>
      </w:r>
    </w:p>
    <w:p w:rsidR="000F5E44" w:rsidRPr="00BA5A28" w:rsidRDefault="000F5E44" w:rsidP="000F5E44">
      <w:pPr>
        <w:autoSpaceDE w:val="0"/>
        <w:autoSpaceDN w:val="0"/>
        <w:adjustRightInd w:val="0"/>
      </w:pPr>
      <w:r w:rsidRPr="00BA5A28">
        <w:t xml:space="preserve">        Успешная реализация заявленных целей возможна только при условии осознанной деятельности учащихся на уроке: ученики должны понимать, зачем они знакомятся с основными положениями науки о языке, учатся писать без ошибок и правильно составлять собственные тексты.</w:t>
      </w:r>
    </w:p>
    <w:p w:rsidR="000F5E44" w:rsidRPr="00BA5A28" w:rsidRDefault="000F5E44" w:rsidP="000F5E44">
      <w:pPr>
        <w:autoSpaceDE w:val="0"/>
        <w:autoSpaceDN w:val="0"/>
        <w:adjustRightInd w:val="0"/>
      </w:pPr>
      <w:r w:rsidRPr="00BA5A28">
        <w:t>Такое осознание возможно только в том случае, если на каждом уроке, при выполнении любого задания или упражнения у учащихся сформулированы следующие целевые установки:</w:t>
      </w:r>
    </w:p>
    <w:p w:rsidR="000F5E44" w:rsidRPr="00BA5A28" w:rsidRDefault="000F5E44" w:rsidP="000D28A8">
      <w:pPr>
        <w:pStyle w:val="af9"/>
        <w:numPr>
          <w:ilvl w:val="0"/>
          <w:numId w:val="166"/>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«Я хочу научиться писать без ошибок, правильно говорить и составлять письменные тексты, так как хочу быть культурным человеком»;</w:t>
      </w:r>
    </w:p>
    <w:p w:rsidR="000F5E44" w:rsidRPr="00BA5A28" w:rsidRDefault="000F5E44" w:rsidP="000D28A8">
      <w:pPr>
        <w:pStyle w:val="af9"/>
        <w:numPr>
          <w:ilvl w:val="0"/>
          <w:numId w:val="166"/>
        </w:numPr>
        <w:autoSpaceDE w:val="0"/>
        <w:autoSpaceDN w:val="0"/>
        <w:adjustRightInd w:val="0"/>
        <w:spacing w:after="0"/>
        <w:jc w:val="both"/>
        <w:rPr>
          <w:rFonts w:ascii="Times New Roman" w:hAnsi="Times New Roman"/>
          <w:sz w:val="24"/>
          <w:szCs w:val="24"/>
        </w:rPr>
      </w:pPr>
      <w:r w:rsidRPr="00BA5A28">
        <w:rPr>
          <w:rFonts w:ascii="Times New Roman" w:hAnsi="Times New Roman"/>
          <w:sz w:val="24"/>
          <w:szCs w:val="24"/>
        </w:rPr>
        <w:t>«Я хочу узнать, как устроен язык, на котором я говорю, потому что этот язык — часть окружающего меня мира, а научное знание об устройстве мира характеризует меня как современного, образованного человека. Кроме того, русский язык — это государственный язык страны, в которой я живу, родной язык русского народа».</w:t>
      </w:r>
    </w:p>
    <w:p w:rsidR="000F5E44" w:rsidRPr="00BA5A28" w:rsidRDefault="000F5E44" w:rsidP="000F5E44">
      <w:pPr>
        <w:pStyle w:val="af9"/>
        <w:autoSpaceDE w:val="0"/>
        <w:autoSpaceDN w:val="0"/>
        <w:adjustRightInd w:val="0"/>
        <w:jc w:val="both"/>
        <w:rPr>
          <w:rFonts w:ascii="Times New Roman" w:hAnsi="Times New Roman"/>
          <w:sz w:val="24"/>
          <w:szCs w:val="24"/>
        </w:rPr>
      </w:pPr>
    </w:p>
    <w:p w:rsidR="000F5E44" w:rsidRPr="00BA5A28" w:rsidRDefault="000F5E44" w:rsidP="000F5E44">
      <w:pPr>
        <w:rPr>
          <w:u w:val="single"/>
        </w:rPr>
      </w:pPr>
      <w:r w:rsidRPr="00BA5A28">
        <w:t xml:space="preserve">      Для достижения поставленных целей изучения русского языка в начальной школе необходимо решение следующих практических </w:t>
      </w:r>
      <w:r w:rsidRPr="00BA5A28">
        <w:rPr>
          <w:b/>
          <w:bCs/>
          <w:u w:val="single"/>
        </w:rPr>
        <w:t>задач</w:t>
      </w:r>
      <w:r w:rsidRPr="00BA5A28">
        <w:rPr>
          <w:u w:val="single"/>
        </w:rPr>
        <w:t>:</w:t>
      </w:r>
    </w:p>
    <w:p w:rsidR="000F5E44" w:rsidRPr="00BA5A28" w:rsidRDefault="000F5E44" w:rsidP="000D28A8">
      <w:pPr>
        <w:numPr>
          <w:ilvl w:val="0"/>
          <w:numId w:val="164"/>
        </w:numPr>
        <w:suppressAutoHyphens w:val="0"/>
        <w:spacing w:line="276" w:lineRule="auto"/>
        <w:ind w:left="0" w:firstLine="567"/>
      </w:pPr>
      <w:r w:rsidRPr="00BA5A28">
        <w:rPr>
          <w:i/>
          <w:iCs/>
        </w:rPr>
        <w:lastRenderedPageBreak/>
        <w:t xml:space="preserve">развитие </w:t>
      </w:r>
      <w:r w:rsidRPr="00BA5A28">
        <w:t>речи, мышления, воображения школьников, умения выбирать средства языка в соответствии с особенностями и условиями общения;</w:t>
      </w:r>
    </w:p>
    <w:p w:rsidR="000F5E44" w:rsidRPr="00BA5A28" w:rsidRDefault="000F5E44" w:rsidP="000D28A8">
      <w:pPr>
        <w:numPr>
          <w:ilvl w:val="0"/>
          <w:numId w:val="164"/>
        </w:numPr>
        <w:suppressAutoHyphens w:val="0"/>
        <w:spacing w:line="276" w:lineRule="auto"/>
        <w:ind w:left="0" w:firstLine="567"/>
      </w:pPr>
      <w:r w:rsidRPr="00BA5A28">
        <w:rPr>
          <w:i/>
          <w:iCs/>
        </w:rPr>
        <w:t>освоение</w:t>
      </w:r>
      <w:r w:rsidRPr="00BA5A28">
        <w:tab/>
        <w:t>первоначальных знаний о лексике, фонетике, грамматике русского языка;</w:t>
      </w:r>
    </w:p>
    <w:p w:rsidR="000F5E44" w:rsidRPr="00BA5A28" w:rsidRDefault="000F5E44" w:rsidP="000D28A8">
      <w:pPr>
        <w:numPr>
          <w:ilvl w:val="0"/>
          <w:numId w:val="164"/>
        </w:numPr>
        <w:suppressAutoHyphens w:val="0"/>
        <w:spacing w:line="276" w:lineRule="auto"/>
        <w:ind w:left="0" w:firstLine="567"/>
      </w:pPr>
      <w:r w:rsidRPr="00BA5A28">
        <w:rPr>
          <w:i/>
          <w:iCs/>
        </w:rPr>
        <w:t>овладение</w:t>
      </w:r>
      <w:r w:rsidRPr="00BA5A28">
        <w:tab/>
        <w:t>умениями правильно писать и читать, участвовать в диалоге, составлять несложные монологические высказывания и письменные тексты описания и тексты повествования небольшого объема;</w:t>
      </w:r>
    </w:p>
    <w:p w:rsidR="000F5E44" w:rsidRPr="00BA5A28" w:rsidRDefault="000F5E44" w:rsidP="000D28A8">
      <w:pPr>
        <w:numPr>
          <w:ilvl w:val="0"/>
          <w:numId w:val="164"/>
        </w:numPr>
        <w:suppressAutoHyphens w:val="0"/>
        <w:spacing w:line="276" w:lineRule="auto"/>
        <w:ind w:left="0" w:firstLine="567"/>
      </w:pPr>
      <w:r w:rsidRPr="00BA5A28">
        <w:rPr>
          <w:i/>
          <w:iCs/>
        </w:rPr>
        <w:t>воспитание</w:t>
      </w:r>
      <w:r w:rsidRPr="00BA5A28">
        <w:t xml:space="preserve">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0F5E44" w:rsidRPr="00BA5A28" w:rsidRDefault="000F5E44" w:rsidP="000F5E44">
      <w:r w:rsidRPr="00BA5A28">
        <w:t xml:space="preserve">         В начальном обучении предмет «Русский язык» занимает ведущее место, поскольку успехи в изучении русского языка во многом определяют результаты обучения школьника по другим школьным предметам, а также обеспечивают успешность его «проживания» в детском обществе.</w:t>
      </w:r>
    </w:p>
    <w:p w:rsidR="000F5E44" w:rsidRPr="00BA5A28" w:rsidRDefault="000F5E44" w:rsidP="000F5E44"/>
    <w:p w:rsidR="000F5E44" w:rsidRPr="00BA5A28" w:rsidRDefault="000F5E44" w:rsidP="000F5E44">
      <w:pPr>
        <w:jc w:val="center"/>
      </w:pPr>
      <w:r w:rsidRPr="00BA5A28">
        <w:rPr>
          <w:b/>
        </w:rPr>
        <w:t>2.Общая характеристика учебного предмета</w:t>
      </w:r>
    </w:p>
    <w:p w:rsidR="000F5E44" w:rsidRPr="00BA5A28" w:rsidRDefault="000F5E44" w:rsidP="000F5E44">
      <w:pPr>
        <w:widowControl w:val="0"/>
        <w:rPr>
          <w:b/>
        </w:rPr>
      </w:pPr>
      <w:r w:rsidRPr="00BA5A28">
        <w:t xml:space="preserve">Язык играет в жизни общества и каждого человека уникальную роль: </w:t>
      </w:r>
    </w:p>
    <w:p w:rsidR="000F5E44" w:rsidRPr="00BA5A28" w:rsidRDefault="000F5E44" w:rsidP="000D28A8">
      <w:pPr>
        <w:pStyle w:val="af9"/>
        <w:widowControl w:val="0"/>
        <w:numPr>
          <w:ilvl w:val="0"/>
          <w:numId w:val="163"/>
        </w:numPr>
        <w:spacing w:after="0"/>
        <w:ind w:left="0" w:firstLine="0"/>
        <w:jc w:val="both"/>
        <w:rPr>
          <w:rFonts w:ascii="Times New Roman" w:hAnsi="Times New Roman"/>
          <w:sz w:val="24"/>
          <w:szCs w:val="24"/>
        </w:rPr>
      </w:pPr>
      <w:r w:rsidRPr="00BA5A28">
        <w:rPr>
          <w:rFonts w:ascii="Times New Roman" w:hAnsi="Times New Roman"/>
          <w:sz w:val="24"/>
          <w:szCs w:val="24"/>
        </w:rPr>
        <w:t xml:space="preserve">он является основным средством общения между людьми; </w:t>
      </w:r>
    </w:p>
    <w:p w:rsidR="000F5E44" w:rsidRPr="00BA5A28" w:rsidRDefault="000F5E44" w:rsidP="000D28A8">
      <w:pPr>
        <w:pStyle w:val="af9"/>
        <w:widowControl w:val="0"/>
        <w:numPr>
          <w:ilvl w:val="0"/>
          <w:numId w:val="163"/>
        </w:numPr>
        <w:spacing w:after="0"/>
        <w:ind w:left="0" w:firstLine="0"/>
        <w:jc w:val="both"/>
        <w:rPr>
          <w:rFonts w:ascii="Times New Roman" w:hAnsi="Times New Roman"/>
          <w:sz w:val="24"/>
          <w:szCs w:val="24"/>
        </w:rPr>
      </w:pPr>
      <w:r w:rsidRPr="00BA5A28">
        <w:rPr>
          <w:rFonts w:ascii="Times New Roman" w:hAnsi="Times New Roman"/>
          <w:sz w:val="24"/>
          <w:szCs w:val="24"/>
        </w:rPr>
        <w:t>с его помощью сохраняется информация, накопленная человечеством в различных областях науки и культуры;</w:t>
      </w:r>
    </w:p>
    <w:p w:rsidR="000F5E44" w:rsidRPr="00BA5A28" w:rsidRDefault="000F5E44" w:rsidP="000D28A8">
      <w:pPr>
        <w:pStyle w:val="af9"/>
        <w:widowControl w:val="0"/>
        <w:numPr>
          <w:ilvl w:val="0"/>
          <w:numId w:val="163"/>
        </w:numPr>
        <w:spacing w:after="0"/>
        <w:ind w:left="0" w:firstLine="0"/>
        <w:jc w:val="both"/>
        <w:rPr>
          <w:rFonts w:ascii="Times New Roman" w:hAnsi="Times New Roman"/>
          <w:sz w:val="24"/>
          <w:szCs w:val="24"/>
        </w:rPr>
      </w:pPr>
      <w:r w:rsidRPr="00BA5A28">
        <w:rPr>
          <w:rFonts w:ascii="Times New Roman" w:hAnsi="Times New Roman"/>
          <w:sz w:val="24"/>
          <w:szCs w:val="24"/>
        </w:rPr>
        <w:t xml:space="preserve">язык является основным средством познания окружающего мира; </w:t>
      </w:r>
    </w:p>
    <w:p w:rsidR="000F5E44" w:rsidRPr="00BA5A28" w:rsidRDefault="000F5E44" w:rsidP="000D28A8">
      <w:pPr>
        <w:pStyle w:val="af9"/>
        <w:widowControl w:val="0"/>
        <w:numPr>
          <w:ilvl w:val="0"/>
          <w:numId w:val="163"/>
        </w:numPr>
        <w:spacing w:after="0"/>
        <w:ind w:left="0" w:firstLine="0"/>
        <w:jc w:val="both"/>
        <w:rPr>
          <w:rFonts w:ascii="Times New Roman" w:hAnsi="Times New Roman"/>
          <w:sz w:val="24"/>
          <w:szCs w:val="24"/>
        </w:rPr>
      </w:pPr>
      <w:r w:rsidRPr="00BA5A28">
        <w:rPr>
          <w:rFonts w:ascii="Times New Roman" w:hAnsi="Times New Roman"/>
          <w:sz w:val="24"/>
          <w:szCs w:val="24"/>
        </w:rPr>
        <w:t xml:space="preserve">владение родным и государственным языком — это один из критериев самоидентификации человека как представителя национальности, народности, государства; </w:t>
      </w:r>
    </w:p>
    <w:p w:rsidR="000F5E44" w:rsidRPr="00BA5A28" w:rsidRDefault="000F5E44" w:rsidP="000D28A8">
      <w:pPr>
        <w:pStyle w:val="af9"/>
        <w:widowControl w:val="0"/>
        <w:numPr>
          <w:ilvl w:val="0"/>
          <w:numId w:val="163"/>
        </w:numPr>
        <w:spacing w:after="0"/>
        <w:ind w:left="0" w:firstLine="0"/>
        <w:jc w:val="both"/>
        <w:rPr>
          <w:rFonts w:ascii="Times New Roman" w:hAnsi="Times New Roman"/>
          <w:sz w:val="24"/>
          <w:szCs w:val="24"/>
        </w:rPr>
      </w:pPr>
      <w:r w:rsidRPr="00BA5A28">
        <w:rPr>
          <w:rFonts w:ascii="Times New Roman" w:hAnsi="Times New Roman"/>
          <w:sz w:val="24"/>
          <w:szCs w:val="24"/>
        </w:rPr>
        <w:t>использование языка в различных ситуациях общения свидетельствует о культурном уровне человека.</w:t>
      </w:r>
    </w:p>
    <w:p w:rsidR="000F5E44" w:rsidRPr="00BA5A28" w:rsidRDefault="000F5E44" w:rsidP="000F5E44">
      <w:pPr>
        <w:widowControl w:val="0"/>
      </w:pPr>
      <w:r w:rsidRPr="00BA5A28">
        <w:t xml:space="preserve">Русский язык является государственным языком Российской Федерации, родным языком русского народа, средством межнационального общения. </w:t>
      </w:r>
    </w:p>
    <w:p w:rsidR="000F5E44" w:rsidRPr="00BA5A28" w:rsidRDefault="000F5E44" w:rsidP="000F5E44">
      <w:pPr>
        <w:widowControl w:val="0"/>
      </w:pPr>
      <w:r w:rsidRPr="00BA5A28">
        <w:t>То, что знает гражданин Российской Федерации о русском языке, как умеет им пользоваться, в какой степени проявляет интерес к истории и развитию русского языка, его функционированию в современном мире — во многом определяет его интеллектуальный уровень и социальный статус как члена общества.</w:t>
      </w:r>
    </w:p>
    <w:p w:rsidR="000F5E44" w:rsidRPr="00BA5A28" w:rsidRDefault="000F5E44" w:rsidP="000F5E44">
      <w:pPr>
        <w:widowControl w:val="0"/>
      </w:pPr>
      <w:r w:rsidRPr="00BA5A28">
        <w:t>Учебный предмет «Русский язык» реализует основную цель обучения: сформировать у учащихся начальной школы познавательную мотивацию к изучению русского языка,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w:t>
      </w:r>
    </w:p>
    <w:p w:rsidR="000F5E44" w:rsidRPr="00BA5A28" w:rsidRDefault="000F5E44" w:rsidP="000F5E44">
      <w:pPr>
        <w:pStyle w:val="23"/>
        <w:widowControl w:val="0"/>
        <w:spacing w:after="0" w:line="276" w:lineRule="auto"/>
        <w:ind w:left="0"/>
        <w:jc w:val="center"/>
        <w:rPr>
          <w:i/>
        </w:rPr>
      </w:pPr>
      <w:r w:rsidRPr="00BA5A28">
        <w:rPr>
          <w:b/>
        </w:rPr>
        <w:t>Структура курса</w:t>
      </w:r>
    </w:p>
    <w:p w:rsidR="000F5E44" w:rsidRPr="00BA5A28" w:rsidRDefault="000F5E44" w:rsidP="000F5E44">
      <w:pPr>
        <w:pStyle w:val="23"/>
        <w:widowControl w:val="0"/>
        <w:spacing w:after="0" w:line="276" w:lineRule="auto"/>
        <w:ind w:left="0"/>
        <w:rPr>
          <w:b/>
        </w:rPr>
      </w:pPr>
      <w:r w:rsidRPr="00BA5A28">
        <w:t xml:space="preserve">Изучение русского языка в начальной школе представляет собой первый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0F5E44" w:rsidRPr="00BA5A28" w:rsidRDefault="000F5E44" w:rsidP="000F5E44">
      <w:pPr>
        <w:widowControl w:val="0"/>
      </w:pPr>
      <w:r w:rsidRPr="00BA5A28">
        <w:t xml:space="preserve">Начальным этапом изучения русского языка в первом классе является курс «Обучение грамоте». </w:t>
      </w:r>
    </w:p>
    <w:p w:rsidR="000F5E44" w:rsidRPr="00BA5A28" w:rsidRDefault="000F5E44" w:rsidP="000F5E44">
      <w:pPr>
        <w:widowControl w:val="0"/>
      </w:pPr>
      <w:r w:rsidRPr="00BA5A28">
        <w:t xml:space="preserve">Его продолжительность (приблизительно 23 учебных недели, 9 часов в неделю) определяется темпом обучаемости учеников, их индивидуальными особенностями и спецификой используемых учебных средств. Обучение письму идет параллельно с обучением чтению с учетом принципа координации устной и письменной речи. Дети овладевают начертанием букв русского алфавита, учатся соединять их друг с другом, упражняются в письме буквосочетаний в слогах, словах, предложениях. </w:t>
      </w:r>
    </w:p>
    <w:p w:rsidR="000F5E44" w:rsidRPr="00BA5A28" w:rsidRDefault="000F5E44" w:rsidP="000F5E44">
      <w:pPr>
        <w:widowControl w:val="0"/>
      </w:pPr>
      <w:r w:rsidRPr="00BA5A28">
        <w:t>Наряду с формированием основ элементарного графического навыка и навыка чтения развиваются речевые умения учащихся, обогащается и активизируется словарь, совершенствуется фонематический слух, осуществляется грамматико-орфографическая пропедевтика.</w:t>
      </w:r>
    </w:p>
    <w:p w:rsidR="000F5E44" w:rsidRPr="00BA5A28" w:rsidRDefault="000F5E44" w:rsidP="000F5E44">
      <w:pPr>
        <w:widowControl w:val="0"/>
        <w:rPr>
          <w:i/>
        </w:rPr>
      </w:pPr>
      <w:r w:rsidRPr="00BA5A28">
        <w:lastRenderedPageBreak/>
        <w:t>Задачи обучения грамоте решаются как на уроках русского языка, так и на уроках литературного чтения. Чтобы подчеркнуть интегрированный характер периода обучения грамоте, его содержание с учетом специфики этих учебных предметов представлено в программах Русский язык и Литературное чтение</w:t>
      </w:r>
      <w:r w:rsidRPr="00BA5A28">
        <w:rPr>
          <w:i/>
        </w:rPr>
        <w:t xml:space="preserve">. </w:t>
      </w:r>
    </w:p>
    <w:p w:rsidR="000F5E44" w:rsidRPr="00BA5A28" w:rsidRDefault="000F5E44" w:rsidP="000F5E44">
      <w:pPr>
        <w:widowControl w:val="0"/>
        <w:rPr>
          <w:i/>
        </w:rPr>
      </w:pPr>
      <w:r w:rsidRPr="00BA5A28">
        <w:t xml:space="preserve">После курса «Обучение грамоте» начинается раздельное изучение русского языка и литературного чтения. </w:t>
      </w:r>
    </w:p>
    <w:p w:rsidR="000F5E44" w:rsidRPr="00BA5A28" w:rsidRDefault="000F5E44" w:rsidP="000F5E44">
      <w:pPr>
        <w:widowControl w:val="0"/>
      </w:pPr>
      <w:r w:rsidRPr="00BA5A28">
        <w:t xml:space="preserve">Систематический курс русского языка представлен в начальной школе как совокупность понятий, правил, сведений, взаимодействующих между собой, и имеет познавательно — коммуникативную направленность. Это предполагает развитие коммуникативной мотивации, пристальное внимание к значению и функциям всех языковых единиц. </w:t>
      </w:r>
    </w:p>
    <w:p w:rsidR="000F5E44" w:rsidRPr="00BA5A28" w:rsidRDefault="000F5E44" w:rsidP="000F5E44">
      <w:pPr>
        <w:widowControl w:val="0"/>
      </w:pPr>
      <w:r w:rsidRPr="00BA5A28">
        <w:t>После периода обучения грамоте решаются задачи совершенствования графического навыка при соблюдении гигиенических требований к данному виду учебной работы.</w:t>
      </w:r>
    </w:p>
    <w:p w:rsidR="000F5E44" w:rsidRPr="00BA5A28" w:rsidRDefault="000F5E44" w:rsidP="000F5E44">
      <w:pPr>
        <w:widowControl w:val="0"/>
      </w:pPr>
      <w:r w:rsidRPr="00BA5A28">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0F5E44" w:rsidRPr="00BA5A28" w:rsidRDefault="000F5E44" w:rsidP="000F5E44">
      <w:pPr>
        <w:ind w:right="-99"/>
      </w:pPr>
      <w:r w:rsidRPr="00BA5A28">
        <w:t xml:space="preserve">В программе курса «Русский язык» выделяются </w:t>
      </w:r>
      <w:r w:rsidRPr="00BA5A28">
        <w:rPr>
          <w:b/>
        </w:rPr>
        <w:t>три блока</w:t>
      </w:r>
      <w:r w:rsidRPr="00BA5A28">
        <w:t xml:space="preserve">, каждый из которых соответствует целям обучения русскому языку: «Как устроен наш язык», «Правописание» и «Развитие речи». </w:t>
      </w:r>
    </w:p>
    <w:p w:rsidR="000F5E44" w:rsidRPr="00BA5A28" w:rsidRDefault="000F5E44" w:rsidP="000F5E44">
      <w:pPr>
        <w:ind w:right="-99"/>
      </w:pPr>
      <w:r w:rsidRPr="00BA5A28">
        <w:t xml:space="preserve">Блоковая подача материала реализуется в учебниках «Русский язык» </w:t>
      </w:r>
      <w:r w:rsidR="00EA6D06" w:rsidRPr="00BA5A28">
        <w:t xml:space="preserve">- </w:t>
      </w:r>
      <w:r w:rsidRPr="00BA5A28">
        <w:t>2, 3 и 4 классы.</w:t>
      </w:r>
    </w:p>
    <w:p w:rsidR="000F5E44" w:rsidRPr="00BA5A28" w:rsidRDefault="000F5E44" w:rsidP="000F5E44">
      <w:r w:rsidRPr="00BA5A28">
        <w:t xml:space="preserve">Под блоком понимается объединение уроков, реализующих одну цель обучения. </w:t>
      </w:r>
    </w:p>
    <w:p w:rsidR="000F5E44" w:rsidRPr="00BA5A28" w:rsidRDefault="000F5E44" w:rsidP="000F5E44">
      <w:r w:rsidRPr="00BA5A28">
        <w:t>Уроки блока «Как устроен наш язык» реализуют цель ознакомления учеников с основами лингвистических знаний: фонетика, графика и орфоэпия, состав слова (морфемика), грамматика (морфология и синтаксис) русского языка.</w:t>
      </w:r>
    </w:p>
    <w:p w:rsidR="000F5E44" w:rsidRPr="00BA5A28" w:rsidRDefault="000F5E44" w:rsidP="000F5E44">
      <w:r w:rsidRPr="00BA5A28">
        <w:t xml:space="preserve">Уроки блока «Правописание» формируют навыки грамотного, безошибочного письма. </w:t>
      </w:r>
    </w:p>
    <w:p w:rsidR="000F5E44" w:rsidRPr="00BA5A28" w:rsidRDefault="000F5E44" w:rsidP="000F5E44">
      <w:r w:rsidRPr="00BA5A28">
        <w:t xml:space="preserve">Уроки блока «Развитие речи» призваны совершенствовать коммуникативные умения учащихся в условиях устного и письменного общения. </w:t>
      </w:r>
    </w:p>
    <w:p w:rsidR="000F5E44" w:rsidRPr="00BA5A28" w:rsidRDefault="000F5E44" w:rsidP="00EA6D06">
      <w:r w:rsidRPr="00BA5A28">
        <w:t>Такое структурирование курса позволяет успешно реализовать не только цели развития логического и абстрактного мышления, но и решить практические задачи по формированию навыка грамотного, безошибочного письма и развитию речи учащихся, сделать ученика субъектом обучения, когда на каждом уроке ученик четко осознает, что и с какой целью он выполняет, избавить учеников от психологической утомляемости, возникающей из-за немотивированного смешения различных видов рабо</w:t>
      </w:r>
      <w:r w:rsidR="00EA6D06" w:rsidRPr="00BA5A28">
        <w:t>ты.</w:t>
      </w:r>
    </w:p>
    <w:p w:rsidR="000F5E44" w:rsidRPr="00BA5A28" w:rsidRDefault="000F5E44" w:rsidP="000F5E44">
      <w:pPr>
        <w:jc w:val="center"/>
        <w:rPr>
          <w:b/>
        </w:rPr>
      </w:pPr>
    </w:p>
    <w:p w:rsidR="000F5E44" w:rsidRPr="00BA5A28" w:rsidRDefault="000F5E44" w:rsidP="000F5E44">
      <w:pPr>
        <w:jc w:val="center"/>
        <w:rPr>
          <w:b/>
        </w:rPr>
      </w:pPr>
      <w:r w:rsidRPr="00BA5A28">
        <w:rPr>
          <w:b/>
        </w:rPr>
        <w:t xml:space="preserve"> 3. Место  предмета в учебном плане</w:t>
      </w:r>
    </w:p>
    <w:p w:rsidR="000F5E44" w:rsidRDefault="00A14A19" w:rsidP="00A14A19">
      <w:pPr>
        <w:widowControl w:val="0"/>
      </w:pPr>
      <w:r>
        <w:t>В учебном плане МБОУ СОШ № 3 города Кузнецка на изучение предм</w:t>
      </w:r>
      <w:r w:rsidR="00451A9C">
        <w:t>ета «Русский язык» отводится 641 час</w:t>
      </w:r>
      <w:r>
        <w:t>: 165 – в 1 классе,из расчёта 5 часо</w:t>
      </w:r>
      <w:r w:rsidR="00451A9C">
        <w:t>в в неделю, по 170 часов во 2- 3</w:t>
      </w:r>
      <w:r>
        <w:t xml:space="preserve"> классах, и</w:t>
      </w:r>
      <w:r w:rsidR="00451A9C">
        <w:t>з расчёта 5 часов в неделю,в 4-ых классах – 136 часов, из расчёта 4 часа в неделю.</w:t>
      </w:r>
    </w:p>
    <w:p w:rsidR="00A14A19" w:rsidRPr="00BA5A28" w:rsidRDefault="00A14A19" w:rsidP="00A14A19">
      <w:pPr>
        <w:widowControl w:val="0"/>
      </w:pPr>
    </w:p>
    <w:p w:rsidR="000F5E44" w:rsidRDefault="00A14A19" w:rsidP="00A14A19">
      <w:pPr>
        <w:ind w:left="1287"/>
        <w:rPr>
          <w:b/>
          <w:kern w:val="2"/>
        </w:rPr>
      </w:pPr>
      <w:r>
        <w:rPr>
          <w:b/>
        </w:rPr>
        <w:t xml:space="preserve">                                     4.</w:t>
      </w:r>
      <w:r w:rsidR="000F5E44" w:rsidRPr="00BA5A28">
        <w:rPr>
          <w:b/>
        </w:rPr>
        <w:t xml:space="preserve">Ценностные ориентиры </w:t>
      </w:r>
      <w:r w:rsidR="000F5E44" w:rsidRPr="00BA5A28">
        <w:rPr>
          <w:b/>
          <w:kern w:val="2"/>
        </w:rPr>
        <w:t>содержания</w:t>
      </w:r>
    </w:p>
    <w:p w:rsidR="00A14A19" w:rsidRPr="00BA5A28" w:rsidRDefault="00A14A19" w:rsidP="00A14A19">
      <w:pPr>
        <w:ind w:left="1287"/>
      </w:pPr>
    </w:p>
    <w:p w:rsidR="000F5E44" w:rsidRPr="00BA5A28" w:rsidRDefault="000F5E44" w:rsidP="000F5E44">
      <w:r w:rsidRPr="00BA5A28">
        <w:t xml:space="preserve"> 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w:t>
      </w:r>
    </w:p>
    <w:p w:rsidR="000F5E44" w:rsidRPr="00BA5A28" w:rsidRDefault="000F5E44" w:rsidP="000F5E44">
      <w:r w:rsidRPr="00BA5A28">
        <w:t xml:space="preserve">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w:t>
      </w:r>
    </w:p>
    <w:p w:rsidR="000F5E44" w:rsidRDefault="000F5E44" w:rsidP="000F5E44">
      <w:r w:rsidRPr="00BA5A28">
        <w:t xml:space="preserve">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w:t>
      </w:r>
    </w:p>
    <w:p w:rsidR="00A14A19" w:rsidRDefault="00A14A19" w:rsidP="000F5E44"/>
    <w:p w:rsidR="00A14A19" w:rsidRDefault="00A14A19" w:rsidP="000F5E44"/>
    <w:p w:rsidR="00A14A19" w:rsidRDefault="00A14A19" w:rsidP="000F5E44"/>
    <w:p w:rsidR="00A14A19" w:rsidRPr="00BA5A28" w:rsidRDefault="00A14A19" w:rsidP="000F5E44"/>
    <w:p w:rsidR="000F5E44" w:rsidRPr="00BA5A28" w:rsidRDefault="000F5E44" w:rsidP="000F5E44">
      <w:r w:rsidRPr="00BA5A28">
        <w:lastRenderedPageBreak/>
        <w:t>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0F5E44" w:rsidRPr="00BA5A28" w:rsidRDefault="000F5E44" w:rsidP="000F5E44">
      <w:pPr>
        <w:pStyle w:val="23"/>
        <w:widowControl w:val="0"/>
        <w:spacing w:after="0" w:line="276" w:lineRule="auto"/>
        <w:ind w:left="0"/>
      </w:pPr>
      <w:r w:rsidRPr="00BA5A28">
        <w:t xml:space="preserve">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0F5E44" w:rsidRPr="00BA5A28" w:rsidRDefault="000F5E44" w:rsidP="000F5E44">
      <w:pPr>
        <w:rPr>
          <w:bCs/>
        </w:rPr>
      </w:pPr>
      <w:r w:rsidRPr="00BA5A28">
        <w:rPr>
          <w:bCs/>
        </w:rPr>
        <w:t xml:space="preserve">         Одним из результатов обучения русскому языку является осмысление и интериоризация (присвоения) учащимися</w:t>
      </w:r>
    </w:p>
    <w:p w:rsidR="000F5E44" w:rsidRPr="00BA5A28" w:rsidRDefault="000F5E44" w:rsidP="000F5E44">
      <w:pPr>
        <w:rPr>
          <w:b/>
          <w:bCs/>
        </w:rPr>
      </w:pPr>
      <w:r w:rsidRPr="00BA5A28">
        <w:rPr>
          <w:b/>
          <w:bCs/>
        </w:rPr>
        <w:t xml:space="preserve"> системы ценностей:</w:t>
      </w:r>
    </w:p>
    <w:p w:rsidR="000F5E44" w:rsidRPr="00BA5A28" w:rsidRDefault="000F5E44" w:rsidP="000F5E44">
      <w:pPr>
        <w:ind w:firstLine="709"/>
        <w:rPr>
          <w:bCs/>
        </w:rPr>
      </w:pPr>
      <w:r w:rsidRPr="00BA5A28">
        <w:rPr>
          <w:bCs/>
        </w:rPr>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0F5E44" w:rsidRPr="00BA5A28" w:rsidRDefault="000F5E44" w:rsidP="000F5E44">
      <w:pPr>
        <w:ind w:firstLine="709"/>
        <w:rPr>
          <w:bCs/>
        </w:rPr>
      </w:pPr>
      <w:r w:rsidRPr="00BA5A28">
        <w:rPr>
          <w:bCs/>
        </w:rPr>
        <w:t>Ценность общения – понимание важности общения как значимой составляющей жизни общества, как одного из основополагающих элементов культуры.</w:t>
      </w:r>
    </w:p>
    <w:p w:rsidR="000F5E44" w:rsidRPr="00BA5A28" w:rsidRDefault="000F5E44" w:rsidP="000F5E44">
      <w:pPr>
        <w:ind w:firstLine="709"/>
        <w:rPr>
          <w:bCs/>
        </w:rPr>
      </w:pPr>
      <w:r w:rsidRPr="00BA5A28">
        <w:rPr>
          <w:bCs/>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работу над текстами художественных и научно-популярных произведений литературы, включенных в учебники русского языка.</w:t>
      </w:r>
    </w:p>
    <w:p w:rsidR="000F5E44" w:rsidRPr="00BA5A28" w:rsidRDefault="000F5E44" w:rsidP="000F5E44">
      <w:pPr>
        <w:ind w:firstLine="709"/>
        <w:rPr>
          <w:bCs/>
        </w:rPr>
      </w:pPr>
      <w:r w:rsidRPr="00BA5A28">
        <w:rPr>
          <w:bCs/>
        </w:rPr>
        <w:t>Ценность красоты и гармонии – осознание красоты и гармоничности русского языка, его выразительных возможностей.</w:t>
      </w:r>
    </w:p>
    <w:p w:rsidR="000F5E44" w:rsidRPr="00BA5A28" w:rsidRDefault="000F5E44" w:rsidP="000F5E44">
      <w:pPr>
        <w:ind w:firstLine="709"/>
        <w:rPr>
          <w:bCs/>
        </w:rPr>
      </w:pPr>
      <w:r w:rsidRPr="00BA5A28">
        <w:rPr>
          <w:bCs/>
        </w:rPr>
        <w:t>Ценность истины – осознание ценности научного познания как части культуры человечества, проникновения в суть языковых явлений, понимания закономерностей, лежащих в их основе; приоритета знания, установления истины, самого познания как ценности.</w:t>
      </w:r>
    </w:p>
    <w:p w:rsidR="000F5E44" w:rsidRPr="00BA5A28" w:rsidRDefault="000F5E44" w:rsidP="000F5E44">
      <w:pPr>
        <w:ind w:firstLine="709"/>
        <w:rPr>
          <w:bCs/>
        </w:rPr>
      </w:pPr>
      <w:r w:rsidRPr="00BA5A28">
        <w:rPr>
          <w:bCs/>
        </w:rPr>
        <w:t>Ценность семьи –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0F5E44" w:rsidRPr="00BA5A28" w:rsidRDefault="000F5E44" w:rsidP="000F5E44">
      <w:pPr>
        <w:ind w:firstLine="709"/>
        <w:rPr>
          <w:bCs/>
        </w:rPr>
      </w:pPr>
      <w:r w:rsidRPr="00BA5A28">
        <w:rPr>
          <w:bCs/>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0F5E44" w:rsidRPr="00BA5A28" w:rsidRDefault="000F5E44" w:rsidP="000F5E44">
      <w:pPr>
        <w:ind w:firstLine="709"/>
        <w:rPr>
          <w:bCs/>
        </w:rPr>
      </w:pPr>
      <w:r w:rsidRPr="00BA5A28">
        <w:rPr>
          <w:bCs/>
        </w:rP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0F5E44" w:rsidRPr="00BA5A28" w:rsidRDefault="000F5E44" w:rsidP="000F5E44">
      <w:pPr>
        <w:ind w:firstLine="709"/>
        <w:rPr>
          <w:bCs/>
        </w:rPr>
      </w:pPr>
      <w:r w:rsidRPr="00BA5A28">
        <w:rPr>
          <w:bCs/>
        </w:rPr>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0F5E44" w:rsidRPr="00BA5A28" w:rsidRDefault="000F5E44" w:rsidP="000F5E44">
      <w:pPr>
        <w:ind w:firstLine="709"/>
        <w:rPr>
          <w:bCs/>
        </w:rPr>
      </w:pPr>
    </w:p>
    <w:p w:rsidR="000F5E44" w:rsidRPr="00BA5A28" w:rsidRDefault="000F5E44" w:rsidP="000F5E44">
      <w:pPr>
        <w:pStyle w:val="23"/>
        <w:widowControl w:val="0"/>
        <w:spacing w:after="0" w:line="276" w:lineRule="auto"/>
        <w:ind w:left="0"/>
        <w:jc w:val="center"/>
        <w:rPr>
          <w:b/>
        </w:rPr>
      </w:pPr>
      <w:r w:rsidRPr="00BA5A28">
        <w:rPr>
          <w:b/>
        </w:rPr>
        <w:t>5.Результаты изучения предмета</w:t>
      </w:r>
    </w:p>
    <w:p w:rsidR="000F5E44" w:rsidRPr="00BA5A28" w:rsidRDefault="000F5E44" w:rsidP="000F5E44">
      <w:pPr>
        <w:pStyle w:val="23"/>
        <w:widowControl w:val="0"/>
        <w:spacing w:after="0" w:line="276" w:lineRule="auto"/>
        <w:ind w:left="0"/>
        <w:jc w:val="center"/>
        <w:rPr>
          <w:b/>
        </w:rPr>
      </w:pPr>
    </w:p>
    <w:p w:rsidR="000F5E44" w:rsidRPr="00BA5A28" w:rsidRDefault="000F5E44" w:rsidP="00EA6D06">
      <w:r w:rsidRPr="00BA5A28">
        <w:rPr>
          <w:b/>
        </w:rPr>
        <w:t>Личностными</w:t>
      </w:r>
      <w:r w:rsidRPr="00BA5A28">
        <w:t xml:space="preserve"> результатами изучения русского языка в начальной школе являются: </w:t>
      </w:r>
    </w:p>
    <w:p w:rsidR="000F5E44" w:rsidRPr="00BA5A28" w:rsidRDefault="000F5E44" w:rsidP="000D28A8">
      <w:pPr>
        <w:numPr>
          <w:ilvl w:val="0"/>
          <w:numId w:val="167"/>
        </w:numPr>
        <w:suppressAutoHyphens w:val="0"/>
        <w:spacing w:line="276" w:lineRule="auto"/>
      </w:pPr>
      <w:r w:rsidRPr="00BA5A28">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F5E44" w:rsidRPr="00BA5A28" w:rsidRDefault="000F5E44" w:rsidP="000D28A8">
      <w:pPr>
        <w:numPr>
          <w:ilvl w:val="0"/>
          <w:numId w:val="167"/>
        </w:numPr>
        <w:suppressAutoHyphens w:val="0"/>
        <w:spacing w:line="276" w:lineRule="auto"/>
      </w:pPr>
      <w:r w:rsidRPr="00BA5A28">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F5E44" w:rsidRPr="00BA5A28" w:rsidRDefault="000F5E44" w:rsidP="000D28A8">
      <w:pPr>
        <w:numPr>
          <w:ilvl w:val="0"/>
          <w:numId w:val="167"/>
        </w:numPr>
        <w:suppressAutoHyphens w:val="0"/>
        <w:spacing w:line="276" w:lineRule="auto"/>
      </w:pPr>
      <w:r w:rsidRPr="00BA5A28">
        <w:t> Формирование уважительного отношения к иному мнению, истории и культуре других народов.</w:t>
      </w:r>
    </w:p>
    <w:p w:rsidR="000F5E44" w:rsidRPr="00BA5A28" w:rsidRDefault="000F5E44" w:rsidP="000D28A8">
      <w:pPr>
        <w:numPr>
          <w:ilvl w:val="0"/>
          <w:numId w:val="167"/>
        </w:numPr>
        <w:suppressAutoHyphens w:val="0"/>
        <w:spacing w:line="276" w:lineRule="auto"/>
      </w:pPr>
      <w:r w:rsidRPr="00BA5A28">
        <w:t> Овладение начальными навыками адаптации в динамично изменяющемся и развивающемся мире.</w:t>
      </w:r>
    </w:p>
    <w:p w:rsidR="000F5E44" w:rsidRPr="00BA5A28" w:rsidRDefault="000F5E44" w:rsidP="000D28A8">
      <w:pPr>
        <w:numPr>
          <w:ilvl w:val="0"/>
          <w:numId w:val="167"/>
        </w:numPr>
        <w:suppressAutoHyphens w:val="0"/>
        <w:spacing w:line="276" w:lineRule="auto"/>
      </w:pPr>
      <w:r w:rsidRPr="00BA5A28">
        <w:lastRenderedPageBreak/>
        <w:t> Принятие и освоение социальной роли обучающегося, развитие мотивов учебной деятельности и формирование личностного смысла учения.</w:t>
      </w:r>
    </w:p>
    <w:p w:rsidR="000F5E44" w:rsidRPr="00BA5A28" w:rsidRDefault="000F5E44" w:rsidP="000D28A8">
      <w:pPr>
        <w:numPr>
          <w:ilvl w:val="0"/>
          <w:numId w:val="167"/>
        </w:numPr>
        <w:suppressAutoHyphens w:val="0"/>
        <w:spacing w:line="276" w:lineRule="auto"/>
      </w:pPr>
      <w:r w:rsidRPr="00BA5A28">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F5E44" w:rsidRPr="00BA5A28" w:rsidRDefault="000F5E44" w:rsidP="000D28A8">
      <w:pPr>
        <w:numPr>
          <w:ilvl w:val="0"/>
          <w:numId w:val="167"/>
        </w:numPr>
        <w:suppressAutoHyphens w:val="0"/>
        <w:spacing w:line="276" w:lineRule="auto"/>
      </w:pPr>
      <w:r w:rsidRPr="00BA5A28">
        <w:t> Формирование эстетических потребностей, ценностей и чувств.</w:t>
      </w:r>
    </w:p>
    <w:p w:rsidR="000F5E44" w:rsidRPr="00BA5A28" w:rsidRDefault="000F5E44" w:rsidP="000D28A8">
      <w:pPr>
        <w:numPr>
          <w:ilvl w:val="0"/>
          <w:numId w:val="167"/>
        </w:numPr>
        <w:suppressAutoHyphens w:val="0"/>
        <w:spacing w:line="276" w:lineRule="auto"/>
      </w:pPr>
      <w:r w:rsidRPr="00BA5A28">
        <w:t>Развитие этических чувств, доброжелательности и эмоционально-нравственной отзывчивости, понимания и сопереживания чувствам других людей.</w:t>
      </w:r>
    </w:p>
    <w:p w:rsidR="000F5E44" w:rsidRPr="00BA5A28" w:rsidRDefault="000F5E44" w:rsidP="000D28A8">
      <w:pPr>
        <w:numPr>
          <w:ilvl w:val="0"/>
          <w:numId w:val="167"/>
        </w:numPr>
        <w:suppressAutoHyphens w:val="0"/>
        <w:spacing w:line="276" w:lineRule="auto"/>
      </w:pPr>
      <w:r w:rsidRPr="00BA5A28">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0F5E44" w:rsidRPr="00BA5A28" w:rsidRDefault="000F5E44" w:rsidP="000D28A8">
      <w:pPr>
        <w:numPr>
          <w:ilvl w:val="0"/>
          <w:numId w:val="167"/>
        </w:numPr>
        <w:suppressAutoHyphens w:val="0"/>
        <w:spacing w:line="276" w:lineRule="auto"/>
      </w:pPr>
      <w:r w:rsidRPr="00BA5A28">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0F5E44" w:rsidRPr="00BA5A28" w:rsidRDefault="000F5E44" w:rsidP="000D28A8">
      <w:pPr>
        <w:numPr>
          <w:ilvl w:val="0"/>
          <w:numId w:val="167"/>
        </w:numPr>
        <w:suppressAutoHyphens w:val="0"/>
        <w:spacing w:line="276" w:lineRule="auto"/>
      </w:pPr>
      <w:r w:rsidRPr="00BA5A28">
        <w:t xml:space="preserve">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 </w:t>
      </w:r>
    </w:p>
    <w:p w:rsidR="000F5E44" w:rsidRPr="00BA5A28" w:rsidRDefault="000F5E44" w:rsidP="00EA6D06">
      <w:pPr>
        <w:ind w:left="720"/>
      </w:pPr>
    </w:p>
    <w:p w:rsidR="000F5E44" w:rsidRPr="00BA5A28" w:rsidRDefault="000F5E44" w:rsidP="00EA6D06">
      <w:pPr>
        <w:pStyle w:val="23"/>
        <w:widowControl w:val="0"/>
        <w:spacing w:after="0" w:line="276" w:lineRule="auto"/>
        <w:ind w:left="0"/>
      </w:pPr>
      <w:r w:rsidRPr="00BA5A28">
        <w:rPr>
          <w:b/>
        </w:rPr>
        <w:t xml:space="preserve">Метапредметными </w:t>
      </w:r>
      <w:r w:rsidRPr="00BA5A28">
        <w:t xml:space="preserve"> результатами изучения русского языка в начальной школе являются: </w:t>
      </w:r>
    </w:p>
    <w:p w:rsidR="000F5E44" w:rsidRPr="00BA5A28" w:rsidRDefault="000F5E44" w:rsidP="00EA6D06">
      <w:pPr>
        <w:pStyle w:val="c27"/>
        <w:spacing w:before="0" w:beforeAutospacing="0" w:after="0" w:afterAutospacing="0" w:line="276" w:lineRule="auto"/>
        <w:jc w:val="both"/>
      </w:pPr>
      <w:r w:rsidRPr="00BA5A28">
        <w:rPr>
          <w:rStyle w:val="c33"/>
        </w:rPr>
        <w:t>1. Овладение способностью принимать и сохранять цели и задачи учебной деятельности, поиска средств её осуществления.</w:t>
      </w:r>
    </w:p>
    <w:p w:rsidR="000F5E44" w:rsidRPr="00BA5A28" w:rsidRDefault="000F5E44" w:rsidP="00EA6D06">
      <w:pPr>
        <w:pStyle w:val="c27"/>
        <w:spacing w:before="0" w:beforeAutospacing="0" w:after="0" w:afterAutospacing="0" w:line="276" w:lineRule="auto"/>
        <w:jc w:val="both"/>
      </w:pPr>
      <w:r w:rsidRPr="00BA5A28">
        <w:rPr>
          <w:rStyle w:val="c33"/>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F5E44" w:rsidRPr="00BA5A28" w:rsidRDefault="000F5E44" w:rsidP="00EA6D06">
      <w:pPr>
        <w:pStyle w:val="c27"/>
        <w:spacing w:before="0" w:beforeAutospacing="0" w:after="0" w:afterAutospacing="0" w:line="276" w:lineRule="auto"/>
        <w:jc w:val="both"/>
      </w:pPr>
      <w:r w:rsidRPr="00BA5A28">
        <w:rPr>
          <w:rStyle w:val="c33"/>
        </w:rPr>
        <w:t>3. Использование знаково-символических средств представления информации.</w:t>
      </w:r>
    </w:p>
    <w:p w:rsidR="000F5E44" w:rsidRPr="00BA5A28" w:rsidRDefault="000F5E44" w:rsidP="00EA6D06">
      <w:pPr>
        <w:pStyle w:val="c27"/>
        <w:spacing w:before="0" w:beforeAutospacing="0" w:after="0" w:afterAutospacing="0" w:line="276" w:lineRule="auto"/>
        <w:jc w:val="both"/>
      </w:pPr>
      <w:r w:rsidRPr="00BA5A28">
        <w:rPr>
          <w:rStyle w:val="c33"/>
        </w:rPr>
        <w:t>4. Активное использование речевых средств и средств для решения коммуникативных и познавательных задач.</w:t>
      </w:r>
    </w:p>
    <w:p w:rsidR="000F5E44" w:rsidRPr="00BA5A28" w:rsidRDefault="000F5E44" w:rsidP="00EA6D06">
      <w:pPr>
        <w:pStyle w:val="c27"/>
        <w:spacing w:before="0" w:beforeAutospacing="0" w:after="0" w:afterAutospacing="0" w:line="276" w:lineRule="auto"/>
        <w:jc w:val="both"/>
      </w:pPr>
      <w:r w:rsidRPr="00BA5A28">
        <w:rPr>
          <w:rStyle w:val="c33"/>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0F5E44" w:rsidRPr="00BA5A28" w:rsidRDefault="000F5E44" w:rsidP="00EA6D06">
      <w:pPr>
        <w:pStyle w:val="c3"/>
        <w:spacing w:before="0" w:beforeAutospacing="0" w:after="0" w:afterAutospacing="0" w:line="276" w:lineRule="auto"/>
        <w:jc w:val="both"/>
      </w:pPr>
      <w:r w:rsidRPr="00BA5A28">
        <w:rPr>
          <w:rStyle w:val="c33"/>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F5E44" w:rsidRPr="00BA5A28" w:rsidRDefault="000F5E44" w:rsidP="00EA6D06">
      <w:pPr>
        <w:pStyle w:val="c27"/>
        <w:spacing w:before="0" w:beforeAutospacing="0" w:after="0" w:afterAutospacing="0" w:line="276" w:lineRule="auto"/>
        <w:jc w:val="both"/>
      </w:pPr>
      <w:r w:rsidRPr="00BA5A28">
        <w:rPr>
          <w:rStyle w:val="c33"/>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F5E44" w:rsidRPr="00BA5A28" w:rsidRDefault="000F5E44" w:rsidP="00EA6D06">
      <w:pPr>
        <w:pStyle w:val="c27"/>
        <w:spacing w:before="0" w:beforeAutospacing="0" w:after="0" w:afterAutospacing="0" w:line="276" w:lineRule="auto"/>
        <w:jc w:val="both"/>
      </w:pPr>
      <w:r w:rsidRPr="00BA5A28">
        <w:rPr>
          <w:rStyle w:val="c33"/>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0F5E44" w:rsidRPr="00BA5A28" w:rsidRDefault="000F5E44" w:rsidP="00EA6D06">
      <w:pPr>
        <w:pStyle w:val="c27"/>
        <w:spacing w:before="0" w:beforeAutospacing="0" w:after="0" w:afterAutospacing="0" w:line="276" w:lineRule="auto"/>
        <w:jc w:val="both"/>
      </w:pPr>
      <w:r w:rsidRPr="00BA5A28">
        <w:rPr>
          <w:rStyle w:val="c33"/>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F5E44" w:rsidRPr="00BA5A28" w:rsidRDefault="000F5E44" w:rsidP="00EA6D06">
      <w:pPr>
        <w:pStyle w:val="c27"/>
        <w:spacing w:before="0" w:beforeAutospacing="0" w:after="0" w:afterAutospacing="0" w:line="276" w:lineRule="auto"/>
        <w:jc w:val="both"/>
      </w:pPr>
      <w:r w:rsidRPr="00BA5A28">
        <w:rPr>
          <w:rStyle w:val="c33"/>
        </w:rPr>
        <w:t>10. Готовность конструктивно разрешать конфликты посредством учёта интересов сторон и сотрудничества.</w:t>
      </w:r>
    </w:p>
    <w:p w:rsidR="000F5E44" w:rsidRPr="00BA5A28" w:rsidRDefault="000F5E44" w:rsidP="00EA6D06">
      <w:pPr>
        <w:pStyle w:val="c27"/>
        <w:spacing w:before="0" w:beforeAutospacing="0" w:after="0" w:afterAutospacing="0" w:line="276" w:lineRule="auto"/>
        <w:jc w:val="both"/>
      </w:pPr>
      <w:r w:rsidRPr="00BA5A28">
        <w:rPr>
          <w:rStyle w:val="c33"/>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0F5E44" w:rsidRPr="00BA5A28" w:rsidRDefault="000F5E44" w:rsidP="00EA6D06">
      <w:pPr>
        <w:pStyle w:val="c27"/>
        <w:spacing w:before="0" w:beforeAutospacing="0" w:after="0" w:afterAutospacing="0" w:line="276" w:lineRule="auto"/>
        <w:jc w:val="both"/>
      </w:pPr>
      <w:r w:rsidRPr="00BA5A28">
        <w:rPr>
          <w:rStyle w:val="c33"/>
        </w:rPr>
        <w:t>12. Овладение базовыми предметными и межпредметными понятиями, отражающими существенные связи и отношения между объектами и процессами.</w:t>
      </w:r>
    </w:p>
    <w:p w:rsidR="000F5E44" w:rsidRPr="00BA5A28" w:rsidRDefault="000F5E44" w:rsidP="00EA6D06">
      <w:pPr>
        <w:pStyle w:val="c27"/>
        <w:spacing w:before="0" w:beforeAutospacing="0" w:after="0" w:afterAutospacing="0" w:line="276" w:lineRule="auto"/>
        <w:jc w:val="both"/>
        <w:rPr>
          <w:rStyle w:val="c33"/>
        </w:rPr>
      </w:pPr>
      <w:r w:rsidRPr="00BA5A28">
        <w:rPr>
          <w:rStyle w:val="c33"/>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0F5E44" w:rsidRPr="00BA5A28" w:rsidRDefault="000F5E44" w:rsidP="00EA6D06">
      <w:pPr>
        <w:pStyle w:val="c27"/>
        <w:spacing w:before="0" w:beforeAutospacing="0" w:after="0" w:afterAutospacing="0" w:line="276" w:lineRule="auto"/>
        <w:jc w:val="both"/>
      </w:pPr>
    </w:p>
    <w:p w:rsidR="000F5E44" w:rsidRPr="00BA5A28" w:rsidRDefault="000F5E44" w:rsidP="00EA6D06">
      <w:pPr>
        <w:pStyle w:val="23"/>
        <w:widowControl w:val="0"/>
        <w:spacing w:after="0" w:line="276" w:lineRule="auto"/>
        <w:ind w:left="0"/>
      </w:pPr>
      <w:r w:rsidRPr="00BA5A28">
        <w:rPr>
          <w:b/>
        </w:rPr>
        <w:lastRenderedPageBreak/>
        <w:t>Предметными</w:t>
      </w:r>
      <w:r w:rsidRPr="00BA5A28">
        <w:t xml:space="preserve"> результатами изучения русского языка в начальной школе являются: </w:t>
      </w:r>
    </w:p>
    <w:p w:rsidR="000F5E44" w:rsidRPr="00BA5A28" w:rsidRDefault="000F5E44" w:rsidP="00EA6D06">
      <w:pPr>
        <w:pStyle w:val="c27"/>
        <w:spacing w:before="0" w:beforeAutospacing="0" w:after="0" w:afterAutospacing="0" w:line="276" w:lineRule="auto"/>
        <w:jc w:val="both"/>
      </w:pPr>
      <w:r w:rsidRPr="00BA5A28">
        <w:rPr>
          <w:rStyle w:val="c33"/>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F5E44" w:rsidRPr="00BA5A28" w:rsidRDefault="000F5E44" w:rsidP="00EA6D06">
      <w:pPr>
        <w:pStyle w:val="c27"/>
        <w:spacing w:before="0" w:beforeAutospacing="0" w:after="0" w:afterAutospacing="0" w:line="276" w:lineRule="auto"/>
        <w:jc w:val="both"/>
      </w:pPr>
      <w:r w:rsidRPr="00BA5A28">
        <w:rPr>
          <w:rStyle w:val="c33"/>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F5E44" w:rsidRPr="00BA5A28" w:rsidRDefault="000F5E44" w:rsidP="00EA6D06">
      <w:pPr>
        <w:pStyle w:val="c27"/>
        <w:spacing w:before="0" w:beforeAutospacing="0" w:after="0" w:afterAutospacing="0" w:line="276" w:lineRule="auto"/>
        <w:jc w:val="both"/>
      </w:pPr>
      <w:r w:rsidRPr="00BA5A28">
        <w:rPr>
          <w:rStyle w:val="c33"/>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F5E44" w:rsidRPr="00BA5A28" w:rsidRDefault="000F5E44" w:rsidP="00EA6D06">
      <w:pPr>
        <w:pStyle w:val="c27"/>
        <w:spacing w:before="0" w:beforeAutospacing="0" w:after="0" w:afterAutospacing="0" w:line="276" w:lineRule="auto"/>
        <w:jc w:val="both"/>
      </w:pPr>
      <w:r w:rsidRPr="00BA5A28">
        <w:rPr>
          <w:rStyle w:val="c33"/>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0F5E44" w:rsidRPr="00BA5A28" w:rsidRDefault="000F5E44" w:rsidP="00EA6D06">
      <w:pPr>
        <w:pStyle w:val="c27"/>
        <w:spacing w:before="0" w:beforeAutospacing="0" w:after="0" w:afterAutospacing="0" w:line="276" w:lineRule="auto"/>
      </w:pPr>
      <w:r w:rsidRPr="00BA5A28">
        <w:rPr>
          <w:rStyle w:val="c33"/>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0F5E44" w:rsidRPr="00BA5A28" w:rsidRDefault="000F5E44" w:rsidP="00EA6D06">
      <w:pPr>
        <w:pStyle w:val="c27"/>
        <w:spacing w:before="0" w:beforeAutospacing="0" w:after="0" w:afterAutospacing="0" w:line="276" w:lineRule="auto"/>
      </w:pPr>
      <w:r w:rsidRPr="00BA5A28">
        <w:rPr>
          <w:rStyle w:val="c33"/>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0F5E44" w:rsidRPr="00BA5A28" w:rsidRDefault="000F5E44" w:rsidP="00EA6D06">
      <w:pPr>
        <w:pStyle w:val="c3"/>
        <w:spacing w:before="0" w:beforeAutospacing="0" w:after="0" w:afterAutospacing="0" w:line="276" w:lineRule="auto"/>
      </w:pPr>
      <w:r w:rsidRPr="00BA5A28">
        <w:rPr>
          <w:rStyle w:val="c33"/>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0F5E44" w:rsidRPr="00BA5A28" w:rsidRDefault="000F5E44" w:rsidP="00EA6D06">
      <w:pPr>
        <w:pStyle w:val="c27"/>
        <w:spacing w:before="0" w:beforeAutospacing="0" w:after="0" w:afterAutospacing="0" w:line="276" w:lineRule="auto"/>
      </w:pPr>
      <w:r w:rsidRPr="00BA5A28">
        <w:rPr>
          <w:rStyle w:val="c33"/>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0F5E44" w:rsidRPr="00BA5A28" w:rsidRDefault="000F5E44" w:rsidP="00EA6D06">
      <w:pPr>
        <w:pStyle w:val="c27"/>
        <w:spacing w:before="0" w:beforeAutospacing="0" w:after="0" w:afterAutospacing="0" w:line="276" w:lineRule="auto"/>
        <w:rPr>
          <w:rStyle w:val="c33"/>
        </w:rPr>
      </w:pPr>
      <w:r w:rsidRPr="00BA5A28">
        <w:rPr>
          <w:rStyle w:val="c33"/>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0F5E44" w:rsidRPr="00BA5A28" w:rsidRDefault="000F5E44" w:rsidP="00EA6D06">
      <w:pPr>
        <w:pStyle w:val="23"/>
        <w:widowControl w:val="0"/>
        <w:spacing w:after="0" w:line="276" w:lineRule="auto"/>
        <w:ind w:left="0"/>
        <w:jc w:val="left"/>
      </w:pPr>
      <w:r w:rsidRPr="00BA5A28">
        <w:rPr>
          <w:rStyle w:val="c33"/>
        </w:rPr>
        <w:t xml:space="preserve">10. </w:t>
      </w:r>
      <w:r w:rsidRPr="00BA5A28">
        <w:t>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582EA3" w:rsidRPr="00BA5A28" w:rsidRDefault="00582EA3" w:rsidP="00EA6D06">
      <w:pPr>
        <w:pStyle w:val="23"/>
        <w:widowControl w:val="0"/>
        <w:spacing w:after="0" w:line="276" w:lineRule="auto"/>
        <w:ind w:left="0"/>
        <w:jc w:val="left"/>
        <w:rPr>
          <w:b/>
        </w:rPr>
      </w:pPr>
      <w:r w:rsidRPr="00BA5A28">
        <w:rPr>
          <w:b/>
        </w:rPr>
        <w:t>Личностные, метапредметные и предметные результаты освоения учебного предмета в 1-4 классах.</w:t>
      </w:r>
    </w:p>
    <w:p w:rsidR="000F5E44" w:rsidRPr="00BA5A28" w:rsidRDefault="00582EA3" w:rsidP="00EA6D06">
      <w:pPr>
        <w:pStyle w:val="23"/>
        <w:widowControl w:val="0"/>
        <w:spacing w:after="0" w:line="276" w:lineRule="auto"/>
        <w:ind w:left="0"/>
        <w:jc w:val="left"/>
      </w:pPr>
      <w:r w:rsidRPr="00BA5A28">
        <w:rPr>
          <w:b/>
          <w:bCs/>
        </w:rPr>
        <w:t>1-йкласс</w:t>
      </w:r>
      <w:r w:rsidRPr="00BA5A28">
        <w:br/>
      </w:r>
      <w:r w:rsidRPr="00BA5A28">
        <w:rPr>
          <w:b/>
          <w:bCs/>
        </w:rPr>
        <w:t xml:space="preserve">Личностными результатами </w:t>
      </w:r>
      <w:r w:rsidRPr="00BA5A28">
        <w:t>изучения предмета «Русский язык» являются следующиеумения:</w:t>
      </w:r>
      <w:r w:rsidRPr="00BA5A28">
        <w:br/>
        <w:t xml:space="preserve">– </w:t>
      </w:r>
      <w:r w:rsidRPr="00BA5A28">
        <w:rPr>
          <w:iCs/>
        </w:rPr>
        <w:t xml:space="preserve">осознавать </w:t>
      </w:r>
      <w:r w:rsidRPr="00BA5A28">
        <w:t>роль языка и речи в жизни людей;</w:t>
      </w:r>
      <w:r w:rsidRPr="00BA5A28">
        <w:br/>
        <w:t xml:space="preserve">– </w:t>
      </w:r>
      <w:r w:rsidRPr="00BA5A28">
        <w:rPr>
          <w:iCs/>
        </w:rPr>
        <w:t xml:space="preserve">эмоционально «проживать» </w:t>
      </w:r>
      <w:r w:rsidRPr="00BA5A28">
        <w:t>текст, выражать свои эмоции;</w:t>
      </w:r>
      <w:r w:rsidRPr="00BA5A28">
        <w:br/>
        <w:t xml:space="preserve">– </w:t>
      </w:r>
      <w:r w:rsidRPr="00BA5A28">
        <w:rPr>
          <w:iCs/>
        </w:rPr>
        <w:t xml:space="preserve">понимать </w:t>
      </w:r>
      <w:r w:rsidRPr="00BA5A28">
        <w:t>эмоции других людей, сочувствовать, сопереживать;</w:t>
      </w:r>
      <w:r w:rsidRPr="00BA5A28">
        <w:br/>
        <w:t xml:space="preserve">– </w:t>
      </w:r>
      <w:r w:rsidRPr="00BA5A28">
        <w:rPr>
          <w:iCs/>
        </w:rPr>
        <w:t xml:space="preserve">высказывать </w:t>
      </w:r>
      <w:r w:rsidRPr="00BA5A28">
        <w:t>своё отношение к героям прочитанных произведений, к их поступкам.</w:t>
      </w:r>
      <w:r w:rsidRPr="00BA5A28">
        <w:br/>
        <w:t>Средство достижения этих результатов – тексты литературных произведений из Букваря и учебников «Русский язык».</w:t>
      </w:r>
      <w:r w:rsidRPr="00BA5A28">
        <w:br/>
      </w:r>
      <w:r w:rsidRPr="00BA5A28">
        <w:br/>
      </w:r>
      <w:r w:rsidRPr="00BA5A28">
        <w:rPr>
          <w:rStyle w:val="submenu-table"/>
          <w:b/>
          <w:bCs/>
        </w:rPr>
        <w:t>Метапредметными результатами</w:t>
      </w:r>
      <w:r w:rsidRPr="00BA5A28">
        <w:t>изучения курса «Русский язык» является формирование универсальных учебных действий (УУД).</w:t>
      </w:r>
      <w:r w:rsidRPr="00BA5A28">
        <w:br/>
      </w:r>
      <w:r w:rsidRPr="00BA5A28">
        <w:rPr>
          <w:iCs/>
          <w:u w:val="single"/>
        </w:rPr>
        <w:t>Регулятивные УУД:</w:t>
      </w:r>
      <w:r w:rsidRPr="00BA5A28">
        <w:br/>
        <w:t xml:space="preserve">– </w:t>
      </w:r>
      <w:r w:rsidRPr="00BA5A28">
        <w:rPr>
          <w:iCs/>
        </w:rPr>
        <w:t xml:space="preserve">определять и формулировать </w:t>
      </w:r>
      <w:r w:rsidRPr="00BA5A28">
        <w:t>цель деятельности на уроке с помощью учителя;</w:t>
      </w:r>
      <w:r w:rsidRPr="00BA5A28">
        <w:br/>
        <w:t xml:space="preserve">– </w:t>
      </w:r>
      <w:r w:rsidRPr="00BA5A28">
        <w:rPr>
          <w:iCs/>
        </w:rPr>
        <w:t xml:space="preserve">проговаривать </w:t>
      </w:r>
      <w:r w:rsidRPr="00BA5A28">
        <w:t>последовательность действий на уроке;</w:t>
      </w:r>
      <w:r w:rsidRPr="00BA5A28">
        <w:br/>
      </w:r>
      <w:r w:rsidRPr="00BA5A28">
        <w:lastRenderedPageBreak/>
        <w:t xml:space="preserve">– учиться </w:t>
      </w:r>
      <w:r w:rsidRPr="00BA5A28">
        <w:rPr>
          <w:iCs/>
        </w:rPr>
        <w:t xml:space="preserve">высказывать </w:t>
      </w:r>
      <w:r w:rsidRPr="00BA5A28">
        <w:t>своё предположение (версию) на основе работы с материалом учебника;</w:t>
      </w:r>
      <w:r w:rsidRPr="00BA5A28">
        <w:br/>
        <w:t xml:space="preserve">– учиться </w:t>
      </w:r>
      <w:r w:rsidRPr="00BA5A28">
        <w:rPr>
          <w:iCs/>
        </w:rPr>
        <w:t xml:space="preserve">работать </w:t>
      </w:r>
      <w:r w:rsidRPr="00BA5A28">
        <w:t>по предложенному учителем плану</w:t>
      </w:r>
      <w:r w:rsidRPr="00BA5A28">
        <w:br/>
        <w:t>Средством формирования регулятивных УУД служат технология продуктивного чтения и проблемно-диалогическая технология.</w:t>
      </w:r>
      <w:r w:rsidRPr="00BA5A28">
        <w:br/>
      </w:r>
      <w:r w:rsidRPr="00BA5A28">
        <w:rPr>
          <w:rStyle w:val="submenu-table"/>
          <w:iCs/>
          <w:u w:val="single"/>
        </w:rPr>
        <w:t>Познавательные УУД:</w:t>
      </w:r>
      <w:r w:rsidRPr="00BA5A28">
        <w:br/>
        <w:t xml:space="preserve">– </w:t>
      </w:r>
      <w:r w:rsidRPr="00BA5A28">
        <w:rPr>
          <w:iCs/>
        </w:rPr>
        <w:t xml:space="preserve">ориентироваться </w:t>
      </w:r>
      <w:r w:rsidRPr="00BA5A28">
        <w:t>в учебнике (на развороте, в оглавлении, в условных обозначениях);</w:t>
      </w:r>
      <w:r w:rsidRPr="00BA5A28">
        <w:br/>
        <w:t xml:space="preserve">– </w:t>
      </w:r>
      <w:r w:rsidRPr="00BA5A28">
        <w:rPr>
          <w:iCs/>
        </w:rPr>
        <w:t xml:space="preserve">находить ответы </w:t>
      </w:r>
      <w:r w:rsidRPr="00BA5A28">
        <w:t>на вопросы в тексте, иллюстрациях;</w:t>
      </w:r>
      <w:r w:rsidRPr="00BA5A28">
        <w:br/>
        <w:t xml:space="preserve">– </w:t>
      </w:r>
      <w:r w:rsidRPr="00BA5A28">
        <w:rPr>
          <w:iCs/>
        </w:rPr>
        <w:t xml:space="preserve">делать выводы </w:t>
      </w:r>
      <w:r w:rsidRPr="00BA5A28">
        <w:t>в результате совместной работы класса и учителя;</w:t>
      </w:r>
      <w:r w:rsidRPr="00BA5A28">
        <w:br/>
        <w:t xml:space="preserve">– </w:t>
      </w:r>
      <w:r w:rsidRPr="00BA5A28">
        <w:rPr>
          <w:iCs/>
        </w:rPr>
        <w:t xml:space="preserve">преобразовывать </w:t>
      </w:r>
      <w:r w:rsidRPr="00BA5A28">
        <w:t xml:space="preserve">информацию из одной формы в другую: подробно </w:t>
      </w:r>
      <w:r w:rsidRPr="00BA5A28">
        <w:rPr>
          <w:iCs/>
        </w:rPr>
        <w:t xml:space="preserve">пересказывать </w:t>
      </w:r>
      <w:r w:rsidRPr="00BA5A28">
        <w:t>небольшие тексты.</w:t>
      </w:r>
      <w:r w:rsidRPr="00BA5A28">
        <w:b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r w:rsidR="00C70625" w:rsidRPr="00BA5A28">
        <w:t>.</w:t>
      </w:r>
    </w:p>
    <w:p w:rsidR="000F5E44" w:rsidRPr="00BA5A28" w:rsidRDefault="00C70625" w:rsidP="00EA6D06">
      <w:pPr>
        <w:jc w:val="left"/>
      </w:pPr>
      <w:r w:rsidRPr="00BA5A28">
        <w:rPr>
          <w:rStyle w:val="submenu-table"/>
          <w:iCs/>
          <w:u w:val="single"/>
        </w:rPr>
        <w:t>Коммуникативные УУД:</w:t>
      </w:r>
      <w:r w:rsidRPr="00BA5A28">
        <w:br/>
        <w:t xml:space="preserve">– </w:t>
      </w:r>
      <w:r w:rsidRPr="00BA5A28">
        <w:rPr>
          <w:iCs/>
        </w:rPr>
        <w:t xml:space="preserve">оформлять </w:t>
      </w:r>
      <w:r w:rsidRPr="00BA5A28">
        <w:t>свои мысли в устной и письменной форме (на уровне предложения или небольшого текста);</w:t>
      </w:r>
      <w:r w:rsidRPr="00BA5A28">
        <w:br/>
        <w:t xml:space="preserve">– </w:t>
      </w:r>
      <w:r w:rsidRPr="00BA5A28">
        <w:rPr>
          <w:iCs/>
        </w:rPr>
        <w:t xml:space="preserve">слушать </w:t>
      </w:r>
      <w:r w:rsidRPr="00BA5A28">
        <w:t xml:space="preserve">и </w:t>
      </w:r>
      <w:r w:rsidRPr="00BA5A28">
        <w:rPr>
          <w:iCs/>
        </w:rPr>
        <w:t xml:space="preserve">понимать </w:t>
      </w:r>
      <w:r w:rsidRPr="00BA5A28">
        <w:t>речь других;</w:t>
      </w:r>
      <w:r w:rsidRPr="00BA5A28">
        <w:br/>
        <w:t xml:space="preserve">– </w:t>
      </w:r>
      <w:r w:rsidRPr="00BA5A28">
        <w:rPr>
          <w:iCs/>
        </w:rPr>
        <w:t xml:space="preserve">выразительно читать </w:t>
      </w:r>
      <w:r w:rsidRPr="00BA5A28">
        <w:t xml:space="preserve">и </w:t>
      </w:r>
      <w:r w:rsidRPr="00BA5A28">
        <w:rPr>
          <w:iCs/>
        </w:rPr>
        <w:t xml:space="preserve">пересказывать </w:t>
      </w:r>
      <w:r w:rsidRPr="00BA5A28">
        <w:t>текст;</w:t>
      </w:r>
      <w:r w:rsidRPr="00BA5A28">
        <w:br/>
        <w:t xml:space="preserve">– </w:t>
      </w:r>
      <w:r w:rsidRPr="00BA5A28">
        <w:rPr>
          <w:iCs/>
        </w:rPr>
        <w:t xml:space="preserve">договариваться </w:t>
      </w:r>
      <w:r w:rsidRPr="00BA5A28">
        <w:t>с одноклассниками совместно с учителем о правилах поведения и общения и следовать им;</w:t>
      </w:r>
      <w:r w:rsidRPr="00BA5A28">
        <w:br/>
        <w:t xml:space="preserve">– учиться </w:t>
      </w:r>
      <w:r w:rsidRPr="00BA5A28">
        <w:rPr>
          <w:iCs/>
        </w:rPr>
        <w:t xml:space="preserve">работать в паре, группе; </w:t>
      </w:r>
      <w:r w:rsidRPr="00BA5A28">
        <w:t>выполнять различные роли (лидера, исполнителя).</w:t>
      </w:r>
      <w:r w:rsidRPr="00BA5A28">
        <w:br/>
        <w:t>Средством формирования коммуникативных УУД служит технология продуктивного чтения и организация работы в парах и малых группах.</w:t>
      </w:r>
      <w:r w:rsidRPr="00BA5A28">
        <w:br/>
      </w:r>
      <w:r w:rsidRPr="00BA5A28">
        <w:br/>
      </w:r>
      <w:r w:rsidRPr="00BA5A28">
        <w:rPr>
          <w:rStyle w:val="submenu-table"/>
          <w:b/>
          <w:bCs/>
        </w:rPr>
        <w:t>Предметными результатами</w:t>
      </w:r>
      <w:r w:rsidRPr="00BA5A28">
        <w:t>изучения курса «Русский язык» является сформированность следующих умений:</w:t>
      </w:r>
      <w:r w:rsidRPr="00BA5A28">
        <w:br/>
        <w:t xml:space="preserve">– </w:t>
      </w:r>
      <w:r w:rsidRPr="00BA5A28">
        <w:rPr>
          <w:iCs/>
        </w:rPr>
        <w:t xml:space="preserve">отличать </w:t>
      </w:r>
      <w:r w:rsidRPr="00BA5A28">
        <w:t>текст от набора предложений, записанных как текст;</w:t>
      </w:r>
      <w:r w:rsidRPr="00BA5A28">
        <w:br/>
        <w:t xml:space="preserve">– осмысленно, правильно </w:t>
      </w:r>
      <w:r w:rsidRPr="00BA5A28">
        <w:rPr>
          <w:iCs/>
        </w:rPr>
        <w:t xml:space="preserve">читать </w:t>
      </w:r>
      <w:r w:rsidRPr="00BA5A28">
        <w:t>целыми словами;</w:t>
      </w:r>
      <w:r w:rsidRPr="00BA5A28">
        <w:br/>
        <w:t xml:space="preserve">– </w:t>
      </w:r>
      <w:r w:rsidRPr="00BA5A28">
        <w:rPr>
          <w:iCs/>
        </w:rPr>
        <w:t xml:space="preserve">отвечать на вопросы </w:t>
      </w:r>
      <w:r w:rsidRPr="00BA5A28">
        <w:t>учителя по содержанию прочитанного;</w:t>
      </w:r>
      <w:r w:rsidRPr="00BA5A28">
        <w:br/>
        <w:t xml:space="preserve">– подробно </w:t>
      </w:r>
      <w:r w:rsidRPr="00BA5A28">
        <w:rPr>
          <w:iCs/>
        </w:rPr>
        <w:t xml:space="preserve">пересказывать </w:t>
      </w:r>
      <w:r w:rsidRPr="00BA5A28">
        <w:t>текст;</w:t>
      </w:r>
      <w:r w:rsidRPr="00BA5A28">
        <w:br/>
        <w:t xml:space="preserve">– </w:t>
      </w:r>
      <w:r w:rsidRPr="00BA5A28">
        <w:rPr>
          <w:iCs/>
        </w:rPr>
        <w:t xml:space="preserve">составлять </w:t>
      </w:r>
      <w:r w:rsidRPr="00BA5A28">
        <w:t>устный рассказ по картинке;</w:t>
      </w:r>
      <w:r w:rsidRPr="00BA5A28">
        <w:br/>
        <w:t>-</w:t>
      </w:r>
      <w:r w:rsidRPr="00BA5A28">
        <w:rPr>
          <w:iCs/>
        </w:rPr>
        <w:t xml:space="preserve">называть </w:t>
      </w:r>
      <w:r w:rsidRPr="00BA5A28">
        <w:t>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w:t>
      </w:r>
      <w:r w:rsidRPr="00BA5A28">
        <w:br/>
        <w:t xml:space="preserve">– </w:t>
      </w:r>
      <w:r w:rsidRPr="00BA5A28">
        <w:rPr>
          <w:iCs/>
        </w:rPr>
        <w:t xml:space="preserve">определять </w:t>
      </w:r>
      <w:r w:rsidRPr="00BA5A28">
        <w:t>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r w:rsidRPr="00BA5A28">
        <w:br/>
        <w:t xml:space="preserve">– </w:t>
      </w:r>
      <w:r w:rsidRPr="00BA5A28">
        <w:rPr>
          <w:iCs/>
        </w:rPr>
        <w:t xml:space="preserve">обозначать </w:t>
      </w:r>
      <w:r w:rsidRPr="00BA5A28">
        <w:t>мягкость согласных звуков на письме;</w:t>
      </w:r>
      <w:r w:rsidRPr="00BA5A28">
        <w:br/>
        <w:t xml:space="preserve">– </w:t>
      </w:r>
      <w:r w:rsidRPr="00BA5A28">
        <w:rPr>
          <w:iCs/>
        </w:rPr>
        <w:t xml:space="preserve">определять </w:t>
      </w:r>
      <w:r w:rsidRPr="00BA5A28">
        <w:t>количество букв и звуков в слове;</w:t>
      </w:r>
      <w:r w:rsidRPr="00BA5A28">
        <w:br/>
        <w:t xml:space="preserve">– </w:t>
      </w:r>
      <w:r w:rsidRPr="00BA5A28">
        <w:rPr>
          <w:iCs/>
        </w:rPr>
        <w:t xml:space="preserve">писать </w:t>
      </w:r>
      <w:r w:rsidRPr="00BA5A28">
        <w:t>большую букву в начале предложения, в именах и фамилиях;</w:t>
      </w:r>
      <w:r w:rsidRPr="00BA5A28">
        <w:br/>
        <w:t xml:space="preserve">– </w:t>
      </w:r>
      <w:r w:rsidRPr="00BA5A28">
        <w:rPr>
          <w:iCs/>
        </w:rPr>
        <w:t xml:space="preserve">ставить </w:t>
      </w:r>
      <w:r w:rsidRPr="00BA5A28">
        <w:t>пунктуационные знаки конца предложения;</w:t>
      </w:r>
      <w:r w:rsidRPr="00BA5A28">
        <w:br/>
        <w:t xml:space="preserve">– </w:t>
      </w:r>
      <w:r w:rsidRPr="00BA5A28">
        <w:rPr>
          <w:iCs/>
        </w:rPr>
        <w:t xml:space="preserve">списывать </w:t>
      </w:r>
      <w:r w:rsidRPr="00BA5A28">
        <w:t xml:space="preserve">с печатного образца и </w:t>
      </w:r>
      <w:r w:rsidRPr="00BA5A28">
        <w:rPr>
          <w:iCs/>
        </w:rPr>
        <w:t xml:space="preserve">писать </w:t>
      </w:r>
      <w:r w:rsidRPr="00BA5A28">
        <w:t>под диктовку слова и небольшие предложения, используя правильные начертания букв, соединения;</w:t>
      </w:r>
      <w:r w:rsidRPr="00BA5A28">
        <w:br/>
        <w:t xml:space="preserve">– </w:t>
      </w:r>
      <w:r w:rsidRPr="00BA5A28">
        <w:rPr>
          <w:iCs/>
        </w:rPr>
        <w:t xml:space="preserve">находить </w:t>
      </w:r>
      <w:r w:rsidRPr="00BA5A28">
        <w:t>корень в группе доступных однокоренных слов.</w:t>
      </w:r>
      <w:r w:rsidRPr="00BA5A28">
        <w:br/>
      </w:r>
      <w:r w:rsidRPr="00BA5A28">
        <w:rPr>
          <w:b/>
          <w:bCs/>
        </w:rPr>
        <w:t xml:space="preserve">                                                          2-й класс</w:t>
      </w:r>
      <w:r w:rsidRPr="00BA5A28">
        <w:br/>
      </w:r>
      <w:r w:rsidRPr="00BA5A28">
        <w:rPr>
          <w:rStyle w:val="submenu-table"/>
          <w:b/>
          <w:bCs/>
        </w:rPr>
        <w:t xml:space="preserve">Личностными результатами </w:t>
      </w:r>
      <w:r w:rsidRPr="00BA5A28">
        <w:t>изучения предмета «Русский язык» являются следующие умения:</w:t>
      </w:r>
      <w:r w:rsidRPr="00BA5A28">
        <w:br/>
        <w:t xml:space="preserve">– </w:t>
      </w:r>
      <w:r w:rsidRPr="00BA5A28">
        <w:rPr>
          <w:iCs/>
        </w:rPr>
        <w:t xml:space="preserve">осознавать </w:t>
      </w:r>
      <w:r w:rsidRPr="00BA5A28">
        <w:t>роль языка и речи в жизни людей;</w:t>
      </w:r>
      <w:r w:rsidRPr="00BA5A28">
        <w:br/>
        <w:t xml:space="preserve">– </w:t>
      </w:r>
      <w:r w:rsidRPr="00BA5A28">
        <w:rPr>
          <w:iCs/>
        </w:rPr>
        <w:t xml:space="preserve">эмоционально «проживать» </w:t>
      </w:r>
      <w:r w:rsidRPr="00BA5A28">
        <w:t>текст, выражать свои эмоции;</w:t>
      </w:r>
      <w:r w:rsidRPr="00BA5A28">
        <w:br/>
        <w:t xml:space="preserve">– </w:t>
      </w:r>
      <w:r w:rsidRPr="00BA5A28">
        <w:rPr>
          <w:iCs/>
        </w:rPr>
        <w:t xml:space="preserve">понимать </w:t>
      </w:r>
      <w:r w:rsidRPr="00BA5A28">
        <w:t>эмоции других людей, сочувствовать, сопереживать;</w:t>
      </w:r>
      <w:r w:rsidRPr="00BA5A28">
        <w:br/>
        <w:t xml:space="preserve">– </w:t>
      </w:r>
      <w:r w:rsidRPr="00BA5A28">
        <w:rPr>
          <w:iCs/>
        </w:rPr>
        <w:t xml:space="preserve">обращать внимание </w:t>
      </w:r>
      <w:r w:rsidRPr="00BA5A28">
        <w:t>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r w:rsidRPr="00BA5A28">
        <w:br/>
      </w:r>
      <w:r w:rsidRPr="00BA5A28">
        <w:lastRenderedPageBreak/>
        <w:t>Средством достижения этих результатов служат тексты учебника.</w:t>
      </w:r>
      <w:r w:rsidRPr="00BA5A28">
        <w:br/>
      </w:r>
      <w:r w:rsidRPr="00BA5A28">
        <w:br/>
      </w:r>
      <w:r w:rsidRPr="00BA5A28">
        <w:rPr>
          <w:rStyle w:val="submenu-table"/>
          <w:b/>
          <w:bCs/>
        </w:rPr>
        <w:t>Метапредметными результатами</w:t>
      </w:r>
      <w:r w:rsidRPr="00BA5A28">
        <w:t>изучения курса «Русский язык»  является формирование универсальных учебных действий (УУД).</w:t>
      </w:r>
      <w:r w:rsidRPr="00BA5A28">
        <w:br/>
      </w:r>
      <w:r w:rsidRPr="00BA5A28">
        <w:rPr>
          <w:iCs/>
          <w:u w:val="single"/>
        </w:rPr>
        <w:t>Регулятивные УУД:</w:t>
      </w:r>
      <w:r w:rsidRPr="00BA5A28">
        <w:br/>
        <w:t xml:space="preserve">– </w:t>
      </w:r>
      <w:r w:rsidRPr="00BA5A28">
        <w:rPr>
          <w:iCs/>
        </w:rPr>
        <w:t xml:space="preserve">определять и формулировать </w:t>
      </w:r>
      <w:r w:rsidRPr="00BA5A28">
        <w:t>цель деятельности на уроке с помощью учителя;</w:t>
      </w:r>
      <w:r w:rsidRPr="00BA5A28">
        <w:br/>
        <w:t xml:space="preserve">– </w:t>
      </w:r>
      <w:r w:rsidRPr="00BA5A28">
        <w:rPr>
          <w:iCs/>
        </w:rPr>
        <w:t xml:space="preserve">проговаривать </w:t>
      </w:r>
      <w:r w:rsidRPr="00BA5A28">
        <w:t>последовательность действий на уроке;</w:t>
      </w:r>
      <w:r w:rsidRPr="00BA5A28">
        <w:br/>
        <w:t xml:space="preserve">– учиться </w:t>
      </w:r>
      <w:r w:rsidRPr="00BA5A28">
        <w:rPr>
          <w:iCs/>
        </w:rPr>
        <w:t xml:space="preserve">высказывать </w:t>
      </w:r>
      <w:r w:rsidRPr="00BA5A28">
        <w:t>своё предположение (версию) на основе работы с материалом учебника;</w:t>
      </w:r>
      <w:r w:rsidRPr="00BA5A28">
        <w:br/>
        <w:t xml:space="preserve">– учиться </w:t>
      </w:r>
      <w:r w:rsidRPr="00BA5A28">
        <w:rPr>
          <w:iCs/>
        </w:rPr>
        <w:t xml:space="preserve">работать </w:t>
      </w:r>
      <w:r w:rsidRPr="00BA5A28">
        <w:t>по предложенному учителем плану</w:t>
      </w:r>
      <w:r w:rsidRPr="00BA5A28">
        <w:br/>
        <w:t>Средством формирования регулятивных УУД служит проблемно-диалогическая технология.</w:t>
      </w:r>
      <w:r w:rsidRPr="00BA5A28">
        <w:br/>
      </w:r>
      <w:r w:rsidRPr="00BA5A28">
        <w:br/>
      </w:r>
      <w:r w:rsidRPr="00BA5A28">
        <w:rPr>
          <w:rStyle w:val="submenu-table"/>
          <w:iCs/>
          <w:u w:val="single"/>
        </w:rPr>
        <w:t>Познавательные УУД:</w:t>
      </w:r>
      <w:r w:rsidRPr="00BA5A28">
        <w:br/>
        <w:t xml:space="preserve">– </w:t>
      </w:r>
      <w:r w:rsidRPr="00BA5A28">
        <w:rPr>
          <w:iCs/>
        </w:rPr>
        <w:t xml:space="preserve">ориентироваться </w:t>
      </w:r>
      <w:r w:rsidRPr="00BA5A28">
        <w:t>в учебнике (на развороте, в оглавлении, в условных обозначениях); в словаре;</w:t>
      </w:r>
      <w:r w:rsidRPr="00BA5A28">
        <w:br/>
        <w:t xml:space="preserve">– </w:t>
      </w:r>
      <w:r w:rsidRPr="00BA5A28">
        <w:rPr>
          <w:iCs/>
        </w:rPr>
        <w:t xml:space="preserve">находить ответы </w:t>
      </w:r>
      <w:r w:rsidRPr="00BA5A28">
        <w:t>на вопросы в тексте, иллюстрациях;</w:t>
      </w:r>
      <w:r w:rsidRPr="00BA5A28">
        <w:br/>
        <w:t xml:space="preserve">– </w:t>
      </w:r>
      <w:r w:rsidRPr="00BA5A28">
        <w:rPr>
          <w:iCs/>
        </w:rPr>
        <w:t xml:space="preserve">делать выводы </w:t>
      </w:r>
      <w:r w:rsidRPr="00BA5A28">
        <w:t>в результате совместной работы класса и учителя;</w:t>
      </w:r>
      <w:r w:rsidRPr="00BA5A28">
        <w:br/>
        <w:t xml:space="preserve">– </w:t>
      </w:r>
      <w:r w:rsidRPr="00BA5A28">
        <w:rPr>
          <w:iCs/>
        </w:rPr>
        <w:t xml:space="preserve">преобразовывать </w:t>
      </w:r>
      <w:r w:rsidRPr="00BA5A28">
        <w:t xml:space="preserve">информацию из одной формы в другую: подробно </w:t>
      </w:r>
      <w:r w:rsidRPr="00BA5A28">
        <w:rPr>
          <w:iCs/>
        </w:rPr>
        <w:t xml:space="preserve">пересказывать </w:t>
      </w:r>
      <w:r w:rsidRPr="00BA5A28">
        <w:t>небольшие тексты.</w:t>
      </w:r>
      <w:r w:rsidRPr="00BA5A28">
        <w:b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r w:rsidRPr="00BA5A28">
        <w:br/>
      </w:r>
      <w:r w:rsidRPr="00BA5A28">
        <w:br/>
      </w:r>
      <w:r w:rsidRPr="00BA5A28">
        <w:rPr>
          <w:rStyle w:val="submenu-table"/>
          <w:iCs/>
          <w:u w:val="single"/>
        </w:rPr>
        <w:t>Коммуникативные УУД:</w:t>
      </w:r>
      <w:r w:rsidRPr="00BA5A28">
        <w:br/>
        <w:t xml:space="preserve">– </w:t>
      </w:r>
      <w:r w:rsidRPr="00BA5A28">
        <w:rPr>
          <w:iCs/>
        </w:rPr>
        <w:t xml:space="preserve">оформлять </w:t>
      </w:r>
      <w:r w:rsidRPr="00BA5A28">
        <w:t>свои мысли в устной и письменной форме (на уровне предложения или небольшого текста);</w:t>
      </w:r>
      <w:r w:rsidRPr="00BA5A28">
        <w:br/>
        <w:t xml:space="preserve">– </w:t>
      </w:r>
      <w:r w:rsidRPr="00BA5A28">
        <w:rPr>
          <w:iCs/>
        </w:rPr>
        <w:t xml:space="preserve">слушать </w:t>
      </w:r>
      <w:r w:rsidRPr="00BA5A28">
        <w:t xml:space="preserve">и </w:t>
      </w:r>
      <w:r w:rsidRPr="00BA5A28">
        <w:rPr>
          <w:iCs/>
        </w:rPr>
        <w:t xml:space="preserve">понимать </w:t>
      </w:r>
      <w:r w:rsidRPr="00BA5A28">
        <w:t xml:space="preserve">речь других; </w:t>
      </w:r>
      <w:r w:rsidRPr="00BA5A28">
        <w:rPr>
          <w:iCs/>
        </w:rPr>
        <w:t xml:space="preserve">пользоваться </w:t>
      </w:r>
      <w:r w:rsidRPr="00BA5A28">
        <w:t>приёмами слушания: фиксировать тему (заголовок), ключевые слова;</w:t>
      </w:r>
      <w:r w:rsidRPr="00BA5A28">
        <w:br/>
        <w:t xml:space="preserve">– </w:t>
      </w:r>
      <w:r w:rsidRPr="00BA5A28">
        <w:rPr>
          <w:iCs/>
        </w:rPr>
        <w:t xml:space="preserve">выразительно читать </w:t>
      </w:r>
      <w:r w:rsidRPr="00BA5A28">
        <w:t xml:space="preserve">и </w:t>
      </w:r>
      <w:r w:rsidRPr="00BA5A28">
        <w:rPr>
          <w:iCs/>
        </w:rPr>
        <w:t xml:space="preserve">пересказывать </w:t>
      </w:r>
      <w:r w:rsidRPr="00BA5A28">
        <w:t>текст;</w:t>
      </w:r>
      <w:r w:rsidRPr="00BA5A28">
        <w:br/>
        <w:t xml:space="preserve">– </w:t>
      </w:r>
      <w:r w:rsidRPr="00BA5A28">
        <w:rPr>
          <w:iCs/>
        </w:rPr>
        <w:t xml:space="preserve">договариваться </w:t>
      </w:r>
      <w:r w:rsidRPr="00BA5A28">
        <w:t>с одноклассниками совместно с учителем о правилах поведения и общения оценки и самооценки и следовать им;</w:t>
      </w:r>
      <w:r w:rsidRPr="00BA5A28">
        <w:br/>
        <w:t xml:space="preserve">– учиться </w:t>
      </w:r>
      <w:r w:rsidRPr="00BA5A28">
        <w:rPr>
          <w:iCs/>
        </w:rPr>
        <w:t xml:space="preserve">работать в паре, группе; </w:t>
      </w:r>
      <w:r w:rsidRPr="00BA5A28">
        <w:t>выполнять различные роли (лидера, исполнителя).</w:t>
      </w:r>
      <w:r w:rsidRPr="00BA5A28">
        <w:br/>
        <w:t>Средством формирования коммуникативных УУД служат проблемно-диалогическая технология и организация работы в парах и малых группах.</w:t>
      </w:r>
      <w:r w:rsidRPr="00BA5A28">
        <w:br/>
      </w:r>
      <w:r w:rsidRPr="00BA5A28">
        <w:br/>
      </w:r>
      <w:r w:rsidRPr="00BA5A28">
        <w:rPr>
          <w:rStyle w:val="submenu-table"/>
          <w:b/>
          <w:bCs/>
        </w:rPr>
        <w:t>Предметными результатами</w:t>
      </w:r>
      <w:r w:rsidRPr="00BA5A28">
        <w:t>изучения курса «Русский язык» является</w:t>
      </w:r>
    </w:p>
    <w:p w:rsidR="00C70625" w:rsidRPr="00BA5A28" w:rsidRDefault="00C70625" w:rsidP="00C70625">
      <w:pPr>
        <w:jc w:val="left"/>
        <w:rPr>
          <w:iCs/>
        </w:rPr>
      </w:pPr>
      <w:r w:rsidRPr="00BA5A28">
        <w:rPr>
          <w:iCs/>
        </w:rPr>
        <w:t xml:space="preserve">воспринимать на слух </w:t>
      </w:r>
      <w:r w:rsidRPr="00BA5A28">
        <w:t>тексты в исполнении учителя, учащихся;</w:t>
      </w:r>
      <w:r w:rsidRPr="00BA5A28">
        <w:br/>
        <w:t xml:space="preserve">– осознанно, правильно, выразительно </w:t>
      </w:r>
      <w:r w:rsidRPr="00BA5A28">
        <w:rPr>
          <w:iCs/>
        </w:rPr>
        <w:t xml:space="preserve">читать </w:t>
      </w:r>
      <w:r w:rsidRPr="00BA5A28">
        <w:t>целыми словами;</w:t>
      </w:r>
      <w:r w:rsidRPr="00BA5A28">
        <w:br/>
        <w:t xml:space="preserve">– </w:t>
      </w:r>
      <w:r w:rsidRPr="00BA5A28">
        <w:rPr>
          <w:iCs/>
        </w:rPr>
        <w:t xml:space="preserve">понимать </w:t>
      </w:r>
      <w:r w:rsidRPr="00BA5A28">
        <w:t xml:space="preserve">смысл заглавия текста; </w:t>
      </w:r>
      <w:r w:rsidRPr="00BA5A28">
        <w:rPr>
          <w:iCs/>
        </w:rPr>
        <w:t xml:space="preserve">выбирать </w:t>
      </w:r>
      <w:r w:rsidRPr="00BA5A28">
        <w:t xml:space="preserve">наиболее подходящее заглавие из данных; самостоятельно </w:t>
      </w:r>
      <w:r w:rsidRPr="00BA5A28">
        <w:rPr>
          <w:iCs/>
        </w:rPr>
        <w:t xml:space="preserve">озаглавливать </w:t>
      </w:r>
      <w:r w:rsidRPr="00BA5A28">
        <w:t>текст;</w:t>
      </w:r>
      <w:r w:rsidRPr="00BA5A28">
        <w:br/>
        <w:t xml:space="preserve">– </w:t>
      </w:r>
      <w:r w:rsidRPr="00BA5A28">
        <w:rPr>
          <w:iCs/>
        </w:rPr>
        <w:t xml:space="preserve">делить </w:t>
      </w:r>
      <w:r w:rsidRPr="00BA5A28">
        <w:t xml:space="preserve">текст на части, </w:t>
      </w:r>
      <w:r w:rsidRPr="00BA5A28">
        <w:rPr>
          <w:iCs/>
        </w:rPr>
        <w:t xml:space="preserve">озаглавливать </w:t>
      </w:r>
      <w:r w:rsidRPr="00BA5A28">
        <w:t>части;</w:t>
      </w:r>
      <w:r w:rsidRPr="00BA5A28">
        <w:br/>
        <w:t xml:space="preserve">– подробно и выборочно </w:t>
      </w:r>
      <w:r w:rsidRPr="00BA5A28">
        <w:rPr>
          <w:iCs/>
        </w:rPr>
        <w:t xml:space="preserve">пересказывать </w:t>
      </w:r>
      <w:r w:rsidRPr="00BA5A28">
        <w:t>текст;</w:t>
      </w:r>
      <w:r w:rsidRPr="00BA5A28">
        <w:br/>
        <w:t xml:space="preserve">– правильно </w:t>
      </w:r>
      <w:r w:rsidRPr="00BA5A28">
        <w:rPr>
          <w:iCs/>
        </w:rPr>
        <w:t xml:space="preserve">называть </w:t>
      </w:r>
      <w:r w:rsidRPr="00BA5A28">
        <w:t xml:space="preserve">звуки в слове, </w:t>
      </w:r>
      <w:r w:rsidRPr="00BA5A28">
        <w:rPr>
          <w:iCs/>
        </w:rPr>
        <w:t xml:space="preserve">делить </w:t>
      </w:r>
      <w:r w:rsidRPr="00BA5A28">
        <w:t xml:space="preserve">слова на слоги, </w:t>
      </w:r>
      <w:r w:rsidRPr="00BA5A28">
        <w:rPr>
          <w:iCs/>
        </w:rPr>
        <w:t xml:space="preserve">ставить </w:t>
      </w:r>
      <w:r w:rsidRPr="00BA5A28">
        <w:t xml:space="preserve">ударение, </w:t>
      </w:r>
      <w:r w:rsidRPr="00BA5A28">
        <w:rPr>
          <w:iCs/>
        </w:rPr>
        <w:t xml:space="preserve">различать </w:t>
      </w:r>
      <w:r w:rsidRPr="00BA5A28">
        <w:t>ударный и безударные слоги;</w:t>
      </w:r>
      <w:r w:rsidRPr="00BA5A28">
        <w:br/>
        <w:t xml:space="preserve">– </w:t>
      </w:r>
      <w:r w:rsidRPr="00BA5A28">
        <w:rPr>
          <w:iCs/>
        </w:rPr>
        <w:t xml:space="preserve">делить </w:t>
      </w:r>
      <w:r w:rsidRPr="00BA5A28">
        <w:t>слова на части для переноса;</w:t>
      </w:r>
      <w:r w:rsidRPr="00BA5A28">
        <w:br/>
        <w:t xml:space="preserve">– </w:t>
      </w:r>
      <w:r w:rsidRPr="00BA5A28">
        <w:rPr>
          <w:iCs/>
        </w:rPr>
        <w:t xml:space="preserve">производить </w:t>
      </w:r>
      <w:r w:rsidRPr="00BA5A28">
        <w:t>звуко-буквенный анализ слов и соотносить количество звуков и букв в доступных двусложных словах;</w:t>
      </w:r>
      <w:r w:rsidRPr="00BA5A28">
        <w:br/>
        <w:t xml:space="preserve">– правильно </w:t>
      </w:r>
      <w:r w:rsidRPr="00BA5A28">
        <w:rPr>
          <w:iCs/>
        </w:rPr>
        <w:t xml:space="preserve">списывать </w:t>
      </w:r>
      <w:r w:rsidRPr="00BA5A28">
        <w:t>слова, предложения, текст, проверять написанное, сравнивая с образцом;</w:t>
      </w:r>
      <w:r w:rsidRPr="00BA5A28">
        <w:br/>
        <w:t xml:space="preserve">– </w:t>
      </w:r>
      <w:r w:rsidRPr="00BA5A28">
        <w:rPr>
          <w:iCs/>
        </w:rPr>
        <w:t xml:space="preserve">писать под диктовку </w:t>
      </w:r>
      <w:r w:rsidRPr="00BA5A28">
        <w:t>слова, предложения, текст из 30–40 слов, писать на слух без ошибок слова, где произношение и написание совпадают;</w:t>
      </w:r>
      <w:r w:rsidRPr="00BA5A28">
        <w:br/>
        <w:t xml:space="preserve">– </w:t>
      </w:r>
      <w:r w:rsidRPr="00BA5A28">
        <w:rPr>
          <w:iCs/>
        </w:rPr>
        <w:t xml:space="preserve">видеть </w:t>
      </w:r>
      <w:r w:rsidRPr="00BA5A28">
        <w:t>опасные места в словах, видеть в словах изученные орфограммы;</w:t>
      </w:r>
      <w:r w:rsidRPr="00BA5A28">
        <w:br/>
        <w:t xml:space="preserve">– </w:t>
      </w:r>
      <w:r w:rsidRPr="00BA5A28">
        <w:rPr>
          <w:iCs/>
        </w:rPr>
        <w:t xml:space="preserve">писать без ошибок </w:t>
      </w:r>
      <w:r w:rsidRPr="00BA5A28">
        <w:t>большую букву в именах, отчествах, фамилиях людей, кличках животных, географических названиях;</w:t>
      </w:r>
      <w:r w:rsidRPr="00BA5A28">
        <w:br/>
        <w:t>буквы безударных гласных, проверяемых ударением, в корнях двусложных слов; проверяемые буквы согласных на конце слов;</w:t>
      </w:r>
      <w:r w:rsidRPr="00BA5A28">
        <w:br/>
      </w:r>
      <w:r w:rsidRPr="00BA5A28">
        <w:lastRenderedPageBreak/>
        <w:t xml:space="preserve">буквосочетания </w:t>
      </w:r>
      <w:r w:rsidRPr="00BA5A28">
        <w:rPr>
          <w:b/>
          <w:iCs/>
        </w:rPr>
        <w:t>чк, чн</w:t>
      </w:r>
      <w:r w:rsidRPr="00BA5A28">
        <w:t xml:space="preserve">в словах; </w:t>
      </w:r>
      <w:r w:rsidRPr="00BA5A28">
        <w:rPr>
          <w:b/>
          <w:iCs/>
        </w:rPr>
        <w:t>ь</w:t>
      </w:r>
      <w:r w:rsidRPr="00BA5A28">
        <w:t xml:space="preserve">для обозначения мягкости согласных на конце и в середине слова; </w:t>
      </w:r>
      <w:r w:rsidRPr="00BA5A28">
        <w:br/>
        <w:t xml:space="preserve">слова с непроверяемыми написаниями, определённые программой; </w:t>
      </w:r>
      <w:r w:rsidRPr="00BA5A28">
        <w:br/>
        <w:t>писать предлоги раздельно с другими словами; различать одинаковые по написанию</w:t>
      </w:r>
      <w:r w:rsidRPr="00BA5A28">
        <w:br/>
        <w:t xml:space="preserve">приставки и предлоги; </w:t>
      </w:r>
      <w:r w:rsidRPr="00BA5A28">
        <w:rPr>
          <w:iCs/>
        </w:rPr>
        <w:t xml:space="preserve">графически объяснять </w:t>
      </w:r>
      <w:r w:rsidRPr="00BA5A28">
        <w:t>выбор написаний в словах с изученными орфограммами;</w:t>
      </w:r>
      <w:r w:rsidRPr="00BA5A28">
        <w:br/>
        <w:t xml:space="preserve">– </w:t>
      </w:r>
      <w:r w:rsidRPr="00BA5A28">
        <w:rPr>
          <w:iCs/>
        </w:rPr>
        <w:t xml:space="preserve">находить </w:t>
      </w:r>
      <w:r w:rsidRPr="00BA5A28">
        <w:t xml:space="preserve">и </w:t>
      </w:r>
      <w:r w:rsidRPr="00BA5A28">
        <w:rPr>
          <w:iCs/>
        </w:rPr>
        <w:t xml:space="preserve">исправлять </w:t>
      </w:r>
      <w:r w:rsidRPr="00BA5A28">
        <w:t>орфографические ошибки на изученные правила;</w:t>
      </w:r>
      <w:r w:rsidRPr="00BA5A28">
        <w:br/>
        <w:t xml:space="preserve">– </w:t>
      </w:r>
      <w:r w:rsidRPr="00BA5A28">
        <w:rPr>
          <w:iCs/>
        </w:rPr>
        <w:t xml:space="preserve">находить </w:t>
      </w:r>
      <w:r w:rsidRPr="00BA5A28">
        <w:t xml:space="preserve">корень в группе однокоренных слов, </w:t>
      </w:r>
      <w:r w:rsidRPr="00BA5A28">
        <w:rPr>
          <w:iCs/>
        </w:rPr>
        <w:t xml:space="preserve">видеть </w:t>
      </w:r>
      <w:r w:rsidRPr="00BA5A28">
        <w:t xml:space="preserve">в словах изученные суффиксы и приставки, образовывать слова с помощью этих суффиксов и приставок; </w:t>
      </w:r>
      <w:r w:rsidRPr="00BA5A28">
        <w:rPr>
          <w:iCs/>
        </w:rPr>
        <w:t xml:space="preserve">видеть </w:t>
      </w:r>
      <w:r w:rsidRPr="00BA5A28">
        <w:t xml:space="preserve">и самостоятельно </w:t>
      </w:r>
      <w:r w:rsidRPr="00BA5A28">
        <w:rPr>
          <w:iCs/>
        </w:rPr>
        <w:t xml:space="preserve">подбирать </w:t>
      </w:r>
      <w:r w:rsidRPr="00BA5A28">
        <w:t>однокоренные слова;</w:t>
      </w:r>
      <w:r w:rsidRPr="00BA5A28">
        <w:br/>
        <w:t xml:space="preserve">– </w:t>
      </w:r>
      <w:r w:rsidRPr="00BA5A28">
        <w:rPr>
          <w:iCs/>
        </w:rPr>
        <w:t xml:space="preserve">обращать внимание </w:t>
      </w:r>
      <w:r w:rsidRPr="00BA5A28">
        <w:t>на особенности употребления слов;</w:t>
      </w:r>
      <w:r w:rsidRPr="00BA5A28">
        <w:br/>
        <w:t xml:space="preserve">– </w:t>
      </w:r>
      <w:r w:rsidRPr="00BA5A28">
        <w:rPr>
          <w:iCs/>
        </w:rPr>
        <w:t xml:space="preserve">ставить вопросы </w:t>
      </w:r>
      <w:r w:rsidRPr="00BA5A28">
        <w:t>к словам в предложении; видеть слова, называющие, о ком или о чём говорится в предложении и что говорится;</w:t>
      </w:r>
      <w:r w:rsidRPr="00BA5A28">
        <w:br/>
        <w:t xml:space="preserve">– </w:t>
      </w:r>
      <w:r w:rsidRPr="00BA5A28">
        <w:rPr>
          <w:iCs/>
        </w:rPr>
        <w:t xml:space="preserve">составлять </w:t>
      </w:r>
      <w:r w:rsidRPr="00BA5A28">
        <w:t>предложения из слов, предложения на заданную тему;</w:t>
      </w:r>
      <w:r w:rsidRPr="00BA5A28">
        <w:br/>
        <w:t xml:space="preserve">– </w:t>
      </w:r>
      <w:r w:rsidRPr="00BA5A28">
        <w:rPr>
          <w:iCs/>
        </w:rPr>
        <w:t xml:space="preserve">предполагать </w:t>
      </w:r>
      <w:r w:rsidRPr="00BA5A28">
        <w:t xml:space="preserve">по заглавию, иллюстрации и ключевым словам содержание текста; </w:t>
      </w:r>
      <w:r w:rsidRPr="00BA5A28">
        <w:rPr>
          <w:iCs/>
        </w:rPr>
        <w:t xml:space="preserve">отвечать </w:t>
      </w:r>
      <w:r w:rsidRPr="00BA5A28">
        <w:t xml:space="preserve">на вопросы учителя по ходу чтения и на вопросы ко всему тексту после его чтения; </w:t>
      </w:r>
      <w:r w:rsidRPr="00BA5A28">
        <w:rPr>
          <w:iCs/>
        </w:rPr>
        <w:t xml:space="preserve">выбирать </w:t>
      </w:r>
      <w:r w:rsidRPr="00BA5A28">
        <w:t>подходящее заглавие к тексту из ряда данных;</w:t>
      </w:r>
      <w:r w:rsidRPr="00BA5A28">
        <w:br/>
        <w:t xml:space="preserve">– </w:t>
      </w:r>
      <w:r w:rsidRPr="00BA5A28">
        <w:rPr>
          <w:iCs/>
        </w:rPr>
        <w:t xml:space="preserve">составлять </w:t>
      </w:r>
      <w:r w:rsidRPr="00BA5A28">
        <w:t>небольшой текст (4–5 предложений) по картинке или на заданную тему с помощью учителя и записывать его.</w:t>
      </w:r>
      <w:r w:rsidRPr="00BA5A28">
        <w:br/>
      </w:r>
      <w:r w:rsidRPr="00BA5A28">
        <w:rPr>
          <w:rStyle w:val="submenu-table"/>
          <w:iCs/>
        </w:rPr>
        <w:t xml:space="preserve">Ученики должны сделать первый шаг в осознании себя носителями </w:t>
      </w:r>
      <w:r w:rsidRPr="00BA5A28">
        <w:rPr>
          <w:iCs/>
        </w:rPr>
        <w:t>языка, почувствовать интерес к его изучению и осознать смысл этогоизучения: родной язык необходимо изучать, чтобы лучше, успешнееим пользоваться при общении с другими людьми, чтобы пониматьдругих и самому быть понятым.</w:t>
      </w:r>
    </w:p>
    <w:p w:rsidR="00C70625" w:rsidRPr="00BA5A28" w:rsidRDefault="00C70625" w:rsidP="00EA6D06">
      <w:pPr>
        <w:jc w:val="left"/>
        <w:rPr>
          <w:rStyle w:val="butback"/>
          <w:iCs/>
        </w:rPr>
      </w:pPr>
      <w:r w:rsidRPr="00BA5A28">
        <w:br/>
      </w:r>
      <w:r w:rsidRPr="00BA5A28">
        <w:rPr>
          <w:b/>
          <w:bCs/>
        </w:rPr>
        <w:t xml:space="preserve">                                                     3–4-й классы</w:t>
      </w:r>
      <w:r w:rsidRPr="00BA5A28">
        <w:br/>
      </w:r>
      <w:r w:rsidRPr="00BA5A28">
        <w:br/>
      </w:r>
      <w:r w:rsidRPr="00BA5A28">
        <w:rPr>
          <w:b/>
          <w:bCs/>
        </w:rPr>
        <w:t xml:space="preserve">Личностными результатами </w:t>
      </w:r>
      <w:r w:rsidRPr="00BA5A28">
        <w:t>изучения предмета «Русский язык» являются следующие умения и качества:</w:t>
      </w:r>
      <w:r w:rsidRPr="00BA5A28">
        <w:br/>
        <w:t xml:space="preserve">– эмоциональность; умение </w:t>
      </w:r>
      <w:r w:rsidRPr="00BA5A28">
        <w:rPr>
          <w:iCs/>
        </w:rPr>
        <w:t xml:space="preserve">осознавать </w:t>
      </w:r>
      <w:r w:rsidRPr="00BA5A28">
        <w:t xml:space="preserve">и </w:t>
      </w:r>
      <w:r w:rsidRPr="00BA5A28">
        <w:rPr>
          <w:iCs/>
        </w:rPr>
        <w:t xml:space="preserve">определять </w:t>
      </w:r>
      <w:r w:rsidRPr="00BA5A28">
        <w:t>(называть) свои эмоции;</w:t>
      </w:r>
      <w:r w:rsidRPr="00BA5A28">
        <w:br/>
        <w:t xml:space="preserve">– эмпатия – умение </w:t>
      </w:r>
      <w:r w:rsidRPr="00BA5A28">
        <w:rPr>
          <w:iCs/>
        </w:rPr>
        <w:t xml:space="preserve">осознавать </w:t>
      </w:r>
      <w:r w:rsidRPr="00BA5A28">
        <w:t xml:space="preserve">и </w:t>
      </w:r>
      <w:r w:rsidRPr="00BA5A28">
        <w:rPr>
          <w:iCs/>
        </w:rPr>
        <w:t xml:space="preserve">определять </w:t>
      </w:r>
      <w:r w:rsidRPr="00BA5A28">
        <w:t xml:space="preserve">эмоции других людей; </w:t>
      </w:r>
      <w:r w:rsidRPr="00BA5A28">
        <w:rPr>
          <w:iCs/>
        </w:rPr>
        <w:t xml:space="preserve">сочувствовать </w:t>
      </w:r>
      <w:r w:rsidRPr="00BA5A28">
        <w:t xml:space="preserve">другим людям, </w:t>
      </w:r>
      <w:r w:rsidRPr="00BA5A28">
        <w:rPr>
          <w:iCs/>
        </w:rPr>
        <w:t>сопереживать</w:t>
      </w:r>
      <w:r w:rsidRPr="00BA5A28">
        <w:t>;</w:t>
      </w:r>
      <w:r w:rsidRPr="00BA5A28">
        <w:br/>
        <w:t xml:space="preserve">– чувство прекрасного – умение </w:t>
      </w:r>
      <w:r w:rsidRPr="00BA5A28">
        <w:rPr>
          <w:iCs/>
        </w:rPr>
        <w:t xml:space="preserve">чувствовать </w:t>
      </w:r>
      <w:r w:rsidRPr="00BA5A28">
        <w:t xml:space="preserve">красоту и выразительность речи, </w:t>
      </w:r>
      <w:r w:rsidRPr="00BA5A28">
        <w:rPr>
          <w:iCs/>
        </w:rPr>
        <w:t xml:space="preserve">стремиться </w:t>
      </w:r>
      <w:r w:rsidRPr="00BA5A28">
        <w:t>к совершенствованию собственной речи;</w:t>
      </w:r>
      <w:r w:rsidRPr="00BA5A28">
        <w:br/>
        <w:t xml:space="preserve">– </w:t>
      </w:r>
      <w:r w:rsidRPr="00BA5A28">
        <w:rPr>
          <w:iCs/>
        </w:rPr>
        <w:t xml:space="preserve">любовь и уважение </w:t>
      </w:r>
      <w:r w:rsidRPr="00BA5A28">
        <w:t>к Отечеству, его языку, культуре;</w:t>
      </w:r>
      <w:r w:rsidRPr="00BA5A28">
        <w:br/>
        <w:t xml:space="preserve">– </w:t>
      </w:r>
      <w:r w:rsidRPr="00BA5A28">
        <w:rPr>
          <w:iCs/>
        </w:rPr>
        <w:t xml:space="preserve">интерес </w:t>
      </w:r>
      <w:r w:rsidRPr="00BA5A28">
        <w:t xml:space="preserve">к чтению, к ведению диалога с автором текста; </w:t>
      </w:r>
      <w:r w:rsidRPr="00BA5A28">
        <w:rPr>
          <w:iCs/>
        </w:rPr>
        <w:t xml:space="preserve">потребность </w:t>
      </w:r>
      <w:r w:rsidRPr="00BA5A28">
        <w:t>в чтении;</w:t>
      </w:r>
      <w:r w:rsidRPr="00BA5A28">
        <w:br/>
        <w:t xml:space="preserve">– </w:t>
      </w:r>
      <w:r w:rsidRPr="00BA5A28">
        <w:rPr>
          <w:iCs/>
        </w:rPr>
        <w:t xml:space="preserve">интерес </w:t>
      </w:r>
      <w:r w:rsidRPr="00BA5A28">
        <w:t>к письму, к созданию собственных текстов, к письменной форме общения;</w:t>
      </w:r>
      <w:r w:rsidRPr="00BA5A28">
        <w:br/>
        <w:t xml:space="preserve">– </w:t>
      </w:r>
      <w:r w:rsidRPr="00BA5A28">
        <w:rPr>
          <w:iCs/>
        </w:rPr>
        <w:t xml:space="preserve">интерес </w:t>
      </w:r>
      <w:r w:rsidRPr="00BA5A28">
        <w:t>к изучению языка;</w:t>
      </w:r>
      <w:r w:rsidRPr="00BA5A28">
        <w:br/>
        <w:t xml:space="preserve">– </w:t>
      </w:r>
      <w:r w:rsidRPr="00BA5A28">
        <w:rPr>
          <w:iCs/>
        </w:rPr>
        <w:t xml:space="preserve">осознание </w:t>
      </w:r>
      <w:r w:rsidRPr="00BA5A28">
        <w:t>ответственности за произнесённое и написанное слово.</w:t>
      </w:r>
      <w:r w:rsidRPr="00BA5A28">
        <w:b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r w:rsidRPr="00BA5A28">
        <w:br/>
      </w:r>
      <w:r w:rsidRPr="00BA5A28">
        <w:br/>
      </w:r>
      <w:r w:rsidRPr="00BA5A28">
        <w:rPr>
          <w:rStyle w:val="submenu-table"/>
          <w:b/>
          <w:bCs/>
        </w:rPr>
        <w:t>Метапредметными результатами</w:t>
      </w:r>
      <w:r w:rsidRPr="00BA5A28">
        <w:t>изучения курса «Русский язык» является формирование универсальных учебных действий (УУД).</w:t>
      </w:r>
      <w:r w:rsidRPr="00BA5A28">
        <w:br/>
      </w:r>
      <w:r w:rsidRPr="00BA5A28">
        <w:rPr>
          <w:iCs/>
          <w:u w:val="single"/>
        </w:rPr>
        <w:t>Регулятивные УУД:</w:t>
      </w:r>
      <w:r w:rsidRPr="00BA5A28">
        <w:br/>
        <w:t xml:space="preserve">– самостоятельно </w:t>
      </w:r>
      <w:r w:rsidRPr="00BA5A28">
        <w:rPr>
          <w:iCs/>
        </w:rPr>
        <w:t xml:space="preserve">формулировать </w:t>
      </w:r>
      <w:r w:rsidRPr="00BA5A28">
        <w:t>тему и цели урока;</w:t>
      </w:r>
      <w:r w:rsidRPr="00BA5A28">
        <w:br/>
        <w:t xml:space="preserve">– </w:t>
      </w:r>
      <w:r w:rsidRPr="00BA5A28">
        <w:rPr>
          <w:iCs/>
        </w:rPr>
        <w:t xml:space="preserve">составлять план </w:t>
      </w:r>
      <w:r w:rsidRPr="00BA5A28">
        <w:t>решения учебной проблемы совместно с учителем;</w:t>
      </w:r>
      <w:r w:rsidRPr="00BA5A28">
        <w:br/>
        <w:t xml:space="preserve">– </w:t>
      </w:r>
      <w:r w:rsidRPr="00BA5A28">
        <w:rPr>
          <w:iCs/>
        </w:rPr>
        <w:t xml:space="preserve">работать </w:t>
      </w:r>
      <w:r w:rsidRPr="00BA5A28">
        <w:t xml:space="preserve">по плану, сверяя свои действия с целью, </w:t>
      </w:r>
      <w:r w:rsidRPr="00BA5A28">
        <w:rPr>
          <w:iCs/>
        </w:rPr>
        <w:t xml:space="preserve">корректировать </w:t>
      </w:r>
      <w:r w:rsidRPr="00BA5A28">
        <w:t>свою деятельность;</w:t>
      </w:r>
      <w:r w:rsidRPr="00BA5A28">
        <w:br/>
        <w:t xml:space="preserve">– в диалоге с учителем </w:t>
      </w:r>
      <w:r w:rsidRPr="00BA5A28">
        <w:rPr>
          <w:iCs/>
        </w:rPr>
        <w:t xml:space="preserve">вырабатывать </w:t>
      </w:r>
      <w:r w:rsidRPr="00BA5A28">
        <w:t xml:space="preserve">критерии оценки и </w:t>
      </w:r>
      <w:r w:rsidRPr="00BA5A28">
        <w:rPr>
          <w:iCs/>
        </w:rPr>
        <w:t xml:space="preserve">определять </w:t>
      </w:r>
      <w:r w:rsidRPr="00BA5A28">
        <w:t>степень успешности своей работы и работы других в соответствии с этими критериями.</w:t>
      </w:r>
      <w:r w:rsidRPr="00BA5A28">
        <w:b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r w:rsidRPr="00BA5A28">
        <w:rPr>
          <w:u w:val="single"/>
        </w:rPr>
        <w:br/>
      </w:r>
      <w:r w:rsidRPr="00BA5A28">
        <w:rPr>
          <w:rStyle w:val="submenu-table"/>
          <w:iCs/>
          <w:u w:val="single"/>
        </w:rPr>
        <w:t>Познавательные УУД:</w:t>
      </w:r>
      <w:r w:rsidRPr="00BA5A28">
        <w:br/>
        <w:t xml:space="preserve">– </w:t>
      </w:r>
      <w:r w:rsidRPr="00BA5A28">
        <w:rPr>
          <w:iCs/>
        </w:rPr>
        <w:t xml:space="preserve">вычитывать </w:t>
      </w:r>
      <w:r w:rsidRPr="00BA5A28">
        <w:t>все виды текстовой информации: фактуальную, подтекстовую, концептуальную;</w:t>
      </w:r>
      <w:r w:rsidRPr="00BA5A28">
        <w:br/>
        <w:t xml:space="preserve">- </w:t>
      </w:r>
      <w:r w:rsidRPr="00BA5A28">
        <w:rPr>
          <w:iCs/>
        </w:rPr>
        <w:t xml:space="preserve">пользоваться </w:t>
      </w:r>
      <w:r w:rsidRPr="00BA5A28">
        <w:t>разными видами чтения: изучающим, просмотровым, ознакомительным;</w:t>
      </w:r>
      <w:r w:rsidRPr="00BA5A28">
        <w:br/>
      </w:r>
      <w:r w:rsidRPr="00BA5A28">
        <w:lastRenderedPageBreak/>
        <w:t xml:space="preserve">– </w:t>
      </w:r>
      <w:r w:rsidRPr="00BA5A28">
        <w:rPr>
          <w:iCs/>
        </w:rPr>
        <w:t xml:space="preserve">извлекать </w:t>
      </w:r>
      <w:r w:rsidRPr="00BA5A28">
        <w:t>информацию, представленную в разных формах (сплошной текст; несплошной текст – иллюстрация, таблица, схема);</w:t>
      </w:r>
      <w:r w:rsidRPr="00BA5A28">
        <w:br/>
        <w:t xml:space="preserve">– </w:t>
      </w:r>
      <w:r w:rsidRPr="00BA5A28">
        <w:rPr>
          <w:iCs/>
        </w:rPr>
        <w:t xml:space="preserve">перерабатывать </w:t>
      </w:r>
      <w:r w:rsidRPr="00BA5A28">
        <w:t xml:space="preserve">и </w:t>
      </w:r>
      <w:r w:rsidRPr="00BA5A28">
        <w:rPr>
          <w:iCs/>
        </w:rPr>
        <w:t xml:space="preserve">преобразовывать </w:t>
      </w:r>
      <w:r w:rsidRPr="00BA5A28">
        <w:t>информацию из одной формы в другую (составлять план, таблицу, схему);</w:t>
      </w:r>
      <w:r w:rsidRPr="00BA5A28">
        <w:br/>
        <w:t xml:space="preserve">– </w:t>
      </w:r>
      <w:r w:rsidRPr="00BA5A28">
        <w:rPr>
          <w:iCs/>
        </w:rPr>
        <w:t xml:space="preserve">пользоваться </w:t>
      </w:r>
      <w:r w:rsidRPr="00BA5A28">
        <w:t>словарями, справочниками;</w:t>
      </w:r>
      <w:r w:rsidRPr="00BA5A28">
        <w:br/>
        <w:t xml:space="preserve">– </w:t>
      </w:r>
      <w:r w:rsidRPr="00BA5A28">
        <w:rPr>
          <w:iCs/>
        </w:rPr>
        <w:t xml:space="preserve">осуществлять </w:t>
      </w:r>
      <w:r w:rsidRPr="00BA5A28">
        <w:t>анализ и синтез;</w:t>
      </w:r>
      <w:r w:rsidRPr="00BA5A28">
        <w:br/>
        <w:t xml:space="preserve">– </w:t>
      </w:r>
      <w:r w:rsidRPr="00BA5A28">
        <w:rPr>
          <w:iCs/>
        </w:rPr>
        <w:t xml:space="preserve">устанавливать </w:t>
      </w:r>
      <w:r w:rsidRPr="00BA5A28">
        <w:t>причинно-следственные связи;</w:t>
      </w:r>
      <w:r w:rsidRPr="00BA5A28">
        <w:br/>
        <w:t xml:space="preserve">– </w:t>
      </w:r>
      <w:r w:rsidRPr="00BA5A28">
        <w:rPr>
          <w:iCs/>
        </w:rPr>
        <w:t xml:space="preserve">строить </w:t>
      </w:r>
      <w:r w:rsidRPr="00BA5A28">
        <w:t>рассуждения;</w:t>
      </w:r>
      <w:r w:rsidRPr="00BA5A28">
        <w:br/>
        <w:t>Средством развития познавательных УУД служат тексты учебника и его методический аппарат; технология продуктивного чтения.</w:t>
      </w:r>
    </w:p>
    <w:p w:rsidR="00C70625" w:rsidRPr="00BA5A28" w:rsidRDefault="00C70625" w:rsidP="00C70625">
      <w:pPr>
        <w:jc w:val="left"/>
      </w:pPr>
      <w:r w:rsidRPr="00BA5A28">
        <w:rPr>
          <w:rStyle w:val="submenu-table"/>
          <w:iCs/>
          <w:u w:val="single"/>
        </w:rPr>
        <w:t>Коммуникативные УУД:</w:t>
      </w:r>
      <w:r w:rsidRPr="00BA5A28">
        <w:br/>
        <w:t xml:space="preserve">– </w:t>
      </w:r>
      <w:r w:rsidRPr="00BA5A28">
        <w:rPr>
          <w:iCs/>
        </w:rPr>
        <w:t xml:space="preserve">оформлять </w:t>
      </w:r>
      <w:r w:rsidRPr="00BA5A28">
        <w:t>свои мысли в устной и письменной форме с учётом речевой ситуации;</w:t>
      </w:r>
      <w:r w:rsidRPr="00BA5A28">
        <w:br/>
        <w:t xml:space="preserve">– </w:t>
      </w:r>
      <w:r w:rsidRPr="00BA5A28">
        <w:rPr>
          <w:iCs/>
        </w:rPr>
        <w:t xml:space="preserve">адекватно использовать </w:t>
      </w:r>
      <w:r w:rsidRPr="00BA5A28">
        <w:t>речевые средства для решения различных коммуникативных задач; владеть монологической и диалогической формами речи.</w:t>
      </w:r>
      <w:r w:rsidRPr="00BA5A28">
        <w:br/>
        <w:t xml:space="preserve">– </w:t>
      </w:r>
      <w:r w:rsidRPr="00BA5A28">
        <w:rPr>
          <w:iCs/>
        </w:rPr>
        <w:t xml:space="preserve">высказывать </w:t>
      </w:r>
      <w:r w:rsidRPr="00BA5A28">
        <w:t xml:space="preserve">и </w:t>
      </w:r>
      <w:r w:rsidRPr="00BA5A28">
        <w:rPr>
          <w:iCs/>
        </w:rPr>
        <w:t xml:space="preserve">обосновывать </w:t>
      </w:r>
      <w:r w:rsidRPr="00BA5A28">
        <w:t>свою точку зрения;</w:t>
      </w:r>
      <w:r w:rsidRPr="00BA5A28">
        <w:br/>
        <w:t xml:space="preserve">– </w:t>
      </w:r>
      <w:r w:rsidRPr="00BA5A28">
        <w:rPr>
          <w:iCs/>
        </w:rPr>
        <w:t xml:space="preserve">слушать </w:t>
      </w:r>
      <w:r w:rsidRPr="00BA5A28">
        <w:t xml:space="preserve">и </w:t>
      </w:r>
      <w:r w:rsidRPr="00BA5A28">
        <w:rPr>
          <w:iCs/>
        </w:rPr>
        <w:t xml:space="preserve">слышать </w:t>
      </w:r>
      <w:r w:rsidRPr="00BA5A28">
        <w:t>других, пытаться принимать иную точку зрения, быть готовым корректировать свою точку зрения;</w:t>
      </w:r>
      <w:r w:rsidRPr="00BA5A28">
        <w:br/>
        <w:t xml:space="preserve">– </w:t>
      </w:r>
      <w:r w:rsidRPr="00BA5A28">
        <w:rPr>
          <w:iCs/>
        </w:rPr>
        <w:t xml:space="preserve">договариваться </w:t>
      </w:r>
      <w:r w:rsidRPr="00BA5A28">
        <w:t>и приходить к общему решению в совместной деятельности;</w:t>
      </w:r>
      <w:r w:rsidRPr="00BA5A28">
        <w:br/>
        <w:t xml:space="preserve">– </w:t>
      </w:r>
      <w:r w:rsidRPr="00BA5A28">
        <w:rPr>
          <w:iCs/>
        </w:rPr>
        <w:t>задавать вопросы</w:t>
      </w:r>
      <w:r w:rsidRPr="00BA5A28">
        <w:t>.</w:t>
      </w:r>
      <w:r w:rsidRPr="00BA5A28">
        <w:br/>
      </w:r>
      <w:r w:rsidRPr="00BA5A28">
        <w:rPr>
          <w:rStyle w:val="submenu-table"/>
          <w:b/>
          <w:bCs/>
        </w:rPr>
        <w:t xml:space="preserve">                                                        3-й класс</w:t>
      </w:r>
      <w:r w:rsidRPr="00BA5A28">
        <w:br/>
      </w:r>
      <w:r w:rsidRPr="00BA5A28">
        <w:rPr>
          <w:b/>
          <w:bCs/>
        </w:rPr>
        <w:t xml:space="preserve">Предметными результатами </w:t>
      </w:r>
      <w:r w:rsidRPr="00BA5A28">
        <w:t>изучения курса «Русский язык»является сформированность следующих умений:</w:t>
      </w:r>
      <w:r w:rsidRPr="00BA5A28">
        <w:br/>
        <w:t xml:space="preserve">– </w:t>
      </w:r>
      <w:r w:rsidRPr="00BA5A28">
        <w:rPr>
          <w:iCs/>
        </w:rPr>
        <w:t xml:space="preserve">воспринимать </w:t>
      </w:r>
      <w:r w:rsidRPr="00BA5A28">
        <w:t>на слух тексты в исполнении учителя, учащихся;</w:t>
      </w:r>
      <w:r w:rsidRPr="00BA5A28">
        <w:br/>
        <w:t xml:space="preserve">– осознанно, правильно, выразительно </w:t>
      </w:r>
      <w:r w:rsidRPr="00BA5A28">
        <w:rPr>
          <w:iCs/>
        </w:rPr>
        <w:t>читать вслух</w:t>
      </w:r>
      <w:r w:rsidRPr="00BA5A28">
        <w:t>;</w:t>
      </w:r>
      <w:r w:rsidRPr="00BA5A28">
        <w:br/>
        <w:t xml:space="preserve">– самостоятельно </w:t>
      </w:r>
      <w:r w:rsidRPr="00BA5A28">
        <w:rPr>
          <w:iCs/>
        </w:rPr>
        <w:t xml:space="preserve">прогнозировать </w:t>
      </w:r>
      <w:r w:rsidRPr="00BA5A28">
        <w:t>содержание текста по заглавию, ключевым словам;</w:t>
      </w:r>
      <w:r w:rsidRPr="00BA5A28">
        <w:br/>
        <w:t xml:space="preserve">– </w:t>
      </w:r>
      <w:r w:rsidRPr="00BA5A28">
        <w:rPr>
          <w:iCs/>
        </w:rPr>
        <w:t xml:space="preserve">производить </w:t>
      </w:r>
      <w:r w:rsidRPr="00BA5A28">
        <w:t>звуко- буквенный анализ доступных слов;</w:t>
      </w:r>
      <w:r w:rsidRPr="00BA5A28">
        <w:br/>
        <w:t xml:space="preserve">– </w:t>
      </w:r>
      <w:r w:rsidRPr="00BA5A28">
        <w:rPr>
          <w:iCs/>
        </w:rPr>
        <w:t xml:space="preserve">видеть </w:t>
      </w:r>
      <w:r w:rsidRPr="00BA5A28">
        <w:t xml:space="preserve">в словах изученные орфограммы по их опознавательным признакам (без введения этого понятия), </w:t>
      </w:r>
      <w:r w:rsidRPr="00BA5A28">
        <w:rPr>
          <w:iCs/>
        </w:rPr>
        <w:t xml:space="preserve">правильно писать </w:t>
      </w:r>
      <w:r w:rsidRPr="00BA5A28">
        <w:t xml:space="preserve">слова с буквами безударных гласных в корне, буквами проверяемых и непроизносимых согласных, с удвоенными буквами согласных в корне, с </w:t>
      </w:r>
      <w:r w:rsidRPr="00BA5A28">
        <w:rPr>
          <w:b/>
          <w:iCs/>
        </w:rPr>
        <w:t>ь</w:t>
      </w:r>
      <w:r w:rsidRPr="00BA5A28">
        <w:t xml:space="preserve"> для обозначения мягкости, </w:t>
      </w:r>
      <w:r w:rsidRPr="00BA5A28">
        <w:rPr>
          <w:iCs/>
        </w:rPr>
        <w:t xml:space="preserve">ь </w:t>
      </w:r>
      <w:r w:rsidRPr="00BA5A28">
        <w:t xml:space="preserve">разделительным; </w:t>
      </w:r>
      <w:r w:rsidRPr="00BA5A28">
        <w:rPr>
          <w:iCs/>
        </w:rPr>
        <w:t xml:space="preserve">владеть </w:t>
      </w:r>
      <w:r w:rsidRPr="00BA5A28">
        <w:t xml:space="preserve">способами проверки букв гласных и согласных в корне; </w:t>
      </w:r>
      <w:r w:rsidRPr="00BA5A28">
        <w:rPr>
          <w:iCs/>
        </w:rPr>
        <w:t xml:space="preserve">писать </w:t>
      </w:r>
      <w:r w:rsidRPr="00BA5A28">
        <w:t xml:space="preserve">слова с непроверяемыми написаниями по программе; сложные слова с соединительной буквой </w:t>
      </w:r>
      <w:r w:rsidRPr="00BA5A28">
        <w:rPr>
          <w:iCs/>
        </w:rPr>
        <w:t xml:space="preserve">о </w:t>
      </w:r>
      <w:r w:rsidRPr="00BA5A28">
        <w:t xml:space="preserve">и </w:t>
      </w:r>
      <w:r w:rsidRPr="00BA5A28">
        <w:rPr>
          <w:iCs/>
        </w:rPr>
        <w:t>е</w:t>
      </w:r>
      <w:r w:rsidRPr="00BA5A28">
        <w:t xml:space="preserve">; частицу </w:t>
      </w:r>
      <w:r w:rsidRPr="00BA5A28">
        <w:rPr>
          <w:iCs/>
        </w:rPr>
        <w:t xml:space="preserve">не </w:t>
      </w:r>
      <w:r w:rsidRPr="00BA5A28">
        <w:t xml:space="preserve">с глаголами; буквы безударных гласных в  окончаниях имён прилагательных; </w:t>
      </w:r>
      <w:r w:rsidRPr="00BA5A28">
        <w:rPr>
          <w:iCs/>
        </w:rPr>
        <w:t xml:space="preserve">графически обозначать </w:t>
      </w:r>
      <w:r w:rsidRPr="00BA5A28">
        <w:t xml:space="preserve">изученные орфограммы и условия их выбора (без использования термина «условия выбора орфограммы»); </w:t>
      </w:r>
      <w:r w:rsidRPr="00BA5A28">
        <w:rPr>
          <w:iCs/>
        </w:rPr>
        <w:t xml:space="preserve">находить и исправлять </w:t>
      </w:r>
      <w:r w:rsidRPr="00BA5A28">
        <w:t>ошибки в словах с изученными орфограммами;</w:t>
      </w:r>
      <w:r w:rsidRPr="00BA5A28">
        <w:br/>
        <w:t xml:space="preserve">– </w:t>
      </w:r>
      <w:r w:rsidRPr="00BA5A28">
        <w:rPr>
          <w:iCs/>
        </w:rPr>
        <w:t xml:space="preserve">правильно списывать </w:t>
      </w:r>
      <w:r w:rsidRPr="00BA5A28">
        <w:t xml:space="preserve">слова, предложения, текст, </w:t>
      </w:r>
      <w:r w:rsidRPr="00BA5A28">
        <w:rPr>
          <w:iCs/>
        </w:rPr>
        <w:t xml:space="preserve">проверять </w:t>
      </w:r>
      <w:r w:rsidRPr="00BA5A28">
        <w:t xml:space="preserve">написанное; </w:t>
      </w:r>
      <w:r w:rsidRPr="00BA5A28">
        <w:rPr>
          <w:iCs/>
        </w:rPr>
        <w:t xml:space="preserve">писать под диктовку </w:t>
      </w:r>
      <w:r w:rsidRPr="00BA5A28">
        <w:t xml:space="preserve">текст с изученными орфограммами и пунктограммами   (объёмом </w:t>
      </w:r>
    </w:p>
    <w:p w:rsidR="00C004A7" w:rsidRPr="00BA5A28" w:rsidRDefault="00C70625" w:rsidP="00EA6D06">
      <w:pPr>
        <w:pStyle w:val="Zag3"/>
        <w:tabs>
          <w:tab w:val="num" w:pos="0"/>
          <w:tab w:val="left" w:leader="dot" w:pos="624"/>
        </w:tabs>
        <w:spacing w:line="276" w:lineRule="auto"/>
        <w:ind w:firstLine="567"/>
        <w:jc w:val="left"/>
        <w:rPr>
          <w:rFonts w:cs="Times New Roman"/>
          <w:b/>
          <w:i w:val="0"/>
          <w:lang w:val="ru-RU"/>
        </w:rPr>
      </w:pPr>
      <w:r w:rsidRPr="00BA5A28">
        <w:rPr>
          <w:lang w:val="ru-RU"/>
        </w:rPr>
        <w:t xml:space="preserve">55–60 слов), правильно </w:t>
      </w:r>
      <w:r w:rsidRPr="00BA5A28">
        <w:rPr>
          <w:iCs w:val="0"/>
          <w:lang w:val="ru-RU"/>
        </w:rPr>
        <w:t xml:space="preserve">переносить </w:t>
      </w:r>
      <w:r w:rsidRPr="00BA5A28">
        <w:rPr>
          <w:lang w:val="ru-RU"/>
        </w:rPr>
        <w:t xml:space="preserve">слова с удвоенными буквами согласных в корне, на стыке приставки и корня, с </w:t>
      </w:r>
      <w:r w:rsidRPr="00BA5A28">
        <w:rPr>
          <w:b/>
          <w:iCs w:val="0"/>
          <w:lang w:val="ru-RU"/>
        </w:rPr>
        <w:t>ь</w:t>
      </w:r>
      <w:r w:rsidRPr="00BA5A28">
        <w:rPr>
          <w:b/>
          <w:lang w:val="ru-RU"/>
        </w:rPr>
        <w:t>;</w:t>
      </w:r>
      <w:r w:rsidRPr="00BA5A28">
        <w:rPr>
          <w:lang w:val="ru-RU"/>
        </w:rPr>
        <w:br/>
        <w:t xml:space="preserve">– </w:t>
      </w:r>
      <w:r w:rsidRPr="00BA5A28">
        <w:rPr>
          <w:iCs w:val="0"/>
          <w:lang w:val="ru-RU"/>
        </w:rPr>
        <w:t xml:space="preserve">находить </w:t>
      </w:r>
      <w:r w:rsidRPr="00BA5A28">
        <w:rPr>
          <w:lang w:val="ru-RU"/>
        </w:rPr>
        <w:t xml:space="preserve">в слове окончание и основу, </w:t>
      </w:r>
      <w:r w:rsidRPr="00BA5A28">
        <w:rPr>
          <w:iCs w:val="0"/>
          <w:lang w:val="ru-RU"/>
        </w:rPr>
        <w:t xml:space="preserve">составлять </w:t>
      </w:r>
      <w:r w:rsidRPr="00BA5A28">
        <w:rPr>
          <w:lang w:val="ru-RU"/>
        </w:rPr>
        <w:t>предложения из слов в начальной форме (ставить слова в нужную форму),</w:t>
      </w:r>
      <w:r w:rsidRPr="00BA5A28">
        <w:rPr>
          <w:lang w:val="ru-RU"/>
        </w:rPr>
        <w:br/>
      </w:r>
      <w:r w:rsidRPr="00BA5A28">
        <w:rPr>
          <w:iCs w:val="0"/>
          <w:lang w:val="ru-RU"/>
        </w:rPr>
        <w:t xml:space="preserve">-образовывать </w:t>
      </w:r>
      <w:r w:rsidRPr="00BA5A28">
        <w:rPr>
          <w:lang w:val="ru-RU"/>
        </w:rPr>
        <w:t xml:space="preserve">слова с помощью суффиксов и приставок; </w:t>
      </w:r>
      <w:r w:rsidRPr="00BA5A28">
        <w:rPr>
          <w:lang w:val="ru-RU"/>
        </w:rPr>
        <w:br/>
        <w:t>-</w:t>
      </w:r>
      <w:r w:rsidRPr="00BA5A28">
        <w:rPr>
          <w:iCs w:val="0"/>
          <w:lang w:val="ru-RU"/>
        </w:rPr>
        <w:t xml:space="preserve">подбирать </w:t>
      </w:r>
      <w:r w:rsidRPr="00BA5A28">
        <w:rPr>
          <w:lang w:val="ru-RU"/>
        </w:rPr>
        <w:t>однокоренные слова, в том числе с чер</w:t>
      </w:r>
      <w:r w:rsidR="00EA6D06" w:rsidRPr="00BA5A28">
        <w:rPr>
          <w:lang w:val="ru-RU"/>
        </w:rPr>
        <w:t xml:space="preserve">едующимися согласными в корне; </w:t>
      </w:r>
    </w:p>
    <w:p w:rsidR="00C70625" w:rsidRPr="00BA5A28" w:rsidRDefault="00C70625" w:rsidP="00402FC9">
      <w:pPr>
        <w:jc w:val="left"/>
      </w:pPr>
      <w:r w:rsidRPr="00BA5A28">
        <w:t>-</w:t>
      </w:r>
      <w:r w:rsidRPr="00BA5A28">
        <w:rPr>
          <w:iCs/>
        </w:rPr>
        <w:t xml:space="preserve">разбирать </w:t>
      </w:r>
      <w:r w:rsidRPr="00BA5A28">
        <w:t xml:space="preserve">по составу доступные слова; </w:t>
      </w:r>
      <w:r w:rsidRPr="00BA5A28">
        <w:rPr>
          <w:iCs/>
        </w:rPr>
        <w:t xml:space="preserve">выделять </w:t>
      </w:r>
      <w:r w:rsidRPr="00BA5A28">
        <w:t>два корня в сложных словах;</w:t>
      </w:r>
      <w:r w:rsidRPr="00BA5A28">
        <w:br/>
        <w:t xml:space="preserve">– </w:t>
      </w:r>
      <w:r w:rsidRPr="00BA5A28">
        <w:rPr>
          <w:iCs/>
        </w:rPr>
        <w:t xml:space="preserve">распознавать </w:t>
      </w:r>
      <w:r w:rsidRPr="00BA5A28">
        <w:t xml:space="preserve">имена существительные, имена прилагательные, личные местоимения, глаголы; </w:t>
      </w:r>
      <w:r w:rsidRPr="00BA5A28">
        <w:br/>
      </w:r>
      <w:r w:rsidRPr="00BA5A28">
        <w:rPr>
          <w:iCs/>
        </w:rPr>
        <w:t xml:space="preserve">производить </w:t>
      </w:r>
      <w:r w:rsidRPr="00BA5A28">
        <w:t>морфологический разбор этих частей речи в объёме программы;</w:t>
      </w:r>
      <w:r w:rsidRPr="00BA5A28">
        <w:br/>
        <w:t xml:space="preserve">– </w:t>
      </w:r>
      <w:r w:rsidRPr="00BA5A28">
        <w:rPr>
          <w:iCs/>
        </w:rPr>
        <w:t xml:space="preserve">определять </w:t>
      </w:r>
      <w:r w:rsidRPr="00BA5A28">
        <w:t xml:space="preserve">вид предложения по цели высказывания и интонации, правильно </w:t>
      </w:r>
      <w:r w:rsidRPr="00BA5A28">
        <w:rPr>
          <w:iCs/>
        </w:rPr>
        <w:t xml:space="preserve">произносить </w:t>
      </w:r>
      <w:r w:rsidRPr="00BA5A28">
        <w:t>предложения с восклицательной и невосклицательной интонацией, с интонацией перечисления;</w:t>
      </w:r>
      <w:r w:rsidRPr="00BA5A28">
        <w:br/>
        <w:t xml:space="preserve">– </w:t>
      </w:r>
      <w:r w:rsidRPr="00BA5A28">
        <w:rPr>
          <w:iCs/>
        </w:rPr>
        <w:t xml:space="preserve">разбирать </w:t>
      </w:r>
      <w:r w:rsidRPr="00BA5A28">
        <w:t xml:space="preserve">предложения по членам, выделять подлежащее и сказуемое, </w:t>
      </w:r>
      <w:r w:rsidRPr="00BA5A28">
        <w:rPr>
          <w:iCs/>
        </w:rPr>
        <w:t xml:space="preserve">ставить вопросы </w:t>
      </w:r>
      <w:r w:rsidRPr="00BA5A28">
        <w:t xml:space="preserve">к второстепенным членам, определять, какие из них относятся к подлежащему, какие к сказуемому; </w:t>
      </w:r>
      <w:r w:rsidRPr="00BA5A28">
        <w:rPr>
          <w:iCs/>
        </w:rPr>
        <w:t xml:space="preserve">выделять </w:t>
      </w:r>
      <w:r w:rsidRPr="00BA5A28">
        <w:t>из предложения сочетания слов, связанных между собой;</w:t>
      </w:r>
      <w:r w:rsidRPr="00BA5A28">
        <w:br/>
        <w:t xml:space="preserve">– </w:t>
      </w:r>
      <w:r w:rsidRPr="00BA5A28">
        <w:rPr>
          <w:iCs/>
        </w:rPr>
        <w:t xml:space="preserve">видеть </w:t>
      </w:r>
      <w:r w:rsidRPr="00BA5A28">
        <w:t xml:space="preserve">в предложении однородные члены, </w:t>
      </w:r>
      <w:r w:rsidRPr="00BA5A28">
        <w:rPr>
          <w:iCs/>
        </w:rPr>
        <w:t xml:space="preserve">ставить запятую </w:t>
      </w:r>
      <w:r w:rsidRPr="00BA5A28">
        <w:t xml:space="preserve">в предложениях с однородными членами (без союзов, c одиночным союзом </w:t>
      </w:r>
      <w:r w:rsidRPr="00BA5A28">
        <w:rPr>
          <w:iCs/>
        </w:rPr>
        <w:t>и</w:t>
      </w:r>
      <w:r w:rsidRPr="00BA5A28">
        <w:t>);</w:t>
      </w:r>
      <w:r w:rsidRPr="00BA5A28">
        <w:br/>
      </w:r>
      <w:r w:rsidRPr="00BA5A28">
        <w:lastRenderedPageBreak/>
        <w:t xml:space="preserve">– </w:t>
      </w:r>
      <w:r w:rsidRPr="00BA5A28">
        <w:rPr>
          <w:iCs/>
        </w:rPr>
        <w:t xml:space="preserve">составлять </w:t>
      </w:r>
      <w:r w:rsidRPr="00BA5A28">
        <w:t xml:space="preserve">предложения с однородными членами, </w:t>
      </w:r>
      <w:r w:rsidRPr="00BA5A28">
        <w:rPr>
          <w:iCs/>
        </w:rPr>
        <w:t xml:space="preserve">употреблять </w:t>
      </w:r>
      <w:r w:rsidRPr="00BA5A28">
        <w:t>их в речи;</w:t>
      </w:r>
      <w:r w:rsidRPr="00BA5A28">
        <w:br/>
        <w:t xml:space="preserve">– </w:t>
      </w:r>
      <w:r w:rsidRPr="00BA5A28">
        <w:rPr>
          <w:iCs/>
        </w:rPr>
        <w:t xml:space="preserve">осознавать </w:t>
      </w:r>
      <w:r w:rsidRPr="00BA5A28">
        <w:t>важность орфографически грамотного письма и роль знаков препинания в письменном общении;</w:t>
      </w:r>
      <w:r w:rsidRPr="00BA5A28">
        <w:br/>
        <w:t xml:space="preserve">– </w:t>
      </w:r>
      <w:r w:rsidRPr="00BA5A28">
        <w:rPr>
          <w:iCs/>
        </w:rPr>
        <w:t xml:space="preserve">читать </w:t>
      </w:r>
      <w:r w:rsidRPr="00BA5A28">
        <w:t>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r w:rsidRPr="00BA5A28">
        <w:br/>
        <w:t xml:space="preserve">– </w:t>
      </w:r>
      <w:r w:rsidRPr="00BA5A28">
        <w:rPr>
          <w:iCs/>
        </w:rPr>
        <w:t xml:space="preserve">читать </w:t>
      </w:r>
      <w:r w:rsidRPr="00BA5A28">
        <w:t xml:space="preserve">и </w:t>
      </w:r>
      <w:r w:rsidRPr="00BA5A28">
        <w:rPr>
          <w:iCs/>
        </w:rPr>
        <w:t xml:space="preserve">понимать </w:t>
      </w:r>
      <w:r w:rsidRPr="00BA5A28">
        <w:t>учебно-научные тексты (определять количество частей, задавать вопрос к каждой части, составлять план, пересказывать по плану);</w:t>
      </w:r>
      <w:r w:rsidRPr="00BA5A28">
        <w:br/>
        <w:t xml:space="preserve">– письменно </w:t>
      </w:r>
      <w:r w:rsidRPr="00BA5A28">
        <w:rPr>
          <w:iCs/>
        </w:rPr>
        <w:t xml:space="preserve">пересказывать </w:t>
      </w:r>
      <w:r w:rsidRPr="00BA5A28">
        <w:t>текст (писать подробное изложение доступного текста).</w:t>
      </w:r>
      <w:r w:rsidRPr="00BA5A28">
        <w:br/>
      </w:r>
      <w:r w:rsidRPr="00BA5A28">
        <w:rPr>
          <w:iCs/>
        </w:rPr>
        <w:t>Учащиеся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w:t>
      </w:r>
      <w:r w:rsidRPr="00BA5A28">
        <w:br/>
      </w:r>
      <w:r w:rsidRPr="00BA5A28">
        <w:br/>
      </w:r>
      <w:r w:rsidRPr="00BA5A28">
        <w:rPr>
          <w:rStyle w:val="submenu-table"/>
          <w:b/>
          <w:bCs/>
        </w:rPr>
        <w:t>4-й класс</w:t>
      </w:r>
      <w:r w:rsidRPr="00BA5A28">
        <w:br/>
      </w:r>
      <w:r w:rsidRPr="00BA5A28">
        <w:br/>
        <w:t xml:space="preserve">– </w:t>
      </w:r>
      <w:r w:rsidRPr="00BA5A28">
        <w:rPr>
          <w:iCs/>
        </w:rPr>
        <w:t xml:space="preserve">произносить </w:t>
      </w:r>
      <w:r w:rsidRPr="00BA5A28">
        <w:t>звуки речи в соответствии с нормами языка;</w:t>
      </w:r>
      <w:r w:rsidRPr="00BA5A28">
        <w:br/>
        <w:t xml:space="preserve">– </w:t>
      </w:r>
      <w:r w:rsidRPr="00BA5A28">
        <w:rPr>
          <w:iCs/>
        </w:rPr>
        <w:t xml:space="preserve">производить </w:t>
      </w:r>
      <w:r w:rsidRPr="00BA5A28">
        <w:t>фонетический разбор, разбор по составу, морфологический разбор доступных слов;</w:t>
      </w:r>
      <w:r w:rsidRPr="00BA5A28">
        <w:br/>
        <w:t xml:space="preserve">– </w:t>
      </w:r>
      <w:r w:rsidRPr="00BA5A28">
        <w:rPr>
          <w:iCs/>
        </w:rPr>
        <w:t xml:space="preserve">правильно писать </w:t>
      </w:r>
      <w:r w:rsidRPr="00BA5A28">
        <w:t>слова с изученными орфограммами;</w:t>
      </w:r>
      <w:r w:rsidRPr="00BA5A28">
        <w:br/>
        <w:t xml:space="preserve">– </w:t>
      </w:r>
      <w:r w:rsidRPr="00BA5A28">
        <w:rPr>
          <w:iCs/>
        </w:rPr>
        <w:t xml:space="preserve">видеть </w:t>
      </w:r>
      <w:r w:rsidRPr="00BA5A28">
        <w:t xml:space="preserve">в словах изученные орфограммы с опорой на опознавательные признаки, </w:t>
      </w:r>
      <w:r w:rsidRPr="00BA5A28">
        <w:rPr>
          <w:iCs/>
        </w:rPr>
        <w:t xml:space="preserve">правильно писать </w:t>
      </w:r>
      <w:r w:rsidRPr="00BA5A28">
        <w:t xml:space="preserve">слова с изученными орфограммами, </w:t>
      </w:r>
      <w:r w:rsidRPr="00BA5A28">
        <w:rPr>
          <w:iCs/>
        </w:rPr>
        <w:t xml:space="preserve">графически обозначать </w:t>
      </w:r>
      <w:r w:rsidRPr="00BA5A28">
        <w:t>орфограммы, указывать условия выбора орфограмм (фонетические и морфол</w:t>
      </w:r>
      <w:r w:rsidR="00EA6D06" w:rsidRPr="00BA5A28">
        <w:t>огические);</w:t>
      </w:r>
      <w:r w:rsidRPr="00BA5A28">
        <w:br/>
        <w:t xml:space="preserve">– </w:t>
      </w:r>
      <w:r w:rsidRPr="00BA5A28">
        <w:rPr>
          <w:iCs/>
        </w:rPr>
        <w:t xml:space="preserve">находить и исправлять </w:t>
      </w:r>
      <w:r w:rsidRPr="00BA5A28">
        <w:t>ошибки в словах с изученными орфограммами;</w:t>
      </w:r>
      <w:r w:rsidRPr="00BA5A28">
        <w:br/>
        <w:t xml:space="preserve">– </w:t>
      </w:r>
      <w:r w:rsidRPr="00BA5A28">
        <w:rPr>
          <w:iCs/>
        </w:rPr>
        <w:t xml:space="preserve">пользоваться </w:t>
      </w:r>
      <w:r w:rsidRPr="00BA5A28">
        <w:t xml:space="preserve">толковым словарём; </w:t>
      </w:r>
      <w:r w:rsidRPr="00BA5A28">
        <w:rPr>
          <w:iCs/>
        </w:rPr>
        <w:t xml:space="preserve">практически различать </w:t>
      </w:r>
      <w:r w:rsidRPr="00BA5A28">
        <w:t>многозначные слова, видеть в тексте синонимы и антонимы, подбирать синонимы и антонимы к данным словам;</w:t>
      </w:r>
      <w:r w:rsidRPr="00BA5A28">
        <w:br/>
        <w:t xml:space="preserve">– </w:t>
      </w:r>
      <w:r w:rsidRPr="00BA5A28">
        <w:rPr>
          <w:iCs/>
        </w:rPr>
        <w:t xml:space="preserve">различать </w:t>
      </w:r>
      <w:r w:rsidRPr="00BA5A28">
        <w:t xml:space="preserve">простое предложение с однородными членами и сложное предложение из двух частей (с союзами </w:t>
      </w:r>
      <w:r w:rsidRPr="00BA5A28">
        <w:rPr>
          <w:iCs/>
        </w:rPr>
        <w:t xml:space="preserve">и, а, но </w:t>
      </w:r>
      <w:r w:rsidRPr="00BA5A28">
        <w:t>или без союзов);</w:t>
      </w:r>
      <w:r w:rsidRPr="00BA5A28">
        <w:br/>
        <w:t xml:space="preserve">– </w:t>
      </w:r>
      <w:r w:rsidRPr="00BA5A28">
        <w:rPr>
          <w:iCs/>
        </w:rPr>
        <w:t xml:space="preserve">ставить запятые </w:t>
      </w:r>
      <w:r w:rsidRPr="00BA5A28">
        <w:t xml:space="preserve">в простых предложениях с однородными членами (без союзов, с союзами </w:t>
      </w:r>
      <w:r w:rsidRPr="00BA5A28">
        <w:rPr>
          <w:iCs/>
        </w:rPr>
        <w:t>и, а, но</w:t>
      </w:r>
      <w:r w:rsidRPr="00BA5A28">
        <w:t xml:space="preserve">), в сложных предложениях из двух частей (без союзов, с союзами </w:t>
      </w:r>
      <w:r w:rsidRPr="00BA5A28">
        <w:rPr>
          <w:iCs/>
        </w:rPr>
        <w:t>и, а, но</w:t>
      </w:r>
      <w:r w:rsidRPr="00BA5A28">
        <w:t xml:space="preserve">), </w:t>
      </w:r>
      <w:r w:rsidRPr="00BA5A28">
        <w:rPr>
          <w:iCs/>
        </w:rPr>
        <w:t xml:space="preserve">оформлять </w:t>
      </w:r>
      <w:r w:rsidRPr="00BA5A28">
        <w:t>на письме предложения с прямой речью (слова автора плюс прямая речь);</w:t>
      </w:r>
      <w:r w:rsidRPr="00BA5A28">
        <w:br/>
        <w:t xml:space="preserve">– </w:t>
      </w:r>
      <w:r w:rsidRPr="00BA5A28">
        <w:rPr>
          <w:iCs/>
        </w:rPr>
        <w:t xml:space="preserve">производить </w:t>
      </w:r>
      <w:r w:rsidRPr="00BA5A28">
        <w:t>синтаксический разбор простого и сложного предложения в рамках изученного;</w:t>
      </w:r>
      <w:r w:rsidRPr="00BA5A28">
        <w:br/>
        <w:t xml:space="preserve">– </w:t>
      </w:r>
      <w:r w:rsidRPr="00BA5A28">
        <w:rPr>
          <w:iCs/>
        </w:rPr>
        <w:t xml:space="preserve">разбирать </w:t>
      </w:r>
      <w:r w:rsidRPr="00BA5A28">
        <w:t xml:space="preserve">доступные слова по составу; </w:t>
      </w:r>
      <w:r w:rsidRPr="00BA5A28">
        <w:rPr>
          <w:iCs/>
        </w:rPr>
        <w:t xml:space="preserve">подбирать </w:t>
      </w:r>
      <w:r w:rsidRPr="00BA5A28">
        <w:t xml:space="preserve">однокоренные слова, </w:t>
      </w:r>
      <w:r w:rsidRPr="00BA5A28">
        <w:rPr>
          <w:iCs/>
        </w:rPr>
        <w:t xml:space="preserve">образовывать </w:t>
      </w:r>
      <w:r w:rsidRPr="00BA5A28">
        <w:t>существительные и прилагательные с помощью суффиксов, глаголы с помощью приставок;</w:t>
      </w:r>
      <w:r w:rsidRPr="00BA5A28">
        <w:br/>
        <w:t xml:space="preserve">– </w:t>
      </w:r>
      <w:r w:rsidRPr="00BA5A28">
        <w:rPr>
          <w:iCs/>
        </w:rPr>
        <w:t xml:space="preserve">писать </w:t>
      </w:r>
      <w:r w:rsidRPr="00BA5A28">
        <w:t>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r w:rsidRPr="00BA5A28">
        <w:br/>
        <w:t xml:space="preserve">– </w:t>
      </w:r>
      <w:r w:rsidRPr="00BA5A28">
        <w:rPr>
          <w:iCs/>
        </w:rPr>
        <w:t xml:space="preserve">читать </w:t>
      </w:r>
      <w:r w:rsidRPr="00BA5A28">
        <w:t>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r w:rsidRPr="00BA5A28">
        <w:br/>
        <w:t xml:space="preserve">– </w:t>
      </w:r>
      <w:r w:rsidRPr="00BA5A28">
        <w:rPr>
          <w:iCs/>
        </w:rPr>
        <w:t xml:space="preserve">воспринимать </w:t>
      </w:r>
      <w:r w:rsidRPr="00BA5A28">
        <w:t>на слух высказывания, выделять на слух тему текста, ключевые слова;</w:t>
      </w:r>
      <w:r w:rsidRPr="00BA5A28">
        <w:br/>
        <w:t xml:space="preserve">– </w:t>
      </w:r>
      <w:r w:rsidRPr="00BA5A28">
        <w:rPr>
          <w:iCs/>
        </w:rPr>
        <w:t xml:space="preserve">создавать </w:t>
      </w:r>
      <w:r w:rsidRPr="00BA5A28">
        <w:t>связные устные высказывания на грамматическую и иную тему.</w:t>
      </w:r>
    </w:p>
    <w:p w:rsidR="00C70625" w:rsidRPr="00BA5A28" w:rsidRDefault="00C70625" w:rsidP="00C70625">
      <w:pPr>
        <w:rPr>
          <w:b/>
        </w:rPr>
      </w:pPr>
    </w:p>
    <w:p w:rsidR="00C70625" w:rsidRPr="00BA5A28" w:rsidRDefault="00C70625" w:rsidP="00C70625">
      <w:pPr>
        <w:spacing w:line="240" w:lineRule="atLeast"/>
        <w:jc w:val="center"/>
        <w:rPr>
          <w:b/>
        </w:rPr>
      </w:pPr>
      <w:r w:rsidRPr="00BA5A28">
        <w:rPr>
          <w:b/>
        </w:rPr>
        <w:t xml:space="preserve">6.Содержание предмета </w:t>
      </w:r>
      <w:r w:rsidR="0040599C">
        <w:rPr>
          <w:b/>
        </w:rPr>
        <w:t>«Русский язык»</w:t>
      </w:r>
    </w:p>
    <w:p w:rsidR="00C70625" w:rsidRPr="0040599C" w:rsidRDefault="00A14A19" w:rsidP="00C70625">
      <w:pPr>
        <w:jc w:val="center"/>
        <w:rPr>
          <w:b/>
        </w:rPr>
      </w:pPr>
      <w:r>
        <w:rPr>
          <w:b/>
        </w:rPr>
        <w:t>1 класс (16</w:t>
      </w:r>
      <w:r w:rsidR="00C70625" w:rsidRPr="00BA5A28">
        <w:rPr>
          <w:b/>
        </w:rPr>
        <w:t>5 ч)</w:t>
      </w:r>
      <w:r w:rsidR="0040599C">
        <w:rPr>
          <w:b/>
        </w:rPr>
        <w:t xml:space="preserve">(УМК «Начальная школа </w:t>
      </w:r>
      <w:r w:rsidR="0040599C">
        <w:rPr>
          <w:b/>
          <w:lang w:val="en-US"/>
        </w:rPr>
        <w:t>XXI</w:t>
      </w:r>
      <w:r w:rsidR="0040599C">
        <w:rPr>
          <w:b/>
        </w:rPr>
        <w:t>века»)</w:t>
      </w:r>
    </w:p>
    <w:p w:rsidR="00C70625" w:rsidRPr="00BA5A28" w:rsidRDefault="00C70625" w:rsidP="00C70625">
      <w:r w:rsidRPr="00BA5A28">
        <w:rPr>
          <w:b/>
        </w:rPr>
        <w:t>Фонетика и орфоэпия</w:t>
      </w:r>
      <w:r w:rsidR="00E00C83">
        <w:rPr>
          <w:b/>
        </w:rPr>
        <w:t xml:space="preserve"> (39</w:t>
      </w:r>
      <w:r w:rsidR="00A14A19">
        <w:rPr>
          <w:b/>
        </w:rPr>
        <w:t xml:space="preserve"> ч)</w:t>
      </w:r>
      <w:r w:rsidRPr="00BA5A28">
        <w:rPr>
          <w:b/>
        </w:rPr>
        <w:t>.</w:t>
      </w:r>
      <w:r w:rsidRPr="00BA5A28">
        <w:t xml:space="preserve"> Звуки речи. Гласные и согласные звуки. Различение ударных и безударных гласных звуков. Различение твердых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подбор слов, соответствующих заданной модели.</w:t>
      </w:r>
    </w:p>
    <w:p w:rsidR="00C70625" w:rsidRPr="00BA5A28" w:rsidRDefault="00C70625" w:rsidP="00C70625">
      <w:r w:rsidRPr="00BA5A28">
        <w:t>Слог как минимальная произносительная единица. Деление слов на слоги (без стечения согласных). Ударение.</w:t>
      </w:r>
    </w:p>
    <w:p w:rsidR="00C70625" w:rsidRPr="00BA5A28" w:rsidRDefault="00C70625" w:rsidP="00C70625">
      <w:r w:rsidRPr="00BA5A28">
        <w:t>Произношение звуков и сочетаний звуков в соответствии с нормами современного русского литературного языка.</w:t>
      </w:r>
    </w:p>
    <w:p w:rsidR="00C70625" w:rsidRPr="00BA5A28" w:rsidRDefault="00C70625" w:rsidP="00C70625">
      <w:r w:rsidRPr="00BA5A28">
        <w:rPr>
          <w:b/>
        </w:rPr>
        <w:t>Графика и орфография</w:t>
      </w:r>
      <w:r w:rsidR="00A14A19">
        <w:rPr>
          <w:b/>
        </w:rPr>
        <w:t xml:space="preserve"> (44 ч)</w:t>
      </w:r>
      <w:r w:rsidRPr="00BA5A28">
        <w:rPr>
          <w:b/>
        </w:rPr>
        <w:t>.</w:t>
      </w:r>
      <w:r w:rsidR="00E00C83">
        <w:rPr>
          <w:b/>
        </w:rPr>
        <w:t xml:space="preserve"> Правописание (6ч.)</w:t>
      </w:r>
      <w:r w:rsidRPr="00BA5A28">
        <w:t xml:space="preserve"> Различение звуков и букв. Обозначение на письме мягкости согласных звуков. Функции </w:t>
      </w:r>
      <w:r w:rsidRPr="00BA5A28">
        <w:rPr>
          <w:b/>
          <w:i/>
        </w:rPr>
        <w:t>ь</w:t>
      </w:r>
      <w:r w:rsidRPr="00BA5A28">
        <w:t>:</w:t>
      </w:r>
    </w:p>
    <w:p w:rsidR="00C70625" w:rsidRPr="00BA5A28" w:rsidRDefault="00C70625" w:rsidP="00C70625">
      <w:r w:rsidRPr="00BA5A28">
        <w:t xml:space="preserve"> 1) показатель мягкости предшествующего согласного;</w:t>
      </w:r>
    </w:p>
    <w:p w:rsidR="00C70625" w:rsidRPr="00BA5A28" w:rsidRDefault="00C70625" w:rsidP="00C70625">
      <w:r w:rsidRPr="00BA5A28">
        <w:lastRenderedPageBreak/>
        <w:t xml:space="preserve"> 2) разделительный. </w:t>
      </w:r>
    </w:p>
    <w:p w:rsidR="00C70625" w:rsidRPr="00BA5A28" w:rsidRDefault="00C70625" w:rsidP="00C70625">
      <w:r w:rsidRPr="00BA5A28">
        <w:t xml:space="preserve">Русский алфавит: правильное называние букв, знание их последовательности. Использование алфавита </w:t>
      </w:r>
      <w:r w:rsidRPr="00BA5A28">
        <w:rPr>
          <w:color w:val="000000"/>
        </w:rPr>
        <w:t>для упорядочения списка слов</w:t>
      </w:r>
      <w:r w:rsidRPr="00BA5A28">
        <w:rPr>
          <w:i/>
          <w:color w:val="000000"/>
        </w:rPr>
        <w:t>.</w:t>
      </w:r>
    </w:p>
    <w:p w:rsidR="00C70625" w:rsidRPr="00BA5A28" w:rsidRDefault="00C70625" w:rsidP="00C70625">
      <w:pPr>
        <w:widowControl w:val="0"/>
        <w:rPr>
          <w:color w:val="FF0000"/>
        </w:rPr>
      </w:pPr>
      <w:r w:rsidRPr="00BA5A28">
        <w:t xml:space="preserve">Письмо слов и предложений с соблюдением гигиенических норм. </w:t>
      </w:r>
    </w:p>
    <w:p w:rsidR="00E00C83" w:rsidRPr="00BA5A28" w:rsidRDefault="00C70625" w:rsidP="00C70625">
      <w:pPr>
        <w:rPr>
          <w:color w:val="008000"/>
        </w:rPr>
      </w:pPr>
      <w:r w:rsidRPr="00BA5A28">
        <w:t>Усвоение приемов и последовательности правильного списывания текста.</w:t>
      </w:r>
    </w:p>
    <w:p w:rsidR="00C004A7" w:rsidRPr="00BA5A28" w:rsidRDefault="00C70625" w:rsidP="00EA6D06">
      <w:r w:rsidRPr="00BA5A28">
        <w:t>Ознакомление с правилам</w:t>
      </w:r>
      <w:r w:rsidR="00EA6D06" w:rsidRPr="00BA5A28">
        <w:t>и правописания и их применение:</w:t>
      </w:r>
    </w:p>
    <w:p w:rsidR="00C70625" w:rsidRPr="00BA5A28" w:rsidRDefault="00C70625" w:rsidP="000D28A8">
      <w:pPr>
        <w:numPr>
          <w:ilvl w:val="0"/>
          <w:numId w:val="168"/>
        </w:numPr>
        <w:suppressAutoHyphens w:val="0"/>
        <w:spacing w:line="276" w:lineRule="auto"/>
        <w:ind w:left="0" w:firstLine="0"/>
      </w:pPr>
      <w:r w:rsidRPr="00BA5A28">
        <w:t>раздельное написание слов;</w:t>
      </w:r>
    </w:p>
    <w:p w:rsidR="00C70625" w:rsidRPr="00BA5A28" w:rsidRDefault="00C70625" w:rsidP="000D28A8">
      <w:pPr>
        <w:numPr>
          <w:ilvl w:val="0"/>
          <w:numId w:val="168"/>
        </w:numPr>
        <w:suppressAutoHyphens w:val="0"/>
        <w:spacing w:line="276" w:lineRule="auto"/>
        <w:ind w:left="0" w:firstLine="0"/>
      </w:pPr>
      <w:r w:rsidRPr="00BA5A28">
        <w:t xml:space="preserve">прописная (заглавная) буква в начале предложения, в именах собственных; </w:t>
      </w:r>
    </w:p>
    <w:p w:rsidR="00C70625" w:rsidRPr="00BA5A28" w:rsidRDefault="00C70625" w:rsidP="000D28A8">
      <w:pPr>
        <w:numPr>
          <w:ilvl w:val="0"/>
          <w:numId w:val="168"/>
        </w:numPr>
        <w:suppressAutoHyphens w:val="0"/>
        <w:spacing w:line="276" w:lineRule="auto"/>
        <w:ind w:left="0" w:firstLine="0"/>
      </w:pPr>
      <w:r w:rsidRPr="00BA5A28">
        <w:t>обозначения гласных после шипящих (</w:t>
      </w:r>
      <w:r w:rsidRPr="00BA5A28">
        <w:rPr>
          <w:b/>
          <w:i/>
        </w:rPr>
        <w:t>ча – ща, чу – щу, жи – ши</w:t>
      </w:r>
      <w:r w:rsidRPr="00BA5A28">
        <w:t>);</w:t>
      </w:r>
    </w:p>
    <w:p w:rsidR="00C70625" w:rsidRPr="00BA5A28" w:rsidRDefault="00C70625" w:rsidP="000D28A8">
      <w:pPr>
        <w:numPr>
          <w:ilvl w:val="0"/>
          <w:numId w:val="168"/>
        </w:numPr>
        <w:suppressAutoHyphens w:val="0"/>
        <w:spacing w:line="276" w:lineRule="auto"/>
        <w:ind w:left="0" w:firstLine="0"/>
      </w:pPr>
      <w:r w:rsidRPr="00BA5A28">
        <w:t>сочетания</w:t>
      </w:r>
      <w:r w:rsidRPr="00BA5A28">
        <w:rPr>
          <w:b/>
          <w:i/>
        </w:rPr>
        <w:t>чк,чн</w:t>
      </w:r>
      <w:r w:rsidRPr="00BA5A28">
        <w:t xml:space="preserve">; </w:t>
      </w:r>
    </w:p>
    <w:p w:rsidR="00C70625" w:rsidRPr="00BA5A28" w:rsidRDefault="00C70625" w:rsidP="000D28A8">
      <w:pPr>
        <w:numPr>
          <w:ilvl w:val="0"/>
          <w:numId w:val="168"/>
        </w:numPr>
        <w:suppressAutoHyphens w:val="0"/>
        <w:spacing w:line="276" w:lineRule="auto"/>
        <w:ind w:left="0" w:firstLine="0"/>
      </w:pPr>
      <w:r w:rsidRPr="00BA5A28">
        <w:t xml:space="preserve">перенос слов; </w:t>
      </w:r>
    </w:p>
    <w:p w:rsidR="00C70625" w:rsidRPr="00BA5A28" w:rsidRDefault="00C70625" w:rsidP="000D28A8">
      <w:pPr>
        <w:pStyle w:val="21"/>
        <w:widowControl w:val="0"/>
        <w:numPr>
          <w:ilvl w:val="0"/>
          <w:numId w:val="168"/>
        </w:numPr>
        <w:spacing w:after="0" w:line="276" w:lineRule="auto"/>
        <w:ind w:left="0" w:firstLine="0"/>
        <w:jc w:val="both"/>
      </w:pPr>
      <w:r w:rsidRPr="00BA5A28">
        <w:t>непроверяемые гласные и согласные в корнях слов (словарные слова, определенные программой)</w:t>
      </w:r>
    </w:p>
    <w:p w:rsidR="00C70625" w:rsidRPr="00BA5A28" w:rsidRDefault="00C70625" w:rsidP="000D28A8">
      <w:pPr>
        <w:numPr>
          <w:ilvl w:val="0"/>
          <w:numId w:val="168"/>
        </w:numPr>
        <w:suppressAutoHyphens w:val="0"/>
        <w:spacing w:line="276" w:lineRule="auto"/>
        <w:ind w:left="0" w:firstLine="0"/>
      </w:pPr>
      <w:r w:rsidRPr="00BA5A28">
        <w:t>знаки препинания в конце предложения.</w:t>
      </w:r>
    </w:p>
    <w:p w:rsidR="00C70625" w:rsidRPr="00BA5A28" w:rsidRDefault="00C70625" w:rsidP="00C70625">
      <w:r w:rsidRPr="00BA5A28">
        <w:t xml:space="preserve">Письмо под диктовку слов и предложений, написание которых не расходится с их произношением. </w:t>
      </w:r>
    </w:p>
    <w:p w:rsidR="00C70625" w:rsidRPr="00BA5A28" w:rsidRDefault="00C70625" w:rsidP="00C70625">
      <w:r w:rsidRPr="00BA5A28">
        <w:rPr>
          <w:b/>
        </w:rPr>
        <w:t>Слово и предложение.</w:t>
      </w:r>
      <w:r w:rsidR="00E00C83">
        <w:rPr>
          <w:b/>
        </w:rPr>
        <w:t>Пунктуация(36</w:t>
      </w:r>
      <w:r w:rsidR="00A14A19">
        <w:rPr>
          <w:b/>
        </w:rPr>
        <w:t xml:space="preserve"> ч)</w:t>
      </w:r>
      <w:r w:rsidRPr="00BA5A28">
        <w:rPr>
          <w:b/>
        </w:rPr>
        <w:t>.</w:t>
      </w:r>
      <w:r w:rsidRPr="00BA5A28">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признаки. Словообразовательные связи между словами. Родственные слова. Наблюдение за использованием в тексте многозначных слов, синонимов, омонимов (ознакомление без введения терминологии).</w:t>
      </w:r>
    </w:p>
    <w:p w:rsidR="00C70625" w:rsidRPr="00BA5A28" w:rsidRDefault="00C70625" w:rsidP="00C70625">
      <w:r w:rsidRPr="00BA5A28">
        <w:t xml:space="preserve">Работа с предложением: замена слов, восстановление деформированных предложения. Знаки препинания в конце предложения. </w:t>
      </w:r>
    </w:p>
    <w:p w:rsidR="00C70625" w:rsidRPr="00BA5A28" w:rsidRDefault="00C70625" w:rsidP="00C70625">
      <w:pPr>
        <w:widowControl w:val="0"/>
      </w:pPr>
      <w:r w:rsidRPr="00BA5A28">
        <w:rPr>
          <w:b/>
        </w:rPr>
        <w:t>Развитие речи</w:t>
      </w:r>
      <w:r w:rsidR="00E00C83">
        <w:rPr>
          <w:b/>
        </w:rPr>
        <w:t xml:space="preserve"> (28</w:t>
      </w:r>
      <w:r w:rsidR="00A14A19">
        <w:rPr>
          <w:b/>
        </w:rPr>
        <w:t xml:space="preserve"> ч)</w:t>
      </w:r>
      <w:r w:rsidRPr="00BA5A28">
        <w:t xml:space="preserve"> Осознание цели и ситуации устного общения.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задать вопрос и т.п.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70625" w:rsidRPr="00BA5A28" w:rsidRDefault="00C70625" w:rsidP="00C70625">
      <w:r w:rsidRPr="00BA5A28">
        <w:t>Сочинение небольших рассказов (по материалам собственных игр, занятий, наблюдений). Восстановление деформированного текста повествовательного характера.</w:t>
      </w:r>
    </w:p>
    <w:p w:rsidR="00C70625" w:rsidRPr="00BA5A28" w:rsidRDefault="00C70625" w:rsidP="00C70625">
      <w:pPr>
        <w:pStyle w:val="2"/>
        <w:spacing w:before="0" w:line="276" w:lineRule="auto"/>
        <w:rPr>
          <w:rFonts w:ascii="Times New Roman" w:hAnsi="Times New Roman"/>
          <w:color w:val="auto"/>
          <w:sz w:val="24"/>
          <w:szCs w:val="24"/>
        </w:rPr>
      </w:pPr>
    </w:p>
    <w:p w:rsidR="00C70625" w:rsidRPr="00BA5A28" w:rsidRDefault="00C70625" w:rsidP="00C70625">
      <w:pPr>
        <w:pStyle w:val="2"/>
        <w:spacing w:before="0" w:line="276" w:lineRule="auto"/>
        <w:jc w:val="center"/>
        <w:rPr>
          <w:rFonts w:ascii="Times New Roman" w:hAnsi="Times New Roman"/>
          <w:b w:val="0"/>
          <w:color w:val="auto"/>
          <w:sz w:val="24"/>
          <w:szCs w:val="24"/>
        </w:rPr>
      </w:pPr>
      <w:r w:rsidRPr="00BA5A28">
        <w:rPr>
          <w:rFonts w:ascii="Times New Roman" w:hAnsi="Times New Roman"/>
          <w:color w:val="auto"/>
          <w:sz w:val="24"/>
          <w:szCs w:val="24"/>
        </w:rPr>
        <w:t>2 класс (5 ч в неделю; 170 часов)</w:t>
      </w:r>
      <w:r w:rsidRPr="00BA5A28">
        <w:rPr>
          <w:rStyle w:val="afc"/>
          <w:rFonts w:ascii="Times New Roman" w:hAnsi="Times New Roman"/>
          <w:color w:val="auto"/>
          <w:sz w:val="24"/>
          <w:szCs w:val="24"/>
        </w:rPr>
        <w:t xml:space="preserve"> .</w:t>
      </w:r>
    </w:p>
    <w:p w:rsidR="00C70625" w:rsidRPr="00BA5A28" w:rsidRDefault="00C70625" w:rsidP="00C70625">
      <w:pPr>
        <w:rPr>
          <w:b/>
        </w:rPr>
      </w:pPr>
      <w:r w:rsidRPr="00BA5A28">
        <w:rPr>
          <w:b/>
          <w:lang w:val="en-US"/>
        </w:rPr>
        <w:t>I</w:t>
      </w:r>
      <w:r w:rsidRPr="00BA5A28">
        <w:rPr>
          <w:b/>
        </w:rPr>
        <w:t>. «</w:t>
      </w:r>
      <w:r w:rsidRPr="00BA5A28">
        <w:rPr>
          <w:b/>
          <w:i/>
        </w:rPr>
        <w:t>Как устроен наш язык» (основы лингвистических знаний)</w:t>
      </w:r>
    </w:p>
    <w:p w:rsidR="00C70625" w:rsidRPr="00BA5A28" w:rsidRDefault="00C70625" w:rsidP="00C70625">
      <w:r w:rsidRPr="00BA5A28">
        <w:rPr>
          <w:b/>
        </w:rPr>
        <w:t xml:space="preserve">1.1. Фонетика и графика </w:t>
      </w:r>
      <w:r w:rsidRPr="00BA5A28">
        <w:t>(10 ч)</w:t>
      </w:r>
    </w:p>
    <w:p w:rsidR="00C70625" w:rsidRPr="00BA5A28" w:rsidRDefault="00C70625" w:rsidP="00C70625">
      <w:r w:rsidRPr="00BA5A28">
        <w:t xml:space="preserve">Повторение изученного в 1-ом классе: различение звуков и букв; различение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w:t>
      </w:r>
    </w:p>
    <w:p w:rsidR="00C70625" w:rsidRPr="00BA5A28" w:rsidRDefault="00C70625" w:rsidP="00C70625">
      <w:r w:rsidRPr="00BA5A28">
        <w:t xml:space="preserve">Определение парных и непарных по твердости-мягкости согласных звуков. Определение парных и непарных по звонкости-глухости согласных звуков. </w:t>
      </w:r>
    </w:p>
    <w:p w:rsidR="00C70625" w:rsidRPr="00BA5A28" w:rsidRDefault="00C70625" w:rsidP="00C70625">
      <w:r w:rsidRPr="00BA5A28">
        <w:t xml:space="preserve">Установление соотношения звукового и буквенного состава в словах типа </w:t>
      </w:r>
      <w:r w:rsidRPr="00BA5A28">
        <w:rPr>
          <w:i/>
        </w:rPr>
        <w:t>двор, день;</w:t>
      </w:r>
      <w:r w:rsidRPr="00BA5A28">
        <w:t xml:space="preserve"> в словах с йотированными гласными </w:t>
      </w:r>
      <w:r w:rsidRPr="00BA5A28">
        <w:rPr>
          <w:b/>
          <w:i/>
        </w:rPr>
        <w:t>е, ё, ю, я</w:t>
      </w:r>
      <w:r w:rsidRPr="00BA5A28">
        <w:rPr>
          <w:i/>
        </w:rPr>
        <w:t>,</w:t>
      </w:r>
      <w:r w:rsidRPr="00BA5A28">
        <w:t xml:space="preserve"> в словах с непроизносимыми согласными.</w:t>
      </w:r>
    </w:p>
    <w:p w:rsidR="00C70625" w:rsidRPr="00BA5A28" w:rsidRDefault="00C70625" w:rsidP="00C70625">
      <w:r w:rsidRPr="00BA5A28">
        <w:t>Деление слов на слоги.</w:t>
      </w:r>
    </w:p>
    <w:p w:rsidR="00C70625" w:rsidRPr="00BA5A28" w:rsidRDefault="00C70625" w:rsidP="00C70625">
      <w:r w:rsidRPr="00BA5A28">
        <w:t>Использование алфавита при работе со словарями и справочниками.</w:t>
      </w:r>
    </w:p>
    <w:p w:rsidR="00C70625" w:rsidRPr="00BA5A28" w:rsidRDefault="00C70625" w:rsidP="00C70625">
      <w:r w:rsidRPr="00BA5A28">
        <w:rPr>
          <w:b/>
        </w:rPr>
        <w:t>1.2. Орфоэпия.</w:t>
      </w:r>
      <w:r w:rsidRPr="00BA5A28">
        <w:t xml:space="preserve"> Произношение звуков и сочетаний звуков, ударение в словах в соответствии с нормами современного русского литературного языка. </w:t>
      </w:r>
    </w:p>
    <w:p w:rsidR="00C70625" w:rsidRPr="00BA5A28" w:rsidRDefault="00C70625" w:rsidP="00C70625">
      <w:r w:rsidRPr="00BA5A28">
        <w:rPr>
          <w:b/>
        </w:rPr>
        <w:t xml:space="preserve">1.3. Слово и предложение </w:t>
      </w:r>
      <w:r w:rsidRPr="00BA5A28">
        <w:t>(</w:t>
      </w:r>
      <w:r w:rsidR="008C77C4">
        <w:t xml:space="preserve">6 </w:t>
      </w:r>
      <w:r w:rsidRPr="00BA5A28">
        <w:t>ч)</w:t>
      </w:r>
    </w:p>
    <w:p w:rsidR="00C70625" w:rsidRPr="00BA5A28" w:rsidRDefault="00C70625" w:rsidP="00C70625">
      <w:r w:rsidRPr="00BA5A28">
        <w:t>Понимание слова как единства звучания (написания) и значения. Слова с предметным значением — имена существительные. Слова, называющие признаки — имена прилагательные. Слова, обозначающие действия — глаголы.</w:t>
      </w:r>
    </w:p>
    <w:p w:rsidR="00C70625" w:rsidRPr="00BA5A28" w:rsidRDefault="00C70625" w:rsidP="00C70625">
      <w:r w:rsidRPr="00BA5A28">
        <w:t xml:space="preserve">Предложение. Отличие предложения от слова. Различение предложений по цели высказывания: повествовательные, вопросительные и побудительные предложения; по эмоциональной окраске: восклицательные и невосклицательные предложения. </w:t>
      </w:r>
    </w:p>
    <w:p w:rsidR="00C70625" w:rsidRPr="00BA5A28" w:rsidRDefault="00C70625" w:rsidP="00C70625">
      <w:r w:rsidRPr="00BA5A28">
        <w:rPr>
          <w:b/>
        </w:rPr>
        <w:lastRenderedPageBreak/>
        <w:t>1.4. Состав слова (морфемика)</w:t>
      </w:r>
      <w:r w:rsidR="008C77C4">
        <w:t xml:space="preserve"> (19 </w:t>
      </w:r>
      <w:r w:rsidRPr="00BA5A28">
        <w:t>ч)</w:t>
      </w:r>
    </w:p>
    <w:p w:rsidR="00C70625" w:rsidRPr="00BA5A28" w:rsidRDefault="00C70625" w:rsidP="00C70625">
      <w:r w:rsidRPr="00BA5A28">
        <w:t>Окончание как часть слова. Изменение формы слова с помощью окончания. Различение изменяемых и неизменяемых слов. Корень как часть слова. Чередование согласных в корнях. Родственные (однокоренные) слова. Различение однокоренных слов и различных форм одного и того же слова.Различение однокоренных слов и синонимов, однокоренных слов и слов с омонимичными корнями. Суффикс как часть слова; значения суффиксов. Приставка как часть слова; значения приставок. Суффиксальный, приставочный и приставочно-суффиксальный способы образования слов. Основа слова. Выделение в словах с однозначно выделяемыми морфемами окончания, корня, приставки, суффикса.</w:t>
      </w:r>
    </w:p>
    <w:p w:rsidR="00C70625" w:rsidRPr="00BA5A28" w:rsidRDefault="00C70625" w:rsidP="00C70625">
      <w:r w:rsidRPr="00BA5A28">
        <w:rPr>
          <w:b/>
        </w:rPr>
        <w:t>1.5. Лексика</w:t>
      </w:r>
      <w:r w:rsidR="008C77C4">
        <w:t>(22</w:t>
      </w:r>
      <w:r w:rsidRPr="00BA5A28">
        <w:t xml:space="preserve"> ч)</w:t>
      </w:r>
    </w:p>
    <w:p w:rsidR="00C70625" w:rsidRPr="00BA5A28" w:rsidRDefault="00C70625" w:rsidP="00C70625">
      <w:r w:rsidRPr="00BA5A28">
        <w:t xml:space="preserve">Слово и его лексическое значение.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C70625" w:rsidRPr="00BA5A28" w:rsidRDefault="00C70625" w:rsidP="00C70625">
      <w:r w:rsidRPr="00BA5A28">
        <w:t xml:space="preserve">Различение однозначных и многозначных слов. </w:t>
      </w:r>
    </w:p>
    <w:p w:rsidR="00C70625" w:rsidRPr="00BA5A28" w:rsidRDefault="00C70625" w:rsidP="00C70625">
      <w:r w:rsidRPr="00BA5A28">
        <w:t>Представление о прямом и переносном значении слова.</w:t>
      </w:r>
    </w:p>
    <w:p w:rsidR="00C70625" w:rsidRPr="00BA5A28" w:rsidRDefault="00C70625" w:rsidP="00C70625">
      <w:r w:rsidRPr="00BA5A28">
        <w:t>Наблюдение за использованием в речи синонимов, антонимов и омонимов.</w:t>
      </w:r>
    </w:p>
    <w:p w:rsidR="00C70625" w:rsidRPr="00BA5A28" w:rsidRDefault="00C70625" w:rsidP="00C70625">
      <w:r w:rsidRPr="00BA5A28">
        <w:t>Слова исконные и заимствованные.</w:t>
      </w:r>
    </w:p>
    <w:p w:rsidR="00C70625" w:rsidRPr="00BA5A28" w:rsidRDefault="00C70625" w:rsidP="00C70625">
      <w:r w:rsidRPr="00BA5A28">
        <w:t>Устаревшие слова.</w:t>
      </w:r>
    </w:p>
    <w:p w:rsidR="00C70625" w:rsidRPr="00BA5A28" w:rsidRDefault="00C70625" w:rsidP="00C70625">
      <w:r w:rsidRPr="00BA5A28">
        <w:t>Фразеологизмы. Наблюдение за использованием в речи фразеологизмов.</w:t>
      </w:r>
    </w:p>
    <w:p w:rsidR="00C70625" w:rsidRPr="00BA5A28" w:rsidRDefault="00C70625" w:rsidP="00C70625">
      <w:r w:rsidRPr="00BA5A28">
        <w:rPr>
          <w:b/>
          <w:i/>
          <w:lang w:val="en-US"/>
        </w:rPr>
        <w:t>II</w:t>
      </w:r>
      <w:r w:rsidRPr="00BA5A28">
        <w:rPr>
          <w:b/>
          <w:i/>
        </w:rPr>
        <w:t>. «Правописание» (формирование навыков грамотного письма)</w:t>
      </w:r>
      <w:r w:rsidR="008C77C4">
        <w:t>(58</w:t>
      </w:r>
      <w:r w:rsidRPr="00BA5A28">
        <w:t xml:space="preserve"> ч)</w:t>
      </w:r>
    </w:p>
    <w:p w:rsidR="00C70625" w:rsidRPr="00BA5A28" w:rsidRDefault="00C70625" w:rsidP="00C70625">
      <w:r w:rsidRPr="00BA5A28">
        <w:t>Повторение правил правописания, изученных в 1-ом классе.</w:t>
      </w:r>
    </w:p>
    <w:p w:rsidR="00C70625" w:rsidRPr="00BA5A28" w:rsidRDefault="00C70625" w:rsidP="00C70625">
      <w:r w:rsidRPr="00BA5A28">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C70625" w:rsidRPr="00BA5A28" w:rsidRDefault="00C70625" w:rsidP="00C70625">
      <w:r w:rsidRPr="00BA5A28">
        <w:t>Ознакомление с правилами правописания и их применение:</w:t>
      </w:r>
    </w:p>
    <w:p w:rsidR="00C70625" w:rsidRPr="00BA5A28" w:rsidRDefault="00C70625" w:rsidP="000D28A8">
      <w:pPr>
        <w:pStyle w:val="21"/>
        <w:widowControl w:val="0"/>
        <w:numPr>
          <w:ilvl w:val="0"/>
          <w:numId w:val="169"/>
        </w:numPr>
        <w:spacing w:after="0" w:line="276" w:lineRule="auto"/>
        <w:ind w:left="0" w:firstLine="0"/>
        <w:jc w:val="both"/>
      </w:pPr>
      <w:r w:rsidRPr="00BA5A28">
        <w:t>перенос слов;</w:t>
      </w:r>
    </w:p>
    <w:p w:rsidR="00C70625" w:rsidRPr="00BA5A28" w:rsidRDefault="00C70625" w:rsidP="000D28A8">
      <w:pPr>
        <w:pStyle w:val="21"/>
        <w:widowControl w:val="0"/>
        <w:numPr>
          <w:ilvl w:val="0"/>
          <w:numId w:val="169"/>
        </w:numPr>
        <w:spacing w:after="0" w:line="276" w:lineRule="auto"/>
        <w:ind w:left="0" w:firstLine="0"/>
        <w:jc w:val="both"/>
      </w:pPr>
      <w:r w:rsidRPr="00BA5A28">
        <w:t xml:space="preserve">проверяемые безударные гласные в корнях слов; </w:t>
      </w:r>
    </w:p>
    <w:p w:rsidR="00C70625" w:rsidRPr="00BA5A28" w:rsidRDefault="00C70625" w:rsidP="000D28A8">
      <w:pPr>
        <w:pStyle w:val="21"/>
        <w:widowControl w:val="0"/>
        <w:numPr>
          <w:ilvl w:val="0"/>
          <w:numId w:val="169"/>
        </w:numPr>
        <w:spacing w:after="0" w:line="276" w:lineRule="auto"/>
        <w:ind w:left="0" w:firstLine="0"/>
        <w:jc w:val="both"/>
      </w:pPr>
      <w:r w:rsidRPr="00BA5A28">
        <w:t xml:space="preserve">парные звонкие и глухие согласные в корнях слов; </w:t>
      </w:r>
    </w:p>
    <w:p w:rsidR="00C70625" w:rsidRPr="00BA5A28" w:rsidRDefault="00C70625" w:rsidP="000D28A8">
      <w:pPr>
        <w:pStyle w:val="21"/>
        <w:widowControl w:val="0"/>
        <w:numPr>
          <w:ilvl w:val="0"/>
          <w:numId w:val="169"/>
        </w:numPr>
        <w:spacing w:after="0" w:line="276" w:lineRule="auto"/>
        <w:ind w:left="0" w:firstLine="0"/>
        <w:jc w:val="both"/>
      </w:pPr>
      <w:r w:rsidRPr="00BA5A28">
        <w:t xml:space="preserve">непроизносимые согласные; </w:t>
      </w:r>
    </w:p>
    <w:p w:rsidR="00C70625" w:rsidRPr="00BA5A28" w:rsidRDefault="00C70625" w:rsidP="000D28A8">
      <w:pPr>
        <w:pStyle w:val="21"/>
        <w:widowControl w:val="0"/>
        <w:numPr>
          <w:ilvl w:val="0"/>
          <w:numId w:val="169"/>
        </w:numPr>
        <w:spacing w:after="0" w:line="276" w:lineRule="auto"/>
        <w:ind w:left="0" w:firstLine="0"/>
        <w:jc w:val="both"/>
      </w:pPr>
      <w:r w:rsidRPr="00BA5A28">
        <w:t>непроверяемые гласные и согласные в корнях слов (словарные слова, определенные программой)</w:t>
      </w:r>
    </w:p>
    <w:p w:rsidR="00C70625" w:rsidRPr="00BA5A28" w:rsidRDefault="00C70625" w:rsidP="000D28A8">
      <w:pPr>
        <w:pStyle w:val="21"/>
        <w:widowControl w:val="0"/>
        <w:numPr>
          <w:ilvl w:val="0"/>
          <w:numId w:val="169"/>
        </w:numPr>
        <w:spacing w:after="0" w:line="276" w:lineRule="auto"/>
        <w:ind w:left="0" w:firstLine="0"/>
        <w:jc w:val="both"/>
      </w:pPr>
      <w:r w:rsidRPr="00BA5A28">
        <w:t>разделительные твердый и мягкий знаки;</w:t>
      </w:r>
    </w:p>
    <w:p w:rsidR="00C70625" w:rsidRPr="00BA5A28" w:rsidRDefault="00C70625" w:rsidP="000D28A8">
      <w:pPr>
        <w:pStyle w:val="21"/>
        <w:widowControl w:val="0"/>
        <w:numPr>
          <w:ilvl w:val="0"/>
          <w:numId w:val="169"/>
        </w:numPr>
        <w:spacing w:after="0" w:line="276" w:lineRule="auto"/>
        <w:ind w:left="0" w:firstLine="0"/>
        <w:jc w:val="both"/>
      </w:pPr>
      <w:r w:rsidRPr="00BA5A28">
        <w:t>правописание приставок:</w:t>
      </w:r>
      <w:r w:rsidRPr="00BA5A28">
        <w:rPr>
          <w:b/>
          <w:i/>
        </w:rPr>
        <w:t>об-, от-, до-, по-, под-, про-; за-, на-, над-</w:t>
      </w:r>
    </w:p>
    <w:p w:rsidR="00C70625" w:rsidRPr="00BA5A28" w:rsidRDefault="00C70625" w:rsidP="000D28A8">
      <w:pPr>
        <w:pStyle w:val="af9"/>
        <w:numPr>
          <w:ilvl w:val="0"/>
          <w:numId w:val="169"/>
        </w:numPr>
        <w:spacing w:after="0"/>
        <w:ind w:left="0" w:firstLine="0"/>
        <w:jc w:val="both"/>
        <w:rPr>
          <w:rFonts w:ascii="Times New Roman" w:hAnsi="Times New Roman"/>
          <w:i/>
          <w:sz w:val="24"/>
          <w:szCs w:val="24"/>
        </w:rPr>
      </w:pPr>
      <w:r w:rsidRPr="00BA5A28">
        <w:rPr>
          <w:rFonts w:ascii="Times New Roman" w:hAnsi="Times New Roman"/>
          <w:sz w:val="24"/>
          <w:szCs w:val="24"/>
        </w:rPr>
        <w:t>правописание суффиксов имен существительных</w:t>
      </w:r>
      <w:r w:rsidRPr="00BA5A28">
        <w:rPr>
          <w:rFonts w:ascii="Times New Roman" w:hAnsi="Times New Roman"/>
          <w:i/>
          <w:sz w:val="24"/>
          <w:szCs w:val="24"/>
        </w:rPr>
        <w:t>:</w:t>
      </w:r>
      <w:r w:rsidRPr="00BA5A28">
        <w:rPr>
          <w:rFonts w:ascii="Times New Roman" w:hAnsi="Times New Roman"/>
          <w:b/>
          <w:i/>
          <w:sz w:val="24"/>
          <w:szCs w:val="24"/>
        </w:rPr>
        <w:t xml:space="preserve"> - онок, -енок; -ок; -ек; -ик; -ость</w:t>
      </w:r>
      <w:r w:rsidRPr="00BA5A28">
        <w:rPr>
          <w:rFonts w:ascii="Times New Roman" w:hAnsi="Times New Roman"/>
          <w:i/>
          <w:sz w:val="24"/>
          <w:szCs w:val="24"/>
        </w:rPr>
        <w:t>;</w:t>
      </w:r>
    </w:p>
    <w:p w:rsidR="00C70625" w:rsidRPr="00BA5A28" w:rsidRDefault="00C70625" w:rsidP="000D28A8">
      <w:pPr>
        <w:pStyle w:val="af9"/>
        <w:numPr>
          <w:ilvl w:val="0"/>
          <w:numId w:val="169"/>
        </w:numPr>
        <w:spacing w:after="0"/>
        <w:ind w:left="0" w:firstLine="0"/>
        <w:jc w:val="both"/>
        <w:rPr>
          <w:rFonts w:ascii="Times New Roman" w:hAnsi="Times New Roman"/>
          <w:i/>
          <w:sz w:val="24"/>
          <w:szCs w:val="24"/>
        </w:rPr>
      </w:pPr>
      <w:r w:rsidRPr="00BA5A28">
        <w:rPr>
          <w:rFonts w:ascii="Times New Roman" w:hAnsi="Times New Roman"/>
          <w:sz w:val="24"/>
          <w:szCs w:val="24"/>
        </w:rPr>
        <w:t>правописание суффиксов имен прилагательных</w:t>
      </w:r>
      <w:r w:rsidRPr="00BA5A28">
        <w:rPr>
          <w:rFonts w:ascii="Times New Roman" w:hAnsi="Times New Roman"/>
          <w:b/>
          <w:i/>
          <w:sz w:val="24"/>
          <w:szCs w:val="24"/>
        </w:rPr>
        <w:t>: -ов, -ев, -ив, -чив,   лив</w:t>
      </w:r>
      <w:r w:rsidRPr="00BA5A28">
        <w:rPr>
          <w:rFonts w:ascii="Times New Roman" w:hAnsi="Times New Roman"/>
          <w:i/>
          <w:sz w:val="24"/>
          <w:szCs w:val="24"/>
        </w:rPr>
        <w:t>;</w:t>
      </w:r>
    </w:p>
    <w:p w:rsidR="00C70625" w:rsidRPr="00BA5A28" w:rsidRDefault="00C70625" w:rsidP="000D28A8">
      <w:pPr>
        <w:pStyle w:val="af9"/>
        <w:numPr>
          <w:ilvl w:val="0"/>
          <w:numId w:val="169"/>
        </w:numPr>
        <w:spacing w:after="0"/>
        <w:ind w:left="0" w:firstLine="0"/>
        <w:jc w:val="both"/>
        <w:rPr>
          <w:rFonts w:ascii="Times New Roman" w:hAnsi="Times New Roman"/>
          <w:sz w:val="24"/>
          <w:szCs w:val="24"/>
        </w:rPr>
      </w:pPr>
      <w:r w:rsidRPr="00BA5A28">
        <w:rPr>
          <w:rFonts w:ascii="Times New Roman" w:hAnsi="Times New Roman"/>
          <w:sz w:val="24"/>
          <w:szCs w:val="24"/>
        </w:rPr>
        <w:t>раздельное написание предлогов с другими словами (кроме личных местоимений).</w:t>
      </w:r>
    </w:p>
    <w:p w:rsidR="00C70625" w:rsidRPr="00BA5A28" w:rsidRDefault="00C70625" w:rsidP="00C70625">
      <w:pPr>
        <w:pStyle w:val="af9"/>
        <w:ind w:left="0"/>
        <w:jc w:val="both"/>
        <w:rPr>
          <w:rFonts w:ascii="Times New Roman" w:hAnsi="Times New Roman"/>
          <w:sz w:val="24"/>
          <w:szCs w:val="24"/>
        </w:rPr>
      </w:pPr>
      <w:r w:rsidRPr="00BA5A28">
        <w:rPr>
          <w:rFonts w:ascii="Times New Roman" w:hAnsi="Times New Roman"/>
          <w:sz w:val="24"/>
          <w:szCs w:val="24"/>
        </w:rPr>
        <w:t>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C70625" w:rsidRPr="00BA5A28" w:rsidRDefault="00C70625" w:rsidP="00C70625">
      <w:r w:rsidRPr="00BA5A28">
        <w:rPr>
          <w:b/>
          <w:i/>
          <w:lang w:val="en-US"/>
        </w:rPr>
        <w:t>III</w:t>
      </w:r>
      <w:r w:rsidRPr="00BA5A28">
        <w:rPr>
          <w:b/>
          <w:i/>
        </w:rPr>
        <w:t>. «Развитие речи»</w:t>
      </w:r>
      <w:r w:rsidRPr="00BA5A28">
        <w:t xml:space="preserve"> (34 ч)</w:t>
      </w:r>
    </w:p>
    <w:p w:rsidR="00C70625" w:rsidRPr="00BA5A28" w:rsidRDefault="00C70625" w:rsidP="00C70625">
      <w:pPr>
        <w:rPr>
          <w:b/>
        </w:rPr>
      </w:pPr>
      <w:r w:rsidRPr="00BA5A28">
        <w:rPr>
          <w:b/>
        </w:rPr>
        <w:t>3.1. Устная речь</w:t>
      </w:r>
    </w:p>
    <w:p w:rsidR="00C70625" w:rsidRPr="00BA5A28" w:rsidRDefault="00C70625" w:rsidP="00C70625">
      <w:pPr>
        <w:rPr>
          <w:i/>
        </w:rPr>
      </w:pPr>
      <w:r w:rsidRPr="00BA5A28">
        <w:t xml:space="preserve">Выбор языковых средств в соответствии с целями и условиями общения для эффективного решения коммуникативной задачи.Соблюдение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C70625" w:rsidRPr="00BA5A28" w:rsidRDefault="00C70625" w:rsidP="00C70625">
      <w:pPr>
        <w:rPr>
          <w:b/>
        </w:rPr>
      </w:pPr>
      <w:r w:rsidRPr="00BA5A28">
        <w:rPr>
          <w:b/>
        </w:rPr>
        <w:t>3.2. Письменная речь</w:t>
      </w:r>
    </w:p>
    <w:p w:rsidR="00C70625" w:rsidRPr="00BA5A28" w:rsidRDefault="00C70625" w:rsidP="00C70625">
      <w:r w:rsidRPr="00BA5A28">
        <w:t xml:space="preserve">Текст. Смысловое единство предложений в тексте (основная мысль) Заглавие текста. Подбор заголовков к предложенным текстам. Определение по заголовкам содержания текста. </w:t>
      </w:r>
    </w:p>
    <w:p w:rsidR="00C70625" w:rsidRPr="00BA5A28" w:rsidRDefault="00C70625" w:rsidP="00C70625">
      <w:r w:rsidRPr="00BA5A28">
        <w:t>Выражение в тексте законченной мысли. Подбор вариантов окончания текстов. Начало текста (зачин), подбор зачинов к предложенным текстам.</w:t>
      </w:r>
    </w:p>
    <w:p w:rsidR="00C70625" w:rsidRPr="00BA5A28" w:rsidRDefault="00C70625" w:rsidP="00C70625">
      <w:r w:rsidRPr="00BA5A28">
        <w:t>Последовательность предложений в тексте. Корректирование текстов с нарушенным порядком предложений; включение недостающего по смыслу предложения и изъятие избыточного в смысловом отношении предложения.</w:t>
      </w:r>
    </w:p>
    <w:p w:rsidR="00C70625" w:rsidRPr="00BA5A28" w:rsidRDefault="00C70625" w:rsidP="00C70625">
      <w:r w:rsidRPr="00BA5A28">
        <w:lastRenderedPageBreak/>
        <w:t>Абзац. Последовательность абзацев в тексте. Корректирование текстов с нарушенной последовательностью абзацев.</w:t>
      </w:r>
    </w:p>
    <w:p w:rsidR="00C70625" w:rsidRPr="00BA5A28" w:rsidRDefault="00C70625" w:rsidP="00C70625">
      <w:r w:rsidRPr="00BA5A28">
        <w:t>Комплексная работа над структурой текста: озаглавливание, корректирование порядка предложений и абзацев.</w:t>
      </w:r>
    </w:p>
    <w:p w:rsidR="00C70625" w:rsidRPr="00BA5A28" w:rsidRDefault="00C70625" w:rsidP="00C70625">
      <w:r w:rsidRPr="00BA5A28">
        <w:t>План текста. Составление планов предложенных текстов. Создание собственных текстов по предложенным планам.</w:t>
      </w:r>
    </w:p>
    <w:p w:rsidR="00C70625" w:rsidRPr="00BA5A28" w:rsidRDefault="00C70625" w:rsidP="00C70625">
      <w:r w:rsidRPr="00BA5A28">
        <w:t>Типы текстов: описание, повествование, рассуждение, их особенности.</w:t>
      </w:r>
    </w:p>
    <w:p w:rsidR="00C70625" w:rsidRDefault="00C70625" w:rsidP="00C70625">
      <w:pPr>
        <w:rPr>
          <w:i/>
        </w:rPr>
      </w:pPr>
      <w:r w:rsidRPr="00BA5A28">
        <w:rPr>
          <w:b/>
          <w:i/>
          <w:lang w:val="en-US"/>
        </w:rPr>
        <w:t>IV</w:t>
      </w:r>
      <w:r w:rsidRPr="00BA5A28">
        <w:rPr>
          <w:b/>
          <w:i/>
        </w:rPr>
        <w:t xml:space="preserve">. Повторение </w:t>
      </w:r>
      <w:r w:rsidR="008C77C4">
        <w:rPr>
          <w:i/>
        </w:rPr>
        <w:t>(5</w:t>
      </w:r>
      <w:r w:rsidRPr="00BA5A28">
        <w:rPr>
          <w:i/>
        </w:rPr>
        <w:t xml:space="preserve"> ч)</w:t>
      </w:r>
    </w:p>
    <w:p w:rsidR="008C77C4" w:rsidRPr="008C77C4" w:rsidRDefault="008C77C4" w:rsidP="00C70625">
      <w:pPr>
        <w:rPr>
          <w:b/>
          <w:i/>
        </w:rPr>
      </w:pPr>
      <w:r w:rsidRPr="00BA5A28">
        <w:rPr>
          <w:b/>
          <w:i/>
          <w:lang w:val="en-US"/>
        </w:rPr>
        <w:t>V</w:t>
      </w:r>
      <w:r>
        <w:rPr>
          <w:b/>
          <w:i/>
        </w:rPr>
        <w:t xml:space="preserve">.Резервные уроки  </w:t>
      </w:r>
      <w:r w:rsidRPr="008C77C4">
        <w:rPr>
          <w:i/>
        </w:rPr>
        <w:t>(16ч.)</w:t>
      </w:r>
    </w:p>
    <w:p w:rsidR="00C70625" w:rsidRPr="00BA5A28" w:rsidRDefault="00C70625" w:rsidP="00C70625">
      <w:pPr>
        <w:jc w:val="center"/>
        <w:rPr>
          <w:b/>
        </w:rPr>
      </w:pPr>
    </w:p>
    <w:p w:rsidR="00C70625" w:rsidRPr="00BA5A28" w:rsidRDefault="00C70625" w:rsidP="00C70625">
      <w:pPr>
        <w:jc w:val="center"/>
        <w:rPr>
          <w:b/>
        </w:rPr>
      </w:pPr>
      <w:r w:rsidRPr="00BA5A28">
        <w:rPr>
          <w:b/>
        </w:rPr>
        <w:t>3 класс (5 ч в неделю; 170 часов).</w:t>
      </w:r>
    </w:p>
    <w:p w:rsidR="00C70625" w:rsidRPr="00BA5A28" w:rsidRDefault="00C70625" w:rsidP="00C70625">
      <w:pPr>
        <w:jc w:val="center"/>
      </w:pPr>
    </w:p>
    <w:p w:rsidR="00C70625" w:rsidRPr="00BA5A28" w:rsidRDefault="00C70625" w:rsidP="00C70625">
      <w:r w:rsidRPr="00BA5A28">
        <w:rPr>
          <w:b/>
          <w:i/>
          <w:lang w:val="en-US"/>
        </w:rPr>
        <w:t>I</w:t>
      </w:r>
      <w:r w:rsidRPr="00BA5A28">
        <w:rPr>
          <w:b/>
          <w:i/>
        </w:rPr>
        <w:t>. «Как устроен наш язык» (основы лингвистических знаний)</w:t>
      </w:r>
    </w:p>
    <w:p w:rsidR="00C70625" w:rsidRPr="00BA5A28" w:rsidRDefault="00C70625" w:rsidP="00C70625">
      <w:r w:rsidRPr="00BA5A28">
        <w:rPr>
          <w:b/>
        </w:rPr>
        <w:t>1.1. Фонетика и графика.</w:t>
      </w:r>
      <w:r w:rsidR="008C77C4">
        <w:t xml:space="preserve"> (3</w:t>
      </w:r>
      <w:r w:rsidRPr="00BA5A28">
        <w:t>ч.) Повторение изученного в 1-ом и 2-ом классах на основе фонетиче</w:t>
      </w:r>
      <w:r w:rsidR="008C77C4">
        <w:t xml:space="preserve">ского разбора слова. </w:t>
      </w:r>
    </w:p>
    <w:p w:rsidR="00C70625" w:rsidRPr="00BA5A28" w:rsidRDefault="00C70625" w:rsidP="00C70625">
      <w:r w:rsidRPr="00BA5A28">
        <w:rPr>
          <w:b/>
        </w:rPr>
        <w:t>1.2. Орфоэпия.</w:t>
      </w:r>
      <w:r w:rsidRPr="00BA5A28">
        <w:t xml:space="preserve"> Произношение звуков и сочетаний звуков, ударение в словах в соответствии с нормами современного русского литературного языка. </w:t>
      </w:r>
    </w:p>
    <w:p w:rsidR="00C70625" w:rsidRPr="00BA5A28" w:rsidRDefault="00C70625" w:rsidP="00C70625">
      <w:r w:rsidRPr="00BA5A28">
        <w:rPr>
          <w:b/>
        </w:rPr>
        <w:t>1.3. Состав слова(морфемика).</w:t>
      </w:r>
      <w:r w:rsidRPr="00BA5A28">
        <w:t xml:space="preserve"> Повторение изученного во 2-ом классе на основе разбора сло</w:t>
      </w:r>
      <w:r w:rsidR="008C77C4">
        <w:t>ва по составу. (4</w:t>
      </w:r>
      <w:r w:rsidRPr="00BA5A28">
        <w:t xml:space="preserve"> ч)</w:t>
      </w:r>
    </w:p>
    <w:p w:rsidR="00C70625" w:rsidRPr="00BA5A28" w:rsidRDefault="00C70625" w:rsidP="00C70625">
      <w:pPr>
        <w:rPr>
          <w:u w:val="single"/>
        </w:rPr>
      </w:pPr>
      <w:r w:rsidRPr="00BA5A28">
        <w:rPr>
          <w:b/>
        </w:rPr>
        <w:t>1.4. Синтаксис</w:t>
      </w:r>
      <w:r w:rsidR="008C77C4">
        <w:t xml:space="preserve"> (18</w:t>
      </w:r>
      <w:r w:rsidRPr="00BA5A28">
        <w:t xml:space="preserve"> ч)</w:t>
      </w:r>
    </w:p>
    <w:p w:rsidR="00C70625" w:rsidRPr="00BA5A28" w:rsidRDefault="00C70625" w:rsidP="00C70625">
      <w:r w:rsidRPr="00BA5A28">
        <w:t>Предложение. Нахождение главных членов предложения: подлежащего и сказуемого. Установление при помощи смысловых (синтаксических) вопросов связи между словами в предложении. Различение главных и второстепенных членов предложения (</w:t>
      </w:r>
      <w:r w:rsidRPr="00BA5A28">
        <w:rPr>
          <w:i/>
        </w:rPr>
        <w:t>дополнение, определение, обстоятельство</w:t>
      </w:r>
      <w:r w:rsidRPr="00BA5A28">
        <w:t>).</w:t>
      </w:r>
    </w:p>
    <w:p w:rsidR="00C70625" w:rsidRPr="00BA5A28" w:rsidRDefault="00C70625" w:rsidP="00C70625">
      <w:r w:rsidRPr="00BA5A28">
        <w:t xml:space="preserve">Наблюдение за однородными членами предложения. Использование интонации перечисления в предложениях с однородными членами. Нахождение и самостоятельное составление предложений с однородными членами без союзов и с союзами </w:t>
      </w:r>
      <w:r w:rsidRPr="00BA5A28">
        <w:rPr>
          <w:b/>
          <w:i/>
        </w:rPr>
        <w:t>и, а, но</w:t>
      </w:r>
      <w:r w:rsidRPr="00BA5A28">
        <w:t>.</w:t>
      </w:r>
    </w:p>
    <w:p w:rsidR="00C70625" w:rsidRPr="00BA5A28" w:rsidRDefault="00C70625" w:rsidP="00C70625">
      <w:r w:rsidRPr="00BA5A28">
        <w:rPr>
          <w:b/>
        </w:rPr>
        <w:t>1.5. Морфология</w:t>
      </w:r>
      <w:r w:rsidRPr="00BA5A28">
        <w:t xml:space="preserve"> (37 ч)</w:t>
      </w:r>
    </w:p>
    <w:p w:rsidR="00C70625" w:rsidRPr="00BA5A28" w:rsidRDefault="00C70625" w:rsidP="00C70625">
      <w:r w:rsidRPr="00BA5A28">
        <w:t>Части речи; деление частей речи на самостоятельные и служебные.</w:t>
      </w:r>
    </w:p>
    <w:p w:rsidR="00C70625" w:rsidRPr="00BA5A28" w:rsidRDefault="00C70625" w:rsidP="00C70625">
      <w:r w:rsidRPr="00BA5A28">
        <w:t xml:space="preserve">Имя существительное: общее значение и употребление в речи. Различение имен существительных мужского, женского и среднего рода. Род неизменяемых имен существительных (на примере наиболее употребительных слов). Изменение имен существительных по числам. Изменение именсуществительных по падежам. Падеж и предлог: образование предложно-падежной формы. Различение падежных и смысловых (синтаксических) вопросов. Определение принадлежности имен существительных к 1, 2, 3-ему склонению. Различение собственных и нарицательных имен существительных. Наблюдение за одушевленными и неодушевленными именами существительными. Словообразование имен существительных. </w:t>
      </w:r>
    </w:p>
    <w:p w:rsidR="00C70625" w:rsidRPr="00BA5A28" w:rsidRDefault="00C70625" w:rsidP="00C70625">
      <w:r w:rsidRPr="00BA5A28">
        <w:t>Имя прилагательное: общее значение и употребление в речи. Изменение имен прилагательных по родам, числам и падежам. Основные признаки качественных, относительных и притяжательных имен прилагательных. Словообразование имен прилагательных.</w:t>
      </w:r>
    </w:p>
    <w:p w:rsidR="00C70625" w:rsidRPr="00BA5A28" w:rsidRDefault="00C70625" w:rsidP="00C70625">
      <w:r w:rsidRPr="00BA5A28">
        <w:t>Местоимение: общее значение и употребление в речи. Личные местоимения. Употребление личных местоимений в речи. Склонение личных местоимений.</w:t>
      </w:r>
    </w:p>
    <w:p w:rsidR="00C70625" w:rsidRPr="00BA5A28" w:rsidRDefault="00C70625" w:rsidP="00C70625">
      <w:pPr>
        <w:rPr>
          <w:i/>
        </w:rPr>
      </w:pPr>
      <w:r w:rsidRPr="00BA5A28">
        <w:rPr>
          <w:b/>
          <w:i/>
          <w:lang w:val="en-US"/>
        </w:rPr>
        <w:t>II</w:t>
      </w:r>
      <w:r w:rsidRPr="00BA5A28">
        <w:rPr>
          <w:b/>
          <w:i/>
        </w:rPr>
        <w:t xml:space="preserve">. «Правописание» (формирование навыков грамотного письма) </w:t>
      </w:r>
      <w:r w:rsidRPr="00BA5A28">
        <w:t>(53 ч)</w:t>
      </w:r>
    </w:p>
    <w:p w:rsidR="00C70625" w:rsidRPr="00BA5A28" w:rsidRDefault="00C70625" w:rsidP="00C70625">
      <w:r w:rsidRPr="00BA5A28">
        <w:t>Повторение правил правописания, изученных в 1–2-ом классах.</w:t>
      </w:r>
    </w:p>
    <w:p w:rsidR="00C70625" w:rsidRPr="00BA5A28" w:rsidRDefault="00C70625" w:rsidP="00C70625">
      <w:r w:rsidRPr="00BA5A28">
        <w:t xml:space="preserve">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C70625" w:rsidRPr="00BA5A28" w:rsidRDefault="00C70625" w:rsidP="00C70625">
      <w:r w:rsidRPr="00BA5A28">
        <w:t>Ознакомление с правилами правописания и их применение:</w:t>
      </w:r>
    </w:p>
    <w:p w:rsidR="00C70625" w:rsidRPr="00BA5A28" w:rsidRDefault="00C70625" w:rsidP="000D28A8">
      <w:pPr>
        <w:pStyle w:val="21"/>
        <w:widowControl w:val="0"/>
        <w:numPr>
          <w:ilvl w:val="0"/>
          <w:numId w:val="170"/>
        </w:numPr>
        <w:spacing w:after="0" w:line="276" w:lineRule="auto"/>
        <w:ind w:left="0" w:firstLine="0"/>
        <w:jc w:val="both"/>
      </w:pPr>
      <w:r w:rsidRPr="00BA5A28">
        <w:t xml:space="preserve">приставки, оканчивающиеся на </w:t>
      </w:r>
      <w:r w:rsidRPr="00BA5A28">
        <w:rPr>
          <w:b/>
          <w:i/>
        </w:rPr>
        <w:t>з</w:t>
      </w:r>
      <w:r w:rsidRPr="00BA5A28">
        <w:t xml:space="preserve">, </w:t>
      </w:r>
      <w:r w:rsidRPr="00BA5A28">
        <w:rPr>
          <w:b/>
          <w:i/>
        </w:rPr>
        <w:t>с</w:t>
      </w:r>
      <w:r w:rsidRPr="00BA5A28">
        <w:t>;</w:t>
      </w:r>
    </w:p>
    <w:p w:rsidR="00C70625" w:rsidRPr="00BA5A28" w:rsidRDefault="00C70625" w:rsidP="000D28A8">
      <w:pPr>
        <w:pStyle w:val="21"/>
        <w:widowControl w:val="0"/>
        <w:numPr>
          <w:ilvl w:val="0"/>
          <w:numId w:val="170"/>
        </w:numPr>
        <w:spacing w:after="0" w:line="276" w:lineRule="auto"/>
        <w:ind w:left="0" w:firstLine="0"/>
        <w:jc w:val="both"/>
      </w:pPr>
      <w:r w:rsidRPr="00BA5A28">
        <w:t>соединительные гласные</w:t>
      </w:r>
      <w:r w:rsidRPr="00BA5A28">
        <w:rPr>
          <w:b/>
          <w:i/>
        </w:rPr>
        <w:t>о</w:t>
      </w:r>
      <w:r w:rsidRPr="00BA5A28">
        <w:rPr>
          <w:i/>
        </w:rPr>
        <w:t xml:space="preserve">, </w:t>
      </w:r>
      <w:r w:rsidRPr="00BA5A28">
        <w:rPr>
          <w:b/>
          <w:i/>
        </w:rPr>
        <w:t>е</w:t>
      </w:r>
      <w:r w:rsidRPr="00BA5A28">
        <w:t>в сложных словах;</w:t>
      </w:r>
    </w:p>
    <w:p w:rsidR="00C70625" w:rsidRPr="00BA5A28" w:rsidRDefault="00C70625" w:rsidP="000D28A8">
      <w:pPr>
        <w:pStyle w:val="21"/>
        <w:widowControl w:val="0"/>
        <w:numPr>
          <w:ilvl w:val="0"/>
          <w:numId w:val="170"/>
        </w:numPr>
        <w:spacing w:after="0" w:line="276" w:lineRule="auto"/>
        <w:ind w:left="0" w:firstLine="0"/>
        <w:jc w:val="both"/>
      </w:pPr>
      <w:r w:rsidRPr="00BA5A28">
        <w:t>непроверяемые гласные и согласные в корне слова (словарные слова, определенные программой);</w:t>
      </w:r>
    </w:p>
    <w:p w:rsidR="00C70625" w:rsidRPr="00BA5A28" w:rsidRDefault="00C70625" w:rsidP="000D28A8">
      <w:pPr>
        <w:pStyle w:val="21"/>
        <w:widowControl w:val="0"/>
        <w:numPr>
          <w:ilvl w:val="0"/>
          <w:numId w:val="170"/>
        </w:numPr>
        <w:spacing w:after="0" w:line="276" w:lineRule="auto"/>
        <w:ind w:left="0" w:firstLine="0"/>
        <w:jc w:val="both"/>
      </w:pPr>
      <w:r w:rsidRPr="00BA5A28">
        <w:t xml:space="preserve">буквы </w:t>
      </w:r>
      <w:r w:rsidRPr="00BA5A28">
        <w:rPr>
          <w:b/>
          <w:i/>
        </w:rPr>
        <w:t>о</w:t>
      </w:r>
      <w:r w:rsidRPr="00BA5A28">
        <w:t xml:space="preserve">, </w:t>
      </w:r>
      <w:r w:rsidRPr="00BA5A28">
        <w:rPr>
          <w:b/>
          <w:i/>
        </w:rPr>
        <w:t>ё</w:t>
      </w:r>
      <w:r w:rsidRPr="00BA5A28">
        <w:t xml:space="preserve"> после шипящих в корнях слов;</w:t>
      </w:r>
    </w:p>
    <w:p w:rsidR="00C70625" w:rsidRPr="00BA5A28" w:rsidRDefault="00C70625" w:rsidP="000D28A8">
      <w:pPr>
        <w:pStyle w:val="21"/>
        <w:widowControl w:val="0"/>
        <w:numPr>
          <w:ilvl w:val="0"/>
          <w:numId w:val="170"/>
        </w:numPr>
        <w:spacing w:after="0" w:line="276" w:lineRule="auto"/>
        <w:ind w:left="0" w:firstLine="0"/>
        <w:jc w:val="both"/>
      </w:pPr>
      <w:r w:rsidRPr="00BA5A28">
        <w:lastRenderedPageBreak/>
        <w:t xml:space="preserve">буквы </w:t>
      </w:r>
      <w:r w:rsidRPr="00BA5A28">
        <w:rPr>
          <w:b/>
          <w:i/>
        </w:rPr>
        <w:t>и, ы</w:t>
      </w:r>
      <w:r w:rsidRPr="00BA5A28">
        <w:t xml:space="preserve"> после </w:t>
      </w:r>
      <w:r w:rsidRPr="00BA5A28">
        <w:rPr>
          <w:b/>
          <w:i/>
        </w:rPr>
        <w:t>ц</w:t>
      </w:r>
      <w:r w:rsidRPr="00BA5A28">
        <w:t xml:space="preserve"> в различных частях слов;</w:t>
      </w:r>
    </w:p>
    <w:p w:rsidR="00C70625" w:rsidRPr="00BA5A28" w:rsidRDefault="00C70625" w:rsidP="000D28A8">
      <w:pPr>
        <w:pStyle w:val="21"/>
        <w:widowControl w:val="0"/>
        <w:numPr>
          <w:ilvl w:val="0"/>
          <w:numId w:val="170"/>
        </w:numPr>
        <w:spacing w:after="0" w:line="276" w:lineRule="auto"/>
        <w:ind w:left="0" w:firstLine="0"/>
        <w:jc w:val="both"/>
      </w:pPr>
      <w:r w:rsidRPr="00BA5A28">
        <w:t>суффиксы имен существительных</w:t>
      </w:r>
      <w:r w:rsidRPr="00BA5A28">
        <w:rPr>
          <w:b/>
          <w:i/>
        </w:rPr>
        <w:t xml:space="preserve">–ок, -ец, -иц, </w:t>
      </w:r>
      <w:r w:rsidRPr="00BA5A28">
        <w:t>сочетания</w:t>
      </w:r>
      <w:r w:rsidRPr="00BA5A28">
        <w:rPr>
          <w:b/>
          <w:i/>
        </w:rPr>
        <w:t>ичк, ечк, инк, енк</w:t>
      </w:r>
      <w:r w:rsidRPr="00BA5A28">
        <w:t>;</w:t>
      </w:r>
    </w:p>
    <w:p w:rsidR="00C70625" w:rsidRPr="00BA5A28" w:rsidRDefault="00C70625" w:rsidP="000D28A8">
      <w:pPr>
        <w:pStyle w:val="21"/>
        <w:widowControl w:val="0"/>
        <w:numPr>
          <w:ilvl w:val="0"/>
          <w:numId w:val="170"/>
        </w:numPr>
        <w:spacing w:after="0" w:line="276" w:lineRule="auto"/>
        <w:ind w:left="0" w:firstLine="0"/>
        <w:jc w:val="both"/>
      </w:pPr>
      <w:r w:rsidRPr="00BA5A28">
        <w:t>мягкий знак после шипящих на конце имён существительных;</w:t>
      </w:r>
    </w:p>
    <w:p w:rsidR="00C70625" w:rsidRPr="00BA5A28" w:rsidRDefault="00C70625" w:rsidP="000D28A8">
      <w:pPr>
        <w:pStyle w:val="21"/>
        <w:widowControl w:val="0"/>
        <w:numPr>
          <w:ilvl w:val="0"/>
          <w:numId w:val="170"/>
        </w:numPr>
        <w:spacing w:after="0" w:line="276" w:lineRule="auto"/>
        <w:ind w:left="0" w:firstLine="0"/>
        <w:jc w:val="both"/>
      </w:pPr>
      <w:r w:rsidRPr="00BA5A28">
        <w:t xml:space="preserve">безударные гласные в падежных окончаниях имен существительных; </w:t>
      </w:r>
    </w:p>
    <w:p w:rsidR="00C70625" w:rsidRPr="00BA5A28" w:rsidRDefault="00C70625" w:rsidP="000D28A8">
      <w:pPr>
        <w:pStyle w:val="21"/>
        <w:widowControl w:val="0"/>
        <w:numPr>
          <w:ilvl w:val="0"/>
          <w:numId w:val="170"/>
        </w:numPr>
        <w:spacing w:after="0" w:line="276" w:lineRule="auto"/>
        <w:ind w:left="0" w:firstLine="0"/>
        <w:jc w:val="both"/>
      </w:pPr>
      <w:r w:rsidRPr="00BA5A28">
        <w:t>безударные гласные в падежных окончаниях имен существительных на</w:t>
      </w:r>
      <w:r w:rsidRPr="00BA5A28">
        <w:rPr>
          <w:b/>
          <w:i/>
        </w:rPr>
        <w:t>-ий, -ия, -ие</w:t>
      </w:r>
      <w:r w:rsidRPr="00BA5A28">
        <w:t>;</w:t>
      </w:r>
    </w:p>
    <w:p w:rsidR="00C70625" w:rsidRPr="00BA5A28" w:rsidRDefault="00C70625" w:rsidP="000D28A8">
      <w:pPr>
        <w:pStyle w:val="21"/>
        <w:widowControl w:val="0"/>
        <w:numPr>
          <w:ilvl w:val="0"/>
          <w:numId w:val="170"/>
        </w:numPr>
        <w:spacing w:after="0" w:line="276" w:lineRule="auto"/>
        <w:ind w:left="0" w:firstLine="0"/>
        <w:jc w:val="both"/>
      </w:pPr>
      <w:r w:rsidRPr="00BA5A28">
        <w:t xml:space="preserve">буквы </w:t>
      </w:r>
      <w:r w:rsidRPr="00BA5A28">
        <w:rPr>
          <w:b/>
          <w:i/>
        </w:rPr>
        <w:t>о, е</w:t>
      </w:r>
      <w:r w:rsidRPr="00BA5A28">
        <w:t xml:space="preserve"> в окончаниях имен существительных после шипящих и </w:t>
      </w:r>
      <w:r w:rsidRPr="00BA5A28">
        <w:rPr>
          <w:b/>
          <w:i/>
        </w:rPr>
        <w:t>ц</w:t>
      </w:r>
      <w:r w:rsidRPr="00BA5A28">
        <w:t>;</w:t>
      </w:r>
    </w:p>
    <w:p w:rsidR="00C70625" w:rsidRPr="00BA5A28" w:rsidRDefault="00C70625" w:rsidP="000D28A8">
      <w:pPr>
        <w:pStyle w:val="21"/>
        <w:widowControl w:val="0"/>
        <w:numPr>
          <w:ilvl w:val="0"/>
          <w:numId w:val="170"/>
        </w:numPr>
        <w:spacing w:after="0" w:line="276" w:lineRule="auto"/>
        <w:ind w:left="0" w:firstLine="0"/>
        <w:jc w:val="both"/>
      </w:pPr>
      <w:r w:rsidRPr="00BA5A28">
        <w:t>безударные гласные в падежных окончаниях имен прилагательных;</w:t>
      </w:r>
    </w:p>
    <w:p w:rsidR="00C70625" w:rsidRPr="00BA5A28" w:rsidRDefault="00C70625" w:rsidP="000D28A8">
      <w:pPr>
        <w:widowControl w:val="0"/>
        <w:numPr>
          <w:ilvl w:val="0"/>
          <w:numId w:val="170"/>
        </w:numPr>
        <w:suppressAutoHyphens w:val="0"/>
        <w:spacing w:line="276" w:lineRule="auto"/>
        <w:ind w:left="0" w:firstLine="0"/>
      </w:pPr>
      <w:r w:rsidRPr="00BA5A28">
        <w:t>раздельное написание предлогов с личными местоимениями;</w:t>
      </w:r>
    </w:p>
    <w:p w:rsidR="00C70625" w:rsidRPr="00BA5A28" w:rsidRDefault="00C70625" w:rsidP="000D28A8">
      <w:pPr>
        <w:widowControl w:val="0"/>
        <w:numPr>
          <w:ilvl w:val="0"/>
          <w:numId w:val="170"/>
        </w:numPr>
        <w:suppressAutoHyphens w:val="0"/>
        <w:spacing w:line="276" w:lineRule="auto"/>
        <w:ind w:left="0" w:firstLine="0"/>
      </w:pPr>
      <w:r w:rsidRPr="00BA5A28">
        <w:t xml:space="preserve">знаки препинания при однородных членах предложения с союзами </w:t>
      </w:r>
      <w:r w:rsidRPr="00BA5A28">
        <w:rPr>
          <w:b/>
          <w:i/>
        </w:rPr>
        <w:t>и, а, но</w:t>
      </w:r>
      <w:r w:rsidRPr="00BA5A28">
        <w:t xml:space="preserve"> и без союзов.</w:t>
      </w:r>
    </w:p>
    <w:p w:rsidR="00C70625" w:rsidRPr="00BA5A28" w:rsidRDefault="00C70625" w:rsidP="00C70625">
      <w:pPr>
        <w:pStyle w:val="af9"/>
        <w:ind w:left="0"/>
        <w:jc w:val="both"/>
        <w:rPr>
          <w:rFonts w:ascii="Times New Roman" w:hAnsi="Times New Roman"/>
          <w:sz w:val="24"/>
          <w:szCs w:val="24"/>
        </w:rPr>
      </w:pPr>
      <w:r w:rsidRPr="00BA5A28">
        <w:rPr>
          <w:rFonts w:ascii="Times New Roman" w:hAnsi="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p w:rsidR="00C70625" w:rsidRPr="00BA5A28" w:rsidRDefault="00C70625" w:rsidP="00C70625">
      <w:pPr>
        <w:rPr>
          <w:b/>
          <w:i/>
        </w:rPr>
      </w:pPr>
      <w:r w:rsidRPr="00BA5A28">
        <w:rPr>
          <w:b/>
          <w:i/>
          <w:lang w:val="en-US"/>
        </w:rPr>
        <w:t>III</w:t>
      </w:r>
      <w:r w:rsidRPr="00BA5A28">
        <w:rPr>
          <w:b/>
          <w:i/>
        </w:rPr>
        <w:t xml:space="preserve">. «Развитие речи» </w:t>
      </w:r>
      <w:r w:rsidRPr="00BA5A28">
        <w:t>(30 ч)</w:t>
      </w:r>
    </w:p>
    <w:p w:rsidR="00C70625" w:rsidRPr="00BA5A28" w:rsidRDefault="00C70625" w:rsidP="00C70625">
      <w:pPr>
        <w:rPr>
          <w:u w:val="single"/>
        </w:rPr>
      </w:pPr>
      <w:r w:rsidRPr="00BA5A28">
        <w:rPr>
          <w:b/>
        </w:rPr>
        <w:t>3.1. Устная речь</w:t>
      </w:r>
    </w:p>
    <w:p w:rsidR="00C70625" w:rsidRPr="00BA5A28" w:rsidRDefault="00C70625" w:rsidP="00C70625">
      <w:r w:rsidRPr="00BA5A28">
        <w:t>Выбор языковых средств в соответствии с целями и условиями общения для эффективного решения коммуникативной задачи.Соблюдение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и приходить к общему решению в совместной деятельности. Умение контролировать (устно координировать) действия партнера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C70625" w:rsidRPr="00BA5A28" w:rsidRDefault="00C70625" w:rsidP="00C70625">
      <w:pPr>
        <w:rPr>
          <w:b/>
        </w:rPr>
      </w:pPr>
      <w:r w:rsidRPr="00BA5A28">
        <w:rPr>
          <w:b/>
        </w:rPr>
        <w:t>3.2. Письменная речь</w:t>
      </w:r>
    </w:p>
    <w:p w:rsidR="00C70625" w:rsidRPr="00BA5A28" w:rsidRDefault="00C70625" w:rsidP="00C70625">
      <w:r w:rsidRPr="00BA5A28">
        <w:t>Продолжение работы над структурой текста, начатой во 2-ом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C70625" w:rsidRPr="00BA5A28" w:rsidRDefault="00C70625" w:rsidP="00C70625">
      <w:r w:rsidRPr="00BA5A28">
        <w:t>Знакомство с изложением (подробный и выборочный пересказ текста) и сочинением как видами письменной работы.</w:t>
      </w:r>
    </w:p>
    <w:p w:rsidR="00C70625" w:rsidRPr="00BA5A28" w:rsidRDefault="00C70625" w:rsidP="00C70625">
      <w:r w:rsidRPr="00BA5A28">
        <w:t>Знакомство с жанром письма.</w:t>
      </w:r>
    </w:p>
    <w:p w:rsidR="00C70625" w:rsidRPr="00BA5A28" w:rsidRDefault="00C70625" w:rsidP="00C70625">
      <w:pPr>
        <w:rPr>
          <w:b/>
        </w:rPr>
      </w:pPr>
      <w:r w:rsidRPr="00BA5A28">
        <w:t xml:space="preserve">Создание собственных текстов и корректирование заданных текстов с учетом правильности, богатства и выразительности письменной речи (с опорой на материал раздела «Лексика», изученного во 2 классе): использование в текстах многозначных слов, синонимов, антонимов, заимствованных </w:t>
      </w:r>
      <w:r w:rsidRPr="00BA5A28">
        <w:rPr>
          <w:lang w:val="en-US"/>
        </w:rPr>
        <w:t>c</w:t>
      </w:r>
      <w:r w:rsidRPr="00BA5A28">
        <w:t>лов, устаревших слов и фразеологизмов.</w:t>
      </w:r>
    </w:p>
    <w:p w:rsidR="00C70625" w:rsidRPr="00BA5A28" w:rsidRDefault="00C70625" w:rsidP="00C70625">
      <w:r w:rsidRPr="00BA5A28">
        <w:rPr>
          <w:b/>
          <w:lang w:val="en-US"/>
        </w:rPr>
        <w:t>IV</w:t>
      </w:r>
      <w:r w:rsidRPr="00BA5A28">
        <w:rPr>
          <w:b/>
        </w:rPr>
        <w:t xml:space="preserve">. Повторение </w:t>
      </w:r>
      <w:r w:rsidRPr="00BA5A28">
        <w:t>(25 ч)</w:t>
      </w:r>
    </w:p>
    <w:p w:rsidR="00C70625" w:rsidRPr="00BA5A28" w:rsidRDefault="00C70625" w:rsidP="00C70625"/>
    <w:p w:rsidR="00C70625" w:rsidRPr="00BA5A28" w:rsidRDefault="00BC311E" w:rsidP="00C70625">
      <w:pPr>
        <w:pStyle w:val="2"/>
        <w:spacing w:before="0" w:line="276" w:lineRule="auto"/>
        <w:jc w:val="center"/>
        <w:rPr>
          <w:rFonts w:ascii="Times New Roman" w:hAnsi="Times New Roman"/>
          <w:color w:val="auto"/>
          <w:sz w:val="24"/>
          <w:szCs w:val="24"/>
        </w:rPr>
      </w:pPr>
      <w:r>
        <w:rPr>
          <w:rFonts w:ascii="Times New Roman" w:hAnsi="Times New Roman"/>
          <w:color w:val="auto"/>
          <w:sz w:val="24"/>
          <w:szCs w:val="24"/>
        </w:rPr>
        <w:t>4 класс (4 ч в неделю; 136</w:t>
      </w:r>
      <w:r w:rsidR="00C70625" w:rsidRPr="00BA5A28">
        <w:rPr>
          <w:rFonts w:ascii="Times New Roman" w:hAnsi="Times New Roman"/>
          <w:color w:val="auto"/>
          <w:sz w:val="24"/>
          <w:szCs w:val="24"/>
        </w:rPr>
        <w:t xml:space="preserve"> часов).</w:t>
      </w:r>
    </w:p>
    <w:p w:rsidR="00C70625" w:rsidRPr="00BA5A28" w:rsidRDefault="00C70625" w:rsidP="00C70625">
      <w:pPr>
        <w:rPr>
          <w:b/>
        </w:rPr>
      </w:pPr>
      <w:r w:rsidRPr="00BA5A28">
        <w:rPr>
          <w:b/>
          <w:i/>
          <w:lang w:val="en-US"/>
        </w:rPr>
        <w:t>I</w:t>
      </w:r>
      <w:r w:rsidRPr="00BA5A28">
        <w:rPr>
          <w:b/>
          <w:i/>
        </w:rPr>
        <w:t>. «</w:t>
      </w:r>
      <w:r w:rsidRPr="00BA5A28">
        <w:rPr>
          <w:b/>
        </w:rPr>
        <w:t>Как устроен наш язык» (основы лингвистических знаний)</w:t>
      </w:r>
    </w:p>
    <w:p w:rsidR="00C70625" w:rsidRPr="00BA5A28" w:rsidRDefault="00C70625" w:rsidP="00C70625">
      <w:r w:rsidRPr="00BA5A28">
        <w:rPr>
          <w:b/>
        </w:rPr>
        <w:t>1.1. Фонетика и графика.</w:t>
      </w:r>
      <w:r w:rsidRPr="00BA5A28">
        <w:t xml:space="preserve"> Повторение изученного на основе фонетического разбора слова. (</w:t>
      </w:r>
      <w:r w:rsidR="008C77C4">
        <w:t>2</w:t>
      </w:r>
      <w:r w:rsidRPr="00BA5A28">
        <w:t xml:space="preserve"> ч)</w:t>
      </w:r>
    </w:p>
    <w:p w:rsidR="00C70625" w:rsidRPr="00BA5A28" w:rsidRDefault="00C70625" w:rsidP="00C70625">
      <w:r w:rsidRPr="00BA5A28">
        <w:rPr>
          <w:b/>
        </w:rPr>
        <w:t>1.2. Орфоэпия</w:t>
      </w:r>
      <w:r w:rsidRPr="00BA5A28">
        <w:t xml:space="preserve">. Произношение звуков и сочетаний звуков, ударение в словах в соответствии с нормами современного русского литературного языка. </w:t>
      </w:r>
    </w:p>
    <w:p w:rsidR="00C70625" w:rsidRPr="00BA5A28" w:rsidRDefault="00C70625" w:rsidP="00C70625">
      <w:r w:rsidRPr="00BA5A28">
        <w:rPr>
          <w:b/>
        </w:rPr>
        <w:t>1.3. Состав слова (морфемика).</w:t>
      </w:r>
      <w:r w:rsidRPr="00BA5A28">
        <w:t xml:space="preserve"> Повторение изученного на основе разбора слова по составу и словообразовательного анализа. (1 ч)</w:t>
      </w:r>
    </w:p>
    <w:p w:rsidR="00C70625" w:rsidRPr="00BA5A28" w:rsidRDefault="00C70625" w:rsidP="00C70625">
      <w:r w:rsidRPr="00BA5A28">
        <w:rPr>
          <w:b/>
        </w:rPr>
        <w:t>1.4. Морфология.</w:t>
      </w:r>
      <w:r w:rsidR="00BC311E">
        <w:t xml:space="preserve"> (</w:t>
      </w:r>
      <w:r w:rsidR="008C77C4">
        <w:t>3</w:t>
      </w:r>
      <w:r w:rsidRPr="00BA5A28">
        <w:t>6ч.)</w:t>
      </w:r>
    </w:p>
    <w:p w:rsidR="00C70625" w:rsidRPr="00BA5A28" w:rsidRDefault="00C70625" w:rsidP="00C70625">
      <w:r w:rsidRPr="00BA5A28">
        <w:t>Повторение основных признаков имени существительного и имени прилагательного на основе морфологи</w:t>
      </w:r>
      <w:r w:rsidR="008C77C4">
        <w:t xml:space="preserve">ческого разбор </w:t>
      </w:r>
    </w:p>
    <w:p w:rsidR="00C70625" w:rsidRPr="00BA5A28" w:rsidRDefault="00C70625" w:rsidP="00C70625">
      <w:r w:rsidRPr="00BA5A28">
        <w:t>Глагол: общее значение, глагольные вопросы. Начальная форма глагола. Глаголы совершенного и несовершенного видов. Изменение глаголов по временам: настоящее, прошедшее и будущее время глаголов. Наклонение глаголов. Личные формы глагола. Изменение глаголов по лицам и числам в настоящем и будущем времени (спряжение). Способы определения I и II спряжения глаголов. Изменение глаголов по родам в прошедшем времени. Словообразование глаголов.</w:t>
      </w:r>
    </w:p>
    <w:p w:rsidR="00C70625" w:rsidRPr="00BA5A28" w:rsidRDefault="00C70625" w:rsidP="00C70625">
      <w:r w:rsidRPr="00BA5A28">
        <w:lastRenderedPageBreak/>
        <w:t xml:space="preserve"> Глагол в предложении. </w:t>
      </w:r>
    </w:p>
    <w:p w:rsidR="00C70625" w:rsidRPr="00BA5A28" w:rsidRDefault="00C70625" w:rsidP="00C70625">
      <w:r w:rsidRPr="00BA5A28">
        <w:t xml:space="preserve">Наречие: значение и употребление в речи. Морфологический разбор наречий.  Имя числительное: общее значение. </w:t>
      </w:r>
    </w:p>
    <w:p w:rsidR="00C70625" w:rsidRPr="00BA5A28" w:rsidRDefault="00C70625" w:rsidP="00C70625">
      <w:pPr>
        <w:rPr>
          <w:b/>
        </w:rPr>
      </w:pPr>
      <w:r w:rsidRPr="00BA5A28">
        <w:rPr>
          <w:b/>
        </w:rPr>
        <w:t>1.5. Синтаксис.(16ч.)</w:t>
      </w:r>
    </w:p>
    <w:p w:rsidR="00C70625" w:rsidRPr="00BA5A28" w:rsidRDefault="00C70625" w:rsidP="00C70625">
      <w:pPr>
        <w:rPr>
          <w:b/>
        </w:rPr>
      </w:pPr>
      <w:r w:rsidRPr="00BA5A28">
        <w:t xml:space="preserve">Синтаксический анализ простого предложения. Словосочетание: различение слова, словосочетания и предложения. Установление при помощи смысловых (синтаксических) вопросов связи между словами в словосочетании. Связи слов в словосочетании.  Различение простых и сложных предложений. </w:t>
      </w:r>
    </w:p>
    <w:p w:rsidR="00C70625" w:rsidRPr="00BA5A28" w:rsidRDefault="00C70625" w:rsidP="00C70625">
      <w:r w:rsidRPr="00BA5A28">
        <w:rPr>
          <w:b/>
          <w:lang w:val="en-US"/>
        </w:rPr>
        <w:t>II</w:t>
      </w:r>
      <w:r w:rsidRPr="00BA5A28">
        <w:rPr>
          <w:b/>
        </w:rPr>
        <w:t>. «Правописание» (формирование навыков грамотного письма) (</w:t>
      </w:r>
      <w:r w:rsidRPr="00BA5A28">
        <w:t>52 ч)</w:t>
      </w:r>
    </w:p>
    <w:p w:rsidR="00C70625" w:rsidRPr="00BA5A28" w:rsidRDefault="00C70625" w:rsidP="00C70625">
      <w:r w:rsidRPr="00BA5A28">
        <w:t>Повторение правил правописания, изученных во 1, 2, 3-ем классах.</w:t>
      </w:r>
    </w:p>
    <w:p w:rsidR="00C70625" w:rsidRPr="00BA5A28" w:rsidRDefault="00C70625" w:rsidP="00C70625">
      <w:r w:rsidRPr="00BA5A28">
        <w:t xml:space="preserve">Формирование орфографической зоркости, речевого слуха, навыков письма: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w:t>
      </w:r>
    </w:p>
    <w:p w:rsidR="00C70625" w:rsidRPr="00BA5A28" w:rsidRDefault="00C70625" w:rsidP="00C70625">
      <w:r w:rsidRPr="00BA5A28">
        <w:t>Ознакомление с правилами правописания и их применение:</w:t>
      </w:r>
    </w:p>
    <w:p w:rsidR="00C70625" w:rsidRPr="00BA5A28" w:rsidRDefault="00C70625" w:rsidP="000D28A8">
      <w:pPr>
        <w:pStyle w:val="21"/>
        <w:widowControl w:val="0"/>
        <w:numPr>
          <w:ilvl w:val="0"/>
          <w:numId w:val="171"/>
        </w:numPr>
        <w:spacing w:after="0" w:line="276" w:lineRule="auto"/>
        <w:ind w:left="0" w:firstLine="0"/>
      </w:pPr>
      <w:r w:rsidRPr="00BA5A28">
        <w:t>непроверяемые гласные и согласные в корне слова (словарные слова, определенные программой)</w:t>
      </w:r>
    </w:p>
    <w:p w:rsidR="00C70625" w:rsidRPr="00BA5A28" w:rsidRDefault="00C70625" w:rsidP="000D28A8">
      <w:pPr>
        <w:widowControl w:val="0"/>
        <w:numPr>
          <w:ilvl w:val="0"/>
          <w:numId w:val="171"/>
        </w:numPr>
        <w:suppressAutoHyphens w:val="0"/>
        <w:spacing w:line="276" w:lineRule="auto"/>
        <w:ind w:left="0" w:firstLine="0"/>
        <w:jc w:val="left"/>
      </w:pPr>
      <w:r w:rsidRPr="00BA5A28">
        <w:rPr>
          <w:b/>
          <w:i/>
        </w:rPr>
        <w:t>не</w:t>
      </w:r>
      <w:r w:rsidRPr="00BA5A28">
        <w:t>с глаголами;</w:t>
      </w:r>
    </w:p>
    <w:p w:rsidR="00C70625" w:rsidRPr="00BA5A28" w:rsidRDefault="00C70625" w:rsidP="000D28A8">
      <w:pPr>
        <w:widowControl w:val="0"/>
        <w:numPr>
          <w:ilvl w:val="0"/>
          <w:numId w:val="171"/>
        </w:numPr>
        <w:suppressAutoHyphens w:val="0"/>
        <w:spacing w:line="276" w:lineRule="auto"/>
        <w:ind w:left="0" w:firstLine="0"/>
        <w:jc w:val="left"/>
      </w:pPr>
      <w:r w:rsidRPr="00BA5A28">
        <w:t xml:space="preserve">мягкий знак после шипящих на конце глаголов; </w:t>
      </w:r>
    </w:p>
    <w:p w:rsidR="00C70625" w:rsidRPr="00BA5A28" w:rsidRDefault="00C70625" w:rsidP="000D28A8">
      <w:pPr>
        <w:widowControl w:val="0"/>
        <w:numPr>
          <w:ilvl w:val="0"/>
          <w:numId w:val="171"/>
        </w:numPr>
        <w:suppressAutoHyphens w:val="0"/>
        <w:spacing w:line="276" w:lineRule="auto"/>
        <w:ind w:left="0" w:firstLine="0"/>
        <w:jc w:val="left"/>
      </w:pPr>
      <w:r w:rsidRPr="00BA5A28">
        <w:t xml:space="preserve">мягкий знак в глаголах в сочетании </w:t>
      </w:r>
      <w:r w:rsidRPr="00BA5A28">
        <w:rPr>
          <w:b/>
          <w:i/>
        </w:rPr>
        <w:t>–ться</w:t>
      </w:r>
      <w:r w:rsidRPr="00BA5A28">
        <w:t>;</w:t>
      </w:r>
    </w:p>
    <w:p w:rsidR="00C70625" w:rsidRPr="00BA5A28" w:rsidRDefault="00C70625" w:rsidP="000D28A8">
      <w:pPr>
        <w:widowControl w:val="0"/>
        <w:numPr>
          <w:ilvl w:val="0"/>
          <w:numId w:val="171"/>
        </w:numPr>
        <w:suppressAutoHyphens w:val="0"/>
        <w:spacing w:line="276" w:lineRule="auto"/>
        <w:ind w:left="0" w:firstLine="0"/>
        <w:jc w:val="left"/>
      </w:pPr>
      <w:r w:rsidRPr="00BA5A28">
        <w:t xml:space="preserve">безударные личные окончания глаголов; </w:t>
      </w:r>
    </w:p>
    <w:p w:rsidR="00C70625" w:rsidRPr="00BA5A28" w:rsidRDefault="00C70625" w:rsidP="000D28A8">
      <w:pPr>
        <w:widowControl w:val="0"/>
        <w:numPr>
          <w:ilvl w:val="0"/>
          <w:numId w:val="171"/>
        </w:numPr>
        <w:suppressAutoHyphens w:val="0"/>
        <w:spacing w:line="276" w:lineRule="auto"/>
        <w:ind w:left="0" w:firstLine="0"/>
        <w:jc w:val="left"/>
        <w:rPr>
          <w:i/>
        </w:rPr>
      </w:pPr>
      <w:r w:rsidRPr="00BA5A28">
        <w:t>суффиксы глаголов</w:t>
      </w:r>
      <w:r w:rsidRPr="00BA5A28">
        <w:rPr>
          <w:b/>
          <w:i/>
        </w:rPr>
        <w:t>–ива/-ыва, -ова/-ева</w:t>
      </w:r>
      <w:r w:rsidRPr="00BA5A28">
        <w:rPr>
          <w:i/>
        </w:rPr>
        <w:t>;</w:t>
      </w:r>
    </w:p>
    <w:p w:rsidR="00C70625" w:rsidRPr="00BA5A28" w:rsidRDefault="00C70625" w:rsidP="000D28A8">
      <w:pPr>
        <w:widowControl w:val="0"/>
        <w:numPr>
          <w:ilvl w:val="0"/>
          <w:numId w:val="171"/>
        </w:numPr>
        <w:suppressAutoHyphens w:val="0"/>
        <w:spacing w:line="276" w:lineRule="auto"/>
        <w:ind w:left="0" w:firstLine="0"/>
        <w:jc w:val="left"/>
      </w:pPr>
      <w:r w:rsidRPr="00BA5A28">
        <w:t>гласные в окончаниях глаголов прошедшего времени;</w:t>
      </w:r>
    </w:p>
    <w:p w:rsidR="00C70625" w:rsidRPr="00BA5A28" w:rsidRDefault="00C70625" w:rsidP="000D28A8">
      <w:pPr>
        <w:widowControl w:val="0"/>
        <w:numPr>
          <w:ilvl w:val="0"/>
          <w:numId w:val="171"/>
        </w:numPr>
        <w:suppressAutoHyphens w:val="0"/>
        <w:spacing w:line="276" w:lineRule="auto"/>
        <w:ind w:left="0" w:firstLine="0"/>
        <w:jc w:val="left"/>
        <w:rPr>
          <w:i/>
        </w:rPr>
      </w:pPr>
      <w:r w:rsidRPr="00BA5A28">
        <w:t xml:space="preserve">буквы </w:t>
      </w:r>
      <w:r w:rsidRPr="00BA5A28">
        <w:rPr>
          <w:b/>
          <w:i/>
        </w:rPr>
        <w:t>а, о</w:t>
      </w:r>
      <w:r w:rsidRPr="00BA5A28">
        <w:t>на конце наречий;</w:t>
      </w:r>
    </w:p>
    <w:p w:rsidR="00C70625" w:rsidRPr="00BA5A28" w:rsidRDefault="00C70625" w:rsidP="000D28A8">
      <w:pPr>
        <w:widowControl w:val="0"/>
        <w:numPr>
          <w:ilvl w:val="0"/>
          <w:numId w:val="171"/>
        </w:numPr>
        <w:suppressAutoHyphens w:val="0"/>
        <w:spacing w:line="276" w:lineRule="auto"/>
        <w:ind w:left="0" w:firstLine="0"/>
        <w:jc w:val="left"/>
      </w:pPr>
      <w:r w:rsidRPr="00BA5A28">
        <w:t>мягкий знак на конце наречий;</w:t>
      </w:r>
    </w:p>
    <w:p w:rsidR="00C70625" w:rsidRPr="00BA5A28" w:rsidRDefault="00C70625" w:rsidP="000D28A8">
      <w:pPr>
        <w:widowControl w:val="0"/>
        <w:numPr>
          <w:ilvl w:val="0"/>
          <w:numId w:val="171"/>
        </w:numPr>
        <w:suppressAutoHyphens w:val="0"/>
        <w:spacing w:line="276" w:lineRule="auto"/>
        <w:ind w:left="0" w:firstLine="0"/>
        <w:jc w:val="left"/>
      </w:pPr>
      <w:r w:rsidRPr="00BA5A28">
        <w:t>слитное и раздельное написание числительных;</w:t>
      </w:r>
    </w:p>
    <w:p w:rsidR="00C70625" w:rsidRPr="00BA5A28" w:rsidRDefault="00C70625" w:rsidP="000D28A8">
      <w:pPr>
        <w:widowControl w:val="0"/>
        <w:numPr>
          <w:ilvl w:val="0"/>
          <w:numId w:val="171"/>
        </w:numPr>
        <w:suppressAutoHyphens w:val="0"/>
        <w:spacing w:line="276" w:lineRule="auto"/>
        <w:ind w:left="0" w:firstLine="0"/>
        <w:jc w:val="left"/>
      </w:pPr>
      <w:r w:rsidRPr="00BA5A28">
        <w:t>мягкий знак в именах числительных;</w:t>
      </w:r>
    </w:p>
    <w:p w:rsidR="00C70625" w:rsidRPr="00BA5A28" w:rsidRDefault="00C70625" w:rsidP="000D28A8">
      <w:pPr>
        <w:numPr>
          <w:ilvl w:val="0"/>
          <w:numId w:val="171"/>
        </w:numPr>
        <w:suppressAutoHyphens w:val="0"/>
        <w:spacing w:line="276" w:lineRule="auto"/>
        <w:ind w:left="0" w:firstLine="0"/>
      </w:pPr>
      <w:r w:rsidRPr="00BA5A28">
        <w:t>запятая между частями сложного предложения (простейшие случаи).</w:t>
      </w:r>
    </w:p>
    <w:p w:rsidR="008C77C4" w:rsidRDefault="00C70625" w:rsidP="00EA6D06">
      <w:pPr>
        <w:pStyle w:val="af9"/>
        <w:ind w:left="0"/>
        <w:jc w:val="both"/>
        <w:rPr>
          <w:rFonts w:ascii="Times New Roman" w:hAnsi="Times New Roman"/>
          <w:sz w:val="24"/>
          <w:szCs w:val="24"/>
        </w:rPr>
      </w:pPr>
      <w:r w:rsidRPr="00BA5A28">
        <w:rPr>
          <w:rFonts w:ascii="Times New Roman" w:hAnsi="Times New Roman"/>
          <w:sz w:val="24"/>
          <w:szCs w:val="24"/>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w:t>
      </w:r>
      <w:r w:rsidR="00EA6D06" w:rsidRPr="00BA5A28">
        <w:rPr>
          <w:rFonts w:ascii="Times New Roman" w:hAnsi="Times New Roman"/>
          <w:sz w:val="24"/>
          <w:szCs w:val="24"/>
        </w:rPr>
        <w:t>ных текстов.</w:t>
      </w:r>
    </w:p>
    <w:p w:rsidR="00C70625" w:rsidRPr="00BA5A28" w:rsidRDefault="00C70625" w:rsidP="00EA6D06">
      <w:pPr>
        <w:pStyle w:val="af9"/>
        <w:ind w:left="0"/>
        <w:jc w:val="both"/>
        <w:rPr>
          <w:rFonts w:ascii="Times New Roman" w:hAnsi="Times New Roman"/>
          <w:sz w:val="24"/>
          <w:szCs w:val="24"/>
        </w:rPr>
      </w:pPr>
      <w:r w:rsidRPr="00BA5A28">
        <w:rPr>
          <w:rFonts w:ascii="Times New Roman" w:hAnsi="Times New Roman"/>
          <w:b/>
          <w:sz w:val="24"/>
          <w:szCs w:val="24"/>
          <w:lang w:val="en-US"/>
        </w:rPr>
        <w:t>III</w:t>
      </w:r>
      <w:r w:rsidRPr="00BA5A28">
        <w:rPr>
          <w:rFonts w:ascii="Times New Roman" w:hAnsi="Times New Roman"/>
          <w:b/>
          <w:sz w:val="24"/>
          <w:szCs w:val="24"/>
        </w:rPr>
        <w:t>. «Развитие речи»</w:t>
      </w:r>
      <w:r w:rsidR="00BC311E">
        <w:rPr>
          <w:rFonts w:ascii="Times New Roman" w:hAnsi="Times New Roman"/>
          <w:b/>
          <w:sz w:val="24"/>
          <w:szCs w:val="24"/>
        </w:rPr>
        <w:t>(2</w:t>
      </w:r>
      <w:r w:rsidR="008C77C4">
        <w:rPr>
          <w:rFonts w:ascii="Times New Roman" w:hAnsi="Times New Roman"/>
          <w:b/>
          <w:sz w:val="24"/>
          <w:szCs w:val="24"/>
        </w:rPr>
        <w:t>9</w:t>
      </w:r>
      <w:r w:rsidRPr="00BA5A28">
        <w:rPr>
          <w:rFonts w:ascii="Times New Roman" w:hAnsi="Times New Roman"/>
          <w:b/>
          <w:sz w:val="24"/>
          <w:szCs w:val="24"/>
        </w:rPr>
        <w:t xml:space="preserve"> ч</w:t>
      </w:r>
      <w:r w:rsidRPr="00BA5A28">
        <w:rPr>
          <w:rFonts w:ascii="Times New Roman" w:hAnsi="Times New Roman"/>
          <w:sz w:val="24"/>
          <w:szCs w:val="24"/>
        </w:rPr>
        <w:t>)</w:t>
      </w:r>
    </w:p>
    <w:p w:rsidR="00C70625" w:rsidRPr="00BA5A28" w:rsidRDefault="00C70625" w:rsidP="00C70625">
      <w:r w:rsidRPr="00BA5A28">
        <w:rPr>
          <w:b/>
        </w:rPr>
        <w:t>3.1. Устная речь</w:t>
      </w:r>
      <w:r w:rsidRPr="00BA5A28">
        <w:t>.</w:t>
      </w:r>
    </w:p>
    <w:p w:rsidR="00C70625" w:rsidRPr="00BA5A28" w:rsidRDefault="00C70625" w:rsidP="00C70625">
      <w:r w:rsidRPr="00BA5A28">
        <w:t>Адекватное использование речевых средств для эффективного решения разнообразных коммуникативных задач.Соблюдение норм речевого этикета и орфоэпических норм в ситуациях учебного и бытового общения. Формулировка и аргументирование собственного мнения и позиции в диалоге и дискуссии. Умение договариваться, приходить к общему решению, осуществлять взаимный контроль, оказывать необходимую взаимопомощь в сотрудничестве при проведении парной и групповой работы. Соблюдение норм речевого взаимодействия при интерактивном общении (sms-сообщения, электронная почта, Интернет и другие виды и способы связи).</w:t>
      </w:r>
    </w:p>
    <w:p w:rsidR="00C70625" w:rsidRPr="00BA5A28" w:rsidRDefault="00C70625" w:rsidP="00C70625">
      <w:pPr>
        <w:rPr>
          <w:b/>
        </w:rPr>
      </w:pPr>
      <w:r w:rsidRPr="00BA5A28">
        <w:rPr>
          <w:b/>
        </w:rPr>
        <w:t>3.2. Письменная речь.</w:t>
      </w:r>
    </w:p>
    <w:p w:rsidR="00C70625" w:rsidRPr="00BA5A28" w:rsidRDefault="00C70625" w:rsidP="00C70625">
      <w:r w:rsidRPr="00BA5A28">
        <w:t xml:space="preserve">Знакомство с основными видами сочинений и изложений: изложения подробные, сжатые, выборочные, изложения с элементами сочинения; сочинения-повествования, сочинения-рассуждения, сочинения-описания (без заучивания учащимися определений). Пересказ текста (изложение) от другого лица. </w:t>
      </w:r>
    </w:p>
    <w:p w:rsidR="00C70625" w:rsidRPr="00BA5A28" w:rsidRDefault="00C70625" w:rsidP="00C70625">
      <w:r w:rsidRPr="00BA5A28">
        <w:t>Продолжение работы над правильностью, точностью, богатством и выразительностью письменной речи в процессе написания изложений и сочинений. Озаглавливание текстов, написание собственных текстов по заданным заглавиям; корректирование текстов с нарушенным порядком предложений и абзацев;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p>
    <w:p w:rsidR="00C70625" w:rsidRPr="00BA5A28" w:rsidRDefault="00C70625" w:rsidP="00C70625">
      <w:r w:rsidRPr="00BA5A28">
        <w:t>Корректирование текстов, в которых допущены нарушения норм письменной речи.</w:t>
      </w:r>
    </w:p>
    <w:p w:rsidR="00C70625" w:rsidRPr="00BA5A28" w:rsidRDefault="00C70625" w:rsidP="00C70625">
      <w:r w:rsidRPr="00BA5A28">
        <w:rPr>
          <w:b/>
          <w:lang w:val="en-US"/>
        </w:rPr>
        <w:t>IV</w:t>
      </w:r>
      <w:r w:rsidRPr="00BA5A28">
        <w:rPr>
          <w:b/>
        </w:rPr>
        <w:t xml:space="preserve">. Повторение </w:t>
      </w:r>
      <w:r w:rsidR="00BC311E">
        <w:t>(19</w:t>
      </w:r>
      <w:r w:rsidRPr="00BA5A28">
        <w:t xml:space="preserve"> ч)</w:t>
      </w:r>
    </w:p>
    <w:p w:rsidR="00C70625" w:rsidRPr="00BA5A28" w:rsidRDefault="00C70625" w:rsidP="00C70625">
      <w:pPr>
        <w:rPr>
          <w:b/>
        </w:rPr>
        <w:sectPr w:rsidR="00C70625" w:rsidRPr="00BA5A28" w:rsidSect="00582EA3">
          <w:pgSz w:w="11907" w:h="16839" w:code="9"/>
          <w:pgMar w:top="720" w:right="720" w:bottom="720" w:left="720" w:header="720" w:footer="720" w:gutter="0"/>
          <w:cols w:space="720"/>
          <w:noEndnote/>
          <w:docGrid w:linePitch="326"/>
        </w:sectPr>
      </w:pPr>
    </w:p>
    <w:p w:rsidR="00792FB9" w:rsidRPr="00BA5A28" w:rsidRDefault="00792FB9" w:rsidP="00792FB9">
      <w:pPr>
        <w:rPr>
          <w:b/>
        </w:rPr>
      </w:pPr>
    </w:p>
    <w:p w:rsidR="00792FB9" w:rsidRPr="00BA5A28" w:rsidRDefault="00792FB9" w:rsidP="00792FB9">
      <w:pPr>
        <w:rPr>
          <w:b/>
        </w:rPr>
      </w:pPr>
    </w:p>
    <w:p w:rsidR="00792FB9" w:rsidRPr="00BA5A28" w:rsidRDefault="00792FB9" w:rsidP="00792FB9">
      <w:pPr>
        <w:rPr>
          <w:b/>
        </w:rPr>
      </w:pPr>
      <w:r w:rsidRPr="00BA5A28">
        <w:rPr>
          <w:b/>
        </w:rPr>
        <w:t xml:space="preserve">                            Учебно - тематический план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4133"/>
        <w:gridCol w:w="992"/>
        <w:gridCol w:w="992"/>
        <w:gridCol w:w="1134"/>
        <w:gridCol w:w="1134"/>
        <w:gridCol w:w="1276"/>
      </w:tblGrid>
      <w:tr w:rsidR="00792FB9" w:rsidRPr="00BA5A28" w:rsidTr="00087DAB">
        <w:tc>
          <w:tcPr>
            <w:tcW w:w="0" w:type="auto"/>
          </w:tcPr>
          <w:p w:rsidR="00792FB9" w:rsidRPr="00BA5A28" w:rsidRDefault="00792FB9" w:rsidP="00BA5FCD"/>
          <w:p w:rsidR="00792FB9" w:rsidRPr="00BA5A28" w:rsidRDefault="00792FB9" w:rsidP="00BA5FCD"/>
        </w:tc>
        <w:tc>
          <w:tcPr>
            <w:tcW w:w="4133" w:type="dxa"/>
          </w:tcPr>
          <w:p w:rsidR="00792FB9" w:rsidRPr="00BA5A28" w:rsidRDefault="00087DAB" w:rsidP="00BA5FCD">
            <w:pPr>
              <w:rPr>
                <w:b/>
              </w:rPr>
            </w:pPr>
            <w:r>
              <w:rPr>
                <w:b/>
              </w:rPr>
              <w:t>Название разделов</w:t>
            </w:r>
          </w:p>
        </w:tc>
        <w:tc>
          <w:tcPr>
            <w:tcW w:w="992" w:type="dxa"/>
          </w:tcPr>
          <w:p w:rsidR="00792FB9" w:rsidRPr="00BA5A28" w:rsidRDefault="00087DAB" w:rsidP="00BA5FCD">
            <w:pPr>
              <w:rPr>
                <w:b/>
              </w:rPr>
            </w:pPr>
            <w:r>
              <w:rPr>
                <w:b/>
              </w:rPr>
              <w:t>Всего</w:t>
            </w:r>
          </w:p>
        </w:tc>
        <w:tc>
          <w:tcPr>
            <w:tcW w:w="992" w:type="dxa"/>
          </w:tcPr>
          <w:p w:rsidR="00792FB9" w:rsidRPr="00BA5A28" w:rsidRDefault="00792FB9" w:rsidP="00BA5FCD">
            <w:pPr>
              <w:rPr>
                <w:b/>
              </w:rPr>
            </w:pPr>
            <w:r w:rsidRPr="00BA5A28">
              <w:rPr>
                <w:b/>
              </w:rPr>
              <w:t>1 кл.</w:t>
            </w:r>
          </w:p>
        </w:tc>
        <w:tc>
          <w:tcPr>
            <w:tcW w:w="1134" w:type="dxa"/>
          </w:tcPr>
          <w:p w:rsidR="00792FB9" w:rsidRPr="00BA5A28" w:rsidRDefault="00792FB9" w:rsidP="00BA5FCD">
            <w:pPr>
              <w:rPr>
                <w:b/>
              </w:rPr>
            </w:pPr>
            <w:r w:rsidRPr="00BA5A28">
              <w:rPr>
                <w:b/>
              </w:rPr>
              <w:t>2кл.</w:t>
            </w:r>
          </w:p>
        </w:tc>
        <w:tc>
          <w:tcPr>
            <w:tcW w:w="1134" w:type="dxa"/>
          </w:tcPr>
          <w:p w:rsidR="00792FB9" w:rsidRPr="00BA5A28" w:rsidRDefault="00792FB9" w:rsidP="00BA5FCD">
            <w:pPr>
              <w:rPr>
                <w:b/>
              </w:rPr>
            </w:pPr>
            <w:r w:rsidRPr="00BA5A28">
              <w:rPr>
                <w:b/>
              </w:rPr>
              <w:t>3кл.</w:t>
            </w:r>
          </w:p>
        </w:tc>
        <w:tc>
          <w:tcPr>
            <w:tcW w:w="1276" w:type="dxa"/>
          </w:tcPr>
          <w:p w:rsidR="00792FB9" w:rsidRPr="00BA5A28" w:rsidRDefault="00792FB9" w:rsidP="00BA5FCD">
            <w:pPr>
              <w:rPr>
                <w:b/>
              </w:rPr>
            </w:pPr>
            <w:r w:rsidRPr="00BA5A28">
              <w:rPr>
                <w:b/>
              </w:rPr>
              <w:t>4кл.</w:t>
            </w:r>
          </w:p>
        </w:tc>
      </w:tr>
      <w:tr w:rsidR="00A94106" w:rsidRPr="00BA5A28" w:rsidTr="00087DAB">
        <w:tc>
          <w:tcPr>
            <w:tcW w:w="0" w:type="auto"/>
            <w:vMerge w:val="restart"/>
          </w:tcPr>
          <w:p w:rsidR="00A94106" w:rsidRPr="00BA5A28" w:rsidRDefault="00A94106" w:rsidP="00BA5FCD">
            <w:r w:rsidRPr="00BA5A28">
              <w:t>1.</w:t>
            </w:r>
          </w:p>
        </w:tc>
        <w:tc>
          <w:tcPr>
            <w:tcW w:w="4133" w:type="dxa"/>
          </w:tcPr>
          <w:p w:rsidR="00A94106" w:rsidRPr="00A94106" w:rsidRDefault="00A94106" w:rsidP="00BA5FCD">
            <w:pPr>
              <w:rPr>
                <w:b/>
              </w:rPr>
            </w:pPr>
            <w:r w:rsidRPr="00A94106">
              <w:rPr>
                <w:b/>
              </w:rPr>
              <w:t xml:space="preserve">Обучение грамоте </w:t>
            </w:r>
          </w:p>
        </w:tc>
        <w:tc>
          <w:tcPr>
            <w:tcW w:w="992" w:type="dxa"/>
          </w:tcPr>
          <w:p w:rsidR="00A94106" w:rsidRPr="00087DAB" w:rsidRDefault="00A94106" w:rsidP="00BA5FCD">
            <w:pPr>
              <w:rPr>
                <w:b/>
              </w:rPr>
            </w:pPr>
            <w:r w:rsidRPr="00087DAB">
              <w:rPr>
                <w:b/>
              </w:rPr>
              <w:t>80</w:t>
            </w:r>
          </w:p>
        </w:tc>
        <w:tc>
          <w:tcPr>
            <w:tcW w:w="992" w:type="dxa"/>
          </w:tcPr>
          <w:p w:rsidR="00A94106" w:rsidRPr="00087DAB" w:rsidRDefault="00A94106" w:rsidP="0001001F">
            <w:pPr>
              <w:rPr>
                <w:b/>
              </w:rPr>
            </w:pPr>
            <w:r w:rsidRPr="00087DAB">
              <w:rPr>
                <w:b/>
              </w:rPr>
              <w:t>80</w:t>
            </w:r>
          </w:p>
        </w:tc>
        <w:tc>
          <w:tcPr>
            <w:tcW w:w="1134" w:type="dxa"/>
          </w:tcPr>
          <w:p w:rsidR="00A94106" w:rsidRPr="00BA5A28" w:rsidRDefault="00A94106" w:rsidP="00BA5FCD">
            <w:r>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87DAB">
        <w:tc>
          <w:tcPr>
            <w:tcW w:w="0" w:type="auto"/>
            <w:vMerge/>
          </w:tcPr>
          <w:p w:rsidR="00A94106" w:rsidRPr="00BA5A28" w:rsidRDefault="00A94106" w:rsidP="00BA5FCD"/>
        </w:tc>
        <w:tc>
          <w:tcPr>
            <w:tcW w:w="4133" w:type="dxa"/>
          </w:tcPr>
          <w:p w:rsidR="00A94106" w:rsidRPr="00BA5A28" w:rsidRDefault="00A94106" w:rsidP="00BA5FCD">
            <w:r>
              <w:t>Фонетика</w:t>
            </w:r>
          </w:p>
        </w:tc>
        <w:tc>
          <w:tcPr>
            <w:tcW w:w="992" w:type="dxa"/>
          </w:tcPr>
          <w:p w:rsidR="00A94106" w:rsidRDefault="00A94106" w:rsidP="00BA5FCD">
            <w:r>
              <w:t>12</w:t>
            </w:r>
          </w:p>
        </w:tc>
        <w:tc>
          <w:tcPr>
            <w:tcW w:w="992" w:type="dxa"/>
          </w:tcPr>
          <w:p w:rsidR="00A94106" w:rsidRDefault="00A94106" w:rsidP="0001001F">
            <w:r>
              <w:t>12</w:t>
            </w:r>
          </w:p>
        </w:tc>
        <w:tc>
          <w:tcPr>
            <w:tcW w:w="1134" w:type="dxa"/>
          </w:tcPr>
          <w:p w:rsidR="00A94106" w:rsidRDefault="00A94106">
            <w:r w:rsidRPr="00E750EC">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87DAB">
        <w:tc>
          <w:tcPr>
            <w:tcW w:w="0" w:type="auto"/>
            <w:vMerge/>
          </w:tcPr>
          <w:p w:rsidR="00A94106" w:rsidRPr="00BA5A28" w:rsidRDefault="00A94106" w:rsidP="00BA5FCD"/>
        </w:tc>
        <w:tc>
          <w:tcPr>
            <w:tcW w:w="4133" w:type="dxa"/>
          </w:tcPr>
          <w:p w:rsidR="00A94106" w:rsidRPr="00BA5A28" w:rsidRDefault="00A94106" w:rsidP="00BA5FCD">
            <w:r>
              <w:t>Графика</w:t>
            </w:r>
          </w:p>
        </w:tc>
        <w:tc>
          <w:tcPr>
            <w:tcW w:w="992" w:type="dxa"/>
          </w:tcPr>
          <w:p w:rsidR="00A94106" w:rsidRDefault="00A94106" w:rsidP="00BA5FCD">
            <w:r>
              <w:t>42</w:t>
            </w:r>
          </w:p>
        </w:tc>
        <w:tc>
          <w:tcPr>
            <w:tcW w:w="992" w:type="dxa"/>
          </w:tcPr>
          <w:p w:rsidR="00A94106" w:rsidRDefault="00A94106" w:rsidP="0001001F">
            <w:r>
              <w:t>42</w:t>
            </w:r>
          </w:p>
        </w:tc>
        <w:tc>
          <w:tcPr>
            <w:tcW w:w="1134" w:type="dxa"/>
          </w:tcPr>
          <w:p w:rsidR="00A94106" w:rsidRDefault="00A94106">
            <w:r w:rsidRPr="00E750EC">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87DAB">
        <w:tc>
          <w:tcPr>
            <w:tcW w:w="0" w:type="auto"/>
            <w:vMerge/>
          </w:tcPr>
          <w:p w:rsidR="00A94106" w:rsidRPr="00BA5A28" w:rsidRDefault="00A94106" w:rsidP="00BA5FCD"/>
        </w:tc>
        <w:tc>
          <w:tcPr>
            <w:tcW w:w="4133" w:type="dxa"/>
          </w:tcPr>
          <w:p w:rsidR="00A94106" w:rsidRPr="00BA5A28" w:rsidRDefault="00A94106" w:rsidP="00BA5FCD">
            <w:r>
              <w:t>Слово и предложение</w:t>
            </w:r>
          </w:p>
        </w:tc>
        <w:tc>
          <w:tcPr>
            <w:tcW w:w="992" w:type="dxa"/>
          </w:tcPr>
          <w:p w:rsidR="00A94106" w:rsidRDefault="00A94106" w:rsidP="00BA5FCD">
            <w:r>
              <w:t>8</w:t>
            </w:r>
          </w:p>
        </w:tc>
        <w:tc>
          <w:tcPr>
            <w:tcW w:w="992" w:type="dxa"/>
          </w:tcPr>
          <w:p w:rsidR="00A94106" w:rsidRDefault="00A94106" w:rsidP="0001001F">
            <w:r>
              <w:t>8</w:t>
            </w:r>
          </w:p>
        </w:tc>
        <w:tc>
          <w:tcPr>
            <w:tcW w:w="1134" w:type="dxa"/>
          </w:tcPr>
          <w:p w:rsidR="00A94106" w:rsidRDefault="00A94106">
            <w:r w:rsidRPr="00E750EC">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87DAB">
        <w:tc>
          <w:tcPr>
            <w:tcW w:w="0" w:type="auto"/>
            <w:vMerge/>
          </w:tcPr>
          <w:p w:rsidR="00A94106" w:rsidRPr="00BA5A28" w:rsidRDefault="00A94106" w:rsidP="00BA5FCD"/>
        </w:tc>
        <w:tc>
          <w:tcPr>
            <w:tcW w:w="4133" w:type="dxa"/>
          </w:tcPr>
          <w:p w:rsidR="00A94106" w:rsidRPr="00BA5A28" w:rsidRDefault="00A94106" w:rsidP="00BA5FCD">
            <w:r>
              <w:t>Орфография и пунктуация</w:t>
            </w:r>
          </w:p>
        </w:tc>
        <w:tc>
          <w:tcPr>
            <w:tcW w:w="992" w:type="dxa"/>
          </w:tcPr>
          <w:p w:rsidR="00A94106" w:rsidRDefault="00A94106" w:rsidP="00BA5FCD">
            <w:r>
              <w:t>10</w:t>
            </w:r>
          </w:p>
        </w:tc>
        <w:tc>
          <w:tcPr>
            <w:tcW w:w="992" w:type="dxa"/>
          </w:tcPr>
          <w:p w:rsidR="00A94106" w:rsidRDefault="00A94106" w:rsidP="0001001F">
            <w:r>
              <w:t>10</w:t>
            </w:r>
          </w:p>
        </w:tc>
        <w:tc>
          <w:tcPr>
            <w:tcW w:w="1134" w:type="dxa"/>
          </w:tcPr>
          <w:p w:rsidR="00A94106" w:rsidRDefault="00A94106">
            <w:r w:rsidRPr="00E750EC">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87DAB">
        <w:tc>
          <w:tcPr>
            <w:tcW w:w="0" w:type="auto"/>
            <w:vMerge/>
          </w:tcPr>
          <w:p w:rsidR="00A94106" w:rsidRPr="00BA5A28" w:rsidRDefault="00A94106" w:rsidP="00BA5FCD"/>
        </w:tc>
        <w:tc>
          <w:tcPr>
            <w:tcW w:w="4133" w:type="dxa"/>
          </w:tcPr>
          <w:p w:rsidR="00A94106" w:rsidRPr="00BA5A28" w:rsidRDefault="00A94106" w:rsidP="00BA5FCD">
            <w:r>
              <w:t>Развитие речи</w:t>
            </w:r>
          </w:p>
        </w:tc>
        <w:tc>
          <w:tcPr>
            <w:tcW w:w="992" w:type="dxa"/>
          </w:tcPr>
          <w:p w:rsidR="00A94106" w:rsidRDefault="00A94106" w:rsidP="00BA5FCD">
            <w:r>
              <w:t>8</w:t>
            </w:r>
          </w:p>
        </w:tc>
        <w:tc>
          <w:tcPr>
            <w:tcW w:w="992" w:type="dxa"/>
          </w:tcPr>
          <w:p w:rsidR="00A94106" w:rsidRDefault="00A94106" w:rsidP="0001001F">
            <w:r>
              <w:t>8</w:t>
            </w:r>
          </w:p>
        </w:tc>
        <w:tc>
          <w:tcPr>
            <w:tcW w:w="1134" w:type="dxa"/>
          </w:tcPr>
          <w:p w:rsidR="00A94106" w:rsidRDefault="00A94106">
            <w:r w:rsidRPr="00E750EC">
              <w:t>0</w:t>
            </w:r>
          </w:p>
        </w:tc>
        <w:tc>
          <w:tcPr>
            <w:tcW w:w="1134" w:type="dxa"/>
          </w:tcPr>
          <w:p w:rsidR="00A94106" w:rsidRDefault="00A94106">
            <w:r w:rsidRPr="00567A58">
              <w:t>0</w:t>
            </w:r>
          </w:p>
        </w:tc>
        <w:tc>
          <w:tcPr>
            <w:tcW w:w="1276" w:type="dxa"/>
          </w:tcPr>
          <w:p w:rsidR="00A94106" w:rsidRDefault="00A94106">
            <w:r w:rsidRPr="00567A58">
              <w:t>0</w:t>
            </w:r>
          </w:p>
        </w:tc>
      </w:tr>
      <w:tr w:rsidR="00A94106" w:rsidRPr="00BA5A28" w:rsidTr="0001001F">
        <w:tc>
          <w:tcPr>
            <w:tcW w:w="0" w:type="auto"/>
          </w:tcPr>
          <w:p w:rsidR="00A94106" w:rsidRPr="00BA5A28" w:rsidRDefault="00A94106" w:rsidP="00BA5FCD"/>
        </w:tc>
        <w:tc>
          <w:tcPr>
            <w:tcW w:w="4133" w:type="dxa"/>
          </w:tcPr>
          <w:p w:rsidR="00A94106" w:rsidRPr="00BA5A28" w:rsidRDefault="00A94106" w:rsidP="00BA5FCD">
            <w:r w:rsidRPr="00BA5A28">
              <w:rPr>
                <w:b/>
              </w:rPr>
              <w:t>Систематический курс</w:t>
            </w:r>
          </w:p>
        </w:tc>
        <w:tc>
          <w:tcPr>
            <w:tcW w:w="5528" w:type="dxa"/>
            <w:gridSpan w:val="5"/>
          </w:tcPr>
          <w:p w:rsidR="00A94106" w:rsidRDefault="003634F8">
            <w:r>
              <w:rPr>
                <w:b/>
              </w:rPr>
              <w:t>561</w:t>
            </w:r>
          </w:p>
        </w:tc>
      </w:tr>
      <w:tr w:rsidR="00A94106" w:rsidRPr="00BA5A28" w:rsidTr="00087DAB">
        <w:tc>
          <w:tcPr>
            <w:tcW w:w="0" w:type="auto"/>
          </w:tcPr>
          <w:p w:rsidR="00A94106" w:rsidRPr="00BA5A28" w:rsidRDefault="00A94106" w:rsidP="0001001F">
            <w:r w:rsidRPr="00BA5A28">
              <w:t xml:space="preserve">2. </w:t>
            </w:r>
          </w:p>
        </w:tc>
        <w:tc>
          <w:tcPr>
            <w:tcW w:w="4133" w:type="dxa"/>
          </w:tcPr>
          <w:p w:rsidR="00A94106" w:rsidRPr="00BA5A28" w:rsidRDefault="00A94106" w:rsidP="00BA5FCD">
            <w:r w:rsidRPr="00BA5A28">
              <w:t>Фонетика и орфоэпия</w:t>
            </w:r>
          </w:p>
        </w:tc>
        <w:tc>
          <w:tcPr>
            <w:tcW w:w="992" w:type="dxa"/>
          </w:tcPr>
          <w:p w:rsidR="00A94106" w:rsidRPr="00BA5A28" w:rsidRDefault="00883942" w:rsidP="00BA5FCD">
            <w:r>
              <w:t>42</w:t>
            </w:r>
          </w:p>
        </w:tc>
        <w:tc>
          <w:tcPr>
            <w:tcW w:w="992" w:type="dxa"/>
          </w:tcPr>
          <w:p w:rsidR="00A94106" w:rsidRPr="00BA5A28" w:rsidRDefault="00A94106" w:rsidP="00BA5FCD">
            <w:r>
              <w:t>27</w:t>
            </w:r>
          </w:p>
        </w:tc>
        <w:tc>
          <w:tcPr>
            <w:tcW w:w="1134" w:type="dxa"/>
          </w:tcPr>
          <w:p w:rsidR="00A94106" w:rsidRPr="00BA5A28" w:rsidRDefault="00A94106" w:rsidP="00BA5FCD">
            <w:r w:rsidRPr="00BA5A28">
              <w:t>10</w:t>
            </w:r>
          </w:p>
        </w:tc>
        <w:tc>
          <w:tcPr>
            <w:tcW w:w="1134" w:type="dxa"/>
          </w:tcPr>
          <w:p w:rsidR="00A94106" w:rsidRPr="00BA5A28" w:rsidRDefault="00A94106" w:rsidP="00BA5FCD">
            <w:r w:rsidRPr="00BA5A28">
              <w:t>3</w:t>
            </w:r>
          </w:p>
        </w:tc>
        <w:tc>
          <w:tcPr>
            <w:tcW w:w="1276" w:type="dxa"/>
          </w:tcPr>
          <w:p w:rsidR="00A94106" w:rsidRPr="00BA5A28" w:rsidRDefault="00854FB4" w:rsidP="00BA5FCD">
            <w:r>
              <w:t>2</w:t>
            </w:r>
          </w:p>
        </w:tc>
      </w:tr>
      <w:tr w:rsidR="00A94106" w:rsidRPr="00BA5A28" w:rsidTr="00087DAB">
        <w:tc>
          <w:tcPr>
            <w:tcW w:w="0" w:type="auto"/>
          </w:tcPr>
          <w:p w:rsidR="00A94106" w:rsidRPr="00BA5A28" w:rsidRDefault="00A94106" w:rsidP="0001001F">
            <w:r w:rsidRPr="00BA5A28">
              <w:t xml:space="preserve">3. </w:t>
            </w:r>
          </w:p>
        </w:tc>
        <w:tc>
          <w:tcPr>
            <w:tcW w:w="4133" w:type="dxa"/>
          </w:tcPr>
          <w:p w:rsidR="00A94106" w:rsidRPr="00BA5A28" w:rsidRDefault="00A94106" w:rsidP="00BA5FCD">
            <w:r w:rsidRPr="00BA5A28">
              <w:t>Графика</w:t>
            </w:r>
          </w:p>
        </w:tc>
        <w:tc>
          <w:tcPr>
            <w:tcW w:w="992" w:type="dxa"/>
          </w:tcPr>
          <w:p w:rsidR="00A94106" w:rsidRPr="00BA5A28" w:rsidRDefault="00A94106" w:rsidP="00BA5FCD">
            <w:r>
              <w:t>2</w:t>
            </w:r>
          </w:p>
        </w:tc>
        <w:tc>
          <w:tcPr>
            <w:tcW w:w="992" w:type="dxa"/>
          </w:tcPr>
          <w:p w:rsidR="00A94106" w:rsidRPr="00BA5A28" w:rsidRDefault="00A94106" w:rsidP="00BA5FCD">
            <w:r>
              <w:t>2</w:t>
            </w:r>
          </w:p>
        </w:tc>
        <w:tc>
          <w:tcPr>
            <w:tcW w:w="1134" w:type="dxa"/>
          </w:tcPr>
          <w:p w:rsidR="00A94106" w:rsidRPr="00BA5A28" w:rsidRDefault="00854FB4" w:rsidP="00BA5FCD">
            <w:r>
              <w:t>-</w:t>
            </w:r>
          </w:p>
        </w:tc>
        <w:tc>
          <w:tcPr>
            <w:tcW w:w="1134" w:type="dxa"/>
          </w:tcPr>
          <w:p w:rsidR="00A94106" w:rsidRPr="00BA5A28" w:rsidRDefault="00854FB4" w:rsidP="00BA5FCD">
            <w:r>
              <w:t>-</w:t>
            </w:r>
          </w:p>
        </w:tc>
        <w:tc>
          <w:tcPr>
            <w:tcW w:w="1276" w:type="dxa"/>
          </w:tcPr>
          <w:p w:rsidR="00A94106" w:rsidRPr="00BA5A28" w:rsidRDefault="00854FB4" w:rsidP="00BA5FCD">
            <w:r>
              <w:t>-</w:t>
            </w:r>
          </w:p>
        </w:tc>
      </w:tr>
      <w:tr w:rsidR="00A94106" w:rsidRPr="00BA5A28" w:rsidTr="00087DAB">
        <w:tc>
          <w:tcPr>
            <w:tcW w:w="0" w:type="auto"/>
          </w:tcPr>
          <w:p w:rsidR="00A94106" w:rsidRPr="00BA5A28" w:rsidRDefault="00A94106" w:rsidP="0001001F">
            <w:r w:rsidRPr="00BA5A28">
              <w:t>4.</w:t>
            </w:r>
          </w:p>
        </w:tc>
        <w:tc>
          <w:tcPr>
            <w:tcW w:w="4133" w:type="dxa"/>
          </w:tcPr>
          <w:p w:rsidR="00A94106" w:rsidRPr="00BA5A28" w:rsidRDefault="00A94106" w:rsidP="00BA5FCD">
            <w:r w:rsidRPr="00BA5A28">
              <w:t>Лексика</w:t>
            </w:r>
          </w:p>
        </w:tc>
        <w:tc>
          <w:tcPr>
            <w:tcW w:w="992" w:type="dxa"/>
          </w:tcPr>
          <w:p w:rsidR="00A94106" w:rsidRPr="00BA5A28" w:rsidRDefault="00854FB4" w:rsidP="00BA5FCD">
            <w:r>
              <w:t>22</w:t>
            </w:r>
          </w:p>
        </w:tc>
        <w:tc>
          <w:tcPr>
            <w:tcW w:w="992" w:type="dxa"/>
          </w:tcPr>
          <w:p w:rsidR="00A94106" w:rsidRPr="00BA5A28" w:rsidRDefault="00A94106" w:rsidP="00BA5FCD">
            <w:r w:rsidRPr="00BA5A28">
              <w:t>0</w:t>
            </w:r>
          </w:p>
        </w:tc>
        <w:tc>
          <w:tcPr>
            <w:tcW w:w="1134" w:type="dxa"/>
          </w:tcPr>
          <w:p w:rsidR="00A94106" w:rsidRPr="00BA5A28" w:rsidRDefault="00854FB4" w:rsidP="00BA5FCD">
            <w:r>
              <w:t>22</w:t>
            </w:r>
          </w:p>
        </w:tc>
        <w:tc>
          <w:tcPr>
            <w:tcW w:w="1134" w:type="dxa"/>
          </w:tcPr>
          <w:p w:rsidR="00A94106" w:rsidRPr="00BA5A28" w:rsidRDefault="00854FB4" w:rsidP="00BA5FCD">
            <w:r>
              <w:t>-</w:t>
            </w:r>
          </w:p>
        </w:tc>
        <w:tc>
          <w:tcPr>
            <w:tcW w:w="1276" w:type="dxa"/>
          </w:tcPr>
          <w:p w:rsidR="00A94106" w:rsidRPr="00BA5A28" w:rsidRDefault="00854FB4" w:rsidP="00BA5FCD">
            <w:r>
              <w:t>-</w:t>
            </w:r>
          </w:p>
        </w:tc>
      </w:tr>
      <w:tr w:rsidR="00A94106" w:rsidRPr="00BA5A28" w:rsidTr="00087DAB">
        <w:tc>
          <w:tcPr>
            <w:tcW w:w="0" w:type="auto"/>
          </w:tcPr>
          <w:p w:rsidR="00A94106" w:rsidRPr="00BA5A28" w:rsidRDefault="00A94106" w:rsidP="0001001F">
            <w:r w:rsidRPr="00BA5A28">
              <w:t>5.</w:t>
            </w:r>
          </w:p>
        </w:tc>
        <w:tc>
          <w:tcPr>
            <w:tcW w:w="4133" w:type="dxa"/>
          </w:tcPr>
          <w:p w:rsidR="00A94106" w:rsidRPr="00BA5A28" w:rsidRDefault="00A94106" w:rsidP="00BA5FCD">
            <w:r w:rsidRPr="00BA5A28">
              <w:t>Состав слова (морфемика)</w:t>
            </w:r>
          </w:p>
        </w:tc>
        <w:tc>
          <w:tcPr>
            <w:tcW w:w="992" w:type="dxa"/>
          </w:tcPr>
          <w:p w:rsidR="00A94106" w:rsidRPr="00BA5A28" w:rsidRDefault="00854FB4" w:rsidP="00BA5FCD">
            <w:r>
              <w:t>24</w:t>
            </w:r>
          </w:p>
        </w:tc>
        <w:tc>
          <w:tcPr>
            <w:tcW w:w="992" w:type="dxa"/>
          </w:tcPr>
          <w:p w:rsidR="00A94106" w:rsidRPr="00BA5A28" w:rsidRDefault="00A94106" w:rsidP="00BA5FCD">
            <w:r w:rsidRPr="00BA5A28">
              <w:t>0</w:t>
            </w:r>
          </w:p>
        </w:tc>
        <w:tc>
          <w:tcPr>
            <w:tcW w:w="1134" w:type="dxa"/>
          </w:tcPr>
          <w:p w:rsidR="00A94106" w:rsidRPr="00BA5A28" w:rsidRDefault="00854FB4" w:rsidP="00BA5FCD">
            <w:r>
              <w:t>19</w:t>
            </w:r>
          </w:p>
        </w:tc>
        <w:tc>
          <w:tcPr>
            <w:tcW w:w="1134" w:type="dxa"/>
          </w:tcPr>
          <w:p w:rsidR="00A94106" w:rsidRPr="00BA5A28" w:rsidRDefault="00A94106" w:rsidP="00BA5FCD">
            <w:r w:rsidRPr="00BA5A28">
              <w:t>4</w:t>
            </w:r>
          </w:p>
        </w:tc>
        <w:tc>
          <w:tcPr>
            <w:tcW w:w="1276" w:type="dxa"/>
          </w:tcPr>
          <w:p w:rsidR="00A94106" w:rsidRPr="00BA5A28" w:rsidRDefault="00A94106" w:rsidP="00BA5FCD">
            <w:r w:rsidRPr="00BA5A28">
              <w:t>1</w:t>
            </w:r>
          </w:p>
        </w:tc>
      </w:tr>
      <w:tr w:rsidR="00A94106" w:rsidRPr="00BA5A28" w:rsidTr="00087DAB">
        <w:tc>
          <w:tcPr>
            <w:tcW w:w="0" w:type="auto"/>
          </w:tcPr>
          <w:p w:rsidR="00A94106" w:rsidRPr="00BA5A28" w:rsidRDefault="00A94106" w:rsidP="0001001F">
            <w:r w:rsidRPr="00BA5A28">
              <w:t>6.</w:t>
            </w:r>
          </w:p>
        </w:tc>
        <w:tc>
          <w:tcPr>
            <w:tcW w:w="4133" w:type="dxa"/>
          </w:tcPr>
          <w:p w:rsidR="00A94106" w:rsidRPr="00BA5A28" w:rsidRDefault="00A94106" w:rsidP="00BA5FCD">
            <w:r w:rsidRPr="00BA5A28">
              <w:t>Морфология</w:t>
            </w:r>
          </w:p>
        </w:tc>
        <w:tc>
          <w:tcPr>
            <w:tcW w:w="992" w:type="dxa"/>
          </w:tcPr>
          <w:p w:rsidR="00A94106" w:rsidRPr="00BA5A28" w:rsidRDefault="00A94106" w:rsidP="00BA5FCD">
            <w:r>
              <w:t>85</w:t>
            </w:r>
          </w:p>
        </w:tc>
        <w:tc>
          <w:tcPr>
            <w:tcW w:w="992" w:type="dxa"/>
          </w:tcPr>
          <w:p w:rsidR="00A94106" w:rsidRPr="00BA5A28" w:rsidRDefault="00A94106" w:rsidP="00BA5FCD">
            <w:r>
              <w:t>12</w:t>
            </w:r>
          </w:p>
        </w:tc>
        <w:tc>
          <w:tcPr>
            <w:tcW w:w="1134" w:type="dxa"/>
          </w:tcPr>
          <w:p w:rsidR="00A94106" w:rsidRPr="00BA5A28" w:rsidRDefault="00A94106" w:rsidP="00BA5FCD">
            <w:r w:rsidRPr="00BA5A28">
              <w:t>0</w:t>
            </w:r>
          </w:p>
        </w:tc>
        <w:tc>
          <w:tcPr>
            <w:tcW w:w="1134" w:type="dxa"/>
          </w:tcPr>
          <w:p w:rsidR="00A94106" w:rsidRPr="00BA5A28" w:rsidRDefault="00A94106" w:rsidP="00BA5FCD">
            <w:r w:rsidRPr="00BA5A28">
              <w:t>37</w:t>
            </w:r>
          </w:p>
        </w:tc>
        <w:tc>
          <w:tcPr>
            <w:tcW w:w="1276" w:type="dxa"/>
          </w:tcPr>
          <w:p w:rsidR="00A94106" w:rsidRPr="00BA5A28" w:rsidRDefault="00A94106" w:rsidP="00BA5FCD">
            <w:r w:rsidRPr="00BA5A28">
              <w:t>36</w:t>
            </w:r>
          </w:p>
        </w:tc>
      </w:tr>
      <w:tr w:rsidR="00A94106" w:rsidRPr="00BA5A28" w:rsidTr="00087DAB">
        <w:tc>
          <w:tcPr>
            <w:tcW w:w="0" w:type="auto"/>
          </w:tcPr>
          <w:p w:rsidR="00A94106" w:rsidRPr="00BA5A28" w:rsidRDefault="00A94106" w:rsidP="0001001F">
            <w:r w:rsidRPr="00BA5A28">
              <w:t>7.</w:t>
            </w:r>
          </w:p>
        </w:tc>
        <w:tc>
          <w:tcPr>
            <w:tcW w:w="4133" w:type="dxa"/>
          </w:tcPr>
          <w:p w:rsidR="00A94106" w:rsidRPr="00BA5A28" w:rsidRDefault="00A94106" w:rsidP="00BA5FCD">
            <w:r w:rsidRPr="00BA5A28">
              <w:t>Синтаксис</w:t>
            </w:r>
          </w:p>
        </w:tc>
        <w:tc>
          <w:tcPr>
            <w:tcW w:w="992" w:type="dxa"/>
          </w:tcPr>
          <w:p w:rsidR="00A94106" w:rsidRPr="00BA5A28" w:rsidRDefault="00A94106" w:rsidP="00BA5FCD">
            <w:r w:rsidRPr="00BA5A28">
              <w:t>34</w:t>
            </w:r>
          </w:p>
        </w:tc>
        <w:tc>
          <w:tcPr>
            <w:tcW w:w="992" w:type="dxa"/>
          </w:tcPr>
          <w:p w:rsidR="00A94106" w:rsidRPr="00BA5A28" w:rsidRDefault="00A94106" w:rsidP="00BA5FCD">
            <w:r w:rsidRPr="00BA5A28">
              <w:t>0</w:t>
            </w:r>
          </w:p>
        </w:tc>
        <w:tc>
          <w:tcPr>
            <w:tcW w:w="1134" w:type="dxa"/>
          </w:tcPr>
          <w:p w:rsidR="00A94106" w:rsidRPr="00BA5A28" w:rsidRDefault="00A94106" w:rsidP="00BA5FCD">
            <w:r w:rsidRPr="00BA5A28">
              <w:t>0</w:t>
            </w:r>
          </w:p>
        </w:tc>
        <w:tc>
          <w:tcPr>
            <w:tcW w:w="1134" w:type="dxa"/>
          </w:tcPr>
          <w:p w:rsidR="00A94106" w:rsidRPr="00BA5A28" w:rsidRDefault="00A94106" w:rsidP="00BA5FCD">
            <w:r w:rsidRPr="00BA5A28">
              <w:t>18</w:t>
            </w:r>
          </w:p>
        </w:tc>
        <w:tc>
          <w:tcPr>
            <w:tcW w:w="1276" w:type="dxa"/>
          </w:tcPr>
          <w:p w:rsidR="00A94106" w:rsidRPr="00BA5A28" w:rsidRDefault="00A94106" w:rsidP="00BA5FCD">
            <w:r w:rsidRPr="00BA5A28">
              <w:t>16</w:t>
            </w:r>
          </w:p>
        </w:tc>
      </w:tr>
      <w:tr w:rsidR="00A94106" w:rsidRPr="00BA5A28" w:rsidTr="00087DAB">
        <w:tc>
          <w:tcPr>
            <w:tcW w:w="0" w:type="auto"/>
          </w:tcPr>
          <w:p w:rsidR="00A94106" w:rsidRPr="00BA5A28" w:rsidRDefault="00A94106" w:rsidP="0001001F">
            <w:r w:rsidRPr="00BA5A28">
              <w:t>8.</w:t>
            </w:r>
          </w:p>
        </w:tc>
        <w:tc>
          <w:tcPr>
            <w:tcW w:w="4133" w:type="dxa"/>
          </w:tcPr>
          <w:p w:rsidR="00A94106" w:rsidRPr="00BA5A28" w:rsidRDefault="00854FB4" w:rsidP="00BA5FCD">
            <w:r>
              <w:t>Правописание</w:t>
            </w:r>
          </w:p>
        </w:tc>
        <w:tc>
          <w:tcPr>
            <w:tcW w:w="992" w:type="dxa"/>
          </w:tcPr>
          <w:p w:rsidR="00A94106" w:rsidRPr="00BA5A28" w:rsidRDefault="00A94106" w:rsidP="00087DAB">
            <w:r w:rsidRPr="00BA5A28">
              <w:t>1</w:t>
            </w:r>
            <w:r w:rsidR="00854FB4">
              <w:t>69</w:t>
            </w:r>
          </w:p>
        </w:tc>
        <w:tc>
          <w:tcPr>
            <w:tcW w:w="992" w:type="dxa"/>
          </w:tcPr>
          <w:p w:rsidR="00A94106" w:rsidRPr="00BA5A28" w:rsidRDefault="00A94106" w:rsidP="00BA5FCD">
            <w:r>
              <w:t>6</w:t>
            </w:r>
          </w:p>
        </w:tc>
        <w:tc>
          <w:tcPr>
            <w:tcW w:w="1134" w:type="dxa"/>
          </w:tcPr>
          <w:p w:rsidR="00A94106" w:rsidRPr="00BA5A28" w:rsidRDefault="00854FB4" w:rsidP="00BA5FCD">
            <w:r>
              <w:t>58</w:t>
            </w:r>
          </w:p>
        </w:tc>
        <w:tc>
          <w:tcPr>
            <w:tcW w:w="1134" w:type="dxa"/>
          </w:tcPr>
          <w:p w:rsidR="00A94106" w:rsidRPr="00BA5A28" w:rsidRDefault="00A94106" w:rsidP="00BA5FCD">
            <w:r w:rsidRPr="00BA5A28">
              <w:t>53</w:t>
            </w:r>
          </w:p>
        </w:tc>
        <w:tc>
          <w:tcPr>
            <w:tcW w:w="1276" w:type="dxa"/>
          </w:tcPr>
          <w:p w:rsidR="00A94106" w:rsidRPr="00BA5A28" w:rsidRDefault="00A94106" w:rsidP="00BA5FCD">
            <w:r w:rsidRPr="00BA5A28">
              <w:t>52</w:t>
            </w:r>
          </w:p>
        </w:tc>
      </w:tr>
      <w:tr w:rsidR="00A94106" w:rsidRPr="00BA5A28" w:rsidTr="00087DAB">
        <w:tc>
          <w:tcPr>
            <w:tcW w:w="0" w:type="auto"/>
          </w:tcPr>
          <w:p w:rsidR="00A94106" w:rsidRPr="00BA5A28" w:rsidRDefault="00A94106" w:rsidP="0001001F">
            <w:r w:rsidRPr="00BA5A28">
              <w:t>9.</w:t>
            </w:r>
          </w:p>
        </w:tc>
        <w:tc>
          <w:tcPr>
            <w:tcW w:w="4133" w:type="dxa"/>
          </w:tcPr>
          <w:p w:rsidR="00A94106" w:rsidRPr="00BA5A28" w:rsidRDefault="00A94106" w:rsidP="00BA5FCD">
            <w:r w:rsidRPr="00BA5A28">
              <w:t>Развитие речи</w:t>
            </w:r>
          </w:p>
        </w:tc>
        <w:tc>
          <w:tcPr>
            <w:tcW w:w="992" w:type="dxa"/>
          </w:tcPr>
          <w:p w:rsidR="00A94106" w:rsidRPr="00BA5A28" w:rsidRDefault="00A94106" w:rsidP="00A94106">
            <w:r w:rsidRPr="00BA5A28">
              <w:t>1</w:t>
            </w:r>
            <w:r>
              <w:t>13</w:t>
            </w:r>
          </w:p>
        </w:tc>
        <w:tc>
          <w:tcPr>
            <w:tcW w:w="992" w:type="dxa"/>
          </w:tcPr>
          <w:p w:rsidR="00A94106" w:rsidRPr="00BA5A28" w:rsidRDefault="00A94106" w:rsidP="00BA5FCD">
            <w:r>
              <w:t>20</w:t>
            </w:r>
          </w:p>
        </w:tc>
        <w:tc>
          <w:tcPr>
            <w:tcW w:w="1134" w:type="dxa"/>
          </w:tcPr>
          <w:p w:rsidR="00A94106" w:rsidRPr="00BA5A28" w:rsidRDefault="00A94106" w:rsidP="00BA5FCD">
            <w:r w:rsidRPr="00BA5A28">
              <w:t>34</w:t>
            </w:r>
          </w:p>
        </w:tc>
        <w:tc>
          <w:tcPr>
            <w:tcW w:w="1134" w:type="dxa"/>
          </w:tcPr>
          <w:p w:rsidR="00A94106" w:rsidRPr="00BA5A28" w:rsidRDefault="00A94106" w:rsidP="00BA5FCD">
            <w:r w:rsidRPr="00BA5A28">
              <w:t>30</w:t>
            </w:r>
          </w:p>
        </w:tc>
        <w:tc>
          <w:tcPr>
            <w:tcW w:w="1276" w:type="dxa"/>
          </w:tcPr>
          <w:p w:rsidR="00A94106" w:rsidRPr="00BA5A28" w:rsidRDefault="00A94106" w:rsidP="00BA5FCD">
            <w:r w:rsidRPr="00BA5A28">
              <w:t>29</w:t>
            </w:r>
          </w:p>
        </w:tc>
      </w:tr>
      <w:tr w:rsidR="00A94106" w:rsidRPr="00BA5A28" w:rsidTr="00087DAB">
        <w:tc>
          <w:tcPr>
            <w:tcW w:w="0" w:type="auto"/>
          </w:tcPr>
          <w:p w:rsidR="00A94106" w:rsidRPr="00BA5A28" w:rsidRDefault="00A94106" w:rsidP="0001001F">
            <w:r w:rsidRPr="00BA5A28">
              <w:t>10.</w:t>
            </w:r>
          </w:p>
        </w:tc>
        <w:tc>
          <w:tcPr>
            <w:tcW w:w="4133" w:type="dxa"/>
          </w:tcPr>
          <w:p w:rsidR="00A94106" w:rsidRPr="00BA5A28" w:rsidRDefault="00A94106" w:rsidP="00BA5FCD">
            <w:r w:rsidRPr="00BA5A28">
              <w:t>Слово и предложение</w:t>
            </w:r>
          </w:p>
        </w:tc>
        <w:tc>
          <w:tcPr>
            <w:tcW w:w="992" w:type="dxa"/>
          </w:tcPr>
          <w:p w:rsidR="00A94106" w:rsidRPr="00BA5A28" w:rsidRDefault="00854FB4" w:rsidP="00BA5FCD">
            <w:r>
              <w:t>24</w:t>
            </w:r>
          </w:p>
        </w:tc>
        <w:tc>
          <w:tcPr>
            <w:tcW w:w="992" w:type="dxa"/>
          </w:tcPr>
          <w:p w:rsidR="00A94106" w:rsidRPr="00BA5A28" w:rsidRDefault="00A94106" w:rsidP="00BA5FCD">
            <w:r>
              <w:t>18</w:t>
            </w:r>
          </w:p>
        </w:tc>
        <w:tc>
          <w:tcPr>
            <w:tcW w:w="1134" w:type="dxa"/>
          </w:tcPr>
          <w:p w:rsidR="00A94106" w:rsidRPr="00BA5A28" w:rsidRDefault="00854FB4" w:rsidP="00BA5FCD">
            <w:r>
              <w:t>6</w:t>
            </w:r>
          </w:p>
        </w:tc>
        <w:tc>
          <w:tcPr>
            <w:tcW w:w="1134" w:type="dxa"/>
          </w:tcPr>
          <w:p w:rsidR="00A94106" w:rsidRPr="00BA5A28" w:rsidRDefault="00A94106" w:rsidP="00BA5FCD">
            <w:r w:rsidRPr="00BA5A28">
              <w:t>0</w:t>
            </w:r>
          </w:p>
        </w:tc>
        <w:tc>
          <w:tcPr>
            <w:tcW w:w="1276" w:type="dxa"/>
          </w:tcPr>
          <w:p w:rsidR="00A94106" w:rsidRPr="00BA5A28" w:rsidRDefault="00A94106" w:rsidP="00BA5FCD">
            <w:r w:rsidRPr="00BA5A28">
              <w:t>0</w:t>
            </w:r>
          </w:p>
        </w:tc>
      </w:tr>
      <w:tr w:rsidR="00A94106" w:rsidRPr="00BA5A28" w:rsidTr="00087DAB">
        <w:tc>
          <w:tcPr>
            <w:tcW w:w="0" w:type="auto"/>
          </w:tcPr>
          <w:p w:rsidR="00A94106" w:rsidRPr="00BA5A28" w:rsidRDefault="00A94106" w:rsidP="00BA5FCD">
            <w:r>
              <w:t>11.</w:t>
            </w:r>
          </w:p>
        </w:tc>
        <w:tc>
          <w:tcPr>
            <w:tcW w:w="4133" w:type="dxa"/>
          </w:tcPr>
          <w:p w:rsidR="00A94106" w:rsidRPr="00BA5A28" w:rsidRDefault="00A94106" w:rsidP="00BA5FCD">
            <w:r w:rsidRPr="00BA5A28">
              <w:t xml:space="preserve">Повторение </w:t>
            </w:r>
          </w:p>
        </w:tc>
        <w:tc>
          <w:tcPr>
            <w:tcW w:w="992" w:type="dxa"/>
          </w:tcPr>
          <w:p w:rsidR="00A94106" w:rsidRPr="00BA5A28" w:rsidRDefault="00854FB4" w:rsidP="00BA5FCD">
            <w:r>
              <w:t>5</w:t>
            </w:r>
          </w:p>
        </w:tc>
        <w:tc>
          <w:tcPr>
            <w:tcW w:w="992" w:type="dxa"/>
          </w:tcPr>
          <w:p w:rsidR="00A94106" w:rsidRPr="00BA5A28" w:rsidRDefault="003634F8" w:rsidP="00BA5FCD">
            <w:r>
              <w:t>-</w:t>
            </w:r>
          </w:p>
        </w:tc>
        <w:tc>
          <w:tcPr>
            <w:tcW w:w="1134" w:type="dxa"/>
          </w:tcPr>
          <w:p w:rsidR="00A94106" w:rsidRPr="00BA5A28" w:rsidRDefault="00854FB4" w:rsidP="00BA5FCD">
            <w:r>
              <w:t>5</w:t>
            </w:r>
          </w:p>
        </w:tc>
        <w:tc>
          <w:tcPr>
            <w:tcW w:w="1134" w:type="dxa"/>
          </w:tcPr>
          <w:p w:rsidR="00A94106" w:rsidRPr="00BA5A28" w:rsidRDefault="00883942" w:rsidP="00BA5FCD">
            <w:r>
              <w:t>-</w:t>
            </w:r>
          </w:p>
        </w:tc>
        <w:tc>
          <w:tcPr>
            <w:tcW w:w="1276" w:type="dxa"/>
          </w:tcPr>
          <w:p w:rsidR="00A94106" w:rsidRPr="00BA5A28" w:rsidRDefault="00883942" w:rsidP="00BA5FCD">
            <w:r>
              <w:t>-</w:t>
            </w:r>
          </w:p>
        </w:tc>
      </w:tr>
      <w:tr w:rsidR="00854FB4" w:rsidRPr="00BA5A28" w:rsidTr="00087DAB">
        <w:tc>
          <w:tcPr>
            <w:tcW w:w="0" w:type="auto"/>
          </w:tcPr>
          <w:p w:rsidR="00854FB4" w:rsidRDefault="00854FB4" w:rsidP="00BA5FCD">
            <w:r>
              <w:t>12.</w:t>
            </w:r>
          </w:p>
        </w:tc>
        <w:tc>
          <w:tcPr>
            <w:tcW w:w="4133" w:type="dxa"/>
          </w:tcPr>
          <w:p w:rsidR="00854FB4" w:rsidRPr="00BA5A28" w:rsidRDefault="00854FB4" w:rsidP="00BA5FCD">
            <w:r>
              <w:t>Резервные уроки</w:t>
            </w:r>
          </w:p>
        </w:tc>
        <w:tc>
          <w:tcPr>
            <w:tcW w:w="992" w:type="dxa"/>
          </w:tcPr>
          <w:p w:rsidR="00854FB4" w:rsidRDefault="003634F8" w:rsidP="00BA5FCD">
            <w:r>
              <w:t>41</w:t>
            </w:r>
          </w:p>
        </w:tc>
        <w:tc>
          <w:tcPr>
            <w:tcW w:w="992" w:type="dxa"/>
          </w:tcPr>
          <w:p w:rsidR="00854FB4" w:rsidRPr="00BA5A28" w:rsidRDefault="003634F8" w:rsidP="00BA5FCD">
            <w:r>
              <w:t>-</w:t>
            </w:r>
          </w:p>
        </w:tc>
        <w:tc>
          <w:tcPr>
            <w:tcW w:w="1134" w:type="dxa"/>
          </w:tcPr>
          <w:p w:rsidR="00854FB4" w:rsidRDefault="00883942" w:rsidP="00BA5FCD">
            <w:r>
              <w:t>16</w:t>
            </w:r>
          </w:p>
        </w:tc>
        <w:tc>
          <w:tcPr>
            <w:tcW w:w="1134" w:type="dxa"/>
          </w:tcPr>
          <w:p w:rsidR="00854FB4" w:rsidRPr="00BA5A28" w:rsidRDefault="00883942" w:rsidP="00BA5FCD">
            <w:r>
              <w:t>25</w:t>
            </w:r>
          </w:p>
        </w:tc>
        <w:tc>
          <w:tcPr>
            <w:tcW w:w="1276" w:type="dxa"/>
          </w:tcPr>
          <w:p w:rsidR="00854FB4" w:rsidRPr="00BA5A28" w:rsidRDefault="00883942" w:rsidP="00BA5FCD">
            <w:r>
              <w:t>-</w:t>
            </w:r>
          </w:p>
        </w:tc>
      </w:tr>
      <w:tr w:rsidR="00A94106" w:rsidRPr="00BA5A28" w:rsidTr="00087DAB">
        <w:tc>
          <w:tcPr>
            <w:tcW w:w="0" w:type="auto"/>
          </w:tcPr>
          <w:p w:rsidR="00A94106" w:rsidRPr="00BA5A28" w:rsidRDefault="00A94106" w:rsidP="00BA5FCD"/>
        </w:tc>
        <w:tc>
          <w:tcPr>
            <w:tcW w:w="4133" w:type="dxa"/>
          </w:tcPr>
          <w:p w:rsidR="00A94106" w:rsidRPr="00BA5A28" w:rsidRDefault="00A94106" w:rsidP="00BA5FCD">
            <w:pPr>
              <w:rPr>
                <w:b/>
              </w:rPr>
            </w:pPr>
            <w:r w:rsidRPr="00BA5A28">
              <w:rPr>
                <w:b/>
              </w:rPr>
              <w:t>Итого:</w:t>
            </w:r>
          </w:p>
        </w:tc>
        <w:tc>
          <w:tcPr>
            <w:tcW w:w="992" w:type="dxa"/>
          </w:tcPr>
          <w:p w:rsidR="00A94106" w:rsidRPr="00BA5A28" w:rsidRDefault="003634F8" w:rsidP="00BA5FCD">
            <w:pPr>
              <w:rPr>
                <w:b/>
              </w:rPr>
            </w:pPr>
            <w:r>
              <w:rPr>
                <w:b/>
              </w:rPr>
              <w:t>641</w:t>
            </w:r>
          </w:p>
        </w:tc>
        <w:tc>
          <w:tcPr>
            <w:tcW w:w="992" w:type="dxa"/>
          </w:tcPr>
          <w:p w:rsidR="00A94106" w:rsidRPr="00BA5A28" w:rsidRDefault="00A94106" w:rsidP="00BA5FCD">
            <w:pPr>
              <w:rPr>
                <w:b/>
              </w:rPr>
            </w:pPr>
            <w:r>
              <w:rPr>
                <w:b/>
              </w:rPr>
              <w:t>16</w:t>
            </w:r>
            <w:r w:rsidRPr="00BA5A28">
              <w:rPr>
                <w:b/>
              </w:rPr>
              <w:t>5</w:t>
            </w:r>
          </w:p>
        </w:tc>
        <w:tc>
          <w:tcPr>
            <w:tcW w:w="1134" w:type="dxa"/>
          </w:tcPr>
          <w:p w:rsidR="00A94106" w:rsidRPr="00BA5A28" w:rsidRDefault="00A94106" w:rsidP="00BA5FCD">
            <w:pPr>
              <w:rPr>
                <w:b/>
              </w:rPr>
            </w:pPr>
            <w:r w:rsidRPr="00BA5A28">
              <w:rPr>
                <w:b/>
              </w:rPr>
              <w:t>170</w:t>
            </w:r>
          </w:p>
        </w:tc>
        <w:tc>
          <w:tcPr>
            <w:tcW w:w="1134" w:type="dxa"/>
          </w:tcPr>
          <w:p w:rsidR="00A94106" w:rsidRPr="00BA5A28" w:rsidRDefault="00A94106" w:rsidP="00BA5FCD">
            <w:pPr>
              <w:rPr>
                <w:b/>
              </w:rPr>
            </w:pPr>
            <w:r w:rsidRPr="00BA5A28">
              <w:rPr>
                <w:b/>
              </w:rPr>
              <w:t>170</w:t>
            </w:r>
          </w:p>
        </w:tc>
        <w:tc>
          <w:tcPr>
            <w:tcW w:w="1276" w:type="dxa"/>
          </w:tcPr>
          <w:p w:rsidR="00A94106" w:rsidRPr="00BA5A28" w:rsidRDefault="00883942" w:rsidP="00BA5FCD">
            <w:pPr>
              <w:rPr>
                <w:b/>
              </w:rPr>
            </w:pPr>
            <w:r>
              <w:rPr>
                <w:b/>
              </w:rPr>
              <w:t>136</w:t>
            </w:r>
          </w:p>
        </w:tc>
      </w:tr>
    </w:tbl>
    <w:p w:rsidR="00C70625" w:rsidRDefault="00C70625"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Default="00087DAB" w:rsidP="00C70625"/>
    <w:p w:rsidR="00087DAB" w:rsidRPr="00BA5A28" w:rsidRDefault="00087DAB" w:rsidP="00C70625"/>
    <w:p w:rsidR="00C70625" w:rsidRPr="00BA5A28" w:rsidRDefault="00C70625" w:rsidP="00C70625">
      <w:pPr>
        <w:rPr>
          <w:b/>
        </w:rPr>
      </w:pPr>
      <w:r w:rsidRPr="00BA5A28">
        <w:rPr>
          <w:b/>
        </w:rPr>
        <w:t>7.Тематическое планирование с определением основных видов учебной деятельности обучающихся.</w:t>
      </w:r>
    </w:p>
    <w:tbl>
      <w:tblPr>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387"/>
        <w:gridCol w:w="5134"/>
      </w:tblGrid>
      <w:tr w:rsidR="00645C90" w:rsidRPr="00BA5A28" w:rsidTr="00C70625">
        <w:trPr>
          <w:trHeight w:val="160"/>
        </w:trPr>
        <w:tc>
          <w:tcPr>
            <w:tcW w:w="0" w:type="auto"/>
            <w:gridSpan w:val="3"/>
          </w:tcPr>
          <w:p w:rsidR="00645C90" w:rsidRDefault="00645C90" w:rsidP="00C70625">
            <w:pPr>
              <w:jc w:val="center"/>
              <w:rPr>
                <w:b/>
              </w:rPr>
            </w:pPr>
          </w:p>
        </w:tc>
      </w:tr>
      <w:tr w:rsidR="00C70625" w:rsidRPr="00BA5A28" w:rsidTr="00C70625">
        <w:trPr>
          <w:trHeight w:val="160"/>
        </w:trPr>
        <w:tc>
          <w:tcPr>
            <w:tcW w:w="0" w:type="auto"/>
            <w:gridSpan w:val="3"/>
          </w:tcPr>
          <w:p w:rsidR="00C70625" w:rsidRPr="00BA5A28" w:rsidRDefault="00645C90" w:rsidP="00C70625">
            <w:pPr>
              <w:jc w:val="center"/>
            </w:pPr>
            <w:r>
              <w:rPr>
                <w:b/>
              </w:rPr>
              <w:t>Обучение грамоте</w:t>
            </w:r>
            <w:r w:rsidRPr="00BA5A28">
              <w:rPr>
                <w:b/>
              </w:rPr>
              <w:t xml:space="preserve"> (80ч.)</w:t>
            </w:r>
          </w:p>
        </w:tc>
      </w:tr>
      <w:tr w:rsidR="00C70625" w:rsidRPr="00BA5A28" w:rsidTr="00C70625">
        <w:trPr>
          <w:trHeight w:val="160"/>
        </w:trPr>
        <w:tc>
          <w:tcPr>
            <w:tcW w:w="0" w:type="auto"/>
          </w:tcPr>
          <w:p w:rsidR="00C70625" w:rsidRPr="00645C90" w:rsidRDefault="00C70625" w:rsidP="00645C90">
            <w:pPr>
              <w:shd w:val="clear" w:color="auto" w:fill="FFFFFF"/>
              <w:rPr>
                <w:b/>
                <w:bCs/>
              </w:rPr>
            </w:pPr>
            <w:r w:rsidRPr="00BA5A28">
              <w:t xml:space="preserve">  Усвоение  гигиенических</w:t>
            </w:r>
          </w:p>
          <w:p w:rsidR="00C70625" w:rsidRPr="00BA5A28" w:rsidRDefault="00C70625" w:rsidP="00C70625">
            <w:r w:rsidRPr="00BA5A28">
              <w:t>требований при письме.  Развитие мелкой моторики пальцев    и   свободы   движения.</w:t>
            </w:r>
          </w:p>
          <w:p w:rsidR="00645C90" w:rsidRDefault="00645C90" w:rsidP="00C70625">
            <w:pPr>
              <w:shd w:val="clear" w:color="auto" w:fill="FFFFFF"/>
              <w:ind w:firstLine="539"/>
              <w:rPr>
                <w:b/>
                <w:bCs/>
                <w:color w:val="000000"/>
                <w:spacing w:val="-1"/>
                <w:w w:val="109"/>
              </w:rPr>
            </w:pPr>
          </w:p>
          <w:p w:rsidR="00645C90" w:rsidRDefault="00645C90" w:rsidP="00C70625">
            <w:pPr>
              <w:shd w:val="clear" w:color="auto" w:fill="FFFFFF"/>
              <w:ind w:firstLine="539"/>
              <w:rPr>
                <w:b/>
                <w:bCs/>
                <w:color w:val="000000"/>
                <w:spacing w:val="-1"/>
                <w:w w:val="109"/>
              </w:rPr>
            </w:pPr>
          </w:p>
          <w:p w:rsidR="00C70625" w:rsidRPr="00BA5A28" w:rsidRDefault="00C70625" w:rsidP="00C70625">
            <w:pPr>
              <w:shd w:val="clear" w:color="auto" w:fill="FFFFFF"/>
              <w:ind w:firstLine="539"/>
              <w:rPr>
                <w:b/>
                <w:bCs/>
              </w:rPr>
            </w:pPr>
            <w:r w:rsidRPr="00BA5A28">
              <w:rPr>
                <w:b/>
                <w:bCs/>
                <w:color w:val="000000"/>
                <w:spacing w:val="-1"/>
                <w:w w:val="109"/>
              </w:rPr>
              <w:t>Фонетика</w:t>
            </w:r>
            <w:r w:rsidR="0041439D">
              <w:rPr>
                <w:b/>
                <w:bCs/>
                <w:color w:val="000000"/>
                <w:spacing w:val="-1"/>
                <w:w w:val="109"/>
              </w:rPr>
              <w:t xml:space="preserve"> (12 ч)</w:t>
            </w:r>
          </w:p>
          <w:p w:rsidR="00C70625" w:rsidRPr="00BA5A28" w:rsidRDefault="00C70625" w:rsidP="00C70625">
            <w:pPr>
              <w:ind w:firstLine="709"/>
            </w:pPr>
            <w:r w:rsidRPr="00BA5A28">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70625" w:rsidRPr="00BA5A28" w:rsidRDefault="00C70625" w:rsidP="00C70625">
            <w:pPr>
              <w:ind w:firstLine="709"/>
            </w:pPr>
            <w:r w:rsidRPr="00BA5A28">
              <w:t>Различение гласных и согласных   звуков,   твёрдых   и мягких согласных звуков. Слог как минимальная произносительная единица.  Деление слова  на слоги. Определение места ударения</w:t>
            </w:r>
          </w:p>
          <w:p w:rsidR="00645C90" w:rsidRDefault="00645C90" w:rsidP="00C70625">
            <w:pPr>
              <w:shd w:val="clear" w:color="auto" w:fill="FFFFFF"/>
              <w:ind w:firstLine="540"/>
              <w:rPr>
                <w:b/>
                <w:bCs/>
                <w:color w:val="000000"/>
                <w:spacing w:val="4"/>
              </w:rPr>
            </w:pPr>
          </w:p>
          <w:p w:rsidR="00645C90" w:rsidRDefault="00645C90" w:rsidP="00C70625">
            <w:pPr>
              <w:shd w:val="clear" w:color="auto" w:fill="FFFFFF"/>
              <w:ind w:firstLine="540"/>
              <w:rPr>
                <w:b/>
                <w:bCs/>
                <w:color w:val="000000"/>
                <w:spacing w:val="4"/>
              </w:rPr>
            </w:pPr>
          </w:p>
          <w:p w:rsidR="00645C90" w:rsidRDefault="00645C90" w:rsidP="00C70625">
            <w:pPr>
              <w:shd w:val="clear" w:color="auto" w:fill="FFFFFF"/>
              <w:ind w:firstLine="540"/>
              <w:rPr>
                <w:b/>
                <w:bCs/>
                <w:color w:val="000000"/>
                <w:spacing w:val="4"/>
              </w:rPr>
            </w:pPr>
          </w:p>
          <w:p w:rsidR="00645C90" w:rsidRDefault="00645C90" w:rsidP="00C70625">
            <w:pPr>
              <w:shd w:val="clear" w:color="auto" w:fill="FFFFFF"/>
              <w:ind w:firstLine="540"/>
              <w:rPr>
                <w:b/>
                <w:bCs/>
                <w:color w:val="000000"/>
                <w:spacing w:val="4"/>
              </w:rPr>
            </w:pPr>
          </w:p>
          <w:p w:rsidR="00645C90" w:rsidRDefault="00645C90" w:rsidP="00C70625">
            <w:pPr>
              <w:shd w:val="clear" w:color="auto" w:fill="FFFFFF"/>
              <w:ind w:firstLine="540"/>
              <w:rPr>
                <w:b/>
                <w:bCs/>
                <w:color w:val="000000"/>
                <w:spacing w:val="4"/>
              </w:rPr>
            </w:pPr>
          </w:p>
          <w:p w:rsidR="00645C90" w:rsidRDefault="00645C90" w:rsidP="00645C90">
            <w:pPr>
              <w:shd w:val="clear" w:color="auto" w:fill="FFFFFF"/>
              <w:rPr>
                <w:b/>
                <w:bCs/>
                <w:color w:val="000000"/>
                <w:spacing w:val="4"/>
              </w:rPr>
            </w:pPr>
          </w:p>
          <w:p w:rsidR="00C70625" w:rsidRPr="00BA5A28" w:rsidRDefault="00C70625" w:rsidP="00C70625">
            <w:pPr>
              <w:shd w:val="clear" w:color="auto" w:fill="FFFFFF"/>
              <w:ind w:firstLine="540"/>
              <w:rPr>
                <w:b/>
                <w:bCs/>
              </w:rPr>
            </w:pPr>
            <w:r w:rsidRPr="00BA5A28">
              <w:rPr>
                <w:b/>
                <w:bCs/>
                <w:color w:val="000000"/>
                <w:spacing w:val="4"/>
              </w:rPr>
              <w:t>Графика</w:t>
            </w:r>
            <w:r w:rsidR="0041439D">
              <w:rPr>
                <w:b/>
                <w:bCs/>
                <w:color w:val="000000"/>
                <w:spacing w:val="4"/>
              </w:rPr>
              <w:t xml:space="preserve"> (42 ч)</w:t>
            </w:r>
          </w:p>
          <w:p w:rsidR="00C70625" w:rsidRPr="00BA5A28" w:rsidRDefault="00C70625" w:rsidP="00C70625">
            <w:r w:rsidRPr="00BA5A28">
              <w:t>Различение звука  и  буквы:</w:t>
            </w:r>
          </w:p>
          <w:p w:rsidR="00C70625" w:rsidRPr="00BA5A28" w:rsidRDefault="00C70625" w:rsidP="00C70625">
            <w:r w:rsidRPr="00BA5A28">
              <w:t>буква как знак звука. Овладение  позиционным  способом</w:t>
            </w:r>
          </w:p>
          <w:p w:rsidR="00C70625" w:rsidRPr="00BA5A28" w:rsidRDefault="00C70625" w:rsidP="00C70625">
            <w:r w:rsidRPr="00BA5A28">
              <w:t>обозначения звуков буквами.</w:t>
            </w:r>
          </w:p>
          <w:p w:rsidR="00C70625" w:rsidRPr="00BA5A28" w:rsidRDefault="00C70625" w:rsidP="00C70625">
            <w:r w:rsidRPr="00BA5A28">
              <w:lastRenderedPageBreak/>
              <w:t>Буквы  гласных как показатель твёрдости-мягкости согласных звуков. Функция букв</w:t>
            </w:r>
          </w:p>
          <w:p w:rsidR="00C70625" w:rsidRPr="00BA5A28" w:rsidRDefault="00C70625" w:rsidP="00C70625">
            <w:r w:rsidRPr="00BA5A28">
              <w:t>е,  ё, ю, я.  Мягкий знак как</w:t>
            </w:r>
          </w:p>
          <w:p w:rsidR="00C70625" w:rsidRPr="00BA5A28" w:rsidRDefault="00C70625" w:rsidP="00C70625">
            <w:r w:rsidRPr="00BA5A28">
              <w:t>показатель мягкости предшествующего согласного.</w:t>
            </w:r>
          </w:p>
          <w:p w:rsidR="00C70625" w:rsidRPr="00BA5A28" w:rsidRDefault="00C70625" w:rsidP="00C70625">
            <w:r w:rsidRPr="00BA5A28">
              <w:t>Знакомство с русским алфавитом</w:t>
            </w:r>
          </w:p>
          <w:p w:rsidR="00645C90" w:rsidRDefault="00645C90" w:rsidP="00C70625">
            <w:pPr>
              <w:ind w:firstLine="709"/>
            </w:pPr>
          </w:p>
          <w:p w:rsidR="00645C90" w:rsidRDefault="00645C90" w:rsidP="00C70625">
            <w:pPr>
              <w:ind w:firstLine="709"/>
            </w:pPr>
          </w:p>
          <w:p w:rsidR="00C70625" w:rsidRPr="00BA5A28" w:rsidRDefault="00C70625" w:rsidP="00C70625">
            <w:pPr>
              <w:ind w:firstLine="709"/>
            </w:pPr>
            <w:r w:rsidRPr="00BA5A28">
              <w:t>Различие звука и буквы: буква как знак звука. Овладение позиционным способом обозначения звуков буквами. Буквы гласных как показа</w:t>
            </w:r>
            <w:r w:rsidRPr="00BA5A28">
              <w:softHyphen/>
              <w:t>тель твёрдости мягкости со</w:t>
            </w:r>
            <w:r w:rsidRPr="00BA5A28">
              <w:softHyphen/>
            </w:r>
            <w:r w:rsidRPr="00BA5A28">
              <w:rPr>
                <w:spacing w:val="-1"/>
              </w:rPr>
              <w:t xml:space="preserve">гласных звуков. Функция букв </w:t>
            </w:r>
            <w:r w:rsidRPr="00BA5A28">
              <w:t xml:space="preserve">е, ё, ю, я.  Мягкий знак как </w:t>
            </w:r>
            <w:r w:rsidRPr="00BA5A28">
              <w:rPr>
                <w:spacing w:val="-1"/>
              </w:rPr>
              <w:t>показатель мягкости предше</w:t>
            </w:r>
            <w:r w:rsidRPr="00BA5A28">
              <w:rPr>
                <w:spacing w:val="-1"/>
              </w:rPr>
              <w:softHyphen/>
            </w:r>
            <w:r w:rsidRPr="00BA5A28">
              <w:t>ствующего согласного. Знакомство с русским ал</w:t>
            </w:r>
            <w:r w:rsidRPr="00BA5A28">
              <w:softHyphen/>
              <w:t>фавитом</w:t>
            </w:r>
          </w:p>
          <w:p w:rsidR="00645C90" w:rsidRDefault="00645C90" w:rsidP="00C70625">
            <w:pPr>
              <w:shd w:val="clear" w:color="auto" w:fill="FFFFFF"/>
              <w:ind w:firstLine="539"/>
              <w:rPr>
                <w:b/>
                <w:bCs/>
                <w:color w:val="000000"/>
                <w:spacing w:val="-5"/>
                <w:w w:val="109"/>
              </w:rPr>
            </w:pPr>
          </w:p>
          <w:p w:rsidR="00645C90" w:rsidRDefault="00645C90" w:rsidP="00C70625">
            <w:pPr>
              <w:shd w:val="clear" w:color="auto" w:fill="FFFFFF"/>
              <w:ind w:firstLine="539"/>
              <w:rPr>
                <w:b/>
                <w:bCs/>
                <w:color w:val="000000"/>
                <w:spacing w:val="-5"/>
                <w:w w:val="109"/>
              </w:rPr>
            </w:pPr>
          </w:p>
          <w:p w:rsidR="00645C90" w:rsidRDefault="00645C90" w:rsidP="00C70625">
            <w:pPr>
              <w:shd w:val="clear" w:color="auto" w:fill="FFFFFF"/>
              <w:ind w:firstLine="539"/>
              <w:rPr>
                <w:b/>
                <w:bCs/>
                <w:color w:val="000000"/>
                <w:spacing w:val="-5"/>
                <w:w w:val="109"/>
              </w:rPr>
            </w:pPr>
          </w:p>
          <w:p w:rsidR="00645C90" w:rsidRDefault="00645C90" w:rsidP="00C70625">
            <w:pPr>
              <w:shd w:val="clear" w:color="auto" w:fill="FFFFFF"/>
              <w:ind w:firstLine="539"/>
              <w:rPr>
                <w:b/>
                <w:bCs/>
                <w:color w:val="000000"/>
                <w:spacing w:val="-5"/>
                <w:w w:val="109"/>
              </w:rPr>
            </w:pPr>
          </w:p>
          <w:p w:rsidR="00645C90" w:rsidRDefault="00645C90" w:rsidP="00C70625">
            <w:pPr>
              <w:shd w:val="clear" w:color="auto" w:fill="FFFFFF"/>
              <w:ind w:firstLine="539"/>
              <w:rPr>
                <w:b/>
                <w:bCs/>
                <w:color w:val="000000"/>
                <w:spacing w:val="-5"/>
                <w:w w:val="109"/>
              </w:rPr>
            </w:pPr>
          </w:p>
          <w:p w:rsidR="00645C90" w:rsidRDefault="00645C90" w:rsidP="00C70625">
            <w:pPr>
              <w:shd w:val="clear" w:color="auto" w:fill="FFFFFF"/>
              <w:ind w:firstLine="539"/>
              <w:rPr>
                <w:b/>
                <w:bCs/>
                <w:color w:val="000000"/>
                <w:spacing w:val="-5"/>
                <w:w w:val="109"/>
              </w:rPr>
            </w:pPr>
          </w:p>
          <w:p w:rsidR="00C70625" w:rsidRPr="00BA5A28" w:rsidRDefault="00C70625" w:rsidP="00C70625">
            <w:pPr>
              <w:shd w:val="clear" w:color="auto" w:fill="FFFFFF"/>
              <w:ind w:firstLine="539"/>
              <w:rPr>
                <w:b/>
                <w:bCs/>
              </w:rPr>
            </w:pPr>
            <w:r w:rsidRPr="00BA5A28">
              <w:rPr>
                <w:b/>
                <w:bCs/>
                <w:color w:val="000000"/>
                <w:spacing w:val="-5"/>
                <w:w w:val="109"/>
              </w:rPr>
              <w:t>Слово и предложение</w:t>
            </w:r>
            <w:r w:rsidR="0041439D">
              <w:rPr>
                <w:b/>
                <w:bCs/>
                <w:color w:val="000000"/>
                <w:spacing w:val="-5"/>
                <w:w w:val="109"/>
              </w:rPr>
              <w:t xml:space="preserve"> (8 ч)</w:t>
            </w:r>
          </w:p>
          <w:p w:rsidR="00C70625" w:rsidRPr="00BA5A28" w:rsidRDefault="00C70625" w:rsidP="00C70625">
            <w:r w:rsidRPr="00BA5A28">
              <w:t>- Восприятие слова как объекта изучения, материала для анализа.    Наблюдение    над значением слова.</w:t>
            </w:r>
          </w:p>
          <w:p w:rsidR="00C70625" w:rsidRPr="00BA5A28" w:rsidRDefault="00C70625" w:rsidP="00C70625">
            <w:r w:rsidRPr="00BA5A28">
              <w:t>Различение слова и пред</w:t>
            </w:r>
            <w:r w:rsidRPr="00BA5A28">
              <w:softHyphen/>
              <w:t>ложения. Работа с предложе</w:t>
            </w:r>
            <w:r w:rsidRPr="00BA5A28">
              <w:softHyphen/>
              <w:t>нием: выделение слов, изме</w:t>
            </w:r>
            <w:r w:rsidRPr="00BA5A28">
              <w:softHyphen/>
              <w:t>нение их порядка</w:t>
            </w:r>
          </w:p>
          <w:p w:rsidR="00C70625" w:rsidRPr="00BA5A28" w:rsidRDefault="00C70625" w:rsidP="00C70625">
            <w:r w:rsidRPr="00BA5A28">
              <w:t>Знакомство   с    правилами</w:t>
            </w:r>
          </w:p>
          <w:p w:rsidR="00C70625" w:rsidRPr="00BA5A28" w:rsidRDefault="00C70625" w:rsidP="00C70625">
            <w:r w:rsidRPr="00BA5A28">
              <w:t>правописания и их применение:</w:t>
            </w:r>
          </w:p>
          <w:p w:rsidR="00C70625" w:rsidRPr="00BA5A28" w:rsidRDefault="00645C90" w:rsidP="00C70625">
            <w:r>
              <w:t xml:space="preserve">• раздельное       написание </w:t>
            </w:r>
            <w:r w:rsidR="00C70625" w:rsidRPr="00BA5A28">
              <w:t xml:space="preserve">слов; </w:t>
            </w:r>
          </w:p>
          <w:p w:rsidR="00C70625" w:rsidRPr="00BA5A28" w:rsidRDefault="00C70625" w:rsidP="00C70625">
            <w:r w:rsidRPr="00BA5A28">
              <w:t>• перенос слов  по  слогам</w:t>
            </w:r>
          </w:p>
          <w:p w:rsidR="00C70625" w:rsidRPr="00BA5A28" w:rsidRDefault="00C70625" w:rsidP="00C70625">
            <w:r w:rsidRPr="00BA5A28">
              <w:t>без стечения согласных.</w:t>
            </w:r>
          </w:p>
          <w:p w:rsidR="00C70625" w:rsidRPr="00BA5A28" w:rsidRDefault="00C70625" w:rsidP="00C70625">
            <w:r w:rsidRPr="00BA5A28">
              <w:t>Знаки препинания  в конце</w:t>
            </w:r>
          </w:p>
          <w:p w:rsidR="00C70625" w:rsidRDefault="00C70625" w:rsidP="00C70625">
            <w:r w:rsidRPr="00BA5A28">
              <w:t>предложения.</w:t>
            </w:r>
          </w:p>
          <w:p w:rsidR="00645C90" w:rsidRPr="00BA5A28" w:rsidRDefault="00645C90" w:rsidP="00C70625"/>
          <w:p w:rsidR="00C70625" w:rsidRPr="00BA5A28" w:rsidRDefault="00C70625" w:rsidP="00C70625">
            <w:pPr>
              <w:shd w:val="clear" w:color="auto" w:fill="FFFFFF"/>
              <w:ind w:firstLine="540"/>
              <w:rPr>
                <w:b/>
                <w:bCs/>
              </w:rPr>
            </w:pPr>
            <w:r w:rsidRPr="00BA5A28">
              <w:rPr>
                <w:b/>
                <w:bCs/>
                <w:color w:val="000000"/>
                <w:spacing w:val="-1"/>
                <w:w w:val="118"/>
              </w:rPr>
              <w:t>Орфография и пунктуация</w:t>
            </w:r>
            <w:r w:rsidR="0041439D">
              <w:rPr>
                <w:b/>
                <w:bCs/>
                <w:color w:val="000000"/>
                <w:spacing w:val="-1"/>
                <w:w w:val="118"/>
              </w:rPr>
              <w:t xml:space="preserve"> (10 ч)</w:t>
            </w:r>
          </w:p>
          <w:p w:rsidR="00C70625" w:rsidRPr="00BA5A28" w:rsidRDefault="00C70625" w:rsidP="00C70625"/>
          <w:p w:rsidR="00C70625" w:rsidRPr="00BA5A28" w:rsidRDefault="00C70625" w:rsidP="00C70625">
            <w:r w:rsidRPr="00BA5A28">
              <w:t>• обозначение гласных после   шипящих   (ча—ща,   чу—</w:t>
            </w:r>
          </w:p>
          <w:p w:rsidR="00C70625" w:rsidRPr="00BA5A28" w:rsidRDefault="00C70625" w:rsidP="00C70625">
            <w:r w:rsidRPr="00BA5A28">
              <w:t>щу, жи—ши);</w:t>
            </w:r>
          </w:p>
          <w:p w:rsidR="00C70625" w:rsidRPr="00BA5A28" w:rsidRDefault="00C70625" w:rsidP="00C70625">
            <w:r w:rsidRPr="00BA5A28">
              <w:t>• заглавная буква в начале предложения,  в именах собственных;</w:t>
            </w:r>
          </w:p>
          <w:p w:rsidR="00C70625" w:rsidRPr="00BA5A28" w:rsidRDefault="00C70625" w:rsidP="00C70625">
            <w:r w:rsidRPr="00BA5A28">
              <w:t>• перенос слов  по  слогам</w:t>
            </w:r>
          </w:p>
          <w:p w:rsidR="00C70625" w:rsidRPr="00BA5A28" w:rsidRDefault="00C70625" w:rsidP="00C70625">
            <w:r w:rsidRPr="00BA5A28">
              <w:t>без стечения согласных.</w:t>
            </w:r>
          </w:p>
          <w:p w:rsidR="00C70625" w:rsidRPr="00BA5A28" w:rsidRDefault="00C70625" w:rsidP="00C70625">
            <w:r w:rsidRPr="00BA5A28">
              <w:t>Знаки препинания  в конце</w:t>
            </w:r>
          </w:p>
          <w:p w:rsidR="00C70625" w:rsidRDefault="00C70625" w:rsidP="00C70625">
            <w:r w:rsidRPr="00BA5A28">
              <w:t>предложения.</w:t>
            </w:r>
          </w:p>
          <w:p w:rsidR="0041439D" w:rsidRDefault="0041439D" w:rsidP="00C70625"/>
          <w:p w:rsidR="00645C90" w:rsidRDefault="00645C90" w:rsidP="00C70625"/>
          <w:p w:rsidR="00645C90" w:rsidRDefault="00645C90" w:rsidP="00C70625"/>
          <w:p w:rsidR="00645C90" w:rsidRDefault="00645C90" w:rsidP="00C70625"/>
          <w:p w:rsidR="00645C90" w:rsidRDefault="00645C90" w:rsidP="00C70625">
            <w:pPr>
              <w:rPr>
                <w:b/>
              </w:rPr>
            </w:pPr>
          </w:p>
          <w:p w:rsidR="0041439D" w:rsidRPr="0041439D" w:rsidRDefault="0041439D" w:rsidP="00C70625">
            <w:pPr>
              <w:rPr>
                <w:b/>
              </w:rPr>
            </w:pPr>
            <w:r w:rsidRPr="0041439D">
              <w:rPr>
                <w:b/>
              </w:rPr>
              <w:t>Развитие речи (8 ч)</w:t>
            </w:r>
          </w:p>
          <w:p w:rsidR="00C70625" w:rsidRPr="00BA5A28" w:rsidRDefault="00C70625" w:rsidP="00C70625"/>
          <w:p w:rsidR="00C70625" w:rsidRPr="00BA5A28" w:rsidRDefault="00C70625" w:rsidP="00C70625">
            <w:r w:rsidRPr="00BA5A28">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tc>
        <w:tc>
          <w:tcPr>
            <w:tcW w:w="0" w:type="auto"/>
          </w:tcPr>
          <w:p w:rsidR="00C70625" w:rsidRPr="00BA5A28" w:rsidRDefault="00C70625" w:rsidP="00C70625">
            <w:r w:rsidRPr="00BA5A28">
              <w:lastRenderedPageBreak/>
              <w:t>Ориентировка на странице прописи. Отработка алгоритма при проведении линии в заданном направлении. Отработка алгоритма при проведении параллельных и непараллельных линий. Знакомство с рабочей строкой.</w:t>
            </w:r>
          </w:p>
          <w:p w:rsidR="00C70625" w:rsidRPr="00BA5A28" w:rsidRDefault="00C70625" w:rsidP="00C70625">
            <w:r w:rsidRPr="00BA5A28">
              <w:t>Звуки речи. Смыслоразличительная функция звуков. Интонационное  выделение звука на фоне слова. Звуковой анализ слова. Количество    и    последовательность звуков  в слове.  Сопоставление слов, различающихся одним звуком  (мак-рак). Особенность гласных звуков. Особенность  согласных  звуков.  Различение   гласных   и согласных звуков. Смыслоразличительная функция твёрдых и   мягких  согласных  звуков. Различение твёрдых и мягких согласных звуков. Моделирование звукового состава слова   с  отражением   в   модели качественной характеристики звука   (гласные,  твёрдые   и мягкие согласные). Слог как минимальная произносительная единица. Слогообразующая функция  гласных звуков. Деление слов на слоги. Ударение. Способы его выделения.</w:t>
            </w:r>
          </w:p>
          <w:p w:rsidR="00C70625" w:rsidRPr="00BA5A28" w:rsidRDefault="00C70625" w:rsidP="00C70625">
            <w:r w:rsidRPr="00BA5A28">
              <w:t>Звук и буква. Буква как знак звука. Буквы, обозначающие гласные  звуки.   Выбор буквы гласного звука в зависимости от твёрдости или мягкости предшествующего согласного. Функ</w:t>
            </w:r>
            <w:r w:rsidRPr="00BA5A28">
              <w:softHyphen/>
              <w:t xml:space="preserve">ция букв, обозначающих гласный   звук  в  открытом   </w:t>
            </w:r>
            <w:r w:rsidRPr="00BA5A28">
              <w:lastRenderedPageBreak/>
              <w:t>слоге:</w:t>
            </w:r>
          </w:p>
          <w:p w:rsidR="00C70625" w:rsidRPr="00BA5A28" w:rsidRDefault="00C70625" w:rsidP="00C70625">
            <w:r w:rsidRPr="00BA5A28">
              <w:t>обозначение гласного звука и указание на твёрдость или мягкость предшествующего соглас</w:t>
            </w:r>
            <w:r w:rsidRPr="00BA5A28">
              <w:softHyphen/>
              <w:t>ного. Функция букв е, ё, ю, я.</w:t>
            </w:r>
          </w:p>
          <w:p w:rsidR="00C70625" w:rsidRPr="00BA5A28" w:rsidRDefault="00C70625" w:rsidP="00C70625">
            <w:r w:rsidRPr="00BA5A28">
              <w:t>Буквы,  обозначающие согласные звуки. Функция букв ь и ъ. Русский алфавит.  Правильное называние букв русского алфавита. Алфавитный порядок слов.</w:t>
            </w:r>
          </w:p>
          <w:p w:rsidR="00C70625" w:rsidRPr="00BA5A28" w:rsidRDefault="00C70625" w:rsidP="00C70625">
            <w:pPr>
              <w:rPr>
                <w:spacing w:val="-5"/>
              </w:rPr>
            </w:pPr>
            <w:r w:rsidRPr="00BA5A28">
              <w:rPr>
                <w:spacing w:val="-10"/>
              </w:rPr>
              <w:t xml:space="preserve">Звук и буква. Буква как знак </w:t>
            </w:r>
            <w:r w:rsidRPr="00BA5A28">
              <w:rPr>
                <w:spacing w:val="-7"/>
              </w:rPr>
              <w:t xml:space="preserve">звука. Буквы, обозначающие </w:t>
            </w:r>
            <w:r w:rsidRPr="00BA5A28">
              <w:rPr>
                <w:spacing w:val="-6"/>
              </w:rPr>
              <w:t xml:space="preserve">гласные звуки. Выбор буквы </w:t>
            </w:r>
            <w:r w:rsidRPr="00BA5A28">
              <w:rPr>
                <w:spacing w:val="-11"/>
              </w:rPr>
              <w:t xml:space="preserve">гласного звука в зависимости от </w:t>
            </w:r>
            <w:r w:rsidRPr="00BA5A28">
              <w:rPr>
                <w:spacing w:val="-7"/>
              </w:rPr>
              <w:t>твёрдости или мягкости пред</w:t>
            </w:r>
            <w:r w:rsidRPr="00BA5A28">
              <w:rPr>
                <w:spacing w:val="-7"/>
              </w:rPr>
              <w:softHyphen/>
            </w:r>
            <w:r w:rsidRPr="00BA5A28">
              <w:rPr>
                <w:spacing w:val="-11"/>
              </w:rPr>
              <w:t>шествующего согласного. Функ</w:t>
            </w:r>
            <w:r w:rsidRPr="00BA5A28">
              <w:rPr>
                <w:spacing w:val="-11"/>
              </w:rPr>
              <w:softHyphen/>
            </w:r>
            <w:r w:rsidRPr="00BA5A28">
              <w:rPr>
                <w:spacing w:val="-9"/>
              </w:rPr>
              <w:t>ция букв, обозначающих глас</w:t>
            </w:r>
            <w:r w:rsidRPr="00BA5A28">
              <w:rPr>
                <w:spacing w:val="-9"/>
              </w:rPr>
              <w:softHyphen/>
            </w:r>
            <w:r w:rsidRPr="00BA5A28">
              <w:rPr>
                <w:spacing w:val="-6"/>
              </w:rPr>
              <w:t xml:space="preserve">ный звук в открытом слоге: обозначение гласного звука и </w:t>
            </w:r>
            <w:r w:rsidRPr="00BA5A28">
              <w:rPr>
                <w:spacing w:val="-11"/>
              </w:rPr>
              <w:t>указание на твёрдость или мяг</w:t>
            </w:r>
            <w:r w:rsidRPr="00BA5A28">
              <w:rPr>
                <w:spacing w:val="-11"/>
              </w:rPr>
              <w:softHyphen/>
            </w:r>
            <w:r w:rsidRPr="00BA5A28">
              <w:rPr>
                <w:spacing w:val="-13"/>
              </w:rPr>
              <w:t>кость предшествующего соглас</w:t>
            </w:r>
            <w:r w:rsidRPr="00BA5A28">
              <w:rPr>
                <w:spacing w:val="-13"/>
              </w:rPr>
              <w:softHyphen/>
            </w:r>
            <w:r w:rsidRPr="00BA5A28">
              <w:rPr>
                <w:spacing w:val="-2"/>
              </w:rPr>
              <w:t xml:space="preserve">ного. Функция букв е, ё, </w:t>
            </w:r>
            <w:r w:rsidRPr="00BA5A28">
              <w:rPr>
                <w:i/>
                <w:iCs/>
                <w:spacing w:val="-2"/>
              </w:rPr>
              <w:t xml:space="preserve">ю, я. </w:t>
            </w:r>
            <w:r w:rsidRPr="00BA5A28">
              <w:rPr>
                <w:spacing w:val="-8"/>
              </w:rPr>
              <w:t>Буквы, обозначающие соглас</w:t>
            </w:r>
            <w:r w:rsidRPr="00BA5A28">
              <w:rPr>
                <w:spacing w:val="-8"/>
              </w:rPr>
              <w:softHyphen/>
            </w:r>
            <w:r w:rsidRPr="00BA5A28">
              <w:rPr>
                <w:spacing w:val="-5"/>
              </w:rPr>
              <w:t>ные звуки.</w:t>
            </w:r>
          </w:p>
          <w:p w:rsidR="00C70625" w:rsidRPr="00BA5A28" w:rsidRDefault="00C70625" w:rsidP="00C70625">
            <w:pPr>
              <w:shd w:val="clear" w:color="auto" w:fill="FFFFFF"/>
              <w:ind w:firstLine="709"/>
            </w:pPr>
            <w:r w:rsidRPr="00BA5A28">
              <w:rPr>
                <w:spacing w:val="-5"/>
              </w:rPr>
              <w:t xml:space="preserve">. Функция букв </w:t>
            </w:r>
            <w:r w:rsidRPr="00BA5A28">
              <w:rPr>
                <w:b/>
                <w:bCs/>
                <w:i/>
                <w:iCs/>
                <w:spacing w:val="-5"/>
              </w:rPr>
              <w:t xml:space="preserve">ь </w:t>
            </w:r>
            <w:r w:rsidRPr="00BA5A28">
              <w:rPr>
                <w:spacing w:val="-5"/>
              </w:rPr>
              <w:t>и ь.</w:t>
            </w:r>
          </w:p>
          <w:p w:rsidR="00C70625" w:rsidRPr="00BA5A28" w:rsidRDefault="00C70625" w:rsidP="00C70625">
            <w:r w:rsidRPr="00BA5A28">
              <w:rPr>
                <w:spacing w:val="-6"/>
              </w:rPr>
              <w:t>Русский алфавит. Правиль</w:t>
            </w:r>
            <w:r w:rsidRPr="00BA5A28">
              <w:rPr>
                <w:spacing w:val="-6"/>
              </w:rPr>
              <w:softHyphen/>
            </w:r>
            <w:r w:rsidRPr="00BA5A28">
              <w:rPr>
                <w:spacing w:val="-3"/>
              </w:rPr>
              <w:t xml:space="preserve">ное называние букв русского </w:t>
            </w:r>
            <w:r w:rsidRPr="00BA5A28">
              <w:rPr>
                <w:spacing w:val="-7"/>
              </w:rPr>
              <w:t>алфавита. Алфавитный поря</w:t>
            </w:r>
            <w:r w:rsidRPr="00BA5A28">
              <w:rPr>
                <w:spacing w:val="-7"/>
              </w:rPr>
              <w:softHyphen/>
            </w:r>
            <w:r w:rsidRPr="00BA5A28">
              <w:t>док слов</w:t>
            </w:r>
          </w:p>
          <w:p w:rsidR="00C70625" w:rsidRPr="00BA5A28" w:rsidRDefault="00C70625" w:rsidP="00C70625">
            <w:r w:rsidRPr="00BA5A28">
              <w:t xml:space="preserve">Введение понятия «предложение». </w:t>
            </w:r>
          </w:p>
          <w:p w:rsidR="00C70625" w:rsidRPr="00BA5A28" w:rsidRDefault="00C70625" w:rsidP="00C70625">
            <w:r w:rsidRPr="00BA5A28">
              <w:t>Слово как объект изучения, материал для анализа. Разли</w:t>
            </w:r>
            <w:r w:rsidRPr="00BA5A28">
              <w:softHyphen/>
              <w:t>чение слова и обозначаемого им предмета. Значение слова. Слова, называющие предме</w:t>
            </w:r>
            <w:r w:rsidRPr="00BA5A28">
              <w:softHyphen/>
              <w:t>ты. Слова,  называющие действия. Слова, называющие признаки. Активизация и расширение словарного запаса. Наблюдение  над  значением слов.    Понимание   значения слова в контексте. Включение слов в предложение.  Наблю</w:t>
            </w:r>
            <w:r w:rsidRPr="00BA5A28">
              <w:softHyphen/>
              <w:t>дение над родственными сло</w:t>
            </w:r>
            <w:r w:rsidRPr="00BA5A28">
              <w:softHyphen/>
              <w:t>вами (без введения термино</w:t>
            </w:r>
            <w:r w:rsidRPr="00BA5A28">
              <w:softHyphen/>
              <w:t>логии</w:t>
            </w:r>
          </w:p>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C70625" w:rsidRPr="00BA5A28" w:rsidRDefault="00C70625" w:rsidP="00C70625">
            <w:r w:rsidRPr="00BA5A28">
              <w:t>Раздельное написание слов. Гласные после шипящих в</w:t>
            </w:r>
          </w:p>
          <w:p w:rsidR="00C70625" w:rsidRPr="00BA5A28" w:rsidRDefault="00C70625" w:rsidP="00C70625">
            <w:r w:rsidRPr="00BA5A28">
              <w:t>ударных слогах (жи—ши,</w:t>
            </w:r>
          </w:p>
          <w:p w:rsidR="00C70625" w:rsidRPr="00BA5A28" w:rsidRDefault="00C70625" w:rsidP="00C70625">
            <w:r w:rsidRPr="00BA5A28">
              <w:t>ча—ща, чу—щу). Заглавная  буква  в  начале предложения. Заглавная буква    в   именах   собственных. Знаки   препинания   в   конце предложения. Деление слов на слоги</w:t>
            </w:r>
          </w:p>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645C90" w:rsidRDefault="00645C90" w:rsidP="00C70625"/>
          <w:p w:rsidR="00C70625" w:rsidRPr="00BA5A28" w:rsidRDefault="00C70625" w:rsidP="00C70625">
            <w:pPr>
              <w:rPr>
                <w:b/>
              </w:rPr>
            </w:pPr>
            <w:r w:rsidRPr="00BA5A28">
              <w:t>Слово. Предложение. Речь. Восприятие речи учителя и одноклассников. Составление  рассказов  по серии   сюжетных    картинок. Практическое овладение диалогической формой речи.   Работа   над   речевым этикетом в ситуациях учебно</w:t>
            </w:r>
            <w:r w:rsidRPr="00BA5A28">
              <w:softHyphen/>
              <w:t>го и бытового общения: приветствие,  прощание,  извинение, благодарность, обращение  с  просьбой.   Сочинение небольших рассказов повествовательного   характера    по материалам собственных игр, занятий, наблюдений</w:t>
            </w:r>
          </w:p>
        </w:tc>
        <w:tc>
          <w:tcPr>
            <w:tcW w:w="0" w:type="auto"/>
          </w:tcPr>
          <w:p w:rsidR="00C70625" w:rsidRPr="00BA5A28" w:rsidRDefault="00C70625" w:rsidP="00C70625">
            <w:r w:rsidRPr="00BA5A28">
              <w:rPr>
                <w:b/>
              </w:rPr>
              <w:lastRenderedPageBreak/>
              <w:t>Анализироват</w:t>
            </w:r>
            <w:r w:rsidRPr="00BA5A28">
              <w:t>ь поэлементный состав букв.</w:t>
            </w:r>
          </w:p>
          <w:p w:rsidR="00C70625" w:rsidRPr="00BA5A28" w:rsidRDefault="00C70625" w:rsidP="00C70625">
            <w:r w:rsidRPr="00BA5A28">
              <w:rPr>
                <w:b/>
              </w:rPr>
              <w:t>Сравнивать</w:t>
            </w:r>
            <w:r w:rsidRPr="00BA5A28">
              <w:t xml:space="preserve">      начертания заглавных и строчных букв. </w:t>
            </w:r>
            <w:r w:rsidRPr="00BA5A28">
              <w:rPr>
                <w:b/>
              </w:rPr>
              <w:t>Моделировать</w:t>
            </w:r>
            <w:r w:rsidRPr="00BA5A28">
              <w:t xml:space="preserve"> (создавать, конструировать) буквы из набора   различных   элементов</w:t>
            </w:r>
          </w:p>
          <w:p w:rsidR="00C70625" w:rsidRPr="00BA5A28" w:rsidRDefault="00C70625" w:rsidP="00C70625">
            <w:r w:rsidRPr="00BA5A28">
              <w:t>(с использованием проволоки, пластилина и других материалов).</w:t>
            </w:r>
          </w:p>
          <w:p w:rsidR="00C70625" w:rsidRPr="00BA5A28" w:rsidRDefault="00C70625" w:rsidP="00C70625">
            <w:pPr>
              <w:ind w:firstLine="709"/>
            </w:pPr>
            <w:r w:rsidRPr="00BA5A28">
              <w:rPr>
                <w:b/>
              </w:rPr>
              <w:t>Воспроизводить</w:t>
            </w:r>
            <w:r w:rsidRPr="00BA5A28">
              <w:t xml:space="preserve"> заданный учителем образец  интонационного   выделения   звука   в слове. </w:t>
            </w:r>
          </w:p>
          <w:p w:rsidR="00C70625" w:rsidRPr="00BA5A28" w:rsidRDefault="00C70625" w:rsidP="00C70625">
            <w:pPr>
              <w:ind w:firstLine="709"/>
            </w:pPr>
            <w:r w:rsidRPr="00BA5A28">
              <w:t>Группировать (классифицировать) слова по первому звуку (последнему звуку), по наличию близких в акустико-артикуляционном отношении звуков   (н—м,  р—л,  с—ш  и др.).  Подбирать слова с заданным звуком. Различать звуки неродной речи. Контролировать этапы своей работы, оценивать   процесс и результат выполнения задания.</w:t>
            </w:r>
          </w:p>
          <w:p w:rsidR="00C70625" w:rsidRPr="00BA5A28" w:rsidRDefault="00C70625" w:rsidP="00C70625">
            <w:r w:rsidRPr="00BA5A28">
              <w:rPr>
                <w:b/>
              </w:rPr>
              <w:t>Объяснять</w:t>
            </w:r>
            <w:r w:rsidRPr="00BA5A28">
              <w:t xml:space="preserve">    (характеризовать,   пояснять,   формулиро</w:t>
            </w:r>
            <w:r w:rsidRPr="00BA5A28">
              <w:softHyphen/>
              <w:t xml:space="preserve">вать) работу (функцию) гласной   буквы   как   показателя твёрдости или мягкости предшествующего согласного. </w:t>
            </w:r>
            <w:r w:rsidRPr="00BA5A28">
              <w:rPr>
                <w:b/>
              </w:rPr>
              <w:t>Классифицировать</w:t>
            </w:r>
            <w:r w:rsidRPr="00BA5A28">
              <w:t xml:space="preserve"> слова по количеству слогов и месту ударения. </w:t>
            </w:r>
            <w:r w:rsidRPr="00BA5A28">
              <w:rPr>
                <w:b/>
              </w:rPr>
              <w:t>Анализировать:</w:t>
            </w:r>
            <w:r w:rsidRPr="00BA5A28">
              <w:t xml:space="preserve">  делить  слова   на  слоги,  определять количество   слогов   в   слове. Подбирать слова с заданным количеством  слогов.  Подбирать слова с заданным ударным гласным звуком. </w:t>
            </w:r>
            <w:r w:rsidRPr="00BA5A28">
              <w:rPr>
                <w:b/>
              </w:rPr>
              <w:lastRenderedPageBreak/>
              <w:t>Контролировать:</w:t>
            </w:r>
            <w:r w:rsidRPr="00BA5A28">
              <w:t xml:space="preserve"> находить и  исправлять ошибки, допущенные при делении слов на слоги, в определении ударно</w:t>
            </w:r>
            <w:r w:rsidRPr="00BA5A28">
              <w:softHyphen/>
              <w:t>го звука</w:t>
            </w:r>
          </w:p>
          <w:p w:rsidR="00C70625" w:rsidRPr="00BA5A28" w:rsidRDefault="00C70625" w:rsidP="00C70625">
            <w:r w:rsidRPr="00BA5A28">
              <w:rPr>
                <w:b/>
              </w:rPr>
              <w:t xml:space="preserve">Сравнивать </w:t>
            </w:r>
            <w:r w:rsidRPr="00BA5A28">
              <w:t xml:space="preserve">    написанные учеником буквы с предложенным образцом; слова,  выделенные печатным  и  курсивным шрифтами. К</w:t>
            </w:r>
            <w:r w:rsidRPr="00BA5A28">
              <w:rPr>
                <w:b/>
              </w:rPr>
              <w:t>онтролироват</w:t>
            </w:r>
            <w:r w:rsidRPr="00BA5A28">
              <w:t>ь собственные   действия:   закрашивать только те части рисунка, в ко</w:t>
            </w:r>
            <w:r w:rsidRPr="00BA5A28">
              <w:softHyphen/>
              <w:t>торых есть заданная буква.</w:t>
            </w:r>
          </w:p>
          <w:p w:rsidR="00C70625" w:rsidRPr="00BA5A28" w:rsidRDefault="00C70625" w:rsidP="00C70625">
            <w:r w:rsidRPr="00BA5A28">
              <w:rPr>
                <w:b/>
              </w:rPr>
              <w:t xml:space="preserve">Выкладывать   </w:t>
            </w:r>
            <w:r w:rsidRPr="00BA5A28">
              <w:t xml:space="preserve"> слова     из разрезной азбуки. Списывать с печатного  и письменного текста.</w:t>
            </w:r>
          </w:p>
          <w:p w:rsidR="00C70625" w:rsidRPr="00BA5A28" w:rsidRDefault="00C70625" w:rsidP="00C70625">
            <w:r w:rsidRPr="00BA5A28">
              <w:rPr>
                <w:b/>
              </w:rPr>
              <w:t>Переносить</w:t>
            </w:r>
            <w:r w:rsidRPr="00BA5A28">
              <w:t xml:space="preserve"> слова по сло</w:t>
            </w:r>
            <w:r w:rsidRPr="00BA5A28">
              <w:softHyphen/>
              <w:t>гам. Записывать под диктовку отдельные слова и предложения, состоящие из трёх-пяти слов со звуками в сильной позиции.</w:t>
            </w:r>
          </w:p>
          <w:p w:rsidR="00C70625" w:rsidRPr="00BA5A28" w:rsidRDefault="00C70625" w:rsidP="00C70625">
            <w:r w:rsidRPr="00BA5A28">
              <w:rPr>
                <w:b/>
              </w:rPr>
              <w:t>Списывать</w:t>
            </w:r>
            <w:r w:rsidRPr="00BA5A28">
              <w:t xml:space="preserve"> слова, предло</w:t>
            </w:r>
            <w:r w:rsidRPr="00BA5A28">
              <w:softHyphen/>
              <w:t>жения в соответствии с заданным алгоритмом, кон</w:t>
            </w:r>
            <w:r w:rsidRPr="00BA5A28">
              <w:softHyphen/>
              <w:t>тролировать этапы своей ра</w:t>
            </w:r>
            <w:r w:rsidRPr="00BA5A28">
              <w:softHyphen/>
              <w:t>боты.</w:t>
            </w:r>
          </w:p>
          <w:p w:rsidR="00C70625" w:rsidRPr="00BA5A28" w:rsidRDefault="00C70625" w:rsidP="00C70625">
            <w:pPr>
              <w:shd w:val="clear" w:color="auto" w:fill="FFFFFF"/>
              <w:ind w:firstLine="709"/>
            </w:pPr>
            <w:r w:rsidRPr="00BA5A28">
              <w:rPr>
                <w:b/>
                <w:bCs/>
                <w:spacing w:val="-1"/>
              </w:rPr>
              <w:t xml:space="preserve">Сравнивать: </w:t>
            </w:r>
            <w:r w:rsidRPr="00BA5A28">
              <w:rPr>
                <w:spacing w:val="-1"/>
              </w:rPr>
              <w:t xml:space="preserve">соотносить </w:t>
            </w:r>
            <w:r w:rsidRPr="00BA5A28">
              <w:rPr>
                <w:spacing w:val="-5"/>
              </w:rPr>
              <w:t xml:space="preserve">звук и соответствующую ему </w:t>
            </w:r>
            <w:r w:rsidRPr="00BA5A28">
              <w:t>букву.</w:t>
            </w:r>
          </w:p>
          <w:p w:rsidR="00C70625" w:rsidRPr="00BA5A28" w:rsidRDefault="00C70625" w:rsidP="00C70625">
            <w:pPr>
              <w:rPr>
                <w:spacing w:val="-1"/>
              </w:rPr>
            </w:pPr>
            <w:r w:rsidRPr="00BA5A28">
              <w:rPr>
                <w:b/>
                <w:bCs/>
                <w:spacing w:val="-2"/>
              </w:rPr>
              <w:t xml:space="preserve">Характеризовать </w:t>
            </w:r>
            <w:r w:rsidRPr="00BA5A28">
              <w:rPr>
                <w:spacing w:val="-2"/>
              </w:rPr>
              <w:t xml:space="preserve">функцию </w:t>
            </w:r>
            <w:r w:rsidRPr="00BA5A28">
              <w:rPr>
                <w:spacing w:val="-3"/>
              </w:rPr>
              <w:t xml:space="preserve">букв, обозначающих гласные </w:t>
            </w:r>
            <w:r w:rsidRPr="00BA5A28">
              <w:t>звуки в открытом слоге: бук</w:t>
            </w:r>
            <w:r w:rsidRPr="00BA5A28">
              <w:softHyphen/>
            </w:r>
            <w:r w:rsidRPr="00BA5A28">
              <w:rPr>
                <w:spacing w:val="-1"/>
              </w:rPr>
              <w:t>вы</w:t>
            </w:r>
          </w:p>
          <w:p w:rsidR="00C70625" w:rsidRPr="00BA5A28" w:rsidRDefault="00C70625" w:rsidP="00C70625">
            <w:pPr>
              <w:shd w:val="clear" w:color="auto" w:fill="FFFFFF"/>
              <w:ind w:firstLine="709"/>
            </w:pPr>
            <w:r w:rsidRPr="00BA5A28">
              <w:rPr>
                <w:spacing w:val="-1"/>
              </w:rPr>
              <w:t xml:space="preserve">гласных как показатель </w:t>
            </w:r>
            <w:r w:rsidRPr="00BA5A28">
              <w:rPr>
                <w:spacing w:val="-7"/>
              </w:rPr>
              <w:t>твёрдости-мягкости предшест</w:t>
            </w:r>
            <w:r w:rsidRPr="00BA5A28">
              <w:rPr>
                <w:spacing w:val="-7"/>
              </w:rPr>
              <w:softHyphen/>
            </w:r>
            <w:r w:rsidRPr="00BA5A28">
              <w:rPr>
                <w:spacing w:val="-2"/>
              </w:rPr>
              <w:t>вующих согласных звуков.</w:t>
            </w:r>
          </w:p>
          <w:p w:rsidR="00C70625" w:rsidRPr="00BA5A28" w:rsidRDefault="00C70625" w:rsidP="00C70625">
            <w:r w:rsidRPr="00BA5A28">
              <w:rPr>
                <w:b/>
                <w:bCs/>
              </w:rPr>
              <w:t xml:space="preserve">Дифференцировать </w:t>
            </w:r>
            <w:r w:rsidRPr="00BA5A28">
              <w:t>бук</w:t>
            </w:r>
            <w:r w:rsidRPr="00BA5A28">
              <w:softHyphen/>
              <w:t>вы, обозначающие близкие по акустико-артикуляцион-ным признакам</w:t>
            </w:r>
          </w:p>
          <w:p w:rsidR="00C70625" w:rsidRPr="00BA5A28" w:rsidRDefault="00C70625" w:rsidP="00C70625">
            <w:r w:rsidRPr="00BA5A28">
              <w:t>Анализировать текст: находить слова с буквосочетаниями жи—ши, ча—ща, чу—щу.</w:t>
            </w:r>
          </w:p>
          <w:p w:rsidR="00C70625" w:rsidRPr="00BA5A28" w:rsidRDefault="00C70625" w:rsidP="00C70625">
            <w:r w:rsidRPr="00BA5A28">
              <w:t>Выписывать из текста слова с буквосочетаниями     жи—ши. ча—ща, чу— щу.</w:t>
            </w:r>
          </w:p>
          <w:p w:rsidR="00C70625" w:rsidRPr="00BA5A28" w:rsidRDefault="00C70625" w:rsidP="00C70625">
            <w:r w:rsidRPr="00BA5A28">
              <w:t>Подбирать слова, которые пишутся с заглавной буквы. Объяснять правила  напи</w:t>
            </w:r>
            <w:r w:rsidRPr="00BA5A28">
              <w:softHyphen/>
              <w:t xml:space="preserve">сания слов с </w:t>
            </w:r>
            <w:r w:rsidRPr="00BA5A28">
              <w:lastRenderedPageBreak/>
              <w:t>заглавной буквы; подбирать слова, которые пишутся с заглавной буквы; подбирать и записывать имена собственные на заданную букву. Оформлять  начало  и  конец предложения. Применять изученные правила при списывании и запи</w:t>
            </w:r>
            <w:r w:rsidRPr="00BA5A28">
              <w:softHyphen/>
              <w:t>си под диктовку</w:t>
            </w:r>
          </w:p>
          <w:p w:rsidR="00C70625" w:rsidRPr="00BA5A28" w:rsidRDefault="00C70625" w:rsidP="00C70625"/>
          <w:p w:rsidR="00C70625" w:rsidRPr="00BA5A28" w:rsidRDefault="00C70625" w:rsidP="00C70625">
            <w:r w:rsidRPr="00BA5A28">
              <w:t>Составлять текст по серии сюжетных картинок.</w:t>
            </w:r>
          </w:p>
          <w:p w:rsidR="00C70625" w:rsidRPr="00BA5A28" w:rsidRDefault="00C70625" w:rsidP="00C70625">
            <w:r w:rsidRPr="00BA5A28">
              <w:t>Описывать      случаи      из собственной жизни, свои наблюдения и переживания.</w:t>
            </w:r>
          </w:p>
          <w:p w:rsidR="00C70625" w:rsidRPr="00BA5A28" w:rsidRDefault="00C70625" w:rsidP="00C70625">
            <w:r w:rsidRPr="00BA5A28">
              <w:t>Участвовать в учебном диалоге,  оценивать  процесс  и результат решения коммуни</w:t>
            </w:r>
            <w:r w:rsidRPr="00BA5A28">
              <w:softHyphen/>
              <w:t>кативной задачи.  Включаться в групповую работу, связанную с общением.</w:t>
            </w:r>
          </w:p>
          <w:p w:rsidR="00C70625" w:rsidRPr="00BA5A28" w:rsidRDefault="00C70625" w:rsidP="00C70625">
            <w:r w:rsidRPr="00BA5A28">
              <w:t>Пересказывать   содержа</w:t>
            </w:r>
            <w:r w:rsidRPr="00BA5A28">
              <w:softHyphen/>
              <w:t>ние текста с опорой  на  вопросы учителя. Задавать учителю и одноклассникам    познавательные вопросы.</w:t>
            </w:r>
          </w:p>
          <w:p w:rsidR="00C70625" w:rsidRPr="00BA5A28" w:rsidRDefault="00C70625" w:rsidP="00C70625">
            <w:r w:rsidRPr="00BA5A28">
              <w:t>Обосновывать собственное мнение</w:t>
            </w:r>
          </w:p>
          <w:p w:rsidR="00C70625" w:rsidRPr="00BA5A28" w:rsidRDefault="00C70625" w:rsidP="00C70625"/>
          <w:p w:rsidR="00C70625" w:rsidRPr="00BA5A28" w:rsidRDefault="00C70625" w:rsidP="00C70625"/>
        </w:tc>
      </w:tr>
    </w:tbl>
    <w:p w:rsidR="00C70625" w:rsidRPr="00BA5A28" w:rsidRDefault="00C70625" w:rsidP="00C70625">
      <w:pPr>
        <w:ind w:firstLine="709"/>
        <w:rPr>
          <w:b/>
        </w:rPr>
      </w:pPr>
    </w:p>
    <w:p w:rsidR="00645C90" w:rsidRDefault="00645C90" w:rsidP="00C70625">
      <w:pPr>
        <w:ind w:firstLine="709"/>
        <w:jc w:val="center"/>
        <w:rPr>
          <w:b/>
        </w:rPr>
      </w:pPr>
    </w:p>
    <w:p w:rsidR="00645C90" w:rsidRDefault="00645C90" w:rsidP="00C70625">
      <w:pPr>
        <w:ind w:firstLine="709"/>
        <w:jc w:val="center"/>
        <w:rPr>
          <w:b/>
        </w:rPr>
      </w:pPr>
    </w:p>
    <w:p w:rsidR="00645C90" w:rsidRDefault="00645C90" w:rsidP="00C70625">
      <w:pPr>
        <w:ind w:firstLine="709"/>
        <w:jc w:val="center"/>
        <w:rPr>
          <w:b/>
        </w:rPr>
      </w:pPr>
    </w:p>
    <w:p w:rsidR="00645C90" w:rsidRDefault="00645C90" w:rsidP="00C70625">
      <w:pPr>
        <w:ind w:firstLine="709"/>
        <w:jc w:val="center"/>
        <w:rPr>
          <w:b/>
        </w:rPr>
      </w:pPr>
    </w:p>
    <w:p w:rsidR="00645C90" w:rsidRDefault="00645C90" w:rsidP="00C70625">
      <w:pPr>
        <w:ind w:firstLine="709"/>
        <w:jc w:val="center"/>
        <w:rPr>
          <w:b/>
        </w:rPr>
      </w:pPr>
    </w:p>
    <w:p w:rsidR="00645C90" w:rsidRDefault="00645C90" w:rsidP="00C70625">
      <w:pPr>
        <w:ind w:firstLine="709"/>
        <w:jc w:val="center"/>
        <w:rPr>
          <w:b/>
        </w:rPr>
      </w:pPr>
    </w:p>
    <w:p w:rsidR="00645C90" w:rsidRDefault="00645C90" w:rsidP="00C70625">
      <w:pPr>
        <w:ind w:firstLine="709"/>
        <w:jc w:val="center"/>
        <w:rPr>
          <w:b/>
        </w:rPr>
      </w:pPr>
    </w:p>
    <w:p w:rsidR="00C70625" w:rsidRPr="00BA5A28" w:rsidRDefault="00546522" w:rsidP="00C70625">
      <w:pPr>
        <w:ind w:firstLine="709"/>
        <w:jc w:val="center"/>
      </w:pPr>
      <w:r>
        <w:rPr>
          <w:b/>
        </w:rPr>
        <w:t>Систематический курс (561</w:t>
      </w:r>
      <w:r w:rsidR="00C70625" w:rsidRPr="00BA5A28">
        <w:rPr>
          <w:b/>
        </w:rPr>
        <w:t>ч.)</w:t>
      </w:r>
    </w:p>
    <w:tbl>
      <w:tblPr>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9"/>
        <w:gridCol w:w="2586"/>
        <w:gridCol w:w="2391"/>
        <w:gridCol w:w="2875"/>
        <w:gridCol w:w="2517"/>
      </w:tblGrid>
      <w:tr w:rsidR="00C70625" w:rsidRPr="00BA5A28" w:rsidTr="00C70625">
        <w:trPr>
          <w:trHeight w:val="311"/>
        </w:trPr>
        <w:tc>
          <w:tcPr>
            <w:tcW w:w="0" w:type="auto"/>
          </w:tcPr>
          <w:p w:rsidR="00C70625" w:rsidRPr="00BA5A28" w:rsidRDefault="00C70625" w:rsidP="00C70625">
            <w:pPr>
              <w:rPr>
                <w:b/>
              </w:rPr>
            </w:pPr>
            <w:r w:rsidRPr="00BA5A28">
              <w:rPr>
                <w:b/>
              </w:rPr>
              <w:t>Содержание курса</w:t>
            </w:r>
          </w:p>
        </w:tc>
        <w:tc>
          <w:tcPr>
            <w:tcW w:w="0" w:type="auto"/>
            <w:gridSpan w:val="4"/>
          </w:tcPr>
          <w:p w:rsidR="00C70625" w:rsidRPr="00BA5A28" w:rsidRDefault="00C70625" w:rsidP="00C70625">
            <w:pPr>
              <w:jc w:val="center"/>
              <w:rPr>
                <w:b/>
              </w:rPr>
            </w:pPr>
            <w:r w:rsidRPr="00BA5A28">
              <w:rPr>
                <w:b/>
              </w:rPr>
              <w:t>Тематическое планирование</w:t>
            </w:r>
          </w:p>
        </w:tc>
        <w:tc>
          <w:tcPr>
            <w:tcW w:w="0" w:type="auto"/>
          </w:tcPr>
          <w:p w:rsidR="00C70625" w:rsidRPr="00BA5A28" w:rsidRDefault="00C70625" w:rsidP="00C70625">
            <w:pPr>
              <w:rPr>
                <w:b/>
              </w:rPr>
            </w:pPr>
            <w:r w:rsidRPr="00BA5A28">
              <w:rPr>
                <w:b/>
              </w:rPr>
              <w:t>Характеристика деятельности учащихся</w:t>
            </w:r>
          </w:p>
        </w:tc>
      </w:tr>
      <w:tr w:rsidR="00C70625" w:rsidRPr="00BA5A28" w:rsidTr="00C70625">
        <w:trPr>
          <w:trHeight w:val="325"/>
        </w:trPr>
        <w:tc>
          <w:tcPr>
            <w:tcW w:w="0" w:type="auto"/>
          </w:tcPr>
          <w:p w:rsidR="00C70625" w:rsidRPr="00BA5A28" w:rsidRDefault="00C70625" w:rsidP="00C70625">
            <w:pPr>
              <w:rPr>
                <w:b/>
              </w:rPr>
            </w:pPr>
          </w:p>
        </w:tc>
        <w:tc>
          <w:tcPr>
            <w:tcW w:w="0" w:type="auto"/>
          </w:tcPr>
          <w:p w:rsidR="00C70625" w:rsidRPr="00BA5A28" w:rsidRDefault="00C70625" w:rsidP="000C3ACC">
            <w:pPr>
              <w:rPr>
                <w:b/>
              </w:rPr>
            </w:pPr>
            <w:r w:rsidRPr="00BA5A28">
              <w:rPr>
                <w:b/>
              </w:rPr>
              <w:t>1 класс (</w:t>
            </w:r>
            <w:r w:rsidR="000C3ACC">
              <w:rPr>
                <w:b/>
              </w:rPr>
              <w:t xml:space="preserve">27 </w:t>
            </w:r>
            <w:r w:rsidRPr="00BA5A28">
              <w:rPr>
                <w:b/>
              </w:rPr>
              <w:t>ч.)</w:t>
            </w:r>
          </w:p>
        </w:tc>
        <w:tc>
          <w:tcPr>
            <w:tcW w:w="0" w:type="auto"/>
          </w:tcPr>
          <w:p w:rsidR="00C70625" w:rsidRPr="00BA5A28" w:rsidRDefault="00C70625" w:rsidP="00C70625">
            <w:pPr>
              <w:rPr>
                <w:b/>
              </w:rPr>
            </w:pPr>
            <w:r w:rsidRPr="00BA5A28">
              <w:rPr>
                <w:b/>
              </w:rPr>
              <w:t>2 класс (10ч.)</w:t>
            </w:r>
          </w:p>
        </w:tc>
        <w:tc>
          <w:tcPr>
            <w:tcW w:w="0" w:type="auto"/>
          </w:tcPr>
          <w:p w:rsidR="00C70625" w:rsidRPr="00BA5A28" w:rsidRDefault="00C70625" w:rsidP="00C70625">
            <w:pPr>
              <w:rPr>
                <w:b/>
              </w:rPr>
            </w:pPr>
            <w:r w:rsidRPr="00BA5A28">
              <w:rPr>
                <w:b/>
              </w:rPr>
              <w:t>3 класс (3ч.)</w:t>
            </w:r>
          </w:p>
        </w:tc>
        <w:tc>
          <w:tcPr>
            <w:tcW w:w="0" w:type="auto"/>
          </w:tcPr>
          <w:p w:rsidR="00C70625" w:rsidRPr="00BA5A28" w:rsidRDefault="0075211F" w:rsidP="00C70625">
            <w:pPr>
              <w:rPr>
                <w:b/>
              </w:rPr>
            </w:pPr>
            <w:r>
              <w:rPr>
                <w:b/>
              </w:rPr>
              <w:t>4 класс (2</w:t>
            </w:r>
            <w:r w:rsidR="00C70625" w:rsidRPr="00BA5A28">
              <w:rPr>
                <w:b/>
              </w:rPr>
              <w:t>ч.)</w:t>
            </w:r>
          </w:p>
        </w:tc>
        <w:tc>
          <w:tcPr>
            <w:tcW w:w="0" w:type="auto"/>
          </w:tcPr>
          <w:p w:rsidR="00C70625" w:rsidRPr="00BA5A28" w:rsidRDefault="00C70625" w:rsidP="00C70625">
            <w:pPr>
              <w:rPr>
                <w:b/>
              </w:rPr>
            </w:pPr>
          </w:p>
        </w:tc>
      </w:tr>
      <w:tr w:rsidR="00C70625" w:rsidRPr="00BA5A28" w:rsidTr="00C70625">
        <w:trPr>
          <w:trHeight w:val="311"/>
        </w:trPr>
        <w:tc>
          <w:tcPr>
            <w:tcW w:w="0" w:type="auto"/>
            <w:gridSpan w:val="6"/>
          </w:tcPr>
          <w:p w:rsidR="00C70625" w:rsidRPr="00BA5A28" w:rsidRDefault="00C70625" w:rsidP="000C3ACC">
            <w:pPr>
              <w:jc w:val="center"/>
              <w:rPr>
                <w:b/>
              </w:rPr>
            </w:pPr>
            <w:r w:rsidRPr="00BA5A28">
              <w:rPr>
                <w:b/>
              </w:rPr>
              <w:t>Фонетика и орфоэпия (</w:t>
            </w:r>
            <w:r w:rsidR="0075211F">
              <w:rPr>
                <w:b/>
              </w:rPr>
              <w:t>42</w:t>
            </w:r>
            <w:r w:rsidRPr="00BA5A28">
              <w:rPr>
                <w:b/>
              </w:rPr>
              <w:t>ч.)</w:t>
            </w:r>
          </w:p>
        </w:tc>
      </w:tr>
      <w:tr w:rsidR="00C70625" w:rsidRPr="00BA5A28" w:rsidTr="00C70625">
        <w:trPr>
          <w:trHeight w:val="311"/>
        </w:trPr>
        <w:tc>
          <w:tcPr>
            <w:tcW w:w="0" w:type="auto"/>
          </w:tcPr>
          <w:p w:rsidR="00C70625" w:rsidRPr="00BA5A28" w:rsidRDefault="00C70625" w:rsidP="00C70625">
            <w:pPr>
              <w:rPr>
                <w:b/>
              </w:rPr>
            </w:pPr>
            <w:r w:rsidRPr="00BA5A28">
              <w:t xml:space="preserve">Различение гласных 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Деление слов на слоги. Ударение, произношение звуков и сочетание звуков в соответствии с нормами современного русского языка. Звуковой анализ слова, порядок действий при списывании.  Нахождение в слове ударных и безударных гласных звуков. Гласные буквы Е, е, Ё, ё, Ю, ю, Я, я. Согласные твердые и </w:t>
            </w:r>
            <w:r w:rsidRPr="00BA5A28">
              <w:lastRenderedPageBreak/>
              <w:t>мягкие, звонкие и глухие.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Слог. Ударение. Перенос.</w:t>
            </w:r>
          </w:p>
        </w:tc>
        <w:tc>
          <w:tcPr>
            <w:tcW w:w="0" w:type="auto"/>
          </w:tcPr>
          <w:p w:rsidR="00C70625" w:rsidRPr="00BA5A28" w:rsidRDefault="00C70625" w:rsidP="00C70625">
            <w:pPr>
              <w:rPr>
                <w:b/>
              </w:rPr>
            </w:pPr>
            <w:r w:rsidRPr="00BA5A28">
              <w:lastRenderedPageBreak/>
              <w:t>Различение гласных 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Деление слов на слоги. Ударение, произношение звуков и сочетание звуков в соответствии с нормами современного русского языка. Звуковой анализ слова, порядок действий при списывании</w:t>
            </w:r>
          </w:p>
        </w:tc>
        <w:tc>
          <w:tcPr>
            <w:tcW w:w="0" w:type="auto"/>
          </w:tcPr>
          <w:p w:rsidR="00C70625" w:rsidRPr="00BA5A28" w:rsidRDefault="00C70625" w:rsidP="00C70625">
            <w:r w:rsidRPr="00BA5A28">
              <w:t xml:space="preserve">Что изучает фонетика? Звуки и буквы. Обозначение звуков на письме. Различение гласных и согласных звуков. Нахождение в слове ударных и безударных гласных звуков. Гласные буквы Е, е, Ё, ё, Ю, ю, Я, я. Согласные твердые и мягкие, звонкие и глухие.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w:t>
            </w:r>
            <w:r w:rsidRPr="00BA5A28">
              <w:lastRenderedPageBreak/>
              <w:t>звонкий - глухой. Слог. Ударение. Перенос</w:t>
            </w:r>
          </w:p>
        </w:tc>
        <w:tc>
          <w:tcPr>
            <w:tcW w:w="0" w:type="auto"/>
          </w:tcPr>
          <w:p w:rsidR="00C70625" w:rsidRPr="00BA5A28" w:rsidRDefault="00C70625" w:rsidP="00C70625">
            <w:pPr>
              <w:rPr>
                <w:b/>
              </w:rPr>
            </w:pPr>
            <w:r w:rsidRPr="00BA5A28">
              <w:lastRenderedPageBreak/>
              <w:t>Повторение  изученного в 1 – 2 классах на основе введения фонетического анализа слова. Повторение  изученного в 1 – 2 классах на основе введения фонетического анализа слова.</w:t>
            </w:r>
          </w:p>
        </w:tc>
        <w:tc>
          <w:tcPr>
            <w:tcW w:w="0" w:type="auto"/>
          </w:tcPr>
          <w:p w:rsidR="00C70625" w:rsidRPr="00BA5A28" w:rsidRDefault="00C70625" w:rsidP="00C70625">
            <w:pPr>
              <w:rPr>
                <w:b/>
              </w:rPr>
            </w:pPr>
            <w:r w:rsidRPr="00BA5A28">
              <w:t>Повторение изученного на основе фонетического разбора</w:t>
            </w:r>
          </w:p>
        </w:tc>
        <w:tc>
          <w:tcPr>
            <w:tcW w:w="0" w:type="auto"/>
          </w:tcPr>
          <w:p w:rsidR="00C70625" w:rsidRPr="00BA5A28" w:rsidRDefault="00C70625" w:rsidP="00C70625">
            <w:r w:rsidRPr="00BA5A28">
              <w:t xml:space="preserve">Характеризовать звуки ( гласный ударный - безударный; согласный твердый - мягкий, парный - непарный; согласный звонкий – глухой). </w:t>
            </w:r>
          </w:p>
          <w:p w:rsidR="00C70625" w:rsidRPr="00BA5A28" w:rsidRDefault="00C70625" w:rsidP="00C70625">
            <w:r w:rsidRPr="00BA5A28">
              <w:t>Анализировать: определять звук по его характеристике. Соотносить звук и его качественную характеристику; приводить примеры гласных звуков, согласных твердых мягких, звонких – глухих.</w:t>
            </w:r>
          </w:p>
          <w:p w:rsidR="00C70625" w:rsidRPr="00BA5A28" w:rsidRDefault="00C70625" w:rsidP="00C70625">
            <w:r w:rsidRPr="00BA5A28">
              <w:t>Объяснять принцип деления слов на слоги.</w:t>
            </w:r>
          </w:p>
          <w:p w:rsidR="00C70625" w:rsidRPr="00BA5A28" w:rsidRDefault="00C70625" w:rsidP="00C70625">
            <w:pPr>
              <w:rPr>
                <w:b/>
              </w:rPr>
            </w:pPr>
            <w:r w:rsidRPr="00BA5A28">
              <w:t xml:space="preserve">Наблюдать: выбирать необходимый звук из ряда предложенных, давать его качественную характеристику.   </w:t>
            </w:r>
          </w:p>
        </w:tc>
      </w:tr>
      <w:tr w:rsidR="00C70625" w:rsidRPr="00BA5A28" w:rsidTr="00C70625">
        <w:trPr>
          <w:trHeight w:val="311"/>
        </w:trPr>
        <w:tc>
          <w:tcPr>
            <w:tcW w:w="0" w:type="auto"/>
            <w:gridSpan w:val="6"/>
          </w:tcPr>
          <w:p w:rsidR="00C70625" w:rsidRPr="00BA5A28" w:rsidRDefault="00C70625" w:rsidP="000C3ACC">
            <w:pPr>
              <w:jc w:val="center"/>
              <w:rPr>
                <w:b/>
              </w:rPr>
            </w:pPr>
            <w:r w:rsidRPr="00BA5A28">
              <w:rPr>
                <w:b/>
              </w:rPr>
              <w:lastRenderedPageBreak/>
              <w:t>Графика (2 ч.)</w:t>
            </w:r>
          </w:p>
        </w:tc>
      </w:tr>
      <w:tr w:rsidR="00C70625" w:rsidRPr="00BA5A28" w:rsidTr="00C70625">
        <w:trPr>
          <w:trHeight w:val="311"/>
        </w:trPr>
        <w:tc>
          <w:tcPr>
            <w:tcW w:w="0" w:type="auto"/>
          </w:tcPr>
          <w:p w:rsidR="00C70625" w:rsidRPr="00BA5A28" w:rsidRDefault="00C70625" w:rsidP="00C70625">
            <w:pPr>
              <w:rPr>
                <w:b/>
              </w:rPr>
            </w:pPr>
          </w:p>
        </w:tc>
        <w:tc>
          <w:tcPr>
            <w:tcW w:w="0" w:type="auto"/>
          </w:tcPr>
          <w:p w:rsidR="00C70625" w:rsidRPr="00BA5A28" w:rsidRDefault="000C3ACC" w:rsidP="00C70625">
            <w:pPr>
              <w:rPr>
                <w:b/>
              </w:rPr>
            </w:pPr>
            <w:r>
              <w:rPr>
                <w:b/>
              </w:rPr>
              <w:t>1 класс (2</w:t>
            </w:r>
            <w:r w:rsidR="00C70625" w:rsidRPr="00BA5A28">
              <w:rPr>
                <w:b/>
              </w:rPr>
              <w:t>ч.)</w:t>
            </w:r>
          </w:p>
        </w:tc>
        <w:tc>
          <w:tcPr>
            <w:tcW w:w="0" w:type="auto"/>
          </w:tcPr>
          <w:p w:rsidR="00C70625" w:rsidRPr="00BA5A28" w:rsidRDefault="00C70625" w:rsidP="00C70625">
            <w:pPr>
              <w:rPr>
                <w:b/>
              </w:rPr>
            </w:pPr>
            <w:r w:rsidRPr="00BA5A28">
              <w:rPr>
                <w:b/>
              </w:rPr>
              <w:t>2 класс (0ч.)</w:t>
            </w:r>
          </w:p>
        </w:tc>
        <w:tc>
          <w:tcPr>
            <w:tcW w:w="0" w:type="auto"/>
          </w:tcPr>
          <w:p w:rsidR="00C70625" w:rsidRPr="00BA5A28" w:rsidRDefault="00C70625" w:rsidP="00C70625">
            <w:pPr>
              <w:rPr>
                <w:b/>
              </w:rPr>
            </w:pPr>
            <w:r w:rsidRPr="00BA5A28">
              <w:rPr>
                <w:b/>
              </w:rPr>
              <w:t>3 класс (0ч.)</w:t>
            </w:r>
          </w:p>
        </w:tc>
        <w:tc>
          <w:tcPr>
            <w:tcW w:w="0" w:type="auto"/>
          </w:tcPr>
          <w:p w:rsidR="00C70625" w:rsidRPr="00BA5A28" w:rsidRDefault="00C70625" w:rsidP="00C70625">
            <w:pPr>
              <w:rPr>
                <w:b/>
              </w:rPr>
            </w:pPr>
            <w:r w:rsidRPr="00BA5A28">
              <w:rPr>
                <w:b/>
              </w:rPr>
              <w:t>4 класс (0ч.)</w:t>
            </w:r>
          </w:p>
        </w:tc>
        <w:tc>
          <w:tcPr>
            <w:tcW w:w="0" w:type="auto"/>
          </w:tcPr>
          <w:p w:rsidR="00C70625" w:rsidRPr="00BA5A28" w:rsidRDefault="00C70625" w:rsidP="00C70625">
            <w:pPr>
              <w:rPr>
                <w:b/>
              </w:rPr>
            </w:pPr>
          </w:p>
        </w:tc>
      </w:tr>
      <w:tr w:rsidR="00C70625" w:rsidRPr="00BA5A28" w:rsidTr="00C70625">
        <w:trPr>
          <w:trHeight w:val="311"/>
        </w:trPr>
        <w:tc>
          <w:tcPr>
            <w:tcW w:w="0" w:type="auto"/>
          </w:tcPr>
          <w:p w:rsidR="00C70625" w:rsidRPr="00BA5A28" w:rsidRDefault="00C70625" w:rsidP="00C70625">
            <w:pPr>
              <w:rPr>
                <w:b/>
              </w:rPr>
            </w:pPr>
            <w:r w:rsidRPr="00BA5A28">
              <w:t xml:space="preserve">Различение звуков и букв. Обозначение на письме твердости и мягкости согласных звуков. Использование на письме разделительных мягкого и твердого знаков. Алфавит: правильное называние букв, знание их последовательности. Использование </w:t>
            </w:r>
            <w:r w:rsidRPr="00BA5A28">
              <w:lastRenderedPageBreak/>
              <w:t>алфавита при работе со словами, справочниками, каталогами. Различение звуков и букв. Обозначение на письме твердости и мягкости согласных звуков. Использование на письме разделительных мягкого и твердого знаков. Алфавит: правильное называние букв, знание их последовательности. Использование алфавита при работе со словами, справочниками, каталогами.</w:t>
            </w:r>
          </w:p>
        </w:tc>
        <w:tc>
          <w:tcPr>
            <w:tcW w:w="0" w:type="auto"/>
          </w:tcPr>
          <w:p w:rsidR="00C70625" w:rsidRPr="00BA5A28" w:rsidRDefault="00C70625" w:rsidP="00C70625">
            <w:r w:rsidRPr="00BA5A28">
              <w:lastRenderedPageBreak/>
              <w:t xml:space="preserve">Различение звуков и букв. Обозначение на письме твердости и мягкости согласных. Использование на письме разделительных ъ и ь знаков. </w:t>
            </w:r>
          </w:p>
          <w:p w:rsidR="00C70625" w:rsidRPr="00BA5A28" w:rsidRDefault="00C70625" w:rsidP="00C70625">
            <w:pPr>
              <w:rPr>
                <w:b/>
              </w:rPr>
            </w:pPr>
            <w:r w:rsidRPr="00BA5A28">
              <w:t>Алфавит: правильное называние букв, знание их последовательности.</w:t>
            </w:r>
          </w:p>
        </w:tc>
        <w:tc>
          <w:tcPr>
            <w:tcW w:w="0" w:type="auto"/>
          </w:tcPr>
          <w:p w:rsidR="00C70625" w:rsidRPr="00BA5A28" w:rsidRDefault="00C70625" w:rsidP="00C70625">
            <w:pPr>
              <w:rPr>
                <w:b/>
              </w:rPr>
            </w:pPr>
          </w:p>
          <w:p w:rsidR="00C70625" w:rsidRPr="00BA5A28" w:rsidRDefault="00C70625" w:rsidP="00C70625">
            <w:pPr>
              <w:ind w:firstLine="708"/>
            </w:pPr>
            <w:r w:rsidRPr="00BA5A28">
              <w:t>-</w:t>
            </w:r>
          </w:p>
        </w:tc>
        <w:tc>
          <w:tcPr>
            <w:tcW w:w="0" w:type="auto"/>
          </w:tcPr>
          <w:p w:rsidR="00C70625" w:rsidRPr="00BA5A28" w:rsidRDefault="00C70625" w:rsidP="00C70625">
            <w:pPr>
              <w:rPr>
                <w:b/>
              </w:rPr>
            </w:pPr>
          </w:p>
          <w:p w:rsidR="00C70625" w:rsidRPr="00BA5A28" w:rsidRDefault="00C70625" w:rsidP="00C70625">
            <w:pPr>
              <w:rPr>
                <w:b/>
              </w:rPr>
            </w:pPr>
            <w:r w:rsidRPr="00BA5A28">
              <w:rPr>
                <w:b/>
              </w:rPr>
              <w:t>-</w:t>
            </w:r>
          </w:p>
        </w:tc>
        <w:tc>
          <w:tcPr>
            <w:tcW w:w="0" w:type="auto"/>
          </w:tcPr>
          <w:p w:rsidR="00C70625" w:rsidRPr="00BA5A28" w:rsidRDefault="00C70625" w:rsidP="00C70625">
            <w:pPr>
              <w:rPr>
                <w:b/>
              </w:rPr>
            </w:pPr>
          </w:p>
          <w:p w:rsidR="00C70625" w:rsidRPr="00BA5A28" w:rsidRDefault="00C70625" w:rsidP="00C70625">
            <w:pPr>
              <w:jc w:val="center"/>
            </w:pPr>
            <w:r w:rsidRPr="00BA5A28">
              <w:t>-</w:t>
            </w:r>
          </w:p>
        </w:tc>
        <w:tc>
          <w:tcPr>
            <w:tcW w:w="0" w:type="auto"/>
          </w:tcPr>
          <w:p w:rsidR="00C70625" w:rsidRPr="00BA5A28" w:rsidRDefault="00C70625" w:rsidP="00C70625">
            <w:r w:rsidRPr="00BA5A28">
              <w:t>Наблюдать различные способы обозначения на письме мягкости согласных звуков (буквы е,ё,и,ю,я,ь)</w:t>
            </w:r>
          </w:p>
          <w:p w:rsidR="00C70625" w:rsidRPr="00BA5A28" w:rsidRDefault="00C70625" w:rsidP="00C70625">
            <w:r w:rsidRPr="00BA5A28">
              <w:t xml:space="preserve">Сравнивать звуковой и буквенный состав слова. Объяснять функцию букв ь и ъ знак. </w:t>
            </w:r>
          </w:p>
          <w:p w:rsidR="00C70625" w:rsidRPr="00BA5A28" w:rsidRDefault="00C70625" w:rsidP="00C70625">
            <w:pPr>
              <w:rPr>
                <w:b/>
              </w:rPr>
            </w:pPr>
            <w:r w:rsidRPr="00BA5A28">
              <w:t xml:space="preserve">Использовать алфавит для поиска необходимой </w:t>
            </w:r>
            <w:r w:rsidRPr="00BA5A28">
              <w:lastRenderedPageBreak/>
              <w:t>информации и для уточнения найденной информации.</w:t>
            </w:r>
          </w:p>
        </w:tc>
      </w:tr>
      <w:tr w:rsidR="00C70625" w:rsidRPr="00BA5A28" w:rsidTr="00C70625">
        <w:trPr>
          <w:trHeight w:val="325"/>
        </w:trPr>
        <w:tc>
          <w:tcPr>
            <w:tcW w:w="0" w:type="auto"/>
            <w:gridSpan w:val="6"/>
          </w:tcPr>
          <w:p w:rsidR="00C70625" w:rsidRPr="00BA5A28" w:rsidRDefault="0075211F" w:rsidP="00C70625">
            <w:pPr>
              <w:jc w:val="center"/>
              <w:rPr>
                <w:b/>
              </w:rPr>
            </w:pPr>
            <w:r>
              <w:rPr>
                <w:b/>
              </w:rPr>
              <w:lastRenderedPageBreak/>
              <w:t>Лексика(22</w:t>
            </w:r>
            <w:r w:rsidR="00C70625" w:rsidRPr="00BA5A28">
              <w:rPr>
                <w:b/>
              </w:rPr>
              <w:t>ч.)</w:t>
            </w:r>
          </w:p>
        </w:tc>
      </w:tr>
      <w:tr w:rsidR="00C70625" w:rsidRPr="00BA5A28" w:rsidTr="00C70625">
        <w:trPr>
          <w:trHeight w:val="311"/>
        </w:trPr>
        <w:tc>
          <w:tcPr>
            <w:tcW w:w="0" w:type="auto"/>
          </w:tcPr>
          <w:p w:rsidR="00C70625" w:rsidRPr="00BA5A28" w:rsidRDefault="00C70625" w:rsidP="00C70625">
            <w:pPr>
              <w:rPr>
                <w:b/>
              </w:rPr>
            </w:pPr>
          </w:p>
        </w:tc>
        <w:tc>
          <w:tcPr>
            <w:tcW w:w="0" w:type="auto"/>
          </w:tcPr>
          <w:p w:rsidR="00C70625" w:rsidRPr="00BA5A28" w:rsidRDefault="00C70625" w:rsidP="00C70625">
            <w:pPr>
              <w:rPr>
                <w:b/>
              </w:rPr>
            </w:pPr>
            <w:r w:rsidRPr="00BA5A28">
              <w:rPr>
                <w:b/>
              </w:rPr>
              <w:t>1 класс (0ч.)</w:t>
            </w:r>
          </w:p>
        </w:tc>
        <w:tc>
          <w:tcPr>
            <w:tcW w:w="0" w:type="auto"/>
          </w:tcPr>
          <w:p w:rsidR="00C70625" w:rsidRPr="00BA5A28" w:rsidRDefault="0075211F" w:rsidP="00C70625">
            <w:pPr>
              <w:rPr>
                <w:b/>
              </w:rPr>
            </w:pPr>
            <w:r>
              <w:rPr>
                <w:b/>
              </w:rPr>
              <w:t>2 класс (22</w:t>
            </w:r>
            <w:r w:rsidR="00C70625" w:rsidRPr="00BA5A28">
              <w:rPr>
                <w:b/>
              </w:rPr>
              <w:t>ч.)</w:t>
            </w:r>
          </w:p>
        </w:tc>
        <w:tc>
          <w:tcPr>
            <w:tcW w:w="0" w:type="auto"/>
          </w:tcPr>
          <w:p w:rsidR="00C70625" w:rsidRPr="00BA5A28" w:rsidRDefault="00C70625" w:rsidP="00C70625">
            <w:pPr>
              <w:rPr>
                <w:b/>
              </w:rPr>
            </w:pPr>
            <w:r w:rsidRPr="00BA5A28">
              <w:rPr>
                <w:b/>
              </w:rPr>
              <w:t>3  класс (0ч.)</w:t>
            </w:r>
          </w:p>
        </w:tc>
        <w:tc>
          <w:tcPr>
            <w:tcW w:w="0" w:type="auto"/>
          </w:tcPr>
          <w:p w:rsidR="00C70625" w:rsidRPr="00BA5A28" w:rsidRDefault="00C70625" w:rsidP="00C70625">
            <w:pPr>
              <w:rPr>
                <w:b/>
              </w:rPr>
            </w:pPr>
            <w:r w:rsidRPr="00BA5A28">
              <w:rPr>
                <w:b/>
              </w:rPr>
              <w:t>4 класс (0ч.)</w:t>
            </w:r>
          </w:p>
        </w:tc>
        <w:tc>
          <w:tcPr>
            <w:tcW w:w="0" w:type="auto"/>
          </w:tcPr>
          <w:p w:rsidR="00C70625" w:rsidRPr="00BA5A28" w:rsidRDefault="00C70625" w:rsidP="00C70625">
            <w:pPr>
              <w:rPr>
                <w:b/>
              </w:rPr>
            </w:pPr>
          </w:p>
        </w:tc>
      </w:tr>
      <w:tr w:rsidR="00C70625" w:rsidRPr="00BA5A28" w:rsidTr="00C70625">
        <w:trPr>
          <w:trHeight w:val="311"/>
        </w:trPr>
        <w:tc>
          <w:tcPr>
            <w:tcW w:w="0" w:type="auto"/>
          </w:tcPr>
          <w:p w:rsidR="00C70625" w:rsidRPr="00BA5A28" w:rsidRDefault="00C70625" w:rsidP="00C70625">
            <w:r w:rsidRPr="00BA5A28">
              <w:t xml:space="preserve">     Понимание слова как единства звучания и значения. Выявление слов, значение которых требует уточнения.</w:t>
            </w:r>
          </w:p>
          <w:p w:rsidR="00C70625" w:rsidRPr="00BA5A28" w:rsidRDefault="00C70625" w:rsidP="00C70625">
            <w:r w:rsidRPr="00BA5A28">
              <w:t xml:space="preserve">      Определение значения слова по тексту или уточнение значения с помощью толкового словаря. Представление об </w:t>
            </w:r>
            <w:r w:rsidRPr="00BA5A28">
              <w:lastRenderedPageBreak/>
              <w:t>однозначных и многозначных словах, о прямом и переносном значении слова. Наблюдение над использованием в речи синонимов и антонимов.</w:t>
            </w:r>
          </w:p>
          <w:p w:rsidR="00C70625" w:rsidRPr="00BA5A28" w:rsidRDefault="00C70625" w:rsidP="00C70625">
            <w:pPr>
              <w:rPr>
                <w:b/>
              </w:rPr>
            </w:pPr>
          </w:p>
        </w:tc>
        <w:tc>
          <w:tcPr>
            <w:tcW w:w="0" w:type="auto"/>
          </w:tcPr>
          <w:p w:rsidR="00C70625" w:rsidRPr="00BA5A28" w:rsidRDefault="00C70625" w:rsidP="00C70625">
            <w:pPr>
              <w:rPr>
                <w:b/>
              </w:rPr>
            </w:pPr>
          </w:p>
        </w:tc>
        <w:tc>
          <w:tcPr>
            <w:tcW w:w="0" w:type="auto"/>
          </w:tcPr>
          <w:p w:rsidR="00C70625" w:rsidRPr="00BA5A28" w:rsidRDefault="00C70625" w:rsidP="00C70625">
            <w:r w:rsidRPr="00BA5A28">
              <w:t>Понимание слова как единства звучания и значения. Выявление слов, значение которых требует уточнения.</w:t>
            </w:r>
          </w:p>
          <w:p w:rsidR="00C70625" w:rsidRPr="00BA5A28" w:rsidRDefault="00C70625" w:rsidP="00C70625">
            <w:r w:rsidRPr="00BA5A28">
              <w:t xml:space="preserve">      Определение значения слова по тексту или уточнение значения с помощью толкового словаря. Представление об </w:t>
            </w:r>
            <w:r w:rsidRPr="00BA5A28">
              <w:lastRenderedPageBreak/>
              <w:t>однозначных и многозначных словах, о прямом и переносном значении слова. Наблюдение над использованием в речи синонимов и антонимов.</w:t>
            </w:r>
          </w:p>
          <w:p w:rsidR="00C70625" w:rsidRPr="00BA5A28" w:rsidRDefault="00C70625" w:rsidP="00C70625">
            <w:pPr>
              <w:rPr>
                <w:b/>
              </w:rPr>
            </w:pPr>
          </w:p>
        </w:tc>
        <w:tc>
          <w:tcPr>
            <w:tcW w:w="0" w:type="auto"/>
          </w:tcPr>
          <w:p w:rsidR="00C70625" w:rsidRPr="00BA5A28" w:rsidRDefault="00C70625" w:rsidP="00C70625">
            <w:pPr>
              <w:rPr>
                <w:b/>
              </w:rPr>
            </w:pPr>
          </w:p>
        </w:tc>
        <w:tc>
          <w:tcPr>
            <w:tcW w:w="0" w:type="auto"/>
          </w:tcPr>
          <w:p w:rsidR="00C70625" w:rsidRPr="00BA5A28" w:rsidRDefault="00C70625" w:rsidP="00C70625">
            <w:pPr>
              <w:rPr>
                <w:b/>
              </w:rPr>
            </w:pPr>
          </w:p>
        </w:tc>
        <w:tc>
          <w:tcPr>
            <w:tcW w:w="0" w:type="auto"/>
          </w:tcPr>
          <w:p w:rsidR="00C70625" w:rsidRPr="00BA5A28" w:rsidRDefault="00C70625" w:rsidP="00C70625">
            <w:r w:rsidRPr="00BA5A28">
              <w:t>Представлять (прогнозировать) необходимость  использования дополнительных источников для уточнения значения незнакомого слова.</w:t>
            </w:r>
          </w:p>
          <w:p w:rsidR="00C70625" w:rsidRPr="00BA5A28" w:rsidRDefault="00C70625" w:rsidP="00C70625">
            <w:r w:rsidRPr="00BA5A28">
              <w:t xml:space="preserve">Объяснять принцип построения толкового словаря. Определять значение слова, </w:t>
            </w:r>
            <w:r w:rsidRPr="00BA5A28">
              <w:lastRenderedPageBreak/>
              <w:t>пользуясь толковым словарем. Составлять собственные толковые словарики, внося в них слова, значение которых ранее было неизвестно.</w:t>
            </w:r>
          </w:p>
          <w:p w:rsidR="00C70625" w:rsidRPr="00BA5A28" w:rsidRDefault="00C70625" w:rsidP="00C70625">
            <w:r w:rsidRPr="00BA5A28">
              <w:t>Наблюдать за использованием в тексте синонимов.</w:t>
            </w:r>
          </w:p>
          <w:p w:rsidR="00C70625" w:rsidRPr="00BA5A28" w:rsidRDefault="00C70625" w:rsidP="00C70625">
            <w:r w:rsidRPr="00BA5A28">
              <w:t>Анализировать употребление в тексте слова в прямом и переносном значении. Сравнивать прямое и переносное значение слов, подбирая предложения, в которых слово употребляется в прямом и переносном значении.</w:t>
            </w:r>
          </w:p>
          <w:p w:rsidR="00C70625" w:rsidRPr="00BA5A28" w:rsidRDefault="00C70625" w:rsidP="00C70625">
            <w:r w:rsidRPr="00BA5A28">
              <w:t>Оценивать уместность использования слов в тексте, выбирать слов для успешного решения коммуникативной задачи.</w:t>
            </w:r>
          </w:p>
          <w:p w:rsidR="00C70625" w:rsidRPr="00BA5A28" w:rsidRDefault="00C70625" w:rsidP="00C70625">
            <w:pPr>
              <w:rPr>
                <w:b/>
              </w:rPr>
            </w:pPr>
          </w:p>
        </w:tc>
      </w:tr>
      <w:tr w:rsidR="00C70625" w:rsidRPr="00BA5A28" w:rsidTr="00C70625">
        <w:trPr>
          <w:trHeight w:val="311"/>
        </w:trPr>
        <w:tc>
          <w:tcPr>
            <w:tcW w:w="0" w:type="auto"/>
            <w:gridSpan w:val="6"/>
          </w:tcPr>
          <w:p w:rsidR="00645C90" w:rsidRDefault="00645C90" w:rsidP="00C70625">
            <w:pPr>
              <w:jc w:val="center"/>
              <w:rPr>
                <w:b/>
              </w:rPr>
            </w:pPr>
          </w:p>
          <w:p w:rsidR="00645C90" w:rsidRDefault="00645C90" w:rsidP="00C70625">
            <w:pPr>
              <w:jc w:val="center"/>
              <w:rPr>
                <w:b/>
              </w:rPr>
            </w:pPr>
          </w:p>
          <w:p w:rsidR="00645C90" w:rsidRDefault="00645C90" w:rsidP="00C70625">
            <w:pPr>
              <w:jc w:val="center"/>
              <w:rPr>
                <w:b/>
              </w:rPr>
            </w:pPr>
          </w:p>
          <w:p w:rsidR="00645C90" w:rsidRDefault="00645C90" w:rsidP="00C70625">
            <w:pPr>
              <w:jc w:val="center"/>
              <w:rPr>
                <w:b/>
              </w:rPr>
            </w:pPr>
          </w:p>
          <w:p w:rsidR="00C70625" w:rsidRPr="00BA5A28" w:rsidRDefault="0075211F" w:rsidP="00C70625">
            <w:pPr>
              <w:jc w:val="center"/>
              <w:rPr>
                <w:b/>
              </w:rPr>
            </w:pPr>
            <w:r>
              <w:rPr>
                <w:b/>
              </w:rPr>
              <w:t>Состав слова (морфемика) (24</w:t>
            </w:r>
            <w:r w:rsidR="00C70625" w:rsidRPr="00BA5A28">
              <w:rPr>
                <w:b/>
              </w:rPr>
              <w:t>ч.)</w:t>
            </w:r>
          </w:p>
        </w:tc>
      </w:tr>
      <w:tr w:rsidR="00C70625" w:rsidRPr="00BA5A28" w:rsidTr="00C70625">
        <w:trPr>
          <w:trHeight w:val="311"/>
        </w:trPr>
        <w:tc>
          <w:tcPr>
            <w:tcW w:w="0" w:type="auto"/>
          </w:tcPr>
          <w:p w:rsidR="00C70625" w:rsidRPr="00BA5A28" w:rsidRDefault="00C70625" w:rsidP="00C70625">
            <w:pPr>
              <w:rPr>
                <w:b/>
              </w:rPr>
            </w:pPr>
          </w:p>
        </w:tc>
        <w:tc>
          <w:tcPr>
            <w:tcW w:w="0" w:type="auto"/>
          </w:tcPr>
          <w:p w:rsidR="00C70625" w:rsidRPr="00BA5A28" w:rsidRDefault="00C70625" w:rsidP="00C70625">
            <w:pPr>
              <w:rPr>
                <w:b/>
              </w:rPr>
            </w:pPr>
            <w:r w:rsidRPr="00BA5A28">
              <w:rPr>
                <w:b/>
              </w:rPr>
              <w:t>1 класс (0ч.)</w:t>
            </w:r>
          </w:p>
        </w:tc>
        <w:tc>
          <w:tcPr>
            <w:tcW w:w="0" w:type="auto"/>
          </w:tcPr>
          <w:p w:rsidR="00C70625" w:rsidRPr="00BA5A28" w:rsidRDefault="00C70625" w:rsidP="00C70625">
            <w:pPr>
              <w:rPr>
                <w:b/>
              </w:rPr>
            </w:pPr>
            <w:r w:rsidRPr="00BA5A28">
              <w:rPr>
                <w:b/>
              </w:rPr>
              <w:t>2 клас</w:t>
            </w:r>
            <w:r w:rsidR="0075211F">
              <w:rPr>
                <w:b/>
              </w:rPr>
              <w:t>с (19</w:t>
            </w:r>
            <w:r w:rsidRPr="00BA5A28">
              <w:rPr>
                <w:b/>
              </w:rPr>
              <w:t>ч.)</w:t>
            </w:r>
          </w:p>
        </w:tc>
        <w:tc>
          <w:tcPr>
            <w:tcW w:w="0" w:type="auto"/>
          </w:tcPr>
          <w:p w:rsidR="00C70625" w:rsidRPr="00BA5A28" w:rsidRDefault="00C70625" w:rsidP="00C70625">
            <w:pPr>
              <w:rPr>
                <w:b/>
              </w:rPr>
            </w:pPr>
            <w:r w:rsidRPr="00BA5A28">
              <w:rPr>
                <w:b/>
              </w:rPr>
              <w:t>3  класс (4ч.)</w:t>
            </w:r>
          </w:p>
        </w:tc>
        <w:tc>
          <w:tcPr>
            <w:tcW w:w="0" w:type="auto"/>
          </w:tcPr>
          <w:p w:rsidR="00C70625" w:rsidRPr="00BA5A28" w:rsidRDefault="00C70625" w:rsidP="00C70625">
            <w:pPr>
              <w:rPr>
                <w:b/>
              </w:rPr>
            </w:pPr>
            <w:r w:rsidRPr="00BA5A28">
              <w:rPr>
                <w:b/>
              </w:rPr>
              <w:t>4 класс (1ч.)</w:t>
            </w:r>
          </w:p>
        </w:tc>
        <w:tc>
          <w:tcPr>
            <w:tcW w:w="0" w:type="auto"/>
          </w:tcPr>
          <w:p w:rsidR="00C70625" w:rsidRPr="00BA5A28" w:rsidRDefault="00C70625" w:rsidP="00C70625">
            <w:pPr>
              <w:rPr>
                <w:b/>
              </w:rPr>
            </w:pPr>
          </w:p>
        </w:tc>
      </w:tr>
      <w:tr w:rsidR="00C70625" w:rsidRPr="00BA5A28" w:rsidTr="00C70625">
        <w:trPr>
          <w:trHeight w:val="311"/>
        </w:trPr>
        <w:tc>
          <w:tcPr>
            <w:tcW w:w="0" w:type="auto"/>
          </w:tcPr>
          <w:p w:rsidR="00C70625" w:rsidRPr="00BA5A28" w:rsidRDefault="00C70625" w:rsidP="00C70625">
            <w:pPr>
              <w:rPr>
                <w:b/>
              </w:rPr>
            </w:pPr>
            <w:r w:rsidRPr="00BA5A28">
              <w:t xml:space="preserve">Форма слова. Окончание. Слова изменяемые и неизменяемые. Корень слова. Овладение понятием «родственные (однокоренные) слова». Различение однокоренных слов и форм одного и того же слова. Представление о значении суффиксов и приставок. Образование слов с помощью суффиксов и приставок. </w:t>
            </w:r>
            <w:r w:rsidRPr="00BA5A28">
              <w:rPr>
                <w:i/>
              </w:rPr>
              <w:t>Разбор слов по составу</w:t>
            </w:r>
          </w:p>
        </w:tc>
        <w:tc>
          <w:tcPr>
            <w:tcW w:w="0" w:type="auto"/>
          </w:tcPr>
          <w:p w:rsidR="00C70625" w:rsidRPr="00BA5A28" w:rsidRDefault="00C70625" w:rsidP="00C70625">
            <w:pPr>
              <w:rPr>
                <w:b/>
              </w:rPr>
            </w:pPr>
          </w:p>
        </w:tc>
        <w:tc>
          <w:tcPr>
            <w:tcW w:w="0" w:type="auto"/>
          </w:tcPr>
          <w:p w:rsidR="00C70625" w:rsidRPr="00BA5A28" w:rsidRDefault="00C70625" w:rsidP="00C70625">
            <w:pPr>
              <w:rPr>
                <w:b/>
              </w:rPr>
            </w:pPr>
            <w:r w:rsidRPr="00BA5A28">
              <w:t xml:space="preserve">Форма слова. Окончание. Слова изменяемые и неизменяемые. Корень слова. Овладение понятием «родственные (однокоренные) слова». Различение однокоренных слов и форм одного и того же слова. Представление о значении суффиксов и приставок. Образование слов с помощью суффиксов и приставок. </w:t>
            </w:r>
            <w:r w:rsidRPr="00BA5A28">
              <w:rPr>
                <w:i/>
              </w:rPr>
              <w:t>Разбор слов по составу.</w:t>
            </w:r>
          </w:p>
        </w:tc>
        <w:tc>
          <w:tcPr>
            <w:tcW w:w="0" w:type="auto"/>
          </w:tcPr>
          <w:p w:rsidR="00C70625" w:rsidRPr="00BA5A28" w:rsidRDefault="00C70625" w:rsidP="00C70625">
            <w:pPr>
              <w:rPr>
                <w:b/>
              </w:rPr>
            </w:pPr>
            <w:r w:rsidRPr="00BA5A28">
              <w:t>Повторение изученного во 2 классе на основе введения разбора слова по составу.</w:t>
            </w:r>
          </w:p>
        </w:tc>
        <w:tc>
          <w:tcPr>
            <w:tcW w:w="0" w:type="auto"/>
          </w:tcPr>
          <w:p w:rsidR="00C70625" w:rsidRPr="00BA5A28" w:rsidRDefault="00C70625" w:rsidP="00C70625">
            <w:pPr>
              <w:rPr>
                <w:b/>
              </w:rPr>
            </w:pPr>
            <w:r w:rsidRPr="00BA5A28">
              <w:t>Повторение изученного на основе разбора слов по составу и словообразовательного анализа.</w:t>
            </w:r>
          </w:p>
        </w:tc>
        <w:tc>
          <w:tcPr>
            <w:tcW w:w="0" w:type="auto"/>
          </w:tcPr>
          <w:p w:rsidR="00C70625" w:rsidRPr="00BA5A28" w:rsidRDefault="00C70625" w:rsidP="00C70625">
            <w:r w:rsidRPr="00BA5A28">
              <w:t>Различать изменяемые и неизменяемые слова, включать неизменяемые слова в предложения.</w:t>
            </w:r>
          </w:p>
          <w:p w:rsidR="00C70625" w:rsidRPr="00BA5A28" w:rsidRDefault="00C70625" w:rsidP="00C70625">
            <w:r w:rsidRPr="00BA5A28">
              <w:t xml:space="preserve">Характеризовать алгоритм разбора слов по составу, использовать его. </w:t>
            </w:r>
          </w:p>
          <w:p w:rsidR="00C70625" w:rsidRPr="00BA5A28" w:rsidRDefault="00C70625" w:rsidP="00C70625">
            <w:r w:rsidRPr="00BA5A28">
              <w:t>Анализировать заданную схему состава слова и подбирать слова заданного состава.</w:t>
            </w:r>
          </w:p>
          <w:p w:rsidR="00C70625" w:rsidRPr="00BA5A28" w:rsidRDefault="00C70625" w:rsidP="00C70625">
            <w:r w:rsidRPr="00BA5A28">
              <w:t>Объяснять значение слова – давать развернутое толкование его значения.</w:t>
            </w:r>
          </w:p>
          <w:p w:rsidR="00C70625" w:rsidRPr="00BA5A28" w:rsidRDefault="00C70625" w:rsidP="00C70625">
            <w:r w:rsidRPr="00BA5A28">
              <w:t>Различать родственные слова и формы слова.</w:t>
            </w:r>
          </w:p>
          <w:p w:rsidR="00C70625" w:rsidRPr="00BA5A28" w:rsidRDefault="00C70625" w:rsidP="00C70625">
            <w:r w:rsidRPr="00BA5A28">
              <w:t>Объяснять роль и значение суффиксов и приставок.</w:t>
            </w:r>
          </w:p>
          <w:p w:rsidR="00C70625" w:rsidRPr="00BA5A28" w:rsidRDefault="00C70625" w:rsidP="00C70625">
            <w:r w:rsidRPr="00BA5A28">
              <w:t xml:space="preserve">Анализировать текст с установкой на поиск в нем родственных слов, слов с заданными приставками и </w:t>
            </w:r>
            <w:r w:rsidRPr="00BA5A28">
              <w:lastRenderedPageBreak/>
              <w:t>суффиксами.</w:t>
            </w:r>
          </w:p>
          <w:p w:rsidR="00C70625" w:rsidRPr="00BA5A28" w:rsidRDefault="00C70625" w:rsidP="00C70625">
            <w:pPr>
              <w:rPr>
                <w:b/>
              </w:rPr>
            </w:pPr>
            <w:r w:rsidRPr="00BA5A28">
              <w:t>Моделировать слова заданного состава.</w:t>
            </w:r>
          </w:p>
        </w:tc>
      </w:tr>
      <w:tr w:rsidR="00C70625" w:rsidRPr="00BA5A28" w:rsidTr="00C70625">
        <w:trPr>
          <w:trHeight w:val="325"/>
        </w:trPr>
        <w:tc>
          <w:tcPr>
            <w:tcW w:w="0" w:type="auto"/>
            <w:gridSpan w:val="6"/>
          </w:tcPr>
          <w:p w:rsidR="00C70625" w:rsidRPr="00BA5A28" w:rsidRDefault="00C70625" w:rsidP="000C3ACC">
            <w:pPr>
              <w:jc w:val="center"/>
              <w:rPr>
                <w:b/>
              </w:rPr>
            </w:pPr>
            <w:r w:rsidRPr="00BA5A28">
              <w:rPr>
                <w:b/>
              </w:rPr>
              <w:lastRenderedPageBreak/>
              <w:t>Морфология (</w:t>
            </w:r>
            <w:r w:rsidR="000C3ACC">
              <w:rPr>
                <w:b/>
              </w:rPr>
              <w:t>85</w:t>
            </w:r>
            <w:r w:rsidRPr="00BA5A28">
              <w:rPr>
                <w:b/>
              </w:rPr>
              <w:t>ч.)</w:t>
            </w:r>
          </w:p>
        </w:tc>
      </w:tr>
      <w:tr w:rsidR="00C70625" w:rsidRPr="00BA5A28" w:rsidTr="00C70625">
        <w:trPr>
          <w:trHeight w:val="325"/>
        </w:trPr>
        <w:tc>
          <w:tcPr>
            <w:tcW w:w="0" w:type="auto"/>
          </w:tcPr>
          <w:p w:rsidR="00C70625" w:rsidRPr="00BA5A28" w:rsidRDefault="00C70625" w:rsidP="00C70625">
            <w:pPr>
              <w:rPr>
                <w:b/>
              </w:rPr>
            </w:pPr>
          </w:p>
        </w:tc>
        <w:tc>
          <w:tcPr>
            <w:tcW w:w="0" w:type="auto"/>
          </w:tcPr>
          <w:p w:rsidR="00C70625" w:rsidRPr="00BA5A28" w:rsidRDefault="00C70625" w:rsidP="000C3ACC">
            <w:pPr>
              <w:rPr>
                <w:b/>
              </w:rPr>
            </w:pPr>
            <w:r w:rsidRPr="00BA5A28">
              <w:rPr>
                <w:b/>
              </w:rPr>
              <w:t>1 класс (</w:t>
            </w:r>
            <w:r w:rsidR="000C3ACC">
              <w:rPr>
                <w:b/>
              </w:rPr>
              <w:t xml:space="preserve">12 </w:t>
            </w:r>
            <w:r w:rsidRPr="00BA5A28">
              <w:rPr>
                <w:b/>
              </w:rPr>
              <w:t>ч.)</w:t>
            </w:r>
          </w:p>
        </w:tc>
        <w:tc>
          <w:tcPr>
            <w:tcW w:w="0" w:type="auto"/>
          </w:tcPr>
          <w:p w:rsidR="00C70625" w:rsidRPr="00BA5A28" w:rsidRDefault="00C70625" w:rsidP="00C70625">
            <w:pPr>
              <w:rPr>
                <w:b/>
              </w:rPr>
            </w:pPr>
            <w:r w:rsidRPr="00BA5A28">
              <w:rPr>
                <w:b/>
              </w:rPr>
              <w:t>2 класс (0ч.)</w:t>
            </w:r>
          </w:p>
        </w:tc>
        <w:tc>
          <w:tcPr>
            <w:tcW w:w="0" w:type="auto"/>
          </w:tcPr>
          <w:p w:rsidR="00C70625" w:rsidRPr="00BA5A28" w:rsidRDefault="00C70625" w:rsidP="00C70625">
            <w:pPr>
              <w:rPr>
                <w:b/>
              </w:rPr>
            </w:pPr>
            <w:r w:rsidRPr="00BA5A28">
              <w:rPr>
                <w:b/>
              </w:rPr>
              <w:t>3  класс (37ч.)</w:t>
            </w:r>
          </w:p>
        </w:tc>
        <w:tc>
          <w:tcPr>
            <w:tcW w:w="0" w:type="auto"/>
          </w:tcPr>
          <w:p w:rsidR="00C70625" w:rsidRPr="00BA5A28" w:rsidRDefault="00C70625" w:rsidP="00C70625">
            <w:pPr>
              <w:rPr>
                <w:b/>
              </w:rPr>
            </w:pPr>
            <w:r w:rsidRPr="00BA5A28">
              <w:rPr>
                <w:b/>
              </w:rPr>
              <w:t>4 класс (36ч.)</w:t>
            </w:r>
          </w:p>
        </w:tc>
        <w:tc>
          <w:tcPr>
            <w:tcW w:w="0" w:type="auto"/>
          </w:tcPr>
          <w:p w:rsidR="00C70625" w:rsidRPr="00BA5A28" w:rsidRDefault="00C70625" w:rsidP="00C70625">
            <w:pPr>
              <w:rPr>
                <w:b/>
              </w:rPr>
            </w:pPr>
          </w:p>
        </w:tc>
      </w:tr>
      <w:tr w:rsidR="00C70625" w:rsidRPr="00BA5A28" w:rsidTr="00C70625">
        <w:trPr>
          <w:trHeight w:val="311"/>
        </w:trPr>
        <w:tc>
          <w:tcPr>
            <w:tcW w:w="0" w:type="auto"/>
          </w:tcPr>
          <w:p w:rsidR="00C70625" w:rsidRPr="00BA5A28" w:rsidRDefault="00C70625" w:rsidP="00C70625">
            <w:r w:rsidRPr="00BA5A28">
              <w:t xml:space="preserve">Овладение нормами речевого этикета в ситуациях учебного и бытового общения. Слова, называющие предметы. Ознакомление с правилом написания прописной буквы в именах собственных. </w:t>
            </w:r>
          </w:p>
          <w:p w:rsidR="00C70625" w:rsidRPr="00BA5A28" w:rsidRDefault="00C70625" w:rsidP="00C70625">
            <w:r w:rsidRPr="00BA5A28">
              <w:t>Сочинение небольших рассказов. Слова, называющие признаки. Практическое овладение диалогической формой речи. Слова, называющие действие Имя существительное. Значение и употребление в речи. Умение осознавать имена собственные. Различение имен существительных, отвечающих на вопросы «кто?», «что?»</w:t>
            </w:r>
          </w:p>
          <w:p w:rsidR="00C70625" w:rsidRPr="00BA5A28" w:rsidRDefault="00C70625" w:rsidP="00C70625">
            <w:r w:rsidRPr="00BA5A28">
              <w:t xml:space="preserve">Имя прилагательное. </w:t>
            </w:r>
            <w:r w:rsidRPr="00BA5A28">
              <w:lastRenderedPageBreak/>
              <w:t>Значение и употребление в речи.</w:t>
            </w:r>
          </w:p>
          <w:p w:rsidR="00C70625" w:rsidRPr="00BA5A28" w:rsidRDefault="00C70625" w:rsidP="00C70625">
            <w:r w:rsidRPr="00BA5A28">
              <w:t>Глагол. Значение и употребление в речи.</w:t>
            </w:r>
          </w:p>
          <w:p w:rsidR="00C70625" w:rsidRPr="00BA5A28" w:rsidRDefault="00C70625" w:rsidP="00C70625">
            <w:r w:rsidRPr="00BA5A28">
              <w:t xml:space="preserve">Части речи. Деление частей речи на самостоятельные и служебные. </w:t>
            </w:r>
          </w:p>
          <w:p w:rsidR="00C70625" w:rsidRPr="00BA5A28" w:rsidRDefault="00C70625" w:rsidP="00C70625">
            <w:r w:rsidRPr="00BA5A28">
              <w:t xml:space="preserve">Имя существительное: общее значение. </w:t>
            </w:r>
          </w:p>
          <w:p w:rsidR="00C70625" w:rsidRPr="00BA5A28" w:rsidRDefault="00C70625" w:rsidP="00C70625">
            <w:r w:rsidRPr="00BA5A28">
              <w:t>Различение имен существительных мужского, женского и среднего рода. Изменение существительных по числам. Изменение имен существительных по падежам. Определение падежа, в котором употребляется имя существительное. Различение падежных и смысловых (синтаксических) вопросов. Существительные одушевленные и неодушевленные, собственные и нарицательные. Словообразование имен существительных.</w:t>
            </w:r>
          </w:p>
          <w:p w:rsidR="00C70625" w:rsidRPr="00BA5A28" w:rsidRDefault="00C70625" w:rsidP="00C70625">
            <w:r w:rsidRPr="00BA5A28">
              <w:t xml:space="preserve">Имя прилагательное. </w:t>
            </w:r>
            <w:r w:rsidRPr="00BA5A28">
              <w:lastRenderedPageBreak/>
              <w:t>Значение и употребление в речи. Изменение прилагательных по родам, числам, падежам. Морфологический разбор имен прилагательных.</w:t>
            </w:r>
          </w:p>
          <w:p w:rsidR="00C70625" w:rsidRPr="00BA5A28" w:rsidRDefault="00C70625" w:rsidP="00C70625">
            <w:r w:rsidRPr="00BA5A28">
              <w:t xml:space="preserve">Местоимение. Общее представление о местоимении. Личные местоимения, значение и употребление в речи. Склонение личных местоимений Глагол как часть речи. Значение глагола, глагольные вопросы. Начальная форма глагола. Глаголы совершенного и несовершенного вида. Изменение глаголов по временам: настоящее, прошедшее и будущее время глаголов. Наклонение глаголов. Изменение глаголов по лицам. Изменение глаголов по родам в прошедшем времени. Изменение глаголов по числам. Спряжение глаголов. </w:t>
            </w:r>
            <w:r w:rsidRPr="00BA5A28">
              <w:lastRenderedPageBreak/>
              <w:t>Словообразование глаголов от других частей речи.</w:t>
            </w:r>
          </w:p>
          <w:p w:rsidR="00C70625" w:rsidRPr="00BA5A28" w:rsidRDefault="00C70625" w:rsidP="00C70625">
            <w:r w:rsidRPr="00BA5A28">
              <w:t>Наречие. Значение и употребление в речи.</w:t>
            </w:r>
          </w:p>
          <w:p w:rsidR="00C70625" w:rsidRPr="00BA5A28" w:rsidRDefault="00C70625" w:rsidP="00C70625">
            <w:pPr>
              <w:jc w:val="center"/>
              <w:rPr>
                <w:b/>
              </w:rPr>
            </w:pPr>
            <w:r w:rsidRPr="00BA5A28">
              <w:t>Имя числительное: общее значение.</w:t>
            </w:r>
          </w:p>
        </w:tc>
        <w:tc>
          <w:tcPr>
            <w:tcW w:w="0" w:type="auto"/>
          </w:tcPr>
          <w:p w:rsidR="00C70625" w:rsidRPr="00BA5A28" w:rsidRDefault="00C70625" w:rsidP="00C70625">
            <w:r w:rsidRPr="00BA5A28">
              <w:lastRenderedPageBreak/>
              <w:t>Слово как объект изучения, материал для анализа.</w:t>
            </w:r>
          </w:p>
          <w:p w:rsidR="00C70625" w:rsidRPr="00BA5A28" w:rsidRDefault="00C70625" w:rsidP="00C70625">
            <w:r w:rsidRPr="00BA5A28">
              <w:t>Значение слов.</w:t>
            </w:r>
          </w:p>
          <w:p w:rsidR="00C70625" w:rsidRPr="00BA5A28" w:rsidRDefault="00C70625" w:rsidP="00C70625">
            <w:r w:rsidRPr="00BA5A28">
              <w:t xml:space="preserve">Слова, отвечающие на вопросы «кто ?», « что ?». Собственные и нарицательные имена существительные. </w:t>
            </w:r>
          </w:p>
          <w:p w:rsidR="00C70625" w:rsidRPr="00BA5A28" w:rsidRDefault="00C70625" w:rsidP="00C70625">
            <w:r w:rsidRPr="00BA5A28">
              <w:t>Слова, отвечающие на вопросы «какой ?», «какая ?», «какое ?», «какие ?».</w:t>
            </w:r>
          </w:p>
          <w:p w:rsidR="00C70625" w:rsidRPr="00BA5A28" w:rsidRDefault="00C70625" w:rsidP="00C70625">
            <w:r w:rsidRPr="00BA5A28">
              <w:t>Значение и употребление в речи. Речевые ситуации, в которых необходимо указывать свой адрес. Правила переноса слов. Знакомство с образованием слов в русском языке. Отработка умения задавать вопросы к словам.</w:t>
            </w:r>
          </w:p>
          <w:p w:rsidR="00C70625" w:rsidRPr="00BA5A28" w:rsidRDefault="00C70625" w:rsidP="00C70625">
            <w:pPr>
              <w:rPr>
                <w:b/>
              </w:rPr>
            </w:pPr>
            <w:r w:rsidRPr="00BA5A28">
              <w:t xml:space="preserve">Слова, отвечающие на вопросы  «что делать?», «что сделать?». Значение и </w:t>
            </w:r>
            <w:r w:rsidRPr="00BA5A28">
              <w:lastRenderedPageBreak/>
              <w:t xml:space="preserve">употребление в речи.  </w:t>
            </w:r>
          </w:p>
        </w:tc>
        <w:tc>
          <w:tcPr>
            <w:tcW w:w="0" w:type="auto"/>
          </w:tcPr>
          <w:p w:rsidR="00C70625" w:rsidRPr="00BA5A28" w:rsidRDefault="00C70625" w:rsidP="000C3ACC">
            <w:pPr>
              <w:rPr>
                <w:b/>
              </w:rPr>
            </w:pPr>
          </w:p>
        </w:tc>
        <w:tc>
          <w:tcPr>
            <w:tcW w:w="0" w:type="auto"/>
          </w:tcPr>
          <w:p w:rsidR="00C70625" w:rsidRPr="00BA5A28" w:rsidRDefault="00C70625" w:rsidP="00C70625">
            <w:r w:rsidRPr="00BA5A28">
              <w:t xml:space="preserve">Части речи. Деление частей речи на самостоятельные и служебные. </w:t>
            </w:r>
          </w:p>
          <w:p w:rsidR="00C70625" w:rsidRPr="00BA5A28" w:rsidRDefault="00C70625" w:rsidP="00C70625">
            <w:r w:rsidRPr="00BA5A28">
              <w:t xml:space="preserve">Имя существительное: общее значение. </w:t>
            </w:r>
          </w:p>
          <w:p w:rsidR="00C70625" w:rsidRPr="00BA5A28" w:rsidRDefault="00C70625" w:rsidP="00C70625">
            <w:r w:rsidRPr="00BA5A28">
              <w:t xml:space="preserve">Различение имен существительных мужского, женского и среднего рода. Изменение существительных по числам. Изменение имен существительных по падежам. Определение падежа, в котором употребляется имя существительное. Различение падежных и смысловых (синтаксических) вопросов. Существительные одушевленные и неодушевленные, </w:t>
            </w:r>
            <w:r w:rsidRPr="00BA5A28">
              <w:lastRenderedPageBreak/>
              <w:t>собственные и нарицательные. Словообразование имен существительных.</w:t>
            </w:r>
          </w:p>
          <w:p w:rsidR="00C70625" w:rsidRPr="00BA5A28" w:rsidRDefault="00C70625" w:rsidP="00C70625">
            <w:r w:rsidRPr="00BA5A28">
              <w:t>Имя прилагательное. Значение и употребление в речи. Изменение прилагательных по родам, числам, падежам. Морфологический разбор имен прилагательных.</w:t>
            </w:r>
          </w:p>
          <w:p w:rsidR="00C70625" w:rsidRPr="00BA5A28" w:rsidRDefault="00C70625" w:rsidP="00C70625">
            <w:r w:rsidRPr="00BA5A28">
              <w:t xml:space="preserve">Местоимение. Общее представление о местоимении. Личные местоимения, значение и употребление в речи. Склонение личных местоимений. Части речи. Деление частей речи на самостоятельные и служебные. </w:t>
            </w:r>
          </w:p>
          <w:p w:rsidR="00C70625" w:rsidRPr="00BA5A28" w:rsidRDefault="00C70625" w:rsidP="00C70625">
            <w:r w:rsidRPr="00BA5A28">
              <w:t xml:space="preserve">Имя существительное: общее значение. </w:t>
            </w:r>
          </w:p>
          <w:p w:rsidR="00C70625" w:rsidRPr="00BA5A28" w:rsidRDefault="00C70625" w:rsidP="00C70625">
            <w:r w:rsidRPr="00BA5A28">
              <w:t xml:space="preserve">Различение имен существительных </w:t>
            </w:r>
            <w:r w:rsidRPr="00BA5A28">
              <w:lastRenderedPageBreak/>
              <w:t>мужского, женского и среднего рода. Изменение существительных по числам. Изменение имен существительных по падежам. Определение падежа, в котором употребляется имя существительное. Различение падежных и смысловых (синтаксических) вопросов. Существительные одушевленные и неодушевленные, собственные и нарицательные. Словообразование имен существительных.</w:t>
            </w:r>
          </w:p>
          <w:p w:rsidR="00C70625" w:rsidRPr="00BA5A28" w:rsidRDefault="00C70625" w:rsidP="00C70625">
            <w:r w:rsidRPr="00BA5A28">
              <w:t>Имя прилагательное. Значение и употребление в речи. Изменение прилагательных по родам, числам, падежам. Морфологический разбор имен прилагательных.</w:t>
            </w:r>
          </w:p>
          <w:p w:rsidR="00C70625" w:rsidRPr="00BA5A28" w:rsidRDefault="00C70625" w:rsidP="00C70625">
            <w:pPr>
              <w:rPr>
                <w:b/>
              </w:rPr>
            </w:pPr>
            <w:r w:rsidRPr="00BA5A28">
              <w:lastRenderedPageBreak/>
              <w:t>Местоимение. Общее представление о местоимении. Личные местоимения, значение и употребление в речи. Склонение личных местоимений.</w:t>
            </w:r>
          </w:p>
        </w:tc>
        <w:tc>
          <w:tcPr>
            <w:tcW w:w="0" w:type="auto"/>
          </w:tcPr>
          <w:p w:rsidR="00C70625" w:rsidRPr="00BA5A28" w:rsidRDefault="00C70625" w:rsidP="00C70625">
            <w:r w:rsidRPr="00BA5A28">
              <w:lastRenderedPageBreak/>
              <w:t>Повторение основных признаков частей речи, изученных в 3 классе, на основе морфологического разбора.</w:t>
            </w:r>
          </w:p>
          <w:p w:rsidR="00C70625" w:rsidRPr="00BA5A28" w:rsidRDefault="00C70625" w:rsidP="00C70625">
            <w:r w:rsidRPr="00BA5A28">
              <w:t>Глагол как часть речи. Значение глагола, глагольные вопросы. Начальная форма глагола. Глаголы совершенного и несовершенного вида. Изменение глаголов по временам: настоящее, прошедшее и будущее время глаголов. Наклонение глаголов. Изменение глаголов по лицам. Изменение глаголов по родам в прошедшем времени. Изменение глаголов по числам. Спряжение глаголов. Словообразование глаголов от других частей речи.</w:t>
            </w:r>
          </w:p>
          <w:p w:rsidR="00C70625" w:rsidRPr="00BA5A28" w:rsidRDefault="00C70625" w:rsidP="00C70625">
            <w:r w:rsidRPr="00BA5A28">
              <w:t xml:space="preserve">Наречие. Значение и </w:t>
            </w:r>
            <w:r w:rsidRPr="00BA5A28">
              <w:lastRenderedPageBreak/>
              <w:t>употребление в речи.</w:t>
            </w:r>
          </w:p>
          <w:p w:rsidR="00C70625" w:rsidRPr="00BA5A28" w:rsidRDefault="00C70625" w:rsidP="00C70625">
            <w:pPr>
              <w:rPr>
                <w:b/>
              </w:rPr>
            </w:pPr>
            <w:r w:rsidRPr="00BA5A28">
              <w:t>Имя числительное: общее значение.</w:t>
            </w:r>
          </w:p>
        </w:tc>
        <w:tc>
          <w:tcPr>
            <w:tcW w:w="0" w:type="auto"/>
          </w:tcPr>
          <w:p w:rsidR="00C70625" w:rsidRPr="00BA5A28" w:rsidRDefault="00C70625" w:rsidP="00C70625">
            <w:r w:rsidRPr="00BA5A28">
              <w:lastRenderedPageBreak/>
              <w:t xml:space="preserve">Находить основание для классификации слов (в игре «Догадайся, по какому признаку объединили в группы слова»). </w:t>
            </w:r>
          </w:p>
          <w:p w:rsidR="00C70625" w:rsidRPr="00BA5A28" w:rsidRDefault="00C70625" w:rsidP="00C70625">
            <w:r w:rsidRPr="00BA5A28">
              <w:t>Знакомиться со словами, отвечающими на вопросы «кто ?», «что ?»; «какой ?», «какая ?», «какое ?», «какие ?», «что делать?», «что сделать?».</w:t>
            </w:r>
          </w:p>
          <w:p w:rsidR="00C70625" w:rsidRPr="00BA5A28" w:rsidRDefault="00C70625" w:rsidP="00C70625">
            <w:r w:rsidRPr="00BA5A28">
              <w:t xml:space="preserve">Задавать вопросы к словам, осуществлять взаимный контроль и оказывать в сотрудничестве необходимую взаимопомощь (работа в паре). </w:t>
            </w:r>
          </w:p>
          <w:p w:rsidR="00C70625" w:rsidRPr="00BA5A28" w:rsidRDefault="00C70625" w:rsidP="00C70625">
            <w:r w:rsidRPr="00BA5A28">
              <w:t xml:space="preserve">Находить основания для группировки слов: для существительных по родам, числам, склонениям; для </w:t>
            </w:r>
            <w:r w:rsidRPr="00BA5A28">
              <w:lastRenderedPageBreak/>
              <w:t>глаголов по вопросам, временам спряжениям.</w:t>
            </w:r>
          </w:p>
          <w:p w:rsidR="00C70625" w:rsidRPr="00BA5A28" w:rsidRDefault="00C70625" w:rsidP="00C70625">
            <w:r w:rsidRPr="00BA5A28">
              <w:t>Соотносить слово и набор его грамматических характеристик, выбирать из ряда имен существительных слово с заданными грамматическими характеристиками.</w:t>
            </w:r>
          </w:p>
          <w:p w:rsidR="00C70625" w:rsidRPr="00BA5A28" w:rsidRDefault="00C70625" w:rsidP="00C70625">
            <w:r w:rsidRPr="00BA5A28">
              <w:t>Анализировать грамматические признаки заданных имен существительных</w:t>
            </w:r>
          </w:p>
          <w:p w:rsidR="00C70625" w:rsidRPr="00BA5A28" w:rsidRDefault="00C70625" w:rsidP="00C70625">
            <w:r w:rsidRPr="00BA5A28">
              <w:t>Сравнивать имена существительные.</w:t>
            </w:r>
          </w:p>
          <w:p w:rsidR="00C70625" w:rsidRPr="00BA5A28" w:rsidRDefault="00C70625" w:rsidP="00C70625">
            <w:r w:rsidRPr="00BA5A28">
              <w:t>Подбирать максимальное количество имен прилагательных к заданному имени существительному</w:t>
            </w:r>
          </w:p>
          <w:p w:rsidR="00C70625" w:rsidRPr="00BA5A28" w:rsidRDefault="00C70625" w:rsidP="00C70625">
            <w:r w:rsidRPr="00BA5A28">
              <w:t>Наблюдать: определять наличие в тексте личных местоимений. Трансформировать текст, изменяя время глагола.</w:t>
            </w:r>
          </w:p>
          <w:p w:rsidR="00C70625" w:rsidRPr="00BA5A28" w:rsidRDefault="00C70625" w:rsidP="00C70625">
            <w:r w:rsidRPr="00BA5A28">
              <w:t xml:space="preserve">Группировать найденные в тексте </w:t>
            </w:r>
            <w:r w:rsidRPr="00BA5A28">
              <w:lastRenderedPageBreak/>
              <w:t>глаголы, записывая их в соответствующий столбец таблицы «1 и 2 спряжение глаголов»</w:t>
            </w:r>
          </w:p>
          <w:p w:rsidR="00C70625" w:rsidRPr="00BA5A28" w:rsidRDefault="00C70625" w:rsidP="00C70625">
            <w:pPr>
              <w:rPr>
                <w:b/>
              </w:rPr>
            </w:pPr>
            <w:r w:rsidRPr="00BA5A28">
              <w:t>Моделировать в процессе коллективной работы алгоритм определения спряжения глаголов с безударными личными окончаниями.</w:t>
            </w:r>
          </w:p>
        </w:tc>
      </w:tr>
      <w:tr w:rsidR="00C70625" w:rsidRPr="00BA5A28" w:rsidTr="00C70625">
        <w:trPr>
          <w:trHeight w:val="325"/>
        </w:trPr>
        <w:tc>
          <w:tcPr>
            <w:tcW w:w="0" w:type="auto"/>
            <w:gridSpan w:val="6"/>
          </w:tcPr>
          <w:p w:rsidR="00C70625" w:rsidRPr="00BA5A28" w:rsidRDefault="00C70625" w:rsidP="00C70625">
            <w:pPr>
              <w:jc w:val="center"/>
              <w:rPr>
                <w:b/>
              </w:rPr>
            </w:pPr>
            <w:r w:rsidRPr="00BA5A28">
              <w:rPr>
                <w:b/>
              </w:rPr>
              <w:lastRenderedPageBreak/>
              <w:t>Синтаксис (34ч.)</w:t>
            </w:r>
          </w:p>
        </w:tc>
      </w:tr>
      <w:tr w:rsidR="00C70625" w:rsidRPr="00BA5A28" w:rsidTr="00C70625">
        <w:trPr>
          <w:trHeight w:val="325"/>
        </w:trPr>
        <w:tc>
          <w:tcPr>
            <w:tcW w:w="0" w:type="auto"/>
          </w:tcPr>
          <w:p w:rsidR="00C70625" w:rsidRPr="00BA5A28" w:rsidRDefault="00C70625" w:rsidP="00C70625">
            <w:pPr>
              <w:rPr>
                <w:b/>
              </w:rPr>
            </w:pPr>
          </w:p>
        </w:tc>
        <w:tc>
          <w:tcPr>
            <w:tcW w:w="0" w:type="auto"/>
          </w:tcPr>
          <w:p w:rsidR="00C70625" w:rsidRPr="00BA5A28" w:rsidRDefault="00C70625" w:rsidP="00C70625">
            <w:pPr>
              <w:rPr>
                <w:b/>
              </w:rPr>
            </w:pPr>
            <w:r w:rsidRPr="00BA5A28">
              <w:rPr>
                <w:b/>
              </w:rPr>
              <w:t>1 класс (0ч.)</w:t>
            </w:r>
          </w:p>
        </w:tc>
        <w:tc>
          <w:tcPr>
            <w:tcW w:w="0" w:type="auto"/>
          </w:tcPr>
          <w:p w:rsidR="00C70625" w:rsidRPr="00BA5A28" w:rsidRDefault="00C70625" w:rsidP="00C70625">
            <w:pPr>
              <w:rPr>
                <w:b/>
              </w:rPr>
            </w:pPr>
            <w:r w:rsidRPr="00BA5A28">
              <w:rPr>
                <w:b/>
              </w:rPr>
              <w:t>2 класс (0ч.)</w:t>
            </w:r>
          </w:p>
        </w:tc>
        <w:tc>
          <w:tcPr>
            <w:tcW w:w="0" w:type="auto"/>
          </w:tcPr>
          <w:p w:rsidR="00C70625" w:rsidRPr="00BA5A28" w:rsidRDefault="00C70625" w:rsidP="00C70625">
            <w:pPr>
              <w:rPr>
                <w:b/>
              </w:rPr>
            </w:pPr>
            <w:r w:rsidRPr="00BA5A28">
              <w:rPr>
                <w:b/>
              </w:rPr>
              <w:t>3  класс (18ч.)</w:t>
            </w:r>
          </w:p>
        </w:tc>
        <w:tc>
          <w:tcPr>
            <w:tcW w:w="0" w:type="auto"/>
          </w:tcPr>
          <w:p w:rsidR="00C70625" w:rsidRPr="00BA5A28" w:rsidRDefault="00C70625" w:rsidP="00C70625">
            <w:pPr>
              <w:rPr>
                <w:b/>
              </w:rPr>
            </w:pPr>
            <w:r w:rsidRPr="00BA5A28">
              <w:rPr>
                <w:b/>
              </w:rPr>
              <w:t>4 класс (16.)</w:t>
            </w:r>
          </w:p>
        </w:tc>
        <w:tc>
          <w:tcPr>
            <w:tcW w:w="0" w:type="auto"/>
          </w:tcPr>
          <w:p w:rsidR="00C70625" w:rsidRPr="00BA5A28" w:rsidRDefault="00C70625" w:rsidP="00C70625">
            <w:pPr>
              <w:rPr>
                <w:b/>
              </w:rPr>
            </w:pPr>
          </w:p>
        </w:tc>
      </w:tr>
      <w:tr w:rsidR="00C70625" w:rsidRPr="00BA5A28" w:rsidTr="00C70625">
        <w:trPr>
          <w:trHeight w:val="325"/>
        </w:trPr>
        <w:tc>
          <w:tcPr>
            <w:tcW w:w="0" w:type="auto"/>
          </w:tcPr>
          <w:p w:rsidR="00C70625" w:rsidRPr="00BA5A28" w:rsidRDefault="00C70625" w:rsidP="00C70625">
            <w:r w:rsidRPr="00BA5A28">
              <w:t>Осознание цели и ситуации устного и письменного общения. Усвоение приемов и последовательности правильного списывания текста. Письмо предложений с соблюдением гигиенических норм. Ознакомление с правилом постановки знаков препинания в конце предложения.</w:t>
            </w:r>
          </w:p>
          <w:p w:rsidR="00C70625" w:rsidRPr="00BA5A28" w:rsidRDefault="00C70625" w:rsidP="00C70625">
            <w:r w:rsidRPr="00BA5A28">
              <w:t xml:space="preserve">Предложение. Различение предложения, словосочетания, слова (осознание их сходства и различия). Различение </w:t>
            </w:r>
            <w:r w:rsidRPr="00BA5A28">
              <w:lastRenderedPageBreak/>
              <w:t>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Знаки препинания в конце предложений. Слова в предложении.</w:t>
            </w:r>
          </w:p>
          <w:p w:rsidR="00C70625" w:rsidRPr="00BA5A28" w:rsidRDefault="00C70625" w:rsidP="00C70625">
            <w:pPr>
              <w:rPr>
                <w:b/>
              </w:rPr>
            </w:pPr>
            <w:r w:rsidRPr="00BA5A28">
              <w:t>Различение простых и сложных предложений.</w:t>
            </w:r>
          </w:p>
        </w:tc>
        <w:tc>
          <w:tcPr>
            <w:tcW w:w="0" w:type="auto"/>
          </w:tcPr>
          <w:p w:rsidR="00C70625" w:rsidRPr="00BA5A28" w:rsidRDefault="00C70625" w:rsidP="00C70625">
            <w:pPr>
              <w:rPr>
                <w:b/>
              </w:rPr>
            </w:pPr>
          </w:p>
        </w:tc>
        <w:tc>
          <w:tcPr>
            <w:tcW w:w="0" w:type="auto"/>
          </w:tcPr>
          <w:p w:rsidR="00C70625" w:rsidRPr="00BA5A28" w:rsidRDefault="00C70625" w:rsidP="00C70625"/>
        </w:tc>
        <w:tc>
          <w:tcPr>
            <w:tcW w:w="0" w:type="auto"/>
          </w:tcPr>
          <w:p w:rsidR="00C70625" w:rsidRPr="00BA5A28" w:rsidRDefault="00C70625" w:rsidP="00C70625">
            <w:r w:rsidRPr="00BA5A28">
              <w:t xml:space="preserve">Предложение. Нахождение главных членов предложения: подлежащего и сказуемого. Различение главных и второстепенных членов предложения. Второстепенные члены предложения: дополнение, определение, обстоятельство. Установление связи (при помощи смысловых вопросов) между словами в словосочетании и </w:t>
            </w:r>
            <w:r w:rsidRPr="00BA5A28">
              <w:lastRenderedPageBreak/>
              <w:t>предложении.</w:t>
            </w:r>
          </w:p>
          <w:p w:rsidR="00C70625" w:rsidRPr="00BA5A28" w:rsidRDefault="00C70625" w:rsidP="00C70625">
            <w:r w:rsidRPr="00BA5A28">
              <w:t>Однородные члены предложения.</w:t>
            </w:r>
          </w:p>
          <w:p w:rsidR="00C70625" w:rsidRPr="00BA5A28" w:rsidRDefault="00C70625" w:rsidP="00C70625">
            <w:r w:rsidRPr="00BA5A28">
              <w:t>Предложение. Нахождение главных членов предложения: подлежащего и сказуемого. Различение главных и второстепенных членов предложения. Второстепенные члены предложения: дополнение, определение, обстоятельство. Установление связи (при помощи смысловых вопросов) между словами в словосочетании и предложении.</w:t>
            </w:r>
          </w:p>
          <w:p w:rsidR="00C70625" w:rsidRPr="00BA5A28" w:rsidRDefault="00C70625" w:rsidP="00C70625">
            <w:r w:rsidRPr="00BA5A28">
              <w:t>Однородные члены предложения.</w:t>
            </w:r>
          </w:p>
          <w:p w:rsidR="00C70625" w:rsidRPr="00BA5A28" w:rsidRDefault="00C70625" w:rsidP="00C70625">
            <w:pPr>
              <w:rPr>
                <w:b/>
              </w:rPr>
            </w:pPr>
          </w:p>
        </w:tc>
        <w:tc>
          <w:tcPr>
            <w:tcW w:w="0" w:type="auto"/>
          </w:tcPr>
          <w:p w:rsidR="00C70625" w:rsidRPr="00BA5A28" w:rsidRDefault="00C70625" w:rsidP="00C70625">
            <w:r w:rsidRPr="00BA5A28">
              <w:lastRenderedPageBreak/>
              <w:t>Синтаксический анализ простого предложения.</w:t>
            </w:r>
          </w:p>
          <w:p w:rsidR="00C70625" w:rsidRPr="00BA5A28" w:rsidRDefault="00C70625" w:rsidP="00C70625">
            <w:r w:rsidRPr="00BA5A28">
              <w:t>Словосочетание.</w:t>
            </w:r>
          </w:p>
          <w:p w:rsidR="00C70625" w:rsidRPr="00BA5A28" w:rsidRDefault="00C70625" w:rsidP="00C70625">
            <w:pPr>
              <w:rPr>
                <w:b/>
              </w:rPr>
            </w:pPr>
            <w:r w:rsidRPr="00BA5A28">
              <w:t>Сложное предложение. Различение простых и сложных предложений.</w:t>
            </w:r>
          </w:p>
        </w:tc>
        <w:tc>
          <w:tcPr>
            <w:tcW w:w="0" w:type="auto"/>
          </w:tcPr>
          <w:p w:rsidR="00C70625" w:rsidRPr="00BA5A28" w:rsidRDefault="00C70625" w:rsidP="00C70625">
            <w:r w:rsidRPr="00BA5A28">
              <w:t xml:space="preserve">Анализировать речевые ситуации и формулировать на основе анализа ответы на проблемные вопросы. </w:t>
            </w:r>
          </w:p>
          <w:p w:rsidR="00C70625" w:rsidRPr="00BA5A28" w:rsidRDefault="00C70625" w:rsidP="00C70625">
            <w:r w:rsidRPr="00BA5A28">
              <w:t>Наблюдать: находить в тексте повествовательные, побудительные, вопросительные предложения.</w:t>
            </w:r>
          </w:p>
          <w:p w:rsidR="00C70625" w:rsidRPr="00BA5A28" w:rsidRDefault="00C70625" w:rsidP="00C70625">
            <w:r w:rsidRPr="00BA5A28">
              <w:t xml:space="preserve">Классифицировать предложения по цели высказывания. Сравнивать предложение, словосочетание, слово: описывать их сходство и различие. Устанавливать при </w:t>
            </w:r>
            <w:r w:rsidRPr="00BA5A28">
              <w:lastRenderedPageBreak/>
              <w:t xml:space="preserve">помощи вопросов связь между словами в предложении и словосочетании. </w:t>
            </w:r>
          </w:p>
          <w:p w:rsidR="00C70625" w:rsidRPr="00BA5A28" w:rsidRDefault="00C70625" w:rsidP="00C70625">
            <w:r w:rsidRPr="00BA5A28">
              <w:t>Наблюдать: находить в тексте повествовательные, побудительные, вопросительные предложения.</w:t>
            </w:r>
          </w:p>
          <w:p w:rsidR="00C70625" w:rsidRPr="00BA5A28" w:rsidRDefault="00C70625" w:rsidP="00C70625">
            <w:r w:rsidRPr="00BA5A28">
              <w:t xml:space="preserve">Классифицировать предложения по цели высказывания. Сравнивать предложение, словосочетание, слово: описывать их сходство и различие. Устанавливать при помощи вопросов связь между словами в предложении и словосочетании. </w:t>
            </w:r>
          </w:p>
          <w:p w:rsidR="00C70625" w:rsidRPr="00BA5A28" w:rsidRDefault="00C70625" w:rsidP="00C70625">
            <w:r w:rsidRPr="00BA5A28">
              <w:t>Наблюдать: находить в тексте повествовательные, побудительные, вопросительные предложения.</w:t>
            </w:r>
          </w:p>
          <w:p w:rsidR="00C70625" w:rsidRPr="00BA5A28" w:rsidRDefault="00C70625" w:rsidP="00C70625">
            <w:pPr>
              <w:rPr>
                <w:b/>
              </w:rPr>
            </w:pPr>
            <w:r w:rsidRPr="00BA5A28">
              <w:t>Классифицировать предложения по цели высказывания.</w:t>
            </w:r>
          </w:p>
        </w:tc>
      </w:tr>
      <w:tr w:rsidR="00C70625" w:rsidRPr="00BA5A28" w:rsidTr="00C70625">
        <w:trPr>
          <w:trHeight w:val="325"/>
        </w:trPr>
        <w:tc>
          <w:tcPr>
            <w:tcW w:w="0" w:type="auto"/>
            <w:gridSpan w:val="6"/>
            <w:tcBorders>
              <w:top w:val="nil"/>
            </w:tcBorders>
          </w:tcPr>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C70625" w:rsidRPr="00BA5A28" w:rsidRDefault="0075211F" w:rsidP="000C3ACC">
            <w:pPr>
              <w:jc w:val="center"/>
              <w:rPr>
                <w:b/>
              </w:rPr>
            </w:pPr>
            <w:r>
              <w:rPr>
                <w:b/>
              </w:rPr>
              <w:t>Правописание (169</w:t>
            </w:r>
            <w:r w:rsidR="00C70625" w:rsidRPr="00BA5A28">
              <w:rPr>
                <w:b/>
              </w:rPr>
              <w:t>ч.)</w:t>
            </w:r>
          </w:p>
        </w:tc>
      </w:tr>
      <w:tr w:rsidR="00C70625" w:rsidRPr="00BA5A28" w:rsidTr="00C70625">
        <w:trPr>
          <w:trHeight w:val="325"/>
        </w:trPr>
        <w:tc>
          <w:tcPr>
            <w:tcW w:w="0" w:type="auto"/>
          </w:tcPr>
          <w:p w:rsidR="00C70625" w:rsidRPr="00BA5A28" w:rsidRDefault="00C70625" w:rsidP="00C70625">
            <w:pPr>
              <w:rPr>
                <w:b/>
              </w:rPr>
            </w:pPr>
          </w:p>
        </w:tc>
        <w:tc>
          <w:tcPr>
            <w:tcW w:w="0" w:type="auto"/>
          </w:tcPr>
          <w:p w:rsidR="00C70625" w:rsidRPr="00BA5A28" w:rsidRDefault="00C70625" w:rsidP="000C3ACC">
            <w:pPr>
              <w:rPr>
                <w:b/>
              </w:rPr>
            </w:pPr>
            <w:r w:rsidRPr="00BA5A28">
              <w:rPr>
                <w:b/>
              </w:rPr>
              <w:t>1 класс (</w:t>
            </w:r>
            <w:r w:rsidR="000C3ACC">
              <w:rPr>
                <w:b/>
              </w:rPr>
              <w:t xml:space="preserve">6 </w:t>
            </w:r>
            <w:r w:rsidRPr="00BA5A28">
              <w:rPr>
                <w:b/>
              </w:rPr>
              <w:t>ч.)</w:t>
            </w:r>
          </w:p>
        </w:tc>
        <w:tc>
          <w:tcPr>
            <w:tcW w:w="0" w:type="auto"/>
          </w:tcPr>
          <w:p w:rsidR="00C70625" w:rsidRPr="00BA5A28" w:rsidRDefault="0075211F" w:rsidP="00C70625">
            <w:pPr>
              <w:rPr>
                <w:b/>
              </w:rPr>
            </w:pPr>
            <w:r>
              <w:rPr>
                <w:b/>
              </w:rPr>
              <w:t>2 класс (58</w:t>
            </w:r>
            <w:r w:rsidR="00C70625" w:rsidRPr="00BA5A28">
              <w:rPr>
                <w:b/>
              </w:rPr>
              <w:t>ч.)</w:t>
            </w:r>
          </w:p>
        </w:tc>
        <w:tc>
          <w:tcPr>
            <w:tcW w:w="0" w:type="auto"/>
          </w:tcPr>
          <w:p w:rsidR="00C70625" w:rsidRPr="00BA5A28" w:rsidRDefault="00C70625" w:rsidP="00C70625">
            <w:pPr>
              <w:rPr>
                <w:b/>
              </w:rPr>
            </w:pPr>
            <w:r w:rsidRPr="00BA5A28">
              <w:rPr>
                <w:b/>
              </w:rPr>
              <w:t>3  класс (53ч.)</w:t>
            </w:r>
          </w:p>
        </w:tc>
        <w:tc>
          <w:tcPr>
            <w:tcW w:w="0" w:type="auto"/>
          </w:tcPr>
          <w:p w:rsidR="00C70625" w:rsidRPr="00BA5A28" w:rsidRDefault="00C70625" w:rsidP="00C70625">
            <w:pPr>
              <w:rPr>
                <w:b/>
              </w:rPr>
            </w:pPr>
            <w:r w:rsidRPr="00BA5A28">
              <w:rPr>
                <w:b/>
              </w:rPr>
              <w:t>4 класс (52</w:t>
            </w:r>
            <w:r w:rsidR="0075211F">
              <w:rPr>
                <w:b/>
              </w:rPr>
              <w:t>ч</w:t>
            </w:r>
            <w:r w:rsidRPr="00BA5A28">
              <w:rPr>
                <w:b/>
              </w:rPr>
              <w:t>.)</w:t>
            </w:r>
          </w:p>
        </w:tc>
        <w:tc>
          <w:tcPr>
            <w:tcW w:w="0" w:type="auto"/>
          </w:tcPr>
          <w:p w:rsidR="00C70625" w:rsidRPr="00BA5A28" w:rsidRDefault="00C70625" w:rsidP="00C70625">
            <w:pPr>
              <w:rPr>
                <w:b/>
              </w:rPr>
            </w:pPr>
          </w:p>
        </w:tc>
      </w:tr>
      <w:tr w:rsidR="00C70625" w:rsidRPr="00BA5A28" w:rsidTr="00C70625">
        <w:trPr>
          <w:trHeight w:val="325"/>
        </w:trPr>
        <w:tc>
          <w:tcPr>
            <w:tcW w:w="0" w:type="auto"/>
          </w:tcPr>
          <w:p w:rsidR="00C70625" w:rsidRPr="00BA5A28" w:rsidRDefault="00C70625" w:rsidP="00C70625">
            <w:r w:rsidRPr="00BA5A28">
              <w:t>Формирование орфографической зоркости. Применение правил правописания: жи-ши, ча-ща, чу-щу. Правописание сочетаний чк-чн. Перенос слов. Правописание безударного проверяемого гласного в корне слова. Формирование орфографической зоркости. Разные способы выбора написания в зависимости от места орфограммы в слове. Использование орфографического словаря.</w:t>
            </w:r>
          </w:p>
          <w:p w:rsidR="00C70625" w:rsidRPr="00BA5A28" w:rsidRDefault="00C70625" w:rsidP="00C70625">
            <w:r w:rsidRPr="00BA5A28">
              <w:t xml:space="preserve">Применение правил правописания: </w:t>
            </w:r>
          </w:p>
          <w:p w:rsidR="00C70625" w:rsidRPr="00BA5A28" w:rsidRDefault="00C70625" w:rsidP="00C70625">
            <w:pPr>
              <w:rPr>
                <w:b/>
              </w:rPr>
            </w:pPr>
            <w:r w:rsidRPr="00BA5A28">
              <w:t xml:space="preserve">- сочетания </w:t>
            </w:r>
            <w:r w:rsidRPr="00BA5A28">
              <w:rPr>
                <w:b/>
              </w:rPr>
              <w:t>жи – ши, ча – ща, чу – щу;</w:t>
            </w:r>
          </w:p>
          <w:p w:rsidR="00C70625" w:rsidRPr="00BA5A28" w:rsidRDefault="00C70625" w:rsidP="00C70625">
            <w:r w:rsidRPr="00BA5A28">
              <w:t xml:space="preserve">- сочетания  </w:t>
            </w:r>
            <w:r w:rsidRPr="00BA5A28">
              <w:rPr>
                <w:b/>
              </w:rPr>
              <w:t>чк – чн, чт, щн;</w:t>
            </w:r>
          </w:p>
          <w:p w:rsidR="00C70625" w:rsidRPr="00BA5A28" w:rsidRDefault="00C70625" w:rsidP="00C70625">
            <w:r w:rsidRPr="00BA5A28">
              <w:t xml:space="preserve">- перенос слов; </w:t>
            </w:r>
          </w:p>
          <w:p w:rsidR="00C70625" w:rsidRPr="00BA5A28" w:rsidRDefault="00C70625" w:rsidP="00C70625">
            <w:r w:rsidRPr="00BA5A28">
              <w:t>- прописная буква в начале предложения, в именах собственных;</w:t>
            </w:r>
          </w:p>
          <w:p w:rsidR="00C70625" w:rsidRPr="00BA5A28" w:rsidRDefault="00C70625" w:rsidP="00C70625">
            <w:r w:rsidRPr="00BA5A28">
              <w:lastRenderedPageBreak/>
              <w:t>- проверяемые безударные гласные в корне слова;</w:t>
            </w:r>
          </w:p>
          <w:p w:rsidR="00C70625" w:rsidRPr="00BA5A28" w:rsidRDefault="00C70625" w:rsidP="00C70625">
            <w:r w:rsidRPr="00BA5A28">
              <w:t>- парные звонкие и глухие согласные в корне слова;</w:t>
            </w:r>
          </w:p>
          <w:p w:rsidR="00C70625" w:rsidRPr="00BA5A28" w:rsidRDefault="00C70625" w:rsidP="00C70625">
            <w:r w:rsidRPr="00BA5A28">
              <w:t>- непроизносимые согласные.</w:t>
            </w:r>
          </w:p>
          <w:p w:rsidR="00C70625" w:rsidRPr="00BA5A28" w:rsidRDefault="00C70625" w:rsidP="00C70625">
            <w:r w:rsidRPr="00BA5A28">
              <w:t>Мягкий знак после шипящих на конце имен существительных (ночь, рожь, мышь)</w:t>
            </w:r>
          </w:p>
          <w:p w:rsidR="00C70625" w:rsidRPr="00BA5A28" w:rsidRDefault="00C70625" w:rsidP="00C70625">
            <w:r w:rsidRPr="00BA5A28">
              <w:t>Правописание падежных окончаний имен существительных. Правописание суффиксов имен существительных –ок-, -ец-, -иц-, -инк-,   -енк-, сочетаний –ичк-, -ечк-.</w:t>
            </w:r>
          </w:p>
          <w:p w:rsidR="00C70625" w:rsidRPr="00BA5A28" w:rsidRDefault="00C70625" w:rsidP="00C70625">
            <w:r w:rsidRPr="00BA5A28">
              <w:t>Безударные окончания имен прилагательных.</w:t>
            </w:r>
          </w:p>
          <w:p w:rsidR="00C70625" w:rsidRPr="00BA5A28" w:rsidRDefault="00C70625" w:rsidP="00C70625">
            <w:pPr>
              <w:rPr>
                <w:b/>
              </w:rPr>
            </w:pPr>
            <w:r w:rsidRPr="00BA5A28">
              <w:t>Знаки препинания (запятая) в предложениях с однородными членами.</w:t>
            </w:r>
          </w:p>
        </w:tc>
        <w:tc>
          <w:tcPr>
            <w:tcW w:w="0" w:type="auto"/>
          </w:tcPr>
          <w:p w:rsidR="00C70625" w:rsidRPr="00BA5A28" w:rsidRDefault="00C70625" w:rsidP="00C70625">
            <w:pPr>
              <w:rPr>
                <w:b/>
              </w:rPr>
            </w:pPr>
            <w:r w:rsidRPr="00BA5A28">
              <w:lastRenderedPageBreak/>
              <w:t xml:space="preserve">Применение правил правописания: жи-ши, ча-ща, чу-щу.  Общее значение однокоренных слов. Знаки препинания в конце предложения. Ударение, интонация предложения. Правописание сочетаний чк-чн. Перенос слов. Знакомство с правилом правописания безударного проверяемого гласного в корне слова. Применение правил правописания: жи-ши, ча-ща, чу-щу.  Общее значение однокоренных слов. Знаки препинания в конце предложения. Ударение, интонация предложения. Правописание сочетаний чк-чн. Перенос слов. Знакомство с правилом </w:t>
            </w:r>
            <w:r w:rsidRPr="00BA5A28">
              <w:lastRenderedPageBreak/>
              <w:t>правописания безударного проверяемого гласного в корне слова.</w:t>
            </w:r>
          </w:p>
        </w:tc>
        <w:tc>
          <w:tcPr>
            <w:tcW w:w="0" w:type="auto"/>
          </w:tcPr>
          <w:p w:rsidR="00C70625" w:rsidRPr="00BA5A28" w:rsidRDefault="00C70625" w:rsidP="00C70625">
            <w:r w:rsidRPr="00BA5A28">
              <w:lastRenderedPageBreak/>
              <w:t xml:space="preserve">Применение правил правописания: </w:t>
            </w:r>
          </w:p>
          <w:p w:rsidR="00C70625" w:rsidRPr="00BA5A28" w:rsidRDefault="00C70625" w:rsidP="00C70625">
            <w:pPr>
              <w:rPr>
                <w:b/>
              </w:rPr>
            </w:pPr>
            <w:r w:rsidRPr="00BA5A28">
              <w:t xml:space="preserve">- сочетания </w:t>
            </w:r>
            <w:r w:rsidRPr="00BA5A28">
              <w:rPr>
                <w:b/>
              </w:rPr>
              <w:t>жи – ши, ча – ща, чу – щу;</w:t>
            </w:r>
          </w:p>
          <w:p w:rsidR="00C70625" w:rsidRPr="00BA5A28" w:rsidRDefault="00C70625" w:rsidP="00C70625">
            <w:r w:rsidRPr="00BA5A28">
              <w:t xml:space="preserve">- сочетания  </w:t>
            </w:r>
            <w:r w:rsidRPr="00BA5A28">
              <w:rPr>
                <w:b/>
              </w:rPr>
              <w:t>чк – чн, чт, щн;</w:t>
            </w:r>
          </w:p>
          <w:p w:rsidR="00C70625" w:rsidRPr="00BA5A28" w:rsidRDefault="00C70625" w:rsidP="00C70625">
            <w:r w:rsidRPr="00BA5A28">
              <w:t xml:space="preserve">- перенос слов; </w:t>
            </w:r>
          </w:p>
          <w:p w:rsidR="00C70625" w:rsidRPr="00BA5A28" w:rsidRDefault="00C70625" w:rsidP="00C70625">
            <w:r w:rsidRPr="00BA5A28">
              <w:t>- прописная буква в начале предложения, в именах собственных;</w:t>
            </w:r>
          </w:p>
          <w:p w:rsidR="00C70625" w:rsidRPr="00BA5A28" w:rsidRDefault="00C70625" w:rsidP="00C70625">
            <w:r w:rsidRPr="00BA5A28">
              <w:t>- проверяемые безударные гласные в корне слова;</w:t>
            </w:r>
          </w:p>
          <w:p w:rsidR="00C70625" w:rsidRPr="00BA5A28" w:rsidRDefault="00C70625" w:rsidP="00C70625">
            <w:r w:rsidRPr="00BA5A28">
              <w:t>- парные звонкие и глухие согласные в корне слова;</w:t>
            </w:r>
          </w:p>
          <w:p w:rsidR="00C70625" w:rsidRPr="00BA5A28" w:rsidRDefault="00C70625" w:rsidP="00C70625">
            <w:r w:rsidRPr="00BA5A28">
              <w:t>- непроизносимые согласные.</w:t>
            </w:r>
          </w:p>
          <w:p w:rsidR="00C70625" w:rsidRPr="00BA5A28" w:rsidRDefault="00C70625" w:rsidP="00C70625">
            <w:r w:rsidRPr="00BA5A28">
              <w:t>Правописание суффиксов имен существительных: -онок-, -ёнок-, -ок-, -ек-, -ик-, -ост(ь)-.</w:t>
            </w:r>
          </w:p>
          <w:p w:rsidR="00C70625" w:rsidRPr="00BA5A28" w:rsidRDefault="00C70625" w:rsidP="00C70625">
            <w:r w:rsidRPr="00BA5A28">
              <w:t>Правописание суффиксов имен прилагательных: -ов-, -ев-, -ив-, -чив-, -лив-.</w:t>
            </w:r>
          </w:p>
          <w:p w:rsidR="00C70625" w:rsidRPr="00BA5A28" w:rsidRDefault="00C70625" w:rsidP="00C70625">
            <w:r w:rsidRPr="00BA5A28">
              <w:t>Правописание приставок: об-, от-, до-, по-, под-, про-, за-, на-, над-.</w:t>
            </w:r>
          </w:p>
          <w:p w:rsidR="00C70625" w:rsidRPr="00BA5A28" w:rsidRDefault="00C70625" w:rsidP="00C70625">
            <w:r w:rsidRPr="00BA5A28">
              <w:t xml:space="preserve">Правописание </w:t>
            </w:r>
            <w:r w:rsidRPr="00BA5A28">
              <w:lastRenderedPageBreak/>
              <w:t>разделительного твердого и мягкого знаков.</w:t>
            </w:r>
          </w:p>
          <w:p w:rsidR="00C70625" w:rsidRPr="00BA5A28" w:rsidRDefault="00C70625" w:rsidP="00C70625">
            <w:r w:rsidRPr="00BA5A28">
              <w:t xml:space="preserve">Правописание приставок и предлогов. </w:t>
            </w:r>
          </w:p>
          <w:p w:rsidR="00C70625" w:rsidRPr="00BA5A28" w:rsidRDefault="00C70625" w:rsidP="00C70625">
            <w:pPr>
              <w:rPr>
                <w:b/>
              </w:rPr>
            </w:pPr>
          </w:p>
        </w:tc>
        <w:tc>
          <w:tcPr>
            <w:tcW w:w="0" w:type="auto"/>
          </w:tcPr>
          <w:p w:rsidR="00C70625" w:rsidRPr="00BA5A28" w:rsidRDefault="00C70625" w:rsidP="00C70625">
            <w:r w:rsidRPr="00BA5A28">
              <w:lastRenderedPageBreak/>
              <w:t>Повторение правил правописания, изученных во 2 классе.</w:t>
            </w:r>
          </w:p>
          <w:p w:rsidR="00C70625" w:rsidRPr="00BA5A28" w:rsidRDefault="00C70625" w:rsidP="00C70625">
            <w:r w:rsidRPr="00BA5A28">
              <w:t>Мягкий знак после шипящих на конце имен существительных (ночь, рожь, мышь)</w:t>
            </w:r>
          </w:p>
          <w:p w:rsidR="00C70625" w:rsidRPr="00BA5A28" w:rsidRDefault="00C70625" w:rsidP="00C70625">
            <w:r w:rsidRPr="00BA5A28">
              <w:t>Правописание падежных окончаний имен существительных. Правописание суффиксов имен существительных –ок-, -ец-, -иц-, -инк-,   -енк-, сочетаний –ичк-, -ечк-.</w:t>
            </w:r>
          </w:p>
          <w:p w:rsidR="00C70625" w:rsidRPr="00BA5A28" w:rsidRDefault="00C70625" w:rsidP="00C70625">
            <w:r w:rsidRPr="00BA5A28">
              <w:t>Безударные окончания имен прилагательных.</w:t>
            </w:r>
          </w:p>
          <w:p w:rsidR="00C70625" w:rsidRPr="00BA5A28" w:rsidRDefault="00C70625" w:rsidP="00C70625">
            <w:pPr>
              <w:rPr>
                <w:b/>
              </w:rPr>
            </w:pPr>
            <w:r w:rsidRPr="00BA5A28">
              <w:t>Знаки препинания (запятая) в предложениях с однородными членами.</w:t>
            </w:r>
          </w:p>
        </w:tc>
        <w:tc>
          <w:tcPr>
            <w:tcW w:w="0" w:type="auto"/>
          </w:tcPr>
          <w:p w:rsidR="00C70625" w:rsidRPr="00BA5A28" w:rsidRDefault="00C70625" w:rsidP="00C70625">
            <w:r w:rsidRPr="00BA5A28">
              <w:t>Правописание личных окончаний глаголов. Употребление буквы ь в глагольных формах. Мягкий знак после шипящих на конце глаголов 2-го лица единственного числа. Мягкий знак в глаголах в сочетании –ться. Правописание частицы не с глаголами.</w:t>
            </w:r>
          </w:p>
          <w:p w:rsidR="00C70625" w:rsidRPr="00BA5A28" w:rsidRDefault="00C70625" w:rsidP="00C70625">
            <w:r w:rsidRPr="00BA5A28">
              <w:t>Правописание гласных на конце наречий. Правописание наречий на шипящую.</w:t>
            </w:r>
          </w:p>
          <w:p w:rsidR="00C70625" w:rsidRPr="00BA5A28" w:rsidRDefault="00C70625" w:rsidP="00C70625">
            <w:pPr>
              <w:rPr>
                <w:b/>
              </w:rPr>
            </w:pPr>
            <w:r w:rsidRPr="00BA5A28">
              <w:t>Постановка запятой между частями сложного предложения (простейшие случаи).</w:t>
            </w:r>
          </w:p>
        </w:tc>
        <w:tc>
          <w:tcPr>
            <w:tcW w:w="0" w:type="auto"/>
          </w:tcPr>
          <w:p w:rsidR="00C70625" w:rsidRPr="00BA5A28" w:rsidRDefault="00C70625" w:rsidP="00C70625">
            <w:r w:rsidRPr="00BA5A28">
              <w:t>Находить в чужой и собственной работе орфографические ошибки, объяснять их причину. Устанавливать наличие в словах изученных орфограмм. Обосновывать написание слов. Прогнозировать наличие определенных орфограмм.</w:t>
            </w:r>
          </w:p>
          <w:p w:rsidR="00C70625" w:rsidRPr="00BA5A28" w:rsidRDefault="00C70625" w:rsidP="00C70625">
            <w:r w:rsidRPr="00BA5A28">
              <w:t>Устанавливать зависимость способа проверки от места орфограммы в лове.</w:t>
            </w:r>
          </w:p>
          <w:p w:rsidR="00C70625" w:rsidRPr="00BA5A28" w:rsidRDefault="00C70625" w:rsidP="00C70625">
            <w:r w:rsidRPr="00BA5A28">
              <w:t>Анализировать разные способы проверки орфограмм.</w:t>
            </w:r>
          </w:p>
          <w:p w:rsidR="00C70625" w:rsidRPr="00BA5A28" w:rsidRDefault="00C70625" w:rsidP="00C70625">
            <w:r w:rsidRPr="00BA5A28">
              <w:t>Моделировать алгоритмы применения орфографических правил, следовать составленным алгоритмам.</w:t>
            </w:r>
          </w:p>
          <w:p w:rsidR="00C70625" w:rsidRPr="00BA5A28" w:rsidRDefault="00C70625" w:rsidP="00C70625">
            <w:pPr>
              <w:rPr>
                <w:b/>
              </w:rPr>
            </w:pPr>
            <w:r w:rsidRPr="00BA5A28">
              <w:t xml:space="preserve">Группировать слова по месту орфограммы, по типу </w:t>
            </w:r>
            <w:r w:rsidRPr="00BA5A28">
              <w:lastRenderedPageBreak/>
              <w:t>орфограммы.</w:t>
            </w:r>
          </w:p>
        </w:tc>
      </w:tr>
      <w:tr w:rsidR="00C70625" w:rsidRPr="00BA5A28" w:rsidTr="00C70625">
        <w:trPr>
          <w:trHeight w:val="325"/>
        </w:trPr>
        <w:tc>
          <w:tcPr>
            <w:tcW w:w="0" w:type="auto"/>
            <w:gridSpan w:val="6"/>
          </w:tcPr>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645C90" w:rsidRDefault="00645C90" w:rsidP="000C3ACC">
            <w:pPr>
              <w:jc w:val="center"/>
              <w:rPr>
                <w:b/>
              </w:rPr>
            </w:pPr>
          </w:p>
          <w:p w:rsidR="00C70625" w:rsidRPr="00BA5A28" w:rsidRDefault="00C70625" w:rsidP="00645C90">
            <w:pPr>
              <w:jc w:val="center"/>
              <w:rPr>
                <w:b/>
              </w:rPr>
            </w:pPr>
            <w:r w:rsidRPr="00BA5A28">
              <w:rPr>
                <w:b/>
              </w:rPr>
              <w:t>Развитие речи (1</w:t>
            </w:r>
            <w:r w:rsidR="00645C90">
              <w:rPr>
                <w:b/>
              </w:rPr>
              <w:t>1</w:t>
            </w:r>
            <w:r w:rsidR="000C3ACC">
              <w:rPr>
                <w:b/>
              </w:rPr>
              <w:t>3</w:t>
            </w:r>
            <w:r w:rsidRPr="00BA5A28">
              <w:rPr>
                <w:b/>
              </w:rPr>
              <w:t xml:space="preserve"> ч.)</w:t>
            </w:r>
          </w:p>
        </w:tc>
      </w:tr>
      <w:tr w:rsidR="00C70625" w:rsidRPr="00BA5A28" w:rsidTr="00C70625">
        <w:trPr>
          <w:trHeight w:val="325"/>
        </w:trPr>
        <w:tc>
          <w:tcPr>
            <w:tcW w:w="0" w:type="auto"/>
          </w:tcPr>
          <w:p w:rsidR="00C70625" w:rsidRPr="00BA5A28" w:rsidRDefault="00C70625" w:rsidP="00C70625">
            <w:pPr>
              <w:rPr>
                <w:b/>
              </w:rPr>
            </w:pPr>
          </w:p>
        </w:tc>
        <w:tc>
          <w:tcPr>
            <w:tcW w:w="0" w:type="auto"/>
          </w:tcPr>
          <w:p w:rsidR="00C70625" w:rsidRPr="00BA5A28" w:rsidRDefault="00C70625" w:rsidP="000C3ACC">
            <w:pPr>
              <w:rPr>
                <w:b/>
              </w:rPr>
            </w:pPr>
            <w:r w:rsidRPr="00BA5A28">
              <w:rPr>
                <w:b/>
              </w:rPr>
              <w:t>1 класс (2</w:t>
            </w:r>
            <w:r w:rsidR="000C3ACC">
              <w:rPr>
                <w:b/>
              </w:rPr>
              <w:t xml:space="preserve">0 </w:t>
            </w:r>
            <w:r w:rsidRPr="00BA5A28">
              <w:rPr>
                <w:b/>
              </w:rPr>
              <w:t>ч.)</w:t>
            </w:r>
          </w:p>
        </w:tc>
        <w:tc>
          <w:tcPr>
            <w:tcW w:w="0" w:type="auto"/>
          </w:tcPr>
          <w:p w:rsidR="00C70625" w:rsidRPr="00BA5A28" w:rsidRDefault="00C70625" w:rsidP="00C70625">
            <w:pPr>
              <w:rPr>
                <w:b/>
              </w:rPr>
            </w:pPr>
            <w:r w:rsidRPr="00BA5A28">
              <w:rPr>
                <w:b/>
              </w:rPr>
              <w:t>2 класс (34ч.)</w:t>
            </w:r>
          </w:p>
        </w:tc>
        <w:tc>
          <w:tcPr>
            <w:tcW w:w="0" w:type="auto"/>
          </w:tcPr>
          <w:p w:rsidR="00C70625" w:rsidRPr="00BA5A28" w:rsidRDefault="00C70625" w:rsidP="00C70625">
            <w:pPr>
              <w:rPr>
                <w:b/>
              </w:rPr>
            </w:pPr>
            <w:r w:rsidRPr="00BA5A28">
              <w:rPr>
                <w:b/>
              </w:rPr>
              <w:t>3  класс (30ч.)</w:t>
            </w:r>
          </w:p>
        </w:tc>
        <w:tc>
          <w:tcPr>
            <w:tcW w:w="0" w:type="auto"/>
          </w:tcPr>
          <w:p w:rsidR="00C70625" w:rsidRPr="00BA5A28" w:rsidRDefault="00C70625" w:rsidP="00C70625">
            <w:pPr>
              <w:rPr>
                <w:b/>
              </w:rPr>
            </w:pPr>
            <w:r w:rsidRPr="00BA5A28">
              <w:rPr>
                <w:b/>
              </w:rPr>
              <w:t>4 класс (29ч.)</w:t>
            </w:r>
          </w:p>
        </w:tc>
        <w:tc>
          <w:tcPr>
            <w:tcW w:w="0" w:type="auto"/>
          </w:tcPr>
          <w:p w:rsidR="00C70625" w:rsidRPr="00BA5A28" w:rsidRDefault="00C70625" w:rsidP="00C70625">
            <w:pPr>
              <w:rPr>
                <w:b/>
              </w:rPr>
            </w:pPr>
          </w:p>
        </w:tc>
      </w:tr>
      <w:tr w:rsidR="00C70625" w:rsidRPr="00BA5A28" w:rsidTr="00C70625">
        <w:trPr>
          <w:trHeight w:val="325"/>
        </w:trPr>
        <w:tc>
          <w:tcPr>
            <w:tcW w:w="0" w:type="auto"/>
          </w:tcPr>
          <w:p w:rsidR="00C70625" w:rsidRPr="00BA5A28" w:rsidRDefault="00C70625" w:rsidP="00C70625">
            <w:r w:rsidRPr="00BA5A28">
              <w:t xml:space="preserve">Осознание ситуации общения: с какой целью, с кем и где происходит общение.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Текст. Признаки текста. Смысловое единство предложений в тексте. Заглавие текста. </w:t>
            </w:r>
          </w:p>
          <w:p w:rsidR="00C70625" w:rsidRPr="00BA5A28" w:rsidRDefault="00C70625" w:rsidP="00C70625">
            <w:r w:rsidRPr="00BA5A28">
              <w:t>Выражение в тексте законченной мысли, отработка вариантов окончания текстов. Начало текста ( зачин), подбор и придумывание подходящих по смыслу зачинов к данным текстам.</w:t>
            </w:r>
          </w:p>
          <w:p w:rsidR="00C70625" w:rsidRPr="00BA5A28" w:rsidRDefault="00C70625" w:rsidP="00C70625">
            <w:r w:rsidRPr="00BA5A28">
              <w:t>Последовательность предложений в тексте.</w:t>
            </w:r>
          </w:p>
          <w:p w:rsidR="00C70625" w:rsidRPr="00BA5A28" w:rsidRDefault="00C70625" w:rsidP="00C70625">
            <w:r w:rsidRPr="00BA5A28">
              <w:t xml:space="preserve">Последовательность частей текста </w:t>
            </w:r>
            <w:r w:rsidRPr="00BA5A28">
              <w:lastRenderedPageBreak/>
              <w:t>(абзацев).</w:t>
            </w:r>
          </w:p>
          <w:p w:rsidR="00C70625" w:rsidRPr="00BA5A28" w:rsidRDefault="00C70625" w:rsidP="00C70625">
            <w:r w:rsidRPr="00BA5A28">
              <w:t>Комплексная работа над структурой текста: озаглавливание, корректирование порядка предложений и частей текста (абзацев).</w:t>
            </w:r>
          </w:p>
          <w:p w:rsidR="00C70625" w:rsidRPr="00BA5A28" w:rsidRDefault="00C70625" w:rsidP="00C70625">
            <w:r w:rsidRPr="00BA5A28">
              <w:t>План текста. Составление планов к данным текстам. Создание собственных текстов по предложенным планам.</w:t>
            </w:r>
          </w:p>
          <w:p w:rsidR="00C70625" w:rsidRPr="00BA5A28" w:rsidRDefault="00C70625" w:rsidP="00C70625">
            <w:pPr>
              <w:rPr>
                <w:b/>
              </w:rPr>
            </w:pPr>
            <w:r w:rsidRPr="00BA5A28">
              <w:t>Типы текстов: описание повествование, рассуждение. Их особенности.</w:t>
            </w:r>
          </w:p>
        </w:tc>
        <w:tc>
          <w:tcPr>
            <w:tcW w:w="0" w:type="auto"/>
          </w:tcPr>
          <w:p w:rsidR="00C70625" w:rsidRPr="00BA5A28" w:rsidRDefault="00C70625" w:rsidP="00C70625">
            <w:pPr>
              <w:rPr>
                <w:b/>
              </w:rPr>
            </w:pPr>
            <w:r w:rsidRPr="00BA5A28">
              <w:lastRenderedPageBreak/>
              <w:t>Точность и правильность речи. Выбор языковых средств в соответствии с целями и условиями общения. Речевая ситуация: уточнение значения незнакомых слов. Составление краткого рассказа об увиденном. Научная и разговорная речь. Письменная речь: написание писем.</w:t>
            </w:r>
          </w:p>
        </w:tc>
        <w:tc>
          <w:tcPr>
            <w:tcW w:w="0" w:type="auto"/>
          </w:tcPr>
          <w:p w:rsidR="00C70625" w:rsidRPr="00BA5A28" w:rsidRDefault="00C70625" w:rsidP="00C70625">
            <w:r w:rsidRPr="00BA5A28">
              <w:t xml:space="preserve">Текст. Признаки текста. Смысловое единство предложений в тексте. Заглавие текста. </w:t>
            </w:r>
          </w:p>
          <w:p w:rsidR="00C70625" w:rsidRPr="00BA5A28" w:rsidRDefault="00C70625" w:rsidP="00C70625">
            <w:r w:rsidRPr="00BA5A28">
              <w:t>Выражение в тексте законченной мысли, отработка вариантов окончания текстов. Начало текста ( зачин), подбор и придумывание подходящих по смыслу зачинов к данным текстам.</w:t>
            </w:r>
          </w:p>
          <w:p w:rsidR="00C70625" w:rsidRPr="00BA5A28" w:rsidRDefault="00C70625" w:rsidP="00C70625">
            <w:r w:rsidRPr="00BA5A28">
              <w:t>Последовательность предложений в тексте.</w:t>
            </w:r>
          </w:p>
          <w:p w:rsidR="00C70625" w:rsidRPr="00BA5A28" w:rsidRDefault="00C70625" w:rsidP="00C70625">
            <w:r w:rsidRPr="00BA5A28">
              <w:t>Последовательность частей текста (абзацев).</w:t>
            </w:r>
          </w:p>
          <w:p w:rsidR="00C70625" w:rsidRPr="00BA5A28" w:rsidRDefault="00C70625" w:rsidP="00C70625">
            <w:r w:rsidRPr="00BA5A28">
              <w:t>Комплексная работа над структурой текста: озаглавливание, корректирование порядка предложений и частей текста (абзацев).</w:t>
            </w:r>
          </w:p>
          <w:p w:rsidR="00C70625" w:rsidRPr="00BA5A28" w:rsidRDefault="00C70625" w:rsidP="00C70625">
            <w:r w:rsidRPr="00BA5A28">
              <w:t xml:space="preserve">План текста. Составление планов к данным текстам. Создание собственных текстов по </w:t>
            </w:r>
            <w:r w:rsidRPr="00BA5A28">
              <w:lastRenderedPageBreak/>
              <w:t>предложенным планам.</w:t>
            </w:r>
          </w:p>
          <w:p w:rsidR="00C70625" w:rsidRPr="00BA5A28" w:rsidRDefault="00C70625" w:rsidP="00C70625">
            <w:pPr>
              <w:rPr>
                <w:b/>
              </w:rPr>
            </w:pPr>
            <w:r w:rsidRPr="00BA5A28">
              <w:t>Типы текстов: описание повествование, рассуждение. Их особенности.</w:t>
            </w:r>
          </w:p>
        </w:tc>
        <w:tc>
          <w:tcPr>
            <w:tcW w:w="0" w:type="auto"/>
          </w:tcPr>
          <w:p w:rsidR="00C70625" w:rsidRPr="00BA5A28" w:rsidRDefault="00C70625" w:rsidP="00C70625">
            <w:r w:rsidRPr="00BA5A28">
              <w:lastRenderedPageBreak/>
              <w:t>Продолжение работы над структурой текста, начатой во 2 классе: озаглавливание текстов, написание собственных текстов по заданным заглавиям; корректирование текстов с нарушенным порядком предложений и абзацев;</w:t>
            </w:r>
          </w:p>
          <w:p w:rsidR="00C70625" w:rsidRPr="00BA5A28" w:rsidRDefault="00C70625" w:rsidP="00C70625">
            <w:r w:rsidRPr="00BA5A28">
              <w:t>составление плана текста, написание текста по заданному плану. Определение типа текстов и создание собственных текстов заданного типа.</w:t>
            </w:r>
          </w:p>
          <w:p w:rsidR="00C70625" w:rsidRPr="00BA5A28" w:rsidRDefault="00C70625" w:rsidP="00C70625">
            <w:r w:rsidRPr="00BA5A28">
              <w:t>Знакомство с изложением и сочинением как видами письменной работы.</w:t>
            </w:r>
          </w:p>
          <w:p w:rsidR="00C70625" w:rsidRPr="00BA5A28" w:rsidRDefault="00C70625" w:rsidP="00C70625">
            <w:r w:rsidRPr="00BA5A28">
              <w:t>Знакомство с жанрами письма и поздравительной открытки.</w:t>
            </w:r>
          </w:p>
          <w:p w:rsidR="00C70625" w:rsidRDefault="00C70625" w:rsidP="00C70625">
            <w:r w:rsidRPr="00BA5A28">
              <w:lastRenderedPageBreak/>
              <w:t>Создание собственных текстов и корректировка заданных с учетом правильности, богатства и выразительности письменной речи: использование в текстах многозначных слов, синонимов, антонимов, заимствованных слов, устаревших слов и фразеологизмов.</w:t>
            </w:r>
          </w:p>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A94106" w:rsidRDefault="00A94106" w:rsidP="00C70625"/>
          <w:p w:rsidR="00645C90" w:rsidRDefault="00645C90" w:rsidP="00C70625"/>
          <w:p w:rsidR="00645C90" w:rsidRDefault="00645C90" w:rsidP="00C70625"/>
          <w:p w:rsidR="00645C90" w:rsidRDefault="00645C90" w:rsidP="00C70625"/>
          <w:p w:rsidR="00645C90" w:rsidRDefault="00645C90" w:rsidP="00C70625"/>
          <w:p w:rsidR="00645C90" w:rsidRPr="00BA5A28" w:rsidRDefault="00645C90" w:rsidP="00C70625"/>
          <w:p w:rsidR="00C70625" w:rsidRPr="00BA5A28" w:rsidRDefault="00C70625" w:rsidP="00C70625">
            <w:pPr>
              <w:rPr>
                <w:b/>
              </w:rPr>
            </w:pPr>
          </w:p>
        </w:tc>
        <w:tc>
          <w:tcPr>
            <w:tcW w:w="0" w:type="auto"/>
          </w:tcPr>
          <w:p w:rsidR="00C70625" w:rsidRPr="00BA5A28" w:rsidRDefault="00C70625" w:rsidP="00C70625">
            <w:pPr>
              <w:rPr>
                <w:b/>
              </w:rPr>
            </w:pPr>
            <w:r w:rsidRPr="00BA5A28">
              <w:lastRenderedPageBreak/>
              <w:t>Совершенствование речевых умений. Знакомство с основными видами сочинений и изложений (без заучивания учащимися определений): изложения подробные и сжатые, полные, выборочные, изложения с элементами сочинения; сочинения-повествования, сочинения-рассуждения, сочинения-описания.</w:t>
            </w:r>
          </w:p>
        </w:tc>
        <w:tc>
          <w:tcPr>
            <w:tcW w:w="0" w:type="auto"/>
          </w:tcPr>
          <w:p w:rsidR="00C70625" w:rsidRPr="00BA5A28" w:rsidRDefault="00C70625" w:rsidP="00C70625">
            <w:r w:rsidRPr="00BA5A28">
              <w:t>Характеризовать особенности ситуации общения: цели, задачи, состав участников, место, время, средства коммуникации.</w:t>
            </w:r>
          </w:p>
          <w:p w:rsidR="00C70625" w:rsidRPr="00BA5A28" w:rsidRDefault="00C70625" w:rsidP="00C70625">
            <w:r w:rsidRPr="00BA5A28">
              <w:t>Обосновывать целесообразность выбора языковых средств, соответствующих цели и условиям общения.</w:t>
            </w:r>
          </w:p>
          <w:p w:rsidR="00C70625" w:rsidRPr="00BA5A28" w:rsidRDefault="00C70625" w:rsidP="00C70625">
            <w:r w:rsidRPr="00BA5A28">
              <w:t xml:space="preserve">Анализировать уместность использования средств устного общения в разных речевых ситуациях, во время монолога и диалога. Соотносить тексты и заголовки, выбирать наиболее подходящий заголовок из ряда предложенных. Создавать текст по предложенному заголовку. Воспроизводить текст в соответствии с </w:t>
            </w:r>
            <w:r w:rsidRPr="00BA5A28">
              <w:lastRenderedPageBreak/>
              <w:t>заданием: подробно, выборочно, от другого лица.</w:t>
            </w:r>
          </w:p>
          <w:p w:rsidR="00C70625" w:rsidRPr="00BA5A28" w:rsidRDefault="00C70625" w:rsidP="00C70625">
            <w:r w:rsidRPr="00BA5A28">
              <w:t>Анализировать и корректировать тексты с нарушенным порядком предложений, находить в тексте смысловые пропуски.</w:t>
            </w:r>
          </w:p>
          <w:p w:rsidR="00C70625" w:rsidRPr="00BA5A28" w:rsidRDefault="00C70625" w:rsidP="00C70625">
            <w:r w:rsidRPr="00BA5A28">
              <w:t>Соотносить текст и несколько вариантов плана текста, обосновывать выбор наиболее удачного плана.</w:t>
            </w:r>
          </w:p>
          <w:p w:rsidR="00C70625" w:rsidRPr="00BA5A28" w:rsidRDefault="00C70625" w:rsidP="00C70625">
            <w:r w:rsidRPr="00BA5A28">
              <w:t>Создавать план текста (сначала с помощью учителя, затем самостоятельно).</w:t>
            </w:r>
          </w:p>
          <w:p w:rsidR="00C70625" w:rsidRPr="00BA5A28" w:rsidRDefault="00C70625" w:rsidP="00C70625">
            <w:pPr>
              <w:rPr>
                <w:b/>
              </w:rPr>
            </w:pPr>
            <w:r w:rsidRPr="00BA5A28">
              <w:t>Сравнивать между собой разные типы текстов: описание, повествование, рассуждение, осознавать особенности каждого типа.</w:t>
            </w:r>
          </w:p>
        </w:tc>
      </w:tr>
      <w:tr w:rsidR="00C70625" w:rsidRPr="00BA5A28" w:rsidTr="00C70625">
        <w:trPr>
          <w:trHeight w:val="325"/>
        </w:trPr>
        <w:tc>
          <w:tcPr>
            <w:tcW w:w="0" w:type="auto"/>
          </w:tcPr>
          <w:p w:rsidR="00C70625" w:rsidRPr="00BA5A28" w:rsidRDefault="00C70625" w:rsidP="00C70625">
            <w:pPr>
              <w:rPr>
                <w:b/>
              </w:rPr>
            </w:pPr>
            <w:r w:rsidRPr="00BA5A28">
              <w:rPr>
                <w:b/>
              </w:rPr>
              <w:lastRenderedPageBreak/>
              <w:t>Слово и предложение</w:t>
            </w:r>
            <w:r w:rsidR="0075211F">
              <w:rPr>
                <w:b/>
              </w:rPr>
              <w:t xml:space="preserve"> (24</w:t>
            </w:r>
            <w:r w:rsidR="00087DAB">
              <w:rPr>
                <w:b/>
              </w:rPr>
              <w:t xml:space="preserve"> ч)</w:t>
            </w:r>
          </w:p>
          <w:p w:rsidR="00C70625" w:rsidRPr="00BA5A28" w:rsidRDefault="00C70625" w:rsidP="00C70625">
            <w:r w:rsidRPr="00BA5A28">
              <w:t>Выделение предложения из речевого потока. Слово как объект изучения, материал для анализа. Значение слова. Различение слова и предложения. Работа с предложением: выделение слов, изменение их порядка, распространение и сокращение предложения.</w:t>
            </w:r>
          </w:p>
        </w:tc>
        <w:tc>
          <w:tcPr>
            <w:tcW w:w="0" w:type="auto"/>
          </w:tcPr>
          <w:p w:rsidR="00C70625" w:rsidRPr="00BA5A28" w:rsidRDefault="00087DAB" w:rsidP="00C70625">
            <w:pPr>
              <w:rPr>
                <w:b/>
              </w:rPr>
            </w:pPr>
            <w:r>
              <w:rPr>
                <w:b/>
              </w:rPr>
              <w:t>18</w:t>
            </w:r>
          </w:p>
        </w:tc>
        <w:tc>
          <w:tcPr>
            <w:tcW w:w="0" w:type="auto"/>
          </w:tcPr>
          <w:p w:rsidR="00C70625" w:rsidRPr="00BA5A28" w:rsidRDefault="0075211F" w:rsidP="00C70625">
            <w:pPr>
              <w:rPr>
                <w:b/>
              </w:rPr>
            </w:pPr>
            <w:r>
              <w:rPr>
                <w:b/>
              </w:rPr>
              <w:t>6</w:t>
            </w:r>
          </w:p>
        </w:tc>
        <w:tc>
          <w:tcPr>
            <w:tcW w:w="0" w:type="auto"/>
          </w:tcPr>
          <w:p w:rsidR="00C70625" w:rsidRPr="00BA5A28" w:rsidRDefault="00C70625" w:rsidP="00C70625">
            <w:pPr>
              <w:rPr>
                <w:b/>
              </w:rPr>
            </w:pPr>
            <w:r w:rsidRPr="00BA5A28">
              <w:rPr>
                <w:b/>
              </w:rPr>
              <w:t>0</w:t>
            </w:r>
          </w:p>
        </w:tc>
        <w:tc>
          <w:tcPr>
            <w:tcW w:w="0" w:type="auto"/>
          </w:tcPr>
          <w:p w:rsidR="00C70625" w:rsidRPr="00BA5A28" w:rsidRDefault="00C70625" w:rsidP="00C70625">
            <w:pPr>
              <w:rPr>
                <w:b/>
              </w:rPr>
            </w:pPr>
            <w:r w:rsidRPr="00BA5A28">
              <w:rPr>
                <w:b/>
              </w:rPr>
              <w:t>0</w:t>
            </w:r>
          </w:p>
        </w:tc>
        <w:tc>
          <w:tcPr>
            <w:tcW w:w="0" w:type="auto"/>
          </w:tcPr>
          <w:p w:rsidR="00C70625" w:rsidRPr="00BA5A28" w:rsidRDefault="00C70625" w:rsidP="00C70625">
            <w:r w:rsidRPr="00BA5A28">
              <w:t>Моделировать состав предложения. Корректировать предложения, содержащие смысловые ошибки. Выделять существенные признаки, синтезировать их: различать слово и предложение; определять, находить задуманное слово по его лексическому значению.</w:t>
            </w:r>
          </w:p>
        </w:tc>
      </w:tr>
      <w:tr w:rsidR="00C70625" w:rsidRPr="00BA5A28" w:rsidTr="00C70625">
        <w:trPr>
          <w:trHeight w:val="325"/>
        </w:trPr>
        <w:tc>
          <w:tcPr>
            <w:tcW w:w="0" w:type="auto"/>
          </w:tcPr>
          <w:p w:rsidR="00C70625" w:rsidRPr="00BA5A28" w:rsidRDefault="0075211F" w:rsidP="00C70625">
            <w:pPr>
              <w:jc w:val="right"/>
              <w:rPr>
                <w:b/>
              </w:rPr>
            </w:pPr>
            <w:r>
              <w:rPr>
                <w:b/>
              </w:rPr>
              <w:t>Повторение (5</w:t>
            </w:r>
            <w:r w:rsidR="00C70625" w:rsidRPr="00BA5A28">
              <w:rPr>
                <w:b/>
              </w:rPr>
              <w:t>ч.)</w:t>
            </w:r>
          </w:p>
        </w:tc>
        <w:tc>
          <w:tcPr>
            <w:tcW w:w="0" w:type="auto"/>
          </w:tcPr>
          <w:p w:rsidR="00C70625" w:rsidRPr="00BA5A28" w:rsidRDefault="00C70625" w:rsidP="00C70625">
            <w:pPr>
              <w:rPr>
                <w:b/>
              </w:rPr>
            </w:pPr>
            <w:r w:rsidRPr="00BA5A28">
              <w:rPr>
                <w:b/>
              </w:rPr>
              <w:t>0</w:t>
            </w:r>
          </w:p>
        </w:tc>
        <w:tc>
          <w:tcPr>
            <w:tcW w:w="0" w:type="auto"/>
          </w:tcPr>
          <w:p w:rsidR="00C70625" w:rsidRPr="00BA5A28" w:rsidRDefault="0075211F" w:rsidP="00C70625">
            <w:pPr>
              <w:rPr>
                <w:b/>
              </w:rPr>
            </w:pPr>
            <w:r>
              <w:rPr>
                <w:b/>
              </w:rPr>
              <w:t>5ч.</w:t>
            </w:r>
          </w:p>
        </w:tc>
        <w:tc>
          <w:tcPr>
            <w:tcW w:w="0" w:type="auto"/>
          </w:tcPr>
          <w:p w:rsidR="00C70625" w:rsidRPr="00BA5A28" w:rsidRDefault="0075211F" w:rsidP="00C70625">
            <w:pPr>
              <w:rPr>
                <w:b/>
              </w:rPr>
            </w:pPr>
            <w:r>
              <w:rPr>
                <w:b/>
              </w:rPr>
              <w:t>0</w:t>
            </w:r>
          </w:p>
        </w:tc>
        <w:tc>
          <w:tcPr>
            <w:tcW w:w="0" w:type="auto"/>
          </w:tcPr>
          <w:p w:rsidR="00C70625" w:rsidRPr="00BA5A28" w:rsidRDefault="0075211F" w:rsidP="00C70625">
            <w:pPr>
              <w:rPr>
                <w:b/>
              </w:rPr>
            </w:pPr>
            <w:r>
              <w:rPr>
                <w:b/>
              </w:rPr>
              <w:t>0</w:t>
            </w:r>
          </w:p>
        </w:tc>
        <w:tc>
          <w:tcPr>
            <w:tcW w:w="0" w:type="auto"/>
          </w:tcPr>
          <w:p w:rsidR="00C70625" w:rsidRPr="00BA5A28" w:rsidRDefault="00C70625" w:rsidP="00C70625">
            <w:pPr>
              <w:rPr>
                <w:b/>
              </w:rPr>
            </w:pPr>
          </w:p>
        </w:tc>
      </w:tr>
      <w:tr w:rsidR="0075211F" w:rsidRPr="00BA5A28" w:rsidTr="00C70625">
        <w:trPr>
          <w:trHeight w:val="325"/>
        </w:trPr>
        <w:tc>
          <w:tcPr>
            <w:tcW w:w="0" w:type="auto"/>
          </w:tcPr>
          <w:p w:rsidR="0075211F" w:rsidRDefault="0075211F" w:rsidP="0075211F">
            <w:pPr>
              <w:jc w:val="left"/>
              <w:rPr>
                <w:b/>
              </w:rPr>
            </w:pPr>
            <w:r>
              <w:rPr>
                <w:b/>
              </w:rPr>
              <w:t>Резервные уроки (41ч.)</w:t>
            </w:r>
          </w:p>
        </w:tc>
        <w:tc>
          <w:tcPr>
            <w:tcW w:w="0" w:type="auto"/>
          </w:tcPr>
          <w:p w:rsidR="0075211F" w:rsidRPr="00BA5A28" w:rsidRDefault="0075211F" w:rsidP="00C70625">
            <w:pPr>
              <w:rPr>
                <w:b/>
              </w:rPr>
            </w:pPr>
            <w:r>
              <w:rPr>
                <w:b/>
              </w:rPr>
              <w:t>0</w:t>
            </w:r>
          </w:p>
        </w:tc>
        <w:tc>
          <w:tcPr>
            <w:tcW w:w="0" w:type="auto"/>
          </w:tcPr>
          <w:p w:rsidR="0075211F" w:rsidRDefault="0075211F" w:rsidP="00C70625">
            <w:pPr>
              <w:rPr>
                <w:b/>
              </w:rPr>
            </w:pPr>
            <w:r>
              <w:rPr>
                <w:b/>
              </w:rPr>
              <w:t>16ч.</w:t>
            </w:r>
          </w:p>
        </w:tc>
        <w:tc>
          <w:tcPr>
            <w:tcW w:w="0" w:type="auto"/>
          </w:tcPr>
          <w:p w:rsidR="0075211F" w:rsidRPr="00BA5A28" w:rsidRDefault="0075211F" w:rsidP="00C70625">
            <w:pPr>
              <w:rPr>
                <w:b/>
              </w:rPr>
            </w:pPr>
            <w:r>
              <w:rPr>
                <w:b/>
              </w:rPr>
              <w:t>25ч.</w:t>
            </w:r>
          </w:p>
        </w:tc>
        <w:tc>
          <w:tcPr>
            <w:tcW w:w="0" w:type="auto"/>
          </w:tcPr>
          <w:p w:rsidR="0075211F" w:rsidRPr="00BA5A28" w:rsidRDefault="0075211F" w:rsidP="00C70625">
            <w:pPr>
              <w:rPr>
                <w:b/>
              </w:rPr>
            </w:pPr>
            <w:r>
              <w:rPr>
                <w:b/>
              </w:rPr>
              <w:t>0</w:t>
            </w:r>
          </w:p>
        </w:tc>
        <w:tc>
          <w:tcPr>
            <w:tcW w:w="0" w:type="auto"/>
          </w:tcPr>
          <w:p w:rsidR="0075211F" w:rsidRPr="00BA5A28" w:rsidRDefault="0075211F" w:rsidP="00C70625">
            <w:pPr>
              <w:rPr>
                <w:b/>
              </w:rPr>
            </w:pPr>
          </w:p>
        </w:tc>
      </w:tr>
    </w:tbl>
    <w:p w:rsidR="00C70625" w:rsidRPr="00BA5A28" w:rsidRDefault="00C70625" w:rsidP="00C70625">
      <w:pPr>
        <w:sectPr w:rsidR="00C70625" w:rsidRPr="00BA5A28" w:rsidSect="00C70625">
          <w:pgSz w:w="16838" w:h="11906" w:orient="landscape"/>
          <w:pgMar w:top="851" w:right="709" w:bottom="851" w:left="851" w:header="709" w:footer="709" w:gutter="0"/>
          <w:cols w:space="708"/>
          <w:docGrid w:linePitch="360"/>
        </w:sectPr>
      </w:pPr>
    </w:p>
    <w:p w:rsidR="00252067" w:rsidRPr="00BA5A28" w:rsidRDefault="00252067" w:rsidP="00252067">
      <w:pPr>
        <w:pStyle w:val="16"/>
        <w:shd w:val="clear" w:color="auto" w:fill="FFFFFF"/>
        <w:autoSpaceDE w:val="0"/>
        <w:autoSpaceDN w:val="0"/>
        <w:adjustRightInd w:val="0"/>
        <w:ind w:left="1080"/>
        <w:rPr>
          <w:b/>
          <w:lang w:val="ru-RU"/>
        </w:rPr>
      </w:pPr>
    </w:p>
    <w:p w:rsidR="00252067" w:rsidRPr="00BA5A28" w:rsidRDefault="00252067" w:rsidP="00252067">
      <w:pPr>
        <w:pStyle w:val="16"/>
        <w:shd w:val="clear" w:color="auto" w:fill="FFFFFF"/>
        <w:autoSpaceDE w:val="0"/>
        <w:autoSpaceDN w:val="0"/>
        <w:adjustRightInd w:val="0"/>
        <w:ind w:left="1080"/>
        <w:rPr>
          <w:b/>
          <w:lang w:val="ru-RU"/>
        </w:rPr>
      </w:pPr>
      <w:r w:rsidRPr="00BA5A28">
        <w:rPr>
          <w:b/>
        </w:rPr>
        <w:t>II</w:t>
      </w:r>
      <w:r w:rsidRPr="00BA5A28">
        <w:rPr>
          <w:b/>
          <w:lang w:val="ru-RU"/>
        </w:rPr>
        <w:t>. Изучение предмета «Русский язык» на основе УМК «Гармония»</w:t>
      </w:r>
    </w:p>
    <w:p w:rsidR="00252067" w:rsidRPr="00BA5A28" w:rsidRDefault="00252067" w:rsidP="00252067">
      <w:pPr>
        <w:pStyle w:val="16"/>
        <w:shd w:val="clear" w:color="auto" w:fill="FFFFFF"/>
        <w:autoSpaceDE w:val="0"/>
        <w:autoSpaceDN w:val="0"/>
        <w:adjustRightInd w:val="0"/>
        <w:ind w:left="1080"/>
        <w:rPr>
          <w:b/>
          <w:lang w:val="ru-RU"/>
        </w:rPr>
      </w:pPr>
    </w:p>
    <w:p w:rsidR="00252067" w:rsidRPr="00BA5A28" w:rsidRDefault="00252067" w:rsidP="00252067">
      <w:pPr>
        <w:pStyle w:val="16"/>
        <w:shd w:val="clear" w:color="auto" w:fill="FFFFFF"/>
        <w:autoSpaceDE w:val="0"/>
        <w:autoSpaceDN w:val="0"/>
        <w:adjustRightInd w:val="0"/>
        <w:ind w:left="1080"/>
        <w:rPr>
          <w:b/>
          <w:lang w:val="ru-RU"/>
        </w:rPr>
      </w:pPr>
    </w:p>
    <w:p w:rsidR="00252067" w:rsidRPr="00BA5A28" w:rsidRDefault="00252067" w:rsidP="00252067">
      <w:pPr>
        <w:pStyle w:val="16"/>
        <w:shd w:val="clear" w:color="auto" w:fill="FFFFFF"/>
        <w:autoSpaceDE w:val="0"/>
        <w:autoSpaceDN w:val="0"/>
        <w:adjustRightInd w:val="0"/>
        <w:ind w:left="1080"/>
        <w:jc w:val="center"/>
        <w:rPr>
          <w:b/>
          <w:bCs/>
          <w:i/>
          <w:color w:val="000000"/>
          <w:lang w:val="ru-RU"/>
        </w:rPr>
      </w:pPr>
      <w:r w:rsidRPr="00BA5A28">
        <w:rPr>
          <w:b/>
        </w:rPr>
        <w:t>I</w:t>
      </w:r>
      <w:r w:rsidRPr="00BA5A28">
        <w:rPr>
          <w:b/>
          <w:lang w:val="ru-RU"/>
        </w:rPr>
        <w:t>.Пояснительная записка</w:t>
      </w:r>
    </w:p>
    <w:p w:rsidR="00252067" w:rsidRPr="00BA5A28" w:rsidRDefault="00252067" w:rsidP="00252067">
      <w:pPr>
        <w:ind w:firstLine="540"/>
      </w:pPr>
      <w:r w:rsidRPr="00BA5A28">
        <w:t>Программа учебного предмета «Русский язык»   разработана на основе Федерального государственного образовательного стандарта начального общего образования.</w:t>
      </w:r>
    </w:p>
    <w:p w:rsidR="00252067" w:rsidRPr="00BA5A28" w:rsidRDefault="00252067" w:rsidP="00252067">
      <w:pPr>
        <w:ind w:firstLine="540"/>
      </w:pPr>
      <w:r w:rsidRPr="00BA5A28">
        <w:t xml:space="preserve">Курс русского языка в начальных классах – это составная часть общего лингвистического образования учащихся, поэтому </w:t>
      </w:r>
      <w:r w:rsidRPr="00BA5A28">
        <w:rPr>
          <w:b/>
        </w:rPr>
        <w:t>назначение</w:t>
      </w:r>
      <w:r w:rsidRPr="00BA5A28">
        <w:t xml:space="preserve"> данного курса состоит в том, чтобы обеспечить предметную подготовку младших школьников и формирование у них универсальных учебных действий в объёме, необходимом для дальнейшего образования.</w:t>
      </w:r>
    </w:p>
    <w:p w:rsidR="00252067" w:rsidRPr="00BA5A28" w:rsidRDefault="00252067" w:rsidP="00252067">
      <w:pPr>
        <w:ind w:firstLine="567"/>
      </w:pPr>
      <w:r w:rsidRPr="00BA5A28">
        <w:rPr>
          <w:b/>
        </w:rPr>
        <w:t>Цели</w:t>
      </w:r>
      <w:r w:rsidRPr="00BA5A28">
        <w:t xml:space="preserve"> начального курса русского языка:</w:t>
      </w:r>
    </w:p>
    <w:p w:rsidR="00252067" w:rsidRPr="00BA5A28" w:rsidRDefault="00252067" w:rsidP="00252067">
      <w:pPr>
        <w:ind w:firstLine="567"/>
      </w:pPr>
      <w:r w:rsidRPr="00BA5A28">
        <w:t xml:space="preserve">– создать условия для  осознания ребёнком себя  как языковой личности, для становления у него интереса к изучению русского языка,  для появления  сознательного отношения к  своей речи; </w:t>
      </w:r>
    </w:p>
    <w:p w:rsidR="00252067" w:rsidRPr="00BA5A28" w:rsidRDefault="00252067" w:rsidP="00252067">
      <w:pPr>
        <w:ind w:firstLine="567"/>
      </w:pPr>
      <w:r w:rsidRPr="00BA5A28">
        <w:t>–  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252067" w:rsidRPr="00BA5A28" w:rsidRDefault="00252067" w:rsidP="00252067">
      <w:pPr>
        <w:ind w:firstLine="567"/>
      </w:pPr>
      <w:r w:rsidRPr="00BA5A28">
        <w:t>– 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252067" w:rsidRPr="00BA5A28" w:rsidRDefault="00252067" w:rsidP="00252067">
      <w:pPr>
        <w:ind w:firstLine="567"/>
      </w:pPr>
      <w:r w:rsidRPr="00BA5A28">
        <w:t>–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учебной самостоятельности и в целом умения учиться;</w:t>
      </w:r>
    </w:p>
    <w:p w:rsidR="00252067" w:rsidRPr="00BA5A28" w:rsidRDefault="00252067" w:rsidP="00252067">
      <w:pPr>
        <w:ind w:firstLine="567"/>
      </w:pPr>
      <w:r w:rsidRPr="00BA5A28">
        <w:t>– обеспечить становление у младших школьников всех видов речевой деятельности в устной и письменной форме,  становление их коммуникативной компетенции.</w:t>
      </w:r>
    </w:p>
    <w:p w:rsidR="00792FB9" w:rsidRPr="00BA5A28" w:rsidRDefault="00252067" w:rsidP="00792FB9">
      <w:pPr>
        <w:ind w:firstLine="567"/>
      </w:pPr>
      <w:r w:rsidRPr="00BA5A28">
        <w:t xml:space="preserve">Для достижения курсом русского языка поставленных целей необходима особая  организация работы по освоению его предметного содержания – необходима  реализация </w:t>
      </w:r>
      <w:r w:rsidRPr="00BA5A28">
        <w:rPr>
          <w:b/>
        </w:rPr>
        <w:t>деятельностного подхода</w:t>
      </w:r>
      <w:r w:rsidRPr="00BA5A28">
        <w:t xml:space="preserve"> к процессу лингвистического </w:t>
      </w:r>
      <w:r w:rsidR="00792FB9" w:rsidRPr="00BA5A28">
        <w:t xml:space="preserve">образования младших школьников. </w:t>
      </w:r>
    </w:p>
    <w:p w:rsidR="00252067" w:rsidRPr="00BA5A28" w:rsidRDefault="00252067" w:rsidP="00792FB9">
      <w:pPr>
        <w:ind w:firstLine="567"/>
        <w:rPr>
          <w:b/>
        </w:rPr>
      </w:pPr>
      <w:r w:rsidRPr="00BA5A28">
        <w:rPr>
          <w:b/>
          <w:lang w:val="en-US"/>
        </w:rPr>
        <w:t>II</w:t>
      </w:r>
      <w:r w:rsidRPr="00BA5A28">
        <w:rPr>
          <w:b/>
        </w:rPr>
        <w:t xml:space="preserve">.Общая характеристика учебного предмета </w:t>
      </w:r>
    </w:p>
    <w:p w:rsidR="00252067" w:rsidRPr="00BA5A28" w:rsidRDefault="00252067" w:rsidP="00252067">
      <w:pPr>
        <w:ind w:firstLine="567"/>
      </w:pPr>
      <w:r w:rsidRPr="00BA5A28">
        <w:t xml:space="preserve">Предлагаемый курс русского языка, реализованный в авторском УМК под названием «К тайнам нашего языка»,  построен на основе </w:t>
      </w:r>
      <w:r w:rsidRPr="00BA5A28">
        <w:rPr>
          <w:b/>
        </w:rPr>
        <w:t>деятельностного подхода</w:t>
      </w:r>
      <w:r w:rsidRPr="00BA5A28">
        <w:t xml:space="preserve">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252067" w:rsidRPr="00BA5A28" w:rsidRDefault="00252067" w:rsidP="00792FB9">
      <w:pPr>
        <w:pStyle w:val="a0"/>
        <w:ind w:firstLine="567"/>
        <w:contextualSpacing/>
      </w:pPr>
      <w:r w:rsidRPr="00BA5A28">
        <w:t xml:space="preserve">Именно через реализациюдеятельностного подхода  к освоению предметного содержания в данном курсе осуществляется заложенная в ФГОС идея органичного слияния процессов обучения, развития и воспитания школьников в одно целое. При этом  под </w:t>
      </w:r>
      <w:r w:rsidRPr="00BA5A28">
        <w:rPr>
          <w:u w:val="single"/>
        </w:rPr>
        <w:t>обучением</w:t>
      </w:r>
      <w:r w:rsidRPr="00BA5A28">
        <w:t xml:space="preserve">русскому языку понимается формирование на основе лингвистических  знаний осознанных, а потому  контролируемых языковых и речевых  умений;  </w:t>
      </w:r>
      <w:r w:rsidRPr="00BA5A28">
        <w:rPr>
          <w:u w:val="single"/>
        </w:rPr>
        <w:t>под развитием</w:t>
      </w:r>
      <w:r w:rsidRPr="00BA5A28">
        <w:t xml:space="preserve"> учащихся</w:t>
      </w:r>
      <w:r w:rsidRPr="00BA5A28">
        <w:rPr>
          <w:i/>
        </w:rPr>
        <w:t xml:space="preserve">, </w:t>
      </w:r>
      <w:r w:rsidRPr="00BA5A28">
        <w:t>во-первых – формирование их лингвистического мышления, т.е. способности осознавать язык как предмет  наблюдения, выполнять с языковым материалом операции анализа, синтеза, сравнения, классификации, обобщения, а во-вторых – совершенствование у детей чувства слова,  языковой интуиции.Необходимый компонент развития школьников – формирование у них универсальных учебных действий, обеспечивающих как более качественное освоение предметного содержания, так и становление  в целом основ учебной самостоятельности, в том числе – потребности и умения пользоваться учебной книгой как источником информации, различными словарями как средством решения возникающих языковых вопросов</w:t>
      </w:r>
      <w:r w:rsidRPr="00BA5A28">
        <w:rPr>
          <w:i/>
        </w:rPr>
        <w:t>,</w:t>
      </w:r>
      <w:r w:rsidRPr="00BA5A28">
        <w:t>правильно организовывать свою познавательную (учебную) деятельность.</w:t>
      </w:r>
      <w:r w:rsidRPr="00BA5A28">
        <w:rPr>
          <w:u w:val="single"/>
        </w:rPr>
        <w:t>Воспитание</w:t>
      </w:r>
      <w:r w:rsidRPr="00BA5A28">
        <w:t xml:space="preserve">средствами предмета «Русский язык» связывается прежде всего с привитием внимания, интереса и уважения к русскому языку, уважения к себе как его носителю, с формированием заботливого отношения к качеству своей речи, с формированием культуры речевого поведения, уменияобщаться в устной и письменной форме. </w:t>
      </w:r>
    </w:p>
    <w:p w:rsidR="00252067" w:rsidRPr="00BA5A28" w:rsidRDefault="00252067" w:rsidP="00792FB9">
      <w:pPr>
        <w:pStyle w:val="a0"/>
        <w:ind w:firstLine="567"/>
        <w:contextualSpacing/>
      </w:pPr>
      <w:r w:rsidRPr="00BA5A28">
        <w:lastRenderedPageBreak/>
        <w:t>Для построения курса на деятельностной основе принципиально важно учесть тот факт, что на практическом уровне языком, подлежащим изучению, 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уже на новом уровне. Именно такой путь изучения русского языка и предусмотрен данной программой, чем объясняется название реализующего её комплекта учебников: «К тайнам нашего языка».</w:t>
      </w:r>
    </w:p>
    <w:p w:rsidR="00252067" w:rsidRPr="00BA5A28" w:rsidRDefault="00252067" w:rsidP="00792FB9">
      <w:pPr>
        <w:pStyle w:val="a0"/>
        <w:ind w:firstLine="567"/>
        <w:contextualSpacing/>
      </w:pPr>
      <w:r w:rsidRPr="00BA5A28">
        <w:t>В основу обучения языку, речи и правописанию  положена система лингвистических понятий, освоение которых поможет  ребенку:   а) осознать язык как средство общения, а себя как языковую личность;  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в) освоить комплекс универсальных учебных действий.</w:t>
      </w:r>
    </w:p>
    <w:p w:rsidR="00252067" w:rsidRPr="00BA5A28" w:rsidRDefault="00252067" w:rsidP="00792FB9">
      <w:pPr>
        <w:pStyle w:val="a0"/>
        <w:ind w:firstLine="567"/>
        <w:contextualSpacing/>
      </w:pPr>
      <w:r w:rsidRPr="00BA5A28">
        <w:t xml:space="preserve">Важнейшей особенностью курса, представленного в данной  программе, является его  </w:t>
      </w:r>
      <w:r w:rsidRPr="00BA5A28">
        <w:rPr>
          <w:b/>
        </w:rPr>
        <w:t xml:space="preserve">коммуникативная направленность. </w:t>
      </w:r>
      <w:r w:rsidRPr="00BA5A28">
        <w:t xml:space="preserve">Определяя такой подход,авторы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Вот почему  рассмотрение большей части разделов и тем  курса,в соответствии с программой, направляется коммуникативным мотивом. Так, обучение орфографии, построению предложений и текстов,  становление умения проверять написанное проходят на фоне  обсуждения различных ошибок и недочётов, порождающих неясность речи, и последующих вопросов : «Ты хочешь, чтобы тебя понимали? Хочешь как можно лучше донести свою мысль? Хочешь не испортить своё поздравление ошибками?...». Изучение  состава слова, частей речи сопровождается пристальным вниманием к значению языковых единиц и их функции в речи, к проблеме </w:t>
      </w:r>
      <w:r w:rsidRPr="00BA5A28">
        <w:rPr>
          <w:i/>
        </w:rPr>
        <w:t>выбора</w:t>
      </w:r>
      <w:r w:rsidRPr="00BA5A28">
        <w:t xml:space="preserve"> более удачного слова, формы слова, суффикса, приставки и т.п.  Коммуникативная направленность курса проявляется и в том, что организуется последовательное обучение всем видам речевой деятельности–  не только созданию устных и письменных высказываний, но и их восприятию: чтению учебных текстов и слушанию собеседника, общению с ним. Среди других методических решений: обучениесозданию не сочинений «вообще», а текстов определённых жанров, востребованных в коммуникативной практике: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учащихся при выполнении различных заданий.</w:t>
      </w:r>
    </w:p>
    <w:p w:rsidR="00252067" w:rsidRPr="00BA5A28" w:rsidRDefault="00252067" w:rsidP="00792FB9">
      <w:pPr>
        <w:pStyle w:val="a0"/>
        <w:ind w:firstLine="567"/>
        <w:contextualSpacing/>
      </w:pPr>
      <w:r w:rsidRPr="00BA5A28">
        <w:t xml:space="preserve">Вторую принципиальную особенность курса составляет внесение существенных изменений  в содержание и организацию принятого </w:t>
      </w:r>
      <w:r w:rsidRPr="00BA5A28">
        <w:rPr>
          <w:b/>
        </w:rPr>
        <w:t xml:space="preserve">обучения орфографии: </w:t>
      </w:r>
      <w:r w:rsidRPr="00BA5A28">
        <w:t>совершенствование  мотивационной основы  обучения, усиление роли коммуникативного мотива, а также включение системного (начиная с 1-го  класса) формированияорфографической зоркостии орфографического самоконтролямладших школьников. Работа строится на основе фонемного принципа русской орфографии.</w:t>
      </w:r>
    </w:p>
    <w:p w:rsidR="00792FB9" w:rsidRPr="00BA5A28" w:rsidRDefault="00252067" w:rsidP="00792FB9">
      <w:pPr>
        <w:pStyle w:val="a0"/>
        <w:ind w:firstLine="567"/>
        <w:contextualSpacing/>
      </w:pPr>
      <w:r w:rsidRPr="00BA5A28">
        <w:t xml:space="preserve"> Более конкретно специфика обучения орфографии, а также особенности </w:t>
      </w:r>
      <w:r w:rsidRPr="00BA5A28">
        <w:rPr>
          <w:b/>
        </w:rPr>
        <w:t>содержания, структурыи способов освоениядругих разделов курса</w:t>
      </w:r>
      <w:r w:rsidRPr="00BA5A28">
        <w:t xml:space="preserve">  будет представлена в связи с общей характерист</w:t>
      </w:r>
      <w:r w:rsidR="00792FB9" w:rsidRPr="00BA5A28">
        <w:t>икой  программы каждого класса.</w:t>
      </w:r>
    </w:p>
    <w:p w:rsidR="00792FB9" w:rsidRPr="00BA5A28" w:rsidRDefault="00252067" w:rsidP="00792FB9">
      <w:pPr>
        <w:pStyle w:val="a0"/>
        <w:ind w:firstLine="567"/>
        <w:contextualSpacing/>
      </w:pPr>
      <w:r w:rsidRPr="00BA5A28">
        <w:t xml:space="preserve">Введение ребёнка в предметную область «Филология» начинается с периода </w:t>
      </w:r>
      <w:r w:rsidRPr="00BA5A28">
        <w:rPr>
          <w:b/>
        </w:rPr>
        <w:t>обучения грамоте</w:t>
      </w:r>
      <w:r w:rsidRPr="00BA5A28">
        <w:t xml:space="preserve">, когда  делаются первые шаги на пути формирования у детей всех видов универсальных учебных действий: закладываются основы положительного отношения к учению, познавательного интереса, умения спрашивать, слушать, читать, понимать информацию, представленную в словесной, изобразительной, модельной форме;  точно выполнять инструкции учителя, под его руководством вступать в учебное сотрудничество с одноклассниками, высказывать свои мысли и т.д. В этот период, наряду с освоением техники чтения и каллиграфии,начинают формироваться и более общие предметные умения – читательские, языковые,  речевые. </w:t>
      </w:r>
    </w:p>
    <w:p w:rsidR="00252067" w:rsidRPr="00BA5A28" w:rsidRDefault="00252067" w:rsidP="00792FB9">
      <w:pPr>
        <w:pStyle w:val="a0"/>
        <w:ind w:firstLine="567"/>
        <w:contextualSpacing/>
      </w:pPr>
      <w:r w:rsidRPr="00BA5A28">
        <w:t xml:space="preserve">Особенностью курса обучения грамоте, соответствующего этой программе и реализованного в букваре и прописях авторов М.С. Соловейчик, Н.С. Кузьменко и др., является его глубокая </w:t>
      </w:r>
      <w:r w:rsidRPr="00BA5A28">
        <w:rPr>
          <w:b/>
        </w:rPr>
        <w:t>внутренняя связь  с систематическим курсом русского языка</w:t>
      </w:r>
      <w:r w:rsidRPr="00BA5A28">
        <w:t xml:space="preserve">.Так, именно на основе букваря и прописей с позиций фонемного принципа русской орфографии и, соответственно, серьёзного внимания к освоению фонетики начинается последовательное формирование у младших школьников орфографической зоркости.Курс обучения грамоте также создаёт предпосылки для осознанного освоения детьми норм </w:t>
      </w:r>
      <w:r w:rsidRPr="00BA5A28">
        <w:lastRenderedPageBreak/>
        <w:t xml:space="preserve">русской графики, позволяет расширить языковой и речевой опыт ребёнка, чем обеспечивает  готовность первоклассника к дальнейшему изучению  систематического курса русского языка. </w:t>
      </w:r>
    </w:p>
    <w:p w:rsidR="00252067" w:rsidRPr="00BA5A28" w:rsidRDefault="00252067" w:rsidP="00792FB9">
      <w:pPr>
        <w:pStyle w:val="a0"/>
        <w:ind w:firstLine="567"/>
        <w:contextualSpacing/>
      </w:pPr>
      <w:r w:rsidRPr="00BA5A28">
        <w:t xml:space="preserve">В курсе русского языка </w:t>
      </w:r>
      <w:r w:rsidRPr="00BA5A28">
        <w:rPr>
          <w:b/>
        </w:rPr>
        <w:t xml:space="preserve">первого класса, </w:t>
      </w:r>
      <w:r w:rsidRPr="00BA5A28">
        <w:t xml:space="preserve">как и в  период обучения грамоте,  в центре внимания находятся понятия: родной язык, устная и письменная речь, слово, звук, буква.  </w:t>
      </w:r>
    </w:p>
    <w:p w:rsidR="00252067" w:rsidRPr="00BA5A28" w:rsidRDefault="00252067" w:rsidP="00792FB9">
      <w:pPr>
        <w:pStyle w:val="a0"/>
        <w:ind w:firstLine="567"/>
        <w:contextualSpacing/>
      </w:pPr>
      <w:r w:rsidRPr="00BA5A28">
        <w:t xml:space="preserve">В связи с работой над словом осуществляется первоначальная группировка  по частям речи  (без использования терминов). Наряду со «словами-названиями» (в том числе и  словами со значением количества, поскольку они широко используются на уроках математики), первоклассникам представляются «слова-указатели» (преимущественно местоимения) и «слова-помощники», к которым отнесены не только предлоги, но и союзы, частицы (частица </w:t>
      </w:r>
      <w:r w:rsidRPr="00BA5A28">
        <w:rPr>
          <w:b/>
        </w:rPr>
        <w:t>не</w:t>
      </w:r>
      <w:r w:rsidRPr="00BA5A28">
        <w:t>)– пока без их разграничения. В основу проведенного деления положен функциональный признак.</w:t>
      </w:r>
    </w:p>
    <w:p w:rsidR="00252067" w:rsidRPr="00BA5A28" w:rsidRDefault="00252067" w:rsidP="00792FB9">
      <w:pPr>
        <w:pStyle w:val="a0"/>
        <w:ind w:firstLine="567"/>
      </w:pPr>
      <w:r w:rsidRPr="00BA5A28">
        <w:t xml:space="preserve">Центральная задача курса русского языка 1-го класса – обобщить и систематизировать знания детей по </w:t>
      </w:r>
      <w:r w:rsidRPr="00BA5A28">
        <w:rPr>
          <w:u w:val="single"/>
        </w:rPr>
        <w:t>фонетике и графике</w:t>
      </w:r>
      <w:r w:rsidRPr="00BA5A28">
        <w:t>,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w:t>
      </w:r>
      <w:r w:rsidR="00792FB9" w:rsidRPr="00BA5A28">
        <w:t>ться словарями и справочниками.</w:t>
      </w:r>
      <w:r w:rsidRPr="00BA5A28">
        <w:t xml:space="preserve">Ядро </w:t>
      </w:r>
      <w:r w:rsidRPr="00BA5A28">
        <w:rPr>
          <w:u w:val="single"/>
        </w:rPr>
        <w:t>орфографической работы</w:t>
      </w:r>
      <w:r w:rsidRPr="00BA5A28">
        <w:t xml:space="preserve">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место».Особенности в решении вопросов </w:t>
      </w:r>
      <w:r w:rsidRPr="00BA5A28">
        <w:rPr>
          <w:u w:val="single"/>
        </w:rPr>
        <w:t>развития речи.</w:t>
      </w:r>
    </w:p>
    <w:p w:rsidR="00252067" w:rsidRPr="00BA5A28" w:rsidRDefault="00252067" w:rsidP="00252067">
      <w:pPr>
        <w:pStyle w:val="a0"/>
        <w:ind w:firstLine="567"/>
      </w:pPr>
      <w:r w:rsidRPr="00BA5A28">
        <w:t xml:space="preserve">1. Внимание учащихся  привлекается к тому,  что у говорящего всегда есть собеседник, с ориентировкой на которого человек обычно и строит свою речь. Выведенные с детьми два главных требования к речи – быть </w:t>
      </w:r>
      <w:r w:rsidRPr="00BA5A28">
        <w:rPr>
          <w:i/>
        </w:rPr>
        <w:t>понятной</w:t>
      </w:r>
      <w:r w:rsidRPr="00BA5A28">
        <w:t xml:space="preserve"> и </w:t>
      </w:r>
      <w:r w:rsidRPr="00BA5A28">
        <w:rPr>
          <w:i/>
        </w:rPr>
        <w:t>вежливой</w:t>
      </w:r>
      <w:r w:rsidRPr="00BA5A28">
        <w:t xml:space="preserve"> по отношению к собеседнику – стержень работы над культурой речи и речевым поведением, над правильностью и эстетикой письма.  С опорой на эти требования начинается последовательное формирование коммуникативных УУД.</w:t>
      </w:r>
    </w:p>
    <w:p w:rsidR="00252067" w:rsidRPr="00BA5A28" w:rsidRDefault="00252067" w:rsidP="00252067">
      <w:pPr>
        <w:pStyle w:val="a0"/>
        <w:ind w:firstLine="567"/>
      </w:pPr>
      <w:r w:rsidRPr="00BA5A28">
        <w:t xml:space="preserve">2. Обучаясь созданию речевых произведений, школьники осваивают жанры: устное воспоминание, записка, телеграмма, поздравление,  письмо. </w:t>
      </w:r>
    </w:p>
    <w:p w:rsidR="00252067" w:rsidRPr="00BA5A28" w:rsidRDefault="00252067" w:rsidP="00252067">
      <w:pPr>
        <w:pStyle w:val="a0"/>
        <w:ind w:firstLine="567"/>
      </w:pPr>
      <w:r w:rsidRPr="00BA5A28">
        <w:t xml:space="preserve"> 4. В связи с работой над нормами произношения, над лексическим значением слов и частично над правописанием учащиеся  приобретают первый опыт использования различных видов словарей, имеющихся в учебнике. </w:t>
      </w:r>
    </w:p>
    <w:p w:rsidR="00252067" w:rsidRPr="00BA5A28" w:rsidRDefault="00252067" w:rsidP="00252067">
      <w:pPr>
        <w:pStyle w:val="a0"/>
        <w:ind w:firstLine="567"/>
      </w:pPr>
      <w:r w:rsidRPr="00BA5A28">
        <w:t xml:space="preserve"> 5. Важнейшим лексическим умением, формируемым в 1-м классе, является умение ребенка  самостоятельно замечатьнезнакомые словаи стараться выяснять их значения.</w:t>
      </w:r>
    </w:p>
    <w:p w:rsidR="00252067" w:rsidRPr="00BA5A28" w:rsidRDefault="00252067" w:rsidP="00252067">
      <w:pPr>
        <w:pStyle w:val="a0"/>
        <w:ind w:firstLine="567"/>
      </w:pPr>
      <w:r w:rsidRPr="00BA5A28">
        <w:t>В процессе изучения всех тем курса ведётся последовательное  формирование  знаково-символического, логического мышления(наряду с  конкретно-образным), регулятивных и познавательных УУД.</w:t>
      </w:r>
    </w:p>
    <w:p w:rsidR="00252067" w:rsidRPr="00BA5A28" w:rsidRDefault="00252067" w:rsidP="008C1AD4">
      <w:pPr>
        <w:pStyle w:val="a0"/>
        <w:ind w:firstLine="567"/>
        <w:contextualSpacing/>
      </w:pPr>
      <w:r w:rsidRPr="00BA5A28">
        <w:rPr>
          <w:b/>
        </w:rPr>
        <w:t xml:space="preserve">Во втором классе </w:t>
      </w:r>
      <w:r w:rsidRPr="00BA5A28">
        <w:t xml:space="preserve">вся начатая работа  углубляется и расширяется. Так, в связи с повторением основных проблем русской </w:t>
      </w:r>
      <w:r w:rsidRPr="00BA5A28">
        <w:rPr>
          <w:u w:val="single"/>
        </w:rPr>
        <w:t>графики</w:t>
      </w:r>
      <w:r w:rsidRPr="00BA5A28">
        <w:t xml:space="preserve">  рассматриваются вопросы: а) обозначение  мягкости согласных звуков, стоящих перед  другими согласными; б) использование </w:t>
      </w:r>
      <w:r w:rsidRPr="00BA5A28">
        <w:rPr>
          <w:b/>
        </w:rPr>
        <w:t>ь</w:t>
      </w:r>
      <w:r w:rsidRPr="00BA5A28">
        <w:t xml:space="preserve"> и </w:t>
      </w:r>
      <w:r w:rsidRPr="00BA5A28">
        <w:rPr>
          <w:b/>
        </w:rPr>
        <w:t>ъ</w:t>
      </w:r>
      <w:r w:rsidRPr="00BA5A28">
        <w:t xml:space="preserve"> разделительных знаков при обозначении звука  [й’]. </w:t>
      </w:r>
    </w:p>
    <w:p w:rsidR="00252067" w:rsidRPr="00BA5A28" w:rsidRDefault="00252067" w:rsidP="008C1AD4">
      <w:pPr>
        <w:pStyle w:val="a0"/>
        <w:ind w:firstLine="567"/>
        <w:contextualSpacing/>
      </w:pPr>
      <w:r w:rsidRPr="00BA5A28">
        <w:t xml:space="preserve"> Особенностью знакомства с разделительными знаками является то, что они предъявляются  сразу, в одной теме, поскольку выполняют одну функцию. Осознанному выбору знака из двух возможных второклассники научатся в конце учебного года – после изучения состава слова. </w:t>
      </w:r>
    </w:p>
    <w:p w:rsidR="00252067" w:rsidRPr="00BA5A28" w:rsidRDefault="00252067" w:rsidP="008C1AD4">
      <w:pPr>
        <w:pStyle w:val="a0"/>
        <w:ind w:firstLine="567"/>
        <w:contextualSpacing/>
      </w:pPr>
      <w:r w:rsidRPr="00BA5A28">
        <w:t xml:space="preserve">  Работа над словом как  </w:t>
      </w:r>
      <w:r w:rsidRPr="00BA5A28">
        <w:rPr>
          <w:u w:val="single"/>
        </w:rPr>
        <w:t>морфологической единицей</w:t>
      </w:r>
      <w:r w:rsidRPr="00BA5A28">
        <w:t xml:space="preserve">  продолжается на том же уровне, что и в 1-м классе. Отличие состоит лишь в том, что  при повторении   классификации слов вводится понятие  «предмет»</w:t>
      </w:r>
      <w:r w:rsidRPr="00BA5A28">
        <w:rPr>
          <w:i/>
        </w:rPr>
        <w:t xml:space="preserve">, </w:t>
      </w:r>
      <w:r w:rsidRPr="00BA5A28">
        <w:t xml:space="preserve"> за которым скрывается категориальное значение всех имён существительных. До этого момента  понятие не использовалось. Его освоение на данном этапе обеспечивает интеллектуальное развитие  ребёнка (его абстрактного мышления, способности к построению рассуждения, к установлению причинно-следственных связей, регулятивных учебных действий). </w:t>
      </w:r>
    </w:p>
    <w:p w:rsidR="00252067" w:rsidRPr="00BA5A28" w:rsidRDefault="00252067" w:rsidP="008C1AD4">
      <w:pPr>
        <w:pStyle w:val="a0"/>
        <w:ind w:firstLine="567"/>
        <w:contextualSpacing/>
      </w:pPr>
      <w:r w:rsidRPr="00BA5A28">
        <w:t xml:space="preserve">   Особенностью работы над </w:t>
      </w:r>
      <w:r w:rsidRPr="00BA5A28">
        <w:rPr>
          <w:u w:val="single"/>
        </w:rPr>
        <w:t>предложением</w:t>
      </w:r>
      <w:r w:rsidRPr="00BA5A28">
        <w:t xml:space="preserve">  является отказ от знакомства на данном этапе с главными и второстепенными членами предложения – этот компонент формальной грамматики </w:t>
      </w:r>
      <w:r w:rsidRPr="00BA5A28">
        <w:lastRenderedPageBreak/>
        <w:t xml:space="preserve">перенесён в 3-й класс. Здесь же учащиеся овладевают понятием «предложение», знакомятся с  видами предложений по цели и интонации, учатся их  построению. </w:t>
      </w:r>
    </w:p>
    <w:p w:rsidR="00252067" w:rsidRPr="00BA5A28" w:rsidRDefault="00252067" w:rsidP="008C1AD4">
      <w:pPr>
        <w:pStyle w:val="a0"/>
        <w:ind w:firstLine="567"/>
        <w:contextualSpacing/>
      </w:pPr>
      <w:r w:rsidRPr="00BA5A28">
        <w:t xml:space="preserve">Введение понятия </w:t>
      </w:r>
      <w:r w:rsidRPr="00BA5A28">
        <w:rPr>
          <w:u w:val="single"/>
        </w:rPr>
        <w:t>«текст»</w:t>
      </w:r>
      <w:r w:rsidRPr="00BA5A28">
        <w:t xml:space="preserve">  предусматривает  появление и двух других, с ним связанных, – «тема» и «основная мысль». Все понятия служат базой для  формирования умения понимать текст, обдумывать его (при пересказе и создании собственного)  и после записи совершенствовать.  </w:t>
      </w:r>
    </w:p>
    <w:p w:rsidR="00252067" w:rsidRPr="00BA5A28" w:rsidRDefault="00252067" w:rsidP="008C1AD4">
      <w:pPr>
        <w:pStyle w:val="a0"/>
        <w:ind w:firstLine="567"/>
        <w:contextualSpacing/>
      </w:pPr>
      <w:r w:rsidRPr="00BA5A28">
        <w:t xml:space="preserve">Центральным  направлением работы во 2-м классе является </w:t>
      </w:r>
      <w:r w:rsidRPr="00BA5A28">
        <w:rPr>
          <w:u w:val="single"/>
        </w:rPr>
        <w:t>обучение орфографии</w:t>
      </w:r>
      <w:r w:rsidRPr="00BA5A28">
        <w:t xml:space="preserve">.    </w:t>
      </w:r>
    </w:p>
    <w:p w:rsidR="00252067" w:rsidRPr="00BA5A28" w:rsidRDefault="00252067" w:rsidP="008C1AD4">
      <w:pPr>
        <w:pStyle w:val="a0"/>
        <w:ind w:firstLine="567"/>
        <w:contextualSpacing/>
      </w:pPr>
      <w:r w:rsidRPr="00BA5A28">
        <w:t xml:space="preserve">  1. Орфографические темы сгруппированы  в два блока, которые разведены во времени: первый – «Главные опасности письма. Как писать без ошибок?»–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   </w:t>
      </w:r>
    </w:p>
    <w:p w:rsidR="00252067" w:rsidRPr="00BA5A28" w:rsidRDefault="00252067" w:rsidP="008C1AD4">
      <w:pPr>
        <w:pStyle w:val="a0"/>
        <w:ind w:firstLine="567"/>
        <w:contextualSpacing/>
      </w:pPr>
      <w:r w:rsidRPr="00BA5A28">
        <w:t xml:space="preserve">2. 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есть там, где есть </w:t>
      </w:r>
      <w:r w:rsidRPr="00BA5A28">
        <w:rPr>
          <w:i/>
        </w:rPr>
        <w:t>выбор</w:t>
      </w:r>
      <w:r w:rsidRPr="00BA5A28">
        <w:t xml:space="preserve"> написания при одном и том же произношении) широко используется приём моделирования.</w:t>
      </w:r>
    </w:p>
    <w:p w:rsidR="00252067" w:rsidRPr="00BA5A28" w:rsidRDefault="00252067" w:rsidP="008C1AD4">
      <w:pPr>
        <w:pStyle w:val="a0"/>
        <w:ind w:firstLine="567"/>
        <w:contextualSpacing/>
      </w:pPr>
      <w:r w:rsidRPr="00BA5A28">
        <w:t xml:space="preserve">     Для  объединения  орфограмм безударных гласных и парных по глухости-звонкости согласных  в одну группу, которую они составляют как орфограммы слабых позиций, используется выражение «главные опасности письма».  «Главными» они признаются в силу их частотности, в чём учащиеся могут убедиться, проведя подсчеты всех известных орфограмм в двух-трёх текстах.   </w:t>
      </w:r>
    </w:p>
    <w:p w:rsidR="00252067" w:rsidRPr="00BA5A28" w:rsidRDefault="00252067" w:rsidP="008C1AD4">
      <w:pPr>
        <w:pStyle w:val="a0"/>
        <w:ind w:firstLine="567"/>
        <w:contextualSpacing/>
      </w:pPr>
      <w:r w:rsidRPr="00BA5A28">
        <w:t>3. На том же этапе вводится особый вид письма –  с «окошками», при котором, чтобы не допустить орфографической ошибки, букву на месте орфограммы пропускают</w:t>
      </w:r>
      <w:r w:rsidRPr="00BA5A28">
        <w:rPr>
          <w:rStyle w:val="afc"/>
        </w:rPr>
        <w:footnoteReference w:id="1"/>
      </w:r>
      <w:r w:rsidRPr="00BA5A28">
        <w:t xml:space="preserve">.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 </w:t>
      </w:r>
    </w:p>
    <w:p w:rsidR="00252067" w:rsidRPr="00BA5A28" w:rsidRDefault="00252067" w:rsidP="008C1AD4">
      <w:pPr>
        <w:ind w:firstLine="567"/>
        <w:contextualSpacing/>
      </w:pPr>
      <w:r w:rsidRPr="00BA5A28">
        <w:t xml:space="preserve">Использование этого приёма направляется социальным мотивом: «На родном языке… писать с ошибками стыдно! «Окошко» лучше ошибки!». Применение приёма одновременно обеспечивает: становление у младших школьников,во-первых, орфографической зоркости, во-вторых, рефлексии, самоконтроля как личностного качества, при этом самого трудного его вида – по ходу осуществления действия; в-третьих, постепенное появление у ребёнка сознательного, ответственного отношения к качеству своей речи; в-четвёртых,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в-пятых, формирование у школьника способности регулировать свои действия, выполняя на  разных этапах различные умственные операции. </w:t>
      </w:r>
    </w:p>
    <w:p w:rsidR="00252067" w:rsidRPr="00BA5A28" w:rsidRDefault="00252067" w:rsidP="008C1AD4">
      <w:pPr>
        <w:ind w:firstLine="567"/>
        <w:contextualSpacing/>
      </w:pPr>
      <w:r w:rsidRPr="00BA5A28">
        <w:t>4. 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252067" w:rsidRPr="00BA5A28" w:rsidRDefault="00252067" w:rsidP="00252067">
      <w:pPr>
        <w:ind w:firstLine="567"/>
      </w:pPr>
      <w:r w:rsidRPr="00BA5A28">
        <w:t>5. Изучение основных орфографических правил написания корней отличается двумя особенностями.</w:t>
      </w:r>
    </w:p>
    <w:p w:rsidR="00252067" w:rsidRPr="00BA5A28" w:rsidRDefault="00252067" w:rsidP="00252067">
      <w:pPr>
        <w:ind w:firstLine="567"/>
      </w:pPr>
      <w:r w:rsidRPr="00BA5A28">
        <w:t>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УУД.</w:t>
      </w:r>
    </w:p>
    <w:p w:rsidR="00252067" w:rsidRPr="00BA5A28" w:rsidRDefault="00252067" w:rsidP="00252067">
      <w:pPr>
        <w:ind w:firstLine="567"/>
      </w:pPr>
      <w:r w:rsidRPr="00BA5A28">
        <w:t xml:space="preserve">2) С учениками целенаправленно обсуждается вопрос: к а 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 этом  особо выделяется один: объяснение значения слова ( </w:t>
      </w:r>
      <w:r w:rsidRPr="00BA5A28">
        <w:rPr>
          <w:i/>
        </w:rPr>
        <w:t>сИлач – это тот, кто сИльный</w:t>
      </w:r>
      <w:r w:rsidRPr="00BA5A28">
        <w:t xml:space="preserve">  и т.п.).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словпроисходит на основе их модельной фиксации, наблюдения, сравнения, </w:t>
      </w:r>
      <w:r w:rsidRPr="00BA5A28">
        <w:lastRenderedPageBreak/>
        <w:t xml:space="preserve">обобщения. При построении рассуждений, связанных с выбором буквы, учащиеся осваивают способы  формулирования причинно-следственных связей,  умозаключений, выводов. Накопление опыта подбора проверочных слов разными способами, в том числе путём различных изменений слов, обеспечивает детям как предметную предварительную подготовку к изучению морфологии, так и развитие их лингвистического мышления. </w:t>
      </w:r>
    </w:p>
    <w:p w:rsidR="008C1AD4" w:rsidRPr="00BA5A28" w:rsidRDefault="00252067" w:rsidP="008C1AD4">
      <w:pPr>
        <w:pStyle w:val="a0"/>
        <w:spacing w:after="0"/>
        <w:ind w:firstLine="567"/>
      </w:pPr>
      <w:r w:rsidRPr="00BA5A28">
        <w:t>Обучение решению «главных» орфографических задач происходит с опорой на понятия: «корень слова»,  «однокоренные (родственные) слова», «изменения слов», «окончание»</w:t>
      </w:r>
      <w:r w:rsidRPr="00BA5A28">
        <w:rPr>
          <w:i/>
        </w:rPr>
        <w:t>.</w:t>
      </w:r>
      <w:r w:rsidRPr="00BA5A28">
        <w:t xml:space="preserve"> Для их введения второму из орфографических разделов предпосылается тема «Размышляем о словах».  Другие понятия морфемики («приставка» и «суффикс»)  вводятся в 4-й четверти, когда на рассмотрение выносится  раздел </w:t>
      </w:r>
      <w:r w:rsidRPr="00BA5A28">
        <w:rPr>
          <w:u w:val="single"/>
        </w:rPr>
        <w:t>«Состав слова»</w:t>
      </w:r>
      <w:r w:rsidRPr="00BA5A28">
        <w:t xml:space="preserve">. После  знакомства с приставками  завершается  работа над темой «Разделительные </w:t>
      </w:r>
      <w:r w:rsidRPr="00BA5A28">
        <w:rPr>
          <w:b/>
        </w:rPr>
        <w:t>ь</w:t>
      </w:r>
      <w:r w:rsidRPr="00BA5A28">
        <w:t xml:space="preserve"> и </w:t>
      </w:r>
      <w:r w:rsidRPr="00BA5A28">
        <w:rPr>
          <w:b/>
        </w:rPr>
        <w:t>ъ</w:t>
      </w:r>
      <w:r w:rsidRPr="00BA5A28">
        <w:t>».  Учащиеся оказываются в состоянии объяснить, почему в начале года они не могли вывести соответствующее правило, каких знаний им недоставало – так происходит становление способности к рефлексии.</w:t>
      </w:r>
    </w:p>
    <w:p w:rsidR="00252067" w:rsidRPr="00BA5A28" w:rsidRDefault="00252067" w:rsidP="008C1AD4">
      <w:pPr>
        <w:pStyle w:val="a0"/>
        <w:spacing w:after="0"/>
        <w:ind w:firstLine="567"/>
      </w:pPr>
      <w:r w:rsidRPr="00BA5A28">
        <w:t xml:space="preserve">Таким образом, во 2-м классе заканчивается освоение вопросов графики, изучаются разделы: «Орфография», «Предложение», «Текст», «Состав слова». </w:t>
      </w:r>
    </w:p>
    <w:p w:rsidR="00252067" w:rsidRPr="00BA5A28" w:rsidRDefault="00252067" w:rsidP="008C1AD4">
      <w:pPr>
        <w:pStyle w:val="a0"/>
        <w:spacing w:after="0"/>
        <w:ind w:firstLine="567"/>
        <w:contextualSpacing/>
      </w:pPr>
      <w:r w:rsidRPr="00BA5A28">
        <w:rPr>
          <w:b/>
        </w:rPr>
        <w:t xml:space="preserve">В третьем классе </w:t>
      </w:r>
      <w:r w:rsidRPr="00BA5A28">
        <w:t xml:space="preserve">центральным языковым разделом  является </w:t>
      </w:r>
      <w:r w:rsidRPr="00BA5A28">
        <w:rPr>
          <w:u w:val="single"/>
        </w:rPr>
        <w:t>«Морфология».</w:t>
      </w:r>
      <w:r w:rsidRPr="00BA5A28">
        <w:t xml:space="preserve">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личные местоимения.  Среди  «слов-помощников»  выделяются  предлоги,  союзы ичастицы (на примере  частицы </w:t>
      </w:r>
      <w:r w:rsidRPr="00BA5A28">
        <w:rPr>
          <w:b/>
        </w:rPr>
        <w:t>не</w:t>
      </w:r>
      <w:r w:rsidRPr="00BA5A28">
        <w:t>).</w:t>
      </w:r>
    </w:p>
    <w:p w:rsidR="00252067" w:rsidRPr="00BA5A28" w:rsidRDefault="00252067" w:rsidP="008C1AD4">
      <w:pPr>
        <w:pStyle w:val="a0"/>
        <w:ind w:firstLine="567"/>
        <w:contextualSpacing/>
      </w:pPr>
      <w:r w:rsidRPr="00BA5A28">
        <w:t xml:space="preserve"> Изучение морфологии в данном курсе обеспечивает интеллектуальное развитие школьников,   формирование их абстрактного мышления и всего комплекса УУД.  Структура и содержание раздела  имеют следующие особенности.</w:t>
      </w:r>
    </w:p>
    <w:p w:rsidR="00C70625" w:rsidRPr="00BA5A28" w:rsidRDefault="00252067" w:rsidP="008C1AD4">
      <w:pPr>
        <w:pStyle w:val="a0"/>
        <w:spacing w:after="0"/>
        <w:ind w:firstLine="567"/>
        <w:contextualSpacing/>
        <w:rPr>
          <w:rStyle w:val="FontStyle11"/>
          <w:rFonts w:ascii="Times New Roman" w:hAnsi="Times New Roman" w:cs="Times New Roman"/>
          <w:b w:val="0"/>
          <w:bCs w:val="0"/>
          <w:w w:val="100"/>
          <w:sz w:val="24"/>
          <w:szCs w:val="24"/>
        </w:rPr>
      </w:pPr>
      <w:r w:rsidRPr="00BA5A28">
        <w:t>1. Последовательность рассмотрения морфологических тем   подчинена  принципу: от общего знакомства со всеми частями речи  и их грамматическими категориями – к последующему детальному изучению каждой. Такое методическое решение продиктовано, во-первых, коммуникативной направленностью курса, в том числе и изучения морфологии (необходимостью осознанного отношения к использованию в процессе общения всех частей речи), а во-вторых, стремлением повысить (за счёт неоднократного предъявления и сопоставления) эффективность освоения материала, трудного для младших школьн</w:t>
      </w:r>
      <w:r w:rsidR="008C1AD4" w:rsidRPr="00BA5A28">
        <w:t>иков  в силу его абстрактности.</w:t>
      </w:r>
    </w:p>
    <w:p w:rsidR="00252067" w:rsidRPr="00BA5A28" w:rsidRDefault="00252067" w:rsidP="008C1AD4">
      <w:pPr>
        <w:pStyle w:val="a0"/>
        <w:spacing w:after="0"/>
        <w:ind w:firstLine="567"/>
        <w:contextualSpacing/>
      </w:pPr>
      <w:r w:rsidRPr="00BA5A28">
        <w:t>Единая логика представления основных частей речи  позволяет  сравнивать их  и даже  рассматривать, например, имена существительные и имена прилагательные в рамках одного раздела.</w:t>
      </w:r>
    </w:p>
    <w:p w:rsidR="00252067" w:rsidRPr="00BA5A28" w:rsidRDefault="00252067" w:rsidP="008C1AD4">
      <w:pPr>
        <w:pStyle w:val="a0"/>
        <w:ind w:firstLine="567"/>
        <w:contextualSpacing/>
      </w:pPr>
      <w:r w:rsidRPr="00BA5A28">
        <w:t xml:space="preserve">2. Дети учатся опознанию каждой части речи, подведению под понятие не только по вопросу,  на который  отвечает слово, но и по комплексу грамматических признаков, в частности, по особенностям изменения. При этом умение определять части речи формируется поэтапно: сначала применительно к словам, в которых категориальное значение не противоречит лексическому (называющим конкретные  предметы, признаки, действия), а лишь затем переносится на слова типа </w:t>
      </w:r>
      <w:r w:rsidRPr="00BA5A28">
        <w:rPr>
          <w:i/>
        </w:rPr>
        <w:t>бег, стук, зелень, доброта</w:t>
      </w:r>
      <w:r w:rsidRPr="00BA5A28">
        <w:t xml:space="preserve">, </w:t>
      </w:r>
      <w:r w:rsidRPr="00BA5A28">
        <w:rPr>
          <w:i/>
        </w:rPr>
        <w:t>болеет, чувствует</w:t>
      </w:r>
      <w:r w:rsidRPr="00BA5A28">
        <w:t xml:space="preserve"> и др.</w:t>
      </w:r>
    </w:p>
    <w:p w:rsidR="00252067" w:rsidRPr="00BA5A28" w:rsidRDefault="00252067" w:rsidP="008C1AD4">
      <w:pPr>
        <w:pStyle w:val="a0"/>
        <w:ind w:firstLine="567"/>
        <w:contextualSpacing/>
      </w:pPr>
      <w:r w:rsidRPr="00BA5A28">
        <w:t xml:space="preserve">3. Проявление пристального внимания к  </w:t>
      </w:r>
      <w:r w:rsidRPr="00BA5A28">
        <w:rPr>
          <w:i/>
        </w:rPr>
        <w:t>значению</w:t>
      </w:r>
      <w:r w:rsidRPr="00BA5A28">
        <w:t xml:space="preserve"> слов потребовало разведения понятий:  «лексическое» и «грамматическое» значение (для учащихся – «значение основы» и «значение окончания»). Для лучшего осмысления изучаемых  грамматических категорий  числа, падежа, времени, лица включены наблюдения за значением, передаваемым той или иной формой.</w:t>
      </w:r>
    </w:p>
    <w:p w:rsidR="00252067" w:rsidRPr="00BA5A28" w:rsidRDefault="00252067" w:rsidP="008C1AD4">
      <w:pPr>
        <w:pStyle w:val="a0"/>
        <w:ind w:firstLine="567"/>
        <w:contextualSpacing/>
      </w:pPr>
      <w:r w:rsidRPr="00BA5A28">
        <w:t xml:space="preserve">4. В  разных  учебниках русского языка для основной школы  по-разному трактуется   </w:t>
      </w:r>
      <w:r w:rsidRPr="00BA5A28">
        <w:rPr>
          <w:b/>
        </w:rPr>
        <w:t>-ть</w:t>
      </w:r>
      <w:r w:rsidRPr="00BA5A28">
        <w:t xml:space="preserve"> и  </w:t>
      </w:r>
      <w:r w:rsidRPr="00BA5A28">
        <w:rPr>
          <w:b/>
        </w:rPr>
        <w:t>-ти</w:t>
      </w:r>
      <w:r w:rsidRPr="00BA5A28">
        <w:t xml:space="preserve">  на конце инфинитива:  как суффикс  и как окончание, что отражает  различие взглядов   лингвистов. (Об этом сообщается учащимся непосредственно на страницах учебника «К тайнам нашего языка».) В такой ситуации  не представляется правильным  в начальных классах   закреплять  одну из точек зрения, поэтому  в курсе вопрос оставляется открытым.  О неопределенной форме говорится, что она  </w:t>
      </w:r>
      <w:r w:rsidRPr="00BA5A28">
        <w:rPr>
          <w:i/>
        </w:rPr>
        <w:t xml:space="preserve">оканчивается на  </w:t>
      </w:r>
      <w:r w:rsidRPr="00BA5A28">
        <w:rPr>
          <w:b/>
        </w:rPr>
        <w:t xml:space="preserve">-ть </w:t>
      </w:r>
      <w:r w:rsidRPr="00BA5A28">
        <w:t>или</w:t>
      </w:r>
      <w:r w:rsidRPr="00BA5A28">
        <w:rPr>
          <w:b/>
        </w:rPr>
        <w:t>-ти</w:t>
      </w:r>
      <w:r w:rsidRPr="00BA5A28">
        <w:rPr>
          <w:i/>
        </w:rPr>
        <w:t xml:space="preserve">. </w:t>
      </w:r>
      <w:r w:rsidRPr="00BA5A28">
        <w:t xml:space="preserve"> Для разбора  по составу слова  глаголы в неопределенной форме не предлагаются, но при необходимости </w:t>
      </w:r>
      <w:r w:rsidRPr="00BA5A28">
        <w:rPr>
          <w:b/>
        </w:rPr>
        <w:t>-ть</w:t>
      </w:r>
      <w:r w:rsidRPr="00BA5A28">
        <w:t xml:space="preserve"> и    </w:t>
      </w:r>
      <w:r w:rsidRPr="00BA5A28">
        <w:rPr>
          <w:b/>
        </w:rPr>
        <w:t>-ти</w:t>
      </w:r>
      <w:r w:rsidRPr="00BA5A28">
        <w:t xml:space="preserve">  просто подчеркиваются.</w:t>
      </w:r>
    </w:p>
    <w:p w:rsidR="00252067" w:rsidRPr="00BA5A28" w:rsidRDefault="00252067" w:rsidP="008C1AD4">
      <w:pPr>
        <w:pStyle w:val="a0"/>
        <w:ind w:firstLine="567"/>
        <w:contextualSpacing/>
      </w:pPr>
      <w:r w:rsidRPr="00BA5A28">
        <w:lastRenderedPageBreak/>
        <w:t xml:space="preserve">В результате принятого методического решения учащиеся знакомятся с  объективно существующей лингвистической проблемой, что важно для понимания школьниками возможности существования  различных точек зрения и, как следствие, –   для развития гибкости их мышления. </w:t>
      </w:r>
    </w:p>
    <w:p w:rsidR="00252067" w:rsidRPr="00BA5A28" w:rsidRDefault="00252067" w:rsidP="008C1AD4">
      <w:pPr>
        <w:pStyle w:val="a0"/>
        <w:ind w:firstLine="567"/>
        <w:contextualSpacing/>
      </w:pPr>
      <w:r w:rsidRPr="00BA5A28">
        <w:t>5. Предусмотрено целенаправленное обучение младших школьников преодолению грамматических трудностей русского языка с помощью специального справочника: «Какого рода и числа слово? Словарь трудностей». Такой словарь создан и помещён в учебник. Обращение к нему  позволяет не только совершенствовать культуру речи учащихся, но и формировать познавательные УУД – осознанныйпоиск информации и её использование.</w:t>
      </w:r>
    </w:p>
    <w:p w:rsidR="00252067" w:rsidRPr="00BA5A28" w:rsidRDefault="00252067" w:rsidP="008C1AD4">
      <w:pPr>
        <w:pStyle w:val="a0"/>
        <w:spacing w:after="0"/>
        <w:ind w:firstLine="567"/>
      </w:pPr>
      <w:r w:rsidRPr="00BA5A28">
        <w:t xml:space="preserve">В 3-м классе вновь выносится на рассмотрение тема </w:t>
      </w:r>
      <w:r w:rsidRPr="00BA5A28">
        <w:rPr>
          <w:u w:val="single"/>
        </w:rPr>
        <w:t>«Предложение».</w:t>
      </w:r>
      <w:r w:rsidRPr="00BA5A28">
        <w:t xml:space="preserve">    Основное её назначение – познакомить школьников с главными и второстепенными (пока без деления на виды) членами предложения, научить выделять их. Предусмотрен отличный от традиционного способ выявления главных членов,  подлежащего и сказуемого: одновременно по комплексу вопросов, на которые они отвечают. При знакомстве с второстепенными членами дети узнают о возможности постановки от слова к слову двух типов вопросов – по смыслу и по форме,   начинают учиться задавать их, самостоятельно выбирая при этом, какой тип вопроса им необходим для решения стоящей задачи.</w:t>
      </w:r>
    </w:p>
    <w:p w:rsidR="00252067" w:rsidRPr="00BA5A28" w:rsidRDefault="00252067" w:rsidP="008C1AD4">
      <w:pPr>
        <w:pStyle w:val="a0"/>
        <w:spacing w:after="0"/>
        <w:ind w:firstLine="567"/>
      </w:pPr>
      <w:r w:rsidRPr="00BA5A28">
        <w:t xml:space="preserve"> Продолжается обучение младших школьников  </w:t>
      </w:r>
      <w:r w:rsidRPr="00BA5A28">
        <w:rPr>
          <w:u w:val="single"/>
        </w:rPr>
        <w:t>созданию текстов</w:t>
      </w:r>
      <w:r w:rsidRPr="00BA5A28">
        <w:t>: осваивается построение повествования и  описания предмета</w:t>
      </w:r>
      <w:r w:rsidRPr="00BA5A28">
        <w:rPr>
          <w:i/>
        </w:rPr>
        <w:t>,</w:t>
      </w:r>
      <w:r w:rsidRPr="00BA5A28">
        <w:t xml:space="preserve"> предложений со значением оценки</w:t>
      </w:r>
      <w:r w:rsidRPr="00BA5A28">
        <w:rPr>
          <w:i/>
        </w:rPr>
        <w:t xml:space="preserve">, </w:t>
      </w:r>
      <w:r w:rsidRPr="00BA5A28">
        <w:t xml:space="preserve">а также новые жанры: этюд (словесная зарисовка) и инструкция(совет о том, как что-то делать). </w:t>
      </w:r>
    </w:p>
    <w:p w:rsidR="00252067" w:rsidRPr="00BA5A28" w:rsidRDefault="00252067" w:rsidP="008C1AD4">
      <w:pPr>
        <w:pStyle w:val="a0"/>
        <w:spacing w:after="0"/>
        <w:ind w:firstLine="567"/>
      </w:pPr>
      <w:r w:rsidRPr="00BA5A28">
        <w:t xml:space="preserve"> С точки зрения  </w:t>
      </w:r>
      <w:r w:rsidRPr="00BA5A28">
        <w:rPr>
          <w:u w:val="single"/>
        </w:rPr>
        <w:t>орфографии</w:t>
      </w:r>
      <w:r w:rsidRPr="00BA5A28">
        <w:t xml:space="preserve"> в центре внимания находится не только изучение нескольких орфографических правил, связанных с написанием слов 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самоконтроля, чему способствует широкое применение приёма письма «с окошками». </w:t>
      </w:r>
    </w:p>
    <w:p w:rsidR="00252067" w:rsidRPr="00BA5A28" w:rsidRDefault="00252067" w:rsidP="008C1AD4">
      <w:pPr>
        <w:pStyle w:val="a0"/>
        <w:spacing w:after="0"/>
        <w:ind w:firstLine="567"/>
      </w:pPr>
      <w:r w:rsidRPr="00BA5A28">
        <w:rPr>
          <w:b/>
        </w:rPr>
        <w:t xml:space="preserve">В  четвертом классе   </w:t>
      </w:r>
      <w:r w:rsidRPr="00BA5A28">
        <w:t xml:space="preserve">изучаемый материал группируется вокруг понятий: «слово»,  «словосочетание»,   «предложение»,  «текст».  </w:t>
      </w:r>
    </w:p>
    <w:p w:rsidR="00252067" w:rsidRPr="00BA5A28" w:rsidRDefault="00252067" w:rsidP="008C1AD4">
      <w:pPr>
        <w:pStyle w:val="a0"/>
        <w:spacing w:after="0"/>
        <w:ind w:firstLine="567"/>
      </w:pPr>
      <w:r w:rsidRPr="00BA5A28">
        <w:rPr>
          <w:u w:val="single"/>
        </w:rPr>
        <w:t>Слово</w:t>
      </w:r>
      <w:r w:rsidRPr="00BA5A28">
        <w:t xml:space="preserve">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252067" w:rsidRPr="00BA5A28" w:rsidRDefault="00252067" w:rsidP="008C1AD4">
      <w:pPr>
        <w:pStyle w:val="a0"/>
        <w:spacing w:after="0"/>
        <w:ind w:firstLine="567"/>
      </w:pPr>
      <w:r w:rsidRPr="00BA5A28">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 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252067" w:rsidRPr="00BA5A28" w:rsidRDefault="00252067" w:rsidP="008C1AD4">
      <w:pPr>
        <w:pStyle w:val="a0"/>
        <w:spacing w:after="0"/>
        <w:ind w:firstLine="567"/>
      </w:pPr>
      <w:r w:rsidRPr="00BA5A28">
        <w:t xml:space="preserve"> Продолжается работа над правильным употреблением слов, в связи с которой предусмотрено использование справочника «Как правильно изменить слово? Словарь трудностей», включённого в учебник 4-го класса.  </w:t>
      </w:r>
    </w:p>
    <w:p w:rsidR="00252067" w:rsidRPr="00BA5A28" w:rsidRDefault="00252067" w:rsidP="008C1AD4">
      <w:pPr>
        <w:pStyle w:val="a0"/>
        <w:spacing w:after="0"/>
        <w:ind w:firstLine="567"/>
      </w:pPr>
      <w:r w:rsidRPr="00BA5A28">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252067" w:rsidRPr="00BA5A28" w:rsidRDefault="00252067" w:rsidP="008C1AD4">
      <w:pPr>
        <w:pStyle w:val="a0"/>
        <w:spacing w:after="0"/>
        <w:ind w:firstLine="567"/>
      </w:pPr>
      <w:r w:rsidRPr="00BA5A28">
        <w:t xml:space="preserve">Особенностью рассмотрения частей речи на данном этапе является  пристальное внимание к синтаксическим связям, к построению </w:t>
      </w:r>
      <w:r w:rsidRPr="00BA5A28">
        <w:rPr>
          <w:u w:val="single"/>
        </w:rPr>
        <w:t>словосочетаний</w:t>
      </w:r>
      <w:r w:rsidRPr="00BA5A28">
        <w:t xml:space="preserve"> и специфике  «поведения»  в них слов,  относящихся к разным частям речи.  Учащиеся знакомятся со значениями словосочетаний и продолжают осваивать постановку двух типов  вопросов, задаваемых к имени существительному («по форме», «по смыслу»). Работе над словосочетанием придаётся большое значение с точки зрения интеллектуального развития детей и развития их речи – повышения её  правильности, точности, богатства и выразительности. </w:t>
      </w:r>
    </w:p>
    <w:p w:rsidR="00252067" w:rsidRPr="00BA5A28" w:rsidRDefault="00252067" w:rsidP="008C1AD4">
      <w:pPr>
        <w:pStyle w:val="a0"/>
        <w:spacing w:after="0"/>
        <w:ind w:firstLine="567"/>
      </w:pPr>
      <w:r w:rsidRPr="00BA5A28">
        <w:t xml:space="preserve">Знания четвероклассников о </w:t>
      </w:r>
      <w:r w:rsidRPr="00BA5A28">
        <w:rPr>
          <w:u w:val="single"/>
        </w:rPr>
        <w:t>предложении</w:t>
      </w:r>
      <w:r w:rsidRPr="00BA5A28">
        <w:t xml:space="preserve">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после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w:t>
      </w:r>
    </w:p>
    <w:p w:rsidR="00252067" w:rsidRPr="00BA5A28" w:rsidRDefault="00252067" w:rsidP="008C1AD4">
      <w:pPr>
        <w:pStyle w:val="a0"/>
        <w:spacing w:after="0"/>
        <w:ind w:firstLine="567"/>
      </w:pPr>
      <w:r w:rsidRPr="00BA5A28">
        <w:lastRenderedPageBreak/>
        <w:t xml:space="preserve"> Спецификой реализуемого подхода к предложению является то, что оно рассматривается не только как самостоятельная синтаксическая единица, но и как компонент </w:t>
      </w:r>
      <w:r w:rsidRPr="00BA5A28">
        <w:rPr>
          <w:u w:val="single"/>
        </w:rPr>
        <w:t>текста.</w:t>
      </w:r>
      <w:r w:rsidRPr="00BA5A28">
        <w:t xml:space="preserve">  Включение предложения в текст, выбор порядка слов,  связь  предложений  друг с другом – вот некоторые    направления  проводимых наблюдений.  Работа ведётся без изучения теории, её цель  –  общее и речевое развитие  учащихся, накопление ими положительного речевого опыта и его осмысление.</w:t>
      </w:r>
    </w:p>
    <w:p w:rsidR="00252067" w:rsidRPr="00BA5A28" w:rsidRDefault="00252067" w:rsidP="008C1AD4">
      <w:pPr>
        <w:pStyle w:val="a0"/>
        <w:spacing w:after="0"/>
        <w:ind w:firstLine="567"/>
      </w:pPr>
      <w:r w:rsidRPr="00BA5A28">
        <w:t xml:space="preserve">  На этом этапе предусмотрено знакомство с построением  несложного текста-рассуждения.  Среди осваиваемых жанров –  рассказ, сказка (сказочная история), объявление, дневниковая запись и др.  В конце года  в качестве системного обобщающего понятия вводится понятие «сочинение». Оно является общим по отношению ко всем тем видам текстов, которые учились создавать младшие школьники. Вводится и общая памятка «Как писать сочинение», которая  будет и в дальнейшем, в основной школе, помогать учащимся осознанно планировать свои действия при подготовке к сочинениям.</w:t>
      </w:r>
    </w:p>
    <w:p w:rsidR="00252067" w:rsidRPr="00BA5A28" w:rsidRDefault="00252067" w:rsidP="008C1AD4">
      <w:pPr>
        <w:pStyle w:val="a0"/>
        <w:spacing w:after="0"/>
        <w:ind w:firstLine="567"/>
      </w:pPr>
      <w:r w:rsidRPr="00BA5A28">
        <w:t>В целом программа  4-го  класса  ориентирована на то,  чтобы  обеспечить плавный переход к успешному продолжению  лингвистического образования в основной школе.</w:t>
      </w:r>
    </w:p>
    <w:p w:rsidR="00252067" w:rsidRPr="00BA5A28" w:rsidRDefault="00252067" w:rsidP="008C1AD4">
      <w:pPr>
        <w:ind w:firstLine="567"/>
        <w:rPr>
          <w:u w:val="single"/>
        </w:rPr>
      </w:pPr>
      <w:r w:rsidRPr="00BA5A28">
        <w:t xml:space="preserve">Таким образом,  курс русского языка для 1–4 классов в данной программе представлен  следующими </w:t>
      </w:r>
      <w:r w:rsidRPr="00BA5A28">
        <w:rPr>
          <w:u w:val="single"/>
        </w:rPr>
        <w:t>содержательными линиями:</w:t>
      </w:r>
    </w:p>
    <w:p w:rsidR="00252067" w:rsidRPr="00BA5A28" w:rsidRDefault="00252067" w:rsidP="008C1AD4">
      <w:pPr>
        <w:ind w:firstLine="567"/>
      </w:pPr>
      <w:r w:rsidRPr="00BA5A28">
        <w:t>– формирование речевых, коммуникативных умений, совершенствованиевсех видов речевой деятельности на основе речеведческих знаний;</w:t>
      </w:r>
    </w:p>
    <w:p w:rsidR="00252067" w:rsidRPr="00BA5A28" w:rsidRDefault="00252067" w:rsidP="00252067">
      <w:pPr>
        <w:ind w:firstLine="567"/>
      </w:pPr>
      <w:r w:rsidRPr="00BA5A28">
        <w:t>– формирование языковых умений (в области фонетики, графики, лексики, морфемики, грамматики) на основесоответствующих лингвистических знаний;</w:t>
      </w:r>
    </w:p>
    <w:p w:rsidR="00252067" w:rsidRPr="00BA5A28" w:rsidRDefault="00252067" w:rsidP="00252067">
      <w:pPr>
        <w:ind w:firstLine="567"/>
      </w:pPr>
      <w:r w:rsidRPr="00BA5A28">
        <w:t>– формирование орфографических и элементарных пунктуационных умений на основе знаний по орфографии и пунктуации.</w:t>
      </w:r>
    </w:p>
    <w:p w:rsidR="00252067" w:rsidRPr="00BA5A28" w:rsidRDefault="00252067" w:rsidP="00252067">
      <w:pPr>
        <w:ind w:firstLine="567"/>
      </w:pPr>
      <w:r w:rsidRPr="00BA5A28">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этих умений, становится формирование у учеников каллиграфического самоконтроля и адекватной самооценки этой стороны письма. </w:t>
      </w:r>
    </w:p>
    <w:p w:rsidR="00252067" w:rsidRDefault="00252067" w:rsidP="008C1AD4">
      <w:pPr>
        <w:ind w:firstLine="567"/>
      </w:pPr>
      <w:r w:rsidRPr="00BA5A28">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w:t>
      </w:r>
      <w:r w:rsidR="008C1AD4" w:rsidRPr="00BA5A28">
        <w:t>рса.</w:t>
      </w:r>
    </w:p>
    <w:p w:rsidR="0059617E" w:rsidRPr="00BA5A28" w:rsidRDefault="0059617E" w:rsidP="008C1AD4">
      <w:pPr>
        <w:ind w:firstLine="567"/>
      </w:pPr>
    </w:p>
    <w:p w:rsidR="00252067" w:rsidRPr="00BA5A28" w:rsidRDefault="00252067" w:rsidP="0059617E">
      <w:pPr>
        <w:ind w:firstLine="567"/>
        <w:jc w:val="center"/>
        <w:rPr>
          <w:b/>
          <w:i/>
        </w:rPr>
      </w:pPr>
      <w:r w:rsidRPr="00BA5A28">
        <w:rPr>
          <w:b/>
          <w:lang w:val="en-US"/>
        </w:rPr>
        <w:t>III</w:t>
      </w:r>
      <w:r w:rsidRPr="00BA5A28">
        <w:rPr>
          <w:b/>
        </w:rPr>
        <w:t>. Место предмета в учебном плане</w:t>
      </w:r>
    </w:p>
    <w:p w:rsidR="00252067" w:rsidRDefault="00252067" w:rsidP="008C1AD4">
      <w:pPr>
        <w:ind w:firstLine="567"/>
      </w:pPr>
      <w:r w:rsidRPr="00BA5A28">
        <w:t>На предмет «Русский язык»  учебным планом МБОУ СОШ № 3 го</w:t>
      </w:r>
      <w:r w:rsidR="002707AF">
        <w:t>рода Кузнецка  выделяется 641 час</w:t>
      </w:r>
      <w:r w:rsidR="0059617E">
        <w:t>:в 1 классе – 165 часов</w:t>
      </w:r>
      <w:r w:rsidR="002707AF">
        <w:t xml:space="preserve"> ( 33 учебные недели)</w:t>
      </w:r>
      <w:r w:rsidR="0059617E">
        <w:t>, в</w:t>
      </w:r>
      <w:r w:rsidR="002707AF">
        <w:t>о 2—3</w:t>
      </w:r>
      <w:r w:rsidRPr="00BA5A28">
        <w:t xml:space="preserve"> классах на изучение предмета  отводится по </w:t>
      </w:r>
      <w:r w:rsidRPr="0059617E">
        <w:t xml:space="preserve">170 </w:t>
      </w:r>
      <w:r w:rsidRPr="00BA5A28">
        <w:t>ч</w:t>
      </w:r>
      <w:r w:rsidR="0059617E">
        <w:t>асов</w:t>
      </w:r>
      <w:r w:rsidRPr="00BA5A28">
        <w:t xml:space="preserve"> (5 ч</w:t>
      </w:r>
      <w:r w:rsidR="0059617E">
        <w:t>асов</w:t>
      </w:r>
      <w:r w:rsidRPr="00BA5A28">
        <w:t xml:space="preserve"> в неделю</w:t>
      </w:r>
      <w:r w:rsidR="002707AF">
        <w:t>)</w:t>
      </w:r>
      <w:r w:rsidRPr="00BA5A28">
        <w:t xml:space="preserve">, </w:t>
      </w:r>
      <w:r w:rsidR="002707AF">
        <w:t xml:space="preserve"> в 4-ых – 136 часов ( 4 часа в неделю) , </w:t>
      </w:r>
      <w:r w:rsidRPr="00BA5A28">
        <w:t>34 уче</w:t>
      </w:r>
      <w:r w:rsidR="002707AF">
        <w:t>бные недели в 2-4 классах</w:t>
      </w:r>
      <w:r w:rsidR="008C1AD4" w:rsidRPr="00BA5A28">
        <w:t xml:space="preserve">.  </w:t>
      </w:r>
    </w:p>
    <w:p w:rsidR="0059617E" w:rsidRPr="00BA5A28" w:rsidRDefault="0059617E" w:rsidP="008C1AD4">
      <w:pPr>
        <w:ind w:firstLine="567"/>
      </w:pPr>
    </w:p>
    <w:p w:rsidR="00252067" w:rsidRPr="00BA5A28" w:rsidRDefault="00252067" w:rsidP="00252067">
      <w:pPr>
        <w:ind w:firstLine="567"/>
        <w:rPr>
          <w:b/>
        </w:rPr>
      </w:pPr>
      <w:r w:rsidRPr="00BA5A28">
        <w:rPr>
          <w:b/>
        </w:rPr>
        <w:t>IV. Ценностные ориентиры содержания учебного предмета «Русский язык»</w:t>
      </w:r>
    </w:p>
    <w:p w:rsidR="00252067" w:rsidRPr="00BA5A28" w:rsidRDefault="00252067" w:rsidP="00252067">
      <w:pPr>
        <w:ind w:firstLine="567"/>
        <w:rPr>
          <w:b/>
        </w:rPr>
      </w:pPr>
      <w:r w:rsidRPr="00BA5A28">
        <w:t>Язык является средством общения людей, важнейшим средством коммуникации, поэтому знакомство с системой языка должно обеспечивать обучение младших школьников овладению этим средством для осуществления эффективно</w:t>
      </w:r>
      <w:r w:rsidRPr="00BA5A28">
        <w:softHyphen/>
        <w:t>го, результативного общения. Вот почему данному предмету при</w:t>
      </w:r>
      <w:r w:rsidRPr="00BA5A28">
        <w:softHyphen/>
        <w:t xml:space="preserve">дана </w:t>
      </w:r>
      <w:r w:rsidRPr="00BA5A28">
        <w:rPr>
          <w:b/>
        </w:rPr>
        <w:t>коммуникативная направленность.</w:t>
      </w:r>
    </w:p>
    <w:p w:rsidR="00252067" w:rsidRPr="00BA5A28" w:rsidRDefault="00252067" w:rsidP="00252067">
      <w:pPr>
        <w:numPr>
          <w:ilvl w:val="0"/>
          <w:numId w:val="34"/>
        </w:numPr>
        <w:tabs>
          <w:tab w:val="num" w:pos="0"/>
        </w:tabs>
        <w:suppressAutoHyphens w:val="0"/>
        <w:rPr>
          <w:b/>
        </w:rPr>
      </w:pPr>
      <w:r w:rsidRPr="00BA5A28">
        <w:t>Русский язык является государственным языком Рос</w:t>
      </w:r>
      <w:r w:rsidRPr="00BA5A28">
        <w:softHyphen/>
        <w:t>сийской Федерации, средством межнационального обще</w:t>
      </w:r>
      <w:r w:rsidRPr="00BA5A28">
        <w:softHyphen/>
        <w:t>ния, родным языком русского народа, явлением нацио</w:t>
      </w:r>
      <w:r w:rsidRPr="00BA5A28">
        <w:softHyphen/>
        <w:t>нальной культуры.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w:t>
      </w:r>
      <w:r w:rsidRPr="00BA5A28">
        <w:softHyphen/>
        <w:t xml:space="preserve">ка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w:t>
      </w:r>
      <w:r w:rsidRPr="00BA5A28">
        <w:rPr>
          <w:b/>
        </w:rPr>
        <w:t>компонент личностного развития ребёнка, компонент становления его гражданственности.</w:t>
      </w:r>
    </w:p>
    <w:p w:rsidR="0059617E" w:rsidRPr="0059617E" w:rsidRDefault="00252067" w:rsidP="00252067">
      <w:pPr>
        <w:numPr>
          <w:ilvl w:val="0"/>
          <w:numId w:val="34"/>
        </w:numPr>
        <w:tabs>
          <w:tab w:val="num" w:pos="0"/>
        </w:tabs>
        <w:suppressAutoHyphens w:val="0"/>
        <w:rPr>
          <w:b/>
        </w:rPr>
      </w:pPr>
      <w:r w:rsidRPr="00BA5A28">
        <w:t>Язык — это явление культуры, поэтому качество вла</w:t>
      </w:r>
      <w:r w:rsidRPr="00BA5A28">
        <w:softHyphen/>
        <w:t>дения языком, грамотность устной и письменной речи явля</w:t>
      </w:r>
      <w:r w:rsidRPr="00BA5A28">
        <w:softHyphen/>
        <w:t>ются показателями общей культуры человека. Помощь млад</w:t>
      </w:r>
      <w:r w:rsidRPr="00BA5A28">
        <w:softHyphen/>
        <w:t>шим</w:t>
      </w:r>
    </w:p>
    <w:p w:rsidR="0059617E" w:rsidRPr="0059617E" w:rsidRDefault="0059617E" w:rsidP="0059617E">
      <w:pPr>
        <w:suppressAutoHyphens w:val="0"/>
        <w:ind w:left="1287"/>
        <w:rPr>
          <w:b/>
        </w:rPr>
      </w:pPr>
    </w:p>
    <w:p w:rsidR="0059617E" w:rsidRPr="0059617E" w:rsidRDefault="0059617E" w:rsidP="0059617E">
      <w:pPr>
        <w:suppressAutoHyphens w:val="0"/>
        <w:ind w:left="1287"/>
        <w:rPr>
          <w:b/>
        </w:rPr>
      </w:pPr>
    </w:p>
    <w:p w:rsidR="00252067" w:rsidRPr="00BA5A28" w:rsidRDefault="00252067" w:rsidP="0059617E">
      <w:pPr>
        <w:suppressAutoHyphens w:val="0"/>
        <w:ind w:left="1287"/>
        <w:rPr>
          <w:b/>
        </w:rPr>
      </w:pPr>
      <w:r w:rsidRPr="00BA5A28">
        <w:lastRenderedPageBreak/>
        <w:t xml:space="preserve"> школьникам в осознании этого факта и на его основе формирование стремления полноценно владеть языком в уст</w:t>
      </w:r>
      <w:r w:rsidRPr="00BA5A28">
        <w:softHyphen/>
        <w:t xml:space="preserve">ной и письменной форме — второй компонент личностного развития ребёнка, </w:t>
      </w:r>
      <w:r w:rsidRPr="00BA5A28">
        <w:rPr>
          <w:b/>
        </w:rPr>
        <w:t>компонент становления его культурного облика.</w:t>
      </w:r>
    </w:p>
    <w:p w:rsidR="00252067" w:rsidRPr="00BA5A28" w:rsidRDefault="00252067" w:rsidP="00402FC9">
      <w:pPr>
        <w:numPr>
          <w:ilvl w:val="0"/>
          <w:numId w:val="34"/>
        </w:numPr>
        <w:tabs>
          <w:tab w:val="num" w:pos="0"/>
        </w:tabs>
        <w:suppressAutoHyphens w:val="0"/>
      </w:pPr>
      <w:r w:rsidRPr="00BA5A28">
        <w:t>Русский язык в системе школьного образования явля</w:t>
      </w:r>
      <w:r w:rsidRPr="00BA5A28">
        <w:softHyphen/>
        <w:t>ется не только предметом изучения, но и средством обуче</w:t>
      </w:r>
      <w:r w:rsidRPr="00BA5A28">
        <w:softHyphen/>
        <w:t xml:space="preserve">ния. Поэтому освоение русского языка и всех видов речевой деятельности на нём является основой успешного изучения всех других учебных предметов, в том числе основой </w:t>
      </w:r>
      <w:r w:rsidRPr="00BA5A28">
        <w:rPr>
          <w:b/>
        </w:rPr>
        <w:t>уме</w:t>
      </w:r>
      <w:r w:rsidRPr="00BA5A28">
        <w:rPr>
          <w:b/>
        </w:rPr>
        <w:softHyphen/>
        <w:t>ния получать, преобразовывать, фиксировать и передавать информацию.</w:t>
      </w:r>
      <w:r w:rsidRPr="00BA5A28">
        <w:t xml:space="preserve"> Этим определяется статус предмета «Русский язык» в системе</w:t>
      </w:r>
      <w:r w:rsidR="00402FC9" w:rsidRPr="00BA5A28">
        <w:t xml:space="preserve"> начального общего образования.</w:t>
      </w:r>
    </w:p>
    <w:p w:rsidR="00252067" w:rsidRPr="00BA5A28" w:rsidRDefault="00252067" w:rsidP="00252067">
      <w:pPr>
        <w:jc w:val="center"/>
        <w:rPr>
          <w:b/>
        </w:rPr>
      </w:pPr>
      <w:r w:rsidRPr="00BA5A28">
        <w:rPr>
          <w:b/>
          <w:lang w:val="en-US"/>
        </w:rPr>
        <w:t>V</w:t>
      </w:r>
      <w:r w:rsidRPr="00BA5A28">
        <w:rPr>
          <w:b/>
        </w:rPr>
        <w:t>. Результаты освоения предмета «Русский язык»</w:t>
      </w:r>
    </w:p>
    <w:p w:rsidR="00252067" w:rsidRPr="00BA5A28" w:rsidRDefault="00252067" w:rsidP="00252067">
      <w:pPr>
        <w:jc w:val="center"/>
      </w:pPr>
      <w:r w:rsidRPr="00BA5A28">
        <w:rPr>
          <w:b/>
        </w:rPr>
        <w:t>выпускником начальной школы</w:t>
      </w:r>
    </w:p>
    <w:p w:rsidR="00252067" w:rsidRPr="00BA5A28" w:rsidRDefault="00252067" w:rsidP="008C1AD4">
      <w:pPr>
        <w:ind w:firstLine="567"/>
        <w:rPr>
          <w:b/>
        </w:rPr>
      </w:pPr>
      <w:r w:rsidRPr="00BA5A28">
        <w:t xml:space="preserve">В результате изучения курса русского языка по данной программе у выпускника начальной школы будут сформированы </w:t>
      </w:r>
      <w:r w:rsidRPr="00BA5A28">
        <w:rPr>
          <w:b/>
        </w:rPr>
        <w:t xml:space="preserve">предметные (лингвистические) </w:t>
      </w:r>
      <w:r w:rsidRPr="00BA5A28">
        <w:t xml:space="preserve">знания и умения, предусмотренные программой, а также </w:t>
      </w:r>
      <w:r w:rsidRPr="00BA5A28">
        <w:rPr>
          <w:b/>
        </w:rPr>
        <w:t>личностные</w:t>
      </w:r>
      <w:r w:rsidRPr="00BA5A28">
        <w:t xml:space="preserve"> и </w:t>
      </w:r>
      <w:r w:rsidRPr="00BA5A28">
        <w:rPr>
          <w:b/>
        </w:rPr>
        <w:t>метапредметные (регулятивные, познавательные, коммуникативные) универсальные учебные действия</w:t>
      </w:r>
      <w:r w:rsidRPr="00BA5A28">
        <w:t xml:space="preserve"> как основа </w:t>
      </w:r>
      <w:r w:rsidR="008C1AD4" w:rsidRPr="00BA5A28">
        <w:rPr>
          <w:b/>
        </w:rPr>
        <w:t>умения учиться.</w:t>
      </w:r>
    </w:p>
    <w:p w:rsidR="00252067" w:rsidRPr="00BA5A28" w:rsidRDefault="00252067" w:rsidP="00252067">
      <w:pPr>
        <w:pStyle w:val="a0"/>
        <w:rPr>
          <w:b/>
        </w:rPr>
      </w:pPr>
      <w:r w:rsidRPr="00BA5A28">
        <w:rPr>
          <w:b/>
        </w:rPr>
        <w:t>Личностные результаты освоения предмета «Русский язык»</w:t>
      </w:r>
    </w:p>
    <w:p w:rsidR="00252067" w:rsidRPr="00BA5A28" w:rsidRDefault="00252067" w:rsidP="00252067">
      <w:pPr>
        <w:ind w:firstLine="567"/>
      </w:pPr>
      <w:r w:rsidRPr="00BA5A28">
        <w:rPr>
          <w:u w:val="single"/>
        </w:rPr>
        <w:t>У выпускника будут сформированы</w:t>
      </w:r>
      <w:r w:rsidRPr="00BA5A28">
        <w:t>:</w:t>
      </w:r>
    </w:p>
    <w:p w:rsidR="00252067" w:rsidRPr="00BA5A28" w:rsidRDefault="00252067" w:rsidP="00252067">
      <w:pPr>
        <w:ind w:firstLine="567"/>
      </w:pPr>
      <w:r w:rsidRPr="00BA5A28">
        <w:t>представление о русском языке как языке его страны; 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понимание того, что ясная, правильная речь –показатель культуры человека; желание умело пользоваться русским языком и элементы сознательного отношения к своей речи, контроля за ней.</w:t>
      </w:r>
    </w:p>
    <w:p w:rsidR="00252067" w:rsidRPr="00BA5A28" w:rsidRDefault="00252067" w:rsidP="00252067">
      <w:pPr>
        <w:ind w:firstLine="567"/>
        <w:rPr>
          <w:i/>
        </w:rPr>
      </w:pPr>
      <w:r w:rsidRPr="00BA5A28">
        <w:rPr>
          <w:i/>
          <w:u w:val="single"/>
        </w:rPr>
        <w:t>Выпускник получит возможность для формирования</w:t>
      </w:r>
      <w:r w:rsidRPr="00BA5A28">
        <w:rPr>
          <w:i/>
        </w:rPr>
        <w:t xml:space="preserve">: </w:t>
      </w:r>
    </w:p>
    <w:p w:rsidR="00252067" w:rsidRPr="00BA5A28" w:rsidRDefault="00252067" w:rsidP="00252067">
      <w:pPr>
        <w:ind w:firstLine="567"/>
        <w:rPr>
          <w:i/>
        </w:rPr>
      </w:pPr>
      <w:r w:rsidRPr="00BA5A28">
        <w:rPr>
          <w:i/>
        </w:rPr>
        <w:t>понимания значимости хорошего владения русским языком, развития коммуникативного и учебно-познавательного мотивов его освоения; выраженного познавательного интереса к русскому языку; сознательного отношения к качеству своей речи.</w:t>
      </w:r>
    </w:p>
    <w:p w:rsidR="00252067" w:rsidRPr="00BA5A28" w:rsidRDefault="00252067" w:rsidP="00252067">
      <w:pPr>
        <w:ind w:firstLine="709"/>
      </w:pPr>
    </w:p>
    <w:p w:rsidR="00252067" w:rsidRPr="00BA5A28" w:rsidRDefault="00252067" w:rsidP="00252067">
      <w:pPr>
        <w:pStyle w:val="a0"/>
        <w:rPr>
          <w:b/>
        </w:rPr>
      </w:pPr>
      <w:r w:rsidRPr="00BA5A28">
        <w:rPr>
          <w:b/>
        </w:rPr>
        <w:t>Метапредметные результаты освоения предмета «Русский язык»</w:t>
      </w:r>
    </w:p>
    <w:p w:rsidR="00252067" w:rsidRPr="00BA5A28" w:rsidRDefault="00252067" w:rsidP="00252067">
      <w:pPr>
        <w:rPr>
          <w:b/>
          <w:i/>
        </w:rPr>
      </w:pPr>
      <w:r w:rsidRPr="00BA5A28">
        <w:rPr>
          <w:b/>
          <w:i/>
        </w:rPr>
        <w:t>Регулятивные универсальные учебные действия</w:t>
      </w:r>
    </w:p>
    <w:p w:rsidR="00252067" w:rsidRPr="00BA5A28" w:rsidRDefault="00252067" w:rsidP="00252067">
      <w:pPr>
        <w:ind w:firstLine="567"/>
        <w:rPr>
          <w:u w:val="single"/>
        </w:rPr>
      </w:pPr>
      <w:r w:rsidRPr="00BA5A28">
        <w:rPr>
          <w:u w:val="single"/>
        </w:rPr>
        <w:t>Выпускник научится:</w:t>
      </w:r>
    </w:p>
    <w:p w:rsidR="00252067" w:rsidRPr="00BA5A28" w:rsidRDefault="00252067" w:rsidP="00252067">
      <w:pPr>
        <w:ind w:firstLine="567"/>
      </w:pPr>
      <w:r w:rsidRPr="00BA5A28">
        <w:t xml:space="preserve">–принимать и сохранять учебную задачу; </w:t>
      </w:r>
    </w:p>
    <w:p w:rsidR="00252067" w:rsidRPr="00BA5A28" w:rsidRDefault="00252067" w:rsidP="00252067">
      <w:pPr>
        <w:ind w:firstLine="567"/>
      </w:pPr>
      <w:r w:rsidRPr="00BA5A28">
        <w:t xml:space="preserve">– планировать (в сотрудничестве с учителем или самостоятельно, в том числе  во внутренней речи) свои действия для решения задачи; </w:t>
      </w:r>
    </w:p>
    <w:p w:rsidR="00252067" w:rsidRPr="00BA5A28" w:rsidRDefault="00252067" w:rsidP="00252067">
      <w:pPr>
        <w:ind w:firstLine="567"/>
      </w:pPr>
      <w:r w:rsidRPr="00BA5A28">
        <w:t xml:space="preserve">– действовать по намеченному плану, а также по инструкциям, содержащимся в  источниках информации: речь учителя, учебник и т.д. </w:t>
      </w:r>
    </w:p>
    <w:p w:rsidR="00252067" w:rsidRPr="00BA5A28" w:rsidRDefault="00252067" w:rsidP="00252067">
      <w:pPr>
        <w:ind w:firstLine="567"/>
      </w:pPr>
      <w:r w:rsidRPr="00BA5A28">
        <w:t>– выполнять учебные действия в материализованной, речевой или умственной форме; использовать речь для регуляции своих действий;</w:t>
      </w:r>
    </w:p>
    <w:p w:rsidR="00252067" w:rsidRPr="00BA5A28" w:rsidRDefault="00252067" w:rsidP="00252067">
      <w:pPr>
        <w:ind w:firstLine="567"/>
      </w:pPr>
      <w:r w:rsidRPr="00BA5A28">
        <w:t xml:space="preserve">– контролировать процесс и результаты своей деятельности, вносить необходимые коррективы; </w:t>
      </w:r>
    </w:p>
    <w:p w:rsidR="00252067" w:rsidRPr="00BA5A28" w:rsidRDefault="00252067" w:rsidP="00252067">
      <w:pPr>
        <w:ind w:firstLine="567"/>
      </w:pPr>
      <w:r w:rsidRPr="00BA5A28">
        <w:t>–  оценивать  свои достижения,  осознавать  трудности, искать их причины и способы преодоления.</w:t>
      </w:r>
    </w:p>
    <w:p w:rsidR="00252067" w:rsidRPr="00BA5A28" w:rsidRDefault="00252067" w:rsidP="00252067">
      <w:pPr>
        <w:ind w:firstLine="567"/>
      </w:pPr>
      <w:r w:rsidRPr="00BA5A28">
        <w:rPr>
          <w:i/>
          <w:u w:val="single"/>
        </w:rPr>
        <w:t xml:space="preserve">Выпускник получит возможность научиться: </w:t>
      </w:r>
    </w:p>
    <w:p w:rsidR="00252067" w:rsidRPr="00BA5A28" w:rsidRDefault="00252067" w:rsidP="00252067">
      <w:pPr>
        <w:ind w:firstLine="567"/>
        <w:rPr>
          <w:i/>
        </w:rPr>
      </w:pPr>
      <w:r w:rsidRPr="00BA5A28">
        <w:rPr>
          <w:i/>
        </w:rPr>
        <w:t>– в сотрудничестве с учителем ставить новые учебные задачи и осуществлять действия для реализации замысла;</w:t>
      </w:r>
    </w:p>
    <w:p w:rsidR="00252067" w:rsidRPr="00BA5A28" w:rsidRDefault="00252067" w:rsidP="00252067">
      <w:pPr>
        <w:ind w:firstLine="567"/>
        <w:rPr>
          <w:i/>
        </w:rPr>
      </w:pPr>
      <w:r w:rsidRPr="00BA5A28">
        <w:rPr>
          <w:i/>
        </w:rPr>
        <w:t>– преобразовывать практическую задачу в познавательную;</w:t>
      </w:r>
    </w:p>
    <w:p w:rsidR="00252067" w:rsidRPr="00BA5A28" w:rsidRDefault="00252067" w:rsidP="00252067">
      <w:pPr>
        <w:ind w:firstLine="567"/>
      </w:pPr>
      <w:r w:rsidRPr="00BA5A28">
        <w:t xml:space="preserve">– </w:t>
      </w:r>
      <w:r w:rsidRPr="00BA5A28">
        <w:rPr>
          <w:i/>
        </w:rPr>
        <w:t>проявлять познавательную инициативу в учебном сотрудничестве;</w:t>
      </w:r>
    </w:p>
    <w:p w:rsidR="00252067" w:rsidRPr="00BA5A28" w:rsidRDefault="00252067" w:rsidP="008C1AD4">
      <w:pPr>
        <w:ind w:firstLine="567"/>
        <w:rPr>
          <w:i/>
        </w:rPr>
      </w:pPr>
      <w:r w:rsidRPr="00BA5A28">
        <w:rPr>
          <w:i/>
        </w:rPr>
        <w:t>– адекватно оценивать свои достижения, осознавать трудности, понимать их причины, планировать действия для преодоле</w:t>
      </w:r>
      <w:r w:rsidR="008C1AD4" w:rsidRPr="00BA5A28">
        <w:rPr>
          <w:i/>
        </w:rPr>
        <w:t>ния затруднений и выполнять их.</w:t>
      </w:r>
    </w:p>
    <w:p w:rsidR="00252067" w:rsidRPr="00BA5A28" w:rsidRDefault="00252067" w:rsidP="00252067">
      <w:pPr>
        <w:rPr>
          <w:b/>
          <w:i/>
        </w:rPr>
      </w:pPr>
      <w:r w:rsidRPr="00BA5A28">
        <w:rPr>
          <w:b/>
          <w:i/>
        </w:rPr>
        <w:t>Познавательные универсальные учебные действия</w:t>
      </w:r>
    </w:p>
    <w:p w:rsidR="00252067" w:rsidRPr="00BA5A28" w:rsidRDefault="00252067" w:rsidP="00252067">
      <w:pPr>
        <w:ind w:firstLine="567"/>
      </w:pPr>
      <w:r w:rsidRPr="00BA5A28">
        <w:rPr>
          <w:u w:val="single"/>
        </w:rPr>
        <w:t>Выпускник научится</w:t>
      </w:r>
      <w:r w:rsidRPr="00BA5A28">
        <w:t xml:space="preserve">: </w:t>
      </w:r>
    </w:p>
    <w:p w:rsidR="00252067" w:rsidRPr="00BA5A28" w:rsidRDefault="00252067" w:rsidP="00252067">
      <w:pPr>
        <w:ind w:firstLine="567"/>
      </w:pPr>
      <w:r w:rsidRPr="00BA5A28">
        <w:t>–  осознавать познавательную задачу, целенаправленно слушать (учителя, одноклассников), решая её;</w:t>
      </w:r>
    </w:p>
    <w:p w:rsidR="00252067" w:rsidRPr="00BA5A28" w:rsidRDefault="00252067" w:rsidP="00252067">
      <w:pPr>
        <w:ind w:firstLine="567"/>
      </w:pPr>
      <w:r w:rsidRPr="00BA5A28">
        <w:lastRenderedPageBreak/>
        <w:t>–находить в тексте необходимые сведения, факты и другую информацию, представленную в явном виде;</w:t>
      </w:r>
    </w:p>
    <w:p w:rsidR="00252067" w:rsidRPr="00BA5A28" w:rsidRDefault="00252067" w:rsidP="00252067">
      <w:pPr>
        <w:ind w:firstLine="567"/>
      </w:pPr>
      <w:r w:rsidRPr="00BA5A28">
        <w:t>–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252067" w:rsidRPr="00BA5A28" w:rsidRDefault="00252067" w:rsidP="00252067">
      <w:pPr>
        <w:ind w:firstLine="567"/>
      </w:pPr>
      <w:r w:rsidRPr="00BA5A28">
        <w:t>– находить в указанных источниках языковые примеры для иллюстрации определённых понятий, правил, закономерностей;</w:t>
      </w:r>
    </w:p>
    <w:p w:rsidR="00252067" w:rsidRPr="00BA5A28" w:rsidRDefault="00252067" w:rsidP="00252067">
      <w:pPr>
        <w:ind w:firstLine="567"/>
      </w:pPr>
      <w:r w:rsidRPr="00BA5A28">
        <w:t>– пользоваться знакомыми лингвистическими словарями, справочниками;</w:t>
      </w:r>
    </w:p>
    <w:p w:rsidR="00252067" w:rsidRPr="00BA5A28" w:rsidRDefault="00252067" w:rsidP="00252067">
      <w:pPr>
        <w:ind w:firstLine="567"/>
      </w:pPr>
      <w:r w:rsidRPr="00BA5A28">
        <w:t>– применять разные способыфиксации информации  (словесный, схематичный и др.), использовать эти способы в процессе решения учебных задач;</w:t>
      </w:r>
    </w:p>
    <w:p w:rsidR="00252067" w:rsidRPr="00BA5A28" w:rsidRDefault="00252067" w:rsidP="00252067">
      <w:pPr>
        <w:ind w:firstLine="567"/>
      </w:pPr>
      <w:r w:rsidRPr="00BA5A28">
        <w:t>– понимать информацию, представленную в изобразительной, схематичной форме; переводить её в словесную форму;</w:t>
      </w:r>
    </w:p>
    <w:p w:rsidR="00252067" w:rsidRPr="00BA5A28" w:rsidRDefault="00252067" w:rsidP="00252067">
      <w:pPr>
        <w:ind w:firstLine="567"/>
      </w:pPr>
      <w:r w:rsidRPr="00BA5A28">
        <w:t>– владеть общими способами решения конкретных лингвистических задач;</w:t>
      </w:r>
    </w:p>
    <w:p w:rsidR="00252067" w:rsidRPr="00BA5A28" w:rsidRDefault="00252067" w:rsidP="00252067">
      <w:pPr>
        <w:ind w:firstLine="567"/>
      </w:pPr>
      <w:r w:rsidRPr="00BA5A28">
        <w:t xml:space="preserve">– ориентироваться на возможность решения отдельных лингвистических задач разными способами; </w:t>
      </w:r>
    </w:p>
    <w:p w:rsidR="00252067" w:rsidRPr="00BA5A28" w:rsidRDefault="00252067" w:rsidP="00252067">
      <w:pPr>
        <w:ind w:firstLine="567"/>
      </w:pPr>
      <w:r w:rsidRPr="00BA5A28">
        <w:t>– осуществлять анализ, синтез, сравнение, классификацию языкового материала по заданным критериям;</w:t>
      </w:r>
    </w:p>
    <w:p w:rsidR="00252067" w:rsidRPr="00BA5A28" w:rsidRDefault="00252067" w:rsidP="00252067">
      <w:pPr>
        <w:ind w:firstLine="567"/>
      </w:pPr>
      <w:r w:rsidRPr="00BA5A28">
        <w:t>– строить несложные рассуждения, устанавливать причинно-следственные связи, делать выводы, формулировать их;</w:t>
      </w:r>
    </w:p>
    <w:p w:rsidR="00252067" w:rsidRPr="00BA5A28" w:rsidRDefault="00252067" w:rsidP="00252067">
      <w:pPr>
        <w:ind w:firstLine="567"/>
      </w:pPr>
      <w:r w:rsidRPr="00BA5A28">
        <w:t>– подводить факты языка и речи под понятие на основе выделения комплекса существенных признаков.</w:t>
      </w:r>
    </w:p>
    <w:p w:rsidR="00252067" w:rsidRPr="00BA5A28" w:rsidRDefault="00252067" w:rsidP="00252067">
      <w:pPr>
        <w:ind w:firstLine="567"/>
        <w:rPr>
          <w:i/>
          <w:u w:val="single"/>
        </w:rPr>
      </w:pPr>
      <w:r w:rsidRPr="00BA5A28">
        <w:rPr>
          <w:i/>
          <w:u w:val="single"/>
        </w:rPr>
        <w:t xml:space="preserve">Выпускник получит возможность научиться:  </w:t>
      </w:r>
    </w:p>
    <w:p w:rsidR="00252067" w:rsidRPr="00BA5A28" w:rsidRDefault="00252067" w:rsidP="00252067">
      <w:pPr>
        <w:ind w:firstLine="567"/>
        <w:rPr>
          <w:i/>
        </w:rPr>
      </w:pPr>
      <w:r w:rsidRPr="00BA5A28">
        <w:rPr>
          <w:i/>
        </w:rPr>
        <w:t>– осуществлять поиск необходимой информации в дополнительных доступных источниках (справочниках, учебно-познавательных книгах и др.);</w:t>
      </w:r>
    </w:p>
    <w:p w:rsidR="00252067" w:rsidRPr="00BA5A28" w:rsidRDefault="00252067" w:rsidP="00252067">
      <w:pPr>
        <w:ind w:firstLine="567"/>
        <w:rPr>
          <w:i/>
        </w:rPr>
      </w:pPr>
      <w:r w:rsidRPr="00BA5A28">
        <w:rPr>
          <w:i/>
        </w:rPr>
        <w:t>– находить языковые примеры для иллюстрации понятий, правил, закономерностей в самостоятельно выбранных источниках;</w:t>
      </w:r>
    </w:p>
    <w:p w:rsidR="00252067" w:rsidRPr="00BA5A28" w:rsidRDefault="00252067" w:rsidP="00252067">
      <w:pPr>
        <w:ind w:firstLine="567"/>
        <w:rPr>
          <w:i/>
        </w:rPr>
      </w:pPr>
      <w:r w:rsidRPr="00BA5A28">
        <w:rPr>
          <w:i/>
        </w:rPr>
        <w:t>– делать небольшие выписки из прочитанного для практического использования;</w:t>
      </w:r>
    </w:p>
    <w:p w:rsidR="00252067" w:rsidRPr="00BA5A28" w:rsidRDefault="00252067" w:rsidP="00252067">
      <w:pPr>
        <w:ind w:firstLine="567"/>
        <w:rPr>
          <w:i/>
        </w:rPr>
      </w:pPr>
      <w:r w:rsidRPr="00BA5A28">
        <w:rPr>
          <w:i/>
        </w:rPr>
        <w:softHyphen/>
        <w:t xml:space="preserve">– осуществлять выбор способа решения конкретной языковой или речевой задачи; </w:t>
      </w:r>
    </w:p>
    <w:p w:rsidR="00252067" w:rsidRPr="00BA5A28" w:rsidRDefault="00252067" w:rsidP="00252067">
      <w:pPr>
        <w:ind w:firstLine="567"/>
        <w:rPr>
          <w:i/>
        </w:rPr>
      </w:pPr>
      <w:r w:rsidRPr="00BA5A28">
        <w:rPr>
          <w:i/>
        </w:rPr>
        <w:t>– анализировать и характеризовать языковой материал по самостоятельно определённым параметрам;</w:t>
      </w:r>
    </w:p>
    <w:p w:rsidR="00252067" w:rsidRPr="00BA5A28" w:rsidRDefault="00252067" w:rsidP="008C1AD4">
      <w:pPr>
        <w:ind w:firstLine="567"/>
        <w:rPr>
          <w:i/>
        </w:rPr>
      </w:pPr>
      <w:r w:rsidRPr="00BA5A28">
        <w:rPr>
          <w:i/>
        </w:rPr>
        <w:t>– проводить сравнение и классификацию языкового материала, самостоятельно выбирая основани</w:t>
      </w:r>
      <w:r w:rsidR="008C1AD4" w:rsidRPr="00BA5A28">
        <w:rPr>
          <w:i/>
        </w:rPr>
        <w:t>я для этих логических операций.</w:t>
      </w:r>
    </w:p>
    <w:p w:rsidR="00252067" w:rsidRPr="00BA5A28" w:rsidRDefault="00252067" w:rsidP="00252067">
      <w:pPr>
        <w:rPr>
          <w:b/>
          <w:i/>
        </w:rPr>
      </w:pPr>
      <w:r w:rsidRPr="00BA5A28">
        <w:rPr>
          <w:b/>
          <w:i/>
        </w:rPr>
        <w:t>Коммуникативные универсальные учебные действия</w:t>
      </w:r>
    </w:p>
    <w:p w:rsidR="00252067" w:rsidRPr="00BA5A28" w:rsidRDefault="00252067" w:rsidP="00252067">
      <w:pPr>
        <w:ind w:firstLine="567"/>
      </w:pPr>
      <w:r w:rsidRPr="00BA5A28">
        <w:rPr>
          <w:u w:val="single"/>
        </w:rPr>
        <w:t>Выпускник научится</w:t>
      </w:r>
      <w:r w:rsidRPr="00BA5A28">
        <w:t>:</w:t>
      </w:r>
    </w:p>
    <w:p w:rsidR="00252067" w:rsidRPr="00BA5A28" w:rsidRDefault="00252067" w:rsidP="00252067">
      <w:pPr>
        <w:ind w:firstLine="567"/>
      </w:pPr>
      <w:r w:rsidRPr="00BA5A28">
        <w:t>–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252067" w:rsidRPr="00BA5A28" w:rsidRDefault="00252067" w:rsidP="00252067">
      <w:pPr>
        <w:ind w:firstLine="567"/>
      </w:pPr>
      <w:r w:rsidRPr="00BA5A28">
        <w:t>– задавать вопросы, отвечать на вопросы других;</w:t>
      </w:r>
    </w:p>
    <w:p w:rsidR="00252067" w:rsidRPr="00BA5A28" w:rsidRDefault="00252067" w:rsidP="00252067">
      <w:pPr>
        <w:ind w:firstLine="567"/>
      </w:pPr>
      <w:r w:rsidRPr="00BA5A28">
        <w:t>– 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поздравитького-то или научить чему-то; в устной или письменной форме; адресат взрослый или сверстник и т.д.)</w:t>
      </w:r>
    </w:p>
    <w:p w:rsidR="00252067" w:rsidRPr="00BA5A28" w:rsidRDefault="00252067" w:rsidP="00252067">
      <w:pPr>
        <w:ind w:firstLine="567"/>
      </w:pPr>
      <w:r w:rsidRPr="00BA5A28">
        <w:t>–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252067" w:rsidRPr="00BA5A28" w:rsidRDefault="00252067" w:rsidP="00252067">
      <w:pPr>
        <w:ind w:firstLine="567"/>
      </w:pPr>
      <w:r w:rsidRPr="00BA5A28">
        <w:t xml:space="preserve">– осознавать,  высказывать и обосновывать свою точку зрения; стараться проявлять терпимость по отношению к высказываемым другим точкам зрения; </w:t>
      </w:r>
    </w:p>
    <w:p w:rsidR="00252067" w:rsidRPr="00BA5A28" w:rsidRDefault="00252067" w:rsidP="00252067">
      <w:pPr>
        <w:ind w:firstLine="567"/>
      </w:pPr>
      <w:r w:rsidRPr="00BA5A28">
        <w:t xml:space="preserve">– 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252067" w:rsidRPr="00BA5A28" w:rsidRDefault="00252067" w:rsidP="00252067">
      <w:pPr>
        <w:ind w:firstLine="567"/>
      </w:pPr>
      <w:r w:rsidRPr="00BA5A28">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252067" w:rsidRPr="00BA5A28" w:rsidRDefault="00252067" w:rsidP="00252067">
      <w:pPr>
        <w:ind w:firstLine="567"/>
        <w:rPr>
          <w:u w:val="single"/>
        </w:rPr>
      </w:pPr>
      <w:r w:rsidRPr="00BA5A28">
        <w:rPr>
          <w:i/>
          <w:u w:val="single"/>
        </w:rPr>
        <w:t>Выпускник получит возможность научиться</w:t>
      </w:r>
      <w:r w:rsidRPr="00BA5A28">
        <w:rPr>
          <w:u w:val="single"/>
        </w:rPr>
        <w:t>:</w:t>
      </w:r>
    </w:p>
    <w:p w:rsidR="00252067" w:rsidRPr="00BA5A28" w:rsidRDefault="00252067" w:rsidP="00252067">
      <w:pPr>
        <w:ind w:firstLine="567"/>
        <w:rPr>
          <w:i/>
        </w:rPr>
      </w:pPr>
      <w:r w:rsidRPr="00BA5A28">
        <w:rPr>
          <w:i/>
        </w:rPr>
        <w:t>– начинать диалог, беседу, завершать их, соблюдая правила вежливости;</w:t>
      </w:r>
    </w:p>
    <w:p w:rsidR="00252067" w:rsidRPr="00BA5A28" w:rsidRDefault="00252067" w:rsidP="00252067">
      <w:pPr>
        <w:ind w:firstLine="567"/>
        <w:rPr>
          <w:i/>
        </w:rPr>
      </w:pPr>
      <w:r w:rsidRPr="00BA5A28">
        <w:lastRenderedPageBreak/>
        <w:t>–</w:t>
      </w:r>
      <w:r w:rsidRPr="00BA5A28">
        <w:rPr>
          <w:i/>
        </w:rPr>
        <w:t>оценивать мысли, советы, предложения других людей, принимать их во внимание и пытаться учитывать в своей деятельности;</w:t>
      </w:r>
    </w:p>
    <w:p w:rsidR="00252067" w:rsidRPr="00BA5A28" w:rsidRDefault="00252067" w:rsidP="00252067">
      <w:pPr>
        <w:ind w:firstLine="567"/>
      </w:pPr>
      <w:r w:rsidRPr="00BA5A28">
        <w:t xml:space="preserve">– </w:t>
      </w:r>
      <w:r w:rsidRPr="00BA5A28">
        <w:rPr>
          <w:i/>
        </w:rPr>
        <w:t>инициировать совместную деятельность, распределять роли, договариваться с партнёрами о способах решения возникающих проблем;</w:t>
      </w:r>
    </w:p>
    <w:p w:rsidR="00252067" w:rsidRPr="00BA5A28" w:rsidRDefault="00252067" w:rsidP="00252067">
      <w:pPr>
        <w:ind w:firstLine="567"/>
      </w:pPr>
      <w:r w:rsidRPr="00BA5A28">
        <w:t xml:space="preserve">– </w:t>
      </w:r>
      <w:r w:rsidRPr="00BA5A28">
        <w:rPr>
          <w:i/>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w:t>
      </w:r>
    </w:p>
    <w:p w:rsidR="00252067" w:rsidRPr="00BA5A28" w:rsidRDefault="00252067" w:rsidP="00252067">
      <w:pPr>
        <w:ind w:firstLine="567"/>
        <w:rPr>
          <w:i/>
        </w:rPr>
      </w:pPr>
      <w:r w:rsidRPr="00BA5A28">
        <w:rPr>
          <w:i/>
        </w:rPr>
        <w:t xml:space="preserve">– применять приобретённые коммуникативные умения в практике свободного общения. </w:t>
      </w:r>
    </w:p>
    <w:p w:rsidR="00252067" w:rsidRPr="00BA5A28" w:rsidRDefault="00252067" w:rsidP="00252067"/>
    <w:p w:rsidR="00252067" w:rsidRPr="00BA5A28" w:rsidRDefault="00252067" w:rsidP="00252067">
      <w:pPr>
        <w:rPr>
          <w:b/>
        </w:rPr>
      </w:pPr>
      <w:r w:rsidRPr="00BA5A28">
        <w:rPr>
          <w:b/>
        </w:rPr>
        <w:t>Предметные результаты освоения программы«Русский язык»</w:t>
      </w:r>
    </w:p>
    <w:p w:rsidR="00252067" w:rsidRPr="00BA5A28" w:rsidRDefault="00252067" w:rsidP="00252067">
      <w:pPr>
        <w:rPr>
          <w:b/>
          <w:i/>
        </w:rPr>
      </w:pPr>
      <w:r w:rsidRPr="00BA5A28">
        <w:rPr>
          <w:b/>
          <w:i/>
        </w:rPr>
        <w:t>Общие результаты освоения программы</w:t>
      </w:r>
    </w:p>
    <w:p w:rsidR="00252067" w:rsidRPr="00BA5A28" w:rsidRDefault="00252067" w:rsidP="00252067">
      <w:pPr>
        <w:ind w:firstLine="567"/>
      </w:pPr>
      <w:r w:rsidRPr="00BA5A28">
        <w:rPr>
          <w:u w:val="single"/>
        </w:rPr>
        <w:t>Выпускники начальной школы:</w:t>
      </w:r>
    </w:p>
    <w:p w:rsidR="00252067" w:rsidRPr="00BA5A28" w:rsidRDefault="00252067" w:rsidP="00252067">
      <w:pPr>
        <w:ind w:firstLine="567"/>
      </w:pPr>
      <w:r w:rsidRPr="00BA5A28">
        <w:t>– 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252067" w:rsidRPr="00BA5A28" w:rsidRDefault="00252067" w:rsidP="00252067">
      <w:pPr>
        <w:ind w:firstLine="567"/>
      </w:pPr>
      <w:r w:rsidRPr="00BA5A28">
        <w:t>– 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252067" w:rsidRPr="00BA5A28" w:rsidRDefault="00252067" w:rsidP="00252067">
      <w:pPr>
        <w:ind w:firstLine="567"/>
      </w:pPr>
      <w:r w:rsidRPr="00BA5A28">
        <w:t>– овладеют основными орфографическими и пунктуационными умениями и в целом основами грамотного письма (в пределах изученного);</w:t>
      </w:r>
    </w:p>
    <w:p w:rsidR="00252067" w:rsidRPr="00BA5A28" w:rsidRDefault="00252067" w:rsidP="00252067">
      <w:pPr>
        <w:ind w:firstLine="567"/>
      </w:pPr>
      <w:r w:rsidRPr="00BA5A28">
        <w:t>– 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252067" w:rsidRPr="00BA5A28" w:rsidRDefault="00252067" w:rsidP="00252067">
      <w:pPr>
        <w:ind w:firstLine="720"/>
      </w:pPr>
    </w:p>
    <w:p w:rsidR="00252067" w:rsidRPr="00BA5A28" w:rsidRDefault="00252067" w:rsidP="00252067">
      <w:pPr>
        <w:rPr>
          <w:b/>
          <w:u w:val="single"/>
        </w:rPr>
      </w:pPr>
      <w:r w:rsidRPr="00BA5A28">
        <w:rPr>
          <w:b/>
        </w:rPr>
        <w:t>Результаты освоения основных содержательных линий курса</w:t>
      </w:r>
    </w:p>
    <w:p w:rsidR="00252067" w:rsidRPr="00BA5A28" w:rsidRDefault="00252067" w:rsidP="00252067">
      <w:pPr>
        <w:rPr>
          <w:b/>
          <w:i/>
        </w:rPr>
      </w:pPr>
      <w:r w:rsidRPr="00BA5A28">
        <w:rPr>
          <w:b/>
          <w:i/>
        </w:rPr>
        <w:t>Формирование речевых, коммуникативных умений, совершенствование речевой деятельности</w:t>
      </w:r>
    </w:p>
    <w:p w:rsidR="00252067" w:rsidRPr="00BA5A28" w:rsidRDefault="00252067" w:rsidP="00252067">
      <w:pPr>
        <w:ind w:firstLine="567"/>
      </w:pPr>
      <w:r w:rsidRPr="00BA5A28">
        <w:rPr>
          <w:u w:val="single"/>
        </w:rPr>
        <w:t>Выпускник научится:</w:t>
      </w:r>
    </w:p>
    <w:p w:rsidR="00252067" w:rsidRPr="00BA5A28" w:rsidRDefault="00252067" w:rsidP="00252067">
      <w:pPr>
        <w:pStyle w:val="a0"/>
        <w:ind w:firstLine="567"/>
        <w:rPr>
          <w:b/>
        </w:rPr>
      </w:pPr>
      <w:r w:rsidRPr="00BA5A28">
        <w:t xml:space="preserve">–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p>
    <w:p w:rsidR="00252067" w:rsidRPr="00BA5A28" w:rsidRDefault="00252067" w:rsidP="00252067">
      <w:pPr>
        <w:pStyle w:val="a0"/>
        <w:ind w:firstLine="567"/>
      </w:pPr>
      <w:r w:rsidRPr="00BA5A28">
        <w:t xml:space="preserve">– самостоятельночитать тексты учебника, извлекать из них информацию, работать с ней  в соответствии с учебно-познавательной задачей;  </w:t>
      </w:r>
    </w:p>
    <w:p w:rsidR="00252067" w:rsidRPr="00BA5A28" w:rsidRDefault="00252067" w:rsidP="00252067">
      <w:pPr>
        <w:pStyle w:val="a0"/>
        <w:ind w:firstLine="567"/>
      </w:pPr>
      <w:r w:rsidRPr="00BA5A28">
        <w:t>– пользоваться различными словарями учебника для решения  языковых и речевых  вопросов;</w:t>
      </w:r>
    </w:p>
    <w:p w:rsidR="00252067" w:rsidRPr="00BA5A28" w:rsidRDefault="00252067" w:rsidP="00252067">
      <w:pPr>
        <w:pStyle w:val="a0"/>
        <w:ind w:firstLine="567"/>
      </w:pPr>
      <w:r w:rsidRPr="00BA5A28">
        <w:t xml:space="preserve">– замечать в речи незнакомые слова и спрашивать об их значении, обращаться  для ответа на вопрос к толковому словарю учебника; </w:t>
      </w:r>
    </w:p>
    <w:p w:rsidR="00252067" w:rsidRPr="00BA5A28" w:rsidRDefault="00252067" w:rsidP="00252067">
      <w:pPr>
        <w:pStyle w:val="a0"/>
        <w:ind w:firstLine="567"/>
      </w:pPr>
      <w:r w:rsidRPr="00BA5A28">
        <w:t>– соблюдать нормы произношения, изменения,  употребления и написания слов, имеющихся в  словарях учебника;</w:t>
      </w:r>
    </w:p>
    <w:p w:rsidR="00252067" w:rsidRPr="00BA5A28" w:rsidRDefault="00252067" w:rsidP="00252067">
      <w:pPr>
        <w:pStyle w:val="a0"/>
        <w:ind w:firstLine="567"/>
      </w:pPr>
      <w:r w:rsidRPr="00BA5A28">
        <w:t xml:space="preserve">– понимать тему и главную мысль текста (при её словесном выражении), озаглавливать текст по его теме и (или) главной мысли; </w:t>
      </w:r>
    </w:p>
    <w:p w:rsidR="00252067" w:rsidRPr="00BA5A28" w:rsidRDefault="00252067" w:rsidP="00252067">
      <w:pPr>
        <w:pStyle w:val="a0"/>
        <w:ind w:firstLine="567"/>
      </w:pPr>
      <w:r w:rsidRPr="00BA5A28">
        <w:t xml:space="preserve">– озаглавливать части текста, выделенные абзацными отступами, составлять план; </w:t>
      </w:r>
    </w:p>
    <w:p w:rsidR="00252067" w:rsidRPr="00BA5A28" w:rsidRDefault="00252067" w:rsidP="00252067">
      <w:pPr>
        <w:pStyle w:val="a0"/>
        <w:ind w:firstLine="567"/>
      </w:pPr>
      <w:r w:rsidRPr="00BA5A28">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252067" w:rsidRPr="00BA5A28" w:rsidRDefault="00252067" w:rsidP="00252067">
      <w:pPr>
        <w:pStyle w:val="a0"/>
        <w:ind w:firstLine="567"/>
      </w:pPr>
      <w:r w:rsidRPr="00BA5A28">
        <w:t xml:space="preserve">– 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  </w:t>
      </w:r>
    </w:p>
    <w:p w:rsidR="00252067" w:rsidRPr="00BA5A28" w:rsidRDefault="00252067" w:rsidP="00252067">
      <w:pPr>
        <w:pStyle w:val="a0"/>
        <w:ind w:firstLine="567"/>
      </w:pPr>
      <w:r w:rsidRPr="00BA5A28">
        <w:lastRenderedPageBreak/>
        <w:t>– замечать в художественном тексте (в ярких случаях) языковые средства, создающие его выразительность;</w:t>
      </w:r>
    </w:p>
    <w:p w:rsidR="00252067" w:rsidRPr="00BA5A28" w:rsidRDefault="00252067" w:rsidP="00252067">
      <w:pPr>
        <w:pStyle w:val="a0"/>
        <w:ind w:firstLine="567"/>
      </w:pPr>
      <w:r w:rsidRPr="00BA5A28">
        <w:t>– находить и устранять в предъявленных  предложениях, текстах  нарушения правильности, точности, богатства речи (яркие случаи);</w:t>
      </w:r>
    </w:p>
    <w:p w:rsidR="00252067" w:rsidRPr="00BA5A28" w:rsidRDefault="00252067" w:rsidP="00252067">
      <w:pPr>
        <w:pStyle w:val="a0"/>
        <w:ind w:firstLine="567"/>
      </w:pPr>
      <w:r w:rsidRPr="00BA5A28">
        <w:t xml:space="preserve">–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w:t>
      </w:r>
    </w:p>
    <w:p w:rsidR="00252067" w:rsidRPr="00BA5A28" w:rsidRDefault="00252067" w:rsidP="00252067">
      <w:pPr>
        <w:pStyle w:val="a0"/>
        <w:ind w:firstLine="567"/>
      </w:pPr>
      <w:r w:rsidRPr="00BA5A28">
        <w:t xml:space="preserve">– 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 </w:t>
      </w:r>
    </w:p>
    <w:p w:rsidR="00252067" w:rsidRPr="00BA5A28" w:rsidRDefault="00252067" w:rsidP="00252067">
      <w:pPr>
        <w:pStyle w:val="a0"/>
        <w:ind w:firstLine="567"/>
      </w:pPr>
      <w:r w:rsidRPr="00BA5A28">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252067" w:rsidRPr="00BA5A28" w:rsidRDefault="00252067" w:rsidP="00252067">
      <w:pPr>
        <w:ind w:firstLine="567"/>
        <w:rPr>
          <w:u w:val="single"/>
        </w:rPr>
      </w:pPr>
      <w:r w:rsidRPr="00BA5A28">
        <w:rPr>
          <w:i/>
          <w:u w:val="single"/>
        </w:rPr>
        <w:t>Выпускник получит возможность научиться:</w:t>
      </w:r>
    </w:p>
    <w:p w:rsidR="00252067" w:rsidRPr="00BA5A28" w:rsidRDefault="00252067" w:rsidP="00252067">
      <w:pPr>
        <w:ind w:firstLine="567"/>
        <w:rPr>
          <w:i/>
        </w:rPr>
      </w:pPr>
      <w:r w:rsidRPr="00BA5A28">
        <w:t xml:space="preserve">– </w:t>
      </w:r>
      <w:r w:rsidRPr="00BA5A28">
        <w:rPr>
          <w:i/>
        </w:rPr>
        <w:t>соблюдать правила вежливости при общении с людьми, плохо владеющими русским языком;</w:t>
      </w:r>
    </w:p>
    <w:p w:rsidR="00252067" w:rsidRPr="00BA5A28" w:rsidRDefault="00252067" w:rsidP="00252067">
      <w:pPr>
        <w:ind w:firstLine="567"/>
        <w:rPr>
          <w:i/>
        </w:rPr>
      </w:pPr>
      <w:r w:rsidRPr="00BA5A28">
        <w:rPr>
          <w:i/>
        </w:rPr>
        <w:t>– пользоваться знакомыми лингвистическими словарями, адресованными младшим школьникам;</w:t>
      </w:r>
    </w:p>
    <w:p w:rsidR="00252067" w:rsidRPr="00BA5A28" w:rsidRDefault="00252067" w:rsidP="00252067">
      <w:pPr>
        <w:ind w:firstLine="567"/>
        <w:rPr>
          <w:i/>
        </w:rPr>
      </w:pPr>
      <w:r w:rsidRPr="00BA5A28">
        <w:rPr>
          <w:i/>
        </w:rPr>
        <w:t>–  понимать главную мысль текста, выраженную в подтексте; озаглавливать текст по его главной мысли с учётом стиля и типа речи  (без терминов);</w:t>
      </w:r>
    </w:p>
    <w:p w:rsidR="00252067" w:rsidRPr="00BA5A28" w:rsidRDefault="00252067" w:rsidP="00252067">
      <w:pPr>
        <w:ind w:firstLine="567"/>
        <w:rPr>
          <w:i/>
        </w:rPr>
      </w:pPr>
      <w:r w:rsidRPr="00BA5A28">
        <w:rPr>
          <w:i/>
        </w:rPr>
        <w:t>–  конструировать предложение из заданных слов  с учётом его контекстного окружения;</w:t>
      </w:r>
    </w:p>
    <w:p w:rsidR="00252067" w:rsidRPr="00BA5A28" w:rsidRDefault="00252067" w:rsidP="00252067">
      <w:pPr>
        <w:ind w:firstLine="567"/>
        <w:rPr>
          <w:i/>
        </w:rPr>
      </w:pPr>
      <w:r w:rsidRPr="00BA5A28">
        <w:rPr>
          <w:i/>
        </w:rPr>
        <w:t>– делить текст на части (ориентируясь на подтемы), составлять план;</w:t>
      </w:r>
    </w:p>
    <w:p w:rsidR="00252067" w:rsidRPr="00BA5A28" w:rsidRDefault="00252067" w:rsidP="00252067">
      <w:pPr>
        <w:ind w:firstLine="567"/>
        <w:rPr>
          <w:i/>
        </w:rPr>
      </w:pPr>
      <w:r w:rsidRPr="00BA5A28">
        <w:rPr>
          <w:i/>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252067" w:rsidRPr="00BA5A28" w:rsidRDefault="00252067" w:rsidP="00252067">
      <w:pPr>
        <w:ind w:firstLine="567"/>
        <w:rPr>
          <w:i/>
        </w:rPr>
      </w:pPr>
      <w:r w:rsidRPr="00BA5A28">
        <w:rPr>
          <w:i/>
        </w:rPr>
        <w:t xml:space="preserve">– 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252067" w:rsidRPr="00BA5A28" w:rsidRDefault="00252067" w:rsidP="00252067">
      <w:pPr>
        <w:ind w:firstLine="567"/>
        <w:rPr>
          <w:i/>
        </w:rPr>
      </w:pPr>
      <w:r w:rsidRPr="00BA5A28">
        <w:rPr>
          <w:i/>
        </w:rPr>
        <w:t>– редактировать собственные тексты, совершенствуя правильность речи, улучшая содержание, построение предложений и выбор языковых средств;</w:t>
      </w:r>
    </w:p>
    <w:p w:rsidR="00252067" w:rsidRPr="00BA5A28" w:rsidRDefault="00252067" w:rsidP="00252067">
      <w:pPr>
        <w:ind w:firstLine="567"/>
        <w:rPr>
          <w:b/>
        </w:rPr>
      </w:pPr>
      <w:r w:rsidRPr="00BA5A28">
        <w:rPr>
          <w:i/>
        </w:rPr>
        <w:t>–  соблюдать требования каллиграфии при письме,  аккуратно и, по возможности,  красиво оформлять свои записи.</w:t>
      </w:r>
    </w:p>
    <w:p w:rsidR="00252067" w:rsidRPr="00BA5A28" w:rsidRDefault="00252067" w:rsidP="00252067">
      <w:pPr>
        <w:ind w:firstLine="567"/>
        <w:rPr>
          <w:b/>
        </w:rPr>
      </w:pPr>
    </w:p>
    <w:p w:rsidR="00252067" w:rsidRPr="00BA5A28" w:rsidRDefault="00252067" w:rsidP="00252067">
      <w:pPr>
        <w:rPr>
          <w:b/>
        </w:rPr>
      </w:pPr>
      <w:r w:rsidRPr="00BA5A28">
        <w:rPr>
          <w:b/>
        </w:rPr>
        <w:t>Формирование языковых умений</w:t>
      </w:r>
    </w:p>
    <w:p w:rsidR="00252067" w:rsidRPr="00BA5A28" w:rsidRDefault="00252067" w:rsidP="00252067">
      <w:pPr>
        <w:rPr>
          <w:b/>
          <w:i/>
        </w:rPr>
      </w:pPr>
      <w:r w:rsidRPr="00BA5A28">
        <w:rPr>
          <w:b/>
          <w:i/>
        </w:rPr>
        <w:t>В области фонетики и графики</w:t>
      </w:r>
    </w:p>
    <w:p w:rsidR="00252067" w:rsidRPr="00BA5A28" w:rsidRDefault="00252067" w:rsidP="00252067">
      <w:pPr>
        <w:ind w:firstLine="567"/>
        <w:rPr>
          <w:u w:val="single"/>
        </w:rPr>
      </w:pPr>
      <w:r w:rsidRPr="00BA5A28">
        <w:rPr>
          <w:u w:val="single"/>
        </w:rPr>
        <w:t>выпускник научится:</w:t>
      </w:r>
    </w:p>
    <w:p w:rsidR="00252067" w:rsidRPr="00BA5A28" w:rsidRDefault="00252067" w:rsidP="00252067">
      <w:pPr>
        <w:pStyle w:val="a0"/>
        <w:ind w:firstLine="567"/>
      </w:pPr>
      <w:r w:rsidRPr="00BA5A28">
        <w:t>– различать понятия «звук» и «буква»;</w:t>
      </w:r>
    </w:p>
    <w:p w:rsidR="00252067" w:rsidRPr="00BA5A28" w:rsidRDefault="00252067" w:rsidP="00252067">
      <w:pPr>
        <w:pStyle w:val="a0"/>
        <w:ind w:firstLine="567"/>
      </w:pPr>
      <w:r w:rsidRPr="00BA5A28">
        <w:t>– 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w:t>
      </w:r>
    </w:p>
    <w:p w:rsidR="00252067" w:rsidRPr="00BA5A28" w:rsidRDefault="00252067" w:rsidP="00252067">
      <w:pPr>
        <w:pStyle w:val="a0"/>
        <w:ind w:firstLine="567"/>
      </w:pPr>
      <w:r w:rsidRPr="00BA5A28">
        <w:t>– понимать характеристику звуков речи, представленную в модельном виде;</w:t>
      </w:r>
    </w:p>
    <w:p w:rsidR="00252067" w:rsidRPr="00BA5A28" w:rsidRDefault="00252067" w:rsidP="00252067">
      <w:pPr>
        <w:pStyle w:val="a0"/>
        <w:ind w:firstLine="567"/>
      </w:pPr>
      <w:r w:rsidRPr="00BA5A28">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252067" w:rsidRPr="00BA5A28" w:rsidRDefault="00252067" w:rsidP="00252067">
      <w:pPr>
        <w:ind w:firstLine="567"/>
      </w:pPr>
      <w:r w:rsidRPr="00BA5A28">
        <w:t xml:space="preserve">– объяснять случаи несовпадения количества звуков и букв; </w:t>
      </w:r>
    </w:p>
    <w:p w:rsidR="00252067" w:rsidRPr="00BA5A28" w:rsidRDefault="00252067" w:rsidP="00252067">
      <w:pPr>
        <w:ind w:firstLine="567"/>
      </w:pPr>
      <w:r w:rsidRPr="00BA5A28">
        <w:t>– объяснять выбор способа обозначения буквами твёрдости-мягкости согласных и звука [й</w:t>
      </w:r>
      <w:r w:rsidRPr="00BA5A28">
        <w:rPr>
          <w:vertAlign w:val="superscript"/>
        </w:rPr>
        <w:t>,</w:t>
      </w:r>
      <w:r w:rsidRPr="00BA5A28">
        <w:t>];правильно обозначать твёрдость-мягкость согласных и звук [й</w:t>
      </w:r>
      <w:r w:rsidRPr="00BA5A28">
        <w:rPr>
          <w:vertAlign w:val="superscript"/>
        </w:rPr>
        <w:t>,</w:t>
      </w:r>
      <w:r w:rsidRPr="00BA5A28">
        <w:t>]при письме;</w:t>
      </w:r>
    </w:p>
    <w:p w:rsidR="00252067" w:rsidRPr="00BA5A28" w:rsidRDefault="00252067" w:rsidP="00252067">
      <w:pPr>
        <w:ind w:firstLine="567"/>
      </w:pPr>
      <w:r w:rsidRPr="00BA5A28">
        <w:t xml:space="preserve">– определять количество слогов в слове и их границы (на основе освоенных критериев); </w:t>
      </w:r>
    </w:p>
    <w:p w:rsidR="00252067" w:rsidRPr="00BA5A28" w:rsidRDefault="00252067" w:rsidP="00252067">
      <w:pPr>
        <w:ind w:firstLine="567"/>
      </w:pPr>
      <w:r w:rsidRPr="00BA5A28">
        <w:t>– 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252067" w:rsidRPr="00BA5A28" w:rsidRDefault="00252067" w:rsidP="00252067">
      <w:pPr>
        <w:ind w:firstLine="567"/>
      </w:pPr>
      <w:r w:rsidRPr="00BA5A28">
        <w:t>– правильно называть буквы алфавита, располагать буквы и слова по алфавиту;использовать знание алфавита при работе со словарями;</w:t>
      </w:r>
    </w:p>
    <w:p w:rsidR="00252067" w:rsidRPr="00BA5A28" w:rsidRDefault="00252067" w:rsidP="00252067">
      <w:pPr>
        <w:ind w:firstLine="567"/>
      </w:pPr>
      <w:r w:rsidRPr="00BA5A28">
        <w:t>– пользоваться при письме небуквенными графическими средствами: пробелом между словами, знаком переноса, абзацным отступом («красной строкой»);</w:t>
      </w:r>
    </w:p>
    <w:p w:rsidR="00252067" w:rsidRPr="00BA5A28" w:rsidRDefault="00252067" w:rsidP="00252067">
      <w:pPr>
        <w:pStyle w:val="a0"/>
        <w:ind w:firstLine="567"/>
        <w:rPr>
          <w:i/>
          <w:u w:val="single"/>
        </w:rPr>
      </w:pPr>
      <w:r w:rsidRPr="00BA5A28">
        <w:rPr>
          <w:i/>
          <w:u w:val="single"/>
        </w:rPr>
        <w:lastRenderedPageBreak/>
        <w:t>выпускник получит возможность научиться:</w:t>
      </w:r>
    </w:p>
    <w:p w:rsidR="00252067" w:rsidRPr="00BA5A28" w:rsidRDefault="00252067" w:rsidP="00252067">
      <w:pPr>
        <w:pStyle w:val="a0"/>
        <w:ind w:firstLine="567"/>
        <w:rPr>
          <w:i/>
        </w:rPr>
      </w:pPr>
      <w:r w:rsidRPr="00BA5A28">
        <w:rPr>
          <w:i/>
        </w:rPr>
        <w:t>– обозначать звуковой состав слова с помощью элементарной транскрипции;</w:t>
      </w:r>
    </w:p>
    <w:p w:rsidR="00252067" w:rsidRPr="00BA5A28" w:rsidRDefault="00252067" w:rsidP="00252067">
      <w:pPr>
        <w:ind w:firstLine="567"/>
        <w:rPr>
          <w:i/>
        </w:rPr>
      </w:pPr>
      <w:r w:rsidRPr="00BA5A28">
        <w:rPr>
          <w:i/>
        </w:rPr>
        <w:t xml:space="preserve">– сравнивать, классифицировать звуки по самостоятельно определённым характеристикам; </w:t>
      </w:r>
    </w:p>
    <w:p w:rsidR="00252067" w:rsidRPr="00BA5A28" w:rsidRDefault="00252067" w:rsidP="00252067">
      <w:pPr>
        <w:ind w:firstLine="567"/>
        <w:rPr>
          <w:i/>
        </w:rPr>
      </w:pPr>
      <w:r w:rsidRPr="00BA5A28">
        <w:rPr>
          <w:i/>
        </w:rPr>
        <w:t>– классифицировать слова с точки зрения их звуко-буквенного состава по самостоятельно определённым критериям;</w:t>
      </w:r>
    </w:p>
    <w:p w:rsidR="00252067" w:rsidRPr="00BA5A28" w:rsidRDefault="00252067" w:rsidP="00252067">
      <w:pPr>
        <w:ind w:firstLine="567"/>
        <w:rPr>
          <w:i/>
        </w:rPr>
      </w:pPr>
      <w:r w:rsidRPr="00BA5A28">
        <w:rPr>
          <w:i/>
        </w:rPr>
        <w:t>– письменно выполнять полный звуко-буквенный анализ слова.</w:t>
      </w:r>
    </w:p>
    <w:p w:rsidR="00252067" w:rsidRPr="00BA5A28" w:rsidRDefault="00252067" w:rsidP="00252067">
      <w:pPr>
        <w:rPr>
          <w:b/>
          <w:i/>
        </w:rPr>
      </w:pPr>
      <w:r w:rsidRPr="00BA5A28">
        <w:rPr>
          <w:b/>
          <w:i/>
        </w:rPr>
        <w:t>В области словообразования</w:t>
      </w:r>
    </w:p>
    <w:p w:rsidR="00252067" w:rsidRPr="00BA5A28" w:rsidRDefault="00252067" w:rsidP="00252067">
      <w:pPr>
        <w:ind w:firstLine="567"/>
        <w:rPr>
          <w:u w:val="single"/>
        </w:rPr>
      </w:pPr>
      <w:r w:rsidRPr="00BA5A28">
        <w:rPr>
          <w:u w:val="single"/>
        </w:rPr>
        <w:t>выпускник научится:</w:t>
      </w:r>
    </w:p>
    <w:p w:rsidR="00252067" w:rsidRPr="00BA5A28" w:rsidRDefault="00252067" w:rsidP="00252067">
      <w:pPr>
        <w:ind w:firstLine="567"/>
      </w:pPr>
      <w:r w:rsidRPr="00BA5A28">
        <w:t>– владеть опознавательными признаками однокоренных слов для их выявления;отличать однокоренные слова  от форм одного и того же слова, от синонимов и слов с омонимичными корнями;</w:t>
      </w:r>
    </w:p>
    <w:p w:rsidR="00252067" w:rsidRPr="00BA5A28" w:rsidRDefault="00252067" w:rsidP="00252067">
      <w:pPr>
        <w:pStyle w:val="a0"/>
        <w:ind w:firstLine="567"/>
      </w:pPr>
      <w:r w:rsidRPr="00BA5A28">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252067" w:rsidRPr="00BA5A28" w:rsidRDefault="00252067" w:rsidP="00252067">
      <w:pPr>
        <w:pStyle w:val="a0"/>
        <w:ind w:firstLine="567"/>
      </w:pPr>
      <w:r w:rsidRPr="00BA5A28">
        <w:rPr>
          <w:b/>
        </w:rPr>
        <w:softHyphen/>
      </w:r>
      <w:r w:rsidRPr="00BA5A28">
        <w:t xml:space="preserve">– конструировать слова из заданных частей слова; </w:t>
      </w:r>
    </w:p>
    <w:p w:rsidR="00252067" w:rsidRPr="00BA5A28" w:rsidRDefault="00252067" w:rsidP="00252067">
      <w:pPr>
        <w:pStyle w:val="a0"/>
        <w:ind w:firstLine="567"/>
      </w:pPr>
      <w:r w:rsidRPr="00BA5A28">
        <w:t>– сравниватьслова по их строению,  характеризовать различия,  классифицировать слова в зависимости от строения;</w:t>
      </w:r>
    </w:p>
    <w:p w:rsidR="00252067" w:rsidRPr="00BA5A28" w:rsidRDefault="00252067" w:rsidP="00252067">
      <w:pPr>
        <w:pStyle w:val="a0"/>
        <w:ind w:firstLine="567"/>
      </w:pPr>
      <w:r w:rsidRPr="00BA5A28">
        <w:t>– соотносить слова с предъявленными моделями, выбирать из предложенных слова к заданной модели;</w:t>
      </w:r>
    </w:p>
    <w:p w:rsidR="00252067" w:rsidRPr="00BA5A28" w:rsidRDefault="00252067" w:rsidP="00252067">
      <w:pPr>
        <w:pStyle w:val="a0"/>
        <w:ind w:firstLine="567"/>
      </w:pPr>
      <w:r w:rsidRPr="00BA5A28">
        <w:rPr>
          <w:b/>
        </w:rPr>
        <w:t xml:space="preserve">– </w:t>
      </w:r>
      <w:r w:rsidRPr="00BA5A28">
        <w:t>различать изменяемые и неизменяемые слова;</w:t>
      </w:r>
    </w:p>
    <w:p w:rsidR="00252067" w:rsidRPr="00BA5A28" w:rsidRDefault="00252067" w:rsidP="00252067">
      <w:pPr>
        <w:pStyle w:val="a0"/>
        <w:ind w:firstLine="567"/>
        <w:rPr>
          <w:i/>
          <w:u w:val="single"/>
        </w:rPr>
      </w:pPr>
      <w:r w:rsidRPr="00BA5A28">
        <w:rPr>
          <w:i/>
          <w:u w:val="single"/>
        </w:rPr>
        <w:t>выпускник получит возможность научиться:</w:t>
      </w:r>
    </w:p>
    <w:p w:rsidR="00252067" w:rsidRPr="00BA5A28" w:rsidRDefault="00252067" w:rsidP="00252067">
      <w:pPr>
        <w:pStyle w:val="a0"/>
        <w:ind w:firstLine="567"/>
        <w:rPr>
          <w:i/>
        </w:rPr>
      </w:pPr>
      <w:r w:rsidRPr="00BA5A28">
        <w:rPr>
          <w:i/>
        </w:rPr>
        <w:t>– 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252067" w:rsidRPr="00BA5A28" w:rsidRDefault="00252067" w:rsidP="00252067">
      <w:pPr>
        <w:pStyle w:val="a0"/>
        <w:ind w:firstLine="567"/>
        <w:rPr>
          <w:i/>
        </w:rPr>
      </w:pPr>
      <w:r w:rsidRPr="00BA5A28">
        <w:rPr>
          <w:i/>
        </w:rPr>
        <w:t>– отличать от других сложные слова, выделять в них два корня;</w:t>
      </w:r>
    </w:p>
    <w:p w:rsidR="00252067" w:rsidRPr="00BA5A28" w:rsidRDefault="00252067" w:rsidP="00252067">
      <w:pPr>
        <w:pStyle w:val="a0"/>
        <w:ind w:firstLine="567"/>
        <w:rPr>
          <w:i/>
        </w:rPr>
      </w:pPr>
      <w:r w:rsidRPr="00BA5A28">
        <w:rPr>
          <w:i/>
        </w:rPr>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252067" w:rsidRPr="00BA5A28" w:rsidRDefault="00252067" w:rsidP="00252067">
      <w:pPr>
        <w:pStyle w:val="a0"/>
        <w:ind w:firstLine="567"/>
        <w:rPr>
          <w:i/>
        </w:rPr>
      </w:pPr>
      <w:r w:rsidRPr="00BA5A28">
        <w:rPr>
          <w:i/>
        </w:rPr>
        <w:t>– правильно употреблять отдельные приставки,соотнося их с предлогами (в объёме  программы);</w:t>
      </w:r>
    </w:p>
    <w:p w:rsidR="00252067" w:rsidRPr="00BA5A28" w:rsidRDefault="00252067" w:rsidP="00252067">
      <w:pPr>
        <w:pStyle w:val="a0"/>
        <w:ind w:firstLine="567"/>
        <w:rPr>
          <w:i/>
        </w:rPr>
      </w:pPr>
      <w:r w:rsidRPr="00BA5A28">
        <w:rPr>
          <w:i/>
        </w:rPr>
        <w:t>– самостоятельно подбирать слова к предложенной модели;</w:t>
      </w:r>
    </w:p>
    <w:p w:rsidR="00252067" w:rsidRPr="00BA5A28" w:rsidRDefault="00252067" w:rsidP="00252067">
      <w:pPr>
        <w:pStyle w:val="a0"/>
        <w:ind w:firstLine="567"/>
        <w:rPr>
          <w:i/>
        </w:rPr>
      </w:pPr>
      <w:r w:rsidRPr="00BA5A28">
        <w:rPr>
          <w:i/>
        </w:rPr>
        <w:t>– выполнять полный разбор слов по составу (в соответствии с освоенным способом действия), выделять в слове нулевое окончание.</w:t>
      </w:r>
    </w:p>
    <w:p w:rsidR="00252067" w:rsidRPr="00BA5A28" w:rsidRDefault="00252067" w:rsidP="00252067">
      <w:pPr>
        <w:pStyle w:val="a0"/>
        <w:rPr>
          <w:b/>
          <w:i/>
        </w:rPr>
      </w:pPr>
      <w:r w:rsidRPr="00BA5A28">
        <w:rPr>
          <w:b/>
          <w:i/>
        </w:rPr>
        <w:t>В области лексики</w:t>
      </w:r>
      <w:r w:rsidRPr="00BA5A28">
        <w:rPr>
          <w:rStyle w:val="afc"/>
          <w:i/>
        </w:rPr>
        <w:footnoteReference w:id="2"/>
      </w:r>
    </w:p>
    <w:p w:rsidR="00252067" w:rsidRPr="00BA5A28" w:rsidRDefault="00252067" w:rsidP="00252067">
      <w:pPr>
        <w:pStyle w:val="a0"/>
        <w:ind w:firstLine="567"/>
        <w:rPr>
          <w:u w:val="single"/>
        </w:rPr>
      </w:pPr>
      <w:r w:rsidRPr="00BA5A28">
        <w:rPr>
          <w:u w:val="single"/>
        </w:rPr>
        <w:t>выпускник научится:</w:t>
      </w:r>
    </w:p>
    <w:p w:rsidR="00252067" w:rsidRPr="00BA5A28" w:rsidRDefault="00252067" w:rsidP="00252067">
      <w:pPr>
        <w:pStyle w:val="a0"/>
        <w:ind w:firstLine="567"/>
      </w:pPr>
      <w:r w:rsidRPr="00BA5A28">
        <w:t>– осознавать, что понимание значения слов –  обязательное условиеих умелого использования в устной и письменной речи;</w:t>
      </w:r>
    </w:p>
    <w:p w:rsidR="00252067" w:rsidRPr="00BA5A28" w:rsidRDefault="00252067" w:rsidP="00252067">
      <w:pPr>
        <w:pStyle w:val="a0"/>
        <w:ind w:firstLine="567"/>
      </w:pPr>
      <w:r w:rsidRPr="00BA5A28">
        <w:t>– 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252067" w:rsidRPr="00BA5A28" w:rsidRDefault="00252067" w:rsidP="00252067">
      <w:pPr>
        <w:pStyle w:val="a0"/>
        <w:ind w:firstLine="567"/>
      </w:pPr>
      <w:r w:rsidRPr="00BA5A28">
        <w:t>– распознавать среди предложенных слов синонимы и антонимы (простые случаи);</w:t>
      </w:r>
    </w:p>
    <w:p w:rsidR="00252067" w:rsidRPr="00BA5A28" w:rsidRDefault="00252067" w:rsidP="00252067">
      <w:pPr>
        <w:pStyle w:val="a0"/>
        <w:ind w:firstLine="567"/>
      </w:pPr>
      <w:r w:rsidRPr="00BA5A28">
        <w:t>– стараться не допускать в письменной речи неоправданных повторов слов;</w:t>
      </w:r>
    </w:p>
    <w:p w:rsidR="00252067" w:rsidRPr="00BA5A28" w:rsidRDefault="00252067" w:rsidP="00252067">
      <w:pPr>
        <w:pStyle w:val="a0"/>
        <w:ind w:firstLine="567"/>
        <w:rPr>
          <w:i/>
          <w:u w:val="single"/>
        </w:rPr>
      </w:pPr>
      <w:r w:rsidRPr="00BA5A28">
        <w:rPr>
          <w:i/>
          <w:u w:val="single"/>
        </w:rPr>
        <w:t>выпускник получит возможность научиться:</w:t>
      </w:r>
    </w:p>
    <w:p w:rsidR="00252067" w:rsidRPr="00BA5A28" w:rsidRDefault="00252067" w:rsidP="00252067">
      <w:pPr>
        <w:pStyle w:val="a0"/>
        <w:ind w:firstLine="567"/>
        <w:rPr>
          <w:i/>
        </w:rPr>
      </w:pPr>
      <w:r w:rsidRPr="00BA5A28">
        <w:rPr>
          <w:i/>
        </w:rPr>
        <w:t>– выяснять значения незнакомых слов в доступных источниках (у взрослых, в толковых словарях для младших школьников);определять значение слова по тексту;</w:t>
      </w:r>
    </w:p>
    <w:p w:rsidR="00252067" w:rsidRPr="00BA5A28" w:rsidRDefault="00252067" w:rsidP="00252067">
      <w:pPr>
        <w:pStyle w:val="a0"/>
        <w:ind w:firstLine="567"/>
        <w:rPr>
          <w:i/>
        </w:rPr>
      </w:pPr>
      <w:r w:rsidRPr="00BA5A28">
        <w:rPr>
          <w:i/>
        </w:rPr>
        <w:lastRenderedPageBreak/>
        <w:t xml:space="preserve">– наблюдать за использованием синонимов и антонимов в речи; подбирать к предложенным словам 1–2 синонима, антоним; </w:t>
      </w:r>
    </w:p>
    <w:p w:rsidR="00252067" w:rsidRPr="00BA5A28" w:rsidRDefault="00252067" w:rsidP="00252067">
      <w:pPr>
        <w:pStyle w:val="a0"/>
        <w:ind w:firstLine="567"/>
        <w:rPr>
          <w:i/>
        </w:rPr>
      </w:pPr>
      <w:r w:rsidRPr="00BA5A28">
        <w:rPr>
          <w:i/>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252067" w:rsidRPr="00BA5A28" w:rsidRDefault="00252067" w:rsidP="00252067">
      <w:pPr>
        <w:pStyle w:val="a0"/>
        <w:rPr>
          <w:b/>
          <w:i/>
        </w:rPr>
      </w:pPr>
      <w:r w:rsidRPr="00BA5A28">
        <w:rPr>
          <w:b/>
          <w:i/>
        </w:rPr>
        <w:t>В области морфологии</w:t>
      </w:r>
    </w:p>
    <w:p w:rsidR="00252067" w:rsidRPr="00BA5A28" w:rsidRDefault="00252067" w:rsidP="00252067">
      <w:pPr>
        <w:pStyle w:val="a0"/>
        <w:ind w:firstLine="567"/>
        <w:rPr>
          <w:u w:val="single"/>
        </w:rPr>
      </w:pPr>
      <w:r w:rsidRPr="00BA5A28">
        <w:rPr>
          <w:u w:val="single"/>
        </w:rPr>
        <w:t>выпускник научится:</w:t>
      </w:r>
    </w:p>
    <w:p w:rsidR="00252067" w:rsidRPr="00BA5A28" w:rsidRDefault="00252067" w:rsidP="00252067">
      <w:pPr>
        <w:pStyle w:val="a0"/>
        <w:ind w:firstLine="567"/>
      </w:pPr>
      <w:r w:rsidRPr="00BA5A28">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252067" w:rsidRPr="00BA5A28" w:rsidRDefault="00252067" w:rsidP="00252067">
      <w:pPr>
        <w:pStyle w:val="a0"/>
        <w:ind w:firstLine="567"/>
      </w:pPr>
      <w:r w:rsidRPr="00BA5A28">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252067" w:rsidRPr="00BA5A28" w:rsidRDefault="00252067" w:rsidP="00252067">
      <w:pPr>
        <w:pStyle w:val="a0"/>
        <w:ind w:firstLine="567"/>
      </w:pPr>
      <w:r w:rsidRPr="00BA5A28">
        <w:t>– 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252067" w:rsidRPr="00BA5A28" w:rsidRDefault="00252067" w:rsidP="00252067">
      <w:pPr>
        <w:pStyle w:val="a0"/>
        <w:ind w:firstLine="567"/>
      </w:pPr>
      <w:r w:rsidRPr="00BA5A28">
        <w:t>– сравнивать, классифицировать предложенные слова по указанным признакам;</w:t>
      </w:r>
    </w:p>
    <w:p w:rsidR="00252067" w:rsidRPr="00BA5A28" w:rsidRDefault="00252067" w:rsidP="00252067">
      <w:pPr>
        <w:pStyle w:val="a0"/>
        <w:ind w:firstLine="567"/>
      </w:pPr>
      <w:r w:rsidRPr="00BA5A28">
        <w:t>– пользоваться словарями учебника «Какого рода и числа слово?», «Как правильно изменить слово?» для решения вопросов правильности речи;</w:t>
      </w:r>
    </w:p>
    <w:p w:rsidR="00252067" w:rsidRPr="00BA5A28" w:rsidRDefault="00252067" w:rsidP="00252067">
      <w:pPr>
        <w:pStyle w:val="a0"/>
        <w:ind w:firstLine="567"/>
      </w:pPr>
      <w:r w:rsidRPr="00BA5A28">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252067" w:rsidRPr="00BA5A28" w:rsidRDefault="00252067" w:rsidP="00252067">
      <w:pPr>
        <w:pStyle w:val="a0"/>
        <w:ind w:firstLine="567"/>
      </w:pPr>
      <w:r w:rsidRPr="00BA5A28">
        <w:t xml:space="preserve">– под руководством учителя выявлять роль слов разных частей речи в художественном тексте; </w:t>
      </w:r>
    </w:p>
    <w:p w:rsidR="00252067" w:rsidRPr="00BA5A28" w:rsidRDefault="00252067" w:rsidP="00252067">
      <w:pPr>
        <w:pStyle w:val="a0"/>
        <w:ind w:firstLine="567"/>
      </w:pPr>
      <w:r w:rsidRPr="00BA5A28">
        <w:t>–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w:t>
      </w:r>
    </w:p>
    <w:p w:rsidR="00252067" w:rsidRPr="00BA5A28" w:rsidRDefault="00252067" w:rsidP="00252067">
      <w:pPr>
        <w:pStyle w:val="a0"/>
        <w:ind w:firstLine="567"/>
        <w:rPr>
          <w:i/>
          <w:u w:val="single"/>
        </w:rPr>
      </w:pPr>
      <w:r w:rsidRPr="00BA5A28">
        <w:softHyphen/>
      </w:r>
      <w:r w:rsidRPr="00BA5A28">
        <w:rPr>
          <w:i/>
          <w:u w:val="single"/>
        </w:rPr>
        <w:t>выпускник получит возможность научиться:</w:t>
      </w:r>
    </w:p>
    <w:p w:rsidR="00252067" w:rsidRPr="00BA5A28" w:rsidRDefault="00252067" w:rsidP="00252067">
      <w:pPr>
        <w:pStyle w:val="a0"/>
        <w:ind w:firstLine="567"/>
        <w:rPr>
          <w:i/>
        </w:rPr>
      </w:pPr>
      <w:r w:rsidRPr="00BA5A28">
        <w:rPr>
          <w:i/>
        </w:rPr>
        <w:t>– различать смысловые и падежные вопросы, личные и родовые окончания; понимать значения форм настоящего, прошедшего, будущего времени;</w:t>
      </w:r>
    </w:p>
    <w:p w:rsidR="00252067" w:rsidRPr="00BA5A28" w:rsidRDefault="00252067" w:rsidP="00252067">
      <w:pPr>
        <w:pStyle w:val="a0"/>
        <w:ind w:firstLine="567"/>
        <w:rPr>
          <w:i/>
        </w:rPr>
      </w:pPr>
      <w:r w:rsidRPr="00BA5A28">
        <w:rPr>
          <w:i/>
        </w:rPr>
        <w:t>– находить в тексте слова по указанным морфологическим признакам;</w:t>
      </w:r>
    </w:p>
    <w:p w:rsidR="00252067" w:rsidRPr="00BA5A28" w:rsidRDefault="00252067" w:rsidP="00252067">
      <w:pPr>
        <w:pStyle w:val="a0"/>
        <w:ind w:firstLine="567"/>
        <w:rPr>
          <w:i/>
        </w:rPr>
      </w:pPr>
      <w:r w:rsidRPr="00BA5A28">
        <w:rPr>
          <w:i/>
        </w:rPr>
        <w:t>– выполнять полный морфологический анализ имён существительных, имён прилагательных, глаголов на основе освоенного общего способа действия;</w:t>
      </w:r>
    </w:p>
    <w:p w:rsidR="00252067" w:rsidRPr="00BA5A28" w:rsidRDefault="00252067" w:rsidP="00252067">
      <w:pPr>
        <w:pStyle w:val="a0"/>
        <w:ind w:firstLine="567"/>
        <w:rPr>
          <w:i/>
        </w:rPr>
      </w:pPr>
      <w:r w:rsidRPr="00BA5A28">
        <w:rPr>
          <w:i/>
        </w:rPr>
        <w:t>– выделять наречия среди слов других частей речи;</w:t>
      </w:r>
    </w:p>
    <w:p w:rsidR="00252067" w:rsidRPr="00BA5A28" w:rsidRDefault="00252067" w:rsidP="00252067">
      <w:pPr>
        <w:pStyle w:val="a0"/>
        <w:ind w:firstLine="567"/>
        <w:rPr>
          <w:i/>
        </w:rPr>
      </w:pPr>
      <w:r w:rsidRPr="00BA5A28">
        <w:rPr>
          <w:i/>
        </w:rPr>
        <w:t>– соотносить личное местоимение в косвенном падеже с его начальной формой;</w:t>
      </w:r>
    </w:p>
    <w:p w:rsidR="00252067" w:rsidRPr="00BA5A28" w:rsidRDefault="00252067" w:rsidP="00252067">
      <w:pPr>
        <w:pStyle w:val="a0"/>
        <w:ind w:firstLine="567"/>
        <w:rPr>
          <w:i/>
        </w:rPr>
      </w:pPr>
      <w:r w:rsidRPr="00BA5A28">
        <w:rPr>
          <w:i/>
        </w:rPr>
        <w:t xml:space="preserve">– видеть особенности изменения имён прилагательных на </w:t>
      </w:r>
      <w:r w:rsidRPr="00BA5A28">
        <w:rPr>
          <w:b/>
          <w:i/>
        </w:rPr>
        <w:t>-ий, -ья, -ин</w:t>
      </w:r>
      <w:r w:rsidRPr="00BA5A28">
        <w:rPr>
          <w:i/>
        </w:rPr>
        <w:t xml:space="preserve">;  </w:t>
      </w:r>
    </w:p>
    <w:p w:rsidR="00252067" w:rsidRPr="00BA5A28" w:rsidRDefault="00252067" w:rsidP="00252067">
      <w:pPr>
        <w:pStyle w:val="a0"/>
        <w:ind w:firstLine="567"/>
      </w:pPr>
      <w:r w:rsidRPr="00BA5A28">
        <w:rPr>
          <w:i/>
        </w:rPr>
        <w:t>–замечать  яркие случаи неудачного употребления местоимений, приводящие к неясности речи, стараться устранять их;</w:t>
      </w:r>
    </w:p>
    <w:p w:rsidR="00252067" w:rsidRPr="00BA5A28" w:rsidRDefault="00252067" w:rsidP="00252067">
      <w:pPr>
        <w:pStyle w:val="a0"/>
        <w:ind w:firstLine="567"/>
        <w:rPr>
          <w:i/>
        </w:rPr>
      </w:pPr>
      <w:r w:rsidRPr="00BA5A28">
        <w:rPr>
          <w:i/>
        </w:rPr>
        <w:t>– пользоваться именами числительными в речи,правильно изменять их;</w:t>
      </w:r>
    </w:p>
    <w:p w:rsidR="00252067" w:rsidRPr="00BA5A28" w:rsidRDefault="00252067" w:rsidP="00252067">
      <w:pPr>
        <w:pStyle w:val="a0"/>
        <w:ind w:firstLine="567"/>
        <w:rPr>
          <w:i/>
        </w:rPr>
      </w:pPr>
      <w:r w:rsidRPr="00BA5A28">
        <w:rPr>
          <w:i/>
        </w:rPr>
        <w:t xml:space="preserve">– понимать роль предлогов и союзов в речи, значение частицы </w:t>
      </w:r>
      <w:r w:rsidRPr="00BA5A28">
        <w:rPr>
          <w:b/>
          <w:i/>
        </w:rPr>
        <w:t>не</w:t>
      </w:r>
      <w:r w:rsidRPr="00BA5A28">
        <w:rPr>
          <w:i/>
        </w:rPr>
        <w:t xml:space="preserve"> при глаголе.</w:t>
      </w:r>
    </w:p>
    <w:p w:rsidR="00252067" w:rsidRPr="00BA5A28" w:rsidRDefault="00252067" w:rsidP="00252067">
      <w:pPr>
        <w:pStyle w:val="a0"/>
        <w:rPr>
          <w:b/>
          <w:i/>
        </w:rPr>
      </w:pPr>
      <w:r w:rsidRPr="00BA5A28">
        <w:rPr>
          <w:b/>
          <w:i/>
        </w:rPr>
        <w:t>В области синтаксиса и пунктуации</w:t>
      </w:r>
    </w:p>
    <w:p w:rsidR="00252067" w:rsidRPr="00BA5A28" w:rsidRDefault="00252067" w:rsidP="00252067">
      <w:pPr>
        <w:pStyle w:val="a0"/>
        <w:ind w:firstLine="567"/>
        <w:rPr>
          <w:u w:val="single"/>
        </w:rPr>
      </w:pPr>
      <w:r w:rsidRPr="00BA5A28">
        <w:rPr>
          <w:u w:val="single"/>
        </w:rPr>
        <w:t>выпускник научится:</w:t>
      </w:r>
    </w:p>
    <w:p w:rsidR="00252067" w:rsidRPr="00BA5A28" w:rsidRDefault="00252067" w:rsidP="00252067">
      <w:pPr>
        <w:pStyle w:val="a0"/>
        <w:ind w:firstLine="567"/>
      </w:pPr>
      <w:r w:rsidRPr="00BA5A28">
        <w:t>– различать слова, словосочетания и предложения по освоенным признакам;</w:t>
      </w:r>
    </w:p>
    <w:p w:rsidR="00252067" w:rsidRPr="00BA5A28" w:rsidRDefault="00252067" w:rsidP="00252067">
      <w:pPr>
        <w:pStyle w:val="a0"/>
        <w:ind w:firstLine="567"/>
      </w:pPr>
      <w:r w:rsidRPr="00BA5A28">
        <w:t xml:space="preserve"> – ставить от главного слова к зависимому смысловые вопросы;</w:t>
      </w:r>
    </w:p>
    <w:p w:rsidR="00252067" w:rsidRPr="00BA5A28" w:rsidRDefault="00252067" w:rsidP="00252067">
      <w:pPr>
        <w:pStyle w:val="a0"/>
        <w:ind w:firstLine="567"/>
      </w:pPr>
      <w:r w:rsidRPr="00BA5A28">
        <w:lastRenderedPageBreak/>
        <w:t xml:space="preserve">–составлятьиз заданных слов </w:t>
      </w:r>
      <w:r w:rsidRPr="00BA5A28">
        <w:rPr>
          <w:u w:val="single"/>
        </w:rPr>
        <w:t>словосочетания</w:t>
      </w:r>
      <w:r w:rsidRPr="00BA5A28">
        <w:t>с учётом связи «по смыслу» и «по форме»;</w:t>
      </w:r>
    </w:p>
    <w:p w:rsidR="00252067" w:rsidRPr="00BA5A28" w:rsidRDefault="00252067" w:rsidP="00252067">
      <w:pPr>
        <w:pStyle w:val="a0"/>
        <w:ind w:firstLine="567"/>
      </w:pPr>
      <w:r w:rsidRPr="00BA5A28">
        <w:t xml:space="preserve">– выделять </w:t>
      </w:r>
      <w:r w:rsidRPr="00BA5A28">
        <w:rPr>
          <w:u w:val="single"/>
        </w:rPr>
        <w:t>предложения</w:t>
      </w:r>
      <w:r w:rsidRPr="00BA5A28">
        <w:t xml:space="preserve"> из потока устной и письменной речи, оформлять их границы;</w:t>
      </w:r>
    </w:p>
    <w:p w:rsidR="00252067" w:rsidRPr="00BA5A28" w:rsidRDefault="00252067" w:rsidP="00252067">
      <w:pPr>
        <w:pStyle w:val="a0"/>
        <w:ind w:firstLine="567"/>
      </w:pPr>
      <w:r w:rsidRPr="00BA5A28">
        <w:t>– различать понятия «части речи» и «члены предложения», выделять в предложении главные и второстепенные члены;</w:t>
      </w:r>
    </w:p>
    <w:p w:rsidR="00252067" w:rsidRPr="00BA5A28" w:rsidRDefault="00252067" w:rsidP="00252067">
      <w:pPr>
        <w:pStyle w:val="a0"/>
        <w:ind w:firstLine="567"/>
      </w:pPr>
      <w:r w:rsidRPr="00BA5A28">
        <w:t>– различать виды предложений по цели (повествовательные, вопросительные, побудительные)  иинтонации (восклицательные и невосклицательные); находить такие предложения в тексте;строить разные по цели и интонации предложения;</w:t>
      </w:r>
    </w:p>
    <w:p w:rsidR="00252067" w:rsidRPr="00BA5A28" w:rsidRDefault="00252067" w:rsidP="00252067">
      <w:pPr>
        <w:pStyle w:val="a0"/>
        <w:ind w:firstLine="567"/>
      </w:pPr>
      <w:r w:rsidRPr="00BA5A28">
        <w:t>– выделять в предложениях главные и второстепенные члены, среди главных различать подлежащее и сказуемое;</w:t>
      </w:r>
    </w:p>
    <w:p w:rsidR="00252067" w:rsidRPr="00BA5A28" w:rsidRDefault="00252067" w:rsidP="00252067">
      <w:pPr>
        <w:pStyle w:val="a0"/>
        <w:ind w:firstLine="567"/>
      </w:pPr>
      <w:r w:rsidRPr="00BA5A28">
        <w:t>– устанавливать связи членов предложения, отражать её в схемах;  соотносить предложения со схемами, выбирать предложение, соответствующее схеме;</w:t>
      </w:r>
    </w:p>
    <w:p w:rsidR="00252067" w:rsidRPr="00BA5A28" w:rsidRDefault="00252067" w:rsidP="00252067">
      <w:pPr>
        <w:pStyle w:val="a0"/>
        <w:ind w:firstLine="567"/>
      </w:pPr>
      <w:r w:rsidRPr="00BA5A28">
        <w:t xml:space="preserve">– распознавать предложения с однородными членами, строить такие предложения и использовать их в речи;пользоваться бессоюзной связью, союзами </w:t>
      </w:r>
      <w:r w:rsidRPr="00BA5A28">
        <w:rPr>
          <w:b/>
        </w:rPr>
        <w:t>и, а, но;</w:t>
      </w:r>
      <w:r w:rsidRPr="00BA5A28">
        <w:t xml:space="preserve"> ставить запятые перед союзами  </w:t>
      </w:r>
      <w:r w:rsidRPr="00BA5A28">
        <w:rPr>
          <w:b/>
          <w:i/>
        </w:rPr>
        <w:t>а, но</w:t>
      </w:r>
      <w:r w:rsidRPr="00BA5A28">
        <w:rPr>
          <w:i/>
        </w:rPr>
        <w:t>,</w:t>
      </w:r>
      <w:r w:rsidRPr="00BA5A28">
        <w:t xml:space="preserve">  при бессоюзной связи («при перечислении»);</w:t>
      </w:r>
    </w:p>
    <w:p w:rsidR="00252067" w:rsidRPr="00BA5A28" w:rsidRDefault="00252067" w:rsidP="00252067">
      <w:pPr>
        <w:pStyle w:val="a0"/>
        <w:ind w:firstLine="567"/>
      </w:pPr>
      <w:r w:rsidRPr="00BA5A28">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252067" w:rsidRPr="00BA5A28" w:rsidRDefault="00252067" w:rsidP="00252067">
      <w:pPr>
        <w:pStyle w:val="a0"/>
        <w:ind w:firstLine="567"/>
      </w:pPr>
      <w:r w:rsidRPr="00BA5A28">
        <w:t>– различать простые предложения (без однородных членов) и сложные предложения;</w:t>
      </w:r>
    </w:p>
    <w:p w:rsidR="00252067" w:rsidRPr="00BA5A28" w:rsidRDefault="00252067" w:rsidP="00252067">
      <w:pPr>
        <w:pStyle w:val="a0"/>
        <w:ind w:firstLine="567"/>
        <w:rPr>
          <w:i/>
          <w:u w:val="single"/>
        </w:rPr>
      </w:pPr>
      <w:r w:rsidRPr="00BA5A28">
        <w:rPr>
          <w:i/>
          <w:u w:val="single"/>
        </w:rPr>
        <w:t>выпускник получит возможность научиться</w:t>
      </w:r>
    </w:p>
    <w:p w:rsidR="00252067" w:rsidRPr="00BA5A28" w:rsidRDefault="00252067" w:rsidP="00252067">
      <w:pPr>
        <w:pStyle w:val="a0"/>
        <w:ind w:firstLine="567"/>
        <w:rPr>
          <w:i/>
        </w:rPr>
      </w:pPr>
      <w:r w:rsidRPr="00BA5A28">
        <w:rPr>
          <w:i/>
        </w:rPr>
        <w:t>– осознанно пользоваться смысловыми и падежными вопросами для решения языковых и речевых задач;</w:t>
      </w:r>
    </w:p>
    <w:p w:rsidR="00252067" w:rsidRPr="00BA5A28" w:rsidRDefault="00252067" w:rsidP="00252067">
      <w:pPr>
        <w:pStyle w:val="a0"/>
        <w:ind w:firstLine="567"/>
        <w:rPr>
          <w:i/>
        </w:rPr>
      </w:pPr>
      <w:r w:rsidRPr="00BA5A28">
        <w:rPr>
          <w:i/>
        </w:rPr>
        <w:t>– по смысловым вопросам определять значения словосочетаний;</w:t>
      </w:r>
    </w:p>
    <w:p w:rsidR="00252067" w:rsidRPr="00BA5A28" w:rsidRDefault="00252067" w:rsidP="00252067">
      <w:pPr>
        <w:pStyle w:val="a0"/>
        <w:ind w:firstLine="567"/>
        <w:rPr>
          <w:i/>
        </w:rPr>
      </w:pPr>
      <w:r w:rsidRPr="00BA5A28">
        <w:rPr>
          <w:i/>
        </w:rPr>
        <w:t>– строить словосочетания разных видов;</w:t>
      </w:r>
    </w:p>
    <w:p w:rsidR="00252067" w:rsidRPr="00BA5A28" w:rsidRDefault="00252067" w:rsidP="00252067">
      <w:pPr>
        <w:pStyle w:val="a0"/>
        <w:ind w:firstLine="567"/>
        <w:rPr>
          <w:i/>
        </w:rPr>
      </w:pPr>
      <w:r w:rsidRPr="00BA5A28">
        <w:rPr>
          <w:i/>
        </w:rPr>
        <w:t xml:space="preserve">– строить вопросы со словом «почему» и ответы на них; строить ответы на вопросы с учётом логического ударения; </w:t>
      </w:r>
    </w:p>
    <w:p w:rsidR="00252067" w:rsidRPr="00BA5A28" w:rsidRDefault="00252067" w:rsidP="00252067">
      <w:pPr>
        <w:pStyle w:val="a0"/>
        <w:ind w:firstLine="567"/>
        <w:rPr>
          <w:i/>
        </w:rPr>
      </w:pPr>
      <w:r w:rsidRPr="00BA5A28">
        <w:rPr>
          <w:i/>
        </w:rPr>
        <w:t>– создавать побудительные предложения со значением просьбы, пожелания;</w:t>
      </w:r>
    </w:p>
    <w:p w:rsidR="00252067" w:rsidRPr="00BA5A28" w:rsidRDefault="00252067" w:rsidP="00252067">
      <w:pPr>
        <w:pStyle w:val="a0"/>
        <w:ind w:firstLine="567"/>
        <w:rPr>
          <w:i/>
        </w:rPr>
      </w:pPr>
      <w:r w:rsidRPr="00BA5A28">
        <w:rPr>
          <w:i/>
        </w:rPr>
        <w:t>– различать виды второстепенных членов предложения: определение, дополнение, обстоятельство (простые случаи);</w:t>
      </w:r>
    </w:p>
    <w:p w:rsidR="00252067" w:rsidRPr="00BA5A28" w:rsidRDefault="00252067" w:rsidP="00252067">
      <w:pPr>
        <w:pStyle w:val="a0"/>
        <w:ind w:firstLine="567"/>
        <w:rPr>
          <w:i/>
        </w:rPr>
      </w:pPr>
      <w:r w:rsidRPr="00BA5A28">
        <w:rPr>
          <w:i/>
        </w:rPr>
        <w:t>– различать простые предложения с однородными членами и сложные предложения (элементарные случаи);</w:t>
      </w:r>
    </w:p>
    <w:p w:rsidR="00252067" w:rsidRPr="00BA5A28" w:rsidRDefault="00252067" w:rsidP="00252067">
      <w:pPr>
        <w:pStyle w:val="a0"/>
        <w:ind w:firstLine="567"/>
        <w:rPr>
          <w:b/>
          <w:i/>
        </w:rPr>
      </w:pPr>
      <w:r w:rsidRPr="00BA5A28">
        <w:rPr>
          <w:i/>
        </w:rPr>
        <w:t>– осознанно (с учётом смысла) использовать в сложных предложениях и при однородных членах союзы</w:t>
      </w:r>
      <w:r w:rsidRPr="00BA5A28">
        <w:rPr>
          <w:b/>
          <w:i/>
        </w:rPr>
        <w:t>и, а, но;</w:t>
      </w:r>
      <w:r w:rsidRPr="00BA5A28">
        <w:rPr>
          <w:i/>
        </w:rPr>
        <w:t>ставить в сложных предложенияхперед словами</w:t>
      </w:r>
      <w:r w:rsidRPr="00BA5A28">
        <w:rPr>
          <w:b/>
          <w:i/>
        </w:rPr>
        <w:t>что, чтобы, потому что, поэтому</w:t>
      </w:r>
      <w:r w:rsidRPr="00BA5A28">
        <w:rPr>
          <w:i/>
        </w:rPr>
        <w:t>запятую</w:t>
      </w:r>
      <w:r w:rsidRPr="00BA5A28">
        <w:t>.</w:t>
      </w:r>
    </w:p>
    <w:p w:rsidR="00252067" w:rsidRPr="00BA5A28" w:rsidRDefault="00252067" w:rsidP="00252067">
      <w:pPr>
        <w:pStyle w:val="a0"/>
        <w:rPr>
          <w:b/>
          <w:i/>
        </w:rPr>
      </w:pPr>
      <w:r w:rsidRPr="00BA5A28">
        <w:rPr>
          <w:b/>
        </w:rPr>
        <w:t>Формирование орфографических умений</w:t>
      </w:r>
    </w:p>
    <w:p w:rsidR="00252067" w:rsidRPr="00BA5A28" w:rsidRDefault="00252067" w:rsidP="00252067">
      <w:pPr>
        <w:pStyle w:val="a0"/>
        <w:ind w:firstLine="567"/>
        <w:rPr>
          <w:u w:val="single"/>
        </w:rPr>
      </w:pPr>
      <w:r w:rsidRPr="00BA5A28">
        <w:rPr>
          <w:u w:val="single"/>
        </w:rPr>
        <w:t>Выпускник научится:</w:t>
      </w:r>
    </w:p>
    <w:p w:rsidR="00252067" w:rsidRPr="00BA5A28" w:rsidRDefault="00252067" w:rsidP="00252067">
      <w:pPr>
        <w:pStyle w:val="a0"/>
        <w:ind w:firstLine="567"/>
      </w:pPr>
      <w:r w:rsidRPr="00BA5A28">
        <w:t>– поосвоенным опознавательным признакам обнаруживать орфограммы(в зрительно воспринимаемом тексте и на слух);</w:t>
      </w:r>
    </w:p>
    <w:p w:rsidR="00252067" w:rsidRPr="00BA5A28" w:rsidRDefault="00252067" w:rsidP="00252067">
      <w:pPr>
        <w:pStyle w:val="a0"/>
        <w:ind w:firstLine="567"/>
      </w:pPr>
      <w:r w:rsidRPr="00BA5A28">
        <w:t>– определять разновидности орфограмм и соотносить их с определёнными правилами (в освоенных пределах);</w:t>
      </w:r>
    </w:p>
    <w:p w:rsidR="00252067" w:rsidRPr="00BA5A28" w:rsidRDefault="00252067" w:rsidP="00252067">
      <w:pPr>
        <w:pStyle w:val="a0"/>
        <w:ind w:firstLine="567"/>
      </w:pPr>
      <w:r w:rsidRPr="00BA5A28">
        <w:t>– разграничивать орфограммы на изученные правила и неизученные;</w:t>
      </w:r>
    </w:p>
    <w:p w:rsidR="00252067" w:rsidRPr="00BA5A28" w:rsidRDefault="00252067" w:rsidP="00252067">
      <w:pPr>
        <w:pStyle w:val="a0"/>
        <w:ind w:firstLine="567"/>
      </w:pPr>
      <w:r w:rsidRPr="00BA5A28">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252067" w:rsidRPr="00BA5A28" w:rsidRDefault="00252067" w:rsidP="00252067">
      <w:pPr>
        <w:pStyle w:val="a0"/>
        <w:ind w:firstLine="567"/>
      </w:pPr>
      <w:r w:rsidRPr="00BA5A28">
        <w:lastRenderedPageBreak/>
        <w:t>– применять изученные орфографические правила  (в объёме  программы);</w:t>
      </w:r>
    </w:p>
    <w:p w:rsidR="00252067" w:rsidRPr="00BA5A28" w:rsidRDefault="00252067" w:rsidP="00252067">
      <w:pPr>
        <w:pStyle w:val="a0"/>
        <w:ind w:firstLine="567"/>
      </w:pPr>
      <w:r w:rsidRPr="00BA5A28">
        <w:t>–  пользоваться орфографическим словарём учебника для решения вопросов письма на месте непроверяемых орфограмм;</w:t>
      </w:r>
    </w:p>
    <w:p w:rsidR="00252067" w:rsidRPr="00BA5A28" w:rsidRDefault="00252067" w:rsidP="00252067">
      <w:pPr>
        <w:pStyle w:val="a0"/>
        <w:ind w:firstLine="567"/>
      </w:pPr>
      <w:r w:rsidRPr="00BA5A28">
        <w:t>–  писать слова с непроверяемыми орфограммами (в изученном объёме);</w:t>
      </w:r>
    </w:p>
    <w:p w:rsidR="00252067" w:rsidRPr="00BA5A28" w:rsidRDefault="00252067" w:rsidP="00252067">
      <w:pPr>
        <w:pStyle w:val="a0"/>
        <w:ind w:firstLine="567"/>
      </w:pPr>
      <w:r w:rsidRPr="00BA5A28">
        <w:t>– списывать и писать под диктовку текст объёмом до 80 слов;</w:t>
      </w:r>
    </w:p>
    <w:p w:rsidR="00252067" w:rsidRPr="00BA5A28" w:rsidRDefault="00252067" w:rsidP="00252067">
      <w:pPr>
        <w:pStyle w:val="a0"/>
        <w:ind w:firstLine="567"/>
      </w:pPr>
      <w:r w:rsidRPr="00BA5A28">
        <w:t xml:space="preserve"> – проверять написанное и вносить коррективы;</w:t>
      </w:r>
    </w:p>
    <w:p w:rsidR="00252067" w:rsidRPr="00BA5A28" w:rsidRDefault="00252067" w:rsidP="00252067">
      <w:pPr>
        <w:pStyle w:val="a0"/>
        <w:ind w:firstLine="567"/>
        <w:rPr>
          <w:i/>
          <w:u w:val="single"/>
        </w:rPr>
      </w:pPr>
      <w:r w:rsidRPr="00BA5A28">
        <w:rPr>
          <w:i/>
          <w:u w:val="single"/>
        </w:rPr>
        <w:t>выпускник получит возможность научиться</w:t>
      </w:r>
    </w:p>
    <w:p w:rsidR="00252067" w:rsidRPr="00BA5A28" w:rsidRDefault="00252067" w:rsidP="00252067">
      <w:pPr>
        <w:pStyle w:val="a0"/>
        <w:ind w:firstLine="567"/>
        <w:rPr>
          <w:i/>
        </w:rPr>
      </w:pPr>
      <w:r w:rsidRPr="00BA5A28">
        <w:rPr>
          <w:i/>
        </w:rPr>
        <w:t>–  обнаруживать большую часть орфограмм в предъявленной и собственнойзаписи;</w:t>
      </w:r>
    </w:p>
    <w:p w:rsidR="00252067" w:rsidRPr="00BA5A28" w:rsidRDefault="00252067" w:rsidP="00252067">
      <w:pPr>
        <w:pStyle w:val="a0"/>
        <w:ind w:firstLine="567"/>
      </w:pPr>
      <w:r w:rsidRPr="00BA5A28">
        <w:rPr>
          <w:i/>
        </w:rPr>
        <w:t>– оставлять сознательный пропуск буквы («окошко») на месте неосвоенных орфограмм;</w:t>
      </w:r>
    </w:p>
    <w:p w:rsidR="00252067" w:rsidRPr="00BA5A28" w:rsidRDefault="00252067" w:rsidP="00252067">
      <w:pPr>
        <w:pStyle w:val="a0"/>
        <w:ind w:firstLine="567"/>
        <w:rPr>
          <w:i/>
        </w:rPr>
      </w:pPr>
      <w:r w:rsidRPr="00BA5A28">
        <w:rPr>
          <w:i/>
        </w:rPr>
        <w:t>–  применять несколько дополнительных орфографических правил (в соответствии с программой);</w:t>
      </w:r>
    </w:p>
    <w:p w:rsidR="00252067" w:rsidRPr="00BA5A28" w:rsidRDefault="00252067" w:rsidP="00252067">
      <w:pPr>
        <w:pStyle w:val="a0"/>
        <w:ind w:firstLine="567"/>
        <w:rPr>
          <w:i/>
        </w:rPr>
      </w:pPr>
      <w:r w:rsidRPr="00BA5A28">
        <w:rPr>
          <w:i/>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252067" w:rsidRPr="00BA5A28" w:rsidRDefault="00252067" w:rsidP="00252067">
      <w:pPr>
        <w:pStyle w:val="a0"/>
        <w:ind w:firstLine="567"/>
      </w:pPr>
      <w:r w:rsidRPr="00BA5A28">
        <w:t xml:space="preserve">К концу обучения в начальной  школе данная программа обеспечит готовность учащихся к продолжению лингвистическогообразования на следующей ступени. </w:t>
      </w:r>
    </w:p>
    <w:p w:rsidR="00252067" w:rsidRPr="00BA5A28" w:rsidRDefault="00252067" w:rsidP="00252067">
      <w:pPr>
        <w:pStyle w:val="a0"/>
        <w:jc w:val="center"/>
      </w:pPr>
    </w:p>
    <w:p w:rsidR="00252067" w:rsidRPr="00BA5A28" w:rsidRDefault="00252067" w:rsidP="00252067">
      <w:pPr>
        <w:pStyle w:val="a0"/>
        <w:jc w:val="center"/>
        <w:rPr>
          <w:b/>
        </w:rPr>
      </w:pPr>
      <w:r w:rsidRPr="00BA5A28">
        <w:rPr>
          <w:b/>
          <w:lang w:val="en-US"/>
        </w:rPr>
        <w:t>VI</w:t>
      </w:r>
      <w:r w:rsidRPr="00BA5A28">
        <w:rPr>
          <w:b/>
        </w:rPr>
        <w:t xml:space="preserve">.Содержание учебного предмета </w:t>
      </w:r>
    </w:p>
    <w:p w:rsidR="00252067" w:rsidRPr="0059617E" w:rsidRDefault="00252067" w:rsidP="00252067">
      <w:pPr>
        <w:pStyle w:val="a0"/>
        <w:jc w:val="center"/>
        <w:rPr>
          <w:b/>
        </w:rPr>
      </w:pPr>
      <w:r w:rsidRPr="00BA5A28">
        <w:rPr>
          <w:b/>
        </w:rPr>
        <w:t>«Русский язык»</w:t>
      </w:r>
      <w:r w:rsidR="002707AF">
        <w:rPr>
          <w:b/>
        </w:rPr>
        <w:t xml:space="preserve"> (641 час</w:t>
      </w:r>
      <w:r w:rsidR="0059617E">
        <w:rPr>
          <w:b/>
        </w:rPr>
        <w:t>)</w:t>
      </w:r>
    </w:p>
    <w:p w:rsidR="00252067" w:rsidRPr="0059617E" w:rsidRDefault="00252067" w:rsidP="00252067">
      <w:pPr>
        <w:pStyle w:val="a0"/>
        <w:rPr>
          <w:b/>
        </w:rPr>
      </w:pPr>
      <w:r w:rsidRPr="00BA5A28">
        <w:rPr>
          <w:b/>
        </w:rPr>
        <w:t>Обучение грамоте</w:t>
      </w:r>
      <w:r w:rsidR="0059617E">
        <w:rPr>
          <w:b/>
        </w:rPr>
        <w:t xml:space="preserve"> (115 ч)</w:t>
      </w:r>
    </w:p>
    <w:p w:rsidR="00252067" w:rsidRPr="00BA5A28" w:rsidRDefault="00252067" w:rsidP="00252067">
      <w:pPr>
        <w:rPr>
          <w:b/>
        </w:rPr>
      </w:pPr>
      <w:r w:rsidRPr="00BA5A28">
        <w:rPr>
          <w:b/>
        </w:rPr>
        <w:t>Речь, практика речевой деятельности</w:t>
      </w:r>
      <w:r w:rsidR="0059617E">
        <w:rPr>
          <w:b/>
        </w:rPr>
        <w:t xml:space="preserve"> (</w:t>
      </w:r>
      <w:r w:rsidR="00F1753D">
        <w:rPr>
          <w:b/>
        </w:rPr>
        <w:t>4</w:t>
      </w:r>
      <w:r w:rsidR="0059617E">
        <w:rPr>
          <w:b/>
        </w:rPr>
        <w:t xml:space="preserve"> ч)</w:t>
      </w:r>
    </w:p>
    <w:p w:rsidR="00252067" w:rsidRPr="00BA5A28" w:rsidRDefault="00252067" w:rsidP="00252067">
      <w:pPr>
        <w:ind w:firstLine="567"/>
      </w:pPr>
      <w:r w:rsidRPr="00BA5A28">
        <w:t xml:space="preserve">Речь как способ общения людей. Понятность и вежливость как главные качества речи. Правила поведения во время общения; этикетные формулы приветствия, прощания, просьбы, извинения. </w:t>
      </w:r>
    </w:p>
    <w:p w:rsidR="00252067" w:rsidRPr="00BA5A28" w:rsidRDefault="00252067" w:rsidP="00252067">
      <w:pPr>
        <w:ind w:firstLine="567"/>
      </w:pPr>
      <w:r w:rsidRPr="00BA5A28">
        <w:t>Речь устная и письменная (общее представление); средства выразительности устной речи. Деловые сообщения и словесные рисунки как разновидности речи.</w:t>
      </w:r>
    </w:p>
    <w:p w:rsidR="00252067" w:rsidRPr="00BA5A28" w:rsidRDefault="00252067" w:rsidP="00252067">
      <w:pPr>
        <w:ind w:firstLine="567"/>
      </w:pPr>
      <w:r w:rsidRPr="00BA5A28">
        <w:t>Накопление опыта участия в диалоге, в общей беседе, опыта говорения и слушания других, точного ответа на вопросы, пользования правилами речи, средствами выразительности устной речи.Понимание смысла читаемых текстов (при  восприятии на слух). Составление небольших рассказов по картинкам, по серии картинок,о себе и своей жизни.</w:t>
      </w:r>
    </w:p>
    <w:p w:rsidR="00252067" w:rsidRPr="00BA5A28" w:rsidRDefault="00252067" w:rsidP="00252067">
      <w:pPr>
        <w:rPr>
          <w:b/>
        </w:rPr>
      </w:pPr>
      <w:r w:rsidRPr="00BA5A28">
        <w:rPr>
          <w:b/>
        </w:rPr>
        <w:t>Предложение и слово</w:t>
      </w:r>
      <w:r w:rsidR="0059617E">
        <w:rPr>
          <w:b/>
        </w:rPr>
        <w:t xml:space="preserve"> (2 ч)</w:t>
      </w:r>
    </w:p>
    <w:p w:rsidR="00252067" w:rsidRPr="00BA5A28" w:rsidRDefault="00252067" w:rsidP="00252067">
      <w:pPr>
        <w:ind w:firstLine="567"/>
      </w:pPr>
      <w:r w:rsidRPr="00BA5A28">
        <w:t xml:space="preserve">Предложение как способ выражения мысли.  Оформление предложений в устной и письменной речи. </w:t>
      </w:r>
    </w:p>
    <w:p w:rsidR="00252067" w:rsidRPr="00BA5A28" w:rsidRDefault="00252067" w:rsidP="00252067">
      <w:pPr>
        <w:ind w:firstLine="567"/>
      </w:pPr>
      <w:r w:rsidRPr="00BA5A28">
        <w:t>Слово как название чего-либо; разграничение слов и называемых ими явлений действительности. Значение слов,  смысловые связи, родственные отношения, вопросы к словам, изменениеслов в соответствии с вопросами(общее знакомство, накопление опыта наблюдений).</w:t>
      </w:r>
    </w:p>
    <w:p w:rsidR="00252067" w:rsidRPr="00BA5A28" w:rsidRDefault="00252067" w:rsidP="00252067">
      <w:pPr>
        <w:ind w:firstLine="567"/>
      </w:pPr>
      <w:r w:rsidRPr="00BA5A28">
        <w:t>Различение слова и предложения; выделение слов, конструирование, преобразование и составление предложений.</w:t>
      </w:r>
    </w:p>
    <w:p w:rsidR="00252067" w:rsidRPr="00BA5A28" w:rsidRDefault="00252067" w:rsidP="00252067">
      <w:pPr>
        <w:rPr>
          <w:b/>
        </w:rPr>
      </w:pPr>
      <w:r w:rsidRPr="00BA5A28">
        <w:rPr>
          <w:b/>
        </w:rPr>
        <w:t>Фонетика</w:t>
      </w:r>
      <w:r w:rsidR="00F1753D">
        <w:rPr>
          <w:b/>
        </w:rPr>
        <w:t xml:space="preserve"> (15 ч)</w:t>
      </w:r>
    </w:p>
    <w:p w:rsidR="00252067" w:rsidRPr="00BA5A28" w:rsidRDefault="00252067" w:rsidP="00252067">
      <w:pPr>
        <w:ind w:firstLine="567"/>
      </w:pPr>
      <w:r w:rsidRPr="00BA5A28">
        <w:t xml:space="preserve">Слог как минимальная произносительная единица. Способ выделения слогов, деление слов на слоги. </w:t>
      </w:r>
    </w:p>
    <w:p w:rsidR="00252067" w:rsidRPr="00BA5A28" w:rsidRDefault="00252067" w:rsidP="00252067">
      <w:pPr>
        <w:ind w:firstLine="567"/>
      </w:pPr>
      <w:r w:rsidRPr="00BA5A28">
        <w:t xml:space="preserve">Звуки речи, их отличие от звуков окружающего мира. Единство  звукового состава слова и его значения. Приёмы интонационного выделения звуков.  Установление последовательности и количества звуков в слове.   </w:t>
      </w:r>
    </w:p>
    <w:p w:rsidR="00252067" w:rsidRPr="00BA5A28" w:rsidRDefault="00252067" w:rsidP="00252067">
      <w:pPr>
        <w:ind w:firstLine="567"/>
      </w:pPr>
      <w:r w:rsidRPr="00BA5A28">
        <w:t xml:space="preserve">Различение гласных и согласных звуков, гласных ударных и безударных; приём выявления ударного гласного звука.Гласный звук как основа слога,  смыслоразличительная роль звуков и ударения.  </w:t>
      </w:r>
    </w:p>
    <w:p w:rsidR="00252067" w:rsidRPr="00BA5A28" w:rsidRDefault="00252067" w:rsidP="00252067">
      <w:pPr>
        <w:ind w:firstLine="567"/>
      </w:pPr>
      <w:r w:rsidRPr="00BA5A28">
        <w:lastRenderedPageBreak/>
        <w:t>Различение согласных</w:t>
      </w:r>
      <w:r w:rsidR="00402FC9" w:rsidRPr="00BA5A28">
        <w:t xml:space="preserve"> з</w:t>
      </w:r>
      <w:r w:rsidRPr="00BA5A28">
        <w:t xml:space="preserve">вуков: твёрдых и мягких, звонких и глухих; общее представление о согласных парных и непарных по твёрдости-мягкости и глухости-звонкости. </w:t>
      </w:r>
    </w:p>
    <w:p w:rsidR="00252067" w:rsidRPr="00BA5A28" w:rsidRDefault="00252067" w:rsidP="00252067">
      <w:pPr>
        <w:rPr>
          <w:b/>
        </w:rPr>
      </w:pPr>
      <w:r w:rsidRPr="00BA5A28">
        <w:rPr>
          <w:b/>
        </w:rPr>
        <w:t xml:space="preserve">Графика </w:t>
      </w:r>
      <w:r w:rsidR="00F1753D">
        <w:rPr>
          <w:b/>
        </w:rPr>
        <w:t>(80 ч)</w:t>
      </w:r>
    </w:p>
    <w:p w:rsidR="00252067" w:rsidRPr="00BA5A28" w:rsidRDefault="00252067" w:rsidP="00252067">
      <w:pPr>
        <w:ind w:firstLine="567"/>
      </w:pPr>
      <w:r w:rsidRPr="00BA5A28">
        <w:t>Буквы как знаки для обозначения звуков в письменной речи.Различение звуков и букв. Позиционный способ обозначения звуков буквами (практическое освоение применительно к чтению и письму): буквы гласных  для обозначения твёрдости или мягкости предшествующего согласного, буква</w:t>
      </w:r>
      <w:r w:rsidRPr="00BA5A28">
        <w:rPr>
          <w:b/>
        </w:rPr>
        <w:t xml:space="preserve">ь </w:t>
      </w:r>
      <w:r w:rsidRPr="00BA5A28">
        <w:t xml:space="preserve">как показатель мягкости предшествующего согласного звука. Буква </w:t>
      </w:r>
      <w:r w:rsidRPr="00BA5A28">
        <w:rPr>
          <w:b/>
        </w:rPr>
        <w:t>й,</w:t>
      </w:r>
      <w:r w:rsidRPr="00BA5A28">
        <w:t xml:space="preserve"> а также буквы </w:t>
      </w:r>
      <w:r w:rsidRPr="00BA5A28">
        <w:rPr>
          <w:b/>
        </w:rPr>
        <w:t>е, ё, ю, я</w:t>
      </w:r>
      <w:r w:rsidRPr="00BA5A28">
        <w:t xml:space="preserve">  как способы обозначения звука [й</w:t>
      </w:r>
      <w:r w:rsidRPr="00BA5A28">
        <w:rPr>
          <w:vertAlign w:val="superscript"/>
        </w:rPr>
        <w:t>,</w:t>
      </w:r>
      <w:r w:rsidRPr="00BA5A28">
        <w:t>].  Разделительные</w:t>
      </w:r>
      <w:r w:rsidRPr="00BA5A28">
        <w:rPr>
          <w:b/>
        </w:rPr>
        <w:t xml:space="preserve">ь </w:t>
      </w:r>
      <w:r w:rsidRPr="00BA5A28">
        <w:t xml:space="preserve">и </w:t>
      </w:r>
      <w:r w:rsidRPr="00BA5A28">
        <w:rPr>
          <w:b/>
        </w:rPr>
        <w:t xml:space="preserve">ъ </w:t>
      </w:r>
      <w:r w:rsidRPr="00BA5A28">
        <w:t>как показатели наличия звука [й</w:t>
      </w:r>
      <w:r w:rsidRPr="00BA5A28">
        <w:rPr>
          <w:vertAlign w:val="superscript"/>
        </w:rPr>
        <w:t>,</w:t>
      </w:r>
      <w:r w:rsidRPr="00BA5A28">
        <w:t>] (общее знакомство, освоение чтения слов с этими знаками).</w:t>
      </w:r>
    </w:p>
    <w:p w:rsidR="00252067" w:rsidRPr="00BA5A28" w:rsidRDefault="00252067" w:rsidP="00252067">
      <w:pPr>
        <w:ind w:firstLine="567"/>
      </w:pPr>
      <w:r w:rsidRPr="00BA5A28">
        <w:t>Правильные названия букв и общее знакомство с русским алфавитом как последовательностью букв.</w:t>
      </w:r>
    </w:p>
    <w:p w:rsidR="00252067" w:rsidRPr="00BA5A28" w:rsidRDefault="00252067" w:rsidP="00252067">
      <w:pPr>
        <w:ind w:firstLine="567"/>
      </w:pPr>
      <w:r w:rsidRPr="00BA5A28">
        <w:t xml:space="preserve">Небуквенные графические средства: пробел между словами, знак переноса. </w:t>
      </w:r>
    </w:p>
    <w:p w:rsidR="00252067" w:rsidRPr="00BA5A28" w:rsidRDefault="00252067" w:rsidP="00252067">
      <w:pPr>
        <w:rPr>
          <w:b/>
        </w:rPr>
      </w:pPr>
      <w:r w:rsidRPr="00BA5A28">
        <w:rPr>
          <w:b/>
        </w:rPr>
        <w:t>Чтение</w:t>
      </w:r>
    </w:p>
    <w:p w:rsidR="00252067" w:rsidRPr="00BA5A28" w:rsidRDefault="00252067" w:rsidP="00252067">
      <w:pPr>
        <w:ind w:firstLine="567"/>
      </w:pPr>
      <w:r w:rsidRPr="00BA5A28">
        <w:t>Формирование слогового чтения. Плавное слоговое чтение и чтение целыми словами (слов, словосочетаний, предложений и коротких текстов) со скоростью, соответствующей индивидуальному темпу речи ребёнка; понимание читаемого. Соответствие причтении предложений, текстов интонации и пауз знакам препинания;</w:t>
      </w:r>
      <w:r w:rsidRPr="00BA5A28">
        <w:rPr>
          <w:i/>
        </w:rPr>
        <w:t>элементарная вы</w:t>
      </w:r>
      <w:r w:rsidR="00402FC9" w:rsidRPr="00BA5A28">
        <w:rPr>
          <w:i/>
        </w:rPr>
        <w:t>разительность чтения, в том числ</w:t>
      </w:r>
      <w:r w:rsidRPr="00BA5A28">
        <w:rPr>
          <w:i/>
        </w:rPr>
        <w:t>едиалогов, стихотворений</w:t>
      </w:r>
      <w:r w:rsidRPr="00BA5A28">
        <w:t>.</w:t>
      </w:r>
    </w:p>
    <w:p w:rsidR="00252067" w:rsidRPr="00BA5A28" w:rsidRDefault="00252067" w:rsidP="00252067">
      <w:pPr>
        <w:rPr>
          <w:b/>
        </w:rPr>
      </w:pPr>
      <w:r w:rsidRPr="00BA5A28">
        <w:rPr>
          <w:b/>
        </w:rPr>
        <w:t>Письмо: каллиграфия</w:t>
      </w:r>
    </w:p>
    <w:p w:rsidR="00252067" w:rsidRPr="00BA5A28" w:rsidRDefault="00252067" w:rsidP="00252067">
      <w:pPr>
        <w:ind w:firstLine="567"/>
      </w:pPr>
      <w:r w:rsidRPr="00BA5A28">
        <w:t xml:space="preserve">Гигиенические требования к посадке, положению тетради, руки, ручки при письме (практическое овладение).  Освоение необходимых при письме движений, развитие мелкой мускулатуры  руки, глазомера, ориентировки в пространстве страницы, координации движений. </w:t>
      </w:r>
    </w:p>
    <w:p w:rsidR="00252067" w:rsidRPr="00BA5A28" w:rsidRDefault="00252067" w:rsidP="00252067">
      <w:pPr>
        <w:ind w:firstLine="567"/>
      </w:pPr>
      <w:r w:rsidRPr="00BA5A28">
        <w:t xml:space="preserve">Начертание и </w:t>
      </w:r>
      <w:r w:rsidRPr="00BA5A28">
        <w:rPr>
          <w:i/>
        </w:rPr>
        <w:t>название</w:t>
      </w:r>
      <w:r w:rsidRPr="00BA5A28">
        <w:t xml:space="preserve"> основных элементов букв, письменных строчных и прописных букв.  Овладение способами соединения элементов букв и букв при письме,</w:t>
      </w:r>
      <w:r w:rsidRPr="00BA5A28">
        <w:rPr>
          <w:i/>
        </w:rPr>
        <w:t>знакомство с правилом  выбора  соединения.</w:t>
      </w:r>
      <w:r w:rsidRPr="00BA5A28">
        <w:t xml:space="preserve">Письмо букв, буквосочетаний, слогов, слов, предложений с соблюдением гигиенических требований, правил оформления записей. </w:t>
      </w:r>
      <w:r w:rsidRPr="00BA5A28">
        <w:rPr>
          <w:i/>
        </w:rPr>
        <w:t>Формирование элементов самооценки написанного с точки зрения качества письма.</w:t>
      </w:r>
    </w:p>
    <w:p w:rsidR="00252067" w:rsidRPr="00BA5A28" w:rsidRDefault="00252067" w:rsidP="00252067">
      <w:pPr>
        <w:rPr>
          <w:b/>
        </w:rPr>
      </w:pPr>
      <w:r w:rsidRPr="00BA5A28">
        <w:rPr>
          <w:b/>
        </w:rPr>
        <w:t>Письмо: орфография и пунктуация</w:t>
      </w:r>
      <w:r w:rsidR="00F1753D">
        <w:rPr>
          <w:b/>
        </w:rPr>
        <w:t xml:space="preserve"> (14 ч)</w:t>
      </w:r>
    </w:p>
    <w:p w:rsidR="00252067" w:rsidRPr="00BA5A28" w:rsidRDefault="00252067" w:rsidP="00252067">
      <w:pPr>
        <w:ind w:firstLine="567"/>
        <w:rPr>
          <w:i/>
        </w:rPr>
      </w:pPr>
      <w:r w:rsidRPr="00BA5A28">
        <w:t xml:space="preserve">Письмо под диктовку и списывание с печатного текста (по предусмотренной технологии). </w:t>
      </w:r>
      <w:r w:rsidRPr="00BA5A28">
        <w:rPr>
          <w:i/>
        </w:rPr>
        <w:t>Проверка написанного.</w:t>
      </w:r>
    </w:p>
    <w:p w:rsidR="00252067" w:rsidRPr="00BA5A28" w:rsidRDefault="00252067" w:rsidP="00252067">
      <w:pPr>
        <w:ind w:firstLine="567"/>
        <w:rPr>
          <w:i/>
        </w:rPr>
      </w:pPr>
      <w:r w:rsidRPr="00BA5A28">
        <w:t xml:space="preserve">Освоение орфографических правил: прописная (заглавная) буква в начале предложения, в именах собственных (без термина);раздельное написание слов;обозначение гласных в сочетаниях </w:t>
      </w:r>
      <w:r w:rsidRPr="00BA5A28">
        <w:rPr>
          <w:b/>
        </w:rPr>
        <w:t>жи–ши,  ча–ща, чу–щу</w:t>
      </w:r>
      <w:r w:rsidRPr="00BA5A28">
        <w:t xml:space="preserve"> под ударением; </w:t>
      </w:r>
      <w:r w:rsidRPr="00BA5A28">
        <w:rPr>
          <w:i/>
        </w:rPr>
        <w:t>перенос слов по слогам;</w:t>
      </w:r>
      <w:r w:rsidRPr="00BA5A28">
        <w:t xml:space="preserve"> освоение пунктуационного оформления  конца предложения.</w:t>
      </w:r>
    </w:p>
    <w:p w:rsidR="00252067" w:rsidRPr="00BA5A28" w:rsidRDefault="00252067" w:rsidP="008C1AD4">
      <w:pPr>
        <w:ind w:firstLine="567"/>
        <w:rPr>
          <w:i/>
        </w:rPr>
      </w:pPr>
      <w:r w:rsidRPr="00BA5A28">
        <w:t>Знакомство с признаками «опасных при письме мест»: места,требующие применения названных правил; буквы на месте безударных гласных, парных по глухости-звонкости согласных на конце слова и перед другими парными согласными. Первоначальное обучение нахождению орфограмм («опасных при письме мест») по освоенным признакам;</w:t>
      </w:r>
      <w:r w:rsidRPr="00BA5A28">
        <w:rPr>
          <w:i/>
        </w:rPr>
        <w:t>становление орфографической зоркости</w:t>
      </w:r>
      <w:r w:rsidRPr="00BA5A28">
        <w:t>.</w:t>
      </w:r>
    </w:p>
    <w:p w:rsidR="00252067" w:rsidRPr="00BA5A28" w:rsidRDefault="00252067" w:rsidP="00252067">
      <w:pPr>
        <w:jc w:val="center"/>
        <w:rPr>
          <w:b/>
        </w:rPr>
      </w:pPr>
      <w:r w:rsidRPr="00BA5A28">
        <w:rPr>
          <w:b/>
        </w:rPr>
        <w:t>Систематический курс</w:t>
      </w:r>
      <w:r w:rsidR="002707AF">
        <w:rPr>
          <w:b/>
        </w:rPr>
        <w:t xml:space="preserve"> (526</w:t>
      </w:r>
      <w:r w:rsidR="00F1753D">
        <w:rPr>
          <w:b/>
        </w:rPr>
        <w:t xml:space="preserve"> ч)</w:t>
      </w:r>
    </w:p>
    <w:p w:rsidR="00252067" w:rsidRPr="00BA5A28" w:rsidRDefault="00252067" w:rsidP="00252067">
      <w:pPr>
        <w:rPr>
          <w:b/>
        </w:rPr>
      </w:pPr>
      <w:r w:rsidRPr="00BA5A28">
        <w:rPr>
          <w:b/>
        </w:rPr>
        <w:t>Речь, развитие речи, практика речевой деятельности</w:t>
      </w:r>
    </w:p>
    <w:p w:rsidR="00252067" w:rsidRPr="00BA5A28" w:rsidRDefault="00252067" w:rsidP="00252067">
      <w:pPr>
        <w:pStyle w:val="a0"/>
        <w:ind w:firstLine="567"/>
      </w:pPr>
      <w:r w:rsidRPr="00BA5A28">
        <w:t>Речь как способ общения людей. Главные требования  к речи: быть понятной и вежливой. Деловые сообщения и словесные рисунки как  разновидности речи. Речь устная и письменная, особенности оформления мыслей (предложений)в устной и письменной форме. Средства выразительности устной речи. Правильность и аккуратность письма как важнейшие условия понятности и вежливости письменной речи.</w:t>
      </w:r>
    </w:p>
    <w:p w:rsidR="00252067" w:rsidRPr="00BA5A28" w:rsidRDefault="00252067" w:rsidP="008C1AD4">
      <w:pPr>
        <w:pStyle w:val="a0"/>
        <w:spacing w:after="0"/>
        <w:ind w:firstLine="567"/>
      </w:pPr>
      <w:r w:rsidRPr="00BA5A28">
        <w:t xml:space="preserve">Практическое овладение диалогической формой речи: умением отвечать на вопросы и задавать свои; пользоваться формулами речевого этикета в типовых ситуациях учебного и бытового общения (просьбы, благодарности и др.), </w:t>
      </w:r>
      <w:r w:rsidRPr="00BA5A28">
        <w:rPr>
          <w:i/>
        </w:rPr>
        <w:t>начинать и завершать разговор</w:t>
      </w:r>
      <w:r w:rsidRPr="00BA5A28">
        <w:t>,</w:t>
      </w:r>
      <w:r w:rsidRPr="00BA5A28">
        <w:rPr>
          <w:i/>
        </w:rPr>
        <w:t>соблюдать правила общения (не перебивать, смотреть на собеседника, стараться понять его и помогать понимать себя)</w:t>
      </w:r>
      <w:r w:rsidRPr="00BA5A28">
        <w:t xml:space="preserve">.Практическое овладение устной формой монологической речи в ситуации общения на уроке: понимать информацию, воспринятую на слух, участвовать в обсуждении, высказывать свою точку зрения. Практическое овладение умением работать с текстами и справочными материалами учебника: </w:t>
      </w:r>
      <w:r w:rsidRPr="00BA5A28">
        <w:lastRenderedPageBreak/>
        <w:t>находить нужную информацию и осознанно ею пользоваться для решения учебно-познавательных задач.</w:t>
      </w:r>
      <w:r w:rsidRPr="00BA5A28">
        <w:rPr>
          <w:rStyle w:val="afc"/>
        </w:rPr>
        <w:footnoteReference w:id="3"/>
      </w:r>
    </w:p>
    <w:p w:rsidR="00252067" w:rsidRPr="00BA5A28" w:rsidRDefault="00252067" w:rsidP="008C1AD4">
      <w:pPr>
        <w:pStyle w:val="a0"/>
        <w:spacing w:after="0"/>
        <w:ind w:firstLine="567"/>
      </w:pPr>
      <w:r w:rsidRPr="00BA5A28">
        <w:t>Правильность и точность как важные качества  хорошей речи, какпроявление культуры человека. Обучение правильному использованию, произношению, изменению слов, построению словосочетаний (в объёме, представленном в следующих разделах программы), выбору  средств языка  с учётом ситуации и задач общения.</w:t>
      </w:r>
      <w:r w:rsidRPr="00BA5A28">
        <w:rPr>
          <w:rStyle w:val="afc"/>
        </w:rPr>
        <w:footnoteReference w:id="4"/>
      </w:r>
    </w:p>
    <w:p w:rsidR="00252067" w:rsidRPr="00BA5A28" w:rsidRDefault="00252067" w:rsidP="008C1AD4">
      <w:pPr>
        <w:pStyle w:val="a0"/>
        <w:spacing w:after="0"/>
        <w:ind w:firstLine="567"/>
      </w:pPr>
      <w:r w:rsidRPr="00BA5A28">
        <w:t>Родной язык и иностранные языки; речь на родном и иностранном языках; роль переводчиков.</w:t>
      </w:r>
    </w:p>
    <w:p w:rsidR="00252067" w:rsidRPr="00BA5A28" w:rsidRDefault="00252067" w:rsidP="008C1AD4">
      <w:pPr>
        <w:pStyle w:val="a0"/>
        <w:spacing w:after="0"/>
        <w:ind w:firstLine="567"/>
      </w:pPr>
      <w:r w:rsidRPr="00BA5A28">
        <w:t xml:space="preserve">Текст: общее знакомство с признаками; отличие текста от предложения. Тема  и основная мысль  как стержень текста;  их отражение в заголовке; озаглавливание текста. Требования к хорошему тексту,  правила  его обдумывания и улучшения после записи. </w:t>
      </w:r>
    </w:p>
    <w:p w:rsidR="00252067" w:rsidRPr="00BA5A28" w:rsidRDefault="00252067" w:rsidP="008C1AD4">
      <w:pPr>
        <w:pStyle w:val="a0"/>
        <w:spacing w:after="0"/>
        <w:ind w:firstLine="567"/>
      </w:pPr>
      <w:r w:rsidRPr="00BA5A28">
        <w:t xml:space="preserve">Повествование и описание предмета, особенности их содержания и построения.  </w:t>
      </w:r>
      <w:r w:rsidRPr="00BA5A28">
        <w:rPr>
          <w:i/>
        </w:rPr>
        <w:t>Предложения со значением оценки чего-либо;  особенности их построения.Роль и место таких предложений  в тексте, выражение в них главной мысли.</w:t>
      </w:r>
    </w:p>
    <w:p w:rsidR="00252067" w:rsidRPr="00BA5A28" w:rsidRDefault="00252067" w:rsidP="008C1AD4">
      <w:pPr>
        <w:pStyle w:val="a0"/>
        <w:spacing w:after="0"/>
        <w:ind w:firstLine="567"/>
      </w:pPr>
      <w:r w:rsidRPr="00BA5A28">
        <w:t xml:space="preserve">Построение несложного  рассуждения </w:t>
      </w:r>
      <w:r w:rsidRPr="00BA5A28">
        <w:rPr>
          <w:i/>
        </w:rPr>
        <w:t xml:space="preserve">(рассуждение-объяснение </w:t>
      </w:r>
      <w:r w:rsidRPr="00BA5A28">
        <w:t xml:space="preserve">и </w:t>
      </w:r>
      <w:r w:rsidRPr="00BA5A28">
        <w:rPr>
          <w:i/>
        </w:rPr>
        <w:t>рассуждение-размышление);</w:t>
      </w:r>
      <w:r w:rsidRPr="00BA5A28">
        <w:t xml:space="preserve"> способы выражения собственного мнения (использование слов:  </w:t>
      </w:r>
      <w:r w:rsidRPr="00BA5A28">
        <w:rPr>
          <w:b/>
        </w:rPr>
        <w:t>по-моему, я думаю, что…</w:t>
      </w:r>
      <w:r w:rsidRPr="00BA5A28">
        <w:t xml:space="preserve"> и др.)</w:t>
      </w:r>
    </w:p>
    <w:p w:rsidR="00252067" w:rsidRPr="00BA5A28" w:rsidRDefault="00252067" w:rsidP="008C1AD4">
      <w:pPr>
        <w:pStyle w:val="a0"/>
        <w:spacing w:after="0"/>
        <w:ind w:firstLine="567"/>
      </w:pPr>
      <w:r w:rsidRPr="00BA5A28">
        <w:rPr>
          <w:i/>
        </w:rPr>
        <w:t>Построение предложений при включении их в текст, развитие мысли, выбор порядка слов. Связь предложений в тексте (наблюдение и воспроизведение</w:t>
      </w:r>
      <w:r w:rsidRPr="00BA5A28">
        <w:t>).</w:t>
      </w:r>
    </w:p>
    <w:p w:rsidR="00252067" w:rsidRPr="00BA5A28" w:rsidRDefault="00252067" w:rsidP="008C1AD4">
      <w:pPr>
        <w:pStyle w:val="a0"/>
        <w:spacing w:after="0"/>
        <w:ind w:firstLine="567"/>
      </w:pPr>
      <w:r w:rsidRPr="00BA5A28">
        <w:t xml:space="preserve">Строение текста,  включающего несколько подтем. План текста и способы его создания;составление плана предложенного текста. Красная строка как знак начала текста и его частей. Оформление письменного текста, состоящего из нескольких частей. </w:t>
      </w:r>
    </w:p>
    <w:p w:rsidR="00252067" w:rsidRPr="00BA5A28" w:rsidRDefault="00252067" w:rsidP="008C1AD4">
      <w:pPr>
        <w:pStyle w:val="a0"/>
        <w:spacing w:after="0"/>
        <w:ind w:firstLine="567"/>
      </w:pPr>
      <w:r w:rsidRPr="00BA5A28">
        <w:t xml:space="preserve">Пересказ как способ передачи мыслей автора,  изложение как письменный  пересказ. Освоение подробного и выборочного изложения, </w:t>
      </w:r>
      <w:r w:rsidRPr="00BA5A28">
        <w:rPr>
          <w:i/>
        </w:rPr>
        <w:t>добавления в текст собственных суждений.Общее представление о сжатом изложении</w:t>
      </w:r>
      <w:r w:rsidRPr="00BA5A28">
        <w:t xml:space="preserve">. </w:t>
      </w:r>
    </w:p>
    <w:p w:rsidR="00252067" w:rsidRPr="00BA5A28" w:rsidRDefault="00252067" w:rsidP="008C1AD4">
      <w:pPr>
        <w:pStyle w:val="a0"/>
        <w:spacing w:after="0"/>
        <w:ind w:firstLine="567"/>
      </w:pPr>
      <w:r w:rsidRPr="00BA5A28">
        <w:t xml:space="preserve">Практическое освоение различных жанров речи, особенностей их построения,  выбора языковых средств, оформления: записка, письмо, телеграмма, поздравление, </w:t>
      </w:r>
      <w:r w:rsidRPr="00BA5A28">
        <w:rPr>
          <w:i/>
        </w:rPr>
        <w:t xml:space="preserve">кулинарный рецепт, загадка, </w:t>
      </w:r>
      <w:r w:rsidRPr="00BA5A28">
        <w:t>словесная зарисовка</w:t>
      </w:r>
      <w:r w:rsidRPr="00BA5A28">
        <w:rPr>
          <w:i/>
        </w:rPr>
        <w:t xml:space="preserve"> (этюд), простая инструкция, объявление, дневниковая запись, рассказ, сказка</w:t>
      </w:r>
      <w:r w:rsidRPr="00BA5A28">
        <w:t xml:space="preserve">. Создание текстов этих жанров на основе различных источников (картин, рисунков, собственного опыта, наблюдений); </w:t>
      </w:r>
      <w:r w:rsidRPr="00BA5A28">
        <w:rPr>
          <w:i/>
        </w:rPr>
        <w:t>обучение улучшению своих текстов с точки зрения структуры, построения предложений, правильного, точного, выразительного использования языковых средств.</w:t>
      </w:r>
      <w:r w:rsidRPr="00BA5A28">
        <w:t xml:space="preserve">  Освоение понятия «сочинение»  как общего названия создаваемых текстов, </w:t>
      </w:r>
      <w:r w:rsidRPr="00BA5A28">
        <w:rPr>
          <w:i/>
        </w:rPr>
        <w:t>состава и последовательности операций, связанных с обдумыванием, написанием и корректировкой написанного текста.</w:t>
      </w:r>
    </w:p>
    <w:p w:rsidR="00252067" w:rsidRPr="00BA5A28" w:rsidRDefault="00252067" w:rsidP="008C1AD4">
      <w:pPr>
        <w:rPr>
          <w:b/>
        </w:rPr>
      </w:pPr>
      <w:r w:rsidRPr="00BA5A28">
        <w:rPr>
          <w:b/>
        </w:rPr>
        <w:t xml:space="preserve">Фонетика </w:t>
      </w:r>
    </w:p>
    <w:p w:rsidR="00252067" w:rsidRPr="00BA5A28" w:rsidRDefault="00252067" w:rsidP="00252067">
      <w:pPr>
        <w:ind w:firstLine="567"/>
      </w:pPr>
      <w:r w:rsidRPr="00BA5A28">
        <w:t xml:space="preserve">Характеристика звуков: гласный или согласный; гласный ударный или безударный; согласный твёрдый или мягкий, парный или непарный по твёрдости-мягкости; согласный глухой или звонкий, парный или непарный по глухости-звонкости. Выделение отдельных звуков слова и их последовательности; установление количества звуков, их различение;  </w:t>
      </w:r>
      <w:r w:rsidRPr="00BA5A28">
        <w:rPr>
          <w:i/>
        </w:rPr>
        <w:t>элементарная транскрипция (без использования термина) как способ обозначения звукового состава слова. Полный фонетический анализ слова как компонент фонетико-графического разбора.</w:t>
      </w:r>
      <w:r w:rsidRPr="00BA5A28">
        <w:t xml:space="preserve"> Деление слов на слоги, выделение ударного.Произношение звуков и сочетаний звуков в соответствии с нормами современного русского литературного языка. </w:t>
      </w:r>
    </w:p>
    <w:p w:rsidR="00252067" w:rsidRPr="00BA5A28" w:rsidRDefault="00252067" w:rsidP="00252067">
      <w:pPr>
        <w:rPr>
          <w:b/>
        </w:rPr>
      </w:pPr>
      <w:r w:rsidRPr="00BA5A28">
        <w:rPr>
          <w:b/>
        </w:rPr>
        <w:t>Графика</w:t>
      </w:r>
    </w:p>
    <w:p w:rsidR="00252067" w:rsidRPr="00BA5A28" w:rsidRDefault="00252067" w:rsidP="00252067">
      <w:pPr>
        <w:ind w:firstLine="567"/>
      </w:pPr>
      <w:r w:rsidRPr="00BA5A28">
        <w:t xml:space="preserve">Буквы как знакизвуков; различение звуков и букв. Обозначение на письме твёрдости и мягкости согласных (с помощью букв гласных и </w:t>
      </w:r>
      <w:r w:rsidRPr="00BA5A28">
        <w:rPr>
          <w:b/>
        </w:rPr>
        <w:t>ь</w:t>
      </w:r>
      <w:r w:rsidRPr="00BA5A28">
        <w:t>). Обозначение звука [й</w:t>
      </w:r>
      <w:r w:rsidRPr="00BA5A28">
        <w:rPr>
          <w:vertAlign w:val="superscript"/>
        </w:rPr>
        <w:t>,</w:t>
      </w:r>
      <w:r w:rsidRPr="00BA5A28">
        <w:t xml:space="preserve">] разными способами (буквами </w:t>
      </w:r>
      <w:r w:rsidRPr="00BA5A28">
        <w:rPr>
          <w:b/>
        </w:rPr>
        <w:t xml:space="preserve">е, ё, ю, я, </w:t>
      </w:r>
      <w:r w:rsidRPr="00BA5A28">
        <w:t>а также</w:t>
      </w:r>
      <w:r w:rsidRPr="00BA5A28">
        <w:rPr>
          <w:b/>
        </w:rPr>
        <w:t xml:space="preserve"> й)</w:t>
      </w:r>
      <w:r w:rsidRPr="00BA5A28">
        <w:t>; освоение использования при обозначении звука [й</w:t>
      </w:r>
      <w:r w:rsidRPr="00BA5A28">
        <w:rPr>
          <w:vertAlign w:val="superscript"/>
        </w:rPr>
        <w:t>,</w:t>
      </w:r>
      <w:r w:rsidRPr="00BA5A28">
        <w:t xml:space="preserve">] разделительных </w:t>
      </w:r>
      <w:r w:rsidRPr="00BA5A28">
        <w:rPr>
          <w:b/>
        </w:rPr>
        <w:t>ь</w:t>
      </w:r>
      <w:r w:rsidRPr="00BA5A28">
        <w:t xml:space="preserve"> и </w:t>
      </w:r>
      <w:r w:rsidRPr="00BA5A28">
        <w:rPr>
          <w:b/>
        </w:rPr>
        <w:t>ъ</w:t>
      </w:r>
      <w:r w:rsidRPr="00BA5A28">
        <w:t xml:space="preserve">. Установление соотношения звуков и букв в словах с </w:t>
      </w:r>
      <w:r w:rsidRPr="00BA5A28">
        <w:rPr>
          <w:b/>
        </w:rPr>
        <w:t xml:space="preserve">ь </w:t>
      </w:r>
      <w:r w:rsidRPr="00BA5A28">
        <w:t xml:space="preserve">для обозначения мягкости, с буквами </w:t>
      </w:r>
      <w:r w:rsidRPr="00BA5A28">
        <w:rPr>
          <w:b/>
        </w:rPr>
        <w:t xml:space="preserve">е, ё, ю, я </w:t>
      </w:r>
      <w:r w:rsidRPr="00BA5A28">
        <w:t>для обозначения звука [й</w:t>
      </w:r>
      <w:r w:rsidRPr="00BA5A28">
        <w:rPr>
          <w:vertAlign w:val="superscript"/>
        </w:rPr>
        <w:t>,</w:t>
      </w:r>
      <w:r w:rsidRPr="00BA5A28">
        <w:t>], с непроизносимыми согласными.</w:t>
      </w:r>
      <w:r w:rsidRPr="00BA5A28">
        <w:rPr>
          <w:i/>
        </w:rPr>
        <w:t>Полный фонетико-графический анализ слова</w:t>
      </w:r>
      <w:r w:rsidRPr="00BA5A28">
        <w:t>.Использование небуквенных графических средств: пробела между словами, знака переноса, красной строки.</w:t>
      </w:r>
    </w:p>
    <w:p w:rsidR="00252067" w:rsidRPr="00BA5A28" w:rsidRDefault="00252067" w:rsidP="00252067">
      <w:pPr>
        <w:ind w:firstLine="567"/>
      </w:pPr>
      <w:r w:rsidRPr="00BA5A28">
        <w:lastRenderedPageBreak/>
        <w:t>Алфавит: названия букв и их последовательность; использование алфавита при работе со словарями, справочниками.</w:t>
      </w:r>
    </w:p>
    <w:p w:rsidR="00252067" w:rsidRPr="00BA5A28" w:rsidRDefault="00252067" w:rsidP="00252067">
      <w:pPr>
        <w:rPr>
          <w:b/>
        </w:rPr>
      </w:pPr>
      <w:r w:rsidRPr="00BA5A28">
        <w:rPr>
          <w:b/>
        </w:rPr>
        <w:t>Состав слова (морфемика)</w:t>
      </w:r>
    </w:p>
    <w:p w:rsidR="00252067" w:rsidRPr="00BA5A28" w:rsidRDefault="00252067" w:rsidP="00252067">
      <w:pPr>
        <w:ind w:firstLine="567"/>
      </w:pPr>
      <w:r w:rsidRPr="00BA5A28">
        <w:t xml:space="preserve">Овладение понятиями «родственные (однокоренные) слова», «корень», «приставка», «суффикс», «окончание»; </w:t>
      </w:r>
      <w:r w:rsidRPr="00BA5A28">
        <w:rPr>
          <w:i/>
        </w:rPr>
        <w:t>общее представление об основе слова, о нулевом окончании,</w:t>
      </w:r>
      <w:r w:rsidRPr="00BA5A28">
        <w:t xml:space="preserve"> о </w:t>
      </w:r>
      <w:r w:rsidRPr="00BA5A28">
        <w:rPr>
          <w:i/>
        </w:rPr>
        <w:t>сложных словах</w:t>
      </w:r>
      <w:r w:rsidRPr="00BA5A28">
        <w:t xml:space="preserve">, </w:t>
      </w:r>
      <w:r w:rsidRPr="00BA5A28">
        <w:rPr>
          <w:i/>
        </w:rPr>
        <w:t>о значении основы (лексическом) и значении окончания (грамматическом) как двух значениях слова.</w:t>
      </w:r>
    </w:p>
    <w:p w:rsidR="00252067" w:rsidRPr="00BA5A28" w:rsidRDefault="00252067" w:rsidP="00252067">
      <w:pPr>
        <w:ind w:firstLine="567"/>
      </w:pPr>
      <w:r w:rsidRPr="00BA5A28">
        <w:t xml:space="preserve">Выделение в словах с однозначно выделяемыми морфемами окончания, корня, приставки, суффикса; овладение необходимыми для этого способами действия. </w:t>
      </w:r>
      <w:r w:rsidRPr="00BA5A28">
        <w:rPr>
          <w:i/>
        </w:rPr>
        <w:t>Разбор слова по составу</w:t>
      </w:r>
      <w:r w:rsidRPr="00BA5A28">
        <w:t>.</w:t>
      </w:r>
    </w:p>
    <w:p w:rsidR="00252067" w:rsidRPr="00BA5A28" w:rsidRDefault="00252067" w:rsidP="00252067">
      <w:pPr>
        <w:ind w:firstLine="567"/>
      </w:pPr>
      <w:r w:rsidRPr="00BA5A28">
        <w:t xml:space="preserve">Разграничение однокоренных слов, форм одного и того же слова, синонимов и слов с омонимичными корнями. Различение изменяемых и неизменяемых слов. </w:t>
      </w:r>
    </w:p>
    <w:p w:rsidR="00252067" w:rsidRPr="00BA5A28" w:rsidRDefault="00252067" w:rsidP="00252067">
      <w:pPr>
        <w:ind w:firstLine="567"/>
      </w:pPr>
      <w:r w:rsidRPr="00BA5A28">
        <w:rPr>
          <w:i/>
        </w:rPr>
        <w:t>Образование однокоренных слов с помощью суффиксов и приставок, работа над правильностью их употребления, над соответствием отдельных приставок и предлогов (</w:t>
      </w:r>
      <w:r w:rsidRPr="00BA5A28">
        <w:rPr>
          <w:b/>
          <w:i/>
        </w:rPr>
        <w:t>в… – в, до… – до, за… – за</w:t>
      </w:r>
      <w:r w:rsidRPr="00BA5A28">
        <w:rPr>
          <w:i/>
        </w:rPr>
        <w:t xml:space="preserve"> и др.)Представление о значении некоторых суффиксов и приставок,</w:t>
      </w:r>
      <w:r w:rsidRPr="00BA5A28">
        <w:t xml:space="preserve"> наблюдение за использованием этих морфем для повышения точности и выразительности речи.</w:t>
      </w:r>
    </w:p>
    <w:p w:rsidR="00252067" w:rsidRPr="00BA5A28" w:rsidRDefault="00252067" w:rsidP="00252067">
      <w:pPr>
        <w:rPr>
          <w:b/>
        </w:rPr>
      </w:pPr>
      <w:r w:rsidRPr="00BA5A28">
        <w:rPr>
          <w:b/>
        </w:rPr>
        <w:t>Лексика</w:t>
      </w:r>
      <w:r w:rsidRPr="00BA5A28">
        <w:rPr>
          <w:rStyle w:val="afc"/>
          <w:b/>
        </w:rPr>
        <w:footnoteReference w:id="5"/>
      </w:r>
    </w:p>
    <w:p w:rsidR="00252067" w:rsidRPr="00BA5A28" w:rsidRDefault="00252067" w:rsidP="00252067">
      <w:pPr>
        <w:ind w:firstLine="567"/>
      </w:pPr>
      <w:r w:rsidRPr="00BA5A28">
        <w:t>Слово и его значение(</w:t>
      </w:r>
      <w:r w:rsidRPr="00BA5A28">
        <w:rPr>
          <w:i/>
        </w:rPr>
        <w:t>значение его основы –лексическое)</w:t>
      </w:r>
      <w:r w:rsidRPr="00BA5A28">
        <w:t>, осознание важности его понимания; выявление слов, значение которых требует уточнения. Определение значения слова по тексту или толковому словарю.  Знакомство со словами, близкими и противоположными по значению (</w:t>
      </w:r>
      <w:r w:rsidRPr="00BA5A28">
        <w:rPr>
          <w:i/>
        </w:rPr>
        <w:t>синонимами</w:t>
      </w:r>
      <w:r w:rsidRPr="00BA5A28">
        <w:t xml:space="preserve"> и </w:t>
      </w:r>
      <w:r w:rsidRPr="00BA5A28">
        <w:rPr>
          <w:i/>
        </w:rPr>
        <w:t>антонимами</w:t>
      </w:r>
      <w:r w:rsidRPr="00BA5A28">
        <w:t xml:space="preserve">); наблюдение за использованием синонимов в речи, за выбором точного слова. </w:t>
      </w:r>
      <w:r w:rsidRPr="00BA5A28">
        <w:rPr>
          <w:i/>
        </w:rPr>
        <w:t>Представление о прямом и переносном значении, о словах, имеющих несколько значений, о происхождении отдельных слов и выражений</w:t>
      </w:r>
      <w:r w:rsidRPr="00BA5A28">
        <w:t>.</w:t>
      </w:r>
    </w:p>
    <w:p w:rsidR="00252067" w:rsidRPr="00BA5A28" w:rsidRDefault="00252067" w:rsidP="00252067">
      <w:pPr>
        <w:rPr>
          <w:b/>
        </w:rPr>
      </w:pPr>
      <w:r w:rsidRPr="00BA5A28">
        <w:rPr>
          <w:b/>
        </w:rPr>
        <w:t>Морфология</w:t>
      </w:r>
    </w:p>
    <w:p w:rsidR="00252067" w:rsidRPr="00BA5A28" w:rsidRDefault="00252067" w:rsidP="00252067">
      <w:pPr>
        <w:ind w:firstLine="567"/>
      </w:pPr>
      <w:r w:rsidRPr="00BA5A28">
        <w:t xml:space="preserve">Части речи как группы слов, отличающиеся значением, вопросом, на который отвечают слова, способами изменения.  Деление  частей речи на самостоятельные и служебные. </w:t>
      </w:r>
      <w:r w:rsidRPr="00BA5A28">
        <w:rPr>
          <w:i/>
        </w:rPr>
        <w:t>Общее представление о форме слова, о понятии «начальной форма», об окончании как выразителе одного из значений слова.</w:t>
      </w:r>
    </w:p>
    <w:p w:rsidR="00252067" w:rsidRPr="00BA5A28" w:rsidRDefault="00252067" w:rsidP="00252067">
      <w:pPr>
        <w:ind w:firstLine="567"/>
      </w:pPr>
      <w:r w:rsidRPr="00BA5A28">
        <w:rPr>
          <w:u w:val="single"/>
        </w:rPr>
        <w:t>Имя существительное</w:t>
      </w:r>
      <w:r w:rsidRPr="00BA5A28">
        <w:t xml:space="preserve">, его значение и употребление в речи. Собственные имена: их значения и написание. Значение имён существительных, отвечающих на вопросы «кто?» и «что?». Различение имён существительных мужского, женского и среднего рода; использование словаря учебника «Какого рода и числа слово?» Изменение имён существительных по числам; </w:t>
      </w:r>
      <w:r w:rsidRPr="00BA5A28">
        <w:rPr>
          <w:i/>
        </w:rPr>
        <w:t>имена существительные, не имеющие пары по числу.</w:t>
      </w:r>
      <w:r w:rsidRPr="00BA5A28">
        <w:t xml:space="preserve"> Изменение имён существительных по падежам. Определение падежа, в котором употреблено имя существительное; овладение необходимым для этого способом действия.  </w:t>
      </w:r>
      <w:r w:rsidRPr="00BA5A28">
        <w:rPr>
          <w:i/>
        </w:rPr>
        <w:t>Различение падежных и смысловых вопросов.</w:t>
      </w:r>
      <w:r w:rsidRPr="00BA5A28">
        <w:t xml:space="preserve"> Определение принадлежности имён существительных к 1-му, 2-му, 3-му склонению. </w:t>
      </w:r>
      <w:r w:rsidRPr="00BA5A28">
        <w:rPr>
          <w:i/>
        </w:rPr>
        <w:t>Морфологический анализ имён существительных.</w:t>
      </w:r>
    </w:p>
    <w:p w:rsidR="00252067" w:rsidRPr="00BA5A28" w:rsidRDefault="00252067" w:rsidP="00252067">
      <w:pPr>
        <w:ind w:firstLine="567"/>
      </w:pPr>
      <w:r w:rsidRPr="00BA5A28">
        <w:t>Соблюдение правил культуры речи при использовании имён существительных:  не имеющих форм единственного или множественного числа (</w:t>
      </w:r>
      <w:r w:rsidRPr="00BA5A28">
        <w:rPr>
          <w:b/>
        </w:rPr>
        <w:t>очки, санки, молоко,сахар</w:t>
      </w:r>
      <w:r w:rsidRPr="00BA5A28">
        <w:rPr>
          <w:i/>
        </w:rPr>
        <w:t xml:space="preserve">), </w:t>
      </w:r>
      <w:r w:rsidRPr="00BA5A28">
        <w:t>несклоняемых (</w:t>
      </w:r>
      <w:r w:rsidRPr="00BA5A28">
        <w:rPr>
          <w:b/>
        </w:rPr>
        <w:t>пальто, метро, кино, шоссе</w:t>
      </w:r>
      <w:r w:rsidRPr="00BA5A28">
        <w:t xml:space="preserve">),  с окончанием </w:t>
      </w:r>
      <w:r w:rsidRPr="00BA5A28">
        <w:rPr>
          <w:b/>
        </w:rPr>
        <w:t>-у</w:t>
      </w:r>
      <w:r w:rsidRPr="00BA5A28">
        <w:t xml:space="preserve"> в предложном падеже (</w:t>
      </w:r>
      <w:r w:rsidRPr="00BA5A28">
        <w:rPr>
          <w:b/>
        </w:rPr>
        <w:t>рот –  во рту, лоб – на лбу,лёд – на льду</w:t>
      </w:r>
      <w:r w:rsidRPr="00BA5A28">
        <w:t xml:space="preserve">и др.), с нулевым окончанием или окончанием    </w:t>
      </w:r>
      <w:r w:rsidRPr="00BA5A28">
        <w:rPr>
          <w:b/>
        </w:rPr>
        <w:t>-ей</w:t>
      </w:r>
      <w:r w:rsidRPr="00BA5A28">
        <w:t xml:space="preserve"> в родительном падеже множественного числа (</w:t>
      </w:r>
      <w:r w:rsidRPr="00BA5A28">
        <w:rPr>
          <w:b/>
        </w:rPr>
        <w:t>место – мест, дело – дел, ёж – ежей</w:t>
      </w:r>
      <w:r w:rsidRPr="00BA5A28">
        <w:t>);</w:t>
      </w:r>
      <w:r w:rsidRPr="00BA5A28">
        <w:rPr>
          <w:i/>
        </w:rPr>
        <w:t xml:space="preserve"> форм именительного падежа множественного числа от слов, типа: </w:t>
      </w:r>
      <w:r w:rsidRPr="00BA5A28">
        <w:rPr>
          <w:b/>
          <w:i/>
        </w:rPr>
        <w:t>учитель, повар, шофёр</w:t>
      </w:r>
      <w:r w:rsidRPr="00BA5A28">
        <w:rPr>
          <w:i/>
        </w:rPr>
        <w:t xml:space="preserve"> и др</w:t>
      </w:r>
      <w:r w:rsidRPr="00BA5A28">
        <w:t>.; использование словаря учебника «Как правильно изменить слово?»</w:t>
      </w:r>
    </w:p>
    <w:p w:rsidR="00252067" w:rsidRPr="00BA5A28" w:rsidRDefault="00252067" w:rsidP="00252067">
      <w:pPr>
        <w:ind w:firstLine="567"/>
      </w:pPr>
      <w:r w:rsidRPr="00BA5A28">
        <w:rPr>
          <w:u w:val="single"/>
        </w:rPr>
        <w:t>Имя прилагательное</w:t>
      </w:r>
      <w:r w:rsidRPr="00BA5A28">
        <w:t xml:space="preserve">, его значение и употребление в речи, полная зависимость от имени существительного. Изменение прилагательных по родам, числам и падежам; </w:t>
      </w:r>
      <w:r w:rsidRPr="00BA5A28">
        <w:rPr>
          <w:i/>
        </w:rPr>
        <w:t>наблюдения за изменением имён прилагательных  на –ий, -ья,  -ин</w:t>
      </w:r>
      <w:r w:rsidRPr="00BA5A28">
        <w:t xml:space="preserve">. Использование имён прилагательных в речи для повышения её точности и выразительности.  </w:t>
      </w:r>
      <w:r w:rsidRPr="00BA5A28">
        <w:rPr>
          <w:i/>
        </w:rPr>
        <w:t>Морфологический анализ имён прилагательных.</w:t>
      </w:r>
    </w:p>
    <w:p w:rsidR="00252067" w:rsidRPr="00BA5A28" w:rsidRDefault="00252067" w:rsidP="00252067">
      <w:pPr>
        <w:ind w:firstLine="567"/>
      </w:pPr>
      <w:r w:rsidRPr="00BA5A28">
        <w:rPr>
          <w:i/>
          <w:u w:val="single"/>
        </w:rPr>
        <w:t>Имя числительное</w:t>
      </w:r>
      <w:r w:rsidRPr="00BA5A28">
        <w:rPr>
          <w:i/>
        </w:rPr>
        <w:t>:назначение в речи,общее представление об изменении по падежам (практическая работа уровне культуры речи и правописания).</w:t>
      </w:r>
    </w:p>
    <w:p w:rsidR="00252067" w:rsidRPr="00BA5A28" w:rsidRDefault="00252067" w:rsidP="00252067">
      <w:pPr>
        <w:ind w:firstLine="567"/>
      </w:pPr>
      <w:r w:rsidRPr="00BA5A28">
        <w:rPr>
          <w:i/>
        </w:rPr>
        <w:t xml:space="preserve">Сходство имён существительных, имён прилагательных и имён числительных, составляющих группу имён. </w:t>
      </w:r>
    </w:p>
    <w:p w:rsidR="00252067" w:rsidRPr="00BA5A28" w:rsidRDefault="00252067" w:rsidP="00252067">
      <w:pPr>
        <w:ind w:firstLine="567"/>
      </w:pPr>
      <w:r w:rsidRPr="00BA5A28">
        <w:rPr>
          <w:u w:val="single"/>
        </w:rPr>
        <w:t>Местоимение</w:t>
      </w:r>
      <w:r w:rsidRPr="00BA5A28">
        <w:t xml:space="preserve"> как часть речи (общее представление).Личные местоимения, их назначение, значения местоимений 1-го, 2-го, 3-го лица; правило употребления местоимений 3-го лица с предлогами. </w:t>
      </w:r>
      <w:r w:rsidRPr="00BA5A28">
        <w:rPr>
          <w:i/>
        </w:rPr>
        <w:t>Склонение личных местоимений</w:t>
      </w:r>
      <w:r w:rsidRPr="00BA5A28">
        <w:t xml:space="preserve">, их использование для устранения повторов имён </w:t>
      </w:r>
      <w:r w:rsidRPr="00BA5A28">
        <w:lastRenderedPageBreak/>
        <w:t xml:space="preserve">существительных; </w:t>
      </w:r>
      <w:r w:rsidRPr="00BA5A28">
        <w:rPr>
          <w:i/>
        </w:rPr>
        <w:t>предупреждение неудачного употребления местоимений как одной из причин неясности речи.</w:t>
      </w:r>
    </w:p>
    <w:p w:rsidR="00252067" w:rsidRPr="00BA5A28" w:rsidRDefault="00252067" w:rsidP="00252067">
      <w:pPr>
        <w:ind w:firstLine="567"/>
      </w:pPr>
      <w:r w:rsidRPr="00BA5A28">
        <w:rPr>
          <w:u w:val="single"/>
        </w:rPr>
        <w:t>Глагол</w:t>
      </w:r>
      <w:r w:rsidRPr="00BA5A28">
        <w:t xml:space="preserve">, его назначение в речи и </w:t>
      </w:r>
      <w:r w:rsidRPr="00BA5A28">
        <w:rPr>
          <w:i/>
        </w:rPr>
        <w:t>возможные значения</w:t>
      </w:r>
      <w:r w:rsidRPr="00BA5A28">
        <w:t>. Неопределённая форма глагола как его начальная форма,  способ её нахождения. Различение глаголов, отвечающих на  вопросы «что делать?» и «что сделать?».</w:t>
      </w:r>
    </w:p>
    <w:p w:rsidR="00252067" w:rsidRPr="00BA5A28" w:rsidRDefault="00252067" w:rsidP="00252067">
      <w:pPr>
        <w:ind w:firstLine="567"/>
      </w:pPr>
      <w:r w:rsidRPr="00BA5A28">
        <w:t xml:space="preserve">Изменение глаголов по временам; </w:t>
      </w:r>
      <w:r w:rsidRPr="00BA5A28">
        <w:rPr>
          <w:i/>
        </w:rPr>
        <w:t>значение времён</w:t>
      </w:r>
      <w:r w:rsidRPr="00BA5A28">
        <w:t xml:space="preserve"> и внешние приметы; две формы будущего времени. Изменение глаголов по лицам и числам в настоящем и будущем времени; значение форм лица. Два спряжения глаголов, способы определения спряжения. Изменение глаголов прошедшего времени  по числам и родам. </w:t>
      </w:r>
      <w:r w:rsidRPr="00BA5A28">
        <w:rPr>
          <w:i/>
        </w:rPr>
        <w:t>Окончания глаголов личные и родовые</w:t>
      </w:r>
      <w:r w:rsidRPr="00BA5A28">
        <w:t xml:space="preserve">. </w:t>
      </w:r>
    </w:p>
    <w:p w:rsidR="00252067" w:rsidRPr="00BA5A28" w:rsidRDefault="00252067" w:rsidP="00252067">
      <w:pPr>
        <w:ind w:firstLine="567"/>
      </w:pPr>
      <w:r w:rsidRPr="00BA5A28">
        <w:rPr>
          <w:i/>
        </w:rPr>
        <w:t>Морфологический анализ глаголов.</w:t>
      </w:r>
    </w:p>
    <w:p w:rsidR="00252067" w:rsidRPr="00BA5A28" w:rsidRDefault="00252067" w:rsidP="00252067">
      <w:pPr>
        <w:ind w:firstLine="567"/>
      </w:pPr>
      <w:r w:rsidRPr="00BA5A28">
        <w:t>Работа над правильностью речи: над правильным ударением (</w:t>
      </w:r>
      <w:r w:rsidRPr="00BA5A28">
        <w:rPr>
          <w:b/>
        </w:rPr>
        <w:t>звонит, позвонишь, послала, начала…</w:t>
      </w:r>
      <w:r w:rsidRPr="00BA5A28">
        <w:t>), над верным чередованием звуков (</w:t>
      </w:r>
      <w:r w:rsidRPr="00BA5A28">
        <w:rPr>
          <w:b/>
        </w:rPr>
        <w:t>бежит – бегут, хочешь – хотят</w:t>
      </w:r>
      <w:r w:rsidRPr="00BA5A28">
        <w:t xml:space="preserve">); </w:t>
      </w:r>
      <w:r w:rsidRPr="00BA5A28">
        <w:rPr>
          <w:i/>
        </w:rPr>
        <w:t>наблюдения за использованием  форм настоящего времени вместо прошедшего, форм 2-го лица вместо 1-го для повышения выразительности речи.</w:t>
      </w:r>
    </w:p>
    <w:p w:rsidR="00252067" w:rsidRPr="00BA5A28" w:rsidRDefault="00252067" w:rsidP="00252067">
      <w:pPr>
        <w:ind w:firstLine="567"/>
      </w:pPr>
      <w:r w:rsidRPr="00BA5A28">
        <w:rPr>
          <w:u w:val="single"/>
        </w:rPr>
        <w:t>Наречие</w:t>
      </w:r>
      <w:r w:rsidRPr="00BA5A28">
        <w:t xml:space="preserve">:   основные особенности; </w:t>
      </w:r>
      <w:r w:rsidRPr="00BA5A28">
        <w:rPr>
          <w:i/>
        </w:rPr>
        <w:t>значение и употребление в  речи</w:t>
      </w:r>
      <w:r w:rsidRPr="00BA5A28">
        <w:t>.</w:t>
      </w:r>
    </w:p>
    <w:p w:rsidR="00252067" w:rsidRPr="00BA5A28" w:rsidRDefault="00252067" w:rsidP="00252067">
      <w:pPr>
        <w:ind w:firstLine="567"/>
      </w:pPr>
      <w:r w:rsidRPr="00BA5A28">
        <w:rPr>
          <w:i/>
        </w:rPr>
        <w:t>Использование наречий в предложениях и текстах при ответе на вопрос «Как пройти?».</w:t>
      </w:r>
      <w:r w:rsidRPr="00BA5A28">
        <w:t xml:space="preserve">  Написание наиболее частотных наречий (в словарном порядке).</w:t>
      </w:r>
    </w:p>
    <w:p w:rsidR="00252067" w:rsidRPr="00BA5A28" w:rsidRDefault="00252067" w:rsidP="00252067">
      <w:pPr>
        <w:ind w:firstLine="567"/>
        <w:rPr>
          <w:i/>
        </w:rPr>
      </w:pPr>
      <w:r w:rsidRPr="00BA5A28">
        <w:rPr>
          <w:u w:val="single"/>
        </w:rPr>
        <w:t xml:space="preserve">Предлоги, союзы </w:t>
      </w:r>
      <w:r w:rsidRPr="00BA5A28">
        <w:rPr>
          <w:b/>
          <w:u w:val="single"/>
        </w:rPr>
        <w:t xml:space="preserve">и, а, но, </w:t>
      </w:r>
      <w:r w:rsidRPr="00BA5A28">
        <w:rPr>
          <w:u w:val="single"/>
        </w:rPr>
        <w:t>частица</w:t>
      </w:r>
      <w:r w:rsidRPr="00BA5A28">
        <w:rPr>
          <w:b/>
          <w:u w:val="single"/>
        </w:rPr>
        <w:t xml:space="preserve"> не</w:t>
      </w:r>
      <w:r w:rsidRPr="00BA5A28">
        <w:t xml:space="preserve">как служебные части речи.  Отличие предлогов от приставок; </w:t>
      </w:r>
      <w:r w:rsidRPr="00BA5A28">
        <w:rPr>
          <w:i/>
        </w:rPr>
        <w:t>участие предлогов в образовании падежных форм имён существительных и местоимений</w:t>
      </w:r>
      <w:r w:rsidRPr="00BA5A28">
        <w:t xml:space="preserve">.  </w:t>
      </w:r>
      <w:r w:rsidRPr="00BA5A28">
        <w:rPr>
          <w:i/>
        </w:rPr>
        <w:t xml:space="preserve">Назначениеи  использование союзов </w:t>
      </w:r>
      <w:r w:rsidRPr="00BA5A28">
        <w:rPr>
          <w:b/>
          <w:i/>
        </w:rPr>
        <w:t xml:space="preserve">и, а, но; </w:t>
      </w:r>
      <w:r w:rsidRPr="00BA5A28">
        <w:rPr>
          <w:i/>
        </w:rPr>
        <w:t>значение и использование частицы</w:t>
      </w:r>
      <w:r w:rsidRPr="00BA5A28">
        <w:rPr>
          <w:b/>
          <w:i/>
        </w:rPr>
        <w:t xml:space="preserve"> не </w:t>
      </w:r>
      <w:r w:rsidRPr="00BA5A28">
        <w:rPr>
          <w:i/>
        </w:rPr>
        <w:t>с глаголами.</w:t>
      </w:r>
    </w:p>
    <w:p w:rsidR="00252067" w:rsidRPr="00BA5A28" w:rsidRDefault="00252067" w:rsidP="00252067">
      <w:pPr>
        <w:rPr>
          <w:b/>
        </w:rPr>
      </w:pPr>
      <w:r w:rsidRPr="00BA5A28">
        <w:rPr>
          <w:b/>
        </w:rPr>
        <w:t>Синтаксис</w:t>
      </w:r>
    </w:p>
    <w:p w:rsidR="00252067" w:rsidRPr="00BA5A28" w:rsidRDefault="00252067" w:rsidP="008C1AD4">
      <w:pPr>
        <w:pStyle w:val="a0"/>
        <w:spacing w:after="0"/>
        <w:ind w:firstLine="567"/>
      </w:pPr>
      <w:r w:rsidRPr="00BA5A28">
        <w:rPr>
          <w:u w:val="single"/>
        </w:rPr>
        <w:t>Словосочетание</w:t>
      </w:r>
      <w:r w:rsidRPr="00BA5A28">
        <w:t>. Представление о словосочетании как способе более точного называния предмета, признака,  действия. Строение словосочетания;</w:t>
      </w:r>
      <w:r w:rsidRPr="00BA5A28">
        <w:rPr>
          <w:i/>
        </w:rPr>
        <w:t xml:space="preserve">связьчленов словосочетания по смыслу и по форме. Значения словосочетаний (предмет и его признак; действие и место, время, способ его совершения),  их отражение в вопросах: </w:t>
      </w:r>
      <w:r w:rsidRPr="00BA5A28">
        <w:rPr>
          <w:b/>
          <w:i/>
        </w:rPr>
        <w:t>какой? какая? где? куда? когда? как?</w:t>
      </w:r>
      <w:r w:rsidRPr="00BA5A28">
        <w:rPr>
          <w:i/>
        </w:rPr>
        <w:t xml:space="preserve"> и др.</w:t>
      </w:r>
      <w:r w:rsidRPr="00BA5A28">
        <w:t xml:space="preserve"> Подчинение имени прилагательного имени существительному в роде, числе и падеже, подчинение в падеже имени существительного другому имени существительному или глаголу.</w:t>
      </w:r>
      <w:r w:rsidRPr="00BA5A28">
        <w:rPr>
          <w:i/>
        </w:rPr>
        <w:t xml:space="preserve">Предупреждение ошибок в словосочетаниях со словами типа: </w:t>
      </w:r>
      <w:r w:rsidRPr="00BA5A28">
        <w:rPr>
          <w:b/>
          <w:i/>
        </w:rPr>
        <w:t>одеть, надеть; рассказывать, описывать; любить, гордиться; доехать до …; поехать в (на), приехать  из (с)</w:t>
      </w:r>
      <w:r w:rsidRPr="00BA5A28">
        <w:rPr>
          <w:i/>
        </w:rPr>
        <w:t xml:space="preserve"> и т.п.).</w:t>
      </w:r>
    </w:p>
    <w:p w:rsidR="00252067" w:rsidRPr="00BA5A28" w:rsidRDefault="00252067" w:rsidP="008C1AD4">
      <w:pPr>
        <w:pStyle w:val="a0"/>
        <w:spacing w:after="0"/>
        <w:ind w:firstLine="567"/>
      </w:pPr>
      <w:r w:rsidRPr="00BA5A28">
        <w:rPr>
          <w:u w:val="single"/>
        </w:rPr>
        <w:t>Предложение</w:t>
      </w:r>
      <w:r w:rsidRPr="00BA5A28">
        <w:t xml:space="preserve">, его назначение, признаки. Общее представление о  понятии «член предложения». </w:t>
      </w:r>
    </w:p>
    <w:p w:rsidR="00252067" w:rsidRPr="00BA5A28" w:rsidRDefault="00252067" w:rsidP="008C1AD4">
      <w:pPr>
        <w:pStyle w:val="a0"/>
        <w:spacing w:after="0"/>
        <w:ind w:firstLine="567"/>
      </w:pPr>
      <w:r w:rsidRPr="00BA5A28">
        <w:t>Виды предложений по цели (повествовательные, вопросительные, побудительные) и интонации (восклицательные и невосклицательные); их оформление при письме.</w:t>
      </w:r>
    </w:p>
    <w:p w:rsidR="00252067" w:rsidRPr="00BA5A28" w:rsidRDefault="00252067" w:rsidP="008C1AD4">
      <w:pPr>
        <w:pStyle w:val="a0"/>
        <w:spacing w:after="0"/>
        <w:ind w:firstLine="567"/>
      </w:pPr>
      <w:r w:rsidRPr="00BA5A28">
        <w:rPr>
          <w:i/>
        </w:rPr>
        <w:t>Общее представление о диалоге</w:t>
      </w:r>
      <w:r w:rsidRPr="00BA5A28">
        <w:t xml:space="preserve">. </w:t>
      </w:r>
      <w:r w:rsidRPr="00BA5A28">
        <w:rPr>
          <w:i/>
        </w:rPr>
        <w:t>Правила вежливости при разговоре по телефону. Способы  построения предложений при ответе на вопрос «Почему?». Практическое освоение  побудительных  предложений  с выражением совета, просьбы, пожелания,  требования;  особенности их произнесения;  оформление предложений со словом</w:t>
      </w:r>
      <w:r w:rsidRPr="00BA5A28">
        <w:rPr>
          <w:b/>
          <w:i/>
        </w:rPr>
        <w:t>пожалуйста</w:t>
      </w:r>
      <w:r w:rsidRPr="00BA5A28">
        <w:rPr>
          <w:i/>
        </w:rPr>
        <w:t xml:space="preserve">    в письменной речи.</w:t>
      </w:r>
    </w:p>
    <w:p w:rsidR="00252067" w:rsidRPr="00BA5A28" w:rsidRDefault="00252067" w:rsidP="008C1AD4">
      <w:pPr>
        <w:pStyle w:val="a0"/>
        <w:spacing w:after="0"/>
        <w:ind w:firstLine="567"/>
      </w:pPr>
      <w:r w:rsidRPr="00BA5A28">
        <w:t xml:space="preserve">Нахождение главных членов предложения (подлежащего и сказуемого) как его </w:t>
      </w:r>
      <w:r w:rsidRPr="00BA5A28">
        <w:rPr>
          <w:i/>
        </w:rPr>
        <w:t>основы.</w:t>
      </w:r>
      <w:r w:rsidRPr="00BA5A28">
        <w:t xml:space="preserve"> Различение главных и второстепенных членов предложения. </w:t>
      </w:r>
      <w:r w:rsidRPr="00BA5A28">
        <w:rPr>
          <w:i/>
        </w:rPr>
        <w:t>Общее представление о видах второстепенных членов предложения: определение, дополнение, обстоятельство</w:t>
      </w:r>
      <w:r w:rsidRPr="00BA5A28">
        <w:t>.  Разграничение  распространенных и нераспространенных предложений.</w:t>
      </w:r>
    </w:p>
    <w:p w:rsidR="00252067" w:rsidRPr="00BA5A28" w:rsidRDefault="00252067" w:rsidP="008C1AD4">
      <w:pPr>
        <w:pStyle w:val="a0"/>
        <w:spacing w:after="0"/>
        <w:ind w:firstLine="567"/>
      </w:pPr>
      <w:r w:rsidRPr="00BA5A28">
        <w:t xml:space="preserve">Однородные члены предложения: их назначение, признаки, употребление (на практическом уровне); использование бессоюзной связи, союзов </w:t>
      </w:r>
      <w:r w:rsidRPr="00BA5A28">
        <w:rPr>
          <w:b/>
        </w:rPr>
        <w:t>и, а, но</w:t>
      </w:r>
      <w:r w:rsidRPr="00BA5A28">
        <w:t xml:space="preserve">. </w:t>
      </w:r>
    </w:p>
    <w:p w:rsidR="00252067" w:rsidRPr="00BA5A28" w:rsidRDefault="00252067" w:rsidP="00252067">
      <w:pPr>
        <w:pStyle w:val="a0"/>
        <w:ind w:firstLine="567"/>
      </w:pPr>
      <w:r w:rsidRPr="00BA5A28">
        <w:t>Сложные предложения, их отличие от простых:общее представление.</w:t>
      </w:r>
    </w:p>
    <w:p w:rsidR="00252067" w:rsidRPr="00BA5A28" w:rsidRDefault="00252067" w:rsidP="00252067">
      <w:pPr>
        <w:pStyle w:val="a0"/>
        <w:rPr>
          <w:b/>
        </w:rPr>
      </w:pPr>
      <w:r w:rsidRPr="00BA5A28">
        <w:rPr>
          <w:b/>
        </w:rPr>
        <w:t xml:space="preserve">Орфография и пунктуация </w:t>
      </w:r>
    </w:p>
    <w:p w:rsidR="00252067" w:rsidRPr="00BA5A28" w:rsidRDefault="00252067" w:rsidP="00AD7DDD">
      <w:pPr>
        <w:pStyle w:val="a0"/>
        <w:spacing w:after="0"/>
        <w:ind w:firstLine="567"/>
      </w:pPr>
      <w:r w:rsidRPr="00BA5A28">
        <w:t>Понятие «орфограмма»:общее представление. Признаки наиболее частотных орфограмм:  для гласных – положение без ударения,для согласных – парность по глухости-звонкости и положение на конце слова или перед другим согласным, кроме сонорных (без термина) и [в,в</w:t>
      </w:r>
      <w:r w:rsidRPr="00BA5A28">
        <w:rPr>
          <w:vertAlign w:val="superscript"/>
        </w:rPr>
        <w:t>,</w:t>
      </w:r>
      <w:r w:rsidRPr="00BA5A28">
        <w:t xml:space="preserve">]. Признаки других распространённых орфограмм: гласные в сочетаниях </w:t>
      </w:r>
      <w:r w:rsidRPr="00BA5A28">
        <w:rPr>
          <w:b/>
        </w:rPr>
        <w:t>жи–ши,  ча–ща, чу–щу</w:t>
      </w:r>
      <w:r w:rsidRPr="00BA5A28">
        <w:t xml:space="preserve"> под ударением; первая буква в начале предложения и в собственном имени; граница между словами. Формирование орфографической зоркости на основе  знания опознавательных признаков  основной части орфограмм.</w:t>
      </w:r>
    </w:p>
    <w:p w:rsidR="00252067" w:rsidRPr="00BA5A28" w:rsidRDefault="00252067" w:rsidP="00AD7DDD">
      <w:pPr>
        <w:pStyle w:val="a0"/>
        <w:spacing w:after="0"/>
        <w:ind w:firstLine="567"/>
      </w:pPr>
      <w:r w:rsidRPr="00BA5A28">
        <w:lastRenderedPageBreak/>
        <w:t>Приём сознательного пропуска буквы на месте орфограммы (письмо с «окошками») как способ  самоконтроля в процессе письма и «ухода» от орфографических ошибок.</w:t>
      </w:r>
    </w:p>
    <w:p w:rsidR="00252067" w:rsidRPr="00BA5A28" w:rsidRDefault="00252067" w:rsidP="00AD7DDD">
      <w:pPr>
        <w:pStyle w:val="a0"/>
        <w:spacing w:after="0"/>
        <w:ind w:firstLine="567"/>
      </w:pPr>
      <w:r w:rsidRPr="00BA5A28">
        <w:rPr>
          <w:i/>
        </w:rPr>
        <w:t>Понятие «орфографическое правило»</w:t>
      </w:r>
      <w:r w:rsidRPr="00BA5A28">
        <w:t xml:space="preserve">,  применение правила и обращение к орфографическому словарю как способы решения  орфографических задач. </w:t>
      </w:r>
    </w:p>
    <w:p w:rsidR="00252067" w:rsidRPr="00BA5A28" w:rsidRDefault="00252067" w:rsidP="00AD7DDD">
      <w:pPr>
        <w:pStyle w:val="a0"/>
        <w:spacing w:after="0"/>
        <w:ind w:firstLine="567"/>
      </w:pPr>
      <w:r w:rsidRPr="00BA5A28">
        <w:t>Освоение правил выбора написания на месте следующих орфограмм:</w:t>
      </w:r>
    </w:p>
    <w:p w:rsidR="00252067" w:rsidRPr="00BA5A28" w:rsidRDefault="00252067" w:rsidP="000D28A8">
      <w:pPr>
        <w:pStyle w:val="a0"/>
        <w:numPr>
          <w:ilvl w:val="0"/>
          <w:numId w:val="173"/>
        </w:numPr>
        <w:tabs>
          <w:tab w:val="clear" w:pos="1287"/>
        </w:tabs>
        <w:suppressAutoHyphens w:val="0"/>
        <w:spacing w:after="0"/>
        <w:ind w:left="0" w:firstLine="284"/>
      </w:pPr>
      <w:r w:rsidRPr="00BA5A28">
        <w:t>прописная буква в начале предложения, в собственных именах;</w:t>
      </w:r>
    </w:p>
    <w:p w:rsidR="00252067" w:rsidRPr="00BA5A28" w:rsidRDefault="00252067" w:rsidP="000D28A8">
      <w:pPr>
        <w:pStyle w:val="a0"/>
        <w:numPr>
          <w:ilvl w:val="0"/>
          <w:numId w:val="173"/>
        </w:numPr>
        <w:tabs>
          <w:tab w:val="clear" w:pos="1287"/>
        </w:tabs>
        <w:suppressAutoHyphens w:val="0"/>
        <w:spacing w:after="0"/>
        <w:ind w:left="0" w:firstLine="284"/>
      </w:pPr>
      <w:r w:rsidRPr="00BA5A28">
        <w:t>раздельное написание слов, предлоги с другими словами, в том числе с местоимениями;</w:t>
      </w:r>
    </w:p>
    <w:p w:rsidR="00252067" w:rsidRPr="00BA5A28" w:rsidRDefault="00252067" w:rsidP="000D28A8">
      <w:pPr>
        <w:pStyle w:val="a0"/>
        <w:numPr>
          <w:ilvl w:val="0"/>
          <w:numId w:val="172"/>
        </w:numPr>
        <w:tabs>
          <w:tab w:val="clear" w:pos="1287"/>
        </w:tabs>
        <w:suppressAutoHyphens w:val="0"/>
        <w:spacing w:after="0"/>
        <w:ind w:left="0" w:firstLine="284"/>
      </w:pPr>
      <w:r w:rsidRPr="00BA5A28">
        <w:t>перенос слов;</w:t>
      </w:r>
    </w:p>
    <w:p w:rsidR="00252067" w:rsidRPr="00BA5A28" w:rsidRDefault="00252067" w:rsidP="000D28A8">
      <w:pPr>
        <w:pStyle w:val="a0"/>
        <w:numPr>
          <w:ilvl w:val="0"/>
          <w:numId w:val="172"/>
        </w:numPr>
        <w:tabs>
          <w:tab w:val="clear" w:pos="1287"/>
        </w:tabs>
        <w:suppressAutoHyphens w:val="0"/>
        <w:spacing w:after="0"/>
        <w:ind w:left="0" w:firstLine="284"/>
      </w:pPr>
      <w:r w:rsidRPr="00BA5A28">
        <w:t>сочетания</w:t>
      </w:r>
      <w:r w:rsidRPr="00BA5A28">
        <w:rPr>
          <w:b/>
        </w:rPr>
        <w:t>жи-ши, ча-ща, чу-щу</w:t>
      </w:r>
      <w:r w:rsidRPr="00BA5A28">
        <w:t xml:space="preserve">в положении под ударением; </w:t>
      </w:r>
    </w:p>
    <w:p w:rsidR="00252067" w:rsidRPr="00BA5A28" w:rsidRDefault="00252067" w:rsidP="000D28A8">
      <w:pPr>
        <w:pStyle w:val="a0"/>
        <w:numPr>
          <w:ilvl w:val="0"/>
          <w:numId w:val="172"/>
        </w:numPr>
        <w:tabs>
          <w:tab w:val="clear" w:pos="1287"/>
        </w:tabs>
        <w:suppressAutoHyphens w:val="0"/>
        <w:spacing w:after="0"/>
        <w:ind w:left="0" w:firstLine="284"/>
      </w:pPr>
      <w:r w:rsidRPr="00BA5A28">
        <w:rPr>
          <w:b/>
        </w:rPr>
        <w:t xml:space="preserve">ь </w:t>
      </w:r>
      <w:r w:rsidRPr="00BA5A28">
        <w:t>для обозначения мягкости согласного звука в положении перед другим согласным</w:t>
      </w:r>
      <w:r w:rsidRPr="00BA5A28">
        <w:rPr>
          <w:b/>
        </w:rPr>
        <w:t xml:space="preserve">( </w:t>
      </w:r>
      <w:r w:rsidRPr="00BA5A28">
        <w:t>в сочетаниях [</w:t>
      </w:r>
      <w:r w:rsidRPr="00BA5A28">
        <w:rPr>
          <w:b/>
        </w:rPr>
        <w:t>с</w:t>
      </w:r>
      <w:r w:rsidRPr="00BA5A28">
        <w:rPr>
          <w:b/>
          <w:vertAlign w:val="superscript"/>
        </w:rPr>
        <w:t>,</w:t>
      </w:r>
      <w:r w:rsidRPr="00BA5A28">
        <w:rPr>
          <w:b/>
        </w:rPr>
        <w:t>т</w:t>
      </w:r>
      <w:r w:rsidRPr="00BA5A28">
        <w:rPr>
          <w:b/>
          <w:vertAlign w:val="superscript"/>
        </w:rPr>
        <w:t>,</w:t>
      </w:r>
      <w:r w:rsidRPr="00BA5A28">
        <w:rPr>
          <w:b/>
        </w:rPr>
        <w:t>, з</w:t>
      </w:r>
      <w:r w:rsidRPr="00BA5A28">
        <w:rPr>
          <w:b/>
          <w:vertAlign w:val="superscript"/>
        </w:rPr>
        <w:t>,</w:t>
      </w:r>
      <w:r w:rsidRPr="00BA5A28">
        <w:rPr>
          <w:b/>
        </w:rPr>
        <w:t>д</w:t>
      </w:r>
      <w:r w:rsidRPr="00BA5A28">
        <w:rPr>
          <w:b/>
          <w:vertAlign w:val="superscript"/>
        </w:rPr>
        <w:t>,</w:t>
      </w:r>
      <w:r w:rsidRPr="00BA5A28">
        <w:rPr>
          <w:b/>
        </w:rPr>
        <w:t>, н</w:t>
      </w:r>
      <w:r w:rsidRPr="00BA5A28">
        <w:rPr>
          <w:b/>
          <w:vertAlign w:val="superscript"/>
        </w:rPr>
        <w:t>,</w:t>
      </w:r>
      <w:r w:rsidRPr="00BA5A28">
        <w:rPr>
          <w:b/>
        </w:rPr>
        <w:t>т</w:t>
      </w:r>
      <w:r w:rsidRPr="00BA5A28">
        <w:rPr>
          <w:b/>
          <w:vertAlign w:val="superscript"/>
        </w:rPr>
        <w:t>,</w:t>
      </w:r>
      <w:r w:rsidRPr="00BA5A28">
        <w:rPr>
          <w:b/>
        </w:rPr>
        <w:t>,н</w:t>
      </w:r>
      <w:r w:rsidRPr="00BA5A28">
        <w:rPr>
          <w:b/>
          <w:vertAlign w:val="superscript"/>
        </w:rPr>
        <w:t>,</w:t>
      </w:r>
      <w:r w:rsidRPr="00BA5A28">
        <w:rPr>
          <w:b/>
        </w:rPr>
        <w:t>щ</w:t>
      </w:r>
      <w:r w:rsidRPr="00BA5A28">
        <w:rPr>
          <w:b/>
          <w:vertAlign w:val="superscript"/>
        </w:rPr>
        <w:t>,</w:t>
      </w:r>
      <w:r w:rsidRPr="00BA5A28">
        <w:rPr>
          <w:b/>
        </w:rPr>
        <w:t>, нч];чк, чн, чт, щн</w:t>
      </w:r>
      <w:r w:rsidRPr="00BA5A28">
        <w:t>);</w:t>
      </w:r>
    </w:p>
    <w:p w:rsidR="00252067" w:rsidRPr="00BA5A28" w:rsidRDefault="00252067" w:rsidP="000D28A8">
      <w:pPr>
        <w:pStyle w:val="a0"/>
        <w:numPr>
          <w:ilvl w:val="0"/>
          <w:numId w:val="172"/>
        </w:numPr>
        <w:tabs>
          <w:tab w:val="clear" w:pos="1287"/>
        </w:tabs>
        <w:suppressAutoHyphens w:val="0"/>
        <w:spacing w:after="0"/>
        <w:ind w:left="0" w:firstLine="284"/>
      </w:pPr>
      <w:r w:rsidRPr="00BA5A28">
        <w:t>проверяемые безударные гласные и парные по глухости-звонкости согласные в корне слова;</w:t>
      </w:r>
    </w:p>
    <w:p w:rsidR="00252067" w:rsidRPr="00BA5A28" w:rsidRDefault="00252067" w:rsidP="000D28A8">
      <w:pPr>
        <w:pStyle w:val="a0"/>
        <w:numPr>
          <w:ilvl w:val="0"/>
          <w:numId w:val="172"/>
        </w:numPr>
        <w:tabs>
          <w:tab w:val="clear" w:pos="1287"/>
        </w:tabs>
        <w:suppressAutoHyphens w:val="0"/>
        <w:spacing w:after="0"/>
        <w:ind w:left="0" w:firstLine="284"/>
      </w:pPr>
      <w:r w:rsidRPr="00BA5A28">
        <w:t>непроизносимые согласные звуки;</w:t>
      </w:r>
    </w:p>
    <w:p w:rsidR="00252067" w:rsidRPr="00BA5A28" w:rsidRDefault="00252067" w:rsidP="000D28A8">
      <w:pPr>
        <w:pStyle w:val="a0"/>
        <w:numPr>
          <w:ilvl w:val="0"/>
          <w:numId w:val="172"/>
        </w:numPr>
        <w:tabs>
          <w:tab w:val="clear" w:pos="1287"/>
        </w:tabs>
        <w:suppressAutoHyphens w:val="0"/>
        <w:spacing w:after="0"/>
        <w:ind w:left="0" w:firstLine="284"/>
      </w:pPr>
      <w:r w:rsidRPr="00BA5A28">
        <w:t>непроверяемые безударные гласные и парные по глухости-звонкости согласные (в пределах списка);</w:t>
      </w:r>
    </w:p>
    <w:p w:rsidR="00252067" w:rsidRPr="00BA5A28" w:rsidRDefault="00252067" w:rsidP="000D28A8">
      <w:pPr>
        <w:pStyle w:val="a0"/>
        <w:numPr>
          <w:ilvl w:val="0"/>
          <w:numId w:val="172"/>
        </w:numPr>
        <w:tabs>
          <w:tab w:val="clear" w:pos="1287"/>
        </w:tabs>
        <w:suppressAutoHyphens w:val="0"/>
        <w:spacing w:after="0"/>
        <w:ind w:left="0" w:firstLine="284"/>
      </w:pPr>
      <w:r w:rsidRPr="00BA5A28">
        <w:t>гласные и согласные в неизменяемых при письме приставках и суффиксах;</w:t>
      </w:r>
    </w:p>
    <w:p w:rsidR="00252067" w:rsidRPr="00BA5A28" w:rsidRDefault="00252067" w:rsidP="000D28A8">
      <w:pPr>
        <w:pStyle w:val="a0"/>
        <w:numPr>
          <w:ilvl w:val="0"/>
          <w:numId w:val="172"/>
        </w:numPr>
        <w:tabs>
          <w:tab w:val="clear" w:pos="1287"/>
        </w:tabs>
        <w:suppressAutoHyphens w:val="0"/>
        <w:spacing w:after="0"/>
        <w:ind w:left="0" w:firstLine="284"/>
      </w:pPr>
      <w:r w:rsidRPr="00BA5A28">
        <w:t xml:space="preserve">разделительные   </w:t>
      </w:r>
      <w:r w:rsidRPr="00BA5A28">
        <w:rPr>
          <w:b/>
        </w:rPr>
        <w:t>ь</w:t>
      </w:r>
      <w:r w:rsidRPr="00BA5A28">
        <w:t xml:space="preserve"> и</w:t>
      </w:r>
      <w:r w:rsidRPr="00BA5A28">
        <w:rPr>
          <w:b/>
        </w:rPr>
        <w:t xml:space="preserve"> ъ</w:t>
      </w:r>
      <w:r w:rsidRPr="00BA5A28">
        <w:t>;</w:t>
      </w:r>
    </w:p>
    <w:p w:rsidR="00252067" w:rsidRPr="00BA5A28" w:rsidRDefault="00252067" w:rsidP="000D28A8">
      <w:pPr>
        <w:pStyle w:val="a0"/>
        <w:numPr>
          <w:ilvl w:val="0"/>
          <w:numId w:val="172"/>
        </w:numPr>
        <w:tabs>
          <w:tab w:val="clear" w:pos="1287"/>
        </w:tabs>
        <w:suppressAutoHyphens w:val="0"/>
        <w:spacing w:after="0"/>
        <w:ind w:left="0" w:firstLine="284"/>
      </w:pPr>
      <w:r w:rsidRPr="00BA5A28">
        <w:rPr>
          <w:b/>
        </w:rPr>
        <w:t xml:space="preserve">ь </w:t>
      </w:r>
      <w:r w:rsidRPr="00BA5A28">
        <w:t>после шипящих на конце имён существительных в именительном падеже (</w:t>
      </w:r>
      <w:r w:rsidRPr="00BA5A28">
        <w:rPr>
          <w:b/>
        </w:rPr>
        <w:t>ночь, мяч</w:t>
      </w:r>
      <w:r w:rsidRPr="00BA5A28">
        <w:t>);</w:t>
      </w:r>
    </w:p>
    <w:p w:rsidR="00252067" w:rsidRPr="00BA5A28" w:rsidRDefault="00252067" w:rsidP="000D28A8">
      <w:pPr>
        <w:pStyle w:val="a0"/>
        <w:numPr>
          <w:ilvl w:val="0"/>
          <w:numId w:val="172"/>
        </w:numPr>
        <w:tabs>
          <w:tab w:val="clear" w:pos="1287"/>
        </w:tabs>
        <w:suppressAutoHyphens w:val="0"/>
        <w:spacing w:after="0"/>
        <w:ind w:left="0" w:firstLine="284"/>
      </w:pPr>
      <w:r w:rsidRPr="00BA5A28">
        <w:t xml:space="preserve"> безударные гласные в падежных окончаниях имён существительных (кроме существительных на –мя, -ий, -ья, -ье, -ия, -ов, -ин);</w:t>
      </w:r>
    </w:p>
    <w:p w:rsidR="00252067" w:rsidRPr="00BA5A28" w:rsidRDefault="00252067" w:rsidP="000D28A8">
      <w:pPr>
        <w:pStyle w:val="a0"/>
        <w:numPr>
          <w:ilvl w:val="0"/>
          <w:numId w:val="172"/>
        </w:numPr>
        <w:tabs>
          <w:tab w:val="clear" w:pos="1287"/>
        </w:tabs>
        <w:suppressAutoHyphens w:val="0"/>
        <w:spacing w:after="0"/>
        <w:ind w:left="0" w:firstLine="284"/>
      </w:pPr>
      <w:r w:rsidRPr="00BA5A28">
        <w:t>безударные гласные в окончаниях имён прилагательных;</w:t>
      </w:r>
    </w:p>
    <w:p w:rsidR="00252067" w:rsidRPr="00BA5A28" w:rsidRDefault="00252067" w:rsidP="000D28A8">
      <w:pPr>
        <w:pStyle w:val="a0"/>
        <w:numPr>
          <w:ilvl w:val="0"/>
          <w:numId w:val="172"/>
        </w:numPr>
        <w:tabs>
          <w:tab w:val="clear" w:pos="1287"/>
        </w:tabs>
        <w:suppressAutoHyphens w:val="0"/>
        <w:spacing w:after="0"/>
        <w:ind w:left="0" w:firstLine="284"/>
      </w:pPr>
      <w:r w:rsidRPr="00BA5A28">
        <w:t>безударные гласные в родовых и личных окончаниях глаголов;</w:t>
      </w:r>
    </w:p>
    <w:p w:rsidR="00252067" w:rsidRPr="00BA5A28" w:rsidRDefault="00252067" w:rsidP="000D28A8">
      <w:pPr>
        <w:pStyle w:val="a0"/>
        <w:numPr>
          <w:ilvl w:val="0"/>
          <w:numId w:val="172"/>
        </w:numPr>
        <w:tabs>
          <w:tab w:val="clear" w:pos="1287"/>
        </w:tabs>
        <w:suppressAutoHyphens w:val="0"/>
        <w:spacing w:after="0"/>
        <w:ind w:left="0" w:firstLine="284"/>
      </w:pPr>
      <w:r w:rsidRPr="00BA5A28">
        <w:t>раздельное написание</w:t>
      </w:r>
      <w:r w:rsidRPr="00BA5A28">
        <w:rPr>
          <w:b/>
        </w:rPr>
        <w:t xml:space="preserve"> не</w:t>
      </w:r>
      <w:r w:rsidRPr="00BA5A28">
        <w:t xml:space="preserve"> с глаголами; </w:t>
      </w:r>
    </w:p>
    <w:p w:rsidR="00252067" w:rsidRPr="00BA5A28" w:rsidRDefault="00252067" w:rsidP="000D28A8">
      <w:pPr>
        <w:pStyle w:val="a0"/>
        <w:numPr>
          <w:ilvl w:val="0"/>
          <w:numId w:val="172"/>
        </w:numPr>
        <w:tabs>
          <w:tab w:val="clear" w:pos="1287"/>
        </w:tabs>
        <w:suppressAutoHyphens w:val="0"/>
        <w:spacing w:after="0"/>
        <w:ind w:left="0" w:firstLine="284"/>
        <w:rPr>
          <w:b/>
        </w:rPr>
      </w:pPr>
      <w:r w:rsidRPr="00BA5A28">
        <w:rPr>
          <w:b/>
        </w:rPr>
        <w:t xml:space="preserve">ь </w:t>
      </w:r>
      <w:r w:rsidRPr="00BA5A28">
        <w:t xml:space="preserve">в неопределённой форме глагола, в том числе в сочетании </w:t>
      </w:r>
      <w:r w:rsidRPr="00BA5A28">
        <w:rPr>
          <w:b/>
        </w:rPr>
        <w:t>ться</w:t>
      </w:r>
      <w:r w:rsidRPr="00BA5A28">
        <w:t>;</w:t>
      </w:r>
    </w:p>
    <w:p w:rsidR="00252067" w:rsidRPr="00BA5A28" w:rsidRDefault="00252067" w:rsidP="000D28A8">
      <w:pPr>
        <w:pStyle w:val="a0"/>
        <w:numPr>
          <w:ilvl w:val="0"/>
          <w:numId w:val="172"/>
        </w:numPr>
        <w:tabs>
          <w:tab w:val="clear" w:pos="1287"/>
        </w:tabs>
        <w:suppressAutoHyphens w:val="0"/>
        <w:spacing w:after="0"/>
        <w:ind w:left="0" w:firstLine="284"/>
        <w:rPr>
          <w:i/>
        </w:rPr>
      </w:pPr>
      <w:r w:rsidRPr="00BA5A28">
        <w:rPr>
          <w:b/>
        </w:rPr>
        <w:t>ь</w:t>
      </w:r>
      <w:r w:rsidRPr="00BA5A28">
        <w:t xml:space="preserve"> после шипящих в форме глаголов 2-го лица единственного числа;</w:t>
      </w:r>
    </w:p>
    <w:p w:rsidR="00252067" w:rsidRPr="00BA5A28" w:rsidRDefault="00252067" w:rsidP="000D28A8">
      <w:pPr>
        <w:pStyle w:val="a0"/>
        <w:numPr>
          <w:ilvl w:val="0"/>
          <w:numId w:val="172"/>
        </w:numPr>
        <w:tabs>
          <w:tab w:val="clear" w:pos="1287"/>
        </w:tabs>
        <w:suppressAutoHyphens w:val="0"/>
        <w:spacing w:after="0"/>
        <w:ind w:left="0" w:firstLine="284"/>
        <w:rPr>
          <w:i/>
        </w:rPr>
      </w:pPr>
      <w:r w:rsidRPr="00BA5A28">
        <w:rPr>
          <w:i/>
        </w:rPr>
        <w:t>написание суффиксов -</w:t>
      </w:r>
      <w:r w:rsidRPr="00BA5A28">
        <w:rPr>
          <w:b/>
          <w:i/>
        </w:rPr>
        <w:t>ек – -ик</w:t>
      </w:r>
      <w:r w:rsidRPr="00BA5A28">
        <w:rPr>
          <w:i/>
        </w:rPr>
        <w:t>;</w:t>
      </w:r>
    </w:p>
    <w:p w:rsidR="00252067" w:rsidRPr="00BA5A28" w:rsidRDefault="00252067" w:rsidP="000D28A8">
      <w:pPr>
        <w:pStyle w:val="a0"/>
        <w:numPr>
          <w:ilvl w:val="0"/>
          <w:numId w:val="172"/>
        </w:numPr>
        <w:tabs>
          <w:tab w:val="clear" w:pos="1287"/>
        </w:tabs>
        <w:suppressAutoHyphens w:val="0"/>
        <w:spacing w:after="0"/>
        <w:ind w:left="0" w:firstLine="284"/>
        <w:rPr>
          <w:i/>
        </w:rPr>
      </w:pPr>
      <w:r w:rsidRPr="00BA5A28">
        <w:rPr>
          <w:i/>
        </w:rPr>
        <w:t xml:space="preserve">написание сочетаний </w:t>
      </w:r>
      <w:r w:rsidRPr="00BA5A28">
        <w:rPr>
          <w:b/>
          <w:i/>
        </w:rPr>
        <w:t>ци – цы</w:t>
      </w:r>
      <w:r w:rsidRPr="00BA5A28">
        <w:rPr>
          <w:i/>
        </w:rPr>
        <w:t>в положении под ударением и без ударения;</w:t>
      </w:r>
    </w:p>
    <w:p w:rsidR="00252067" w:rsidRPr="00BA5A28" w:rsidRDefault="00252067" w:rsidP="000D28A8">
      <w:pPr>
        <w:pStyle w:val="a0"/>
        <w:numPr>
          <w:ilvl w:val="0"/>
          <w:numId w:val="172"/>
        </w:numPr>
        <w:tabs>
          <w:tab w:val="clear" w:pos="1287"/>
        </w:tabs>
        <w:suppressAutoHyphens w:val="0"/>
        <w:spacing w:after="0"/>
        <w:ind w:left="0" w:firstLine="284"/>
        <w:rPr>
          <w:i/>
        </w:rPr>
      </w:pPr>
      <w:r w:rsidRPr="00BA5A28">
        <w:rPr>
          <w:i/>
        </w:rPr>
        <w:t>соединительные гласные в сложных словах.</w:t>
      </w:r>
    </w:p>
    <w:p w:rsidR="00252067" w:rsidRPr="00BA5A28" w:rsidRDefault="00252067" w:rsidP="00AD7DDD">
      <w:pPr>
        <w:pStyle w:val="a0"/>
        <w:spacing w:after="0"/>
        <w:ind w:firstLine="567"/>
      </w:pPr>
      <w:r w:rsidRPr="00BA5A28">
        <w:t>Освоение правил пунктуационного оформления  конца предложения; постановка запятой в предложении с однородными членами (простые случаи).</w:t>
      </w:r>
    </w:p>
    <w:p w:rsidR="00252067" w:rsidRPr="00BA5A28" w:rsidRDefault="00252067" w:rsidP="00AD7DDD">
      <w:pPr>
        <w:pStyle w:val="a0"/>
        <w:spacing w:after="0"/>
        <w:ind w:firstLine="567"/>
      </w:pPr>
      <w:r w:rsidRPr="00BA5A28">
        <w:t>Проверка написанного: практическое овладение.</w:t>
      </w:r>
    </w:p>
    <w:p w:rsidR="00252067" w:rsidRPr="00BA5A28" w:rsidRDefault="00252067" w:rsidP="00AD7DDD">
      <w:pPr>
        <w:pStyle w:val="a0"/>
        <w:spacing w:after="0"/>
        <w:ind w:firstLine="567"/>
      </w:pPr>
      <w:r w:rsidRPr="00BA5A28">
        <w:t xml:space="preserve">Освоение правильного написания следующих слов с непроверяемыми гласными и согласными: </w:t>
      </w:r>
    </w:p>
    <w:p w:rsidR="00891F20" w:rsidRPr="0059617E" w:rsidRDefault="00252067" w:rsidP="00AE15ED">
      <w:pPr>
        <w:pStyle w:val="a0"/>
        <w:spacing w:after="0"/>
        <w:contextualSpacing/>
        <w:rPr>
          <w:b/>
        </w:rPr>
      </w:pPr>
      <w:r w:rsidRPr="00BA5A28">
        <w:rPr>
          <w:b/>
        </w:rPr>
        <w:t>а</w:t>
      </w:r>
      <w:r w:rsidRPr="00BA5A28">
        <w:t xml:space="preserve">втобус, автомобиль, адрес, аккуратный, аллея, альбом, апельсин, апрель, аптека, арбуз, </w:t>
      </w:r>
      <w:r w:rsidRPr="00BA5A28">
        <w:rPr>
          <w:b/>
        </w:rPr>
        <w:t>б</w:t>
      </w:r>
      <w:r w:rsidRPr="00BA5A28">
        <w:t xml:space="preserve">алкон, бассейн, береза, библиотека, билет, ботинки, бросить, быстро, </w:t>
      </w:r>
      <w:r w:rsidRPr="00BA5A28">
        <w:rPr>
          <w:b/>
        </w:rPr>
        <w:t>в</w:t>
      </w:r>
      <w:r w:rsidRPr="00BA5A28">
        <w:t xml:space="preserve">агон, валенки, ванна, варежки, вверх, велосипед, весело, вечер, веять, видеть, влево, вниз, вокзал, вокруг, волейбол, воробей, ворона, воскресенье, восток, впереди, вправо, встретить, вторник, </w:t>
      </w:r>
      <w:r w:rsidRPr="00BA5A28">
        <w:rPr>
          <w:b/>
        </w:rPr>
        <w:t>г</w:t>
      </w:r>
      <w:r w:rsidRPr="00BA5A28">
        <w:t xml:space="preserve">араж, гладить, город, горох, группа, </w:t>
      </w:r>
      <w:r w:rsidRPr="00BA5A28">
        <w:rPr>
          <w:b/>
        </w:rPr>
        <w:t>д</w:t>
      </w:r>
      <w:r w:rsidRPr="00BA5A28">
        <w:t>вадцать, девочка, декабрь, деревня, диван, дождь, дорога, до свидания,</w:t>
      </w:r>
      <w:r w:rsidRPr="00BA5A28">
        <w:rPr>
          <w:b/>
        </w:rPr>
        <w:t>е</w:t>
      </w:r>
      <w:r w:rsidRPr="00BA5A28">
        <w:t xml:space="preserve">здить, </w:t>
      </w:r>
      <w:r w:rsidRPr="00BA5A28">
        <w:rPr>
          <w:b/>
        </w:rPr>
        <w:t>ж</w:t>
      </w:r>
      <w:r w:rsidRPr="00BA5A28">
        <w:t xml:space="preserve">елать, жёлтый, жжёт,животное,жужжит, </w:t>
      </w:r>
      <w:r w:rsidRPr="00BA5A28">
        <w:rPr>
          <w:b/>
        </w:rPr>
        <w:t>з</w:t>
      </w:r>
      <w:r w:rsidRPr="00BA5A28">
        <w:t xml:space="preserve">авод, завтра, завтрак, заметить, запад, заяц, здесь, знакомиться, здоровье, здравствуй(те), земляника, </w:t>
      </w:r>
      <w:r w:rsidRPr="00BA5A28">
        <w:rPr>
          <w:b/>
        </w:rPr>
        <w:t>и</w:t>
      </w:r>
      <w:r w:rsidRPr="00BA5A28">
        <w:t xml:space="preserve">звините, интересно, исправить, </w:t>
      </w:r>
      <w:r w:rsidRPr="00BA5A28">
        <w:rPr>
          <w:b/>
        </w:rPr>
        <w:t>к</w:t>
      </w:r>
      <w:r w:rsidRPr="00BA5A28">
        <w:t xml:space="preserve">алендарь, каникулы, капуста, карандаш, карман, картошка, касса, кастрюля, картофель, кефир, килограмм, кипеть, класс, клеить, колбаса, коллекция, комбайн, комната, компот, конфета, кончить, коридор, коричневый, корова, котлета, красиво, красить, кровать, </w:t>
      </w:r>
      <w:r w:rsidRPr="00BA5A28">
        <w:rPr>
          <w:b/>
        </w:rPr>
        <w:t>л</w:t>
      </w:r>
      <w:r w:rsidRPr="00BA5A28">
        <w:t xml:space="preserve">азить, лапша, лаять, лестница, лопата, </w:t>
      </w:r>
      <w:r w:rsidRPr="00BA5A28">
        <w:rPr>
          <w:b/>
        </w:rPr>
        <w:t>м</w:t>
      </w:r>
      <w:r w:rsidRPr="00BA5A28">
        <w:t xml:space="preserve">агазин, макароны, мальчик, мандарин, математика, машина, мебель, медведь, медленно, месяц, минута, молоко, молоток, морковь, мороз, Москва, </w:t>
      </w:r>
      <w:r w:rsidRPr="00BA5A28">
        <w:rPr>
          <w:b/>
        </w:rPr>
        <w:t>н</w:t>
      </w:r>
      <w:r w:rsidRPr="00BA5A28">
        <w:t xml:space="preserve">алево, направо, неделя, ноябрь, </w:t>
      </w:r>
      <w:r w:rsidRPr="00BA5A28">
        <w:rPr>
          <w:b/>
        </w:rPr>
        <w:t>о</w:t>
      </w:r>
      <w:r w:rsidRPr="00BA5A28">
        <w:t xml:space="preserve">бед, обидеть, облако, огород, огромный, огурец, одиннадцать, октябрь, орех,отдых, </w:t>
      </w:r>
      <w:r w:rsidRPr="00BA5A28">
        <w:rPr>
          <w:b/>
        </w:rPr>
        <w:t>п</w:t>
      </w:r>
      <w:r w:rsidRPr="00BA5A28">
        <w:t xml:space="preserve">адать, пальто, пассажир, пенал, печенье, пиджак, пирог, плавать, платок, полотенце, помидор, помнить, понедельник, портить, портфель, пошёл, праздник, прекрасный, приветливо, природа, прыгать, прямо,пшеница, пятница, пятьдесят, рано, растение, ребята, Россия, русский,рюкзак, </w:t>
      </w:r>
      <w:r w:rsidRPr="00BA5A28">
        <w:rPr>
          <w:b/>
        </w:rPr>
        <w:t>с</w:t>
      </w:r>
      <w:r w:rsidRPr="00BA5A28">
        <w:t xml:space="preserve">апоги, сарай, сахар, сверху, сегодня, сейчас, сентябрь, сеять, сзади, синица,сковорода, скоро, слева, слушать, слышать, снизу, снова, сметана, сначала,собака, солдат, соловей, </w:t>
      </w:r>
    </w:p>
    <w:p w:rsidR="00891F20" w:rsidRDefault="00891F20" w:rsidP="00891F20">
      <w:pPr>
        <w:pStyle w:val="a0"/>
        <w:jc w:val="center"/>
        <w:rPr>
          <w:b/>
        </w:rPr>
      </w:pPr>
    </w:p>
    <w:p w:rsidR="00AE15ED" w:rsidRDefault="00AE15ED" w:rsidP="00891F20">
      <w:pPr>
        <w:pStyle w:val="a0"/>
        <w:jc w:val="center"/>
        <w:rPr>
          <w:b/>
        </w:rPr>
      </w:pPr>
    </w:p>
    <w:p w:rsidR="00AE15ED" w:rsidRDefault="00AE15ED" w:rsidP="00891F20">
      <w:pPr>
        <w:pStyle w:val="a0"/>
        <w:jc w:val="center"/>
        <w:rPr>
          <w:b/>
        </w:rPr>
      </w:pPr>
    </w:p>
    <w:p w:rsidR="00AE15ED" w:rsidRDefault="00AE15ED" w:rsidP="00891F20">
      <w:pPr>
        <w:pStyle w:val="a0"/>
        <w:jc w:val="center"/>
        <w:rPr>
          <w:b/>
        </w:rPr>
      </w:pPr>
    </w:p>
    <w:p w:rsidR="00AE15ED" w:rsidRPr="00AE15ED" w:rsidRDefault="00AE15ED" w:rsidP="00891F20">
      <w:pPr>
        <w:pStyle w:val="a0"/>
        <w:jc w:val="center"/>
        <w:rPr>
          <w:b/>
        </w:rPr>
      </w:pPr>
    </w:p>
    <w:p w:rsidR="00891F20" w:rsidRPr="00BA5A28" w:rsidRDefault="00891F20" w:rsidP="00891F20">
      <w:pPr>
        <w:pStyle w:val="a0"/>
        <w:ind w:firstLine="567"/>
      </w:pPr>
      <w:r w:rsidRPr="00BA5A28">
        <w:rPr>
          <w:b/>
        </w:rPr>
        <w:t>Язык и речь</w:t>
      </w:r>
      <w:r w:rsidR="00AE15ED">
        <w:rPr>
          <w:b/>
        </w:rPr>
        <w:t xml:space="preserve"> (25 ч)</w:t>
      </w:r>
      <w:r w:rsidRPr="00BA5A28">
        <w:rPr>
          <w:b/>
        </w:rPr>
        <w:t xml:space="preserve">.  </w:t>
      </w:r>
      <w:r w:rsidRPr="00BA5A28">
        <w:t>Речь как способ общения людей. Главные требования  к речи: быть понятной и вежливой. Деловые сообщения и словесные рисунки как  разновидности речи. Речь устная и письменная, особенности оформления мыслей (предложений) в устной и письменной форме. Правильность и точность как важные качества  хорошей речи. Правильное использование, произношение и написание слов, выбор  средств языка  с учётом ситуации и задач общения, стремление точнее передать свою мысль – проявление культуры человека.</w:t>
      </w:r>
    </w:p>
    <w:p w:rsidR="00891F20" w:rsidRPr="00BA5A28" w:rsidRDefault="00891F20" w:rsidP="00891F20">
      <w:pPr>
        <w:pStyle w:val="a0"/>
        <w:ind w:firstLine="567"/>
      </w:pPr>
      <w:r w:rsidRPr="00BA5A28">
        <w:t>Родной язык и иностранные языки; речь на родном и иностранном языке.</w:t>
      </w:r>
    </w:p>
    <w:p w:rsidR="00891F20" w:rsidRPr="00BA5A28" w:rsidRDefault="00891F20" w:rsidP="00891F20">
      <w:pPr>
        <w:pStyle w:val="a0"/>
        <w:ind w:firstLine="567"/>
      </w:pPr>
      <w:r w:rsidRPr="00BA5A28">
        <w:t>Записка, письмо, телеграмма, поздравление: особенности их содержания, структуры и  письменного оформления. Способы проявления вежливости в письменной речи, в том числе при обращении.  Правило поведения: чужие записки, письма читать нельзя.</w:t>
      </w:r>
    </w:p>
    <w:p w:rsidR="00891F20" w:rsidRPr="00BA5A28" w:rsidRDefault="00891F20" w:rsidP="00891F20">
      <w:pPr>
        <w:pStyle w:val="a0"/>
        <w:ind w:firstLine="567"/>
      </w:pPr>
      <w:r w:rsidRPr="00BA5A28">
        <w:rPr>
          <w:b/>
        </w:rPr>
        <w:t xml:space="preserve">Слово. </w:t>
      </w:r>
      <w:r w:rsidRPr="00BA5A28">
        <w:t>Группы слов: слова-названия  людей, животных, вещей и т.д., их признаков, действий, количества; слова-указатели; слова-помощники. Собственные  имена.</w:t>
      </w:r>
    </w:p>
    <w:p w:rsidR="00891F20" w:rsidRPr="00BA5A28" w:rsidRDefault="0059617E" w:rsidP="00891F20">
      <w:pPr>
        <w:pStyle w:val="a0"/>
        <w:ind w:firstLine="567"/>
      </w:pPr>
      <w:r w:rsidRPr="0059617E">
        <w:rPr>
          <w:b/>
        </w:rPr>
        <w:t>Фонетика.Графика.Орфография (25 ч).</w:t>
      </w:r>
      <w:r w:rsidR="00891F20" w:rsidRPr="00BA5A28">
        <w:t xml:space="preserve"> Звуки гласные и согласные; гласные ударные и безударные; согласные твердые и мягкие, парные и непарные; согласные звонкие и глухие, парные и непарные (обобщение). Элементарная транскрипция  (термин не употребляется) как способ обозначения звукового состава слов. </w:t>
      </w:r>
    </w:p>
    <w:p w:rsidR="00891F20" w:rsidRPr="00BA5A28" w:rsidRDefault="00891F20" w:rsidP="00891F20">
      <w:pPr>
        <w:pStyle w:val="a0"/>
        <w:ind w:firstLine="567"/>
      </w:pPr>
      <w:r w:rsidRPr="00BA5A28">
        <w:t xml:space="preserve">Постановка ударения, произношение звуков и сочетаний звуков в соответствии с нормами современного русского литературного языка. </w:t>
      </w:r>
    </w:p>
    <w:p w:rsidR="00891F20" w:rsidRPr="00BA5A28" w:rsidRDefault="00891F20" w:rsidP="00891F20">
      <w:pPr>
        <w:pStyle w:val="a0"/>
        <w:ind w:firstLine="567"/>
      </w:pPr>
      <w:r w:rsidRPr="00BA5A28">
        <w:t>Буквы как обозначения звуков; различение звуков и букв. Алфавит: названия букв и их последовательность;  использование алфавита  в словарях.</w:t>
      </w:r>
    </w:p>
    <w:p w:rsidR="00891F20" w:rsidRPr="00BA5A28" w:rsidRDefault="00891F20" w:rsidP="00891F20">
      <w:pPr>
        <w:pStyle w:val="a0"/>
        <w:ind w:firstLine="567"/>
      </w:pPr>
      <w:r w:rsidRPr="00BA5A28">
        <w:t xml:space="preserve">Способы обозначения твёрдости-мягкости согласных  буквами гласных и  </w:t>
      </w:r>
      <w:r w:rsidRPr="00BA5A28">
        <w:rPr>
          <w:b/>
        </w:rPr>
        <w:t>ь</w:t>
      </w:r>
      <w:r w:rsidRPr="00BA5A28">
        <w:t>;  способы обозначения звука  [</w:t>
      </w:r>
      <w:r w:rsidRPr="00BA5A28">
        <w:rPr>
          <w:i/>
        </w:rPr>
        <w:t>й’</w:t>
      </w:r>
      <w:r w:rsidRPr="00BA5A28">
        <w:t xml:space="preserve">]  буквами </w:t>
      </w:r>
      <w:r w:rsidRPr="00BA5A28">
        <w:rPr>
          <w:b/>
        </w:rPr>
        <w:t>е,ё,ю,я; й</w:t>
      </w:r>
      <w:r w:rsidRPr="00BA5A28">
        <w:t xml:space="preserve"> (обобщение).</w:t>
      </w:r>
    </w:p>
    <w:p w:rsidR="00891F20" w:rsidRPr="00BA5A28" w:rsidRDefault="00891F20" w:rsidP="00AD7DDD">
      <w:pPr>
        <w:pStyle w:val="a0"/>
        <w:spacing w:after="0"/>
        <w:ind w:firstLine="567"/>
      </w:pPr>
      <w:r w:rsidRPr="00BA5A28">
        <w:t xml:space="preserve">Орфограммы («опасные при письме места»), их признаки: начало и конец каждой мысли, границы слов, собственные имена, перенос слов,   ударные слоги  </w:t>
      </w:r>
      <w:r w:rsidRPr="00BA5A28">
        <w:rPr>
          <w:i/>
        </w:rPr>
        <w:t>жи-ши</w:t>
      </w:r>
      <w:r w:rsidRPr="00BA5A28">
        <w:t xml:space="preserve">, </w:t>
      </w:r>
      <w:r w:rsidRPr="00BA5A28">
        <w:rPr>
          <w:i/>
        </w:rPr>
        <w:t>ча-ща, чу-щу</w:t>
      </w:r>
      <w:r w:rsidRPr="00BA5A28">
        <w:t>; безударные гласные  звуки, парные по глухости-звонкости согласные на конце слов и перед другими  парными по глухости-звонкости.  Способы нахождения «опасных мест» и их указание в записанном тексте.Овладение правилами правописания: прописная буква в начале предложения, в собственных именах; раздельное написание предлогов с другими словами; перенос слов; сочетания</w:t>
      </w:r>
      <w:r w:rsidRPr="00BA5A28">
        <w:rPr>
          <w:b/>
        </w:rPr>
        <w:t>жи-ши, ча-ща, чу-щу</w:t>
      </w:r>
      <w:r w:rsidRPr="00BA5A28">
        <w:t>в положении под ударением.</w:t>
      </w:r>
    </w:p>
    <w:p w:rsidR="00891F20" w:rsidRPr="00BA5A28" w:rsidRDefault="00891F20" w:rsidP="00AD7DDD">
      <w:pPr>
        <w:pStyle w:val="a0"/>
        <w:spacing w:after="0"/>
        <w:ind w:firstLine="567"/>
      </w:pPr>
      <w:r w:rsidRPr="00BA5A28">
        <w:t>Графические и орфографические неправильности («описки и ошибки») как препятствия для понимания письменной речи. Проверка написанного и способы исправления погрешностей. Состав  и последовательность действий сп</w:t>
      </w:r>
      <w:r w:rsidR="00AD7DDD" w:rsidRPr="00BA5A28">
        <w:t>исывания и письма под диктовку.</w:t>
      </w:r>
    </w:p>
    <w:p w:rsidR="00891F20" w:rsidRPr="00BA5A28" w:rsidRDefault="00891F20" w:rsidP="00891F20">
      <w:pPr>
        <w:widowControl w:val="0"/>
        <w:shd w:val="clear" w:color="auto" w:fill="FFFFFF"/>
        <w:autoSpaceDE w:val="0"/>
        <w:autoSpaceDN w:val="0"/>
        <w:adjustRightInd w:val="0"/>
        <w:ind w:firstLine="466"/>
        <w:jc w:val="center"/>
        <w:rPr>
          <w:b/>
          <w:bCs/>
        </w:rPr>
      </w:pPr>
      <w:r w:rsidRPr="00BA5A28">
        <w:rPr>
          <w:b/>
          <w:bCs/>
        </w:rPr>
        <w:t>2 класс</w:t>
      </w:r>
    </w:p>
    <w:p w:rsidR="00891F20" w:rsidRPr="00BA5A28" w:rsidRDefault="00891F20" w:rsidP="00891F20">
      <w:pPr>
        <w:widowControl w:val="0"/>
        <w:shd w:val="clear" w:color="auto" w:fill="FFFFFF"/>
        <w:autoSpaceDE w:val="0"/>
        <w:autoSpaceDN w:val="0"/>
        <w:adjustRightInd w:val="0"/>
        <w:ind w:firstLine="466"/>
        <w:jc w:val="center"/>
      </w:pPr>
      <w:r w:rsidRPr="00BA5A28">
        <w:rPr>
          <w:b/>
          <w:bCs/>
        </w:rPr>
        <w:t>170часов</w:t>
      </w:r>
    </w:p>
    <w:p w:rsidR="00891F20" w:rsidRPr="00BA5A28" w:rsidRDefault="00891F20" w:rsidP="00891F20">
      <w:pPr>
        <w:widowControl w:val="0"/>
        <w:shd w:val="clear" w:color="auto" w:fill="FFFFFF"/>
        <w:autoSpaceDE w:val="0"/>
        <w:autoSpaceDN w:val="0"/>
        <w:adjustRightInd w:val="0"/>
        <w:ind w:firstLine="567"/>
        <w:rPr>
          <w:b/>
        </w:rPr>
      </w:pPr>
      <w:r w:rsidRPr="00BA5A28">
        <w:rPr>
          <w:b/>
        </w:rPr>
        <w:t>Круг сведений о языке, речи и правописании</w:t>
      </w:r>
    </w:p>
    <w:p w:rsidR="00891F20" w:rsidRPr="00BA5A28" w:rsidRDefault="00891F20" w:rsidP="00891F20">
      <w:pPr>
        <w:widowControl w:val="0"/>
        <w:shd w:val="clear" w:color="auto" w:fill="FFFFFF"/>
        <w:autoSpaceDE w:val="0"/>
        <w:autoSpaceDN w:val="0"/>
        <w:adjustRightInd w:val="0"/>
        <w:ind w:firstLine="567"/>
        <w:rPr>
          <w:b/>
        </w:rPr>
      </w:pPr>
      <w:r w:rsidRPr="00BA5A28">
        <w:rPr>
          <w:b/>
          <w:bCs/>
        </w:rPr>
        <w:t xml:space="preserve">Повторение </w:t>
      </w:r>
      <w:r w:rsidRPr="00BA5A28">
        <w:t xml:space="preserve"> Буква ь для обозначения мягкости согласных в середине слова (перед твердым и мягким соглас</w:t>
      </w:r>
      <w:r w:rsidRPr="00BA5A28">
        <w:softHyphen/>
        <w:t>ным); случаи, когда ь не пишется (чк, чн и др. сочетания). Использование букв ь и ъ как разделительных (предупреди</w:t>
      </w:r>
      <w:r w:rsidRPr="00BA5A28">
        <w:softHyphen/>
        <w:t>тельных) при обозначении звука [и'].</w:t>
      </w:r>
    </w:p>
    <w:p w:rsidR="00891F20" w:rsidRPr="00BA5A28" w:rsidRDefault="00891F20" w:rsidP="00891F20">
      <w:pPr>
        <w:widowControl w:val="0"/>
        <w:shd w:val="clear" w:color="auto" w:fill="FFFFFF"/>
        <w:autoSpaceDE w:val="0"/>
        <w:autoSpaceDN w:val="0"/>
        <w:adjustRightInd w:val="0"/>
        <w:ind w:firstLine="567"/>
        <w:rPr>
          <w:b/>
        </w:rPr>
      </w:pPr>
      <w:r w:rsidRPr="00BA5A28">
        <w:rPr>
          <w:b/>
          <w:bCs/>
        </w:rPr>
        <w:t xml:space="preserve">Слово. Состав слова </w:t>
      </w:r>
      <w:r w:rsidRPr="00BA5A28">
        <w:t xml:space="preserve"> Предмет как общее название слов, отвечающих на вопросы кто? что? Слова и их значения; семьи слова, родственные слова, корень слова, понятие однокоренные слова, слова близкие и противоположные по значению (синонимы и антонимы); отличие однокоренных слов от синонимов и слов с омонимичными («похожими») корнями. Способ нахождения корня в словах.</w:t>
      </w:r>
    </w:p>
    <w:p w:rsidR="00891F20" w:rsidRPr="00BA5A28" w:rsidRDefault="00891F20" w:rsidP="00891F20">
      <w:pPr>
        <w:widowControl w:val="0"/>
        <w:shd w:val="clear" w:color="auto" w:fill="FFFFFF"/>
        <w:autoSpaceDE w:val="0"/>
        <w:autoSpaceDN w:val="0"/>
        <w:adjustRightInd w:val="0"/>
        <w:ind w:firstLine="567"/>
        <w:rPr>
          <w:b/>
        </w:rPr>
      </w:pPr>
      <w:r w:rsidRPr="00BA5A28">
        <w:t xml:space="preserve">Приставки и суффиксы: их назначение, место в словах. Анализ состава слова, основные действия </w:t>
      </w:r>
      <w:r w:rsidRPr="00BA5A28">
        <w:lastRenderedPageBreak/>
        <w:t>при его проведе</w:t>
      </w:r>
      <w:r w:rsidRPr="00BA5A28">
        <w:softHyphen/>
        <w:t>нии. Разграничение приставок и предлогов. Наиболее распро</w:t>
      </w:r>
      <w:r w:rsidRPr="00BA5A28">
        <w:softHyphen/>
        <w:t>страненные значения приставок и суффиксов, использование их в речи и написание.</w:t>
      </w:r>
    </w:p>
    <w:p w:rsidR="00891F20" w:rsidRPr="00BA5A28" w:rsidRDefault="00891F20" w:rsidP="00891F20">
      <w:pPr>
        <w:widowControl w:val="0"/>
        <w:shd w:val="clear" w:color="auto" w:fill="FFFFFF"/>
        <w:autoSpaceDE w:val="0"/>
        <w:autoSpaceDN w:val="0"/>
        <w:adjustRightInd w:val="0"/>
        <w:ind w:firstLine="567"/>
      </w:pPr>
      <w:r w:rsidRPr="00BA5A28">
        <w:rPr>
          <w:b/>
          <w:bCs/>
        </w:rPr>
        <w:t xml:space="preserve">Предложение </w:t>
      </w:r>
      <w:r w:rsidRPr="00BA5A28">
        <w:t xml:space="preserve"> Назначение предложения, признаки (наличие выраженной мысли и в устной речи интонации ее конца, связь слов); оформление границ предложений в уст</w:t>
      </w:r>
      <w:r w:rsidRPr="00BA5A28">
        <w:softHyphen/>
        <w:t>ной и письменной речи. Возможность запятых и других зна</w:t>
      </w:r>
      <w:r w:rsidRPr="00BA5A28">
        <w:softHyphen/>
        <w:t>ков внутри предложений; запятые при перечислении, перед словами-помощниками а, но.</w:t>
      </w:r>
    </w:p>
    <w:p w:rsidR="00891F20" w:rsidRPr="00BA5A28" w:rsidRDefault="00891F20" w:rsidP="00891F20">
      <w:pPr>
        <w:widowControl w:val="0"/>
        <w:shd w:val="clear" w:color="auto" w:fill="FFFFFF"/>
        <w:autoSpaceDE w:val="0"/>
        <w:autoSpaceDN w:val="0"/>
        <w:adjustRightInd w:val="0"/>
        <w:ind w:firstLine="567"/>
      </w:pPr>
      <w:r w:rsidRPr="00BA5A28">
        <w:t>Виды предложений по цели: повествовательные, вопроси</w:t>
      </w:r>
      <w:r w:rsidRPr="00BA5A28">
        <w:softHyphen/>
        <w:t>тельные, побудительные. Разговор двух людей (диалог), обращение (на уровне общего представления), их оформление в письменной речи (выделение реплик диалога «черточками», восклицательный знак при обращении). Правила вежливос</w:t>
      </w:r>
      <w:r w:rsidRPr="00BA5A28">
        <w:softHyphen/>
        <w:t>ти при разговоре по телефону. Виды предложений по интонации: восклицательные и невосклицательные; их оформление при письме. Способы построения предложений при ответе на вопрос «Почему?»; грамотная их запись (общее знаком</w:t>
      </w:r>
      <w:r w:rsidRPr="00BA5A28">
        <w:softHyphen/>
        <w:t>ство). Побудительные предложения с выражением совета, просьбы, пожелания, требования; особенности их произне</w:t>
      </w:r>
      <w:r w:rsidRPr="00BA5A28">
        <w:softHyphen/>
        <w:t>сения; оформление предложений со словом,пожалуйста, в письменной речи.</w:t>
      </w:r>
    </w:p>
    <w:p w:rsidR="00891F20" w:rsidRPr="00BA5A28" w:rsidRDefault="00891F20" w:rsidP="00891F20">
      <w:pPr>
        <w:widowControl w:val="0"/>
        <w:shd w:val="clear" w:color="auto" w:fill="FFFFFF"/>
        <w:autoSpaceDE w:val="0"/>
        <w:autoSpaceDN w:val="0"/>
        <w:adjustRightInd w:val="0"/>
        <w:ind w:firstLine="567"/>
      </w:pPr>
      <w:r w:rsidRPr="00BA5A28">
        <w:rPr>
          <w:b/>
          <w:bCs/>
        </w:rPr>
        <w:t xml:space="preserve">Текст </w:t>
      </w:r>
      <w:r w:rsidRPr="00BA5A28">
        <w:t>Отличие текста от предложения: развитие мысли и потому наличие нескольких предложений. Тема и основная мысль как стержень текста. Требования к хорошему тексту, правила его обдумывания и улучшения после записи. Пересказ как способ передачи мыслей автора, изложение как письменный пересказ.</w:t>
      </w:r>
    </w:p>
    <w:p w:rsidR="00891F20" w:rsidRPr="00BA5A28" w:rsidRDefault="00891F20" w:rsidP="00891F20">
      <w:pPr>
        <w:widowControl w:val="0"/>
        <w:shd w:val="clear" w:color="auto" w:fill="FFFFFF"/>
        <w:autoSpaceDE w:val="0"/>
        <w:autoSpaceDN w:val="0"/>
        <w:adjustRightInd w:val="0"/>
        <w:ind w:firstLine="567"/>
      </w:pPr>
      <w:r w:rsidRPr="00BA5A28">
        <w:t>Кулинарный рецепт, загадка, словесная зарисовка как разновидности текстов, особенности их построения.</w:t>
      </w:r>
    </w:p>
    <w:p w:rsidR="00891F20" w:rsidRPr="00BA5A28" w:rsidRDefault="00891F20" w:rsidP="00891F20">
      <w:pPr>
        <w:widowControl w:val="0"/>
        <w:shd w:val="clear" w:color="auto" w:fill="FFFFFF"/>
        <w:autoSpaceDE w:val="0"/>
        <w:autoSpaceDN w:val="0"/>
        <w:adjustRightInd w:val="0"/>
        <w:ind w:firstLine="567"/>
      </w:pPr>
      <w:r w:rsidRPr="00BA5A28">
        <w:rPr>
          <w:b/>
          <w:bCs/>
        </w:rPr>
        <w:t>Орфография</w:t>
      </w:r>
      <w:r w:rsidRPr="00BA5A28">
        <w:t>. Понятие орфограмма, необходимость выбора буквы как ее признак. Наиболее частотные орфограм</w:t>
      </w:r>
      <w:r w:rsidRPr="00BA5A28">
        <w:softHyphen/>
        <w:t>мы как «главные опасности письма»: орфограммы безудар</w:t>
      </w:r>
      <w:r w:rsidRPr="00BA5A28">
        <w:softHyphen/>
        <w:t>ных гласных и парных по глухости-звонкости согласных.  Запись с пропуском орфограмм («с окошками») как способ письма без ошибок. Орфографический словарь, его назначе</w:t>
      </w:r>
      <w:r w:rsidRPr="00BA5A28">
        <w:softHyphen/>
        <w:t>ние и порядок поиска слов.</w:t>
      </w:r>
    </w:p>
    <w:p w:rsidR="00891F20" w:rsidRPr="00BA5A28" w:rsidRDefault="00891F20" w:rsidP="00891F20">
      <w:pPr>
        <w:widowControl w:val="0"/>
        <w:shd w:val="clear" w:color="auto" w:fill="FFFFFF"/>
        <w:autoSpaceDE w:val="0"/>
        <w:autoSpaceDN w:val="0"/>
        <w:adjustRightInd w:val="0"/>
        <w:ind w:firstLine="567"/>
      </w:pPr>
      <w:r w:rsidRPr="00BA5A28">
        <w:t>Понятие орфографическое правило, применение правил как способ решения орфографических задач. Выбор буквы на кон</w:t>
      </w:r>
      <w:r w:rsidRPr="00BA5A28">
        <w:softHyphen/>
        <w:t>це слов, называющих предметы (сливА, яблонЯ, деревО, морЕ, сливЫ, яблокИ), действия (игралА, игралО, игралИ; играТЬ, играеТ), на месте звука [yl (клУбника, тЮльпан, на сливУ, на яблонЮ). Наличие двух орфограмм в безударных слогах жи-ши (жИвут).</w:t>
      </w:r>
    </w:p>
    <w:p w:rsidR="00891F20" w:rsidRPr="00BA5A28" w:rsidRDefault="00891F20" w:rsidP="00891F20">
      <w:pPr>
        <w:widowControl w:val="0"/>
        <w:shd w:val="clear" w:color="auto" w:fill="FFFFFF"/>
        <w:autoSpaceDE w:val="0"/>
        <w:autoSpaceDN w:val="0"/>
        <w:adjustRightInd w:val="0"/>
        <w:ind w:firstLine="567"/>
      </w:pPr>
      <w:r w:rsidRPr="00BA5A28">
        <w:t>Возможность непроизносимых согласных звуков в кор</w:t>
      </w:r>
      <w:r w:rsidRPr="00BA5A28">
        <w:softHyphen/>
        <w:t>нях слов и способы решения орфографической задачи. Удво</w:t>
      </w:r>
      <w:r w:rsidRPr="00BA5A28">
        <w:softHyphen/>
        <w:t>енные согласные в корне слова и на границе частей слов. Правило выбора разделительного (предупредительного) знака: ь или ъ. Написание наиболее распространенных приставок и суффиксов. Буквы в окончаниях слов при их изменении как еще не решаемые орфографические задачи.</w:t>
      </w:r>
    </w:p>
    <w:p w:rsidR="00891F20" w:rsidRPr="00BA5A28" w:rsidRDefault="00891F20" w:rsidP="00E239B6">
      <w:pPr>
        <w:widowControl w:val="0"/>
        <w:shd w:val="clear" w:color="auto" w:fill="FFFFFF"/>
        <w:autoSpaceDE w:val="0"/>
        <w:autoSpaceDN w:val="0"/>
        <w:adjustRightInd w:val="0"/>
        <w:ind w:firstLine="567"/>
      </w:pPr>
      <w:r w:rsidRPr="00BA5A28">
        <w:rPr>
          <w:b/>
          <w:bCs/>
        </w:rPr>
        <w:t xml:space="preserve">Обобщение в конце года (11 ч). Уроки развития речи (34 ч). </w:t>
      </w:r>
    </w:p>
    <w:p w:rsidR="00891F20" w:rsidRPr="00BA5A28" w:rsidRDefault="00891F20" w:rsidP="00891F20">
      <w:pPr>
        <w:ind w:firstLine="540"/>
        <w:jc w:val="center"/>
        <w:rPr>
          <w:b/>
        </w:rPr>
      </w:pPr>
      <w:r w:rsidRPr="00BA5A28">
        <w:rPr>
          <w:b/>
        </w:rPr>
        <w:t>3 класс</w:t>
      </w:r>
    </w:p>
    <w:p w:rsidR="00891F20" w:rsidRPr="00BA5A28" w:rsidRDefault="00891F20" w:rsidP="00891F20">
      <w:pPr>
        <w:ind w:firstLine="540"/>
        <w:jc w:val="center"/>
      </w:pPr>
      <w:r w:rsidRPr="00BA5A28">
        <w:rPr>
          <w:b/>
        </w:rPr>
        <w:t>170 часов</w:t>
      </w:r>
    </w:p>
    <w:p w:rsidR="00891F20" w:rsidRPr="00BA5A28" w:rsidRDefault="00891F20" w:rsidP="00891F20">
      <w:pPr>
        <w:ind w:firstLine="540"/>
        <w:rPr>
          <w:b/>
        </w:rPr>
      </w:pPr>
      <w:r w:rsidRPr="00BA5A28">
        <w:rPr>
          <w:b/>
        </w:rPr>
        <w:t>Круг сведений о языке, речи, правописании.</w:t>
      </w:r>
    </w:p>
    <w:p w:rsidR="00891F20" w:rsidRPr="00BA5A28" w:rsidRDefault="00891F20" w:rsidP="00891F20">
      <w:pPr>
        <w:ind w:firstLine="540"/>
      </w:pPr>
      <w:r w:rsidRPr="00BA5A28">
        <w:rPr>
          <w:b/>
        </w:rPr>
        <w:t xml:space="preserve">Повторение </w:t>
      </w:r>
      <w:r w:rsidRPr="00BA5A28">
        <w:t xml:space="preserve"> Слово и его значение; основа слова как часть, в которой заключен его смысл; значение основы (лексическое) и окончания (грамматическое) — термины факультативны. Сочетания –оро-, -ра-, -оло- ,    ла-, -ере-, -ре-, как полногласные и неполногласные (термины факультативны). Сложные слова, их строение и написание. Орфограммы цы и ци в корнях слов и в окончаниях. Суффиксы -ек, -ик,  их значение и правописание. (Вопросы орфографии на уровне знакомства.)</w:t>
      </w:r>
    </w:p>
    <w:p w:rsidR="00891F20" w:rsidRPr="00BA5A28" w:rsidRDefault="00891F20" w:rsidP="00891F20">
      <w:pPr>
        <w:rPr>
          <w:b/>
        </w:rPr>
      </w:pPr>
      <w:r w:rsidRPr="00BA5A28">
        <w:rPr>
          <w:b/>
        </w:rPr>
        <w:t xml:space="preserve">Части речи. Орфография </w:t>
      </w:r>
    </w:p>
    <w:p w:rsidR="00891F20" w:rsidRPr="00BA5A28" w:rsidRDefault="00891F20" w:rsidP="00891F20">
      <w:pPr>
        <w:ind w:firstLine="540"/>
      </w:pPr>
      <w:r w:rsidRPr="00BA5A28">
        <w:rPr>
          <w:b/>
        </w:rPr>
        <w:t>Слово как часть речи.</w:t>
      </w:r>
      <w:r w:rsidRPr="00BA5A28">
        <w:t xml:space="preserve"> Основные группы слов, их особенности и названия: имя существительное, глагол, имя прилагательное, имя числительное. Личные местоимения как слова - указатели, своеобразие их использования в речи. Предлоги, союзы и частицы (на примере частицы не) как слова-помощники. Самостоятельные и служебные части речи, их различие. Правописание служебных слов. Общее представление о форме слова, о  начальной форме каждой из изменяемых частей речи.</w:t>
      </w:r>
    </w:p>
    <w:p w:rsidR="00816844" w:rsidRPr="00BA5A28" w:rsidRDefault="00891F20" w:rsidP="00891F20">
      <w:pPr>
        <w:ind w:firstLine="540"/>
        <w:rPr>
          <w:b/>
        </w:rPr>
      </w:pPr>
      <w:r w:rsidRPr="00BA5A28">
        <w:rPr>
          <w:b/>
        </w:rPr>
        <w:t>Глагол</w:t>
      </w:r>
    </w:p>
    <w:p w:rsidR="00891F20" w:rsidRPr="00BA5A28" w:rsidRDefault="00891F20" w:rsidP="00891F20">
      <w:pPr>
        <w:ind w:firstLine="540"/>
      </w:pPr>
      <w:r w:rsidRPr="00BA5A28">
        <w:t>Глагол как часть речи, его основная роль и возможные значения. Изменение глагола по числам, временам., в прошедшем времени по родам. Неопределенная форма глагола.</w:t>
      </w:r>
    </w:p>
    <w:p w:rsidR="00891F20" w:rsidRPr="00BA5A28" w:rsidRDefault="00891F20" w:rsidP="00891F20">
      <w:pPr>
        <w:ind w:firstLine="540"/>
      </w:pPr>
      <w:r w:rsidRPr="00BA5A28">
        <w:rPr>
          <w:b/>
        </w:rPr>
        <w:lastRenderedPageBreak/>
        <w:t>Имя существительное и имя прилагательные.</w:t>
      </w:r>
      <w:r w:rsidRPr="00BA5A28">
        <w:t xml:space="preserve"> Их значение, назначение, использование в речи. Возможность изменения по числам.</w:t>
      </w:r>
    </w:p>
    <w:p w:rsidR="00891F20" w:rsidRPr="00BA5A28" w:rsidRDefault="00891F20" w:rsidP="00891F20">
      <w:pPr>
        <w:ind w:firstLine="540"/>
      </w:pPr>
      <w:r w:rsidRPr="00BA5A28">
        <w:t>Род имени существительного и имени прилагательного, сходство и различие. Падежи имен существительных. Правописание ь на конце имен существительных. Зависимость имени прилагательного от имени существительного.</w:t>
      </w:r>
    </w:p>
    <w:p w:rsidR="00891F20" w:rsidRPr="00BA5A28" w:rsidRDefault="00891F20" w:rsidP="00891F20">
      <w:pPr>
        <w:ind w:firstLine="540"/>
      </w:pPr>
      <w:r w:rsidRPr="00BA5A28">
        <w:rPr>
          <w:b/>
        </w:rPr>
        <w:t xml:space="preserve">Личные местоимения. </w:t>
      </w:r>
      <w:r w:rsidRPr="00BA5A28">
        <w:t xml:space="preserve"> как замена имени существительного в тексте. Значение местоимений 1, 2, 3-го лица, образование и написание личных местоимений с предлогами.</w:t>
      </w:r>
    </w:p>
    <w:p w:rsidR="00891F20" w:rsidRPr="00BA5A28" w:rsidRDefault="00891F20" w:rsidP="00891F20">
      <w:pPr>
        <w:ind w:firstLine="540"/>
      </w:pPr>
      <w:r w:rsidRPr="00BA5A28">
        <w:rPr>
          <w:b/>
        </w:rPr>
        <w:t xml:space="preserve">Имя числительное </w:t>
      </w:r>
      <w:r w:rsidRPr="00BA5A28">
        <w:t xml:space="preserve"> как часть речи, назначение и особенности изменения, основные требования культуры речи.</w:t>
      </w:r>
    </w:p>
    <w:p w:rsidR="00891F20" w:rsidRPr="00BA5A28" w:rsidRDefault="00891F20" w:rsidP="00891F20">
      <w:pPr>
        <w:ind w:firstLine="540"/>
      </w:pPr>
      <w:r w:rsidRPr="00BA5A28">
        <w:rPr>
          <w:b/>
        </w:rPr>
        <w:t>Обобщение.</w:t>
      </w:r>
      <w:r w:rsidRPr="00BA5A28">
        <w:t xml:space="preserve"> Сходство и различие имен (существительных, прилагательных, числительных), личных местоимений и глаголов. Характеристика имен существительных, имен прилагательных, глаголов как частей речи.</w:t>
      </w:r>
    </w:p>
    <w:p w:rsidR="00891F20" w:rsidRPr="00BA5A28" w:rsidRDefault="00891F20" w:rsidP="00891F20">
      <w:pPr>
        <w:ind w:firstLine="540"/>
        <w:rPr>
          <w:b/>
        </w:rPr>
      </w:pPr>
      <w:r w:rsidRPr="00BA5A28">
        <w:rPr>
          <w:b/>
        </w:rPr>
        <w:t xml:space="preserve">Предложение. Текст. </w:t>
      </w:r>
    </w:p>
    <w:p w:rsidR="00891F20" w:rsidRPr="00BA5A28" w:rsidRDefault="00891F20" w:rsidP="00891F20">
      <w:pPr>
        <w:ind w:firstLine="540"/>
      </w:pPr>
      <w:r w:rsidRPr="00BA5A28">
        <w:rPr>
          <w:b/>
        </w:rPr>
        <w:t xml:space="preserve">Предложение.  </w:t>
      </w:r>
      <w:r w:rsidRPr="00BA5A28">
        <w:t xml:space="preserve"> Главные и второстепенные члены предложения. Предложения распространенные и нераспространенные. Связь слов в предложении. Связь глагола с именем существительным в главной паре членов предложения.</w:t>
      </w:r>
    </w:p>
    <w:p w:rsidR="00891F20" w:rsidRPr="00BA5A28" w:rsidRDefault="00891F20" w:rsidP="00891F20">
      <w:pPr>
        <w:ind w:firstLine="540"/>
      </w:pPr>
      <w:r w:rsidRPr="00BA5A28">
        <w:rPr>
          <w:b/>
        </w:rPr>
        <w:t>Текст.</w:t>
      </w:r>
      <w:r w:rsidRPr="00BA5A28">
        <w:t xml:space="preserve"> Повествование и описание предмета, особенности их содержания и построения; словесная зарисовка (этюд) с их использованием. Организация делового текста типа инструкции.</w:t>
      </w:r>
    </w:p>
    <w:p w:rsidR="00891F20" w:rsidRPr="00BA5A28" w:rsidRDefault="00891F20" w:rsidP="00891F20">
      <w:pPr>
        <w:ind w:firstLine="540"/>
      </w:pPr>
      <w:r w:rsidRPr="00BA5A28">
        <w:t xml:space="preserve">Предложения со значением оценки. Роль и место таких предложений в тексте. </w:t>
      </w:r>
    </w:p>
    <w:p w:rsidR="00891F20" w:rsidRPr="00BA5A28" w:rsidRDefault="00891F20" w:rsidP="00891F20">
      <w:pPr>
        <w:ind w:firstLine="540"/>
      </w:pPr>
      <w:r w:rsidRPr="00BA5A28">
        <w:t>Строение текста, включающего несколько подтем. План текста и способы его составления. Красная строка как знак начала текста и его частей.</w:t>
      </w:r>
    </w:p>
    <w:p w:rsidR="00891F20" w:rsidRPr="00BA5A28" w:rsidRDefault="00891F20" w:rsidP="00891F20">
      <w:pPr>
        <w:ind w:firstLine="540"/>
      </w:pPr>
      <w:r w:rsidRPr="00BA5A28">
        <w:t>Оформление письменного текста, состоящего из нескольких частей.</w:t>
      </w:r>
    </w:p>
    <w:p w:rsidR="00891F20" w:rsidRPr="00BA5A28" w:rsidRDefault="00891F20" w:rsidP="00E239B6">
      <w:pPr>
        <w:ind w:firstLine="540"/>
        <w:rPr>
          <w:b/>
        </w:rPr>
      </w:pPr>
      <w:r w:rsidRPr="00BA5A28">
        <w:rPr>
          <w:b/>
        </w:rPr>
        <w:t>Обобщ</w:t>
      </w:r>
      <w:r w:rsidR="00E239B6" w:rsidRPr="00BA5A28">
        <w:rPr>
          <w:b/>
        </w:rPr>
        <w:t>ение и повторение в конце года.</w:t>
      </w:r>
    </w:p>
    <w:p w:rsidR="00891F20" w:rsidRPr="00BA5A28" w:rsidRDefault="00891F20" w:rsidP="00891F20">
      <w:pPr>
        <w:shd w:val="clear" w:color="auto" w:fill="FFFFFF"/>
        <w:ind w:firstLine="357"/>
        <w:jc w:val="center"/>
        <w:rPr>
          <w:b/>
          <w:color w:val="000000"/>
        </w:rPr>
      </w:pPr>
      <w:r w:rsidRPr="00BA5A28">
        <w:rPr>
          <w:b/>
          <w:color w:val="000000"/>
        </w:rPr>
        <w:t>4 класс</w:t>
      </w:r>
    </w:p>
    <w:p w:rsidR="00891F20" w:rsidRPr="00BA5A28" w:rsidRDefault="002707AF" w:rsidP="00891F20">
      <w:pPr>
        <w:shd w:val="clear" w:color="auto" w:fill="FFFFFF"/>
        <w:ind w:firstLine="357"/>
        <w:jc w:val="center"/>
        <w:rPr>
          <w:b/>
          <w:color w:val="000000"/>
        </w:rPr>
      </w:pPr>
      <w:r>
        <w:rPr>
          <w:b/>
          <w:color w:val="000000"/>
        </w:rPr>
        <w:t xml:space="preserve">136 </w:t>
      </w:r>
      <w:r w:rsidR="00891F20" w:rsidRPr="00BA5A28">
        <w:rPr>
          <w:b/>
          <w:color w:val="000000"/>
        </w:rPr>
        <w:t>часов</w:t>
      </w:r>
    </w:p>
    <w:p w:rsidR="00891F20" w:rsidRPr="00BA5A28" w:rsidRDefault="00891F20" w:rsidP="00891F20">
      <w:pPr>
        <w:shd w:val="clear" w:color="auto" w:fill="FFFFFF"/>
        <w:ind w:firstLine="567"/>
        <w:rPr>
          <w:color w:val="000000"/>
        </w:rPr>
      </w:pPr>
      <w:r w:rsidRPr="00BA5A28">
        <w:rPr>
          <w:b/>
          <w:bCs/>
          <w:color w:val="000000"/>
          <w:spacing w:val="-6"/>
        </w:rPr>
        <w:t>Круг сведений о языке, речи и правописании</w:t>
      </w:r>
    </w:p>
    <w:p w:rsidR="00891F20" w:rsidRPr="00BA5A28" w:rsidRDefault="00891F20" w:rsidP="00891F20">
      <w:pPr>
        <w:shd w:val="clear" w:color="auto" w:fill="FFFFFF"/>
        <w:ind w:firstLine="567"/>
        <w:rPr>
          <w:color w:val="000000"/>
        </w:rPr>
      </w:pPr>
      <w:r w:rsidRPr="00BA5A28">
        <w:rPr>
          <w:b/>
          <w:bCs/>
          <w:color w:val="000000"/>
          <w:spacing w:val="-1"/>
        </w:rPr>
        <w:t>Повторение.</w:t>
      </w:r>
      <w:r w:rsidRPr="00BA5A28">
        <w:rPr>
          <w:color w:val="000000"/>
          <w:spacing w:val="-1"/>
        </w:rPr>
        <w:t xml:space="preserve">Письмо, записка, этюд, инструкция </w:t>
      </w:r>
      <w:r w:rsidRPr="00BA5A28">
        <w:rPr>
          <w:i/>
          <w:iCs/>
          <w:color w:val="000000"/>
          <w:spacing w:val="-5"/>
        </w:rPr>
        <w:t xml:space="preserve">как жанры </w:t>
      </w:r>
      <w:r w:rsidRPr="00BA5A28">
        <w:rPr>
          <w:color w:val="000000"/>
          <w:spacing w:val="-5"/>
        </w:rPr>
        <w:t xml:space="preserve">речи. Понятие о </w:t>
      </w:r>
      <w:r w:rsidRPr="00BA5A28">
        <w:rPr>
          <w:i/>
          <w:iCs/>
          <w:color w:val="000000"/>
          <w:spacing w:val="-5"/>
        </w:rPr>
        <w:t xml:space="preserve">дневнике, </w:t>
      </w:r>
      <w:r w:rsidRPr="00BA5A28">
        <w:rPr>
          <w:color w:val="000000"/>
          <w:spacing w:val="-5"/>
        </w:rPr>
        <w:t>деловом и личном; оформление дневниковых записей. Рассказы и пересказы от 1-го и 3-го лица; пересказ с изменением лица рассказчика.</w:t>
      </w:r>
    </w:p>
    <w:p w:rsidR="00891F20" w:rsidRPr="00BA5A28" w:rsidRDefault="00891F20" w:rsidP="00891F20">
      <w:pPr>
        <w:shd w:val="clear" w:color="auto" w:fill="FFFFFF"/>
        <w:ind w:firstLine="567"/>
        <w:rPr>
          <w:color w:val="000000"/>
        </w:rPr>
      </w:pPr>
      <w:r w:rsidRPr="00BA5A28">
        <w:rPr>
          <w:b/>
          <w:bCs/>
          <w:color w:val="000000"/>
          <w:spacing w:val="-8"/>
        </w:rPr>
        <w:t xml:space="preserve">Словосочетание. </w:t>
      </w:r>
      <w:r w:rsidRPr="00BA5A28">
        <w:rPr>
          <w:color w:val="000000"/>
          <w:spacing w:val="-8"/>
        </w:rPr>
        <w:t>Построение словосочетания как спо</w:t>
      </w:r>
      <w:r w:rsidRPr="00BA5A28">
        <w:rPr>
          <w:color w:val="000000"/>
          <w:spacing w:val="-8"/>
        </w:rPr>
        <w:softHyphen/>
      </w:r>
      <w:r w:rsidRPr="00BA5A28">
        <w:rPr>
          <w:color w:val="000000"/>
          <w:spacing w:val="1"/>
        </w:rPr>
        <w:t xml:space="preserve">соб более точного называния предмета, признака, действия. </w:t>
      </w:r>
      <w:r w:rsidRPr="00BA5A28">
        <w:rPr>
          <w:color w:val="000000"/>
          <w:spacing w:val="-4"/>
        </w:rPr>
        <w:t>Строение словосочетания: наличие главного и зависимого сло</w:t>
      </w:r>
      <w:r w:rsidRPr="00BA5A28">
        <w:rPr>
          <w:color w:val="000000"/>
          <w:spacing w:val="-4"/>
        </w:rPr>
        <w:softHyphen/>
      </w:r>
      <w:r w:rsidRPr="00BA5A28">
        <w:rPr>
          <w:color w:val="000000"/>
          <w:spacing w:val="-2"/>
        </w:rPr>
        <w:t>ва; связь членов словосочетания по смыслу и по форме. Неко</w:t>
      </w:r>
      <w:r w:rsidRPr="00BA5A28">
        <w:rPr>
          <w:color w:val="000000"/>
          <w:spacing w:val="-2"/>
        </w:rPr>
        <w:softHyphen/>
        <w:t>торые значения словосочетаний (предмет и его признак; дей</w:t>
      </w:r>
      <w:r w:rsidRPr="00BA5A28">
        <w:rPr>
          <w:color w:val="000000"/>
          <w:spacing w:val="-2"/>
        </w:rPr>
        <w:softHyphen/>
        <w:t xml:space="preserve">ствие и место, время, способ его совершения), их отражение в </w:t>
      </w:r>
      <w:r w:rsidRPr="00BA5A28">
        <w:rPr>
          <w:color w:val="000000"/>
          <w:spacing w:val="-9"/>
        </w:rPr>
        <w:t xml:space="preserve">вопросах: </w:t>
      </w:r>
      <w:r w:rsidRPr="00BA5A28">
        <w:rPr>
          <w:i/>
          <w:iCs/>
          <w:color w:val="000000"/>
          <w:spacing w:val="-9"/>
        </w:rPr>
        <w:t xml:space="preserve">какой ? какая ? где ? куда ? когда ? как ? </w:t>
      </w:r>
      <w:r w:rsidRPr="00BA5A28">
        <w:rPr>
          <w:color w:val="000000"/>
          <w:spacing w:val="-9"/>
        </w:rPr>
        <w:t>и др. Подчине</w:t>
      </w:r>
      <w:r w:rsidRPr="00BA5A28">
        <w:rPr>
          <w:color w:val="000000"/>
          <w:spacing w:val="-9"/>
        </w:rPr>
        <w:softHyphen/>
      </w:r>
      <w:r w:rsidRPr="00BA5A28">
        <w:rPr>
          <w:color w:val="000000"/>
          <w:spacing w:val="-3"/>
        </w:rPr>
        <w:t xml:space="preserve">ние </w:t>
      </w:r>
      <w:r w:rsidRPr="00BA5A28">
        <w:rPr>
          <w:i/>
          <w:iCs/>
          <w:color w:val="000000"/>
          <w:spacing w:val="-3"/>
        </w:rPr>
        <w:t xml:space="preserve">имени прилагательного имени существительному в роде, </w:t>
      </w:r>
      <w:r w:rsidRPr="00BA5A28">
        <w:rPr>
          <w:color w:val="000000"/>
          <w:spacing w:val="-3"/>
        </w:rPr>
        <w:t>числе и падеже. Подчинение в падеже имени существительно</w:t>
      </w:r>
      <w:r w:rsidRPr="00BA5A28">
        <w:rPr>
          <w:color w:val="000000"/>
          <w:spacing w:val="-3"/>
        </w:rPr>
        <w:softHyphen/>
      </w:r>
      <w:r w:rsidRPr="00BA5A28">
        <w:rPr>
          <w:color w:val="000000"/>
          <w:spacing w:val="-4"/>
        </w:rPr>
        <w:t>го другому имени существительному или глаголу.</w:t>
      </w:r>
    </w:p>
    <w:p w:rsidR="00891F20" w:rsidRPr="00BA5A28" w:rsidRDefault="00891F20" w:rsidP="00891F20">
      <w:pPr>
        <w:shd w:val="clear" w:color="auto" w:fill="FFFFFF"/>
        <w:ind w:firstLine="567"/>
        <w:rPr>
          <w:color w:val="000000"/>
        </w:rPr>
      </w:pPr>
      <w:r w:rsidRPr="00BA5A28">
        <w:rPr>
          <w:color w:val="000000"/>
          <w:spacing w:val="-2"/>
        </w:rPr>
        <w:t>Вычленение словосочетаний из предложения и составле</w:t>
      </w:r>
      <w:r w:rsidRPr="00BA5A28">
        <w:rPr>
          <w:color w:val="000000"/>
          <w:spacing w:val="-2"/>
        </w:rPr>
        <w:softHyphen/>
        <w:t xml:space="preserve">ние их. Соблюдение принятых правил связи слов как условие </w:t>
      </w:r>
      <w:r w:rsidRPr="00BA5A28">
        <w:rPr>
          <w:color w:val="000000"/>
          <w:spacing w:val="-1"/>
        </w:rPr>
        <w:t>правильности речи (предупреждение ошибок в словосочета</w:t>
      </w:r>
      <w:r w:rsidRPr="00BA5A28">
        <w:rPr>
          <w:color w:val="000000"/>
          <w:spacing w:val="-1"/>
        </w:rPr>
        <w:softHyphen/>
      </w:r>
      <w:r w:rsidRPr="00BA5A28">
        <w:rPr>
          <w:color w:val="000000"/>
          <w:spacing w:val="-2"/>
        </w:rPr>
        <w:t xml:space="preserve">ниях со словами типа: </w:t>
      </w:r>
      <w:r w:rsidRPr="00BA5A28">
        <w:rPr>
          <w:i/>
          <w:iCs/>
          <w:color w:val="000000"/>
          <w:spacing w:val="-2"/>
        </w:rPr>
        <w:t>одеть, надеть; рассказывать, описы</w:t>
      </w:r>
      <w:r w:rsidRPr="00BA5A28">
        <w:rPr>
          <w:i/>
          <w:iCs/>
          <w:color w:val="000000"/>
          <w:spacing w:val="-2"/>
        </w:rPr>
        <w:softHyphen/>
      </w:r>
      <w:r w:rsidRPr="00BA5A28">
        <w:rPr>
          <w:i/>
          <w:iCs/>
          <w:color w:val="000000"/>
          <w:spacing w:val="-4"/>
        </w:rPr>
        <w:t>вать; любить, гордиться; доехать до ...; поехать в (на), при</w:t>
      </w:r>
      <w:r w:rsidRPr="00BA5A28">
        <w:rPr>
          <w:i/>
          <w:iCs/>
          <w:color w:val="000000"/>
          <w:spacing w:val="-4"/>
        </w:rPr>
        <w:softHyphen/>
      </w:r>
      <w:r w:rsidRPr="00BA5A28">
        <w:rPr>
          <w:i/>
          <w:iCs/>
          <w:color w:val="000000"/>
          <w:spacing w:val="-3"/>
        </w:rPr>
        <w:t xml:space="preserve">ехать из (с) </w:t>
      </w:r>
      <w:r w:rsidRPr="00BA5A28">
        <w:rPr>
          <w:color w:val="000000"/>
          <w:spacing w:val="-3"/>
        </w:rPr>
        <w:t>и т.п.).</w:t>
      </w:r>
    </w:p>
    <w:p w:rsidR="00891F20" w:rsidRPr="00BA5A28" w:rsidRDefault="00891F20" w:rsidP="00891F20">
      <w:pPr>
        <w:shd w:val="clear" w:color="auto" w:fill="FFFFFF"/>
        <w:ind w:firstLine="567"/>
        <w:rPr>
          <w:b/>
          <w:bCs/>
          <w:color w:val="000000"/>
          <w:spacing w:val="7"/>
        </w:rPr>
      </w:pPr>
      <w:r w:rsidRPr="00BA5A28">
        <w:rPr>
          <w:b/>
          <w:bCs/>
          <w:color w:val="000000"/>
          <w:spacing w:val="7"/>
        </w:rPr>
        <w:t>Части речи. Орфография.</w:t>
      </w:r>
    </w:p>
    <w:p w:rsidR="00891F20" w:rsidRPr="00BA5A28" w:rsidRDefault="00891F20" w:rsidP="00891F20">
      <w:pPr>
        <w:shd w:val="clear" w:color="auto" w:fill="FFFFFF"/>
        <w:ind w:firstLine="567"/>
        <w:rPr>
          <w:color w:val="000000"/>
        </w:rPr>
      </w:pPr>
      <w:r w:rsidRPr="00BA5A28">
        <w:rPr>
          <w:b/>
          <w:bCs/>
          <w:color w:val="000000"/>
          <w:spacing w:val="-6"/>
        </w:rPr>
        <w:t>Имя существительное и имя прилагательное.</w:t>
      </w:r>
    </w:p>
    <w:p w:rsidR="00891F20" w:rsidRPr="00BA5A28" w:rsidRDefault="00891F20" w:rsidP="00891F20">
      <w:pPr>
        <w:shd w:val="clear" w:color="auto" w:fill="FFFFFF"/>
        <w:ind w:firstLine="567"/>
        <w:rPr>
          <w:color w:val="000000"/>
        </w:rPr>
      </w:pPr>
      <w:r w:rsidRPr="00BA5A28">
        <w:rPr>
          <w:color w:val="000000"/>
          <w:spacing w:val="-12"/>
        </w:rPr>
        <w:t xml:space="preserve">Три склонения </w:t>
      </w:r>
      <w:r w:rsidRPr="00BA5A28">
        <w:rPr>
          <w:b/>
          <w:bCs/>
          <w:color w:val="000000"/>
          <w:spacing w:val="-12"/>
        </w:rPr>
        <w:t xml:space="preserve">имен существительных, </w:t>
      </w:r>
      <w:r w:rsidRPr="00BA5A28">
        <w:rPr>
          <w:color w:val="000000"/>
          <w:spacing w:val="-12"/>
        </w:rPr>
        <w:t>определение скло</w:t>
      </w:r>
      <w:r w:rsidRPr="00BA5A28">
        <w:rPr>
          <w:color w:val="000000"/>
          <w:spacing w:val="-12"/>
        </w:rPr>
        <w:softHyphen/>
      </w:r>
      <w:r w:rsidRPr="00BA5A28">
        <w:rPr>
          <w:color w:val="000000"/>
          <w:spacing w:val="-6"/>
        </w:rPr>
        <w:t xml:space="preserve">нения. Способ решения орфографических задач в безударных </w:t>
      </w:r>
      <w:r w:rsidRPr="00BA5A28">
        <w:rPr>
          <w:color w:val="000000"/>
          <w:spacing w:val="-8"/>
        </w:rPr>
        <w:t>падежных окончаниях имен существительных (кроме имен су</w:t>
      </w:r>
      <w:r w:rsidRPr="00BA5A28">
        <w:rPr>
          <w:color w:val="000000"/>
          <w:spacing w:val="-8"/>
        </w:rPr>
        <w:softHyphen/>
      </w:r>
      <w:r w:rsidRPr="00BA5A28">
        <w:rPr>
          <w:color w:val="000000"/>
          <w:spacing w:val="-3"/>
        </w:rPr>
        <w:t xml:space="preserve">ществительных на       </w:t>
      </w:r>
      <w:r w:rsidRPr="00BA5A28">
        <w:rPr>
          <w:i/>
          <w:iCs/>
          <w:color w:val="000000"/>
          <w:spacing w:val="-3"/>
        </w:rPr>
        <w:t xml:space="preserve">-ий, -ия, -ие, -мя) </w:t>
      </w:r>
      <w:r w:rsidRPr="00BA5A28">
        <w:rPr>
          <w:color w:val="000000"/>
          <w:spacing w:val="-3"/>
        </w:rPr>
        <w:t xml:space="preserve">в единственном числе </w:t>
      </w:r>
      <w:r w:rsidRPr="00BA5A28">
        <w:rPr>
          <w:color w:val="000000"/>
        </w:rPr>
        <w:t xml:space="preserve">(путем подстановки слова того же склонения). Падежные </w:t>
      </w:r>
      <w:r w:rsidRPr="00BA5A28">
        <w:rPr>
          <w:color w:val="000000"/>
          <w:spacing w:val="-6"/>
        </w:rPr>
        <w:t xml:space="preserve">окончания имен существительных во множественном числе. </w:t>
      </w:r>
      <w:r w:rsidRPr="00BA5A28">
        <w:rPr>
          <w:color w:val="000000"/>
          <w:spacing w:val="-1"/>
        </w:rPr>
        <w:t>Правописание падежных окончаний имен существительных всех трех склонений в разных падежах.</w:t>
      </w:r>
    </w:p>
    <w:p w:rsidR="00891F20" w:rsidRPr="00BA5A28" w:rsidRDefault="00891F20" w:rsidP="00891F20">
      <w:pPr>
        <w:shd w:val="clear" w:color="auto" w:fill="FFFFFF"/>
        <w:ind w:firstLine="567"/>
        <w:rPr>
          <w:color w:val="000000"/>
        </w:rPr>
      </w:pPr>
      <w:r w:rsidRPr="00BA5A28">
        <w:rPr>
          <w:color w:val="000000"/>
          <w:spacing w:val="-4"/>
        </w:rPr>
        <w:t>Выбор падежной формы имени существительного по «ко</w:t>
      </w:r>
      <w:r w:rsidRPr="00BA5A28">
        <w:rPr>
          <w:color w:val="000000"/>
          <w:spacing w:val="-4"/>
        </w:rPr>
        <w:softHyphen/>
      </w:r>
      <w:r w:rsidRPr="00BA5A28">
        <w:rPr>
          <w:color w:val="000000"/>
          <w:spacing w:val="-2"/>
        </w:rPr>
        <w:t>манде» глагола или другого имени существительного; труд</w:t>
      </w:r>
      <w:r w:rsidRPr="00BA5A28">
        <w:rPr>
          <w:color w:val="000000"/>
          <w:spacing w:val="-2"/>
        </w:rPr>
        <w:softHyphen/>
      </w:r>
      <w:r w:rsidRPr="00BA5A28">
        <w:rPr>
          <w:color w:val="000000"/>
          <w:spacing w:val="-3"/>
        </w:rPr>
        <w:t>ности в выборе падежной формы. Определение падежей, роль предлогов в образовании падежных форм, наблюдения за зна</w:t>
      </w:r>
      <w:r w:rsidRPr="00BA5A28">
        <w:rPr>
          <w:color w:val="000000"/>
          <w:spacing w:val="-3"/>
        </w:rPr>
        <w:softHyphen/>
      </w:r>
      <w:r w:rsidRPr="00BA5A28">
        <w:rPr>
          <w:color w:val="000000"/>
          <w:spacing w:val="-4"/>
        </w:rPr>
        <w:t xml:space="preserve">чениями некоторых из них. Употребление несклоняемых имен </w:t>
      </w:r>
      <w:r w:rsidRPr="00BA5A28">
        <w:rPr>
          <w:color w:val="000000"/>
          <w:spacing w:val="-3"/>
        </w:rPr>
        <w:t xml:space="preserve">существительных </w:t>
      </w:r>
      <w:r w:rsidRPr="00BA5A28">
        <w:rPr>
          <w:i/>
          <w:iCs/>
          <w:color w:val="000000"/>
          <w:spacing w:val="-3"/>
        </w:rPr>
        <w:t>(пальто, метро, кино, шоссе).</w:t>
      </w:r>
    </w:p>
    <w:p w:rsidR="00891F20" w:rsidRPr="00BA5A28" w:rsidRDefault="00891F20" w:rsidP="00891F20">
      <w:pPr>
        <w:shd w:val="clear" w:color="auto" w:fill="FFFFFF"/>
        <w:ind w:firstLine="567"/>
        <w:rPr>
          <w:color w:val="000000"/>
        </w:rPr>
      </w:pPr>
      <w:r w:rsidRPr="00BA5A28">
        <w:rPr>
          <w:color w:val="000000"/>
          <w:spacing w:val="1"/>
        </w:rPr>
        <w:t>Полная морфологическая характеристика имени суще</w:t>
      </w:r>
      <w:r w:rsidRPr="00BA5A28">
        <w:rPr>
          <w:color w:val="000000"/>
          <w:spacing w:val="1"/>
        </w:rPr>
        <w:softHyphen/>
      </w:r>
      <w:r w:rsidRPr="00BA5A28">
        <w:rPr>
          <w:color w:val="000000"/>
          <w:spacing w:val="-2"/>
        </w:rPr>
        <w:t>ствительного.</w:t>
      </w:r>
    </w:p>
    <w:p w:rsidR="00891F20" w:rsidRPr="00BA5A28" w:rsidRDefault="00891F20" w:rsidP="00891F20">
      <w:pPr>
        <w:shd w:val="clear" w:color="auto" w:fill="FFFFFF"/>
        <w:ind w:firstLine="567"/>
        <w:rPr>
          <w:color w:val="000000"/>
        </w:rPr>
      </w:pPr>
      <w:r w:rsidRPr="00BA5A28">
        <w:rPr>
          <w:color w:val="000000"/>
          <w:spacing w:val="-1"/>
        </w:rPr>
        <w:lastRenderedPageBreak/>
        <w:t>Соблюдение правил культуры речи при изменении неко</w:t>
      </w:r>
      <w:r w:rsidRPr="00BA5A28">
        <w:rPr>
          <w:color w:val="000000"/>
          <w:spacing w:val="-1"/>
        </w:rPr>
        <w:softHyphen/>
      </w:r>
      <w:r w:rsidRPr="00BA5A28">
        <w:rPr>
          <w:color w:val="000000"/>
          <w:spacing w:val="-2"/>
        </w:rPr>
        <w:t xml:space="preserve">торых имен существительных </w:t>
      </w:r>
      <w:r w:rsidRPr="00BA5A28">
        <w:rPr>
          <w:i/>
          <w:iCs/>
          <w:color w:val="000000"/>
          <w:spacing w:val="-2"/>
        </w:rPr>
        <w:t xml:space="preserve">(рот — рта, во рту, лоб — на </w:t>
      </w:r>
      <w:r w:rsidRPr="00BA5A28">
        <w:rPr>
          <w:i/>
          <w:iCs/>
          <w:color w:val="000000"/>
          <w:spacing w:val="-4"/>
        </w:rPr>
        <w:t xml:space="preserve">лбу, лед </w:t>
      </w:r>
      <w:r w:rsidRPr="00BA5A28">
        <w:rPr>
          <w:color w:val="000000"/>
          <w:spacing w:val="-4"/>
        </w:rPr>
        <w:t xml:space="preserve">— </w:t>
      </w:r>
      <w:r w:rsidRPr="00BA5A28">
        <w:rPr>
          <w:i/>
          <w:iCs/>
          <w:color w:val="000000"/>
          <w:spacing w:val="-4"/>
        </w:rPr>
        <w:t xml:space="preserve">льды, во льдах и др.), </w:t>
      </w:r>
      <w:r w:rsidRPr="00BA5A28">
        <w:rPr>
          <w:color w:val="000000"/>
          <w:spacing w:val="-4"/>
        </w:rPr>
        <w:t>при образовании форм имени</w:t>
      </w:r>
      <w:r w:rsidRPr="00BA5A28">
        <w:rPr>
          <w:color w:val="000000"/>
          <w:spacing w:val="-4"/>
        </w:rPr>
        <w:softHyphen/>
      </w:r>
      <w:r w:rsidRPr="00BA5A28">
        <w:rPr>
          <w:color w:val="000000"/>
          <w:spacing w:val="-2"/>
        </w:rPr>
        <w:t xml:space="preserve">тельного и родительного падежей множественного числа </w:t>
      </w:r>
      <w:r w:rsidRPr="00BA5A28">
        <w:rPr>
          <w:i/>
          <w:iCs/>
          <w:color w:val="000000"/>
          <w:spacing w:val="-2"/>
        </w:rPr>
        <w:t>(по</w:t>
      </w:r>
      <w:r w:rsidRPr="00BA5A28">
        <w:rPr>
          <w:i/>
          <w:iCs/>
          <w:color w:val="000000"/>
          <w:spacing w:val="-2"/>
        </w:rPr>
        <w:softHyphen/>
      </w:r>
      <w:r w:rsidRPr="00BA5A28">
        <w:rPr>
          <w:i/>
          <w:iCs/>
          <w:color w:val="000000"/>
          <w:spacing w:val="-7"/>
        </w:rPr>
        <w:t>вара, учителя, сторожа; помидоров, мандаринов, яблок, каран</w:t>
      </w:r>
      <w:r w:rsidRPr="00BA5A28">
        <w:rPr>
          <w:i/>
          <w:iCs/>
          <w:color w:val="000000"/>
          <w:spacing w:val="-7"/>
        </w:rPr>
        <w:softHyphen/>
      </w:r>
      <w:r w:rsidRPr="00BA5A28">
        <w:rPr>
          <w:i/>
          <w:iCs/>
          <w:color w:val="000000"/>
          <w:spacing w:val="-1"/>
        </w:rPr>
        <w:t xml:space="preserve">дашей, мест, дел; стульев; уши, ушей и т.п.). </w:t>
      </w:r>
      <w:r w:rsidRPr="00BA5A28">
        <w:rPr>
          <w:color w:val="000000"/>
          <w:spacing w:val="-1"/>
        </w:rPr>
        <w:t xml:space="preserve">Обращение к </w:t>
      </w:r>
      <w:r w:rsidRPr="00BA5A28">
        <w:rPr>
          <w:color w:val="000000"/>
          <w:spacing w:val="-7"/>
        </w:rPr>
        <w:t xml:space="preserve">словарю </w:t>
      </w:r>
      <w:r w:rsidRPr="00BA5A28">
        <w:rPr>
          <w:i/>
          <w:iCs/>
          <w:color w:val="000000"/>
          <w:spacing w:val="-7"/>
        </w:rPr>
        <w:t xml:space="preserve">«Как правильно изменить слово?» </w:t>
      </w:r>
      <w:r w:rsidRPr="00BA5A28">
        <w:rPr>
          <w:color w:val="000000"/>
          <w:spacing w:val="-7"/>
        </w:rPr>
        <w:t>для нахождения вер</w:t>
      </w:r>
      <w:r w:rsidRPr="00BA5A28">
        <w:rPr>
          <w:color w:val="000000"/>
          <w:spacing w:val="-7"/>
        </w:rPr>
        <w:softHyphen/>
      </w:r>
      <w:r w:rsidRPr="00BA5A28">
        <w:rPr>
          <w:color w:val="000000"/>
        </w:rPr>
        <w:t>ного решения.</w:t>
      </w:r>
    </w:p>
    <w:p w:rsidR="00891F20" w:rsidRPr="00BA5A28" w:rsidRDefault="00891F20" w:rsidP="00891F20">
      <w:pPr>
        <w:shd w:val="clear" w:color="auto" w:fill="FFFFFF"/>
        <w:ind w:firstLine="567"/>
        <w:rPr>
          <w:color w:val="000000"/>
        </w:rPr>
      </w:pPr>
      <w:r w:rsidRPr="00BA5A28">
        <w:rPr>
          <w:color w:val="000000"/>
          <w:spacing w:val="-7"/>
        </w:rPr>
        <w:t xml:space="preserve">Склонение </w:t>
      </w:r>
      <w:r w:rsidRPr="00BA5A28">
        <w:rPr>
          <w:b/>
          <w:bCs/>
          <w:color w:val="000000"/>
          <w:spacing w:val="-7"/>
        </w:rPr>
        <w:t xml:space="preserve">имен прилагательных. </w:t>
      </w:r>
      <w:r w:rsidRPr="00BA5A28">
        <w:rPr>
          <w:color w:val="000000"/>
          <w:spacing w:val="-7"/>
        </w:rPr>
        <w:t>Определение рода, чис</w:t>
      </w:r>
      <w:r w:rsidRPr="00BA5A28">
        <w:rPr>
          <w:color w:val="000000"/>
          <w:spacing w:val="-7"/>
        </w:rPr>
        <w:softHyphen/>
      </w:r>
      <w:r w:rsidRPr="00BA5A28">
        <w:rPr>
          <w:color w:val="000000"/>
          <w:spacing w:val="-1"/>
        </w:rPr>
        <w:t>ла, падежа имени прилагательного по имени существитель</w:t>
      </w:r>
      <w:r w:rsidRPr="00BA5A28">
        <w:rPr>
          <w:color w:val="000000"/>
          <w:spacing w:val="-1"/>
        </w:rPr>
        <w:softHyphen/>
        <w:t>ному. Полная характеристика имени прилагательного как ча</w:t>
      </w:r>
      <w:r w:rsidRPr="00BA5A28">
        <w:rPr>
          <w:color w:val="000000"/>
          <w:spacing w:val="-1"/>
        </w:rPr>
        <w:softHyphen/>
      </w:r>
      <w:r w:rsidRPr="00BA5A28">
        <w:rPr>
          <w:color w:val="000000"/>
          <w:spacing w:val="-3"/>
        </w:rPr>
        <w:t>сти речи.</w:t>
      </w:r>
    </w:p>
    <w:p w:rsidR="00891F20" w:rsidRPr="00BA5A28" w:rsidRDefault="00891F20" w:rsidP="00891F20">
      <w:pPr>
        <w:shd w:val="clear" w:color="auto" w:fill="FFFFFF"/>
        <w:ind w:firstLine="567"/>
        <w:rPr>
          <w:color w:val="000000"/>
        </w:rPr>
      </w:pPr>
      <w:r w:rsidRPr="00BA5A28">
        <w:rPr>
          <w:color w:val="000000"/>
        </w:rPr>
        <w:t>Способ решения орфографических задач в безударных окончаниях имен прилагательных в разных падежах.</w:t>
      </w:r>
    </w:p>
    <w:p w:rsidR="00891F20" w:rsidRPr="00BA5A28" w:rsidRDefault="00891F20" w:rsidP="00891F20">
      <w:pPr>
        <w:shd w:val="clear" w:color="auto" w:fill="FFFFFF"/>
        <w:ind w:firstLine="567"/>
        <w:rPr>
          <w:color w:val="000000"/>
        </w:rPr>
      </w:pPr>
      <w:r w:rsidRPr="00BA5A28">
        <w:rPr>
          <w:color w:val="000000"/>
          <w:spacing w:val="-1"/>
        </w:rPr>
        <w:t>Ошибки в связи имени прилагательного с именем суще</w:t>
      </w:r>
      <w:r w:rsidRPr="00BA5A28">
        <w:rPr>
          <w:color w:val="000000"/>
          <w:spacing w:val="-1"/>
        </w:rPr>
        <w:softHyphen/>
      </w:r>
      <w:r w:rsidRPr="00BA5A28">
        <w:rPr>
          <w:color w:val="000000"/>
          <w:spacing w:val="-4"/>
        </w:rPr>
        <w:t>ствительным и их возможные причины (главная — неправиль</w:t>
      </w:r>
      <w:r w:rsidRPr="00BA5A28">
        <w:rPr>
          <w:color w:val="000000"/>
          <w:spacing w:val="-4"/>
        </w:rPr>
        <w:softHyphen/>
      </w:r>
      <w:r w:rsidRPr="00BA5A28">
        <w:rPr>
          <w:color w:val="000000"/>
          <w:spacing w:val="2"/>
        </w:rPr>
        <w:t xml:space="preserve">ное определение рода или числа имени существительного: </w:t>
      </w:r>
      <w:r w:rsidRPr="00BA5A28">
        <w:rPr>
          <w:i/>
          <w:iCs/>
          <w:color w:val="000000"/>
          <w:spacing w:val="-2"/>
        </w:rPr>
        <w:t xml:space="preserve">фамилия, полотенце, помидор; санки, грабли, листва </w:t>
      </w:r>
      <w:r w:rsidRPr="00BA5A28">
        <w:rPr>
          <w:color w:val="000000"/>
          <w:spacing w:val="-2"/>
        </w:rPr>
        <w:t xml:space="preserve">и т.п.), </w:t>
      </w:r>
      <w:r w:rsidRPr="00BA5A28">
        <w:rPr>
          <w:color w:val="000000"/>
          <w:spacing w:val="1"/>
        </w:rPr>
        <w:t>исправление таких ошибок.</w:t>
      </w:r>
    </w:p>
    <w:p w:rsidR="00891F20" w:rsidRPr="00BA5A28" w:rsidRDefault="00891F20" w:rsidP="00891F20">
      <w:pPr>
        <w:shd w:val="clear" w:color="auto" w:fill="FFFFFF"/>
        <w:ind w:firstLine="567"/>
        <w:rPr>
          <w:color w:val="000000"/>
        </w:rPr>
      </w:pPr>
      <w:r w:rsidRPr="00BA5A28">
        <w:rPr>
          <w:color w:val="000000"/>
          <w:spacing w:val="1"/>
        </w:rPr>
        <w:t xml:space="preserve">Повышение точности речи за счет использования имен </w:t>
      </w:r>
      <w:r w:rsidRPr="00BA5A28">
        <w:rPr>
          <w:color w:val="000000"/>
          <w:spacing w:val="-1"/>
        </w:rPr>
        <w:t>прилагательных.</w:t>
      </w:r>
    </w:p>
    <w:p w:rsidR="00891F20" w:rsidRPr="00BA5A28" w:rsidRDefault="00891F20" w:rsidP="00891F20">
      <w:pPr>
        <w:shd w:val="clear" w:color="auto" w:fill="FFFFFF"/>
        <w:ind w:firstLine="567"/>
        <w:rPr>
          <w:color w:val="000000"/>
        </w:rPr>
      </w:pPr>
      <w:r w:rsidRPr="00BA5A28">
        <w:rPr>
          <w:b/>
          <w:bCs/>
          <w:color w:val="000000"/>
          <w:spacing w:val="-6"/>
        </w:rPr>
        <w:t xml:space="preserve">Местоимение. </w:t>
      </w:r>
      <w:r w:rsidRPr="00BA5A28">
        <w:rPr>
          <w:color w:val="000000"/>
          <w:spacing w:val="-6"/>
        </w:rPr>
        <w:t>Склонение личных местоимений. Пра</w:t>
      </w:r>
      <w:r w:rsidRPr="00BA5A28">
        <w:rPr>
          <w:color w:val="000000"/>
          <w:spacing w:val="-6"/>
        </w:rPr>
        <w:softHyphen/>
      </w:r>
      <w:r w:rsidRPr="00BA5A28">
        <w:rPr>
          <w:color w:val="000000"/>
          <w:spacing w:val="-1"/>
        </w:rPr>
        <w:t xml:space="preserve">вильное и уместное их употребление в речи, правописание с </w:t>
      </w:r>
      <w:r w:rsidRPr="00BA5A28">
        <w:rPr>
          <w:color w:val="000000"/>
          <w:spacing w:val="-3"/>
        </w:rPr>
        <w:t xml:space="preserve">предлогами. «Помощь» личных местоимений при устранении </w:t>
      </w:r>
      <w:r w:rsidRPr="00BA5A28">
        <w:rPr>
          <w:color w:val="000000"/>
          <w:spacing w:val="-4"/>
        </w:rPr>
        <w:t>повторов имен существительных. Неудачное употребление ме</w:t>
      </w:r>
      <w:r w:rsidRPr="00BA5A28">
        <w:rPr>
          <w:color w:val="000000"/>
          <w:spacing w:val="-4"/>
        </w:rPr>
        <w:softHyphen/>
      </w:r>
      <w:r w:rsidRPr="00BA5A28">
        <w:rPr>
          <w:color w:val="000000"/>
          <w:spacing w:val="-1"/>
        </w:rPr>
        <w:t>стоимений как одна из причин неясности речи (повторение).</w:t>
      </w:r>
    </w:p>
    <w:p w:rsidR="00891F20" w:rsidRPr="00BA5A28" w:rsidRDefault="00891F20" w:rsidP="00891F20">
      <w:pPr>
        <w:shd w:val="clear" w:color="auto" w:fill="FFFFFF"/>
        <w:ind w:firstLine="567"/>
        <w:rPr>
          <w:color w:val="000000"/>
        </w:rPr>
      </w:pPr>
      <w:r w:rsidRPr="00BA5A28">
        <w:rPr>
          <w:b/>
          <w:bCs/>
          <w:color w:val="000000"/>
          <w:spacing w:val="-4"/>
        </w:rPr>
        <w:t xml:space="preserve">Имя числительное. </w:t>
      </w:r>
      <w:r w:rsidRPr="00BA5A28">
        <w:rPr>
          <w:color w:val="000000"/>
          <w:spacing w:val="-4"/>
        </w:rPr>
        <w:t>Изменение по падежам количе</w:t>
      </w:r>
      <w:r w:rsidRPr="00BA5A28">
        <w:rPr>
          <w:color w:val="000000"/>
          <w:spacing w:val="-4"/>
        </w:rPr>
        <w:softHyphen/>
      </w:r>
      <w:r w:rsidRPr="00BA5A28">
        <w:rPr>
          <w:color w:val="000000"/>
          <w:spacing w:val="2"/>
        </w:rPr>
        <w:t xml:space="preserve">ственных числительных, особенности изменения сложных </w:t>
      </w:r>
      <w:r w:rsidRPr="00BA5A28">
        <w:rPr>
          <w:i/>
          <w:iCs/>
          <w:color w:val="000000"/>
          <w:spacing w:val="-5"/>
        </w:rPr>
        <w:t xml:space="preserve">(пятьсот, шестьсот) </w:t>
      </w:r>
      <w:r w:rsidRPr="00BA5A28">
        <w:rPr>
          <w:color w:val="000000"/>
          <w:spacing w:val="-5"/>
        </w:rPr>
        <w:t xml:space="preserve">и составных числительных: </w:t>
      </w:r>
      <w:r w:rsidRPr="00BA5A28">
        <w:rPr>
          <w:i/>
          <w:iCs/>
          <w:color w:val="000000"/>
          <w:spacing w:val="-5"/>
        </w:rPr>
        <w:t xml:space="preserve">два ученика, двадцать два, сто двадцать два ученика </w:t>
      </w:r>
      <w:r w:rsidRPr="00BA5A28">
        <w:rPr>
          <w:color w:val="000000"/>
          <w:spacing w:val="-5"/>
        </w:rPr>
        <w:t>(работа на практическом уровне с продолжением на уроках математики). Право</w:t>
      </w:r>
      <w:r w:rsidRPr="00BA5A28">
        <w:rPr>
          <w:color w:val="000000"/>
          <w:spacing w:val="-5"/>
        </w:rPr>
        <w:softHyphen/>
      </w:r>
      <w:r w:rsidRPr="00BA5A28">
        <w:rPr>
          <w:color w:val="000000"/>
          <w:spacing w:val="-6"/>
        </w:rPr>
        <w:t xml:space="preserve">писание некоторых числительных: </w:t>
      </w:r>
      <w:r w:rsidRPr="00BA5A28">
        <w:rPr>
          <w:i/>
          <w:iCs/>
          <w:color w:val="000000"/>
          <w:spacing w:val="-6"/>
        </w:rPr>
        <w:t xml:space="preserve">одиннадцать, двадцать, </w:t>
      </w:r>
      <w:r w:rsidRPr="00BA5A28">
        <w:rPr>
          <w:i/>
          <w:iCs/>
          <w:color w:val="000000"/>
          <w:spacing w:val="-5"/>
        </w:rPr>
        <w:t xml:space="preserve">пятьсот </w:t>
      </w:r>
      <w:r w:rsidRPr="00BA5A28">
        <w:rPr>
          <w:color w:val="000000"/>
          <w:spacing w:val="-5"/>
        </w:rPr>
        <w:t>и т.п. (в словарном порядке).</w:t>
      </w:r>
    </w:p>
    <w:p w:rsidR="00891F20" w:rsidRPr="00BA5A28" w:rsidRDefault="00891F20" w:rsidP="00891F20">
      <w:pPr>
        <w:shd w:val="clear" w:color="auto" w:fill="FFFFFF"/>
        <w:ind w:firstLine="567"/>
        <w:rPr>
          <w:color w:val="000000"/>
        </w:rPr>
      </w:pPr>
      <w:r w:rsidRPr="00BA5A28">
        <w:rPr>
          <w:b/>
          <w:bCs/>
          <w:color w:val="000000"/>
          <w:spacing w:val="-7"/>
        </w:rPr>
        <w:t xml:space="preserve">Глагол. </w:t>
      </w:r>
      <w:r w:rsidRPr="00BA5A28">
        <w:rPr>
          <w:color w:val="000000"/>
          <w:spacing w:val="-7"/>
        </w:rPr>
        <w:t>Времена глагола (повторение); особеннос</w:t>
      </w:r>
      <w:r w:rsidRPr="00BA5A28">
        <w:rPr>
          <w:color w:val="000000"/>
          <w:spacing w:val="-7"/>
        </w:rPr>
        <w:softHyphen/>
      </w:r>
      <w:r w:rsidRPr="00BA5A28">
        <w:rPr>
          <w:color w:val="000000"/>
          <w:spacing w:val="-6"/>
        </w:rPr>
        <w:t xml:space="preserve">ти значений окончаний в прошедшем и настоящем, будущем </w:t>
      </w:r>
      <w:r w:rsidRPr="00BA5A28">
        <w:rPr>
          <w:color w:val="000000"/>
          <w:spacing w:val="-7"/>
        </w:rPr>
        <w:t>времени: указание одних на род (потому окончания в прошед</w:t>
      </w:r>
      <w:r w:rsidRPr="00BA5A28">
        <w:rPr>
          <w:color w:val="000000"/>
          <w:spacing w:val="-7"/>
        </w:rPr>
        <w:softHyphen/>
      </w:r>
      <w:r w:rsidRPr="00BA5A28">
        <w:rPr>
          <w:color w:val="000000"/>
          <w:spacing w:val="-8"/>
        </w:rPr>
        <w:t xml:space="preserve">шем времени </w:t>
      </w:r>
      <w:r w:rsidRPr="00BA5A28">
        <w:rPr>
          <w:i/>
          <w:iCs/>
          <w:color w:val="000000"/>
          <w:spacing w:val="-8"/>
        </w:rPr>
        <w:t xml:space="preserve">родовые), </w:t>
      </w:r>
      <w:r w:rsidRPr="00BA5A28">
        <w:rPr>
          <w:color w:val="000000"/>
          <w:spacing w:val="-8"/>
        </w:rPr>
        <w:t xml:space="preserve">указание других на лицо (поэтому они </w:t>
      </w:r>
      <w:r w:rsidRPr="00BA5A28">
        <w:rPr>
          <w:i/>
          <w:iCs/>
          <w:color w:val="000000"/>
          <w:spacing w:val="-6"/>
        </w:rPr>
        <w:t xml:space="preserve">личные). </w:t>
      </w:r>
      <w:r w:rsidRPr="00BA5A28">
        <w:rPr>
          <w:color w:val="000000"/>
          <w:spacing w:val="-6"/>
        </w:rPr>
        <w:t xml:space="preserve">Разграничение форм простого и сложного будущего </w:t>
      </w:r>
      <w:r w:rsidRPr="00BA5A28">
        <w:rPr>
          <w:color w:val="000000"/>
          <w:spacing w:val="-5"/>
        </w:rPr>
        <w:t>времени.</w:t>
      </w:r>
    </w:p>
    <w:p w:rsidR="00891F20" w:rsidRPr="00BA5A28" w:rsidRDefault="00891F20" w:rsidP="00891F20">
      <w:pPr>
        <w:shd w:val="clear" w:color="auto" w:fill="FFFFFF"/>
        <w:ind w:firstLine="567"/>
        <w:rPr>
          <w:color w:val="000000"/>
        </w:rPr>
      </w:pPr>
      <w:r w:rsidRPr="00BA5A28">
        <w:rPr>
          <w:color w:val="000000"/>
          <w:spacing w:val="-5"/>
          <w:lang w:val="en-US"/>
        </w:rPr>
        <w:t>I</w:t>
      </w:r>
      <w:r w:rsidRPr="00BA5A28">
        <w:rPr>
          <w:color w:val="000000"/>
          <w:spacing w:val="-5"/>
        </w:rPr>
        <w:t xml:space="preserve"> и </w:t>
      </w:r>
      <w:r w:rsidRPr="00BA5A28">
        <w:rPr>
          <w:color w:val="000000"/>
          <w:spacing w:val="-5"/>
          <w:lang w:val="en-US"/>
        </w:rPr>
        <w:t>II</w:t>
      </w:r>
      <w:r w:rsidRPr="00BA5A28">
        <w:rPr>
          <w:color w:val="000000"/>
          <w:spacing w:val="-5"/>
        </w:rPr>
        <w:t xml:space="preserve"> спряжение глаголов, способы его определения при </w:t>
      </w:r>
      <w:r w:rsidRPr="00BA5A28">
        <w:rPr>
          <w:color w:val="000000"/>
          <w:spacing w:val="-3"/>
        </w:rPr>
        <w:t>ударных и безударных личных окончаниях; наблюдения за разноспрягаемыми глаголами. Способ действия для нахож</w:t>
      </w:r>
      <w:r w:rsidRPr="00BA5A28">
        <w:rPr>
          <w:color w:val="000000"/>
          <w:spacing w:val="-3"/>
        </w:rPr>
        <w:softHyphen/>
      </w:r>
      <w:r w:rsidRPr="00BA5A28">
        <w:rPr>
          <w:color w:val="000000"/>
          <w:spacing w:val="-4"/>
        </w:rPr>
        <w:t>дения неопределенной формы глагола. Полная морфологи</w:t>
      </w:r>
      <w:r w:rsidRPr="00BA5A28">
        <w:rPr>
          <w:color w:val="000000"/>
          <w:spacing w:val="-4"/>
        </w:rPr>
        <w:softHyphen/>
        <w:t>ческая характеристика глаголов.</w:t>
      </w:r>
    </w:p>
    <w:p w:rsidR="00891F20" w:rsidRPr="00BA5A28" w:rsidRDefault="00891F20" w:rsidP="00891F20">
      <w:pPr>
        <w:shd w:val="clear" w:color="auto" w:fill="FFFFFF"/>
        <w:ind w:firstLine="567"/>
        <w:rPr>
          <w:color w:val="000000"/>
        </w:rPr>
      </w:pPr>
      <w:r w:rsidRPr="00BA5A28">
        <w:rPr>
          <w:color w:val="000000"/>
          <w:spacing w:val="-7"/>
        </w:rPr>
        <w:t>Правописание безударных личных окончаний (в том чис</w:t>
      </w:r>
      <w:r w:rsidRPr="00BA5A28">
        <w:rPr>
          <w:color w:val="000000"/>
          <w:spacing w:val="-7"/>
        </w:rPr>
        <w:softHyphen/>
      </w:r>
      <w:r w:rsidRPr="00BA5A28">
        <w:rPr>
          <w:color w:val="000000"/>
          <w:spacing w:val="-4"/>
        </w:rPr>
        <w:t>ле и в 11 глаголах-исключениях): способ решения орфогра</w:t>
      </w:r>
      <w:r w:rsidRPr="00BA5A28">
        <w:rPr>
          <w:color w:val="000000"/>
          <w:spacing w:val="-4"/>
        </w:rPr>
        <w:softHyphen/>
      </w:r>
      <w:r w:rsidRPr="00BA5A28">
        <w:rPr>
          <w:color w:val="000000"/>
          <w:spacing w:val="-8"/>
        </w:rPr>
        <w:t xml:space="preserve">фической задачи и освоение способа (глаголы </w:t>
      </w:r>
      <w:r w:rsidRPr="00BA5A28">
        <w:rPr>
          <w:i/>
          <w:iCs/>
          <w:color w:val="000000"/>
          <w:spacing w:val="-8"/>
        </w:rPr>
        <w:t xml:space="preserve">брить, стелить </w:t>
      </w:r>
      <w:r w:rsidRPr="00BA5A28">
        <w:rPr>
          <w:color w:val="000000"/>
          <w:spacing w:val="-4"/>
        </w:rPr>
        <w:t>не рассматриваются).</w:t>
      </w:r>
    </w:p>
    <w:p w:rsidR="00891F20" w:rsidRPr="00BA5A28" w:rsidRDefault="00891F20" w:rsidP="00891F20">
      <w:pPr>
        <w:shd w:val="clear" w:color="auto" w:fill="FFFFFF"/>
        <w:ind w:firstLine="567"/>
        <w:rPr>
          <w:color w:val="000000"/>
        </w:rPr>
      </w:pPr>
      <w:r w:rsidRPr="00BA5A28">
        <w:rPr>
          <w:color w:val="000000"/>
        </w:rPr>
        <w:t>Написание ь после шипящих в форме 2-го лица един</w:t>
      </w:r>
      <w:r w:rsidRPr="00BA5A28">
        <w:rPr>
          <w:color w:val="000000"/>
        </w:rPr>
        <w:softHyphen/>
      </w:r>
      <w:r w:rsidRPr="00BA5A28">
        <w:rPr>
          <w:color w:val="000000"/>
          <w:spacing w:val="-8"/>
        </w:rPr>
        <w:t xml:space="preserve">ственного числа; правописание сочетаний </w:t>
      </w:r>
      <w:r w:rsidR="00816844" w:rsidRPr="00BA5A28">
        <w:rPr>
          <w:i/>
          <w:iCs/>
          <w:color w:val="000000"/>
          <w:spacing w:val="-8"/>
        </w:rPr>
        <w:t>–</w:t>
      </w:r>
      <w:r w:rsidRPr="00BA5A28">
        <w:rPr>
          <w:i/>
          <w:iCs/>
          <w:color w:val="000000"/>
          <w:spacing w:val="-8"/>
        </w:rPr>
        <w:t>тся</w:t>
      </w:r>
      <w:r w:rsidRPr="00BA5A28">
        <w:rPr>
          <w:color w:val="000000"/>
          <w:spacing w:val="-8"/>
        </w:rPr>
        <w:t xml:space="preserve">и </w:t>
      </w:r>
      <w:r w:rsidRPr="00BA5A28">
        <w:rPr>
          <w:i/>
          <w:iCs/>
          <w:color w:val="000000"/>
          <w:spacing w:val="-8"/>
        </w:rPr>
        <w:t xml:space="preserve">-тъся, </w:t>
      </w:r>
      <w:r w:rsidRPr="00BA5A28">
        <w:rPr>
          <w:color w:val="000000"/>
          <w:spacing w:val="-8"/>
        </w:rPr>
        <w:t>ь пос</w:t>
      </w:r>
      <w:r w:rsidRPr="00BA5A28">
        <w:rPr>
          <w:color w:val="000000"/>
          <w:spacing w:val="-8"/>
        </w:rPr>
        <w:softHyphen/>
      </w:r>
      <w:r w:rsidRPr="00BA5A28">
        <w:rPr>
          <w:color w:val="000000"/>
          <w:spacing w:val="-4"/>
        </w:rPr>
        <w:t xml:space="preserve">ле </w:t>
      </w:r>
      <w:r w:rsidRPr="00BA5A28">
        <w:rPr>
          <w:i/>
          <w:iCs/>
          <w:color w:val="000000"/>
          <w:spacing w:val="-4"/>
        </w:rPr>
        <w:t xml:space="preserve">-ч </w:t>
      </w:r>
      <w:r w:rsidRPr="00BA5A28">
        <w:rPr>
          <w:color w:val="000000"/>
          <w:spacing w:val="-4"/>
        </w:rPr>
        <w:t xml:space="preserve">в неопределенной форме, </w:t>
      </w:r>
      <w:r w:rsidRPr="00BA5A28">
        <w:rPr>
          <w:i/>
          <w:iCs/>
          <w:color w:val="000000"/>
          <w:spacing w:val="-4"/>
        </w:rPr>
        <w:t xml:space="preserve">не с глаголами </w:t>
      </w:r>
      <w:r w:rsidRPr="00BA5A28">
        <w:rPr>
          <w:color w:val="000000"/>
          <w:spacing w:val="-4"/>
        </w:rPr>
        <w:t>(повторение).</w:t>
      </w:r>
    </w:p>
    <w:p w:rsidR="00891F20" w:rsidRPr="00BA5A28" w:rsidRDefault="00891F20" w:rsidP="00891F20">
      <w:pPr>
        <w:shd w:val="clear" w:color="auto" w:fill="FFFFFF"/>
        <w:ind w:firstLine="567"/>
        <w:rPr>
          <w:color w:val="000000"/>
        </w:rPr>
      </w:pPr>
      <w:r w:rsidRPr="00BA5A28">
        <w:rPr>
          <w:color w:val="000000"/>
          <w:spacing w:val="-9"/>
        </w:rPr>
        <w:t xml:space="preserve">Повышение изобразительности повествования с помощью </w:t>
      </w:r>
      <w:r w:rsidRPr="00BA5A28">
        <w:rPr>
          <w:color w:val="000000"/>
          <w:spacing w:val="-7"/>
        </w:rPr>
        <w:t>глагола, в том числе различных его форм (настоящего време</w:t>
      </w:r>
      <w:r w:rsidRPr="00BA5A28">
        <w:rPr>
          <w:color w:val="000000"/>
          <w:spacing w:val="-7"/>
        </w:rPr>
        <w:softHyphen/>
      </w:r>
      <w:r w:rsidRPr="00BA5A28">
        <w:rPr>
          <w:color w:val="000000"/>
          <w:spacing w:val="-6"/>
        </w:rPr>
        <w:t>ни, будущего с частицей</w:t>
      </w:r>
      <w:r w:rsidRPr="00BA5A28">
        <w:rPr>
          <w:i/>
          <w:iCs/>
          <w:color w:val="000000"/>
          <w:spacing w:val="-6"/>
        </w:rPr>
        <w:t xml:space="preserve">как </w:t>
      </w:r>
      <w:r w:rsidRPr="00BA5A28">
        <w:rPr>
          <w:color w:val="000000"/>
          <w:spacing w:val="-6"/>
        </w:rPr>
        <w:t xml:space="preserve">и др.). Использование форм 2-го </w:t>
      </w:r>
      <w:r w:rsidRPr="00BA5A28">
        <w:rPr>
          <w:color w:val="000000"/>
          <w:spacing w:val="-8"/>
        </w:rPr>
        <w:t>лица единственного числа в текстах писателей и в пословицах.</w:t>
      </w:r>
    </w:p>
    <w:p w:rsidR="00891F20" w:rsidRPr="00BA5A28" w:rsidRDefault="00891F20" w:rsidP="00891F20">
      <w:pPr>
        <w:shd w:val="clear" w:color="auto" w:fill="FFFFFF"/>
        <w:ind w:firstLine="567"/>
        <w:rPr>
          <w:color w:val="000000"/>
        </w:rPr>
      </w:pPr>
      <w:r w:rsidRPr="00BA5A28">
        <w:rPr>
          <w:color w:val="000000"/>
          <w:spacing w:val="-1"/>
        </w:rPr>
        <w:t xml:space="preserve">Правильное образование некоторых глагольных форм </w:t>
      </w:r>
      <w:r w:rsidRPr="00BA5A28">
        <w:rPr>
          <w:i/>
          <w:iCs/>
          <w:color w:val="000000"/>
          <w:spacing w:val="-9"/>
        </w:rPr>
        <w:t xml:space="preserve">(клал, положил; бежит, бегут', хотят, хочет </w:t>
      </w:r>
      <w:r w:rsidRPr="00BA5A28">
        <w:rPr>
          <w:color w:val="000000"/>
          <w:spacing w:val="-9"/>
        </w:rPr>
        <w:t>и др.).</w:t>
      </w:r>
    </w:p>
    <w:p w:rsidR="00891F20" w:rsidRPr="00BA5A28" w:rsidRDefault="00891F20" w:rsidP="00891F20">
      <w:pPr>
        <w:shd w:val="clear" w:color="auto" w:fill="FFFFFF"/>
        <w:ind w:firstLine="567"/>
        <w:rPr>
          <w:color w:val="000000"/>
        </w:rPr>
      </w:pPr>
      <w:r w:rsidRPr="00BA5A28">
        <w:rPr>
          <w:b/>
          <w:bCs/>
          <w:color w:val="000000"/>
          <w:spacing w:val="-9"/>
        </w:rPr>
        <w:t xml:space="preserve">Наречие. </w:t>
      </w:r>
      <w:r w:rsidRPr="00BA5A28">
        <w:rPr>
          <w:color w:val="000000"/>
          <w:spacing w:val="-9"/>
        </w:rPr>
        <w:t>Наречие как помощник глагола в речи; «не</w:t>
      </w:r>
      <w:r w:rsidRPr="00BA5A28">
        <w:rPr>
          <w:color w:val="000000"/>
          <w:spacing w:val="-9"/>
        </w:rPr>
        <w:softHyphen/>
      </w:r>
      <w:r w:rsidRPr="00BA5A28">
        <w:rPr>
          <w:color w:val="000000"/>
          <w:spacing w:val="-6"/>
        </w:rPr>
        <w:t>умение» изменяться — своеобразие этой части речи. Особое «поведение» наречия в словосочетании. Правильное написа</w:t>
      </w:r>
      <w:r w:rsidRPr="00BA5A28">
        <w:rPr>
          <w:color w:val="000000"/>
          <w:spacing w:val="-6"/>
        </w:rPr>
        <w:softHyphen/>
      </w:r>
      <w:r w:rsidRPr="00BA5A28">
        <w:rPr>
          <w:color w:val="000000"/>
          <w:spacing w:val="-7"/>
        </w:rPr>
        <w:t>ние и использование наречий, встречающихся в детских пись</w:t>
      </w:r>
      <w:r w:rsidRPr="00BA5A28">
        <w:rPr>
          <w:color w:val="000000"/>
          <w:spacing w:val="-7"/>
        </w:rPr>
        <w:softHyphen/>
      </w:r>
      <w:r w:rsidRPr="00BA5A28">
        <w:rPr>
          <w:color w:val="000000"/>
          <w:spacing w:val="-10"/>
        </w:rPr>
        <w:t xml:space="preserve">менных текстах </w:t>
      </w:r>
      <w:r w:rsidRPr="00BA5A28">
        <w:rPr>
          <w:i/>
          <w:iCs/>
          <w:color w:val="000000"/>
          <w:spacing w:val="-10"/>
        </w:rPr>
        <w:t xml:space="preserve">(обратно, опять, чуть-чуть, немного, быстро, медленно, вперед, спереди, сзади, вправо, справа </w:t>
      </w:r>
      <w:r w:rsidRPr="00BA5A28">
        <w:rPr>
          <w:color w:val="000000"/>
          <w:spacing w:val="-10"/>
        </w:rPr>
        <w:t>и т.п. — в сло</w:t>
      </w:r>
      <w:r w:rsidRPr="00BA5A28">
        <w:rPr>
          <w:color w:val="000000"/>
          <w:spacing w:val="-10"/>
        </w:rPr>
        <w:softHyphen/>
      </w:r>
      <w:r w:rsidRPr="00BA5A28">
        <w:rPr>
          <w:color w:val="000000"/>
          <w:spacing w:val="-4"/>
        </w:rPr>
        <w:t>варном порядке). Роль наречий в текстах при ответах на во</w:t>
      </w:r>
      <w:r w:rsidRPr="00BA5A28">
        <w:rPr>
          <w:color w:val="000000"/>
          <w:spacing w:val="-4"/>
        </w:rPr>
        <w:softHyphen/>
      </w:r>
      <w:r w:rsidRPr="00BA5A28">
        <w:rPr>
          <w:color w:val="000000"/>
          <w:spacing w:val="-7"/>
        </w:rPr>
        <w:t xml:space="preserve">просы </w:t>
      </w:r>
      <w:r w:rsidRPr="00BA5A28">
        <w:rPr>
          <w:i/>
          <w:iCs/>
          <w:color w:val="000000"/>
          <w:spacing w:val="-7"/>
        </w:rPr>
        <w:t xml:space="preserve">Как пройти ...?, Где...?, </w:t>
      </w:r>
      <w:r w:rsidRPr="00BA5A28">
        <w:rPr>
          <w:color w:val="000000"/>
          <w:spacing w:val="-7"/>
        </w:rPr>
        <w:t>построение таких объяснений.</w:t>
      </w:r>
    </w:p>
    <w:p w:rsidR="00891F20" w:rsidRPr="00BA5A28" w:rsidRDefault="00891F20" w:rsidP="00891F20">
      <w:pPr>
        <w:shd w:val="clear" w:color="auto" w:fill="FFFFFF"/>
        <w:ind w:firstLine="567"/>
        <w:rPr>
          <w:color w:val="000000"/>
        </w:rPr>
      </w:pPr>
      <w:r w:rsidRPr="00BA5A28">
        <w:rPr>
          <w:b/>
          <w:bCs/>
          <w:color w:val="000000"/>
          <w:spacing w:val="-9"/>
        </w:rPr>
        <w:t xml:space="preserve">Предложение. </w:t>
      </w:r>
      <w:r w:rsidRPr="00BA5A28">
        <w:rPr>
          <w:color w:val="000000"/>
          <w:spacing w:val="-9"/>
        </w:rPr>
        <w:t xml:space="preserve">Подлежащее и сказуемое как основа </w:t>
      </w:r>
      <w:r w:rsidRPr="00BA5A28">
        <w:rPr>
          <w:color w:val="000000"/>
          <w:spacing w:val="-5"/>
        </w:rPr>
        <w:t>предложения, их связь между собой (повторение). Возмож</w:t>
      </w:r>
      <w:r w:rsidRPr="00BA5A28">
        <w:rPr>
          <w:color w:val="000000"/>
          <w:spacing w:val="-5"/>
        </w:rPr>
        <w:softHyphen/>
      </w:r>
      <w:r w:rsidRPr="00BA5A28">
        <w:rPr>
          <w:color w:val="000000"/>
          <w:spacing w:val="-7"/>
        </w:rPr>
        <w:t xml:space="preserve">ность использования при одном подлежащем двух сказуемых, </w:t>
      </w:r>
      <w:r w:rsidRPr="00BA5A28">
        <w:rPr>
          <w:color w:val="000000"/>
          <w:spacing w:val="-6"/>
        </w:rPr>
        <w:t xml:space="preserve">при одном сказуемом нескольких подлежащих (повторение); </w:t>
      </w:r>
      <w:r w:rsidRPr="00BA5A28">
        <w:rPr>
          <w:color w:val="000000"/>
          <w:spacing w:val="-8"/>
        </w:rPr>
        <w:t xml:space="preserve">понятие об </w:t>
      </w:r>
      <w:r w:rsidRPr="00BA5A28">
        <w:rPr>
          <w:i/>
          <w:iCs/>
          <w:color w:val="000000"/>
          <w:spacing w:val="-8"/>
        </w:rPr>
        <w:t xml:space="preserve">однородных членах </w:t>
      </w:r>
      <w:r w:rsidRPr="00BA5A28">
        <w:rPr>
          <w:color w:val="000000"/>
          <w:spacing w:val="-8"/>
        </w:rPr>
        <w:t>предложения. Главные и второ</w:t>
      </w:r>
      <w:r w:rsidRPr="00BA5A28">
        <w:rPr>
          <w:color w:val="000000"/>
          <w:spacing w:val="-6"/>
        </w:rPr>
        <w:t>степенные однородные члены. Их назначение, признаки, пра</w:t>
      </w:r>
      <w:r w:rsidRPr="00BA5A28">
        <w:rPr>
          <w:color w:val="000000"/>
          <w:spacing w:val="-6"/>
        </w:rPr>
        <w:softHyphen/>
      </w:r>
      <w:r w:rsidRPr="00BA5A28">
        <w:rPr>
          <w:color w:val="000000"/>
          <w:spacing w:val="-4"/>
        </w:rPr>
        <w:t xml:space="preserve">вильное и уместное использование, выделение при письме. </w:t>
      </w:r>
      <w:r w:rsidRPr="00BA5A28">
        <w:rPr>
          <w:color w:val="000000"/>
          <w:spacing w:val="-2"/>
        </w:rPr>
        <w:t xml:space="preserve">Союзы при однородных членах; значения, которые вносят </w:t>
      </w:r>
      <w:r w:rsidRPr="00BA5A28">
        <w:rPr>
          <w:color w:val="000000"/>
          <w:spacing w:val="-5"/>
        </w:rPr>
        <w:t>союзы и, а, но.</w:t>
      </w:r>
    </w:p>
    <w:p w:rsidR="00891F20" w:rsidRPr="00BA5A28" w:rsidRDefault="00891F20" w:rsidP="00891F20">
      <w:pPr>
        <w:shd w:val="clear" w:color="auto" w:fill="FFFFFF"/>
        <w:ind w:firstLine="567"/>
        <w:rPr>
          <w:color w:val="000000"/>
        </w:rPr>
      </w:pPr>
      <w:r w:rsidRPr="00BA5A28">
        <w:rPr>
          <w:i/>
          <w:iCs/>
          <w:color w:val="000000"/>
          <w:spacing w:val="-10"/>
        </w:rPr>
        <w:t xml:space="preserve">Сложные предложения </w:t>
      </w:r>
      <w:r w:rsidRPr="00BA5A28">
        <w:rPr>
          <w:color w:val="000000"/>
          <w:spacing w:val="-10"/>
        </w:rPr>
        <w:t xml:space="preserve">(общее знакомство), их отличие от </w:t>
      </w:r>
      <w:r w:rsidRPr="00BA5A28">
        <w:rPr>
          <w:color w:val="000000"/>
          <w:spacing w:val="-6"/>
        </w:rPr>
        <w:t xml:space="preserve">предложений с однородными членами. Построение сложных </w:t>
      </w:r>
      <w:r w:rsidRPr="00BA5A28">
        <w:rPr>
          <w:color w:val="000000"/>
          <w:spacing w:val="-5"/>
        </w:rPr>
        <w:t xml:space="preserve">предложений (простые случаи союзной и бессоюзной связи). </w:t>
      </w:r>
      <w:r w:rsidRPr="00BA5A28">
        <w:rPr>
          <w:color w:val="000000"/>
          <w:spacing w:val="-4"/>
        </w:rPr>
        <w:t xml:space="preserve">Слова, которыми могут связываться их части </w:t>
      </w:r>
      <w:r w:rsidRPr="00BA5A28">
        <w:rPr>
          <w:i/>
          <w:iCs/>
          <w:color w:val="000000"/>
          <w:spacing w:val="-4"/>
        </w:rPr>
        <w:t xml:space="preserve">(и, а, но, что, </w:t>
      </w:r>
      <w:r w:rsidRPr="00BA5A28">
        <w:rPr>
          <w:i/>
          <w:iCs/>
          <w:color w:val="000000"/>
          <w:spacing w:val="-7"/>
        </w:rPr>
        <w:t xml:space="preserve">чтобы, потому что, поэтому), </w:t>
      </w:r>
      <w:r w:rsidRPr="00BA5A28">
        <w:rPr>
          <w:color w:val="000000"/>
          <w:spacing w:val="-7"/>
        </w:rPr>
        <w:t>постановка запятых.</w:t>
      </w:r>
    </w:p>
    <w:p w:rsidR="00891F20" w:rsidRPr="00BA5A28" w:rsidRDefault="00891F20" w:rsidP="00891F20">
      <w:pPr>
        <w:shd w:val="clear" w:color="auto" w:fill="FFFFFF"/>
        <w:ind w:firstLine="567"/>
        <w:rPr>
          <w:color w:val="000000"/>
        </w:rPr>
      </w:pPr>
      <w:r w:rsidRPr="00BA5A28">
        <w:rPr>
          <w:b/>
          <w:bCs/>
          <w:color w:val="000000"/>
          <w:spacing w:val="-9"/>
        </w:rPr>
        <w:t xml:space="preserve">Предложение в тексте. Текст. </w:t>
      </w:r>
      <w:r w:rsidRPr="00BA5A28">
        <w:rPr>
          <w:color w:val="000000"/>
          <w:spacing w:val="-9"/>
        </w:rPr>
        <w:t>Построение предло</w:t>
      </w:r>
      <w:r w:rsidRPr="00BA5A28">
        <w:rPr>
          <w:color w:val="000000"/>
          <w:spacing w:val="-9"/>
        </w:rPr>
        <w:softHyphen/>
      </w:r>
      <w:r w:rsidRPr="00BA5A28">
        <w:rPr>
          <w:color w:val="000000"/>
          <w:spacing w:val="-5"/>
        </w:rPr>
        <w:t>жений при включении их в текст, развитие мысли, выбор по</w:t>
      </w:r>
      <w:r w:rsidRPr="00BA5A28">
        <w:rPr>
          <w:color w:val="000000"/>
          <w:spacing w:val="-5"/>
        </w:rPr>
        <w:softHyphen/>
      </w:r>
      <w:r w:rsidRPr="00BA5A28">
        <w:rPr>
          <w:color w:val="000000"/>
          <w:spacing w:val="-3"/>
        </w:rPr>
        <w:t>рядка слов. Связь предложений в тексте (наблюдение и вос</w:t>
      </w:r>
      <w:r w:rsidRPr="00BA5A28">
        <w:rPr>
          <w:color w:val="000000"/>
          <w:spacing w:val="-3"/>
        </w:rPr>
        <w:softHyphen/>
        <w:t>произведение).</w:t>
      </w:r>
    </w:p>
    <w:p w:rsidR="00891F20" w:rsidRPr="00BA5A28" w:rsidRDefault="00891F20" w:rsidP="00891F20">
      <w:pPr>
        <w:shd w:val="clear" w:color="auto" w:fill="FFFFFF"/>
        <w:ind w:firstLine="567"/>
        <w:rPr>
          <w:color w:val="000000"/>
        </w:rPr>
      </w:pPr>
      <w:r w:rsidRPr="00BA5A28">
        <w:rPr>
          <w:color w:val="000000"/>
          <w:spacing w:val="-12"/>
        </w:rPr>
        <w:lastRenderedPageBreak/>
        <w:t xml:space="preserve">Построение несложного </w:t>
      </w:r>
      <w:r w:rsidRPr="00BA5A28">
        <w:rPr>
          <w:i/>
          <w:iCs/>
          <w:color w:val="000000"/>
          <w:spacing w:val="-12"/>
        </w:rPr>
        <w:t>рассуждения (рассуждение-объяс</w:t>
      </w:r>
      <w:r w:rsidRPr="00BA5A28">
        <w:rPr>
          <w:i/>
          <w:iCs/>
          <w:color w:val="000000"/>
          <w:spacing w:val="-12"/>
        </w:rPr>
        <w:softHyphen/>
      </w:r>
      <w:r w:rsidRPr="00BA5A28">
        <w:rPr>
          <w:i/>
          <w:iCs/>
          <w:color w:val="000000"/>
          <w:spacing w:val="-8"/>
        </w:rPr>
        <w:t xml:space="preserve">нение </w:t>
      </w:r>
      <w:r w:rsidRPr="00BA5A28">
        <w:rPr>
          <w:color w:val="000000"/>
          <w:spacing w:val="-8"/>
        </w:rPr>
        <w:t xml:space="preserve">и </w:t>
      </w:r>
      <w:r w:rsidRPr="00BA5A28">
        <w:rPr>
          <w:i/>
          <w:iCs/>
          <w:color w:val="000000"/>
          <w:spacing w:val="-8"/>
        </w:rPr>
        <w:t xml:space="preserve">рассуждение-размышление); </w:t>
      </w:r>
      <w:r w:rsidRPr="00BA5A28">
        <w:rPr>
          <w:color w:val="000000"/>
          <w:spacing w:val="-8"/>
        </w:rPr>
        <w:t>способы выражения соб</w:t>
      </w:r>
      <w:r w:rsidRPr="00BA5A28">
        <w:rPr>
          <w:color w:val="000000"/>
          <w:spacing w:val="-8"/>
        </w:rPr>
        <w:softHyphen/>
      </w:r>
      <w:r w:rsidRPr="00BA5A28">
        <w:rPr>
          <w:color w:val="000000"/>
          <w:spacing w:val="-5"/>
        </w:rPr>
        <w:t xml:space="preserve">ственного мнения (слова: </w:t>
      </w:r>
      <w:r w:rsidRPr="00BA5A28">
        <w:rPr>
          <w:i/>
          <w:iCs/>
          <w:color w:val="000000"/>
          <w:spacing w:val="-5"/>
        </w:rPr>
        <w:t xml:space="preserve">по-моему, я думаю, что... </w:t>
      </w:r>
      <w:r w:rsidRPr="00BA5A28">
        <w:rPr>
          <w:color w:val="000000"/>
          <w:spacing w:val="-5"/>
        </w:rPr>
        <w:t>и др.)</w:t>
      </w:r>
    </w:p>
    <w:p w:rsidR="00891F20" w:rsidRPr="00BA5A28" w:rsidRDefault="00891F20" w:rsidP="00891F20">
      <w:pPr>
        <w:shd w:val="clear" w:color="auto" w:fill="FFFFFF"/>
        <w:ind w:firstLine="567"/>
        <w:rPr>
          <w:color w:val="000000"/>
        </w:rPr>
      </w:pPr>
      <w:r w:rsidRPr="00BA5A28">
        <w:rPr>
          <w:i/>
          <w:iCs/>
          <w:color w:val="000000"/>
          <w:spacing w:val="-8"/>
        </w:rPr>
        <w:t xml:space="preserve">Рассказ, сказка, объявление, дневниковая запись </w:t>
      </w:r>
      <w:r w:rsidRPr="00BA5A28">
        <w:rPr>
          <w:color w:val="000000"/>
          <w:spacing w:val="-8"/>
        </w:rPr>
        <w:t xml:space="preserve">как виды </w:t>
      </w:r>
      <w:r w:rsidRPr="00BA5A28">
        <w:rPr>
          <w:color w:val="000000"/>
          <w:spacing w:val="-4"/>
        </w:rPr>
        <w:t xml:space="preserve">текстов (жанры); особенности их содержания, построения и </w:t>
      </w:r>
      <w:r w:rsidRPr="00BA5A28">
        <w:rPr>
          <w:color w:val="000000"/>
          <w:spacing w:val="-5"/>
        </w:rPr>
        <w:t>используемых языковых средств.</w:t>
      </w:r>
    </w:p>
    <w:p w:rsidR="00891F20" w:rsidRPr="00BA5A28" w:rsidRDefault="00891F20" w:rsidP="00891F20">
      <w:pPr>
        <w:shd w:val="clear" w:color="auto" w:fill="FFFFFF"/>
        <w:ind w:firstLine="567"/>
        <w:rPr>
          <w:color w:val="000000"/>
        </w:rPr>
      </w:pPr>
      <w:r w:rsidRPr="00BA5A28">
        <w:rPr>
          <w:b/>
          <w:bCs/>
          <w:color w:val="000000"/>
          <w:spacing w:val="-6"/>
        </w:rPr>
        <w:t>Слово в языке и речи.</w:t>
      </w:r>
    </w:p>
    <w:p w:rsidR="00891F20" w:rsidRPr="00BA5A28" w:rsidRDefault="00891F20" w:rsidP="00891F20">
      <w:pPr>
        <w:shd w:val="clear" w:color="auto" w:fill="FFFFFF"/>
        <w:ind w:firstLine="567"/>
        <w:rPr>
          <w:color w:val="000000"/>
        </w:rPr>
      </w:pPr>
      <w:r w:rsidRPr="00BA5A28">
        <w:rPr>
          <w:color w:val="000000"/>
          <w:spacing w:val="-7"/>
        </w:rPr>
        <w:t>Слово и его лексическое значение. Слова речевого этике</w:t>
      </w:r>
      <w:r w:rsidRPr="00BA5A28">
        <w:rPr>
          <w:color w:val="000000"/>
          <w:spacing w:val="-7"/>
        </w:rPr>
        <w:softHyphen/>
        <w:t xml:space="preserve">та, особенности их значения и употребления. Слова с одним и </w:t>
      </w:r>
      <w:r w:rsidRPr="00BA5A28">
        <w:rPr>
          <w:color w:val="000000"/>
          <w:spacing w:val="-4"/>
        </w:rPr>
        <w:t>несколькими лексическими значениями. Синонимы и анто</w:t>
      </w:r>
      <w:r w:rsidRPr="00BA5A28">
        <w:rPr>
          <w:color w:val="000000"/>
          <w:spacing w:val="-4"/>
        </w:rPr>
        <w:softHyphen/>
      </w:r>
      <w:r w:rsidRPr="00BA5A28">
        <w:rPr>
          <w:color w:val="000000"/>
          <w:spacing w:val="-9"/>
        </w:rPr>
        <w:t xml:space="preserve">нимы, их роль в речи. Правильное и точное использование слов </w:t>
      </w:r>
      <w:r w:rsidRPr="00BA5A28">
        <w:rPr>
          <w:color w:val="000000"/>
          <w:spacing w:val="-7"/>
        </w:rPr>
        <w:t>как требование к речи. Словари-помощники. Происхождение некоторых слов и устойчивых выражений русского языка.</w:t>
      </w:r>
    </w:p>
    <w:p w:rsidR="00891F20" w:rsidRPr="00BA5A28" w:rsidRDefault="00891F20" w:rsidP="00891F20">
      <w:pPr>
        <w:shd w:val="clear" w:color="auto" w:fill="FFFFFF"/>
        <w:ind w:firstLine="567"/>
        <w:rPr>
          <w:color w:val="000000"/>
          <w:spacing w:val="-3"/>
        </w:rPr>
      </w:pPr>
      <w:r w:rsidRPr="00BA5A28">
        <w:rPr>
          <w:color w:val="000000"/>
          <w:spacing w:val="-6"/>
        </w:rPr>
        <w:t xml:space="preserve">Слово и его разнообразные характеристики; взаимосвязь </w:t>
      </w:r>
      <w:r w:rsidRPr="00BA5A28">
        <w:rPr>
          <w:color w:val="000000"/>
          <w:spacing w:val="-3"/>
        </w:rPr>
        <w:t>значения, строения, признаков как части речи и написания.</w:t>
      </w:r>
    </w:p>
    <w:p w:rsidR="00891F20" w:rsidRPr="00BA5A28" w:rsidRDefault="00891F20" w:rsidP="00891F20">
      <w:pPr>
        <w:shd w:val="clear" w:color="auto" w:fill="FFFFFF"/>
        <w:ind w:firstLine="567"/>
        <w:rPr>
          <w:color w:val="000000"/>
        </w:rPr>
      </w:pPr>
      <w:r w:rsidRPr="00BA5A28">
        <w:rPr>
          <w:b/>
          <w:bCs/>
          <w:color w:val="000000"/>
          <w:spacing w:val="-1"/>
        </w:rPr>
        <w:t>Обобщение в конце года.</w:t>
      </w:r>
    </w:p>
    <w:p w:rsidR="00891F20" w:rsidRPr="00BA5A28" w:rsidRDefault="00891F20" w:rsidP="00891F20">
      <w:pPr>
        <w:tabs>
          <w:tab w:val="left" w:pos="830"/>
          <w:tab w:val="center" w:pos="4677"/>
          <w:tab w:val="right" w:pos="9355"/>
        </w:tabs>
        <w:jc w:val="center"/>
        <w:rPr>
          <w:rFonts w:eastAsia="MS Mincho"/>
          <w:noProof/>
        </w:rPr>
      </w:pPr>
      <w:r w:rsidRPr="00BA5A28">
        <w:rPr>
          <w:rFonts w:eastAsia="MS Mincho"/>
          <w:b/>
          <w:noProof/>
          <w:lang w:val="en-US"/>
        </w:rPr>
        <w:t>VII</w:t>
      </w:r>
      <w:r w:rsidRPr="00BA5A28">
        <w:rPr>
          <w:rFonts w:eastAsia="MS Mincho"/>
          <w:b/>
          <w:noProof/>
        </w:rPr>
        <w:t>. ТЕМАТИЧЕСКОЕ ПЛАНИРОВАНИЕ</w:t>
      </w:r>
      <w:r w:rsidRPr="00BA5A28">
        <w:rPr>
          <w:rFonts w:eastAsia="MS Mincho"/>
          <w:noProof/>
        </w:rPr>
        <w:t>.</w:t>
      </w:r>
    </w:p>
    <w:p w:rsidR="00891F20" w:rsidRPr="00BA5A28" w:rsidRDefault="00891F20" w:rsidP="00891F20">
      <w:pPr>
        <w:tabs>
          <w:tab w:val="left" w:pos="830"/>
          <w:tab w:val="center" w:pos="4677"/>
          <w:tab w:val="right" w:pos="9355"/>
        </w:tabs>
        <w:jc w:val="center"/>
        <w:rPr>
          <w:rFonts w:eastAsia="MS Mincho"/>
          <w:b/>
          <w:noProof/>
        </w:rPr>
      </w:pPr>
      <w:r w:rsidRPr="00BA5A28">
        <w:rPr>
          <w:rFonts w:eastAsia="MS Mincho"/>
          <w:b/>
          <w:noProof/>
        </w:rPr>
        <w:t>1 класс . Обучение грамоте. Русский язык. ( 115ч)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3725"/>
        <w:gridCol w:w="747"/>
        <w:gridCol w:w="6028"/>
      </w:tblGrid>
      <w:tr w:rsidR="00891F20" w:rsidRPr="00BA5A28" w:rsidTr="00891F20">
        <w:tc>
          <w:tcPr>
            <w:tcW w:w="516" w:type="dxa"/>
          </w:tcPr>
          <w:p w:rsidR="00891F20" w:rsidRPr="00BA5A28" w:rsidRDefault="00891F20" w:rsidP="00891F20">
            <w:r w:rsidRPr="00BA5A28">
              <w:t>№</w:t>
            </w:r>
          </w:p>
        </w:tc>
        <w:tc>
          <w:tcPr>
            <w:tcW w:w="3725" w:type="dxa"/>
          </w:tcPr>
          <w:p w:rsidR="00891F20" w:rsidRPr="00BA5A28" w:rsidRDefault="00891F20" w:rsidP="00891F20">
            <w:r w:rsidRPr="00BA5A28">
              <w:t xml:space="preserve">                         Название темы</w:t>
            </w:r>
          </w:p>
        </w:tc>
        <w:tc>
          <w:tcPr>
            <w:tcW w:w="747" w:type="dxa"/>
          </w:tcPr>
          <w:p w:rsidR="00891F20" w:rsidRPr="00BA5A28" w:rsidRDefault="00891F20" w:rsidP="00891F20">
            <w:r w:rsidRPr="00BA5A28">
              <w:t>Часы</w:t>
            </w:r>
          </w:p>
        </w:tc>
        <w:tc>
          <w:tcPr>
            <w:tcW w:w="6028" w:type="dxa"/>
          </w:tcPr>
          <w:p w:rsidR="00891F20" w:rsidRPr="00BA5A28" w:rsidRDefault="00891F20" w:rsidP="00891F20">
            <w:r w:rsidRPr="00BA5A28">
              <w:t xml:space="preserve">                                           Деятельность учащихся</w:t>
            </w:r>
          </w:p>
        </w:tc>
      </w:tr>
      <w:tr w:rsidR="00891F20" w:rsidRPr="00BA5A28" w:rsidTr="00891F20">
        <w:tc>
          <w:tcPr>
            <w:tcW w:w="516" w:type="dxa"/>
          </w:tcPr>
          <w:p w:rsidR="00891F20" w:rsidRPr="00BA5A28" w:rsidRDefault="00891F20" w:rsidP="00891F20">
            <w:r w:rsidRPr="00BA5A28">
              <w:t>1</w:t>
            </w:r>
          </w:p>
        </w:tc>
        <w:tc>
          <w:tcPr>
            <w:tcW w:w="3725" w:type="dxa"/>
          </w:tcPr>
          <w:p w:rsidR="00891F20" w:rsidRPr="00BA5A28" w:rsidRDefault="00891F20" w:rsidP="00891F20">
            <w:r w:rsidRPr="00BA5A28">
              <w:t>Речь, развитие речи, практика речевой деятельности.</w:t>
            </w:r>
          </w:p>
        </w:tc>
        <w:tc>
          <w:tcPr>
            <w:tcW w:w="747" w:type="dxa"/>
          </w:tcPr>
          <w:p w:rsidR="00891F20" w:rsidRPr="00BA5A28" w:rsidRDefault="00891F20" w:rsidP="00891F20">
            <w:r w:rsidRPr="00BA5A28">
              <w:t>4 ч.</w:t>
            </w:r>
          </w:p>
        </w:tc>
        <w:tc>
          <w:tcPr>
            <w:tcW w:w="6028" w:type="dxa"/>
          </w:tcPr>
          <w:p w:rsidR="00891F20" w:rsidRPr="00BA5A28" w:rsidRDefault="00891F20" w:rsidP="00891F20">
            <w:pPr>
              <w:rPr>
                <w:i/>
              </w:rPr>
            </w:pPr>
            <w:r w:rsidRPr="00BA5A28">
              <w:rPr>
                <w:b/>
                <w:i/>
              </w:rPr>
              <w:t>Рассматривать</w:t>
            </w:r>
            <w:r w:rsidRPr="00BA5A28">
              <w:rPr>
                <w:i/>
              </w:rPr>
              <w:t xml:space="preserve"> рисунки и </w:t>
            </w:r>
            <w:r w:rsidRPr="00BA5A28">
              <w:rPr>
                <w:b/>
                <w:i/>
              </w:rPr>
              <w:t>выбирать</w:t>
            </w:r>
            <w:r w:rsidRPr="00BA5A28">
              <w:rPr>
                <w:i/>
              </w:rPr>
              <w:t xml:space="preserve"> те, которые подходят для каждого ученика (леворукого, праворукого) с точки зрения посадки и положения ручки в руке; </w:t>
            </w:r>
            <w:r w:rsidRPr="00BA5A28">
              <w:rPr>
                <w:b/>
                <w:i/>
              </w:rPr>
              <w:t>определять</w:t>
            </w:r>
            <w:r w:rsidRPr="00BA5A28">
              <w:rPr>
                <w:i/>
              </w:rPr>
              <w:t xml:space="preserve"> направление ручки при письме (вверх, чуть выше плеча). </w:t>
            </w:r>
            <w:r w:rsidRPr="00BA5A28">
              <w:rPr>
                <w:b/>
                <w:i/>
              </w:rPr>
              <w:t>Анализировать</w:t>
            </w:r>
            <w:r w:rsidRPr="00BA5A28">
              <w:rPr>
                <w:i/>
              </w:rPr>
              <w:t xml:space="preserve"> картинку и </w:t>
            </w:r>
            <w:r w:rsidRPr="00BA5A28">
              <w:rPr>
                <w:b/>
                <w:i/>
              </w:rPr>
              <w:t>определять</w:t>
            </w:r>
            <w:r w:rsidRPr="00BA5A28">
              <w:rPr>
                <w:i/>
              </w:rPr>
              <w:t xml:space="preserve"> возможные направления движения: вверх, вниз, вправо, влево, вокруг. </w:t>
            </w:r>
            <w:r w:rsidRPr="00BA5A28">
              <w:rPr>
                <w:b/>
                <w:i/>
              </w:rPr>
              <w:t>Сравнивать</w:t>
            </w:r>
            <w:r w:rsidRPr="00BA5A28">
              <w:rPr>
                <w:i/>
              </w:rPr>
              <w:t xml:space="preserve"> подпись под картинкой и узоры, сделанные на разлиновке, </w:t>
            </w:r>
            <w:r w:rsidRPr="00BA5A28">
              <w:rPr>
                <w:b/>
                <w:i/>
              </w:rPr>
              <w:t>характеризовать</w:t>
            </w:r>
            <w:r w:rsidRPr="00BA5A28">
              <w:rPr>
                <w:i/>
              </w:rPr>
              <w:t xml:space="preserve"> каждую линию, начало и направление письма на строке. </w:t>
            </w:r>
            <w:r w:rsidRPr="00BA5A28">
              <w:rPr>
                <w:b/>
                <w:i/>
              </w:rPr>
              <w:t>Обводить</w:t>
            </w:r>
            <w:r w:rsidRPr="00BA5A28">
              <w:rPr>
                <w:i/>
              </w:rPr>
              <w:t xml:space="preserve"> узоры, контурные картинки, самостоятельно </w:t>
            </w:r>
            <w:r w:rsidRPr="00BA5A28">
              <w:rPr>
                <w:b/>
                <w:i/>
              </w:rPr>
              <w:t xml:space="preserve">дорисовывать </w:t>
            </w:r>
            <w:r w:rsidRPr="00BA5A28">
              <w:rPr>
                <w:i/>
              </w:rPr>
              <w:t>узоры.</w:t>
            </w:r>
            <w:r w:rsidRPr="00BA5A28">
              <w:rPr>
                <w:b/>
                <w:i/>
              </w:rPr>
              <w:t xml:space="preserve"> Создавать</w:t>
            </w:r>
            <w:r w:rsidRPr="00BA5A28">
              <w:rPr>
                <w:i/>
              </w:rPr>
              <w:t xml:space="preserve"> и </w:t>
            </w:r>
            <w:r w:rsidRPr="00BA5A28">
              <w:rPr>
                <w:b/>
                <w:i/>
              </w:rPr>
              <w:t>поддерживать</w:t>
            </w:r>
            <w:r w:rsidRPr="00BA5A28">
              <w:rPr>
                <w:i/>
              </w:rPr>
              <w:t xml:space="preserve"> порядок на своём рабочем месте. </w:t>
            </w:r>
            <w:r w:rsidRPr="00BA5A28">
              <w:rPr>
                <w:b/>
                <w:i/>
              </w:rPr>
              <w:t>Слушать</w:t>
            </w:r>
            <w:r w:rsidRPr="00BA5A28">
              <w:rPr>
                <w:i/>
              </w:rPr>
              <w:t xml:space="preserve"> учителя и </w:t>
            </w:r>
            <w:r w:rsidRPr="00BA5A28">
              <w:rPr>
                <w:b/>
                <w:i/>
              </w:rPr>
              <w:t>выполнять</w:t>
            </w:r>
            <w:r w:rsidRPr="00BA5A28">
              <w:rPr>
                <w:i/>
              </w:rPr>
              <w:t xml:space="preserve"> его инструкции. </w:t>
            </w:r>
            <w:r w:rsidRPr="00BA5A28">
              <w:rPr>
                <w:b/>
                <w:i/>
              </w:rPr>
              <w:t>Выражать</w:t>
            </w:r>
            <w:r w:rsidRPr="00BA5A28">
              <w:rPr>
                <w:i/>
              </w:rPr>
              <w:t xml:space="preserve"> своё </w:t>
            </w:r>
            <w:r w:rsidRPr="00BA5A28">
              <w:rPr>
                <w:b/>
                <w:i/>
              </w:rPr>
              <w:t xml:space="preserve">отношение </w:t>
            </w:r>
            <w:r w:rsidRPr="00BA5A28">
              <w:rPr>
                <w:i/>
              </w:rPr>
              <w:t xml:space="preserve">куроку, </w:t>
            </w:r>
            <w:r w:rsidRPr="00BA5A28">
              <w:rPr>
                <w:b/>
                <w:i/>
              </w:rPr>
              <w:t>выбирая</w:t>
            </w:r>
            <w:r w:rsidRPr="00BA5A28">
              <w:rPr>
                <w:i/>
              </w:rPr>
              <w:t xml:space="preserve"> одну из схем.</w:t>
            </w:r>
            <w:r w:rsidRPr="00BA5A28">
              <w:rPr>
                <w:b/>
                <w:i/>
              </w:rPr>
              <w:t xml:space="preserve"> Анализировать </w:t>
            </w:r>
            <w:r w:rsidRPr="00BA5A28">
              <w:rPr>
                <w:i/>
              </w:rPr>
              <w:t>штриховку,</w:t>
            </w:r>
            <w:r w:rsidRPr="00BA5A28">
              <w:rPr>
                <w:b/>
                <w:i/>
              </w:rPr>
              <w:t xml:space="preserve"> сравнивать </w:t>
            </w:r>
            <w:r w:rsidRPr="00BA5A28">
              <w:rPr>
                <w:i/>
              </w:rPr>
              <w:t>направления штриховки.</w:t>
            </w:r>
            <w:r w:rsidRPr="00BA5A28">
              <w:rPr>
                <w:b/>
                <w:i/>
              </w:rPr>
              <w:t xml:space="preserve"> Штриховать</w:t>
            </w:r>
            <w:r w:rsidRPr="00BA5A28">
              <w:rPr>
                <w:i/>
              </w:rPr>
              <w:t xml:space="preserve"> рисунки и геометрические фигуры, </w:t>
            </w:r>
            <w:r w:rsidRPr="00BA5A28">
              <w:rPr>
                <w:b/>
                <w:i/>
              </w:rPr>
              <w:t>выбирать</w:t>
            </w:r>
            <w:r w:rsidRPr="00BA5A28">
              <w:rPr>
                <w:i/>
              </w:rPr>
              <w:t xml:space="preserve"> соответствующее направление штрихов. </w:t>
            </w:r>
            <w:r w:rsidRPr="00BA5A28">
              <w:rPr>
                <w:b/>
                <w:i/>
              </w:rPr>
              <w:t>Выражать</w:t>
            </w:r>
            <w:r w:rsidRPr="00BA5A28">
              <w:rPr>
                <w:i/>
              </w:rPr>
              <w:t xml:space="preserve"> своё </w:t>
            </w:r>
            <w:r w:rsidRPr="00BA5A28">
              <w:rPr>
                <w:b/>
                <w:i/>
              </w:rPr>
              <w:t>отношение</w:t>
            </w:r>
            <w:r w:rsidRPr="00BA5A28">
              <w:rPr>
                <w:i/>
              </w:rPr>
              <w:t xml:space="preserve"> к выполненной работе.</w:t>
            </w:r>
          </w:p>
          <w:p w:rsidR="00891F20" w:rsidRPr="00BA5A28" w:rsidRDefault="00891F20" w:rsidP="00891F20"/>
        </w:tc>
      </w:tr>
      <w:tr w:rsidR="00891F20" w:rsidRPr="00BA5A28" w:rsidTr="00891F20">
        <w:trPr>
          <w:trHeight w:val="8279"/>
        </w:trPr>
        <w:tc>
          <w:tcPr>
            <w:tcW w:w="516" w:type="dxa"/>
          </w:tcPr>
          <w:p w:rsidR="00891F20" w:rsidRPr="00BA5A28" w:rsidRDefault="00891F20" w:rsidP="00891F20">
            <w:r w:rsidRPr="00BA5A28">
              <w:lastRenderedPageBreak/>
              <w:t>2</w:t>
            </w:r>
          </w:p>
        </w:tc>
        <w:tc>
          <w:tcPr>
            <w:tcW w:w="3725" w:type="dxa"/>
          </w:tcPr>
          <w:p w:rsidR="00891F20" w:rsidRPr="00BA5A28" w:rsidRDefault="00891F20" w:rsidP="00891F20">
            <w:r w:rsidRPr="00BA5A28">
              <w:t>Предложение и слово.</w:t>
            </w:r>
          </w:p>
        </w:tc>
        <w:tc>
          <w:tcPr>
            <w:tcW w:w="747" w:type="dxa"/>
          </w:tcPr>
          <w:p w:rsidR="00891F20" w:rsidRPr="00BA5A28" w:rsidRDefault="00891F20" w:rsidP="00891F20">
            <w:r w:rsidRPr="00BA5A28">
              <w:t>16 ч.</w:t>
            </w:r>
          </w:p>
        </w:tc>
        <w:tc>
          <w:tcPr>
            <w:tcW w:w="6028" w:type="dxa"/>
          </w:tcPr>
          <w:p w:rsidR="00891F20" w:rsidRPr="00BA5A28" w:rsidRDefault="00891F20" w:rsidP="00891F20">
            <w:pPr>
              <w:rPr>
                <w:i/>
              </w:rPr>
            </w:pPr>
            <w:r w:rsidRPr="00BA5A28">
              <w:rPr>
                <w:b/>
                <w:i/>
              </w:rPr>
              <w:t>Участвовать в обсуждении</w:t>
            </w:r>
            <w:r w:rsidRPr="00BA5A28">
              <w:rPr>
                <w:i/>
              </w:rPr>
              <w:t xml:space="preserve"> содержания рисунка,</w:t>
            </w:r>
            <w:r w:rsidRPr="00BA5A28">
              <w:rPr>
                <w:b/>
                <w:i/>
              </w:rPr>
              <w:t xml:space="preserve"> анализировать </w:t>
            </w:r>
            <w:r w:rsidRPr="00BA5A28">
              <w:rPr>
                <w:i/>
              </w:rPr>
              <w:t xml:space="preserve">детали рисунка, </w:t>
            </w:r>
            <w:r w:rsidRPr="00BA5A28">
              <w:rPr>
                <w:b/>
                <w:i/>
              </w:rPr>
              <w:t>штриховать</w:t>
            </w:r>
            <w:r w:rsidRPr="00BA5A28">
              <w:rPr>
                <w:i/>
              </w:rPr>
              <w:t xml:space="preserve"> рисунки, </w:t>
            </w:r>
            <w:r w:rsidRPr="00BA5A28">
              <w:rPr>
                <w:b/>
                <w:i/>
              </w:rPr>
              <w:t>выбирать</w:t>
            </w:r>
            <w:r w:rsidRPr="00BA5A28">
              <w:rPr>
                <w:i/>
              </w:rPr>
              <w:t xml:space="preserve"> соответствующее направление штрихов. </w:t>
            </w:r>
            <w:r w:rsidRPr="00BA5A28">
              <w:rPr>
                <w:b/>
                <w:i/>
              </w:rPr>
              <w:t>Сравнивать</w:t>
            </w:r>
            <w:r w:rsidRPr="00BA5A28">
              <w:rPr>
                <w:i/>
              </w:rPr>
              <w:t xml:space="preserve"> прямые линии с записью названия сказки, </w:t>
            </w:r>
            <w:r w:rsidRPr="00BA5A28">
              <w:rPr>
                <w:b/>
                <w:i/>
              </w:rPr>
              <w:t>делать вывод</w:t>
            </w:r>
            <w:r w:rsidRPr="00BA5A28">
              <w:rPr>
                <w:i/>
              </w:rPr>
              <w:t xml:space="preserve"> о наклоне письма. </w:t>
            </w:r>
            <w:r w:rsidRPr="00BA5A28">
              <w:rPr>
                <w:b/>
                <w:i/>
              </w:rPr>
              <w:t>Рассматривать</w:t>
            </w:r>
            <w:r w:rsidRPr="00BA5A28">
              <w:rPr>
                <w:i/>
              </w:rPr>
              <w:t xml:space="preserve"> рисунки, </w:t>
            </w:r>
            <w:r w:rsidRPr="00BA5A28">
              <w:rPr>
                <w:b/>
                <w:i/>
              </w:rPr>
              <w:t>выбирать</w:t>
            </w:r>
            <w:r w:rsidRPr="00BA5A28">
              <w:rPr>
                <w:i/>
              </w:rPr>
              <w:t xml:space="preserve"> те, которые подходят для каждого ученика (леворукого, праворукого). </w:t>
            </w:r>
            <w:r w:rsidRPr="00BA5A28">
              <w:rPr>
                <w:b/>
                <w:i/>
              </w:rPr>
              <w:t>Анализировать</w:t>
            </w:r>
            <w:r w:rsidRPr="00BA5A28">
              <w:rPr>
                <w:i/>
              </w:rPr>
              <w:t xml:space="preserve"> положение тетради на рисунке, </w:t>
            </w:r>
            <w:r w:rsidRPr="00BA5A28">
              <w:rPr>
                <w:b/>
                <w:i/>
              </w:rPr>
              <w:t>выводить</w:t>
            </w:r>
            <w:r w:rsidRPr="00BA5A28">
              <w:rPr>
                <w:i/>
              </w:rPr>
              <w:t xml:space="preserve"> (вместе с учителем) секрет наклонного письма и сознательно </w:t>
            </w:r>
            <w:r w:rsidRPr="00BA5A28">
              <w:rPr>
                <w:b/>
                <w:i/>
              </w:rPr>
              <w:t>пользоваться</w:t>
            </w:r>
            <w:r w:rsidRPr="00BA5A28">
              <w:rPr>
                <w:i/>
              </w:rPr>
              <w:t xml:space="preserve"> им.</w:t>
            </w:r>
            <w:r w:rsidRPr="00BA5A28">
              <w:rPr>
                <w:b/>
                <w:i/>
              </w:rPr>
              <w:t xml:space="preserve"> Оценивать</w:t>
            </w:r>
            <w:r w:rsidRPr="00BA5A28">
              <w:rPr>
                <w:i/>
              </w:rPr>
              <w:t xml:space="preserve"> свою работу.</w:t>
            </w:r>
            <w:r w:rsidRPr="00BA5A28">
              <w:rPr>
                <w:b/>
                <w:i/>
              </w:rPr>
              <w:t xml:space="preserve"> Участвовать в обсуждении</w:t>
            </w:r>
            <w:r w:rsidRPr="00BA5A28">
              <w:rPr>
                <w:i/>
              </w:rPr>
              <w:t xml:space="preserve"> иллюстрации к сказке, а</w:t>
            </w:r>
            <w:r w:rsidRPr="00BA5A28">
              <w:rPr>
                <w:b/>
                <w:i/>
              </w:rPr>
              <w:t>нализировать</w:t>
            </w:r>
            <w:r w:rsidRPr="00BA5A28">
              <w:rPr>
                <w:i/>
              </w:rPr>
              <w:t xml:space="preserve"> образцы элементов букв, </w:t>
            </w:r>
            <w:r w:rsidRPr="00BA5A28">
              <w:rPr>
                <w:b/>
                <w:i/>
              </w:rPr>
              <w:t>находить</w:t>
            </w:r>
            <w:r w:rsidRPr="00BA5A28">
              <w:rPr>
                <w:i/>
              </w:rPr>
              <w:t xml:space="preserve">, на что они похожи, </w:t>
            </w:r>
            <w:r w:rsidRPr="00BA5A28">
              <w:rPr>
                <w:b/>
                <w:i/>
              </w:rPr>
              <w:t>запоминать</w:t>
            </w:r>
            <w:r w:rsidRPr="00BA5A28">
              <w:rPr>
                <w:i/>
              </w:rPr>
              <w:t xml:space="preserve"> их название. </w:t>
            </w:r>
            <w:r w:rsidRPr="00BA5A28">
              <w:rPr>
                <w:b/>
                <w:i/>
              </w:rPr>
              <w:t xml:space="preserve">Понимать </w:t>
            </w:r>
            <w:r w:rsidRPr="00BA5A28">
              <w:rPr>
                <w:i/>
              </w:rPr>
              <w:t xml:space="preserve">учебную </w:t>
            </w:r>
            <w:r w:rsidRPr="00BA5A28">
              <w:rPr>
                <w:b/>
                <w:i/>
              </w:rPr>
              <w:t>задачу</w:t>
            </w:r>
            <w:r w:rsidRPr="00BA5A28">
              <w:rPr>
                <w:i/>
              </w:rPr>
              <w:t>,</w:t>
            </w:r>
            <w:r w:rsidRPr="00BA5A28">
              <w:rPr>
                <w:b/>
                <w:i/>
              </w:rPr>
              <w:t xml:space="preserve"> определять</w:t>
            </w:r>
            <w:r w:rsidRPr="00BA5A28">
              <w:rPr>
                <w:i/>
              </w:rPr>
              <w:t xml:space="preserve"> начало письма элементов, </w:t>
            </w:r>
            <w:r w:rsidRPr="00BA5A28">
              <w:rPr>
                <w:b/>
                <w:i/>
              </w:rPr>
              <w:t>планировать</w:t>
            </w:r>
            <w:r w:rsidRPr="00BA5A28">
              <w:rPr>
                <w:i/>
              </w:rPr>
              <w:t xml:space="preserve"> движение руки при письме и </w:t>
            </w:r>
            <w:r w:rsidRPr="00BA5A28">
              <w:rPr>
                <w:b/>
                <w:i/>
              </w:rPr>
              <w:t>сознательновыполнять</w:t>
            </w:r>
            <w:r w:rsidRPr="00BA5A28">
              <w:rPr>
                <w:i/>
              </w:rPr>
              <w:t xml:space="preserve"> их. </w:t>
            </w:r>
            <w:r w:rsidRPr="00BA5A28">
              <w:rPr>
                <w:b/>
                <w:i/>
              </w:rPr>
              <w:t>Обводить</w:t>
            </w:r>
            <w:r w:rsidRPr="00BA5A28">
              <w:rPr>
                <w:i/>
              </w:rPr>
              <w:t xml:space="preserve"> элементы в названии картинки, на самой картинке, </w:t>
            </w:r>
            <w:r w:rsidRPr="00BA5A28">
              <w:rPr>
                <w:b/>
                <w:i/>
              </w:rPr>
              <w:t>тренироваться</w:t>
            </w:r>
            <w:r w:rsidRPr="00BA5A28">
              <w:rPr>
                <w:i/>
              </w:rPr>
              <w:t xml:space="preserve"> в написании элементов по серому шрифту, по штрихам и самостоятельно на строках прописи. </w:t>
            </w:r>
            <w:r w:rsidRPr="00BA5A28">
              <w:rPr>
                <w:b/>
                <w:i/>
              </w:rPr>
              <w:t>Сравнивать</w:t>
            </w:r>
            <w:r w:rsidRPr="00BA5A28">
              <w:rPr>
                <w:i/>
              </w:rPr>
              <w:t xml:space="preserve"> написанные элементы с образцом и </w:t>
            </w:r>
            <w:r w:rsidRPr="00BA5A28">
              <w:rPr>
                <w:b/>
                <w:i/>
              </w:rPr>
              <w:t>оценивать</w:t>
            </w:r>
            <w:r w:rsidRPr="00BA5A28">
              <w:rPr>
                <w:i/>
              </w:rPr>
              <w:t xml:space="preserve"> исполнение. </w:t>
            </w:r>
            <w:r w:rsidRPr="00BA5A28">
              <w:rPr>
                <w:b/>
                <w:i/>
              </w:rPr>
              <w:t>Обводить</w:t>
            </w:r>
            <w:r w:rsidRPr="00BA5A28">
              <w:rPr>
                <w:i/>
              </w:rPr>
              <w:t xml:space="preserve"> рисунки по серому контуру, </w:t>
            </w:r>
            <w:r w:rsidRPr="00BA5A28">
              <w:rPr>
                <w:b/>
                <w:i/>
              </w:rPr>
              <w:t>выбирать</w:t>
            </w:r>
            <w:r w:rsidRPr="00BA5A28">
              <w:rPr>
                <w:i/>
              </w:rPr>
              <w:t xml:space="preserve"> элементы для каждого из них, </w:t>
            </w:r>
            <w:r w:rsidRPr="00BA5A28">
              <w:rPr>
                <w:b/>
                <w:i/>
              </w:rPr>
              <w:t>записывать</w:t>
            </w:r>
            <w:r w:rsidRPr="00BA5A28">
              <w:rPr>
                <w:i/>
              </w:rPr>
              <w:t xml:space="preserve"> элементы на свободной строке под картинками, </w:t>
            </w:r>
            <w:r w:rsidRPr="00BA5A28">
              <w:rPr>
                <w:b/>
                <w:i/>
              </w:rPr>
              <w:t>контролировать</w:t>
            </w:r>
            <w:r w:rsidRPr="00BA5A28">
              <w:rPr>
                <w:i/>
              </w:rPr>
              <w:t xml:space="preserve"> процесс письма, </w:t>
            </w:r>
            <w:r w:rsidRPr="00BA5A28">
              <w:rPr>
                <w:b/>
                <w:i/>
              </w:rPr>
              <w:t>называть</w:t>
            </w:r>
            <w:r w:rsidRPr="00BA5A28">
              <w:rPr>
                <w:i/>
              </w:rPr>
              <w:t xml:space="preserve"> новые элементы. </w:t>
            </w:r>
            <w:r w:rsidRPr="00BA5A28">
              <w:rPr>
                <w:b/>
                <w:i/>
              </w:rPr>
              <w:t>Анализировать</w:t>
            </w:r>
            <w:r w:rsidRPr="00BA5A28">
              <w:rPr>
                <w:i/>
              </w:rPr>
              <w:t xml:space="preserve"> узоры, </w:t>
            </w:r>
            <w:r w:rsidRPr="00BA5A28">
              <w:rPr>
                <w:b/>
                <w:i/>
              </w:rPr>
              <w:t>выявлять</w:t>
            </w:r>
            <w:r w:rsidRPr="00BA5A28">
              <w:rPr>
                <w:i/>
              </w:rPr>
              <w:t xml:space="preserve"> закономерности повторения в них элементов, </w:t>
            </w:r>
            <w:r w:rsidRPr="00BA5A28">
              <w:rPr>
                <w:b/>
                <w:i/>
              </w:rPr>
              <w:t>воспроизводить</w:t>
            </w:r>
            <w:r w:rsidRPr="00BA5A28">
              <w:rPr>
                <w:i/>
              </w:rPr>
              <w:t xml:space="preserve"> узоры. </w:t>
            </w:r>
            <w:r w:rsidRPr="00BA5A28">
              <w:rPr>
                <w:b/>
                <w:i/>
              </w:rPr>
              <w:t>Оценивать</w:t>
            </w:r>
            <w:r w:rsidRPr="00BA5A28">
              <w:rPr>
                <w:i/>
              </w:rPr>
              <w:t xml:space="preserve"> выполнение работы с точки зрения каллиграфического письма элементов букв.</w:t>
            </w:r>
          </w:p>
          <w:p w:rsidR="00891F20" w:rsidRPr="00BA5A28" w:rsidRDefault="00891F20" w:rsidP="00891F20"/>
        </w:tc>
      </w:tr>
      <w:tr w:rsidR="00891F20" w:rsidRPr="00BA5A28" w:rsidTr="00891F20">
        <w:tc>
          <w:tcPr>
            <w:tcW w:w="516" w:type="dxa"/>
          </w:tcPr>
          <w:p w:rsidR="00891F20" w:rsidRPr="00BA5A28" w:rsidRDefault="00891F20" w:rsidP="00891F20">
            <w:r w:rsidRPr="00BA5A28">
              <w:t>3</w:t>
            </w:r>
          </w:p>
        </w:tc>
        <w:tc>
          <w:tcPr>
            <w:tcW w:w="3725" w:type="dxa"/>
          </w:tcPr>
          <w:p w:rsidR="00891F20" w:rsidRPr="00BA5A28" w:rsidRDefault="00891F20" w:rsidP="00891F20">
            <w:r w:rsidRPr="00BA5A28">
              <w:t>Фонетика .</w:t>
            </w:r>
          </w:p>
        </w:tc>
        <w:tc>
          <w:tcPr>
            <w:tcW w:w="747" w:type="dxa"/>
          </w:tcPr>
          <w:p w:rsidR="00891F20" w:rsidRPr="00BA5A28" w:rsidRDefault="00891F20" w:rsidP="00891F20">
            <w:r w:rsidRPr="00BA5A28">
              <w:t>15 ч.</w:t>
            </w:r>
          </w:p>
        </w:tc>
        <w:tc>
          <w:tcPr>
            <w:tcW w:w="6028" w:type="dxa"/>
          </w:tcPr>
          <w:p w:rsidR="00891F20" w:rsidRPr="00BA5A28" w:rsidRDefault="00891F20" w:rsidP="00891F20">
            <w:r w:rsidRPr="00BA5A28">
              <w:rPr>
                <w:b/>
                <w:i/>
              </w:rPr>
              <w:t xml:space="preserve">Узнавать </w:t>
            </w:r>
            <w:r w:rsidRPr="00BA5A28">
              <w:rPr>
                <w:i/>
              </w:rPr>
              <w:t xml:space="preserve">слово по звуковой схеме, </w:t>
            </w:r>
            <w:r w:rsidRPr="00BA5A28">
              <w:rPr>
                <w:b/>
                <w:i/>
              </w:rPr>
              <w:t>анализировать</w:t>
            </w:r>
            <w:r w:rsidRPr="00BA5A28">
              <w:rPr>
                <w:i/>
              </w:rPr>
              <w:t xml:space="preserve"> запись под картинкой, </w:t>
            </w:r>
            <w:r w:rsidRPr="00BA5A28">
              <w:rPr>
                <w:b/>
                <w:i/>
              </w:rPr>
              <w:t>разграничивать</w:t>
            </w:r>
            <w:r w:rsidRPr="00BA5A28">
              <w:rPr>
                <w:i/>
              </w:rPr>
              <w:t xml:space="preserve"> в ней  знакомые и новый способ соединения элементов букв, вместе с учителем </w:t>
            </w:r>
            <w:r w:rsidRPr="00BA5A28">
              <w:rPr>
                <w:b/>
                <w:i/>
              </w:rPr>
              <w:t>формулировать</w:t>
            </w:r>
            <w:r w:rsidRPr="00BA5A28">
              <w:rPr>
                <w:i/>
              </w:rPr>
              <w:t xml:space="preserve"> учебную задачу урока. </w:t>
            </w:r>
            <w:r w:rsidRPr="00BA5A28">
              <w:rPr>
                <w:b/>
                <w:i/>
              </w:rPr>
              <w:t>Рассматривать</w:t>
            </w:r>
            <w:r w:rsidRPr="00BA5A28">
              <w:rPr>
                <w:i/>
              </w:rPr>
              <w:t xml:space="preserve"> узор, </w:t>
            </w:r>
            <w:r w:rsidRPr="00BA5A28">
              <w:rPr>
                <w:b/>
                <w:i/>
              </w:rPr>
              <w:t>выводить</w:t>
            </w:r>
            <w:r w:rsidRPr="00BA5A28">
              <w:rPr>
                <w:i/>
              </w:rPr>
              <w:t xml:space="preserve"> новый способ соединения элементов букв,  сознательно </w:t>
            </w:r>
            <w:r w:rsidRPr="00BA5A28">
              <w:rPr>
                <w:b/>
                <w:i/>
              </w:rPr>
              <w:t>применять</w:t>
            </w:r>
            <w:r w:rsidRPr="00BA5A28">
              <w:rPr>
                <w:i/>
              </w:rPr>
              <w:t xml:space="preserve"> его при выполнении различных заданий.</w:t>
            </w:r>
            <w:r w:rsidRPr="00BA5A28">
              <w:rPr>
                <w:b/>
                <w:i/>
              </w:rPr>
              <w:t xml:space="preserve"> Осваивать</w:t>
            </w:r>
            <w:r w:rsidRPr="00BA5A28">
              <w:rPr>
                <w:i/>
              </w:rPr>
              <w:t xml:space="preserve"> научное название способа соединения элементов и </w:t>
            </w:r>
            <w:r w:rsidRPr="00BA5A28">
              <w:rPr>
                <w:b/>
                <w:i/>
              </w:rPr>
              <w:t>оценивать</w:t>
            </w:r>
            <w:r w:rsidRPr="00BA5A28">
              <w:rPr>
                <w:i/>
              </w:rPr>
              <w:t xml:space="preserve"> свою работу.                                                                                                                 </w:t>
            </w:r>
          </w:p>
        </w:tc>
      </w:tr>
      <w:tr w:rsidR="00891F20" w:rsidRPr="00BA5A28" w:rsidTr="00891F20">
        <w:trPr>
          <w:trHeight w:val="1710"/>
        </w:trPr>
        <w:tc>
          <w:tcPr>
            <w:tcW w:w="516" w:type="dxa"/>
          </w:tcPr>
          <w:p w:rsidR="00891F20" w:rsidRPr="00BA5A28" w:rsidRDefault="00891F20" w:rsidP="00891F20">
            <w:r w:rsidRPr="00BA5A28">
              <w:t>4</w:t>
            </w:r>
          </w:p>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p w:rsidR="00891F20" w:rsidRPr="00BA5A28" w:rsidRDefault="00891F20" w:rsidP="00891F20"/>
        </w:tc>
        <w:tc>
          <w:tcPr>
            <w:tcW w:w="3725" w:type="dxa"/>
          </w:tcPr>
          <w:p w:rsidR="00891F20" w:rsidRPr="00BA5A28" w:rsidRDefault="00891F20" w:rsidP="00891F20">
            <w:r w:rsidRPr="00BA5A28">
              <w:lastRenderedPageBreak/>
              <w:t>Графика и орфография.</w:t>
            </w:r>
          </w:p>
        </w:tc>
        <w:tc>
          <w:tcPr>
            <w:tcW w:w="747" w:type="dxa"/>
          </w:tcPr>
          <w:p w:rsidR="00891F20" w:rsidRPr="00BA5A28" w:rsidRDefault="00891F20" w:rsidP="00891F20">
            <w:r w:rsidRPr="00BA5A28">
              <w:t>80</w:t>
            </w:r>
          </w:p>
        </w:tc>
        <w:tc>
          <w:tcPr>
            <w:tcW w:w="6028" w:type="dxa"/>
          </w:tcPr>
          <w:p w:rsidR="00891F20" w:rsidRPr="00BA5A28" w:rsidRDefault="00891F20" w:rsidP="00891F20">
            <w:pPr>
              <w:rPr>
                <w:i/>
              </w:rPr>
            </w:pPr>
            <w:r w:rsidRPr="00BA5A28">
              <w:rPr>
                <w:b/>
                <w:i/>
              </w:rPr>
              <w:t>Анализировать</w:t>
            </w:r>
            <w:r w:rsidRPr="00BA5A28">
              <w:rPr>
                <w:i/>
              </w:rPr>
              <w:t xml:space="preserve"> звуки, </w:t>
            </w:r>
            <w:r w:rsidRPr="00BA5A28">
              <w:rPr>
                <w:b/>
                <w:i/>
              </w:rPr>
              <w:t>осознавать</w:t>
            </w:r>
            <w:r w:rsidRPr="00BA5A28">
              <w:rPr>
                <w:i/>
              </w:rPr>
              <w:t xml:space="preserve"> необходимость умения писать буквы для обозначения выделенного гласного звука, </w:t>
            </w:r>
            <w:r w:rsidRPr="00BA5A28">
              <w:rPr>
                <w:b/>
                <w:i/>
              </w:rPr>
              <w:t>понимать</w:t>
            </w:r>
            <w:r w:rsidRPr="00BA5A28">
              <w:rPr>
                <w:i/>
              </w:rPr>
              <w:t xml:space="preserve"> учебную задачу урока. </w:t>
            </w:r>
            <w:r w:rsidRPr="00BA5A28">
              <w:rPr>
                <w:b/>
                <w:i/>
              </w:rPr>
              <w:t>Рассматривать</w:t>
            </w:r>
            <w:r w:rsidRPr="00BA5A28">
              <w:rPr>
                <w:i/>
              </w:rPr>
              <w:t xml:space="preserve"> буквы и  </w:t>
            </w:r>
            <w:r w:rsidRPr="00BA5A28">
              <w:rPr>
                <w:b/>
                <w:i/>
              </w:rPr>
              <w:t>выделять</w:t>
            </w:r>
            <w:r w:rsidRPr="00BA5A28">
              <w:rPr>
                <w:i/>
              </w:rPr>
              <w:t xml:space="preserve"> в них знакомые элементы, </w:t>
            </w:r>
            <w:r w:rsidRPr="00BA5A28">
              <w:rPr>
                <w:b/>
                <w:i/>
              </w:rPr>
              <w:t>сравнивать</w:t>
            </w:r>
            <w:r w:rsidRPr="00BA5A28">
              <w:rPr>
                <w:i/>
              </w:rPr>
              <w:t xml:space="preserve"> названные элементы с указанными в прописи. </w:t>
            </w:r>
            <w:r w:rsidRPr="00BA5A28">
              <w:rPr>
                <w:b/>
                <w:i/>
              </w:rPr>
              <w:t>Определять</w:t>
            </w:r>
            <w:r w:rsidRPr="00BA5A28">
              <w:rPr>
                <w:i/>
              </w:rPr>
              <w:t xml:space="preserve"> начало письма букв и последовательность движения руки при их записи. </w:t>
            </w:r>
            <w:r w:rsidRPr="00BA5A28">
              <w:rPr>
                <w:b/>
                <w:i/>
              </w:rPr>
              <w:t>Обводить</w:t>
            </w:r>
            <w:r w:rsidRPr="00BA5A28">
              <w:rPr>
                <w:i/>
              </w:rPr>
              <w:t xml:space="preserve"> буквы по серому шрифту, </w:t>
            </w:r>
            <w:r w:rsidRPr="00BA5A28">
              <w:rPr>
                <w:b/>
                <w:i/>
              </w:rPr>
              <w:t>писать</w:t>
            </w:r>
            <w:r w:rsidRPr="00BA5A28">
              <w:rPr>
                <w:i/>
              </w:rPr>
              <w:t xml:space="preserve"> их самостоятельно, </w:t>
            </w:r>
            <w:r w:rsidRPr="00BA5A28">
              <w:rPr>
                <w:b/>
                <w:i/>
              </w:rPr>
              <w:t>сравнивать</w:t>
            </w:r>
            <w:r w:rsidRPr="00BA5A28">
              <w:rPr>
                <w:i/>
              </w:rPr>
              <w:t xml:space="preserve"> написанные буквы с образцом и </w:t>
            </w:r>
            <w:r w:rsidRPr="00BA5A28">
              <w:rPr>
                <w:b/>
                <w:i/>
              </w:rPr>
              <w:t>оценивать</w:t>
            </w:r>
            <w:r w:rsidRPr="00BA5A28">
              <w:rPr>
                <w:i/>
              </w:rPr>
              <w:t xml:space="preserve"> их начертание. </w:t>
            </w:r>
            <w:r w:rsidRPr="00BA5A28">
              <w:rPr>
                <w:b/>
                <w:i/>
              </w:rPr>
              <w:t>Использовать</w:t>
            </w:r>
            <w:r w:rsidRPr="00BA5A28">
              <w:rPr>
                <w:i/>
              </w:rPr>
              <w:t xml:space="preserve"> разные способы соединения изучаемой буквы с элементами. </w:t>
            </w:r>
            <w:r w:rsidRPr="00BA5A28">
              <w:rPr>
                <w:b/>
                <w:i/>
              </w:rPr>
              <w:t>Различать</w:t>
            </w:r>
            <w:r w:rsidRPr="00BA5A28">
              <w:rPr>
                <w:i/>
              </w:rPr>
              <w:t xml:space="preserve"> ударные и безударные гласные звуки. </w:t>
            </w:r>
            <w:r w:rsidRPr="00BA5A28">
              <w:rPr>
                <w:b/>
                <w:i/>
              </w:rPr>
              <w:t>Осуществлять</w:t>
            </w:r>
            <w:r w:rsidRPr="00BA5A28">
              <w:rPr>
                <w:i/>
              </w:rPr>
              <w:t>квази-</w:t>
            </w:r>
            <w:r w:rsidRPr="00BA5A28">
              <w:rPr>
                <w:b/>
                <w:i/>
              </w:rPr>
              <w:t>письмо</w:t>
            </w:r>
            <w:r w:rsidRPr="00BA5A28">
              <w:rPr>
                <w:i/>
              </w:rPr>
              <w:t xml:space="preserve">, самостоятельно </w:t>
            </w:r>
            <w:r w:rsidRPr="00BA5A28">
              <w:rPr>
                <w:b/>
                <w:i/>
              </w:rPr>
              <w:lastRenderedPageBreak/>
              <w:t>обозначая</w:t>
            </w:r>
            <w:r w:rsidRPr="00BA5A28">
              <w:rPr>
                <w:i/>
              </w:rPr>
              <w:t xml:space="preserve"> буквами ударные гласные звуки и </w:t>
            </w:r>
            <w:r w:rsidRPr="00BA5A28">
              <w:rPr>
                <w:b/>
                <w:i/>
              </w:rPr>
              <w:t>списывая</w:t>
            </w:r>
            <w:r w:rsidRPr="00BA5A28">
              <w:rPr>
                <w:i/>
              </w:rPr>
              <w:t xml:space="preserve"> буквы безударных. </w:t>
            </w:r>
            <w:r w:rsidRPr="00BA5A28">
              <w:rPr>
                <w:b/>
                <w:i/>
              </w:rPr>
              <w:t>Вписывать</w:t>
            </w:r>
            <w:r w:rsidRPr="00BA5A28">
              <w:rPr>
                <w:i/>
              </w:rPr>
              <w:t xml:space="preserve"> буквы ударных гласных в слова. </w:t>
            </w:r>
            <w:r w:rsidRPr="00BA5A28">
              <w:rPr>
                <w:b/>
                <w:i/>
              </w:rPr>
              <w:t>Списывать</w:t>
            </w:r>
            <w:r w:rsidRPr="00BA5A28">
              <w:rPr>
                <w:i/>
              </w:rPr>
              <w:t xml:space="preserve"> буквы с печатного варианта. </w:t>
            </w:r>
            <w:r w:rsidRPr="00BA5A28">
              <w:rPr>
                <w:b/>
                <w:i/>
              </w:rPr>
              <w:t>Оценивать</w:t>
            </w:r>
            <w:r w:rsidRPr="00BA5A28">
              <w:rPr>
                <w:i/>
              </w:rPr>
              <w:t xml:space="preserve"> выполнение работы с точки зрения каллиграфии.</w:t>
            </w:r>
          </w:p>
          <w:p w:rsidR="00891F20" w:rsidRPr="00BA5A28" w:rsidRDefault="00891F20" w:rsidP="00891F20">
            <w:pPr>
              <w:tabs>
                <w:tab w:val="center" w:pos="4677"/>
                <w:tab w:val="right" w:pos="9355"/>
              </w:tabs>
              <w:rPr>
                <w:b/>
              </w:rPr>
            </w:pPr>
          </w:p>
          <w:p w:rsidR="00891F20" w:rsidRPr="00BA5A28" w:rsidRDefault="00891F20" w:rsidP="00891F20">
            <w:pPr>
              <w:rPr>
                <w:i/>
              </w:rPr>
            </w:pPr>
            <w:r w:rsidRPr="00BA5A28">
              <w:rPr>
                <w:b/>
                <w:i/>
              </w:rPr>
              <w:t>Выделять</w:t>
            </w:r>
            <w:r w:rsidRPr="00BA5A28">
              <w:rPr>
                <w:i/>
              </w:rPr>
              <w:t xml:space="preserve"> согласные звуки, </w:t>
            </w:r>
            <w:r w:rsidRPr="00BA5A28">
              <w:rPr>
                <w:b/>
                <w:i/>
              </w:rPr>
              <w:t>осознавать</w:t>
            </w:r>
            <w:r w:rsidRPr="00BA5A28">
              <w:rPr>
                <w:i/>
              </w:rPr>
              <w:t xml:space="preserve"> необходимость умения писать буквы для их обозначения, совместно с учителем </w:t>
            </w:r>
            <w:r w:rsidRPr="00BA5A28">
              <w:rPr>
                <w:b/>
                <w:i/>
              </w:rPr>
              <w:t>ставить</w:t>
            </w:r>
            <w:r w:rsidRPr="00BA5A28">
              <w:rPr>
                <w:i/>
              </w:rPr>
              <w:t xml:space="preserve"> учебную задачу урока. </w:t>
            </w:r>
            <w:r w:rsidRPr="00BA5A28">
              <w:rPr>
                <w:b/>
                <w:i/>
              </w:rPr>
              <w:t>Анализировать</w:t>
            </w:r>
            <w:r w:rsidRPr="00BA5A28">
              <w:rPr>
                <w:i/>
              </w:rPr>
              <w:t xml:space="preserve"> буквы и  </w:t>
            </w:r>
            <w:r w:rsidRPr="00BA5A28">
              <w:rPr>
                <w:b/>
                <w:i/>
              </w:rPr>
              <w:t xml:space="preserve">вычленять </w:t>
            </w:r>
            <w:r w:rsidRPr="00BA5A28">
              <w:rPr>
                <w:i/>
              </w:rPr>
              <w:t xml:space="preserve">в них знакомые элементы, </w:t>
            </w:r>
            <w:r w:rsidRPr="00BA5A28">
              <w:rPr>
                <w:b/>
                <w:i/>
              </w:rPr>
              <w:t xml:space="preserve">проверять </w:t>
            </w:r>
            <w:r w:rsidRPr="00BA5A28">
              <w:rPr>
                <w:i/>
              </w:rPr>
              <w:t xml:space="preserve">умение писать их. </w:t>
            </w:r>
            <w:r w:rsidRPr="00BA5A28">
              <w:rPr>
                <w:b/>
                <w:i/>
              </w:rPr>
              <w:t xml:space="preserve">Выявлять </w:t>
            </w:r>
            <w:r w:rsidRPr="00BA5A28">
              <w:rPr>
                <w:i/>
              </w:rPr>
              <w:t xml:space="preserve">начало письма букв и последовательность движения руки при их записи. </w:t>
            </w:r>
            <w:r w:rsidRPr="00BA5A28">
              <w:rPr>
                <w:b/>
                <w:i/>
              </w:rPr>
              <w:t>Обводить</w:t>
            </w:r>
            <w:r w:rsidRPr="00BA5A28">
              <w:rPr>
                <w:i/>
              </w:rPr>
              <w:t xml:space="preserve"> буквы по серому шрифту, </w:t>
            </w:r>
            <w:r w:rsidRPr="00BA5A28">
              <w:rPr>
                <w:b/>
                <w:i/>
              </w:rPr>
              <w:t>писать</w:t>
            </w:r>
            <w:r w:rsidRPr="00BA5A28">
              <w:rPr>
                <w:i/>
              </w:rPr>
              <w:t xml:space="preserve"> их самостоятельно, </w:t>
            </w:r>
            <w:r w:rsidRPr="00BA5A28">
              <w:rPr>
                <w:b/>
                <w:i/>
              </w:rPr>
              <w:t>сравнивать</w:t>
            </w:r>
            <w:r w:rsidRPr="00BA5A28">
              <w:rPr>
                <w:i/>
              </w:rPr>
              <w:t xml:space="preserve"> написанные буквы с образцом и </w:t>
            </w:r>
            <w:r w:rsidRPr="00BA5A28">
              <w:rPr>
                <w:b/>
                <w:i/>
              </w:rPr>
              <w:t>оценивать</w:t>
            </w:r>
            <w:r w:rsidRPr="00BA5A28">
              <w:rPr>
                <w:i/>
              </w:rPr>
              <w:t xml:space="preserve"> их начертание.</w:t>
            </w:r>
            <w:r w:rsidRPr="00BA5A28">
              <w:rPr>
                <w:b/>
                <w:i/>
              </w:rPr>
              <w:t xml:space="preserve"> Использовать</w:t>
            </w:r>
            <w:r w:rsidRPr="00BA5A28">
              <w:rPr>
                <w:i/>
              </w:rPr>
              <w:t xml:space="preserve"> разные способы соединения изучаемой буквы с элементами и буквами, осознанно </w:t>
            </w:r>
            <w:r w:rsidRPr="00BA5A28">
              <w:rPr>
                <w:b/>
                <w:i/>
              </w:rPr>
              <w:t>подбирать</w:t>
            </w:r>
            <w:r w:rsidRPr="00BA5A28">
              <w:rPr>
                <w:i/>
              </w:rPr>
              <w:t xml:space="preserve"> элементы и изученные буквы для указанных соединений. </w:t>
            </w:r>
            <w:r w:rsidRPr="00BA5A28">
              <w:rPr>
                <w:b/>
                <w:i/>
              </w:rPr>
              <w:t>Писать</w:t>
            </w:r>
            <w:r w:rsidRPr="00BA5A28">
              <w:rPr>
                <w:i/>
              </w:rPr>
              <w:t xml:space="preserve"> слова и предложения под диктовку с опорой на схему, </w:t>
            </w:r>
            <w:r w:rsidRPr="00BA5A28">
              <w:rPr>
                <w:b/>
                <w:i/>
              </w:rPr>
              <w:t>ставить</w:t>
            </w:r>
            <w:r w:rsidRPr="00BA5A28">
              <w:rPr>
                <w:i/>
              </w:rPr>
              <w:t xml:space="preserve"> в схемах слов ударение и </w:t>
            </w:r>
            <w:r w:rsidRPr="00BA5A28">
              <w:rPr>
                <w:b/>
                <w:i/>
              </w:rPr>
              <w:t>отмечать</w:t>
            </w:r>
            <w:r w:rsidRPr="00BA5A28">
              <w:rPr>
                <w:i/>
              </w:rPr>
              <w:t xml:space="preserve"> безударные гласные звуки. </w:t>
            </w:r>
            <w:r w:rsidRPr="00BA5A28">
              <w:rPr>
                <w:b/>
                <w:i/>
              </w:rPr>
              <w:t>Осуществлять</w:t>
            </w:r>
            <w:r w:rsidRPr="00BA5A28">
              <w:rPr>
                <w:i/>
              </w:rPr>
              <w:t>квази-</w:t>
            </w:r>
            <w:r w:rsidRPr="00BA5A28">
              <w:rPr>
                <w:b/>
                <w:i/>
              </w:rPr>
              <w:t>письмо</w:t>
            </w:r>
            <w:r w:rsidRPr="00BA5A28">
              <w:rPr>
                <w:i/>
              </w:rPr>
              <w:t xml:space="preserve">, самостоятельно </w:t>
            </w:r>
            <w:r w:rsidRPr="00BA5A28">
              <w:rPr>
                <w:b/>
                <w:i/>
              </w:rPr>
              <w:t>обозначаябуквами</w:t>
            </w:r>
            <w:r w:rsidRPr="00BA5A28">
              <w:rPr>
                <w:i/>
              </w:rPr>
              <w:t xml:space="preserve"> ударные гласные звуки и </w:t>
            </w:r>
            <w:r w:rsidRPr="00BA5A28">
              <w:rPr>
                <w:b/>
                <w:i/>
              </w:rPr>
              <w:t>списывая</w:t>
            </w:r>
            <w:r w:rsidRPr="00BA5A28">
              <w:rPr>
                <w:i/>
              </w:rPr>
              <w:t xml:space="preserve"> буквы безударных. </w:t>
            </w:r>
            <w:r w:rsidRPr="00BA5A28">
              <w:rPr>
                <w:b/>
                <w:i/>
              </w:rPr>
              <w:t>Вписывать</w:t>
            </w:r>
            <w:r w:rsidRPr="00BA5A28">
              <w:rPr>
                <w:i/>
              </w:rPr>
              <w:t xml:space="preserve"> буквы непарных звонких согласных звуков в слова, </w:t>
            </w:r>
            <w:r w:rsidRPr="00BA5A28">
              <w:rPr>
                <w:b/>
                <w:i/>
              </w:rPr>
              <w:t xml:space="preserve">наблюдать </w:t>
            </w:r>
            <w:r w:rsidRPr="00BA5A28">
              <w:rPr>
                <w:i/>
              </w:rPr>
              <w:t xml:space="preserve">за совпадением этих звуков и их букв в любых положениях в слове. </w:t>
            </w:r>
            <w:r w:rsidRPr="00BA5A28">
              <w:rPr>
                <w:b/>
                <w:i/>
              </w:rPr>
              <w:t>Вписывать</w:t>
            </w:r>
            <w:r w:rsidRPr="00BA5A28">
              <w:rPr>
                <w:i/>
              </w:rPr>
              <w:t xml:space="preserve"> в слова буквы ударных гласных звуков и  ударные слоги.</w:t>
            </w:r>
            <w:r w:rsidRPr="00BA5A28">
              <w:rPr>
                <w:b/>
                <w:i/>
              </w:rPr>
              <w:t xml:space="preserve"> Начатьосваивать</w:t>
            </w:r>
            <w:r w:rsidRPr="00BA5A28">
              <w:rPr>
                <w:i/>
              </w:rPr>
              <w:t xml:space="preserve"> действия, выполняемые при списывании слов. </w:t>
            </w:r>
            <w:r w:rsidRPr="00BA5A28">
              <w:rPr>
                <w:b/>
                <w:i/>
              </w:rPr>
              <w:t>Выводить</w:t>
            </w:r>
            <w:r w:rsidRPr="00BA5A28">
              <w:rPr>
                <w:i/>
              </w:rPr>
              <w:t xml:space="preserve"> действия, необходимые при списывании, и </w:t>
            </w:r>
            <w:r w:rsidRPr="00BA5A28">
              <w:rPr>
                <w:b/>
                <w:i/>
              </w:rPr>
              <w:t>составлять</w:t>
            </w:r>
            <w:r w:rsidRPr="00BA5A28">
              <w:rPr>
                <w:i/>
              </w:rPr>
              <w:t xml:space="preserve"> с помощью учителя памятку списывания (план действия). </w:t>
            </w:r>
            <w:r w:rsidRPr="00BA5A28">
              <w:rPr>
                <w:b/>
                <w:i/>
              </w:rPr>
              <w:t>Списывать</w:t>
            </w:r>
            <w:r w:rsidRPr="00BA5A28">
              <w:rPr>
                <w:i/>
              </w:rPr>
              <w:t xml:space="preserve"> буквы, слоги, слова, предложения  с печатного текста по намеченному плану.</w:t>
            </w:r>
            <w:r w:rsidRPr="00BA5A28">
              <w:rPr>
                <w:b/>
                <w:i/>
              </w:rPr>
              <w:t xml:space="preserve"> Оценивать</w:t>
            </w:r>
            <w:r w:rsidRPr="00BA5A28">
              <w:rPr>
                <w:i/>
              </w:rPr>
              <w:t xml:space="preserve"> выполнение работы и </w:t>
            </w:r>
            <w:r w:rsidRPr="00BA5A28">
              <w:rPr>
                <w:b/>
                <w:i/>
              </w:rPr>
              <w:t>подводитьитог</w:t>
            </w:r>
            <w:r w:rsidRPr="00BA5A28">
              <w:rPr>
                <w:i/>
              </w:rPr>
              <w:t xml:space="preserve"> урока.</w:t>
            </w:r>
          </w:p>
          <w:p w:rsidR="00891F20" w:rsidRPr="00BA5A28" w:rsidRDefault="00891F20" w:rsidP="00891F20">
            <w:pPr>
              <w:rPr>
                <w:i/>
              </w:rPr>
            </w:pPr>
          </w:p>
          <w:p w:rsidR="00891F20" w:rsidRPr="00BA5A28" w:rsidRDefault="00891F20" w:rsidP="00891F20"/>
        </w:tc>
      </w:tr>
      <w:tr w:rsidR="00891F20" w:rsidRPr="00BA5A28" w:rsidTr="00891F20">
        <w:trPr>
          <w:trHeight w:val="495"/>
        </w:trPr>
        <w:tc>
          <w:tcPr>
            <w:tcW w:w="516" w:type="dxa"/>
          </w:tcPr>
          <w:p w:rsidR="00891F20" w:rsidRPr="00BA5A28" w:rsidRDefault="00891F20" w:rsidP="00891F20"/>
        </w:tc>
        <w:tc>
          <w:tcPr>
            <w:tcW w:w="3725" w:type="dxa"/>
          </w:tcPr>
          <w:p w:rsidR="00891F20" w:rsidRPr="00BA5A28" w:rsidRDefault="00891F20" w:rsidP="00891F20">
            <w:r w:rsidRPr="00BA5A28">
              <w:t>Итого :</w:t>
            </w:r>
          </w:p>
        </w:tc>
        <w:tc>
          <w:tcPr>
            <w:tcW w:w="747" w:type="dxa"/>
          </w:tcPr>
          <w:p w:rsidR="00891F20" w:rsidRPr="00BA5A28" w:rsidRDefault="00891F20" w:rsidP="00891F20">
            <w:r w:rsidRPr="00BA5A28">
              <w:t>115 ч.</w:t>
            </w:r>
          </w:p>
        </w:tc>
        <w:tc>
          <w:tcPr>
            <w:tcW w:w="6028" w:type="dxa"/>
          </w:tcPr>
          <w:p w:rsidR="00891F20" w:rsidRPr="00BA5A28" w:rsidRDefault="00891F20" w:rsidP="00891F20">
            <w:pPr>
              <w:rPr>
                <w:b/>
                <w:i/>
              </w:rPr>
            </w:pPr>
          </w:p>
        </w:tc>
      </w:tr>
    </w:tbl>
    <w:p w:rsidR="00816844" w:rsidRPr="00BA5A28" w:rsidRDefault="00816844" w:rsidP="00891F20"/>
    <w:p w:rsidR="00816844" w:rsidRPr="00BA5A28" w:rsidRDefault="00816844" w:rsidP="00891F20"/>
    <w:p w:rsidR="00891F20" w:rsidRPr="00BA5A28" w:rsidRDefault="00891F20" w:rsidP="00891F20">
      <w:pPr>
        <w:rPr>
          <w:b/>
        </w:rPr>
      </w:pPr>
      <w:r w:rsidRPr="00BA5A28">
        <w:rPr>
          <w:b/>
        </w:rPr>
        <w:t>1 класс. Систематич</w:t>
      </w:r>
      <w:r w:rsidR="00E239B6" w:rsidRPr="00BA5A28">
        <w:rPr>
          <w:b/>
        </w:rPr>
        <w:t>еский курс «Русский язык» (50ч)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724"/>
        <w:gridCol w:w="788"/>
        <w:gridCol w:w="5904"/>
      </w:tblGrid>
      <w:tr w:rsidR="00891F20" w:rsidRPr="00BA5A28" w:rsidTr="00891F20">
        <w:tc>
          <w:tcPr>
            <w:tcW w:w="699" w:type="dxa"/>
          </w:tcPr>
          <w:p w:rsidR="00891F20" w:rsidRPr="00BA5A28" w:rsidRDefault="00891F20" w:rsidP="00891F20">
            <w:r w:rsidRPr="00BA5A28">
              <w:t>№</w:t>
            </w:r>
          </w:p>
        </w:tc>
        <w:tc>
          <w:tcPr>
            <w:tcW w:w="5039" w:type="dxa"/>
          </w:tcPr>
          <w:p w:rsidR="00891F20" w:rsidRPr="00BA5A28" w:rsidRDefault="00891F20" w:rsidP="00891F20">
            <w:r w:rsidRPr="00BA5A28">
              <w:t>Название темы</w:t>
            </w:r>
          </w:p>
        </w:tc>
        <w:tc>
          <w:tcPr>
            <w:tcW w:w="814" w:type="dxa"/>
          </w:tcPr>
          <w:p w:rsidR="00891F20" w:rsidRPr="00BA5A28" w:rsidRDefault="00891F20" w:rsidP="00891F20">
            <w:r w:rsidRPr="00BA5A28">
              <w:t xml:space="preserve">Часы </w:t>
            </w:r>
          </w:p>
        </w:tc>
        <w:tc>
          <w:tcPr>
            <w:tcW w:w="8075" w:type="dxa"/>
          </w:tcPr>
          <w:p w:rsidR="00891F20" w:rsidRPr="00BA5A28" w:rsidRDefault="00891F20" w:rsidP="00891F20">
            <w:r w:rsidRPr="00BA5A28">
              <w:t>Деятельность учащихся</w:t>
            </w:r>
          </w:p>
        </w:tc>
      </w:tr>
      <w:tr w:rsidR="00891F20" w:rsidRPr="00BA5A28" w:rsidTr="00891F20">
        <w:tc>
          <w:tcPr>
            <w:tcW w:w="699" w:type="dxa"/>
          </w:tcPr>
          <w:p w:rsidR="00891F20" w:rsidRPr="00BA5A28" w:rsidRDefault="00891F20" w:rsidP="00891F20">
            <w:r w:rsidRPr="00BA5A28">
              <w:t>1</w:t>
            </w:r>
          </w:p>
        </w:tc>
        <w:tc>
          <w:tcPr>
            <w:tcW w:w="5039" w:type="dxa"/>
          </w:tcPr>
          <w:p w:rsidR="00891F20" w:rsidRPr="00BA5A28" w:rsidRDefault="00891F20" w:rsidP="00891F20">
            <w:r w:rsidRPr="00BA5A28">
              <w:t>Язык и речь.</w:t>
            </w:r>
          </w:p>
        </w:tc>
        <w:tc>
          <w:tcPr>
            <w:tcW w:w="814" w:type="dxa"/>
          </w:tcPr>
          <w:p w:rsidR="00891F20" w:rsidRPr="00BA5A28" w:rsidRDefault="00891F20" w:rsidP="00891F20">
            <w:r w:rsidRPr="00BA5A28">
              <w:t>16 ч.</w:t>
            </w:r>
          </w:p>
        </w:tc>
        <w:tc>
          <w:tcPr>
            <w:tcW w:w="8075" w:type="dxa"/>
          </w:tcPr>
          <w:p w:rsidR="00891F20" w:rsidRPr="00BA5A28" w:rsidRDefault="00891F20" w:rsidP="00891F20">
            <w:pPr>
              <w:rPr>
                <w:rFonts w:eastAsia="MS Mincho"/>
                <w:bCs/>
                <w:noProof/>
              </w:rPr>
            </w:pPr>
            <w:r w:rsidRPr="00BA5A28">
              <w:rPr>
                <w:rFonts w:eastAsia="MS Mincho"/>
                <w:b/>
                <w:bCs/>
                <w:noProof/>
              </w:rPr>
              <w:t xml:space="preserve">Рассматривают </w:t>
            </w:r>
            <w:r w:rsidRPr="00BA5A28">
              <w:rPr>
                <w:rFonts w:eastAsia="MS Mincho"/>
                <w:bCs/>
                <w:noProof/>
              </w:rPr>
              <w:t xml:space="preserve">обложку, страницы книги, </w:t>
            </w:r>
            <w:r w:rsidRPr="00BA5A28">
              <w:rPr>
                <w:rFonts w:eastAsia="MS Mincho"/>
                <w:b/>
                <w:bCs/>
                <w:noProof/>
              </w:rPr>
              <w:t xml:space="preserve">вычленяют </w:t>
            </w:r>
            <w:r w:rsidRPr="00BA5A28">
              <w:rPr>
                <w:rFonts w:eastAsia="MS Mincho"/>
                <w:bCs/>
                <w:noProof/>
              </w:rPr>
              <w:t xml:space="preserve">отдельные элементы, </w:t>
            </w:r>
            <w:r w:rsidRPr="00BA5A28">
              <w:rPr>
                <w:rFonts w:eastAsia="MS Mincho"/>
                <w:b/>
                <w:bCs/>
                <w:noProof/>
              </w:rPr>
              <w:t>распознают</w:t>
            </w:r>
            <w:r w:rsidRPr="00BA5A28">
              <w:rPr>
                <w:rFonts w:eastAsia="MS Mincho"/>
                <w:bCs/>
                <w:noProof/>
              </w:rPr>
              <w:t xml:space="preserve"> детали, несущие незнакомую информацию. </w:t>
            </w:r>
            <w:r w:rsidRPr="00BA5A28">
              <w:rPr>
                <w:rFonts w:eastAsia="MS Mincho"/>
                <w:b/>
                <w:bCs/>
                <w:noProof/>
              </w:rPr>
              <w:t>Читают</w:t>
            </w:r>
            <w:r w:rsidRPr="00BA5A28">
              <w:rPr>
                <w:rFonts w:eastAsia="MS Mincho"/>
                <w:bCs/>
                <w:noProof/>
              </w:rPr>
              <w:t xml:space="preserve"> письмо авторов, </w:t>
            </w:r>
            <w:r w:rsidRPr="00BA5A28">
              <w:rPr>
                <w:rFonts w:eastAsia="MS Mincho"/>
                <w:b/>
                <w:bCs/>
                <w:noProof/>
              </w:rPr>
              <w:t>анализируют</w:t>
            </w:r>
            <w:r w:rsidRPr="00BA5A28">
              <w:rPr>
                <w:rFonts w:eastAsia="MS Mincho"/>
                <w:bCs/>
                <w:noProof/>
              </w:rPr>
              <w:t xml:space="preserve"> его построение, выбор </w:t>
            </w:r>
            <w:r w:rsidRPr="00BA5A28">
              <w:rPr>
                <w:rFonts w:eastAsia="MS Mincho"/>
                <w:bCs/>
                <w:noProof/>
                <w:lang w:val="en-US"/>
              </w:rPr>
              <w:t>c</w:t>
            </w:r>
            <w:r w:rsidRPr="00BA5A28">
              <w:rPr>
                <w:rFonts w:eastAsia="MS Mincho"/>
                <w:bCs/>
                <w:noProof/>
              </w:rPr>
              <w:t xml:space="preserve">лов, соблюдение правил речи. </w:t>
            </w:r>
            <w:r w:rsidRPr="00BA5A28">
              <w:rPr>
                <w:rFonts w:eastAsia="MS Mincho"/>
                <w:b/>
                <w:bCs/>
                <w:noProof/>
              </w:rPr>
              <w:t>Просматривают</w:t>
            </w:r>
            <w:r w:rsidRPr="00BA5A28">
              <w:rPr>
                <w:rFonts w:eastAsia="MS Mincho"/>
                <w:bCs/>
                <w:noProof/>
              </w:rPr>
              <w:t xml:space="preserve"> учебник, </w:t>
            </w:r>
            <w:r w:rsidRPr="00BA5A28">
              <w:rPr>
                <w:rFonts w:eastAsia="MS Mincho"/>
                <w:b/>
                <w:bCs/>
                <w:noProof/>
              </w:rPr>
              <w:t>находят</w:t>
            </w:r>
            <w:r w:rsidRPr="00BA5A28">
              <w:rPr>
                <w:rFonts w:eastAsia="MS Mincho"/>
                <w:bCs/>
                <w:noProof/>
              </w:rPr>
              <w:t xml:space="preserve"> подтверждения слов из письма авторов, </w:t>
            </w:r>
            <w:r w:rsidRPr="00BA5A28">
              <w:rPr>
                <w:rFonts w:eastAsia="MS Mincho"/>
                <w:b/>
                <w:bCs/>
                <w:noProof/>
              </w:rPr>
              <w:t>определяют</w:t>
            </w:r>
            <w:r w:rsidRPr="00BA5A28">
              <w:rPr>
                <w:rFonts w:eastAsia="MS Mincho"/>
                <w:bCs/>
                <w:noProof/>
              </w:rPr>
              <w:t xml:space="preserve"> своё мнение. </w:t>
            </w:r>
            <w:r w:rsidRPr="00BA5A28">
              <w:rPr>
                <w:rFonts w:eastAsia="MS Mincho"/>
                <w:b/>
                <w:bCs/>
                <w:noProof/>
              </w:rPr>
              <w:t xml:space="preserve">Обнаруживают </w:t>
            </w:r>
            <w:r w:rsidRPr="00BA5A28">
              <w:rPr>
                <w:rFonts w:eastAsia="MS Mincho"/>
                <w:bCs/>
                <w:noProof/>
              </w:rPr>
              <w:t xml:space="preserve">в записи «опасные места». </w:t>
            </w:r>
            <w:r w:rsidRPr="00BA5A28">
              <w:rPr>
                <w:rFonts w:eastAsia="MS Mincho"/>
                <w:b/>
                <w:bCs/>
                <w:noProof/>
              </w:rPr>
              <w:t>Планируют</w:t>
            </w:r>
            <w:r w:rsidRPr="00BA5A28">
              <w:rPr>
                <w:rFonts w:eastAsia="MS Mincho"/>
                <w:bCs/>
                <w:noProof/>
              </w:rPr>
              <w:t xml:space="preserve"> процесс списывания и </w:t>
            </w:r>
            <w:r w:rsidRPr="00BA5A28">
              <w:rPr>
                <w:rFonts w:eastAsia="MS Mincho"/>
                <w:b/>
                <w:bCs/>
                <w:noProof/>
              </w:rPr>
              <w:t>действуют</w:t>
            </w:r>
            <w:r w:rsidRPr="00BA5A28">
              <w:rPr>
                <w:rFonts w:eastAsia="MS Mincho"/>
                <w:bCs/>
                <w:noProof/>
              </w:rPr>
              <w:t xml:space="preserve"> по плану.</w:t>
            </w:r>
            <w:r w:rsidRPr="00BA5A28">
              <w:rPr>
                <w:rFonts w:eastAsia="MS Mincho"/>
                <w:b/>
                <w:bCs/>
                <w:noProof/>
              </w:rPr>
              <w:t xml:space="preserve"> Анализируют</w:t>
            </w:r>
            <w:r w:rsidRPr="00BA5A28">
              <w:rPr>
                <w:rFonts w:eastAsia="MS Mincho"/>
                <w:bCs/>
                <w:noProof/>
              </w:rPr>
              <w:t xml:space="preserve"> предложения, </w:t>
            </w:r>
            <w:r w:rsidRPr="00BA5A28">
              <w:rPr>
                <w:rFonts w:eastAsia="MS Mincho"/>
                <w:b/>
                <w:bCs/>
                <w:noProof/>
              </w:rPr>
              <w:lastRenderedPageBreak/>
              <w:t>выявляют</w:t>
            </w:r>
            <w:r w:rsidRPr="00BA5A28">
              <w:rPr>
                <w:rFonts w:eastAsia="MS Mincho"/>
                <w:bCs/>
                <w:noProof/>
              </w:rPr>
              <w:t xml:space="preserve"> причины его неясности. </w:t>
            </w:r>
            <w:r w:rsidRPr="00BA5A28">
              <w:rPr>
                <w:rFonts w:eastAsia="MS Mincho"/>
                <w:b/>
                <w:bCs/>
                <w:noProof/>
              </w:rPr>
              <w:t>Читают</w:t>
            </w:r>
            <w:r w:rsidRPr="00BA5A28">
              <w:rPr>
                <w:rFonts w:eastAsia="MS Mincho"/>
                <w:bCs/>
                <w:noProof/>
              </w:rPr>
              <w:t xml:space="preserve"> вопрос-заголовок, </w:t>
            </w:r>
            <w:r w:rsidRPr="00BA5A28">
              <w:rPr>
                <w:rFonts w:eastAsia="MS Mincho"/>
                <w:b/>
                <w:bCs/>
                <w:noProof/>
              </w:rPr>
              <w:t>ставят задачи</w:t>
            </w:r>
            <w:r w:rsidRPr="00BA5A28">
              <w:rPr>
                <w:rFonts w:eastAsia="MS Mincho"/>
                <w:bCs/>
                <w:noProof/>
              </w:rPr>
              <w:t xml:space="preserve"> урока. </w:t>
            </w:r>
            <w:r w:rsidRPr="00BA5A28">
              <w:rPr>
                <w:rFonts w:eastAsia="MS Mincho"/>
                <w:b/>
                <w:bCs/>
                <w:noProof/>
              </w:rPr>
              <w:t>«Рассыпáют» предложения</w:t>
            </w:r>
            <w:r w:rsidRPr="00BA5A28">
              <w:rPr>
                <w:rFonts w:eastAsia="MS Mincho"/>
                <w:bCs/>
                <w:noProof/>
              </w:rPr>
              <w:t xml:space="preserve"> на слова, </w:t>
            </w:r>
            <w:r w:rsidRPr="00BA5A28">
              <w:rPr>
                <w:rFonts w:eastAsia="MS Mincho"/>
                <w:b/>
                <w:bCs/>
                <w:noProof/>
              </w:rPr>
              <w:t>классифицируют</w:t>
            </w:r>
            <w:r w:rsidRPr="00BA5A28">
              <w:rPr>
                <w:rFonts w:eastAsia="MS Mincho"/>
                <w:bCs/>
                <w:noProof/>
              </w:rPr>
              <w:t xml:space="preserve"> их в зависимости от вопроса и значения. </w:t>
            </w:r>
            <w:r w:rsidRPr="00BA5A28">
              <w:rPr>
                <w:rFonts w:eastAsia="MS Mincho"/>
                <w:b/>
                <w:bCs/>
                <w:noProof/>
              </w:rPr>
              <w:t>Делают вывод</w:t>
            </w:r>
            <w:r w:rsidRPr="00BA5A28">
              <w:rPr>
                <w:rFonts w:eastAsia="MS Mincho"/>
                <w:bCs/>
                <w:noProof/>
              </w:rPr>
              <w:t xml:space="preserve"> о наличии в языке групп слов, </w:t>
            </w:r>
            <w:r w:rsidRPr="00BA5A28">
              <w:rPr>
                <w:rFonts w:eastAsia="MS Mincho"/>
                <w:b/>
                <w:bCs/>
                <w:noProof/>
              </w:rPr>
              <w:t>обобщают</w:t>
            </w:r>
            <w:r w:rsidRPr="00BA5A28">
              <w:rPr>
                <w:rFonts w:eastAsia="MS Mincho"/>
                <w:bCs/>
                <w:noProof/>
              </w:rPr>
              <w:t xml:space="preserve"> сведения. </w:t>
            </w:r>
            <w:r w:rsidRPr="00BA5A28">
              <w:rPr>
                <w:rFonts w:eastAsia="MS Mincho"/>
                <w:b/>
                <w:bCs/>
                <w:noProof/>
              </w:rPr>
              <w:t>Анализируют</w:t>
            </w:r>
            <w:r w:rsidRPr="00BA5A28">
              <w:rPr>
                <w:rFonts w:eastAsia="MS Mincho"/>
                <w:bCs/>
                <w:noProof/>
              </w:rPr>
              <w:t xml:space="preserve"> значения слов, </w:t>
            </w:r>
            <w:r w:rsidRPr="00BA5A28">
              <w:rPr>
                <w:rFonts w:eastAsia="MS Mincho"/>
                <w:b/>
                <w:bCs/>
                <w:noProof/>
              </w:rPr>
              <w:t>ставят вопросы</w:t>
            </w:r>
            <w:r w:rsidRPr="00BA5A28">
              <w:rPr>
                <w:rFonts w:eastAsia="MS Mincho"/>
                <w:bCs/>
                <w:noProof/>
              </w:rPr>
              <w:t xml:space="preserve"> к словам, </w:t>
            </w:r>
            <w:r w:rsidRPr="00BA5A28">
              <w:rPr>
                <w:rFonts w:eastAsia="MS Mincho"/>
                <w:b/>
                <w:bCs/>
                <w:noProof/>
              </w:rPr>
              <w:t>классифицируют</w:t>
            </w:r>
            <w:r w:rsidRPr="00BA5A28">
              <w:rPr>
                <w:rFonts w:eastAsia="MS Mincho"/>
                <w:bCs/>
                <w:noProof/>
              </w:rPr>
              <w:t xml:space="preserve"> их. </w:t>
            </w:r>
            <w:r w:rsidRPr="00BA5A28">
              <w:rPr>
                <w:rFonts w:eastAsia="MS Mincho"/>
                <w:b/>
                <w:bCs/>
                <w:noProof/>
              </w:rPr>
              <w:t>Конструируют</w:t>
            </w:r>
            <w:r w:rsidRPr="00BA5A28">
              <w:rPr>
                <w:rFonts w:eastAsia="MS Mincho"/>
                <w:bCs/>
                <w:noProof/>
              </w:rPr>
              <w:t xml:space="preserve"> предложения, </w:t>
            </w:r>
            <w:r w:rsidRPr="00BA5A28">
              <w:rPr>
                <w:rFonts w:eastAsia="MS Mincho"/>
                <w:b/>
                <w:bCs/>
                <w:noProof/>
              </w:rPr>
              <w:t>находят</w:t>
            </w:r>
            <w:r w:rsidRPr="00BA5A28">
              <w:rPr>
                <w:rFonts w:eastAsia="MS Mincho"/>
                <w:bCs/>
                <w:noProof/>
              </w:rPr>
              <w:t xml:space="preserve"> «опасные места», </w:t>
            </w:r>
            <w:r w:rsidRPr="00BA5A28">
              <w:rPr>
                <w:rFonts w:eastAsia="MS Mincho"/>
                <w:b/>
                <w:bCs/>
                <w:noProof/>
              </w:rPr>
              <w:t>списывают</w:t>
            </w:r>
            <w:r w:rsidRPr="00BA5A28">
              <w:rPr>
                <w:rFonts w:eastAsia="MS Mincho"/>
                <w:bCs/>
                <w:noProof/>
              </w:rPr>
              <w:t xml:space="preserve">, действуя по алгоритму; </w:t>
            </w:r>
            <w:r w:rsidRPr="00BA5A28">
              <w:rPr>
                <w:rFonts w:eastAsia="MS Mincho"/>
                <w:b/>
                <w:bCs/>
                <w:noProof/>
              </w:rPr>
              <w:t>моделируют</w:t>
            </w:r>
            <w:r w:rsidRPr="00BA5A28">
              <w:rPr>
                <w:rFonts w:eastAsia="MS Mincho"/>
                <w:bCs/>
                <w:noProof/>
              </w:rPr>
              <w:t xml:space="preserve"> диктуемое предложение и </w:t>
            </w:r>
            <w:r w:rsidRPr="00BA5A28">
              <w:rPr>
                <w:rFonts w:eastAsia="MS Mincho"/>
                <w:b/>
                <w:bCs/>
                <w:noProof/>
              </w:rPr>
              <w:t>пишут</w:t>
            </w:r>
            <w:r w:rsidRPr="00BA5A28">
              <w:rPr>
                <w:rFonts w:eastAsia="MS Mincho"/>
                <w:bCs/>
                <w:noProof/>
              </w:rPr>
              <w:t xml:space="preserve"> его под самодиктовку с опорой на модель. </w:t>
            </w:r>
            <w:r w:rsidRPr="00BA5A28">
              <w:rPr>
                <w:rFonts w:eastAsia="MS Mincho"/>
                <w:b/>
                <w:bCs/>
                <w:noProof/>
              </w:rPr>
              <w:t xml:space="preserve">Выявляют </w:t>
            </w:r>
            <w:r w:rsidRPr="00BA5A28">
              <w:rPr>
                <w:rFonts w:eastAsia="MS Mincho"/>
                <w:bCs/>
                <w:noProof/>
              </w:rPr>
              <w:t xml:space="preserve">слова, значения которых требуют уточнения; </w:t>
            </w:r>
            <w:r w:rsidRPr="00BA5A28">
              <w:rPr>
                <w:rFonts w:eastAsia="MS Mincho"/>
                <w:b/>
                <w:bCs/>
                <w:noProof/>
              </w:rPr>
              <w:t>обращаются к словарю</w:t>
            </w:r>
            <w:r w:rsidRPr="00BA5A28">
              <w:rPr>
                <w:rFonts w:eastAsia="MS Mincho"/>
                <w:bCs/>
                <w:noProof/>
              </w:rPr>
              <w:t xml:space="preserve">, </w:t>
            </w:r>
            <w:r w:rsidRPr="00BA5A28">
              <w:rPr>
                <w:rFonts w:eastAsia="MS Mincho"/>
                <w:b/>
                <w:bCs/>
                <w:noProof/>
              </w:rPr>
              <w:t>находят</w:t>
            </w:r>
            <w:r w:rsidRPr="00BA5A28">
              <w:rPr>
                <w:rFonts w:eastAsia="MS Mincho"/>
                <w:bCs/>
                <w:noProof/>
              </w:rPr>
              <w:t xml:space="preserve"> в нём нужные слова. </w:t>
            </w:r>
            <w:r w:rsidRPr="00BA5A28">
              <w:rPr>
                <w:rFonts w:eastAsia="MS Mincho"/>
                <w:b/>
                <w:bCs/>
                <w:noProof/>
              </w:rPr>
              <w:t>Анализируют</w:t>
            </w:r>
            <w:r w:rsidRPr="00BA5A28">
              <w:rPr>
                <w:rFonts w:eastAsia="MS Mincho"/>
                <w:bCs/>
                <w:noProof/>
              </w:rPr>
              <w:t xml:space="preserve"> слова, </w:t>
            </w:r>
            <w:r w:rsidRPr="00BA5A28">
              <w:rPr>
                <w:rFonts w:eastAsia="MS Mincho"/>
                <w:b/>
                <w:bCs/>
                <w:noProof/>
              </w:rPr>
              <w:t>выбирают</w:t>
            </w:r>
            <w:r w:rsidRPr="00BA5A28">
              <w:rPr>
                <w:rFonts w:eastAsia="MS Mincho"/>
                <w:bCs/>
                <w:noProof/>
              </w:rPr>
              <w:t xml:space="preserve"> написание. </w:t>
            </w:r>
            <w:r w:rsidRPr="00BA5A28">
              <w:rPr>
                <w:rFonts w:eastAsia="MS Mincho"/>
                <w:b/>
                <w:bCs/>
                <w:noProof/>
              </w:rPr>
              <w:t xml:space="preserve">Читают </w:t>
            </w:r>
            <w:r w:rsidRPr="00BA5A28">
              <w:rPr>
                <w:rFonts w:eastAsia="MS Mincho"/>
                <w:bCs/>
                <w:noProof/>
              </w:rPr>
              <w:t xml:space="preserve">сообщения, </w:t>
            </w:r>
            <w:r w:rsidRPr="00BA5A28">
              <w:rPr>
                <w:rFonts w:eastAsia="MS Mincho"/>
                <w:b/>
                <w:bCs/>
                <w:noProof/>
              </w:rPr>
              <w:t>находят</w:t>
            </w:r>
            <w:r w:rsidRPr="00BA5A28">
              <w:rPr>
                <w:rFonts w:eastAsia="MS Mincho"/>
                <w:bCs/>
                <w:noProof/>
              </w:rPr>
              <w:t xml:space="preserve">необходимые сведения. </w:t>
            </w:r>
            <w:r w:rsidRPr="00BA5A28">
              <w:rPr>
                <w:rFonts w:eastAsia="MS Mincho"/>
                <w:b/>
                <w:bCs/>
                <w:noProof/>
              </w:rPr>
              <w:t>Отвечают на вопросы</w:t>
            </w:r>
            <w:r w:rsidRPr="00BA5A28">
              <w:rPr>
                <w:rFonts w:eastAsia="MS Mincho"/>
                <w:bCs/>
                <w:noProof/>
              </w:rPr>
              <w:t xml:space="preserve"> персонажей, </w:t>
            </w:r>
            <w:r w:rsidRPr="00BA5A28">
              <w:rPr>
                <w:rFonts w:eastAsia="MS Mincho"/>
                <w:b/>
                <w:bCs/>
                <w:noProof/>
              </w:rPr>
              <w:t>аргументируют</w:t>
            </w:r>
            <w:r w:rsidRPr="00BA5A28">
              <w:rPr>
                <w:rFonts w:eastAsia="MS Mincho"/>
                <w:bCs/>
                <w:noProof/>
              </w:rPr>
              <w:t xml:space="preserve"> ответы. </w:t>
            </w:r>
            <w:r w:rsidRPr="00BA5A28">
              <w:rPr>
                <w:rFonts w:eastAsia="MS Mincho"/>
                <w:b/>
                <w:bCs/>
                <w:noProof/>
              </w:rPr>
              <w:t>Находят</w:t>
            </w:r>
            <w:r w:rsidRPr="00BA5A28">
              <w:rPr>
                <w:rFonts w:eastAsia="MS Mincho"/>
                <w:bCs/>
                <w:noProof/>
              </w:rPr>
              <w:t xml:space="preserve"> в учебнике требуемую </w:t>
            </w:r>
            <w:r w:rsidRPr="00BA5A28">
              <w:rPr>
                <w:rFonts w:eastAsia="MS Mincho"/>
                <w:b/>
                <w:bCs/>
                <w:noProof/>
              </w:rPr>
              <w:t>информацию</w:t>
            </w:r>
            <w:r w:rsidRPr="00BA5A28">
              <w:rPr>
                <w:rFonts w:eastAsia="MS Mincho"/>
                <w:bCs/>
                <w:noProof/>
              </w:rPr>
              <w:t xml:space="preserve">, в том числе для проверки своих знаний, умений, </w:t>
            </w:r>
            <w:r w:rsidRPr="00BA5A28">
              <w:rPr>
                <w:rFonts w:eastAsia="MS Mincho"/>
                <w:b/>
                <w:bCs/>
                <w:noProof/>
              </w:rPr>
              <w:t>объясняют</w:t>
            </w:r>
            <w:r w:rsidRPr="00BA5A28">
              <w:rPr>
                <w:rFonts w:eastAsia="MS Mincho"/>
                <w:bCs/>
                <w:noProof/>
              </w:rPr>
              <w:t xml:space="preserve"> свои действия; </w:t>
            </w:r>
            <w:r w:rsidRPr="00BA5A28">
              <w:rPr>
                <w:rFonts w:eastAsia="MS Mincho"/>
                <w:b/>
                <w:bCs/>
                <w:noProof/>
              </w:rPr>
              <w:t>оценивают</w:t>
            </w:r>
            <w:r w:rsidRPr="00BA5A28">
              <w:rPr>
                <w:rFonts w:eastAsia="MS Mincho"/>
                <w:bCs/>
                <w:noProof/>
              </w:rPr>
              <w:t xml:space="preserve"> их правильность; </w:t>
            </w:r>
            <w:r w:rsidRPr="00BA5A28">
              <w:rPr>
                <w:rFonts w:eastAsia="MS Mincho"/>
                <w:b/>
                <w:bCs/>
                <w:noProof/>
              </w:rPr>
              <w:t>определяют</w:t>
            </w:r>
            <w:r w:rsidRPr="00BA5A28">
              <w:rPr>
                <w:rFonts w:eastAsia="MS Mincho"/>
                <w:bCs/>
                <w:noProof/>
              </w:rPr>
              <w:t xml:space="preserve"> своё отношение к выполняемым заданиям, </w:t>
            </w:r>
            <w:r w:rsidRPr="00BA5A28">
              <w:rPr>
                <w:rFonts w:eastAsia="MS Mincho"/>
                <w:b/>
                <w:bCs/>
                <w:noProof/>
              </w:rPr>
              <w:t>оценивают</w:t>
            </w:r>
            <w:r w:rsidRPr="00BA5A28">
              <w:rPr>
                <w:rFonts w:eastAsia="MS Mincho"/>
                <w:bCs/>
                <w:noProof/>
              </w:rPr>
              <w:t xml:space="preserve"> их трудность.</w:t>
            </w:r>
          </w:p>
          <w:p w:rsidR="00891F20" w:rsidRPr="00BA5A28" w:rsidRDefault="00891F20" w:rsidP="00891F20"/>
        </w:tc>
      </w:tr>
      <w:tr w:rsidR="00891F20" w:rsidRPr="00BA5A28" w:rsidTr="00891F20">
        <w:tc>
          <w:tcPr>
            <w:tcW w:w="699" w:type="dxa"/>
          </w:tcPr>
          <w:p w:rsidR="00891F20" w:rsidRPr="00BA5A28" w:rsidRDefault="00891F20" w:rsidP="00891F20">
            <w:r w:rsidRPr="00BA5A28">
              <w:lastRenderedPageBreak/>
              <w:t>2</w:t>
            </w:r>
          </w:p>
        </w:tc>
        <w:tc>
          <w:tcPr>
            <w:tcW w:w="5039" w:type="dxa"/>
          </w:tcPr>
          <w:p w:rsidR="00891F20" w:rsidRPr="00BA5A28" w:rsidRDefault="00891F20" w:rsidP="00891F20">
            <w:r w:rsidRPr="00BA5A28">
              <w:t>Фонетика. Графика. Орфография.</w:t>
            </w:r>
          </w:p>
        </w:tc>
        <w:tc>
          <w:tcPr>
            <w:tcW w:w="814" w:type="dxa"/>
          </w:tcPr>
          <w:p w:rsidR="00891F20" w:rsidRPr="00BA5A28" w:rsidRDefault="00891F20" w:rsidP="00891F20">
            <w:r w:rsidRPr="00BA5A28">
              <w:t>25ч</w:t>
            </w:r>
          </w:p>
        </w:tc>
        <w:tc>
          <w:tcPr>
            <w:tcW w:w="8075" w:type="dxa"/>
          </w:tcPr>
          <w:p w:rsidR="00891F20" w:rsidRPr="00BA5A28" w:rsidRDefault="00891F20" w:rsidP="00891F20">
            <w:pPr>
              <w:rPr>
                <w:rFonts w:eastAsia="MS Mincho"/>
                <w:bCs/>
                <w:noProof/>
              </w:rPr>
            </w:pPr>
            <w:r w:rsidRPr="00BA5A28">
              <w:rPr>
                <w:rFonts w:eastAsia="MS Mincho"/>
                <w:b/>
                <w:bCs/>
                <w:noProof/>
              </w:rPr>
              <w:t>Выделяют</w:t>
            </w:r>
            <w:r w:rsidRPr="00BA5A28">
              <w:rPr>
                <w:rFonts w:eastAsia="MS Mincho"/>
                <w:bCs/>
                <w:noProof/>
              </w:rPr>
              <w:t xml:space="preserve"> определённый звук, последовательность звуков, </w:t>
            </w:r>
            <w:r w:rsidRPr="00BA5A28">
              <w:rPr>
                <w:rFonts w:eastAsia="MS Mincho"/>
                <w:b/>
                <w:bCs/>
                <w:noProof/>
              </w:rPr>
              <w:t>характеризуют</w:t>
            </w:r>
            <w:r w:rsidRPr="00BA5A28">
              <w:rPr>
                <w:rFonts w:eastAsia="MS Mincho"/>
                <w:bCs/>
                <w:noProof/>
              </w:rPr>
              <w:t xml:space="preserve"> звук по известным признакам (по указанному признаку). </w:t>
            </w:r>
            <w:r w:rsidRPr="00BA5A28">
              <w:rPr>
                <w:rFonts w:eastAsia="MS Mincho"/>
                <w:b/>
                <w:bCs/>
                <w:noProof/>
              </w:rPr>
              <w:t>Выявляют</w:t>
            </w:r>
            <w:r w:rsidRPr="00BA5A28">
              <w:rPr>
                <w:rFonts w:eastAsia="MS Mincho"/>
                <w:bCs/>
                <w:noProof/>
              </w:rPr>
              <w:t xml:space="preserve"> слово по характеристике его звуков (определённого звука); </w:t>
            </w:r>
            <w:r w:rsidRPr="00BA5A28">
              <w:rPr>
                <w:rFonts w:eastAsia="MS Mincho"/>
                <w:b/>
                <w:bCs/>
                <w:noProof/>
              </w:rPr>
              <w:t>группируют</w:t>
            </w:r>
            <w:r w:rsidRPr="00BA5A28">
              <w:rPr>
                <w:rFonts w:eastAsia="MS Mincho"/>
                <w:bCs/>
                <w:noProof/>
              </w:rPr>
              <w:t xml:space="preserve"> слова с учётом характера звукового состава; </w:t>
            </w:r>
            <w:r w:rsidRPr="00BA5A28">
              <w:rPr>
                <w:rFonts w:eastAsia="MS Mincho"/>
                <w:b/>
                <w:bCs/>
                <w:noProof/>
              </w:rPr>
              <w:t xml:space="preserve">составляют </w:t>
            </w:r>
            <w:r w:rsidRPr="00BA5A28">
              <w:rPr>
                <w:rFonts w:eastAsia="MS Mincho"/>
                <w:bCs/>
                <w:noProof/>
              </w:rPr>
              <w:t xml:space="preserve">звуковые схемы слов, </w:t>
            </w:r>
            <w:r w:rsidRPr="00BA5A28">
              <w:rPr>
                <w:rFonts w:eastAsia="MS Mincho"/>
                <w:b/>
                <w:bCs/>
                <w:noProof/>
              </w:rPr>
              <w:t xml:space="preserve">сравнивают </w:t>
            </w:r>
            <w:r w:rsidRPr="00BA5A28">
              <w:rPr>
                <w:rFonts w:eastAsia="MS Mincho"/>
                <w:bCs/>
                <w:noProof/>
              </w:rPr>
              <w:t xml:space="preserve">их. </w:t>
            </w:r>
            <w:r w:rsidRPr="00BA5A28">
              <w:rPr>
                <w:rFonts w:eastAsia="MS Mincho"/>
                <w:b/>
                <w:bCs/>
                <w:noProof/>
              </w:rPr>
              <w:t>Осознают</w:t>
            </w:r>
            <w:r w:rsidRPr="00BA5A28">
              <w:rPr>
                <w:rFonts w:eastAsia="MS Mincho"/>
                <w:bCs/>
                <w:noProof/>
              </w:rPr>
              <w:t xml:space="preserve"> противоречие: звуковые схемы одинаковые,  а слова и звуки в них разные. </w:t>
            </w:r>
            <w:r w:rsidRPr="00BA5A28">
              <w:rPr>
                <w:rFonts w:eastAsia="MS Mincho"/>
                <w:b/>
                <w:bCs/>
                <w:noProof/>
              </w:rPr>
              <w:t>Слушают</w:t>
            </w:r>
            <w:r w:rsidRPr="00BA5A28">
              <w:rPr>
                <w:rFonts w:eastAsia="MS Mincho"/>
                <w:bCs/>
                <w:noProof/>
              </w:rPr>
              <w:t xml:space="preserve"> (</w:t>
            </w:r>
            <w:r w:rsidRPr="00BA5A28">
              <w:rPr>
                <w:rFonts w:eastAsia="MS Mincho"/>
                <w:b/>
                <w:bCs/>
                <w:noProof/>
              </w:rPr>
              <w:t>читают</w:t>
            </w:r>
            <w:r w:rsidRPr="00BA5A28">
              <w:rPr>
                <w:rFonts w:eastAsia="MS Mincho"/>
                <w:bCs/>
                <w:noProof/>
              </w:rPr>
              <w:t xml:space="preserve">) информацию для поиска способа разрешения противоречия; </w:t>
            </w:r>
            <w:r w:rsidRPr="00BA5A28">
              <w:rPr>
                <w:rFonts w:eastAsia="MS Mincho"/>
                <w:b/>
                <w:bCs/>
                <w:noProof/>
              </w:rPr>
              <w:t>осознают</w:t>
            </w:r>
            <w:r w:rsidRPr="00BA5A28">
              <w:rPr>
                <w:rFonts w:eastAsia="MS Mincho"/>
                <w:bCs/>
                <w:noProof/>
              </w:rPr>
              <w:t xml:space="preserve"> приобретённую информацию как способ решения задачи. </w:t>
            </w:r>
            <w:r w:rsidRPr="00BA5A28">
              <w:rPr>
                <w:rFonts w:eastAsia="MS Mincho"/>
                <w:b/>
                <w:bCs/>
                <w:noProof/>
              </w:rPr>
              <w:t>Применяют</w:t>
            </w:r>
            <w:r w:rsidRPr="00BA5A28">
              <w:rPr>
                <w:rFonts w:eastAsia="MS Mincho"/>
                <w:bCs/>
                <w:noProof/>
              </w:rPr>
              <w:t xml:space="preserve"> полученные знания, </w:t>
            </w:r>
            <w:r w:rsidRPr="00BA5A28">
              <w:rPr>
                <w:rFonts w:eastAsia="MS Mincho"/>
                <w:b/>
                <w:bCs/>
                <w:noProof/>
              </w:rPr>
              <w:t>выявляют</w:t>
            </w:r>
            <w:r w:rsidRPr="00BA5A28">
              <w:rPr>
                <w:rFonts w:eastAsia="MS Mincho"/>
                <w:bCs/>
                <w:noProof/>
              </w:rPr>
              <w:t xml:space="preserve"> их возможную недостаточность, </w:t>
            </w:r>
            <w:r w:rsidRPr="00BA5A28">
              <w:rPr>
                <w:rFonts w:eastAsia="MS Mincho"/>
                <w:b/>
                <w:bCs/>
                <w:noProof/>
              </w:rPr>
              <w:t>запрашивают</w:t>
            </w:r>
            <w:r w:rsidRPr="00BA5A28">
              <w:rPr>
                <w:rFonts w:eastAsia="MS Mincho"/>
                <w:bCs/>
                <w:noProof/>
              </w:rPr>
              <w:t xml:space="preserve"> и </w:t>
            </w:r>
            <w:r w:rsidRPr="00BA5A28">
              <w:rPr>
                <w:rFonts w:eastAsia="MS Mincho"/>
                <w:b/>
                <w:bCs/>
                <w:noProof/>
              </w:rPr>
              <w:t>используют</w:t>
            </w:r>
            <w:r w:rsidRPr="00BA5A28">
              <w:rPr>
                <w:rFonts w:eastAsia="MS Mincho"/>
                <w:bCs/>
                <w:noProof/>
              </w:rPr>
              <w:t xml:space="preserve"> дополнительную информацию. </w:t>
            </w:r>
            <w:r w:rsidRPr="00BA5A28">
              <w:rPr>
                <w:rFonts w:eastAsia="MS Mincho"/>
                <w:b/>
                <w:bCs/>
                <w:noProof/>
              </w:rPr>
              <w:t>Сравнивают</w:t>
            </w:r>
            <w:r w:rsidRPr="00BA5A28">
              <w:rPr>
                <w:rFonts w:eastAsia="MS Mincho"/>
                <w:bCs/>
                <w:noProof/>
              </w:rPr>
              <w:t xml:space="preserve"> и </w:t>
            </w:r>
            <w:r w:rsidRPr="00BA5A28">
              <w:rPr>
                <w:rFonts w:eastAsia="MS Mincho"/>
                <w:b/>
                <w:bCs/>
                <w:noProof/>
              </w:rPr>
              <w:t>различают</w:t>
            </w:r>
            <w:r w:rsidRPr="00BA5A28">
              <w:rPr>
                <w:rFonts w:eastAsia="MS Mincho"/>
                <w:bCs/>
                <w:noProof/>
              </w:rPr>
              <w:t xml:space="preserve"> звуки по заданным характеристикам. </w:t>
            </w:r>
            <w:r w:rsidRPr="00BA5A28">
              <w:rPr>
                <w:rFonts w:eastAsia="MS Mincho"/>
                <w:b/>
                <w:bCs/>
                <w:noProof/>
              </w:rPr>
              <w:t>«Читают»</w:t>
            </w:r>
            <w:r w:rsidRPr="00BA5A28">
              <w:rPr>
                <w:rFonts w:eastAsia="MS Mincho"/>
                <w:bCs/>
                <w:noProof/>
              </w:rPr>
              <w:t xml:space="preserve"> модельные записи слов; </w:t>
            </w:r>
            <w:r w:rsidRPr="00BA5A28">
              <w:rPr>
                <w:rFonts w:eastAsia="MS Mincho"/>
                <w:b/>
                <w:bCs/>
                <w:noProof/>
              </w:rPr>
              <w:t>фиксируют</w:t>
            </w:r>
            <w:r w:rsidRPr="00BA5A28">
              <w:rPr>
                <w:rFonts w:eastAsia="MS Mincho"/>
                <w:bCs/>
                <w:noProof/>
              </w:rPr>
              <w:t xml:space="preserve"> звуковой состав слова значками транскрипции («значками звуков»). </w:t>
            </w:r>
            <w:r w:rsidRPr="00BA5A28">
              <w:rPr>
                <w:rFonts w:eastAsia="MS Mincho"/>
                <w:b/>
                <w:bCs/>
                <w:noProof/>
              </w:rPr>
              <w:t>Разграничивают</w:t>
            </w:r>
            <w:r w:rsidRPr="00BA5A28">
              <w:rPr>
                <w:rFonts w:eastAsia="MS Mincho"/>
                <w:bCs/>
                <w:noProof/>
              </w:rPr>
              <w:t xml:space="preserve"> буквы и звуки в словах, </w:t>
            </w:r>
            <w:r w:rsidRPr="00BA5A28">
              <w:rPr>
                <w:rFonts w:eastAsia="MS Mincho"/>
                <w:b/>
                <w:bCs/>
                <w:noProof/>
              </w:rPr>
              <w:t>соотносят</w:t>
            </w:r>
            <w:r w:rsidRPr="00BA5A28">
              <w:rPr>
                <w:rFonts w:eastAsia="MS Mincho"/>
                <w:bCs/>
                <w:noProof/>
              </w:rPr>
              <w:t xml:space="preserve"> буквы и скрытые за ними звуки, </w:t>
            </w:r>
            <w:r w:rsidRPr="00BA5A28">
              <w:rPr>
                <w:rFonts w:eastAsia="MS Mincho"/>
                <w:b/>
                <w:bCs/>
                <w:noProof/>
              </w:rPr>
              <w:t>классифицируют</w:t>
            </w:r>
            <w:r w:rsidRPr="00BA5A28">
              <w:rPr>
                <w:rFonts w:eastAsia="MS Mincho"/>
                <w:bCs/>
                <w:noProof/>
              </w:rPr>
              <w:t xml:space="preserve">, </w:t>
            </w:r>
            <w:r w:rsidRPr="00BA5A28">
              <w:rPr>
                <w:rFonts w:eastAsia="MS Mincho"/>
                <w:b/>
                <w:bCs/>
                <w:noProof/>
              </w:rPr>
              <w:t>группируют</w:t>
            </w:r>
            <w:r w:rsidRPr="00BA5A28">
              <w:rPr>
                <w:rFonts w:eastAsia="MS Mincho"/>
                <w:bCs/>
                <w:noProof/>
              </w:rPr>
              <w:t xml:space="preserve"> слова в зависимости от характеристики указанных звуков, от их звукового состава; выполняют совместные действия.</w:t>
            </w:r>
          </w:p>
          <w:p w:rsidR="00891F20" w:rsidRPr="00BA5A28" w:rsidRDefault="00891F20" w:rsidP="00891F20">
            <w:pPr>
              <w:pStyle w:val="af3"/>
              <w:rPr>
                <w:rFonts w:eastAsia="MS Mincho"/>
                <w:bCs/>
                <w:noProof/>
              </w:rPr>
            </w:pPr>
            <w:r w:rsidRPr="00BA5A28">
              <w:rPr>
                <w:rFonts w:eastAsia="MS Mincho"/>
                <w:b/>
                <w:bCs/>
                <w:noProof/>
              </w:rPr>
              <w:t>Сравнивают</w:t>
            </w:r>
            <w:r w:rsidRPr="00BA5A28">
              <w:rPr>
                <w:rFonts w:eastAsia="MS Mincho"/>
                <w:bCs/>
                <w:noProof/>
              </w:rPr>
              <w:t xml:space="preserve"> естественное звучание слова и его звучание при графической ошибке; </w:t>
            </w:r>
            <w:r w:rsidRPr="00BA5A28">
              <w:rPr>
                <w:rFonts w:eastAsia="MS Mincho"/>
                <w:b/>
                <w:bCs/>
                <w:noProof/>
              </w:rPr>
              <w:t xml:space="preserve">вычленяют </w:t>
            </w:r>
            <w:r w:rsidRPr="00BA5A28">
              <w:rPr>
                <w:rFonts w:eastAsia="MS Mincho"/>
                <w:bCs/>
                <w:noProof/>
              </w:rPr>
              <w:t xml:space="preserve">неверно обозначенный звук, </w:t>
            </w:r>
            <w:r w:rsidRPr="00BA5A28">
              <w:rPr>
                <w:rFonts w:eastAsia="MS Mincho"/>
                <w:b/>
                <w:bCs/>
                <w:noProof/>
              </w:rPr>
              <w:t>объясняют</w:t>
            </w:r>
            <w:r w:rsidRPr="00BA5A28">
              <w:rPr>
                <w:rFonts w:eastAsia="MS Mincho"/>
                <w:bCs/>
                <w:noProof/>
              </w:rPr>
              <w:t xml:space="preserve"> ошибку. </w:t>
            </w:r>
            <w:r w:rsidRPr="00BA5A28">
              <w:rPr>
                <w:rFonts w:eastAsia="MS Mincho"/>
                <w:b/>
                <w:bCs/>
                <w:noProof/>
              </w:rPr>
              <w:t>Формулируют</w:t>
            </w:r>
            <w:r w:rsidRPr="00BA5A28">
              <w:rPr>
                <w:rFonts w:eastAsia="MS Mincho"/>
                <w:bCs/>
                <w:noProof/>
              </w:rPr>
              <w:t xml:space="preserve"> (с опорой на модель) способ действия при выборе буквы, </w:t>
            </w:r>
            <w:r w:rsidRPr="00BA5A28">
              <w:rPr>
                <w:rFonts w:eastAsia="MS Mincho"/>
                <w:b/>
                <w:bCs/>
                <w:noProof/>
              </w:rPr>
              <w:t>выполняют</w:t>
            </w:r>
            <w:r w:rsidRPr="00BA5A28">
              <w:rPr>
                <w:rFonts w:eastAsia="MS Mincho"/>
                <w:bCs/>
                <w:noProof/>
              </w:rPr>
              <w:t xml:space="preserve"> нужные действия. </w:t>
            </w:r>
            <w:r w:rsidRPr="00BA5A28">
              <w:rPr>
                <w:rFonts w:eastAsia="MS Mincho"/>
                <w:b/>
                <w:bCs/>
                <w:noProof/>
              </w:rPr>
              <w:t>Планируют</w:t>
            </w:r>
            <w:r w:rsidRPr="00BA5A28">
              <w:rPr>
                <w:rFonts w:eastAsia="MS Mincho"/>
                <w:bCs/>
                <w:noProof/>
              </w:rPr>
              <w:t xml:space="preserve"> решение задачи письма. </w:t>
            </w:r>
            <w:r w:rsidRPr="00BA5A28">
              <w:rPr>
                <w:rFonts w:eastAsia="MS Mincho"/>
                <w:b/>
                <w:bCs/>
                <w:noProof/>
              </w:rPr>
              <w:t>Обобщают</w:t>
            </w:r>
            <w:r w:rsidRPr="00BA5A28">
              <w:rPr>
                <w:rFonts w:eastAsia="MS Mincho"/>
                <w:bCs/>
                <w:noProof/>
              </w:rPr>
              <w:t xml:space="preserve"> (с опорой на модель) правила русской графики; </w:t>
            </w:r>
            <w:r w:rsidRPr="00BA5A28">
              <w:rPr>
                <w:rFonts w:eastAsia="MS Mincho"/>
                <w:b/>
                <w:bCs/>
                <w:noProof/>
              </w:rPr>
              <w:t xml:space="preserve">создают </w:t>
            </w:r>
            <w:r w:rsidRPr="00BA5A28">
              <w:rPr>
                <w:rFonts w:eastAsia="MS Mincho"/>
                <w:bCs/>
                <w:noProof/>
              </w:rPr>
              <w:t xml:space="preserve">с помощью модели и ключевых слов деловые </w:t>
            </w:r>
            <w:r w:rsidRPr="00BA5A28">
              <w:rPr>
                <w:rFonts w:eastAsia="MS Mincho"/>
                <w:bCs/>
                <w:noProof/>
              </w:rPr>
              <w:lastRenderedPageBreak/>
              <w:t xml:space="preserve">монологические высказывания. </w:t>
            </w:r>
            <w:r w:rsidRPr="00BA5A28">
              <w:rPr>
                <w:rFonts w:eastAsia="MS Mincho"/>
                <w:b/>
                <w:bCs/>
                <w:noProof/>
              </w:rPr>
              <w:t>«Переводят»</w:t>
            </w:r>
            <w:r w:rsidRPr="00BA5A28">
              <w:rPr>
                <w:rFonts w:eastAsia="MS Mincho"/>
                <w:bCs/>
                <w:noProof/>
              </w:rPr>
              <w:t xml:space="preserve"> звуковые записи слов в буквенные, </w:t>
            </w:r>
            <w:r w:rsidRPr="00BA5A28">
              <w:rPr>
                <w:rFonts w:eastAsia="MS Mincho"/>
                <w:b/>
                <w:bCs/>
                <w:noProof/>
              </w:rPr>
              <w:t>анализируют</w:t>
            </w:r>
            <w:r w:rsidRPr="00BA5A28">
              <w:rPr>
                <w:rFonts w:eastAsia="MS Mincho"/>
                <w:bCs/>
                <w:noProof/>
              </w:rPr>
              <w:t xml:space="preserve"> и </w:t>
            </w:r>
            <w:r w:rsidRPr="00BA5A28">
              <w:rPr>
                <w:rFonts w:eastAsia="MS Mincho"/>
                <w:b/>
                <w:bCs/>
                <w:noProof/>
              </w:rPr>
              <w:t>классифицируют</w:t>
            </w:r>
            <w:r w:rsidRPr="00BA5A28">
              <w:rPr>
                <w:rFonts w:eastAsia="MS Mincho"/>
                <w:bCs/>
                <w:noProof/>
              </w:rPr>
              <w:t xml:space="preserve"> слоги, слова с учётом характера звука, его позиции в слове и способа обозначения буквой. </w:t>
            </w:r>
            <w:r w:rsidRPr="00BA5A28">
              <w:rPr>
                <w:rFonts w:eastAsia="MS Mincho"/>
                <w:b/>
                <w:bCs/>
                <w:noProof/>
              </w:rPr>
              <w:t>Сравнивают</w:t>
            </w:r>
            <w:r w:rsidRPr="00BA5A28">
              <w:rPr>
                <w:rFonts w:eastAsia="MS Mincho"/>
                <w:bCs/>
                <w:noProof/>
              </w:rPr>
              <w:t xml:space="preserve"> способы обозначения мягкости согласных звуков, звука </w:t>
            </w:r>
            <w:r w:rsidRPr="00BA5A28">
              <w:rPr>
                <w:rFonts w:eastAsia="MS Mincho"/>
                <w:noProof/>
              </w:rPr>
              <w:t>[й</w:t>
            </w:r>
            <w:r w:rsidRPr="00BA5A28">
              <w:rPr>
                <w:rFonts w:eastAsia="MS Mincho"/>
                <w:noProof/>
                <w:vertAlign w:val="superscript"/>
              </w:rPr>
              <w:t>,</w:t>
            </w:r>
            <w:r w:rsidRPr="00BA5A28">
              <w:rPr>
                <w:rFonts w:eastAsia="MS Mincho"/>
                <w:noProof/>
              </w:rPr>
              <w:t xml:space="preserve">]; </w:t>
            </w:r>
            <w:r w:rsidRPr="00BA5A28">
              <w:rPr>
                <w:rFonts w:eastAsia="MS Mincho"/>
                <w:b/>
                <w:noProof/>
              </w:rPr>
              <w:t>выбирают</w:t>
            </w:r>
            <w:r w:rsidRPr="00BA5A28">
              <w:rPr>
                <w:rFonts w:eastAsia="MS Mincho"/>
                <w:noProof/>
              </w:rPr>
              <w:t xml:space="preserve"> нужный способ в зависимости от позиции звука в слове. </w:t>
            </w:r>
            <w:r w:rsidRPr="00BA5A28">
              <w:rPr>
                <w:rFonts w:eastAsia="MS Mincho"/>
                <w:b/>
                <w:noProof/>
              </w:rPr>
              <w:t>Различают</w:t>
            </w:r>
            <w:r w:rsidRPr="00BA5A28">
              <w:rPr>
                <w:rFonts w:eastAsia="MS Mincho"/>
                <w:noProof/>
              </w:rPr>
              <w:t xml:space="preserve"> правильные написания и неверные, </w:t>
            </w:r>
            <w:r w:rsidRPr="00BA5A28">
              <w:rPr>
                <w:rFonts w:eastAsia="MS Mincho"/>
                <w:b/>
                <w:noProof/>
              </w:rPr>
              <w:t>проверяют</w:t>
            </w:r>
            <w:r w:rsidRPr="00BA5A28">
              <w:rPr>
                <w:rFonts w:eastAsia="MS Mincho"/>
                <w:noProof/>
              </w:rPr>
              <w:t xml:space="preserve"> написанное, а также </w:t>
            </w:r>
            <w:r w:rsidRPr="00BA5A28">
              <w:rPr>
                <w:rFonts w:eastAsia="MS Mincho"/>
                <w:b/>
                <w:noProof/>
              </w:rPr>
              <w:t>контролируют</w:t>
            </w:r>
            <w:r w:rsidRPr="00BA5A28">
              <w:rPr>
                <w:rFonts w:eastAsia="MS Mincho"/>
                <w:noProof/>
              </w:rPr>
              <w:t xml:space="preserve"> ход рассуждения персонажа (другого ученика), </w:t>
            </w:r>
            <w:r w:rsidRPr="00BA5A28">
              <w:rPr>
                <w:rFonts w:eastAsia="MS Mincho"/>
                <w:b/>
                <w:noProof/>
              </w:rPr>
              <w:t>находят</w:t>
            </w:r>
            <w:r w:rsidRPr="00BA5A28">
              <w:rPr>
                <w:rFonts w:eastAsia="MS Mincho"/>
                <w:noProof/>
              </w:rPr>
              <w:t xml:space="preserve"> и </w:t>
            </w:r>
            <w:r w:rsidRPr="00BA5A28">
              <w:rPr>
                <w:rFonts w:eastAsia="MS Mincho"/>
                <w:b/>
                <w:noProof/>
              </w:rPr>
              <w:t>исправляют</w:t>
            </w:r>
            <w:r w:rsidRPr="00BA5A28">
              <w:rPr>
                <w:rFonts w:eastAsia="MS Mincho"/>
                <w:noProof/>
              </w:rPr>
              <w:t xml:space="preserve"> ошибки. </w:t>
            </w:r>
            <w:r w:rsidRPr="00BA5A28">
              <w:rPr>
                <w:rFonts w:eastAsia="MS Mincho"/>
                <w:b/>
                <w:noProof/>
              </w:rPr>
              <w:t>Применяют</w:t>
            </w:r>
            <w:r w:rsidRPr="00BA5A28">
              <w:rPr>
                <w:rFonts w:eastAsia="MS Mincho"/>
                <w:noProof/>
              </w:rPr>
              <w:t xml:space="preserve"> правила в свободном письме (под диктовку, при оформлении своих мыслей); </w:t>
            </w:r>
            <w:r w:rsidRPr="00BA5A28">
              <w:rPr>
                <w:rFonts w:eastAsia="MS Mincho"/>
                <w:b/>
                <w:noProof/>
              </w:rPr>
              <w:t>проверяют</w:t>
            </w:r>
            <w:r w:rsidRPr="00BA5A28">
              <w:rPr>
                <w:rFonts w:eastAsia="MS Mincho"/>
                <w:noProof/>
              </w:rPr>
              <w:t xml:space="preserve"> собственные записи.</w:t>
            </w:r>
          </w:p>
          <w:p w:rsidR="00891F20" w:rsidRPr="00BA5A28" w:rsidRDefault="00891F20" w:rsidP="00891F20"/>
        </w:tc>
      </w:tr>
      <w:tr w:rsidR="00891F20" w:rsidRPr="00BA5A28" w:rsidTr="00891F20">
        <w:tc>
          <w:tcPr>
            <w:tcW w:w="699" w:type="dxa"/>
          </w:tcPr>
          <w:p w:rsidR="00891F20" w:rsidRPr="00BA5A28" w:rsidRDefault="00891F20" w:rsidP="00891F20">
            <w:r w:rsidRPr="00BA5A28">
              <w:lastRenderedPageBreak/>
              <w:t>3</w:t>
            </w:r>
          </w:p>
        </w:tc>
        <w:tc>
          <w:tcPr>
            <w:tcW w:w="5039" w:type="dxa"/>
          </w:tcPr>
          <w:p w:rsidR="00891F20" w:rsidRPr="00BA5A28" w:rsidRDefault="00891F20" w:rsidP="00891F20">
            <w:r w:rsidRPr="00BA5A28">
              <w:t>Язык. Речь. Практика речевой деятельности.</w:t>
            </w:r>
          </w:p>
        </w:tc>
        <w:tc>
          <w:tcPr>
            <w:tcW w:w="814" w:type="dxa"/>
          </w:tcPr>
          <w:p w:rsidR="00891F20" w:rsidRPr="00BA5A28" w:rsidRDefault="00891F20" w:rsidP="00891F20">
            <w:r w:rsidRPr="00BA5A28">
              <w:t>9ч</w:t>
            </w:r>
          </w:p>
        </w:tc>
        <w:tc>
          <w:tcPr>
            <w:tcW w:w="8075" w:type="dxa"/>
          </w:tcPr>
          <w:p w:rsidR="00891F20" w:rsidRPr="00BA5A28" w:rsidRDefault="00891F20" w:rsidP="00891F20">
            <w:pPr>
              <w:pStyle w:val="af3"/>
              <w:rPr>
                <w:rFonts w:eastAsia="MS Mincho"/>
                <w:noProof/>
              </w:rPr>
            </w:pPr>
            <w:r w:rsidRPr="00BA5A28">
              <w:rPr>
                <w:rFonts w:eastAsia="MS Mincho"/>
                <w:b/>
                <w:bCs/>
                <w:noProof/>
              </w:rPr>
              <w:t>Анализируют</w:t>
            </w:r>
            <w:r w:rsidRPr="00BA5A28">
              <w:rPr>
                <w:rFonts w:eastAsia="MS Mincho"/>
                <w:bCs/>
                <w:noProof/>
              </w:rPr>
              <w:t xml:space="preserve"> записи, </w:t>
            </w:r>
            <w:r w:rsidRPr="00BA5A28">
              <w:rPr>
                <w:rFonts w:eastAsia="MS Mincho"/>
                <w:b/>
                <w:bCs/>
                <w:noProof/>
              </w:rPr>
              <w:t>определяют</w:t>
            </w:r>
            <w:r w:rsidRPr="00BA5A28">
              <w:rPr>
                <w:rFonts w:eastAsia="MS Mincho"/>
                <w:bCs/>
                <w:noProof/>
              </w:rPr>
              <w:t xml:space="preserve"> цель их создания. </w:t>
            </w:r>
            <w:r w:rsidRPr="00BA5A28">
              <w:rPr>
                <w:rFonts w:eastAsia="MS Mincho"/>
                <w:b/>
                <w:bCs/>
                <w:noProof/>
              </w:rPr>
              <w:t xml:space="preserve">Получают информацию </w:t>
            </w:r>
            <w:r w:rsidRPr="00BA5A28">
              <w:rPr>
                <w:rFonts w:eastAsia="MS Mincho"/>
                <w:bCs/>
                <w:noProof/>
              </w:rPr>
              <w:t xml:space="preserve">из учебника о названии записей (записка, телеграмма, письмо, поздравление), их строении и правилах оформления при письме. </w:t>
            </w:r>
            <w:r w:rsidRPr="00BA5A28">
              <w:rPr>
                <w:rFonts w:eastAsia="MS Mincho"/>
                <w:b/>
                <w:bCs/>
                <w:noProof/>
              </w:rPr>
              <w:t>Соотносят</w:t>
            </w:r>
            <w:r w:rsidRPr="00BA5A28">
              <w:rPr>
                <w:rFonts w:eastAsia="MS Mincho"/>
                <w:bCs/>
                <w:noProof/>
              </w:rPr>
              <w:t xml:space="preserve"> средства языка (слова) со структурными частями: обращением, приветствием, прощанием. </w:t>
            </w:r>
            <w:r w:rsidRPr="00BA5A28">
              <w:rPr>
                <w:rFonts w:eastAsia="MS Mincho"/>
                <w:b/>
                <w:bCs/>
                <w:noProof/>
              </w:rPr>
              <w:t>Конструируют</w:t>
            </w:r>
            <w:r w:rsidRPr="00BA5A28">
              <w:rPr>
                <w:rFonts w:eastAsia="MS Mincho"/>
                <w:bCs/>
                <w:noProof/>
              </w:rPr>
              <w:t xml:space="preserve"> записки, поздравления из готовых элементов, телеграммы из предложений; </w:t>
            </w:r>
            <w:r w:rsidRPr="00BA5A28">
              <w:rPr>
                <w:rFonts w:eastAsia="MS Mincho"/>
                <w:b/>
                <w:bCs/>
                <w:noProof/>
              </w:rPr>
              <w:t>«сжимают»</w:t>
            </w:r>
            <w:r w:rsidRPr="00BA5A28">
              <w:rPr>
                <w:rFonts w:eastAsia="MS Mincho"/>
                <w:bCs/>
                <w:noProof/>
              </w:rPr>
              <w:t xml:space="preserve"> предложение до телеграммы; </w:t>
            </w:r>
            <w:r w:rsidRPr="00BA5A28">
              <w:rPr>
                <w:rFonts w:eastAsia="MS Mincho"/>
                <w:b/>
                <w:bCs/>
                <w:noProof/>
              </w:rPr>
              <w:t>развёртывают</w:t>
            </w:r>
            <w:r w:rsidRPr="00BA5A28">
              <w:rPr>
                <w:rFonts w:eastAsia="MS Mincho"/>
                <w:bCs/>
                <w:noProof/>
              </w:rPr>
              <w:t xml:space="preserve"> телеграмму в предложение. </w:t>
            </w:r>
            <w:r w:rsidRPr="00BA5A28">
              <w:rPr>
                <w:rFonts w:eastAsia="MS Mincho"/>
                <w:b/>
                <w:bCs/>
                <w:noProof/>
              </w:rPr>
              <w:t>Редактируют</w:t>
            </w:r>
            <w:r w:rsidRPr="00BA5A28">
              <w:rPr>
                <w:rFonts w:eastAsia="MS Mincho"/>
                <w:bCs/>
                <w:noProof/>
              </w:rPr>
              <w:t xml:space="preserve"> записки, телеграммы, поздравления. </w:t>
            </w:r>
            <w:r w:rsidRPr="00BA5A28">
              <w:rPr>
                <w:rFonts w:eastAsia="MS Mincho"/>
                <w:b/>
                <w:bCs/>
                <w:noProof/>
              </w:rPr>
              <w:t>Пишут</w:t>
            </w:r>
            <w:r w:rsidRPr="00BA5A28">
              <w:rPr>
                <w:rFonts w:eastAsia="MS Mincho"/>
                <w:bCs/>
                <w:noProof/>
              </w:rPr>
              <w:t xml:space="preserve"> свои поздравления, записки, письма, </w:t>
            </w:r>
            <w:r w:rsidRPr="00BA5A28">
              <w:rPr>
                <w:rFonts w:eastAsia="MS Mincho"/>
                <w:b/>
                <w:bCs/>
                <w:noProof/>
              </w:rPr>
              <w:t xml:space="preserve">выбирают </w:t>
            </w:r>
            <w:r w:rsidRPr="00BA5A28">
              <w:rPr>
                <w:rFonts w:eastAsia="MS Mincho"/>
                <w:bCs/>
                <w:noProof/>
              </w:rPr>
              <w:t xml:space="preserve">обращения, пожелания и другие средства языка с учётом адресата речи. </w:t>
            </w:r>
            <w:r w:rsidRPr="00BA5A28">
              <w:rPr>
                <w:rFonts w:eastAsia="MS Mincho"/>
                <w:b/>
                <w:bCs/>
                <w:noProof/>
              </w:rPr>
              <w:t>Используют</w:t>
            </w:r>
            <w:r w:rsidRPr="00BA5A28">
              <w:rPr>
                <w:rFonts w:eastAsia="MS Mincho"/>
                <w:bCs/>
                <w:noProof/>
              </w:rPr>
              <w:t xml:space="preserve"> освоенные речевые жанры в практике общения.</w:t>
            </w:r>
          </w:p>
          <w:p w:rsidR="00891F20" w:rsidRPr="00BA5A28" w:rsidRDefault="00891F20" w:rsidP="00891F20">
            <w:pPr>
              <w:pStyle w:val="af3"/>
              <w:rPr>
                <w:rFonts w:eastAsia="MS Mincho"/>
                <w:bCs/>
                <w:noProof/>
              </w:rPr>
            </w:pPr>
            <w:r w:rsidRPr="00BA5A28">
              <w:rPr>
                <w:rFonts w:eastAsia="MS Mincho"/>
                <w:b/>
                <w:bCs/>
                <w:noProof/>
              </w:rPr>
              <w:t>Обсуждают</w:t>
            </w:r>
            <w:r w:rsidRPr="00BA5A28">
              <w:rPr>
                <w:rFonts w:eastAsia="MS Mincho"/>
                <w:bCs/>
                <w:noProof/>
              </w:rPr>
              <w:t xml:space="preserve"> правила письменного общения, способы проявления вежливости.</w:t>
            </w:r>
          </w:p>
          <w:p w:rsidR="00891F20" w:rsidRPr="00BA5A28" w:rsidRDefault="00891F20" w:rsidP="00891F20"/>
        </w:tc>
      </w:tr>
      <w:tr w:rsidR="00891F20" w:rsidRPr="00BA5A28" w:rsidTr="00891F20">
        <w:trPr>
          <w:trHeight w:val="431"/>
        </w:trPr>
        <w:tc>
          <w:tcPr>
            <w:tcW w:w="699" w:type="dxa"/>
          </w:tcPr>
          <w:p w:rsidR="00891F20" w:rsidRPr="00BA5A28" w:rsidRDefault="00891F20" w:rsidP="00891F20"/>
        </w:tc>
        <w:tc>
          <w:tcPr>
            <w:tcW w:w="5039" w:type="dxa"/>
          </w:tcPr>
          <w:p w:rsidR="00891F20" w:rsidRPr="00BA5A28" w:rsidRDefault="00891F20" w:rsidP="00891F20">
            <w:r w:rsidRPr="00BA5A28">
              <w:t>Итого :</w:t>
            </w:r>
          </w:p>
        </w:tc>
        <w:tc>
          <w:tcPr>
            <w:tcW w:w="814" w:type="dxa"/>
          </w:tcPr>
          <w:p w:rsidR="00891F20" w:rsidRPr="00BA5A28" w:rsidRDefault="00891F20" w:rsidP="00891F20">
            <w:r w:rsidRPr="00BA5A28">
              <w:t>50ч</w:t>
            </w:r>
          </w:p>
        </w:tc>
        <w:tc>
          <w:tcPr>
            <w:tcW w:w="8075" w:type="dxa"/>
          </w:tcPr>
          <w:p w:rsidR="00891F20" w:rsidRPr="00BA5A28" w:rsidRDefault="00891F20" w:rsidP="00891F20"/>
        </w:tc>
      </w:tr>
    </w:tbl>
    <w:p w:rsidR="00891F20" w:rsidRPr="00BA5A28" w:rsidRDefault="00891F20" w:rsidP="00E239B6">
      <w:pPr>
        <w:tabs>
          <w:tab w:val="left" w:pos="830"/>
          <w:tab w:val="center" w:pos="4677"/>
          <w:tab w:val="right" w:pos="9355"/>
        </w:tabs>
        <w:rPr>
          <w:rFonts w:eastAsia="MS Mincho"/>
          <w:noProof/>
        </w:rPr>
      </w:pPr>
    </w:p>
    <w:p w:rsidR="00891F20" w:rsidRPr="00BA5A28" w:rsidRDefault="00891F20" w:rsidP="00E239B6">
      <w:pPr>
        <w:tabs>
          <w:tab w:val="left" w:pos="830"/>
          <w:tab w:val="center" w:pos="4677"/>
          <w:tab w:val="right" w:pos="9355"/>
        </w:tabs>
        <w:rPr>
          <w:rFonts w:eastAsia="MS Mincho"/>
          <w:b/>
          <w:noProof/>
        </w:rPr>
      </w:pPr>
      <w:r w:rsidRPr="00BA5A28">
        <w:rPr>
          <w:rFonts w:eastAsia="MS Mincho"/>
          <w:b/>
          <w:noProof/>
        </w:rPr>
        <w:t>2 класс (170ч)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3490"/>
        <w:gridCol w:w="747"/>
        <w:gridCol w:w="6190"/>
      </w:tblGrid>
      <w:tr w:rsidR="00891F20" w:rsidRPr="00BA5A28" w:rsidTr="00891F20">
        <w:tc>
          <w:tcPr>
            <w:tcW w:w="699" w:type="dxa"/>
          </w:tcPr>
          <w:p w:rsidR="00891F20" w:rsidRPr="00BA5A28" w:rsidRDefault="00891F20" w:rsidP="00891F20">
            <w:r w:rsidRPr="00BA5A28">
              <w:t>№</w:t>
            </w:r>
          </w:p>
        </w:tc>
        <w:tc>
          <w:tcPr>
            <w:tcW w:w="4966" w:type="dxa"/>
          </w:tcPr>
          <w:p w:rsidR="00891F20" w:rsidRPr="00BA5A28" w:rsidRDefault="00891F20" w:rsidP="00891F20">
            <w:r w:rsidRPr="00BA5A28">
              <w:t>Название темы</w:t>
            </w:r>
          </w:p>
        </w:tc>
        <w:tc>
          <w:tcPr>
            <w:tcW w:w="709" w:type="dxa"/>
          </w:tcPr>
          <w:p w:rsidR="00891F20" w:rsidRPr="00BA5A28" w:rsidRDefault="00891F20" w:rsidP="00891F20">
            <w:r w:rsidRPr="00BA5A28">
              <w:t xml:space="preserve">Часы </w:t>
            </w:r>
          </w:p>
        </w:tc>
        <w:tc>
          <w:tcPr>
            <w:tcW w:w="8186" w:type="dxa"/>
          </w:tcPr>
          <w:p w:rsidR="00891F20" w:rsidRPr="00BA5A28" w:rsidRDefault="00891F20" w:rsidP="00891F20">
            <w:r w:rsidRPr="00BA5A28">
              <w:t>Деятельность учащихся</w:t>
            </w:r>
          </w:p>
        </w:tc>
      </w:tr>
      <w:tr w:rsidR="00891F20" w:rsidRPr="00BA5A28" w:rsidTr="00891F20">
        <w:tc>
          <w:tcPr>
            <w:tcW w:w="699" w:type="dxa"/>
          </w:tcPr>
          <w:p w:rsidR="00891F20" w:rsidRPr="00BA5A28" w:rsidRDefault="00891F20" w:rsidP="00891F20">
            <w:r w:rsidRPr="00BA5A28">
              <w:t>1</w:t>
            </w:r>
          </w:p>
        </w:tc>
        <w:tc>
          <w:tcPr>
            <w:tcW w:w="4966" w:type="dxa"/>
          </w:tcPr>
          <w:p w:rsidR="00891F20" w:rsidRPr="00BA5A28" w:rsidRDefault="00891F20" w:rsidP="00891F20">
            <w:r w:rsidRPr="00BA5A28">
              <w:t>Знаем- повторим, не знаем-узнаем.</w:t>
            </w:r>
          </w:p>
        </w:tc>
        <w:tc>
          <w:tcPr>
            <w:tcW w:w="709" w:type="dxa"/>
          </w:tcPr>
          <w:p w:rsidR="00891F20" w:rsidRPr="00BA5A28" w:rsidRDefault="00891F20" w:rsidP="00891F20">
            <w:r w:rsidRPr="00BA5A28">
              <w:t>21ч</w:t>
            </w:r>
          </w:p>
        </w:tc>
        <w:tc>
          <w:tcPr>
            <w:tcW w:w="8186" w:type="dxa"/>
          </w:tcPr>
          <w:p w:rsidR="00891F20" w:rsidRPr="00BA5A28" w:rsidRDefault="00891F20" w:rsidP="00891F20">
            <w:pPr>
              <w:rPr>
                <w:rFonts w:eastAsia="MS Mincho"/>
                <w:bCs/>
              </w:rPr>
            </w:pPr>
            <w:r w:rsidRPr="00BA5A28">
              <w:rPr>
                <w:rFonts w:eastAsia="MS Mincho"/>
                <w:b/>
                <w:bCs/>
              </w:rPr>
              <w:t xml:space="preserve">Рассматривают </w:t>
            </w:r>
            <w:r w:rsidRPr="00BA5A28">
              <w:rPr>
                <w:rFonts w:eastAsia="MS Mincho"/>
                <w:bCs/>
              </w:rPr>
              <w:t xml:space="preserve">учебник, его обложку, страницы, </w:t>
            </w:r>
            <w:r w:rsidRPr="00BA5A28">
              <w:rPr>
                <w:rFonts w:eastAsia="MS Mincho"/>
                <w:b/>
                <w:bCs/>
              </w:rPr>
              <w:t>выявляют</w:t>
            </w:r>
            <w:r w:rsidRPr="00BA5A28">
              <w:rPr>
                <w:rFonts w:eastAsia="MS Mincho"/>
                <w:bCs/>
              </w:rPr>
              <w:t xml:space="preserve"> новые условные обозначения, </w:t>
            </w:r>
            <w:r w:rsidRPr="00BA5A28">
              <w:rPr>
                <w:rFonts w:eastAsia="MS Mincho"/>
                <w:b/>
                <w:bCs/>
              </w:rPr>
              <w:t>обмениваются</w:t>
            </w:r>
            <w:r w:rsidRPr="00BA5A28">
              <w:rPr>
                <w:rFonts w:eastAsia="MS Mincho"/>
                <w:bCs/>
              </w:rPr>
              <w:t xml:space="preserve"> впечатлениями об отдыхе, </w:t>
            </w:r>
            <w:r w:rsidRPr="00BA5A28">
              <w:rPr>
                <w:rFonts w:eastAsia="MS Mincho"/>
                <w:b/>
                <w:bCs/>
              </w:rPr>
              <w:t>сравнивают</w:t>
            </w:r>
            <w:r w:rsidRPr="00BA5A28">
              <w:rPr>
                <w:rFonts w:eastAsia="MS Mincho"/>
                <w:bCs/>
              </w:rPr>
              <w:t xml:space="preserve"> и </w:t>
            </w:r>
            <w:r w:rsidRPr="00BA5A28">
              <w:rPr>
                <w:rFonts w:eastAsia="MS Mincho"/>
                <w:b/>
                <w:bCs/>
              </w:rPr>
              <w:t>выбирают</w:t>
            </w:r>
            <w:r w:rsidRPr="00BA5A28">
              <w:rPr>
                <w:rFonts w:eastAsia="MS Mincho"/>
                <w:bCs/>
              </w:rPr>
              <w:t xml:space="preserve"> слова со значением оценки,</w:t>
            </w:r>
            <w:r w:rsidRPr="00BA5A28">
              <w:rPr>
                <w:rFonts w:eastAsia="MS Mincho"/>
                <w:b/>
                <w:bCs/>
              </w:rPr>
              <w:t xml:space="preserve"> отбирают</w:t>
            </w:r>
            <w:r w:rsidRPr="00BA5A28">
              <w:rPr>
                <w:rFonts w:eastAsia="MS Mincho"/>
                <w:bCs/>
              </w:rPr>
              <w:t xml:space="preserve"> материал для своих рассказов, </w:t>
            </w:r>
            <w:r w:rsidRPr="00BA5A28">
              <w:rPr>
                <w:rFonts w:eastAsia="MS Mincho"/>
                <w:b/>
                <w:bCs/>
              </w:rPr>
              <w:t>моделируют</w:t>
            </w:r>
            <w:r w:rsidRPr="00BA5A28">
              <w:rPr>
                <w:rFonts w:eastAsia="MS Mincho"/>
                <w:bCs/>
              </w:rPr>
              <w:t xml:space="preserve"> предложения. </w:t>
            </w:r>
            <w:r w:rsidRPr="00BA5A28">
              <w:rPr>
                <w:rFonts w:eastAsia="MS Mincho"/>
                <w:b/>
                <w:bCs/>
              </w:rPr>
              <w:t>Исправляют</w:t>
            </w:r>
            <w:r w:rsidRPr="00BA5A28">
              <w:rPr>
                <w:rFonts w:eastAsia="MS Mincho"/>
                <w:bCs/>
              </w:rPr>
              <w:t xml:space="preserve"> предложения мальчика-иностранца, </w:t>
            </w:r>
            <w:r w:rsidRPr="00BA5A28">
              <w:rPr>
                <w:rFonts w:eastAsia="MS Mincho"/>
                <w:b/>
                <w:bCs/>
              </w:rPr>
              <w:t>вносят уточнения</w:t>
            </w:r>
            <w:r w:rsidRPr="00BA5A28">
              <w:rPr>
                <w:rFonts w:eastAsia="MS Mincho"/>
                <w:bCs/>
              </w:rPr>
              <w:t xml:space="preserve"> в текст, </w:t>
            </w:r>
            <w:r w:rsidRPr="00BA5A28">
              <w:rPr>
                <w:rFonts w:eastAsia="MS Mincho"/>
                <w:b/>
                <w:bCs/>
              </w:rPr>
              <w:t>объясняют</w:t>
            </w:r>
            <w:r w:rsidRPr="00BA5A28">
              <w:rPr>
                <w:rFonts w:eastAsia="MS Mincho"/>
                <w:bCs/>
              </w:rPr>
              <w:t xml:space="preserve"> изменения. </w:t>
            </w:r>
            <w:r w:rsidRPr="00BA5A28">
              <w:rPr>
                <w:rFonts w:eastAsia="MS Mincho"/>
                <w:b/>
                <w:bCs/>
              </w:rPr>
              <w:t>Пользуются знаниями</w:t>
            </w:r>
            <w:r w:rsidRPr="00BA5A28">
              <w:rPr>
                <w:rFonts w:eastAsia="MS Mincho"/>
                <w:bCs/>
              </w:rPr>
              <w:t xml:space="preserve"> об «опасных местах» и изученными правилами для </w:t>
            </w:r>
            <w:r w:rsidRPr="00BA5A28">
              <w:rPr>
                <w:rFonts w:eastAsia="MS Mincho"/>
                <w:b/>
                <w:bCs/>
              </w:rPr>
              <w:t>исправления</w:t>
            </w:r>
            <w:r w:rsidRPr="00BA5A28">
              <w:rPr>
                <w:rFonts w:eastAsia="MS Mincho"/>
                <w:bCs/>
              </w:rPr>
              <w:t xml:space="preserve"> ошибок, </w:t>
            </w:r>
            <w:r w:rsidRPr="00BA5A28">
              <w:rPr>
                <w:rFonts w:eastAsia="MS Mincho"/>
                <w:b/>
                <w:bCs/>
              </w:rPr>
              <w:t>аргументируют</w:t>
            </w:r>
            <w:r w:rsidRPr="00BA5A28">
              <w:rPr>
                <w:rFonts w:eastAsia="MS Mincho"/>
                <w:bCs/>
              </w:rPr>
              <w:t xml:space="preserve"> исправления.</w:t>
            </w:r>
            <w:r w:rsidRPr="00BA5A28">
              <w:rPr>
                <w:rFonts w:eastAsia="MS Mincho"/>
                <w:b/>
                <w:bCs/>
              </w:rPr>
              <w:t xml:space="preserve"> Обнаруживают </w:t>
            </w:r>
            <w:r w:rsidRPr="00BA5A28">
              <w:rPr>
                <w:rFonts w:eastAsia="MS Mincho"/>
                <w:bCs/>
              </w:rPr>
              <w:t>в записи «опасные места»,</w:t>
            </w:r>
            <w:r w:rsidRPr="00BA5A28">
              <w:rPr>
                <w:rFonts w:eastAsia="MS Mincho"/>
                <w:b/>
                <w:bCs/>
              </w:rPr>
              <w:t xml:space="preserve"> планируют</w:t>
            </w:r>
            <w:r w:rsidRPr="00BA5A28">
              <w:rPr>
                <w:rFonts w:eastAsia="MS Mincho"/>
                <w:bCs/>
              </w:rPr>
              <w:t xml:space="preserve"> процесс списывания и </w:t>
            </w:r>
            <w:r w:rsidRPr="00BA5A28">
              <w:rPr>
                <w:rFonts w:eastAsia="MS Mincho"/>
                <w:b/>
                <w:bCs/>
              </w:rPr>
              <w:t>действуют</w:t>
            </w:r>
            <w:r w:rsidRPr="00BA5A28">
              <w:rPr>
                <w:rFonts w:eastAsia="MS Mincho"/>
                <w:bCs/>
              </w:rPr>
              <w:t xml:space="preserve"> по плану. </w:t>
            </w:r>
            <w:r w:rsidRPr="00BA5A28">
              <w:rPr>
                <w:rFonts w:eastAsia="MS Mincho"/>
                <w:b/>
                <w:bCs/>
              </w:rPr>
              <w:t xml:space="preserve">Выполняют </w:t>
            </w:r>
            <w:r w:rsidRPr="00BA5A28">
              <w:rPr>
                <w:rFonts w:eastAsia="MS Mincho"/>
                <w:bCs/>
              </w:rPr>
              <w:t xml:space="preserve">основные требования к речи и речевому поведению. </w:t>
            </w:r>
          </w:p>
          <w:p w:rsidR="00891F20" w:rsidRPr="00BA5A28" w:rsidRDefault="00891F20" w:rsidP="00891F20">
            <w:pPr>
              <w:rPr>
                <w:rFonts w:eastAsia="MS Mincho"/>
                <w:bCs/>
              </w:rPr>
            </w:pPr>
          </w:p>
          <w:p w:rsidR="00891F20" w:rsidRPr="00BA5A28" w:rsidRDefault="00891F20" w:rsidP="00891F20">
            <w:pPr>
              <w:rPr>
                <w:rFonts w:eastAsia="MS Mincho"/>
                <w:bCs/>
              </w:rPr>
            </w:pPr>
          </w:p>
          <w:p w:rsidR="00891F20" w:rsidRPr="00BA5A28" w:rsidRDefault="00891F20" w:rsidP="00891F20">
            <w:pPr>
              <w:rPr>
                <w:rFonts w:eastAsia="MS Mincho"/>
                <w:bCs/>
              </w:rPr>
            </w:pPr>
            <w:r w:rsidRPr="00BA5A28">
              <w:rPr>
                <w:rFonts w:eastAsia="MS Mincho"/>
                <w:b/>
                <w:bCs/>
              </w:rPr>
              <w:t>Сравнивают, классифицируют</w:t>
            </w:r>
            <w:r w:rsidRPr="00BA5A28">
              <w:rPr>
                <w:rFonts w:eastAsia="MS Mincho"/>
                <w:bCs/>
              </w:rPr>
              <w:t xml:space="preserve"> слова по их </w:t>
            </w:r>
            <w:r w:rsidRPr="00BA5A28">
              <w:rPr>
                <w:rFonts w:eastAsia="MS Mincho"/>
                <w:bCs/>
              </w:rPr>
              <w:lastRenderedPageBreak/>
              <w:t xml:space="preserve">назначению, </w:t>
            </w:r>
            <w:r w:rsidRPr="00BA5A28">
              <w:rPr>
                <w:rFonts w:eastAsia="MS Mincho"/>
                <w:b/>
                <w:bCs/>
              </w:rPr>
              <w:t xml:space="preserve">осознавать </w:t>
            </w:r>
            <w:r w:rsidRPr="00BA5A28">
              <w:rPr>
                <w:rFonts w:eastAsia="MS Mincho"/>
                <w:bCs/>
              </w:rPr>
              <w:t xml:space="preserve">недостаток знаний. </w:t>
            </w:r>
            <w:r w:rsidRPr="00BA5A28">
              <w:rPr>
                <w:rFonts w:eastAsia="MS Mincho"/>
                <w:b/>
                <w:bCs/>
              </w:rPr>
              <w:t>Читают</w:t>
            </w:r>
            <w:r w:rsidRPr="00BA5A28">
              <w:rPr>
                <w:rFonts w:eastAsia="MS Mincho"/>
                <w:bCs/>
              </w:rPr>
              <w:t xml:space="preserve"> материал учебника для получения информации, </w:t>
            </w:r>
            <w:r w:rsidRPr="00BA5A28">
              <w:rPr>
                <w:rFonts w:eastAsia="MS Mincho"/>
                <w:b/>
                <w:bCs/>
              </w:rPr>
              <w:t xml:space="preserve">употребляют </w:t>
            </w:r>
            <w:r w:rsidRPr="00BA5A28">
              <w:rPr>
                <w:rFonts w:eastAsia="MS Mincho"/>
                <w:bCs/>
              </w:rPr>
              <w:t xml:space="preserve">в речи новый термин,  </w:t>
            </w:r>
            <w:r w:rsidRPr="00BA5A28">
              <w:rPr>
                <w:rFonts w:eastAsia="MS Mincho"/>
                <w:b/>
                <w:bCs/>
              </w:rPr>
              <w:t xml:space="preserve">ставят </w:t>
            </w:r>
            <w:r w:rsidRPr="00BA5A28">
              <w:rPr>
                <w:rFonts w:eastAsia="MS Mincho"/>
                <w:bCs/>
              </w:rPr>
              <w:t xml:space="preserve">вопросы к словам, </w:t>
            </w:r>
            <w:r w:rsidRPr="00BA5A28">
              <w:rPr>
                <w:rFonts w:eastAsia="MS Mincho"/>
                <w:b/>
                <w:bCs/>
              </w:rPr>
              <w:t xml:space="preserve">распознают </w:t>
            </w:r>
            <w:r w:rsidRPr="00BA5A28">
              <w:rPr>
                <w:rFonts w:eastAsia="MS Mincho"/>
                <w:bCs/>
              </w:rPr>
              <w:t xml:space="preserve">слова, называющие предметы по освоенным признакам, </w:t>
            </w:r>
            <w:r w:rsidRPr="00BA5A28">
              <w:rPr>
                <w:rFonts w:eastAsia="MS Mincho"/>
                <w:b/>
                <w:bCs/>
              </w:rPr>
              <w:t>ведутрассуждения</w:t>
            </w:r>
            <w:r w:rsidRPr="00BA5A28">
              <w:rPr>
                <w:rFonts w:eastAsia="MS Mincho"/>
                <w:bCs/>
              </w:rPr>
              <w:t xml:space="preserve">, </w:t>
            </w:r>
            <w:r w:rsidRPr="00BA5A28">
              <w:rPr>
                <w:rFonts w:eastAsia="MS Mincho"/>
                <w:b/>
                <w:bCs/>
              </w:rPr>
              <w:t>делают умозаключения</w:t>
            </w:r>
            <w:r w:rsidR="00E239B6" w:rsidRPr="00BA5A28">
              <w:rPr>
                <w:rFonts w:eastAsia="MS Mincho"/>
                <w:bCs/>
              </w:rPr>
              <w:t xml:space="preserve">.  </w:t>
            </w:r>
          </w:p>
          <w:p w:rsidR="00891F20" w:rsidRPr="00BA5A28" w:rsidRDefault="00891F20" w:rsidP="00891F20">
            <w:pPr>
              <w:rPr>
                <w:rFonts w:eastAsia="MS Mincho"/>
                <w:bCs/>
              </w:rPr>
            </w:pPr>
            <w:r w:rsidRPr="00BA5A28">
              <w:rPr>
                <w:rFonts w:eastAsia="MS Mincho"/>
                <w:b/>
                <w:bCs/>
              </w:rPr>
              <w:t>Анализируют</w:t>
            </w:r>
            <w:r w:rsidRPr="00BA5A28">
              <w:rPr>
                <w:rFonts w:eastAsia="MS Mincho"/>
                <w:bCs/>
              </w:rPr>
              <w:t xml:space="preserve"> качество устной речи: ясность, внятность. </w:t>
            </w:r>
            <w:r w:rsidRPr="00BA5A28">
              <w:rPr>
                <w:rFonts w:eastAsia="MS Mincho"/>
                <w:b/>
                <w:bCs/>
              </w:rPr>
              <w:t>Систематизируют</w:t>
            </w:r>
            <w:r w:rsidRPr="00BA5A28">
              <w:rPr>
                <w:rFonts w:eastAsia="MS Mincho"/>
                <w:bCs/>
              </w:rPr>
              <w:t xml:space="preserve"> информацию о звуках, </w:t>
            </w:r>
            <w:r w:rsidRPr="00BA5A28">
              <w:rPr>
                <w:rFonts w:eastAsia="MS Mincho"/>
                <w:b/>
                <w:bCs/>
              </w:rPr>
              <w:t>анализируют</w:t>
            </w:r>
            <w:r w:rsidRPr="00BA5A28">
              <w:rPr>
                <w:rFonts w:eastAsia="MS Mincho"/>
                <w:bCs/>
              </w:rPr>
              <w:t xml:space="preserve"> звуки, </w:t>
            </w:r>
            <w:r w:rsidRPr="00BA5A28">
              <w:rPr>
                <w:rFonts w:eastAsia="MS Mincho"/>
                <w:b/>
                <w:bCs/>
              </w:rPr>
              <w:t>модели</w:t>
            </w:r>
            <w:r w:rsidRPr="00BA5A28">
              <w:rPr>
                <w:rFonts w:eastAsia="MS Mincho"/>
                <w:bCs/>
              </w:rPr>
              <w:t xml:space="preserve">, </w:t>
            </w:r>
            <w:r w:rsidRPr="00BA5A28">
              <w:rPr>
                <w:rFonts w:eastAsia="MS Mincho"/>
                <w:b/>
                <w:bCs/>
              </w:rPr>
              <w:t>добавляют</w:t>
            </w:r>
            <w:r w:rsidRPr="00BA5A28">
              <w:rPr>
                <w:rFonts w:eastAsia="MS Mincho"/>
                <w:bCs/>
              </w:rPr>
              <w:t xml:space="preserve"> в модель недостающие значки, </w:t>
            </w:r>
            <w:r w:rsidRPr="00BA5A28">
              <w:rPr>
                <w:rFonts w:eastAsia="MS Mincho"/>
                <w:b/>
                <w:bCs/>
              </w:rPr>
              <w:t>характеризуют</w:t>
            </w:r>
            <w:r w:rsidRPr="00BA5A28">
              <w:rPr>
                <w:rFonts w:eastAsia="MS Mincho"/>
                <w:bCs/>
              </w:rPr>
              <w:t xml:space="preserve"> звуки и </w:t>
            </w:r>
            <w:r w:rsidRPr="00BA5A28">
              <w:rPr>
                <w:rFonts w:eastAsia="MS Mincho"/>
                <w:b/>
                <w:bCs/>
              </w:rPr>
              <w:t>классифицируют</w:t>
            </w:r>
            <w:r w:rsidR="00E239B6" w:rsidRPr="00BA5A28">
              <w:rPr>
                <w:rFonts w:eastAsia="MS Mincho"/>
                <w:bCs/>
              </w:rPr>
              <w:t xml:space="preserve"> их.</w:t>
            </w:r>
          </w:p>
          <w:p w:rsidR="00891F20" w:rsidRPr="00BA5A28" w:rsidRDefault="00891F20" w:rsidP="00891F20">
            <w:pPr>
              <w:rPr>
                <w:rFonts w:eastAsia="MS Mincho"/>
                <w:bCs/>
              </w:rPr>
            </w:pPr>
            <w:r w:rsidRPr="00BA5A28">
              <w:rPr>
                <w:rFonts w:eastAsia="MS Mincho"/>
                <w:b/>
                <w:bCs/>
              </w:rPr>
              <w:t>Обобщают</w:t>
            </w:r>
            <w:r w:rsidRPr="00BA5A28">
              <w:rPr>
                <w:rFonts w:eastAsia="MS Mincho"/>
                <w:bCs/>
              </w:rPr>
              <w:t xml:space="preserve"> знания о способах обозначения твёрдости-мягкости согласных звуков на письме, </w:t>
            </w:r>
            <w:r w:rsidRPr="00BA5A28">
              <w:rPr>
                <w:rFonts w:eastAsia="MS Mincho"/>
                <w:b/>
                <w:bCs/>
              </w:rPr>
              <w:t>находят</w:t>
            </w:r>
            <w:r w:rsidRPr="00BA5A28">
              <w:rPr>
                <w:rFonts w:eastAsia="MS Mincho"/>
                <w:bCs/>
              </w:rPr>
              <w:t xml:space="preserve"> и </w:t>
            </w:r>
            <w:r w:rsidRPr="00BA5A28">
              <w:rPr>
                <w:rFonts w:eastAsia="MS Mincho"/>
                <w:b/>
                <w:bCs/>
              </w:rPr>
              <w:t>исправляют</w:t>
            </w:r>
            <w:r w:rsidRPr="00BA5A28">
              <w:rPr>
                <w:rFonts w:eastAsia="MS Mincho"/>
                <w:bCs/>
              </w:rPr>
              <w:t xml:space="preserve"> ошибки, </w:t>
            </w:r>
            <w:r w:rsidRPr="00BA5A28">
              <w:rPr>
                <w:rFonts w:eastAsia="MS Mincho"/>
                <w:b/>
                <w:bCs/>
              </w:rPr>
              <w:t>воспроизводят</w:t>
            </w:r>
            <w:r w:rsidRPr="00BA5A28">
              <w:rPr>
                <w:rFonts w:eastAsia="MS Mincho"/>
                <w:bCs/>
              </w:rPr>
              <w:t xml:space="preserve"> правило написания ударных слогов</w:t>
            </w:r>
            <w:r w:rsidRPr="00BA5A28">
              <w:rPr>
                <w:rFonts w:eastAsia="MS Mincho"/>
                <w:b/>
                <w:bCs/>
              </w:rPr>
              <w:t xml:space="preserve"> «</w:t>
            </w:r>
            <w:r w:rsidRPr="00BA5A28">
              <w:rPr>
                <w:rFonts w:eastAsia="MS Mincho"/>
                <w:bCs/>
              </w:rPr>
              <w:t xml:space="preserve">жи-ши, ча-ща, чу-щу», </w:t>
            </w:r>
            <w:r w:rsidRPr="00BA5A28">
              <w:rPr>
                <w:rFonts w:eastAsia="MS Mincho"/>
                <w:b/>
                <w:bCs/>
              </w:rPr>
              <w:t>применяют</w:t>
            </w:r>
            <w:r w:rsidR="00E239B6" w:rsidRPr="00BA5A28">
              <w:rPr>
                <w:rFonts w:eastAsia="MS Mincho"/>
                <w:bCs/>
              </w:rPr>
              <w:t xml:space="preserve"> его.</w:t>
            </w:r>
          </w:p>
        </w:tc>
      </w:tr>
      <w:tr w:rsidR="00891F20" w:rsidRPr="00BA5A28" w:rsidTr="00891F20">
        <w:tc>
          <w:tcPr>
            <w:tcW w:w="699" w:type="dxa"/>
          </w:tcPr>
          <w:p w:rsidR="00891F20" w:rsidRPr="00BA5A28" w:rsidRDefault="00891F20" w:rsidP="00891F20">
            <w:r w:rsidRPr="00BA5A28">
              <w:lastRenderedPageBreak/>
              <w:t>2</w:t>
            </w:r>
          </w:p>
        </w:tc>
        <w:tc>
          <w:tcPr>
            <w:tcW w:w="4966" w:type="dxa"/>
          </w:tcPr>
          <w:p w:rsidR="00891F20" w:rsidRPr="00BA5A28" w:rsidRDefault="00891F20" w:rsidP="00891F20">
            <w:r w:rsidRPr="00BA5A28">
              <w:t xml:space="preserve">Орфография </w:t>
            </w:r>
          </w:p>
        </w:tc>
        <w:tc>
          <w:tcPr>
            <w:tcW w:w="709" w:type="dxa"/>
          </w:tcPr>
          <w:p w:rsidR="00891F20" w:rsidRPr="00BA5A28" w:rsidRDefault="00891F20" w:rsidP="00891F20">
            <w:r w:rsidRPr="00BA5A28">
              <w:t>69ч</w:t>
            </w:r>
          </w:p>
        </w:tc>
        <w:tc>
          <w:tcPr>
            <w:tcW w:w="8186" w:type="dxa"/>
          </w:tcPr>
          <w:p w:rsidR="00891F20" w:rsidRPr="00BA5A28" w:rsidRDefault="00891F20" w:rsidP="00891F20">
            <w:pPr>
              <w:tabs>
                <w:tab w:val="center" w:pos="4677"/>
                <w:tab w:val="right" w:pos="9355"/>
              </w:tabs>
              <w:rPr>
                <w:rFonts w:eastAsia="MS Mincho"/>
                <w:bCs/>
              </w:rPr>
            </w:pPr>
            <w:r w:rsidRPr="00BA5A28">
              <w:rPr>
                <w:rFonts w:eastAsia="MS Mincho"/>
                <w:b/>
                <w:bCs/>
              </w:rPr>
              <w:t xml:space="preserve">Анализируют </w:t>
            </w:r>
            <w:r w:rsidRPr="00BA5A28">
              <w:rPr>
                <w:rFonts w:eastAsia="MS Mincho"/>
                <w:bCs/>
              </w:rPr>
              <w:t xml:space="preserve">материал по указанному признаку, </w:t>
            </w:r>
            <w:r w:rsidRPr="00BA5A28">
              <w:rPr>
                <w:rFonts w:eastAsia="MS Mincho"/>
                <w:b/>
                <w:bCs/>
              </w:rPr>
              <w:t>сравнивают</w:t>
            </w:r>
            <w:r w:rsidRPr="00BA5A28">
              <w:rPr>
                <w:rFonts w:eastAsia="MS Mincho"/>
                <w:bCs/>
              </w:rPr>
              <w:t xml:space="preserve"> написание слов, </w:t>
            </w:r>
            <w:r w:rsidRPr="00BA5A28">
              <w:rPr>
                <w:rFonts w:eastAsia="MS Mincho"/>
                <w:b/>
                <w:bCs/>
              </w:rPr>
              <w:t xml:space="preserve">отражают </w:t>
            </w:r>
            <w:r w:rsidRPr="00BA5A28">
              <w:rPr>
                <w:rFonts w:eastAsia="MS Mincho"/>
                <w:bCs/>
              </w:rPr>
              <w:t xml:space="preserve">различие в схеме. </w:t>
            </w:r>
            <w:r w:rsidRPr="00BA5A28">
              <w:rPr>
                <w:rFonts w:eastAsia="MS Mincho"/>
                <w:b/>
                <w:bCs/>
              </w:rPr>
              <w:t>Осознают противоречие</w:t>
            </w:r>
            <w:r w:rsidRPr="00BA5A28">
              <w:rPr>
                <w:rFonts w:eastAsia="MS Mincho"/>
                <w:bCs/>
              </w:rPr>
              <w:t xml:space="preserve"> между известным правилом и написанием слов, </w:t>
            </w:r>
            <w:r w:rsidRPr="00BA5A28">
              <w:rPr>
                <w:rFonts w:eastAsia="MS Mincho"/>
                <w:b/>
                <w:bCs/>
              </w:rPr>
              <w:t>объясняют</w:t>
            </w:r>
            <w:r w:rsidRPr="00BA5A28">
              <w:rPr>
                <w:rFonts w:eastAsia="MS Mincho"/>
                <w:bCs/>
              </w:rPr>
              <w:t xml:space="preserve"> его причину, </w:t>
            </w:r>
            <w:r w:rsidRPr="00BA5A28">
              <w:rPr>
                <w:rFonts w:eastAsia="MS Mincho"/>
                <w:b/>
                <w:bCs/>
              </w:rPr>
              <w:t>делаютумозаключение</w:t>
            </w:r>
            <w:r w:rsidRPr="00BA5A28">
              <w:rPr>
                <w:rFonts w:eastAsia="MS Mincho"/>
                <w:bCs/>
              </w:rPr>
              <w:t xml:space="preserve"> о границах применения известного правила. </w:t>
            </w:r>
            <w:r w:rsidRPr="00BA5A28">
              <w:rPr>
                <w:rFonts w:eastAsia="MS Mincho"/>
                <w:b/>
                <w:bCs/>
              </w:rPr>
              <w:t xml:space="preserve">Делаютвывод </w:t>
            </w:r>
            <w:r w:rsidRPr="00BA5A28">
              <w:rPr>
                <w:rFonts w:eastAsia="MS Mincho"/>
                <w:bCs/>
              </w:rPr>
              <w:t xml:space="preserve">о двух орфограммах на месте одной буквы, </w:t>
            </w:r>
            <w:r w:rsidRPr="00BA5A28">
              <w:rPr>
                <w:rFonts w:eastAsia="MS Mincho"/>
                <w:b/>
                <w:bCs/>
              </w:rPr>
              <w:t xml:space="preserve">уточняют </w:t>
            </w:r>
            <w:r w:rsidRPr="00BA5A28">
              <w:rPr>
                <w:rFonts w:eastAsia="MS Mincho"/>
                <w:bCs/>
              </w:rPr>
              <w:t xml:space="preserve">умения, </w:t>
            </w:r>
            <w:r w:rsidRPr="00BA5A28">
              <w:rPr>
                <w:rFonts w:eastAsia="MS Mincho"/>
                <w:b/>
                <w:bCs/>
              </w:rPr>
              <w:t>составляют</w:t>
            </w:r>
            <w:r w:rsidRPr="00BA5A28">
              <w:rPr>
                <w:rFonts w:eastAsia="MS Mincho"/>
                <w:bCs/>
              </w:rPr>
              <w:t xml:space="preserve"> проверочные работы для одноклассников, </w:t>
            </w:r>
            <w:r w:rsidRPr="00BA5A28">
              <w:rPr>
                <w:rFonts w:eastAsia="MS Mincho"/>
                <w:b/>
                <w:bCs/>
              </w:rPr>
              <w:t>обобщают</w:t>
            </w:r>
            <w:r w:rsidRPr="00BA5A28">
              <w:rPr>
                <w:rFonts w:eastAsia="MS Mincho"/>
                <w:bCs/>
              </w:rPr>
              <w:t xml:space="preserve"> полученные знания, </w:t>
            </w:r>
            <w:r w:rsidRPr="00BA5A28">
              <w:rPr>
                <w:rFonts w:eastAsia="MS Mincho"/>
                <w:b/>
                <w:bCs/>
              </w:rPr>
              <w:t>осуществляют взаимо</w:t>
            </w:r>
            <w:r w:rsidRPr="00BA5A28">
              <w:rPr>
                <w:rFonts w:eastAsia="MS Mincho"/>
                <w:bCs/>
              </w:rPr>
              <w:t xml:space="preserve">- и </w:t>
            </w:r>
            <w:r w:rsidRPr="00BA5A28">
              <w:rPr>
                <w:rFonts w:eastAsia="MS Mincho"/>
                <w:b/>
                <w:bCs/>
              </w:rPr>
              <w:t>самоконтроль</w:t>
            </w:r>
            <w:r w:rsidRPr="00BA5A28">
              <w:rPr>
                <w:rFonts w:eastAsia="MS Mincho"/>
                <w:bCs/>
              </w:rPr>
              <w:t>.</w:t>
            </w:r>
            <w:r w:rsidRPr="00BA5A28">
              <w:rPr>
                <w:rFonts w:eastAsia="MS Mincho"/>
                <w:b/>
                <w:bCs/>
              </w:rPr>
              <w:t xml:space="preserve"> Осмысливают</w:t>
            </w:r>
            <w:r w:rsidRPr="00BA5A28">
              <w:rPr>
                <w:rFonts w:eastAsia="MS Mincho"/>
                <w:bCs/>
              </w:rPr>
              <w:t xml:space="preserve"> графические способы обозначения, с их помощью </w:t>
            </w:r>
            <w:r w:rsidRPr="00BA5A28">
              <w:rPr>
                <w:rFonts w:eastAsia="MS Mincho"/>
                <w:b/>
                <w:bCs/>
              </w:rPr>
              <w:t>объясняют</w:t>
            </w:r>
            <w:r w:rsidRPr="00BA5A28">
              <w:rPr>
                <w:rFonts w:eastAsia="MS Mincho"/>
                <w:bCs/>
              </w:rPr>
              <w:t xml:space="preserve"> написание слов. </w:t>
            </w:r>
            <w:r w:rsidRPr="00BA5A28">
              <w:rPr>
                <w:rFonts w:eastAsia="MS Mincho"/>
                <w:b/>
                <w:bCs/>
              </w:rPr>
              <w:t>Распознают</w:t>
            </w:r>
            <w:r w:rsidRPr="00BA5A28">
              <w:rPr>
                <w:rFonts w:eastAsia="MS Mincho"/>
                <w:bCs/>
              </w:rPr>
              <w:t xml:space="preserve"> проверочные и проверяемые слова, </w:t>
            </w:r>
            <w:r w:rsidRPr="00BA5A28">
              <w:rPr>
                <w:rFonts w:eastAsia="MS Mincho"/>
                <w:b/>
                <w:bCs/>
              </w:rPr>
              <w:t>группируют</w:t>
            </w:r>
            <w:r w:rsidRPr="00BA5A28">
              <w:rPr>
                <w:rFonts w:eastAsia="MS Mincho"/>
                <w:bCs/>
              </w:rPr>
              <w:t xml:space="preserve"> их. </w:t>
            </w:r>
            <w:r w:rsidRPr="00BA5A28">
              <w:rPr>
                <w:rFonts w:eastAsia="MS Mincho"/>
                <w:b/>
                <w:bCs/>
              </w:rPr>
              <w:t>Знакомятся</w:t>
            </w:r>
            <w:r w:rsidRPr="00BA5A28">
              <w:rPr>
                <w:rFonts w:eastAsia="MS Mincho"/>
                <w:bCs/>
              </w:rPr>
              <w:t xml:space="preserve"> с основными способами действия для подбора проверочных слов.</w:t>
            </w:r>
          </w:p>
          <w:p w:rsidR="00891F20" w:rsidRPr="00BA5A28" w:rsidRDefault="00891F20" w:rsidP="00891F20">
            <w:pPr>
              <w:tabs>
                <w:tab w:val="center" w:pos="4677"/>
                <w:tab w:val="right" w:pos="9355"/>
              </w:tabs>
              <w:rPr>
                <w:rFonts w:eastAsia="MS Mincho"/>
                <w:bCs/>
              </w:rPr>
            </w:pPr>
            <w:r w:rsidRPr="00BA5A28">
              <w:rPr>
                <w:rFonts w:eastAsia="MS Mincho"/>
                <w:b/>
                <w:bCs/>
              </w:rPr>
              <w:t xml:space="preserve">Обнаруживают </w:t>
            </w:r>
            <w:r w:rsidRPr="00BA5A28">
              <w:rPr>
                <w:rFonts w:eastAsia="MS Mincho"/>
                <w:bCs/>
              </w:rPr>
              <w:t xml:space="preserve">орфограммы, </w:t>
            </w:r>
            <w:r w:rsidRPr="00BA5A28">
              <w:rPr>
                <w:rFonts w:eastAsia="MS Mincho"/>
                <w:b/>
                <w:bCs/>
              </w:rPr>
              <w:t xml:space="preserve">различают </w:t>
            </w:r>
            <w:r w:rsidRPr="00BA5A28">
              <w:rPr>
                <w:rFonts w:eastAsia="MS Mincho"/>
                <w:bCs/>
              </w:rPr>
              <w:t>их,</w:t>
            </w:r>
            <w:r w:rsidRPr="00BA5A28">
              <w:rPr>
                <w:rFonts w:eastAsia="MS Mincho"/>
                <w:b/>
                <w:bCs/>
              </w:rPr>
              <w:t xml:space="preserve"> пишут, </w:t>
            </w:r>
            <w:r w:rsidRPr="00BA5A28">
              <w:rPr>
                <w:rFonts w:eastAsia="MS Mincho"/>
                <w:bCs/>
              </w:rPr>
              <w:t>оставляя«окошки».</w:t>
            </w:r>
          </w:p>
          <w:p w:rsidR="00891F20" w:rsidRPr="00BA5A28" w:rsidRDefault="00891F20" w:rsidP="00891F20">
            <w:pPr>
              <w:tabs>
                <w:tab w:val="center" w:pos="4677"/>
                <w:tab w:val="right" w:pos="9355"/>
              </w:tabs>
              <w:rPr>
                <w:rFonts w:eastAsia="MS Mincho"/>
                <w:bCs/>
              </w:rPr>
            </w:pPr>
            <w:r w:rsidRPr="00BA5A28">
              <w:rPr>
                <w:rFonts w:eastAsia="MS Mincho"/>
                <w:b/>
                <w:bCs/>
              </w:rPr>
              <w:t xml:space="preserve">Изменяют </w:t>
            </w:r>
            <w:r w:rsidRPr="00BA5A28">
              <w:rPr>
                <w:rFonts w:eastAsia="MS Mincho"/>
                <w:bCs/>
              </w:rPr>
              <w:t>слова,</w:t>
            </w:r>
            <w:r w:rsidRPr="00BA5A28">
              <w:rPr>
                <w:rFonts w:eastAsia="MS Mincho"/>
                <w:b/>
                <w:bCs/>
              </w:rPr>
              <w:t xml:space="preserve"> наблюдают </w:t>
            </w:r>
            <w:r w:rsidRPr="00BA5A28">
              <w:rPr>
                <w:rFonts w:eastAsia="MS Mincho"/>
                <w:bCs/>
              </w:rPr>
              <w:t xml:space="preserve">за единообразием букв в корнях, </w:t>
            </w:r>
            <w:r w:rsidRPr="00BA5A28">
              <w:rPr>
                <w:rFonts w:eastAsia="MS Mincho"/>
                <w:b/>
                <w:bCs/>
              </w:rPr>
              <w:t>выводят</w:t>
            </w:r>
            <w:r w:rsidRPr="00BA5A28">
              <w:rPr>
                <w:rFonts w:eastAsia="MS Mincho"/>
                <w:bCs/>
              </w:rPr>
              <w:t xml:space="preserve"> способ действия для определения правильной буквы, </w:t>
            </w:r>
            <w:r w:rsidRPr="00BA5A28">
              <w:rPr>
                <w:rFonts w:eastAsia="MS Mincho"/>
                <w:b/>
                <w:bCs/>
              </w:rPr>
              <w:t>соотносят</w:t>
            </w:r>
            <w:r w:rsidRPr="00BA5A28">
              <w:rPr>
                <w:rFonts w:eastAsia="MS Mincho"/>
                <w:bCs/>
              </w:rPr>
              <w:t xml:space="preserve"> его с моделью, </w:t>
            </w:r>
            <w:r w:rsidRPr="00BA5A28">
              <w:rPr>
                <w:rFonts w:eastAsia="MS Mincho"/>
                <w:b/>
                <w:bCs/>
              </w:rPr>
              <w:t>обсуждают</w:t>
            </w:r>
            <w:r w:rsidRPr="00BA5A28">
              <w:rPr>
                <w:rFonts w:eastAsia="MS Mincho"/>
                <w:bCs/>
              </w:rPr>
              <w:t xml:space="preserve"> информацию, представленную в схематичной форме, </w:t>
            </w:r>
            <w:r w:rsidRPr="00BA5A28">
              <w:rPr>
                <w:rFonts w:eastAsia="MS Mincho"/>
                <w:b/>
                <w:bCs/>
              </w:rPr>
              <w:t>переводят</w:t>
            </w:r>
            <w:r w:rsidRPr="00BA5A28">
              <w:rPr>
                <w:rFonts w:eastAsia="MS Mincho"/>
                <w:bCs/>
              </w:rPr>
              <w:t xml:space="preserve"> модель в словесную форму, </w:t>
            </w:r>
            <w:r w:rsidRPr="00BA5A28">
              <w:rPr>
                <w:rFonts w:eastAsia="MS Mincho"/>
                <w:b/>
                <w:bCs/>
              </w:rPr>
              <w:t>применяют</w:t>
            </w:r>
            <w:r w:rsidRPr="00BA5A28">
              <w:rPr>
                <w:rFonts w:eastAsia="MS Mincho"/>
                <w:bCs/>
              </w:rPr>
              <w:t xml:space="preserve"> способ действия на практике, </w:t>
            </w:r>
            <w:r w:rsidRPr="00BA5A28">
              <w:rPr>
                <w:rFonts w:eastAsia="MS Mincho"/>
                <w:b/>
                <w:bCs/>
              </w:rPr>
              <w:t>аргументируют</w:t>
            </w:r>
            <w:r w:rsidRPr="00BA5A28">
              <w:rPr>
                <w:rFonts w:eastAsia="MS Mincho"/>
                <w:bCs/>
              </w:rPr>
              <w:t xml:space="preserve"> решение, </w:t>
            </w:r>
            <w:r w:rsidRPr="00BA5A28">
              <w:rPr>
                <w:rFonts w:eastAsia="MS Mincho"/>
                <w:b/>
                <w:bCs/>
              </w:rPr>
              <w:t>обсуждают</w:t>
            </w:r>
            <w:r w:rsidRPr="00BA5A28">
              <w:rPr>
                <w:rFonts w:eastAsia="MS Mincho"/>
                <w:bCs/>
              </w:rPr>
              <w:t xml:space="preserve"> выбор решения с одноклассниками, </w:t>
            </w:r>
            <w:r w:rsidRPr="00BA5A28">
              <w:rPr>
                <w:rFonts w:eastAsia="MS Mincho"/>
                <w:b/>
                <w:bCs/>
              </w:rPr>
              <w:t>участвуют</w:t>
            </w:r>
            <w:r w:rsidRPr="00BA5A28">
              <w:rPr>
                <w:rFonts w:eastAsia="MS Mincho"/>
                <w:bCs/>
              </w:rPr>
              <w:t xml:space="preserve"> в групповой и парной работе.</w:t>
            </w:r>
          </w:p>
          <w:p w:rsidR="00891F20" w:rsidRPr="00BA5A28" w:rsidRDefault="00891F20" w:rsidP="00891F20">
            <w:pPr>
              <w:tabs>
                <w:tab w:val="center" w:pos="4677"/>
                <w:tab w:val="right" w:pos="9355"/>
              </w:tabs>
              <w:rPr>
                <w:rFonts w:eastAsia="MS Mincho"/>
                <w:bCs/>
              </w:rPr>
            </w:pPr>
            <w:r w:rsidRPr="00BA5A28">
              <w:rPr>
                <w:rFonts w:eastAsia="MS Mincho"/>
                <w:b/>
                <w:bCs/>
              </w:rPr>
              <w:t>Выявляют</w:t>
            </w:r>
            <w:r w:rsidRPr="00BA5A28">
              <w:rPr>
                <w:rFonts w:eastAsia="MS Mincho"/>
                <w:bCs/>
              </w:rPr>
              <w:t xml:space="preserve"> недостаточность имеющихся способов действия, на основе </w:t>
            </w:r>
            <w:r w:rsidRPr="00BA5A28">
              <w:rPr>
                <w:rFonts w:eastAsia="MS Mincho"/>
                <w:b/>
                <w:bCs/>
              </w:rPr>
              <w:t>анализа</w:t>
            </w:r>
            <w:r w:rsidRPr="00BA5A28">
              <w:rPr>
                <w:rFonts w:eastAsia="MS Mincho"/>
                <w:bCs/>
              </w:rPr>
              <w:t xml:space="preserve"> и </w:t>
            </w:r>
            <w:r w:rsidRPr="00BA5A28">
              <w:rPr>
                <w:rFonts w:eastAsia="MS Mincho"/>
                <w:b/>
                <w:bCs/>
              </w:rPr>
              <w:t>сравнения</w:t>
            </w:r>
            <w:r w:rsidRPr="00BA5A28">
              <w:rPr>
                <w:rFonts w:eastAsia="MS Mincho"/>
                <w:bCs/>
              </w:rPr>
              <w:t xml:space="preserve"> слов, «</w:t>
            </w:r>
            <w:r w:rsidRPr="00BA5A28">
              <w:rPr>
                <w:rFonts w:eastAsia="MS Mincho"/>
                <w:b/>
                <w:bCs/>
              </w:rPr>
              <w:t xml:space="preserve">чтения» </w:t>
            </w:r>
            <w:r w:rsidRPr="00BA5A28">
              <w:rPr>
                <w:rFonts w:eastAsia="MS Mincho"/>
                <w:bCs/>
              </w:rPr>
              <w:t xml:space="preserve">моделей </w:t>
            </w:r>
            <w:r w:rsidRPr="00BA5A28">
              <w:rPr>
                <w:rFonts w:eastAsia="MS Mincho"/>
                <w:b/>
                <w:bCs/>
              </w:rPr>
              <w:t>открывают</w:t>
            </w:r>
            <w:r w:rsidRPr="00BA5A28">
              <w:rPr>
                <w:rFonts w:eastAsia="MS Mincho"/>
                <w:bCs/>
              </w:rPr>
              <w:t xml:space="preserve"> новые способы действия. </w:t>
            </w:r>
            <w:r w:rsidRPr="00BA5A28">
              <w:rPr>
                <w:rFonts w:eastAsia="MS Mincho"/>
                <w:b/>
                <w:bCs/>
              </w:rPr>
              <w:t xml:space="preserve">Осознают возможность </w:t>
            </w:r>
            <w:r w:rsidRPr="00BA5A28">
              <w:rPr>
                <w:rFonts w:eastAsia="MS Mincho"/>
                <w:bCs/>
              </w:rPr>
              <w:t xml:space="preserve">применениянескольких способов решения орфографической задачи, </w:t>
            </w:r>
            <w:r w:rsidRPr="00BA5A28">
              <w:rPr>
                <w:rFonts w:eastAsia="MS Mincho"/>
                <w:b/>
                <w:bCs/>
              </w:rPr>
              <w:t>выбирают</w:t>
            </w:r>
            <w:r w:rsidRPr="00BA5A28">
              <w:rPr>
                <w:rFonts w:eastAsia="MS Mincho"/>
                <w:bCs/>
              </w:rPr>
              <w:t xml:space="preserve"> один из них, </w:t>
            </w:r>
            <w:r w:rsidRPr="00BA5A28">
              <w:rPr>
                <w:rFonts w:eastAsia="MS Mincho"/>
                <w:b/>
                <w:bCs/>
              </w:rPr>
              <w:t>пользуются</w:t>
            </w:r>
            <w:r w:rsidRPr="00BA5A28">
              <w:rPr>
                <w:rFonts w:eastAsia="MS Mincho"/>
                <w:bCs/>
              </w:rPr>
              <w:t xml:space="preserve"> взаимопроверкой слов. </w:t>
            </w:r>
          </w:p>
          <w:p w:rsidR="00891F20" w:rsidRPr="00BA5A28" w:rsidRDefault="00891F20" w:rsidP="00891F20">
            <w:pPr>
              <w:tabs>
                <w:tab w:val="center" w:pos="4677"/>
                <w:tab w:val="right" w:pos="9355"/>
              </w:tabs>
              <w:rPr>
                <w:rFonts w:eastAsia="MS Mincho"/>
                <w:bCs/>
              </w:rPr>
            </w:pPr>
            <w:r w:rsidRPr="00BA5A28">
              <w:rPr>
                <w:rFonts w:eastAsia="MS Mincho"/>
                <w:b/>
                <w:bCs/>
              </w:rPr>
              <w:t>Объясняют</w:t>
            </w:r>
            <w:r w:rsidRPr="00BA5A28">
              <w:rPr>
                <w:rFonts w:eastAsia="MS Mincho"/>
                <w:bCs/>
              </w:rPr>
              <w:t xml:space="preserve"> значения слов с помощью однокоренного, </w:t>
            </w:r>
            <w:r w:rsidRPr="00BA5A28">
              <w:rPr>
                <w:rFonts w:eastAsia="MS Mincho"/>
                <w:b/>
                <w:bCs/>
              </w:rPr>
              <w:t>осознают</w:t>
            </w:r>
            <w:r w:rsidRPr="00BA5A28">
              <w:rPr>
                <w:rFonts w:eastAsia="MS Mincho"/>
                <w:bCs/>
              </w:rPr>
              <w:t xml:space="preserve"> это действие как способ выяснения нужной буквы. </w:t>
            </w:r>
            <w:r w:rsidRPr="00BA5A28">
              <w:rPr>
                <w:rFonts w:eastAsia="MS Mincho"/>
                <w:b/>
                <w:bCs/>
              </w:rPr>
              <w:t xml:space="preserve">Обобщают </w:t>
            </w:r>
            <w:r w:rsidRPr="00BA5A28">
              <w:rPr>
                <w:rFonts w:eastAsia="MS Mincho"/>
                <w:bCs/>
              </w:rPr>
              <w:t xml:space="preserve">приобретённые знания, </w:t>
            </w:r>
            <w:r w:rsidRPr="00BA5A28">
              <w:rPr>
                <w:rFonts w:eastAsia="MS Mincho"/>
                <w:b/>
                <w:bCs/>
              </w:rPr>
              <w:t xml:space="preserve">применяют </w:t>
            </w:r>
            <w:r w:rsidRPr="00BA5A28">
              <w:rPr>
                <w:rFonts w:eastAsia="MS Mincho"/>
                <w:bCs/>
              </w:rPr>
              <w:t xml:space="preserve">их в процессе письма, </w:t>
            </w:r>
            <w:r w:rsidRPr="00BA5A28">
              <w:rPr>
                <w:rFonts w:eastAsia="MS Mincho"/>
                <w:b/>
                <w:bCs/>
              </w:rPr>
              <w:t>проверяют</w:t>
            </w:r>
            <w:r w:rsidRPr="00BA5A28">
              <w:rPr>
                <w:rFonts w:eastAsia="MS Mincho"/>
                <w:bCs/>
              </w:rPr>
              <w:t xml:space="preserve"> написанное, </w:t>
            </w:r>
            <w:r w:rsidRPr="00BA5A28">
              <w:rPr>
                <w:rFonts w:eastAsia="MS Mincho"/>
                <w:b/>
                <w:bCs/>
              </w:rPr>
              <w:t>исправляют</w:t>
            </w:r>
            <w:r w:rsidRPr="00BA5A28">
              <w:rPr>
                <w:rFonts w:eastAsia="MS Mincho"/>
                <w:bCs/>
              </w:rPr>
              <w:t xml:space="preserve"> «чужие» ошибки, </w:t>
            </w:r>
            <w:r w:rsidRPr="00BA5A28">
              <w:rPr>
                <w:rFonts w:eastAsia="MS Mincho"/>
                <w:b/>
                <w:bCs/>
              </w:rPr>
              <w:t>обосновывают</w:t>
            </w:r>
            <w:r w:rsidRPr="00BA5A28">
              <w:rPr>
                <w:rFonts w:eastAsia="MS Mincho"/>
                <w:bCs/>
              </w:rPr>
              <w:t xml:space="preserve"> исправления, </w:t>
            </w:r>
            <w:r w:rsidRPr="00BA5A28">
              <w:rPr>
                <w:rFonts w:eastAsia="MS Mincho"/>
                <w:b/>
                <w:bCs/>
              </w:rPr>
              <w:t>осуществляютвзаимо</w:t>
            </w:r>
            <w:r w:rsidRPr="00BA5A28">
              <w:rPr>
                <w:rFonts w:eastAsia="MS Mincho"/>
                <w:bCs/>
              </w:rPr>
              <w:t xml:space="preserve">- и </w:t>
            </w:r>
            <w:r w:rsidRPr="00BA5A28">
              <w:rPr>
                <w:rFonts w:eastAsia="MS Mincho"/>
                <w:b/>
                <w:bCs/>
              </w:rPr>
              <w:t>самоконтроль</w:t>
            </w:r>
            <w:r w:rsidRPr="00BA5A28">
              <w:rPr>
                <w:rFonts w:eastAsia="MS Mincho"/>
                <w:bCs/>
              </w:rPr>
              <w:t xml:space="preserve"> при письме.  </w:t>
            </w:r>
          </w:p>
          <w:p w:rsidR="00891F20" w:rsidRPr="00BA5A28" w:rsidRDefault="00891F20" w:rsidP="00891F20">
            <w:pPr>
              <w:tabs>
                <w:tab w:val="center" w:pos="4677"/>
                <w:tab w:val="right" w:pos="9355"/>
              </w:tabs>
              <w:rPr>
                <w:rFonts w:eastAsia="MS Mincho"/>
                <w:bCs/>
              </w:rPr>
            </w:pPr>
            <w:r w:rsidRPr="00BA5A28">
              <w:rPr>
                <w:rFonts w:eastAsia="MS Mincho"/>
                <w:b/>
                <w:bCs/>
              </w:rPr>
              <w:t>Разграничивают</w:t>
            </w:r>
            <w:r w:rsidRPr="00BA5A28">
              <w:rPr>
                <w:rFonts w:eastAsia="MS Mincho"/>
                <w:bCs/>
              </w:rPr>
              <w:t xml:space="preserve"> группы слов,</w:t>
            </w:r>
            <w:r w:rsidRPr="00BA5A28">
              <w:rPr>
                <w:rFonts w:eastAsia="MS Mincho"/>
                <w:b/>
                <w:bCs/>
              </w:rPr>
              <w:t xml:space="preserve"> распространяют </w:t>
            </w:r>
            <w:r w:rsidRPr="00BA5A28">
              <w:rPr>
                <w:rFonts w:eastAsia="MS Mincho"/>
                <w:bCs/>
              </w:rPr>
              <w:lastRenderedPageBreak/>
              <w:t xml:space="preserve">известные способы подбора проверочных слов, принадлежащих к одной группе, на другую, </w:t>
            </w:r>
            <w:r w:rsidRPr="00BA5A28">
              <w:rPr>
                <w:rFonts w:eastAsia="MS Mincho"/>
                <w:b/>
                <w:bCs/>
              </w:rPr>
              <w:t xml:space="preserve">используют </w:t>
            </w:r>
            <w:r w:rsidR="00E239B6" w:rsidRPr="00BA5A28">
              <w:rPr>
                <w:rFonts w:eastAsia="MS Mincho"/>
                <w:bCs/>
              </w:rPr>
              <w:t xml:space="preserve">знания в новых условиях. </w:t>
            </w:r>
          </w:p>
        </w:tc>
      </w:tr>
      <w:tr w:rsidR="00891F20" w:rsidRPr="00BA5A28" w:rsidTr="00891F20">
        <w:tc>
          <w:tcPr>
            <w:tcW w:w="699" w:type="dxa"/>
          </w:tcPr>
          <w:p w:rsidR="00891F20" w:rsidRPr="00BA5A28" w:rsidRDefault="00891F20" w:rsidP="00891F20">
            <w:r w:rsidRPr="00BA5A28">
              <w:lastRenderedPageBreak/>
              <w:t>3</w:t>
            </w:r>
          </w:p>
        </w:tc>
        <w:tc>
          <w:tcPr>
            <w:tcW w:w="4966" w:type="dxa"/>
          </w:tcPr>
          <w:p w:rsidR="00891F20" w:rsidRPr="00BA5A28" w:rsidRDefault="00891F20" w:rsidP="00891F20">
            <w:r w:rsidRPr="00BA5A28">
              <w:t>Синтаксис: предложение</w:t>
            </w:r>
          </w:p>
        </w:tc>
        <w:tc>
          <w:tcPr>
            <w:tcW w:w="709" w:type="dxa"/>
          </w:tcPr>
          <w:p w:rsidR="00891F20" w:rsidRPr="00BA5A28" w:rsidRDefault="00891F20" w:rsidP="00891F20">
            <w:r w:rsidRPr="00BA5A28">
              <w:t>13ч</w:t>
            </w:r>
          </w:p>
        </w:tc>
        <w:tc>
          <w:tcPr>
            <w:tcW w:w="8186" w:type="dxa"/>
          </w:tcPr>
          <w:p w:rsidR="00891F20" w:rsidRPr="00BA5A28" w:rsidRDefault="00891F20" w:rsidP="00891F20">
            <w:pPr>
              <w:tabs>
                <w:tab w:val="center" w:pos="4677"/>
                <w:tab w:val="right" w:pos="9355"/>
              </w:tabs>
              <w:rPr>
                <w:rFonts w:eastAsia="MS Mincho"/>
                <w:bCs/>
              </w:rPr>
            </w:pPr>
            <w:r w:rsidRPr="00BA5A28">
              <w:rPr>
                <w:rFonts w:eastAsia="MS Mincho"/>
                <w:b/>
                <w:bCs/>
              </w:rPr>
              <w:t xml:space="preserve">Осознают </w:t>
            </w:r>
            <w:r w:rsidRPr="00BA5A28">
              <w:rPr>
                <w:rFonts w:eastAsia="MS Mincho"/>
                <w:bCs/>
              </w:rPr>
              <w:t xml:space="preserve">назначение предложений, </w:t>
            </w:r>
            <w:r w:rsidRPr="00BA5A28">
              <w:rPr>
                <w:rFonts w:eastAsia="MS Mincho"/>
                <w:b/>
                <w:bCs/>
              </w:rPr>
              <w:t>наблюдают</w:t>
            </w:r>
            <w:r w:rsidRPr="00BA5A28">
              <w:rPr>
                <w:rFonts w:eastAsia="MS Mincho"/>
                <w:bCs/>
              </w:rPr>
              <w:t xml:space="preserve"> за выделением предложений в устной речи, </w:t>
            </w:r>
            <w:r w:rsidRPr="00BA5A28">
              <w:rPr>
                <w:rFonts w:eastAsia="MS Mincho"/>
                <w:b/>
                <w:bCs/>
              </w:rPr>
              <w:t>сравнивают</w:t>
            </w:r>
            <w:r w:rsidRPr="00BA5A28">
              <w:rPr>
                <w:rFonts w:eastAsia="MS Mincho"/>
                <w:bCs/>
              </w:rPr>
              <w:t xml:space="preserve"> его со способами обозначения границ предложения в письменной речи. </w:t>
            </w:r>
            <w:r w:rsidRPr="00BA5A28">
              <w:rPr>
                <w:rFonts w:eastAsia="MS Mincho"/>
                <w:b/>
                <w:bCs/>
              </w:rPr>
              <w:t>Воспринимают</w:t>
            </w:r>
            <w:r w:rsidRPr="00BA5A28">
              <w:rPr>
                <w:rFonts w:eastAsia="MS Mincho"/>
                <w:bCs/>
              </w:rPr>
              <w:t xml:space="preserve"> информацию на слух, </w:t>
            </w:r>
            <w:r w:rsidRPr="00BA5A28">
              <w:rPr>
                <w:rFonts w:eastAsia="MS Mincho"/>
                <w:b/>
                <w:bCs/>
              </w:rPr>
              <w:t>выделяют</w:t>
            </w:r>
            <w:r w:rsidRPr="00BA5A28">
              <w:rPr>
                <w:rFonts w:eastAsia="MS Mincho"/>
                <w:bCs/>
              </w:rPr>
              <w:t xml:space="preserve"> новые сведения. </w:t>
            </w:r>
            <w:r w:rsidRPr="00BA5A28">
              <w:rPr>
                <w:rFonts w:eastAsia="MS Mincho"/>
                <w:b/>
                <w:bCs/>
              </w:rPr>
              <w:t>Анализируют</w:t>
            </w:r>
            <w:r w:rsidRPr="00BA5A28">
              <w:rPr>
                <w:rFonts w:eastAsia="MS Mincho"/>
                <w:bCs/>
              </w:rPr>
              <w:t xml:space="preserve"> неудачно построенные предложения, </w:t>
            </w:r>
            <w:r w:rsidRPr="00BA5A28">
              <w:rPr>
                <w:rFonts w:eastAsia="MS Mincho"/>
                <w:b/>
                <w:bCs/>
              </w:rPr>
              <w:t>выявляют</w:t>
            </w:r>
            <w:r w:rsidRPr="00BA5A28">
              <w:rPr>
                <w:rFonts w:eastAsia="MS Mincho"/>
                <w:bCs/>
              </w:rPr>
              <w:t xml:space="preserve"> причины погрешностей и их следствие. </w:t>
            </w:r>
            <w:r w:rsidRPr="00BA5A28">
              <w:rPr>
                <w:rFonts w:eastAsia="MS Mincho"/>
                <w:b/>
                <w:bCs/>
              </w:rPr>
              <w:t>Осмысливают</w:t>
            </w:r>
            <w:r w:rsidRPr="00BA5A28">
              <w:rPr>
                <w:rFonts w:eastAsia="MS Mincho"/>
                <w:bCs/>
              </w:rPr>
              <w:t xml:space="preserve"> информацию, представленную в изобразительной форме, </w:t>
            </w:r>
            <w:r w:rsidRPr="00BA5A28">
              <w:rPr>
                <w:rFonts w:eastAsia="MS Mincho"/>
                <w:b/>
                <w:bCs/>
              </w:rPr>
              <w:t>переводят</w:t>
            </w:r>
            <w:r w:rsidRPr="00BA5A28">
              <w:rPr>
                <w:rFonts w:eastAsia="MS Mincho"/>
                <w:bCs/>
              </w:rPr>
              <w:t xml:space="preserve"> её в словесную. </w:t>
            </w:r>
            <w:r w:rsidRPr="00BA5A28">
              <w:rPr>
                <w:rFonts w:eastAsia="MS Mincho"/>
                <w:b/>
                <w:bCs/>
              </w:rPr>
              <w:t>Читают</w:t>
            </w:r>
            <w:r w:rsidRPr="00BA5A28">
              <w:rPr>
                <w:rFonts w:eastAsia="MS Mincho"/>
                <w:bCs/>
              </w:rPr>
              <w:t xml:space="preserve"> информацию учебника, </w:t>
            </w:r>
            <w:r w:rsidRPr="00BA5A28">
              <w:rPr>
                <w:rFonts w:eastAsia="MS Mincho"/>
                <w:b/>
                <w:bCs/>
              </w:rPr>
              <w:t>выделяют</w:t>
            </w:r>
            <w:r w:rsidRPr="00BA5A28">
              <w:rPr>
                <w:rFonts w:eastAsia="MS Mincho"/>
                <w:bCs/>
              </w:rPr>
              <w:t xml:space="preserve"> новую. </w:t>
            </w:r>
            <w:r w:rsidRPr="00BA5A28">
              <w:rPr>
                <w:rFonts w:eastAsia="MS Mincho"/>
                <w:b/>
                <w:bCs/>
              </w:rPr>
              <w:t>Находят</w:t>
            </w:r>
            <w:r w:rsidRPr="00BA5A28">
              <w:rPr>
                <w:rFonts w:eastAsia="MS Mincho"/>
                <w:bCs/>
              </w:rPr>
              <w:t xml:space="preserve"> границы предложений по освоенным признакам. </w:t>
            </w:r>
            <w:r w:rsidRPr="00BA5A28">
              <w:rPr>
                <w:rFonts w:eastAsia="MS Mincho"/>
                <w:b/>
                <w:bCs/>
              </w:rPr>
              <w:t>Формулируют</w:t>
            </w:r>
            <w:r w:rsidRPr="00BA5A28">
              <w:rPr>
                <w:rFonts w:eastAsia="MS Mincho"/>
                <w:bCs/>
              </w:rPr>
              <w:t xml:space="preserve"> мысли и </w:t>
            </w:r>
            <w:r w:rsidRPr="00BA5A28">
              <w:rPr>
                <w:rFonts w:eastAsia="MS Mincho"/>
                <w:b/>
                <w:bCs/>
              </w:rPr>
              <w:t>записывают</w:t>
            </w:r>
            <w:r w:rsidRPr="00BA5A28">
              <w:rPr>
                <w:rFonts w:eastAsia="MS Mincho"/>
                <w:bCs/>
              </w:rPr>
              <w:t xml:space="preserve"> предложения. </w:t>
            </w:r>
          </w:p>
          <w:p w:rsidR="00891F20" w:rsidRPr="00BA5A28" w:rsidRDefault="00891F20" w:rsidP="00891F20">
            <w:pPr>
              <w:tabs>
                <w:tab w:val="center" w:pos="4677"/>
                <w:tab w:val="right" w:pos="9355"/>
              </w:tabs>
              <w:rPr>
                <w:rFonts w:eastAsia="MS Mincho"/>
                <w:bCs/>
              </w:rPr>
            </w:pPr>
            <w:r w:rsidRPr="00BA5A28">
              <w:rPr>
                <w:rFonts w:eastAsia="MS Mincho"/>
                <w:b/>
                <w:bCs/>
              </w:rPr>
              <w:t>Отличают</w:t>
            </w:r>
            <w:r w:rsidRPr="00BA5A28">
              <w:rPr>
                <w:rFonts w:eastAsia="MS Mincho"/>
                <w:bCs/>
              </w:rPr>
              <w:t xml:space="preserve"> предложения от набора слов, </w:t>
            </w:r>
            <w:r w:rsidRPr="00BA5A28">
              <w:rPr>
                <w:rFonts w:eastAsia="MS Mincho"/>
                <w:b/>
                <w:bCs/>
              </w:rPr>
              <w:t>аргументируют</w:t>
            </w:r>
            <w:r w:rsidRPr="00BA5A28">
              <w:rPr>
                <w:rFonts w:eastAsia="MS Mincho"/>
                <w:bCs/>
              </w:rPr>
              <w:t xml:space="preserve"> решение, опираясь на признаки предложения. </w:t>
            </w:r>
            <w:r w:rsidRPr="00BA5A28">
              <w:rPr>
                <w:rFonts w:eastAsia="MS Mincho"/>
                <w:b/>
                <w:bCs/>
              </w:rPr>
              <w:t>Используют</w:t>
            </w:r>
            <w:r w:rsidRPr="00BA5A28">
              <w:rPr>
                <w:rFonts w:eastAsia="MS Mincho"/>
                <w:bCs/>
              </w:rPr>
              <w:t xml:space="preserve"> знания о требованиях к предложению, </w:t>
            </w:r>
            <w:r w:rsidRPr="00BA5A28">
              <w:rPr>
                <w:rFonts w:eastAsia="MS Mincho"/>
                <w:b/>
                <w:bCs/>
              </w:rPr>
              <w:t xml:space="preserve">конструируют </w:t>
            </w:r>
            <w:r w:rsidRPr="00BA5A28">
              <w:rPr>
                <w:rFonts w:eastAsia="MS Mincho"/>
                <w:bCs/>
              </w:rPr>
              <w:t xml:space="preserve">предложения из слов, </w:t>
            </w:r>
            <w:r w:rsidRPr="00BA5A28">
              <w:rPr>
                <w:rFonts w:eastAsia="MS Mincho"/>
                <w:b/>
                <w:bCs/>
              </w:rPr>
              <w:t>определяют</w:t>
            </w:r>
            <w:r w:rsidRPr="00BA5A28">
              <w:rPr>
                <w:rFonts w:eastAsia="MS Mincho"/>
                <w:bCs/>
              </w:rPr>
              <w:t xml:space="preserve">, о чём и что будет говориться в предложении, </w:t>
            </w:r>
            <w:r w:rsidRPr="00BA5A28">
              <w:rPr>
                <w:rFonts w:eastAsia="MS Mincho"/>
                <w:b/>
                <w:bCs/>
              </w:rPr>
              <w:t>выбирают</w:t>
            </w:r>
            <w:r w:rsidRPr="00BA5A28">
              <w:rPr>
                <w:rFonts w:eastAsia="MS Mincho"/>
                <w:bCs/>
              </w:rPr>
              <w:t xml:space="preserve"> вариант построения предложения, </w:t>
            </w:r>
            <w:r w:rsidRPr="00BA5A28">
              <w:rPr>
                <w:rFonts w:eastAsia="MS Mincho"/>
                <w:b/>
                <w:bCs/>
              </w:rPr>
              <w:t>осознают</w:t>
            </w:r>
            <w:r w:rsidRPr="00BA5A28">
              <w:rPr>
                <w:rFonts w:eastAsia="MS Mincho"/>
                <w:bCs/>
              </w:rPr>
              <w:t xml:space="preserve"> порядок действий при составлении предложений, </w:t>
            </w:r>
            <w:r w:rsidRPr="00BA5A28">
              <w:rPr>
                <w:rFonts w:eastAsia="MS Mincho"/>
                <w:b/>
                <w:bCs/>
              </w:rPr>
              <w:t>упражняются</w:t>
            </w:r>
            <w:r w:rsidRPr="00BA5A28">
              <w:rPr>
                <w:rFonts w:eastAsia="MS Mincho"/>
                <w:bCs/>
              </w:rPr>
              <w:t xml:space="preserve"> в нём. </w:t>
            </w:r>
            <w:r w:rsidRPr="00BA5A28">
              <w:rPr>
                <w:rFonts w:eastAsia="MS Mincho"/>
                <w:b/>
                <w:bCs/>
              </w:rPr>
              <w:t xml:space="preserve">Сотрудничают </w:t>
            </w:r>
            <w:r w:rsidRPr="00BA5A28">
              <w:rPr>
                <w:rFonts w:eastAsia="MS Mincho"/>
                <w:bCs/>
              </w:rPr>
              <w:t>с одноклассниками,</w:t>
            </w:r>
            <w:r w:rsidR="00E239B6" w:rsidRPr="00BA5A28">
              <w:rPr>
                <w:rFonts w:eastAsia="MS Mincho"/>
                <w:bCs/>
              </w:rPr>
              <w:t xml:space="preserve"> работая в парах и коллективно.</w:t>
            </w:r>
          </w:p>
          <w:p w:rsidR="00891F20" w:rsidRPr="00BA5A28" w:rsidRDefault="00891F20" w:rsidP="00891F20">
            <w:pPr>
              <w:tabs>
                <w:tab w:val="center" w:pos="4677"/>
                <w:tab w:val="right" w:pos="9355"/>
              </w:tabs>
              <w:rPr>
                <w:rFonts w:eastAsia="MS Mincho"/>
                <w:bCs/>
              </w:rPr>
            </w:pPr>
            <w:r w:rsidRPr="00BA5A28">
              <w:rPr>
                <w:rFonts w:eastAsia="MS Mincho"/>
                <w:b/>
                <w:bCs/>
              </w:rPr>
              <w:t xml:space="preserve">Читают </w:t>
            </w:r>
            <w:r w:rsidRPr="00BA5A28">
              <w:rPr>
                <w:rFonts w:eastAsia="MS Mincho"/>
                <w:bCs/>
              </w:rPr>
              <w:t>текст,</w:t>
            </w:r>
            <w:r w:rsidRPr="00BA5A28">
              <w:rPr>
                <w:rFonts w:eastAsia="MS Mincho"/>
                <w:b/>
                <w:bCs/>
              </w:rPr>
              <w:t xml:space="preserve"> определяют </w:t>
            </w:r>
            <w:r w:rsidRPr="00BA5A28">
              <w:rPr>
                <w:rFonts w:eastAsia="MS Mincho"/>
                <w:bCs/>
              </w:rPr>
              <w:t xml:space="preserve">явлениепо его описанию; </w:t>
            </w:r>
            <w:r w:rsidRPr="00BA5A28">
              <w:rPr>
                <w:rFonts w:eastAsia="MS Mincho"/>
                <w:b/>
                <w:bCs/>
              </w:rPr>
              <w:t>находят</w:t>
            </w:r>
            <w:r w:rsidRPr="00BA5A28">
              <w:rPr>
                <w:rFonts w:eastAsia="MS Mincho"/>
                <w:bCs/>
              </w:rPr>
              <w:t xml:space="preserve"> предложение по указанным признакам, </w:t>
            </w:r>
            <w:r w:rsidRPr="00BA5A28">
              <w:rPr>
                <w:rFonts w:eastAsia="MS Mincho"/>
                <w:b/>
                <w:bCs/>
              </w:rPr>
              <w:t>объясняют</w:t>
            </w:r>
            <w:r w:rsidRPr="00BA5A28">
              <w:rPr>
                <w:rFonts w:eastAsia="MS Mincho"/>
                <w:bCs/>
              </w:rPr>
              <w:t xml:space="preserve"> назначение и особенности каждого.</w:t>
            </w:r>
            <w:r w:rsidRPr="00BA5A28">
              <w:rPr>
                <w:rFonts w:eastAsia="MS Mincho"/>
                <w:b/>
                <w:bCs/>
              </w:rPr>
              <w:t xml:space="preserve"> Воспринимают</w:t>
            </w:r>
            <w:r w:rsidRPr="00BA5A28">
              <w:rPr>
                <w:rFonts w:eastAsia="MS Mincho"/>
                <w:bCs/>
              </w:rPr>
              <w:t xml:space="preserve"> при чтении или на слух новую информацию, </w:t>
            </w:r>
            <w:r w:rsidRPr="00BA5A28">
              <w:rPr>
                <w:rFonts w:eastAsia="MS Mincho"/>
                <w:b/>
                <w:bCs/>
              </w:rPr>
              <w:t>соотносят</w:t>
            </w:r>
            <w:r w:rsidRPr="00BA5A28">
              <w:rPr>
                <w:rFonts w:eastAsia="MS Mincho"/>
                <w:bCs/>
              </w:rPr>
              <w:t xml:space="preserve"> её с прочитанными предложениями, </w:t>
            </w:r>
            <w:r w:rsidRPr="00BA5A28">
              <w:rPr>
                <w:rFonts w:eastAsia="MS Mincho"/>
                <w:b/>
                <w:bCs/>
              </w:rPr>
              <w:t>характеризуют</w:t>
            </w:r>
            <w:r w:rsidRPr="00BA5A28">
              <w:rPr>
                <w:rFonts w:eastAsia="MS Mincho"/>
                <w:bCs/>
              </w:rPr>
              <w:t xml:space="preserve"> предложения, </w:t>
            </w:r>
            <w:r w:rsidRPr="00BA5A28">
              <w:rPr>
                <w:rFonts w:eastAsia="MS Mincho"/>
                <w:b/>
                <w:bCs/>
              </w:rPr>
              <w:t>подводят</w:t>
            </w:r>
            <w:r w:rsidRPr="00BA5A28">
              <w:rPr>
                <w:rFonts w:eastAsia="MS Mincho"/>
                <w:bCs/>
              </w:rPr>
              <w:t xml:space="preserve"> под понятие. </w:t>
            </w:r>
            <w:r w:rsidRPr="00BA5A28">
              <w:rPr>
                <w:rFonts w:eastAsia="MS Mincho"/>
                <w:b/>
                <w:bCs/>
              </w:rPr>
              <w:t>Анализируют</w:t>
            </w:r>
            <w:r w:rsidRPr="00BA5A28">
              <w:rPr>
                <w:rFonts w:eastAsia="MS Mincho"/>
                <w:bCs/>
              </w:rPr>
              <w:t xml:space="preserve"> материал, </w:t>
            </w:r>
            <w:r w:rsidRPr="00BA5A28">
              <w:rPr>
                <w:rFonts w:eastAsia="MS Mincho"/>
                <w:b/>
                <w:bCs/>
              </w:rPr>
              <w:t>находят</w:t>
            </w:r>
            <w:r w:rsidRPr="00BA5A28">
              <w:rPr>
                <w:rFonts w:eastAsia="MS Mincho"/>
                <w:bCs/>
              </w:rPr>
              <w:t xml:space="preserve"> различные предложения, </w:t>
            </w:r>
            <w:r w:rsidRPr="00BA5A28">
              <w:rPr>
                <w:rFonts w:eastAsia="MS Mincho"/>
                <w:b/>
                <w:bCs/>
              </w:rPr>
              <w:t>объясняют</w:t>
            </w:r>
            <w:r w:rsidRPr="00BA5A28">
              <w:rPr>
                <w:rFonts w:eastAsia="MS Mincho"/>
                <w:bCs/>
              </w:rPr>
              <w:t xml:space="preserve">, с какой целью они говорились. </w:t>
            </w:r>
            <w:r w:rsidRPr="00BA5A28">
              <w:rPr>
                <w:rFonts w:eastAsia="MS Mincho"/>
                <w:b/>
                <w:bCs/>
              </w:rPr>
              <w:t>Определяют</w:t>
            </w:r>
            <w:r w:rsidRPr="00BA5A28">
              <w:rPr>
                <w:rFonts w:eastAsia="MS Mincho"/>
                <w:bCs/>
              </w:rPr>
              <w:t xml:space="preserve"> разновидность предложения, </w:t>
            </w:r>
            <w:r w:rsidRPr="00BA5A28">
              <w:rPr>
                <w:rFonts w:eastAsia="MS Mincho"/>
                <w:b/>
                <w:bCs/>
              </w:rPr>
              <w:t>пользуются</w:t>
            </w:r>
            <w:r w:rsidRPr="00BA5A28">
              <w:rPr>
                <w:rFonts w:eastAsia="MS Mincho"/>
                <w:bCs/>
              </w:rPr>
              <w:t xml:space="preserve"> терминами, </w:t>
            </w:r>
            <w:r w:rsidRPr="00BA5A28">
              <w:rPr>
                <w:rFonts w:eastAsia="MS Mincho"/>
                <w:b/>
                <w:bCs/>
              </w:rPr>
              <w:t>выявляют</w:t>
            </w:r>
            <w:r w:rsidRPr="00BA5A28">
              <w:rPr>
                <w:rFonts w:eastAsia="MS Mincho"/>
                <w:bCs/>
              </w:rPr>
              <w:t xml:space="preserve"> недостающий вид предложения </w:t>
            </w:r>
            <w:r w:rsidRPr="00BA5A28">
              <w:rPr>
                <w:rFonts w:eastAsia="MS Mincho"/>
                <w:b/>
                <w:bCs/>
              </w:rPr>
              <w:t>составляют</w:t>
            </w:r>
            <w:r w:rsidRPr="00BA5A28">
              <w:rPr>
                <w:rFonts w:eastAsia="MS Mincho"/>
                <w:bCs/>
              </w:rPr>
              <w:t xml:space="preserve"> его, </w:t>
            </w:r>
            <w:r w:rsidRPr="00BA5A28">
              <w:rPr>
                <w:rFonts w:eastAsia="MS Mincho"/>
                <w:b/>
                <w:bCs/>
              </w:rPr>
              <w:t>выбирают</w:t>
            </w:r>
            <w:r w:rsidRPr="00BA5A28">
              <w:rPr>
                <w:rFonts w:eastAsia="MS Mincho"/>
                <w:bCs/>
              </w:rPr>
              <w:t xml:space="preserve"> предложения нужных видов, </w:t>
            </w:r>
            <w:r w:rsidRPr="00BA5A28">
              <w:rPr>
                <w:rFonts w:eastAsia="MS Mincho"/>
                <w:b/>
                <w:bCs/>
              </w:rPr>
              <w:t>действуют</w:t>
            </w:r>
            <w:r w:rsidRPr="00BA5A28">
              <w:rPr>
                <w:rFonts w:eastAsia="MS Mincho"/>
                <w:bCs/>
              </w:rPr>
              <w:t xml:space="preserve"> по памятке списывания. </w:t>
            </w:r>
          </w:p>
          <w:p w:rsidR="00891F20" w:rsidRPr="00BA5A28" w:rsidRDefault="00891F20" w:rsidP="00891F20">
            <w:pPr>
              <w:tabs>
                <w:tab w:val="center" w:pos="4677"/>
                <w:tab w:val="right" w:pos="9355"/>
              </w:tabs>
              <w:rPr>
                <w:rFonts w:eastAsia="MS Mincho"/>
                <w:bCs/>
              </w:rPr>
            </w:pPr>
            <w:r w:rsidRPr="00BA5A28">
              <w:rPr>
                <w:rFonts w:eastAsia="MS Mincho"/>
                <w:b/>
                <w:bCs/>
              </w:rPr>
              <w:t>Сравнивают</w:t>
            </w:r>
            <w:r w:rsidRPr="00BA5A28">
              <w:rPr>
                <w:rFonts w:eastAsia="MS Mincho"/>
                <w:bCs/>
              </w:rPr>
              <w:t xml:space="preserve"> предложения по интонации, </w:t>
            </w:r>
            <w:r w:rsidRPr="00BA5A28">
              <w:rPr>
                <w:rFonts w:eastAsia="MS Mincho"/>
                <w:b/>
                <w:bCs/>
              </w:rPr>
              <w:t>выявляют</w:t>
            </w:r>
            <w:r w:rsidRPr="00BA5A28">
              <w:rPr>
                <w:rFonts w:eastAsia="MS Mincho"/>
                <w:bCs/>
              </w:rPr>
              <w:t xml:space="preserve"> различие, </w:t>
            </w:r>
            <w:r w:rsidRPr="00BA5A28">
              <w:rPr>
                <w:rFonts w:eastAsia="MS Mincho"/>
                <w:b/>
                <w:bCs/>
              </w:rPr>
              <w:t xml:space="preserve">дополняют </w:t>
            </w:r>
            <w:r w:rsidRPr="00BA5A28">
              <w:rPr>
                <w:rFonts w:eastAsia="MS Mincho"/>
                <w:bCs/>
              </w:rPr>
              <w:t xml:space="preserve">знания о предложении, </w:t>
            </w:r>
            <w:r w:rsidRPr="00BA5A28">
              <w:rPr>
                <w:rFonts w:eastAsia="MS Mincho"/>
                <w:b/>
                <w:bCs/>
              </w:rPr>
              <w:t>обобщают</w:t>
            </w:r>
            <w:r w:rsidRPr="00BA5A28">
              <w:rPr>
                <w:rFonts w:eastAsia="MS Mincho"/>
                <w:bCs/>
              </w:rPr>
              <w:t xml:space="preserve"> полученную информацию, </w:t>
            </w:r>
            <w:r w:rsidRPr="00BA5A28">
              <w:rPr>
                <w:rFonts w:eastAsia="MS Mincho"/>
                <w:b/>
                <w:bCs/>
              </w:rPr>
              <w:t>осмысливают</w:t>
            </w:r>
            <w:r w:rsidRPr="00BA5A28">
              <w:rPr>
                <w:rFonts w:eastAsia="MS Mincho"/>
                <w:bCs/>
              </w:rPr>
              <w:t xml:space="preserve"> её представление в модели. </w:t>
            </w:r>
          </w:p>
          <w:p w:rsidR="00891F20" w:rsidRPr="00BA5A28" w:rsidRDefault="00891F20" w:rsidP="00891F20">
            <w:pPr>
              <w:tabs>
                <w:tab w:val="center" w:pos="4677"/>
                <w:tab w:val="right" w:pos="9355"/>
              </w:tabs>
              <w:rPr>
                <w:rFonts w:eastAsia="MS Mincho"/>
                <w:bCs/>
              </w:rPr>
            </w:pPr>
            <w:r w:rsidRPr="00BA5A28">
              <w:rPr>
                <w:rFonts w:eastAsia="MS Mincho"/>
                <w:b/>
                <w:bCs/>
              </w:rPr>
              <w:t>Характеризуют</w:t>
            </w:r>
            <w:r w:rsidRPr="00BA5A28">
              <w:rPr>
                <w:rFonts w:eastAsia="MS Mincho"/>
                <w:bCs/>
              </w:rPr>
              <w:t xml:space="preserve"> предложения по двум параметрам, </w:t>
            </w:r>
            <w:r w:rsidRPr="00BA5A28">
              <w:rPr>
                <w:rFonts w:eastAsia="MS Mincho"/>
                <w:b/>
                <w:bCs/>
              </w:rPr>
              <w:t>сравнивают</w:t>
            </w:r>
            <w:r w:rsidRPr="00BA5A28">
              <w:rPr>
                <w:rFonts w:eastAsia="MS Mincho"/>
                <w:bCs/>
              </w:rPr>
              <w:t xml:space="preserve"> их, </w:t>
            </w:r>
            <w:r w:rsidRPr="00BA5A28">
              <w:rPr>
                <w:rFonts w:eastAsia="MS Mincho"/>
                <w:b/>
                <w:bCs/>
              </w:rPr>
              <w:t>соотносят</w:t>
            </w:r>
            <w:r w:rsidRPr="00BA5A28">
              <w:rPr>
                <w:rFonts w:eastAsia="MS Mincho"/>
                <w:bCs/>
              </w:rPr>
              <w:t xml:space="preserve"> интонацию со знаками препинания, </w:t>
            </w:r>
            <w:r w:rsidRPr="00BA5A28">
              <w:rPr>
                <w:rFonts w:eastAsia="MS Mincho"/>
                <w:b/>
                <w:bCs/>
              </w:rPr>
              <w:t>определяют</w:t>
            </w:r>
            <w:r w:rsidRPr="00BA5A28">
              <w:rPr>
                <w:rFonts w:eastAsia="MS Mincho"/>
                <w:bCs/>
              </w:rPr>
              <w:t xml:space="preserve"> интонацию по смыслу предложений, </w:t>
            </w:r>
            <w:r w:rsidRPr="00BA5A28">
              <w:rPr>
                <w:rFonts w:eastAsia="MS Mincho"/>
                <w:b/>
                <w:bCs/>
              </w:rPr>
              <w:t>передают</w:t>
            </w:r>
            <w:r w:rsidRPr="00BA5A28">
              <w:rPr>
                <w:rFonts w:eastAsia="MS Mincho"/>
                <w:bCs/>
              </w:rPr>
              <w:t xml:space="preserve"> её в устной и письменной речи, </w:t>
            </w:r>
            <w:r w:rsidRPr="00BA5A28">
              <w:rPr>
                <w:rFonts w:eastAsia="MS Mincho"/>
                <w:b/>
                <w:bCs/>
              </w:rPr>
              <w:t>оформляют</w:t>
            </w:r>
            <w:r w:rsidR="00E239B6" w:rsidRPr="00BA5A28">
              <w:rPr>
                <w:rFonts w:eastAsia="MS Mincho"/>
                <w:bCs/>
              </w:rPr>
              <w:t xml:space="preserve"> предложения при письме.</w:t>
            </w:r>
          </w:p>
          <w:p w:rsidR="00891F20" w:rsidRPr="00BA5A28" w:rsidRDefault="00891F20" w:rsidP="00891F20">
            <w:pPr>
              <w:tabs>
                <w:tab w:val="center" w:pos="4677"/>
                <w:tab w:val="right" w:pos="9355"/>
              </w:tabs>
              <w:rPr>
                <w:rFonts w:eastAsia="MS Mincho"/>
                <w:bCs/>
              </w:rPr>
            </w:pPr>
            <w:r w:rsidRPr="00BA5A28">
              <w:rPr>
                <w:rFonts w:eastAsia="MS Mincho"/>
                <w:b/>
                <w:bCs/>
              </w:rPr>
              <w:t>Наблюдают</w:t>
            </w:r>
            <w:r w:rsidRPr="00BA5A28">
              <w:rPr>
                <w:rFonts w:eastAsia="MS Mincho"/>
                <w:bCs/>
              </w:rPr>
              <w:t xml:space="preserve"> за интонацией вопросительных предложений, выразительно их </w:t>
            </w:r>
            <w:r w:rsidRPr="00BA5A28">
              <w:rPr>
                <w:rFonts w:eastAsia="MS Mincho"/>
                <w:b/>
                <w:bCs/>
              </w:rPr>
              <w:t>произносят</w:t>
            </w:r>
            <w:r w:rsidRPr="00BA5A28">
              <w:rPr>
                <w:rFonts w:eastAsia="MS Mincho"/>
                <w:bCs/>
              </w:rPr>
              <w:t xml:space="preserve">, </w:t>
            </w:r>
            <w:r w:rsidRPr="00BA5A28">
              <w:rPr>
                <w:rFonts w:eastAsia="MS Mincho"/>
                <w:b/>
                <w:bCs/>
              </w:rPr>
              <w:t>выделяют</w:t>
            </w:r>
            <w:r w:rsidRPr="00BA5A28">
              <w:rPr>
                <w:rFonts w:eastAsia="MS Mincho"/>
                <w:bCs/>
              </w:rPr>
              <w:t xml:space="preserve"> специальные вопросительные слова</w:t>
            </w:r>
            <w:r w:rsidRPr="00BA5A28">
              <w:rPr>
                <w:rFonts w:eastAsia="MS Mincho"/>
                <w:b/>
                <w:bCs/>
              </w:rPr>
              <w:t xml:space="preserve">, выбирают </w:t>
            </w:r>
            <w:r w:rsidRPr="00BA5A28">
              <w:rPr>
                <w:rFonts w:eastAsia="MS Mincho"/>
                <w:bCs/>
              </w:rPr>
              <w:t>с учётом этих слов точные ответы, самостоятельно</w:t>
            </w:r>
            <w:r w:rsidRPr="00BA5A28">
              <w:rPr>
                <w:rFonts w:eastAsia="MS Mincho"/>
                <w:b/>
                <w:bCs/>
              </w:rPr>
              <w:t xml:space="preserve"> строят </w:t>
            </w:r>
            <w:r w:rsidRPr="00BA5A28">
              <w:rPr>
                <w:rFonts w:eastAsia="MS Mincho"/>
                <w:bCs/>
              </w:rPr>
              <w:t>такие ответы.</w:t>
            </w:r>
            <w:r w:rsidRPr="00BA5A28">
              <w:rPr>
                <w:rFonts w:eastAsia="MS Mincho"/>
                <w:b/>
                <w:bCs/>
              </w:rPr>
              <w:t xml:space="preserve">  Объясняют</w:t>
            </w:r>
            <w:r w:rsidRPr="00BA5A28">
              <w:rPr>
                <w:rFonts w:eastAsia="MS Mincho"/>
                <w:bCs/>
              </w:rPr>
              <w:t xml:space="preserve"> взаимосвязь между вопросом и ответом на основе информации учебника, </w:t>
            </w:r>
            <w:r w:rsidRPr="00BA5A28">
              <w:rPr>
                <w:rFonts w:eastAsia="MS Mincho"/>
                <w:b/>
                <w:bCs/>
              </w:rPr>
              <w:t>составляют</w:t>
            </w:r>
            <w:r w:rsidRPr="00BA5A28">
              <w:rPr>
                <w:rFonts w:eastAsia="MS Mincho"/>
                <w:bCs/>
              </w:rPr>
              <w:t xml:space="preserve"> различные вопросы, </w:t>
            </w:r>
            <w:r w:rsidRPr="00BA5A28">
              <w:rPr>
                <w:rFonts w:eastAsia="MS Mincho"/>
                <w:b/>
                <w:bCs/>
              </w:rPr>
              <w:t>конструируют</w:t>
            </w:r>
            <w:r w:rsidRPr="00BA5A28">
              <w:rPr>
                <w:rFonts w:eastAsia="MS Mincho"/>
                <w:bCs/>
              </w:rPr>
              <w:t xml:space="preserve"> ответы на них и </w:t>
            </w:r>
            <w:r w:rsidRPr="00BA5A28">
              <w:rPr>
                <w:rFonts w:eastAsia="MS Mincho"/>
                <w:b/>
                <w:bCs/>
              </w:rPr>
              <w:lastRenderedPageBreak/>
              <w:t>оценивают</w:t>
            </w:r>
            <w:r w:rsidRPr="00BA5A28">
              <w:rPr>
                <w:rFonts w:eastAsia="MS Mincho"/>
                <w:bCs/>
              </w:rPr>
              <w:t xml:space="preserve"> соответствие. </w:t>
            </w:r>
            <w:r w:rsidRPr="00BA5A28">
              <w:rPr>
                <w:rFonts w:eastAsia="MS Mincho"/>
                <w:b/>
                <w:bCs/>
              </w:rPr>
              <w:t>Сотрудничают</w:t>
            </w:r>
            <w:r w:rsidRPr="00BA5A28">
              <w:rPr>
                <w:rFonts w:eastAsia="MS Mincho"/>
                <w:bCs/>
              </w:rPr>
              <w:t xml:space="preserve">, работая в парах, </w:t>
            </w:r>
            <w:r w:rsidRPr="00BA5A28">
              <w:rPr>
                <w:rFonts w:eastAsia="MS Mincho"/>
                <w:b/>
                <w:bCs/>
              </w:rPr>
              <w:t>используют</w:t>
            </w:r>
            <w:r w:rsidRPr="00BA5A28">
              <w:rPr>
                <w:rFonts w:eastAsia="MS Mincho"/>
                <w:bCs/>
              </w:rPr>
              <w:t xml:space="preserve"> приобретённые умения в речевой практике.</w:t>
            </w:r>
          </w:p>
          <w:p w:rsidR="00891F20" w:rsidRPr="00BA5A28" w:rsidRDefault="00891F20" w:rsidP="00891F20">
            <w:pPr>
              <w:tabs>
                <w:tab w:val="center" w:pos="4677"/>
                <w:tab w:val="right" w:pos="9355"/>
              </w:tabs>
              <w:rPr>
                <w:rFonts w:eastAsia="MS Mincho"/>
                <w:bCs/>
              </w:rPr>
            </w:pPr>
            <w:r w:rsidRPr="00BA5A28">
              <w:rPr>
                <w:rFonts w:eastAsia="MS Mincho"/>
                <w:b/>
                <w:bCs/>
              </w:rPr>
              <w:t xml:space="preserve">Анализируют </w:t>
            </w:r>
            <w:r w:rsidRPr="00BA5A28">
              <w:rPr>
                <w:rFonts w:eastAsia="MS Mincho"/>
                <w:bCs/>
              </w:rPr>
              <w:t>построение ответов на вопрос «почему?»,</w:t>
            </w:r>
            <w:r w:rsidRPr="00BA5A28">
              <w:rPr>
                <w:rFonts w:eastAsia="MS Mincho"/>
                <w:b/>
                <w:bCs/>
              </w:rPr>
              <w:t xml:space="preserve"> обсуждают </w:t>
            </w:r>
            <w:r w:rsidRPr="00BA5A28">
              <w:rPr>
                <w:rFonts w:eastAsia="MS Mincho"/>
                <w:bCs/>
              </w:rPr>
              <w:t xml:space="preserve">информацию, представленную в модели, </w:t>
            </w:r>
            <w:r w:rsidRPr="00BA5A28">
              <w:rPr>
                <w:rFonts w:eastAsia="MS Mincho"/>
                <w:b/>
                <w:bCs/>
              </w:rPr>
              <w:t>переводят</w:t>
            </w:r>
            <w:r w:rsidRPr="00BA5A28">
              <w:rPr>
                <w:rFonts w:eastAsia="MS Mincho"/>
                <w:bCs/>
              </w:rPr>
              <w:t xml:space="preserve"> её в словесную форму.</w:t>
            </w:r>
            <w:r w:rsidRPr="00BA5A28">
              <w:rPr>
                <w:rFonts w:eastAsia="MS Mincho"/>
                <w:b/>
                <w:bCs/>
              </w:rPr>
              <w:t xml:space="preserve"> Конструируют </w:t>
            </w:r>
            <w:r w:rsidRPr="00BA5A28">
              <w:rPr>
                <w:rFonts w:eastAsia="MS Mincho"/>
                <w:bCs/>
              </w:rPr>
              <w:t xml:space="preserve">ответы на вопрос «почему?» разными способами, самостоятельно </w:t>
            </w:r>
            <w:r w:rsidRPr="00BA5A28">
              <w:rPr>
                <w:rFonts w:eastAsia="MS Mincho"/>
                <w:b/>
                <w:bCs/>
              </w:rPr>
              <w:t>строят</w:t>
            </w:r>
            <w:r w:rsidR="00E239B6" w:rsidRPr="00BA5A28">
              <w:rPr>
                <w:rFonts w:eastAsia="MS Mincho"/>
                <w:bCs/>
              </w:rPr>
              <w:t xml:space="preserve"> ответы.</w:t>
            </w:r>
          </w:p>
          <w:p w:rsidR="00891F20" w:rsidRPr="00BA5A28" w:rsidRDefault="00891F20" w:rsidP="00891F20">
            <w:pPr>
              <w:tabs>
                <w:tab w:val="center" w:pos="4677"/>
                <w:tab w:val="right" w:pos="9355"/>
              </w:tabs>
              <w:rPr>
                <w:rFonts w:eastAsia="MS Mincho"/>
                <w:bCs/>
              </w:rPr>
            </w:pPr>
            <w:r w:rsidRPr="00BA5A28">
              <w:rPr>
                <w:rFonts w:eastAsia="MS Mincho"/>
                <w:b/>
                <w:bCs/>
              </w:rPr>
              <w:t xml:space="preserve">Вычленяют </w:t>
            </w:r>
            <w:r w:rsidRPr="00BA5A28">
              <w:rPr>
                <w:rFonts w:eastAsia="MS Mincho"/>
                <w:bCs/>
              </w:rPr>
              <w:t xml:space="preserve">предложения из текста, </w:t>
            </w:r>
            <w:r w:rsidRPr="00BA5A28">
              <w:rPr>
                <w:rFonts w:eastAsia="MS Mincho"/>
                <w:b/>
                <w:bCs/>
              </w:rPr>
              <w:t>анализируют</w:t>
            </w:r>
            <w:r w:rsidRPr="00BA5A28">
              <w:rPr>
                <w:rFonts w:eastAsia="MS Mincho"/>
                <w:bCs/>
              </w:rPr>
              <w:t xml:space="preserve"> их по освоенным признакам, </w:t>
            </w:r>
            <w:r w:rsidRPr="00BA5A28">
              <w:rPr>
                <w:rFonts w:eastAsia="MS Mincho"/>
                <w:b/>
                <w:bCs/>
              </w:rPr>
              <w:t>выделяют</w:t>
            </w:r>
            <w:r w:rsidRPr="00BA5A28">
              <w:rPr>
                <w:rFonts w:eastAsia="MS Mincho"/>
                <w:bCs/>
              </w:rPr>
              <w:t xml:space="preserve"> предложения указанного вида, </w:t>
            </w:r>
            <w:r w:rsidRPr="00BA5A28">
              <w:rPr>
                <w:rFonts w:eastAsia="MS Mincho"/>
                <w:b/>
                <w:bCs/>
              </w:rPr>
              <w:t>классифицируют</w:t>
            </w:r>
            <w:r w:rsidRPr="00BA5A28">
              <w:rPr>
                <w:rFonts w:eastAsia="MS Mincho"/>
                <w:bCs/>
              </w:rPr>
              <w:t xml:space="preserve"> их с точки зрения выражаемого значения, </w:t>
            </w:r>
            <w:r w:rsidRPr="00BA5A28">
              <w:rPr>
                <w:rFonts w:eastAsia="MS Mincho"/>
                <w:b/>
                <w:bCs/>
              </w:rPr>
              <w:t>находят</w:t>
            </w:r>
            <w:r w:rsidRPr="00BA5A28">
              <w:rPr>
                <w:rFonts w:eastAsia="MS Mincho"/>
                <w:bCs/>
              </w:rPr>
              <w:t xml:space="preserve"> ключевые слова; </w:t>
            </w:r>
            <w:r w:rsidRPr="00BA5A28">
              <w:rPr>
                <w:rFonts w:eastAsia="MS Mincho"/>
                <w:b/>
                <w:bCs/>
              </w:rPr>
              <w:t>подводят</w:t>
            </w:r>
            <w:r w:rsidRPr="00BA5A28">
              <w:rPr>
                <w:rFonts w:eastAsia="MS Mincho"/>
                <w:bCs/>
              </w:rPr>
              <w:t xml:space="preserve"> конкретные предложения под </w:t>
            </w:r>
            <w:r w:rsidRPr="00BA5A28">
              <w:rPr>
                <w:rFonts w:eastAsia="MS Mincho"/>
                <w:b/>
                <w:bCs/>
              </w:rPr>
              <w:t>понятия</w:t>
            </w:r>
            <w:r w:rsidRPr="00BA5A28">
              <w:rPr>
                <w:rFonts w:eastAsia="MS Mincho"/>
                <w:bCs/>
              </w:rPr>
              <w:t xml:space="preserve">, </w:t>
            </w:r>
            <w:r w:rsidRPr="00BA5A28">
              <w:rPr>
                <w:rFonts w:eastAsia="MS Mincho"/>
                <w:b/>
                <w:bCs/>
              </w:rPr>
              <w:t>аргументируют</w:t>
            </w:r>
            <w:r w:rsidRPr="00BA5A28">
              <w:rPr>
                <w:rFonts w:eastAsia="MS Mincho"/>
                <w:bCs/>
              </w:rPr>
              <w:t xml:space="preserve"> решение, </w:t>
            </w:r>
            <w:r w:rsidRPr="00BA5A28">
              <w:rPr>
                <w:rFonts w:eastAsia="MS Mincho"/>
                <w:b/>
                <w:bCs/>
              </w:rPr>
              <w:t xml:space="preserve">группируют </w:t>
            </w:r>
            <w:r w:rsidRPr="00BA5A28">
              <w:rPr>
                <w:rFonts w:eastAsia="MS Mincho"/>
                <w:bCs/>
              </w:rPr>
              <w:t xml:space="preserve">предложения по заданным признакам, </w:t>
            </w:r>
            <w:r w:rsidRPr="00BA5A28">
              <w:rPr>
                <w:rFonts w:eastAsia="MS Mincho"/>
                <w:b/>
                <w:bCs/>
              </w:rPr>
              <w:t>произносят</w:t>
            </w:r>
            <w:r w:rsidRPr="00BA5A28">
              <w:rPr>
                <w:rFonts w:eastAsia="MS Mincho"/>
                <w:bCs/>
              </w:rPr>
              <w:t xml:space="preserve"> предложения с различной интонацией, варьируя её, </w:t>
            </w:r>
            <w:r w:rsidRPr="00BA5A28">
              <w:rPr>
                <w:rFonts w:eastAsia="MS Mincho"/>
                <w:b/>
                <w:bCs/>
              </w:rPr>
              <w:t>понимают</w:t>
            </w:r>
            <w:r w:rsidRPr="00BA5A28">
              <w:rPr>
                <w:rFonts w:eastAsia="MS Mincho"/>
                <w:bCs/>
              </w:rPr>
              <w:t xml:space="preserve"> связь смысла и интонации. Осознано </w:t>
            </w:r>
            <w:r w:rsidRPr="00BA5A28">
              <w:rPr>
                <w:rFonts w:eastAsia="MS Mincho"/>
                <w:b/>
                <w:bCs/>
              </w:rPr>
              <w:t>пользуются</w:t>
            </w:r>
            <w:r w:rsidRPr="00BA5A28">
              <w:rPr>
                <w:rFonts w:eastAsia="MS Mincho"/>
                <w:bCs/>
              </w:rPr>
              <w:t xml:space="preserve"> побудительными предложениями в речи, </w:t>
            </w:r>
            <w:r w:rsidRPr="00BA5A28">
              <w:rPr>
                <w:rFonts w:eastAsia="MS Mincho"/>
                <w:b/>
                <w:bCs/>
              </w:rPr>
              <w:t>используют</w:t>
            </w:r>
            <w:r w:rsidRPr="00BA5A28">
              <w:rPr>
                <w:rFonts w:eastAsia="MS Mincho"/>
                <w:bCs/>
              </w:rPr>
              <w:t xml:space="preserve"> слово «пожалуйста», грамотно </w:t>
            </w:r>
            <w:r w:rsidRPr="00BA5A28">
              <w:rPr>
                <w:rFonts w:eastAsia="MS Mincho"/>
                <w:b/>
                <w:bCs/>
              </w:rPr>
              <w:t>записывают</w:t>
            </w:r>
            <w:r w:rsidRPr="00BA5A28">
              <w:rPr>
                <w:rFonts w:eastAsia="MS Mincho"/>
                <w:bCs/>
              </w:rPr>
              <w:t xml:space="preserve"> с ним предложения. </w:t>
            </w:r>
            <w:r w:rsidRPr="00BA5A28">
              <w:rPr>
                <w:rFonts w:eastAsia="MS Mincho"/>
                <w:b/>
                <w:bCs/>
              </w:rPr>
              <w:t>Наблюдают</w:t>
            </w:r>
            <w:r w:rsidRPr="00BA5A28">
              <w:rPr>
                <w:rFonts w:eastAsia="MS Mincho"/>
                <w:bCs/>
              </w:rPr>
              <w:t xml:space="preserve"> за построением предложений-пожеланий, по аналогии </w:t>
            </w:r>
            <w:r w:rsidRPr="00BA5A28">
              <w:rPr>
                <w:rFonts w:eastAsia="MS Mincho"/>
                <w:b/>
                <w:bCs/>
              </w:rPr>
              <w:t>создают</w:t>
            </w:r>
            <w:r w:rsidR="00E239B6" w:rsidRPr="00BA5A28">
              <w:rPr>
                <w:rFonts w:eastAsia="MS Mincho"/>
                <w:bCs/>
              </w:rPr>
              <w:t xml:space="preserve"> свои.</w:t>
            </w:r>
          </w:p>
          <w:p w:rsidR="00891F20" w:rsidRPr="00BA5A28" w:rsidRDefault="00891F20" w:rsidP="00891F20">
            <w:r w:rsidRPr="00BA5A28">
              <w:rPr>
                <w:rFonts w:eastAsia="MS Mincho"/>
                <w:b/>
                <w:bCs/>
              </w:rPr>
              <w:t>Составляют</w:t>
            </w:r>
            <w:r w:rsidRPr="00BA5A28">
              <w:rPr>
                <w:rFonts w:eastAsia="MS Mincho"/>
                <w:bCs/>
              </w:rPr>
              <w:t xml:space="preserve"> различные предложения, </w:t>
            </w:r>
            <w:r w:rsidRPr="00BA5A28">
              <w:rPr>
                <w:rFonts w:eastAsia="MS Mincho"/>
                <w:b/>
                <w:bCs/>
              </w:rPr>
              <w:t>используют</w:t>
            </w:r>
            <w:r w:rsidRPr="00BA5A28">
              <w:rPr>
                <w:rFonts w:eastAsia="MS Mincho"/>
                <w:bCs/>
              </w:rPr>
              <w:t xml:space="preserve"> их при письме записок. </w:t>
            </w:r>
            <w:r w:rsidRPr="00BA5A28">
              <w:rPr>
                <w:rFonts w:eastAsia="MS Mincho"/>
                <w:b/>
                <w:bCs/>
              </w:rPr>
              <w:t xml:space="preserve">Вычленяют </w:t>
            </w:r>
            <w:r w:rsidRPr="00BA5A28">
              <w:rPr>
                <w:rFonts w:eastAsia="MS Mincho"/>
                <w:bCs/>
              </w:rPr>
              <w:t xml:space="preserve">предложения из потока речи, </w:t>
            </w:r>
            <w:r w:rsidRPr="00BA5A28">
              <w:rPr>
                <w:rFonts w:eastAsia="MS Mincho"/>
                <w:b/>
                <w:bCs/>
              </w:rPr>
              <w:t>определяют</w:t>
            </w:r>
            <w:r w:rsidRPr="00BA5A28">
              <w:rPr>
                <w:rFonts w:eastAsia="MS Mincho"/>
                <w:bCs/>
              </w:rPr>
              <w:t xml:space="preserve"> их виды по цели и интонации, </w:t>
            </w:r>
            <w:r w:rsidRPr="00BA5A28">
              <w:rPr>
                <w:rFonts w:eastAsia="MS Mincho"/>
                <w:b/>
                <w:bCs/>
              </w:rPr>
              <w:t>обобщают</w:t>
            </w:r>
            <w:r w:rsidRPr="00BA5A28">
              <w:rPr>
                <w:rFonts w:eastAsia="MS Mincho"/>
                <w:bCs/>
              </w:rPr>
              <w:t xml:space="preserve"> полученные знания о предложении, </w:t>
            </w:r>
            <w:r w:rsidRPr="00BA5A28">
              <w:rPr>
                <w:rFonts w:eastAsia="MS Mincho"/>
                <w:b/>
                <w:bCs/>
              </w:rPr>
              <w:t>строят</w:t>
            </w:r>
            <w:r w:rsidRPr="00BA5A28">
              <w:rPr>
                <w:rFonts w:eastAsia="MS Mincho"/>
                <w:bCs/>
              </w:rPr>
              <w:t xml:space="preserve"> монологические сообщения на основе изученного. </w:t>
            </w:r>
            <w:r w:rsidRPr="00BA5A28">
              <w:rPr>
                <w:rFonts w:eastAsia="MS Mincho"/>
                <w:b/>
                <w:bCs/>
              </w:rPr>
              <w:t>Конструируют</w:t>
            </w:r>
            <w:r w:rsidRPr="00BA5A28">
              <w:rPr>
                <w:rFonts w:eastAsia="MS Mincho"/>
                <w:bCs/>
              </w:rPr>
              <w:t xml:space="preserve">различные предложения. </w:t>
            </w:r>
            <w:r w:rsidRPr="00BA5A28">
              <w:rPr>
                <w:rFonts w:eastAsia="MS Mincho"/>
                <w:b/>
                <w:bCs/>
              </w:rPr>
              <w:t>Анализируют</w:t>
            </w:r>
            <w:r w:rsidRPr="00BA5A28">
              <w:rPr>
                <w:rFonts w:eastAsia="MS Mincho"/>
                <w:bCs/>
              </w:rPr>
              <w:t xml:space="preserve"> их, </w:t>
            </w:r>
            <w:r w:rsidRPr="00BA5A28">
              <w:rPr>
                <w:rFonts w:eastAsia="MS Mincho"/>
                <w:b/>
                <w:bCs/>
              </w:rPr>
              <w:t>создают</w:t>
            </w:r>
            <w:r w:rsidRPr="00BA5A28">
              <w:rPr>
                <w:rFonts w:eastAsia="MS Mincho"/>
                <w:bCs/>
              </w:rPr>
              <w:t xml:space="preserve"> свои. </w:t>
            </w:r>
            <w:r w:rsidRPr="00BA5A28">
              <w:rPr>
                <w:rFonts w:eastAsia="MS Mincho"/>
                <w:b/>
                <w:bCs/>
              </w:rPr>
              <w:t xml:space="preserve">Используют </w:t>
            </w:r>
            <w:r w:rsidRPr="00BA5A28">
              <w:rPr>
                <w:rFonts w:eastAsia="MS Mincho"/>
                <w:bCs/>
              </w:rPr>
              <w:t xml:space="preserve">разные предложения в письменной речи и грамотно </w:t>
            </w:r>
            <w:r w:rsidRPr="00BA5A28">
              <w:rPr>
                <w:rFonts w:eastAsia="MS Mincho"/>
                <w:b/>
                <w:bCs/>
              </w:rPr>
              <w:t>оформляют</w:t>
            </w:r>
            <w:r w:rsidRPr="00BA5A28">
              <w:rPr>
                <w:rFonts w:eastAsia="MS Mincho"/>
                <w:bCs/>
              </w:rPr>
              <w:t xml:space="preserve"> их. </w:t>
            </w:r>
            <w:r w:rsidRPr="00BA5A28">
              <w:rPr>
                <w:rFonts w:eastAsia="MS Mincho"/>
                <w:b/>
                <w:bCs/>
              </w:rPr>
              <w:t>Продолжают</w:t>
            </w:r>
            <w:r w:rsidRPr="00BA5A28">
              <w:rPr>
                <w:rFonts w:eastAsia="MS Mincho"/>
                <w:bCs/>
              </w:rPr>
              <w:t xml:space="preserve"> осваивать способ письма под диктовку, </w:t>
            </w:r>
            <w:r w:rsidRPr="00BA5A28">
              <w:rPr>
                <w:rFonts w:eastAsia="MS Mincho"/>
                <w:b/>
                <w:bCs/>
              </w:rPr>
              <w:t>действуют</w:t>
            </w:r>
            <w:r w:rsidRPr="00BA5A28">
              <w:rPr>
                <w:rFonts w:eastAsia="MS Mincho"/>
                <w:bCs/>
              </w:rPr>
              <w:t xml:space="preserve"> по определённому плану, </w:t>
            </w:r>
            <w:r w:rsidRPr="00BA5A28">
              <w:rPr>
                <w:rFonts w:eastAsia="MS Mincho"/>
                <w:b/>
                <w:bCs/>
              </w:rPr>
              <w:t>проверяют</w:t>
            </w:r>
            <w:r w:rsidRPr="00BA5A28">
              <w:rPr>
                <w:rFonts w:eastAsia="MS Mincho"/>
                <w:bCs/>
              </w:rPr>
              <w:t>написанное.</w:t>
            </w:r>
          </w:p>
        </w:tc>
      </w:tr>
      <w:tr w:rsidR="00891F20" w:rsidRPr="00BA5A28" w:rsidTr="00891F20">
        <w:tc>
          <w:tcPr>
            <w:tcW w:w="699" w:type="dxa"/>
          </w:tcPr>
          <w:p w:rsidR="00891F20" w:rsidRPr="00BA5A28" w:rsidRDefault="00891F20" w:rsidP="00891F20">
            <w:r w:rsidRPr="00BA5A28">
              <w:lastRenderedPageBreak/>
              <w:t>4</w:t>
            </w:r>
          </w:p>
        </w:tc>
        <w:tc>
          <w:tcPr>
            <w:tcW w:w="4966" w:type="dxa"/>
          </w:tcPr>
          <w:p w:rsidR="00891F20" w:rsidRPr="00BA5A28" w:rsidRDefault="00891F20" w:rsidP="00891F20">
            <w:r w:rsidRPr="00BA5A28">
              <w:t>Текст.</w:t>
            </w:r>
          </w:p>
        </w:tc>
        <w:tc>
          <w:tcPr>
            <w:tcW w:w="709" w:type="dxa"/>
          </w:tcPr>
          <w:p w:rsidR="00891F20" w:rsidRPr="00BA5A28" w:rsidRDefault="00891F20" w:rsidP="00891F20">
            <w:r w:rsidRPr="00BA5A28">
              <w:t>12ч</w:t>
            </w:r>
          </w:p>
        </w:tc>
        <w:tc>
          <w:tcPr>
            <w:tcW w:w="8186" w:type="dxa"/>
          </w:tcPr>
          <w:p w:rsidR="00891F20" w:rsidRPr="00BA5A28" w:rsidRDefault="00891F20" w:rsidP="00891F20">
            <w:pPr>
              <w:tabs>
                <w:tab w:val="center" w:pos="4677"/>
                <w:tab w:val="right" w:pos="9355"/>
              </w:tabs>
              <w:rPr>
                <w:rFonts w:eastAsia="MS Mincho"/>
                <w:bCs/>
              </w:rPr>
            </w:pPr>
            <w:r w:rsidRPr="00BA5A28">
              <w:rPr>
                <w:rFonts w:eastAsia="MS Mincho"/>
                <w:b/>
                <w:bCs/>
              </w:rPr>
              <w:t xml:space="preserve">Читают </w:t>
            </w:r>
            <w:r w:rsidRPr="00BA5A28">
              <w:rPr>
                <w:rFonts w:eastAsia="MS Mincho"/>
                <w:bCs/>
              </w:rPr>
              <w:t xml:space="preserve">предложение и </w:t>
            </w:r>
            <w:r w:rsidRPr="00BA5A28">
              <w:rPr>
                <w:rFonts w:eastAsia="MS Mincho"/>
                <w:b/>
                <w:bCs/>
              </w:rPr>
              <w:t>обсуждают</w:t>
            </w:r>
            <w:r w:rsidRPr="00BA5A28">
              <w:rPr>
                <w:rFonts w:eastAsia="MS Mincho"/>
                <w:bCs/>
              </w:rPr>
              <w:t xml:space="preserve"> его смысл, </w:t>
            </w:r>
            <w:r w:rsidRPr="00BA5A28">
              <w:rPr>
                <w:rFonts w:eastAsia="MS Mincho"/>
                <w:b/>
                <w:bCs/>
              </w:rPr>
              <w:t xml:space="preserve">предполагают </w:t>
            </w:r>
            <w:r w:rsidRPr="00BA5A28">
              <w:rPr>
                <w:rFonts w:eastAsia="MS Mincho"/>
                <w:bCs/>
              </w:rPr>
              <w:t>возможноепродолжение</w:t>
            </w:r>
            <w:r w:rsidRPr="00BA5A28">
              <w:rPr>
                <w:rFonts w:eastAsia="MS Mincho"/>
                <w:b/>
                <w:bCs/>
              </w:rPr>
              <w:t xml:space="preserve">, соотносят </w:t>
            </w:r>
            <w:r w:rsidRPr="00BA5A28">
              <w:rPr>
                <w:rFonts w:eastAsia="MS Mincho"/>
                <w:bCs/>
              </w:rPr>
              <w:t xml:space="preserve">предложение с предъявленным вариантом продолжения. Критически </w:t>
            </w:r>
            <w:r w:rsidRPr="00BA5A28">
              <w:rPr>
                <w:rFonts w:eastAsia="MS Mincho"/>
                <w:b/>
                <w:bCs/>
              </w:rPr>
              <w:t>оценивают</w:t>
            </w:r>
            <w:r w:rsidRPr="00BA5A28">
              <w:rPr>
                <w:rFonts w:eastAsia="MS Mincho"/>
                <w:bCs/>
              </w:rPr>
              <w:t xml:space="preserve"> их соответствие, </w:t>
            </w:r>
            <w:r w:rsidRPr="00BA5A28">
              <w:rPr>
                <w:rFonts w:eastAsia="MS Mincho"/>
                <w:b/>
                <w:bCs/>
              </w:rPr>
              <w:t>выбирают</w:t>
            </w:r>
            <w:r w:rsidRPr="00BA5A28">
              <w:rPr>
                <w:rFonts w:eastAsia="MS Mincho"/>
                <w:bCs/>
              </w:rPr>
              <w:t xml:space="preserve"> нужное; </w:t>
            </w:r>
            <w:r w:rsidRPr="00BA5A28">
              <w:rPr>
                <w:rFonts w:eastAsia="MS Mincho"/>
                <w:b/>
                <w:bCs/>
              </w:rPr>
              <w:t>анализируют</w:t>
            </w:r>
            <w:r w:rsidRPr="00BA5A28">
              <w:rPr>
                <w:rFonts w:eastAsia="MS Mincho"/>
                <w:bCs/>
              </w:rPr>
              <w:t xml:space="preserve"> и </w:t>
            </w:r>
            <w:r w:rsidRPr="00BA5A28">
              <w:rPr>
                <w:rFonts w:eastAsia="MS Mincho"/>
                <w:b/>
                <w:bCs/>
              </w:rPr>
              <w:t>выявляютусловие</w:t>
            </w:r>
            <w:r w:rsidRPr="00BA5A28">
              <w:rPr>
                <w:rFonts w:eastAsia="MS Mincho"/>
                <w:bCs/>
              </w:rPr>
              <w:t xml:space="preserve"> связности предложений. </w:t>
            </w:r>
            <w:r w:rsidRPr="00BA5A28">
              <w:rPr>
                <w:rFonts w:eastAsia="MS Mincho"/>
                <w:b/>
                <w:bCs/>
              </w:rPr>
              <w:t>Воспринимают</w:t>
            </w:r>
            <w:r w:rsidRPr="00BA5A28">
              <w:rPr>
                <w:rFonts w:eastAsia="MS Mincho"/>
                <w:bCs/>
              </w:rPr>
              <w:t xml:space="preserve"> на слух или при чтении новую информацию, </w:t>
            </w:r>
            <w:r w:rsidRPr="00BA5A28">
              <w:rPr>
                <w:rFonts w:eastAsia="MS Mincho"/>
                <w:b/>
                <w:bCs/>
              </w:rPr>
              <w:t>выделяют</w:t>
            </w:r>
            <w:r w:rsidRPr="00BA5A28">
              <w:rPr>
                <w:rFonts w:eastAsia="MS Mincho"/>
                <w:bCs/>
              </w:rPr>
              <w:t xml:space="preserve"> термин и признаки понятия. На основе признаков текста </w:t>
            </w:r>
            <w:r w:rsidRPr="00BA5A28">
              <w:rPr>
                <w:rFonts w:eastAsia="MS Mincho"/>
                <w:b/>
                <w:bCs/>
              </w:rPr>
              <w:t>различают</w:t>
            </w:r>
            <w:r w:rsidRPr="00BA5A28">
              <w:rPr>
                <w:rFonts w:eastAsia="MS Mincho"/>
                <w:bCs/>
              </w:rPr>
              <w:t xml:space="preserve"> предложение и текст, текст и набор предложений. </w:t>
            </w:r>
          </w:p>
          <w:p w:rsidR="00891F20" w:rsidRPr="00BA5A28" w:rsidRDefault="00891F20" w:rsidP="00891F20">
            <w:pPr>
              <w:tabs>
                <w:tab w:val="center" w:pos="4677"/>
                <w:tab w:val="right" w:pos="9355"/>
              </w:tabs>
              <w:rPr>
                <w:rFonts w:eastAsia="MS Mincho"/>
                <w:bCs/>
              </w:rPr>
            </w:pPr>
            <w:r w:rsidRPr="00BA5A28">
              <w:rPr>
                <w:rFonts w:eastAsia="MS Mincho"/>
                <w:b/>
                <w:bCs/>
              </w:rPr>
              <w:t>Анализируют</w:t>
            </w:r>
            <w:r w:rsidRPr="00BA5A28">
              <w:rPr>
                <w:rFonts w:eastAsia="MS Mincho"/>
                <w:bCs/>
              </w:rPr>
              <w:t xml:space="preserve"> устройство игрушки «пирамидки», </w:t>
            </w:r>
            <w:r w:rsidRPr="00BA5A28">
              <w:rPr>
                <w:rFonts w:eastAsia="MS Mincho"/>
                <w:b/>
                <w:bCs/>
              </w:rPr>
              <w:t>сравнивают</w:t>
            </w:r>
            <w:r w:rsidRPr="00BA5A28">
              <w:rPr>
                <w:rFonts w:eastAsia="MS Mincho"/>
                <w:bCs/>
              </w:rPr>
              <w:t xml:space="preserve"> его с устройством текста, </w:t>
            </w:r>
            <w:r w:rsidRPr="00BA5A28">
              <w:rPr>
                <w:rFonts w:eastAsia="MS Mincho"/>
                <w:b/>
                <w:bCs/>
              </w:rPr>
              <w:t>делаютумозаключение</w:t>
            </w:r>
            <w:r w:rsidRPr="00BA5A28">
              <w:rPr>
                <w:rFonts w:eastAsia="MS Mincho"/>
                <w:bCs/>
              </w:rPr>
              <w:t xml:space="preserve"> о строении текста и его признаках. </w:t>
            </w:r>
            <w:r w:rsidRPr="00BA5A28">
              <w:rPr>
                <w:rFonts w:eastAsia="MS Mincho"/>
                <w:b/>
                <w:bCs/>
              </w:rPr>
              <w:t>Осваивают</w:t>
            </w:r>
            <w:r w:rsidRPr="00BA5A28">
              <w:rPr>
                <w:rFonts w:eastAsia="MS Mincho"/>
                <w:bCs/>
              </w:rPr>
              <w:t xml:space="preserve"> термины «тема» и «главная мысль», </w:t>
            </w:r>
            <w:r w:rsidRPr="00BA5A28">
              <w:rPr>
                <w:rFonts w:eastAsia="MS Mincho"/>
                <w:b/>
                <w:bCs/>
              </w:rPr>
              <w:t>наблюдают</w:t>
            </w:r>
            <w:r w:rsidRPr="00BA5A28">
              <w:rPr>
                <w:rFonts w:eastAsia="MS Mincho"/>
                <w:bCs/>
              </w:rPr>
              <w:t xml:space="preserve"> за раскрытием темы и развитием мысли в тексте, </w:t>
            </w:r>
            <w:r w:rsidRPr="00BA5A28">
              <w:rPr>
                <w:rFonts w:eastAsia="MS Mincho"/>
                <w:b/>
                <w:bCs/>
              </w:rPr>
              <w:t>находят</w:t>
            </w:r>
            <w:r w:rsidRPr="00BA5A28">
              <w:rPr>
                <w:rFonts w:eastAsia="MS Mincho"/>
                <w:bCs/>
              </w:rPr>
              <w:t xml:space="preserve"> предложения, отражающие тему, главную мысль; </w:t>
            </w:r>
            <w:r w:rsidRPr="00BA5A28">
              <w:rPr>
                <w:rFonts w:eastAsia="MS Mincho"/>
                <w:b/>
                <w:bCs/>
              </w:rPr>
              <w:t>сравнивают</w:t>
            </w:r>
            <w:r w:rsidRPr="00BA5A28">
              <w:rPr>
                <w:rFonts w:eastAsia="MS Mincho"/>
                <w:bCs/>
              </w:rPr>
              <w:t xml:space="preserve"> заголовки с точки зрения темы и главной мысли, </w:t>
            </w:r>
            <w:r w:rsidRPr="00BA5A28">
              <w:rPr>
                <w:rFonts w:eastAsia="MS Mincho"/>
                <w:b/>
                <w:bCs/>
              </w:rPr>
              <w:t>выбирают</w:t>
            </w:r>
            <w:r w:rsidRPr="00BA5A28">
              <w:rPr>
                <w:rFonts w:eastAsia="MS Mincho"/>
                <w:bCs/>
              </w:rPr>
              <w:t xml:space="preserve"> более точный, </w:t>
            </w:r>
            <w:r w:rsidRPr="00BA5A28">
              <w:rPr>
                <w:rFonts w:eastAsia="MS Mincho"/>
                <w:b/>
                <w:bCs/>
              </w:rPr>
              <w:t>придумывают</w:t>
            </w:r>
            <w:r w:rsidRPr="00BA5A28">
              <w:rPr>
                <w:rFonts w:eastAsia="MS Mincho"/>
                <w:bCs/>
              </w:rPr>
              <w:t xml:space="preserve"> свой.</w:t>
            </w:r>
          </w:p>
          <w:p w:rsidR="00891F20" w:rsidRPr="00BA5A28" w:rsidRDefault="00891F20" w:rsidP="00891F20">
            <w:pPr>
              <w:tabs>
                <w:tab w:val="center" w:pos="4677"/>
                <w:tab w:val="right" w:pos="9355"/>
              </w:tabs>
              <w:rPr>
                <w:rFonts w:eastAsia="MS Mincho"/>
                <w:bCs/>
              </w:rPr>
            </w:pPr>
            <w:r w:rsidRPr="00BA5A28">
              <w:rPr>
                <w:rFonts w:eastAsia="MS Mincho"/>
                <w:b/>
                <w:bCs/>
              </w:rPr>
              <w:t>Анализируют</w:t>
            </w:r>
            <w:r w:rsidRPr="00BA5A28">
              <w:rPr>
                <w:rFonts w:eastAsia="MS Mincho"/>
                <w:bCs/>
              </w:rPr>
              <w:t xml:space="preserve"> тексты, </w:t>
            </w:r>
            <w:r w:rsidRPr="00BA5A28">
              <w:rPr>
                <w:rFonts w:eastAsia="MS Mincho"/>
                <w:b/>
                <w:bCs/>
              </w:rPr>
              <w:t>выявляют</w:t>
            </w:r>
            <w:r w:rsidRPr="00BA5A28">
              <w:rPr>
                <w:rFonts w:eastAsia="MS Mincho"/>
                <w:bCs/>
              </w:rPr>
              <w:t xml:space="preserve"> недостатки, </w:t>
            </w:r>
            <w:r w:rsidRPr="00BA5A28">
              <w:rPr>
                <w:rFonts w:eastAsia="MS Mincho"/>
                <w:b/>
                <w:bCs/>
              </w:rPr>
              <w:t>выводят</w:t>
            </w:r>
            <w:r w:rsidRPr="00BA5A28">
              <w:rPr>
                <w:rFonts w:eastAsia="MS Mincho"/>
                <w:bCs/>
              </w:rPr>
              <w:t xml:space="preserve"> требования к хорошему тексту, </w:t>
            </w:r>
            <w:r w:rsidRPr="00BA5A28">
              <w:rPr>
                <w:rFonts w:eastAsia="MS Mincho"/>
                <w:b/>
                <w:bCs/>
              </w:rPr>
              <w:t>проверяют</w:t>
            </w:r>
            <w:r w:rsidRPr="00BA5A28">
              <w:rPr>
                <w:rFonts w:eastAsia="MS Mincho"/>
                <w:bCs/>
              </w:rPr>
              <w:t xml:space="preserve"> и </w:t>
            </w:r>
            <w:r w:rsidRPr="00BA5A28">
              <w:rPr>
                <w:rFonts w:eastAsia="MS Mincho"/>
                <w:b/>
                <w:bCs/>
              </w:rPr>
              <w:lastRenderedPageBreak/>
              <w:t>уточняют</w:t>
            </w:r>
            <w:r w:rsidRPr="00BA5A28">
              <w:rPr>
                <w:rFonts w:eastAsia="MS Mincho"/>
                <w:bCs/>
              </w:rPr>
              <w:t xml:space="preserve">свои выводы на основе учебника. </w:t>
            </w:r>
            <w:r w:rsidRPr="00BA5A28">
              <w:rPr>
                <w:rFonts w:eastAsia="MS Mincho"/>
                <w:b/>
                <w:bCs/>
              </w:rPr>
              <w:t>Оценивают</w:t>
            </w:r>
            <w:r w:rsidRPr="00BA5A28">
              <w:rPr>
                <w:rFonts w:eastAsia="MS Mincho"/>
                <w:bCs/>
              </w:rPr>
              <w:t xml:space="preserve"> тексты с точки зрения сформулированных требований. </w:t>
            </w:r>
            <w:r w:rsidRPr="00BA5A28">
              <w:rPr>
                <w:rFonts w:eastAsia="MS Mincho"/>
                <w:b/>
                <w:bCs/>
              </w:rPr>
              <w:t xml:space="preserve">Осознают  </w:t>
            </w:r>
            <w:r w:rsidRPr="00BA5A28">
              <w:rPr>
                <w:rFonts w:eastAsia="MS Mincho"/>
                <w:bCs/>
              </w:rPr>
              <w:t xml:space="preserve">назначение редактирования текста, </w:t>
            </w:r>
            <w:r w:rsidRPr="00BA5A28">
              <w:rPr>
                <w:rFonts w:eastAsia="MS Mincho"/>
                <w:b/>
                <w:bCs/>
              </w:rPr>
              <w:t>понимают</w:t>
            </w:r>
            <w:r w:rsidRPr="00BA5A28">
              <w:rPr>
                <w:rFonts w:eastAsia="MS Mincho"/>
                <w:bCs/>
              </w:rPr>
              <w:t xml:space="preserve"> смысл слов «редактор», «редактировать», </w:t>
            </w:r>
            <w:r w:rsidRPr="00BA5A28">
              <w:rPr>
                <w:rFonts w:eastAsia="MS Mincho"/>
                <w:b/>
                <w:bCs/>
              </w:rPr>
              <w:t>осваивают</w:t>
            </w:r>
            <w:r w:rsidRPr="00BA5A28">
              <w:rPr>
                <w:rFonts w:eastAsia="MS Mincho"/>
                <w:bCs/>
              </w:rPr>
              <w:t xml:space="preserve"> способы улучшения текста и внесения правки. </w:t>
            </w:r>
            <w:r w:rsidRPr="00BA5A28">
              <w:rPr>
                <w:rFonts w:eastAsia="MS Mincho"/>
                <w:b/>
                <w:bCs/>
              </w:rPr>
              <w:t>Исправляют</w:t>
            </w:r>
            <w:r w:rsidRPr="00BA5A28">
              <w:rPr>
                <w:rFonts w:eastAsia="MS Mincho"/>
                <w:bCs/>
              </w:rPr>
              <w:t xml:space="preserve"> «чужие» тексты, </w:t>
            </w:r>
            <w:r w:rsidRPr="00BA5A28">
              <w:rPr>
                <w:rFonts w:eastAsia="MS Mincho"/>
                <w:b/>
                <w:bCs/>
              </w:rPr>
              <w:t xml:space="preserve">озаглавливают </w:t>
            </w:r>
            <w:r w:rsidRPr="00BA5A28">
              <w:rPr>
                <w:rFonts w:eastAsia="MS Mincho"/>
                <w:bCs/>
              </w:rPr>
              <w:t xml:space="preserve">их с разных точек зрения, </w:t>
            </w:r>
            <w:r w:rsidRPr="00BA5A28">
              <w:rPr>
                <w:rFonts w:eastAsia="MS Mincho"/>
                <w:b/>
                <w:bCs/>
              </w:rPr>
              <w:t>создают</w:t>
            </w:r>
            <w:r w:rsidRPr="00BA5A28">
              <w:rPr>
                <w:rFonts w:eastAsia="MS Mincho"/>
                <w:bCs/>
              </w:rPr>
              <w:t xml:space="preserve"> собственные, </w:t>
            </w:r>
            <w:r w:rsidRPr="00BA5A28">
              <w:rPr>
                <w:rFonts w:eastAsia="MS Mincho"/>
                <w:b/>
                <w:bCs/>
              </w:rPr>
              <w:t>проверяют</w:t>
            </w:r>
            <w:r w:rsidRPr="00BA5A28">
              <w:rPr>
                <w:rFonts w:eastAsia="MS Mincho"/>
                <w:bCs/>
              </w:rPr>
              <w:t xml:space="preserve"> и </w:t>
            </w:r>
            <w:r w:rsidRPr="00BA5A28">
              <w:rPr>
                <w:rFonts w:eastAsia="MS Mincho"/>
                <w:b/>
                <w:bCs/>
              </w:rPr>
              <w:t>редактируют</w:t>
            </w:r>
            <w:r w:rsidRPr="00BA5A28">
              <w:rPr>
                <w:rFonts w:eastAsia="MS Mincho"/>
                <w:bCs/>
              </w:rPr>
              <w:t xml:space="preserve">  написанное с точки зрения темы и основной мысли..</w:t>
            </w:r>
          </w:p>
          <w:p w:rsidR="00891F20" w:rsidRPr="00BA5A28" w:rsidRDefault="00891F20" w:rsidP="00891F20">
            <w:pPr>
              <w:tabs>
                <w:tab w:val="center" w:pos="4677"/>
                <w:tab w:val="right" w:pos="9355"/>
              </w:tabs>
              <w:rPr>
                <w:rFonts w:eastAsia="MS Mincho"/>
                <w:bCs/>
              </w:rPr>
            </w:pPr>
            <w:r w:rsidRPr="00BA5A28">
              <w:rPr>
                <w:rFonts w:eastAsia="MS Mincho"/>
                <w:b/>
                <w:bCs/>
              </w:rPr>
              <w:t xml:space="preserve">Наблюдают </w:t>
            </w:r>
            <w:r w:rsidRPr="00BA5A28">
              <w:rPr>
                <w:rFonts w:eastAsia="MS Mincho"/>
                <w:bCs/>
              </w:rPr>
              <w:t xml:space="preserve">за развитием мысли в тексте, </w:t>
            </w:r>
            <w:r w:rsidRPr="00BA5A28">
              <w:rPr>
                <w:rFonts w:eastAsia="MS Mincho"/>
                <w:b/>
                <w:bCs/>
              </w:rPr>
              <w:t xml:space="preserve">восстанавливают </w:t>
            </w:r>
            <w:r w:rsidRPr="00BA5A28">
              <w:rPr>
                <w:rFonts w:eastAsia="MS Mincho"/>
                <w:bCs/>
              </w:rPr>
              <w:t xml:space="preserve">нарушеннуюпоследовательность предложений,  </w:t>
            </w:r>
            <w:r w:rsidRPr="00BA5A28">
              <w:rPr>
                <w:rFonts w:eastAsia="MS Mincho"/>
                <w:b/>
                <w:bCs/>
              </w:rPr>
              <w:t>выявляют</w:t>
            </w:r>
            <w:r w:rsidRPr="00BA5A28">
              <w:rPr>
                <w:rFonts w:eastAsia="MS Mincho"/>
                <w:bCs/>
              </w:rPr>
              <w:t xml:space="preserve"> роль первого и последнего предложений, </w:t>
            </w:r>
            <w:r w:rsidRPr="00BA5A28">
              <w:rPr>
                <w:rFonts w:eastAsia="MS Mincho"/>
                <w:b/>
                <w:bCs/>
              </w:rPr>
              <w:t>конструируют</w:t>
            </w:r>
            <w:r w:rsidRPr="00BA5A28">
              <w:rPr>
                <w:rFonts w:eastAsia="MS Mincho"/>
                <w:bCs/>
              </w:rPr>
              <w:t xml:space="preserve"> тексты, </w:t>
            </w:r>
            <w:r w:rsidRPr="00BA5A28">
              <w:rPr>
                <w:rFonts w:eastAsia="MS Mincho"/>
                <w:b/>
                <w:bCs/>
              </w:rPr>
              <w:t>озаглавливают</w:t>
            </w:r>
            <w:r w:rsidRPr="00BA5A28">
              <w:rPr>
                <w:rFonts w:eastAsia="MS Mincho"/>
                <w:bCs/>
              </w:rPr>
              <w:t xml:space="preserve"> их, </w:t>
            </w:r>
            <w:r w:rsidRPr="00BA5A28">
              <w:rPr>
                <w:rFonts w:eastAsia="MS Mincho"/>
                <w:b/>
                <w:bCs/>
              </w:rPr>
              <w:t>составляют</w:t>
            </w:r>
            <w:r w:rsidRPr="00BA5A28">
              <w:rPr>
                <w:rFonts w:eastAsia="MS Mincho"/>
                <w:bCs/>
              </w:rPr>
              <w:t xml:space="preserve"> свои, </w:t>
            </w:r>
            <w:r w:rsidRPr="00BA5A28">
              <w:rPr>
                <w:rFonts w:eastAsia="MS Mincho"/>
                <w:b/>
                <w:bCs/>
              </w:rPr>
              <w:t>осуществляютвзаимо</w:t>
            </w:r>
            <w:r w:rsidRPr="00BA5A28">
              <w:rPr>
                <w:rFonts w:eastAsia="MS Mincho"/>
                <w:bCs/>
              </w:rPr>
              <w:t xml:space="preserve">- и </w:t>
            </w:r>
            <w:r w:rsidRPr="00BA5A28">
              <w:rPr>
                <w:rFonts w:eastAsia="MS Mincho"/>
                <w:b/>
                <w:bCs/>
              </w:rPr>
              <w:t>самоконтроль</w:t>
            </w:r>
            <w:r w:rsidR="00E239B6" w:rsidRPr="00BA5A28">
              <w:rPr>
                <w:rFonts w:eastAsia="MS Mincho"/>
                <w:bCs/>
              </w:rPr>
              <w:t>.</w:t>
            </w:r>
          </w:p>
          <w:p w:rsidR="00891F20" w:rsidRPr="00BA5A28" w:rsidRDefault="00891F20" w:rsidP="00891F20">
            <w:pPr>
              <w:tabs>
                <w:tab w:val="center" w:pos="4677"/>
                <w:tab w:val="right" w:pos="9355"/>
              </w:tabs>
              <w:rPr>
                <w:rFonts w:eastAsia="MS Mincho"/>
                <w:bCs/>
              </w:rPr>
            </w:pPr>
            <w:r w:rsidRPr="00BA5A28">
              <w:rPr>
                <w:rFonts w:eastAsia="MS Mincho"/>
                <w:b/>
                <w:bCs/>
              </w:rPr>
              <w:t xml:space="preserve">Выполняют </w:t>
            </w:r>
            <w:r w:rsidRPr="00BA5A28">
              <w:rPr>
                <w:rFonts w:eastAsia="MS Mincho"/>
                <w:bCs/>
              </w:rPr>
              <w:t xml:space="preserve">действия необходимые при письме под диктовку, </w:t>
            </w:r>
            <w:r w:rsidRPr="00BA5A28">
              <w:rPr>
                <w:rFonts w:eastAsia="MS Mincho"/>
                <w:b/>
                <w:bCs/>
              </w:rPr>
              <w:t>осуществляют самоконтроль, вносят исправления.</w:t>
            </w:r>
          </w:p>
          <w:p w:rsidR="00891F20" w:rsidRPr="00BA5A28" w:rsidRDefault="00891F20" w:rsidP="00891F20">
            <w:pPr>
              <w:tabs>
                <w:tab w:val="center" w:pos="4677"/>
                <w:tab w:val="right" w:pos="9355"/>
              </w:tabs>
              <w:rPr>
                <w:rFonts w:eastAsia="MS Mincho"/>
                <w:bCs/>
              </w:rPr>
            </w:pPr>
            <w:r w:rsidRPr="00BA5A28">
              <w:rPr>
                <w:rFonts w:eastAsia="MS Mincho"/>
                <w:b/>
                <w:bCs/>
              </w:rPr>
              <w:t>Воспринимают</w:t>
            </w:r>
            <w:r w:rsidRPr="00BA5A28">
              <w:rPr>
                <w:rFonts w:eastAsia="MS Mincho"/>
                <w:bCs/>
              </w:rPr>
              <w:t xml:space="preserve"> тест на слух, </w:t>
            </w:r>
            <w:r w:rsidRPr="00BA5A28">
              <w:rPr>
                <w:rFonts w:eastAsia="MS Mincho"/>
                <w:b/>
                <w:bCs/>
              </w:rPr>
              <w:t>анализируют</w:t>
            </w:r>
            <w:r w:rsidRPr="00BA5A28">
              <w:rPr>
                <w:rFonts w:eastAsia="MS Mincho"/>
                <w:bCs/>
              </w:rPr>
              <w:t xml:space="preserve"> содержание. </w:t>
            </w:r>
            <w:r w:rsidRPr="00BA5A28">
              <w:rPr>
                <w:rFonts w:eastAsia="MS Mincho"/>
                <w:b/>
                <w:bCs/>
              </w:rPr>
              <w:t>Читают</w:t>
            </w:r>
            <w:r w:rsidRPr="00BA5A28">
              <w:rPr>
                <w:rFonts w:eastAsia="MS Mincho"/>
                <w:bCs/>
              </w:rPr>
              <w:t xml:space="preserve"> текст, </w:t>
            </w:r>
            <w:r w:rsidRPr="00BA5A28">
              <w:rPr>
                <w:rFonts w:eastAsia="MS Mincho"/>
                <w:b/>
                <w:bCs/>
              </w:rPr>
              <w:t>уточняют</w:t>
            </w:r>
            <w:r w:rsidRPr="00BA5A28">
              <w:rPr>
                <w:rFonts w:eastAsia="MS Mincho"/>
                <w:bCs/>
              </w:rPr>
              <w:t xml:space="preserve"> детали содержания, последовательность событий, </w:t>
            </w:r>
            <w:r w:rsidRPr="00BA5A28">
              <w:rPr>
                <w:rFonts w:eastAsia="MS Mincho"/>
                <w:b/>
                <w:bCs/>
              </w:rPr>
              <w:t>проводят</w:t>
            </w:r>
            <w:r w:rsidRPr="00BA5A28">
              <w:rPr>
                <w:rFonts w:eastAsia="MS Mincho"/>
                <w:bCs/>
              </w:rPr>
              <w:t xml:space="preserve">языковой </w:t>
            </w:r>
            <w:r w:rsidRPr="00BA5A28">
              <w:rPr>
                <w:rFonts w:eastAsia="MS Mincho"/>
                <w:b/>
                <w:bCs/>
              </w:rPr>
              <w:t>анализ</w:t>
            </w:r>
            <w:r w:rsidRPr="00BA5A28">
              <w:rPr>
                <w:rFonts w:eastAsia="MS Mincho"/>
                <w:bCs/>
              </w:rPr>
              <w:t xml:space="preserve">. Письменно </w:t>
            </w:r>
            <w:r w:rsidRPr="00BA5A28">
              <w:rPr>
                <w:rFonts w:eastAsia="MS Mincho"/>
                <w:b/>
                <w:bCs/>
              </w:rPr>
              <w:t>воспроизводят</w:t>
            </w:r>
            <w:r w:rsidRPr="00BA5A28">
              <w:rPr>
                <w:rFonts w:eastAsia="MS Mincho"/>
                <w:bCs/>
              </w:rPr>
              <w:t xml:space="preserve"> текст, </w:t>
            </w:r>
            <w:r w:rsidRPr="00BA5A28">
              <w:rPr>
                <w:rFonts w:eastAsia="MS Mincho"/>
                <w:b/>
                <w:bCs/>
              </w:rPr>
              <w:t>выявляют</w:t>
            </w:r>
            <w:r w:rsidRPr="00BA5A28">
              <w:rPr>
                <w:rFonts w:eastAsia="MS Mincho"/>
                <w:bCs/>
              </w:rPr>
              <w:t xml:space="preserve"> орфограммы, </w:t>
            </w:r>
            <w:r w:rsidRPr="00BA5A28">
              <w:rPr>
                <w:rFonts w:eastAsia="MS Mincho"/>
                <w:b/>
                <w:bCs/>
              </w:rPr>
              <w:t>разграничивают</w:t>
            </w:r>
            <w:r w:rsidRPr="00BA5A28">
              <w:rPr>
                <w:rFonts w:eastAsia="MS Mincho"/>
                <w:bCs/>
              </w:rPr>
              <w:t xml:space="preserve"> решаемые и пока не </w:t>
            </w:r>
            <w:r w:rsidR="00E239B6" w:rsidRPr="00BA5A28">
              <w:rPr>
                <w:rFonts w:eastAsia="MS Mincho"/>
                <w:bCs/>
              </w:rPr>
              <w:t xml:space="preserve">решаемые орфографические задачи, </w:t>
            </w:r>
            <w:r w:rsidRPr="00BA5A28">
              <w:rPr>
                <w:rFonts w:eastAsia="MS Mincho"/>
                <w:b/>
                <w:bCs/>
              </w:rPr>
              <w:t>пишут</w:t>
            </w:r>
            <w:r w:rsidRPr="00BA5A28">
              <w:rPr>
                <w:rFonts w:eastAsia="MS Mincho"/>
                <w:bCs/>
              </w:rPr>
              <w:t xml:space="preserve"> с «окошками». </w:t>
            </w:r>
            <w:r w:rsidRPr="00BA5A28">
              <w:rPr>
                <w:rFonts w:eastAsia="MS Mincho"/>
                <w:b/>
                <w:bCs/>
              </w:rPr>
              <w:t>Проверяют</w:t>
            </w:r>
            <w:r w:rsidRPr="00BA5A28">
              <w:rPr>
                <w:rFonts w:eastAsia="MS Mincho"/>
                <w:bCs/>
              </w:rPr>
              <w:t xml:space="preserve">написанное с точки зрения орфографии, </w:t>
            </w:r>
            <w:r w:rsidRPr="00BA5A28">
              <w:rPr>
                <w:rFonts w:eastAsia="MS Mincho"/>
                <w:b/>
                <w:bCs/>
              </w:rPr>
              <w:t>оценивают</w:t>
            </w:r>
            <w:r w:rsidRPr="00BA5A28">
              <w:rPr>
                <w:rFonts w:eastAsia="MS Mincho"/>
                <w:bCs/>
              </w:rPr>
              <w:t xml:space="preserve"> и </w:t>
            </w:r>
            <w:r w:rsidRPr="00BA5A28">
              <w:rPr>
                <w:rFonts w:eastAsia="MS Mincho"/>
                <w:b/>
                <w:bCs/>
              </w:rPr>
              <w:t>редактируют</w:t>
            </w:r>
            <w:r w:rsidR="00E239B6" w:rsidRPr="00BA5A28">
              <w:rPr>
                <w:rFonts w:eastAsia="MS Mincho"/>
                <w:bCs/>
              </w:rPr>
              <w:t xml:space="preserve"> свой текст. </w:t>
            </w:r>
          </w:p>
          <w:p w:rsidR="00891F20" w:rsidRPr="00BA5A28" w:rsidRDefault="00891F20" w:rsidP="00891F20">
            <w:pPr>
              <w:tabs>
                <w:tab w:val="center" w:pos="4677"/>
                <w:tab w:val="right" w:pos="9355"/>
              </w:tabs>
              <w:rPr>
                <w:rFonts w:eastAsia="MS Mincho"/>
                <w:bCs/>
              </w:rPr>
            </w:pPr>
            <w:r w:rsidRPr="00BA5A28">
              <w:rPr>
                <w:rFonts w:eastAsia="MS Mincho"/>
                <w:b/>
                <w:bCs/>
              </w:rPr>
              <w:t>Анализируют</w:t>
            </w:r>
            <w:r w:rsidRPr="00BA5A28">
              <w:rPr>
                <w:rFonts w:eastAsia="MS Mincho"/>
                <w:bCs/>
              </w:rPr>
              <w:t xml:space="preserve"> рассказ писателя о книге, </w:t>
            </w:r>
            <w:r w:rsidRPr="00BA5A28">
              <w:rPr>
                <w:rFonts w:eastAsia="MS Mincho"/>
                <w:b/>
                <w:bCs/>
              </w:rPr>
              <w:t>высказывают</w:t>
            </w:r>
            <w:r w:rsidRPr="00BA5A28">
              <w:rPr>
                <w:rFonts w:eastAsia="MS Mincho"/>
                <w:bCs/>
              </w:rPr>
              <w:t xml:space="preserve"> своё отношение, </w:t>
            </w:r>
            <w:r w:rsidRPr="00BA5A28">
              <w:rPr>
                <w:rFonts w:eastAsia="MS Mincho"/>
                <w:b/>
                <w:bCs/>
              </w:rPr>
              <w:t>рассказывают</w:t>
            </w:r>
            <w:r w:rsidRPr="00BA5A28">
              <w:rPr>
                <w:rFonts w:eastAsia="MS Mincho"/>
                <w:bCs/>
              </w:rPr>
              <w:t xml:space="preserve"> о прочитанных книгах, </w:t>
            </w:r>
            <w:r w:rsidRPr="00BA5A28">
              <w:rPr>
                <w:rFonts w:eastAsia="MS Mincho"/>
                <w:b/>
                <w:bCs/>
              </w:rPr>
              <w:t>записывают</w:t>
            </w:r>
            <w:r w:rsidRPr="00BA5A28">
              <w:rPr>
                <w:rFonts w:eastAsia="MS Mincho"/>
                <w:bCs/>
              </w:rPr>
              <w:t xml:space="preserve"> свои мысли.</w:t>
            </w:r>
          </w:p>
          <w:p w:rsidR="00891F20" w:rsidRPr="00BA5A28" w:rsidRDefault="00891F20" w:rsidP="00891F20">
            <w:r w:rsidRPr="00BA5A28">
              <w:rPr>
                <w:rFonts w:eastAsia="MS Mincho"/>
                <w:b/>
                <w:bCs/>
              </w:rPr>
              <w:t xml:space="preserve">Обобщают </w:t>
            </w:r>
            <w:r w:rsidRPr="00BA5A28">
              <w:rPr>
                <w:rFonts w:eastAsia="MS Mincho"/>
                <w:bCs/>
              </w:rPr>
              <w:t xml:space="preserve">полученные знания о предложении и тексте, </w:t>
            </w:r>
            <w:r w:rsidRPr="00BA5A28">
              <w:rPr>
                <w:rFonts w:eastAsia="MS Mincho"/>
                <w:b/>
                <w:bCs/>
              </w:rPr>
              <w:t>обсуждают</w:t>
            </w:r>
            <w:r w:rsidRPr="00BA5A28">
              <w:rPr>
                <w:rFonts w:eastAsia="MS Mincho"/>
                <w:bCs/>
              </w:rPr>
              <w:t xml:space="preserve"> высказыванияперсонажей</w:t>
            </w:r>
            <w:r w:rsidRPr="00BA5A28">
              <w:rPr>
                <w:rFonts w:eastAsia="MS Mincho"/>
                <w:b/>
                <w:bCs/>
              </w:rPr>
              <w:t xml:space="preserve">, выражают </w:t>
            </w:r>
            <w:r w:rsidRPr="00BA5A28">
              <w:rPr>
                <w:rFonts w:eastAsia="MS Mincho"/>
                <w:bCs/>
              </w:rPr>
              <w:t>своё</w:t>
            </w:r>
            <w:r w:rsidRPr="00BA5A28">
              <w:rPr>
                <w:rFonts w:eastAsia="MS Mincho"/>
                <w:b/>
                <w:bCs/>
              </w:rPr>
              <w:t xml:space="preserve"> мнение, участвуют </w:t>
            </w:r>
            <w:r w:rsidRPr="00BA5A28">
              <w:rPr>
                <w:rFonts w:eastAsia="MS Mincho"/>
                <w:bCs/>
              </w:rPr>
              <w:t>вобщей</w:t>
            </w:r>
            <w:r w:rsidRPr="00BA5A28">
              <w:rPr>
                <w:rFonts w:eastAsia="MS Mincho"/>
                <w:b/>
                <w:bCs/>
              </w:rPr>
              <w:t xml:space="preserve"> беседе, соблюдают правила общения.</w:t>
            </w:r>
          </w:p>
        </w:tc>
      </w:tr>
      <w:tr w:rsidR="00891F20" w:rsidRPr="00BA5A28" w:rsidTr="00891F20">
        <w:tc>
          <w:tcPr>
            <w:tcW w:w="699" w:type="dxa"/>
          </w:tcPr>
          <w:p w:rsidR="00891F20" w:rsidRPr="00BA5A28" w:rsidRDefault="00891F20" w:rsidP="00891F20">
            <w:r w:rsidRPr="00BA5A28">
              <w:lastRenderedPageBreak/>
              <w:t>5</w:t>
            </w:r>
          </w:p>
        </w:tc>
        <w:tc>
          <w:tcPr>
            <w:tcW w:w="4966" w:type="dxa"/>
          </w:tcPr>
          <w:p w:rsidR="00891F20" w:rsidRPr="00BA5A28" w:rsidRDefault="00891F20" w:rsidP="00891F20">
            <w:r w:rsidRPr="00BA5A28">
              <w:t>Состав слова</w:t>
            </w:r>
          </w:p>
        </w:tc>
        <w:tc>
          <w:tcPr>
            <w:tcW w:w="709" w:type="dxa"/>
          </w:tcPr>
          <w:p w:rsidR="00891F20" w:rsidRPr="00BA5A28" w:rsidRDefault="00891F20" w:rsidP="00891F20">
            <w:r w:rsidRPr="00BA5A28">
              <w:t>45ч</w:t>
            </w:r>
          </w:p>
        </w:tc>
        <w:tc>
          <w:tcPr>
            <w:tcW w:w="8186" w:type="dxa"/>
          </w:tcPr>
          <w:p w:rsidR="00891F20" w:rsidRPr="00BA5A28" w:rsidRDefault="00891F20" w:rsidP="00891F20">
            <w:pPr>
              <w:tabs>
                <w:tab w:val="center" w:pos="4677"/>
                <w:tab w:val="right" w:pos="9355"/>
              </w:tabs>
              <w:rPr>
                <w:rFonts w:eastAsia="MS Mincho"/>
                <w:bCs/>
              </w:rPr>
            </w:pPr>
            <w:r w:rsidRPr="00BA5A28">
              <w:rPr>
                <w:rFonts w:eastAsia="MS Mincho"/>
                <w:b/>
                <w:bCs/>
              </w:rPr>
              <w:t xml:space="preserve">Сравнивают </w:t>
            </w:r>
            <w:r w:rsidRPr="00BA5A28">
              <w:rPr>
                <w:rFonts w:eastAsia="MS Mincho"/>
                <w:bCs/>
              </w:rPr>
              <w:t xml:space="preserve">изменения слова, </w:t>
            </w:r>
            <w:r w:rsidRPr="00BA5A28">
              <w:rPr>
                <w:rFonts w:eastAsia="MS Mincho"/>
                <w:b/>
                <w:bCs/>
              </w:rPr>
              <w:t xml:space="preserve">выделяют </w:t>
            </w:r>
            <w:r w:rsidRPr="00BA5A28">
              <w:rPr>
                <w:rFonts w:eastAsia="MS Mincho"/>
                <w:bCs/>
              </w:rPr>
              <w:t xml:space="preserve">корень и окончание, </w:t>
            </w:r>
            <w:r w:rsidRPr="00BA5A28">
              <w:rPr>
                <w:rFonts w:eastAsia="MS Mincho"/>
                <w:b/>
                <w:bCs/>
              </w:rPr>
              <w:t xml:space="preserve">находят </w:t>
            </w:r>
            <w:r w:rsidRPr="00BA5A28">
              <w:rPr>
                <w:rFonts w:eastAsia="MS Mincho"/>
                <w:bCs/>
              </w:rPr>
              <w:t xml:space="preserve">в тексте учебника новые сведения об изменениях слов, </w:t>
            </w:r>
            <w:r w:rsidRPr="00BA5A28">
              <w:rPr>
                <w:rFonts w:eastAsia="MS Mincho"/>
                <w:b/>
                <w:bCs/>
              </w:rPr>
              <w:t>осознают</w:t>
            </w:r>
            <w:r w:rsidRPr="00BA5A28">
              <w:rPr>
                <w:rFonts w:eastAsia="MS Mincho"/>
                <w:bCs/>
              </w:rPr>
              <w:t xml:space="preserve"> смысл терминов «единственное число», «множественное число». </w:t>
            </w:r>
            <w:r w:rsidRPr="00BA5A28">
              <w:rPr>
                <w:rFonts w:eastAsia="MS Mincho"/>
                <w:b/>
                <w:bCs/>
              </w:rPr>
              <w:t>Определяют</w:t>
            </w:r>
            <w:r w:rsidRPr="00BA5A28">
              <w:rPr>
                <w:rFonts w:eastAsia="MS Mincho"/>
                <w:bCs/>
              </w:rPr>
              <w:t xml:space="preserve"> число, в котором употреблено слово, </w:t>
            </w:r>
            <w:r w:rsidRPr="00BA5A28">
              <w:rPr>
                <w:rFonts w:eastAsia="MS Mincho"/>
                <w:b/>
                <w:bCs/>
              </w:rPr>
              <w:t>изменяют</w:t>
            </w:r>
            <w:r w:rsidRPr="00BA5A28">
              <w:rPr>
                <w:rFonts w:eastAsia="MS Mincho"/>
                <w:bCs/>
              </w:rPr>
              <w:t xml:space="preserve"> слова по числам, </w:t>
            </w:r>
            <w:r w:rsidRPr="00BA5A28">
              <w:rPr>
                <w:rFonts w:eastAsia="MS Mincho"/>
                <w:b/>
                <w:bCs/>
              </w:rPr>
              <w:t>осознают</w:t>
            </w:r>
            <w:r w:rsidRPr="00BA5A28">
              <w:rPr>
                <w:rFonts w:eastAsia="MS Mincho"/>
                <w:bCs/>
              </w:rPr>
              <w:t xml:space="preserve"> изменение значений, </w:t>
            </w:r>
            <w:r w:rsidRPr="00BA5A28">
              <w:rPr>
                <w:rFonts w:eastAsia="MS Mincho"/>
                <w:b/>
                <w:bCs/>
              </w:rPr>
              <w:t>обнаруживают</w:t>
            </w:r>
            <w:r w:rsidRPr="00BA5A28">
              <w:rPr>
                <w:rFonts w:eastAsia="MS Mincho"/>
                <w:bCs/>
              </w:rPr>
              <w:t xml:space="preserve"> орфограммы, </w:t>
            </w:r>
            <w:r w:rsidRPr="00BA5A28">
              <w:rPr>
                <w:rFonts w:eastAsia="MS Mincho"/>
                <w:b/>
                <w:bCs/>
              </w:rPr>
              <w:t>наблюдают</w:t>
            </w:r>
            <w:r w:rsidRPr="00BA5A28">
              <w:rPr>
                <w:rFonts w:eastAsia="MS Mincho"/>
                <w:bCs/>
              </w:rPr>
              <w:t xml:space="preserve"> за действием «секрета» корней.</w:t>
            </w:r>
          </w:p>
          <w:p w:rsidR="00891F20" w:rsidRPr="00BA5A28" w:rsidRDefault="00891F20" w:rsidP="00891F20">
            <w:pPr>
              <w:tabs>
                <w:tab w:val="center" w:pos="4677"/>
                <w:tab w:val="right" w:pos="9355"/>
              </w:tabs>
              <w:rPr>
                <w:rFonts w:eastAsia="MS Mincho"/>
                <w:bCs/>
              </w:rPr>
            </w:pPr>
            <w:r w:rsidRPr="00BA5A28">
              <w:rPr>
                <w:rFonts w:eastAsia="MS Mincho"/>
                <w:b/>
                <w:bCs/>
              </w:rPr>
              <w:t>Наблюдают</w:t>
            </w:r>
            <w:r w:rsidRPr="00BA5A28">
              <w:rPr>
                <w:rFonts w:eastAsia="MS Mincho"/>
                <w:bCs/>
              </w:rPr>
              <w:t xml:space="preserve"> за изменениями слов, </w:t>
            </w:r>
            <w:r w:rsidRPr="00BA5A28">
              <w:rPr>
                <w:rFonts w:eastAsia="MS Mincho"/>
                <w:b/>
                <w:bCs/>
              </w:rPr>
              <w:t>группируют</w:t>
            </w:r>
            <w:r w:rsidRPr="00BA5A28">
              <w:rPr>
                <w:rFonts w:eastAsia="MS Mincho"/>
                <w:bCs/>
              </w:rPr>
              <w:t xml:space="preserve"> слова по указанным признакам, самостоятельно </w:t>
            </w:r>
            <w:r w:rsidRPr="00BA5A28">
              <w:rPr>
                <w:rFonts w:eastAsia="MS Mincho"/>
                <w:b/>
                <w:bCs/>
              </w:rPr>
              <w:t>изменяют</w:t>
            </w:r>
            <w:r w:rsidRPr="00BA5A28">
              <w:rPr>
                <w:rFonts w:eastAsia="MS Mincho"/>
                <w:bCs/>
              </w:rPr>
              <w:t xml:space="preserve"> слова, </w:t>
            </w:r>
            <w:r w:rsidRPr="00BA5A28">
              <w:rPr>
                <w:rFonts w:eastAsia="MS Mincho"/>
                <w:b/>
                <w:bCs/>
              </w:rPr>
              <w:t>выделяют</w:t>
            </w:r>
            <w:r w:rsidRPr="00BA5A28">
              <w:rPr>
                <w:rFonts w:eastAsia="MS Mincho"/>
                <w:bCs/>
              </w:rPr>
              <w:t xml:space="preserve"> окончания, в том числе «нулевое», </w:t>
            </w:r>
            <w:r w:rsidRPr="00BA5A28">
              <w:rPr>
                <w:rFonts w:eastAsia="MS Mincho"/>
                <w:b/>
                <w:bCs/>
              </w:rPr>
              <w:t>осваивают</w:t>
            </w:r>
            <w:r w:rsidRPr="00BA5A28">
              <w:rPr>
                <w:rFonts w:eastAsia="MS Mincho"/>
                <w:bCs/>
              </w:rPr>
              <w:t xml:space="preserve"> новый термин. </w:t>
            </w:r>
            <w:r w:rsidRPr="00BA5A28">
              <w:rPr>
                <w:rFonts w:eastAsia="MS Mincho"/>
                <w:b/>
                <w:bCs/>
              </w:rPr>
              <w:t>Определяют</w:t>
            </w:r>
            <w:r w:rsidRPr="00BA5A28">
              <w:rPr>
                <w:rFonts w:eastAsia="MS Mincho"/>
                <w:bCs/>
              </w:rPr>
              <w:t xml:space="preserve"> состав и порядок действий для нахождения в слове окончания, </w:t>
            </w:r>
            <w:r w:rsidRPr="00BA5A28">
              <w:rPr>
                <w:rFonts w:eastAsia="MS Mincho"/>
                <w:b/>
                <w:bCs/>
              </w:rPr>
              <w:t>сравнивают</w:t>
            </w:r>
            <w:r w:rsidRPr="00BA5A28">
              <w:rPr>
                <w:rFonts w:eastAsia="MS Mincho"/>
                <w:bCs/>
              </w:rPr>
              <w:t xml:space="preserve"> своё заключение со способом действия,  сформулированным в учебнике.</w:t>
            </w:r>
          </w:p>
          <w:p w:rsidR="00891F20" w:rsidRPr="00BA5A28" w:rsidRDefault="00891F20" w:rsidP="00891F20">
            <w:pPr>
              <w:tabs>
                <w:tab w:val="center" w:pos="4677"/>
                <w:tab w:val="right" w:pos="9355"/>
              </w:tabs>
              <w:rPr>
                <w:rFonts w:eastAsia="MS Mincho"/>
                <w:bCs/>
              </w:rPr>
            </w:pPr>
            <w:r w:rsidRPr="00BA5A28">
              <w:rPr>
                <w:rFonts w:eastAsia="MS Mincho"/>
                <w:b/>
                <w:bCs/>
              </w:rPr>
              <w:t xml:space="preserve">Различают </w:t>
            </w:r>
            <w:r w:rsidRPr="00BA5A28">
              <w:rPr>
                <w:rFonts w:eastAsia="MS Mincho"/>
                <w:bCs/>
              </w:rPr>
              <w:t xml:space="preserve">изменения слов и однокоренные слова, </w:t>
            </w:r>
            <w:r w:rsidRPr="00BA5A28">
              <w:rPr>
                <w:rFonts w:eastAsia="MS Mincho"/>
                <w:b/>
                <w:bCs/>
              </w:rPr>
              <w:t>группируют</w:t>
            </w:r>
            <w:r w:rsidRPr="00BA5A28">
              <w:rPr>
                <w:rFonts w:eastAsia="MS Mincho"/>
                <w:bCs/>
              </w:rPr>
              <w:t xml:space="preserve"> их. </w:t>
            </w:r>
            <w:r w:rsidRPr="00BA5A28">
              <w:rPr>
                <w:rFonts w:eastAsia="MS Mincho"/>
                <w:b/>
                <w:bCs/>
              </w:rPr>
              <w:t>Читают</w:t>
            </w:r>
            <w:r w:rsidRPr="00BA5A28">
              <w:rPr>
                <w:rFonts w:eastAsia="MS Mincho"/>
                <w:bCs/>
              </w:rPr>
              <w:t xml:space="preserve"> текст, </w:t>
            </w:r>
            <w:r w:rsidRPr="00BA5A28">
              <w:rPr>
                <w:rFonts w:eastAsia="MS Mincho"/>
                <w:b/>
                <w:bCs/>
              </w:rPr>
              <w:t>выявляют</w:t>
            </w:r>
            <w:r w:rsidRPr="00BA5A28">
              <w:rPr>
                <w:rFonts w:eastAsia="MS Mincho"/>
                <w:bCs/>
              </w:rPr>
              <w:t xml:space="preserve"> новые сведения, </w:t>
            </w:r>
            <w:r w:rsidRPr="00BA5A28">
              <w:rPr>
                <w:rFonts w:eastAsia="MS Mincho"/>
                <w:b/>
                <w:bCs/>
              </w:rPr>
              <w:t>находят</w:t>
            </w:r>
            <w:r w:rsidRPr="00BA5A28">
              <w:rPr>
                <w:rFonts w:eastAsia="MS Mincho"/>
                <w:bCs/>
              </w:rPr>
              <w:t xml:space="preserve"> в тек</w:t>
            </w:r>
            <w:r w:rsidR="00E239B6" w:rsidRPr="00BA5A28">
              <w:rPr>
                <w:rFonts w:eastAsia="MS Mincho"/>
                <w:bCs/>
              </w:rPr>
              <w:t xml:space="preserve">сте объяснение значения слова. </w:t>
            </w:r>
          </w:p>
          <w:p w:rsidR="00891F20" w:rsidRPr="00BA5A28" w:rsidRDefault="00891F20" w:rsidP="00891F20">
            <w:pPr>
              <w:tabs>
                <w:tab w:val="center" w:pos="4677"/>
                <w:tab w:val="right" w:pos="9355"/>
              </w:tabs>
              <w:rPr>
                <w:rFonts w:eastAsia="MS Mincho"/>
                <w:bCs/>
              </w:rPr>
            </w:pPr>
            <w:r w:rsidRPr="00BA5A28">
              <w:rPr>
                <w:rFonts w:eastAsia="MS Mincho"/>
                <w:b/>
                <w:bCs/>
              </w:rPr>
              <w:t xml:space="preserve">Конструируют </w:t>
            </w:r>
            <w:r w:rsidRPr="00BA5A28">
              <w:rPr>
                <w:rFonts w:eastAsia="MS Mincho"/>
                <w:bCs/>
              </w:rPr>
              <w:t xml:space="preserve">слова из частей, </w:t>
            </w:r>
            <w:r w:rsidRPr="00BA5A28">
              <w:rPr>
                <w:rFonts w:eastAsia="MS Mincho"/>
                <w:b/>
                <w:bCs/>
              </w:rPr>
              <w:t>наблюдают</w:t>
            </w:r>
            <w:r w:rsidRPr="00BA5A28">
              <w:rPr>
                <w:rFonts w:eastAsia="MS Mincho"/>
                <w:bCs/>
              </w:rPr>
              <w:t xml:space="preserve"> за </w:t>
            </w:r>
            <w:r w:rsidRPr="00BA5A28">
              <w:rPr>
                <w:rFonts w:eastAsia="MS Mincho"/>
                <w:bCs/>
              </w:rPr>
              <w:lastRenderedPageBreak/>
              <w:t xml:space="preserve">значением и назначением частей слова, </w:t>
            </w:r>
            <w:r w:rsidRPr="00BA5A28">
              <w:rPr>
                <w:rFonts w:eastAsia="MS Mincho"/>
                <w:b/>
                <w:bCs/>
              </w:rPr>
              <w:t>узнают</w:t>
            </w:r>
            <w:r w:rsidRPr="00BA5A28">
              <w:rPr>
                <w:rFonts w:eastAsia="MS Mincho"/>
                <w:bCs/>
              </w:rPr>
              <w:t xml:space="preserve"> новые сведения о незнакомых частях слова. </w:t>
            </w:r>
            <w:r w:rsidRPr="00BA5A28">
              <w:rPr>
                <w:rFonts w:eastAsia="MS Mincho"/>
                <w:b/>
                <w:bCs/>
              </w:rPr>
              <w:t>Называют</w:t>
            </w:r>
            <w:r w:rsidRPr="00BA5A28">
              <w:rPr>
                <w:rFonts w:eastAsia="MS Mincho"/>
                <w:bCs/>
              </w:rPr>
              <w:t xml:space="preserve"> действия, представленные в изобразительной форме, </w:t>
            </w:r>
            <w:r w:rsidRPr="00BA5A28">
              <w:rPr>
                <w:rFonts w:eastAsia="MS Mincho"/>
                <w:b/>
                <w:bCs/>
              </w:rPr>
              <w:t>наблюдают</w:t>
            </w:r>
            <w:r w:rsidRPr="00BA5A28">
              <w:rPr>
                <w:rFonts w:eastAsia="MS Mincho"/>
                <w:bCs/>
              </w:rPr>
              <w:t xml:space="preserve"> за изменением значения слов, </w:t>
            </w:r>
            <w:r w:rsidRPr="00BA5A28">
              <w:rPr>
                <w:rFonts w:eastAsia="MS Mincho"/>
                <w:b/>
                <w:bCs/>
              </w:rPr>
              <w:t xml:space="preserve">соотносят </w:t>
            </w:r>
            <w:r w:rsidRPr="00BA5A28">
              <w:rPr>
                <w:rFonts w:eastAsia="MS Mincho"/>
                <w:bCs/>
              </w:rPr>
              <w:t>эти изменения с заменой приставок.</w:t>
            </w:r>
          </w:p>
          <w:p w:rsidR="00891F20" w:rsidRPr="00BA5A28" w:rsidRDefault="00891F20" w:rsidP="00891F20">
            <w:pPr>
              <w:tabs>
                <w:tab w:val="center" w:pos="4677"/>
                <w:tab w:val="right" w:pos="9355"/>
              </w:tabs>
              <w:rPr>
                <w:rFonts w:eastAsia="MS Mincho"/>
                <w:bCs/>
              </w:rPr>
            </w:pPr>
            <w:r w:rsidRPr="00BA5A28">
              <w:rPr>
                <w:rFonts w:eastAsia="MS Mincho"/>
                <w:b/>
                <w:bCs/>
              </w:rPr>
              <w:t>Выделяют</w:t>
            </w:r>
            <w:r w:rsidRPr="00BA5A28">
              <w:rPr>
                <w:rFonts w:eastAsia="MS Mincho"/>
                <w:bCs/>
              </w:rPr>
              <w:t xml:space="preserve"> в словах приставки, </w:t>
            </w:r>
            <w:r w:rsidRPr="00BA5A28">
              <w:rPr>
                <w:rFonts w:eastAsia="MS Mincho"/>
                <w:b/>
                <w:bCs/>
              </w:rPr>
              <w:t>собирают</w:t>
            </w:r>
            <w:r w:rsidRPr="00BA5A28">
              <w:rPr>
                <w:rFonts w:eastAsia="MS Mincho"/>
                <w:bCs/>
              </w:rPr>
              <w:t xml:space="preserve"> «коллекцию» приставок русского языка, </w:t>
            </w:r>
            <w:r w:rsidRPr="00BA5A28">
              <w:rPr>
                <w:rFonts w:eastAsia="MS Mincho"/>
                <w:b/>
                <w:bCs/>
              </w:rPr>
              <w:t>вносят</w:t>
            </w:r>
            <w:r w:rsidRPr="00BA5A28">
              <w:rPr>
                <w:rFonts w:eastAsia="MS Mincho"/>
                <w:bCs/>
              </w:rPr>
              <w:t xml:space="preserve"> их в свой справочник, </w:t>
            </w:r>
            <w:r w:rsidRPr="00BA5A28">
              <w:rPr>
                <w:rFonts w:eastAsia="MS Mincho"/>
                <w:b/>
                <w:bCs/>
              </w:rPr>
              <w:t>наблюдают</w:t>
            </w:r>
            <w:r w:rsidRPr="00BA5A28">
              <w:rPr>
                <w:rFonts w:eastAsia="MS Mincho"/>
                <w:bCs/>
              </w:rPr>
              <w:t xml:space="preserve"> за написанием приставок, </w:t>
            </w:r>
            <w:r w:rsidRPr="00BA5A28">
              <w:rPr>
                <w:rFonts w:eastAsia="MS Mincho"/>
                <w:b/>
                <w:bCs/>
              </w:rPr>
              <w:t>группируют</w:t>
            </w:r>
            <w:r w:rsidRPr="00BA5A28">
              <w:rPr>
                <w:rFonts w:eastAsia="MS Mincho"/>
                <w:bCs/>
              </w:rPr>
              <w:t xml:space="preserve"> их в зависимости от используемой буквы гласного (</w:t>
            </w:r>
            <w:r w:rsidRPr="00BA5A28">
              <w:rPr>
                <w:rFonts w:eastAsia="MS Mincho"/>
                <w:b/>
                <w:bCs/>
                <w:i/>
              </w:rPr>
              <w:t>о</w:t>
            </w:r>
            <w:r w:rsidRPr="00BA5A28">
              <w:rPr>
                <w:rFonts w:eastAsia="MS Mincho"/>
                <w:bCs/>
                <w:i/>
              </w:rPr>
              <w:t>или</w:t>
            </w:r>
            <w:r w:rsidRPr="00BA5A28">
              <w:rPr>
                <w:rFonts w:eastAsia="MS Mincho"/>
                <w:b/>
                <w:bCs/>
                <w:i/>
              </w:rPr>
              <w:t>а</w:t>
            </w:r>
            <w:r w:rsidRPr="00BA5A28">
              <w:rPr>
                <w:rFonts w:eastAsia="MS Mincho"/>
                <w:bCs/>
              </w:rPr>
              <w:t xml:space="preserve">), </w:t>
            </w:r>
            <w:r w:rsidRPr="00BA5A28">
              <w:rPr>
                <w:rFonts w:eastAsia="MS Mincho"/>
                <w:b/>
                <w:bCs/>
              </w:rPr>
              <w:t>запоминают</w:t>
            </w:r>
            <w:r w:rsidRPr="00BA5A28">
              <w:rPr>
                <w:rFonts w:eastAsia="MS Mincho"/>
                <w:bCs/>
              </w:rPr>
              <w:t xml:space="preserve"> написание. </w:t>
            </w:r>
          </w:p>
          <w:p w:rsidR="00891F20" w:rsidRPr="00BA5A28" w:rsidRDefault="00891F20" w:rsidP="00E239B6">
            <w:pPr>
              <w:tabs>
                <w:tab w:val="center" w:pos="4677"/>
                <w:tab w:val="right" w:pos="9355"/>
              </w:tabs>
              <w:rPr>
                <w:rFonts w:eastAsia="MS Mincho"/>
                <w:bCs/>
              </w:rPr>
            </w:pPr>
            <w:r w:rsidRPr="00BA5A28">
              <w:rPr>
                <w:rFonts w:eastAsia="MS Mincho"/>
                <w:b/>
                <w:bCs/>
              </w:rPr>
              <w:t xml:space="preserve">Конструируют </w:t>
            </w:r>
            <w:r w:rsidRPr="00BA5A28">
              <w:rPr>
                <w:rFonts w:eastAsia="MS Mincho"/>
                <w:bCs/>
              </w:rPr>
              <w:t xml:space="preserve">однокоренные слова с разными приставками, </w:t>
            </w:r>
            <w:r w:rsidRPr="00BA5A28">
              <w:rPr>
                <w:rFonts w:eastAsia="MS Mincho"/>
                <w:b/>
                <w:bCs/>
              </w:rPr>
              <w:t>обращаютсяк словарю</w:t>
            </w:r>
            <w:r w:rsidRPr="00BA5A28">
              <w:rPr>
                <w:rFonts w:eastAsia="MS Mincho"/>
                <w:bCs/>
              </w:rPr>
              <w:t xml:space="preserve"> для выяснения правильного ударения в некоторы</w:t>
            </w:r>
            <w:r w:rsidR="00E239B6" w:rsidRPr="00BA5A28">
              <w:rPr>
                <w:rFonts w:eastAsia="MS Mincho"/>
                <w:bCs/>
              </w:rPr>
              <w:t>х словах.</w:t>
            </w:r>
          </w:p>
        </w:tc>
      </w:tr>
      <w:tr w:rsidR="00891F20" w:rsidRPr="00BA5A28" w:rsidTr="00E239B6">
        <w:trPr>
          <w:trHeight w:val="983"/>
        </w:trPr>
        <w:tc>
          <w:tcPr>
            <w:tcW w:w="699" w:type="dxa"/>
          </w:tcPr>
          <w:p w:rsidR="00891F20" w:rsidRPr="00BA5A28" w:rsidRDefault="00891F20" w:rsidP="00891F20">
            <w:r w:rsidRPr="00BA5A28">
              <w:lastRenderedPageBreak/>
              <w:t>6</w:t>
            </w:r>
          </w:p>
        </w:tc>
        <w:tc>
          <w:tcPr>
            <w:tcW w:w="4966" w:type="dxa"/>
          </w:tcPr>
          <w:p w:rsidR="00891F20" w:rsidRPr="00BA5A28" w:rsidRDefault="00891F20" w:rsidP="00891F20">
            <w:r w:rsidRPr="00BA5A28">
              <w:t>Обо</w:t>
            </w:r>
            <w:r w:rsidR="00816844" w:rsidRPr="00BA5A28">
              <w:t>б</w:t>
            </w:r>
            <w:r w:rsidRPr="00BA5A28">
              <w:t>щение</w:t>
            </w:r>
          </w:p>
        </w:tc>
        <w:tc>
          <w:tcPr>
            <w:tcW w:w="709" w:type="dxa"/>
          </w:tcPr>
          <w:p w:rsidR="00891F20" w:rsidRPr="00BA5A28" w:rsidRDefault="00891F20" w:rsidP="00891F20">
            <w:r w:rsidRPr="00BA5A28">
              <w:t>10ч</w:t>
            </w:r>
          </w:p>
        </w:tc>
        <w:tc>
          <w:tcPr>
            <w:tcW w:w="8186" w:type="dxa"/>
          </w:tcPr>
          <w:p w:rsidR="00891F20" w:rsidRPr="00BA5A28" w:rsidRDefault="00891F20" w:rsidP="00891F20">
            <w:pPr>
              <w:tabs>
                <w:tab w:val="center" w:pos="4677"/>
                <w:tab w:val="right" w:pos="9355"/>
              </w:tabs>
              <w:rPr>
                <w:rFonts w:eastAsia="MS Mincho"/>
                <w:bCs/>
              </w:rPr>
            </w:pPr>
            <w:r w:rsidRPr="00BA5A28">
              <w:rPr>
                <w:rFonts w:eastAsia="MS Mincho"/>
                <w:b/>
                <w:bCs/>
              </w:rPr>
              <w:t xml:space="preserve">Анализируют </w:t>
            </w:r>
            <w:r w:rsidRPr="00BA5A28">
              <w:rPr>
                <w:rFonts w:eastAsia="MS Mincho"/>
                <w:bCs/>
              </w:rPr>
              <w:t xml:space="preserve">строение и </w:t>
            </w:r>
            <w:r w:rsidRPr="00BA5A28">
              <w:rPr>
                <w:rFonts w:eastAsia="MS Mincho"/>
                <w:b/>
                <w:bCs/>
              </w:rPr>
              <w:t>объясняют</w:t>
            </w:r>
            <w:r w:rsidRPr="00BA5A28">
              <w:rPr>
                <w:rFonts w:eastAsia="MS Mincho"/>
                <w:bCs/>
              </w:rPr>
              <w:t xml:space="preserve"> значение слова «оглавление», </w:t>
            </w:r>
            <w:r w:rsidRPr="00BA5A28">
              <w:rPr>
                <w:rFonts w:eastAsia="MS Mincho"/>
                <w:b/>
                <w:bCs/>
              </w:rPr>
              <w:t>находят</w:t>
            </w:r>
            <w:r w:rsidRPr="00BA5A28">
              <w:rPr>
                <w:rFonts w:eastAsia="MS Mincho"/>
                <w:bCs/>
              </w:rPr>
              <w:t xml:space="preserve"> в учебнике эту часть книги, </w:t>
            </w:r>
            <w:r w:rsidRPr="00BA5A28">
              <w:rPr>
                <w:rFonts w:eastAsia="MS Mincho"/>
                <w:b/>
                <w:bCs/>
              </w:rPr>
              <w:t>выявляют</w:t>
            </w:r>
            <w:r w:rsidRPr="00BA5A28">
              <w:rPr>
                <w:rFonts w:eastAsia="MS Mincho"/>
                <w:bCs/>
              </w:rPr>
              <w:t xml:space="preserve"> её назначение. </w:t>
            </w:r>
            <w:r w:rsidRPr="00BA5A28">
              <w:rPr>
                <w:rFonts w:eastAsia="MS Mincho"/>
                <w:b/>
                <w:bCs/>
              </w:rPr>
              <w:t>Рассматривают</w:t>
            </w:r>
            <w:r w:rsidRPr="00BA5A28">
              <w:rPr>
                <w:rFonts w:eastAsia="MS Mincho"/>
                <w:bCs/>
              </w:rPr>
              <w:t xml:space="preserve"> оглавление учебника, </w:t>
            </w:r>
            <w:r w:rsidRPr="00BA5A28">
              <w:rPr>
                <w:rFonts w:eastAsia="MS Mincho"/>
                <w:b/>
                <w:bCs/>
              </w:rPr>
              <w:t>выделяют</w:t>
            </w:r>
            <w:r w:rsidRPr="00BA5A28">
              <w:rPr>
                <w:rFonts w:eastAsia="MS Mincho"/>
                <w:bCs/>
              </w:rPr>
              <w:t xml:space="preserve"> основные главы, </w:t>
            </w:r>
            <w:r w:rsidRPr="00BA5A28">
              <w:rPr>
                <w:rFonts w:eastAsia="MS Mincho"/>
                <w:b/>
                <w:bCs/>
              </w:rPr>
              <w:t>вспоминают</w:t>
            </w:r>
            <w:r w:rsidRPr="00BA5A28">
              <w:rPr>
                <w:rFonts w:eastAsia="MS Mincho"/>
                <w:bCs/>
              </w:rPr>
              <w:t xml:space="preserve"> их содержание. </w:t>
            </w:r>
            <w:r w:rsidRPr="00BA5A28">
              <w:rPr>
                <w:rFonts w:eastAsia="MS Mincho"/>
                <w:b/>
                <w:bCs/>
              </w:rPr>
              <w:t>Обращаются</w:t>
            </w:r>
            <w:r w:rsidRPr="00BA5A28">
              <w:rPr>
                <w:rFonts w:eastAsia="MS Mincho"/>
                <w:bCs/>
              </w:rPr>
              <w:t xml:space="preserve"> к отдельным страницам учебника, </w:t>
            </w:r>
            <w:r w:rsidRPr="00BA5A28">
              <w:rPr>
                <w:rFonts w:eastAsia="MS Mincho"/>
                <w:b/>
                <w:bCs/>
              </w:rPr>
              <w:t>обсуждают</w:t>
            </w:r>
            <w:r w:rsidRPr="00BA5A28">
              <w:rPr>
                <w:rFonts w:eastAsia="MS Mincho"/>
                <w:bCs/>
              </w:rPr>
              <w:t xml:space="preserve"> их содержание, </w:t>
            </w:r>
            <w:r w:rsidRPr="00BA5A28">
              <w:rPr>
                <w:rFonts w:eastAsia="MS Mincho"/>
                <w:b/>
                <w:bCs/>
              </w:rPr>
              <w:t>оценивают</w:t>
            </w:r>
            <w:r w:rsidRPr="00BA5A28">
              <w:rPr>
                <w:rFonts w:eastAsia="MS Mincho"/>
                <w:bCs/>
              </w:rPr>
              <w:t xml:space="preserve"> отдельные материалы учебника как интересные или неинтересные, важные или неважные, трудные или лёгкие.  </w:t>
            </w:r>
            <w:r w:rsidRPr="00BA5A28">
              <w:rPr>
                <w:rFonts w:eastAsia="MS Mincho"/>
                <w:b/>
                <w:bCs/>
              </w:rPr>
              <w:t>Формулируют</w:t>
            </w:r>
            <w:r w:rsidRPr="00BA5A28">
              <w:rPr>
                <w:rFonts w:eastAsia="MS Mincho"/>
                <w:bCs/>
              </w:rPr>
              <w:t xml:space="preserve"> на основе страниц учебника вопросы к одноклассникам, </w:t>
            </w:r>
            <w:r w:rsidRPr="00BA5A28">
              <w:rPr>
                <w:rFonts w:eastAsia="MS Mincho"/>
                <w:b/>
                <w:bCs/>
              </w:rPr>
              <w:t>проверяют</w:t>
            </w:r>
            <w:r w:rsidRPr="00BA5A28">
              <w:rPr>
                <w:rFonts w:eastAsia="MS Mincho"/>
                <w:bCs/>
              </w:rPr>
              <w:t xml:space="preserve"> их ответы, </w:t>
            </w:r>
            <w:r w:rsidRPr="00BA5A28">
              <w:rPr>
                <w:rFonts w:eastAsia="MS Mincho"/>
                <w:b/>
                <w:bCs/>
              </w:rPr>
              <w:t>отвечают</w:t>
            </w:r>
            <w:r w:rsidRPr="00BA5A28">
              <w:rPr>
                <w:rFonts w:eastAsia="MS Mincho"/>
                <w:bCs/>
              </w:rPr>
              <w:t xml:space="preserve"> на вопросы других; </w:t>
            </w:r>
            <w:r w:rsidRPr="00BA5A28">
              <w:rPr>
                <w:rFonts w:eastAsia="MS Mincho"/>
                <w:b/>
                <w:bCs/>
              </w:rPr>
              <w:t>участвуют</w:t>
            </w:r>
            <w:r w:rsidRPr="00BA5A28">
              <w:rPr>
                <w:rFonts w:eastAsia="MS Mincho"/>
                <w:bCs/>
              </w:rPr>
              <w:t xml:space="preserve"> в общей </w:t>
            </w:r>
            <w:r w:rsidRPr="00BA5A28">
              <w:rPr>
                <w:rFonts w:eastAsia="MS Mincho"/>
                <w:b/>
                <w:bCs/>
              </w:rPr>
              <w:t>беседе</w:t>
            </w:r>
            <w:r w:rsidRPr="00BA5A28">
              <w:rPr>
                <w:rFonts w:eastAsia="MS Mincho"/>
                <w:bCs/>
              </w:rPr>
              <w:t xml:space="preserve">, </w:t>
            </w:r>
            <w:r w:rsidRPr="00BA5A28">
              <w:rPr>
                <w:rFonts w:eastAsia="MS Mincho"/>
                <w:b/>
                <w:bCs/>
              </w:rPr>
              <w:t>соблюдают</w:t>
            </w:r>
            <w:r w:rsidRPr="00BA5A28">
              <w:rPr>
                <w:rFonts w:eastAsia="MS Mincho"/>
                <w:bCs/>
              </w:rPr>
              <w:t xml:space="preserve"> правила речевого поведения. На основе словарей учебника </w:t>
            </w:r>
            <w:r w:rsidRPr="00BA5A28">
              <w:rPr>
                <w:rFonts w:eastAsia="MS Mincho"/>
                <w:b/>
                <w:bCs/>
              </w:rPr>
              <w:t>готовятвопросы</w:t>
            </w:r>
            <w:r w:rsidRPr="00BA5A28">
              <w:rPr>
                <w:rFonts w:eastAsia="MS Mincho"/>
                <w:bCs/>
              </w:rPr>
              <w:t xml:space="preserve"> викторины, </w:t>
            </w:r>
            <w:r w:rsidRPr="00BA5A28">
              <w:rPr>
                <w:rFonts w:eastAsia="MS Mincho"/>
                <w:b/>
                <w:bCs/>
              </w:rPr>
              <w:t>участвуют</w:t>
            </w:r>
            <w:r w:rsidRPr="00BA5A28">
              <w:rPr>
                <w:rFonts w:eastAsia="MS Mincho"/>
                <w:bCs/>
              </w:rPr>
              <w:t xml:space="preserve"> в её проведении.</w:t>
            </w:r>
          </w:p>
          <w:p w:rsidR="00891F20" w:rsidRPr="00BA5A28" w:rsidRDefault="00891F20" w:rsidP="00891F20">
            <w:pPr>
              <w:tabs>
                <w:tab w:val="center" w:pos="4677"/>
                <w:tab w:val="right" w:pos="9355"/>
              </w:tabs>
              <w:rPr>
                <w:rFonts w:eastAsia="MS Mincho"/>
                <w:bCs/>
              </w:rPr>
            </w:pPr>
            <w:r w:rsidRPr="00BA5A28">
              <w:rPr>
                <w:rFonts w:eastAsia="MS Mincho"/>
                <w:b/>
                <w:bCs/>
              </w:rPr>
              <w:t>Пишутпоздравления</w:t>
            </w:r>
            <w:r w:rsidRPr="00BA5A28">
              <w:rPr>
                <w:rFonts w:eastAsia="MS Mincho"/>
                <w:bCs/>
              </w:rPr>
              <w:t xml:space="preserve"> с окончанием учебного года, </w:t>
            </w:r>
            <w:r w:rsidRPr="00BA5A28">
              <w:rPr>
                <w:rFonts w:eastAsia="MS Mincho"/>
                <w:b/>
                <w:bCs/>
              </w:rPr>
              <w:t>выбирают</w:t>
            </w:r>
            <w:r w:rsidRPr="00BA5A28">
              <w:rPr>
                <w:rFonts w:eastAsia="MS Mincho"/>
                <w:bCs/>
              </w:rPr>
              <w:t xml:space="preserve"> содержание и слова с учётом адресата.</w:t>
            </w:r>
          </w:p>
          <w:p w:rsidR="00891F20" w:rsidRPr="00BA5A28" w:rsidRDefault="00891F20" w:rsidP="00891F20">
            <w:pPr>
              <w:rPr>
                <w:rFonts w:eastAsia="MS Mincho"/>
                <w:b/>
                <w:bCs/>
              </w:rPr>
            </w:pPr>
            <w:r w:rsidRPr="00BA5A28">
              <w:rPr>
                <w:rFonts w:eastAsia="MS Mincho"/>
                <w:b/>
                <w:bCs/>
              </w:rPr>
              <w:t>Играютв слова и со словами, разгадывают кроссворды.</w:t>
            </w:r>
          </w:p>
        </w:tc>
      </w:tr>
      <w:tr w:rsidR="00891F20" w:rsidRPr="00BA5A28" w:rsidTr="00891F20">
        <w:trPr>
          <w:trHeight w:val="405"/>
        </w:trPr>
        <w:tc>
          <w:tcPr>
            <w:tcW w:w="699" w:type="dxa"/>
          </w:tcPr>
          <w:p w:rsidR="00891F20" w:rsidRPr="00BA5A28" w:rsidRDefault="00891F20" w:rsidP="00891F20"/>
        </w:tc>
        <w:tc>
          <w:tcPr>
            <w:tcW w:w="4966" w:type="dxa"/>
          </w:tcPr>
          <w:p w:rsidR="00891F20" w:rsidRPr="00BA5A28" w:rsidRDefault="00891F20" w:rsidP="00891F20">
            <w:r w:rsidRPr="00BA5A28">
              <w:t>Итого :</w:t>
            </w:r>
          </w:p>
        </w:tc>
        <w:tc>
          <w:tcPr>
            <w:tcW w:w="709" w:type="dxa"/>
          </w:tcPr>
          <w:p w:rsidR="00891F20" w:rsidRPr="00BA5A28" w:rsidRDefault="00891F20" w:rsidP="00891F20">
            <w:r w:rsidRPr="00BA5A28">
              <w:t>170ч</w:t>
            </w:r>
          </w:p>
        </w:tc>
        <w:tc>
          <w:tcPr>
            <w:tcW w:w="8186" w:type="dxa"/>
          </w:tcPr>
          <w:p w:rsidR="00891F20" w:rsidRPr="00BA5A28" w:rsidRDefault="00891F20" w:rsidP="00891F20">
            <w:pPr>
              <w:rPr>
                <w:rFonts w:eastAsia="MS Mincho"/>
                <w:b/>
                <w:bCs/>
              </w:rPr>
            </w:pPr>
          </w:p>
        </w:tc>
      </w:tr>
    </w:tbl>
    <w:p w:rsidR="00891F20" w:rsidRPr="00BA5A28" w:rsidRDefault="00891F20" w:rsidP="00891F20"/>
    <w:p w:rsidR="00891F20" w:rsidRPr="00BA5A28" w:rsidRDefault="00891F20" w:rsidP="00891F20">
      <w:pPr>
        <w:rPr>
          <w:b/>
        </w:rPr>
      </w:pPr>
      <w:r w:rsidRPr="00BA5A28">
        <w:rPr>
          <w:b/>
        </w:rPr>
        <w:t>3 класс (170ч)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3510"/>
        <w:gridCol w:w="747"/>
        <w:gridCol w:w="6184"/>
      </w:tblGrid>
      <w:tr w:rsidR="00891F20" w:rsidRPr="00BA5A28" w:rsidTr="00891F20">
        <w:tc>
          <w:tcPr>
            <w:tcW w:w="675" w:type="dxa"/>
          </w:tcPr>
          <w:p w:rsidR="00891F20" w:rsidRPr="00BA5A28" w:rsidRDefault="00891F20" w:rsidP="00891F20">
            <w:r w:rsidRPr="00BA5A28">
              <w:t>№</w:t>
            </w:r>
          </w:p>
        </w:tc>
        <w:tc>
          <w:tcPr>
            <w:tcW w:w="4962" w:type="dxa"/>
          </w:tcPr>
          <w:p w:rsidR="00891F20" w:rsidRPr="00BA5A28" w:rsidRDefault="00891F20" w:rsidP="00891F20">
            <w:r w:rsidRPr="00BA5A28">
              <w:t>Название темы</w:t>
            </w:r>
          </w:p>
        </w:tc>
        <w:tc>
          <w:tcPr>
            <w:tcW w:w="708" w:type="dxa"/>
          </w:tcPr>
          <w:p w:rsidR="00891F20" w:rsidRPr="00BA5A28" w:rsidRDefault="00891F20" w:rsidP="00891F20">
            <w:r w:rsidRPr="00BA5A28">
              <w:t xml:space="preserve">Часы </w:t>
            </w:r>
          </w:p>
        </w:tc>
        <w:tc>
          <w:tcPr>
            <w:tcW w:w="8441" w:type="dxa"/>
          </w:tcPr>
          <w:p w:rsidR="00891F20" w:rsidRPr="00BA5A28" w:rsidRDefault="00891F20" w:rsidP="00891F20">
            <w:r w:rsidRPr="00BA5A28">
              <w:t>Деятельность учащихся</w:t>
            </w:r>
          </w:p>
        </w:tc>
      </w:tr>
      <w:tr w:rsidR="00891F20" w:rsidRPr="00BA5A28" w:rsidTr="00891F20">
        <w:tc>
          <w:tcPr>
            <w:tcW w:w="675" w:type="dxa"/>
          </w:tcPr>
          <w:p w:rsidR="00891F20" w:rsidRPr="00BA5A28" w:rsidRDefault="00891F20" w:rsidP="00891F20">
            <w:r w:rsidRPr="00BA5A28">
              <w:t>1</w:t>
            </w:r>
          </w:p>
        </w:tc>
        <w:tc>
          <w:tcPr>
            <w:tcW w:w="4962" w:type="dxa"/>
          </w:tcPr>
          <w:p w:rsidR="00891F20" w:rsidRPr="00BA5A28" w:rsidRDefault="00891F20" w:rsidP="00891F20">
            <w:r w:rsidRPr="00BA5A28">
              <w:t xml:space="preserve">Повторение </w:t>
            </w:r>
          </w:p>
        </w:tc>
        <w:tc>
          <w:tcPr>
            <w:tcW w:w="708" w:type="dxa"/>
          </w:tcPr>
          <w:p w:rsidR="00891F20" w:rsidRPr="00BA5A28" w:rsidRDefault="00891F20" w:rsidP="00891F20">
            <w:r w:rsidRPr="00BA5A28">
              <w:t>20</w:t>
            </w:r>
          </w:p>
        </w:tc>
        <w:tc>
          <w:tcPr>
            <w:tcW w:w="8441" w:type="dxa"/>
          </w:tcPr>
          <w:p w:rsidR="00891F20" w:rsidRPr="00BA5A28" w:rsidRDefault="00891F20" w:rsidP="00891F20">
            <w:pPr>
              <w:rPr>
                <w:rFonts w:eastAsia="MS Mincho"/>
                <w:bCs/>
              </w:rPr>
            </w:pPr>
            <w:r w:rsidRPr="00BA5A28">
              <w:rPr>
                <w:rFonts w:eastAsia="MS Mincho"/>
                <w:b/>
                <w:bCs/>
              </w:rPr>
              <w:t>Обмениваются</w:t>
            </w:r>
            <w:r w:rsidRPr="00BA5A28">
              <w:rPr>
                <w:rFonts w:eastAsia="MS Mincho"/>
                <w:bCs/>
              </w:rPr>
              <w:t xml:space="preserve"> впечатлениями, </w:t>
            </w:r>
            <w:r w:rsidRPr="00BA5A28">
              <w:rPr>
                <w:rFonts w:eastAsia="MS Mincho"/>
                <w:b/>
                <w:bCs/>
              </w:rPr>
              <w:t>сравнивают</w:t>
            </w:r>
            <w:r w:rsidRPr="00BA5A28">
              <w:rPr>
                <w:rFonts w:eastAsia="MS Mincho"/>
                <w:bCs/>
              </w:rPr>
              <w:t xml:space="preserve"> и </w:t>
            </w:r>
            <w:r w:rsidRPr="00BA5A28">
              <w:rPr>
                <w:rFonts w:eastAsia="MS Mincho"/>
                <w:b/>
                <w:bCs/>
              </w:rPr>
              <w:t>группируют</w:t>
            </w:r>
            <w:r w:rsidRPr="00BA5A28">
              <w:rPr>
                <w:rFonts w:eastAsia="MS Mincho"/>
                <w:bCs/>
              </w:rPr>
              <w:t xml:space="preserve"> слова, </w:t>
            </w:r>
            <w:r w:rsidRPr="00BA5A28">
              <w:rPr>
                <w:rFonts w:eastAsia="MS Mincho"/>
                <w:b/>
                <w:bCs/>
              </w:rPr>
              <w:t>подводят под понятие</w:t>
            </w:r>
            <w:r w:rsidRPr="00BA5A28">
              <w:rPr>
                <w:rFonts w:eastAsia="MS Mincho"/>
                <w:bCs/>
              </w:rPr>
              <w:t xml:space="preserve"> «текст»,  </w:t>
            </w:r>
            <w:r w:rsidRPr="00BA5A28">
              <w:rPr>
                <w:rFonts w:eastAsia="MS Mincho"/>
                <w:b/>
                <w:bCs/>
              </w:rPr>
              <w:t xml:space="preserve">анализируют </w:t>
            </w:r>
            <w:r w:rsidRPr="00BA5A28">
              <w:rPr>
                <w:rFonts w:eastAsia="MS Mincho"/>
                <w:bCs/>
              </w:rPr>
              <w:t xml:space="preserve">способы выражения главной мысли, использованные средства языка; </w:t>
            </w:r>
            <w:r w:rsidRPr="00BA5A28">
              <w:rPr>
                <w:rFonts w:eastAsia="MS Mincho"/>
                <w:b/>
                <w:bCs/>
              </w:rPr>
              <w:t>проверяют</w:t>
            </w:r>
            <w:r w:rsidRPr="00BA5A28">
              <w:rPr>
                <w:rFonts w:eastAsia="MS Mincho"/>
                <w:bCs/>
              </w:rPr>
              <w:t xml:space="preserve"> и </w:t>
            </w:r>
            <w:r w:rsidRPr="00BA5A28">
              <w:rPr>
                <w:rFonts w:eastAsia="MS Mincho"/>
                <w:b/>
                <w:bCs/>
              </w:rPr>
              <w:t>редактируют</w:t>
            </w:r>
            <w:r w:rsidRPr="00BA5A28">
              <w:rPr>
                <w:rFonts w:eastAsia="MS Mincho"/>
                <w:bCs/>
              </w:rPr>
              <w:t xml:space="preserve"> написанное, </w:t>
            </w:r>
            <w:r w:rsidRPr="00BA5A28">
              <w:rPr>
                <w:rFonts w:eastAsia="MS Mincho"/>
                <w:b/>
                <w:bCs/>
              </w:rPr>
              <w:t xml:space="preserve">находят, объясняют и исправляют </w:t>
            </w:r>
            <w:r w:rsidRPr="00BA5A28">
              <w:rPr>
                <w:rFonts w:eastAsia="MS Mincho"/>
                <w:bCs/>
              </w:rPr>
              <w:t xml:space="preserve">ошибки в чужом тексте; </w:t>
            </w:r>
            <w:r w:rsidRPr="00BA5A28">
              <w:rPr>
                <w:rFonts w:eastAsia="MS Mincho"/>
                <w:b/>
                <w:bCs/>
              </w:rPr>
              <w:t>обдумывают</w:t>
            </w:r>
            <w:r w:rsidRPr="00BA5A28">
              <w:rPr>
                <w:rFonts w:eastAsia="MS Mincho"/>
                <w:bCs/>
              </w:rPr>
              <w:t xml:space="preserve"> свой текст, </w:t>
            </w:r>
            <w:r w:rsidRPr="00BA5A28">
              <w:rPr>
                <w:rFonts w:eastAsia="MS Mincho"/>
                <w:b/>
                <w:bCs/>
              </w:rPr>
              <w:t>отбирают</w:t>
            </w:r>
            <w:r w:rsidRPr="00BA5A28">
              <w:rPr>
                <w:rFonts w:eastAsia="MS Mincho"/>
                <w:bCs/>
              </w:rPr>
              <w:t xml:space="preserve"> материал и </w:t>
            </w:r>
            <w:r w:rsidRPr="00BA5A28">
              <w:rPr>
                <w:rFonts w:eastAsia="MS Mincho"/>
                <w:b/>
                <w:bCs/>
              </w:rPr>
              <w:t xml:space="preserve">создают </w:t>
            </w:r>
            <w:r w:rsidRPr="00BA5A28">
              <w:rPr>
                <w:rFonts w:eastAsia="MS Mincho"/>
                <w:bCs/>
              </w:rPr>
              <w:t>текст</w:t>
            </w:r>
            <w:r w:rsidRPr="00BA5A28">
              <w:rPr>
                <w:rFonts w:eastAsia="MS Mincho"/>
                <w:b/>
                <w:bCs/>
              </w:rPr>
              <w:t>,выбирают</w:t>
            </w:r>
            <w:r w:rsidRPr="00BA5A28">
              <w:rPr>
                <w:rFonts w:eastAsia="MS Mincho"/>
                <w:bCs/>
              </w:rPr>
              <w:t xml:space="preserve"> языковые средства; </w:t>
            </w:r>
            <w:r w:rsidRPr="00BA5A28">
              <w:rPr>
                <w:rFonts w:eastAsia="MS Mincho"/>
                <w:b/>
                <w:bCs/>
              </w:rPr>
              <w:t xml:space="preserve">осуществляютконтроль </w:t>
            </w:r>
            <w:r w:rsidR="00E239B6" w:rsidRPr="00BA5A28">
              <w:rPr>
                <w:rFonts w:eastAsia="MS Mincho"/>
                <w:bCs/>
              </w:rPr>
              <w:t>за правильностью письма.</w:t>
            </w:r>
          </w:p>
          <w:p w:rsidR="00891F20" w:rsidRPr="00BA5A28" w:rsidRDefault="00891F20" w:rsidP="00891F20">
            <w:pPr>
              <w:rPr>
                <w:rFonts w:eastAsia="MS Mincho"/>
                <w:bCs/>
              </w:rPr>
            </w:pPr>
            <w:r w:rsidRPr="00BA5A28">
              <w:rPr>
                <w:rFonts w:eastAsia="MS Mincho"/>
                <w:b/>
                <w:bCs/>
              </w:rPr>
              <w:t xml:space="preserve">Уточняют </w:t>
            </w:r>
            <w:r w:rsidRPr="00BA5A28">
              <w:rPr>
                <w:rFonts w:eastAsia="MS Mincho"/>
                <w:bCs/>
              </w:rPr>
              <w:t xml:space="preserve">значения понятий; </w:t>
            </w:r>
            <w:r w:rsidRPr="00BA5A28">
              <w:rPr>
                <w:rFonts w:eastAsia="MS Mincho"/>
                <w:b/>
                <w:bCs/>
              </w:rPr>
              <w:t>наблюдают</w:t>
            </w:r>
            <w:r w:rsidRPr="00BA5A28">
              <w:rPr>
                <w:rFonts w:eastAsia="MS Mincho"/>
                <w:bCs/>
              </w:rPr>
              <w:t xml:space="preserve"> за образованием слов,  </w:t>
            </w:r>
            <w:r w:rsidRPr="00BA5A28">
              <w:rPr>
                <w:rFonts w:eastAsia="MS Mincho"/>
                <w:b/>
                <w:bCs/>
              </w:rPr>
              <w:t>исправляют</w:t>
            </w:r>
            <w:r w:rsidRPr="00BA5A28">
              <w:rPr>
                <w:rFonts w:eastAsia="MS Mincho"/>
                <w:bCs/>
              </w:rPr>
              <w:t xml:space="preserve"> ошибки; </w:t>
            </w:r>
            <w:r w:rsidRPr="00BA5A28">
              <w:rPr>
                <w:rFonts w:eastAsia="MS Mincho"/>
                <w:b/>
                <w:bCs/>
              </w:rPr>
              <w:t>сравнивают</w:t>
            </w:r>
            <w:r w:rsidRPr="00BA5A28">
              <w:rPr>
                <w:rFonts w:eastAsia="MS Mincho"/>
                <w:bCs/>
              </w:rPr>
              <w:t xml:space="preserve"> значения слов-синонимов,  </w:t>
            </w:r>
            <w:r w:rsidRPr="00BA5A28">
              <w:rPr>
                <w:rFonts w:eastAsia="MS Mincho"/>
                <w:b/>
                <w:bCs/>
              </w:rPr>
              <w:t>выбирают</w:t>
            </w:r>
            <w:r w:rsidRPr="00BA5A28">
              <w:rPr>
                <w:rFonts w:eastAsia="MS Mincho"/>
                <w:bCs/>
              </w:rPr>
              <w:t xml:space="preserve"> наиболее точные с учётом контекста; </w:t>
            </w:r>
            <w:r w:rsidRPr="00BA5A28">
              <w:rPr>
                <w:rFonts w:eastAsia="MS Mincho"/>
                <w:b/>
                <w:bCs/>
              </w:rPr>
              <w:t>планируют</w:t>
            </w:r>
            <w:r w:rsidRPr="00BA5A28">
              <w:rPr>
                <w:rFonts w:eastAsia="MS Mincho"/>
                <w:bCs/>
              </w:rPr>
              <w:t xml:space="preserve"> действия, необходимые для грамотного письма,  </w:t>
            </w:r>
            <w:r w:rsidRPr="00BA5A28">
              <w:rPr>
                <w:rFonts w:eastAsia="MS Mincho"/>
                <w:b/>
                <w:bCs/>
              </w:rPr>
              <w:t>тренируются</w:t>
            </w:r>
            <w:r w:rsidRPr="00BA5A28">
              <w:rPr>
                <w:rFonts w:eastAsia="MS Mincho"/>
                <w:bCs/>
              </w:rPr>
              <w:t xml:space="preserve"> в их осуществлении; </w:t>
            </w:r>
            <w:r w:rsidRPr="00BA5A28">
              <w:rPr>
                <w:rFonts w:eastAsia="MS Mincho"/>
                <w:b/>
                <w:bCs/>
              </w:rPr>
              <w:t>планируют</w:t>
            </w:r>
            <w:r w:rsidRPr="00BA5A28">
              <w:rPr>
                <w:rFonts w:eastAsia="MS Mincho"/>
                <w:bCs/>
              </w:rPr>
              <w:t xml:space="preserve"> и </w:t>
            </w:r>
            <w:r w:rsidRPr="00BA5A28">
              <w:rPr>
                <w:rFonts w:eastAsia="MS Mincho"/>
                <w:b/>
                <w:bCs/>
              </w:rPr>
              <w:t>выполняют</w:t>
            </w:r>
            <w:r w:rsidRPr="00BA5A28">
              <w:rPr>
                <w:rFonts w:eastAsia="MS Mincho"/>
                <w:bCs/>
              </w:rPr>
              <w:t xml:space="preserve"> орфографические </w:t>
            </w:r>
            <w:r w:rsidRPr="00BA5A28">
              <w:rPr>
                <w:rFonts w:eastAsia="MS Mincho"/>
                <w:b/>
                <w:bCs/>
              </w:rPr>
              <w:t>действия</w:t>
            </w:r>
            <w:r w:rsidRPr="00BA5A28">
              <w:rPr>
                <w:rFonts w:eastAsia="MS Mincho"/>
                <w:bCs/>
              </w:rPr>
              <w:t xml:space="preserve"> при сп</w:t>
            </w:r>
            <w:r w:rsidR="00E239B6" w:rsidRPr="00BA5A28">
              <w:rPr>
                <w:rFonts w:eastAsia="MS Mincho"/>
                <w:bCs/>
              </w:rPr>
              <w:t xml:space="preserve">исывании и письме </w:t>
            </w:r>
            <w:r w:rsidR="00E239B6" w:rsidRPr="00BA5A28">
              <w:rPr>
                <w:rFonts w:eastAsia="MS Mincho"/>
                <w:bCs/>
              </w:rPr>
              <w:lastRenderedPageBreak/>
              <w:t>под диктовку.</w:t>
            </w:r>
          </w:p>
        </w:tc>
      </w:tr>
      <w:tr w:rsidR="00891F20" w:rsidRPr="00BA5A28" w:rsidTr="00891F20">
        <w:tc>
          <w:tcPr>
            <w:tcW w:w="675" w:type="dxa"/>
          </w:tcPr>
          <w:p w:rsidR="00891F20" w:rsidRPr="00BA5A28" w:rsidRDefault="00891F20" w:rsidP="00891F20">
            <w:r w:rsidRPr="00BA5A28">
              <w:lastRenderedPageBreak/>
              <w:t>2</w:t>
            </w:r>
          </w:p>
        </w:tc>
        <w:tc>
          <w:tcPr>
            <w:tcW w:w="4962" w:type="dxa"/>
          </w:tcPr>
          <w:p w:rsidR="00891F20" w:rsidRPr="00BA5A28" w:rsidRDefault="00891F20" w:rsidP="00891F20">
            <w:r w:rsidRPr="00BA5A28">
              <w:t>Морфология</w:t>
            </w:r>
          </w:p>
        </w:tc>
        <w:tc>
          <w:tcPr>
            <w:tcW w:w="708" w:type="dxa"/>
          </w:tcPr>
          <w:p w:rsidR="00891F20" w:rsidRPr="00BA5A28" w:rsidRDefault="00891F20" w:rsidP="00891F20">
            <w:r w:rsidRPr="00BA5A28">
              <w:t>94ч</w:t>
            </w:r>
          </w:p>
        </w:tc>
        <w:tc>
          <w:tcPr>
            <w:tcW w:w="8441" w:type="dxa"/>
          </w:tcPr>
          <w:p w:rsidR="00891F20" w:rsidRPr="00BA5A28" w:rsidRDefault="00891F20" w:rsidP="00891F20">
            <w:pPr>
              <w:rPr>
                <w:rFonts w:eastAsia="MS Mincho"/>
                <w:bCs/>
              </w:rPr>
            </w:pPr>
            <w:r w:rsidRPr="00BA5A28">
              <w:rPr>
                <w:rFonts w:eastAsia="MS Mincho"/>
                <w:b/>
                <w:bCs/>
              </w:rPr>
              <w:t>Читают</w:t>
            </w:r>
            <w:r w:rsidRPr="00BA5A28">
              <w:rPr>
                <w:rFonts w:eastAsia="MS Mincho"/>
                <w:bCs/>
              </w:rPr>
              <w:t xml:space="preserve"> сведения в учебнике, </w:t>
            </w:r>
            <w:r w:rsidRPr="00BA5A28">
              <w:rPr>
                <w:rFonts w:eastAsia="MS Mincho"/>
                <w:b/>
                <w:bCs/>
              </w:rPr>
              <w:t xml:space="preserve">заканчивают </w:t>
            </w:r>
            <w:r w:rsidRPr="00BA5A28">
              <w:rPr>
                <w:rFonts w:eastAsia="MS Mincho"/>
                <w:bCs/>
              </w:rPr>
              <w:t xml:space="preserve">предложения,  </w:t>
            </w:r>
            <w:r w:rsidRPr="00BA5A28">
              <w:rPr>
                <w:rFonts w:eastAsia="MS Mincho"/>
                <w:b/>
                <w:bCs/>
              </w:rPr>
              <w:t>обобщают</w:t>
            </w:r>
            <w:r w:rsidRPr="00BA5A28">
              <w:rPr>
                <w:rFonts w:eastAsia="MS Mincho"/>
                <w:bCs/>
              </w:rPr>
              <w:t xml:space="preserve">изученное о слове,  </w:t>
            </w:r>
            <w:r w:rsidRPr="00BA5A28">
              <w:rPr>
                <w:rFonts w:eastAsia="MS Mincho"/>
                <w:b/>
                <w:bCs/>
              </w:rPr>
              <w:t>расширяют</w:t>
            </w:r>
            <w:r w:rsidRPr="00BA5A28">
              <w:rPr>
                <w:rFonts w:eastAsia="MS Mincho"/>
                <w:bCs/>
              </w:rPr>
              <w:t xml:space="preserve"> сведения и </w:t>
            </w:r>
            <w:r w:rsidRPr="00BA5A28">
              <w:rPr>
                <w:rFonts w:eastAsia="MS Mincho"/>
                <w:b/>
                <w:bCs/>
              </w:rPr>
              <w:t>осваивают</w:t>
            </w:r>
            <w:r w:rsidRPr="00BA5A28">
              <w:rPr>
                <w:rFonts w:eastAsia="MS Mincho"/>
                <w:bCs/>
              </w:rPr>
              <w:t xml:space="preserve"> новые понятия. </w:t>
            </w:r>
            <w:r w:rsidRPr="00BA5A28">
              <w:rPr>
                <w:rFonts w:eastAsia="MS Mincho"/>
                <w:b/>
                <w:bCs/>
              </w:rPr>
              <w:t>Строят научное сообщение</w:t>
            </w:r>
            <w:r w:rsidRPr="00BA5A28">
              <w:rPr>
                <w:rFonts w:eastAsia="MS Mincho"/>
                <w:bCs/>
              </w:rPr>
              <w:t xml:space="preserve"> по его готовому началу, </w:t>
            </w:r>
            <w:r w:rsidRPr="00BA5A28">
              <w:rPr>
                <w:rFonts w:eastAsia="MS Mincho"/>
                <w:b/>
                <w:bCs/>
              </w:rPr>
              <w:t>формулируют</w:t>
            </w:r>
            <w:r w:rsidRPr="00BA5A28">
              <w:rPr>
                <w:rFonts w:eastAsia="MS Mincho"/>
                <w:bCs/>
              </w:rPr>
              <w:t xml:space="preserve"> опознавательные признаки, по которым различаются части речи. На основе картинки </w:t>
            </w:r>
            <w:r w:rsidRPr="00BA5A28">
              <w:rPr>
                <w:rFonts w:eastAsia="MS Mincho"/>
                <w:b/>
                <w:bCs/>
              </w:rPr>
              <w:t>подбирают</w:t>
            </w:r>
            <w:r w:rsidRPr="00BA5A28">
              <w:rPr>
                <w:rFonts w:eastAsia="MS Mincho"/>
                <w:bCs/>
              </w:rPr>
              <w:t xml:space="preserve"> и </w:t>
            </w:r>
            <w:r w:rsidRPr="00BA5A28">
              <w:rPr>
                <w:rFonts w:eastAsia="MS Mincho"/>
                <w:b/>
                <w:bCs/>
              </w:rPr>
              <w:t>классифицируют</w:t>
            </w:r>
            <w:r w:rsidRPr="00BA5A28">
              <w:rPr>
                <w:rFonts w:eastAsia="MS Mincho"/>
                <w:bCs/>
              </w:rPr>
              <w:t xml:space="preserve"> слова. </w:t>
            </w:r>
            <w:r w:rsidRPr="00BA5A28">
              <w:rPr>
                <w:rFonts w:eastAsia="MS Mincho"/>
                <w:b/>
                <w:bCs/>
              </w:rPr>
              <w:t>Анализируют</w:t>
            </w:r>
            <w:r w:rsidRPr="00BA5A28">
              <w:rPr>
                <w:rFonts w:eastAsia="MS Mincho"/>
                <w:bCs/>
              </w:rPr>
              <w:t xml:space="preserve"> и </w:t>
            </w:r>
            <w:r w:rsidRPr="00BA5A28">
              <w:rPr>
                <w:rFonts w:eastAsia="MS Mincho"/>
                <w:b/>
                <w:bCs/>
              </w:rPr>
              <w:t>группируют</w:t>
            </w:r>
            <w:r w:rsidRPr="00BA5A28">
              <w:rPr>
                <w:rFonts w:eastAsia="MS Mincho"/>
                <w:bCs/>
              </w:rPr>
              <w:t xml:space="preserve"> слова, разными способами </w:t>
            </w:r>
            <w:r w:rsidRPr="00BA5A28">
              <w:rPr>
                <w:rFonts w:eastAsia="MS Mincho"/>
                <w:b/>
                <w:bCs/>
              </w:rPr>
              <w:t>решают</w:t>
            </w:r>
            <w:r w:rsidRPr="00BA5A28">
              <w:rPr>
                <w:rFonts w:eastAsia="MS Mincho"/>
                <w:bCs/>
              </w:rPr>
              <w:t xml:space="preserve"> в них орфографические задачи.</w:t>
            </w:r>
          </w:p>
          <w:p w:rsidR="00891F20" w:rsidRPr="00BA5A28" w:rsidRDefault="00891F20" w:rsidP="00891F20">
            <w:pPr>
              <w:rPr>
                <w:rFonts w:eastAsia="MS Mincho"/>
                <w:bCs/>
              </w:rPr>
            </w:pPr>
            <w:r w:rsidRPr="00BA5A28">
              <w:rPr>
                <w:rFonts w:eastAsia="MS Mincho"/>
                <w:b/>
                <w:bCs/>
              </w:rPr>
              <w:t>делают умозаключение</w:t>
            </w:r>
            <w:r w:rsidRPr="00BA5A28">
              <w:rPr>
                <w:rFonts w:eastAsia="MS Mincho"/>
                <w:bCs/>
              </w:rPr>
              <w:t xml:space="preserve"> об особенностях слов-указателей и их роли в речи; </w:t>
            </w:r>
            <w:r w:rsidRPr="00BA5A28">
              <w:rPr>
                <w:rFonts w:eastAsia="MS Mincho"/>
                <w:b/>
                <w:bCs/>
              </w:rPr>
              <w:t>уточняют</w:t>
            </w:r>
            <w:r w:rsidRPr="00BA5A28">
              <w:rPr>
                <w:rFonts w:eastAsia="MS Mincho"/>
                <w:bCs/>
              </w:rPr>
              <w:t xml:space="preserve"> сведения по учебнику, </w:t>
            </w:r>
            <w:r w:rsidRPr="00BA5A28">
              <w:rPr>
                <w:rFonts w:eastAsia="MS Mincho"/>
                <w:b/>
                <w:bCs/>
              </w:rPr>
              <w:t>осмысливают</w:t>
            </w:r>
            <w:r w:rsidRPr="00BA5A28">
              <w:rPr>
                <w:rFonts w:eastAsia="MS Mincho"/>
                <w:bCs/>
              </w:rPr>
              <w:t xml:space="preserve"> название данной части речи и конкретные слова, её составляющие. С опорой на информацию, представленную в изобразительно-схематичной форме, </w:t>
            </w:r>
            <w:r w:rsidRPr="00BA5A28">
              <w:rPr>
                <w:rFonts w:eastAsia="MS Mincho"/>
                <w:b/>
                <w:bCs/>
              </w:rPr>
              <w:t>осваивают</w:t>
            </w:r>
            <w:r w:rsidRPr="00BA5A28">
              <w:rPr>
                <w:rFonts w:eastAsia="MS Mincho"/>
                <w:bCs/>
              </w:rPr>
              <w:t xml:space="preserve"> значения личных местоимений. </w:t>
            </w:r>
            <w:r w:rsidRPr="00BA5A28">
              <w:rPr>
                <w:rFonts w:eastAsia="MS Mincho"/>
                <w:b/>
                <w:bCs/>
              </w:rPr>
              <w:t>Читают</w:t>
            </w:r>
            <w:r w:rsidRPr="00BA5A28">
              <w:rPr>
                <w:rFonts w:eastAsia="MS Mincho"/>
                <w:bCs/>
              </w:rPr>
              <w:t xml:space="preserve"> материал учебника и  </w:t>
            </w:r>
            <w:r w:rsidRPr="00BA5A28">
              <w:rPr>
                <w:rFonts w:eastAsia="MS Mincho"/>
                <w:b/>
                <w:bCs/>
              </w:rPr>
              <w:t>дополняют</w:t>
            </w:r>
            <w:r w:rsidRPr="00BA5A28">
              <w:rPr>
                <w:rFonts w:eastAsia="MS Mincho"/>
                <w:bCs/>
              </w:rPr>
              <w:t xml:space="preserve"> сведения. </w:t>
            </w:r>
            <w:r w:rsidRPr="00BA5A28">
              <w:rPr>
                <w:rFonts w:eastAsia="MS Mincho"/>
                <w:b/>
                <w:bCs/>
              </w:rPr>
              <w:t>Определяют</w:t>
            </w:r>
            <w:r w:rsidRPr="00BA5A28">
              <w:rPr>
                <w:rFonts w:eastAsia="MS Mincho"/>
                <w:bCs/>
              </w:rPr>
              <w:t xml:space="preserve"> лицо указанных местоимений,</w:t>
            </w:r>
            <w:r w:rsidRPr="00BA5A28">
              <w:rPr>
                <w:rFonts w:eastAsia="MS Mincho"/>
                <w:b/>
                <w:bCs/>
              </w:rPr>
              <w:t xml:space="preserve"> узнают</w:t>
            </w:r>
            <w:r w:rsidRPr="00BA5A28">
              <w:rPr>
                <w:rFonts w:eastAsia="MS Mincho"/>
                <w:bCs/>
              </w:rPr>
              <w:t xml:space="preserve"> о двух больших группах слов, </w:t>
            </w:r>
            <w:r w:rsidRPr="00BA5A28">
              <w:rPr>
                <w:rFonts w:eastAsia="MS Mincho"/>
                <w:b/>
                <w:bCs/>
              </w:rPr>
              <w:t>уточняют смысл</w:t>
            </w:r>
            <w:r w:rsidRPr="00BA5A28">
              <w:rPr>
                <w:rFonts w:eastAsia="MS Mincho"/>
                <w:bCs/>
              </w:rPr>
              <w:t xml:space="preserve"> их названия; </w:t>
            </w:r>
            <w:r w:rsidRPr="00BA5A28">
              <w:rPr>
                <w:rFonts w:eastAsia="MS Mincho"/>
                <w:b/>
                <w:bCs/>
              </w:rPr>
              <w:t>обобщают</w:t>
            </w:r>
            <w:r w:rsidRPr="00BA5A28">
              <w:rPr>
                <w:rFonts w:eastAsia="MS Mincho"/>
                <w:bCs/>
              </w:rPr>
              <w:t xml:space="preserve"> и </w:t>
            </w:r>
            <w:r w:rsidRPr="00BA5A28">
              <w:rPr>
                <w:rFonts w:eastAsia="MS Mincho"/>
                <w:b/>
                <w:bCs/>
              </w:rPr>
              <w:t>систематизируют</w:t>
            </w:r>
            <w:r w:rsidRPr="00BA5A28">
              <w:rPr>
                <w:rFonts w:eastAsia="MS Mincho"/>
                <w:bCs/>
              </w:rPr>
              <w:t xml:space="preserve"> сведения о частях речи, </w:t>
            </w:r>
            <w:r w:rsidRPr="00BA5A28">
              <w:rPr>
                <w:rFonts w:eastAsia="MS Mincho"/>
                <w:b/>
                <w:bCs/>
              </w:rPr>
              <w:t xml:space="preserve">учатся </w:t>
            </w:r>
            <w:r w:rsidRPr="00BA5A28">
              <w:rPr>
                <w:rFonts w:eastAsia="MS Mincho"/>
                <w:bCs/>
              </w:rPr>
              <w:t>по таблице</w:t>
            </w:r>
            <w:r w:rsidRPr="00BA5A28">
              <w:rPr>
                <w:rFonts w:eastAsia="MS Mincho"/>
                <w:b/>
                <w:bCs/>
              </w:rPr>
              <w:t xml:space="preserve"> строить сообщение</w:t>
            </w:r>
            <w:r w:rsidRPr="00BA5A28">
              <w:rPr>
                <w:rFonts w:eastAsia="MS Mincho"/>
                <w:bCs/>
              </w:rPr>
              <w:t xml:space="preserve"> о них. </w:t>
            </w:r>
          </w:p>
          <w:p w:rsidR="00891F20" w:rsidRPr="00BA5A28" w:rsidRDefault="00891F20" w:rsidP="00891F20">
            <w:pPr>
              <w:rPr>
                <w:rFonts w:eastAsia="MS Mincho"/>
                <w:bCs/>
              </w:rPr>
            </w:pPr>
            <w:r w:rsidRPr="00BA5A28">
              <w:rPr>
                <w:rFonts w:eastAsia="MS Mincho"/>
                <w:b/>
                <w:bCs/>
              </w:rPr>
              <w:t>Наблюдают</w:t>
            </w:r>
            <w:r w:rsidRPr="00BA5A28">
              <w:rPr>
                <w:rFonts w:eastAsia="MS Mincho"/>
                <w:bCs/>
              </w:rPr>
              <w:t xml:space="preserve"> за использованием слов разных частей речи и их назначением; </w:t>
            </w:r>
            <w:r w:rsidRPr="00BA5A28">
              <w:rPr>
                <w:rFonts w:eastAsia="MS Mincho"/>
                <w:b/>
                <w:bCs/>
              </w:rPr>
              <w:t>тренируются</w:t>
            </w:r>
            <w:r w:rsidRPr="00BA5A28">
              <w:rPr>
                <w:rFonts w:eastAsia="MS Mincho"/>
                <w:bCs/>
              </w:rPr>
              <w:t xml:space="preserve"> в их уместном и правильном употреблении в своей речи, в написании.</w:t>
            </w:r>
            <w:r w:rsidRPr="00BA5A28">
              <w:rPr>
                <w:rFonts w:eastAsia="MS Mincho"/>
                <w:b/>
                <w:bCs/>
              </w:rPr>
              <w:t xml:space="preserve"> Выявляют</w:t>
            </w:r>
            <w:r w:rsidRPr="00BA5A28">
              <w:rPr>
                <w:rFonts w:eastAsia="MS Mincho"/>
                <w:bCs/>
              </w:rPr>
              <w:t xml:space="preserve"> общий </w:t>
            </w:r>
          </w:p>
          <w:p w:rsidR="00891F20" w:rsidRPr="00BA5A28" w:rsidRDefault="00891F20" w:rsidP="00891F20">
            <w:pPr>
              <w:rPr>
                <w:rFonts w:eastAsia="MS Mincho"/>
                <w:bCs/>
              </w:rPr>
            </w:pPr>
            <w:r w:rsidRPr="00BA5A28">
              <w:rPr>
                <w:rFonts w:eastAsia="MS Mincho"/>
                <w:bCs/>
              </w:rPr>
              <w:t>способ изменения всех имён.</w:t>
            </w:r>
          </w:p>
          <w:p w:rsidR="00891F20" w:rsidRPr="00BA5A28" w:rsidRDefault="00891F20" w:rsidP="00891F20">
            <w:pPr>
              <w:rPr>
                <w:rFonts w:eastAsia="MS Mincho"/>
                <w:bCs/>
              </w:rPr>
            </w:pPr>
            <w:r w:rsidRPr="00BA5A28">
              <w:rPr>
                <w:rFonts w:eastAsia="MS Mincho"/>
                <w:b/>
                <w:bCs/>
              </w:rPr>
              <w:t>Наблюдают</w:t>
            </w:r>
            <w:r w:rsidRPr="00BA5A28">
              <w:rPr>
                <w:rFonts w:eastAsia="MS Mincho"/>
                <w:bCs/>
              </w:rPr>
              <w:t xml:space="preserve"> за употреблением слов разных частей речи, за организацией  текста, за значением слов, </w:t>
            </w:r>
            <w:r w:rsidRPr="00BA5A28">
              <w:rPr>
                <w:rFonts w:eastAsia="MS Mincho"/>
                <w:b/>
                <w:bCs/>
              </w:rPr>
              <w:t>объясняют</w:t>
            </w:r>
            <w:r w:rsidRPr="00BA5A28">
              <w:rPr>
                <w:rFonts w:eastAsia="MS Mincho"/>
                <w:bCs/>
              </w:rPr>
              <w:t xml:space="preserve"> значения.</w:t>
            </w:r>
          </w:p>
          <w:p w:rsidR="00891F20" w:rsidRPr="00BA5A28" w:rsidRDefault="00891F20" w:rsidP="00891F20">
            <w:pPr>
              <w:rPr>
                <w:rFonts w:eastAsia="MS Mincho"/>
                <w:bCs/>
              </w:rPr>
            </w:pPr>
            <w:r w:rsidRPr="00BA5A28">
              <w:rPr>
                <w:rFonts w:eastAsia="MS Mincho"/>
                <w:b/>
                <w:bCs/>
              </w:rPr>
              <w:t>Выявляют</w:t>
            </w:r>
            <w:r w:rsidRPr="00BA5A28">
              <w:rPr>
                <w:rFonts w:eastAsia="MS Mincho"/>
                <w:bCs/>
              </w:rPr>
              <w:t xml:space="preserve"> и </w:t>
            </w:r>
            <w:r w:rsidRPr="00BA5A28">
              <w:rPr>
                <w:rFonts w:eastAsia="MS Mincho"/>
                <w:b/>
                <w:bCs/>
              </w:rPr>
              <w:t>выписывают</w:t>
            </w:r>
            <w:r w:rsidRPr="00BA5A28">
              <w:rPr>
                <w:rFonts w:eastAsia="MS Mincho"/>
                <w:bCs/>
              </w:rPr>
              <w:t xml:space="preserve"> глаголы, </w:t>
            </w:r>
            <w:r w:rsidRPr="00BA5A28">
              <w:rPr>
                <w:rFonts w:eastAsia="MS Mincho"/>
                <w:b/>
                <w:bCs/>
              </w:rPr>
              <w:t>наблюдают</w:t>
            </w:r>
            <w:r w:rsidRPr="00BA5A28">
              <w:rPr>
                <w:rFonts w:eastAsia="MS Mincho"/>
                <w:bCs/>
              </w:rPr>
              <w:t xml:space="preserve"> за их использованием в речи, </w:t>
            </w:r>
            <w:r w:rsidRPr="00BA5A28">
              <w:rPr>
                <w:rFonts w:eastAsia="MS Mincho"/>
                <w:b/>
                <w:bCs/>
              </w:rPr>
              <w:t>воображают себя</w:t>
            </w:r>
            <w:r w:rsidRPr="00BA5A28">
              <w:rPr>
                <w:rFonts w:eastAsia="MS Mincho"/>
                <w:bCs/>
              </w:rPr>
              <w:t xml:space="preserve"> операторами, снимающими кино.</w:t>
            </w:r>
            <w:r w:rsidRPr="00BA5A28">
              <w:rPr>
                <w:rFonts w:eastAsia="MS Mincho"/>
                <w:b/>
                <w:bCs/>
              </w:rPr>
              <w:t xml:space="preserve"> Выделяют </w:t>
            </w:r>
            <w:r w:rsidRPr="00BA5A28">
              <w:rPr>
                <w:rFonts w:eastAsia="MS Mincho"/>
                <w:bCs/>
              </w:rPr>
              <w:t>и</w:t>
            </w:r>
            <w:r w:rsidRPr="00BA5A28">
              <w:rPr>
                <w:rFonts w:eastAsia="MS Mincho"/>
                <w:b/>
                <w:bCs/>
              </w:rPr>
              <w:t xml:space="preserve"> анализируют </w:t>
            </w:r>
            <w:r w:rsidRPr="00BA5A28">
              <w:rPr>
                <w:rFonts w:eastAsia="MS Mincho"/>
                <w:bCs/>
              </w:rPr>
              <w:t xml:space="preserve">формы глагола. </w:t>
            </w:r>
            <w:r w:rsidRPr="00BA5A28">
              <w:rPr>
                <w:rFonts w:eastAsia="MS Mincho"/>
                <w:b/>
                <w:bCs/>
              </w:rPr>
              <w:t>Систематизируют</w:t>
            </w:r>
            <w:r w:rsidRPr="00BA5A28">
              <w:rPr>
                <w:rFonts w:eastAsia="MS Mincho"/>
                <w:bCs/>
              </w:rPr>
              <w:t xml:space="preserve"> и </w:t>
            </w:r>
            <w:r w:rsidRPr="00BA5A28">
              <w:rPr>
                <w:rFonts w:eastAsia="MS Mincho"/>
                <w:b/>
                <w:bCs/>
              </w:rPr>
              <w:t>обобщают</w:t>
            </w:r>
            <w:r w:rsidRPr="00BA5A28">
              <w:rPr>
                <w:rFonts w:eastAsia="MS Mincho"/>
                <w:bCs/>
              </w:rPr>
              <w:t xml:space="preserve"> сведения об изменении глаголов, </w:t>
            </w:r>
            <w:r w:rsidRPr="00BA5A28">
              <w:rPr>
                <w:rFonts w:eastAsia="MS Mincho"/>
                <w:b/>
                <w:bCs/>
              </w:rPr>
              <w:t>фиксируют</w:t>
            </w:r>
            <w:r w:rsidRPr="00BA5A28">
              <w:rPr>
                <w:rFonts w:eastAsia="MS Mincho"/>
                <w:bCs/>
              </w:rPr>
              <w:t xml:space="preserve">  информацию в таблице; </w:t>
            </w:r>
            <w:r w:rsidRPr="00BA5A28">
              <w:rPr>
                <w:rFonts w:eastAsia="MS Mincho"/>
                <w:b/>
                <w:bCs/>
              </w:rPr>
              <w:t>выявляют</w:t>
            </w:r>
            <w:r w:rsidRPr="00BA5A28">
              <w:rPr>
                <w:rFonts w:eastAsia="MS Mincho"/>
                <w:bCs/>
              </w:rPr>
              <w:t xml:space="preserve"> неизвестный способ изменения, </w:t>
            </w:r>
            <w:r w:rsidRPr="00BA5A28">
              <w:rPr>
                <w:rFonts w:eastAsia="MS Mincho"/>
                <w:b/>
                <w:bCs/>
              </w:rPr>
              <w:t>осознают</w:t>
            </w:r>
            <w:r w:rsidRPr="00BA5A28">
              <w:rPr>
                <w:rFonts w:eastAsia="MS Mincho"/>
                <w:bCs/>
              </w:rPr>
              <w:t xml:space="preserve"> новую учебную задачу.</w:t>
            </w:r>
          </w:p>
          <w:p w:rsidR="00891F20" w:rsidRPr="00BA5A28" w:rsidRDefault="00891F20" w:rsidP="00891F20">
            <w:pPr>
              <w:rPr>
                <w:rFonts w:eastAsia="MS Mincho"/>
                <w:bCs/>
              </w:rPr>
            </w:pPr>
            <w:r w:rsidRPr="00BA5A28">
              <w:rPr>
                <w:rFonts w:eastAsia="MS Mincho"/>
                <w:b/>
                <w:bCs/>
              </w:rPr>
              <w:t>Выводят способ действия</w:t>
            </w:r>
            <w:r w:rsidRPr="00BA5A28">
              <w:rPr>
                <w:rFonts w:eastAsia="MS Mincho"/>
                <w:bCs/>
              </w:rPr>
              <w:t xml:space="preserve"> для распознавания времён глагола, </w:t>
            </w:r>
            <w:r w:rsidRPr="00BA5A28">
              <w:rPr>
                <w:rFonts w:eastAsia="MS Mincho"/>
                <w:b/>
                <w:bCs/>
              </w:rPr>
              <w:t>уточняют</w:t>
            </w:r>
            <w:r w:rsidRPr="00BA5A28">
              <w:rPr>
                <w:rFonts w:eastAsia="MS Mincho"/>
                <w:bCs/>
              </w:rPr>
              <w:t xml:space="preserve"> его по памятке и </w:t>
            </w:r>
            <w:r w:rsidRPr="00BA5A28">
              <w:rPr>
                <w:rFonts w:eastAsia="MS Mincho"/>
                <w:b/>
                <w:bCs/>
              </w:rPr>
              <w:t>осваивают применение</w:t>
            </w:r>
            <w:r w:rsidRPr="00BA5A28">
              <w:rPr>
                <w:rFonts w:eastAsia="MS Mincho"/>
                <w:bCs/>
              </w:rPr>
              <w:t xml:space="preserve">. </w:t>
            </w:r>
            <w:r w:rsidRPr="00BA5A28">
              <w:rPr>
                <w:rFonts w:eastAsia="MS Mincho"/>
                <w:b/>
                <w:bCs/>
              </w:rPr>
              <w:t>Сравнивают</w:t>
            </w:r>
            <w:r w:rsidRPr="00BA5A28">
              <w:rPr>
                <w:rFonts w:eastAsia="MS Mincho"/>
                <w:bCs/>
              </w:rPr>
              <w:t xml:space="preserve"> способы изменения глаголов различных временных форм, </w:t>
            </w:r>
            <w:r w:rsidRPr="00BA5A28">
              <w:rPr>
                <w:rFonts w:eastAsia="MS Mincho"/>
                <w:b/>
                <w:bCs/>
              </w:rPr>
              <w:t>в параханализируют</w:t>
            </w:r>
            <w:r w:rsidRPr="00BA5A28">
              <w:rPr>
                <w:rFonts w:eastAsia="MS Mincho"/>
                <w:bCs/>
              </w:rPr>
              <w:t xml:space="preserve"> информацию таблицы, </w:t>
            </w:r>
            <w:r w:rsidRPr="00BA5A28">
              <w:rPr>
                <w:rFonts w:eastAsia="MS Mincho"/>
                <w:b/>
                <w:bCs/>
              </w:rPr>
              <w:t>систематизируют</w:t>
            </w:r>
            <w:r w:rsidRPr="00BA5A28">
              <w:rPr>
                <w:rFonts w:eastAsia="MS Mincho"/>
                <w:bCs/>
              </w:rPr>
              <w:t xml:space="preserve"> сведения по таблице и словесному плану;  </w:t>
            </w:r>
            <w:r w:rsidRPr="00BA5A28">
              <w:rPr>
                <w:rFonts w:eastAsia="MS Mincho"/>
                <w:b/>
                <w:bCs/>
              </w:rPr>
              <w:t>применяют новую информацию</w:t>
            </w:r>
            <w:r w:rsidRPr="00BA5A28">
              <w:rPr>
                <w:rFonts w:eastAsia="MS Mincho"/>
                <w:bCs/>
              </w:rPr>
              <w:t xml:space="preserve">, с её помощью </w:t>
            </w:r>
            <w:r w:rsidRPr="00BA5A28">
              <w:rPr>
                <w:rFonts w:eastAsia="MS Mincho"/>
                <w:b/>
                <w:bCs/>
              </w:rPr>
              <w:t>ведут рассуждения</w:t>
            </w:r>
            <w:r w:rsidRPr="00BA5A28">
              <w:rPr>
                <w:rFonts w:eastAsia="MS Mincho"/>
                <w:bCs/>
              </w:rPr>
              <w:t>.</w:t>
            </w:r>
          </w:p>
          <w:p w:rsidR="00891F20" w:rsidRPr="00BA5A28" w:rsidRDefault="00891F20" w:rsidP="00891F20">
            <w:pPr>
              <w:rPr>
                <w:rFonts w:eastAsia="MS Mincho"/>
                <w:b/>
                <w:bCs/>
              </w:rPr>
            </w:pPr>
            <w:r w:rsidRPr="00BA5A28">
              <w:rPr>
                <w:rFonts w:eastAsia="MS Mincho"/>
                <w:bCs/>
              </w:rPr>
              <w:t xml:space="preserve">. </w:t>
            </w:r>
            <w:r w:rsidRPr="00BA5A28">
              <w:rPr>
                <w:rFonts w:eastAsia="MS Mincho"/>
                <w:b/>
                <w:bCs/>
              </w:rPr>
              <w:t>Преобразуют</w:t>
            </w:r>
            <w:r w:rsidRPr="00BA5A28">
              <w:rPr>
                <w:rFonts w:eastAsia="MS Mincho"/>
                <w:bCs/>
              </w:rPr>
              <w:t xml:space="preserve"> формы глаголов, </w:t>
            </w:r>
            <w:r w:rsidRPr="00BA5A28">
              <w:rPr>
                <w:rFonts w:eastAsia="MS Mincho"/>
                <w:b/>
                <w:bCs/>
              </w:rPr>
              <w:t>комментируют</w:t>
            </w:r>
            <w:r w:rsidRPr="00BA5A28">
              <w:rPr>
                <w:rFonts w:eastAsia="MS Mincho"/>
                <w:bCs/>
              </w:rPr>
              <w:t xml:space="preserve"> свои действия,  </w:t>
            </w:r>
            <w:r w:rsidRPr="00BA5A28">
              <w:rPr>
                <w:rFonts w:eastAsia="MS Mincho"/>
                <w:b/>
                <w:bCs/>
              </w:rPr>
              <w:t>фиксируют</w:t>
            </w:r>
            <w:r w:rsidRPr="00BA5A28">
              <w:rPr>
                <w:rFonts w:eastAsia="MS Mincho"/>
                <w:bCs/>
              </w:rPr>
              <w:t xml:space="preserve"> их, </w:t>
            </w:r>
            <w:r w:rsidRPr="00BA5A28">
              <w:rPr>
                <w:rFonts w:eastAsia="MS Mincho"/>
                <w:b/>
                <w:bCs/>
              </w:rPr>
              <w:t>используют схему-план.</w:t>
            </w:r>
          </w:p>
          <w:p w:rsidR="00891F20" w:rsidRPr="00BA5A28" w:rsidRDefault="00891F20" w:rsidP="00891F20">
            <w:pPr>
              <w:rPr>
                <w:rFonts w:eastAsia="MS Mincho"/>
                <w:bCs/>
              </w:rPr>
            </w:pPr>
            <w:r w:rsidRPr="00BA5A28">
              <w:rPr>
                <w:rFonts w:eastAsia="MS Mincho"/>
                <w:b/>
                <w:bCs/>
              </w:rPr>
              <w:t xml:space="preserve">Устанавливают </w:t>
            </w:r>
            <w:r w:rsidRPr="00BA5A28">
              <w:rPr>
                <w:rFonts w:eastAsia="MS Mincho"/>
                <w:bCs/>
              </w:rPr>
              <w:t xml:space="preserve">значения, переданные суффиксом -л, окончаниями глаголов. . </w:t>
            </w:r>
            <w:r w:rsidRPr="00BA5A28">
              <w:rPr>
                <w:rFonts w:eastAsia="MS Mincho"/>
                <w:b/>
                <w:bCs/>
              </w:rPr>
              <w:t>Систематизируют</w:t>
            </w:r>
            <w:r w:rsidRPr="00BA5A28">
              <w:rPr>
                <w:rFonts w:eastAsia="MS Mincho"/>
                <w:bCs/>
              </w:rPr>
              <w:t xml:space="preserve"> сведения о глаголе, </w:t>
            </w:r>
            <w:r w:rsidRPr="00BA5A28">
              <w:rPr>
                <w:rFonts w:eastAsia="MS Mincho"/>
                <w:b/>
                <w:bCs/>
              </w:rPr>
              <w:t>анализируют, сравнивают, изменяют</w:t>
            </w:r>
            <w:r w:rsidRPr="00BA5A28">
              <w:rPr>
                <w:rFonts w:eastAsia="MS Mincho"/>
                <w:bCs/>
              </w:rPr>
              <w:t xml:space="preserve"> глагольные формы, </w:t>
            </w:r>
            <w:r w:rsidRPr="00BA5A28">
              <w:rPr>
                <w:rFonts w:eastAsia="MS Mincho"/>
                <w:b/>
                <w:bCs/>
              </w:rPr>
              <w:t xml:space="preserve">осмысливают </w:t>
            </w:r>
            <w:r w:rsidRPr="00BA5A28">
              <w:rPr>
                <w:rFonts w:eastAsia="MS Mincho"/>
                <w:bCs/>
              </w:rPr>
              <w:t xml:space="preserve">использование новых терминов, </w:t>
            </w:r>
            <w:r w:rsidRPr="00BA5A28">
              <w:rPr>
                <w:rFonts w:eastAsia="MS Mincho"/>
                <w:b/>
                <w:bCs/>
              </w:rPr>
              <w:t>выявляют «прирост» своих знаний</w:t>
            </w:r>
            <w:r w:rsidRPr="00BA5A28">
              <w:rPr>
                <w:rFonts w:eastAsia="MS Mincho"/>
                <w:bCs/>
              </w:rPr>
              <w:t>.</w:t>
            </w:r>
          </w:p>
          <w:p w:rsidR="00891F20" w:rsidRPr="00BA5A28" w:rsidRDefault="00891F20" w:rsidP="00891F20">
            <w:pPr>
              <w:rPr>
                <w:rFonts w:eastAsia="MS Mincho"/>
                <w:bCs/>
              </w:rPr>
            </w:pPr>
            <w:r w:rsidRPr="00BA5A28">
              <w:rPr>
                <w:rFonts w:eastAsia="MS Mincho"/>
                <w:b/>
                <w:bCs/>
              </w:rPr>
              <w:t>Выполняют различные вида анализа</w:t>
            </w:r>
            <w:r w:rsidRPr="00BA5A28">
              <w:rPr>
                <w:rFonts w:eastAsia="MS Mincho"/>
                <w:bCs/>
              </w:rPr>
              <w:t xml:space="preserve"> слов, </w:t>
            </w:r>
            <w:r w:rsidRPr="00BA5A28">
              <w:rPr>
                <w:rFonts w:eastAsia="MS Mincho"/>
                <w:b/>
                <w:bCs/>
              </w:rPr>
              <w:lastRenderedPageBreak/>
              <w:t>решают</w:t>
            </w:r>
            <w:r w:rsidRPr="00BA5A28">
              <w:rPr>
                <w:rFonts w:eastAsia="MS Mincho"/>
                <w:bCs/>
              </w:rPr>
              <w:t xml:space="preserve">разнообразные орфографические задачи, </w:t>
            </w:r>
            <w:r w:rsidRPr="00BA5A28">
              <w:rPr>
                <w:rFonts w:eastAsia="MS Mincho"/>
                <w:b/>
                <w:bCs/>
              </w:rPr>
              <w:t>ориентируются</w:t>
            </w:r>
            <w:r w:rsidRPr="00BA5A28">
              <w:rPr>
                <w:rFonts w:eastAsia="MS Mincho"/>
                <w:bCs/>
              </w:rPr>
              <w:t xml:space="preserve"> при этом </w:t>
            </w:r>
            <w:r w:rsidRPr="00BA5A28">
              <w:rPr>
                <w:rFonts w:eastAsia="MS Mincho"/>
                <w:b/>
                <w:bCs/>
              </w:rPr>
              <w:t>на общий способ</w:t>
            </w:r>
            <w:r w:rsidRPr="00BA5A28">
              <w:rPr>
                <w:rFonts w:eastAsia="MS Mincho"/>
                <w:bCs/>
              </w:rPr>
              <w:t xml:space="preserve"> орфографического </w:t>
            </w:r>
            <w:r w:rsidRPr="00BA5A28">
              <w:rPr>
                <w:rFonts w:eastAsia="MS Mincho"/>
                <w:b/>
                <w:bCs/>
              </w:rPr>
              <w:t>действия</w:t>
            </w:r>
            <w:r w:rsidRPr="00BA5A28">
              <w:rPr>
                <w:rFonts w:eastAsia="MS Mincho"/>
                <w:bCs/>
              </w:rPr>
              <w:t xml:space="preserve">. </w:t>
            </w:r>
            <w:r w:rsidRPr="00BA5A28">
              <w:rPr>
                <w:rFonts w:eastAsia="MS Mincho"/>
                <w:b/>
                <w:bCs/>
              </w:rPr>
              <w:t xml:space="preserve">Работают со словарями </w:t>
            </w:r>
            <w:r w:rsidR="00E239B6" w:rsidRPr="00BA5A28">
              <w:rPr>
                <w:rFonts w:eastAsia="MS Mincho"/>
                <w:bCs/>
              </w:rPr>
              <w:t xml:space="preserve">учебника. </w:t>
            </w:r>
          </w:p>
        </w:tc>
      </w:tr>
      <w:tr w:rsidR="00891F20" w:rsidRPr="00BA5A28" w:rsidTr="00891F20">
        <w:tc>
          <w:tcPr>
            <w:tcW w:w="675" w:type="dxa"/>
          </w:tcPr>
          <w:p w:rsidR="00891F20" w:rsidRPr="00BA5A28" w:rsidRDefault="00891F20" w:rsidP="00891F20">
            <w:r w:rsidRPr="00BA5A28">
              <w:lastRenderedPageBreak/>
              <w:t>3</w:t>
            </w:r>
          </w:p>
        </w:tc>
        <w:tc>
          <w:tcPr>
            <w:tcW w:w="4962" w:type="dxa"/>
          </w:tcPr>
          <w:p w:rsidR="00891F20" w:rsidRPr="00BA5A28" w:rsidRDefault="00891F20" w:rsidP="00891F20">
            <w:r w:rsidRPr="00BA5A28">
              <w:t xml:space="preserve">Предложение </w:t>
            </w:r>
          </w:p>
        </w:tc>
        <w:tc>
          <w:tcPr>
            <w:tcW w:w="708" w:type="dxa"/>
          </w:tcPr>
          <w:p w:rsidR="00891F20" w:rsidRPr="00BA5A28" w:rsidRDefault="00891F20" w:rsidP="00891F20">
            <w:r w:rsidRPr="00BA5A28">
              <w:t>17ч</w:t>
            </w:r>
          </w:p>
        </w:tc>
        <w:tc>
          <w:tcPr>
            <w:tcW w:w="8441" w:type="dxa"/>
          </w:tcPr>
          <w:p w:rsidR="00891F20" w:rsidRPr="00BA5A28" w:rsidRDefault="00891F20" w:rsidP="00891F20">
            <w:pPr>
              <w:rPr>
                <w:rFonts w:eastAsia="MS Mincho"/>
                <w:b/>
                <w:bCs/>
              </w:rPr>
            </w:pPr>
            <w:r w:rsidRPr="00BA5A28">
              <w:rPr>
                <w:rFonts w:eastAsia="MS Mincho"/>
                <w:b/>
                <w:bCs/>
              </w:rPr>
              <w:t xml:space="preserve">Обсуждают </w:t>
            </w:r>
            <w:r w:rsidRPr="00BA5A28">
              <w:rPr>
                <w:rFonts w:eastAsia="MS Mincho"/>
                <w:bCs/>
              </w:rPr>
              <w:t xml:space="preserve">ответ на вопрос заголовка, </w:t>
            </w:r>
            <w:r w:rsidRPr="00BA5A28">
              <w:rPr>
                <w:rFonts w:eastAsia="MS Mincho"/>
                <w:b/>
                <w:bCs/>
              </w:rPr>
              <w:t>систематизируют</w:t>
            </w:r>
            <w:r w:rsidRPr="00BA5A28">
              <w:rPr>
                <w:rFonts w:eastAsia="MS Mincho"/>
                <w:bCs/>
              </w:rPr>
              <w:t xml:space="preserve">изученное. </w:t>
            </w:r>
            <w:r w:rsidRPr="00BA5A28">
              <w:rPr>
                <w:rFonts w:eastAsia="MS Mincho"/>
                <w:b/>
                <w:bCs/>
              </w:rPr>
              <w:t>Анализируют</w:t>
            </w:r>
            <w:r w:rsidRPr="00BA5A28">
              <w:rPr>
                <w:rFonts w:eastAsia="MS Mincho"/>
                <w:bCs/>
              </w:rPr>
              <w:t xml:space="preserve"> предложения с точки зрения передаваемого значения; </w:t>
            </w:r>
            <w:r w:rsidRPr="00BA5A28">
              <w:rPr>
                <w:rFonts w:eastAsia="MS Mincho"/>
                <w:b/>
                <w:bCs/>
              </w:rPr>
              <w:t>выявляют</w:t>
            </w:r>
            <w:r w:rsidRPr="00BA5A28">
              <w:rPr>
                <w:rFonts w:eastAsia="MS Mincho"/>
                <w:bCs/>
              </w:rPr>
              <w:t xml:space="preserve"> границы предложений, </w:t>
            </w:r>
            <w:r w:rsidRPr="00BA5A28">
              <w:rPr>
                <w:rFonts w:eastAsia="MS Mincho"/>
                <w:b/>
                <w:bCs/>
              </w:rPr>
              <w:t>аргументируют</w:t>
            </w:r>
            <w:r w:rsidRPr="00BA5A28">
              <w:rPr>
                <w:rFonts w:eastAsia="MS Mincho"/>
                <w:bCs/>
              </w:rPr>
              <w:t xml:space="preserve"> решение. </w:t>
            </w:r>
            <w:r w:rsidRPr="00BA5A28">
              <w:rPr>
                <w:rFonts w:eastAsia="MS Mincho"/>
                <w:b/>
                <w:bCs/>
              </w:rPr>
              <w:t>Разграничивают</w:t>
            </w:r>
            <w:r w:rsidRPr="00BA5A28">
              <w:rPr>
                <w:rFonts w:eastAsia="MS Mincho"/>
                <w:bCs/>
              </w:rPr>
              <w:t xml:space="preserve"> набор слов и предложение, </w:t>
            </w:r>
            <w:r w:rsidRPr="00BA5A28">
              <w:rPr>
                <w:rFonts w:eastAsia="MS Mincho"/>
                <w:b/>
                <w:bCs/>
              </w:rPr>
              <w:t>уточняют</w:t>
            </w:r>
            <w:r w:rsidRPr="00BA5A28">
              <w:rPr>
                <w:rFonts w:eastAsia="MS Mincho"/>
                <w:bCs/>
              </w:rPr>
              <w:t xml:space="preserve"> опознавательные признаки предложений; </w:t>
            </w:r>
            <w:r w:rsidRPr="00BA5A28">
              <w:rPr>
                <w:rFonts w:eastAsia="MS Mincho"/>
                <w:b/>
                <w:bCs/>
              </w:rPr>
              <w:t>находят</w:t>
            </w:r>
            <w:r w:rsidRPr="00BA5A28">
              <w:rPr>
                <w:rFonts w:eastAsia="MS Mincho"/>
                <w:bCs/>
              </w:rPr>
              <w:t xml:space="preserve"> в тексте предложения определённых видов, </w:t>
            </w:r>
            <w:r w:rsidRPr="00BA5A28">
              <w:rPr>
                <w:rFonts w:eastAsia="MS Mincho"/>
                <w:b/>
                <w:bCs/>
              </w:rPr>
              <w:t>конструируют</w:t>
            </w:r>
            <w:r w:rsidRPr="00BA5A28">
              <w:rPr>
                <w:rFonts w:eastAsia="MS Mincho"/>
                <w:bCs/>
              </w:rPr>
              <w:t xml:space="preserve"> предложения, </w:t>
            </w:r>
            <w:r w:rsidRPr="00BA5A28">
              <w:rPr>
                <w:rFonts w:eastAsia="MS Mincho"/>
                <w:b/>
                <w:bCs/>
              </w:rPr>
              <w:t>выполняют</w:t>
            </w:r>
            <w:r w:rsidRPr="00BA5A28">
              <w:rPr>
                <w:rFonts w:eastAsia="MS Mincho"/>
                <w:bCs/>
              </w:rPr>
              <w:t xml:space="preserve"> при этом известный </w:t>
            </w:r>
            <w:r w:rsidRPr="00BA5A28">
              <w:rPr>
                <w:rFonts w:eastAsia="MS Mincho"/>
                <w:b/>
                <w:bCs/>
              </w:rPr>
              <w:t>общий способ действия</w:t>
            </w:r>
            <w:r w:rsidRPr="00BA5A28">
              <w:rPr>
                <w:rFonts w:eastAsia="MS Mincho"/>
                <w:bCs/>
              </w:rPr>
              <w:t xml:space="preserve">. </w:t>
            </w:r>
            <w:r w:rsidRPr="00BA5A28">
              <w:rPr>
                <w:rFonts w:eastAsia="MS Mincho"/>
                <w:b/>
                <w:bCs/>
              </w:rPr>
              <w:t>Анализируют</w:t>
            </w:r>
            <w:r w:rsidRPr="00BA5A28">
              <w:rPr>
                <w:rFonts w:eastAsia="MS Mincho"/>
                <w:bCs/>
              </w:rPr>
              <w:t xml:space="preserve"> слова с указанных точек зрения. </w:t>
            </w:r>
          </w:p>
          <w:p w:rsidR="00891F20" w:rsidRPr="00BA5A28" w:rsidRDefault="00891F20" w:rsidP="00891F20">
            <w:pPr>
              <w:rPr>
                <w:rFonts w:eastAsia="MS Mincho"/>
                <w:bCs/>
              </w:rPr>
            </w:pPr>
            <w:r w:rsidRPr="00BA5A28">
              <w:rPr>
                <w:rFonts w:eastAsia="MS Mincho"/>
                <w:bCs/>
              </w:rPr>
              <w:t>Целенаправленно</w:t>
            </w:r>
            <w:r w:rsidRPr="00BA5A28">
              <w:rPr>
                <w:rFonts w:eastAsia="MS Mincho"/>
                <w:b/>
                <w:bCs/>
              </w:rPr>
              <w:t xml:space="preserve"> слушают</w:t>
            </w:r>
            <w:r w:rsidRPr="00BA5A28">
              <w:rPr>
                <w:rFonts w:eastAsia="MS Mincho"/>
                <w:bCs/>
              </w:rPr>
              <w:t xml:space="preserve"> учителя (</w:t>
            </w:r>
            <w:r w:rsidRPr="00BA5A28">
              <w:rPr>
                <w:rFonts w:eastAsia="MS Mincho"/>
                <w:b/>
                <w:bCs/>
              </w:rPr>
              <w:t>читают</w:t>
            </w:r>
            <w:r w:rsidRPr="00BA5A28">
              <w:rPr>
                <w:rFonts w:eastAsia="MS Mincho"/>
                <w:bCs/>
              </w:rPr>
              <w:t xml:space="preserve"> информацию в учебнике),  </w:t>
            </w:r>
            <w:r w:rsidRPr="00BA5A28">
              <w:rPr>
                <w:rFonts w:eastAsia="MS Mincho"/>
                <w:b/>
                <w:bCs/>
              </w:rPr>
              <w:t>проводят аналогию</w:t>
            </w:r>
            <w:r w:rsidRPr="00BA5A28">
              <w:rPr>
                <w:rFonts w:eastAsia="MS Mincho"/>
                <w:bCs/>
              </w:rPr>
              <w:t xml:space="preserve"> между строением предложения и составом семьи, </w:t>
            </w:r>
            <w:r w:rsidRPr="00BA5A28">
              <w:rPr>
                <w:rFonts w:eastAsia="MS Mincho"/>
                <w:b/>
                <w:bCs/>
              </w:rPr>
              <w:t>осмысливают понятие</w:t>
            </w:r>
            <w:r w:rsidRPr="00BA5A28">
              <w:rPr>
                <w:rFonts w:eastAsia="MS Mincho"/>
                <w:bCs/>
              </w:rPr>
              <w:t xml:space="preserve"> «член предложения», </w:t>
            </w:r>
            <w:r w:rsidRPr="00BA5A28">
              <w:rPr>
                <w:rFonts w:eastAsia="MS Mincho"/>
                <w:b/>
                <w:bCs/>
              </w:rPr>
              <w:t>соотносят</w:t>
            </w:r>
            <w:r w:rsidRPr="00BA5A28">
              <w:rPr>
                <w:rFonts w:eastAsia="MS Mincho"/>
                <w:bCs/>
              </w:rPr>
              <w:t xml:space="preserve"> его сдругим – «часть речи»; </w:t>
            </w:r>
            <w:r w:rsidRPr="00BA5A28">
              <w:rPr>
                <w:rFonts w:eastAsia="MS Mincho"/>
                <w:b/>
                <w:bCs/>
              </w:rPr>
              <w:t>осознают</w:t>
            </w:r>
            <w:r w:rsidRPr="00BA5A28">
              <w:rPr>
                <w:rFonts w:eastAsia="MS Mincho"/>
                <w:bCs/>
              </w:rPr>
              <w:t xml:space="preserve"> различие; </w:t>
            </w:r>
            <w:r w:rsidRPr="00BA5A28">
              <w:rPr>
                <w:rFonts w:eastAsia="MS Mincho"/>
                <w:b/>
                <w:bCs/>
              </w:rPr>
              <w:t>выявляют условие</w:t>
            </w:r>
            <w:r w:rsidRPr="00BA5A28">
              <w:rPr>
                <w:rFonts w:eastAsia="MS Mincho"/>
                <w:bCs/>
              </w:rPr>
              <w:t xml:space="preserve">, при котором слова становятся членами предложения. </w:t>
            </w:r>
            <w:r w:rsidRPr="00BA5A28">
              <w:rPr>
                <w:rFonts w:eastAsia="MS Mincho"/>
                <w:b/>
                <w:bCs/>
              </w:rPr>
              <w:t>Читают</w:t>
            </w:r>
            <w:r w:rsidRPr="00BA5A28">
              <w:rPr>
                <w:rFonts w:eastAsia="MS Mincho"/>
                <w:bCs/>
              </w:rPr>
              <w:t xml:space="preserve"> учебник, </w:t>
            </w:r>
            <w:r w:rsidRPr="00BA5A28">
              <w:rPr>
                <w:rFonts w:eastAsia="MS Mincho"/>
                <w:b/>
                <w:bCs/>
              </w:rPr>
              <w:t>находят новые сведения, дополняют</w:t>
            </w:r>
            <w:r w:rsidRPr="00BA5A28">
              <w:rPr>
                <w:rFonts w:eastAsia="MS Mincho"/>
                <w:bCs/>
              </w:rPr>
              <w:t xml:space="preserve"> ими имеющуюся информацию. </w:t>
            </w:r>
            <w:r w:rsidRPr="00BA5A28">
              <w:rPr>
                <w:rFonts w:eastAsia="MS Mincho"/>
                <w:b/>
                <w:bCs/>
              </w:rPr>
              <w:t>Соотносят понятия</w:t>
            </w:r>
            <w:r w:rsidRPr="00BA5A28">
              <w:rPr>
                <w:rFonts w:eastAsia="MS Mincho"/>
                <w:bCs/>
              </w:rPr>
              <w:t xml:space="preserve"> «слово» и «член предложения», </w:t>
            </w:r>
            <w:r w:rsidRPr="00BA5A28">
              <w:rPr>
                <w:rFonts w:eastAsia="MS Mincho"/>
                <w:b/>
                <w:bCs/>
              </w:rPr>
              <w:t>устанавливают различие, сравнивают</w:t>
            </w:r>
            <w:r w:rsidRPr="00BA5A28">
              <w:rPr>
                <w:rFonts w:eastAsia="MS Mincho"/>
                <w:bCs/>
              </w:rPr>
              <w:t xml:space="preserve"> количество слов и членов предложения в предложенной записи. </w:t>
            </w:r>
            <w:r w:rsidRPr="00BA5A28">
              <w:rPr>
                <w:rFonts w:eastAsia="MS Mincho"/>
                <w:b/>
                <w:bCs/>
              </w:rPr>
              <w:t>Конструируют</w:t>
            </w:r>
            <w:r w:rsidRPr="00BA5A28">
              <w:rPr>
                <w:rFonts w:eastAsia="MS Mincho"/>
                <w:bCs/>
              </w:rPr>
              <w:t xml:space="preserve"> предложения и </w:t>
            </w:r>
            <w:r w:rsidRPr="00BA5A28">
              <w:rPr>
                <w:rFonts w:eastAsia="MS Mincho"/>
                <w:b/>
                <w:bCs/>
              </w:rPr>
              <w:t>составляют</w:t>
            </w:r>
            <w:r w:rsidRPr="00BA5A28">
              <w:rPr>
                <w:rFonts w:eastAsia="MS Mincho"/>
                <w:bCs/>
              </w:rPr>
              <w:t xml:space="preserve"> свои, </w:t>
            </w:r>
            <w:r w:rsidRPr="00BA5A28">
              <w:rPr>
                <w:rFonts w:eastAsia="MS Mincho"/>
                <w:b/>
                <w:bCs/>
              </w:rPr>
              <w:t>выявляют</w:t>
            </w:r>
            <w:r w:rsidRPr="00BA5A28">
              <w:rPr>
                <w:rFonts w:eastAsia="MS Mincho"/>
                <w:bCs/>
              </w:rPr>
              <w:t xml:space="preserve">  в них количество слов, членов предложения и разных частей речи, </w:t>
            </w:r>
            <w:r w:rsidRPr="00BA5A28">
              <w:rPr>
                <w:rFonts w:eastAsia="MS Mincho"/>
                <w:b/>
                <w:bCs/>
              </w:rPr>
              <w:t>сравниваютрезультаты количественного анализа</w:t>
            </w:r>
            <w:r w:rsidRPr="00BA5A28">
              <w:rPr>
                <w:rFonts w:eastAsia="MS Mincho"/>
                <w:bCs/>
              </w:rPr>
              <w:t xml:space="preserve">, </w:t>
            </w:r>
            <w:r w:rsidRPr="00BA5A28">
              <w:rPr>
                <w:rFonts w:eastAsia="MS Mincho"/>
                <w:b/>
                <w:bCs/>
              </w:rPr>
              <w:t>делают вывод</w:t>
            </w:r>
            <w:r w:rsidRPr="00BA5A28">
              <w:rPr>
                <w:rFonts w:eastAsia="MS Mincho"/>
                <w:bCs/>
              </w:rPr>
              <w:t xml:space="preserve"> о несовпадении  полученных данных, </w:t>
            </w:r>
            <w:r w:rsidRPr="00BA5A28">
              <w:rPr>
                <w:rFonts w:eastAsia="MS Mincho"/>
                <w:b/>
                <w:bCs/>
              </w:rPr>
              <w:t>подтверждают умозаключение</w:t>
            </w:r>
            <w:r w:rsidRPr="00BA5A28">
              <w:rPr>
                <w:rFonts w:eastAsia="MS Mincho"/>
                <w:bCs/>
              </w:rPr>
              <w:t xml:space="preserve"> о различии обсуждаемых понятий.</w:t>
            </w:r>
          </w:p>
          <w:p w:rsidR="00891F20" w:rsidRPr="00BA5A28" w:rsidRDefault="00891F20" w:rsidP="00891F20">
            <w:r w:rsidRPr="00BA5A28">
              <w:rPr>
                <w:rFonts w:eastAsia="MS Mincho"/>
                <w:b/>
              </w:rPr>
              <w:t xml:space="preserve">Проводят опыт: пробуют </w:t>
            </w:r>
            <w:r w:rsidRPr="00BA5A28">
              <w:rPr>
                <w:rFonts w:eastAsia="MS Mincho"/>
              </w:rPr>
              <w:t xml:space="preserve">предъявленные слова сделать членами предложения, </w:t>
            </w:r>
            <w:r w:rsidRPr="00BA5A28">
              <w:rPr>
                <w:rFonts w:eastAsia="MS Mincho"/>
                <w:b/>
              </w:rPr>
              <w:t>убеждаются</w:t>
            </w:r>
            <w:r w:rsidRPr="00BA5A28">
              <w:rPr>
                <w:rFonts w:eastAsia="MS Mincho"/>
              </w:rPr>
              <w:t xml:space="preserve"> в невозможности построения предложения, </w:t>
            </w:r>
            <w:r w:rsidRPr="00BA5A28">
              <w:rPr>
                <w:rFonts w:eastAsia="MS Mincho"/>
                <w:b/>
              </w:rPr>
              <w:t xml:space="preserve">выявляют недостающие условия; пытаются ответить </w:t>
            </w:r>
            <w:r w:rsidRPr="00BA5A28">
              <w:rPr>
                <w:rFonts w:eastAsia="MS Mincho"/>
              </w:rPr>
              <w:t xml:space="preserve">на вопрос на персонажа.  </w:t>
            </w:r>
          </w:p>
        </w:tc>
      </w:tr>
      <w:tr w:rsidR="00891F20" w:rsidRPr="00BA5A28" w:rsidTr="00891F20">
        <w:tc>
          <w:tcPr>
            <w:tcW w:w="675" w:type="dxa"/>
          </w:tcPr>
          <w:p w:rsidR="00891F20" w:rsidRPr="00BA5A28" w:rsidRDefault="00891F20" w:rsidP="00891F20">
            <w:r w:rsidRPr="00BA5A28">
              <w:t>4</w:t>
            </w:r>
          </w:p>
        </w:tc>
        <w:tc>
          <w:tcPr>
            <w:tcW w:w="4962" w:type="dxa"/>
          </w:tcPr>
          <w:p w:rsidR="00891F20" w:rsidRPr="00BA5A28" w:rsidRDefault="00891F20" w:rsidP="00891F20">
            <w:r w:rsidRPr="00BA5A28">
              <w:t>Обо всём, что мы теперь знаем.</w:t>
            </w:r>
          </w:p>
        </w:tc>
        <w:tc>
          <w:tcPr>
            <w:tcW w:w="708" w:type="dxa"/>
          </w:tcPr>
          <w:p w:rsidR="00891F20" w:rsidRPr="00BA5A28" w:rsidRDefault="00891F20" w:rsidP="00891F20">
            <w:r w:rsidRPr="00BA5A28">
              <w:t>17ч</w:t>
            </w:r>
          </w:p>
        </w:tc>
        <w:tc>
          <w:tcPr>
            <w:tcW w:w="8441" w:type="dxa"/>
          </w:tcPr>
          <w:p w:rsidR="00891F20" w:rsidRPr="00BA5A28" w:rsidRDefault="00891F20" w:rsidP="00891F20">
            <w:pPr>
              <w:tabs>
                <w:tab w:val="center" w:pos="4677"/>
                <w:tab w:val="right" w:pos="9355"/>
              </w:tabs>
              <w:rPr>
                <w:rFonts w:eastAsia="MS Mincho"/>
                <w:bCs/>
              </w:rPr>
            </w:pPr>
            <w:r w:rsidRPr="00BA5A28">
              <w:rPr>
                <w:rFonts w:eastAsia="MS Mincho"/>
                <w:b/>
                <w:bCs/>
              </w:rPr>
              <w:t>Обобщают</w:t>
            </w:r>
            <w:r w:rsidRPr="00BA5A28">
              <w:rPr>
                <w:rFonts w:eastAsia="MS Mincho"/>
                <w:bCs/>
              </w:rPr>
              <w:t xml:space="preserve"> знания о словах, </w:t>
            </w:r>
            <w:r w:rsidRPr="00BA5A28">
              <w:rPr>
                <w:rFonts w:eastAsia="MS Mincho"/>
                <w:b/>
                <w:bCs/>
              </w:rPr>
              <w:t>анализируют</w:t>
            </w:r>
            <w:r w:rsidRPr="00BA5A28">
              <w:rPr>
                <w:rFonts w:eastAsia="MS Mincho"/>
                <w:bCs/>
              </w:rPr>
              <w:t xml:space="preserve"> модели слов, </w:t>
            </w:r>
            <w:r w:rsidRPr="00BA5A28">
              <w:rPr>
                <w:rFonts w:eastAsia="MS Mincho"/>
                <w:b/>
                <w:bCs/>
              </w:rPr>
              <w:t>предполагают</w:t>
            </w:r>
            <w:r w:rsidRPr="00BA5A28">
              <w:rPr>
                <w:rFonts w:eastAsia="MS Mincho"/>
                <w:bCs/>
              </w:rPr>
              <w:t xml:space="preserve"> возможные грамматические признаки слов, </w:t>
            </w:r>
            <w:r w:rsidRPr="00BA5A28">
              <w:rPr>
                <w:rFonts w:eastAsia="MS Mincho"/>
                <w:b/>
                <w:bCs/>
              </w:rPr>
              <w:t>характеризуют</w:t>
            </w:r>
            <w:r w:rsidRPr="00BA5A28">
              <w:rPr>
                <w:rFonts w:eastAsia="MS Mincho"/>
                <w:bCs/>
              </w:rPr>
              <w:t xml:space="preserve"> слова по моделям, </w:t>
            </w:r>
            <w:r w:rsidRPr="00BA5A28">
              <w:rPr>
                <w:rFonts w:eastAsia="MS Mincho"/>
                <w:b/>
                <w:bCs/>
              </w:rPr>
              <w:t>подбирают</w:t>
            </w:r>
            <w:r w:rsidRPr="00BA5A28">
              <w:rPr>
                <w:rFonts w:eastAsia="MS Mincho"/>
                <w:bCs/>
              </w:rPr>
              <w:t xml:space="preserve"> соответствующие слова, </w:t>
            </w:r>
            <w:r w:rsidRPr="00BA5A28">
              <w:rPr>
                <w:rFonts w:eastAsia="MS Mincho"/>
                <w:b/>
                <w:bCs/>
              </w:rPr>
              <w:t>выявляют</w:t>
            </w:r>
            <w:r w:rsidRPr="00BA5A28">
              <w:rPr>
                <w:rFonts w:eastAsia="MS Mincho"/>
                <w:bCs/>
              </w:rPr>
              <w:t xml:space="preserve">наличие в них лексического значения. </w:t>
            </w:r>
            <w:r w:rsidRPr="00BA5A28">
              <w:rPr>
                <w:rFonts w:eastAsia="MS Mincho"/>
                <w:b/>
                <w:bCs/>
              </w:rPr>
              <w:t>Находят</w:t>
            </w:r>
            <w:r w:rsidRPr="00BA5A28">
              <w:rPr>
                <w:rFonts w:eastAsia="MS Mincho"/>
                <w:bCs/>
              </w:rPr>
              <w:t xml:space="preserve"> слова по описанию их лексического значения, </w:t>
            </w:r>
            <w:r w:rsidRPr="00BA5A28">
              <w:rPr>
                <w:rFonts w:eastAsia="MS Mincho"/>
                <w:b/>
                <w:bCs/>
              </w:rPr>
              <w:t xml:space="preserve">подбирают </w:t>
            </w:r>
            <w:r w:rsidRPr="00BA5A28">
              <w:rPr>
                <w:rFonts w:eastAsia="MS Mincho"/>
                <w:bCs/>
              </w:rPr>
              <w:t xml:space="preserve">слова по указанным признакам. </w:t>
            </w:r>
            <w:r w:rsidRPr="00BA5A28">
              <w:rPr>
                <w:rFonts w:eastAsia="MS Mincho"/>
                <w:b/>
                <w:bCs/>
              </w:rPr>
              <w:t>Сравнивают</w:t>
            </w:r>
            <w:r w:rsidRPr="00BA5A28">
              <w:rPr>
                <w:rFonts w:eastAsia="MS Mincho"/>
                <w:bCs/>
              </w:rPr>
              <w:t xml:space="preserve"> написание слов, </w:t>
            </w:r>
            <w:r w:rsidRPr="00BA5A28">
              <w:rPr>
                <w:rFonts w:eastAsia="MS Mincho"/>
                <w:b/>
                <w:bCs/>
              </w:rPr>
              <w:t>группируют</w:t>
            </w:r>
            <w:r w:rsidRPr="00BA5A28">
              <w:rPr>
                <w:rFonts w:eastAsia="MS Mincho"/>
                <w:bCs/>
              </w:rPr>
              <w:t xml:space="preserve"> их по заданным параметрам, </w:t>
            </w:r>
            <w:r w:rsidRPr="00BA5A28">
              <w:rPr>
                <w:rFonts w:eastAsia="MS Mincho"/>
                <w:b/>
                <w:bCs/>
              </w:rPr>
              <w:t>характеризуют</w:t>
            </w:r>
            <w:r w:rsidRPr="00BA5A28">
              <w:rPr>
                <w:rFonts w:eastAsia="MS Mincho"/>
                <w:bCs/>
              </w:rPr>
              <w:t xml:space="preserve"> грамматические признаки, </w:t>
            </w:r>
            <w:r w:rsidRPr="00BA5A28">
              <w:rPr>
                <w:rFonts w:eastAsia="MS Mincho"/>
                <w:b/>
                <w:bCs/>
              </w:rPr>
              <w:t>обобщают, систематизируют</w:t>
            </w:r>
            <w:r w:rsidRPr="00BA5A28">
              <w:rPr>
                <w:rFonts w:eastAsia="MS Mincho"/>
                <w:bCs/>
              </w:rPr>
              <w:t xml:space="preserve"> сведения. </w:t>
            </w:r>
            <w:r w:rsidRPr="00BA5A28">
              <w:rPr>
                <w:rFonts w:eastAsia="MS Mincho"/>
                <w:b/>
                <w:bCs/>
              </w:rPr>
              <w:t>Анализируют</w:t>
            </w:r>
            <w:r w:rsidRPr="00BA5A28">
              <w:rPr>
                <w:rFonts w:eastAsia="MS Mincho"/>
                <w:bCs/>
              </w:rPr>
              <w:t xml:space="preserve"> слова с разных точек зрения. </w:t>
            </w:r>
            <w:r w:rsidRPr="00BA5A28">
              <w:rPr>
                <w:rFonts w:eastAsia="MS Mincho"/>
                <w:b/>
                <w:bCs/>
              </w:rPr>
              <w:t>Обсуждают</w:t>
            </w:r>
            <w:r w:rsidRPr="00BA5A28">
              <w:rPr>
                <w:rFonts w:eastAsia="MS Mincho"/>
                <w:bCs/>
              </w:rPr>
              <w:t xml:space="preserve"> строение текста, </w:t>
            </w:r>
            <w:r w:rsidRPr="00BA5A28">
              <w:rPr>
                <w:rFonts w:eastAsia="MS Mincho"/>
                <w:b/>
                <w:bCs/>
              </w:rPr>
              <w:t>списывают</w:t>
            </w:r>
            <w:r w:rsidRPr="00BA5A28">
              <w:rPr>
                <w:rFonts w:eastAsia="MS Mincho"/>
                <w:bCs/>
              </w:rPr>
              <w:t xml:space="preserve"> и </w:t>
            </w:r>
            <w:r w:rsidRPr="00BA5A28">
              <w:rPr>
                <w:rFonts w:eastAsia="MS Mincho"/>
                <w:b/>
                <w:bCs/>
              </w:rPr>
              <w:t>завершают</w:t>
            </w:r>
            <w:r w:rsidRPr="00BA5A28">
              <w:rPr>
                <w:rFonts w:eastAsia="MS Mincho"/>
                <w:bCs/>
              </w:rPr>
              <w:t xml:space="preserve"> его, </w:t>
            </w:r>
            <w:r w:rsidRPr="00BA5A28">
              <w:rPr>
                <w:rFonts w:eastAsia="MS Mincho"/>
                <w:b/>
                <w:bCs/>
              </w:rPr>
              <w:t>решают</w:t>
            </w:r>
            <w:r w:rsidRPr="00BA5A28">
              <w:rPr>
                <w:rFonts w:eastAsia="MS Mincho"/>
                <w:bCs/>
              </w:rPr>
              <w:t xml:space="preserve"> орфографические задачи.</w:t>
            </w:r>
          </w:p>
          <w:p w:rsidR="00891F20" w:rsidRPr="00BA5A28" w:rsidRDefault="00891F20" w:rsidP="00E239B6">
            <w:pPr>
              <w:tabs>
                <w:tab w:val="center" w:pos="4677"/>
                <w:tab w:val="right" w:pos="9355"/>
              </w:tabs>
              <w:rPr>
                <w:rFonts w:eastAsia="MS Mincho"/>
                <w:bCs/>
              </w:rPr>
            </w:pPr>
            <w:r w:rsidRPr="00BA5A28">
              <w:rPr>
                <w:rFonts w:eastAsia="MS Mincho"/>
                <w:b/>
                <w:bCs/>
              </w:rPr>
              <w:t>Выявляют</w:t>
            </w:r>
            <w:r w:rsidRPr="00BA5A28">
              <w:rPr>
                <w:rFonts w:eastAsia="MS Mincho"/>
                <w:bCs/>
              </w:rPr>
              <w:t xml:space="preserve"> различные нарушения правильности речи, </w:t>
            </w:r>
            <w:r w:rsidRPr="00BA5A28">
              <w:rPr>
                <w:rFonts w:eastAsia="MS Mincho"/>
                <w:b/>
                <w:bCs/>
              </w:rPr>
              <w:t>обращаются к словарям</w:t>
            </w:r>
            <w:r w:rsidRPr="00BA5A28">
              <w:rPr>
                <w:rFonts w:eastAsia="MS Mincho"/>
                <w:bCs/>
              </w:rPr>
              <w:t xml:space="preserve"> учебника, </w:t>
            </w:r>
            <w:r w:rsidRPr="00BA5A28">
              <w:rPr>
                <w:rFonts w:eastAsia="MS Mincho"/>
                <w:b/>
                <w:bCs/>
              </w:rPr>
              <w:t>исправляют</w:t>
            </w:r>
            <w:r w:rsidRPr="00BA5A28">
              <w:rPr>
                <w:rFonts w:eastAsia="MS Mincho"/>
                <w:bCs/>
              </w:rPr>
              <w:t xml:space="preserve"> ошибки и </w:t>
            </w:r>
            <w:r w:rsidRPr="00BA5A28">
              <w:rPr>
                <w:rFonts w:eastAsia="MS Mincho"/>
                <w:b/>
                <w:bCs/>
              </w:rPr>
              <w:t>объясняют</w:t>
            </w:r>
            <w:r w:rsidRPr="00BA5A28">
              <w:rPr>
                <w:rFonts w:eastAsia="MS Mincho"/>
                <w:bCs/>
              </w:rPr>
              <w:t xml:space="preserve"> исправления. </w:t>
            </w:r>
            <w:r w:rsidRPr="00BA5A28">
              <w:rPr>
                <w:rFonts w:eastAsia="MS Mincho"/>
                <w:b/>
                <w:bCs/>
              </w:rPr>
              <w:t>Анализируют</w:t>
            </w:r>
            <w:r w:rsidRPr="00BA5A28">
              <w:rPr>
                <w:rFonts w:eastAsia="MS Mincho"/>
                <w:bCs/>
              </w:rPr>
              <w:t xml:space="preserve"> тексты, употребление в них слов, </w:t>
            </w:r>
            <w:r w:rsidRPr="00BA5A28">
              <w:rPr>
                <w:rFonts w:eastAsia="MS Mincho"/>
                <w:b/>
                <w:bCs/>
              </w:rPr>
              <w:t>сравнивают</w:t>
            </w:r>
            <w:r w:rsidRPr="00BA5A28">
              <w:rPr>
                <w:rFonts w:eastAsia="MS Mincho"/>
                <w:bCs/>
              </w:rPr>
              <w:t xml:space="preserve">, </w:t>
            </w:r>
            <w:r w:rsidRPr="00BA5A28">
              <w:rPr>
                <w:rFonts w:eastAsia="MS Mincho"/>
                <w:b/>
                <w:bCs/>
              </w:rPr>
              <w:t>группируют</w:t>
            </w:r>
            <w:r w:rsidRPr="00BA5A28">
              <w:rPr>
                <w:rFonts w:eastAsia="MS Mincho"/>
                <w:bCs/>
              </w:rPr>
              <w:t xml:space="preserve"> слова; </w:t>
            </w:r>
            <w:r w:rsidRPr="00BA5A28">
              <w:rPr>
                <w:rFonts w:eastAsia="MS Mincho"/>
                <w:b/>
                <w:bCs/>
              </w:rPr>
              <w:t>объясняют</w:t>
            </w:r>
            <w:r w:rsidRPr="00BA5A28">
              <w:rPr>
                <w:rFonts w:eastAsia="MS Mincho"/>
                <w:bCs/>
              </w:rPr>
              <w:t xml:space="preserve"> значения слов, </w:t>
            </w:r>
            <w:r w:rsidRPr="00BA5A28">
              <w:rPr>
                <w:rFonts w:eastAsia="MS Mincho"/>
                <w:b/>
                <w:bCs/>
              </w:rPr>
              <w:lastRenderedPageBreak/>
              <w:t>выявляют</w:t>
            </w:r>
            <w:r w:rsidRPr="00BA5A28">
              <w:rPr>
                <w:rFonts w:eastAsia="MS Mincho"/>
                <w:bCs/>
              </w:rPr>
              <w:t xml:space="preserve"> связь между значением и написанием. </w:t>
            </w:r>
            <w:r w:rsidRPr="00BA5A28">
              <w:rPr>
                <w:rFonts w:eastAsia="MS Mincho"/>
                <w:b/>
                <w:bCs/>
              </w:rPr>
              <w:t>Обобщают</w:t>
            </w:r>
            <w:r w:rsidRPr="00BA5A28">
              <w:rPr>
                <w:rFonts w:eastAsia="MS Mincho"/>
                <w:bCs/>
              </w:rPr>
              <w:t xml:space="preserve"> и </w:t>
            </w:r>
            <w:r w:rsidRPr="00BA5A28">
              <w:rPr>
                <w:rFonts w:eastAsia="MS Mincho"/>
                <w:b/>
                <w:bCs/>
              </w:rPr>
              <w:t>систематизируют</w:t>
            </w:r>
            <w:r w:rsidRPr="00BA5A28">
              <w:rPr>
                <w:rFonts w:eastAsia="MS Mincho"/>
                <w:bCs/>
              </w:rPr>
              <w:t xml:space="preserve"> изученные сведения, </w:t>
            </w:r>
            <w:r w:rsidRPr="00BA5A28">
              <w:rPr>
                <w:rFonts w:eastAsia="MS Mincho"/>
                <w:b/>
                <w:bCs/>
              </w:rPr>
              <w:t>пользуются учебником</w:t>
            </w:r>
            <w:r w:rsidRPr="00BA5A28">
              <w:rPr>
                <w:rFonts w:eastAsia="MS Mincho"/>
                <w:bCs/>
              </w:rPr>
              <w:t xml:space="preserve"> как справочником; </w:t>
            </w:r>
            <w:r w:rsidRPr="00BA5A28">
              <w:rPr>
                <w:rFonts w:eastAsia="MS Mincho"/>
                <w:b/>
                <w:bCs/>
              </w:rPr>
              <w:t>используют</w:t>
            </w:r>
            <w:r w:rsidRPr="00BA5A28">
              <w:rPr>
                <w:rFonts w:eastAsia="MS Mincho"/>
                <w:bCs/>
              </w:rPr>
              <w:t xml:space="preserve"> приобретённые знания для решения разли</w:t>
            </w:r>
            <w:r w:rsidR="00E239B6" w:rsidRPr="00BA5A28">
              <w:rPr>
                <w:rFonts w:eastAsia="MS Mincho"/>
                <w:bCs/>
              </w:rPr>
              <w:t>чных  языковых и речевых задач.</w:t>
            </w:r>
          </w:p>
        </w:tc>
      </w:tr>
      <w:tr w:rsidR="00891F20" w:rsidRPr="00BA5A28" w:rsidTr="00891F20">
        <w:tc>
          <w:tcPr>
            <w:tcW w:w="675" w:type="dxa"/>
          </w:tcPr>
          <w:p w:rsidR="00891F20" w:rsidRPr="00BA5A28" w:rsidRDefault="00891F20" w:rsidP="00891F20">
            <w:r w:rsidRPr="00BA5A28">
              <w:lastRenderedPageBreak/>
              <w:t>5</w:t>
            </w:r>
          </w:p>
        </w:tc>
        <w:tc>
          <w:tcPr>
            <w:tcW w:w="4962" w:type="dxa"/>
          </w:tcPr>
          <w:p w:rsidR="00891F20" w:rsidRPr="00BA5A28" w:rsidRDefault="00891F20" w:rsidP="00891F20">
            <w:r w:rsidRPr="00BA5A28">
              <w:t>Продолжаем учиться хорошей речи</w:t>
            </w:r>
          </w:p>
        </w:tc>
        <w:tc>
          <w:tcPr>
            <w:tcW w:w="708" w:type="dxa"/>
          </w:tcPr>
          <w:p w:rsidR="00891F20" w:rsidRPr="00BA5A28" w:rsidRDefault="00891F20" w:rsidP="00891F20">
            <w:r w:rsidRPr="00BA5A28">
              <w:t>16ч</w:t>
            </w:r>
          </w:p>
        </w:tc>
        <w:tc>
          <w:tcPr>
            <w:tcW w:w="8441" w:type="dxa"/>
          </w:tcPr>
          <w:p w:rsidR="00891F20" w:rsidRPr="00BA5A28" w:rsidRDefault="00891F20" w:rsidP="00891F20">
            <w:pPr>
              <w:tabs>
                <w:tab w:val="center" w:pos="4677"/>
                <w:tab w:val="right" w:pos="9355"/>
              </w:tabs>
              <w:rPr>
                <w:rFonts w:eastAsia="MS Mincho"/>
                <w:bCs/>
              </w:rPr>
            </w:pPr>
            <w:r w:rsidRPr="00BA5A28">
              <w:rPr>
                <w:rFonts w:eastAsia="MS Mincho"/>
                <w:b/>
                <w:bCs/>
              </w:rPr>
              <w:t>Читают</w:t>
            </w:r>
            <w:r w:rsidRPr="00BA5A28">
              <w:rPr>
                <w:rFonts w:eastAsia="MS Mincho"/>
                <w:bCs/>
              </w:rPr>
              <w:t xml:space="preserve"> и </w:t>
            </w:r>
            <w:r w:rsidRPr="00BA5A28">
              <w:rPr>
                <w:rFonts w:eastAsia="MS Mincho"/>
                <w:b/>
                <w:bCs/>
              </w:rPr>
              <w:t>анализируют</w:t>
            </w:r>
            <w:r w:rsidRPr="00BA5A28">
              <w:rPr>
                <w:rFonts w:eastAsia="MS Mincho"/>
                <w:bCs/>
              </w:rPr>
              <w:t xml:space="preserve"> тексты, </w:t>
            </w:r>
            <w:r w:rsidRPr="00BA5A28">
              <w:rPr>
                <w:rFonts w:eastAsia="MS Mincho"/>
                <w:b/>
                <w:bCs/>
              </w:rPr>
              <w:t>по освоенным признакам находят</w:t>
            </w:r>
            <w:r w:rsidRPr="00BA5A28">
              <w:rPr>
                <w:rFonts w:eastAsia="MS Mincho"/>
                <w:bCs/>
              </w:rPr>
              <w:t xml:space="preserve"> нужные фрагменты текста, </w:t>
            </w:r>
            <w:r w:rsidRPr="00BA5A28">
              <w:rPr>
                <w:rFonts w:eastAsia="MS Mincho"/>
                <w:b/>
                <w:bCs/>
              </w:rPr>
              <w:t xml:space="preserve">оперируют </w:t>
            </w:r>
            <w:r w:rsidRPr="00BA5A28">
              <w:rPr>
                <w:rFonts w:eastAsia="MS Mincho"/>
                <w:bCs/>
              </w:rPr>
              <w:t xml:space="preserve">новыми </w:t>
            </w:r>
            <w:r w:rsidRPr="00BA5A28">
              <w:rPr>
                <w:rFonts w:eastAsia="MS Mincho"/>
                <w:b/>
                <w:bCs/>
              </w:rPr>
              <w:t>понятиями</w:t>
            </w:r>
            <w:r w:rsidRPr="00BA5A28">
              <w:rPr>
                <w:rFonts w:eastAsia="MS Mincho"/>
                <w:bCs/>
              </w:rPr>
              <w:t xml:space="preserve">. </w:t>
            </w:r>
            <w:r w:rsidRPr="00BA5A28">
              <w:rPr>
                <w:rFonts w:eastAsia="MS Mincho"/>
                <w:b/>
                <w:bCs/>
              </w:rPr>
              <w:t>Наблюдают</w:t>
            </w:r>
            <w:r w:rsidRPr="00BA5A28">
              <w:rPr>
                <w:rFonts w:eastAsia="MS Mincho"/>
                <w:bCs/>
              </w:rPr>
              <w:t xml:space="preserve"> за построением предложений, </w:t>
            </w:r>
            <w:r w:rsidRPr="00BA5A28">
              <w:rPr>
                <w:rFonts w:eastAsia="MS Mincho"/>
                <w:b/>
                <w:bCs/>
              </w:rPr>
              <w:t>обсуждают</w:t>
            </w:r>
            <w:r w:rsidRPr="00BA5A28">
              <w:rPr>
                <w:rFonts w:eastAsia="MS Mincho"/>
                <w:bCs/>
              </w:rPr>
              <w:t xml:space="preserve"> выбор слов, </w:t>
            </w:r>
            <w:r w:rsidRPr="00BA5A28">
              <w:rPr>
                <w:rFonts w:eastAsia="MS Mincho"/>
                <w:b/>
                <w:bCs/>
              </w:rPr>
              <w:t>«открывают секреты»</w:t>
            </w:r>
            <w:r w:rsidRPr="00BA5A28">
              <w:rPr>
                <w:rFonts w:eastAsia="MS Mincho"/>
                <w:bCs/>
              </w:rPr>
              <w:t xml:space="preserve"> писателей. Письменно</w:t>
            </w:r>
            <w:r w:rsidRPr="00BA5A28">
              <w:rPr>
                <w:rFonts w:eastAsia="MS Mincho"/>
                <w:b/>
                <w:bCs/>
              </w:rPr>
              <w:t xml:space="preserve"> пересказывают</w:t>
            </w:r>
            <w:r w:rsidRPr="00BA5A28">
              <w:rPr>
                <w:rFonts w:eastAsia="MS Mincho"/>
                <w:bCs/>
              </w:rPr>
              <w:t xml:space="preserve"> тексты по частям или </w:t>
            </w:r>
            <w:r w:rsidRPr="00BA5A28">
              <w:rPr>
                <w:rFonts w:eastAsia="MS Mincho"/>
                <w:b/>
                <w:bCs/>
              </w:rPr>
              <w:t xml:space="preserve">списывают </w:t>
            </w:r>
            <w:r w:rsidRPr="00BA5A28">
              <w:rPr>
                <w:rFonts w:eastAsia="MS Mincho"/>
                <w:bCs/>
              </w:rPr>
              <w:t>их.</w:t>
            </w:r>
          </w:p>
          <w:p w:rsidR="00891F20" w:rsidRPr="00BA5A28" w:rsidRDefault="00891F20" w:rsidP="00E239B6">
            <w:pPr>
              <w:tabs>
                <w:tab w:val="center" w:pos="4677"/>
                <w:tab w:val="right" w:pos="9355"/>
              </w:tabs>
              <w:rPr>
                <w:rFonts w:eastAsia="MS Mincho"/>
                <w:bCs/>
              </w:rPr>
            </w:pPr>
            <w:r w:rsidRPr="00BA5A28">
              <w:rPr>
                <w:rFonts w:eastAsia="MS Mincho"/>
                <w:b/>
                <w:bCs/>
              </w:rPr>
              <w:t>Анализируют</w:t>
            </w:r>
            <w:r w:rsidRPr="00BA5A28">
              <w:rPr>
                <w:rFonts w:eastAsia="MS Mincho"/>
                <w:bCs/>
              </w:rPr>
              <w:t xml:space="preserve"> предложения со значением оценки, </w:t>
            </w:r>
            <w:r w:rsidRPr="00BA5A28">
              <w:rPr>
                <w:rFonts w:eastAsia="MS Mincho"/>
                <w:b/>
                <w:bCs/>
              </w:rPr>
              <w:t>сравнивают</w:t>
            </w:r>
            <w:r w:rsidRPr="00BA5A28">
              <w:rPr>
                <w:rFonts w:eastAsia="MS Mincho"/>
                <w:bCs/>
              </w:rPr>
              <w:t xml:space="preserve"> их; </w:t>
            </w:r>
            <w:r w:rsidRPr="00BA5A28">
              <w:rPr>
                <w:rFonts w:eastAsia="MS Mincho"/>
                <w:b/>
                <w:bCs/>
              </w:rPr>
              <w:t xml:space="preserve">предполагают </w:t>
            </w:r>
            <w:r w:rsidRPr="00BA5A28">
              <w:rPr>
                <w:rFonts w:eastAsia="MS Mincho"/>
                <w:bCs/>
              </w:rPr>
              <w:t xml:space="preserve">типы текстов, для которых они предназначены. </w:t>
            </w:r>
            <w:r w:rsidRPr="00BA5A28">
              <w:rPr>
                <w:rFonts w:eastAsia="MS Mincho"/>
                <w:b/>
                <w:bCs/>
              </w:rPr>
              <w:t>Читают</w:t>
            </w:r>
            <w:r w:rsidRPr="00BA5A28">
              <w:rPr>
                <w:rFonts w:eastAsia="MS Mincho"/>
                <w:bCs/>
              </w:rPr>
              <w:t xml:space="preserve"> тексты, </w:t>
            </w:r>
            <w:r w:rsidRPr="00BA5A28">
              <w:rPr>
                <w:rFonts w:eastAsia="MS Mincho"/>
                <w:b/>
                <w:bCs/>
              </w:rPr>
              <w:t xml:space="preserve">характеризуют </w:t>
            </w:r>
            <w:r w:rsidRPr="00BA5A28">
              <w:rPr>
                <w:rFonts w:eastAsia="MS Mincho"/>
                <w:bCs/>
              </w:rPr>
              <w:t xml:space="preserve">их, </w:t>
            </w:r>
            <w:r w:rsidRPr="00BA5A28">
              <w:rPr>
                <w:rFonts w:eastAsia="MS Mincho"/>
                <w:b/>
                <w:bCs/>
              </w:rPr>
              <w:t>выбирают</w:t>
            </w:r>
            <w:r w:rsidRPr="00BA5A28">
              <w:rPr>
                <w:rFonts w:eastAsia="MS Mincho"/>
                <w:bCs/>
              </w:rPr>
              <w:t xml:space="preserve"> для них предложения со значением оценки, </w:t>
            </w:r>
            <w:r w:rsidRPr="00BA5A28">
              <w:rPr>
                <w:rFonts w:eastAsia="MS Mincho"/>
                <w:b/>
                <w:bCs/>
              </w:rPr>
              <w:t>обсуждают</w:t>
            </w:r>
            <w:r w:rsidRPr="00BA5A28">
              <w:rPr>
                <w:rFonts w:eastAsia="MS Mincho"/>
                <w:bCs/>
              </w:rPr>
              <w:t xml:space="preserve"> и </w:t>
            </w:r>
            <w:r w:rsidRPr="00BA5A28">
              <w:rPr>
                <w:rFonts w:eastAsia="MS Mincho"/>
                <w:b/>
                <w:bCs/>
              </w:rPr>
              <w:t>обосновывают</w:t>
            </w:r>
            <w:r w:rsidRPr="00BA5A28">
              <w:rPr>
                <w:rFonts w:eastAsia="MS Mincho"/>
                <w:bCs/>
              </w:rPr>
              <w:t xml:space="preserve"> решения. </w:t>
            </w:r>
            <w:r w:rsidRPr="00BA5A28">
              <w:rPr>
                <w:rFonts w:eastAsia="MS Mincho"/>
                <w:b/>
                <w:bCs/>
              </w:rPr>
              <w:t>Выявляют</w:t>
            </w:r>
            <w:r w:rsidRPr="00BA5A28">
              <w:rPr>
                <w:rFonts w:eastAsia="MS Mincho"/>
                <w:bCs/>
              </w:rPr>
              <w:t xml:space="preserve"> основную мысль каждого текста, </w:t>
            </w:r>
            <w:r w:rsidRPr="00BA5A28">
              <w:rPr>
                <w:rFonts w:eastAsia="MS Mincho"/>
                <w:b/>
                <w:bCs/>
              </w:rPr>
              <w:t>соотносят</w:t>
            </w:r>
            <w:r w:rsidRPr="00BA5A28">
              <w:rPr>
                <w:rFonts w:eastAsia="MS Mincho"/>
                <w:bCs/>
              </w:rPr>
              <w:t xml:space="preserve"> её с конкретным предложением, </w:t>
            </w:r>
            <w:r w:rsidRPr="00BA5A28">
              <w:rPr>
                <w:rFonts w:eastAsia="MS Mincho"/>
                <w:b/>
                <w:bCs/>
              </w:rPr>
              <w:t>делают умозаключение</w:t>
            </w:r>
            <w:r w:rsidRPr="00BA5A28">
              <w:rPr>
                <w:rFonts w:eastAsia="MS Mincho"/>
                <w:bCs/>
              </w:rPr>
              <w:t xml:space="preserve"> о назначении предложений со значением оценки; </w:t>
            </w:r>
            <w:r w:rsidRPr="00BA5A28">
              <w:rPr>
                <w:rFonts w:eastAsia="MS Mincho"/>
                <w:b/>
                <w:bCs/>
              </w:rPr>
              <w:t>проверяют предположение</w:t>
            </w:r>
            <w:r w:rsidRPr="00BA5A28">
              <w:rPr>
                <w:rFonts w:eastAsia="MS Mincho"/>
                <w:bCs/>
              </w:rPr>
              <w:t xml:space="preserve"> по учебнику, </w:t>
            </w:r>
            <w:r w:rsidRPr="00BA5A28">
              <w:rPr>
                <w:rFonts w:eastAsia="MS Mincho"/>
                <w:b/>
                <w:bCs/>
              </w:rPr>
              <w:t>иллюстрируют</w:t>
            </w:r>
            <w:r w:rsidRPr="00BA5A28">
              <w:rPr>
                <w:rFonts w:eastAsia="MS Mincho"/>
                <w:bCs/>
              </w:rPr>
              <w:t xml:space="preserve"> его примерами. </w:t>
            </w:r>
            <w:r w:rsidRPr="00BA5A28">
              <w:rPr>
                <w:rFonts w:eastAsia="MS Mincho"/>
                <w:b/>
                <w:bCs/>
              </w:rPr>
              <w:t>Анализируют</w:t>
            </w:r>
            <w:r w:rsidRPr="00BA5A28">
              <w:rPr>
                <w:rFonts w:eastAsia="MS Mincho"/>
                <w:bCs/>
              </w:rPr>
              <w:t xml:space="preserve"> и </w:t>
            </w:r>
            <w:r w:rsidRPr="00BA5A28">
              <w:rPr>
                <w:rFonts w:eastAsia="MS Mincho"/>
                <w:b/>
                <w:bCs/>
              </w:rPr>
              <w:t>редактируют</w:t>
            </w:r>
            <w:r w:rsidRPr="00BA5A28">
              <w:rPr>
                <w:rFonts w:eastAsia="MS Mincho"/>
                <w:bCs/>
              </w:rPr>
              <w:t xml:space="preserve"> тексты,  </w:t>
            </w:r>
            <w:r w:rsidRPr="00BA5A28">
              <w:rPr>
                <w:rFonts w:eastAsia="MS Mincho"/>
                <w:b/>
                <w:bCs/>
              </w:rPr>
              <w:t>дополняют</w:t>
            </w:r>
            <w:r w:rsidRPr="00BA5A28">
              <w:rPr>
                <w:rFonts w:eastAsia="MS Mincho"/>
                <w:bCs/>
              </w:rPr>
              <w:t xml:space="preserve"> их своими предложениями. </w:t>
            </w:r>
            <w:r w:rsidRPr="00BA5A28">
              <w:rPr>
                <w:rFonts w:eastAsia="MS Mincho"/>
                <w:b/>
                <w:bCs/>
              </w:rPr>
              <w:t>Систематизируют</w:t>
            </w:r>
            <w:r w:rsidRPr="00BA5A28">
              <w:rPr>
                <w:rFonts w:eastAsia="MS Mincho"/>
                <w:bCs/>
              </w:rPr>
              <w:t xml:space="preserve"> новые сведения о речи, </w:t>
            </w:r>
            <w:r w:rsidRPr="00BA5A28">
              <w:rPr>
                <w:rFonts w:eastAsia="MS Mincho"/>
                <w:b/>
                <w:bCs/>
              </w:rPr>
              <w:t xml:space="preserve">обобщают </w:t>
            </w:r>
            <w:r w:rsidRPr="00BA5A28">
              <w:rPr>
                <w:rFonts w:eastAsia="MS Mincho"/>
                <w:bCs/>
              </w:rPr>
              <w:t>свои знания о текстах</w:t>
            </w:r>
            <w:r w:rsidR="00E239B6" w:rsidRPr="00BA5A28">
              <w:rPr>
                <w:rFonts w:eastAsia="MS Mincho"/>
                <w:bCs/>
              </w:rPr>
              <w:t>, их видах и процессе создания.</w:t>
            </w:r>
          </w:p>
        </w:tc>
      </w:tr>
      <w:tr w:rsidR="00891F20" w:rsidRPr="00BA5A28" w:rsidTr="00891F20">
        <w:trPr>
          <w:trHeight w:val="2220"/>
        </w:trPr>
        <w:tc>
          <w:tcPr>
            <w:tcW w:w="675" w:type="dxa"/>
          </w:tcPr>
          <w:p w:rsidR="00891F20" w:rsidRPr="00BA5A28" w:rsidRDefault="00891F20" w:rsidP="00891F20">
            <w:r w:rsidRPr="00BA5A28">
              <w:t>6</w:t>
            </w:r>
          </w:p>
        </w:tc>
        <w:tc>
          <w:tcPr>
            <w:tcW w:w="4962" w:type="dxa"/>
          </w:tcPr>
          <w:p w:rsidR="00891F20" w:rsidRPr="00BA5A28" w:rsidRDefault="00891F20" w:rsidP="00891F20">
            <w:r w:rsidRPr="00BA5A28">
              <w:t>Подводим итоги,строим планы.</w:t>
            </w:r>
          </w:p>
        </w:tc>
        <w:tc>
          <w:tcPr>
            <w:tcW w:w="708" w:type="dxa"/>
          </w:tcPr>
          <w:p w:rsidR="00891F20" w:rsidRPr="00BA5A28" w:rsidRDefault="00891F20" w:rsidP="00891F20">
            <w:r w:rsidRPr="00BA5A28">
              <w:t>6ч</w:t>
            </w:r>
          </w:p>
        </w:tc>
        <w:tc>
          <w:tcPr>
            <w:tcW w:w="8441" w:type="dxa"/>
          </w:tcPr>
          <w:p w:rsidR="00891F20" w:rsidRPr="00BA5A28" w:rsidRDefault="00891F20" w:rsidP="00891F20">
            <w:r w:rsidRPr="00BA5A28">
              <w:rPr>
                <w:rFonts w:eastAsia="MS Mincho"/>
                <w:b/>
                <w:bCs/>
              </w:rPr>
              <w:t xml:space="preserve">Анализируют </w:t>
            </w:r>
            <w:r w:rsidRPr="00BA5A28">
              <w:rPr>
                <w:rFonts w:eastAsia="MS Mincho"/>
                <w:bCs/>
              </w:rPr>
              <w:t xml:space="preserve">оглавление учебника, содержание справочных страниц, </w:t>
            </w:r>
            <w:r w:rsidRPr="00BA5A28">
              <w:rPr>
                <w:rFonts w:eastAsia="MS Mincho"/>
                <w:b/>
                <w:bCs/>
              </w:rPr>
              <w:t xml:space="preserve">вспоминают </w:t>
            </w:r>
            <w:r w:rsidRPr="00BA5A28">
              <w:rPr>
                <w:rFonts w:eastAsia="MS Mincho"/>
                <w:bCs/>
              </w:rPr>
              <w:t xml:space="preserve">изученные вопросы, </w:t>
            </w:r>
            <w:r w:rsidRPr="00BA5A28">
              <w:rPr>
                <w:rFonts w:eastAsia="MS Mincho"/>
                <w:b/>
                <w:bCs/>
              </w:rPr>
              <w:t>обсуждают</w:t>
            </w:r>
            <w:r w:rsidRPr="00BA5A28">
              <w:rPr>
                <w:rFonts w:eastAsia="MS Mincho"/>
                <w:bCs/>
              </w:rPr>
              <w:t xml:space="preserve"> и </w:t>
            </w:r>
            <w:r w:rsidRPr="00BA5A28">
              <w:rPr>
                <w:rFonts w:eastAsia="MS Mincho"/>
                <w:b/>
                <w:bCs/>
              </w:rPr>
              <w:t>оценивают</w:t>
            </w:r>
            <w:r w:rsidRPr="00BA5A28">
              <w:rPr>
                <w:rFonts w:eastAsia="MS Mincho"/>
                <w:bCs/>
              </w:rPr>
              <w:t xml:space="preserve"> приобретённые знания и умения. Коллективно (в группах) </w:t>
            </w:r>
            <w:r w:rsidRPr="00BA5A28">
              <w:rPr>
                <w:rFonts w:eastAsia="MS Mincho"/>
                <w:b/>
                <w:bCs/>
              </w:rPr>
              <w:t xml:space="preserve">разрабатывают </w:t>
            </w:r>
            <w:r w:rsidRPr="00BA5A28">
              <w:rPr>
                <w:rFonts w:eastAsia="MS Mincho"/>
                <w:bCs/>
              </w:rPr>
              <w:t xml:space="preserve">викторины, конкурсы, </w:t>
            </w:r>
            <w:r w:rsidRPr="00BA5A28">
              <w:rPr>
                <w:rFonts w:eastAsia="MS Mincho"/>
                <w:b/>
                <w:bCs/>
              </w:rPr>
              <w:t>формулируют</w:t>
            </w:r>
            <w:r w:rsidRPr="00BA5A28">
              <w:rPr>
                <w:rFonts w:eastAsia="MS Mincho"/>
                <w:bCs/>
              </w:rPr>
              <w:t xml:space="preserve"> вопросы, </w:t>
            </w:r>
            <w:r w:rsidRPr="00BA5A28">
              <w:rPr>
                <w:rFonts w:eastAsia="MS Mincho"/>
                <w:b/>
                <w:bCs/>
              </w:rPr>
              <w:t>обдумывают</w:t>
            </w:r>
            <w:r w:rsidRPr="00BA5A28">
              <w:rPr>
                <w:rFonts w:eastAsia="MS Mincho"/>
                <w:bCs/>
              </w:rPr>
              <w:t xml:space="preserve"> ответы, </w:t>
            </w:r>
            <w:r w:rsidRPr="00BA5A28">
              <w:rPr>
                <w:rFonts w:eastAsia="MS Mincho"/>
                <w:b/>
                <w:bCs/>
              </w:rPr>
              <w:t>обсуждают</w:t>
            </w:r>
            <w:r w:rsidRPr="00BA5A28">
              <w:rPr>
                <w:rFonts w:eastAsia="MS Mincho"/>
                <w:bCs/>
              </w:rPr>
              <w:t xml:space="preserve"> и </w:t>
            </w:r>
            <w:r w:rsidRPr="00BA5A28">
              <w:rPr>
                <w:rFonts w:eastAsia="MS Mincho"/>
                <w:b/>
                <w:bCs/>
              </w:rPr>
              <w:t>планируют</w:t>
            </w:r>
            <w:r w:rsidRPr="00BA5A28">
              <w:rPr>
                <w:rFonts w:eastAsia="MS Mincho"/>
                <w:bCs/>
              </w:rPr>
              <w:t xml:space="preserve"> форму проведения, </w:t>
            </w:r>
            <w:r w:rsidRPr="00BA5A28">
              <w:rPr>
                <w:rFonts w:eastAsia="MS Mincho"/>
                <w:b/>
                <w:bCs/>
              </w:rPr>
              <w:t xml:space="preserve">участвуют </w:t>
            </w:r>
            <w:r w:rsidRPr="00BA5A28">
              <w:rPr>
                <w:rFonts w:eastAsia="MS Mincho"/>
                <w:bCs/>
              </w:rPr>
              <w:t xml:space="preserve">в осуществлении плана. </w:t>
            </w:r>
            <w:r w:rsidRPr="00BA5A28">
              <w:rPr>
                <w:rFonts w:eastAsia="MS Mincho"/>
                <w:b/>
                <w:bCs/>
              </w:rPr>
              <w:t>Обмениваются мнениями</w:t>
            </w:r>
            <w:r w:rsidRPr="00BA5A28">
              <w:rPr>
                <w:rFonts w:eastAsia="MS Mincho"/>
                <w:bCs/>
              </w:rPr>
              <w:t xml:space="preserve"> об уроках русского языка, о важности хорошего владения русским языком, </w:t>
            </w:r>
            <w:r w:rsidRPr="00BA5A28">
              <w:rPr>
                <w:rFonts w:eastAsia="MS Mincho"/>
                <w:b/>
                <w:bCs/>
              </w:rPr>
              <w:t>аргументируют</w:t>
            </w:r>
            <w:r w:rsidRPr="00BA5A28">
              <w:rPr>
                <w:rFonts w:eastAsia="MS Mincho"/>
                <w:bCs/>
              </w:rPr>
              <w:t xml:space="preserve"> свои мысли, </w:t>
            </w:r>
            <w:r w:rsidRPr="00BA5A28">
              <w:rPr>
                <w:rFonts w:eastAsia="MS Mincho"/>
                <w:b/>
                <w:bCs/>
              </w:rPr>
              <w:t>иллюстрируют</w:t>
            </w:r>
            <w:r w:rsidRPr="00BA5A28">
              <w:rPr>
                <w:rFonts w:eastAsia="MS Mincho"/>
                <w:bCs/>
              </w:rPr>
              <w:t xml:space="preserve"> их; </w:t>
            </w:r>
            <w:r w:rsidRPr="00BA5A28">
              <w:rPr>
                <w:rFonts w:eastAsia="MS Mincho"/>
                <w:b/>
                <w:bCs/>
              </w:rPr>
              <w:t>вспоминают</w:t>
            </w:r>
            <w:r w:rsidRPr="00BA5A28">
              <w:rPr>
                <w:rFonts w:eastAsia="MS Mincho"/>
                <w:bCs/>
              </w:rPr>
              <w:t xml:space="preserve"> различные эпизоды, </w:t>
            </w:r>
            <w:r w:rsidRPr="00BA5A28">
              <w:rPr>
                <w:rFonts w:eastAsia="MS Mincho"/>
                <w:b/>
                <w:bCs/>
              </w:rPr>
              <w:t>обсуждают</w:t>
            </w:r>
            <w:r w:rsidRPr="00BA5A28">
              <w:rPr>
                <w:rFonts w:eastAsia="MS Mincho"/>
                <w:bCs/>
              </w:rPr>
              <w:t xml:space="preserve"> трудности и способы их преодоления. </w:t>
            </w:r>
            <w:r w:rsidRPr="00BA5A28">
              <w:rPr>
                <w:rFonts w:eastAsia="MS Mincho"/>
                <w:b/>
                <w:bCs/>
              </w:rPr>
              <w:t xml:space="preserve">Предполагают </w:t>
            </w:r>
            <w:r w:rsidRPr="00BA5A28">
              <w:rPr>
                <w:rFonts w:eastAsia="MS Mincho"/>
                <w:bCs/>
              </w:rPr>
              <w:t>вопросы, которые должны изучаться в дальнейшем.</w:t>
            </w:r>
          </w:p>
        </w:tc>
      </w:tr>
      <w:tr w:rsidR="00891F20" w:rsidRPr="00BA5A28" w:rsidTr="00891F20">
        <w:trPr>
          <w:trHeight w:val="491"/>
        </w:trPr>
        <w:tc>
          <w:tcPr>
            <w:tcW w:w="675" w:type="dxa"/>
          </w:tcPr>
          <w:p w:rsidR="00891F20" w:rsidRPr="00BA5A28" w:rsidRDefault="00891F20" w:rsidP="00891F20"/>
        </w:tc>
        <w:tc>
          <w:tcPr>
            <w:tcW w:w="4962" w:type="dxa"/>
          </w:tcPr>
          <w:p w:rsidR="00891F20" w:rsidRPr="00BA5A28" w:rsidRDefault="00891F20" w:rsidP="00891F20">
            <w:r w:rsidRPr="00BA5A28">
              <w:t>Итого :</w:t>
            </w:r>
          </w:p>
        </w:tc>
        <w:tc>
          <w:tcPr>
            <w:tcW w:w="708" w:type="dxa"/>
          </w:tcPr>
          <w:p w:rsidR="00891F20" w:rsidRPr="00BA5A28" w:rsidRDefault="00891F20" w:rsidP="00891F20">
            <w:r w:rsidRPr="00BA5A28">
              <w:t>170ч</w:t>
            </w:r>
          </w:p>
        </w:tc>
        <w:tc>
          <w:tcPr>
            <w:tcW w:w="8441" w:type="dxa"/>
          </w:tcPr>
          <w:p w:rsidR="00891F20" w:rsidRPr="00BA5A28" w:rsidRDefault="00891F20" w:rsidP="00891F20">
            <w:pPr>
              <w:rPr>
                <w:rFonts w:eastAsia="MS Mincho"/>
                <w:b/>
                <w:bCs/>
              </w:rPr>
            </w:pPr>
          </w:p>
        </w:tc>
      </w:tr>
    </w:tbl>
    <w:p w:rsidR="00891F20" w:rsidRPr="00BA5A28" w:rsidRDefault="00891F20" w:rsidP="00891F20"/>
    <w:p w:rsidR="00891F20" w:rsidRPr="00BA5A28" w:rsidRDefault="002707AF" w:rsidP="00891F20">
      <w:pPr>
        <w:rPr>
          <w:b/>
        </w:rPr>
      </w:pPr>
      <w:r>
        <w:rPr>
          <w:b/>
        </w:rPr>
        <w:t xml:space="preserve">4 класс (136 </w:t>
      </w:r>
      <w:r w:rsidR="00E239B6" w:rsidRPr="00BA5A28">
        <w:rPr>
          <w:b/>
        </w:rPr>
        <w:t>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
        <w:gridCol w:w="4206"/>
        <w:gridCol w:w="747"/>
        <w:gridCol w:w="5566"/>
      </w:tblGrid>
      <w:tr w:rsidR="00891F20" w:rsidRPr="00BA5A28" w:rsidTr="00891F20">
        <w:tc>
          <w:tcPr>
            <w:tcW w:w="533" w:type="dxa"/>
          </w:tcPr>
          <w:p w:rsidR="00891F20" w:rsidRPr="00BA5A28" w:rsidRDefault="00891F20" w:rsidP="00891F20">
            <w:r w:rsidRPr="00BA5A28">
              <w:t>№</w:t>
            </w:r>
          </w:p>
        </w:tc>
        <w:tc>
          <w:tcPr>
            <w:tcW w:w="6080" w:type="dxa"/>
          </w:tcPr>
          <w:p w:rsidR="00891F20" w:rsidRPr="00BA5A28" w:rsidRDefault="00891F20" w:rsidP="00891F20">
            <w:r w:rsidRPr="00BA5A28">
              <w:t>Название темы</w:t>
            </w:r>
          </w:p>
        </w:tc>
        <w:tc>
          <w:tcPr>
            <w:tcW w:w="747" w:type="dxa"/>
          </w:tcPr>
          <w:p w:rsidR="00891F20" w:rsidRPr="00BA5A28" w:rsidRDefault="00891F20" w:rsidP="00891F20">
            <w:r w:rsidRPr="00BA5A28">
              <w:t xml:space="preserve">Часы </w:t>
            </w:r>
          </w:p>
        </w:tc>
        <w:tc>
          <w:tcPr>
            <w:tcW w:w="7426" w:type="dxa"/>
          </w:tcPr>
          <w:p w:rsidR="00891F20" w:rsidRPr="00BA5A28" w:rsidRDefault="00891F20" w:rsidP="00891F20">
            <w:r w:rsidRPr="00BA5A28">
              <w:t>Деятельность учащихся</w:t>
            </w:r>
          </w:p>
        </w:tc>
      </w:tr>
      <w:tr w:rsidR="00891F20" w:rsidRPr="00BA5A28" w:rsidTr="00891F20">
        <w:tc>
          <w:tcPr>
            <w:tcW w:w="533" w:type="dxa"/>
          </w:tcPr>
          <w:p w:rsidR="00891F20" w:rsidRPr="00BA5A28" w:rsidRDefault="00891F20" w:rsidP="00891F20">
            <w:r w:rsidRPr="00BA5A28">
              <w:t>1</w:t>
            </w:r>
          </w:p>
        </w:tc>
        <w:tc>
          <w:tcPr>
            <w:tcW w:w="6080" w:type="dxa"/>
          </w:tcPr>
          <w:p w:rsidR="00891F20" w:rsidRPr="00BA5A28" w:rsidRDefault="00891F20" w:rsidP="00891F20">
            <w:r w:rsidRPr="00BA5A28">
              <w:t>Знаем –повторим, не знаем- узнаем.</w:t>
            </w:r>
          </w:p>
        </w:tc>
        <w:tc>
          <w:tcPr>
            <w:tcW w:w="747" w:type="dxa"/>
          </w:tcPr>
          <w:p w:rsidR="00891F20" w:rsidRPr="00BA5A28" w:rsidRDefault="00384670" w:rsidP="00891F20">
            <w:r>
              <w:t>17</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 xml:space="preserve">Обсуждают </w:t>
            </w:r>
            <w:r w:rsidRPr="00BA5A28">
              <w:rPr>
                <w:rFonts w:eastAsia="MS Mincho"/>
                <w:bCs/>
              </w:rPr>
              <w:t>название учебника,</w:t>
            </w:r>
            <w:r w:rsidRPr="00BA5A28">
              <w:rPr>
                <w:rFonts w:eastAsia="MS Mincho"/>
                <w:b/>
                <w:bCs/>
              </w:rPr>
              <w:t xml:space="preserve"> знакомятся</w:t>
            </w:r>
            <w:r w:rsidRPr="00BA5A28">
              <w:rPr>
                <w:rFonts w:eastAsia="MS Mincho"/>
                <w:bCs/>
              </w:rPr>
              <w:t xml:space="preserve"> с письмом, </w:t>
            </w:r>
            <w:r w:rsidRPr="00BA5A28">
              <w:rPr>
                <w:rFonts w:eastAsia="MS Mincho"/>
                <w:b/>
                <w:bCs/>
              </w:rPr>
              <w:t>вспоминают</w:t>
            </w:r>
            <w:r w:rsidRPr="00BA5A28">
              <w:rPr>
                <w:rFonts w:eastAsia="MS Mincho"/>
                <w:bCs/>
              </w:rPr>
              <w:t xml:space="preserve"> части, обязательные для него, </w:t>
            </w:r>
            <w:r w:rsidRPr="00BA5A28">
              <w:rPr>
                <w:rFonts w:eastAsia="MS Mincho"/>
                <w:b/>
                <w:bCs/>
              </w:rPr>
              <w:t xml:space="preserve">высказывают </w:t>
            </w:r>
            <w:r w:rsidRPr="00BA5A28">
              <w:rPr>
                <w:rFonts w:eastAsia="MS Mincho"/>
                <w:bCs/>
              </w:rPr>
              <w:t xml:space="preserve">своё мнение; </w:t>
            </w:r>
            <w:r w:rsidRPr="00BA5A28">
              <w:rPr>
                <w:rFonts w:eastAsia="MS Mincho"/>
                <w:b/>
                <w:bCs/>
              </w:rPr>
              <w:t>повторяют</w:t>
            </w:r>
            <w:r w:rsidRPr="00BA5A28">
              <w:rPr>
                <w:rFonts w:eastAsia="MS Mincho"/>
                <w:bCs/>
              </w:rPr>
              <w:t xml:space="preserve">  требования к речи, </w:t>
            </w:r>
            <w:r w:rsidRPr="00BA5A28">
              <w:rPr>
                <w:rFonts w:eastAsia="MS Mincho"/>
                <w:b/>
                <w:bCs/>
              </w:rPr>
              <w:t>обсуждают</w:t>
            </w:r>
            <w:r w:rsidRPr="00BA5A28">
              <w:rPr>
                <w:rFonts w:eastAsia="MS Mincho"/>
                <w:bCs/>
              </w:rPr>
              <w:t xml:space="preserve"> их,  </w:t>
            </w:r>
            <w:r w:rsidRPr="00BA5A28">
              <w:rPr>
                <w:rFonts w:eastAsia="MS Mincho"/>
                <w:b/>
                <w:bCs/>
              </w:rPr>
              <w:t xml:space="preserve">объясняют </w:t>
            </w:r>
            <w:r w:rsidRPr="00BA5A28">
              <w:rPr>
                <w:rFonts w:eastAsia="MS Mincho"/>
                <w:bCs/>
              </w:rPr>
              <w:t xml:space="preserve">решение орфографических задач, </w:t>
            </w:r>
            <w:r w:rsidRPr="00BA5A28">
              <w:rPr>
                <w:rFonts w:eastAsia="MS Mincho"/>
                <w:b/>
                <w:bCs/>
              </w:rPr>
              <w:t>используют</w:t>
            </w:r>
            <w:r w:rsidRPr="00BA5A28">
              <w:rPr>
                <w:rFonts w:eastAsia="MS Mincho"/>
                <w:bCs/>
              </w:rPr>
              <w:t xml:space="preserve"> освоенные способы действия, </w:t>
            </w:r>
            <w:r w:rsidRPr="00BA5A28">
              <w:rPr>
                <w:rFonts w:eastAsia="MS Mincho"/>
                <w:b/>
                <w:bCs/>
              </w:rPr>
              <w:t>определяют</w:t>
            </w:r>
            <w:r w:rsidRPr="00BA5A28">
              <w:rPr>
                <w:rFonts w:eastAsia="MS Mincho"/>
                <w:bCs/>
              </w:rPr>
              <w:t xml:space="preserve"> части речи, </w:t>
            </w:r>
            <w:r w:rsidRPr="00BA5A28">
              <w:rPr>
                <w:rFonts w:eastAsia="MS Mincho"/>
                <w:b/>
                <w:bCs/>
              </w:rPr>
              <w:t>воспроизводятинформацию</w:t>
            </w:r>
            <w:r w:rsidRPr="00BA5A28">
              <w:rPr>
                <w:rFonts w:eastAsia="MS Mincho"/>
                <w:bCs/>
              </w:rPr>
              <w:t xml:space="preserve"> по таблицам,  с опорой на памятки, </w:t>
            </w:r>
            <w:r w:rsidRPr="00BA5A28">
              <w:rPr>
                <w:rFonts w:eastAsia="MS Mincho"/>
                <w:b/>
                <w:bCs/>
              </w:rPr>
              <w:t>наблюдают</w:t>
            </w:r>
            <w:r w:rsidRPr="00BA5A28">
              <w:rPr>
                <w:rFonts w:eastAsia="MS Mincho"/>
                <w:bCs/>
              </w:rPr>
              <w:t xml:space="preserve"> за значением слов, отличающихся приставками, </w:t>
            </w:r>
            <w:r w:rsidRPr="00BA5A28">
              <w:rPr>
                <w:rFonts w:eastAsia="MS Mincho"/>
                <w:b/>
                <w:bCs/>
              </w:rPr>
              <w:t>вспоминают</w:t>
            </w:r>
            <w:r w:rsidR="00E239B6" w:rsidRPr="00BA5A28">
              <w:rPr>
                <w:rFonts w:eastAsia="MS Mincho"/>
                <w:bCs/>
              </w:rPr>
              <w:t xml:space="preserve"> научные </w:t>
            </w:r>
            <w:r w:rsidR="00E239B6" w:rsidRPr="00BA5A28">
              <w:rPr>
                <w:rFonts w:eastAsia="MS Mincho"/>
                <w:bCs/>
              </w:rPr>
              <w:lastRenderedPageBreak/>
              <w:t xml:space="preserve">слова (термины). </w:t>
            </w:r>
          </w:p>
          <w:p w:rsidR="00891F20" w:rsidRPr="00BA5A28" w:rsidRDefault="00891F20" w:rsidP="00891F20">
            <w:pPr>
              <w:rPr>
                <w:rFonts w:eastAsia="MS Mincho"/>
                <w:bCs/>
              </w:rPr>
            </w:pPr>
            <w:r w:rsidRPr="00BA5A28">
              <w:rPr>
                <w:rFonts w:eastAsia="MS Mincho"/>
                <w:b/>
                <w:bCs/>
              </w:rPr>
              <w:t>Уточняют</w:t>
            </w:r>
            <w:r w:rsidRPr="00BA5A28">
              <w:rPr>
                <w:rFonts w:eastAsia="MS Mincho"/>
                <w:bCs/>
              </w:rPr>
              <w:t xml:space="preserve"> содержание изученных понятий, </w:t>
            </w:r>
            <w:r w:rsidRPr="00BA5A28">
              <w:rPr>
                <w:rFonts w:eastAsia="MS Mincho"/>
                <w:b/>
                <w:bCs/>
              </w:rPr>
              <w:t>вспоминают</w:t>
            </w:r>
            <w:r w:rsidRPr="00BA5A28">
              <w:rPr>
                <w:rFonts w:eastAsia="MS Mincho"/>
                <w:bCs/>
              </w:rPr>
              <w:t xml:space="preserve"> термины, </w:t>
            </w:r>
            <w:r w:rsidRPr="00BA5A28">
              <w:rPr>
                <w:rFonts w:eastAsia="MS Mincho"/>
                <w:b/>
                <w:bCs/>
              </w:rPr>
              <w:t>сравнивают</w:t>
            </w:r>
            <w:r w:rsidRPr="00BA5A28">
              <w:rPr>
                <w:rFonts w:eastAsia="MS Mincho"/>
                <w:bCs/>
              </w:rPr>
              <w:t xml:space="preserve"> слова по составу, </w:t>
            </w:r>
            <w:r w:rsidRPr="00BA5A28">
              <w:rPr>
                <w:rFonts w:eastAsia="MS Mincho"/>
                <w:b/>
                <w:bCs/>
              </w:rPr>
              <w:t>определяют</w:t>
            </w:r>
            <w:r w:rsidRPr="00BA5A28">
              <w:rPr>
                <w:rFonts w:eastAsia="MS Mincho"/>
                <w:bCs/>
              </w:rPr>
              <w:t xml:space="preserve"> части речи, члены предложения, </w:t>
            </w:r>
            <w:r w:rsidRPr="00BA5A28">
              <w:rPr>
                <w:rFonts w:eastAsia="MS Mincho"/>
                <w:b/>
                <w:bCs/>
              </w:rPr>
              <w:t>различают</w:t>
            </w:r>
            <w:r w:rsidRPr="00BA5A28">
              <w:rPr>
                <w:rFonts w:eastAsia="MS Mincho"/>
                <w:bCs/>
              </w:rPr>
              <w:t xml:space="preserve"> деловые тексты и словесные картины; </w:t>
            </w:r>
            <w:r w:rsidRPr="00BA5A28">
              <w:rPr>
                <w:rFonts w:eastAsia="MS Mincho"/>
                <w:b/>
                <w:bCs/>
              </w:rPr>
              <w:t>ищут</w:t>
            </w:r>
            <w:r w:rsidRPr="00BA5A28">
              <w:rPr>
                <w:rFonts w:eastAsia="MS Mincho"/>
                <w:bCs/>
              </w:rPr>
              <w:t xml:space="preserve"> границы предложений, </w:t>
            </w:r>
            <w:r w:rsidRPr="00BA5A28">
              <w:rPr>
                <w:rFonts w:eastAsia="MS Mincho"/>
                <w:b/>
                <w:bCs/>
              </w:rPr>
              <w:t>выделяют</w:t>
            </w:r>
            <w:r w:rsidRPr="00BA5A28">
              <w:rPr>
                <w:rFonts w:eastAsia="MS Mincho"/>
                <w:bCs/>
              </w:rPr>
              <w:t xml:space="preserve"> каждую мысль, </w:t>
            </w:r>
            <w:r w:rsidRPr="00BA5A28">
              <w:rPr>
                <w:rFonts w:eastAsia="MS Mincho"/>
                <w:b/>
                <w:bCs/>
              </w:rPr>
              <w:t xml:space="preserve">определяют </w:t>
            </w:r>
            <w:r w:rsidRPr="00BA5A28">
              <w:rPr>
                <w:rFonts w:eastAsia="MS Mincho"/>
                <w:bCs/>
              </w:rPr>
              <w:t>предмет речи</w:t>
            </w:r>
            <w:r w:rsidRPr="00BA5A28">
              <w:rPr>
                <w:rFonts w:eastAsia="MS Mincho"/>
                <w:b/>
                <w:bCs/>
              </w:rPr>
              <w:t>.Используют</w:t>
            </w:r>
            <w:r w:rsidRPr="00BA5A28">
              <w:rPr>
                <w:rFonts w:eastAsia="MS Mincho"/>
                <w:bCs/>
              </w:rPr>
              <w:t xml:space="preserve"> письмо с «окошками» как способ ухода от ошибок, </w:t>
            </w:r>
            <w:r w:rsidRPr="00BA5A28">
              <w:rPr>
                <w:rFonts w:eastAsia="MS Mincho"/>
                <w:b/>
                <w:bCs/>
              </w:rPr>
              <w:t>обращаются</w:t>
            </w:r>
            <w:r w:rsidRPr="00BA5A28">
              <w:rPr>
                <w:rFonts w:eastAsia="MS Mincho"/>
                <w:bCs/>
              </w:rPr>
              <w:t xml:space="preserve"> к орфографическому словарю при выборе букв, </w:t>
            </w:r>
            <w:r w:rsidRPr="00BA5A28">
              <w:rPr>
                <w:rFonts w:eastAsia="MS Mincho"/>
                <w:b/>
                <w:bCs/>
              </w:rPr>
              <w:t>применяют</w:t>
            </w:r>
            <w:r w:rsidR="00E239B6" w:rsidRPr="00BA5A28">
              <w:rPr>
                <w:rFonts w:eastAsia="MS Mincho"/>
                <w:bCs/>
              </w:rPr>
              <w:t xml:space="preserve"> изученные правила.</w:t>
            </w:r>
          </w:p>
          <w:p w:rsidR="00891F20" w:rsidRPr="00BA5A28" w:rsidRDefault="00891F20" w:rsidP="00891F20">
            <w:pPr>
              <w:rPr>
                <w:rFonts w:eastAsia="MS Mincho"/>
                <w:bCs/>
              </w:rPr>
            </w:pPr>
            <w:r w:rsidRPr="00BA5A28">
              <w:rPr>
                <w:rFonts w:eastAsia="MS Mincho"/>
                <w:b/>
                <w:bCs/>
              </w:rPr>
              <w:t>Повторяют</w:t>
            </w:r>
            <w:r w:rsidRPr="00BA5A28">
              <w:rPr>
                <w:rFonts w:eastAsia="MS Mincho"/>
                <w:bCs/>
              </w:rPr>
              <w:t xml:space="preserve"> понятия «орфограмма» и «орфографическое правило», </w:t>
            </w:r>
            <w:r w:rsidRPr="00BA5A28">
              <w:rPr>
                <w:rFonts w:eastAsia="MS Mincho"/>
                <w:b/>
                <w:bCs/>
              </w:rPr>
              <w:t>систематизируют</w:t>
            </w:r>
            <w:r w:rsidRPr="00BA5A28">
              <w:rPr>
                <w:rFonts w:eastAsia="MS Mincho"/>
                <w:bCs/>
              </w:rPr>
              <w:t xml:space="preserve"> орфографические знания,  умения; </w:t>
            </w:r>
            <w:r w:rsidRPr="00BA5A28">
              <w:rPr>
                <w:rFonts w:eastAsia="MS Mincho"/>
                <w:b/>
                <w:bCs/>
              </w:rPr>
              <w:t>уточняют</w:t>
            </w:r>
            <w:r w:rsidRPr="00BA5A28">
              <w:rPr>
                <w:rFonts w:eastAsia="MS Mincho"/>
                <w:bCs/>
              </w:rPr>
              <w:t xml:space="preserve"> операции, необходимые при проверке; </w:t>
            </w:r>
            <w:r w:rsidRPr="00BA5A28">
              <w:rPr>
                <w:rFonts w:eastAsia="MS Mincho"/>
                <w:b/>
                <w:bCs/>
              </w:rPr>
              <w:t>работают</w:t>
            </w:r>
            <w:r w:rsidRPr="00BA5A28">
              <w:rPr>
                <w:rFonts w:eastAsia="MS Mincho"/>
                <w:bCs/>
              </w:rPr>
              <w:t xml:space="preserve"> со словарём.</w:t>
            </w:r>
          </w:p>
          <w:p w:rsidR="00891F20" w:rsidRPr="00BA5A28" w:rsidRDefault="00891F20" w:rsidP="00891F20">
            <w:pPr>
              <w:rPr>
                <w:rFonts w:eastAsia="MS Mincho"/>
                <w:bCs/>
              </w:rPr>
            </w:pPr>
            <w:r w:rsidRPr="00BA5A28">
              <w:rPr>
                <w:rFonts w:eastAsia="MS Mincho"/>
                <w:b/>
                <w:bCs/>
              </w:rPr>
              <w:t>Повторяют</w:t>
            </w:r>
            <w:r w:rsidRPr="00BA5A28">
              <w:rPr>
                <w:rFonts w:eastAsia="MS Mincho"/>
                <w:bCs/>
              </w:rPr>
              <w:t xml:space="preserve"> речевые вопросы: </w:t>
            </w:r>
            <w:r w:rsidRPr="00BA5A28">
              <w:rPr>
                <w:rFonts w:eastAsia="MS Mincho"/>
                <w:b/>
                <w:bCs/>
              </w:rPr>
              <w:t>озвучивают</w:t>
            </w:r>
            <w:r w:rsidRPr="00BA5A28">
              <w:rPr>
                <w:rFonts w:eastAsia="MS Mincho"/>
                <w:bCs/>
              </w:rPr>
              <w:t xml:space="preserve"> схему речи, </w:t>
            </w:r>
            <w:r w:rsidRPr="00BA5A28">
              <w:rPr>
                <w:rFonts w:eastAsia="MS Mincho"/>
                <w:b/>
                <w:bCs/>
              </w:rPr>
              <w:t>воспроизводят</w:t>
            </w:r>
            <w:r w:rsidRPr="00BA5A28">
              <w:rPr>
                <w:rFonts w:eastAsia="MS Mincho"/>
                <w:bCs/>
              </w:rPr>
              <w:t xml:space="preserve"> требования к речи и условия их выполнения, </w:t>
            </w:r>
            <w:r w:rsidRPr="00BA5A28">
              <w:rPr>
                <w:rFonts w:eastAsia="MS Mincho"/>
                <w:b/>
                <w:bCs/>
              </w:rPr>
              <w:t>исправляют</w:t>
            </w:r>
            <w:r w:rsidRPr="00BA5A28">
              <w:rPr>
                <w:rFonts w:eastAsia="MS Mincho"/>
                <w:bCs/>
              </w:rPr>
              <w:t xml:space="preserve"> недочёты, </w:t>
            </w:r>
            <w:r w:rsidRPr="00BA5A28">
              <w:rPr>
                <w:rFonts w:eastAsia="MS Mincho"/>
                <w:b/>
                <w:bCs/>
              </w:rPr>
              <w:t>выбирают</w:t>
            </w:r>
            <w:r w:rsidRPr="00BA5A28">
              <w:rPr>
                <w:rFonts w:eastAsia="MS Mincho"/>
                <w:bCs/>
              </w:rPr>
              <w:t xml:space="preserve"> способы улучшения, </w:t>
            </w:r>
            <w:r w:rsidRPr="00BA5A28">
              <w:rPr>
                <w:rFonts w:eastAsia="MS Mincho"/>
                <w:b/>
                <w:bCs/>
              </w:rPr>
              <w:t>вспоминают</w:t>
            </w:r>
            <w:r w:rsidRPr="00BA5A28">
              <w:rPr>
                <w:rFonts w:eastAsia="MS Mincho"/>
                <w:bCs/>
              </w:rPr>
              <w:t xml:space="preserve"> виды речи, </w:t>
            </w:r>
            <w:r w:rsidRPr="00BA5A28">
              <w:rPr>
                <w:rFonts w:eastAsia="MS Mincho"/>
                <w:b/>
                <w:bCs/>
              </w:rPr>
              <w:t>отгадывают</w:t>
            </w:r>
            <w:r w:rsidRPr="00BA5A28">
              <w:rPr>
                <w:rFonts w:eastAsia="MS Mincho"/>
                <w:bCs/>
              </w:rPr>
              <w:t xml:space="preserve"> кроссворд. </w:t>
            </w:r>
            <w:r w:rsidRPr="00BA5A28">
              <w:rPr>
                <w:rFonts w:eastAsia="MS Mincho"/>
                <w:b/>
                <w:bCs/>
              </w:rPr>
              <w:t>Характеризуют</w:t>
            </w:r>
            <w:r w:rsidR="00E239B6" w:rsidRPr="00BA5A28">
              <w:rPr>
                <w:rFonts w:eastAsia="MS Mincho"/>
                <w:b/>
                <w:bCs/>
              </w:rPr>
              <w:t xml:space="preserve"> т</w:t>
            </w:r>
            <w:r w:rsidRPr="00BA5A28">
              <w:rPr>
                <w:rFonts w:eastAsia="MS Mincho"/>
                <w:bCs/>
              </w:rPr>
              <w:t xml:space="preserve">ексты, </w:t>
            </w:r>
            <w:r w:rsidRPr="00BA5A28">
              <w:rPr>
                <w:rFonts w:eastAsia="MS Mincho"/>
                <w:b/>
                <w:bCs/>
              </w:rPr>
              <w:t>сравнивают,анализируют</w:t>
            </w:r>
            <w:r w:rsidRPr="00BA5A28">
              <w:rPr>
                <w:rFonts w:eastAsia="MS Mincho"/>
                <w:bCs/>
              </w:rPr>
              <w:t xml:space="preserve"> строение, языковые средства; </w:t>
            </w:r>
            <w:r w:rsidRPr="00BA5A28">
              <w:rPr>
                <w:rFonts w:eastAsia="MS Mincho"/>
                <w:b/>
                <w:bCs/>
              </w:rPr>
              <w:t>завершают</w:t>
            </w:r>
            <w:r w:rsidRPr="00BA5A28">
              <w:rPr>
                <w:rFonts w:eastAsia="MS Mincho"/>
                <w:bCs/>
              </w:rPr>
              <w:t xml:space="preserve"> текст. </w:t>
            </w:r>
            <w:r w:rsidRPr="00BA5A28">
              <w:rPr>
                <w:rFonts w:eastAsia="MS Mincho"/>
                <w:b/>
                <w:bCs/>
              </w:rPr>
              <w:t>Систематизируют</w:t>
            </w:r>
            <w:r w:rsidRPr="00BA5A28">
              <w:rPr>
                <w:rFonts w:eastAsia="MS Mincho"/>
                <w:bCs/>
              </w:rPr>
              <w:t xml:space="preserve"> сведения о «секретах» писателей. </w:t>
            </w:r>
            <w:r w:rsidRPr="00BA5A28">
              <w:rPr>
                <w:rFonts w:eastAsia="MS Mincho"/>
                <w:b/>
                <w:bCs/>
              </w:rPr>
              <w:t xml:space="preserve">Решают </w:t>
            </w:r>
            <w:r w:rsidRPr="00BA5A28">
              <w:rPr>
                <w:rFonts w:eastAsia="MS Mincho"/>
                <w:bCs/>
              </w:rPr>
              <w:t xml:space="preserve">орфографические задачи. </w:t>
            </w:r>
            <w:r w:rsidRPr="00BA5A28">
              <w:rPr>
                <w:rFonts w:eastAsia="MS Mincho"/>
                <w:b/>
                <w:bCs/>
              </w:rPr>
              <w:t>Анализируют</w:t>
            </w:r>
            <w:r w:rsidRPr="00BA5A28">
              <w:rPr>
                <w:rFonts w:eastAsia="MS Mincho"/>
                <w:bCs/>
              </w:rPr>
              <w:t xml:space="preserve"> строение слов, </w:t>
            </w:r>
            <w:r w:rsidRPr="00BA5A28">
              <w:rPr>
                <w:rFonts w:eastAsia="MS Mincho"/>
                <w:b/>
                <w:bCs/>
              </w:rPr>
              <w:t>проводят</w:t>
            </w:r>
            <w:r w:rsidRPr="00BA5A28">
              <w:rPr>
                <w:rFonts w:eastAsia="MS Mincho"/>
                <w:bCs/>
              </w:rPr>
              <w:t xml:space="preserve">звуко-буквенный анализ, </w:t>
            </w:r>
            <w:r w:rsidRPr="00BA5A28">
              <w:rPr>
                <w:rFonts w:eastAsia="MS Mincho"/>
                <w:b/>
                <w:bCs/>
              </w:rPr>
              <w:t>определяют</w:t>
            </w:r>
            <w:r w:rsidR="00E239B6" w:rsidRPr="00BA5A28">
              <w:rPr>
                <w:rFonts w:eastAsia="MS Mincho"/>
                <w:bCs/>
              </w:rPr>
              <w:t xml:space="preserve"> части речи. </w:t>
            </w:r>
          </w:p>
          <w:p w:rsidR="00891F20" w:rsidRPr="00BA5A28" w:rsidRDefault="00891F20" w:rsidP="00891F20">
            <w:pPr>
              <w:rPr>
                <w:rFonts w:eastAsia="MS Mincho"/>
                <w:bCs/>
              </w:rPr>
            </w:pPr>
            <w:r w:rsidRPr="00BA5A28">
              <w:rPr>
                <w:rFonts w:eastAsia="MS Mincho"/>
                <w:b/>
                <w:bCs/>
              </w:rPr>
              <w:t xml:space="preserve">Обсуждают </w:t>
            </w:r>
            <w:r w:rsidRPr="00BA5A28">
              <w:rPr>
                <w:rFonts w:eastAsia="MS Mincho"/>
                <w:bCs/>
              </w:rPr>
              <w:t xml:space="preserve">назначение школьного дневника, </w:t>
            </w:r>
            <w:r w:rsidRPr="00BA5A28">
              <w:rPr>
                <w:rFonts w:eastAsia="MS Mincho"/>
                <w:b/>
                <w:bCs/>
              </w:rPr>
              <w:t>по аналогии предполагают</w:t>
            </w:r>
            <w:r w:rsidRPr="00BA5A28">
              <w:rPr>
                <w:rFonts w:eastAsia="MS Mincho"/>
                <w:bCs/>
              </w:rPr>
              <w:t xml:space="preserve"> особенности дневника как жанра речи. </w:t>
            </w:r>
            <w:r w:rsidRPr="00BA5A28">
              <w:rPr>
                <w:rFonts w:eastAsia="MS Mincho"/>
                <w:b/>
                <w:bCs/>
              </w:rPr>
              <w:t>Читают информацию</w:t>
            </w:r>
            <w:r w:rsidRPr="00BA5A28">
              <w:rPr>
                <w:rFonts w:eastAsia="MS Mincho"/>
                <w:bCs/>
              </w:rPr>
              <w:t xml:space="preserve"> в учебнике, </w:t>
            </w:r>
            <w:r w:rsidRPr="00BA5A28">
              <w:rPr>
                <w:rFonts w:eastAsia="MS Mincho"/>
                <w:b/>
                <w:bCs/>
              </w:rPr>
              <w:t>проверяют предположение</w:t>
            </w:r>
            <w:r w:rsidRPr="00BA5A28">
              <w:rPr>
                <w:rFonts w:eastAsia="MS Mincho"/>
                <w:bCs/>
              </w:rPr>
              <w:t xml:space="preserve"> и </w:t>
            </w:r>
            <w:r w:rsidRPr="00BA5A28">
              <w:rPr>
                <w:rFonts w:eastAsia="MS Mincho"/>
                <w:b/>
                <w:bCs/>
              </w:rPr>
              <w:t>черпают</w:t>
            </w:r>
            <w:r w:rsidRPr="00BA5A28">
              <w:rPr>
                <w:rFonts w:eastAsia="MS Mincho"/>
                <w:bCs/>
              </w:rPr>
              <w:t xml:space="preserve"> новые сведения. Анализируют тексты, критически оценивают их. </w:t>
            </w:r>
            <w:r w:rsidRPr="00BA5A28">
              <w:rPr>
                <w:rFonts w:eastAsia="MS Mincho"/>
                <w:b/>
                <w:bCs/>
              </w:rPr>
              <w:t>Планируют</w:t>
            </w:r>
            <w:r w:rsidRPr="00BA5A28">
              <w:rPr>
                <w:rFonts w:eastAsia="MS Mincho"/>
                <w:bCs/>
              </w:rPr>
              <w:t xml:space="preserve"> содержание своего текста, </w:t>
            </w:r>
            <w:r w:rsidRPr="00BA5A28">
              <w:rPr>
                <w:rFonts w:eastAsia="MS Mincho"/>
                <w:b/>
                <w:bCs/>
              </w:rPr>
              <w:t>обдумывают</w:t>
            </w:r>
            <w:r w:rsidRPr="00BA5A28">
              <w:rPr>
                <w:rFonts w:eastAsia="MS Mincho"/>
                <w:bCs/>
              </w:rPr>
              <w:t xml:space="preserve"> его и </w:t>
            </w:r>
            <w:r w:rsidRPr="00BA5A28">
              <w:rPr>
                <w:rFonts w:eastAsia="MS Mincho"/>
                <w:b/>
                <w:bCs/>
              </w:rPr>
              <w:t>создают</w:t>
            </w:r>
            <w:r w:rsidRPr="00BA5A28">
              <w:rPr>
                <w:rFonts w:eastAsia="MS Mincho"/>
                <w:bCs/>
              </w:rPr>
              <w:t xml:space="preserve"> свою дневниковую запись, </w:t>
            </w:r>
            <w:r w:rsidRPr="00BA5A28">
              <w:rPr>
                <w:rFonts w:eastAsia="MS Mincho"/>
                <w:b/>
                <w:bCs/>
              </w:rPr>
              <w:t>перечитывают</w:t>
            </w:r>
            <w:r w:rsidRPr="00BA5A28">
              <w:rPr>
                <w:rFonts w:eastAsia="MS Mincho"/>
                <w:bCs/>
              </w:rPr>
              <w:t xml:space="preserve"> её и </w:t>
            </w:r>
            <w:r w:rsidRPr="00BA5A28">
              <w:rPr>
                <w:rFonts w:eastAsia="MS Mincho"/>
                <w:b/>
                <w:bCs/>
              </w:rPr>
              <w:t>редактируют</w:t>
            </w:r>
            <w:r w:rsidRPr="00BA5A28">
              <w:rPr>
                <w:rFonts w:eastAsia="MS Mincho"/>
                <w:bCs/>
              </w:rPr>
              <w:t>.</w:t>
            </w:r>
          </w:p>
          <w:p w:rsidR="00891F20" w:rsidRPr="00BA5A28" w:rsidRDefault="00891F20" w:rsidP="00891F20">
            <w:pPr>
              <w:rPr>
                <w:rFonts w:eastAsia="MS Mincho"/>
                <w:bCs/>
              </w:rPr>
            </w:pPr>
            <w:r w:rsidRPr="00BA5A28">
              <w:rPr>
                <w:rFonts w:eastAsia="MS Mincho"/>
                <w:b/>
                <w:bCs/>
              </w:rPr>
              <w:t xml:space="preserve">Восстанавливают </w:t>
            </w:r>
            <w:r w:rsidRPr="00BA5A28">
              <w:rPr>
                <w:rFonts w:eastAsia="MS Mincho"/>
                <w:bCs/>
              </w:rPr>
              <w:t xml:space="preserve">базовые грамматические знания и умения, </w:t>
            </w:r>
            <w:r w:rsidRPr="00BA5A28">
              <w:rPr>
                <w:rFonts w:eastAsia="MS Mincho"/>
                <w:b/>
                <w:bCs/>
              </w:rPr>
              <w:t>обсуждают</w:t>
            </w:r>
            <w:r w:rsidRPr="00BA5A28">
              <w:rPr>
                <w:rFonts w:eastAsia="MS Mincho"/>
                <w:bCs/>
              </w:rPr>
              <w:t xml:space="preserve"> проведение звуко-буквенного анализа слов, </w:t>
            </w:r>
            <w:r w:rsidRPr="00BA5A28">
              <w:rPr>
                <w:rFonts w:eastAsia="MS Mincho"/>
                <w:b/>
                <w:bCs/>
              </w:rPr>
              <w:t>объясняют</w:t>
            </w:r>
            <w:r w:rsidRPr="00BA5A28">
              <w:rPr>
                <w:rFonts w:eastAsia="MS Mincho"/>
                <w:bCs/>
              </w:rPr>
              <w:t xml:space="preserve"> порядок действий; </w:t>
            </w:r>
            <w:r w:rsidRPr="00BA5A28">
              <w:rPr>
                <w:rFonts w:eastAsia="MS Mincho"/>
                <w:b/>
                <w:bCs/>
              </w:rPr>
              <w:t xml:space="preserve">характеризуют </w:t>
            </w:r>
            <w:r w:rsidRPr="00BA5A28">
              <w:rPr>
                <w:rFonts w:eastAsia="MS Mincho"/>
                <w:bCs/>
              </w:rPr>
              <w:t>звуки,</w:t>
            </w:r>
            <w:r w:rsidRPr="00BA5A28">
              <w:rPr>
                <w:rFonts w:eastAsia="MS Mincho"/>
                <w:b/>
                <w:bCs/>
              </w:rPr>
              <w:t xml:space="preserve"> сравнивают </w:t>
            </w:r>
            <w:r w:rsidRPr="00BA5A28">
              <w:rPr>
                <w:rFonts w:eastAsia="MS Mincho"/>
                <w:bCs/>
              </w:rPr>
              <w:t xml:space="preserve">звуки и буквы, </w:t>
            </w:r>
            <w:r w:rsidRPr="00BA5A28">
              <w:rPr>
                <w:rFonts w:eastAsia="MS Mincho"/>
                <w:b/>
                <w:bCs/>
              </w:rPr>
              <w:t>выявляют</w:t>
            </w:r>
            <w:r w:rsidRPr="00BA5A28">
              <w:rPr>
                <w:rFonts w:eastAsia="MS Mincho"/>
                <w:bCs/>
              </w:rPr>
              <w:t xml:space="preserve"> несовпадения. </w:t>
            </w:r>
            <w:r w:rsidRPr="00BA5A28">
              <w:rPr>
                <w:rFonts w:eastAsia="MS Mincho"/>
                <w:b/>
                <w:bCs/>
              </w:rPr>
              <w:t>Обобщают</w:t>
            </w:r>
            <w:r w:rsidRPr="00BA5A28">
              <w:rPr>
                <w:rFonts w:eastAsia="MS Mincho"/>
                <w:bCs/>
              </w:rPr>
              <w:t xml:space="preserve"> знания, </w:t>
            </w:r>
            <w:r w:rsidRPr="00BA5A28">
              <w:rPr>
                <w:rFonts w:eastAsia="MS Mincho"/>
                <w:b/>
                <w:bCs/>
              </w:rPr>
              <w:t>сравнивают</w:t>
            </w:r>
            <w:r w:rsidRPr="00BA5A28">
              <w:rPr>
                <w:rFonts w:eastAsia="MS Mincho"/>
                <w:bCs/>
              </w:rPr>
              <w:t xml:space="preserve"> свои выводы с информацией в учебнике, </w:t>
            </w:r>
            <w:r w:rsidRPr="00BA5A28">
              <w:rPr>
                <w:rFonts w:eastAsia="MS Mincho"/>
                <w:b/>
                <w:bCs/>
              </w:rPr>
              <w:t xml:space="preserve">дополняют </w:t>
            </w:r>
            <w:r w:rsidRPr="00BA5A28">
              <w:rPr>
                <w:rFonts w:eastAsia="MS Mincho"/>
                <w:bCs/>
              </w:rPr>
              <w:t xml:space="preserve">их. </w:t>
            </w:r>
            <w:r w:rsidRPr="00BA5A28">
              <w:rPr>
                <w:rFonts w:eastAsia="MS Mincho"/>
                <w:b/>
                <w:bCs/>
              </w:rPr>
              <w:t xml:space="preserve">Образуют </w:t>
            </w:r>
            <w:r w:rsidRPr="00BA5A28">
              <w:rPr>
                <w:rFonts w:eastAsia="MS Mincho"/>
                <w:bCs/>
              </w:rPr>
              <w:t xml:space="preserve">слова, </w:t>
            </w:r>
            <w:r w:rsidRPr="00BA5A28">
              <w:rPr>
                <w:rFonts w:eastAsia="MS Mincho"/>
                <w:b/>
                <w:bCs/>
              </w:rPr>
              <w:t>выделяют</w:t>
            </w:r>
            <w:r w:rsidRPr="00BA5A28">
              <w:rPr>
                <w:rFonts w:eastAsia="MS Mincho"/>
                <w:bCs/>
              </w:rPr>
              <w:t xml:space="preserve"> в них суффиксы, </w:t>
            </w:r>
            <w:r w:rsidRPr="00BA5A28">
              <w:rPr>
                <w:rFonts w:eastAsia="MS Mincho"/>
                <w:b/>
                <w:bCs/>
              </w:rPr>
              <w:t xml:space="preserve">объясняют </w:t>
            </w:r>
            <w:r w:rsidRPr="00BA5A28">
              <w:rPr>
                <w:rFonts w:eastAsia="MS Mincho"/>
                <w:bCs/>
              </w:rPr>
              <w:t xml:space="preserve">их работу, </w:t>
            </w:r>
            <w:r w:rsidRPr="00BA5A28">
              <w:rPr>
                <w:rFonts w:eastAsia="MS Mincho"/>
                <w:b/>
                <w:bCs/>
              </w:rPr>
              <w:t>группируют</w:t>
            </w:r>
            <w:r w:rsidRPr="00BA5A28">
              <w:rPr>
                <w:rFonts w:eastAsia="MS Mincho"/>
                <w:bCs/>
              </w:rPr>
              <w:t xml:space="preserve"> слова по значению; </w:t>
            </w:r>
            <w:r w:rsidRPr="00BA5A28">
              <w:rPr>
                <w:rFonts w:eastAsia="MS Mincho"/>
                <w:b/>
                <w:bCs/>
              </w:rPr>
              <w:t>выбирают задание</w:t>
            </w:r>
            <w:r w:rsidRPr="00BA5A28">
              <w:rPr>
                <w:rFonts w:eastAsia="MS Mincho"/>
                <w:bCs/>
              </w:rPr>
              <w:t xml:space="preserve"> для выполнения.</w:t>
            </w:r>
          </w:p>
          <w:p w:rsidR="00891F20" w:rsidRPr="00BA5A28" w:rsidRDefault="00891F20" w:rsidP="00891F20">
            <w:pPr>
              <w:rPr>
                <w:rFonts w:eastAsia="MS Mincho"/>
                <w:bCs/>
              </w:rPr>
            </w:pPr>
            <w:r w:rsidRPr="00BA5A28">
              <w:rPr>
                <w:rFonts w:eastAsia="MS Mincho"/>
                <w:b/>
                <w:bCs/>
              </w:rPr>
              <w:t xml:space="preserve">Образуют </w:t>
            </w:r>
            <w:r w:rsidRPr="00BA5A28">
              <w:rPr>
                <w:rFonts w:eastAsia="MS Mincho"/>
                <w:bCs/>
              </w:rPr>
              <w:t xml:space="preserve">имена прилагательные и глаголы, </w:t>
            </w:r>
            <w:r w:rsidRPr="00BA5A28">
              <w:rPr>
                <w:rFonts w:eastAsia="MS Mincho"/>
                <w:b/>
                <w:bCs/>
              </w:rPr>
              <w:t>устанавливают связи</w:t>
            </w:r>
            <w:r w:rsidRPr="00BA5A28">
              <w:rPr>
                <w:rFonts w:eastAsia="MS Mincho"/>
                <w:bCs/>
              </w:rPr>
              <w:t xml:space="preserve"> слов. </w:t>
            </w:r>
            <w:r w:rsidRPr="00BA5A28">
              <w:rPr>
                <w:rFonts w:eastAsia="MS Mincho"/>
                <w:b/>
                <w:bCs/>
              </w:rPr>
              <w:t xml:space="preserve">Анализируют </w:t>
            </w:r>
            <w:r w:rsidRPr="00BA5A28">
              <w:rPr>
                <w:rFonts w:eastAsia="MS Mincho"/>
                <w:bCs/>
              </w:rPr>
              <w:t xml:space="preserve">слова с точки зрения их строения, </w:t>
            </w:r>
            <w:r w:rsidRPr="00BA5A28">
              <w:rPr>
                <w:rFonts w:eastAsia="MS Mincho"/>
                <w:b/>
                <w:bCs/>
              </w:rPr>
              <w:t>сравнивают</w:t>
            </w:r>
            <w:r w:rsidRPr="00BA5A28">
              <w:rPr>
                <w:rFonts w:eastAsia="MS Mincho"/>
                <w:bCs/>
              </w:rPr>
              <w:t xml:space="preserve">, </w:t>
            </w:r>
            <w:r w:rsidRPr="00BA5A28">
              <w:rPr>
                <w:rFonts w:eastAsia="MS Mincho"/>
                <w:b/>
                <w:bCs/>
              </w:rPr>
              <w:t>находят</w:t>
            </w:r>
            <w:r w:rsidRPr="00BA5A28">
              <w:rPr>
                <w:rFonts w:eastAsia="MS Mincho"/>
                <w:bCs/>
              </w:rPr>
              <w:t xml:space="preserve"> лишние, </w:t>
            </w:r>
            <w:r w:rsidRPr="00BA5A28">
              <w:rPr>
                <w:rFonts w:eastAsia="MS Mincho"/>
                <w:b/>
                <w:bCs/>
              </w:rPr>
              <w:t>образуют</w:t>
            </w:r>
            <w:r w:rsidRPr="00BA5A28">
              <w:rPr>
                <w:rFonts w:eastAsia="MS Mincho"/>
                <w:bCs/>
              </w:rPr>
              <w:t xml:space="preserve"> однокоренные; </w:t>
            </w:r>
            <w:r w:rsidRPr="00BA5A28">
              <w:rPr>
                <w:rFonts w:eastAsia="MS Mincho"/>
                <w:b/>
                <w:bCs/>
              </w:rPr>
              <w:t>определяют</w:t>
            </w:r>
            <w:r w:rsidRPr="00BA5A28">
              <w:rPr>
                <w:rFonts w:eastAsia="MS Mincho"/>
                <w:bCs/>
              </w:rPr>
              <w:t xml:space="preserve"> часть речи, </w:t>
            </w:r>
            <w:r w:rsidRPr="00BA5A28">
              <w:rPr>
                <w:rFonts w:eastAsia="MS Mincho"/>
                <w:b/>
                <w:bCs/>
              </w:rPr>
              <w:t>узнают</w:t>
            </w:r>
            <w:r w:rsidRPr="00BA5A28">
              <w:rPr>
                <w:rFonts w:eastAsia="MS Mincho"/>
                <w:bCs/>
              </w:rPr>
              <w:t xml:space="preserve"> часть речи по моделям слов, </w:t>
            </w:r>
            <w:r w:rsidRPr="00BA5A28">
              <w:rPr>
                <w:rFonts w:eastAsia="MS Mincho"/>
                <w:b/>
                <w:bCs/>
              </w:rPr>
              <w:t xml:space="preserve">подбирают </w:t>
            </w:r>
            <w:r w:rsidRPr="00BA5A28">
              <w:rPr>
                <w:rFonts w:eastAsia="MS Mincho"/>
                <w:bCs/>
              </w:rPr>
              <w:t xml:space="preserve">примеры, </w:t>
            </w:r>
            <w:r w:rsidRPr="00BA5A28">
              <w:rPr>
                <w:rFonts w:eastAsia="MS Mincho"/>
                <w:b/>
                <w:bCs/>
              </w:rPr>
              <w:t>наблюдают</w:t>
            </w:r>
            <w:r w:rsidRPr="00BA5A28">
              <w:rPr>
                <w:rFonts w:eastAsia="MS Mincho"/>
                <w:bCs/>
              </w:rPr>
              <w:t xml:space="preserve"> за значением </w:t>
            </w:r>
            <w:r w:rsidRPr="00BA5A28">
              <w:rPr>
                <w:rFonts w:eastAsia="MS Mincho"/>
                <w:bCs/>
              </w:rPr>
              <w:lastRenderedPageBreak/>
              <w:t xml:space="preserve">морфем, в том числе окончаний. </w:t>
            </w:r>
            <w:r w:rsidRPr="00BA5A28">
              <w:rPr>
                <w:rFonts w:eastAsia="MS Mincho"/>
                <w:b/>
                <w:bCs/>
              </w:rPr>
              <w:t>Знакомятся</w:t>
            </w:r>
            <w:r w:rsidRPr="00BA5A28">
              <w:rPr>
                <w:rFonts w:eastAsia="MS Mincho"/>
                <w:bCs/>
              </w:rPr>
              <w:t xml:space="preserve"> с новой информацией.</w:t>
            </w:r>
          </w:p>
          <w:p w:rsidR="00891F20" w:rsidRPr="00BA5A28" w:rsidRDefault="00891F20" w:rsidP="00891F20">
            <w:pPr>
              <w:rPr>
                <w:rFonts w:eastAsia="MS Mincho"/>
                <w:bCs/>
              </w:rPr>
            </w:pPr>
            <w:r w:rsidRPr="00BA5A28">
              <w:rPr>
                <w:rFonts w:eastAsia="MS Mincho"/>
                <w:b/>
                <w:bCs/>
              </w:rPr>
              <w:t xml:space="preserve">Наблюдают </w:t>
            </w:r>
            <w:r w:rsidRPr="00BA5A28">
              <w:rPr>
                <w:rFonts w:eastAsia="MS Mincho"/>
                <w:bCs/>
              </w:rPr>
              <w:t>за употреблением слов разных частей речи,</w:t>
            </w:r>
            <w:r w:rsidRPr="00BA5A28">
              <w:rPr>
                <w:rFonts w:eastAsia="MS Mincho"/>
                <w:b/>
                <w:bCs/>
              </w:rPr>
              <w:t xml:space="preserve"> определяют </w:t>
            </w:r>
            <w:r w:rsidRPr="00BA5A28">
              <w:rPr>
                <w:rFonts w:eastAsia="MS Mincho"/>
                <w:bCs/>
              </w:rPr>
              <w:t xml:space="preserve">часть речи, </w:t>
            </w:r>
            <w:r w:rsidRPr="00BA5A28">
              <w:rPr>
                <w:rFonts w:eastAsia="MS Mincho"/>
                <w:b/>
                <w:bCs/>
              </w:rPr>
              <w:t xml:space="preserve">выполняют </w:t>
            </w:r>
            <w:r w:rsidRPr="00BA5A28">
              <w:rPr>
                <w:rFonts w:eastAsia="MS Mincho"/>
                <w:bCs/>
              </w:rPr>
              <w:t>общий</w:t>
            </w:r>
            <w:r w:rsidRPr="00BA5A28">
              <w:rPr>
                <w:rFonts w:eastAsia="MS Mincho"/>
                <w:b/>
                <w:bCs/>
              </w:rPr>
              <w:t xml:space="preserve"> способ действия, классифицируют</w:t>
            </w:r>
            <w:r w:rsidRPr="00BA5A28">
              <w:rPr>
                <w:rFonts w:eastAsia="MS Mincho"/>
                <w:bCs/>
              </w:rPr>
              <w:t xml:space="preserve"> слова по частям речи. </w:t>
            </w:r>
            <w:r w:rsidRPr="00BA5A28">
              <w:rPr>
                <w:rFonts w:eastAsia="MS Mincho"/>
                <w:b/>
                <w:bCs/>
              </w:rPr>
              <w:t>Работают со словарём</w:t>
            </w:r>
            <w:r w:rsidRPr="00BA5A28">
              <w:rPr>
                <w:rFonts w:eastAsia="MS Mincho"/>
                <w:bCs/>
              </w:rPr>
              <w:t xml:space="preserve">, </w:t>
            </w:r>
            <w:r w:rsidRPr="00BA5A28">
              <w:rPr>
                <w:rFonts w:eastAsia="MS Mincho"/>
                <w:b/>
                <w:bCs/>
              </w:rPr>
              <w:t>выписывают</w:t>
            </w:r>
            <w:r w:rsidRPr="00BA5A28">
              <w:rPr>
                <w:rFonts w:eastAsia="MS Mincho"/>
                <w:bCs/>
              </w:rPr>
              <w:t xml:space="preserve"> слова с указанным значением, </w:t>
            </w:r>
            <w:r w:rsidRPr="00BA5A28">
              <w:rPr>
                <w:rFonts w:eastAsia="MS Mincho"/>
                <w:b/>
                <w:bCs/>
              </w:rPr>
              <w:t>располагают</w:t>
            </w:r>
            <w:r w:rsidRPr="00BA5A28">
              <w:rPr>
                <w:rFonts w:eastAsia="MS Mincho"/>
                <w:bCs/>
              </w:rPr>
              <w:t xml:space="preserve"> по алфавиту. </w:t>
            </w:r>
            <w:r w:rsidRPr="00BA5A28">
              <w:rPr>
                <w:rFonts w:eastAsia="MS Mincho"/>
                <w:b/>
                <w:bCs/>
              </w:rPr>
              <w:t>Повторяют</w:t>
            </w:r>
            <w:r w:rsidRPr="00BA5A28">
              <w:rPr>
                <w:rFonts w:eastAsia="MS Mincho"/>
                <w:bCs/>
              </w:rPr>
              <w:t xml:space="preserve"> названия падежей, вопросы и слова-подсказки, времена глаголов, </w:t>
            </w:r>
            <w:r w:rsidRPr="00BA5A28">
              <w:rPr>
                <w:rFonts w:eastAsia="MS Mincho"/>
                <w:b/>
                <w:bCs/>
              </w:rPr>
              <w:t>планируют</w:t>
            </w:r>
            <w:r w:rsidRPr="00BA5A28">
              <w:rPr>
                <w:rFonts w:eastAsia="MS Mincho"/>
                <w:bCs/>
              </w:rPr>
              <w:t xml:space="preserve">  порядок морфологического разбора имён, </w:t>
            </w:r>
            <w:r w:rsidRPr="00BA5A28">
              <w:rPr>
                <w:rFonts w:eastAsia="MS Mincho"/>
                <w:b/>
                <w:bCs/>
              </w:rPr>
              <w:t>определяют</w:t>
            </w:r>
            <w:r w:rsidRPr="00BA5A28">
              <w:rPr>
                <w:rFonts w:eastAsia="MS Mincho"/>
                <w:bCs/>
              </w:rPr>
              <w:t xml:space="preserve"> падежи имён существительных,  </w:t>
            </w:r>
            <w:r w:rsidRPr="00BA5A28">
              <w:rPr>
                <w:rFonts w:eastAsia="MS Mincho"/>
                <w:b/>
                <w:bCs/>
              </w:rPr>
              <w:t>характеризуют</w:t>
            </w:r>
            <w:r w:rsidRPr="00BA5A28">
              <w:rPr>
                <w:rFonts w:eastAsia="MS Mincho"/>
                <w:bCs/>
              </w:rPr>
              <w:t xml:space="preserve"> предложения, </w:t>
            </w:r>
            <w:r w:rsidRPr="00BA5A28">
              <w:rPr>
                <w:rFonts w:eastAsia="MS Mincho"/>
                <w:b/>
                <w:bCs/>
              </w:rPr>
              <w:t>конструируют</w:t>
            </w:r>
            <w:r w:rsidRPr="00BA5A28">
              <w:rPr>
                <w:rFonts w:eastAsia="MS Mincho"/>
                <w:bCs/>
              </w:rPr>
              <w:t xml:space="preserve"> из заданных слов предложение,</w:t>
            </w:r>
            <w:r w:rsidRPr="00BA5A28">
              <w:rPr>
                <w:rFonts w:eastAsia="MS Mincho"/>
                <w:b/>
                <w:bCs/>
              </w:rPr>
              <w:t xml:space="preserve"> соотносят</w:t>
            </w:r>
            <w:r w:rsidRPr="00BA5A28">
              <w:rPr>
                <w:rFonts w:eastAsia="MS Mincho"/>
                <w:bCs/>
              </w:rPr>
              <w:t xml:space="preserve"> понятия «часть речи» и «член пре</w:t>
            </w:r>
            <w:r w:rsidR="00E239B6" w:rsidRPr="00BA5A28">
              <w:rPr>
                <w:rFonts w:eastAsia="MS Mincho"/>
                <w:bCs/>
              </w:rPr>
              <w:t>дложения».</w:t>
            </w:r>
          </w:p>
          <w:p w:rsidR="00891F20" w:rsidRPr="00BA5A28" w:rsidRDefault="00891F20" w:rsidP="00891F20">
            <w:pPr>
              <w:rPr>
                <w:rFonts w:eastAsia="MS Mincho"/>
                <w:bCs/>
              </w:rPr>
            </w:pPr>
            <w:r w:rsidRPr="00BA5A28">
              <w:rPr>
                <w:rFonts w:eastAsia="MS Mincho"/>
                <w:b/>
                <w:bCs/>
              </w:rPr>
              <w:t>Анализируют</w:t>
            </w:r>
            <w:r w:rsidRPr="00BA5A28">
              <w:rPr>
                <w:rFonts w:eastAsia="MS Mincho"/>
                <w:bCs/>
              </w:rPr>
              <w:t xml:space="preserve"> и </w:t>
            </w:r>
            <w:r w:rsidRPr="00BA5A28">
              <w:rPr>
                <w:rFonts w:eastAsia="MS Mincho"/>
                <w:b/>
                <w:bCs/>
              </w:rPr>
              <w:t>сравнивают</w:t>
            </w:r>
            <w:r w:rsidRPr="00BA5A28">
              <w:rPr>
                <w:rFonts w:eastAsia="MS Mincho"/>
                <w:bCs/>
              </w:rPr>
              <w:t xml:space="preserve"> особенностиформ каждого времени глагола,</w:t>
            </w:r>
            <w:r w:rsidRPr="00BA5A28">
              <w:rPr>
                <w:rFonts w:eastAsia="MS Mincho"/>
                <w:b/>
                <w:bCs/>
              </w:rPr>
              <w:t xml:space="preserve"> устанавливают </w:t>
            </w:r>
            <w:r w:rsidRPr="00BA5A28">
              <w:rPr>
                <w:rFonts w:eastAsia="MS Mincho"/>
                <w:bCs/>
              </w:rPr>
              <w:t xml:space="preserve">способы определения времени, лица, рода, </w:t>
            </w:r>
            <w:r w:rsidRPr="00BA5A28">
              <w:rPr>
                <w:rFonts w:eastAsia="MS Mincho"/>
                <w:b/>
                <w:bCs/>
              </w:rPr>
              <w:t>выполняютобщий способ действия</w:t>
            </w:r>
            <w:r w:rsidRPr="00BA5A28">
              <w:rPr>
                <w:rFonts w:eastAsia="MS Mincho"/>
                <w:bCs/>
              </w:rPr>
              <w:t xml:space="preserve"> для нахождения неопределённой формы, </w:t>
            </w:r>
            <w:r w:rsidRPr="00BA5A28">
              <w:rPr>
                <w:rFonts w:eastAsia="MS Mincho"/>
                <w:b/>
                <w:bCs/>
              </w:rPr>
              <w:t>определяют</w:t>
            </w:r>
            <w:r w:rsidRPr="00BA5A28">
              <w:rPr>
                <w:rFonts w:eastAsia="MS Mincho"/>
                <w:bCs/>
              </w:rPr>
              <w:t xml:space="preserve"> грамматические признаки глаголов, </w:t>
            </w:r>
            <w:r w:rsidRPr="00BA5A28">
              <w:rPr>
                <w:rFonts w:eastAsia="MS Mincho"/>
                <w:b/>
                <w:bCs/>
              </w:rPr>
              <w:t>изменяют</w:t>
            </w:r>
            <w:r w:rsidRPr="00BA5A28">
              <w:rPr>
                <w:rFonts w:eastAsia="MS Mincho"/>
                <w:bCs/>
              </w:rPr>
              <w:t xml:space="preserve">  слова, </w:t>
            </w:r>
            <w:r w:rsidRPr="00BA5A28">
              <w:rPr>
                <w:rFonts w:eastAsia="MS Mincho"/>
                <w:b/>
                <w:bCs/>
              </w:rPr>
              <w:t>ставят в начальную форму</w:t>
            </w:r>
            <w:r w:rsidR="00E239B6" w:rsidRPr="00BA5A28">
              <w:rPr>
                <w:rFonts w:eastAsia="MS Mincho"/>
                <w:bCs/>
              </w:rPr>
              <w:t>.</w:t>
            </w:r>
          </w:p>
          <w:p w:rsidR="00891F20" w:rsidRPr="00BA5A28" w:rsidRDefault="00891F20" w:rsidP="00891F20">
            <w:pPr>
              <w:rPr>
                <w:rFonts w:eastAsia="MS Mincho"/>
                <w:bCs/>
              </w:rPr>
            </w:pPr>
            <w:r w:rsidRPr="00BA5A28">
              <w:rPr>
                <w:rFonts w:eastAsia="MS Mincho"/>
                <w:b/>
                <w:bCs/>
              </w:rPr>
              <w:t xml:space="preserve">Тренируются </w:t>
            </w:r>
            <w:r w:rsidRPr="00BA5A28">
              <w:rPr>
                <w:rFonts w:eastAsia="MS Mincho"/>
                <w:bCs/>
              </w:rPr>
              <w:t xml:space="preserve">в применении знаний, </w:t>
            </w:r>
            <w:r w:rsidRPr="00BA5A28">
              <w:rPr>
                <w:rFonts w:eastAsia="MS Mincho"/>
                <w:b/>
                <w:bCs/>
              </w:rPr>
              <w:t>проводят</w:t>
            </w:r>
            <w:r w:rsidRPr="00BA5A28">
              <w:rPr>
                <w:rFonts w:eastAsia="MS Mincho"/>
                <w:bCs/>
              </w:rPr>
              <w:t xml:space="preserve"> различные виды разбора.</w:t>
            </w:r>
          </w:p>
        </w:tc>
      </w:tr>
      <w:tr w:rsidR="00891F20" w:rsidRPr="00BA5A28" w:rsidTr="00891F20">
        <w:tc>
          <w:tcPr>
            <w:tcW w:w="533" w:type="dxa"/>
          </w:tcPr>
          <w:p w:rsidR="00891F20" w:rsidRPr="00BA5A28" w:rsidRDefault="00891F20" w:rsidP="00891F20">
            <w:r w:rsidRPr="00BA5A28">
              <w:lastRenderedPageBreak/>
              <w:t>2</w:t>
            </w:r>
          </w:p>
        </w:tc>
        <w:tc>
          <w:tcPr>
            <w:tcW w:w="6080" w:type="dxa"/>
          </w:tcPr>
          <w:p w:rsidR="00891F20" w:rsidRPr="00BA5A28" w:rsidRDefault="00891F20" w:rsidP="00891F20">
            <w:r w:rsidRPr="00BA5A28">
              <w:t xml:space="preserve">Словосочетание </w:t>
            </w:r>
          </w:p>
        </w:tc>
        <w:tc>
          <w:tcPr>
            <w:tcW w:w="747" w:type="dxa"/>
          </w:tcPr>
          <w:p w:rsidR="00891F20" w:rsidRPr="00BA5A28" w:rsidRDefault="00384670" w:rsidP="00891F20">
            <w:r>
              <w:t>10</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Знакомятся</w:t>
            </w:r>
            <w:r w:rsidRPr="00BA5A28">
              <w:rPr>
                <w:rFonts w:eastAsia="MS Mincho"/>
                <w:bCs/>
              </w:rPr>
              <w:t xml:space="preserve"> с новым термином, </w:t>
            </w:r>
            <w:r w:rsidRPr="00BA5A28">
              <w:rPr>
                <w:rFonts w:eastAsia="MS Mincho"/>
                <w:b/>
                <w:bCs/>
              </w:rPr>
              <w:t xml:space="preserve">наблюдают </w:t>
            </w:r>
            <w:r w:rsidRPr="00BA5A28">
              <w:rPr>
                <w:rFonts w:eastAsia="MS Mincho"/>
                <w:bCs/>
              </w:rPr>
              <w:t xml:space="preserve">за  существенными признакамисловосочетаний, </w:t>
            </w:r>
            <w:r w:rsidRPr="00BA5A28">
              <w:rPr>
                <w:rFonts w:eastAsia="MS Mincho"/>
                <w:b/>
                <w:bCs/>
              </w:rPr>
              <w:t>выделяют</w:t>
            </w:r>
            <w:r w:rsidRPr="00BA5A28">
              <w:rPr>
                <w:rFonts w:eastAsia="MS Mincho"/>
                <w:bCs/>
              </w:rPr>
              <w:t xml:space="preserve"> их, </w:t>
            </w:r>
            <w:r w:rsidRPr="00BA5A28">
              <w:rPr>
                <w:rFonts w:eastAsia="MS Mincho"/>
                <w:b/>
                <w:bCs/>
              </w:rPr>
              <w:t>проверяют</w:t>
            </w:r>
            <w:r w:rsidRPr="00BA5A28">
              <w:rPr>
                <w:rFonts w:eastAsia="MS Mincho"/>
                <w:bCs/>
              </w:rPr>
              <w:t xml:space="preserve"> свой вывод,</w:t>
            </w:r>
            <w:r w:rsidRPr="00BA5A28">
              <w:rPr>
                <w:rFonts w:eastAsia="MS Mincho"/>
                <w:b/>
                <w:bCs/>
              </w:rPr>
              <w:t>обобщают</w:t>
            </w:r>
            <w:r w:rsidRPr="00BA5A28">
              <w:rPr>
                <w:rFonts w:eastAsia="MS Mincho"/>
                <w:bCs/>
              </w:rPr>
              <w:t xml:space="preserve"> наблюдения и </w:t>
            </w:r>
            <w:r w:rsidRPr="00BA5A28">
              <w:rPr>
                <w:rFonts w:eastAsia="MS Mincho"/>
                <w:b/>
                <w:bCs/>
              </w:rPr>
              <w:t>открывают</w:t>
            </w:r>
            <w:r w:rsidRPr="00BA5A28">
              <w:rPr>
                <w:rFonts w:eastAsia="MS Mincho"/>
                <w:bCs/>
              </w:rPr>
              <w:t xml:space="preserve"> ещё одну «тайну языка». </w:t>
            </w:r>
            <w:r w:rsidRPr="00BA5A28">
              <w:rPr>
                <w:rFonts w:eastAsia="MS Mincho"/>
                <w:b/>
                <w:bCs/>
              </w:rPr>
              <w:t>Осваивают</w:t>
            </w:r>
            <w:r w:rsidRPr="00BA5A28">
              <w:rPr>
                <w:rFonts w:eastAsia="MS Mincho"/>
                <w:bCs/>
              </w:rPr>
              <w:t xml:space="preserve"> новый термин, </w:t>
            </w:r>
            <w:r w:rsidRPr="00BA5A28">
              <w:rPr>
                <w:rFonts w:eastAsia="MS Mincho"/>
                <w:b/>
                <w:bCs/>
              </w:rPr>
              <w:t>анализируют</w:t>
            </w:r>
            <w:r w:rsidRPr="00BA5A28">
              <w:rPr>
                <w:rFonts w:eastAsia="MS Mincho"/>
                <w:bCs/>
              </w:rPr>
              <w:t xml:space="preserve"> словосочетания, </w:t>
            </w:r>
            <w:r w:rsidRPr="00BA5A28">
              <w:rPr>
                <w:rFonts w:eastAsia="MS Mincho"/>
                <w:b/>
                <w:bCs/>
              </w:rPr>
              <w:t>выделяют</w:t>
            </w:r>
            <w:r w:rsidRPr="00BA5A28">
              <w:rPr>
                <w:rFonts w:eastAsia="MS Mincho"/>
                <w:bCs/>
              </w:rPr>
              <w:t xml:space="preserve"> в них главные и зависимые слова.</w:t>
            </w:r>
            <w:r w:rsidRPr="00BA5A28">
              <w:rPr>
                <w:rFonts w:eastAsia="MS Mincho"/>
                <w:b/>
                <w:bCs/>
              </w:rPr>
              <w:t xml:space="preserve"> Составляют</w:t>
            </w:r>
            <w:r w:rsidRPr="00BA5A28">
              <w:rPr>
                <w:rFonts w:eastAsia="MS Mincho"/>
                <w:bCs/>
              </w:rPr>
              <w:t xml:space="preserve"> словосочетания по опорным моделям, </w:t>
            </w:r>
            <w:r w:rsidRPr="00BA5A28">
              <w:rPr>
                <w:rFonts w:eastAsia="MS Mincho"/>
                <w:b/>
                <w:bCs/>
              </w:rPr>
              <w:t>показывают</w:t>
            </w:r>
            <w:r w:rsidRPr="00BA5A28">
              <w:rPr>
                <w:rFonts w:eastAsia="MS Mincho"/>
                <w:bCs/>
              </w:rPr>
              <w:t xml:space="preserve"> главные и зависимые члены словосочетаний, </w:t>
            </w:r>
            <w:r w:rsidRPr="00BA5A28">
              <w:rPr>
                <w:rFonts w:eastAsia="MS Mincho"/>
                <w:b/>
                <w:bCs/>
              </w:rPr>
              <w:t>определяют</w:t>
            </w:r>
            <w:r w:rsidRPr="00BA5A28">
              <w:rPr>
                <w:rFonts w:eastAsia="MS Mincho"/>
                <w:bCs/>
              </w:rPr>
              <w:t xml:space="preserve"> части речи. </w:t>
            </w:r>
            <w:r w:rsidRPr="00BA5A28">
              <w:rPr>
                <w:rFonts w:eastAsia="MS Mincho"/>
                <w:b/>
                <w:bCs/>
              </w:rPr>
              <w:t>Анализируют</w:t>
            </w:r>
            <w:r w:rsidRPr="00BA5A28">
              <w:rPr>
                <w:rFonts w:eastAsia="MS Mincho"/>
                <w:bCs/>
              </w:rPr>
              <w:t xml:space="preserve"> словосочетания и </w:t>
            </w:r>
            <w:r w:rsidRPr="00BA5A28">
              <w:rPr>
                <w:rFonts w:eastAsia="MS Mincho"/>
                <w:b/>
                <w:bCs/>
              </w:rPr>
              <w:t>классифицируют</w:t>
            </w:r>
            <w:r w:rsidRPr="00BA5A28">
              <w:rPr>
                <w:rFonts w:eastAsia="MS Mincho"/>
                <w:bCs/>
              </w:rPr>
              <w:t xml:space="preserve"> их по значению; </w:t>
            </w:r>
            <w:r w:rsidRPr="00BA5A28">
              <w:rPr>
                <w:rFonts w:eastAsia="MS Mincho"/>
                <w:b/>
                <w:bCs/>
              </w:rPr>
              <w:t>обозначают</w:t>
            </w:r>
            <w:r w:rsidRPr="00BA5A28">
              <w:rPr>
                <w:rFonts w:eastAsia="MS Mincho"/>
                <w:bCs/>
              </w:rPr>
              <w:t xml:space="preserve">главные и зависимые слова, </w:t>
            </w:r>
            <w:r w:rsidRPr="00BA5A28">
              <w:rPr>
                <w:rFonts w:eastAsia="MS Mincho"/>
                <w:b/>
                <w:bCs/>
              </w:rPr>
              <w:t>надписывают</w:t>
            </w:r>
            <w:r w:rsidRPr="00BA5A28">
              <w:rPr>
                <w:rFonts w:eastAsia="MS Mincho"/>
                <w:bCs/>
              </w:rPr>
              <w:t xml:space="preserve"> вопросы, </w:t>
            </w:r>
            <w:r w:rsidRPr="00BA5A28">
              <w:rPr>
                <w:rFonts w:eastAsia="MS Mincho"/>
                <w:b/>
                <w:bCs/>
              </w:rPr>
              <w:t>указывают</w:t>
            </w:r>
            <w:r w:rsidRPr="00BA5A28">
              <w:rPr>
                <w:rFonts w:eastAsia="MS Mincho"/>
                <w:bCs/>
              </w:rPr>
              <w:t xml:space="preserve"> части речи, </w:t>
            </w:r>
            <w:r w:rsidRPr="00BA5A28">
              <w:rPr>
                <w:rFonts w:eastAsia="MS Mincho"/>
                <w:b/>
                <w:bCs/>
              </w:rPr>
              <w:t>решают</w:t>
            </w:r>
            <w:r w:rsidRPr="00BA5A28">
              <w:rPr>
                <w:rFonts w:eastAsia="MS Mincho"/>
                <w:bCs/>
              </w:rPr>
              <w:t xml:space="preserve"> орфографические задачи. С помощью таблицы </w:t>
            </w:r>
            <w:r w:rsidRPr="00BA5A28">
              <w:rPr>
                <w:rFonts w:eastAsia="MS Mincho"/>
                <w:b/>
                <w:bCs/>
              </w:rPr>
              <w:t>называют</w:t>
            </w:r>
            <w:r w:rsidRPr="00BA5A28">
              <w:rPr>
                <w:rFonts w:eastAsia="MS Mincho"/>
                <w:bCs/>
              </w:rPr>
              <w:t xml:space="preserve"> значение каждого словосочетания, </w:t>
            </w:r>
            <w:r w:rsidRPr="00BA5A28">
              <w:rPr>
                <w:rFonts w:eastAsia="MS Mincho"/>
                <w:b/>
                <w:bCs/>
              </w:rPr>
              <w:t>выражают</w:t>
            </w:r>
            <w:r w:rsidRPr="00BA5A28">
              <w:rPr>
                <w:rFonts w:eastAsia="MS Mincho"/>
                <w:bCs/>
              </w:rPr>
              <w:t xml:space="preserve"> значение по-другому, </w:t>
            </w:r>
            <w:r w:rsidRPr="00BA5A28">
              <w:rPr>
                <w:rFonts w:eastAsia="MS Mincho"/>
                <w:b/>
                <w:bCs/>
              </w:rPr>
              <w:t>сравнивают</w:t>
            </w:r>
            <w:r w:rsidRPr="00BA5A28">
              <w:rPr>
                <w:rFonts w:eastAsia="MS Mincho"/>
                <w:bCs/>
              </w:rPr>
              <w:t xml:space="preserve"> словосочетания. </w:t>
            </w:r>
            <w:r w:rsidRPr="00BA5A28">
              <w:rPr>
                <w:rFonts w:eastAsia="MS Mincho"/>
                <w:b/>
                <w:bCs/>
              </w:rPr>
              <w:t>Анализируют</w:t>
            </w:r>
            <w:r w:rsidRPr="00BA5A28">
              <w:rPr>
                <w:rFonts w:eastAsia="MS Mincho"/>
                <w:bCs/>
              </w:rPr>
              <w:t xml:space="preserve"> предложения, </w:t>
            </w:r>
            <w:r w:rsidRPr="00BA5A28">
              <w:rPr>
                <w:rFonts w:eastAsia="MS Mincho"/>
                <w:b/>
                <w:bCs/>
              </w:rPr>
              <w:t>выписывают</w:t>
            </w:r>
            <w:r w:rsidRPr="00BA5A28">
              <w:rPr>
                <w:rFonts w:eastAsia="MS Mincho"/>
                <w:bCs/>
              </w:rPr>
              <w:t xml:space="preserve"> из них главные члены и словосочетания.</w:t>
            </w:r>
          </w:p>
          <w:p w:rsidR="00891F20" w:rsidRPr="00BA5A28" w:rsidRDefault="00891F20" w:rsidP="00891F20">
            <w:pPr>
              <w:rPr>
                <w:rFonts w:eastAsia="MS Mincho"/>
                <w:bCs/>
              </w:rPr>
            </w:pPr>
            <w:r w:rsidRPr="00BA5A28">
              <w:rPr>
                <w:rFonts w:eastAsia="MS Mincho"/>
                <w:b/>
                <w:bCs/>
              </w:rPr>
              <w:t>Строят</w:t>
            </w:r>
            <w:r w:rsidRPr="00BA5A28">
              <w:rPr>
                <w:rFonts w:eastAsia="MS Mincho"/>
                <w:bCs/>
              </w:rPr>
              <w:t xml:space="preserve"> словосочетания с разными значениями, </w:t>
            </w:r>
            <w:r w:rsidRPr="00BA5A28">
              <w:rPr>
                <w:rFonts w:eastAsia="MS Mincho"/>
                <w:b/>
                <w:bCs/>
              </w:rPr>
              <w:t>указывают</w:t>
            </w:r>
            <w:r w:rsidRPr="00BA5A28">
              <w:rPr>
                <w:rFonts w:eastAsia="MS Mincho"/>
                <w:bCs/>
              </w:rPr>
              <w:t xml:space="preserve"> части речи,  </w:t>
            </w:r>
            <w:r w:rsidRPr="00BA5A28">
              <w:rPr>
                <w:rFonts w:eastAsia="MS Mincho"/>
                <w:b/>
                <w:bCs/>
              </w:rPr>
              <w:t>находят</w:t>
            </w:r>
            <w:r w:rsidRPr="00BA5A28">
              <w:rPr>
                <w:rFonts w:eastAsia="MS Mincho"/>
                <w:bCs/>
              </w:rPr>
              <w:t xml:space="preserve"> признак, которым различаются нарисованные предметы.</w:t>
            </w:r>
          </w:p>
          <w:p w:rsidR="00891F20" w:rsidRPr="00BA5A28" w:rsidRDefault="00891F20" w:rsidP="00891F20">
            <w:r w:rsidRPr="00BA5A28">
              <w:rPr>
                <w:rFonts w:eastAsia="MS Mincho"/>
                <w:b/>
                <w:bCs/>
              </w:rPr>
              <w:t>Конструируют</w:t>
            </w:r>
            <w:r w:rsidRPr="00BA5A28">
              <w:rPr>
                <w:rFonts w:eastAsia="MS Mincho"/>
                <w:bCs/>
              </w:rPr>
              <w:t xml:space="preserve">  словосочетания  со связью «управление», </w:t>
            </w:r>
            <w:r w:rsidRPr="00BA5A28">
              <w:rPr>
                <w:rFonts w:eastAsia="MS Mincho"/>
                <w:b/>
                <w:bCs/>
              </w:rPr>
              <w:t>выбирают</w:t>
            </w:r>
            <w:r w:rsidRPr="00BA5A28">
              <w:rPr>
                <w:rFonts w:eastAsia="MS Mincho"/>
                <w:bCs/>
              </w:rPr>
              <w:t xml:space="preserve"> нужные предлоги, </w:t>
            </w:r>
            <w:r w:rsidRPr="00BA5A28">
              <w:rPr>
                <w:rFonts w:eastAsia="MS Mincho"/>
                <w:b/>
                <w:bCs/>
              </w:rPr>
              <w:t>узнают</w:t>
            </w:r>
            <w:r w:rsidRPr="00BA5A28">
              <w:rPr>
                <w:rFonts w:eastAsia="MS Mincho"/>
                <w:bCs/>
              </w:rPr>
              <w:t xml:space="preserve"> о «секретах» их употребления в некоторых словосочетаниях, на основе опорных схем </w:t>
            </w:r>
            <w:r w:rsidRPr="00BA5A28">
              <w:rPr>
                <w:rFonts w:eastAsia="MS Mincho"/>
                <w:b/>
                <w:bCs/>
              </w:rPr>
              <w:t>формулируют</w:t>
            </w:r>
            <w:r w:rsidRPr="00BA5A28">
              <w:rPr>
                <w:rFonts w:eastAsia="MS Mincho"/>
                <w:bCs/>
              </w:rPr>
              <w:t xml:space="preserve"> эти секреты; </w:t>
            </w:r>
            <w:r w:rsidRPr="00BA5A28">
              <w:rPr>
                <w:rFonts w:eastAsia="MS Mincho"/>
                <w:b/>
                <w:bCs/>
              </w:rPr>
              <w:t>составляют</w:t>
            </w:r>
            <w:r w:rsidRPr="00BA5A28">
              <w:rPr>
                <w:rFonts w:eastAsia="MS Mincho"/>
                <w:bCs/>
              </w:rPr>
              <w:t xml:space="preserve"> и </w:t>
            </w:r>
            <w:r w:rsidRPr="00BA5A28">
              <w:rPr>
                <w:rFonts w:eastAsia="MS Mincho"/>
                <w:b/>
                <w:bCs/>
              </w:rPr>
              <w:t>классифицируют</w:t>
            </w:r>
            <w:r w:rsidRPr="00BA5A28">
              <w:rPr>
                <w:rFonts w:eastAsia="MS Mincho"/>
                <w:bCs/>
              </w:rPr>
              <w:t xml:space="preserve"> словосочетания.</w:t>
            </w:r>
          </w:p>
        </w:tc>
      </w:tr>
      <w:tr w:rsidR="00891F20" w:rsidRPr="00BA5A28" w:rsidTr="00891F20">
        <w:tc>
          <w:tcPr>
            <w:tcW w:w="533" w:type="dxa"/>
          </w:tcPr>
          <w:p w:rsidR="00891F20" w:rsidRPr="00BA5A28" w:rsidRDefault="00891F20" w:rsidP="00891F20">
            <w:r w:rsidRPr="00BA5A28">
              <w:t>3</w:t>
            </w:r>
          </w:p>
        </w:tc>
        <w:tc>
          <w:tcPr>
            <w:tcW w:w="6080" w:type="dxa"/>
          </w:tcPr>
          <w:p w:rsidR="00891F20" w:rsidRPr="00BA5A28" w:rsidRDefault="00891F20" w:rsidP="00891F20">
            <w:r w:rsidRPr="00BA5A28">
              <w:t xml:space="preserve">Наречие </w:t>
            </w:r>
          </w:p>
        </w:tc>
        <w:tc>
          <w:tcPr>
            <w:tcW w:w="747" w:type="dxa"/>
          </w:tcPr>
          <w:p w:rsidR="00891F20" w:rsidRPr="00BA5A28" w:rsidRDefault="00384670" w:rsidP="00891F20">
            <w:r>
              <w:t>4</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Различают</w:t>
            </w:r>
            <w:r w:rsidRPr="00BA5A28">
              <w:rPr>
                <w:rFonts w:eastAsia="MS Mincho"/>
                <w:bCs/>
              </w:rPr>
              <w:t xml:space="preserve">в текстезнакомые и незнакомыечасти </w:t>
            </w:r>
            <w:r w:rsidRPr="00BA5A28">
              <w:rPr>
                <w:rFonts w:eastAsia="MS Mincho"/>
                <w:bCs/>
              </w:rPr>
              <w:lastRenderedPageBreak/>
              <w:t>речи</w:t>
            </w:r>
            <w:r w:rsidRPr="00BA5A28">
              <w:rPr>
                <w:rFonts w:eastAsia="MS Mincho"/>
                <w:b/>
                <w:bCs/>
              </w:rPr>
              <w:t xml:space="preserve">, выписывают </w:t>
            </w:r>
            <w:r w:rsidRPr="00BA5A28">
              <w:rPr>
                <w:rFonts w:eastAsia="MS Mincho"/>
                <w:bCs/>
              </w:rPr>
              <w:t>словосочетания снезнакомыми</w:t>
            </w:r>
            <w:r w:rsidRPr="00BA5A28">
              <w:rPr>
                <w:rFonts w:eastAsia="MS Mincho"/>
                <w:b/>
                <w:bCs/>
              </w:rPr>
              <w:t>указывают</w:t>
            </w:r>
            <w:r w:rsidRPr="00BA5A28">
              <w:rPr>
                <w:rFonts w:eastAsia="MS Mincho"/>
                <w:bCs/>
              </w:rPr>
              <w:t xml:space="preserve"> часть речи главного слова, </w:t>
            </w:r>
            <w:r w:rsidRPr="00BA5A28">
              <w:rPr>
                <w:rFonts w:eastAsia="MS Mincho"/>
                <w:b/>
                <w:bCs/>
              </w:rPr>
              <w:t>ставят вопросы</w:t>
            </w:r>
            <w:r w:rsidRPr="00BA5A28">
              <w:rPr>
                <w:rFonts w:eastAsia="MS Mincho"/>
                <w:bCs/>
              </w:rPr>
              <w:t xml:space="preserve">. </w:t>
            </w:r>
            <w:r w:rsidRPr="00BA5A28">
              <w:rPr>
                <w:rFonts w:eastAsia="MS Mincho"/>
                <w:b/>
                <w:bCs/>
              </w:rPr>
              <w:t>Проводят исследование</w:t>
            </w:r>
            <w:r w:rsidRPr="00BA5A28">
              <w:rPr>
                <w:rFonts w:eastAsia="MS Mincho"/>
                <w:bCs/>
              </w:rPr>
              <w:t xml:space="preserve">: </w:t>
            </w:r>
            <w:r w:rsidRPr="00BA5A28">
              <w:rPr>
                <w:rFonts w:eastAsia="MS Mincho"/>
                <w:b/>
                <w:bCs/>
              </w:rPr>
              <w:t xml:space="preserve">пробуютизменить </w:t>
            </w:r>
            <w:r w:rsidRPr="00BA5A28">
              <w:rPr>
                <w:rFonts w:eastAsia="MS Mincho"/>
                <w:bCs/>
              </w:rPr>
              <w:t xml:space="preserve">зависимое слово; </w:t>
            </w:r>
            <w:r w:rsidRPr="00BA5A28">
              <w:rPr>
                <w:rFonts w:eastAsia="MS Mincho"/>
                <w:b/>
                <w:bCs/>
              </w:rPr>
              <w:t>убеждаются</w:t>
            </w:r>
            <w:r w:rsidRPr="00BA5A28">
              <w:rPr>
                <w:rFonts w:eastAsia="MS Mincho"/>
                <w:bCs/>
              </w:rPr>
              <w:t xml:space="preserve">, что слова не изменяются; </w:t>
            </w:r>
            <w:r w:rsidRPr="00BA5A28">
              <w:rPr>
                <w:rFonts w:eastAsia="MS Mincho"/>
                <w:b/>
                <w:bCs/>
              </w:rPr>
              <w:t>выявляют</w:t>
            </w:r>
            <w:r w:rsidRPr="00BA5A28">
              <w:rPr>
                <w:rFonts w:eastAsia="MS Mincho"/>
                <w:bCs/>
              </w:rPr>
              <w:t xml:space="preserve"> все другие особенности.</w:t>
            </w:r>
          </w:p>
          <w:p w:rsidR="00891F20" w:rsidRPr="00BA5A28" w:rsidRDefault="00891F20" w:rsidP="00891F20">
            <w:pPr>
              <w:rPr>
                <w:rFonts w:eastAsia="MS Mincho"/>
                <w:bCs/>
              </w:rPr>
            </w:pPr>
            <w:r w:rsidRPr="00BA5A28">
              <w:rPr>
                <w:rFonts w:eastAsia="MS Mincho"/>
                <w:b/>
                <w:bCs/>
              </w:rPr>
              <w:t>Строят</w:t>
            </w:r>
            <w:r w:rsidRPr="00BA5A28">
              <w:rPr>
                <w:rFonts w:eastAsia="MS Mincho"/>
                <w:bCs/>
              </w:rPr>
              <w:t xml:space="preserve"> словосочетания с наречиями, </w:t>
            </w:r>
            <w:r w:rsidRPr="00BA5A28">
              <w:rPr>
                <w:rFonts w:eastAsia="MS Mincho"/>
                <w:b/>
                <w:bCs/>
              </w:rPr>
              <w:t>записывают</w:t>
            </w:r>
            <w:r w:rsidRPr="00BA5A28">
              <w:rPr>
                <w:rFonts w:eastAsia="MS Mincho"/>
                <w:bCs/>
              </w:rPr>
              <w:t xml:space="preserve"> их, </w:t>
            </w:r>
            <w:r w:rsidRPr="00BA5A28">
              <w:rPr>
                <w:rFonts w:eastAsia="MS Mincho"/>
                <w:b/>
                <w:bCs/>
              </w:rPr>
              <w:t>действуют по правилам</w:t>
            </w:r>
            <w:r w:rsidRPr="00BA5A28">
              <w:rPr>
                <w:rFonts w:eastAsia="MS Mincho"/>
                <w:bCs/>
              </w:rPr>
              <w:t xml:space="preserve"> списывания, </w:t>
            </w:r>
            <w:r w:rsidRPr="00BA5A28">
              <w:rPr>
                <w:rFonts w:eastAsia="MS Mincho"/>
                <w:b/>
                <w:bCs/>
              </w:rPr>
              <w:t xml:space="preserve">стараютсязапоминать </w:t>
            </w:r>
            <w:r w:rsidRPr="00BA5A28">
              <w:rPr>
                <w:rFonts w:eastAsia="MS Mincho"/>
                <w:bCs/>
              </w:rPr>
              <w:t xml:space="preserve">написание.  </w:t>
            </w:r>
            <w:r w:rsidRPr="00BA5A28">
              <w:rPr>
                <w:rFonts w:eastAsia="MS Mincho"/>
                <w:b/>
                <w:bCs/>
              </w:rPr>
              <w:t>Находят</w:t>
            </w:r>
            <w:r w:rsidRPr="00BA5A28">
              <w:rPr>
                <w:rFonts w:eastAsia="MS Mincho"/>
                <w:bCs/>
              </w:rPr>
              <w:t xml:space="preserve"> наречия-антонимы, </w:t>
            </w:r>
            <w:r w:rsidRPr="00BA5A28">
              <w:rPr>
                <w:rFonts w:eastAsia="MS Mincho"/>
                <w:b/>
                <w:bCs/>
              </w:rPr>
              <w:t>наблюдают</w:t>
            </w:r>
            <w:r w:rsidRPr="00BA5A28">
              <w:rPr>
                <w:rFonts w:eastAsia="MS Mincho"/>
                <w:bCs/>
              </w:rPr>
              <w:t xml:space="preserve"> за зависимостью приставок и суффиксов, </w:t>
            </w:r>
            <w:r w:rsidRPr="00BA5A28">
              <w:rPr>
                <w:rFonts w:eastAsia="MS Mincho"/>
                <w:b/>
                <w:bCs/>
              </w:rPr>
              <w:t>делают вывод</w:t>
            </w:r>
            <w:r w:rsidRPr="00BA5A28">
              <w:rPr>
                <w:rFonts w:eastAsia="MS Mincho"/>
                <w:bCs/>
              </w:rPr>
              <w:t xml:space="preserve">, </w:t>
            </w:r>
            <w:r w:rsidRPr="00BA5A28">
              <w:rPr>
                <w:rFonts w:eastAsia="MS Mincho"/>
                <w:b/>
                <w:bCs/>
              </w:rPr>
              <w:t>показывают</w:t>
            </w:r>
            <w:r w:rsidRPr="00BA5A28">
              <w:rPr>
                <w:rFonts w:eastAsia="MS Mincho"/>
                <w:bCs/>
              </w:rPr>
              <w:t xml:space="preserve"> его в схеме. </w:t>
            </w:r>
            <w:r w:rsidRPr="00BA5A28">
              <w:rPr>
                <w:rFonts w:eastAsia="MS Mincho"/>
                <w:b/>
                <w:bCs/>
              </w:rPr>
              <w:t>Классифицируют</w:t>
            </w:r>
            <w:r w:rsidRPr="00BA5A28">
              <w:rPr>
                <w:rFonts w:eastAsia="MS Mincho"/>
                <w:bCs/>
              </w:rPr>
              <w:t xml:space="preserve"> наречия по  суффиксу, </w:t>
            </w:r>
            <w:r w:rsidRPr="00BA5A28">
              <w:rPr>
                <w:rFonts w:eastAsia="MS Mincho"/>
                <w:b/>
                <w:bCs/>
              </w:rPr>
              <w:t>устанавливают</w:t>
            </w:r>
            <w:r w:rsidRPr="00BA5A28">
              <w:rPr>
                <w:rFonts w:eastAsia="MS Mincho"/>
                <w:bCs/>
              </w:rPr>
              <w:t xml:space="preserve"> алфавитный порядок слов.</w:t>
            </w:r>
          </w:p>
          <w:p w:rsidR="00891F20" w:rsidRPr="00BA5A28" w:rsidRDefault="00891F20" w:rsidP="00891F20">
            <w:pPr>
              <w:rPr>
                <w:rFonts w:eastAsia="MS Mincho"/>
                <w:bCs/>
              </w:rPr>
            </w:pPr>
            <w:r w:rsidRPr="00BA5A28">
              <w:rPr>
                <w:rFonts w:eastAsia="MS Mincho"/>
                <w:b/>
                <w:bCs/>
              </w:rPr>
              <w:t>Обобщают</w:t>
            </w:r>
            <w:r w:rsidRPr="00BA5A28">
              <w:rPr>
                <w:rFonts w:eastAsia="MS Mincho"/>
                <w:bCs/>
              </w:rPr>
              <w:t xml:space="preserve"> сведения о наречии, </w:t>
            </w:r>
            <w:r w:rsidRPr="00BA5A28">
              <w:rPr>
                <w:rFonts w:eastAsia="MS Mincho"/>
                <w:b/>
                <w:bCs/>
              </w:rPr>
              <w:t>составляют</w:t>
            </w:r>
            <w:r w:rsidRPr="00BA5A28">
              <w:rPr>
                <w:rFonts w:eastAsia="MS Mincho"/>
                <w:bCs/>
              </w:rPr>
              <w:t xml:space="preserve"> рассказ об этой части речи; в орфографическом словаре учебника </w:t>
            </w:r>
            <w:r w:rsidRPr="00BA5A28">
              <w:rPr>
                <w:rFonts w:eastAsia="MS Mincho"/>
                <w:b/>
                <w:bCs/>
              </w:rPr>
              <w:t>находят</w:t>
            </w:r>
            <w:r w:rsidRPr="00BA5A28">
              <w:rPr>
                <w:rFonts w:eastAsia="MS Mincho"/>
                <w:bCs/>
              </w:rPr>
              <w:t xml:space="preserve"> все наречия, </w:t>
            </w:r>
            <w:r w:rsidRPr="00BA5A28">
              <w:rPr>
                <w:rFonts w:eastAsia="MS Mincho"/>
                <w:b/>
                <w:bCs/>
              </w:rPr>
              <w:t>ориентируются</w:t>
            </w:r>
            <w:r w:rsidRPr="00BA5A28">
              <w:rPr>
                <w:rFonts w:eastAsia="MS Mincho"/>
                <w:bCs/>
              </w:rPr>
              <w:t xml:space="preserve"> на освоенные признаки; </w:t>
            </w:r>
            <w:r w:rsidRPr="00BA5A28">
              <w:rPr>
                <w:rFonts w:eastAsia="MS Mincho"/>
                <w:b/>
                <w:bCs/>
              </w:rPr>
              <w:t>выписывают</w:t>
            </w:r>
            <w:r w:rsidRPr="00BA5A28">
              <w:rPr>
                <w:rFonts w:eastAsia="MS Mincho"/>
                <w:bCs/>
              </w:rPr>
              <w:t xml:space="preserve"> наречия, </w:t>
            </w:r>
            <w:r w:rsidRPr="00BA5A28">
              <w:rPr>
                <w:rFonts w:eastAsia="MS Mincho"/>
                <w:b/>
                <w:bCs/>
              </w:rPr>
              <w:t>стремятся запомнить</w:t>
            </w:r>
            <w:r w:rsidRPr="00BA5A28">
              <w:rPr>
                <w:rFonts w:eastAsia="MS Mincho"/>
                <w:bCs/>
              </w:rPr>
              <w:t xml:space="preserve"> написание</w:t>
            </w:r>
            <w:r w:rsidR="00E239B6" w:rsidRPr="00BA5A28">
              <w:rPr>
                <w:rFonts w:eastAsia="MS Mincho"/>
                <w:bCs/>
              </w:rPr>
              <w:t xml:space="preserve">. </w:t>
            </w:r>
          </w:p>
        </w:tc>
      </w:tr>
      <w:tr w:rsidR="00891F20" w:rsidRPr="00BA5A28" w:rsidTr="00891F20">
        <w:tc>
          <w:tcPr>
            <w:tcW w:w="533" w:type="dxa"/>
          </w:tcPr>
          <w:p w:rsidR="00891F20" w:rsidRPr="00BA5A28" w:rsidRDefault="00891F20" w:rsidP="00891F20">
            <w:r w:rsidRPr="00BA5A28">
              <w:lastRenderedPageBreak/>
              <w:t>4</w:t>
            </w:r>
          </w:p>
        </w:tc>
        <w:tc>
          <w:tcPr>
            <w:tcW w:w="6080" w:type="dxa"/>
          </w:tcPr>
          <w:p w:rsidR="00891F20" w:rsidRPr="00BA5A28" w:rsidRDefault="00891F20" w:rsidP="00891F20">
            <w:r w:rsidRPr="00BA5A28">
              <w:t>Проверяем себя</w:t>
            </w:r>
          </w:p>
        </w:tc>
        <w:tc>
          <w:tcPr>
            <w:tcW w:w="747" w:type="dxa"/>
          </w:tcPr>
          <w:p w:rsidR="00891F20" w:rsidRPr="00BA5A28" w:rsidRDefault="00384670" w:rsidP="00891F20">
            <w:r>
              <w:t>2</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Проверяют</w:t>
            </w:r>
            <w:r w:rsidRPr="00BA5A28">
              <w:rPr>
                <w:rFonts w:eastAsia="MS Mincho"/>
                <w:bCs/>
              </w:rPr>
              <w:t xml:space="preserve"> диктант ученика, </w:t>
            </w:r>
            <w:r w:rsidRPr="00BA5A28">
              <w:rPr>
                <w:rFonts w:eastAsia="MS Mincho"/>
                <w:b/>
                <w:bCs/>
              </w:rPr>
              <w:t>отмечают</w:t>
            </w:r>
            <w:r w:rsidRPr="00BA5A28">
              <w:rPr>
                <w:rFonts w:eastAsia="MS Mincho"/>
                <w:bCs/>
              </w:rPr>
              <w:t xml:space="preserve"> все орфограммы и </w:t>
            </w:r>
            <w:r w:rsidRPr="00BA5A28">
              <w:rPr>
                <w:rFonts w:eastAsia="MS Mincho"/>
                <w:b/>
                <w:bCs/>
              </w:rPr>
              <w:t>вставляют,</w:t>
            </w:r>
            <w:r w:rsidRPr="00BA5A28">
              <w:rPr>
                <w:rFonts w:eastAsia="MS Mincho"/>
                <w:bCs/>
              </w:rPr>
              <w:t xml:space="preserve"> где надо, буквы; </w:t>
            </w:r>
            <w:r w:rsidRPr="00BA5A28">
              <w:rPr>
                <w:rFonts w:eastAsia="MS Mincho"/>
                <w:b/>
                <w:bCs/>
              </w:rPr>
              <w:t>находят</w:t>
            </w:r>
            <w:r w:rsidRPr="00BA5A28">
              <w:rPr>
                <w:rFonts w:eastAsia="MS Mincho"/>
                <w:bCs/>
              </w:rPr>
              <w:t xml:space="preserve"> и </w:t>
            </w:r>
            <w:r w:rsidRPr="00BA5A28">
              <w:rPr>
                <w:rFonts w:eastAsia="MS Mincho"/>
                <w:b/>
                <w:bCs/>
              </w:rPr>
              <w:t>исправляют</w:t>
            </w:r>
            <w:r w:rsidRPr="00BA5A28">
              <w:rPr>
                <w:rFonts w:eastAsia="MS Mincho"/>
                <w:bCs/>
              </w:rPr>
              <w:t xml:space="preserve"> ошибки, </w:t>
            </w:r>
            <w:r w:rsidRPr="00BA5A28">
              <w:rPr>
                <w:rFonts w:eastAsia="MS Mincho"/>
                <w:b/>
                <w:bCs/>
              </w:rPr>
              <w:t>объясняют</w:t>
            </w:r>
            <w:r w:rsidRPr="00BA5A28">
              <w:rPr>
                <w:rFonts w:eastAsia="MS Mincho"/>
                <w:bCs/>
              </w:rPr>
              <w:t xml:space="preserve"> исправления, </w:t>
            </w:r>
            <w:r w:rsidRPr="00BA5A28">
              <w:rPr>
                <w:rFonts w:eastAsia="MS Mincho"/>
                <w:b/>
                <w:bCs/>
              </w:rPr>
              <w:t>выявляют</w:t>
            </w:r>
            <w:r w:rsidRPr="00BA5A28">
              <w:rPr>
                <w:rFonts w:eastAsia="MS Mincho"/>
                <w:bCs/>
              </w:rPr>
              <w:t xml:space="preserve"> и </w:t>
            </w:r>
            <w:r w:rsidRPr="00BA5A28">
              <w:rPr>
                <w:rFonts w:eastAsia="MS Mincho"/>
                <w:b/>
                <w:bCs/>
              </w:rPr>
              <w:t>обсуждают</w:t>
            </w:r>
            <w:r w:rsidRPr="00BA5A28">
              <w:rPr>
                <w:rFonts w:eastAsia="MS Mincho"/>
                <w:bCs/>
              </w:rPr>
              <w:t xml:space="preserve"> недостатки в способе применения правил. </w:t>
            </w:r>
            <w:r w:rsidRPr="00BA5A28">
              <w:rPr>
                <w:rFonts w:eastAsia="MS Mincho"/>
                <w:b/>
                <w:bCs/>
              </w:rPr>
              <w:t>Определяют</w:t>
            </w:r>
            <w:r w:rsidRPr="00BA5A28">
              <w:rPr>
                <w:rFonts w:eastAsia="MS Mincho"/>
                <w:bCs/>
              </w:rPr>
              <w:t xml:space="preserve"> части речи. </w:t>
            </w:r>
            <w:r w:rsidRPr="00BA5A28">
              <w:rPr>
                <w:rFonts w:eastAsia="MS Mincho"/>
                <w:b/>
                <w:bCs/>
              </w:rPr>
              <w:t xml:space="preserve">Составляют </w:t>
            </w:r>
            <w:r w:rsidRPr="00BA5A28">
              <w:rPr>
                <w:rFonts w:eastAsia="MS Mincho"/>
                <w:bCs/>
              </w:rPr>
              <w:t>и</w:t>
            </w:r>
            <w:r w:rsidRPr="00BA5A28">
              <w:rPr>
                <w:rFonts w:eastAsia="MS Mincho"/>
                <w:b/>
                <w:bCs/>
              </w:rPr>
              <w:t xml:space="preserve"> записывают </w:t>
            </w:r>
            <w:r w:rsidRPr="00BA5A28">
              <w:rPr>
                <w:rFonts w:eastAsia="MS Mincho"/>
                <w:bCs/>
              </w:rPr>
              <w:t xml:space="preserve">словосочетания, схематически </w:t>
            </w:r>
            <w:r w:rsidRPr="00BA5A28">
              <w:rPr>
                <w:rFonts w:eastAsia="MS Mincho"/>
                <w:b/>
                <w:bCs/>
              </w:rPr>
              <w:t>показывают</w:t>
            </w:r>
            <w:r w:rsidRPr="00BA5A28">
              <w:rPr>
                <w:rFonts w:eastAsia="MS Mincho"/>
                <w:bCs/>
              </w:rPr>
              <w:t xml:space="preserve"> связь слов, </w:t>
            </w:r>
            <w:r w:rsidRPr="00BA5A28">
              <w:rPr>
                <w:rFonts w:eastAsia="MS Mincho"/>
                <w:b/>
                <w:bCs/>
              </w:rPr>
              <w:t>классифицируют</w:t>
            </w:r>
            <w:r w:rsidRPr="00BA5A28">
              <w:rPr>
                <w:rFonts w:eastAsia="MS Mincho"/>
                <w:bCs/>
              </w:rPr>
              <w:t xml:space="preserve"> слова по указанному признаку, </w:t>
            </w:r>
            <w:r w:rsidRPr="00BA5A28">
              <w:rPr>
                <w:rFonts w:eastAsia="MS Mincho"/>
                <w:b/>
                <w:bCs/>
              </w:rPr>
              <w:t>устанавливают</w:t>
            </w:r>
            <w:r w:rsidRPr="00BA5A28">
              <w:rPr>
                <w:rFonts w:eastAsia="MS Mincho"/>
                <w:bCs/>
              </w:rPr>
              <w:t xml:space="preserve"> падеж. </w:t>
            </w:r>
            <w:r w:rsidRPr="00BA5A28">
              <w:rPr>
                <w:rFonts w:eastAsia="MS Mincho"/>
                <w:b/>
                <w:bCs/>
              </w:rPr>
              <w:t>Анализируют</w:t>
            </w:r>
            <w:r w:rsidRPr="00BA5A28">
              <w:rPr>
                <w:rFonts w:eastAsia="MS Mincho"/>
                <w:bCs/>
              </w:rPr>
              <w:t xml:space="preserve"> выполнение задания по вопросам учебника. </w:t>
            </w:r>
            <w:r w:rsidRPr="00BA5A28">
              <w:rPr>
                <w:rFonts w:eastAsia="MS Mincho"/>
                <w:b/>
                <w:bCs/>
              </w:rPr>
              <w:t>Составляют</w:t>
            </w:r>
            <w:r w:rsidRPr="00BA5A28">
              <w:rPr>
                <w:rFonts w:eastAsia="MS Mincho"/>
                <w:bCs/>
              </w:rPr>
              <w:t xml:space="preserve"> и </w:t>
            </w:r>
            <w:r w:rsidRPr="00BA5A28">
              <w:rPr>
                <w:rFonts w:eastAsia="MS Mincho"/>
                <w:b/>
                <w:bCs/>
              </w:rPr>
              <w:t>записывают</w:t>
            </w:r>
            <w:r w:rsidRPr="00BA5A28">
              <w:rPr>
                <w:rFonts w:eastAsia="MS Mincho"/>
                <w:bCs/>
              </w:rPr>
              <w:t xml:space="preserve"> предложения из групп слов, </w:t>
            </w:r>
            <w:r w:rsidRPr="00BA5A28">
              <w:rPr>
                <w:rFonts w:eastAsia="MS Mincho"/>
                <w:b/>
                <w:bCs/>
              </w:rPr>
              <w:t>строят</w:t>
            </w:r>
            <w:r w:rsidRPr="00BA5A28">
              <w:rPr>
                <w:rFonts w:eastAsia="MS Mincho"/>
                <w:bCs/>
              </w:rPr>
              <w:t xml:space="preserve"> словосочетания, </w:t>
            </w:r>
            <w:r w:rsidRPr="00BA5A28">
              <w:rPr>
                <w:rFonts w:eastAsia="MS Mincho"/>
                <w:b/>
                <w:bCs/>
              </w:rPr>
              <w:t>пользуются</w:t>
            </w:r>
            <w:r w:rsidRPr="00BA5A28">
              <w:rPr>
                <w:rFonts w:eastAsia="MS Mincho"/>
                <w:bCs/>
              </w:rPr>
              <w:t xml:space="preserve"> орфографическим словарём. </w:t>
            </w:r>
            <w:r w:rsidRPr="00BA5A28">
              <w:rPr>
                <w:rFonts w:eastAsia="MS Mincho"/>
                <w:b/>
                <w:bCs/>
              </w:rPr>
              <w:t>Анализируют</w:t>
            </w:r>
            <w:r w:rsidRPr="00BA5A28">
              <w:rPr>
                <w:rFonts w:eastAsia="MS Mincho"/>
                <w:bCs/>
              </w:rPr>
              <w:t xml:space="preserve"> текст с точки зрения главной мысли, </w:t>
            </w:r>
            <w:r w:rsidRPr="00BA5A28">
              <w:rPr>
                <w:rFonts w:eastAsia="MS Mincho"/>
                <w:b/>
                <w:bCs/>
              </w:rPr>
              <w:t>озаглавливают</w:t>
            </w:r>
            <w:r w:rsidRPr="00BA5A28">
              <w:rPr>
                <w:rFonts w:eastAsia="MS Mincho"/>
                <w:bCs/>
              </w:rPr>
              <w:t xml:space="preserve"> его. </w:t>
            </w:r>
            <w:r w:rsidRPr="00BA5A28">
              <w:rPr>
                <w:rFonts w:eastAsia="MS Mincho"/>
                <w:b/>
                <w:bCs/>
              </w:rPr>
              <w:t>Списывают</w:t>
            </w:r>
            <w:r w:rsidRPr="00BA5A28">
              <w:rPr>
                <w:rFonts w:eastAsia="MS Mincho"/>
                <w:bCs/>
              </w:rPr>
              <w:t xml:space="preserve"> текст, </w:t>
            </w:r>
            <w:r w:rsidRPr="00BA5A28">
              <w:rPr>
                <w:rFonts w:eastAsia="MS Mincho"/>
                <w:b/>
                <w:bCs/>
              </w:rPr>
              <w:t>отмечают</w:t>
            </w:r>
            <w:r w:rsidRPr="00BA5A28">
              <w:rPr>
                <w:rFonts w:eastAsia="MS Mincho"/>
                <w:bCs/>
              </w:rPr>
              <w:t xml:space="preserve"> орфограммы, </w:t>
            </w:r>
            <w:r w:rsidRPr="00BA5A28">
              <w:rPr>
                <w:rFonts w:eastAsia="MS Mincho"/>
                <w:b/>
                <w:bCs/>
              </w:rPr>
              <w:t>находят</w:t>
            </w:r>
            <w:r w:rsidRPr="00BA5A28">
              <w:rPr>
                <w:rFonts w:eastAsia="MS Mincho"/>
                <w:bCs/>
              </w:rPr>
              <w:t xml:space="preserve"> пропущенный знак препинания, </w:t>
            </w:r>
            <w:r w:rsidRPr="00BA5A28">
              <w:rPr>
                <w:rFonts w:eastAsia="MS Mincho"/>
                <w:b/>
                <w:bCs/>
              </w:rPr>
              <w:t>указывают</w:t>
            </w:r>
            <w:r w:rsidRPr="00BA5A28">
              <w:rPr>
                <w:rFonts w:eastAsia="MS Mincho"/>
                <w:bCs/>
              </w:rPr>
              <w:t xml:space="preserve"> падежи имён существительных. </w:t>
            </w:r>
            <w:r w:rsidRPr="00BA5A28">
              <w:rPr>
                <w:rFonts w:eastAsia="MS Mincho"/>
                <w:b/>
                <w:bCs/>
              </w:rPr>
              <w:t>Обобщают</w:t>
            </w:r>
            <w:r w:rsidRPr="00BA5A28">
              <w:rPr>
                <w:rFonts w:eastAsia="MS Mincho"/>
                <w:bCs/>
              </w:rPr>
              <w:t xml:space="preserve"> знания о русском языке, </w:t>
            </w:r>
            <w:r w:rsidRPr="00BA5A28">
              <w:rPr>
                <w:rFonts w:eastAsia="MS Mincho"/>
                <w:b/>
                <w:bCs/>
              </w:rPr>
              <w:t>готовят</w:t>
            </w:r>
            <w:r w:rsidR="00E239B6" w:rsidRPr="00BA5A28">
              <w:rPr>
                <w:rFonts w:eastAsia="MS Mincho"/>
                <w:bCs/>
              </w:rPr>
              <w:t xml:space="preserve"> деловое сообщение. </w:t>
            </w:r>
          </w:p>
          <w:p w:rsidR="00891F20" w:rsidRPr="00BA5A28" w:rsidRDefault="00891F20" w:rsidP="00891F20">
            <w:r w:rsidRPr="00BA5A28">
              <w:rPr>
                <w:rFonts w:eastAsia="MS Mincho"/>
                <w:b/>
                <w:bCs/>
              </w:rPr>
              <w:t>Проверяют</w:t>
            </w:r>
            <w:r w:rsidRPr="00BA5A28">
              <w:rPr>
                <w:rFonts w:eastAsia="MS Mincho"/>
                <w:bCs/>
              </w:rPr>
              <w:t xml:space="preserve"> свои умения, </w:t>
            </w:r>
            <w:r w:rsidRPr="00BA5A28">
              <w:rPr>
                <w:rFonts w:eastAsia="MS Mincho"/>
                <w:b/>
                <w:bCs/>
              </w:rPr>
              <w:t>выполняют</w:t>
            </w:r>
            <w:r w:rsidRPr="00BA5A28">
              <w:rPr>
                <w:rFonts w:eastAsia="MS Mincho"/>
                <w:bCs/>
              </w:rPr>
              <w:t xml:space="preserve"> тестовые задания. </w:t>
            </w:r>
            <w:r w:rsidRPr="00BA5A28">
              <w:rPr>
                <w:rFonts w:eastAsia="MS Mincho"/>
                <w:b/>
                <w:bCs/>
              </w:rPr>
              <w:t xml:space="preserve">Находят </w:t>
            </w:r>
            <w:r w:rsidRPr="00BA5A28">
              <w:rPr>
                <w:rFonts w:eastAsia="MS Mincho"/>
                <w:bCs/>
              </w:rPr>
              <w:t xml:space="preserve">в записях предложения, словосочетания, слова по указанным признакам, </w:t>
            </w:r>
            <w:r w:rsidRPr="00BA5A28">
              <w:rPr>
                <w:rFonts w:eastAsia="MS Mincho"/>
                <w:b/>
                <w:bCs/>
              </w:rPr>
              <w:t>анализируют, группируют</w:t>
            </w:r>
            <w:r w:rsidRPr="00BA5A28">
              <w:rPr>
                <w:rFonts w:eastAsia="MS Mincho"/>
                <w:bCs/>
              </w:rPr>
              <w:t xml:space="preserve"> их, </w:t>
            </w:r>
            <w:r w:rsidRPr="00BA5A28">
              <w:rPr>
                <w:rFonts w:eastAsia="MS Mincho"/>
                <w:b/>
                <w:bCs/>
              </w:rPr>
              <w:t>осуществляют</w:t>
            </w:r>
            <w:r w:rsidRPr="00BA5A28">
              <w:rPr>
                <w:rFonts w:eastAsia="MS Mincho"/>
                <w:bCs/>
              </w:rPr>
              <w:t xml:space="preserve"> с ними различные действия.</w:t>
            </w:r>
          </w:p>
        </w:tc>
      </w:tr>
      <w:tr w:rsidR="00891F20" w:rsidRPr="00BA5A28" w:rsidTr="00891F20">
        <w:tc>
          <w:tcPr>
            <w:tcW w:w="533" w:type="dxa"/>
          </w:tcPr>
          <w:p w:rsidR="00891F20" w:rsidRPr="00BA5A28" w:rsidRDefault="00891F20" w:rsidP="00891F20">
            <w:r w:rsidRPr="00BA5A28">
              <w:t>5</w:t>
            </w:r>
          </w:p>
        </w:tc>
        <w:tc>
          <w:tcPr>
            <w:tcW w:w="6080" w:type="dxa"/>
          </w:tcPr>
          <w:p w:rsidR="00891F20" w:rsidRPr="00BA5A28" w:rsidRDefault="00891F20" w:rsidP="00891F20">
            <w:r w:rsidRPr="00BA5A28">
              <w:t>Пишем объявления</w:t>
            </w:r>
          </w:p>
        </w:tc>
        <w:tc>
          <w:tcPr>
            <w:tcW w:w="747" w:type="dxa"/>
          </w:tcPr>
          <w:p w:rsidR="00891F20" w:rsidRPr="00BA5A28" w:rsidRDefault="00891F20" w:rsidP="00891F20">
            <w:r w:rsidRPr="00BA5A28">
              <w:t>3ч</w:t>
            </w:r>
          </w:p>
        </w:tc>
        <w:tc>
          <w:tcPr>
            <w:tcW w:w="7426" w:type="dxa"/>
          </w:tcPr>
          <w:p w:rsidR="00891F20" w:rsidRPr="00BA5A28" w:rsidRDefault="00891F20" w:rsidP="00891F20">
            <w:r w:rsidRPr="00BA5A28">
              <w:rPr>
                <w:rFonts w:eastAsia="MS Mincho"/>
                <w:b/>
                <w:bCs/>
              </w:rPr>
              <w:t xml:space="preserve">Перечисляют </w:t>
            </w:r>
            <w:r w:rsidRPr="00BA5A28">
              <w:rPr>
                <w:rFonts w:eastAsia="MS Mincho"/>
                <w:bCs/>
              </w:rPr>
              <w:t>известныежанры речи,</w:t>
            </w:r>
            <w:r w:rsidRPr="00BA5A28">
              <w:rPr>
                <w:rFonts w:eastAsia="MS Mincho"/>
                <w:b/>
                <w:bCs/>
              </w:rPr>
              <w:t xml:space="preserve"> определяют </w:t>
            </w:r>
            <w:r w:rsidRPr="00BA5A28">
              <w:rPr>
                <w:rFonts w:eastAsia="MS Mincho"/>
                <w:bCs/>
              </w:rPr>
              <w:t xml:space="preserve">жанрпрочитанноготекста, </w:t>
            </w:r>
            <w:r w:rsidRPr="00BA5A28">
              <w:rPr>
                <w:rFonts w:eastAsia="MS Mincho"/>
                <w:b/>
                <w:bCs/>
              </w:rPr>
              <w:t>характеризуют</w:t>
            </w:r>
            <w:r w:rsidRPr="00BA5A28">
              <w:rPr>
                <w:rFonts w:eastAsia="MS Mincho"/>
                <w:bCs/>
              </w:rPr>
              <w:t xml:space="preserve"> его особенности. </w:t>
            </w:r>
            <w:r w:rsidRPr="00BA5A28">
              <w:rPr>
                <w:rFonts w:eastAsia="MS Mincho"/>
                <w:b/>
                <w:bCs/>
              </w:rPr>
              <w:t>Читают</w:t>
            </w:r>
            <w:r w:rsidRPr="00BA5A28">
              <w:rPr>
                <w:rFonts w:eastAsia="MS Mincho"/>
                <w:bCs/>
              </w:rPr>
              <w:t xml:space="preserve"> рассказ, </w:t>
            </w:r>
            <w:r w:rsidRPr="00BA5A28">
              <w:rPr>
                <w:rFonts w:eastAsia="MS Mincho"/>
                <w:b/>
                <w:bCs/>
              </w:rPr>
              <w:t>определяют</w:t>
            </w:r>
            <w:r w:rsidRPr="00BA5A28">
              <w:rPr>
                <w:rFonts w:eastAsia="MS Mincho"/>
                <w:bCs/>
              </w:rPr>
              <w:t xml:space="preserve"> его автора и </w:t>
            </w:r>
            <w:r w:rsidRPr="00BA5A28">
              <w:rPr>
                <w:rFonts w:eastAsia="MS Mincho"/>
                <w:b/>
                <w:bCs/>
              </w:rPr>
              <w:t>обсуждают</w:t>
            </w:r>
            <w:r w:rsidRPr="00BA5A28">
              <w:rPr>
                <w:rFonts w:eastAsia="MS Mincho"/>
                <w:bCs/>
              </w:rPr>
              <w:t xml:space="preserve"> произошедшее. </w:t>
            </w:r>
            <w:r w:rsidRPr="00BA5A28">
              <w:rPr>
                <w:rFonts w:eastAsia="MS Mincho"/>
                <w:b/>
                <w:bCs/>
              </w:rPr>
              <w:t>Дочитывают</w:t>
            </w:r>
            <w:r w:rsidRPr="00BA5A28">
              <w:rPr>
                <w:rFonts w:eastAsia="MS Mincho"/>
                <w:bCs/>
              </w:rPr>
              <w:t xml:space="preserve"> рассказ и </w:t>
            </w:r>
            <w:r w:rsidRPr="00BA5A28">
              <w:rPr>
                <w:rFonts w:eastAsia="MS Mincho"/>
                <w:b/>
                <w:bCs/>
              </w:rPr>
              <w:t>предполагают</w:t>
            </w:r>
            <w:r w:rsidRPr="00BA5A28">
              <w:rPr>
                <w:rFonts w:eastAsia="MS Mincho"/>
                <w:bCs/>
              </w:rPr>
              <w:t xml:space="preserve"> название написанных персонажами «записок». </w:t>
            </w:r>
            <w:r w:rsidRPr="00BA5A28">
              <w:rPr>
                <w:rFonts w:eastAsia="MS Mincho"/>
                <w:b/>
                <w:bCs/>
              </w:rPr>
              <w:t xml:space="preserve">Проверяют </w:t>
            </w:r>
            <w:r w:rsidRPr="00BA5A28">
              <w:rPr>
                <w:rFonts w:eastAsia="MS Mincho"/>
                <w:bCs/>
              </w:rPr>
              <w:t xml:space="preserve">предположение по информации в учебнике. </w:t>
            </w:r>
            <w:r w:rsidRPr="00BA5A28">
              <w:rPr>
                <w:rFonts w:eastAsia="MS Mincho"/>
                <w:b/>
                <w:bCs/>
              </w:rPr>
              <w:t xml:space="preserve">Знакомятся </w:t>
            </w:r>
            <w:r w:rsidRPr="00BA5A28">
              <w:rPr>
                <w:rFonts w:eastAsia="MS Mincho"/>
                <w:bCs/>
              </w:rPr>
              <w:t xml:space="preserve">с жанром объявления и его особенностями. </w:t>
            </w:r>
            <w:r w:rsidRPr="00BA5A28">
              <w:rPr>
                <w:rFonts w:eastAsia="MS Mincho"/>
                <w:b/>
                <w:bCs/>
              </w:rPr>
              <w:t xml:space="preserve">Рассматривают </w:t>
            </w:r>
            <w:r w:rsidRPr="00BA5A28">
              <w:rPr>
                <w:rFonts w:eastAsia="MS Mincho"/>
                <w:bCs/>
              </w:rPr>
              <w:t xml:space="preserve">рисунки и </w:t>
            </w:r>
            <w:r w:rsidRPr="00BA5A28">
              <w:rPr>
                <w:rFonts w:eastAsia="MS Mincho"/>
                <w:b/>
                <w:bCs/>
              </w:rPr>
              <w:lastRenderedPageBreak/>
              <w:t>оставляют</w:t>
            </w:r>
            <w:r w:rsidRPr="00BA5A28">
              <w:rPr>
                <w:rFonts w:eastAsia="MS Mincho"/>
                <w:bCs/>
              </w:rPr>
              <w:t xml:space="preserve"> за персонажей полное и точное объявление. </w:t>
            </w:r>
            <w:r w:rsidRPr="00BA5A28">
              <w:rPr>
                <w:rFonts w:eastAsia="MS Mincho"/>
                <w:b/>
                <w:bCs/>
              </w:rPr>
              <w:t>Анализируют</w:t>
            </w:r>
            <w:r w:rsidRPr="00BA5A28">
              <w:rPr>
                <w:rFonts w:eastAsia="MS Mincho"/>
                <w:bCs/>
              </w:rPr>
              <w:t xml:space="preserve"> другие объявления, </w:t>
            </w:r>
            <w:r w:rsidRPr="00BA5A28">
              <w:rPr>
                <w:rFonts w:eastAsia="MS Mincho"/>
                <w:b/>
                <w:bCs/>
              </w:rPr>
              <w:t>выявляют недостатки</w:t>
            </w:r>
            <w:r w:rsidRPr="00BA5A28">
              <w:rPr>
                <w:rFonts w:eastAsia="MS Mincho"/>
                <w:bCs/>
              </w:rPr>
              <w:t xml:space="preserve"> и </w:t>
            </w:r>
            <w:r w:rsidRPr="00BA5A28">
              <w:rPr>
                <w:rFonts w:eastAsia="MS Mincho"/>
                <w:b/>
                <w:bCs/>
              </w:rPr>
              <w:t>исправляют</w:t>
            </w:r>
            <w:r w:rsidRPr="00BA5A28">
              <w:rPr>
                <w:rFonts w:eastAsia="MS Mincho"/>
                <w:bCs/>
              </w:rPr>
              <w:t xml:space="preserve"> их. </w:t>
            </w:r>
            <w:r w:rsidRPr="00BA5A28">
              <w:rPr>
                <w:rFonts w:eastAsia="MS Mincho"/>
                <w:b/>
                <w:bCs/>
              </w:rPr>
              <w:t>Составляют</w:t>
            </w:r>
            <w:r w:rsidRPr="00BA5A28">
              <w:rPr>
                <w:rFonts w:eastAsia="MS Mincho"/>
                <w:bCs/>
              </w:rPr>
              <w:t xml:space="preserve"> и </w:t>
            </w:r>
            <w:r w:rsidRPr="00BA5A28">
              <w:rPr>
                <w:rFonts w:eastAsia="MS Mincho"/>
                <w:b/>
                <w:bCs/>
              </w:rPr>
              <w:t>пишут</w:t>
            </w:r>
            <w:r w:rsidRPr="00BA5A28">
              <w:rPr>
                <w:rFonts w:eastAsia="MS Mincho"/>
                <w:bCs/>
              </w:rPr>
              <w:t xml:space="preserve"> объявления для различных ситуаций, </w:t>
            </w:r>
            <w:r w:rsidRPr="00BA5A28">
              <w:rPr>
                <w:rFonts w:eastAsia="MS Mincho"/>
                <w:b/>
                <w:bCs/>
              </w:rPr>
              <w:t>обсуждают</w:t>
            </w:r>
            <w:r w:rsidRPr="00BA5A28">
              <w:rPr>
                <w:rFonts w:eastAsia="MS Mincho"/>
                <w:bCs/>
              </w:rPr>
              <w:t xml:space="preserve"> их и </w:t>
            </w:r>
            <w:r w:rsidRPr="00BA5A28">
              <w:rPr>
                <w:rFonts w:eastAsia="MS Mincho"/>
                <w:b/>
                <w:bCs/>
              </w:rPr>
              <w:t>улучшают</w:t>
            </w:r>
            <w:r w:rsidRPr="00BA5A28">
              <w:rPr>
                <w:rFonts w:eastAsia="MS Mincho"/>
                <w:bCs/>
              </w:rPr>
              <w:t>.</w:t>
            </w:r>
          </w:p>
        </w:tc>
      </w:tr>
      <w:tr w:rsidR="00891F20" w:rsidRPr="00BA5A28" w:rsidTr="00891F20">
        <w:tc>
          <w:tcPr>
            <w:tcW w:w="533" w:type="dxa"/>
          </w:tcPr>
          <w:p w:rsidR="00891F20" w:rsidRPr="00BA5A28" w:rsidRDefault="00891F20" w:rsidP="00891F20">
            <w:r w:rsidRPr="00BA5A28">
              <w:lastRenderedPageBreak/>
              <w:t>6</w:t>
            </w:r>
          </w:p>
        </w:tc>
        <w:tc>
          <w:tcPr>
            <w:tcW w:w="6080" w:type="dxa"/>
          </w:tcPr>
          <w:p w:rsidR="00891F20" w:rsidRPr="00BA5A28" w:rsidRDefault="00891F20" w:rsidP="00891F20">
            <w:r w:rsidRPr="00BA5A28">
              <w:t>Продолжаем разговор об именах существительных и именах прилагательных</w:t>
            </w:r>
          </w:p>
        </w:tc>
        <w:tc>
          <w:tcPr>
            <w:tcW w:w="747" w:type="dxa"/>
          </w:tcPr>
          <w:p w:rsidR="00891F20" w:rsidRPr="00BA5A28" w:rsidRDefault="00384670" w:rsidP="00891F20">
            <w:r>
              <w:t>26</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 xml:space="preserve">Анализируют </w:t>
            </w:r>
            <w:r w:rsidRPr="00BA5A28">
              <w:rPr>
                <w:rFonts w:eastAsia="MS Mincho"/>
                <w:bCs/>
              </w:rPr>
              <w:t xml:space="preserve">слова и </w:t>
            </w:r>
            <w:r w:rsidRPr="00BA5A28">
              <w:rPr>
                <w:rFonts w:eastAsia="MS Mincho"/>
                <w:b/>
                <w:bCs/>
              </w:rPr>
              <w:t>находят</w:t>
            </w:r>
            <w:r w:rsidRPr="00BA5A28">
              <w:rPr>
                <w:rFonts w:eastAsia="MS Mincho"/>
                <w:bCs/>
              </w:rPr>
              <w:t xml:space="preserve"> имена существительные,</w:t>
            </w:r>
            <w:r w:rsidRPr="00BA5A28">
              <w:rPr>
                <w:rFonts w:eastAsia="MS Mincho"/>
                <w:b/>
                <w:bCs/>
              </w:rPr>
              <w:t xml:space="preserve"> сравнивают</w:t>
            </w:r>
            <w:r w:rsidRPr="00BA5A28">
              <w:rPr>
                <w:rFonts w:eastAsia="MS Mincho"/>
                <w:bCs/>
              </w:rPr>
              <w:t>, чем они похожи и чем различаются.</w:t>
            </w:r>
          </w:p>
          <w:p w:rsidR="00891F20" w:rsidRPr="00BA5A28" w:rsidRDefault="00891F20" w:rsidP="00891F20">
            <w:pPr>
              <w:rPr>
                <w:rFonts w:eastAsia="MS Mincho"/>
                <w:bCs/>
              </w:rPr>
            </w:pPr>
            <w:r w:rsidRPr="00BA5A28">
              <w:rPr>
                <w:rFonts w:eastAsia="MS Mincho"/>
                <w:b/>
                <w:bCs/>
              </w:rPr>
              <w:t>Изменяют</w:t>
            </w:r>
            <w:r w:rsidRPr="00BA5A28">
              <w:rPr>
                <w:rFonts w:eastAsia="MS Mincho"/>
                <w:bCs/>
              </w:rPr>
              <w:t xml:space="preserve"> слова по падежам, </w:t>
            </w:r>
            <w:r w:rsidRPr="00BA5A28">
              <w:rPr>
                <w:rFonts w:eastAsia="MS Mincho"/>
                <w:b/>
                <w:bCs/>
              </w:rPr>
              <w:t>читают</w:t>
            </w:r>
            <w:r w:rsidRPr="00BA5A28">
              <w:rPr>
                <w:rFonts w:eastAsia="MS Mincho"/>
                <w:bCs/>
              </w:rPr>
              <w:t xml:space="preserve"> сообщение в учебнике и </w:t>
            </w:r>
            <w:r w:rsidRPr="00BA5A28">
              <w:rPr>
                <w:rFonts w:eastAsia="MS Mincho"/>
                <w:b/>
                <w:bCs/>
              </w:rPr>
              <w:t>знакомятся</w:t>
            </w:r>
            <w:r w:rsidRPr="00BA5A28">
              <w:rPr>
                <w:rFonts w:eastAsia="MS Mincho"/>
                <w:bCs/>
              </w:rPr>
              <w:t xml:space="preserve"> с новым научным словом «склонение», </w:t>
            </w:r>
            <w:r w:rsidRPr="00BA5A28">
              <w:rPr>
                <w:rFonts w:eastAsia="MS Mincho"/>
                <w:b/>
                <w:bCs/>
              </w:rPr>
              <w:t>уточняют</w:t>
            </w:r>
            <w:r w:rsidRPr="00BA5A28">
              <w:rPr>
                <w:rFonts w:eastAsia="MS Mincho"/>
                <w:bCs/>
              </w:rPr>
              <w:t xml:space="preserve"> его значение.</w:t>
            </w:r>
          </w:p>
          <w:p w:rsidR="00891F20" w:rsidRPr="00BA5A28" w:rsidRDefault="00891F20" w:rsidP="00891F20">
            <w:pPr>
              <w:rPr>
                <w:rFonts w:eastAsia="MS Mincho"/>
                <w:bCs/>
              </w:rPr>
            </w:pPr>
            <w:r w:rsidRPr="00BA5A28">
              <w:rPr>
                <w:rFonts w:eastAsia="MS Mincho"/>
                <w:b/>
                <w:bCs/>
              </w:rPr>
              <w:t>формулируют</w:t>
            </w:r>
            <w:r w:rsidRPr="00BA5A28">
              <w:rPr>
                <w:rFonts w:eastAsia="MS Mincho"/>
                <w:bCs/>
              </w:rPr>
              <w:t xml:space="preserve"> способ действия для определения склонения имени существительного, </w:t>
            </w:r>
            <w:r w:rsidRPr="00BA5A28">
              <w:rPr>
                <w:rFonts w:eastAsia="MS Mincho"/>
                <w:b/>
                <w:bCs/>
              </w:rPr>
              <w:t>проверяют</w:t>
            </w:r>
            <w:r w:rsidRPr="00BA5A28">
              <w:rPr>
                <w:rFonts w:eastAsia="MS Mincho"/>
                <w:bCs/>
              </w:rPr>
              <w:t xml:space="preserve"> его по памятке. </w:t>
            </w:r>
            <w:r w:rsidRPr="00BA5A28">
              <w:rPr>
                <w:rFonts w:eastAsia="MS Mincho"/>
                <w:b/>
                <w:bCs/>
              </w:rPr>
              <w:t>Склоняют</w:t>
            </w:r>
            <w:r w:rsidRPr="00BA5A28">
              <w:rPr>
                <w:rFonts w:eastAsia="MS Mincho"/>
                <w:bCs/>
              </w:rPr>
              <w:t xml:space="preserve"> имена существительные, </w:t>
            </w:r>
            <w:r w:rsidRPr="00BA5A28">
              <w:rPr>
                <w:rFonts w:eastAsia="MS Mincho"/>
                <w:b/>
                <w:bCs/>
              </w:rPr>
              <w:t>выявляют</w:t>
            </w:r>
            <w:r w:rsidRPr="00BA5A28">
              <w:rPr>
                <w:rFonts w:eastAsia="MS Mincho"/>
                <w:bCs/>
              </w:rPr>
              <w:t xml:space="preserve"> безударные гласные в окончаниях, на их месте </w:t>
            </w:r>
            <w:r w:rsidRPr="00BA5A28">
              <w:rPr>
                <w:rFonts w:eastAsia="MS Mincho"/>
                <w:b/>
                <w:bCs/>
              </w:rPr>
              <w:t>оставляют</w:t>
            </w:r>
            <w:r w:rsidRPr="00BA5A28">
              <w:rPr>
                <w:rFonts w:eastAsia="MS Mincho"/>
                <w:bCs/>
              </w:rPr>
              <w:t xml:space="preserve"> «окошки» или </w:t>
            </w:r>
            <w:r w:rsidRPr="00BA5A28">
              <w:rPr>
                <w:rFonts w:eastAsia="MS Mincho"/>
                <w:b/>
                <w:bCs/>
              </w:rPr>
              <w:t>пишут, пользуясь</w:t>
            </w:r>
            <w:r w:rsidRPr="00BA5A28">
              <w:rPr>
                <w:rFonts w:eastAsia="MS Mincho"/>
                <w:bCs/>
              </w:rPr>
              <w:t xml:space="preserve"> информацией в таблице учебника; </w:t>
            </w:r>
            <w:r w:rsidRPr="00BA5A28">
              <w:rPr>
                <w:rFonts w:eastAsia="MS Mincho"/>
                <w:b/>
                <w:bCs/>
              </w:rPr>
              <w:t>классифицируют</w:t>
            </w:r>
            <w:r w:rsidRPr="00BA5A28">
              <w:rPr>
                <w:rFonts w:eastAsia="MS Mincho"/>
                <w:bCs/>
              </w:rPr>
              <w:t xml:space="preserve"> имена существительные в зависимости от склонения, </w:t>
            </w:r>
            <w:r w:rsidRPr="00BA5A28">
              <w:rPr>
                <w:rFonts w:eastAsia="MS Mincho"/>
                <w:b/>
                <w:bCs/>
              </w:rPr>
              <w:t>группируют</w:t>
            </w:r>
            <w:r w:rsidRPr="00BA5A28">
              <w:rPr>
                <w:rFonts w:eastAsia="MS Mincho"/>
                <w:bCs/>
              </w:rPr>
              <w:t xml:space="preserve"> их.</w:t>
            </w:r>
          </w:p>
          <w:p w:rsidR="00891F20" w:rsidRPr="00BA5A28" w:rsidRDefault="00891F20" w:rsidP="00891F20">
            <w:pPr>
              <w:rPr>
                <w:rFonts w:eastAsia="MS Mincho"/>
                <w:bCs/>
              </w:rPr>
            </w:pPr>
            <w:r w:rsidRPr="00BA5A28">
              <w:rPr>
                <w:rFonts w:eastAsia="MS Mincho"/>
                <w:b/>
                <w:bCs/>
              </w:rPr>
              <w:t>Вспоминают</w:t>
            </w:r>
            <w:r w:rsidRPr="00BA5A28">
              <w:rPr>
                <w:rFonts w:eastAsia="MS Mincho"/>
                <w:bCs/>
              </w:rPr>
              <w:t xml:space="preserve"> об особенности имён прилагательных, </w:t>
            </w:r>
            <w:r w:rsidRPr="00BA5A28">
              <w:rPr>
                <w:rFonts w:eastAsia="MS Mincho"/>
                <w:b/>
                <w:bCs/>
              </w:rPr>
              <w:t>осознают</w:t>
            </w:r>
            <w:r w:rsidRPr="00BA5A28">
              <w:rPr>
                <w:rFonts w:eastAsia="MS Mincho"/>
                <w:bCs/>
              </w:rPr>
              <w:t xml:space="preserve">зависимость прилагательного от имени существительного. </w:t>
            </w:r>
            <w:r w:rsidRPr="00BA5A28">
              <w:rPr>
                <w:rFonts w:eastAsia="MS Mincho"/>
                <w:b/>
                <w:bCs/>
              </w:rPr>
              <w:t>Наблюдают за</w:t>
            </w:r>
            <w:r w:rsidRPr="00BA5A28">
              <w:rPr>
                <w:rFonts w:eastAsia="MS Mincho"/>
                <w:bCs/>
              </w:rPr>
              <w:t xml:space="preserve">  несовпадением окончаний в именах прилагательных и вопросах,</w:t>
            </w:r>
            <w:r w:rsidRPr="00BA5A28">
              <w:rPr>
                <w:rFonts w:eastAsia="MS Mincho"/>
                <w:b/>
                <w:bCs/>
              </w:rPr>
              <w:t xml:space="preserve"> устанавливают </w:t>
            </w:r>
            <w:r w:rsidRPr="00BA5A28">
              <w:rPr>
                <w:rFonts w:eastAsia="MS Mincho"/>
                <w:bCs/>
              </w:rPr>
              <w:t>способ действия длянаписания безударных окончаний имён прилагательных,</w:t>
            </w:r>
            <w:r w:rsidRPr="00BA5A28">
              <w:rPr>
                <w:rFonts w:eastAsia="MS Mincho"/>
                <w:b/>
                <w:bCs/>
              </w:rPr>
              <w:t xml:space="preserve"> используют </w:t>
            </w:r>
            <w:r w:rsidRPr="00BA5A28">
              <w:rPr>
                <w:rFonts w:eastAsia="MS Mincho"/>
                <w:bCs/>
              </w:rPr>
              <w:t>его при письме.</w:t>
            </w:r>
          </w:p>
        </w:tc>
      </w:tr>
      <w:tr w:rsidR="00891F20" w:rsidRPr="00BA5A28" w:rsidTr="00891F20">
        <w:tc>
          <w:tcPr>
            <w:tcW w:w="533" w:type="dxa"/>
          </w:tcPr>
          <w:p w:rsidR="00891F20" w:rsidRPr="00BA5A28" w:rsidRDefault="00891F20" w:rsidP="00891F20">
            <w:r w:rsidRPr="00BA5A28">
              <w:t>7</w:t>
            </w:r>
          </w:p>
        </w:tc>
        <w:tc>
          <w:tcPr>
            <w:tcW w:w="6080" w:type="dxa"/>
          </w:tcPr>
          <w:p w:rsidR="00891F20" w:rsidRPr="00BA5A28" w:rsidRDefault="00891F20" w:rsidP="00891F20">
            <w:r w:rsidRPr="00BA5A28">
              <w:t>Части речи: что мы о них знаем</w:t>
            </w:r>
          </w:p>
        </w:tc>
        <w:tc>
          <w:tcPr>
            <w:tcW w:w="747" w:type="dxa"/>
          </w:tcPr>
          <w:p w:rsidR="00891F20" w:rsidRPr="00BA5A28" w:rsidRDefault="00384670" w:rsidP="00891F20">
            <w:r>
              <w:t>11</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Обобщают</w:t>
            </w:r>
            <w:r w:rsidRPr="00BA5A28">
              <w:rPr>
                <w:rFonts w:eastAsia="MS Mincho"/>
                <w:bCs/>
              </w:rPr>
              <w:t xml:space="preserve"> сведения об именах, </w:t>
            </w:r>
            <w:r w:rsidRPr="00BA5A28">
              <w:rPr>
                <w:rFonts w:eastAsia="MS Mincho"/>
                <w:b/>
                <w:bCs/>
              </w:rPr>
              <w:t>находят в тексте</w:t>
            </w:r>
            <w:r w:rsidRPr="00BA5A28">
              <w:rPr>
                <w:rFonts w:eastAsia="MS Mincho"/>
                <w:bCs/>
              </w:rPr>
              <w:t xml:space="preserve"> все имена, </w:t>
            </w:r>
            <w:r w:rsidRPr="00BA5A28">
              <w:rPr>
                <w:rFonts w:eastAsia="MS Mincho"/>
                <w:b/>
                <w:bCs/>
              </w:rPr>
              <w:t>сравнивают</w:t>
            </w:r>
            <w:r w:rsidRPr="00BA5A28">
              <w:rPr>
                <w:rFonts w:eastAsia="MS Mincho"/>
                <w:bCs/>
              </w:rPr>
              <w:t xml:space="preserve"> их по морфологическим признакам, </w:t>
            </w:r>
            <w:r w:rsidRPr="00BA5A28">
              <w:rPr>
                <w:rFonts w:eastAsia="MS Mincho"/>
                <w:b/>
                <w:bCs/>
              </w:rPr>
              <w:t>устанавливают связи</w:t>
            </w:r>
            <w:r w:rsidRPr="00BA5A28">
              <w:rPr>
                <w:rFonts w:eastAsia="MS Mincho"/>
                <w:bCs/>
              </w:rPr>
              <w:t xml:space="preserve"> слов.  </w:t>
            </w:r>
            <w:r w:rsidRPr="00BA5A28">
              <w:rPr>
                <w:rFonts w:eastAsia="MS Mincho"/>
                <w:b/>
                <w:bCs/>
              </w:rPr>
              <w:t>Отыскивают</w:t>
            </w:r>
            <w:r w:rsidRPr="00BA5A28">
              <w:rPr>
                <w:rFonts w:eastAsia="MS Mincho"/>
                <w:bCs/>
              </w:rPr>
              <w:t xml:space="preserve"> в тексте сочетания слов по заданным признакам, </w:t>
            </w:r>
            <w:r w:rsidRPr="00BA5A28">
              <w:rPr>
                <w:rFonts w:eastAsia="MS Mincho"/>
                <w:b/>
                <w:bCs/>
              </w:rPr>
              <w:t>сравнивают</w:t>
            </w:r>
            <w:r w:rsidRPr="00BA5A28">
              <w:rPr>
                <w:rFonts w:eastAsia="MS Mincho"/>
                <w:bCs/>
              </w:rPr>
              <w:t xml:space="preserve"> их, </w:t>
            </w:r>
            <w:r w:rsidRPr="00BA5A28">
              <w:rPr>
                <w:rFonts w:eastAsia="MS Mincho"/>
                <w:b/>
                <w:bCs/>
              </w:rPr>
              <w:t>выявляют  различия</w:t>
            </w:r>
            <w:r w:rsidRPr="00BA5A28">
              <w:rPr>
                <w:rFonts w:eastAsia="MS Mincho"/>
                <w:bCs/>
              </w:rPr>
              <w:t>.</w:t>
            </w:r>
            <w:r w:rsidRPr="00BA5A28">
              <w:rPr>
                <w:rFonts w:eastAsia="MS Mincho"/>
                <w:b/>
                <w:bCs/>
              </w:rPr>
              <w:t>Характеризуют</w:t>
            </w:r>
            <w:r w:rsidRPr="00BA5A28">
              <w:rPr>
                <w:rFonts w:eastAsia="MS Mincho"/>
                <w:bCs/>
              </w:rPr>
              <w:t xml:space="preserve"> слова как часть речи, </w:t>
            </w:r>
            <w:r w:rsidRPr="00BA5A28">
              <w:rPr>
                <w:rFonts w:eastAsia="MS Mincho"/>
                <w:b/>
                <w:bCs/>
              </w:rPr>
              <w:t>пользуются памяткой-алгоритмом</w:t>
            </w:r>
            <w:r w:rsidRPr="00BA5A28">
              <w:rPr>
                <w:rFonts w:eastAsia="MS Mincho"/>
                <w:bCs/>
              </w:rPr>
              <w:t xml:space="preserve">, </w:t>
            </w:r>
            <w:r w:rsidRPr="00BA5A28">
              <w:rPr>
                <w:rFonts w:eastAsia="MS Mincho"/>
                <w:b/>
                <w:bCs/>
              </w:rPr>
              <w:t>анализируют</w:t>
            </w:r>
            <w:r w:rsidRPr="00BA5A28">
              <w:rPr>
                <w:rFonts w:eastAsia="MS Mincho"/>
                <w:bCs/>
              </w:rPr>
              <w:t xml:space="preserve"> её, </w:t>
            </w:r>
            <w:r w:rsidRPr="00BA5A28">
              <w:rPr>
                <w:rFonts w:eastAsia="MS Mincho"/>
                <w:b/>
                <w:bCs/>
              </w:rPr>
              <w:t>вычленяют новое</w:t>
            </w:r>
            <w:r w:rsidRPr="00BA5A28">
              <w:rPr>
                <w:rFonts w:eastAsia="MS Mincho"/>
                <w:bCs/>
              </w:rPr>
              <w:t xml:space="preserve"> (ранее не выполнявшееся) </w:t>
            </w:r>
            <w:r w:rsidRPr="00BA5A28">
              <w:rPr>
                <w:rFonts w:eastAsia="MS Mincho"/>
                <w:b/>
                <w:bCs/>
              </w:rPr>
              <w:t>действие</w:t>
            </w:r>
            <w:r w:rsidRPr="00BA5A28">
              <w:rPr>
                <w:rFonts w:eastAsia="MS Mincho"/>
                <w:bCs/>
              </w:rPr>
              <w:t xml:space="preserve">, </w:t>
            </w:r>
            <w:r w:rsidRPr="00BA5A28">
              <w:rPr>
                <w:rFonts w:eastAsia="MS Mincho"/>
                <w:b/>
                <w:bCs/>
              </w:rPr>
              <w:t>осуществляют</w:t>
            </w:r>
            <w:r w:rsidRPr="00BA5A28">
              <w:rPr>
                <w:rFonts w:eastAsia="MS Mincho"/>
                <w:bCs/>
              </w:rPr>
              <w:t xml:space="preserve"> его.</w:t>
            </w:r>
          </w:p>
          <w:p w:rsidR="00891F20" w:rsidRPr="00BA5A28" w:rsidRDefault="00891F20" w:rsidP="00891F20">
            <w:pPr>
              <w:rPr>
                <w:rFonts w:eastAsia="MS Mincho"/>
                <w:bCs/>
              </w:rPr>
            </w:pPr>
            <w:r w:rsidRPr="00BA5A28">
              <w:rPr>
                <w:rFonts w:eastAsia="MS Mincho"/>
                <w:b/>
                <w:bCs/>
              </w:rPr>
              <w:t>Находят</w:t>
            </w:r>
            <w:r w:rsidRPr="00BA5A28">
              <w:rPr>
                <w:rFonts w:eastAsia="MS Mincho"/>
                <w:bCs/>
              </w:rPr>
              <w:t xml:space="preserve"> имена числительные в тексте, </w:t>
            </w:r>
            <w:r w:rsidRPr="00BA5A28">
              <w:rPr>
                <w:rFonts w:eastAsia="MS Mincho"/>
                <w:b/>
                <w:bCs/>
              </w:rPr>
              <w:t xml:space="preserve">конструируют </w:t>
            </w:r>
            <w:r w:rsidRPr="00BA5A28">
              <w:rPr>
                <w:rFonts w:eastAsia="MS Mincho"/>
                <w:bCs/>
              </w:rPr>
              <w:t xml:space="preserve">слова этой части речи, </w:t>
            </w:r>
            <w:r w:rsidRPr="00BA5A28">
              <w:rPr>
                <w:rFonts w:eastAsia="MS Mincho"/>
                <w:b/>
                <w:bCs/>
              </w:rPr>
              <w:t>анализируют</w:t>
            </w:r>
            <w:r w:rsidRPr="00BA5A28">
              <w:rPr>
                <w:rFonts w:eastAsia="MS Mincho"/>
                <w:bCs/>
              </w:rPr>
              <w:t xml:space="preserve"> их строение, </w:t>
            </w:r>
            <w:r w:rsidRPr="00BA5A28">
              <w:rPr>
                <w:rFonts w:eastAsia="MS Mincho"/>
                <w:b/>
                <w:bCs/>
              </w:rPr>
              <w:t>высказывают предположение-объяснение</w:t>
            </w:r>
            <w:r w:rsidRPr="00BA5A28">
              <w:rPr>
                <w:rFonts w:eastAsia="MS Mincho"/>
                <w:bCs/>
              </w:rPr>
              <w:t xml:space="preserve"> названия «сложные»; </w:t>
            </w:r>
            <w:r w:rsidRPr="00BA5A28">
              <w:rPr>
                <w:rFonts w:eastAsia="MS Mincho"/>
                <w:b/>
                <w:bCs/>
              </w:rPr>
              <w:t>знакомятся</w:t>
            </w:r>
            <w:r w:rsidRPr="00BA5A28">
              <w:rPr>
                <w:rFonts w:eastAsia="MS Mincho"/>
                <w:bCs/>
              </w:rPr>
              <w:t xml:space="preserve"> с особенностями изменения и написания сложных числительных. </w:t>
            </w:r>
            <w:r w:rsidRPr="00BA5A28">
              <w:rPr>
                <w:rFonts w:eastAsia="MS Mincho"/>
                <w:b/>
                <w:bCs/>
              </w:rPr>
              <w:t>Приобретают информацию</w:t>
            </w:r>
            <w:r w:rsidRPr="00BA5A28">
              <w:rPr>
                <w:rFonts w:eastAsia="MS Mincho"/>
                <w:bCs/>
              </w:rPr>
              <w:t xml:space="preserve"> об особенностях изменения и написания числительных, состоящих  из нескольких слов, </w:t>
            </w:r>
            <w:r w:rsidRPr="00BA5A28">
              <w:rPr>
                <w:rFonts w:eastAsia="MS Mincho"/>
                <w:b/>
                <w:bCs/>
              </w:rPr>
              <w:t>накапливают опыт</w:t>
            </w:r>
            <w:r w:rsidRPr="00BA5A28">
              <w:rPr>
                <w:rFonts w:eastAsia="MS Mincho"/>
                <w:bCs/>
              </w:rPr>
              <w:t xml:space="preserve"> правильного образования, изменения  и написания различных числительных. </w:t>
            </w:r>
          </w:p>
          <w:p w:rsidR="00891F20" w:rsidRPr="00BA5A28" w:rsidRDefault="00891F20" w:rsidP="00891F20">
            <w:pPr>
              <w:rPr>
                <w:rFonts w:eastAsia="MS Mincho"/>
                <w:bCs/>
              </w:rPr>
            </w:pPr>
            <w:r w:rsidRPr="00BA5A28">
              <w:rPr>
                <w:rFonts w:eastAsia="MS Mincho"/>
                <w:b/>
                <w:bCs/>
              </w:rPr>
              <w:t xml:space="preserve">Анализируют </w:t>
            </w:r>
            <w:r w:rsidRPr="00BA5A28">
              <w:rPr>
                <w:rFonts w:eastAsia="MS Mincho"/>
                <w:bCs/>
              </w:rPr>
              <w:t xml:space="preserve">значения местоимений, </w:t>
            </w:r>
            <w:r w:rsidRPr="00BA5A28">
              <w:rPr>
                <w:rFonts w:eastAsia="MS Mincho"/>
                <w:b/>
                <w:bCs/>
              </w:rPr>
              <w:t>размышляют</w:t>
            </w:r>
            <w:r w:rsidRPr="00BA5A28">
              <w:rPr>
                <w:rFonts w:eastAsia="MS Mincho"/>
                <w:bCs/>
              </w:rPr>
              <w:t xml:space="preserve"> над смыслом терминов «личные местоимения», «переносное значение»; </w:t>
            </w:r>
            <w:r w:rsidRPr="00BA5A28">
              <w:rPr>
                <w:rFonts w:eastAsia="MS Mincho"/>
                <w:b/>
                <w:bCs/>
              </w:rPr>
              <w:t>наблюдают</w:t>
            </w:r>
            <w:r w:rsidRPr="00BA5A28">
              <w:rPr>
                <w:rFonts w:eastAsia="MS Mincho"/>
                <w:bCs/>
              </w:rPr>
              <w:t xml:space="preserve"> за использованием в речи местоимений и других </w:t>
            </w:r>
            <w:r w:rsidRPr="00BA5A28">
              <w:rPr>
                <w:rFonts w:eastAsia="MS Mincho"/>
                <w:bCs/>
              </w:rPr>
              <w:lastRenderedPageBreak/>
              <w:t>слов;</w:t>
            </w:r>
          </w:p>
          <w:p w:rsidR="00891F20" w:rsidRPr="00BA5A28" w:rsidRDefault="00891F20" w:rsidP="00891F20">
            <w:pPr>
              <w:rPr>
                <w:rFonts w:eastAsia="MS Mincho"/>
                <w:bCs/>
              </w:rPr>
            </w:pPr>
            <w:r w:rsidRPr="00BA5A28">
              <w:rPr>
                <w:rFonts w:eastAsia="MS Mincho"/>
                <w:b/>
                <w:bCs/>
              </w:rPr>
              <w:t>Выявляют</w:t>
            </w:r>
            <w:r w:rsidRPr="00BA5A28">
              <w:rPr>
                <w:rFonts w:eastAsia="MS Mincho"/>
                <w:bCs/>
              </w:rPr>
              <w:t xml:space="preserve"> глаголы в текстах, </w:t>
            </w:r>
            <w:r w:rsidRPr="00BA5A28">
              <w:rPr>
                <w:rFonts w:eastAsia="MS Mincho"/>
                <w:b/>
                <w:bCs/>
              </w:rPr>
              <w:t>анализируют</w:t>
            </w:r>
            <w:r w:rsidRPr="00BA5A28">
              <w:rPr>
                <w:rFonts w:eastAsia="MS Mincho"/>
                <w:bCs/>
              </w:rPr>
              <w:t xml:space="preserve">, </w:t>
            </w:r>
            <w:r w:rsidRPr="00BA5A28">
              <w:rPr>
                <w:rFonts w:eastAsia="MS Mincho"/>
                <w:b/>
                <w:bCs/>
              </w:rPr>
              <w:t>характеризуют</w:t>
            </w:r>
            <w:r w:rsidRPr="00BA5A28">
              <w:rPr>
                <w:rFonts w:eastAsia="MS Mincho"/>
                <w:bCs/>
              </w:rPr>
              <w:t xml:space="preserve"> их, </w:t>
            </w:r>
            <w:r w:rsidRPr="00BA5A28">
              <w:rPr>
                <w:rFonts w:eastAsia="MS Mincho"/>
                <w:b/>
                <w:bCs/>
              </w:rPr>
              <w:t>изменяют</w:t>
            </w:r>
            <w:r w:rsidRPr="00BA5A28">
              <w:rPr>
                <w:rFonts w:eastAsia="MS Mincho"/>
                <w:bCs/>
              </w:rPr>
              <w:t xml:space="preserve"> форму, </w:t>
            </w:r>
            <w:r w:rsidRPr="00BA5A28">
              <w:rPr>
                <w:rFonts w:eastAsia="MS Mincho"/>
                <w:b/>
                <w:bCs/>
              </w:rPr>
              <w:t>сравнивают</w:t>
            </w:r>
            <w:r w:rsidRPr="00BA5A28">
              <w:rPr>
                <w:rFonts w:eastAsia="MS Mincho"/>
                <w:bCs/>
              </w:rPr>
              <w:t xml:space="preserve"> значения слов, </w:t>
            </w:r>
            <w:r w:rsidRPr="00BA5A28">
              <w:rPr>
                <w:rFonts w:eastAsia="MS Mincho"/>
                <w:b/>
                <w:bCs/>
              </w:rPr>
              <w:t>соотносят форму и значение</w:t>
            </w:r>
            <w:r w:rsidRPr="00BA5A28">
              <w:rPr>
                <w:rFonts w:eastAsia="MS Mincho"/>
                <w:bCs/>
              </w:rPr>
              <w:t xml:space="preserve">. </w:t>
            </w:r>
            <w:r w:rsidRPr="00BA5A28">
              <w:rPr>
                <w:rFonts w:eastAsia="MS Mincho"/>
                <w:b/>
                <w:bCs/>
              </w:rPr>
              <w:t>Предполагают</w:t>
            </w:r>
            <w:r w:rsidRPr="00BA5A28">
              <w:rPr>
                <w:rFonts w:eastAsia="MS Mincho"/>
                <w:bCs/>
              </w:rPr>
              <w:t xml:space="preserve"> форму глагола по его окончанию, </w:t>
            </w:r>
            <w:r w:rsidRPr="00BA5A28">
              <w:rPr>
                <w:rFonts w:eastAsia="MS Mincho"/>
                <w:b/>
                <w:bCs/>
              </w:rPr>
              <w:t>характеризуют</w:t>
            </w:r>
            <w:r w:rsidRPr="00BA5A28">
              <w:rPr>
                <w:rFonts w:eastAsia="MS Mincho"/>
                <w:bCs/>
              </w:rPr>
              <w:t xml:space="preserve"> глаголы по предъявленным окончаниям, </w:t>
            </w:r>
            <w:r w:rsidRPr="00BA5A28">
              <w:rPr>
                <w:rFonts w:eastAsia="MS Mincho"/>
                <w:b/>
                <w:bCs/>
              </w:rPr>
              <w:t>соотносят схематические обозначения</w:t>
            </w:r>
            <w:r w:rsidRPr="00BA5A28">
              <w:rPr>
                <w:rFonts w:eastAsia="MS Mincho"/>
                <w:bCs/>
              </w:rPr>
              <w:t xml:space="preserve"> слов </w:t>
            </w:r>
            <w:r w:rsidRPr="00BA5A28">
              <w:rPr>
                <w:rFonts w:eastAsia="MS Mincho"/>
                <w:b/>
                <w:bCs/>
              </w:rPr>
              <w:t>с конкретными примерами</w:t>
            </w:r>
            <w:r w:rsidRPr="00BA5A28">
              <w:rPr>
                <w:rFonts w:eastAsia="MS Mincho"/>
                <w:bCs/>
              </w:rPr>
              <w:t xml:space="preserve">, </w:t>
            </w:r>
            <w:r w:rsidRPr="00BA5A28">
              <w:rPr>
                <w:rFonts w:eastAsia="MS Mincho"/>
                <w:b/>
                <w:bCs/>
              </w:rPr>
              <w:t xml:space="preserve">наполняют модели примерами. Анализируют </w:t>
            </w:r>
            <w:r w:rsidRPr="00BA5A28">
              <w:rPr>
                <w:rFonts w:eastAsia="MS Mincho"/>
                <w:bCs/>
              </w:rPr>
              <w:t xml:space="preserve">тексты, </w:t>
            </w:r>
            <w:r w:rsidRPr="00BA5A28">
              <w:rPr>
                <w:rFonts w:eastAsia="MS Mincho"/>
                <w:b/>
                <w:bCs/>
              </w:rPr>
              <w:t>находят</w:t>
            </w:r>
            <w:r w:rsidRPr="00BA5A28">
              <w:rPr>
                <w:rFonts w:eastAsia="MS Mincho"/>
                <w:bCs/>
              </w:rPr>
              <w:t xml:space="preserve"> в них формы, передающие определённое значение, </w:t>
            </w:r>
            <w:r w:rsidRPr="00BA5A28">
              <w:rPr>
                <w:rFonts w:eastAsia="MS Mincho"/>
                <w:b/>
                <w:bCs/>
              </w:rPr>
              <w:t>ставят языковой опыт, сравнивают</w:t>
            </w:r>
            <w:r w:rsidRPr="00BA5A28">
              <w:rPr>
                <w:rFonts w:eastAsia="MS Mincho"/>
                <w:bCs/>
              </w:rPr>
              <w:t xml:space="preserve"> варианты, </w:t>
            </w:r>
            <w:r w:rsidRPr="00BA5A28">
              <w:rPr>
                <w:rFonts w:eastAsia="MS Mincho"/>
                <w:b/>
                <w:bCs/>
              </w:rPr>
              <w:t>высказывают</w:t>
            </w:r>
            <w:r w:rsidRPr="00BA5A28">
              <w:rPr>
                <w:rFonts w:eastAsia="MS Mincho"/>
                <w:bCs/>
              </w:rPr>
              <w:t xml:space="preserve"> и </w:t>
            </w:r>
            <w:r w:rsidRPr="00BA5A28">
              <w:rPr>
                <w:rFonts w:eastAsia="MS Mincho"/>
                <w:b/>
                <w:bCs/>
              </w:rPr>
              <w:t>обосновывают свои суждения</w:t>
            </w:r>
            <w:r w:rsidRPr="00BA5A28">
              <w:rPr>
                <w:rFonts w:eastAsia="MS Mincho"/>
                <w:bCs/>
              </w:rPr>
              <w:t xml:space="preserve">. </w:t>
            </w:r>
            <w:r w:rsidRPr="00BA5A28">
              <w:rPr>
                <w:rFonts w:eastAsia="MS Mincho"/>
                <w:b/>
                <w:bCs/>
              </w:rPr>
              <w:t xml:space="preserve">Сравнивают </w:t>
            </w:r>
            <w:r w:rsidRPr="00BA5A28">
              <w:rPr>
                <w:rFonts w:eastAsia="MS Mincho"/>
                <w:bCs/>
              </w:rPr>
              <w:t xml:space="preserve">слова, формы слов, </w:t>
            </w:r>
            <w:r w:rsidRPr="00BA5A28">
              <w:rPr>
                <w:rFonts w:eastAsia="MS Mincho"/>
                <w:b/>
                <w:bCs/>
              </w:rPr>
              <w:t xml:space="preserve">соотносят </w:t>
            </w:r>
            <w:r w:rsidRPr="00BA5A28">
              <w:rPr>
                <w:rFonts w:eastAsia="MS Mincho"/>
                <w:bCs/>
              </w:rPr>
              <w:t xml:space="preserve">передаваемые значения, </w:t>
            </w:r>
            <w:r w:rsidRPr="00BA5A28">
              <w:rPr>
                <w:rFonts w:eastAsia="MS Mincho"/>
                <w:b/>
                <w:bCs/>
              </w:rPr>
              <w:t>обобщают</w:t>
            </w:r>
            <w:r w:rsidRPr="00BA5A28">
              <w:rPr>
                <w:rFonts w:eastAsia="MS Mincho"/>
                <w:bCs/>
              </w:rPr>
              <w:t xml:space="preserve"> наблюдения, </w:t>
            </w:r>
            <w:r w:rsidRPr="00BA5A28">
              <w:rPr>
                <w:rFonts w:eastAsia="MS Mincho"/>
                <w:b/>
                <w:bCs/>
              </w:rPr>
              <w:t>делают выводы</w:t>
            </w:r>
            <w:r w:rsidR="00816844" w:rsidRPr="00BA5A28">
              <w:rPr>
                <w:rFonts w:eastAsia="MS Mincho"/>
                <w:bCs/>
              </w:rPr>
              <w:t>.</w:t>
            </w:r>
          </w:p>
        </w:tc>
      </w:tr>
      <w:tr w:rsidR="00891F20" w:rsidRPr="00BA5A28" w:rsidTr="00891F20">
        <w:tc>
          <w:tcPr>
            <w:tcW w:w="533" w:type="dxa"/>
          </w:tcPr>
          <w:p w:rsidR="00891F20" w:rsidRPr="00BA5A28" w:rsidRDefault="00891F20" w:rsidP="00891F20">
            <w:r w:rsidRPr="00BA5A28">
              <w:lastRenderedPageBreak/>
              <w:t>8</w:t>
            </w:r>
          </w:p>
        </w:tc>
        <w:tc>
          <w:tcPr>
            <w:tcW w:w="6080" w:type="dxa"/>
          </w:tcPr>
          <w:p w:rsidR="00891F20" w:rsidRPr="00BA5A28" w:rsidRDefault="00891F20" w:rsidP="00891F20">
            <w:r w:rsidRPr="00BA5A28">
              <w:t>Обучение правописанию личных окончаний глаголов</w:t>
            </w:r>
          </w:p>
        </w:tc>
        <w:tc>
          <w:tcPr>
            <w:tcW w:w="747" w:type="dxa"/>
          </w:tcPr>
          <w:p w:rsidR="00891F20" w:rsidRPr="00BA5A28" w:rsidRDefault="00384670" w:rsidP="00891F20">
            <w:r>
              <w:t>15</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Повторяют</w:t>
            </w:r>
            <w:r w:rsidRPr="00BA5A28">
              <w:rPr>
                <w:rFonts w:eastAsia="MS Mincho"/>
                <w:bCs/>
              </w:rPr>
              <w:t xml:space="preserve"> сведения о склонении существительных, </w:t>
            </w:r>
            <w:r w:rsidRPr="00BA5A28">
              <w:rPr>
                <w:rFonts w:eastAsia="MS Mincho"/>
                <w:b/>
                <w:bCs/>
              </w:rPr>
              <w:t>осмысливают</w:t>
            </w:r>
            <w:r w:rsidRPr="00BA5A28">
              <w:rPr>
                <w:rFonts w:eastAsia="MS Mincho"/>
                <w:bCs/>
              </w:rPr>
              <w:t xml:space="preserve"> принцип выделения трёх склонений, </w:t>
            </w:r>
            <w:r w:rsidRPr="00BA5A28">
              <w:rPr>
                <w:rFonts w:eastAsia="MS Mincho"/>
                <w:b/>
                <w:bCs/>
              </w:rPr>
              <w:t>проводят аналогию</w:t>
            </w:r>
            <w:r w:rsidRPr="00BA5A28">
              <w:rPr>
                <w:rFonts w:eastAsia="MS Mincho"/>
                <w:bCs/>
              </w:rPr>
              <w:t xml:space="preserve"> со спряжением глаголов, </w:t>
            </w:r>
            <w:r w:rsidRPr="00BA5A28">
              <w:rPr>
                <w:rFonts w:eastAsia="MS Mincho"/>
                <w:b/>
                <w:bCs/>
              </w:rPr>
              <w:t>анализируют</w:t>
            </w:r>
            <w:r w:rsidRPr="00BA5A28">
              <w:rPr>
                <w:rFonts w:eastAsia="MS Mincho"/>
                <w:bCs/>
              </w:rPr>
              <w:t xml:space="preserve"> глагольные окончания, </w:t>
            </w:r>
            <w:r w:rsidRPr="00BA5A28">
              <w:rPr>
                <w:rFonts w:eastAsia="MS Mincho"/>
                <w:b/>
                <w:bCs/>
              </w:rPr>
              <w:t>рассуждают</w:t>
            </w:r>
            <w:r w:rsidRPr="00BA5A28">
              <w:rPr>
                <w:rFonts w:eastAsia="MS Mincho"/>
                <w:bCs/>
              </w:rPr>
              <w:t xml:space="preserve"> и </w:t>
            </w:r>
            <w:r w:rsidRPr="00BA5A28">
              <w:rPr>
                <w:rFonts w:eastAsia="MS Mincho"/>
                <w:b/>
                <w:bCs/>
              </w:rPr>
              <w:t>делают умозаключение</w:t>
            </w:r>
            <w:r w:rsidRPr="00BA5A28">
              <w:rPr>
                <w:rFonts w:eastAsia="MS Mincho"/>
                <w:bCs/>
              </w:rPr>
              <w:t xml:space="preserve"> о двух спряжениях глаголов. </w:t>
            </w:r>
            <w:r w:rsidRPr="00BA5A28">
              <w:rPr>
                <w:rFonts w:eastAsia="MS Mincho"/>
                <w:b/>
                <w:bCs/>
              </w:rPr>
              <w:t>Сопоставляют</w:t>
            </w:r>
            <w:r w:rsidRPr="00BA5A28">
              <w:rPr>
                <w:rFonts w:eastAsia="MS Mincho"/>
                <w:bCs/>
              </w:rPr>
              <w:t xml:space="preserve"> окончания двух спряжений, </w:t>
            </w:r>
            <w:r w:rsidRPr="00BA5A28">
              <w:rPr>
                <w:rFonts w:eastAsia="MS Mincho"/>
                <w:b/>
                <w:bCs/>
              </w:rPr>
              <w:t>делают выводы</w:t>
            </w:r>
            <w:r w:rsidRPr="00BA5A28">
              <w:rPr>
                <w:rFonts w:eastAsia="MS Mincho"/>
                <w:bCs/>
              </w:rPr>
              <w:t xml:space="preserve"> об их особенностях, </w:t>
            </w:r>
            <w:r w:rsidRPr="00BA5A28">
              <w:rPr>
                <w:rFonts w:eastAsia="MS Mincho"/>
                <w:b/>
                <w:bCs/>
              </w:rPr>
              <w:t>размышляют</w:t>
            </w:r>
            <w:r w:rsidRPr="00BA5A28">
              <w:rPr>
                <w:rFonts w:eastAsia="MS Mincho"/>
                <w:bCs/>
              </w:rPr>
              <w:t xml:space="preserve"> над схематичным изображением специфики окончаний, </w:t>
            </w:r>
            <w:r w:rsidRPr="00BA5A28">
              <w:rPr>
                <w:rFonts w:eastAsia="MS Mincho"/>
                <w:b/>
                <w:bCs/>
              </w:rPr>
              <w:t>высказывают догадки</w:t>
            </w:r>
            <w:r w:rsidRPr="00BA5A28">
              <w:rPr>
                <w:rFonts w:eastAsia="MS Mincho"/>
                <w:bCs/>
              </w:rPr>
              <w:t xml:space="preserve"> о сущности схемы-подсказки, </w:t>
            </w:r>
            <w:r w:rsidRPr="00BA5A28">
              <w:rPr>
                <w:rFonts w:eastAsia="MS Mincho"/>
                <w:b/>
                <w:bCs/>
              </w:rPr>
              <w:t xml:space="preserve">используют </w:t>
            </w:r>
            <w:r w:rsidRPr="00BA5A28">
              <w:rPr>
                <w:rFonts w:eastAsia="MS Mincho"/>
                <w:bCs/>
              </w:rPr>
              <w:t xml:space="preserve">её при решении вопроса о спряжении. </w:t>
            </w:r>
            <w:r w:rsidRPr="00BA5A28">
              <w:rPr>
                <w:rFonts w:eastAsia="MS Mincho"/>
                <w:b/>
                <w:bCs/>
              </w:rPr>
              <w:t>Анализируют</w:t>
            </w:r>
            <w:r w:rsidRPr="00BA5A28">
              <w:rPr>
                <w:rFonts w:eastAsia="MS Mincho"/>
                <w:bCs/>
              </w:rPr>
              <w:t xml:space="preserve">глаголы по освоенным приметам, </w:t>
            </w:r>
            <w:r w:rsidRPr="00BA5A28">
              <w:rPr>
                <w:rFonts w:eastAsia="MS Mincho"/>
                <w:b/>
                <w:bCs/>
              </w:rPr>
              <w:t>классифицируют</w:t>
            </w:r>
            <w:r w:rsidRPr="00BA5A28">
              <w:rPr>
                <w:rFonts w:eastAsia="MS Mincho"/>
                <w:bCs/>
              </w:rPr>
              <w:t xml:space="preserve"> и </w:t>
            </w:r>
            <w:r w:rsidRPr="00BA5A28">
              <w:rPr>
                <w:rFonts w:eastAsia="MS Mincho"/>
                <w:b/>
                <w:bCs/>
              </w:rPr>
              <w:t>группируют</w:t>
            </w:r>
            <w:r w:rsidRPr="00BA5A28">
              <w:rPr>
                <w:rFonts w:eastAsia="MS Mincho"/>
                <w:bCs/>
              </w:rPr>
              <w:t xml:space="preserve"> слова. </w:t>
            </w:r>
            <w:r w:rsidRPr="00BA5A28">
              <w:rPr>
                <w:rFonts w:eastAsia="MS Mincho"/>
                <w:b/>
                <w:bCs/>
              </w:rPr>
              <w:t>Читают</w:t>
            </w:r>
            <w:r w:rsidRPr="00BA5A28">
              <w:rPr>
                <w:rFonts w:eastAsia="MS Mincho"/>
                <w:bCs/>
              </w:rPr>
              <w:t xml:space="preserve"> сообщения учебника и </w:t>
            </w:r>
            <w:r w:rsidRPr="00BA5A28">
              <w:rPr>
                <w:rFonts w:eastAsia="MS Mincho"/>
                <w:b/>
                <w:bCs/>
              </w:rPr>
              <w:t>находят новые сведения</w:t>
            </w:r>
            <w:r w:rsidRPr="00BA5A28">
              <w:rPr>
                <w:rFonts w:eastAsia="MS Mincho"/>
                <w:bCs/>
              </w:rPr>
              <w:t xml:space="preserve">. </w:t>
            </w:r>
            <w:r w:rsidRPr="00BA5A28">
              <w:rPr>
                <w:rFonts w:eastAsia="MS Mincho"/>
                <w:b/>
                <w:bCs/>
              </w:rPr>
              <w:t>Характеризуют</w:t>
            </w:r>
            <w:r w:rsidRPr="00BA5A28">
              <w:rPr>
                <w:rFonts w:eastAsia="MS Mincho"/>
                <w:bCs/>
              </w:rPr>
              <w:t xml:space="preserve"> возможные глаголы по предъявленным окончаниям, </w:t>
            </w:r>
            <w:r w:rsidRPr="00BA5A28">
              <w:rPr>
                <w:rFonts w:eastAsia="MS Mincho"/>
                <w:b/>
                <w:bCs/>
              </w:rPr>
              <w:t>конструируют</w:t>
            </w:r>
            <w:r w:rsidRPr="00BA5A28">
              <w:rPr>
                <w:rFonts w:eastAsia="MS Mincho"/>
                <w:bCs/>
              </w:rPr>
              <w:t xml:space="preserve"> конкретные формы слов, </w:t>
            </w:r>
            <w:r w:rsidRPr="00BA5A28">
              <w:rPr>
                <w:rFonts w:eastAsia="MS Mincho"/>
                <w:b/>
                <w:bCs/>
              </w:rPr>
              <w:t>выявляют</w:t>
            </w:r>
            <w:r w:rsidRPr="00BA5A28">
              <w:rPr>
                <w:rFonts w:eastAsia="MS Mincho"/>
                <w:bCs/>
              </w:rPr>
              <w:t xml:space="preserve"> орфограммы и </w:t>
            </w:r>
            <w:r w:rsidRPr="00BA5A28">
              <w:rPr>
                <w:rFonts w:eastAsia="MS Mincho"/>
                <w:b/>
                <w:bCs/>
              </w:rPr>
              <w:t>решают</w:t>
            </w:r>
            <w:r w:rsidRPr="00BA5A28">
              <w:rPr>
                <w:rFonts w:eastAsia="MS Mincho"/>
                <w:bCs/>
              </w:rPr>
              <w:t xml:space="preserve"> орфографические задачи. </w:t>
            </w:r>
            <w:r w:rsidRPr="00BA5A28">
              <w:rPr>
                <w:rFonts w:eastAsia="MS Mincho"/>
                <w:b/>
                <w:bCs/>
              </w:rPr>
              <w:t>Систематизируют</w:t>
            </w:r>
            <w:r w:rsidRPr="00BA5A28">
              <w:rPr>
                <w:rFonts w:eastAsia="MS Mincho"/>
                <w:bCs/>
              </w:rPr>
              <w:t xml:space="preserve"> сведения об окончаниях, </w:t>
            </w:r>
            <w:r w:rsidRPr="00BA5A28">
              <w:rPr>
                <w:rFonts w:eastAsia="MS Mincho"/>
                <w:b/>
                <w:bCs/>
              </w:rPr>
              <w:t>достраивают</w:t>
            </w:r>
            <w:r w:rsidRPr="00BA5A28">
              <w:rPr>
                <w:rFonts w:eastAsia="MS Mincho"/>
                <w:bCs/>
              </w:rPr>
              <w:t xml:space="preserve"> неполные ряды, </w:t>
            </w:r>
            <w:r w:rsidRPr="00BA5A28">
              <w:rPr>
                <w:rFonts w:eastAsia="MS Mincho"/>
                <w:b/>
                <w:bCs/>
              </w:rPr>
              <w:t>находят</w:t>
            </w:r>
            <w:r w:rsidRPr="00BA5A28">
              <w:rPr>
                <w:rFonts w:eastAsia="MS Mincho"/>
                <w:bCs/>
              </w:rPr>
              <w:t xml:space="preserve"> в тексте глаголы, </w:t>
            </w:r>
            <w:r w:rsidRPr="00BA5A28">
              <w:rPr>
                <w:rFonts w:eastAsia="MS Mincho"/>
                <w:b/>
                <w:bCs/>
              </w:rPr>
              <w:t>анализируют</w:t>
            </w:r>
            <w:r w:rsidRPr="00BA5A28">
              <w:rPr>
                <w:rFonts w:eastAsia="MS Mincho"/>
                <w:bCs/>
              </w:rPr>
              <w:t xml:space="preserve"> их, </w:t>
            </w:r>
            <w:r w:rsidRPr="00BA5A28">
              <w:rPr>
                <w:rFonts w:eastAsia="MS Mincho"/>
                <w:b/>
                <w:bCs/>
              </w:rPr>
              <w:t>указывают</w:t>
            </w:r>
            <w:r w:rsidRPr="00BA5A28">
              <w:rPr>
                <w:rFonts w:eastAsia="MS Mincho"/>
                <w:bCs/>
              </w:rPr>
              <w:t xml:space="preserve"> требуемые сведения, </w:t>
            </w:r>
            <w:r w:rsidRPr="00BA5A28">
              <w:rPr>
                <w:rFonts w:eastAsia="MS Mincho"/>
                <w:b/>
                <w:bCs/>
              </w:rPr>
              <w:t>изменяют формы</w:t>
            </w:r>
            <w:r w:rsidRPr="00BA5A28">
              <w:rPr>
                <w:rFonts w:eastAsia="MS Mincho"/>
                <w:bCs/>
              </w:rPr>
              <w:t xml:space="preserve"> по заданным параметрам, </w:t>
            </w:r>
            <w:r w:rsidRPr="00BA5A28">
              <w:rPr>
                <w:rFonts w:eastAsia="MS Mincho"/>
                <w:b/>
                <w:bCs/>
              </w:rPr>
              <w:t>списывают</w:t>
            </w:r>
            <w:r w:rsidRPr="00BA5A28">
              <w:rPr>
                <w:rFonts w:eastAsia="MS Mincho"/>
                <w:bCs/>
              </w:rPr>
              <w:t xml:space="preserve">, </w:t>
            </w:r>
            <w:r w:rsidRPr="00BA5A28">
              <w:rPr>
                <w:rFonts w:eastAsia="MS Mincho"/>
                <w:b/>
                <w:bCs/>
              </w:rPr>
              <w:t>выявляют</w:t>
            </w:r>
            <w:r w:rsidRPr="00BA5A28">
              <w:rPr>
                <w:rFonts w:eastAsia="MS Mincho"/>
                <w:bCs/>
              </w:rPr>
              <w:t xml:space="preserve"> и </w:t>
            </w:r>
            <w:r w:rsidRPr="00BA5A28">
              <w:rPr>
                <w:rFonts w:eastAsia="MS Mincho"/>
                <w:b/>
                <w:bCs/>
              </w:rPr>
              <w:t>отмечают</w:t>
            </w:r>
            <w:r w:rsidRPr="00BA5A28">
              <w:rPr>
                <w:rFonts w:eastAsia="MS Mincho"/>
                <w:bCs/>
              </w:rPr>
              <w:t xml:space="preserve"> орфограммы.</w:t>
            </w:r>
          </w:p>
          <w:p w:rsidR="00891F20" w:rsidRPr="00BA5A28" w:rsidRDefault="00891F20" w:rsidP="00891F20">
            <w:pPr>
              <w:rPr>
                <w:rFonts w:eastAsia="MS Mincho"/>
                <w:bCs/>
              </w:rPr>
            </w:pPr>
            <w:r w:rsidRPr="00BA5A28">
              <w:rPr>
                <w:rFonts w:eastAsia="MS Mincho"/>
                <w:b/>
                <w:bCs/>
              </w:rPr>
              <w:t>Применяют общий способ действия</w:t>
            </w:r>
            <w:r w:rsidRPr="00BA5A28">
              <w:rPr>
                <w:rFonts w:eastAsia="MS Mincho"/>
                <w:bCs/>
              </w:rPr>
              <w:t xml:space="preserve">, </w:t>
            </w:r>
            <w:r w:rsidRPr="00BA5A28">
              <w:rPr>
                <w:rFonts w:eastAsia="MS Mincho"/>
                <w:b/>
                <w:bCs/>
              </w:rPr>
              <w:t>осваивают</w:t>
            </w:r>
            <w:r w:rsidRPr="00BA5A28">
              <w:rPr>
                <w:rFonts w:eastAsia="MS Mincho"/>
                <w:bCs/>
              </w:rPr>
              <w:t xml:space="preserve"> глаголы-исключения, </w:t>
            </w:r>
            <w:r w:rsidRPr="00BA5A28">
              <w:rPr>
                <w:rFonts w:eastAsia="MS Mincho"/>
                <w:b/>
                <w:bCs/>
              </w:rPr>
              <w:t>сравнивают</w:t>
            </w:r>
            <w:r w:rsidRPr="00BA5A28">
              <w:rPr>
                <w:rFonts w:eastAsia="MS Mincho"/>
                <w:bCs/>
              </w:rPr>
              <w:t xml:space="preserve"> их с похожими глаголами, </w:t>
            </w:r>
            <w:r w:rsidRPr="00BA5A28">
              <w:rPr>
                <w:rFonts w:eastAsia="MS Mincho"/>
                <w:b/>
                <w:bCs/>
              </w:rPr>
              <w:t>классифицируют, группируют, тренируются в решении</w:t>
            </w:r>
            <w:r w:rsidRPr="00BA5A28">
              <w:rPr>
                <w:rFonts w:eastAsia="MS Mincho"/>
                <w:bCs/>
              </w:rPr>
              <w:t xml:space="preserve"> орфографических задач, </w:t>
            </w:r>
            <w:r w:rsidRPr="00BA5A28">
              <w:rPr>
                <w:rFonts w:eastAsia="MS Mincho"/>
                <w:b/>
                <w:bCs/>
              </w:rPr>
              <w:t>выявляют ошибки в способе действия</w:t>
            </w:r>
            <w:r w:rsidRPr="00BA5A28">
              <w:rPr>
                <w:rFonts w:eastAsia="MS Mincho"/>
                <w:bCs/>
              </w:rPr>
              <w:t xml:space="preserve">; </w:t>
            </w:r>
            <w:r w:rsidRPr="00BA5A28">
              <w:rPr>
                <w:rFonts w:eastAsia="MS Mincho"/>
                <w:b/>
                <w:bCs/>
              </w:rPr>
              <w:t>анализируют</w:t>
            </w:r>
            <w:r w:rsidRPr="00BA5A28">
              <w:rPr>
                <w:rFonts w:eastAsia="MS Mincho"/>
                <w:bCs/>
              </w:rPr>
              <w:t xml:space="preserve"> глаголы, различают и  </w:t>
            </w:r>
            <w:r w:rsidRPr="00BA5A28">
              <w:rPr>
                <w:rFonts w:eastAsia="MS Mincho"/>
                <w:b/>
                <w:bCs/>
              </w:rPr>
              <w:t>преобразуют</w:t>
            </w:r>
            <w:r w:rsidRPr="00BA5A28">
              <w:rPr>
                <w:rFonts w:eastAsia="MS Mincho"/>
                <w:bCs/>
              </w:rPr>
              <w:t xml:space="preserve"> их формы, </w:t>
            </w:r>
            <w:r w:rsidRPr="00BA5A28">
              <w:rPr>
                <w:rFonts w:eastAsia="MS Mincho"/>
                <w:b/>
                <w:bCs/>
              </w:rPr>
              <w:t>проверяют</w:t>
            </w:r>
            <w:r w:rsidRPr="00BA5A28">
              <w:rPr>
                <w:rFonts w:eastAsia="MS Mincho"/>
                <w:bCs/>
              </w:rPr>
              <w:t xml:space="preserve">написанное, </w:t>
            </w:r>
            <w:r w:rsidRPr="00BA5A28">
              <w:rPr>
                <w:rFonts w:eastAsia="MS Mincho"/>
                <w:b/>
                <w:bCs/>
              </w:rPr>
              <w:t>осуществляют взаимо-</w:t>
            </w:r>
            <w:r w:rsidRPr="00BA5A28">
              <w:rPr>
                <w:rFonts w:eastAsia="MS Mincho"/>
                <w:bCs/>
              </w:rPr>
              <w:t xml:space="preserve"> и </w:t>
            </w:r>
            <w:r w:rsidRPr="00BA5A28">
              <w:rPr>
                <w:rFonts w:eastAsia="MS Mincho"/>
                <w:b/>
                <w:bCs/>
              </w:rPr>
              <w:t>самоконтроль</w:t>
            </w:r>
            <w:r w:rsidRPr="00BA5A28">
              <w:rPr>
                <w:rFonts w:eastAsia="MS Mincho"/>
                <w:bCs/>
              </w:rPr>
              <w:t xml:space="preserve">; </w:t>
            </w:r>
            <w:r w:rsidRPr="00BA5A28">
              <w:rPr>
                <w:rFonts w:eastAsia="MS Mincho"/>
                <w:b/>
                <w:bCs/>
              </w:rPr>
              <w:t>выявляют</w:t>
            </w:r>
            <w:r w:rsidRPr="00BA5A28">
              <w:rPr>
                <w:rFonts w:eastAsia="MS Mincho"/>
                <w:bCs/>
              </w:rPr>
              <w:t xml:space="preserve"> возможные </w:t>
            </w:r>
            <w:r w:rsidRPr="00BA5A28">
              <w:rPr>
                <w:rFonts w:eastAsia="MS Mincho"/>
                <w:b/>
                <w:bCs/>
              </w:rPr>
              <w:t>причины ошибок</w:t>
            </w:r>
            <w:r w:rsidRPr="00BA5A28">
              <w:rPr>
                <w:rFonts w:eastAsia="MS Mincho"/>
                <w:bCs/>
              </w:rPr>
              <w:t xml:space="preserve">, </w:t>
            </w:r>
            <w:r w:rsidRPr="00BA5A28">
              <w:rPr>
                <w:rFonts w:eastAsia="MS Mincho"/>
                <w:b/>
                <w:bCs/>
              </w:rPr>
              <w:t>планируют действия</w:t>
            </w:r>
            <w:r w:rsidR="00816844" w:rsidRPr="00BA5A28">
              <w:rPr>
                <w:rFonts w:eastAsia="MS Mincho"/>
                <w:bCs/>
              </w:rPr>
              <w:t xml:space="preserve"> по их предупреждению.</w:t>
            </w:r>
          </w:p>
        </w:tc>
      </w:tr>
      <w:tr w:rsidR="00891F20" w:rsidRPr="00BA5A28" w:rsidTr="00891F20">
        <w:tc>
          <w:tcPr>
            <w:tcW w:w="533" w:type="dxa"/>
          </w:tcPr>
          <w:p w:rsidR="00891F20" w:rsidRPr="00BA5A28" w:rsidRDefault="00891F20" w:rsidP="00891F20">
            <w:r w:rsidRPr="00BA5A28">
              <w:t>9</w:t>
            </w:r>
          </w:p>
        </w:tc>
        <w:tc>
          <w:tcPr>
            <w:tcW w:w="6080" w:type="dxa"/>
          </w:tcPr>
          <w:p w:rsidR="00891F20" w:rsidRPr="00BA5A28" w:rsidRDefault="00891F20" w:rsidP="00891F20">
            <w:r w:rsidRPr="00BA5A28">
              <w:t>Новое о строении предложений</w:t>
            </w:r>
          </w:p>
        </w:tc>
        <w:tc>
          <w:tcPr>
            <w:tcW w:w="747" w:type="dxa"/>
          </w:tcPr>
          <w:p w:rsidR="00891F20" w:rsidRPr="00BA5A28" w:rsidRDefault="00384670" w:rsidP="00891F20">
            <w:r>
              <w:t>9</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 xml:space="preserve">Устанавливают </w:t>
            </w:r>
            <w:r w:rsidRPr="00BA5A28">
              <w:rPr>
                <w:rFonts w:eastAsia="MS Mincho"/>
                <w:bCs/>
              </w:rPr>
              <w:t xml:space="preserve">отсутствие знаний о видах второстепенных членов. </w:t>
            </w:r>
            <w:r w:rsidRPr="00BA5A28">
              <w:rPr>
                <w:rFonts w:eastAsia="MS Mincho"/>
                <w:b/>
                <w:bCs/>
              </w:rPr>
              <w:t>Знакомятся по учебнику</w:t>
            </w:r>
            <w:r w:rsidRPr="00BA5A28">
              <w:rPr>
                <w:rFonts w:eastAsia="MS Mincho"/>
                <w:bCs/>
              </w:rPr>
              <w:t xml:space="preserve"> </w:t>
            </w:r>
            <w:r w:rsidRPr="00BA5A28">
              <w:rPr>
                <w:rFonts w:eastAsia="MS Mincho"/>
                <w:bCs/>
              </w:rPr>
              <w:lastRenderedPageBreak/>
              <w:t xml:space="preserve">с особенностями каждого вида; </w:t>
            </w:r>
            <w:r w:rsidRPr="00BA5A28">
              <w:rPr>
                <w:rFonts w:eastAsia="MS Mincho"/>
                <w:b/>
                <w:bCs/>
              </w:rPr>
              <w:t>сопоставляют</w:t>
            </w:r>
            <w:r w:rsidRPr="00BA5A28">
              <w:rPr>
                <w:rFonts w:eastAsia="MS Mincho"/>
                <w:bCs/>
              </w:rPr>
              <w:t xml:space="preserve">новые сведения с результатами анализа и </w:t>
            </w:r>
            <w:r w:rsidRPr="00BA5A28">
              <w:rPr>
                <w:rFonts w:eastAsia="MS Mincho"/>
                <w:b/>
                <w:bCs/>
              </w:rPr>
              <w:t>устанавливают</w:t>
            </w:r>
            <w:r w:rsidRPr="00BA5A28">
              <w:rPr>
                <w:rFonts w:eastAsia="MS Mincho"/>
                <w:bCs/>
              </w:rPr>
              <w:t xml:space="preserve"> разновидности второстепенных членов. </w:t>
            </w:r>
            <w:r w:rsidRPr="00BA5A28">
              <w:rPr>
                <w:rFonts w:eastAsia="MS Mincho"/>
                <w:b/>
                <w:bCs/>
              </w:rPr>
              <w:t>Обобщают информацию</w:t>
            </w:r>
            <w:r w:rsidRPr="00BA5A28">
              <w:rPr>
                <w:rFonts w:eastAsia="MS Mincho"/>
                <w:bCs/>
              </w:rPr>
              <w:t xml:space="preserve"> и </w:t>
            </w:r>
            <w:r w:rsidRPr="00BA5A28">
              <w:rPr>
                <w:rFonts w:eastAsia="MS Mincho"/>
                <w:b/>
                <w:bCs/>
              </w:rPr>
              <w:t>выводят способ действия, пользуютсясхемой-</w:t>
            </w:r>
            <w:r w:rsidRPr="00BA5A28">
              <w:rPr>
                <w:rFonts w:eastAsia="MS Mincho"/>
                <w:bCs/>
              </w:rPr>
              <w:t>подсказкой.</w:t>
            </w:r>
            <w:r w:rsidRPr="00BA5A28">
              <w:rPr>
                <w:rFonts w:eastAsia="MS Mincho"/>
                <w:b/>
                <w:bCs/>
              </w:rPr>
              <w:t>Выполняют</w:t>
            </w:r>
            <w:r w:rsidRPr="00BA5A28">
              <w:rPr>
                <w:rFonts w:eastAsia="MS Mincho"/>
                <w:bCs/>
              </w:rPr>
              <w:t xml:space="preserve"> выведенный </w:t>
            </w:r>
            <w:r w:rsidRPr="00BA5A28">
              <w:rPr>
                <w:rFonts w:eastAsia="MS Mincho"/>
                <w:b/>
                <w:bCs/>
              </w:rPr>
              <w:t>способ действия</w:t>
            </w:r>
            <w:r w:rsidRPr="00BA5A28">
              <w:rPr>
                <w:rFonts w:eastAsia="MS Mincho"/>
                <w:bCs/>
              </w:rPr>
              <w:t xml:space="preserve"> и </w:t>
            </w:r>
            <w:r w:rsidRPr="00BA5A28">
              <w:rPr>
                <w:rFonts w:eastAsia="MS Mincho"/>
                <w:b/>
                <w:bCs/>
              </w:rPr>
              <w:t>определяют</w:t>
            </w:r>
            <w:r w:rsidRPr="00BA5A28">
              <w:rPr>
                <w:rFonts w:eastAsia="MS Mincho"/>
                <w:bCs/>
              </w:rPr>
              <w:t xml:space="preserve"> виды второстепенных членов предложения.</w:t>
            </w:r>
          </w:p>
          <w:p w:rsidR="00891F20" w:rsidRPr="00BA5A28" w:rsidRDefault="00891F20" w:rsidP="00891F20">
            <w:pPr>
              <w:rPr>
                <w:rFonts w:eastAsia="MS Mincho"/>
                <w:bCs/>
              </w:rPr>
            </w:pPr>
            <w:r w:rsidRPr="00BA5A28">
              <w:rPr>
                <w:rFonts w:eastAsia="MS Mincho"/>
                <w:b/>
                <w:bCs/>
              </w:rPr>
              <w:t>Уточняют признаки</w:t>
            </w:r>
            <w:r w:rsidRPr="00BA5A28">
              <w:rPr>
                <w:rFonts w:eastAsia="MS Mincho"/>
                <w:bCs/>
              </w:rPr>
              <w:t xml:space="preserve"> однородных членов и </w:t>
            </w:r>
            <w:r w:rsidRPr="00BA5A28">
              <w:rPr>
                <w:rFonts w:eastAsia="MS Mincho"/>
                <w:b/>
                <w:bCs/>
              </w:rPr>
              <w:t>осваивают</w:t>
            </w:r>
            <w:r w:rsidRPr="00BA5A28">
              <w:rPr>
                <w:rFonts w:eastAsia="MS Mincho"/>
                <w:bCs/>
              </w:rPr>
              <w:t xml:space="preserve"> их </w:t>
            </w:r>
            <w:r w:rsidRPr="00BA5A28">
              <w:rPr>
                <w:rFonts w:eastAsia="MS Mincho"/>
                <w:b/>
                <w:bCs/>
              </w:rPr>
              <w:t>нахождение</w:t>
            </w:r>
            <w:r w:rsidRPr="00BA5A28">
              <w:rPr>
                <w:rFonts w:eastAsia="MS Mincho"/>
                <w:bCs/>
              </w:rPr>
              <w:t xml:space="preserve"> в текстах. </w:t>
            </w:r>
          </w:p>
          <w:p w:rsidR="00891F20" w:rsidRPr="00BA5A28" w:rsidRDefault="00891F20" w:rsidP="00891F20">
            <w:pPr>
              <w:rPr>
                <w:rFonts w:eastAsia="MS Mincho"/>
                <w:bCs/>
              </w:rPr>
            </w:pPr>
            <w:r w:rsidRPr="00BA5A28">
              <w:rPr>
                <w:rFonts w:eastAsia="MS Mincho"/>
                <w:b/>
                <w:bCs/>
              </w:rPr>
              <w:t>Наблюдают</w:t>
            </w:r>
            <w:r w:rsidRPr="00BA5A28">
              <w:rPr>
                <w:rFonts w:eastAsia="MS Mincho"/>
                <w:bCs/>
              </w:rPr>
              <w:t xml:space="preserve"> за построением предложений с однородными членами, за использованием союзов и постановкой запятых, </w:t>
            </w:r>
            <w:r w:rsidRPr="00BA5A28">
              <w:rPr>
                <w:rFonts w:eastAsia="MS Mincho"/>
                <w:b/>
                <w:bCs/>
              </w:rPr>
              <w:t>высказывают предположения</w:t>
            </w:r>
            <w:r w:rsidRPr="00BA5A28">
              <w:rPr>
                <w:rFonts w:eastAsia="MS Mincho"/>
                <w:bCs/>
              </w:rPr>
              <w:t xml:space="preserve">, </w:t>
            </w:r>
            <w:r w:rsidRPr="00BA5A28">
              <w:rPr>
                <w:rFonts w:eastAsia="MS Mincho"/>
                <w:b/>
                <w:bCs/>
              </w:rPr>
              <w:t>проверяют их по учебнику</w:t>
            </w:r>
            <w:r w:rsidRPr="00BA5A28">
              <w:rPr>
                <w:rFonts w:eastAsia="MS Mincho"/>
                <w:bCs/>
              </w:rPr>
              <w:t xml:space="preserve">. </w:t>
            </w:r>
            <w:r w:rsidRPr="00BA5A28">
              <w:rPr>
                <w:rFonts w:eastAsia="MS Mincho"/>
                <w:b/>
                <w:bCs/>
              </w:rPr>
              <w:t>Анализируютинформацию</w:t>
            </w:r>
            <w:r w:rsidRPr="00BA5A28">
              <w:rPr>
                <w:rFonts w:eastAsia="MS Mincho"/>
                <w:bCs/>
              </w:rPr>
              <w:t xml:space="preserve">, представленную </w:t>
            </w:r>
            <w:r w:rsidRPr="00BA5A28">
              <w:rPr>
                <w:rFonts w:eastAsia="MS Mincho"/>
                <w:b/>
                <w:bCs/>
              </w:rPr>
              <w:t>в виде схем</w:t>
            </w:r>
            <w:r w:rsidRPr="00BA5A28">
              <w:rPr>
                <w:rFonts w:eastAsia="MS Mincho"/>
                <w:bCs/>
              </w:rPr>
              <w:t xml:space="preserve">,  </w:t>
            </w:r>
            <w:r w:rsidRPr="00BA5A28">
              <w:rPr>
                <w:rFonts w:eastAsia="MS Mincho"/>
                <w:b/>
                <w:bCs/>
              </w:rPr>
              <w:t>переводят</w:t>
            </w:r>
            <w:r w:rsidRPr="00BA5A28">
              <w:rPr>
                <w:rFonts w:eastAsia="MS Mincho"/>
                <w:bCs/>
              </w:rPr>
              <w:t xml:space="preserve"> её </w:t>
            </w:r>
            <w:r w:rsidRPr="00BA5A28">
              <w:rPr>
                <w:rFonts w:eastAsia="MS Mincho"/>
                <w:b/>
                <w:bCs/>
              </w:rPr>
              <w:t>в словесную форму</w:t>
            </w:r>
            <w:r w:rsidRPr="00BA5A28">
              <w:rPr>
                <w:rFonts w:eastAsia="MS Mincho"/>
                <w:bCs/>
              </w:rPr>
              <w:t xml:space="preserve">; </w:t>
            </w:r>
            <w:r w:rsidRPr="00BA5A28">
              <w:rPr>
                <w:rFonts w:eastAsia="MS Mincho"/>
                <w:b/>
                <w:bCs/>
              </w:rPr>
              <w:t>обобщают</w:t>
            </w:r>
            <w:r w:rsidRPr="00BA5A28">
              <w:rPr>
                <w:rFonts w:eastAsia="MS Mincho"/>
                <w:bCs/>
              </w:rPr>
              <w:t xml:space="preserve"> сведения. </w:t>
            </w:r>
            <w:r w:rsidRPr="00BA5A28">
              <w:rPr>
                <w:rFonts w:eastAsia="MS Mincho"/>
                <w:b/>
                <w:bCs/>
              </w:rPr>
              <w:t>Конструируют</w:t>
            </w:r>
            <w:r w:rsidRPr="00BA5A28">
              <w:rPr>
                <w:rFonts w:eastAsia="MS Mincho"/>
                <w:bCs/>
              </w:rPr>
              <w:t xml:space="preserve"> предложения, </w:t>
            </w:r>
            <w:r w:rsidRPr="00BA5A28">
              <w:rPr>
                <w:rFonts w:eastAsia="MS Mincho"/>
                <w:b/>
                <w:bCs/>
              </w:rPr>
              <w:t>выбирают</w:t>
            </w:r>
            <w:r w:rsidRPr="00BA5A28">
              <w:rPr>
                <w:rFonts w:eastAsia="MS Mincho"/>
                <w:bCs/>
              </w:rPr>
              <w:t xml:space="preserve"> союзы и </w:t>
            </w:r>
            <w:r w:rsidRPr="00BA5A28">
              <w:rPr>
                <w:rFonts w:eastAsia="MS Mincho"/>
                <w:b/>
                <w:bCs/>
              </w:rPr>
              <w:t>решают вопрос</w:t>
            </w:r>
            <w:r w:rsidRPr="00BA5A28">
              <w:rPr>
                <w:rFonts w:eastAsia="MS Mincho"/>
                <w:bCs/>
              </w:rPr>
              <w:t xml:space="preserve"> о постановке запятых; </w:t>
            </w:r>
            <w:r w:rsidRPr="00BA5A28">
              <w:rPr>
                <w:rFonts w:eastAsia="MS Mincho"/>
                <w:b/>
                <w:bCs/>
              </w:rPr>
              <w:t xml:space="preserve">соотносят </w:t>
            </w:r>
            <w:r w:rsidRPr="00BA5A28">
              <w:rPr>
                <w:rFonts w:eastAsia="MS Mincho"/>
                <w:bCs/>
              </w:rPr>
              <w:t xml:space="preserve">предложения </w:t>
            </w:r>
            <w:r w:rsidRPr="00BA5A28">
              <w:rPr>
                <w:rFonts w:eastAsia="MS Mincho"/>
                <w:b/>
                <w:bCs/>
              </w:rPr>
              <w:t>со схемами</w:t>
            </w:r>
            <w:r w:rsidRPr="00BA5A28">
              <w:rPr>
                <w:rFonts w:eastAsia="MS Mincho"/>
                <w:bCs/>
              </w:rPr>
              <w:t xml:space="preserve">, </w:t>
            </w:r>
            <w:r w:rsidRPr="00BA5A28">
              <w:rPr>
                <w:rFonts w:eastAsia="MS Mincho"/>
                <w:b/>
                <w:bCs/>
              </w:rPr>
              <w:t>выбирают предложения к схемам</w:t>
            </w:r>
            <w:r w:rsidRPr="00BA5A28">
              <w:rPr>
                <w:rFonts w:eastAsia="MS Mincho"/>
                <w:bCs/>
              </w:rPr>
              <w:t xml:space="preserve">. </w:t>
            </w:r>
            <w:r w:rsidRPr="00BA5A28">
              <w:rPr>
                <w:rFonts w:eastAsia="MS Mincho"/>
                <w:b/>
                <w:bCs/>
              </w:rPr>
              <w:t>Ставят опыты</w:t>
            </w:r>
            <w:r w:rsidRPr="00BA5A28">
              <w:rPr>
                <w:rFonts w:eastAsia="MS Mincho"/>
                <w:bCs/>
              </w:rPr>
              <w:t xml:space="preserve">: </w:t>
            </w:r>
            <w:r w:rsidRPr="00BA5A28">
              <w:rPr>
                <w:rFonts w:eastAsia="MS Mincho"/>
                <w:b/>
                <w:bCs/>
              </w:rPr>
              <w:t>убирают</w:t>
            </w:r>
            <w:r w:rsidRPr="00BA5A28">
              <w:rPr>
                <w:rFonts w:eastAsia="MS Mincho"/>
                <w:bCs/>
              </w:rPr>
              <w:t xml:space="preserve"> и </w:t>
            </w:r>
            <w:r w:rsidRPr="00BA5A28">
              <w:rPr>
                <w:rFonts w:eastAsia="MS Mincho"/>
                <w:b/>
                <w:bCs/>
              </w:rPr>
              <w:t>возвращают</w:t>
            </w:r>
            <w:r w:rsidRPr="00BA5A28">
              <w:rPr>
                <w:rFonts w:eastAsia="MS Mincho"/>
                <w:bCs/>
              </w:rPr>
              <w:t xml:space="preserve"> однородные члены, </w:t>
            </w:r>
            <w:r w:rsidRPr="00BA5A28">
              <w:rPr>
                <w:rFonts w:eastAsia="MS Mincho"/>
                <w:b/>
                <w:bCs/>
              </w:rPr>
              <w:t>меняют союзы</w:t>
            </w:r>
            <w:r w:rsidRPr="00BA5A28">
              <w:rPr>
                <w:rFonts w:eastAsia="MS Mincho"/>
                <w:bCs/>
              </w:rPr>
              <w:t xml:space="preserve">, </w:t>
            </w:r>
            <w:r w:rsidRPr="00BA5A28">
              <w:rPr>
                <w:rFonts w:eastAsia="MS Mincho"/>
                <w:b/>
                <w:bCs/>
              </w:rPr>
              <w:t>сравнивают</w:t>
            </w:r>
            <w:r w:rsidRPr="00BA5A28">
              <w:rPr>
                <w:rFonts w:eastAsia="MS Mincho"/>
                <w:bCs/>
              </w:rPr>
              <w:t xml:space="preserve"> варианты, </w:t>
            </w:r>
            <w:r w:rsidRPr="00BA5A28">
              <w:rPr>
                <w:rFonts w:eastAsia="MS Mincho"/>
                <w:b/>
                <w:bCs/>
              </w:rPr>
              <w:t>делают выводы</w:t>
            </w:r>
            <w:r w:rsidR="00816844" w:rsidRPr="00BA5A28">
              <w:rPr>
                <w:rFonts w:eastAsia="MS Mincho"/>
                <w:bCs/>
              </w:rPr>
              <w:t xml:space="preserve">. </w:t>
            </w:r>
          </w:p>
        </w:tc>
      </w:tr>
      <w:tr w:rsidR="00891F20" w:rsidRPr="00BA5A28" w:rsidTr="00891F20">
        <w:tc>
          <w:tcPr>
            <w:tcW w:w="533" w:type="dxa"/>
          </w:tcPr>
          <w:p w:rsidR="00891F20" w:rsidRPr="00BA5A28" w:rsidRDefault="00891F20" w:rsidP="00891F20">
            <w:r w:rsidRPr="00BA5A28">
              <w:lastRenderedPageBreak/>
              <w:t>10</w:t>
            </w:r>
          </w:p>
        </w:tc>
        <w:tc>
          <w:tcPr>
            <w:tcW w:w="6080" w:type="dxa"/>
          </w:tcPr>
          <w:p w:rsidR="00891F20" w:rsidRPr="00BA5A28" w:rsidRDefault="00891F20" w:rsidP="00891F20">
            <w:r w:rsidRPr="00BA5A28">
              <w:t>Учимся рассуждать</w:t>
            </w:r>
          </w:p>
        </w:tc>
        <w:tc>
          <w:tcPr>
            <w:tcW w:w="747" w:type="dxa"/>
          </w:tcPr>
          <w:p w:rsidR="00891F20" w:rsidRPr="00BA5A28" w:rsidRDefault="00384670" w:rsidP="00891F20">
            <w:r>
              <w:t>5</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 xml:space="preserve">Анализируют </w:t>
            </w:r>
            <w:r w:rsidRPr="00BA5A28">
              <w:rPr>
                <w:rFonts w:eastAsia="MS Mincho"/>
                <w:bCs/>
              </w:rPr>
              <w:t xml:space="preserve">тексты, </w:t>
            </w:r>
            <w:r w:rsidRPr="00BA5A28">
              <w:rPr>
                <w:rFonts w:eastAsia="MS Mincho"/>
                <w:b/>
                <w:bCs/>
              </w:rPr>
              <w:t>сравнивают</w:t>
            </w:r>
            <w:r w:rsidRPr="00BA5A28">
              <w:rPr>
                <w:rFonts w:eastAsia="MS Mincho"/>
                <w:bCs/>
              </w:rPr>
              <w:t xml:space="preserve"> их, </w:t>
            </w:r>
            <w:r w:rsidRPr="00BA5A28">
              <w:rPr>
                <w:rFonts w:eastAsia="MS Mincho"/>
                <w:b/>
                <w:bCs/>
              </w:rPr>
              <w:t>выявляют сходство</w:t>
            </w:r>
            <w:r w:rsidRPr="00BA5A28">
              <w:rPr>
                <w:rFonts w:eastAsia="MS Mincho"/>
                <w:bCs/>
              </w:rPr>
              <w:t xml:space="preserve">. </w:t>
            </w:r>
            <w:r w:rsidRPr="00BA5A28">
              <w:rPr>
                <w:rFonts w:eastAsia="MS Mincho"/>
                <w:b/>
                <w:bCs/>
              </w:rPr>
              <w:t>Читают</w:t>
            </w:r>
            <w:r w:rsidRPr="00BA5A28">
              <w:rPr>
                <w:rFonts w:eastAsia="MS Mincho"/>
                <w:bCs/>
              </w:rPr>
              <w:t xml:space="preserve"> информацию в учебнике, </w:t>
            </w:r>
            <w:r w:rsidRPr="00BA5A28">
              <w:rPr>
                <w:rFonts w:eastAsia="MS Mincho"/>
                <w:b/>
                <w:bCs/>
              </w:rPr>
              <w:t>выделяют новые сведения</w:t>
            </w:r>
            <w:r w:rsidRPr="00BA5A28">
              <w:rPr>
                <w:rFonts w:eastAsia="MS Mincho"/>
                <w:bCs/>
              </w:rPr>
              <w:t xml:space="preserve">, </w:t>
            </w:r>
            <w:r w:rsidRPr="00BA5A28">
              <w:rPr>
                <w:rFonts w:eastAsia="MS Mincho"/>
                <w:b/>
                <w:bCs/>
              </w:rPr>
              <w:t>используют</w:t>
            </w:r>
            <w:r w:rsidRPr="00BA5A28">
              <w:rPr>
                <w:rFonts w:eastAsia="MS Mincho"/>
                <w:bCs/>
              </w:rPr>
              <w:t xml:space="preserve"> их </w:t>
            </w:r>
            <w:r w:rsidRPr="00BA5A28">
              <w:rPr>
                <w:rFonts w:eastAsia="MS Mincho"/>
                <w:b/>
                <w:bCs/>
              </w:rPr>
              <w:t>для объяснения</w:t>
            </w:r>
            <w:r w:rsidRPr="00BA5A28">
              <w:rPr>
                <w:rFonts w:eastAsia="MS Mincho"/>
                <w:bCs/>
              </w:rPr>
              <w:t xml:space="preserve"> результатов анализа; </w:t>
            </w:r>
            <w:r w:rsidRPr="00BA5A28">
              <w:rPr>
                <w:rFonts w:eastAsia="MS Mincho"/>
                <w:b/>
                <w:bCs/>
              </w:rPr>
              <w:t>систематизируют</w:t>
            </w:r>
            <w:r w:rsidRPr="00BA5A28">
              <w:rPr>
                <w:rFonts w:eastAsia="MS Mincho"/>
                <w:bCs/>
              </w:rPr>
              <w:t xml:space="preserve"> признаки рассуждения. </w:t>
            </w:r>
            <w:r w:rsidRPr="00BA5A28">
              <w:rPr>
                <w:rFonts w:eastAsia="MS Mincho"/>
                <w:b/>
                <w:bCs/>
              </w:rPr>
              <w:t>Читают</w:t>
            </w:r>
            <w:r w:rsidRPr="00BA5A28">
              <w:rPr>
                <w:rFonts w:eastAsia="MS Mincho"/>
                <w:bCs/>
              </w:rPr>
              <w:t xml:space="preserve">  тексты, </w:t>
            </w:r>
            <w:r w:rsidRPr="00BA5A28">
              <w:rPr>
                <w:rFonts w:eastAsia="MS Mincho"/>
                <w:b/>
                <w:bCs/>
              </w:rPr>
              <w:t>находят</w:t>
            </w:r>
            <w:r w:rsidRPr="00BA5A28">
              <w:rPr>
                <w:rFonts w:eastAsia="MS Mincho"/>
                <w:bCs/>
              </w:rPr>
              <w:t xml:space="preserve"> в них рассуждения, </w:t>
            </w:r>
            <w:r w:rsidRPr="00BA5A28">
              <w:rPr>
                <w:rFonts w:eastAsia="MS Mincho"/>
                <w:b/>
                <w:bCs/>
              </w:rPr>
              <w:t>обозначают</w:t>
            </w:r>
            <w:r w:rsidRPr="00BA5A28">
              <w:rPr>
                <w:rFonts w:eastAsia="MS Mincho"/>
                <w:bCs/>
              </w:rPr>
              <w:t xml:space="preserve"> их условными знаками; </w:t>
            </w:r>
            <w:r w:rsidRPr="00BA5A28">
              <w:rPr>
                <w:rFonts w:eastAsia="MS Mincho"/>
                <w:b/>
                <w:bCs/>
              </w:rPr>
              <w:t>черпают</w:t>
            </w:r>
            <w:r w:rsidRPr="00BA5A28">
              <w:rPr>
                <w:rFonts w:eastAsia="MS Mincho"/>
                <w:bCs/>
              </w:rPr>
              <w:t xml:space="preserve"> из учебника </w:t>
            </w:r>
            <w:r w:rsidRPr="00BA5A28">
              <w:rPr>
                <w:rFonts w:eastAsia="MS Mincho"/>
                <w:b/>
                <w:bCs/>
              </w:rPr>
              <w:t>информацию</w:t>
            </w:r>
            <w:r w:rsidRPr="00BA5A28">
              <w:rPr>
                <w:rFonts w:eastAsia="MS Mincho"/>
                <w:bCs/>
              </w:rPr>
              <w:t xml:space="preserve">, </w:t>
            </w:r>
            <w:r w:rsidRPr="00BA5A28">
              <w:rPr>
                <w:rFonts w:eastAsia="MS Mincho"/>
                <w:b/>
                <w:bCs/>
              </w:rPr>
              <w:t>дополняют</w:t>
            </w:r>
            <w:r w:rsidRPr="00BA5A28">
              <w:rPr>
                <w:rFonts w:eastAsia="MS Mincho"/>
                <w:bCs/>
              </w:rPr>
              <w:t xml:space="preserve"> ею наблюдения и выводы. </w:t>
            </w:r>
            <w:r w:rsidRPr="00BA5A28">
              <w:rPr>
                <w:rFonts w:eastAsia="MS Mincho"/>
                <w:b/>
                <w:bCs/>
              </w:rPr>
              <w:t>Преобразуют</w:t>
            </w:r>
            <w:r w:rsidRPr="00BA5A28">
              <w:rPr>
                <w:rFonts w:eastAsia="MS Mincho"/>
                <w:bCs/>
              </w:rPr>
              <w:t xml:space="preserve"> предложения, </w:t>
            </w:r>
            <w:r w:rsidRPr="00BA5A28">
              <w:rPr>
                <w:rFonts w:eastAsia="MS Mincho"/>
                <w:b/>
                <w:bCs/>
              </w:rPr>
              <w:t>сравнивают</w:t>
            </w:r>
            <w:r w:rsidRPr="00BA5A28">
              <w:rPr>
                <w:rFonts w:eastAsia="MS Mincho"/>
                <w:bCs/>
              </w:rPr>
              <w:t xml:space="preserve"> их, </w:t>
            </w:r>
            <w:r w:rsidRPr="00BA5A28">
              <w:rPr>
                <w:rFonts w:eastAsia="MS Mincho"/>
                <w:b/>
                <w:bCs/>
              </w:rPr>
              <w:t>строят рассуждения</w:t>
            </w:r>
            <w:r w:rsidRPr="00BA5A28">
              <w:rPr>
                <w:rFonts w:eastAsia="MS Mincho"/>
                <w:bCs/>
              </w:rPr>
              <w:t xml:space="preserve">разных видов, </w:t>
            </w:r>
            <w:r w:rsidRPr="00BA5A28">
              <w:rPr>
                <w:rFonts w:eastAsia="MS Mincho"/>
                <w:b/>
                <w:bCs/>
              </w:rPr>
              <w:t>формулируют</w:t>
            </w:r>
            <w:r w:rsidRPr="00BA5A28">
              <w:rPr>
                <w:rFonts w:eastAsia="MS Mincho"/>
                <w:bCs/>
              </w:rPr>
              <w:t xml:space="preserve"> аргументы. </w:t>
            </w:r>
            <w:r w:rsidRPr="00BA5A28">
              <w:rPr>
                <w:rFonts w:eastAsia="MS Mincho"/>
                <w:b/>
                <w:bCs/>
              </w:rPr>
              <w:t xml:space="preserve">Анализируют, сравниваютклассифицируют </w:t>
            </w:r>
            <w:r w:rsidRPr="00BA5A28">
              <w:rPr>
                <w:rFonts w:eastAsia="MS Mincho"/>
                <w:bCs/>
              </w:rPr>
              <w:t xml:space="preserve">тексты, </w:t>
            </w:r>
            <w:r w:rsidRPr="00BA5A28">
              <w:rPr>
                <w:rFonts w:eastAsia="MS Mincho"/>
                <w:b/>
                <w:bCs/>
              </w:rPr>
              <w:t>обосновывают</w:t>
            </w:r>
            <w:r w:rsidRPr="00BA5A28">
              <w:rPr>
                <w:rFonts w:eastAsia="MS Mincho"/>
                <w:bCs/>
              </w:rPr>
              <w:t xml:space="preserve"> решения, </w:t>
            </w:r>
            <w:r w:rsidRPr="00BA5A28">
              <w:rPr>
                <w:rFonts w:eastAsia="MS Mincho"/>
                <w:b/>
                <w:bCs/>
              </w:rPr>
              <w:t>завершают</w:t>
            </w:r>
            <w:r w:rsidRPr="00BA5A28">
              <w:rPr>
                <w:rFonts w:eastAsia="MS Mincho"/>
                <w:bCs/>
              </w:rPr>
              <w:t xml:space="preserve"> рассуждения, </w:t>
            </w:r>
            <w:r w:rsidRPr="00BA5A28">
              <w:rPr>
                <w:rFonts w:eastAsia="MS Mincho"/>
                <w:b/>
                <w:bCs/>
              </w:rPr>
              <w:t>выписывают</w:t>
            </w:r>
            <w:r w:rsidRPr="00BA5A28">
              <w:rPr>
                <w:rFonts w:eastAsia="MS Mincho"/>
                <w:bCs/>
              </w:rPr>
              <w:t xml:space="preserve"> их из текстов.</w:t>
            </w:r>
          </w:p>
          <w:p w:rsidR="00891F20" w:rsidRPr="00BA5A28" w:rsidRDefault="00891F20" w:rsidP="00891F20">
            <w:pPr>
              <w:rPr>
                <w:rFonts w:eastAsia="MS Mincho"/>
                <w:bCs/>
              </w:rPr>
            </w:pPr>
            <w:r w:rsidRPr="00BA5A28">
              <w:rPr>
                <w:rFonts w:eastAsia="MS Mincho"/>
                <w:b/>
                <w:bCs/>
              </w:rPr>
              <w:t xml:space="preserve">Размышляют </w:t>
            </w:r>
            <w:r w:rsidRPr="00BA5A28">
              <w:rPr>
                <w:rFonts w:eastAsia="MS Mincho"/>
                <w:bCs/>
              </w:rPr>
              <w:t xml:space="preserve">над смыслом названия «объяснительная записка», </w:t>
            </w:r>
            <w:r w:rsidRPr="00BA5A28">
              <w:rPr>
                <w:rFonts w:eastAsia="MS Mincho"/>
                <w:b/>
                <w:bCs/>
              </w:rPr>
              <w:t>предполагают</w:t>
            </w:r>
            <w:r w:rsidRPr="00BA5A28">
              <w:rPr>
                <w:rFonts w:eastAsia="MS Mincho"/>
                <w:bCs/>
              </w:rPr>
              <w:t xml:space="preserve"> особенности, </w:t>
            </w:r>
            <w:r w:rsidRPr="00BA5A28">
              <w:rPr>
                <w:rFonts w:eastAsia="MS Mincho"/>
                <w:b/>
                <w:bCs/>
              </w:rPr>
              <w:t>проверяют предположения</w:t>
            </w:r>
            <w:r w:rsidRPr="00BA5A28">
              <w:rPr>
                <w:rFonts w:eastAsia="MS Mincho"/>
                <w:bCs/>
              </w:rPr>
              <w:t xml:space="preserve">, </w:t>
            </w:r>
            <w:r w:rsidRPr="00BA5A28">
              <w:rPr>
                <w:rFonts w:eastAsia="MS Mincho"/>
                <w:b/>
                <w:bCs/>
              </w:rPr>
              <w:t>анализируют</w:t>
            </w:r>
            <w:r w:rsidRPr="00BA5A28">
              <w:rPr>
                <w:rFonts w:eastAsia="MS Mincho"/>
                <w:bCs/>
              </w:rPr>
              <w:t xml:space="preserve"> структуру образца, </w:t>
            </w:r>
            <w:r w:rsidRPr="00BA5A28">
              <w:rPr>
                <w:rFonts w:eastAsia="MS Mincho"/>
                <w:b/>
                <w:bCs/>
              </w:rPr>
              <w:t>составляют</w:t>
            </w:r>
            <w:r w:rsidRPr="00BA5A28">
              <w:rPr>
                <w:rFonts w:eastAsia="MS Mincho"/>
                <w:bCs/>
              </w:rPr>
              <w:t xml:space="preserve"> и </w:t>
            </w:r>
            <w:r w:rsidRPr="00BA5A28">
              <w:rPr>
                <w:rFonts w:eastAsia="MS Mincho"/>
                <w:b/>
                <w:bCs/>
              </w:rPr>
              <w:t>пишут</w:t>
            </w:r>
            <w:r w:rsidRPr="00BA5A28">
              <w:rPr>
                <w:rFonts w:eastAsia="MS Mincho"/>
                <w:bCs/>
              </w:rPr>
              <w:t xml:space="preserve"> записку. </w:t>
            </w:r>
          </w:p>
          <w:p w:rsidR="00891F20" w:rsidRPr="00BA5A28" w:rsidRDefault="00891F20" w:rsidP="00891F20">
            <w:r w:rsidRPr="00BA5A28">
              <w:rPr>
                <w:rFonts w:eastAsia="MS Mincho"/>
                <w:b/>
                <w:bCs/>
              </w:rPr>
              <w:t>пишут</w:t>
            </w:r>
            <w:r w:rsidRPr="00BA5A28">
              <w:rPr>
                <w:rFonts w:eastAsia="MS Mincho"/>
                <w:bCs/>
              </w:rPr>
              <w:t xml:space="preserve"> сочинение-рассуждение; </w:t>
            </w:r>
            <w:r w:rsidRPr="00BA5A28">
              <w:rPr>
                <w:rFonts w:eastAsia="MS Mincho"/>
                <w:b/>
                <w:bCs/>
              </w:rPr>
              <w:t>проверяют</w:t>
            </w:r>
            <w:r w:rsidRPr="00BA5A28">
              <w:rPr>
                <w:rFonts w:eastAsia="MS Mincho"/>
                <w:bCs/>
              </w:rPr>
              <w:t xml:space="preserve"> и </w:t>
            </w:r>
            <w:r w:rsidRPr="00BA5A28">
              <w:rPr>
                <w:rFonts w:eastAsia="MS Mincho"/>
                <w:b/>
                <w:bCs/>
              </w:rPr>
              <w:t>редактируют</w:t>
            </w:r>
            <w:r w:rsidRPr="00BA5A28">
              <w:rPr>
                <w:rFonts w:eastAsia="MS Mincho"/>
                <w:bCs/>
              </w:rPr>
              <w:t xml:space="preserve"> его.</w:t>
            </w:r>
          </w:p>
        </w:tc>
      </w:tr>
      <w:tr w:rsidR="00891F20" w:rsidRPr="00BA5A28" w:rsidTr="00891F20">
        <w:tc>
          <w:tcPr>
            <w:tcW w:w="533" w:type="dxa"/>
          </w:tcPr>
          <w:p w:rsidR="00891F20" w:rsidRPr="00BA5A28" w:rsidRDefault="00891F20" w:rsidP="00891F20">
            <w:r w:rsidRPr="00BA5A28">
              <w:t>11</w:t>
            </w:r>
          </w:p>
        </w:tc>
        <w:tc>
          <w:tcPr>
            <w:tcW w:w="6080" w:type="dxa"/>
          </w:tcPr>
          <w:p w:rsidR="00891F20" w:rsidRPr="00BA5A28" w:rsidRDefault="00891F20" w:rsidP="00891F20">
            <w:r w:rsidRPr="00BA5A28">
              <w:t>Повторение, систематизация и расширение знаний о слове</w:t>
            </w:r>
          </w:p>
        </w:tc>
        <w:tc>
          <w:tcPr>
            <w:tcW w:w="747" w:type="dxa"/>
          </w:tcPr>
          <w:p w:rsidR="00891F20" w:rsidRPr="00BA5A28" w:rsidRDefault="00384670" w:rsidP="00891F20">
            <w:r>
              <w:t>20</w:t>
            </w:r>
            <w:r w:rsidR="00891F20" w:rsidRPr="00BA5A28">
              <w:t>ч</w:t>
            </w:r>
          </w:p>
        </w:tc>
        <w:tc>
          <w:tcPr>
            <w:tcW w:w="7426" w:type="dxa"/>
          </w:tcPr>
          <w:p w:rsidR="00891F20" w:rsidRPr="00BA5A28" w:rsidRDefault="00891F20" w:rsidP="00891F20">
            <w:pPr>
              <w:rPr>
                <w:rFonts w:eastAsia="MS Mincho"/>
                <w:bCs/>
              </w:rPr>
            </w:pPr>
            <w:r w:rsidRPr="00BA5A28">
              <w:rPr>
                <w:rFonts w:eastAsia="MS Mincho"/>
                <w:b/>
                <w:bCs/>
              </w:rPr>
              <w:t xml:space="preserve">Размышляют </w:t>
            </w:r>
            <w:r w:rsidRPr="00BA5A28">
              <w:rPr>
                <w:rFonts w:eastAsia="MS Mincho"/>
                <w:bCs/>
              </w:rPr>
              <w:t>о роли и количестве  слов в языке,</w:t>
            </w:r>
            <w:r w:rsidRPr="00BA5A28">
              <w:rPr>
                <w:rFonts w:eastAsia="MS Mincho"/>
                <w:b/>
                <w:bCs/>
              </w:rPr>
              <w:t xml:space="preserve">  обмениваются мнениями, ориентируются   </w:t>
            </w:r>
            <w:r w:rsidRPr="00BA5A28">
              <w:rPr>
                <w:rFonts w:eastAsia="MS Mincho"/>
                <w:bCs/>
              </w:rPr>
              <w:t xml:space="preserve">на проводимую </w:t>
            </w:r>
            <w:r w:rsidRPr="00BA5A28">
              <w:rPr>
                <w:rFonts w:eastAsia="MS Mincho"/>
                <w:b/>
                <w:bCs/>
              </w:rPr>
              <w:t>аналогию</w:t>
            </w:r>
            <w:r w:rsidR="00816844" w:rsidRPr="00BA5A28">
              <w:rPr>
                <w:rFonts w:eastAsia="MS Mincho"/>
                <w:bCs/>
              </w:rPr>
              <w:t xml:space="preserve">. </w:t>
            </w:r>
            <w:r w:rsidRPr="00BA5A28">
              <w:rPr>
                <w:rFonts w:eastAsia="MS Mincho"/>
                <w:b/>
                <w:bCs/>
              </w:rPr>
              <w:t>Обсуждают</w:t>
            </w:r>
            <w:r w:rsidRPr="00BA5A28">
              <w:rPr>
                <w:rFonts w:eastAsia="MS Mincho"/>
                <w:bCs/>
              </w:rPr>
              <w:t xml:space="preserve"> значения слов, </w:t>
            </w:r>
            <w:r w:rsidRPr="00BA5A28">
              <w:rPr>
                <w:rFonts w:eastAsia="MS Mincho"/>
                <w:b/>
                <w:bCs/>
              </w:rPr>
              <w:t>оценивают слова</w:t>
            </w:r>
            <w:r w:rsidRPr="00BA5A28">
              <w:rPr>
                <w:rFonts w:eastAsia="MS Mincho"/>
                <w:bCs/>
              </w:rPr>
              <w:t xml:space="preserve"> с точки зрения употребления; </w:t>
            </w:r>
            <w:r w:rsidRPr="00BA5A28">
              <w:rPr>
                <w:rFonts w:eastAsia="MS Mincho"/>
                <w:b/>
                <w:bCs/>
              </w:rPr>
              <w:t>читают</w:t>
            </w:r>
            <w:r w:rsidRPr="00BA5A28">
              <w:rPr>
                <w:rFonts w:eastAsia="MS Mincho"/>
                <w:bCs/>
              </w:rPr>
              <w:t xml:space="preserve"> тексты, озаглавливают их, </w:t>
            </w:r>
            <w:r w:rsidRPr="00BA5A28">
              <w:rPr>
                <w:rFonts w:eastAsia="MS Mincho"/>
                <w:b/>
                <w:bCs/>
              </w:rPr>
              <w:t>выявляют</w:t>
            </w:r>
            <w:r w:rsidRPr="00BA5A28">
              <w:rPr>
                <w:rFonts w:eastAsia="MS Mincho"/>
                <w:bCs/>
              </w:rPr>
              <w:t xml:space="preserve"> устаревшие слова, </w:t>
            </w:r>
            <w:r w:rsidRPr="00BA5A28">
              <w:rPr>
                <w:rFonts w:eastAsia="MS Mincho"/>
                <w:b/>
                <w:bCs/>
              </w:rPr>
              <w:t>находятобъяснения</w:t>
            </w:r>
            <w:r w:rsidRPr="00BA5A28">
              <w:rPr>
                <w:rFonts w:eastAsia="MS Mincho"/>
                <w:bCs/>
              </w:rPr>
              <w:t xml:space="preserve"> значений, </w:t>
            </w:r>
            <w:r w:rsidRPr="00BA5A28">
              <w:rPr>
                <w:rFonts w:eastAsia="MS Mincho"/>
                <w:b/>
                <w:bCs/>
              </w:rPr>
              <w:t>знакомятся</w:t>
            </w:r>
            <w:r w:rsidRPr="00BA5A28">
              <w:rPr>
                <w:rFonts w:eastAsia="MS Mincho"/>
                <w:bCs/>
              </w:rPr>
              <w:t xml:space="preserve"> с происхождением названий</w:t>
            </w:r>
          </w:p>
          <w:p w:rsidR="00891F20" w:rsidRPr="00BA5A28" w:rsidRDefault="00891F20" w:rsidP="00891F20">
            <w:pPr>
              <w:rPr>
                <w:rFonts w:eastAsia="MS Mincho"/>
                <w:bCs/>
              </w:rPr>
            </w:pPr>
            <w:r w:rsidRPr="00BA5A28">
              <w:rPr>
                <w:rFonts w:eastAsia="MS Mincho"/>
                <w:b/>
                <w:bCs/>
              </w:rPr>
              <w:t>Наблюдают</w:t>
            </w:r>
            <w:r w:rsidRPr="00BA5A28">
              <w:rPr>
                <w:rFonts w:eastAsia="MS Mincho"/>
                <w:bCs/>
              </w:rPr>
              <w:t xml:space="preserve"> за использованием слов в текстах,  </w:t>
            </w:r>
            <w:r w:rsidRPr="00BA5A28">
              <w:rPr>
                <w:rFonts w:eastAsia="MS Mincho"/>
                <w:b/>
                <w:bCs/>
              </w:rPr>
              <w:lastRenderedPageBreak/>
              <w:t>сравнивают</w:t>
            </w:r>
            <w:r w:rsidRPr="00BA5A28">
              <w:rPr>
                <w:rFonts w:eastAsia="MS Mincho"/>
                <w:bCs/>
              </w:rPr>
              <w:t xml:space="preserve"> и </w:t>
            </w:r>
            <w:r w:rsidRPr="00BA5A28">
              <w:rPr>
                <w:rFonts w:eastAsia="MS Mincho"/>
                <w:b/>
                <w:bCs/>
              </w:rPr>
              <w:t>выбирают</w:t>
            </w:r>
            <w:r w:rsidRPr="00BA5A28">
              <w:rPr>
                <w:rFonts w:eastAsia="MS Mincho"/>
                <w:bCs/>
              </w:rPr>
              <w:t xml:space="preserve"> наиболее точные, сами </w:t>
            </w:r>
            <w:r w:rsidRPr="00BA5A28">
              <w:rPr>
                <w:rFonts w:eastAsia="MS Mincho"/>
                <w:b/>
                <w:bCs/>
              </w:rPr>
              <w:t>подбирают</w:t>
            </w:r>
            <w:r w:rsidRPr="00BA5A28">
              <w:rPr>
                <w:rFonts w:eastAsia="MS Mincho"/>
                <w:bCs/>
              </w:rPr>
              <w:t xml:space="preserve"> слова, </w:t>
            </w:r>
            <w:r w:rsidRPr="00BA5A28">
              <w:rPr>
                <w:rFonts w:eastAsia="MS Mincho"/>
                <w:b/>
                <w:bCs/>
              </w:rPr>
              <w:t>конструируют</w:t>
            </w:r>
            <w:r w:rsidRPr="00BA5A28">
              <w:rPr>
                <w:rFonts w:eastAsia="MS Mincho"/>
                <w:bCs/>
              </w:rPr>
              <w:t xml:space="preserve"> предложения, </w:t>
            </w:r>
            <w:r w:rsidRPr="00BA5A28">
              <w:rPr>
                <w:rFonts w:eastAsia="MS Mincho"/>
                <w:b/>
                <w:bCs/>
              </w:rPr>
              <w:t>выполняют</w:t>
            </w:r>
            <w:r w:rsidRPr="00BA5A28">
              <w:rPr>
                <w:rFonts w:eastAsia="MS Mincho"/>
                <w:bCs/>
              </w:rPr>
              <w:t xml:space="preserve"> разные </w:t>
            </w:r>
            <w:r w:rsidRPr="00BA5A28">
              <w:rPr>
                <w:rFonts w:eastAsia="MS Mincho"/>
                <w:b/>
                <w:bCs/>
              </w:rPr>
              <w:t>виды анализа</w:t>
            </w:r>
            <w:r w:rsidRPr="00BA5A28">
              <w:rPr>
                <w:rFonts w:eastAsia="MS Mincho"/>
                <w:bCs/>
              </w:rPr>
              <w:t xml:space="preserve">,  </w:t>
            </w:r>
            <w:r w:rsidRPr="00BA5A28">
              <w:rPr>
                <w:rFonts w:eastAsia="MS Mincho"/>
                <w:b/>
                <w:bCs/>
              </w:rPr>
              <w:t>решают</w:t>
            </w:r>
            <w:r w:rsidRPr="00BA5A28">
              <w:rPr>
                <w:rFonts w:eastAsia="MS Mincho"/>
                <w:bCs/>
              </w:rPr>
              <w:t xml:space="preserve"> орфографические задачи.</w:t>
            </w:r>
          </w:p>
          <w:p w:rsidR="00891F20" w:rsidRPr="00BA5A28" w:rsidRDefault="00891F20" w:rsidP="00891F20">
            <w:pPr>
              <w:rPr>
                <w:rFonts w:eastAsia="MS Mincho"/>
                <w:bCs/>
              </w:rPr>
            </w:pPr>
            <w:r w:rsidRPr="00BA5A28">
              <w:rPr>
                <w:rFonts w:eastAsia="MS Mincho"/>
                <w:b/>
                <w:bCs/>
              </w:rPr>
              <w:t>Систематизируют</w:t>
            </w:r>
            <w:r w:rsidRPr="00BA5A28">
              <w:rPr>
                <w:rFonts w:eastAsia="MS Mincho"/>
                <w:bCs/>
              </w:rPr>
              <w:t xml:space="preserve"> освоенные способы выбора букв в корне слова, </w:t>
            </w:r>
            <w:r w:rsidRPr="00BA5A28">
              <w:rPr>
                <w:rFonts w:eastAsia="MS Mincho"/>
                <w:b/>
                <w:bCs/>
              </w:rPr>
              <w:t>применяют</w:t>
            </w:r>
            <w:r w:rsidRPr="00BA5A28">
              <w:rPr>
                <w:rFonts w:eastAsia="MS Mincho"/>
                <w:bCs/>
              </w:rPr>
              <w:t xml:space="preserve"> их.</w:t>
            </w:r>
          </w:p>
          <w:p w:rsidR="00891F20" w:rsidRPr="00BA5A28" w:rsidRDefault="00891F20" w:rsidP="00891F20">
            <w:pPr>
              <w:rPr>
                <w:rFonts w:eastAsia="MS Mincho"/>
                <w:bCs/>
              </w:rPr>
            </w:pPr>
            <w:r w:rsidRPr="00BA5A28">
              <w:rPr>
                <w:rFonts w:eastAsia="MS Mincho"/>
                <w:b/>
                <w:bCs/>
              </w:rPr>
              <w:t>Объясняют значения</w:t>
            </w:r>
            <w:r w:rsidRPr="00BA5A28">
              <w:rPr>
                <w:rFonts w:eastAsia="MS Mincho"/>
                <w:bCs/>
              </w:rPr>
              <w:t xml:space="preserve"> выражений  </w:t>
            </w:r>
            <w:r w:rsidRPr="00BA5A28">
              <w:rPr>
                <w:rFonts w:eastAsia="MS Mincho"/>
                <w:b/>
                <w:bCs/>
              </w:rPr>
              <w:t>путём выбора синонимичного</w:t>
            </w:r>
            <w:r w:rsidRPr="00BA5A28">
              <w:rPr>
                <w:rFonts w:eastAsia="MS Mincho"/>
                <w:bCs/>
              </w:rPr>
              <w:t xml:space="preserve">, </w:t>
            </w:r>
            <w:r w:rsidRPr="00BA5A28">
              <w:rPr>
                <w:rFonts w:eastAsia="MS Mincho"/>
                <w:b/>
                <w:bCs/>
              </w:rPr>
              <w:t>знакомятся с историей</w:t>
            </w:r>
            <w:r w:rsidRPr="00BA5A28">
              <w:rPr>
                <w:rFonts w:eastAsia="MS Mincho"/>
                <w:bCs/>
              </w:rPr>
              <w:t xml:space="preserve"> возникновения; </w:t>
            </w:r>
            <w:r w:rsidRPr="00BA5A28">
              <w:rPr>
                <w:rFonts w:eastAsia="MS Mincho"/>
                <w:b/>
                <w:bCs/>
              </w:rPr>
              <w:t>выбирают задание</w:t>
            </w:r>
            <w:r w:rsidRPr="00BA5A28">
              <w:rPr>
                <w:rFonts w:eastAsia="MS Mincho"/>
                <w:bCs/>
              </w:rPr>
              <w:t xml:space="preserve"> для выполнения, </w:t>
            </w:r>
            <w:r w:rsidRPr="00BA5A28">
              <w:rPr>
                <w:rFonts w:eastAsia="MS Mincho"/>
                <w:b/>
                <w:bCs/>
              </w:rPr>
              <w:t>списывают</w:t>
            </w:r>
            <w:r w:rsidRPr="00BA5A28">
              <w:rPr>
                <w:rFonts w:eastAsia="MS Mincho"/>
                <w:bCs/>
              </w:rPr>
              <w:t xml:space="preserve"> или </w:t>
            </w:r>
            <w:r w:rsidRPr="00BA5A28">
              <w:rPr>
                <w:rFonts w:eastAsia="MS Mincho"/>
                <w:b/>
                <w:bCs/>
              </w:rPr>
              <w:t>пересказывают</w:t>
            </w:r>
            <w:r w:rsidRPr="00BA5A28">
              <w:rPr>
                <w:rFonts w:eastAsia="MS Mincho"/>
                <w:bCs/>
              </w:rPr>
              <w:t xml:space="preserve"> тексты. </w:t>
            </w:r>
            <w:r w:rsidRPr="00BA5A28">
              <w:rPr>
                <w:rFonts w:eastAsia="MS Mincho"/>
                <w:b/>
                <w:bCs/>
              </w:rPr>
              <w:t xml:space="preserve">Делятся </w:t>
            </w:r>
            <w:r w:rsidRPr="00BA5A28">
              <w:rPr>
                <w:rFonts w:eastAsia="MS Mincho"/>
                <w:bCs/>
              </w:rPr>
              <w:t xml:space="preserve">приобретёнными </w:t>
            </w:r>
            <w:r w:rsidRPr="00BA5A28">
              <w:rPr>
                <w:rFonts w:eastAsia="MS Mincho"/>
                <w:b/>
                <w:bCs/>
              </w:rPr>
              <w:t>знаниями с другими</w:t>
            </w:r>
            <w:r w:rsidR="00816844" w:rsidRPr="00BA5A28">
              <w:rPr>
                <w:rFonts w:eastAsia="MS Mincho"/>
                <w:bCs/>
              </w:rPr>
              <w:t>.</w:t>
            </w:r>
          </w:p>
        </w:tc>
      </w:tr>
      <w:tr w:rsidR="00891F20" w:rsidRPr="00BA5A28" w:rsidTr="00891F20">
        <w:tc>
          <w:tcPr>
            <w:tcW w:w="533" w:type="dxa"/>
          </w:tcPr>
          <w:p w:rsidR="00891F20" w:rsidRDefault="00891F20" w:rsidP="00891F20">
            <w:r w:rsidRPr="00BA5A28">
              <w:lastRenderedPageBreak/>
              <w:t>12</w:t>
            </w:r>
          </w:p>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r>
              <w:t>13</w:t>
            </w:r>
          </w:p>
          <w:p w:rsidR="00384670" w:rsidRPr="00BA5A28" w:rsidRDefault="00384670" w:rsidP="00891F20"/>
        </w:tc>
        <w:tc>
          <w:tcPr>
            <w:tcW w:w="6080" w:type="dxa"/>
          </w:tcPr>
          <w:p w:rsidR="00891F20" w:rsidRDefault="00891F20" w:rsidP="00891F20">
            <w:r w:rsidRPr="00BA5A28">
              <w:t>Значение слова, его строение, признаки как части речи и написание</w:t>
            </w:r>
          </w:p>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Pr="00384670" w:rsidRDefault="00384670" w:rsidP="00384670">
            <w:pPr>
              <w:pStyle w:val="3f0"/>
              <w:spacing w:line="100" w:lineRule="atLeast"/>
              <w:jc w:val="both"/>
              <w:rPr>
                <w:rFonts w:ascii="Times New Roman" w:hAnsi="Times New Roman"/>
                <w:sz w:val="24"/>
              </w:rPr>
            </w:pPr>
            <w:r>
              <w:rPr>
                <w:rFonts w:ascii="Times New Roman" w:hAnsi="Times New Roman"/>
                <w:sz w:val="24"/>
              </w:rPr>
              <w:t>Перелистаем учебник.</w:t>
            </w:r>
          </w:p>
          <w:p w:rsidR="00384670" w:rsidRPr="00BA5A28" w:rsidRDefault="00384670" w:rsidP="00891F20"/>
        </w:tc>
        <w:tc>
          <w:tcPr>
            <w:tcW w:w="747" w:type="dxa"/>
          </w:tcPr>
          <w:p w:rsidR="00891F20" w:rsidRDefault="00767CEA" w:rsidP="00891F20">
            <w:r>
              <w:t>1</w:t>
            </w:r>
            <w:r w:rsidR="00384670">
              <w:t>0</w:t>
            </w:r>
            <w:r w:rsidR="00891F20" w:rsidRPr="00BA5A28">
              <w:t>ч</w:t>
            </w:r>
          </w:p>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Default="00384670" w:rsidP="00891F20"/>
          <w:p w:rsidR="00384670" w:rsidRPr="00BA5A28" w:rsidRDefault="00384670" w:rsidP="00891F20">
            <w:r>
              <w:t>4</w:t>
            </w:r>
          </w:p>
        </w:tc>
        <w:tc>
          <w:tcPr>
            <w:tcW w:w="7426" w:type="dxa"/>
          </w:tcPr>
          <w:p w:rsidR="00891F20" w:rsidRPr="00BA5A28" w:rsidRDefault="00891F20" w:rsidP="00891F20">
            <w:pPr>
              <w:rPr>
                <w:rFonts w:eastAsia="MS Mincho"/>
                <w:bCs/>
              </w:rPr>
            </w:pPr>
            <w:r w:rsidRPr="00BA5A28">
              <w:rPr>
                <w:rFonts w:eastAsia="MS Mincho"/>
                <w:b/>
                <w:bCs/>
              </w:rPr>
              <w:t>Объясняют</w:t>
            </w:r>
            <w:r w:rsidRPr="00BA5A28">
              <w:rPr>
                <w:rFonts w:eastAsia="MS Mincho"/>
                <w:bCs/>
              </w:rPr>
              <w:t xml:space="preserve"> значения слов, </w:t>
            </w:r>
            <w:r w:rsidRPr="00BA5A28">
              <w:rPr>
                <w:rFonts w:eastAsia="MS Mincho"/>
                <w:b/>
                <w:bCs/>
              </w:rPr>
              <w:t>выявляют</w:t>
            </w:r>
            <w:r w:rsidRPr="00BA5A28">
              <w:rPr>
                <w:rFonts w:eastAsia="MS Mincho"/>
                <w:bCs/>
              </w:rPr>
              <w:t xml:space="preserve"> строение; </w:t>
            </w:r>
            <w:r w:rsidRPr="00BA5A28">
              <w:rPr>
                <w:rFonts w:eastAsia="MS Mincho"/>
                <w:b/>
                <w:bCs/>
              </w:rPr>
              <w:t>анализируют</w:t>
            </w:r>
            <w:r w:rsidRPr="00BA5A28">
              <w:rPr>
                <w:rFonts w:eastAsia="MS Mincho"/>
                <w:bCs/>
              </w:rPr>
              <w:t xml:space="preserve"> и </w:t>
            </w:r>
            <w:r w:rsidRPr="00BA5A28">
              <w:rPr>
                <w:rFonts w:eastAsia="MS Mincho"/>
                <w:b/>
                <w:bCs/>
              </w:rPr>
              <w:t>классифицируют</w:t>
            </w:r>
            <w:r w:rsidRPr="00BA5A28">
              <w:rPr>
                <w:rFonts w:eastAsia="MS Mincho"/>
                <w:bCs/>
              </w:rPr>
              <w:t xml:space="preserve"> орфограммы в словах; </w:t>
            </w:r>
            <w:r w:rsidRPr="00BA5A28">
              <w:rPr>
                <w:rFonts w:eastAsia="MS Mincho"/>
                <w:b/>
                <w:bCs/>
              </w:rPr>
              <w:t>решают</w:t>
            </w:r>
            <w:r w:rsidRPr="00BA5A28">
              <w:rPr>
                <w:rFonts w:eastAsia="MS Mincho"/>
                <w:bCs/>
              </w:rPr>
              <w:t xml:space="preserve"> орфографические задачи и </w:t>
            </w:r>
            <w:r w:rsidRPr="00BA5A28">
              <w:rPr>
                <w:rFonts w:eastAsia="MS Mincho"/>
                <w:b/>
                <w:bCs/>
              </w:rPr>
              <w:t>систематизируют</w:t>
            </w:r>
            <w:r w:rsidRPr="00BA5A28">
              <w:rPr>
                <w:rFonts w:eastAsia="MS Mincho"/>
                <w:bCs/>
              </w:rPr>
              <w:t xml:space="preserve"> изученные правила; </w:t>
            </w:r>
            <w:r w:rsidRPr="00BA5A28">
              <w:rPr>
                <w:rFonts w:eastAsia="MS Mincho"/>
                <w:b/>
                <w:bCs/>
              </w:rPr>
              <w:t>уточняют</w:t>
            </w:r>
            <w:r w:rsidRPr="00BA5A28">
              <w:rPr>
                <w:rFonts w:eastAsia="MS Mincho"/>
                <w:bCs/>
              </w:rPr>
              <w:t xml:space="preserve"> основные </w:t>
            </w:r>
            <w:r w:rsidRPr="00BA5A28">
              <w:rPr>
                <w:rFonts w:eastAsia="MS Mincho"/>
                <w:b/>
                <w:bCs/>
              </w:rPr>
              <w:t>способы действия</w:t>
            </w:r>
            <w:r w:rsidRPr="00BA5A28">
              <w:rPr>
                <w:rFonts w:eastAsia="MS Mincho"/>
                <w:bCs/>
              </w:rPr>
              <w:t xml:space="preserve"> и </w:t>
            </w:r>
            <w:r w:rsidRPr="00BA5A28">
              <w:rPr>
                <w:rFonts w:eastAsia="MS Mincho"/>
                <w:b/>
                <w:bCs/>
              </w:rPr>
              <w:t>используют</w:t>
            </w:r>
            <w:r w:rsidRPr="00BA5A28">
              <w:rPr>
                <w:rFonts w:eastAsia="MS Mincho"/>
                <w:bCs/>
              </w:rPr>
              <w:t xml:space="preserve"> их на практике. </w:t>
            </w:r>
            <w:r w:rsidRPr="00BA5A28">
              <w:rPr>
                <w:rFonts w:eastAsia="MS Mincho"/>
                <w:b/>
                <w:bCs/>
              </w:rPr>
              <w:t>Составляют перечень</w:t>
            </w:r>
            <w:r w:rsidRPr="00BA5A28">
              <w:rPr>
                <w:rFonts w:eastAsia="MS Mincho"/>
                <w:bCs/>
              </w:rPr>
              <w:t xml:space="preserve"> необходимых орфографических умений,  </w:t>
            </w:r>
            <w:r w:rsidRPr="00BA5A28">
              <w:rPr>
                <w:rFonts w:eastAsia="MS Mincho"/>
                <w:b/>
                <w:bCs/>
              </w:rPr>
              <w:t>применяют</w:t>
            </w:r>
            <w:r w:rsidRPr="00BA5A28">
              <w:rPr>
                <w:rFonts w:eastAsia="MS Mincho"/>
                <w:bCs/>
              </w:rPr>
              <w:t xml:space="preserve">их,  </w:t>
            </w:r>
            <w:r w:rsidRPr="00BA5A28">
              <w:rPr>
                <w:rFonts w:eastAsia="MS Mincho"/>
                <w:b/>
                <w:bCs/>
              </w:rPr>
              <w:t>дополняют</w:t>
            </w:r>
            <w:r w:rsidRPr="00BA5A28">
              <w:rPr>
                <w:rFonts w:eastAsia="MS Mincho"/>
                <w:bCs/>
              </w:rPr>
              <w:t xml:space="preserve">и </w:t>
            </w:r>
            <w:r w:rsidRPr="00BA5A28">
              <w:rPr>
                <w:rFonts w:eastAsia="MS Mincho"/>
                <w:b/>
                <w:bCs/>
              </w:rPr>
              <w:t xml:space="preserve">опробуют </w:t>
            </w:r>
            <w:r w:rsidRPr="00BA5A28">
              <w:rPr>
                <w:rFonts w:eastAsia="MS Mincho"/>
                <w:bCs/>
              </w:rPr>
              <w:t xml:space="preserve">при решении разнообразных задач. </w:t>
            </w:r>
          </w:p>
          <w:p w:rsidR="00891F20" w:rsidRPr="00BA5A28" w:rsidRDefault="00891F20" w:rsidP="00891F20">
            <w:pPr>
              <w:rPr>
                <w:rFonts w:eastAsia="MS Mincho"/>
                <w:bCs/>
              </w:rPr>
            </w:pPr>
            <w:r w:rsidRPr="00BA5A28">
              <w:rPr>
                <w:rFonts w:eastAsia="MS Mincho"/>
                <w:b/>
                <w:bCs/>
              </w:rPr>
              <w:t>Сравнивают</w:t>
            </w:r>
            <w:r w:rsidRPr="00BA5A28">
              <w:rPr>
                <w:rFonts w:eastAsia="MS Mincho"/>
                <w:bCs/>
              </w:rPr>
              <w:t xml:space="preserve"> слова,  </w:t>
            </w:r>
            <w:r w:rsidRPr="00BA5A28">
              <w:rPr>
                <w:rFonts w:eastAsia="MS Mincho"/>
                <w:b/>
                <w:bCs/>
              </w:rPr>
              <w:t>выявляют</w:t>
            </w:r>
            <w:r w:rsidRPr="00BA5A28">
              <w:rPr>
                <w:rFonts w:eastAsia="MS Mincho"/>
                <w:bCs/>
              </w:rPr>
              <w:t xml:space="preserve"> сходство, различие, </w:t>
            </w:r>
            <w:r w:rsidRPr="00BA5A28">
              <w:rPr>
                <w:rFonts w:eastAsia="MS Mincho"/>
                <w:b/>
                <w:bCs/>
              </w:rPr>
              <w:t>вычленяют</w:t>
            </w:r>
            <w:r w:rsidRPr="00BA5A28">
              <w:rPr>
                <w:rFonts w:eastAsia="MS Mincho"/>
                <w:bCs/>
              </w:rPr>
              <w:t xml:space="preserve"> «лишнее»; </w:t>
            </w:r>
            <w:r w:rsidRPr="00BA5A28">
              <w:rPr>
                <w:rFonts w:eastAsia="MS Mincho"/>
                <w:b/>
                <w:bCs/>
              </w:rPr>
              <w:t>группируют</w:t>
            </w:r>
            <w:r w:rsidRPr="00BA5A28">
              <w:rPr>
                <w:rFonts w:eastAsia="MS Mincho"/>
                <w:bCs/>
              </w:rPr>
              <w:t xml:space="preserve">слова, </w:t>
            </w:r>
            <w:r w:rsidRPr="00BA5A28">
              <w:rPr>
                <w:rFonts w:eastAsia="MS Mincho"/>
                <w:b/>
                <w:bCs/>
              </w:rPr>
              <w:t>дополняют</w:t>
            </w:r>
            <w:r w:rsidRPr="00BA5A28">
              <w:rPr>
                <w:rFonts w:eastAsia="MS Mincho"/>
                <w:bCs/>
              </w:rPr>
              <w:t xml:space="preserve"> группы, </w:t>
            </w:r>
            <w:r w:rsidRPr="00BA5A28">
              <w:rPr>
                <w:rFonts w:eastAsia="MS Mincho"/>
                <w:b/>
                <w:bCs/>
              </w:rPr>
              <w:t>анализируют</w:t>
            </w:r>
            <w:r w:rsidRPr="00BA5A28">
              <w:rPr>
                <w:rFonts w:eastAsia="MS Mincho"/>
                <w:bCs/>
              </w:rPr>
              <w:t xml:space="preserve">  слова с разных точек зрения,  </w:t>
            </w:r>
            <w:r w:rsidRPr="00BA5A28">
              <w:rPr>
                <w:rFonts w:eastAsia="MS Mincho"/>
                <w:b/>
                <w:bCs/>
              </w:rPr>
              <w:t>систематизируют</w:t>
            </w:r>
            <w:r w:rsidRPr="00BA5A28">
              <w:rPr>
                <w:rFonts w:eastAsia="MS Mincho"/>
                <w:bCs/>
              </w:rPr>
              <w:t xml:space="preserve"> виды анализа; </w:t>
            </w:r>
            <w:r w:rsidRPr="00BA5A28">
              <w:rPr>
                <w:rFonts w:eastAsia="MS Mincho"/>
                <w:b/>
                <w:bCs/>
              </w:rPr>
              <w:t xml:space="preserve">обобщают изученное </w:t>
            </w:r>
            <w:r w:rsidRPr="00BA5A28">
              <w:rPr>
                <w:rFonts w:eastAsia="MS Mincho"/>
                <w:bCs/>
              </w:rPr>
              <w:t xml:space="preserve">о словах, </w:t>
            </w:r>
            <w:r w:rsidRPr="00BA5A28">
              <w:rPr>
                <w:rFonts w:eastAsia="MS Mincho"/>
                <w:b/>
                <w:bCs/>
              </w:rPr>
              <w:t>конструируют</w:t>
            </w:r>
            <w:r w:rsidRPr="00BA5A28">
              <w:rPr>
                <w:rFonts w:eastAsia="MS Mincho"/>
                <w:bCs/>
              </w:rPr>
              <w:t xml:space="preserve"> предложения, </w:t>
            </w:r>
            <w:r w:rsidRPr="00BA5A28">
              <w:rPr>
                <w:rFonts w:eastAsia="MS Mincho"/>
                <w:b/>
                <w:bCs/>
              </w:rPr>
              <w:t>анализируют</w:t>
            </w:r>
            <w:r w:rsidRPr="00BA5A28">
              <w:rPr>
                <w:rFonts w:eastAsia="MS Mincho"/>
                <w:bCs/>
              </w:rPr>
              <w:t xml:space="preserve"> тексты.</w:t>
            </w:r>
          </w:p>
          <w:p w:rsidR="00891F20" w:rsidRPr="00BA5A28" w:rsidRDefault="00891F20" w:rsidP="00891F20"/>
        </w:tc>
      </w:tr>
    </w:tbl>
    <w:p w:rsidR="00891F20" w:rsidRPr="00BA5A28" w:rsidRDefault="00891F20" w:rsidP="00891F20">
      <w:r w:rsidRPr="00BA5A28">
        <w:t xml:space="preserve">          Итого :                            </w:t>
      </w:r>
      <w:r w:rsidR="00384670">
        <w:t xml:space="preserve">                          136</w:t>
      </w:r>
      <w:r w:rsidRPr="00BA5A28">
        <w:t>ч</w:t>
      </w:r>
    </w:p>
    <w:p w:rsidR="00891F20" w:rsidRPr="00BA5A28" w:rsidRDefault="00891F20" w:rsidP="00891F20">
      <w:pPr>
        <w:tabs>
          <w:tab w:val="left" w:pos="830"/>
          <w:tab w:val="center" w:pos="4677"/>
          <w:tab w:val="right" w:pos="9355"/>
        </w:tabs>
        <w:jc w:val="center"/>
        <w:rPr>
          <w:rFonts w:eastAsia="MS Mincho"/>
          <w:noProof/>
        </w:rPr>
      </w:pPr>
    </w:p>
    <w:p w:rsidR="00816844" w:rsidRPr="00BA5A28" w:rsidRDefault="00816844" w:rsidP="00E239B6">
      <w:pPr>
        <w:pStyle w:val="a0"/>
        <w:contextualSpacing/>
        <w:jc w:val="center"/>
        <w:rPr>
          <w:b/>
        </w:rPr>
      </w:pPr>
      <w:r w:rsidRPr="00BA5A28">
        <w:rPr>
          <w:b/>
          <w:lang w:val="en-US"/>
        </w:rPr>
        <w:t>VIII</w:t>
      </w:r>
      <w:r w:rsidRPr="00BA5A28">
        <w:rPr>
          <w:b/>
        </w:rPr>
        <w:t>.Материальн</w:t>
      </w:r>
      <w:r w:rsidR="00E239B6" w:rsidRPr="00BA5A28">
        <w:rPr>
          <w:b/>
        </w:rPr>
        <w:t>ое обеспечение данной программы</w:t>
      </w:r>
    </w:p>
    <w:p w:rsidR="00816844" w:rsidRPr="00BA5A28" w:rsidRDefault="00816844" w:rsidP="00816844">
      <w:pPr>
        <w:pStyle w:val="a0"/>
        <w:rPr>
          <w:u w:val="single"/>
        </w:rPr>
      </w:pPr>
      <w:r w:rsidRPr="00BA5A28">
        <w:rPr>
          <w:u w:val="single"/>
        </w:rPr>
        <w:t>Учебники и тетради с печатной основой для учащихся   (</w:t>
      </w:r>
      <w:r w:rsidRPr="00BA5A28">
        <w:rPr>
          <w:b/>
          <w:u w:val="single"/>
        </w:rPr>
        <w:t>К</w:t>
      </w:r>
      <w:r w:rsidRPr="00BA5A28">
        <w:rPr>
          <w:u w:val="single"/>
        </w:rPr>
        <w:t>)</w:t>
      </w:r>
      <w:r w:rsidRPr="00BA5A28">
        <w:rPr>
          <w:rStyle w:val="afc"/>
          <w:u w:val="single"/>
        </w:rPr>
        <w:footnoteReference w:id="6"/>
      </w:r>
    </w:p>
    <w:p w:rsidR="00816844" w:rsidRPr="00BA5A28" w:rsidRDefault="00816844" w:rsidP="00816844">
      <w:pPr>
        <w:pStyle w:val="a0"/>
      </w:pPr>
      <w:r w:rsidRPr="00BA5A28">
        <w:t>(Изд.: Смоленск,  Ассоциация ХХ</w:t>
      </w:r>
      <w:r w:rsidRPr="00BA5A28">
        <w:rPr>
          <w:lang w:val="en-US"/>
        </w:rPr>
        <w:t>I</w:t>
      </w:r>
      <w:r w:rsidR="00E239B6" w:rsidRPr="00BA5A28">
        <w:t xml:space="preserve"> век) </w:t>
      </w:r>
    </w:p>
    <w:p w:rsidR="00816844" w:rsidRPr="00BA5A28" w:rsidRDefault="00816844" w:rsidP="000D28A8">
      <w:pPr>
        <w:pStyle w:val="a0"/>
        <w:numPr>
          <w:ilvl w:val="0"/>
          <w:numId w:val="176"/>
        </w:numPr>
        <w:suppressAutoHyphens w:val="0"/>
        <w:spacing w:after="0"/>
        <w:ind w:left="0" w:firstLine="0"/>
      </w:pPr>
      <w:r w:rsidRPr="00BA5A28">
        <w:t xml:space="preserve">Соловейчик М.С., Н.М. Бетенькова, Кузьменко Н.С., Курлыгина О.Е. Букварь «Мой первый учебник». В 2 ч. – 2012 </w:t>
      </w:r>
    </w:p>
    <w:p w:rsidR="00816844" w:rsidRPr="00BA5A28" w:rsidRDefault="00816844" w:rsidP="000D28A8">
      <w:pPr>
        <w:pStyle w:val="a0"/>
        <w:numPr>
          <w:ilvl w:val="0"/>
          <w:numId w:val="174"/>
        </w:numPr>
        <w:tabs>
          <w:tab w:val="clear" w:pos="1287"/>
          <w:tab w:val="num" w:pos="-567"/>
        </w:tabs>
        <w:suppressAutoHyphens w:val="0"/>
        <w:spacing w:after="0"/>
        <w:ind w:left="0" w:firstLine="0"/>
      </w:pPr>
      <w:r w:rsidRPr="00BA5A28">
        <w:t>Кузьменко  Н.С., Бетенькова Н.М. Прописи «Хочу хорошо писать» в 4 ч. – 2012</w:t>
      </w:r>
    </w:p>
    <w:p w:rsidR="00816844" w:rsidRPr="00BA5A28" w:rsidRDefault="00816844" w:rsidP="000D28A8">
      <w:pPr>
        <w:pStyle w:val="a0"/>
        <w:numPr>
          <w:ilvl w:val="0"/>
          <w:numId w:val="174"/>
        </w:numPr>
        <w:tabs>
          <w:tab w:val="clear" w:pos="1287"/>
          <w:tab w:val="num" w:pos="-567"/>
        </w:tabs>
        <w:suppressAutoHyphens w:val="0"/>
        <w:spacing w:after="0"/>
        <w:ind w:left="0" w:firstLine="0"/>
      </w:pPr>
      <w:r w:rsidRPr="00BA5A28">
        <w:t>Соловейчик М.С. и др. Учусь быть читателем: Книга для чтения в период обучения грамоте. – 2012</w:t>
      </w:r>
    </w:p>
    <w:p w:rsidR="00816844" w:rsidRPr="00BA5A28" w:rsidRDefault="00816844" w:rsidP="000D28A8">
      <w:pPr>
        <w:pStyle w:val="a0"/>
        <w:numPr>
          <w:ilvl w:val="0"/>
          <w:numId w:val="174"/>
        </w:numPr>
        <w:tabs>
          <w:tab w:val="clear" w:pos="1287"/>
          <w:tab w:val="num" w:pos="-567"/>
        </w:tabs>
        <w:suppressAutoHyphens w:val="0"/>
        <w:spacing w:after="0"/>
        <w:ind w:left="0" w:firstLine="0"/>
      </w:pPr>
      <w:r w:rsidRPr="00BA5A28">
        <w:t>Соловейчик М.С., Кузьменко Н.С. Учебник русского языка «К тайнам нашего языка» для 1 класса. – 2012</w:t>
      </w:r>
    </w:p>
    <w:p w:rsidR="00816844" w:rsidRPr="00BA5A28" w:rsidRDefault="00816844" w:rsidP="000D28A8">
      <w:pPr>
        <w:pStyle w:val="a0"/>
        <w:numPr>
          <w:ilvl w:val="0"/>
          <w:numId w:val="174"/>
        </w:numPr>
        <w:tabs>
          <w:tab w:val="clear" w:pos="1287"/>
          <w:tab w:val="num" w:pos="-567"/>
        </w:tabs>
        <w:suppressAutoHyphens w:val="0"/>
        <w:spacing w:after="0"/>
        <w:ind w:left="0" w:firstLine="0"/>
      </w:pPr>
      <w:r w:rsidRPr="00BA5A28">
        <w:t xml:space="preserve">Соловейчик М.С., Кузьменко Н.С.Учебник русского языка «К тайнам нашего языка» для 2, 3, 4 классов. В  2 ч. 2011 </w:t>
      </w:r>
    </w:p>
    <w:p w:rsidR="00816844" w:rsidRPr="00BA5A28" w:rsidRDefault="00816844" w:rsidP="000D28A8">
      <w:pPr>
        <w:pStyle w:val="a0"/>
        <w:numPr>
          <w:ilvl w:val="0"/>
          <w:numId w:val="174"/>
        </w:numPr>
        <w:tabs>
          <w:tab w:val="clear" w:pos="1287"/>
          <w:tab w:val="num" w:pos="-567"/>
        </w:tabs>
        <w:suppressAutoHyphens w:val="0"/>
        <w:spacing w:after="0"/>
        <w:ind w:left="0" w:firstLine="0"/>
      </w:pPr>
      <w:r w:rsidRPr="00BA5A28">
        <w:t xml:space="preserve">Соловейчик М.С., Кузьменко Н.С.Тетради-задачники  к учебнику «К тайнам нашего языка» для 2, 3, 4 классов. В 3 частях.  – 2011 </w:t>
      </w:r>
    </w:p>
    <w:p w:rsidR="00816844" w:rsidRPr="00BA5A28" w:rsidRDefault="00816844" w:rsidP="00816844">
      <w:pPr>
        <w:pStyle w:val="a0"/>
      </w:pPr>
      <w:r w:rsidRPr="00BA5A28">
        <w:rPr>
          <w:u w:val="single"/>
        </w:rPr>
        <w:t>Пособия  для учителя</w:t>
      </w:r>
    </w:p>
    <w:p w:rsidR="00816844" w:rsidRPr="00BA5A28" w:rsidRDefault="00816844" w:rsidP="00816844">
      <w:pPr>
        <w:pStyle w:val="a0"/>
      </w:pPr>
      <w:r w:rsidRPr="00BA5A28">
        <w:lastRenderedPageBreak/>
        <w:t>(Изд.: Смоленск, Ассоциация ХХ</w:t>
      </w:r>
      <w:r w:rsidRPr="00BA5A28">
        <w:rPr>
          <w:lang w:val="en-US"/>
        </w:rPr>
        <w:t>I</w:t>
      </w:r>
      <w:r w:rsidR="00BA5A28">
        <w:t xml:space="preserve"> век)</w:t>
      </w:r>
    </w:p>
    <w:p w:rsidR="00816844" w:rsidRPr="00BA5A28" w:rsidRDefault="00816844" w:rsidP="000D28A8">
      <w:pPr>
        <w:pStyle w:val="a0"/>
        <w:numPr>
          <w:ilvl w:val="0"/>
          <w:numId w:val="175"/>
        </w:numPr>
        <w:tabs>
          <w:tab w:val="clear" w:pos="1287"/>
          <w:tab w:val="num" w:pos="-567"/>
        </w:tabs>
        <w:suppressAutoHyphens w:val="0"/>
        <w:spacing w:after="0"/>
        <w:ind w:left="0" w:firstLine="0"/>
      </w:pPr>
      <w:r w:rsidRPr="00BA5A28">
        <w:t>Соловейчик М.С., Кузьменко Н.С., Бетенькова Н.М., Курлыгина О.Е. Поурочные методические рекомендации к букварю «Мой первый учебник» и прописям «Хочу хорошо писать»  – 2012</w:t>
      </w:r>
    </w:p>
    <w:p w:rsidR="00816844" w:rsidRPr="00BA5A28" w:rsidRDefault="00816844" w:rsidP="000D28A8">
      <w:pPr>
        <w:pStyle w:val="a0"/>
        <w:numPr>
          <w:ilvl w:val="0"/>
          <w:numId w:val="175"/>
        </w:numPr>
        <w:tabs>
          <w:tab w:val="clear" w:pos="1287"/>
          <w:tab w:val="num" w:pos="-567"/>
        </w:tabs>
        <w:suppressAutoHyphens w:val="0"/>
        <w:spacing w:after="0"/>
        <w:ind w:left="0" w:firstLine="0"/>
      </w:pPr>
      <w:r w:rsidRPr="00BA5A28">
        <w:t>Соловейчик М.С., Кузьменко Н.С. Методические рекомендации к учебнику русского языка «К тайнам нашего языка» для 1 (2, 3, 4) класса. – 2012</w:t>
      </w:r>
    </w:p>
    <w:p w:rsidR="00816844" w:rsidRPr="00BA5A28" w:rsidRDefault="00816844" w:rsidP="000D28A8">
      <w:pPr>
        <w:pStyle w:val="a0"/>
        <w:numPr>
          <w:ilvl w:val="0"/>
          <w:numId w:val="175"/>
        </w:numPr>
        <w:tabs>
          <w:tab w:val="clear" w:pos="1287"/>
          <w:tab w:val="num" w:pos="-567"/>
        </w:tabs>
        <w:suppressAutoHyphens w:val="0"/>
        <w:spacing w:after="0"/>
        <w:ind w:left="0" w:firstLine="0"/>
      </w:pPr>
      <w:r w:rsidRPr="00BA5A28">
        <w:t>Мали Л.Д. и др. Работаем по учебнику «К тайнам нашего языка». Книга для учителя. 1 класс. 2012</w:t>
      </w:r>
    </w:p>
    <w:p w:rsidR="00816844" w:rsidRPr="00BA5A28" w:rsidRDefault="00816844" w:rsidP="000D28A8">
      <w:pPr>
        <w:pStyle w:val="a0"/>
        <w:numPr>
          <w:ilvl w:val="0"/>
          <w:numId w:val="175"/>
        </w:numPr>
        <w:tabs>
          <w:tab w:val="clear" w:pos="1287"/>
          <w:tab w:val="num" w:pos="-567"/>
        </w:tabs>
        <w:suppressAutoHyphens w:val="0"/>
        <w:spacing w:after="0"/>
        <w:ind w:left="0" w:firstLine="0"/>
      </w:pPr>
      <w:r w:rsidRPr="00BA5A28">
        <w:t>Мали Л.Д. и др. Работаем по учебнику «К тайнам нашего языка». Книга для учителя. 2 класс. 2011</w:t>
      </w:r>
    </w:p>
    <w:p w:rsidR="00816844" w:rsidRPr="00BA5A28" w:rsidRDefault="00816844" w:rsidP="000D28A8">
      <w:pPr>
        <w:pStyle w:val="a0"/>
        <w:numPr>
          <w:ilvl w:val="0"/>
          <w:numId w:val="175"/>
        </w:numPr>
        <w:tabs>
          <w:tab w:val="clear" w:pos="1287"/>
          <w:tab w:val="num" w:pos="-567"/>
        </w:tabs>
        <w:suppressAutoHyphens w:val="0"/>
        <w:spacing w:after="0"/>
        <w:ind w:left="0" w:firstLine="0"/>
        <w:rPr>
          <w:rStyle w:val="Zag11"/>
        </w:rPr>
      </w:pPr>
      <w:r w:rsidRPr="00BA5A28">
        <w:t>Соловейчик М.С. Словеснику, принимающему 5 класс. 2011</w:t>
      </w:r>
      <w:r w:rsidR="00E239B6" w:rsidRPr="00BA5A28">
        <w:t>.</w:t>
      </w:r>
    </w:p>
    <w:p w:rsidR="00816844" w:rsidRPr="00BA5A28" w:rsidRDefault="00816844" w:rsidP="00816844">
      <w:pPr>
        <w:pStyle w:val="ac"/>
      </w:pPr>
      <w:r w:rsidRPr="00BA5A28">
        <w:t>Для ученика:</w:t>
      </w:r>
    </w:p>
    <w:p w:rsidR="00816844" w:rsidRPr="00BA5A28" w:rsidRDefault="00816844" w:rsidP="00816844">
      <w:pPr>
        <w:pStyle w:val="ac"/>
      </w:pPr>
      <w:r w:rsidRPr="00BA5A28">
        <w:t>(Изд.: Вентана – Граф)</w:t>
      </w:r>
    </w:p>
    <w:p w:rsidR="00816844" w:rsidRPr="00BA5A28" w:rsidRDefault="00816844" w:rsidP="009459F9">
      <w:pPr>
        <w:pStyle w:val="ac"/>
        <w:numPr>
          <w:ilvl w:val="0"/>
          <w:numId w:val="122"/>
        </w:numPr>
        <w:suppressAutoHyphens w:val="0"/>
        <w:jc w:val="left"/>
      </w:pPr>
      <w:r w:rsidRPr="00BA5A28">
        <w:t>Учебники  «Русский язык» для 2- 4 классов (авт.: С.В. Иванов, М.И. Кузнецова) – М.:Вентана – Граф, 2012.-Ч.1,2</w:t>
      </w:r>
    </w:p>
    <w:p w:rsidR="00816844" w:rsidRPr="00BA5A28" w:rsidRDefault="00816844" w:rsidP="009459F9">
      <w:pPr>
        <w:pStyle w:val="ac"/>
        <w:numPr>
          <w:ilvl w:val="0"/>
          <w:numId w:val="122"/>
        </w:numPr>
        <w:suppressAutoHyphens w:val="0"/>
        <w:jc w:val="left"/>
      </w:pPr>
      <w:r w:rsidRPr="00BA5A28">
        <w:t xml:space="preserve">Кузнецова М.И. Пишем грамотно: рабочие тетради. – М.Вентана – Граф, 2012 </w:t>
      </w:r>
    </w:p>
    <w:p w:rsidR="00816844" w:rsidRPr="00BA5A28" w:rsidRDefault="00816844" w:rsidP="00816844">
      <w:pPr>
        <w:pStyle w:val="ac"/>
        <w:rPr>
          <w:b/>
          <w:i/>
        </w:rPr>
      </w:pPr>
      <w:r w:rsidRPr="00BA5A28">
        <w:rPr>
          <w:b/>
          <w:i/>
        </w:rPr>
        <w:t>Для учителя:</w:t>
      </w:r>
    </w:p>
    <w:p w:rsidR="00816844" w:rsidRPr="00BA5A28" w:rsidRDefault="00816844" w:rsidP="009459F9">
      <w:pPr>
        <w:pStyle w:val="ac"/>
        <w:numPr>
          <w:ilvl w:val="0"/>
          <w:numId w:val="124"/>
        </w:numPr>
        <w:suppressAutoHyphens w:val="0"/>
        <w:jc w:val="left"/>
      </w:pPr>
      <w:r w:rsidRPr="00BA5A28">
        <w:t>Сборник программ к комплекту учебников « Начальная школа XXI века» - 3-е изд., дораб. и доп.- М.: Вентана-Граф, 2010.</w:t>
      </w:r>
    </w:p>
    <w:p w:rsidR="00816844" w:rsidRPr="00BA5A28" w:rsidRDefault="00816844" w:rsidP="009459F9">
      <w:pPr>
        <w:pStyle w:val="ac"/>
        <w:numPr>
          <w:ilvl w:val="0"/>
          <w:numId w:val="124"/>
        </w:numPr>
        <w:suppressAutoHyphens w:val="0"/>
        <w:jc w:val="left"/>
      </w:pPr>
      <w:r w:rsidRPr="00BA5A28">
        <w:t xml:space="preserve">Русский язык. 2 - 4 классы. Поурочные планы по учебнику С.В.Иванова. 1 и 2 части. Программа «Начальная школа 21 века» (под редакцией Н.Ф.Виноградовой). //Сост. О.В.Зеленихина. – Волгоград: ИТД «Корифей». </w:t>
      </w:r>
    </w:p>
    <w:p w:rsidR="00816844" w:rsidRPr="00BA5A28" w:rsidRDefault="00816844" w:rsidP="009459F9">
      <w:pPr>
        <w:pStyle w:val="ac"/>
        <w:numPr>
          <w:ilvl w:val="0"/>
          <w:numId w:val="124"/>
        </w:numPr>
        <w:suppressAutoHyphens w:val="0"/>
        <w:jc w:val="left"/>
      </w:pPr>
      <w:r w:rsidRPr="00BA5A28">
        <w:t>Иванов С.В., Кузнецова М.И. «Русский язык. Комментарии к урокам» - 2 - 4 классы. – М.: Вентана-Граф, 2010</w:t>
      </w:r>
      <w:r w:rsidR="00217FBE">
        <w:t>.</w:t>
      </w:r>
    </w:p>
    <w:p w:rsidR="00891F20" w:rsidRPr="0041265C" w:rsidRDefault="00891F20" w:rsidP="00816844">
      <w:pPr>
        <w:tabs>
          <w:tab w:val="left" w:pos="830"/>
          <w:tab w:val="center" w:pos="4677"/>
          <w:tab w:val="right" w:pos="9355"/>
        </w:tabs>
        <w:rPr>
          <w:rFonts w:eastAsia="MS Mincho"/>
          <w:noProof/>
        </w:rPr>
        <w:sectPr w:rsidR="00891F20" w:rsidRPr="0041265C" w:rsidSect="00402FC9">
          <w:footerReference w:type="even" r:id="rId19"/>
          <w:footerReference w:type="default" r:id="rId20"/>
          <w:pgSz w:w="11906" w:h="16838"/>
          <w:pgMar w:top="1134" w:right="539" w:bottom="1134" w:left="567" w:header="709" w:footer="709" w:gutter="0"/>
          <w:pgNumType w:start="129"/>
          <w:cols w:space="708"/>
          <w:docGrid w:linePitch="360"/>
        </w:sectPr>
      </w:pPr>
    </w:p>
    <w:p w:rsidR="00B00CD8" w:rsidRDefault="00B00CD8" w:rsidP="00BA5A28">
      <w:pPr>
        <w:pStyle w:val="Zag3"/>
        <w:tabs>
          <w:tab w:val="num" w:pos="0"/>
          <w:tab w:val="left" w:leader="dot" w:pos="624"/>
        </w:tabs>
        <w:spacing w:line="276" w:lineRule="auto"/>
        <w:jc w:val="both"/>
        <w:rPr>
          <w:rStyle w:val="Zag11"/>
          <w:rFonts w:eastAsia="@Arial Unicode MS" w:cs="Times New Roman"/>
          <w:b/>
          <w:sz w:val="28"/>
          <w:szCs w:val="28"/>
          <w:lang w:val="ru-RU"/>
        </w:rPr>
      </w:pPr>
    </w:p>
    <w:p w:rsidR="00B00CD8" w:rsidRPr="004E38A1" w:rsidRDefault="00B00CD8" w:rsidP="00B00CD8">
      <w:pPr>
        <w:pStyle w:val="Zag3"/>
        <w:tabs>
          <w:tab w:val="num" w:pos="0"/>
          <w:tab w:val="left" w:leader="dot" w:pos="624"/>
        </w:tabs>
        <w:spacing w:line="276" w:lineRule="auto"/>
        <w:ind w:firstLine="567"/>
        <w:rPr>
          <w:rStyle w:val="Zag11"/>
          <w:rFonts w:eastAsia="@Arial Unicode MS" w:cs="Times New Roman"/>
          <w:b/>
          <w:lang w:val="ru-RU"/>
        </w:rPr>
      </w:pPr>
      <w:r w:rsidRPr="004E38A1">
        <w:rPr>
          <w:rStyle w:val="Zag11"/>
          <w:rFonts w:eastAsia="@Arial Unicode MS" w:cs="Times New Roman"/>
          <w:b/>
          <w:lang w:val="ru-RU"/>
        </w:rPr>
        <w:t>ЛИТЕРАТУРНОЕ ЧТЕНИЕ</w:t>
      </w:r>
    </w:p>
    <w:p w:rsidR="00B00CD8" w:rsidRPr="004E38A1" w:rsidRDefault="00B00CD8" w:rsidP="00B00CD8">
      <w:pPr>
        <w:shd w:val="clear" w:color="auto" w:fill="FFFFFF"/>
        <w:tabs>
          <w:tab w:val="num" w:pos="0"/>
        </w:tabs>
        <w:autoSpaceDE w:val="0"/>
        <w:autoSpaceDN w:val="0"/>
        <w:adjustRightInd w:val="0"/>
        <w:spacing w:line="276" w:lineRule="auto"/>
        <w:ind w:firstLine="567"/>
        <w:jc w:val="center"/>
        <w:rPr>
          <w:rFonts w:eastAsia="Times New Roman"/>
          <w:b/>
          <w:bCs/>
        </w:rPr>
      </w:pPr>
      <w:r w:rsidRPr="004E38A1">
        <w:rPr>
          <w:rFonts w:eastAsia="Times New Roman"/>
          <w:b/>
          <w:bCs/>
          <w:lang w:val="en-US"/>
        </w:rPr>
        <w:t>I</w:t>
      </w:r>
      <w:r w:rsidRPr="004E38A1">
        <w:rPr>
          <w:rFonts w:eastAsia="Times New Roman"/>
          <w:b/>
          <w:bCs/>
        </w:rPr>
        <w:t>. ПОЯСНИТЕЛЬНАЯ ЗАПИСКА</w:t>
      </w:r>
    </w:p>
    <w:p w:rsidR="00B00CD8" w:rsidRPr="00420858" w:rsidRDefault="00CA4C72" w:rsidP="00B00CD8">
      <w:pPr>
        <w:shd w:val="clear" w:color="auto" w:fill="FFFFFF"/>
        <w:tabs>
          <w:tab w:val="num" w:pos="0"/>
        </w:tabs>
        <w:autoSpaceDE w:val="0"/>
        <w:autoSpaceDN w:val="0"/>
        <w:adjustRightInd w:val="0"/>
        <w:spacing w:line="276" w:lineRule="auto"/>
        <w:ind w:firstLine="567"/>
        <w:rPr>
          <w:b/>
        </w:rPr>
      </w:pPr>
      <w:r w:rsidRPr="00420858">
        <w:rPr>
          <w:b/>
        </w:rPr>
        <w:t xml:space="preserve">  Изучение предмета на основе УМК «Начальная школа </w:t>
      </w:r>
      <w:r w:rsidR="00420858" w:rsidRPr="00420858">
        <w:rPr>
          <w:b/>
          <w:lang w:val="en-US"/>
        </w:rPr>
        <w:t>XXI</w:t>
      </w:r>
      <w:r w:rsidR="00420858" w:rsidRPr="00420858">
        <w:rPr>
          <w:b/>
        </w:rPr>
        <w:t xml:space="preserve"> века»</w:t>
      </w:r>
    </w:p>
    <w:p w:rsidR="00B00CD8" w:rsidRPr="004E38A1" w:rsidRDefault="00B00CD8" w:rsidP="00B00CD8">
      <w:pPr>
        <w:shd w:val="clear" w:color="auto" w:fill="FFFFFF"/>
        <w:tabs>
          <w:tab w:val="num" w:pos="0"/>
        </w:tabs>
        <w:autoSpaceDE w:val="0"/>
        <w:autoSpaceDN w:val="0"/>
        <w:adjustRightInd w:val="0"/>
        <w:spacing w:line="276" w:lineRule="auto"/>
        <w:ind w:firstLine="567"/>
        <w:rPr>
          <w:rFonts w:eastAsia="Times New Roman"/>
        </w:rPr>
      </w:pPr>
      <w:r w:rsidRPr="004E38A1">
        <w:rPr>
          <w:rFonts w:eastAsia="Times New Roman"/>
        </w:rPr>
        <w:t>Программа учебного предмета «Литературное чтение» разработана на основе Федерального государственного образовательного стандарта начального общего об</w:t>
      </w:r>
      <w:r w:rsidR="004E38A1" w:rsidRPr="004E38A1">
        <w:rPr>
          <w:rFonts w:eastAsia="Times New Roman"/>
        </w:rPr>
        <w:t>разования, Примерной программы начального общего образования.</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rPr>
        <w:t>Литературное чтение — один из основных предметов в об</w:t>
      </w:r>
      <w:r w:rsidRPr="004E38A1">
        <w:rPr>
          <w:rFonts w:eastAsia="Times New Roman"/>
        </w:rPr>
        <w:softHyphen/>
        <w:t>учении младших школьников. Он формирует общеучебный на</w:t>
      </w:r>
      <w:r w:rsidRPr="004E38A1">
        <w:rPr>
          <w:rFonts w:eastAsia="Times New Roman"/>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rPr>
        <w:t>Успешность изучения предмета литературного чтения обеспечи</w:t>
      </w:r>
      <w:r w:rsidRPr="004E38A1">
        <w:rPr>
          <w:rFonts w:eastAsia="Times New Roman"/>
        </w:rPr>
        <w:softHyphen/>
        <w:t>вает результативность по другим предметам начальной школы.</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rPr>
        <w:t>Предмет литературного чтения направлен на достижение следу</w:t>
      </w:r>
      <w:r w:rsidRPr="004E38A1">
        <w:rPr>
          <w:rFonts w:eastAsia="Times New Roman"/>
        </w:rPr>
        <w:softHyphen/>
        <w:t xml:space="preserve">ющих </w:t>
      </w:r>
      <w:r w:rsidRPr="004E38A1">
        <w:rPr>
          <w:rFonts w:eastAsia="Times New Roman"/>
          <w:b/>
          <w:bCs/>
        </w:rPr>
        <w:t>целей:</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rPr>
        <w:t>— овладение осознанным, правильным, беглым и вырази</w:t>
      </w:r>
      <w:r w:rsidRPr="004E38A1">
        <w:rPr>
          <w:rFonts w:eastAsia="Times New Roman"/>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4E38A1">
        <w:rPr>
          <w:rFonts w:eastAsia="Times New Roman"/>
        </w:rPr>
        <w:softHyphen/>
        <w:t>дами текстов; развитие интереса к чтению и книге; формиро</w:t>
      </w:r>
      <w:r w:rsidRPr="004E38A1">
        <w:rPr>
          <w:rFonts w:eastAsia="Times New Roman"/>
        </w:rPr>
        <w:softHyphen/>
        <w:t>вание читательского кругозора и приобретение опыта в выборе книг и самостоятельной читательской деятельности;</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rPr>
        <w:t>— развитие художественно-творческих и познавательных способностей, эмоциональной отзывчивости при чтении художе</w:t>
      </w:r>
      <w:r w:rsidRPr="004E38A1">
        <w:rPr>
          <w:rFonts w:eastAsia="Times New Roman"/>
        </w:rPr>
        <w:softHyphen/>
        <w:t>ственных произведений; формирование эстетического отноше</w:t>
      </w:r>
      <w:r w:rsidRPr="004E38A1">
        <w:rPr>
          <w:rFonts w:eastAsia="Times New Roman"/>
        </w:rPr>
        <w:softHyphen/>
        <w:t>ния к слову и умения понимать художественное произведение;</w:t>
      </w:r>
    </w:p>
    <w:p w:rsidR="00B00CD8" w:rsidRPr="004E38A1" w:rsidRDefault="00B00CD8" w:rsidP="00B00CD8">
      <w:pPr>
        <w:tabs>
          <w:tab w:val="num" w:pos="0"/>
        </w:tabs>
        <w:spacing w:line="276" w:lineRule="auto"/>
        <w:ind w:firstLine="567"/>
        <w:rPr>
          <w:rFonts w:eastAsia="Times New Roman"/>
        </w:rPr>
      </w:pPr>
      <w:r w:rsidRPr="004E38A1">
        <w:rPr>
          <w:rFonts w:eastAsia="Times New Roman"/>
        </w:rPr>
        <w:t>— обогащение нравственного опыта младших школьников средствами художественной литературы; формирование нрав</w:t>
      </w:r>
      <w:r w:rsidRPr="004E38A1">
        <w:rPr>
          <w:rFonts w:eastAsia="Times New Roman"/>
        </w:rPr>
        <w:softHyphen/>
        <w:t>ственных представлений о добре, дружбе, правде и ответствен</w:t>
      </w:r>
      <w:r w:rsidRPr="004E38A1">
        <w:rPr>
          <w:rFonts w:eastAsia="Times New Roman"/>
        </w:rPr>
        <w:softHyphen/>
        <w:t>ности; воспитание интереса и уважения к отечественной куль</w:t>
      </w:r>
      <w:r w:rsidRPr="004E38A1">
        <w:rPr>
          <w:rFonts w:eastAsia="Times New Roman"/>
        </w:rPr>
        <w:softHyphen/>
        <w:t>туре и культуре народов многонациональной России и других стран.</w:t>
      </w:r>
    </w:p>
    <w:p w:rsidR="00B00CD8" w:rsidRPr="004E38A1" w:rsidRDefault="00B00CD8" w:rsidP="00B00CD8">
      <w:pPr>
        <w:shd w:val="clear" w:color="auto" w:fill="FFFFFF"/>
        <w:tabs>
          <w:tab w:val="num" w:pos="0"/>
        </w:tabs>
        <w:autoSpaceDE w:val="0"/>
        <w:autoSpaceDN w:val="0"/>
        <w:adjustRightInd w:val="0"/>
        <w:spacing w:line="276" w:lineRule="auto"/>
        <w:ind w:firstLine="567"/>
        <w:rPr>
          <w:lang w:eastAsia="ru-RU"/>
        </w:rPr>
      </w:pPr>
      <w:r w:rsidRPr="004E38A1">
        <w:rPr>
          <w:rFonts w:eastAsia="Times New Roman"/>
          <w:lang w:eastAsia="ru-RU"/>
        </w:rPr>
        <w:t>Литературное чтение как учебный предмет в начальной шко</w:t>
      </w:r>
      <w:r w:rsidRPr="004E38A1">
        <w:rPr>
          <w:rFonts w:eastAsia="Times New Roman"/>
          <w:lang w:eastAsia="ru-RU"/>
        </w:rPr>
        <w:softHyphen/>
        <w:t>ле имеет большое значение в решении задач не только обуче</w:t>
      </w:r>
      <w:r w:rsidRPr="004E38A1">
        <w:rPr>
          <w:rFonts w:eastAsia="Times New Roman"/>
          <w:lang w:eastAsia="ru-RU"/>
        </w:rPr>
        <w:softHyphen/>
        <w:t>ния, но и воспитания.</w:t>
      </w:r>
    </w:p>
    <w:p w:rsidR="00B00CD8" w:rsidRPr="004E38A1" w:rsidRDefault="00B00CD8" w:rsidP="00B00CD8">
      <w:pPr>
        <w:pStyle w:val="Zag3"/>
        <w:tabs>
          <w:tab w:val="num" w:pos="0"/>
          <w:tab w:val="left" w:leader="dot" w:pos="624"/>
        </w:tabs>
        <w:spacing w:line="276" w:lineRule="auto"/>
        <w:jc w:val="both"/>
        <w:rPr>
          <w:i w:val="0"/>
          <w:lang w:val="ru-RU" w:eastAsia="ru-RU"/>
        </w:rPr>
      </w:pPr>
      <w:r w:rsidRPr="004E38A1">
        <w:rPr>
          <w:i w:val="0"/>
          <w:lang w:val="ru-RU" w:eastAsia="ru-RU"/>
        </w:rPr>
        <w:t xml:space="preserve">        Знакомство учащихся с доступными их возрасту художе</w:t>
      </w:r>
      <w:r w:rsidRPr="004E38A1">
        <w:rPr>
          <w:i w:val="0"/>
          <w:lang w:val="ru-RU" w:eastAsia="ru-RU"/>
        </w:rPr>
        <w:softHyphen/>
        <w:t>ственными произведениями, духовно-нравственное и эстети</w:t>
      </w:r>
      <w:r w:rsidRPr="004E38A1">
        <w:rPr>
          <w:i w:val="0"/>
          <w:lang w:val="ru-RU"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4E38A1">
        <w:rPr>
          <w:i w:val="0"/>
          <w:lang w:val="ru-RU" w:eastAsia="ru-RU"/>
        </w:rPr>
        <w:softHyphen/>
        <w:t xml:space="preserve">стям. </w:t>
      </w:r>
      <w:r w:rsidRPr="009F38D1">
        <w:rPr>
          <w:i w:val="0"/>
          <w:lang w:val="ru-RU" w:eastAsia="ru-RU"/>
        </w:rPr>
        <w:t>Ориентация учащихся на моральные нормы развивает у них умение соотносить свои поступки с этическими прин</w:t>
      </w:r>
      <w:r w:rsidRPr="009F38D1">
        <w:rPr>
          <w:i w:val="0"/>
          <w:lang w:val="ru-RU" w:eastAsia="ru-RU"/>
        </w:rPr>
        <w:softHyphen/>
        <w:t>ципами поведения культурного человека, формирует навыки доброжелательного сотрудничества.</w:t>
      </w:r>
    </w:p>
    <w:p w:rsidR="00B00CD8" w:rsidRPr="004E38A1" w:rsidRDefault="00B00CD8" w:rsidP="00BA175C">
      <w:pPr>
        <w:shd w:val="clear" w:color="auto" w:fill="FFFFFF"/>
        <w:tabs>
          <w:tab w:val="num" w:pos="0"/>
        </w:tabs>
        <w:autoSpaceDE w:val="0"/>
        <w:autoSpaceDN w:val="0"/>
        <w:adjustRightInd w:val="0"/>
        <w:spacing w:line="276" w:lineRule="auto"/>
        <w:ind w:firstLine="567"/>
        <w:contextualSpacing/>
        <w:rPr>
          <w:lang w:eastAsia="ru-RU"/>
        </w:rPr>
      </w:pPr>
      <w:r w:rsidRPr="004E38A1">
        <w:rPr>
          <w:rFonts w:eastAsia="Times New Roman"/>
          <w:lang w:eastAsia="ru-RU"/>
        </w:rPr>
        <w:t>Важнейшим аспектом литературного чтения является фор</w:t>
      </w:r>
      <w:r w:rsidRPr="004E38A1">
        <w:rPr>
          <w:rFonts w:eastAsia="Times New Roman"/>
          <w:lang w:eastAsia="ru-RU"/>
        </w:rPr>
        <w:softHyphen/>
        <w:t>мирование навыка чтения и других видов речевой деятельно</w:t>
      </w:r>
      <w:r w:rsidRPr="004E38A1">
        <w:rPr>
          <w:rFonts w:eastAsia="Times New Roman"/>
          <w:lang w:eastAsia="ru-RU"/>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B00CD8" w:rsidRPr="004E38A1" w:rsidRDefault="00B00CD8" w:rsidP="00BA175C">
      <w:pPr>
        <w:shd w:val="clear" w:color="auto" w:fill="FFFFFF"/>
        <w:tabs>
          <w:tab w:val="num" w:pos="0"/>
        </w:tabs>
        <w:autoSpaceDE w:val="0"/>
        <w:autoSpaceDN w:val="0"/>
        <w:adjustRightInd w:val="0"/>
        <w:spacing w:line="276" w:lineRule="auto"/>
        <w:ind w:firstLine="567"/>
        <w:contextualSpacing/>
        <w:rPr>
          <w:lang w:eastAsia="ru-RU"/>
        </w:rPr>
      </w:pPr>
      <w:r w:rsidRPr="004E38A1">
        <w:rPr>
          <w:rFonts w:eastAsia="Times New Roman"/>
          <w:lang w:eastAsia="ru-RU"/>
        </w:rPr>
        <w:t>В процессе освоения предмета у младших школьников повыша</w:t>
      </w:r>
      <w:r w:rsidRPr="004E38A1">
        <w:rPr>
          <w:rFonts w:eastAsia="Times New Roman"/>
          <w:lang w:eastAsia="ru-RU"/>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4E38A1">
        <w:rPr>
          <w:rFonts w:eastAsia="Times New Roman"/>
          <w:lang w:eastAsia="ru-RU"/>
        </w:rPr>
        <w:softHyphen/>
        <w:t>ными видами текстов, самостоятельно пользоваться справочным аппаратом учебника, находить информацию в словарях, спра</w:t>
      </w:r>
      <w:r w:rsidRPr="004E38A1">
        <w:rPr>
          <w:rFonts w:eastAsia="Times New Roman"/>
          <w:lang w:eastAsia="ru-RU"/>
        </w:rPr>
        <w:softHyphen/>
        <w:t>вочниках и энциклопедиях.</w:t>
      </w:r>
    </w:p>
    <w:p w:rsidR="00B00CD8" w:rsidRPr="004E38A1" w:rsidRDefault="00B00CD8" w:rsidP="00B00CD8">
      <w:pPr>
        <w:shd w:val="clear" w:color="auto" w:fill="FFFFFF"/>
        <w:tabs>
          <w:tab w:val="num" w:pos="0"/>
        </w:tabs>
        <w:autoSpaceDE w:val="0"/>
        <w:autoSpaceDN w:val="0"/>
        <w:adjustRightInd w:val="0"/>
        <w:spacing w:line="276" w:lineRule="auto"/>
        <w:ind w:firstLine="567"/>
        <w:rPr>
          <w:lang w:eastAsia="ru-RU"/>
        </w:rPr>
      </w:pPr>
      <w:r w:rsidRPr="004E38A1">
        <w:rPr>
          <w:rFonts w:eastAsia="Times New Roman"/>
          <w:lang w:eastAsia="ru-RU"/>
        </w:rPr>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w:t>
      </w:r>
      <w:r w:rsidRPr="004E38A1">
        <w:rPr>
          <w:rFonts w:eastAsia="Times New Roman"/>
          <w:lang w:eastAsia="ru-RU"/>
        </w:rPr>
        <w:lastRenderedPageBreak/>
        <w:t>потребностью в постоянном чтении книг, владеет техникой чтения и приёмами рабо</w:t>
      </w:r>
      <w:r w:rsidRPr="004E38A1">
        <w:rPr>
          <w:rFonts w:eastAsia="Times New Roman"/>
          <w:lang w:eastAsia="ru-RU"/>
        </w:rPr>
        <w:softHyphen/>
        <w:t>ты с текстом, пониманием прочитанного и прослушанного произведения, знанием книг, умением их самостоятельно выбрать и оценить.</w:t>
      </w:r>
    </w:p>
    <w:p w:rsidR="00B00CD8" w:rsidRPr="004E38A1" w:rsidRDefault="00B00CD8" w:rsidP="00B00CD8">
      <w:pPr>
        <w:shd w:val="clear" w:color="auto" w:fill="FFFFFF"/>
        <w:tabs>
          <w:tab w:val="num" w:pos="0"/>
        </w:tabs>
        <w:autoSpaceDE w:val="0"/>
        <w:autoSpaceDN w:val="0"/>
        <w:adjustRightInd w:val="0"/>
        <w:spacing w:line="276" w:lineRule="auto"/>
        <w:ind w:firstLine="567"/>
      </w:pPr>
      <w:r w:rsidRPr="004E38A1">
        <w:rPr>
          <w:rFonts w:eastAsia="Times New Roman"/>
          <w:lang w:eastAsia="ru-RU"/>
        </w:rPr>
        <w:t>Предмет литературного чтения пробуждает интерес учащих</w:t>
      </w:r>
      <w:r w:rsidRPr="004E38A1">
        <w:rPr>
          <w:rFonts w:eastAsia="Times New Roman"/>
          <w:lang w:eastAsia="ru-RU"/>
        </w:rPr>
        <w:softHyphen/>
        <w:t>ся к чтению художественных произведений. Внимание начи</w:t>
      </w:r>
      <w:r w:rsidRPr="004E38A1">
        <w:rPr>
          <w:rFonts w:eastAsia="Times New Roman"/>
          <w:lang w:eastAsia="ru-RU"/>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w:t>
      </w:r>
      <w:r w:rsidRPr="004E38A1">
        <w:t>ники учатся чувствовать красоту поэтического слова, ценить образность словесного искусства.</w:t>
      </w:r>
    </w:p>
    <w:p w:rsidR="00B00CD8" w:rsidRPr="004E38A1" w:rsidRDefault="00B00CD8" w:rsidP="00D6754C">
      <w:pPr>
        <w:shd w:val="clear" w:color="auto" w:fill="FFFFFF"/>
        <w:tabs>
          <w:tab w:val="num" w:pos="0"/>
        </w:tabs>
        <w:autoSpaceDE w:val="0"/>
        <w:autoSpaceDN w:val="0"/>
        <w:adjustRightInd w:val="0"/>
        <w:spacing w:line="276" w:lineRule="auto"/>
        <w:ind w:firstLine="567"/>
        <w:jc w:val="left"/>
        <w:sectPr w:rsidR="00B00CD8" w:rsidRPr="004E38A1" w:rsidSect="00C70625">
          <w:pgSz w:w="11907" w:h="16839" w:code="9"/>
          <w:pgMar w:top="720" w:right="720" w:bottom="720" w:left="720" w:header="720" w:footer="720" w:gutter="0"/>
          <w:cols w:space="720"/>
          <w:noEndnote/>
          <w:docGrid w:linePitch="326"/>
        </w:sectPr>
      </w:pPr>
      <w:r w:rsidRPr="004E38A1">
        <w:t>Изучение предмета «Литературное чтение» решает множество важнейших задач начального обучения и готовит младшего школьника к успе</w:t>
      </w:r>
      <w:r w:rsidR="00D6754C" w:rsidRPr="004E38A1">
        <w:t>шному обучению в средней школе.</w:t>
      </w:r>
    </w:p>
    <w:p w:rsidR="00BA175C" w:rsidRPr="004E38A1" w:rsidRDefault="00BA175C" w:rsidP="00B30DEF">
      <w:pPr>
        <w:shd w:val="clear" w:color="auto" w:fill="FFFFFF"/>
        <w:tabs>
          <w:tab w:val="num" w:pos="0"/>
        </w:tabs>
        <w:autoSpaceDE w:val="0"/>
        <w:autoSpaceDN w:val="0"/>
        <w:adjustRightInd w:val="0"/>
        <w:spacing w:line="276" w:lineRule="auto"/>
        <w:rPr>
          <w:b/>
        </w:rPr>
      </w:pPr>
    </w:p>
    <w:p w:rsidR="00BA175C" w:rsidRPr="004E38A1" w:rsidRDefault="00BA175C" w:rsidP="00B00CD8">
      <w:pPr>
        <w:shd w:val="clear" w:color="auto" w:fill="FFFFFF"/>
        <w:tabs>
          <w:tab w:val="num" w:pos="0"/>
        </w:tabs>
        <w:autoSpaceDE w:val="0"/>
        <w:autoSpaceDN w:val="0"/>
        <w:adjustRightInd w:val="0"/>
        <w:spacing w:line="276" w:lineRule="auto"/>
        <w:ind w:firstLine="567"/>
        <w:jc w:val="center"/>
        <w:rPr>
          <w:b/>
        </w:rPr>
      </w:pPr>
    </w:p>
    <w:p w:rsidR="00106F07" w:rsidRPr="004E38A1" w:rsidRDefault="00106F07" w:rsidP="00B00CD8">
      <w:pPr>
        <w:shd w:val="clear" w:color="auto" w:fill="FFFFFF"/>
        <w:tabs>
          <w:tab w:val="num" w:pos="0"/>
        </w:tabs>
        <w:autoSpaceDE w:val="0"/>
        <w:autoSpaceDN w:val="0"/>
        <w:adjustRightInd w:val="0"/>
        <w:spacing w:line="276" w:lineRule="auto"/>
        <w:ind w:firstLine="567"/>
        <w:jc w:val="center"/>
      </w:pPr>
      <w:r w:rsidRPr="004E38A1">
        <w:rPr>
          <w:b/>
          <w:lang w:val="en-US"/>
        </w:rPr>
        <w:t>II</w:t>
      </w:r>
      <w:r w:rsidRPr="004E38A1">
        <w:rPr>
          <w:b/>
        </w:rPr>
        <w:t>.ОБЩАЯ ХАРАКТЕРИСТИКА ПРЕДМЕТА</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«Литературное чтение» как систематический </w:t>
      </w:r>
      <w:r w:rsidR="009B40CC" w:rsidRPr="004E38A1">
        <w:t>предмет</w:t>
      </w:r>
      <w:r w:rsidRPr="004E38A1">
        <w:t xml:space="preserve"> начинается с 1 класса сразу после обучения грамоте.</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Раздел </w:t>
      </w:r>
      <w:r w:rsidRPr="004E38A1">
        <w:rPr>
          <w:b/>
        </w:rPr>
        <w:t xml:space="preserve">«Круг детского чтения» </w:t>
      </w:r>
      <w:r w:rsidRPr="004E38A1">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Программа предусматривает знакомство с книгой как источником различного вида информации и формирование библиографических умений.</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Раздел </w:t>
      </w:r>
      <w:r w:rsidRPr="004E38A1">
        <w:rPr>
          <w:b/>
        </w:rPr>
        <w:t xml:space="preserve">«Виды речевой и читательской деятельности» </w:t>
      </w:r>
      <w:r w:rsidRPr="004E38A1">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rPr>
          <w:i/>
        </w:rPr>
        <w:t>Навык чтения</w:t>
      </w:r>
      <w:r w:rsidRPr="004E38A1">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Совершенствование устной речи (умения </w:t>
      </w:r>
      <w:r w:rsidRPr="004E38A1">
        <w:rPr>
          <w:i/>
        </w:rPr>
        <w:t xml:space="preserve">слушать </w:t>
      </w:r>
      <w:r w:rsidRPr="004E38A1">
        <w:t>и</w:t>
      </w:r>
      <w:r w:rsidRPr="004E38A1">
        <w:rPr>
          <w:i/>
        </w:rPr>
        <w:t xml:space="preserve"> говорить</w:t>
      </w:r>
      <w:r w:rsidRPr="004E38A1">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106F07" w:rsidRPr="004E38A1" w:rsidRDefault="00106F07" w:rsidP="00F91D20">
      <w:pPr>
        <w:shd w:val="clear" w:color="auto" w:fill="FFFFFF"/>
        <w:tabs>
          <w:tab w:val="num" w:pos="0"/>
        </w:tabs>
        <w:autoSpaceDE w:val="0"/>
        <w:autoSpaceDN w:val="0"/>
        <w:adjustRightInd w:val="0"/>
        <w:spacing w:line="276" w:lineRule="auto"/>
        <w:ind w:firstLine="567"/>
        <w:rPr>
          <w:i/>
        </w:rPr>
      </w:pPr>
      <w:r w:rsidRPr="004E38A1">
        <w:t xml:space="preserve">Особое место в программе отводится </w:t>
      </w:r>
      <w:r w:rsidRPr="004E38A1">
        <w:rPr>
          <w:i/>
        </w:rPr>
        <w:t xml:space="preserve">работе с текстом художественного произведения. </w:t>
      </w:r>
      <w:r w:rsidRPr="004E38A1">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Программой предусмотрена </w:t>
      </w:r>
      <w:r w:rsidRPr="004E38A1">
        <w:rPr>
          <w:i/>
        </w:rPr>
        <w:t>литературоведческая пропедевтика</w:t>
      </w:r>
      <w:r w:rsidRPr="004E38A1">
        <w:t xml:space="preserve">. Учащиеся получают первоначальные представления о главной теме, идее (основной мысли) читаемого литературного </w:t>
      </w:r>
      <w:r w:rsidRPr="004E38A1">
        <w:lastRenderedPageBreak/>
        <w:t xml:space="preserve">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106F07" w:rsidRPr="004E38A1" w:rsidRDefault="00106F07" w:rsidP="00F91D20">
      <w:pPr>
        <w:shd w:val="clear" w:color="auto" w:fill="FFFFFF"/>
        <w:tabs>
          <w:tab w:val="num" w:pos="0"/>
        </w:tabs>
        <w:autoSpaceDE w:val="0"/>
        <w:autoSpaceDN w:val="0"/>
        <w:adjustRightInd w:val="0"/>
        <w:spacing w:line="276" w:lineRule="auto"/>
        <w:ind w:firstLine="567"/>
      </w:pPr>
      <w:r w:rsidRPr="004E38A1">
        <w:t xml:space="preserve">Анализ образных средств языка в начальной школе проводится в объёме, который позволяет детям почувствовать целостность </w:t>
      </w:r>
      <w:r w:rsidRPr="004E38A1">
        <w:rPr>
          <w:rFonts w:eastAsia="Times New Roman"/>
          <w:lang w:eastAsia="ru-RU"/>
        </w:rPr>
        <w:t>художественного образа, адекватно воспринять героя произ</w:t>
      </w:r>
      <w:r w:rsidRPr="004E38A1">
        <w:rPr>
          <w:rFonts w:eastAsia="Times New Roman"/>
          <w:lang w:eastAsia="ru-RU"/>
        </w:rPr>
        <w:softHyphen/>
        <w:t>ведения и сопереживать ему.</w:t>
      </w:r>
    </w:p>
    <w:p w:rsidR="00106F07" w:rsidRPr="004E38A1" w:rsidRDefault="00106F07" w:rsidP="00F91D20">
      <w:pPr>
        <w:shd w:val="clear" w:color="auto" w:fill="FFFFFF"/>
        <w:tabs>
          <w:tab w:val="num" w:pos="0"/>
        </w:tabs>
        <w:autoSpaceDE w:val="0"/>
        <w:autoSpaceDN w:val="0"/>
        <w:adjustRightInd w:val="0"/>
        <w:spacing w:line="276" w:lineRule="auto"/>
        <w:ind w:firstLine="567"/>
        <w:rPr>
          <w:lang w:eastAsia="ru-RU"/>
        </w:rPr>
      </w:pPr>
      <w:r w:rsidRPr="004E38A1">
        <w:rPr>
          <w:rFonts w:eastAsia="Times New Roman"/>
          <w:lang w:eastAsia="ru-RU"/>
        </w:rPr>
        <w:t>Дети осваивают разные виды пересказов художественного текста: подробный (с использованием образных слов и выра</w:t>
      </w:r>
      <w:r w:rsidRPr="004E38A1">
        <w:rPr>
          <w:rFonts w:eastAsia="Times New Roman"/>
          <w:lang w:eastAsia="ru-RU"/>
        </w:rPr>
        <w:softHyphen/>
        <w:t>жений), выборочный и краткий (передача основных мыслей).</w:t>
      </w:r>
    </w:p>
    <w:p w:rsidR="00106F07" w:rsidRPr="004E38A1" w:rsidRDefault="00106F07" w:rsidP="00F91D20">
      <w:pPr>
        <w:shd w:val="clear" w:color="auto" w:fill="FFFFFF"/>
        <w:tabs>
          <w:tab w:val="num" w:pos="0"/>
        </w:tabs>
        <w:autoSpaceDE w:val="0"/>
        <w:autoSpaceDN w:val="0"/>
        <w:adjustRightInd w:val="0"/>
        <w:spacing w:line="276" w:lineRule="auto"/>
        <w:ind w:firstLine="567"/>
        <w:rPr>
          <w:lang w:eastAsia="ru-RU"/>
        </w:rPr>
      </w:pPr>
      <w:r w:rsidRPr="004E38A1">
        <w:rPr>
          <w:rFonts w:eastAsia="Times New Roman"/>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106F07" w:rsidRPr="004E38A1" w:rsidRDefault="00106F07" w:rsidP="00F91D20">
      <w:pPr>
        <w:shd w:val="clear" w:color="auto" w:fill="FFFFFF"/>
        <w:tabs>
          <w:tab w:val="num" w:pos="0"/>
        </w:tabs>
        <w:autoSpaceDE w:val="0"/>
        <w:autoSpaceDN w:val="0"/>
        <w:adjustRightInd w:val="0"/>
        <w:spacing w:line="276" w:lineRule="auto"/>
        <w:ind w:firstLine="567"/>
        <w:rPr>
          <w:lang w:eastAsia="ru-RU"/>
        </w:rPr>
      </w:pPr>
      <w:r w:rsidRPr="004E38A1">
        <w:rPr>
          <w:rFonts w:eastAsia="Times New Roman"/>
          <w:lang w:eastAsia="ru-RU"/>
        </w:rPr>
        <w:t xml:space="preserve">Раздел </w:t>
      </w:r>
      <w:r w:rsidRPr="004E38A1">
        <w:rPr>
          <w:rFonts w:eastAsia="Times New Roman"/>
          <w:b/>
          <w:bCs/>
          <w:lang w:eastAsia="ru-RU"/>
        </w:rPr>
        <w:t xml:space="preserve">«Опыт творческой деятельности» </w:t>
      </w:r>
      <w:r w:rsidRPr="004E38A1">
        <w:rPr>
          <w:rFonts w:eastAsia="Times New Roman"/>
          <w:lang w:eastAsia="ru-RU"/>
        </w:rPr>
        <w:t>раскрывает при</w:t>
      </w:r>
      <w:r w:rsidRPr="004E38A1">
        <w:rPr>
          <w:rFonts w:eastAsia="Times New Roman"/>
          <w:lang w:eastAsia="ru-RU"/>
        </w:rPr>
        <w:softHyphen/>
        <w:t>ёмы и способы деятельности, которые помогут учащимся адек</w:t>
      </w:r>
      <w:r w:rsidRPr="004E38A1">
        <w:rPr>
          <w:rFonts w:eastAsia="Times New Roman"/>
          <w:lang w:eastAsia="ru-RU"/>
        </w:rPr>
        <w:softHyphen/>
        <w:t>ватно воспринимать художественное произведение и проявлять собственные творческие способности. При работе с художе</w:t>
      </w:r>
      <w:r w:rsidRPr="004E38A1">
        <w:rPr>
          <w:rFonts w:eastAsia="Times New Roman"/>
          <w:lang w:eastAsia="ru-RU"/>
        </w:rPr>
        <w:softHyphen/>
        <w:t>ственным текстом (со словом) используется жизненный, кон</w:t>
      </w:r>
      <w:r w:rsidRPr="004E38A1">
        <w:rPr>
          <w:rFonts w:eastAsia="Times New Roman"/>
          <w:lang w:eastAsia="ru-RU"/>
        </w:rPr>
        <w:softHyphen/>
        <w:t>кретно-чувственный опыт ребёнка и активизируются образные представления, возникающие у него в процессе чтения, разви</w:t>
      </w:r>
      <w:r w:rsidRPr="004E38A1">
        <w:rPr>
          <w:rFonts w:eastAsia="Times New Roman"/>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4E38A1">
        <w:rPr>
          <w:rFonts w:eastAsia="Times New Roman"/>
          <w:lang w:eastAsia="ru-RU"/>
        </w:rPr>
        <w:softHyphen/>
        <w:t>ственно-эстетического отношения к действительности. Учащие</w:t>
      </w:r>
      <w:r w:rsidRPr="004E38A1">
        <w:rPr>
          <w:rFonts w:eastAsia="Times New Roman"/>
          <w:lang w:eastAsia="ru-RU"/>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4E38A1">
        <w:rPr>
          <w:rFonts w:eastAsia="Times New Roman"/>
          <w:lang w:eastAsia="ru-RU"/>
        </w:rPr>
        <w:softHyphen/>
        <w:t>шут изложения и сочинения, сочиняют стихи и сказки, у них развивается интерес к литературному творчеству писателей, соз</w:t>
      </w:r>
      <w:r w:rsidRPr="004E38A1">
        <w:rPr>
          <w:rFonts w:eastAsia="Times New Roman"/>
          <w:lang w:eastAsia="ru-RU"/>
        </w:rPr>
        <w:softHyphen/>
        <w:t>дателей произведений словесного искусства.</w:t>
      </w:r>
    </w:p>
    <w:p w:rsidR="00F04AE0" w:rsidRDefault="00F04AE0" w:rsidP="00A73E8B">
      <w:pPr>
        <w:shd w:val="clear" w:color="auto" w:fill="FFFFFF"/>
        <w:tabs>
          <w:tab w:val="num" w:pos="0"/>
        </w:tabs>
        <w:autoSpaceDE w:val="0"/>
        <w:autoSpaceDN w:val="0"/>
        <w:adjustRightInd w:val="0"/>
        <w:spacing w:line="276" w:lineRule="auto"/>
        <w:ind w:firstLine="567"/>
        <w:jc w:val="center"/>
        <w:rPr>
          <w:rFonts w:eastAsia="Times New Roman"/>
          <w:b/>
          <w:lang w:eastAsia="ru-RU"/>
        </w:rPr>
      </w:pPr>
    </w:p>
    <w:p w:rsidR="00106F07" w:rsidRPr="004E38A1" w:rsidRDefault="00106F07" w:rsidP="00A73E8B">
      <w:pPr>
        <w:shd w:val="clear" w:color="auto" w:fill="FFFFFF"/>
        <w:tabs>
          <w:tab w:val="num" w:pos="0"/>
        </w:tabs>
        <w:autoSpaceDE w:val="0"/>
        <w:autoSpaceDN w:val="0"/>
        <w:adjustRightInd w:val="0"/>
        <w:spacing w:line="276" w:lineRule="auto"/>
        <w:ind w:firstLine="567"/>
        <w:jc w:val="center"/>
        <w:rPr>
          <w:rFonts w:eastAsia="Times New Roman"/>
          <w:b/>
          <w:lang w:eastAsia="ru-RU"/>
        </w:rPr>
      </w:pPr>
      <w:r w:rsidRPr="004E38A1">
        <w:rPr>
          <w:rFonts w:eastAsia="Times New Roman"/>
          <w:b/>
          <w:lang w:val="en-US" w:eastAsia="ru-RU"/>
        </w:rPr>
        <w:t>III</w:t>
      </w:r>
      <w:r w:rsidRPr="004E38A1">
        <w:rPr>
          <w:rFonts w:eastAsia="Times New Roman"/>
          <w:b/>
          <w:lang w:eastAsia="ru-RU"/>
        </w:rPr>
        <w:t xml:space="preserve">. </w:t>
      </w:r>
      <w:r w:rsidR="006F4848" w:rsidRPr="004E38A1">
        <w:rPr>
          <w:rFonts w:eastAsia="Times New Roman"/>
          <w:b/>
          <w:lang w:eastAsia="ru-RU"/>
        </w:rPr>
        <w:t xml:space="preserve">МЕСТО ПРЕДМЕТА </w:t>
      </w:r>
      <w:r w:rsidRPr="004E38A1">
        <w:rPr>
          <w:rFonts w:eastAsia="Times New Roman"/>
          <w:b/>
          <w:lang w:eastAsia="ru-RU"/>
        </w:rPr>
        <w:t xml:space="preserve"> В УЧЕБНОМ ПЛАНЕ</w:t>
      </w:r>
    </w:p>
    <w:p w:rsidR="00B2319E" w:rsidRDefault="00976C05" w:rsidP="00B2319E">
      <w:pPr>
        <w:shd w:val="clear" w:color="auto" w:fill="FFFFFF"/>
        <w:spacing w:line="360" w:lineRule="auto"/>
        <w:ind w:right="14"/>
        <w:rPr>
          <w:rFonts w:eastAsia="Times New Roman"/>
          <w:lang w:eastAsia="ru-RU"/>
        </w:rPr>
      </w:pPr>
      <w:r w:rsidRPr="004E38A1">
        <w:rPr>
          <w:rFonts w:eastAsia="Times New Roman"/>
          <w:lang w:eastAsia="ru-RU"/>
        </w:rPr>
        <w:t xml:space="preserve">В учебном плане  МБОУ СОШ № 3 города Кузнецка на изучение предмета «Литературное чтение» отводится  </w:t>
      </w:r>
      <w:r w:rsidR="00B2319E">
        <w:rPr>
          <w:rFonts w:eastAsia="Times New Roman"/>
          <w:lang w:eastAsia="ru-RU"/>
        </w:rPr>
        <w:t xml:space="preserve"> 506</w:t>
      </w:r>
      <w:r w:rsidRPr="004E38A1">
        <w:rPr>
          <w:rFonts w:eastAsia="Times New Roman"/>
          <w:lang w:eastAsia="ru-RU"/>
        </w:rPr>
        <w:t>ч</w:t>
      </w:r>
      <w:r w:rsidR="0051635D">
        <w:rPr>
          <w:rFonts w:eastAsia="Times New Roman"/>
          <w:lang w:eastAsia="ru-RU"/>
        </w:rPr>
        <w:t>асов:</w:t>
      </w:r>
      <w:r w:rsidRPr="004E38A1">
        <w:rPr>
          <w:color w:val="000000"/>
        </w:rPr>
        <w:t>на изучение учебного предмета «Литературное чтение» в 1 классе отводится 132 часа в год</w:t>
      </w:r>
      <w:r w:rsidR="0051635D">
        <w:rPr>
          <w:color w:val="000000"/>
        </w:rPr>
        <w:t xml:space="preserve">, по 4 часа  в неделю, </w:t>
      </w:r>
      <w:r w:rsidR="00B2319E">
        <w:rPr>
          <w:rFonts w:eastAsia="Times New Roman"/>
          <w:lang w:eastAsia="ru-RU"/>
        </w:rPr>
        <w:t>во 2—3</w:t>
      </w:r>
      <w:r w:rsidRPr="004E38A1">
        <w:rPr>
          <w:rFonts w:eastAsia="Times New Roman"/>
          <w:lang w:eastAsia="ru-RU"/>
        </w:rPr>
        <w:t xml:space="preserve"> классах по 136 ч</w:t>
      </w:r>
      <w:r w:rsidR="00B2319E">
        <w:rPr>
          <w:rFonts w:eastAsia="Times New Roman"/>
          <w:lang w:eastAsia="ru-RU"/>
        </w:rPr>
        <w:t>асов (по 4 часа в неделю), в 4-ых классах – 102 часа , по 3 часа в неделю (</w:t>
      </w:r>
      <w:r w:rsidR="00B2319E" w:rsidRPr="004E38A1">
        <w:rPr>
          <w:rFonts w:eastAsia="Times New Roman"/>
          <w:lang w:eastAsia="ru-RU"/>
        </w:rPr>
        <w:t xml:space="preserve"> 34 учебные не</w:t>
      </w:r>
      <w:r w:rsidR="00B2319E">
        <w:rPr>
          <w:rFonts w:eastAsia="Times New Roman"/>
          <w:lang w:eastAsia="ru-RU"/>
        </w:rPr>
        <w:t>дели во 2-4 классах</w:t>
      </w:r>
      <w:r w:rsidR="00B2319E" w:rsidRPr="004E38A1">
        <w:rPr>
          <w:rFonts w:eastAsia="Times New Roman"/>
          <w:lang w:eastAsia="ru-RU"/>
        </w:rPr>
        <w:t>).</w:t>
      </w:r>
    </w:p>
    <w:p w:rsidR="00976C05" w:rsidRPr="0051635D" w:rsidRDefault="00976C05" w:rsidP="0051635D">
      <w:pPr>
        <w:shd w:val="clear" w:color="auto" w:fill="FFFFFF"/>
        <w:autoSpaceDE w:val="0"/>
        <w:autoSpaceDN w:val="0"/>
        <w:adjustRightInd w:val="0"/>
        <w:spacing w:line="360" w:lineRule="auto"/>
        <w:ind w:left="60" w:firstLine="360"/>
        <w:rPr>
          <w:color w:val="000000"/>
        </w:rPr>
      </w:pPr>
    </w:p>
    <w:p w:rsidR="0051635D" w:rsidRDefault="0051635D" w:rsidP="00976C05">
      <w:pPr>
        <w:shd w:val="clear" w:color="auto" w:fill="FFFFFF"/>
        <w:spacing w:line="360" w:lineRule="auto"/>
        <w:ind w:right="14"/>
        <w:rPr>
          <w:rFonts w:eastAsia="Times New Roman"/>
          <w:lang w:eastAsia="ru-RU"/>
        </w:rPr>
      </w:pPr>
    </w:p>
    <w:p w:rsidR="0051635D" w:rsidRDefault="0051635D" w:rsidP="00976C05">
      <w:pPr>
        <w:shd w:val="clear" w:color="auto" w:fill="FFFFFF"/>
        <w:spacing w:line="360" w:lineRule="auto"/>
        <w:ind w:right="14"/>
        <w:rPr>
          <w:rFonts w:eastAsia="Times New Roman"/>
          <w:lang w:eastAsia="ru-RU"/>
        </w:rPr>
      </w:pPr>
    </w:p>
    <w:p w:rsidR="0051635D" w:rsidRDefault="0051635D" w:rsidP="00976C05">
      <w:pPr>
        <w:shd w:val="clear" w:color="auto" w:fill="FFFFFF"/>
        <w:spacing w:line="360" w:lineRule="auto"/>
        <w:ind w:right="14"/>
        <w:rPr>
          <w:rFonts w:eastAsia="Times New Roman"/>
          <w:lang w:eastAsia="ru-RU"/>
        </w:rPr>
      </w:pPr>
    </w:p>
    <w:p w:rsidR="0051635D" w:rsidRDefault="0051635D" w:rsidP="00976C05">
      <w:pPr>
        <w:shd w:val="clear" w:color="auto" w:fill="FFFFFF"/>
        <w:spacing w:line="360" w:lineRule="auto"/>
        <w:ind w:right="14"/>
        <w:rPr>
          <w:rFonts w:eastAsia="Times New Roman"/>
          <w:lang w:eastAsia="ru-RU"/>
        </w:rPr>
      </w:pPr>
    </w:p>
    <w:p w:rsidR="00F04AE0" w:rsidRDefault="00F04AE0" w:rsidP="00976C05">
      <w:pPr>
        <w:shd w:val="clear" w:color="auto" w:fill="FFFFFF"/>
        <w:spacing w:line="360" w:lineRule="auto"/>
        <w:ind w:right="14"/>
        <w:rPr>
          <w:rFonts w:eastAsia="Times New Roman"/>
          <w:lang w:eastAsia="ru-RU"/>
        </w:rPr>
      </w:pPr>
    </w:p>
    <w:p w:rsidR="00F04AE0" w:rsidRDefault="00F04AE0" w:rsidP="00976C05">
      <w:pPr>
        <w:shd w:val="clear" w:color="auto" w:fill="FFFFFF"/>
        <w:spacing w:line="360" w:lineRule="auto"/>
        <w:ind w:right="14"/>
        <w:rPr>
          <w:rFonts w:eastAsia="Times New Roman"/>
          <w:lang w:eastAsia="ru-RU"/>
        </w:rPr>
      </w:pPr>
    </w:p>
    <w:p w:rsidR="00F04AE0" w:rsidRDefault="00F04AE0" w:rsidP="00976C05">
      <w:pPr>
        <w:shd w:val="clear" w:color="auto" w:fill="FFFFFF"/>
        <w:spacing w:line="360" w:lineRule="auto"/>
        <w:ind w:right="14"/>
        <w:rPr>
          <w:rFonts w:eastAsia="Times New Roman"/>
          <w:lang w:eastAsia="ru-RU"/>
        </w:rPr>
      </w:pPr>
    </w:p>
    <w:p w:rsidR="00F04AE0" w:rsidRDefault="00F04AE0" w:rsidP="00976C05">
      <w:pPr>
        <w:shd w:val="clear" w:color="auto" w:fill="FFFFFF"/>
        <w:spacing w:line="360" w:lineRule="auto"/>
        <w:ind w:right="14"/>
        <w:rPr>
          <w:rFonts w:eastAsia="Times New Roman"/>
          <w:lang w:eastAsia="ru-RU"/>
        </w:rPr>
      </w:pPr>
    </w:p>
    <w:p w:rsidR="00F04AE0" w:rsidRPr="004E38A1" w:rsidRDefault="00F04AE0" w:rsidP="00976C05">
      <w:pPr>
        <w:shd w:val="clear" w:color="auto" w:fill="FFFFFF"/>
        <w:spacing w:line="360" w:lineRule="auto"/>
        <w:ind w:right="14"/>
        <w:rPr>
          <w:color w:val="000000"/>
          <w:spacing w:val="6"/>
        </w:rPr>
      </w:pPr>
    </w:p>
    <w:p w:rsidR="00106F07" w:rsidRPr="004E38A1" w:rsidRDefault="00106F07" w:rsidP="00A73E8B">
      <w:pPr>
        <w:tabs>
          <w:tab w:val="num" w:pos="0"/>
        </w:tabs>
        <w:spacing w:line="276" w:lineRule="auto"/>
        <w:ind w:firstLine="567"/>
        <w:jc w:val="center"/>
      </w:pPr>
      <w:r w:rsidRPr="004E38A1">
        <w:rPr>
          <w:rFonts w:eastAsia="Times New Roman"/>
          <w:b/>
          <w:lang w:val="en-US" w:eastAsia="ru-RU"/>
        </w:rPr>
        <w:t>IV</w:t>
      </w:r>
      <w:r w:rsidRPr="004E38A1">
        <w:rPr>
          <w:rFonts w:eastAsia="Times New Roman"/>
          <w:b/>
          <w:lang w:eastAsia="ru-RU"/>
        </w:rPr>
        <w:t xml:space="preserve">. </w:t>
      </w:r>
      <w:r w:rsidRPr="004E38A1">
        <w:rPr>
          <w:b/>
        </w:rPr>
        <w:t xml:space="preserve">ЦЕННОСТНЫЕ ОРИЕНТИРЫ СОДЕРЖАНИЯ   </w:t>
      </w:r>
      <w:r w:rsidR="006F4848" w:rsidRPr="004E38A1">
        <w:rPr>
          <w:b/>
        </w:rPr>
        <w:t>ПРЕДМЕТА</w:t>
      </w:r>
    </w:p>
    <w:p w:rsidR="00106F07" w:rsidRDefault="00106F07" w:rsidP="00BA175C">
      <w:pPr>
        <w:pStyle w:val="16"/>
        <w:shd w:val="clear" w:color="auto" w:fill="FFFFFF"/>
        <w:tabs>
          <w:tab w:val="num" w:pos="0"/>
        </w:tabs>
        <w:spacing w:line="276" w:lineRule="auto"/>
        <w:ind w:left="0" w:firstLine="567"/>
        <w:jc w:val="both"/>
        <w:rPr>
          <w:lang w:val="ru-RU"/>
        </w:rPr>
      </w:pPr>
      <w:r w:rsidRPr="004E38A1">
        <w:rPr>
          <w:lang w:val="ru-RU" w:eastAsia="ru-RU"/>
        </w:rPr>
        <w:t xml:space="preserve">Обучение литературному чтению строится на основе понимания того, что </w:t>
      </w:r>
      <w:r w:rsidRPr="004E38A1">
        <w:rPr>
          <w:lang w:val="ru-RU"/>
        </w:rPr>
        <w:t xml:space="preserve"> литература - это явление национальной и ми</w:t>
      </w:r>
      <w:r w:rsidRPr="004E38A1">
        <w:rPr>
          <w:lang w:val="ru-RU"/>
        </w:rPr>
        <w:softHyphen/>
        <w:t>ровой культуры, средство сохранения и передачи нравственных ценностей и традиций;  осознании значимости чтения для личного развития; фор</w:t>
      </w:r>
      <w:r w:rsidRPr="004E38A1">
        <w:rPr>
          <w:lang w:val="ru-RU"/>
        </w:rPr>
        <w:softHyphen/>
        <w:t>мирования представлений о Родине и её людях, окружающем мире, культуре, первоначальных этических представлений, по</w:t>
      </w:r>
      <w:r w:rsidRPr="004E38A1">
        <w:rPr>
          <w:lang w:val="ru-RU"/>
        </w:rPr>
        <w:softHyphen/>
        <w:t>нятий о добре и зле, дружбе, честности; формировании потреб</w:t>
      </w:r>
      <w:r w:rsidRPr="004E38A1">
        <w:rPr>
          <w:lang w:val="ru-RU"/>
        </w:rPr>
        <w:softHyphen/>
      </w:r>
      <w:r w:rsidR="00BA175C" w:rsidRPr="004E38A1">
        <w:rPr>
          <w:lang w:val="ru-RU"/>
        </w:rPr>
        <w:t>ности в систематическом чтении.</w:t>
      </w:r>
    </w:p>
    <w:p w:rsidR="0051635D" w:rsidRPr="004E38A1" w:rsidRDefault="0051635D" w:rsidP="00BA175C">
      <w:pPr>
        <w:pStyle w:val="16"/>
        <w:shd w:val="clear" w:color="auto" w:fill="FFFFFF"/>
        <w:tabs>
          <w:tab w:val="num" w:pos="0"/>
        </w:tabs>
        <w:spacing w:line="276" w:lineRule="auto"/>
        <w:ind w:left="0" w:firstLine="567"/>
        <w:jc w:val="both"/>
        <w:rPr>
          <w:lang w:val="ru-RU"/>
        </w:rPr>
      </w:pPr>
    </w:p>
    <w:p w:rsidR="00106F07" w:rsidRPr="004E38A1" w:rsidRDefault="00106F07" w:rsidP="00A73E8B">
      <w:pPr>
        <w:shd w:val="clear" w:color="auto" w:fill="FFFFFF"/>
        <w:tabs>
          <w:tab w:val="num" w:pos="0"/>
        </w:tabs>
        <w:autoSpaceDE w:val="0"/>
        <w:autoSpaceDN w:val="0"/>
        <w:adjustRightInd w:val="0"/>
        <w:spacing w:line="276" w:lineRule="auto"/>
        <w:ind w:firstLine="567"/>
        <w:jc w:val="center"/>
        <w:rPr>
          <w:b/>
          <w:lang w:eastAsia="ru-RU"/>
        </w:rPr>
      </w:pPr>
      <w:r w:rsidRPr="004E38A1">
        <w:rPr>
          <w:rFonts w:eastAsia="Times New Roman"/>
          <w:b/>
          <w:lang w:eastAsia="ru-RU"/>
        </w:rPr>
        <w:t xml:space="preserve">V. РЕЗУЛЬТАТЫ ИЗУЧЕНИЯ </w:t>
      </w:r>
      <w:r w:rsidR="006F4848" w:rsidRPr="004E38A1">
        <w:rPr>
          <w:rFonts w:eastAsia="Times New Roman"/>
          <w:b/>
          <w:lang w:eastAsia="ru-RU"/>
        </w:rPr>
        <w:t>ПРЕДМЕТА</w:t>
      </w:r>
    </w:p>
    <w:p w:rsidR="00106F07" w:rsidRPr="004E38A1" w:rsidRDefault="00106F07" w:rsidP="00F91D20">
      <w:pPr>
        <w:shd w:val="clear" w:color="auto" w:fill="FFFFFF"/>
        <w:tabs>
          <w:tab w:val="num" w:pos="0"/>
        </w:tabs>
        <w:autoSpaceDE w:val="0"/>
        <w:autoSpaceDN w:val="0"/>
        <w:adjustRightInd w:val="0"/>
        <w:spacing w:line="276" w:lineRule="auto"/>
        <w:ind w:firstLine="567"/>
        <w:rPr>
          <w:rFonts w:eastAsia="Times New Roman"/>
          <w:lang w:eastAsia="ru-RU"/>
        </w:rPr>
      </w:pPr>
      <w:r w:rsidRPr="004E38A1">
        <w:rPr>
          <w:rFonts w:eastAsia="Times New Roman"/>
          <w:lang w:eastAsia="ru-RU"/>
        </w:rPr>
        <w:t>Реализация программы обеспечивает достижение выпускни</w:t>
      </w:r>
      <w:r w:rsidRPr="004E38A1">
        <w:rPr>
          <w:rFonts w:eastAsia="Times New Roman"/>
          <w:lang w:eastAsia="ru-RU"/>
        </w:rPr>
        <w:softHyphen/>
        <w:t>ками начальной школы следующих личностных, метапредметных и предметных результатов.</w:t>
      </w:r>
    </w:p>
    <w:p w:rsidR="00AF66AB" w:rsidRPr="004E38A1" w:rsidRDefault="00AF66AB" w:rsidP="00AF66AB">
      <w:pPr>
        <w:pStyle w:val="ac"/>
        <w:spacing w:line="276" w:lineRule="auto"/>
      </w:pPr>
      <w:r w:rsidRPr="004E38A1">
        <w:rPr>
          <w:b/>
          <w:i/>
        </w:rPr>
        <w:t xml:space="preserve">Личностными </w:t>
      </w:r>
      <w:r w:rsidRPr="004E38A1">
        <w:t>результатами обучения в начальной школе являются:</w:t>
      </w:r>
    </w:p>
    <w:p w:rsidR="00AF66AB" w:rsidRPr="004E38A1" w:rsidRDefault="00AF66AB" w:rsidP="00AF66AB">
      <w:pPr>
        <w:pStyle w:val="ac"/>
        <w:spacing w:line="276" w:lineRule="auto"/>
      </w:pPr>
      <w:r w:rsidRPr="004E38A1">
        <w:t>- осознание значимости чтения для своего дальнейшего развития и успешного обучения;</w:t>
      </w:r>
    </w:p>
    <w:p w:rsidR="00AF66AB" w:rsidRPr="004E38A1" w:rsidRDefault="00AF66AB" w:rsidP="00AF66AB">
      <w:pPr>
        <w:pStyle w:val="ac"/>
        <w:spacing w:line="276" w:lineRule="auto"/>
      </w:pPr>
      <w:r w:rsidRPr="004E38A1">
        <w:t>- формирование потребности в систематическом чтении как средстве познания мира и самого себя;</w:t>
      </w:r>
    </w:p>
    <w:p w:rsidR="00AF66AB" w:rsidRPr="004E38A1" w:rsidRDefault="00AF66AB" w:rsidP="00AF66AB">
      <w:pPr>
        <w:pStyle w:val="ac"/>
        <w:spacing w:line="276" w:lineRule="auto"/>
      </w:pPr>
      <w:r w:rsidRPr="004E38A1">
        <w:t>- знакомство с культурно – историческим наследием России, общечеловеческими ценностями;</w:t>
      </w:r>
    </w:p>
    <w:p w:rsidR="00AF66AB" w:rsidRPr="004E38A1" w:rsidRDefault="00AF66AB" w:rsidP="00AF66AB">
      <w:pPr>
        <w:pStyle w:val="ac"/>
        <w:spacing w:line="276" w:lineRule="auto"/>
      </w:pPr>
      <w:r w:rsidRPr="004E38A1">
        <w:t>- восприятие литературного произведения как особого вида искусства;</w:t>
      </w:r>
    </w:p>
    <w:p w:rsidR="00AF66AB" w:rsidRPr="004E38A1" w:rsidRDefault="00AF66AB" w:rsidP="00AF66AB">
      <w:pPr>
        <w:pStyle w:val="ac"/>
        <w:spacing w:line="276" w:lineRule="auto"/>
      </w:pPr>
      <w:r w:rsidRPr="004E38A1">
        <w:t>- полноценное восприятие художественной литературы;</w:t>
      </w:r>
    </w:p>
    <w:p w:rsidR="00AF66AB" w:rsidRPr="004E38A1" w:rsidRDefault="00AF66AB" w:rsidP="00AF66AB">
      <w:pPr>
        <w:pStyle w:val="ac"/>
        <w:spacing w:line="276" w:lineRule="auto"/>
      </w:pPr>
      <w:r w:rsidRPr="004E38A1">
        <w:t>- эмоциональная отзывчивость;</w:t>
      </w:r>
    </w:p>
    <w:p w:rsidR="00AF66AB" w:rsidRPr="004E38A1" w:rsidRDefault="00AF66AB" w:rsidP="00AF66AB">
      <w:pPr>
        <w:pStyle w:val="ac"/>
        <w:spacing w:line="276" w:lineRule="auto"/>
      </w:pPr>
      <w:r w:rsidRPr="004E38A1">
        <w:t>- высказывание своей точки зрения</w:t>
      </w:r>
      <w:r w:rsidR="00BA175C" w:rsidRPr="004E38A1">
        <w:t xml:space="preserve"> и уважение мнения собеседника.</w:t>
      </w:r>
    </w:p>
    <w:p w:rsidR="00AF66AB" w:rsidRPr="004E38A1" w:rsidRDefault="00AF66AB" w:rsidP="00AF66AB">
      <w:pPr>
        <w:pStyle w:val="ac"/>
        <w:spacing w:line="276" w:lineRule="auto"/>
      </w:pPr>
      <w:r w:rsidRPr="004E38A1">
        <w:rPr>
          <w:b/>
          <w:i/>
        </w:rPr>
        <w:t xml:space="preserve">Метапредметными  </w:t>
      </w:r>
      <w:r w:rsidRPr="004E38A1">
        <w:t>результатами обучения в начальной школе являются:</w:t>
      </w:r>
    </w:p>
    <w:p w:rsidR="00AF66AB" w:rsidRPr="004E38A1" w:rsidRDefault="00AF66AB" w:rsidP="00AF66AB">
      <w:pPr>
        <w:pStyle w:val="ac"/>
        <w:spacing w:line="276" w:lineRule="auto"/>
      </w:pPr>
      <w:r w:rsidRPr="004E38A1">
        <w:t>- освоение приёмов поиска нужной информации;</w:t>
      </w:r>
    </w:p>
    <w:p w:rsidR="00AF66AB" w:rsidRPr="004E38A1" w:rsidRDefault="00AF66AB" w:rsidP="00AF66AB">
      <w:pPr>
        <w:pStyle w:val="ac"/>
        <w:spacing w:line="276" w:lineRule="auto"/>
      </w:pPr>
      <w:r w:rsidRPr="004E38A1">
        <w:t>Овладение алгоритмами основных учебных действий по анализу и интерпретации художественных произведений (деление на части, составление плана, средства художественной выразительности и т.д), умение высказывать и пояснять свою точку зрения;</w:t>
      </w:r>
    </w:p>
    <w:p w:rsidR="00AF66AB" w:rsidRPr="004E38A1" w:rsidRDefault="00AF66AB" w:rsidP="00AF66AB">
      <w:pPr>
        <w:pStyle w:val="ac"/>
        <w:spacing w:line="276" w:lineRule="auto"/>
      </w:pPr>
      <w:r w:rsidRPr="004E38A1">
        <w:t>- освоение правил и способов взаимодействия с окружающим миром;</w:t>
      </w:r>
    </w:p>
    <w:p w:rsidR="00AF66AB" w:rsidRPr="004E38A1" w:rsidRDefault="00AF66AB" w:rsidP="00AF66AB">
      <w:pPr>
        <w:pStyle w:val="ac"/>
        <w:spacing w:line="276" w:lineRule="auto"/>
      </w:pPr>
      <w:r w:rsidRPr="004E38A1">
        <w:t>- формирование представлений о правилах и нормах поведения, принятых в обществе;</w:t>
      </w:r>
    </w:p>
    <w:p w:rsidR="00AF66AB" w:rsidRPr="004E38A1" w:rsidRDefault="00AF66AB" w:rsidP="00AF66AB">
      <w:pPr>
        <w:pStyle w:val="ac"/>
        <w:spacing w:line="276" w:lineRule="auto"/>
      </w:pPr>
      <w:r w:rsidRPr="004E38A1">
        <w:t>- овладение основами коммуникативной деятельности, на практическом уровне осознание значимости работы в группе и ос</w:t>
      </w:r>
      <w:r w:rsidR="00BA175C" w:rsidRPr="004E38A1">
        <w:t>воение правил групповой работы.</w:t>
      </w:r>
    </w:p>
    <w:p w:rsidR="00AF66AB" w:rsidRPr="004E38A1" w:rsidRDefault="00AF66AB" w:rsidP="00AF66AB">
      <w:pPr>
        <w:pStyle w:val="ac"/>
        <w:spacing w:line="276" w:lineRule="auto"/>
        <w:rPr>
          <w:b/>
          <w:i/>
        </w:rPr>
      </w:pPr>
      <w:r w:rsidRPr="004E38A1">
        <w:rPr>
          <w:b/>
          <w:i/>
        </w:rPr>
        <w:t xml:space="preserve">Предметными  </w:t>
      </w:r>
      <w:r w:rsidRPr="004E38A1">
        <w:t>результатами обучения в начальной школе являются:</w:t>
      </w:r>
    </w:p>
    <w:p w:rsidR="00AF66AB" w:rsidRPr="004E38A1" w:rsidRDefault="00AF66AB" w:rsidP="00AF66AB">
      <w:pPr>
        <w:pStyle w:val="ac"/>
        <w:spacing w:line="276" w:lineRule="auto"/>
      </w:pPr>
      <w:r w:rsidRPr="004E38A1">
        <w:t>- формирование необходимого уровня читательской компетентности;</w:t>
      </w:r>
    </w:p>
    <w:p w:rsidR="00AF66AB" w:rsidRPr="004E38A1" w:rsidRDefault="00AF66AB" w:rsidP="00AF66AB">
      <w:pPr>
        <w:pStyle w:val="ac"/>
        <w:spacing w:line="276" w:lineRule="auto"/>
      </w:pPr>
      <w:r w:rsidRPr="004E38A1">
        <w:t>-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w:t>
      </w:r>
    </w:p>
    <w:p w:rsidR="00AF66AB" w:rsidRPr="004E38A1" w:rsidRDefault="00AF66AB" w:rsidP="00AF66AB">
      <w:pPr>
        <w:pStyle w:val="ac"/>
        <w:spacing w:line="276" w:lineRule="auto"/>
      </w:pPr>
      <w:r w:rsidRPr="004E38A1">
        <w:t>- умение самостоятельно выбирать интересующую литературу;</w:t>
      </w:r>
    </w:p>
    <w:p w:rsidR="00AF66AB" w:rsidRPr="004E38A1" w:rsidRDefault="00AF66AB" w:rsidP="00AF66AB">
      <w:pPr>
        <w:pStyle w:val="ac"/>
        <w:spacing w:line="276" w:lineRule="auto"/>
      </w:pPr>
      <w:r w:rsidRPr="004E38A1">
        <w:t>- умение пользоваться словарями и справочниками;</w:t>
      </w:r>
    </w:p>
    <w:p w:rsidR="00AF66AB" w:rsidRPr="004E38A1" w:rsidRDefault="00AF66AB" w:rsidP="00AF66AB">
      <w:pPr>
        <w:pStyle w:val="ac"/>
        <w:spacing w:line="276" w:lineRule="auto"/>
      </w:pPr>
      <w:r w:rsidRPr="004E38A1">
        <w:t>- осознание себя как грамотного читателя, способного к творческой деятельности;</w:t>
      </w:r>
    </w:p>
    <w:p w:rsidR="00AF66AB" w:rsidRPr="004E38A1" w:rsidRDefault="00AF66AB" w:rsidP="00AF66AB">
      <w:pPr>
        <w:pStyle w:val="ac"/>
        <w:spacing w:line="276" w:lineRule="auto"/>
      </w:pPr>
      <w:r w:rsidRPr="004E38A1">
        <w:t>- умение составлять  несложные монологические высказывания о произведении, герое, устно передавать содержание текста по плану, составлять небольшие тексты повествовательного характера с элементами рассуждения и описания;</w:t>
      </w:r>
    </w:p>
    <w:p w:rsidR="00AF66AB" w:rsidRDefault="00AF66AB" w:rsidP="00BA175C">
      <w:pPr>
        <w:pStyle w:val="ac"/>
        <w:spacing w:line="276" w:lineRule="auto"/>
      </w:pPr>
      <w:r w:rsidRPr="004E38A1">
        <w:t>- умение декламировать стихотворные произведения, читать наизусть, выступать перед знакомой аудитор</w:t>
      </w:r>
      <w:r w:rsidR="00BA175C" w:rsidRPr="004E38A1">
        <w:t>ией с небольшими сообщениями.</w:t>
      </w:r>
    </w:p>
    <w:p w:rsidR="0051635D" w:rsidRDefault="0051635D" w:rsidP="00BA175C">
      <w:pPr>
        <w:pStyle w:val="ac"/>
        <w:spacing w:line="276" w:lineRule="auto"/>
      </w:pPr>
    </w:p>
    <w:p w:rsidR="0051635D" w:rsidRDefault="0051635D" w:rsidP="00BA175C">
      <w:pPr>
        <w:pStyle w:val="ac"/>
        <w:spacing w:line="276" w:lineRule="auto"/>
      </w:pPr>
    </w:p>
    <w:p w:rsidR="0051635D" w:rsidRDefault="0051635D" w:rsidP="00BA175C">
      <w:pPr>
        <w:pStyle w:val="ac"/>
        <w:spacing w:line="276" w:lineRule="auto"/>
      </w:pPr>
    </w:p>
    <w:p w:rsidR="00AF66AB" w:rsidRPr="004E38A1" w:rsidRDefault="00AF66AB" w:rsidP="00AF66AB">
      <w:pPr>
        <w:shd w:val="clear" w:color="auto" w:fill="FFFFFF"/>
        <w:spacing w:line="276" w:lineRule="auto"/>
        <w:rPr>
          <w:b/>
          <w:i/>
        </w:rPr>
      </w:pPr>
      <w:r w:rsidRPr="004E38A1">
        <w:rPr>
          <w:b/>
          <w:i/>
          <w:color w:val="000000"/>
        </w:rPr>
        <w:lastRenderedPageBreak/>
        <w:t>В результате изучения курса выпускник, освоивший ос</w:t>
      </w:r>
      <w:r w:rsidRPr="004E38A1">
        <w:rPr>
          <w:b/>
          <w:i/>
          <w:color w:val="000000"/>
        </w:rPr>
        <w:softHyphen/>
        <w:t>новную образовательную программу начального общего обра</w:t>
      </w:r>
      <w:r w:rsidRPr="004E38A1">
        <w:rPr>
          <w:b/>
          <w:i/>
          <w:color w:val="000000"/>
        </w:rPr>
        <w:softHyphen/>
        <w:t>зования:</w:t>
      </w:r>
    </w:p>
    <w:p w:rsidR="00AF66AB" w:rsidRPr="004E38A1" w:rsidRDefault="00AF66AB" w:rsidP="00AF66AB">
      <w:pPr>
        <w:shd w:val="clear" w:color="auto" w:fill="FFFFFF"/>
        <w:spacing w:line="276" w:lineRule="auto"/>
      </w:pPr>
      <w:r w:rsidRPr="004E38A1">
        <w:rPr>
          <w:color w:val="000000"/>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AF66AB" w:rsidRPr="004E38A1" w:rsidRDefault="00AF66AB" w:rsidP="00AF66AB">
      <w:pPr>
        <w:shd w:val="clear" w:color="auto" w:fill="FFFFFF"/>
        <w:spacing w:line="276" w:lineRule="auto"/>
      </w:pPr>
      <w:r w:rsidRPr="004E38A1">
        <w:rPr>
          <w:color w:val="000000"/>
        </w:rPr>
        <w:t>•  научится   полноценно  воспринимать  художественную литературу, эмоционально отзываться на прочитанное, выска</w:t>
      </w:r>
      <w:r w:rsidRPr="004E38A1">
        <w:rPr>
          <w:color w:val="000000"/>
        </w:rPr>
        <w:softHyphen/>
        <w:t>зывать свою точку зрения и уважать мнение собеседника;</w:t>
      </w:r>
    </w:p>
    <w:p w:rsidR="00AF66AB" w:rsidRPr="004E38A1" w:rsidRDefault="00AF66AB" w:rsidP="00AF66AB">
      <w:pPr>
        <w:shd w:val="clear" w:color="auto" w:fill="FFFFFF"/>
        <w:spacing w:line="276" w:lineRule="auto"/>
      </w:pPr>
      <w:r w:rsidRPr="004E38A1">
        <w:rPr>
          <w:color w:val="000000"/>
        </w:rPr>
        <w:t>•  получит возможность познакомиться с культурно - исто</w:t>
      </w:r>
      <w:r w:rsidRPr="004E38A1">
        <w:rPr>
          <w:color w:val="000000"/>
        </w:rPr>
        <w:softHyphen/>
        <w:t>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w:t>
      </w:r>
      <w:r w:rsidRPr="004E38A1">
        <w:rPr>
          <w:color w:val="000000"/>
        </w:rPr>
        <w:softHyphen/>
        <w:t>бах людей,  осмыслить этические представления о понятия «добро», «зло»,  «справедливость»,   «отзывчивость»,  «честность», «ответственность», «норма», «идеал» и т. д., на основе чего у обучающегося начнётся формирование системы ду</w:t>
      </w:r>
      <w:r w:rsidRPr="004E38A1">
        <w:rPr>
          <w:color w:val="000000"/>
        </w:rPr>
        <w:softHyphen/>
        <w:t>ховно- нравственных ценностей;</w:t>
      </w:r>
    </w:p>
    <w:p w:rsidR="00AF66AB" w:rsidRPr="004E38A1" w:rsidRDefault="00AF66AB" w:rsidP="00AF66AB">
      <w:pPr>
        <w:shd w:val="clear" w:color="auto" w:fill="FFFFFF"/>
        <w:spacing w:line="276" w:lineRule="auto"/>
      </w:pPr>
      <w:r w:rsidRPr="004E38A1">
        <w:rPr>
          <w:color w:val="000000"/>
        </w:rPr>
        <w:t>•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AF66AB" w:rsidRPr="004E38A1" w:rsidRDefault="00AF66AB" w:rsidP="00AF66AB">
      <w:pPr>
        <w:shd w:val="clear" w:color="auto" w:fill="FFFFFF"/>
        <w:spacing w:line="276" w:lineRule="auto"/>
      </w:pPr>
      <w:r w:rsidRPr="004E38A1">
        <w:rPr>
          <w:color w:val="000000"/>
        </w:rPr>
        <w:t>•  освоит восприятие художественного произведения как особого вида искусства, научится соотносить его с другими видами искусства;</w:t>
      </w:r>
    </w:p>
    <w:p w:rsidR="00AF66AB" w:rsidRPr="004E38A1" w:rsidRDefault="00AF66AB" w:rsidP="00AF66AB">
      <w:pPr>
        <w:shd w:val="clear" w:color="auto" w:fill="FFFFFF"/>
        <w:spacing w:line="276" w:lineRule="auto"/>
      </w:pPr>
      <w:r w:rsidRPr="004E38A1">
        <w:rPr>
          <w:color w:val="000000"/>
        </w:rPr>
        <w:t>•  полюбит чтение художественных произведений, которые помогут ему сформировать собственную позицию в жизни, расширят кругозор;</w:t>
      </w:r>
    </w:p>
    <w:p w:rsidR="00AF66AB" w:rsidRPr="004E38A1" w:rsidRDefault="00AF66AB" w:rsidP="00AF66AB">
      <w:pPr>
        <w:shd w:val="clear" w:color="auto" w:fill="FFFFFF"/>
        <w:spacing w:line="276" w:lineRule="auto"/>
        <w:rPr>
          <w:color w:val="000000"/>
        </w:rPr>
      </w:pPr>
      <w:r w:rsidRPr="004E38A1">
        <w:rPr>
          <w:color w:val="000000"/>
        </w:rPr>
        <w:t>•  приобретёт первичные умения работы с учебной и на</w:t>
      </w:r>
      <w:r w:rsidRPr="004E38A1">
        <w:rPr>
          <w:color w:val="000000"/>
        </w:rPr>
        <w:softHyphen/>
        <w:t>учно - популярной литературой, научится находить и использовать информацию для практической работы.</w:t>
      </w:r>
    </w:p>
    <w:p w:rsidR="00AF66AB" w:rsidRPr="004E38A1" w:rsidRDefault="00AF66AB" w:rsidP="00AF66AB">
      <w:pPr>
        <w:shd w:val="clear" w:color="auto" w:fill="FFFFFF"/>
        <w:spacing w:line="276" w:lineRule="auto"/>
        <w:rPr>
          <w:color w:val="000000"/>
        </w:rPr>
      </w:pPr>
      <w:r w:rsidRPr="004E38A1">
        <w:rPr>
          <w:color w:val="000000"/>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4E38A1">
        <w:rPr>
          <w:b/>
          <w:i/>
          <w:iCs/>
          <w:color w:val="000000"/>
        </w:rPr>
        <w:t xml:space="preserve">читательской  </w:t>
      </w:r>
      <w:r w:rsidRPr="004E38A1">
        <w:rPr>
          <w:b/>
          <w:i/>
          <w:color w:val="000000"/>
        </w:rPr>
        <w:t>компетентности</w:t>
      </w:r>
      <w:r w:rsidRPr="004E38A1">
        <w:rPr>
          <w:color w:val="000000"/>
        </w:rPr>
        <w:t xml:space="preserve">  (чтение и понимание текста), речевого развития, сформированы универсальные действия, отражающий учебную самостоятельность и познавательные интересы.</w:t>
      </w:r>
    </w:p>
    <w:p w:rsidR="00AF66AB" w:rsidRPr="004E38A1" w:rsidRDefault="00AF66AB" w:rsidP="00AF66AB">
      <w:pPr>
        <w:shd w:val="clear" w:color="auto" w:fill="FFFFFF"/>
        <w:spacing w:line="276" w:lineRule="auto"/>
        <w:rPr>
          <w:color w:val="000000"/>
        </w:rPr>
      </w:pPr>
      <w:r w:rsidRPr="004E38A1">
        <w:rPr>
          <w:color w:val="000000"/>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преобразований художественных, научно - популярных и учебных текстов. Научатся самостоятельно выбирать интересующую их литературу, пользоваться словарями и справочниками, включая компью</w:t>
      </w:r>
      <w:r w:rsidRPr="004E38A1">
        <w:rPr>
          <w:color w:val="000000"/>
        </w:rPr>
        <w:softHyphen/>
        <w:t>терные, осознают себя как грамотных читателей, способных к творческой деятельности.</w:t>
      </w:r>
    </w:p>
    <w:p w:rsidR="00AF66AB" w:rsidRPr="004E38A1" w:rsidRDefault="00AF66AB" w:rsidP="00AF66AB">
      <w:pPr>
        <w:shd w:val="clear" w:color="auto" w:fill="FFFFFF"/>
        <w:spacing w:line="276" w:lineRule="auto"/>
        <w:rPr>
          <w:color w:val="000000"/>
        </w:rPr>
      </w:pPr>
      <w:r w:rsidRPr="004E38A1">
        <w:rPr>
          <w:color w:val="000000"/>
        </w:rPr>
        <w:t>Обучающиеся научатся вести диалог в различных комму</w:t>
      </w:r>
      <w:r w:rsidRPr="004E38A1">
        <w:rPr>
          <w:color w:val="000000"/>
        </w:rPr>
        <w:softHyphen/>
        <w:t>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несложныемонологические высказывания о произведении (героях, со</w:t>
      </w:r>
      <w:r w:rsidRPr="004E38A1">
        <w:rPr>
          <w:color w:val="000000"/>
        </w:rPr>
        <w:softHyphen/>
        <w:t>бытиях), устно передавать содержание текста по плану, сос</w:t>
      </w:r>
      <w:r w:rsidRPr="004E38A1">
        <w:rPr>
          <w:color w:val="000000"/>
        </w:rPr>
        <w:softHyphen/>
        <w:t>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AF66AB" w:rsidRPr="004E38A1" w:rsidRDefault="00AF66AB" w:rsidP="00AF66AB">
      <w:pPr>
        <w:shd w:val="clear" w:color="auto" w:fill="FFFFFF"/>
        <w:spacing w:line="276" w:lineRule="auto"/>
      </w:pPr>
      <w:r w:rsidRPr="004E38A1">
        <w:rPr>
          <w:color w:val="000000"/>
        </w:rPr>
        <w:t>Выпускники научатся приёмам поиска нужной информа</w:t>
      </w:r>
      <w:r w:rsidRPr="004E38A1">
        <w:rPr>
          <w:color w:val="000000"/>
        </w:rPr>
        <w:softHyphen/>
        <w:t>ции, овладеют алгоритмами основных учебных действий по анализу и интерпретации художественных произведений (де</w:t>
      </w:r>
      <w:r w:rsidRPr="004E38A1">
        <w:rPr>
          <w:color w:val="000000"/>
        </w:rPr>
        <w:softHyphen/>
        <w:t xml:space="preserve">ление текста на части, составление плана, нахождение средств художественной выразительности и др.), научатся </w:t>
      </w:r>
      <w:r w:rsidRPr="004E38A1">
        <w:rPr>
          <w:color w:val="000000"/>
        </w:rPr>
        <w:lastRenderedPageBreak/>
        <w:t>высказы</w:t>
      </w:r>
      <w:r w:rsidRPr="004E38A1">
        <w:rPr>
          <w:color w:val="000000"/>
        </w:rPr>
        <w:softHyphen/>
        <w:t>вать и пояснять свою точку зрения, познакомятся с правила</w:t>
      </w:r>
      <w:r w:rsidRPr="004E38A1">
        <w:rPr>
          <w:color w:val="000000"/>
        </w:rPr>
        <w:softHyphen/>
        <w:t>ми и способами взаимодействия с окружающим миром, по</w:t>
      </w:r>
      <w:r w:rsidRPr="004E38A1">
        <w:rPr>
          <w:color w:val="000000"/>
        </w:rPr>
        <w:softHyphen/>
        <w:t>лучат представления о правилах и нормах поведения, приня</w:t>
      </w:r>
      <w:r w:rsidRPr="004E38A1">
        <w:rPr>
          <w:color w:val="000000"/>
        </w:rPr>
        <w:softHyphen/>
        <w:t>тых в обществе.</w:t>
      </w:r>
    </w:p>
    <w:p w:rsidR="00AF66AB" w:rsidRPr="004E38A1" w:rsidRDefault="00AF66AB" w:rsidP="00AF66AB">
      <w:pPr>
        <w:shd w:val="clear" w:color="auto" w:fill="FFFFFF"/>
        <w:spacing w:line="276" w:lineRule="auto"/>
      </w:pPr>
      <w:r w:rsidRPr="004E38A1">
        <w:rPr>
          <w:color w:val="000000"/>
        </w:rPr>
        <w:t>Выпускники овладеют основами коммуникативной дея</w:t>
      </w:r>
      <w:r w:rsidRPr="004E38A1">
        <w:rPr>
          <w:color w:val="000000"/>
        </w:rPr>
        <w:softHyphen/>
        <w:t>тельности (в том числе с использованием средств телекомму</w:t>
      </w:r>
      <w:r w:rsidRPr="004E38A1">
        <w:rPr>
          <w:color w:val="000000"/>
        </w:rPr>
        <w:softHyphen/>
        <w:t>никации), на практическом уровне осознают значимость ра</w:t>
      </w:r>
      <w:r w:rsidRPr="004E38A1">
        <w:rPr>
          <w:color w:val="000000"/>
        </w:rPr>
        <w:softHyphen/>
        <w:t>боты в группе и освоят правила групповой работы.</w:t>
      </w:r>
    </w:p>
    <w:p w:rsidR="00AF66AB" w:rsidRPr="004E38A1" w:rsidRDefault="00AF66AB" w:rsidP="00AF66AB">
      <w:pPr>
        <w:shd w:val="clear" w:color="auto" w:fill="FFFFFF"/>
        <w:spacing w:line="276" w:lineRule="auto"/>
        <w:rPr>
          <w:i/>
          <w:iCs/>
          <w:color w:val="000000"/>
        </w:rPr>
      </w:pPr>
    </w:p>
    <w:p w:rsidR="00AF66AB" w:rsidRPr="004E38A1" w:rsidRDefault="00AF66AB" w:rsidP="00AF66AB">
      <w:pPr>
        <w:shd w:val="clear" w:color="auto" w:fill="FFFFFF"/>
        <w:spacing w:line="276" w:lineRule="auto"/>
        <w:rPr>
          <w:b/>
          <w:bCs/>
          <w:i/>
          <w:iCs/>
          <w:color w:val="000000"/>
        </w:rPr>
      </w:pPr>
      <w:r w:rsidRPr="004E38A1">
        <w:rPr>
          <w:b/>
          <w:bCs/>
          <w:i/>
          <w:iCs/>
          <w:color w:val="000000"/>
        </w:rPr>
        <w:t xml:space="preserve">Виды речевой и читательской деятельности. </w:t>
      </w:r>
    </w:p>
    <w:p w:rsidR="00AF66AB" w:rsidRPr="004E38A1" w:rsidRDefault="00AF66AB" w:rsidP="00AF66AB">
      <w:pPr>
        <w:shd w:val="clear" w:color="auto" w:fill="FFFFFF"/>
        <w:spacing w:line="276" w:lineRule="auto"/>
        <w:rPr>
          <w:b/>
          <w:bCs/>
          <w:i/>
          <w:iCs/>
          <w:color w:val="000000"/>
          <w:u w:val="single"/>
        </w:rPr>
      </w:pPr>
      <w:r w:rsidRPr="004E38A1">
        <w:rPr>
          <w:b/>
          <w:color w:val="000000"/>
          <w:u w:val="single"/>
        </w:rPr>
        <w:t>Выпускник научится:</w:t>
      </w:r>
    </w:p>
    <w:p w:rsidR="00AF66AB" w:rsidRPr="004E38A1" w:rsidRDefault="00AF66AB" w:rsidP="00AF66AB">
      <w:pPr>
        <w:shd w:val="clear" w:color="auto" w:fill="FFFFFF"/>
        <w:spacing w:line="276" w:lineRule="auto"/>
      </w:pPr>
      <w:r w:rsidRPr="004E38A1">
        <w:rPr>
          <w:color w:val="000000"/>
        </w:rPr>
        <w:t>•  осознавать значимость чтения для дальнейшего обуче</w:t>
      </w:r>
      <w:r w:rsidRPr="004E38A1">
        <w:rPr>
          <w:color w:val="000000"/>
        </w:rPr>
        <w:softHyphen/>
        <w:t>ния,  понимать цель чтения (удовлетворение читательского интереса и приобретение опыта чтения, поиск фактов и суж</w:t>
      </w:r>
      <w:r w:rsidRPr="004E38A1">
        <w:rPr>
          <w:color w:val="000000"/>
        </w:rPr>
        <w:softHyphen/>
        <w:t>дений, аргументации, иной информации);</w:t>
      </w:r>
    </w:p>
    <w:p w:rsidR="00AF66AB" w:rsidRPr="004E38A1" w:rsidRDefault="00AF66AB" w:rsidP="00AF66AB">
      <w:pPr>
        <w:shd w:val="clear" w:color="auto" w:fill="FFFFFF"/>
        <w:spacing w:line="276" w:lineRule="auto"/>
      </w:pPr>
      <w:r w:rsidRPr="004E38A1">
        <w:rPr>
          <w:color w:val="000000"/>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 -популяр</w:t>
      </w:r>
      <w:r w:rsidRPr="004E38A1">
        <w:rPr>
          <w:color w:val="000000"/>
        </w:rPr>
        <w:softHyphen/>
        <w:t>ный, учебный, справочный), определять главную мысль и ге</w:t>
      </w:r>
      <w:r w:rsidRPr="004E38A1">
        <w:rPr>
          <w:color w:val="000000"/>
        </w:rPr>
        <w:softHyphen/>
        <w:t>роев произведения, отвечать на вопросы по содержанию про</w:t>
      </w:r>
      <w:r w:rsidRPr="004E38A1">
        <w:rPr>
          <w:color w:val="000000"/>
        </w:rPr>
        <w:softHyphen/>
        <w:t>изведения, определять последовательность событий, задавать вопросы по услышанному или прочитанному учебному, науч</w:t>
      </w:r>
      <w:r w:rsidRPr="004E38A1">
        <w:rPr>
          <w:color w:val="000000"/>
        </w:rPr>
        <w:softHyphen/>
        <w:t>но -популярному и художественному тексту;</w:t>
      </w:r>
    </w:p>
    <w:p w:rsidR="00AF66AB" w:rsidRPr="004E38A1" w:rsidRDefault="00AF66AB" w:rsidP="00AF66AB">
      <w:pPr>
        <w:shd w:val="clear" w:color="auto" w:fill="FFFFFF"/>
        <w:spacing w:line="276" w:lineRule="auto"/>
      </w:pPr>
      <w:r w:rsidRPr="004E38A1">
        <w:rPr>
          <w:color w:val="000000"/>
        </w:rPr>
        <w:t>•  оформлять свою мысль в монологическое речевое вы</w:t>
      </w:r>
      <w:r w:rsidRPr="004E38A1">
        <w:rPr>
          <w:color w:val="000000"/>
        </w:rPr>
        <w:softHyphen/>
        <w:t>сказывание небольшого объёма (повествование,  описание, рассуждение) с опорой на авторский текст, по предложенной теме или при ответе на вопрос;</w:t>
      </w:r>
    </w:p>
    <w:p w:rsidR="00AF66AB" w:rsidRPr="004E38A1" w:rsidRDefault="00AF66AB" w:rsidP="00AF66AB">
      <w:pPr>
        <w:shd w:val="clear" w:color="auto" w:fill="FFFFFF"/>
        <w:spacing w:line="276" w:lineRule="auto"/>
      </w:pPr>
      <w:r w:rsidRPr="004E38A1">
        <w:rPr>
          <w:color w:val="000000"/>
        </w:rPr>
        <w:t>•  вести диалог в различных учебных и бытовых ситуаци</w:t>
      </w:r>
      <w:r w:rsidRPr="004E38A1">
        <w:rPr>
          <w:color w:val="000000"/>
        </w:rPr>
        <w:softHyphen/>
        <w:t>ях общения, соблюдая правила речевого этикета; участвовать в диалоге при обсуждении прослушанного/прочитанного про</w:t>
      </w:r>
      <w:r w:rsidRPr="004E38A1">
        <w:rPr>
          <w:color w:val="000000"/>
        </w:rPr>
        <w:softHyphen/>
        <w:t>изведения;</w:t>
      </w:r>
    </w:p>
    <w:p w:rsidR="00AF66AB" w:rsidRPr="004E38A1" w:rsidRDefault="00AF66AB" w:rsidP="00AF66AB">
      <w:pPr>
        <w:shd w:val="clear" w:color="auto" w:fill="FFFFFF"/>
        <w:spacing w:line="276" w:lineRule="auto"/>
      </w:pPr>
      <w:r w:rsidRPr="004E38A1">
        <w:rPr>
          <w:color w:val="000000"/>
        </w:rPr>
        <w:t>•  работать со словом (распознавать прямое и переносное значение  слова,  его многозначность,  определять значениеслова по контексту),  целенаправленно пополнять свой активный словарный запас;</w:t>
      </w:r>
    </w:p>
    <w:p w:rsidR="00AF66AB" w:rsidRPr="004E38A1" w:rsidRDefault="00AF66AB" w:rsidP="00AF66AB">
      <w:pPr>
        <w:shd w:val="clear" w:color="auto" w:fill="FFFFFF"/>
        <w:spacing w:line="276" w:lineRule="auto"/>
      </w:pPr>
      <w:r w:rsidRPr="004E38A1">
        <w:rPr>
          <w:color w:val="000000"/>
        </w:rPr>
        <w:t>•  читать (вслух и про себя) со скоростью,  позволяющей осознавать (понимать) смысл прочитанного;</w:t>
      </w:r>
    </w:p>
    <w:p w:rsidR="00AF66AB" w:rsidRPr="004E38A1" w:rsidRDefault="00AF66AB" w:rsidP="00AF66AB">
      <w:pPr>
        <w:shd w:val="clear" w:color="auto" w:fill="FFFFFF"/>
        <w:spacing w:line="276" w:lineRule="auto"/>
      </w:pPr>
      <w:r w:rsidRPr="004E38A1">
        <w:rPr>
          <w:color w:val="000000"/>
        </w:rPr>
        <w:t>•  читать осознанно и выразительно доступные по объёму произведения;</w:t>
      </w:r>
    </w:p>
    <w:p w:rsidR="00AF66AB" w:rsidRPr="004E38A1" w:rsidRDefault="00AF66AB" w:rsidP="00AF66AB">
      <w:pPr>
        <w:shd w:val="clear" w:color="auto" w:fill="FFFFFF"/>
        <w:spacing w:line="276" w:lineRule="auto"/>
      </w:pPr>
      <w:r w:rsidRPr="004E38A1">
        <w:rPr>
          <w:color w:val="000000"/>
        </w:rPr>
        <w:t>•  ориентироваться в нравственном содержании прочитанного, осознавать сущность поведения героев, самостоятельней делать выводы, соотносить поступки героев с нравственными нормами;</w:t>
      </w:r>
    </w:p>
    <w:p w:rsidR="00AF66AB" w:rsidRPr="004E38A1" w:rsidRDefault="00AF66AB" w:rsidP="00AF66AB">
      <w:pPr>
        <w:shd w:val="clear" w:color="auto" w:fill="FFFFFF"/>
        <w:spacing w:line="276" w:lineRule="auto"/>
      </w:pPr>
      <w:r w:rsidRPr="004E38A1">
        <w:rPr>
          <w:color w:val="000000"/>
        </w:rPr>
        <w:t>•  ориентироваться  в построении  научно - популярного и учебного текста  и использовать полученную информацию в практической деятельности;</w:t>
      </w:r>
    </w:p>
    <w:p w:rsidR="00AF66AB" w:rsidRPr="004E38A1" w:rsidRDefault="00AF66AB" w:rsidP="00AF66AB">
      <w:pPr>
        <w:shd w:val="clear" w:color="auto" w:fill="FFFFFF"/>
        <w:spacing w:line="276" w:lineRule="auto"/>
      </w:pPr>
      <w:r w:rsidRPr="004E38A1">
        <w:rPr>
          <w:color w:val="000000"/>
        </w:rPr>
        <w:t>•  использовать простейшие приёмы анализа различных видов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AF66AB" w:rsidRPr="004E38A1" w:rsidRDefault="00AF66AB" w:rsidP="00AF66AB">
      <w:pPr>
        <w:shd w:val="clear" w:color="auto" w:fill="FFFFFF"/>
        <w:spacing w:line="276" w:lineRule="auto"/>
      </w:pPr>
      <w:r w:rsidRPr="004E38A1">
        <w:rPr>
          <w:color w:val="000000"/>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общей идеей и содержанием текста; формулировать, основываясь на тексте, простые выводы; понимать текст, опирался не только  на содержащуюся  в  нём информацию,  но  и  на жанр, структуру, язык;</w:t>
      </w:r>
    </w:p>
    <w:p w:rsidR="00AF66AB" w:rsidRPr="004E38A1" w:rsidRDefault="00AF66AB" w:rsidP="00AF66AB">
      <w:pPr>
        <w:shd w:val="clear" w:color="auto" w:fill="FFFFFF"/>
        <w:spacing w:line="276" w:lineRule="auto"/>
      </w:pPr>
      <w:r w:rsidRPr="004E38A1">
        <w:rPr>
          <w:color w:val="000000"/>
        </w:rPr>
        <w:t>•  передавать содержание прочитанного или прослушанного с учётом специфики научно - популярного, учебного и художественного текстов; передавать содержание текста в виде пересказа (полного или выборочного);</w:t>
      </w:r>
    </w:p>
    <w:p w:rsidR="00AF66AB" w:rsidRPr="004E38A1" w:rsidRDefault="00AF66AB" w:rsidP="00AF66AB">
      <w:pPr>
        <w:shd w:val="clear" w:color="auto" w:fill="FFFFFF"/>
        <w:spacing w:line="276" w:lineRule="auto"/>
      </w:pPr>
      <w:r w:rsidRPr="004E38A1">
        <w:rPr>
          <w:color w:val="000000"/>
        </w:rPr>
        <w:t xml:space="preserve">•  коллективно обсуждать прочитанное, доказывать собственное мнение, опираясь на текст или собственный опыт; </w:t>
      </w:r>
    </w:p>
    <w:p w:rsidR="00AF66AB" w:rsidRPr="004E38A1" w:rsidRDefault="00AF66AB" w:rsidP="00AF66AB">
      <w:pPr>
        <w:shd w:val="clear" w:color="auto" w:fill="FFFFFF"/>
        <w:spacing w:line="276" w:lineRule="auto"/>
      </w:pPr>
      <w:r w:rsidRPr="004E38A1">
        <w:rPr>
          <w:color w:val="000000"/>
        </w:rPr>
        <w:lastRenderedPageBreak/>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AF66AB" w:rsidRPr="004E38A1" w:rsidRDefault="00AF66AB" w:rsidP="00AF66AB">
      <w:pPr>
        <w:shd w:val="clear" w:color="auto" w:fill="FFFFFF"/>
        <w:spacing w:line="276" w:lineRule="auto"/>
      </w:pPr>
      <w:r w:rsidRPr="004E38A1">
        <w:rPr>
          <w:color w:val="000000"/>
        </w:rPr>
        <w:t>•  составлять краткую аннотацию (автор, название, теми книги, рекомендации к чтению) литературного произведения по заданному образцу;</w:t>
      </w:r>
    </w:p>
    <w:p w:rsidR="00AF66AB" w:rsidRPr="004E38A1" w:rsidRDefault="00AF66AB" w:rsidP="00AF66AB">
      <w:pPr>
        <w:shd w:val="clear" w:color="auto" w:fill="FFFFFF"/>
        <w:spacing w:line="276" w:lineRule="auto"/>
      </w:pPr>
      <w:r w:rsidRPr="004E38A1">
        <w:rPr>
          <w:color w:val="000000"/>
        </w:rPr>
        <w:t>•  самостоятельно пользоваться алфавитным каталогом, соответствующими возрасту словарями и справочной литературой.</w:t>
      </w:r>
    </w:p>
    <w:p w:rsidR="00AF66AB" w:rsidRPr="004E38A1" w:rsidRDefault="00AF66AB" w:rsidP="00AF66AB">
      <w:pPr>
        <w:shd w:val="clear" w:color="auto" w:fill="FFFFFF"/>
        <w:spacing w:line="276" w:lineRule="auto"/>
        <w:rPr>
          <w:b/>
          <w:u w:val="single"/>
        </w:rPr>
      </w:pPr>
      <w:r w:rsidRPr="004E38A1">
        <w:rPr>
          <w:b/>
          <w:i/>
          <w:iCs/>
          <w:color w:val="000000"/>
          <w:u w:val="single"/>
        </w:rPr>
        <w:t>Выпускник получит возможность научиться:</w:t>
      </w:r>
    </w:p>
    <w:p w:rsidR="00AF66AB" w:rsidRPr="004E38A1" w:rsidRDefault="00AF66AB" w:rsidP="00AF66AB">
      <w:pPr>
        <w:shd w:val="clear" w:color="auto" w:fill="FFFFFF"/>
        <w:spacing w:line="276" w:lineRule="auto"/>
      </w:pPr>
      <w:r w:rsidRPr="004E38A1">
        <w:rPr>
          <w:i/>
          <w:iCs/>
          <w:color w:val="000000"/>
        </w:rPr>
        <w:t>•  воспринимать художественную литературу как вид искусства;</w:t>
      </w:r>
    </w:p>
    <w:p w:rsidR="00AF66AB" w:rsidRPr="004E38A1" w:rsidRDefault="00AF66AB" w:rsidP="00AF66AB">
      <w:pPr>
        <w:shd w:val="clear" w:color="auto" w:fill="FFFFFF"/>
        <w:spacing w:line="276" w:lineRule="auto"/>
      </w:pPr>
      <w:r w:rsidRPr="004E38A1">
        <w:rPr>
          <w:i/>
          <w:iCs/>
          <w:color w:val="000000"/>
        </w:rPr>
        <w:t>•  осмысливать эстетические и нравственные ценности художественного   текста   и   высказывать   собственное суждение;</w:t>
      </w:r>
    </w:p>
    <w:p w:rsidR="00AF66AB" w:rsidRPr="004E38A1" w:rsidRDefault="00AF66AB" w:rsidP="00AF66AB">
      <w:pPr>
        <w:shd w:val="clear" w:color="auto" w:fill="FFFFFF"/>
        <w:spacing w:line="276" w:lineRule="auto"/>
      </w:pPr>
      <w:r w:rsidRPr="004E38A1">
        <w:rPr>
          <w:color w:val="000000"/>
        </w:rPr>
        <w:t xml:space="preserve">•  </w:t>
      </w:r>
      <w:r w:rsidRPr="004E38A1">
        <w:rPr>
          <w:i/>
          <w:iCs/>
          <w:color w:val="000000"/>
        </w:rPr>
        <w:t>осознанно  выбирать виды  чтения (ознакомительное, изучающее,  выборочное,  поисковое) в зависимости от целичтения;</w:t>
      </w:r>
    </w:p>
    <w:p w:rsidR="00AF66AB" w:rsidRPr="004E38A1" w:rsidRDefault="00AF66AB" w:rsidP="00AF66AB">
      <w:pPr>
        <w:shd w:val="clear" w:color="auto" w:fill="FFFFFF"/>
        <w:spacing w:line="276" w:lineRule="auto"/>
      </w:pPr>
      <w:r w:rsidRPr="004E38A1">
        <w:rPr>
          <w:i/>
          <w:iCs/>
          <w:color w:val="000000"/>
        </w:rPr>
        <w:t>•  определять авторскую позицию и высказывать своё отношение к герою и его поступкам;</w:t>
      </w:r>
    </w:p>
    <w:p w:rsidR="00AF66AB" w:rsidRPr="004E38A1" w:rsidRDefault="00AF66AB" w:rsidP="00AF66AB">
      <w:pPr>
        <w:shd w:val="clear" w:color="auto" w:fill="FFFFFF"/>
        <w:spacing w:line="276" w:lineRule="auto"/>
      </w:pPr>
      <w:r w:rsidRPr="004E38A1">
        <w:rPr>
          <w:i/>
          <w:iCs/>
          <w:color w:val="000000"/>
        </w:rPr>
        <w:t>•  доказывать и подтверждать фактами (из текста) собственное суждение;</w:t>
      </w:r>
    </w:p>
    <w:p w:rsidR="00AF66AB" w:rsidRPr="004E38A1" w:rsidRDefault="00AF66AB" w:rsidP="00AF66AB">
      <w:pPr>
        <w:shd w:val="clear" w:color="auto" w:fill="FFFFFF"/>
        <w:spacing w:line="276" w:lineRule="auto"/>
      </w:pPr>
      <w:r w:rsidRPr="004E38A1">
        <w:rPr>
          <w:i/>
          <w:iCs/>
          <w:color w:val="000000"/>
        </w:rPr>
        <w:t>•  на практическом уровне овладеть некоторыми вида</w:t>
      </w:r>
      <w:r w:rsidRPr="004E38A1">
        <w:rPr>
          <w:i/>
          <w:iCs/>
          <w:color w:val="000000"/>
        </w:rPr>
        <w:softHyphen/>
        <w:t xml:space="preserve">ми письменной речи (повествование </w:t>
      </w:r>
      <w:r w:rsidRPr="004E38A1">
        <w:rPr>
          <w:color w:val="000000"/>
        </w:rPr>
        <w:t xml:space="preserve">- </w:t>
      </w:r>
      <w:r w:rsidRPr="004E38A1">
        <w:rPr>
          <w:i/>
          <w:iCs/>
          <w:color w:val="000000"/>
        </w:rPr>
        <w:t>создание текста по аналогии,  рассуждение -  письменный  ответ  на  вопрос, описание - характеристика героя);</w:t>
      </w:r>
    </w:p>
    <w:p w:rsidR="00AF66AB" w:rsidRPr="004E38A1" w:rsidRDefault="00AF66AB" w:rsidP="00AF66AB">
      <w:pPr>
        <w:shd w:val="clear" w:color="auto" w:fill="FFFFFF"/>
        <w:spacing w:line="276" w:lineRule="auto"/>
      </w:pPr>
      <w:r w:rsidRPr="004E38A1">
        <w:rPr>
          <w:i/>
          <w:iCs/>
          <w:color w:val="000000"/>
        </w:rPr>
        <w:t>•  писать отзыв о прочитанной книге;</w:t>
      </w:r>
    </w:p>
    <w:p w:rsidR="00AF66AB" w:rsidRPr="004E38A1" w:rsidRDefault="00AF66AB" w:rsidP="00AF66AB">
      <w:pPr>
        <w:shd w:val="clear" w:color="auto" w:fill="FFFFFF"/>
        <w:spacing w:line="276" w:lineRule="auto"/>
      </w:pPr>
      <w:r w:rsidRPr="004E38A1">
        <w:rPr>
          <w:i/>
          <w:iCs/>
          <w:color w:val="000000"/>
        </w:rPr>
        <w:t>•  работать с тематическим каталогом;</w:t>
      </w:r>
    </w:p>
    <w:p w:rsidR="00AF66AB" w:rsidRPr="004E38A1" w:rsidRDefault="00AF66AB" w:rsidP="00AF66AB">
      <w:pPr>
        <w:shd w:val="clear" w:color="auto" w:fill="FFFFFF"/>
        <w:spacing w:line="276" w:lineRule="auto"/>
      </w:pPr>
      <w:r w:rsidRPr="004E38A1">
        <w:rPr>
          <w:color w:val="000000"/>
        </w:rPr>
        <w:t xml:space="preserve">•  </w:t>
      </w:r>
      <w:r w:rsidRPr="004E38A1">
        <w:rPr>
          <w:i/>
          <w:iCs/>
          <w:color w:val="000000"/>
        </w:rPr>
        <w:t>работать с детской периодикой.</w:t>
      </w:r>
    </w:p>
    <w:p w:rsidR="00AF66AB" w:rsidRPr="004E38A1" w:rsidRDefault="00AF66AB" w:rsidP="00AF66AB">
      <w:pPr>
        <w:shd w:val="clear" w:color="auto" w:fill="FFFFFF"/>
        <w:spacing w:line="276" w:lineRule="auto"/>
        <w:rPr>
          <w:b/>
          <w:i/>
          <w:iCs/>
          <w:color w:val="000000"/>
        </w:rPr>
      </w:pPr>
      <w:r w:rsidRPr="004E38A1">
        <w:rPr>
          <w:b/>
          <w:i/>
          <w:iCs/>
          <w:color w:val="000000"/>
        </w:rPr>
        <w:t>Творческая деятельность.</w:t>
      </w:r>
    </w:p>
    <w:p w:rsidR="00AF66AB" w:rsidRPr="004E38A1" w:rsidRDefault="00AF66AB" w:rsidP="00AF66AB">
      <w:pPr>
        <w:shd w:val="clear" w:color="auto" w:fill="FFFFFF"/>
        <w:spacing w:line="276" w:lineRule="auto"/>
        <w:rPr>
          <w:b/>
          <w:i/>
          <w:iCs/>
          <w:color w:val="000000"/>
          <w:u w:val="single"/>
        </w:rPr>
      </w:pPr>
      <w:r w:rsidRPr="004E38A1">
        <w:rPr>
          <w:b/>
          <w:color w:val="000000"/>
          <w:u w:val="single"/>
        </w:rPr>
        <w:t>Выпускник научится:</w:t>
      </w:r>
    </w:p>
    <w:p w:rsidR="00AF66AB" w:rsidRPr="004E38A1" w:rsidRDefault="00AF66AB" w:rsidP="00AF66AB">
      <w:pPr>
        <w:shd w:val="clear" w:color="auto" w:fill="FFFFFF"/>
        <w:spacing w:line="276" w:lineRule="auto"/>
      </w:pPr>
      <w:r w:rsidRPr="004E38A1">
        <w:rPr>
          <w:color w:val="000000"/>
        </w:rPr>
        <w:t>•  читать по ролям литературное произведение;</w:t>
      </w:r>
    </w:p>
    <w:p w:rsidR="00AF66AB" w:rsidRPr="004E38A1" w:rsidRDefault="00AF66AB" w:rsidP="00AF66AB">
      <w:pPr>
        <w:shd w:val="clear" w:color="auto" w:fill="FFFFFF"/>
        <w:spacing w:line="276" w:lineRule="auto"/>
      </w:pPr>
      <w:r w:rsidRPr="004E38A1">
        <w:rPr>
          <w:color w:val="000000"/>
        </w:rPr>
        <w:t>•  использовать различные способы работы с деформиро</w:t>
      </w:r>
      <w:r w:rsidRPr="004E38A1">
        <w:rPr>
          <w:color w:val="000000"/>
        </w:rPr>
        <w:softHyphen/>
        <w:t>ванным текстом (устанавливать причинно - следственные свя</w:t>
      </w:r>
      <w:r w:rsidRPr="004E38A1">
        <w:rPr>
          <w:color w:val="000000"/>
        </w:rPr>
        <w:softHyphen/>
        <w:t>зи,  последовательность событий,  поэтапность в выполнении действий; давать последовательную характеристику героя; со</w:t>
      </w:r>
      <w:r w:rsidRPr="004E38A1">
        <w:rPr>
          <w:color w:val="000000"/>
        </w:rPr>
        <w:softHyphen/>
        <w:t>ставлять текст на основе плана);</w:t>
      </w:r>
    </w:p>
    <w:p w:rsidR="00AF66AB" w:rsidRPr="004E38A1" w:rsidRDefault="00AF66AB" w:rsidP="00AF66AB">
      <w:pPr>
        <w:shd w:val="clear" w:color="auto" w:fill="FFFFFF"/>
        <w:spacing w:line="276" w:lineRule="auto"/>
      </w:pPr>
      <w:r w:rsidRPr="004E38A1">
        <w:rPr>
          <w:color w:val="000000"/>
        </w:rPr>
        <w:t>•  создавать собственный текст на основе художественного произведения, репродукций картин художников, по серии ил</w:t>
      </w:r>
      <w:r w:rsidRPr="004E38A1">
        <w:rPr>
          <w:color w:val="000000"/>
        </w:rPr>
        <w:softHyphen/>
        <w:t>люстраций к произведению или на основе личного опыта.</w:t>
      </w:r>
    </w:p>
    <w:p w:rsidR="00AF66AB" w:rsidRPr="004E38A1" w:rsidRDefault="00AF66AB" w:rsidP="00AF66AB">
      <w:pPr>
        <w:shd w:val="clear" w:color="auto" w:fill="FFFFFF"/>
        <w:spacing w:line="276" w:lineRule="auto"/>
        <w:rPr>
          <w:b/>
          <w:u w:val="single"/>
        </w:rPr>
      </w:pPr>
      <w:r w:rsidRPr="004E38A1">
        <w:rPr>
          <w:b/>
          <w:i/>
          <w:iCs/>
          <w:color w:val="000000"/>
          <w:u w:val="single"/>
        </w:rPr>
        <w:t>Выпускник, получит возможность научиться:</w:t>
      </w:r>
    </w:p>
    <w:p w:rsidR="00AF66AB" w:rsidRPr="004E38A1" w:rsidRDefault="00AF66AB" w:rsidP="00AF66AB">
      <w:pPr>
        <w:shd w:val="clear" w:color="auto" w:fill="FFFFFF"/>
        <w:spacing w:line="276" w:lineRule="auto"/>
      </w:pPr>
      <w:r w:rsidRPr="004E38A1">
        <w:rPr>
          <w:i/>
          <w:iCs/>
          <w:color w:val="000000"/>
        </w:rPr>
        <w:t>•  творчески пересказывать текст (от лица героя, от автора), дополнять текст;</w:t>
      </w:r>
    </w:p>
    <w:p w:rsidR="00AF66AB" w:rsidRPr="004E38A1" w:rsidRDefault="00AF66AB" w:rsidP="00AF66AB">
      <w:pPr>
        <w:shd w:val="clear" w:color="auto" w:fill="FFFFFF"/>
        <w:spacing w:line="276" w:lineRule="auto"/>
      </w:pPr>
      <w:r w:rsidRPr="004E38A1">
        <w:rPr>
          <w:color w:val="000000"/>
        </w:rPr>
        <w:t xml:space="preserve">•  </w:t>
      </w:r>
      <w:r w:rsidRPr="004E38A1">
        <w:rPr>
          <w:i/>
          <w:iCs/>
          <w:color w:val="000000"/>
        </w:rPr>
        <w:t>создавать  иллюстрации,  диафильм по содержанию произведения;</w:t>
      </w:r>
    </w:p>
    <w:p w:rsidR="00AF66AB" w:rsidRPr="004E38A1" w:rsidRDefault="00AF66AB" w:rsidP="00AF66AB">
      <w:pPr>
        <w:shd w:val="clear" w:color="auto" w:fill="FFFFFF"/>
        <w:spacing w:line="276" w:lineRule="auto"/>
      </w:pPr>
      <w:r w:rsidRPr="004E38A1">
        <w:rPr>
          <w:i/>
          <w:iCs/>
          <w:color w:val="000000"/>
        </w:rPr>
        <w:t>•  работать в группе, создавая инсценировки по произ</w:t>
      </w:r>
      <w:r w:rsidRPr="004E38A1">
        <w:rPr>
          <w:i/>
          <w:iCs/>
          <w:color w:val="000000"/>
        </w:rPr>
        <w:softHyphen/>
        <w:t>ведению, сценарии, проекты;</w:t>
      </w:r>
    </w:p>
    <w:p w:rsidR="00AF66AB" w:rsidRPr="004E38A1" w:rsidRDefault="00AF66AB" w:rsidP="00AF66AB">
      <w:pPr>
        <w:shd w:val="clear" w:color="auto" w:fill="FFFFFF"/>
        <w:spacing w:line="276" w:lineRule="auto"/>
      </w:pPr>
      <w:r w:rsidRPr="004E38A1">
        <w:rPr>
          <w:i/>
          <w:iCs/>
          <w:color w:val="000000"/>
        </w:rPr>
        <w:t>•  способам написания изложения.</w:t>
      </w:r>
    </w:p>
    <w:p w:rsidR="00AF66AB" w:rsidRPr="004E38A1" w:rsidRDefault="00AF66AB" w:rsidP="00AF66AB">
      <w:pPr>
        <w:shd w:val="clear" w:color="auto" w:fill="FFFFFF"/>
        <w:spacing w:line="276" w:lineRule="auto"/>
        <w:rPr>
          <w:i/>
          <w:iCs/>
          <w:color w:val="000000"/>
        </w:rPr>
      </w:pPr>
    </w:p>
    <w:p w:rsidR="00AF66AB" w:rsidRPr="004E38A1" w:rsidRDefault="00AF66AB" w:rsidP="00AF66AB">
      <w:pPr>
        <w:shd w:val="clear" w:color="auto" w:fill="FFFFFF"/>
        <w:spacing w:line="276" w:lineRule="auto"/>
        <w:rPr>
          <w:b/>
          <w:i/>
          <w:iCs/>
          <w:color w:val="000000"/>
        </w:rPr>
      </w:pPr>
      <w:r w:rsidRPr="004E38A1">
        <w:rPr>
          <w:b/>
          <w:i/>
          <w:iCs/>
          <w:color w:val="000000"/>
        </w:rPr>
        <w:t xml:space="preserve">Литературоведческая пропедевтика. </w:t>
      </w:r>
    </w:p>
    <w:p w:rsidR="00AF66AB" w:rsidRPr="004E38A1" w:rsidRDefault="00AF66AB" w:rsidP="00AF66AB">
      <w:pPr>
        <w:shd w:val="clear" w:color="auto" w:fill="FFFFFF"/>
        <w:spacing w:line="276" w:lineRule="auto"/>
        <w:rPr>
          <w:b/>
          <w:i/>
          <w:iCs/>
          <w:color w:val="000000"/>
          <w:u w:val="single"/>
        </w:rPr>
      </w:pPr>
      <w:r w:rsidRPr="004E38A1">
        <w:rPr>
          <w:b/>
          <w:color w:val="000000"/>
          <w:u w:val="single"/>
        </w:rPr>
        <w:t>Выпускник научится:</w:t>
      </w:r>
    </w:p>
    <w:p w:rsidR="00AF66AB" w:rsidRPr="004E38A1" w:rsidRDefault="00AF66AB" w:rsidP="00AF66AB">
      <w:pPr>
        <w:shd w:val="clear" w:color="auto" w:fill="FFFFFF"/>
        <w:spacing w:line="276" w:lineRule="auto"/>
      </w:pPr>
      <w:r w:rsidRPr="004E38A1">
        <w:rPr>
          <w:color w:val="000000"/>
        </w:rPr>
        <w:t>•  сравнивать,  сопоставлять, делать элементарный анализ различных текстов, выделяя два - три существенных признака;</w:t>
      </w:r>
    </w:p>
    <w:p w:rsidR="00AF66AB" w:rsidRPr="004E38A1" w:rsidRDefault="00AF66AB" w:rsidP="00AF66AB">
      <w:pPr>
        <w:shd w:val="clear" w:color="auto" w:fill="FFFFFF"/>
        <w:spacing w:line="276" w:lineRule="auto"/>
      </w:pPr>
      <w:r w:rsidRPr="004E38A1">
        <w:rPr>
          <w:color w:val="000000"/>
        </w:rPr>
        <w:t>•  отличать прозаический текст от поэтического;</w:t>
      </w:r>
    </w:p>
    <w:p w:rsidR="00AF66AB" w:rsidRPr="004E38A1" w:rsidRDefault="00AF66AB" w:rsidP="00AF66AB">
      <w:pPr>
        <w:shd w:val="clear" w:color="auto" w:fill="FFFFFF"/>
        <w:spacing w:line="276" w:lineRule="auto"/>
      </w:pPr>
      <w:r w:rsidRPr="004E38A1">
        <w:rPr>
          <w:color w:val="000000"/>
        </w:rPr>
        <w:t>•  распознавать   особенности   построения   фольклорных форм (сказки, загадки, пословицы).</w:t>
      </w:r>
    </w:p>
    <w:p w:rsidR="00AF66AB" w:rsidRPr="004E38A1" w:rsidRDefault="00AF66AB" w:rsidP="00AF66AB">
      <w:pPr>
        <w:shd w:val="clear" w:color="auto" w:fill="FFFFFF"/>
        <w:spacing w:line="276" w:lineRule="auto"/>
        <w:rPr>
          <w:b/>
          <w:u w:val="single"/>
        </w:rPr>
      </w:pPr>
      <w:r w:rsidRPr="004E38A1">
        <w:rPr>
          <w:b/>
          <w:i/>
          <w:iCs/>
          <w:color w:val="000000"/>
          <w:u w:val="single"/>
        </w:rPr>
        <w:t>Выпускник получит возможность научиться:</w:t>
      </w:r>
    </w:p>
    <w:p w:rsidR="00AF66AB" w:rsidRPr="004E38A1" w:rsidRDefault="00AF66AB" w:rsidP="00AF66AB">
      <w:pPr>
        <w:shd w:val="clear" w:color="auto" w:fill="FFFFFF"/>
        <w:spacing w:line="276" w:lineRule="auto"/>
      </w:pPr>
      <w:r w:rsidRPr="004E38A1">
        <w:rPr>
          <w:color w:val="000000"/>
        </w:rPr>
        <w:t xml:space="preserve">•  </w:t>
      </w:r>
      <w:r w:rsidRPr="004E38A1">
        <w:rPr>
          <w:i/>
          <w:iCs/>
          <w:color w:val="000000"/>
        </w:rPr>
        <w:t>сравнивать, сопоставлять, делать элементарный анализ различных текстов, используя ряд литературоведческих</w:t>
      </w:r>
    </w:p>
    <w:p w:rsidR="00AF66AB" w:rsidRPr="004E38A1" w:rsidRDefault="00AF66AB" w:rsidP="00AF66AB">
      <w:pPr>
        <w:shd w:val="clear" w:color="auto" w:fill="FFFFFF"/>
        <w:spacing w:line="276" w:lineRule="auto"/>
      </w:pPr>
      <w:r w:rsidRPr="004E38A1">
        <w:rPr>
          <w:i/>
          <w:iCs/>
          <w:color w:val="000000"/>
        </w:rPr>
        <w:t>(фольклорная и авторская литература, структу</w:t>
      </w:r>
      <w:r w:rsidRPr="004E38A1">
        <w:rPr>
          <w:i/>
          <w:iCs/>
          <w:color w:val="000000"/>
        </w:rPr>
        <w:softHyphen/>
        <w:t>ра текста, герой, автор) и средств художественной выразительности (сравнение, олицетворение, метафора);</w:t>
      </w:r>
    </w:p>
    <w:p w:rsidR="00AF66AB" w:rsidRPr="004E38A1" w:rsidRDefault="00AF66AB" w:rsidP="00AF66AB">
      <w:pPr>
        <w:shd w:val="clear" w:color="auto" w:fill="FFFFFF"/>
        <w:spacing w:line="276" w:lineRule="auto"/>
      </w:pPr>
      <w:r w:rsidRPr="004E38A1">
        <w:rPr>
          <w:color w:val="000000"/>
        </w:rPr>
        <w:lastRenderedPageBreak/>
        <w:t xml:space="preserve">•  </w:t>
      </w:r>
      <w:r w:rsidRPr="004E38A1">
        <w:rPr>
          <w:i/>
          <w:iCs/>
          <w:color w:val="000000"/>
        </w:rPr>
        <w:t>определять позиции героев художественного текста, позицию автора художественного текста;</w:t>
      </w:r>
    </w:p>
    <w:p w:rsidR="00AF66AB" w:rsidRPr="004E38A1" w:rsidRDefault="00AF66AB" w:rsidP="00AF66AB">
      <w:pPr>
        <w:shd w:val="clear" w:color="auto" w:fill="FFFFFF"/>
        <w:spacing w:line="276" w:lineRule="auto"/>
      </w:pPr>
      <w:r w:rsidRPr="004E38A1">
        <w:rPr>
          <w:i/>
          <w:iCs/>
          <w:color w:val="000000"/>
        </w:rPr>
        <w:t>•  создавать  прозаический  или  поэтический  текст т аналогии  на  основе  авторского  текста,   используя  средства художественной  выразительности  (в  том  числе и текста).</w:t>
      </w:r>
    </w:p>
    <w:p w:rsidR="00106F07" w:rsidRPr="004E38A1" w:rsidRDefault="00106F07" w:rsidP="00976C05">
      <w:pPr>
        <w:shd w:val="clear" w:color="auto" w:fill="FFFFFF"/>
        <w:tabs>
          <w:tab w:val="num" w:pos="0"/>
        </w:tabs>
        <w:autoSpaceDE w:val="0"/>
        <w:autoSpaceDN w:val="0"/>
        <w:adjustRightInd w:val="0"/>
        <w:spacing w:line="276" w:lineRule="auto"/>
        <w:ind w:firstLine="567"/>
        <w:jc w:val="center"/>
        <w:rPr>
          <w:rStyle w:val="Zag11"/>
          <w:rFonts w:eastAsia="Times New Roman"/>
          <w:b/>
          <w:bCs/>
          <w:lang w:eastAsia="ru-RU"/>
        </w:rPr>
      </w:pPr>
      <w:r w:rsidRPr="004E38A1">
        <w:rPr>
          <w:rFonts w:eastAsia="Times New Roman"/>
          <w:b/>
          <w:bCs/>
          <w:lang w:val="en-US" w:eastAsia="ru-RU"/>
        </w:rPr>
        <w:t>VI</w:t>
      </w:r>
      <w:r w:rsidRPr="004E38A1">
        <w:rPr>
          <w:rFonts w:eastAsia="Times New Roman"/>
          <w:b/>
          <w:bCs/>
          <w:lang w:eastAsia="ru-RU"/>
        </w:rPr>
        <w:t>. СОДЕРЖАНИЕ</w:t>
      </w:r>
      <w:r w:rsidR="006F4848" w:rsidRPr="004E38A1">
        <w:rPr>
          <w:rFonts w:eastAsia="Times New Roman"/>
          <w:b/>
          <w:bCs/>
          <w:lang w:eastAsia="ru-RU"/>
        </w:rPr>
        <w:t xml:space="preserve"> ПРЕДМЕТА</w:t>
      </w:r>
      <w:r w:rsidR="00B2319E">
        <w:rPr>
          <w:rFonts w:eastAsia="Times New Roman"/>
          <w:b/>
          <w:bCs/>
          <w:lang w:eastAsia="ru-RU"/>
        </w:rPr>
        <w:t xml:space="preserve"> (506</w:t>
      </w:r>
      <w:r w:rsidR="00F04AE0">
        <w:rPr>
          <w:rFonts w:eastAsia="Times New Roman"/>
          <w:b/>
          <w:bCs/>
          <w:lang w:eastAsia="ru-RU"/>
        </w:rPr>
        <w:t xml:space="preserve"> часов)</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Виды речевой и читательской деятельности</w:t>
      </w:r>
    </w:p>
    <w:p w:rsidR="00585BFF" w:rsidRPr="004E38A1" w:rsidRDefault="00585BFF" w:rsidP="00F91D20">
      <w:pPr>
        <w:tabs>
          <w:tab w:val="num" w:pos="0"/>
          <w:tab w:val="left" w:leader="dot" w:pos="624"/>
        </w:tabs>
        <w:spacing w:line="276" w:lineRule="auto"/>
        <w:ind w:firstLine="567"/>
        <w:rPr>
          <w:rStyle w:val="Zag11"/>
          <w:rFonts w:eastAsia="@Arial Unicode MS"/>
          <w:b/>
          <w:bCs/>
          <w:color w:val="000000"/>
        </w:rPr>
      </w:pPr>
      <w:r w:rsidRPr="004E38A1">
        <w:rPr>
          <w:rStyle w:val="Zag11"/>
          <w:rFonts w:eastAsia="@Arial Unicode MS"/>
          <w:b/>
          <w:bCs/>
          <w:color w:val="000000"/>
        </w:rPr>
        <w:t>Аудирование (слушание)</w:t>
      </w:r>
      <w:r w:rsidR="007B7600">
        <w:rPr>
          <w:rStyle w:val="Zag11"/>
          <w:rFonts w:eastAsia="@Arial Unicode MS"/>
          <w:b/>
          <w:bCs/>
          <w:color w:val="000000"/>
        </w:rPr>
        <w:t xml:space="preserve"> (46</w:t>
      </w:r>
      <w:r w:rsidR="00F04AE0">
        <w:rPr>
          <w:rStyle w:val="Zag11"/>
          <w:rFonts w:eastAsia="@Arial Unicode MS"/>
          <w:b/>
          <w:bCs/>
          <w:color w:val="000000"/>
        </w:rPr>
        <w:t xml:space="preserve"> 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E38A1">
        <w:rPr>
          <w:rStyle w:val="Zag11"/>
          <w:rFonts w:eastAsia="@Arial Unicode MS"/>
          <w:color w:val="000000"/>
        </w:rPr>
        <w:noBreakHyphen/>
        <w:t xml:space="preserve"> познавательному и художественному произведению.</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Чтение</w:t>
      </w:r>
      <w:r w:rsidR="00B2319E">
        <w:rPr>
          <w:rStyle w:val="Zag11"/>
          <w:rFonts w:eastAsia="@Arial Unicode MS"/>
          <w:b/>
          <w:bCs/>
          <w:i/>
          <w:iCs/>
          <w:color w:val="000000"/>
        </w:rPr>
        <w:t>(2</w:t>
      </w:r>
      <w:r w:rsidR="007B7600">
        <w:rPr>
          <w:rStyle w:val="Zag11"/>
          <w:rFonts w:eastAsia="@Arial Unicode MS"/>
          <w:b/>
          <w:bCs/>
          <w:i/>
          <w:iCs/>
          <w:color w:val="000000"/>
        </w:rPr>
        <w:t>18</w:t>
      </w:r>
      <w:r w:rsidR="00F04AE0">
        <w:rPr>
          <w:rStyle w:val="Zag11"/>
          <w:rFonts w:eastAsia="@Arial Unicode MS"/>
          <w:b/>
          <w:bCs/>
          <w:i/>
          <w:iCs/>
          <w:color w:val="000000"/>
        </w:rPr>
        <w:t xml:space="preserve"> 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Чтение вслух.</w:t>
      </w:r>
      <w:r w:rsidRPr="004E38A1">
        <w:rPr>
          <w:rStyle w:val="Zag11"/>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Чтение про себя.</w:t>
      </w:r>
      <w:r w:rsidRPr="004E38A1">
        <w:rPr>
          <w:rStyle w:val="Zag11"/>
          <w:rFonts w:eastAsia="@Arial Unicode MS"/>
          <w:color w:val="000000"/>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Работа с разными видами текста.</w:t>
      </w:r>
      <w:r w:rsidRPr="004E38A1">
        <w:rPr>
          <w:rStyle w:val="Zag11"/>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Библиографическая культура.</w:t>
      </w:r>
      <w:r w:rsidRPr="004E38A1">
        <w:rPr>
          <w:rStyle w:val="Zag11"/>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Типы книг (изданий): книга</w:t>
      </w:r>
      <w:r w:rsidRPr="004E38A1">
        <w:rPr>
          <w:rStyle w:val="Zag11"/>
          <w:rFonts w:eastAsia="@Arial Unicode MS"/>
          <w:color w:val="000000"/>
        </w:rPr>
        <w:noBreakHyphen/>
        <w:t>произведение, книга</w:t>
      </w:r>
      <w:r w:rsidRPr="004E38A1">
        <w:rPr>
          <w:rStyle w:val="Zag11"/>
          <w:rFonts w:eastAsia="@Arial Unicode MS"/>
          <w:color w:val="000000"/>
        </w:rPr>
        <w:noBreakHyphen/>
        <w:t>сборник, собрание сочинений, периодическая печать, справочные издания (справочники, словари, энциклопедии).</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Работа с текстом художественного произведения.</w:t>
      </w:r>
      <w:r w:rsidRPr="004E38A1">
        <w:rPr>
          <w:rStyle w:val="Zag11"/>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Характеристика героя произведения. Портрет, характер героя, выраженные через поступки и речь.</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Освоение разных видов пересказа художественного текста: подробный, выборочный и краткий (передача основных мыслей).</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b/>
          <w:bCs/>
          <w:color w:val="000000"/>
        </w:rPr>
        <w:t xml:space="preserve">Работа с учебными, научно-популярными и другими текстами. </w:t>
      </w:r>
      <w:r w:rsidRPr="004E38A1">
        <w:rPr>
          <w:rStyle w:val="Zag11"/>
          <w:rFonts w:eastAsia="@Arial Unicode MS"/>
          <w:color w:val="00000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Говорение (культура речевого общения)</w:t>
      </w:r>
      <w:r w:rsidR="00B2319E">
        <w:rPr>
          <w:rStyle w:val="Zag11"/>
          <w:rFonts w:eastAsia="@Arial Unicode MS"/>
          <w:b/>
          <w:bCs/>
          <w:i/>
          <w:iCs/>
          <w:color w:val="000000"/>
        </w:rPr>
        <w:t xml:space="preserve"> (94</w:t>
      </w:r>
      <w:r w:rsidR="00F04AE0">
        <w:rPr>
          <w:rStyle w:val="Zag11"/>
          <w:rFonts w:eastAsia="@Arial Unicode MS"/>
          <w:b/>
          <w:bCs/>
          <w:i/>
          <w:iCs/>
          <w:color w:val="000000"/>
        </w:rPr>
        <w:t xml:space="preserve"> 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lastRenderedPageBreak/>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Письмо (культура письменной речи)</w:t>
      </w:r>
      <w:r w:rsidR="007B7600">
        <w:rPr>
          <w:rStyle w:val="Zag11"/>
          <w:rFonts w:eastAsia="@Arial Unicode MS"/>
          <w:b/>
          <w:bCs/>
          <w:i/>
          <w:iCs/>
          <w:color w:val="000000"/>
        </w:rPr>
        <w:t xml:space="preserve">(16 </w:t>
      </w:r>
      <w:r w:rsidR="00F04AE0">
        <w:rPr>
          <w:rStyle w:val="Zag11"/>
          <w:rFonts w:eastAsia="@Arial Unicode MS"/>
          <w:b/>
          <w:bCs/>
          <w:i/>
          <w:iCs/>
          <w:color w:val="000000"/>
        </w:rPr>
        <w:t>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85BFF" w:rsidRPr="004E38A1" w:rsidRDefault="00585BFF" w:rsidP="00F91D20">
      <w:pPr>
        <w:tabs>
          <w:tab w:val="num" w:pos="0"/>
          <w:tab w:val="left" w:leader="dot" w:pos="624"/>
        </w:tabs>
        <w:spacing w:line="276" w:lineRule="auto"/>
        <w:ind w:firstLine="567"/>
      </w:pP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Круг детского чтения</w:t>
      </w:r>
      <w:r w:rsidR="00B2319E">
        <w:rPr>
          <w:rStyle w:val="Zag11"/>
          <w:rFonts w:eastAsia="@Arial Unicode MS"/>
          <w:b/>
          <w:bCs/>
          <w:i/>
          <w:iCs/>
          <w:color w:val="000000"/>
        </w:rPr>
        <w:t xml:space="preserve"> (4</w:t>
      </w:r>
      <w:r w:rsidR="007B7600">
        <w:rPr>
          <w:rStyle w:val="Zag11"/>
          <w:rFonts w:eastAsia="@Arial Unicode MS"/>
          <w:b/>
          <w:bCs/>
          <w:i/>
          <w:iCs/>
          <w:color w:val="000000"/>
        </w:rPr>
        <w:t>8</w:t>
      </w:r>
      <w:r w:rsidR="00F04AE0">
        <w:rPr>
          <w:rStyle w:val="Zag11"/>
          <w:rFonts w:eastAsia="@Arial Unicode MS"/>
          <w:b/>
          <w:bCs/>
          <w:i/>
          <w:iCs/>
          <w:color w:val="000000"/>
        </w:rPr>
        <w:t xml:space="preserve"> 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 xml:space="preserve">Литературоведческая пропедевтика </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(практическое освоение)</w:t>
      </w:r>
      <w:r w:rsidR="00B2319E">
        <w:rPr>
          <w:rStyle w:val="Zag11"/>
          <w:rFonts w:eastAsia="@Arial Unicode MS"/>
          <w:b/>
          <w:bCs/>
          <w:i/>
          <w:iCs/>
          <w:color w:val="000000"/>
        </w:rPr>
        <w:t xml:space="preserve"> (3</w:t>
      </w:r>
      <w:r w:rsidR="007B7600">
        <w:rPr>
          <w:rStyle w:val="Zag11"/>
          <w:rFonts w:eastAsia="@Arial Unicode MS"/>
          <w:b/>
          <w:bCs/>
          <w:i/>
          <w:iCs/>
          <w:color w:val="000000"/>
        </w:rPr>
        <w:t>9</w:t>
      </w:r>
      <w:r w:rsidR="00F04AE0">
        <w:rPr>
          <w:rStyle w:val="Zag11"/>
          <w:rFonts w:eastAsia="@Arial Unicode MS"/>
          <w:b/>
          <w:bCs/>
          <w:i/>
          <w:iCs/>
          <w:color w:val="000000"/>
        </w:rPr>
        <w:t xml:space="preserve"> ч)</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Прозаическая и стихотворная речь: узнавание, различение, выделение особенностей стихотворного произведения (ритм, рифма).</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Фольклор и авторские художественные произведения (различение).</w:t>
      </w:r>
    </w:p>
    <w:p w:rsidR="00585BFF" w:rsidRPr="004E38A1" w:rsidRDefault="00585BFF" w:rsidP="00F91D20">
      <w:pPr>
        <w:tabs>
          <w:tab w:val="num" w:pos="0"/>
          <w:tab w:val="left" w:leader="dot" w:pos="624"/>
        </w:tabs>
        <w:spacing w:line="276" w:lineRule="auto"/>
        <w:ind w:firstLine="567"/>
        <w:rPr>
          <w:rStyle w:val="Zag11"/>
          <w:rFonts w:eastAsia="@Arial Unicode MS"/>
          <w:color w:val="000000"/>
        </w:rPr>
      </w:pPr>
      <w:r w:rsidRPr="004E38A1">
        <w:rPr>
          <w:rStyle w:val="Zag11"/>
          <w:rFonts w:eastAsia="@Arial Unicode MS"/>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85BFF" w:rsidRPr="004E38A1" w:rsidRDefault="00585BFF" w:rsidP="00F91D20">
      <w:pPr>
        <w:tabs>
          <w:tab w:val="num" w:pos="0"/>
          <w:tab w:val="left" w:leader="dot" w:pos="624"/>
        </w:tabs>
        <w:spacing w:after="56" w:line="276" w:lineRule="auto"/>
        <w:ind w:firstLine="567"/>
        <w:rPr>
          <w:rStyle w:val="Zag11"/>
          <w:rFonts w:eastAsia="@Arial Unicode MS"/>
          <w:color w:val="000000"/>
        </w:rPr>
      </w:pPr>
      <w:r w:rsidRPr="004E38A1">
        <w:rPr>
          <w:rStyle w:val="Zag11"/>
          <w:rFonts w:eastAsia="@Arial Unicode MS"/>
          <w:color w:val="000000"/>
        </w:rPr>
        <w:t>Рассказ, стихотворение, басня — общее представление о жанре, особенностях построения и выразительных средствах.</w:t>
      </w:r>
    </w:p>
    <w:p w:rsidR="00585BFF" w:rsidRPr="004E38A1" w:rsidRDefault="00585BFF" w:rsidP="00F91D20">
      <w:pPr>
        <w:tabs>
          <w:tab w:val="num" w:pos="0"/>
          <w:tab w:val="left" w:leader="dot" w:pos="624"/>
        </w:tabs>
        <w:spacing w:line="276" w:lineRule="auto"/>
        <w:ind w:firstLine="567"/>
        <w:rPr>
          <w:rStyle w:val="Zag11"/>
          <w:rFonts w:eastAsia="@Arial Unicode MS"/>
          <w:b/>
          <w:bCs/>
          <w:i/>
          <w:iCs/>
          <w:color w:val="000000"/>
        </w:rPr>
      </w:pPr>
      <w:r w:rsidRPr="004E38A1">
        <w:rPr>
          <w:rStyle w:val="Zag11"/>
          <w:rFonts w:eastAsia="@Arial Unicode MS"/>
          <w:b/>
          <w:bCs/>
          <w:i/>
          <w:iCs/>
          <w:color w:val="000000"/>
        </w:rPr>
        <w:t>Творческая деятельность обучающихся (на основе литературных произведений)</w:t>
      </w:r>
      <w:r w:rsidR="007B7600">
        <w:rPr>
          <w:rStyle w:val="Zag11"/>
          <w:rFonts w:eastAsia="@Arial Unicode MS"/>
          <w:b/>
          <w:bCs/>
          <w:i/>
          <w:iCs/>
          <w:color w:val="000000"/>
        </w:rPr>
        <w:t xml:space="preserve"> (45 </w:t>
      </w:r>
      <w:r w:rsidR="00F04AE0">
        <w:rPr>
          <w:rStyle w:val="Zag11"/>
          <w:rFonts w:eastAsia="@Arial Unicode MS"/>
          <w:b/>
          <w:bCs/>
          <w:i/>
          <w:iCs/>
          <w:color w:val="000000"/>
        </w:rPr>
        <w:t>ч)</w:t>
      </w:r>
    </w:p>
    <w:p w:rsidR="005F0018" w:rsidRPr="004E38A1" w:rsidRDefault="00585BFF" w:rsidP="00F9347A">
      <w:pPr>
        <w:pStyle w:val="Zag3"/>
        <w:tabs>
          <w:tab w:val="num" w:pos="0"/>
          <w:tab w:val="left" w:leader="dot" w:pos="624"/>
        </w:tabs>
        <w:spacing w:after="0" w:line="276" w:lineRule="auto"/>
        <w:ind w:firstLine="567"/>
        <w:jc w:val="both"/>
        <w:rPr>
          <w:rStyle w:val="Zag11"/>
          <w:rFonts w:eastAsia="@Arial Unicode MS" w:cs="Times New Roman"/>
          <w:lang w:val="ru-RU"/>
        </w:rPr>
      </w:pPr>
      <w:r w:rsidRPr="004E38A1">
        <w:rPr>
          <w:rStyle w:val="Zag11"/>
          <w:rFonts w:eastAsia="@Arial Unicode MS" w:cs="Times New Roman"/>
          <w:lang w:val="ru-RU"/>
        </w:rPr>
        <w:lastRenderedPageBreak/>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w:t>
      </w:r>
      <w:r w:rsidR="00F9347A" w:rsidRPr="004E38A1">
        <w:rPr>
          <w:rStyle w:val="Zag11"/>
          <w:rFonts w:eastAsia="@Arial Unicode MS" w:cs="Times New Roman"/>
          <w:lang w:val="ru-RU"/>
        </w:rPr>
        <w:t>ию или на основе личного опыта.</w:t>
      </w:r>
    </w:p>
    <w:p w:rsidR="005F0018" w:rsidRPr="004E38A1" w:rsidRDefault="005F0018" w:rsidP="00F91D20">
      <w:pPr>
        <w:pStyle w:val="Zag3"/>
        <w:tabs>
          <w:tab w:val="num" w:pos="0"/>
          <w:tab w:val="left" w:leader="dot" w:pos="624"/>
        </w:tabs>
        <w:spacing w:line="276" w:lineRule="auto"/>
        <w:ind w:firstLine="567"/>
        <w:jc w:val="both"/>
        <w:rPr>
          <w:rStyle w:val="Zag11"/>
          <w:rFonts w:eastAsia="@Arial Unicode MS" w:cs="Times New Roman"/>
          <w:b/>
          <w:i w:val="0"/>
          <w:lang w:val="ru-RU"/>
        </w:rPr>
      </w:pPr>
    </w:p>
    <w:p w:rsidR="007F1A66" w:rsidRDefault="00ED36D0" w:rsidP="00F9347A">
      <w:pPr>
        <w:pStyle w:val="Zag3"/>
        <w:tabs>
          <w:tab w:val="num" w:pos="0"/>
          <w:tab w:val="left" w:leader="dot" w:pos="624"/>
        </w:tabs>
        <w:spacing w:line="276" w:lineRule="auto"/>
        <w:ind w:firstLine="567"/>
        <w:rPr>
          <w:rStyle w:val="Zag11"/>
          <w:rFonts w:eastAsia="@Arial Unicode MS" w:cs="Times New Roman"/>
          <w:b/>
          <w:i w:val="0"/>
          <w:lang w:val="ru-RU"/>
        </w:rPr>
      </w:pPr>
      <w:r w:rsidRPr="004E38A1">
        <w:rPr>
          <w:rStyle w:val="Zag11"/>
          <w:rFonts w:eastAsia="@Arial Unicode MS" w:cs="Times New Roman"/>
          <w:b/>
          <w:i w:val="0"/>
        </w:rPr>
        <w:t>VII</w:t>
      </w:r>
      <w:r w:rsidRPr="004E38A1">
        <w:rPr>
          <w:rStyle w:val="Zag11"/>
          <w:rFonts w:eastAsia="@Arial Unicode MS" w:cs="Times New Roman"/>
          <w:b/>
          <w:i w:val="0"/>
          <w:lang w:val="ru-RU"/>
        </w:rPr>
        <w:t>. ТЕМАТИЧЕСКОЕ ПЛАНИРОВАНИ</w:t>
      </w:r>
      <w:r w:rsidR="00F9347A" w:rsidRPr="004E38A1">
        <w:rPr>
          <w:rStyle w:val="Zag11"/>
          <w:rFonts w:eastAsia="@Arial Unicode MS" w:cs="Times New Roman"/>
          <w:b/>
          <w:i w:val="0"/>
          <w:lang w:val="ru-RU"/>
        </w:rPr>
        <w:t>Е</w:t>
      </w:r>
      <w:r w:rsidR="007F1A66">
        <w:rPr>
          <w:rStyle w:val="Zag11"/>
          <w:rFonts w:eastAsia="@Arial Unicode MS" w:cs="Times New Roman"/>
          <w:b/>
          <w:i w:val="0"/>
          <w:lang w:val="ru-RU"/>
        </w:rPr>
        <w:t xml:space="preserve"> ПРЕДМЕТА</w:t>
      </w:r>
    </w:p>
    <w:p w:rsidR="00F9347A" w:rsidRPr="004E38A1" w:rsidRDefault="007F1A66" w:rsidP="00F9347A">
      <w:pPr>
        <w:pStyle w:val="Zag3"/>
        <w:tabs>
          <w:tab w:val="num" w:pos="0"/>
          <w:tab w:val="left" w:leader="dot" w:pos="624"/>
        </w:tabs>
        <w:spacing w:line="276" w:lineRule="auto"/>
        <w:ind w:firstLine="567"/>
        <w:rPr>
          <w:rStyle w:val="Zag11"/>
          <w:rFonts w:eastAsia="@Arial Unicode MS" w:cs="Times New Roman"/>
          <w:b/>
          <w:i w:val="0"/>
          <w:lang w:val="ru-RU"/>
        </w:rPr>
      </w:pPr>
      <w:r>
        <w:rPr>
          <w:rStyle w:val="Zag11"/>
          <w:rFonts w:eastAsia="@Arial Unicode MS" w:cs="Times New Roman"/>
          <w:b/>
          <w:i w:val="0"/>
          <w:lang w:val="ru-RU"/>
        </w:rPr>
        <w:t xml:space="preserve"> «ЛИТЕРАТУРНОЕ ЧТЕНИЕ»</w:t>
      </w:r>
    </w:p>
    <w:p w:rsidR="00F9347A" w:rsidRPr="00F95EBF" w:rsidRDefault="00F95EBF" w:rsidP="00B00CD8">
      <w:pPr>
        <w:pStyle w:val="Zag3"/>
        <w:tabs>
          <w:tab w:val="num" w:pos="0"/>
          <w:tab w:val="left" w:leader="dot" w:pos="624"/>
        </w:tabs>
        <w:spacing w:line="276" w:lineRule="auto"/>
        <w:ind w:firstLine="567"/>
        <w:rPr>
          <w:rStyle w:val="Zag11"/>
          <w:rFonts w:eastAsia="@Arial Unicode MS" w:cs="Times New Roman"/>
          <w:b/>
          <w:i w:val="0"/>
          <w:lang w:val="ru-RU"/>
        </w:rPr>
      </w:pPr>
      <w:r>
        <w:rPr>
          <w:rStyle w:val="Zag11"/>
          <w:rFonts w:eastAsia="@Arial Unicode MS" w:cs="Times New Roman"/>
          <w:b/>
          <w:i w:val="0"/>
          <w:lang w:val="ru-RU"/>
        </w:rPr>
        <w:t xml:space="preserve">(УМК «Начальная школа </w:t>
      </w:r>
      <w:r>
        <w:rPr>
          <w:rStyle w:val="Zag11"/>
          <w:rFonts w:eastAsia="@Arial Unicode MS" w:cs="Times New Roman"/>
          <w:b/>
          <w:i w:val="0"/>
        </w:rPr>
        <w:t>XXI</w:t>
      </w:r>
      <w:r>
        <w:rPr>
          <w:rStyle w:val="Zag11"/>
          <w:rFonts w:eastAsia="@Arial Unicode MS" w:cs="Times New Roman"/>
          <w:b/>
          <w:i w:val="0"/>
          <w:lang w:val="ru-RU"/>
        </w:rPr>
        <w:t xml:space="preserve"> века»)</w:t>
      </w:r>
    </w:p>
    <w:p w:rsidR="00F9347A" w:rsidRPr="004E38A1" w:rsidRDefault="00F9347A" w:rsidP="00F9347A">
      <w:pPr>
        <w:pStyle w:val="Zag3"/>
        <w:tabs>
          <w:tab w:val="num" w:pos="0"/>
          <w:tab w:val="left" w:leader="dot" w:pos="624"/>
        </w:tabs>
        <w:spacing w:after="0" w:line="276" w:lineRule="auto"/>
        <w:ind w:firstLine="567"/>
        <w:jc w:val="both"/>
        <w:rPr>
          <w:rStyle w:val="Zag11"/>
          <w:rFonts w:eastAsia="@Arial Unicode MS" w:cs="Times New Roman"/>
          <w:lang w:val="ru-RU"/>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597"/>
        <w:gridCol w:w="1090"/>
        <w:gridCol w:w="1134"/>
        <w:gridCol w:w="1433"/>
        <w:gridCol w:w="952"/>
        <w:gridCol w:w="1009"/>
      </w:tblGrid>
      <w:tr w:rsidR="00F9347A" w:rsidRPr="004E38A1" w:rsidTr="00E40BA8">
        <w:tc>
          <w:tcPr>
            <w:tcW w:w="0" w:type="auto"/>
            <w:vMerge w:val="restart"/>
          </w:tcPr>
          <w:p w:rsidR="00F9347A" w:rsidRPr="004E38A1" w:rsidRDefault="00F9347A" w:rsidP="00E40BA8">
            <w:r w:rsidRPr="004E38A1">
              <w:t xml:space="preserve">№ </w:t>
            </w:r>
          </w:p>
          <w:p w:rsidR="00F9347A" w:rsidRPr="004E38A1" w:rsidRDefault="00F9347A" w:rsidP="00E40BA8">
            <w:r w:rsidRPr="004E38A1">
              <w:t>п/п</w:t>
            </w:r>
          </w:p>
        </w:tc>
        <w:tc>
          <w:tcPr>
            <w:tcW w:w="2597" w:type="dxa"/>
            <w:vMerge w:val="restart"/>
          </w:tcPr>
          <w:p w:rsidR="00F9347A" w:rsidRPr="004E38A1" w:rsidRDefault="00F9347A" w:rsidP="00E40BA8">
            <w:r w:rsidRPr="004E38A1">
              <w:t>Разделы, темы</w:t>
            </w:r>
          </w:p>
        </w:tc>
        <w:tc>
          <w:tcPr>
            <w:tcW w:w="4609" w:type="dxa"/>
            <w:gridSpan w:val="4"/>
            <w:shd w:val="clear" w:color="auto" w:fill="auto"/>
          </w:tcPr>
          <w:p w:rsidR="00F9347A" w:rsidRPr="004E38A1" w:rsidRDefault="007F1A66" w:rsidP="00E40BA8">
            <w:pPr>
              <w:suppressAutoHyphens w:val="0"/>
              <w:spacing w:after="200" w:line="276" w:lineRule="auto"/>
            </w:pPr>
            <w:r>
              <w:t>Количество часов по классам</w:t>
            </w:r>
          </w:p>
        </w:tc>
        <w:tc>
          <w:tcPr>
            <w:tcW w:w="1009" w:type="dxa"/>
            <w:shd w:val="clear" w:color="auto" w:fill="auto"/>
          </w:tcPr>
          <w:p w:rsidR="00F9347A" w:rsidRPr="004E38A1" w:rsidRDefault="00F9347A" w:rsidP="00E40BA8">
            <w:pPr>
              <w:suppressAutoHyphens w:val="0"/>
              <w:spacing w:after="200" w:line="276" w:lineRule="auto"/>
            </w:pPr>
          </w:p>
        </w:tc>
      </w:tr>
      <w:tr w:rsidR="00F9347A" w:rsidRPr="004E38A1" w:rsidTr="00E40BA8">
        <w:tc>
          <w:tcPr>
            <w:tcW w:w="0" w:type="auto"/>
            <w:vMerge/>
          </w:tcPr>
          <w:p w:rsidR="00F9347A" w:rsidRPr="004E38A1" w:rsidRDefault="00F9347A" w:rsidP="00E40BA8"/>
        </w:tc>
        <w:tc>
          <w:tcPr>
            <w:tcW w:w="2597" w:type="dxa"/>
            <w:vMerge/>
          </w:tcPr>
          <w:p w:rsidR="00F9347A" w:rsidRPr="004E38A1" w:rsidRDefault="00F9347A" w:rsidP="00E40BA8"/>
        </w:tc>
        <w:tc>
          <w:tcPr>
            <w:tcW w:w="1090" w:type="dxa"/>
          </w:tcPr>
          <w:p w:rsidR="00F9347A" w:rsidRPr="004E38A1" w:rsidRDefault="00F9347A" w:rsidP="00E40BA8">
            <w:r w:rsidRPr="004E38A1">
              <w:t>1 класс</w:t>
            </w:r>
          </w:p>
        </w:tc>
        <w:tc>
          <w:tcPr>
            <w:tcW w:w="1134" w:type="dxa"/>
          </w:tcPr>
          <w:p w:rsidR="00F9347A" w:rsidRPr="004E38A1" w:rsidRDefault="00F9347A" w:rsidP="00E40BA8">
            <w:r w:rsidRPr="004E38A1">
              <w:t>2 класс</w:t>
            </w:r>
          </w:p>
        </w:tc>
        <w:tc>
          <w:tcPr>
            <w:tcW w:w="1433" w:type="dxa"/>
          </w:tcPr>
          <w:p w:rsidR="00F9347A" w:rsidRPr="004E38A1" w:rsidRDefault="00F9347A" w:rsidP="00E40BA8">
            <w:r w:rsidRPr="004E38A1">
              <w:t>3 класс</w:t>
            </w:r>
          </w:p>
        </w:tc>
        <w:tc>
          <w:tcPr>
            <w:tcW w:w="0" w:type="auto"/>
          </w:tcPr>
          <w:p w:rsidR="00F9347A" w:rsidRPr="004E38A1" w:rsidRDefault="00F9347A" w:rsidP="00E40BA8">
            <w:r w:rsidRPr="004E38A1">
              <w:t>4 класс</w:t>
            </w:r>
          </w:p>
        </w:tc>
        <w:tc>
          <w:tcPr>
            <w:tcW w:w="1009" w:type="dxa"/>
          </w:tcPr>
          <w:p w:rsidR="00F9347A" w:rsidRPr="004E38A1" w:rsidRDefault="00F9347A" w:rsidP="00E40BA8">
            <w:r w:rsidRPr="004E38A1">
              <w:t>Всего</w:t>
            </w:r>
          </w:p>
        </w:tc>
      </w:tr>
      <w:tr w:rsidR="00F9347A" w:rsidRPr="004E38A1" w:rsidTr="00E40BA8">
        <w:tc>
          <w:tcPr>
            <w:tcW w:w="0" w:type="auto"/>
          </w:tcPr>
          <w:p w:rsidR="00F9347A" w:rsidRPr="004E38A1" w:rsidRDefault="00F9347A" w:rsidP="00E40BA8">
            <w:r w:rsidRPr="004E38A1">
              <w:t>1.</w:t>
            </w:r>
          </w:p>
        </w:tc>
        <w:tc>
          <w:tcPr>
            <w:tcW w:w="2597" w:type="dxa"/>
          </w:tcPr>
          <w:p w:rsidR="00F9347A" w:rsidRPr="004E38A1" w:rsidRDefault="00F9347A" w:rsidP="00E40BA8">
            <w:pPr>
              <w:rPr>
                <w:b/>
              </w:rPr>
            </w:pPr>
            <w:r w:rsidRPr="004E38A1">
              <w:rPr>
                <w:b/>
              </w:rPr>
              <w:t>Аудирование (слушание)</w:t>
            </w:r>
          </w:p>
        </w:tc>
        <w:tc>
          <w:tcPr>
            <w:tcW w:w="1090" w:type="dxa"/>
          </w:tcPr>
          <w:p w:rsidR="00F9347A" w:rsidRPr="004E38A1" w:rsidRDefault="00F95EBF" w:rsidP="00E40BA8">
            <w:pPr>
              <w:rPr>
                <w:b/>
              </w:rPr>
            </w:pPr>
            <w:r>
              <w:rPr>
                <w:b/>
              </w:rPr>
              <w:t>23</w:t>
            </w:r>
          </w:p>
        </w:tc>
        <w:tc>
          <w:tcPr>
            <w:tcW w:w="1134" w:type="dxa"/>
          </w:tcPr>
          <w:p w:rsidR="00F9347A" w:rsidRPr="004E38A1" w:rsidRDefault="00F9347A" w:rsidP="00E40BA8">
            <w:pPr>
              <w:rPr>
                <w:b/>
              </w:rPr>
            </w:pPr>
            <w:r w:rsidRPr="004E38A1">
              <w:rPr>
                <w:b/>
              </w:rPr>
              <w:t>12</w:t>
            </w:r>
          </w:p>
        </w:tc>
        <w:tc>
          <w:tcPr>
            <w:tcW w:w="1433" w:type="dxa"/>
          </w:tcPr>
          <w:p w:rsidR="00F9347A" w:rsidRPr="004E38A1" w:rsidRDefault="00F9347A" w:rsidP="00E40BA8">
            <w:pPr>
              <w:rPr>
                <w:b/>
              </w:rPr>
            </w:pPr>
            <w:r w:rsidRPr="004E38A1">
              <w:rPr>
                <w:b/>
              </w:rPr>
              <w:t>11</w:t>
            </w:r>
          </w:p>
        </w:tc>
        <w:tc>
          <w:tcPr>
            <w:tcW w:w="0" w:type="auto"/>
          </w:tcPr>
          <w:p w:rsidR="00F9347A" w:rsidRPr="004E38A1" w:rsidRDefault="007561A6" w:rsidP="00E40BA8">
            <w:pPr>
              <w:rPr>
                <w:b/>
              </w:rPr>
            </w:pPr>
            <w:r>
              <w:rPr>
                <w:b/>
              </w:rPr>
              <w:t>-</w:t>
            </w:r>
          </w:p>
        </w:tc>
        <w:tc>
          <w:tcPr>
            <w:tcW w:w="1009" w:type="dxa"/>
          </w:tcPr>
          <w:p w:rsidR="00F9347A" w:rsidRPr="004E38A1" w:rsidRDefault="007561A6" w:rsidP="00E40BA8">
            <w:pPr>
              <w:rPr>
                <w:b/>
              </w:rPr>
            </w:pPr>
            <w:r>
              <w:rPr>
                <w:b/>
              </w:rPr>
              <w:t>46</w:t>
            </w:r>
          </w:p>
        </w:tc>
      </w:tr>
      <w:tr w:rsidR="00F9347A" w:rsidRPr="004E38A1" w:rsidTr="00E40BA8">
        <w:tc>
          <w:tcPr>
            <w:tcW w:w="0" w:type="auto"/>
          </w:tcPr>
          <w:p w:rsidR="00F9347A" w:rsidRPr="004E38A1" w:rsidRDefault="00F9347A" w:rsidP="00E40BA8">
            <w:r w:rsidRPr="004E38A1">
              <w:t>2.</w:t>
            </w:r>
          </w:p>
        </w:tc>
        <w:tc>
          <w:tcPr>
            <w:tcW w:w="2597" w:type="dxa"/>
          </w:tcPr>
          <w:p w:rsidR="00F9347A" w:rsidRPr="004E38A1" w:rsidRDefault="00F9347A" w:rsidP="00E40BA8">
            <w:pPr>
              <w:rPr>
                <w:b/>
              </w:rPr>
            </w:pPr>
            <w:r w:rsidRPr="004E38A1">
              <w:rPr>
                <w:b/>
              </w:rPr>
              <w:t>Чтение</w:t>
            </w:r>
          </w:p>
        </w:tc>
        <w:tc>
          <w:tcPr>
            <w:tcW w:w="1090" w:type="dxa"/>
          </w:tcPr>
          <w:p w:rsidR="00F9347A" w:rsidRPr="004E38A1" w:rsidRDefault="00F95EBF" w:rsidP="00E40BA8">
            <w:r>
              <w:t>41</w:t>
            </w:r>
          </w:p>
        </w:tc>
        <w:tc>
          <w:tcPr>
            <w:tcW w:w="1134" w:type="dxa"/>
          </w:tcPr>
          <w:p w:rsidR="00F9347A" w:rsidRPr="004E38A1" w:rsidRDefault="00F9347A" w:rsidP="00E40BA8">
            <w:r w:rsidRPr="004E38A1">
              <w:t>57</w:t>
            </w:r>
          </w:p>
        </w:tc>
        <w:tc>
          <w:tcPr>
            <w:tcW w:w="1433" w:type="dxa"/>
          </w:tcPr>
          <w:p w:rsidR="00F9347A" w:rsidRPr="004E38A1" w:rsidRDefault="00F9347A" w:rsidP="00E40BA8">
            <w:r w:rsidRPr="004E38A1">
              <w:t>65</w:t>
            </w:r>
          </w:p>
        </w:tc>
        <w:tc>
          <w:tcPr>
            <w:tcW w:w="0" w:type="auto"/>
          </w:tcPr>
          <w:p w:rsidR="00F9347A" w:rsidRPr="004E38A1" w:rsidRDefault="00F9347A" w:rsidP="00E40BA8">
            <w:r w:rsidRPr="004E38A1">
              <w:t>55</w:t>
            </w:r>
          </w:p>
        </w:tc>
        <w:tc>
          <w:tcPr>
            <w:tcW w:w="1009" w:type="dxa"/>
          </w:tcPr>
          <w:p w:rsidR="00F9347A" w:rsidRPr="004E38A1" w:rsidRDefault="00F95EBF" w:rsidP="00E40BA8">
            <w:r>
              <w:t>218</w:t>
            </w:r>
          </w:p>
        </w:tc>
      </w:tr>
      <w:tr w:rsidR="00F9347A" w:rsidRPr="004E38A1" w:rsidTr="00E40BA8">
        <w:tc>
          <w:tcPr>
            <w:tcW w:w="0" w:type="auto"/>
          </w:tcPr>
          <w:p w:rsidR="00F9347A" w:rsidRPr="004E38A1" w:rsidRDefault="00F9347A" w:rsidP="00E40BA8">
            <w:r w:rsidRPr="004E38A1">
              <w:t>3.</w:t>
            </w:r>
          </w:p>
        </w:tc>
        <w:tc>
          <w:tcPr>
            <w:tcW w:w="2597" w:type="dxa"/>
          </w:tcPr>
          <w:p w:rsidR="00F9347A" w:rsidRPr="004E38A1" w:rsidRDefault="00F9347A" w:rsidP="00E40BA8">
            <w:pPr>
              <w:rPr>
                <w:b/>
              </w:rPr>
            </w:pPr>
            <w:r w:rsidRPr="004E38A1">
              <w:rPr>
                <w:b/>
              </w:rPr>
              <w:t>Культура речевого общения</w:t>
            </w:r>
          </w:p>
        </w:tc>
        <w:tc>
          <w:tcPr>
            <w:tcW w:w="1090" w:type="dxa"/>
          </w:tcPr>
          <w:p w:rsidR="00F9347A" w:rsidRPr="004E38A1" w:rsidRDefault="00F95EBF" w:rsidP="00E40BA8">
            <w:r>
              <w:t>10</w:t>
            </w:r>
          </w:p>
        </w:tc>
        <w:tc>
          <w:tcPr>
            <w:tcW w:w="1134" w:type="dxa"/>
          </w:tcPr>
          <w:p w:rsidR="00F9347A" w:rsidRPr="004E38A1" w:rsidRDefault="00F9347A" w:rsidP="00E40BA8">
            <w:r w:rsidRPr="004E38A1">
              <w:t>37</w:t>
            </w:r>
          </w:p>
        </w:tc>
        <w:tc>
          <w:tcPr>
            <w:tcW w:w="1433" w:type="dxa"/>
          </w:tcPr>
          <w:p w:rsidR="00F9347A" w:rsidRPr="004E38A1" w:rsidRDefault="00F9347A" w:rsidP="00E40BA8">
            <w:r w:rsidRPr="004E38A1">
              <w:t>26</w:t>
            </w:r>
          </w:p>
        </w:tc>
        <w:tc>
          <w:tcPr>
            <w:tcW w:w="0" w:type="auto"/>
          </w:tcPr>
          <w:p w:rsidR="00F9347A" w:rsidRPr="004E38A1" w:rsidRDefault="007561A6" w:rsidP="00E40BA8">
            <w:r>
              <w:t>21</w:t>
            </w:r>
          </w:p>
        </w:tc>
        <w:tc>
          <w:tcPr>
            <w:tcW w:w="1009" w:type="dxa"/>
          </w:tcPr>
          <w:p w:rsidR="00F9347A" w:rsidRPr="004E38A1" w:rsidRDefault="007561A6" w:rsidP="00E40BA8">
            <w:r>
              <w:t>9</w:t>
            </w:r>
            <w:r w:rsidR="00F9347A" w:rsidRPr="004E38A1">
              <w:t>4</w:t>
            </w:r>
          </w:p>
        </w:tc>
      </w:tr>
      <w:tr w:rsidR="00F9347A" w:rsidRPr="004E38A1" w:rsidTr="00E40BA8">
        <w:tc>
          <w:tcPr>
            <w:tcW w:w="0" w:type="auto"/>
          </w:tcPr>
          <w:p w:rsidR="00F9347A" w:rsidRPr="004E38A1" w:rsidRDefault="00F9347A" w:rsidP="00E40BA8">
            <w:r w:rsidRPr="004E38A1">
              <w:t xml:space="preserve">4. </w:t>
            </w:r>
          </w:p>
        </w:tc>
        <w:tc>
          <w:tcPr>
            <w:tcW w:w="2597" w:type="dxa"/>
          </w:tcPr>
          <w:p w:rsidR="00F9347A" w:rsidRPr="004E38A1" w:rsidRDefault="00F9347A" w:rsidP="00E40BA8">
            <w:pPr>
              <w:rPr>
                <w:b/>
              </w:rPr>
            </w:pPr>
            <w:r w:rsidRPr="004E38A1">
              <w:rPr>
                <w:b/>
              </w:rPr>
              <w:t xml:space="preserve">Культура письменной речи </w:t>
            </w:r>
          </w:p>
        </w:tc>
        <w:tc>
          <w:tcPr>
            <w:tcW w:w="1090" w:type="dxa"/>
          </w:tcPr>
          <w:p w:rsidR="00F9347A" w:rsidRPr="004E38A1" w:rsidRDefault="00F95EBF" w:rsidP="00E40BA8">
            <w:r>
              <w:t>4</w:t>
            </w:r>
          </w:p>
        </w:tc>
        <w:tc>
          <w:tcPr>
            <w:tcW w:w="1134" w:type="dxa"/>
          </w:tcPr>
          <w:p w:rsidR="00F9347A" w:rsidRPr="004E38A1" w:rsidRDefault="00F9347A" w:rsidP="00E40BA8">
            <w:r w:rsidRPr="004E38A1">
              <w:t>4</w:t>
            </w:r>
          </w:p>
        </w:tc>
        <w:tc>
          <w:tcPr>
            <w:tcW w:w="1433" w:type="dxa"/>
          </w:tcPr>
          <w:p w:rsidR="00F9347A" w:rsidRPr="004E38A1" w:rsidRDefault="00F9347A" w:rsidP="00E40BA8">
            <w:r w:rsidRPr="004E38A1">
              <w:t>8</w:t>
            </w:r>
          </w:p>
        </w:tc>
        <w:tc>
          <w:tcPr>
            <w:tcW w:w="0" w:type="auto"/>
          </w:tcPr>
          <w:p w:rsidR="00F9347A" w:rsidRPr="004E38A1" w:rsidRDefault="007561A6" w:rsidP="00E40BA8">
            <w:r>
              <w:t>-</w:t>
            </w:r>
          </w:p>
        </w:tc>
        <w:tc>
          <w:tcPr>
            <w:tcW w:w="1009" w:type="dxa"/>
          </w:tcPr>
          <w:p w:rsidR="00F9347A" w:rsidRPr="004E38A1" w:rsidRDefault="007561A6" w:rsidP="00F95EBF">
            <w:r>
              <w:t>16</w:t>
            </w:r>
          </w:p>
        </w:tc>
      </w:tr>
      <w:tr w:rsidR="00F9347A" w:rsidRPr="004E38A1" w:rsidTr="00E40BA8">
        <w:tc>
          <w:tcPr>
            <w:tcW w:w="0" w:type="auto"/>
          </w:tcPr>
          <w:p w:rsidR="00F9347A" w:rsidRPr="004E38A1" w:rsidRDefault="00F9347A" w:rsidP="00E40BA8">
            <w:r w:rsidRPr="004E38A1">
              <w:t>5.</w:t>
            </w:r>
          </w:p>
        </w:tc>
        <w:tc>
          <w:tcPr>
            <w:tcW w:w="2597" w:type="dxa"/>
          </w:tcPr>
          <w:p w:rsidR="00F9347A" w:rsidRPr="004E38A1" w:rsidRDefault="00F9347A" w:rsidP="00E40BA8">
            <w:pPr>
              <w:rPr>
                <w:b/>
              </w:rPr>
            </w:pPr>
            <w:r w:rsidRPr="004E38A1">
              <w:rPr>
                <w:b/>
              </w:rPr>
              <w:t>Круг детского чтения</w:t>
            </w:r>
          </w:p>
        </w:tc>
        <w:tc>
          <w:tcPr>
            <w:tcW w:w="1090" w:type="dxa"/>
          </w:tcPr>
          <w:p w:rsidR="00F9347A" w:rsidRPr="004E38A1" w:rsidRDefault="00F95EBF" w:rsidP="00E40BA8">
            <w:r>
              <w:t>14</w:t>
            </w:r>
          </w:p>
        </w:tc>
        <w:tc>
          <w:tcPr>
            <w:tcW w:w="1134" w:type="dxa"/>
          </w:tcPr>
          <w:p w:rsidR="00F9347A" w:rsidRPr="004E38A1" w:rsidRDefault="00F9347A" w:rsidP="00E40BA8">
            <w:r w:rsidRPr="004E38A1">
              <w:t>10</w:t>
            </w:r>
          </w:p>
        </w:tc>
        <w:tc>
          <w:tcPr>
            <w:tcW w:w="1433" w:type="dxa"/>
          </w:tcPr>
          <w:p w:rsidR="00F9347A" w:rsidRPr="004E38A1" w:rsidRDefault="00F9347A" w:rsidP="00E40BA8">
            <w:r w:rsidRPr="004E38A1">
              <w:t>10</w:t>
            </w:r>
          </w:p>
        </w:tc>
        <w:tc>
          <w:tcPr>
            <w:tcW w:w="0" w:type="auto"/>
          </w:tcPr>
          <w:p w:rsidR="00F9347A" w:rsidRPr="004E38A1" w:rsidRDefault="00F9347A" w:rsidP="00E40BA8">
            <w:r w:rsidRPr="004E38A1">
              <w:t>14</w:t>
            </w:r>
          </w:p>
        </w:tc>
        <w:tc>
          <w:tcPr>
            <w:tcW w:w="1009" w:type="dxa"/>
          </w:tcPr>
          <w:p w:rsidR="00F9347A" w:rsidRPr="004E38A1" w:rsidRDefault="00F9347A" w:rsidP="00E40BA8">
            <w:r w:rsidRPr="004E38A1">
              <w:t>4</w:t>
            </w:r>
            <w:r w:rsidR="00F95EBF">
              <w:t>8</w:t>
            </w:r>
          </w:p>
        </w:tc>
      </w:tr>
      <w:tr w:rsidR="00F9347A" w:rsidRPr="004E38A1" w:rsidTr="00E40BA8">
        <w:tc>
          <w:tcPr>
            <w:tcW w:w="0" w:type="auto"/>
          </w:tcPr>
          <w:p w:rsidR="00F9347A" w:rsidRPr="004E38A1" w:rsidRDefault="00F9347A" w:rsidP="00E40BA8">
            <w:r w:rsidRPr="004E38A1">
              <w:t>6.</w:t>
            </w:r>
          </w:p>
        </w:tc>
        <w:tc>
          <w:tcPr>
            <w:tcW w:w="2597" w:type="dxa"/>
          </w:tcPr>
          <w:p w:rsidR="00F9347A" w:rsidRPr="004E38A1" w:rsidRDefault="00F9347A" w:rsidP="00E40BA8">
            <w:pPr>
              <w:rPr>
                <w:b/>
              </w:rPr>
            </w:pPr>
            <w:r w:rsidRPr="004E38A1">
              <w:rPr>
                <w:b/>
              </w:rPr>
              <w:t>Литературоведческая пропедевтика</w:t>
            </w:r>
          </w:p>
        </w:tc>
        <w:tc>
          <w:tcPr>
            <w:tcW w:w="1090" w:type="dxa"/>
          </w:tcPr>
          <w:p w:rsidR="00F9347A" w:rsidRPr="004E38A1" w:rsidRDefault="00F95EBF" w:rsidP="00E40BA8">
            <w:r>
              <w:t>20</w:t>
            </w:r>
          </w:p>
        </w:tc>
        <w:tc>
          <w:tcPr>
            <w:tcW w:w="1134" w:type="dxa"/>
          </w:tcPr>
          <w:p w:rsidR="00F9347A" w:rsidRPr="004E38A1" w:rsidRDefault="00F9347A" w:rsidP="00E40BA8">
            <w:r w:rsidRPr="004E38A1">
              <w:t>6</w:t>
            </w:r>
          </w:p>
        </w:tc>
        <w:tc>
          <w:tcPr>
            <w:tcW w:w="1433" w:type="dxa"/>
          </w:tcPr>
          <w:p w:rsidR="00F9347A" w:rsidRPr="004E38A1" w:rsidRDefault="00F9347A" w:rsidP="00E40BA8">
            <w:r w:rsidRPr="004E38A1">
              <w:t>6</w:t>
            </w:r>
          </w:p>
        </w:tc>
        <w:tc>
          <w:tcPr>
            <w:tcW w:w="0" w:type="auto"/>
          </w:tcPr>
          <w:p w:rsidR="00F9347A" w:rsidRPr="004E38A1" w:rsidRDefault="00F9347A" w:rsidP="00E40BA8">
            <w:r w:rsidRPr="004E38A1">
              <w:t>7</w:t>
            </w:r>
          </w:p>
        </w:tc>
        <w:tc>
          <w:tcPr>
            <w:tcW w:w="1009" w:type="dxa"/>
          </w:tcPr>
          <w:p w:rsidR="00F9347A" w:rsidRPr="004E38A1" w:rsidRDefault="00F95EBF" w:rsidP="00E40BA8">
            <w:r>
              <w:t>39</w:t>
            </w:r>
          </w:p>
        </w:tc>
      </w:tr>
      <w:tr w:rsidR="00F9347A" w:rsidRPr="004E38A1" w:rsidTr="007561A6">
        <w:trPr>
          <w:trHeight w:val="1504"/>
        </w:trPr>
        <w:tc>
          <w:tcPr>
            <w:tcW w:w="0" w:type="auto"/>
          </w:tcPr>
          <w:p w:rsidR="00F9347A" w:rsidRPr="004E38A1" w:rsidRDefault="00F9347A" w:rsidP="00E40BA8">
            <w:r w:rsidRPr="004E38A1">
              <w:t xml:space="preserve">7. </w:t>
            </w:r>
          </w:p>
        </w:tc>
        <w:tc>
          <w:tcPr>
            <w:tcW w:w="2597" w:type="dxa"/>
          </w:tcPr>
          <w:p w:rsidR="00F9347A" w:rsidRPr="004E38A1" w:rsidRDefault="00F9347A" w:rsidP="00E40BA8">
            <w:pPr>
              <w:rPr>
                <w:b/>
              </w:rPr>
            </w:pPr>
            <w:r w:rsidRPr="004E38A1">
              <w:rPr>
                <w:b/>
              </w:rPr>
              <w:t>Творческая деятельность учащихся (на основе литературоведческих произведений)</w:t>
            </w:r>
          </w:p>
        </w:tc>
        <w:tc>
          <w:tcPr>
            <w:tcW w:w="1090" w:type="dxa"/>
          </w:tcPr>
          <w:p w:rsidR="00F9347A" w:rsidRPr="004E38A1" w:rsidRDefault="00F95EBF" w:rsidP="00E40BA8">
            <w:r>
              <w:t>20</w:t>
            </w:r>
          </w:p>
        </w:tc>
        <w:tc>
          <w:tcPr>
            <w:tcW w:w="1134" w:type="dxa"/>
          </w:tcPr>
          <w:p w:rsidR="00F9347A" w:rsidRPr="004E38A1" w:rsidRDefault="00F9347A" w:rsidP="00E40BA8">
            <w:r w:rsidRPr="004E38A1">
              <w:t>10</w:t>
            </w:r>
          </w:p>
        </w:tc>
        <w:tc>
          <w:tcPr>
            <w:tcW w:w="1433" w:type="dxa"/>
          </w:tcPr>
          <w:p w:rsidR="00F9347A" w:rsidRPr="004E38A1" w:rsidRDefault="00F9347A" w:rsidP="00E40BA8">
            <w:r w:rsidRPr="004E38A1">
              <w:t>10</w:t>
            </w:r>
          </w:p>
        </w:tc>
        <w:tc>
          <w:tcPr>
            <w:tcW w:w="0" w:type="auto"/>
          </w:tcPr>
          <w:p w:rsidR="00F9347A" w:rsidRPr="004E38A1" w:rsidRDefault="007561A6" w:rsidP="00E40BA8">
            <w:r>
              <w:t>5</w:t>
            </w:r>
          </w:p>
        </w:tc>
        <w:tc>
          <w:tcPr>
            <w:tcW w:w="1009" w:type="dxa"/>
          </w:tcPr>
          <w:p w:rsidR="00F9347A" w:rsidRPr="004E38A1" w:rsidRDefault="007561A6" w:rsidP="00E40BA8">
            <w:r>
              <w:t>45</w:t>
            </w:r>
          </w:p>
        </w:tc>
      </w:tr>
      <w:tr w:rsidR="00F9347A" w:rsidRPr="004E38A1" w:rsidTr="00E40BA8">
        <w:tc>
          <w:tcPr>
            <w:tcW w:w="0" w:type="auto"/>
          </w:tcPr>
          <w:p w:rsidR="00F9347A" w:rsidRPr="004E38A1" w:rsidRDefault="00F9347A" w:rsidP="00E40BA8"/>
        </w:tc>
        <w:tc>
          <w:tcPr>
            <w:tcW w:w="2597" w:type="dxa"/>
          </w:tcPr>
          <w:p w:rsidR="00F9347A" w:rsidRPr="004E38A1" w:rsidRDefault="00F9347A" w:rsidP="00E40BA8">
            <w:pPr>
              <w:jc w:val="center"/>
              <w:rPr>
                <w:b/>
              </w:rPr>
            </w:pPr>
            <w:r w:rsidRPr="004E38A1">
              <w:rPr>
                <w:b/>
              </w:rPr>
              <w:t>Итого:</w:t>
            </w:r>
          </w:p>
        </w:tc>
        <w:tc>
          <w:tcPr>
            <w:tcW w:w="1090" w:type="dxa"/>
          </w:tcPr>
          <w:p w:rsidR="00F9347A" w:rsidRPr="004E38A1" w:rsidRDefault="00F9347A" w:rsidP="00E40BA8">
            <w:r w:rsidRPr="004E38A1">
              <w:t>132</w:t>
            </w:r>
          </w:p>
        </w:tc>
        <w:tc>
          <w:tcPr>
            <w:tcW w:w="1134" w:type="dxa"/>
          </w:tcPr>
          <w:p w:rsidR="00F9347A" w:rsidRPr="004E38A1" w:rsidRDefault="00F9347A" w:rsidP="00E40BA8">
            <w:r w:rsidRPr="004E38A1">
              <w:t>136</w:t>
            </w:r>
          </w:p>
        </w:tc>
        <w:tc>
          <w:tcPr>
            <w:tcW w:w="1433" w:type="dxa"/>
          </w:tcPr>
          <w:p w:rsidR="00F9347A" w:rsidRPr="004E38A1" w:rsidRDefault="00F9347A" w:rsidP="00E40BA8">
            <w:r w:rsidRPr="004E38A1">
              <w:t>136</w:t>
            </w:r>
          </w:p>
        </w:tc>
        <w:tc>
          <w:tcPr>
            <w:tcW w:w="0" w:type="auto"/>
          </w:tcPr>
          <w:p w:rsidR="00F9347A" w:rsidRPr="004E38A1" w:rsidRDefault="007561A6" w:rsidP="00E40BA8">
            <w:r>
              <w:t>102</w:t>
            </w:r>
          </w:p>
        </w:tc>
        <w:tc>
          <w:tcPr>
            <w:tcW w:w="1009" w:type="dxa"/>
          </w:tcPr>
          <w:p w:rsidR="00F9347A" w:rsidRPr="004E38A1" w:rsidRDefault="007561A6" w:rsidP="00E40BA8">
            <w:r>
              <w:t>506</w:t>
            </w:r>
          </w:p>
        </w:tc>
      </w:tr>
    </w:tbl>
    <w:p w:rsidR="00F9347A" w:rsidRPr="004E38A1" w:rsidRDefault="00F9347A" w:rsidP="00F9347A"/>
    <w:p w:rsidR="00F9347A" w:rsidRPr="004E38A1" w:rsidRDefault="00F9347A" w:rsidP="00B00CD8">
      <w:pPr>
        <w:pStyle w:val="Zag3"/>
        <w:tabs>
          <w:tab w:val="num" w:pos="0"/>
          <w:tab w:val="left" w:leader="dot" w:pos="624"/>
        </w:tabs>
        <w:spacing w:line="276" w:lineRule="auto"/>
        <w:ind w:firstLine="567"/>
        <w:rPr>
          <w:rStyle w:val="Zag11"/>
          <w:rFonts w:eastAsia="@Arial Unicode MS" w:cs="Times New Roman"/>
          <w:b/>
          <w:i w:val="0"/>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390"/>
        <w:gridCol w:w="3630"/>
      </w:tblGrid>
      <w:tr w:rsidR="00ED36D0" w:rsidRPr="004E38A1" w:rsidTr="003B7D89">
        <w:tc>
          <w:tcPr>
            <w:tcW w:w="3420" w:type="dxa"/>
          </w:tcPr>
          <w:p w:rsidR="00ED36D0" w:rsidRPr="004E38A1" w:rsidRDefault="00ED36D0" w:rsidP="003B7D89">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lastRenderedPageBreak/>
              <w:t xml:space="preserve">Содержание </w:t>
            </w:r>
            <w:r w:rsidR="009B40CC" w:rsidRPr="004E38A1">
              <w:rPr>
                <w:rFonts w:ascii="Times New Roman" w:hAnsi="Times New Roman"/>
                <w:b/>
                <w:sz w:val="24"/>
                <w:szCs w:val="24"/>
                <w:lang w:eastAsia="ru-RU"/>
              </w:rPr>
              <w:t>предмет</w:t>
            </w:r>
            <w:r w:rsidRPr="004E38A1">
              <w:rPr>
                <w:rFonts w:ascii="Times New Roman" w:hAnsi="Times New Roman"/>
                <w:b/>
                <w:sz w:val="24"/>
                <w:szCs w:val="24"/>
                <w:lang w:eastAsia="ru-RU"/>
              </w:rPr>
              <w:t>а</w:t>
            </w:r>
          </w:p>
        </w:tc>
        <w:tc>
          <w:tcPr>
            <w:tcW w:w="3390" w:type="dxa"/>
          </w:tcPr>
          <w:p w:rsidR="00ED36D0" w:rsidRPr="004E38A1" w:rsidRDefault="00ED36D0" w:rsidP="003B7D89">
            <w:pPr>
              <w:pStyle w:val="26"/>
              <w:keepNext/>
              <w:keepLines/>
              <w:shd w:val="clear" w:color="auto" w:fill="auto"/>
              <w:spacing w:before="0" w:after="0" w:line="240" w:lineRule="auto"/>
              <w:ind w:firstLine="709"/>
              <w:jc w:val="left"/>
              <w:rPr>
                <w:rFonts w:ascii="Times New Roman" w:hAnsi="Times New Roman"/>
                <w:b/>
                <w:sz w:val="24"/>
                <w:szCs w:val="24"/>
                <w:lang w:eastAsia="ru-RU"/>
              </w:rPr>
            </w:pPr>
            <w:r w:rsidRPr="004E38A1">
              <w:rPr>
                <w:rFonts w:ascii="Times New Roman" w:hAnsi="Times New Roman"/>
                <w:b/>
                <w:sz w:val="24"/>
                <w:szCs w:val="24"/>
                <w:lang w:eastAsia="ru-RU"/>
              </w:rPr>
              <w:t xml:space="preserve">Тематическое </w:t>
            </w:r>
          </w:p>
          <w:p w:rsidR="00ED36D0" w:rsidRPr="004E38A1" w:rsidRDefault="00ED36D0" w:rsidP="003B7D89">
            <w:pPr>
              <w:pStyle w:val="26"/>
              <w:keepNext/>
              <w:keepLines/>
              <w:shd w:val="clear" w:color="auto" w:fill="auto"/>
              <w:spacing w:before="0" w:after="0" w:line="240" w:lineRule="auto"/>
              <w:jc w:val="left"/>
              <w:rPr>
                <w:rFonts w:ascii="Times New Roman" w:hAnsi="Times New Roman"/>
                <w:b/>
                <w:sz w:val="24"/>
                <w:szCs w:val="24"/>
                <w:lang w:eastAsia="ru-RU"/>
              </w:rPr>
            </w:pPr>
            <w:r w:rsidRPr="004E38A1">
              <w:rPr>
                <w:rFonts w:ascii="Times New Roman" w:hAnsi="Times New Roman"/>
                <w:b/>
                <w:sz w:val="24"/>
                <w:szCs w:val="24"/>
                <w:lang w:eastAsia="ru-RU"/>
              </w:rPr>
              <w:t xml:space="preserve">           планирование</w:t>
            </w:r>
          </w:p>
        </w:tc>
        <w:tc>
          <w:tcPr>
            <w:tcW w:w="3630" w:type="dxa"/>
          </w:tcPr>
          <w:p w:rsidR="00ED36D0" w:rsidRPr="004E38A1" w:rsidRDefault="00ED36D0" w:rsidP="003B7D89">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t>Характеристика деятельности учащихся</w:t>
            </w:r>
          </w:p>
        </w:tc>
      </w:tr>
      <w:tr w:rsidR="00ED36D0" w:rsidRPr="004E38A1" w:rsidTr="003B7D89">
        <w:tc>
          <w:tcPr>
            <w:tcW w:w="10440" w:type="dxa"/>
            <w:gridSpan w:val="3"/>
          </w:tcPr>
          <w:p w:rsidR="00ED36D0" w:rsidRPr="004E38A1" w:rsidRDefault="00ED36D0" w:rsidP="00F04AE0">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t xml:space="preserve">Аудирование (слушание) </w:t>
            </w:r>
            <w:r w:rsidR="00405A34">
              <w:rPr>
                <w:rFonts w:ascii="Times New Roman" w:hAnsi="Times New Roman"/>
                <w:b/>
                <w:sz w:val="24"/>
                <w:szCs w:val="24"/>
                <w:lang w:eastAsia="ru-RU"/>
              </w:rPr>
              <w:t>(</w:t>
            </w:r>
            <w:r w:rsidR="007B7600">
              <w:rPr>
                <w:rFonts w:ascii="Times New Roman" w:hAnsi="Times New Roman"/>
                <w:b/>
                <w:sz w:val="24"/>
                <w:szCs w:val="24"/>
                <w:lang w:eastAsia="ru-RU"/>
              </w:rPr>
              <w:t>46</w:t>
            </w:r>
            <w:r w:rsidR="00F04AE0">
              <w:rPr>
                <w:rFonts w:ascii="Times New Roman" w:hAnsi="Times New Roman"/>
                <w:b/>
                <w:sz w:val="24"/>
                <w:szCs w:val="24"/>
                <w:lang w:eastAsia="ru-RU"/>
              </w:rPr>
              <w:t xml:space="preserve"> ч</w:t>
            </w:r>
            <w:r w:rsidR="00405A34">
              <w:rPr>
                <w:rFonts w:ascii="Times New Roman" w:hAnsi="Times New Roman"/>
                <w:b/>
                <w:sz w:val="24"/>
                <w:szCs w:val="24"/>
                <w:lang w:eastAsia="ru-RU"/>
              </w:rPr>
              <w:t>)</w:t>
            </w:r>
          </w:p>
        </w:tc>
      </w:tr>
      <w:tr w:rsidR="00ED36D0" w:rsidRPr="004E38A1" w:rsidTr="003B7D89">
        <w:tc>
          <w:tcPr>
            <w:tcW w:w="3420" w:type="dxa"/>
          </w:tcPr>
          <w:p w:rsidR="00ED36D0" w:rsidRPr="004E38A1" w:rsidRDefault="00ED36D0" w:rsidP="003B7D89">
            <w:pPr>
              <w:pStyle w:val="26"/>
              <w:keepNext/>
              <w:keepLines/>
              <w:shd w:val="clear" w:color="auto" w:fill="auto"/>
              <w:spacing w:before="0" w:after="0" w:line="240" w:lineRule="auto"/>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Восприятие громкого чтения: адекватное понимание содержания звучащего текста, умение отвечать на вопросы по содержанию услы</w:t>
            </w:r>
            <w:r w:rsidRPr="004E38A1">
              <w:rPr>
                <w:rStyle w:val="10pt13"/>
                <w:rFonts w:ascii="Times New Roman" w:hAnsi="Times New Roman" w:cs="Times New Roman"/>
                <w:sz w:val="24"/>
                <w:szCs w:val="24"/>
                <w:lang w:val="ru-RU"/>
              </w:rPr>
              <w:softHyphen/>
              <w:t>шанного произведения; определе</w:t>
            </w:r>
            <w:r w:rsidRPr="004E38A1">
              <w:rPr>
                <w:rStyle w:val="10pt13"/>
                <w:rFonts w:ascii="Times New Roman" w:hAnsi="Times New Roman" w:cs="Times New Roman"/>
                <w:sz w:val="24"/>
                <w:szCs w:val="24"/>
                <w:lang w:val="ru-RU"/>
              </w:rPr>
              <w:softHyphen/>
              <w:t>ние последовательности развития сюжетного действия (основных сю</w:t>
            </w:r>
            <w:r w:rsidRPr="004E38A1">
              <w:rPr>
                <w:rStyle w:val="10pt13"/>
                <w:rFonts w:ascii="Times New Roman" w:hAnsi="Times New Roman" w:cs="Times New Roman"/>
                <w:sz w:val="24"/>
                <w:szCs w:val="24"/>
                <w:lang w:val="ru-RU"/>
              </w:rPr>
              <w:softHyphen/>
              <w:t>жетных линий), особенностей по</w:t>
            </w:r>
            <w:r w:rsidRPr="004E38A1">
              <w:rPr>
                <w:rStyle w:val="10pt13"/>
                <w:rFonts w:ascii="Times New Roman" w:hAnsi="Times New Roman" w:cs="Times New Roman"/>
                <w:sz w:val="24"/>
                <w:szCs w:val="24"/>
                <w:lang w:val="ru-RU"/>
              </w:rPr>
              <w:softHyphen/>
              <w:t>ведения героев и описания их ав</w:t>
            </w:r>
            <w:r w:rsidRPr="004E38A1">
              <w:rPr>
                <w:rStyle w:val="10pt13"/>
                <w:rFonts w:ascii="Times New Roman" w:hAnsi="Times New Roman" w:cs="Times New Roman"/>
                <w:sz w:val="24"/>
                <w:szCs w:val="24"/>
                <w:lang w:val="ru-RU"/>
              </w:rPr>
              <w:softHyphen/>
              <w:t>тором; определение жанра худо</w:t>
            </w:r>
            <w:r w:rsidRPr="004E38A1">
              <w:rPr>
                <w:rStyle w:val="10pt13"/>
                <w:rFonts w:ascii="Times New Roman" w:hAnsi="Times New Roman" w:cs="Times New Roman"/>
                <w:sz w:val="24"/>
                <w:szCs w:val="24"/>
                <w:lang w:val="ru-RU"/>
              </w:rPr>
              <w:softHyphen/>
              <w:t>жественных произведений.</w:t>
            </w:r>
          </w:p>
        </w:tc>
        <w:tc>
          <w:tcPr>
            <w:tcW w:w="3390" w:type="dxa"/>
          </w:tcPr>
          <w:p w:rsidR="00ED36D0" w:rsidRPr="004E38A1" w:rsidRDefault="00ED36D0" w:rsidP="003B7D89">
            <w:pPr>
              <w:pStyle w:val="a0"/>
            </w:pPr>
            <w:r w:rsidRPr="004E38A1">
              <w:rPr>
                <w:rStyle w:val="10pt13"/>
                <w:rFonts w:ascii="Times New Roman" w:hAnsi="Times New Roman" w:cs="Times New Roman"/>
                <w:sz w:val="24"/>
                <w:szCs w:val="24"/>
                <w:lang w:val="ru-RU"/>
              </w:rPr>
              <w:t>Слушание фольклорных произ</w:t>
            </w:r>
            <w:r w:rsidRPr="004E38A1">
              <w:rPr>
                <w:rStyle w:val="10pt13"/>
                <w:rFonts w:ascii="Times New Roman" w:hAnsi="Times New Roman" w:cs="Times New Roman"/>
                <w:sz w:val="24"/>
                <w:szCs w:val="24"/>
                <w:lang w:val="ru-RU"/>
              </w:rPr>
              <w:softHyphen/>
              <w:t>ведений: основная сюжетная ли</w:t>
            </w:r>
            <w:r w:rsidRPr="004E38A1">
              <w:rPr>
                <w:rStyle w:val="10pt13"/>
                <w:rFonts w:ascii="Times New Roman" w:hAnsi="Times New Roman" w:cs="Times New Roman"/>
                <w:sz w:val="24"/>
                <w:szCs w:val="24"/>
                <w:lang w:val="ru-RU"/>
              </w:rPr>
              <w:softHyphen/>
              <w:t>ния.</w:t>
            </w:r>
          </w:p>
          <w:p w:rsidR="00ED36D0" w:rsidRPr="004E38A1" w:rsidRDefault="00ED36D0" w:rsidP="003B7D89">
            <w:pPr>
              <w:pStyle w:val="a0"/>
              <w:jc w:val="left"/>
            </w:pPr>
            <w:r w:rsidRPr="004E38A1">
              <w:rPr>
                <w:rStyle w:val="10pt13"/>
                <w:rFonts w:ascii="Times New Roman" w:hAnsi="Times New Roman" w:cs="Times New Roman"/>
                <w:sz w:val="24"/>
                <w:szCs w:val="24"/>
                <w:lang w:val="ru-RU"/>
              </w:rPr>
              <w:t>Характеристика героя сказки (положительный или отрицатель</w:t>
            </w:r>
            <w:r w:rsidRPr="004E38A1">
              <w:rPr>
                <w:rStyle w:val="10pt13"/>
                <w:rFonts w:ascii="Times New Roman" w:hAnsi="Times New Roman" w:cs="Times New Roman"/>
                <w:sz w:val="24"/>
                <w:szCs w:val="24"/>
                <w:lang w:val="ru-RU"/>
              </w:rPr>
              <w:softHyphen/>
              <w:t>ный). Описание героя.</w:t>
            </w:r>
          </w:p>
          <w:p w:rsidR="00ED36D0" w:rsidRPr="004E38A1" w:rsidRDefault="00ED36D0" w:rsidP="003B7D89">
            <w:pPr>
              <w:pStyle w:val="a0"/>
            </w:pPr>
            <w:r w:rsidRPr="004E38A1">
              <w:rPr>
                <w:rStyle w:val="10pt13"/>
                <w:rFonts w:ascii="Times New Roman" w:hAnsi="Times New Roman" w:cs="Times New Roman"/>
                <w:sz w:val="24"/>
                <w:szCs w:val="24"/>
                <w:lang w:val="ru-RU"/>
              </w:rPr>
              <w:t>Слушание поэтических произве</w:t>
            </w:r>
            <w:r w:rsidRPr="004E38A1">
              <w:rPr>
                <w:rStyle w:val="10pt13"/>
                <w:rFonts w:ascii="Times New Roman" w:hAnsi="Times New Roman" w:cs="Times New Roman"/>
                <w:sz w:val="24"/>
                <w:szCs w:val="24"/>
                <w:lang w:val="ru-RU"/>
              </w:rPr>
              <w:softHyphen/>
              <w:t>дений: эмоциональное состояние слушателя.</w:t>
            </w:r>
          </w:p>
          <w:p w:rsidR="00ED36D0" w:rsidRPr="004E38A1" w:rsidRDefault="00ED36D0" w:rsidP="003B7D89">
            <w:pPr>
              <w:pStyle w:val="a0"/>
            </w:pPr>
            <w:r w:rsidRPr="004E38A1">
              <w:rPr>
                <w:rStyle w:val="10pt13"/>
                <w:rFonts w:ascii="Times New Roman" w:hAnsi="Times New Roman" w:cs="Times New Roman"/>
                <w:sz w:val="24"/>
                <w:szCs w:val="24"/>
                <w:lang w:val="ru-RU"/>
              </w:rPr>
              <w:t>Слушание прозаических произ</w:t>
            </w:r>
            <w:r w:rsidRPr="004E38A1">
              <w:rPr>
                <w:rStyle w:val="10pt13"/>
                <w:rFonts w:ascii="Times New Roman" w:hAnsi="Times New Roman" w:cs="Times New Roman"/>
                <w:sz w:val="24"/>
                <w:szCs w:val="24"/>
                <w:lang w:val="ru-RU"/>
              </w:rPr>
              <w:softHyphen/>
              <w:t>ведений: основной сюжет, главные герои.</w:t>
            </w:r>
          </w:p>
          <w:p w:rsidR="00ED36D0" w:rsidRPr="004E38A1" w:rsidRDefault="00ED36D0" w:rsidP="003B7D89">
            <w:pPr>
              <w:pStyle w:val="a0"/>
            </w:pPr>
            <w:r w:rsidRPr="004E38A1">
              <w:rPr>
                <w:rStyle w:val="10pt13"/>
                <w:rFonts w:ascii="Times New Roman" w:hAnsi="Times New Roman" w:cs="Times New Roman"/>
                <w:sz w:val="24"/>
                <w:szCs w:val="24"/>
                <w:lang w:val="ru-RU"/>
              </w:rPr>
              <w:t>Жанры художественных произ</w:t>
            </w:r>
            <w:r w:rsidRPr="004E38A1">
              <w:rPr>
                <w:rStyle w:val="10pt13"/>
                <w:rFonts w:ascii="Times New Roman" w:hAnsi="Times New Roman" w:cs="Times New Roman"/>
                <w:sz w:val="24"/>
                <w:szCs w:val="24"/>
                <w:lang w:val="ru-RU"/>
              </w:rPr>
              <w:softHyphen/>
              <w:t>ведений.</w:t>
            </w:r>
          </w:p>
          <w:p w:rsidR="00ED36D0" w:rsidRPr="004E38A1" w:rsidRDefault="00ED36D0" w:rsidP="003B7D89">
            <w:pPr>
              <w:pStyle w:val="a0"/>
              <w:jc w:val="left"/>
            </w:pPr>
            <w:r w:rsidRPr="004E38A1">
              <w:rPr>
                <w:rStyle w:val="10pt13"/>
                <w:rFonts w:ascii="Times New Roman" w:hAnsi="Times New Roman" w:cs="Times New Roman"/>
                <w:sz w:val="24"/>
                <w:szCs w:val="24"/>
                <w:lang w:val="ru-RU"/>
              </w:rPr>
              <w:t>Восприятие учебного текста: цель, осмысление системы зада</w:t>
            </w:r>
            <w:r w:rsidRPr="004E38A1">
              <w:rPr>
                <w:rStyle w:val="10pt13"/>
                <w:rFonts w:ascii="Times New Roman" w:hAnsi="Times New Roman" w:cs="Times New Roman"/>
                <w:sz w:val="24"/>
                <w:szCs w:val="24"/>
                <w:lang w:val="ru-RU"/>
              </w:rPr>
              <w:softHyphen/>
              <w:t>ний.</w:t>
            </w:r>
          </w:p>
          <w:p w:rsidR="00ED36D0" w:rsidRPr="004E38A1" w:rsidRDefault="00ED36D0" w:rsidP="003B7D89">
            <w:pPr>
              <w:pStyle w:val="26"/>
              <w:keepNext/>
              <w:keepLines/>
              <w:shd w:val="clear" w:color="auto" w:fill="auto"/>
              <w:spacing w:before="0" w:after="0" w:line="240" w:lineRule="auto"/>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Восприятие научно-популярного текста: основное содержание (ин</w:t>
            </w:r>
            <w:r w:rsidRPr="004E38A1">
              <w:rPr>
                <w:rStyle w:val="10pt13"/>
                <w:rFonts w:ascii="Times New Roman" w:hAnsi="Times New Roman" w:cs="Times New Roman"/>
                <w:sz w:val="24"/>
                <w:szCs w:val="24"/>
                <w:lang w:val="ru-RU"/>
              </w:rPr>
              <w:softHyphen/>
              <w:t>формация).</w:t>
            </w:r>
          </w:p>
        </w:tc>
        <w:tc>
          <w:tcPr>
            <w:tcW w:w="3630" w:type="dxa"/>
          </w:tcPr>
          <w:p w:rsidR="00ED36D0" w:rsidRPr="004E38A1" w:rsidRDefault="00ED36D0" w:rsidP="003B7D89">
            <w:pPr>
              <w:pStyle w:val="a0"/>
              <w:jc w:val="left"/>
            </w:pPr>
            <w:r w:rsidRPr="004E38A1">
              <w:rPr>
                <w:rStyle w:val="10pt14"/>
                <w:rFonts w:ascii="Times New Roman" w:hAnsi="Times New Roman" w:cs="Times New Roman"/>
                <w:sz w:val="24"/>
                <w:szCs w:val="24"/>
                <w:lang w:val="ru-RU"/>
              </w:rPr>
              <w:t xml:space="preserve">Воспринимать </w:t>
            </w:r>
            <w:r w:rsidRPr="004E38A1">
              <w:rPr>
                <w:rStyle w:val="10pt13"/>
                <w:rFonts w:ascii="Times New Roman" w:hAnsi="Times New Roman" w:cs="Times New Roman"/>
                <w:sz w:val="24"/>
                <w:szCs w:val="24"/>
                <w:lang w:val="ru-RU"/>
              </w:rPr>
              <w:t>на слух фольк</w:t>
            </w:r>
            <w:r w:rsidRPr="004E38A1">
              <w:rPr>
                <w:rStyle w:val="10pt13"/>
                <w:rFonts w:ascii="Times New Roman" w:hAnsi="Times New Roman" w:cs="Times New Roman"/>
                <w:sz w:val="24"/>
                <w:szCs w:val="24"/>
                <w:lang w:val="ru-RU"/>
              </w:rPr>
              <w:softHyphen/>
              <w:t>лорные произведения, поэтические и прозаические художественные произведения (в исполнении учи</w:t>
            </w:r>
            <w:r w:rsidRPr="004E38A1">
              <w:rPr>
                <w:rStyle w:val="10pt13"/>
                <w:rFonts w:ascii="Times New Roman" w:hAnsi="Times New Roman" w:cs="Times New Roman"/>
                <w:sz w:val="24"/>
                <w:szCs w:val="24"/>
                <w:lang w:val="ru-RU"/>
              </w:rPr>
              <w:softHyphen/>
              <w:t>теля, учащихся, мастеров художе</w:t>
            </w:r>
            <w:r w:rsidRPr="004E38A1">
              <w:rPr>
                <w:rStyle w:val="10pt13"/>
                <w:rFonts w:ascii="Times New Roman" w:hAnsi="Times New Roman" w:cs="Times New Roman"/>
                <w:sz w:val="24"/>
                <w:szCs w:val="24"/>
                <w:lang w:val="ru-RU"/>
              </w:rPr>
              <w:softHyphen/>
              <w:t>ственного слова); отвечать на воп</w:t>
            </w:r>
            <w:r w:rsidRPr="004E38A1">
              <w:rPr>
                <w:rStyle w:val="10pt13"/>
                <w:rFonts w:ascii="Times New Roman" w:hAnsi="Times New Roman" w:cs="Times New Roman"/>
                <w:sz w:val="24"/>
                <w:szCs w:val="24"/>
                <w:lang w:val="ru-RU"/>
              </w:rPr>
              <w:softHyphen/>
              <w:t>росы по содержанию текста, отра</w:t>
            </w:r>
            <w:r w:rsidRPr="004E38A1">
              <w:rPr>
                <w:rStyle w:val="10pt13"/>
                <w:rFonts w:ascii="Times New Roman" w:hAnsi="Times New Roman" w:cs="Times New Roman"/>
                <w:sz w:val="24"/>
                <w:szCs w:val="24"/>
                <w:lang w:val="ru-RU"/>
              </w:rPr>
              <w:softHyphen/>
              <w:t>жать главную мысль, оценивать свои эмоциональные реакции.</w:t>
            </w:r>
          </w:p>
          <w:p w:rsidR="00ED36D0" w:rsidRPr="004E38A1" w:rsidRDefault="00ED36D0" w:rsidP="003B7D89">
            <w:pPr>
              <w:pStyle w:val="a0"/>
              <w:jc w:val="left"/>
            </w:pPr>
            <w:r w:rsidRPr="004E38A1">
              <w:rPr>
                <w:rStyle w:val="10pt14"/>
                <w:rFonts w:ascii="Times New Roman" w:hAnsi="Times New Roman" w:cs="Times New Roman"/>
                <w:sz w:val="24"/>
                <w:szCs w:val="24"/>
                <w:lang w:val="ru-RU"/>
              </w:rPr>
              <w:t xml:space="preserve">Воспринимать </w:t>
            </w:r>
            <w:r w:rsidRPr="004E38A1">
              <w:rPr>
                <w:rStyle w:val="10pt13"/>
                <w:rFonts w:ascii="Times New Roman" w:hAnsi="Times New Roman" w:cs="Times New Roman"/>
                <w:sz w:val="24"/>
                <w:szCs w:val="24"/>
                <w:lang w:val="ru-RU"/>
              </w:rPr>
              <w:t xml:space="preserve">учебный текст: определять цель, </w:t>
            </w:r>
            <w:r w:rsidRPr="004E38A1">
              <w:rPr>
                <w:rStyle w:val="10pt14"/>
                <w:rFonts w:ascii="Times New Roman" w:hAnsi="Times New Roman" w:cs="Times New Roman"/>
                <w:sz w:val="24"/>
                <w:szCs w:val="24"/>
                <w:lang w:val="ru-RU"/>
              </w:rPr>
              <w:t xml:space="preserve">конструировать </w:t>
            </w:r>
            <w:r w:rsidRPr="004E38A1">
              <w:rPr>
                <w:rStyle w:val="10pt13"/>
                <w:rFonts w:ascii="Times New Roman" w:hAnsi="Times New Roman" w:cs="Times New Roman"/>
                <w:sz w:val="24"/>
                <w:szCs w:val="24"/>
                <w:lang w:val="ru-RU"/>
              </w:rPr>
              <w:t>(моделировать) алгоритм выпол</w:t>
            </w:r>
            <w:r w:rsidRPr="004E38A1">
              <w:rPr>
                <w:rStyle w:val="10pt13"/>
                <w:rFonts w:ascii="Times New Roman" w:hAnsi="Times New Roman" w:cs="Times New Roman"/>
                <w:sz w:val="24"/>
                <w:szCs w:val="24"/>
                <w:lang w:val="ru-RU"/>
              </w:rPr>
              <w:softHyphen/>
              <w:t>нения учебного задания (выстраи</w:t>
            </w:r>
            <w:r w:rsidRPr="004E38A1">
              <w:rPr>
                <w:rStyle w:val="10pt13"/>
                <w:rFonts w:ascii="Times New Roman" w:hAnsi="Times New Roman" w:cs="Times New Roman"/>
                <w:sz w:val="24"/>
                <w:szCs w:val="24"/>
                <w:lang w:val="ru-RU"/>
              </w:rPr>
              <w:softHyphen/>
              <w:t>вать последовательность учебных действий), оценивать ход и ре</w:t>
            </w:r>
            <w:r w:rsidRPr="004E38A1">
              <w:rPr>
                <w:rStyle w:val="10pt13"/>
                <w:rFonts w:ascii="Times New Roman" w:hAnsi="Times New Roman" w:cs="Times New Roman"/>
                <w:sz w:val="24"/>
                <w:szCs w:val="24"/>
                <w:lang w:val="ru-RU"/>
              </w:rPr>
              <w:softHyphen/>
              <w:t>зультат выполнения задания.</w:t>
            </w:r>
          </w:p>
          <w:p w:rsidR="00ED36D0" w:rsidRPr="004E38A1" w:rsidRDefault="00ED36D0" w:rsidP="003B7D89">
            <w:pPr>
              <w:pStyle w:val="26"/>
              <w:keepNext/>
              <w:keepLines/>
              <w:shd w:val="clear" w:color="auto" w:fill="auto"/>
              <w:spacing w:before="0" w:after="0" w:line="240" w:lineRule="auto"/>
              <w:jc w:val="left"/>
              <w:rPr>
                <w:rFonts w:ascii="Times New Roman" w:hAnsi="Times New Roman"/>
                <w:sz w:val="24"/>
                <w:szCs w:val="24"/>
                <w:lang w:eastAsia="ru-RU"/>
              </w:rPr>
            </w:pPr>
            <w:r w:rsidRPr="004E38A1">
              <w:rPr>
                <w:rStyle w:val="10pt14"/>
                <w:rFonts w:ascii="Times New Roman" w:hAnsi="Times New Roman" w:cs="Times New Roman"/>
                <w:sz w:val="24"/>
                <w:szCs w:val="24"/>
                <w:lang w:val="ru-RU"/>
              </w:rPr>
              <w:t xml:space="preserve">Характеризовать </w:t>
            </w:r>
            <w:r w:rsidRPr="004E38A1">
              <w:rPr>
                <w:rStyle w:val="10pt13"/>
                <w:rFonts w:ascii="Times New Roman" w:hAnsi="Times New Roman" w:cs="Times New Roman"/>
                <w:sz w:val="24"/>
                <w:szCs w:val="24"/>
                <w:lang w:val="ru-RU"/>
              </w:rPr>
              <w:t>особенности прослушанного художественного произведения: определять жанр, раскрывать последовательность раз</w:t>
            </w:r>
            <w:r w:rsidRPr="004E38A1">
              <w:rPr>
                <w:rStyle w:val="10pt13"/>
                <w:rFonts w:ascii="Times New Roman" w:hAnsi="Times New Roman" w:cs="Times New Roman"/>
                <w:sz w:val="24"/>
                <w:szCs w:val="24"/>
                <w:lang w:val="ru-RU"/>
              </w:rPr>
              <w:softHyphen/>
              <w:t xml:space="preserve">вития сюжета, описывать героев. </w:t>
            </w:r>
            <w:r w:rsidRPr="004E38A1">
              <w:rPr>
                <w:rStyle w:val="10pt14"/>
                <w:rFonts w:ascii="Times New Roman" w:hAnsi="Times New Roman" w:cs="Times New Roman"/>
                <w:sz w:val="24"/>
                <w:szCs w:val="24"/>
                <w:lang w:val="ru-RU"/>
              </w:rPr>
              <w:t xml:space="preserve">Сравнивать </w:t>
            </w:r>
            <w:r w:rsidRPr="004E38A1">
              <w:rPr>
                <w:rStyle w:val="10pt13"/>
                <w:rFonts w:ascii="Times New Roman" w:hAnsi="Times New Roman" w:cs="Times New Roman"/>
                <w:sz w:val="24"/>
                <w:szCs w:val="24"/>
                <w:lang w:val="ru-RU"/>
              </w:rPr>
              <w:t>свои ответы с ответами одноклассников и оценивать свое и чужое высказывание по поводу художественного произведения</w:t>
            </w:r>
          </w:p>
        </w:tc>
      </w:tr>
    </w:tbl>
    <w:p w:rsidR="001835F4" w:rsidRPr="004E38A1" w:rsidRDefault="001835F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0"/>
        <w:gridCol w:w="3330"/>
        <w:gridCol w:w="150"/>
        <w:gridCol w:w="2787"/>
      </w:tblGrid>
      <w:tr w:rsidR="001835F4" w:rsidRPr="004E38A1" w:rsidTr="00A73E8B">
        <w:trPr>
          <w:tblHeader/>
        </w:trPr>
        <w:tc>
          <w:tcPr>
            <w:tcW w:w="3480" w:type="dxa"/>
            <w:gridSpan w:val="2"/>
          </w:tcPr>
          <w:p w:rsidR="001835F4" w:rsidRPr="004E38A1" w:rsidRDefault="001835F4" w:rsidP="00AC7186">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lastRenderedPageBreak/>
              <w:t xml:space="preserve">Содержание </w:t>
            </w:r>
            <w:r w:rsidR="009B40CC" w:rsidRPr="004E38A1">
              <w:rPr>
                <w:rFonts w:ascii="Times New Roman" w:hAnsi="Times New Roman"/>
                <w:b/>
                <w:sz w:val="24"/>
                <w:szCs w:val="24"/>
                <w:lang w:eastAsia="ru-RU"/>
              </w:rPr>
              <w:t>предмет</w:t>
            </w:r>
            <w:r w:rsidRPr="004E38A1">
              <w:rPr>
                <w:rFonts w:ascii="Times New Roman" w:hAnsi="Times New Roman"/>
                <w:b/>
                <w:sz w:val="24"/>
                <w:szCs w:val="24"/>
                <w:lang w:eastAsia="ru-RU"/>
              </w:rPr>
              <w:t>а</w:t>
            </w:r>
          </w:p>
        </w:tc>
        <w:tc>
          <w:tcPr>
            <w:tcW w:w="3480" w:type="dxa"/>
            <w:gridSpan w:val="2"/>
          </w:tcPr>
          <w:p w:rsidR="001835F4" w:rsidRPr="004E38A1" w:rsidRDefault="001835F4" w:rsidP="00AC7186">
            <w:pPr>
              <w:pStyle w:val="26"/>
              <w:keepNext/>
              <w:keepLines/>
              <w:shd w:val="clear" w:color="auto" w:fill="auto"/>
              <w:spacing w:before="0" w:after="0" w:line="240" w:lineRule="auto"/>
              <w:ind w:firstLine="709"/>
              <w:jc w:val="left"/>
              <w:rPr>
                <w:rFonts w:ascii="Times New Roman" w:hAnsi="Times New Roman"/>
                <w:b/>
                <w:sz w:val="24"/>
                <w:szCs w:val="24"/>
                <w:lang w:eastAsia="ru-RU"/>
              </w:rPr>
            </w:pPr>
            <w:r w:rsidRPr="004E38A1">
              <w:rPr>
                <w:rFonts w:ascii="Times New Roman" w:hAnsi="Times New Roman"/>
                <w:b/>
                <w:sz w:val="24"/>
                <w:szCs w:val="24"/>
                <w:lang w:eastAsia="ru-RU"/>
              </w:rPr>
              <w:t xml:space="preserve">Тематическое </w:t>
            </w:r>
          </w:p>
          <w:p w:rsidR="001835F4" w:rsidRPr="004E38A1" w:rsidRDefault="007B7600" w:rsidP="00AC7186">
            <w:pPr>
              <w:pStyle w:val="26"/>
              <w:keepNext/>
              <w:keepLines/>
              <w:shd w:val="clear" w:color="auto" w:fill="auto"/>
              <w:spacing w:before="0" w:after="0" w:line="240" w:lineRule="auto"/>
              <w:jc w:val="left"/>
              <w:rPr>
                <w:rFonts w:ascii="Times New Roman" w:hAnsi="Times New Roman"/>
                <w:b/>
                <w:sz w:val="24"/>
                <w:szCs w:val="24"/>
                <w:lang w:eastAsia="ru-RU"/>
              </w:rPr>
            </w:pPr>
            <w:r w:rsidRPr="004E38A1">
              <w:rPr>
                <w:rFonts w:ascii="Times New Roman" w:hAnsi="Times New Roman"/>
                <w:b/>
                <w:sz w:val="24"/>
                <w:szCs w:val="24"/>
                <w:lang w:eastAsia="ru-RU"/>
              </w:rPr>
              <w:t>П</w:t>
            </w:r>
            <w:r w:rsidR="001835F4" w:rsidRPr="004E38A1">
              <w:rPr>
                <w:rFonts w:ascii="Times New Roman" w:hAnsi="Times New Roman"/>
                <w:b/>
                <w:sz w:val="24"/>
                <w:szCs w:val="24"/>
                <w:lang w:eastAsia="ru-RU"/>
              </w:rPr>
              <w:t>ланирование</w:t>
            </w:r>
          </w:p>
        </w:tc>
        <w:tc>
          <w:tcPr>
            <w:tcW w:w="2787" w:type="dxa"/>
          </w:tcPr>
          <w:p w:rsidR="001835F4" w:rsidRPr="004E38A1" w:rsidRDefault="001835F4" w:rsidP="00AC7186">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t>Характеристика деятельности учащихся</w:t>
            </w:r>
          </w:p>
        </w:tc>
      </w:tr>
      <w:tr w:rsidR="001835F4" w:rsidRPr="004E38A1" w:rsidTr="00A73E8B">
        <w:tc>
          <w:tcPr>
            <w:tcW w:w="9747" w:type="dxa"/>
            <w:gridSpan w:val="5"/>
          </w:tcPr>
          <w:p w:rsidR="001835F4" w:rsidRPr="004E38A1" w:rsidRDefault="001835F4" w:rsidP="00F04AE0">
            <w:pPr>
              <w:pStyle w:val="26"/>
              <w:keepNext/>
              <w:keepLines/>
              <w:shd w:val="clear" w:color="auto" w:fill="auto"/>
              <w:spacing w:before="0" w:after="0" w:line="240" w:lineRule="auto"/>
              <w:ind w:firstLine="709"/>
              <w:rPr>
                <w:rFonts w:ascii="Times New Roman" w:hAnsi="Times New Roman"/>
                <w:b/>
                <w:sz w:val="24"/>
                <w:szCs w:val="24"/>
                <w:lang w:eastAsia="ru-RU"/>
              </w:rPr>
            </w:pPr>
            <w:r w:rsidRPr="004E38A1">
              <w:rPr>
                <w:rFonts w:ascii="Times New Roman" w:hAnsi="Times New Roman"/>
                <w:b/>
                <w:sz w:val="24"/>
                <w:szCs w:val="24"/>
                <w:lang w:eastAsia="ru-RU"/>
              </w:rPr>
              <w:t>Чтение (</w:t>
            </w:r>
            <w:r w:rsidR="00F04AE0">
              <w:rPr>
                <w:rFonts w:ascii="Times New Roman" w:hAnsi="Times New Roman"/>
                <w:b/>
                <w:sz w:val="24"/>
                <w:szCs w:val="24"/>
                <w:lang w:eastAsia="ru-RU"/>
              </w:rPr>
              <w:t>2</w:t>
            </w:r>
            <w:r w:rsidR="00405A34">
              <w:rPr>
                <w:rFonts w:ascii="Times New Roman" w:hAnsi="Times New Roman"/>
                <w:b/>
                <w:sz w:val="24"/>
                <w:szCs w:val="24"/>
                <w:lang w:eastAsia="ru-RU"/>
              </w:rPr>
              <w:t>18</w:t>
            </w:r>
            <w:r w:rsidRPr="004E38A1">
              <w:rPr>
                <w:rFonts w:ascii="Times New Roman" w:hAnsi="Times New Roman"/>
                <w:b/>
                <w:sz w:val="24"/>
                <w:szCs w:val="24"/>
                <w:lang w:eastAsia="ru-RU"/>
              </w:rPr>
              <w:t xml:space="preserve"> часов)</w:t>
            </w:r>
          </w:p>
        </w:tc>
      </w:tr>
      <w:tr w:rsidR="001835F4" w:rsidRPr="004E38A1" w:rsidTr="007F1A66">
        <w:tc>
          <w:tcPr>
            <w:tcW w:w="3480" w:type="dxa"/>
            <w:gridSpan w:val="2"/>
          </w:tcPr>
          <w:p w:rsidR="001835F4" w:rsidRPr="004E38A1" w:rsidRDefault="001835F4" w:rsidP="003B7D89">
            <w:pPr>
              <w:pStyle w:val="26"/>
              <w:keepNext/>
              <w:keepLines/>
              <w:shd w:val="clear" w:color="auto" w:fill="auto"/>
              <w:spacing w:before="0" w:after="0" w:line="240" w:lineRule="auto"/>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Постепенный переход от слого</w:t>
            </w:r>
            <w:r w:rsidRPr="004E38A1">
              <w:rPr>
                <w:rStyle w:val="10pt13"/>
                <w:rFonts w:ascii="Times New Roman" w:hAnsi="Times New Roman" w:cs="Times New Roman"/>
                <w:sz w:val="24"/>
                <w:szCs w:val="24"/>
                <w:lang w:val="ru-RU"/>
              </w:rPr>
              <w:softHyphen/>
              <w:t>вого к плавному осмысленному правильному чтению целыми сло</w:t>
            </w:r>
            <w:r w:rsidRPr="004E38A1">
              <w:rPr>
                <w:rStyle w:val="10pt13"/>
                <w:rFonts w:ascii="Times New Roman" w:hAnsi="Times New Roman" w:cs="Times New Roman"/>
                <w:sz w:val="24"/>
                <w:szCs w:val="24"/>
                <w:lang w:val="ru-RU"/>
              </w:rPr>
              <w:softHyphen/>
              <w:t>вами вслух; скорость чтения в соот</w:t>
            </w:r>
            <w:r w:rsidRPr="004E38A1">
              <w:rPr>
                <w:rStyle w:val="10pt13"/>
                <w:rFonts w:ascii="Times New Roman" w:hAnsi="Times New Roman" w:cs="Times New Roman"/>
                <w:sz w:val="24"/>
                <w:szCs w:val="24"/>
                <w:lang w:val="ru-RU"/>
              </w:rPr>
              <w:softHyphen/>
              <w:t>ветствии с индивидуальным темпом чтения; постепенное увеличение скорости чтения; орфоэпически и интонационно верное прочтение предложений при смысловом по</w:t>
            </w:r>
            <w:r w:rsidRPr="004E38A1">
              <w:rPr>
                <w:rStyle w:val="10pt13"/>
                <w:rFonts w:ascii="Times New Roman" w:hAnsi="Times New Roman" w:cs="Times New Roman"/>
                <w:sz w:val="24"/>
                <w:szCs w:val="24"/>
                <w:lang w:val="ru-RU"/>
              </w:rPr>
              <w:softHyphen/>
              <w:t>нимании разных по виду и типу текстов; интонирование простого предложения на основе знаков препинания. Чтение художествен</w:t>
            </w:r>
            <w:r w:rsidRPr="004E38A1">
              <w:rPr>
                <w:rStyle w:val="10pt13"/>
                <w:rFonts w:ascii="Times New Roman" w:hAnsi="Times New Roman" w:cs="Times New Roman"/>
                <w:sz w:val="24"/>
                <w:szCs w:val="24"/>
                <w:lang w:val="ru-RU"/>
              </w:rPr>
              <w:softHyphen/>
              <w:t>ного произведения с переходом на постепенное выразительное испол</w:t>
            </w:r>
            <w:r w:rsidRPr="004E38A1">
              <w:rPr>
                <w:rStyle w:val="10pt13"/>
                <w:rFonts w:ascii="Times New Roman" w:hAnsi="Times New Roman" w:cs="Times New Roman"/>
                <w:sz w:val="24"/>
                <w:szCs w:val="24"/>
                <w:lang w:val="ru-RU"/>
              </w:rPr>
              <w:softHyphen/>
              <w:t>нение: чтение с выделением смыс</w:t>
            </w:r>
            <w:r w:rsidRPr="004E38A1">
              <w:rPr>
                <w:rStyle w:val="10pt13"/>
                <w:rFonts w:ascii="Times New Roman" w:hAnsi="Times New Roman" w:cs="Times New Roman"/>
                <w:sz w:val="24"/>
                <w:szCs w:val="24"/>
                <w:lang w:val="ru-RU"/>
              </w:rPr>
              <w:softHyphen/>
              <w:t>ловых пауз, интонации</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Практическое освоение умения отличать текст от набора предло</w:t>
            </w:r>
            <w:r w:rsidRPr="004E38A1">
              <w:rPr>
                <w:rStyle w:val="10pt13"/>
                <w:rFonts w:ascii="Times New Roman" w:hAnsi="Times New Roman" w:cs="Times New Roman"/>
                <w:sz w:val="24"/>
                <w:szCs w:val="24"/>
                <w:lang w:val="ru-RU"/>
              </w:rPr>
              <w:softHyphen/>
              <w:t>жений; выделение способов орга</w:t>
            </w:r>
            <w:r w:rsidRPr="004E38A1">
              <w:rPr>
                <w:rStyle w:val="10pt13"/>
                <w:rFonts w:ascii="Times New Roman" w:hAnsi="Times New Roman" w:cs="Times New Roman"/>
                <w:sz w:val="24"/>
                <w:szCs w:val="24"/>
                <w:lang w:val="ru-RU"/>
              </w:rPr>
              <w:softHyphen/>
              <w:t>низации текста: заголовок, абзац, автор. Прогнозирование содержа</w:t>
            </w:r>
            <w:r w:rsidRPr="004E38A1">
              <w:rPr>
                <w:rStyle w:val="10pt13"/>
                <w:rFonts w:ascii="Times New Roman" w:hAnsi="Times New Roman" w:cs="Times New Roman"/>
                <w:sz w:val="24"/>
                <w:szCs w:val="24"/>
                <w:lang w:val="ru-RU"/>
              </w:rPr>
              <w:softHyphen/>
              <w:t>ния книги по ее названию и оформлению.</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Самостоятельное определение темы текста, главной мысли, струк</w:t>
            </w:r>
            <w:r w:rsidRPr="004E38A1">
              <w:rPr>
                <w:rStyle w:val="10pt13"/>
                <w:rFonts w:ascii="Times New Roman" w:hAnsi="Times New Roman" w:cs="Times New Roman"/>
                <w:sz w:val="24"/>
                <w:szCs w:val="24"/>
                <w:lang w:val="ru-RU"/>
              </w:rPr>
              <w:softHyphen/>
              <w:t>туры текста (главы, части; сборник произведений); деление текста на смысловые части, их озаглавливание. Понимание заглавия произве</w:t>
            </w:r>
            <w:r w:rsidRPr="004E38A1">
              <w:rPr>
                <w:rStyle w:val="10pt13"/>
                <w:rFonts w:ascii="Times New Roman" w:hAnsi="Times New Roman" w:cs="Times New Roman"/>
                <w:sz w:val="24"/>
                <w:szCs w:val="24"/>
                <w:lang w:val="ru-RU"/>
              </w:rPr>
              <w:softHyphen/>
              <w:t>дения; адекватное соотношение с его характером (ответ на вопрос: «Почему автор так назвал свое произведение?»). Участие в кол</w:t>
            </w:r>
            <w:r w:rsidRPr="004E38A1">
              <w:rPr>
                <w:rStyle w:val="10pt13"/>
                <w:rFonts w:ascii="Times New Roman" w:hAnsi="Times New Roman" w:cs="Times New Roman"/>
                <w:sz w:val="24"/>
                <w:szCs w:val="24"/>
                <w:lang w:val="ru-RU"/>
              </w:rPr>
              <w:softHyphen/>
              <w:t>лективном обсуждении: умение от</w:t>
            </w:r>
            <w:r w:rsidRPr="004E38A1">
              <w:rPr>
                <w:rStyle w:val="10pt13"/>
                <w:rFonts w:ascii="Times New Roman" w:hAnsi="Times New Roman" w:cs="Times New Roman"/>
                <w:sz w:val="24"/>
                <w:szCs w:val="24"/>
                <w:lang w:val="ru-RU"/>
              </w:rPr>
              <w:softHyphen/>
              <w:t>вечать на вопросы, выступать по теме, слушать выступление товари</w:t>
            </w:r>
            <w:r w:rsidRPr="004E38A1">
              <w:rPr>
                <w:rStyle w:val="10pt13"/>
                <w:rFonts w:ascii="Times New Roman" w:hAnsi="Times New Roman" w:cs="Times New Roman"/>
                <w:sz w:val="24"/>
                <w:szCs w:val="24"/>
                <w:lang w:val="ru-RU"/>
              </w:rPr>
              <w:softHyphen/>
              <w:t>щей, дополнять ответы по ходу бе</w:t>
            </w:r>
            <w:r w:rsidRPr="004E38A1">
              <w:rPr>
                <w:rStyle w:val="10pt13"/>
                <w:rFonts w:ascii="Times New Roman" w:hAnsi="Times New Roman" w:cs="Times New Roman"/>
                <w:sz w:val="24"/>
                <w:szCs w:val="24"/>
                <w:lang w:val="ru-RU"/>
              </w:rPr>
              <w:softHyphen/>
              <w:t>седы, используя художественный текст. Привлечение справочных ил</w:t>
            </w:r>
            <w:r w:rsidRPr="004E38A1">
              <w:rPr>
                <w:rStyle w:val="10pt13"/>
                <w:rFonts w:ascii="Times New Roman" w:hAnsi="Times New Roman" w:cs="Times New Roman"/>
                <w:sz w:val="24"/>
                <w:szCs w:val="24"/>
                <w:lang w:val="ru-RU"/>
              </w:rPr>
              <w:softHyphen/>
              <w:t xml:space="preserve">люстративно-изобразительных </w:t>
            </w:r>
            <w:r w:rsidRPr="004E38A1">
              <w:rPr>
                <w:rStyle w:val="10pt13"/>
                <w:rFonts w:ascii="Times New Roman" w:hAnsi="Times New Roman" w:cs="Times New Roman"/>
                <w:sz w:val="24"/>
                <w:szCs w:val="24"/>
                <w:lang w:val="ru-RU"/>
              </w:rPr>
              <w:lastRenderedPageBreak/>
              <w:t>ма</w:t>
            </w:r>
            <w:r w:rsidRPr="004E38A1">
              <w:rPr>
                <w:rStyle w:val="10pt13"/>
                <w:rFonts w:ascii="Times New Roman" w:hAnsi="Times New Roman" w:cs="Times New Roman"/>
                <w:sz w:val="24"/>
                <w:szCs w:val="24"/>
                <w:lang w:val="ru-RU"/>
              </w:rPr>
              <w:softHyphen/>
              <w:t>териалов.</w:t>
            </w:r>
          </w:p>
          <w:p w:rsidR="001835F4" w:rsidRPr="004E38A1" w:rsidRDefault="001835F4" w:rsidP="003B7D89">
            <w:pPr>
              <w:pStyle w:val="26"/>
              <w:keepNext/>
              <w:keepLines/>
              <w:shd w:val="clear" w:color="auto" w:fill="auto"/>
              <w:spacing w:before="0" w:after="0" w:line="240" w:lineRule="auto"/>
              <w:ind w:firstLine="709"/>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Самостоятельное воспроизведе</w:t>
            </w:r>
            <w:r w:rsidRPr="004E38A1">
              <w:rPr>
                <w:rStyle w:val="10pt13"/>
                <w:rFonts w:ascii="Times New Roman" w:hAnsi="Times New Roman" w:cs="Times New Roman"/>
                <w:sz w:val="24"/>
                <w:szCs w:val="24"/>
                <w:lang w:val="ru-RU"/>
              </w:rPr>
              <w:softHyphen/>
              <w:t>ние сюжета с использованием художественно-вы разительных средств языка: последовательное</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воспроизведение эпизода с ис</w:t>
            </w:r>
            <w:r w:rsidRPr="004E38A1">
              <w:rPr>
                <w:rStyle w:val="10pt11"/>
                <w:rFonts w:ascii="Times New Roman" w:hAnsi="Times New Roman" w:cs="Times New Roman"/>
                <w:sz w:val="24"/>
                <w:szCs w:val="24"/>
                <w:lang w:val="ru-RU"/>
              </w:rPr>
              <w:softHyphen/>
              <w:t>пользованием специфической для данного произведения лексики по вопросам учителя, пересказ, рас</w:t>
            </w:r>
            <w:r w:rsidRPr="004E38A1">
              <w:rPr>
                <w:rStyle w:val="10pt11"/>
                <w:rFonts w:ascii="Times New Roman" w:hAnsi="Times New Roman" w:cs="Times New Roman"/>
                <w:sz w:val="24"/>
                <w:szCs w:val="24"/>
                <w:lang w:val="ru-RU"/>
              </w:rPr>
              <w:softHyphen/>
              <w:t>сказ по иллюстрациям. Высказыва</w:t>
            </w:r>
            <w:r w:rsidRPr="004E38A1">
              <w:rPr>
                <w:rStyle w:val="10pt11"/>
                <w:rFonts w:ascii="Times New Roman" w:hAnsi="Times New Roman" w:cs="Times New Roman"/>
                <w:sz w:val="24"/>
                <w:szCs w:val="24"/>
                <w:lang w:val="ru-RU"/>
              </w:rPr>
              <w:softHyphen/>
              <w:t>ние своего отношения к художест</w:t>
            </w:r>
            <w:r w:rsidRPr="004E38A1">
              <w:rPr>
                <w:rStyle w:val="10pt11"/>
                <w:rFonts w:ascii="Times New Roman" w:hAnsi="Times New Roman" w:cs="Times New Roman"/>
                <w:sz w:val="24"/>
                <w:szCs w:val="24"/>
                <w:lang w:val="ru-RU"/>
              </w:rPr>
              <w:softHyphen/>
              <w:t>венному произведению.</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Характеристика героя произведе</w:t>
            </w:r>
            <w:r w:rsidRPr="004E38A1">
              <w:rPr>
                <w:rStyle w:val="10pt11"/>
                <w:rFonts w:ascii="Times New Roman" w:hAnsi="Times New Roman" w:cs="Times New Roman"/>
                <w:sz w:val="24"/>
                <w:szCs w:val="24"/>
                <w:lang w:val="ru-RU"/>
              </w:rPr>
              <w:softHyphen/>
              <w:t>ния с использованием художествен</w:t>
            </w:r>
            <w:r w:rsidRPr="004E38A1">
              <w:rPr>
                <w:rStyle w:val="10pt11"/>
                <w:rFonts w:ascii="Times New Roman" w:hAnsi="Times New Roman" w:cs="Times New Roman"/>
                <w:sz w:val="24"/>
                <w:szCs w:val="24"/>
                <w:lang w:val="ru-RU"/>
              </w:rPr>
              <w:softHyphen/>
              <w:t xml:space="preserve">но-выразительных средств (эпитет, сравнение, </w:t>
            </w:r>
            <w:r w:rsidRPr="004E38A1">
              <w:rPr>
                <w:rStyle w:val="10pt10"/>
                <w:rFonts w:ascii="Times New Roman" w:hAnsi="Times New Roman" w:cs="Times New Roman"/>
                <w:sz w:val="24"/>
                <w:szCs w:val="24"/>
                <w:lang w:val="ru-RU"/>
              </w:rPr>
              <w:t>гипербола)</w:t>
            </w:r>
            <w:r w:rsidRPr="004E38A1">
              <w:rPr>
                <w:rStyle w:val="10pt11"/>
                <w:rFonts w:ascii="Times New Roman" w:hAnsi="Times New Roman" w:cs="Times New Roman"/>
                <w:sz w:val="24"/>
                <w:szCs w:val="24"/>
                <w:lang w:val="ru-RU"/>
              </w:rPr>
              <w:t>данного текста. Нахождение в тексте слов и выражений, характеризующих ге</w:t>
            </w:r>
            <w:r w:rsidRPr="004E38A1">
              <w:rPr>
                <w:rStyle w:val="10pt11"/>
                <w:rFonts w:ascii="Times New Roman" w:hAnsi="Times New Roman" w:cs="Times New Roman"/>
                <w:sz w:val="24"/>
                <w:szCs w:val="24"/>
                <w:lang w:val="ru-RU"/>
              </w:rPr>
              <w:softHyphen/>
              <w:t xml:space="preserve">роя и событие. </w:t>
            </w:r>
            <w:r w:rsidRPr="004E38A1">
              <w:rPr>
                <w:rStyle w:val="10pt10"/>
                <w:rFonts w:ascii="Times New Roman" w:hAnsi="Times New Roman" w:cs="Times New Roman"/>
                <w:sz w:val="24"/>
                <w:szCs w:val="24"/>
                <w:lang w:val="ru-RU"/>
              </w:rPr>
              <w:t>Анализ (с помощью учителя) причины поступка персо</w:t>
            </w:r>
            <w:r w:rsidRPr="004E38A1">
              <w:rPr>
                <w:rStyle w:val="10pt10"/>
                <w:rFonts w:ascii="Times New Roman" w:hAnsi="Times New Roman" w:cs="Times New Roman"/>
                <w:sz w:val="24"/>
                <w:szCs w:val="24"/>
                <w:lang w:val="ru-RU"/>
              </w:rPr>
              <w:softHyphen/>
              <w:t>нажа. Сопоставление поступков ге</w:t>
            </w:r>
            <w:r w:rsidRPr="004E38A1">
              <w:rPr>
                <w:rStyle w:val="10pt10"/>
                <w:rFonts w:ascii="Times New Roman" w:hAnsi="Times New Roman" w:cs="Times New Roman"/>
                <w:sz w:val="24"/>
                <w:szCs w:val="24"/>
                <w:lang w:val="ru-RU"/>
              </w:rPr>
              <w:softHyphen/>
              <w:t>роев по аналогии или по контрасту. Выявление авторского отношения к герою на основе имени, авторских помет.</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Характеристика героя по пред</w:t>
            </w:r>
            <w:r w:rsidRPr="004E38A1">
              <w:rPr>
                <w:rStyle w:val="10pt11"/>
                <w:rFonts w:ascii="Times New Roman" w:hAnsi="Times New Roman" w:cs="Times New Roman"/>
                <w:sz w:val="24"/>
                <w:szCs w:val="24"/>
                <w:lang w:val="ru-RU"/>
              </w:rPr>
              <w:softHyphen/>
              <w:t>ложенному плану. Оценивание по</w:t>
            </w:r>
            <w:r w:rsidRPr="004E38A1">
              <w:rPr>
                <w:rStyle w:val="10pt11"/>
                <w:rFonts w:ascii="Times New Roman" w:hAnsi="Times New Roman" w:cs="Times New Roman"/>
                <w:sz w:val="24"/>
                <w:szCs w:val="24"/>
                <w:lang w:val="ru-RU"/>
              </w:rPr>
              <w:softHyphen/>
              <w:t>ступка героя с опорой на личный опыт.</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Подробный пересказ текста (оп</w:t>
            </w:r>
            <w:r w:rsidRPr="004E38A1">
              <w:rPr>
                <w:rStyle w:val="10pt11"/>
                <w:rFonts w:ascii="Times New Roman" w:hAnsi="Times New Roman" w:cs="Times New Roman"/>
                <w:sz w:val="24"/>
                <w:szCs w:val="24"/>
                <w:lang w:val="ru-RU"/>
              </w:rPr>
              <w:softHyphen/>
              <w:t>ределение главной мысли фраг</w:t>
            </w:r>
            <w:r w:rsidRPr="004E38A1">
              <w:rPr>
                <w:rStyle w:val="10pt11"/>
                <w:rFonts w:ascii="Times New Roman" w:hAnsi="Times New Roman" w:cs="Times New Roman"/>
                <w:sz w:val="24"/>
                <w:szCs w:val="24"/>
                <w:lang w:val="ru-RU"/>
              </w:rPr>
              <w:softHyphen/>
              <w:t>мента, выделение опорных или ключевых слов, озаглавливание, подробный пересказ эпизода; деле</w:t>
            </w:r>
            <w:r w:rsidRPr="004E38A1">
              <w:rPr>
                <w:rStyle w:val="10pt11"/>
                <w:rFonts w:ascii="Times New Roman" w:hAnsi="Times New Roman" w:cs="Times New Roman"/>
                <w:sz w:val="24"/>
                <w:szCs w:val="24"/>
                <w:lang w:val="ru-RU"/>
              </w:rPr>
              <w:softHyphen/>
              <w:t>ние текста на части, определение главной мысли каждой части и все</w:t>
            </w:r>
            <w:r w:rsidRPr="004E38A1">
              <w:rPr>
                <w:rStyle w:val="10pt11"/>
                <w:rFonts w:ascii="Times New Roman" w:hAnsi="Times New Roman" w:cs="Times New Roman"/>
                <w:sz w:val="24"/>
                <w:szCs w:val="24"/>
                <w:lang w:val="ru-RU"/>
              </w:rPr>
              <w:softHyphen/>
              <w:t xml:space="preserve">го текста, озаглавливание каждой части и всего текста, составление плана в виде </w:t>
            </w:r>
            <w:r w:rsidRPr="004E38A1">
              <w:rPr>
                <w:rStyle w:val="10pt11"/>
                <w:rFonts w:ascii="Times New Roman" w:hAnsi="Times New Roman" w:cs="Times New Roman"/>
                <w:sz w:val="24"/>
                <w:szCs w:val="24"/>
                <w:lang w:val="ru-RU"/>
              </w:rPr>
              <w:lastRenderedPageBreak/>
              <w:t>назывных предложе</w:t>
            </w:r>
            <w:r w:rsidRPr="004E38A1">
              <w:rPr>
                <w:rStyle w:val="10pt11"/>
                <w:rFonts w:ascii="Times New Roman" w:hAnsi="Times New Roman" w:cs="Times New Roman"/>
                <w:sz w:val="24"/>
                <w:szCs w:val="24"/>
                <w:lang w:val="ru-RU"/>
              </w:rPr>
              <w:softHyphen/>
              <w:t>ний из текста, в виде вопросов, в виде самостоятельно сформулиро</w:t>
            </w:r>
            <w:r w:rsidRPr="004E38A1">
              <w:rPr>
                <w:rStyle w:val="10pt11"/>
                <w:rFonts w:ascii="Times New Roman" w:hAnsi="Times New Roman" w:cs="Times New Roman"/>
                <w:sz w:val="24"/>
                <w:szCs w:val="24"/>
                <w:lang w:val="ru-RU"/>
              </w:rPr>
              <w:softHyphen/>
              <w:t xml:space="preserve">ванного высказывания). </w:t>
            </w:r>
            <w:r w:rsidRPr="004E38A1">
              <w:rPr>
                <w:rStyle w:val="10pt10"/>
                <w:rFonts w:ascii="Times New Roman" w:hAnsi="Times New Roman" w:cs="Times New Roman"/>
                <w:sz w:val="24"/>
                <w:szCs w:val="24"/>
                <w:lang w:val="ru-RU"/>
              </w:rPr>
              <w:t>Самостоя</w:t>
            </w:r>
            <w:r w:rsidRPr="004E38A1">
              <w:rPr>
                <w:rStyle w:val="10pt10"/>
                <w:rFonts w:ascii="Times New Roman" w:hAnsi="Times New Roman" w:cs="Times New Roman"/>
                <w:sz w:val="24"/>
                <w:szCs w:val="24"/>
                <w:lang w:val="ru-RU"/>
              </w:rPr>
              <w:softHyphen/>
              <w:t>тельное свободное использование выборочного пересказа по заданно</w:t>
            </w:r>
            <w:r w:rsidRPr="004E38A1">
              <w:rPr>
                <w:rStyle w:val="10pt10"/>
                <w:rFonts w:ascii="Times New Roman" w:hAnsi="Times New Roman" w:cs="Times New Roman"/>
                <w:sz w:val="24"/>
                <w:szCs w:val="24"/>
                <w:lang w:val="ru-RU"/>
              </w:rPr>
              <w:softHyphen/>
              <w:t>му фрагменту, по собственному выбору: характеристика героя про</w:t>
            </w:r>
            <w:r w:rsidRPr="004E38A1">
              <w:rPr>
                <w:rStyle w:val="10pt10"/>
                <w:rFonts w:ascii="Times New Roman" w:hAnsi="Times New Roman" w:cs="Times New Roman"/>
                <w:sz w:val="24"/>
                <w:szCs w:val="24"/>
                <w:lang w:val="ru-RU"/>
              </w:rPr>
              <w:softHyphen/>
              <w:t>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w:t>
            </w:r>
            <w:r w:rsidRPr="004E38A1">
              <w:rPr>
                <w:rStyle w:val="10pt10"/>
                <w:rFonts w:ascii="Times New Roman" w:hAnsi="Times New Roman" w:cs="Times New Roman"/>
                <w:sz w:val="24"/>
                <w:szCs w:val="24"/>
                <w:lang w:val="ru-RU"/>
              </w:rPr>
              <w:softHyphen/>
              <w:t>дов из разных произведений по общности ситуаций, эмоциональ</w:t>
            </w:r>
            <w:r w:rsidRPr="004E38A1">
              <w:rPr>
                <w:rStyle w:val="10pt10"/>
                <w:rFonts w:ascii="Times New Roman" w:hAnsi="Times New Roman" w:cs="Times New Roman"/>
                <w:sz w:val="24"/>
                <w:szCs w:val="24"/>
                <w:lang w:val="ru-RU"/>
              </w:rPr>
              <w:softHyphen/>
              <w:t>ной окраске, характеру поступков героев.</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Виды текста: художественные, учебные, научно-популярные. Прак</w:t>
            </w:r>
            <w:r w:rsidRPr="004E38A1">
              <w:rPr>
                <w:rStyle w:val="10pt11"/>
                <w:rFonts w:ascii="Times New Roman" w:hAnsi="Times New Roman" w:cs="Times New Roman"/>
                <w:sz w:val="24"/>
                <w:szCs w:val="24"/>
                <w:lang w:val="ru-RU"/>
              </w:rPr>
              <w:softHyphen/>
              <w:t>тическое сравнение различных ви</w:t>
            </w:r>
            <w:r w:rsidRPr="004E38A1">
              <w:rPr>
                <w:rStyle w:val="10pt11"/>
                <w:rFonts w:ascii="Times New Roman" w:hAnsi="Times New Roman" w:cs="Times New Roman"/>
                <w:sz w:val="24"/>
                <w:szCs w:val="24"/>
                <w:lang w:val="ru-RU"/>
              </w:rPr>
              <w:softHyphen/>
              <w:t>дов текста. Подробный и краткий (передача основных мыслей текс</w:t>
            </w:r>
            <w:r w:rsidRPr="004E38A1">
              <w:rPr>
                <w:rStyle w:val="10pt11"/>
                <w:rFonts w:ascii="Times New Roman" w:hAnsi="Times New Roman" w:cs="Times New Roman"/>
                <w:sz w:val="24"/>
                <w:szCs w:val="24"/>
                <w:lang w:val="ru-RU"/>
              </w:rPr>
              <w:softHyphen/>
              <w:t>та) пересказы учебного и научно-</w:t>
            </w:r>
            <w:r w:rsidRPr="004E38A1">
              <w:rPr>
                <w:rStyle w:val="10pt13"/>
                <w:rFonts w:ascii="Times New Roman" w:hAnsi="Times New Roman" w:cs="Times New Roman"/>
                <w:sz w:val="24"/>
                <w:szCs w:val="24"/>
                <w:lang w:val="ru-RU"/>
              </w:rPr>
              <w:t>популярного текстов.</w:t>
            </w:r>
          </w:p>
          <w:p w:rsidR="001835F4" w:rsidRPr="004E38A1" w:rsidRDefault="001835F4" w:rsidP="003B7D89">
            <w:pPr>
              <w:pStyle w:val="a0"/>
              <w:ind w:firstLine="709"/>
              <w:jc w:val="left"/>
            </w:pPr>
            <w:r w:rsidRPr="004E38A1">
              <w:rPr>
                <w:rStyle w:val="10pt7"/>
                <w:rFonts w:ascii="Times New Roman" w:hAnsi="Times New Roman" w:cs="Times New Roman"/>
                <w:sz w:val="24"/>
                <w:szCs w:val="24"/>
                <w:lang w:val="ru-RU"/>
              </w:rPr>
              <w:t>Типы книг (изданий): книга-про</w:t>
            </w:r>
            <w:r w:rsidRPr="004E38A1">
              <w:rPr>
                <w:rStyle w:val="10pt7"/>
                <w:rFonts w:ascii="Times New Roman" w:hAnsi="Times New Roman" w:cs="Times New Roman"/>
                <w:sz w:val="24"/>
                <w:szCs w:val="24"/>
                <w:lang w:val="ru-RU"/>
              </w:rPr>
              <w:softHyphen/>
              <w:t>изведение, книга-сборник, собра</w:t>
            </w:r>
            <w:r w:rsidRPr="004E38A1">
              <w:rPr>
                <w:rStyle w:val="10pt7"/>
                <w:rFonts w:ascii="Times New Roman" w:hAnsi="Times New Roman" w:cs="Times New Roman"/>
                <w:sz w:val="24"/>
                <w:szCs w:val="24"/>
                <w:lang w:val="ru-RU"/>
              </w:rPr>
              <w:softHyphen/>
              <w:t>ние сочинений, периодическая пе</w:t>
            </w:r>
            <w:r w:rsidRPr="004E38A1">
              <w:rPr>
                <w:rStyle w:val="10pt7"/>
                <w:rFonts w:ascii="Times New Roman" w:hAnsi="Times New Roman" w:cs="Times New Roman"/>
                <w:sz w:val="24"/>
                <w:szCs w:val="24"/>
                <w:lang w:val="ru-RU"/>
              </w:rPr>
              <w:softHyphen/>
              <w:t>чать, справочные издания (спра</w:t>
            </w:r>
            <w:r w:rsidRPr="004E38A1">
              <w:rPr>
                <w:rStyle w:val="10pt7"/>
                <w:rFonts w:ascii="Times New Roman" w:hAnsi="Times New Roman" w:cs="Times New Roman"/>
                <w:sz w:val="24"/>
                <w:szCs w:val="24"/>
                <w:lang w:val="ru-RU"/>
              </w:rPr>
              <w:softHyphen/>
              <w:t>вочники, словари, энциклопедии). Виды информации: научная, худо</w:t>
            </w:r>
            <w:r w:rsidRPr="004E38A1">
              <w:rPr>
                <w:rStyle w:val="10pt7"/>
                <w:rFonts w:ascii="Times New Roman" w:hAnsi="Times New Roman" w:cs="Times New Roman"/>
                <w:sz w:val="24"/>
                <w:szCs w:val="24"/>
                <w:lang w:val="ru-RU"/>
              </w:rPr>
              <w:softHyphen/>
              <w:t>жественная (с опорой на внешние показатели книги, ее справочно</w:t>
            </w:r>
            <w:r w:rsidRPr="004E38A1">
              <w:rPr>
                <w:rStyle w:val="10pt7"/>
                <w:rFonts w:ascii="Times New Roman" w:hAnsi="Times New Roman" w:cs="Times New Roman"/>
                <w:sz w:val="24"/>
                <w:szCs w:val="24"/>
                <w:lang w:val="ru-RU"/>
              </w:rPr>
              <w:softHyphen/>
            </w:r>
            <w:r w:rsidR="00085279" w:rsidRPr="004E38A1">
              <w:rPr>
                <w:rStyle w:val="10pt7"/>
                <w:rFonts w:ascii="Times New Roman" w:hAnsi="Times New Roman" w:cs="Times New Roman"/>
                <w:sz w:val="24"/>
                <w:szCs w:val="24"/>
                <w:lang w:val="ru-RU"/>
              </w:rPr>
              <w:t>-</w:t>
            </w:r>
            <w:r w:rsidRPr="004E38A1">
              <w:rPr>
                <w:rStyle w:val="10pt7"/>
                <w:rFonts w:ascii="Times New Roman" w:hAnsi="Times New Roman" w:cs="Times New Roman"/>
                <w:sz w:val="24"/>
                <w:szCs w:val="24"/>
                <w:lang w:val="ru-RU"/>
              </w:rPr>
              <w:t>иллюстративный материал).</w:t>
            </w:r>
            <w:r w:rsidRPr="004E38A1">
              <w:rPr>
                <w:rStyle w:val="10pt13"/>
                <w:rFonts w:ascii="Times New Roman" w:hAnsi="Times New Roman" w:cs="Times New Roman"/>
                <w:sz w:val="24"/>
                <w:szCs w:val="24"/>
                <w:lang w:val="ru-RU"/>
              </w:rPr>
              <w:t>Вы</w:t>
            </w:r>
            <w:r w:rsidRPr="004E38A1">
              <w:rPr>
                <w:rStyle w:val="10pt13"/>
                <w:rFonts w:ascii="Times New Roman" w:hAnsi="Times New Roman" w:cs="Times New Roman"/>
                <w:sz w:val="24"/>
                <w:szCs w:val="24"/>
                <w:lang w:val="ru-RU"/>
              </w:rPr>
              <w:softHyphen/>
              <w:t xml:space="preserve">ходные данные, </w:t>
            </w:r>
            <w:r w:rsidRPr="004E38A1">
              <w:rPr>
                <w:rStyle w:val="10pt7"/>
                <w:rFonts w:ascii="Times New Roman" w:hAnsi="Times New Roman" w:cs="Times New Roman"/>
                <w:sz w:val="24"/>
                <w:szCs w:val="24"/>
                <w:lang w:val="ru-RU"/>
              </w:rPr>
              <w:t xml:space="preserve">структура книги: </w:t>
            </w:r>
            <w:r w:rsidRPr="004E38A1">
              <w:rPr>
                <w:rStyle w:val="10pt13"/>
                <w:rFonts w:ascii="Times New Roman" w:hAnsi="Times New Roman" w:cs="Times New Roman"/>
                <w:sz w:val="24"/>
                <w:szCs w:val="24"/>
                <w:lang w:val="ru-RU"/>
              </w:rPr>
              <w:t xml:space="preserve">автор, заглавие, </w:t>
            </w:r>
            <w:r w:rsidRPr="004E38A1">
              <w:rPr>
                <w:rStyle w:val="10pt7"/>
                <w:rFonts w:ascii="Times New Roman" w:hAnsi="Times New Roman" w:cs="Times New Roman"/>
                <w:sz w:val="24"/>
                <w:szCs w:val="24"/>
                <w:lang w:val="ru-RU"/>
              </w:rPr>
              <w:t>подзаголовок;</w:t>
            </w:r>
            <w:r w:rsidRPr="004E38A1">
              <w:rPr>
                <w:rStyle w:val="10pt13"/>
                <w:rFonts w:ascii="Times New Roman" w:hAnsi="Times New Roman" w:cs="Times New Roman"/>
                <w:sz w:val="24"/>
                <w:szCs w:val="24"/>
                <w:lang w:val="ru-RU"/>
              </w:rPr>
              <w:t>ог</w:t>
            </w:r>
            <w:r w:rsidRPr="004E38A1">
              <w:rPr>
                <w:rStyle w:val="10pt13"/>
                <w:rFonts w:ascii="Times New Roman" w:hAnsi="Times New Roman" w:cs="Times New Roman"/>
                <w:sz w:val="24"/>
                <w:szCs w:val="24"/>
                <w:lang w:val="ru-RU"/>
              </w:rPr>
              <w:softHyphen/>
              <w:t xml:space="preserve">лавление, </w:t>
            </w:r>
            <w:r w:rsidRPr="004E38A1">
              <w:rPr>
                <w:rStyle w:val="10pt7"/>
                <w:rFonts w:ascii="Times New Roman" w:hAnsi="Times New Roman" w:cs="Times New Roman"/>
                <w:sz w:val="24"/>
                <w:szCs w:val="24"/>
                <w:lang w:val="ru-RU"/>
              </w:rPr>
              <w:t>аннотация, предисловие и послесловие,</w:t>
            </w:r>
            <w:r w:rsidRPr="004E38A1">
              <w:rPr>
                <w:rStyle w:val="10pt13"/>
                <w:rFonts w:ascii="Times New Roman" w:hAnsi="Times New Roman" w:cs="Times New Roman"/>
                <w:sz w:val="24"/>
                <w:szCs w:val="24"/>
                <w:lang w:val="ru-RU"/>
              </w:rPr>
              <w:t>иллюстрации.</w:t>
            </w:r>
          </w:p>
          <w:p w:rsidR="001835F4" w:rsidRPr="004E38A1" w:rsidRDefault="001835F4" w:rsidP="003B7D89">
            <w:pPr>
              <w:pStyle w:val="26"/>
              <w:keepNext/>
              <w:keepLines/>
              <w:shd w:val="clear" w:color="auto" w:fill="auto"/>
              <w:spacing w:before="0" w:after="0" w:line="240" w:lineRule="auto"/>
              <w:ind w:firstLine="709"/>
              <w:jc w:val="left"/>
              <w:rPr>
                <w:rFonts w:ascii="Times New Roman" w:hAnsi="Times New Roman"/>
                <w:sz w:val="24"/>
                <w:szCs w:val="24"/>
                <w:lang w:eastAsia="ru-RU"/>
              </w:rPr>
            </w:pPr>
            <w:r w:rsidRPr="004E38A1">
              <w:rPr>
                <w:rStyle w:val="10pt7"/>
                <w:rFonts w:ascii="Times New Roman" w:hAnsi="Times New Roman" w:cs="Times New Roman"/>
                <w:sz w:val="24"/>
                <w:szCs w:val="24"/>
                <w:lang w:val="ru-RU"/>
              </w:rPr>
              <w:lastRenderedPageBreak/>
              <w:t>Выбор книг на основе рекомен</w:t>
            </w:r>
            <w:r w:rsidRPr="004E38A1">
              <w:rPr>
                <w:rStyle w:val="10pt7"/>
                <w:rFonts w:ascii="Times New Roman" w:hAnsi="Times New Roman" w:cs="Times New Roman"/>
                <w:sz w:val="24"/>
                <w:szCs w:val="24"/>
                <w:lang w:val="ru-RU"/>
              </w:rPr>
              <w:softHyphen/>
              <w:t>дованного списка, картотеки, от</w:t>
            </w:r>
            <w:r w:rsidRPr="004E38A1">
              <w:rPr>
                <w:rStyle w:val="10pt7"/>
                <w:rFonts w:ascii="Times New Roman" w:hAnsi="Times New Roman" w:cs="Times New Roman"/>
                <w:sz w:val="24"/>
                <w:szCs w:val="24"/>
                <w:lang w:val="ru-RU"/>
              </w:rPr>
              <w:softHyphen/>
              <w:t>крытого доступа к детским книгам в библиотеке</w:t>
            </w:r>
          </w:p>
        </w:tc>
        <w:tc>
          <w:tcPr>
            <w:tcW w:w="3480" w:type="dxa"/>
            <w:gridSpan w:val="2"/>
          </w:tcPr>
          <w:p w:rsidR="001835F4" w:rsidRPr="004E38A1" w:rsidRDefault="001835F4" w:rsidP="003B7D89">
            <w:pPr>
              <w:pStyle w:val="a0"/>
              <w:jc w:val="left"/>
              <w:rPr>
                <w:i/>
              </w:rPr>
            </w:pPr>
            <w:r w:rsidRPr="004E38A1">
              <w:rPr>
                <w:rStyle w:val="9pt"/>
                <w:rFonts w:ascii="Times New Roman" w:hAnsi="Times New Roman" w:cs="Times New Roman"/>
                <w:i w:val="0"/>
                <w:sz w:val="24"/>
                <w:szCs w:val="24"/>
                <w:lang w:val="ru-RU"/>
              </w:rPr>
              <w:lastRenderedPageBreak/>
              <w:t>Чтение вслух и про себя</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Чтение вслух слогов, слов, пред</w:t>
            </w:r>
            <w:r w:rsidRPr="004E38A1">
              <w:rPr>
                <w:rStyle w:val="10pt13"/>
                <w:rFonts w:ascii="Times New Roman" w:hAnsi="Times New Roman" w:cs="Times New Roman"/>
                <w:sz w:val="24"/>
                <w:szCs w:val="24"/>
                <w:lang w:val="ru-RU"/>
              </w:rPr>
              <w:softHyphen/>
              <w:t>ложений, постепенный переход от слогового к плавному осмысленно</w:t>
            </w:r>
            <w:r w:rsidRPr="004E38A1">
              <w:rPr>
                <w:rStyle w:val="10pt13"/>
                <w:rFonts w:ascii="Times New Roman" w:hAnsi="Times New Roman" w:cs="Times New Roman"/>
                <w:sz w:val="24"/>
                <w:szCs w:val="24"/>
                <w:lang w:val="ru-RU"/>
              </w:rPr>
              <w:softHyphen/>
              <w:t>му правильному чтению целыми словами.</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Чтение про себя текстов разных жанров.</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Выразительное чтение прозаи</w:t>
            </w:r>
            <w:r w:rsidRPr="004E38A1">
              <w:rPr>
                <w:rStyle w:val="10pt13"/>
                <w:rFonts w:ascii="Times New Roman" w:hAnsi="Times New Roman" w:cs="Times New Roman"/>
                <w:sz w:val="24"/>
                <w:szCs w:val="24"/>
                <w:lang w:val="ru-RU"/>
              </w:rPr>
              <w:softHyphen/>
              <w:t>ческих и стихотворных произведе</w:t>
            </w:r>
            <w:r w:rsidRPr="004E38A1">
              <w:rPr>
                <w:rStyle w:val="10pt13"/>
                <w:rFonts w:ascii="Times New Roman" w:hAnsi="Times New Roman" w:cs="Times New Roman"/>
                <w:sz w:val="24"/>
                <w:szCs w:val="24"/>
                <w:lang w:val="ru-RU"/>
              </w:rPr>
              <w:softHyphen/>
              <w:t>ний.</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Использование выразительных средств: интонации, темпа речи, тембра голоса, паузы.</w:t>
            </w:r>
          </w:p>
          <w:p w:rsidR="001835F4" w:rsidRPr="004E38A1" w:rsidRDefault="001835F4" w:rsidP="00A73E8B">
            <w:pPr>
              <w:pStyle w:val="26"/>
              <w:keepNext/>
              <w:keepLines/>
              <w:shd w:val="clear" w:color="auto" w:fill="auto"/>
              <w:spacing w:before="0" w:after="0" w:line="240" w:lineRule="auto"/>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Чтение наизусть стихотворений</w:t>
            </w:r>
          </w:p>
          <w:p w:rsidR="001835F4" w:rsidRPr="004E38A1" w:rsidRDefault="001835F4" w:rsidP="003B7D89">
            <w:pPr>
              <w:pStyle w:val="26"/>
              <w:keepNext/>
              <w:keepLines/>
              <w:shd w:val="clear" w:color="auto" w:fill="auto"/>
              <w:spacing w:before="0" w:after="0" w:line="240" w:lineRule="auto"/>
              <w:jc w:val="left"/>
              <w:rPr>
                <w:rStyle w:val="10pt14"/>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jc w:val="left"/>
              <w:rPr>
                <w:rStyle w:val="10pt14"/>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jc w:val="left"/>
              <w:rPr>
                <w:rStyle w:val="10pt14"/>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jc w:val="left"/>
              <w:rPr>
                <w:rStyle w:val="10pt14"/>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jc w:val="left"/>
              <w:rPr>
                <w:rStyle w:val="10pt14"/>
                <w:rFonts w:ascii="Times New Roman" w:hAnsi="Times New Roman" w:cs="Times New Roman"/>
                <w:sz w:val="24"/>
                <w:szCs w:val="24"/>
                <w:lang w:val="ru-RU"/>
              </w:rPr>
            </w:pPr>
            <w:r w:rsidRPr="004E38A1">
              <w:rPr>
                <w:rStyle w:val="10pt14"/>
                <w:rFonts w:ascii="Times New Roman" w:hAnsi="Times New Roman" w:cs="Times New Roman"/>
                <w:sz w:val="24"/>
                <w:szCs w:val="24"/>
                <w:lang w:val="ru-RU"/>
              </w:rPr>
              <w:t>Работа с разными видами текста</w:t>
            </w:r>
          </w:p>
          <w:p w:rsidR="001835F4" w:rsidRPr="004E38A1" w:rsidRDefault="001835F4" w:rsidP="003B7D89">
            <w:pPr>
              <w:pStyle w:val="a0"/>
              <w:ind w:firstLine="709"/>
              <w:jc w:val="left"/>
            </w:pPr>
            <w:r w:rsidRPr="004E38A1">
              <w:rPr>
                <w:rStyle w:val="10pt12"/>
                <w:rFonts w:ascii="Times New Roman" w:hAnsi="Times New Roman" w:cs="Times New Roman"/>
                <w:sz w:val="24"/>
                <w:szCs w:val="24"/>
                <w:lang w:val="ru-RU"/>
              </w:rPr>
              <w:t>Текст</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Текст и набор предложений. Ху</w:t>
            </w:r>
            <w:r w:rsidRPr="004E38A1">
              <w:rPr>
                <w:rStyle w:val="10pt13"/>
                <w:rFonts w:ascii="Times New Roman" w:hAnsi="Times New Roman" w:cs="Times New Roman"/>
                <w:sz w:val="24"/>
                <w:szCs w:val="24"/>
                <w:lang w:val="ru-RU"/>
              </w:rPr>
              <w:softHyphen/>
              <w:t>дожественный текст.</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Научно-популярный текст.</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Учебный текст.</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Отличие художественного текста от научно-популярного.</w:t>
            </w:r>
          </w:p>
          <w:p w:rsidR="001835F4" w:rsidRPr="004E38A1" w:rsidRDefault="001835F4" w:rsidP="00A73E8B">
            <w:pPr>
              <w:pStyle w:val="a0"/>
              <w:jc w:val="left"/>
              <w:rPr>
                <w:b/>
              </w:rPr>
            </w:pPr>
            <w:r w:rsidRPr="004E38A1">
              <w:rPr>
                <w:rStyle w:val="10pt12"/>
                <w:rFonts w:ascii="Times New Roman" w:hAnsi="Times New Roman" w:cs="Times New Roman"/>
                <w:b w:val="0"/>
                <w:sz w:val="24"/>
                <w:szCs w:val="24"/>
                <w:lang w:val="ru-RU"/>
              </w:rPr>
              <w:t>Заголовок в тексте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Антиципация заголовка: предположение, о чем будет рассказы</w:t>
            </w:r>
            <w:r w:rsidRPr="004E38A1">
              <w:rPr>
                <w:rStyle w:val="10pt13"/>
                <w:rFonts w:ascii="Times New Roman" w:hAnsi="Times New Roman" w:cs="Times New Roman"/>
                <w:sz w:val="24"/>
                <w:szCs w:val="24"/>
                <w:lang w:val="ru-RU"/>
              </w:rPr>
              <w:softHyphen/>
              <w:t>ваться в данном тексте.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Цель и назначение заглавия произведения.</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Выбор заголовка из предложен</w:t>
            </w:r>
            <w:r w:rsidRPr="004E38A1">
              <w:rPr>
                <w:rStyle w:val="10pt13"/>
                <w:rFonts w:ascii="Times New Roman" w:hAnsi="Times New Roman" w:cs="Times New Roman"/>
                <w:sz w:val="24"/>
                <w:szCs w:val="24"/>
                <w:lang w:val="ru-RU"/>
              </w:rPr>
              <w:softHyphen/>
              <w:t>ных учителем. Подбор заголовка текста учащимися класса.</w:t>
            </w:r>
          </w:p>
          <w:p w:rsidR="001835F4" w:rsidRPr="004E38A1" w:rsidRDefault="001835F4" w:rsidP="003B7D89">
            <w:pPr>
              <w:pStyle w:val="a0"/>
              <w:ind w:firstLine="709"/>
              <w:jc w:val="left"/>
              <w:rPr>
                <w:b/>
              </w:rPr>
            </w:pPr>
            <w:r w:rsidRPr="004E38A1">
              <w:rPr>
                <w:rStyle w:val="10pt12"/>
                <w:rFonts w:ascii="Times New Roman" w:hAnsi="Times New Roman" w:cs="Times New Roman"/>
                <w:b w:val="0"/>
                <w:sz w:val="24"/>
                <w:szCs w:val="24"/>
                <w:lang w:val="ru-RU"/>
              </w:rPr>
              <w:t>Тема текста</w:t>
            </w:r>
          </w:p>
          <w:p w:rsidR="001835F4" w:rsidRPr="004E38A1" w:rsidRDefault="001835F4" w:rsidP="00A73E8B">
            <w:pPr>
              <w:pStyle w:val="a0"/>
              <w:ind w:hanging="18"/>
              <w:jc w:val="left"/>
            </w:pPr>
            <w:r w:rsidRPr="004E38A1">
              <w:rPr>
                <w:rStyle w:val="10pt13"/>
                <w:rFonts w:ascii="Times New Roman" w:hAnsi="Times New Roman" w:cs="Times New Roman"/>
                <w:sz w:val="24"/>
                <w:szCs w:val="24"/>
                <w:lang w:val="ru-RU"/>
              </w:rPr>
              <w:t xml:space="preserve">Определение темы текста (о </w:t>
            </w:r>
            <w:r w:rsidRPr="004E38A1">
              <w:rPr>
                <w:rStyle w:val="10pt13"/>
                <w:rFonts w:ascii="Times New Roman" w:hAnsi="Times New Roman" w:cs="Times New Roman"/>
                <w:sz w:val="24"/>
                <w:szCs w:val="24"/>
                <w:lang w:val="ru-RU"/>
              </w:rPr>
              <w:lastRenderedPageBreak/>
              <w:t>жи</w:t>
            </w:r>
            <w:r w:rsidRPr="004E38A1">
              <w:rPr>
                <w:rStyle w:val="10pt13"/>
                <w:rFonts w:ascii="Times New Roman" w:hAnsi="Times New Roman" w:cs="Times New Roman"/>
                <w:sz w:val="24"/>
                <w:szCs w:val="24"/>
                <w:lang w:val="ru-RU"/>
              </w:rPr>
              <w:softHyphen/>
              <w:t>вотных, о природе, о детях, о вой</w:t>
            </w:r>
            <w:r w:rsidRPr="004E38A1">
              <w:rPr>
                <w:rStyle w:val="10pt13"/>
                <w:rFonts w:ascii="Times New Roman" w:hAnsi="Times New Roman" w:cs="Times New Roman"/>
                <w:sz w:val="24"/>
                <w:szCs w:val="24"/>
                <w:lang w:val="ru-RU"/>
              </w:rPr>
              <w:softHyphen/>
              <w:t>не, о людях) сначала с помощью учителя, затем самостоятельно. Уточнение темы текста (на основе содержания произведения: об участии детей в Великой Отечест</w:t>
            </w:r>
            <w:r w:rsidRPr="004E38A1">
              <w:rPr>
                <w:rStyle w:val="10pt13"/>
                <w:rFonts w:ascii="Times New Roman" w:hAnsi="Times New Roman" w:cs="Times New Roman"/>
                <w:sz w:val="24"/>
                <w:szCs w:val="24"/>
                <w:lang w:val="ru-RU"/>
              </w:rPr>
              <w:softHyphen/>
              <w:t>венной войне, о пробуждении природы весной, о взаимоотноше</w:t>
            </w:r>
            <w:r w:rsidRPr="004E38A1">
              <w:rPr>
                <w:rStyle w:val="10pt13"/>
                <w:rFonts w:ascii="Times New Roman" w:hAnsi="Times New Roman" w:cs="Times New Roman"/>
                <w:sz w:val="24"/>
                <w:szCs w:val="24"/>
                <w:lang w:val="ru-RU"/>
              </w:rPr>
              <w:softHyphen/>
              <w:t>ниях взрослых и детей).</w:t>
            </w:r>
          </w:p>
          <w:p w:rsidR="001835F4" w:rsidRPr="004E38A1" w:rsidRDefault="001835F4" w:rsidP="003B7D89">
            <w:pPr>
              <w:pStyle w:val="a0"/>
              <w:ind w:firstLine="709"/>
              <w:jc w:val="left"/>
              <w:rPr>
                <w:b/>
              </w:rPr>
            </w:pPr>
            <w:r w:rsidRPr="004E38A1">
              <w:rPr>
                <w:rStyle w:val="10pt12"/>
                <w:rFonts w:ascii="Times New Roman" w:hAnsi="Times New Roman" w:cs="Times New Roman"/>
                <w:b w:val="0"/>
                <w:sz w:val="24"/>
                <w:szCs w:val="24"/>
                <w:lang w:val="ru-RU"/>
              </w:rPr>
              <w:t>Главная мысль текста</w:t>
            </w:r>
          </w:p>
          <w:p w:rsidR="001835F4" w:rsidRPr="004E38A1" w:rsidRDefault="001835F4" w:rsidP="00A73E8B">
            <w:pPr>
              <w:pStyle w:val="a0"/>
              <w:ind w:hanging="18"/>
              <w:jc w:val="left"/>
            </w:pPr>
            <w:r w:rsidRPr="004E38A1">
              <w:rPr>
                <w:rStyle w:val="10pt13"/>
                <w:rFonts w:ascii="Times New Roman" w:hAnsi="Times New Roman" w:cs="Times New Roman"/>
                <w:sz w:val="24"/>
                <w:szCs w:val="24"/>
                <w:lang w:val="ru-RU"/>
              </w:rPr>
              <w:t xml:space="preserve">Обсуждение главной мысли </w:t>
            </w:r>
            <w:r w:rsidRPr="004E38A1">
              <w:rPr>
                <w:rStyle w:val="10pt11"/>
                <w:rFonts w:ascii="Times New Roman" w:hAnsi="Times New Roman" w:cs="Times New Roman"/>
                <w:sz w:val="24"/>
                <w:szCs w:val="24"/>
                <w:lang w:val="ru-RU"/>
              </w:rPr>
              <w:t>произведения (коллективно, в па</w:t>
            </w:r>
            <w:r w:rsidRPr="004E38A1">
              <w:rPr>
                <w:rStyle w:val="10pt11"/>
                <w:rFonts w:ascii="Times New Roman" w:hAnsi="Times New Roman" w:cs="Times New Roman"/>
                <w:sz w:val="24"/>
                <w:szCs w:val="24"/>
                <w:lang w:val="ru-RU"/>
              </w:rPr>
              <w:softHyphen/>
              <w:t xml:space="preserve">рах, в группах </w:t>
            </w:r>
            <w:r w:rsidRPr="004E38A1">
              <w:rPr>
                <w:rStyle w:val="10pt8"/>
                <w:rFonts w:ascii="Times New Roman" w:hAnsi="Times New Roman" w:cs="Times New Roman"/>
                <w:sz w:val="24"/>
                <w:szCs w:val="24"/>
                <w:lang w:val="ru-RU"/>
              </w:rPr>
              <w:t xml:space="preserve">— </w:t>
            </w:r>
            <w:r w:rsidRPr="004E38A1">
              <w:rPr>
                <w:rStyle w:val="10pt11"/>
                <w:rFonts w:ascii="Times New Roman" w:hAnsi="Times New Roman" w:cs="Times New Roman"/>
                <w:sz w:val="24"/>
                <w:szCs w:val="24"/>
                <w:lang w:val="ru-RU"/>
              </w:rPr>
              <w:t>сначала с по</w:t>
            </w:r>
            <w:r w:rsidRPr="004E38A1">
              <w:rPr>
                <w:rStyle w:val="10pt11"/>
                <w:rFonts w:ascii="Times New Roman" w:hAnsi="Times New Roman" w:cs="Times New Roman"/>
                <w:sz w:val="24"/>
                <w:szCs w:val="24"/>
                <w:lang w:val="ru-RU"/>
              </w:rPr>
              <w:softHyphen/>
              <w:t>мощью учителя, затем самостоя</w:t>
            </w:r>
            <w:r w:rsidRPr="004E38A1">
              <w:rPr>
                <w:rStyle w:val="10pt11"/>
                <w:rFonts w:ascii="Times New Roman" w:hAnsi="Times New Roman" w:cs="Times New Roman"/>
                <w:sz w:val="24"/>
                <w:szCs w:val="24"/>
                <w:lang w:val="ru-RU"/>
              </w:rPr>
              <w:softHyphen/>
              <w:t>тельно): что хотел сказать автор, чем хотел поделиться.</w:t>
            </w:r>
          </w:p>
          <w:p w:rsidR="001835F4" w:rsidRPr="004E38A1" w:rsidRDefault="001835F4" w:rsidP="00A73E8B">
            <w:pPr>
              <w:pStyle w:val="a0"/>
              <w:ind w:hanging="18"/>
              <w:jc w:val="left"/>
            </w:pPr>
            <w:r w:rsidRPr="004E38A1">
              <w:rPr>
                <w:rStyle w:val="10pt11"/>
                <w:rFonts w:ascii="Times New Roman" w:hAnsi="Times New Roman" w:cs="Times New Roman"/>
                <w:sz w:val="24"/>
                <w:szCs w:val="24"/>
                <w:lang w:val="ru-RU"/>
              </w:rPr>
              <w:t>Слова, словосочетания в текс</w:t>
            </w:r>
            <w:r w:rsidRPr="004E38A1">
              <w:rPr>
                <w:rStyle w:val="10pt11"/>
                <w:rFonts w:ascii="Times New Roman" w:hAnsi="Times New Roman" w:cs="Times New Roman"/>
                <w:sz w:val="24"/>
                <w:szCs w:val="24"/>
                <w:lang w:val="ru-RU"/>
              </w:rPr>
              <w:softHyphen/>
              <w:t>те, отражающие мысли, чувства автора.</w:t>
            </w:r>
          </w:p>
          <w:p w:rsidR="001835F4" w:rsidRPr="004E38A1" w:rsidRDefault="001835F4" w:rsidP="003B7D89">
            <w:pPr>
              <w:pStyle w:val="a0"/>
              <w:ind w:firstLine="709"/>
              <w:jc w:val="left"/>
              <w:rPr>
                <w:b/>
              </w:rPr>
            </w:pPr>
            <w:r w:rsidRPr="004E38A1">
              <w:rPr>
                <w:rStyle w:val="81"/>
                <w:rFonts w:ascii="Times New Roman" w:hAnsi="Times New Roman" w:cs="Times New Roman"/>
                <w:b w:val="0"/>
                <w:sz w:val="24"/>
                <w:szCs w:val="24"/>
                <w:lang w:val="ru-RU"/>
              </w:rPr>
              <w:t>Работа с текстом</w:t>
            </w:r>
          </w:p>
          <w:p w:rsidR="001835F4" w:rsidRPr="004E38A1" w:rsidRDefault="001835F4" w:rsidP="003B7D89">
            <w:pPr>
              <w:pStyle w:val="a0"/>
              <w:ind w:firstLine="709"/>
              <w:jc w:val="left"/>
              <w:rPr>
                <w:u w:val="single"/>
              </w:rPr>
            </w:pPr>
            <w:r w:rsidRPr="004E38A1">
              <w:rPr>
                <w:rStyle w:val="10pt11"/>
                <w:rFonts w:ascii="Times New Roman" w:hAnsi="Times New Roman" w:cs="Times New Roman"/>
                <w:sz w:val="24"/>
                <w:szCs w:val="24"/>
                <w:u w:val="single"/>
                <w:lang w:val="ru-RU"/>
              </w:rPr>
              <w:t>Составление плана текста.</w:t>
            </w:r>
          </w:p>
          <w:p w:rsidR="001835F4" w:rsidRPr="004E38A1" w:rsidRDefault="001835F4" w:rsidP="003B7D89">
            <w:pPr>
              <w:pStyle w:val="a0"/>
              <w:jc w:val="left"/>
            </w:pPr>
            <w:r w:rsidRPr="004E38A1">
              <w:rPr>
                <w:rStyle w:val="10pt11"/>
                <w:rFonts w:ascii="Times New Roman" w:hAnsi="Times New Roman" w:cs="Times New Roman"/>
                <w:sz w:val="24"/>
                <w:szCs w:val="24"/>
                <w:lang w:val="ru-RU"/>
              </w:rPr>
              <w:t>Определение главной мысли текста.</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Определение темы каждой час</w:t>
            </w:r>
            <w:r w:rsidRPr="004E38A1">
              <w:rPr>
                <w:rStyle w:val="10pt11"/>
                <w:rFonts w:ascii="Times New Roman" w:hAnsi="Times New Roman" w:cs="Times New Roman"/>
                <w:sz w:val="24"/>
                <w:szCs w:val="24"/>
                <w:lang w:val="ru-RU"/>
              </w:rPr>
              <w:softHyphen/>
              <w:t>ти: деление текста на части.</w:t>
            </w:r>
          </w:p>
          <w:p w:rsidR="001835F4" w:rsidRPr="004E38A1" w:rsidRDefault="001835F4" w:rsidP="003B7D89">
            <w:pPr>
              <w:pStyle w:val="a0"/>
              <w:ind w:firstLine="709"/>
              <w:jc w:val="left"/>
              <w:rPr>
                <w:u w:val="single"/>
              </w:rPr>
            </w:pPr>
            <w:r w:rsidRPr="004E38A1">
              <w:rPr>
                <w:rStyle w:val="10pt11"/>
                <w:rFonts w:ascii="Times New Roman" w:hAnsi="Times New Roman" w:cs="Times New Roman"/>
                <w:sz w:val="24"/>
                <w:szCs w:val="24"/>
                <w:lang w:val="ru-RU"/>
              </w:rPr>
              <w:t>Выделение опорных слов час</w:t>
            </w:r>
            <w:r w:rsidRPr="004E38A1">
              <w:rPr>
                <w:rStyle w:val="10pt11"/>
                <w:rFonts w:ascii="Times New Roman" w:hAnsi="Times New Roman" w:cs="Times New Roman"/>
                <w:sz w:val="24"/>
                <w:szCs w:val="24"/>
                <w:lang w:val="ru-RU"/>
              </w:rPr>
              <w:softHyphen/>
              <w:t>ти текста. Озаглавливание частей текста (сначала с помощью учите</w:t>
            </w:r>
            <w:r w:rsidRPr="004E38A1">
              <w:rPr>
                <w:rStyle w:val="10pt11"/>
                <w:rFonts w:ascii="Times New Roman" w:hAnsi="Times New Roman" w:cs="Times New Roman"/>
                <w:sz w:val="24"/>
                <w:szCs w:val="24"/>
                <w:lang w:val="ru-RU"/>
              </w:rPr>
              <w:softHyphen/>
              <w:t xml:space="preserve">ля, затем самостоятельно). </w:t>
            </w:r>
            <w:r w:rsidRPr="004E38A1">
              <w:rPr>
                <w:rStyle w:val="10pt11"/>
                <w:rFonts w:ascii="Times New Roman" w:hAnsi="Times New Roman" w:cs="Times New Roman"/>
                <w:sz w:val="24"/>
                <w:szCs w:val="24"/>
                <w:u w:val="single"/>
                <w:lang w:val="ru-RU"/>
              </w:rPr>
              <w:t>Подробный пересказ текста.</w:t>
            </w:r>
          </w:p>
          <w:p w:rsidR="001835F4" w:rsidRPr="004E38A1" w:rsidRDefault="001835F4" w:rsidP="003B7D89">
            <w:pPr>
              <w:pStyle w:val="a0"/>
              <w:jc w:val="left"/>
            </w:pPr>
            <w:r w:rsidRPr="004E38A1">
              <w:rPr>
                <w:rStyle w:val="10pt11"/>
                <w:rFonts w:ascii="Times New Roman" w:hAnsi="Times New Roman" w:cs="Times New Roman"/>
                <w:sz w:val="24"/>
                <w:szCs w:val="24"/>
                <w:lang w:val="ru-RU"/>
              </w:rPr>
              <w:t>Определение главной мысли. Определение темы каждой части: деление текста на части. Выделе</w:t>
            </w:r>
            <w:r w:rsidRPr="004E38A1">
              <w:rPr>
                <w:rStyle w:val="10pt11"/>
                <w:rFonts w:ascii="Times New Roman" w:hAnsi="Times New Roman" w:cs="Times New Roman"/>
                <w:sz w:val="24"/>
                <w:szCs w:val="24"/>
                <w:lang w:val="ru-RU"/>
              </w:rPr>
              <w:softHyphen/>
              <w:t>ние опорных слов фрагмента. Пе</w:t>
            </w:r>
            <w:r w:rsidRPr="004E38A1">
              <w:rPr>
                <w:rStyle w:val="10pt11"/>
                <w:rFonts w:ascii="Times New Roman" w:hAnsi="Times New Roman" w:cs="Times New Roman"/>
                <w:sz w:val="24"/>
                <w:szCs w:val="24"/>
                <w:lang w:val="ru-RU"/>
              </w:rPr>
              <w:softHyphen/>
              <w:t>ресказ фрагмента текста.</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Пересказ текста.</w:t>
            </w:r>
          </w:p>
          <w:p w:rsidR="001835F4" w:rsidRPr="004E38A1" w:rsidRDefault="001835F4" w:rsidP="003B7D89">
            <w:pPr>
              <w:pStyle w:val="a0"/>
              <w:jc w:val="left"/>
            </w:pPr>
            <w:r w:rsidRPr="004E38A1">
              <w:rPr>
                <w:rStyle w:val="10pt11"/>
                <w:rFonts w:ascii="Times New Roman" w:hAnsi="Times New Roman" w:cs="Times New Roman"/>
                <w:sz w:val="24"/>
                <w:szCs w:val="24"/>
                <w:u w:val="single"/>
                <w:lang w:val="ru-RU"/>
              </w:rPr>
              <w:t>Краткий или сжатый пересказ текста</w:t>
            </w:r>
            <w:r w:rsidRPr="004E38A1">
              <w:rPr>
                <w:rStyle w:val="10pt11"/>
                <w:rFonts w:ascii="Times New Roman" w:hAnsi="Times New Roman" w:cs="Times New Roman"/>
                <w:sz w:val="24"/>
                <w:szCs w:val="24"/>
                <w:lang w:val="ru-RU"/>
              </w:rPr>
              <w:t xml:space="preserve"> Определение главной </w:t>
            </w:r>
            <w:r w:rsidRPr="004E38A1">
              <w:rPr>
                <w:rStyle w:val="10pt11"/>
                <w:rFonts w:ascii="Times New Roman" w:hAnsi="Times New Roman" w:cs="Times New Roman"/>
                <w:sz w:val="24"/>
                <w:szCs w:val="24"/>
                <w:lang w:val="ru-RU"/>
              </w:rPr>
              <w:lastRenderedPageBreak/>
              <w:t>мысли. Определение темы каждой час</w:t>
            </w:r>
            <w:r w:rsidRPr="004E38A1">
              <w:rPr>
                <w:rStyle w:val="10pt11"/>
                <w:rFonts w:ascii="Times New Roman" w:hAnsi="Times New Roman" w:cs="Times New Roman"/>
                <w:sz w:val="24"/>
                <w:szCs w:val="24"/>
                <w:lang w:val="ru-RU"/>
              </w:rPr>
              <w:softHyphen/>
              <w:t>ти: деление текста на части. Вы</w:t>
            </w:r>
            <w:r w:rsidRPr="004E38A1">
              <w:rPr>
                <w:rStyle w:val="10pt11"/>
                <w:rFonts w:ascii="Times New Roman" w:hAnsi="Times New Roman" w:cs="Times New Roman"/>
                <w:sz w:val="24"/>
                <w:szCs w:val="24"/>
                <w:lang w:val="ru-RU"/>
              </w:rPr>
              <w:softHyphen/>
              <w:t>деление опорных слов фрагмен</w:t>
            </w:r>
            <w:r w:rsidRPr="004E38A1">
              <w:rPr>
                <w:rStyle w:val="10pt11"/>
                <w:rFonts w:ascii="Times New Roman" w:hAnsi="Times New Roman" w:cs="Times New Roman"/>
                <w:sz w:val="24"/>
                <w:szCs w:val="24"/>
                <w:lang w:val="ru-RU"/>
              </w:rPr>
              <w:softHyphen/>
              <w:t>та. Слова, выражения текста для</w:t>
            </w:r>
          </w:p>
          <w:p w:rsidR="001835F4" w:rsidRPr="004E38A1" w:rsidRDefault="001835F4" w:rsidP="003B7D89">
            <w:pPr>
              <w:pStyle w:val="a0"/>
              <w:jc w:val="left"/>
            </w:pPr>
            <w:r w:rsidRPr="004E38A1">
              <w:rPr>
                <w:rStyle w:val="10pt11"/>
                <w:rFonts w:ascii="Times New Roman" w:hAnsi="Times New Roman" w:cs="Times New Roman"/>
                <w:sz w:val="24"/>
                <w:szCs w:val="24"/>
                <w:lang w:val="ru-RU"/>
              </w:rPr>
              <w:t>устного высказывания. Сокраще</w:t>
            </w:r>
            <w:r w:rsidRPr="004E38A1">
              <w:rPr>
                <w:rStyle w:val="10pt11"/>
                <w:rFonts w:ascii="Times New Roman" w:hAnsi="Times New Roman" w:cs="Times New Roman"/>
                <w:sz w:val="24"/>
                <w:szCs w:val="24"/>
                <w:lang w:val="ru-RU"/>
              </w:rPr>
              <w:softHyphen/>
              <w:t>ние текста. Краткий пересказ текста.</w:t>
            </w:r>
          </w:p>
          <w:p w:rsidR="001835F4" w:rsidRPr="004E38A1" w:rsidRDefault="001835F4" w:rsidP="003B7D89">
            <w:pPr>
              <w:pStyle w:val="a0"/>
              <w:jc w:val="left"/>
              <w:rPr>
                <w:u w:val="single"/>
              </w:rPr>
            </w:pPr>
            <w:r w:rsidRPr="004E38A1">
              <w:rPr>
                <w:rStyle w:val="10pt11"/>
                <w:rFonts w:ascii="Times New Roman" w:hAnsi="Times New Roman" w:cs="Times New Roman"/>
                <w:sz w:val="24"/>
                <w:szCs w:val="24"/>
                <w:u w:val="single"/>
                <w:lang w:val="ru-RU"/>
              </w:rPr>
              <w:t>Выборочный пересказ текста.</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Характеристика героя произве</w:t>
            </w:r>
            <w:r w:rsidRPr="004E38A1">
              <w:rPr>
                <w:rStyle w:val="10pt11"/>
                <w:rFonts w:ascii="Times New Roman" w:hAnsi="Times New Roman" w:cs="Times New Roman"/>
                <w:sz w:val="24"/>
                <w:szCs w:val="24"/>
                <w:lang w:val="ru-RU"/>
              </w:rPr>
              <w:softHyphen/>
              <w:t>дения: слова, выражения из текс</w:t>
            </w:r>
            <w:r w:rsidRPr="004E38A1">
              <w:rPr>
                <w:rStyle w:val="10pt11"/>
                <w:rFonts w:ascii="Times New Roman" w:hAnsi="Times New Roman" w:cs="Times New Roman"/>
                <w:sz w:val="24"/>
                <w:szCs w:val="24"/>
                <w:lang w:val="ru-RU"/>
              </w:rPr>
              <w:softHyphen/>
              <w:t>та, характеризующие героя произ</w:t>
            </w:r>
            <w:r w:rsidRPr="004E38A1">
              <w:rPr>
                <w:rStyle w:val="10pt11"/>
                <w:rFonts w:ascii="Times New Roman" w:hAnsi="Times New Roman" w:cs="Times New Roman"/>
                <w:sz w:val="24"/>
                <w:szCs w:val="24"/>
                <w:lang w:val="ru-RU"/>
              </w:rPr>
              <w:softHyphen/>
              <w:t>ведения (выбор их в тексте с помощью учителя). Составление</w:t>
            </w:r>
            <w:r w:rsidR="00085279" w:rsidRPr="004E38A1">
              <w:rPr>
                <w:rStyle w:val="10pt11"/>
                <w:rFonts w:ascii="Times New Roman" w:hAnsi="Times New Roman" w:cs="Times New Roman"/>
                <w:sz w:val="24"/>
                <w:szCs w:val="24"/>
                <w:lang w:val="ru-RU"/>
              </w:rPr>
              <w:t xml:space="preserve"> текста на основе отобранных язы</w:t>
            </w:r>
            <w:r w:rsidRPr="004E38A1">
              <w:rPr>
                <w:rStyle w:val="10pt11"/>
                <w:rFonts w:ascii="Times New Roman" w:hAnsi="Times New Roman" w:cs="Times New Roman"/>
                <w:sz w:val="24"/>
                <w:szCs w:val="24"/>
                <w:lang w:val="ru-RU"/>
              </w:rPr>
              <w:t>ковых средств (сначала с помощью учителя, затем самостоятельно). Рассказ о герое по коллективно со</w:t>
            </w:r>
            <w:r w:rsidR="00085279" w:rsidRPr="004E38A1">
              <w:rPr>
                <w:rStyle w:val="10pt11"/>
                <w:rFonts w:ascii="Times New Roman" w:hAnsi="Times New Roman" w:cs="Times New Roman"/>
                <w:sz w:val="24"/>
                <w:szCs w:val="24"/>
                <w:lang w:val="ru-RU"/>
              </w:rPr>
              <w:t>с</w:t>
            </w:r>
            <w:r w:rsidRPr="004E38A1">
              <w:rPr>
                <w:rStyle w:val="10pt11"/>
                <w:rFonts w:ascii="Times New Roman" w:hAnsi="Times New Roman" w:cs="Times New Roman"/>
                <w:sz w:val="24"/>
                <w:szCs w:val="24"/>
                <w:lang w:val="ru-RU"/>
              </w:rPr>
              <w:t>тавленному плану. Рассказ о герое произведения по самостоятельно  составленному плану.</w:t>
            </w:r>
          </w:p>
          <w:p w:rsidR="001835F4" w:rsidRPr="004E38A1" w:rsidRDefault="001835F4" w:rsidP="003B7D89">
            <w:pPr>
              <w:pStyle w:val="a0"/>
              <w:jc w:val="left"/>
            </w:pPr>
            <w:r w:rsidRPr="004E38A1">
              <w:rPr>
                <w:rStyle w:val="10pt11"/>
                <w:rFonts w:ascii="Times New Roman" w:hAnsi="Times New Roman" w:cs="Times New Roman"/>
                <w:sz w:val="24"/>
                <w:szCs w:val="24"/>
                <w:u w:val="single"/>
                <w:lang w:val="ru-RU"/>
              </w:rPr>
              <w:t>Пересказ фрагмента текста</w:t>
            </w:r>
            <w:r w:rsidRPr="004E38A1">
              <w:rPr>
                <w:rStyle w:val="10pt11"/>
                <w:rFonts w:ascii="Times New Roman" w:hAnsi="Times New Roman" w:cs="Times New Roman"/>
                <w:sz w:val="24"/>
                <w:szCs w:val="24"/>
                <w:lang w:val="ru-RU"/>
              </w:rPr>
              <w:t>: отбор слов, выражений из текста для</w:t>
            </w:r>
          </w:p>
          <w:p w:rsidR="001835F4" w:rsidRPr="004E38A1" w:rsidRDefault="001835F4" w:rsidP="003B7D89">
            <w:pPr>
              <w:pStyle w:val="a0"/>
              <w:jc w:val="left"/>
            </w:pPr>
            <w:r w:rsidRPr="004E38A1">
              <w:rPr>
                <w:rStyle w:val="10pt11"/>
                <w:rFonts w:ascii="Times New Roman" w:hAnsi="Times New Roman" w:cs="Times New Roman"/>
                <w:sz w:val="24"/>
                <w:szCs w:val="24"/>
                <w:lang w:val="ru-RU"/>
              </w:rPr>
              <w:t>характеристики места действия, самого напряженного момента</w:t>
            </w:r>
          </w:p>
          <w:p w:rsidR="001835F4" w:rsidRPr="004E38A1" w:rsidRDefault="001835F4" w:rsidP="003B7D89">
            <w:pPr>
              <w:pStyle w:val="a0"/>
              <w:jc w:val="left"/>
            </w:pPr>
            <w:r w:rsidRPr="004E38A1">
              <w:rPr>
                <w:rStyle w:val="10pt11"/>
                <w:rFonts w:ascii="Times New Roman" w:hAnsi="Times New Roman" w:cs="Times New Roman"/>
                <w:sz w:val="24"/>
                <w:szCs w:val="24"/>
                <w:lang w:val="ru-RU"/>
              </w:rPr>
              <w:t>в развитии действия, времени действия героев произведения, на</w:t>
            </w:r>
            <w:r w:rsidRPr="004E38A1">
              <w:rPr>
                <w:rStyle w:val="10pt11"/>
                <w:rFonts w:ascii="Times New Roman" w:hAnsi="Times New Roman" w:cs="Times New Roman"/>
                <w:sz w:val="24"/>
                <w:szCs w:val="24"/>
                <w:lang w:val="ru-RU"/>
              </w:rPr>
              <w:softHyphen/>
              <w:t>чала действия.</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 xml:space="preserve">Составление текста на основе отобранных языковых средств по </w:t>
            </w:r>
            <w:r w:rsidRPr="004E38A1">
              <w:rPr>
                <w:rStyle w:val="10pt13"/>
                <w:rFonts w:ascii="Times New Roman" w:hAnsi="Times New Roman" w:cs="Times New Roman"/>
                <w:sz w:val="24"/>
                <w:szCs w:val="24"/>
                <w:lang w:val="ru-RU"/>
              </w:rPr>
              <w:t xml:space="preserve">коллективно  составленному плану (с помощью учителя). </w:t>
            </w:r>
          </w:p>
          <w:p w:rsidR="001835F4" w:rsidRPr="004E38A1" w:rsidRDefault="001835F4" w:rsidP="003B7D89">
            <w:pPr>
              <w:pStyle w:val="a0"/>
              <w:jc w:val="left"/>
            </w:pPr>
            <w:r w:rsidRPr="004E38A1">
              <w:rPr>
                <w:rStyle w:val="10pt13"/>
                <w:rFonts w:ascii="Times New Roman" w:hAnsi="Times New Roman" w:cs="Times New Roman"/>
                <w:sz w:val="24"/>
                <w:szCs w:val="24"/>
                <w:u w:val="single"/>
                <w:lang w:val="ru-RU"/>
              </w:rPr>
              <w:t>Рассказ по иллюстрации к тексту</w:t>
            </w:r>
            <w:r w:rsidRPr="004E38A1">
              <w:rPr>
                <w:rStyle w:val="10pt13"/>
                <w:rFonts w:ascii="Times New Roman" w:hAnsi="Times New Roman" w:cs="Times New Roman"/>
                <w:sz w:val="24"/>
                <w:szCs w:val="24"/>
                <w:lang w:val="ru-RU"/>
              </w:rPr>
              <w:t xml:space="preserve"> Анализ иллюстрации (кто изоб</w:t>
            </w:r>
            <w:r w:rsidRPr="004E38A1">
              <w:rPr>
                <w:rStyle w:val="10pt13"/>
                <w:rFonts w:ascii="Times New Roman" w:hAnsi="Times New Roman" w:cs="Times New Roman"/>
                <w:sz w:val="24"/>
                <w:szCs w:val="24"/>
                <w:lang w:val="ru-RU"/>
              </w:rPr>
              <w:softHyphen/>
              <w:t>ражен, когда, где) при помощи учителя. Подбор соответствующего фрагмента текста. Озаглавливание иллюстрации. Выделение опорных слов текста для рассказа по иллю</w:t>
            </w:r>
            <w:r w:rsidRPr="004E38A1">
              <w:rPr>
                <w:rStyle w:val="10pt13"/>
                <w:rFonts w:ascii="Times New Roman" w:hAnsi="Times New Roman" w:cs="Times New Roman"/>
                <w:sz w:val="24"/>
                <w:szCs w:val="24"/>
                <w:lang w:val="ru-RU"/>
              </w:rPr>
              <w:softHyphen/>
              <w:t xml:space="preserve">страции, </w:t>
            </w:r>
            <w:r w:rsidRPr="004E38A1">
              <w:rPr>
                <w:rStyle w:val="10pt13"/>
                <w:rFonts w:ascii="Times New Roman" w:hAnsi="Times New Roman" w:cs="Times New Roman"/>
                <w:sz w:val="24"/>
                <w:szCs w:val="24"/>
                <w:lang w:val="ru-RU"/>
              </w:rPr>
              <w:lastRenderedPageBreak/>
              <w:t>составление рассказа (с помощью учителя, по коллек</w:t>
            </w:r>
            <w:r w:rsidRPr="004E38A1">
              <w:rPr>
                <w:rStyle w:val="10pt13"/>
                <w:rFonts w:ascii="Times New Roman" w:hAnsi="Times New Roman" w:cs="Times New Roman"/>
                <w:sz w:val="24"/>
                <w:szCs w:val="24"/>
                <w:lang w:val="ru-RU"/>
              </w:rPr>
              <w:softHyphen/>
              <w:t>тивно составленному плану, самос</w:t>
            </w:r>
            <w:r w:rsidRPr="004E38A1">
              <w:rPr>
                <w:rStyle w:val="10pt13"/>
                <w:rFonts w:ascii="Times New Roman" w:hAnsi="Times New Roman" w:cs="Times New Roman"/>
                <w:sz w:val="24"/>
                <w:szCs w:val="24"/>
                <w:lang w:val="ru-RU"/>
              </w:rPr>
              <w:softHyphen/>
              <w:t>тоятельно).</w:t>
            </w:r>
          </w:p>
          <w:p w:rsidR="001835F4" w:rsidRPr="004E38A1" w:rsidRDefault="001835F4" w:rsidP="003B7D89">
            <w:pPr>
              <w:pStyle w:val="a0"/>
              <w:ind w:firstLine="709"/>
              <w:jc w:val="left"/>
              <w:rPr>
                <w:u w:val="single"/>
              </w:rPr>
            </w:pPr>
            <w:r w:rsidRPr="004E38A1">
              <w:rPr>
                <w:rStyle w:val="10pt13"/>
                <w:rFonts w:ascii="Times New Roman" w:hAnsi="Times New Roman" w:cs="Times New Roman"/>
                <w:sz w:val="24"/>
                <w:szCs w:val="24"/>
                <w:u w:val="single"/>
                <w:lang w:val="ru-RU"/>
              </w:rPr>
              <w:t>Работа с книгой</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Знакомство с книгой (обложка, титульный лист, иллюстрации, оглавление).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Выбор книги с помощью учите</w:t>
            </w:r>
            <w:r w:rsidRPr="004E38A1">
              <w:rPr>
                <w:rStyle w:val="10pt13"/>
                <w:rFonts w:ascii="Times New Roman" w:hAnsi="Times New Roman" w:cs="Times New Roman"/>
                <w:sz w:val="24"/>
                <w:szCs w:val="24"/>
                <w:lang w:val="ru-RU"/>
              </w:rPr>
              <w:softHyphen/>
              <w:t>ля из ряда предложенных. Аннота</w:t>
            </w:r>
            <w:r w:rsidRPr="004E38A1">
              <w:rPr>
                <w:rStyle w:val="10pt13"/>
                <w:rFonts w:ascii="Times New Roman" w:hAnsi="Times New Roman" w:cs="Times New Roman"/>
                <w:sz w:val="24"/>
                <w:szCs w:val="24"/>
                <w:lang w:val="ru-RU"/>
              </w:rPr>
              <w:softHyphen/>
              <w:t xml:space="preserve">ция книги. </w:t>
            </w:r>
            <w:r w:rsidRPr="004E38A1">
              <w:rPr>
                <w:rStyle w:val="10pt7"/>
                <w:rFonts w:ascii="Times New Roman" w:hAnsi="Times New Roman" w:cs="Times New Roman"/>
                <w:sz w:val="24"/>
                <w:szCs w:val="24"/>
                <w:lang w:val="ru-RU"/>
              </w:rPr>
              <w:t>Знакомство с библиоте</w:t>
            </w:r>
            <w:r w:rsidRPr="004E38A1">
              <w:rPr>
                <w:rStyle w:val="10pt7"/>
                <w:rFonts w:ascii="Times New Roman" w:hAnsi="Times New Roman" w:cs="Times New Roman"/>
                <w:sz w:val="24"/>
                <w:szCs w:val="24"/>
                <w:lang w:val="ru-RU"/>
              </w:rPr>
              <w:softHyphen/>
              <w:t>кой.</w:t>
            </w:r>
            <w:r w:rsidRPr="004E38A1">
              <w:rPr>
                <w:rStyle w:val="10pt13"/>
                <w:rFonts w:ascii="Times New Roman" w:hAnsi="Times New Roman" w:cs="Times New Roman"/>
                <w:sz w:val="24"/>
                <w:szCs w:val="24"/>
                <w:lang w:val="ru-RU"/>
              </w:rPr>
              <w:t>Алфавитный каталог. Ката</w:t>
            </w:r>
            <w:r w:rsidRPr="004E38A1">
              <w:rPr>
                <w:rStyle w:val="10pt13"/>
                <w:rFonts w:ascii="Times New Roman" w:hAnsi="Times New Roman" w:cs="Times New Roman"/>
                <w:sz w:val="24"/>
                <w:szCs w:val="24"/>
                <w:lang w:val="ru-RU"/>
              </w:rPr>
              <w:softHyphen/>
              <w:t>ложная карточка, ее назначение.</w:t>
            </w:r>
          </w:p>
          <w:p w:rsidR="001835F4" w:rsidRPr="004E38A1" w:rsidRDefault="001835F4" w:rsidP="00A73E8B">
            <w:pPr>
              <w:pStyle w:val="26"/>
              <w:keepNext/>
              <w:keepLines/>
              <w:shd w:val="clear" w:color="auto" w:fill="auto"/>
              <w:spacing w:before="0" w:after="0" w:line="240" w:lineRule="auto"/>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Выбор книги по рекомендован</w:t>
            </w:r>
            <w:r w:rsidRPr="004E38A1">
              <w:rPr>
                <w:rStyle w:val="10pt13"/>
                <w:rFonts w:ascii="Times New Roman" w:hAnsi="Times New Roman" w:cs="Times New Roman"/>
                <w:sz w:val="24"/>
                <w:szCs w:val="24"/>
                <w:lang w:val="ru-RU"/>
              </w:rPr>
              <w:softHyphen/>
              <w:t xml:space="preserve">ному списку. </w:t>
            </w:r>
            <w:r w:rsidRPr="001850DE">
              <w:rPr>
                <w:rStyle w:val="10pt13"/>
                <w:rFonts w:ascii="Times New Roman" w:hAnsi="Times New Roman" w:cs="Times New Roman"/>
                <w:sz w:val="24"/>
                <w:szCs w:val="24"/>
                <w:lang w:val="ru-RU"/>
              </w:rPr>
              <w:t>Отзыв на книгу</w:t>
            </w:r>
          </w:p>
        </w:tc>
        <w:tc>
          <w:tcPr>
            <w:tcW w:w="2787" w:type="dxa"/>
          </w:tcPr>
          <w:p w:rsidR="001835F4" w:rsidRPr="004E38A1" w:rsidRDefault="001835F4" w:rsidP="003B7D89">
            <w:pPr>
              <w:pStyle w:val="a0"/>
              <w:jc w:val="left"/>
              <w:rPr>
                <w:rStyle w:val="10pt13"/>
                <w:rFonts w:ascii="Times New Roman" w:hAnsi="Times New Roman" w:cs="Times New Roman"/>
                <w:sz w:val="24"/>
                <w:szCs w:val="24"/>
                <w:lang w:val="ru-RU"/>
              </w:rPr>
            </w:pPr>
            <w:r w:rsidRPr="004E38A1">
              <w:rPr>
                <w:rStyle w:val="10pt14"/>
                <w:rFonts w:ascii="Times New Roman" w:hAnsi="Times New Roman" w:cs="Times New Roman"/>
                <w:sz w:val="24"/>
                <w:szCs w:val="24"/>
                <w:lang w:val="ru-RU"/>
              </w:rPr>
              <w:lastRenderedPageBreak/>
              <w:t xml:space="preserve">Читать вслух </w:t>
            </w:r>
            <w:r w:rsidRPr="004E38A1">
              <w:rPr>
                <w:rStyle w:val="10pt13"/>
                <w:rFonts w:ascii="Times New Roman" w:hAnsi="Times New Roman" w:cs="Times New Roman"/>
                <w:sz w:val="24"/>
                <w:szCs w:val="24"/>
                <w:lang w:val="ru-RU"/>
              </w:rPr>
              <w:t>слоги, слова, предложения;плавно читать целы</w:t>
            </w:r>
            <w:r w:rsidRPr="004E38A1">
              <w:rPr>
                <w:rStyle w:val="10pt13"/>
                <w:rFonts w:ascii="Times New Roman" w:hAnsi="Times New Roman" w:cs="Times New Roman"/>
                <w:sz w:val="24"/>
                <w:szCs w:val="24"/>
                <w:lang w:val="ru-RU"/>
              </w:rPr>
              <w:softHyphen/>
              <w:t>м словами. Постепенно увеличи</w:t>
            </w:r>
            <w:r w:rsidRPr="004E38A1">
              <w:rPr>
                <w:rStyle w:val="10pt13"/>
                <w:rFonts w:ascii="Times New Roman" w:hAnsi="Times New Roman" w:cs="Times New Roman"/>
                <w:sz w:val="24"/>
                <w:szCs w:val="24"/>
                <w:lang w:val="ru-RU"/>
              </w:rPr>
              <w:softHyphen/>
              <w:t>вать скорость чтения в соответ</w:t>
            </w:r>
            <w:r w:rsidRPr="004E38A1">
              <w:rPr>
                <w:rStyle w:val="10pt13"/>
                <w:rFonts w:ascii="Times New Roman" w:hAnsi="Times New Roman" w:cs="Times New Roman"/>
                <w:sz w:val="24"/>
                <w:szCs w:val="24"/>
                <w:lang w:val="ru-RU"/>
              </w:rPr>
              <w:softHyphen/>
              <w:t>ствии с индивидуальными возмож</w:t>
            </w:r>
            <w:r w:rsidRPr="004E38A1">
              <w:rPr>
                <w:rStyle w:val="10pt13"/>
                <w:rFonts w:ascii="Times New Roman" w:hAnsi="Times New Roman" w:cs="Times New Roman"/>
                <w:sz w:val="24"/>
                <w:szCs w:val="24"/>
                <w:lang w:val="ru-RU"/>
              </w:rPr>
              <w:softHyphen/>
              <w:t>ностями учащихся. Читать текст с интонационным выделением зна</w:t>
            </w:r>
            <w:r w:rsidRPr="004E38A1">
              <w:rPr>
                <w:rStyle w:val="10pt13"/>
                <w:rFonts w:ascii="Times New Roman" w:hAnsi="Times New Roman" w:cs="Times New Roman"/>
                <w:sz w:val="24"/>
                <w:szCs w:val="24"/>
                <w:lang w:val="ru-RU"/>
              </w:rPr>
              <w:softHyphen/>
              <w:t xml:space="preserve">ков препинания. </w:t>
            </w:r>
          </w:p>
          <w:p w:rsidR="001835F4" w:rsidRPr="004E38A1" w:rsidRDefault="001835F4" w:rsidP="003B7D89">
            <w:pPr>
              <w:pStyle w:val="a0"/>
              <w:jc w:val="left"/>
            </w:pPr>
            <w:r w:rsidRPr="004E38A1">
              <w:rPr>
                <w:rStyle w:val="10pt14"/>
                <w:rFonts w:ascii="Times New Roman" w:hAnsi="Times New Roman" w:cs="Times New Roman"/>
                <w:sz w:val="24"/>
                <w:szCs w:val="24"/>
                <w:lang w:val="ru-RU"/>
              </w:rPr>
              <w:t>Читать вырази</w:t>
            </w:r>
            <w:r w:rsidRPr="004E38A1">
              <w:rPr>
                <w:rStyle w:val="10pt14"/>
                <w:rFonts w:ascii="Times New Roman" w:hAnsi="Times New Roman" w:cs="Times New Roman"/>
                <w:sz w:val="24"/>
                <w:szCs w:val="24"/>
                <w:lang w:val="ru-RU"/>
              </w:rPr>
              <w:softHyphen/>
              <w:t xml:space="preserve">тельно </w:t>
            </w:r>
            <w:r w:rsidRPr="004E38A1">
              <w:rPr>
                <w:rStyle w:val="10pt13"/>
                <w:rFonts w:ascii="Times New Roman" w:hAnsi="Times New Roman" w:cs="Times New Roman"/>
                <w:sz w:val="24"/>
                <w:szCs w:val="24"/>
                <w:lang w:val="ru-RU"/>
              </w:rPr>
              <w:t>литературные произведе</w:t>
            </w:r>
            <w:r w:rsidRPr="004E38A1">
              <w:rPr>
                <w:rStyle w:val="10pt13"/>
                <w:rFonts w:ascii="Times New Roman" w:hAnsi="Times New Roman" w:cs="Times New Roman"/>
                <w:sz w:val="24"/>
                <w:szCs w:val="24"/>
                <w:lang w:val="ru-RU"/>
              </w:rPr>
              <w:softHyphen/>
              <w:t>ния, используя интонацию, паузы, темп в соответствии с особенностя</w:t>
            </w:r>
            <w:r w:rsidRPr="004E38A1">
              <w:rPr>
                <w:rStyle w:val="10pt13"/>
                <w:rFonts w:ascii="Times New Roman" w:hAnsi="Times New Roman" w:cs="Times New Roman"/>
                <w:sz w:val="24"/>
                <w:szCs w:val="24"/>
                <w:lang w:val="ru-RU"/>
              </w:rPr>
              <w:softHyphen/>
              <w:t>ми художественного текста. Читать художественное произведение (его фрагменты) по ролям.</w:t>
            </w:r>
          </w:p>
          <w:p w:rsidR="001835F4" w:rsidRPr="004E38A1" w:rsidRDefault="001835F4" w:rsidP="003B7D89">
            <w:pPr>
              <w:pStyle w:val="26"/>
              <w:keepNext/>
              <w:keepLines/>
              <w:shd w:val="clear" w:color="auto" w:fill="auto"/>
              <w:spacing w:before="0" w:after="0" w:line="240" w:lineRule="auto"/>
              <w:ind w:firstLine="709"/>
              <w:jc w:val="left"/>
              <w:rPr>
                <w:rStyle w:val="10pt13"/>
                <w:rFonts w:ascii="Times New Roman" w:hAnsi="Times New Roman" w:cs="Times New Roman"/>
                <w:sz w:val="24"/>
                <w:szCs w:val="24"/>
                <w:lang w:val="ru-RU"/>
              </w:rPr>
            </w:pPr>
            <w:r w:rsidRPr="004E38A1">
              <w:rPr>
                <w:rStyle w:val="10pt14"/>
                <w:rFonts w:ascii="Times New Roman" w:hAnsi="Times New Roman" w:cs="Times New Roman"/>
                <w:sz w:val="24"/>
                <w:szCs w:val="24"/>
                <w:lang w:val="ru-RU"/>
              </w:rPr>
              <w:t xml:space="preserve">Читать про себя: </w:t>
            </w:r>
            <w:r w:rsidRPr="004E38A1">
              <w:rPr>
                <w:rStyle w:val="10pt13"/>
                <w:rFonts w:ascii="Times New Roman" w:hAnsi="Times New Roman" w:cs="Times New Roman"/>
                <w:sz w:val="24"/>
                <w:szCs w:val="24"/>
                <w:lang w:val="ru-RU"/>
              </w:rPr>
              <w:t>осознавать прочитанный текст, выделять в тексте основные логические части; отвечать на вопросы, используя текст</w:t>
            </w:r>
          </w:p>
          <w:p w:rsidR="001835F4" w:rsidRPr="004E38A1" w:rsidRDefault="001835F4" w:rsidP="003B7D89">
            <w:pPr>
              <w:pStyle w:val="a0"/>
              <w:ind w:firstLine="709"/>
              <w:jc w:val="left"/>
            </w:pPr>
            <w:r w:rsidRPr="004E38A1">
              <w:rPr>
                <w:rStyle w:val="10pt14"/>
                <w:rFonts w:ascii="Times New Roman" w:hAnsi="Times New Roman" w:cs="Times New Roman"/>
                <w:sz w:val="24"/>
                <w:szCs w:val="24"/>
                <w:lang w:val="ru-RU"/>
              </w:rPr>
              <w:t xml:space="preserve">Характеризовать </w:t>
            </w:r>
            <w:r w:rsidRPr="004E38A1">
              <w:rPr>
                <w:rStyle w:val="10pt13"/>
                <w:rFonts w:ascii="Times New Roman" w:hAnsi="Times New Roman" w:cs="Times New Roman"/>
                <w:sz w:val="24"/>
                <w:szCs w:val="24"/>
                <w:lang w:val="ru-RU"/>
              </w:rPr>
              <w:t>текст: пред</w:t>
            </w:r>
            <w:r w:rsidRPr="004E38A1">
              <w:rPr>
                <w:rStyle w:val="10pt13"/>
                <w:rFonts w:ascii="Times New Roman" w:hAnsi="Times New Roman" w:cs="Times New Roman"/>
                <w:sz w:val="24"/>
                <w:szCs w:val="24"/>
                <w:lang w:val="ru-RU"/>
              </w:rPr>
              <w:softHyphen/>
              <w:t>ставлять, предполагать (антиципи</w:t>
            </w:r>
            <w:r w:rsidRPr="004E38A1">
              <w:rPr>
                <w:rStyle w:val="10pt13"/>
                <w:rFonts w:ascii="Times New Roman" w:hAnsi="Times New Roman" w:cs="Times New Roman"/>
                <w:sz w:val="24"/>
                <w:szCs w:val="24"/>
                <w:lang w:val="ru-RU"/>
              </w:rPr>
              <w:softHyphen/>
              <w:t>ровать) текст по заголовку, теме, иллюстрациям; определять тему, главную мысль произведения; на</w:t>
            </w:r>
            <w:r w:rsidRPr="004E38A1">
              <w:rPr>
                <w:rStyle w:val="10pt13"/>
                <w:rFonts w:ascii="Times New Roman" w:hAnsi="Times New Roman" w:cs="Times New Roman"/>
                <w:sz w:val="24"/>
                <w:szCs w:val="24"/>
                <w:lang w:val="ru-RU"/>
              </w:rPr>
              <w:softHyphen/>
              <w:t>ходить в тексте доказательства от</w:t>
            </w:r>
            <w:r w:rsidRPr="004E38A1">
              <w:rPr>
                <w:rStyle w:val="10pt13"/>
                <w:rFonts w:ascii="Times New Roman" w:hAnsi="Times New Roman" w:cs="Times New Roman"/>
                <w:sz w:val="24"/>
                <w:szCs w:val="24"/>
                <w:lang w:val="ru-RU"/>
              </w:rPr>
              <w:softHyphen/>
              <w:t>ражения мыслей и чувств автора.</w:t>
            </w: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rPr>
                <w:rStyle w:val="10pt14"/>
                <w:rFonts w:ascii="Times New Roman" w:hAnsi="Times New Roman" w:cs="Times New Roman"/>
                <w:sz w:val="24"/>
                <w:szCs w:val="24"/>
                <w:lang w:val="ru-RU"/>
              </w:rPr>
            </w:pPr>
          </w:p>
          <w:p w:rsidR="001835F4" w:rsidRPr="004E38A1" w:rsidRDefault="001835F4" w:rsidP="003B7D89">
            <w:pPr>
              <w:pStyle w:val="a0"/>
              <w:jc w:val="left"/>
            </w:pPr>
            <w:r w:rsidRPr="004E38A1">
              <w:rPr>
                <w:rStyle w:val="10pt14"/>
                <w:rFonts w:ascii="Times New Roman" w:hAnsi="Times New Roman" w:cs="Times New Roman"/>
                <w:sz w:val="24"/>
                <w:szCs w:val="24"/>
                <w:lang w:val="ru-RU"/>
              </w:rPr>
              <w:t xml:space="preserve">Сравнивать </w:t>
            </w:r>
            <w:r w:rsidRPr="004E38A1">
              <w:rPr>
                <w:rStyle w:val="10pt13"/>
                <w:rFonts w:ascii="Times New Roman" w:hAnsi="Times New Roman" w:cs="Times New Roman"/>
                <w:sz w:val="24"/>
                <w:szCs w:val="24"/>
                <w:lang w:val="ru-RU"/>
              </w:rPr>
              <w:t>тексты (учебный, художественный, научно-популяр- ный): определять жанр, выделять особенности, анализировать струк</w:t>
            </w:r>
            <w:r w:rsidRPr="004E38A1">
              <w:rPr>
                <w:rStyle w:val="10pt13"/>
                <w:rFonts w:ascii="Times New Roman" w:hAnsi="Times New Roman" w:cs="Times New Roman"/>
                <w:sz w:val="24"/>
                <w:szCs w:val="24"/>
                <w:lang w:val="ru-RU"/>
              </w:rPr>
              <w:softHyphen/>
              <w:t>туру, образные средства. Сравни</w:t>
            </w:r>
            <w:r w:rsidRPr="004E38A1">
              <w:rPr>
                <w:rStyle w:val="10pt13"/>
                <w:rFonts w:ascii="Times New Roman" w:hAnsi="Times New Roman" w:cs="Times New Roman"/>
                <w:sz w:val="24"/>
                <w:szCs w:val="24"/>
                <w:lang w:val="ru-RU"/>
              </w:rPr>
              <w:softHyphen/>
              <w:t>вать произведения разных жанров.</w:t>
            </w:r>
          </w:p>
          <w:p w:rsidR="001835F4" w:rsidRPr="004E38A1" w:rsidRDefault="001835F4" w:rsidP="003B7D89">
            <w:pPr>
              <w:pStyle w:val="26"/>
              <w:keepNext/>
              <w:keepLines/>
              <w:shd w:val="clear" w:color="auto" w:fill="auto"/>
              <w:spacing w:before="0" w:after="0" w:line="240" w:lineRule="auto"/>
              <w:ind w:firstLine="709"/>
              <w:jc w:val="left"/>
              <w:rPr>
                <w:rStyle w:val="10pt13"/>
                <w:rFonts w:ascii="Times New Roman" w:hAnsi="Times New Roman" w:cs="Times New Roman"/>
                <w:sz w:val="24"/>
                <w:szCs w:val="24"/>
                <w:lang w:val="ru-RU"/>
              </w:rPr>
            </w:pPr>
            <w:r w:rsidRPr="004E38A1">
              <w:rPr>
                <w:rStyle w:val="10pt14"/>
                <w:rFonts w:ascii="Times New Roman" w:hAnsi="Times New Roman" w:cs="Times New Roman"/>
                <w:sz w:val="24"/>
                <w:szCs w:val="24"/>
                <w:lang w:val="ru-RU"/>
              </w:rPr>
              <w:t xml:space="preserve">Объяснять </w:t>
            </w:r>
            <w:r w:rsidRPr="004E38A1">
              <w:rPr>
                <w:rStyle w:val="10pt13"/>
                <w:rFonts w:ascii="Times New Roman" w:hAnsi="Times New Roman" w:cs="Times New Roman"/>
                <w:sz w:val="24"/>
                <w:szCs w:val="24"/>
                <w:lang w:val="ru-RU"/>
              </w:rPr>
              <w:t>смысл заглавия про</w:t>
            </w:r>
            <w:r w:rsidRPr="004E38A1">
              <w:rPr>
                <w:rStyle w:val="10pt13"/>
                <w:rFonts w:ascii="Times New Roman" w:hAnsi="Times New Roman" w:cs="Times New Roman"/>
                <w:sz w:val="24"/>
                <w:szCs w:val="24"/>
                <w:lang w:val="ru-RU"/>
              </w:rPr>
              <w:softHyphen/>
              <w:t>изведения; выбирать заголовок произведения из предложенных учителем, учащимися класса.</w:t>
            </w: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a0"/>
              <w:ind w:firstLine="709"/>
              <w:jc w:val="left"/>
              <w:rPr>
                <w:rStyle w:val="10pt9"/>
                <w:rFonts w:ascii="Times New Roman" w:hAnsi="Times New Roman" w:cs="Times New Roman"/>
                <w:sz w:val="24"/>
                <w:szCs w:val="24"/>
                <w:lang w:val="ru-RU"/>
              </w:rPr>
            </w:pPr>
          </w:p>
          <w:p w:rsidR="001835F4" w:rsidRPr="004E38A1" w:rsidRDefault="001835F4" w:rsidP="003B7D89">
            <w:pPr>
              <w:pStyle w:val="a0"/>
              <w:ind w:firstLine="709"/>
              <w:jc w:val="left"/>
            </w:pPr>
            <w:r w:rsidRPr="004E38A1">
              <w:rPr>
                <w:rStyle w:val="10pt9"/>
                <w:rFonts w:ascii="Times New Roman" w:hAnsi="Times New Roman" w:cs="Times New Roman"/>
                <w:sz w:val="24"/>
                <w:szCs w:val="24"/>
                <w:lang w:val="ru-RU"/>
              </w:rPr>
              <w:t xml:space="preserve">Составлять </w:t>
            </w:r>
            <w:r w:rsidRPr="004E38A1">
              <w:rPr>
                <w:rStyle w:val="10pt11"/>
                <w:rFonts w:ascii="Times New Roman" w:hAnsi="Times New Roman" w:cs="Times New Roman"/>
                <w:sz w:val="24"/>
                <w:szCs w:val="24"/>
                <w:lang w:val="ru-RU"/>
              </w:rPr>
              <w:t>план текста: делить текст на части, озаглавливать каж</w:t>
            </w:r>
            <w:r w:rsidRPr="004E38A1">
              <w:rPr>
                <w:rStyle w:val="10pt11"/>
                <w:rFonts w:ascii="Times New Roman" w:hAnsi="Times New Roman" w:cs="Times New Roman"/>
                <w:sz w:val="24"/>
                <w:szCs w:val="24"/>
                <w:lang w:val="ru-RU"/>
              </w:rPr>
              <w:softHyphen/>
              <w:t>дую часть, выделять опорные сло</w:t>
            </w:r>
            <w:r w:rsidRPr="004E38A1">
              <w:rPr>
                <w:rStyle w:val="10pt11"/>
                <w:rFonts w:ascii="Times New Roman" w:hAnsi="Times New Roman" w:cs="Times New Roman"/>
                <w:sz w:val="24"/>
                <w:szCs w:val="24"/>
                <w:lang w:val="ru-RU"/>
              </w:rPr>
              <w:softHyphen/>
              <w:t xml:space="preserve">ва, определять главную </w:t>
            </w:r>
            <w:r w:rsidRPr="004E38A1">
              <w:rPr>
                <w:rStyle w:val="10pt11"/>
                <w:rFonts w:ascii="Times New Roman" w:hAnsi="Times New Roman" w:cs="Times New Roman"/>
                <w:sz w:val="24"/>
                <w:szCs w:val="24"/>
                <w:lang w:val="ru-RU"/>
              </w:rPr>
              <w:lastRenderedPageBreak/>
              <w:t>мысль произведения (сначала с помощью учителя, затем самостоятельно).</w:t>
            </w: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ind w:firstLine="709"/>
              <w:jc w:val="left"/>
              <w:rPr>
                <w:rStyle w:val="10pt9"/>
                <w:rFonts w:ascii="Times New Roman" w:hAnsi="Times New Roman" w:cs="Times New Roman"/>
                <w:sz w:val="24"/>
                <w:szCs w:val="24"/>
                <w:lang w:val="ru-RU"/>
              </w:rPr>
            </w:pPr>
          </w:p>
          <w:p w:rsidR="001835F4" w:rsidRPr="004E38A1" w:rsidRDefault="001835F4" w:rsidP="003B7D89">
            <w:pPr>
              <w:pStyle w:val="26"/>
              <w:keepNext/>
              <w:keepLines/>
              <w:shd w:val="clear" w:color="auto" w:fill="auto"/>
              <w:spacing w:before="0" w:after="0" w:line="240" w:lineRule="auto"/>
              <w:jc w:val="left"/>
              <w:rPr>
                <w:rStyle w:val="10pt11"/>
                <w:rFonts w:ascii="Times New Roman" w:hAnsi="Times New Roman" w:cs="Times New Roman"/>
                <w:sz w:val="24"/>
                <w:szCs w:val="24"/>
                <w:lang w:val="ru-RU"/>
              </w:rPr>
            </w:pPr>
            <w:r w:rsidRPr="004E38A1">
              <w:rPr>
                <w:rStyle w:val="10pt9"/>
                <w:rFonts w:ascii="Times New Roman" w:hAnsi="Times New Roman" w:cs="Times New Roman"/>
                <w:sz w:val="24"/>
                <w:szCs w:val="24"/>
                <w:lang w:val="ru-RU"/>
              </w:rPr>
              <w:t xml:space="preserve">Пересказывать </w:t>
            </w:r>
            <w:r w:rsidRPr="004E38A1">
              <w:rPr>
                <w:rStyle w:val="10pt11"/>
                <w:rFonts w:ascii="Times New Roman" w:hAnsi="Times New Roman" w:cs="Times New Roman"/>
                <w:sz w:val="24"/>
                <w:szCs w:val="24"/>
                <w:lang w:val="ru-RU"/>
              </w:rPr>
              <w:t>текст художест</w:t>
            </w:r>
            <w:r w:rsidRPr="004E38A1">
              <w:rPr>
                <w:rStyle w:val="10pt11"/>
                <w:rFonts w:ascii="Times New Roman" w:hAnsi="Times New Roman" w:cs="Times New Roman"/>
                <w:sz w:val="24"/>
                <w:szCs w:val="24"/>
                <w:lang w:val="ru-RU"/>
              </w:rPr>
              <w:softHyphen/>
              <w:t xml:space="preserve">венного произведения: </w:t>
            </w:r>
            <w:r w:rsidRPr="004E38A1">
              <w:rPr>
                <w:rStyle w:val="10pt9"/>
                <w:rFonts w:ascii="Times New Roman" w:hAnsi="Times New Roman" w:cs="Times New Roman"/>
                <w:sz w:val="24"/>
                <w:szCs w:val="24"/>
                <w:lang w:val="ru-RU"/>
              </w:rPr>
              <w:t xml:space="preserve">подробно </w:t>
            </w:r>
            <w:r w:rsidRPr="004E38A1">
              <w:rPr>
                <w:rStyle w:val="10pt11"/>
                <w:rFonts w:ascii="Times New Roman" w:hAnsi="Times New Roman" w:cs="Times New Roman"/>
                <w:sz w:val="24"/>
                <w:szCs w:val="24"/>
                <w:lang w:val="ru-RU"/>
              </w:rPr>
              <w:t xml:space="preserve">(с учетом всех сюжетных линий); </w:t>
            </w:r>
            <w:r w:rsidRPr="004E38A1">
              <w:rPr>
                <w:rStyle w:val="10pt9"/>
                <w:rFonts w:ascii="Times New Roman" w:hAnsi="Times New Roman" w:cs="Times New Roman"/>
                <w:sz w:val="24"/>
                <w:szCs w:val="24"/>
                <w:lang w:val="ru-RU"/>
              </w:rPr>
              <w:t xml:space="preserve">кратко </w:t>
            </w:r>
            <w:r w:rsidRPr="004E38A1">
              <w:rPr>
                <w:rStyle w:val="10pt11"/>
                <w:rFonts w:ascii="Times New Roman" w:hAnsi="Times New Roman" w:cs="Times New Roman"/>
                <w:sz w:val="24"/>
                <w:szCs w:val="24"/>
                <w:lang w:val="ru-RU"/>
              </w:rPr>
              <w:t>(сжато, с выделением ос</w:t>
            </w:r>
            <w:r w:rsidRPr="004E38A1">
              <w:rPr>
                <w:rStyle w:val="10pt11"/>
                <w:rFonts w:ascii="Times New Roman" w:hAnsi="Times New Roman" w:cs="Times New Roman"/>
                <w:sz w:val="24"/>
                <w:szCs w:val="24"/>
                <w:lang w:val="ru-RU"/>
              </w:rPr>
              <w:softHyphen/>
              <w:t xml:space="preserve">новных сюжетных линий); </w:t>
            </w:r>
            <w:r w:rsidRPr="004E38A1">
              <w:rPr>
                <w:rStyle w:val="10pt9"/>
                <w:rFonts w:ascii="Times New Roman" w:hAnsi="Times New Roman" w:cs="Times New Roman"/>
                <w:sz w:val="24"/>
                <w:szCs w:val="24"/>
                <w:lang w:val="ru-RU"/>
              </w:rPr>
              <w:t>выбо</w:t>
            </w:r>
            <w:r w:rsidRPr="004E38A1">
              <w:rPr>
                <w:rStyle w:val="10pt9"/>
                <w:rFonts w:ascii="Times New Roman" w:hAnsi="Times New Roman" w:cs="Times New Roman"/>
                <w:sz w:val="24"/>
                <w:szCs w:val="24"/>
                <w:lang w:val="ru-RU"/>
              </w:rPr>
              <w:softHyphen/>
              <w:t xml:space="preserve">рочно </w:t>
            </w:r>
            <w:r w:rsidRPr="004E38A1">
              <w:rPr>
                <w:rStyle w:val="10pt11"/>
                <w:rFonts w:ascii="Times New Roman" w:hAnsi="Times New Roman" w:cs="Times New Roman"/>
                <w:sz w:val="24"/>
                <w:szCs w:val="24"/>
                <w:lang w:val="ru-RU"/>
              </w:rPr>
              <w:t>(отдельный фрагмент, опи</w:t>
            </w:r>
            <w:r w:rsidRPr="004E38A1">
              <w:rPr>
                <w:rStyle w:val="10pt11"/>
                <w:rFonts w:ascii="Times New Roman" w:hAnsi="Times New Roman" w:cs="Times New Roman"/>
                <w:sz w:val="24"/>
                <w:szCs w:val="24"/>
                <w:lang w:val="ru-RU"/>
              </w:rPr>
              <w:softHyphen/>
              <w:t>сывать героев произведения).</w:t>
            </w: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rPr>
                <w:rStyle w:val="10pt6"/>
                <w:rFonts w:ascii="Times New Roman" w:hAnsi="Times New Roman" w:cs="Times New Roman"/>
                <w:sz w:val="24"/>
                <w:szCs w:val="24"/>
                <w:lang w:val="ru-RU"/>
              </w:rPr>
            </w:pPr>
          </w:p>
          <w:p w:rsidR="001835F4" w:rsidRPr="004E38A1" w:rsidRDefault="001835F4" w:rsidP="003B7D89">
            <w:pPr>
              <w:pStyle w:val="a0"/>
              <w:jc w:val="left"/>
            </w:pPr>
            <w:r w:rsidRPr="004E38A1">
              <w:rPr>
                <w:rStyle w:val="10pt6"/>
                <w:rFonts w:ascii="Times New Roman" w:hAnsi="Times New Roman" w:cs="Times New Roman"/>
                <w:sz w:val="24"/>
                <w:szCs w:val="24"/>
                <w:lang w:val="ru-RU"/>
              </w:rPr>
              <w:t xml:space="preserve">Наблюдать: </w:t>
            </w:r>
            <w:r w:rsidRPr="004E38A1">
              <w:rPr>
                <w:rStyle w:val="10pt13"/>
                <w:rFonts w:ascii="Times New Roman" w:hAnsi="Times New Roman" w:cs="Times New Roman"/>
                <w:sz w:val="24"/>
                <w:szCs w:val="24"/>
                <w:lang w:val="ru-RU"/>
              </w:rPr>
              <w:t>рассматривать ил</w:t>
            </w:r>
            <w:r w:rsidRPr="004E38A1">
              <w:rPr>
                <w:rStyle w:val="10pt13"/>
                <w:rFonts w:ascii="Times New Roman" w:hAnsi="Times New Roman" w:cs="Times New Roman"/>
                <w:sz w:val="24"/>
                <w:szCs w:val="24"/>
                <w:lang w:val="ru-RU"/>
              </w:rPr>
              <w:softHyphen/>
              <w:t>люстрации, соотносить их сюжет с соответствующим фрагментом текс</w:t>
            </w:r>
            <w:r w:rsidRPr="004E38A1">
              <w:rPr>
                <w:rStyle w:val="10pt13"/>
                <w:rFonts w:ascii="Times New Roman" w:hAnsi="Times New Roman" w:cs="Times New Roman"/>
                <w:sz w:val="24"/>
                <w:szCs w:val="24"/>
                <w:lang w:val="ru-RU"/>
              </w:rPr>
              <w:softHyphen/>
              <w:t>та; озаглавливать ил</w:t>
            </w:r>
            <w:r w:rsidR="00085279" w:rsidRPr="004E38A1">
              <w:rPr>
                <w:rStyle w:val="10pt13"/>
                <w:rFonts w:ascii="Times New Roman" w:hAnsi="Times New Roman" w:cs="Times New Roman"/>
                <w:sz w:val="24"/>
                <w:szCs w:val="24"/>
                <w:lang w:val="ru-RU"/>
              </w:rPr>
              <w:t>л</w:t>
            </w:r>
            <w:r w:rsidRPr="004E38A1">
              <w:rPr>
                <w:rStyle w:val="10pt13"/>
                <w:rFonts w:ascii="Times New Roman" w:hAnsi="Times New Roman" w:cs="Times New Roman"/>
                <w:sz w:val="24"/>
                <w:szCs w:val="24"/>
                <w:lang w:val="ru-RU"/>
              </w:rPr>
              <w:t>юстрации.</w:t>
            </w:r>
          </w:p>
          <w:p w:rsidR="001835F4" w:rsidRPr="004E38A1" w:rsidRDefault="001835F4" w:rsidP="003B7D89">
            <w:pPr>
              <w:pStyle w:val="a0"/>
              <w:jc w:val="left"/>
            </w:pPr>
            <w:r w:rsidRPr="004E38A1">
              <w:rPr>
                <w:rStyle w:val="10pt6"/>
                <w:rFonts w:ascii="Times New Roman" w:hAnsi="Times New Roman" w:cs="Times New Roman"/>
                <w:sz w:val="24"/>
                <w:szCs w:val="24"/>
                <w:lang w:val="ru-RU"/>
              </w:rPr>
              <w:t xml:space="preserve">Анализировать </w:t>
            </w:r>
            <w:r w:rsidRPr="004E38A1">
              <w:rPr>
                <w:rStyle w:val="10pt13"/>
                <w:rFonts w:ascii="Times New Roman" w:hAnsi="Times New Roman" w:cs="Times New Roman"/>
                <w:sz w:val="24"/>
                <w:szCs w:val="24"/>
                <w:lang w:val="ru-RU"/>
              </w:rPr>
              <w:t>текст: выделять опорные слова для рассказа по ил</w:t>
            </w:r>
            <w:r w:rsidRPr="004E38A1">
              <w:rPr>
                <w:rStyle w:val="10pt13"/>
                <w:rFonts w:ascii="Times New Roman" w:hAnsi="Times New Roman" w:cs="Times New Roman"/>
                <w:sz w:val="24"/>
                <w:szCs w:val="24"/>
                <w:lang w:val="ru-RU"/>
              </w:rPr>
              <w:softHyphen/>
              <w:t>люстрациям; составлять план.</w:t>
            </w:r>
          </w:p>
          <w:p w:rsidR="001835F4" w:rsidRPr="004E38A1" w:rsidRDefault="001835F4" w:rsidP="003B7D89">
            <w:pPr>
              <w:pStyle w:val="a0"/>
              <w:jc w:val="left"/>
            </w:pPr>
            <w:r w:rsidRPr="004E38A1">
              <w:rPr>
                <w:rStyle w:val="10pt6"/>
                <w:rFonts w:ascii="Times New Roman" w:hAnsi="Times New Roman" w:cs="Times New Roman"/>
                <w:sz w:val="24"/>
                <w:szCs w:val="24"/>
                <w:lang w:val="ru-RU"/>
              </w:rPr>
              <w:t xml:space="preserve">Характеризовать </w:t>
            </w:r>
            <w:r w:rsidRPr="004E38A1">
              <w:rPr>
                <w:rStyle w:val="10pt13"/>
                <w:rFonts w:ascii="Times New Roman" w:hAnsi="Times New Roman" w:cs="Times New Roman"/>
                <w:sz w:val="24"/>
                <w:szCs w:val="24"/>
                <w:lang w:val="ru-RU"/>
              </w:rPr>
              <w:t xml:space="preserve">книгу: </w:t>
            </w:r>
            <w:r w:rsidRPr="004E38A1">
              <w:rPr>
                <w:rStyle w:val="10pt6"/>
                <w:rFonts w:ascii="Times New Roman" w:hAnsi="Times New Roman" w:cs="Times New Roman"/>
                <w:sz w:val="24"/>
                <w:szCs w:val="24"/>
                <w:lang w:val="ru-RU"/>
              </w:rPr>
              <w:t>ана</w:t>
            </w:r>
            <w:r w:rsidRPr="004E38A1">
              <w:rPr>
                <w:rStyle w:val="10pt6"/>
                <w:rFonts w:ascii="Times New Roman" w:hAnsi="Times New Roman" w:cs="Times New Roman"/>
                <w:sz w:val="24"/>
                <w:szCs w:val="24"/>
                <w:lang w:val="ru-RU"/>
              </w:rPr>
              <w:softHyphen/>
              <w:t xml:space="preserve">лизировать </w:t>
            </w:r>
            <w:r w:rsidRPr="004E38A1">
              <w:rPr>
                <w:rStyle w:val="10pt13"/>
                <w:rFonts w:ascii="Times New Roman" w:hAnsi="Times New Roman" w:cs="Times New Roman"/>
                <w:sz w:val="24"/>
                <w:szCs w:val="24"/>
                <w:lang w:val="ru-RU"/>
              </w:rPr>
              <w:t>структуру (обложка, титульный лист, иллюстрации, оглавление).</w:t>
            </w:r>
          </w:p>
          <w:p w:rsidR="001835F4" w:rsidRPr="004E38A1" w:rsidRDefault="001835F4" w:rsidP="003B7D89">
            <w:pPr>
              <w:pStyle w:val="26"/>
              <w:keepNext/>
              <w:keepLines/>
              <w:shd w:val="clear" w:color="auto" w:fill="auto"/>
              <w:spacing w:before="0" w:after="0" w:line="240" w:lineRule="auto"/>
              <w:jc w:val="left"/>
              <w:rPr>
                <w:rFonts w:ascii="Times New Roman" w:hAnsi="Times New Roman"/>
                <w:sz w:val="24"/>
                <w:szCs w:val="24"/>
                <w:lang w:eastAsia="ru-RU"/>
              </w:rPr>
            </w:pPr>
            <w:r w:rsidRPr="004E38A1">
              <w:rPr>
                <w:rStyle w:val="10pt6"/>
                <w:rFonts w:ascii="Times New Roman" w:hAnsi="Times New Roman" w:cs="Times New Roman"/>
                <w:sz w:val="24"/>
                <w:szCs w:val="24"/>
                <w:lang w:val="ru-RU"/>
              </w:rPr>
              <w:lastRenderedPageBreak/>
              <w:t xml:space="preserve">Выбирать </w:t>
            </w:r>
            <w:r w:rsidRPr="004E38A1">
              <w:rPr>
                <w:rStyle w:val="10pt13"/>
                <w:rFonts w:ascii="Times New Roman" w:hAnsi="Times New Roman" w:cs="Times New Roman"/>
                <w:sz w:val="24"/>
                <w:szCs w:val="24"/>
                <w:lang w:val="ru-RU"/>
              </w:rPr>
              <w:t>книгу в библиотеке (по рекомендованному списку); объяснять назначение каталожной карточки; составлять краткий отзыв о прочитанной книге</w:t>
            </w:r>
          </w:p>
        </w:tc>
      </w:tr>
      <w:tr w:rsidR="001835F4" w:rsidRPr="004E38A1" w:rsidTr="00A73E8B">
        <w:tc>
          <w:tcPr>
            <w:tcW w:w="9747" w:type="dxa"/>
            <w:gridSpan w:val="5"/>
          </w:tcPr>
          <w:p w:rsidR="001835F4" w:rsidRPr="00405A34" w:rsidRDefault="001835F4" w:rsidP="00F04AE0">
            <w:pPr>
              <w:pStyle w:val="26"/>
              <w:keepNext/>
              <w:keepLines/>
              <w:shd w:val="clear" w:color="auto" w:fill="auto"/>
              <w:spacing w:before="0" w:after="0" w:line="240" w:lineRule="auto"/>
              <w:ind w:firstLine="709"/>
              <w:rPr>
                <w:rFonts w:ascii="Times New Roman" w:hAnsi="Times New Roman"/>
                <w:sz w:val="24"/>
                <w:szCs w:val="24"/>
                <w:lang w:eastAsia="ru-RU"/>
              </w:rPr>
            </w:pPr>
            <w:r w:rsidRPr="004E38A1">
              <w:rPr>
                <w:rStyle w:val="10pt9"/>
                <w:rFonts w:ascii="Times New Roman" w:hAnsi="Times New Roman" w:cs="Times New Roman"/>
                <w:sz w:val="24"/>
                <w:szCs w:val="24"/>
              </w:rPr>
              <w:lastRenderedPageBreak/>
              <w:t>Культура речевого общения</w:t>
            </w:r>
            <w:r w:rsidR="00405A34">
              <w:rPr>
                <w:rStyle w:val="10pt9"/>
                <w:rFonts w:ascii="Times New Roman" w:hAnsi="Times New Roman" w:cs="Times New Roman"/>
                <w:sz w:val="24"/>
                <w:szCs w:val="24"/>
                <w:lang w:val="ru-RU"/>
              </w:rPr>
              <w:t>(</w:t>
            </w:r>
            <w:r w:rsidR="007B7600">
              <w:rPr>
                <w:rStyle w:val="10pt9"/>
                <w:rFonts w:ascii="Times New Roman" w:hAnsi="Times New Roman" w:cs="Times New Roman"/>
                <w:sz w:val="24"/>
                <w:szCs w:val="24"/>
                <w:lang w:val="ru-RU"/>
              </w:rPr>
              <w:t>94</w:t>
            </w:r>
            <w:r w:rsidR="00F04AE0">
              <w:rPr>
                <w:rStyle w:val="10pt9"/>
                <w:rFonts w:ascii="Times New Roman" w:hAnsi="Times New Roman" w:cs="Times New Roman"/>
                <w:sz w:val="24"/>
                <w:szCs w:val="24"/>
                <w:lang w:val="ru-RU"/>
              </w:rPr>
              <w:t xml:space="preserve"> ч</w:t>
            </w:r>
            <w:r w:rsidR="00405A34">
              <w:rPr>
                <w:rStyle w:val="10pt9"/>
                <w:rFonts w:ascii="Times New Roman" w:hAnsi="Times New Roman" w:cs="Times New Roman"/>
                <w:sz w:val="24"/>
                <w:szCs w:val="24"/>
                <w:lang w:val="ru-RU"/>
              </w:rPr>
              <w:t>)</w:t>
            </w:r>
          </w:p>
        </w:tc>
      </w:tr>
      <w:tr w:rsidR="001835F4" w:rsidRPr="004E38A1" w:rsidTr="00A73E8B">
        <w:tc>
          <w:tcPr>
            <w:tcW w:w="3420" w:type="dxa"/>
          </w:tcPr>
          <w:p w:rsidR="001835F4" w:rsidRPr="004E38A1" w:rsidRDefault="001835F4" w:rsidP="003B7D89">
            <w:pPr>
              <w:pStyle w:val="a0"/>
              <w:jc w:val="left"/>
            </w:pPr>
            <w:r w:rsidRPr="004E38A1">
              <w:rPr>
                <w:rStyle w:val="10pt11"/>
                <w:rFonts w:ascii="Times New Roman" w:hAnsi="Times New Roman" w:cs="Times New Roman"/>
                <w:sz w:val="24"/>
                <w:szCs w:val="24"/>
                <w:lang w:val="ru-RU"/>
              </w:rPr>
              <w:t>Диалог, особенности диалоги</w:t>
            </w:r>
            <w:r w:rsidRPr="004E38A1">
              <w:rPr>
                <w:rStyle w:val="10pt11"/>
                <w:rFonts w:ascii="Times New Roman" w:hAnsi="Times New Roman" w:cs="Times New Roman"/>
                <w:sz w:val="24"/>
                <w:szCs w:val="24"/>
                <w:lang w:val="ru-RU"/>
              </w:rPr>
              <w:softHyphen/>
              <w:t>ческого общения: понимать вопросы, отвечать на них и само</w:t>
            </w:r>
            <w:r w:rsidRPr="004E38A1">
              <w:rPr>
                <w:rStyle w:val="10pt11"/>
                <w:rFonts w:ascii="Times New Roman" w:hAnsi="Times New Roman" w:cs="Times New Roman"/>
                <w:sz w:val="24"/>
                <w:szCs w:val="24"/>
                <w:lang w:val="ru-RU"/>
              </w:rPr>
              <w:softHyphen/>
              <w:t>стоятельно задавать вопросы по тексту; выслушивать, не перебивая, собеседника и в вежливо</w:t>
            </w:r>
            <w:r w:rsidR="00085279" w:rsidRPr="004E38A1">
              <w:rPr>
                <w:rStyle w:val="10pt11"/>
                <w:rFonts w:ascii="Times New Roman" w:hAnsi="Times New Roman" w:cs="Times New Roman"/>
                <w:sz w:val="24"/>
                <w:szCs w:val="24"/>
                <w:lang w:val="ru-RU"/>
              </w:rPr>
              <w:t>й</w:t>
            </w:r>
            <w:r w:rsidRPr="004E38A1">
              <w:rPr>
                <w:rStyle w:val="10pt11"/>
                <w:rFonts w:ascii="Times New Roman" w:hAnsi="Times New Roman" w:cs="Times New Roman"/>
                <w:sz w:val="24"/>
                <w:szCs w:val="24"/>
                <w:lang w:val="ru-RU"/>
              </w:rPr>
              <w:t xml:space="preserve"> форме высказывать свою точку зрения по обсуждаемому произведению. Нормы и формы речевого обще</w:t>
            </w:r>
            <w:r w:rsidRPr="004E38A1">
              <w:rPr>
                <w:rStyle w:val="10pt11"/>
                <w:rFonts w:ascii="Times New Roman" w:hAnsi="Times New Roman" w:cs="Times New Roman"/>
                <w:sz w:val="24"/>
                <w:szCs w:val="24"/>
                <w:lang w:val="ru-RU"/>
              </w:rPr>
              <w:softHyphen/>
              <w:t>ния.</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Монолог как форма речевого высказывания: отбор и использо</w:t>
            </w:r>
            <w:r w:rsidRPr="004E38A1">
              <w:rPr>
                <w:rStyle w:val="10pt11"/>
                <w:rFonts w:ascii="Times New Roman" w:hAnsi="Times New Roman" w:cs="Times New Roman"/>
                <w:sz w:val="24"/>
                <w:szCs w:val="24"/>
                <w:lang w:val="ru-RU"/>
              </w:rPr>
              <w:softHyphen/>
              <w:t>вание изобразительно-выразитель</w:t>
            </w:r>
            <w:r w:rsidRPr="004E38A1">
              <w:rPr>
                <w:rStyle w:val="10pt11"/>
                <w:rFonts w:ascii="Times New Roman" w:hAnsi="Times New Roman" w:cs="Times New Roman"/>
                <w:sz w:val="24"/>
                <w:szCs w:val="24"/>
                <w:lang w:val="ru-RU"/>
              </w:rPr>
              <w:softHyphen/>
              <w:t>ных средств языка (синонимы, ан</w:t>
            </w:r>
            <w:r w:rsidRPr="004E38A1">
              <w:rPr>
                <w:rStyle w:val="10pt11"/>
                <w:rFonts w:ascii="Times New Roman" w:hAnsi="Times New Roman" w:cs="Times New Roman"/>
                <w:sz w:val="24"/>
                <w:szCs w:val="24"/>
                <w:lang w:val="ru-RU"/>
              </w:rPr>
              <w:softHyphen/>
              <w:t xml:space="preserve">тонимы, сравнение, </w:t>
            </w:r>
            <w:r w:rsidRPr="004E38A1">
              <w:rPr>
                <w:rStyle w:val="10pt10"/>
                <w:rFonts w:ascii="Times New Roman" w:hAnsi="Times New Roman" w:cs="Times New Roman"/>
                <w:sz w:val="24"/>
                <w:szCs w:val="24"/>
                <w:lang w:val="ru-RU"/>
              </w:rPr>
              <w:t>олицетворе</w:t>
            </w:r>
            <w:r w:rsidRPr="004E38A1">
              <w:rPr>
                <w:rStyle w:val="10pt10"/>
                <w:rFonts w:ascii="Times New Roman" w:hAnsi="Times New Roman" w:cs="Times New Roman"/>
                <w:sz w:val="24"/>
                <w:szCs w:val="24"/>
                <w:lang w:val="ru-RU"/>
              </w:rPr>
              <w:softHyphen/>
              <w:t>ние, гипербола)</w:t>
            </w:r>
            <w:r w:rsidRPr="004E38A1">
              <w:rPr>
                <w:rStyle w:val="10pt11"/>
                <w:rFonts w:ascii="Times New Roman" w:hAnsi="Times New Roman" w:cs="Times New Roman"/>
                <w:sz w:val="24"/>
                <w:szCs w:val="24"/>
                <w:lang w:val="ru-RU"/>
              </w:rPr>
              <w:t>для создания собственного устного высказыва</w:t>
            </w:r>
            <w:r w:rsidRPr="004E38A1">
              <w:rPr>
                <w:rStyle w:val="10pt11"/>
                <w:rFonts w:ascii="Times New Roman" w:hAnsi="Times New Roman" w:cs="Times New Roman"/>
                <w:sz w:val="24"/>
                <w:szCs w:val="24"/>
                <w:lang w:val="ru-RU"/>
              </w:rPr>
              <w:softHyphen/>
              <w:t>ния; воплощение своих жизненных впечатлений в словесном образе; самостоятельное построение ком</w:t>
            </w:r>
            <w:r w:rsidRPr="004E38A1">
              <w:rPr>
                <w:rStyle w:val="10pt11"/>
                <w:rFonts w:ascii="Times New Roman" w:hAnsi="Times New Roman" w:cs="Times New Roman"/>
                <w:sz w:val="24"/>
                <w:szCs w:val="24"/>
                <w:lang w:val="ru-RU"/>
              </w:rPr>
              <w:softHyphen/>
              <w:t>позиции собственного высказыва</w:t>
            </w:r>
            <w:r w:rsidRPr="004E38A1">
              <w:rPr>
                <w:rStyle w:val="10pt11"/>
                <w:rFonts w:ascii="Times New Roman" w:hAnsi="Times New Roman" w:cs="Times New Roman"/>
                <w:sz w:val="24"/>
                <w:szCs w:val="24"/>
                <w:lang w:val="ru-RU"/>
              </w:rPr>
              <w:softHyphen/>
              <w:t>ния; анализ авторского замысла; передача основной мысли текста в высказывании.</w:t>
            </w:r>
          </w:p>
          <w:p w:rsidR="001835F4" w:rsidRPr="004E38A1" w:rsidRDefault="001835F4" w:rsidP="003B7D89">
            <w:pPr>
              <w:pStyle w:val="a0"/>
              <w:ind w:firstLine="709"/>
              <w:jc w:val="left"/>
            </w:pPr>
            <w:r w:rsidRPr="004E38A1">
              <w:rPr>
                <w:rStyle w:val="10pt11"/>
                <w:rFonts w:ascii="Times New Roman" w:hAnsi="Times New Roman" w:cs="Times New Roman"/>
                <w:sz w:val="24"/>
                <w:szCs w:val="24"/>
                <w:lang w:val="ru-RU"/>
              </w:rPr>
              <w:t>Устное сочинение как продол</w:t>
            </w:r>
            <w:r w:rsidRPr="004E38A1">
              <w:rPr>
                <w:rStyle w:val="10pt11"/>
                <w:rFonts w:ascii="Times New Roman" w:hAnsi="Times New Roman" w:cs="Times New Roman"/>
                <w:sz w:val="24"/>
                <w:szCs w:val="24"/>
                <w:lang w:val="ru-RU"/>
              </w:rPr>
              <w:softHyphen/>
              <w:t>жение прочитанного произведе</w:t>
            </w:r>
            <w:r w:rsidRPr="004E38A1">
              <w:rPr>
                <w:rStyle w:val="10pt11"/>
                <w:rFonts w:ascii="Times New Roman" w:hAnsi="Times New Roman" w:cs="Times New Roman"/>
                <w:sz w:val="24"/>
                <w:szCs w:val="24"/>
                <w:lang w:val="ru-RU"/>
              </w:rPr>
              <w:softHyphen/>
              <w:t>ния, отдельных его сюжетных ли</w:t>
            </w:r>
            <w:r w:rsidRPr="004E38A1">
              <w:rPr>
                <w:rStyle w:val="10pt11"/>
                <w:rFonts w:ascii="Times New Roman" w:hAnsi="Times New Roman" w:cs="Times New Roman"/>
                <w:sz w:val="24"/>
                <w:szCs w:val="24"/>
                <w:lang w:val="ru-RU"/>
              </w:rPr>
              <w:softHyphen/>
              <w:t>ний, короткий рассказ по рисун</w:t>
            </w:r>
            <w:r w:rsidRPr="004E38A1">
              <w:rPr>
                <w:rStyle w:val="10pt11"/>
                <w:rFonts w:ascii="Times New Roman" w:hAnsi="Times New Roman" w:cs="Times New Roman"/>
                <w:sz w:val="24"/>
                <w:szCs w:val="24"/>
                <w:lang w:val="ru-RU"/>
              </w:rPr>
              <w:softHyphen/>
              <w:t>кам, на заданную тему</w:t>
            </w:r>
          </w:p>
        </w:tc>
        <w:tc>
          <w:tcPr>
            <w:tcW w:w="3390" w:type="dxa"/>
            <w:gridSpan w:val="2"/>
          </w:tcPr>
          <w:p w:rsidR="001835F4" w:rsidRPr="004E38A1" w:rsidRDefault="001835F4" w:rsidP="00A73E8B">
            <w:pPr>
              <w:pStyle w:val="a0"/>
              <w:jc w:val="left"/>
            </w:pPr>
            <w:r w:rsidRPr="004E38A1">
              <w:rPr>
                <w:rStyle w:val="10pt5"/>
                <w:rFonts w:ascii="Times New Roman" w:hAnsi="Times New Roman" w:cs="Times New Roman"/>
                <w:sz w:val="24"/>
                <w:szCs w:val="24"/>
                <w:lang w:val="ru-RU"/>
              </w:rPr>
              <w:t>Диалог</w:t>
            </w:r>
          </w:p>
          <w:p w:rsidR="001835F4" w:rsidRPr="004E38A1" w:rsidRDefault="001835F4" w:rsidP="00A73E8B">
            <w:pPr>
              <w:pStyle w:val="a0"/>
              <w:jc w:val="left"/>
            </w:pPr>
            <w:r w:rsidRPr="004E38A1">
              <w:rPr>
                <w:rStyle w:val="10pt11"/>
                <w:rFonts w:ascii="Times New Roman" w:hAnsi="Times New Roman" w:cs="Times New Roman"/>
                <w:sz w:val="24"/>
                <w:szCs w:val="24"/>
                <w:lang w:val="ru-RU"/>
              </w:rPr>
              <w:t>Слушание вопросов собеседни</w:t>
            </w:r>
            <w:r w:rsidRPr="004E38A1">
              <w:rPr>
                <w:rStyle w:val="10pt11"/>
                <w:rFonts w:ascii="Times New Roman" w:hAnsi="Times New Roman" w:cs="Times New Roman"/>
                <w:sz w:val="24"/>
                <w:szCs w:val="24"/>
                <w:lang w:val="ru-RU"/>
              </w:rPr>
              <w:softHyphen/>
              <w:t>ка. Ответ на вопрос собеседника. Правила речевого общения. Веж</w:t>
            </w:r>
            <w:r w:rsidRPr="004E38A1">
              <w:rPr>
                <w:rStyle w:val="10pt11"/>
                <w:rFonts w:ascii="Times New Roman" w:hAnsi="Times New Roman" w:cs="Times New Roman"/>
                <w:sz w:val="24"/>
                <w:szCs w:val="24"/>
                <w:lang w:val="ru-RU"/>
              </w:rPr>
              <w:softHyphen/>
              <w:t xml:space="preserve">ливость </w:t>
            </w:r>
            <w:r w:rsidRPr="004E38A1">
              <w:rPr>
                <w:rStyle w:val="10pt8"/>
                <w:rFonts w:ascii="Times New Roman" w:hAnsi="Times New Roman" w:cs="Times New Roman"/>
                <w:sz w:val="24"/>
                <w:szCs w:val="24"/>
                <w:lang w:val="ru-RU"/>
              </w:rPr>
              <w:t xml:space="preserve">— </w:t>
            </w:r>
            <w:r w:rsidRPr="004E38A1">
              <w:rPr>
                <w:rStyle w:val="10pt11"/>
                <w:rFonts w:ascii="Times New Roman" w:hAnsi="Times New Roman" w:cs="Times New Roman"/>
                <w:sz w:val="24"/>
                <w:szCs w:val="24"/>
                <w:lang w:val="ru-RU"/>
              </w:rPr>
              <w:t>первое правило обще</w:t>
            </w:r>
            <w:r w:rsidRPr="004E38A1">
              <w:rPr>
                <w:rStyle w:val="10pt11"/>
                <w:rFonts w:ascii="Times New Roman" w:hAnsi="Times New Roman" w:cs="Times New Roman"/>
                <w:sz w:val="24"/>
                <w:szCs w:val="24"/>
                <w:lang w:val="ru-RU"/>
              </w:rPr>
              <w:softHyphen/>
              <w:t>ния. Как задать вопрос собеседни</w:t>
            </w:r>
            <w:r w:rsidRPr="004E38A1">
              <w:rPr>
                <w:rStyle w:val="10pt11"/>
                <w:rFonts w:ascii="Times New Roman" w:hAnsi="Times New Roman" w:cs="Times New Roman"/>
                <w:sz w:val="24"/>
                <w:szCs w:val="24"/>
                <w:lang w:val="ru-RU"/>
              </w:rPr>
              <w:softHyphen/>
              <w:t>ку: правила постановки вопроса. Выражение сомнения, огорчения, просьбы в вопросе.</w:t>
            </w:r>
          </w:p>
          <w:p w:rsidR="001835F4" w:rsidRPr="004E38A1" w:rsidRDefault="001835F4" w:rsidP="00A73E8B">
            <w:pPr>
              <w:pStyle w:val="a0"/>
              <w:jc w:val="left"/>
            </w:pPr>
            <w:r w:rsidRPr="004E38A1">
              <w:rPr>
                <w:rStyle w:val="10pt5"/>
                <w:rFonts w:ascii="Times New Roman" w:hAnsi="Times New Roman" w:cs="Times New Roman"/>
                <w:sz w:val="24"/>
                <w:szCs w:val="24"/>
                <w:lang w:val="ru-RU"/>
              </w:rPr>
              <w:t>Монолог</w:t>
            </w:r>
          </w:p>
          <w:p w:rsidR="001835F4" w:rsidRPr="004E38A1" w:rsidRDefault="001835F4" w:rsidP="00A73E8B">
            <w:pPr>
              <w:pStyle w:val="a0"/>
              <w:jc w:val="left"/>
            </w:pPr>
            <w:r w:rsidRPr="004E38A1">
              <w:rPr>
                <w:rStyle w:val="10pt11"/>
                <w:rFonts w:ascii="Times New Roman" w:hAnsi="Times New Roman" w:cs="Times New Roman"/>
                <w:sz w:val="24"/>
                <w:szCs w:val="24"/>
                <w:lang w:val="ru-RU"/>
              </w:rPr>
              <w:t>Определение главной мысли высказывания на заданную тему (что важное я хотел бы сказать). Выразительные средства языка для высказывания. Структура высказы</w:t>
            </w:r>
            <w:r w:rsidRPr="004E38A1">
              <w:rPr>
                <w:rStyle w:val="10pt11"/>
                <w:rFonts w:ascii="Times New Roman" w:hAnsi="Times New Roman" w:cs="Times New Roman"/>
                <w:sz w:val="24"/>
                <w:szCs w:val="24"/>
                <w:lang w:val="ru-RU"/>
              </w:rPr>
              <w:softHyphen/>
              <w:t>вания. Презентация высказывания окружающим.</w:t>
            </w:r>
          </w:p>
          <w:p w:rsidR="001835F4" w:rsidRPr="004E38A1" w:rsidRDefault="001835F4" w:rsidP="00A73E8B">
            <w:pPr>
              <w:pStyle w:val="a0"/>
              <w:jc w:val="left"/>
            </w:pPr>
            <w:r w:rsidRPr="004E38A1">
              <w:rPr>
                <w:rStyle w:val="10pt5"/>
                <w:rFonts w:ascii="Times New Roman" w:hAnsi="Times New Roman" w:cs="Times New Roman"/>
                <w:sz w:val="24"/>
                <w:szCs w:val="24"/>
                <w:lang w:val="ru-RU"/>
              </w:rPr>
              <w:t>Устный рассказ</w:t>
            </w:r>
          </w:p>
          <w:p w:rsidR="001835F4" w:rsidRPr="004E38A1" w:rsidRDefault="001835F4" w:rsidP="00A73E8B">
            <w:pPr>
              <w:pStyle w:val="a0"/>
              <w:jc w:val="left"/>
            </w:pPr>
            <w:r w:rsidRPr="004E38A1">
              <w:rPr>
                <w:rStyle w:val="10pt11"/>
                <w:rFonts w:ascii="Times New Roman" w:hAnsi="Times New Roman" w:cs="Times New Roman"/>
                <w:sz w:val="24"/>
                <w:szCs w:val="24"/>
                <w:lang w:val="ru-RU"/>
              </w:rPr>
              <w:t>Определение темы прочитанно</w:t>
            </w:r>
            <w:r w:rsidRPr="004E38A1">
              <w:rPr>
                <w:rStyle w:val="10pt11"/>
                <w:rFonts w:ascii="Times New Roman" w:hAnsi="Times New Roman" w:cs="Times New Roman"/>
                <w:sz w:val="24"/>
                <w:szCs w:val="24"/>
                <w:lang w:val="ru-RU"/>
              </w:rPr>
              <w:softHyphen/>
              <w:t>го произведения, рассмотренной иллюстрации (то, о чем хотел рас</w:t>
            </w:r>
            <w:r w:rsidRPr="004E38A1">
              <w:rPr>
                <w:rStyle w:val="10pt11"/>
                <w:rFonts w:ascii="Times New Roman" w:hAnsi="Times New Roman" w:cs="Times New Roman"/>
                <w:sz w:val="24"/>
                <w:szCs w:val="24"/>
                <w:lang w:val="ru-RU"/>
              </w:rPr>
              <w:softHyphen/>
              <w:t>сказать автор). Определение глав</w:t>
            </w:r>
            <w:r w:rsidRPr="004E38A1">
              <w:rPr>
                <w:rStyle w:val="10pt11"/>
                <w:rFonts w:ascii="Times New Roman" w:hAnsi="Times New Roman" w:cs="Times New Roman"/>
                <w:sz w:val="24"/>
                <w:szCs w:val="24"/>
                <w:lang w:val="ru-RU"/>
              </w:rPr>
              <w:softHyphen/>
              <w:t>ной мысли произведения (что са</w:t>
            </w:r>
            <w:r w:rsidRPr="004E38A1">
              <w:rPr>
                <w:rStyle w:val="10pt11"/>
                <w:rFonts w:ascii="Times New Roman" w:hAnsi="Times New Roman" w:cs="Times New Roman"/>
                <w:sz w:val="24"/>
                <w:szCs w:val="24"/>
                <w:lang w:val="ru-RU"/>
              </w:rPr>
              <w:softHyphen/>
              <w:t>мое главное хотел сказать автор).</w:t>
            </w:r>
          </w:p>
          <w:p w:rsidR="001835F4" w:rsidRPr="004E38A1" w:rsidRDefault="001835F4" w:rsidP="00A73E8B">
            <w:pPr>
              <w:pStyle w:val="a0"/>
              <w:jc w:val="left"/>
            </w:pPr>
            <w:r w:rsidRPr="004E38A1">
              <w:rPr>
                <w:rStyle w:val="10pt11"/>
                <w:rFonts w:ascii="Times New Roman" w:hAnsi="Times New Roman" w:cs="Times New Roman"/>
                <w:sz w:val="24"/>
                <w:szCs w:val="24"/>
                <w:lang w:val="ru-RU"/>
              </w:rPr>
              <w:t>Определение темы и главной мысли устного сочинения. Вырази</w:t>
            </w:r>
            <w:r w:rsidRPr="004E38A1">
              <w:rPr>
                <w:rStyle w:val="10pt11"/>
                <w:rFonts w:ascii="Times New Roman" w:hAnsi="Times New Roman" w:cs="Times New Roman"/>
                <w:sz w:val="24"/>
                <w:szCs w:val="24"/>
                <w:lang w:val="ru-RU"/>
              </w:rPr>
              <w:softHyphen/>
              <w:t>тельные средства языка для выска</w:t>
            </w:r>
            <w:r w:rsidRPr="004E38A1">
              <w:rPr>
                <w:rStyle w:val="10pt11"/>
                <w:rFonts w:ascii="Times New Roman" w:hAnsi="Times New Roman" w:cs="Times New Roman"/>
                <w:sz w:val="24"/>
                <w:szCs w:val="24"/>
                <w:lang w:val="ru-RU"/>
              </w:rPr>
              <w:softHyphen/>
              <w:t xml:space="preserve">зывания. </w:t>
            </w:r>
            <w:r w:rsidRPr="004E38A1">
              <w:rPr>
                <w:rStyle w:val="10pt11"/>
                <w:rFonts w:ascii="Times New Roman" w:hAnsi="Times New Roman" w:cs="Times New Roman"/>
                <w:sz w:val="24"/>
                <w:szCs w:val="24"/>
              </w:rPr>
              <w:t>Структура высказывания. Презентация своего высказывания окружающим</w:t>
            </w:r>
          </w:p>
        </w:tc>
        <w:tc>
          <w:tcPr>
            <w:tcW w:w="2937" w:type="dxa"/>
            <w:gridSpan w:val="2"/>
          </w:tcPr>
          <w:p w:rsidR="001835F4" w:rsidRPr="004E38A1" w:rsidRDefault="001835F4" w:rsidP="003B7D89">
            <w:pPr>
              <w:pStyle w:val="a0"/>
              <w:ind w:firstLine="709"/>
              <w:jc w:val="left"/>
            </w:pPr>
            <w:r w:rsidRPr="004E38A1">
              <w:rPr>
                <w:rStyle w:val="10pt9"/>
                <w:rFonts w:ascii="Times New Roman" w:hAnsi="Times New Roman" w:cs="Times New Roman"/>
                <w:sz w:val="24"/>
                <w:szCs w:val="24"/>
                <w:lang w:val="ru-RU"/>
              </w:rPr>
              <w:t xml:space="preserve">Участвовать </w:t>
            </w:r>
            <w:r w:rsidRPr="004E38A1">
              <w:rPr>
                <w:rStyle w:val="10pt11"/>
                <w:rFonts w:ascii="Times New Roman" w:hAnsi="Times New Roman" w:cs="Times New Roman"/>
                <w:sz w:val="24"/>
                <w:szCs w:val="24"/>
                <w:lang w:val="ru-RU"/>
              </w:rPr>
              <w:t>в диалоге: пони</w:t>
            </w:r>
            <w:r w:rsidRPr="004E38A1">
              <w:rPr>
                <w:rStyle w:val="10pt11"/>
                <w:rFonts w:ascii="Times New Roman" w:hAnsi="Times New Roman" w:cs="Times New Roman"/>
                <w:sz w:val="24"/>
                <w:szCs w:val="24"/>
                <w:lang w:val="ru-RU"/>
              </w:rPr>
              <w:softHyphen/>
              <w:t>мать вопросы собеседника и от</w:t>
            </w:r>
            <w:r w:rsidRPr="004E38A1">
              <w:rPr>
                <w:rStyle w:val="10pt11"/>
                <w:rFonts w:ascii="Times New Roman" w:hAnsi="Times New Roman" w:cs="Times New Roman"/>
                <w:sz w:val="24"/>
                <w:szCs w:val="24"/>
                <w:lang w:val="ru-RU"/>
              </w:rPr>
              <w:softHyphen/>
              <w:t>вечать на них в соответствии с правилами речевого общения.</w:t>
            </w:r>
          </w:p>
          <w:p w:rsidR="001835F4" w:rsidRPr="004E38A1" w:rsidRDefault="001835F4" w:rsidP="003B7D89">
            <w:pPr>
              <w:pStyle w:val="a0"/>
              <w:ind w:firstLine="709"/>
              <w:jc w:val="left"/>
            </w:pPr>
            <w:r w:rsidRPr="004E38A1">
              <w:rPr>
                <w:rStyle w:val="10pt9"/>
                <w:rFonts w:ascii="Times New Roman" w:hAnsi="Times New Roman" w:cs="Times New Roman"/>
                <w:sz w:val="24"/>
                <w:szCs w:val="24"/>
                <w:lang w:val="ru-RU"/>
              </w:rPr>
              <w:t xml:space="preserve">Формулировать </w:t>
            </w:r>
            <w:r w:rsidRPr="004E38A1">
              <w:rPr>
                <w:rStyle w:val="10pt11"/>
                <w:rFonts w:ascii="Times New Roman" w:hAnsi="Times New Roman" w:cs="Times New Roman"/>
                <w:sz w:val="24"/>
                <w:szCs w:val="24"/>
                <w:lang w:val="ru-RU"/>
              </w:rPr>
              <w:t>вопроситель</w:t>
            </w:r>
            <w:r w:rsidRPr="004E38A1">
              <w:rPr>
                <w:rStyle w:val="10pt11"/>
                <w:rFonts w:ascii="Times New Roman" w:hAnsi="Times New Roman" w:cs="Times New Roman"/>
                <w:sz w:val="24"/>
                <w:szCs w:val="24"/>
                <w:lang w:val="ru-RU"/>
              </w:rPr>
              <w:softHyphen/>
              <w:t>ные предложения с использовани</w:t>
            </w:r>
            <w:r w:rsidRPr="004E38A1">
              <w:rPr>
                <w:rStyle w:val="10pt11"/>
                <w:rFonts w:ascii="Times New Roman" w:hAnsi="Times New Roman" w:cs="Times New Roman"/>
                <w:sz w:val="24"/>
                <w:szCs w:val="24"/>
                <w:lang w:val="ru-RU"/>
              </w:rPr>
              <w:softHyphen/>
              <w:t>ем вопросительного слова, адек</w:t>
            </w:r>
            <w:r w:rsidRPr="004E38A1">
              <w:rPr>
                <w:rStyle w:val="10pt11"/>
                <w:rFonts w:ascii="Times New Roman" w:hAnsi="Times New Roman" w:cs="Times New Roman"/>
                <w:sz w:val="24"/>
                <w:szCs w:val="24"/>
                <w:lang w:val="ru-RU"/>
              </w:rPr>
              <w:softHyphen/>
              <w:t>ватного ситуации (как? когда? по</w:t>
            </w:r>
            <w:r w:rsidRPr="004E38A1">
              <w:rPr>
                <w:rStyle w:val="10pt11"/>
                <w:rFonts w:ascii="Times New Roman" w:hAnsi="Times New Roman" w:cs="Times New Roman"/>
                <w:sz w:val="24"/>
                <w:szCs w:val="24"/>
                <w:lang w:val="ru-RU"/>
              </w:rPr>
              <w:softHyphen/>
              <w:t>чему? зачем?).</w:t>
            </w:r>
          </w:p>
          <w:p w:rsidR="001835F4" w:rsidRPr="004E38A1" w:rsidRDefault="001835F4" w:rsidP="003B7D89">
            <w:pPr>
              <w:pStyle w:val="a0"/>
              <w:ind w:firstLine="709"/>
              <w:jc w:val="left"/>
            </w:pPr>
            <w:r w:rsidRPr="004E38A1">
              <w:rPr>
                <w:rStyle w:val="10pt9"/>
                <w:rFonts w:ascii="Times New Roman" w:hAnsi="Times New Roman" w:cs="Times New Roman"/>
                <w:sz w:val="24"/>
                <w:szCs w:val="24"/>
                <w:lang w:val="ru-RU"/>
              </w:rPr>
              <w:t xml:space="preserve">Конструировать </w:t>
            </w:r>
            <w:r w:rsidRPr="004E38A1">
              <w:rPr>
                <w:rStyle w:val="10pt11"/>
                <w:rFonts w:ascii="Times New Roman" w:hAnsi="Times New Roman" w:cs="Times New Roman"/>
                <w:sz w:val="24"/>
                <w:szCs w:val="24"/>
                <w:lang w:val="ru-RU"/>
              </w:rPr>
              <w:t>монологичес</w:t>
            </w:r>
            <w:r w:rsidRPr="004E38A1">
              <w:rPr>
                <w:rStyle w:val="10pt11"/>
                <w:rFonts w:ascii="Times New Roman" w:hAnsi="Times New Roman" w:cs="Times New Roman"/>
                <w:sz w:val="24"/>
                <w:szCs w:val="24"/>
                <w:lang w:val="ru-RU"/>
              </w:rPr>
              <w:softHyphen/>
              <w:t>кое высказывание (на заданную тему): логично и последовательно строить высказывание, формули</w:t>
            </w:r>
            <w:r w:rsidRPr="004E38A1">
              <w:rPr>
                <w:rStyle w:val="10pt11"/>
                <w:rFonts w:ascii="Times New Roman" w:hAnsi="Times New Roman" w:cs="Times New Roman"/>
                <w:sz w:val="24"/>
                <w:szCs w:val="24"/>
                <w:lang w:val="ru-RU"/>
              </w:rPr>
              <w:softHyphen/>
              <w:t>ровать главную мысль, отбирать доказательства</w:t>
            </w:r>
          </w:p>
          <w:p w:rsidR="001835F4" w:rsidRPr="004E38A1" w:rsidRDefault="001835F4" w:rsidP="003B7D89">
            <w:pPr>
              <w:pStyle w:val="a0"/>
              <w:ind w:firstLine="709"/>
              <w:jc w:val="left"/>
            </w:pPr>
            <w:r w:rsidRPr="004E38A1">
              <w:rPr>
                <w:rStyle w:val="10pt9"/>
                <w:rFonts w:ascii="Times New Roman" w:hAnsi="Times New Roman" w:cs="Times New Roman"/>
                <w:sz w:val="24"/>
                <w:szCs w:val="24"/>
                <w:lang w:val="ru-RU"/>
              </w:rPr>
              <w:t xml:space="preserve">Создавать </w:t>
            </w:r>
            <w:r w:rsidRPr="004E38A1">
              <w:rPr>
                <w:rStyle w:val="10pt11"/>
                <w:rFonts w:ascii="Times New Roman" w:hAnsi="Times New Roman" w:cs="Times New Roman"/>
                <w:sz w:val="24"/>
                <w:szCs w:val="24"/>
                <w:lang w:val="ru-RU"/>
              </w:rPr>
              <w:t>(устно) текст (не</w:t>
            </w:r>
            <w:r w:rsidRPr="004E38A1">
              <w:rPr>
                <w:rStyle w:val="10pt11"/>
                <w:rFonts w:ascii="Times New Roman" w:hAnsi="Times New Roman" w:cs="Times New Roman"/>
                <w:sz w:val="24"/>
                <w:szCs w:val="24"/>
                <w:lang w:val="ru-RU"/>
              </w:rPr>
              <w:softHyphen/>
              <w:t>большой рассказ, отзыв, рассужде</w:t>
            </w:r>
            <w:r w:rsidRPr="004E38A1">
              <w:rPr>
                <w:rStyle w:val="10pt11"/>
                <w:rFonts w:ascii="Times New Roman" w:hAnsi="Times New Roman" w:cs="Times New Roman"/>
                <w:sz w:val="24"/>
                <w:szCs w:val="24"/>
                <w:lang w:val="ru-RU"/>
              </w:rPr>
              <w:softHyphen/>
              <w:t>ние) с учетом особенностей слуша</w:t>
            </w:r>
            <w:r w:rsidRPr="004E38A1">
              <w:rPr>
                <w:rStyle w:val="10pt11"/>
                <w:rFonts w:ascii="Times New Roman" w:hAnsi="Times New Roman" w:cs="Times New Roman"/>
                <w:sz w:val="24"/>
                <w:szCs w:val="24"/>
                <w:lang w:val="ru-RU"/>
              </w:rPr>
              <w:softHyphen/>
              <w:t>телей</w:t>
            </w:r>
          </w:p>
        </w:tc>
      </w:tr>
      <w:tr w:rsidR="001835F4" w:rsidRPr="004E38A1" w:rsidTr="00A73E8B">
        <w:tc>
          <w:tcPr>
            <w:tcW w:w="9747" w:type="dxa"/>
            <w:gridSpan w:val="5"/>
          </w:tcPr>
          <w:p w:rsidR="001835F4" w:rsidRPr="00405A34" w:rsidRDefault="001835F4" w:rsidP="00F04AE0">
            <w:pPr>
              <w:pStyle w:val="26"/>
              <w:keepNext/>
              <w:keepLines/>
              <w:shd w:val="clear" w:color="auto" w:fill="auto"/>
              <w:spacing w:before="0" w:after="0" w:line="240" w:lineRule="auto"/>
              <w:ind w:firstLine="709"/>
              <w:rPr>
                <w:rFonts w:ascii="Times New Roman" w:hAnsi="Times New Roman"/>
                <w:sz w:val="24"/>
                <w:szCs w:val="24"/>
                <w:lang w:eastAsia="ru-RU"/>
              </w:rPr>
            </w:pPr>
            <w:r w:rsidRPr="004E38A1">
              <w:rPr>
                <w:rStyle w:val="10pt6"/>
                <w:rFonts w:ascii="Times New Roman" w:hAnsi="Times New Roman" w:cs="Times New Roman"/>
                <w:sz w:val="24"/>
                <w:szCs w:val="24"/>
              </w:rPr>
              <w:t xml:space="preserve">Культура письменной речи </w:t>
            </w:r>
            <w:r w:rsidR="00405A34">
              <w:rPr>
                <w:rStyle w:val="10pt6"/>
                <w:rFonts w:ascii="Times New Roman" w:hAnsi="Times New Roman" w:cs="Times New Roman"/>
                <w:sz w:val="24"/>
                <w:szCs w:val="24"/>
                <w:lang w:val="ru-RU"/>
              </w:rPr>
              <w:t>(</w:t>
            </w:r>
            <w:r w:rsidR="007B7600">
              <w:rPr>
                <w:rStyle w:val="10pt6"/>
                <w:rFonts w:ascii="Times New Roman" w:hAnsi="Times New Roman" w:cs="Times New Roman"/>
                <w:sz w:val="24"/>
                <w:szCs w:val="24"/>
                <w:lang w:val="ru-RU"/>
              </w:rPr>
              <w:t>16</w:t>
            </w:r>
            <w:r w:rsidR="00F04AE0">
              <w:rPr>
                <w:rStyle w:val="10pt6"/>
                <w:rFonts w:ascii="Times New Roman" w:hAnsi="Times New Roman" w:cs="Times New Roman"/>
                <w:sz w:val="24"/>
                <w:szCs w:val="24"/>
                <w:lang w:val="ru-RU"/>
              </w:rPr>
              <w:t xml:space="preserve"> ч</w:t>
            </w:r>
            <w:r w:rsidR="00DE2614">
              <w:rPr>
                <w:rStyle w:val="10pt6"/>
                <w:rFonts w:ascii="Times New Roman" w:hAnsi="Times New Roman" w:cs="Times New Roman"/>
                <w:sz w:val="24"/>
                <w:szCs w:val="24"/>
                <w:lang w:val="ru-RU"/>
              </w:rPr>
              <w:t>)</w:t>
            </w:r>
          </w:p>
        </w:tc>
      </w:tr>
      <w:tr w:rsidR="001835F4" w:rsidRPr="004E38A1" w:rsidTr="007F1A66">
        <w:tc>
          <w:tcPr>
            <w:tcW w:w="3480" w:type="dxa"/>
            <w:gridSpan w:val="2"/>
          </w:tcPr>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 xml:space="preserve">Нормы письменной </w:t>
            </w:r>
            <w:r w:rsidRPr="004E38A1">
              <w:rPr>
                <w:rStyle w:val="10pt13"/>
                <w:rFonts w:ascii="Times New Roman" w:hAnsi="Times New Roman" w:cs="Times New Roman"/>
                <w:sz w:val="24"/>
                <w:szCs w:val="24"/>
                <w:lang w:val="ru-RU"/>
              </w:rPr>
              <w:lastRenderedPageBreak/>
              <w:t>речи: соот</w:t>
            </w:r>
            <w:r w:rsidRPr="004E38A1">
              <w:rPr>
                <w:rStyle w:val="10pt13"/>
                <w:rFonts w:ascii="Times New Roman" w:hAnsi="Times New Roman" w:cs="Times New Roman"/>
                <w:sz w:val="24"/>
                <w:szCs w:val="24"/>
                <w:lang w:val="ru-RU"/>
              </w:rPr>
              <w:softHyphen/>
              <w:t>ветствие содержания заголовку (отражение темы, места действия, характера героев, жанра произве</w:t>
            </w:r>
            <w:r w:rsidRPr="004E38A1">
              <w:rPr>
                <w:rStyle w:val="10pt13"/>
                <w:rFonts w:ascii="Times New Roman" w:hAnsi="Times New Roman" w:cs="Times New Roman"/>
                <w:sz w:val="24"/>
                <w:szCs w:val="24"/>
                <w:lang w:val="ru-RU"/>
              </w:rPr>
              <w:softHyphen/>
              <w:t>дения), использование в письмен</w:t>
            </w:r>
            <w:r w:rsidRPr="004E38A1">
              <w:rPr>
                <w:rStyle w:val="10pt13"/>
                <w:rFonts w:ascii="Times New Roman" w:hAnsi="Times New Roman" w:cs="Times New Roman"/>
                <w:sz w:val="24"/>
                <w:szCs w:val="24"/>
                <w:lang w:val="ru-RU"/>
              </w:rPr>
              <w:softHyphen/>
              <w:t>ной речи выразительных средств языка (синонимы, антонимы, срав</w:t>
            </w:r>
            <w:r w:rsidRPr="004E38A1">
              <w:rPr>
                <w:rStyle w:val="10pt13"/>
                <w:rFonts w:ascii="Times New Roman" w:hAnsi="Times New Roman" w:cs="Times New Roman"/>
                <w:sz w:val="24"/>
                <w:szCs w:val="24"/>
                <w:lang w:val="ru-RU"/>
              </w:rPr>
              <w:softHyphen/>
              <w:t>нение) в мини-сочинениях типа текст-повествование, текст-описа</w:t>
            </w:r>
            <w:r w:rsidRPr="004E38A1">
              <w:rPr>
                <w:rStyle w:val="10pt13"/>
                <w:rFonts w:ascii="Times New Roman" w:hAnsi="Times New Roman" w:cs="Times New Roman"/>
                <w:sz w:val="24"/>
                <w:szCs w:val="24"/>
                <w:lang w:val="ru-RU"/>
              </w:rPr>
              <w:softHyphen/>
              <w:t>ние, текст-рассуждение, рассказ на заданную тему, отзыв</w:t>
            </w:r>
          </w:p>
        </w:tc>
        <w:tc>
          <w:tcPr>
            <w:tcW w:w="3480" w:type="dxa"/>
            <w:gridSpan w:val="2"/>
          </w:tcPr>
          <w:p w:rsidR="001835F4" w:rsidRPr="004E38A1" w:rsidRDefault="001835F4" w:rsidP="00085279">
            <w:pPr>
              <w:pStyle w:val="a0"/>
              <w:ind w:firstLine="709"/>
              <w:jc w:val="left"/>
            </w:pPr>
            <w:r w:rsidRPr="004E38A1">
              <w:rPr>
                <w:rStyle w:val="10pt13"/>
                <w:rFonts w:ascii="Times New Roman" w:hAnsi="Times New Roman" w:cs="Times New Roman"/>
                <w:sz w:val="24"/>
                <w:szCs w:val="24"/>
                <w:lang w:val="ru-RU"/>
              </w:rPr>
              <w:lastRenderedPageBreak/>
              <w:t xml:space="preserve">Определение темы </w:t>
            </w:r>
            <w:r w:rsidRPr="004E38A1">
              <w:rPr>
                <w:rStyle w:val="10pt13"/>
                <w:rFonts w:ascii="Times New Roman" w:hAnsi="Times New Roman" w:cs="Times New Roman"/>
                <w:sz w:val="24"/>
                <w:szCs w:val="24"/>
                <w:lang w:val="ru-RU"/>
              </w:rPr>
              <w:lastRenderedPageBreak/>
              <w:t>своего вы</w:t>
            </w:r>
            <w:r w:rsidRPr="004E38A1">
              <w:rPr>
                <w:rStyle w:val="10pt13"/>
                <w:rFonts w:ascii="Times New Roman" w:hAnsi="Times New Roman" w:cs="Times New Roman"/>
                <w:sz w:val="24"/>
                <w:szCs w:val="24"/>
                <w:lang w:val="ru-RU"/>
              </w:rPr>
              <w:softHyphen/>
              <w:t>сказывания (то, о чем бы я хотел рассказать). Определение главной мысли высказывания (что самое важное в моем рассказе). Вырази</w:t>
            </w:r>
            <w:r w:rsidRPr="004E38A1">
              <w:rPr>
                <w:rStyle w:val="10pt13"/>
                <w:rFonts w:ascii="Times New Roman" w:hAnsi="Times New Roman" w:cs="Times New Roman"/>
                <w:sz w:val="24"/>
                <w:szCs w:val="24"/>
                <w:lang w:val="ru-RU"/>
              </w:rPr>
              <w:softHyphen/>
              <w:t>тельные средства языка для пись</w:t>
            </w:r>
            <w:r w:rsidRPr="004E38A1">
              <w:rPr>
                <w:rStyle w:val="10pt13"/>
                <w:rFonts w:ascii="Times New Roman" w:hAnsi="Times New Roman" w:cs="Times New Roman"/>
                <w:sz w:val="24"/>
                <w:szCs w:val="24"/>
                <w:lang w:val="ru-RU"/>
              </w:rPr>
              <w:softHyphen/>
              <w:t>менного высказывания. Тип вы</w:t>
            </w:r>
            <w:r w:rsidRPr="004E38A1">
              <w:rPr>
                <w:rStyle w:val="10pt13"/>
                <w:rFonts w:ascii="Times New Roman" w:hAnsi="Times New Roman" w:cs="Times New Roman"/>
                <w:sz w:val="24"/>
                <w:szCs w:val="24"/>
                <w:lang w:val="ru-RU"/>
              </w:rPr>
              <w:softHyphen/>
              <w:t>сказывания: текст-повествование, текс</w:t>
            </w:r>
            <w:r w:rsidR="00085279" w:rsidRPr="004E38A1">
              <w:rPr>
                <w:rStyle w:val="10pt13"/>
                <w:rFonts w:ascii="Times New Roman" w:hAnsi="Times New Roman" w:cs="Times New Roman"/>
                <w:sz w:val="24"/>
                <w:szCs w:val="24"/>
                <w:lang w:val="ru-RU"/>
              </w:rPr>
              <w:t>т</w:t>
            </w:r>
            <w:r w:rsidRPr="004E38A1">
              <w:rPr>
                <w:rStyle w:val="10pt13"/>
                <w:rFonts w:ascii="Times New Roman" w:hAnsi="Times New Roman" w:cs="Times New Roman"/>
                <w:sz w:val="24"/>
                <w:szCs w:val="24"/>
                <w:lang w:val="ru-RU"/>
              </w:rPr>
              <w:t>-рассуждение, текст-описание. Структура письменного высказыва</w:t>
            </w:r>
            <w:r w:rsidRPr="004E38A1">
              <w:rPr>
                <w:rStyle w:val="10pt13"/>
                <w:rFonts w:ascii="Times New Roman" w:hAnsi="Times New Roman" w:cs="Times New Roman"/>
                <w:sz w:val="24"/>
                <w:szCs w:val="24"/>
                <w:lang w:val="ru-RU"/>
              </w:rPr>
              <w:softHyphen/>
              <w:t>ния. Устное сочинение в форме рассказа, отзыва</w:t>
            </w:r>
          </w:p>
        </w:tc>
        <w:tc>
          <w:tcPr>
            <w:tcW w:w="2787" w:type="dxa"/>
          </w:tcPr>
          <w:p w:rsidR="001835F4" w:rsidRPr="004E38A1" w:rsidRDefault="001835F4" w:rsidP="003B7D89">
            <w:pPr>
              <w:pStyle w:val="a0"/>
              <w:ind w:firstLine="709"/>
              <w:jc w:val="left"/>
            </w:pPr>
            <w:r w:rsidRPr="004E38A1">
              <w:rPr>
                <w:rStyle w:val="10pt6"/>
                <w:rFonts w:ascii="Times New Roman" w:hAnsi="Times New Roman" w:cs="Times New Roman"/>
                <w:sz w:val="24"/>
                <w:szCs w:val="24"/>
                <w:lang w:val="ru-RU"/>
              </w:rPr>
              <w:lastRenderedPageBreak/>
              <w:t xml:space="preserve">Создавать </w:t>
            </w:r>
            <w:r w:rsidRPr="004E38A1">
              <w:rPr>
                <w:rStyle w:val="10pt13"/>
                <w:rFonts w:ascii="Times New Roman" w:hAnsi="Times New Roman" w:cs="Times New Roman"/>
                <w:sz w:val="24"/>
                <w:szCs w:val="24"/>
                <w:lang w:val="ru-RU"/>
              </w:rPr>
              <w:lastRenderedPageBreak/>
              <w:t xml:space="preserve">письменный текст (рассказ, отзыв и др.): определять тему своего будущего письменного высказывания (о чем я бы хотел сказать). </w:t>
            </w:r>
            <w:r w:rsidRPr="004E38A1">
              <w:rPr>
                <w:rStyle w:val="10pt6"/>
                <w:rFonts w:ascii="Times New Roman" w:hAnsi="Times New Roman" w:cs="Times New Roman"/>
                <w:sz w:val="24"/>
                <w:szCs w:val="24"/>
                <w:lang w:val="ru-RU"/>
              </w:rPr>
              <w:t xml:space="preserve">Определять </w:t>
            </w:r>
            <w:r w:rsidRPr="004E38A1">
              <w:rPr>
                <w:rStyle w:val="10pt13"/>
                <w:rFonts w:ascii="Times New Roman" w:hAnsi="Times New Roman" w:cs="Times New Roman"/>
                <w:sz w:val="24"/>
                <w:szCs w:val="24"/>
                <w:lang w:val="ru-RU"/>
              </w:rPr>
              <w:t>тип высказы</w:t>
            </w:r>
            <w:r w:rsidRPr="004E38A1">
              <w:rPr>
                <w:rStyle w:val="10pt13"/>
                <w:rFonts w:ascii="Times New Roman" w:hAnsi="Times New Roman" w:cs="Times New Roman"/>
                <w:sz w:val="24"/>
                <w:szCs w:val="24"/>
                <w:lang w:val="ru-RU"/>
              </w:rPr>
              <w:softHyphen/>
              <w:t xml:space="preserve">вания (текст-повествование, текст- рассуждение, текст-описание), </w:t>
            </w:r>
            <w:r w:rsidRPr="004E38A1">
              <w:rPr>
                <w:rStyle w:val="10pt6"/>
                <w:rFonts w:ascii="Times New Roman" w:hAnsi="Times New Roman" w:cs="Times New Roman"/>
                <w:sz w:val="24"/>
                <w:szCs w:val="24"/>
                <w:lang w:val="ru-RU"/>
              </w:rPr>
              <w:t>от</w:t>
            </w:r>
            <w:r w:rsidRPr="004E38A1">
              <w:rPr>
                <w:rStyle w:val="10pt6"/>
                <w:rFonts w:ascii="Times New Roman" w:hAnsi="Times New Roman" w:cs="Times New Roman"/>
                <w:sz w:val="24"/>
                <w:szCs w:val="24"/>
                <w:lang w:val="ru-RU"/>
              </w:rPr>
              <w:softHyphen/>
              <w:t xml:space="preserve">бирать </w:t>
            </w:r>
            <w:r w:rsidRPr="004E38A1">
              <w:rPr>
                <w:rStyle w:val="10pt13"/>
                <w:rFonts w:ascii="Times New Roman" w:hAnsi="Times New Roman" w:cs="Times New Roman"/>
                <w:sz w:val="24"/>
                <w:szCs w:val="24"/>
                <w:lang w:val="ru-RU"/>
              </w:rPr>
              <w:t>целесообразные вырази</w:t>
            </w:r>
            <w:r w:rsidRPr="004E38A1">
              <w:rPr>
                <w:rStyle w:val="10pt13"/>
                <w:rFonts w:ascii="Times New Roman" w:hAnsi="Times New Roman" w:cs="Times New Roman"/>
                <w:sz w:val="24"/>
                <w:szCs w:val="24"/>
                <w:lang w:val="ru-RU"/>
              </w:rPr>
              <w:softHyphen/>
              <w:t>тельные средства языка в соответствии с типом текста</w:t>
            </w:r>
          </w:p>
        </w:tc>
      </w:tr>
      <w:tr w:rsidR="001835F4" w:rsidRPr="004E38A1" w:rsidTr="00A73E8B">
        <w:tc>
          <w:tcPr>
            <w:tcW w:w="9747" w:type="dxa"/>
            <w:gridSpan w:val="5"/>
          </w:tcPr>
          <w:p w:rsidR="001835F4" w:rsidRPr="00DE2614" w:rsidRDefault="001835F4" w:rsidP="003B7D89">
            <w:pPr>
              <w:pStyle w:val="26"/>
              <w:keepNext/>
              <w:keepLines/>
              <w:shd w:val="clear" w:color="auto" w:fill="auto"/>
              <w:spacing w:before="0" w:after="0" w:line="240" w:lineRule="auto"/>
              <w:ind w:firstLine="709"/>
              <w:rPr>
                <w:rFonts w:ascii="Times New Roman" w:hAnsi="Times New Roman"/>
                <w:sz w:val="24"/>
                <w:szCs w:val="24"/>
                <w:lang w:eastAsia="ru-RU"/>
              </w:rPr>
            </w:pPr>
            <w:r w:rsidRPr="004E38A1">
              <w:rPr>
                <w:rStyle w:val="10pt6"/>
                <w:rFonts w:ascii="Times New Roman" w:hAnsi="Times New Roman" w:cs="Times New Roman"/>
                <w:sz w:val="24"/>
                <w:szCs w:val="24"/>
              </w:rPr>
              <w:lastRenderedPageBreak/>
              <w:t>Круг детского чтения</w:t>
            </w:r>
            <w:r w:rsidR="001B6FD7">
              <w:rPr>
                <w:rStyle w:val="10pt6"/>
                <w:rFonts w:ascii="Times New Roman" w:hAnsi="Times New Roman" w:cs="Times New Roman"/>
                <w:sz w:val="24"/>
                <w:szCs w:val="24"/>
                <w:lang w:val="ru-RU"/>
              </w:rPr>
              <w:t>(</w:t>
            </w:r>
            <w:r w:rsidR="00DE2614">
              <w:rPr>
                <w:rStyle w:val="10pt6"/>
                <w:rFonts w:ascii="Times New Roman" w:hAnsi="Times New Roman" w:cs="Times New Roman"/>
                <w:sz w:val="24"/>
                <w:szCs w:val="24"/>
                <w:lang w:val="ru-RU"/>
              </w:rPr>
              <w:t>4</w:t>
            </w:r>
            <w:r w:rsidR="001B6FD7">
              <w:rPr>
                <w:rStyle w:val="10pt6"/>
                <w:rFonts w:ascii="Times New Roman" w:hAnsi="Times New Roman" w:cs="Times New Roman"/>
                <w:sz w:val="24"/>
                <w:szCs w:val="24"/>
                <w:lang w:val="ru-RU"/>
              </w:rPr>
              <w:t>8 ч</w:t>
            </w:r>
            <w:r w:rsidR="00DE2614">
              <w:rPr>
                <w:rStyle w:val="10pt6"/>
                <w:rFonts w:ascii="Times New Roman" w:hAnsi="Times New Roman" w:cs="Times New Roman"/>
                <w:sz w:val="24"/>
                <w:szCs w:val="24"/>
                <w:lang w:val="ru-RU"/>
              </w:rPr>
              <w:t>)</w:t>
            </w:r>
          </w:p>
        </w:tc>
      </w:tr>
      <w:tr w:rsidR="001835F4" w:rsidRPr="004E38A1" w:rsidTr="007F1A66">
        <w:tc>
          <w:tcPr>
            <w:tcW w:w="3480" w:type="dxa"/>
            <w:gridSpan w:val="2"/>
          </w:tcPr>
          <w:p w:rsidR="001835F4" w:rsidRPr="004E38A1" w:rsidRDefault="001835F4" w:rsidP="003B7D89">
            <w:pPr>
              <w:pStyle w:val="a0"/>
              <w:ind w:firstLine="709"/>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Произведения устного народно</w:t>
            </w:r>
            <w:r w:rsidRPr="004E38A1">
              <w:rPr>
                <w:rStyle w:val="10pt13"/>
                <w:rFonts w:ascii="Times New Roman" w:hAnsi="Times New Roman" w:cs="Times New Roman"/>
                <w:sz w:val="24"/>
                <w:szCs w:val="24"/>
                <w:lang w:val="ru-RU"/>
              </w:rPr>
              <w:softHyphen/>
              <w:t>го творчества. Произведения клас</w:t>
            </w:r>
            <w:r w:rsidRPr="004E38A1">
              <w:rPr>
                <w:rStyle w:val="10pt13"/>
                <w:rFonts w:ascii="Times New Roman" w:hAnsi="Times New Roman" w:cs="Times New Roman"/>
                <w:sz w:val="24"/>
                <w:szCs w:val="24"/>
                <w:lang w:val="ru-RU"/>
              </w:rPr>
              <w:softHyphen/>
              <w:t xml:space="preserve">сиков отечественной литературы </w:t>
            </w:r>
            <w:r w:rsidRPr="004E38A1">
              <w:rPr>
                <w:rStyle w:val="10pt13"/>
                <w:rFonts w:ascii="Times New Roman" w:hAnsi="Times New Roman" w:cs="Times New Roman"/>
                <w:sz w:val="24"/>
                <w:szCs w:val="24"/>
              </w:rPr>
              <w:t>XIX</w:t>
            </w:r>
            <w:r w:rsidRPr="004E38A1">
              <w:rPr>
                <w:rStyle w:val="10pt13"/>
                <w:rFonts w:ascii="Times New Roman" w:hAnsi="Times New Roman" w:cs="Times New Roman"/>
                <w:sz w:val="24"/>
                <w:szCs w:val="24"/>
                <w:lang w:val="ru-RU"/>
              </w:rPr>
              <w:t>—</w:t>
            </w:r>
            <w:r w:rsidRPr="004E38A1">
              <w:rPr>
                <w:rStyle w:val="10pt13"/>
                <w:rFonts w:ascii="Times New Roman" w:hAnsi="Times New Roman" w:cs="Times New Roman"/>
                <w:sz w:val="24"/>
                <w:szCs w:val="24"/>
              </w:rPr>
              <w:t>XX</w:t>
            </w:r>
            <w:r w:rsidRPr="004E38A1">
              <w:rPr>
                <w:rStyle w:val="10pt13"/>
                <w:rFonts w:ascii="Times New Roman" w:hAnsi="Times New Roman" w:cs="Times New Roman"/>
                <w:sz w:val="24"/>
                <w:szCs w:val="24"/>
                <w:lang w:val="ru-RU"/>
              </w:rPr>
              <w:t xml:space="preserve"> вв. (например, В.А. Жу</w:t>
            </w:r>
            <w:r w:rsidRPr="004E38A1">
              <w:rPr>
                <w:rStyle w:val="10pt13"/>
                <w:rFonts w:ascii="Times New Roman" w:hAnsi="Times New Roman" w:cs="Times New Roman"/>
                <w:sz w:val="24"/>
                <w:szCs w:val="24"/>
                <w:lang w:val="ru-RU"/>
              </w:rPr>
              <w:softHyphen/>
              <w:t xml:space="preserve">ковский, А.С. Пушкин, </w:t>
            </w:r>
          </w:p>
          <w:p w:rsidR="001835F4" w:rsidRPr="004E38A1" w:rsidRDefault="001835F4" w:rsidP="003B7D89">
            <w:pPr>
              <w:pStyle w:val="a0"/>
              <w:jc w:val="left"/>
            </w:pPr>
            <w:r w:rsidRPr="004E38A1">
              <w:rPr>
                <w:rStyle w:val="10pt13"/>
                <w:rFonts w:ascii="Times New Roman" w:hAnsi="Times New Roman" w:cs="Times New Roman"/>
                <w:sz w:val="24"/>
                <w:szCs w:val="24"/>
                <w:lang w:val="ru-RU"/>
              </w:rPr>
              <w:t>М. Ю. Лер</w:t>
            </w:r>
            <w:r w:rsidRPr="004E38A1">
              <w:rPr>
                <w:rStyle w:val="10pt13"/>
                <w:rFonts w:ascii="Times New Roman" w:hAnsi="Times New Roman" w:cs="Times New Roman"/>
                <w:sz w:val="24"/>
                <w:szCs w:val="24"/>
                <w:lang w:val="ru-RU"/>
              </w:rPr>
              <w:softHyphen/>
              <w:t>монтов, И. А. Крылов, Ф. И. Тютчев,</w:t>
            </w:r>
          </w:p>
          <w:p w:rsidR="001835F4" w:rsidRPr="004E38A1" w:rsidRDefault="001835F4" w:rsidP="003B7D89">
            <w:pPr>
              <w:pStyle w:val="a0"/>
              <w:tabs>
                <w:tab w:val="left" w:pos="206"/>
              </w:tabs>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 xml:space="preserve">А. Фет, Н. А. Некрасов, </w:t>
            </w:r>
          </w:p>
          <w:p w:rsidR="001835F4" w:rsidRPr="004E38A1" w:rsidRDefault="001835F4" w:rsidP="003B7D89">
            <w:pPr>
              <w:pStyle w:val="a0"/>
              <w:tabs>
                <w:tab w:val="left" w:pos="206"/>
              </w:tabs>
              <w:jc w:val="left"/>
            </w:pPr>
            <w:r w:rsidRPr="004E38A1">
              <w:rPr>
                <w:rStyle w:val="10pt13"/>
                <w:rFonts w:ascii="Times New Roman" w:hAnsi="Times New Roman" w:cs="Times New Roman"/>
                <w:sz w:val="24"/>
                <w:szCs w:val="24"/>
                <w:lang w:val="ru-RU"/>
              </w:rPr>
              <w:t>Л. Н. Толс</w:t>
            </w:r>
            <w:r w:rsidRPr="004E38A1">
              <w:rPr>
                <w:rStyle w:val="10pt13"/>
                <w:rFonts w:ascii="Times New Roman" w:hAnsi="Times New Roman" w:cs="Times New Roman"/>
                <w:sz w:val="24"/>
                <w:szCs w:val="24"/>
                <w:lang w:val="ru-RU"/>
              </w:rPr>
              <w:softHyphen/>
              <w:t>той, А. П. Чехов, А.Н. Толстой,</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В.В.Маяковский, С.А. Есенин), клас</w:t>
            </w:r>
            <w:r w:rsidRPr="004E38A1">
              <w:rPr>
                <w:rStyle w:val="10pt13"/>
                <w:rFonts w:ascii="Times New Roman" w:hAnsi="Times New Roman" w:cs="Times New Roman"/>
                <w:sz w:val="24"/>
                <w:szCs w:val="24"/>
                <w:lang w:val="ru-RU"/>
              </w:rPr>
              <w:softHyphen/>
              <w:t>сиков детской литературы. Произведения современной отечествен</w:t>
            </w:r>
            <w:r w:rsidRPr="004E38A1">
              <w:rPr>
                <w:rStyle w:val="10pt13"/>
                <w:rFonts w:ascii="Times New Roman" w:hAnsi="Times New Roman" w:cs="Times New Roman"/>
                <w:sz w:val="24"/>
                <w:szCs w:val="24"/>
                <w:lang w:val="ru-RU"/>
              </w:rPr>
              <w:softHyphen/>
              <w:t>ной (с учетом многонационально</w:t>
            </w:r>
            <w:r w:rsidRPr="004E38A1">
              <w:rPr>
                <w:rStyle w:val="10pt13"/>
                <w:rFonts w:ascii="Times New Roman" w:hAnsi="Times New Roman" w:cs="Times New Roman"/>
                <w:sz w:val="24"/>
                <w:szCs w:val="24"/>
                <w:lang w:val="ru-RU"/>
              </w:rPr>
              <w:softHyphen/>
              <w:t>го характера России) и зарубежной литературы, доступные для вос</w:t>
            </w:r>
            <w:r w:rsidRPr="004E38A1">
              <w:rPr>
                <w:rStyle w:val="10pt13"/>
                <w:rFonts w:ascii="Times New Roman" w:hAnsi="Times New Roman" w:cs="Times New Roman"/>
                <w:sz w:val="24"/>
                <w:szCs w:val="24"/>
                <w:lang w:val="ru-RU"/>
              </w:rPr>
              <w:softHyphen/>
              <w:t xml:space="preserve">приятия младших школьников. </w:t>
            </w:r>
            <w:r w:rsidRPr="004E38A1">
              <w:rPr>
                <w:rStyle w:val="10pt7"/>
                <w:rFonts w:ascii="Times New Roman" w:hAnsi="Times New Roman" w:cs="Times New Roman"/>
                <w:sz w:val="24"/>
                <w:szCs w:val="24"/>
                <w:lang w:val="ru-RU"/>
              </w:rPr>
              <w:t>Историческая, приключенческая, фантастическая литература. Науч</w:t>
            </w:r>
            <w:r w:rsidRPr="004E38A1">
              <w:rPr>
                <w:rStyle w:val="10pt7"/>
                <w:rFonts w:ascii="Times New Roman" w:hAnsi="Times New Roman" w:cs="Times New Roman"/>
                <w:sz w:val="24"/>
                <w:szCs w:val="24"/>
                <w:lang w:val="ru-RU"/>
              </w:rPr>
              <w:softHyphen/>
              <w:t>но-популярная, справочно-энцик</w:t>
            </w:r>
            <w:r w:rsidRPr="004E38A1">
              <w:rPr>
                <w:rStyle w:val="10pt7"/>
                <w:rFonts w:ascii="Times New Roman" w:hAnsi="Times New Roman" w:cs="Times New Roman"/>
                <w:sz w:val="24"/>
                <w:szCs w:val="24"/>
                <w:lang w:val="ru-RU"/>
              </w:rPr>
              <w:softHyphen/>
              <w:t>лопедическая литература. Детские периодические издания.</w:t>
            </w:r>
          </w:p>
          <w:p w:rsidR="001835F4" w:rsidRPr="004E38A1" w:rsidRDefault="001835F4" w:rsidP="003B7D89">
            <w:pPr>
              <w:pStyle w:val="26"/>
              <w:keepNext/>
              <w:keepLines/>
              <w:shd w:val="clear" w:color="auto" w:fill="auto"/>
              <w:spacing w:before="0" w:after="0" w:line="240" w:lineRule="auto"/>
              <w:ind w:firstLine="709"/>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Основные темы детского чтения: произведения о Родине, природе, детях, о животных, добре и зле, юмористические и др.</w:t>
            </w:r>
          </w:p>
        </w:tc>
        <w:tc>
          <w:tcPr>
            <w:tcW w:w="3480" w:type="dxa"/>
            <w:gridSpan w:val="2"/>
          </w:tcPr>
          <w:p w:rsidR="001835F4" w:rsidRPr="004E38A1" w:rsidRDefault="001835F4" w:rsidP="003B7D89">
            <w:pPr>
              <w:pStyle w:val="a0"/>
              <w:ind w:firstLine="709"/>
              <w:jc w:val="left"/>
              <w:rPr>
                <w:rStyle w:val="10pt13"/>
                <w:rFonts w:ascii="Times New Roman" w:hAnsi="Times New Roman" w:cs="Times New Roman"/>
                <w:sz w:val="24"/>
                <w:szCs w:val="24"/>
                <w:lang w:val="ru-RU"/>
              </w:rPr>
            </w:pPr>
            <w:r w:rsidRPr="004E38A1">
              <w:rPr>
                <w:rStyle w:val="10pt13"/>
                <w:rFonts w:ascii="Times New Roman" w:hAnsi="Times New Roman" w:cs="Times New Roman"/>
                <w:sz w:val="24"/>
                <w:szCs w:val="24"/>
                <w:lang w:val="ru-RU"/>
              </w:rPr>
              <w:t>Произведения устного народно</w:t>
            </w:r>
            <w:r w:rsidRPr="004E38A1">
              <w:rPr>
                <w:rStyle w:val="10pt13"/>
                <w:rFonts w:ascii="Times New Roman" w:hAnsi="Times New Roman" w:cs="Times New Roman"/>
                <w:sz w:val="24"/>
                <w:szCs w:val="24"/>
                <w:lang w:val="ru-RU"/>
              </w:rPr>
              <w:softHyphen/>
              <w:t>го творчества. Малые формы уст</w:t>
            </w:r>
            <w:r w:rsidRPr="004E38A1">
              <w:rPr>
                <w:rStyle w:val="10pt13"/>
                <w:rFonts w:ascii="Times New Roman" w:hAnsi="Times New Roman" w:cs="Times New Roman"/>
                <w:sz w:val="24"/>
                <w:szCs w:val="24"/>
                <w:lang w:val="ru-RU"/>
              </w:rPr>
              <w:softHyphen/>
              <w:t>ного народного творчества: песен</w:t>
            </w:r>
            <w:r w:rsidRPr="004E38A1">
              <w:rPr>
                <w:rStyle w:val="10pt13"/>
                <w:rFonts w:ascii="Times New Roman" w:hAnsi="Times New Roman" w:cs="Times New Roman"/>
                <w:sz w:val="24"/>
                <w:szCs w:val="24"/>
                <w:lang w:val="ru-RU"/>
              </w:rPr>
              <w:softHyphen/>
              <w:t>ки, загадки, считалки, пословицы и поговорки. Большие формы уст</w:t>
            </w:r>
            <w:r w:rsidRPr="004E38A1">
              <w:rPr>
                <w:rStyle w:val="10pt13"/>
                <w:rFonts w:ascii="Times New Roman" w:hAnsi="Times New Roman" w:cs="Times New Roman"/>
                <w:sz w:val="24"/>
                <w:szCs w:val="24"/>
                <w:lang w:val="ru-RU"/>
              </w:rPr>
              <w:softHyphen/>
              <w:t>ного народного творчества: сказки, былины. Классики детской литера</w:t>
            </w:r>
            <w:r w:rsidRPr="004E38A1">
              <w:rPr>
                <w:rStyle w:val="10pt13"/>
                <w:rFonts w:ascii="Times New Roman" w:hAnsi="Times New Roman" w:cs="Times New Roman"/>
                <w:sz w:val="24"/>
                <w:szCs w:val="24"/>
                <w:lang w:val="ru-RU"/>
              </w:rPr>
              <w:softHyphen/>
              <w:t xml:space="preserve">туры. Классики русской литературы </w:t>
            </w:r>
            <w:r w:rsidRPr="004E38A1">
              <w:rPr>
                <w:rStyle w:val="10pt13"/>
                <w:rFonts w:ascii="Times New Roman" w:hAnsi="Times New Roman" w:cs="Times New Roman"/>
                <w:sz w:val="24"/>
                <w:szCs w:val="24"/>
              </w:rPr>
              <w:t>XIX</w:t>
            </w:r>
            <w:r w:rsidRPr="004E38A1">
              <w:rPr>
                <w:rStyle w:val="10pt13"/>
                <w:rFonts w:ascii="Times New Roman" w:hAnsi="Times New Roman" w:cs="Times New Roman"/>
                <w:sz w:val="24"/>
                <w:szCs w:val="24"/>
                <w:lang w:val="ru-RU"/>
              </w:rPr>
              <w:t>—</w:t>
            </w:r>
            <w:r w:rsidRPr="004E38A1">
              <w:rPr>
                <w:rStyle w:val="10pt13"/>
                <w:rFonts w:ascii="Times New Roman" w:hAnsi="Times New Roman" w:cs="Times New Roman"/>
                <w:sz w:val="24"/>
                <w:szCs w:val="24"/>
              </w:rPr>
              <w:t>XX</w:t>
            </w:r>
            <w:r w:rsidRPr="004E38A1">
              <w:rPr>
                <w:rStyle w:val="10pt13"/>
                <w:rFonts w:ascii="Times New Roman" w:hAnsi="Times New Roman" w:cs="Times New Roman"/>
                <w:sz w:val="24"/>
                <w:szCs w:val="24"/>
                <w:lang w:val="ru-RU"/>
              </w:rPr>
              <w:t xml:space="preserve"> вв. Произведения отечест</w:t>
            </w:r>
            <w:r w:rsidRPr="004E38A1">
              <w:rPr>
                <w:rStyle w:val="10pt13"/>
                <w:rFonts w:ascii="Times New Roman" w:hAnsi="Times New Roman" w:cs="Times New Roman"/>
                <w:sz w:val="24"/>
                <w:szCs w:val="24"/>
                <w:lang w:val="ru-RU"/>
              </w:rPr>
              <w:softHyphen/>
              <w:t>венной и зарубежной авторской литературы: рассказ, сказка, сти</w:t>
            </w:r>
            <w:r w:rsidRPr="004E38A1">
              <w:rPr>
                <w:rStyle w:val="10pt13"/>
                <w:rFonts w:ascii="Times New Roman" w:hAnsi="Times New Roman" w:cs="Times New Roman"/>
                <w:sz w:val="24"/>
                <w:szCs w:val="24"/>
                <w:lang w:val="ru-RU"/>
              </w:rPr>
              <w:softHyphen/>
              <w:t>хотворение, пьеса. Детские журна</w:t>
            </w:r>
            <w:r w:rsidRPr="004E38A1">
              <w:rPr>
                <w:rStyle w:val="10pt13"/>
                <w:rFonts w:ascii="Times New Roman" w:hAnsi="Times New Roman" w:cs="Times New Roman"/>
                <w:sz w:val="24"/>
                <w:szCs w:val="24"/>
                <w:lang w:val="ru-RU"/>
              </w:rPr>
              <w:softHyphen/>
              <w:t>лы: о природе, художествен но</w:t>
            </w:r>
            <w:r w:rsidRPr="004E38A1">
              <w:rPr>
                <w:rStyle w:val="10pt4"/>
                <w:rFonts w:ascii="Times New Roman" w:hAnsi="Times New Roman" w:cs="Times New Roman"/>
                <w:sz w:val="24"/>
                <w:szCs w:val="24"/>
                <w:lang w:val="ru-RU"/>
              </w:rPr>
              <w:t xml:space="preserve">- </w:t>
            </w:r>
            <w:r w:rsidRPr="004E38A1">
              <w:rPr>
                <w:rStyle w:val="10pt13"/>
                <w:rFonts w:ascii="Times New Roman" w:hAnsi="Times New Roman" w:cs="Times New Roman"/>
                <w:sz w:val="24"/>
                <w:szCs w:val="24"/>
                <w:lang w:val="ru-RU"/>
              </w:rPr>
              <w:t>развлекательные, художественно</w:t>
            </w:r>
            <w:r w:rsidRPr="004E38A1">
              <w:rPr>
                <w:rStyle w:val="10pt4"/>
                <w:rFonts w:ascii="Times New Roman" w:hAnsi="Times New Roman" w:cs="Times New Roman"/>
                <w:sz w:val="24"/>
                <w:szCs w:val="24"/>
                <w:lang w:val="ru-RU"/>
              </w:rPr>
              <w:t xml:space="preserve">- </w:t>
            </w:r>
            <w:r w:rsidRPr="004E38A1">
              <w:rPr>
                <w:rStyle w:val="10pt13"/>
                <w:rFonts w:ascii="Times New Roman" w:hAnsi="Times New Roman" w:cs="Times New Roman"/>
                <w:sz w:val="24"/>
                <w:szCs w:val="24"/>
                <w:lang w:val="ru-RU"/>
              </w:rPr>
              <w:t>публицистические. Справочник для учащихся начальной школы. Эн</w:t>
            </w:r>
            <w:r w:rsidRPr="004E38A1">
              <w:rPr>
                <w:rStyle w:val="10pt13"/>
                <w:rFonts w:ascii="Times New Roman" w:hAnsi="Times New Roman" w:cs="Times New Roman"/>
                <w:sz w:val="24"/>
                <w:szCs w:val="24"/>
                <w:lang w:val="ru-RU"/>
              </w:rPr>
              <w:softHyphen/>
              <w:t>циклопедия «Про все на свете».</w:t>
            </w:r>
          </w:p>
          <w:p w:rsidR="001835F4" w:rsidRPr="004E38A1" w:rsidRDefault="001835F4" w:rsidP="003B7D89">
            <w:pPr>
              <w:pStyle w:val="a0"/>
              <w:jc w:val="left"/>
            </w:pPr>
            <w:r w:rsidRPr="004E38A1">
              <w:rPr>
                <w:rStyle w:val="10pt12"/>
                <w:rFonts w:ascii="Times New Roman" w:hAnsi="Times New Roman" w:cs="Times New Roman"/>
                <w:sz w:val="24"/>
                <w:szCs w:val="24"/>
                <w:lang w:val="ru-RU"/>
              </w:rPr>
              <w:t>Темы детского чтения</w:t>
            </w:r>
          </w:p>
          <w:p w:rsidR="001835F4" w:rsidRPr="004E38A1" w:rsidRDefault="001835F4" w:rsidP="003B7D89">
            <w:pPr>
              <w:pStyle w:val="26"/>
              <w:keepNext/>
              <w:keepLines/>
              <w:shd w:val="clear" w:color="auto" w:fill="auto"/>
              <w:spacing w:before="0" w:after="0" w:line="240" w:lineRule="auto"/>
              <w:ind w:firstLine="709"/>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Произведения о детях, природе, взаимоотношениях людей, живот</w:t>
            </w:r>
            <w:r w:rsidRPr="004E38A1">
              <w:rPr>
                <w:rStyle w:val="10pt13"/>
                <w:rFonts w:ascii="Times New Roman" w:hAnsi="Times New Roman" w:cs="Times New Roman"/>
                <w:sz w:val="24"/>
                <w:szCs w:val="24"/>
                <w:lang w:val="ru-RU"/>
              </w:rPr>
              <w:softHyphen/>
              <w:t>ных, Родине, приключения, фан</w:t>
            </w:r>
            <w:r w:rsidRPr="004E38A1">
              <w:rPr>
                <w:rStyle w:val="10pt13"/>
                <w:rFonts w:ascii="Times New Roman" w:hAnsi="Times New Roman" w:cs="Times New Roman"/>
                <w:sz w:val="24"/>
                <w:szCs w:val="24"/>
                <w:lang w:val="ru-RU"/>
              </w:rPr>
              <w:softHyphen/>
              <w:t>тастика</w:t>
            </w:r>
          </w:p>
        </w:tc>
        <w:tc>
          <w:tcPr>
            <w:tcW w:w="2787" w:type="dxa"/>
          </w:tcPr>
          <w:p w:rsidR="001835F4" w:rsidRPr="004E38A1" w:rsidRDefault="001835F4" w:rsidP="003B7D89">
            <w:pPr>
              <w:pStyle w:val="26"/>
              <w:keepNext/>
              <w:keepLines/>
              <w:shd w:val="clear" w:color="auto" w:fill="auto"/>
              <w:spacing w:before="0" w:after="0" w:line="240" w:lineRule="auto"/>
              <w:ind w:firstLine="709"/>
              <w:jc w:val="left"/>
              <w:rPr>
                <w:rFonts w:ascii="Times New Roman" w:hAnsi="Times New Roman"/>
                <w:sz w:val="24"/>
                <w:szCs w:val="24"/>
                <w:lang w:eastAsia="ru-RU"/>
              </w:rPr>
            </w:pPr>
          </w:p>
        </w:tc>
      </w:tr>
      <w:tr w:rsidR="001835F4" w:rsidRPr="004E38A1" w:rsidTr="00A73E8B">
        <w:tc>
          <w:tcPr>
            <w:tcW w:w="9747" w:type="dxa"/>
            <w:gridSpan w:val="5"/>
          </w:tcPr>
          <w:p w:rsidR="001835F4" w:rsidRPr="00DE2614" w:rsidRDefault="001835F4" w:rsidP="001B6FD7">
            <w:pPr>
              <w:pStyle w:val="26"/>
              <w:keepNext/>
              <w:keepLines/>
              <w:shd w:val="clear" w:color="auto" w:fill="auto"/>
              <w:spacing w:before="0" w:after="0" w:line="240" w:lineRule="auto"/>
              <w:ind w:firstLine="709"/>
              <w:rPr>
                <w:rFonts w:ascii="Times New Roman" w:hAnsi="Times New Roman"/>
                <w:sz w:val="24"/>
                <w:szCs w:val="24"/>
                <w:lang w:eastAsia="ru-RU"/>
              </w:rPr>
            </w:pPr>
            <w:r w:rsidRPr="004E38A1">
              <w:rPr>
                <w:rStyle w:val="10pt14"/>
                <w:rFonts w:ascii="Times New Roman" w:hAnsi="Times New Roman" w:cs="Times New Roman"/>
                <w:sz w:val="24"/>
                <w:szCs w:val="24"/>
              </w:rPr>
              <w:lastRenderedPageBreak/>
              <w:t>Литературоведческая пропедевтика</w:t>
            </w:r>
            <w:r w:rsidR="00DE2614">
              <w:rPr>
                <w:rStyle w:val="10pt14"/>
                <w:rFonts w:ascii="Times New Roman" w:hAnsi="Times New Roman" w:cs="Times New Roman"/>
                <w:sz w:val="24"/>
                <w:szCs w:val="24"/>
                <w:lang w:val="ru-RU"/>
              </w:rPr>
              <w:t>(</w:t>
            </w:r>
            <w:r w:rsidR="001B6FD7">
              <w:rPr>
                <w:rStyle w:val="10pt14"/>
                <w:rFonts w:ascii="Times New Roman" w:hAnsi="Times New Roman" w:cs="Times New Roman"/>
                <w:sz w:val="24"/>
                <w:szCs w:val="24"/>
                <w:lang w:val="ru-RU"/>
              </w:rPr>
              <w:t>39 ч</w:t>
            </w:r>
            <w:r w:rsidR="00DE2614">
              <w:rPr>
                <w:rStyle w:val="10pt14"/>
                <w:rFonts w:ascii="Times New Roman" w:hAnsi="Times New Roman" w:cs="Times New Roman"/>
                <w:sz w:val="24"/>
                <w:szCs w:val="24"/>
                <w:lang w:val="ru-RU"/>
              </w:rPr>
              <w:t>)</w:t>
            </w:r>
          </w:p>
        </w:tc>
      </w:tr>
      <w:tr w:rsidR="001835F4" w:rsidRPr="004E38A1" w:rsidTr="007F1A66">
        <w:tc>
          <w:tcPr>
            <w:tcW w:w="3480" w:type="dxa"/>
            <w:gridSpan w:val="2"/>
          </w:tcPr>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 xml:space="preserve">Средства выразительности (на практическом уровне): сравнение, звукопись, олицетворение, </w:t>
            </w:r>
            <w:r w:rsidRPr="004E38A1">
              <w:rPr>
                <w:rStyle w:val="10pt7"/>
                <w:rFonts w:ascii="Times New Roman" w:hAnsi="Times New Roman" w:cs="Times New Roman"/>
                <w:sz w:val="24"/>
                <w:szCs w:val="24"/>
                <w:lang w:val="ru-RU"/>
              </w:rPr>
              <w:t>мета</w:t>
            </w:r>
            <w:r w:rsidRPr="004E38A1">
              <w:rPr>
                <w:rStyle w:val="10pt7"/>
                <w:rFonts w:ascii="Times New Roman" w:hAnsi="Times New Roman" w:cs="Times New Roman"/>
                <w:sz w:val="24"/>
                <w:szCs w:val="24"/>
                <w:lang w:val="ru-RU"/>
              </w:rPr>
              <w:softHyphen/>
              <w:t>фора, гипербола, повтор.</w:t>
            </w:r>
            <w:r w:rsidRPr="004E38A1">
              <w:rPr>
                <w:rStyle w:val="10pt13"/>
                <w:rFonts w:ascii="Times New Roman" w:hAnsi="Times New Roman" w:cs="Times New Roman"/>
                <w:sz w:val="24"/>
                <w:szCs w:val="24"/>
                <w:lang w:val="ru-RU"/>
              </w:rPr>
              <w:t>Выделе</w:t>
            </w:r>
            <w:r w:rsidRPr="004E38A1">
              <w:rPr>
                <w:rStyle w:val="10pt13"/>
                <w:rFonts w:ascii="Times New Roman" w:hAnsi="Times New Roman" w:cs="Times New Roman"/>
                <w:sz w:val="24"/>
                <w:szCs w:val="24"/>
                <w:lang w:val="ru-RU"/>
              </w:rPr>
              <w:softHyphen/>
              <w:t>ние их в тексте, определение зна</w:t>
            </w:r>
            <w:r w:rsidRPr="004E38A1">
              <w:rPr>
                <w:rStyle w:val="10pt13"/>
                <w:rFonts w:ascii="Times New Roman" w:hAnsi="Times New Roman" w:cs="Times New Roman"/>
                <w:sz w:val="24"/>
                <w:szCs w:val="24"/>
                <w:lang w:val="ru-RU"/>
              </w:rPr>
              <w:softHyphen/>
              <w:t>чения в художественной речи (с помощью учителя).</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Литературные понятия: художе</w:t>
            </w:r>
            <w:r w:rsidRPr="004E38A1">
              <w:rPr>
                <w:rStyle w:val="10pt13"/>
                <w:rFonts w:ascii="Times New Roman" w:hAnsi="Times New Roman" w:cs="Times New Roman"/>
                <w:sz w:val="24"/>
                <w:szCs w:val="24"/>
                <w:lang w:val="ru-RU"/>
              </w:rPr>
              <w:softHyphen/>
              <w:t>ственное произведение, художест</w:t>
            </w:r>
            <w:r w:rsidRPr="004E38A1">
              <w:rPr>
                <w:rStyle w:val="10pt13"/>
                <w:rFonts w:ascii="Times New Roman" w:hAnsi="Times New Roman" w:cs="Times New Roman"/>
                <w:sz w:val="24"/>
                <w:szCs w:val="24"/>
                <w:lang w:val="ru-RU"/>
              </w:rPr>
              <w:softHyphen/>
              <w:t>венный образ, искусство слова, ав</w:t>
            </w:r>
            <w:r w:rsidRPr="004E38A1">
              <w:rPr>
                <w:rStyle w:val="10pt13"/>
                <w:rFonts w:ascii="Times New Roman" w:hAnsi="Times New Roman" w:cs="Times New Roman"/>
                <w:sz w:val="24"/>
                <w:szCs w:val="24"/>
                <w:lang w:val="ru-RU"/>
              </w:rPr>
              <w:softHyphen/>
              <w:t xml:space="preserve">тор, </w:t>
            </w:r>
            <w:r w:rsidRPr="004E38A1">
              <w:rPr>
                <w:rStyle w:val="10pt7"/>
                <w:rFonts w:ascii="Times New Roman" w:hAnsi="Times New Roman" w:cs="Times New Roman"/>
                <w:sz w:val="24"/>
                <w:szCs w:val="24"/>
                <w:lang w:val="ru-RU"/>
              </w:rPr>
              <w:t>сюжет,</w:t>
            </w:r>
            <w:r w:rsidRPr="004E38A1">
              <w:rPr>
                <w:rStyle w:val="10pt13"/>
                <w:rFonts w:ascii="Times New Roman" w:hAnsi="Times New Roman" w:cs="Times New Roman"/>
                <w:sz w:val="24"/>
                <w:szCs w:val="24"/>
                <w:lang w:val="ru-RU"/>
              </w:rPr>
              <w:t>тема; герой произве</w:t>
            </w:r>
            <w:r w:rsidRPr="004E38A1">
              <w:rPr>
                <w:rStyle w:val="10pt13"/>
                <w:rFonts w:ascii="Times New Roman" w:hAnsi="Times New Roman" w:cs="Times New Roman"/>
                <w:sz w:val="24"/>
                <w:szCs w:val="24"/>
                <w:lang w:val="ru-RU"/>
              </w:rPr>
              <w:softHyphen/>
              <w:t xml:space="preserve">дения: его портрет, речь, поступки, </w:t>
            </w:r>
            <w:r w:rsidRPr="004E38A1">
              <w:rPr>
                <w:rStyle w:val="10pt7"/>
                <w:rFonts w:ascii="Times New Roman" w:hAnsi="Times New Roman" w:cs="Times New Roman"/>
                <w:sz w:val="24"/>
                <w:szCs w:val="24"/>
                <w:lang w:val="ru-RU"/>
              </w:rPr>
              <w:t>мысли, отношение автора к герою; рассказчик</w:t>
            </w:r>
            <w:r w:rsidRPr="004E38A1">
              <w:rPr>
                <w:rStyle w:val="10pt13"/>
                <w:rFonts w:ascii="Times New Roman" w:hAnsi="Times New Roman" w:cs="Times New Roman"/>
                <w:sz w:val="24"/>
                <w:szCs w:val="24"/>
                <w:lang w:val="ru-RU"/>
              </w:rPr>
              <w:t>Композиционные формы речи (на уровне практического знаком</w:t>
            </w:r>
            <w:r w:rsidRPr="004E38A1">
              <w:rPr>
                <w:rStyle w:val="10pt13"/>
                <w:rFonts w:ascii="Times New Roman" w:hAnsi="Times New Roman" w:cs="Times New Roman"/>
                <w:sz w:val="24"/>
                <w:szCs w:val="24"/>
                <w:lang w:val="ru-RU"/>
              </w:rPr>
              <w:softHyphen/>
              <w:t xml:space="preserve">ства, без употребления терминов): повествование, описание (пейзаж, портрет, </w:t>
            </w:r>
            <w:r w:rsidRPr="004E38A1">
              <w:rPr>
                <w:rStyle w:val="10pt7"/>
                <w:rFonts w:ascii="Times New Roman" w:hAnsi="Times New Roman" w:cs="Times New Roman"/>
                <w:sz w:val="24"/>
                <w:szCs w:val="24"/>
                <w:lang w:val="ru-RU"/>
              </w:rPr>
              <w:t xml:space="preserve">интерьер), монолог героя, </w:t>
            </w:r>
            <w:r w:rsidRPr="004E38A1">
              <w:rPr>
                <w:rStyle w:val="10pt13"/>
                <w:rFonts w:ascii="Times New Roman" w:hAnsi="Times New Roman" w:cs="Times New Roman"/>
                <w:sz w:val="24"/>
                <w:szCs w:val="24"/>
                <w:lang w:val="ru-RU"/>
              </w:rPr>
              <w:t>диалог героев.</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 xml:space="preserve">Прозаическая и стихотворная речь. </w:t>
            </w:r>
            <w:r w:rsidRPr="004E38A1">
              <w:rPr>
                <w:rStyle w:val="10pt7"/>
                <w:rFonts w:ascii="Times New Roman" w:hAnsi="Times New Roman" w:cs="Times New Roman"/>
                <w:sz w:val="24"/>
                <w:szCs w:val="24"/>
                <w:lang w:val="ru-RU"/>
              </w:rPr>
              <w:t>Основы стихосложения: ритм, рифма (смысл).</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Историко-литературные понятия: фольклор и авторские художествен</w:t>
            </w:r>
            <w:r w:rsidRPr="004E38A1">
              <w:rPr>
                <w:rStyle w:val="10pt13"/>
                <w:rFonts w:ascii="Times New Roman" w:hAnsi="Times New Roman" w:cs="Times New Roman"/>
                <w:sz w:val="24"/>
                <w:szCs w:val="24"/>
                <w:lang w:val="ru-RU"/>
              </w:rPr>
              <w:softHyphen/>
              <w:t>ные произведения.</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Жанровое разнообразие произве</w:t>
            </w:r>
            <w:r w:rsidRPr="004E38A1">
              <w:rPr>
                <w:rStyle w:val="10pt13"/>
                <w:rFonts w:ascii="Times New Roman" w:hAnsi="Times New Roman" w:cs="Times New Roman"/>
                <w:sz w:val="24"/>
                <w:szCs w:val="24"/>
                <w:lang w:val="ru-RU"/>
              </w:rPr>
              <w:softHyphen/>
              <w:t>дений для чтения: малые формы (колыбельные песни, потешки, по</w:t>
            </w:r>
            <w:r w:rsidRPr="004E38A1">
              <w:rPr>
                <w:rStyle w:val="10pt13"/>
                <w:rFonts w:ascii="Times New Roman" w:hAnsi="Times New Roman" w:cs="Times New Roman"/>
                <w:sz w:val="24"/>
                <w:szCs w:val="24"/>
                <w:lang w:val="ru-RU"/>
              </w:rPr>
              <w:softHyphen/>
              <w:t xml:space="preserve">словицы и поговорки, загадки); большие фольклорные формы </w:t>
            </w:r>
            <w:r w:rsidRPr="004E38A1">
              <w:rPr>
                <w:rStyle w:val="10pt7"/>
                <w:rFonts w:ascii="Times New Roman" w:hAnsi="Times New Roman" w:cs="Times New Roman"/>
                <w:sz w:val="24"/>
                <w:szCs w:val="24"/>
                <w:lang w:val="ru-RU"/>
              </w:rPr>
              <w:t>(бы</w:t>
            </w:r>
            <w:r w:rsidRPr="004E38A1">
              <w:rPr>
                <w:rStyle w:val="10pt7"/>
                <w:rFonts w:ascii="Times New Roman" w:hAnsi="Times New Roman" w:cs="Times New Roman"/>
                <w:sz w:val="24"/>
                <w:szCs w:val="24"/>
                <w:lang w:val="ru-RU"/>
              </w:rPr>
              <w:softHyphen/>
              <w:t>лины, сказания, мифы</w:t>
            </w:r>
            <w:r w:rsidRPr="004E38A1">
              <w:rPr>
                <w:rStyle w:val="10pt13"/>
                <w:rFonts w:ascii="Times New Roman" w:hAnsi="Times New Roman" w:cs="Times New Roman"/>
                <w:sz w:val="24"/>
                <w:szCs w:val="24"/>
                <w:lang w:val="ru-RU"/>
              </w:rPr>
              <w:t xml:space="preserve">и </w:t>
            </w:r>
            <w:r w:rsidRPr="004E38A1">
              <w:rPr>
                <w:rStyle w:val="10pt7"/>
                <w:rFonts w:ascii="Times New Roman" w:hAnsi="Times New Roman" w:cs="Times New Roman"/>
                <w:sz w:val="24"/>
                <w:szCs w:val="24"/>
                <w:lang w:val="ru-RU"/>
              </w:rPr>
              <w:t xml:space="preserve">легенды)', </w:t>
            </w:r>
            <w:r w:rsidRPr="004E38A1">
              <w:rPr>
                <w:rStyle w:val="10pt13"/>
                <w:rFonts w:ascii="Times New Roman" w:hAnsi="Times New Roman" w:cs="Times New Roman"/>
                <w:sz w:val="24"/>
                <w:szCs w:val="24"/>
                <w:lang w:val="ru-RU"/>
              </w:rPr>
              <w:t xml:space="preserve">сказки (о </w:t>
            </w:r>
            <w:r w:rsidRPr="004E38A1">
              <w:rPr>
                <w:rStyle w:val="10pt7"/>
                <w:rFonts w:ascii="Times New Roman" w:hAnsi="Times New Roman" w:cs="Times New Roman"/>
                <w:sz w:val="24"/>
                <w:szCs w:val="24"/>
                <w:lang w:val="ru-RU"/>
              </w:rPr>
              <w:t>животных, бытовые, вол</w:t>
            </w:r>
            <w:r w:rsidRPr="004E38A1">
              <w:rPr>
                <w:rStyle w:val="10pt7"/>
                <w:rFonts w:ascii="Times New Roman" w:hAnsi="Times New Roman" w:cs="Times New Roman"/>
                <w:sz w:val="24"/>
                <w:szCs w:val="24"/>
                <w:lang w:val="ru-RU"/>
              </w:rPr>
              <w:softHyphen/>
              <w:t>шебные), басни.</w:t>
            </w:r>
          </w:p>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Литературная (авторская) сказка. Художественные особенности сказок: лексика, структура (</w:t>
            </w:r>
            <w:r w:rsidRPr="004E38A1">
              <w:rPr>
                <w:rStyle w:val="10pt7"/>
                <w:rFonts w:ascii="Times New Roman" w:hAnsi="Times New Roman" w:cs="Times New Roman"/>
                <w:sz w:val="24"/>
                <w:szCs w:val="24"/>
                <w:lang w:val="ru-RU"/>
              </w:rPr>
              <w:t>композиция).</w:t>
            </w:r>
          </w:p>
          <w:p w:rsidR="001835F4" w:rsidRPr="004E38A1" w:rsidRDefault="001835F4" w:rsidP="003B7D89">
            <w:pPr>
              <w:pStyle w:val="26"/>
              <w:keepNext/>
              <w:keepLines/>
              <w:shd w:val="clear" w:color="auto" w:fill="auto"/>
              <w:spacing w:before="0" w:after="0" w:line="240" w:lineRule="auto"/>
              <w:ind w:firstLine="709"/>
              <w:jc w:val="left"/>
              <w:rPr>
                <w:rFonts w:ascii="Times New Roman" w:hAnsi="Times New Roman"/>
                <w:sz w:val="24"/>
                <w:szCs w:val="24"/>
                <w:lang w:eastAsia="ru-RU"/>
              </w:rPr>
            </w:pPr>
            <w:r w:rsidRPr="004E38A1">
              <w:rPr>
                <w:rStyle w:val="10pt13"/>
                <w:rFonts w:ascii="Times New Roman" w:hAnsi="Times New Roman" w:cs="Times New Roman"/>
                <w:sz w:val="24"/>
                <w:szCs w:val="24"/>
                <w:lang w:val="ru-RU"/>
              </w:rPr>
              <w:t xml:space="preserve">Рассказы, пьесы, </w:t>
            </w:r>
            <w:r w:rsidRPr="004E38A1">
              <w:rPr>
                <w:rStyle w:val="10pt7"/>
                <w:rFonts w:ascii="Times New Roman" w:hAnsi="Times New Roman" w:cs="Times New Roman"/>
                <w:sz w:val="24"/>
                <w:szCs w:val="24"/>
                <w:lang w:val="ru-RU"/>
              </w:rPr>
              <w:t>повести,</w:t>
            </w:r>
            <w:r w:rsidRPr="004E38A1">
              <w:rPr>
                <w:rStyle w:val="10pt13"/>
                <w:rFonts w:ascii="Times New Roman" w:hAnsi="Times New Roman" w:cs="Times New Roman"/>
                <w:sz w:val="24"/>
                <w:szCs w:val="24"/>
                <w:lang w:val="ru-RU"/>
              </w:rPr>
              <w:t>стихо</w:t>
            </w:r>
            <w:r w:rsidRPr="004E38A1">
              <w:rPr>
                <w:rStyle w:val="10pt13"/>
                <w:rFonts w:ascii="Times New Roman" w:hAnsi="Times New Roman" w:cs="Times New Roman"/>
                <w:sz w:val="24"/>
                <w:szCs w:val="24"/>
                <w:lang w:val="ru-RU"/>
              </w:rPr>
              <w:softHyphen/>
              <w:t xml:space="preserve">творения, басни, </w:t>
            </w:r>
            <w:r w:rsidRPr="004E38A1">
              <w:rPr>
                <w:rStyle w:val="10pt7"/>
                <w:rFonts w:ascii="Times New Roman" w:hAnsi="Times New Roman" w:cs="Times New Roman"/>
                <w:sz w:val="24"/>
                <w:szCs w:val="24"/>
                <w:lang w:val="ru-RU"/>
              </w:rPr>
              <w:lastRenderedPageBreak/>
              <w:t>очерки, статьи детской периодики</w:t>
            </w:r>
            <w:r w:rsidRPr="004E38A1">
              <w:rPr>
                <w:rStyle w:val="10pt3"/>
                <w:rFonts w:ascii="Times New Roman" w:hAnsi="Times New Roman" w:cs="Times New Roman"/>
                <w:sz w:val="24"/>
                <w:szCs w:val="24"/>
                <w:lang w:val="ru-RU"/>
              </w:rPr>
              <w:t xml:space="preserve">— </w:t>
            </w:r>
            <w:r w:rsidRPr="004E38A1">
              <w:rPr>
                <w:rStyle w:val="10pt13"/>
                <w:rFonts w:ascii="Times New Roman" w:hAnsi="Times New Roman" w:cs="Times New Roman"/>
                <w:sz w:val="24"/>
                <w:szCs w:val="24"/>
                <w:lang w:val="ru-RU"/>
              </w:rPr>
              <w:t>произведе</w:t>
            </w:r>
            <w:r w:rsidRPr="004E38A1">
              <w:rPr>
                <w:rStyle w:val="10pt13"/>
                <w:rFonts w:ascii="Times New Roman" w:hAnsi="Times New Roman" w:cs="Times New Roman"/>
                <w:sz w:val="24"/>
                <w:szCs w:val="24"/>
                <w:lang w:val="ru-RU"/>
              </w:rPr>
              <w:softHyphen/>
              <w:t>ния классиков отечественной и за</w:t>
            </w:r>
            <w:r w:rsidRPr="004E38A1">
              <w:rPr>
                <w:rStyle w:val="10pt13"/>
                <w:rFonts w:ascii="Times New Roman" w:hAnsi="Times New Roman" w:cs="Times New Roman"/>
                <w:sz w:val="24"/>
                <w:szCs w:val="24"/>
                <w:lang w:val="ru-RU"/>
              </w:rPr>
              <w:softHyphen/>
              <w:t xml:space="preserve">рубежной литературы </w:t>
            </w:r>
            <w:r w:rsidRPr="004E38A1">
              <w:rPr>
                <w:rStyle w:val="10pt13"/>
                <w:rFonts w:ascii="Times New Roman" w:hAnsi="Times New Roman" w:cs="Times New Roman"/>
                <w:sz w:val="24"/>
                <w:szCs w:val="24"/>
              </w:rPr>
              <w:t>XIX</w:t>
            </w:r>
            <w:r w:rsidRPr="004E38A1">
              <w:rPr>
                <w:rStyle w:val="10pt13"/>
                <w:rFonts w:ascii="Times New Roman" w:hAnsi="Times New Roman" w:cs="Times New Roman"/>
                <w:sz w:val="24"/>
                <w:szCs w:val="24"/>
                <w:lang w:val="ru-RU"/>
              </w:rPr>
              <w:t>—</w:t>
            </w:r>
            <w:r w:rsidRPr="004E38A1">
              <w:rPr>
                <w:rStyle w:val="10pt13"/>
                <w:rFonts w:ascii="Times New Roman" w:hAnsi="Times New Roman" w:cs="Times New Roman"/>
                <w:sz w:val="24"/>
                <w:szCs w:val="24"/>
              </w:rPr>
              <w:t>XX</w:t>
            </w:r>
            <w:r w:rsidRPr="004E38A1">
              <w:rPr>
                <w:rStyle w:val="10pt13"/>
                <w:rFonts w:ascii="Times New Roman" w:hAnsi="Times New Roman" w:cs="Times New Roman"/>
                <w:sz w:val="24"/>
                <w:szCs w:val="24"/>
                <w:lang w:val="ru-RU"/>
              </w:rPr>
              <w:t xml:space="preserve"> вв.Освоение различных позиций в тексте: постановка живых картин, чтение по ролям, инсценирование, </w:t>
            </w:r>
            <w:r w:rsidRPr="004E38A1">
              <w:rPr>
                <w:rStyle w:val="10pt12"/>
                <w:rFonts w:ascii="Times New Roman" w:hAnsi="Times New Roman" w:cs="Times New Roman"/>
                <w:b w:val="0"/>
                <w:sz w:val="24"/>
                <w:szCs w:val="24"/>
                <w:lang w:val="ru-RU"/>
              </w:rPr>
              <w:t>драматизация,</w:t>
            </w:r>
            <w:r w:rsidRPr="004E38A1">
              <w:rPr>
                <w:rStyle w:val="10pt13"/>
                <w:rFonts w:ascii="Times New Roman" w:hAnsi="Times New Roman" w:cs="Times New Roman"/>
                <w:sz w:val="24"/>
                <w:szCs w:val="24"/>
                <w:lang w:val="ru-RU"/>
              </w:rPr>
              <w:t xml:space="preserve"> создание различных форм интерпретации текста: устное словесное рисование, разные фор</w:t>
            </w:r>
            <w:r w:rsidRPr="004E38A1">
              <w:rPr>
                <w:rStyle w:val="10pt13"/>
                <w:rFonts w:ascii="Times New Roman" w:hAnsi="Times New Roman" w:cs="Times New Roman"/>
                <w:sz w:val="24"/>
                <w:szCs w:val="24"/>
                <w:lang w:val="ru-RU"/>
              </w:rPr>
              <w:softHyphen/>
              <w:t>мы пересказа (подробный, выбо</w:t>
            </w:r>
            <w:r w:rsidRPr="004E38A1">
              <w:rPr>
                <w:rStyle w:val="10pt13"/>
                <w:rFonts w:ascii="Times New Roman" w:hAnsi="Times New Roman" w:cs="Times New Roman"/>
                <w:sz w:val="24"/>
                <w:szCs w:val="24"/>
                <w:lang w:val="ru-RU"/>
              </w:rPr>
              <w:softHyphen/>
              <w:t xml:space="preserve">рочный, краткий, </w:t>
            </w:r>
            <w:r w:rsidRPr="004E38A1">
              <w:rPr>
                <w:rStyle w:val="10pt12"/>
                <w:rFonts w:ascii="Times New Roman" w:hAnsi="Times New Roman" w:cs="Times New Roman"/>
                <w:sz w:val="24"/>
                <w:szCs w:val="24"/>
                <w:lang w:val="ru-RU"/>
              </w:rPr>
              <w:t>художественный, творческий),</w:t>
            </w:r>
            <w:r w:rsidRPr="004E38A1">
              <w:rPr>
                <w:rStyle w:val="10pt13"/>
                <w:rFonts w:ascii="Times New Roman" w:hAnsi="Times New Roman" w:cs="Times New Roman"/>
                <w:sz w:val="24"/>
                <w:szCs w:val="24"/>
                <w:lang w:val="ru-RU"/>
              </w:rPr>
              <w:t xml:space="preserve"> создание собственно</w:t>
            </w:r>
            <w:r w:rsidRPr="004E38A1">
              <w:rPr>
                <w:rStyle w:val="10pt13"/>
                <w:rFonts w:ascii="Times New Roman" w:hAnsi="Times New Roman" w:cs="Times New Roman"/>
                <w:sz w:val="24"/>
                <w:szCs w:val="24"/>
                <w:lang w:val="ru-RU"/>
              </w:rPr>
              <w:softHyphen/>
              <w:t>го текста на основе художествен</w:t>
            </w:r>
            <w:r w:rsidRPr="004E38A1">
              <w:rPr>
                <w:rStyle w:val="10pt13"/>
                <w:rFonts w:ascii="Times New Roman" w:hAnsi="Times New Roman" w:cs="Times New Roman"/>
                <w:sz w:val="24"/>
                <w:szCs w:val="24"/>
                <w:lang w:val="ru-RU"/>
              </w:rPr>
              <w:softHyphen/>
              <w:t>ного произведения (текст по ана</w:t>
            </w:r>
            <w:r w:rsidRPr="004E38A1">
              <w:rPr>
                <w:rStyle w:val="10pt13"/>
                <w:rFonts w:ascii="Times New Roman" w:hAnsi="Times New Roman" w:cs="Times New Roman"/>
                <w:sz w:val="24"/>
                <w:szCs w:val="24"/>
                <w:lang w:val="ru-RU"/>
              </w:rPr>
              <w:softHyphen/>
              <w:t>логии)</w:t>
            </w:r>
          </w:p>
        </w:tc>
        <w:tc>
          <w:tcPr>
            <w:tcW w:w="3480" w:type="dxa"/>
            <w:gridSpan w:val="2"/>
          </w:tcPr>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lastRenderedPageBreak/>
              <w:t>Малые жанры фольклора: за</w:t>
            </w:r>
            <w:r w:rsidRPr="004E38A1">
              <w:rPr>
                <w:rStyle w:val="10pt13"/>
                <w:rFonts w:ascii="Times New Roman" w:hAnsi="Times New Roman" w:cs="Times New Roman"/>
                <w:sz w:val="24"/>
                <w:szCs w:val="24"/>
                <w:lang w:val="ru-RU"/>
              </w:rPr>
              <w:softHyphen/>
              <w:t>гадка, считалка, песенка, послови</w:t>
            </w:r>
            <w:r w:rsidRPr="004E38A1">
              <w:rPr>
                <w:rStyle w:val="10pt13"/>
                <w:rFonts w:ascii="Times New Roman" w:hAnsi="Times New Roman" w:cs="Times New Roman"/>
                <w:sz w:val="24"/>
                <w:szCs w:val="24"/>
                <w:lang w:val="ru-RU"/>
              </w:rPr>
              <w:softHyphen/>
              <w:t>цы и поговорки. Жанры произве</w:t>
            </w:r>
            <w:r w:rsidRPr="004E38A1">
              <w:rPr>
                <w:rStyle w:val="10pt13"/>
                <w:rFonts w:ascii="Times New Roman" w:hAnsi="Times New Roman" w:cs="Times New Roman"/>
                <w:sz w:val="24"/>
                <w:szCs w:val="24"/>
                <w:lang w:val="ru-RU"/>
              </w:rPr>
              <w:softHyphen/>
              <w:t>дений: рассказ, стихотворение, сказка. Прозаическая и стихотвор</w:t>
            </w:r>
            <w:r w:rsidRPr="004E38A1">
              <w:rPr>
                <w:rStyle w:val="10pt13"/>
                <w:rFonts w:ascii="Times New Roman" w:hAnsi="Times New Roman" w:cs="Times New Roman"/>
                <w:sz w:val="24"/>
                <w:szCs w:val="24"/>
                <w:lang w:val="ru-RU"/>
              </w:rPr>
              <w:softHyphen/>
              <w:t>ная речь. Тема произведения. Глав</w:t>
            </w:r>
            <w:r w:rsidRPr="004E38A1">
              <w:rPr>
                <w:rStyle w:val="10pt13"/>
                <w:rFonts w:ascii="Times New Roman" w:hAnsi="Times New Roman" w:cs="Times New Roman"/>
                <w:sz w:val="24"/>
                <w:szCs w:val="24"/>
                <w:lang w:val="ru-RU"/>
              </w:rPr>
              <w:softHyphen/>
              <w:t xml:space="preserve">ная мысль произведения. Развитие действия (сюжетная линия текста). Герой произведения. </w:t>
            </w:r>
            <w:r w:rsidRPr="004E38A1">
              <w:rPr>
                <w:rStyle w:val="10pt13"/>
                <w:rFonts w:ascii="Times New Roman" w:hAnsi="Times New Roman" w:cs="Times New Roman"/>
                <w:sz w:val="24"/>
                <w:szCs w:val="24"/>
              </w:rPr>
              <w:t>Характер ге</w:t>
            </w:r>
            <w:r w:rsidRPr="004E38A1">
              <w:rPr>
                <w:rStyle w:val="10pt13"/>
                <w:rFonts w:ascii="Times New Roman" w:hAnsi="Times New Roman" w:cs="Times New Roman"/>
                <w:sz w:val="24"/>
                <w:szCs w:val="24"/>
              </w:rPr>
              <w:softHyphen/>
              <w:t>роя. Средства выразительности. Сравнение. Метафора. Гипербола</w:t>
            </w:r>
          </w:p>
        </w:tc>
        <w:tc>
          <w:tcPr>
            <w:tcW w:w="2787" w:type="dxa"/>
          </w:tcPr>
          <w:p w:rsidR="001835F4" w:rsidRPr="004E38A1" w:rsidRDefault="001835F4" w:rsidP="003B7D89">
            <w:pPr>
              <w:pStyle w:val="a0"/>
              <w:jc w:val="left"/>
            </w:pPr>
            <w:r w:rsidRPr="004E38A1">
              <w:rPr>
                <w:rStyle w:val="10pt14"/>
                <w:rFonts w:ascii="Times New Roman" w:hAnsi="Times New Roman" w:cs="Times New Roman"/>
                <w:sz w:val="24"/>
                <w:szCs w:val="24"/>
                <w:lang w:val="ru-RU"/>
              </w:rPr>
              <w:t xml:space="preserve">Сравнивать </w:t>
            </w:r>
            <w:r w:rsidRPr="004E38A1">
              <w:rPr>
                <w:rStyle w:val="10pt13"/>
                <w:rFonts w:ascii="Times New Roman" w:hAnsi="Times New Roman" w:cs="Times New Roman"/>
                <w:sz w:val="24"/>
                <w:szCs w:val="24"/>
                <w:lang w:val="ru-RU"/>
              </w:rPr>
              <w:t>малые фольклорные жанры, жанры художественных про</w:t>
            </w:r>
            <w:r w:rsidRPr="004E38A1">
              <w:rPr>
                <w:rStyle w:val="10pt13"/>
                <w:rFonts w:ascii="Times New Roman" w:hAnsi="Times New Roman" w:cs="Times New Roman"/>
                <w:sz w:val="24"/>
                <w:szCs w:val="24"/>
                <w:lang w:val="ru-RU"/>
              </w:rPr>
              <w:softHyphen/>
              <w:t>изведений; называть жанры, харак</w:t>
            </w:r>
            <w:r w:rsidRPr="004E38A1">
              <w:rPr>
                <w:rStyle w:val="10pt13"/>
                <w:rFonts w:ascii="Times New Roman" w:hAnsi="Times New Roman" w:cs="Times New Roman"/>
                <w:sz w:val="24"/>
                <w:szCs w:val="24"/>
                <w:lang w:val="ru-RU"/>
              </w:rPr>
              <w:softHyphen/>
              <w:t>теризовать их особенности.</w:t>
            </w:r>
          </w:p>
          <w:p w:rsidR="001835F4" w:rsidRPr="004E38A1" w:rsidRDefault="001835F4" w:rsidP="003B7D89">
            <w:pPr>
              <w:pStyle w:val="a0"/>
              <w:jc w:val="left"/>
            </w:pPr>
            <w:r w:rsidRPr="004E38A1">
              <w:rPr>
                <w:rStyle w:val="10pt14"/>
                <w:rFonts w:ascii="Times New Roman" w:hAnsi="Times New Roman" w:cs="Times New Roman"/>
                <w:sz w:val="24"/>
                <w:szCs w:val="24"/>
                <w:lang w:val="ru-RU"/>
              </w:rPr>
              <w:t xml:space="preserve">Ориентироваться </w:t>
            </w:r>
            <w:r w:rsidRPr="004E38A1">
              <w:rPr>
                <w:rStyle w:val="10pt13"/>
                <w:rFonts w:ascii="Times New Roman" w:hAnsi="Times New Roman" w:cs="Times New Roman"/>
                <w:sz w:val="24"/>
                <w:szCs w:val="24"/>
                <w:lang w:val="ru-RU"/>
              </w:rPr>
              <w:t>в литературо</w:t>
            </w:r>
            <w:r w:rsidRPr="004E38A1">
              <w:rPr>
                <w:rStyle w:val="10pt13"/>
                <w:rFonts w:ascii="Times New Roman" w:hAnsi="Times New Roman" w:cs="Times New Roman"/>
                <w:sz w:val="24"/>
                <w:szCs w:val="24"/>
                <w:lang w:val="ru-RU"/>
              </w:rPr>
              <w:softHyphen/>
              <w:t>ведческих понятиях и терминах (в рамках изученного).</w:t>
            </w:r>
          </w:p>
          <w:p w:rsidR="001835F4" w:rsidRPr="004E38A1" w:rsidRDefault="001835F4" w:rsidP="003B7D89">
            <w:pPr>
              <w:pStyle w:val="a0"/>
              <w:jc w:val="left"/>
            </w:pPr>
            <w:r w:rsidRPr="004E38A1">
              <w:rPr>
                <w:rStyle w:val="10pt14"/>
                <w:rFonts w:ascii="Times New Roman" w:hAnsi="Times New Roman" w:cs="Times New Roman"/>
                <w:sz w:val="24"/>
                <w:szCs w:val="24"/>
                <w:lang w:val="ru-RU"/>
              </w:rPr>
              <w:t xml:space="preserve">Наблюдать: </w:t>
            </w:r>
            <w:r w:rsidRPr="004E38A1">
              <w:rPr>
                <w:rStyle w:val="10pt13"/>
                <w:rFonts w:ascii="Times New Roman" w:hAnsi="Times New Roman" w:cs="Times New Roman"/>
                <w:sz w:val="24"/>
                <w:szCs w:val="24"/>
                <w:lang w:val="ru-RU"/>
              </w:rPr>
              <w:t>выделять особен</w:t>
            </w:r>
            <w:r w:rsidRPr="004E38A1">
              <w:rPr>
                <w:rStyle w:val="10pt13"/>
                <w:rFonts w:ascii="Times New Roman" w:hAnsi="Times New Roman" w:cs="Times New Roman"/>
                <w:sz w:val="24"/>
                <w:szCs w:val="24"/>
                <w:lang w:val="ru-RU"/>
              </w:rPr>
              <w:softHyphen/>
              <w:t>ности разных жанров художествен</w:t>
            </w:r>
            <w:r w:rsidRPr="004E38A1">
              <w:rPr>
                <w:rStyle w:val="10pt13"/>
                <w:rFonts w:ascii="Times New Roman" w:hAnsi="Times New Roman" w:cs="Times New Roman"/>
                <w:sz w:val="24"/>
                <w:szCs w:val="24"/>
                <w:lang w:val="ru-RU"/>
              </w:rPr>
              <w:softHyphen/>
              <w:t>ных произведений.</w:t>
            </w:r>
          </w:p>
          <w:p w:rsidR="001835F4" w:rsidRPr="004E38A1" w:rsidRDefault="001835F4" w:rsidP="003B7D89">
            <w:pPr>
              <w:pStyle w:val="a0"/>
              <w:jc w:val="left"/>
            </w:pPr>
            <w:r w:rsidRPr="004E38A1">
              <w:rPr>
                <w:rStyle w:val="10pt14"/>
                <w:rFonts w:ascii="Times New Roman" w:hAnsi="Times New Roman" w:cs="Times New Roman"/>
                <w:sz w:val="24"/>
                <w:szCs w:val="24"/>
                <w:lang w:val="ru-RU"/>
              </w:rPr>
              <w:t xml:space="preserve">Наблюдать: </w:t>
            </w:r>
            <w:r w:rsidRPr="004E38A1">
              <w:rPr>
                <w:rStyle w:val="10pt13"/>
                <w:rFonts w:ascii="Times New Roman" w:hAnsi="Times New Roman" w:cs="Times New Roman"/>
                <w:sz w:val="24"/>
                <w:szCs w:val="24"/>
                <w:lang w:val="ru-RU"/>
              </w:rPr>
              <w:t>находить в тексте сравнения, олицетворения, мета</w:t>
            </w:r>
            <w:r w:rsidRPr="004E38A1">
              <w:rPr>
                <w:rStyle w:val="10pt13"/>
                <w:rFonts w:ascii="Times New Roman" w:hAnsi="Times New Roman" w:cs="Times New Roman"/>
                <w:sz w:val="24"/>
                <w:szCs w:val="24"/>
                <w:lang w:val="ru-RU"/>
              </w:rPr>
              <w:softHyphen/>
              <w:t>форы, гиперболы.</w:t>
            </w:r>
          </w:p>
        </w:tc>
      </w:tr>
      <w:tr w:rsidR="001835F4" w:rsidRPr="004E38A1" w:rsidTr="00A73E8B">
        <w:tc>
          <w:tcPr>
            <w:tcW w:w="9747" w:type="dxa"/>
            <w:gridSpan w:val="5"/>
          </w:tcPr>
          <w:p w:rsidR="001835F4" w:rsidRPr="004E38A1" w:rsidRDefault="001835F4" w:rsidP="001B6FD7">
            <w:pPr>
              <w:pStyle w:val="26"/>
              <w:keepNext/>
              <w:keepLines/>
              <w:shd w:val="clear" w:color="auto" w:fill="auto"/>
              <w:spacing w:before="0" w:after="0" w:line="240" w:lineRule="auto"/>
              <w:jc w:val="both"/>
              <w:rPr>
                <w:rFonts w:ascii="Times New Roman" w:hAnsi="Times New Roman"/>
                <w:sz w:val="24"/>
                <w:szCs w:val="24"/>
                <w:lang w:eastAsia="ru-RU"/>
              </w:rPr>
            </w:pPr>
            <w:r w:rsidRPr="004E38A1">
              <w:rPr>
                <w:rStyle w:val="10pt6"/>
                <w:rFonts w:ascii="Times New Roman" w:hAnsi="Times New Roman" w:cs="Times New Roman"/>
                <w:sz w:val="24"/>
                <w:szCs w:val="24"/>
                <w:lang w:val="ru-RU"/>
              </w:rPr>
              <w:lastRenderedPageBreak/>
              <w:t>Творческая деятельность учащихся (на основе литературных произведений)</w:t>
            </w:r>
            <w:r w:rsidR="007B7600">
              <w:rPr>
                <w:rStyle w:val="10pt6"/>
                <w:rFonts w:ascii="Times New Roman" w:hAnsi="Times New Roman" w:cs="Times New Roman"/>
                <w:sz w:val="24"/>
                <w:szCs w:val="24"/>
                <w:lang w:val="ru-RU"/>
              </w:rPr>
              <w:t>(45</w:t>
            </w:r>
            <w:r w:rsidR="001B6FD7">
              <w:rPr>
                <w:rStyle w:val="10pt6"/>
                <w:rFonts w:ascii="Times New Roman" w:hAnsi="Times New Roman" w:cs="Times New Roman"/>
                <w:sz w:val="24"/>
                <w:szCs w:val="24"/>
                <w:lang w:val="ru-RU"/>
              </w:rPr>
              <w:t xml:space="preserve"> ч</w:t>
            </w:r>
            <w:r w:rsidR="00DE2614">
              <w:rPr>
                <w:rStyle w:val="10pt6"/>
                <w:rFonts w:ascii="Times New Roman" w:hAnsi="Times New Roman" w:cs="Times New Roman"/>
                <w:sz w:val="24"/>
                <w:szCs w:val="24"/>
                <w:lang w:val="ru-RU"/>
              </w:rPr>
              <w:t>)</w:t>
            </w:r>
          </w:p>
        </w:tc>
      </w:tr>
      <w:tr w:rsidR="001835F4" w:rsidRPr="004E38A1" w:rsidTr="007F1A66">
        <w:tc>
          <w:tcPr>
            <w:tcW w:w="3420" w:type="dxa"/>
          </w:tcPr>
          <w:p w:rsidR="001835F4" w:rsidRPr="004E38A1" w:rsidRDefault="001835F4" w:rsidP="003B7D89">
            <w:pPr>
              <w:pStyle w:val="a0"/>
              <w:ind w:firstLine="709"/>
              <w:jc w:val="left"/>
            </w:pPr>
            <w:r w:rsidRPr="004E38A1">
              <w:rPr>
                <w:rStyle w:val="10pt13"/>
                <w:rFonts w:ascii="Times New Roman" w:hAnsi="Times New Roman" w:cs="Times New Roman"/>
                <w:sz w:val="24"/>
                <w:szCs w:val="24"/>
                <w:lang w:val="ru-RU"/>
              </w:rPr>
              <w:t xml:space="preserve">Освоение различных позиций в тексте: постановка живых картин, чтение по ролям, инсценирование, </w:t>
            </w:r>
            <w:r w:rsidRPr="004E38A1">
              <w:rPr>
                <w:rStyle w:val="10pt12"/>
                <w:rFonts w:ascii="Times New Roman" w:hAnsi="Times New Roman" w:cs="Times New Roman"/>
                <w:sz w:val="24"/>
                <w:szCs w:val="24"/>
                <w:lang w:val="ru-RU"/>
              </w:rPr>
              <w:t>драматизация,</w:t>
            </w:r>
            <w:r w:rsidRPr="004E38A1">
              <w:rPr>
                <w:rStyle w:val="10pt13"/>
                <w:rFonts w:ascii="Times New Roman" w:hAnsi="Times New Roman" w:cs="Times New Roman"/>
                <w:sz w:val="24"/>
                <w:szCs w:val="24"/>
                <w:lang w:val="ru-RU"/>
              </w:rPr>
              <w:t xml:space="preserve"> создание различных форм интерпретации текста: устное словесное рисование, разные фор</w:t>
            </w:r>
            <w:r w:rsidRPr="004E38A1">
              <w:rPr>
                <w:rStyle w:val="10pt13"/>
                <w:rFonts w:ascii="Times New Roman" w:hAnsi="Times New Roman" w:cs="Times New Roman"/>
                <w:sz w:val="24"/>
                <w:szCs w:val="24"/>
                <w:lang w:val="ru-RU"/>
              </w:rPr>
              <w:softHyphen/>
              <w:t>мы пересказа (подробный, выбо</w:t>
            </w:r>
            <w:r w:rsidRPr="004E38A1">
              <w:rPr>
                <w:rStyle w:val="10pt13"/>
                <w:rFonts w:ascii="Times New Roman" w:hAnsi="Times New Roman" w:cs="Times New Roman"/>
                <w:sz w:val="24"/>
                <w:szCs w:val="24"/>
                <w:lang w:val="ru-RU"/>
              </w:rPr>
              <w:softHyphen/>
              <w:t xml:space="preserve">рочный, краткий, </w:t>
            </w:r>
            <w:r w:rsidRPr="004E38A1">
              <w:rPr>
                <w:rStyle w:val="10pt12"/>
                <w:rFonts w:ascii="Times New Roman" w:hAnsi="Times New Roman" w:cs="Times New Roman"/>
                <w:b w:val="0"/>
                <w:sz w:val="24"/>
                <w:szCs w:val="24"/>
                <w:lang w:val="ru-RU"/>
              </w:rPr>
              <w:t>художественный, творческий),</w:t>
            </w:r>
            <w:r w:rsidRPr="004E38A1">
              <w:rPr>
                <w:rStyle w:val="10pt13"/>
                <w:rFonts w:ascii="Times New Roman" w:hAnsi="Times New Roman" w:cs="Times New Roman"/>
                <w:sz w:val="24"/>
                <w:szCs w:val="24"/>
                <w:lang w:val="ru-RU"/>
              </w:rPr>
              <w:t xml:space="preserve"> создание собственно</w:t>
            </w:r>
            <w:r w:rsidRPr="004E38A1">
              <w:rPr>
                <w:rStyle w:val="10pt13"/>
                <w:rFonts w:ascii="Times New Roman" w:hAnsi="Times New Roman" w:cs="Times New Roman"/>
                <w:sz w:val="24"/>
                <w:szCs w:val="24"/>
                <w:lang w:val="ru-RU"/>
              </w:rPr>
              <w:softHyphen/>
              <w:t>го текста на основе художествен</w:t>
            </w:r>
            <w:r w:rsidRPr="004E38A1">
              <w:rPr>
                <w:rStyle w:val="10pt13"/>
                <w:rFonts w:ascii="Times New Roman" w:hAnsi="Times New Roman" w:cs="Times New Roman"/>
                <w:sz w:val="24"/>
                <w:szCs w:val="24"/>
                <w:lang w:val="ru-RU"/>
              </w:rPr>
              <w:softHyphen/>
              <w:t>ного произведения (текст по ана</w:t>
            </w:r>
            <w:r w:rsidRPr="004E38A1">
              <w:rPr>
                <w:rStyle w:val="10pt13"/>
                <w:rFonts w:ascii="Times New Roman" w:hAnsi="Times New Roman" w:cs="Times New Roman"/>
                <w:sz w:val="24"/>
                <w:szCs w:val="24"/>
                <w:lang w:val="ru-RU"/>
              </w:rPr>
              <w:softHyphen/>
              <w:t>логии)</w:t>
            </w:r>
          </w:p>
        </w:tc>
        <w:tc>
          <w:tcPr>
            <w:tcW w:w="3540" w:type="dxa"/>
            <w:gridSpan w:val="3"/>
          </w:tcPr>
          <w:p w:rsidR="001835F4" w:rsidRPr="004E38A1" w:rsidRDefault="001835F4" w:rsidP="00A73E8B">
            <w:pPr>
              <w:pStyle w:val="a0"/>
              <w:jc w:val="left"/>
            </w:pPr>
            <w:r w:rsidRPr="004E38A1">
              <w:rPr>
                <w:rStyle w:val="10pt12"/>
                <w:rFonts w:ascii="Times New Roman" w:hAnsi="Times New Roman" w:cs="Times New Roman"/>
                <w:sz w:val="24"/>
                <w:szCs w:val="24"/>
                <w:lang w:val="ru-RU"/>
              </w:rPr>
              <w:t>Постановка живых картин</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Определение фрагмента для постановки живых картин. Освое</w:t>
            </w:r>
            <w:r w:rsidRPr="004E38A1">
              <w:rPr>
                <w:rStyle w:val="10pt13"/>
                <w:rFonts w:ascii="Times New Roman" w:hAnsi="Times New Roman" w:cs="Times New Roman"/>
                <w:sz w:val="24"/>
                <w:szCs w:val="24"/>
                <w:lang w:val="ru-RU"/>
              </w:rPr>
              <w:softHyphen/>
              <w:t>ние различных ролей в тексте. Вы</w:t>
            </w:r>
            <w:r w:rsidRPr="004E38A1">
              <w:rPr>
                <w:rStyle w:val="10pt13"/>
                <w:rFonts w:ascii="Times New Roman" w:hAnsi="Times New Roman" w:cs="Times New Roman"/>
                <w:sz w:val="24"/>
                <w:szCs w:val="24"/>
                <w:lang w:val="ru-RU"/>
              </w:rPr>
              <w:softHyphen/>
              <w:t>разительные средства для инсце</w:t>
            </w:r>
            <w:r w:rsidRPr="004E38A1">
              <w:rPr>
                <w:rStyle w:val="10pt13"/>
                <w:rFonts w:ascii="Times New Roman" w:hAnsi="Times New Roman" w:cs="Times New Roman"/>
                <w:sz w:val="24"/>
                <w:szCs w:val="24"/>
                <w:lang w:val="ru-RU"/>
              </w:rPr>
              <w:softHyphen/>
              <w:t>нировки (мимика, жесты). Поста</w:t>
            </w:r>
            <w:r w:rsidRPr="004E38A1">
              <w:rPr>
                <w:rStyle w:val="10pt13"/>
                <w:rFonts w:ascii="Times New Roman" w:hAnsi="Times New Roman" w:cs="Times New Roman"/>
                <w:sz w:val="24"/>
                <w:szCs w:val="24"/>
                <w:lang w:val="ru-RU"/>
              </w:rPr>
              <w:softHyphen/>
              <w:t>новка живых картин.</w:t>
            </w:r>
          </w:p>
          <w:p w:rsidR="001835F4" w:rsidRPr="004E38A1" w:rsidRDefault="001835F4" w:rsidP="00A73E8B">
            <w:pPr>
              <w:pStyle w:val="a0"/>
              <w:jc w:val="left"/>
            </w:pPr>
            <w:r w:rsidRPr="004E38A1">
              <w:rPr>
                <w:rStyle w:val="10pt12"/>
                <w:rFonts w:ascii="Times New Roman" w:hAnsi="Times New Roman" w:cs="Times New Roman"/>
                <w:sz w:val="24"/>
                <w:szCs w:val="24"/>
                <w:lang w:val="ru-RU"/>
              </w:rPr>
              <w:t xml:space="preserve">Чтение по ролям </w:t>
            </w:r>
            <w:r w:rsidRPr="004E38A1">
              <w:rPr>
                <w:rStyle w:val="10pt13"/>
                <w:rFonts w:ascii="Times New Roman" w:hAnsi="Times New Roman" w:cs="Times New Roman"/>
                <w:sz w:val="24"/>
                <w:szCs w:val="24"/>
                <w:lang w:val="ru-RU"/>
              </w:rPr>
              <w:t>Определение фрагмента для чтения по ролям. Освоение раз</w:t>
            </w:r>
            <w:r w:rsidRPr="004E38A1">
              <w:rPr>
                <w:rStyle w:val="10pt13"/>
                <w:rFonts w:ascii="Times New Roman" w:hAnsi="Times New Roman" w:cs="Times New Roman"/>
                <w:sz w:val="24"/>
                <w:szCs w:val="24"/>
                <w:lang w:val="ru-RU"/>
              </w:rPr>
              <w:softHyphen/>
              <w:t>личных ролей в тексте.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 xml:space="preserve">Выразительные средства (тон, темп, интонация) для чтения по ролям. Чтение по ролям. </w:t>
            </w:r>
            <w:r w:rsidRPr="004E38A1">
              <w:rPr>
                <w:rStyle w:val="10pt12"/>
                <w:rFonts w:ascii="Times New Roman" w:hAnsi="Times New Roman" w:cs="Times New Roman"/>
                <w:sz w:val="24"/>
                <w:szCs w:val="24"/>
                <w:lang w:val="ru-RU"/>
              </w:rPr>
              <w:t>Инсценирование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Определение фрагмента для ин</w:t>
            </w:r>
            <w:r w:rsidRPr="004E38A1">
              <w:rPr>
                <w:rStyle w:val="10pt13"/>
                <w:rFonts w:ascii="Times New Roman" w:hAnsi="Times New Roman" w:cs="Times New Roman"/>
                <w:sz w:val="24"/>
                <w:szCs w:val="24"/>
                <w:lang w:val="ru-RU"/>
              </w:rPr>
              <w:softHyphen/>
              <w:t>сценирования. Освоение ролей для инсценирования. Выразитель</w:t>
            </w:r>
            <w:r w:rsidRPr="004E38A1">
              <w:rPr>
                <w:rStyle w:val="10pt13"/>
                <w:rFonts w:ascii="Times New Roman" w:hAnsi="Times New Roman" w:cs="Times New Roman"/>
                <w:sz w:val="24"/>
                <w:szCs w:val="24"/>
                <w:lang w:val="ru-RU"/>
              </w:rPr>
              <w:softHyphen/>
              <w:t>ные средства (мимика, жесты, ин</w:t>
            </w:r>
            <w:r w:rsidRPr="004E38A1">
              <w:rPr>
                <w:rStyle w:val="10pt13"/>
                <w:rFonts w:ascii="Times New Roman" w:hAnsi="Times New Roman" w:cs="Times New Roman"/>
                <w:sz w:val="24"/>
                <w:szCs w:val="24"/>
                <w:lang w:val="ru-RU"/>
              </w:rPr>
              <w:softHyphen/>
              <w:t>тонация) для инсценирования. Инсценирование.</w:t>
            </w:r>
          </w:p>
          <w:p w:rsidR="001835F4" w:rsidRPr="004E38A1" w:rsidRDefault="001835F4" w:rsidP="00A73E8B">
            <w:pPr>
              <w:pStyle w:val="a0"/>
              <w:jc w:val="left"/>
            </w:pPr>
            <w:r w:rsidRPr="004E38A1">
              <w:rPr>
                <w:rStyle w:val="10pt12"/>
                <w:rFonts w:ascii="Times New Roman" w:hAnsi="Times New Roman" w:cs="Times New Roman"/>
                <w:sz w:val="24"/>
                <w:szCs w:val="24"/>
                <w:lang w:val="ru-RU"/>
              </w:rPr>
              <w:t xml:space="preserve">Устное словесное рисование </w:t>
            </w:r>
            <w:r w:rsidRPr="004E38A1">
              <w:rPr>
                <w:rStyle w:val="10pt13"/>
                <w:rFonts w:ascii="Times New Roman" w:hAnsi="Times New Roman" w:cs="Times New Roman"/>
                <w:sz w:val="24"/>
                <w:szCs w:val="24"/>
                <w:lang w:val="ru-RU"/>
              </w:rPr>
              <w:t>Определение фрагмента для устного словесного рисования. Слова, словосочетания, отражаю</w:t>
            </w:r>
            <w:r w:rsidRPr="004E38A1">
              <w:rPr>
                <w:rStyle w:val="10pt13"/>
                <w:rFonts w:ascii="Times New Roman" w:hAnsi="Times New Roman" w:cs="Times New Roman"/>
                <w:sz w:val="24"/>
                <w:szCs w:val="24"/>
                <w:lang w:val="ru-RU"/>
              </w:rPr>
              <w:softHyphen/>
              <w:t xml:space="preserve">щие содержание этого </w:t>
            </w:r>
            <w:r w:rsidRPr="004E38A1">
              <w:rPr>
                <w:rStyle w:val="10pt13"/>
                <w:rFonts w:ascii="Times New Roman" w:hAnsi="Times New Roman" w:cs="Times New Roman"/>
                <w:sz w:val="24"/>
                <w:szCs w:val="24"/>
                <w:lang w:val="ru-RU"/>
              </w:rPr>
              <w:lastRenderedPageBreak/>
              <w:t>фрагмента. Презентация фрагмента.</w:t>
            </w:r>
          </w:p>
          <w:p w:rsidR="001835F4" w:rsidRPr="004E38A1" w:rsidRDefault="001835F4" w:rsidP="00A73E8B">
            <w:pPr>
              <w:pStyle w:val="a0"/>
              <w:jc w:val="left"/>
            </w:pPr>
            <w:r w:rsidRPr="004E38A1">
              <w:rPr>
                <w:rStyle w:val="10pt12"/>
                <w:rFonts w:ascii="Times New Roman" w:hAnsi="Times New Roman" w:cs="Times New Roman"/>
                <w:sz w:val="24"/>
                <w:szCs w:val="24"/>
                <w:lang w:val="ru-RU"/>
              </w:rPr>
              <w:t>Устное сочинение</w:t>
            </w:r>
          </w:p>
          <w:p w:rsidR="001835F4" w:rsidRPr="004E38A1" w:rsidRDefault="001835F4" w:rsidP="00A73E8B">
            <w:pPr>
              <w:pStyle w:val="a0"/>
              <w:jc w:val="left"/>
            </w:pPr>
            <w:r w:rsidRPr="004E38A1">
              <w:rPr>
                <w:rStyle w:val="10pt13"/>
                <w:rFonts w:ascii="Times New Roman" w:hAnsi="Times New Roman" w:cs="Times New Roman"/>
                <w:sz w:val="24"/>
                <w:szCs w:val="24"/>
                <w:lang w:val="ru-RU"/>
              </w:rPr>
              <w:t>Отражение в устном сочинении темы прочитанного произведения (то, о чем хотел сказать автор). Определение главной мысли про</w:t>
            </w:r>
            <w:r w:rsidRPr="004E38A1">
              <w:rPr>
                <w:rStyle w:val="10pt13"/>
                <w:rFonts w:ascii="Times New Roman" w:hAnsi="Times New Roman" w:cs="Times New Roman"/>
                <w:sz w:val="24"/>
                <w:szCs w:val="24"/>
                <w:lang w:val="ru-RU"/>
              </w:rPr>
              <w:softHyphen/>
              <w:t>изведения (что главное хотел бы сказать автор). Определение темы и главной мысли устного высказы</w:t>
            </w:r>
            <w:r w:rsidRPr="004E38A1">
              <w:rPr>
                <w:rStyle w:val="10pt13"/>
                <w:rFonts w:ascii="Times New Roman" w:hAnsi="Times New Roman" w:cs="Times New Roman"/>
                <w:sz w:val="24"/>
                <w:szCs w:val="24"/>
                <w:lang w:val="ru-RU"/>
              </w:rPr>
              <w:softHyphen/>
              <w:t xml:space="preserve">вания. Выразительные средства языка для высказывания. </w:t>
            </w:r>
            <w:r w:rsidRPr="004E38A1">
              <w:rPr>
                <w:rStyle w:val="10pt13"/>
                <w:rFonts w:ascii="Times New Roman" w:hAnsi="Times New Roman" w:cs="Times New Roman"/>
                <w:sz w:val="24"/>
                <w:szCs w:val="24"/>
              </w:rPr>
              <w:t>Структура высказывания. Презентация устного сочинения</w:t>
            </w:r>
          </w:p>
        </w:tc>
        <w:tc>
          <w:tcPr>
            <w:tcW w:w="2787" w:type="dxa"/>
          </w:tcPr>
          <w:p w:rsidR="001835F4" w:rsidRPr="004E38A1" w:rsidRDefault="001835F4" w:rsidP="003B7D89">
            <w:pPr>
              <w:pStyle w:val="a0"/>
              <w:ind w:firstLine="709"/>
            </w:pPr>
            <w:r w:rsidRPr="004E38A1">
              <w:rPr>
                <w:rStyle w:val="10pt6"/>
                <w:rFonts w:ascii="Times New Roman" w:hAnsi="Times New Roman" w:cs="Times New Roman"/>
                <w:sz w:val="24"/>
                <w:szCs w:val="24"/>
                <w:lang w:val="ru-RU"/>
              </w:rPr>
              <w:lastRenderedPageBreak/>
              <w:t xml:space="preserve">Инсценировать </w:t>
            </w:r>
            <w:r w:rsidRPr="004E38A1">
              <w:rPr>
                <w:rStyle w:val="10pt13"/>
                <w:rFonts w:ascii="Times New Roman" w:hAnsi="Times New Roman" w:cs="Times New Roman"/>
                <w:sz w:val="24"/>
                <w:szCs w:val="24"/>
                <w:lang w:val="ru-RU"/>
              </w:rPr>
              <w:t>художественное произведение (его части): читать по ролям, участвовать в драмати</w:t>
            </w:r>
            <w:r w:rsidRPr="004E38A1">
              <w:rPr>
                <w:rStyle w:val="10pt13"/>
                <w:rFonts w:ascii="Times New Roman" w:hAnsi="Times New Roman" w:cs="Times New Roman"/>
                <w:sz w:val="24"/>
                <w:szCs w:val="24"/>
                <w:lang w:val="ru-RU"/>
              </w:rPr>
              <w:softHyphen/>
              <w:t>зации; передавать особенности ге</w:t>
            </w:r>
            <w:r w:rsidRPr="004E38A1">
              <w:rPr>
                <w:rStyle w:val="10pt13"/>
                <w:rFonts w:ascii="Times New Roman" w:hAnsi="Times New Roman" w:cs="Times New Roman"/>
                <w:sz w:val="24"/>
                <w:szCs w:val="24"/>
                <w:lang w:val="ru-RU"/>
              </w:rPr>
              <w:softHyphen/>
              <w:t>роев, используя различные выра</w:t>
            </w:r>
            <w:r w:rsidRPr="004E38A1">
              <w:rPr>
                <w:rStyle w:val="10pt13"/>
                <w:rFonts w:ascii="Times New Roman" w:hAnsi="Times New Roman" w:cs="Times New Roman"/>
                <w:sz w:val="24"/>
                <w:szCs w:val="24"/>
                <w:lang w:val="ru-RU"/>
              </w:rPr>
              <w:softHyphen/>
              <w:t>зительные средства (тон, темп, тембр, интонацию речи, мимику, жесты); намечать мизансцены</w:t>
            </w: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ind w:firstLine="709"/>
              <w:rPr>
                <w:rStyle w:val="10pt6"/>
                <w:rFonts w:ascii="Times New Roman" w:hAnsi="Times New Roman" w:cs="Times New Roman"/>
                <w:sz w:val="24"/>
                <w:szCs w:val="24"/>
                <w:lang w:val="ru-RU"/>
              </w:rPr>
            </w:pPr>
          </w:p>
          <w:p w:rsidR="001835F4" w:rsidRPr="004E38A1" w:rsidRDefault="001835F4" w:rsidP="003B7D89">
            <w:pPr>
              <w:pStyle w:val="a0"/>
              <w:jc w:val="left"/>
              <w:rPr>
                <w:rStyle w:val="10pt13"/>
                <w:rFonts w:ascii="Times New Roman" w:hAnsi="Times New Roman" w:cs="Times New Roman"/>
                <w:sz w:val="24"/>
                <w:szCs w:val="24"/>
                <w:lang w:val="ru-RU"/>
              </w:rPr>
            </w:pPr>
            <w:r w:rsidRPr="004E38A1">
              <w:rPr>
                <w:rStyle w:val="10pt6"/>
                <w:rFonts w:ascii="Times New Roman" w:hAnsi="Times New Roman" w:cs="Times New Roman"/>
                <w:sz w:val="24"/>
                <w:szCs w:val="24"/>
                <w:lang w:val="ru-RU"/>
              </w:rPr>
              <w:t xml:space="preserve">Конструировать </w:t>
            </w:r>
            <w:r w:rsidRPr="004E38A1">
              <w:rPr>
                <w:rStyle w:val="10pt13"/>
                <w:rFonts w:ascii="Times New Roman" w:hAnsi="Times New Roman" w:cs="Times New Roman"/>
                <w:sz w:val="24"/>
                <w:szCs w:val="24"/>
                <w:lang w:val="ru-RU"/>
              </w:rPr>
              <w:t>устное с</w:t>
            </w:r>
            <w:r w:rsidR="00974212" w:rsidRPr="004E38A1">
              <w:rPr>
                <w:rStyle w:val="10pt13"/>
                <w:rFonts w:ascii="Times New Roman" w:hAnsi="Times New Roman" w:cs="Times New Roman"/>
                <w:sz w:val="24"/>
                <w:szCs w:val="24"/>
                <w:lang w:val="ru-RU"/>
              </w:rPr>
              <w:t>оч</w:t>
            </w:r>
            <w:r w:rsidRPr="004E38A1">
              <w:rPr>
                <w:rStyle w:val="10pt13"/>
                <w:rFonts w:ascii="Times New Roman" w:hAnsi="Times New Roman" w:cs="Times New Roman"/>
                <w:sz w:val="24"/>
                <w:szCs w:val="24"/>
                <w:lang w:val="ru-RU"/>
              </w:rPr>
              <w:t>инение: передавать замысел автора,главную мысль произведения, вы</w:t>
            </w:r>
            <w:r w:rsidRPr="004E38A1">
              <w:rPr>
                <w:rStyle w:val="10pt13"/>
                <w:rFonts w:ascii="Times New Roman" w:hAnsi="Times New Roman" w:cs="Times New Roman"/>
                <w:sz w:val="24"/>
                <w:szCs w:val="24"/>
                <w:lang w:val="ru-RU"/>
              </w:rPr>
              <w:softHyphen/>
              <w:t xml:space="preserve">разительные средства языка. </w:t>
            </w:r>
          </w:p>
          <w:p w:rsidR="001835F4" w:rsidRPr="004E38A1" w:rsidRDefault="001835F4" w:rsidP="003B7D89">
            <w:pPr>
              <w:pStyle w:val="a0"/>
              <w:jc w:val="left"/>
            </w:pPr>
            <w:r w:rsidRPr="004E38A1">
              <w:rPr>
                <w:rStyle w:val="10pt14"/>
                <w:rFonts w:ascii="Times New Roman" w:hAnsi="Times New Roman" w:cs="Times New Roman"/>
                <w:sz w:val="24"/>
                <w:szCs w:val="24"/>
              </w:rPr>
              <w:t xml:space="preserve">Презентовать </w:t>
            </w:r>
            <w:r w:rsidRPr="004E38A1">
              <w:rPr>
                <w:rStyle w:val="10pt13"/>
                <w:rFonts w:ascii="Times New Roman" w:hAnsi="Times New Roman" w:cs="Times New Roman"/>
                <w:sz w:val="24"/>
                <w:szCs w:val="24"/>
              </w:rPr>
              <w:t>устное сочинение</w:t>
            </w: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rPr>
                <w:lang w:eastAsia="ru-RU"/>
              </w:rPr>
            </w:pPr>
          </w:p>
          <w:p w:rsidR="001835F4" w:rsidRPr="004E38A1" w:rsidRDefault="001835F4" w:rsidP="003B7D89">
            <w:pPr>
              <w:jc w:val="right"/>
              <w:rPr>
                <w:lang w:eastAsia="ru-RU"/>
              </w:rPr>
            </w:pPr>
          </w:p>
        </w:tc>
      </w:tr>
    </w:tbl>
    <w:p w:rsidR="007F1A66" w:rsidRDefault="007F1A66" w:rsidP="00F710E2">
      <w:pPr>
        <w:pStyle w:val="ac"/>
        <w:rPr>
          <w:rFonts w:eastAsia="Times New Roman"/>
          <w:b/>
          <w:iCs/>
          <w:sz w:val="28"/>
          <w:szCs w:val="28"/>
          <w:lang w:eastAsia="ru-RU"/>
        </w:rPr>
      </w:pPr>
    </w:p>
    <w:p w:rsidR="005F0018" w:rsidRDefault="005F0018" w:rsidP="00104FC2">
      <w:pPr>
        <w:tabs>
          <w:tab w:val="left" w:pos="426"/>
        </w:tabs>
        <w:jc w:val="center"/>
        <w:rPr>
          <w:b/>
        </w:rPr>
      </w:pPr>
      <w:r w:rsidRPr="00273F38">
        <w:rPr>
          <w:b/>
          <w:lang w:val="en-US"/>
        </w:rPr>
        <w:t>I</w:t>
      </w:r>
      <w:r w:rsidR="00104FC2">
        <w:rPr>
          <w:b/>
          <w:lang w:val="en-US"/>
        </w:rPr>
        <w:t>I</w:t>
      </w:r>
      <w:r w:rsidRPr="00273F38">
        <w:rPr>
          <w:b/>
        </w:rPr>
        <w:t>.</w:t>
      </w:r>
      <w:r w:rsidRPr="00273F38">
        <w:tab/>
      </w:r>
      <w:r w:rsidRPr="00273F38">
        <w:rPr>
          <w:b/>
        </w:rPr>
        <w:t>ПОЯСНИТЕЛЬНАЯ</w:t>
      </w:r>
      <w:r w:rsidRPr="00273F38">
        <w:rPr>
          <w:b/>
        </w:rPr>
        <w:tab/>
        <w:t>ЗАПИСКА</w:t>
      </w:r>
    </w:p>
    <w:p w:rsidR="00104FC2" w:rsidRPr="00273F38" w:rsidRDefault="00104FC2" w:rsidP="00104FC2">
      <w:pPr>
        <w:tabs>
          <w:tab w:val="left" w:pos="426"/>
        </w:tabs>
        <w:jc w:val="center"/>
        <w:rPr>
          <w:b/>
        </w:rPr>
      </w:pPr>
      <w:r>
        <w:rPr>
          <w:b/>
        </w:rPr>
        <w:t>Изучение на основе УМК «Гармония»</w:t>
      </w:r>
    </w:p>
    <w:p w:rsidR="005F0018" w:rsidRPr="00104FC2" w:rsidRDefault="005F0018" w:rsidP="005F0018">
      <w:pPr>
        <w:shd w:val="clear" w:color="auto" w:fill="FFFFFF"/>
        <w:tabs>
          <w:tab w:val="num" w:pos="0"/>
        </w:tabs>
        <w:autoSpaceDE w:val="0"/>
        <w:autoSpaceDN w:val="0"/>
        <w:adjustRightInd w:val="0"/>
        <w:ind w:firstLine="567"/>
      </w:pPr>
      <w:r w:rsidRPr="00273F38">
        <w:t>Программа учебного предмета «Литературное чтение» разработана на основе Федерального государственного образовательного стандарт</w:t>
      </w:r>
      <w:r w:rsidR="00104FC2">
        <w:t>а начального общего образования, на основе УМК «Гармония».</w:t>
      </w:r>
    </w:p>
    <w:p w:rsidR="005F0018" w:rsidRPr="00273F38" w:rsidRDefault="005F0018" w:rsidP="005F0018">
      <w:pPr>
        <w:shd w:val="clear" w:color="auto" w:fill="FFFFFF"/>
        <w:tabs>
          <w:tab w:val="num" w:pos="0"/>
        </w:tabs>
        <w:autoSpaceDE w:val="0"/>
        <w:autoSpaceDN w:val="0"/>
        <w:adjustRightInd w:val="0"/>
        <w:ind w:firstLine="567"/>
      </w:pPr>
      <w:r w:rsidRPr="00273F38">
        <w:rPr>
          <w:rFonts w:eastAsia="Georgia"/>
          <w:lang w:eastAsia="en-US"/>
        </w:rPr>
        <w:t>Речевая</w:t>
      </w:r>
      <w:r w:rsidRPr="00273F38">
        <w:rPr>
          <w:rFonts w:eastAsia="Georgia"/>
          <w:spacing w:val="-1"/>
          <w:lang w:eastAsia="en-US"/>
        </w:rPr>
        <w:t>деятельностьявляется</w:t>
      </w:r>
      <w:r w:rsidRPr="00273F38">
        <w:rPr>
          <w:rFonts w:eastAsia="Georgia"/>
          <w:lang w:eastAsia="en-US"/>
        </w:rPr>
        <w:t>основным</w:t>
      </w:r>
      <w:r w:rsidRPr="00273F38">
        <w:rPr>
          <w:rFonts w:eastAsia="Georgia"/>
          <w:spacing w:val="-1"/>
          <w:lang w:eastAsia="en-US"/>
        </w:rPr>
        <w:t>сре</w:t>
      </w:r>
      <w:r w:rsidRPr="00273F38">
        <w:rPr>
          <w:rFonts w:eastAsia="Georgia"/>
          <w:spacing w:val="-2"/>
          <w:lang w:eastAsia="en-US"/>
        </w:rPr>
        <w:t>дством</w:t>
      </w:r>
      <w:r w:rsidRPr="00273F38">
        <w:rPr>
          <w:rFonts w:eastAsia="Georgia"/>
          <w:spacing w:val="-1"/>
          <w:lang w:eastAsia="en-US"/>
        </w:rPr>
        <w:t>познания</w:t>
      </w:r>
      <w:r w:rsidRPr="00273F38">
        <w:rPr>
          <w:rFonts w:eastAsia="Georgia"/>
          <w:lang w:eastAsia="en-US"/>
        </w:rPr>
        <w:t>и</w:t>
      </w:r>
      <w:r w:rsidRPr="00273F38">
        <w:rPr>
          <w:rFonts w:eastAsia="Georgia"/>
          <w:spacing w:val="-1"/>
          <w:lang w:eastAsia="en-US"/>
        </w:rPr>
        <w:t>коммуникации,поэтому</w:t>
      </w:r>
      <w:r w:rsidRPr="00273F38">
        <w:rPr>
          <w:rFonts w:eastAsia="Georgia"/>
          <w:lang w:eastAsia="en-US"/>
        </w:rPr>
        <w:t>лите</w:t>
      </w:r>
      <w:r w:rsidRPr="00273F38">
        <w:rPr>
          <w:rFonts w:eastAsia="Georgia"/>
          <w:spacing w:val="1"/>
          <w:lang w:eastAsia="en-US"/>
        </w:rPr>
        <w:t>ратурное</w:t>
      </w:r>
      <w:r w:rsidRPr="00273F38">
        <w:rPr>
          <w:rFonts w:eastAsia="Georgia"/>
          <w:lang w:eastAsia="en-US"/>
        </w:rPr>
        <w:t>чтение–</w:t>
      </w:r>
      <w:r w:rsidRPr="00273F38">
        <w:rPr>
          <w:rFonts w:eastAsia="Georgia"/>
          <w:spacing w:val="-2"/>
          <w:lang w:eastAsia="en-US"/>
        </w:rPr>
        <w:t>один</w:t>
      </w:r>
      <w:r w:rsidRPr="00273F38">
        <w:rPr>
          <w:rFonts w:eastAsia="Georgia"/>
          <w:lang w:eastAsia="en-US"/>
        </w:rPr>
        <w:t>из</w:t>
      </w:r>
      <w:r w:rsidRPr="00273F38">
        <w:rPr>
          <w:rFonts w:eastAsia="Georgia"/>
          <w:spacing w:val="-1"/>
          <w:lang w:eastAsia="en-US"/>
        </w:rPr>
        <w:t>ведущих</w:t>
      </w:r>
      <w:r w:rsidRPr="00273F38">
        <w:rPr>
          <w:rFonts w:eastAsia="Georgia"/>
          <w:lang w:eastAsia="en-US"/>
        </w:rPr>
        <w:t>учебных</w:t>
      </w:r>
      <w:r w:rsidRPr="00273F38">
        <w:rPr>
          <w:rFonts w:eastAsia="Georgia"/>
          <w:spacing w:val="-1"/>
          <w:lang w:eastAsia="en-US"/>
        </w:rPr>
        <w:t>пре</w:t>
      </w:r>
      <w:r w:rsidRPr="00273F38">
        <w:rPr>
          <w:rFonts w:eastAsia="Georgia"/>
          <w:spacing w:val="-2"/>
          <w:lang w:eastAsia="en-US"/>
        </w:rPr>
        <w:t>д</w:t>
      </w:r>
      <w:r w:rsidRPr="00273F38">
        <w:rPr>
          <w:rFonts w:eastAsia="Georgia"/>
          <w:lang w:eastAsia="en-US"/>
        </w:rPr>
        <w:t>метоввсистеме</w:t>
      </w:r>
      <w:r w:rsidRPr="00273F38">
        <w:rPr>
          <w:rFonts w:eastAsia="Georgia"/>
          <w:spacing w:val="-1"/>
          <w:lang w:eastAsia="en-US"/>
        </w:rPr>
        <w:t>по</w:t>
      </w:r>
      <w:r w:rsidRPr="00273F38">
        <w:rPr>
          <w:rFonts w:eastAsia="Georgia"/>
          <w:spacing w:val="-2"/>
          <w:lang w:eastAsia="en-US"/>
        </w:rPr>
        <w:t>дг</w:t>
      </w:r>
      <w:r w:rsidRPr="00273F38">
        <w:rPr>
          <w:rFonts w:eastAsia="Georgia"/>
          <w:spacing w:val="-1"/>
          <w:lang w:eastAsia="en-US"/>
        </w:rPr>
        <w:t>отовки</w:t>
      </w:r>
      <w:r w:rsidRPr="00273F38">
        <w:rPr>
          <w:rFonts w:eastAsia="Georgia"/>
          <w:spacing w:val="-2"/>
          <w:lang w:eastAsia="en-US"/>
        </w:rPr>
        <w:t>мла</w:t>
      </w:r>
      <w:r w:rsidRPr="00273F38">
        <w:rPr>
          <w:rFonts w:eastAsia="Georgia"/>
          <w:spacing w:val="-1"/>
          <w:lang w:eastAsia="en-US"/>
        </w:rPr>
        <w:t>дшегошкольника,</w:t>
      </w:r>
      <w:r w:rsidRPr="00273F38">
        <w:rPr>
          <w:rFonts w:eastAsia="Georgia"/>
          <w:lang w:eastAsia="en-US"/>
        </w:rPr>
        <w:t>способствующийобщемуразвитию,воспитаниюи</w:t>
      </w:r>
      <w:r w:rsidRPr="00273F38">
        <w:rPr>
          <w:rFonts w:eastAsia="Georgia"/>
          <w:spacing w:val="-1"/>
          <w:lang w:eastAsia="en-US"/>
        </w:rPr>
        <w:t>социализации</w:t>
      </w:r>
      <w:r w:rsidRPr="00273F38">
        <w:rPr>
          <w:rFonts w:eastAsia="Georgia"/>
          <w:lang w:eastAsia="en-US"/>
        </w:rPr>
        <w:t>ребёнка.</w:t>
      </w:r>
      <w:r w:rsidRPr="00273F38">
        <w:rPr>
          <w:rFonts w:eastAsia="Georgia"/>
          <w:spacing w:val="-3"/>
          <w:lang w:eastAsia="en-US"/>
        </w:rPr>
        <w:t>Успешностьиз</w:t>
      </w:r>
      <w:r w:rsidRPr="00273F38">
        <w:rPr>
          <w:rFonts w:eastAsia="Georgia"/>
          <w:spacing w:val="-2"/>
          <w:lang w:eastAsia="en-US"/>
        </w:rPr>
        <w:t>учения</w:t>
      </w:r>
      <w:r w:rsidRPr="00273F38">
        <w:rPr>
          <w:rFonts w:eastAsia="Georgia"/>
          <w:lang w:eastAsia="en-US"/>
        </w:rPr>
        <w:t>курсалитературногочтения,</w:t>
      </w:r>
      <w:r w:rsidRPr="00273F38">
        <w:rPr>
          <w:rFonts w:eastAsia="Georgia"/>
          <w:spacing w:val="-2"/>
          <w:lang w:eastAsia="en-US"/>
        </w:rPr>
        <w:t>вхо</w:t>
      </w:r>
      <w:r w:rsidRPr="00273F38">
        <w:rPr>
          <w:rFonts w:eastAsia="Georgia"/>
          <w:spacing w:val="-3"/>
          <w:lang w:eastAsia="en-US"/>
        </w:rPr>
        <w:t>дящег</w:t>
      </w:r>
      <w:r w:rsidRPr="00273F38">
        <w:rPr>
          <w:rFonts w:eastAsia="Georgia"/>
          <w:spacing w:val="-2"/>
          <w:lang w:eastAsia="en-US"/>
        </w:rPr>
        <w:t>о</w:t>
      </w:r>
      <w:r w:rsidRPr="00273F38">
        <w:rPr>
          <w:rFonts w:eastAsia="Georgia"/>
          <w:lang w:eastAsia="en-US"/>
        </w:rPr>
        <w:t>в</w:t>
      </w:r>
      <w:r w:rsidRPr="00273F38">
        <w:rPr>
          <w:rFonts w:eastAsia="Georgia"/>
          <w:spacing w:val="-1"/>
          <w:lang w:eastAsia="en-US"/>
        </w:rPr>
        <w:t>предметную</w:t>
      </w:r>
      <w:r w:rsidRPr="00273F38">
        <w:rPr>
          <w:rFonts w:eastAsia="Georgia"/>
          <w:lang w:eastAsia="en-US"/>
        </w:rPr>
        <w:t>область«Русскийязык»,</w:t>
      </w:r>
      <w:r w:rsidRPr="00273F38">
        <w:rPr>
          <w:rFonts w:eastAsia="Georgia"/>
          <w:spacing w:val="1"/>
          <w:lang w:eastAsia="en-US"/>
        </w:rPr>
        <w:t>в</w:t>
      </w:r>
      <w:r w:rsidRPr="00273F38">
        <w:rPr>
          <w:rFonts w:eastAsia="Georgia"/>
          <w:lang w:eastAsia="en-US"/>
        </w:rPr>
        <w:t>о</w:t>
      </w:r>
      <w:r w:rsidRPr="00273F38">
        <w:rPr>
          <w:rFonts w:eastAsia="Georgia"/>
          <w:spacing w:val="-1"/>
          <w:lang w:eastAsia="en-US"/>
        </w:rPr>
        <w:t>многомопре</w:t>
      </w:r>
      <w:r w:rsidRPr="00273F38">
        <w:rPr>
          <w:rFonts w:eastAsia="Georgia"/>
          <w:spacing w:val="-2"/>
          <w:lang w:eastAsia="en-US"/>
        </w:rPr>
        <w:t>д</w:t>
      </w:r>
      <w:r w:rsidRPr="00273F38">
        <w:rPr>
          <w:rFonts w:eastAsia="Georgia"/>
          <w:spacing w:val="-1"/>
          <w:lang w:eastAsia="en-US"/>
        </w:rPr>
        <w:t>е</w:t>
      </w:r>
      <w:r w:rsidRPr="00273F38">
        <w:rPr>
          <w:rFonts w:eastAsia="Georgia"/>
          <w:spacing w:val="-2"/>
          <w:lang w:eastAsia="en-US"/>
        </w:rPr>
        <w:t>ляет</w:t>
      </w:r>
      <w:r w:rsidRPr="00273F38">
        <w:rPr>
          <w:rFonts w:eastAsia="Georgia"/>
          <w:spacing w:val="-1"/>
          <w:lang w:eastAsia="en-US"/>
        </w:rPr>
        <w:t>успешностьобученияпо</w:t>
      </w:r>
      <w:r w:rsidRPr="00273F38">
        <w:rPr>
          <w:rFonts w:eastAsia="Georgia"/>
          <w:spacing w:val="-2"/>
          <w:lang w:eastAsia="en-US"/>
        </w:rPr>
        <w:t>др</w:t>
      </w:r>
      <w:r w:rsidRPr="00273F38">
        <w:rPr>
          <w:rFonts w:eastAsia="Georgia"/>
          <w:spacing w:val="-1"/>
          <w:lang w:eastAsia="en-US"/>
        </w:rPr>
        <w:t>угимпредметам</w:t>
      </w:r>
      <w:r w:rsidRPr="00273F38">
        <w:rPr>
          <w:rFonts w:eastAsia="Georgia"/>
          <w:spacing w:val="-2"/>
          <w:lang w:eastAsia="en-US"/>
        </w:rPr>
        <w:t>начальнойшко</w:t>
      </w:r>
      <w:r w:rsidRPr="00273F38">
        <w:rPr>
          <w:rFonts w:eastAsia="Georgia"/>
          <w:spacing w:val="-3"/>
          <w:lang w:eastAsia="en-US"/>
        </w:rPr>
        <w:t>лы.Речевая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5F0018" w:rsidRPr="00273F38" w:rsidRDefault="005F0018" w:rsidP="005F0018">
      <w:pPr>
        <w:widowControl w:val="0"/>
        <w:ind w:right="733" w:firstLine="567"/>
        <w:rPr>
          <w:rFonts w:eastAsia="Georgia"/>
          <w:spacing w:val="-3"/>
          <w:lang w:eastAsia="en-US"/>
        </w:rPr>
      </w:pPr>
      <w:r w:rsidRPr="00273F38">
        <w:rPr>
          <w:rFonts w:eastAsia="Georgia"/>
          <w:b/>
          <w:spacing w:val="-3"/>
          <w:lang w:eastAsia="en-US"/>
        </w:rPr>
        <w:t xml:space="preserve">Целью </w:t>
      </w:r>
      <w:r w:rsidRPr="00273F38">
        <w:rPr>
          <w:rFonts w:eastAsia="Georgia"/>
          <w:spacing w:val="-3"/>
          <w:lang w:eastAsia="en-US"/>
        </w:rPr>
        <w:t>обучения литературному чтению в начальной школе является формирование:</w:t>
      </w:r>
    </w:p>
    <w:p w:rsidR="005F0018" w:rsidRPr="00273F38" w:rsidRDefault="005F0018" w:rsidP="005F0018">
      <w:pPr>
        <w:widowControl w:val="0"/>
        <w:ind w:right="733" w:firstLine="567"/>
        <w:rPr>
          <w:rFonts w:eastAsia="Georgia"/>
          <w:spacing w:val="-3"/>
          <w:lang w:eastAsia="en-US"/>
        </w:rPr>
      </w:pPr>
      <w:r w:rsidRPr="00273F38">
        <w:rPr>
          <w:rFonts w:eastAsia="Georgia"/>
          <w:spacing w:val="-3"/>
          <w:lang w:eastAsia="en-US"/>
        </w:rPr>
        <w:t>•всех  видов  речевой  деятельности  младшего школьника (слушание, чтение, говорение, письмо);</w:t>
      </w:r>
    </w:p>
    <w:p w:rsidR="005F0018" w:rsidRPr="00273F38" w:rsidRDefault="005F0018" w:rsidP="005F0018">
      <w:pPr>
        <w:widowControl w:val="0"/>
        <w:ind w:right="733" w:firstLine="567"/>
        <w:rPr>
          <w:rFonts w:eastAsia="Georgia"/>
          <w:spacing w:val="-3"/>
          <w:lang w:eastAsia="en-US"/>
        </w:rPr>
      </w:pPr>
      <w:r w:rsidRPr="00273F38">
        <w:rPr>
          <w:rFonts w:eastAsia="Georgia"/>
          <w:spacing w:val="-3"/>
          <w:lang w:eastAsia="en-US"/>
        </w:rPr>
        <w:t>•потребности начинающего читателя в чтении как средстве познания мира и самопознания;</w:t>
      </w:r>
    </w:p>
    <w:p w:rsidR="005F0018" w:rsidRPr="00273F38" w:rsidRDefault="005F0018" w:rsidP="005F0018">
      <w:pPr>
        <w:widowControl w:val="0"/>
        <w:ind w:right="733" w:firstLine="567"/>
        <w:rPr>
          <w:rFonts w:eastAsia="Georgia"/>
          <w:spacing w:val="-3"/>
          <w:lang w:eastAsia="en-US"/>
        </w:rPr>
      </w:pPr>
      <w:r w:rsidRPr="00273F38">
        <w:rPr>
          <w:rFonts w:eastAsia="Georgia"/>
          <w:spacing w:val="-3"/>
          <w:lang w:eastAsia="en-US"/>
        </w:rPr>
        <w:t>•читательской компетентности младшего школьника,  которая  определяется  владением  техникой чтения, различными видами чтения и способами освоения прочитанного (прослушанного) произведения, умением  ориентироваться  в  книгах и приобретением опыта самостоятельной читательской деятельности;</w:t>
      </w:r>
    </w:p>
    <w:p w:rsidR="005F0018" w:rsidRPr="00273F38" w:rsidRDefault="005F0018" w:rsidP="005F0018">
      <w:pPr>
        <w:widowControl w:val="0"/>
        <w:ind w:right="733" w:firstLine="567"/>
        <w:rPr>
          <w:rFonts w:eastAsia="Georgia"/>
          <w:spacing w:val="-3"/>
          <w:lang w:eastAsia="en-US"/>
        </w:rPr>
      </w:pPr>
      <w:r w:rsidRPr="00273F38">
        <w:rPr>
          <w:rFonts w:eastAsia="Georgia"/>
          <w:spacing w:val="-3"/>
          <w:lang w:eastAsia="en-US"/>
        </w:rPr>
        <w:t>•готовности  обучающегося  к  использованию литературы для своего духовно-нравственного, эмоционального и интеллектуального самосовершенствования,  а  также  к   творческой   деятельности на основе прочитанного.</w:t>
      </w:r>
    </w:p>
    <w:p w:rsidR="004B495B" w:rsidRDefault="005F0018" w:rsidP="005F0018">
      <w:pPr>
        <w:widowControl w:val="0"/>
        <w:ind w:right="733" w:firstLine="567"/>
        <w:rPr>
          <w:rFonts w:eastAsia="Georgia"/>
          <w:lang w:eastAsia="en-US"/>
        </w:rPr>
      </w:pPr>
      <w:r w:rsidRPr="00273F38">
        <w:rPr>
          <w:rFonts w:eastAsia="Georgia"/>
          <w:lang w:eastAsia="en-US"/>
        </w:rPr>
        <w:t xml:space="preserve">Поскольку стандарты нового поколения опираются на деятельностную парадигму образования, постулирующую в качестве цели образования развитие личности учащегося на </w:t>
      </w:r>
    </w:p>
    <w:p w:rsidR="004B495B" w:rsidRDefault="004B495B" w:rsidP="005F0018">
      <w:pPr>
        <w:widowControl w:val="0"/>
        <w:ind w:right="733" w:firstLine="567"/>
        <w:rPr>
          <w:rFonts w:eastAsia="Georgia"/>
          <w:lang w:eastAsia="en-US"/>
        </w:rPr>
      </w:pPr>
    </w:p>
    <w:p w:rsidR="005F0018" w:rsidRPr="00273F38" w:rsidRDefault="005F0018" w:rsidP="005F0018">
      <w:pPr>
        <w:widowControl w:val="0"/>
        <w:ind w:right="733" w:firstLine="567"/>
        <w:rPr>
          <w:rFonts w:eastAsia="Georgia"/>
          <w:lang w:eastAsia="en-US"/>
        </w:rPr>
      </w:pPr>
      <w:r w:rsidRPr="00273F38">
        <w:rPr>
          <w:rFonts w:eastAsia="Georgia"/>
          <w:lang w:eastAsia="en-US"/>
        </w:rPr>
        <w:lastRenderedPageBreak/>
        <w:t>основе освоения им способов деятельности, данная программа ориентирована на реализацию коммуникативно-деятельностного подхода к обучению чтению.</w:t>
      </w:r>
    </w:p>
    <w:p w:rsidR="005F0018" w:rsidRPr="00273F38" w:rsidRDefault="005F0018" w:rsidP="005F0018">
      <w:pPr>
        <w:pStyle w:val="af9"/>
        <w:widowControl w:val="0"/>
        <w:tabs>
          <w:tab w:val="left" w:pos="993"/>
        </w:tabs>
        <w:spacing w:after="0" w:line="240" w:lineRule="auto"/>
        <w:ind w:left="927" w:right="733"/>
        <w:jc w:val="both"/>
        <w:rPr>
          <w:rFonts w:ascii="Times New Roman" w:eastAsia="Georgia" w:hAnsi="Times New Roman"/>
          <w:b/>
          <w:sz w:val="24"/>
          <w:szCs w:val="24"/>
        </w:rPr>
      </w:pPr>
    </w:p>
    <w:p w:rsidR="005F0018" w:rsidRPr="00273F38" w:rsidRDefault="005F0018" w:rsidP="005F0018">
      <w:pPr>
        <w:pStyle w:val="af9"/>
        <w:widowControl w:val="0"/>
        <w:tabs>
          <w:tab w:val="left" w:pos="993"/>
        </w:tabs>
        <w:spacing w:after="0" w:line="240" w:lineRule="auto"/>
        <w:ind w:left="927" w:right="733"/>
        <w:jc w:val="both"/>
        <w:rPr>
          <w:rFonts w:ascii="Times New Roman" w:eastAsia="Georgia" w:hAnsi="Times New Roman"/>
          <w:b/>
          <w:sz w:val="24"/>
          <w:szCs w:val="24"/>
        </w:rPr>
      </w:pPr>
      <w:r w:rsidRPr="00273F38">
        <w:rPr>
          <w:rFonts w:ascii="Times New Roman" w:eastAsia="Georgia" w:hAnsi="Times New Roman"/>
          <w:b/>
          <w:sz w:val="24"/>
          <w:szCs w:val="24"/>
          <w:lang w:val="en-US"/>
        </w:rPr>
        <w:t>II</w:t>
      </w:r>
      <w:r w:rsidRPr="00273F38">
        <w:rPr>
          <w:rFonts w:ascii="Times New Roman" w:eastAsia="Georgia" w:hAnsi="Times New Roman"/>
          <w:b/>
          <w:sz w:val="24"/>
          <w:szCs w:val="24"/>
        </w:rPr>
        <w:t>.   ОБЩАЯ ХАРАКТЕРИСТИКА УЧЕБНОГО ПРЕДМЕТА</w:t>
      </w:r>
    </w:p>
    <w:p w:rsidR="005F0018" w:rsidRPr="00273F38" w:rsidRDefault="005F0018" w:rsidP="005F0018">
      <w:pPr>
        <w:widowControl w:val="0"/>
        <w:spacing w:before="67"/>
        <w:ind w:right="733" w:firstLine="567"/>
        <w:rPr>
          <w:rFonts w:eastAsia="Georgia"/>
          <w:lang w:eastAsia="en-US"/>
        </w:rPr>
      </w:pPr>
      <w:r w:rsidRPr="00273F38">
        <w:rPr>
          <w:rFonts w:eastAsia="Georgia"/>
          <w:lang w:eastAsia="en-US"/>
        </w:rPr>
        <w:t>С</w:t>
      </w:r>
      <w:r w:rsidRPr="00273F38">
        <w:rPr>
          <w:rFonts w:eastAsia="Georgia"/>
          <w:spacing w:val="-1"/>
          <w:lang w:eastAsia="en-US"/>
        </w:rPr>
        <w:t>цельюдостижения</w:t>
      </w:r>
      <w:r w:rsidRPr="00273F38">
        <w:rPr>
          <w:rFonts w:eastAsia="Georgia"/>
          <w:lang w:eastAsia="en-US"/>
        </w:rPr>
        <w:t>названных</w:t>
      </w:r>
      <w:r w:rsidRPr="00273F38">
        <w:rPr>
          <w:rFonts w:eastAsia="Georgia"/>
          <w:spacing w:val="-3"/>
          <w:lang w:eastAsia="en-US"/>
        </w:rPr>
        <w:t>р</w:t>
      </w:r>
      <w:r w:rsidRPr="00273F38">
        <w:rPr>
          <w:rFonts w:eastAsia="Georgia"/>
          <w:spacing w:val="-2"/>
          <w:lang w:eastAsia="en-US"/>
        </w:rPr>
        <w:t>е</w:t>
      </w:r>
      <w:r w:rsidRPr="00273F38">
        <w:rPr>
          <w:rFonts w:eastAsia="Georgia"/>
          <w:spacing w:val="-3"/>
          <w:lang w:eastAsia="en-US"/>
        </w:rPr>
        <w:t>з</w:t>
      </w:r>
      <w:r w:rsidRPr="00273F38">
        <w:rPr>
          <w:rFonts w:eastAsia="Georgia"/>
          <w:spacing w:val="-2"/>
          <w:lang w:eastAsia="en-US"/>
        </w:rPr>
        <w:t>у</w:t>
      </w:r>
      <w:r w:rsidRPr="00273F38">
        <w:rPr>
          <w:rFonts w:eastAsia="Georgia"/>
          <w:spacing w:val="-3"/>
          <w:lang w:eastAsia="en-US"/>
        </w:rPr>
        <w:t>льт</w:t>
      </w:r>
      <w:r w:rsidRPr="00273F38">
        <w:rPr>
          <w:rFonts w:eastAsia="Georgia"/>
          <w:spacing w:val="-2"/>
          <w:lang w:eastAsia="en-US"/>
        </w:rPr>
        <w:t>атов</w:t>
      </w:r>
      <w:r w:rsidRPr="00273F38">
        <w:rPr>
          <w:rFonts w:eastAsia="Georgia"/>
          <w:lang w:eastAsia="en-US"/>
        </w:rPr>
        <w:t>(бо</w:t>
      </w:r>
      <w:r w:rsidRPr="00273F38">
        <w:rPr>
          <w:rFonts w:eastAsia="Georgia"/>
          <w:spacing w:val="-2"/>
          <w:lang w:eastAsia="en-US"/>
        </w:rPr>
        <w:t>лее</w:t>
      </w:r>
      <w:r w:rsidRPr="00273F38">
        <w:rPr>
          <w:rFonts w:eastAsia="Georgia"/>
          <w:lang w:eastAsia="en-US"/>
        </w:rPr>
        <w:t>подробно</w:t>
      </w:r>
      <w:r w:rsidRPr="00273F38">
        <w:rPr>
          <w:rFonts w:eastAsia="Georgia"/>
          <w:spacing w:val="-3"/>
          <w:lang w:eastAsia="en-US"/>
        </w:rPr>
        <w:t>излож</w:t>
      </w:r>
      <w:r w:rsidRPr="00273F38">
        <w:rPr>
          <w:rFonts w:eastAsia="Georgia"/>
          <w:spacing w:val="-2"/>
          <w:lang w:eastAsia="en-US"/>
        </w:rPr>
        <w:t>енных</w:t>
      </w:r>
      <w:r w:rsidRPr="00273F38">
        <w:rPr>
          <w:rFonts w:eastAsia="Georgia"/>
          <w:spacing w:val="-1"/>
          <w:lang w:eastAsia="en-US"/>
        </w:rPr>
        <w:t>далее,пос</w:t>
      </w:r>
      <w:r w:rsidRPr="00273F38">
        <w:rPr>
          <w:rFonts w:eastAsia="Georgia"/>
          <w:spacing w:val="-2"/>
          <w:lang w:eastAsia="en-US"/>
        </w:rPr>
        <w:t>ле</w:t>
      </w:r>
      <w:r w:rsidRPr="00273F38">
        <w:rPr>
          <w:rFonts w:eastAsia="Georgia"/>
          <w:spacing w:val="-1"/>
          <w:lang w:eastAsia="en-US"/>
        </w:rPr>
        <w:t>основной</w:t>
      </w:r>
      <w:r w:rsidRPr="00273F38">
        <w:rPr>
          <w:rFonts w:eastAsia="Georgia"/>
          <w:lang w:eastAsia="en-US"/>
        </w:rPr>
        <w:t>частипрограммы</w:t>
      </w:r>
      <w:r w:rsidRPr="00273F38">
        <w:rPr>
          <w:rFonts w:eastAsia="Georgia"/>
          <w:spacing w:val="-1"/>
          <w:lang w:eastAsia="en-US"/>
        </w:rPr>
        <w:t>«Со</w:t>
      </w:r>
      <w:r w:rsidRPr="00273F38">
        <w:rPr>
          <w:rFonts w:eastAsia="Georgia"/>
          <w:spacing w:val="-2"/>
          <w:lang w:eastAsia="en-US"/>
        </w:rPr>
        <w:t>дер</w:t>
      </w:r>
      <w:r w:rsidRPr="00273F38">
        <w:rPr>
          <w:rFonts w:eastAsia="Georgia"/>
          <w:spacing w:val="-1"/>
          <w:lang w:eastAsia="en-US"/>
        </w:rPr>
        <w:t>жание</w:t>
      </w:r>
      <w:r w:rsidRPr="00273F38">
        <w:rPr>
          <w:rFonts w:eastAsia="Georgia"/>
          <w:spacing w:val="1"/>
          <w:lang w:eastAsia="en-US"/>
        </w:rPr>
        <w:t>кур</w:t>
      </w:r>
      <w:r w:rsidRPr="00273F38">
        <w:rPr>
          <w:rFonts w:eastAsia="Georgia"/>
          <w:lang w:eastAsia="en-US"/>
        </w:rPr>
        <w:t>с</w:t>
      </w:r>
      <w:r w:rsidRPr="00273F38">
        <w:rPr>
          <w:rFonts w:eastAsia="Georgia"/>
          <w:spacing w:val="1"/>
          <w:lang w:eastAsia="en-US"/>
        </w:rPr>
        <w:t>а</w:t>
      </w:r>
      <w:r w:rsidRPr="00273F38">
        <w:rPr>
          <w:rFonts w:eastAsia="Georgia"/>
          <w:lang w:eastAsia="en-US"/>
        </w:rPr>
        <w:t>«Литературно</w:t>
      </w:r>
      <w:r w:rsidRPr="00273F38">
        <w:rPr>
          <w:rFonts w:eastAsia="Georgia"/>
          <w:spacing w:val="1"/>
          <w:lang w:eastAsia="en-US"/>
        </w:rPr>
        <w:t>е</w:t>
      </w:r>
      <w:r w:rsidRPr="00273F38">
        <w:rPr>
          <w:rFonts w:eastAsia="Georgia"/>
          <w:spacing w:val="-2"/>
          <w:lang w:eastAsia="en-US"/>
        </w:rPr>
        <w:t>чтение»)</w:t>
      </w:r>
      <w:r w:rsidRPr="00273F38">
        <w:rPr>
          <w:rFonts w:eastAsia="Georgia"/>
          <w:spacing w:val="-1"/>
          <w:lang w:eastAsia="en-US"/>
        </w:rPr>
        <w:t>были</w:t>
      </w:r>
      <w:r w:rsidRPr="00273F38">
        <w:rPr>
          <w:rFonts w:eastAsia="Georgia"/>
          <w:lang w:eastAsia="en-US"/>
        </w:rPr>
        <w:t>выработаны</w:t>
      </w:r>
      <w:r w:rsidRPr="00273F38">
        <w:rPr>
          <w:rFonts w:eastAsia="Georgia"/>
          <w:spacing w:val="-1"/>
          <w:lang w:eastAsia="en-US"/>
        </w:rPr>
        <w:t>принципиальные</w:t>
      </w:r>
      <w:r w:rsidRPr="00273F38">
        <w:rPr>
          <w:rFonts w:eastAsia="Georgia"/>
          <w:spacing w:val="-2"/>
          <w:lang w:eastAsia="en-US"/>
        </w:rPr>
        <w:t>по</w:t>
      </w:r>
      <w:r w:rsidRPr="00273F38">
        <w:rPr>
          <w:rFonts w:eastAsia="Georgia"/>
          <w:spacing w:val="-3"/>
          <w:lang w:eastAsia="en-US"/>
        </w:rPr>
        <w:t>дх</w:t>
      </w:r>
      <w:r w:rsidRPr="00273F38">
        <w:rPr>
          <w:rFonts w:eastAsia="Georgia"/>
          <w:spacing w:val="-2"/>
          <w:lang w:eastAsia="en-US"/>
        </w:rPr>
        <w:t>о</w:t>
      </w:r>
      <w:r w:rsidRPr="00273F38">
        <w:rPr>
          <w:rFonts w:eastAsia="Georgia"/>
          <w:spacing w:val="-3"/>
          <w:lang w:eastAsia="en-US"/>
        </w:rPr>
        <w:t>ды</w:t>
      </w:r>
      <w:r w:rsidRPr="00273F38">
        <w:rPr>
          <w:rFonts w:eastAsia="Georgia"/>
          <w:lang w:eastAsia="en-US"/>
        </w:rPr>
        <w:t>кпостроению</w:t>
      </w:r>
      <w:r w:rsidRPr="00273F38">
        <w:rPr>
          <w:rFonts w:eastAsia="Georgia"/>
          <w:spacing w:val="-1"/>
          <w:lang w:eastAsia="en-US"/>
        </w:rPr>
        <w:t>учебного</w:t>
      </w:r>
      <w:r w:rsidRPr="00273F38">
        <w:rPr>
          <w:rFonts w:eastAsia="Georgia"/>
          <w:lang w:eastAsia="en-US"/>
        </w:rPr>
        <w:t>курса,излагаемые</w:t>
      </w:r>
      <w:r w:rsidRPr="00273F38">
        <w:rPr>
          <w:rFonts w:eastAsia="Georgia"/>
          <w:spacing w:val="-1"/>
          <w:lang w:eastAsia="en-US"/>
        </w:rPr>
        <w:t>ниже.</w:t>
      </w:r>
    </w:p>
    <w:p w:rsidR="005F0018" w:rsidRPr="00273F38" w:rsidRDefault="005F0018" w:rsidP="005F0018">
      <w:pPr>
        <w:widowControl w:val="0"/>
        <w:tabs>
          <w:tab w:val="left" w:pos="3166"/>
        </w:tabs>
        <w:ind w:right="733" w:firstLine="567"/>
        <w:rPr>
          <w:rFonts w:eastAsia="Georgia"/>
          <w:lang w:eastAsia="en-US"/>
        </w:rPr>
      </w:pPr>
      <w:r w:rsidRPr="00273F38">
        <w:rPr>
          <w:rFonts w:eastAsia="Georgia"/>
          <w:lang w:eastAsia="en-US"/>
        </w:rPr>
        <w:t>1. Приоритетнойзадачей</w:t>
      </w:r>
      <w:r w:rsidRPr="00273F38">
        <w:rPr>
          <w:rFonts w:eastAsia="Georgia"/>
          <w:spacing w:val="-1"/>
          <w:lang w:eastAsia="en-US"/>
        </w:rPr>
        <w:t>предмет</w:t>
      </w:r>
      <w:r w:rsidRPr="00273F38">
        <w:rPr>
          <w:rFonts w:eastAsia="Georgia"/>
          <w:spacing w:val="-2"/>
          <w:lang w:eastAsia="en-US"/>
        </w:rPr>
        <w:t>а</w:t>
      </w:r>
      <w:r w:rsidRPr="00273F38">
        <w:rPr>
          <w:rFonts w:eastAsia="Georgia"/>
          <w:lang w:eastAsia="en-US"/>
        </w:rPr>
        <w:t>«Литератур</w:t>
      </w:r>
      <w:r w:rsidRPr="00273F38">
        <w:rPr>
          <w:rFonts w:eastAsia="Georgia"/>
          <w:w w:val="95"/>
          <w:lang w:eastAsia="en-US"/>
        </w:rPr>
        <w:t>ноечтение»</w:t>
      </w:r>
      <w:r w:rsidRPr="00273F38">
        <w:rPr>
          <w:rFonts w:eastAsia="Georgia"/>
          <w:spacing w:val="-1"/>
          <w:w w:val="95"/>
          <w:lang w:eastAsia="en-US"/>
        </w:rPr>
        <w:t>является</w:t>
      </w:r>
      <w:r w:rsidRPr="00273F38">
        <w:rPr>
          <w:rFonts w:eastAsia="Georgia"/>
          <w:b/>
          <w:spacing w:val="-1"/>
          <w:w w:val="95"/>
          <w:lang w:eastAsia="en-US"/>
        </w:rPr>
        <w:t>духовно-нравс</w:t>
      </w:r>
      <w:r w:rsidRPr="00273F38">
        <w:rPr>
          <w:rFonts w:eastAsia="Georgia"/>
          <w:b/>
          <w:spacing w:val="-2"/>
          <w:w w:val="95"/>
          <w:lang w:eastAsia="en-US"/>
        </w:rPr>
        <w:t>твенное</w:t>
      </w:r>
      <w:r w:rsidRPr="00273F38">
        <w:rPr>
          <w:rFonts w:eastAsia="Georgia"/>
          <w:b/>
          <w:w w:val="95"/>
          <w:lang w:eastAsia="en-US"/>
        </w:rPr>
        <w:t>воспи</w:t>
      </w:r>
      <w:r w:rsidRPr="00273F38">
        <w:rPr>
          <w:rFonts w:eastAsia="Georgia"/>
          <w:b/>
          <w:spacing w:val="-1"/>
          <w:lang w:eastAsia="en-US"/>
        </w:rPr>
        <w:t>т</w:t>
      </w:r>
      <w:r w:rsidRPr="00273F38">
        <w:rPr>
          <w:rFonts w:eastAsia="Georgia"/>
          <w:b/>
          <w:spacing w:val="-2"/>
          <w:lang w:eastAsia="en-US"/>
        </w:rPr>
        <w:t>ание</w:t>
      </w:r>
      <w:r w:rsidRPr="00273F38">
        <w:rPr>
          <w:rFonts w:eastAsia="Georgia"/>
          <w:spacing w:val="-1"/>
          <w:lang w:eastAsia="en-US"/>
        </w:rPr>
        <w:t>обучающихся,</w:t>
      </w:r>
      <w:r w:rsidRPr="00273F38">
        <w:rPr>
          <w:rFonts w:eastAsia="Georgia"/>
          <w:lang w:eastAsia="en-US"/>
        </w:rPr>
        <w:t>для</w:t>
      </w:r>
      <w:r w:rsidRPr="00273F38">
        <w:rPr>
          <w:rFonts w:eastAsia="Georgia"/>
          <w:spacing w:val="-2"/>
          <w:lang w:eastAsia="en-US"/>
        </w:rPr>
        <w:t>чег</w:t>
      </w:r>
      <w:r w:rsidRPr="00273F38">
        <w:rPr>
          <w:rFonts w:eastAsia="Georgia"/>
          <w:spacing w:val="-1"/>
          <w:lang w:eastAsia="en-US"/>
        </w:rPr>
        <w:t>о</w:t>
      </w:r>
      <w:r w:rsidRPr="00273F38">
        <w:rPr>
          <w:rFonts w:eastAsia="Georgia"/>
          <w:lang w:eastAsia="en-US"/>
        </w:rPr>
        <w:t>впрограммувключены</w:t>
      </w:r>
      <w:r w:rsidRPr="00273F38">
        <w:rPr>
          <w:rFonts w:eastAsia="Georgia"/>
          <w:spacing w:val="-1"/>
          <w:lang w:eastAsia="en-US"/>
        </w:rPr>
        <w:t>худо</w:t>
      </w:r>
      <w:r w:rsidRPr="00273F38">
        <w:rPr>
          <w:rFonts w:eastAsia="Georgia"/>
          <w:spacing w:val="-2"/>
          <w:lang w:eastAsia="en-US"/>
        </w:rPr>
        <w:t>ж</w:t>
      </w:r>
      <w:r w:rsidRPr="00273F38">
        <w:rPr>
          <w:rFonts w:eastAsia="Georgia"/>
          <w:spacing w:val="-1"/>
          <w:lang w:eastAsia="en-US"/>
        </w:rPr>
        <w:t>ественные</w:t>
      </w:r>
      <w:r w:rsidRPr="00273F38">
        <w:rPr>
          <w:rFonts w:eastAsia="Georgia"/>
          <w:lang w:eastAsia="en-US"/>
        </w:rPr>
        <w:t>произведения,обладающие</w:t>
      </w:r>
      <w:r w:rsidRPr="00273F38">
        <w:rPr>
          <w:rFonts w:eastAsia="Georgia"/>
          <w:spacing w:val="-1"/>
          <w:lang w:eastAsia="en-US"/>
        </w:rPr>
        <w:t>мощным</w:t>
      </w:r>
      <w:r w:rsidRPr="00273F38">
        <w:rPr>
          <w:rFonts w:eastAsia="Georgia"/>
          <w:lang w:eastAsia="en-US"/>
        </w:rPr>
        <w:t>нравственными</w:t>
      </w:r>
      <w:r w:rsidRPr="00273F38">
        <w:rPr>
          <w:rFonts w:eastAsia="Georgia"/>
          <w:spacing w:val="-3"/>
          <w:lang w:eastAsia="en-US"/>
        </w:rPr>
        <w:t>дух</w:t>
      </w:r>
      <w:r w:rsidRPr="00273F38">
        <w:rPr>
          <w:rFonts w:eastAsia="Georgia"/>
          <w:spacing w:val="-2"/>
          <w:lang w:eastAsia="en-US"/>
        </w:rPr>
        <w:t>овным</w:t>
      </w:r>
      <w:r w:rsidRPr="00273F38">
        <w:rPr>
          <w:rFonts w:eastAsia="Georgia"/>
          <w:spacing w:val="-1"/>
          <w:lang w:eastAsia="en-US"/>
        </w:rPr>
        <w:t>потенциалом:</w:t>
      </w:r>
      <w:r w:rsidRPr="00273F38">
        <w:rPr>
          <w:rFonts w:eastAsia="Georgia"/>
          <w:lang w:eastAsia="en-US"/>
        </w:rPr>
        <w:t>отнебольших</w:t>
      </w:r>
      <w:r w:rsidRPr="00273F38">
        <w:rPr>
          <w:rFonts w:eastAsia="Georgia"/>
          <w:spacing w:val="-1"/>
          <w:lang w:eastAsia="en-US"/>
        </w:rPr>
        <w:t>поучительных</w:t>
      </w:r>
      <w:r w:rsidRPr="00273F38">
        <w:rPr>
          <w:rFonts w:eastAsia="Georgia"/>
          <w:lang w:eastAsia="en-US"/>
        </w:rPr>
        <w:t>басенЭзопадофило</w:t>
      </w:r>
      <w:r w:rsidRPr="00273F38">
        <w:rPr>
          <w:rFonts w:eastAsia="Georgia"/>
          <w:spacing w:val="-1"/>
          <w:lang w:eastAsia="en-US"/>
        </w:rPr>
        <w:t>софской</w:t>
      </w:r>
      <w:r w:rsidRPr="00273F38">
        <w:rPr>
          <w:rFonts w:eastAsia="Georgia"/>
          <w:lang w:eastAsia="en-US"/>
        </w:rPr>
        <w:t>сказочнойповести</w:t>
      </w:r>
      <w:r w:rsidRPr="00273F38">
        <w:rPr>
          <w:rFonts w:eastAsia="Georgia"/>
          <w:spacing w:val="-1"/>
          <w:lang w:eastAsia="en-US"/>
        </w:rPr>
        <w:t>Антуана</w:t>
      </w:r>
      <w:r w:rsidRPr="00273F38">
        <w:rPr>
          <w:rFonts w:eastAsia="Georgia"/>
          <w:lang w:eastAsia="en-US"/>
        </w:rPr>
        <w:t>де</w:t>
      </w:r>
      <w:r w:rsidRPr="00273F38">
        <w:rPr>
          <w:rFonts w:eastAsia="Georgia"/>
          <w:spacing w:val="-1"/>
          <w:lang w:eastAsia="en-US"/>
        </w:rPr>
        <w:t>Сент-Экзюпери«Маленькийпринц».</w:t>
      </w:r>
      <w:r w:rsidRPr="00273F38">
        <w:rPr>
          <w:rFonts w:eastAsia="Georgia"/>
          <w:lang w:eastAsia="en-US"/>
        </w:rPr>
        <w:t>Сформироватьу</w:t>
      </w:r>
      <w:r w:rsidRPr="00273F38">
        <w:rPr>
          <w:rFonts w:eastAsia="Georgia"/>
          <w:spacing w:val="-1"/>
          <w:lang w:eastAsia="en-US"/>
        </w:rPr>
        <w:t>детей</w:t>
      </w:r>
      <w:r w:rsidRPr="00273F38">
        <w:rPr>
          <w:rFonts w:eastAsia="Georgia"/>
          <w:lang w:eastAsia="en-US"/>
        </w:rPr>
        <w:t>духовно-нравственныеориентирыпомогаетне</w:t>
      </w:r>
      <w:r w:rsidRPr="00273F38">
        <w:rPr>
          <w:rFonts w:eastAsia="Georgia"/>
          <w:spacing w:val="-1"/>
          <w:lang w:eastAsia="en-US"/>
        </w:rPr>
        <w:t>толь</w:t>
      </w:r>
      <w:r w:rsidRPr="00273F38">
        <w:rPr>
          <w:rFonts w:eastAsia="Georgia"/>
          <w:spacing w:val="-3"/>
          <w:lang w:eastAsia="en-US"/>
        </w:rPr>
        <w:t>ко</w:t>
      </w:r>
      <w:r w:rsidRPr="00273F38">
        <w:rPr>
          <w:rFonts w:eastAsia="Georgia"/>
          <w:spacing w:val="-1"/>
          <w:lang w:eastAsia="en-US"/>
        </w:rPr>
        <w:t>целенаправленныйподбор</w:t>
      </w:r>
      <w:r w:rsidRPr="00273F38">
        <w:rPr>
          <w:rFonts w:eastAsia="Georgia"/>
          <w:lang w:eastAsia="en-US"/>
        </w:rPr>
        <w:t>литературныхпроиз</w:t>
      </w:r>
      <w:r w:rsidRPr="00273F38">
        <w:rPr>
          <w:rFonts w:eastAsia="Georgia"/>
          <w:spacing w:val="-1"/>
          <w:lang w:eastAsia="en-US"/>
        </w:rPr>
        <w:t>ведений,</w:t>
      </w:r>
      <w:r w:rsidRPr="00273F38">
        <w:rPr>
          <w:rFonts w:eastAsia="Georgia"/>
          <w:lang w:eastAsia="en-US"/>
        </w:rPr>
        <w:t>нои</w:t>
      </w:r>
      <w:r w:rsidRPr="00273F38">
        <w:rPr>
          <w:rFonts w:eastAsia="Georgia"/>
          <w:spacing w:val="-1"/>
          <w:lang w:eastAsia="en-US"/>
        </w:rPr>
        <w:t>методический</w:t>
      </w:r>
      <w:r w:rsidRPr="00273F38">
        <w:rPr>
          <w:rFonts w:eastAsia="Georgia"/>
          <w:lang w:eastAsia="en-US"/>
        </w:rPr>
        <w:t>аппарат</w:t>
      </w:r>
      <w:r w:rsidRPr="00273F38">
        <w:rPr>
          <w:rFonts w:eastAsia="Georgia"/>
          <w:spacing w:val="-1"/>
          <w:lang w:eastAsia="en-US"/>
        </w:rPr>
        <w:t>учебников.</w:t>
      </w:r>
    </w:p>
    <w:p w:rsidR="005F0018" w:rsidRPr="00273F38" w:rsidRDefault="005F0018" w:rsidP="005F0018">
      <w:pPr>
        <w:pStyle w:val="af9"/>
        <w:widowControl w:val="0"/>
        <w:tabs>
          <w:tab w:val="left" w:pos="3179"/>
        </w:tabs>
        <w:spacing w:after="0" w:line="240" w:lineRule="auto"/>
        <w:ind w:left="567" w:right="733"/>
        <w:jc w:val="both"/>
        <w:rPr>
          <w:rFonts w:ascii="Times New Roman" w:eastAsia="Georgia" w:hAnsi="Times New Roman"/>
          <w:sz w:val="24"/>
          <w:szCs w:val="24"/>
        </w:rPr>
      </w:pPr>
      <w:r w:rsidRPr="00273F38">
        <w:rPr>
          <w:rFonts w:ascii="Times New Roman" w:eastAsia="Georgia" w:hAnsi="Times New Roman"/>
          <w:sz w:val="24"/>
          <w:szCs w:val="24"/>
        </w:rPr>
        <w:t>2.С</w:t>
      </w:r>
      <w:r w:rsidRPr="00273F38">
        <w:rPr>
          <w:rFonts w:ascii="Times New Roman" w:eastAsia="Georgia" w:hAnsi="Times New Roman"/>
          <w:spacing w:val="-2"/>
          <w:sz w:val="24"/>
          <w:szCs w:val="24"/>
        </w:rPr>
        <w:t>целью</w:t>
      </w:r>
      <w:r w:rsidRPr="00273F38">
        <w:rPr>
          <w:rFonts w:ascii="Times New Roman" w:eastAsia="Georgia" w:hAnsi="Times New Roman"/>
          <w:sz w:val="24"/>
          <w:szCs w:val="24"/>
        </w:rPr>
        <w:t>реализации</w:t>
      </w:r>
      <w:r w:rsidRPr="00273F38">
        <w:rPr>
          <w:rFonts w:ascii="Times New Roman" w:eastAsia="Georgia" w:hAnsi="Times New Roman"/>
          <w:b/>
          <w:spacing w:val="-2"/>
          <w:sz w:val="24"/>
          <w:szCs w:val="24"/>
        </w:rPr>
        <w:t>принципа</w:t>
      </w:r>
      <w:r w:rsidRPr="00273F38">
        <w:rPr>
          <w:rFonts w:ascii="Times New Roman" w:eastAsia="Georgia" w:hAnsi="Times New Roman"/>
          <w:b/>
          <w:spacing w:val="-3"/>
          <w:sz w:val="24"/>
          <w:szCs w:val="24"/>
        </w:rPr>
        <w:t>преемствен</w:t>
      </w:r>
      <w:r w:rsidRPr="00273F38">
        <w:rPr>
          <w:rFonts w:ascii="Times New Roman" w:eastAsia="Georgia" w:hAnsi="Times New Roman"/>
          <w:b/>
          <w:spacing w:val="-2"/>
          <w:sz w:val="24"/>
          <w:szCs w:val="24"/>
        </w:rPr>
        <w:t>ности</w:t>
      </w:r>
      <w:r w:rsidRPr="00273F38">
        <w:rPr>
          <w:rFonts w:ascii="Times New Roman" w:eastAsia="Georgia" w:hAnsi="Times New Roman"/>
          <w:sz w:val="24"/>
          <w:szCs w:val="24"/>
        </w:rPr>
        <w:t>данныйкурсполитературномучтениюдля</w:t>
      </w:r>
      <w:r w:rsidRPr="00273F38">
        <w:rPr>
          <w:rFonts w:ascii="Times New Roman" w:eastAsia="Georgia" w:hAnsi="Times New Roman"/>
          <w:spacing w:val="-2"/>
          <w:sz w:val="24"/>
          <w:szCs w:val="24"/>
        </w:rPr>
        <w:t>начальнойшко</w:t>
      </w:r>
      <w:r w:rsidRPr="00273F38">
        <w:rPr>
          <w:rFonts w:ascii="Times New Roman" w:eastAsia="Georgia" w:hAnsi="Times New Roman"/>
          <w:spacing w:val="-3"/>
          <w:sz w:val="24"/>
          <w:szCs w:val="24"/>
        </w:rPr>
        <w:t>лы</w:t>
      </w:r>
      <w:r w:rsidRPr="00273F38">
        <w:rPr>
          <w:rFonts w:ascii="Times New Roman" w:eastAsia="Georgia" w:hAnsi="Times New Roman"/>
          <w:spacing w:val="-2"/>
          <w:sz w:val="24"/>
          <w:szCs w:val="24"/>
        </w:rPr>
        <w:t>дополняют</w:t>
      </w:r>
      <w:r w:rsidRPr="00273F38">
        <w:rPr>
          <w:rFonts w:ascii="Times New Roman" w:eastAsia="Georgia" w:hAnsi="Times New Roman"/>
          <w:sz w:val="24"/>
          <w:szCs w:val="24"/>
        </w:rPr>
        <w:t xml:space="preserve"> пособия</w:t>
      </w:r>
      <w:r w:rsidRPr="00273F38">
        <w:rPr>
          <w:rFonts w:ascii="Times New Roman" w:eastAsia="Georgia" w:hAnsi="Times New Roman"/>
          <w:spacing w:val="-2"/>
          <w:sz w:val="24"/>
          <w:szCs w:val="24"/>
        </w:rPr>
        <w:t>длядошколь</w:t>
      </w:r>
      <w:r w:rsidRPr="00273F38">
        <w:rPr>
          <w:rFonts w:ascii="Times New Roman" w:eastAsia="Georgia" w:hAnsi="Times New Roman"/>
          <w:spacing w:val="-1"/>
          <w:sz w:val="24"/>
          <w:szCs w:val="24"/>
        </w:rPr>
        <w:t>ников.</w:t>
      </w:r>
    </w:p>
    <w:p w:rsidR="005F0018" w:rsidRPr="00273F38" w:rsidRDefault="005F0018" w:rsidP="005F0018">
      <w:pPr>
        <w:pStyle w:val="af9"/>
        <w:widowControl w:val="0"/>
        <w:tabs>
          <w:tab w:val="left" w:pos="3179"/>
        </w:tabs>
        <w:spacing w:after="0" w:line="240" w:lineRule="auto"/>
        <w:ind w:left="567" w:right="733"/>
        <w:jc w:val="both"/>
        <w:rPr>
          <w:rFonts w:ascii="Times New Roman" w:eastAsia="Georgia" w:hAnsi="Times New Roman"/>
          <w:sz w:val="24"/>
          <w:szCs w:val="24"/>
        </w:rPr>
      </w:pPr>
      <w:r w:rsidRPr="00273F38">
        <w:rPr>
          <w:rFonts w:ascii="Times New Roman" w:eastAsia="Georgia" w:hAnsi="Times New Roman"/>
          <w:spacing w:val="-3"/>
          <w:sz w:val="24"/>
          <w:szCs w:val="24"/>
        </w:rPr>
        <w:t>3</w:t>
      </w:r>
      <w:r w:rsidRPr="00273F38">
        <w:rPr>
          <w:rFonts w:ascii="Times New Roman" w:eastAsia="Georgia" w:hAnsi="Times New Roman"/>
          <w:b/>
          <w:spacing w:val="-3"/>
          <w:sz w:val="24"/>
          <w:szCs w:val="24"/>
        </w:rPr>
        <w:t>.У</w:t>
      </w:r>
      <w:r w:rsidRPr="00273F38">
        <w:rPr>
          <w:rFonts w:ascii="Times New Roman" w:eastAsia="Georgia" w:hAnsi="Times New Roman"/>
          <w:b/>
          <w:spacing w:val="-4"/>
          <w:sz w:val="24"/>
          <w:szCs w:val="24"/>
        </w:rPr>
        <w:t>чебный</w:t>
      </w:r>
      <w:r w:rsidRPr="00273F38">
        <w:rPr>
          <w:rFonts w:ascii="Times New Roman" w:eastAsia="Georgia" w:hAnsi="Times New Roman"/>
          <w:b/>
          <w:spacing w:val="-2"/>
          <w:sz w:val="24"/>
          <w:szCs w:val="24"/>
        </w:rPr>
        <w:t>материал,</w:t>
      </w:r>
      <w:r w:rsidRPr="00273F38">
        <w:rPr>
          <w:rFonts w:ascii="Times New Roman" w:eastAsia="Georgia" w:hAnsi="Times New Roman"/>
          <w:spacing w:val="-2"/>
          <w:sz w:val="24"/>
          <w:szCs w:val="24"/>
        </w:rPr>
        <w:t>р</w:t>
      </w:r>
      <w:r w:rsidRPr="00273F38">
        <w:rPr>
          <w:rFonts w:ascii="Times New Roman" w:eastAsia="Georgia" w:hAnsi="Times New Roman"/>
          <w:spacing w:val="-1"/>
          <w:sz w:val="24"/>
          <w:szCs w:val="24"/>
        </w:rPr>
        <w:t>е</w:t>
      </w:r>
      <w:r w:rsidRPr="00273F38">
        <w:rPr>
          <w:rFonts w:ascii="Times New Roman" w:eastAsia="Georgia" w:hAnsi="Times New Roman"/>
          <w:spacing w:val="-2"/>
          <w:sz w:val="24"/>
          <w:szCs w:val="24"/>
        </w:rPr>
        <w:t>ализ</w:t>
      </w:r>
      <w:r w:rsidRPr="00273F38">
        <w:rPr>
          <w:rFonts w:ascii="Times New Roman" w:eastAsia="Georgia" w:hAnsi="Times New Roman"/>
          <w:spacing w:val="-1"/>
          <w:sz w:val="24"/>
          <w:szCs w:val="24"/>
        </w:rPr>
        <w:t>ующийданнуюпрограмму,</w:t>
      </w:r>
      <w:r w:rsidRPr="00273F38">
        <w:rPr>
          <w:rFonts w:ascii="Times New Roman" w:eastAsia="Georgia" w:hAnsi="Times New Roman"/>
          <w:sz w:val="24"/>
          <w:szCs w:val="24"/>
        </w:rPr>
        <w:t>подобранвсоответствиис</w:t>
      </w:r>
      <w:r w:rsidRPr="00273F38">
        <w:rPr>
          <w:rFonts w:ascii="Times New Roman" w:eastAsia="Georgia" w:hAnsi="Times New Roman"/>
          <w:spacing w:val="-2"/>
          <w:sz w:val="24"/>
          <w:szCs w:val="24"/>
        </w:rPr>
        <w:t>р</w:t>
      </w:r>
      <w:r w:rsidRPr="00273F38">
        <w:rPr>
          <w:rFonts w:ascii="Times New Roman" w:eastAsia="Georgia" w:hAnsi="Times New Roman"/>
          <w:spacing w:val="-1"/>
          <w:sz w:val="24"/>
          <w:szCs w:val="24"/>
        </w:rPr>
        <w:t>екомен</w:t>
      </w:r>
      <w:r w:rsidRPr="00273F38">
        <w:rPr>
          <w:rFonts w:ascii="Times New Roman" w:eastAsia="Georgia" w:hAnsi="Times New Roman"/>
          <w:sz w:val="24"/>
          <w:szCs w:val="24"/>
        </w:rPr>
        <w:t>дациями</w:t>
      </w:r>
      <w:r w:rsidRPr="00273F38">
        <w:rPr>
          <w:rFonts w:ascii="Times New Roman" w:eastAsia="Georgia" w:hAnsi="Times New Roman"/>
          <w:spacing w:val="-1"/>
          <w:sz w:val="24"/>
          <w:szCs w:val="24"/>
        </w:rPr>
        <w:t>ФГОС</w:t>
      </w:r>
      <w:r w:rsidRPr="00273F38">
        <w:rPr>
          <w:rFonts w:ascii="Times New Roman" w:eastAsia="Georgia" w:hAnsi="Times New Roman"/>
          <w:sz w:val="24"/>
          <w:szCs w:val="24"/>
        </w:rPr>
        <w:t>иотвечаеткритериям</w:t>
      </w:r>
      <w:r w:rsidRPr="00273F38">
        <w:rPr>
          <w:rFonts w:ascii="Times New Roman" w:eastAsia="Georgia" w:hAnsi="Times New Roman"/>
          <w:spacing w:val="-1"/>
          <w:sz w:val="24"/>
          <w:szCs w:val="24"/>
        </w:rPr>
        <w:t>худо</w:t>
      </w:r>
      <w:r w:rsidRPr="00273F38">
        <w:rPr>
          <w:rFonts w:ascii="Times New Roman" w:eastAsia="Georgia" w:hAnsi="Times New Roman"/>
          <w:spacing w:val="-2"/>
          <w:sz w:val="24"/>
          <w:szCs w:val="24"/>
        </w:rPr>
        <w:t>ж</w:t>
      </w:r>
      <w:r w:rsidRPr="00273F38">
        <w:rPr>
          <w:rFonts w:ascii="Times New Roman" w:eastAsia="Georgia" w:hAnsi="Times New Roman"/>
          <w:spacing w:val="-1"/>
          <w:sz w:val="24"/>
          <w:szCs w:val="24"/>
        </w:rPr>
        <w:t>ествен</w:t>
      </w:r>
      <w:r w:rsidRPr="00273F38">
        <w:rPr>
          <w:rFonts w:ascii="Times New Roman" w:eastAsia="Georgia" w:hAnsi="Times New Roman"/>
          <w:sz w:val="24"/>
          <w:szCs w:val="24"/>
        </w:rPr>
        <w:t>нойи</w:t>
      </w:r>
      <w:r w:rsidRPr="00273F38">
        <w:rPr>
          <w:rFonts w:ascii="Times New Roman" w:eastAsia="Georgia" w:hAnsi="Times New Roman"/>
          <w:spacing w:val="-1"/>
          <w:sz w:val="24"/>
          <w:szCs w:val="24"/>
        </w:rPr>
        <w:t>познавательной</w:t>
      </w:r>
      <w:r w:rsidRPr="00273F38">
        <w:rPr>
          <w:rFonts w:ascii="Times New Roman" w:eastAsia="Georgia" w:hAnsi="Times New Roman"/>
          <w:sz w:val="24"/>
          <w:szCs w:val="24"/>
        </w:rPr>
        <w:t>ценности,</w:t>
      </w:r>
      <w:r w:rsidRPr="00273F38">
        <w:rPr>
          <w:rFonts w:ascii="Times New Roman" w:eastAsia="Georgia" w:hAnsi="Times New Roman"/>
          <w:spacing w:val="-1"/>
          <w:sz w:val="24"/>
          <w:szCs w:val="24"/>
        </w:rPr>
        <w:t>сочетаниякласси</w:t>
      </w:r>
      <w:r w:rsidRPr="00273F38">
        <w:rPr>
          <w:rFonts w:ascii="Times New Roman" w:eastAsia="Georgia" w:hAnsi="Times New Roman"/>
          <w:sz w:val="24"/>
          <w:szCs w:val="24"/>
        </w:rPr>
        <w:t xml:space="preserve">кии современности, доступности, </w:t>
      </w:r>
      <w:r w:rsidRPr="00273F38">
        <w:rPr>
          <w:rFonts w:ascii="Times New Roman" w:eastAsia="Georgia" w:hAnsi="Times New Roman"/>
          <w:spacing w:val="-1"/>
          <w:sz w:val="24"/>
          <w:szCs w:val="24"/>
        </w:rPr>
        <w:t>тематического</w:t>
      </w:r>
      <w:r w:rsidRPr="00273F38">
        <w:rPr>
          <w:rFonts w:ascii="Times New Roman" w:eastAsia="Georgia" w:hAnsi="Times New Roman"/>
          <w:sz w:val="24"/>
          <w:szCs w:val="24"/>
        </w:rPr>
        <w:t>ивидо-жанрового</w:t>
      </w:r>
      <w:r w:rsidRPr="00273F38">
        <w:rPr>
          <w:rFonts w:ascii="Times New Roman" w:eastAsia="Georgia" w:hAnsi="Times New Roman"/>
          <w:spacing w:val="1"/>
          <w:sz w:val="24"/>
          <w:szCs w:val="24"/>
        </w:rPr>
        <w:t>разно</w:t>
      </w:r>
      <w:r w:rsidRPr="00273F38">
        <w:rPr>
          <w:rFonts w:ascii="Times New Roman" w:eastAsia="Georgia" w:hAnsi="Times New Roman"/>
          <w:sz w:val="24"/>
          <w:szCs w:val="24"/>
        </w:rPr>
        <w:t>об</w:t>
      </w:r>
      <w:r w:rsidRPr="00273F38">
        <w:rPr>
          <w:rFonts w:ascii="Times New Roman" w:eastAsia="Georgia" w:hAnsi="Times New Roman"/>
          <w:spacing w:val="1"/>
          <w:sz w:val="24"/>
          <w:szCs w:val="24"/>
        </w:rPr>
        <w:t>разия.</w:t>
      </w:r>
      <w:r w:rsidRPr="00273F38">
        <w:rPr>
          <w:rFonts w:ascii="Times New Roman" w:eastAsia="Georgia" w:hAnsi="Times New Roman"/>
          <w:sz w:val="24"/>
          <w:szCs w:val="24"/>
        </w:rPr>
        <w:t>Он</w:t>
      </w:r>
      <w:r w:rsidRPr="00273F38">
        <w:rPr>
          <w:rFonts w:ascii="Times New Roman" w:eastAsia="Georgia" w:hAnsi="Times New Roman"/>
          <w:spacing w:val="-1"/>
          <w:sz w:val="24"/>
          <w:szCs w:val="24"/>
        </w:rPr>
        <w:t>от</w:t>
      </w:r>
      <w:r w:rsidRPr="00273F38">
        <w:rPr>
          <w:rFonts w:ascii="Times New Roman" w:eastAsia="Georgia" w:hAnsi="Times New Roman"/>
          <w:spacing w:val="-2"/>
          <w:sz w:val="24"/>
          <w:szCs w:val="24"/>
        </w:rPr>
        <w:t>лича</w:t>
      </w:r>
      <w:r w:rsidRPr="00273F38">
        <w:rPr>
          <w:rFonts w:ascii="Times New Roman" w:eastAsia="Georgia" w:hAnsi="Times New Roman"/>
          <w:spacing w:val="-1"/>
          <w:sz w:val="24"/>
          <w:szCs w:val="24"/>
        </w:rPr>
        <w:t>етсясле</w:t>
      </w:r>
      <w:r w:rsidRPr="00273F38">
        <w:rPr>
          <w:rFonts w:ascii="Times New Roman" w:eastAsia="Georgia" w:hAnsi="Times New Roman"/>
          <w:sz w:val="24"/>
          <w:szCs w:val="24"/>
        </w:rPr>
        <w:t>дующимиособенностями:</w:t>
      </w:r>
    </w:p>
    <w:p w:rsidR="005F0018" w:rsidRPr="00273F38" w:rsidRDefault="005F0018" w:rsidP="005F0018">
      <w:pPr>
        <w:widowControl w:val="0"/>
        <w:tabs>
          <w:tab w:val="left" w:pos="3303"/>
        </w:tabs>
        <w:ind w:left="567" w:right="733"/>
        <w:rPr>
          <w:rFonts w:eastAsia="Trebuchet MS"/>
          <w:lang w:eastAsia="en-US"/>
        </w:rPr>
      </w:pPr>
      <w:r w:rsidRPr="00273F38">
        <w:rPr>
          <w:b/>
          <w:i/>
          <w:w w:val="105"/>
          <w:lang w:eastAsia="en-US"/>
        </w:rPr>
        <w:t>- широким</w:t>
      </w:r>
      <w:r w:rsidRPr="00273F38">
        <w:rPr>
          <w:b/>
          <w:i/>
          <w:spacing w:val="-1"/>
          <w:w w:val="105"/>
          <w:lang w:eastAsia="en-US"/>
        </w:rPr>
        <w:t>видо-жанровым</w:t>
      </w:r>
      <w:r w:rsidRPr="00273F38">
        <w:rPr>
          <w:b/>
          <w:i/>
          <w:w w:val="105"/>
          <w:lang w:eastAsia="en-US"/>
        </w:rPr>
        <w:t>и</w:t>
      </w:r>
      <w:r w:rsidRPr="00273F38">
        <w:rPr>
          <w:b/>
          <w:i/>
          <w:spacing w:val="-2"/>
          <w:w w:val="105"/>
          <w:lang w:eastAsia="en-US"/>
        </w:rPr>
        <w:t>те</w:t>
      </w:r>
      <w:r w:rsidRPr="00273F38">
        <w:rPr>
          <w:b/>
          <w:i/>
          <w:spacing w:val="-1"/>
          <w:w w:val="105"/>
          <w:lang w:eastAsia="en-US"/>
        </w:rPr>
        <w:t>матиче</w:t>
      </w:r>
      <w:r w:rsidRPr="00273F38">
        <w:rPr>
          <w:b/>
          <w:i/>
          <w:lang w:eastAsia="en-US"/>
        </w:rPr>
        <w:t>скимдиапазоном</w:t>
      </w:r>
      <w:r w:rsidRPr="00273F38">
        <w:rPr>
          <w:lang w:eastAsia="en-US"/>
        </w:rPr>
        <w:t>литературныхпроизведений;</w:t>
      </w:r>
    </w:p>
    <w:p w:rsidR="005F0018" w:rsidRPr="00273F38" w:rsidRDefault="005F0018" w:rsidP="005F0018">
      <w:pPr>
        <w:widowControl w:val="0"/>
        <w:tabs>
          <w:tab w:val="left" w:pos="3303"/>
        </w:tabs>
        <w:spacing w:before="31"/>
        <w:ind w:left="567" w:right="733"/>
        <w:rPr>
          <w:rFonts w:eastAsia="Georgia"/>
          <w:lang w:eastAsia="en-US"/>
        </w:rPr>
      </w:pPr>
      <w:r w:rsidRPr="00273F38">
        <w:rPr>
          <w:b/>
          <w:i/>
          <w:spacing w:val="-2"/>
          <w:lang w:eastAsia="en-US"/>
        </w:rPr>
        <w:t>- соответствиемуч</w:t>
      </w:r>
      <w:r w:rsidRPr="00273F38">
        <w:rPr>
          <w:b/>
          <w:i/>
          <w:spacing w:val="-3"/>
          <w:lang w:eastAsia="en-US"/>
        </w:rPr>
        <w:t>е</w:t>
      </w:r>
      <w:r w:rsidRPr="00273F38">
        <w:rPr>
          <w:b/>
          <w:i/>
          <w:spacing w:val="-2"/>
          <w:lang w:eastAsia="en-US"/>
        </w:rPr>
        <w:t>бно</w:t>
      </w:r>
      <w:r w:rsidRPr="00273F38">
        <w:rPr>
          <w:b/>
          <w:i/>
          <w:spacing w:val="-3"/>
          <w:lang w:eastAsia="en-US"/>
        </w:rPr>
        <w:t>го</w:t>
      </w:r>
      <w:r w:rsidRPr="00273F38">
        <w:rPr>
          <w:b/>
          <w:i/>
          <w:spacing w:val="-2"/>
          <w:lang w:eastAsia="en-US"/>
        </w:rPr>
        <w:t>материала</w:t>
      </w:r>
      <w:r w:rsidRPr="00273F38">
        <w:rPr>
          <w:b/>
          <w:i/>
          <w:lang w:eastAsia="en-US"/>
        </w:rPr>
        <w:t>и</w:t>
      </w:r>
      <w:r w:rsidRPr="00273F38">
        <w:rPr>
          <w:b/>
          <w:i/>
          <w:spacing w:val="-2"/>
          <w:lang w:eastAsia="en-US"/>
        </w:rPr>
        <w:t>спос</w:t>
      </w:r>
      <w:r w:rsidRPr="00273F38">
        <w:rPr>
          <w:b/>
          <w:i/>
          <w:spacing w:val="-3"/>
          <w:lang w:eastAsia="en-US"/>
        </w:rPr>
        <w:t>обов</w:t>
      </w:r>
      <w:r w:rsidRPr="00273F38">
        <w:rPr>
          <w:b/>
          <w:i/>
          <w:spacing w:val="-2"/>
          <w:lang w:eastAsia="en-US"/>
        </w:rPr>
        <w:t>егосистематизации</w:t>
      </w:r>
      <w:r w:rsidRPr="00273F38">
        <w:rPr>
          <w:spacing w:val="-1"/>
          <w:lang w:eastAsia="en-US"/>
        </w:rPr>
        <w:t>ведущим</w:t>
      </w:r>
      <w:r w:rsidRPr="00273F38">
        <w:rPr>
          <w:lang w:eastAsia="en-US"/>
        </w:rPr>
        <w:t>задачам</w:t>
      </w:r>
      <w:r w:rsidRPr="00273F38">
        <w:rPr>
          <w:rFonts w:eastAsia="Georgia"/>
          <w:spacing w:val="-1"/>
          <w:lang w:eastAsia="en-US"/>
        </w:rPr>
        <w:t>каждого</w:t>
      </w:r>
      <w:r w:rsidRPr="00273F38">
        <w:rPr>
          <w:rFonts w:eastAsia="Georgia"/>
          <w:spacing w:val="-3"/>
          <w:lang w:eastAsia="en-US"/>
        </w:rPr>
        <w:t>г</w:t>
      </w:r>
      <w:r w:rsidRPr="00273F38">
        <w:rPr>
          <w:rFonts w:eastAsia="Georgia"/>
          <w:spacing w:val="-2"/>
          <w:lang w:eastAsia="en-US"/>
        </w:rPr>
        <w:t>о</w:t>
      </w:r>
      <w:r w:rsidRPr="00273F38">
        <w:rPr>
          <w:rFonts w:eastAsia="Georgia"/>
          <w:spacing w:val="-3"/>
          <w:lang w:eastAsia="en-US"/>
        </w:rPr>
        <w:t>да</w:t>
      </w:r>
      <w:r w:rsidRPr="00273F38">
        <w:rPr>
          <w:rFonts w:eastAsia="Georgia"/>
          <w:lang w:eastAsia="en-US"/>
        </w:rPr>
        <w:t>обучения.</w:t>
      </w:r>
    </w:p>
    <w:p w:rsidR="005F0018" w:rsidRPr="00273F38" w:rsidRDefault="005F0018" w:rsidP="005F0018">
      <w:pPr>
        <w:widowControl w:val="0"/>
        <w:tabs>
          <w:tab w:val="left" w:pos="3303"/>
        </w:tabs>
        <w:spacing w:before="31"/>
        <w:ind w:right="733" w:firstLine="567"/>
        <w:rPr>
          <w:rFonts w:eastAsia="Georgia"/>
          <w:spacing w:val="33"/>
          <w:lang w:eastAsia="en-US"/>
        </w:rPr>
      </w:pPr>
      <w:r w:rsidRPr="00273F38">
        <w:rPr>
          <w:rFonts w:eastAsia="Georgia"/>
          <w:lang w:eastAsia="en-US"/>
        </w:rPr>
        <w:t>В1</w:t>
      </w:r>
      <w:r w:rsidRPr="00273F38">
        <w:rPr>
          <w:rFonts w:eastAsia="Georgia"/>
          <w:spacing w:val="-1"/>
          <w:lang w:eastAsia="en-US"/>
        </w:rPr>
        <w:t>классе,</w:t>
      </w:r>
      <w:r w:rsidRPr="00273F38">
        <w:rPr>
          <w:rFonts w:eastAsia="Georgia"/>
          <w:spacing w:val="-3"/>
          <w:lang w:eastAsia="en-US"/>
        </w:rPr>
        <w:t>ко</w:t>
      </w:r>
      <w:r w:rsidRPr="00273F38">
        <w:rPr>
          <w:rFonts w:eastAsia="Georgia"/>
          <w:spacing w:val="-4"/>
          <w:lang w:eastAsia="en-US"/>
        </w:rPr>
        <w:t>гда</w:t>
      </w:r>
      <w:r w:rsidRPr="00273F38">
        <w:rPr>
          <w:rFonts w:eastAsia="Georgia"/>
          <w:lang w:eastAsia="en-US"/>
        </w:rPr>
        <w:t>важновызватьинтересдетейкчтениюикурокамчтения,произведениясгруппированыв</w:t>
      </w:r>
      <w:r w:rsidRPr="00273F38">
        <w:rPr>
          <w:rFonts w:eastAsia="Georgia"/>
          <w:spacing w:val="-2"/>
          <w:lang w:eastAsia="en-US"/>
        </w:rPr>
        <w:t>разд</w:t>
      </w:r>
      <w:r w:rsidRPr="00273F38">
        <w:rPr>
          <w:rFonts w:eastAsia="Georgia"/>
          <w:spacing w:val="-1"/>
          <w:lang w:eastAsia="en-US"/>
        </w:rPr>
        <w:t>елы,</w:t>
      </w:r>
      <w:r w:rsidRPr="00273F38">
        <w:rPr>
          <w:rFonts w:eastAsia="Georgia"/>
          <w:lang w:eastAsia="en-US"/>
        </w:rPr>
        <w:t>тематика</w:t>
      </w:r>
      <w:r w:rsidRPr="00273F38">
        <w:rPr>
          <w:rFonts w:eastAsia="Georgia"/>
          <w:spacing w:val="-2"/>
          <w:lang w:eastAsia="en-US"/>
        </w:rPr>
        <w:t>которыхмаксимально</w:t>
      </w:r>
      <w:r w:rsidRPr="00273F38">
        <w:rPr>
          <w:rFonts w:eastAsia="Georgia"/>
          <w:spacing w:val="-1"/>
          <w:lang w:eastAsia="en-US"/>
        </w:rPr>
        <w:t>близкажизненным</w:t>
      </w:r>
      <w:r w:rsidRPr="00273F38">
        <w:rPr>
          <w:rFonts w:eastAsia="Georgia"/>
          <w:lang w:eastAsia="en-US"/>
        </w:rPr>
        <w:t>и</w:t>
      </w:r>
      <w:r w:rsidRPr="00273F38">
        <w:rPr>
          <w:rFonts w:eastAsia="Georgia"/>
          <w:spacing w:val="-1"/>
          <w:lang w:eastAsia="en-US"/>
        </w:rPr>
        <w:t>читате</w:t>
      </w:r>
      <w:r w:rsidRPr="00273F38">
        <w:rPr>
          <w:rFonts w:eastAsia="Georgia"/>
          <w:spacing w:val="-2"/>
          <w:lang w:eastAsia="en-US"/>
        </w:rPr>
        <w:t>ль</w:t>
      </w:r>
      <w:r w:rsidRPr="00273F38">
        <w:rPr>
          <w:rFonts w:eastAsia="Georgia"/>
          <w:spacing w:val="-1"/>
          <w:lang w:eastAsia="en-US"/>
        </w:rPr>
        <w:t>ским</w:t>
      </w:r>
      <w:r w:rsidRPr="00273F38">
        <w:rPr>
          <w:rFonts w:eastAsia="Georgia"/>
          <w:lang w:eastAsia="en-US"/>
        </w:rPr>
        <w:t>интересам</w:t>
      </w:r>
      <w:r w:rsidRPr="00273F38">
        <w:rPr>
          <w:rFonts w:eastAsia="Georgia"/>
          <w:spacing w:val="-1"/>
          <w:lang w:eastAsia="en-US"/>
        </w:rPr>
        <w:t>первоклассников.</w:t>
      </w:r>
    </w:p>
    <w:p w:rsidR="005F0018" w:rsidRPr="00273F38" w:rsidRDefault="005F0018" w:rsidP="005F0018">
      <w:pPr>
        <w:widowControl w:val="0"/>
        <w:tabs>
          <w:tab w:val="left" w:pos="3303"/>
        </w:tabs>
        <w:spacing w:before="31"/>
        <w:ind w:right="733" w:firstLine="567"/>
        <w:rPr>
          <w:rFonts w:eastAsia="Georgia"/>
          <w:spacing w:val="26"/>
          <w:lang w:eastAsia="en-US"/>
        </w:rPr>
      </w:pPr>
      <w:r w:rsidRPr="00273F38">
        <w:rPr>
          <w:rFonts w:eastAsia="Georgia"/>
          <w:lang w:eastAsia="en-US"/>
        </w:rPr>
        <w:t>Во2</w:t>
      </w:r>
      <w:r w:rsidRPr="00273F38">
        <w:rPr>
          <w:rFonts w:eastAsia="Georgia"/>
          <w:spacing w:val="-1"/>
          <w:lang w:eastAsia="en-US"/>
        </w:rPr>
        <w:t>классе,</w:t>
      </w:r>
      <w:r w:rsidRPr="00273F38">
        <w:rPr>
          <w:rFonts w:eastAsia="Georgia"/>
          <w:spacing w:val="-3"/>
          <w:lang w:eastAsia="en-US"/>
        </w:rPr>
        <w:t>ко</w:t>
      </w:r>
      <w:r w:rsidRPr="00273F38">
        <w:rPr>
          <w:rFonts w:eastAsia="Georgia"/>
          <w:spacing w:val="-4"/>
          <w:lang w:eastAsia="en-US"/>
        </w:rPr>
        <w:t>гда</w:t>
      </w:r>
      <w:r w:rsidRPr="00273F38">
        <w:rPr>
          <w:rFonts w:eastAsia="Georgia"/>
          <w:spacing w:val="-1"/>
          <w:lang w:eastAsia="en-US"/>
        </w:rPr>
        <w:t>ведущей</w:t>
      </w:r>
      <w:r w:rsidRPr="00273F38">
        <w:rPr>
          <w:rFonts w:eastAsia="Georgia"/>
          <w:lang w:eastAsia="en-US"/>
        </w:rPr>
        <w:t xml:space="preserve">задачей </w:t>
      </w:r>
      <w:r w:rsidRPr="00273F38">
        <w:rPr>
          <w:rFonts w:eastAsia="Georgia"/>
          <w:spacing w:val="-1"/>
          <w:lang w:eastAsia="en-US"/>
        </w:rPr>
        <w:t>становится</w:t>
      </w:r>
      <w:r w:rsidRPr="00273F38">
        <w:rPr>
          <w:rFonts w:eastAsia="Georgia"/>
          <w:lang w:eastAsia="en-US"/>
        </w:rPr>
        <w:t>формирование</w:t>
      </w:r>
      <w:r w:rsidR="00CC4765">
        <w:rPr>
          <w:noProof/>
          <w:lang w:eastAsia="ru-RU"/>
        </w:rPr>
        <w:drawing>
          <wp:anchor distT="0" distB="0" distL="114300" distR="114300" simplePos="0" relativeHeight="251652608" behindDoc="1" locked="0" layoutInCell="1" allowOverlap="1">
            <wp:simplePos x="0" y="0"/>
            <wp:positionH relativeFrom="page">
              <wp:posOffset>538480</wp:posOffset>
            </wp:positionH>
            <wp:positionV relativeFrom="page">
              <wp:posOffset>8458200</wp:posOffset>
            </wp:positionV>
            <wp:extent cx="3175" cy="193675"/>
            <wp:effectExtent l="0" t="0" r="0" b="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00CC4765">
        <w:rPr>
          <w:noProof/>
          <w:lang w:eastAsia="ru-RU"/>
        </w:rPr>
        <w:drawing>
          <wp:anchor distT="0" distB="0" distL="114300" distR="114300" simplePos="0" relativeHeight="251653632" behindDoc="1" locked="0" layoutInCell="1" allowOverlap="1">
            <wp:simplePos x="0" y="0"/>
            <wp:positionH relativeFrom="page">
              <wp:posOffset>5614670</wp:posOffset>
            </wp:positionH>
            <wp:positionV relativeFrom="page">
              <wp:posOffset>8458200</wp:posOffset>
            </wp:positionV>
            <wp:extent cx="3175" cy="193675"/>
            <wp:effectExtent l="0" t="0" r="0" b="0"/>
            <wp:wrapNone/>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Pr="00273F38">
        <w:rPr>
          <w:rFonts w:eastAsia="Georgia"/>
          <w:lang w:eastAsia="en-US"/>
        </w:rPr>
        <w:t xml:space="preserve"> базовых</w:t>
      </w:r>
      <w:r w:rsidRPr="00273F38">
        <w:rPr>
          <w:rFonts w:eastAsia="Georgia"/>
          <w:spacing w:val="-1"/>
          <w:lang w:eastAsia="en-US"/>
        </w:rPr>
        <w:t>читате</w:t>
      </w:r>
      <w:r w:rsidRPr="00273F38">
        <w:rPr>
          <w:rFonts w:eastAsia="Georgia"/>
          <w:spacing w:val="-2"/>
          <w:lang w:eastAsia="en-US"/>
        </w:rPr>
        <w:t>ль</w:t>
      </w:r>
      <w:r w:rsidRPr="00273F38">
        <w:rPr>
          <w:rFonts w:eastAsia="Georgia"/>
          <w:spacing w:val="-1"/>
          <w:lang w:eastAsia="en-US"/>
        </w:rPr>
        <w:t>скихкомпетенций,</w:t>
      </w:r>
      <w:r w:rsidRPr="00273F38">
        <w:rPr>
          <w:rFonts w:eastAsia="Georgia"/>
          <w:lang w:eastAsia="en-US"/>
        </w:rPr>
        <w:t>литературныепроизведениясистематизированыпо</w:t>
      </w:r>
      <w:r w:rsidRPr="00273F38">
        <w:rPr>
          <w:rFonts w:eastAsia="Georgia"/>
          <w:spacing w:val="-1"/>
          <w:lang w:eastAsia="en-US"/>
        </w:rPr>
        <w:t>методической</w:t>
      </w:r>
      <w:r w:rsidRPr="00273F38">
        <w:rPr>
          <w:rFonts w:eastAsia="Georgia"/>
          <w:spacing w:val="-2"/>
          <w:lang w:eastAsia="en-US"/>
        </w:rPr>
        <w:t>це</w:t>
      </w:r>
      <w:r w:rsidRPr="00273F38">
        <w:rPr>
          <w:rFonts w:eastAsia="Georgia"/>
          <w:spacing w:val="-3"/>
          <w:lang w:eastAsia="en-US"/>
        </w:rPr>
        <w:t>ли</w:t>
      </w:r>
      <w:r w:rsidRPr="00273F38">
        <w:rPr>
          <w:rFonts w:eastAsia="Georgia"/>
          <w:lang w:eastAsia="en-US"/>
        </w:rPr>
        <w:t>обучениячтению.</w:t>
      </w:r>
    </w:p>
    <w:p w:rsidR="005F0018" w:rsidRPr="00273F38" w:rsidRDefault="005F0018" w:rsidP="005F0018">
      <w:pPr>
        <w:widowControl w:val="0"/>
        <w:tabs>
          <w:tab w:val="left" w:pos="3303"/>
        </w:tabs>
        <w:spacing w:before="31"/>
        <w:ind w:right="733" w:firstLine="567"/>
        <w:rPr>
          <w:rFonts w:eastAsia="Georgia"/>
          <w:spacing w:val="26"/>
          <w:lang w:eastAsia="en-US"/>
        </w:rPr>
      </w:pPr>
      <w:r w:rsidRPr="00273F38">
        <w:rPr>
          <w:rFonts w:eastAsia="Georgia"/>
          <w:lang w:eastAsia="en-US"/>
        </w:rPr>
        <w:t>В3</w:t>
      </w:r>
      <w:r w:rsidRPr="00273F38">
        <w:rPr>
          <w:rFonts w:eastAsia="Georgia"/>
          <w:spacing w:val="-1"/>
          <w:lang w:eastAsia="en-US"/>
        </w:rPr>
        <w:t>классе,поскольку</w:t>
      </w:r>
      <w:r w:rsidRPr="00273F38">
        <w:rPr>
          <w:rFonts w:eastAsia="Georgia"/>
          <w:lang w:eastAsia="en-US"/>
        </w:rPr>
        <w:t>вэтовремяещё</w:t>
      </w:r>
      <w:r w:rsidRPr="00273F38">
        <w:rPr>
          <w:rFonts w:eastAsia="Georgia"/>
          <w:spacing w:val="-1"/>
          <w:lang w:eastAsia="en-US"/>
        </w:rPr>
        <w:t>большее,</w:t>
      </w:r>
      <w:r w:rsidRPr="00273F38">
        <w:rPr>
          <w:rFonts w:eastAsia="Georgia"/>
          <w:lang w:eastAsia="en-US"/>
        </w:rPr>
        <w:t>чем</w:t>
      </w:r>
      <w:r w:rsidRPr="00273F38">
        <w:rPr>
          <w:rFonts w:eastAsia="Georgia"/>
          <w:spacing w:val="-1"/>
          <w:lang w:eastAsia="en-US"/>
        </w:rPr>
        <w:t>прежде,</w:t>
      </w:r>
      <w:r w:rsidRPr="00273F38">
        <w:rPr>
          <w:rFonts w:eastAsia="Georgia"/>
          <w:lang w:eastAsia="en-US"/>
        </w:rPr>
        <w:t>внимание</w:t>
      </w:r>
      <w:r w:rsidRPr="00273F38">
        <w:rPr>
          <w:rFonts w:eastAsia="Georgia"/>
          <w:spacing w:val="-2"/>
          <w:lang w:eastAsia="en-US"/>
        </w:rPr>
        <w:t>у</w:t>
      </w:r>
      <w:r w:rsidRPr="00273F38">
        <w:rPr>
          <w:rFonts w:eastAsia="Georgia"/>
          <w:spacing w:val="-3"/>
          <w:lang w:eastAsia="en-US"/>
        </w:rPr>
        <w:t>д</w:t>
      </w:r>
      <w:r w:rsidRPr="00273F38">
        <w:rPr>
          <w:rFonts w:eastAsia="Georgia"/>
          <w:spacing w:val="-2"/>
          <w:lang w:eastAsia="en-US"/>
        </w:rPr>
        <w:t>еля</w:t>
      </w:r>
      <w:r w:rsidRPr="00273F38">
        <w:rPr>
          <w:rFonts w:eastAsia="Georgia"/>
          <w:spacing w:val="-1"/>
          <w:lang w:eastAsia="en-US"/>
        </w:rPr>
        <w:t>ется</w:t>
      </w:r>
      <w:r w:rsidRPr="00273F38">
        <w:rPr>
          <w:rFonts w:eastAsia="Georgia"/>
          <w:lang w:eastAsia="en-US"/>
        </w:rPr>
        <w:t>духовно-нравственному  воспитанию  детей,в</w:t>
      </w:r>
      <w:r w:rsidRPr="00273F38">
        <w:rPr>
          <w:rFonts w:eastAsia="Georgia"/>
          <w:spacing w:val="-1"/>
          <w:lang w:eastAsia="en-US"/>
        </w:rPr>
        <w:t>учебникедоминируют</w:t>
      </w:r>
      <w:r w:rsidRPr="00273F38">
        <w:rPr>
          <w:rFonts w:eastAsia="Georgia"/>
          <w:spacing w:val="-2"/>
          <w:lang w:eastAsia="en-US"/>
        </w:rPr>
        <w:t>разд</w:t>
      </w:r>
      <w:r w:rsidRPr="00273F38">
        <w:rPr>
          <w:rFonts w:eastAsia="Georgia"/>
          <w:spacing w:val="-1"/>
          <w:lang w:eastAsia="en-US"/>
        </w:rPr>
        <w:t>е</w:t>
      </w:r>
      <w:r w:rsidRPr="00273F38">
        <w:rPr>
          <w:rFonts w:eastAsia="Georgia"/>
          <w:spacing w:val="-2"/>
          <w:lang w:eastAsia="en-US"/>
        </w:rPr>
        <w:t>лы</w:t>
      </w:r>
      <w:r w:rsidRPr="00273F38">
        <w:rPr>
          <w:rFonts w:eastAsia="Georgia"/>
          <w:lang w:eastAsia="en-US"/>
        </w:rPr>
        <w:t>спроизведениями</w:t>
      </w:r>
      <w:r w:rsidRPr="00273F38">
        <w:rPr>
          <w:rFonts w:eastAsia="Georgia"/>
          <w:spacing w:val="1"/>
          <w:lang w:eastAsia="en-US"/>
        </w:rPr>
        <w:t>нрав</w:t>
      </w:r>
      <w:r w:rsidRPr="00273F38">
        <w:rPr>
          <w:rFonts w:eastAsia="Georgia"/>
          <w:lang w:eastAsia="en-US"/>
        </w:rPr>
        <w:t>ственнойтематики.</w:t>
      </w:r>
    </w:p>
    <w:p w:rsidR="005F0018" w:rsidRPr="00273F38" w:rsidRDefault="005F0018" w:rsidP="005F0018">
      <w:pPr>
        <w:widowControl w:val="0"/>
        <w:tabs>
          <w:tab w:val="left" w:pos="3303"/>
        </w:tabs>
        <w:spacing w:before="31"/>
        <w:ind w:right="733" w:firstLine="567"/>
        <w:rPr>
          <w:rFonts w:eastAsia="Georgia"/>
          <w:lang w:eastAsia="en-US"/>
        </w:rPr>
      </w:pPr>
      <w:r w:rsidRPr="00273F38">
        <w:rPr>
          <w:rFonts w:eastAsia="Georgia"/>
          <w:lang w:eastAsia="en-US"/>
        </w:rPr>
        <w:t>В4</w:t>
      </w:r>
      <w:r w:rsidRPr="00273F38">
        <w:rPr>
          <w:rFonts w:eastAsia="Georgia"/>
          <w:spacing w:val="-1"/>
          <w:lang w:eastAsia="en-US"/>
        </w:rPr>
        <w:t>классе,</w:t>
      </w:r>
      <w:r w:rsidRPr="00273F38">
        <w:rPr>
          <w:rFonts w:eastAsia="Georgia"/>
          <w:lang w:eastAsia="en-US"/>
        </w:rPr>
        <w:t>в</w:t>
      </w:r>
      <w:r w:rsidRPr="00273F38">
        <w:rPr>
          <w:rFonts w:eastAsia="Georgia"/>
          <w:spacing w:val="-1"/>
          <w:lang w:eastAsia="en-US"/>
        </w:rPr>
        <w:t>большей</w:t>
      </w:r>
      <w:r w:rsidRPr="00273F38">
        <w:rPr>
          <w:rFonts w:eastAsia="Georgia"/>
          <w:lang w:eastAsia="en-US"/>
        </w:rPr>
        <w:t>степени,чем</w:t>
      </w:r>
      <w:r w:rsidRPr="00273F38">
        <w:rPr>
          <w:rFonts w:eastAsia="Georgia"/>
          <w:spacing w:val="-1"/>
          <w:lang w:eastAsia="en-US"/>
        </w:rPr>
        <w:t>предыдущие,</w:t>
      </w:r>
      <w:r w:rsidRPr="00273F38">
        <w:rPr>
          <w:rFonts w:eastAsia="Georgia"/>
          <w:lang w:eastAsia="en-US"/>
        </w:rPr>
        <w:t>ориентированномна</w:t>
      </w:r>
      <w:r w:rsidRPr="00273F38">
        <w:rPr>
          <w:rFonts w:eastAsia="Georgia"/>
          <w:spacing w:val="-2"/>
          <w:lang w:eastAsia="en-US"/>
        </w:rPr>
        <w:t>по</w:t>
      </w:r>
      <w:r w:rsidRPr="00273F38">
        <w:rPr>
          <w:rFonts w:eastAsia="Georgia"/>
          <w:spacing w:val="-3"/>
          <w:lang w:eastAsia="en-US"/>
        </w:rPr>
        <w:t>дг</w:t>
      </w:r>
      <w:r w:rsidRPr="00273F38">
        <w:rPr>
          <w:rFonts w:eastAsia="Georgia"/>
          <w:spacing w:val="-2"/>
          <w:lang w:eastAsia="en-US"/>
        </w:rPr>
        <w:t>о</w:t>
      </w:r>
      <w:r w:rsidRPr="00273F38">
        <w:rPr>
          <w:rFonts w:eastAsia="Georgia"/>
          <w:spacing w:val="-1"/>
          <w:lang w:eastAsia="en-US"/>
        </w:rPr>
        <w:t>товку</w:t>
      </w:r>
      <w:r w:rsidRPr="00273F38">
        <w:rPr>
          <w:rFonts w:eastAsia="Georgia"/>
          <w:lang w:eastAsia="en-US"/>
        </w:rPr>
        <w:t>к</w:t>
      </w:r>
      <w:r w:rsidRPr="00273F38">
        <w:rPr>
          <w:rFonts w:eastAsia="Georgia"/>
          <w:spacing w:val="-1"/>
          <w:lang w:eastAsia="en-US"/>
        </w:rPr>
        <w:t>дальнейшему</w:t>
      </w:r>
      <w:r w:rsidRPr="00273F38">
        <w:rPr>
          <w:rFonts w:eastAsia="Georgia"/>
          <w:spacing w:val="-2"/>
          <w:lang w:eastAsia="en-US"/>
        </w:rPr>
        <w:t>систематическому</w:t>
      </w:r>
      <w:r w:rsidRPr="00273F38">
        <w:rPr>
          <w:rFonts w:eastAsia="Georgia"/>
          <w:spacing w:val="-3"/>
          <w:lang w:eastAsia="en-US"/>
        </w:rPr>
        <w:t>из</w:t>
      </w:r>
      <w:r w:rsidRPr="00273F38">
        <w:rPr>
          <w:rFonts w:eastAsia="Georgia"/>
          <w:spacing w:val="-2"/>
          <w:lang w:eastAsia="en-US"/>
        </w:rPr>
        <w:t>учению</w:t>
      </w:r>
      <w:r w:rsidRPr="00273F38">
        <w:rPr>
          <w:rFonts w:eastAsia="Georgia"/>
          <w:lang w:eastAsia="en-US"/>
        </w:rPr>
        <w:t>литературы,</w:t>
      </w:r>
      <w:r w:rsidRPr="00273F38">
        <w:rPr>
          <w:rFonts w:eastAsia="Georgia"/>
          <w:spacing w:val="-1"/>
          <w:lang w:eastAsia="en-US"/>
        </w:rPr>
        <w:t>усилена</w:t>
      </w:r>
      <w:r w:rsidRPr="00273F38">
        <w:rPr>
          <w:rFonts w:eastAsia="Georgia"/>
          <w:lang w:eastAsia="en-US"/>
        </w:rPr>
        <w:t>литературоведческаяпропедевтика,всвязисчемпроизведениясгруппированыповидо-жанровой</w:t>
      </w:r>
      <w:r w:rsidRPr="00273F38">
        <w:rPr>
          <w:rFonts w:eastAsia="Georgia"/>
          <w:spacing w:val="-1"/>
          <w:lang w:eastAsia="en-US"/>
        </w:rPr>
        <w:t>специфике.</w:t>
      </w:r>
      <w:r w:rsidRPr="00273F38">
        <w:rPr>
          <w:rFonts w:eastAsia="Georgia"/>
          <w:spacing w:val="-3"/>
          <w:lang w:eastAsia="en-US"/>
        </w:rPr>
        <w:t>Таким</w:t>
      </w:r>
      <w:r w:rsidRPr="00273F38">
        <w:rPr>
          <w:rFonts w:eastAsia="Georgia"/>
          <w:lang w:eastAsia="en-US"/>
        </w:rPr>
        <w:t>об</w:t>
      </w:r>
      <w:r w:rsidRPr="00273F38">
        <w:rPr>
          <w:rFonts w:eastAsia="Georgia"/>
          <w:spacing w:val="1"/>
          <w:lang w:eastAsia="en-US"/>
        </w:rPr>
        <w:t>раз</w:t>
      </w:r>
      <w:r w:rsidRPr="00273F38">
        <w:rPr>
          <w:rFonts w:eastAsia="Georgia"/>
          <w:lang w:eastAsia="en-US"/>
        </w:rPr>
        <w:t>ом,и</w:t>
      </w:r>
      <w:r w:rsidRPr="00273F38">
        <w:rPr>
          <w:rFonts w:eastAsia="Georgia"/>
          <w:spacing w:val="-1"/>
          <w:lang w:eastAsia="en-US"/>
        </w:rPr>
        <w:t>учебныйматериал,</w:t>
      </w:r>
      <w:r w:rsidRPr="00273F38">
        <w:rPr>
          <w:rFonts w:eastAsia="Georgia"/>
          <w:lang w:eastAsia="en-US"/>
        </w:rPr>
        <w:t>иструктура</w:t>
      </w:r>
      <w:r w:rsidRPr="00273F38">
        <w:rPr>
          <w:rFonts w:eastAsia="Georgia"/>
          <w:spacing w:val="-1"/>
          <w:lang w:eastAsia="en-US"/>
        </w:rPr>
        <w:t>учебниковнаправленына</w:t>
      </w:r>
      <w:r w:rsidRPr="00273F38">
        <w:rPr>
          <w:rFonts w:eastAsia="Georgia"/>
          <w:spacing w:val="-2"/>
          <w:lang w:eastAsia="en-US"/>
        </w:rPr>
        <w:t>со</w:t>
      </w:r>
      <w:r w:rsidRPr="00273F38">
        <w:rPr>
          <w:rFonts w:eastAsia="Georgia"/>
          <w:spacing w:val="-3"/>
          <w:lang w:eastAsia="en-US"/>
        </w:rPr>
        <w:t>з</w:t>
      </w:r>
      <w:r w:rsidRPr="00273F38">
        <w:rPr>
          <w:rFonts w:eastAsia="Georgia"/>
          <w:spacing w:val="-2"/>
          <w:lang w:eastAsia="en-US"/>
        </w:rPr>
        <w:t>дание</w:t>
      </w:r>
      <w:r w:rsidRPr="00273F38">
        <w:rPr>
          <w:rFonts w:eastAsia="Georgia"/>
          <w:spacing w:val="-3"/>
          <w:lang w:eastAsia="en-US"/>
        </w:rPr>
        <w:t>благ</w:t>
      </w:r>
      <w:r w:rsidRPr="00273F38">
        <w:rPr>
          <w:rFonts w:eastAsia="Georgia"/>
          <w:spacing w:val="-2"/>
          <w:lang w:eastAsia="en-US"/>
        </w:rPr>
        <w:t>оприятныхметодическихусло</w:t>
      </w:r>
      <w:r w:rsidRPr="00273F38">
        <w:rPr>
          <w:rFonts w:eastAsia="Georgia"/>
          <w:lang w:eastAsia="en-US"/>
        </w:rPr>
        <w:t xml:space="preserve">вийформированияприоритетныхдлякаждойступени обучения </w:t>
      </w:r>
      <w:r w:rsidRPr="00273F38">
        <w:rPr>
          <w:rFonts w:eastAsia="Georgia"/>
          <w:spacing w:val="-1"/>
          <w:lang w:eastAsia="en-US"/>
        </w:rPr>
        <w:t>компетенций</w:t>
      </w:r>
      <w:r w:rsidRPr="00273F38">
        <w:rPr>
          <w:rFonts w:eastAsia="Georgia"/>
          <w:lang w:eastAsia="en-US"/>
        </w:rPr>
        <w:t xml:space="preserve"> и личностных </w:t>
      </w:r>
      <w:r w:rsidRPr="00273F38">
        <w:rPr>
          <w:rFonts w:eastAsia="Georgia"/>
          <w:spacing w:val="-1"/>
          <w:lang w:eastAsia="en-US"/>
        </w:rPr>
        <w:t>качеств.)</w:t>
      </w:r>
    </w:p>
    <w:p w:rsidR="005F0018" w:rsidRPr="00273F38" w:rsidRDefault="005F0018" w:rsidP="005F0018">
      <w:pPr>
        <w:widowControl w:val="0"/>
        <w:tabs>
          <w:tab w:val="left" w:pos="2216"/>
        </w:tabs>
        <w:ind w:right="733" w:firstLine="567"/>
        <w:rPr>
          <w:rFonts w:eastAsia="Georgia"/>
          <w:lang w:eastAsia="en-US"/>
        </w:rPr>
      </w:pPr>
      <w:r w:rsidRPr="00273F38">
        <w:rPr>
          <w:rFonts w:eastAsia="Georgia"/>
          <w:lang w:eastAsia="en-US"/>
        </w:rPr>
        <w:t>4.Воснов</w:t>
      </w:r>
      <w:r w:rsidRPr="00273F38">
        <w:rPr>
          <w:rFonts w:eastAsia="Georgia"/>
          <w:spacing w:val="1"/>
          <w:lang w:eastAsia="en-US"/>
        </w:rPr>
        <w:t>е</w:t>
      </w:r>
      <w:r w:rsidRPr="00273F38">
        <w:rPr>
          <w:rFonts w:eastAsia="Georgia"/>
          <w:b/>
          <w:spacing w:val="-3"/>
          <w:lang w:eastAsia="en-US"/>
        </w:rPr>
        <w:t>ме</w:t>
      </w:r>
      <w:r w:rsidRPr="00273F38">
        <w:rPr>
          <w:rFonts w:eastAsia="Georgia"/>
          <w:b/>
          <w:spacing w:val="-2"/>
          <w:lang w:eastAsia="en-US"/>
        </w:rPr>
        <w:t>т</w:t>
      </w:r>
      <w:r w:rsidRPr="00273F38">
        <w:rPr>
          <w:rFonts w:eastAsia="Georgia"/>
          <w:b/>
          <w:spacing w:val="-3"/>
          <w:lang w:eastAsia="en-US"/>
        </w:rPr>
        <w:t>одического</w:t>
      </w:r>
      <w:r w:rsidRPr="00273F38">
        <w:rPr>
          <w:rFonts w:eastAsia="Georgia"/>
          <w:b/>
          <w:spacing w:val="-2"/>
          <w:lang w:eastAsia="en-US"/>
        </w:rPr>
        <w:t>аппарата</w:t>
      </w:r>
      <w:r w:rsidRPr="00273F38">
        <w:rPr>
          <w:rFonts w:eastAsia="Georgia"/>
          <w:lang w:eastAsia="en-US"/>
        </w:rPr>
        <w:t>учебни</w:t>
      </w:r>
      <w:r w:rsidRPr="00273F38">
        <w:rPr>
          <w:rFonts w:eastAsia="Georgia"/>
          <w:spacing w:val="-2"/>
          <w:lang w:eastAsia="en-US"/>
        </w:rPr>
        <w:t>ковлежит</w:t>
      </w:r>
      <w:r w:rsidRPr="00273F38">
        <w:rPr>
          <w:rFonts w:eastAsia="Georgia"/>
          <w:lang w:eastAsia="en-US"/>
        </w:rPr>
        <w:t>современная</w:t>
      </w:r>
      <w:r w:rsidRPr="00273F38">
        <w:rPr>
          <w:rFonts w:eastAsia="Georgia"/>
          <w:spacing w:val="-1"/>
          <w:lang w:eastAsia="en-US"/>
        </w:rPr>
        <w:t>практико-</w:t>
      </w:r>
      <w:r w:rsidRPr="00273F38">
        <w:rPr>
          <w:rFonts w:eastAsia="Georgia"/>
          <w:lang w:eastAsia="en-US"/>
        </w:rPr>
        <w:t>иличностно-ориентированная</w:t>
      </w:r>
      <w:r w:rsidRPr="00273F38">
        <w:rPr>
          <w:rFonts w:eastAsia="Georgia"/>
          <w:spacing w:val="-1"/>
          <w:lang w:eastAsia="en-US"/>
        </w:rPr>
        <w:t>пе</w:t>
      </w:r>
      <w:r w:rsidRPr="00273F38">
        <w:rPr>
          <w:rFonts w:eastAsia="Georgia"/>
          <w:spacing w:val="-2"/>
          <w:lang w:eastAsia="en-US"/>
        </w:rPr>
        <w:t>даг</w:t>
      </w:r>
      <w:r w:rsidRPr="00273F38">
        <w:rPr>
          <w:rFonts w:eastAsia="Georgia"/>
          <w:spacing w:val="-1"/>
          <w:lang w:eastAsia="en-US"/>
        </w:rPr>
        <w:t xml:space="preserve">огическаятехнология: </w:t>
      </w:r>
      <w:r w:rsidRPr="00273F38">
        <w:rPr>
          <w:rFonts w:eastAsia="Georgia"/>
          <w:lang w:eastAsia="en-US"/>
        </w:rPr>
        <w:t>методическийаппаратпрограммируетпроцессобучения,</w:t>
      </w:r>
      <w:r w:rsidRPr="00273F38">
        <w:rPr>
          <w:rFonts w:eastAsia="Georgia"/>
          <w:spacing w:val="-2"/>
          <w:lang w:eastAsia="en-US"/>
        </w:rPr>
        <w:t>«в</w:t>
      </w:r>
      <w:r w:rsidRPr="00273F38">
        <w:rPr>
          <w:rFonts w:eastAsia="Georgia"/>
          <w:spacing w:val="-1"/>
          <w:lang w:eastAsia="en-US"/>
        </w:rPr>
        <w:t>е</w:t>
      </w:r>
      <w:r w:rsidRPr="00273F38">
        <w:rPr>
          <w:rFonts w:eastAsia="Georgia"/>
          <w:spacing w:val="-2"/>
          <w:lang w:eastAsia="en-US"/>
        </w:rPr>
        <w:t>дёт»</w:t>
      </w:r>
      <w:r w:rsidRPr="00273F38">
        <w:rPr>
          <w:rFonts w:eastAsia="Georgia"/>
          <w:spacing w:val="2"/>
          <w:lang w:eastAsia="en-US"/>
        </w:rPr>
        <w:t>за</w:t>
      </w:r>
      <w:r w:rsidRPr="00273F38">
        <w:rPr>
          <w:rFonts w:eastAsia="Georgia"/>
          <w:lang w:eastAsia="en-US"/>
        </w:rPr>
        <w:t>собой,учит</w:t>
      </w:r>
      <w:r w:rsidRPr="00273F38">
        <w:rPr>
          <w:rFonts w:eastAsia="Georgia"/>
          <w:spacing w:val="-1"/>
          <w:lang w:eastAsia="en-US"/>
        </w:rPr>
        <w:t>мыслить,вклю</w:t>
      </w:r>
      <w:r w:rsidRPr="00273F38">
        <w:rPr>
          <w:rFonts w:eastAsia="Georgia"/>
          <w:spacing w:val="-2"/>
          <w:lang w:eastAsia="en-US"/>
        </w:rPr>
        <w:t>чая</w:t>
      </w:r>
      <w:r w:rsidRPr="00273F38">
        <w:rPr>
          <w:rFonts w:eastAsia="Georgia"/>
          <w:lang w:eastAsia="en-US"/>
        </w:rPr>
        <w:t>детейвлогику</w:t>
      </w:r>
      <w:r w:rsidRPr="00273F38">
        <w:rPr>
          <w:rFonts w:eastAsia="Georgia"/>
          <w:spacing w:val="-1"/>
          <w:lang w:eastAsia="en-US"/>
        </w:rPr>
        <w:t>осмысления</w:t>
      </w:r>
      <w:r w:rsidRPr="00273F38">
        <w:rPr>
          <w:rFonts w:eastAsia="Georgia"/>
          <w:lang w:eastAsia="en-US"/>
        </w:rPr>
        <w:t>произведенийразныхлитературных</w:t>
      </w:r>
      <w:r w:rsidRPr="00273F38">
        <w:rPr>
          <w:rFonts w:eastAsia="Georgia"/>
          <w:spacing w:val="-2"/>
          <w:lang w:eastAsia="en-US"/>
        </w:rPr>
        <w:t>р</w:t>
      </w:r>
      <w:r w:rsidRPr="00273F38">
        <w:rPr>
          <w:rFonts w:eastAsia="Georgia"/>
          <w:spacing w:val="-1"/>
          <w:lang w:eastAsia="en-US"/>
        </w:rPr>
        <w:t>одов</w:t>
      </w:r>
      <w:r w:rsidRPr="00273F38">
        <w:rPr>
          <w:rFonts w:eastAsia="Georgia"/>
          <w:lang w:eastAsia="en-US"/>
        </w:rPr>
        <w:t>ижанров.Вбольшинстве</w:t>
      </w:r>
      <w:r w:rsidRPr="00273F38">
        <w:rPr>
          <w:rFonts w:eastAsia="Georgia"/>
          <w:spacing w:val="-1"/>
          <w:lang w:eastAsia="en-US"/>
        </w:rPr>
        <w:t>слу</w:t>
      </w:r>
      <w:r w:rsidRPr="00273F38">
        <w:rPr>
          <w:rFonts w:eastAsia="Georgia"/>
          <w:lang w:eastAsia="en-US"/>
        </w:rPr>
        <w:t>чаевучебникинедают</w:t>
      </w:r>
      <w:r w:rsidRPr="00273F38">
        <w:rPr>
          <w:rFonts w:eastAsia="Georgia"/>
          <w:spacing w:val="-2"/>
          <w:lang w:eastAsia="en-US"/>
        </w:rPr>
        <w:t>г</w:t>
      </w:r>
      <w:r w:rsidRPr="00273F38">
        <w:rPr>
          <w:rFonts w:eastAsia="Georgia"/>
          <w:spacing w:val="-1"/>
          <w:lang w:eastAsia="en-US"/>
        </w:rPr>
        <w:t>отовых</w:t>
      </w:r>
      <w:r w:rsidRPr="00273F38">
        <w:rPr>
          <w:rFonts w:eastAsia="Georgia"/>
          <w:lang w:eastAsia="en-US"/>
        </w:rPr>
        <w:t>решений,а</w:t>
      </w:r>
      <w:r w:rsidRPr="00273F38">
        <w:rPr>
          <w:rFonts w:eastAsia="Georgia"/>
          <w:spacing w:val="-1"/>
          <w:lang w:eastAsia="en-US"/>
        </w:rPr>
        <w:t>по</w:t>
      </w:r>
      <w:r w:rsidRPr="00273F38">
        <w:rPr>
          <w:rFonts w:eastAsia="Georgia"/>
          <w:spacing w:val="-2"/>
          <w:lang w:eastAsia="en-US"/>
        </w:rPr>
        <w:t>дв</w:t>
      </w:r>
      <w:r w:rsidRPr="00273F38">
        <w:rPr>
          <w:rFonts w:eastAsia="Georgia"/>
          <w:spacing w:val="-1"/>
          <w:lang w:eastAsia="en-US"/>
        </w:rPr>
        <w:t>о</w:t>
      </w:r>
      <w:r w:rsidRPr="00273F38">
        <w:rPr>
          <w:rFonts w:eastAsia="Georgia"/>
          <w:spacing w:val="-2"/>
          <w:lang w:eastAsia="en-US"/>
        </w:rPr>
        <w:t>дят</w:t>
      </w:r>
      <w:r w:rsidRPr="00273F38">
        <w:rPr>
          <w:rFonts w:eastAsia="Georgia"/>
          <w:lang w:eastAsia="en-US"/>
        </w:rPr>
        <w:t>к</w:t>
      </w:r>
      <w:r w:rsidRPr="00273F38">
        <w:rPr>
          <w:rFonts w:eastAsia="Georgia"/>
          <w:spacing w:val="-1"/>
          <w:lang w:eastAsia="en-US"/>
        </w:rPr>
        <w:t>нахождению</w:t>
      </w:r>
      <w:r w:rsidRPr="00273F38">
        <w:rPr>
          <w:rFonts w:eastAsia="Georgia"/>
          <w:lang w:eastAsia="en-US"/>
        </w:rPr>
        <w:t>правильныхответов,а</w:t>
      </w:r>
      <w:r w:rsidRPr="00273F38">
        <w:rPr>
          <w:rFonts w:eastAsia="Georgia"/>
          <w:spacing w:val="-4"/>
          <w:lang w:eastAsia="en-US"/>
        </w:rPr>
        <w:t>значит</w:t>
      </w:r>
      <w:r w:rsidRPr="00273F38">
        <w:rPr>
          <w:rFonts w:eastAsia="Georgia"/>
          <w:spacing w:val="-3"/>
          <w:lang w:eastAsia="en-US"/>
        </w:rPr>
        <w:t>,</w:t>
      </w:r>
      <w:r w:rsidRPr="00273F38">
        <w:rPr>
          <w:rFonts w:eastAsia="Georgia"/>
          <w:lang w:eastAsia="en-US"/>
        </w:rPr>
        <w:t>к</w:t>
      </w:r>
      <w:r w:rsidRPr="00273F38">
        <w:rPr>
          <w:rFonts w:eastAsia="Georgia"/>
          <w:spacing w:val="1"/>
          <w:lang w:eastAsia="en-US"/>
        </w:rPr>
        <w:t>пр</w:t>
      </w:r>
      <w:r w:rsidRPr="00273F38">
        <w:rPr>
          <w:rFonts w:eastAsia="Georgia"/>
          <w:lang w:eastAsia="en-US"/>
        </w:rPr>
        <w:t>авильному</w:t>
      </w:r>
      <w:r w:rsidRPr="00273F38">
        <w:rPr>
          <w:rFonts w:eastAsia="Georgia"/>
          <w:spacing w:val="-1"/>
          <w:lang w:eastAsia="en-US"/>
        </w:rPr>
        <w:t>осмыслениюпрочитанного.</w:t>
      </w:r>
    </w:p>
    <w:p w:rsidR="005F0018" w:rsidRPr="00273F38" w:rsidRDefault="005F0018" w:rsidP="005F0018">
      <w:pPr>
        <w:widowControl w:val="0"/>
        <w:ind w:right="733" w:firstLine="567"/>
        <w:rPr>
          <w:rFonts w:eastAsia="Georgia"/>
          <w:lang w:eastAsia="en-US"/>
        </w:rPr>
      </w:pPr>
      <w:r w:rsidRPr="00273F38">
        <w:rPr>
          <w:rFonts w:eastAsia="Georgia"/>
          <w:lang w:eastAsia="en-US"/>
        </w:rPr>
        <w:t>Особую</w:t>
      </w:r>
      <w:r w:rsidRPr="00273F38">
        <w:rPr>
          <w:rFonts w:eastAsia="Georgia"/>
          <w:spacing w:val="-2"/>
          <w:lang w:eastAsia="en-US"/>
        </w:rPr>
        <w:t>гр</w:t>
      </w:r>
      <w:r w:rsidRPr="00273F38">
        <w:rPr>
          <w:rFonts w:eastAsia="Georgia"/>
          <w:spacing w:val="-1"/>
          <w:lang w:eastAsia="en-US"/>
        </w:rPr>
        <w:t>уппу</w:t>
      </w:r>
      <w:r w:rsidRPr="00273F38">
        <w:rPr>
          <w:rFonts w:eastAsia="Georgia"/>
          <w:lang w:eastAsia="en-US"/>
        </w:rPr>
        <w:t>составляют</w:t>
      </w:r>
      <w:r w:rsidRPr="00273F38">
        <w:rPr>
          <w:rFonts w:eastAsia="Georgia"/>
          <w:b/>
          <w:i/>
          <w:lang w:eastAsia="en-US"/>
        </w:rPr>
        <w:t>задания,</w:t>
      </w:r>
      <w:r w:rsidRPr="00273F38">
        <w:rPr>
          <w:rFonts w:eastAsia="Georgia"/>
          <w:b/>
          <w:i/>
          <w:spacing w:val="-1"/>
          <w:lang w:eastAsia="en-US"/>
        </w:rPr>
        <w:t>форми</w:t>
      </w:r>
      <w:r w:rsidRPr="00273F38">
        <w:rPr>
          <w:rFonts w:eastAsia="Georgia"/>
          <w:b/>
          <w:i/>
          <w:spacing w:val="-3"/>
          <w:lang w:eastAsia="en-US"/>
        </w:rPr>
        <w:t>р</w:t>
      </w:r>
      <w:r w:rsidRPr="00273F38">
        <w:rPr>
          <w:rFonts w:eastAsia="Georgia"/>
          <w:b/>
          <w:i/>
          <w:spacing w:val="-2"/>
          <w:lang w:eastAsia="en-US"/>
        </w:rPr>
        <w:t>ующие</w:t>
      </w:r>
      <w:r w:rsidRPr="00273F38">
        <w:rPr>
          <w:rFonts w:eastAsia="Georgia"/>
          <w:b/>
          <w:i/>
          <w:spacing w:val="-1"/>
          <w:lang w:eastAsia="en-US"/>
        </w:rPr>
        <w:t>универсальныеуч</w:t>
      </w:r>
      <w:r w:rsidRPr="00273F38">
        <w:rPr>
          <w:rFonts w:eastAsia="Georgia"/>
          <w:b/>
          <w:i/>
          <w:spacing w:val="-2"/>
          <w:lang w:eastAsia="en-US"/>
        </w:rPr>
        <w:t>е</w:t>
      </w:r>
      <w:r w:rsidRPr="00273F38">
        <w:rPr>
          <w:rFonts w:eastAsia="Georgia"/>
          <w:b/>
          <w:i/>
          <w:spacing w:val="-1"/>
          <w:lang w:eastAsia="en-US"/>
        </w:rPr>
        <w:t>бные</w:t>
      </w:r>
      <w:r w:rsidRPr="00273F38">
        <w:rPr>
          <w:rFonts w:eastAsia="Georgia"/>
          <w:b/>
          <w:i/>
          <w:lang w:eastAsia="en-US"/>
        </w:rPr>
        <w:t>действия</w:t>
      </w:r>
      <w:r w:rsidRPr="00273F38">
        <w:rPr>
          <w:rFonts w:eastAsia="Georgia"/>
          <w:lang w:eastAsia="en-US"/>
        </w:rPr>
        <w:t>уча</w:t>
      </w:r>
      <w:r w:rsidRPr="00273F38">
        <w:rPr>
          <w:rFonts w:eastAsia="Georgia"/>
          <w:spacing w:val="-2"/>
          <w:lang w:eastAsia="en-US"/>
        </w:rPr>
        <w:t>щихся.Методический</w:t>
      </w:r>
      <w:r w:rsidRPr="00273F38">
        <w:rPr>
          <w:rFonts w:eastAsia="Georgia"/>
          <w:spacing w:val="-1"/>
          <w:lang w:eastAsia="en-US"/>
        </w:rPr>
        <w:t>аппар</w:t>
      </w:r>
      <w:r w:rsidRPr="00273F38">
        <w:rPr>
          <w:rFonts w:eastAsia="Georgia"/>
          <w:spacing w:val="-2"/>
          <w:lang w:eastAsia="en-US"/>
        </w:rPr>
        <w:t>ат</w:t>
      </w:r>
      <w:r w:rsidRPr="00273F38">
        <w:rPr>
          <w:rFonts w:eastAsia="Georgia"/>
          <w:spacing w:val="-3"/>
          <w:lang w:eastAsia="en-US"/>
        </w:rPr>
        <w:t>со</w:t>
      </w:r>
      <w:r w:rsidRPr="00273F38">
        <w:rPr>
          <w:rFonts w:eastAsia="Georgia"/>
          <w:spacing w:val="-4"/>
          <w:lang w:eastAsia="en-US"/>
        </w:rPr>
        <w:t>держит</w:t>
      </w:r>
      <w:r w:rsidRPr="00273F38">
        <w:rPr>
          <w:rFonts w:eastAsia="Georgia"/>
          <w:spacing w:val="-1"/>
          <w:lang w:eastAsia="en-US"/>
        </w:rPr>
        <w:t>материалы</w:t>
      </w:r>
      <w:r w:rsidRPr="00273F38">
        <w:rPr>
          <w:rFonts w:eastAsia="Georgia"/>
          <w:lang w:eastAsia="en-US"/>
        </w:rPr>
        <w:t xml:space="preserve">дляформирования </w:t>
      </w:r>
      <w:r w:rsidRPr="00273F38">
        <w:rPr>
          <w:rFonts w:eastAsia="Georgia"/>
          <w:spacing w:val="-1"/>
          <w:lang w:eastAsia="en-US"/>
        </w:rPr>
        <w:t>всех</w:t>
      </w:r>
      <w:r w:rsidRPr="00273F38">
        <w:rPr>
          <w:rFonts w:eastAsia="Georgia"/>
          <w:lang w:eastAsia="en-US"/>
        </w:rPr>
        <w:t xml:space="preserve">видов </w:t>
      </w:r>
      <w:r w:rsidRPr="00273F38">
        <w:rPr>
          <w:rFonts w:eastAsia="Georgia"/>
          <w:spacing w:val="-3"/>
          <w:lang w:eastAsia="en-US"/>
        </w:rPr>
        <w:t>УУД:</w:t>
      </w:r>
      <w:r w:rsidRPr="00273F38">
        <w:rPr>
          <w:rFonts w:eastAsia="Georgia"/>
          <w:lang w:eastAsia="en-US"/>
        </w:rPr>
        <w:t>личностныхи</w:t>
      </w:r>
      <w:r w:rsidRPr="00273F38">
        <w:rPr>
          <w:rFonts w:eastAsia="Georgia"/>
          <w:spacing w:val="-1"/>
          <w:lang w:eastAsia="en-US"/>
        </w:rPr>
        <w:t>метапредметных</w:t>
      </w:r>
      <w:r w:rsidRPr="00273F38">
        <w:rPr>
          <w:rFonts w:eastAsia="Georgia"/>
          <w:lang w:eastAsia="en-US"/>
        </w:rPr>
        <w:t>(регулятивных,</w:t>
      </w:r>
      <w:r w:rsidRPr="00273F38">
        <w:rPr>
          <w:rFonts w:eastAsia="Georgia"/>
          <w:spacing w:val="-1"/>
          <w:lang w:eastAsia="en-US"/>
        </w:rPr>
        <w:t>познавательных,коммуникативных)</w:t>
      </w:r>
      <w:r w:rsidRPr="00273F38">
        <w:rPr>
          <w:rFonts w:eastAsia="Georgia"/>
          <w:lang w:eastAsia="en-US"/>
        </w:rPr>
        <w:t>сприоритетом(из-заспецифики</w:t>
      </w:r>
      <w:r w:rsidRPr="00273F38">
        <w:rPr>
          <w:rFonts w:eastAsia="Georgia"/>
          <w:spacing w:val="-1"/>
          <w:lang w:eastAsia="en-US"/>
        </w:rPr>
        <w:t>предмета)</w:t>
      </w:r>
      <w:r w:rsidRPr="00273F38">
        <w:rPr>
          <w:rFonts w:eastAsia="Georgia"/>
          <w:lang w:eastAsia="en-US"/>
        </w:rPr>
        <w:t>развитияличностных</w:t>
      </w:r>
      <w:r w:rsidRPr="00273F38">
        <w:rPr>
          <w:rFonts w:eastAsia="Georgia"/>
          <w:spacing w:val="-1"/>
          <w:lang w:eastAsia="en-US"/>
        </w:rPr>
        <w:t>(пре</w:t>
      </w:r>
      <w:r w:rsidRPr="00273F38">
        <w:rPr>
          <w:rFonts w:eastAsia="Georgia"/>
          <w:spacing w:val="-2"/>
          <w:lang w:eastAsia="en-US"/>
        </w:rPr>
        <w:t>жде</w:t>
      </w:r>
      <w:r w:rsidRPr="00273F38">
        <w:rPr>
          <w:rFonts w:eastAsia="Georgia"/>
          <w:spacing w:val="-1"/>
          <w:lang w:eastAsia="en-US"/>
        </w:rPr>
        <w:t>всегоценно-смысловых),познавательных</w:t>
      </w:r>
      <w:r w:rsidRPr="00273F38">
        <w:rPr>
          <w:rFonts w:eastAsia="Georgia"/>
          <w:lang w:eastAsia="en-US"/>
        </w:rPr>
        <w:t>и</w:t>
      </w:r>
      <w:r w:rsidRPr="00273F38">
        <w:rPr>
          <w:rFonts w:eastAsia="Georgia"/>
          <w:spacing w:val="-1"/>
          <w:lang w:eastAsia="en-US"/>
        </w:rPr>
        <w:t>коммуни</w:t>
      </w:r>
      <w:r w:rsidRPr="00273F38">
        <w:rPr>
          <w:rFonts w:eastAsia="Georgia"/>
          <w:lang w:eastAsia="en-US"/>
        </w:rPr>
        <w:t>кативных.С</w:t>
      </w:r>
      <w:r w:rsidRPr="00273F38">
        <w:rPr>
          <w:rFonts w:eastAsia="Georgia"/>
          <w:spacing w:val="-1"/>
          <w:lang w:eastAsia="en-US"/>
        </w:rPr>
        <w:t>целью</w:t>
      </w:r>
      <w:r w:rsidRPr="00273F38">
        <w:rPr>
          <w:rFonts w:eastAsia="Georgia"/>
          <w:lang w:eastAsia="en-US"/>
        </w:rPr>
        <w:t>формирования</w:t>
      </w:r>
      <w:r w:rsidRPr="00273F38">
        <w:rPr>
          <w:rFonts w:eastAsia="Georgia"/>
          <w:spacing w:val="-1"/>
          <w:lang w:eastAsia="en-US"/>
        </w:rPr>
        <w:t>читате</w:t>
      </w:r>
      <w:r w:rsidRPr="00273F38">
        <w:rPr>
          <w:rFonts w:eastAsia="Georgia"/>
          <w:spacing w:val="-2"/>
          <w:lang w:eastAsia="en-US"/>
        </w:rPr>
        <w:t>ль</w:t>
      </w:r>
      <w:r w:rsidRPr="00273F38">
        <w:rPr>
          <w:rFonts w:eastAsia="Georgia"/>
          <w:spacing w:val="-1"/>
          <w:lang w:eastAsia="en-US"/>
        </w:rPr>
        <w:t>ской</w:t>
      </w:r>
      <w:r w:rsidRPr="00273F38">
        <w:rPr>
          <w:rFonts w:eastAsia="Georgia"/>
          <w:lang w:eastAsia="en-US"/>
        </w:rPr>
        <w:t>самостоятельности</w:t>
      </w:r>
      <w:r w:rsidRPr="00273F38">
        <w:rPr>
          <w:rFonts w:eastAsia="Georgia"/>
          <w:spacing w:val="-1"/>
          <w:lang w:eastAsia="en-US"/>
        </w:rPr>
        <w:t>учащихся</w:t>
      </w:r>
      <w:r w:rsidRPr="00273F38">
        <w:rPr>
          <w:rFonts w:eastAsia="Georgia"/>
          <w:lang w:eastAsia="en-US"/>
        </w:rPr>
        <w:t>с1классарегулярно</w:t>
      </w:r>
      <w:r w:rsidRPr="00273F38">
        <w:rPr>
          <w:rFonts w:eastAsia="Georgia"/>
          <w:spacing w:val="-1"/>
          <w:lang w:eastAsia="en-US"/>
        </w:rPr>
        <w:t>даются</w:t>
      </w:r>
      <w:r w:rsidRPr="00273F38">
        <w:rPr>
          <w:rFonts w:eastAsia="Georgia"/>
          <w:lang w:eastAsia="en-US"/>
        </w:rPr>
        <w:t>задания,привлекающиедетейк</w:t>
      </w:r>
      <w:r w:rsidRPr="00273F38">
        <w:rPr>
          <w:rFonts w:eastAsia="Georgia"/>
          <w:spacing w:val="-1"/>
          <w:lang w:eastAsia="en-US"/>
        </w:rPr>
        <w:t>деятельности</w:t>
      </w:r>
      <w:r w:rsidRPr="00273F38">
        <w:rPr>
          <w:rFonts w:eastAsia="Georgia"/>
          <w:lang w:eastAsia="en-US"/>
        </w:rPr>
        <w:t>с</w:t>
      </w:r>
      <w:r w:rsidRPr="00273F38">
        <w:rPr>
          <w:rFonts w:eastAsia="Georgia"/>
          <w:spacing w:val="-1"/>
          <w:lang w:eastAsia="en-US"/>
        </w:rPr>
        <w:t>книгами.Во</w:t>
      </w:r>
      <w:r w:rsidRPr="00273F38">
        <w:rPr>
          <w:rFonts w:eastAsia="Georgia"/>
          <w:lang w:eastAsia="en-US"/>
        </w:rPr>
        <w:t>2</w:t>
      </w:r>
      <w:r w:rsidRPr="00273F38">
        <w:rPr>
          <w:rFonts w:eastAsia="Georgia"/>
          <w:spacing w:val="-1"/>
          <w:lang w:eastAsia="en-US"/>
        </w:rPr>
        <w:t>классеэтомупосвящёнспециаль</w:t>
      </w:r>
      <w:r w:rsidRPr="00273F38">
        <w:rPr>
          <w:rFonts w:eastAsia="Georgia"/>
          <w:lang w:eastAsia="en-US"/>
        </w:rPr>
        <w:t>ный</w:t>
      </w:r>
      <w:r w:rsidRPr="00273F38">
        <w:rPr>
          <w:rFonts w:eastAsia="Georgia"/>
          <w:spacing w:val="-2"/>
          <w:lang w:eastAsia="en-US"/>
        </w:rPr>
        <w:t>разд</w:t>
      </w:r>
      <w:r w:rsidRPr="00273F38">
        <w:rPr>
          <w:rFonts w:eastAsia="Georgia"/>
          <w:spacing w:val="-1"/>
          <w:lang w:eastAsia="en-US"/>
        </w:rPr>
        <w:t>е</w:t>
      </w:r>
      <w:r w:rsidRPr="00273F38">
        <w:rPr>
          <w:rFonts w:eastAsia="Georgia"/>
          <w:spacing w:val="-2"/>
          <w:lang w:eastAsia="en-US"/>
        </w:rPr>
        <w:t>л</w:t>
      </w:r>
      <w:r w:rsidRPr="00273F38">
        <w:rPr>
          <w:rFonts w:eastAsia="Georgia"/>
          <w:lang w:eastAsia="en-US"/>
        </w:rPr>
        <w:t>«В</w:t>
      </w:r>
      <w:r w:rsidRPr="00273F38">
        <w:rPr>
          <w:rFonts w:eastAsia="Georgia"/>
          <w:spacing w:val="1"/>
          <w:lang w:eastAsia="en-US"/>
        </w:rPr>
        <w:t>мире</w:t>
      </w:r>
      <w:r w:rsidRPr="00273F38">
        <w:rPr>
          <w:rFonts w:eastAsia="Georgia"/>
          <w:lang w:eastAsia="en-US"/>
        </w:rPr>
        <w:t>книг».</w:t>
      </w:r>
    </w:p>
    <w:p w:rsidR="005F0018" w:rsidRPr="00273F38" w:rsidRDefault="005F0018" w:rsidP="005F0018">
      <w:pPr>
        <w:widowControl w:val="0"/>
        <w:ind w:right="733" w:firstLine="567"/>
        <w:rPr>
          <w:rFonts w:eastAsia="Georgia"/>
          <w:lang w:eastAsia="en-US"/>
        </w:rPr>
      </w:pPr>
      <w:r w:rsidRPr="00273F38">
        <w:rPr>
          <w:spacing w:val="-1"/>
          <w:lang w:eastAsia="en-US"/>
        </w:rPr>
        <w:lastRenderedPageBreak/>
        <w:t>Значительное</w:t>
      </w:r>
      <w:r w:rsidRPr="00273F38">
        <w:rPr>
          <w:lang w:eastAsia="en-US"/>
        </w:rPr>
        <w:t>местовкурсе«Литературноечтение»занимают</w:t>
      </w:r>
      <w:r w:rsidRPr="00273F38">
        <w:rPr>
          <w:b/>
          <w:i/>
          <w:lang w:eastAsia="en-US"/>
        </w:rPr>
        <w:t>задания</w:t>
      </w:r>
      <w:r w:rsidRPr="00273F38">
        <w:rPr>
          <w:b/>
          <w:i/>
          <w:spacing w:val="-2"/>
          <w:lang w:eastAsia="en-US"/>
        </w:rPr>
        <w:t>творческ</w:t>
      </w:r>
      <w:r w:rsidRPr="00273F38">
        <w:rPr>
          <w:b/>
          <w:i/>
          <w:spacing w:val="-3"/>
          <w:lang w:eastAsia="en-US"/>
        </w:rPr>
        <w:t>ого</w:t>
      </w:r>
      <w:r w:rsidRPr="00273F38">
        <w:rPr>
          <w:b/>
          <w:i/>
          <w:spacing w:val="-1"/>
          <w:lang w:eastAsia="en-US"/>
        </w:rPr>
        <w:t>характера</w:t>
      </w:r>
      <w:r w:rsidRPr="00273F38">
        <w:rPr>
          <w:spacing w:val="-1"/>
          <w:lang w:eastAsia="en-US"/>
        </w:rPr>
        <w:t>.</w:t>
      </w:r>
    </w:p>
    <w:p w:rsidR="005F0018" w:rsidRPr="00273F38" w:rsidRDefault="005F0018" w:rsidP="005F0018">
      <w:pPr>
        <w:widowControl w:val="0"/>
        <w:spacing w:before="80"/>
        <w:ind w:right="733" w:firstLine="426"/>
        <w:rPr>
          <w:rFonts w:eastAsia="Georgia"/>
          <w:lang w:eastAsia="en-US"/>
        </w:rPr>
      </w:pPr>
      <w:r w:rsidRPr="00273F38">
        <w:rPr>
          <w:rFonts w:eastAsia="Georgia"/>
          <w:lang w:eastAsia="en-US"/>
        </w:rPr>
        <w:t>Особо</w:t>
      </w:r>
      <w:r w:rsidRPr="00273F38">
        <w:rPr>
          <w:rFonts w:eastAsia="Georgia"/>
          <w:spacing w:val="1"/>
          <w:lang w:eastAsia="en-US"/>
        </w:rPr>
        <w:t>е</w:t>
      </w:r>
      <w:r w:rsidRPr="00273F38">
        <w:rPr>
          <w:rFonts w:eastAsia="Georgia"/>
          <w:lang w:eastAsia="en-US"/>
        </w:rPr>
        <w:t>место</w:t>
      </w:r>
      <w:r w:rsidRPr="00273F38">
        <w:rPr>
          <w:rFonts w:eastAsia="Georgia"/>
          <w:spacing w:val="-1"/>
          <w:lang w:eastAsia="en-US"/>
        </w:rPr>
        <w:t>среди</w:t>
      </w:r>
      <w:r w:rsidRPr="00273F38">
        <w:rPr>
          <w:rFonts w:eastAsia="Georgia"/>
          <w:lang w:eastAsia="en-US"/>
        </w:rPr>
        <w:t>них</w:t>
      </w:r>
      <w:r w:rsidRPr="00273F38">
        <w:rPr>
          <w:rFonts w:eastAsia="Georgia"/>
          <w:spacing w:val="-1"/>
          <w:lang w:eastAsia="en-US"/>
        </w:rPr>
        <w:t>отводится</w:t>
      </w:r>
      <w:r w:rsidRPr="00273F38">
        <w:rPr>
          <w:rFonts w:eastAsia="Georgia"/>
          <w:lang w:eastAsia="en-US"/>
        </w:rPr>
        <w:t>заданиям,орга</w:t>
      </w:r>
      <w:r w:rsidRPr="00273F38">
        <w:rPr>
          <w:rFonts w:eastAsia="Georgia"/>
          <w:spacing w:val="-1"/>
          <w:lang w:eastAsia="en-US"/>
        </w:rPr>
        <w:t>низующим</w:t>
      </w:r>
      <w:r w:rsidRPr="00273F38">
        <w:rPr>
          <w:rFonts w:eastAsia="Georgia"/>
          <w:lang w:eastAsia="en-US"/>
        </w:rPr>
        <w:t>обучениесловесному</w:t>
      </w:r>
      <w:r w:rsidRPr="00273F38">
        <w:rPr>
          <w:rFonts w:eastAsia="Georgia"/>
          <w:spacing w:val="-1"/>
          <w:lang w:eastAsia="en-US"/>
        </w:rPr>
        <w:t>творчеств</w:t>
      </w:r>
      <w:r w:rsidRPr="00273F38">
        <w:rPr>
          <w:rFonts w:eastAsia="Georgia"/>
          <w:spacing w:val="-2"/>
          <w:lang w:eastAsia="en-US"/>
        </w:rPr>
        <w:t>у:со</w:t>
      </w:r>
      <w:r w:rsidRPr="00273F38">
        <w:rPr>
          <w:rFonts w:eastAsia="Georgia"/>
          <w:spacing w:val="-3"/>
          <w:lang w:eastAsia="en-US"/>
        </w:rPr>
        <w:t>з</w:t>
      </w:r>
      <w:r w:rsidRPr="00273F38">
        <w:rPr>
          <w:rFonts w:eastAsia="Georgia"/>
          <w:spacing w:val="-2"/>
          <w:lang w:eastAsia="en-US"/>
        </w:rPr>
        <w:t>да</w:t>
      </w:r>
      <w:r w:rsidRPr="00273F38">
        <w:rPr>
          <w:rFonts w:eastAsia="Georgia"/>
          <w:lang w:eastAsia="en-US"/>
        </w:rPr>
        <w:t>нию</w:t>
      </w:r>
      <w:r w:rsidRPr="00273F38">
        <w:rPr>
          <w:rFonts w:eastAsia="Georgia"/>
          <w:spacing w:val="-1"/>
          <w:lang w:eastAsia="en-US"/>
        </w:rPr>
        <w:t>сочинений,</w:t>
      </w:r>
      <w:r w:rsidRPr="00273F38">
        <w:rPr>
          <w:rFonts w:eastAsia="Georgia"/>
          <w:lang w:eastAsia="en-US"/>
        </w:rPr>
        <w:t>отзывов,аннотаций,стилизаций</w:t>
      </w:r>
      <w:r w:rsidRPr="00273F38">
        <w:rPr>
          <w:rFonts w:eastAsia="Georgia"/>
          <w:spacing w:val="-1"/>
          <w:lang w:eastAsia="en-US"/>
        </w:rPr>
        <w:t>(небылица,считалка,</w:t>
      </w:r>
      <w:r w:rsidRPr="00273F38">
        <w:rPr>
          <w:rFonts w:eastAsia="Georgia"/>
          <w:lang w:eastAsia="en-US"/>
        </w:rPr>
        <w:t>загадка,</w:t>
      </w:r>
      <w:r w:rsidRPr="00273F38">
        <w:rPr>
          <w:rFonts w:eastAsia="Georgia"/>
          <w:spacing w:val="-1"/>
          <w:lang w:eastAsia="en-US"/>
        </w:rPr>
        <w:t>сказка)</w:t>
      </w:r>
      <w:r w:rsidRPr="00273F38">
        <w:rPr>
          <w:rFonts w:eastAsia="Georgia"/>
          <w:lang w:eastAsia="en-US"/>
        </w:rPr>
        <w:t>и</w:t>
      </w:r>
      <w:r w:rsidRPr="00273F38">
        <w:rPr>
          <w:rFonts w:eastAsia="Georgia"/>
          <w:spacing w:val="-2"/>
          <w:lang w:eastAsia="en-US"/>
        </w:rPr>
        <w:t>д</w:t>
      </w:r>
      <w:r w:rsidRPr="00273F38">
        <w:rPr>
          <w:rFonts w:eastAsia="Georgia"/>
          <w:spacing w:val="-1"/>
          <w:lang w:eastAsia="en-US"/>
        </w:rPr>
        <w:t>р.</w:t>
      </w:r>
    </w:p>
    <w:p w:rsidR="005F0018" w:rsidRPr="00273F38" w:rsidRDefault="005F0018" w:rsidP="000D28A8">
      <w:pPr>
        <w:widowControl w:val="0"/>
        <w:numPr>
          <w:ilvl w:val="2"/>
          <w:numId w:val="183"/>
        </w:numPr>
        <w:suppressAutoHyphens w:val="0"/>
        <w:ind w:left="0" w:right="733" w:firstLine="567"/>
        <w:rPr>
          <w:rFonts w:eastAsia="Georgia"/>
          <w:lang w:eastAsia="en-US"/>
        </w:rPr>
      </w:pPr>
      <w:r w:rsidRPr="00273F38">
        <w:rPr>
          <w:rFonts w:eastAsia="Georgia"/>
          <w:spacing w:val="-1"/>
          <w:lang w:eastAsia="en-US"/>
        </w:rPr>
        <w:t>Наибо</w:t>
      </w:r>
      <w:r w:rsidRPr="00273F38">
        <w:rPr>
          <w:rFonts w:eastAsia="Georgia"/>
          <w:spacing w:val="-2"/>
          <w:lang w:eastAsia="en-US"/>
        </w:rPr>
        <w:t>лее</w:t>
      </w:r>
      <w:r w:rsidRPr="00273F38">
        <w:rPr>
          <w:rFonts w:eastAsia="Georgia"/>
          <w:spacing w:val="-1"/>
          <w:lang w:eastAsia="en-US"/>
        </w:rPr>
        <w:t>существенными</w:t>
      </w:r>
      <w:r w:rsidRPr="00273F38">
        <w:rPr>
          <w:rFonts w:eastAsia="Georgia"/>
          <w:lang w:eastAsia="en-US"/>
        </w:rPr>
        <w:t>особенностямимето</w:t>
      </w:r>
      <w:r w:rsidRPr="00273F38">
        <w:rPr>
          <w:rFonts w:eastAsia="Georgia"/>
          <w:spacing w:val="-1"/>
          <w:lang w:eastAsia="en-US"/>
        </w:rPr>
        <w:t>дического</w:t>
      </w:r>
      <w:r w:rsidRPr="00273F38">
        <w:rPr>
          <w:rFonts w:eastAsia="Georgia"/>
          <w:lang w:eastAsia="en-US"/>
        </w:rPr>
        <w:t>аппарата</w:t>
      </w:r>
      <w:r w:rsidRPr="00273F38">
        <w:rPr>
          <w:rFonts w:eastAsia="Georgia"/>
          <w:spacing w:val="-1"/>
          <w:lang w:eastAsia="en-US"/>
        </w:rPr>
        <w:t>являютс</w:t>
      </w:r>
      <w:r w:rsidRPr="00273F38">
        <w:rPr>
          <w:rFonts w:eastAsia="Georgia"/>
          <w:spacing w:val="-2"/>
          <w:lang w:eastAsia="en-US"/>
        </w:rPr>
        <w:t>я:</w:t>
      </w:r>
    </w:p>
    <w:p w:rsidR="005F0018" w:rsidRPr="00273F38" w:rsidRDefault="005F0018" w:rsidP="005F0018">
      <w:pPr>
        <w:widowControl w:val="0"/>
        <w:tabs>
          <w:tab w:val="left" w:pos="3303"/>
        </w:tabs>
        <w:ind w:right="733" w:firstLine="567"/>
        <w:rPr>
          <w:rFonts w:eastAsia="Georgia"/>
          <w:lang w:eastAsia="en-US"/>
        </w:rPr>
      </w:pPr>
      <w:r w:rsidRPr="00273F38">
        <w:rPr>
          <w:rFonts w:eastAsia="Georgia"/>
          <w:spacing w:val="-1"/>
          <w:lang w:eastAsia="en-US"/>
        </w:rPr>
        <w:t>охв</w:t>
      </w:r>
      <w:r w:rsidRPr="00273F38">
        <w:rPr>
          <w:rFonts w:eastAsia="Georgia"/>
          <w:spacing w:val="-2"/>
          <w:lang w:eastAsia="en-US"/>
        </w:rPr>
        <w:t>ат</w:t>
      </w:r>
      <w:r w:rsidRPr="00273F38">
        <w:rPr>
          <w:rFonts w:eastAsia="Georgia"/>
          <w:spacing w:val="-1"/>
          <w:lang w:eastAsia="en-US"/>
        </w:rPr>
        <w:t>всех</w:t>
      </w:r>
      <w:r w:rsidRPr="00273F38">
        <w:rPr>
          <w:rFonts w:eastAsia="Georgia"/>
          <w:lang w:eastAsia="en-US"/>
        </w:rPr>
        <w:t>этапов урока (вопросы, задания иупражнения</w:t>
      </w:r>
      <w:r w:rsidRPr="00273F38">
        <w:rPr>
          <w:rFonts w:eastAsia="Georgia"/>
          <w:spacing w:val="-1"/>
          <w:lang w:eastAsia="en-US"/>
        </w:rPr>
        <w:t>сопровождают</w:t>
      </w:r>
      <w:r w:rsidRPr="00273F38">
        <w:rPr>
          <w:rFonts w:eastAsia="Georgia"/>
          <w:spacing w:val="1"/>
          <w:lang w:eastAsia="en-US"/>
        </w:rPr>
        <w:t>литературное</w:t>
      </w:r>
      <w:r w:rsidRPr="00273F38">
        <w:rPr>
          <w:rFonts w:eastAsia="Georgia"/>
          <w:lang w:eastAsia="en-US"/>
        </w:rPr>
        <w:t>произ</w:t>
      </w:r>
      <w:r w:rsidRPr="00273F38">
        <w:rPr>
          <w:rFonts w:eastAsia="Georgia"/>
          <w:spacing w:val="-1"/>
          <w:lang w:eastAsia="en-US"/>
        </w:rPr>
        <w:t>ведение:пере</w:t>
      </w:r>
      <w:r w:rsidRPr="00273F38">
        <w:rPr>
          <w:rFonts w:eastAsia="Georgia"/>
          <w:spacing w:val="-2"/>
          <w:lang w:eastAsia="en-US"/>
        </w:rPr>
        <w:t>д</w:t>
      </w:r>
      <w:r w:rsidRPr="00273F38">
        <w:rPr>
          <w:rFonts w:eastAsia="Georgia"/>
          <w:spacing w:val="-1"/>
          <w:lang w:eastAsia="en-US"/>
        </w:rPr>
        <w:t>текстом</w:t>
      </w:r>
      <w:r w:rsidRPr="00273F38">
        <w:rPr>
          <w:rFonts w:eastAsia="Georgia"/>
          <w:lang w:eastAsia="en-US"/>
        </w:rPr>
        <w:t>сихпомощью</w:t>
      </w:r>
      <w:r w:rsidRPr="00273F38">
        <w:rPr>
          <w:rFonts w:eastAsia="Georgia"/>
          <w:spacing w:val="-1"/>
          <w:lang w:eastAsia="en-US"/>
        </w:rPr>
        <w:t>осуществляетсяпо</w:t>
      </w:r>
      <w:r w:rsidRPr="00273F38">
        <w:rPr>
          <w:rFonts w:eastAsia="Georgia"/>
          <w:spacing w:val="-2"/>
          <w:lang w:eastAsia="en-US"/>
        </w:rPr>
        <w:t>дг</w:t>
      </w:r>
      <w:r w:rsidRPr="00273F38">
        <w:rPr>
          <w:rFonts w:eastAsia="Georgia"/>
          <w:spacing w:val="-1"/>
          <w:lang w:eastAsia="en-US"/>
        </w:rPr>
        <w:t>отовка</w:t>
      </w:r>
      <w:r w:rsidRPr="00273F38">
        <w:rPr>
          <w:rFonts w:eastAsia="Georgia"/>
          <w:lang w:eastAsia="en-US"/>
        </w:rPr>
        <w:t>кчтению;далее,втом</w:t>
      </w:r>
      <w:r w:rsidRPr="00273F38">
        <w:rPr>
          <w:rFonts w:eastAsia="Georgia"/>
          <w:spacing w:val="-1"/>
          <w:lang w:eastAsia="en-US"/>
        </w:rPr>
        <w:t>с</w:t>
      </w:r>
      <w:r w:rsidRPr="00273F38">
        <w:rPr>
          <w:rFonts w:eastAsia="Georgia"/>
          <w:spacing w:val="-2"/>
          <w:lang w:eastAsia="en-US"/>
        </w:rPr>
        <w:t>луча</w:t>
      </w:r>
      <w:r w:rsidRPr="00273F38">
        <w:rPr>
          <w:rFonts w:eastAsia="Georgia"/>
          <w:spacing w:val="-1"/>
          <w:lang w:eastAsia="en-US"/>
        </w:rPr>
        <w:t>е,ес</w:t>
      </w:r>
      <w:r w:rsidRPr="00273F38">
        <w:rPr>
          <w:rFonts w:eastAsia="Georgia"/>
          <w:spacing w:val="-2"/>
          <w:lang w:eastAsia="en-US"/>
        </w:rPr>
        <w:t>ли</w:t>
      </w:r>
      <w:r w:rsidRPr="00273F38">
        <w:rPr>
          <w:rFonts w:eastAsia="Georgia"/>
          <w:spacing w:val="-1"/>
          <w:lang w:eastAsia="en-US"/>
        </w:rPr>
        <w:t>текст</w:t>
      </w:r>
      <w:r w:rsidRPr="00273F38">
        <w:rPr>
          <w:rFonts w:eastAsia="Georgia"/>
          <w:lang w:eastAsia="en-US"/>
        </w:rPr>
        <w:t>имеет</w:t>
      </w:r>
      <w:r w:rsidRPr="00273F38">
        <w:rPr>
          <w:rFonts w:eastAsia="Georgia"/>
          <w:spacing w:val="-1"/>
          <w:lang w:eastAsia="en-US"/>
        </w:rPr>
        <w:t>значительный</w:t>
      </w:r>
      <w:r w:rsidRPr="00273F38">
        <w:rPr>
          <w:rFonts w:eastAsia="Georgia"/>
          <w:lang w:eastAsia="en-US"/>
        </w:rPr>
        <w:t>об</w:t>
      </w:r>
      <w:r w:rsidRPr="00273F38">
        <w:rPr>
          <w:rFonts w:eastAsia="Georgia"/>
          <w:spacing w:val="1"/>
          <w:lang w:eastAsia="en-US"/>
        </w:rPr>
        <w:t>ъ</w:t>
      </w:r>
      <w:r w:rsidRPr="00273F38">
        <w:rPr>
          <w:rFonts w:eastAsia="Georgia"/>
          <w:lang w:eastAsia="en-US"/>
        </w:rPr>
        <w:t>ём,внём</w:t>
      </w:r>
      <w:r w:rsidRPr="00273F38">
        <w:rPr>
          <w:rFonts w:eastAsia="Georgia"/>
          <w:spacing w:val="-2"/>
          <w:lang w:eastAsia="en-US"/>
        </w:rPr>
        <w:t>со</w:t>
      </w:r>
      <w:r w:rsidRPr="00273F38">
        <w:rPr>
          <w:rFonts w:eastAsia="Georgia"/>
          <w:spacing w:val="-3"/>
          <w:lang w:eastAsia="en-US"/>
        </w:rPr>
        <w:t>дер</w:t>
      </w:r>
      <w:r w:rsidRPr="00273F38">
        <w:rPr>
          <w:rFonts w:eastAsia="Georgia"/>
          <w:spacing w:val="-2"/>
          <w:lang w:eastAsia="en-US"/>
        </w:rPr>
        <w:t>жатс</w:t>
      </w:r>
      <w:r w:rsidRPr="00273F38">
        <w:rPr>
          <w:rFonts w:eastAsia="Georgia"/>
          <w:spacing w:val="-3"/>
          <w:lang w:eastAsia="en-US"/>
        </w:rPr>
        <w:t>я</w:t>
      </w:r>
      <w:r w:rsidRPr="00273F38">
        <w:rPr>
          <w:rFonts w:eastAsia="Georgia"/>
          <w:spacing w:val="-1"/>
          <w:lang w:eastAsia="en-US"/>
        </w:rPr>
        <w:t xml:space="preserve">методические </w:t>
      </w:r>
      <w:r w:rsidRPr="00273F38">
        <w:rPr>
          <w:rFonts w:eastAsia="Georgia"/>
          <w:lang w:eastAsia="en-US"/>
        </w:rPr>
        <w:t>вставки,а именно</w:t>
      </w:r>
      <w:r w:rsidRPr="00273F38">
        <w:rPr>
          <w:rFonts w:eastAsia="Georgia"/>
          <w:spacing w:val="1"/>
          <w:lang w:eastAsia="en-US"/>
        </w:rPr>
        <w:t>вопр</w:t>
      </w:r>
      <w:r w:rsidRPr="00273F38">
        <w:rPr>
          <w:rFonts w:eastAsia="Georgia"/>
          <w:lang w:eastAsia="en-US"/>
        </w:rPr>
        <w:t>осы изадания,помогающие</w:t>
      </w:r>
      <w:r w:rsidRPr="00273F38">
        <w:rPr>
          <w:rFonts w:eastAsia="Georgia"/>
          <w:spacing w:val="-1"/>
          <w:lang w:eastAsia="en-US"/>
        </w:rPr>
        <w:t>осмыслить</w:t>
      </w:r>
      <w:r w:rsidRPr="00273F38">
        <w:rPr>
          <w:rFonts w:eastAsia="Georgia"/>
          <w:lang w:eastAsia="en-US"/>
        </w:rPr>
        <w:t>читаемоеипрогнозировать</w:t>
      </w:r>
      <w:r w:rsidRPr="00273F38">
        <w:rPr>
          <w:rFonts w:eastAsia="Georgia"/>
          <w:spacing w:val="-1"/>
          <w:lang w:eastAsia="en-US"/>
        </w:rPr>
        <w:t>дальнейшее</w:t>
      </w:r>
      <w:r w:rsidRPr="00273F38">
        <w:rPr>
          <w:rFonts w:eastAsia="Georgia"/>
          <w:spacing w:val="-2"/>
          <w:lang w:eastAsia="en-US"/>
        </w:rPr>
        <w:t>р</w:t>
      </w:r>
      <w:r w:rsidRPr="00273F38">
        <w:rPr>
          <w:rFonts w:eastAsia="Georgia"/>
          <w:spacing w:val="-1"/>
          <w:lang w:eastAsia="en-US"/>
        </w:rPr>
        <w:t>азвитие</w:t>
      </w:r>
      <w:r w:rsidRPr="00273F38">
        <w:rPr>
          <w:rFonts w:eastAsia="Georgia"/>
          <w:spacing w:val="-2"/>
          <w:lang w:eastAsia="en-US"/>
        </w:rPr>
        <w:t>сю</w:t>
      </w:r>
      <w:r w:rsidRPr="00273F38">
        <w:rPr>
          <w:rFonts w:eastAsia="Georgia"/>
          <w:spacing w:val="-3"/>
          <w:lang w:eastAsia="en-US"/>
        </w:rPr>
        <w:t>ж</w:t>
      </w:r>
      <w:r w:rsidRPr="00273F38">
        <w:rPr>
          <w:rFonts w:eastAsia="Georgia"/>
          <w:spacing w:val="-2"/>
          <w:lang w:eastAsia="en-US"/>
        </w:rPr>
        <w:t>е</w:t>
      </w:r>
      <w:r w:rsidRPr="00273F38">
        <w:rPr>
          <w:rFonts w:eastAsia="Georgia"/>
          <w:spacing w:val="-3"/>
          <w:lang w:eastAsia="en-US"/>
        </w:rPr>
        <w:t>т</w:t>
      </w:r>
      <w:r w:rsidRPr="00273F38">
        <w:rPr>
          <w:rFonts w:eastAsia="Georgia"/>
          <w:spacing w:val="-2"/>
          <w:lang w:eastAsia="en-US"/>
        </w:rPr>
        <w:t>а,</w:t>
      </w:r>
      <w:r w:rsidRPr="00273F38">
        <w:rPr>
          <w:rFonts w:eastAsia="Georgia"/>
          <w:spacing w:val="-1"/>
          <w:lang w:eastAsia="en-US"/>
        </w:rPr>
        <w:t>основнойблок</w:t>
      </w:r>
      <w:r w:rsidRPr="00273F38">
        <w:rPr>
          <w:rFonts w:eastAsia="Georgia"/>
          <w:lang w:eastAsia="en-US"/>
        </w:rPr>
        <w:t xml:space="preserve"> вопро</w:t>
      </w:r>
      <w:r w:rsidRPr="00273F38">
        <w:rPr>
          <w:rFonts w:eastAsia="Georgia"/>
          <w:spacing w:val="-1"/>
          <w:lang w:eastAsia="en-US"/>
        </w:rPr>
        <w:t>сов</w:t>
      </w:r>
      <w:r w:rsidRPr="00273F38">
        <w:rPr>
          <w:rFonts w:eastAsia="Georgia"/>
          <w:lang w:eastAsia="en-US"/>
        </w:rPr>
        <w:t>изаданий</w:t>
      </w:r>
      <w:r w:rsidRPr="00273F38">
        <w:rPr>
          <w:rFonts w:eastAsia="Georgia"/>
          <w:spacing w:val="-2"/>
          <w:lang w:eastAsia="en-US"/>
        </w:rPr>
        <w:t>ра</w:t>
      </w:r>
      <w:r w:rsidRPr="00273F38">
        <w:rPr>
          <w:rFonts w:eastAsia="Georgia"/>
          <w:spacing w:val="-1"/>
          <w:lang w:eastAsia="en-US"/>
        </w:rPr>
        <w:t>споло</w:t>
      </w:r>
      <w:r w:rsidRPr="00273F38">
        <w:rPr>
          <w:rFonts w:eastAsia="Georgia"/>
          <w:spacing w:val="-2"/>
          <w:lang w:eastAsia="en-US"/>
        </w:rPr>
        <w:t>ж</w:t>
      </w:r>
      <w:r w:rsidRPr="00273F38">
        <w:rPr>
          <w:rFonts w:eastAsia="Georgia"/>
          <w:spacing w:val="-1"/>
          <w:lang w:eastAsia="en-US"/>
        </w:rPr>
        <w:t>енпос</w:t>
      </w:r>
      <w:r w:rsidRPr="00273F38">
        <w:rPr>
          <w:rFonts w:eastAsia="Georgia"/>
          <w:spacing w:val="-2"/>
          <w:lang w:eastAsia="en-US"/>
        </w:rPr>
        <w:t>ле</w:t>
      </w:r>
      <w:r w:rsidRPr="00273F38">
        <w:rPr>
          <w:rFonts w:eastAsia="Georgia"/>
          <w:spacing w:val="-1"/>
          <w:lang w:eastAsia="en-US"/>
        </w:rPr>
        <w:t>текста);</w:t>
      </w:r>
      <w:r w:rsidRPr="00273F38">
        <w:rPr>
          <w:rFonts w:eastAsia="Georgia"/>
          <w:lang w:eastAsia="en-US"/>
        </w:rPr>
        <w:t>такимоб</w:t>
      </w:r>
      <w:r w:rsidRPr="00273F38">
        <w:rPr>
          <w:rFonts w:eastAsia="Georgia"/>
          <w:spacing w:val="1"/>
          <w:lang w:eastAsia="en-US"/>
        </w:rPr>
        <w:t>разом</w:t>
      </w:r>
      <w:r w:rsidRPr="00273F38">
        <w:rPr>
          <w:rFonts w:eastAsia="Georgia"/>
          <w:spacing w:val="-1"/>
          <w:lang w:eastAsia="en-US"/>
        </w:rPr>
        <w:t>методический</w:t>
      </w:r>
      <w:r w:rsidRPr="00273F38">
        <w:rPr>
          <w:rFonts w:eastAsia="Georgia"/>
          <w:lang w:eastAsia="en-US"/>
        </w:rPr>
        <w:t>аппаратокаймляетпроизведение,направляявосприятиеивырабатываяпривычкук</w:t>
      </w:r>
      <w:r w:rsidRPr="00273F38">
        <w:rPr>
          <w:rFonts w:eastAsia="Georgia"/>
          <w:spacing w:val="-2"/>
          <w:lang w:eastAsia="en-US"/>
        </w:rPr>
        <w:t>чтению-диалогу,</w:t>
      </w:r>
      <w:r w:rsidRPr="00273F38">
        <w:rPr>
          <w:rFonts w:eastAsia="Georgia"/>
          <w:spacing w:val="-1"/>
          <w:lang w:eastAsia="en-US"/>
        </w:rPr>
        <w:t>чтению-размышлению,чтению-</w:t>
      </w:r>
      <w:r w:rsidRPr="00273F38">
        <w:rPr>
          <w:rFonts w:eastAsia="Georgia"/>
          <w:spacing w:val="-2"/>
          <w:lang w:eastAsia="en-US"/>
        </w:rPr>
        <w:t>из</w:t>
      </w:r>
      <w:r w:rsidRPr="00273F38">
        <w:rPr>
          <w:rFonts w:eastAsia="Georgia"/>
          <w:spacing w:val="-1"/>
          <w:lang w:eastAsia="en-US"/>
        </w:rPr>
        <w:t>учению,</w:t>
      </w:r>
      <w:r w:rsidRPr="00273F38">
        <w:rPr>
          <w:rFonts w:eastAsia="Georgia"/>
          <w:lang w:eastAsia="en-US"/>
        </w:rPr>
        <w:t>тоесть</w:t>
      </w:r>
      <w:r w:rsidRPr="00273F38">
        <w:rPr>
          <w:rFonts w:eastAsia="Georgia"/>
          <w:spacing w:val="-1"/>
          <w:lang w:eastAsia="en-US"/>
        </w:rPr>
        <w:t>формируя</w:t>
      </w:r>
      <w:r w:rsidRPr="00273F38">
        <w:rPr>
          <w:rFonts w:eastAsia="Georgia"/>
          <w:lang w:eastAsia="en-US"/>
        </w:rPr>
        <w:t>правильныйтипчита</w:t>
      </w:r>
      <w:r w:rsidRPr="00273F38">
        <w:rPr>
          <w:rFonts w:eastAsia="Georgia"/>
          <w:spacing w:val="-1"/>
          <w:lang w:eastAsia="en-US"/>
        </w:rPr>
        <w:t>те</w:t>
      </w:r>
      <w:r w:rsidRPr="00273F38">
        <w:rPr>
          <w:rFonts w:eastAsia="Georgia"/>
          <w:spacing w:val="-2"/>
          <w:lang w:eastAsia="en-US"/>
        </w:rPr>
        <w:t>ль</w:t>
      </w:r>
      <w:r w:rsidRPr="00273F38">
        <w:rPr>
          <w:rFonts w:eastAsia="Georgia"/>
          <w:spacing w:val="-1"/>
          <w:lang w:eastAsia="en-US"/>
        </w:rPr>
        <w:t>скойдеятельности);</w:t>
      </w:r>
    </w:p>
    <w:p w:rsidR="005F0018" w:rsidRPr="00273F38" w:rsidRDefault="005F0018" w:rsidP="005F0018">
      <w:pPr>
        <w:widowControl w:val="0"/>
        <w:tabs>
          <w:tab w:val="left" w:pos="3303"/>
        </w:tabs>
        <w:ind w:left="567" w:right="733"/>
        <w:rPr>
          <w:rFonts w:eastAsia="Trebuchet MS"/>
          <w:lang w:eastAsia="en-US"/>
        </w:rPr>
      </w:pPr>
      <w:r w:rsidRPr="00273F38">
        <w:rPr>
          <w:b/>
          <w:i/>
          <w:spacing w:val="-2"/>
          <w:lang w:eastAsia="en-US"/>
        </w:rPr>
        <w:t>обе</w:t>
      </w:r>
      <w:r w:rsidRPr="00273F38">
        <w:rPr>
          <w:b/>
          <w:i/>
          <w:spacing w:val="-1"/>
          <w:lang w:eastAsia="en-US"/>
        </w:rPr>
        <w:t>спечениеметодической</w:t>
      </w:r>
      <w:r w:rsidRPr="00273F38">
        <w:rPr>
          <w:b/>
          <w:i/>
          <w:spacing w:val="-3"/>
          <w:lang w:eastAsia="en-US"/>
        </w:rPr>
        <w:t>поддер</w:t>
      </w:r>
      <w:r w:rsidRPr="00273F38">
        <w:rPr>
          <w:b/>
          <w:i/>
          <w:spacing w:val="-2"/>
          <w:lang w:eastAsia="en-US"/>
        </w:rPr>
        <w:t>жкой</w:t>
      </w:r>
      <w:r w:rsidRPr="00273F38">
        <w:rPr>
          <w:b/>
          <w:i/>
          <w:spacing w:val="-1"/>
          <w:lang w:eastAsia="en-US"/>
        </w:rPr>
        <w:t>трёх</w:t>
      </w:r>
      <w:r w:rsidRPr="00273F38">
        <w:rPr>
          <w:b/>
          <w:i/>
          <w:lang w:eastAsia="en-US"/>
        </w:rPr>
        <w:t>основных</w:t>
      </w:r>
      <w:r w:rsidRPr="00273F38">
        <w:rPr>
          <w:b/>
          <w:i/>
          <w:spacing w:val="-1"/>
          <w:lang w:eastAsia="en-US"/>
        </w:rPr>
        <w:t>направлений</w:t>
      </w:r>
      <w:r w:rsidRPr="00273F38">
        <w:rPr>
          <w:b/>
          <w:i/>
          <w:lang w:eastAsia="en-US"/>
        </w:rPr>
        <w:t>в</w:t>
      </w:r>
      <w:r w:rsidRPr="00273F38">
        <w:rPr>
          <w:b/>
          <w:i/>
          <w:spacing w:val="-3"/>
          <w:lang w:eastAsia="en-US"/>
        </w:rPr>
        <w:t>об</w:t>
      </w:r>
      <w:r w:rsidRPr="00273F38">
        <w:rPr>
          <w:b/>
          <w:i/>
          <w:spacing w:val="-2"/>
          <w:lang w:eastAsia="en-US"/>
        </w:rPr>
        <w:t>учении</w:t>
      </w:r>
      <w:r w:rsidRPr="00273F38">
        <w:rPr>
          <w:b/>
          <w:i/>
          <w:lang w:eastAsia="en-US"/>
        </w:rPr>
        <w:t>чтению:</w:t>
      </w:r>
    </w:p>
    <w:p w:rsidR="005F0018" w:rsidRPr="00273F38" w:rsidRDefault="005F0018" w:rsidP="000D28A8">
      <w:pPr>
        <w:widowControl w:val="0"/>
        <w:numPr>
          <w:ilvl w:val="1"/>
          <w:numId w:val="183"/>
        </w:numPr>
        <w:suppressAutoHyphens w:val="0"/>
        <w:spacing w:before="5"/>
        <w:ind w:left="0" w:right="733" w:firstLine="567"/>
        <w:rPr>
          <w:rFonts w:eastAsia="Georgia"/>
          <w:lang w:eastAsia="en-US"/>
        </w:rPr>
      </w:pPr>
      <w:r w:rsidRPr="00273F38">
        <w:rPr>
          <w:rFonts w:eastAsia="Georgia"/>
          <w:lang w:eastAsia="en-US"/>
        </w:rPr>
        <w:t>совершенствование</w:t>
      </w:r>
      <w:r w:rsidRPr="00273F38">
        <w:rPr>
          <w:rFonts w:eastAsia="Georgia"/>
          <w:spacing w:val="-1"/>
          <w:lang w:eastAsia="en-US"/>
        </w:rPr>
        <w:t>техники</w:t>
      </w:r>
      <w:r w:rsidRPr="00273F38">
        <w:rPr>
          <w:rFonts w:eastAsia="Georgia"/>
          <w:lang w:eastAsia="en-US"/>
        </w:rPr>
        <w:t>чтения,обучение</w:t>
      </w:r>
      <w:r w:rsidRPr="00273F38">
        <w:rPr>
          <w:rFonts w:eastAsia="Georgia"/>
          <w:spacing w:val="1"/>
          <w:lang w:eastAsia="en-US"/>
        </w:rPr>
        <w:t>ра</w:t>
      </w:r>
      <w:r w:rsidRPr="00273F38">
        <w:rPr>
          <w:rFonts w:eastAsia="Georgia"/>
          <w:lang w:eastAsia="en-US"/>
        </w:rPr>
        <w:t>ботес</w:t>
      </w:r>
      <w:r w:rsidRPr="00273F38">
        <w:rPr>
          <w:rFonts w:eastAsia="Georgia"/>
          <w:spacing w:val="-1"/>
          <w:lang w:eastAsia="en-US"/>
        </w:rPr>
        <w:t>текстами</w:t>
      </w:r>
      <w:r w:rsidRPr="00273F38">
        <w:rPr>
          <w:rFonts w:eastAsia="Georgia"/>
          <w:lang w:eastAsia="en-US"/>
        </w:rPr>
        <w:t>разнойспецификииформированиеуменияориентироватьсяв</w:t>
      </w:r>
      <w:r w:rsidRPr="00273F38">
        <w:rPr>
          <w:rFonts w:eastAsia="Georgia"/>
          <w:spacing w:val="1"/>
          <w:lang w:eastAsia="en-US"/>
        </w:rPr>
        <w:t>мире</w:t>
      </w:r>
      <w:r w:rsidRPr="00273F38">
        <w:rPr>
          <w:rFonts w:eastAsia="Georgia"/>
          <w:lang w:eastAsia="en-US"/>
        </w:rPr>
        <w:t>книг;</w:t>
      </w:r>
    </w:p>
    <w:p w:rsidR="005F0018" w:rsidRPr="00273F38" w:rsidRDefault="005F0018" w:rsidP="005F0018">
      <w:pPr>
        <w:widowControl w:val="0"/>
        <w:tabs>
          <w:tab w:val="left" w:pos="3303"/>
        </w:tabs>
        <w:ind w:left="567" w:right="733"/>
        <w:rPr>
          <w:rFonts w:eastAsia="Georgia"/>
          <w:lang w:eastAsia="en-US"/>
        </w:rPr>
      </w:pPr>
      <w:r w:rsidRPr="00273F38">
        <w:rPr>
          <w:b/>
          <w:i/>
          <w:spacing w:val="-1"/>
          <w:lang w:eastAsia="en-US"/>
        </w:rPr>
        <w:t>систематичность</w:t>
      </w:r>
      <w:r w:rsidRPr="00273F38">
        <w:rPr>
          <w:lang w:eastAsia="en-US"/>
        </w:rPr>
        <w:t>в формировании чита</w:t>
      </w:r>
      <w:r w:rsidRPr="00273F38">
        <w:rPr>
          <w:rFonts w:eastAsia="Georgia"/>
          <w:spacing w:val="-1"/>
          <w:lang w:eastAsia="en-US"/>
        </w:rPr>
        <w:t>те</w:t>
      </w:r>
      <w:r w:rsidRPr="00273F38">
        <w:rPr>
          <w:rFonts w:eastAsia="Georgia"/>
          <w:spacing w:val="-2"/>
          <w:lang w:eastAsia="en-US"/>
        </w:rPr>
        <w:t>ль</w:t>
      </w:r>
      <w:r w:rsidRPr="00273F38">
        <w:rPr>
          <w:rFonts w:eastAsia="Georgia"/>
          <w:spacing w:val="-1"/>
          <w:lang w:eastAsia="en-US"/>
        </w:rPr>
        <w:t>скихкомпетенций,</w:t>
      </w:r>
      <w:r w:rsidRPr="00273F38">
        <w:rPr>
          <w:rFonts w:eastAsia="Georgia"/>
          <w:lang w:eastAsia="en-US"/>
        </w:rPr>
        <w:t>тоестьпостепенноенарастание</w:t>
      </w:r>
      <w:r w:rsidRPr="00273F38">
        <w:rPr>
          <w:rFonts w:eastAsia="Georgia"/>
          <w:spacing w:val="-1"/>
          <w:lang w:eastAsia="en-US"/>
        </w:rPr>
        <w:t>с</w:t>
      </w:r>
      <w:r w:rsidRPr="00273F38">
        <w:rPr>
          <w:rFonts w:eastAsia="Georgia"/>
          <w:spacing w:val="-2"/>
          <w:lang w:eastAsia="en-US"/>
        </w:rPr>
        <w:t>л</w:t>
      </w:r>
      <w:r w:rsidRPr="00273F38">
        <w:rPr>
          <w:rFonts w:eastAsia="Georgia"/>
          <w:spacing w:val="-1"/>
          <w:lang w:eastAsia="en-US"/>
        </w:rPr>
        <w:t>ожности</w:t>
      </w:r>
      <w:r w:rsidRPr="00273F38">
        <w:rPr>
          <w:rFonts w:eastAsia="Georgia"/>
          <w:lang w:eastAsia="en-US"/>
        </w:rPr>
        <w:t>заданийибольшая</w:t>
      </w:r>
      <w:r w:rsidRPr="00273F38">
        <w:rPr>
          <w:rFonts w:eastAsia="Georgia"/>
          <w:spacing w:val="-1"/>
          <w:lang w:eastAsia="en-US"/>
        </w:rPr>
        <w:t>самостоятель</w:t>
      </w:r>
      <w:r w:rsidRPr="00273F38">
        <w:rPr>
          <w:rFonts w:eastAsia="Georgia"/>
          <w:lang w:eastAsia="en-US"/>
        </w:rPr>
        <w:t>ностьдетейприих</w:t>
      </w:r>
      <w:r w:rsidRPr="00273F38">
        <w:rPr>
          <w:rFonts w:eastAsia="Georgia"/>
          <w:spacing w:val="-1"/>
          <w:lang w:eastAsia="en-US"/>
        </w:rPr>
        <w:t>выполнении;</w:t>
      </w:r>
    </w:p>
    <w:p w:rsidR="005F0018" w:rsidRPr="00273F38" w:rsidRDefault="005F0018" w:rsidP="005F0018">
      <w:pPr>
        <w:widowControl w:val="0"/>
        <w:tabs>
          <w:tab w:val="left" w:pos="3303"/>
        </w:tabs>
        <w:ind w:left="567" w:right="733"/>
        <w:rPr>
          <w:rFonts w:eastAsia="Georgia"/>
          <w:lang w:eastAsia="en-US"/>
        </w:rPr>
      </w:pPr>
      <w:r w:rsidRPr="00273F38">
        <w:rPr>
          <w:b/>
          <w:i/>
          <w:spacing w:val="-2"/>
          <w:lang w:eastAsia="en-US"/>
        </w:rPr>
        <w:t>с</w:t>
      </w:r>
      <w:r w:rsidRPr="00273F38">
        <w:rPr>
          <w:b/>
          <w:i/>
          <w:spacing w:val="-3"/>
          <w:lang w:eastAsia="en-US"/>
        </w:rPr>
        <w:t>опрово</w:t>
      </w:r>
      <w:r w:rsidRPr="00273F38">
        <w:rPr>
          <w:b/>
          <w:i/>
          <w:spacing w:val="-2"/>
          <w:lang w:eastAsia="en-US"/>
        </w:rPr>
        <w:t>ж</w:t>
      </w:r>
      <w:r w:rsidRPr="00273F38">
        <w:rPr>
          <w:b/>
          <w:i/>
          <w:spacing w:val="-3"/>
          <w:lang w:eastAsia="en-US"/>
        </w:rPr>
        <w:t>дение</w:t>
      </w:r>
      <w:r w:rsidRPr="00273F38">
        <w:rPr>
          <w:spacing w:val="-1"/>
          <w:lang w:eastAsia="en-US"/>
        </w:rPr>
        <w:t>наибо</w:t>
      </w:r>
      <w:r w:rsidRPr="00273F38">
        <w:rPr>
          <w:spacing w:val="-2"/>
          <w:lang w:eastAsia="en-US"/>
        </w:rPr>
        <w:t>лее</w:t>
      </w:r>
      <w:r w:rsidRPr="00273F38">
        <w:rPr>
          <w:spacing w:val="-1"/>
          <w:lang w:eastAsia="en-US"/>
        </w:rPr>
        <w:t>трудных</w:t>
      </w:r>
      <w:r w:rsidRPr="00273F38">
        <w:rPr>
          <w:lang w:eastAsia="en-US"/>
        </w:rPr>
        <w:t xml:space="preserve">и  новых </w:t>
      </w:r>
      <w:r w:rsidRPr="00273F38">
        <w:rPr>
          <w:b/>
          <w:i/>
          <w:lang w:eastAsia="en-US"/>
        </w:rPr>
        <w:t xml:space="preserve">заданий </w:t>
      </w:r>
      <w:r w:rsidRPr="00273F38">
        <w:rPr>
          <w:b/>
          <w:i/>
          <w:spacing w:val="-2"/>
          <w:lang w:eastAsia="en-US"/>
        </w:rPr>
        <w:t>вспомо</w:t>
      </w:r>
      <w:r w:rsidRPr="00273F38">
        <w:rPr>
          <w:b/>
          <w:i/>
          <w:spacing w:val="-3"/>
          <w:lang w:eastAsia="en-US"/>
        </w:rPr>
        <w:t>г</w:t>
      </w:r>
      <w:r w:rsidRPr="00273F38">
        <w:rPr>
          <w:b/>
          <w:i/>
          <w:spacing w:val="-2"/>
          <w:lang w:eastAsia="en-US"/>
        </w:rPr>
        <w:t>ательными</w:t>
      </w:r>
      <w:r w:rsidRPr="00273F38">
        <w:rPr>
          <w:b/>
          <w:i/>
          <w:spacing w:val="-1"/>
          <w:lang w:eastAsia="en-US"/>
        </w:rPr>
        <w:t>методически</w:t>
      </w:r>
      <w:r w:rsidRPr="00273F38">
        <w:rPr>
          <w:rFonts w:eastAsia="Georgia"/>
          <w:b/>
          <w:i/>
          <w:lang w:eastAsia="en-US"/>
        </w:rPr>
        <w:t>ми</w:t>
      </w:r>
      <w:r w:rsidRPr="00273F38">
        <w:rPr>
          <w:rFonts w:eastAsia="Georgia"/>
          <w:b/>
          <w:i/>
          <w:spacing w:val="-1"/>
          <w:lang w:eastAsia="en-US"/>
        </w:rPr>
        <w:t>материалами,</w:t>
      </w:r>
      <w:r w:rsidRPr="00273F38">
        <w:rPr>
          <w:rFonts w:eastAsia="Georgia"/>
          <w:lang w:eastAsia="en-US"/>
        </w:rPr>
        <w:t>помогающимиих</w:t>
      </w:r>
      <w:r w:rsidRPr="00273F38">
        <w:rPr>
          <w:rFonts w:eastAsia="Georgia"/>
          <w:spacing w:val="-1"/>
          <w:lang w:eastAsia="en-US"/>
        </w:rPr>
        <w:t>выполнить:</w:t>
      </w:r>
      <w:r w:rsidRPr="00273F38">
        <w:rPr>
          <w:rFonts w:eastAsia="Georgia"/>
          <w:lang w:eastAsia="en-US"/>
        </w:rPr>
        <w:t>пояснениями,советами,памятками(например,</w:t>
      </w:r>
      <w:r w:rsidRPr="00273F38">
        <w:rPr>
          <w:rFonts w:eastAsia="Georgia"/>
          <w:spacing w:val="-1"/>
          <w:lang w:eastAsia="en-US"/>
        </w:rPr>
        <w:t>учебники</w:t>
      </w:r>
      <w:r w:rsidRPr="00273F38">
        <w:rPr>
          <w:rFonts w:eastAsia="Georgia"/>
          <w:spacing w:val="-3"/>
          <w:lang w:eastAsia="en-US"/>
        </w:rPr>
        <w:t>со</w:t>
      </w:r>
      <w:r w:rsidRPr="00273F38">
        <w:rPr>
          <w:rFonts w:eastAsia="Georgia"/>
          <w:spacing w:val="-4"/>
          <w:lang w:eastAsia="en-US"/>
        </w:rPr>
        <w:t>держат</w:t>
      </w:r>
      <w:r w:rsidRPr="00273F38">
        <w:rPr>
          <w:rFonts w:eastAsia="Georgia"/>
          <w:spacing w:val="-1"/>
          <w:lang w:eastAsia="en-US"/>
        </w:rPr>
        <w:t>памятки</w:t>
      </w:r>
      <w:r w:rsidRPr="00273F38">
        <w:rPr>
          <w:rFonts w:eastAsia="Georgia"/>
          <w:lang w:eastAsia="en-US"/>
        </w:rPr>
        <w:t>с</w:t>
      </w:r>
      <w:r w:rsidRPr="00273F38">
        <w:rPr>
          <w:rFonts w:eastAsia="Georgia"/>
          <w:spacing w:val="-3"/>
          <w:lang w:eastAsia="en-US"/>
        </w:rPr>
        <w:t>алг</w:t>
      </w:r>
      <w:r w:rsidRPr="00273F38">
        <w:rPr>
          <w:rFonts w:eastAsia="Georgia"/>
          <w:spacing w:val="-2"/>
          <w:lang w:eastAsia="en-US"/>
        </w:rPr>
        <w:t>оритмамидля</w:t>
      </w:r>
      <w:r w:rsidRPr="00273F38">
        <w:rPr>
          <w:rFonts w:eastAsia="Georgia"/>
          <w:spacing w:val="-1"/>
          <w:lang w:eastAsia="en-US"/>
        </w:rPr>
        <w:t>со</w:t>
      </w:r>
      <w:r w:rsidRPr="00273F38">
        <w:rPr>
          <w:rFonts w:eastAsia="Georgia"/>
          <w:lang w:eastAsia="en-US"/>
        </w:rPr>
        <w:t>ставления</w:t>
      </w:r>
      <w:r w:rsidRPr="00273F38">
        <w:rPr>
          <w:rFonts w:eastAsia="Georgia"/>
          <w:spacing w:val="-1"/>
          <w:lang w:eastAsia="en-US"/>
        </w:rPr>
        <w:t>выборочного</w:t>
      </w:r>
      <w:r w:rsidRPr="00273F38">
        <w:rPr>
          <w:rFonts w:eastAsia="Georgia"/>
          <w:lang w:eastAsia="en-US"/>
        </w:rPr>
        <w:t>и</w:t>
      </w:r>
      <w:r w:rsidRPr="00273F38">
        <w:rPr>
          <w:rFonts w:eastAsia="Georgia"/>
          <w:spacing w:val="-1"/>
          <w:lang w:eastAsia="en-US"/>
        </w:rPr>
        <w:t>краткого</w:t>
      </w:r>
      <w:r w:rsidRPr="00273F38">
        <w:rPr>
          <w:rFonts w:eastAsia="Georgia"/>
          <w:lang w:eastAsia="en-US"/>
        </w:rPr>
        <w:t>пересказов,проведениядраматизации,составлениядиафильма,</w:t>
      </w:r>
      <w:r w:rsidRPr="00273F38">
        <w:rPr>
          <w:rFonts w:eastAsia="Georgia"/>
          <w:spacing w:val="-1"/>
          <w:lang w:eastAsia="en-US"/>
        </w:rPr>
        <w:t>осуществлениявирту</w:t>
      </w:r>
      <w:r w:rsidRPr="00273F38">
        <w:rPr>
          <w:rFonts w:eastAsia="Georgia"/>
          <w:spacing w:val="-2"/>
          <w:lang w:eastAsia="en-US"/>
        </w:rPr>
        <w:t>а</w:t>
      </w:r>
      <w:r w:rsidRPr="00273F38">
        <w:rPr>
          <w:rFonts w:eastAsia="Georgia"/>
          <w:spacing w:val="-1"/>
          <w:lang w:eastAsia="en-US"/>
        </w:rPr>
        <w:t>льной</w:t>
      </w:r>
      <w:r w:rsidRPr="00273F38">
        <w:rPr>
          <w:rFonts w:eastAsia="Georgia"/>
          <w:lang w:eastAsia="en-US"/>
        </w:rPr>
        <w:t xml:space="preserve"> экранизации прочи</w:t>
      </w:r>
      <w:r w:rsidRPr="00273F38">
        <w:rPr>
          <w:rFonts w:eastAsia="Georgia"/>
          <w:spacing w:val="-1"/>
          <w:lang w:eastAsia="en-US"/>
        </w:rPr>
        <w:t>танного,</w:t>
      </w:r>
      <w:r w:rsidRPr="00273F38">
        <w:rPr>
          <w:rFonts w:eastAsia="Georgia"/>
          <w:lang w:eastAsia="en-US"/>
        </w:rPr>
        <w:t>составленияаннотации,</w:t>
      </w:r>
      <w:r w:rsidRPr="00273F38">
        <w:rPr>
          <w:rFonts w:eastAsia="Georgia"/>
          <w:spacing w:val="-1"/>
          <w:lang w:eastAsia="en-US"/>
        </w:rPr>
        <w:t>со</w:t>
      </w:r>
      <w:r w:rsidRPr="00273F38">
        <w:rPr>
          <w:rFonts w:eastAsia="Georgia"/>
          <w:spacing w:val="-2"/>
          <w:lang w:eastAsia="en-US"/>
        </w:rPr>
        <w:t>з</w:t>
      </w:r>
      <w:r w:rsidRPr="00273F38">
        <w:rPr>
          <w:rFonts w:eastAsia="Georgia"/>
          <w:spacing w:val="-1"/>
          <w:lang w:eastAsia="en-US"/>
        </w:rPr>
        <w:t>дания</w:t>
      </w:r>
      <w:r w:rsidRPr="00273F38">
        <w:rPr>
          <w:rFonts w:eastAsia="Georgia"/>
          <w:lang w:eastAsia="en-US"/>
        </w:rPr>
        <w:t>чита</w:t>
      </w:r>
      <w:r w:rsidRPr="00273F38">
        <w:rPr>
          <w:rFonts w:eastAsia="Georgia"/>
          <w:spacing w:val="-2"/>
          <w:lang w:eastAsia="en-US"/>
        </w:rPr>
        <w:t>те</w:t>
      </w:r>
      <w:r w:rsidRPr="00273F38">
        <w:rPr>
          <w:rFonts w:eastAsia="Georgia"/>
          <w:spacing w:val="-3"/>
          <w:lang w:eastAsia="en-US"/>
        </w:rPr>
        <w:t>ль</w:t>
      </w:r>
      <w:r w:rsidRPr="00273F38">
        <w:rPr>
          <w:rFonts w:eastAsia="Georgia"/>
          <w:spacing w:val="-2"/>
          <w:lang w:eastAsia="en-US"/>
        </w:rPr>
        <w:t>ского</w:t>
      </w:r>
      <w:r w:rsidRPr="00273F38">
        <w:rPr>
          <w:rFonts w:eastAsia="Georgia"/>
          <w:lang w:eastAsia="en-US"/>
        </w:rPr>
        <w:t>отзыва,</w:t>
      </w:r>
      <w:r w:rsidRPr="00273F38">
        <w:rPr>
          <w:rFonts w:eastAsia="Georgia"/>
          <w:spacing w:val="-1"/>
          <w:lang w:eastAsia="en-US"/>
        </w:rPr>
        <w:t>сочинения</w:t>
      </w:r>
      <w:r w:rsidRPr="00273F38">
        <w:rPr>
          <w:rFonts w:eastAsia="Georgia"/>
          <w:lang w:eastAsia="en-US"/>
        </w:rPr>
        <w:t>рассказапокартине,</w:t>
      </w:r>
      <w:r w:rsidRPr="00273F38">
        <w:rPr>
          <w:rFonts w:eastAsia="Georgia"/>
          <w:spacing w:val="-1"/>
          <w:lang w:eastAsia="en-US"/>
        </w:rPr>
        <w:t>по</w:t>
      </w:r>
      <w:r w:rsidRPr="00273F38">
        <w:rPr>
          <w:rFonts w:eastAsia="Georgia"/>
          <w:spacing w:val="-2"/>
          <w:lang w:eastAsia="en-US"/>
        </w:rPr>
        <w:t>дг</w:t>
      </w:r>
      <w:r w:rsidRPr="00273F38">
        <w:rPr>
          <w:rFonts w:eastAsia="Georgia"/>
          <w:spacing w:val="-1"/>
          <w:lang w:eastAsia="en-US"/>
        </w:rPr>
        <w:t>отовки</w:t>
      </w:r>
      <w:r w:rsidRPr="00273F38">
        <w:rPr>
          <w:rFonts w:eastAsia="Georgia"/>
          <w:lang w:eastAsia="en-US"/>
        </w:rPr>
        <w:t>ипроведенияпрезентации).</w:t>
      </w:r>
    </w:p>
    <w:p w:rsidR="005F0018" w:rsidRPr="00273F38" w:rsidRDefault="005F0018" w:rsidP="005F0018">
      <w:pPr>
        <w:widowControl w:val="0"/>
        <w:spacing w:before="6"/>
        <w:ind w:right="733"/>
        <w:rPr>
          <w:rFonts w:eastAsia="Georgia"/>
          <w:lang w:eastAsia="en-US"/>
        </w:rPr>
      </w:pPr>
      <w:r w:rsidRPr="00273F38">
        <w:rPr>
          <w:rFonts w:eastAsia="Georgia"/>
          <w:spacing w:val="-3"/>
          <w:lang w:eastAsia="en-US"/>
        </w:rPr>
        <w:t>Таким</w:t>
      </w:r>
      <w:r w:rsidRPr="00273F38">
        <w:rPr>
          <w:rFonts w:eastAsia="Georgia"/>
          <w:lang w:eastAsia="en-US"/>
        </w:rPr>
        <w:t>об</w:t>
      </w:r>
      <w:r w:rsidRPr="00273F38">
        <w:rPr>
          <w:rFonts w:eastAsia="Georgia"/>
          <w:spacing w:val="1"/>
          <w:lang w:eastAsia="en-US"/>
        </w:rPr>
        <w:t>раз</w:t>
      </w:r>
      <w:r w:rsidRPr="00273F38">
        <w:rPr>
          <w:rFonts w:eastAsia="Georgia"/>
          <w:lang w:eastAsia="en-US"/>
        </w:rPr>
        <w:t>ом,</w:t>
      </w:r>
      <w:r w:rsidRPr="00273F38">
        <w:rPr>
          <w:rFonts w:eastAsia="Georgia"/>
          <w:spacing w:val="-1"/>
          <w:lang w:eastAsia="en-US"/>
        </w:rPr>
        <w:t>методический</w:t>
      </w:r>
      <w:r w:rsidRPr="00273F38">
        <w:rPr>
          <w:rFonts w:eastAsia="Georgia"/>
          <w:lang w:eastAsia="en-US"/>
        </w:rPr>
        <w:t>аппаратучебни</w:t>
      </w:r>
      <w:r w:rsidRPr="00273F38">
        <w:rPr>
          <w:rFonts w:eastAsia="Georgia"/>
          <w:spacing w:val="-2"/>
          <w:lang w:eastAsia="en-US"/>
        </w:rPr>
        <w:t>ков</w:t>
      </w:r>
      <w:r w:rsidRPr="00273F38">
        <w:rPr>
          <w:rFonts w:eastAsia="Georgia"/>
          <w:lang w:eastAsia="en-US"/>
        </w:rPr>
        <w:t>ипособий</w:t>
      </w:r>
      <w:r w:rsidRPr="00273F38">
        <w:rPr>
          <w:rFonts w:eastAsia="Georgia"/>
          <w:spacing w:val="-1"/>
          <w:lang w:eastAsia="en-US"/>
        </w:rPr>
        <w:t>данногоучебного</w:t>
      </w:r>
      <w:r w:rsidRPr="00273F38">
        <w:rPr>
          <w:rFonts w:eastAsia="Georgia"/>
          <w:spacing w:val="1"/>
          <w:lang w:eastAsia="en-US"/>
        </w:rPr>
        <w:t>кур</w:t>
      </w:r>
      <w:r w:rsidRPr="00273F38">
        <w:rPr>
          <w:rFonts w:eastAsia="Georgia"/>
          <w:lang w:eastAsia="en-US"/>
        </w:rPr>
        <w:t>с</w:t>
      </w:r>
      <w:r w:rsidRPr="00273F38">
        <w:rPr>
          <w:rFonts w:eastAsia="Georgia"/>
          <w:spacing w:val="1"/>
          <w:lang w:eastAsia="en-US"/>
        </w:rPr>
        <w:t>а</w:t>
      </w:r>
      <w:r w:rsidRPr="00273F38">
        <w:rPr>
          <w:rFonts w:eastAsia="Georgia"/>
          <w:lang w:eastAsia="en-US"/>
        </w:rPr>
        <w:t>предоставляет</w:t>
      </w:r>
      <w:r w:rsidR="00CC4765">
        <w:rPr>
          <w:noProof/>
          <w:lang w:eastAsia="ru-RU"/>
        </w:rPr>
        <w:drawing>
          <wp:anchor distT="0" distB="0" distL="114300" distR="114300" simplePos="0" relativeHeight="251654656" behindDoc="1" locked="0" layoutInCell="1" allowOverlap="1">
            <wp:simplePos x="0" y="0"/>
            <wp:positionH relativeFrom="page">
              <wp:posOffset>538480</wp:posOffset>
            </wp:positionH>
            <wp:positionV relativeFrom="page">
              <wp:posOffset>8458200</wp:posOffset>
            </wp:positionV>
            <wp:extent cx="3175" cy="193675"/>
            <wp:effectExtent l="0" t="0" r="0" b="0"/>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00CC4765">
        <w:rPr>
          <w:noProof/>
          <w:lang w:eastAsia="ru-RU"/>
        </w:rPr>
        <w:drawing>
          <wp:anchor distT="0" distB="0" distL="114300" distR="114300" simplePos="0" relativeHeight="251655680" behindDoc="1" locked="0" layoutInCell="1" allowOverlap="1">
            <wp:simplePos x="0" y="0"/>
            <wp:positionH relativeFrom="page">
              <wp:posOffset>5614670</wp:posOffset>
            </wp:positionH>
            <wp:positionV relativeFrom="page">
              <wp:posOffset>8458200</wp:posOffset>
            </wp:positionV>
            <wp:extent cx="3175" cy="193675"/>
            <wp:effectExtent l="0" t="0" r="0"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Pr="00273F38">
        <w:rPr>
          <w:rFonts w:eastAsia="Georgia"/>
          <w:lang w:eastAsia="en-US"/>
        </w:rPr>
        <w:t xml:space="preserve">: </w:t>
      </w:r>
      <w:r w:rsidRPr="00273F38">
        <w:rPr>
          <w:rFonts w:eastAsia="Georgia"/>
          <w:spacing w:val="-1"/>
          <w:lang w:eastAsia="en-US"/>
        </w:rPr>
        <w:t>конкретнуюметодическую</w:t>
      </w:r>
      <w:r w:rsidRPr="00273F38">
        <w:rPr>
          <w:rFonts w:eastAsia="Georgia"/>
          <w:lang w:eastAsia="en-US"/>
        </w:rPr>
        <w:t>помощьвос</w:t>
      </w:r>
      <w:r w:rsidRPr="00273F38">
        <w:rPr>
          <w:rFonts w:eastAsia="Georgia"/>
          <w:spacing w:val="1"/>
          <w:lang w:eastAsia="en-US"/>
        </w:rPr>
        <w:t>в</w:t>
      </w:r>
      <w:r w:rsidRPr="00273F38">
        <w:rPr>
          <w:rFonts w:eastAsia="Georgia"/>
          <w:lang w:eastAsia="en-US"/>
        </w:rPr>
        <w:t>о</w:t>
      </w:r>
      <w:r w:rsidRPr="00273F38">
        <w:rPr>
          <w:rFonts w:eastAsia="Georgia"/>
          <w:spacing w:val="1"/>
          <w:lang w:eastAsia="en-US"/>
        </w:rPr>
        <w:t>енииза</w:t>
      </w:r>
      <w:r w:rsidRPr="00273F38">
        <w:rPr>
          <w:rFonts w:eastAsia="Georgia"/>
          <w:lang w:eastAsia="en-US"/>
        </w:rPr>
        <w:t>явленныхвпрограмме</w:t>
      </w:r>
      <w:r w:rsidRPr="00273F38">
        <w:rPr>
          <w:rFonts w:eastAsia="Georgia"/>
          <w:spacing w:val="-1"/>
          <w:lang w:eastAsia="en-US"/>
        </w:rPr>
        <w:t>читате</w:t>
      </w:r>
      <w:r w:rsidRPr="00273F38">
        <w:rPr>
          <w:rFonts w:eastAsia="Georgia"/>
          <w:spacing w:val="-2"/>
          <w:lang w:eastAsia="en-US"/>
        </w:rPr>
        <w:t>ль</w:t>
      </w:r>
      <w:r w:rsidRPr="00273F38">
        <w:rPr>
          <w:rFonts w:eastAsia="Georgia"/>
          <w:spacing w:val="-1"/>
          <w:lang w:eastAsia="en-US"/>
        </w:rPr>
        <w:t>скихкомпетенций</w:t>
      </w:r>
      <w:r w:rsidRPr="00273F38">
        <w:rPr>
          <w:rFonts w:eastAsia="Georgia"/>
          <w:lang w:eastAsia="en-US"/>
        </w:rPr>
        <w:t>и</w:t>
      </w:r>
      <w:r w:rsidRPr="00273F38">
        <w:rPr>
          <w:rFonts w:eastAsia="Georgia"/>
          <w:spacing w:val="1"/>
          <w:lang w:eastAsia="en-US"/>
        </w:rPr>
        <w:t>разно</w:t>
      </w:r>
      <w:r w:rsidRPr="00273F38">
        <w:rPr>
          <w:rFonts w:eastAsia="Georgia"/>
          <w:lang w:eastAsia="en-US"/>
        </w:rPr>
        <w:t>об</w:t>
      </w:r>
      <w:r w:rsidRPr="00273F38">
        <w:rPr>
          <w:rFonts w:eastAsia="Georgia"/>
          <w:spacing w:val="1"/>
          <w:lang w:eastAsia="en-US"/>
        </w:rPr>
        <w:t>разных</w:t>
      </w:r>
      <w:r w:rsidRPr="00273F38">
        <w:rPr>
          <w:rFonts w:eastAsia="Georgia"/>
          <w:lang w:eastAsia="en-US"/>
        </w:rPr>
        <w:t>способов</w:t>
      </w:r>
      <w:r w:rsidRPr="00273F38">
        <w:rPr>
          <w:rFonts w:eastAsia="Georgia"/>
          <w:spacing w:val="-1"/>
          <w:lang w:eastAsia="en-US"/>
        </w:rPr>
        <w:t>деятельности</w:t>
      </w:r>
      <w:r w:rsidRPr="00273F38">
        <w:rPr>
          <w:rFonts w:eastAsia="Georgia"/>
          <w:lang w:eastAsia="en-US"/>
        </w:rPr>
        <w:t>наоснов</w:t>
      </w:r>
      <w:r w:rsidRPr="00273F38">
        <w:rPr>
          <w:rFonts w:eastAsia="Georgia"/>
          <w:spacing w:val="1"/>
          <w:lang w:eastAsia="en-US"/>
        </w:rPr>
        <w:t>е</w:t>
      </w:r>
      <w:r w:rsidRPr="00273F38">
        <w:rPr>
          <w:rFonts w:eastAsia="Georgia"/>
          <w:spacing w:val="-1"/>
          <w:lang w:eastAsia="en-US"/>
        </w:rPr>
        <w:t>прочитанного,</w:t>
      </w:r>
      <w:r w:rsidRPr="00273F38">
        <w:rPr>
          <w:rFonts w:eastAsia="Georgia"/>
          <w:lang w:eastAsia="en-US"/>
        </w:rPr>
        <w:t>втом</w:t>
      </w:r>
      <w:r w:rsidRPr="00273F38">
        <w:rPr>
          <w:rFonts w:eastAsia="Georgia"/>
          <w:spacing w:val="-1"/>
          <w:lang w:eastAsia="en-US"/>
        </w:rPr>
        <w:t>чис</w:t>
      </w:r>
      <w:r w:rsidRPr="00273F38">
        <w:rPr>
          <w:rFonts w:eastAsia="Georgia"/>
          <w:spacing w:val="-2"/>
          <w:lang w:eastAsia="en-US"/>
        </w:rPr>
        <w:t>ле</w:t>
      </w:r>
      <w:r w:rsidRPr="00273F38">
        <w:rPr>
          <w:rFonts w:eastAsia="Georgia"/>
          <w:lang w:eastAsia="en-US"/>
        </w:rPr>
        <w:t>обо</w:t>
      </w:r>
      <w:r w:rsidRPr="00273F38">
        <w:rPr>
          <w:rFonts w:eastAsia="Georgia"/>
          <w:spacing w:val="1"/>
          <w:lang w:eastAsia="en-US"/>
        </w:rPr>
        <w:t>бщённых</w:t>
      </w:r>
      <w:r w:rsidRPr="00273F38">
        <w:rPr>
          <w:rFonts w:eastAsia="Georgia"/>
          <w:lang w:eastAsia="en-US"/>
        </w:rPr>
        <w:t>способовучебной</w:t>
      </w:r>
      <w:r w:rsidRPr="00273F38">
        <w:rPr>
          <w:rFonts w:eastAsia="Georgia"/>
          <w:spacing w:val="-1"/>
          <w:lang w:eastAsia="en-US"/>
        </w:rPr>
        <w:t>деятельности.</w:t>
      </w:r>
    </w:p>
    <w:p w:rsidR="005F0018" w:rsidRPr="00273F38" w:rsidRDefault="005F0018" w:rsidP="005F0018">
      <w:pPr>
        <w:widowControl w:val="0"/>
        <w:ind w:right="733" w:firstLine="567"/>
        <w:rPr>
          <w:rFonts w:eastAsia="Georgia"/>
          <w:lang w:eastAsia="en-US"/>
        </w:rPr>
      </w:pPr>
      <w:r w:rsidRPr="00273F38">
        <w:rPr>
          <w:rFonts w:eastAsia="Georgia"/>
          <w:lang w:eastAsia="en-US"/>
        </w:rPr>
        <w:t>Несмотрянато,что</w:t>
      </w:r>
      <w:r w:rsidRPr="00273F38">
        <w:rPr>
          <w:rFonts w:eastAsia="Georgia"/>
          <w:spacing w:val="-1"/>
          <w:lang w:eastAsia="en-US"/>
        </w:rPr>
        <w:t>методический</w:t>
      </w:r>
      <w:r w:rsidRPr="00273F38">
        <w:rPr>
          <w:rFonts w:eastAsia="Georgia"/>
          <w:lang w:eastAsia="en-US"/>
        </w:rPr>
        <w:t>аппарат</w:t>
      </w:r>
      <w:r w:rsidRPr="00273F38">
        <w:rPr>
          <w:rFonts w:eastAsia="Georgia"/>
          <w:spacing w:val="-1"/>
          <w:lang w:eastAsia="en-US"/>
        </w:rPr>
        <w:t>соответствует</w:t>
      </w:r>
      <w:r w:rsidRPr="00273F38">
        <w:rPr>
          <w:rFonts w:eastAsia="Georgia"/>
          <w:lang w:eastAsia="en-US"/>
        </w:rPr>
        <w:t>возрастным</w:t>
      </w:r>
      <w:r w:rsidRPr="00273F38">
        <w:rPr>
          <w:rFonts w:eastAsia="Georgia"/>
          <w:spacing w:val="-1"/>
          <w:lang w:eastAsia="en-US"/>
        </w:rPr>
        <w:t>возможностям</w:t>
      </w:r>
      <w:r w:rsidRPr="00273F38">
        <w:rPr>
          <w:rFonts w:eastAsia="Georgia"/>
          <w:lang w:eastAsia="en-US"/>
        </w:rPr>
        <w:t>детей,сцельюорганизации</w:t>
      </w:r>
      <w:r w:rsidRPr="00273F38">
        <w:rPr>
          <w:rFonts w:eastAsia="Georgia"/>
          <w:b/>
          <w:spacing w:val="-3"/>
          <w:lang w:eastAsia="en-US"/>
        </w:rPr>
        <w:t>разноуровневого</w:t>
      </w:r>
      <w:r w:rsidRPr="00273F38">
        <w:rPr>
          <w:rFonts w:eastAsia="Georgia"/>
          <w:b/>
          <w:spacing w:val="-4"/>
          <w:lang w:eastAsia="en-US"/>
        </w:rPr>
        <w:t>подхода</w:t>
      </w:r>
      <w:r w:rsidRPr="00273F38">
        <w:rPr>
          <w:rFonts w:eastAsia="Georgia"/>
          <w:b/>
          <w:lang w:eastAsia="en-US"/>
        </w:rPr>
        <w:t>к</w:t>
      </w:r>
      <w:r w:rsidRPr="00273F38">
        <w:rPr>
          <w:rFonts w:eastAsia="Georgia"/>
          <w:b/>
          <w:spacing w:val="-5"/>
          <w:lang w:eastAsia="en-US"/>
        </w:rPr>
        <w:t>обу</w:t>
      </w:r>
      <w:r w:rsidRPr="00273F38">
        <w:rPr>
          <w:rFonts w:eastAsia="Georgia"/>
          <w:b/>
          <w:lang w:eastAsia="en-US"/>
        </w:rPr>
        <w:t>чению</w:t>
      </w:r>
      <w:r w:rsidRPr="00273F38">
        <w:rPr>
          <w:rFonts w:eastAsia="Georgia"/>
          <w:spacing w:val="-1"/>
          <w:lang w:eastAsia="en-US"/>
        </w:rPr>
        <w:t>выделены</w:t>
      </w:r>
      <w:r w:rsidRPr="00273F38">
        <w:rPr>
          <w:rFonts w:eastAsia="Georgia"/>
          <w:lang w:eastAsia="en-US"/>
        </w:rPr>
        <w:t>заданияповышенной</w:t>
      </w:r>
      <w:r w:rsidRPr="00273F38">
        <w:rPr>
          <w:rFonts w:eastAsia="Georgia"/>
          <w:spacing w:val="-1"/>
          <w:lang w:eastAsia="en-US"/>
        </w:rPr>
        <w:t>с</w:t>
      </w:r>
      <w:r w:rsidRPr="00273F38">
        <w:rPr>
          <w:rFonts w:eastAsia="Georgia"/>
          <w:spacing w:val="-2"/>
          <w:lang w:eastAsia="en-US"/>
        </w:rPr>
        <w:t>л</w:t>
      </w:r>
      <w:r w:rsidRPr="00273F38">
        <w:rPr>
          <w:rFonts w:eastAsia="Georgia"/>
          <w:spacing w:val="-1"/>
          <w:lang w:eastAsia="en-US"/>
        </w:rPr>
        <w:t>ожности,</w:t>
      </w:r>
      <w:r w:rsidRPr="00273F38">
        <w:rPr>
          <w:rFonts w:eastAsia="Georgia"/>
          <w:lang w:eastAsia="en-US"/>
        </w:rPr>
        <w:t>необязательныедля</w:t>
      </w:r>
      <w:r w:rsidRPr="00273F38">
        <w:rPr>
          <w:rFonts w:eastAsia="Georgia"/>
          <w:spacing w:val="-1"/>
          <w:lang w:eastAsia="en-US"/>
        </w:rPr>
        <w:t>выполнения,</w:t>
      </w:r>
      <w:r w:rsidRPr="00273F38">
        <w:rPr>
          <w:rFonts w:eastAsia="Georgia"/>
          <w:lang w:eastAsia="en-US"/>
        </w:rPr>
        <w:t>что</w:t>
      </w:r>
      <w:r w:rsidRPr="00273F38">
        <w:rPr>
          <w:rFonts w:eastAsia="Georgia"/>
          <w:spacing w:val="-1"/>
          <w:lang w:eastAsia="en-US"/>
        </w:rPr>
        <w:t>по</w:t>
      </w:r>
      <w:r w:rsidRPr="00273F38">
        <w:rPr>
          <w:rFonts w:eastAsia="Georgia"/>
          <w:spacing w:val="-2"/>
          <w:lang w:eastAsia="en-US"/>
        </w:rPr>
        <w:t>зв</w:t>
      </w:r>
      <w:r w:rsidRPr="00273F38">
        <w:rPr>
          <w:rFonts w:eastAsia="Georgia"/>
          <w:spacing w:val="-1"/>
          <w:lang w:eastAsia="en-US"/>
        </w:rPr>
        <w:t>о</w:t>
      </w:r>
      <w:r w:rsidRPr="00273F38">
        <w:rPr>
          <w:rFonts w:eastAsia="Georgia"/>
          <w:spacing w:val="-2"/>
          <w:lang w:eastAsia="en-US"/>
        </w:rPr>
        <w:t>ляет</w:t>
      </w:r>
      <w:r w:rsidRPr="00273F38">
        <w:rPr>
          <w:rFonts w:eastAsia="Georgia"/>
          <w:lang w:eastAsia="en-US"/>
        </w:rPr>
        <w:t>предотвратитьперегрузку</w:t>
      </w:r>
      <w:r w:rsidRPr="00273F38">
        <w:rPr>
          <w:rFonts w:eastAsia="Georgia"/>
          <w:spacing w:val="-1"/>
          <w:lang w:eastAsia="en-US"/>
        </w:rPr>
        <w:t>учащихся.</w:t>
      </w:r>
    </w:p>
    <w:p w:rsidR="005F0018" w:rsidRPr="00273F38" w:rsidRDefault="005F0018" w:rsidP="005F0018">
      <w:pPr>
        <w:ind w:left="284" w:firstLine="425"/>
        <w:rPr>
          <w:b/>
          <w:lang w:eastAsia="en-US"/>
        </w:rPr>
      </w:pPr>
    </w:p>
    <w:p w:rsidR="005F0018" w:rsidRPr="00273F38" w:rsidRDefault="005F0018" w:rsidP="005F0018">
      <w:pPr>
        <w:ind w:left="284" w:firstLine="425"/>
        <w:rPr>
          <w:b/>
          <w:lang w:eastAsia="en-US"/>
        </w:rPr>
      </w:pPr>
      <w:r w:rsidRPr="00273F38">
        <w:rPr>
          <w:b/>
          <w:lang w:val="en-US" w:eastAsia="en-US"/>
        </w:rPr>
        <w:t>III</w:t>
      </w:r>
      <w:r w:rsidRPr="00273F38">
        <w:rPr>
          <w:b/>
          <w:lang w:eastAsia="en-US"/>
        </w:rPr>
        <w:t>. МЕСТО ПРЕДМЕТА  В УЧЕБНОМ ПЛАНЕ</w:t>
      </w:r>
    </w:p>
    <w:p w:rsidR="005F0018" w:rsidRPr="00273F38" w:rsidRDefault="005F0018" w:rsidP="005F0018">
      <w:pPr>
        <w:rPr>
          <w:lang w:eastAsia="en-US"/>
        </w:rPr>
      </w:pPr>
      <w:r w:rsidRPr="00273F38">
        <w:rPr>
          <w:lang w:eastAsia="en-US"/>
        </w:rPr>
        <w:t>В учебном плане  МБОУ СОШ № 3 города Кузнецка на изучение предмета «Литератур -</w:t>
      </w:r>
    </w:p>
    <w:p w:rsidR="005F0018" w:rsidRPr="00334BF0" w:rsidRDefault="00A732EC" w:rsidP="005F0018">
      <w:pPr>
        <w:rPr>
          <w:lang w:eastAsia="en-US"/>
        </w:rPr>
      </w:pPr>
      <w:r>
        <w:rPr>
          <w:lang w:eastAsia="en-US"/>
        </w:rPr>
        <w:t>ное чтение» отводится  414</w:t>
      </w:r>
      <w:r w:rsidR="005F0018" w:rsidRPr="00273F38">
        <w:rPr>
          <w:lang w:eastAsia="en-US"/>
        </w:rPr>
        <w:t xml:space="preserve"> ч. В 1 классе на изучение литературного чтения отводится </w:t>
      </w:r>
    </w:p>
    <w:p w:rsidR="005F0018" w:rsidRPr="00273F38" w:rsidRDefault="005F0018" w:rsidP="005F0018">
      <w:pPr>
        <w:rPr>
          <w:lang w:eastAsia="en-US"/>
        </w:rPr>
      </w:pPr>
      <w:r w:rsidRPr="00273F38">
        <w:rPr>
          <w:lang w:eastAsia="en-US"/>
        </w:rPr>
        <w:t>40 ч (4 в неде</w:t>
      </w:r>
      <w:r w:rsidRPr="00273F38">
        <w:rPr>
          <w:lang w:eastAsia="en-US"/>
        </w:rPr>
        <w:softHyphen/>
        <w:t>лю, 10 учебных недель</w:t>
      </w:r>
      <w:r w:rsidRPr="00273F38">
        <w:rPr>
          <w:vertAlign w:val="superscript"/>
          <w:lang w:eastAsia="en-US"/>
        </w:rPr>
        <w:footnoteReference w:id="7"/>
      </w:r>
      <w:r w:rsidR="00A732EC">
        <w:rPr>
          <w:lang w:eastAsia="en-US"/>
        </w:rPr>
        <w:t>), во 2—3</w:t>
      </w:r>
      <w:r w:rsidRPr="00273F38">
        <w:rPr>
          <w:lang w:eastAsia="en-US"/>
        </w:rPr>
        <w:t xml:space="preserve"> классах по 136 ч (4 ч в неделю, 34 учеб-</w:t>
      </w:r>
    </w:p>
    <w:p w:rsidR="005F0018" w:rsidRPr="00273F38" w:rsidRDefault="00A732EC" w:rsidP="005F0018">
      <w:pPr>
        <w:rPr>
          <w:lang w:eastAsia="en-US"/>
        </w:rPr>
      </w:pPr>
      <w:r>
        <w:rPr>
          <w:lang w:eastAsia="en-US"/>
        </w:rPr>
        <w:t>ные недели в каждом классе), в 4-ых классах – 102 часа ( 3 часа в неделю, 34 учебные недели).</w:t>
      </w:r>
    </w:p>
    <w:p w:rsidR="005F0018" w:rsidRPr="00273F38" w:rsidRDefault="005F0018" w:rsidP="004E38A1">
      <w:pPr>
        <w:rPr>
          <w:lang w:eastAsia="en-US"/>
        </w:rPr>
      </w:pPr>
    </w:p>
    <w:p w:rsidR="005F0018" w:rsidRPr="00273F38" w:rsidRDefault="005F0018" w:rsidP="005F0018">
      <w:pPr>
        <w:ind w:left="284" w:firstLine="425"/>
        <w:rPr>
          <w:b/>
          <w:lang w:eastAsia="en-US"/>
        </w:rPr>
      </w:pPr>
      <w:r w:rsidRPr="00273F38">
        <w:rPr>
          <w:b/>
          <w:lang w:val="en-US" w:eastAsia="en-US"/>
        </w:rPr>
        <w:t>IV</w:t>
      </w:r>
      <w:r w:rsidRPr="00273F38">
        <w:rPr>
          <w:b/>
          <w:lang w:eastAsia="en-US"/>
        </w:rPr>
        <w:t>. ЦЕННОСТНЫЕ ОРИЕНТИРЫ СОДЕРЖАНИЯ КУРСА</w:t>
      </w:r>
    </w:p>
    <w:p w:rsidR="005F0018" w:rsidRPr="00273F38" w:rsidRDefault="005F0018" w:rsidP="005F0018">
      <w:pPr>
        <w:widowControl w:val="0"/>
        <w:ind w:right="875" w:firstLine="567"/>
        <w:rPr>
          <w:lang w:eastAsia="en-US"/>
        </w:rPr>
      </w:pPr>
      <w:r w:rsidRPr="00273F38">
        <w:rPr>
          <w:lang w:eastAsia="en-US"/>
        </w:rPr>
        <w:t>Ценностными ориентирами данного курса является осознанная установка на дистанционное (посредством чтения текста) общение с писателем. Отсюда вытекают базовые позиции курса «Литературное чтение»:</w:t>
      </w:r>
    </w:p>
    <w:p w:rsidR="005F0018" w:rsidRPr="00273F38" w:rsidRDefault="005F0018" w:rsidP="005F0018">
      <w:pPr>
        <w:widowControl w:val="0"/>
        <w:ind w:right="875" w:firstLine="567"/>
        <w:rPr>
          <w:lang w:eastAsia="en-US"/>
        </w:rPr>
      </w:pPr>
      <w:r w:rsidRPr="00273F38">
        <w:rPr>
          <w:lang w:eastAsia="en-US"/>
        </w:rPr>
        <w:t>- обеспечение  мотивационной  стороны  (желание вступить в общение с писателем посредством чтения);</w:t>
      </w:r>
    </w:p>
    <w:p w:rsidR="005F0018" w:rsidRPr="00273F38" w:rsidRDefault="005F0018" w:rsidP="005F0018">
      <w:pPr>
        <w:widowControl w:val="0"/>
        <w:ind w:right="875" w:firstLine="567"/>
        <w:rPr>
          <w:lang w:eastAsia="en-US"/>
        </w:rPr>
      </w:pPr>
      <w:r w:rsidRPr="00273F38">
        <w:rPr>
          <w:lang w:eastAsia="en-US"/>
        </w:rPr>
        <w:t>- внимание к личности писателя;</w:t>
      </w:r>
    </w:p>
    <w:p w:rsidR="005F0018" w:rsidRPr="00273F38" w:rsidRDefault="005F0018" w:rsidP="005F0018">
      <w:pPr>
        <w:widowControl w:val="0"/>
        <w:ind w:right="875" w:firstLine="567"/>
        <w:rPr>
          <w:lang w:eastAsia="en-US"/>
        </w:rPr>
      </w:pPr>
      <w:r w:rsidRPr="00273F38">
        <w:rPr>
          <w:lang w:eastAsia="en-US"/>
        </w:rPr>
        <w:t>- бережное отношение к авторскому замыслу, реализовавшемуся в отборе, трактовке содержания и придании ему той или иной литературной формы;</w:t>
      </w:r>
    </w:p>
    <w:p w:rsidR="005F0018" w:rsidRPr="00273F38" w:rsidRDefault="005F0018" w:rsidP="005F0018">
      <w:pPr>
        <w:widowControl w:val="0"/>
        <w:ind w:right="875" w:firstLine="567"/>
        <w:rPr>
          <w:lang w:eastAsia="en-US"/>
        </w:rPr>
      </w:pPr>
      <w:r w:rsidRPr="00273F38">
        <w:rPr>
          <w:lang w:eastAsia="en-US"/>
        </w:rPr>
        <w:t xml:space="preserve">- наличие ответного коммуникативного акта, выраженного в оценке и интерпретации </w:t>
      </w:r>
      <w:r w:rsidRPr="00273F38">
        <w:rPr>
          <w:lang w:eastAsia="en-US"/>
        </w:rPr>
        <w:lastRenderedPageBreak/>
        <w:t>полученной информации (эмоциональной, интеллектуальной, эстетической).</w:t>
      </w:r>
    </w:p>
    <w:p w:rsidR="005F0018" w:rsidRPr="00273F38" w:rsidRDefault="005F0018" w:rsidP="005F0018">
      <w:pPr>
        <w:widowControl w:val="0"/>
        <w:ind w:right="875" w:firstLine="567"/>
        <w:rPr>
          <w:lang w:eastAsia="en-US"/>
        </w:rPr>
      </w:pPr>
    </w:p>
    <w:p w:rsidR="005F0018" w:rsidRPr="00273F38" w:rsidRDefault="005F0018" w:rsidP="004E38A1">
      <w:pPr>
        <w:widowControl w:val="0"/>
        <w:spacing w:before="165"/>
        <w:ind w:right="875" w:firstLine="567"/>
        <w:rPr>
          <w:b/>
          <w:lang w:eastAsia="en-US"/>
        </w:rPr>
      </w:pPr>
      <w:r w:rsidRPr="00273F38">
        <w:rPr>
          <w:b/>
          <w:lang w:eastAsia="en-US"/>
        </w:rPr>
        <w:tab/>
      </w:r>
      <w:r w:rsidRPr="00273F38">
        <w:rPr>
          <w:b/>
          <w:lang w:val="en-US" w:eastAsia="en-US"/>
        </w:rPr>
        <w:t>V</w:t>
      </w:r>
      <w:r w:rsidRPr="00273F38">
        <w:rPr>
          <w:b/>
          <w:lang w:eastAsia="en-US"/>
        </w:rPr>
        <w:t>.ПЛАНИРУЕМЫЕ</w:t>
      </w:r>
      <w:r w:rsidRPr="00273F38">
        <w:rPr>
          <w:b/>
          <w:lang w:eastAsia="en-US"/>
        </w:rPr>
        <w:tab/>
      </w:r>
      <w:r w:rsidR="004E38A1">
        <w:rPr>
          <w:b/>
          <w:lang w:eastAsia="en-US"/>
        </w:rPr>
        <w:t>РЕЗУЛЬТАТЫ</w:t>
      </w:r>
      <w:r w:rsidR="004E38A1">
        <w:rPr>
          <w:b/>
          <w:lang w:eastAsia="en-US"/>
        </w:rPr>
        <w:tab/>
        <w:t>ОСВОЕНИЯ   ПРОГРАММЫ</w:t>
      </w:r>
    </w:p>
    <w:p w:rsidR="005F0018" w:rsidRPr="00273F38" w:rsidRDefault="005F0018" w:rsidP="005F0018">
      <w:pPr>
        <w:widowControl w:val="0"/>
        <w:ind w:right="875" w:firstLine="567"/>
        <w:rPr>
          <w:lang w:eastAsia="en-US"/>
        </w:rPr>
      </w:pPr>
      <w:r w:rsidRPr="00273F38">
        <w:rPr>
          <w:lang w:eastAsia="en-US"/>
        </w:rPr>
        <w:t xml:space="preserve">Для   успешной   реализации   модели   общения «АВТОР – ТЕКСТ – ЧИТАТЕЛЬ» необходимо решение комплекса </w:t>
      </w:r>
      <w:r w:rsidRPr="00273F38">
        <w:rPr>
          <w:b/>
          <w:lang w:eastAsia="en-US"/>
        </w:rPr>
        <w:t>личностных, метапредметных и предметных</w:t>
      </w:r>
      <w:r w:rsidRPr="00273F38">
        <w:rPr>
          <w:lang w:eastAsia="en-US"/>
        </w:rPr>
        <w:t xml:space="preserve">  задач.</w:t>
      </w:r>
    </w:p>
    <w:p w:rsidR="005F0018" w:rsidRPr="00273F38" w:rsidRDefault="005F0018" w:rsidP="005F0018">
      <w:pPr>
        <w:widowControl w:val="0"/>
        <w:ind w:right="875" w:firstLine="567"/>
        <w:rPr>
          <w:b/>
          <w:u w:val="single"/>
          <w:lang w:val="en-US" w:eastAsia="en-US"/>
        </w:rPr>
      </w:pPr>
      <w:r w:rsidRPr="00273F38">
        <w:rPr>
          <w:b/>
          <w:u w:val="single"/>
          <w:lang w:val="en-US" w:eastAsia="en-US"/>
        </w:rPr>
        <w:t>Личностные задачи/результаты</w:t>
      </w:r>
    </w:p>
    <w:p w:rsidR="005F0018" w:rsidRPr="00273F38" w:rsidRDefault="005F0018" w:rsidP="000D28A8">
      <w:pPr>
        <w:widowControl w:val="0"/>
        <w:numPr>
          <w:ilvl w:val="0"/>
          <w:numId w:val="181"/>
        </w:numPr>
        <w:suppressAutoHyphens w:val="0"/>
        <w:ind w:right="875"/>
        <w:rPr>
          <w:lang w:eastAsia="en-US"/>
        </w:rPr>
      </w:pPr>
      <w:r w:rsidRPr="00273F38">
        <w:rPr>
          <w:lang w:eastAsia="en-US"/>
        </w:rPr>
        <w:t>Формирование у обучающихся позитивного отношения к действительности.</w:t>
      </w:r>
    </w:p>
    <w:p w:rsidR="005F0018" w:rsidRPr="00273F38" w:rsidRDefault="005F0018" w:rsidP="000D28A8">
      <w:pPr>
        <w:widowControl w:val="0"/>
        <w:numPr>
          <w:ilvl w:val="0"/>
          <w:numId w:val="181"/>
        </w:numPr>
        <w:suppressAutoHyphens w:val="0"/>
        <w:ind w:right="875"/>
        <w:rPr>
          <w:lang w:eastAsia="en-US"/>
        </w:rPr>
      </w:pPr>
      <w:r w:rsidRPr="00273F38">
        <w:rPr>
          <w:lang w:eastAsia="en-US"/>
        </w:rPr>
        <w:t>Формирование у детей самоуважения и эмоционально-положительного отношения к себе, готовности выражать и отстаивать свою позицию, самокритичности.</w:t>
      </w:r>
    </w:p>
    <w:p w:rsidR="005F0018" w:rsidRPr="00273F38" w:rsidRDefault="005F0018" w:rsidP="000D28A8">
      <w:pPr>
        <w:widowControl w:val="0"/>
        <w:numPr>
          <w:ilvl w:val="0"/>
          <w:numId w:val="181"/>
        </w:numPr>
        <w:suppressAutoHyphens w:val="0"/>
        <w:ind w:right="875"/>
        <w:rPr>
          <w:lang w:eastAsia="en-US"/>
        </w:rPr>
      </w:pPr>
      <w:r w:rsidRPr="00273F38">
        <w:rPr>
          <w:lang w:eastAsia="en-US"/>
        </w:rPr>
        <w:t>Развитие жизненного оптимизма, целеустремлённости и настойчивости в достижении целей.</w:t>
      </w:r>
    </w:p>
    <w:p w:rsidR="005F0018" w:rsidRPr="00273F38" w:rsidRDefault="005F0018" w:rsidP="000D28A8">
      <w:pPr>
        <w:widowControl w:val="0"/>
        <w:numPr>
          <w:ilvl w:val="0"/>
          <w:numId w:val="181"/>
        </w:numPr>
        <w:suppressAutoHyphens w:val="0"/>
        <w:ind w:right="875"/>
        <w:rPr>
          <w:lang w:eastAsia="en-US"/>
        </w:rPr>
      </w:pPr>
      <w:r w:rsidRPr="00273F38">
        <w:rPr>
          <w:lang w:eastAsia="en-US"/>
        </w:rPr>
        <w:t>Обучение ориентировке в мире нравственных, социальных и эстетических ценностей.</w:t>
      </w:r>
    </w:p>
    <w:p w:rsidR="005F0018" w:rsidRPr="00273F38" w:rsidRDefault="005F0018" w:rsidP="000D28A8">
      <w:pPr>
        <w:widowControl w:val="0"/>
        <w:numPr>
          <w:ilvl w:val="0"/>
          <w:numId w:val="181"/>
        </w:numPr>
        <w:suppressAutoHyphens w:val="0"/>
        <w:ind w:right="875"/>
        <w:rPr>
          <w:lang w:eastAsia="en-US"/>
        </w:rPr>
      </w:pPr>
      <w:r w:rsidRPr="00273F38">
        <w:rPr>
          <w:lang w:eastAsia="en-US"/>
        </w:rPr>
        <w:t>Формирование гражданской идентичности личности, осознание учеником себя гражданином российского общества, уважающим историю своей Родины.</w:t>
      </w:r>
    </w:p>
    <w:p w:rsidR="005F0018" w:rsidRPr="00273F38" w:rsidRDefault="005F0018" w:rsidP="000D28A8">
      <w:pPr>
        <w:widowControl w:val="0"/>
        <w:numPr>
          <w:ilvl w:val="0"/>
          <w:numId w:val="181"/>
        </w:numPr>
        <w:suppressAutoHyphens w:val="0"/>
        <w:ind w:right="875"/>
        <w:rPr>
          <w:lang w:val="en-US" w:eastAsia="en-US"/>
        </w:rPr>
      </w:pPr>
      <w:r w:rsidRPr="00273F38">
        <w:rPr>
          <w:lang w:val="en-US" w:eastAsia="en-US"/>
        </w:rPr>
        <w:t>Формирование привычки к рефлексии.</w:t>
      </w:r>
    </w:p>
    <w:p w:rsidR="005F0018" w:rsidRPr="00273F38" w:rsidRDefault="005F0018" w:rsidP="000D28A8">
      <w:pPr>
        <w:widowControl w:val="0"/>
        <w:numPr>
          <w:ilvl w:val="0"/>
          <w:numId w:val="181"/>
        </w:numPr>
        <w:suppressAutoHyphens w:val="0"/>
        <w:ind w:right="875"/>
        <w:rPr>
          <w:lang w:eastAsia="en-US"/>
        </w:rPr>
      </w:pPr>
      <w:r w:rsidRPr="00273F38">
        <w:rPr>
          <w:lang w:eastAsia="en-US"/>
        </w:rPr>
        <w:t>Совершенствование эмоциональной сферы (восприимчивости,  чуткости).</w:t>
      </w:r>
    </w:p>
    <w:p w:rsidR="005F0018" w:rsidRPr="00273F38" w:rsidRDefault="005F0018" w:rsidP="000D28A8">
      <w:pPr>
        <w:widowControl w:val="0"/>
        <w:numPr>
          <w:ilvl w:val="0"/>
          <w:numId w:val="181"/>
        </w:numPr>
        <w:suppressAutoHyphens w:val="0"/>
        <w:ind w:right="875"/>
        <w:rPr>
          <w:lang w:eastAsia="en-US"/>
        </w:rPr>
      </w:pPr>
      <w:r w:rsidRPr="00273F38">
        <w:rPr>
          <w:lang w:eastAsia="en-US"/>
        </w:rPr>
        <w:t>Формирование  готовности  к  сотрудничеству с другими людьми, дружелюбие, коллективизм.</w:t>
      </w:r>
    </w:p>
    <w:p w:rsidR="005F0018" w:rsidRPr="00273F38" w:rsidRDefault="005F0018" w:rsidP="000D28A8">
      <w:pPr>
        <w:widowControl w:val="0"/>
        <w:numPr>
          <w:ilvl w:val="0"/>
          <w:numId w:val="181"/>
        </w:numPr>
        <w:suppressAutoHyphens w:val="0"/>
        <w:ind w:right="875"/>
        <w:rPr>
          <w:lang w:val="en-US" w:eastAsia="en-US"/>
        </w:rPr>
      </w:pPr>
      <w:r w:rsidRPr="00273F38">
        <w:rPr>
          <w:lang w:val="en-US" w:eastAsia="en-US"/>
        </w:rPr>
        <w:t>Развитие мышления, внимания, памяти.</w:t>
      </w:r>
    </w:p>
    <w:p w:rsidR="005F0018" w:rsidRPr="00273F38" w:rsidRDefault="005F0018" w:rsidP="000D28A8">
      <w:pPr>
        <w:widowControl w:val="0"/>
        <w:numPr>
          <w:ilvl w:val="0"/>
          <w:numId w:val="181"/>
        </w:numPr>
        <w:suppressAutoHyphens w:val="0"/>
        <w:ind w:right="875"/>
        <w:rPr>
          <w:lang w:eastAsia="en-US"/>
        </w:rPr>
      </w:pPr>
      <w:r w:rsidRPr="00273F38">
        <w:rPr>
          <w:lang w:eastAsia="en-US"/>
        </w:rPr>
        <w:t>Развитие творческого отношения к действительности и творческих способностей.</w:t>
      </w:r>
    </w:p>
    <w:p w:rsidR="005F0018" w:rsidRPr="00273F38" w:rsidRDefault="005F0018" w:rsidP="005F0018">
      <w:pPr>
        <w:widowControl w:val="0"/>
        <w:ind w:right="875" w:firstLine="567"/>
        <w:rPr>
          <w:b/>
          <w:u w:val="single"/>
          <w:lang w:val="en-US" w:eastAsia="en-US"/>
        </w:rPr>
      </w:pPr>
      <w:r w:rsidRPr="00273F38">
        <w:rPr>
          <w:b/>
          <w:u w:val="single"/>
          <w:lang w:val="en-US" w:eastAsia="en-US"/>
        </w:rPr>
        <w:t>Метапредметные  задачи/результаты</w:t>
      </w:r>
    </w:p>
    <w:p w:rsidR="005F0018" w:rsidRPr="00273F38" w:rsidRDefault="005F0018" w:rsidP="000D28A8">
      <w:pPr>
        <w:widowControl w:val="0"/>
        <w:numPr>
          <w:ilvl w:val="0"/>
          <w:numId w:val="182"/>
        </w:numPr>
        <w:suppressAutoHyphens w:val="0"/>
        <w:ind w:right="875"/>
        <w:rPr>
          <w:lang w:eastAsia="en-US"/>
        </w:rPr>
      </w:pPr>
      <w:r w:rsidRPr="00273F38">
        <w:rPr>
          <w:lang w:eastAsia="en-US"/>
        </w:rPr>
        <w:t>Формирование мотивации к самосовершенствованию, в том числе положительного отношения к обучению.</w:t>
      </w:r>
    </w:p>
    <w:p w:rsidR="005F0018" w:rsidRPr="00273F38" w:rsidRDefault="005F0018" w:rsidP="000D28A8">
      <w:pPr>
        <w:widowControl w:val="0"/>
        <w:numPr>
          <w:ilvl w:val="0"/>
          <w:numId w:val="182"/>
        </w:numPr>
        <w:suppressAutoHyphens w:val="0"/>
        <w:ind w:right="875"/>
        <w:rPr>
          <w:lang w:eastAsia="en-US"/>
        </w:rPr>
      </w:pPr>
      <w:r w:rsidRPr="00273F38">
        <w:rPr>
          <w:lang w:eastAsia="en-US"/>
        </w:rPr>
        <w:t>Приобщение детей к основам отечественной и мировой культуры, к духовному и нравственному опыту человечества.</w:t>
      </w:r>
    </w:p>
    <w:p w:rsidR="005F0018" w:rsidRPr="00273F38" w:rsidRDefault="005F0018" w:rsidP="000D28A8">
      <w:pPr>
        <w:widowControl w:val="0"/>
        <w:numPr>
          <w:ilvl w:val="0"/>
          <w:numId w:val="182"/>
        </w:numPr>
        <w:suppressAutoHyphens w:val="0"/>
        <w:ind w:right="875"/>
        <w:rPr>
          <w:lang w:eastAsia="en-US"/>
        </w:rPr>
      </w:pPr>
      <w:r w:rsidRPr="00273F38">
        <w:rPr>
          <w:lang w:eastAsia="en-US"/>
        </w:rPr>
        <w:t>Формирование уважения к ценностям иных культур, мировоззрений и цивилизаций.</w:t>
      </w:r>
    </w:p>
    <w:p w:rsidR="005F0018" w:rsidRPr="00273F38" w:rsidRDefault="005F0018" w:rsidP="000D28A8">
      <w:pPr>
        <w:widowControl w:val="0"/>
        <w:numPr>
          <w:ilvl w:val="0"/>
          <w:numId w:val="182"/>
        </w:numPr>
        <w:suppressAutoHyphens w:val="0"/>
        <w:ind w:right="875"/>
        <w:rPr>
          <w:lang w:eastAsia="en-US"/>
        </w:rPr>
      </w:pPr>
      <w:r w:rsidRPr="00273F38">
        <w:rPr>
          <w:lang w:eastAsia="en-US"/>
        </w:rPr>
        <w:t>Формирование целостного  мировосприятия на  основе  взаимодействия  литературного  чтения с другими школьными предметами.</w:t>
      </w:r>
    </w:p>
    <w:p w:rsidR="005F0018" w:rsidRPr="00273F38" w:rsidRDefault="005F0018" w:rsidP="000D28A8">
      <w:pPr>
        <w:widowControl w:val="0"/>
        <w:numPr>
          <w:ilvl w:val="0"/>
          <w:numId w:val="182"/>
        </w:numPr>
        <w:suppressAutoHyphens w:val="0"/>
        <w:ind w:right="875"/>
        <w:rPr>
          <w:lang w:eastAsia="en-US"/>
        </w:rPr>
      </w:pPr>
      <w:r w:rsidRPr="00273F38">
        <w:rPr>
          <w:lang w:eastAsia="en-US"/>
        </w:rPr>
        <w:t>Развитие ценностно-смысловой сферы личности.</w:t>
      </w:r>
    </w:p>
    <w:p w:rsidR="005F0018" w:rsidRPr="00273F38" w:rsidRDefault="005F0018" w:rsidP="000D28A8">
      <w:pPr>
        <w:widowControl w:val="0"/>
        <w:numPr>
          <w:ilvl w:val="0"/>
          <w:numId w:val="182"/>
        </w:numPr>
        <w:suppressAutoHyphens w:val="0"/>
        <w:ind w:right="875"/>
        <w:rPr>
          <w:lang w:eastAsia="en-US"/>
        </w:rPr>
      </w:pPr>
      <w:r w:rsidRPr="00273F38">
        <w:rPr>
          <w:lang w:eastAsia="en-US"/>
        </w:rPr>
        <w:t>Формирование чувства прекрасного и эстетических чувств  на  основе  знакомства  с  мировой и отечественной художественной литературой.</w:t>
      </w:r>
    </w:p>
    <w:p w:rsidR="005F0018" w:rsidRPr="00273F38" w:rsidRDefault="005F0018" w:rsidP="000D28A8">
      <w:pPr>
        <w:widowControl w:val="0"/>
        <w:numPr>
          <w:ilvl w:val="0"/>
          <w:numId w:val="182"/>
        </w:numPr>
        <w:suppressAutoHyphens w:val="0"/>
        <w:ind w:right="875"/>
        <w:rPr>
          <w:lang w:eastAsia="en-US"/>
        </w:rPr>
      </w:pPr>
      <w:r w:rsidRPr="00273F38">
        <w:rPr>
          <w:lang w:eastAsia="en-US"/>
        </w:rPr>
        <w:t>Формирование умения учиться и способности к организации своей деятельности (планированию, контролю, оценке) как первого шага к самообразованию и самовоспитанию.</w:t>
      </w:r>
    </w:p>
    <w:p w:rsidR="005F0018" w:rsidRPr="00273F38" w:rsidRDefault="005F0018" w:rsidP="000D28A8">
      <w:pPr>
        <w:widowControl w:val="0"/>
        <w:numPr>
          <w:ilvl w:val="0"/>
          <w:numId w:val="182"/>
        </w:numPr>
        <w:suppressAutoHyphens w:val="0"/>
        <w:ind w:right="875"/>
        <w:rPr>
          <w:lang w:eastAsia="en-US"/>
        </w:rPr>
      </w:pPr>
      <w:r w:rsidRPr="00273F38">
        <w:rPr>
          <w:lang w:eastAsia="en-US"/>
        </w:rPr>
        <w:t>Обучение навыкам и умениям  общеучебного характера, в том числе ориентировке в книжном пространстве1.</w:t>
      </w:r>
    </w:p>
    <w:p w:rsidR="005F0018" w:rsidRPr="00273F38" w:rsidRDefault="005F0018" w:rsidP="000D28A8">
      <w:pPr>
        <w:widowControl w:val="0"/>
        <w:numPr>
          <w:ilvl w:val="0"/>
          <w:numId w:val="182"/>
        </w:numPr>
        <w:suppressAutoHyphens w:val="0"/>
        <w:ind w:right="875"/>
        <w:rPr>
          <w:lang w:eastAsia="en-US"/>
        </w:rPr>
      </w:pPr>
      <w:r w:rsidRPr="00273F38">
        <w:rPr>
          <w:lang w:eastAsia="en-US"/>
        </w:rPr>
        <w:t>Выработка коммуникативных умений, функционирующих при слушании, говорении, чтении, письме.</w:t>
      </w:r>
    </w:p>
    <w:p w:rsidR="005F0018" w:rsidRPr="00273F38" w:rsidRDefault="005F0018" w:rsidP="005F0018">
      <w:pPr>
        <w:widowControl w:val="0"/>
        <w:ind w:right="875" w:firstLine="567"/>
        <w:rPr>
          <w:b/>
          <w:u w:val="single"/>
          <w:lang w:eastAsia="en-US"/>
        </w:rPr>
      </w:pPr>
      <w:r w:rsidRPr="00273F38">
        <w:rPr>
          <w:b/>
          <w:u w:val="single"/>
          <w:lang w:eastAsia="en-US"/>
        </w:rPr>
        <w:t>Предметные задачи/результаты</w:t>
      </w:r>
    </w:p>
    <w:p w:rsidR="005F0018" w:rsidRPr="00273F38" w:rsidRDefault="005F0018" w:rsidP="000D28A8">
      <w:pPr>
        <w:widowControl w:val="0"/>
        <w:numPr>
          <w:ilvl w:val="0"/>
          <w:numId w:val="184"/>
        </w:numPr>
        <w:suppressAutoHyphens w:val="0"/>
        <w:ind w:right="875"/>
        <w:rPr>
          <w:lang w:eastAsia="en-US"/>
        </w:rPr>
      </w:pPr>
      <w:r w:rsidRPr="00273F38">
        <w:rPr>
          <w:lang w:eastAsia="en-US"/>
        </w:rPr>
        <w:t>Формирование   положительной    мотивации к чтению.</w:t>
      </w:r>
    </w:p>
    <w:p w:rsidR="005F0018" w:rsidRPr="00273F38" w:rsidRDefault="00CC4765" w:rsidP="000D28A8">
      <w:pPr>
        <w:widowControl w:val="0"/>
        <w:numPr>
          <w:ilvl w:val="0"/>
          <w:numId w:val="184"/>
        </w:numPr>
        <w:suppressAutoHyphens w:val="0"/>
        <w:ind w:right="875"/>
        <w:rPr>
          <w:lang w:eastAsia="en-US"/>
        </w:rPr>
      </w:pPr>
      <w:r>
        <w:rPr>
          <w:noProof/>
          <w:lang w:eastAsia="ru-RU"/>
        </w:rPr>
        <w:drawing>
          <wp:anchor distT="0" distB="0" distL="114300" distR="114300" simplePos="0" relativeHeight="251656704" behindDoc="1" locked="0" layoutInCell="1" allowOverlap="1">
            <wp:simplePos x="0" y="0"/>
            <wp:positionH relativeFrom="page">
              <wp:posOffset>538480</wp:posOffset>
            </wp:positionH>
            <wp:positionV relativeFrom="page">
              <wp:posOffset>8458200</wp:posOffset>
            </wp:positionV>
            <wp:extent cx="3175" cy="193675"/>
            <wp:effectExtent l="0" t="0" r="0" b="0"/>
            <wp:wrapNone/>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Pr>
          <w:noProof/>
          <w:lang w:eastAsia="ru-RU"/>
        </w:rPr>
        <w:drawing>
          <wp:anchor distT="0" distB="0" distL="114300" distR="114300" simplePos="0" relativeHeight="251657728" behindDoc="1" locked="0" layoutInCell="1" allowOverlap="1">
            <wp:simplePos x="0" y="0"/>
            <wp:positionH relativeFrom="page">
              <wp:posOffset>5614670</wp:posOffset>
            </wp:positionH>
            <wp:positionV relativeFrom="page">
              <wp:posOffset>8458200</wp:posOffset>
            </wp:positionV>
            <wp:extent cx="3175" cy="193675"/>
            <wp:effectExtent l="0" t="0" r="0" b="0"/>
            <wp:wrapNone/>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Pr>
          <w:noProof/>
          <w:lang w:eastAsia="ru-RU"/>
        </w:rPr>
        <w:drawing>
          <wp:anchor distT="0" distB="0" distL="114300" distR="114300" simplePos="0" relativeHeight="251658752" behindDoc="1" locked="0" layoutInCell="1" allowOverlap="1">
            <wp:simplePos x="0" y="0"/>
            <wp:positionH relativeFrom="page">
              <wp:posOffset>538480</wp:posOffset>
            </wp:positionH>
            <wp:positionV relativeFrom="page">
              <wp:posOffset>8458200</wp:posOffset>
            </wp:positionV>
            <wp:extent cx="3175" cy="193675"/>
            <wp:effectExtent l="0" t="0" r="0" b="0"/>
            <wp:wrapNone/>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Pr>
          <w:noProof/>
          <w:lang w:eastAsia="ru-RU"/>
        </w:rPr>
        <w:drawing>
          <wp:anchor distT="0" distB="0" distL="114300" distR="114300" simplePos="0" relativeHeight="251659776" behindDoc="1" locked="0" layoutInCell="1" allowOverlap="1">
            <wp:simplePos x="0" y="0"/>
            <wp:positionH relativeFrom="page">
              <wp:posOffset>5614670</wp:posOffset>
            </wp:positionH>
            <wp:positionV relativeFrom="page">
              <wp:posOffset>8458200</wp:posOffset>
            </wp:positionV>
            <wp:extent cx="3175" cy="193675"/>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005F0018" w:rsidRPr="00273F38">
        <w:rPr>
          <w:lang w:eastAsia="en-US"/>
        </w:rPr>
        <w:t xml:space="preserve"> Создание условий для </w:t>
      </w:r>
      <w:r w:rsidR="005F0018" w:rsidRPr="00273F38">
        <w:rPr>
          <w:i/>
          <w:lang w:eastAsia="en-US"/>
        </w:rPr>
        <w:t>п</w:t>
      </w:r>
      <w:r w:rsidR="005F0018" w:rsidRPr="00273F38">
        <w:rPr>
          <w:lang w:eastAsia="en-US"/>
        </w:rPr>
        <w:t>олучения детьми эстетического удовольствия от чтения художественной литературы.</w:t>
      </w:r>
    </w:p>
    <w:p w:rsidR="005F0018" w:rsidRPr="00273F38" w:rsidRDefault="005F0018" w:rsidP="000D28A8">
      <w:pPr>
        <w:widowControl w:val="0"/>
        <w:numPr>
          <w:ilvl w:val="0"/>
          <w:numId w:val="184"/>
        </w:numPr>
        <w:suppressAutoHyphens w:val="0"/>
        <w:ind w:right="875"/>
        <w:rPr>
          <w:lang w:eastAsia="en-US"/>
        </w:rPr>
      </w:pPr>
      <w:r w:rsidRPr="00273F38">
        <w:rPr>
          <w:lang w:eastAsia="en-US"/>
        </w:rPr>
        <w:t>Развитие воссоздающего воображения.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t>Обучение адекватному восприятию читаемого.</w:t>
      </w:r>
    </w:p>
    <w:p w:rsidR="005F0018" w:rsidRPr="00273F38" w:rsidRDefault="005F0018" w:rsidP="000D28A8">
      <w:pPr>
        <w:widowControl w:val="0"/>
        <w:numPr>
          <w:ilvl w:val="0"/>
          <w:numId w:val="184"/>
        </w:numPr>
        <w:suppressAutoHyphens w:val="0"/>
        <w:ind w:right="875"/>
        <w:rPr>
          <w:lang w:eastAsia="en-US"/>
        </w:rPr>
      </w:pPr>
      <w:r w:rsidRPr="00273F38">
        <w:rPr>
          <w:lang w:eastAsia="en-US"/>
        </w:rPr>
        <w:t>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видо-жанровой специфике.</w:t>
      </w:r>
    </w:p>
    <w:p w:rsidR="005F0018" w:rsidRPr="00273F38" w:rsidRDefault="005F0018" w:rsidP="000D28A8">
      <w:pPr>
        <w:widowControl w:val="0"/>
        <w:numPr>
          <w:ilvl w:val="0"/>
          <w:numId w:val="184"/>
        </w:numPr>
        <w:suppressAutoHyphens w:val="0"/>
        <w:ind w:right="875"/>
        <w:rPr>
          <w:lang w:eastAsia="en-US"/>
        </w:rPr>
      </w:pPr>
      <w:r w:rsidRPr="00273F38">
        <w:rPr>
          <w:lang w:eastAsia="en-US"/>
        </w:rPr>
        <w:t>Совершенствование всех сторон навыка чтения.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t>Формирование умения вступать в дистанционное общение с автором литературного произведения и осознавать отношение писателя к тому, о чём и о ком он написал.</w:t>
      </w:r>
    </w:p>
    <w:p w:rsidR="005F0018" w:rsidRPr="00273F38" w:rsidRDefault="005F0018" w:rsidP="000D28A8">
      <w:pPr>
        <w:widowControl w:val="0"/>
        <w:numPr>
          <w:ilvl w:val="0"/>
          <w:numId w:val="184"/>
        </w:numPr>
        <w:suppressAutoHyphens w:val="0"/>
        <w:ind w:right="875"/>
        <w:rPr>
          <w:lang w:eastAsia="en-US"/>
        </w:rPr>
      </w:pPr>
      <w:r w:rsidRPr="00273F38">
        <w:rPr>
          <w:lang w:eastAsia="en-US"/>
        </w:rPr>
        <w:t>Развитие способности к осознанию и словесному выражению своего отношения к содержанию и форме литературного произведения.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lastRenderedPageBreak/>
        <w:t>Обучение основам литературного анализа художественных произведений разной видо-жанровой принадлежности.</w:t>
      </w:r>
    </w:p>
    <w:p w:rsidR="005F0018" w:rsidRPr="00273F38" w:rsidRDefault="005F0018" w:rsidP="000D28A8">
      <w:pPr>
        <w:widowControl w:val="0"/>
        <w:numPr>
          <w:ilvl w:val="0"/>
          <w:numId w:val="184"/>
        </w:numPr>
        <w:suppressAutoHyphens w:val="0"/>
        <w:ind w:right="875"/>
        <w:rPr>
          <w:lang w:eastAsia="en-US"/>
        </w:rPr>
      </w:pPr>
      <w:r w:rsidRPr="00273F38">
        <w:rPr>
          <w:lang w:eastAsia="en-US"/>
        </w:rPr>
        <w:t>Освоение литературоведческих понятий, позволяющих ориентироваться в доступном круге чтения.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t>Формирование умения определять художественную  ценность   литературного   произведения и анализировать средства выразительности (на доступном уровне).</w:t>
      </w:r>
    </w:p>
    <w:p w:rsidR="005F0018" w:rsidRPr="00273F38" w:rsidRDefault="005F0018" w:rsidP="000D28A8">
      <w:pPr>
        <w:widowControl w:val="0"/>
        <w:numPr>
          <w:ilvl w:val="0"/>
          <w:numId w:val="184"/>
        </w:numPr>
        <w:suppressAutoHyphens w:val="0"/>
        <w:ind w:right="875"/>
        <w:rPr>
          <w:lang w:eastAsia="en-US"/>
        </w:rPr>
      </w:pPr>
      <w:r w:rsidRPr="00273F38">
        <w:rPr>
          <w:lang w:eastAsia="en-US"/>
        </w:rPr>
        <w:t>Обучение умению различать художественный и научно-популярный тексты и выбирать адекватный вид  чтения  литературного  произведения в соответствии с его особенностями.</w:t>
      </w:r>
    </w:p>
    <w:p w:rsidR="005F0018" w:rsidRPr="00273F38" w:rsidRDefault="005F0018" w:rsidP="000D28A8">
      <w:pPr>
        <w:widowControl w:val="0"/>
        <w:numPr>
          <w:ilvl w:val="0"/>
          <w:numId w:val="184"/>
        </w:numPr>
        <w:suppressAutoHyphens w:val="0"/>
        <w:ind w:right="875"/>
        <w:rPr>
          <w:lang w:eastAsia="en-US"/>
        </w:rPr>
      </w:pPr>
      <w:r w:rsidRPr="00273F38">
        <w:rPr>
          <w:lang w:eastAsia="en-US"/>
        </w:rPr>
        <w:t>Овладение приёмами ознакомительного, поискового (просмотрового), творческого и изучающего чтения.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t xml:space="preserve"> Формирование умения находить информацию в  словарях,  справочниках  и  энциклопедиях, в Интернете.</w:t>
      </w:r>
    </w:p>
    <w:p w:rsidR="005F0018" w:rsidRPr="00273F38" w:rsidRDefault="005F0018" w:rsidP="000D28A8">
      <w:pPr>
        <w:widowControl w:val="0"/>
        <w:numPr>
          <w:ilvl w:val="0"/>
          <w:numId w:val="184"/>
        </w:numPr>
        <w:suppressAutoHyphens w:val="0"/>
        <w:ind w:right="875"/>
        <w:rPr>
          <w:lang w:eastAsia="en-US"/>
        </w:rPr>
      </w:pPr>
      <w:r w:rsidRPr="00273F38">
        <w:rPr>
          <w:lang w:eastAsia="en-US"/>
        </w:rPr>
        <w:t xml:space="preserve"> Развитие способности сравнивать искусство слова с другими видами искусства (живописью, театром, кино, музыкой).</w:t>
      </w:r>
    </w:p>
    <w:p w:rsidR="005F0018" w:rsidRPr="00273F38" w:rsidRDefault="00CC4765" w:rsidP="000D28A8">
      <w:pPr>
        <w:widowControl w:val="0"/>
        <w:numPr>
          <w:ilvl w:val="0"/>
          <w:numId w:val="184"/>
        </w:numPr>
        <w:suppressAutoHyphens w:val="0"/>
        <w:ind w:right="875"/>
        <w:rPr>
          <w:lang w:eastAsia="en-US"/>
        </w:rPr>
      </w:pPr>
      <w:r>
        <w:rPr>
          <w:noProof/>
          <w:lang w:eastAsia="ru-RU"/>
        </w:rPr>
        <w:drawing>
          <wp:anchor distT="0" distB="0" distL="114300" distR="114300" simplePos="0" relativeHeight="251660800" behindDoc="1" locked="0" layoutInCell="1" allowOverlap="1">
            <wp:simplePos x="0" y="0"/>
            <wp:positionH relativeFrom="page">
              <wp:posOffset>538480</wp:posOffset>
            </wp:positionH>
            <wp:positionV relativeFrom="page">
              <wp:posOffset>8458200</wp:posOffset>
            </wp:positionV>
            <wp:extent cx="3175" cy="193675"/>
            <wp:effectExtent l="0" t="0" r="0"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Pr>
          <w:noProof/>
          <w:lang w:eastAsia="ru-RU"/>
        </w:rPr>
        <w:drawing>
          <wp:anchor distT="0" distB="0" distL="114300" distR="114300" simplePos="0" relativeHeight="251661824" behindDoc="1" locked="0" layoutInCell="1" allowOverlap="1">
            <wp:simplePos x="0" y="0"/>
            <wp:positionH relativeFrom="page">
              <wp:posOffset>5614670</wp:posOffset>
            </wp:positionH>
            <wp:positionV relativeFrom="page">
              <wp:posOffset>8458200</wp:posOffset>
            </wp:positionV>
            <wp:extent cx="3175" cy="193675"/>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5" cy="193675"/>
                    </a:xfrm>
                    <a:prstGeom prst="rect">
                      <a:avLst/>
                    </a:prstGeom>
                    <a:noFill/>
                    <a:ln>
                      <a:noFill/>
                    </a:ln>
                  </pic:spPr>
                </pic:pic>
              </a:graphicData>
            </a:graphic>
          </wp:anchor>
        </w:drawing>
      </w:r>
      <w:r w:rsidR="005F0018" w:rsidRPr="00273F38">
        <w:rPr>
          <w:lang w:eastAsia="en-US"/>
        </w:rPr>
        <w:t>Обучение работе с книгой в единстве её текстового и внетекстового содержания.</w:t>
      </w:r>
    </w:p>
    <w:p w:rsidR="005F0018" w:rsidRPr="00273F38" w:rsidRDefault="005F0018" w:rsidP="000D28A8">
      <w:pPr>
        <w:widowControl w:val="0"/>
        <w:numPr>
          <w:ilvl w:val="0"/>
          <w:numId w:val="184"/>
        </w:numPr>
        <w:suppressAutoHyphens w:val="0"/>
        <w:ind w:right="875"/>
        <w:rPr>
          <w:lang w:eastAsia="en-US"/>
        </w:rPr>
      </w:pPr>
      <w:r w:rsidRPr="00273F38">
        <w:rPr>
          <w:lang w:eastAsia="en-US"/>
        </w:rPr>
        <w:t xml:space="preserve"> Развитие литературных способностей.</w:t>
      </w:r>
    </w:p>
    <w:p w:rsidR="005F0018" w:rsidRPr="00273F38" w:rsidRDefault="005F0018" w:rsidP="005F0018">
      <w:pPr>
        <w:widowControl w:val="0"/>
        <w:ind w:right="875" w:firstLine="567"/>
        <w:rPr>
          <w:lang w:eastAsia="en-US"/>
        </w:rPr>
      </w:pPr>
      <w:r w:rsidRPr="00273F38">
        <w:rPr>
          <w:lang w:eastAsia="en-US"/>
        </w:rPr>
        <w:t>К концу изучения в начальной школе курса «Литературное чтение» будет обеспечена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5F0018" w:rsidRPr="00273F38" w:rsidRDefault="005F0018" w:rsidP="005F0018">
      <w:pPr>
        <w:widowControl w:val="0"/>
        <w:ind w:right="875" w:firstLine="567"/>
        <w:rPr>
          <w:b/>
          <w:u w:val="single"/>
          <w:lang w:eastAsia="en-US"/>
        </w:rPr>
      </w:pPr>
      <w:r w:rsidRPr="00273F38">
        <w:rPr>
          <w:b/>
          <w:u w:val="single"/>
          <w:lang w:eastAsia="en-US"/>
        </w:rPr>
        <w:t>Выпускники начальной школы научатся: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осознавать  значимость  чтения  для  своего  развития, для успешного обучения по другим предметам и дальнейшей</w:t>
      </w:r>
    </w:p>
    <w:p w:rsidR="005F0018" w:rsidRPr="00273F38" w:rsidRDefault="005F0018" w:rsidP="005F0018">
      <w:pPr>
        <w:widowControl w:val="0"/>
        <w:ind w:right="875" w:firstLine="567"/>
        <w:rPr>
          <w:lang w:eastAsia="en-US"/>
        </w:rPr>
      </w:pPr>
      <w:r w:rsidRPr="00273F38">
        <w:rPr>
          <w:lang w:eastAsia="en-US"/>
        </w:rPr>
        <w:t>жизни;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читать  осознанно,  правильно,  бегло  (целыми  словами вслух – не менее 90 слов в  минуту, про себя – не менее</w:t>
      </w:r>
    </w:p>
    <w:p w:rsidR="005F0018" w:rsidRPr="00273F38" w:rsidRDefault="005F0018" w:rsidP="005F0018">
      <w:pPr>
        <w:widowControl w:val="0"/>
        <w:ind w:right="875" w:firstLine="567"/>
        <w:rPr>
          <w:lang w:eastAsia="en-US"/>
        </w:rPr>
      </w:pPr>
      <w:r w:rsidRPr="00273F38">
        <w:rPr>
          <w:lang w:eastAsia="en-US"/>
        </w:rPr>
        <w:t>120 слов в минуту) и выразительно доступные по содержанию и объёму произведения;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применять различные способы чтения (ознакомительное, творческое, изучающее, поисковое/выборочное, просмотровое);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полноценно воспринимать (при чтении вслух и про себя, при прослушивании) художественную литературу, получая от</w:t>
      </w:r>
    </w:p>
    <w:p w:rsidR="005F0018" w:rsidRPr="00273F38" w:rsidRDefault="005F0018" w:rsidP="005F0018">
      <w:pPr>
        <w:widowControl w:val="0"/>
        <w:ind w:right="875" w:firstLine="567"/>
        <w:rPr>
          <w:lang w:eastAsia="en-US"/>
        </w:rPr>
      </w:pPr>
      <w:r w:rsidRPr="00273F38">
        <w:rPr>
          <w:lang w:eastAsia="en-US"/>
        </w:rPr>
        <w:t>этого удовольствие; эмоционально отзываться на прочитанное;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знанию основных моральных норм;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ориентироваться в нравственном содержании прочитанного, оценивать поступки персонажей с точки зрения общепринятых морально-этических норм;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работать с литературным текстом в соответствии с его эстетической и познавательной сущностью;</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определять   авторскую   позицию   и   высказывать   своё отношение к герою и его поступкам;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характеризовать героев;</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устанавливать причинно-следственные связи и определять жанр, тему и главную мысль произведения;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находить  в  художественном  произведении  различные средства  языковой  выразительности  (сравнение,  олицетворение,  эпитет,  художественный  повтор,  звукопись)  и  понимать их роль в тексте;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выделять основные элементы сюжета, определять их роль в развитии действия;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сравнивать,   сопоставлять,   делать   элементарный   анализ  различных  текстов,  выделяя  два-три  существенных  признака;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отличать поэтический текст от прозаического;</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распознавать  основные  жанровые  особенности  фольклорных форм (сказки, загадки, пословицы, небылицы, считалки, песни, скороговорки и др.);</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 xml:space="preserve">соотносить произведения с изученными жанрами художественной  литературы  (миф,  былина,  рассказ,  повесть,  литературная сказка, стихотворение, басня), основываясь на их </w:t>
      </w:r>
      <w:r w:rsidRPr="00273F38">
        <w:rPr>
          <w:lang w:eastAsia="en-US"/>
        </w:rPr>
        <w:lastRenderedPageBreak/>
        <w:t>признаках;</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владеть алгоритмами основных учебных действий по анализу и интерпретации художественных произведений;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осуществлять различные формы интерпретации текста (выразительное чтение, декламация, драматизация, словесное</w:t>
      </w:r>
    </w:p>
    <w:p w:rsidR="005F0018" w:rsidRPr="00273F38" w:rsidRDefault="005F0018" w:rsidP="005F0018">
      <w:pPr>
        <w:widowControl w:val="0"/>
        <w:ind w:right="875" w:firstLine="567"/>
        <w:rPr>
          <w:lang w:eastAsia="en-US"/>
        </w:rPr>
      </w:pPr>
      <w:r w:rsidRPr="00273F38">
        <w:rPr>
          <w:lang w:eastAsia="en-US"/>
        </w:rPr>
        <w:t>рисование, творческий пересказ и др.);</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делить  текст  на  части,  озаглавливать  их;  составлять простой план;</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цитировать (устно);</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передавать  содержание  прочитанного  или  прослушанного текста в виде пересказа (полного, выборочного, краткого)</w:t>
      </w:r>
    </w:p>
    <w:p w:rsidR="005F0018" w:rsidRPr="00273F38" w:rsidRDefault="005F0018" w:rsidP="005F0018">
      <w:pPr>
        <w:widowControl w:val="0"/>
        <w:ind w:right="875" w:firstLine="567"/>
        <w:rPr>
          <w:lang w:eastAsia="en-US"/>
        </w:rPr>
      </w:pPr>
      <w:r w:rsidRPr="00273F38">
        <w:rPr>
          <w:lang w:eastAsia="en-US"/>
        </w:rPr>
        <w:t>с   учётом   специфики   художественного,   научно-популярного, учебного текстов;</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применять в учебной и в реальной жизни доступные для освоения в данном возрасте общепознавательные и коммуникативные универсальные учебные действия;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высказывать  собственное  мнение  и  обосновывать  его фактами из текста;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вести диалог в различных коммуникативных ситуациях, соблюдая правила речевого этикета;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составлять  несложные  монологические  высказывания о произведениях;</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составлять аннотацию и отзыв на литературное произведение или книгу;</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определять порядок действий при поиске и выборе книги, при поисковом чтении, при подготовке к обсуждению или</w:t>
      </w:r>
    </w:p>
    <w:p w:rsidR="005F0018" w:rsidRPr="00273F38" w:rsidRDefault="005F0018" w:rsidP="005F0018">
      <w:pPr>
        <w:widowControl w:val="0"/>
        <w:ind w:right="875" w:firstLine="567"/>
        <w:rPr>
          <w:lang w:eastAsia="en-US"/>
        </w:rPr>
      </w:pPr>
      <w:r w:rsidRPr="00273F38">
        <w:rPr>
          <w:lang w:eastAsia="en-US"/>
        </w:rPr>
        <w:t>выступлению, при заучивании наизусть;</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осуществлять поиск необходимой информации в художественном, учебном, научно-популярном текстах;</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ориентироваться</w:t>
      </w:r>
      <w:r w:rsidRPr="00273F38">
        <w:rPr>
          <w:lang w:eastAsia="en-US"/>
        </w:rPr>
        <w:tab/>
        <w:t>в</w:t>
      </w:r>
      <w:r w:rsidRPr="00273F38">
        <w:rPr>
          <w:lang w:eastAsia="en-US"/>
        </w:rPr>
        <w:tab/>
        <w:t>специфике</w:t>
      </w:r>
      <w:r w:rsidRPr="00273F38">
        <w:rPr>
          <w:lang w:eastAsia="en-US"/>
        </w:rPr>
        <w:tab/>
        <w:t>научно-популярного и  учебного  текста  и  использовать  полученную  информацию</w:t>
      </w:r>
    </w:p>
    <w:p w:rsidR="005F0018" w:rsidRPr="00273F38" w:rsidRDefault="005F0018" w:rsidP="005F0018">
      <w:pPr>
        <w:widowControl w:val="0"/>
        <w:ind w:right="875" w:firstLine="567"/>
        <w:rPr>
          <w:lang w:eastAsia="en-US"/>
        </w:rPr>
      </w:pPr>
      <w:r w:rsidRPr="00273F38">
        <w:rPr>
          <w:lang w:eastAsia="en-US"/>
        </w:rPr>
        <w:t>в практической деятельности;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пользоваться алфавитным каталогом;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ориентироваться  в  отдельной  книге  и  в  группе  книг,</w:t>
      </w:r>
    </w:p>
    <w:p w:rsidR="005F0018" w:rsidRPr="00273F38" w:rsidRDefault="005F0018" w:rsidP="005F0018">
      <w:pPr>
        <w:widowControl w:val="0"/>
        <w:ind w:right="875" w:firstLine="567"/>
        <w:rPr>
          <w:lang w:eastAsia="en-US"/>
        </w:rPr>
      </w:pPr>
      <w:r w:rsidRPr="00273F38">
        <w:rPr>
          <w:lang w:eastAsia="en-US"/>
        </w:rPr>
        <w:t>представленной в детской библиотеке;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пользоваться</w:t>
      </w:r>
      <w:r w:rsidRPr="00273F38">
        <w:rPr>
          <w:lang w:eastAsia="en-US"/>
        </w:rPr>
        <w:tab/>
        <w:t>справочно-энциклопедическими</w:t>
      </w:r>
      <w:r w:rsidRPr="00273F38">
        <w:rPr>
          <w:lang w:eastAsia="en-US"/>
        </w:rPr>
        <w:tab/>
        <w:t>изданиями.</w:t>
      </w:r>
    </w:p>
    <w:p w:rsidR="005F0018" w:rsidRPr="00273F38" w:rsidRDefault="005F0018" w:rsidP="005F0018">
      <w:pPr>
        <w:widowControl w:val="0"/>
        <w:ind w:right="875" w:firstLine="567"/>
        <w:rPr>
          <w:b/>
          <w:u w:val="single"/>
          <w:lang w:eastAsia="en-US"/>
        </w:rPr>
      </w:pPr>
      <w:r w:rsidRPr="00273F38">
        <w:rPr>
          <w:b/>
          <w:u w:val="single"/>
          <w:lang w:eastAsia="en-US"/>
        </w:rPr>
        <w:t>Выпускники  начальной  школы  получат  возможность  научиться: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осознавать  основные  духовно-нравственные  ценности человечества;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воспринимать окружающий мир в его единстве и многообразии;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применять в учебной и в реальной жизни доступные для освоения в данном возрасте личностные и регулятивные</w:t>
      </w:r>
    </w:p>
    <w:p w:rsidR="005F0018" w:rsidRPr="00273F38" w:rsidRDefault="005F0018" w:rsidP="005F0018">
      <w:pPr>
        <w:widowControl w:val="0"/>
        <w:ind w:right="875" w:firstLine="567"/>
        <w:rPr>
          <w:lang w:eastAsia="en-US"/>
        </w:rPr>
      </w:pPr>
      <w:r w:rsidRPr="00273F38">
        <w:rPr>
          <w:lang w:eastAsia="en-US"/>
        </w:rPr>
        <w:t>универсальные учебные действия;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испытывать чувство гордости за свою Родину, народ и историю;</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уважать  культуру  народов  многонациональной  России и других стран;</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бережно и ответственно относиться к окружающей природе;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воспринимать художественную литературу как вид искусства;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соотносить литературу с другими видами искусства;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испытывать эстетические чувства в процессе знакомства с мировой и отечественной художественной литературой;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развивать  способность  к  эмпатии,  эмоционально- нравственной отзывчивости (на основе сопереживания литературным героям);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определять сходство и различие произведений разных жанров;</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осознанно выбирать виды чтения (творческое, ознакомительное, изучающее, поисковое, просмотровое) в зависимости от цели чтения;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использовать   полученную   при   чтении   научно-популярного и учебного текста информацию в практической</w:t>
      </w:r>
    </w:p>
    <w:p w:rsidR="005F0018" w:rsidRPr="00273F38" w:rsidRDefault="005F0018" w:rsidP="005F0018">
      <w:pPr>
        <w:widowControl w:val="0"/>
        <w:ind w:right="875" w:firstLine="567"/>
        <w:rPr>
          <w:lang w:eastAsia="en-US"/>
        </w:rPr>
      </w:pPr>
      <w:r w:rsidRPr="00273F38">
        <w:rPr>
          <w:lang w:eastAsia="en-US"/>
        </w:rPr>
        <w:lastRenderedPageBreak/>
        <w:t>деятельности;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выступать перед знакомой аудиторией с небольшими сообщениями;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высказывать и пояснять свою точку зрения;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применять правила сотрудничества;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работать со словом (распознавать прямое и переносное значение слова, его многозначность), целенаправленно</w:t>
      </w:r>
    </w:p>
    <w:p w:rsidR="005F0018" w:rsidRPr="00273F38" w:rsidRDefault="005F0018" w:rsidP="005F0018">
      <w:pPr>
        <w:widowControl w:val="0"/>
        <w:ind w:right="875" w:firstLine="567"/>
        <w:rPr>
          <w:lang w:eastAsia="en-US"/>
        </w:rPr>
      </w:pPr>
      <w:r w:rsidRPr="00273F38">
        <w:rPr>
          <w:lang w:eastAsia="en-US"/>
        </w:rPr>
        <w:t>пополнять свой словарный запас;</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находить  в  художественном  произведении  такие средства языковой выразительности, как метафора и гипербола, понимать их роль в тексте;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понимать особенности изучаемых типов композиции;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выделять в тексте опорные (ключевые) слова;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цитировать (письменно);</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осуществлять  такие  формы  творческой  интерпретации текста, как составление диафильма, воображаемая</w:t>
      </w:r>
    </w:p>
    <w:p w:rsidR="005F0018" w:rsidRPr="00273F38" w:rsidRDefault="005F0018" w:rsidP="005F0018">
      <w:pPr>
        <w:widowControl w:val="0"/>
        <w:ind w:right="875" w:firstLine="567"/>
        <w:rPr>
          <w:lang w:eastAsia="en-US"/>
        </w:rPr>
      </w:pPr>
      <w:r w:rsidRPr="00273F38">
        <w:rPr>
          <w:lang w:eastAsia="en-US"/>
        </w:rPr>
        <w:t>экранизация;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писать изложения;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создавать   прозаический   или   поэтический   текст</w:t>
      </w:r>
    </w:p>
    <w:p w:rsidR="005F0018" w:rsidRPr="00273F38" w:rsidRDefault="005F0018" w:rsidP="005F0018">
      <w:pPr>
        <w:widowControl w:val="0"/>
        <w:ind w:right="875" w:firstLine="567"/>
        <w:rPr>
          <w:lang w:eastAsia="en-US"/>
        </w:rPr>
      </w:pPr>
      <w:r w:rsidRPr="00273F38">
        <w:rPr>
          <w:lang w:eastAsia="en-US"/>
        </w:rPr>
        <w:t>по аналогии с авторским текстом, используя средства художественной выразительности (в том числе из текста);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делать устную презентацию книги (произведения);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пользоваться тематическим (систематическим) каталогом;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работать с детской периодикой;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расширять  свой  читательский  кругозор  и  приобретать  дальнейший  опыт  самостоятельной  читательской</w:t>
      </w:r>
    </w:p>
    <w:p w:rsidR="005F0018" w:rsidRPr="00273F38" w:rsidRDefault="005F0018" w:rsidP="005F0018">
      <w:pPr>
        <w:widowControl w:val="0"/>
        <w:ind w:right="875" w:firstLine="567"/>
        <w:rPr>
          <w:lang w:eastAsia="en-US"/>
        </w:rPr>
      </w:pPr>
      <w:r w:rsidRPr="00273F38">
        <w:rPr>
          <w:lang w:eastAsia="en-US"/>
        </w:rPr>
        <w:t>деятельности.</w:t>
      </w:r>
    </w:p>
    <w:p w:rsidR="005F0018" w:rsidRPr="00273F38" w:rsidRDefault="005F0018" w:rsidP="005F0018">
      <w:pPr>
        <w:widowControl w:val="0"/>
        <w:ind w:right="875" w:firstLine="567"/>
        <w:rPr>
          <w:i/>
          <w:lang w:eastAsia="en-US"/>
        </w:rPr>
      </w:pPr>
      <w:r w:rsidRPr="00273F38">
        <w:rPr>
          <w:i/>
          <w:lang w:eastAsia="en-US"/>
        </w:rPr>
        <w:t>Примечание. Перечисленные требования к результатам начального общего образования определяют критерии оценивания предметных, метапредметных и  личностных  результатов на ступени начального обучения литературному чтению.</w:t>
      </w:r>
    </w:p>
    <w:p w:rsidR="005F0018" w:rsidRPr="00273F38" w:rsidRDefault="005F0018" w:rsidP="005F0018">
      <w:pPr>
        <w:widowControl w:val="0"/>
        <w:ind w:right="875" w:firstLine="567"/>
        <w:rPr>
          <w:b/>
          <w:u w:val="single"/>
          <w:lang w:eastAsia="en-US"/>
        </w:rPr>
      </w:pPr>
      <w:r w:rsidRPr="00273F38">
        <w:rPr>
          <w:b/>
          <w:u w:val="single"/>
          <w:lang w:eastAsia="en-US"/>
        </w:rPr>
        <w:t>Рекомендуемыми общими критериями оценивания результативности  обучения  чтению  являются  следующие: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сформированность   навыков   творческого,   ознакомительного, поискового, просмотрового и изучающего чтения;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индивидуальный  прогресс  в  понимании  содержания прочитанного;</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индивидуальный  прогресс  в  выразительности  чтения (соблюдение   знаков   препинания,   интонационная   передача</w:t>
      </w:r>
    </w:p>
    <w:p w:rsidR="005F0018" w:rsidRPr="00273F38" w:rsidRDefault="005F0018" w:rsidP="005F0018">
      <w:pPr>
        <w:widowControl w:val="0"/>
        <w:ind w:right="875" w:firstLine="567"/>
        <w:rPr>
          <w:lang w:eastAsia="en-US"/>
        </w:rPr>
      </w:pPr>
      <w:r w:rsidRPr="00273F38">
        <w:rPr>
          <w:lang w:eastAsia="en-US"/>
        </w:rPr>
        <w:t>в соответствии с характером текста эмоционального тона, логических ударений, пауз и мелодики, темпа и громкости);</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индивидуальный прогресс в навыках работы с текстом;</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умение прочитать и понять инструкцию, содержащуюся</w:t>
      </w:r>
    </w:p>
    <w:p w:rsidR="005F0018" w:rsidRPr="00273F38" w:rsidRDefault="005F0018" w:rsidP="005F0018">
      <w:pPr>
        <w:widowControl w:val="0"/>
        <w:ind w:right="875" w:firstLine="567"/>
        <w:rPr>
          <w:lang w:eastAsia="en-US"/>
        </w:rPr>
      </w:pPr>
      <w:r w:rsidRPr="00273F38">
        <w:rPr>
          <w:lang w:eastAsia="en-US"/>
        </w:rPr>
        <w:t>в тексте задания, и следовать ей;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ориентировка в  книге, в группе книг, в мире детских книг;</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интерес к чтению художественной, научно-популярной и справочной литературы, расширение круга чтения.</w:t>
      </w:r>
    </w:p>
    <w:p w:rsidR="005F0018" w:rsidRPr="00273F38" w:rsidRDefault="005F0018" w:rsidP="005F0018">
      <w:pPr>
        <w:widowControl w:val="0"/>
        <w:ind w:right="875" w:firstLine="567"/>
        <w:rPr>
          <w:b/>
          <w:u w:val="single"/>
          <w:lang w:eastAsia="en-US"/>
        </w:rPr>
      </w:pPr>
      <w:r w:rsidRPr="00273F38">
        <w:rPr>
          <w:b/>
          <w:u w:val="single"/>
          <w:lang w:eastAsia="en-US"/>
        </w:rPr>
        <w:t>Рекомендуемыми способами оценивания результативности обучения чтению являются: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замер скорости чтения (желательно в скрытой для детей форме);</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ответы обучающихся на вопросы по содержанию, структуре,  языковому  оформлению  и  жанровой  принадлежности</w:t>
      </w:r>
    </w:p>
    <w:p w:rsidR="005F0018" w:rsidRPr="00273F38" w:rsidRDefault="005F0018" w:rsidP="005F0018">
      <w:pPr>
        <w:widowControl w:val="0"/>
        <w:ind w:right="875" w:firstLine="567"/>
        <w:rPr>
          <w:lang w:eastAsia="en-US"/>
        </w:rPr>
      </w:pPr>
      <w:r w:rsidRPr="00273F38">
        <w:rPr>
          <w:lang w:eastAsia="en-US"/>
        </w:rPr>
        <w:t>литературных произведений;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 xml:space="preserve">выразительность  чтения  (умение  передать  общий  характер текста с помощью интонационных средств – мелодики, темпоритма, пауз, логических ударений, громкости и </w:t>
      </w:r>
      <w:r w:rsidRPr="00273F38">
        <w:rPr>
          <w:lang w:eastAsia="en-US"/>
        </w:rPr>
        <w:lastRenderedPageBreak/>
        <w:t>эмоциональной окраски голоса);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выполнение заданий на составление плана, пересказа, собственного высказывания;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выполнение заданий по ориентировке в книгах;</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наблюдение учителя за продуктивностью участия детей в коллективной творческой деятельности (в составлении книжных выставок, конкурсах чтецов, драматизации, воображаемой экранизации и т. п.);</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наблюдение  учителя  за  соблюдением  обучающимися правил коллективной и групповой работы;</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наблюдение за читательской деятельностью учащихся;</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анализ читательского дневника;</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анализ  отзывов  учащихся  о  прочитанном,  аннотаций,</w:t>
      </w:r>
    </w:p>
    <w:p w:rsidR="005F0018" w:rsidRPr="00273F38" w:rsidRDefault="005F0018" w:rsidP="005F0018">
      <w:pPr>
        <w:widowControl w:val="0"/>
        <w:ind w:right="875" w:firstLine="567"/>
        <w:rPr>
          <w:lang w:eastAsia="en-US"/>
        </w:rPr>
      </w:pPr>
      <w:r w:rsidRPr="00273F38">
        <w:rPr>
          <w:lang w:eastAsia="en-US"/>
        </w:rPr>
        <w:t>презентаций;</w:t>
      </w:r>
    </w:p>
    <w:p w:rsidR="005F0018" w:rsidRPr="00273F38" w:rsidRDefault="005F0018" w:rsidP="005F0018">
      <w:pPr>
        <w:widowControl w:val="0"/>
        <w:ind w:right="875" w:firstLine="567"/>
        <w:rPr>
          <w:lang w:eastAsia="en-US"/>
        </w:rPr>
      </w:pPr>
      <w:r w:rsidRPr="00273F38">
        <w:rPr>
          <w:lang w:eastAsia="en-US"/>
        </w:rPr>
        <w:t>•</w:t>
      </w:r>
      <w:r w:rsidRPr="00273F38">
        <w:rPr>
          <w:lang w:eastAsia="en-US"/>
        </w:rPr>
        <w:tab/>
        <w:t>анализ творческих работ учащихся (в том числе входящих в рабочие тетради и в хрестоматии).</w:t>
      </w:r>
    </w:p>
    <w:p w:rsidR="005F0018" w:rsidRPr="00273F38" w:rsidRDefault="005F0018" w:rsidP="005F0018">
      <w:pPr>
        <w:widowControl w:val="0"/>
        <w:ind w:right="875" w:firstLine="567"/>
        <w:rPr>
          <w:b/>
          <w:u w:val="single"/>
          <w:lang w:eastAsia="en-US"/>
        </w:rPr>
      </w:pPr>
    </w:p>
    <w:p w:rsidR="005F0018" w:rsidRPr="00273F38" w:rsidRDefault="005F0018" w:rsidP="005F0018">
      <w:pPr>
        <w:widowControl w:val="0"/>
        <w:ind w:right="875" w:firstLine="567"/>
        <w:rPr>
          <w:b/>
          <w:u w:val="single"/>
          <w:lang w:eastAsia="en-US"/>
        </w:rPr>
      </w:pPr>
      <w:r w:rsidRPr="00273F38">
        <w:rPr>
          <w:b/>
          <w:u w:val="single"/>
          <w:lang w:eastAsia="en-US"/>
        </w:rPr>
        <w:t>Планируемые  результаты  формирования универсальных  учебных  действий  средствами  предмета</w:t>
      </w:r>
    </w:p>
    <w:p w:rsidR="005F0018" w:rsidRPr="00273F38" w:rsidRDefault="005F0018" w:rsidP="005F0018">
      <w:pPr>
        <w:widowControl w:val="0"/>
        <w:ind w:right="875" w:firstLine="567"/>
        <w:rPr>
          <w:b/>
          <w:u w:val="single"/>
          <w:lang w:eastAsia="en-US"/>
        </w:rPr>
      </w:pPr>
      <w:r w:rsidRPr="00273F38">
        <w:rPr>
          <w:b/>
          <w:u w:val="single"/>
          <w:lang w:eastAsia="en-US"/>
        </w:rPr>
        <w:t>«Литературное чтение» на конец 1 класса:</w:t>
      </w:r>
    </w:p>
    <w:p w:rsidR="005F0018" w:rsidRPr="00273F38" w:rsidRDefault="005F0018" w:rsidP="005F0018">
      <w:pPr>
        <w:widowControl w:val="0"/>
        <w:ind w:right="875" w:firstLine="567"/>
        <w:rPr>
          <w:b/>
          <w:u w:val="single"/>
          <w:lang w:eastAsia="en-US"/>
        </w:rPr>
      </w:pPr>
    </w:p>
    <w:p w:rsidR="005F0018" w:rsidRPr="00273F38" w:rsidRDefault="005F0018" w:rsidP="005F0018">
      <w:pPr>
        <w:widowControl w:val="0"/>
        <w:ind w:right="875" w:firstLine="567"/>
        <w:rPr>
          <w:lang w:eastAsia="en-US"/>
        </w:rPr>
      </w:pPr>
      <w:r w:rsidRPr="00273F38">
        <w:rPr>
          <w:b/>
          <w:u w:val="single"/>
          <w:lang w:eastAsia="en-US"/>
        </w:rPr>
        <w:t>Личностные качества:</w:t>
      </w:r>
      <w:r w:rsidRPr="00273F38">
        <w:rPr>
          <w:lang w:eastAsia="en-US"/>
        </w:rPr>
        <w:t xml:space="preserve"> положительная мотивация к обучению в школе, к урокам литературного чтения и к чтению книг; элементарная нравственно-этическая ориентация в читаемом; развитие дружеского отношения к другим детям.</w:t>
      </w:r>
    </w:p>
    <w:p w:rsidR="005F0018" w:rsidRPr="00273F38" w:rsidRDefault="005F0018" w:rsidP="005F0018">
      <w:pPr>
        <w:widowControl w:val="0"/>
        <w:ind w:right="875" w:firstLine="567"/>
        <w:rPr>
          <w:lang w:eastAsia="en-US"/>
        </w:rPr>
      </w:pPr>
      <w:r w:rsidRPr="00273F38">
        <w:rPr>
          <w:b/>
          <w:u w:val="single"/>
          <w:lang w:eastAsia="en-US"/>
        </w:rPr>
        <w:t>Регулятивные УУД:</w:t>
      </w:r>
      <w:r w:rsidRPr="00273F38">
        <w:rPr>
          <w:lang w:eastAsia="en-US"/>
        </w:rPr>
        <w:t xml:space="preserve"> понимать и принимать учебную задачу; использовать определённые учителем (учебником) ориентиры действия;  осуществлять  последовательность  действий  в  соответствии  с  инструкцией  (устной  или  письменной);  осуществлять  самоконтроль  при  выполнении  упражнений  в  чтении.</w:t>
      </w:r>
    </w:p>
    <w:p w:rsidR="005F0018" w:rsidRPr="00273F38" w:rsidRDefault="005F0018" w:rsidP="005F0018">
      <w:pPr>
        <w:widowControl w:val="0"/>
        <w:ind w:right="875" w:firstLine="567"/>
        <w:rPr>
          <w:lang w:eastAsia="en-US"/>
        </w:rPr>
      </w:pPr>
      <w:r w:rsidRPr="00273F38">
        <w:rPr>
          <w:b/>
          <w:u w:val="single"/>
          <w:lang w:eastAsia="en-US"/>
        </w:rPr>
        <w:t>Познавательные УУД:</w:t>
      </w:r>
      <w:r w:rsidRPr="00273F38">
        <w:rPr>
          <w:lang w:eastAsia="en-US"/>
        </w:rPr>
        <w:t xml:space="preserve">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небольшой картинный план; ориентироваться в книге по обложке и по содержанию (оглавлению) (П-1.);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(П-2.).</w:t>
      </w:r>
    </w:p>
    <w:p w:rsidR="005F0018" w:rsidRPr="00273F38" w:rsidRDefault="005F0018" w:rsidP="005F0018">
      <w:pPr>
        <w:widowControl w:val="0"/>
        <w:ind w:right="875" w:firstLine="567"/>
        <w:rPr>
          <w:lang w:eastAsia="en-US"/>
        </w:rPr>
      </w:pPr>
      <w:r w:rsidRPr="00273F38">
        <w:rPr>
          <w:b/>
          <w:u w:val="single"/>
          <w:lang w:eastAsia="en-US"/>
        </w:rPr>
        <w:t>Коммуникативные УУД:</w:t>
      </w:r>
      <w:r w:rsidRPr="00273F38">
        <w:rPr>
          <w:lang w:eastAsia="en-US"/>
        </w:rPr>
        <w:t xml:space="preserve"> уметь и желать участвовать в коллективной беседе, соблюдая основные правила общения на уроке; готовность оказать помощь товарищу; способность к созданию небольшого текста по образцу или по иллюстрации.</w:t>
      </w:r>
    </w:p>
    <w:p w:rsidR="005F0018" w:rsidRPr="00273F38" w:rsidRDefault="005F0018" w:rsidP="005F0018">
      <w:pPr>
        <w:widowControl w:val="0"/>
        <w:ind w:right="875" w:firstLine="567"/>
        <w:rPr>
          <w:lang w:eastAsia="en-US"/>
        </w:rPr>
      </w:pPr>
    </w:p>
    <w:p w:rsidR="005F0018" w:rsidRPr="00273F38" w:rsidRDefault="005F0018" w:rsidP="005F0018">
      <w:pPr>
        <w:widowControl w:val="0"/>
        <w:ind w:right="875" w:firstLine="567"/>
        <w:rPr>
          <w:b/>
          <w:u w:val="single"/>
          <w:lang w:eastAsia="en-US"/>
        </w:rPr>
      </w:pPr>
      <w:r w:rsidRPr="00273F38">
        <w:rPr>
          <w:b/>
          <w:u w:val="single"/>
          <w:lang w:eastAsia="en-US"/>
        </w:rPr>
        <w:t>Планируемые  результаты  формирования универсальных  учебных  действий  средствами  предмета</w:t>
      </w:r>
    </w:p>
    <w:p w:rsidR="005F0018" w:rsidRPr="00273F38" w:rsidRDefault="005F0018" w:rsidP="005F0018">
      <w:pPr>
        <w:widowControl w:val="0"/>
        <w:ind w:right="875" w:firstLine="567"/>
        <w:rPr>
          <w:b/>
          <w:u w:val="single"/>
          <w:lang w:eastAsia="en-US"/>
        </w:rPr>
      </w:pPr>
      <w:r w:rsidRPr="00273F38">
        <w:rPr>
          <w:b/>
          <w:u w:val="single"/>
          <w:lang w:eastAsia="en-US"/>
        </w:rPr>
        <w:t>«Литературное чтение», на конец 2 класса.</w:t>
      </w:r>
    </w:p>
    <w:p w:rsidR="005F0018" w:rsidRPr="00273F38" w:rsidRDefault="005F0018" w:rsidP="005F0018">
      <w:pPr>
        <w:widowControl w:val="0"/>
        <w:ind w:right="875" w:firstLine="567"/>
        <w:rPr>
          <w:lang w:eastAsia="en-US"/>
        </w:rPr>
      </w:pPr>
    </w:p>
    <w:p w:rsidR="005F0018" w:rsidRPr="00273F38" w:rsidRDefault="005F0018" w:rsidP="005F0018">
      <w:pPr>
        <w:widowControl w:val="0"/>
        <w:ind w:right="875" w:firstLine="567"/>
        <w:rPr>
          <w:lang w:eastAsia="en-US"/>
        </w:rPr>
      </w:pPr>
      <w:r w:rsidRPr="00273F38">
        <w:rPr>
          <w:b/>
          <w:u w:val="single"/>
          <w:lang w:eastAsia="en-US"/>
        </w:rPr>
        <w:t xml:space="preserve">Личностные качества: </w:t>
      </w:r>
      <w:r w:rsidRPr="00273F38">
        <w:rPr>
          <w:lang w:eastAsia="en-US"/>
        </w:rPr>
        <w:t>положительная мотивация к обучению в  школе,  к  урокам  литературного  чтения,  к  выбору и чтению книг; нравственно-этическая ориентация; формирование эстетических чувств и представлений; развитие эмпатии и эмоционально-личностной децентрации; развитие дружеского отношения к другим детям.</w:t>
      </w:r>
    </w:p>
    <w:p w:rsidR="005F0018" w:rsidRPr="00273F38" w:rsidRDefault="005F0018" w:rsidP="005F0018">
      <w:pPr>
        <w:widowControl w:val="0"/>
        <w:ind w:right="875" w:firstLine="567"/>
        <w:rPr>
          <w:lang w:eastAsia="en-US"/>
        </w:rPr>
      </w:pPr>
      <w:r w:rsidRPr="00273F38">
        <w:rPr>
          <w:b/>
          <w:u w:val="single"/>
          <w:lang w:eastAsia="en-US"/>
        </w:rPr>
        <w:t>Регулятивные УУД:</w:t>
      </w:r>
      <w:r w:rsidRPr="00273F38">
        <w:rPr>
          <w:lang w:eastAsia="en-US"/>
        </w:rPr>
        <w:t xml:space="preserve"> понимать и принимать учебную за- дачу; использовать определённые учителем (учебником) ориентиры действия; прогнозировать; осуществлять последовательность действий в соответствии с инструкцией, устной или письменной; осуществлять самоконтроль при чтении.</w:t>
      </w:r>
    </w:p>
    <w:p w:rsidR="005F0018" w:rsidRPr="00273F38" w:rsidRDefault="005F0018" w:rsidP="005F0018">
      <w:pPr>
        <w:widowControl w:val="0"/>
        <w:ind w:right="875" w:firstLine="567"/>
        <w:rPr>
          <w:lang w:eastAsia="en-US"/>
        </w:rPr>
      </w:pPr>
      <w:r w:rsidRPr="00273F38">
        <w:rPr>
          <w:b/>
          <w:u w:val="single"/>
          <w:lang w:eastAsia="en-US"/>
        </w:rPr>
        <w:t>Познавательные УУД:</w:t>
      </w:r>
      <w:r w:rsidRPr="00273F38">
        <w:rPr>
          <w:lang w:eastAsia="en-US"/>
        </w:rPr>
        <w:t xml:space="preserve">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небольшой план;  ориентироваться  в  книге по обложке, титульному </w:t>
      </w:r>
      <w:r w:rsidRPr="00273F38">
        <w:rPr>
          <w:lang w:eastAsia="en-US"/>
        </w:rPr>
        <w:lastRenderedPageBreak/>
        <w:t>листу, аннотации и по содержанию (оглавлению); ориентироваться в книгах (П-1.);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анализировать  особенности  языкового оформления текста; ранжировать книги и произведения; обосновывать свои утверждения (П-2.).</w:t>
      </w:r>
    </w:p>
    <w:p w:rsidR="005F0018" w:rsidRPr="00273F38" w:rsidRDefault="005F0018" w:rsidP="005F0018">
      <w:pPr>
        <w:widowControl w:val="0"/>
        <w:ind w:right="875" w:firstLine="567"/>
        <w:rPr>
          <w:lang w:eastAsia="en-US"/>
        </w:rPr>
      </w:pPr>
      <w:r w:rsidRPr="00273F38">
        <w:rPr>
          <w:b/>
          <w:u w:val="single"/>
          <w:lang w:eastAsia="en-US"/>
        </w:rPr>
        <w:t>Коммуникативные  УУД:</w:t>
      </w:r>
      <w:r w:rsidRPr="00273F38">
        <w:rPr>
          <w:lang w:eastAsia="en-US"/>
        </w:rPr>
        <w:t xml:space="preserve">   согласовывать   свои   действия с партнёром; уметь и желать участвовать в коллективной беседе, соблюдая основные правила общения на уроке; готовность оказать помощь товарищу; способность к созданию небольшого текста по образцу или по иллюстрации; выражать свои мысли в соответствии с задачами и условиями коммуникации, владеть (на определённом программой уровне) монологической и диалогической формами речи.</w:t>
      </w:r>
    </w:p>
    <w:p w:rsidR="005F0018" w:rsidRPr="00273F38" w:rsidRDefault="005F0018" w:rsidP="005F0018">
      <w:pPr>
        <w:widowControl w:val="0"/>
        <w:ind w:right="875" w:firstLine="567"/>
        <w:rPr>
          <w:lang w:eastAsia="en-US"/>
        </w:rPr>
      </w:pPr>
    </w:p>
    <w:p w:rsidR="005F0018" w:rsidRPr="00273F38" w:rsidRDefault="005F0018" w:rsidP="005F0018">
      <w:pPr>
        <w:widowControl w:val="0"/>
        <w:ind w:right="875" w:firstLine="567"/>
        <w:rPr>
          <w:lang w:eastAsia="en-US"/>
        </w:rPr>
      </w:pPr>
    </w:p>
    <w:p w:rsidR="005F0018" w:rsidRPr="00273F38" w:rsidRDefault="005F0018" w:rsidP="005F0018">
      <w:pPr>
        <w:widowControl w:val="0"/>
        <w:ind w:right="875" w:firstLine="567"/>
        <w:rPr>
          <w:b/>
          <w:u w:val="single"/>
          <w:lang w:eastAsia="en-US"/>
        </w:rPr>
      </w:pPr>
      <w:r w:rsidRPr="00273F38">
        <w:rPr>
          <w:b/>
          <w:u w:val="single"/>
          <w:lang w:eastAsia="en-US"/>
        </w:rPr>
        <w:t>Планируемые  результаты  формирования универсальных  учебных  действий  средствами  предмета</w:t>
      </w:r>
    </w:p>
    <w:p w:rsidR="005F0018" w:rsidRPr="00273F38" w:rsidRDefault="005F0018" w:rsidP="005F0018">
      <w:pPr>
        <w:widowControl w:val="0"/>
        <w:ind w:right="875" w:firstLine="567"/>
        <w:rPr>
          <w:b/>
          <w:u w:val="single"/>
          <w:lang w:eastAsia="en-US"/>
        </w:rPr>
      </w:pPr>
      <w:r w:rsidRPr="00273F38">
        <w:rPr>
          <w:b/>
          <w:u w:val="single"/>
          <w:lang w:eastAsia="en-US"/>
        </w:rPr>
        <w:t>«Литературное чтение» на конец 3 класса</w:t>
      </w:r>
    </w:p>
    <w:p w:rsidR="005F0018" w:rsidRPr="00273F38" w:rsidRDefault="005F0018" w:rsidP="005F0018">
      <w:pPr>
        <w:widowControl w:val="0"/>
        <w:ind w:right="875" w:firstLine="567"/>
        <w:rPr>
          <w:lang w:eastAsia="en-US"/>
        </w:rPr>
      </w:pPr>
    </w:p>
    <w:p w:rsidR="005F0018" w:rsidRPr="00273F38" w:rsidRDefault="005F0018" w:rsidP="005F0018">
      <w:pPr>
        <w:widowControl w:val="0"/>
        <w:ind w:right="875" w:firstLine="567"/>
        <w:rPr>
          <w:lang w:eastAsia="en-US"/>
        </w:rPr>
      </w:pPr>
      <w:r w:rsidRPr="00273F38">
        <w:rPr>
          <w:b/>
          <w:u w:val="single"/>
          <w:lang w:eastAsia="en-US"/>
        </w:rPr>
        <w:t>Личностные качества:</w:t>
      </w:r>
      <w:r w:rsidRPr="00273F38">
        <w:rPr>
          <w:lang w:eastAsia="en-US"/>
        </w:rPr>
        <w:t xml:space="preserve"> положительная мотивация к обучению в школе, к урокам литературного чтения, к выбору и чтению книг; размышление о смысле жизни (смысло-образование); нравственно-этическая ориентация; формирование основ гражданской идентичности; уважение культуры народов многонациональной России и других стран; формирование эстетических чувств и представлений; формирование экологического сознания; развитие рефлексии, эмпатии и эмоционально-личностной децентрации; культивирование дружеского отношения к дру- гим детям.</w:t>
      </w:r>
    </w:p>
    <w:p w:rsidR="005F0018" w:rsidRPr="00273F38" w:rsidRDefault="005F0018" w:rsidP="005F0018">
      <w:pPr>
        <w:widowControl w:val="0"/>
        <w:ind w:right="875" w:firstLine="567"/>
        <w:rPr>
          <w:lang w:eastAsia="en-US"/>
        </w:rPr>
      </w:pPr>
      <w:r w:rsidRPr="00273F38">
        <w:rPr>
          <w:b/>
          <w:u w:val="single"/>
          <w:lang w:eastAsia="en-US"/>
        </w:rPr>
        <w:t>Регулятивные УУД:</w:t>
      </w:r>
      <w:r w:rsidRPr="00273F38">
        <w:rPr>
          <w:lang w:eastAsia="en-US"/>
        </w:rPr>
        <w:t xml:space="preserve"> понимать и принимать учебную задачу; использовать определённые учителем (учебником) ориентиры действия; планировать свою деятельность по выполнению задания; прогнозировать; осуществлять последовательность действий в соответствии с инструкцией или с собственным планом; осуществлять   самоконтроль   при   выполнении   упражнений в чтении, при чтении произведения и при выполнении заданий к текстам; вносить коррективы в свою деятельность; оценивать результаты своей деятельности и деятельности одноклассников; вырабатывать способность к волевой саморегуляции.</w:t>
      </w:r>
    </w:p>
    <w:p w:rsidR="005F0018" w:rsidRPr="00273F38" w:rsidRDefault="005F0018" w:rsidP="005F0018">
      <w:pPr>
        <w:widowControl w:val="0"/>
        <w:ind w:right="875" w:firstLine="567"/>
        <w:rPr>
          <w:lang w:eastAsia="en-US"/>
        </w:rPr>
      </w:pPr>
      <w:r w:rsidRPr="00273F38">
        <w:rPr>
          <w:b/>
          <w:u w:val="single"/>
          <w:lang w:eastAsia="en-US"/>
        </w:rPr>
        <w:t>Познавательные УУД:</w:t>
      </w:r>
      <w:r w:rsidRPr="00273F38">
        <w:rPr>
          <w:lang w:eastAsia="en-US"/>
        </w:rPr>
        <w:t xml:space="preserve">  понимать  прочитанное,  находить в тексте нужные сведения (выборочное чтение); выявлять непонятные слова, интересоваться их значением, пользоваться толковыми и энциклопедическими словарями для школьников, определять смысл слова по контексту; выделять главное; составлять план; ориентироваться в отдельной книге и в мире детских книг; использовать полученную при чтении информацию в практической деятельности (П-1.)1; выдвигать гипотезы (в процессе прогнозирования читаемого); устанавливать элементарную логическую причинно-следственную связь событий и действий героев произведения; выполнять действия анализа, характеризуя персонажей, выявляя подтекст и идею произведения; сравнивать персонажей одного произведения и разных произведений по заданным критериям; сравнивать произведения; анализировать особенности языкового оформления текста; подводить под понятие при определении типа текста, вида произведения и языковых особенностей; синтезировать прочитанное при выполнении заданий творческого характера; обобщать прочитанное; ранжировать книги и произведения; обосновывать свои утверждения; решать учебные проблемы, поставленные совместно с учителем (П-2.).</w:t>
      </w:r>
    </w:p>
    <w:p w:rsidR="005F0018" w:rsidRPr="00273F38" w:rsidRDefault="005F0018" w:rsidP="004E38A1">
      <w:pPr>
        <w:widowControl w:val="0"/>
        <w:ind w:right="875" w:firstLine="567"/>
        <w:rPr>
          <w:lang w:eastAsia="en-US"/>
        </w:rPr>
      </w:pPr>
      <w:r w:rsidRPr="00273F38">
        <w:rPr>
          <w:b/>
          <w:u w:val="single"/>
          <w:lang w:eastAsia="en-US"/>
        </w:rPr>
        <w:t>Коммуникативные УУД:</w:t>
      </w:r>
      <w:r w:rsidRPr="00273F38">
        <w:rPr>
          <w:lang w:eastAsia="en-US"/>
        </w:rPr>
        <w:t xml:space="preserve">  согласовывать  свои  действия с партнёром; уметь и желать участвовать в коллективной бесе- де, соблюдая основные правила общения на уроке; готовность оказать помощь товарищу; пересказывать прочитанное подробно, выборочно, творчески; создавать небольшой текст (повествование, описание, рассуждение); выражать </w:t>
      </w:r>
      <w:r w:rsidRPr="00273F38">
        <w:rPr>
          <w:lang w:eastAsia="en-US"/>
        </w:rPr>
        <w:lastRenderedPageBreak/>
        <w:t>свои мысли в соответствии с задачами и условиями коммуникации, владеть (на определённом программой уровне) монологическо</w:t>
      </w:r>
      <w:r w:rsidR="004E38A1">
        <w:rPr>
          <w:lang w:eastAsia="en-US"/>
        </w:rPr>
        <w:t>й и диалогической формами речи.</w:t>
      </w:r>
    </w:p>
    <w:p w:rsidR="005F0018" w:rsidRPr="00273F38" w:rsidRDefault="005F0018" w:rsidP="005F0018">
      <w:pPr>
        <w:widowControl w:val="0"/>
        <w:ind w:right="875" w:firstLine="567"/>
        <w:rPr>
          <w:b/>
          <w:u w:val="single"/>
          <w:lang w:eastAsia="en-US"/>
        </w:rPr>
      </w:pPr>
      <w:r w:rsidRPr="00273F38">
        <w:rPr>
          <w:b/>
          <w:u w:val="single"/>
          <w:lang w:eastAsia="en-US"/>
        </w:rPr>
        <w:t>Планируемые  результаты  формирования  универсальных учебных  действий  средствами  предмета  «Литературное</w:t>
      </w:r>
    </w:p>
    <w:p w:rsidR="005F0018" w:rsidRPr="00273F38" w:rsidRDefault="004E38A1" w:rsidP="004E38A1">
      <w:pPr>
        <w:widowControl w:val="0"/>
        <w:ind w:right="875" w:firstLine="567"/>
        <w:rPr>
          <w:b/>
          <w:u w:val="single"/>
          <w:lang w:eastAsia="en-US"/>
        </w:rPr>
      </w:pPr>
      <w:r>
        <w:rPr>
          <w:b/>
          <w:u w:val="single"/>
          <w:lang w:eastAsia="en-US"/>
        </w:rPr>
        <w:t>чтение» на конец 4 класса</w:t>
      </w:r>
    </w:p>
    <w:p w:rsidR="005F0018" w:rsidRPr="00273F38" w:rsidRDefault="005F0018" w:rsidP="005F0018">
      <w:pPr>
        <w:widowControl w:val="0"/>
        <w:ind w:right="875" w:firstLine="567"/>
        <w:rPr>
          <w:lang w:eastAsia="en-US"/>
        </w:rPr>
      </w:pPr>
      <w:r w:rsidRPr="00273F38">
        <w:rPr>
          <w:b/>
          <w:u w:val="single"/>
          <w:lang w:eastAsia="en-US"/>
        </w:rPr>
        <w:t>Личностные качества:</w:t>
      </w:r>
      <w:r w:rsidRPr="00273F38">
        <w:rPr>
          <w:lang w:eastAsia="en-US"/>
        </w:rPr>
        <w:t xml:space="preserve"> положительная мотивация к обучению в  школе,  к  урокам  литературного  чтения,  к  выбору и чтению книг; размышление о смысле жизни (смыслообра- зование); нравственно-этическая ориентация; формирование основ гражданской идентичности; уважение культуры народов других стран; формирование эстетических чувств и представлений; формирование экологического сознания; развитие рефлексии, эмпатии и эмоционально-личностной децентрации; культивирование дружеского отношения к другим детям.</w:t>
      </w:r>
    </w:p>
    <w:p w:rsidR="005F0018" w:rsidRPr="00273F38" w:rsidRDefault="005F0018" w:rsidP="005F0018">
      <w:pPr>
        <w:widowControl w:val="0"/>
        <w:ind w:right="875" w:firstLine="567"/>
        <w:rPr>
          <w:lang w:eastAsia="en-US"/>
        </w:rPr>
      </w:pPr>
      <w:r w:rsidRPr="00273F38">
        <w:rPr>
          <w:b/>
          <w:u w:val="single"/>
          <w:lang w:eastAsia="en-US"/>
        </w:rPr>
        <w:t>Регулятивные УУД:</w:t>
      </w:r>
      <w:r w:rsidRPr="00273F38">
        <w:rPr>
          <w:lang w:eastAsia="en-US"/>
        </w:rPr>
        <w:t xml:space="preserve"> понимать и принимать учебную задачу; использовать определённые учителем (учебником) ориентиры действия; планировать свою деятельность по выполнению задания; прогнозировать; осуществлять последовательность действий в соответствии с инструкцией или с собственным планом; осуществлять самоконтроль при выполнении упражнений в чтении, при чтении произведения и при выполнении заданий к текстам; вносить коррективы в свою деятельность; оценивать результаты своей деятельности и деятельности одноклассников; вырабатывать способность к волевой саморегуляции.</w:t>
      </w:r>
    </w:p>
    <w:p w:rsidR="005F0018" w:rsidRPr="00273F38" w:rsidRDefault="005F0018" w:rsidP="005F0018">
      <w:pPr>
        <w:widowControl w:val="0"/>
        <w:ind w:right="875" w:firstLine="567"/>
        <w:rPr>
          <w:lang w:eastAsia="en-US"/>
        </w:rPr>
      </w:pPr>
      <w:r w:rsidRPr="00273F38">
        <w:rPr>
          <w:b/>
          <w:u w:val="single"/>
          <w:lang w:eastAsia="en-US"/>
        </w:rPr>
        <w:t>Познавательные УУД:</w:t>
      </w:r>
      <w:r w:rsidRPr="00273F38">
        <w:rPr>
          <w:lang w:eastAsia="en-US"/>
        </w:rPr>
        <w:t xml:space="preserve">  понимать  прочитанное,  находить в тексте нужные сведения (выборочное чтение); выявлять непонятные слова, интересоваться их значением, пользоваться толковыми и энциклопедическими словарями для школьников, определять смысл слова по контексту; выделять главное; составлять план; ориентироваться в отдельной книге и в мире детских книг; ориентироваться в Интернете; использовать полученную при чтении информацию в практической деятельности (П-1.)1; выдвигать гипотезы (в процессе прогнозирования читаемого); устанавливать элементарную логическую причинно-следственную связь событий и действий героев произведения; выполнять действия анализа, характеризуя персонажей, выявляя подтекст и идею произведения; сравнивать персонажей одного произведения и  разных произведений; сравнивать произведения; анализировать особенности языкового оформления текста; подводить под понятие при определении типа текста, вида и жанра произведений и их языковых особенностей; синтезировать прочитанное при выполнении заданий творческого характера; обобщать прочитанное; ран- жировать книги, произведения, информацию; обосновывать свои утверждения; решать учебные проблемы, поставленные самостоятельно или совместно с учителем .</w:t>
      </w:r>
    </w:p>
    <w:p w:rsidR="005F0018" w:rsidRPr="00273F38" w:rsidRDefault="005F0018" w:rsidP="005F0018">
      <w:pPr>
        <w:widowControl w:val="0"/>
        <w:ind w:right="875" w:firstLine="567"/>
        <w:rPr>
          <w:lang w:eastAsia="en-US"/>
        </w:rPr>
      </w:pPr>
      <w:r w:rsidRPr="00273F38">
        <w:rPr>
          <w:b/>
          <w:u w:val="single"/>
          <w:lang w:eastAsia="en-US"/>
        </w:rPr>
        <w:t>Коммуникативные  УУД:</w:t>
      </w:r>
      <w:r w:rsidRPr="00273F38">
        <w:rPr>
          <w:lang w:eastAsia="en-US"/>
        </w:rPr>
        <w:t xml:space="preserve">  согласовывать  свои  действия с партнёром; уметь и желать участвовать в коллективной бесе- де, соблюдая основные правила общения на уроке; готовность оказать помощь товарищу; пересказывать прочитанное подробно, кратко, выборочно, творчески; создавать небольшой текст (повествование, описание, рассуждение); выражать свои мысли в соответствии с задачами и условиями коммуникации, владеть (на определённом программой уровне) монологической и диалогической формами речи.</w:t>
      </w:r>
    </w:p>
    <w:p w:rsidR="005F0018" w:rsidRPr="00273F38" w:rsidRDefault="005F0018" w:rsidP="005F0018">
      <w:pPr>
        <w:widowControl w:val="0"/>
        <w:spacing w:before="165"/>
        <w:ind w:right="875"/>
        <w:rPr>
          <w:lang w:eastAsia="en-US"/>
        </w:rPr>
      </w:pPr>
    </w:p>
    <w:p w:rsidR="005F0018" w:rsidRPr="00273F38" w:rsidRDefault="005F0018" w:rsidP="004E38A1">
      <w:pPr>
        <w:widowControl w:val="0"/>
        <w:ind w:firstLine="567"/>
        <w:rPr>
          <w:b/>
          <w:lang w:eastAsia="en-US"/>
        </w:rPr>
      </w:pPr>
    </w:p>
    <w:p w:rsidR="005F0018" w:rsidRPr="004E38A1" w:rsidRDefault="005F0018" w:rsidP="004E38A1">
      <w:pPr>
        <w:widowControl w:val="0"/>
        <w:ind w:firstLine="567"/>
        <w:rPr>
          <w:lang w:eastAsia="en-US"/>
        </w:rPr>
      </w:pPr>
      <w:r w:rsidRPr="00273F38">
        <w:rPr>
          <w:b/>
          <w:lang w:val="en-US" w:eastAsia="en-US"/>
        </w:rPr>
        <w:t>VI</w:t>
      </w:r>
      <w:r w:rsidRPr="00273F38">
        <w:rPr>
          <w:b/>
          <w:lang w:eastAsia="en-US"/>
        </w:rPr>
        <w:t xml:space="preserve">.  </w:t>
      </w:r>
      <w:r>
        <w:rPr>
          <w:b/>
          <w:lang w:eastAsia="en-US"/>
        </w:rPr>
        <w:t xml:space="preserve">СОДЕРЖАНИЕ </w:t>
      </w:r>
      <w:r w:rsidRPr="00273F38">
        <w:rPr>
          <w:b/>
          <w:lang w:eastAsia="en-US"/>
        </w:rPr>
        <w:t>УЧЕБНОГО ПРЕДМЕТА</w:t>
      </w:r>
      <w:r w:rsidR="004E38A1">
        <w:rPr>
          <w:lang w:eastAsia="en-US"/>
        </w:rPr>
        <w:t xml:space="preserve"> - </w:t>
      </w:r>
      <w:r w:rsidR="00A732EC">
        <w:rPr>
          <w:b/>
          <w:lang w:eastAsia="en-US"/>
        </w:rPr>
        <w:t>506</w:t>
      </w:r>
      <w:r w:rsidRPr="00273F38">
        <w:rPr>
          <w:b/>
        </w:rPr>
        <w:t>часов</w:t>
      </w:r>
    </w:p>
    <w:p w:rsidR="005F0018" w:rsidRDefault="005F0018" w:rsidP="0051635D">
      <w:pPr>
        <w:shd w:val="clear" w:color="auto" w:fill="FFFFFF"/>
        <w:spacing w:before="240"/>
        <w:contextualSpacing/>
        <w:jc w:val="center"/>
        <w:rPr>
          <w:b/>
          <w:bCs/>
        </w:rPr>
      </w:pPr>
      <w:r w:rsidRPr="00B93E0E">
        <w:rPr>
          <w:b/>
          <w:bCs/>
        </w:rPr>
        <w:t>1 класс</w:t>
      </w:r>
      <w:r w:rsidR="00F1753D">
        <w:rPr>
          <w:b/>
          <w:bCs/>
        </w:rPr>
        <w:t xml:space="preserve"> (132 ч)</w:t>
      </w:r>
    </w:p>
    <w:p w:rsidR="00F1753D" w:rsidRDefault="00F1753D" w:rsidP="005F0018">
      <w:pPr>
        <w:shd w:val="clear" w:color="auto" w:fill="FFFFFF"/>
        <w:spacing w:before="240"/>
        <w:contextualSpacing/>
        <w:rPr>
          <w:b/>
          <w:bCs/>
        </w:rPr>
      </w:pPr>
      <w:r>
        <w:rPr>
          <w:b/>
          <w:bCs/>
        </w:rPr>
        <w:t>Обучение грамоте</w:t>
      </w:r>
      <w:r w:rsidR="0051635D">
        <w:rPr>
          <w:b/>
          <w:bCs/>
        </w:rPr>
        <w:t xml:space="preserve"> (92 ч)</w:t>
      </w:r>
    </w:p>
    <w:p w:rsidR="00F1753D" w:rsidRPr="00BA5A28" w:rsidRDefault="00F1753D" w:rsidP="00F1753D">
      <w:pPr>
        <w:rPr>
          <w:b/>
        </w:rPr>
      </w:pPr>
      <w:r w:rsidRPr="00BA5A28">
        <w:rPr>
          <w:b/>
        </w:rPr>
        <w:t>Речь, практика речевой деятельности</w:t>
      </w:r>
      <w:r>
        <w:rPr>
          <w:b/>
        </w:rPr>
        <w:t xml:space="preserve"> (</w:t>
      </w:r>
      <w:r w:rsidR="0051635D">
        <w:rPr>
          <w:b/>
        </w:rPr>
        <w:t>6</w:t>
      </w:r>
      <w:r>
        <w:rPr>
          <w:b/>
        </w:rPr>
        <w:t xml:space="preserve"> ч)</w:t>
      </w:r>
    </w:p>
    <w:p w:rsidR="00F1753D" w:rsidRPr="00BA5A28" w:rsidRDefault="00F1753D" w:rsidP="00F1753D">
      <w:pPr>
        <w:ind w:firstLine="567"/>
      </w:pPr>
      <w:r w:rsidRPr="00BA5A28">
        <w:t xml:space="preserve">Речь как способ общения людей. Понятность и вежливость как главные качества речи. Правила поведения во время общения; этикетные формулы приветствия, прощания, просьбы, извинения. </w:t>
      </w:r>
    </w:p>
    <w:p w:rsidR="00F1753D" w:rsidRPr="00BA5A28" w:rsidRDefault="00F1753D" w:rsidP="00F1753D">
      <w:pPr>
        <w:ind w:firstLine="567"/>
      </w:pPr>
      <w:r w:rsidRPr="00BA5A28">
        <w:t>Речь устная и письменная (общее представление); средства выразительности устной речи. Деловые сообщения и словесные рисунки как разновидности речи.</w:t>
      </w:r>
    </w:p>
    <w:p w:rsidR="00F1753D" w:rsidRDefault="00F1753D" w:rsidP="005F0018">
      <w:pPr>
        <w:shd w:val="clear" w:color="auto" w:fill="FFFFFF"/>
        <w:spacing w:before="240"/>
        <w:contextualSpacing/>
        <w:rPr>
          <w:b/>
          <w:bCs/>
          <w:iCs/>
        </w:rPr>
      </w:pPr>
    </w:p>
    <w:p w:rsidR="005F0018" w:rsidRPr="00B93E0E" w:rsidRDefault="005F0018" w:rsidP="005F0018">
      <w:pPr>
        <w:shd w:val="clear" w:color="auto" w:fill="FFFFFF"/>
        <w:spacing w:before="240"/>
        <w:contextualSpacing/>
      </w:pPr>
      <w:r w:rsidRPr="00B93E0E">
        <w:rPr>
          <w:b/>
          <w:bCs/>
          <w:iCs/>
        </w:rPr>
        <w:t>Чтение вслух</w:t>
      </w:r>
    </w:p>
    <w:p w:rsidR="005F0018" w:rsidRPr="00B93E0E" w:rsidRDefault="005F0018" w:rsidP="005F0018">
      <w:pPr>
        <w:shd w:val="clear" w:color="auto" w:fill="FFFFFF"/>
        <w:spacing w:before="240"/>
        <w:contextualSpacing/>
      </w:pPr>
      <w:r w:rsidRPr="00B93E0E">
        <w:lastRenderedPageBreak/>
        <w:t>Плавный слоговой способ чтения с соблюдением орфоэпических норм чтения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w:t>
      </w:r>
    </w:p>
    <w:p w:rsidR="005F0018" w:rsidRPr="00B93E0E" w:rsidRDefault="005F0018" w:rsidP="005F0018">
      <w:pPr>
        <w:shd w:val="clear" w:color="auto" w:fill="FFFFFF"/>
        <w:spacing w:before="240"/>
        <w:contextualSpacing/>
      </w:pPr>
      <w:r w:rsidRPr="00B93E0E">
        <w:t>Понимание читаемого при помощи вопросов по содержанию.</w:t>
      </w:r>
    </w:p>
    <w:p w:rsidR="005F0018" w:rsidRPr="00B93E0E" w:rsidRDefault="005F0018" w:rsidP="005F0018">
      <w:pPr>
        <w:shd w:val="clear" w:color="auto" w:fill="FFFFFF"/>
        <w:spacing w:before="240"/>
        <w:contextualSpacing/>
      </w:pPr>
      <w:r w:rsidRPr="00B93E0E">
        <w:t>Умение интонационно оформлять предложения разных типов, передавать основной эмоциональный тон произведения.</w:t>
      </w:r>
      <w:r w:rsidRPr="00B93E0E">
        <w:br/>
      </w:r>
      <w:r w:rsidRPr="00B93E0E">
        <w:rPr>
          <w:spacing w:val="-1"/>
        </w:rPr>
        <w:t>Чтение по ролям небольших произведений.</w:t>
      </w:r>
    </w:p>
    <w:p w:rsidR="005F0018" w:rsidRPr="00B93E0E" w:rsidRDefault="005F0018" w:rsidP="005F0018">
      <w:pPr>
        <w:shd w:val="clear" w:color="auto" w:fill="FFFFFF"/>
        <w:spacing w:before="240"/>
        <w:contextualSpacing/>
      </w:pPr>
      <w:r w:rsidRPr="00B93E0E">
        <w:rPr>
          <w:b/>
          <w:bCs/>
          <w:iCs/>
        </w:rPr>
        <w:t>Чтение «про себя»</w:t>
      </w:r>
    </w:p>
    <w:p w:rsidR="005F0018" w:rsidRPr="00B93E0E" w:rsidRDefault="005F0018" w:rsidP="005F0018">
      <w:pPr>
        <w:shd w:val="clear" w:color="auto" w:fill="FFFFFF"/>
        <w:spacing w:before="240"/>
        <w:contextualSpacing/>
      </w:pPr>
      <w:r w:rsidRPr="00B93E0E">
        <w:t>Понимание при чтении про себя смысла доступных по объему и жанру произведений. Умение находить в тексте необходимую информацию (выборочное чтение).</w:t>
      </w:r>
    </w:p>
    <w:p w:rsidR="005F0018" w:rsidRPr="00B93E0E" w:rsidRDefault="005F0018" w:rsidP="005F0018">
      <w:pPr>
        <w:shd w:val="clear" w:color="auto" w:fill="FFFFFF"/>
        <w:spacing w:before="240"/>
        <w:contextualSpacing/>
      </w:pPr>
      <w:r w:rsidRPr="00B93E0E">
        <w:rPr>
          <w:b/>
          <w:bCs/>
          <w:iCs/>
        </w:rPr>
        <w:t>Работа с разными видами текста</w:t>
      </w:r>
    </w:p>
    <w:p w:rsidR="005F0018" w:rsidRPr="00B93E0E" w:rsidRDefault="005F0018" w:rsidP="005F0018">
      <w:pPr>
        <w:shd w:val="clear" w:color="auto" w:fill="FFFFFF"/>
        <w:spacing w:before="240"/>
        <w:contextualSpacing/>
      </w:pPr>
      <w:r w:rsidRPr="00B93E0E">
        <w:t>Осознание того, что литературное произведение создано кем-то (народом, конкретным чело</w:t>
      </w:r>
      <w:r w:rsidRPr="00B93E0E">
        <w:softHyphen/>
        <w:t>веком), т. е. преодоление «наивного реа</w:t>
      </w:r>
      <w:r w:rsidRPr="00B93E0E">
        <w:softHyphen/>
        <w:t>лизма» в восприятии литературы.</w:t>
      </w:r>
    </w:p>
    <w:p w:rsidR="005F0018" w:rsidRPr="00B93E0E" w:rsidRDefault="005F0018" w:rsidP="005F0018">
      <w:pPr>
        <w:shd w:val="clear" w:color="auto" w:fill="FFFFFF"/>
        <w:spacing w:before="240"/>
        <w:contextualSpacing/>
      </w:pPr>
      <w:r w:rsidRPr="00B93E0E">
        <w:t>Определение темы текста, главной мысли. Деление текста на смысловые части, их озаглавливание. Работа с картинным планом.</w:t>
      </w:r>
    </w:p>
    <w:p w:rsidR="005F0018" w:rsidRPr="00B93E0E" w:rsidRDefault="005F0018" w:rsidP="005F0018">
      <w:pPr>
        <w:shd w:val="clear" w:color="auto" w:fill="FFFFFF"/>
        <w:spacing w:before="240"/>
        <w:contextualSpacing/>
      </w:pPr>
      <w:r w:rsidRPr="00B93E0E">
        <w:t>Участие в коллективном обсуждении читаемого: умение отвечать на вопросы, слушать высказывания одноклассников, дополнять их ответы, используя текст.</w:t>
      </w:r>
    </w:p>
    <w:p w:rsidR="005F0018" w:rsidRPr="00B93E0E" w:rsidRDefault="005F0018" w:rsidP="005F0018">
      <w:pPr>
        <w:shd w:val="clear" w:color="auto" w:fill="FFFFFF"/>
        <w:spacing w:before="240"/>
        <w:contextualSpacing/>
      </w:pPr>
      <w:r w:rsidRPr="00B93E0E">
        <w:t>Прогнозирование содержания книги по ее названию и оформлению.</w:t>
      </w:r>
    </w:p>
    <w:p w:rsidR="005F0018" w:rsidRPr="00B93E0E" w:rsidRDefault="005F0018" w:rsidP="005F0018">
      <w:pPr>
        <w:shd w:val="clear" w:color="auto" w:fill="FFFFFF"/>
        <w:spacing w:before="240"/>
        <w:contextualSpacing/>
      </w:pPr>
      <w:r w:rsidRPr="00B93E0E">
        <w:t>Ориентировка в Содержании (оглавлении) книги.</w:t>
      </w:r>
    </w:p>
    <w:p w:rsidR="005F0018" w:rsidRPr="00B93E0E" w:rsidRDefault="005F0018" w:rsidP="005F0018">
      <w:pPr>
        <w:shd w:val="clear" w:color="auto" w:fill="FFFFFF"/>
        <w:spacing w:before="240"/>
        <w:contextualSpacing/>
      </w:pPr>
      <w:r w:rsidRPr="00B93E0E">
        <w:rPr>
          <w:b/>
          <w:bCs/>
          <w:iCs/>
        </w:rPr>
        <w:t>Работа с текстом художественного произведения</w:t>
      </w:r>
    </w:p>
    <w:p w:rsidR="005F0018" w:rsidRPr="00B93E0E" w:rsidRDefault="005F0018" w:rsidP="005F0018">
      <w:pPr>
        <w:shd w:val="clear" w:color="auto" w:fill="FFFFFF"/>
        <w:spacing w:before="240"/>
        <w:contextualSpacing/>
      </w:pPr>
      <w:r w:rsidRPr="00B93E0E">
        <w:t>Понимание заглавия произведения, адекватное соотношение его с содержанием текста. Определение главной мысли текста, в котором эта мысль сформулирована и высказана в конце произведения.</w:t>
      </w:r>
    </w:p>
    <w:p w:rsidR="005F0018" w:rsidRPr="00B93E0E" w:rsidRDefault="005F0018" w:rsidP="005F0018">
      <w:pPr>
        <w:shd w:val="clear" w:color="auto" w:fill="FFFFFF"/>
        <w:spacing w:before="240"/>
        <w:contextualSpacing/>
      </w:pPr>
      <w:r w:rsidRPr="00B93E0E">
        <w:t>Нахождение в тексте слов и выражений, характеризующих героя и событие. Элементарная характеристика героя произведения. Сопоставление поступков героев по аналогии или по контрасту. </w:t>
      </w:r>
      <w:r w:rsidRPr="00B93E0E">
        <w:rPr>
          <w:iCs/>
        </w:rPr>
        <w:t>Сопоставление эпизодов из разных произведений по общности ситуаций, характеру поступков героев</w:t>
      </w:r>
      <w:bookmarkStart w:id="0" w:name="_ftnref3"/>
      <w:r w:rsidR="00211915" w:rsidRPr="00B93E0E">
        <w:rPr>
          <w:iCs/>
        </w:rPr>
        <w:fldChar w:fldCharType="begin"/>
      </w:r>
      <w:r w:rsidRPr="00B93E0E">
        <w:rPr>
          <w:iCs/>
        </w:rPr>
        <w:instrText xml:space="preserve"> HYPERLINK "http://sikachi.ippk.ru/index.php?option=com_content&amp;view=article&amp;id=200:-qq--&amp;ca" \l "_ftn3" </w:instrText>
      </w:r>
      <w:r w:rsidR="00211915" w:rsidRPr="00B93E0E">
        <w:rPr>
          <w:iCs/>
        </w:rPr>
        <w:fldChar w:fldCharType="separate"/>
      </w:r>
      <w:r w:rsidRPr="00B93E0E">
        <w:rPr>
          <w:iCs/>
          <w:u w:val="single"/>
        </w:rPr>
        <w:t>1</w:t>
      </w:r>
      <w:r w:rsidR="00211915" w:rsidRPr="00B93E0E">
        <w:rPr>
          <w:iCs/>
        </w:rPr>
        <w:fldChar w:fldCharType="end"/>
      </w:r>
      <w:bookmarkEnd w:id="0"/>
      <w:r w:rsidRPr="00B93E0E">
        <w:t>.</w:t>
      </w:r>
    </w:p>
    <w:p w:rsidR="005F0018" w:rsidRPr="00B93E0E" w:rsidRDefault="005F0018" w:rsidP="005F0018">
      <w:pPr>
        <w:shd w:val="clear" w:color="auto" w:fill="FFFFFF"/>
        <w:spacing w:before="240"/>
        <w:contextualSpacing/>
      </w:pPr>
      <w:r w:rsidRPr="00B93E0E">
        <w:t>Озаглавливание текста способом выбора точного заголовка</w:t>
      </w:r>
    </w:p>
    <w:p w:rsidR="005F0018" w:rsidRPr="00B93E0E" w:rsidRDefault="005F0018" w:rsidP="005F0018">
      <w:pPr>
        <w:shd w:val="clear" w:color="auto" w:fill="FFFFFF"/>
        <w:spacing w:before="240"/>
        <w:contextualSpacing/>
      </w:pPr>
      <w:r w:rsidRPr="00B93E0E">
        <w:t>из предложенных. </w:t>
      </w:r>
      <w:r w:rsidRPr="00B93E0E">
        <w:rPr>
          <w:iCs/>
        </w:rPr>
        <w:t>Схема, модель текста</w:t>
      </w:r>
      <w:r w:rsidRPr="00B93E0E">
        <w:t>. Составление картинного плана.</w:t>
      </w:r>
    </w:p>
    <w:p w:rsidR="005F0018" w:rsidRPr="00B93E0E" w:rsidRDefault="005F0018" w:rsidP="005F0018">
      <w:pPr>
        <w:shd w:val="clear" w:color="auto" w:fill="FFFFFF"/>
        <w:spacing w:before="240"/>
        <w:contextualSpacing/>
      </w:pPr>
      <w:r w:rsidRPr="00B93E0E">
        <w:rPr>
          <w:iCs/>
        </w:rPr>
        <w:t>Ключевые (опорные) слова.</w:t>
      </w:r>
    </w:p>
    <w:p w:rsidR="005F0018" w:rsidRPr="00B93E0E" w:rsidRDefault="005F0018" w:rsidP="005F0018">
      <w:pPr>
        <w:shd w:val="clear" w:color="auto" w:fill="FFFFFF"/>
        <w:spacing w:before="240"/>
        <w:contextualSpacing/>
      </w:pPr>
      <w:r w:rsidRPr="00B93E0E">
        <w:t>Чтение по ролям, </w:t>
      </w:r>
      <w:r w:rsidRPr="00B93E0E">
        <w:rPr>
          <w:iCs/>
        </w:rPr>
        <w:t>драматизация</w:t>
      </w:r>
      <w:r w:rsidRPr="00B93E0E">
        <w:t>.</w:t>
      </w:r>
    </w:p>
    <w:p w:rsidR="005F0018" w:rsidRPr="00B93E0E" w:rsidRDefault="005F0018" w:rsidP="005F0018">
      <w:pPr>
        <w:shd w:val="clear" w:color="auto" w:fill="FFFFFF"/>
        <w:spacing w:before="240"/>
        <w:contextualSpacing/>
      </w:pPr>
      <w:r w:rsidRPr="00B93E0E">
        <w:rPr>
          <w:b/>
          <w:bCs/>
          <w:iCs/>
        </w:rPr>
        <w:t>Библиографическая культура.</w:t>
      </w:r>
    </w:p>
    <w:p w:rsidR="005F0018" w:rsidRPr="00273F38" w:rsidRDefault="005F0018" w:rsidP="005F0018">
      <w:pPr>
        <w:shd w:val="clear" w:color="auto" w:fill="FFFFFF"/>
        <w:spacing w:before="240"/>
        <w:contextualSpacing/>
      </w:pPr>
      <w:r w:rsidRPr="00B93E0E">
        <w:t>Книга учебная, художественная. Книга как особый вид искусства и как источник знаний. Элементы книги: обложка (переплет), корешок, страницы, содержание (оглавление), иллюстрации.Умение ориентироваться в характере книги</w:t>
      </w:r>
      <w:r w:rsidRPr="00B93E0E">
        <w:br/>
        <w:t>по ее обложке. Выбор книг на основе открытого доступа к детским книгам в школьной библиотеке.Типы книг (изданий): книга-произведение, книга-сборник.</w:t>
      </w:r>
    </w:p>
    <w:p w:rsidR="005F0018" w:rsidRPr="00B93E0E" w:rsidRDefault="005F0018" w:rsidP="005F0018">
      <w:pPr>
        <w:shd w:val="clear" w:color="auto" w:fill="FFFFFF"/>
        <w:spacing w:before="240"/>
        <w:contextualSpacing/>
      </w:pPr>
      <w:r w:rsidRPr="00B93E0E">
        <w:rPr>
          <w:u w:val="single"/>
        </w:rPr>
        <w:t>Говорение (культура речевого общения</w:t>
      </w:r>
      <w:r w:rsidRPr="00B93E0E">
        <w:t>)</w:t>
      </w:r>
    </w:p>
    <w:p w:rsidR="005F0018" w:rsidRPr="00B93E0E" w:rsidRDefault="005F0018" w:rsidP="005F0018">
      <w:pPr>
        <w:shd w:val="clear" w:color="auto" w:fill="FFFFFF"/>
        <w:spacing w:before="240"/>
        <w:contextualSpacing/>
      </w:pPr>
      <w:r w:rsidRPr="00B93E0E">
        <w:t>Освоение диалога как вида речи. Особенности диалогического общения: отвечать на вопросы по прочитанному; выслушивать, не перебивая, собеседника.</w:t>
      </w:r>
    </w:p>
    <w:p w:rsidR="005F0018" w:rsidRPr="00B93E0E" w:rsidRDefault="005F0018" w:rsidP="005F0018">
      <w:pPr>
        <w:shd w:val="clear" w:color="auto" w:fill="FFFFFF"/>
        <w:spacing w:before="240"/>
        <w:contextualSpacing/>
      </w:pPr>
      <w:r w:rsidRPr="00B93E0E">
        <w:t>Использование норм речевого этикета в условиях как учебного, так и внеучебного общения.</w:t>
      </w:r>
    </w:p>
    <w:p w:rsidR="005F0018" w:rsidRPr="00B93E0E" w:rsidRDefault="005F0018" w:rsidP="005F0018">
      <w:pPr>
        <w:shd w:val="clear" w:color="auto" w:fill="FFFFFF"/>
        <w:spacing w:before="240"/>
        <w:contextualSpacing/>
      </w:pPr>
      <w:r w:rsidRPr="00B93E0E">
        <w:t>Монолог: передача впечатлений (от повседневной жизни, литературного и </w:t>
      </w:r>
      <w:r w:rsidRPr="00B93E0E">
        <w:rPr>
          <w:iCs/>
        </w:rPr>
        <w:t>живописного </w:t>
      </w:r>
      <w:r w:rsidRPr="00B93E0E">
        <w:t>произведения).</w:t>
      </w:r>
    </w:p>
    <w:p w:rsidR="005F0018" w:rsidRPr="00B93E0E" w:rsidRDefault="005F0018" w:rsidP="005F0018">
      <w:pPr>
        <w:shd w:val="clear" w:color="auto" w:fill="FFFFFF"/>
        <w:spacing w:before="240"/>
        <w:contextualSpacing/>
      </w:pPr>
      <w:r w:rsidRPr="00B93E0E">
        <w:t>Устное сочинение как продолжение прочитанного произведения, </w:t>
      </w:r>
      <w:r w:rsidRPr="00B93E0E">
        <w:rPr>
          <w:iCs/>
        </w:rPr>
        <w:t>сочинение по аналогии (небылица, считалка)</w:t>
      </w:r>
      <w:r w:rsidRPr="00B93E0E">
        <w:t>, рассказ по иллюстрации</w:t>
      </w:r>
      <w:r w:rsidRPr="00B93E0E">
        <w:rPr>
          <w:iCs/>
        </w:rPr>
        <w:t>.</w:t>
      </w:r>
    </w:p>
    <w:p w:rsidR="005F0018" w:rsidRPr="00B93E0E" w:rsidRDefault="005F0018" w:rsidP="005F0018">
      <w:pPr>
        <w:shd w:val="clear" w:color="auto" w:fill="FFFFFF"/>
        <w:spacing w:before="240"/>
        <w:contextualSpacing/>
      </w:pPr>
      <w:r w:rsidRPr="00B93E0E">
        <w:rPr>
          <w:b/>
          <w:bCs/>
          <w:iCs/>
        </w:rPr>
        <w:t>Круг чтения</w:t>
      </w:r>
    </w:p>
    <w:p w:rsidR="005F0018" w:rsidRPr="00B93E0E" w:rsidRDefault="005F0018" w:rsidP="005F0018">
      <w:pPr>
        <w:shd w:val="clear" w:color="auto" w:fill="FFFFFF"/>
        <w:spacing w:before="240"/>
        <w:contextualSpacing/>
      </w:pPr>
      <w:r w:rsidRPr="00B93E0E">
        <w:t xml:space="preserve">Круг чтения в 1 классе составляют, прежде всего, произведения отечественной литературы. Детям предлагаются произведения малых фольклорных форм: песни, загадки, считалки, скороговорки, побасенки, небылицы. При этом параллельно с фольклорным произведением дается его литературный аналог. Кроме того в программу первого года обучения входят народные и литературные сказки, рассказы, стихотворения, тематически актуальные для первоклассников: о школьной жизни, морально-нравственных проблемах (честности и лживости, дружелюбии и недоброжелательности, жадности и щедрости, хвастливости и скромности, трудолюбии и лени), о </w:t>
      </w:r>
      <w:r w:rsidRPr="00B93E0E">
        <w:lastRenderedPageBreak/>
        <w:t>забавах детей, о природе. Отбор произведений подчинен в первую очередь принципам художественности, тематической актуальности и лите</w:t>
      </w:r>
      <w:r w:rsidRPr="00B93E0E">
        <w:softHyphen/>
        <w:t>ратурного разнообразия.</w:t>
      </w:r>
    </w:p>
    <w:p w:rsidR="005F0018" w:rsidRPr="001B6FD7" w:rsidRDefault="005F0018" w:rsidP="005F0018">
      <w:pPr>
        <w:shd w:val="clear" w:color="auto" w:fill="FFFFFF"/>
        <w:spacing w:before="240"/>
        <w:contextualSpacing/>
        <w:rPr>
          <w:b/>
        </w:rPr>
      </w:pPr>
      <w:r w:rsidRPr="00B93E0E">
        <w:rPr>
          <w:u w:val="single"/>
        </w:rPr>
        <w:t>Тематическое планирование</w:t>
      </w:r>
      <w:r w:rsidR="00F1753D" w:rsidRPr="001B6FD7">
        <w:rPr>
          <w:b/>
        </w:rPr>
        <w:t>(40 часов)</w:t>
      </w:r>
    </w:p>
    <w:p w:rsidR="005F0018" w:rsidRPr="001B6FD7" w:rsidRDefault="005F0018" w:rsidP="005F0018">
      <w:pPr>
        <w:shd w:val="clear" w:color="auto" w:fill="FFFFFF"/>
        <w:spacing w:before="240"/>
        <w:contextualSpacing/>
        <w:rPr>
          <w:b/>
        </w:rPr>
      </w:pPr>
      <w:r w:rsidRPr="00B93E0E">
        <w:rPr>
          <w:b/>
          <w:bCs/>
        </w:rPr>
        <w:t xml:space="preserve">Звенит звонок — начинается </w:t>
      </w:r>
      <w:r w:rsidRPr="001B6FD7">
        <w:rPr>
          <w:b/>
          <w:bCs/>
        </w:rPr>
        <w:t>урок</w:t>
      </w:r>
      <w:r w:rsidRPr="001B6FD7">
        <w:rPr>
          <w:b/>
        </w:rPr>
        <w:t> (7 ч.)</w:t>
      </w:r>
    </w:p>
    <w:p w:rsidR="005F0018" w:rsidRPr="00B93E0E" w:rsidRDefault="005F0018" w:rsidP="005F0018">
      <w:pPr>
        <w:shd w:val="clear" w:color="auto" w:fill="FFFFFF"/>
        <w:spacing w:before="240"/>
        <w:contextualSpacing/>
      </w:pPr>
      <w:r w:rsidRPr="00B93E0E">
        <w:t>Л. Дьяконов «Первоклассникам»; А. Барто «Стали грамотными»; Г. Новицкая «Книжки»*(звездочкой отмечены произведения, рекомендуемые для заучивания наизусть); Р. Сеф «Учись читать!..»; Л. Пантелеев «Ау»; С. Погореловский «Ох, и непорядки в Мишкиной тетрад</w:t>
      </w:r>
      <w:r w:rsidRPr="00B93E0E">
        <w:rPr>
          <w:spacing w:val="-1"/>
        </w:rPr>
        <w:t>ке»; В. Голявкин «Болтуны»; С. Маршак «Угомон»; </w:t>
      </w:r>
      <w:r w:rsidRPr="00B93E0E">
        <w:t>Э. Мошковская «Можно всему-всему научиться...».</w:t>
      </w:r>
    </w:p>
    <w:p w:rsidR="005F0018" w:rsidRPr="001B6FD7" w:rsidRDefault="005F0018" w:rsidP="005F0018">
      <w:pPr>
        <w:shd w:val="clear" w:color="auto" w:fill="FFFFFF"/>
        <w:spacing w:before="240"/>
        <w:contextualSpacing/>
        <w:rPr>
          <w:b/>
        </w:rPr>
      </w:pPr>
      <w:r w:rsidRPr="00B93E0E">
        <w:rPr>
          <w:b/>
          <w:bCs/>
        </w:rPr>
        <w:t>Час потехи </w:t>
      </w:r>
      <w:r w:rsidRPr="001B6FD7">
        <w:rPr>
          <w:b/>
        </w:rPr>
        <w:t>(9 ч.)</w:t>
      </w:r>
    </w:p>
    <w:p w:rsidR="005F0018" w:rsidRPr="00B93E0E" w:rsidRDefault="005F0018" w:rsidP="005F0018">
      <w:pPr>
        <w:shd w:val="clear" w:color="auto" w:fill="FFFFFF"/>
        <w:spacing w:before="240"/>
        <w:contextualSpacing/>
      </w:pPr>
      <w:r w:rsidRPr="00B93E0E">
        <w:t>В. Смит «Потехе час» (перевод Б. Заходера); потешки; колыбельные песни; побасенки; загадки; С. Маршак «Загадки» (отрывки); Г. Цыферов «В среду решили они играть в прятки...»; В. Берестов «Искалочка»; считалки*; В. Берестов «За игрой»; </w:t>
      </w:r>
      <w:r w:rsidRPr="00B93E0E">
        <w:rPr>
          <w:spacing w:val="-2"/>
        </w:rPr>
        <w:t>скороговорки; небылицы; С. Маршак «Я видел»; А. Босев «С нами Смех» (перевод С. Михалкова); </w:t>
      </w:r>
      <w:r w:rsidRPr="00B93E0E">
        <w:t>С. Маршак «Пудель».</w:t>
      </w:r>
    </w:p>
    <w:p w:rsidR="005F0018" w:rsidRPr="001B6FD7" w:rsidRDefault="005F0018" w:rsidP="005F0018">
      <w:pPr>
        <w:shd w:val="clear" w:color="auto" w:fill="FFFFFF"/>
        <w:spacing w:before="240"/>
        <w:contextualSpacing/>
        <w:rPr>
          <w:b/>
        </w:rPr>
      </w:pPr>
      <w:r w:rsidRPr="00B93E0E">
        <w:rPr>
          <w:b/>
          <w:bCs/>
        </w:rPr>
        <w:t>«Что такое хорошо и что такое плохо»</w:t>
      </w:r>
      <w:r w:rsidRPr="00B93E0E">
        <w:t> </w:t>
      </w:r>
      <w:r w:rsidRPr="001B6FD7">
        <w:rPr>
          <w:b/>
        </w:rPr>
        <w:t>(11 ч.)</w:t>
      </w:r>
    </w:p>
    <w:p w:rsidR="005F0018" w:rsidRPr="00B93E0E" w:rsidRDefault="005F0018" w:rsidP="005F0018">
      <w:pPr>
        <w:shd w:val="clear" w:color="auto" w:fill="FFFFFF"/>
        <w:spacing w:before="240"/>
        <w:contextualSpacing/>
      </w:pPr>
      <w:r w:rsidRPr="00B93E0E">
        <w:t>Л. Н. Толстой «Правда всего дороже»; С. Прокофьева «Сказка про честные ушки»; Л. Н. Толстой «Кто прав?»; Э. Мошковская «Не надо больше ссориться!..»; В. Осеева «Все вместе»; Е. Пермяк «Для чего руки нужны»; Эзоп «Собрался старик помирать»; Л. Н. Толстой «Два раза не умирать»; Л. Н. Толстой «Два товарища»; В. Росин «Друзья познаются в беде»; С. Михалков «Ошибка», «Прививка»*; Л. Яхнин «Силачи»; М. Пляцковский «Добрая лошадь».</w:t>
      </w:r>
    </w:p>
    <w:p w:rsidR="005F0018" w:rsidRPr="001B6FD7" w:rsidRDefault="005F0018" w:rsidP="005F0018">
      <w:pPr>
        <w:shd w:val="clear" w:color="auto" w:fill="FFFFFF"/>
        <w:spacing w:before="240"/>
        <w:contextualSpacing/>
        <w:rPr>
          <w:b/>
        </w:rPr>
      </w:pPr>
      <w:r w:rsidRPr="00B93E0E">
        <w:rPr>
          <w:b/>
          <w:bCs/>
        </w:rPr>
        <w:t>«Там чудеса...»</w:t>
      </w:r>
      <w:r w:rsidRPr="00B93E0E">
        <w:t> </w:t>
      </w:r>
      <w:r w:rsidRPr="001B6FD7">
        <w:rPr>
          <w:b/>
        </w:rPr>
        <w:t>(13 ч.)</w:t>
      </w:r>
    </w:p>
    <w:p w:rsidR="005F0018" w:rsidRPr="00B93E0E" w:rsidRDefault="005F0018" w:rsidP="005F0018">
      <w:pPr>
        <w:shd w:val="clear" w:color="auto" w:fill="FFFFFF"/>
        <w:spacing w:before="240"/>
        <w:contextualSpacing/>
      </w:pPr>
      <w:r w:rsidRPr="00B93E0E">
        <w:t>А. Шибаев «Сказки просят...»; русская народная сказ</w:t>
      </w:r>
      <w:r w:rsidRPr="00B93E0E">
        <w:softHyphen/>
        <w:t>ка «Лиса и рак»; русская народная сказка «Петушок и бобовое зернышко»; ингушская сказка «Заяц и черепаха»; американская сказка «Вот он, вор!»; армянская сказка «Заказчик и мастер»; А. С. Пушкин «У лукоморья»*, «Сказка о царе Салтане, о сыне его славном и могучем богатыре князе Гвидоне Салтановиче и о прекрасной царевне Лебеди» (отрывки); </w:t>
      </w:r>
      <w:r w:rsidRPr="00B93E0E">
        <w:rPr>
          <w:lang w:val="en-US"/>
        </w:rPr>
        <w:t>X</w:t>
      </w:r>
      <w:r w:rsidRPr="00B93E0E">
        <w:t>. К. Андерсен «Принцесса на горошине»; В. Орлов «Абрикос в лесу»; А. Курляндский «Первое сентября попугая Кеши».</w:t>
      </w:r>
    </w:p>
    <w:p w:rsidR="005F0018" w:rsidRPr="00B93E0E" w:rsidRDefault="005F0018" w:rsidP="005F0018">
      <w:pPr>
        <w:shd w:val="clear" w:color="auto" w:fill="FFFFFF"/>
        <w:spacing w:before="240"/>
        <w:contextualSpacing/>
      </w:pPr>
      <w:r w:rsidRPr="00B93E0E">
        <w:rPr>
          <w:b/>
          <w:bCs/>
          <w:iCs/>
        </w:rPr>
        <w:t>Литературоведческая пропедевтика</w:t>
      </w:r>
    </w:p>
    <w:p w:rsidR="005F0018" w:rsidRPr="00B93E0E" w:rsidRDefault="005F0018" w:rsidP="005F0018">
      <w:pPr>
        <w:shd w:val="clear" w:color="auto" w:fill="FFFFFF"/>
        <w:spacing w:before="240"/>
        <w:contextualSpacing/>
      </w:pPr>
      <w:r w:rsidRPr="00B93E0E">
        <w:rPr>
          <w:b/>
          <w:bCs/>
          <w:iCs/>
        </w:rPr>
        <w:t>(практическое освоение)</w:t>
      </w:r>
    </w:p>
    <w:p w:rsidR="005F0018" w:rsidRPr="00B93E0E" w:rsidRDefault="005F0018" w:rsidP="005F0018">
      <w:pPr>
        <w:shd w:val="clear" w:color="auto" w:fill="FFFFFF"/>
        <w:spacing w:before="240"/>
        <w:contextualSpacing/>
      </w:pPr>
      <w:r w:rsidRPr="00B93E0E">
        <w:t>Накопление, обобщение и систематизация жанро</w:t>
      </w:r>
      <w:r w:rsidRPr="00B93E0E">
        <w:softHyphen/>
        <w:t>вых и тематических литературных впечатлений.</w:t>
      </w:r>
    </w:p>
    <w:p w:rsidR="005F0018" w:rsidRPr="00B93E0E" w:rsidRDefault="005F0018" w:rsidP="005F0018">
      <w:pPr>
        <w:shd w:val="clear" w:color="auto" w:fill="FFFFFF"/>
        <w:spacing w:before="240"/>
        <w:contextualSpacing/>
      </w:pPr>
      <w:r w:rsidRPr="00B93E0E">
        <w:t>Знакомство с малыми фольклорными формами: потешка, песня, пословица, небылица, побасенка, считалка, загадка, скороговорка – узнавание, различение, определение ведущих жанровых особенностей. Народная и литературная (авторская) сказка.</w:t>
      </w:r>
    </w:p>
    <w:p w:rsidR="005F0018" w:rsidRPr="00B93E0E" w:rsidRDefault="005F0018" w:rsidP="005F0018">
      <w:pPr>
        <w:shd w:val="clear" w:color="auto" w:fill="FFFFFF"/>
        <w:spacing w:before="240"/>
        <w:contextualSpacing/>
      </w:pPr>
      <w:r w:rsidRPr="00B93E0E">
        <w:t>Различение фольклорных и авторских художественных произведений. </w:t>
      </w:r>
      <w:r w:rsidRPr="00B93E0E">
        <w:rPr>
          <w:iCs/>
        </w:rPr>
        <w:t>Выявление сходства одножанровых народных и авторских текстов</w:t>
      </w:r>
      <w:r w:rsidRPr="00B93E0E">
        <w:t>.</w:t>
      </w:r>
    </w:p>
    <w:p w:rsidR="005F0018" w:rsidRPr="00B93E0E" w:rsidRDefault="005F0018" w:rsidP="005F0018">
      <w:pPr>
        <w:shd w:val="clear" w:color="auto" w:fill="FFFFFF"/>
        <w:spacing w:before="240"/>
        <w:contextualSpacing/>
      </w:pPr>
      <w:r w:rsidRPr="00B93E0E">
        <w:rPr>
          <w:iCs/>
        </w:rPr>
        <w:t>Общее представление о жанре басни.</w:t>
      </w:r>
    </w:p>
    <w:p w:rsidR="005F0018" w:rsidRPr="00B93E0E" w:rsidRDefault="005F0018" w:rsidP="005F0018">
      <w:pPr>
        <w:shd w:val="clear" w:color="auto" w:fill="FFFFFF"/>
        <w:spacing w:before="240"/>
        <w:contextualSpacing/>
      </w:pPr>
      <w:r w:rsidRPr="00B93E0E">
        <w:t>Введение в активный словарь терминов: автор, персонаж, текст, произведение народное, произведение авторское, загадка, считалка, небылица, скороговорка, пословица, басня.</w:t>
      </w:r>
    </w:p>
    <w:p w:rsidR="005F0018" w:rsidRPr="00B93E0E" w:rsidRDefault="005F0018" w:rsidP="005F0018">
      <w:pPr>
        <w:shd w:val="clear" w:color="auto" w:fill="FFFFFF"/>
        <w:spacing w:before="240"/>
        <w:contextualSpacing/>
      </w:pPr>
      <w:r w:rsidRPr="00B93E0E">
        <w:rPr>
          <w:b/>
          <w:bCs/>
          <w:iCs/>
        </w:rPr>
        <w:t>Творческая деятельность (на основе литературных произведений)</w:t>
      </w:r>
    </w:p>
    <w:p w:rsidR="005F0018" w:rsidRPr="00B93E0E" w:rsidRDefault="005F0018" w:rsidP="005F0018">
      <w:pPr>
        <w:shd w:val="clear" w:color="auto" w:fill="FFFFFF"/>
        <w:spacing w:before="240"/>
        <w:contextualSpacing/>
      </w:pPr>
      <w:r w:rsidRPr="00B93E0E">
        <w:t>Формирование воссоздающего и творческого воображения.</w:t>
      </w:r>
    </w:p>
    <w:p w:rsidR="005F0018" w:rsidRPr="00B93E0E" w:rsidRDefault="005F0018" w:rsidP="005F0018">
      <w:pPr>
        <w:shd w:val="clear" w:color="auto" w:fill="FFFFFF"/>
        <w:spacing w:before="240"/>
        <w:contextualSpacing/>
      </w:pPr>
      <w:r w:rsidRPr="00B93E0E">
        <w:t>Творческая интерпретация читаемого посредством интонационной выразительности, чтения по ролям, </w:t>
      </w:r>
      <w:r w:rsidRPr="00B93E0E">
        <w:rPr>
          <w:iCs/>
        </w:rPr>
        <w:t>драматизации</w:t>
      </w:r>
      <w:r w:rsidRPr="00B93E0E">
        <w:t>, </w:t>
      </w:r>
      <w:r w:rsidRPr="00B93E0E">
        <w:rPr>
          <w:iCs/>
        </w:rPr>
        <w:t>словесного и</w:t>
      </w:r>
      <w:r w:rsidRPr="00B93E0E">
        <w:t> </w:t>
      </w:r>
      <w:r w:rsidRPr="00B93E0E">
        <w:rPr>
          <w:iCs/>
        </w:rPr>
        <w:t>графического</w:t>
      </w:r>
      <w:r w:rsidRPr="00B93E0E">
        <w:t> </w:t>
      </w:r>
      <w:r w:rsidRPr="00B93E0E">
        <w:rPr>
          <w:iCs/>
        </w:rPr>
        <w:t>рисования</w:t>
      </w:r>
      <w:r w:rsidRPr="00B93E0E">
        <w:t>.</w:t>
      </w:r>
    </w:p>
    <w:p w:rsidR="005F0018" w:rsidRPr="00B93E0E" w:rsidRDefault="005F0018" w:rsidP="005F0018">
      <w:pPr>
        <w:shd w:val="clear" w:color="auto" w:fill="FFFFFF"/>
        <w:spacing w:before="240"/>
        <w:contextualSpacing/>
      </w:pPr>
      <w:r w:rsidRPr="00B93E0E">
        <w:rPr>
          <w:iCs/>
        </w:rPr>
        <w:t>Создание собственного текста на основе художественного произведения (текст по аналогии)</w:t>
      </w:r>
      <w:r w:rsidRPr="00B93E0E">
        <w:t>. Продолжение прочитанного (прогнозирование).</w:t>
      </w:r>
    </w:p>
    <w:p w:rsidR="005F0018" w:rsidRPr="00B93E0E" w:rsidRDefault="005F0018" w:rsidP="005F0018">
      <w:pPr>
        <w:shd w:val="clear" w:color="auto" w:fill="FFFFFF"/>
        <w:spacing w:before="240"/>
        <w:contextualSpacing/>
      </w:pPr>
      <w:r w:rsidRPr="00B93E0E">
        <w:rPr>
          <w:b/>
          <w:bCs/>
          <w:iCs/>
        </w:rPr>
        <w:t>Внеурочная деятельность на основе прочитанного на уроках литературного чтения</w:t>
      </w:r>
    </w:p>
    <w:p w:rsidR="005F0018" w:rsidRPr="00B93E0E" w:rsidRDefault="005F0018" w:rsidP="005F0018">
      <w:pPr>
        <w:shd w:val="clear" w:color="auto" w:fill="FFFFFF"/>
        <w:spacing w:before="240"/>
        <w:contextualSpacing/>
      </w:pPr>
      <w:r w:rsidRPr="00B93E0E">
        <w:t>Создание классной библиотечки (уголка чтения).</w:t>
      </w:r>
    </w:p>
    <w:p w:rsidR="005F0018" w:rsidRPr="00B93E0E" w:rsidRDefault="005F0018" w:rsidP="005F0018">
      <w:pPr>
        <w:shd w:val="clear" w:color="auto" w:fill="FFFFFF"/>
        <w:spacing w:before="240"/>
        <w:contextualSpacing/>
      </w:pPr>
      <w:r w:rsidRPr="00B93E0E">
        <w:t>Участие в подготовке и проведении викторин по творчеству Х. К. Андерсена и А.С. Пушкина.</w:t>
      </w:r>
    </w:p>
    <w:p w:rsidR="005F0018" w:rsidRPr="00B93E0E" w:rsidRDefault="005F0018" w:rsidP="005F0018">
      <w:pPr>
        <w:shd w:val="clear" w:color="auto" w:fill="FFFFFF"/>
        <w:spacing w:before="240"/>
        <w:contextualSpacing/>
      </w:pPr>
      <w:r w:rsidRPr="00B93E0E">
        <w:t>Создание поделок и рисунков по прочитанным сказкам.</w:t>
      </w:r>
    </w:p>
    <w:p w:rsidR="005F0018" w:rsidRPr="00B93E0E" w:rsidRDefault="005F0018" w:rsidP="005F0018">
      <w:pPr>
        <w:shd w:val="clear" w:color="auto" w:fill="FFFFFF"/>
        <w:spacing w:before="240"/>
        <w:contextualSpacing/>
      </w:pPr>
      <w:r w:rsidRPr="00B93E0E">
        <w:t>Участие в конкурсе чтецов.</w:t>
      </w:r>
    </w:p>
    <w:p w:rsidR="005F0018" w:rsidRPr="00B93E0E" w:rsidRDefault="005F0018" w:rsidP="005F0018">
      <w:pPr>
        <w:shd w:val="clear" w:color="auto" w:fill="FFFFFF"/>
        <w:spacing w:before="240"/>
        <w:contextualSpacing/>
      </w:pPr>
      <w:r w:rsidRPr="00B93E0E">
        <w:t>Участие в работе театрального кружка.</w:t>
      </w:r>
    </w:p>
    <w:p w:rsidR="005F0018" w:rsidRPr="00B93E0E" w:rsidRDefault="005F0018" w:rsidP="005F0018">
      <w:pPr>
        <w:shd w:val="clear" w:color="auto" w:fill="FFFFFF"/>
        <w:spacing w:before="240"/>
        <w:contextualSpacing/>
      </w:pPr>
      <w:r w:rsidRPr="00B93E0E">
        <w:t>Создание небольшого сборника пословиц (на основе материалов рабочей тетради).</w:t>
      </w:r>
    </w:p>
    <w:p w:rsidR="005F0018" w:rsidRPr="00B93E0E" w:rsidRDefault="005F0018" w:rsidP="005F0018">
      <w:pPr>
        <w:shd w:val="clear" w:color="auto" w:fill="FFFFFF"/>
        <w:spacing w:before="240"/>
        <w:contextualSpacing/>
      </w:pPr>
      <w:r w:rsidRPr="00B93E0E">
        <w:t>Создание небольшого сборника побасенок (на основе материалов рабочей тетради).</w:t>
      </w:r>
    </w:p>
    <w:p w:rsidR="005F0018" w:rsidRPr="00B93E0E" w:rsidRDefault="005F0018" w:rsidP="005F0018">
      <w:pPr>
        <w:shd w:val="clear" w:color="auto" w:fill="FFFFFF"/>
        <w:spacing w:before="240"/>
        <w:contextualSpacing/>
      </w:pPr>
      <w:r w:rsidRPr="00B93E0E">
        <w:t>Создание небольшого сборника загадок (на основе материалов рабочей тетради).</w:t>
      </w:r>
    </w:p>
    <w:p w:rsidR="005F0018" w:rsidRPr="00B93E0E" w:rsidRDefault="005F0018" w:rsidP="005F0018">
      <w:pPr>
        <w:shd w:val="clear" w:color="auto" w:fill="FFFFFF"/>
        <w:spacing w:before="240"/>
        <w:contextualSpacing/>
      </w:pPr>
      <w:r w:rsidRPr="00B93E0E">
        <w:t>Сочинение собственных произведений малых жанров устного народного творчества.</w:t>
      </w:r>
    </w:p>
    <w:p w:rsidR="005F0018" w:rsidRPr="00B93E0E" w:rsidRDefault="005F0018" w:rsidP="005F0018">
      <w:pPr>
        <w:shd w:val="clear" w:color="auto" w:fill="FFFFFF"/>
        <w:spacing w:before="240"/>
        <w:contextualSpacing/>
      </w:pPr>
      <w:r w:rsidRPr="00B93E0E">
        <w:lastRenderedPageBreak/>
        <w:t>Участие в «малых конференциях» по темам: «Зачем человеку нужно уметь читать?», «Моя любимая книга».</w:t>
      </w:r>
    </w:p>
    <w:p w:rsidR="005F0018" w:rsidRPr="00B93E0E" w:rsidRDefault="005F0018" w:rsidP="00CE2797">
      <w:pPr>
        <w:shd w:val="clear" w:color="auto" w:fill="FFFFFF"/>
        <w:spacing w:before="240"/>
        <w:contextualSpacing/>
        <w:jc w:val="center"/>
      </w:pPr>
      <w:r w:rsidRPr="00B93E0E">
        <w:rPr>
          <w:b/>
          <w:bCs/>
        </w:rPr>
        <w:t>2 класс</w:t>
      </w:r>
      <w:r w:rsidRPr="00B93E0E">
        <w:t>(136 часов)</w:t>
      </w:r>
    </w:p>
    <w:p w:rsidR="005F0018" w:rsidRPr="00B93E0E" w:rsidRDefault="005F0018" w:rsidP="005F0018">
      <w:pPr>
        <w:shd w:val="clear" w:color="auto" w:fill="FFFFFF"/>
        <w:spacing w:before="240"/>
        <w:contextualSpacing/>
      </w:pPr>
      <w:r w:rsidRPr="00B93E0E">
        <w:rPr>
          <w:u w:val="single"/>
        </w:rPr>
        <w:t>Аудирование (слушание)</w:t>
      </w:r>
    </w:p>
    <w:p w:rsidR="005F0018" w:rsidRPr="00B93E0E" w:rsidRDefault="005F0018" w:rsidP="005F0018">
      <w:pPr>
        <w:shd w:val="clear" w:color="auto" w:fill="FFFFFF"/>
        <w:spacing w:before="240"/>
        <w:contextualSpacing/>
      </w:pPr>
      <w:r w:rsidRPr="00B93E0E">
        <w:t>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w:t>
      </w:r>
      <w:r w:rsidRPr="00B93E0E">
        <w:rPr>
          <w:iCs/>
        </w:rPr>
        <w:t>Осознание цели речевого высказывания</w:t>
      </w:r>
      <w:r w:rsidRPr="00B93E0E">
        <w:t>. Умение задавать вопрос по услышанному художественному произведению.</w:t>
      </w:r>
    </w:p>
    <w:p w:rsidR="005F0018" w:rsidRPr="00B93E0E" w:rsidRDefault="005F0018" w:rsidP="005F0018">
      <w:pPr>
        <w:shd w:val="clear" w:color="auto" w:fill="FFFFFF"/>
        <w:spacing w:before="240"/>
        <w:contextualSpacing/>
      </w:pPr>
      <w:r w:rsidRPr="00B93E0E">
        <w:rPr>
          <w:u w:val="single"/>
        </w:rPr>
        <w:t>Чтение</w:t>
      </w:r>
    </w:p>
    <w:p w:rsidR="005F0018" w:rsidRPr="00B93E0E" w:rsidRDefault="005F0018" w:rsidP="00CE2797">
      <w:pPr>
        <w:shd w:val="clear" w:color="auto" w:fill="FFFFFF"/>
        <w:contextualSpacing/>
      </w:pPr>
      <w:r w:rsidRPr="00B93E0E">
        <w:rPr>
          <w:b/>
          <w:bCs/>
          <w:iCs/>
        </w:rPr>
        <w:t>Чтение вслух</w:t>
      </w:r>
    </w:p>
    <w:p w:rsidR="005F0018" w:rsidRPr="00B93E0E" w:rsidRDefault="005F0018" w:rsidP="00CE2797">
      <w:pPr>
        <w:shd w:val="clear" w:color="auto" w:fill="FFFFFF"/>
        <w:contextualSpacing/>
      </w:pPr>
      <w:r w:rsidRPr="00B93E0E">
        <w:t>Планомерный переход от слогового к плавному осмысленному беглому чтению целыми словами. Установка на нормальный для читающего темп беглости, позволяющий ему осознать текст. </w:t>
      </w:r>
      <w:r w:rsidRPr="00B93E0E">
        <w:rPr>
          <w:iCs/>
        </w:rPr>
        <w:t>Формирование способа чтения «по догадке»</w:t>
      </w:r>
      <w:r w:rsidRPr="00B93E0E">
        <w:t>.</w:t>
      </w:r>
    </w:p>
    <w:p w:rsidR="005F0018" w:rsidRPr="00B93E0E" w:rsidRDefault="005F0018" w:rsidP="00CE2797">
      <w:pPr>
        <w:shd w:val="clear" w:color="auto" w:fill="FFFFFF"/>
        <w:contextualSpacing/>
      </w:pPr>
      <w:r w:rsidRPr="00B93E0E">
        <w:t>Воспроизведение написанного без искажений звуко-буквенного состава слов в соответствии с орфоэпическими нормами.</w:t>
      </w:r>
    </w:p>
    <w:p w:rsidR="005F0018" w:rsidRPr="00B93E0E" w:rsidRDefault="005F0018" w:rsidP="00CE2797">
      <w:pPr>
        <w:shd w:val="clear" w:color="auto" w:fill="FFFFFF"/>
        <w:contextualSpacing/>
      </w:pPr>
      <w:r w:rsidRPr="00B93E0E">
        <w:t>Выразительное чтение с соблюдением логических ударений и пауз, мелодики, верного темпоритма; передача эмоционального тона реплик персонажей, эмоционального характера произ</w:t>
      </w:r>
      <w:r w:rsidRPr="00B93E0E">
        <w:softHyphen/>
        <w:t>ведения в целом.</w:t>
      </w:r>
    </w:p>
    <w:p w:rsidR="00974212" w:rsidRPr="00B93E0E" w:rsidRDefault="005F0018" w:rsidP="004E38A1">
      <w:pPr>
        <w:shd w:val="clear" w:color="auto" w:fill="FFFFFF"/>
        <w:contextualSpacing/>
      </w:pPr>
      <w:r w:rsidRPr="00B93E0E">
        <w:rPr>
          <w:b/>
          <w:bCs/>
          <w:iCs/>
        </w:rPr>
        <w:t>Чтение «про себя»</w:t>
      </w:r>
    </w:p>
    <w:p w:rsidR="00974212" w:rsidRDefault="00974212" w:rsidP="00CE2797">
      <w:pPr>
        <w:shd w:val="clear" w:color="auto" w:fill="FFFFFF"/>
        <w:contextualSpacing/>
      </w:pPr>
      <w:r w:rsidRPr="00B93E0E">
        <w:t>«Книги Х. К. Андерсена», «Сказки А. С. Пушкина» и др.</w:t>
      </w:r>
    </w:p>
    <w:p w:rsidR="005F0018" w:rsidRPr="00B93E0E" w:rsidRDefault="005F0018" w:rsidP="00CE2797">
      <w:pPr>
        <w:shd w:val="clear" w:color="auto" w:fill="FFFFFF"/>
        <w:spacing w:after="240"/>
        <w:contextualSpacing/>
      </w:pPr>
      <w:r w:rsidRPr="00B93E0E">
        <w:t>Осознание при чтении про себя смысла доступных по объему и жанру произведений, </w:t>
      </w:r>
      <w:r w:rsidRPr="00B93E0E">
        <w:rPr>
          <w:iCs/>
        </w:rPr>
        <w:t>осмысление цели чтения</w:t>
      </w:r>
      <w:r w:rsidRPr="00B93E0E">
        <w:t>. </w:t>
      </w:r>
      <w:r w:rsidRPr="00B93E0E">
        <w:rPr>
          <w:iCs/>
        </w:rPr>
        <w:t>Определение вида чтения (ознакомительное,выборочное).</w:t>
      </w:r>
      <w:r w:rsidRPr="00B93E0E">
        <w:t> Умение находить в тексте и в книге необходимую информацию.</w:t>
      </w:r>
    </w:p>
    <w:p w:rsidR="005F0018" w:rsidRPr="00B93E0E" w:rsidRDefault="005F0018" w:rsidP="00CE2797">
      <w:pPr>
        <w:shd w:val="clear" w:color="auto" w:fill="FFFFFF"/>
        <w:spacing w:after="240"/>
        <w:contextualSpacing/>
      </w:pPr>
      <w:r w:rsidRPr="00B93E0E">
        <w:rPr>
          <w:b/>
          <w:bCs/>
          <w:iCs/>
        </w:rPr>
        <w:t>Работа с разными видами текста</w:t>
      </w:r>
    </w:p>
    <w:p w:rsidR="005F0018" w:rsidRPr="00B93E0E" w:rsidRDefault="005F0018" w:rsidP="00CE2797">
      <w:pPr>
        <w:shd w:val="clear" w:color="auto" w:fill="FFFFFF"/>
        <w:spacing w:after="240"/>
        <w:contextualSpacing/>
      </w:pPr>
      <w:r w:rsidRPr="00B93E0E">
        <w:t>Общее представление о разных видах текстов: художественных и научно-познавательных, их сравнение. Определение целей создания этих видов текста.</w:t>
      </w:r>
    </w:p>
    <w:p w:rsidR="005F0018" w:rsidRPr="00B93E0E" w:rsidRDefault="005F0018" w:rsidP="00CE2797">
      <w:pPr>
        <w:shd w:val="clear" w:color="auto" w:fill="FFFFFF"/>
        <w:spacing w:after="240"/>
        <w:contextualSpacing/>
      </w:pPr>
      <w:r w:rsidRPr="00B93E0E">
        <w:t>Развитие способности к антиципации.</w:t>
      </w:r>
    </w:p>
    <w:p w:rsidR="005F0018" w:rsidRPr="00B93E0E" w:rsidRDefault="005F0018" w:rsidP="00CE2797">
      <w:pPr>
        <w:shd w:val="clear" w:color="auto" w:fill="FFFFFF"/>
        <w:spacing w:after="240"/>
        <w:contextualSpacing/>
      </w:pPr>
      <w:r w:rsidRPr="00B93E0E">
        <w:t>Самостоятельное определение темы текста, главной мысли; деление текста на смысловые части, их озаглавливание. Работа с картинным и вербальным планом.</w:t>
      </w:r>
    </w:p>
    <w:p w:rsidR="005F0018" w:rsidRPr="00B93E0E" w:rsidRDefault="005F0018" w:rsidP="00CE2797">
      <w:pPr>
        <w:shd w:val="clear" w:color="auto" w:fill="FFFFFF"/>
        <w:spacing w:after="240"/>
        <w:contextualSpacing/>
      </w:pPr>
      <w:r w:rsidRPr="00B93E0E">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5F0018" w:rsidRPr="00B93E0E" w:rsidRDefault="005F0018" w:rsidP="00CE2797">
      <w:pPr>
        <w:shd w:val="clear" w:color="auto" w:fill="FFFFFF"/>
        <w:spacing w:after="240"/>
        <w:contextualSpacing/>
      </w:pPr>
      <w:r w:rsidRPr="00B93E0E">
        <w:rPr>
          <w:b/>
          <w:bCs/>
          <w:iCs/>
        </w:rPr>
        <w:t>Работа с текстом художественного произведения</w:t>
      </w:r>
    </w:p>
    <w:p w:rsidR="005F0018" w:rsidRPr="00B93E0E" w:rsidRDefault="005F0018" w:rsidP="00CE2797">
      <w:pPr>
        <w:shd w:val="clear" w:color="auto" w:fill="FFFFFF"/>
        <w:spacing w:after="240"/>
        <w:contextualSpacing/>
      </w:pPr>
      <w:r w:rsidRPr="00B93E0E">
        <w:t>Понимание заглавия произведения, адекватное соотношение заглавия с содержанием текста. Определение темы и идеи произведения.</w:t>
      </w:r>
    </w:p>
    <w:p w:rsidR="005F0018" w:rsidRPr="00B93E0E" w:rsidRDefault="005F0018" w:rsidP="00CE2797">
      <w:pPr>
        <w:shd w:val="clear" w:color="auto" w:fill="FFFFFF"/>
        <w:spacing w:after="240"/>
        <w:contextualSpacing/>
      </w:pPr>
      <w:r w:rsidRPr="00B93E0E">
        <w:t>Определение, от какого лица </w:t>
      </w:r>
      <w:r w:rsidRPr="00B93E0E">
        <w:rPr>
          <w:spacing w:val="-6"/>
        </w:rPr>
        <w:t>ведется повествование (осознание образа рассказчика), </w:t>
      </w:r>
      <w:r w:rsidRPr="00B93E0E">
        <w:t>способность представлять образ автора на основе его произведения.</w:t>
      </w:r>
      <w:r w:rsidRPr="00B93E0E">
        <w:rPr>
          <w:iCs/>
        </w:rPr>
        <w:t> Выявление роли авторского присутствия в произведении</w:t>
      </w:r>
      <w:r w:rsidRPr="00B93E0E">
        <w:t>.</w:t>
      </w:r>
    </w:p>
    <w:p w:rsidR="005F0018" w:rsidRPr="00B93E0E" w:rsidRDefault="005F0018" w:rsidP="00CE2797">
      <w:pPr>
        <w:shd w:val="clear" w:color="auto" w:fill="FFFFFF"/>
        <w:spacing w:after="240"/>
        <w:contextualSpacing/>
      </w:pPr>
      <w:r w:rsidRPr="00B93E0E">
        <w:rPr>
          <w:spacing w:val="-6"/>
        </w:rPr>
        <w:t>Осознание роли пейзажа и портрета в художественном произведении.</w:t>
      </w:r>
    </w:p>
    <w:p w:rsidR="005F0018" w:rsidRPr="00B93E0E" w:rsidRDefault="005F0018" w:rsidP="00CE2797">
      <w:pPr>
        <w:shd w:val="clear" w:color="auto" w:fill="FFFFFF"/>
        <w:spacing w:after="240"/>
        <w:contextualSpacing/>
      </w:pPr>
      <w:r w:rsidRPr="00B93E0E">
        <w:t>Характеристика героя произведения с использованием художественно-выразительных средств читаемого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 по контрасту. Выявление авторского отношения к герою. Определение собственного отношения к поступкам персонажей.</w:t>
      </w:r>
    </w:p>
    <w:p w:rsidR="005F0018" w:rsidRPr="00B93E0E" w:rsidRDefault="005F0018" w:rsidP="00CE2797">
      <w:pPr>
        <w:shd w:val="clear" w:color="auto" w:fill="FFFFFF"/>
        <w:spacing w:after="240"/>
        <w:contextualSpacing/>
      </w:pPr>
      <w:r w:rsidRPr="00B93E0E">
        <w:t>Выявление особенностей художественного текста: своеобразие выразительных средства языка, </w:t>
      </w:r>
      <w:r w:rsidRPr="00B93E0E">
        <w:rPr>
          <w:iCs/>
        </w:rPr>
        <w:t>структура (композиция)</w:t>
      </w:r>
      <w:r w:rsidRPr="00B93E0E">
        <w:t>, </w:t>
      </w:r>
      <w:r w:rsidRPr="00B93E0E">
        <w:rPr>
          <w:iCs/>
        </w:rPr>
        <w:t>жанр</w:t>
      </w:r>
      <w:r w:rsidRPr="00B93E0E">
        <w:t>, народное или авторское произведение.</w:t>
      </w:r>
    </w:p>
    <w:p w:rsidR="005F0018" w:rsidRPr="00B93E0E" w:rsidRDefault="005F0018" w:rsidP="00CE2797">
      <w:pPr>
        <w:shd w:val="clear" w:color="auto" w:fill="FFFFFF"/>
        <w:spacing w:after="240"/>
        <w:contextualSpacing/>
      </w:pPr>
      <w:r w:rsidRPr="00B93E0E">
        <w:rPr>
          <w:iCs/>
        </w:rPr>
        <w:t>Выделение опорных (ключевых) слов</w:t>
      </w:r>
      <w:r w:rsidRPr="00B93E0E">
        <w:t>. Деление текста на части, озаглавливание, составление картинного и вербального плана. Воспроизведение текста с использованием выразительных средств языка: пересказ (частичный, подробный, творческий), рассказ по иллюстрациям.</w:t>
      </w:r>
    </w:p>
    <w:p w:rsidR="005F0018" w:rsidRPr="00B93E0E" w:rsidRDefault="005F0018" w:rsidP="00CE2797">
      <w:pPr>
        <w:shd w:val="clear" w:color="auto" w:fill="FFFFFF"/>
        <w:spacing w:after="240"/>
        <w:contextualSpacing/>
      </w:pPr>
      <w:r w:rsidRPr="00B93E0E">
        <w:t>Вычленение и сопоставление эпизодов из разных произведений по общности ситуаций, эмоциональной окраске, характеру поступков героев.</w:t>
      </w:r>
    </w:p>
    <w:p w:rsidR="005F0018" w:rsidRPr="00B93E0E" w:rsidRDefault="005F0018" w:rsidP="00CE2797">
      <w:pPr>
        <w:shd w:val="clear" w:color="auto" w:fill="FFFFFF"/>
        <w:spacing w:after="240"/>
        <w:contextualSpacing/>
      </w:pPr>
      <w:r w:rsidRPr="00B93E0E">
        <w:rPr>
          <w:b/>
          <w:bCs/>
          <w:iCs/>
        </w:rPr>
        <w:t>Работа с научно-познавательными текстами</w:t>
      </w:r>
    </w:p>
    <w:p w:rsidR="005F0018" w:rsidRPr="00B93E0E" w:rsidRDefault="005F0018" w:rsidP="00CE2797">
      <w:pPr>
        <w:shd w:val="clear" w:color="auto" w:fill="FFFFFF"/>
        <w:spacing w:after="240"/>
        <w:contextualSpacing/>
      </w:pPr>
      <w:r w:rsidRPr="00B93E0E">
        <w:t xml:space="preserve">Понимание заглавия произведения; адекватное соотношение его с содержанием. Определение особенностей научно-познавательного текста (передача информации). Определение темы и главной </w:t>
      </w:r>
      <w:r w:rsidRPr="00B93E0E">
        <w:lastRenderedPageBreak/>
        <w:t>мысли текста. Деление текста на части. </w:t>
      </w:r>
      <w:r w:rsidRPr="00B93E0E">
        <w:rPr>
          <w:iCs/>
        </w:rPr>
        <w:t>Определение микротем</w:t>
      </w:r>
      <w:r w:rsidRPr="00B93E0E">
        <w:t>.</w:t>
      </w:r>
      <w:r w:rsidRPr="00B93E0E">
        <w:rPr>
          <w:iCs/>
        </w:rPr>
        <w:t> Опорные (ключевые) слова</w:t>
      </w:r>
      <w:r w:rsidRPr="00B93E0E">
        <w:t>. Выделение главного в содержании текста. Схема, модель текста. Воспроизведение текста с опорой на план, ключевые слова, схему. Подробный, частичный и выборочный пересказ текста.</w:t>
      </w:r>
    </w:p>
    <w:p w:rsidR="005F0018" w:rsidRPr="00B93E0E" w:rsidRDefault="005F0018" w:rsidP="00CE2797">
      <w:pPr>
        <w:shd w:val="clear" w:color="auto" w:fill="FFFFFF"/>
        <w:spacing w:after="240"/>
        <w:contextualSpacing/>
      </w:pPr>
      <w:r w:rsidRPr="00B93E0E">
        <w:rPr>
          <w:b/>
          <w:bCs/>
          <w:iCs/>
        </w:rPr>
        <w:t>Библиографическая культура</w:t>
      </w:r>
    </w:p>
    <w:p w:rsidR="005F0018" w:rsidRPr="00B93E0E" w:rsidRDefault="005F0018" w:rsidP="00CE2797">
      <w:pPr>
        <w:shd w:val="clear" w:color="auto" w:fill="FFFFFF"/>
        <w:spacing w:after="240"/>
        <w:contextualSpacing/>
      </w:pPr>
      <w:r w:rsidRPr="00B93E0E">
        <w:t>Книга: учебная, художественная, справочная. Книга как особый вид искусства и источник знаний. Элементы книги: содержание (оглавление), титульный лист, аннотация, </w:t>
      </w:r>
      <w:r w:rsidRPr="00B93E0E">
        <w:rPr>
          <w:iCs/>
        </w:rPr>
        <w:t>сведения о художниках-иллюстраторах</w:t>
      </w:r>
      <w:r w:rsidRPr="00B93E0E">
        <w:t>, иллюстрации. Виды информации в книге: научная, художественная (с опорой на внешние показатели книги, ее справочно-иллюстративный материал).</w:t>
      </w:r>
    </w:p>
    <w:p w:rsidR="005F0018" w:rsidRPr="00B93E0E" w:rsidRDefault="005F0018" w:rsidP="00CE2797">
      <w:pPr>
        <w:shd w:val="clear" w:color="auto" w:fill="FFFFFF"/>
        <w:spacing w:after="240"/>
        <w:contextualSpacing/>
      </w:pPr>
      <w:r w:rsidRPr="00B93E0E">
        <w:t>Типы книг (изданий): книга-произведение, книга-сборник, периодическая печать, справочные издания (справочники, словари, энциклопедии).</w:t>
      </w:r>
    </w:p>
    <w:p w:rsidR="005F0018" w:rsidRPr="00B93E0E" w:rsidRDefault="005F0018" w:rsidP="00CE2797">
      <w:pPr>
        <w:shd w:val="clear" w:color="auto" w:fill="FFFFFF"/>
        <w:spacing w:after="240"/>
        <w:contextualSpacing/>
      </w:pPr>
      <w:r w:rsidRPr="00B93E0E">
        <w:t>Умение составлять представление о книге по обложке (прогнозировать тему, жанр, характер текста); умение ориентироваться в одной книге и в группе книг (5–6 книг).</w:t>
      </w:r>
    </w:p>
    <w:p w:rsidR="005F0018" w:rsidRPr="00B93E0E" w:rsidRDefault="005F0018" w:rsidP="00CE2797">
      <w:pPr>
        <w:shd w:val="clear" w:color="auto" w:fill="FFFFFF"/>
        <w:spacing w:after="240"/>
        <w:contextualSpacing/>
      </w:pPr>
      <w:r w:rsidRPr="00B93E0E">
        <w:t>Выбор книг на основе рекомендательного списка, картотеки, открытого доступа к детским книгам в библиотеке.</w:t>
      </w:r>
    </w:p>
    <w:p w:rsidR="005F0018" w:rsidRPr="00B93E0E" w:rsidRDefault="005F0018" w:rsidP="00CE2797">
      <w:pPr>
        <w:shd w:val="clear" w:color="auto" w:fill="FFFFFF"/>
        <w:spacing w:after="240"/>
        <w:contextualSpacing/>
      </w:pPr>
      <w:r w:rsidRPr="00B93E0E">
        <w:rPr>
          <w:u w:val="single"/>
        </w:rPr>
        <w:t>Говорение (культура речевого общения)</w:t>
      </w:r>
    </w:p>
    <w:p w:rsidR="005F0018" w:rsidRPr="00B93E0E" w:rsidRDefault="005F0018" w:rsidP="00CE2797">
      <w:pPr>
        <w:shd w:val="clear" w:color="auto" w:fill="FFFFFF"/>
        <w:spacing w:after="240"/>
        <w:contextualSpacing/>
      </w:pPr>
      <w:r w:rsidRPr="00B93E0E">
        <w:t>Осознание и освоение диалога как вида речи. Особенности диалогического общения: способность понимать, отвечать и самостоятельно задавать вопросы; выслушивать, не перебивая, собеседника и в вежливой форме высказывать свою точку зрения по обсуждаемому произведению.</w:t>
      </w:r>
    </w:p>
    <w:p w:rsidR="005F0018" w:rsidRPr="00B93E0E" w:rsidRDefault="005F0018" w:rsidP="00CE2797">
      <w:pPr>
        <w:shd w:val="clear" w:color="auto" w:fill="FFFFFF"/>
        <w:spacing w:after="240"/>
        <w:contextualSpacing/>
      </w:pPr>
      <w:r w:rsidRPr="00B93E0E">
        <w:t>Использование норм речевого этикета в условиях как учебного, так и внеучебного общения.</w:t>
      </w:r>
    </w:p>
    <w:p w:rsidR="005F0018" w:rsidRPr="00B93E0E" w:rsidRDefault="005F0018" w:rsidP="00CE2797">
      <w:pPr>
        <w:shd w:val="clear" w:color="auto" w:fill="FFFFFF"/>
        <w:spacing w:after="240"/>
        <w:contextualSpacing/>
      </w:pPr>
      <w:r w:rsidRPr="00B93E0E">
        <w:t>Построение плана собственного высказывания с помощью учителя. Умение отбирать и использовать изобразительно-выразительные средства языка для создания собственного устного высказывания (монолога).</w:t>
      </w:r>
    </w:p>
    <w:p w:rsidR="005F0018" w:rsidRPr="00B93E0E" w:rsidRDefault="005F0018" w:rsidP="00CE2797">
      <w:pPr>
        <w:shd w:val="clear" w:color="auto" w:fill="FFFFFF"/>
        <w:spacing w:after="240"/>
        <w:contextualSpacing/>
      </w:pPr>
      <w:r w:rsidRPr="00B93E0E">
        <w:t>Отражение основной мысли текста в высказывании. Передача впечатлений (от повседневной жизни, литературного и живописного произведения) в устном сообщении (описание, рассуждение, повествование).</w:t>
      </w:r>
    </w:p>
    <w:p w:rsidR="005F0018" w:rsidRPr="00B93E0E" w:rsidRDefault="005F0018" w:rsidP="00CE2797">
      <w:pPr>
        <w:shd w:val="clear" w:color="auto" w:fill="FFFFFF"/>
        <w:spacing w:after="240"/>
        <w:contextualSpacing/>
      </w:pPr>
      <w:r w:rsidRPr="00B93E0E">
        <w:t>Устное сочинение как продолжение прочитанного произведения, рассказ по картине либо на заданную тему</w:t>
      </w:r>
      <w:r w:rsidRPr="00B93E0E">
        <w:rPr>
          <w:iCs/>
        </w:rPr>
        <w:t>.</w:t>
      </w:r>
    </w:p>
    <w:p w:rsidR="005F0018" w:rsidRPr="00B93E0E" w:rsidRDefault="005F0018" w:rsidP="00CE2797">
      <w:pPr>
        <w:shd w:val="clear" w:color="auto" w:fill="FFFFFF"/>
        <w:spacing w:after="240"/>
        <w:contextualSpacing/>
      </w:pPr>
      <w:r w:rsidRPr="00B93E0E">
        <w:rPr>
          <w:b/>
          <w:bCs/>
          <w:iCs/>
        </w:rPr>
        <w:t>Круг чтения</w:t>
      </w:r>
    </w:p>
    <w:p w:rsidR="005F0018" w:rsidRPr="00B93E0E" w:rsidRDefault="005F0018" w:rsidP="00CE2797">
      <w:pPr>
        <w:shd w:val="clear" w:color="auto" w:fill="FFFFFF"/>
        <w:spacing w:after="240"/>
        <w:contextualSpacing/>
      </w:pPr>
      <w:r w:rsidRPr="00B93E0E">
        <w:t>Второклассники знакомятся с литературными произведениями по всем основным темам детского чтения: о родине, о подвигах, о детях, о природе (о растениях и животных, о временах года).</w:t>
      </w:r>
    </w:p>
    <w:p w:rsidR="005F0018" w:rsidRPr="00B93E0E" w:rsidRDefault="005F0018" w:rsidP="00CE2797">
      <w:pPr>
        <w:shd w:val="clear" w:color="auto" w:fill="FFFFFF"/>
        <w:spacing w:after="240"/>
        <w:contextualSpacing/>
      </w:pPr>
      <w:r w:rsidRPr="00B93E0E">
        <w:t>Во втором классе, где приоритетным является формирование навыка чтения, литературные произведения сгруппированы по методической цели обучения.</w:t>
      </w:r>
    </w:p>
    <w:p w:rsidR="005F0018" w:rsidRPr="00B93E0E" w:rsidRDefault="005F0018" w:rsidP="00CE2797">
      <w:pPr>
        <w:shd w:val="clear" w:color="auto" w:fill="FFFFFF"/>
        <w:spacing w:after="240"/>
        <w:contextualSpacing/>
      </w:pPr>
      <w:r w:rsidRPr="00B93E0E">
        <w:t>Те тексты, при работе над которыми основное внимание уделяется формированию осознанности чтения, входят в раздел под названием «Читая </w:t>
      </w:r>
      <w:r w:rsidRPr="00B93E0E">
        <w:rPr>
          <w:b/>
          <w:bCs/>
        </w:rPr>
        <w:t>— </w:t>
      </w:r>
      <w:r w:rsidRPr="00B93E0E">
        <w:t>думаем».</w:t>
      </w:r>
    </w:p>
    <w:p w:rsidR="005F0018" w:rsidRPr="00B93E0E" w:rsidRDefault="005F0018" w:rsidP="00CE2797">
      <w:pPr>
        <w:shd w:val="clear" w:color="auto" w:fill="FFFFFF"/>
        <w:spacing w:after="240"/>
        <w:contextualSpacing/>
      </w:pPr>
      <w:r w:rsidRPr="00B93E0E">
        <w:t>Произведения, при чтении которых необходима специальная работа над правильностью чтения (по предупреждению орфоэпических ошибок, а также на искажение звукобуквенного состава), включены в раздел под названием «Читаем правильно».</w:t>
      </w:r>
    </w:p>
    <w:p w:rsidR="005F0018" w:rsidRPr="00B93E0E" w:rsidRDefault="005F0018" w:rsidP="00CE2797">
      <w:pPr>
        <w:shd w:val="clear" w:color="auto" w:fill="FFFFFF"/>
        <w:spacing w:after="240"/>
        <w:contextualSpacing/>
      </w:pPr>
      <w:r w:rsidRPr="00B93E0E">
        <w:t>В раздел «Читаем быстро» входят такие произведения, при чтении которых целесообразно применение беглого чтения. Это, например, скороговорки (народные и литературные), «бесконечные» стихи и небольшие по объему и доступные по содержанию прозаические произведения, в основном, современных авторов, написанные в разговорном стиле.</w:t>
      </w:r>
    </w:p>
    <w:p w:rsidR="005F0018" w:rsidRPr="00B93E0E" w:rsidRDefault="005F0018" w:rsidP="00CE2797">
      <w:pPr>
        <w:shd w:val="clear" w:color="auto" w:fill="FFFFFF"/>
        <w:spacing w:after="240"/>
        <w:contextualSpacing/>
      </w:pPr>
      <w:r w:rsidRPr="00B93E0E">
        <w:t>При чтении произведений, расположенных в разделе «Читаем выразительно», проводится целенаправленная работа над интонационной выразительностью речи. В силу этого сюда, в первую очередь, включены эмоционально окрашенные стихотворения и басни, а также сказки и рассказы, содержащие диалоги.</w:t>
      </w:r>
    </w:p>
    <w:p w:rsidR="005F0018" w:rsidRPr="00B93E0E" w:rsidRDefault="005F0018" w:rsidP="00CE2797">
      <w:pPr>
        <w:shd w:val="clear" w:color="auto" w:fill="FFFFFF"/>
        <w:spacing w:after="240"/>
        <w:contextualSpacing/>
      </w:pPr>
      <w:r w:rsidRPr="00B93E0E">
        <w:t>Таким образом, во втором классе при акценте на активном формировании навыка чтения дети накапливают разнообразные литературные впечатления - о темах, жанрах, авторах.</w:t>
      </w:r>
    </w:p>
    <w:p w:rsidR="005F0018" w:rsidRPr="00B93E0E" w:rsidRDefault="005F0018" w:rsidP="00CE2797">
      <w:pPr>
        <w:shd w:val="clear" w:color="auto" w:fill="FFFFFF"/>
        <w:spacing w:after="240"/>
        <w:contextualSpacing/>
      </w:pPr>
      <w:r w:rsidRPr="00B93E0E">
        <w:t>Тематическое планирование</w:t>
      </w:r>
    </w:p>
    <w:p w:rsidR="005F0018" w:rsidRPr="00B93E0E" w:rsidRDefault="005F0018" w:rsidP="00CE2797">
      <w:pPr>
        <w:shd w:val="clear" w:color="auto" w:fill="FFFFFF"/>
        <w:spacing w:after="240"/>
        <w:contextualSpacing/>
      </w:pPr>
      <w:r w:rsidRPr="00B93E0E">
        <w:rPr>
          <w:b/>
          <w:bCs/>
        </w:rPr>
        <w:t>Учимся читать: Читая — думаем </w:t>
      </w:r>
      <w:r w:rsidRPr="00B93E0E">
        <w:t>(27 ч.)</w:t>
      </w:r>
    </w:p>
    <w:p w:rsidR="005F0018" w:rsidRPr="00B93E0E" w:rsidRDefault="005F0018" w:rsidP="00CE2797">
      <w:pPr>
        <w:shd w:val="clear" w:color="auto" w:fill="FFFFFF"/>
        <w:spacing w:after="240"/>
        <w:contextualSpacing/>
      </w:pPr>
      <w:r w:rsidRPr="00B93E0E">
        <w:t xml:space="preserve">М. Бородицкая «Первое сентября»; В. Берестов «Читалочка»; К. Ушинский «Наше Отечество»; В. Орлов «Родное»*; П. Воронько «Лучше нет родного края»; Г. Ладонщиков «Скворец на чужбине»; О. Дриз «Загадка»; Б. Заходер «Два и три»; Р. Сеф «Считалочка»*; М. Юдалевич, «Три плюс пять»; </w:t>
      </w:r>
      <w:r w:rsidRPr="00B93E0E">
        <w:lastRenderedPageBreak/>
        <w:t>В. Левин «Чудеса в авоське»; С. Иванов «Какой сегодня веселый снег...», «Зимой Ваня сделал кормушку...»; А. Шибаев «Кто сло</w:t>
      </w:r>
      <w:r w:rsidRPr="00B93E0E">
        <w:softHyphen/>
        <w:t>во найдет»; В. Берестов «Если хочешь пить»*, «Гололедица»; Б. Заходер «Как Волк песни пел»; С. Прокофьева «Сказка о том, как зайцы испугали Серого Волка»; </w:t>
      </w:r>
      <w:r w:rsidRPr="00B93E0E">
        <w:rPr>
          <w:spacing w:val="-13"/>
        </w:rPr>
        <w:t>B.</w:t>
      </w:r>
      <w:r w:rsidRPr="00B93E0E">
        <w:t> Зотов «За двумя зайцами»; Э. Шим «Жук на ниточке», «Очень вредная крапива»; Л. Н. Толстой «Косточка»;</w:t>
      </w:r>
      <w:r w:rsidRPr="00B93E0E">
        <w:rPr>
          <w:spacing w:val="-13"/>
        </w:rPr>
        <w:t> C.</w:t>
      </w:r>
      <w:r w:rsidRPr="00B93E0E">
        <w:t> Прокофьева «Когда можно плакать?»; В. Сухомлинский «Пусть будут Соловей и Жук»; С. Козлов «В сладком морковном лесу»; В. Осеева «Сторож», «Кто нака</w:t>
      </w:r>
      <w:r w:rsidRPr="00B93E0E">
        <w:rPr>
          <w:spacing w:val="-5"/>
        </w:rPr>
        <w:t>зал его?»; А. Барто «Рыцари»; В. Осеева «Плохо»; Д. Хармс </w:t>
      </w:r>
      <w:r w:rsidRPr="00B93E0E">
        <w:t>«Удивительная кошка»; русская народная сказка «Лиса и журавль»; индийская сказка «Ссора птиц»; В. Берес</w:t>
      </w:r>
      <w:r w:rsidRPr="00B93E0E">
        <w:softHyphen/>
        <w:t>тов «Посадили игрушку на полку...», Э. Мошковская «Всего труднее дело...»*; русская народная сказка «Самое дорогое», С. Баруздин «Кузнец»; Б. Заходер «Петя мечтает»; русская народная сказка</w:t>
      </w:r>
      <w:r>
        <w:t xml:space="preserve"> «Два Мороза»; белрусская сказка «Краденым сыт не будешь»; Братья Гримм «Звёздные талеры»</w:t>
      </w:r>
    </w:p>
    <w:p w:rsidR="005F0018" w:rsidRPr="00B93E0E" w:rsidRDefault="005F0018" w:rsidP="00CE2797">
      <w:pPr>
        <w:shd w:val="clear" w:color="auto" w:fill="FFFFFF"/>
        <w:spacing w:before="240" w:after="240"/>
        <w:contextualSpacing/>
      </w:pPr>
      <w:r w:rsidRPr="00B93E0E">
        <w:rPr>
          <w:b/>
          <w:bCs/>
        </w:rPr>
        <w:t>Учимся читать: Читаем правильно </w:t>
      </w:r>
      <w:r w:rsidRPr="00B93E0E">
        <w:t>(10 ч.)</w:t>
      </w:r>
    </w:p>
    <w:p w:rsidR="005F0018" w:rsidRPr="00B93E0E" w:rsidRDefault="005F0018" w:rsidP="00CE2797">
      <w:pPr>
        <w:shd w:val="clear" w:color="auto" w:fill="FFFFFF"/>
        <w:spacing w:before="240" w:after="240"/>
        <w:contextualSpacing/>
      </w:pPr>
      <w:r w:rsidRPr="00B93E0E">
        <w:rPr>
          <w:spacing w:val="-9"/>
        </w:rPr>
        <w:t>В. Бардадым «Мы читаем!»; В. Гусев «Вот так кот»; И. Бур</w:t>
      </w:r>
      <w:r w:rsidRPr="00B93E0E">
        <w:rPr>
          <w:spacing w:val="-3"/>
        </w:rPr>
        <w:t>сов «Кот и крот»; Д. Биссет «Орел и овечка»; В. Драгунский </w:t>
      </w:r>
      <w:r w:rsidRPr="00B93E0E">
        <w:rPr>
          <w:spacing w:val="-6"/>
        </w:rPr>
        <w:t>«Заколдованная буква», «Когда я был маленький», «Не пиф, </w:t>
      </w:r>
      <w:r w:rsidRPr="00B93E0E">
        <w:rPr>
          <w:spacing w:val="-5"/>
        </w:rPr>
        <w:t>не паф!»; Н. Носов «Находчивость»; Дж. Родари «Машинка для приготовлени</w:t>
      </w:r>
      <w:r>
        <w:rPr>
          <w:spacing w:val="-5"/>
        </w:rPr>
        <w:t>я уроков»; Б. Заходер «Муравей»;Ю.Мориц «Трудолюбивая старушка».</w:t>
      </w:r>
    </w:p>
    <w:p w:rsidR="005F0018" w:rsidRPr="00B93E0E" w:rsidRDefault="005F0018" w:rsidP="00CE2797">
      <w:pPr>
        <w:shd w:val="clear" w:color="auto" w:fill="FFFFFF"/>
        <w:spacing w:before="240" w:after="240"/>
        <w:contextualSpacing/>
      </w:pPr>
      <w:r w:rsidRPr="00B93E0E">
        <w:rPr>
          <w:b/>
          <w:bCs/>
        </w:rPr>
        <w:t>Учимся читать: Читаем быстро </w:t>
      </w:r>
      <w:r w:rsidRPr="00B93E0E">
        <w:t>(8 ч.)</w:t>
      </w:r>
    </w:p>
    <w:p w:rsidR="005F0018" w:rsidRPr="00B93E0E" w:rsidRDefault="005F0018" w:rsidP="00CE2797">
      <w:pPr>
        <w:shd w:val="clear" w:color="auto" w:fill="FFFFFF"/>
        <w:spacing w:before="240" w:after="240"/>
        <w:contextualSpacing/>
      </w:pPr>
      <w:r w:rsidRPr="00B93E0E">
        <w:rPr>
          <w:spacing w:val="-1"/>
        </w:rPr>
        <w:t xml:space="preserve">Скороговорки; И. Мазнин «Шла лисица»; </w:t>
      </w:r>
      <w:r>
        <w:rPr>
          <w:spacing w:val="-5"/>
        </w:rPr>
        <w:t>Р. Сеф «Апчхи!»</w:t>
      </w:r>
      <w:r w:rsidRPr="00B93E0E">
        <w:rPr>
          <w:spacing w:val="-5"/>
        </w:rPr>
        <w:t xml:space="preserve">; </w:t>
      </w:r>
      <w:r>
        <w:rPr>
          <w:spacing w:val="-5"/>
        </w:rPr>
        <w:t>М.Яснов «Чучело-мяучело»;Р.Сеф «Бесконечные стихи»</w:t>
      </w:r>
      <w:r w:rsidRPr="00B93E0E">
        <w:rPr>
          <w:spacing w:val="-5"/>
        </w:rPr>
        <w:t>Э. Мошков</w:t>
      </w:r>
      <w:r w:rsidRPr="00B93E0E">
        <w:t>ская «Болельщик»; Ю. Ермолаев «Угодили»; В. Осеева </w:t>
      </w:r>
      <w:r w:rsidRPr="00B93E0E">
        <w:rPr>
          <w:spacing w:val="-3"/>
        </w:rPr>
        <w:t>«Просто старушка»; В. Голявкин «Как я под партой сидел», </w:t>
      </w:r>
      <w:r w:rsidRPr="00B93E0E">
        <w:rPr>
          <w:spacing w:val="-6"/>
        </w:rPr>
        <w:t>«Про то, для кого Вовка учится»; дагестанская сказка «Храб</w:t>
      </w:r>
      <w:r>
        <w:t>рый мальчик»; Г.Балл «Млсквичок,который не знал правил уличного движения».</w:t>
      </w:r>
    </w:p>
    <w:p w:rsidR="005F0018" w:rsidRPr="00B93E0E" w:rsidRDefault="005F0018" w:rsidP="00CE2797">
      <w:pPr>
        <w:shd w:val="clear" w:color="auto" w:fill="FFFFFF"/>
        <w:spacing w:before="240" w:after="240"/>
        <w:contextualSpacing/>
      </w:pPr>
      <w:r w:rsidRPr="00B93E0E">
        <w:rPr>
          <w:b/>
          <w:bCs/>
        </w:rPr>
        <w:t>Учимся читать: Читаем выразительно </w:t>
      </w:r>
      <w:r w:rsidRPr="00B93E0E">
        <w:t>(20 ч.)</w:t>
      </w:r>
    </w:p>
    <w:p w:rsidR="005F0018" w:rsidRPr="00B93E0E" w:rsidRDefault="005F0018" w:rsidP="00CE2797">
      <w:pPr>
        <w:shd w:val="clear" w:color="auto" w:fill="FFFFFF"/>
        <w:spacing w:before="240" w:after="240"/>
        <w:contextualSpacing/>
      </w:pPr>
      <w:r w:rsidRPr="00B93E0E">
        <w:t>А. Прокофьев «Как на горке, на горе»; А. Фет «Чудная картина...»*; С. Воронин «Храбрый клоун»; С. Маршак «Жадина»; О. Григорьев «Яма»; Э. Успенский «Всё в порядке»; В. Осеева «Три товарища»; Н. Матвеева «Девочка и пластилин»; Ю. Ермолаев «Два пирожных»; Э. Мошковская «Обида», «Трудный путь»; Е. Благинина «Посидим в тишине»*; И. Дик «Красные яблоки»; А. Барто «Перед сном»;</w:t>
      </w:r>
      <w:r>
        <w:t>В.Орлов «Светлячок-маячок»;</w:t>
      </w:r>
      <w:r w:rsidRPr="00B93E0E">
        <w:t xml:space="preserve"> С. Козлов «Заяц и Медвежонок»; </w:t>
      </w:r>
      <w:r w:rsidRPr="00B93E0E">
        <w:rPr>
          <w:spacing w:val="-4"/>
        </w:rPr>
        <w:t>И. Пивоварова «Про сверчка, мышь и паучка»; К. Ушинский «Гусь и журавль», «Кто дерет нос кверху»; Н. Юсупов «Се</w:t>
      </w:r>
      <w:r w:rsidRPr="00B93E0E">
        <w:t>рый волк»; Дж. Родари «Рыбы»; Б. Заходер «Кискино горе»; Э. Мошковская «Говорящая кошка»*; А. Фройденберг «Великан и мышь»; Д. Биссет «Про тигренка Бинки, у которого исчезли полоски»; К. Ушинский «Спор деревьев».</w:t>
      </w:r>
    </w:p>
    <w:p w:rsidR="005F0018" w:rsidRPr="00B93E0E" w:rsidRDefault="005F0018" w:rsidP="00CE2797">
      <w:pPr>
        <w:shd w:val="clear" w:color="auto" w:fill="FFFFFF"/>
        <w:spacing w:before="240" w:after="240"/>
        <w:contextualSpacing/>
      </w:pPr>
      <w:r w:rsidRPr="00B93E0E">
        <w:rPr>
          <w:b/>
          <w:bCs/>
        </w:rPr>
        <w:t>Учимся работать с текстом: Автор и его герои </w:t>
      </w:r>
      <w:r w:rsidRPr="00B93E0E">
        <w:t>(23 ч.)</w:t>
      </w:r>
    </w:p>
    <w:p w:rsidR="005F0018" w:rsidRPr="00B93E0E" w:rsidRDefault="005F0018" w:rsidP="00CE2797">
      <w:pPr>
        <w:shd w:val="clear" w:color="auto" w:fill="FFFFFF"/>
        <w:spacing w:before="240" w:after="240"/>
        <w:contextualSpacing/>
      </w:pPr>
      <w:r w:rsidRPr="00B93E0E">
        <w:t>В. Голявкин «Про веселую книжку»; С. Баруздин «Стихи о человеке и его делах»; Л. Пантелеев «Карусели», «Как поросенок говорить научился»; В. Голявкин «В шкафу»; А. Гайдар «Совесть»; Б. Юнгер «Белая роза»; Г. Цыферов «Град»; Г. Горбовский «Розовый слон»*; Ф. Кривин «Родная коробка»; В. Чаплина «Муш</w:t>
      </w:r>
      <w:r w:rsidRPr="00B93E0E">
        <w:rPr>
          <w:spacing w:val="-1"/>
        </w:rPr>
        <w:t>ка»; Л. Пантелеев «Две лягушки»; Е. Пермяк «Волшебные </w:t>
      </w:r>
      <w:r w:rsidRPr="00B93E0E">
        <w:t>краски»; С. Михалков «Аисты и лягушки»; С. Козлов «Вольный осенний ветер»; </w:t>
      </w:r>
      <w:r w:rsidRPr="00B93E0E">
        <w:rPr>
          <w:spacing w:val="-2"/>
        </w:rPr>
        <w:t>Л. Н. Толстой «Зайцы»; Н. Рубцов «Про зайца»; русская народная сказ</w:t>
      </w:r>
      <w:r w:rsidRPr="00B93E0E">
        <w:t>ка «Заяц-хваста».</w:t>
      </w:r>
    </w:p>
    <w:p w:rsidR="005F0018" w:rsidRPr="00B93E0E" w:rsidRDefault="005F0018" w:rsidP="00CE2797">
      <w:pPr>
        <w:shd w:val="clear" w:color="auto" w:fill="FFFFFF"/>
        <w:spacing w:before="240" w:after="240"/>
        <w:contextualSpacing/>
      </w:pPr>
      <w:r w:rsidRPr="00B93E0E">
        <w:rPr>
          <w:b/>
          <w:bCs/>
        </w:rPr>
        <w:t>Учимся работать с текстом: Слова, слова, слова... </w:t>
      </w:r>
      <w:r w:rsidRPr="00B93E0E">
        <w:t>(10 ч.)</w:t>
      </w:r>
    </w:p>
    <w:p w:rsidR="005F0018" w:rsidRPr="00B93E0E" w:rsidRDefault="005F0018" w:rsidP="00CE2797">
      <w:pPr>
        <w:shd w:val="clear" w:color="auto" w:fill="FFFFFF"/>
        <w:spacing w:before="240" w:after="240"/>
        <w:contextualSpacing/>
      </w:pPr>
      <w:r w:rsidRPr="00B93E0E">
        <w:t>Г. Цыферов «Как цыпленок впервые сочинил сказку»; Шотландская песенка*; Б. Шергин «Рифмы»; В. Даль «Кузовок»; А. Барто «Игра в слова»; И. Токмакова «Лягушки»; В. Берестов «Курица»; Б. Заходер «Дырки в сыре»; А. Шибаев «Переполох», «Прислушайся к слову»; Р. Сеф «Кактус», «На свете всё на всё похоже...»; Г. Цыферов «Что такое звезды?»; А. К. Толстой «Вот уж снег последний в поле тает...»*; «Колокольчики мои...»; </w:t>
      </w:r>
      <w:r w:rsidRPr="00B93E0E">
        <w:rPr>
          <w:spacing w:val="-2"/>
        </w:rPr>
        <w:t>С. Есенин «Черемуха»; М. Исаковский «Ветер»; В. Рахма</w:t>
      </w:r>
      <w:r w:rsidRPr="00B93E0E">
        <w:t>нов «Одуванчики».</w:t>
      </w:r>
    </w:p>
    <w:p w:rsidR="005F0018" w:rsidRPr="00B93E0E" w:rsidRDefault="005F0018" w:rsidP="00CE2797">
      <w:pPr>
        <w:shd w:val="clear" w:color="auto" w:fill="FFFFFF"/>
        <w:spacing w:before="240" w:after="240"/>
        <w:contextualSpacing/>
      </w:pPr>
      <w:r w:rsidRPr="00B93E0E">
        <w:rPr>
          <w:b/>
          <w:bCs/>
        </w:rPr>
        <w:t>Учимся работать с текстом: План и пересказ</w:t>
      </w:r>
      <w:r w:rsidRPr="00B93E0E">
        <w:t> (22 ч.)</w:t>
      </w:r>
    </w:p>
    <w:p w:rsidR="005F0018" w:rsidRPr="00B93E0E" w:rsidRDefault="005F0018" w:rsidP="00CE2797">
      <w:pPr>
        <w:shd w:val="clear" w:color="auto" w:fill="FFFFFF"/>
        <w:spacing w:before="240" w:after="240"/>
        <w:contextualSpacing/>
      </w:pPr>
      <w:r w:rsidRPr="00B93E0E">
        <w:t>Н. Сладков «Медведь и Солнце»; В. Осеева «Добрая хозяюшка»; Б. Житков «Храбрый утенок»; Э. Мошковская «Жадина»; русская народная сказка «Мена»; В. Сухомлинский «Вьюга»; Н. Носов «На горке»; В. Осеева «Хорошее»; Д. Биссет «Про поросенка, который учился ле</w:t>
      </w:r>
      <w:r w:rsidRPr="00B93E0E">
        <w:rPr>
          <w:spacing w:val="-4"/>
        </w:rPr>
        <w:t>тать»; В. Гаршин «Лягушка-путешественница»; С. Михалков </w:t>
      </w:r>
      <w:r w:rsidRPr="00B93E0E">
        <w:t>«Бараны»*; К. Ушинский «Два козлика»; С. Козлов «Черный Омут»; М. Пляцковский «Как Утенок свою тень поте</w:t>
      </w:r>
      <w:r w:rsidRPr="00B93E0E">
        <w:softHyphen/>
        <w:t>рял»; Е. Карганова «Как Цыпленок голос иска</w:t>
      </w:r>
      <w:r>
        <w:t>л».</w:t>
      </w:r>
    </w:p>
    <w:p w:rsidR="005F0018" w:rsidRPr="00B93E0E" w:rsidRDefault="005F0018" w:rsidP="00CE2797">
      <w:pPr>
        <w:shd w:val="clear" w:color="auto" w:fill="FFFFFF"/>
        <w:spacing w:before="240" w:after="240"/>
        <w:contextualSpacing/>
      </w:pPr>
      <w:r w:rsidRPr="00B93E0E">
        <w:rPr>
          <w:b/>
          <w:bCs/>
          <w:spacing w:val="-5"/>
        </w:rPr>
        <w:t>В мире книг</w:t>
      </w:r>
      <w:r w:rsidRPr="00B93E0E">
        <w:rPr>
          <w:spacing w:val="-5"/>
        </w:rPr>
        <w:t> (16 ч.)</w:t>
      </w:r>
    </w:p>
    <w:p w:rsidR="005F0018" w:rsidRPr="00B93E0E" w:rsidRDefault="005F0018" w:rsidP="00CE2797">
      <w:pPr>
        <w:shd w:val="clear" w:color="auto" w:fill="FFFFFF"/>
        <w:spacing w:before="240" w:after="240"/>
        <w:contextualSpacing/>
      </w:pPr>
      <w:r w:rsidRPr="00B93E0E">
        <w:lastRenderedPageBreak/>
        <w:t>К. Ушинский «Два плуга»; Л. Н. Толстой «Филипок»; В. Авдеенко «Маленькая Баба-Яга»; русская народная сказка «Лисичка со скалочкой»; Д. Мамин-Сибиряк «Сказка про храброго Зайца»; Н. Сладков «Бежал ежик по дорожке»; М. Пришвин «Еж»; Б. Заходер «Птичья школа»; Н. Носов «Затейники», «Живая шляпа»; Е. Пермяк «Торопливый ножик», «Самое страшное»; Н. Носов «Фантазеры»; Б. Емельянов «Зеленая букашина»; Кир Булычев «Путешествие Алисы» (Глава 1. Преступница Алиса).</w:t>
      </w:r>
    </w:p>
    <w:p w:rsidR="005F0018" w:rsidRPr="00B93E0E" w:rsidRDefault="005F0018" w:rsidP="00CE2797">
      <w:pPr>
        <w:shd w:val="clear" w:color="auto" w:fill="FFFFFF"/>
        <w:spacing w:before="240" w:after="240"/>
        <w:contextualSpacing/>
      </w:pPr>
      <w:r w:rsidRPr="00B93E0E">
        <w:rPr>
          <w:b/>
          <w:bCs/>
          <w:iCs/>
        </w:rPr>
        <w:t>Литературоведческая пропедевтика</w:t>
      </w:r>
    </w:p>
    <w:p w:rsidR="005F0018" w:rsidRPr="00B93E0E" w:rsidRDefault="005F0018" w:rsidP="00CE2797">
      <w:pPr>
        <w:shd w:val="clear" w:color="auto" w:fill="FFFFFF"/>
        <w:spacing w:before="240" w:after="240"/>
        <w:contextualSpacing/>
      </w:pPr>
      <w:r w:rsidRPr="00B93E0E">
        <w:rPr>
          <w:b/>
          <w:bCs/>
          <w:iCs/>
        </w:rPr>
        <w:t>(практическое освоение)</w:t>
      </w:r>
    </w:p>
    <w:p w:rsidR="005F0018" w:rsidRPr="00B93E0E" w:rsidRDefault="005F0018" w:rsidP="00CE2797">
      <w:pPr>
        <w:shd w:val="clear" w:color="auto" w:fill="FFFFFF"/>
        <w:spacing w:before="240" w:after="240"/>
        <w:contextualSpacing/>
      </w:pPr>
      <w:r w:rsidRPr="00B93E0E">
        <w:t>Расширение базы видо-жанровых и тематических литературных впечатлений.</w:t>
      </w:r>
    </w:p>
    <w:p w:rsidR="005F0018" w:rsidRPr="00B93E0E" w:rsidRDefault="005F0018" w:rsidP="00CE2797">
      <w:pPr>
        <w:shd w:val="clear" w:color="auto" w:fill="FFFFFF"/>
        <w:spacing w:before="240" w:after="240"/>
        <w:contextualSpacing/>
      </w:pPr>
      <w:r w:rsidRPr="00B93E0E">
        <w:t>Осознание условности литературного творения, его отличия от реальности (прежде всего, в силу внимания к личности автора).</w:t>
      </w:r>
    </w:p>
    <w:p w:rsidR="005F0018" w:rsidRPr="00B93E0E" w:rsidRDefault="005F0018" w:rsidP="00CE2797">
      <w:pPr>
        <w:shd w:val="clear" w:color="auto" w:fill="FFFFFF"/>
        <w:spacing w:before="240" w:after="240"/>
        <w:contextualSpacing/>
      </w:pPr>
      <w:r w:rsidRPr="00B93E0E">
        <w:t>Ориентировка в литературных понятиях: художественное произведение, </w:t>
      </w:r>
      <w:r w:rsidRPr="00B93E0E">
        <w:rPr>
          <w:iCs/>
        </w:rPr>
        <w:t>искусство слова</w:t>
      </w:r>
      <w:r w:rsidRPr="00B93E0E">
        <w:t>, автор (рассказчик), </w:t>
      </w:r>
      <w:r w:rsidRPr="00B93E0E">
        <w:rPr>
          <w:iCs/>
        </w:rPr>
        <w:t>сюжет</w:t>
      </w:r>
      <w:r w:rsidRPr="00B93E0E">
        <w:t>, тема, идея; персонаж (его портрет, речь, мысли, поступки, мотивы поведения), </w:t>
      </w:r>
      <w:r w:rsidRPr="00B93E0E">
        <w:rPr>
          <w:iCs/>
        </w:rPr>
        <w:t>лирический герой произведения</w:t>
      </w:r>
      <w:r w:rsidRPr="00B93E0E">
        <w:t>, отношение автора к герою.</w:t>
      </w:r>
    </w:p>
    <w:p w:rsidR="005F0018" w:rsidRPr="00B93E0E" w:rsidRDefault="005F0018" w:rsidP="00CE2797">
      <w:pPr>
        <w:shd w:val="clear" w:color="auto" w:fill="FFFFFF"/>
        <w:spacing w:before="240" w:after="240"/>
        <w:contextualSpacing/>
      </w:pPr>
      <w:r w:rsidRPr="00B93E0E">
        <w:t>Нахождение в тексте и определение значения в художественной речи средств выразительности: звукописи, эпитетов, художественных повторов, сравнений,олицетворений.</w:t>
      </w:r>
    </w:p>
    <w:p w:rsidR="005F0018" w:rsidRPr="00B93E0E" w:rsidRDefault="005F0018" w:rsidP="00CE2797">
      <w:pPr>
        <w:shd w:val="clear" w:color="auto" w:fill="FFFFFF"/>
        <w:spacing w:before="240" w:after="240"/>
        <w:contextualSpacing/>
      </w:pPr>
      <w:r w:rsidRPr="00B93E0E">
        <w:t>Прозаическая и стихотворная речь: узнавание, различение, выявление особенностей стихотворного произведения (ритм, рифма)</w:t>
      </w:r>
      <w:r w:rsidRPr="00B93E0E">
        <w:rPr>
          <w:iCs/>
        </w:rPr>
        <w:t>.</w:t>
      </w:r>
    </w:p>
    <w:p w:rsidR="005F0018" w:rsidRPr="00B93E0E" w:rsidRDefault="005F0018" w:rsidP="00CE2797">
      <w:pPr>
        <w:shd w:val="clear" w:color="auto" w:fill="FFFFFF"/>
        <w:spacing w:before="240" w:after="240"/>
        <w:contextualSpacing/>
      </w:pPr>
      <w:r w:rsidRPr="00B93E0E">
        <w:t>Жанровое разнообразие произведений: народная и литературная (авторская) сказка, рассказ, стихотворение, басня – общее представление о жанре, особенностях построения и выразительных средствах.</w:t>
      </w:r>
    </w:p>
    <w:p w:rsidR="005F0018" w:rsidRPr="00B93E0E" w:rsidRDefault="005F0018" w:rsidP="00CE2797">
      <w:pPr>
        <w:shd w:val="clear" w:color="auto" w:fill="FFFFFF"/>
        <w:spacing w:before="240" w:after="240"/>
        <w:contextualSpacing/>
      </w:pPr>
      <w:r w:rsidRPr="00B93E0E">
        <w:rPr>
          <w:b/>
          <w:bCs/>
          <w:iCs/>
        </w:rPr>
        <w:t>Творческая деятельность (на основе литературных произведений)</w:t>
      </w:r>
    </w:p>
    <w:p w:rsidR="005F0018" w:rsidRPr="00B93E0E" w:rsidRDefault="005F0018" w:rsidP="00CE2797">
      <w:pPr>
        <w:shd w:val="clear" w:color="auto" w:fill="FFFFFF"/>
        <w:spacing w:before="240" w:after="240"/>
        <w:contextualSpacing/>
      </w:pPr>
      <w:r w:rsidRPr="00B93E0E">
        <w:t>Интерпретация текста литературного произведения в творческой деятельности учащихся: выразительное чтение, чтение по ролям, драматизация; словесное,</w:t>
      </w:r>
      <w:r w:rsidRPr="00B93E0E">
        <w:rPr>
          <w:iCs/>
        </w:rPr>
        <w:t>графическое</w:t>
      </w:r>
      <w:r w:rsidRPr="00B93E0E">
        <w:t> и музыкальное рисование, творческий пересказ, </w:t>
      </w:r>
      <w:r w:rsidRPr="00B93E0E">
        <w:rPr>
          <w:iCs/>
        </w:rPr>
        <w:t>создание собственного текста на основе художественного произведения (текст по аналогии) и по картине</w:t>
      </w:r>
      <w:r w:rsidRPr="00B93E0E">
        <w:t>, продолжение прочитанного.</w:t>
      </w:r>
    </w:p>
    <w:p w:rsidR="005F0018" w:rsidRPr="00B93E0E" w:rsidRDefault="005F0018" w:rsidP="00CE2797">
      <w:pPr>
        <w:shd w:val="clear" w:color="auto" w:fill="FFFFFF"/>
        <w:spacing w:before="240" w:after="240"/>
        <w:contextualSpacing/>
      </w:pPr>
      <w:r w:rsidRPr="00B93E0E">
        <w:rPr>
          <w:b/>
          <w:bCs/>
          <w:iCs/>
        </w:rPr>
        <w:t>Внеурочная деятельность на основе прочитанного на уроках литературного чтения</w:t>
      </w:r>
    </w:p>
    <w:p w:rsidR="005F0018" w:rsidRPr="00B93E0E" w:rsidRDefault="005F0018" w:rsidP="00CE2797">
      <w:pPr>
        <w:shd w:val="clear" w:color="auto" w:fill="FFFFFF"/>
        <w:spacing w:before="240" w:after="240"/>
        <w:contextualSpacing/>
      </w:pPr>
      <w:r w:rsidRPr="00B93E0E">
        <w:t>Пополнение и структуризация классной библиотечки (уголка чтения).</w:t>
      </w:r>
    </w:p>
    <w:p w:rsidR="005F0018" w:rsidRPr="00B93E0E" w:rsidRDefault="005F0018" w:rsidP="00CE2797">
      <w:pPr>
        <w:shd w:val="clear" w:color="auto" w:fill="FFFFFF"/>
        <w:spacing w:before="240" w:after="240"/>
        <w:contextualSpacing/>
      </w:pPr>
      <w:r w:rsidRPr="00B93E0E">
        <w:t>Участие в подготовке и проведении викторин по творчеству В. Ю. Драгунского, А.Л. Барто, В.А. Осеевой.</w:t>
      </w:r>
    </w:p>
    <w:p w:rsidR="005F0018" w:rsidRPr="00B93E0E" w:rsidRDefault="005F0018" w:rsidP="00CE2797">
      <w:pPr>
        <w:shd w:val="clear" w:color="auto" w:fill="FFFFFF"/>
        <w:spacing w:before="240" w:after="240"/>
        <w:contextualSpacing/>
      </w:pPr>
      <w:r w:rsidRPr="00B93E0E">
        <w:t>Создание поделок и рисунков по прочитанным сказкам.</w:t>
      </w:r>
    </w:p>
    <w:p w:rsidR="005F0018" w:rsidRPr="00B93E0E" w:rsidRDefault="005F0018" w:rsidP="00CE2797">
      <w:pPr>
        <w:shd w:val="clear" w:color="auto" w:fill="FFFFFF"/>
        <w:spacing w:before="240" w:after="240"/>
        <w:contextualSpacing/>
      </w:pPr>
      <w:r w:rsidRPr="00B93E0E">
        <w:t>Участие в конкурсе чтецов.</w:t>
      </w:r>
    </w:p>
    <w:p w:rsidR="005F0018" w:rsidRPr="00B93E0E" w:rsidRDefault="005F0018" w:rsidP="00CE2797">
      <w:pPr>
        <w:shd w:val="clear" w:color="auto" w:fill="FFFFFF"/>
        <w:spacing w:before="240" w:after="240"/>
        <w:contextualSpacing/>
      </w:pPr>
      <w:r w:rsidRPr="00B93E0E">
        <w:t>Участие в работе кружка «Речевой этикет (культура речи)».</w:t>
      </w:r>
    </w:p>
    <w:p w:rsidR="005F0018" w:rsidRPr="00B93E0E" w:rsidRDefault="005F0018" w:rsidP="00CE2797">
      <w:pPr>
        <w:shd w:val="clear" w:color="auto" w:fill="FFFFFF"/>
        <w:spacing w:before="240" w:after="240"/>
        <w:contextualSpacing/>
      </w:pPr>
      <w:r w:rsidRPr="00B93E0E">
        <w:t>Участие в работе кружка «Юный театрал».</w:t>
      </w:r>
    </w:p>
    <w:p w:rsidR="005F0018" w:rsidRPr="00B93E0E" w:rsidRDefault="005F0018" w:rsidP="00CE2797">
      <w:pPr>
        <w:shd w:val="clear" w:color="auto" w:fill="FFFFFF"/>
        <w:spacing w:before="240" w:after="240"/>
        <w:contextualSpacing/>
      </w:pPr>
      <w:r w:rsidRPr="00B93E0E">
        <w:t>Создание эскизов костюмов для сказочных персонажей.</w:t>
      </w:r>
    </w:p>
    <w:p w:rsidR="005F0018" w:rsidRPr="00B93E0E" w:rsidRDefault="005F0018" w:rsidP="00CE2797">
      <w:pPr>
        <w:shd w:val="clear" w:color="auto" w:fill="FFFFFF"/>
        <w:spacing w:before="240" w:after="240"/>
        <w:contextualSpacing/>
      </w:pPr>
      <w:r w:rsidRPr="00B93E0E">
        <w:t>Создание спектакля по сказке «Два мороза» или «Морозко».</w:t>
      </w:r>
    </w:p>
    <w:p w:rsidR="005F0018" w:rsidRPr="00B93E0E" w:rsidRDefault="005F0018" w:rsidP="00CE2797">
      <w:pPr>
        <w:shd w:val="clear" w:color="auto" w:fill="FFFFFF"/>
        <w:spacing w:before="240" w:after="240"/>
        <w:contextualSpacing/>
      </w:pPr>
      <w:r w:rsidRPr="00B93E0E">
        <w:t>Создание сборника произведений о родине.</w:t>
      </w:r>
    </w:p>
    <w:p w:rsidR="005F0018" w:rsidRPr="00B93E0E" w:rsidRDefault="005F0018" w:rsidP="00CE2797">
      <w:pPr>
        <w:shd w:val="clear" w:color="auto" w:fill="FFFFFF"/>
        <w:spacing w:before="240" w:after="240"/>
        <w:contextualSpacing/>
      </w:pPr>
      <w:r w:rsidRPr="00B93E0E">
        <w:t>Создание сборника произведений о зайцах.</w:t>
      </w:r>
    </w:p>
    <w:p w:rsidR="005F0018" w:rsidRPr="00B93E0E" w:rsidRDefault="005F0018" w:rsidP="00CE2797">
      <w:pPr>
        <w:shd w:val="clear" w:color="auto" w:fill="FFFFFF"/>
        <w:spacing w:before="240" w:after="240"/>
        <w:contextualSpacing/>
      </w:pPr>
      <w:r w:rsidRPr="00B93E0E">
        <w:t>Создание сборника любимых стихотворений.</w:t>
      </w:r>
    </w:p>
    <w:p w:rsidR="005F0018" w:rsidRPr="00B93E0E" w:rsidRDefault="005F0018" w:rsidP="00CE2797">
      <w:pPr>
        <w:shd w:val="clear" w:color="auto" w:fill="FFFFFF"/>
        <w:spacing w:before="240" w:after="240"/>
        <w:contextualSpacing/>
      </w:pPr>
      <w:r w:rsidRPr="00B93E0E">
        <w:t>Сочинение собственных произведений в жанре рассказа, сказки.</w:t>
      </w:r>
    </w:p>
    <w:p w:rsidR="005F0018" w:rsidRPr="00B93E0E" w:rsidRDefault="005F0018" w:rsidP="00CE2797">
      <w:pPr>
        <w:shd w:val="clear" w:color="auto" w:fill="FFFFFF"/>
        <w:spacing w:before="240" w:after="240"/>
        <w:contextualSpacing/>
      </w:pPr>
      <w:r w:rsidRPr="00B93E0E">
        <w:t>Участие в конкурсе «Всех скороговорок не переговоришь и не перевыговоришь».</w:t>
      </w:r>
    </w:p>
    <w:p w:rsidR="005F0018" w:rsidRPr="00B93E0E" w:rsidRDefault="005F0018" w:rsidP="00CE2797">
      <w:pPr>
        <w:shd w:val="clear" w:color="auto" w:fill="FFFFFF"/>
        <w:spacing w:before="240" w:after="240"/>
        <w:contextualSpacing/>
      </w:pPr>
      <w:r w:rsidRPr="00B93E0E">
        <w:t>Участие в конкурсах рисунков «С чего начинается родина?» (после чтения стихотворений о родине), «Улица сказочных домиков» (по мотивам сказки Г.А. Цыферова «Как Цыпленок впервые сочинил сказку»).</w:t>
      </w:r>
    </w:p>
    <w:p w:rsidR="005F0018" w:rsidRPr="00B93E0E" w:rsidRDefault="005F0018" w:rsidP="00CE2797">
      <w:pPr>
        <w:shd w:val="clear" w:color="auto" w:fill="FFFFFF"/>
        <w:spacing w:before="240" w:after="240"/>
        <w:contextualSpacing/>
      </w:pPr>
      <w:r w:rsidRPr="00B93E0E">
        <w:t>Участие в читательской конференции по теме «С чего начинается родина?» (Образ родины в произведениях писателей и в картинах художников).</w:t>
      </w:r>
    </w:p>
    <w:p w:rsidR="005F0018" w:rsidRPr="00B93E0E" w:rsidRDefault="005F0018" w:rsidP="00CE2797">
      <w:pPr>
        <w:shd w:val="clear" w:color="auto" w:fill="FFFFFF"/>
        <w:spacing w:before="240" w:after="240"/>
        <w:contextualSpacing/>
      </w:pPr>
      <w:r w:rsidRPr="00B93E0E">
        <w:rPr>
          <w:b/>
          <w:bCs/>
        </w:rPr>
        <w:t>3 класс</w:t>
      </w:r>
    </w:p>
    <w:p w:rsidR="005F0018" w:rsidRPr="00B93E0E" w:rsidRDefault="005F0018" w:rsidP="00CE2797">
      <w:pPr>
        <w:shd w:val="clear" w:color="auto" w:fill="FFFFFF"/>
        <w:spacing w:before="240" w:after="240"/>
        <w:contextualSpacing/>
      </w:pPr>
      <w:r w:rsidRPr="00B93E0E">
        <w:t>(136 часов)</w:t>
      </w:r>
    </w:p>
    <w:p w:rsidR="005F0018" w:rsidRPr="00B93E0E" w:rsidRDefault="005F0018" w:rsidP="00CE2797">
      <w:pPr>
        <w:shd w:val="clear" w:color="auto" w:fill="FFFFFF"/>
        <w:spacing w:before="240" w:after="240"/>
        <w:contextualSpacing/>
      </w:pPr>
      <w:r w:rsidRPr="00B93E0E">
        <w:rPr>
          <w:b/>
          <w:bCs/>
          <w:iCs/>
        </w:rPr>
        <w:t>Виды речевой деятельности</w:t>
      </w:r>
    </w:p>
    <w:p w:rsidR="005F0018" w:rsidRPr="00B93E0E" w:rsidRDefault="005F0018" w:rsidP="00CE2797">
      <w:pPr>
        <w:shd w:val="clear" w:color="auto" w:fill="FFFFFF"/>
        <w:spacing w:before="240" w:after="240"/>
        <w:contextualSpacing/>
      </w:pPr>
      <w:r w:rsidRPr="00B93E0E">
        <w:rPr>
          <w:u w:val="single"/>
        </w:rPr>
        <w:t>Аудирование (слушание)</w:t>
      </w:r>
    </w:p>
    <w:p w:rsidR="005F0018" w:rsidRPr="00B93E0E" w:rsidRDefault="005F0018" w:rsidP="00CE2797">
      <w:pPr>
        <w:shd w:val="clear" w:color="auto" w:fill="FFFFFF"/>
        <w:spacing w:before="240" w:after="240"/>
        <w:contextualSpacing/>
      </w:pPr>
      <w:r w:rsidRPr="00B93E0E">
        <w:t xml:space="preserve">Адекватное понимание содержания звучащей речи, умение отвечать на вопросы по содержанию услышанного произведения; осознание цели и определение последовательности построения речевого </w:t>
      </w:r>
      <w:r w:rsidRPr="00B93E0E">
        <w:lastRenderedPageBreak/>
        <w:t>высказывания. Умение задавать вопрос по услышанному научно-познавательному и художественному произведению.</w:t>
      </w:r>
    </w:p>
    <w:p w:rsidR="005F0018" w:rsidRPr="00B93E0E" w:rsidRDefault="005F0018" w:rsidP="00CE2797">
      <w:pPr>
        <w:shd w:val="clear" w:color="auto" w:fill="FFFFFF"/>
        <w:spacing w:before="240" w:after="240"/>
        <w:contextualSpacing/>
      </w:pPr>
      <w:r w:rsidRPr="00B93E0E">
        <w:rPr>
          <w:u w:val="single"/>
        </w:rPr>
        <w:t>Чтение</w:t>
      </w:r>
    </w:p>
    <w:p w:rsidR="005F0018" w:rsidRPr="00B93E0E" w:rsidRDefault="005F0018" w:rsidP="00CE2797">
      <w:pPr>
        <w:shd w:val="clear" w:color="auto" w:fill="FFFFFF"/>
        <w:spacing w:before="240" w:after="240"/>
        <w:contextualSpacing/>
      </w:pPr>
      <w:r w:rsidRPr="00B93E0E">
        <w:rPr>
          <w:b/>
          <w:bCs/>
          <w:iCs/>
        </w:rPr>
        <w:t>Чтение вслух</w:t>
      </w:r>
    </w:p>
    <w:p w:rsidR="005F0018" w:rsidRPr="00B93E0E" w:rsidRDefault="005F0018" w:rsidP="00CE2797">
      <w:pPr>
        <w:shd w:val="clear" w:color="auto" w:fill="FFFFFF"/>
        <w:spacing w:before="240" w:after="240"/>
        <w:contextualSpacing/>
      </w:pPr>
      <w:r w:rsidRPr="00B93E0E">
        <w:t>Осмысленное, правильное, беглое, выразительное чтение с соблюдением орфоэпических и интонационных норм.</w:t>
      </w:r>
    </w:p>
    <w:p w:rsidR="005F0018" w:rsidRPr="00B93E0E" w:rsidRDefault="005F0018" w:rsidP="00CE2797">
      <w:pPr>
        <w:shd w:val="clear" w:color="auto" w:fill="FFFFFF"/>
        <w:spacing w:before="240" w:after="240"/>
        <w:contextualSpacing/>
      </w:pPr>
      <w:r w:rsidRPr="00B93E0E">
        <w:rPr>
          <w:b/>
          <w:bCs/>
          <w:iCs/>
        </w:rPr>
        <w:t>Чтение «про себя»</w:t>
      </w:r>
    </w:p>
    <w:p w:rsidR="005F0018" w:rsidRPr="00B93E0E" w:rsidRDefault="005F0018" w:rsidP="00CE2797">
      <w:pPr>
        <w:shd w:val="clear" w:color="auto" w:fill="FFFFFF"/>
        <w:spacing w:before="240" w:after="240"/>
        <w:contextualSpacing/>
      </w:pPr>
      <w:r w:rsidRPr="00B93E0E">
        <w:t>Осознание при чтении про себя смысла доступных по объему и жанру произведений. Выбор вида чтения (ознакомительное, </w:t>
      </w:r>
      <w:r w:rsidRPr="00B93E0E">
        <w:rPr>
          <w:iCs/>
        </w:rPr>
        <w:t>просмотровое</w:t>
      </w:r>
      <w:r w:rsidRPr="00B93E0E">
        <w:t>, выборочное). Умение находить в тексте необходимую информацию.</w:t>
      </w:r>
    </w:p>
    <w:p w:rsidR="005F0018" w:rsidRPr="00B93E0E" w:rsidRDefault="005F0018" w:rsidP="00CE2797">
      <w:pPr>
        <w:shd w:val="clear" w:color="auto" w:fill="FFFFFF"/>
        <w:spacing w:before="240" w:after="240"/>
        <w:contextualSpacing/>
      </w:pPr>
      <w:r w:rsidRPr="00B93E0E">
        <w:rPr>
          <w:b/>
          <w:bCs/>
          <w:iCs/>
        </w:rPr>
        <w:t>Работа с разными видами текста</w:t>
      </w:r>
    </w:p>
    <w:p w:rsidR="005F0018" w:rsidRPr="00B93E0E" w:rsidRDefault="005F0018" w:rsidP="00CE2797">
      <w:pPr>
        <w:shd w:val="clear" w:color="auto" w:fill="FFFFFF"/>
        <w:spacing w:before="240" w:after="240"/>
        <w:contextualSpacing/>
      </w:pPr>
      <w:r w:rsidRPr="00B93E0E">
        <w:t>Общее представление о разных видах текстов: художественных, учебных, научно-познавательных и их сравнение. Определение целей и задач создания этих видов текста.</w:t>
      </w:r>
    </w:p>
    <w:p w:rsidR="005F0018" w:rsidRPr="00B93E0E" w:rsidRDefault="005F0018" w:rsidP="00CE2797">
      <w:pPr>
        <w:shd w:val="clear" w:color="auto" w:fill="FFFFFF"/>
        <w:spacing w:before="240" w:after="240"/>
        <w:contextualSpacing/>
      </w:pPr>
      <w:r w:rsidRPr="00B93E0E">
        <w:t>Прогнозирование содержания книги перед чтением и в процессе чтения.</w:t>
      </w:r>
    </w:p>
    <w:p w:rsidR="005F0018" w:rsidRPr="00B93E0E" w:rsidRDefault="005F0018" w:rsidP="00CE2797">
      <w:pPr>
        <w:shd w:val="clear" w:color="auto" w:fill="FFFFFF"/>
        <w:spacing w:before="240" w:after="240"/>
        <w:contextualSpacing/>
      </w:pPr>
      <w:r w:rsidRPr="00B93E0E">
        <w:t>Определение темы текста, главной мысли.</w:t>
      </w:r>
    </w:p>
    <w:p w:rsidR="005F0018" w:rsidRPr="00B93E0E" w:rsidRDefault="005F0018" w:rsidP="00CE2797">
      <w:pPr>
        <w:shd w:val="clear" w:color="auto" w:fill="FFFFFF"/>
        <w:spacing w:before="240" w:after="240"/>
        <w:contextualSpacing/>
      </w:pPr>
      <w:r w:rsidRPr="00B93E0E">
        <w:t>Деление текста на смысловые части, их озаглавливание. Составление вербального плана.</w:t>
      </w:r>
    </w:p>
    <w:p w:rsidR="005F0018" w:rsidRPr="00B93E0E" w:rsidRDefault="005F0018" w:rsidP="00CE2797">
      <w:pPr>
        <w:shd w:val="clear" w:color="auto" w:fill="FFFFFF"/>
        <w:spacing w:before="240" w:after="240"/>
        <w:contextualSpacing/>
      </w:pPr>
      <w:r w:rsidRPr="00B93E0E">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5F0018" w:rsidRPr="00B93E0E" w:rsidRDefault="005F0018" w:rsidP="00CE2797">
      <w:pPr>
        <w:shd w:val="clear" w:color="auto" w:fill="FFFFFF"/>
        <w:spacing w:before="240" w:after="240"/>
        <w:contextualSpacing/>
      </w:pPr>
      <w:r w:rsidRPr="00B93E0E">
        <w:t>Привлечение справочных и иллюстративно-изобразительных материалов.</w:t>
      </w:r>
    </w:p>
    <w:p w:rsidR="005F0018" w:rsidRPr="00B93E0E" w:rsidRDefault="005F0018" w:rsidP="00CE2797">
      <w:pPr>
        <w:shd w:val="clear" w:color="auto" w:fill="FFFFFF"/>
        <w:spacing w:before="240" w:after="240"/>
        <w:contextualSpacing/>
      </w:pPr>
      <w:r w:rsidRPr="00B93E0E">
        <w:rPr>
          <w:b/>
          <w:bCs/>
          <w:iCs/>
        </w:rPr>
        <w:t>Работа с текстом художественного произведения</w:t>
      </w:r>
    </w:p>
    <w:p w:rsidR="005F0018" w:rsidRPr="00B93E0E" w:rsidRDefault="005F0018" w:rsidP="00CE2797">
      <w:pPr>
        <w:shd w:val="clear" w:color="auto" w:fill="FFFFFF"/>
        <w:spacing w:before="240" w:after="240"/>
        <w:contextualSpacing/>
      </w:pPr>
      <w:r w:rsidRPr="00B93E0E">
        <w:t>Понимание заглавия произведения.</w:t>
      </w:r>
    </w:p>
    <w:p w:rsidR="005F0018" w:rsidRPr="00B93E0E" w:rsidRDefault="005F0018" w:rsidP="00CE2797">
      <w:pPr>
        <w:shd w:val="clear" w:color="auto" w:fill="FFFFFF"/>
        <w:spacing w:before="240" w:after="240"/>
        <w:contextualSpacing/>
      </w:pPr>
      <w:r w:rsidRPr="00B93E0E">
        <w:t>Понимание содержания текста и его подтекста; выявление отношения автора к тому, о чем идет речь, и осознание собственного отношения к тому, что и как написано.</w:t>
      </w:r>
    </w:p>
    <w:p w:rsidR="005F0018" w:rsidRPr="00B93E0E" w:rsidRDefault="005F0018" w:rsidP="00CE2797">
      <w:pPr>
        <w:shd w:val="clear" w:color="auto" w:fill="FFFFFF"/>
        <w:spacing w:before="240" w:after="240"/>
        <w:contextualSpacing/>
      </w:pPr>
      <w:r w:rsidRPr="00B93E0E">
        <w:t>Подробная характеристика героя произведения с использованием художественно-выразительных средств из прочитанного текста. Выявление причины поступка персонажа. Сопоставление поступков героев по аналогии или по контрасту. Выявление авторского отношения к герою.</w:t>
      </w:r>
    </w:p>
    <w:p w:rsidR="005F0018" w:rsidRPr="00B93E0E" w:rsidRDefault="005F0018" w:rsidP="00CE2797">
      <w:pPr>
        <w:shd w:val="clear" w:color="auto" w:fill="FFFFFF"/>
        <w:spacing w:before="240" w:after="240"/>
        <w:contextualSpacing/>
      </w:pPr>
      <w:r w:rsidRPr="00B93E0E">
        <w:t>Характеристика исторического героя – защитника родины. Осознание понятия «Родина». Проявление характера в поступках: преодоление собственных недостатков, воспитание нравственных принципов.</w:t>
      </w:r>
    </w:p>
    <w:p w:rsidR="005F0018" w:rsidRPr="00B93E0E" w:rsidRDefault="005F0018" w:rsidP="00CE2797">
      <w:pPr>
        <w:shd w:val="clear" w:color="auto" w:fill="FFFFFF"/>
        <w:spacing w:before="240" w:after="240"/>
        <w:contextualSpacing/>
      </w:pPr>
      <w:r w:rsidRPr="00B93E0E">
        <w:t>Соотношение содержания произведения с теми языковыми средствами, при помощи которых оно выражено автором. Определение особенностей художественного текста: своеобразие выразительных средства языка (</w:t>
      </w:r>
      <w:r w:rsidRPr="00B93E0E">
        <w:rPr>
          <w:iCs/>
        </w:rPr>
        <w:t>синтаксическое построений предложений</w:t>
      </w:r>
      <w:r w:rsidRPr="00B93E0E">
        <w:t>, единство или контрастность описаний), жанр, структура (композиция).</w:t>
      </w:r>
    </w:p>
    <w:p w:rsidR="005F0018" w:rsidRPr="00B93E0E" w:rsidRDefault="005F0018" w:rsidP="00CE2797">
      <w:pPr>
        <w:shd w:val="clear" w:color="auto" w:fill="FFFFFF"/>
        <w:spacing w:before="240" w:after="240"/>
        <w:contextualSpacing/>
      </w:pPr>
      <w:r w:rsidRPr="00B93E0E">
        <w:t>Составление плана (цитатного, </w:t>
      </w:r>
      <w:r w:rsidRPr="00B93E0E">
        <w:rPr>
          <w:iCs/>
        </w:rPr>
        <w:t>вопросного</w:t>
      </w:r>
      <w:r w:rsidRPr="00B93E0E">
        <w:t>, в виде самостоятельно сформулированных повествовательных предложений).</w:t>
      </w:r>
    </w:p>
    <w:p w:rsidR="005F0018" w:rsidRPr="00B93E0E" w:rsidRDefault="005F0018" w:rsidP="00CE2797">
      <w:pPr>
        <w:shd w:val="clear" w:color="auto" w:fill="FFFFFF"/>
        <w:spacing w:before="240" w:after="240"/>
        <w:contextualSpacing/>
      </w:pPr>
      <w:r w:rsidRPr="00B93E0E">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пересказ (подробный, частичный, выборочный, творческий – от другого лица и по измененному плану), рассказ по иллюстрациям и по репродукциям картин.</w:t>
      </w:r>
    </w:p>
    <w:p w:rsidR="005F0018" w:rsidRPr="00B93E0E" w:rsidRDefault="005F0018" w:rsidP="00CE2797">
      <w:pPr>
        <w:shd w:val="clear" w:color="auto" w:fill="FFFFFF"/>
        <w:spacing w:before="240" w:after="240"/>
        <w:contextualSpacing/>
      </w:pPr>
      <w:r w:rsidRPr="00B93E0E">
        <w:t>Описание портрета персонажа и места действия (выбор слов, выражений в тексте, позволяющих составить данное описание на основе текста).</w:t>
      </w:r>
    </w:p>
    <w:p w:rsidR="005F0018" w:rsidRPr="00B93E0E" w:rsidRDefault="005F0018" w:rsidP="00CE2797">
      <w:pPr>
        <w:shd w:val="clear" w:color="auto" w:fill="FFFFFF"/>
        <w:spacing w:before="240" w:after="240"/>
        <w:contextualSpacing/>
      </w:pPr>
      <w:r w:rsidRPr="00B93E0E">
        <w:t>Вычленение и сопоставление эпизодов из разных произведений по общности ситуаций, эмоциональной окраске, характеру поступков героев.</w:t>
      </w:r>
    </w:p>
    <w:p w:rsidR="005F0018" w:rsidRPr="00B93E0E" w:rsidRDefault="005F0018" w:rsidP="00CE2797">
      <w:pPr>
        <w:shd w:val="clear" w:color="auto" w:fill="FFFFFF"/>
        <w:spacing w:before="240" w:after="240"/>
        <w:contextualSpacing/>
      </w:pPr>
      <w:r w:rsidRPr="00B93E0E">
        <w:rPr>
          <w:b/>
          <w:bCs/>
          <w:iCs/>
        </w:rPr>
        <w:t>Работа с учебными и научно-познавательными текстами</w:t>
      </w:r>
    </w:p>
    <w:p w:rsidR="005F0018" w:rsidRPr="00B93E0E" w:rsidRDefault="005F0018" w:rsidP="00CE2797">
      <w:pPr>
        <w:shd w:val="clear" w:color="auto" w:fill="FFFFFF"/>
        <w:spacing w:before="240" w:after="240"/>
        <w:contextualSpacing/>
      </w:pPr>
      <w:r w:rsidRPr="00B93E0E">
        <w:t>Понимание заглавия произведения. Определение особенностей научно-познавательного текста (передача информации). Определение главной мысли текста. Деление текста на части. Определение микротем. Ключевые (опорные) слова. </w:t>
      </w:r>
      <w:r w:rsidRPr="00B93E0E">
        <w:rPr>
          <w:iCs/>
        </w:rPr>
        <w:t>Построение алгоритма деятельности по воспроизведению текста</w:t>
      </w:r>
      <w:r w:rsidRPr="00B93E0E">
        <w:t>. Воспроизведение текста с опорой на ключевые слова, план, схему. Отбор главного в содержании текста. Подробный и выборочный пересказ текста.</w:t>
      </w:r>
    </w:p>
    <w:p w:rsidR="005F0018" w:rsidRPr="00B93E0E" w:rsidRDefault="005F0018" w:rsidP="00CE2797">
      <w:pPr>
        <w:shd w:val="clear" w:color="auto" w:fill="FFFFFF"/>
        <w:spacing w:before="240" w:after="240"/>
        <w:contextualSpacing/>
      </w:pPr>
      <w:r w:rsidRPr="00B93E0E">
        <w:rPr>
          <w:b/>
          <w:bCs/>
          <w:iCs/>
        </w:rPr>
        <w:t>Библиографическая культура</w:t>
      </w:r>
    </w:p>
    <w:p w:rsidR="005F0018" w:rsidRPr="00B93E0E" w:rsidRDefault="005F0018" w:rsidP="00CE2797">
      <w:pPr>
        <w:shd w:val="clear" w:color="auto" w:fill="FFFFFF"/>
        <w:spacing w:before="240" w:after="240"/>
        <w:contextualSpacing/>
      </w:pPr>
      <w:r w:rsidRPr="00B93E0E">
        <w:lastRenderedPageBreak/>
        <w:t>Книга: учебная, художественная, справочная. Книга как особый вид искусства и как источник знаний. Элементы книги. Виды информации в книге: научная, художественная (с опорой на внешние показатели книги, ее справочно-иллюстративный материал).</w:t>
      </w:r>
    </w:p>
    <w:p w:rsidR="005F0018" w:rsidRPr="00B93E0E" w:rsidRDefault="005F0018" w:rsidP="00CE2797">
      <w:pPr>
        <w:shd w:val="clear" w:color="auto" w:fill="FFFFFF"/>
        <w:spacing w:before="240" w:after="240"/>
        <w:contextualSpacing/>
      </w:pPr>
      <w:r w:rsidRPr="00B93E0E">
        <w:t>Типы книг (изданий): книга-произведение, книга-сборник, </w:t>
      </w:r>
      <w:r w:rsidRPr="00B93E0E">
        <w:rPr>
          <w:iCs/>
        </w:rPr>
        <w:t>периодическая печать</w:t>
      </w:r>
      <w:r w:rsidRPr="00B93E0E">
        <w:t>, справочные издания (справочники, словари, энциклопедии).</w:t>
      </w:r>
    </w:p>
    <w:p w:rsidR="005F0018" w:rsidRPr="00B93E0E" w:rsidRDefault="005F0018" w:rsidP="00CE2797">
      <w:pPr>
        <w:shd w:val="clear" w:color="auto" w:fill="FFFFFF"/>
        <w:spacing w:before="240" w:after="240"/>
        <w:contextualSpacing/>
      </w:pPr>
      <w:r w:rsidRPr="00B93E0E">
        <w:rPr>
          <w:iCs/>
        </w:rPr>
        <w:t>Составление каталожной карточки.</w:t>
      </w:r>
    </w:p>
    <w:p w:rsidR="005F0018" w:rsidRPr="00B93E0E" w:rsidRDefault="005F0018" w:rsidP="00CE2797">
      <w:pPr>
        <w:shd w:val="clear" w:color="auto" w:fill="FFFFFF"/>
        <w:spacing w:before="240" w:after="240"/>
        <w:contextualSpacing/>
      </w:pPr>
      <w:r w:rsidRPr="00B93E0E">
        <w:t>Выбор книг на основе рекомендательного списка, картотеки, открытого доступа к детским книгам в библиотеке.</w:t>
      </w:r>
    </w:p>
    <w:p w:rsidR="005F0018" w:rsidRPr="00B93E0E" w:rsidRDefault="005F0018" w:rsidP="00CE2797">
      <w:pPr>
        <w:shd w:val="clear" w:color="auto" w:fill="FFFFFF"/>
        <w:spacing w:before="240" w:after="240"/>
        <w:contextualSpacing/>
      </w:pPr>
      <w:r w:rsidRPr="00B93E0E">
        <w:t>Самостоятельный поиск книг на заданную учителем тему.</w:t>
      </w:r>
    </w:p>
    <w:p w:rsidR="005F0018" w:rsidRPr="00B93E0E" w:rsidRDefault="005F0018" w:rsidP="00CE2797">
      <w:pPr>
        <w:shd w:val="clear" w:color="auto" w:fill="FFFFFF"/>
        <w:spacing w:before="240" w:after="240"/>
        <w:contextualSpacing/>
      </w:pPr>
      <w:r w:rsidRPr="00B93E0E">
        <w:rPr>
          <w:u w:val="single"/>
        </w:rPr>
        <w:t>Говорение (культура речевого общения)</w:t>
      </w:r>
    </w:p>
    <w:p w:rsidR="005F0018" w:rsidRPr="00B93E0E" w:rsidRDefault="005F0018" w:rsidP="00CE2797">
      <w:pPr>
        <w:shd w:val="clear" w:color="auto" w:fill="FFFFFF"/>
        <w:spacing w:before="240" w:after="240"/>
        <w:contextualSpacing/>
      </w:pPr>
      <w:r w:rsidRPr="00B93E0E">
        <w:t>Освоение диалога как вида речи. Осознание особенностей диалогического общения: необходимости понимать, отвечать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w:t>
      </w:r>
    </w:p>
    <w:p w:rsidR="005F0018" w:rsidRPr="00B93E0E" w:rsidRDefault="005F0018" w:rsidP="00CE2797">
      <w:pPr>
        <w:shd w:val="clear" w:color="auto" w:fill="FFFFFF"/>
        <w:spacing w:before="240" w:after="240"/>
        <w:contextualSpacing/>
      </w:pPr>
      <w:r w:rsidRPr="00B93E0E">
        <w:t>Использование норм речевого этикета в условиях как учебного, так и внеучебного общения.</w:t>
      </w:r>
    </w:p>
    <w:p w:rsidR="005F0018" w:rsidRPr="00B93E0E" w:rsidRDefault="005F0018" w:rsidP="00CE2797">
      <w:pPr>
        <w:shd w:val="clear" w:color="auto" w:fill="FFFFFF"/>
        <w:spacing w:before="240" w:after="240"/>
        <w:contextualSpacing/>
      </w:pPr>
      <w:r w:rsidRPr="00B93E0E">
        <w:t>Освоение монолога как формы речевого высказывания: отбор и использование изобразительно-выразительных средства языка для создания собственного устного высказывания.</w:t>
      </w:r>
    </w:p>
    <w:p w:rsidR="005F0018" w:rsidRPr="00B93E0E" w:rsidRDefault="005F0018" w:rsidP="00CE2797">
      <w:pPr>
        <w:shd w:val="clear" w:color="auto" w:fill="FFFFFF"/>
        <w:spacing w:before="240" w:after="240"/>
        <w:contextualSpacing/>
      </w:pPr>
      <w:r w:rsidRPr="00B93E0E">
        <w:t>Отражение основной мысли текста в высказывании. Передача впечатлений из повседневной жизни, литературного и живописного произведения в виде описания, рассуждения, повествования. Построение плана собственного высказывания.</w:t>
      </w:r>
    </w:p>
    <w:p w:rsidR="005F0018" w:rsidRPr="00B93E0E" w:rsidRDefault="005F0018" w:rsidP="00CE2797">
      <w:pPr>
        <w:shd w:val="clear" w:color="auto" w:fill="FFFFFF"/>
        <w:spacing w:before="240" w:after="240"/>
        <w:contextualSpacing/>
      </w:pPr>
      <w:r w:rsidRPr="00B93E0E">
        <w:t>Устное сочинение как продолжение прочитанного произведения, рассказ по иллюстрациям и репродукциям картин, на заданную тему, </w:t>
      </w:r>
      <w:r w:rsidRPr="00B93E0E">
        <w:rPr>
          <w:iCs/>
        </w:rPr>
        <w:t>по аналогии с прочитанным.</w:t>
      </w:r>
    </w:p>
    <w:p w:rsidR="005F0018" w:rsidRPr="00B93E0E" w:rsidRDefault="005F0018" w:rsidP="00CE2797">
      <w:pPr>
        <w:shd w:val="clear" w:color="auto" w:fill="FFFFFF"/>
        <w:spacing w:before="240" w:after="240"/>
        <w:contextualSpacing/>
      </w:pPr>
      <w:r w:rsidRPr="00B93E0E">
        <w:rPr>
          <w:u w:val="single"/>
        </w:rPr>
        <w:t>Письмо (культура письменной речи)</w:t>
      </w:r>
    </w:p>
    <w:p w:rsidR="005F0018" w:rsidRPr="00B93E0E" w:rsidRDefault="005F0018" w:rsidP="00CE2797">
      <w:pPr>
        <w:shd w:val="clear" w:color="auto" w:fill="FFFFFF"/>
        <w:spacing w:before="240" w:after="240"/>
        <w:contextualSpacing/>
      </w:pPr>
      <w:r w:rsidRPr="00B93E0E">
        <w:t>Практическое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письменных высказываний: эссе, </w:t>
      </w:r>
      <w:r w:rsidRPr="00B93E0E">
        <w:rPr>
          <w:iCs/>
        </w:rPr>
        <w:t>рассказ по картине</w:t>
      </w:r>
      <w:r w:rsidRPr="00B93E0E">
        <w:t>, отзыв, аннотация.</w:t>
      </w:r>
    </w:p>
    <w:p w:rsidR="005F0018" w:rsidRPr="00B93E0E" w:rsidRDefault="005F0018" w:rsidP="00CE2797">
      <w:pPr>
        <w:shd w:val="clear" w:color="auto" w:fill="FFFFFF"/>
        <w:spacing w:before="240" w:after="240"/>
        <w:contextualSpacing/>
      </w:pPr>
      <w:r w:rsidRPr="00B93E0E">
        <w:t>Соблюдение норм письменной речи. Соответствие содержания заголовку, последовательность изложения, использование в письменной речи выразительных средств языка.</w:t>
      </w:r>
    </w:p>
    <w:p w:rsidR="005F0018" w:rsidRPr="00B93E0E" w:rsidRDefault="005F0018" w:rsidP="00CE2797">
      <w:pPr>
        <w:shd w:val="clear" w:color="auto" w:fill="FFFFFF"/>
        <w:spacing w:before="240" w:after="240"/>
        <w:contextualSpacing/>
      </w:pPr>
      <w:r w:rsidRPr="00B93E0E">
        <w:rPr>
          <w:b/>
          <w:bCs/>
          <w:iCs/>
        </w:rPr>
        <w:t>Круг чтения</w:t>
      </w:r>
    </w:p>
    <w:p w:rsidR="005F0018" w:rsidRPr="00B93E0E" w:rsidRDefault="005F0018" w:rsidP="00CE2797">
      <w:pPr>
        <w:shd w:val="clear" w:color="auto" w:fill="FFFFFF"/>
        <w:spacing w:before="240" w:after="240"/>
        <w:contextualSpacing/>
      </w:pPr>
      <w:r w:rsidRPr="00B93E0E">
        <w:t>На базе сформированного за время обучения во втором классе навыка чтения, в третьем классе на первый план выходят задачи приобщения детей к основам литературы как искусства слова и создание при этом условий для постижения ребенком окружающего мира и самого себя. В силу этого круг чтения третьеклассников весьма широк: фольклорные и литературные художественные произведения разных жанров, традиционно входящие в чтение учащихся младшего школьного возраста и познавательные тексты (очерки), систематизированные по темам. Учащимся предлагаются литературные произведения разных стран и народов, бо́льшую частькоторых составляют произведения русской литературы.</w:t>
      </w:r>
    </w:p>
    <w:p w:rsidR="005F0018" w:rsidRPr="00B93E0E" w:rsidRDefault="005F0018" w:rsidP="00CE2797">
      <w:pPr>
        <w:shd w:val="clear" w:color="auto" w:fill="FFFFFF"/>
        <w:spacing w:before="240" w:after="240"/>
        <w:contextualSpacing/>
      </w:pPr>
      <w:r w:rsidRPr="00B93E0E">
        <w:rPr>
          <w:u w:val="single"/>
        </w:rPr>
        <w:t>Тематическое планирование</w:t>
      </w:r>
    </w:p>
    <w:p w:rsidR="005F0018" w:rsidRPr="00B93E0E" w:rsidRDefault="005F0018" w:rsidP="00CE2797">
      <w:pPr>
        <w:shd w:val="clear" w:color="auto" w:fill="FFFFFF"/>
        <w:spacing w:before="240" w:after="240"/>
        <w:contextualSpacing/>
      </w:pPr>
      <w:r w:rsidRPr="00B93E0E">
        <w:rPr>
          <w:b/>
          <w:bCs/>
        </w:rPr>
        <w:t>Труд человека кормит, а лень портит </w:t>
      </w:r>
      <w:r>
        <w:t>(12</w:t>
      </w:r>
      <w:r w:rsidRPr="00B93E0E">
        <w:t xml:space="preserve"> ч.)</w:t>
      </w:r>
    </w:p>
    <w:p w:rsidR="005F0018" w:rsidRPr="00B93E0E" w:rsidRDefault="005F0018" w:rsidP="00CE2797">
      <w:pPr>
        <w:shd w:val="clear" w:color="auto" w:fill="FFFFFF"/>
        <w:spacing w:before="240" w:after="240"/>
        <w:contextualSpacing/>
      </w:pPr>
      <w:r w:rsidRPr="00B93E0E">
        <w:rPr>
          <w:spacing w:val="-1"/>
        </w:rPr>
        <w:t>Р. Сеф «Лопата»; Е. Карганова «Лекарство без рецеп</w:t>
      </w:r>
      <w:r w:rsidRPr="00B93E0E">
        <w:rPr>
          <w:spacing w:val="-2"/>
        </w:rPr>
        <w:t>та»; К. Ушинский «Как рубашка в поле выросла»; Е. Благи</w:t>
      </w:r>
      <w:r w:rsidRPr="00B93E0E">
        <w:t>нина «Не мешайте мне трудиться»*; С.Баруздин «Бревно»; русская народная сказка «Кому горшок мыть»; С. Маршак «Старуха, дверь закрой!»; Е. Шварц «Сказка о потерянном времени»; И. Крылов «Стрекоза и Муравей»*; Р. Киплинг «Отчего у Верблюда горб»; африканская сказка «Лентяйка»; грузинская сказка «Голубой ковер»; Р. Сеф «Странное дело».</w:t>
      </w:r>
    </w:p>
    <w:p w:rsidR="005F0018" w:rsidRPr="00B93E0E" w:rsidRDefault="005F0018" w:rsidP="00CE2797">
      <w:pPr>
        <w:shd w:val="clear" w:color="auto" w:fill="FFFFFF"/>
        <w:spacing w:before="240" w:after="240"/>
        <w:contextualSpacing/>
      </w:pPr>
      <w:r w:rsidRPr="00B93E0E">
        <w:rPr>
          <w:b/>
          <w:bCs/>
        </w:rPr>
        <w:t>Мудрец отличен от глупца тем, что он мыслит до конца </w:t>
      </w:r>
      <w:r>
        <w:t>(8</w:t>
      </w:r>
      <w:r w:rsidRPr="00B93E0E">
        <w:t xml:space="preserve"> ч.)</w:t>
      </w:r>
    </w:p>
    <w:p w:rsidR="005F0018" w:rsidRPr="00B93E0E" w:rsidRDefault="005F0018" w:rsidP="00CE2797">
      <w:pPr>
        <w:shd w:val="clear" w:color="auto" w:fill="FFFFFF"/>
        <w:spacing w:before="240" w:after="240"/>
        <w:contextualSpacing/>
      </w:pPr>
      <w:r>
        <w:t>Р</w:t>
      </w:r>
      <w:r w:rsidRPr="00B93E0E">
        <w:t>усские народные сказки «Как мужик гусей делил», «Дочь-семилетка», «Морской царь и Василиса Премудрая»; армянская сказка «Золотое яблоко»; Кир Булычев «Авгиева лаборатория».</w:t>
      </w:r>
    </w:p>
    <w:p w:rsidR="005F0018" w:rsidRPr="00B93E0E" w:rsidRDefault="005F0018" w:rsidP="00CE2797">
      <w:pPr>
        <w:shd w:val="clear" w:color="auto" w:fill="FFFFFF"/>
        <w:spacing w:before="240" w:after="240"/>
        <w:contextualSpacing/>
      </w:pPr>
      <w:r w:rsidRPr="00B93E0E">
        <w:rPr>
          <w:b/>
          <w:bCs/>
        </w:rPr>
        <w:t>Унылая пора! Очей очарованье!.. </w:t>
      </w:r>
      <w:r>
        <w:t>(6</w:t>
      </w:r>
      <w:r w:rsidRPr="00B93E0E">
        <w:t xml:space="preserve"> ч.)</w:t>
      </w:r>
    </w:p>
    <w:p w:rsidR="005F0018" w:rsidRPr="00B93E0E" w:rsidRDefault="005F0018" w:rsidP="00CE2797">
      <w:pPr>
        <w:shd w:val="clear" w:color="auto" w:fill="FFFFFF"/>
        <w:spacing w:before="240" w:after="240"/>
        <w:contextualSpacing/>
      </w:pPr>
      <w:r w:rsidRPr="00B93E0E">
        <w:t>К. Бальмонт «Осень»*; И. Соколов-Микитов «Листопадничек»; Ф. Тютчев «Листья»; А. Фет «Ласточки пропали...»; К. Паустовский «Барсучий нос»; А. Пушкин «Осень»*; М. Лермонтов «Осень»; А.К. Толстой «Осень! Обсыпается весь наш бедный сад...»; Н. Некрасов «Славная осень! Здоровый</w:t>
      </w:r>
      <w:r>
        <w:t>, ядреный...»</w:t>
      </w:r>
      <w:r w:rsidRPr="00B93E0E">
        <w:t>.</w:t>
      </w:r>
    </w:p>
    <w:p w:rsidR="005F0018" w:rsidRPr="00B93E0E" w:rsidRDefault="005F0018" w:rsidP="00CE2797">
      <w:pPr>
        <w:shd w:val="clear" w:color="auto" w:fill="FFFFFF"/>
        <w:spacing w:before="240" w:after="240"/>
        <w:contextualSpacing/>
      </w:pPr>
      <w:r w:rsidRPr="00B93E0E">
        <w:rPr>
          <w:b/>
          <w:bCs/>
        </w:rPr>
        <w:t>Много хватать — свое потерять </w:t>
      </w:r>
      <w:r>
        <w:t>(4</w:t>
      </w:r>
      <w:r w:rsidRPr="00B93E0E">
        <w:t xml:space="preserve"> ч.)</w:t>
      </w:r>
    </w:p>
    <w:p w:rsidR="005F0018" w:rsidRPr="00B93E0E" w:rsidRDefault="005F0018" w:rsidP="00CE2797">
      <w:pPr>
        <w:shd w:val="clear" w:color="auto" w:fill="FFFFFF"/>
        <w:spacing w:before="240" w:after="240"/>
        <w:contextualSpacing/>
      </w:pPr>
      <w:r w:rsidRPr="00B93E0E">
        <w:lastRenderedPageBreak/>
        <w:t>Английская сказка «Женщина, которая жила в бутылке»; Я. Аким «Жадина»; В. Зотов «Бабушкин халат», Дж. Родари «Солнце и туча».</w:t>
      </w:r>
    </w:p>
    <w:p w:rsidR="005F0018" w:rsidRPr="00B93E0E" w:rsidRDefault="005F0018" w:rsidP="00CE2797">
      <w:pPr>
        <w:shd w:val="clear" w:color="auto" w:fill="FFFFFF"/>
        <w:spacing w:before="240" w:after="240"/>
        <w:contextualSpacing/>
      </w:pPr>
      <w:r w:rsidRPr="00B93E0E">
        <w:rPr>
          <w:b/>
          <w:bCs/>
        </w:rPr>
        <w:t>Тайное всегда становится явным </w:t>
      </w:r>
      <w:r>
        <w:t>(11</w:t>
      </w:r>
      <w:r w:rsidRPr="00B93E0E">
        <w:t xml:space="preserve"> ч.)</w:t>
      </w:r>
    </w:p>
    <w:p w:rsidR="005F0018" w:rsidRPr="00B93E0E" w:rsidRDefault="005F0018" w:rsidP="00CE2797">
      <w:pPr>
        <w:shd w:val="clear" w:color="auto" w:fill="FFFFFF"/>
        <w:spacing w:before="240" w:after="240"/>
        <w:contextualSpacing/>
      </w:pPr>
      <w:r w:rsidRPr="00B93E0E">
        <w:rPr>
          <w:spacing w:val="-13"/>
        </w:rPr>
        <w:t>B.</w:t>
      </w:r>
      <w:r w:rsidRPr="00B93E0E">
        <w:t> Драгунский «Тайное становится явным»; Н. Носов </w:t>
      </w:r>
      <w:r w:rsidRPr="00B93E0E">
        <w:rPr>
          <w:spacing w:val="-1"/>
        </w:rPr>
        <w:t>«Огурцы»; В. Осеева «Почему?»; шведская сказка «Прин</w:t>
      </w:r>
      <w:r w:rsidRPr="00B93E0E">
        <w:t>цесса лгунья»; Л. Пантелеев «Честное слово».</w:t>
      </w:r>
    </w:p>
    <w:p w:rsidR="005F0018" w:rsidRPr="00B93E0E" w:rsidRDefault="005F0018" w:rsidP="00CE2797">
      <w:pPr>
        <w:shd w:val="clear" w:color="auto" w:fill="FFFFFF"/>
        <w:spacing w:before="240" w:after="240"/>
        <w:contextualSpacing/>
      </w:pPr>
      <w:r w:rsidRPr="00B93E0E">
        <w:rPr>
          <w:b/>
          <w:bCs/>
        </w:rPr>
        <w:t>Ежели вы вежливы... </w:t>
      </w:r>
      <w:r>
        <w:t>(3</w:t>
      </w:r>
      <w:r w:rsidRPr="00B93E0E">
        <w:t xml:space="preserve"> ч.)</w:t>
      </w:r>
    </w:p>
    <w:p w:rsidR="005F0018" w:rsidRPr="00B93E0E" w:rsidRDefault="005F0018" w:rsidP="00CE2797">
      <w:pPr>
        <w:shd w:val="clear" w:color="auto" w:fill="FFFFFF"/>
        <w:spacing w:before="240" w:after="240"/>
        <w:contextualSpacing/>
      </w:pPr>
      <w:r w:rsidRPr="00B93E0E">
        <w:rPr>
          <w:spacing w:val="-13"/>
        </w:rPr>
        <w:t>C.</w:t>
      </w:r>
      <w:r w:rsidRPr="00B93E0E">
        <w:t> Маршак «Урок вежливости»; И. Пивоварова «Вежливый ослик»; Б. Заходер «Очень вежливый Индюк»; В. Осеева «Волшебное слово».</w:t>
      </w:r>
    </w:p>
    <w:p w:rsidR="005F0018" w:rsidRPr="00B93E0E" w:rsidRDefault="005F0018" w:rsidP="00CE2797">
      <w:pPr>
        <w:shd w:val="clear" w:color="auto" w:fill="FFFFFF"/>
        <w:spacing w:before="240" w:after="240"/>
        <w:contextualSpacing/>
      </w:pPr>
      <w:r w:rsidRPr="00B93E0E">
        <w:rPr>
          <w:b/>
          <w:bCs/>
        </w:rPr>
        <w:t>Снег летает и сверкает... </w:t>
      </w:r>
      <w:r>
        <w:t>(9</w:t>
      </w:r>
      <w:r w:rsidRPr="00B93E0E">
        <w:t xml:space="preserve"> ч.)</w:t>
      </w:r>
    </w:p>
    <w:p w:rsidR="005F0018" w:rsidRPr="00B93E0E" w:rsidRDefault="005F0018" w:rsidP="00CE2797">
      <w:pPr>
        <w:shd w:val="clear" w:color="auto" w:fill="FFFFFF"/>
        <w:spacing w:before="240" w:after="240"/>
        <w:contextualSpacing/>
      </w:pPr>
      <w:r w:rsidRPr="00B93E0E">
        <w:t>С. Есенин «Береза»*; М. Пришвин «Деревья в лесу»; И. Никитин «Весело сияет месяц над селом...»; А. Пушкин «Зимний вечер»; </w:t>
      </w:r>
      <w:r w:rsidRPr="00B93E0E">
        <w:rPr>
          <w:lang w:val="en-US"/>
        </w:rPr>
        <w:t>X</w:t>
      </w:r>
      <w:r w:rsidRPr="00B93E0E">
        <w:t>. К. Андерсен «Девочка со спичками»; А. Блок «Ветхая избушка»; И. Суриков «Детство»; </w:t>
      </w:r>
      <w:r w:rsidRPr="00B93E0E">
        <w:rPr>
          <w:spacing w:val="-11"/>
        </w:rPr>
        <w:t>A.</w:t>
      </w:r>
      <w:r w:rsidRPr="00B93E0E">
        <w:t> Александрова «Снежок»*; Саша Черный «На коньках»; </w:t>
      </w:r>
      <w:r w:rsidRPr="00B93E0E">
        <w:rPr>
          <w:spacing w:val="-13"/>
        </w:rPr>
        <w:t>B.</w:t>
      </w:r>
      <w:r w:rsidRPr="00B93E0E">
        <w:t> Драгунский «Кот в сапогах»; С. Дрожжин «Снег летает и сверкает»*; К. Бальмонт «Снежинка»; С. Есенин «Пороша», «Поет зима, аукает...».</w:t>
      </w:r>
    </w:p>
    <w:p w:rsidR="005F0018" w:rsidRPr="00B93E0E" w:rsidRDefault="005F0018" w:rsidP="00CE2797">
      <w:pPr>
        <w:shd w:val="clear" w:color="auto" w:fill="FFFFFF"/>
        <w:spacing w:before="240" w:after="240"/>
        <w:contextualSpacing/>
      </w:pPr>
      <w:r w:rsidRPr="00B93E0E">
        <w:rPr>
          <w:b/>
          <w:bCs/>
        </w:rPr>
        <w:t>Каждый свое получил </w:t>
      </w:r>
      <w:r>
        <w:t>(18</w:t>
      </w:r>
      <w:r w:rsidRPr="00B93E0E">
        <w:t xml:space="preserve"> ч.)</w:t>
      </w:r>
    </w:p>
    <w:p w:rsidR="005F0018" w:rsidRPr="00B93E0E" w:rsidRDefault="005F0018" w:rsidP="00CE2797">
      <w:pPr>
        <w:shd w:val="clear" w:color="auto" w:fill="FFFFFF"/>
        <w:spacing w:before="240" w:after="240"/>
        <w:contextualSpacing/>
      </w:pPr>
      <w:r w:rsidRPr="00B93E0E">
        <w:t>Эстонская сказка «Каждый свое получил»; латышс</w:t>
      </w:r>
      <w:r w:rsidRPr="00B93E0E">
        <w:rPr>
          <w:spacing w:val="-1"/>
        </w:rPr>
        <w:t>кая сказка «Два брата»; Ю. Ярмыш «Добрый Клен», «Озе</w:t>
      </w:r>
      <w:r w:rsidRPr="00B93E0E">
        <w:t>ро»; узбекская сказка «Черепаха и скорпион»; И. Крылов «Чиж и Голубь»*; Л. Н. Толстой «Белка и волк», «Комар и лев»; Г. Ладонщиков «В старой сказке»; русские народные сказки «Баба-Яга», «Падчерица и мачехина дочка»; Б. Заходер «Серая Звездочка»; </w:t>
      </w:r>
      <w:r w:rsidRPr="00B93E0E">
        <w:rPr>
          <w:spacing w:val="-1"/>
        </w:rPr>
        <w:t>английская сказка «Хромая Молли»; чешская сказка «Зла</w:t>
      </w:r>
      <w:r w:rsidRPr="00B93E0E">
        <w:t>товласка»; итальянская сказка «Дары феи Кренского озера»;; Ю. Мориц «Песенка про сказку».</w:t>
      </w:r>
    </w:p>
    <w:p w:rsidR="005F0018" w:rsidRPr="00B93E0E" w:rsidRDefault="005F0018" w:rsidP="00CE2797">
      <w:pPr>
        <w:shd w:val="clear" w:color="auto" w:fill="FFFFFF"/>
        <w:spacing w:before="240" w:after="240"/>
        <w:contextualSpacing/>
      </w:pPr>
      <w:r w:rsidRPr="00B93E0E">
        <w:rPr>
          <w:b/>
          <w:bCs/>
        </w:rPr>
        <w:t>Жизнь дана на добрые дела </w:t>
      </w:r>
      <w:r>
        <w:t>(8</w:t>
      </w:r>
      <w:r w:rsidRPr="00B93E0E">
        <w:t xml:space="preserve"> ч.)</w:t>
      </w:r>
    </w:p>
    <w:p w:rsidR="005F0018" w:rsidRPr="00B93E0E" w:rsidRDefault="005F0018" w:rsidP="00CE2797">
      <w:pPr>
        <w:shd w:val="clear" w:color="auto" w:fill="FFFFFF"/>
        <w:spacing w:before="240" w:after="240"/>
        <w:contextualSpacing/>
      </w:pPr>
      <w:r w:rsidRPr="00B93E0E">
        <w:t>Ю. Мориц «Разговаривали вещи»; </w:t>
      </w:r>
      <w:r w:rsidRPr="00B93E0E">
        <w:rPr>
          <w:lang w:val="en-US"/>
        </w:rPr>
        <w:t>X</w:t>
      </w:r>
      <w:r w:rsidRPr="00B93E0E">
        <w:t>. К. Андерсен «Пятеро из одного стручка», «Ель»; Е. Пермяк «Некрасивая Елка»; Е. Клюев «Сказки Простого Карандаша».</w:t>
      </w:r>
    </w:p>
    <w:p w:rsidR="005F0018" w:rsidRPr="00B93E0E" w:rsidRDefault="005F0018" w:rsidP="00CE2797">
      <w:pPr>
        <w:shd w:val="clear" w:color="auto" w:fill="FFFFFF"/>
        <w:spacing w:before="240" w:after="240"/>
        <w:contextualSpacing/>
      </w:pPr>
      <w:r w:rsidRPr="00B93E0E">
        <w:rPr>
          <w:b/>
          <w:bCs/>
        </w:rPr>
        <w:t>За доброе дело стой смело </w:t>
      </w:r>
      <w:r>
        <w:t>(9</w:t>
      </w:r>
      <w:r w:rsidRPr="00B93E0E">
        <w:t xml:space="preserve"> ч.)</w:t>
      </w:r>
    </w:p>
    <w:p w:rsidR="005F0018" w:rsidRPr="00B93E0E" w:rsidRDefault="005F0018" w:rsidP="00CE2797">
      <w:pPr>
        <w:shd w:val="clear" w:color="auto" w:fill="FFFFFF"/>
        <w:spacing w:before="240" w:after="240"/>
        <w:contextualSpacing/>
      </w:pPr>
      <w:r w:rsidRPr="00B93E0E">
        <w:t>Русская народная сказка «Иван – крестьянский сын и чудо-юдо»; Н. Артюхова «Трусиха»; Э. Киселева «Мальчик-Огонек»; Б. Полевой «Последний день Матвея Кузьмина»; В. Высоцкий «Он не вернулся из боя»; </w:t>
      </w:r>
      <w:r w:rsidRPr="00B93E0E">
        <w:rPr>
          <w:spacing w:val="-14"/>
        </w:rPr>
        <w:t>C.</w:t>
      </w:r>
      <w:r w:rsidRPr="00B93E0E">
        <w:t> Баруздин «Страшный клад»; С. Маршак «Рассказ о неизвестном герое».</w:t>
      </w:r>
    </w:p>
    <w:p w:rsidR="005F0018" w:rsidRPr="00B93E0E" w:rsidRDefault="005F0018" w:rsidP="00CE2797">
      <w:pPr>
        <w:shd w:val="clear" w:color="auto" w:fill="FFFFFF"/>
        <w:spacing w:before="240" w:after="240"/>
        <w:contextualSpacing/>
      </w:pPr>
      <w:r w:rsidRPr="00B93E0E">
        <w:rPr>
          <w:b/>
          <w:bCs/>
        </w:rPr>
        <w:t>Кто родителей почитает, тот вовек не погибает </w:t>
      </w:r>
      <w:r>
        <w:t>(14</w:t>
      </w:r>
      <w:r w:rsidRPr="00B93E0E">
        <w:t xml:space="preserve"> ч.)</w:t>
      </w:r>
    </w:p>
    <w:p w:rsidR="005F0018" w:rsidRPr="00B93E0E" w:rsidRDefault="005F0018" w:rsidP="00CE2797">
      <w:pPr>
        <w:shd w:val="clear" w:color="auto" w:fill="FFFFFF"/>
        <w:spacing w:before="240" w:after="240"/>
        <w:contextualSpacing/>
      </w:pPr>
      <w:r w:rsidRPr="00B93E0E">
        <w:rPr>
          <w:spacing w:val="-4"/>
        </w:rPr>
        <w:t>В. Осеева «Печенье», «Лекарство»; Б. Емельянов «Ма</w:t>
      </w:r>
      <w:r w:rsidRPr="00B93E0E">
        <w:rPr>
          <w:spacing w:val="-2"/>
        </w:rPr>
        <w:t xml:space="preserve">мины руки»; Л. Яковлев «Альбом фотографий»; Л. Квитко «Бабушкины руки»; </w:t>
      </w:r>
      <w:r w:rsidRPr="00B93E0E">
        <w:t>В. Драгунский «...Бы»; Н. Артюхова «Трудный вечер»; М. Зощенко «Золотые</w:t>
      </w:r>
      <w:r>
        <w:t xml:space="preserve"> слова»</w:t>
      </w:r>
      <w:r w:rsidRPr="00B93E0E">
        <w:t>; адыгейская сказ</w:t>
      </w:r>
      <w:r w:rsidRPr="00B93E0E">
        <w:softHyphen/>
        <w:t>ка «Девочка-птичка»; испанская сказка «Птица-Правда»;</w:t>
      </w:r>
      <w:r w:rsidRPr="00B93E0E">
        <w:rPr>
          <w:spacing w:val="-11"/>
        </w:rPr>
        <w:t> A.</w:t>
      </w:r>
      <w:r w:rsidRPr="00B93E0E">
        <w:t xml:space="preserve"> Платонов «Разноцветная бабочка»; русская народная сказка «Подземные царства»; </w:t>
      </w:r>
    </w:p>
    <w:p w:rsidR="005F0018" w:rsidRPr="00B93E0E" w:rsidRDefault="005F0018" w:rsidP="00CE2797">
      <w:pPr>
        <w:shd w:val="clear" w:color="auto" w:fill="FFFFFF"/>
        <w:spacing w:before="240" w:after="240"/>
        <w:contextualSpacing/>
      </w:pPr>
      <w:r w:rsidRPr="00B93E0E">
        <w:rPr>
          <w:b/>
          <w:bCs/>
        </w:rPr>
        <w:t>Весна идет, весне дорогу!.. </w:t>
      </w:r>
      <w:r>
        <w:t>(9</w:t>
      </w:r>
      <w:r w:rsidRPr="00B93E0E">
        <w:t xml:space="preserve"> ч.)</w:t>
      </w:r>
    </w:p>
    <w:p w:rsidR="005F0018" w:rsidRPr="00B93E0E" w:rsidRDefault="005F0018" w:rsidP="00CE2797">
      <w:pPr>
        <w:shd w:val="clear" w:color="auto" w:fill="FFFFFF"/>
        <w:spacing w:before="240" w:after="240"/>
        <w:contextualSpacing/>
      </w:pPr>
      <w:r w:rsidRPr="00B93E0E">
        <w:t>Ф. Тютчев «Зима недаром злится»*; М. Пришвин «Капля и камень»; В. Железников «Три ветки мимозы»; И. Северянин «Отчего?»; Г. Новицкая «Подснежник»;</w:t>
      </w:r>
      <w:r w:rsidRPr="00B93E0E">
        <w:rPr>
          <w:spacing w:val="-10"/>
        </w:rPr>
        <w:t>B.</w:t>
      </w:r>
      <w:r w:rsidRPr="00B93E0E">
        <w:t>Берестов «Мать-и-мачеха»; Н. Гоголь «Весна, долго задерживаемая холодами...»; А. Плещеев «Весна» («Уж тает снег, бегут ручьи...»), «Весна» («Песни жаворонков снова...»); К. Паустовский «Стальное колечко»; А. Майков «Ласточка примчалась...»; А.К. Толстой «Звонче жаворонка пенье...»*; А. Фет «Я пришел к тебе с приветом...»; А. Чехов «Весной»;; Я. Аким «Апрель»; А. Блок «Вербочки»; Л. Чарская «Дивные звуки»; Е. Благинина «Черемуха».</w:t>
      </w:r>
    </w:p>
    <w:p w:rsidR="005F0018" w:rsidRPr="00B93E0E" w:rsidRDefault="005F0018" w:rsidP="00CE2797">
      <w:pPr>
        <w:shd w:val="clear" w:color="auto" w:fill="FFFFFF"/>
        <w:spacing w:before="240" w:after="240"/>
        <w:contextualSpacing/>
      </w:pPr>
      <w:r w:rsidRPr="00B93E0E">
        <w:rPr>
          <w:b/>
          <w:bCs/>
        </w:rPr>
        <w:t>Любовь — волшебная страна </w:t>
      </w:r>
      <w:r>
        <w:t>(14</w:t>
      </w:r>
      <w:r w:rsidRPr="00B93E0E">
        <w:t xml:space="preserve"> ч.)</w:t>
      </w:r>
    </w:p>
    <w:p w:rsidR="005F0018" w:rsidRPr="00B93E0E" w:rsidRDefault="005F0018" w:rsidP="00CE2797">
      <w:pPr>
        <w:shd w:val="clear" w:color="auto" w:fill="FFFFFF"/>
        <w:spacing w:before="240" w:after="240"/>
        <w:contextualSpacing/>
      </w:pPr>
      <w:r w:rsidRPr="00B93E0E">
        <w:t>В. Берестов «Вечер. В мокрых цветах подоконник...»; </w:t>
      </w:r>
      <w:r w:rsidRPr="00B93E0E">
        <w:rPr>
          <w:spacing w:val="-3"/>
        </w:rPr>
        <w:t>Н. Вагнер «Сказка»; Братья Гримм «Рапунцель»; француз</w:t>
      </w:r>
      <w:r w:rsidRPr="00B93E0E">
        <w:rPr>
          <w:spacing w:val="-1"/>
        </w:rPr>
        <w:t>ская сказка «Красавица и чудовище»; </w:t>
      </w:r>
      <w:r w:rsidRPr="00B93E0E">
        <w:rPr>
          <w:spacing w:val="-1"/>
          <w:lang w:val="en-US"/>
        </w:rPr>
        <w:t>X</w:t>
      </w:r>
      <w:r w:rsidRPr="00B93E0E">
        <w:rPr>
          <w:spacing w:val="-1"/>
        </w:rPr>
        <w:t>. К. Андерсен «Ро</w:t>
      </w:r>
      <w:r w:rsidRPr="00B93E0E">
        <w:t>машка»; Ш. Сильверстайн «Щедрое дерево»; русская народная сказка «Перышко Финиста-ясна сокола»; польская сказка «Каменный Принц и Прекрасная Померанца»; А. Фет «Облаком волнистым...»*; И. Тургенев «Воробей».</w:t>
      </w:r>
    </w:p>
    <w:p w:rsidR="005F0018" w:rsidRPr="00B93E0E" w:rsidRDefault="005F0018" w:rsidP="00CE2797">
      <w:pPr>
        <w:shd w:val="clear" w:color="auto" w:fill="FFFFFF"/>
        <w:spacing w:before="240" w:after="240"/>
        <w:contextualSpacing/>
      </w:pPr>
      <w:r w:rsidRPr="00B93E0E">
        <w:rPr>
          <w:b/>
          <w:bCs/>
        </w:rPr>
        <w:t>Чудесное — рядом </w:t>
      </w:r>
      <w:r>
        <w:t>(11</w:t>
      </w:r>
      <w:r w:rsidRPr="00B93E0E">
        <w:t xml:space="preserve"> ч.)</w:t>
      </w:r>
    </w:p>
    <w:p w:rsidR="005F0018" w:rsidRPr="00B93E0E" w:rsidRDefault="005F0018" w:rsidP="00CE2797">
      <w:pPr>
        <w:shd w:val="clear" w:color="auto" w:fill="FFFFFF"/>
        <w:spacing w:before="240" w:after="240"/>
        <w:contextualSpacing/>
      </w:pPr>
      <w:r w:rsidRPr="00B93E0E">
        <w:t>Р. Сеф «Чудо»; А. Прокофьев «Люблю березу русскую...»; К. Паустовский «Заботливый цветок»; В. Жуковский «Родного неба милый свет...»*; С. Маршак «О том, как хороша природа»; Н. Абрамцева «Радуга»; Ю. Могутин «Берег бродячих камешков»; М. Пришвин «Дятел»; В. Астафьев «Стрижонок Скрип»; О. Дриз «Счастье»; Б. Заходер «Что красиве</w:t>
      </w:r>
      <w:r>
        <w:t>й всего?»;</w:t>
      </w:r>
      <w:r w:rsidRPr="00B93E0E">
        <w:t xml:space="preserve"> белорусская сказка «Музыка-</w:t>
      </w:r>
      <w:r w:rsidRPr="00B93E0E">
        <w:lastRenderedPageBreak/>
        <w:t>чародейник»; итальянская сказ</w:t>
      </w:r>
      <w:r w:rsidRPr="00B93E0E">
        <w:rPr>
          <w:spacing w:val="-3"/>
        </w:rPr>
        <w:t>ка «Тайна Флорио»; И. Мазнин «Давайте дружить»; Ю. Ким </w:t>
      </w:r>
      <w:r>
        <w:t>«Летучий ковер»;В.Шефнер «Миг»</w:t>
      </w:r>
    </w:p>
    <w:p w:rsidR="005F0018" w:rsidRPr="00B93E0E" w:rsidRDefault="005F0018" w:rsidP="00CE2797">
      <w:pPr>
        <w:shd w:val="clear" w:color="auto" w:fill="FFFFFF"/>
        <w:spacing w:before="240" w:after="240"/>
        <w:contextualSpacing/>
      </w:pPr>
      <w:r w:rsidRPr="00B93E0E">
        <w:rPr>
          <w:b/>
          <w:bCs/>
          <w:iCs/>
        </w:rPr>
        <w:t>Литературоведческая пропедевтика</w:t>
      </w:r>
    </w:p>
    <w:p w:rsidR="005F0018" w:rsidRPr="00B93E0E" w:rsidRDefault="005F0018" w:rsidP="00CE2797">
      <w:pPr>
        <w:shd w:val="clear" w:color="auto" w:fill="FFFFFF"/>
        <w:spacing w:before="240" w:after="240"/>
        <w:contextualSpacing/>
      </w:pPr>
      <w:r w:rsidRPr="00B93E0E">
        <w:rPr>
          <w:b/>
          <w:bCs/>
          <w:iCs/>
        </w:rPr>
        <w:t>(практическое освоение)</w:t>
      </w:r>
    </w:p>
    <w:p w:rsidR="005F0018" w:rsidRPr="00B93E0E" w:rsidRDefault="005F0018" w:rsidP="00CE2797">
      <w:pPr>
        <w:shd w:val="clear" w:color="auto" w:fill="FFFFFF"/>
        <w:spacing w:before="240" w:after="240"/>
        <w:contextualSpacing/>
      </w:pPr>
      <w:r w:rsidRPr="00B93E0E">
        <w:t>Накопление разнообразных видо-жанровых представлений об эпосе и лирике (сказки и рассказы в прозе и стихах, басни, песни, легенда, лирика, эпические и лирические стихотворения, очерки) – общее представление о жанрах, особенностях построения и выразительных средствах.</w:t>
      </w:r>
    </w:p>
    <w:p w:rsidR="005F0018" w:rsidRPr="00B93E0E" w:rsidRDefault="005F0018" w:rsidP="00CE2797">
      <w:pPr>
        <w:shd w:val="clear" w:color="auto" w:fill="FFFFFF"/>
        <w:spacing w:before="240" w:after="240"/>
        <w:contextualSpacing/>
      </w:pPr>
      <w:r w:rsidRPr="00B93E0E">
        <w:t>Выделение художественных особенностей сказок, их структуры (зачин, троекратный повтор, концовка) и лексики, умение отличать сказку от рассказа.</w:t>
      </w:r>
    </w:p>
    <w:p w:rsidR="005F0018" w:rsidRPr="00B93E0E" w:rsidRDefault="005F0018" w:rsidP="00CE2797">
      <w:pPr>
        <w:shd w:val="clear" w:color="auto" w:fill="FFFFFF"/>
        <w:spacing w:before="240" w:after="240"/>
        <w:contextualSpacing/>
      </w:pPr>
      <w:r w:rsidRPr="00B93E0E">
        <w:t>Ориентировка в литературных понятиях: художественное произведение, художественный образ, эпизод, автор (рассказчик), </w:t>
      </w:r>
      <w:r w:rsidRPr="00B93E0E">
        <w:rPr>
          <w:iCs/>
        </w:rPr>
        <w:t>сюжет</w:t>
      </w:r>
      <w:r w:rsidRPr="00B93E0E">
        <w:t>, тема; герой произведения: его портрет, речь, поступки, мысли, отношение автора к герою.</w:t>
      </w:r>
    </w:p>
    <w:p w:rsidR="005F0018" w:rsidRPr="00B93E0E" w:rsidRDefault="005F0018" w:rsidP="00CE2797">
      <w:pPr>
        <w:shd w:val="clear" w:color="auto" w:fill="FFFFFF"/>
        <w:spacing w:before="240" w:after="240"/>
        <w:contextualSpacing/>
      </w:pPr>
      <w:r w:rsidRPr="00B93E0E">
        <w:t>Нахождение в тексте, определение функций в художественной речи (с помощью учителя) средств выразительности: синонимов, антонимов, художественных повторов, эпитетов, сравнений, </w:t>
      </w:r>
      <w:r w:rsidRPr="00B93E0E">
        <w:rPr>
          <w:iCs/>
        </w:rPr>
        <w:t>метафор</w:t>
      </w:r>
      <w:r w:rsidRPr="00B93E0E">
        <w:t>, </w:t>
      </w:r>
      <w:r w:rsidRPr="00B93E0E">
        <w:rPr>
          <w:iCs/>
        </w:rPr>
        <w:t>гипербол</w:t>
      </w:r>
      <w:r w:rsidRPr="00B93E0E">
        <w:t>, олицетворений, звукописи.</w:t>
      </w:r>
    </w:p>
    <w:p w:rsidR="005F0018" w:rsidRPr="00B93E0E" w:rsidRDefault="005F0018" w:rsidP="00CE2797">
      <w:pPr>
        <w:shd w:val="clear" w:color="auto" w:fill="FFFFFF"/>
        <w:spacing w:before="240" w:after="240"/>
        <w:contextualSpacing/>
      </w:pPr>
      <w:r w:rsidRPr="00B93E0E">
        <w:t>Общее представление о разных видах текстов: повествование (рассказ), описание (портрет, пейзаж, интерьер), рассуждение (монолог героя, диалог героев).</w:t>
      </w:r>
    </w:p>
    <w:p w:rsidR="005F0018" w:rsidRPr="00B93E0E" w:rsidRDefault="005F0018" w:rsidP="00CE2797">
      <w:pPr>
        <w:shd w:val="clear" w:color="auto" w:fill="FFFFFF"/>
        <w:spacing w:before="240" w:after="240"/>
        <w:contextualSpacing/>
      </w:pPr>
      <w:r w:rsidRPr="00B93E0E">
        <w:t>Прозаическая и стихотворная речь: узнавание, различение, выделение особенностей стихотворного произведения (ритм, рифма)</w:t>
      </w:r>
      <w:r w:rsidRPr="00B93E0E">
        <w:rPr>
          <w:iCs/>
        </w:rPr>
        <w:t>.</w:t>
      </w:r>
    </w:p>
    <w:p w:rsidR="005F0018" w:rsidRPr="00B93E0E" w:rsidRDefault="005F0018" w:rsidP="00CE2797">
      <w:pPr>
        <w:shd w:val="clear" w:color="auto" w:fill="FFFFFF"/>
        <w:spacing w:before="240" w:after="240"/>
        <w:contextualSpacing/>
      </w:pPr>
      <w:r w:rsidRPr="00B93E0E">
        <w:rPr>
          <w:b/>
          <w:bCs/>
          <w:iCs/>
        </w:rPr>
        <w:t>Творческая деятельность (на основе литературных произведений)</w:t>
      </w:r>
    </w:p>
    <w:p w:rsidR="005F0018" w:rsidRPr="00B93E0E" w:rsidRDefault="005F0018" w:rsidP="00CE2797">
      <w:pPr>
        <w:shd w:val="clear" w:color="auto" w:fill="FFFFFF"/>
        <w:spacing w:before="240" w:after="240"/>
        <w:contextualSpacing/>
      </w:pPr>
      <w:r w:rsidRPr="00B93E0E">
        <w:t>Интерпретация текста литературного произведения в творческой деятельности учащихся: выразительное чтение, драматизация (чтение по ролям, живые картины, произ</w:t>
      </w:r>
      <w:r w:rsidRPr="00B93E0E">
        <w:softHyphen/>
        <w:t>несение реплики героя с использованием мимики, </w:t>
      </w:r>
      <w:r w:rsidRPr="00B93E0E">
        <w:rPr>
          <w:iCs/>
        </w:rPr>
        <w:t>развернутая драматизация</w:t>
      </w:r>
      <w:r w:rsidRPr="00B93E0E">
        <w:t>); словесное, графическое, музыкальное иллюстрирование; </w:t>
      </w:r>
      <w:r w:rsidRPr="00B93E0E">
        <w:rPr>
          <w:iCs/>
        </w:rPr>
        <w:t>составление диафильма (комикса) и виртуальная экранизация</w:t>
      </w:r>
      <w:r w:rsidRPr="00B93E0E">
        <w:t>; творческий пересказ, </w:t>
      </w:r>
      <w:r w:rsidRPr="00B93E0E">
        <w:rPr>
          <w:iCs/>
        </w:rPr>
        <w:t>создание собственного текста на основе художественного произведения (текст по аналогии)</w:t>
      </w:r>
      <w:r w:rsidRPr="00B93E0E">
        <w:t>.</w:t>
      </w:r>
    </w:p>
    <w:p w:rsidR="005F0018" w:rsidRPr="00B93E0E" w:rsidRDefault="005F0018" w:rsidP="00CE2797">
      <w:pPr>
        <w:shd w:val="clear" w:color="auto" w:fill="FFFFFF"/>
        <w:spacing w:before="240" w:after="240"/>
        <w:contextualSpacing/>
      </w:pPr>
      <w:r w:rsidRPr="00B93E0E">
        <w:rPr>
          <w:b/>
          <w:bCs/>
          <w:iCs/>
        </w:rPr>
        <w:t>Внеурочная деятельность на основе прочитанного на уроках литературного чтения</w:t>
      </w:r>
    </w:p>
    <w:p w:rsidR="005F0018" w:rsidRPr="00B93E0E" w:rsidRDefault="005F0018" w:rsidP="00CE2797">
      <w:pPr>
        <w:shd w:val="clear" w:color="auto" w:fill="FFFFFF"/>
        <w:spacing w:before="240" w:after="240"/>
        <w:contextualSpacing/>
      </w:pPr>
      <w:r w:rsidRPr="00B93E0E">
        <w:t>Пополнение и структуризация классной библиотечки (уголка чтения).</w:t>
      </w:r>
    </w:p>
    <w:p w:rsidR="005F0018" w:rsidRPr="00B93E0E" w:rsidRDefault="005F0018" w:rsidP="00CE2797">
      <w:pPr>
        <w:shd w:val="clear" w:color="auto" w:fill="FFFFFF"/>
        <w:spacing w:before="240" w:after="240"/>
        <w:contextualSpacing/>
      </w:pPr>
      <w:r w:rsidRPr="00B93E0E">
        <w:t>Участие в подготовке и проведении литературных викторин по творчеству любимых писателей.</w:t>
      </w:r>
    </w:p>
    <w:p w:rsidR="005F0018" w:rsidRPr="00B93E0E" w:rsidRDefault="005F0018" w:rsidP="00CE2797">
      <w:pPr>
        <w:shd w:val="clear" w:color="auto" w:fill="FFFFFF"/>
        <w:spacing w:before="240" w:after="240"/>
        <w:contextualSpacing/>
      </w:pPr>
      <w:r w:rsidRPr="00B93E0E">
        <w:t>Создание рисунков к прочитанным произведениям.</w:t>
      </w:r>
    </w:p>
    <w:p w:rsidR="005F0018" w:rsidRPr="00B93E0E" w:rsidRDefault="005F0018" w:rsidP="00CE2797">
      <w:pPr>
        <w:shd w:val="clear" w:color="auto" w:fill="FFFFFF"/>
        <w:spacing w:before="240" w:after="240"/>
        <w:contextualSpacing/>
      </w:pPr>
      <w:r w:rsidRPr="00B93E0E">
        <w:t>Участие в конкурсах чтецов.</w:t>
      </w:r>
    </w:p>
    <w:p w:rsidR="005F0018" w:rsidRPr="00B93E0E" w:rsidRDefault="005F0018" w:rsidP="00CE2797">
      <w:pPr>
        <w:shd w:val="clear" w:color="auto" w:fill="FFFFFF"/>
        <w:spacing w:before="240" w:after="240"/>
        <w:contextualSpacing/>
      </w:pPr>
      <w:r w:rsidRPr="00B93E0E">
        <w:t>Участие в работе кружка «Речевой этикет (культура речи)».</w:t>
      </w:r>
    </w:p>
    <w:p w:rsidR="005F0018" w:rsidRPr="00B93E0E" w:rsidRDefault="005F0018" w:rsidP="00CE2797">
      <w:pPr>
        <w:shd w:val="clear" w:color="auto" w:fill="FFFFFF"/>
        <w:spacing w:before="240" w:after="240"/>
        <w:contextualSpacing/>
      </w:pPr>
      <w:r w:rsidRPr="00B93E0E">
        <w:t>Участие в работе кружка «Юный театрал».</w:t>
      </w:r>
    </w:p>
    <w:p w:rsidR="005F0018" w:rsidRPr="00B93E0E" w:rsidRDefault="005F0018" w:rsidP="00CE2797">
      <w:pPr>
        <w:shd w:val="clear" w:color="auto" w:fill="FFFFFF"/>
        <w:spacing w:before="240" w:after="240"/>
        <w:contextualSpacing/>
      </w:pPr>
      <w:r w:rsidRPr="00B93E0E">
        <w:t>Создание коллажей по темам: «Осень», «Зима», «Весна».</w:t>
      </w:r>
    </w:p>
    <w:p w:rsidR="005F0018" w:rsidRPr="00B93E0E" w:rsidRDefault="005F0018" w:rsidP="00CE2797">
      <w:pPr>
        <w:shd w:val="clear" w:color="auto" w:fill="FFFFFF"/>
        <w:spacing w:before="240" w:after="240"/>
        <w:contextualSpacing/>
      </w:pPr>
      <w:r w:rsidRPr="00B93E0E">
        <w:t>Создание сборника любимых стихотворений о природе.</w:t>
      </w:r>
    </w:p>
    <w:p w:rsidR="005F0018" w:rsidRPr="00B93E0E" w:rsidRDefault="005F0018" w:rsidP="00CE2797">
      <w:pPr>
        <w:shd w:val="clear" w:color="auto" w:fill="FFFFFF"/>
        <w:spacing w:before="240" w:after="240"/>
        <w:contextualSpacing/>
      </w:pPr>
      <w:r w:rsidRPr="00B93E0E">
        <w:t>Создание аудиоальбома по произведениям русских поэтов.</w:t>
      </w:r>
    </w:p>
    <w:p w:rsidR="005F0018" w:rsidRPr="00B93E0E" w:rsidRDefault="005F0018" w:rsidP="00CE2797">
      <w:pPr>
        <w:shd w:val="clear" w:color="auto" w:fill="FFFFFF"/>
        <w:spacing w:before="240" w:after="240"/>
        <w:contextualSpacing/>
      </w:pPr>
      <w:r w:rsidRPr="00B93E0E">
        <w:t>Сочинение собственных произведений в жанре очерка, сказки.</w:t>
      </w:r>
    </w:p>
    <w:p w:rsidR="005F0018" w:rsidRPr="00B93E0E" w:rsidRDefault="005F0018" w:rsidP="00CE2797">
      <w:pPr>
        <w:shd w:val="clear" w:color="auto" w:fill="FFFFFF"/>
        <w:spacing w:before="240" w:after="240"/>
        <w:contextualSpacing/>
      </w:pPr>
      <w:r w:rsidRPr="00B93E0E">
        <w:t>Участие в читательской конференции по теме «Никто не забыт, ничто не забыто».</w:t>
      </w:r>
    </w:p>
    <w:p w:rsidR="005F0018" w:rsidRDefault="005F0018" w:rsidP="00CE2797">
      <w:pPr>
        <w:shd w:val="clear" w:color="auto" w:fill="FFFFFF"/>
        <w:spacing w:before="240" w:after="240"/>
        <w:contextualSpacing/>
        <w:rPr>
          <w:b/>
          <w:bCs/>
        </w:rPr>
      </w:pPr>
      <w:r w:rsidRPr="00B93E0E">
        <w:rPr>
          <w:b/>
          <w:bCs/>
        </w:rPr>
        <w:t>4 класс</w:t>
      </w:r>
      <w:r w:rsidR="00A732EC">
        <w:rPr>
          <w:b/>
          <w:bCs/>
        </w:rPr>
        <w:t xml:space="preserve"> (102</w:t>
      </w:r>
      <w:r>
        <w:rPr>
          <w:b/>
          <w:bCs/>
        </w:rPr>
        <w:t>ч)</w:t>
      </w:r>
    </w:p>
    <w:p w:rsidR="005F0018" w:rsidRDefault="005F0018" w:rsidP="00CE2797">
      <w:pPr>
        <w:shd w:val="clear" w:color="auto" w:fill="FFFFFF"/>
        <w:spacing w:before="240" w:after="240"/>
        <w:contextualSpacing/>
        <w:rPr>
          <w:u w:val="single"/>
        </w:rPr>
      </w:pPr>
      <w:r>
        <w:rPr>
          <w:u w:val="single"/>
        </w:rPr>
        <w:t>Тематическое планирование</w:t>
      </w:r>
    </w:p>
    <w:p w:rsidR="005F0018" w:rsidRDefault="005F0018" w:rsidP="00CE2797">
      <w:pPr>
        <w:contextualSpacing/>
        <w:rPr>
          <w:b/>
        </w:rPr>
      </w:pPr>
      <w:r>
        <w:rPr>
          <w:b/>
        </w:rPr>
        <w:t>Гимн Российской Федерации. (1ч)</w:t>
      </w:r>
    </w:p>
    <w:p w:rsidR="005F0018" w:rsidRDefault="005F0018" w:rsidP="00CE2797">
      <w:pPr>
        <w:contextualSpacing/>
      </w:pPr>
      <w:r>
        <w:rPr>
          <w:b/>
        </w:rPr>
        <w:t>«Что за прел</w:t>
      </w:r>
      <w:r w:rsidR="005439C6">
        <w:rPr>
          <w:b/>
        </w:rPr>
        <w:t>есть эти сказки!..» (Сказки) (18</w:t>
      </w:r>
      <w:r>
        <w:rPr>
          <w:b/>
        </w:rPr>
        <w:t xml:space="preserve"> ч</w:t>
      </w:r>
      <w:r>
        <w:t>)</w:t>
      </w:r>
    </w:p>
    <w:p w:rsidR="005F0018" w:rsidRDefault="005F0018" w:rsidP="00CE2797">
      <w:pPr>
        <w:contextualSpacing/>
      </w:pPr>
      <w:r>
        <w:t xml:space="preserve"> И. Токмакова «В чудной стране»*; русские народные сказки «Пётр I и мужик», «Марья и ведьмы», «Василиса Прекрасная»; бразильская сказка «Жизнь человека»; X. К. Андерсен «Русалочка»; А. С. Пушкин «Сказка о мёртвой царевне и о семи богатырях»; Д. Джекобс «Рыба и кольцо»; А. Линдгрен «Крошка Нильс Карлсон»; Дж. Родари «Эти бедные привидения»; К. Драгунская «Лекарство от послушности».</w:t>
      </w:r>
    </w:p>
    <w:p w:rsidR="005F0018" w:rsidRDefault="005F0018" w:rsidP="00CE2797">
      <w:pPr>
        <w:contextualSpacing/>
      </w:pPr>
      <w:r>
        <w:rPr>
          <w:b/>
        </w:rPr>
        <w:t>«О доблестях, о подвигах, о славе...» (Былины) (5 ч)</w:t>
      </w:r>
    </w:p>
    <w:p w:rsidR="005F0018" w:rsidRDefault="005F0018" w:rsidP="00CE2797">
      <w:pPr>
        <w:contextualSpacing/>
        <w:rPr>
          <w:b/>
        </w:rPr>
      </w:pPr>
      <w:r>
        <w:t>«Добрыня и Змей» (пересказ А. Нечаева); «Добрыня и Змей» (обработка Ю. Круглова); «Болезнь и исцеление Ильи Муромца» (пересказ А. Нечаева); Алёша Попович и Тугарин (пересказ А. Нечаева)</w:t>
      </w:r>
    </w:p>
    <w:p w:rsidR="005F0018" w:rsidRDefault="005F0018" w:rsidP="00CE2797">
      <w:pPr>
        <w:contextualSpacing/>
        <w:rPr>
          <w:b/>
        </w:rPr>
      </w:pPr>
      <w:r>
        <w:rPr>
          <w:b/>
        </w:rPr>
        <w:t xml:space="preserve">«Уж сколько </w:t>
      </w:r>
      <w:r w:rsidR="005439C6">
        <w:rPr>
          <w:b/>
        </w:rPr>
        <w:t>раз твердили миру...» (Басни) (4</w:t>
      </w:r>
      <w:r>
        <w:rPr>
          <w:b/>
        </w:rPr>
        <w:t xml:space="preserve"> ч)</w:t>
      </w:r>
    </w:p>
    <w:p w:rsidR="005F0018" w:rsidRDefault="005F0018" w:rsidP="00CE2797">
      <w:pPr>
        <w:contextualSpacing/>
      </w:pPr>
      <w:r>
        <w:t xml:space="preserve">X. К. Андерсен «Эта басня сложена про тебя»; Эзоп «Лисица и Козёл», «Ворона и кувшин», «Мальчик-вор и его мать»; И. Крылов «Лебедь, Щука и Рак»*, «Мышь и Крыса», «Две Бочки»; Л. Н. </w:t>
      </w:r>
      <w:r>
        <w:lastRenderedPageBreak/>
        <w:t xml:space="preserve">Толстой «Лев и лисица»; С. Михалков «Просчитался», «Услужливый», «Заячье горе»; И. Демьянов «Валерик и тетрадь». </w:t>
      </w:r>
    </w:p>
    <w:p w:rsidR="005F0018" w:rsidRDefault="005439C6" w:rsidP="00CE2797">
      <w:pPr>
        <w:contextualSpacing/>
      </w:pPr>
      <w:r>
        <w:rPr>
          <w:b/>
        </w:rPr>
        <w:t>Оглянись вокруг (Рассказы) (20</w:t>
      </w:r>
      <w:r w:rsidR="005F0018">
        <w:rPr>
          <w:b/>
        </w:rPr>
        <w:t xml:space="preserve"> ч)</w:t>
      </w:r>
    </w:p>
    <w:p w:rsidR="005F0018" w:rsidRDefault="005F0018" w:rsidP="00CE2797">
      <w:pPr>
        <w:contextualSpacing/>
      </w:pPr>
      <w:r>
        <w:t xml:space="preserve">М. Пришвин «Как я научил своих собак горох есть», «Глоток молока»; К. Паустовский «Заячьи лапы»; </w:t>
      </w:r>
    </w:p>
    <w:p w:rsidR="005F0018" w:rsidRDefault="005F0018" w:rsidP="00CE2797">
      <w:pPr>
        <w:contextualSpacing/>
      </w:pPr>
      <w:r>
        <w:t>Р. Фраерман «Девочка с камнем»; Ю. Ермолаев «Иголка с ниткой»; Ю. Яковлев «Полосатая палка»; К. Паустовский «Корзина с еловыми шишками»; Н. Носов «Огородники»; О. Григорьев «Две трубы»; С. Алексеев «Капитан бомбардирской роты», «Радуйся малому, тогда и большое придёт»; А. Чехов «Ванька»; Д. Мамин-Сибиряк «Вертел»; Л. Кассиль «У классной доски»; В. Лидин «Завет»; Р. Брэдбери «Всё лето в один день».</w:t>
      </w:r>
    </w:p>
    <w:p w:rsidR="005F0018" w:rsidRDefault="005F0018" w:rsidP="00CE2797">
      <w:pPr>
        <w:contextualSpacing/>
        <w:rPr>
          <w:b/>
        </w:rPr>
      </w:pPr>
      <w:r>
        <w:rPr>
          <w:b/>
        </w:rPr>
        <w:t>Золотая ко</w:t>
      </w:r>
      <w:r w:rsidR="005439C6">
        <w:rPr>
          <w:b/>
        </w:rPr>
        <w:t>лесница (Мифы Древней Греции) (4</w:t>
      </w:r>
      <w:r>
        <w:rPr>
          <w:b/>
        </w:rPr>
        <w:t xml:space="preserve"> ч)</w:t>
      </w:r>
    </w:p>
    <w:p w:rsidR="005F0018" w:rsidRDefault="005F0018" w:rsidP="00CE2797">
      <w:pPr>
        <w:contextualSpacing/>
      </w:pPr>
      <w:r>
        <w:t xml:space="preserve"> «Персей»; «Орфей и Эвридика»; «Дедал и Икар». </w:t>
      </w:r>
    </w:p>
    <w:p w:rsidR="005F0018" w:rsidRDefault="005F0018" w:rsidP="00CE2797">
      <w:pPr>
        <w:contextualSpacing/>
      </w:pPr>
      <w:r>
        <w:rPr>
          <w:b/>
        </w:rPr>
        <w:t>«В начале было Слово, и Слово было Бог...»(Биб</w:t>
      </w:r>
      <w:r w:rsidR="005439C6">
        <w:rPr>
          <w:b/>
        </w:rPr>
        <w:t>лейские сказания) (7</w:t>
      </w:r>
      <w:r>
        <w:rPr>
          <w:b/>
        </w:rPr>
        <w:t xml:space="preserve"> ч </w:t>
      </w:r>
      <w:r>
        <w:t>)</w:t>
      </w:r>
    </w:p>
    <w:p w:rsidR="005F0018" w:rsidRDefault="005F0018" w:rsidP="00CE2797">
      <w:pPr>
        <w:contextualSpacing/>
      </w:pPr>
      <w:r>
        <w:t>«Семь дней творения»; «Бог сотворил первого человека»; «Жизнь первых людей в раю»; «Первый грех. Обещание Спасителя. Изгнание из рая»; «Всемирный потоп»; «Моисей»; С. Лагерлёф «Святая ночь»; А. Мень «Милосердие Иисуса»; притча «Блудный сын».</w:t>
      </w:r>
    </w:p>
    <w:p w:rsidR="005F0018" w:rsidRDefault="005F0018" w:rsidP="00CE2797">
      <w:pPr>
        <w:contextualSpacing/>
        <w:rPr>
          <w:b/>
        </w:rPr>
      </w:pPr>
      <w:r>
        <w:rPr>
          <w:b/>
        </w:rPr>
        <w:t xml:space="preserve"> «Самого главного глазами н</w:t>
      </w:r>
      <w:r w:rsidR="005439C6">
        <w:rPr>
          <w:b/>
        </w:rPr>
        <w:t>е увидишь…» (Повесть-сказка) (10</w:t>
      </w:r>
      <w:r>
        <w:rPr>
          <w:b/>
        </w:rPr>
        <w:t>ч)</w:t>
      </w:r>
    </w:p>
    <w:p w:rsidR="005F0018" w:rsidRDefault="005F0018" w:rsidP="00CE2797">
      <w:pPr>
        <w:contextualSpacing/>
      </w:pPr>
      <w:r>
        <w:t>А. де Сент-Экзюпери «Маленький принц».</w:t>
      </w:r>
    </w:p>
    <w:p w:rsidR="005F0018" w:rsidRDefault="005F0018" w:rsidP="00CE2797">
      <w:pPr>
        <w:contextualSpacing/>
        <w:rPr>
          <w:b/>
        </w:rPr>
      </w:pPr>
      <w:r>
        <w:rPr>
          <w:b/>
        </w:rPr>
        <w:t>«Мир – театр, люд</w:t>
      </w:r>
      <w:r w:rsidR="005439C6">
        <w:rPr>
          <w:b/>
        </w:rPr>
        <w:t>и в нём – актёры...» (Пьесы) (6</w:t>
      </w:r>
      <w:r>
        <w:rPr>
          <w:b/>
        </w:rPr>
        <w:t>ч)</w:t>
      </w:r>
    </w:p>
    <w:p w:rsidR="005F0018" w:rsidRDefault="005F0018" w:rsidP="00CE2797">
      <w:pPr>
        <w:contextualSpacing/>
      </w:pPr>
      <w:r>
        <w:t>А. Барто, Р. Зелёная «Ах, руки, руки!»; Н. Носов «Витя Малеев в школе и дома» (глава), «Два друга» (отрывок из пьесы по повести «Витя Малеев в школе и дома»).</w:t>
      </w:r>
    </w:p>
    <w:p w:rsidR="005F0018" w:rsidRDefault="005F0018" w:rsidP="00CE2797">
      <w:pPr>
        <w:contextualSpacing/>
        <w:rPr>
          <w:b/>
        </w:rPr>
      </w:pPr>
      <w:r>
        <w:rPr>
          <w:b/>
        </w:rPr>
        <w:t>М</w:t>
      </w:r>
      <w:r w:rsidR="005439C6">
        <w:rPr>
          <w:b/>
        </w:rPr>
        <w:t>ир волшебных звуков (Поэзия) (12</w:t>
      </w:r>
      <w:r>
        <w:rPr>
          <w:b/>
        </w:rPr>
        <w:t xml:space="preserve"> ч)</w:t>
      </w:r>
    </w:p>
    <w:p w:rsidR="005F0018" w:rsidRDefault="005F0018" w:rsidP="00CE2797">
      <w:pPr>
        <w:contextualSpacing/>
      </w:pPr>
      <w:r>
        <w:t>В. Жуковский «Песня»; А.С. Пушкин «Птичка»*, «Няне», «Зимняя дорога»; М. Лермонтов «Горные вершины»*(из И.В. Гёте), «Утёс», «Молитва»; И. Суриков «Весна»; К. Бальмонт «Золотая рыбка»; А. Блок «На лугу», «Гроза про-шла, и ветка белых роз...»*; С. Есенин «С добрым утром!»*; М. Волошин «Сквозь сеть алмазную зазеленел восток...»; В. Маяковский «Тучкины штучки»; С. Маршак «Пожелания друзьям»; Саша Чёрный «Зелёные стихи»; Ю. Владимиров «Чудаки»*; Д.Хармс «Очень страшная история»; В. Хотомская «Два гнома», «Три сестрицы»; О. Высотская «Весенние рубашки»; Э. Мошковская «Песня»; Ю. Мориц «Чтоб летали мы все и росли!»; В. Высоцкий «Песня Кэрролла».</w:t>
      </w:r>
    </w:p>
    <w:p w:rsidR="005F0018" w:rsidRDefault="005F0018" w:rsidP="00CE2797">
      <w:pPr>
        <w:contextualSpacing/>
      </w:pPr>
      <w:r>
        <w:rPr>
          <w:b/>
        </w:rPr>
        <w:t>Когда, зачем и почему?</w:t>
      </w:r>
      <w:r w:rsidR="005439C6">
        <w:rPr>
          <w:b/>
        </w:rPr>
        <w:t xml:space="preserve"> (Познавательная литература) (15</w:t>
      </w:r>
      <w:r>
        <w:rPr>
          <w:b/>
        </w:rPr>
        <w:t xml:space="preserve"> ч)</w:t>
      </w:r>
    </w:p>
    <w:p w:rsidR="005F0018" w:rsidRDefault="005F0018" w:rsidP="00CE2797">
      <w:pPr>
        <w:contextualSpacing/>
      </w:pPr>
      <w:r>
        <w:t>Н. Кун «Олимп»; Ю. Яковлев «О нашей Родине»; И. Соколов-Микитов «Русский лес»; Ю. Дмитриев «Зелёное и жёлтое»; «Крещение Руси» (из книги «Крещение Руси»); Н. Соловьёв «Сергей Радонежский»; В. Губарев «В открытом космосе»; Л. Яхнин «Метро»; М. Ильин и Е. Сегал «Что из чего»; М. Ильин «Сто тысяч почему»; Н. Надеждина «Лук от семи недуг»; М. Константиновский «Что такое электрический ток»; В. Малов «Как парижский официант русскому изобретателю помог» А. Дитрих и Г. Юрмин «Какая книжка самая интересная?»  (отрывок); К. Паустовский «Великий сказочник» (в сокращении), «Сказки Пушкина»; Я. Смоленский «Как научиться читать стихи»; К. Чуковский «Признания старого сказочника» (фрагмент).</w:t>
      </w:r>
    </w:p>
    <w:p w:rsidR="005F0018" w:rsidRDefault="005F0018" w:rsidP="00CE2797">
      <w:pPr>
        <w:shd w:val="clear" w:color="auto" w:fill="FFFFFF"/>
        <w:spacing w:before="240" w:after="240"/>
        <w:contextualSpacing/>
      </w:pPr>
    </w:p>
    <w:p w:rsidR="005F0018" w:rsidRDefault="005F0018" w:rsidP="00CE2797">
      <w:pPr>
        <w:shd w:val="clear" w:color="auto" w:fill="FFFFFF"/>
        <w:spacing w:before="240" w:after="240"/>
        <w:contextualSpacing/>
      </w:pPr>
      <w:r>
        <w:rPr>
          <w:b/>
          <w:bCs/>
          <w:iCs/>
        </w:rPr>
        <w:t>Литературоведческая пропедевтика</w:t>
      </w:r>
    </w:p>
    <w:p w:rsidR="005F0018" w:rsidRDefault="005F0018" w:rsidP="00CE2797">
      <w:pPr>
        <w:shd w:val="clear" w:color="auto" w:fill="FFFFFF"/>
        <w:spacing w:before="240" w:after="240"/>
        <w:contextualSpacing/>
      </w:pPr>
      <w:r>
        <w:rPr>
          <w:b/>
          <w:bCs/>
          <w:iCs/>
        </w:rPr>
        <w:t>(практическое освоение)</w:t>
      </w:r>
    </w:p>
    <w:p w:rsidR="005F0018" w:rsidRDefault="005F0018" w:rsidP="00CE2797">
      <w:pPr>
        <w:shd w:val="clear" w:color="auto" w:fill="FFFFFF"/>
        <w:spacing w:before="240" w:after="240"/>
        <w:contextualSpacing/>
      </w:pPr>
      <w:r>
        <w:t>Практическое освоение особенностей лирики, эпоса и драмы в сравнении: сказка — рассказ, басня — сказка, рассказ — повесть, сказка — сказочная повесть, рассказ — стихотворение, пьеса — рассказ, пьеса — сказка, былина — сказка, миф — сказка, очерк — рассказ.</w:t>
      </w:r>
    </w:p>
    <w:p w:rsidR="005F0018" w:rsidRDefault="005F0018" w:rsidP="00CE2797">
      <w:pPr>
        <w:shd w:val="clear" w:color="auto" w:fill="FFFFFF"/>
        <w:spacing w:before="240" w:after="240"/>
        <w:contextualSpacing/>
      </w:pPr>
      <w:r>
        <w:t>Умение элементарно классифицировать сказки. Художественные особенности сказок: лексика, построение (композиция).</w:t>
      </w:r>
    </w:p>
    <w:p w:rsidR="005F0018" w:rsidRDefault="005F0018" w:rsidP="00CE2797">
      <w:pPr>
        <w:shd w:val="clear" w:color="auto" w:fill="FFFFFF"/>
        <w:spacing w:before="240" w:after="240"/>
        <w:contextualSpacing/>
      </w:pPr>
      <w:r>
        <w:t>Представление о различных разновидностях рассказов (о подвигах, о детях, о животных, философские, юмо</w:t>
      </w:r>
      <w:r>
        <w:softHyphen/>
        <w:t>ристические, исторические).</w:t>
      </w:r>
    </w:p>
    <w:p w:rsidR="005F0018" w:rsidRDefault="005F0018" w:rsidP="00CE2797">
      <w:pPr>
        <w:shd w:val="clear" w:color="auto" w:fill="FFFFFF"/>
        <w:spacing w:before="240" w:after="240"/>
        <w:contextualSpacing/>
      </w:pPr>
      <w:r>
        <w:t>Общие представления о своеобразии лирики: пей</w:t>
      </w:r>
      <w:r>
        <w:softHyphen/>
        <w:t>зажной, юмористической, философской, романтической.</w:t>
      </w:r>
    </w:p>
    <w:p w:rsidR="005F0018" w:rsidRDefault="005F0018" w:rsidP="00CE2797">
      <w:pPr>
        <w:shd w:val="clear" w:color="auto" w:fill="FFFFFF"/>
        <w:spacing w:before="240" w:after="240"/>
        <w:contextualSpacing/>
      </w:pPr>
      <w:r>
        <w:t>Нахождение в тексте, определение значения в художественной речи (с помощью учителя) средств выразительности: синонимов, антонимов, художественных повторов, эпитетов, сравнений, </w:t>
      </w:r>
      <w:r>
        <w:rPr>
          <w:iCs/>
        </w:rPr>
        <w:t>метафор</w:t>
      </w:r>
      <w:r>
        <w:t>, </w:t>
      </w:r>
      <w:r>
        <w:rPr>
          <w:iCs/>
        </w:rPr>
        <w:t>гипербол</w:t>
      </w:r>
      <w:r>
        <w:t>, олицетворений, звукописи.</w:t>
      </w:r>
    </w:p>
    <w:p w:rsidR="005F0018" w:rsidRDefault="005F0018" w:rsidP="00CE2797">
      <w:pPr>
        <w:shd w:val="clear" w:color="auto" w:fill="FFFFFF"/>
        <w:spacing w:before="240" w:after="240"/>
        <w:contextualSpacing/>
      </w:pPr>
      <w:r>
        <w:lastRenderedPageBreak/>
        <w:t>Знание некоторых приемов художественной композиции.</w:t>
      </w:r>
    </w:p>
    <w:p w:rsidR="005F0018" w:rsidRDefault="005F0018" w:rsidP="00CE2797">
      <w:pPr>
        <w:shd w:val="clear" w:color="auto" w:fill="FFFFFF"/>
        <w:spacing w:before="240" w:after="240"/>
        <w:contextualSpacing/>
      </w:pPr>
      <w:r>
        <w:t>Ориентировка в литературных понятиях: художественное произведение, художественный образ, искусство слова, автор (рассказчик), </w:t>
      </w:r>
      <w:r>
        <w:rPr>
          <w:iCs/>
        </w:rPr>
        <w:t>сюжет</w:t>
      </w:r>
      <w:r>
        <w:t>, тема; герой произведения, лирический герой.</w:t>
      </w:r>
    </w:p>
    <w:p w:rsidR="005F0018" w:rsidRDefault="005F0018" w:rsidP="00CE2797">
      <w:pPr>
        <w:shd w:val="clear" w:color="auto" w:fill="FFFFFF"/>
        <w:spacing w:before="240" w:after="240"/>
        <w:contextualSpacing/>
      </w:pPr>
      <w:r>
        <w:t>Умение отличить художественную литературу от учебной и по</w:t>
      </w:r>
      <w:r>
        <w:softHyphen/>
        <w:t>знавательной на основе их практического сравнения.</w:t>
      </w:r>
    </w:p>
    <w:p w:rsidR="005F0018" w:rsidRDefault="005F0018" w:rsidP="00CE2797">
      <w:pPr>
        <w:shd w:val="clear" w:color="auto" w:fill="FFFFFF"/>
        <w:spacing w:before="240" w:after="240"/>
        <w:contextualSpacing/>
      </w:pPr>
      <w:r>
        <w:t>Общее представление о композиционных особенностях построения разных видов высказываний: повествование (рассказ), описание (пейзаж, портрет, интерьер), рассуждение (монолог героя, диалог героев).</w:t>
      </w:r>
    </w:p>
    <w:p w:rsidR="005F0018" w:rsidRDefault="005F0018" w:rsidP="00CE2797">
      <w:pPr>
        <w:shd w:val="clear" w:color="auto" w:fill="FFFFFF"/>
        <w:spacing w:before="240" w:after="240"/>
        <w:contextualSpacing/>
      </w:pPr>
      <w:r>
        <w:t>Прозаическая и стихотворная речь: узнавание, различение, выявление особенностей стихотворного произведения (ритм, рифма)</w:t>
      </w:r>
      <w:r>
        <w:rPr>
          <w:iCs/>
        </w:rPr>
        <w:t>.</w:t>
      </w:r>
    </w:p>
    <w:p w:rsidR="005F0018" w:rsidRDefault="005F0018" w:rsidP="00CE2797">
      <w:pPr>
        <w:shd w:val="clear" w:color="auto" w:fill="FFFFFF"/>
        <w:spacing w:before="240" w:after="240"/>
        <w:contextualSpacing/>
      </w:pPr>
      <w:r>
        <w:t>Историко-литературные понятия: фольклор и авторские художественные произведения (различение).</w:t>
      </w:r>
    </w:p>
    <w:p w:rsidR="005F0018" w:rsidRDefault="005F0018" w:rsidP="00CE2797">
      <w:pPr>
        <w:shd w:val="clear" w:color="auto" w:fill="FFFFFF"/>
        <w:spacing w:before="240" w:after="240"/>
        <w:contextualSpacing/>
      </w:pPr>
      <w:r>
        <w:rPr>
          <w:spacing w:val="-1"/>
        </w:rPr>
        <w:t>Составление первоначальных представлений об </w:t>
      </w:r>
      <w:r>
        <w:rPr>
          <w:spacing w:val="-2"/>
        </w:rPr>
        <w:t>известных писателях (А. С. Пушкин, Л. Н. Толстой, </w:t>
      </w:r>
      <w:r>
        <w:rPr>
          <w:spacing w:val="-2"/>
          <w:lang w:val="en-US"/>
        </w:rPr>
        <w:t>X</w:t>
      </w:r>
      <w:r>
        <w:rPr>
          <w:spacing w:val="-2"/>
        </w:rPr>
        <w:t>. К. Ан</w:t>
      </w:r>
      <w:r>
        <w:rPr>
          <w:spacing w:val="-3"/>
        </w:rPr>
        <w:t>дерсен, И. С. Крылов, С. Я. Маршак, К. Г. Паустовский и др.) на ос</w:t>
      </w:r>
      <w:r>
        <w:rPr>
          <w:spacing w:val="-3"/>
        </w:rPr>
        <w:softHyphen/>
      </w:r>
      <w:r>
        <w:t>нове знакомства с их творчеством.</w:t>
      </w:r>
    </w:p>
    <w:p w:rsidR="005F0018" w:rsidRDefault="005F0018" w:rsidP="00CE2797">
      <w:pPr>
        <w:shd w:val="clear" w:color="auto" w:fill="FFFFFF"/>
        <w:spacing w:before="240" w:after="240"/>
        <w:contextualSpacing/>
      </w:pPr>
      <w:r>
        <w:rPr>
          <w:b/>
          <w:bCs/>
          <w:iCs/>
        </w:rPr>
        <w:t>Творческая деятельность (на основе литературных произведений)</w:t>
      </w:r>
    </w:p>
    <w:p w:rsidR="005F0018" w:rsidRDefault="005F0018" w:rsidP="00CE2797">
      <w:pPr>
        <w:shd w:val="clear" w:color="auto" w:fill="FFFFFF"/>
        <w:spacing w:before="240" w:after="240"/>
        <w:contextualSpacing/>
      </w:pPr>
      <w:r>
        <w:t>Освоение всех используемых в начальной школе творческих видов интерпретации текста (выразительное чтение, драматизация, словесное, графическое, музыкальное иллюстрирование, составление диафильма и виртуальная экранизация, разные формы творческого пересказа), умение выбирать и использовать их в соответствии со спецификой произведения.</w:t>
      </w:r>
    </w:p>
    <w:p w:rsidR="005F0018" w:rsidRDefault="005F0018" w:rsidP="00CE2797">
      <w:pPr>
        <w:shd w:val="clear" w:color="auto" w:fill="FFFFFF"/>
        <w:spacing w:before="240" w:after="240"/>
        <w:contextualSpacing/>
      </w:pPr>
      <w:r>
        <w:t>Создание сочинений разных типов (повествование, описание, рассуждение) на основе читаемой литературы.</w:t>
      </w:r>
    </w:p>
    <w:p w:rsidR="005F0018" w:rsidRDefault="005F0018" w:rsidP="00CE2797">
      <w:pPr>
        <w:shd w:val="clear" w:color="auto" w:fill="FFFFFF"/>
        <w:spacing w:before="240" w:after="240"/>
        <w:contextualSpacing/>
      </w:pPr>
      <w:r>
        <w:rPr>
          <w:b/>
          <w:bCs/>
          <w:iCs/>
        </w:rPr>
        <w:t>Внеурочная деятельность на основе прочитанного на уроках литературного чтения</w:t>
      </w:r>
    </w:p>
    <w:p w:rsidR="005F0018" w:rsidRDefault="005F0018" w:rsidP="00CE2797">
      <w:pPr>
        <w:shd w:val="clear" w:color="auto" w:fill="FFFFFF"/>
        <w:spacing w:before="240" w:after="240"/>
        <w:contextualSpacing/>
      </w:pPr>
      <w:r>
        <w:t>Пополнение и структуризация классной библиотечки (уголка чтения).</w:t>
      </w:r>
    </w:p>
    <w:p w:rsidR="005F0018" w:rsidRDefault="005F0018" w:rsidP="00CE2797">
      <w:pPr>
        <w:shd w:val="clear" w:color="auto" w:fill="FFFFFF"/>
        <w:spacing w:before="240" w:after="240"/>
        <w:contextualSpacing/>
      </w:pPr>
      <w:r>
        <w:t>Участие в подготовке и проведении литературных викторин по творчеству любимых писателей (Х. К. Андерсен, А. С. Пушкин, К. И. Чуковский, Н. Н. Носов и др.).</w:t>
      </w:r>
    </w:p>
    <w:p w:rsidR="005F0018" w:rsidRDefault="005F0018" w:rsidP="00CE2797">
      <w:pPr>
        <w:shd w:val="clear" w:color="auto" w:fill="FFFFFF"/>
        <w:spacing w:before="240" w:after="240"/>
        <w:contextualSpacing/>
      </w:pPr>
      <w:r>
        <w:t>Создание рисунков к прочитанным произведениям.</w:t>
      </w:r>
    </w:p>
    <w:p w:rsidR="005F0018" w:rsidRDefault="005F0018" w:rsidP="00CE2797">
      <w:pPr>
        <w:shd w:val="clear" w:color="auto" w:fill="FFFFFF"/>
        <w:spacing w:before="240" w:after="240"/>
        <w:contextualSpacing/>
      </w:pPr>
      <w:r>
        <w:t>Создание костюмов для сказочных персонажей.</w:t>
      </w:r>
    </w:p>
    <w:p w:rsidR="005F0018" w:rsidRDefault="005F0018" w:rsidP="00CE2797">
      <w:pPr>
        <w:shd w:val="clear" w:color="auto" w:fill="FFFFFF"/>
        <w:spacing w:before="240" w:after="240"/>
        <w:contextualSpacing/>
      </w:pPr>
      <w:r>
        <w:t>Участие в конкурсах чтецов.</w:t>
      </w:r>
    </w:p>
    <w:p w:rsidR="005F0018" w:rsidRDefault="005F0018" w:rsidP="00CE2797">
      <w:pPr>
        <w:shd w:val="clear" w:color="auto" w:fill="FFFFFF"/>
        <w:spacing w:before="240" w:after="240"/>
        <w:contextualSpacing/>
      </w:pPr>
      <w:r>
        <w:t>Участие в работе кружка «Речевой этикет (культура речи)».</w:t>
      </w:r>
    </w:p>
    <w:p w:rsidR="005F0018" w:rsidRDefault="005F0018" w:rsidP="00CE2797">
      <w:pPr>
        <w:shd w:val="clear" w:color="auto" w:fill="FFFFFF"/>
        <w:spacing w:before="240" w:after="240"/>
        <w:contextualSpacing/>
      </w:pPr>
      <w:r>
        <w:t>Участие в работе кружка «Юный театрал».</w:t>
      </w:r>
    </w:p>
    <w:p w:rsidR="005F0018" w:rsidRDefault="005F0018" w:rsidP="00CE2797">
      <w:pPr>
        <w:shd w:val="clear" w:color="auto" w:fill="FFFFFF"/>
        <w:spacing w:before="240" w:after="240"/>
        <w:contextualSpacing/>
      </w:pPr>
      <w:r>
        <w:t>Участие в работе кружка «Творческая мастерская» (создание собственных текстов).</w:t>
      </w:r>
    </w:p>
    <w:p w:rsidR="005F0018" w:rsidRDefault="005F0018" w:rsidP="00CE2797">
      <w:pPr>
        <w:shd w:val="clear" w:color="auto" w:fill="FFFFFF"/>
        <w:spacing w:before="240" w:after="240"/>
        <w:contextualSpacing/>
      </w:pPr>
      <w:r>
        <w:t>Создание коллажа «Моя Родина».</w:t>
      </w:r>
    </w:p>
    <w:p w:rsidR="005F0018" w:rsidRDefault="005F0018" w:rsidP="00CE2797">
      <w:pPr>
        <w:shd w:val="clear" w:color="auto" w:fill="FFFFFF"/>
        <w:spacing w:before="240" w:after="240"/>
        <w:contextualSpacing/>
      </w:pPr>
      <w:r>
        <w:t>Создание сборника любимых стихотворений русских поэтов.</w:t>
      </w:r>
    </w:p>
    <w:p w:rsidR="005F0018" w:rsidRDefault="005F0018" w:rsidP="00CE2797">
      <w:pPr>
        <w:shd w:val="clear" w:color="auto" w:fill="FFFFFF"/>
        <w:spacing w:before="240" w:after="240"/>
        <w:contextualSpacing/>
      </w:pPr>
      <w:r>
        <w:t>Создание аудиоальбома по произведениям русских поэтов.</w:t>
      </w:r>
    </w:p>
    <w:p w:rsidR="005F0018" w:rsidRDefault="005F0018" w:rsidP="00CE2797">
      <w:pPr>
        <w:shd w:val="clear" w:color="auto" w:fill="FFFFFF"/>
        <w:spacing w:before="240" w:after="240"/>
        <w:contextualSpacing/>
      </w:pPr>
      <w:r>
        <w:t>Создание альбома «Никто не забыт, ничто не забыто».</w:t>
      </w:r>
    </w:p>
    <w:p w:rsidR="005F0018" w:rsidRDefault="005F0018" w:rsidP="00CE2797">
      <w:pPr>
        <w:shd w:val="clear" w:color="auto" w:fill="FFFFFF"/>
        <w:spacing w:before="240" w:after="240"/>
        <w:contextualSpacing/>
      </w:pPr>
      <w:r>
        <w:t>Участие в конференции «В жизни всегда есть место подвигу».</w:t>
      </w:r>
    </w:p>
    <w:p w:rsidR="005F0018" w:rsidRDefault="005F0018" w:rsidP="00CE2797">
      <w:pPr>
        <w:shd w:val="clear" w:color="auto" w:fill="FFFFFF"/>
        <w:spacing w:before="240" w:after="240"/>
        <w:contextualSpacing/>
      </w:pPr>
      <w:r>
        <w:t>Сочинение собственных произведений в жанре эссе, очерка, сказки.</w:t>
      </w:r>
    </w:p>
    <w:p w:rsidR="005F0018" w:rsidRDefault="005F0018" w:rsidP="00CE2797">
      <w:pPr>
        <w:shd w:val="clear" w:color="auto" w:fill="FFFFFF"/>
        <w:spacing w:before="240" w:after="240"/>
        <w:contextualSpacing/>
      </w:pPr>
      <w:r>
        <w:t>Участие в читательской конференции по теме «Наши любимые писатели».</w:t>
      </w:r>
    </w:p>
    <w:p w:rsidR="005F0018" w:rsidRDefault="005F0018" w:rsidP="00CE2797">
      <w:pPr>
        <w:shd w:val="clear" w:color="auto" w:fill="FFFFFF"/>
        <w:spacing w:before="240" w:after="240"/>
        <w:contextualSpacing/>
      </w:pPr>
      <w:r>
        <w:t>Создание выставок книг по темам: «Былины», «Мифы</w:t>
      </w:r>
    </w:p>
    <w:p w:rsidR="005F0018" w:rsidRDefault="005F0018" w:rsidP="00CE2797">
      <w:pPr>
        <w:shd w:val="clear" w:color="auto" w:fill="FFFFFF"/>
        <w:spacing w:before="240" w:after="240"/>
        <w:contextualSpacing/>
      </w:pPr>
      <w:r>
        <w:t>Древней Греции», «Русские народные волшебные сказки»,</w:t>
      </w:r>
    </w:p>
    <w:p w:rsidR="005F0018" w:rsidRDefault="005F0018" w:rsidP="00CE2797">
      <w:pPr>
        <w:shd w:val="clear" w:color="auto" w:fill="FFFFFF"/>
        <w:spacing w:before="240" w:after="240"/>
        <w:contextualSpacing/>
      </w:pPr>
      <w:r>
        <w:t>«Книги Х. К. Андерсена», «Сказки А. С. Пушкина» и др.</w:t>
      </w:r>
    </w:p>
    <w:p w:rsidR="005F0018" w:rsidRPr="00B93E0E" w:rsidRDefault="005F0018" w:rsidP="00CE2797">
      <w:pPr>
        <w:shd w:val="clear" w:color="auto" w:fill="FFFFFF"/>
        <w:spacing w:before="240" w:after="240"/>
        <w:contextualSpacing/>
      </w:pPr>
    </w:p>
    <w:p w:rsidR="005F0018" w:rsidRPr="00B93E0E" w:rsidRDefault="005F0018" w:rsidP="00CE2797">
      <w:pPr>
        <w:shd w:val="clear" w:color="auto" w:fill="FFFFFF"/>
        <w:spacing w:before="240" w:after="240"/>
        <w:contextualSpacing/>
      </w:pPr>
      <w:r w:rsidRPr="00B93E0E">
        <w:rPr>
          <w:b/>
          <w:bCs/>
          <w:iCs/>
        </w:rPr>
        <w:t>Виды речевой деятельности</w:t>
      </w:r>
    </w:p>
    <w:p w:rsidR="005F0018" w:rsidRPr="00B93E0E" w:rsidRDefault="005F0018" w:rsidP="00CE2797">
      <w:pPr>
        <w:shd w:val="clear" w:color="auto" w:fill="FFFFFF"/>
        <w:spacing w:before="240" w:after="240"/>
        <w:contextualSpacing/>
      </w:pPr>
      <w:r w:rsidRPr="00B93E0E">
        <w:rPr>
          <w:u w:val="single"/>
        </w:rPr>
        <w:t>Аудирование (слушание)</w:t>
      </w:r>
    </w:p>
    <w:p w:rsidR="005F0018" w:rsidRPr="00B93E0E" w:rsidRDefault="005F0018" w:rsidP="00CE2797">
      <w:pPr>
        <w:shd w:val="clear" w:color="auto" w:fill="FFFFFF"/>
        <w:spacing w:before="240" w:after="240"/>
        <w:contextualSpacing/>
      </w:pPr>
      <w:r w:rsidRPr="00B93E0E">
        <w:t>Восприятие на слух звучащей речи (высказываний собеседников, чтения различных текстов). Адекватное понимание звучащей речи, умение отвечать на вопросы по содержанию услышанного произведения. Умение характеризовать особенности прослушанного художественного произведения: определять жанр, тему и идею, раскрывать последовательность развития сюжета, описывать и характеризовать персонажей.</w:t>
      </w:r>
    </w:p>
    <w:p w:rsidR="005F0018" w:rsidRPr="00B93E0E" w:rsidRDefault="005F0018" w:rsidP="00CE2797">
      <w:pPr>
        <w:shd w:val="clear" w:color="auto" w:fill="FFFFFF"/>
        <w:spacing w:before="240" w:after="240"/>
        <w:contextualSpacing/>
      </w:pPr>
      <w:r w:rsidRPr="00B93E0E">
        <w:t>Осознание цели и определение последовательности построения услышанного речевого высказывания. Умение задавать вопросы по услышанному учебному, научно-познавательному и художественному произведению. Сравнение на слух художественного и научно-популярного текста.</w:t>
      </w:r>
    </w:p>
    <w:p w:rsidR="005F0018" w:rsidRPr="00B93E0E" w:rsidRDefault="005F0018" w:rsidP="00CE2797">
      <w:pPr>
        <w:shd w:val="clear" w:color="auto" w:fill="FFFFFF"/>
        <w:spacing w:before="240" w:after="240"/>
        <w:contextualSpacing/>
      </w:pPr>
      <w:r w:rsidRPr="00B93E0E">
        <w:rPr>
          <w:u w:val="single"/>
        </w:rPr>
        <w:t>Чтение</w:t>
      </w:r>
    </w:p>
    <w:p w:rsidR="005F0018" w:rsidRPr="00B93E0E" w:rsidRDefault="005F0018" w:rsidP="00CE2797">
      <w:pPr>
        <w:shd w:val="clear" w:color="auto" w:fill="FFFFFF"/>
        <w:spacing w:before="240" w:after="240"/>
        <w:contextualSpacing/>
      </w:pPr>
      <w:r w:rsidRPr="00B93E0E">
        <w:rPr>
          <w:b/>
          <w:bCs/>
          <w:iCs/>
        </w:rPr>
        <w:lastRenderedPageBreak/>
        <w:t>Чтение вслух</w:t>
      </w:r>
    </w:p>
    <w:p w:rsidR="005F0018" w:rsidRPr="00B93E0E" w:rsidRDefault="005F0018" w:rsidP="00CE2797">
      <w:pPr>
        <w:shd w:val="clear" w:color="auto" w:fill="FFFFFF"/>
        <w:spacing w:before="240" w:after="240"/>
        <w:contextualSpacing/>
      </w:pPr>
      <w:r w:rsidRPr="00B93E0E">
        <w:t>Заинтересованное, осознанное, правильное, беглое, выразительное чтение.</w:t>
      </w:r>
    </w:p>
    <w:p w:rsidR="005F0018" w:rsidRPr="00B93E0E" w:rsidRDefault="005F0018" w:rsidP="00CE2797">
      <w:pPr>
        <w:shd w:val="clear" w:color="auto" w:fill="FFFFFF"/>
        <w:spacing w:before="240" w:after="240"/>
        <w:contextualSpacing/>
      </w:pPr>
      <w:r w:rsidRPr="00B93E0E">
        <w:rPr>
          <w:b/>
          <w:bCs/>
          <w:iCs/>
        </w:rPr>
        <w:t>Чтение «про себя»</w:t>
      </w:r>
    </w:p>
    <w:p w:rsidR="005F0018" w:rsidRPr="00B93E0E" w:rsidRDefault="005F0018" w:rsidP="00CE2797">
      <w:pPr>
        <w:shd w:val="clear" w:color="auto" w:fill="FFFFFF"/>
        <w:spacing w:before="240" w:after="240"/>
        <w:contextualSpacing/>
      </w:pPr>
      <w:r w:rsidRPr="00B93E0E">
        <w:t>Осознание при чтении про себя смысла доступных по объему и жанру произведений, осмысление цели чтения. Выбор вида чтения (изучающее, ознакомительное, просмотровое, выборочное). Умение находить в тексте необходимую информацию; отвечать на вопросы, используя текст.</w:t>
      </w:r>
    </w:p>
    <w:p w:rsidR="005F0018" w:rsidRPr="00B93E0E" w:rsidRDefault="005F0018" w:rsidP="00CE2797">
      <w:pPr>
        <w:shd w:val="clear" w:color="auto" w:fill="FFFFFF"/>
        <w:spacing w:before="240" w:after="240"/>
        <w:contextualSpacing/>
      </w:pPr>
      <w:r w:rsidRPr="00B93E0E">
        <w:rPr>
          <w:b/>
          <w:bCs/>
          <w:iCs/>
        </w:rPr>
        <w:t>Работа с разными видами текста</w:t>
      </w:r>
    </w:p>
    <w:p w:rsidR="005F0018" w:rsidRPr="00B93E0E" w:rsidRDefault="005F0018" w:rsidP="00CE2797">
      <w:pPr>
        <w:shd w:val="clear" w:color="auto" w:fill="FFFFFF"/>
        <w:spacing w:before="240" w:after="240"/>
        <w:contextualSpacing/>
      </w:pPr>
      <w:r w:rsidRPr="00B93E0E">
        <w:t>Полноценное восприятие доступ</w:t>
      </w:r>
      <w:r w:rsidRPr="00B93E0E">
        <w:softHyphen/>
        <w:t>ных возрасту литературных произведений разных жанров.</w:t>
      </w:r>
    </w:p>
    <w:p w:rsidR="005F0018" w:rsidRPr="00B93E0E" w:rsidRDefault="005F0018" w:rsidP="00CE2797">
      <w:pPr>
        <w:shd w:val="clear" w:color="auto" w:fill="FFFFFF"/>
        <w:spacing w:before="240" w:after="240"/>
        <w:contextualSpacing/>
      </w:pPr>
      <w:r w:rsidRPr="00B93E0E">
        <w:t>Общее представление о разных видах текстов: художественных, учебных, научно-познавательных и их сравнение. Определение целей и задач создания этих видов текста.</w:t>
      </w:r>
    </w:p>
    <w:p w:rsidR="005F0018" w:rsidRPr="00B93E0E" w:rsidRDefault="005F0018" w:rsidP="00CE2797">
      <w:pPr>
        <w:shd w:val="clear" w:color="auto" w:fill="FFFFFF"/>
        <w:spacing w:before="240" w:after="240"/>
        <w:contextualSpacing/>
      </w:pPr>
      <w:r w:rsidRPr="00B93E0E">
        <w:t>Практическое освоение умения отличать текст от набора предложений; определение способов организации разных видов текста – повествования, описания, рассуждения. Прогнозирование содержания текста и книги перед чтением и в процессе чтения.</w:t>
      </w:r>
    </w:p>
    <w:p w:rsidR="005F0018" w:rsidRPr="00B93E0E" w:rsidRDefault="005F0018" w:rsidP="00CE2797">
      <w:pPr>
        <w:shd w:val="clear" w:color="auto" w:fill="FFFFFF"/>
        <w:spacing w:before="240" w:after="240"/>
        <w:contextualSpacing/>
      </w:pPr>
      <w:r w:rsidRPr="00B93E0E">
        <w:t>Самостоятельное определение темы текста, главной мысли, структуры.</w:t>
      </w:r>
    </w:p>
    <w:p w:rsidR="005F0018" w:rsidRPr="00B93E0E" w:rsidRDefault="005F0018" w:rsidP="00CE2797">
      <w:pPr>
        <w:shd w:val="clear" w:color="auto" w:fill="FFFFFF"/>
        <w:spacing w:before="240" w:after="240"/>
        <w:contextualSpacing/>
      </w:pPr>
      <w:r w:rsidRPr="00B93E0E">
        <w:t>Деление текста на смысловые части, их озаглавливание. Составление плана (вопросного, цитатного, самостоятельно сформулированными повествовательными предложениями). </w:t>
      </w:r>
      <w:r w:rsidRPr="00B93E0E">
        <w:rPr>
          <w:iCs/>
        </w:rPr>
        <w:t>Составление сложного плана</w:t>
      </w:r>
      <w:r w:rsidRPr="00B93E0E">
        <w:t>.</w:t>
      </w:r>
    </w:p>
    <w:p w:rsidR="005F0018" w:rsidRPr="00B93E0E" w:rsidRDefault="005F0018" w:rsidP="00CE2797">
      <w:pPr>
        <w:shd w:val="clear" w:color="auto" w:fill="FFFFFF"/>
        <w:spacing w:before="240" w:after="240"/>
        <w:contextualSpacing/>
      </w:pPr>
      <w:r w:rsidRPr="00B93E0E">
        <w:t>Умение работать с разными видами информации.</w:t>
      </w:r>
    </w:p>
    <w:p w:rsidR="005F0018" w:rsidRPr="00B93E0E" w:rsidRDefault="005F0018" w:rsidP="00CE2797">
      <w:pPr>
        <w:shd w:val="clear" w:color="auto" w:fill="FFFFFF"/>
        <w:spacing w:before="240" w:after="240"/>
        <w:contextualSpacing/>
      </w:pPr>
      <w:r w:rsidRPr="00B93E0E">
        <w:t>Практическое сравнение различных видов текста (учебный, художественный, научно-популярный) и произведений разных (изучаемых) жанров.</w:t>
      </w:r>
    </w:p>
    <w:p w:rsidR="005F0018" w:rsidRPr="00B93E0E" w:rsidRDefault="005F0018" w:rsidP="00CE2797">
      <w:pPr>
        <w:shd w:val="clear" w:color="auto" w:fill="FFFFFF"/>
        <w:spacing w:before="240" w:after="240"/>
        <w:contextualSpacing/>
      </w:pPr>
      <w:r w:rsidRPr="00B93E0E">
        <w:t>Участие в коллективном обсуждении: умение выступать по теме,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F0018" w:rsidRPr="00B93E0E" w:rsidRDefault="005F0018" w:rsidP="00CE2797">
      <w:pPr>
        <w:shd w:val="clear" w:color="auto" w:fill="FFFFFF"/>
        <w:spacing w:before="240" w:after="240"/>
        <w:contextualSpacing/>
      </w:pPr>
      <w:r w:rsidRPr="00B93E0E">
        <w:rPr>
          <w:b/>
          <w:bCs/>
          <w:iCs/>
        </w:rPr>
        <w:t>Работа с текстом художественного произведения</w:t>
      </w:r>
    </w:p>
    <w:p w:rsidR="005F0018" w:rsidRPr="00B93E0E" w:rsidRDefault="005F0018" w:rsidP="00CE2797">
      <w:pPr>
        <w:shd w:val="clear" w:color="auto" w:fill="FFFFFF"/>
        <w:spacing w:before="240" w:after="240"/>
        <w:contextualSpacing/>
      </w:pPr>
      <w:r w:rsidRPr="00B93E0E">
        <w:t>Определение темы и главной мысли текста.</w:t>
      </w:r>
    </w:p>
    <w:p w:rsidR="005F0018" w:rsidRPr="00B93E0E" w:rsidRDefault="005F0018" w:rsidP="00CE2797">
      <w:pPr>
        <w:shd w:val="clear" w:color="auto" w:fill="FFFFFF"/>
        <w:spacing w:before="240" w:after="240"/>
        <w:contextualSpacing/>
      </w:pPr>
      <w:r w:rsidRPr="00B93E0E">
        <w:t>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народное или авторское произведение, структура (композиция).</w:t>
      </w:r>
    </w:p>
    <w:p w:rsidR="005F0018" w:rsidRPr="00B93E0E" w:rsidRDefault="005F0018" w:rsidP="00CE2797">
      <w:pPr>
        <w:shd w:val="clear" w:color="auto" w:fill="FFFFFF"/>
        <w:spacing w:before="240" w:after="240"/>
        <w:contextualSpacing/>
      </w:pPr>
      <w:r w:rsidRPr="00B93E0E">
        <w:t>Характеристика героя произведения с использованием художественно-выразительных средств (эпитет, сравнение, гипербола) данного текста. Нахождение в тексте слов и выражений, характеризующих героя и событие. Портрет, характер героя, выраженный через поступки и речь. Анализ причин поведения персонажа. Сопоставление поступков героев по аналогии и по контрасту. Выявление авторского отношения к герою. Характеристика исторического героя – защитника отечества. Осознания понятия «Родина».</w:t>
      </w:r>
    </w:p>
    <w:p w:rsidR="005F0018" w:rsidRPr="00B93E0E" w:rsidRDefault="005F0018" w:rsidP="00CE2797">
      <w:pPr>
        <w:shd w:val="clear" w:color="auto" w:fill="FFFFFF"/>
        <w:spacing w:before="240" w:after="240"/>
        <w:contextualSpacing/>
      </w:pPr>
      <w:r w:rsidRPr="00B93E0E">
        <w:t>Выделение опорных (ключевых) слов текста.</w:t>
      </w:r>
    </w:p>
    <w:p w:rsidR="005F0018" w:rsidRPr="00B93E0E" w:rsidRDefault="005F0018" w:rsidP="00CE2797">
      <w:pPr>
        <w:shd w:val="clear" w:color="auto" w:fill="FFFFFF"/>
        <w:spacing w:before="240" w:after="240"/>
        <w:contextualSpacing/>
      </w:pPr>
      <w:r w:rsidRPr="00B93E0E">
        <w:t>Составление плана. Освоение разных видов пересказа художественного текста: подробный, выборочный, творческий пересказ.</w:t>
      </w:r>
    </w:p>
    <w:p w:rsidR="005F0018" w:rsidRPr="00B93E0E" w:rsidRDefault="005F0018" w:rsidP="00CE2797">
      <w:pPr>
        <w:shd w:val="clear" w:color="auto" w:fill="FFFFFF"/>
        <w:spacing w:before="240" w:after="240"/>
        <w:contextualSpacing/>
      </w:pPr>
      <w:r w:rsidRPr="00B93E0E">
        <w:t>Составление рассказа (сказки) по внутритекстовой иллюстрации, по заданной теме, в форме продолжения прочитанного, </w:t>
      </w:r>
      <w:r w:rsidRPr="00B93E0E">
        <w:rPr>
          <w:iCs/>
        </w:rPr>
        <w:t>по аналогии с прочитанным</w:t>
      </w:r>
      <w:r w:rsidRPr="00B93E0E">
        <w:t>.</w:t>
      </w:r>
    </w:p>
    <w:p w:rsidR="005F0018" w:rsidRPr="00B93E0E" w:rsidRDefault="005F0018" w:rsidP="00CE2797">
      <w:pPr>
        <w:shd w:val="clear" w:color="auto" w:fill="FFFFFF"/>
        <w:spacing w:before="240" w:after="240"/>
        <w:contextualSpacing/>
      </w:pPr>
      <w:r w:rsidRPr="00B93E0E">
        <w:t>Вычленение и сопоставление эпизодов из разных произведений по общности ситуаций, эмоциональной окраске, характеру поступков героев.</w:t>
      </w:r>
    </w:p>
    <w:p w:rsidR="005F0018" w:rsidRPr="00B93E0E" w:rsidRDefault="005F0018" w:rsidP="00CE2797">
      <w:pPr>
        <w:shd w:val="clear" w:color="auto" w:fill="FFFFFF"/>
        <w:spacing w:before="240" w:after="240"/>
        <w:contextualSpacing/>
      </w:pPr>
      <w:r w:rsidRPr="00B93E0E">
        <w:t>Умение пользоваться приемами заучивания стихотворений (с опорой на ключевые слова) и выразительного чтения.</w:t>
      </w:r>
      <w:r w:rsidRPr="00B93E0E">
        <w:br/>
        <w:t>Сравнение художественных произведений по теме, жанру, эмоциональной окраске.</w:t>
      </w:r>
    </w:p>
    <w:p w:rsidR="005F0018" w:rsidRPr="00B93E0E" w:rsidRDefault="005F0018" w:rsidP="00CE2797">
      <w:pPr>
        <w:shd w:val="clear" w:color="auto" w:fill="FFFFFF"/>
        <w:spacing w:before="240" w:after="240"/>
        <w:contextualSpacing/>
      </w:pPr>
      <w:r w:rsidRPr="00B93E0E">
        <w:rPr>
          <w:b/>
          <w:bCs/>
          <w:iCs/>
        </w:rPr>
        <w:t>Работа с учебными и научно-познавательными текстами</w:t>
      </w:r>
    </w:p>
    <w:p w:rsidR="005F0018" w:rsidRPr="00B93E0E" w:rsidRDefault="005F0018" w:rsidP="00CE2797">
      <w:pPr>
        <w:shd w:val="clear" w:color="auto" w:fill="FFFFFF"/>
        <w:spacing w:before="240" w:after="240"/>
        <w:contextualSpacing/>
      </w:pPr>
      <w:r w:rsidRPr="00B93E0E">
        <w:t>Понимание заглавия произведения. Определение особенностей учебного и научно-познавательного текста (передача информации). Определение темы и главной мысли текста. Деление 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w:t>
      </w:r>
    </w:p>
    <w:p w:rsidR="005F0018" w:rsidRPr="00B93E0E" w:rsidRDefault="005F0018" w:rsidP="00CE2797">
      <w:pPr>
        <w:shd w:val="clear" w:color="auto" w:fill="FFFFFF"/>
        <w:spacing w:before="240" w:after="240"/>
        <w:contextualSpacing/>
      </w:pPr>
      <w:r w:rsidRPr="00B93E0E">
        <w:t>Работа с познавательной литературой: умение находить необходимую информацию, систематизировать и усваивать ее.</w:t>
      </w:r>
    </w:p>
    <w:p w:rsidR="005F0018" w:rsidRPr="00B93E0E" w:rsidRDefault="005F0018" w:rsidP="00CE2797">
      <w:pPr>
        <w:shd w:val="clear" w:color="auto" w:fill="FFFFFF"/>
        <w:spacing w:before="240" w:after="240"/>
        <w:contextualSpacing/>
      </w:pPr>
      <w:r w:rsidRPr="00B93E0E">
        <w:rPr>
          <w:b/>
          <w:bCs/>
          <w:iCs/>
        </w:rPr>
        <w:t>Библиографическая культура</w:t>
      </w:r>
    </w:p>
    <w:p w:rsidR="005F0018" w:rsidRPr="00B93E0E" w:rsidRDefault="005F0018" w:rsidP="00CE2797">
      <w:pPr>
        <w:shd w:val="clear" w:color="auto" w:fill="FFFFFF"/>
        <w:spacing w:before="240" w:after="240"/>
        <w:contextualSpacing/>
      </w:pPr>
      <w:r w:rsidRPr="00B93E0E">
        <w:lastRenderedPageBreak/>
        <w:t>Книга как особый вид искусства и как источник знаний. Элементы книги. Книга: учебная, художественная, познавательная, справочная. Виды информации в книге.</w:t>
      </w:r>
    </w:p>
    <w:p w:rsidR="005F0018" w:rsidRPr="00B93E0E" w:rsidRDefault="005F0018" w:rsidP="00CE2797">
      <w:pPr>
        <w:shd w:val="clear" w:color="auto" w:fill="FFFFFF"/>
        <w:spacing w:before="240" w:after="240"/>
        <w:contextualSpacing/>
      </w:pPr>
      <w:r w:rsidRPr="00B93E0E">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F0018" w:rsidRPr="00B93E0E" w:rsidRDefault="005F0018" w:rsidP="00CE2797">
      <w:pPr>
        <w:shd w:val="clear" w:color="auto" w:fill="FFFFFF"/>
        <w:spacing w:before="240" w:after="240"/>
        <w:contextualSpacing/>
      </w:pPr>
      <w:r w:rsidRPr="00B93E0E">
        <w:t>Выбор книг на основе рекомендательного списка, картотеки, открытого доступа к детским книгам в библиотеке.</w:t>
      </w:r>
    </w:p>
    <w:p w:rsidR="005F0018" w:rsidRPr="00B93E0E" w:rsidRDefault="005F0018" w:rsidP="00CE2797">
      <w:pPr>
        <w:shd w:val="clear" w:color="auto" w:fill="FFFFFF"/>
        <w:spacing w:before="240" w:after="240"/>
        <w:contextualSpacing/>
      </w:pPr>
      <w:r w:rsidRPr="00B93E0E">
        <w:t>Умение ориентироваться в мире книг, подбирать литературу по жанру, теме, собственным возможно</w:t>
      </w:r>
      <w:r w:rsidRPr="00B93E0E">
        <w:softHyphen/>
        <w:t>стям и интересам, опираясь на весь комплекс внетекстового аппарата книги.</w:t>
      </w:r>
    </w:p>
    <w:p w:rsidR="005F0018" w:rsidRPr="00B93E0E" w:rsidRDefault="005F0018" w:rsidP="00CE2797">
      <w:pPr>
        <w:shd w:val="clear" w:color="auto" w:fill="FFFFFF"/>
        <w:spacing w:before="240" w:after="240"/>
        <w:contextualSpacing/>
      </w:pPr>
      <w:r w:rsidRPr="00B93E0E">
        <w:rPr>
          <w:u w:val="single"/>
        </w:rPr>
        <w:t>Говорение (культура речевого общения)</w:t>
      </w:r>
    </w:p>
    <w:p w:rsidR="005F0018" w:rsidRPr="00B93E0E" w:rsidRDefault="005F0018" w:rsidP="00CE2797">
      <w:pPr>
        <w:shd w:val="clear" w:color="auto" w:fill="FFFFFF"/>
        <w:spacing w:before="240" w:after="240"/>
        <w:contextualSpacing/>
      </w:pPr>
      <w:r w:rsidRPr="00B93E0E">
        <w:t>Осознание диалога как вида речи. Особенности диалогического общения: умение понимать, отвечать и самостоятельно задавать вопросы по тексту; выслушивать, не перебивая, собеседника и вежливо высказывать свою точку зрения по обсуждаемому произведению (учебному, научно-познавательному, художественному тексту).</w:t>
      </w:r>
    </w:p>
    <w:p w:rsidR="005F0018" w:rsidRPr="00B93E0E" w:rsidRDefault="005F0018" w:rsidP="00CE2797">
      <w:pPr>
        <w:shd w:val="clear" w:color="auto" w:fill="FFFFFF"/>
        <w:spacing w:before="240" w:after="240"/>
        <w:contextualSpacing/>
      </w:pPr>
      <w:r w:rsidRPr="00B93E0E">
        <w:t>Использование норм речевого этикета в условиях как учебного, так и внеучебного общения.</w:t>
      </w:r>
    </w:p>
    <w:p w:rsidR="005F0018" w:rsidRPr="00B93E0E" w:rsidRDefault="005F0018" w:rsidP="00CE2797">
      <w:pPr>
        <w:shd w:val="clear" w:color="auto" w:fill="FFFFFF"/>
        <w:spacing w:before="240" w:after="240"/>
        <w:contextualSpacing/>
      </w:pPr>
      <w:r w:rsidRPr="00B93E0E">
        <w:t>Монолог как форма речевого высказывания. Умение отбирать и использовать изобразительно-выразительные средства языка с учетом особенностей монологического высказывания. Отражение основной мысли текста в высказывании. Самостоятельное построение плана своего высказывания.</w:t>
      </w:r>
    </w:p>
    <w:p w:rsidR="005F0018" w:rsidRPr="00B93E0E" w:rsidRDefault="005F0018" w:rsidP="00CE2797">
      <w:pPr>
        <w:shd w:val="clear" w:color="auto" w:fill="FFFFFF"/>
        <w:spacing w:before="240" w:after="240"/>
        <w:contextualSpacing/>
      </w:pPr>
      <w:r w:rsidRPr="00B93E0E">
        <w:t>Передача впечатлений (от повседневной жизни, литературного и живописного произведения) в высказывании (описании, рассуждении, повествовании).</w:t>
      </w:r>
    </w:p>
    <w:p w:rsidR="005F0018" w:rsidRPr="00B93E0E" w:rsidRDefault="005F0018" w:rsidP="00CE2797">
      <w:pPr>
        <w:shd w:val="clear" w:color="auto" w:fill="FFFFFF"/>
        <w:spacing w:before="240" w:after="240"/>
        <w:contextualSpacing/>
      </w:pPr>
      <w:r w:rsidRPr="00B93E0E">
        <w:t>Устное сочинение как продолжение прочитанного произведения, отдельных его сюжетных линий, рассказ по рисункам и репродукциям картин, на заданную тему, </w:t>
      </w:r>
      <w:r w:rsidRPr="00B93E0E">
        <w:rPr>
          <w:iCs/>
        </w:rPr>
        <w:t>по аналогии с прочитанным.</w:t>
      </w:r>
    </w:p>
    <w:p w:rsidR="005F0018" w:rsidRPr="00B93E0E" w:rsidRDefault="005F0018" w:rsidP="00CE2797">
      <w:pPr>
        <w:shd w:val="clear" w:color="auto" w:fill="FFFFFF"/>
        <w:spacing w:before="240" w:after="240"/>
        <w:contextualSpacing/>
      </w:pPr>
      <w:r w:rsidRPr="00B93E0E">
        <w:rPr>
          <w:u w:val="single"/>
        </w:rPr>
        <w:t>Письмо (культура письменной речи)</w:t>
      </w:r>
    </w:p>
    <w:p w:rsidR="005F0018" w:rsidRPr="00B93E0E" w:rsidRDefault="005F0018" w:rsidP="00CE2797">
      <w:pPr>
        <w:shd w:val="clear" w:color="auto" w:fill="FFFFFF"/>
        <w:spacing w:before="240" w:after="240"/>
        <w:contextualSpacing/>
      </w:pPr>
      <w:r w:rsidRPr="00B93E0E">
        <w:t>Практическое освоение на основе прочитанных художественных произведений следующих типов письменной речи: текст-повествование, текст-описание, текст-рассуждение. Создание собственных мини-сочинений на заданную тему, рассказов по картинам, эссе, читательских отзывов, аннотаций.</w:t>
      </w:r>
    </w:p>
    <w:p w:rsidR="005F0018" w:rsidRPr="00B93E0E" w:rsidRDefault="005F0018" w:rsidP="00CE2797">
      <w:pPr>
        <w:shd w:val="clear" w:color="auto" w:fill="FFFFFF"/>
        <w:spacing w:before="240" w:after="240"/>
        <w:contextualSpacing/>
      </w:pPr>
      <w:r w:rsidRPr="00B93E0E">
        <w:t>Соблюдение норм письменной речи: соответствие содержания высказывания заголовку, выражение темы и идеи, последовательность изложения, использование в письменной речи выразительных средств языка (синонимы, антонимы, сравнение и др.).</w:t>
      </w:r>
    </w:p>
    <w:p w:rsidR="005F0018" w:rsidRPr="00B93E0E" w:rsidRDefault="005F0018" w:rsidP="00CE2797">
      <w:pPr>
        <w:shd w:val="clear" w:color="auto" w:fill="FFFFFF"/>
        <w:spacing w:before="240" w:after="240"/>
        <w:contextualSpacing/>
      </w:pPr>
      <w:r w:rsidRPr="00B93E0E">
        <w:rPr>
          <w:b/>
          <w:bCs/>
          <w:iCs/>
        </w:rPr>
        <w:t>Круг чтения</w:t>
      </w:r>
    </w:p>
    <w:p w:rsidR="005F0018" w:rsidRPr="00B93E0E" w:rsidRDefault="005F0018" w:rsidP="00CE2797">
      <w:pPr>
        <w:shd w:val="clear" w:color="auto" w:fill="FFFFFF"/>
        <w:spacing w:before="240"/>
        <w:contextualSpacing/>
      </w:pPr>
      <w:r w:rsidRPr="00B93E0E">
        <w:t>В четвертом классе дети знакомятся с лучшими творениями всемирной литературы разных ви</w:t>
      </w:r>
      <w:r w:rsidRPr="00B93E0E">
        <w:softHyphen/>
        <w:t>дов и жанров: гимн, сказки (народные и литературные), бы</w:t>
      </w:r>
      <w:r w:rsidRPr="00B93E0E">
        <w:softHyphen/>
        <w:t>лины, басни, рассказы, мифы и библейские сказания, пьесы, стихотворения, познавательная литература, повесть</w:t>
      </w:r>
    </w:p>
    <w:p w:rsidR="00CE2797" w:rsidRPr="00B93E0E" w:rsidRDefault="00CE2797" w:rsidP="00CE2797">
      <w:pPr>
        <w:shd w:val="clear" w:color="auto" w:fill="FFFFFF"/>
        <w:spacing w:before="240" w:after="240"/>
      </w:pPr>
      <w:r w:rsidRPr="00B93E0E">
        <w:rPr>
          <w:b/>
          <w:bCs/>
        </w:rPr>
        <w:t>ПЛАНИРУЕМЫЕ РЕЗУЛЬТАТЫ ОСВОЕНИЯ ПРОГРАММЫ</w:t>
      </w:r>
    </w:p>
    <w:p w:rsidR="00CE2797" w:rsidRPr="00B93E0E" w:rsidRDefault="00CE2797" w:rsidP="00104FC2">
      <w:pPr>
        <w:shd w:val="clear" w:color="auto" w:fill="FFFFFF"/>
        <w:spacing w:before="240" w:after="240"/>
        <w:contextualSpacing/>
      </w:pPr>
      <w:r w:rsidRPr="00B93E0E">
        <w:t>К концу изучения в начальной школе курса «Литературное чтение» будет обеспечена готовность обучающихся к дальнейшему образованию, достигнут необходимый уровень их читательской компетентности, литературного и речевого развития; </w:t>
      </w:r>
      <w:r w:rsidRPr="00B93E0E">
        <w:rPr>
          <w:u w:val="single"/>
        </w:rPr>
        <w:t>выпускники начальной школы научатся</w:t>
      </w:r>
      <w:r w:rsidRPr="00B93E0E">
        <w:t>:</w:t>
      </w:r>
    </w:p>
    <w:p w:rsidR="00CE2797" w:rsidRPr="00B93E0E" w:rsidRDefault="00CE2797" w:rsidP="00104FC2">
      <w:pPr>
        <w:shd w:val="clear" w:color="auto" w:fill="FFFFFF"/>
        <w:spacing w:before="240" w:after="240"/>
        <w:contextualSpacing/>
      </w:pPr>
      <w:r w:rsidRPr="00B93E0E">
        <w:t>· осознавать значимость чтения для своего развития, для успешного обучения по другим предметам и дальнейшей жизни;</w:t>
      </w:r>
    </w:p>
    <w:p w:rsidR="00CE2797" w:rsidRPr="00B93E0E" w:rsidRDefault="00CE2797" w:rsidP="00104FC2">
      <w:pPr>
        <w:shd w:val="clear" w:color="auto" w:fill="FFFFFF"/>
        <w:spacing w:before="240" w:after="240"/>
        <w:contextualSpacing/>
      </w:pPr>
      <w:r w:rsidRPr="00B93E0E">
        <w:t>· читать осознанно, правильно, бегло (целыми словами вслух – не менее 90 слов в</w:t>
      </w:r>
      <w:r w:rsidRPr="00B93E0E">
        <w:rPr>
          <w:b/>
          <w:bCs/>
        </w:rPr>
        <w:t> </w:t>
      </w:r>
      <w:r w:rsidRPr="00B93E0E">
        <w:t>минуту, про себя – не менее 120 слов в минуту) и выразительно доступные по содержанию и объему произведения;</w:t>
      </w:r>
    </w:p>
    <w:p w:rsidR="00CE2797" w:rsidRPr="00B93E0E" w:rsidRDefault="00CE2797" w:rsidP="00104FC2">
      <w:pPr>
        <w:shd w:val="clear" w:color="auto" w:fill="FFFFFF"/>
        <w:spacing w:before="240" w:after="240"/>
        <w:contextualSpacing/>
      </w:pPr>
      <w:r w:rsidRPr="00B93E0E">
        <w:t>· применять различные способы чтения (ознакомительное, изучающее, поисковое, выборочное);</w:t>
      </w:r>
    </w:p>
    <w:p w:rsidR="00CE2797" w:rsidRPr="00B93E0E" w:rsidRDefault="00CE2797" w:rsidP="00104FC2">
      <w:pPr>
        <w:shd w:val="clear" w:color="auto" w:fill="FFFFFF"/>
        <w:spacing w:before="240" w:after="240"/>
        <w:contextualSpacing/>
      </w:pPr>
      <w:r w:rsidRPr="00B93E0E">
        <w:t>· полноценно воспринимать (при чтении вслух и про себя,</w:t>
      </w:r>
    </w:p>
    <w:p w:rsidR="00CE2797" w:rsidRPr="00B93E0E" w:rsidRDefault="00CE2797" w:rsidP="00104FC2">
      <w:pPr>
        <w:shd w:val="clear" w:color="auto" w:fill="FFFFFF"/>
        <w:spacing w:before="240" w:after="240"/>
        <w:contextualSpacing/>
      </w:pPr>
      <w:r w:rsidRPr="00B93E0E">
        <w:t>при прослушивании) художественную литературу, получая от этого удовольствие; эмоционально отзываться на прочитанное;</w:t>
      </w:r>
    </w:p>
    <w:p w:rsidR="00CE2797" w:rsidRPr="00B93E0E" w:rsidRDefault="00CE2797" w:rsidP="00104FC2">
      <w:pPr>
        <w:shd w:val="clear" w:color="auto" w:fill="FFFFFF"/>
        <w:spacing w:before="240" w:after="240"/>
        <w:contextualSpacing/>
      </w:pPr>
      <w:r w:rsidRPr="00B93E0E">
        <w:t>· знанию основных моральных норм;</w:t>
      </w:r>
    </w:p>
    <w:p w:rsidR="00CE2797" w:rsidRPr="00B93E0E" w:rsidRDefault="00CE2797" w:rsidP="00104FC2">
      <w:pPr>
        <w:shd w:val="clear" w:color="auto" w:fill="FFFFFF"/>
        <w:spacing w:before="240" w:after="240"/>
        <w:contextualSpacing/>
      </w:pPr>
      <w:r w:rsidRPr="00B93E0E">
        <w:t>· ориентироваться в нравственном содержании прочитанного, оценивать поступки персонажей с точки зрения общепринятых морально-этических норм;</w:t>
      </w:r>
    </w:p>
    <w:p w:rsidR="00CE2797" w:rsidRPr="00B93E0E" w:rsidRDefault="00CE2797" w:rsidP="00104FC2">
      <w:pPr>
        <w:shd w:val="clear" w:color="auto" w:fill="FFFFFF"/>
        <w:spacing w:before="240" w:after="240"/>
        <w:contextualSpacing/>
      </w:pPr>
      <w:r w:rsidRPr="00B93E0E">
        <w:t>· работать с литературным текстом с точки зрения его эстетической и познавательной сущности;</w:t>
      </w:r>
    </w:p>
    <w:p w:rsidR="00CE2797" w:rsidRPr="00B93E0E" w:rsidRDefault="00CE2797" w:rsidP="00104FC2">
      <w:pPr>
        <w:shd w:val="clear" w:color="auto" w:fill="FFFFFF"/>
        <w:spacing w:before="240" w:after="240"/>
        <w:contextualSpacing/>
      </w:pPr>
      <w:r w:rsidRPr="00B93E0E">
        <w:t>· определять авторскую позицию и высказывать свое</w:t>
      </w:r>
    </w:p>
    <w:p w:rsidR="00CE2797" w:rsidRPr="00B93E0E" w:rsidRDefault="00CE2797" w:rsidP="00104FC2">
      <w:pPr>
        <w:shd w:val="clear" w:color="auto" w:fill="FFFFFF"/>
        <w:spacing w:before="240" w:after="240"/>
        <w:contextualSpacing/>
      </w:pPr>
      <w:r w:rsidRPr="00B93E0E">
        <w:t>отношение к герою и его поступкам;</w:t>
      </w:r>
    </w:p>
    <w:p w:rsidR="00CE2797" w:rsidRPr="00B93E0E" w:rsidRDefault="00CE2797" w:rsidP="00104FC2">
      <w:pPr>
        <w:shd w:val="clear" w:color="auto" w:fill="FFFFFF"/>
        <w:spacing w:before="240" w:after="240"/>
        <w:contextualSpacing/>
      </w:pPr>
      <w:r w:rsidRPr="00B93E0E">
        <w:t>· устанавливать причинно-следственные связи и определять жанр, тему и главную мысль произведения; характеризовать героев;</w:t>
      </w:r>
    </w:p>
    <w:p w:rsidR="00CE2797" w:rsidRPr="00B93E0E" w:rsidRDefault="00CE2797" w:rsidP="00104FC2">
      <w:pPr>
        <w:shd w:val="clear" w:color="auto" w:fill="FFFFFF"/>
        <w:spacing w:before="240" w:after="240"/>
        <w:contextualSpacing/>
      </w:pPr>
      <w:r w:rsidRPr="00B93E0E">
        <w:lastRenderedPageBreak/>
        <w:t>· находить в художественном произведении различные средства языковой выразительности (сравнение, олицетворение, художественный повтор, звукопись) и понимать их роль в тексте;</w:t>
      </w:r>
    </w:p>
    <w:p w:rsidR="00CE2797" w:rsidRPr="00B93E0E" w:rsidRDefault="00CE2797" w:rsidP="00104FC2">
      <w:pPr>
        <w:shd w:val="clear" w:color="auto" w:fill="FFFFFF"/>
        <w:spacing w:before="240" w:after="240"/>
        <w:contextualSpacing/>
      </w:pPr>
      <w:r w:rsidRPr="00B93E0E">
        <w:t>· выделять основные элементы сюжета, определять их роль в развитии действия;</w:t>
      </w:r>
    </w:p>
    <w:p w:rsidR="00CE2797" w:rsidRPr="00B93E0E" w:rsidRDefault="00CE2797" w:rsidP="00104FC2">
      <w:pPr>
        <w:shd w:val="clear" w:color="auto" w:fill="FFFFFF"/>
        <w:spacing w:before="240" w:after="240"/>
        <w:contextualSpacing/>
      </w:pPr>
      <w:r w:rsidRPr="00B93E0E">
        <w:t>· сравнивать, сопоставлять, делать элементарный анализ</w:t>
      </w:r>
    </w:p>
    <w:p w:rsidR="00CE2797" w:rsidRPr="00B93E0E" w:rsidRDefault="00CE2797" w:rsidP="00104FC2">
      <w:pPr>
        <w:shd w:val="clear" w:color="auto" w:fill="FFFFFF"/>
        <w:spacing w:before="240" w:after="240"/>
        <w:contextualSpacing/>
      </w:pPr>
      <w:r w:rsidRPr="00B93E0E">
        <w:t>различных текстов, выделяя два-три существенных признака;</w:t>
      </w:r>
    </w:p>
    <w:p w:rsidR="00CE2797" w:rsidRPr="00B93E0E" w:rsidRDefault="00CE2797" w:rsidP="00104FC2">
      <w:pPr>
        <w:shd w:val="clear" w:color="auto" w:fill="FFFFFF"/>
        <w:spacing w:before="240" w:after="240"/>
        <w:contextualSpacing/>
      </w:pPr>
      <w:r w:rsidRPr="00B93E0E">
        <w:t>· отличать поэтический текст от прозаического;</w:t>
      </w:r>
    </w:p>
    <w:p w:rsidR="00CE2797" w:rsidRPr="00B93E0E" w:rsidRDefault="00CE2797" w:rsidP="00104FC2">
      <w:pPr>
        <w:shd w:val="clear" w:color="auto" w:fill="FFFFFF"/>
        <w:spacing w:before="240" w:after="240"/>
        <w:contextualSpacing/>
      </w:pPr>
      <w:r w:rsidRPr="00B93E0E">
        <w:t>· распознавать основные жанровые особенности фольклорных форм (сказки, загадки, пословицы, небылицы, считалки, песни, скороговорки и др.);</w:t>
      </w:r>
    </w:p>
    <w:p w:rsidR="00CE2797" w:rsidRPr="00B93E0E" w:rsidRDefault="00CE2797" w:rsidP="00104FC2">
      <w:pPr>
        <w:shd w:val="clear" w:color="auto" w:fill="FFFFFF"/>
        <w:spacing w:before="240" w:after="240"/>
        <w:contextualSpacing/>
      </w:pPr>
      <w:r w:rsidRPr="00B93E0E">
        <w:t>· соотносить произведения с изученными жанрами художественной литературы (миф, былина, рассказ, повесть, литературная сказка, стихотворение, басня), основываясь на их признаках;</w:t>
      </w:r>
    </w:p>
    <w:p w:rsidR="00CE2797" w:rsidRPr="00B93E0E" w:rsidRDefault="00CE2797" w:rsidP="00104FC2">
      <w:pPr>
        <w:shd w:val="clear" w:color="auto" w:fill="FFFFFF"/>
        <w:spacing w:before="240" w:after="240"/>
        <w:contextualSpacing/>
      </w:pPr>
      <w:r w:rsidRPr="00B93E0E">
        <w:t>· владеть алгоритмами основных учебных действий по анализу и интерпретации художественных произведений;</w:t>
      </w:r>
    </w:p>
    <w:p w:rsidR="00CE2797" w:rsidRPr="00B93E0E" w:rsidRDefault="00CE2797" w:rsidP="00104FC2">
      <w:pPr>
        <w:shd w:val="clear" w:color="auto" w:fill="FFFFFF"/>
        <w:spacing w:before="240" w:after="240"/>
        <w:contextualSpacing/>
      </w:pPr>
      <w:r w:rsidRPr="00B93E0E">
        <w:t>· осуществлять различные формы интерпретации текста (выразительное чтение, декламация, драматизация, словесное рисование, творческий пересказ и др.);</w:t>
      </w:r>
    </w:p>
    <w:p w:rsidR="00CE2797" w:rsidRPr="00B93E0E" w:rsidRDefault="00CE2797" w:rsidP="00104FC2">
      <w:pPr>
        <w:shd w:val="clear" w:color="auto" w:fill="FFFFFF"/>
        <w:spacing w:before="240" w:after="240"/>
        <w:contextualSpacing/>
      </w:pPr>
      <w:r w:rsidRPr="00B93E0E">
        <w:t>· делить текст на части, озаглавливать их; составлять простой план;</w:t>
      </w:r>
    </w:p>
    <w:p w:rsidR="00CE2797" w:rsidRPr="00B93E0E" w:rsidRDefault="00CE2797" w:rsidP="00104FC2">
      <w:pPr>
        <w:shd w:val="clear" w:color="auto" w:fill="FFFFFF"/>
        <w:spacing w:before="240" w:after="240"/>
        <w:contextualSpacing/>
      </w:pPr>
      <w:r w:rsidRPr="00B93E0E">
        <w:t>· цитировать (устно);</w:t>
      </w:r>
    </w:p>
    <w:p w:rsidR="00CE2797" w:rsidRPr="00B93E0E" w:rsidRDefault="00CE2797" w:rsidP="00104FC2">
      <w:pPr>
        <w:shd w:val="clear" w:color="auto" w:fill="FFFFFF"/>
        <w:spacing w:before="240" w:after="240"/>
        <w:contextualSpacing/>
      </w:pPr>
      <w:r w:rsidRPr="00B93E0E">
        <w:t>· передавать содержание прочитанного или прослушанного текста в виде пересказа (полного, выборочного, краткого) с учетом специфики художественного, научно-популярного, учебного текстов;</w:t>
      </w:r>
    </w:p>
    <w:p w:rsidR="00CE2797" w:rsidRPr="00B93E0E" w:rsidRDefault="00CE2797" w:rsidP="00104FC2">
      <w:pPr>
        <w:shd w:val="clear" w:color="auto" w:fill="FFFFFF"/>
        <w:spacing w:before="240" w:after="240"/>
        <w:contextualSpacing/>
      </w:pPr>
      <w:r w:rsidRPr="00B93E0E">
        <w:t>· применять в учебной и в реальной жизни доступные для освоения в данном возрасте общепознавательные и коммуникативные универсальные учебные действия;</w:t>
      </w:r>
    </w:p>
    <w:p w:rsidR="00CE2797" w:rsidRPr="00B93E0E" w:rsidRDefault="00CE2797" w:rsidP="00104FC2">
      <w:pPr>
        <w:shd w:val="clear" w:color="auto" w:fill="FFFFFF"/>
        <w:spacing w:before="240" w:after="240"/>
        <w:contextualSpacing/>
      </w:pPr>
      <w:r w:rsidRPr="00B93E0E">
        <w:t>· высказывать собственное мнение и обосновывать его фактами из текста;</w:t>
      </w:r>
    </w:p>
    <w:p w:rsidR="00CE2797" w:rsidRPr="00B93E0E" w:rsidRDefault="00CE2797" w:rsidP="00104FC2">
      <w:pPr>
        <w:shd w:val="clear" w:color="auto" w:fill="FFFFFF"/>
        <w:spacing w:before="240" w:after="240"/>
        <w:contextualSpacing/>
      </w:pPr>
      <w:r w:rsidRPr="00B93E0E">
        <w:t>· вести диалог в различных коммуникативных ситуациях, соблюдая правила речевого этикета;</w:t>
      </w:r>
    </w:p>
    <w:p w:rsidR="00CE2797" w:rsidRPr="00B93E0E" w:rsidRDefault="00CE2797" w:rsidP="00104FC2">
      <w:pPr>
        <w:shd w:val="clear" w:color="auto" w:fill="FFFFFF"/>
        <w:spacing w:before="240" w:after="240"/>
        <w:contextualSpacing/>
      </w:pPr>
      <w:r w:rsidRPr="00B93E0E">
        <w:t>· составлять несложные монологические высказывания о произведениях;</w:t>
      </w:r>
    </w:p>
    <w:p w:rsidR="00CE2797" w:rsidRPr="00B93E0E" w:rsidRDefault="00CE2797" w:rsidP="00104FC2">
      <w:pPr>
        <w:shd w:val="clear" w:color="auto" w:fill="FFFFFF"/>
        <w:spacing w:before="240" w:after="240"/>
        <w:contextualSpacing/>
      </w:pPr>
      <w:r w:rsidRPr="00B93E0E">
        <w:t>· составлять аннотацию и делать отзыв на литературное произведение или книгу;</w:t>
      </w:r>
    </w:p>
    <w:p w:rsidR="00CE2797" w:rsidRPr="00B93E0E" w:rsidRDefault="00CE2797" w:rsidP="00104FC2">
      <w:pPr>
        <w:shd w:val="clear" w:color="auto" w:fill="FFFFFF"/>
        <w:spacing w:before="240" w:after="240"/>
        <w:contextualSpacing/>
      </w:pPr>
      <w:r w:rsidRPr="00B93E0E">
        <w:t>· определять порядок действий при поиске и выборе книги, при поисковом и выборочном чтении, при подготовке к обсуждению или выступлению, при заучивании наизусть;</w:t>
      </w:r>
    </w:p>
    <w:p w:rsidR="00CE2797" w:rsidRPr="00B93E0E" w:rsidRDefault="00CE2797" w:rsidP="00104FC2">
      <w:pPr>
        <w:shd w:val="clear" w:color="auto" w:fill="FFFFFF"/>
        <w:spacing w:before="240" w:after="240"/>
        <w:contextualSpacing/>
      </w:pPr>
      <w:r w:rsidRPr="00B93E0E">
        <w:t>· 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rsidR="00CE2797" w:rsidRPr="00B93E0E" w:rsidRDefault="00CE2797" w:rsidP="00104FC2">
      <w:pPr>
        <w:shd w:val="clear" w:color="auto" w:fill="FFFFFF"/>
        <w:spacing w:before="240" w:after="240"/>
        <w:contextualSpacing/>
      </w:pPr>
      <w:r w:rsidRPr="00B93E0E">
        <w:t>· осуществлять поиск необходимой информации в художественном, учебном, научно-популярном текстах;</w:t>
      </w:r>
    </w:p>
    <w:p w:rsidR="00CE2797" w:rsidRPr="00B93E0E" w:rsidRDefault="00CE2797" w:rsidP="00104FC2">
      <w:pPr>
        <w:shd w:val="clear" w:color="auto" w:fill="FFFFFF"/>
        <w:spacing w:before="240" w:after="240"/>
        <w:contextualSpacing/>
      </w:pPr>
      <w:r w:rsidRPr="00B93E0E">
        <w:t>· ориентироваться в специфике научно-популярного и учебного текста и использовать полученную информацию в практической деятельности;</w:t>
      </w:r>
    </w:p>
    <w:p w:rsidR="00CE2797" w:rsidRPr="00B93E0E" w:rsidRDefault="00CE2797" w:rsidP="00104FC2">
      <w:pPr>
        <w:shd w:val="clear" w:color="auto" w:fill="FFFFFF"/>
        <w:spacing w:before="240" w:after="240"/>
        <w:contextualSpacing/>
      </w:pPr>
      <w:r w:rsidRPr="00B93E0E">
        <w:t>· пользоваться алфавитным каталогом;</w:t>
      </w:r>
    </w:p>
    <w:p w:rsidR="00CE2797" w:rsidRPr="00B93E0E" w:rsidRDefault="00CE2797" w:rsidP="00104FC2">
      <w:pPr>
        <w:shd w:val="clear" w:color="auto" w:fill="FFFFFF"/>
        <w:spacing w:before="240" w:after="240"/>
        <w:contextualSpacing/>
      </w:pPr>
      <w:r w:rsidRPr="00B93E0E">
        <w:t>· ориентироваться в отдельной книге и в группе книг, представленной в детской библиотеке;</w:t>
      </w:r>
    </w:p>
    <w:p w:rsidR="00CE2797" w:rsidRPr="00B93E0E" w:rsidRDefault="00CE2797" w:rsidP="00104FC2">
      <w:pPr>
        <w:shd w:val="clear" w:color="auto" w:fill="FFFFFF"/>
        <w:spacing w:before="240" w:after="240"/>
        <w:contextualSpacing/>
      </w:pPr>
      <w:r w:rsidRPr="00B93E0E">
        <w:t>· пользоваться справочно-энциклопедическими изданиями.</w:t>
      </w:r>
    </w:p>
    <w:p w:rsidR="00CE2797" w:rsidRPr="00B93E0E" w:rsidRDefault="00CE2797" w:rsidP="00104FC2">
      <w:pPr>
        <w:shd w:val="clear" w:color="auto" w:fill="FFFFFF"/>
        <w:spacing w:before="240" w:after="240"/>
        <w:contextualSpacing/>
      </w:pPr>
      <w:r w:rsidRPr="00B93E0E">
        <w:t>Выпускники начальной школы </w:t>
      </w:r>
      <w:r w:rsidRPr="00B93E0E">
        <w:rPr>
          <w:u w:val="single"/>
        </w:rPr>
        <w:t>получат возможность научиться</w:t>
      </w:r>
    </w:p>
    <w:p w:rsidR="00CE2797" w:rsidRPr="00B93E0E" w:rsidRDefault="00CE2797" w:rsidP="00104FC2">
      <w:pPr>
        <w:shd w:val="clear" w:color="auto" w:fill="FFFFFF"/>
        <w:spacing w:before="240" w:after="240"/>
        <w:contextualSpacing/>
      </w:pPr>
      <w:r w:rsidRPr="00B93E0E">
        <w:t>· </w:t>
      </w:r>
      <w:r w:rsidRPr="00B93E0E">
        <w:rPr>
          <w:iCs/>
        </w:rPr>
        <w:t>осознавать основные духовно-нравственные ценности человечества;</w:t>
      </w:r>
    </w:p>
    <w:p w:rsidR="00CE2797" w:rsidRPr="00B93E0E" w:rsidRDefault="00CE2797" w:rsidP="00104FC2">
      <w:pPr>
        <w:shd w:val="clear" w:color="auto" w:fill="FFFFFF"/>
        <w:spacing w:before="240" w:after="240"/>
        <w:contextualSpacing/>
      </w:pPr>
      <w:r w:rsidRPr="00B93E0E">
        <w:t>· </w:t>
      </w:r>
      <w:r w:rsidRPr="00B93E0E">
        <w:rPr>
          <w:iCs/>
        </w:rPr>
        <w:t>воспринимать окружающий мир в его единстве и многообразии;</w:t>
      </w:r>
    </w:p>
    <w:p w:rsidR="00CE2797" w:rsidRPr="00B93E0E" w:rsidRDefault="00CE2797" w:rsidP="00104FC2">
      <w:pPr>
        <w:shd w:val="clear" w:color="auto" w:fill="FFFFFF"/>
        <w:spacing w:before="240" w:after="240"/>
        <w:contextualSpacing/>
      </w:pPr>
      <w:r w:rsidRPr="00B93E0E">
        <w:t>· </w:t>
      </w:r>
      <w:r w:rsidRPr="00B93E0E">
        <w:rPr>
          <w:iCs/>
        </w:rPr>
        <w:t>применять в учебной и в реальной жизни доступные для освоения в данном возрасте личностные и регулятивные универсальные учебные действия;</w:t>
      </w:r>
    </w:p>
    <w:p w:rsidR="00CE2797" w:rsidRPr="00B93E0E" w:rsidRDefault="00CE2797" w:rsidP="00104FC2">
      <w:pPr>
        <w:shd w:val="clear" w:color="auto" w:fill="FFFFFF"/>
        <w:spacing w:before="240" w:after="240"/>
        <w:contextualSpacing/>
      </w:pPr>
      <w:r w:rsidRPr="00B93E0E">
        <w:t>· </w:t>
      </w:r>
      <w:r w:rsidRPr="00B93E0E">
        <w:rPr>
          <w:iCs/>
        </w:rPr>
        <w:t>испытывать чувство гордости за свою Родину, народ и историю;</w:t>
      </w:r>
    </w:p>
    <w:p w:rsidR="00CE2797" w:rsidRPr="00B93E0E" w:rsidRDefault="00CE2797" w:rsidP="00104FC2">
      <w:pPr>
        <w:shd w:val="clear" w:color="auto" w:fill="FFFFFF"/>
        <w:spacing w:before="240" w:after="240"/>
        <w:contextualSpacing/>
      </w:pPr>
      <w:r w:rsidRPr="00B93E0E">
        <w:t>· </w:t>
      </w:r>
      <w:r w:rsidRPr="00B93E0E">
        <w:rPr>
          <w:iCs/>
        </w:rPr>
        <w:t>уважать культуру народов многонациональной России и других стран;</w:t>
      </w:r>
    </w:p>
    <w:p w:rsidR="00CE2797" w:rsidRPr="00B93E0E" w:rsidRDefault="00CE2797" w:rsidP="00104FC2">
      <w:pPr>
        <w:shd w:val="clear" w:color="auto" w:fill="FFFFFF"/>
        <w:spacing w:before="240" w:after="240"/>
        <w:contextualSpacing/>
      </w:pPr>
      <w:r w:rsidRPr="00B93E0E">
        <w:t>· </w:t>
      </w:r>
      <w:r w:rsidRPr="00B93E0E">
        <w:rPr>
          <w:iCs/>
        </w:rPr>
        <w:t>бережно и ответственно относиться к окружающей природе;</w:t>
      </w:r>
    </w:p>
    <w:p w:rsidR="00CE2797" w:rsidRPr="00B93E0E" w:rsidRDefault="00CE2797" w:rsidP="00104FC2">
      <w:pPr>
        <w:shd w:val="clear" w:color="auto" w:fill="FFFFFF"/>
        <w:spacing w:before="240" w:after="240"/>
        <w:contextualSpacing/>
      </w:pPr>
      <w:r w:rsidRPr="00B93E0E">
        <w:t>· </w:t>
      </w:r>
      <w:r w:rsidRPr="00B93E0E">
        <w:rPr>
          <w:iCs/>
        </w:rPr>
        <w:t>воспринимать художественную литературу как вид искусства;</w:t>
      </w:r>
    </w:p>
    <w:p w:rsidR="00CE2797" w:rsidRPr="00B93E0E" w:rsidRDefault="00CE2797" w:rsidP="00104FC2">
      <w:pPr>
        <w:shd w:val="clear" w:color="auto" w:fill="FFFFFF"/>
        <w:spacing w:before="240" w:after="240"/>
        <w:contextualSpacing/>
      </w:pPr>
      <w:r w:rsidRPr="00B93E0E">
        <w:t>· </w:t>
      </w:r>
      <w:r w:rsidRPr="00B93E0E">
        <w:rPr>
          <w:iCs/>
        </w:rPr>
        <w:t>соотносить литературу с другими видами искусства;</w:t>
      </w:r>
    </w:p>
    <w:p w:rsidR="00CE2797" w:rsidRPr="00B93E0E" w:rsidRDefault="00CE2797" w:rsidP="00104FC2">
      <w:pPr>
        <w:shd w:val="clear" w:color="auto" w:fill="FFFFFF"/>
        <w:spacing w:before="240" w:after="240"/>
        <w:contextualSpacing/>
      </w:pPr>
      <w:r w:rsidRPr="00B93E0E">
        <w:t>· </w:t>
      </w:r>
      <w:r w:rsidRPr="00B93E0E">
        <w:rPr>
          <w:iCs/>
        </w:rPr>
        <w:t>испытывать эстетические чувства на основе знакомства с мировой и отечественной художественной литературой;</w:t>
      </w:r>
    </w:p>
    <w:p w:rsidR="00CE2797" w:rsidRPr="00B93E0E" w:rsidRDefault="00CE2797" w:rsidP="00104FC2">
      <w:pPr>
        <w:shd w:val="clear" w:color="auto" w:fill="FFFFFF"/>
        <w:spacing w:before="240" w:after="240"/>
        <w:contextualSpacing/>
      </w:pPr>
      <w:r w:rsidRPr="00B93E0E">
        <w:t>· </w:t>
      </w:r>
      <w:r w:rsidRPr="00B93E0E">
        <w:rPr>
          <w:iCs/>
        </w:rPr>
        <w:t>развивать способность к эмпатии и сопереживанию, эмоционально-нравственной отзывчивости (на основе сопереживания литературным героям);</w:t>
      </w:r>
    </w:p>
    <w:p w:rsidR="00CE2797" w:rsidRPr="00B93E0E" w:rsidRDefault="00CE2797" w:rsidP="00104FC2">
      <w:pPr>
        <w:shd w:val="clear" w:color="auto" w:fill="FFFFFF"/>
        <w:spacing w:before="240" w:after="240"/>
        <w:contextualSpacing/>
      </w:pPr>
      <w:r w:rsidRPr="00B93E0E">
        <w:t>· </w:t>
      </w:r>
      <w:r w:rsidRPr="00B93E0E">
        <w:rPr>
          <w:iCs/>
        </w:rPr>
        <w:t>определять сходство и различие произведений разных жанров;</w:t>
      </w:r>
    </w:p>
    <w:p w:rsidR="00CE2797" w:rsidRPr="00B93E0E" w:rsidRDefault="00CE2797" w:rsidP="00104FC2">
      <w:pPr>
        <w:shd w:val="clear" w:color="auto" w:fill="FFFFFF"/>
        <w:spacing w:before="240" w:after="240"/>
        <w:contextualSpacing/>
      </w:pPr>
      <w:r w:rsidRPr="00B93E0E">
        <w:lastRenderedPageBreak/>
        <w:t>· </w:t>
      </w:r>
      <w:r w:rsidRPr="00B93E0E">
        <w:rPr>
          <w:iCs/>
        </w:rPr>
        <w:t>осознанно выбирать виды чтения (ознакомительное, детальное (изучающее), поисковое, выборочное) в зависимости от цели чтения;</w:t>
      </w:r>
    </w:p>
    <w:p w:rsidR="00CE2797" w:rsidRPr="00B93E0E" w:rsidRDefault="00CE2797" w:rsidP="00104FC2">
      <w:pPr>
        <w:shd w:val="clear" w:color="auto" w:fill="FFFFFF"/>
        <w:spacing w:before="240" w:after="240"/>
        <w:contextualSpacing/>
      </w:pPr>
      <w:r w:rsidRPr="00B93E0E">
        <w:t>· </w:t>
      </w:r>
      <w:r w:rsidRPr="00B93E0E">
        <w:rPr>
          <w:iCs/>
        </w:rPr>
        <w:t>использовать полученную при чтении научно-популярного и учебного текста информацию в практической деятельности;</w:t>
      </w:r>
    </w:p>
    <w:p w:rsidR="00CE2797" w:rsidRPr="00B93E0E" w:rsidRDefault="00CE2797" w:rsidP="00104FC2">
      <w:pPr>
        <w:shd w:val="clear" w:color="auto" w:fill="FFFFFF"/>
        <w:spacing w:before="240" w:after="240"/>
        <w:contextualSpacing/>
      </w:pPr>
      <w:r w:rsidRPr="00B93E0E">
        <w:t>· </w:t>
      </w:r>
      <w:r w:rsidRPr="00B93E0E">
        <w:rPr>
          <w:iCs/>
        </w:rPr>
        <w:t>выступать перед знакомой аудиторией с небольшими сообщениями;</w:t>
      </w:r>
    </w:p>
    <w:p w:rsidR="00CE2797" w:rsidRPr="00B93E0E" w:rsidRDefault="00CE2797" w:rsidP="00104FC2">
      <w:pPr>
        <w:shd w:val="clear" w:color="auto" w:fill="FFFFFF"/>
        <w:spacing w:before="240" w:after="240"/>
        <w:contextualSpacing/>
      </w:pPr>
      <w:r w:rsidRPr="00B93E0E">
        <w:t>· </w:t>
      </w:r>
      <w:r w:rsidRPr="00B93E0E">
        <w:rPr>
          <w:iCs/>
        </w:rPr>
        <w:t>высказывать и пояснять свою точку зрения;</w:t>
      </w:r>
    </w:p>
    <w:p w:rsidR="00CE2797" w:rsidRPr="00B93E0E" w:rsidRDefault="00CE2797" w:rsidP="00104FC2">
      <w:pPr>
        <w:shd w:val="clear" w:color="auto" w:fill="FFFFFF"/>
        <w:spacing w:before="240" w:after="240"/>
        <w:contextualSpacing/>
      </w:pPr>
      <w:r w:rsidRPr="00B93E0E">
        <w:t>· </w:t>
      </w:r>
      <w:r w:rsidRPr="00B93E0E">
        <w:rPr>
          <w:iCs/>
        </w:rPr>
        <w:t>применять правила сотрудничества;</w:t>
      </w:r>
    </w:p>
    <w:p w:rsidR="00CE2797" w:rsidRPr="00B93E0E" w:rsidRDefault="00CE2797" w:rsidP="00104FC2">
      <w:pPr>
        <w:shd w:val="clear" w:color="auto" w:fill="FFFFFF"/>
        <w:spacing w:before="240" w:after="240"/>
        <w:contextualSpacing/>
      </w:pPr>
      <w:r w:rsidRPr="00B93E0E">
        <w:t>· </w:t>
      </w:r>
      <w:r w:rsidRPr="00B93E0E">
        <w:rPr>
          <w:iCs/>
        </w:rPr>
        <w:t>работать со словом (распознавать прямое и переносное значение слова, его многозначность), целенаправленно пополнять свой словарный запас;</w:t>
      </w:r>
    </w:p>
    <w:p w:rsidR="00CE2797" w:rsidRPr="00B93E0E" w:rsidRDefault="00CE2797" w:rsidP="00104FC2">
      <w:pPr>
        <w:shd w:val="clear" w:color="auto" w:fill="FFFFFF"/>
        <w:spacing w:before="240" w:after="240"/>
        <w:contextualSpacing/>
      </w:pPr>
      <w:r w:rsidRPr="00B93E0E">
        <w:t>· </w:t>
      </w:r>
      <w:r w:rsidRPr="00B93E0E">
        <w:rPr>
          <w:iCs/>
        </w:rPr>
        <w:t>находить в художественном произведении такие средства языковой выразительности, как метафора и гипербола, понимать их роль в тексте;</w:t>
      </w:r>
    </w:p>
    <w:p w:rsidR="00CE2797" w:rsidRPr="00B93E0E" w:rsidRDefault="00CE2797" w:rsidP="00104FC2">
      <w:pPr>
        <w:shd w:val="clear" w:color="auto" w:fill="FFFFFF"/>
        <w:spacing w:before="240" w:after="240"/>
        <w:contextualSpacing/>
      </w:pPr>
      <w:r w:rsidRPr="00B93E0E">
        <w:t>· </w:t>
      </w:r>
      <w:r w:rsidRPr="00B93E0E">
        <w:rPr>
          <w:iCs/>
        </w:rPr>
        <w:t>понимать особенности некоторых типов композиции;</w:t>
      </w:r>
    </w:p>
    <w:p w:rsidR="00CE2797" w:rsidRPr="00B93E0E" w:rsidRDefault="00CE2797" w:rsidP="00104FC2">
      <w:pPr>
        <w:shd w:val="clear" w:color="auto" w:fill="FFFFFF"/>
        <w:spacing w:before="240" w:after="240"/>
        <w:contextualSpacing/>
      </w:pPr>
      <w:r w:rsidRPr="00B93E0E">
        <w:t>· </w:t>
      </w:r>
      <w:r w:rsidRPr="00B93E0E">
        <w:rPr>
          <w:iCs/>
        </w:rPr>
        <w:t>выделять в тексте опорные (ключевые) слова;</w:t>
      </w:r>
    </w:p>
    <w:p w:rsidR="00CE2797" w:rsidRPr="00B93E0E" w:rsidRDefault="00CE2797" w:rsidP="00104FC2">
      <w:pPr>
        <w:shd w:val="clear" w:color="auto" w:fill="FFFFFF"/>
        <w:spacing w:before="240" w:after="240"/>
        <w:contextualSpacing/>
      </w:pPr>
      <w:r w:rsidRPr="00B93E0E">
        <w:t>· </w:t>
      </w:r>
      <w:r w:rsidRPr="00B93E0E">
        <w:rPr>
          <w:iCs/>
        </w:rPr>
        <w:t>цитировать (письменно);</w:t>
      </w:r>
    </w:p>
    <w:p w:rsidR="00CE2797" w:rsidRPr="00B93E0E" w:rsidRDefault="00CE2797" w:rsidP="00104FC2">
      <w:pPr>
        <w:shd w:val="clear" w:color="auto" w:fill="FFFFFF"/>
        <w:spacing w:before="240" w:after="240"/>
        <w:contextualSpacing/>
      </w:pPr>
      <w:r w:rsidRPr="00B93E0E">
        <w:t>· </w:t>
      </w:r>
      <w:r w:rsidRPr="00B93E0E">
        <w:rPr>
          <w:iCs/>
        </w:rPr>
        <w:t>осуществлять такие формы творческой интерпретации текста, как составление диафильма, воображаемая экранизация;</w:t>
      </w:r>
    </w:p>
    <w:p w:rsidR="00CE2797" w:rsidRPr="00B93E0E" w:rsidRDefault="00CE2797" w:rsidP="00104FC2">
      <w:pPr>
        <w:shd w:val="clear" w:color="auto" w:fill="FFFFFF"/>
        <w:spacing w:before="240" w:after="240"/>
        <w:contextualSpacing/>
      </w:pPr>
      <w:r w:rsidRPr="00B93E0E">
        <w:t>· </w:t>
      </w:r>
      <w:r w:rsidRPr="00B93E0E">
        <w:rPr>
          <w:iCs/>
        </w:rPr>
        <w:t>писать изложения;</w:t>
      </w:r>
    </w:p>
    <w:p w:rsidR="00CE2797" w:rsidRPr="00B93E0E" w:rsidRDefault="00CE2797" w:rsidP="00104FC2">
      <w:pPr>
        <w:shd w:val="clear" w:color="auto" w:fill="FFFFFF"/>
        <w:spacing w:before="240" w:after="240"/>
        <w:contextualSpacing/>
      </w:pPr>
      <w:r w:rsidRPr="00B93E0E">
        <w:t>· </w:t>
      </w:r>
      <w:r w:rsidRPr="00B93E0E">
        <w:rPr>
          <w:iCs/>
        </w:rPr>
        <w:t>создавать прозаический или поэтический текст по аналогии с авторским текстом, используя средства художественной выразительности (в том числе из текста);</w:t>
      </w:r>
    </w:p>
    <w:p w:rsidR="00CE2797" w:rsidRPr="00B93E0E" w:rsidRDefault="00CE2797" w:rsidP="00104FC2">
      <w:pPr>
        <w:shd w:val="clear" w:color="auto" w:fill="FFFFFF"/>
        <w:spacing w:before="240" w:after="240"/>
        <w:contextualSpacing/>
      </w:pPr>
      <w:r w:rsidRPr="00B93E0E">
        <w:t>· </w:t>
      </w:r>
      <w:r w:rsidRPr="00B93E0E">
        <w:rPr>
          <w:iCs/>
        </w:rPr>
        <w:t>делать устную презентацию книги (произведения);</w:t>
      </w:r>
    </w:p>
    <w:p w:rsidR="00CE2797" w:rsidRPr="00B93E0E" w:rsidRDefault="00CE2797" w:rsidP="00104FC2">
      <w:pPr>
        <w:shd w:val="clear" w:color="auto" w:fill="FFFFFF"/>
        <w:spacing w:before="240" w:after="240"/>
        <w:contextualSpacing/>
      </w:pPr>
      <w:r w:rsidRPr="00B93E0E">
        <w:t>· </w:t>
      </w:r>
      <w:r w:rsidRPr="00B93E0E">
        <w:rPr>
          <w:iCs/>
        </w:rPr>
        <w:t>пользоваться тематическим (систематическим) каталогом;</w:t>
      </w:r>
    </w:p>
    <w:p w:rsidR="00CE2797" w:rsidRPr="00B93E0E" w:rsidRDefault="00CE2797" w:rsidP="00104FC2">
      <w:pPr>
        <w:shd w:val="clear" w:color="auto" w:fill="FFFFFF"/>
        <w:spacing w:before="240" w:after="240"/>
        <w:contextualSpacing/>
      </w:pPr>
      <w:r w:rsidRPr="00B93E0E">
        <w:t>· </w:t>
      </w:r>
      <w:r w:rsidRPr="00B93E0E">
        <w:rPr>
          <w:iCs/>
        </w:rPr>
        <w:t>работать с детской периодикой;</w:t>
      </w:r>
    </w:p>
    <w:p w:rsidR="00CE2797" w:rsidRPr="00B93E0E" w:rsidRDefault="00CE2797" w:rsidP="00104FC2">
      <w:pPr>
        <w:shd w:val="clear" w:color="auto" w:fill="FFFFFF"/>
        <w:spacing w:before="240" w:after="240"/>
        <w:contextualSpacing/>
      </w:pPr>
      <w:r w:rsidRPr="00B93E0E">
        <w:t>· </w:t>
      </w:r>
      <w:r w:rsidRPr="00B93E0E">
        <w:rPr>
          <w:iCs/>
        </w:rPr>
        <w:t>расширять свой читательский кругозор и приобретать дальнейший опыт самостоятельной читательской деятельности.</w:t>
      </w:r>
    </w:p>
    <w:p w:rsidR="00CE2797" w:rsidRPr="00CE2797" w:rsidRDefault="00CE2797" w:rsidP="00CE2797">
      <w:pPr>
        <w:rPr>
          <w:b/>
          <w:lang w:eastAsia="en-US"/>
        </w:rPr>
      </w:pPr>
      <w:r w:rsidRPr="00CE2797">
        <w:rPr>
          <w:b/>
          <w:sz w:val="28"/>
          <w:lang w:val="en-US" w:eastAsia="en-US"/>
        </w:rPr>
        <w:t>VII</w:t>
      </w:r>
      <w:r w:rsidRPr="00CE2797">
        <w:rPr>
          <w:b/>
          <w:sz w:val="28"/>
          <w:lang w:eastAsia="en-US"/>
        </w:rPr>
        <w:t xml:space="preserve">.Тематическое планирование </w:t>
      </w:r>
    </w:p>
    <w:p w:rsidR="00CE2797" w:rsidRPr="00CE2797" w:rsidRDefault="00CE2797" w:rsidP="00104FC2">
      <w:pPr>
        <w:jc w:val="center"/>
        <w:rPr>
          <w:b/>
          <w:lang w:eastAsia="en-US"/>
        </w:rPr>
      </w:pPr>
      <w:r w:rsidRPr="00CE2797">
        <w:rPr>
          <w:b/>
          <w:lang w:eastAsia="en-US"/>
        </w:rPr>
        <w:t>1 класс (40ч)</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66"/>
        <w:gridCol w:w="747"/>
        <w:gridCol w:w="4621"/>
      </w:tblGrid>
      <w:tr w:rsidR="00CE2797" w:rsidRPr="00273F38" w:rsidTr="009459F9">
        <w:tc>
          <w:tcPr>
            <w:tcW w:w="534" w:type="dxa"/>
            <w:shd w:val="clear" w:color="auto" w:fill="auto"/>
          </w:tcPr>
          <w:p w:rsidR="00CE2797" w:rsidRPr="00121064" w:rsidRDefault="00CE2797" w:rsidP="00CE2797">
            <w:r w:rsidRPr="00121064">
              <w:t>№</w:t>
            </w:r>
          </w:p>
        </w:tc>
        <w:tc>
          <w:tcPr>
            <w:tcW w:w="4251" w:type="dxa"/>
            <w:shd w:val="clear" w:color="auto" w:fill="auto"/>
          </w:tcPr>
          <w:p w:rsidR="00CE2797" w:rsidRPr="00121064" w:rsidRDefault="00CE2797" w:rsidP="00CE2797">
            <w:r w:rsidRPr="00121064">
              <w:t>Название темы</w:t>
            </w:r>
          </w:p>
        </w:tc>
        <w:tc>
          <w:tcPr>
            <w:tcW w:w="602" w:type="dxa"/>
            <w:shd w:val="clear" w:color="auto" w:fill="auto"/>
          </w:tcPr>
          <w:p w:rsidR="00CE2797" w:rsidRPr="00121064" w:rsidRDefault="00CE2797" w:rsidP="00CE2797">
            <w:r w:rsidRPr="00121064">
              <w:t>Часы</w:t>
            </w:r>
          </w:p>
        </w:tc>
        <w:tc>
          <w:tcPr>
            <w:tcW w:w="4678" w:type="dxa"/>
            <w:shd w:val="clear" w:color="auto" w:fill="auto"/>
          </w:tcPr>
          <w:p w:rsidR="00CE2797" w:rsidRPr="00121064" w:rsidRDefault="00CE2797" w:rsidP="00CE2797">
            <w:r w:rsidRPr="00121064">
              <w:t>Деятельность учащихся</w:t>
            </w:r>
          </w:p>
        </w:tc>
      </w:tr>
      <w:tr w:rsidR="00CE2797" w:rsidRPr="00273F38" w:rsidTr="009459F9">
        <w:tc>
          <w:tcPr>
            <w:tcW w:w="534" w:type="dxa"/>
            <w:shd w:val="clear" w:color="auto" w:fill="auto"/>
          </w:tcPr>
          <w:p w:rsidR="00CE2797" w:rsidRPr="00121064" w:rsidRDefault="00CE2797" w:rsidP="00CE2797">
            <w:r w:rsidRPr="00121064">
              <w:t>1</w:t>
            </w:r>
          </w:p>
        </w:tc>
        <w:tc>
          <w:tcPr>
            <w:tcW w:w="4251" w:type="dxa"/>
            <w:shd w:val="clear" w:color="auto" w:fill="auto"/>
          </w:tcPr>
          <w:p w:rsidR="00CE2797" w:rsidRPr="00121064" w:rsidRDefault="00CE2797" w:rsidP="00CE2797">
            <w:r w:rsidRPr="009459F9">
              <w:rPr>
                <w:bCs/>
              </w:rPr>
              <w:t>Звенит звонок –  начинается урок</w:t>
            </w:r>
          </w:p>
        </w:tc>
        <w:tc>
          <w:tcPr>
            <w:tcW w:w="602" w:type="dxa"/>
            <w:shd w:val="clear" w:color="auto" w:fill="auto"/>
          </w:tcPr>
          <w:p w:rsidR="00CE2797" w:rsidRPr="00121064" w:rsidRDefault="00CE2797" w:rsidP="00CE2797">
            <w:r w:rsidRPr="00121064">
              <w:t>7ч</w:t>
            </w:r>
          </w:p>
        </w:tc>
        <w:tc>
          <w:tcPr>
            <w:tcW w:w="4678" w:type="dxa"/>
            <w:shd w:val="clear" w:color="auto" w:fill="auto"/>
          </w:tcPr>
          <w:p w:rsidR="00CE2797" w:rsidRPr="00121064" w:rsidRDefault="00CE2797" w:rsidP="009459F9">
            <w:pPr>
              <w:autoSpaceDE w:val="0"/>
              <w:autoSpaceDN w:val="0"/>
              <w:adjustRightInd w:val="0"/>
              <w:ind w:firstLine="142"/>
            </w:pPr>
            <w:r w:rsidRPr="009459F9">
              <w:rPr>
                <w:i/>
                <w:iCs/>
              </w:rPr>
              <w:t xml:space="preserve">Воспринимать на слух </w:t>
            </w:r>
            <w:r w:rsidRPr="00121064">
              <w:t>художественные</w:t>
            </w:r>
          </w:p>
          <w:p w:rsidR="00CE2797" w:rsidRPr="00121064" w:rsidRDefault="00CE2797" w:rsidP="009459F9">
            <w:pPr>
              <w:autoSpaceDE w:val="0"/>
              <w:autoSpaceDN w:val="0"/>
              <w:adjustRightInd w:val="0"/>
              <w:ind w:firstLine="142"/>
            </w:pPr>
            <w:r w:rsidRPr="00121064">
              <w:t>произведения разных жанров в исполнении учителя и учащихся.</w:t>
            </w:r>
          </w:p>
          <w:p w:rsidR="00CE2797" w:rsidRPr="00121064" w:rsidRDefault="00CE2797" w:rsidP="009459F9">
            <w:pPr>
              <w:autoSpaceDE w:val="0"/>
              <w:autoSpaceDN w:val="0"/>
              <w:adjustRightInd w:val="0"/>
              <w:ind w:firstLine="142"/>
            </w:pPr>
            <w:r w:rsidRPr="009459F9">
              <w:rPr>
                <w:i/>
                <w:iCs/>
              </w:rPr>
              <w:t>Читать вслух</w:t>
            </w:r>
            <w:r w:rsidRPr="00121064">
              <w:t xml:space="preserve"> плавно по слогам или целыми словами. Постепенно увеличивать скорость чтения в соответствии с индивидуальными возможностями. Читать текст с интонационным выделением знаков препинания.</w:t>
            </w:r>
          </w:p>
          <w:p w:rsidR="00CE2797" w:rsidRPr="00121064" w:rsidRDefault="00CE2797" w:rsidP="009459F9">
            <w:pPr>
              <w:autoSpaceDE w:val="0"/>
              <w:autoSpaceDN w:val="0"/>
              <w:adjustRightInd w:val="0"/>
              <w:ind w:firstLine="142"/>
            </w:pPr>
            <w:r w:rsidRPr="00121064">
              <w:t xml:space="preserve">Выразительно </w:t>
            </w:r>
            <w:r w:rsidRPr="009459F9">
              <w:rPr>
                <w:i/>
                <w:iCs/>
              </w:rPr>
              <w:t xml:space="preserve">читать </w:t>
            </w:r>
            <w:r w:rsidRPr="00121064">
              <w:t xml:space="preserve">литературные произведения </w:t>
            </w:r>
            <w:r w:rsidRPr="009459F9">
              <w:rPr>
                <w:i/>
                <w:iCs/>
              </w:rPr>
              <w:t>по ролям</w:t>
            </w:r>
            <w:r w:rsidRPr="00121064">
              <w:t>, используя интонационные средства выразительности.</w:t>
            </w:r>
          </w:p>
          <w:p w:rsidR="00CE2797" w:rsidRPr="00121064" w:rsidRDefault="00CE2797" w:rsidP="009459F9">
            <w:pPr>
              <w:autoSpaceDE w:val="0"/>
              <w:autoSpaceDN w:val="0"/>
              <w:adjustRightInd w:val="0"/>
              <w:ind w:firstLine="142"/>
            </w:pPr>
            <w:r w:rsidRPr="009459F9">
              <w:rPr>
                <w:i/>
                <w:iCs/>
              </w:rPr>
              <w:t>Читать «про себя»</w:t>
            </w:r>
            <w:r w:rsidRPr="00121064">
              <w:t>, понимая содержание текста.</w:t>
            </w:r>
          </w:p>
          <w:p w:rsidR="00CE2797" w:rsidRPr="00121064" w:rsidRDefault="00CE2797" w:rsidP="009459F9">
            <w:pPr>
              <w:autoSpaceDE w:val="0"/>
              <w:autoSpaceDN w:val="0"/>
              <w:adjustRightInd w:val="0"/>
              <w:ind w:firstLine="142"/>
            </w:pPr>
            <w:r w:rsidRPr="009459F9">
              <w:rPr>
                <w:i/>
                <w:iCs/>
              </w:rPr>
              <w:t xml:space="preserve">Определять </w:t>
            </w:r>
            <w:r w:rsidRPr="00121064">
              <w:t xml:space="preserve">эмоциональный характер текста. </w:t>
            </w:r>
          </w:p>
          <w:p w:rsidR="00CE2797" w:rsidRPr="00121064" w:rsidRDefault="00CE2797" w:rsidP="009459F9">
            <w:pPr>
              <w:autoSpaceDE w:val="0"/>
              <w:autoSpaceDN w:val="0"/>
              <w:adjustRightInd w:val="0"/>
              <w:ind w:firstLine="142"/>
            </w:pPr>
            <w:r w:rsidRPr="009459F9">
              <w:rPr>
                <w:i/>
                <w:iCs/>
              </w:rPr>
              <w:t>Отвечать на вопросы</w:t>
            </w:r>
            <w:r w:rsidRPr="00121064">
              <w:t xml:space="preserve"> по содержанию литературного текста.</w:t>
            </w:r>
          </w:p>
          <w:p w:rsidR="00CE2797" w:rsidRPr="00121064" w:rsidRDefault="00CE2797" w:rsidP="009459F9">
            <w:pPr>
              <w:autoSpaceDE w:val="0"/>
              <w:autoSpaceDN w:val="0"/>
              <w:adjustRightInd w:val="0"/>
              <w:ind w:firstLine="142"/>
            </w:pPr>
            <w:r w:rsidRPr="009459F9">
              <w:rPr>
                <w:i/>
                <w:iCs/>
              </w:rPr>
              <w:t xml:space="preserve">Обмениваться мнениями </w:t>
            </w:r>
            <w:r w:rsidRPr="00121064">
              <w:t xml:space="preserve">с одноклассниками по поводу читаемых произведений и школьной жизни. </w:t>
            </w:r>
            <w:r w:rsidRPr="009459F9">
              <w:rPr>
                <w:i/>
                <w:iCs/>
              </w:rPr>
              <w:t xml:space="preserve">Соотносить </w:t>
            </w:r>
            <w:r w:rsidRPr="00121064">
              <w:t>название произведения с его содержанием.</w:t>
            </w:r>
          </w:p>
          <w:p w:rsidR="00CE2797" w:rsidRPr="00121064" w:rsidRDefault="00CE2797" w:rsidP="009459F9">
            <w:pPr>
              <w:autoSpaceDE w:val="0"/>
              <w:autoSpaceDN w:val="0"/>
              <w:adjustRightInd w:val="0"/>
              <w:ind w:firstLine="142"/>
            </w:pPr>
            <w:r w:rsidRPr="009459F9">
              <w:rPr>
                <w:i/>
                <w:iCs/>
              </w:rPr>
              <w:t xml:space="preserve">Соотносить </w:t>
            </w:r>
            <w:r w:rsidRPr="00121064">
              <w:t xml:space="preserve">пословицы с произведениями. </w:t>
            </w:r>
            <w:r w:rsidRPr="009459F9">
              <w:rPr>
                <w:i/>
                <w:iCs/>
              </w:rPr>
              <w:t xml:space="preserve">Озаглавливать </w:t>
            </w:r>
            <w:r w:rsidRPr="00121064">
              <w:lastRenderedPageBreak/>
              <w:t>прочитанное.</w:t>
            </w:r>
          </w:p>
          <w:p w:rsidR="00CE2797" w:rsidRPr="00121064" w:rsidRDefault="00CE2797" w:rsidP="009459F9">
            <w:pPr>
              <w:autoSpaceDE w:val="0"/>
              <w:autoSpaceDN w:val="0"/>
              <w:adjustRightInd w:val="0"/>
            </w:pPr>
            <w:r w:rsidRPr="009459F9">
              <w:rPr>
                <w:i/>
                <w:iCs/>
              </w:rPr>
              <w:t xml:space="preserve">Заучивать </w:t>
            </w:r>
            <w:r w:rsidRPr="00121064">
              <w:t xml:space="preserve">стихотворения </w:t>
            </w:r>
            <w:r w:rsidRPr="009459F9">
              <w:rPr>
                <w:i/>
                <w:iCs/>
              </w:rPr>
              <w:t xml:space="preserve">наизусть </w:t>
            </w:r>
            <w:r w:rsidRPr="00121064">
              <w:t xml:space="preserve">и </w:t>
            </w:r>
            <w:r w:rsidRPr="009459F9">
              <w:rPr>
                <w:i/>
                <w:iCs/>
              </w:rPr>
              <w:t xml:space="preserve">декламировать </w:t>
            </w:r>
            <w:r w:rsidRPr="00121064">
              <w:t>их.</w:t>
            </w:r>
          </w:p>
        </w:tc>
      </w:tr>
      <w:tr w:rsidR="00CE2797" w:rsidRPr="00273F38" w:rsidTr="009459F9">
        <w:tc>
          <w:tcPr>
            <w:tcW w:w="534" w:type="dxa"/>
            <w:shd w:val="clear" w:color="auto" w:fill="auto"/>
          </w:tcPr>
          <w:p w:rsidR="00CE2797" w:rsidRPr="00121064" w:rsidRDefault="00CE2797" w:rsidP="00CE2797">
            <w:r w:rsidRPr="00121064">
              <w:lastRenderedPageBreak/>
              <w:t>2</w:t>
            </w:r>
          </w:p>
        </w:tc>
        <w:tc>
          <w:tcPr>
            <w:tcW w:w="4251" w:type="dxa"/>
            <w:shd w:val="clear" w:color="auto" w:fill="auto"/>
          </w:tcPr>
          <w:p w:rsidR="00CE2797" w:rsidRPr="00121064" w:rsidRDefault="00CE2797" w:rsidP="00CE2797">
            <w:r w:rsidRPr="00121064">
              <w:t>Час потехи</w:t>
            </w:r>
          </w:p>
        </w:tc>
        <w:tc>
          <w:tcPr>
            <w:tcW w:w="602" w:type="dxa"/>
            <w:shd w:val="clear" w:color="auto" w:fill="auto"/>
          </w:tcPr>
          <w:p w:rsidR="00CE2797" w:rsidRPr="00121064" w:rsidRDefault="00CE2797" w:rsidP="00CE2797">
            <w:r w:rsidRPr="00121064">
              <w:t>9ч</w:t>
            </w:r>
          </w:p>
        </w:tc>
        <w:tc>
          <w:tcPr>
            <w:tcW w:w="4678" w:type="dxa"/>
            <w:shd w:val="clear" w:color="auto" w:fill="auto"/>
          </w:tcPr>
          <w:p w:rsidR="00CE2797" w:rsidRPr="00121064" w:rsidRDefault="00CE2797" w:rsidP="009459F9">
            <w:pPr>
              <w:autoSpaceDE w:val="0"/>
              <w:autoSpaceDN w:val="0"/>
              <w:adjustRightInd w:val="0"/>
              <w:ind w:firstLine="142"/>
            </w:pPr>
            <w:r w:rsidRPr="009459F9">
              <w:rPr>
                <w:i/>
                <w:iCs/>
              </w:rPr>
              <w:t xml:space="preserve">Воспринимать на слух </w:t>
            </w:r>
            <w:r w:rsidRPr="00121064">
              <w:t xml:space="preserve">художественные произведения разных жанров в исполнении учителя и учащихся. </w:t>
            </w:r>
            <w:r w:rsidRPr="009459F9">
              <w:rPr>
                <w:i/>
                <w:iCs/>
              </w:rPr>
              <w:t>Читать вслух</w:t>
            </w:r>
            <w:r w:rsidRPr="00121064">
              <w:t xml:space="preserve"> плавно по слогам или целыми словами. Постепенно увеличивать скорость чтения в соответствии с индивидуальными возможностями. </w:t>
            </w:r>
          </w:p>
          <w:p w:rsidR="00CE2797" w:rsidRPr="00121064" w:rsidRDefault="00CE2797" w:rsidP="009459F9">
            <w:pPr>
              <w:autoSpaceDE w:val="0"/>
              <w:autoSpaceDN w:val="0"/>
              <w:adjustRightInd w:val="0"/>
              <w:ind w:firstLine="142"/>
            </w:pPr>
            <w:r w:rsidRPr="009459F9">
              <w:rPr>
                <w:i/>
                <w:iCs/>
              </w:rPr>
              <w:t xml:space="preserve">Развивать </w:t>
            </w:r>
            <w:r w:rsidRPr="00121064">
              <w:t xml:space="preserve">воссоздающее и творческое </w:t>
            </w:r>
            <w:r w:rsidRPr="009459F9">
              <w:rPr>
                <w:i/>
                <w:iCs/>
              </w:rPr>
              <w:t>воображение</w:t>
            </w:r>
            <w:r w:rsidRPr="00121064">
              <w:t xml:space="preserve">. </w:t>
            </w:r>
          </w:p>
          <w:p w:rsidR="00CE2797" w:rsidRPr="00121064" w:rsidRDefault="00CE2797" w:rsidP="009459F9">
            <w:pPr>
              <w:autoSpaceDE w:val="0"/>
              <w:autoSpaceDN w:val="0"/>
              <w:adjustRightInd w:val="0"/>
              <w:ind w:firstLine="142"/>
            </w:pPr>
            <w:r w:rsidRPr="009459F9">
              <w:rPr>
                <w:i/>
                <w:iCs/>
              </w:rPr>
              <w:t>Сравнивать</w:t>
            </w:r>
            <w:r w:rsidRPr="00121064">
              <w:t xml:space="preserve"> фольклорные произведения малых форм.</w:t>
            </w:r>
          </w:p>
          <w:p w:rsidR="00CE2797" w:rsidRPr="00121064" w:rsidRDefault="00CE2797" w:rsidP="009459F9">
            <w:pPr>
              <w:autoSpaceDE w:val="0"/>
              <w:autoSpaceDN w:val="0"/>
              <w:adjustRightInd w:val="0"/>
              <w:ind w:firstLine="142"/>
            </w:pPr>
            <w:r w:rsidRPr="009459F9">
              <w:rPr>
                <w:i/>
                <w:iCs/>
              </w:rPr>
              <w:t>Читать выразительно</w:t>
            </w:r>
            <w:r w:rsidRPr="00121064">
              <w:t>, передавая эмоциональный характер текста и соблюдая знаки препинания.</w:t>
            </w:r>
          </w:p>
          <w:p w:rsidR="00CE2797" w:rsidRPr="00121064" w:rsidRDefault="00CE2797" w:rsidP="009459F9">
            <w:pPr>
              <w:autoSpaceDE w:val="0"/>
              <w:autoSpaceDN w:val="0"/>
              <w:adjustRightInd w:val="0"/>
              <w:ind w:firstLine="142"/>
            </w:pPr>
            <w:r w:rsidRPr="009459F9">
              <w:rPr>
                <w:i/>
                <w:iCs/>
              </w:rPr>
              <w:t>Читать по ролям</w:t>
            </w:r>
            <w:r w:rsidRPr="00121064">
              <w:t xml:space="preserve">, используя интонационные средства выразительности. </w:t>
            </w:r>
          </w:p>
          <w:p w:rsidR="00CE2797" w:rsidRPr="00121064" w:rsidRDefault="00CE2797" w:rsidP="009459F9">
            <w:pPr>
              <w:autoSpaceDE w:val="0"/>
              <w:autoSpaceDN w:val="0"/>
              <w:adjustRightInd w:val="0"/>
              <w:ind w:firstLine="142"/>
            </w:pPr>
            <w:r w:rsidRPr="009459F9">
              <w:rPr>
                <w:i/>
                <w:iCs/>
              </w:rPr>
              <w:t>Читать «про себя»</w:t>
            </w:r>
            <w:r w:rsidRPr="00121064">
              <w:t xml:space="preserve">, осознавая содержание текста. </w:t>
            </w:r>
          </w:p>
          <w:p w:rsidR="00CE2797" w:rsidRPr="00121064" w:rsidRDefault="00CE2797" w:rsidP="009459F9">
            <w:pPr>
              <w:autoSpaceDE w:val="0"/>
              <w:autoSpaceDN w:val="0"/>
              <w:adjustRightInd w:val="0"/>
              <w:ind w:firstLine="142"/>
            </w:pPr>
            <w:r w:rsidRPr="009459F9">
              <w:rPr>
                <w:i/>
                <w:iCs/>
              </w:rPr>
              <w:t xml:space="preserve">Определять </w:t>
            </w:r>
            <w:r w:rsidRPr="00121064">
              <w:t>эмоциональный характер текста.</w:t>
            </w:r>
          </w:p>
          <w:p w:rsidR="00CE2797" w:rsidRPr="00121064" w:rsidRDefault="00CE2797" w:rsidP="009459F9">
            <w:pPr>
              <w:autoSpaceDE w:val="0"/>
              <w:autoSpaceDN w:val="0"/>
              <w:adjustRightInd w:val="0"/>
              <w:ind w:firstLine="142"/>
            </w:pPr>
            <w:r w:rsidRPr="009459F9">
              <w:rPr>
                <w:i/>
                <w:iCs/>
              </w:rPr>
              <w:t xml:space="preserve">Отвечать на вопросы </w:t>
            </w:r>
            <w:r w:rsidRPr="00121064">
              <w:t xml:space="preserve">по содержанию литературного текста. </w:t>
            </w:r>
          </w:p>
          <w:p w:rsidR="00CE2797" w:rsidRPr="00121064" w:rsidRDefault="00CE2797" w:rsidP="009459F9">
            <w:pPr>
              <w:autoSpaceDE w:val="0"/>
              <w:autoSpaceDN w:val="0"/>
              <w:adjustRightInd w:val="0"/>
              <w:ind w:firstLine="142"/>
            </w:pPr>
            <w:r w:rsidRPr="009459F9">
              <w:rPr>
                <w:i/>
                <w:iCs/>
              </w:rPr>
              <w:t>Обмениваться мнениями</w:t>
            </w:r>
            <w:r w:rsidRPr="00121064">
              <w:t xml:space="preserve"> с одноклассниками по поводу читаемых произведений. </w:t>
            </w:r>
          </w:p>
          <w:p w:rsidR="00CE2797" w:rsidRPr="00121064" w:rsidRDefault="00CE2797" w:rsidP="009459F9">
            <w:pPr>
              <w:autoSpaceDE w:val="0"/>
              <w:autoSpaceDN w:val="0"/>
              <w:adjustRightInd w:val="0"/>
              <w:ind w:firstLine="142"/>
            </w:pPr>
            <w:r w:rsidRPr="009459F9">
              <w:rPr>
                <w:i/>
                <w:iCs/>
              </w:rPr>
              <w:t xml:space="preserve">Ранжировать </w:t>
            </w:r>
            <w:r w:rsidRPr="00121064">
              <w:t>произведения по их тематике.</w:t>
            </w:r>
          </w:p>
          <w:p w:rsidR="00CE2797" w:rsidRPr="00121064" w:rsidRDefault="00CE2797" w:rsidP="009459F9">
            <w:pPr>
              <w:autoSpaceDE w:val="0"/>
              <w:autoSpaceDN w:val="0"/>
              <w:adjustRightInd w:val="0"/>
              <w:ind w:firstLine="142"/>
            </w:pPr>
            <w:r w:rsidRPr="009459F9">
              <w:rPr>
                <w:i/>
                <w:iCs/>
              </w:rPr>
              <w:t xml:space="preserve">Соотносить </w:t>
            </w:r>
            <w:r w:rsidRPr="00121064">
              <w:t xml:space="preserve">название произведения с его содержанием. </w:t>
            </w:r>
          </w:p>
          <w:p w:rsidR="00CE2797" w:rsidRPr="00121064" w:rsidRDefault="00CE2797" w:rsidP="009459F9">
            <w:pPr>
              <w:autoSpaceDE w:val="0"/>
              <w:autoSpaceDN w:val="0"/>
              <w:adjustRightInd w:val="0"/>
              <w:ind w:firstLine="142"/>
            </w:pPr>
            <w:r w:rsidRPr="009459F9">
              <w:rPr>
                <w:i/>
                <w:iCs/>
              </w:rPr>
              <w:t>Соотносить</w:t>
            </w:r>
            <w:r w:rsidRPr="00121064">
              <w:t xml:space="preserve"> фрагменты текста и иллюстрации. </w:t>
            </w:r>
          </w:p>
          <w:p w:rsidR="00CE2797" w:rsidRPr="00121064" w:rsidRDefault="00CE2797" w:rsidP="009459F9">
            <w:pPr>
              <w:autoSpaceDE w:val="0"/>
              <w:autoSpaceDN w:val="0"/>
              <w:adjustRightInd w:val="0"/>
              <w:ind w:firstLine="142"/>
            </w:pPr>
            <w:r w:rsidRPr="009459F9">
              <w:rPr>
                <w:i/>
                <w:iCs/>
              </w:rPr>
              <w:t xml:space="preserve">Озаглавливать </w:t>
            </w:r>
            <w:r w:rsidRPr="00121064">
              <w:t xml:space="preserve">прочитанное. </w:t>
            </w:r>
          </w:p>
          <w:p w:rsidR="00CE2797" w:rsidRPr="00121064" w:rsidRDefault="00CE2797" w:rsidP="009459F9">
            <w:pPr>
              <w:autoSpaceDE w:val="0"/>
              <w:autoSpaceDN w:val="0"/>
              <w:adjustRightInd w:val="0"/>
              <w:ind w:firstLine="142"/>
            </w:pPr>
            <w:r w:rsidRPr="009459F9">
              <w:rPr>
                <w:i/>
                <w:iCs/>
              </w:rPr>
              <w:t>Корректировать</w:t>
            </w:r>
            <w:r w:rsidRPr="00121064">
              <w:t xml:space="preserve"> картинный план. Элементарно </w:t>
            </w:r>
            <w:r w:rsidRPr="009459F9">
              <w:rPr>
                <w:i/>
                <w:iCs/>
              </w:rPr>
              <w:t xml:space="preserve">иллюстрировать </w:t>
            </w:r>
            <w:r w:rsidRPr="00121064">
              <w:t xml:space="preserve">текст. </w:t>
            </w:r>
            <w:r w:rsidRPr="009459F9">
              <w:rPr>
                <w:i/>
                <w:iCs/>
              </w:rPr>
              <w:t xml:space="preserve">Составлять рассказ </w:t>
            </w:r>
            <w:r w:rsidRPr="00121064">
              <w:t xml:space="preserve">по иллюстрации и на основе собственных впечатлений. </w:t>
            </w:r>
          </w:p>
          <w:p w:rsidR="00CE2797" w:rsidRPr="00121064" w:rsidRDefault="00CE2797" w:rsidP="009459F9">
            <w:pPr>
              <w:autoSpaceDE w:val="0"/>
              <w:autoSpaceDN w:val="0"/>
              <w:adjustRightInd w:val="0"/>
              <w:ind w:firstLine="142"/>
            </w:pPr>
            <w:r w:rsidRPr="009459F9">
              <w:rPr>
                <w:i/>
                <w:iCs/>
              </w:rPr>
              <w:t xml:space="preserve">Заучивать </w:t>
            </w:r>
            <w:r w:rsidRPr="00121064">
              <w:t xml:space="preserve">стихотворения </w:t>
            </w:r>
            <w:r w:rsidRPr="009459F9">
              <w:rPr>
                <w:i/>
                <w:iCs/>
              </w:rPr>
              <w:t>наизусть</w:t>
            </w:r>
            <w:r w:rsidRPr="00121064">
              <w:t xml:space="preserve"> и </w:t>
            </w:r>
            <w:r w:rsidRPr="009459F9">
              <w:rPr>
                <w:i/>
                <w:iCs/>
              </w:rPr>
              <w:t xml:space="preserve">декламировать </w:t>
            </w:r>
            <w:r w:rsidRPr="00121064">
              <w:t xml:space="preserve">их. </w:t>
            </w:r>
            <w:r w:rsidRPr="009459F9">
              <w:rPr>
                <w:i/>
                <w:iCs/>
              </w:rPr>
              <w:t xml:space="preserve">Сотрудничать </w:t>
            </w:r>
            <w:r w:rsidRPr="00121064">
              <w:t>с одноклассниками при подготовке и проведении конкурсов, а также игры «Радиотеатр».</w:t>
            </w:r>
          </w:p>
        </w:tc>
      </w:tr>
      <w:tr w:rsidR="00CE2797" w:rsidRPr="00273F38" w:rsidTr="009459F9">
        <w:tc>
          <w:tcPr>
            <w:tcW w:w="534" w:type="dxa"/>
            <w:shd w:val="clear" w:color="auto" w:fill="auto"/>
          </w:tcPr>
          <w:p w:rsidR="00CE2797" w:rsidRPr="00121064" w:rsidRDefault="00CE2797" w:rsidP="00CE2797">
            <w:r w:rsidRPr="00121064">
              <w:t>3</w:t>
            </w:r>
          </w:p>
        </w:tc>
        <w:tc>
          <w:tcPr>
            <w:tcW w:w="4251" w:type="dxa"/>
            <w:shd w:val="clear" w:color="auto" w:fill="auto"/>
          </w:tcPr>
          <w:p w:rsidR="00CE2797" w:rsidRPr="00121064" w:rsidRDefault="00CE2797" w:rsidP="00CE2797">
            <w:r w:rsidRPr="00121064">
              <w:t>Что такое хорошо и что такое плохо</w:t>
            </w:r>
          </w:p>
        </w:tc>
        <w:tc>
          <w:tcPr>
            <w:tcW w:w="602" w:type="dxa"/>
            <w:shd w:val="clear" w:color="auto" w:fill="auto"/>
          </w:tcPr>
          <w:p w:rsidR="00CE2797" w:rsidRPr="00121064" w:rsidRDefault="00CE2797" w:rsidP="00CE2797">
            <w:r w:rsidRPr="00121064">
              <w:t>11</w:t>
            </w:r>
          </w:p>
        </w:tc>
        <w:tc>
          <w:tcPr>
            <w:tcW w:w="4678" w:type="dxa"/>
            <w:shd w:val="clear" w:color="auto" w:fill="auto"/>
          </w:tcPr>
          <w:p w:rsidR="00CE2797" w:rsidRPr="00121064" w:rsidRDefault="00CE2797" w:rsidP="009459F9">
            <w:pPr>
              <w:autoSpaceDE w:val="0"/>
              <w:autoSpaceDN w:val="0"/>
              <w:adjustRightInd w:val="0"/>
              <w:ind w:firstLine="142"/>
            </w:pPr>
            <w:r w:rsidRPr="009459F9">
              <w:rPr>
                <w:i/>
                <w:iCs/>
              </w:rPr>
              <w:t xml:space="preserve">Воспринимать на слух </w:t>
            </w:r>
            <w:r w:rsidRPr="00121064">
              <w:t>художественные</w:t>
            </w:r>
          </w:p>
          <w:p w:rsidR="00CE2797" w:rsidRPr="00121064" w:rsidRDefault="00CE2797" w:rsidP="009459F9">
            <w:pPr>
              <w:autoSpaceDE w:val="0"/>
              <w:autoSpaceDN w:val="0"/>
              <w:adjustRightInd w:val="0"/>
            </w:pPr>
            <w:r w:rsidRPr="00121064">
              <w:t xml:space="preserve"> произведения разных жанров в исполнении</w:t>
            </w:r>
          </w:p>
          <w:p w:rsidR="00CE2797" w:rsidRPr="00121064" w:rsidRDefault="00CE2797" w:rsidP="009459F9">
            <w:pPr>
              <w:autoSpaceDE w:val="0"/>
              <w:autoSpaceDN w:val="0"/>
              <w:adjustRightInd w:val="0"/>
            </w:pPr>
            <w:r w:rsidRPr="00121064">
              <w:t xml:space="preserve"> учителя и учащихся.</w:t>
            </w:r>
          </w:p>
          <w:p w:rsidR="00CE2797" w:rsidRPr="00121064" w:rsidRDefault="00CE2797" w:rsidP="009459F9">
            <w:pPr>
              <w:autoSpaceDE w:val="0"/>
              <w:autoSpaceDN w:val="0"/>
              <w:adjustRightInd w:val="0"/>
            </w:pPr>
            <w:r w:rsidRPr="009459F9">
              <w:rPr>
                <w:i/>
                <w:iCs/>
              </w:rPr>
              <w:t xml:space="preserve">Читать вслух </w:t>
            </w:r>
            <w:r w:rsidRPr="00121064">
              <w:t xml:space="preserve">плавно  по слогам или целыми словами. Постепенно увеличивать скорость чтения в соответствии с индивидуальными возможностями. Читать </w:t>
            </w:r>
            <w:r w:rsidRPr="00121064">
              <w:lastRenderedPageBreak/>
              <w:t xml:space="preserve">текст с интонационным выделением знаков препинания. </w:t>
            </w:r>
          </w:p>
          <w:p w:rsidR="00CE2797" w:rsidRPr="00121064" w:rsidRDefault="00CE2797" w:rsidP="009459F9">
            <w:pPr>
              <w:autoSpaceDE w:val="0"/>
              <w:autoSpaceDN w:val="0"/>
              <w:adjustRightInd w:val="0"/>
            </w:pPr>
            <w:r w:rsidRPr="009459F9">
              <w:rPr>
                <w:i/>
                <w:iCs/>
              </w:rPr>
              <w:t xml:space="preserve">Читать </w:t>
            </w:r>
            <w:r w:rsidRPr="00121064">
              <w:t xml:space="preserve">литературные произведения </w:t>
            </w:r>
            <w:r w:rsidRPr="009459F9">
              <w:rPr>
                <w:i/>
                <w:iCs/>
              </w:rPr>
              <w:t>по ролям</w:t>
            </w:r>
            <w:r w:rsidRPr="00121064">
              <w:t xml:space="preserve">, используя интонационные средства выразительности. </w:t>
            </w:r>
          </w:p>
          <w:p w:rsidR="00CE2797" w:rsidRPr="00121064" w:rsidRDefault="00CE2797" w:rsidP="009459F9">
            <w:pPr>
              <w:autoSpaceDE w:val="0"/>
              <w:autoSpaceDN w:val="0"/>
              <w:adjustRightInd w:val="0"/>
            </w:pPr>
            <w:r w:rsidRPr="009459F9">
              <w:rPr>
                <w:i/>
                <w:iCs/>
              </w:rPr>
              <w:t>Читать «про себя»</w:t>
            </w:r>
            <w:r w:rsidRPr="00121064">
              <w:t xml:space="preserve">, понимая содержание текста. </w:t>
            </w:r>
          </w:p>
          <w:p w:rsidR="00CE2797" w:rsidRPr="00121064" w:rsidRDefault="00CE2797" w:rsidP="009459F9">
            <w:pPr>
              <w:autoSpaceDE w:val="0"/>
              <w:autoSpaceDN w:val="0"/>
              <w:adjustRightInd w:val="0"/>
            </w:pPr>
            <w:r w:rsidRPr="009459F9">
              <w:rPr>
                <w:i/>
                <w:iCs/>
              </w:rPr>
              <w:t xml:space="preserve">Определять </w:t>
            </w:r>
            <w:r w:rsidRPr="00121064">
              <w:t xml:space="preserve">эмоциональный характер текста. </w:t>
            </w:r>
            <w:r w:rsidRPr="009459F9">
              <w:rPr>
                <w:i/>
                <w:iCs/>
              </w:rPr>
              <w:t xml:space="preserve">Высказывать суждения </w:t>
            </w:r>
            <w:r w:rsidRPr="00121064">
              <w:t xml:space="preserve">о значении тех или иных нравственных качеств. </w:t>
            </w:r>
          </w:p>
          <w:p w:rsidR="00CE2797" w:rsidRPr="00121064" w:rsidRDefault="00CE2797" w:rsidP="009459F9">
            <w:pPr>
              <w:autoSpaceDE w:val="0"/>
              <w:autoSpaceDN w:val="0"/>
              <w:adjustRightInd w:val="0"/>
            </w:pPr>
            <w:r w:rsidRPr="009459F9">
              <w:rPr>
                <w:i/>
                <w:iCs/>
              </w:rPr>
              <w:t xml:space="preserve">Обмениватьсямнениями </w:t>
            </w:r>
            <w:r w:rsidRPr="00121064">
              <w:t xml:space="preserve">с одноклассниками по поводу читаемых произведений. </w:t>
            </w:r>
            <w:r w:rsidRPr="009459F9">
              <w:rPr>
                <w:i/>
                <w:iCs/>
              </w:rPr>
              <w:t xml:space="preserve">Отвечать навопросы </w:t>
            </w:r>
            <w:r w:rsidRPr="00121064">
              <w:t xml:space="preserve">по содержанию литературного текста. </w:t>
            </w:r>
          </w:p>
          <w:p w:rsidR="00CE2797" w:rsidRPr="00121064" w:rsidRDefault="00CE2797" w:rsidP="009459F9">
            <w:pPr>
              <w:autoSpaceDE w:val="0"/>
              <w:autoSpaceDN w:val="0"/>
              <w:adjustRightInd w:val="0"/>
            </w:pPr>
            <w:r w:rsidRPr="009459F9">
              <w:rPr>
                <w:i/>
                <w:iCs/>
              </w:rPr>
              <w:t xml:space="preserve">Характеризовать </w:t>
            </w:r>
            <w:r w:rsidRPr="00121064">
              <w:t xml:space="preserve">литературного героя. </w:t>
            </w:r>
            <w:r w:rsidRPr="009459F9">
              <w:rPr>
                <w:i/>
                <w:iCs/>
              </w:rPr>
              <w:t xml:space="preserve">Составлять </w:t>
            </w:r>
            <w:r w:rsidRPr="00121064">
              <w:t xml:space="preserve">небольшой рассказ о герое. </w:t>
            </w:r>
            <w:r w:rsidRPr="009459F9">
              <w:rPr>
                <w:i/>
                <w:iCs/>
              </w:rPr>
              <w:t xml:space="preserve">Определять </w:t>
            </w:r>
            <w:r w:rsidRPr="00121064">
              <w:t>собственное отношение к персонажу.</w:t>
            </w:r>
          </w:p>
          <w:p w:rsidR="00CE2797" w:rsidRPr="00121064" w:rsidRDefault="00CE2797" w:rsidP="009459F9">
            <w:pPr>
              <w:autoSpaceDE w:val="0"/>
              <w:autoSpaceDN w:val="0"/>
              <w:adjustRightInd w:val="0"/>
            </w:pPr>
            <w:r w:rsidRPr="009459F9">
              <w:rPr>
                <w:i/>
                <w:iCs/>
              </w:rPr>
              <w:t xml:space="preserve">Определять </w:t>
            </w:r>
            <w:r w:rsidRPr="00121064">
              <w:t xml:space="preserve">отношение автора к персонажу. </w:t>
            </w:r>
            <w:r w:rsidRPr="009459F9">
              <w:rPr>
                <w:i/>
                <w:iCs/>
              </w:rPr>
              <w:t xml:space="preserve">Соотносить </w:t>
            </w:r>
            <w:r w:rsidRPr="00121064">
              <w:t>название произведения с его содержанием.</w:t>
            </w:r>
          </w:p>
          <w:p w:rsidR="00CE2797" w:rsidRPr="00121064" w:rsidRDefault="00CE2797" w:rsidP="009459F9">
            <w:pPr>
              <w:autoSpaceDE w:val="0"/>
              <w:autoSpaceDN w:val="0"/>
              <w:adjustRightInd w:val="0"/>
              <w:ind w:firstLine="142"/>
            </w:pPr>
            <w:r w:rsidRPr="009459F9">
              <w:rPr>
                <w:i/>
                <w:iCs/>
              </w:rPr>
              <w:t xml:space="preserve">Соотносить </w:t>
            </w:r>
            <w:r w:rsidRPr="00121064">
              <w:t xml:space="preserve">пословицы с произведениями.    </w:t>
            </w:r>
            <w:r w:rsidRPr="009459F9">
              <w:rPr>
                <w:i/>
                <w:iCs/>
              </w:rPr>
              <w:t xml:space="preserve">Соотносить </w:t>
            </w:r>
            <w:r w:rsidRPr="00121064">
              <w:t xml:space="preserve">иллюстрации с фрагментами текста. </w:t>
            </w:r>
          </w:p>
          <w:p w:rsidR="00CE2797" w:rsidRPr="00121064" w:rsidRDefault="00CE2797" w:rsidP="009459F9">
            <w:pPr>
              <w:autoSpaceDE w:val="0"/>
              <w:autoSpaceDN w:val="0"/>
              <w:adjustRightInd w:val="0"/>
              <w:ind w:firstLine="142"/>
            </w:pPr>
            <w:r w:rsidRPr="009459F9">
              <w:rPr>
                <w:i/>
                <w:iCs/>
              </w:rPr>
              <w:t xml:space="preserve">Озаглавливать </w:t>
            </w:r>
            <w:r w:rsidRPr="00121064">
              <w:t xml:space="preserve">текст, иллюстрацию. </w:t>
            </w:r>
            <w:r w:rsidRPr="009459F9">
              <w:rPr>
                <w:i/>
                <w:iCs/>
              </w:rPr>
              <w:t xml:space="preserve">Сравнивать </w:t>
            </w:r>
            <w:r w:rsidRPr="00121064">
              <w:t xml:space="preserve">произведения схожей тематики. </w:t>
            </w:r>
            <w:r w:rsidRPr="009459F9">
              <w:rPr>
                <w:i/>
                <w:iCs/>
              </w:rPr>
              <w:t xml:space="preserve">Сравнивать </w:t>
            </w:r>
            <w:r w:rsidRPr="00121064">
              <w:t>персонажей близких по тематике произведений.</w:t>
            </w:r>
          </w:p>
          <w:p w:rsidR="00CE2797" w:rsidRPr="00121064" w:rsidRDefault="00CE2797" w:rsidP="009459F9">
            <w:pPr>
              <w:autoSpaceDE w:val="0"/>
              <w:autoSpaceDN w:val="0"/>
              <w:adjustRightInd w:val="0"/>
              <w:ind w:firstLine="142"/>
            </w:pPr>
            <w:r w:rsidRPr="009459F9">
              <w:rPr>
                <w:i/>
                <w:iCs/>
              </w:rPr>
              <w:t xml:space="preserve">Ранжировать </w:t>
            </w:r>
            <w:r w:rsidRPr="00121064">
              <w:t>небольшие произведения по тематике, жанровой принадлежности.</w:t>
            </w:r>
          </w:p>
          <w:p w:rsidR="00CE2797" w:rsidRPr="00121064" w:rsidRDefault="00CE2797" w:rsidP="009459F9">
            <w:pPr>
              <w:autoSpaceDE w:val="0"/>
              <w:autoSpaceDN w:val="0"/>
              <w:adjustRightInd w:val="0"/>
              <w:ind w:firstLine="142"/>
            </w:pPr>
            <w:r w:rsidRPr="009459F9">
              <w:rPr>
                <w:i/>
                <w:iCs/>
              </w:rPr>
              <w:t xml:space="preserve">Обобщать </w:t>
            </w:r>
            <w:r w:rsidRPr="00121064">
              <w:t xml:space="preserve">прочитанное. </w:t>
            </w:r>
            <w:r w:rsidRPr="009459F9">
              <w:rPr>
                <w:i/>
                <w:iCs/>
              </w:rPr>
              <w:t xml:space="preserve">Инсценировать </w:t>
            </w:r>
            <w:r w:rsidRPr="00121064">
              <w:t>прочитанное.</w:t>
            </w:r>
          </w:p>
          <w:p w:rsidR="00CE2797" w:rsidRPr="00121064" w:rsidRDefault="00CE2797" w:rsidP="00CE2797">
            <w:r w:rsidRPr="009459F9">
              <w:rPr>
                <w:i/>
                <w:iCs/>
              </w:rPr>
              <w:t xml:space="preserve">Сотрудничать </w:t>
            </w:r>
            <w:r w:rsidRPr="00121064">
              <w:t xml:space="preserve">с одноклассниками при подготовке и проведении игры «Радиотеатр». </w:t>
            </w:r>
            <w:r w:rsidRPr="009459F9">
              <w:rPr>
                <w:i/>
                <w:iCs/>
              </w:rPr>
              <w:t>Осуществлять выбор</w:t>
            </w:r>
            <w:r w:rsidRPr="00121064">
              <w:t xml:space="preserve"> книги по заданному параметру.</w:t>
            </w:r>
          </w:p>
        </w:tc>
      </w:tr>
      <w:tr w:rsidR="00CE2797" w:rsidRPr="00273F38" w:rsidTr="009459F9">
        <w:tc>
          <w:tcPr>
            <w:tcW w:w="534" w:type="dxa"/>
            <w:shd w:val="clear" w:color="auto" w:fill="auto"/>
          </w:tcPr>
          <w:p w:rsidR="00CE2797" w:rsidRPr="00121064" w:rsidRDefault="00CE2797" w:rsidP="00CE2797">
            <w:r w:rsidRPr="00121064">
              <w:lastRenderedPageBreak/>
              <w:t>4</w:t>
            </w:r>
          </w:p>
        </w:tc>
        <w:tc>
          <w:tcPr>
            <w:tcW w:w="4251" w:type="dxa"/>
            <w:shd w:val="clear" w:color="auto" w:fill="auto"/>
          </w:tcPr>
          <w:p w:rsidR="00CE2797" w:rsidRPr="00121064" w:rsidRDefault="00CE2797" w:rsidP="00CE2797">
            <w:r w:rsidRPr="00121064">
              <w:t>«Там чудеса»</w:t>
            </w:r>
          </w:p>
        </w:tc>
        <w:tc>
          <w:tcPr>
            <w:tcW w:w="602" w:type="dxa"/>
            <w:shd w:val="clear" w:color="auto" w:fill="auto"/>
          </w:tcPr>
          <w:p w:rsidR="00CE2797" w:rsidRPr="00121064" w:rsidRDefault="00CE2797" w:rsidP="00CE2797">
            <w:r w:rsidRPr="00121064">
              <w:t>13ч</w:t>
            </w:r>
          </w:p>
        </w:tc>
        <w:tc>
          <w:tcPr>
            <w:tcW w:w="4678" w:type="dxa"/>
            <w:shd w:val="clear" w:color="auto" w:fill="auto"/>
          </w:tcPr>
          <w:p w:rsidR="00CE2797" w:rsidRPr="00121064" w:rsidRDefault="00CE2797" w:rsidP="009459F9">
            <w:pPr>
              <w:autoSpaceDE w:val="0"/>
              <w:autoSpaceDN w:val="0"/>
              <w:adjustRightInd w:val="0"/>
              <w:ind w:firstLine="142"/>
            </w:pPr>
            <w:r w:rsidRPr="009459F9">
              <w:rPr>
                <w:i/>
                <w:iCs/>
              </w:rPr>
              <w:t xml:space="preserve">Воспринимать на слух </w:t>
            </w:r>
            <w:r w:rsidRPr="00121064">
              <w:t xml:space="preserve">художественные произведения разных жанров в исполнении учителя и учащихся. </w:t>
            </w:r>
          </w:p>
          <w:p w:rsidR="00CE2797" w:rsidRPr="00121064" w:rsidRDefault="00CE2797" w:rsidP="009459F9">
            <w:pPr>
              <w:autoSpaceDE w:val="0"/>
              <w:autoSpaceDN w:val="0"/>
              <w:adjustRightInd w:val="0"/>
              <w:ind w:firstLine="142"/>
            </w:pPr>
            <w:r w:rsidRPr="009459F9">
              <w:rPr>
                <w:i/>
                <w:iCs/>
              </w:rPr>
              <w:t>Читать вслух</w:t>
            </w:r>
            <w:r w:rsidRPr="00121064">
              <w:t xml:space="preserve"> плавно по слогам или целыми словами. Постепенно увеличивать скорость чтения в соответствии с индивидуальными возможностями. Читать текст с интонационным выделением знаков препинания.</w:t>
            </w:r>
          </w:p>
          <w:p w:rsidR="00CE2797" w:rsidRPr="00121064" w:rsidRDefault="00CE2797" w:rsidP="009459F9">
            <w:pPr>
              <w:autoSpaceDE w:val="0"/>
              <w:autoSpaceDN w:val="0"/>
              <w:adjustRightInd w:val="0"/>
              <w:ind w:firstLine="142"/>
            </w:pPr>
            <w:r w:rsidRPr="009459F9">
              <w:rPr>
                <w:i/>
                <w:iCs/>
              </w:rPr>
              <w:t>Читать «про себя»</w:t>
            </w:r>
            <w:r w:rsidRPr="00121064">
              <w:t xml:space="preserve">, осознавая содержание текста. </w:t>
            </w:r>
          </w:p>
          <w:p w:rsidR="00CE2797" w:rsidRPr="00121064" w:rsidRDefault="00CE2797" w:rsidP="009459F9">
            <w:pPr>
              <w:autoSpaceDE w:val="0"/>
              <w:autoSpaceDN w:val="0"/>
              <w:adjustRightInd w:val="0"/>
              <w:ind w:firstLine="142"/>
            </w:pPr>
            <w:r w:rsidRPr="009459F9">
              <w:rPr>
                <w:i/>
                <w:iCs/>
              </w:rPr>
              <w:t xml:space="preserve">Определять </w:t>
            </w:r>
            <w:r w:rsidRPr="00121064">
              <w:t xml:space="preserve">эмоциональный характер текста. </w:t>
            </w:r>
          </w:p>
          <w:p w:rsidR="00CE2797" w:rsidRPr="00121064" w:rsidRDefault="00CE2797" w:rsidP="009459F9">
            <w:pPr>
              <w:autoSpaceDE w:val="0"/>
              <w:autoSpaceDN w:val="0"/>
              <w:adjustRightInd w:val="0"/>
              <w:ind w:firstLine="142"/>
            </w:pPr>
            <w:r w:rsidRPr="009459F9">
              <w:rPr>
                <w:i/>
                <w:iCs/>
              </w:rPr>
              <w:t>Отвечать на вопросы</w:t>
            </w:r>
            <w:r w:rsidRPr="00121064">
              <w:t xml:space="preserve"> по содержанию литературного текста.</w:t>
            </w:r>
          </w:p>
          <w:p w:rsidR="00CE2797" w:rsidRPr="00121064" w:rsidRDefault="00CE2797" w:rsidP="009459F9">
            <w:pPr>
              <w:autoSpaceDE w:val="0"/>
              <w:autoSpaceDN w:val="0"/>
              <w:adjustRightInd w:val="0"/>
              <w:ind w:firstLine="142"/>
            </w:pPr>
            <w:r w:rsidRPr="009459F9">
              <w:rPr>
                <w:i/>
                <w:iCs/>
              </w:rPr>
              <w:t xml:space="preserve">Обмениваться мнениями </w:t>
            </w:r>
            <w:r w:rsidRPr="00121064">
              <w:t xml:space="preserve">с </w:t>
            </w:r>
            <w:r w:rsidRPr="00121064">
              <w:lastRenderedPageBreak/>
              <w:t>одноклассниками по поводу читаемых произведений.</w:t>
            </w:r>
          </w:p>
          <w:p w:rsidR="00CE2797" w:rsidRPr="00121064" w:rsidRDefault="00CE2797" w:rsidP="009459F9">
            <w:pPr>
              <w:autoSpaceDE w:val="0"/>
              <w:autoSpaceDN w:val="0"/>
              <w:adjustRightInd w:val="0"/>
              <w:ind w:firstLine="142"/>
            </w:pPr>
            <w:r w:rsidRPr="009459F9">
              <w:rPr>
                <w:i/>
                <w:iCs/>
              </w:rPr>
              <w:t xml:space="preserve">Характеризовать </w:t>
            </w:r>
            <w:r w:rsidRPr="00121064">
              <w:t xml:space="preserve">персонаж в опоре на текст. </w:t>
            </w:r>
            <w:r w:rsidRPr="009459F9">
              <w:rPr>
                <w:i/>
                <w:iCs/>
              </w:rPr>
              <w:t xml:space="preserve">Соотносить </w:t>
            </w:r>
            <w:r w:rsidRPr="00121064">
              <w:t xml:space="preserve">название произведения с его содержанием. </w:t>
            </w:r>
          </w:p>
          <w:p w:rsidR="00CE2797" w:rsidRPr="00121064" w:rsidRDefault="00CE2797" w:rsidP="009459F9">
            <w:pPr>
              <w:autoSpaceDE w:val="0"/>
              <w:autoSpaceDN w:val="0"/>
              <w:adjustRightInd w:val="0"/>
              <w:ind w:firstLine="142"/>
            </w:pPr>
            <w:r w:rsidRPr="009459F9">
              <w:rPr>
                <w:i/>
                <w:iCs/>
              </w:rPr>
              <w:t>Соотносить</w:t>
            </w:r>
            <w:r w:rsidRPr="00121064">
              <w:t xml:space="preserve"> иллюстрации с фрагментами текста. </w:t>
            </w:r>
          </w:p>
          <w:p w:rsidR="00CE2797" w:rsidRPr="00121064" w:rsidRDefault="00CE2797" w:rsidP="009459F9">
            <w:pPr>
              <w:autoSpaceDE w:val="0"/>
              <w:autoSpaceDN w:val="0"/>
              <w:adjustRightInd w:val="0"/>
              <w:ind w:firstLine="142"/>
            </w:pPr>
            <w:r w:rsidRPr="009459F9">
              <w:rPr>
                <w:i/>
                <w:iCs/>
              </w:rPr>
              <w:t xml:space="preserve">Соотносить </w:t>
            </w:r>
            <w:r w:rsidRPr="00121064">
              <w:t>пословицы с произведениями.</w:t>
            </w:r>
          </w:p>
          <w:p w:rsidR="00CE2797" w:rsidRPr="009459F9" w:rsidRDefault="00CE2797" w:rsidP="009459F9">
            <w:pPr>
              <w:autoSpaceDE w:val="0"/>
              <w:autoSpaceDN w:val="0"/>
              <w:adjustRightInd w:val="0"/>
              <w:ind w:firstLine="142"/>
              <w:rPr>
                <w:i/>
                <w:iCs/>
              </w:rPr>
            </w:pPr>
            <w:r w:rsidRPr="009459F9">
              <w:rPr>
                <w:i/>
                <w:iCs/>
              </w:rPr>
              <w:t xml:space="preserve">Определять </w:t>
            </w:r>
            <w:r w:rsidRPr="00121064">
              <w:t>тему, идею произведения.</w:t>
            </w:r>
          </w:p>
          <w:p w:rsidR="00CE2797" w:rsidRPr="00121064" w:rsidRDefault="00CE2797" w:rsidP="009459F9">
            <w:pPr>
              <w:autoSpaceDE w:val="0"/>
              <w:autoSpaceDN w:val="0"/>
              <w:adjustRightInd w:val="0"/>
              <w:ind w:firstLine="142"/>
            </w:pPr>
            <w:r w:rsidRPr="009459F9">
              <w:rPr>
                <w:i/>
                <w:iCs/>
              </w:rPr>
              <w:t xml:space="preserve">Озаглавливать </w:t>
            </w:r>
            <w:r w:rsidRPr="00121064">
              <w:t xml:space="preserve">прочитанное и иллюстрации. </w:t>
            </w:r>
          </w:p>
          <w:p w:rsidR="00CE2797" w:rsidRPr="00121064" w:rsidRDefault="00CE2797" w:rsidP="009459F9">
            <w:pPr>
              <w:autoSpaceDE w:val="0"/>
              <w:autoSpaceDN w:val="0"/>
              <w:adjustRightInd w:val="0"/>
              <w:ind w:firstLine="142"/>
            </w:pPr>
            <w:r w:rsidRPr="009459F9">
              <w:rPr>
                <w:i/>
                <w:iCs/>
              </w:rPr>
              <w:t xml:space="preserve">Корректировать </w:t>
            </w:r>
            <w:r w:rsidRPr="00121064">
              <w:t>картинный план.</w:t>
            </w:r>
          </w:p>
          <w:p w:rsidR="00CE2797" w:rsidRPr="00121064" w:rsidRDefault="00CE2797" w:rsidP="009459F9">
            <w:pPr>
              <w:autoSpaceDE w:val="0"/>
              <w:autoSpaceDN w:val="0"/>
              <w:adjustRightInd w:val="0"/>
              <w:ind w:firstLine="142"/>
            </w:pPr>
            <w:r w:rsidRPr="009459F9">
              <w:rPr>
                <w:i/>
                <w:iCs/>
              </w:rPr>
              <w:t xml:space="preserve">Выборочно читать </w:t>
            </w:r>
            <w:r w:rsidRPr="00121064">
              <w:t xml:space="preserve">текст с целью аргументации своего мнения. Выразительно </w:t>
            </w:r>
            <w:r w:rsidRPr="009459F9">
              <w:rPr>
                <w:i/>
                <w:iCs/>
              </w:rPr>
              <w:t xml:space="preserve">читать </w:t>
            </w:r>
            <w:r w:rsidRPr="00121064">
              <w:t xml:space="preserve">литературные произведения </w:t>
            </w:r>
            <w:r w:rsidRPr="009459F9">
              <w:rPr>
                <w:i/>
                <w:iCs/>
              </w:rPr>
              <w:t>по ролям</w:t>
            </w:r>
            <w:r w:rsidRPr="00121064">
              <w:t xml:space="preserve">, </w:t>
            </w:r>
            <w:r w:rsidRPr="009459F9">
              <w:rPr>
                <w:i/>
                <w:iCs/>
              </w:rPr>
              <w:t>разыгрывать сценки</w:t>
            </w:r>
            <w:r w:rsidRPr="00121064">
              <w:t>.</w:t>
            </w:r>
          </w:p>
          <w:p w:rsidR="00CE2797" w:rsidRPr="00121064" w:rsidRDefault="00CE2797" w:rsidP="009459F9">
            <w:pPr>
              <w:autoSpaceDE w:val="0"/>
              <w:autoSpaceDN w:val="0"/>
              <w:adjustRightInd w:val="0"/>
              <w:ind w:firstLine="142"/>
            </w:pPr>
            <w:r w:rsidRPr="009459F9">
              <w:rPr>
                <w:i/>
                <w:iCs/>
              </w:rPr>
              <w:t xml:space="preserve">Пересказывать </w:t>
            </w:r>
            <w:r w:rsidRPr="00121064">
              <w:t>прочитанное в опоре на схему, картинный план, используя языковые</w:t>
            </w:r>
          </w:p>
          <w:p w:rsidR="00CE2797" w:rsidRPr="00121064" w:rsidRDefault="00CE2797" w:rsidP="009459F9">
            <w:pPr>
              <w:autoSpaceDE w:val="0"/>
              <w:autoSpaceDN w:val="0"/>
              <w:adjustRightInd w:val="0"/>
            </w:pPr>
            <w:r w:rsidRPr="00121064">
              <w:t xml:space="preserve">выразительные средства из прочитанного текста. </w:t>
            </w:r>
          </w:p>
          <w:p w:rsidR="00CE2797" w:rsidRPr="00121064" w:rsidRDefault="00CE2797" w:rsidP="009459F9">
            <w:pPr>
              <w:autoSpaceDE w:val="0"/>
              <w:autoSpaceDN w:val="0"/>
              <w:adjustRightInd w:val="0"/>
            </w:pPr>
            <w:r w:rsidRPr="009459F9">
              <w:rPr>
                <w:i/>
                <w:iCs/>
              </w:rPr>
              <w:t xml:space="preserve">Составлять рассказ </w:t>
            </w:r>
            <w:r w:rsidRPr="00121064">
              <w:t xml:space="preserve">по иллюстрации. </w:t>
            </w:r>
          </w:p>
          <w:p w:rsidR="00CE2797" w:rsidRPr="00121064" w:rsidRDefault="00CE2797" w:rsidP="009459F9">
            <w:pPr>
              <w:autoSpaceDE w:val="0"/>
              <w:autoSpaceDN w:val="0"/>
              <w:adjustRightInd w:val="0"/>
            </w:pPr>
            <w:r w:rsidRPr="009459F9">
              <w:rPr>
                <w:i/>
                <w:iCs/>
              </w:rPr>
              <w:t xml:space="preserve">Иллюстрировать </w:t>
            </w:r>
            <w:r w:rsidRPr="00121064">
              <w:t>прочитанное.</w:t>
            </w:r>
          </w:p>
          <w:p w:rsidR="00CE2797" w:rsidRPr="00121064" w:rsidRDefault="00CE2797" w:rsidP="009459F9">
            <w:pPr>
              <w:autoSpaceDE w:val="0"/>
              <w:autoSpaceDN w:val="0"/>
              <w:adjustRightInd w:val="0"/>
            </w:pPr>
            <w:r w:rsidRPr="009459F9">
              <w:rPr>
                <w:i/>
                <w:iCs/>
              </w:rPr>
              <w:t xml:space="preserve">Участвовать </w:t>
            </w:r>
            <w:r w:rsidRPr="00121064">
              <w:t>в литературной викторине.</w:t>
            </w:r>
          </w:p>
          <w:p w:rsidR="00CE2797" w:rsidRPr="00121064" w:rsidRDefault="00CE2797" w:rsidP="00CE2797">
            <w:r w:rsidRPr="009459F9">
              <w:rPr>
                <w:i/>
                <w:iCs/>
              </w:rPr>
              <w:t xml:space="preserve">Ориентироваться </w:t>
            </w:r>
            <w:r w:rsidRPr="00121064">
              <w:t>в книге по обложке, содержанию.</w:t>
            </w:r>
          </w:p>
        </w:tc>
      </w:tr>
      <w:tr w:rsidR="00CE2797" w:rsidRPr="00273F38" w:rsidTr="009459F9">
        <w:tc>
          <w:tcPr>
            <w:tcW w:w="534" w:type="dxa"/>
            <w:shd w:val="clear" w:color="auto" w:fill="auto"/>
          </w:tcPr>
          <w:p w:rsidR="00CE2797" w:rsidRPr="00121064" w:rsidRDefault="00CE2797" w:rsidP="00CE2797"/>
        </w:tc>
        <w:tc>
          <w:tcPr>
            <w:tcW w:w="4251" w:type="dxa"/>
            <w:shd w:val="clear" w:color="auto" w:fill="auto"/>
          </w:tcPr>
          <w:p w:rsidR="00CE2797" w:rsidRPr="00121064" w:rsidRDefault="00CE2797" w:rsidP="00CE2797">
            <w:r w:rsidRPr="00121064">
              <w:t>Итого :</w:t>
            </w:r>
          </w:p>
        </w:tc>
        <w:tc>
          <w:tcPr>
            <w:tcW w:w="602" w:type="dxa"/>
            <w:shd w:val="clear" w:color="auto" w:fill="auto"/>
          </w:tcPr>
          <w:p w:rsidR="00CE2797" w:rsidRPr="00121064" w:rsidRDefault="00CE2797" w:rsidP="00CE2797">
            <w:r w:rsidRPr="00121064">
              <w:t>40ч</w:t>
            </w:r>
          </w:p>
        </w:tc>
        <w:tc>
          <w:tcPr>
            <w:tcW w:w="4678" w:type="dxa"/>
            <w:shd w:val="clear" w:color="auto" w:fill="auto"/>
          </w:tcPr>
          <w:p w:rsidR="00CE2797" w:rsidRPr="00121064" w:rsidRDefault="00CE2797" w:rsidP="00CE2797"/>
        </w:tc>
      </w:tr>
    </w:tbl>
    <w:p w:rsidR="00CE2797" w:rsidRPr="00CE2797" w:rsidRDefault="00CE2797" w:rsidP="00CE2797">
      <w:pPr>
        <w:rPr>
          <w:lang w:eastAsia="en-US"/>
        </w:rPr>
      </w:pPr>
    </w:p>
    <w:p w:rsidR="00CE2797" w:rsidRPr="00CE2797" w:rsidRDefault="00CE2797" w:rsidP="00CE2797">
      <w:pPr>
        <w:jc w:val="center"/>
        <w:rPr>
          <w:b/>
          <w:lang w:eastAsia="en-US"/>
        </w:rPr>
      </w:pPr>
      <w:r w:rsidRPr="00CE2797">
        <w:rPr>
          <w:b/>
          <w:lang w:eastAsia="en-US"/>
        </w:rPr>
        <w:t>2 класс (136ч)</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55"/>
        <w:gridCol w:w="747"/>
        <w:gridCol w:w="4632"/>
      </w:tblGrid>
      <w:tr w:rsidR="00CE2797" w:rsidRPr="00273F38" w:rsidTr="009459F9">
        <w:tc>
          <w:tcPr>
            <w:tcW w:w="531" w:type="dxa"/>
            <w:shd w:val="clear" w:color="auto" w:fill="auto"/>
          </w:tcPr>
          <w:p w:rsidR="00CE2797" w:rsidRPr="00FA20E0" w:rsidRDefault="00CE2797" w:rsidP="00CE2797">
            <w:r w:rsidRPr="00FA20E0">
              <w:t>№</w:t>
            </w:r>
          </w:p>
        </w:tc>
        <w:tc>
          <w:tcPr>
            <w:tcW w:w="4155" w:type="dxa"/>
            <w:shd w:val="clear" w:color="auto" w:fill="auto"/>
          </w:tcPr>
          <w:p w:rsidR="00CE2797" w:rsidRPr="00FA20E0" w:rsidRDefault="00CE2797" w:rsidP="00CE2797">
            <w:r w:rsidRPr="00FA20E0">
              <w:t>Название темы</w:t>
            </w:r>
          </w:p>
        </w:tc>
        <w:tc>
          <w:tcPr>
            <w:tcW w:w="747" w:type="dxa"/>
            <w:shd w:val="clear" w:color="auto" w:fill="auto"/>
          </w:tcPr>
          <w:p w:rsidR="00CE2797" w:rsidRPr="00FA20E0" w:rsidRDefault="00CE2797" w:rsidP="00CE2797">
            <w:r w:rsidRPr="00FA20E0">
              <w:t>Часы</w:t>
            </w:r>
          </w:p>
        </w:tc>
        <w:tc>
          <w:tcPr>
            <w:tcW w:w="4632" w:type="dxa"/>
            <w:shd w:val="clear" w:color="auto" w:fill="auto"/>
          </w:tcPr>
          <w:p w:rsidR="00CE2797" w:rsidRPr="00FA20E0" w:rsidRDefault="00CE2797" w:rsidP="00CE2797">
            <w:r w:rsidRPr="00FA20E0">
              <w:t>Деятельность учащихся</w:t>
            </w:r>
          </w:p>
        </w:tc>
      </w:tr>
      <w:tr w:rsidR="00CE2797" w:rsidRPr="00273F38" w:rsidTr="009459F9">
        <w:tc>
          <w:tcPr>
            <w:tcW w:w="531" w:type="dxa"/>
            <w:shd w:val="clear" w:color="auto" w:fill="auto"/>
          </w:tcPr>
          <w:p w:rsidR="00CE2797" w:rsidRPr="00FA20E0" w:rsidRDefault="00CE2797" w:rsidP="00CE2797">
            <w:r w:rsidRPr="00FA20E0">
              <w:t>1</w:t>
            </w:r>
          </w:p>
        </w:tc>
        <w:tc>
          <w:tcPr>
            <w:tcW w:w="4155" w:type="dxa"/>
            <w:shd w:val="clear" w:color="auto" w:fill="auto"/>
          </w:tcPr>
          <w:p w:rsidR="00CE2797" w:rsidRPr="00FA20E0" w:rsidRDefault="00CE2797" w:rsidP="00CE2797">
            <w:r w:rsidRPr="009459F9">
              <w:rPr>
                <w:b/>
                <w:bCs/>
              </w:rPr>
              <w:t>Учимся читать: Читая — думаем</w:t>
            </w:r>
          </w:p>
        </w:tc>
        <w:tc>
          <w:tcPr>
            <w:tcW w:w="747" w:type="dxa"/>
            <w:shd w:val="clear" w:color="auto" w:fill="auto"/>
          </w:tcPr>
          <w:p w:rsidR="00CE2797" w:rsidRPr="00FA20E0" w:rsidRDefault="00CE2797" w:rsidP="00CE2797">
            <w:r w:rsidRPr="009459F9">
              <w:rPr>
                <w:lang w:val="en-US"/>
              </w:rPr>
              <w:t>29</w:t>
            </w:r>
            <w:r w:rsidRPr="00FA20E0">
              <w:t>ч</w:t>
            </w:r>
          </w:p>
        </w:tc>
        <w:tc>
          <w:tcPr>
            <w:tcW w:w="4632" w:type="dxa"/>
            <w:shd w:val="clear" w:color="auto" w:fill="auto"/>
          </w:tcPr>
          <w:p w:rsidR="00CE2797" w:rsidRPr="00FA20E0" w:rsidRDefault="00CE2797" w:rsidP="00CE2797">
            <w:pPr>
              <w:rPr>
                <w:lang w:eastAsia="zh-CN"/>
              </w:rPr>
            </w:pPr>
            <w:r w:rsidRPr="00FA20E0">
              <w:rPr>
                <w:lang w:eastAsia="zh-CN"/>
              </w:rPr>
              <w:t>Воспринимают на слух художественное произведение.</w:t>
            </w:r>
          </w:p>
          <w:p w:rsidR="00CE2797" w:rsidRPr="00FA20E0" w:rsidRDefault="00CE2797" w:rsidP="00CE2797">
            <w:pPr>
              <w:rPr>
                <w:lang w:eastAsia="zh-CN"/>
              </w:rPr>
            </w:pPr>
            <w:r w:rsidRPr="00FA20E0">
              <w:rPr>
                <w:lang w:eastAsia="zh-CN"/>
              </w:rPr>
              <w:t>Определяют эмоциональное состояние персонажа и эмоциональный характер текста. Читают выразительно, передавая эмоциональный характер читаемого и соблюдая логические ударения. Рассуждают о пользе и необходимости обучения и умения хорошо читать Заучивают наизусть  и декламируют стихотворный текст.</w:t>
            </w:r>
          </w:p>
          <w:p w:rsidR="00CE2797" w:rsidRPr="00FA20E0" w:rsidRDefault="00CE2797" w:rsidP="00CE2797">
            <w:pPr>
              <w:rPr>
                <w:lang w:eastAsia="zh-CN"/>
              </w:rPr>
            </w:pPr>
            <w:r w:rsidRPr="00FA20E0">
              <w:rPr>
                <w:lang w:eastAsia="zh-CN"/>
              </w:rPr>
              <w:t>Выбирают и читают книги на заданную тему.</w:t>
            </w:r>
          </w:p>
          <w:p w:rsidR="00CE2797" w:rsidRPr="00FA20E0" w:rsidRDefault="00CE2797" w:rsidP="00CE2797">
            <w:pPr>
              <w:rPr>
                <w:lang w:eastAsia="zh-CN"/>
              </w:rPr>
            </w:pPr>
            <w:r w:rsidRPr="00FA20E0">
              <w:rPr>
                <w:lang w:eastAsia="zh-CN"/>
              </w:rPr>
              <w:t>Определяют подтекст, причинно-следственные связи. Сравнивают произведения.</w:t>
            </w:r>
          </w:p>
          <w:p w:rsidR="00CE2797" w:rsidRPr="00FA20E0" w:rsidRDefault="00CE2797" w:rsidP="00CE2797">
            <w:pPr>
              <w:rPr>
                <w:lang w:eastAsia="zh-CN"/>
              </w:rPr>
            </w:pPr>
            <w:r w:rsidRPr="00FA20E0">
              <w:rPr>
                <w:lang w:eastAsia="zh-CN"/>
              </w:rPr>
              <w:t>Подбирают пословицы, соответствующие смыслу прочитанного произведения. Иллюстрируют прочитанное.</w:t>
            </w:r>
          </w:p>
          <w:p w:rsidR="00CE2797" w:rsidRPr="00CE2797" w:rsidRDefault="00CE2797" w:rsidP="00CE2797">
            <w:pPr>
              <w:rPr>
                <w:lang w:eastAsia="zh-CN"/>
              </w:rPr>
            </w:pPr>
            <w:r w:rsidRPr="00FA20E0">
              <w:rPr>
                <w:lang w:eastAsia="zh-CN"/>
              </w:rPr>
              <w:t xml:space="preserve">Дополняют  тексты недостающими по смыслу словами. Прогнозируют читаемое </w:t>
            </w:r>
            <w:r w:rsidRPr="00FA20E0">
              <w:rPr>
                <w:lang w:eastAsia="zh-CN"/>
              </w:rPr>
              <w:lastRenderedPageBreak/>
              <w:t>по содержанию и эмоциональной окраске. Делают творческий  пересказ с изменением концовки текста. Читают по ролям. Составляют связное  высказывание. Определяют идею произведения.</w:t>
            </w:r>
          </w:p>
        </w:tc>
      </w:tr>
      <w:tr w:rsidR="00CE2797" w:rsidRPr="00273F38" w:rsidTr="009459F9">
        <w:tc>
          <w:tcPr>
            <w:tcW w:w="531" w:type="dxa"/>
            <w:shd w:val="clear" w:color="auto" w:fill="auto"/>
          </w:tcPr>
          <w:p w:rsidR="00CE2797" w:rsidRPr="00FA20E0" w:rsidRDefault="00CE2797" w:rsidP="00CE2797">
            <w:r w:rsidRPr="00FA20E0">
              <w:lastRenderedPageBreak/>
              <w:t>2</w:t>
            </w:r>
          </w:p>
        </w:tc>
        <w:tc>
          <w:tcPr>
            <w:tcW w:w="4155" w:type="dxa"/>
            <w:shd w:val="clear" w:color="auto" w:fill="auto"/>
          </w:tcPr>
          <w:p w:rsidR="00CE2797" w:rsidRPr="00FA20E0" w:rsidRDefault="00CE2797" w:rsidP="00CE2797">
            <w:r w:rsidRPr="009459F9">
              <w:rPr>
                <w:b/>
                <w:bCs/>
              </w:rPr>
              <w:t>Учимся читать: Читаем правильно</w:t>
            </w:r>
          </w:p>
        </w:tc>
        <w:tc>
          <w:tcPr>
            <w:tcW w:w="747" w:type="dxa"/>
            <w:shd w:val="clear" w:color="auto" w:fill="auto"/>
          </w:tcPr>
          <w:p w:rsidR="00CE2797" w:rsidRPr="00FA20E0" w:rsidRDefault="00CE2797" w:rsidP="00CE2797">
            <w:r w:rsidRPr="00FA20E0">
              <w:t>10ч</w:t>
            </w:r>
          </w:p>
        </w:tc>
        <w:tc>
          <w:tcPr>
            <w:tcW w:w="4632" w:type="dxa"/>
            <w:shd w:val="clear" w:color="auto" w:fill="auto"/>
          </w:tcPr>
          <w:p w:rsidR="00CE2797" w:rsidRPr="00FA20E0" w:rsidRDefault="00CE2797" w:rsidP="00CE2797">
            <w:pPr>
              <w:rPr>
                <w:lang w:eastAsia="zh-CN"/>
              </w:rPr>
            </w:pPr>
            <w:r w:rsidRPr="00FA20E0">
              <w:rPr>
                <w:lang w:eastAsia="zh-CN"/>
              </w:rPr>
              <w:t>Читают правильно и выразительно вслух.</w:t>
            </w:r>
          </w:p>
          <w:p w:rsidR="00CE2797" w:rsidRPr="00FA20E0" w:rsidRDefault="00CE2797" w:rsidP="00CE2797">
            <w:pPr>
              <w:rPr>
                <w:lang w:eastAsia="zh-CN"/>
              </w:rPr>
            </w:pPr>
            <w:r w:rsidRPr="00FA20E0">
              <w:rPr>
                <w:lang w:eastAsia="zh-CN"/>
              </w:rPr>
              <w:t>Учатся соблюдать орфоэпические нормы.</w:t>
            </w:r>
          </w:p>
          <w:p w:rsidR="00CE2797" w:rsidRPr="00FA20E0" w:rsidRDefault="00CE2797" w:rsidP="00CE2797">
            <w:pPr>
              <w:rPr>
                <w:lang w:eastAsia="zh-CN"/>
              </w:rPr>
            </w:pPr>
            <w:r w:rsidRPr="00FA20E0">
              <w:rPr>
                <w:lang w:eastAsia="zh-CN"/>
              </w:rPr>
              <w:t>Читают по ролям.</w:t>
            </w:r>
          </w:p>
          <w:p w:rsidR="00CE2797" w:rsidRPr="00FA20E0" w:rsidRDefault="00CE2797" w:rsidP="00CE2797">
            <w:pPr>
              <w:rPr>
                <w:lang w:eastAsia="zh-CN"/>
              </w:rPr>
            </w:pPr>
            <w:r w:rsidRPr="00FA20E0">
              <w:rPr>
                <w:lang w:eastAsia="zh-CN"/>
              </w:rPr>
              <w:t>Выбирают и читают книги на заданную тему.</w:t>
            </w:r>
          </w:p>
          <w:p w:rsidR="00CE2797" w:rsidRPr="00FA20E0" w:rsidRDefault="00CE2797" w:rsidP="00CE2797">
            <w:pPr>
              <w:rPr>
                <w:lang w:eastAsia="zh-CN"/>
              </w:rPr>
            </w:pPr>
            <w:r w:rsidRPr="00FA20E0">
              <w:rPr>
                <w:lang w:eastAsia="zh-CN"/>
              </w:rPr>
              <w:t>Выявляют подтекст.</w:t>
            </w:r>
          </w:p>
          <w:p w:rsidR="00CE2797" w:rsidRPr="00FA20E0" w:rsidRDefault="00CE2797" w:rsidP="00CE2797">
            <w:pPr>
              <w:rPr>
                <w:lang w:eastAsia="zh-CN"/>
              </w:rPr>
            </w:pPr>
            <w:r w:rsidRPr="00FA20E0">
              <w:rPr>
                <w:lang w:eastAsia="zh-CN"/>
              </w:rPr>
              <w:t xml:space="preserve">Выявляют и формулируют </w:t>
            </w:r>
          </w:p>
          <w:p w:rsidR="00CE2797" w:rsidRPr="00FA20E0" w:rsidRDefault="00CE2797" w:rsidP="00CE2797">
            <w:pPr>
              <w:rPr>
                <w:lang w:eastAsia="zh-CN"/>
              </w:rPr>
            </w:pPr>
            <w:r w:rsidRPr="00FA20E0">
              <w:rPr>
                <w:lang w:eastAsia="zh-CN"/>
              </w:rPr>
              <w:t>идею произведения.</w:t>
            </w:r>
          </w:p>
          <w:p w:rsidR="00CE2797" w:rsidRPr="00FA20E0" w:rsidRDefault="00CE2797" w:rsidP="00CE2797">
            <w:pPr>
              <w:rPr>
                <w:lang w:eastAsia="zh-CN"/>
              </w:rPr>
            </w:pPr>
            <w:r w:rsidRPr="00FA20E0">
              <w:rPr>
                <w:lang w:eastAsia="zh-CN"/>
              </w:rPr>
              <w:t>Отвечают на вопросы к тексту</w:t>
            </w:r>
          </w:p>
          <w:p w:rsidR="00CE2797" w:rsidRPr="00FA20E0" w:rsidRDefault="00CE2797" w:rsidP="00CE2797">
            <w:pPr>
              <w:rPr>
                <w:lang w:eastAsia="zh-CN"/>
              </w:rPr>
            </w:pPr>
            <w:r w:rsidRPr="00FA20E0">
              <w:rPr>
                <w:lang w:eastAsia="zh-CN"/>
              </w:rPr>
              <w:t>Определяют, от чьего имени ведётся повествование. Делают словесное описание.</w:t>
            </w:r>
          </w:p>
          <w:p w:rsidR="00CE2797" w:rsidRPr="00FA20E0" w:rsidRDefault="00CE2797" w:rsidP="00CE2797">
            <w:pPr>
              <w:rPr>
                <w:lang w:eastAsia="zh-CN"/>
              </w:rPr>
            </w:pPr>
            <w:r w:rsidRPr="00FA20E0">
              <w:rPr>
                <w:lang w:eastAsia="zh-CN"/>
              </w:rPr>
              <w:t>Читают по ролям. Инсценируют прочитанное.</w:t>
            </w:r>
          </w:p>
          <w:p w:rsidR="00CE2797" w:rsidRPr="00FA20E0" w:rsidRDefault="00CE2797" w:rsidP="00CE2797">
            <w:pPr>
              <w:rPr>
                <w:lang w:eastAsia="zh-CN"/>
              </w:rPr>
            </w:pPr>
            <w:r w:rsidRPr="00FA20E0">
              <w:rPr>
                <w:lang w:eastAsia="zh-CN"/>
              </w:rPr>
              <w:t>Определяют эмоциональный характер текста.</w:t>
            </w:r>
          </w:p>
          <w:p w:rsidR="00CE2797" w:rsidRPr="00FA20E0" w:rsidRDefault="00CE2797" w:rsidP="00CE2797">
            <w:pPr>
              <w:rPr>
                <w:lang w:eastAsia="zh-CN"/>
              </w:rPr>
            </w:pPr>
            <w:r w:rsidRPr="00FA20E0">
              <w:rPr>
                <w:lang w:eastAsia="zh-CN"/>
              </w:rPr>
              <w:t>Определяют  жанр произведения.</w:t>
            </w:r>
          </w:p>
          <w:p w:rsidR="00CE2797" w:rsidRPr="00FA20E0" w:rsidRDefault="00CE2797" w:rsidP="00CE2797">
            <w:pPr>
              <w:rPr>
                <w:lang w:eastAsia="zh-CN"/>
              </w:rPr>
            </w:pPr>
            <w:r w:rsidRPr="00FA20E0">
              <w:t>Ориентируются в книгах.</w:t>
            </w:r>
            <w:r w:rsidRPr="00FA20E0">
              <w:rPr>
                <w:lang w:eastAsia="zh-CN"/>
              </w:rPr>
              <w:t xml:space="preserve"> Подбирают фрагменты текста в соответствии с иллюстрациями. </w:t>
            </w:r>
          </w:p>
          <w:p w:rsidR="00CE2797" w:rsidRPr="00FA20E0" w:rsidRDefault="00CE2797" w:rsidP="00CE2797">
            <w:pPr>
              <w:rPr>
                <w:lang w:eastAsia="zh-CN"/>
              </w:rPr>
            </w:pPr>
            <w:r w:rsidRPr="00FA20E0">
              <w:rPr>
                <w:lang w:eastAsia="zh-CN"/>
              </w:rPr>
              <w:t>Рисуют словесный портрет персонажа.</w:t>
            </w:r>
          </w:p>
          <w:p w:rsidR="00CE2797" w:rsidRPr="00CE2797" w:rsidRDefault="00CE2797" w:rsidP="00CE2797">
            <w:pPr>
              <w:rPr>
                <w:lang w:eastAsia="zh-CN"/>
              </w:rPr>
            </w:pPr>
            <w:r w:rsidRPr="00FA20E0">
              <w:rPr>
                <w:lang w:eastAsia="zh-CN"/>
              </w:rPr>
              <w:t>Графически  иллюстрируют прочитанное.</w:t>
            </w:r>
          </w:p>
        </w:tc>
      </w:tr>
      <w:tr w:rsidR="00CE2797" w:rsidRPr="00273F38" w:rsidTr="009459F9">
        <w:tc>
          <w:tcPr>
            <w:tcW w:w="531" w:type="dxa"/>
            <w:shd w:val="clear" w:color="auto" w:fill="auto"/>
          </w:tcPr>
          <w:p w:rsidR="00CE2797" w:rsidRPr="00FA20E0" w:rsidRDefault="00CE2797" w:rsidP="00CE2797">
            <w:r w:rsidRPr="00FA20E0">
              <w:t>3</w:t>
            </w:r>
          </w:p>
        </w:tc>
        <w:tc>
          <w:tcPr>
            <w:tcW w:w="4155" w:type="dxa"/>
            <w:shd w:val="clear" w:color="auto" w:fill="auto"/>
          </w:tcPr>
          <w:p w:rsidR="00CE2797" w:rsidRPr="00FA20E0" w:rsidRDefault="00CE2797" w:rsidP="00CE2797">
            <w:r w:rsidRPr="009459F9">
              <w:rPr>
                <w:b/>
                <w:bCs/>
              </w:rPr>
              <w:t>Учимся читать: Читаем быстро</w:t>
            </w:r>
          </w:p>
        </w:tc>
        <w:tc>
          <w:tcPr>
            <w:tcW w:w="747" w:type="dxa"/>
            <w:shd w:val="clear" w:color="auto" w:fill="auto"/>
          </w:tcPr>
          <w:p w:rsidR="00CE2797" w:rsidRPr="00FA20E0" w:rsidRDefault="00CE2797" w:rsidP="00CE2797">
            <w:r w:rsidRPr="00FA20E0">
              <w:t>8ч</w:t>
            </w:r>
          </w:p>
        </w:tc>
        <w:tc>
          <w:tcPr>
            <w:tcW w:w="4632" w:type="dxa"/>
            <w:shd w:val="clear" w:color="auto" w:fill="auto"/>
          </w:tcPr>
          <w:p w:rsidR="00CE2797" w:rsidRPr="00FA20E0" w:rsidRDefault="00CE2797" w:rsidP="00CE2797">
            <w:pPr>
              <w:rPr>
                <w:lang w:eastAsia="zh-CN"/>
              </w:rPr>
            </w:pPr>
            <w:r w:rsidRPr="00FA20E0">
              <w:rPr>
                <w:lang w:eastAsia="zh-CN"/>
              </w:rPr>
              <w:t>Читают вслух бегло, правильно и выразительно.</w:t>
            </w:r>
          </w:p>
          <w:p w:rsidR="00CE2797" w:rsidRPr="00FA20E0" w:rsidRDefault="00CE2797" w:rsidP="00CE2797">
            <w:pPr>
              <w:rPr>
                <w:lang w:eastAsia="zh-CN"/>
              </w:rPr>
            </w:pPr>
            <w:r w:rsidRPr="00FA20E0">
              <w:rPr>
                <w:lang w:eastAsia="zh-CN"/>
              </w:rPr>
              <w:t>Отвечают на вопросы, выявляющие жанровую специфику скороговорок.</w:t>
            </w:r>
          </w:p>
          <w:p w:rsidR="00CE2797" w:rsidRPr="00FA20E0" w:rsidRDefault="00CE2797" w:rsidP="00CE2797">
            <w:pPr>
              <w:rPr>
                <w:lang w:eastAsia="zh-CN"/>
              </w:rPr>
            </w:pPr>
            <w:r w:rsidRPr="00FA20E0">
              <w:rPr>
                <w:lang w:eastAsia="zh-CN"/>
              </w:rPr>
              <w:t>Сравнивают два произведения – народное и авторское. Иллюстрируют прочитанное.</w:t>
            </w:r>
          </w:p>
          <w:p w:rsidR="00CE2797" w:rsidRPr="00FA20E0" w:rsidRDefault="00CE2797" w:rsidP="00CE2797">
            <w:pPr>
              <w:rPr>
                <w:lang w:eastAsia="zh-CN"/>
              </w:rPr>
            </w:pPr>
            <w:r w:rsidRPr="00FA20E0">
              <w:rPr>
                <w:lang w:eastAsia="zh-CN"/>
              </w:rPr>
              <w:t>Находят и читают книги.</w:t>
            </w:r>
          </w:p>
          <w:p w:rsidR="00CE2797" w:rsidRPr="00FA20E0" w:rsidRDefault="00CE2797" w:rsidP="00CE2797">
            <w:pPr>
              <w:rPr>
                <w:lang w:eastAsia="zh-CN"/>
              </w:rPr>
            </w:pPr>
            <w:r w:rsidRPr="00FA20E0">
              <w:rPr>
                <w:lang w:eastAsia="zh-CN"/>
              </w:rPr>
              <w:t>Участвуют в конкурсе. Анализируют заголовок.</w:t>
            </w:r>
          </w:p>
          <w:p w:rsidR="00CE2797" w:rsidRPr="00FA20E0" w:rsidRDefault="00CE2797" w:rsidP="00CE2797">
            <w:pPr>
              <w:rPr>
                <w:lang w:eastAsia="zh-CN"/>
              </w:rPr>
            </w:pPr>
            <w:r w:rsidRPr="00FA20E0">
              <w:rPr>
                <w:lang w:eastAsia="zh-CN"/>
              </w:rPr>
              <w:t>Прогнозируют тематику текста перед чтением.</w:t>
            </w:r>
          </w:p>
          <w:p w:rsidR="00CE2797" w:rsidRPr="00FA20E0" w:rsidRDefault="00CE2797" w:rsidP="00CE2797">
            <w:pPr>
              <w:rPr>
                <w:lang w:eastAsia="zh-CN"/>
              </w:rPr>
            </w:pPr>
            <w:r w:rsidRPr="00FA20E0">
              <w:rPr>
                <w:lang w:eastAsia="zh-CN"/>
              </w:rPr>
              <w:t xml:space="preserve"> Определяют образ лирического героя и характеризуют его.Выявляют идейное содержание произведения.</w:t>
            </w:r>
          </w:p>
          <w:p w:rsidR="00CE2797" w:rsidRPr="00FA20E0" w:rsidRDefault="00CE2797" w:rsidP="00CE2797">
            <w:pPr>
              <w:rPr>
                <w:lang w:eastAsia="zh-CN"/>
              </w:rPr>
            </w:pPr>
            <w:r w:rsidRPr="00FA20E0">
              <w:rPr>
                <w:lang w:eastAsia="zh-CN"/>
              </w:rPr>
              <w:t>Отвечают на вопросы к произведениям.</w:t>
            </w:r>
          </w:p>
          <w:p w:rsidR="00CE2797" w:rsidRPr="009459F9" w:rsidRDefault="00CE2797" w:rsidP="00CE2797">
            <w:pPr>
              <w:rPr>
                <w:rFonts w:eastAsia="SimSun"/>
                <w:lang w:eastAsia="zh-CN"/>
              </w:rPr>
            </w:pPr>
            <w:r w:rsidRPr="00FA20E0">
              <w:rPr>
                <w:lang w:eastAsia="zh-CN"/>
              </w:rPr>
              <w:t>Заучивают наизусть стихотворный текст.</w:t>
            </w:r>
          </w:p>
        </w:tc>
      </w:tr>
      <w:tr w:rsidR="00CE2797" w:rsidRPr="00273F38" w:rsidTr="009459F9">
        <w:tc>
          <w:tcPr>
            <w:tcW w:w="531" w:type="dxa"/>
            <w:shd w:val="clear" w:color="auto" w:fill="auto"/>
          </w:tcPr>
          <w:p w:rsidR="00CE2797" w:rsidRPr="00FA20E0" w:rsidRDefault="00CE2797" w:rsidP="00CE2797">
            <w:r w:rsidRPr="00FA20E0">
              <w:t>4</w:t>
            </w:r>
          </w:p>
        </w:tc>
        <w:tc>
          <w:tcPr>
            <w:tcW w:w="4155" w:type="dxa"/>
            <w:shd w:val="clear" w:color="auto" w:fill="auto"/>
          </w:tcPr>
          <w:p w:rsidR="00CE2797" w:rsidRPr="00FA20E0" w:rsidRDefault="00CE2797" w:rsidP="00CE2797">
            <w:r w:rsidRPr="009459F9">
              <w:rPr>
                <w:b/>
                <w:bCs/>
              </w:rPr>
              <w:t>Учимся читать: Читаем выразительно</w:t>
            </w:r>
          </w:p>
        </w:tc>
        <w:tc>
          <w:tcPr>
            <w:tcW w:w="747" w:type="dxa"/>
            <w:shd w:val="clear" w:color="auto" w:fill="auto"/>
          </w:tcPr>
          <w:p w:rsidR="00CE2797" w:rsidRPr="00FA20E0" w:rsidRDefault="00CE2797" w:rsidP="00CE2797">
            <w:r w:rsidRPr="00FA20E0">
              <w:t>20ч</w:t>
            </w:r>
          </w:p>
        </w:tc>
        <w:tc>
          <w:tcPr>
            <w:tcW w:w="4632" w:type="dxa"/>
            <w:shd w:val="clear" w:color="auto" w:fill="auto"/>
          </w:tcPr>
          <w:p w:rsidR="00CE2797" w:rsidRPr="00FA20E0" w:rsidRDefault="00CE2797" w:rsidP="00CE2797">
            <w:pPr>
              <w:rPr>
                <w:lang w:eastAsia="zh-CN"/>
              </w:rPr>
            </w:pPr>
            <w:r w:rsidRPr="00FA20E0">
              <w:rPr>
                <w:lang w:eastAsia="zh-CN"/>
              </w:rPr>
              <w:t>Читают вслух осмысленно, правильно и выразительно.</w:t>
            </w:r>
          </w:p>
          <w:p w:rsidR="00CE2797" w:rsidRPr="00FA20E0" w:rsidRDefault="00CE2797" w:rsidP="00CE2797">
            <w:pPr>
              <w:rPr>
                <w:lang w:eastAsia="zh-CN"/>
              </w:rPr>
            </w:pPr>
            <w:r w:rsidRPr="00FA20E0">
              <w:rPr>
                <w:lang w:eastAsia="zh-CN"/>
              </w:rPr>
              <w:t>Тренируют  мелодику разговорного голоса.</w:t>
            </w:r>
          </w:p>
          <w:p w:rsidR="00CE2797" w:rsidRPr="00FA20E0" w:rsidRDefault="00CE2797" w:rsidP="00CE2797">
            <w:pPr>
              <w:rPr>
                <w:lang w:eastAsia="zh-CN"/>
              </w:rPr>
            </w:pPr>
            <w:r w:rsidRPr="00FA20E0">
              <w:rPr>
                <w:lang w:eastAsia="zh-CN"/>
              </w:rPr>
              <w:t>Участвуют в обсуждении заданной темы.</w:t>
            </w:r>
          </w:p>
          <w:p w:rsidR="00CE2797" w:rsidRPr="00FA20E0" w:rsidRDefault="00CE2797" w:rsidP="00CE2797">
            <w:pPr>
              <w:rPr>
                <w:lang w:eastAsia="zh-CN"/>
              </w:rPr>
            </w:pPr>
            <w:r w:rsidRPr="00FA20E0">
              <w:rPr>
                <w:lang w:eastAsia="zh-CN"/>
              </w:rPr>
              <w:t>Словесно  иллюстрируют  произведение.</w:t>
            </w:r>
          </w:p>
          <w:p w:rsidR="00CE2797" w:rsidRPr="00FA20E0" w:rsidRDefault="00CE2797" w:rsidP="00CE2797">
            <w:pPr>
              <w:rPr>
                <w:lang w:eastAsia="zh-CN"/>
              </w:rPr>
            </w:pPr>
            <w:r w:rsidRPr="00FA20E0">
              <w:rPr>
                <w:lang w:eastAsia="zh-CN"/>
              </w:rPr>
              <w:t>Учат наизусть стихотворение.</w:t>
            </w:r>
          </w:p>
          <w:p w:rsidR="00CE2797" w:rsidRPr="00FA20E0" w:rsidRDefault="00CE2797" w:rsidP="00CE2797">
            <w:pPr>
              <w:rPr>
                <w:lang w:eastAsia="zh-CN"/>
              </w:rPr>
            </w:pPr>
            <w:r w:rsidRPr="00FA20E0">
              <w:rPr>
                <w:lang w:eastAsia="zh-CN"/>
              </w:rPr>
              <w:t xml:space="preserve">Выбирают и читают книги на заданную тему. Читают выборочно. Выявляют  </w:t>
            </w:r>
            <w:r w:rsidRPr="00FA20E0">
              <w:rPr>
                <w:lang w:eastAsia="zh-CN"/>
              </w:rPr>
              <w:lastRenderedPageBreak/>
              <w:t xml:space="preserve">причинно-следственные связи. Отвечают на вопросы к тексту. Сочиняют на заданные тему и </w:t>
            </w:r>
          </w:p>
          <w:p w:rsidR="00CE2797" w:rsidRPr="00FA20E0" w:rsidRDefault="00CE2797" w:rsidP="00CE2797">
            <w:pPr>
              <w:rPr>
                <w:lang w:eastAsia="zh-CN"/>
              </w:rPr>
            </w:pPr>
            <w:r w:rsidRPr="00FA20E0">
              <w:rPr>
                <w:lang w:eastAsia="zh-CN"/>
              </w:rPr>
              <w:t xml:space="preserve">жанр. Работают над партитурой для </w:t>
            </w:r>
          </w:p>
          <w:p w:rsidR="00CE2797" w:rsidRPr="00FA20E0" w:rsidRDefault="00CE2797" w:rsidP="00CE2797">
            <w:pPr>
              <w:rPr>
                <w:lang w:eastAsia="zh-CN"/>
              </w:rPr>
            </w:pPr>
            <w:r w:rsidRPr="00FA20E0">
              <w:rPr>
                <w:lang w:eastAsia="zh-CN"/>
              </w:rPr>
              <w:t>выразительного чтения (отмечают паузы).</w:t>
            </w:r>
          </w:p>
          <w:p w:rsidR="00CE2797" w:rsidRPr="00FA20E0" w:rsidRDefault="00CE2797" w:rsidP="00CE2797">
            <w:pPr>
              <w:rPr>
                <w:lang w:eastAsia="zh-CN"/>
              </w:rPr>
            </w:pPr>
            <w:r w:rsidRPr="00FA20E0">
              <w:rPr>
                <w:lang w:eastAsia="zh-CN"/>
              </w:rPr>
              <w:t>Наблюдают за использованием художественного приёма звукописи.</w:t>
            </w:r>
          </w:p>
          <w:p w:rsidR="00CE2797" w:rsidRPr="00CE2797" w:rsidRDefault="00CE2797" w:rsidP="00CE2797">
            <w:pPr>
              <w:rPr>
                <w:lang w:eastAsia="zh-CN"/>
              </w:rPr>
            </w:pPr>
            <w:r w:rsidRPr="00FA20E0">
              <w:rPr>
                <w:lang w:eastAsia="zh-CN"/>
              </w:rPr>
              <w:t>Используют приём музыкального иллюстрирования.</w:t>
            </w:r>
          </w:p>
        </w:tc>
      </w:tr>
      <w:tr w:rsidR="00CE2797" w:rsidRPr="00273F38" w:rsidTr="009459F9">
        <w:tc>
          <w:tcPr>
            <w:tcW w:w="531" w:type="dxa"/>
            <w:shd w:val="clear" w:color="auto" w:fill="auto"/>
          </w:tcPr>
          <w:p w:rsidR="00CE2797" w:rsidRPr="00FA20E0" w:rsidRDefault="00CE2797" w:rsidP="00CE2797">
            <w:r w:rsidRPr="00FA20E0">
              <w:lastRenderedPageBreak/>
              <w:t>5</w:t>
            </w:r>
          </w:p>
        </w:tc>
        <w:tc>
          <w:tcPr>
            <w:tcW w:w="4155" w:type="dxa"/>
            <w:shd w:val="clear" w:color="auto" w:fill="auto"/>
          </w:tcPr>
          <w:p w:rsidR="00CE2797" w:rsidRPr="00FA20E0" w:rsidRDefault="00CE2797" w:rsidP="00CE2797">
            <w:r w:rsidRPr="009459F9">
              <w:rPr>
                <w:b/>
                <w:bCs/>
              </w:rPr>
              <w:t>Учимся работать с текстом: Автор и его герои</w:t>
            </w:r>
          </w:p>
        </w:tc>
        <w:tc>
          <w:tcPr>
            <w:tcW w:w="747" w:type="dxa"/>
            <w:shd w:val="clear" w:color="auto" w:fill="auto"/>
          </w:tcPr>
          <w:p w:rsidR="00CE2797" w:rsidRPr="00FA20E0" w:rsidRDefault="00CE2797" w:rsidP="00CE2797">
            <w:r w:rsidRPr="00FA20E0">
              <w:t>21ч</w:t>
            </w:r>
          </w:p>
        </w:tc>
        <w:tc>
          <w:tcPr>
            <w:tcW w:w="4632" w:type="dxa"/>
            <w:shd w:val="clear" w:color="auto" w:fill="auto"/>
          </w:tcPr>
          <w:p w:rsidR="00CE2797" w:rsidRPr="00FA20E0" w:rsidRDefault="00CE2797" w:rsidP="00CE2797">
            <w:pPr>
              <w:rPr>
                <w:lang w:eastAsia="zh-CN"/>
              </w:rPr>
            </w:pPr>
            <w:r w:rsidRPr="00FA20E0">
              <w:rPr>
                <w:lang w:eastAsia="zh-CN"/>
              </w:rPr>
              <w:t>Читают молча и вслух.</w:t>
            </w:r>
          </w:p>
          <w:p w:rsidR="00CE2797" w:rsidRPr="00FA20E0" w:rsidRDefault="00CE2797" w:rsidP="00CE2797">
            <w:pPr>
              <w:rPr>
                <w:lang w:eastAsia="zh-CN"/>
              </w:rPr>
            </w:pPr>
            <w:r w:rsidRPr="00FA20E0">
              <w:rPr>
                <w:lang w:eastAsia="zh-CN"/>
              </w:rPr>
              <w:t>Читают выборочно. Выявляют причинно-следственные связи. Определяют отношение автора к персонажу.Отвечают на вопросы к произведению.</w:t>
            </w:r>
          </w:p>
          <w:p w:rsidR="00CE2797" w:rsidRPr="00FA20E0" w:rsidRDefault="00CE2797" w:rsidP="00CE2797">
            <w:pPr>
              <w:rPr>
                <w:lang w:eastAsia="zh-CN"/>
              </w:rPr>
            </w:pPr>
            <w:r w:rsidRPr="00FA20E0">
              <w:rPr>
                <w:lang w:eastAsia="zh-CN"/>
              </w:rPr>
              <w:t>Читают по ролям. Выявляют в произведении рассказчика и характеризуют его.</w:t>
            </w:r>
          </w:p>
          <w:p w:rsidR="00CE2797" w:rsidRPr="00FA20E0" w:rsidRDefault="00CE2797" w:rsidP="00CE2797">
            <w:pPr>
              <w:rPr>
                <w:lang w:eastAsia="zh-CN"/>
              </w:rPr>
            </w:pPr>
            <w:r w:rsidRPr="00FA20E0">
              <w:rPr>
                <w:lang w:eastAsia="zh-CN"/>
              </w:rPr>
              <w:t>Составляют картинный план.</w:t>
            </w:r>
          </w:p>
          <w:p w:rsidR="00CE2797" w:rsidRPr="00FA20E0" w:rsidRDefault="00CE2797" w:rsidP="00CE2797">
            <w:pPr>
              <w:rPr>
                <w:lang w:eastAsia="zh-CN"/>
              </w:rPr>
            </w:pPr>
            <w:r w:rsidRPr="00FA20E0">
              <w:rPr>
                <w:lang w:eastAsia="zh-CN"/>
              </w:rPr>
              <w:t xml:space="preserve">Сочиняют  продолжение описанной в рассказе игры. Выявляют отношение автора к </w:t>
            </w:r>
          </w:p>
          <w:p w:rsidR="00CE2797" w:rsidRPr="00FA20E0" w:rsidRDefault="00CE2797" w:rsidP="00CE2797">
            <w:pPr>
              <w:rPr>
                <w:lang w:eastAsia="zh-CN"/>
              </w:rPr>
            </w:pPr>
            <w:r w:rsidRPr="00FA20E0">
              <w:rPr>
                <w:lang w:eastAsia="zh-CN"/>
              </w:rPr>
              <w:t>персонажу.</w:t>
            </w:r>
            <w:r w:rsidRPr="00FA20E0">
              <w:t xml:space="preserve"> Инсценируют прочитанное.</w:t>
            </w:r>
          </w:p>
          <w:p w:rsidR="00CE2797" w:rsidRPr="00FA20E0" w:rsidRDefault="00CE2797" w:rsidP="00CE2797">
            <w:pPr>
              <w:rPr>
                <w:lang w:eastAsia="zh-CN"/>
              </w:rPr>
            </w:pPr>
            <w:r w:rsidRPr="00FA20E0">
              <w:rPr>
                <w:lang w:eastAsia="zh-CN"/>
              </w:rPr>
              <w:t>Анализируют заголовок.</w:t>
            </w:r>
          </w:p>
          <w:p w:rsidR="00CE2797" w:rsidRPr="00FA20E0" w:rsidRDefault="00CE2797" w:rsidP="00CE2797">
            <w:pPr>
              <w:rPr>
                <w:lang w:eastAsia="zh-CN"/>
              </w:rPr>
            </w:pPr>
            <w:r w:rsidRPr="00FA20E0">
              <w:rPr>
                <w:lang w:eastAsia="zh-CN"/>
              </w:rPr>
              <w:t>Характеризуют персонаж.</w:t>
            </w:r>
          </w:p>
          <w:p w:rsidR="00CE2797" w:rsidRPr="00FA20E0" w:rsidRDefault="00CE2797" w:rsidP="00CE2797">
            <w:pPr>
              <w:rPr>
                <w:lang w:eastAsia="zh-CN"/>
              </w:rPr>
            </w:pPr>
            <w:r w:rsidRPr="00FA20E0">
              <w:rPr>
                <w:lang w:eastAsia="zh-CN"/>
              </w:rPr>
              <w:t>Выявляют мотивацию поступка персонажа.</w:t>
            </w:r>
          </w:p>
          <w:p w:rsidR="00CE2797" w:rsidRPr="00FA20E0" w:rsidRDefault="00CE2797" w:rsidP="00CE2797">
            <w:pPr>
              <w:rPr>
                <w:lang w:eastAsia="zh-CN"/>
              </w:rPr>
            </w:pPr>
            <w:r w:rsidRPr="00FA20E0">
              <w:rPr>
                <w:lang w:eastAsia="zh-CN"/>
              </w:rPr>
              <w:t>Определяют личное отношение к персонажу</w:t>
            </w:r>
          </w:p>
          <w:p w:rsidR="00CE2797" w:rsidRPr="00FA20E0" w:rsidRDefault="00CE2797" w:rsidP="00CE2797">
            <w:pPr>
              <w:rPr>
                <w:lang w:eastAsia="zh-CN"/>
              </w:rPr>
            </w:pPr>
            <w:r w:rsidRPr="00FA20E0">
              <w:rPr>
                <w:lang w:eastAsia="zh-CN"/>
              </w:rPr>
              <w:t>Выявляют мотивацию персонажа.</w:t>
            </w:r>
          </w:p>
          <w:p w:rsidR="00CE2797" w:rsidRPr="00FA20E0" w:rsidRDefault="00CE2797" w:rsidP="00CE2797">
            <w:pPr>
              <w:rPr>
                <w:lang w:eastAsia="zh-CN"/>
              </w:rPr>
            </w:pPr>
            <w:r w:rsidRPr="00FA20E0">
              <w:rPr>
                <w:lang w:eastAsia="zh-CN"/>
              </w:rPr>
              <w:t>Определяют авторское отношение к персонажу.</w:t>
            </w:r>
          </w:p>
          <w:p w:rsidR="00CE2797" w:rsidRPr="00FA20E0" w:rsidRDefault="00CE2797" w:rsidP="00CE2797">
            <w:pPr>
              <w:rPr>
                <w:lang w:eastAsia="zh-CN"/>
              </w:rPr>
            </w:pPr>
            <w:r w:rsidRPr="00FA20E0">
              <w:rPr>
                <w:lang w:eastAsia="zh-CN"/>
              </w:rPr>
              <w:t xml:space="preserve">Определяют личное отношение </w:t>
            </w:r>
          </w:p>
          <w:p w:rsidR="00CE2797" w:rsidRPr="00FA20E0" w:rsidRDefault="00CE2797" w:rsidP="00CE2797">
            <w:pPr>
              <w:rPr>
                <w:lang w:eastAsia="zh-CN"/>
              </w:rPr>
            </w:pPr>
            <w:r w:rsidRPr="00FA20E0">
              <w:rPr>
                <w:lang w:eastAsia="zh-CN"/>
              </w:rPr>
              <w:t>к персонажу.</w:t>
            </w:r>
          </w:p>
          <w:p w:rsidR="00CE2797" w:rsidRPr="00FA20E0" w:rsidRDefault="00CE2797" w:rsidP="00CE2797">
            <w:pPr>
              <w:rPr>
                <w:lang w:eastAsia="zh-CN"/>
              </w:rPr>
            </w:pPr>
            <w:r w:rsidRPr="00FA20E0">
              <w:rPr>
                <w:lang w:eastAsia="zh-CN"/>
              </w:rPr>
              <w:t>Составляют план.</w:t>
            </w:r>
          </w:p>
          <w:p w:rsidR="00CE2797" w:rsidRPr="00FA20E0" w:rsidRDefault="00CE2797" w:rsidP="00CE2797">
            <w:r w:rsidRPr="00FA20E0">
              <w:rPr>
                <w:lang w:eastAsia="zh-CN"/>
              </w:rPr>
              <w:t>Сочиняют продолжение сказки.</w:t>
            </w:r>
          </w:p>
        </w:tc>
      </w:tr>
      <w:tr w:rsidR="00CE2797" w:rsidRPr="00273F38" w:rsidTr="009459F9">
        <w:tc>
          <w:tcPr>
            <w:tcW w:w="531" w:type="dxa"/>
            <w:shd w:val="clear" w:color="auto" w:fill="auto"/>
          </w:tcPr>
          <w:p w:rsidR="00CE2797" w:rsidRPr="00FA20E0" w:rsidRDefault="00CE2797" w:rsidP="00CE2797">
            <w:r w:rsidRPr="00FA20E0">
              <w:t>6</w:t>
            </w:r>
          </w:p>
        </w:tc>
        <w:tc>
          <w:tcPr>
            <w:tcW w:w="4155" w:type="dxa"/>
            <w:shd w:val="clear" w:color="auto" w:fill="auto"/>
          </w:tcPr>
          <w:p w:rsidR="00CE2797" w:rsidRPr="00FA20E0" w:rsidRDefault="00CE2797" w:rsidP="00CE2797">
            <w:r w:rsidRPr="009459F9">
              <w:rPr>
                <w:b/>
                <w:bCs/>
              </w:rPr>
              <w:t>Учимся работать с текстом: Слова, слова, слова...</w:t>
            </w:r>
          </w:p>
        </w:tc>
        <w:tc>
          <w:tcPr>
            <w:tcW w:w="747" w:type="dxa"/>
            <w:shd w:val="clear" w:color="auto" w:fill="auto"/>
          </w:tcPr>
          <w:p w:rsidR="00CE2797" w:rsidRPr="00FA20E0" w:rsidRDefault="00CE2797" w:rsidP="00CE2797">
            <w:r w:rsidRPr="00FA20E0">
              <w:t>9ч</w:t>
            </w:r>
          </w:p>
        </w:tc>
        <w:tc>
          <w:tcPr>
            <w:tcW w:w="4632" w:type="dxa"/>
            <w:shd w:val="clear" w:color="auto" w:fill="auto"/>
          </w:tcPr>
          <w:p w:rsidR="00CE2797" w:rsidRPr="00FA20E0" w:rsidRDefault="00CE2797" w:rsidP="00CE2797">
            <w:pPr>
              <w:rPr>
                <w:lang w:eastAsia="zh-CN"/>
              </w:rPr>
            </w:pPr>
            <w:r w:rsidRPr="00FA20E0">
              <w:rPr>
                <w:lang w:eastAsia="zh-CN"/>
              </w:rPr>
              <w:t>Читают  выразительно вслух, акцентируя голосом логическое ударение.</w:t>
            </w:r>
          </w:p>
          <w:p w:rsidR="00CE2797" w:rsidRPr="00FA20E0" w:rsidRDefault="00CE2797" w:rsidP="00CE2797">
            <w:pPr>
              <w:rPr>
                <w:lang w:eastAsia="zh-CN"/>
              </w:rPr>
            </w:pPr>
            <w:r w:rsidRPr="00FA20E0">
              <w:rPr>
                <w:lang w:eastAsia="zh-CN"/>
              </w:rPr>
              <w:t>Читают выборочно.</w:t>
            </w:r>
          </w:p>
          <w:p w:rsidR="00CE2797" w:rsidRPr="00FA20E0" w:rsidRDefault="00CE2797" w:rsidP="00CE2797">
            <w:pPr>
              <w:rPr>
                <w:lang w:eastAsia="zh-CN"/>
              </w:rPr>
            </w:pPr>
            <w:r w:rsidRPr="00FA20E0">
              <w:rPr>
                <w:lang w:eastAsia="zh-CN"/>
              </w:rPr>
              <w:t>Отвечают на вопросы к произведению.</w:t>
            </w:r>
          </w:p>
          <w:p w:rsidR="00CE2797" w:rsidRPr="00FA20E0" w:rsidRDefault="00CE2797" w:rsidP="00CE2797">
            <w:pPr>
              <w:rPr>
                <w:lang w:eastAsia="zh-CN"/>
              </w:rPr>
            </w:pPr>
            <w:r w:rsidRPr="00FA20E0">
              <w:rPr>
                <w:lang w:eastAsia="zh-CN"/>
              </w:rPr>
              <w:t>Наблюдают за точностью использования слов в художественном произведении.</w:t>
            </w:r>
          </w:p>
          <w:p w:rsidR="00CE2797" w:rsidRPr="00FA20E0" w:rsidRDefault="00CE2797" w:rsidP="00CE2797">
            <w:pPr>
              <w:rPr>
                <w:lang w:eastAsia="zh-CN"/>
              </w:rPr>
            </w:pPr>
            <w:r w:rsidRPr="00FA20E0">
              <w:rPr>
                <w:lang w:eastAsia="zh-CN"/>
              </w:rPr>
              <w:t>Наблюдают за использованием художественного повтора в художественно организованной речи.</w:t>
            </w:r>
          </w:p>
          <w:p w:rsidR="00CE2797" w:rsidRPr="00FA20E0" w:rsidRDefault="00CE2797" w:rsidP="00CE2797">
            <w:pPr>
              <w:rPr>
                <w:lang w:eastAsia="zh-CN"/>
              </w:rPr>
            </w:pPr>
            <w:r w:rsidRPr="00FA20E0">
              <w:rPr>
                <w:lang w:eastAsia="zh-CN"/>
              </w:rPr>
              <w:t>Иллюстрируют прочитанное графически.</w:t>
            </w:r>
          </w:p>
          <w:p w:rsidR="00CE2797" w:rsidRPr="00FA20E0" w:rsidRDefault="00CE2797" w:rsidP="00CE2797">
            <w:pPr>
              <w:rPr>
                <w:lang w:eastAsia="zh-CN"/>
              </w:rPr>
            </w:pPr>
            <w:r w:rsidRPr="00FA20E0">
              <w:rPr>
                <w:lang w:eastAsia="zh-CN"/>
              </w:rPr>
              <w:t xml:space="preserve">Применяют приём музыкального иллюстрирования. Создают текст на заданную </w:t>
            </w:r>
          </w:p>
          <w:p w:rsidR="00CE2797" w:rsidRPr="00FA20E0" w:rsidRDefault="00CE2797" w:rsidP="00CE2797">
            <w:pPr>
              <w:rPr>
                <w:lang w:eastAsia="zh-CN"/>
              </w:rPr>
            </w:pPr>
            <w:r w:rsidRPr="00FA20E0">
              <w:rPr>
                <w:lang w:eastAsia="zh-CN"/>
              </w:rPr>
              <w:t>тему.Учат наизусть стихотворный текст и выразительно декламируют его. Наблюдают за использован</w:t>
            </w:r>
            <w:r>
              <w:rPr>
                <w:lang w:eastAsia="zh-CN"/>
              </w:rPr>
              <w:t>ием рифм в художественно органи</w:t>
            </w:r>
            <w:r w:rsidRPr="00FA20E0">
              <w:rPr>
                <w:lang w:eastAsia="zh-CN"/>
              </w:rPr>
              <w:t xml:space="preserve">зованной речи.Подбирают рифмы к заданным </w:t>
            </w:r>
          </w:p>
          <w:p w:rsidR="00CE2797" w:rsidRPr="009459F9" w:rsidRDefault="00CE2797" w:rsidP="00CE2797">
            <w:pPr>
              <w:rPr>
                <w:rFonts w:eastAsia="SimSun"/>
                <w:lang w:eastAsia="zh-CN"/>
              </w:rPr>
            </w:pPr>
            <w:r w:rsidRPr="00FA20E0">
              <w:rPr>
                <w:lang w:eastAsia="zh-CN"/>
              </w:rPr>
              <w:lastRenderedPageBreak/>
              <w:t>словам.</w:t>
            </w:r>
          </w:p>
        </w:tc>
      </w:tr>
      <w:tr w:rsidR="00CE2797" w:rsidRPr="00273F38" w:rsidTr="009459F9">
        <w:tc>
          <w:tcPr>
            <w:tcW w:w="531" w:type="dxa"/>
            <w:shd w:val="clear" w:color="auto" w:fill="auto"/>
          </w:tcPr>
          <w:p w:rsidR="00CE2797" w:rsidRPr="00FA20E0" w:rsidRDefault="00CE2797" w:rsidP="00CE2797">
            <w:r w:rsidRPr="00FA20E0">
              <w:lastRenderedPageBreak/>
              <w:t>7</w:t>
            </w:r>
          </w:p>
        </w:tc>
        <w:tc>
          <w:tcPr>
            <w:tcW w:w="4155" w:type="dxa"/>
            <w:shd w:val="clear" w:color="auto" w:fill="auto"/>
          </w:tcPr>
          <w:p w:rsidR="00CE2797" w:rsidRPr="00FA20E0" w:rsidRDefault="00CE2797" w:rsidP="00CE2797">
            <w:r w:rsidRPr="009459F9">
              <w:rPr>
                <w:b/>
                <w:bCs/>
              </w:rPr>
              <w:t>Учимся работать с текстом: План и пересказ</w:t>
            </w:r>
          </w:p>
        </w:tc>
        <w:tc>
          <w:tcPr>
            <w:tcW w:w="747" w:type="dxa"/>
            <w:shd w:val="clear" w:color="auto" w:fill="auto"/>
          </w:tcPr>
          <w:p w:rsidR="00CE2797" w:rsidRPr="00FA20E0" w:rsidRDefault="00CE2797" w:rsidP="00CE2797">
            <w:r w:rsidRPr="00FA20E0">
              <w:t>19ч</w:t>
            </w:r>
          </w:p>
        </w:tc>
        <w:tc>
          <w:tcPr>
            <w:tcW w:w="4632" w:type="dxa"/>
            <w:shd w:val="clear" w:color="auto" w:fill="auto"/>
          </w:tcPr>
          <w:p w:rsidR="00CE2797" w:rsidRPr="00FA20E0" w:rsidRDefault="00CE2797" w:rsidP="00CE2797">
            <w:pPr>
              <w:rPr>
                <w:lang w:eastAsia="zh-CN"/>
              </w:rPr>
            </w:pPr>
            <w:r w:rsidRPr="00FA20E0">
              <w:rPr>
                <w:lang w:eastAsia="zh-CN"/>
              </w:rPr>
              <w:t>Составляют картинный план.</w:t>
            </w:r>
          </w:p>
          <w:p w:rsidR="00CE2797" w:rsidRPr="00FA20E0" w:rsidRDefault="00CE2797" w:rsidP="00CE2797">
            <w:pPr>
              <w:rPr>
                <w:lang w:eastAsia="zh-CN"/>
              </w:rPr>
            </w:pPr>
            <w:r w:rsidRPr="00FA20E0">
              <w:rPr>
                <w:lang w:eastAsia="zh-CN"/>
              </w:rPr>
              <w:t>Исполняют роль персонажа. Выделяют эпизоды из текста. Озаглавливают эпизоды.</w:t>
            </w:r>
          </w:p>
          <w:p w:rsidR="00CE2797" w:rsidRPr="00FA20E0" w:rsidRDefault="00CE2797" w:rsidP="00CE2797">
            <w:pPr>
              <w:rPr>
                <w:lang w:eastAsia="zh-CN"/>
              </w:rPr>
            </w:pPr>
            <w:r w:rsidRPr="00FA20E0">
              <w:rPr>
                <w:lang w:eastAsia="zh-CN"/>
              </w:rPr>
              <w:t>Делают словесное  описание иллюстрации.</w:t>
            </w:r>
          </w:p>
          <w:p w:rsidR="00CE2797" w:rsidRPr="00FA20E0" w:rsidRDefault="00CE2797" w:rsidP="00CE2797">
            <w:pPr>
              <w:rPr>
                <w:lang w:eastAsia="zh-CN"/>
              </w:rPr>
            </w:pPr>
            <w:r w:rsidRPr="00FA20E0">
              <w:rPr>
                <w:lang w:eastAsia="zh-CN"/>
              </w:rPr>
              <w:t>Соотносят рисунок с текстом.</w:t>
            </w:r>
          </w:p>
          <w:p w:rsidR="00CE2797" w:rsidRPr="00FA20E0" w:rsidRDefault="00CE2797" w:rsidP="00CE2797">
            <w:pPr>
              <w:rPr>
                <w:lang w:eastAsia="zh-CN"/>
              </w:rPr>
            </w:pPr>
            <w:r w:rsidRPr="00FA20E0">
              <w:rPr>
                <w:lang w:eastAsia="zh-CN"/>
              </w:rPr>
              <w:t>Пересказывают.</w:t>
            </w:r>
            <w:r w:rsidRPr="00FA20E0">
              <w:t xml:space="preserve"> Составляют вербальный план</w:t>
            </w:r>
          </w:p>
          <w:p w:rsidR="00CE2797" w:rsidRPr="009459F9" w:rsidRDefault="00CE2797" w:rsidP="00CE2797">
            <w:pPr>
              <w:rPr>
                <w:rFonts w:eastAsia="SimSun"/>
                <w:lang w:eastAsia="zh-CN"/>
              </w:rPr>
            </w:pPr>
            <w:r w:rsidRPr="00FA20E0">
              <w:rPr>
                <w:lang w:eastAsia="zh-CN"/>
              </w:rPr>
              <w:t>Делают  творческий  пересказ (от иного лица).</w:t>
            </w:r>
          </w:p>
        </w:tc>
      </w:tr>
      <w:tr w:rsidR="00CE2797" w:rsidRPr="00273F38" w:rsidTr="009459F9">
        <w:tc>
          <w:tcPr>
            <w:tcW w:w="531" w:type="dxa"/>
            <w:shd w:val="clear" w:color="auto" w:fill="auto"/>
          </w:tcPr>
          <w:p w:rsidR="00CE2797" w:rsidRPr="00FA20E0" w:rsidRDefault="00CE2797" w:rsidP="00CE2797">
            <w:r w:rsidRPr="00FA20E0">
              <w:t>8</w:t>
            </w:r>
          </w:p>
        </w:tc>
        <w:tc>
          <w:tcPr>
            <w:tcW w:w="4155" w:type="dxa"/>
            <w:shd w:val="clear" w:color="auto" w:fill="auto"/>
          </w:tcPr>
          <w:p w:rsidR="00CE2797" w:rsidRPr="00FA20E0" w:rsidRDefault="00CE2797" w:rsidP="00CE2797">
            <w:r w:rsidRPr="00FA20E0">
              <w:t>В мире книг</w:t>
            </w:r>
          </w:p>
        </w:tc>
        <w:tc>
          <w:tcPr>
            <w:tcW w:w="747" w:type="dxa"/>
            <w:shd w:val="clear" w:color="auto" w:fill="auto"/>
          </w:tcPr>
          <w:p w:rsidR="00CE2797" w:rsidRPr="00FA20E0" w:rsidRDefault="00CE2797" w:rsidP="00CE2797">
            <w:r w:rsidRPr="00FA20E0">
              <w:t>20ч</w:t>
            </w:r>
          </w:p>
        </w:tc>
        <w:tc>
          <w:tcPr>
            <w:tcW w:w="4632" w:type="dxa"/>
            <w:shd w:val="clear" w:color="auto" w:fill="auto"/>
          </w:tcPr>
          <w:p w:rsidR="00CE2797" w:rsidRPr="00FA20E0" w:rsidRDefault="00CE2797" w:rsidP="00CE2797">
            <w:pPr>
              <w:rPr>
                <w:lang w:eastAsia="zh-CN"/>
              </w:rPr>
            </w:pPr>
            <w:r w:rsidRPr="00FA20E0">
              <w:rPr>
                <w:lang w:eastAsia="zh-CN"/>
              </w:rPr>
              <w:t>Читают молча и вслух.</w:t>
            </w:r>
          </w:p>
          <w:p w:rsidR="00CE2797" w:rsidRPr="00FA20E0" w:rsidRDefault="00CE2797" w:rsidP="00CE2797">
            <w:pPr>
              <w:rPr>
                <w:lang w:eastAsia="zh-CN"/>
              </w:rPr>
            </w:pPr>
            <w:r w:rsidRPr="00FA20E0">
              <w:rPr>
                <w:lang w:eastAsia="zh-CN"/>
              </w:rPr>
              <w:t>Анализируют иллюстрации.</w:t>
            </w:r>
          </w:p>
          <w:p w:rsidR="00CE2797" w:rsidRPr="00FA20E0" w:rsidRDefault="00CE2797" w:rsidP="00CE2797">
            <w:pPr>
              <w:rPr>
                <w:lang w:eastAsia="zh-CN"/>
              </w:rPr>
            </w:pPr>
            <w:r w:rsidRPr="00FA20E0">
              <w:rPr>
                <w:lang w:eastAsia="zh-CN"/>
              </w:rPr>
              <w:t>Выявляют идею произведения.</w:t>
            </w:r>
          </w:p>
          <w:p w:rsidR="00CE2797" w:rsidRPr="00FA20E0" w:rsidRDefault="00CE2797" w:rsidP="00CE2797">
            <w:pPr>
              <w:rPr>
                <w:lang w:eastAsia="zh-CN"/>
              </w:rPr>
            </w:pPr>
            <w:r w:rsidRPr="00FA20E0">
              <w:rPr>
                <w:lang w:eastAsia="zh-CN"/>
              </w:rPr>
              <w:t>Выбирают пословицы, созвучные с идеей произведения.</w:t>
            </w:r>
          </w:p>
          <w:p w:rsidR="00CE2797" w:rsidRPr="00FA20E0" w:rsidRDefault="00CE2797" w:rsidP="00CE2797">
            <w:pPr>
              <w:rPr>
                <w:lang w:eastAsia="zh-CN"/>
              </w:rPr>
            </w:pPr>
            <w:r w:rsidRPr="00FA20E0">
              <w:rPr>
                <w:lang w:eastAsia="zh-CN"/>
              </w:rPr>
              <w:t>Ориентируются в книгах по обложкам. Обращаются к толковым  словарям.</w:t>
            </w:r>
          </w:p>
          <w:p w:rsidR="00CE2797" w:rsidRPr="00FA20E0" w:rsidRDefault="00CE2797" w:rsidP="00CE2797">
            <w:pPr>
              <w:rPr>
                <w:lang w:eastAsia="zh-CN"/>
              </w:rPr>
            </w:pPr>
            <w:r w:rsidRPr="00FA20E0">
              <w:rPr>
                <w:lang w:eastAsia="zh-CN"/>
              </w:rPr>
              <w:t>Ориентируются в книгах по обложкам. Находят и читают книги по заданной теме. Выявляют функции предисловия.</w:t>
            </w:r>
          </w:p>
          <w:p w:rsidR="00CE2797" w:rsidRPr="00FA20E0" w:rsidRDefault="00CE2797" w:rsidP="00CE2797">
            <w:pPr>
              <w:rPr>
                <w:lang w:eastAsia="zh-CN"/>
              </w:rPr>
            </w:pPr>
            <w:r w:rsidRPr="00FA20E0">
              <w:rPr>
                <w:lang w:eastAsia="zh-CN"/>
              </w:rPr>
              <w:t>Знакомятся  с жанром фантастического рассказа.Отвечают на вопросы к тексту.</w:t>
            </w:r>
          </w:p>
          <w:p w:rsidR="00CE2797" w:rsidRPr="00CE2797" w:rsidRDefault="00CE2797" w:rsidP="00CE2797">
            <w:pPr>
              <w:rPr>
                <w:lang w:eastAsia="zh-CN"/>
              </w:rPr>
            </w:pPr>
            <w:r w:rsidRPr="00FA20E0">
              <w:rPr>
                <w:lang w:eastAsia="zh-CN"/>
              </w:rPr>
              <w:t xml:space="preserve">Определяют характер эмоционального воздействия событий, описанных в произведении. </w:t>
            </w:r>
          </w:p>
        </w:tc>
      </w:tr>
      <w:tr w:rsidR="00CE2797" w:rsidRPr="00273F38" w:rsidTr="009459F9">
        <w:tc>
          <w:tcPr>
            <w:tcW w:w="531" w:type="dxa"/>
            <w:shd w:val="clear" w:color="auto" w:fill="auto"/>
          </w:tcPr>
          <w:p w:rsidR="00CE2797" w:rsidRPr="00FA20E0" w:rsidRDefault="00CE2797" w:rsidP="00CE2797"/>
        </w:tc>
        <w:tc>
          <w:tcPr>
            <w:tcW w:w="4155" w:type="dxa"/>
            <w:shd w:val="clear" w:color="auto" w:fill="auto"/>
          </w:tcPr>
          <w:p w:rsidR="00CE2797" w:rsidRPr="00FA20E0" w:rsidRDefault="00CE2797" w:rsidP="00CE2797">
            <w:r w:rsidRPr="00FA20E0">
              <w:t>Итого :</w:t>
            </w:r>
          </w:p>
        </w:tc>
        <w:tc>
          <w:tcPr>
            <w:tcW w:w="747" w:type="dxa"/>
            <w:shd w:val="clear" w:color="auto" w:fill="auto"/>
          </w:tcPr>
          <w:p w:rsidR="00CE2797" w:rsidRPr="00FA20E0" w:rsidRDefault="00CE2797" w:rsidP="00CE2797">
            <w:r w:rsidRPr="00FA20E0">
              <w:t>136ч</w:t>
            </w:r>
          </w:p>
        </w:tc>
        <w:tc>
          <w:tcPr>
            <w:tcW w:w="4632" w:type="dxa"/>
            <w:shd w:val="clear" w:color="auto" w:fill="auto"/>
          </w:tcPr>
          <w:p w:rsidR="00CE2797" w:rsidRPr="00FA20E0" w:rsidRDefault="00CE2797" w:rsidP="00CE2797"/>
        </w:tc>
      </w:tr>
    </w:tbl>
    <w:p w:rsidR="00CE2797" w:rsidRPr="00CE2797" w:rsidRDefault="00CE2797" w:rsidP="00CE2797">
      <w:pPr>
        <w:jc w:val="center"/>
        <w:rPr>
          <w:b/>
          <w:lang w:eastAsia="en-US"/>
        </w:rPr>
      </w:pPr>
      <w:r w:rsidRPr="00CE2797">
        <w:rPr>
          <w:b/>
          <w:lang w:eastAsia="en-US"/>
        </w:rPr>
        <w:t>3 класс (136ч)</w:t>
      </w:r>
    </w:p>
    <w:tbl>
      <w:tblPr>
        <w:tblW w:w="1010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55"/>
        <w:gridCol w:w="747"/>
        <w:gridCol w:w="4670"/>
      </w:tblGrid>
      <w:tr w:rsidR="00CE2797" w:rsidRPr="00273F38" w:rsidTr="009459F9">
        <w:tc>
          <w:tcPr>
            <w:tcW w:w="531" w:type="dxa"/>
            <w:shd w:val="clear" w:color="auto" w:fill="auto"/>
          </w:tcPr>
          <w:p w:rsidR="00CE2797" w:rsidRPr="000A5F2D" w:rsidRDefault="00CE2797" w:rsidP="00CE2797">
            <w:r w:rsidRPr="000A5F2D">
              <w:t>№</w:t>
            </w:r>
          </w:p>
        </w:tc>
        <w:tc>
          <w:tcPr>
            <w:tcW w:w="4155" w:type="dxa"/>
            <w:shd w:val="clear" w:color="auto" w:fill="auto"/>
          </w:tcPr>
          <w:p w:rsidR="00CE2797" w:rsidRPr="000A5F2D" w:rsidRDefault="00CE2797" w:rsidP="00CE2797">
            <w:r w:rsidRPr="000A5F2D">
              <w:t>Название темы</w:t>
            </w:r>
          </w:p>
        </w:tc>
        <w:tc>
          <w:tcPr>
            <w:tcW w:w="747" w:type="dxa"/>
            <w:shd w:val="clear" w:color="auto" w:fill="auto"/>
          </w:tcPr>
          <w:p w:rsidR="00CE2797" w:rsidRPr="000A5F2D" w:rsidRDefault="00CE2797" w:rsidP="00CE2797">
            <w:r w:rsidRPr="000A5F2D">
              <w:t>Часы</w:t>
            </w:r>
          </w:p>
        </w:tc>
        <w:tc>
          <w:tcPr>
            <w:tcW w:w="4670" w:type="dxa"/>
            <w:shd w:val="clear" w:color="auto" w:fill="auto"/>
          </w:tcPr>
          <w:p w:rsidR="00CE2797" w:rsidRPr="000A5F2D" w:rsidRDefault="00CE2797" w:rsidP="00CE2797">
            <w:r w:rsidRPr="000A5F2D">
              <w:t>Деятельность учащихся</w:t>
            </w:r>
          </w:p>
        </w:tc>
      </w:tr>
      <w:tr w:rsidR="00CE2797" w:rsidRPr="00273F38" w:rsidTr="009459F9">
        <w:tc>
          <w:tcPr>
            <w:tcW w:w="531" w:type="dxa"/>
            <w:shd w:val="clear" w:color="auto" w:fill="auto"/>
          </w:tcPr>
          <w:p w:rsidR="00CE2797" w:rsidRPr="000A5F2D" w:rsidRDefault="00CE2797" w:rsidP="00CE2797">
            <w:r w:rsidRPr="000A5F2D">
              <w:t>1</w:t>
            </w:r>
          </w:p>
        </w:tc>
        <w:tc>
          <w:tcPr>
            <w:tcW w:w="4155" w:type="dxa"/>
            <w:shd w:val="clear" w:color="auto" w:fill="auto"/>
          </w:tcPr>
          <w:p w:rsidR="00CE2797" w:rsidRPr="000A5F2D" w:rsidRDefault="00CE2797" w:rsidP="00CE2797">
            <w:r w:rsidRPr="009459F9">
              <w:rPr>
                <w:b/>
              </w:rPr>
              <w:t>Труд человека кормит, а лень портит</w:t>
            </w:r>
          </w:p>
        </w:tc>
        <w:tc>
          <w:tcPr>
            <w:tcW w:w="747" w:type="dxa"/>
            <w:shd w:val="clear" w:color="auto" w:fill="auto"/>
          </w:tcPr>
          <w:p w:rsidR="00CE2797" w:rsidRPr="000A5F2D" w:rsidRDefault="00CE2797" w:rsidP="00CE2797">
            <w:r w:rsidRPr="000A5F2D">
              <w:t>12ч</w:t>
            </w:r>
          </w:p>
        </w:tc>
        <w:tc>
          <w:tcPr>
            <w:tcW w:w="4670" w:type="dxa"/>
            <w:shd w:val="clear" w:color="auto" w:fill="auto"/>
          </w:tcPr>
          <w:p w:rsidR="00CE2797" w:rsidRPr="000A5F2D" w:rsidRDefault="00CE2797" w:rsidP="00CE2797">
            <w:r w:rsidRPr="009459F9">
              <w:rPr>
                <w:b/>
              </w:rPr>
              <w:t xml:space="preserve">Читают  </w:t>
            </w:r>
            <w:r w:rsidRPr="000A5F2D">
              <w:t>правильно, бегло и  выразительно.</w:t>
            </w:r>
          </w:p>
          <w:p w:rsidR="00CE2797" w:rsidRPr="000A5F2D" w:rsidRDefault="00CE2797" w:rsidP="00CE2797">
            <w:r w:rsidRPr="009459F9">
              <w:rPr>
                <w:b/>
              </w:rPr>
              <w:t>Читают</w:t>
            </w:r>
            <w:r w:rsidRPr="000A5F2D">
              <w:t xml:space="preserve"> по ролям.</w:t>
            </w:r>
          </w:p>
          <w:p w:rsidR="00CE2797" w:rsidRPr="000A5F2D" w:rsidRDefault="00CE2797" w:rsidP="00CE2797">
            <w:r w:rsidRPr="009459F9">
              <w:rPr>
                <w:b/>
              </w:rPr>
              <w:t>Читают</w:t>
            </w:r>
            <w:r w:rsidRPr="000A5F2D">
              <w:t xml:space="preserve"> выборочно.</w:t>
            </w:r>
          </w:p>
          <w:p w:rsidR="00CE2797" w:rsidRPr="000A5F2D" w:rsidRDefault="00CE2797" w:rsidP="00CE2797">
            <w:r w:rsidRPr="009459F9">
              <w:rPr>
                <w:b/>
              </w:rPr>
              <w:t>Определяют</w:t>
            </w:r>
            <w:r w:rsidRPr="000A5F2D">
              <w:t xml:space="preserve"> эмоциональное состояние персонажа и  его причины.</w:t>
            </w:r>
          </w:p>
          <w:p w:rsidR="00CE2797" w:rsidRPr="000A5F2D" w:rsidRDefault="00CE2797" w:rsidP="00CE2797">
            <w:r w:rsidRPr="009459F9">
              <w:rPr>
                <w:b/>
              </w:rPr>
              <w:t>Выявляют</w:t>
            </w:r>
            <w:r w:rsidRPr="000A5F2D">
              <w:t xml:space="preserve"> тему и идею  текста.</w:t>
            </w:r>
          </w:p>
          <w:p w:rsidR="00CE2797" w:rsidRPr="000A5F2D" w:rsidRDefault="00CE2797" w:rsidP="00CE2797">
            <w:r w:rsidRPr="009459F9">
              <w:rPr>
                <w:b/>
              </w:rPr>
              <w:t>Составляют</w:t>
            </w:r>
            <w:r w:rsidRPr="000A5F2D">
              <w:t xml:space="preserve"> картинный план.</w:t>
            </w:r>
          </w:p>
          <w:p w:rsidR="00CE2797" w:rsidRPr="000A5F2D" w:rsidRDefault="00CE2797" w:rsidP="00CE2797">
            <w:r w:rsidRPr="009459F9">
              <w:rPr>
                <w:b/>
              </w:rPr>
              <w:t>Читают   выразительно</w:t>
            </w:r>
            <w:r w:rsidRPr="000A5F2D">
              <w:t xml:space="preserve">, передавая эмоциональный и смысловой характер читаемого. </w:t>
            </w:r>
          </w:p>
          <w:p w:rsidR="00CE2797" w:rsidRPr="000A5F2D" w:rsidRDefault="00CE2797" w:rsidP="00CE2797">
            <w:r w:rsidRPr="009459F9">
              <w:rPr>
                <w:b/>
              </w:rPr>
              <w:t xml:space="preserve">Анализируют </w:t>
            </w:r>
            <w:r w:rsidRPr="000A5F2D">
              <w:t>и</w:t>
            </w:r>
            <w:r w:rsidRPr="009459F9">
              <w:rPr>
                <w:b/>
              </w:rPr>
              <w:t xml:space="preserve"> оценивают</w:t>
            </w:r>
            <w:r w:rsidRPr="000A5F2D">
              <w:t xml:space="preserve"> качество собственного выразительного чтения и  выразительного  чтения одноклассников.</w:t>
            </w:r>
          </w:p>
          <w:p w:rsidR="00CE2797" w:rsidRPr="000A5F2D" w:rsidRDefault="00CE2797" w:rsidP="00CE2797">
            <w:r w:rsidRPr="009459F9">
              <w:rPr>
                <w:b/>
              </w:rPr>
              <w:t>Составляют</w:t>
            </w:r>
            <w:r w:rsidRPr="000A5F2D">
              <w:t xml:space="preserve"> небольшой  текст на заданную тему.    </w:t>
            </w:r>
            <w:r w:rsidRPr="009459F9">
              <w:rPr>
                <w:b/>
              </w:rPr>
              <w:t xml:space="preserve">Читают  </w:t>
            </w:r>
            <w:r w:rsidRPr="000A5F2D">
              <w:t xml:space="preserve">молча, а также  вслух  плавно и  выразительно. </w:t>
            </w:r>
          </w:p>
          <w:p w:rsidR="00CE2797" w:rsidRPr="000A5F2D" w:rsidRDefault="00CE2797" w:rsidP="00CE2797">
            <w:r w:rsidRPr="009459F9">
              <w:rPr>
                <w:b/>
              </w:rPr>
              <w:t>Читают</w:t>
            </w:r>
            <w:r w:rsidRPr="000A5F2D">
              <w:t xml:space="preserve"> выборочно.</w:t>
            </w:r>
          </w:p>
          <w:p w:rsidR="00CE2797" w:rsidRPr="000A5F2D" w:rsidRDefault="00CE2797" w:rsidP="00CE2797">
            <w:r w:rsidRPr="009459F9">
              <w:rPr>
                <w:b/>
              </w:rPr>
              <w:t>Составляют</w:t>
            </w:r>
            <w:r w:rsidRPr="000A5F2D">
              <w:t xml:space="preserve"> словарик текста.</w:t>
            </w:r>
          </w:p>
          <w:p w:rsidR="00CE2797" w:rsidRPr="000A5F2D" w:rsidRDefault="00CE2797" w:rsidP="00CE2797">
            <w:r w:rsidRPr="009459F9">
              <w:rPr>
                <w:b/>
              </w:rPr>
              <w:t xml:space="preserve">Анализируют </w:t>
            </w:r>
            <w:r w:rsidRPr="000A5F2D">
              <w:t xml:space="preserve"> текст с точки зрения его содержания.</w:t>
            </w:r>
          </w:p>
          <w:p w:rsidR="00CE2797" w:rsidRPr="000A5F2D" w:rsidRDefault="00CE2797" w:rsidP="00CE2797">
            <w:r w:rsidRPr="009459F9">
              <w:rPr>
                <w:b/>
              </w:rPr>
              <w:t>Составляют</w:t>
            </w:r>
            <w:r w:rsidRPr="000A5F2D">
              <w:t xml:space="preserve"> картинный план.</w:t>
            </w:r>
          </w:p>
          <w:p w:rsidR="00CE2797" w:rsidRPr="000A5F2D" w:rsidRDefault="00CE2797" w:rsidP="00CE2797">
            <w:r w:rsidRPr="000A5F2D">
              <w:t xml:space="preserve">Выборочно </w:t>
            </w:r>
            <w:r w:rsidRPr="009459F9">
              <w:rPr>
                <w:b/>
              </w:rPr>
              <w:t>пересказывают</w:t>
            </w:r>
            <w:r w:rsidRPr="000A5F2D">
              <w:t xml:space="preserve">  прочитанное.</w:t>
            </w:r>
          </w:p>
          <w:p w:rsidR="00CE2797" w:rsidRPr="000A5F2D" w:rsidRDefault="00CE2797" w:rsidP="00CE2797">
            <w:r w:rsidRPr="009459F9">
              <w:rPr>
                <w:b/>
              </w:rPr>
              <w:lastRenderedPageBreak/>
              <w:t>Выбирают и читают</w:t>
            </w:r>
            <w:r w:rsidRPr="000A5F2D">
              <w:t xml:space="preserve"> книги на заданную тему.</w:t>
            </w:r>
          </w:p>
          <w:p w:rsidR="00CE2797" w:rsidRPr="009459F9" w:rsidRDefault="00CE2797" w:rsidP="00CE2797">
            <w:pPr>
              <w:rPr>
                <w:b/>
              </w:rPr>
            </w:pPr>
            <w:r w:rsidRPr="009459F9">
              <w:rPr>
                <w:b/>
              </w:rPr>
              <w:t>Готовят</w:t>
            </w:r>
            <w:r w:rsidRPr="000A5F2D">
              <w:t xml:space="preserve"> сообщение по заданной теме.</w:t>
            </w:r>
          </w:p>
          <w:p w:rsidR="00CE2797" w:rsidRPr="000A5F2D" w:rsidRDefault="00CE2797" w:rsidP="00CE2797">
            <w:r w:rsidRPr="009459F9">
              <w:rPr>
                <w:b/>
              </w:rPr>
              <w:t>Анализируют</w:t>
            </w:r>
            <w:r w:rsidRPr="000A5F2D">
              <w:t xml:space="preserve"> особенность синтаксической  организации  текста.</w:t>
            </w:r>
          </w:p>
          <w:p w:rsidR="00CE2797" w:rsidRPr="000A5F2D" w:rsidRDefault="00CE2797" w:rsidP="00CE2797">
            <w:r w:rsidRPr="009459F9">
              <w:rPr>
                <w:b/>
              </w:rPr>
              <w:t>Характеризуют</w:t>
            </w:r>
            <w:r w:rsidRPr="000A5F2D">
              <w:t xml:space="preserve"> лирического героя  произведения.</w:t>
            </w:r>
          </w:p>
          <w:p w:rsidR="00CE2797" w:rsidRPr="000A5F2D" w:rsidRDefault="00CE2797" w:rsidP="00CE2797">
            <w:r w:rsidRPr="009459F9">
              <w:rPr>
                <w:b/>
              </w:rPr>
              <w:t>Выявляют</w:t>
            </w:r>
            <w:r w:rsidRPr="000A5F2D">
              <w:t xml:space="preserve">   тему  и  идею  текста.</w:t>
            </w:r>
          </w:p>
          <w:p w:rsidR="00CE2797" w:rsidRPr="000A5F2D" w:rsidRDefault="00CE2797" w:rsidP="00CE2797">
            <w:r w:rsidRPr="009459F9">
              <w:rPr>
                <w:b/>
              </w:rPr>
              <w:t>Подбирают</w:t>
            </w:r>
            <w:r w:rsidRPr="000A5F2D">
              <w:t xml:space="preserve"> пословицы, соответствующие смыслу прочитанных произведений.</w:t>
            </w:r>
          </w:p>
          <w:p w:rsidR="00CE2797" w:rsidRPr="000A5F2D" w:rsidRDefault="00CE2797" w:rsidP="00CE2797">
            <w:r w:rsidRPr="009459F9">
              <w:rPr>
                <w:b/>
              </w:rPr>
              <w:t xml:space="preserve">Анализируют </w:t>
            </w:r>
            <w:r w:rsidRPr="000A5F2D">
              <w:t>и</w:t>
            </w:r>
            <w:r w:rsidRPr="009459F9">
              <w:rPr>
                <w:b/>
              </w:rPr>
              <w:t xml:space="preserve"> оценивают</w:t>
            </w:r>
            <w:r w:rsidRPr="000A5F2D">
              <w:t xml:space="preserve"> качество собственного выразительного чтения и  выразительного  чтения одноклассников. </w:t>
            </w:r>
            <w:r w:rsidRPr="009459F9">
              <w:rPr>
                <w:b/>
              </w:rPr>
              <w:t xml:space="preserve">Выполняют </w:t>
            </w:r>
            <w:r w:rsidRPr="000A5F2D">
              <w:t xml:space="preserve"> словесное  рисование места действия.</w:t>
            </w:r>
          </w:p>
          <w:p w:rsidR="00CE2797" w:rsidRPr="009459F9" w:rsidRDefault="00CE2797" w:rsidP="00CE2797">
            <w:pPr>
              <w:rPr>
                <w:b/>
              </w:rPr>
            </w:pPr>
            <w:r w:rsidRPr="009459F9">
              <w:rPr>
                <w:b/>
              </w:rPr>
              <w:t xml:space="preserve">Пересказывают  </w:t>
            </w:r>
            <w:r w:rsidRPr="000A5F2D">
              <w:t>прочитанное.</w:t>
            </w:r>
          </w:p>
          <w:p w:rsidR="00CE2797" w:rsidRPr="000A5F2D" w:rsidRDefault="00CE2797" w:rsidP="00CE2797">
            <w:r w:rsidRPr="009459F9">
              <w:rPr>
                <w:b/>
              </w:rPr>
              <w:t>Сравнивают</w:t>
            </w:r>
            <w:r w:rsidRPr="000A5F2D">
              <w:t xml:space="preserve"> два произведения.</w:t>
            </w:r>
          </w:p>
          <w:p w:rsidR="00CE2797" w:rsidRPr="000A5F2D" w:rsidRDefault="00CE2797" w:rsidP="00CE2797">
            <w:r w:rsidRPr="009459F9">
              <w:rPr>
                <w:b/>
              </w:rPr>
              <w:t>Объясняют</w:t>
            </w:r>
            <w:r w:rsidRPr="000A5F2D">
              <w:t xml:space="preserve"> значения фразеологизмов, исходя из контекста.</w:t>
            </w:r>
            <w:r w:rsidRPr="009459F9">
              <w:rPr>
                <w:b/>
              </w:rPr>
              <w:t xml:space="preserve"> Выявляют</w:t>
            </w:r>
            <w:r w:rsidRPr="000A5F2D">
              <w:t xml:space="preserve">  художественные языковые средства языка  и определяют их роль в тексте.    </w:t>
            </w:r>
          </w:p>
          <w:p w:rsidR="00CE2797" w:rsidRPr="00CE2797" w:rsidRDefault="00CE2797" w:rsidP="00CE2797">
            <w:r w:rsidRPr="009459F9">
              <w:rPr>
                <w:b/>
              </w:rPr>
              <w:t>Выделяют</w:t>
            </w:r>
            <w:r w:rsidRPr="000A5F2D">
              <w:t xml:space="preserve">  кульминационный эпизод.</w:t>
            </w:r>
          </w:p>
        </w:tc>
      </w:tr>
      <w:tr w:rsidR="00CE2797" w:rsidRPr="00273F38" w:rsidTr="009459F9">
        <w:tc>
          <w:tcPr>
            <w:tcW w:w="531" w:type="dxa"/>
            <w:shd w:val="clear" w:color="auto" w:fill="auto"/>
          </w:tcPr>
          <w:p w:rsidR="00CE2797" w:rsidRPr="000A5F2D" w:rsidRDefault="00CE2797" w:rsidP="00CE2797">
            <w:r w:rsidRPr="000A5F2D">
              <w:lastRenderedPageBreak/>
              <w:t>2</w:t>
            </w:r>
          </w:p>
        </w:tc>
        <w:tc>
          <w:tcPr>
            <w:tcW w:w="4155" w:type="dxa"/>
            <w:shd w:val="clear" w:color="auto" w:fill="auto"/>
          </w:tcPr>
          <w:p w:rsidR="00CE2797" w:rsidRPr="000A5F2D" w:rsidRDefault="00CE2797" w:rsidP="00CE2797">
            <w:r w:rsidRPr="009459F9">
              <w:rPr>
                <w:b/>
              </w:rPr>
              <w:t>«Мудрец отличен от глупца тем, что он мыслит до конца»</w:t>
            </w:r>
          </w:p>
        </w:tc>
        <w:tc>
          <w:tcPr>
            <w:tcW w:w="747" w:type="dxa"/>
            <w:shd w:val="clear" w:color="auto" w:fill="auto"/>
          </w:tcPr>
          <w:p w:rsidR="00CE2797" w:rsidRPr="000A5F2D" w:rsidRDefault="00CE2797" w:rsidP="00CE2797">
            <w:r w:rsidRPr="000A5F2D">
              <w:t>8ч</w:t>
            </w:r>
          </w:p>
        </w:tc>
        <w:tc>
          <w:tcPr>
            <w:tcW w:w="4670" w:type="dxa"/>
            <w:shd w:val="clear" w:color="auto" w:fill="auto"/>
          </w:tcPr>
          <w:p w:rsidR="00CE2797" w:rsidRPr="000A5F2D" w:rsidRDefault="00CE2797" w:rsidP="009459F9">
            <w:pPr>
              <w:tabs>
                <w:tab w:val="left" w:pos="1978"/>
              </w:tabs>
            </w:pPr>
            <w:r w:rsidRPr="009459F9">
              <w:rPr>
                <w:b/>
              </w:rPr>
              <w:t xml:space="preserve">Характеризуют  </w:t>
            </w:r>
            <w:r w:rsidRPr="000A5F2D">
              <w:t>персонажей.</w:t>
            </w:r>
          </w:p>
          <w:p w:rsidR="00CE2797" w:rsidRPr="000A5F2D" w:rsidRDefault="00CE2797" w:rsidP="009459F9">
            <w:pPr>
              <w:tabs>
                <w:tab w:val="left" w:pos="1978"/>
              </w:tabs>
            </w:pPr>
            <w:r w:rsidRPr="009459F9">
              <w:rPr>
                <w:b/>
              </w:rPr>
              <w:t xml:space="preserve">Выявляют  </w:t>
            </w:r>
            <w:r w:rsidRPr="000A5F2D">
              <w:t>мотивацию  персонажа.</w:t>
            </w:r>
          </w:p>
          <w:p w:rsidR="00CE2797" w:rsidRPr="000A5F2D" w:rsidRDefault="00CE2797" w:rsidP="009459F9">
            <w:pPr>
              <w:tabs>
                <w:tab w:val="left" w:pos="1978"/>
              </w:tabs>
            </w:pPr>
            <w:r w:rsidRPr="009459F9">
              <w:rPr>
                <w:b/>
              </w:rPr>
              <w:t xml:space="preserve">Определяют  </w:t>
            </w:r>
            <w:r w:rsidRPr="000A5F2D">
              <w:t>и</w:t>
            </w:r>
            <w:r w:rsidRPr="009459F9">
              <w:rPr>
                <w:b/>
              </w:rPr>
              <w:t xml:space="preserve"> формулируют  </w:t>
            </w:r>
            <w:r w:rsidRPr="000A5F2D">
              <w:t>личное отношение к персонажам.</w:t>
            </w:r>
          </w:p>
          <w:p w:rsidR="00CE2797" w:rsidRPr="000A5F2D" w:rsidRDefault="00CE2797" w:rsidP="009459F9">
            <w:pPr>
              <w:tabs>
                <w:tab w:val="left" w:pos="1978"/>
              </w:tabs>
            </w:pPr>
            <w:r w:rsidRPr="009459F9">
              <w:rPr>
                <w:b/>
              </w:rPr>
              <w:t xml:space="preserve">Иллюстрируют </w:t>
            </w:r>
            <w:r w:rsidRPr="000A5F2D">
              <w:t>прочитанное.</w:t>
            </w:r>
          </w:p>
          <w:p w:rsidR="00CE2797" w:rsidRPr="000A5F2D" w:rsidRDefault="00CE2797" w:rsidP="00CE2797">
            <w:r w:rsidRPr="009459F9">
              <w:rPr>
                <w:b/>
              </w:rPr>
              <w:t>Обсуждают</w:t>
            </w:r>
            <w:r w:rsidRPr="000A5F2D">
              <w:t xml:space="preserve"> прочитанное.</w:t>
            </w:r>
          </w:p>
          <w:p w:rsidR="00CE2797" w:rsidRPr="000A5F2D" w:rsidRDefault="00CE2797" w:rsidP="00CE2797">
            <w:r w:rsidRPr="009459F9">
              <w:rPr>
                <w:b/>
              </w:rPr>
              <w:t>Обогащают</w:t>
            </w:r>
            <w:r w:rsidRPr="000A5F2D">
              <w:t xml:space="preserve">  словарный запас.</w:t>
            </w:r>
          </w:p>
          <w:p w:rsidR="00CE2797" w:rsidRPr="000A5F2D" w:rsidRDefault="00CE2797" w:rsidP="00CE2797">
            <w:r w:rsidRPr="009459F9">
              <w:rPr>
                <w:b/>
              </w:rPr>
              <w:t xml:space="preserve">Выявляют </w:t>
            </w:r>
            <w:r w:rsidRPr="000A5F2D">
              <w:t xml:space="preserve">  мотивы поступков персонажей.</w:t>
            </w:r>
          </w:p>
          <w:p w:rsidR="00CE2797" w:rsidRPr="000A5F2D" w:rsidRDefault="00CE2797" w:rsidP="00CE2797">
            <w:r w:rsidRPr="009459F9">
              <w:rPr>
                <w:b/>
              </w:rPr>
              <w:t xml:space="preserve">Характеризуют </w:t>
            </w:r>
            <w:r w:rsidRPr="000A5F2D">
              <w:t xml:space="preserve"> персонажей.</w:t>
            </w:r>
          </w:p>
          <w:p w:rsidR="00CE2797" w:rsidRPr="000A5F2D" w:rsidRDefault="00CE2797" w:rsidP="00CE2797">
            <w:r w:rsidRPr="009459F9">
              <w:rPr>
                <w:b/>
              </w:rPr>
              <w:t>Наблюдают</w:t>
            </w:r>
            <w:r w:rsidRPr="000A5F2D">
              <w:t xml:space="preserve">  художественное своеобразие  русских  народных волшебных сказок, в том числе  особенности их построения.</w:t>
            </w:r>
          </w:p>
          <w:p w:rsidR="00CE2797" w:rsidRPr="000A5F2D" w:rsidRDefault="00CE2797" w:rsidP="00CE2797">
            <w:r w:rsidRPr="009459F9">
              <w:rPr>
                <w:b/>
              </w:rPr>
              <w:t xml:space="preserve">Выявляют </w:t>
            </w:r>
            <w:r w:rsidRPr="000A5F2D">
              <w:t xml:space="preserve"> специфические  сказочные  языковые средства: повторы,  в том числе тавтологические;    устойчивые сказочные эпитеты и др. </w:t>
            </w:r>
          </w:p>
          <w:p w:rsidR="00CE2797" w:rsidRPr="000A5F2D" w:rsidRDefault="00CE2797" w:rsidP="00CE2797">
            <w:r w:rsidRPr="009459F9">
              <w:rPr>
                <w:b/>
              </w:rPr>
              <w:t>Определяют</w:t>
            </w:r>
            <w:r w:rsidRPr="000A5F2D">
              <w:t xml:space="preserve">   и </w:t>
            </w:r>
            <w:r w:rsidRPr="009459F9">
              <w:rPr>
                <w:b/>
              </w:rPr>
              <w:t>обосновывают</w:t>
            </w:r>
            <w:r w:rsidRPr="000A5F2D">
              <w:t xml:space="preserve">  тип русской народной сказки.</w:t>
            </w:r>
          </w:p>
          <w:p w:rsidR="00CE2797" w:rsidRPr="000A5F2D" w:rsidRDefault="00CE2797" w:rsidP="00CE2797">
            <w:r w:rsidRPr="009459F9">
              <w:rPr>
                <w:b/>
              </w:rPr>
              <w:t>Выделяют</w:t>
            </w:r>
            <w:r w:rsidRPr="000A5F2D">
              <w:t xml:space="preserve">  из текста  эпизод.</w:t>
            </w:r>
          </w:p>
          <w:p w:rsidR="00CE2797" w:rsidRPr="000A5F2D" w:rsidRDefault="00CE2797" w:rsidP="00CE2797">
            <w:r w:rsidRPr="009459F9">
              <w:rPr>
                <w:b/>
              </w:rPr>
              <w:t xml:space="preserve">Делают </w:t>
            </w:r>
            <w:r w:rsidRPr="000A5F2D">
              <w:t xml:space="preserve"> творческий </w:t>
            </w:r>
            <w:r w:rsidRPr="009459F9">
              <w:rPr>
                <w:b/>
              </w:rPr>
              <w:t>пересказ</w:t>
            </w:r>
            <w:r w:rsidRPr="000A5F2D">
              <w:t xml:space="preserve">  эпизода (от иного лица).</w:t>
            </w:r>
          </w:p>
          <w:p w:rsidR="00CE2797" w:rsidRPr="000A5F2D" w:rsidRDefault="00CE2797" w:rsidP="00CE2797">
            <w:r w:rsidRPr="009459F9">
              <w:rPr>
                <w:b/>
              </w:rPr>
              <w:t>Выполняют словесное рисование</w:t>
            </w:r>
            <w:r w:rsidRPr="000A5F2D">
              <w:t xml:space="preserve"> места действия и портрета персонажа.</w:t>
            </w:r>
          </w:p>
          <w:p w:rsidR="00CE2797" w:rsidRPr="000A5F2D" w:rsidRDefault="00CE2797" w:rsidP="00CE2797">
            <w:r w:rsidRPr="009459F9">
              <w:rPr>
                <w:b/>
              </w:rPr>
              <w:t>Иллюстрируют</w:t>
            </w:r>
            <w:r w:rsidRPr="000A5F2D">
              <w:t xml:space="preserve"> прочитанное.</w:t>
            </w:r>
          </w:p>
          <w:p w:rsidR="00CE2797" w:rsidRPr="000A5F2D" w:rsidRDefault="00CE2797" w:rsidP="00CE2797">
            <w:r w:rsidRPr="009459F9">
              <w:rPr>
                <w:b/>
              </w:rPr>
              <w:t>Обсуждают</w:t>
            </w:r>
            <w:r w:rsidRPr="000A5F2D">
              <w:t xml:space="preserve"> успешность  совместной деятельности.</w:t>
            </w:r>
          </w:p>
          <w:p w:rsidR="00CE2797" w:rsidRPr="000A5F2D" w:rsidRDefault="00CE2797" w:rsidP="00CE2797">
            <w:r w:rsidRPr="009459F9">
              <w:rPr>
                <w:b/>
              </w:rPr>
              <w:t>Создают</w:t>
            </w:r>
            <w:r w:rsidRPr="000A5F2D">
              <w:t xml:space="preserve">  небольшое </w:t>
            </w:r>
            <w:r w:rsidRPr="009459F9">
              <w:rPr>
                <w:b/>
              </w:rPr>
              <w:t>высказывание</w:t>
            </w:r>
            <w:r w:rsidRPr="000A5F2D">
              <w:t xml:space="preserve">  в виде  продолжения текста.</w:t>
            </w:r>
          </w:p>
          <w:p w:rsidR="00CE2797" w:rsidRPr="000A5F2D" w:rsidRDefault="00CE2797" w:rsidP="00CE2797">
            <w:r w:rsidRPr="009459F9">
              <w:rPr>
                <w:b/>
              </w:rPr>
              <w:t>Определяют</w:t>
            </w:r>
            <w:r w:rsidRPr="000A5F2D">
              <w:t xml:space="preserve">    собственное отношение к произведению и к персонажам.   </w:t>
            </w:r>
          </w:p>
          <w:p w:rsidR="00CE2797" w:rsidRPr="00CE2797" w:rsidRDefault="00CE2797" w:rsidP="00CE2797">
            <w:r w:rsidRPr="009459F9">
              <w:rPr>
                <w:b/>
              </w:rPr>
              <w:lastRenderedPageBreak/>
              <w:t>Высказывают</w:t>
            </w:r>
            <w:r w:rsidRPr="000A5F2D">
              <w:t xml:space="preserve">  и </w:t>
            </w:r>
            <w:r w:rsidRPr="009459F9">
              <w:rPr>
                <w:b/>
              </w:rPr>
              <w:t>обосновывают</w:t>
            </w:r>
            <w:r w:rsidRPr="000A5F2D">
              <w:t xml:space="preserve">  свое   мнение о прочитанном.   </w:t>
            </w:r>
          </w:p>
        </w:tc>
      </w:tr>
      <w:tr w:rsidR="00CE2797" w:rsidRPr="00273F38" w:rsidTr="009459F9">
        <w:tc>
          <w:tcPr>
            <w:tcW w:w="531" w:type="dxa"/>
            <w:shd w:val="clear" w:color="auto" w:fill="auto"/>
          </w:tcPr>
          <w:p w:rsidR="00CE2797" w:rsidRPr="000A5F2D" w:rsidRDefault="00CE2797" w:rsidP="00CE2797">
            <w:r w:rsidRPr="000A5F2D">
              <w:lastRenderedPageBreak/>
              <w:t>3</w:t>
            </w:r>
          </w:p>
        </w:tc>
        <w:tc>
          <w:tcPr>
            <w:tcW w:w="4155" w:type="dxa"/>
            <w:shd w:val="clear" w:color="auto" w:fill="auto"/>
          </w:tcPr>
          <w:p w:rsidR="00CE2797" w:rsidRPr="000A5F2D" w:rsidRDefault="00CE2797" w:rsidP="00CE2797">
            <w:r w:rsidRPr="009459F9">
              <w:rPr>
                <w:b/>
                <w:bCs/>
              </w:rPr>
              <w:t xml:space="preserve">Унылая пора! Очей очарованье!..  </w:t>
            </w:r>
          </w:p>
        </w:tc>
        <w:tc>
          <w:tcPr>
            <w:tcW w:w="747" w:type="dxa"/>
            <w:shd w:val="clear" w:color="auto" w:fill="auto"/>
          </w:tcPr>
          <w:p w:rsidR="00CE2797" w:rsidRPr="000A5F2D" w:rsidRDefault="00CE2797" w:rsidP="00CE2797">
            <w:r w:rsidRPr="000A5F2D">
              <w:t>6ч</w:t>
            </w:r>
          </w:p>
        </w:tc>
        <w:tc>
          <w:tcPr>
            <w:tcW w:w="4670" w:type="dxa"/>
            <w:shd w:val="clear" w:color="auto" w:fill="auto"/>
          </w:tcPr>
          <w:p w:rsidR="00CE2797" w:rsidRPr="000A5F2D" w:rsidRDefault="00CE2797" w:rsidP="00CE2797">
            <w:r w:rsidRPr="009459F9">
              <w:rPr>
                <w:b/>
              </w:rPr>
              <w:t xml:space="preserve">Читают </w:t>
            </w:r>
            <w:r w:rsidRPr="000A5F2D">
              <w:t>молча и выразительно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CE2797">
            <w:r w:rsidRPr="009459F9">
              <w:rPr>
                <w:b/>
              </w:rPr>
              <w:t>Наблюдают</w:t>
            </w:r>
            <w:r w:rsidRPr="000A5F2D">
              <w:t xml:space="preserve">  за использованием  олицетворения     в художественно организованной речи.</w:t>
            </w:r>
          </w:p>
          <w:p w:rsidR="00CE2797" w:rsidRPr="000A5F2D" w:rsidRDefault="00CE2797" w:rsidP="00CE2797">
            <w:r w:rsidRPr="009459F9">
              <w:rPr>
                <w:b/>
              </w:rPr>
              <w:t>Составляют</w:t>
            </w:r>
            <w:r w:rsidRPr="000A5F2D">
              <w:t xml:space="preserve"> партитуру для выразительного чтения.</w:t>
            </w:r>
          </w:p>
          <w:p w:rsidR="00CE2797" w:rsidRPr="000A5F2D" w:rsidRDefault="00CE2797" w:rsidP="00CE2797">
            <w:r w:rsidRPr="009459F9">
              <w:rPr>
                <w:b/>
              </w:rPr>
              <w:t>Заучивают  наизусть</w:t>
            </w:r>
            <w:r w:rsidRPr="000A5F2D">
              <w:t xml:space="preserve"> стихотворный текст.</w:t>
            </w:r>
          </w:p>
          <w:p w:rsidR="00CE2797" w:rsidRPr="000A5F2D" w:rsidRDefault="00CE2797" w:rsidP="00CE2797">
            <w:r w:rsidRPr="009459F9">
              <w:rPr>
                <w:b/>
              </w:rPr>
              <w:t>Делают</w:t>
            </w:r>
            <w:r w:rsidRPr="000A5F2D">
              <w:t xml:space="preserve">  художественный  творческий </w:t>
            </w:r>
            <w:r w:rsidRPr="009459F9">
              <w:rPr>
                <w:b/>
              </w:rPr>
              <w:t>пересказ</w:t>
            </w:r>
            <w:r w:rsidRPr="000A5F2D">
              <w:t xml:space="preserve">  эпизода (от иного лица).</w:t>
            </w:r>
          </w:p>
          <w:p w:rsidR="00CE2797" w:rsidRPr="000A5F2D" w:rsidRDefault="00CE2797" w:rsidP="00CE2797">
            <w:r w:rsidRPr="009459F9">
              <w:rPr>
                <w:b/>
              </w:rPr>
              <w:t>Создают   высказывание</w:t>
            </w:r>
            <w:r w:rsidRPr="000A5F2D">
              <w:t xml:space="preserve">  в  виде  продолжения прочитанного.</w:t>
            </w:r>
          </w:p>
          <w:p w:rsidR="00CE2797" w:rsidRPr="000A5F2D" w:rsidRDefault="00CE2797" w:rsidP="00CE2797">
            <w:r w:rsidRPr="009459F9">
              <w:rPr>
                <w:b/>
              </w:rPr>
              <w:t xml:space="preserve"> Определяют</w:t>
            </w:r>
            <w:r w:rsidRPr="000A5F2D">
              <w:t xml:space="preserve">   образ лирического героя стихотворения  и его эмоциональное состояние.</w:t>
            </w:r>
          </w:p>
          <w:p w:rsidR="00CE2797" w:rsidRPr="000A5F2D" w:rsidRDefault="00CE2797" w:rsidP="00CE2797">
            <w:r w:rsidRPr="009459F9">
              <w:rPr>
                <w:b/>
              </w:rPr>
              <w:t>Применяют</w:t>
            </w:r>
            <w:r w:rsidRPr="000A5F2D">
              <w:t xml:space="preserve"> прием музыкального иллюстрирования.</w:t>
            </w:r>
          </w:p>
          <w:p w:rsidR="00CE2797" w:rsidRPr="000A5F2D" w:rsidRDefault="00CE2797" w:rsidP="00CE2797">
            <w:r w:rsidRPr="009459F9">
              <w:rPr>
                <w:b/>
              </w:rPr>
              <w:t>Наблюдают</w:t>
            </w:r>
            <w:r w:rsidRPr="000A5F2D">
              <w:t xml:space="preserve">  за использованием  эпитета     в художественно организованной речи.</w:t>
            </w:r>
          </w:p>
          <w:p w:rsidR="00CE2797" w:rsidRPr="000A5F2D" w:rsidRDefault="00CE2797" w:rsidP="00CE2797">
            <w:r w:rsidRPr="009459F9">
              <w:rPr>
                <w:b/>
              </w:rPr>
              <w:t xml:space="preserve">Наблюдают </w:t>
            </w:r>
            <w:r w:rsidRPr="000A5F2D">
              <w:t xml:space="preserve"> за использованием  сравнения     в художественно организованной речи.</w:t>
            </w:r>
          </w:p>
          <w:p w:rsidR="00CE2797" w:rsidRPr="000A5F2D" w:rsidRDefault="00CE2797" w:rsidP="00CE2797">
            <w:r w:rsidRPr="009459F9">
              <w:rPr>
                <w:b/>
              </w:rPr>
              <w:t>Сравнивают</w:t>
            </w:r>
            <w:r w:rsidRPr="000A5F2D">
              <w:t xml:space="preserve">  поэтические тексты разных авторов по заданным параметрам.</w:t>
            </w:r>
          </w:p>
          <w:p w:rsidR="00CE2797" w:rsidRPr="000A5F2D" w:rsidRDefault="00CE2797" w:rsidP="00CE2797">
            <w:r w:rsidRPr="009459F9">
              <w:rPr>
                <w:b/>
              </w:rPr>
              <w:t>Иллюстрируют</w:t>
            </w:r>
            <w:r w:rsidRPr="000A5F2D">
              <w:t xml:space="preserve"> прочитанное.</w:t>
            </w:r>
          </w:p>
          <w:p w:rsidR="00CE2797" w:rsidRPr="000A5F2D" w:rsidRDefault="00CE2797" w:rsidP="00CE2797">
            <w:r w:rsidRPr="009459F9">
              <w:rPr>
                <w:b/>
              </w:rPr>
              <w:t xml:space="preserve">Заучивают </w:t>
            </w:r>
            <w:r w:rsidRPr="000A5F2D">
              <w:t xml:space="preserve"> наизусть.</w:t>
            </w:r>
          </w:p>
          <w:p w:rsidR="00CE2797" w:rsidRPr="000A5F2D" w:rsidRDefault="00CE2797" w:rsidP="00CE2797">
            <w:r w:rsidRPr="009459F9">
              <w:rPr>
                <w:b/>
              </w:rPr>
              <w:t>Составляют  рассказ</w:t>
            </w:r>
            <w:r w:rsidRPr="000A5F2D">
              <w:t xml:space="preserve"> по пейзажной  картине.</w:t>
            </w:r>
          </w:p>
          <w:p w:rsidR="00CE2797" w:rsidRPr="00CE2797" w:rsidRDefault="00CE2797" w:rsidP="00CE2797">
            <w:r w:rsidRPr="009459F9">
              <w:rPr>
                <w:b/>
              </w:rPr>
              <w:t xml:space="preserve">Систематизируют </w:t>
            </w:r>
            <w:r w:rsidRPr="000A5F2D">
              <w:t xml:space="preserve"> книги по заданным параметрам.</w:t>
            </w:r>
          </w:p>
        </w:tc>
      </w:tr>
      <w:tr w:rsidR="00CE2797" w:rsidRPr="00273F38" w:rsidTr="009459F9">
        <w:tc>
          <w:tcPr>
            <w:tcW w:w="531" w:type="dxa"/>
            <w:shd w:val="clear" w:color="auto" w:fill="auto"/>
          </w:tcPr>
          <w:p w:rsidR="00CE2797" w:rsidRPr="000A5F2D" w:rsidRDefault="00CE2797" w:rsidP="00CE2797">
            <w:r w:rsidRPr="000A5F2D">
              <w:t>4</w:t>
            </w:r>
          </w:p>
        </w:tc>
        <w:tc>
          <w:tcPr>
            <w:tcW w:w="4155" w:type="dxa"/>
            <w:shd w:val="clear" w:color="auto" w:fill="auto"/>
          </w:tcPr>
          <w:p w:rsidR="00CE2797" w:rsidRPr="000A5F2D" w:rsidRDefault="00CE2797" w:rsidP="00CE2797">
            <w:r w:rsidRPr="009459F9">
              <w:rPr>
                <w:b/>
                <w:bCs/>
              </w:rPr>
              <w:t>Много хватать — своё потерять</w:t>
            </w:r>
          </w:p>
        </w:tc>
        <w:tc>
          <w:tcPr>
            <w:tcW w:w="747" w:type="dxa"/>
            <w:shd w:val="clear" w:color="auto" w:fill="auto"/>
          </w:tcPr>
          <w:p w:rsidR="00CE2797" w:rsidRPr="000A5F2D" w:rsidRDefault="00CE2797" w:rsidP="00CE2797">
            <w:r w:rsidRPr="000A5F2D">
              <w:t>4ч</w:t>
            </w:r>
          </w:p>
        </w:tc>
        <w:tc>
          <w:tcPr>
            <w:tcW w:w="4670" w:type="dxa"/>
            <w:shd w:val="clear" w:color="auto" w:fill="auto"/>
          </w:tcPr>
          <w:p w:rsidR="00CE2797" w:rsidRPr="000A5F2D" w:rsidRDefault="00CE2797" w:rsidP="00CE2797">
            <w:r w:rsidRPr="009459F9">
              <w:rPr>
                <w:b/>
              </w:rPr>
              <w:t xml:space="preserve">Читают  </w:t>
            </w:r>
            <w:r w:rsidRPr="000A5F2D">
              <w:t>правильно  и  выразительно.</w:t>
            </w:r>
          </w:p>
          <w:p w:rsidR="00CE2797" w:rsidRPr="000A5F2D" w:rsidRDefault="00CE2797" w:rsidP="00CE2797">
            <w:r w:rsidRPr="009459F9">
              <w:rPr>
                <w:b/>
              </w:rPr>
              <w:t>Прогнозируют</w:t>
            </w:r>
            <w:r w:rsidRPr="000A5F2D">
              <w:t xml:space="preserve">  читаемое.</w:t>
            </w:r>
          </w:p>
          <w:p w:rsidR="00CE2797" w:rsidRPr="009459F9" w:rsidRDefault="00CE2797" w:rsidP="00CE2797">
            <w:pPr>
              <w:rPr>
                <w:b/>
              </w:rPr>
            </w:pPr>
            <w:r w:rsidRPr="009459F9">
              <w:rPr>
                <w:b/>
              </w:rPr>
              <w:t>Читают выборочно.</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 xml:space="preserve">Определяют </w:t>
            </w:r>
            <w:r w:rsidRPr="000A5F2D">
              <w:t>и</w:t>
            </w:r>
            <w:r w:rsidRPr="009459F9">
              <w:rPr>
                <w:b/>
              </w:rPr>
              <w:t xml:space="preserve"> обосновывают</w:t>
            </w:r>
            <w:r w:rsidRPr="000A5F2D">
              <w:t xml:space="preserve">  личное отношение к персонажам.</w:t>
            </w:r>
          </w:p>
          <w:p w:rsidR="00CE2797" w:rsidRPr="009459F9" w:rsidRDefault="00CE2797" w:rsidP="00CE2797">
            <w:pPr>
              <w:rPr>
                <w:b/>
              </w:rPr>
            </w:pPr>
            <w:r w:rsidRPr="009459F9">
              <w:rPr>
                <w:b/>
              </w:rPr>
              <w:t>Составляют  план.</w:t>
            </w:r>
          </w:p>
          <w:p w:rsidR="00CE2797" w:rsidRPr="000A5F2D" w:rsidRDefault="00CE2797" w:rsidP="00CE2797">
            <w:r w:rsidRPr="009459F9">
              <w:rPr>
                <w:b/>
              </w:rPr>
              <w:t xml:space="preserve">Пересказывают  </w:t>
            </w:r>
            <w:r w:rsidRPr="000A5F2D">
              <w:t>прочитанное.</w:t>
            </w:r>
          </w:p>
          <w:p w:rsidR="00CE2797" w:rsidRPr="009459F9" w:rsidRDefault="00CE2797" w:rsidP="00CE2797">
            <w:pPr>
              <w:rPr>
                <w:b/>
              </w:rPr>
            </w:pPr>
            <w:r w:rsidRPr="009459F9">
              <w:rPr>
                <w:b/>
              </w:rPr>
              <w:t xml:space="preserve">Читают  </w:t>
            </w:r>
            <w:r w:rsidRPr="000A5F2D">
              <w:t>по ролям.</w:t>
            </w:r>
          </w:p>
          <w:p w:rsidR="00CE2797" w:rsidRPr="000A5F2D" w:rsidRDefault="00CE2797" w:rsidP="00CE2797">
            <w:r w:rsidRPr="009459F9">
              <w:rPr>
                <w:b/>
              </w:rPr>
              <w:t>Иллюстрируют</w:t>
            </w:r>
            <w:r w:rsidRPr="000A5F2D">
              <w:t xml:space="preserve"> прочитанное.</w:t>
            </w:r>
          </w:p>
          <w:p w:rsidR="00CE2797" w:rsidRPr="000A5F2D" w:rsidRDefault="00CE2797" w:rsidP="00CE2797">
            <w:r w:rsidRPr="009459F9">
              <w:rPr>
                <w:b/>
              </w:rPr>
              <w:t>Сравнивают</w:t>
            </w:r>
            <w:r w:rsidRPr="000A5F2D">
              <w:t xml:space="preserve">  произведения  разных авторов.</w:t>
            </w:r>
          </w:p>
          <w:p w:rsidR="00CE2797" w:rsidRPr="000A5F2D" w:rsidRDefault="00CE2797" w:rsidP="00CE2797">
            <w:r w:rsidRPr="009459F9">
              <w:rPr>
                <w:b/>
              </w:rPr>
              <w:t>Наблюдают</w:t>
            </w:r>
            <w:r w:rsidRPr="000A5F2D">
              <w:t xml:space="preserve"> над художественным приемом  противопоставления персонажей.</w:t>
            </w:r>
          </w:p>
          <w:p w:rsidR="00CE2797" w:rsidRPr="000A5F2D" w:rsidRDefault="00CE2797" w:rsidP="00CE2797">
            <w:r w:rsidRPr="000A5F2D">
              <w:t>Делают</w:t>
            </w:r>
            <w:r w:rsidRPr="009459F9">
              <w:rPr>
                <w:b/>
              </w:rPr>
              <w:t xml:space="preserve"> словесное иллюстрирование</w:t>
            </w:r>
            <w:r w:rsidRPr="000A5F2D">
              <w:t>.</w:t>
            </w:r>
          </w:p>
          <w:p w:rsidR="00CE2797" w:rsidRPr="00CE2797" w:rsidRDefault="00CE2797" w:rsidP="00CE2797">
            <w:r w:rsidRPr="009459F9">
              <w:rPr>
                <w:b/>
              </w:rPr>
              <w:t>Классифицируют</w:t>
            </w:r>
            <w:r w:rsidRPr="000A5F2D">
              <w:t xml:space="preserve"> книги, имеющиеся на выставке.</w:t>
            </w:r>
          </w:p>
        </w:tc>
      </w:tr>
      <w:tr w:rsidR="00CE2797" w:rsidRPr="00273F38" w:rsidTr="009459F9">
        <w:tc>
          <w:tcPr>
            <w:tcW w:w="531" w:type="dxa"/>
            <w:shd w:val="clear" w:color="auto" w:fill="auto"/>
          </w:tcPr>
          <w:p w:rsidR="00CE2797" w:rsidRPr="000A5F2D" w:rsidRDefault="00CE2797" w:rsidP="00CE2797">
            <w:r w:rsidRPr="000A5F2D">
              <w:lastRenderedPageBreak/>
              <w:t>5</w:t>
            </w:r>
          </w:p>
        </w:tc>
        <w:tc>
          <w:tcPr>
            <w:tcW w:w="4155" w:type="dxa"/>
            <w:shd w:val="clear" w:color="auto" w:fill="auto"/>
          </w:tcPr>
          <w:p w:rsidR="00CE2797" w:rsidRPr="000A5F2D" w:rsidRDefault="00CE2797" w:rsidP="00CE2797">
            <w:r w:rsidRPr="009459F9">
              <w:rPr>
                <w:b/>
                <w:bCs/>
              </w:rPr>
              <w:t>Тайное всегда становится явным</w:t>
            </w:r>
          </w:p>
        </w:tc>
        <w:tc>
          <w:tcPr>
            <w:tcW w:w="747" w:type="dxa"/>
            <w:shd w:val="clear" w:color="auto" w:fill="auto"/>
          </w:tcPr>
          <w:p w:rsidR="00CE2797" w:rsidRPr="000A5F2D" w:rsidRDefault="00CE2797" w:rsidP="00CE2797">
            <w:r w:rsidRPr="000A5F2D">
              <w:t>11ч</w:t>
            </w:r>
          </w:p>
        </w:tc>
        <w:tc>
          <w:tcPr>
            <w:tcW w:w="4670" w:type="dxa"/>
            <w:shd w:val="clear" w:color="auto" w:fill="auto"/>
          </w:tcPr>
          <w:p w:rsidR="00CE2797" w:rsidRPr="000A5F2D" w:rsidRDefault="00CE2797" w:rsidP="00CE2797">
            <w:r w:rsidRPr="009459F9">
              <w:rPr>
                <w:b/>
              </w:rPr>
              <w:t xml:space="preserve">Читают  </w:t>
            </w:r>
            <w:r w:rsidRPr="000A5F2D">
              <w:t>правильно  и  выразительно.</w:t>
            </w:r>
          </w:p>
          <w:p w:rsidR="00CE2797" w:rsidRPr="009459F9" w:rsidRDefault="00CE2797" w:rsidP="00CE2797">
            <w:pPr>
              <w:rPr>
                <w:b/>
              </w:rPr>
            </w:pPr>
            <w:r w:rsidRPr="009459F9">
              <w:rPr>
                <w:b/>
              </w:rPr>
              <w:t>Читают выборочно.</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CE2797">
            <w:r w:rsidRPr="009459F9">
              <w:rPr>
                <w:b/>
              </w:rPr>
              <w:t xml:space="preserve">Определяют   </w:t>
            </w:r>
            <w:r w:rsidRPr="000A5F2D">
              <w:t>мотивацию поведения персонажей.</w:t>
            </w:r>
          </w:p>
          <w:p w:rsidR="00CE2797" w:rsidRPr="000A5F2D" w:rsidRDefault="00CE2797" w:rsidP="00CE2797">
            <w:r w:rsidRPr="009459F9">
              <w:rPr>
                <w:b/>
              </w:rPr>
              <w:t xml:space="preserve">Определяют </w:t>
            </w:r>
            <w:r w:rsidRPr="000A5F2D">
              <w:t>и</w:t>
            </w:r>
            <w:r w:rsidRPr="009459F9">
              <w:rPr>
                <w:b/>
              </w:rPr>
              <w:t xml:space="preserve"> обосновывают</w:t>
            </w:r>
            <w:r w:rsidRPr="000A5F2D">
              <w:t xml:space="preserve">  личное отношение к персонажам.</w:t>
            </w:r>
          </w:p>
          <w:p w:rsidR="00CE2797" w:rsidRPr="000A5F2D" w:rsidRDefault="00CE2797" w:rsidP="00CE2797">
            <w:r w:rsidRPr="009459F9">
              <w:rPr>
                <w:b/>
              </w:rPr>
              <w:t xml:space="preserve">Выявляют  </w:t>
            </w:r>
            <w:r w:rsidRPr="000A5F2D">
              <w:t>причинно-следственные связи событий.</w:t>
            </w:r>
          </w:p>
          <w:p w:rsidR="00CE2797" w:rsidRPr="000A5F2D" w:rsidRDefault="00CE2797" w:rsidP="00CE2797">
            <w:r w:rsidRPr="009459F9">
              <w:rPr>
                <w:b/>
              </w:rPr>
              <w:t>Наблюдают</w:t>
            </w:r>
            <w:r w:rsidRPr="000A5F2D">
              <w:t xml:space="preserve">  за использованием такого   средства выразительности, как гипербола.</w:t>
            </w:r>
          </w:p>
          <w:p w:rsidR="00CE2797" w:rsidRPr="000A5F2D" w:rsidRDefault="00CE2797" w:rsidP="00CE2797">
            <w:r w:rsidRPr="009459F9">
              <w:rPr>
                <w:b/>
              </w:rPr>
              <w:t>Составляют</w:t>
            </w:r>
            <w:r w:rsidRPr="000A5F2D">
              <w:t xml:space="preserve"> цитатный </w:t>
            </w:r>
            <w:r w:rsidRPr="009459F9">
              <w:rPr>
                <w:b/>
              </w:rPr>
              <w:t>план</w:t>
            </w:r>
            <w:r w:rsidRPr="000A5F2D">
              <w:t>.</w:t>
            </w:r>
          </w:p>
          <w:p w:rsidR="00CE2797" w:rsidRPr="000A5F2D" w:rsidRDefault="00CE2797" w:rsidP="00CE2797">
            <w:r w:rsidRPr="009459F9">
              <w:rPr>
                <w:b/>
              </w:rPr>
              <w:t>Читают  по ролям</w:t>
            </w:r>
            <w:r w:rsidRPr="000A5F2D">
              <w:t>.</w:t>
            </w:r>
          </w:p>
          <w:p w:rsidR="00CE2797" w:rsidRPr="000A5F2D" w:rsidRDefault="00CE2797" w:rsidP="00CE2797">
            <w:r w:rsidRPr="009459F9">
              <w:rPr>
                <w:b/>
              </w:rPr>
              <w:t>Делают  сообщение</w:t>
            </w:r>
            <w:r w:rsidRPr="000A5F2D">
              <w:t>, опираясь на личный опыт.</w:t>
            </w:r>
          </w:p>
          <w:p w:rsidR="00CE2797" w:rsidRPr="000A5F2D" w:rsidRDefault="00CE2797" w:rsidP="00CE2797">
            <w:r w:rsidRPr="009459F9">
              <w:rPr>
                <w:b/>
              </w:rPr>
              <w:t xml:space="preserve">Соотносят </w:t>
            </w:r>
            <w:r w:rsidRPr="000A5F2D">
              <w:t xml:space="preserve"> пословицы с произведением.</w:t>
            </w:r>
          </w:p>
          <w:p w:rsidR="00CE2797" w:rsidRPr="000A5F2D" w:rsidRDefault="00CE2797" w:rsidP="00CE2797">
            <w:r w:rsidRPr="009459F9">
              <w:rPr>
                <w:b/>
              </w:rPr>
              <w:t>Соотносят</w:t>
            </w:r>
            <w:r w:rsidRPr="000A5F2D">
              <w:t xml:space="preserve">   иллюстрации и фрагменты текста.</w:t>
            </w:r>
          </w:p>
          <w:p w:rsidR="00CE2797" w:rsidRPr="000A5F2D" w:rsidRDefault="00CE2797" w:rsidP="00CE2797">
            <w:r w:rsidRPr="009459F9">
              <w:rPr>
                <w:b/>
              </w:rPr>
              <w:t>Выделяют</w:t>
            </w:r>
            <w:r w:rsidRPr="000A5F2D">
              <w:t xml:space="preserve">   из текста эпизод.</w:t>
            </w:r>
          </w:p>
          <w:p w:rsidR="00CE2797" w:rsidRPr="000A5F2D" w:rsidRDefault="00CE2797" w:rsidP="00CE2797">
            <w:r w:rsidRPr="009459F9">
              <w:rPr>
                <w:b/>
              </w:rPr>
              <w:t>Наблюдают</w:t>
            </w:r>
            <w:r w:rsidRPr="000A5F2D">
              <w:t xml:space="preserve">  над ролью пейзажного описания.</w:t>
            </w:r>
          </w:p>
          <w:p w:rsidR="00CE2797" w:rsidRPr="000A5F2D" w:rsidRDefault="00CE2797" w:rsidP="00CE2797">
            <w:r w:rsidRPr="009459F9">
              <w:rPr>
                <w:b/>
              </w:rPr>
              <w:t>Составляют</w:t>
            </w:r>
            <w:r w:rsidRPr="000A5F2D">
              <w:t xml:space="preserve">    перечень вопросов к произведению.</w:t>
            </w:r>
          </w:p>
        </w:tc>
      </w:tr>
      <w:tr w:rsidR="00CE2797" w:rsidRPr="00273F38" w:rsidTr="009459F9">
        <w:tc>
          <w:tcPr>
            <w:tcW w:w="531" w:type="dxa"/>
            <w:shd w:val="clear" w:color="auto" w:fill="auto"/>
          </w:tcPr>
          <w:p w:rsidR="00CE2797" w:rsidRPr="000A5F2D" w:rsidRDefault="00CE2797" w:rsidP="00CE2797">
            <w:r w:rsidRPr="000A5F2D">
              <w:t>6</w:t>
            </w:r>
          </w:p>
        </w:tc>
        <w:tc>
          <w:tcPr>
            <w:tcW w:w="4155" w:type="dxa"/>
            <w:shd w:val="clear" w:color="auto" w:fill="auto"/>
          </w:tcPr>
          <w:p w:rsidR="00CE2797" w:rsidRPr="000A5F2D" w:rsidRDefault="00CE2797" w:rsidP="00CE2797">
            <w:r w:rsidRPr="009459F9">
              <w:rPr>
                <w:b/>
                <w:bCs/>
              </w:rPr>
              <w:t>Ежели вы вежливы</w:t>
            </w:r>
          </w:p>
        </w:tc>
        <w:tc>
          <w:tcPr>
            <w:tcW w:w="747" w:type="dxa"/>
            <w:shd w:val="clear" w:color="auto" w:fill="auto"/>
          </w:tcPr>
          <w:p w:rsidR="00CE2797" w:rsidRPr="000A5F2D" w:rsidRDefault="00CE2797" w:rsidP="00CE2797">
            <w:r w:rsidRPr="000A5F2D">
              <w:t>3ч</w:t>
            </w:r>
          </w:p>
        </w:tc>
        <w:tc>
          <w:tcPr>
            <w:tcW w:w="4670" w:type="dxa"/>
            <w:shd w:val="clear" w:color="auto" w:fill="auto"/>
          </w:tcPr>
          <w:p w:rsidR="00CE2797" w:rsidRPr="000A5F2D" w:rsidRDefault="00CE2797" w:rsidP="00CE2797">
            <w:r w:rsidRPr="009459F9">
              <w:rPr>
                <w:b/>
              </w:rPr>
              <w:t>Читают</w:t>
            </w:r>
            <w:r w:rsidRPr="000A5F2D">
              <w:t xml:space="preserve"> выразительно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 xml:space="preserve">Отвечают </w:t>
            </w:r>
            <w:r w:rsidRPr="000A5F2D">
              <w:t>на вопросы  к произведению.</w:t>
            </w:r>
          </w:p>
          <w:p w:rsidR="00CE2797" w:rsidRPr="000A5F2D" w:rsidRDefault="00CE2797" w:rsidP="00CE2797">
            <w:r w:rsidRPr="009459F9">
              <w:rPr>
                <w:b/>
              </w:rPr>
              <w:t>Характеризуют</w:t>
            </w:r>
            <w:r w:rsidRPr="000A5F2D">
              <w:t xml:space="preserve">  главного персонажа.</w:t>
            </w:r>
          </w:p>
          <w:p w:rsidR="00CE2797" w:rsidRPr="000A5F2D" w:rsidRDefault="00CE2797" w:rsidP="00CE2797">
            <w:r w:rsidRPr="009459F9">
              <w:rPr>
                <w:b/>
              </w:rPr>
              <w:t>Определяют</w:t>
            </w:r>
            <w:r w:rsidRPr="000A5F2D">
              <w:t xml:space="preserve">     отношение автора   к персонажам.</w:t>
            </w:r>
          </w:p>
          <w:p w:rsidR="00CE2797" w:rsidRPr="000A5F2D" w:rsidRDefault="00CE2797" w:rsidP="00CE2797">
            <w:r w:rsidRPr="009459F9">
              <w:rPr>
                <w:b/>
              </w:rPr>
              <w:t>Высказывают</w:t>
            </w:r>
            <w:r w:rsidRPr="000A5F2D">
              <w:t xml:space="preserve">  и </w:t>
            </w:r>
            <w:r w:rsidRPr="009459F9">
              <w:rPr>
                <w:b/>
              </w:rPr>
              <w:t>обосновывают</w:t>
            </w:r>
            <w:r w:rsidRPr="000A5F2D">
              <w:t xml:space="preserve">  свое   мнение относительно  прочитанного. </w:t>
            </w:r>
          </w:p>
          <w:p w:rsidR="00CE2797" w:rsidRPr="000A5F2D" w:rsidRDefault="00CE2797" w:rsidP="00CE2797">
            <w:r w:rsidRPr="009459F9">
              <w:rPr>
                <w:b/>
              </w:rPr>
              <w:t>Выявляют</w:t>
            </w:r>
            <w:r w:rsidRPr="000A5F2D">
              <w:t xml:space="preserve"> подтекст.  </w:t>
            </w:r>
          </w:p>
          <w:p w:rsidR="00CE2797" w:rsidRPr="000A5F2D" w:rsidRDefault="00CE2797" w:rsidP="00CE2797">
            <w:r w:rsidRPr="009459F9">
              <w:rPr>
                <w:b/>
              </w:rPr>
              <w:t>Сравнивают</w:t>
            </w:r>
            <w:r w:rsidRPr="000A5F2D">
              <w:t xml:space="preserve">  персонажей разных произведений.</w:t>
            </w:r>
          </w:p>
          <w:p w:rsidR="00CE2797" w:rsidRPr="000A5F2D" w:rsidRDefault="00CE2797" w:rsidP="00CE2797">
            <w:r w:rsidRPr="009459F9">
              <w:rPr>
                <w:b/>
              </w:rPr>
              <w:t>Соотносят</w:t>
            </w:r>
            <w:r w:rsidRPr="000A5F2D">
              <w:t xml:space="preserve">  пословицы с прочитанным произведением.</w:t>
            </w:r>
          </w:p>
          <w:p w:rsidR="00CE2797" w:rsidRPr="000A5F2D" w:rsidRDefault="00CE2797" w:rsidP="00CE2797">
            <w:r w:rsidRPr="009459F9">
              <w:rPr>
                <w:b/>
              </w:rPr>
              <w:t>Пересказывают</w:t>
            </w:r>
            <w:r w:rsidRPr="000A5F2D">
              <w:t>.</w:t>
            </w:r>
          </w:p>
          <w:p w:rsidR="00CE2797" w:rsidRPr="000A5F2D" w:rsidRDefault="00CE2797" w:rsidP="00CE2797">
            <w:r w:rsidRPr="009459F9">
              <w:rPr>
                <w:b/>
              </w:rPr>
              <w:t>Читают по ролям</w:t>
            </w:r>
            <w:r w:rsidRPr="000A5F2D">
              <w:t>.</w:t>
            </w:r>
          </w:p>
          <w:p w:rsidR="00CE2797" w:rsidRPr="000A5F2D" w:rsidRDefault="00CE2797" w:rsidP="00CE2797">
            <w:r w:rsidRPr="009459F9">
              <w:rPr>
                <w:b/>
              </w:rPr>
              <w:t>Инсценируют</w:t>
            </w:r>
            <w:r w:rsidRPr="000A5F2D">
              <w:t>.</w:t>
            </w:r>
          </w:p>
          <w:p w:rsidR="00CE2797" w:rsidRPr="00CE2797" w:rsidRDefault="00CE2797" w:rsidP="00CE2797">
            <w:r w:rsidRPr="009459F9">
              <w:rPr>
                <w:b/>
              </w:rPr>
              <w:t>Составляют</w:t>
            </w:r>
            <w:r w:rsidRPr="000A5F2D">
              <w:t xml:space="preserve">  собственное </w:t>
            </w:r>
            <w:r w:rsidRPr="009459F9">
              <w:rPr>
                <w:b/>
              </w:rPr>
              <w:t>высказывание</w:t>
            </w:r>
            <w:r w:rsidRPr="000A5F2D">
              <w:t>.</w:t>
            </w:r>
          </w:p>
        </w:tc>
      </w:tr>
      <w:tr w:rsidR="00CE2797" w:rsidRPr="00273F38" w:rsidTr="009459F9">
        <w:tc>
          <w:tcPr>
            <w:tcW w:w="531" w:type="dxa"/>
            <w:shd w:val="clear" w:color="auto" w:fill="auto"/>
          </w:tcPr>
          <w:p w:rsidR="00CE2797" w:rsidRPr="000A5F2D" w:rsidRDefault="00CE2797" w:rsidP="00CE2797">
            <w:r w:rsidRPr="000A5F2D">
              <w:t>7</w:t>
            </w:r>
          </w:p>
        </w:tc>
        <w:tc>
          <w:tcPr>
            <w:tcW w:w="4155" w:type="dxa"/>
            <w:shd w:val="clear" w:color="auto" w:fill="auto"/>
          </w:tcPr>
          <w:p w:rsidR="00CE2797" w:rsidRPr="000A5F2D" w:rsidRDefault="00CE2797" w:rsidP="00CE2797">
            <w:r w:rsidRPr="009459F9">
              <w:rPr>
                <w:b/>
                <w:bCs/>
              </w:rPr>
              <w:t>Снег летает и сверкает...</w:t>
            </w:r>
          </w:p>
        </w:tc>
        <w:tc>
          <w:tcPr>
            <w:tcW w:w="747" w:type="dxa"/>
            <w:shd w:val="clear" w:color="auto" w:fill="auto"/>
          </w:tcPr>
          <w:p w:rsidR="00CE2797" w:rsidRPr="000A5F2D" w:rsidRDefault="00CE2797" w:rsidP="00CE2797">
            <w:r w:rsidRPr="000A5F2D">
              <w:t>9ч</w:t>
            </w:r>
          </w:p>
        </w:tc>
        <w:tc>
          <w:tcPr>
            <w:tcW w:w="4670" w:type="dxa"/>
            <w:shd w:val="clear" w:color="auto" w:fill="auto"/>
          </w:tcPr>
          <w:p w:rsidR="00CE2797" w:rsidRPr="000A5F2D" w:rsidRDefault="00CE2797" w:rsidP="00CE2797">
            <w:r w:rsidRPr="009459F9">
              <w:rPr>
                <w:b/>
              </w:rPr>
              <w:t>Прогнозируют</w:t>
            </w:r>
            <w:r w:rsidRPr="000A5F2D">
              <w:t xml:space="preserve">  характер текста перед чтением.</w:t>
            </w:r>
          </w:p>
          <w:p w:rsidR="00CE2797" w:rsidRPr="000A5F2D" w:rsidRDefault="00CE2797" w:rsidP="00CE2797">
            <w:r w:rsidRPr="009459F9">
              <w:rPr>
                <w:b/>
              </w:rPr>
              <w:t xml:space="preserve">Читают </w:t>
            </w:r>
            <w:r w:rsidRPr="000A5F2D">
              <w:t>молча и выразительно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Отвечают</w:t>
            </w:r>
            <w:r w:rsidRPr="000A5F2D">
              <w:t xml:space="preserve"> на вопросы  к произведениям.</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CE2797">
            <w:r w:rsidRPr="009459F9">
              <w:rPr>
                <w:b/>
              </w:rPr>
              <w:t>Наблюдают</w:t>
            </w:r>
            <w:r w:rsidRPr="000A5F2D">
              <w:t xml:space="preserve">  за использованием  олицетворения     в художественно организованной речи.</w:t>
            </w:r>
          </w:p>
          <w:p w:rsidR="00CE2797" w:rsidRPr="000A5F2D" w:rsidRDefault="00CE2797" w:rsidP="00CE2797">
            <w:r w:rsidRPr="009459F9">
              <w:rPr>
                <w:b/>
              </w:rPr>
              <w:t>Наблюдают</w:t>
            </w:r>
            <w:r w:rsidRPr="000A5F2D">
              <w:t xml:space="preserve">  за использованием  эпитета     в художественно организованной речи.</w:t>
            </w:r>
          </w:p>
          <w:p w:rsidR="00CE2797" w:rsidRPr="000A5F2D" w:rsidRDefault="00CE2797" w:rsidP="00CE2797">
            <w:r w:rsidRPr="009459F9">
              <w:rPr>
                <w:b/>
              </w:rPr>
              <w:lastRenderedPageBreak/>
              <w:t xml:space="preserve">Наблюдают </w:t>
            </w:r>
            <w:r w:rsidRPr="000A5F2D">
              <w:t xml:space="preserve"> за использованием  сравнения     в художественно организованной речи.</w:t>
            </w:r>
          </w:p>
          <w:p w:rsidR="00CE2797" w:rsidRPr="000A5F2D" w:rsidRDefault="00CE2797" w:rsidP="00CE2797">
            <w:r w:rsidRPr="009459F9">
              <w:rPr>
                <w:b/>
              </w:rPr>
              <w:t xml:space="preserve"> Наблюдают </w:t>
            </w:r>
            <w:r w:rsidRPr="000A5F2D">
              <w:t xml:space="preserve"> за использованием  метафоры (без термина)     в художественно организованной речи.</w:t>
            </w:r>
          </w:p>
          <w:p w:rsidR="00CE2797" w:rsidRPr="000A5F2D" w:rsidRDefault="00CE2797" w:rsidP="00CE2797">
            <w:r w:rsidRPr="009459F9">
              <w:rPr>
                <w:b/>
              </w:rPr>
              <w:t xml:space="preserve">Наблюдают </w:t>
            </w:r>
            <w:r w:rsidRPr="000A5F2D">
              <w:t xml:space="preserve"> за использованием  сравнения     в художественно организованной речи.</w:t>
            </w:r>
          </w:p>
          <w:p w:rsidR="00CE2797" w:rsidRPr="000A5F2D" w:rsidRDefault="00CE2797" w:rsidP="00CE2797">
            <w:r w:rsidRPr="009459F9">
              <w:rPr>
                <w:b/>
              </w:rPr>
              <w:t xml:space="preserve"> Наблюдают </w:t>
            </w:r>
            <w:r w:rsidRPr="000A5F2D">
              <w:t xml:space="preserve"> за использованием  глаголов     в художественно организованной речи.</w:t>
            </w:r>
          </w:p>
          <w:p w:rsidR="00CE2797" w:rsidRPr="000A5F2D" w:rsidRDefault="00CE2797" w:rsidP="00CE2797">
            <w:r w:rsidRPr="009459F9">
              <w:rPr>
                <w:b/>
              </w:rPr>
              <w:t>Словесно иллюстрируют</w:t>
            </w:r>
            <w:r w:rsidRPr="000A5F2D">
              <w:t xml:space="preserve"> прочитанное.</w:t>
            </w:r>
          </w:p>
          <w:p w:rsidR="00CE2797" w:rsidRPr="000A5F2D" w:rsidRDefault="00CE2797" w:rsidP="00CE2797">
            <w:r w:rsidRPr="009459F9">
              <w:rPr>
                <w:b/>
              </w:rPr>
              <w:t xml:space="preserve">Заучивают </w:t>
            </w:r>
            <w:r w:rsidRPr="000A5F2D">
              <w:t xml:space="preserve"> наизусть.</w:t>
            </w:r>
          </w:p>
          <w:p w:rsidR="00CE2797" w:rsidRPr="00CE2797" w:rsidRDefault="00CE2797" w:rsidP="00CE2797">
            <w:r w:rsidRPr="009459F9">
              <w:rPr>
                <w:b/>
              </w:rPr>
              <w:t>Составляютпредложения</w:t>
            </w:r>
            <w:r w:rsidRPr="000A5F2D">
              <w:t xml:space="preserve"> на заданную тему, используя языковые средства выразительности.</w:t>
            </w:r>
          </w:p>
        </w:tc>
      </w:tr>
      <w:tr w:rsidR="00CE2797" w:rsidRPr="00273F38" w:rsidTr="009459F9">
        <w:tc>
          <w:tcPr>
            <w:tcW w:w="531" w:type="dxa"/>
            <w:shd w:val="clear" w:color="auto" w:fill="auto"/>
          </w:tcPr>
          <w:p w:rsidR="00CE2797" w:rsidRPr="000A5F2D" w:rsidRDefault="00CE2797" w:rsidP="00CE2797">
            <w:r w:rsidRPr="000A5F2D">
              <w:lastRenderedPageBreak/>
              <w:t>8</w:t>
            </w:r>
          </w:p>
        </w:tc>
        <w:tc>
          <w:tcPr>
            <w:tcW w:w="4155" w:type="dxa"/>
            <w:shd w:val="clear" w:color="auto" w:fill="auto"/>
          </w:tcPr>
          <w:p w:rsidR="00CE2797" w:rsidRPr="000A5F2D" w:rsidRDefault="00CE2797" w:rsidP="00CE2797">
            <w:r w:rsidRPr="009459F9">
              <w:rPr>
                <w:b/>
                <w:bCs/>
              </w:rPr>
              <w:t xml:space="preserve">Каждый своё получил  </w:t>
            </w:r>
          </w:p>
        </w:tc>
        <w:tc>
          <w:tcPr>
            <w:tcW w:w="747" w:type="dxa"/>
            <w:shd w:val="clear" w:color="auto" w:fill="auto"/>
          </w:tcPr>
          <w:p w:rsidR="00CE2797" w:rsidRPr="000A5F2D" w:rsidRDefault="00CE2797" w:rsidP="00CE2797">
            <w:r w:rsidRPr="000A5F2D">
              <w:t>18ч</w:t>
            </w:r>
          </w:p>
        </w:tc>
        <w:tc>
          <w:tcPr>
            <w:tcW w:w="4670" w:type="dxa"/>
            <w:shd w:val="clear" w:color="auto" w:fill="auto"/>
          </w:tcPr>
          <w:p w:rsidR="00CE2797" w:rsidRPr="000A5F2D" w:rsidRDefault="00CE2797" w:rsidP="00CE2797">
            <w:r w:rsidRPr="009459F9">
              <w:rPr>
                <w:b/>
              </w:rPr>
              <w:t>Читают</w:t>
            </w:r>
            <w:r w:rsidRPr="000A5F2D">
              <w:t xml:space="preserve"> выразительно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Анализируют</w:t>
            </w:r>
            <w:r w:rsidRPr="000A5F2D">
              <w:t xml:space="preserve"> заголовок произведения с целью выявления  его соответствия идейному  содержанию текста.</w:t>
            </w:r>
          </w:p>
          <w:p w:rsidR="00CE2797" w:rsidRPr="000A5F2D" w:rsidRDefault="00CE2797" w:rsidP="00CE2797">
            <w:r w:rsidRPr="009459F9">
              <w:rPr>
                <w:b/>
              </w:rPr>
              <w:t>Определяют</w:t>
            </w:r>
            <w:r w:rsidRPr="000A5F2D">
              <w:t xml:space="preserve">  отношение к  персонажам.</w:t>
            </w:r>
          </w:p>
          <w:p w:rsidR="00CE2797" w:rsidRPr="000A5F2D" w:rsidRDefault="00CE2797" w:rsidP="00CE2797">
            <w:r w:rsidRPr="009459F9">
              <w:rPr>
                <w:b/>
              </w:rPr>
              <w:t>Наблюдают</w:t>
            </w:r>
            <w:r w:rsidRPr="000A5F2D">
              <w:t xml:space="preserve">   использование приема противопоставления.</w:t>
            </w:r>
          </w:p>
          <w:p w:rsidR="00CE2797" w:rsidRPr="000A5F2D" w:rsidRDefault="00CE2797" w:rsidP="00CE2797">
            <w:r w:rsidRPr="009459F9">
              <w:rPr>
                <w:b/>
              </w:rPr>
              <w:t>Наблюдают</w:t>
            </w:r>
            <w:r w:rsidRPr="000A5F2D">
              <w:t xml:space="preserve">  художественное своеобразие     народных волшебных сказок, в том числе  особенности их построения.</w:t>
            </w:r>
          </w:p>
          <w:p w:rsidR="00CE2797" w:rsidRPr="000A5F2D" w:rsidRDefault="00CE2797" w:rsidP="00CE2797">
            <w:r w:rsidRPr="009459F9">
              <w:rPr>
                <w:b/>
              </w:rPr>
              <w:t>Выявляют</w:t>
            </w:r>
            <w:r w:rsidRPr="000A5F2D">
              <w:t xml:space="preserve">   идею произведения. </w:t>
            </w:r>
          </w:p>
          <w:p w:rsidR="00CE2797" w:rsidRPr="000A5F2D" w:rsidRDefault="00CE2797" w:rsidP="00CE2797">
            <w:r w:rsidRPr="009459F9">
              <w:rPr>
                <w:b/>
              </w:rPr>
              <w:t>Определяют</w:t>
            </w:r>
            <w:r w:rsidRPr="000A5F2D">
              <w:t xml:space="preserve">   и </w:t>
            </w:r>
            <w:r w:rsidRPr="009459F9">
              <w:rPr>
                <w:b/>
              </w:rPr>
              <w:t>обосновывают</w:t>
            </w:r>
            <w:r w:rsidRPr="000A5F2D">
              <w:t xml:space="preserve">  тип   народной сказки.</w:t>
            </w:r>
          </w:p>
          <w:p w:rsidR="00CE2797" w:rsidRPr="000A5F2D" w:rsidRDefault="00CE2797" w:rsidP="00CE2797">
            <w:r w:rsidRPr="009459F9">
              <w:rPr>
                <w:b/>
              </w:rPr>
              <w:t>Создаюттекст</w:t>
            </w:r>
            <w:r w:rsidRPr="000A5F2D">
              <w:t xml:space="preserve"> по заданным параметрам.</w:t>
            </w:r>
          </w:p>
          <w:p w:rsidR="00CE2797" w:rsidRPr="000A5F2D" w:rsidRDefault="00CE2797" w:rsidP="00CE2797">
            <w:r w:rsidRPr="009459F9">
              <w:rPr>
                <w:b/>
              </w:rPr>
              <w:t>Сравнивают</w:t>
            </w:r>
            <w:r w:rsidRPr="000A5F2D">
              <w:t xml:space="preserve">  произведения.</w:t>
            </w:r>
          </w:p>
          <w:p w:rsidR="00CE2797" w:rsidRPr="000A5F2D" w:rsidRDefault="00CE2797" w:rsidP="00CE2797">
            <w:r w:rsidRPr="009459F9">
              <w:rPr>
                <w:b/>
              </w:rPr>
              <w:t xml:space="preserve">Соотносят </w:t>
            </w:r>
            <w:r w:rsidRPr="000A5F2D">
              <w:t xml:space="preserve"> пословицы с текстом</w:t>
            </w:r>
            <w:r w:rsidRPr="009459F9">
              <w:rPr>
                <w:b/>
              </w:rPr>
              <w:t xml:space="preserve"> Читают по ролям.</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 xml:space="preserve">Пересказывают </w:t>
            </w:r>
            <w:r w:rsidRPr="000A5F2D">
              <w:t>прочитанное от иного лица.</w:t>
            </w:r>
            <w:r w:rsidRPr="009459F9">
              <w:rPr>
                <w:b/>
              </w:rPr>
              <w:t xml:space="preserve"> Готовят  презентацию </w:t>
            </w:r>
            <w:r w:rsidRPr="000A5F2D">
              <w:t>книги</w:t>
            </w:r>
          </w:p>
          <w:p w:rsidR="00CE2797" w:rsidRPr="000A5F2D" w:rsidRDefault="00CE2797" w:rsidP="00CE2797">
            <w:r w:rsidRPr="009459F9">
              <w:rPr>
                <w:b/>
              </w:rPr>
              <w:t>Определяют</w:t>
            </w:r>
            <w:r w:rsidRPr="000A5F2D">
              <w:t xml:space="preserve">  жанр произведения.</w:t>
            </w:r>
          </w:p>
          <w:p w:rsidR="00CE2797" w:rsidRPr="000A5F2D" w:rsidRDefault="00CE2797" w:rsidP="00CE2797">
            <w:r w:rsidRPr="009459F9">
              <w:rPr>
                <w:b/>
              </w:rPr>
              <w:t>Определяют</w:t>
            </w:r>
            <w:r w:rsidRPr="000A5F2D">
              <w:t xml:space="preserve">  авторскую принадлежность  произведения (народное, литературное).</w:t>
            </w:r>
          </w:p>
          <w:p w:rsidR="00CE2797" w:rsidRPr="000A5F2D" w:rsidRDefault="00CE2797" w:rsidP="00CE2797">
            <w:r w:rsidRPr="009459F9">
              <w:rPr>
                <w:b/>
              </w:rPr>
              <w:t>Определяют</w:t>
            </w:r>
            <w:r w:rsidRPr="000A5F2D">
              <w:t xml:space="preserve">  тип сказки.</w:t>
            </w:r>
          </w:p>
          <w:p w:rsidR="00CE2797" w:rsidRPr="00CE2797" w:rsidRDefault="00CE2797" w:rsidP="00CE2797">
            <w:r w:rsidRPr="009459F9">
              <w:rPr>
                <w:b/>
              </w:rPr>
              <w:t xml:space="preserve">Иллюстрируют  </w:t>
            </w:r>
            <w:r w:rsidRPr="000A5F2D">
              <w:t>прочитанное (музыкальное  иллюстрирование).</w:t>
            </w:r>
          </w:p>
        </w:tc>
      </w:tr>
      <w:tr w:rsidR="00CE2797" w:rsidRPr="00273F38" w:rsidTr="009459F9">
        <w:tc>
          <w:tcPr>
            <w:tcW w:w="531" w:type="dxa"/>
            <w:shd w:val="clear" w:color="auto" w:fill="auto"/>
          </w:tcPr>
          <w:p w:rsidR="00CE2797" w:rsidRPr="000A5F2D" w:rsidRDefault="00CE2797" w:rsidP="00CE2797">
            <w:r w:rsidRPr="000A5F2D">
              <w:t>9</w:t>
            </w:r>
          </w:p>
        </w:tc>
        <w:tc>
          <w:tcPr>
            <w:tcW w:w="4155" w:type="dxa"/>
            <w:shd w:val="clear" w:color="auto" w:fill="auto"/>
          </w:tcPr>
          <w:p w:rsidR="00CE2797" w:rsidRPr="000A5F2D" w:rsidRDefault="00CE2797" w:rsidP="00CE2797">
            <w:r w:rsidRPr="009459F9">
              <w:rPr>
                <w:b/>
                <w:bCs/>
              </w:rPr>
              <w:t xml:space="preserve"> Жизнь дана на добрые дела</w:t>
            </w:r>
          </w:p>
        </w:tc>
        <w:tc>
          <w:tcPr>
            <w:tcW w:w="747" w:type="dxa"/>
            <w:shd w:val="clear" w:color="auto" w:fill="auto"/>
          </w:tcPr>
          <w:p w:rsidR="00CE2797" w:rsidRPr="000A5F2D" w:rsidRDefault="00CE2797" w:rsidP="00CE2797">
            <w:r w:rsidRPr="000A5F2D">
              <w:t>8ч</w:t>
            </w:r>
          </w:p>
        </w:tc>
        <w:tc>
          <w:tcPr>
            <w:tcW w:w="4670" w:type="dxa"/>
            <w:shd w:val="clear" w:color="auto" w:fill="auto"/>
          </w:tcPr>
          <w:p w:rsidR="00CE2797" w:rsidRPr="000A5F2D" w:rsidRDefault="00CE2797" w:rsidP="00CE2797">
            <w:r w:rsidRPr="009459F9">
              <w:rPr>
                <w:b/>
              </w:rPr>
              <w:t xml:space="preserve">Читают </w:t>
            </w:r>
            <w:r w:rsidRPr="000A5F2D">
              <w:t>молча и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Определяют</w:t>
            </w:r>
            <w:r w:rsidRPr="000A5F2D">
              <w:t xml:space="preserve">   личное отношение к персонажам.</w:t>
            </w:r>
          </w:p>
          <w:p w:rsidR="00CE2797" w:rsidRPr="000A5F2D" w:rsidRDefault="00CE2797" w:rsidP="00CE2797">
            <w:r w:rsidRPr="009459F9">
              <w:rPr>
                <w:b/>
              </w:rPr>
              <w:t>Определяют</w:t>
            </w:r>
            <w:r w:rsidRPr="000A5F2D">
              <w:t xml:space="preserve">   мотивацию  персонажей.</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Выявляют</w:t>
            </w:r>
            <w:r w:rsidRPr="000A5F2D">
              <w:t xml:space="preserve">  причинно-следственные связи событий.</w:t>
            </w:r>
          </w:p>
          <w:p w:rsidR="00CE2797" w:rsidRPr="000A5F2D" w:rsidRDefault="00CE2797" w:rsidP="00CE2797">
            <w:r w:rsidRPr="009459F9">
              <w:rPr>
                <w:b/>
              </w:rPr>
              <w:lastRenderedPageBreak/>
              <w:t>Выделяют</w:t>
            </w:r>
            <w:r w:rsidRPr="000A5F2D">
              <w:t xml:space="preserve"> эпизод.</w:t>
            </w:r>
          </w:p>
          <w:p w:rsidR="00CE2797" w:rsidRPr="000A5F2D" w:rsidRDefault="00CE2797" w:rsidP="00CE2797">
            <w:r w:rsidRPr="009459F9">
              <w:rPr>
                <w:b/>
              </w:rPr>
              <w:t>Определяют</w:t>
            </w:r>
            <w:r w:rsidRPr="000A5F2D">
              <w:t xml:space="preserve">   идею произведения. </w:t>
            </w:r>
          </w:p>
          <w:p w:rsidR="00CE2797" w:rsidRPr="000A5F2D" w:rsidRDefault="00CE2797" w:rsidP="00CE2797">
            <w:r w:rsidRPr="009459F9">
              <w:rPr>
                <w:b/>
              </w:rPr>
              <w:t>Наблюдают</w:t>
            </w:r>
            <w:r w:rsidRPr="000A5F2D">
              <w:t xml:space="preserve"> за использованием художественного повтора.</w:t>
            </w:r>
          </w:p>
          <w:p w:rsidR="00CE2797" w:rsidRPr="000A5F2D" w:rsidRDefault="00CE2797" w:rsidP="00CE2797">
            <w:r w:rsidRPr="009459F9">
              <w:rPr>
                <w:b/>
              </w:rPr>
              <w:t xml:space="preserve">Делают </w:t>
            </w:r>
            <w:r w:rsidRPr="000A5F2D">
              <w:t xml:space="preserve">   творческий </w:t>
            </w:r>
            <w:r w:rsidRPr="009459F9">
              <w:rPr>
                <w:b/>
              </w:rPr>
              <w:t xml:space="preserve">пересказ </w:t>
            </w:r>
            <w:r w:rsidRPr="000A5F2D">
              <w:t xml:space="preserve">   (от иного лица).</w:t>
            </w:r>
          </w:p>
          <w:p w:rsidR="00CE2797" w:rsidRPr="000A5F2D" w:rsidRDefault="00CE2797" w:rsidP="00CE2797">
            <w:r w:rsidRPr="009459F9">
              <w:rPr>
                <w:b/>
              </w:rPr>
              <w:t>Иллюстрируют</w:t>
            </w:r>
            <w:r w:rsidRPr="000A5F2D">
              <w:t xml:space="preserve">  прочитанное.</w:t>
            </w:r>
          </w:p>
          <w:p w:rsidR="00CE2797" w:rsidRPr="000A5F2D" w:rsidRDefault="00CE2797" w:rsidP="00CE2797">
            <w:r w:rsidRPr="009459F9">
              <w:rPr>
                <w:b/>
              </w:rPr>
              <w:t>Создают  текст</w:t>
            </w:r>
            <w:r w:rsidRPr="000A5F2D">
              <w:t xml:space="preserve"> по заданным параметрам.</w:t>
            </w:r>
          </w:p>
          <w:p w:rsidR="00CE2797" w:rsidRPr="000A5F2D" w:rsidRDefault="00CE2797" w:rsidP="00CE2797">
            <w:r w:rsidRPr="009459F9">
              <w:rPr>
                <w:b/>
              </w:rPr>
              <w:t xml:space="preserve">Выявляют </w:t>
            </w:r>
            <w:r w:rsidRPr="000A5F2D">
              <w:t xml:space="preserve"> ключевые слова.</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CE2797">
            <w:r w:rsidRPr="009459F9">
              <w:rPr>
                <w:b/>
              </w:rPr>
              <w:t>Делятся</w:t>
            </w:r>
            <w:r w:rsidRPr="000A5F2D">
              <w:t xml:space="preserve"> со сверстниками читательским  опытом.</w:t>
            </w:r>
          </w:p>
        </w:tc>
      </w:tr>
      <w:tr w:rsidR="00CE2797" w:rsidRPr="00273F38" w:rsidTr="009459F9">
        <w:tc>
          <w:tcPr>
            <w:tcW w:w="531" w:type="dxa"/>
            <w:shd w:val="clear" w:color="auto" w:fill="auto"/>
          </w:tcPr>
          <w:p w:rsidR="00CE2797" w:rsidRPr="000A5F2D" w:rsidRDefault="00CE2797" w:rsidP="00CE2797">
            <w:r w:rsidRPr="000A5F2D">
              <w:lastRenderedPageBreak/>
              <w:t>10</w:t>
            </w:r>
          </w:p>
        </w:tc>
        <w:tc>
          <w:tcPr>
            <w:tcW w:w="4155" w:type="dxa"/>
            <w:shd w:val="clear" w:color="auto" w:fill="auto"/>
          </w:tcPr>
          <w:p w:rsidR="00CE2797" w:rsidRPr="000A5F2D" w:rsidRDefault="00CE2797" w:rsidP="00CE2797">
            <w:r w:rsidRPr="009459F9">
              <w:rPr>
                <w:b/>
                <w:bCs/>
              </w:rPr>
              <w:t>За доброе дело стой смело</w:t>
            </w:r>
          </w:p>
        </w:tc>
        <w:tc>
          <w:tcPr>
            <w:tcW w:w="747" w:type="dxa"/>
            <w:shd w:val="clear" w:color="auto" w:fill="auto"/>
          </w:tcPr>
          <w:p w:rsidR="00CE2797" w:rsidRPr="000A5F2D" w:rsidRDefault="00CE2797" w:rsidP="00CE2797">
            <w:r w:rsidRPr="000A5F2D">
              <w:t>9ч</w:t>
            </w:r>
          </w:p>
        </w:tc>
        <w:tc>
          <w:tcPr>
            <w:tcW w:w="4670" w:type="dxa"/>
            <w:shd w:val="clear" w:color="auto" w:fill="auto"/>
          </w:tcPr>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Определяют</w:t>
            </w:r>
            <w:r w:rsidRPr="000A5F2D">
              <w:t xml:space="preserve">   мотивацию  персонажей.</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Определяют</w:t>
            </w:r>
            <w:r w:rsidRPr="000A5F2D">
              <w:t xml:space="preserve">   идею произведения. </w:t>
            </w:r>
          </w:p>
          <w:p w:rsidR="00CE2797" w:rsidRPr="000A5F2D" w:rsidRDefault="00CE2797" w:rsidP="00CE2797">
            <w:r w:rsidRPr="009459F9">
              <w:rPr>
                <w:b/>
              </w:rPr>
              <w:t>Выявляют</w:t>
            </w:r>
            <w:r w:rsidRPr="000A5F2D">
              <w:t xml:space="preserve">   художественные особенности  народной сказки (построения, языка).</w:t>
            </w:r>
          </w:p>
          <w:p w:rsidR="00CE2797" w:rsidRPr="000A5F2D" w:rsidRDefault="00CE2797" w:rsidP="00CE2797">
            <w:r w:rsidRPr="009459F9">
              <w:rPr>
                <w:b/>
              </w:rPr>
              <w:t>Определяют</w:t>
            </w:r>
            <w:r w:rsidRPr="000A5F2D">
              <w:t xml:space="preserve">   тип  народной  сказки.</w:t>
            </w:r>
          </w:p>
          <w:p w:rsidR="00CE2797" w:rsidRPr="000A5F2D" w:rsidRDefault="00CE2797" w:rsidP="00CE2797">
            <w:r w:rsidRPr="009459F9">
              <w:rPr>
                <w:b/>
              </w:rPr>
              <w:t>Прогнозируют</w:t>
            </w:r>
            <w:r w:rsidRPr="000A5F2D">
              <w:t xml:space="preserve">  читаемое.</w:t>
            </w:r>
          </w:p>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Определяют</w:t>
            </w:r>
            <w:r w:rsidRPr="000A5F2D">
              <w:t xml:space="preserve">   личное отношение к персонажам.</w:t>
            </w:r>
          </w:p>
          <w:p w:rsidR="00CE2797" w:rsidRPr="000A5F2D" w:rsidRDefault="00CE2797" w:rsidP="00CE2797">
            <w:r w:rsidRPr="009459F9">
              <w:rPr>
                <w:b/>
              </w:rPr>
              <w:t>Определяют</w:t>
            </w:r>
            <w:r w:rsidRPr="000A5F2D">
              <w:t xml:space="preserve">   идею произведения. </w:t>
            </w:r>
          </w:p>
          <w:p w:rsidR="00CE2797" w:rsidRPr="000A5F2D" w:rsidRDefault="00CE2797" w:rsidP="00CE2797">
            <w:r w:rsidRPr="009459F9">
              <w:rPr>
                <w:b/>
              </w:rPr>
              <w:t>Составляютплан</w:t>
            </w:r>
            <w:r w:rsidRPr="000A5F2D">
              <w:t>.</w:t>
            </w:r>
          </w:p>
          <w:p w:rsidR="00CE2797" w:rsidRPr="000A5F2D" w:rsidRDefault="00CE2797" w:rsidP="00CE2797">
            <w:r w:rsidRPr="009459F9">
              <w:rPr>
                <w:b/>
              </w:rPr>
              <w:t>Соотносят</w:t>
            </w:r>
            <w:r w:rsidRPr="000A5F2D">
              <w:t xml:space="preserve"> пословицы с текстом.</w:t>
            </w:r>
          </w:p>
          <w:p w:rsidR="00CE2797" w:rsidRPr="000A5F2D" w:rsidRDefault="00CE2797" w:rsidP="00CE2797">
            <w:r w:rsidRPr="009459F9">
              <w:rPr>
                <w:b/>
              </w:rPr>
              <w:t>Делают   пересказ</w:t>
            </w:r>
            <w:r w:rsidRPr="000A5F2D">
              <w:t>.</w:t>
            </w:r>
          </w:p>
          <w:p w:rsidR="00CE2797" w:rsidRPr="000A5F2D" w:rsidRDefault="00CE2797" w:rsidP="00CE2797">
            <w:r w:rsidRPr="009459F9">
              <w:rPr>
                <w:b/>
              </w:rPr>
              <w:t>Иллюстрируют</w:t>
            </w:r>
            <w:r w:rsidRPr="000A5F2D">
              <w:t xml:space="preserve"> прочитанное (графически и словесно).</w:t>
            </w:r>
          </w:p>
          <w:p w:rsidR="00CE2797" w:rsidRPr="000A5F2D" w:rsidRDefault="00CE2797" w:rsidP="00CE2797">
            <w:r w:rsidRPr="009459F9">
              <w:rPr>
                <w:b/>
              </w:rPr>
              <w:t>Определяют   жанр</w:t>
            </w:r>
            <w:r w:rsidRPr="000A5F2D">
              <w:t xml:space="preserve"> произведения.</w:t>
            </w:r>
          </w:p>
          <w:p w:rsidR="00CE2797" w:rsidRPr="000A5F2D" w:rsidRDefault="00CE2797" w:rsidP="00CE2797">
            <w:r w:rsidRPr="009459F9">
              <w:rPr>
                <w:b/>
              </w:rPr>
              <w:t>Сравнивают</w:t>
            </w:r>
            <w:r w:rsidRPr="000A5F2D">
              <w:t xml:space="preserve">   произведения.</w:t>
            </w:r>
          </w:p>
          <w:p w:rsidR="00CE2797" w:rsidRPr="000A5F2D" w:rsidRDefault="00CE2797" w:rsidP="00CE2797">
            <w:r w:rsidRPr="009459F9">
              <w:rPr>
                <w:b/>
              </w:rPr>
              <w:t>Создают</w:t>
            </w:r>
            <w:r w:rsidRPr="000A5F2D">
              <w:t xml:space="preserve">   продолжение  текста.</w:t>
            </w:r>
          </w:p>
          <w:p w:rsidR="00CE2797" w:rsidRPr="000A5F2D" w:rsidRDefault="00CE2797" w:rsidP="00CE2797">
            <w:r w:rsidRPr="009459F9">
              <w:rPr>
                <w:b/>
              </w:rPr>
              <w:t>Наблюдают</w:t>
            </w:r>
            <w:r w:rsidRPr="000A5F2D">
              <w:t xml:space="preserve">  за использованием такого  средства  языковой выразительности, как  художественный повтор.  </w:t>
            </w:r>
            <w:r w:rsidRPr="009459F9">
              <w:rPr>
                <w:b/>
              </w:rPr>
              <w:t>Выделяют</w:t>
            </w:r>
            <w:r w:rsidRPr="000A5F2D">
              <w:t xml:space="preserve">    в тексте, определяют    роль  в художественной речи</w:t>
            </w:r>
          </w:p>
        </w:tc>
      </w:tr>
      <w:tr w:rsidR="00CE2797" w:rsidRPr="00273F38" w:rsidTr="009459F9">
        <w:tc>
          <w:tcPr>
            <w:tcW w:w="531" w:type="dxa"/>
            <w:shd w:val="clear" w:color="auto" w:fill="auto"/>
          </w:tcPr>
          <w:p w:rsidR="00CE2797" w:rsidRPr="000A5F2D" w:rsidRDefault="00CE2797" w:rsidP="00CE2797">
            <w:r w:rsidRPr="000A5F2D">
              <w:t>11</w:t>
            </w:r>
          </w:p>
        </w:tc>
        <w:tc>
          <w:tcPr>
            <w:tcW w:w="4155" w:type="dxa"/>
            <w:shd w:val="clear" w:color="auto" w:fill="auto"/>
          </w:tcPr>
          <w:p w:rsidR="00CE2797" w:rsidRPr="000A5F2D" w:rsidRDefault="00CE2797" w:rsidP="00CE2797">
            <w:r w:rsidRPr="009459F9">
              <w:rPr>
                <w:b/>
                <w:bCs/>
              </w:rPr>
              <w:t>Кто родителей почитает, тот вовек не погибает</w:t>
            </w:r>
          </w:p>
        </w:tc>
        <w:tc>
          <w:tcPr>
            <w:tcW w:w="747" w:type="dxa"/>
            <w:shd w:val="clear" w:color="auto" w:fill="auto"/>
          </w:tcPr>
          <w:p w:rsidR="00CE2797" w:rsidRPr="000A5F2D" w:rsidRDefault="00CE2797" w:rsidP="00CE2797">
            <w:r w:rsidRPr="000A5F2D">
              <w:t>14ч</w:t>
            </w:r>
          </w:p>
        </w:tc>
        <w:tc>
          <w:tcPr>
            <w:tcW w:w="4670" w:type="dxa"/>
            <w:shd w:val="clear" w:color="auto" w:fill="auto"/>
          </w:tcPr>
          <w:p w:rsidR="00CE2797" w:rsidRPr="000A5F2D" w:rsidRDefault="00CE2797" w:rsidP="00CE2797">
            <w:r w:rsidRPr="009459F9">
              <w:rPr>
                <w:b/>
              </w:rPr>
              <w:t xml:space="preserve">Читают  </w:t>
            </w:r>
            <w:r w:rsidRPr="000A5F2D">
              <w:t>правильно  и  выразительно.</w:t>
            </w:r>
          </w:p>
          <w:p w:rsidR="00CE2797" w:rsidRPr="009459F9" w:rsidRDefault="00CE2797" w:rsidP="00CE2797">
            <w:pPr>
              <w:rPr>
                <w:b/>
              </w:rPr>
            </w:pPr>
            <w:r w:rsidRPr="009459F9">
              <w:rPr>
                <w:b/>
              </w:rPr>
              <w:t>Читают выборочно.</w:t>
            </w:r>
          </w:p>
          <w:p w:rsidR="00CE2797" w:rsidRPr="000A5F2D" w:rsidRDefault="00CE2797" w:rsidP="00CE2797">
            <w:r w:rsidRPr="009459F9">
              <w:rPr>
                <w:b/>
              </w:rPr>
              <w:t>Анализируют</w:t>
            </w:r>
            <w:r w:rsidRPr="000A5F2D">
              <w:t xml:space="preserve">  заглавие произведения.</w:t>
            </w:r>
          </w:p>
          <w:p w:rsidR="00CE2797" w:rsidRPr="000A5F2D" w:rsidRDefault="00CE2797" w:rsidP="00CE2797">
            <w:r w:rsidRPr="009459F9">
              <w:rPr>
                <w:b/>
              </w:rPr>
              <w:t xml:space="preserve">Определяют </w:t>
            </w:r>
            <w:r w:rsidRPr="000A5F2D">
              <w:t xml:space="preserve"> мотивацию персонажей.</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Выявляют</w:t>
            </w:r>
            <w:r w:rsidRPr="000A5F2D">
              <w:t xml:space="preserve">  причинно-следственные связи.</w:t>
            </w:r>
          </w:p>
          <w:p w:rsidR="00CE2797" w:rsidRPr="000A5F2D" w:rsidRDefault="00CE2797" w:rsidP="00CE2797">
            <w:r w:rsidRPr="009459F9">
              <w:rPr>
                <w:b/>
              </w:rPr>
              <w:t>Выявляют</w:t>
            </w:r>
            <w:r w:rsidRPr="000A5F2D">
              <w:t xml:space="preserve">  подтекст.</w:t>
            </w:r>
          </w:p>
          <w:p w:rsidR="00CE2797" w:rsidRPr="000A5F2D" w:rsidRDefault="00CE2797" w:rsidP="00CE2797">
            <w:r w:rsidRPr="009459F9">
              <w:rPr>
                <w:b/>
              </w:rPr>
              <w:t>Определяют</w:t>
            </w:r>
            <w:r w:rsidRPr="000A5F2D">
              <w:t xml:space="preserve">  тему текста.</w:t>
            </w:r>
          </w:p>
          <w:p w:rsidR="00CE2797" w:rsidRPr="000A5F2D" w:rsidRDefault="00CE2797" w:rsidP="00CE2797">
            <w:r w:rsidRPr="009459F9">
              <w:rPr>
                <w:b/>
              </w:rPr>
              <w:t xml:space="preserve">Выявляют </w:t>
            </w:r>
            <w:r w:rsidRPr="000A5F2D">
              <w:t xml:space="preserve">  идею произведения. </w:t>
            </w:r>
          </w:p>
          <w:p w:rsidR="00CE2797" w:rsidRPr="000A5F2D" w:rsidRDefault="00CE2797" w:rsidP="00CE2797">
            <w:r w:rsidRPr="009459F9">
              <w:rPr>
                <w:b/>
              </w:rPr>
              <w:t>Определяют</w:t>
            </w:r>
            <w:r w:rsidRPr="000A5F2D">
              <w:t xml:space="preserve">   жанр произведения.</w:t>
            </w:r>
          </w:p>
          <w:p w:rsidR="00CE2797" w:rsidRPr="000A5F2D" w:rsidRDefault="00CE2797" w:rsidP="00CE2797">
            <w:r w:rsidRPr="009459F9">
              <w:rPr>
                <w:b/>
              </w:rPr>
              <w:t>Сравнивают</w:t>
            </w:r>
            <w:r w:rsidRPr="000A5F2D">
              <w:t xml:space="preserve">   персонажей из разных произведений.</w:t>
            </w:r>
          </w:p>
          <w:p w:rsidR="00CE2797" w:rsidRPr="000A5F2D" w:rsidRDefault="00CE2797" w:rsidP="00CE2797">
            <w:r w:rsidRPr="009459F9">
              <w:rPr>
                <w:b/>
              </w:rPr>
              <w:t xml:space="preserve">Создают </w:t>
            </w:r>
            <w:r w:rsidRPr="000A5F2D">
              <w:t xml:space="preserve">  продолжение  текста.</w:t>
            </w:r>
          </w:p>
          <w:p w:rsidR="00CE2797" w:rsidRPr="000A5F2D" w:rsidRDefault="00CE2797" w:rsidP="00CE2797">
            <w:r w:rsidRPr="009459F9">
              <w:rPr>
                <w:b/>
              </w:rPr>
              <w:t>Сравнивают</w:t>
            </w:r>
            <w:r w:rsidRPr="000A5F2D">
              <w:t xml:space="preserve">     произведения.</w:t>
            </w:r>
          </w:p>
          <w:p w:rsidR="00CE2797" w:rsidRPr="000A5F2D" w:rsidRDefault="00CE2797" w:rsidP="00CE2797">
            <w:r w:rsidRPr="009459F9">
              <w:rPr>
                <w:b/>
              </w:rPr>
              <w:lastRenderedPageBreak/>
              <w:t>Сочиняюттекст</w:t>
            </w:r>
            <w:r w:rsidRPr="000A5F2D">
              <w:t xml:space="preserve"> на заданную тему.</w:t>
            </w:r>
          </w:p>
          <w:p w:rsidR="00CE2797" w:rsidRPr="000A5F2D" w:rsidRDefault="00CE2797" w:rsidP="00CE2797">
            <w:r w:rsidRPr="009459F9">
              <w:rPr>
                <w:b/>
              </w:rPr>
              <w:t>Определяют</w:t>
            </w:r>
            <w:r w:rsidRPr="000A5F2D">
              <w:t xml:space="preserve">  и </w:t>
            </w:r>
            <w:r w:rsidRPr="009459F9">
              <w:rPr>
                <w:b/>
              </w:rPr>
              <w:t>аргументируют</w:t>
            </w:r>
            <w:r w:rsidRPr="000A5F2D">
              <w:t xml:space="preserve"> свое отношение к прочитанному.</w:t>
            </w:r>
          </w:p>
          <w:p w:rsidR="00CE2797" w:rsidRPr="000A5F2D" w:rsidRDefault="00CE2797" w:rsidP="00CE2797">
            <w:r w:rsidRPr="009459F9">
              <w:rPr>
                <w:b/>
              </w:rPr>
              <w:t>Наблюдают</w:t>
            </w:r>
            <w:r w:rsidRPr="000A5F2D">
              <w:t xml:space="preserve">  над использованием приема противопоставления.</w:t>
            </w:r>
          </w:p>
          <w:p w:rsidR="00CE2797" w:rsidRPr="000A5F2D" w:rsidRDefault="00CE2797" w:rsidP="00CE2797">
            <w:r w:rsidRPr="009459F9">
              <w:rPr>
                <w:b/>
              </w:rPr>
              <w:t xml:space="preserve">Наблюдают </w:t>
            </w:r>
            <w:r w:rsidRPr="000A5F2D">
              <w:t xml:space="preserve"> над   сравнением  в художественно организованной речи.</w:t>
            </w:r>
          </w:p>
        </w:tc>
      </w:tr>
      <w:tr w:rsidR="00CE2797" w:rsidRPr="00273F38" w:rsidTr="009459F9">
        <w:tc>
          <w:tcPr>
            <w:tcW w:w="531" w:type="dxa"/>
            <w:shd w:val="clear" w:color="auto" w:fill="auto"/>
          </w:tcPr>
          <w:p w:rsidR="00CE2797" w:rsidRPr="000A5F2D" w:rsidRDefault="00CE2797" w:rsidP="00CE2797">
            <w:r w:rsidRPr="000A5F2D">
              <w:lastRenderedPageBreak/>
              <w:t>12</w:t>
            </w:r>
          </w:p>
        </w:tc>
        <w:tc>
          <w:tcPr>
            <w:tcW w:w="4155" w:type="dxa"/>
            <w:shd w:val="clear" w:color="auto" w:fill="auto"/>
          </w:tcPr>
          <w:p w:rsidR="00CE2797" w:rsidRPr="000A5F2D" w:rsidRDefault="00CE2797" w:rsidP="00CE2797">
            <w:r w:rsidRPr="009459F9">
              <w:rPr>
                <w:b/>
                <w:bCs/>
              </w:rPr>
              <w:t>Весна идет, весне дорогу!..</w:t>
            </w:r>
          </w:p>
        </w:tc>
        <w:tc>
          <w:tcPr>
            <w:tcW w:w="747" w:type="dxa"/>
            <w:shd w:val="clear" w:color="auto" w:fill="auto"/>
          </w:tcPr>
          <w:p w:rsidR="00CE2797" w:rsidRPr="000A5F2D" w:rsidRDefault="00CE2797" w:rsidP="00CE2797">
            <w:r w:rsidRPr="000A5F2D">
              <w:t>9ч</w:t>
            </w:r>
          </w:p>
        </w:tc>
        <w:tc>
          <w:tcPr>
            <w:tcW w:w="4670" w:type="dxa"/>
            <w:shd w:val="clear" w:color="auto" w:fill="auto"/>
          </w:tcPr>
          <w:p w:rsidR="00CE2797" w:rsidRPr="000A5F2D" w:rsidRDefault="00CE2797" w:rsidP="00CE2797">
            <w:r w:rsidRPr="009459F9">
              <w:rPr>
                <w:b/>
              </w:rPr>
              <w:t xml:space="preserve">Читают </w:t>
            </w:r>
            <w:r w:rsidRPr="000A5F2D">
              <w:t xml:space="preserve">  выразительно  вслух.</w:t>
            </w:r>
          </w:p>
          <w:p w:rsidR="00CE2797" w:rsidRPr="000A5F2D" w:rsidRDefault="00CE2797" w:rsidP="00CE2797">
            <w:r w:rsidRPr="009459F9">
              <w:rPr>
                <w:b/>
              </w:rPr>
              <w:t>Читают выборочно</w:t>
            </w:r>
            <w:r w:rsidRPr="000A5F2D">
              <w:t>.</w:t>
            </w:r>
          </w:p>
          <w:p w:rsidR="00CE2797" w:rsidRPr="000A5F2D" w:rsidRDefault="00CE2797" w:rsidP="00CE2797">
            <w:r w:rsidRPr="009459F9">
              <w:rPr>
                <w:b/>
              </w:rPr>
              <w:t>Отвечают</w:t>
            </w:r>
            <w:r w:rsidRPr="000A5F2D">
              <w:t xml:space="preserve"> на вопросы  к произведениям.</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9459F9">
            <w:pPr>
              <w:tabs>
                <w:tab w:val="left" w:pos="5325"/>
              </w:tabs>
            </w:pPr>
            <w:r w:rsidRPr="009459F9">
              <w:rPr>
                <w:b/>
              </w:rPr>
              <w:t>Определяют</w:t>
            </w:r>
            <w:r w:rsidRPr="000A5F2D">
              <w:t xml:space="preserve">  мотивацию персонажа.</w:t>
            </w:r>
            <w:r w:rsidRPr="000A5F2D">
              <w:tab/>
            </w:r>
          </w:p>
          <w:p w:rsidR="00CE2797" w:rsidRPr="000A5F2D" w:rsidRDefault="00CE2797" w:rsidP="00CE2797">
            <w:r w:rsidRPr="009459F9">
              <w:rPr>
                <w:b/>
              </w:rPr>
              <w:t>Наблюдают</w:t>
            </w:r>
            <w:r w:rsidRPr="000A5F2D">
              <w:t xml:space="preserve">  за использованием  олицетворения     в художественно организованной речи.</w:t>
            </w:r>
          </w:p>
          <w:p w:rsidR="00CE2797" w:rsidRPr="000A5F2D" w:rsidRDefault="00CE2797" w:rsidP="00CE2797">
            <w:r w:rsidRPr="009459F9">
              <w:rPr>
                <w:b/>
              </w:rPr>
              <w:t>Наблюдают</w:t>
            </w:r>
            <w:r w:rsidRPr="000A5F2D">
              <w:t xml:space="preserve">  за использованием  глаголов     в художественно организованной речи.</w:t>
            </w:r>
          </w:p>
          <w:p w:rsidR="00CE2797" w:rsidRPr="000A5F2D" w:rsidRDefault="00CE2797" w:rsidP="00CE2797">
            <w:r w:rsidRPr="009459F9">
              <w:rPr>
                <w:b/>
              </w:rPr>
              <w:t xml:space="preserve">Наблюдают </w:t>
            </w:r>
            <w:r w:rsidRPr="000A5F2D">
              <w:t xml:space="preserve"> за использованием  повтора     в художественно организованной речи.</w:t>
            </w:r>
          </w:p>
          <w:p w:rsidR="00CE2797" w:rsidRPr="000A5F2D" w:rsidRDefault="00CE2797" w:rsidP="00CE2797">
            <w:r w:rsidRPr="000A5F2D">
              <w:t>Словесно и графически</w:t>
            </w:r>
            <w:r w:rsidRPr="009459F9">
              <w:rPr>
                <w:b/>
              </w:rPr>
              <w:t xml:space="preserve"> иллюстрируют</w:t>
            </w:r>
            <w:r w:rsidRPr="000A5F2D">
              <w:t xml:space="preserve"> прочитанное.</w:t>
            </w:r>
          </w:p>
          <w:p w:rsidR="00CE2797" w:rsidRPr="000A5F2D" w:rsidRDefault="00CE2797" w:rsidP="00CE2797">
            <w:r w:rsidRPr="009459F9">
              <w:rPr>
                <w:b/>
              </w:rPr>
              <w:t>Заучивают  наизусть</w:t>
            </w:r>
            <w:r w:rsidRPr="000A5F2D">
              <w:t>.</w:t>
            </w:r>
          </w:p>
          <w:p w:rsidR="00CE2797" w:rsidRPr="000A5F2D" w:rsidRDefault="00CE2797" w:rsidP="00CE2797">
            <w:r w:rsidRPr="009459F9">
              <w:rPr>
                <w:b/>
              </w:rPr>
              <w:t>Определяют</w:t>
            </w:r>
            <w:r w:rsidRPr="000A5F2D">
              <w:t xml:space="preserve">  рассказчика в повествовательном тексте.</w:t>
            </w:r>
          </w:p>
          <w:p w:rsidR="00CE2797" w:rsidRPr="000A5F2D" w:rsidRDefault="00CE2797" w:rsidP="00CE2797">
            <w:r w:rsidRPr="009459F9">
              <w:rPr>
                <w:b/>
              </w:rPr>
              <w:t>Характеризуют</w:t>
            </w:r>
            <w:r w:rsidRPr="000A5F2D">
              <w:t xml:space="preserve"> персонаж</w:t>
            </w:r>
          </w:p>
          <w:p w:rsidR="00CE2797" w:rsidRPr="000A5F2D" w:rsidRDefault="00CE2797" w:rsidP="00CE2797">
            <w:r w:rsidRPr="009459F9">
              <w:rPr>
                <w:b/>
              </w:rPr>
              <w:t>Наблюдают</w:t>
            </w:r>
            <w:r w:rsidRPr="000A5F2D">
              <w:t xml:space="preserve">  за использованием  антонимов     в художественно организованной речи.</w:t>
            </w:r>
          </w:p>
          <w:p w:rsidR="00CE2797" w:rsidRPr="000A5F2D" w:rsidRDefault="00CE2797" w:rsidP="00CE2797">
            <w:r w:rsidRPr="009459F9">
              <w:rPr>
                <w:b/>
              </w:rPr>
              <w:t xml:space="preserve">Обогащают </w:t>
            </w:r>
            <w:r w:rsidRPr="000A5F2D">
              <w:t xml:space="preserve"> словарный запас.</w:t>
            </w:r>
          </w:p>
          <w:p w:rsidR="00CE2797" w:rsidRPr="000A5F2D" w:rsidRDefault="00CE2797" w:rsidP="00CE2797">
            <w:r w:rsidRPr="009459F9">
              <w:rPr>
                <w:b/>
              </w:rPr>
              <w:t xml:space="preserve">Сравнивают </w:t>
            </w:r>
            <w:r w:rsidRPr="000A5F2D">
              <w:t xml:space="preserve"> произведения.</w:t>
            </w:r>
          </w:p>
          <w:p w:rsidR="00CE2797" w:rsidRPr="000A5F2D" w:rsidRDefault="00CE2797" w:rsidP="00CE2797">
            <w:r w:rsidRPr="009459F9">
              <w:rPr>
                <w:b/>
              </w:rPr>
              <w:t xml:space="preserve">Различают  </w:t>
            </w:r>
            <w:r w:rsidRPr="000A5F2D">
              <w:t>типы текстов (повествование, рассуждение, описание).</w:t>
            </w:r>
          </w:p>
        </w:tc>
      </w:tr>
      <w:tr w:rsidR="00CE2797" w:rsidRPr="00273F38" w:rsidTr="009459F9">
        <w:tc>
          <w:tcPr>
            <w:tcW w:w="531" w:type="dxa"/>
            <w:shd w:val="clear" w:color="auto" w:fill="auto"/>
          </w:tcPr>
          <w:p w:rsidR="00CE2797" w:rsidRPr="000A5F2D" w:rsidRDefault="00CE2797" w:rsidP="00CE2797">
            <w:r w:rsidRPr="000A5F2D">
              <w:t>13</w:t>
            </w:r>
          </w:p>
        </w:tc>
        <w:tc>
          <w:tcPr>
            <w:tcW w:w="4155" w:type="dxa"/>
            <w:shd w:val="clear" w:color="auto" w:fill="auto"/>
          </w:tcPr>
          <w:p w:rsidR="00CE2797" w:rsidRPr="000A5F2D" w:rsidRDefault="00CE2797" w:rsidP="00CE2797">
            <w:r w:rsidRPr="009459F9">
              <w:rPr>
                <w:b/>
                <w:bCs/>
              </w:rPr>
              <w:t>Любовь — волшебная страна</w:t>
            </w:r>
          </w:p>
        </w:tc>
        <w:tc>
          <w:tcPr>
            <w:tcW w:w="747" w:type="dxa"/>
            <w:shd w:val="clear" w:color="auto" w:fill="auto"/>
          </w:tcPr>
          <w:p w:rsidR="00CE2797" w:rsidRPr="000A5F2D" w:rsidRDefault="00CE2797" w:rsidP="00CE2797">
            <w:r w:rsidRPr="000A5F2D">
              <w:t>14ч</w:t>
            </w:r>
          </w:p>
        </w:tc>
        <w:tc>
          <w:tcPr>
            <w:tcW w:w="4670" w:type="dxa"/>
            <w:shd w:val="clear" w:color="auto" w:fill="auto"/>
          </w:tcPr>
          <w:p w:rsidR="00CE2797" w:rsidRPr="000A5F2D" w:rsidRDefault="00CE2797" w:rsidP="00CE2797">
            <w:r w:rsidRPr="009459F9">
              <w:rPr>
                <w:b/>
              </w:rPr>
              <w:t>Анализируют</w:t>
            </w:r>
            <w:r w:rsidRPr="000A5F2D">
              <w:t xml:space="preserve"> заглавие произведения.</w:t>
            </w:r>
          </w:p>
          <w:p w:rsidR="00CE2797" w:rsidRPr="000A5F2D" w:rsidRDefault="00CE2797" w:rsidP="00CE2797">
            <w:r w:rsidRPr="009459F9">
              <w:rPr>
                <w:b/>
              </w:rPr>
              <w:t>Отвечают</w:t>
            </w:r>
            <w:r w:rsidRPr="000A5F2D">
              <w:t xml:space="preserve"> на вопросы  к произведению.</w:t>
            </w:r>
          </w:p>
          <w:p w:rsidR="00CE2797" w:rsidRPr="000A5F2D" w:rsidRDefault="00CE2797" w:rsidP="00CE2797">
            <w:r w:rsidRPr="009459F9">
              <w:rPr>
                <w:b/>
              </w:rPr>
              <w:t>Определяют</w:t>
            </w:r>
            <w:r w:rsidRPr="000A5F2D">
              <w:t xml:space="preserve">   личное отношение к персонажам.</w:t>
            </w:r>
          </w:p>
          <w:p w:rsidR="00CE2797" w:rsidRPr="000A5F2D" w:rsidRDefault="00CE2797" w:rsidP="00CE2797">
            <w:r w:rsidRPr="009459F9">
              <w:rPr>
                <w:b/>
              </w:rPr>
              <w:t>Определяют</w:t>
            </w:r>
            <w:r w:rsidRPr="000A5F2D">
              <w:t xml:space="preserve">   мотивацию  персонажей.</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Выявляют</w:t>
            </w:r>
            <w:r w:rsidRPr="000A5F2D">
              <w:t xml:space="preserve">  причинно-следственные связи событий.</w:t>
            </w:r>
          </w:p>
          <w:p w:rsidR="00CE2797" w:rsidRPr="000A5F2D" w:rsidRDefault="00CE2797" w:rsidP="00CE2797">
            <w:r w:rsidRPr="009459F9">
              <w:rPr>
                <w:b/>
              </w:rPr>
              <w:t>Выявляют</w:t>
            </w:r>
            <w:r w:rsidRPr="000A5F2D">
              <w:t xml:space="preserve">   роль пейзажа в тексте.</w:t>
            </w:r>
          </w:p>
          <w:p w:rsidR="00CE2797" w:rsidRPr="000A5F2D" w:rsidRDefault="00CE2797" w:rsidP="00CE2797">
            <w:r w:rsidRPr="009459F9">
              <w:rPr>
                <w:b/>
              </w:rPr>
              <w:t>Определяют</w:t>
            </w:r>
            <w:r w:rsidRPr="000A5F2D">
              <w:t xml:space="preserve">   идею произведения. </w:t>
            </w:r>
          </w:p>
          <w:p w:rsidR="00CE2797" w:rsidRPr="000A5F2D" w:rsidRDefault="00CE2797" w:rsidP="00CE2797">
            <w:r w:rsidRPr="009459F9">
              <w:rPr>
                <w:b/>
              </w:rPr>
              <w:t>Наблюдают</w:t>
            </w:r>
            <w:r w:rsidRPr="000A5F2D">
              <w:t xml:space="preserve">  за использованием    тавтологического повтора.  </w:t>
            </w:r>
          </w:p>
          <w:p w:rsidR="00CE2797" w:rsidRPr="000A5F2D" w:rsidRDefault="00CE2797" w:rsidP="00CE2797">
            <w:r w:rsidRPr="009459F9">
              <w:rPr>
                <w:b/>
              </w:rPr>
              <w:t>Наблюдают</w:t>
            </w:r>
            <w:r w:rsidRPr="000A5F2D">
              <w:t xml:space="preserve">  за использованием    эпитетов.</w:t>
            </w:r>
          </w:p>
          <w:p w:rsidR="00CE2797" w:rsidRPr="000A5F2D" w:rsidRDefault="00CE2797" w:rsidP="00CE2797">
            <w:r w:rsidRPr="009459F9">
              <w:rPr>
                <w:b/>
              </w:rPr>
              <w:t>Наблюдают</w:t>
            </w:r>
            <w:r w:rsidRPr="000A5F2D">
              <w:t xml:space="preserve">  за использованием    метафоры.  </w:t>
            </w:r>
          </w:p>
          <w:p w:rsidR="00CE2797" w:rsidRPr="000A5F2D" w:rsidRDefault="00CE2797" w:rsidP="00CE2797">
            <w:r w:rsidRPr="009459F9">
              <w:rPr>
                <w:b/>
              </w:rPr>
              <w:t xml:space="preserve">Наблюдают </w:t>
            </w:r>
            <w:r w:rsidRPr="000A5F2D">
              <w:t xml:space="preserve"> за использованием    сравнений.</w:t>
            </w:r>
          </w:p>
          <w:p w:rsidR="00CE2797" w:rsidRPr="000A5F2D" w:rsidRDefault="00CE2797" w:rsidP="00CE2797">
            <w:r w:rsidRPr="009459F9">
              <w:rPr>
                <w:b/>
              </w:rPr>
              <w:t>Наблюдают</w:t>
            </w:r>
            <w:r w:rsidRPr="000A5F2D">
              <w:t xml:space="preserve">  за использованием      сказочных  слов  и оборотов речи.</w:t>
            </w:r>
          </w:p>
          <w:p w:rsidR="00CE2797" w:rsidRPr="000A5F2D" w:rsidRDefault="00CE2797" w:rsidP="00CE2797">
            <w:r w:rsidRPr="009459F9">
              <w:rPr>
                <w:b/>
              </w:rPr>
              <w:lastRenderedPageBreak/>
              <w:t>Наблюдают</w:t>
            </w:r>
            <w:r w:rsidRPr="000A5F2D">
              <w:t xml:space="preserve">  за выразительностью  использования   глаголов.</w:t>
            </w:r>
          </w:p>
          <w:p w:rsidR="00CE2797" w:rsidRPr="000A5F2D" w:rsidRDefault="00CE2797" w:rsidP="00CE2797">
            <w:r w:rsidRPr="009459F9">
              <w:rPr>
                <w:b/>
              </w:rPr>
              <w:t>Наблюдают</w:t>
            </w:r>
            <w:r w:rsidRPr="000A5F2D">
              <w:t xml:space="preserve">  за использованием   приема противопоставления.</w:t>
            </w:r>
          </w:p>
          <w:p w:rsidR="00CE2797" w:rsidRPr="000A5F2D" w:rsidRDefault="00CE2797" w:rsidP="00CE2797">
            <w:r w:rsidRPr="009459F9">
              <w:rPr>
                <w:b/>
              </w:rPr>
              <w:t>Иллюстрируют</w:t>
            </w:r>
            <w:r w:rsidRPr="000A5F2D">
              <w:t xml:space="preserve">  прочитанное (словесно).</w:t>
            </w:r>
          </w:p>
          <w:p w:rsidR="00CE2797" w:rsidRPr="000A5F2D" w:rsidRDefault="00CE2797" w:rsidP="00CE2797">
            <w:r w:rsidRPr="009459F9">
              <w:rPr>
                <w:b/>
              </w:rPr>
              <w:t xml:space="preserve">Создают </w:t>
            </w:r>
            <w:r w:rsidRPr="000A5F2D">
              <w:t xml:space="preserve"> продолжение  текста в стилистике произведения.   </w:t>
            </w:r>
          </w:p>
        </w:tc>
      </w:tr>
      <w:tr w:rsidR="00CE2797" w:rsidRPr="00273F38" w:rsidTr="009459F9">
        <w:tc>
          <w:tcPr>
            <w:tcW w:w="531" w:type="dxa"/>
            <w:shd w:val="clear" w:color="auto" w:fill="auto"/>
          </w:tcPr>
          <w:p w:rsidR="00CE2797" w:rsidRPr="000A5F2D" w:rsidRDefault="00CE2797" w:rsidP="00CE2797">
            <w:r w:rsidRPr="000A5F2D">
              <w:lastRenderedPageBreak/>
              <w:t>14</w:t>
            </w:r>
          </w:p>
        </w:tc>
        <w:tc>
          <w:tcPr>
            <w:tcW w:w="4155" w:type="dxa"/>
            <w:shd w:val="clear" w:color="auto" w:fill="auto"/>
          </w:tcPr>
          <w:p w:rsidR="00CE2797" w:rsidRPr="000A5F2D" w:rsidRDefault="00CE2797" w:rsidP="00CE2797">
            <w:r w:rsidRPr="009459F9">
              <w:rPr>
                <w:b/>
                <w:bCs/>
              </w:rPr>
              <w:t>Чудесное — рядом</w:t>
            </w:r>
          </w:p>
        </w:tc>
        <w:tc>
          <w:tcPr>
            <w:tcW w:w="747" w:type="dxa"/>
            <w:shd w:val="clear" w:color="auto" w:fill="auto"/>
          </w:tcPr>
          <w:p w:rsidR="00CE2797" w:rsidRPr="000A5F2D" w:rsidRDefault="00CE2797" w:rsidP="00CE2797">
            <w:r w:rsidRPr="000A5F2D">
              <w:t>11ч</w:t>
            </w:r>
          </w:p>
        </w:tc>
        <w:tc>
          <w:tcPr>
            <w:tcW w:w="4670" w:type="dxa"/>
            <w:shd w:val="clear" w:color="auto" w:fill="auto"/>
          </w:tcPr>
          <w:p w:rsidR="00CE2797" w:rsidRPr="000A5F2D" w:rsidRDefault="00CE2797" w:rsidP="00CE2797">
            <w:r w:rsidRPr="009459F9">
              <w:rPr>
                <w:b/>
              </w:rPr>
              <w:t>Отвечают</w:t>
            </w:r>
            <w:r w:rsidRPr="000A5F2D">
              <w:t xml:space="preserve"> на вопросы  к произведениям.</w:t>
            </w:r>
          </w:p>
          <w:p w:rsidR="00CE2797" w:rsidRPr="000A5F2D" w:rsidRDefault="00CE2797" w:rsidP="00CE2797">
            <w:r w:rsidRPr="009459F9">
              <w:rPr>
                <w:b/>
              </w:rPr>
              <w:t>Определяют</w:t>
            </w:r>
            <w:r w:rsidRPr="000A5F2D">
              <w:t xml:space="preserve"> эмоциональный характер текста.</w:t>
            </w:r>
          </w:p>
          <w:p w:rsidR="00CE2797" w:rsidRPr="000A5F2D" w:rsidRDefault="00CE2797" w:rsidP="00CE2797">
            <w:r w:rsidRPr="009459F9">
              <w:rPr>
                <w:b/>
              </w:rPr>
              <w:t>Определяют</w:t>
            </w:r>
            <w:r w:rsidRPr="000A5F2D">
              <w:t xml:space="preserve">  идею произведения. </w:t>
            </w:r>
          </w:p>
          <w:p w:rsidR="00CE2797" w:rsidRPr="000A5F2D" w:rsidRDefault="00CE2797" w:rsidP="00CE2797">
            <w:r w:rsidRPr="009459F9">
              <w:rPr>
                <w:b/>
              </w:rPr>
              <w:t>Наблюдают</w:t>
            </w:r>
            <w:r w:rsidRPr="000A5F2D">
              <w:t xml:space="preserve">  за использованием  олицетворения     в художественно организованной речи.</w:t>
            </w:r>
          </w:p>
          <w:p w:rsidR="00CE2797" w:rsidRPr="000A5F2D" w:rsidRDefault="00CE2797" w:rsidP="00CE2797">
            <w:r w:rsidRPr="009459F9">
              <w:rPr>
                <w:b/>
              </w:rPr>
              <w:t xml:space="preserve">Наблюдают </w:t>
            </w:r>
            <w:r w:rsidRPr="000A5F2D">
              <w:t xml:space="preserve"> за использованием  эпитетов   в художественно организованной речи.</w:t>
            </w:r>
          </w:p>
          <w:p w:rsidR="00CE2797" w:rsidRPr="000A5F2D" w:rsidRDefault="00CE2797" w:rsidP="00CE2797">
            <w:r w:rsidRPr="009459F9">
              <w:rPr>
                <w:b/>
              </w:rPr>
              <w:t>Обогащают</w:t>
            </w:r>
            <w:r w:rsidRPr="000A5F2D">
              <w:t xml:space="preserve">  словарный запас.</w:t>
            </w:r>
          </w:p>
          <w:p w:rsidR="00CE2797" w:rsidRPr="000A5F2D" w:rsidRDefault="00CE2797" w:rsidP="00CE2797">
            <w:r w:rsidRPr="009459F9">
              <w:rPr>
                <w:b/>
              </w:rPr>
              <w:t>Составляют  партитуру</w:t>
            </w:r>
            <w:r w:rsidRPr="000A5F2D">
              <w:t xml:space="preserve"> для выразительного чтения.</w:t>
            </w:r>
          </w:p>
          <w:p w:rsidR="00CE2797" w:rsidRPr="000A5F2D" w:rsidRDefault="00CE2797" w:rsidP="00CE2797">
            <w:r w:rsidRPr="009459F9">
              <w:rPr>
                <w:b/>
              </w:rPr>
              <w:t>Пересказывают</w:t>
            </w:r>
            <w:r w:rsidRPr="000A5F2D">
              <w:t xml:space="preserve">  прочитанное  от иного лица.</w:t>
            </w:r>
          </w:p>
          <w:p w:rsidR="00CE2797" w:rsidRPr="000A5F2D" w:rsidRDefault="00CE2797" w:rsidP="00CE2797">
            <w:r w:rsidRPr="009459F9">
              <w:rPr>
                <w:b/>
              </w:rPr>
              <w:t>Создают  сочинение</w:t>
            </w:r>
            <w:r w:rsidRPr="000A5F2D">
              <w:t xml:space="preserve"> по картине.</w:t>
            </w:r>
          </w:p>
          <w:p w:rsidR="00CE2797" w:rsidRPr="000A5F2D" w:rsidRDefault="00CE2797" w:rsidP="00CE2797">
            <w:r w:rsidRPr="009459F9">
              <w:rPr>
                <w:b/>
              </w:rPr>
              <w:t>Сравнивают</w:t>
            </w:r>
            <w:r w:rsidRPr="000A5F2D">
              <w:t xml:space="preserve">   типы  речи.</w:t>
            </w:r>
          </w:p>
          <w:p w:rsidR="00CE2797" w:rsidRPr="000A5F2D" w:rsidRDefault="00CE2797" w:rsidP="00CE2797">
            <w:r w:rsidRPr="009459F9">
              <w:rPr>
                <w:b/>
              </w:rPr>
              <w:t>Ориентируются</w:t>
            </w:r>
            <w:r w:rsidRPr="000A5F2D">
              <w:t xml:space="preserve"> в книге.</w:t>
            </w:r>
          </w:p>
          <w:p w:rsidR="00CE2797" w:rsidRPr="000A5F2D" w:rsidRDefault="00CE2797" w:rsidP="00CE2797">
            <w:r w:rsidRPr="009459F9">
              <w:rPr>
                <w:b/>
              </w:rPr>
              <w:t xml:space="preserve">Сопоставляют  </w:t>
            </w:r>
            <w:r w:rsidRPr="000A5F2D">
              <w:t>произведения, посвященные одной теме.</w:t>
            </w:r>
          </w:p>
          <w:p w:rsidR="00CE2797" w:rsidRPr="000A5F2D" w:rsidRDefault="00CE2797" w:rsidP="00CE2797">
            <w:r w:rsidRPr="009459F9">
              <w:rPr>
                <w:b/>
              </w:rPr>
              <w:t>Составляют  текст</w:t>
            </w:r>
            <w:r w:rsidRPr="000A5F2D">
              <w:t>-рассуждение на заданную тему.</w:t>
            </w:r>
          </w:p>
          <w:p w:rsidR="00CE2797" w:rsidRPr="000A5F2D" w:rsidRDefault="00CE2797" w:rsidP="00CE2797">
            <w:r w:rsidRPr="009459F9">
              <w:rPr>
                <w:b/>
              </w:rPr>
              <w:t>Формируют</w:t>
            </w:r>
            <w:r w:rsidRPr="000A5F2D">
              <w:t xml:space="preserve">  контекстный способ чтения.</w:t>
            </w:r>
          </w:p>
          <w:p w:rsidR="00CE2797" w:rsidRPr="000A5F2D" w:rsidRDefault="00CE2797" w:rsidP="00CE2797">
            <w:r w:rsidRPr="009459F9">
              <w:rPr>
                <w:b/>
              </w:rPr>
              <w:t>Определяют</w:t>
            </w:r>
            <w:r w:rsidRPr="000A5F2D">
              <w:t xml:space="preserve">  и </w:t>
            </w:r>
            <w:r w:rsidRPr="009459F9">
              <w:rPr>
                <w:b/>
              </w:rPr>
              <w:t>характеризуют</w:t>
            </w:r>
            <w:r w:rsidRPr="000A5F2D">
              <w:t xml:space="preserve">  образ рассказчика.</w:t>
            </w:r>
          </w:p>
          <w:p w:rsidR="00CE2797" w:rsidRPr="000A5F2D" w:rsidRDefault="00CE2797" w:rsidP="00CE2797">
            <w:r w:rsidRPr="009459F9">
              <w:rPr>
                <w:b/>
              </w:rPr>
              <w:t>Определяют</w:t>
            </w:r>
            <w:r w:rsidRPr="000A5F2D">
              <w:t xml:space="preserve">   личное отношение к персонажам.</w:t>
            </w:r>
          </w:p>
          <w:p w:rsidR="00CE2797" w:rsidRPr="000A5F2D" w:rsidRDefault="00CE2797" w:rsidP="00CE2797">
            <w:r w:rsidRPr="009459F9">
              <w:rPr>
                <w:b/>
              </w:rPr>
              <w:t>Определяют</w:t>
            </w:r>
            <w:r w:rsidRPr="000A5F2D">
              <w:t xml:space="preserve">   эмоциональное состояние  персонажей.</w:t>
            </w:r>
          </w:p>
          <w:p w:rsidR="00CE2797" w:rsidRPr="000A5F2D" w:rsidRDefault="00CE2797" w:rsidP="00CE2797">
            <w:r w:rsidRPr="009459F9">
              <w:rPr>
                <w:b/>
              </w:rPr>
              <w:t>Характеризуют</w:t>
            </w:r>
            <w:r w:rsidRPr="000A5F2D">
              <w:t xml:space="preserve">  персонажей.</w:t>
            </w:r>
          </w:p>
          <w:p w:rsidR="00CE2797" w:rsidRPr="000A5F2D" w:rsidRDefault="00CE2797" w:rsidP="00CE2797">
            <w:r w:rsidRPr="009459F9">
              <w:rPr>
                <w:b/>
              </w:rPr>
              <w:t xml:space="preserve">Наблюдают </w:t>
            </w:r>
            <w:r w:rsidRPr="000A5F2D">
              <w:t xml:space="preserve"> за использованием   средств языковой выразительности.</w:t>
            </w:r>
          </w:p>
          <w:p w:rsidR="00CE2797" w:rsidRPr="000A5F2D" w:rsidRDefault="00CE2797" w:rsidP="00CE2797">
            <w:r w:rsidRPr="009459F9">
              <w:rPr>
                <w:b/>
              </w:rPr>
              <w:t>Выделяют</w:t>
            </w:r>
            <w:r w:rsidRPr="000A5F2D">
              <w:t xml:space="preserve"> эпизод.</w:t>
            </w:r>
          </w:p>
          <w:p w:rsidR="00CE2797" w:rsidRPr="000A5F2D" w:rsidRDefault="00CE2797" w:rsidP="00CE2797">
            <w:r w:rsidRPr="009459F9">
              <w:rPr>
                <w:b/>
              </w:rPr>
              <w:t xml:space="preserve">Озаглавливают </w:t>
            </w:r>
            <w:r w:rsidRPr="000A5F2D">
              <w:t xml:space="preserve">  эпизод.</w:t>
            </w:r>
          </w:p>
          <w:p w:rsidR="00CE2797" w:rsidRPr="000A5F2D" w:rsidRDefault="00CE2797" w:rsidP="00CE2797">
            <w:r w:rsidRPr="009459F9">
              <w:rPr>
                <w:b/>
              </w:rPr>
              <w:t>Заучивают</w:t>
            </w:r>
            <w:r w:rsidRPr="000A5F2D">
              <w:t xml:space="preserve">  наизусть.</w:t>
            </w:r>
          </w:p>
          <w:p w:rsidR="00CE2797" w:rsidRPr="009459F9" w:rsidRDefault="00CE2797" w:rsidP="00CE2797">
            <w:pPr>
              <w:rPr>
                <w:b/>
              </w:rPr>
            </w:pPr>
            <w:r w:rsidRPr="009459F9">
              <w:rPr>
                <w:b/>
              </w:rPr>
              <w:t>Иллюстрируют.</w:t>
            </w:r>
          </w:p>
          <w:p w:rsidR="00CE2797" w:rsidRPr="000A5F2D" w:rsidRDefault="00CE2797" w:rsidP="00CE2797">
            <w:r w:rsidRPr="009459F9">
              <w:rPr>
                <w:b/>
              </w:rPr>
              <w:t>Классифицируют</w:t>
            </w:r>
            <w:r w:rsidRPr="000A5F2D">
              <w:t xml:space="preserve"> книги, находящиеся на выставке.</w:t>
            </w:r>
          </w:p>
          <w:p w:rsidR="00CE2797" w:rsidRPr="000A5F2D" w:rsidRDefault="00CE2797" w:rsidP="00CE2797">
            <w:r w:rsidRPr="009459F9">
              <w:rPr>
                <w:b/>
              </w:rPr>
              <w:t xml:space="preserve">Выразительно декламируют </w:t>
            </w:r>
            <w:r w:rsidRPr="000A5F2D">
              <w:t xml:space="preserve"> стихотворения.</w:t>
            </w:r>
          </w:p>
          <w:p w:rsidR="00CE2797" w:rsidRPr="000A5F2D" w:rsidRDefault="00CE2797" w:rsidP="00CE2797">
            <w:r w:rsidRPr="009459F9">
              <w:rPr>
                <w:b/>
              </w:rPr>
              <w:t>Делают  презентацию</w:t>
            </w:r>
            <w:r w:rsidRPr="000A5F2D">
              <w:t xml:space="preserve"> книги.</w:t>
            </w:r>
          </w:p>
          <w:p w:rsidR="00CE2797" w:rsidRPr="000A5F2D" w:rsidRDefault="00CE2797" w:rsidP="00CE2797"/>
        </w:tc>
      </w:tr>
      <w:tr w:rsidR="00CE2797" w:rsidRPr="00273F38" w:rsidTr="009459F9">
        <w:tc>
          <w:tcPr>
            <w:tcW w:w="531" w:type="dxa"/>
            <w:shd w:val="clear" w:color="auto" w:fill="auto"/>
          </w:tcPr>
          <w:p w:rsidR="00CE2797" w:rsidRPr="000A5F2D" w:rsidRDefault="00CE2797" w:rsidP="00CE2797"/>
        </w:tc>
        <w:tc>
          <w:tcPr>
            <w:tcW w:w="4155" w:type="dxa"/>
            <w:shd w:val="clear" w:color="auto" w:fill="auto"/>
          </w:tcPr>
          <w:p w:rsidR="00CE2797" w:rsidRPr="000A5F2D" w:rsidRDefault="00CE2797" w:rsidP="00CE2797">
            <w:r w:rsidRPr="000A5F2D">
              <w:t>Итого:</w:t>
            </w:r>
          </w:p>
        </w:tc>
        <w:tc>
          <w:tcPr>
            <w:tcW w:w="747" w:type="dxa"/>
            <w:shd w:val="clear" w:color="auto" w:fill="auto"/>
          </w:tcPr>
          <w:p w:rsidR="00CE2797" w:rsidRPr="000A5F2D" w:rsidRDefault="00CE2797" w:rsidP="00CE2797">
            <w:r w:rsidRPr="000A5F2D">
              <w:t>136ч</w:t>
            </w:r>
          </w:p>
        </w:tc>
        <w:tc>
          <w:tcPr>
            <w:tcW w:w="4670" w:type="dxa"/>
            <w:shd w:val="clear" w:color="auto" w:fill="auto"/>
          </w:tcPr>
          <w:p w:rsidR="00CE2797" w:rsidRPr="000A5F2D" w:rsidRDefault="00CE2797" w:rsidP="00CE2797"/>
        </w:tc>
      </w:tr>
    </w:tbl>
    <w:p w:rsidR="00CE2797" w:rsidRPr="00CE2797" w:rsidRDefault="00CE2797" w:rsidP="00CE2797">
      <w:pPr>
        <w:rPr>
          <w:lang w:eastAsia="en-US"/>
        </w:rPr>
      </w:pPr>
    </w:p>
    <w:p w:rsidR="00CE2797" w:rsidRPr="00CE2797" w:rsidRDefault="00585363" w:rsidP="00CE2797">
      <w:pPr>
        <w:jc w:val="center"/>
        <w:rPr>
          <w:b/>
          <w:sz w:val="28"/>
          <w:lang w:eastAsia="en-US"/>
        </w:rPr>
      </w:pPr>
      <w:r>
        <w:rPr>
          <w:b/>
          <w:sz w:val="28"/>
          <w:lang w:eastAsia="en-US"/>
        </w:rPr>
        <w:t>4 класс (102</w:t>
      </w:r>
      <w:r w:rsidR="00CE2797" w:rsidRPr="00CE2797">
        <w:rPr>
          <w:b/>
          <w:sz w:val="28"/>
          <w:lang w:eastAsia="en-US"/>
        </w:rPr>
        <w:t>ч)</w:t>
      </w:r>
    </w:p>
    <w:tbl>
      <w:tblPr>
        <w:tblW w:w="1010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55"/>
        <w:gridCol w:w="747"/>
        <w:gridCol w:w="4670"/>
      </w:tblGrid>
      <w:tr w:rsidR="00CE2797" w:rsidRPr="00273F38" w:rsidTr="009459F9">
        <w:tc>
          <w:tcPr>
            <w:tcW w:w="531" w:type="dxa"/>
            <w:shd w:val="clear" w:color="auto" w:fill="auto"/>
          </w:tcPr>
          <w:p w:rsidR="00CE2797" w:rsidRPr="00273F38" w:rsidRDefault="00CE2797" w:rsidP="00CE2797">
            <w:r w:rsidRPr="00273F38">
              <w:t>№</w:t>
            </w:r>
          </w:p>
        </w:tc>
        <w:tc>
          <w:tcPr>
            <w:tcW w:w="4155" w:type="dxa"/>
            <w:shd w:val="clear" w:color="auto" w:fill="auto"/>
          </w:tcPr>
          <w:p w:rsidR="00CE2797" w:rsidRPr="00273F38" w:rsidRDefault="00CE2797" w:rsidP="00CE2797">
            <w:r w:rsidRPr="00273F38">
              <w:t>Название темы</w:t>
            </w:r>
          </w:p>
        </w:tc>
        <w:tc>
          <w:tcPr>
            <w:tcW w:w="747" w:type="dxa"/>
            <w:shd w:val="clear" w:color="auto" w:fill="auto"/>
          </w:tcPr>
          <w:p w:rsidR="00CE2797" w:rsidRPr="00273F38" w:rsidRDefault="00CE2797" w:rsidP="00CE2797">
            <w:r w:rsidRPr="00273F38">
              <w:t>Часы</w:t>
            </w:r>
          </w:p>
        </w:tc>
        <w:tc>
          <w:tcPr>
            <w:tcW w:w="4670" w:type="dxa"/>
            <w:shd w:val="clear" w:color="auto" w:fill="auto"/>
          </w:tcPr>
          <w:p w:rsidR="00CE2797" w:rsidRPr="00273F38" w:rsidRDefault="00CE2797" w:rsidP="00CE2797">
            <w:r w:rsidRPr="00273F38">
              <w:t>Деятельность учащихся</w:t>
            </w:r>
          </w:p>
        </w:tc>
      </w:tr>
      <w:tr w:rsidR="00CE2797" w:rsidRPr="00273F38" w:rsidTr="009459F9">
        <w:tc>
          <w:tcPr>
            <w:tcW w:w="531" w:type="dxa"/>
            <w:shd w:val="clear" w:color="auto" w:fill="auto"/>
          </w:tcPr>
          <w:p w:rsidR="00CE2797" w:rsidRPr="00273F38" w:rsidRDefault="00CE2797" w:rsidP="00CE2797">
            <w:r w:rsidRPr="00273F38">
              <w:t>1</w:t>
            </w:r>
          </w:p>
        </w:tc>
        <w:tc>
          <w:tcPr>
            <w:tcW w:w="4155" w:type="dxa"/>
            <w:shd w:val="clear" w:color="auto" w:fill="auto"/>
          </w:tcPr>
          <w:p w:rsidR="00CE2797" w:rsidRPr="00273F38" w:rsidRDefault="00CE2797" w:rsidP="00CE2797">
            <w:r w:rsidRPr="00273F38">
              <w:t>С. Михалков  «Гимн Росси</w:t>
            </w:r>
            <w:r>
              <w:t xml:space="preserve">йской </w:t>
            </w:r>
            <w:r>
              <w:lastRenderedPageBreak/>
              <w:t>Федерации»</w:t>
            </w:r>
          </w:p>
          <w:p w:rsidR="00CE2797" w:rsidRPr="00273F38" w:rsidRDefault="00CE2797" w:rsidP="00CE2797"/>
        </w:tc>
        <w:tc>
          <w:tcPr>
            <w:tcW w:w="747" w:type="dxa"/>
            <w:shd w:val="clear" w:color="auto" w:fill="auto"/>
          </w:tcPr>
          <w:p w:rsidR="00CE2797" w:rsidRPr="00273F38" w:rsidRDefault="00CE2797" w:rsidP="00CE2797">
            <w:r w:rsidRPr="00273F38">
              <w:lastRenderedPageBreak/>
              <w:t>1ч</w:t>
            </w:r>
          </w:p>
        </w:tc>
        <w:tc>
          <w:tcPr>
            <w:tcW w:w="4670" w:type="dxa"/>
            <w:shd w:val="clear" w:color="auto" w:fill="auto"/>
          </w:tcPr>
          <w:p w:rsidR="00CE2797" w:rsidRPr="00273F38" w:rsidRDefault="00CE2797" w:rsidP="00CE2797">
            <w:r w:rsidRPr="009459F9">
              <w:rPr>
                <w:b/>
              </w:rPr>
              <w:t>Знакомятся</w:t>
            </w:r>
            <w:r w:rsidRPr="00273F38">
              <w:t xml:space="preserve">  с  учебником, используя  его </w:t>
            </w:r>
            <w:r w:rsidRPr="00273F38">
              <w:lastRenderedPageBreak/>
              <w:t>содержание (оглавление).</w:t>
            </w:r>
          </w:p>
          <w:p w:rsidR="00CE2797" w:rsidRPr="00273F38" w:rsidRDefault="00CE2797" w:rsidP="00CE2797">
            <w:r w:rsidRPr="009459F9">
              <w:rPr>
                <w:b/>
              </w:rPr>
              <w:t>Читают</w:t>
            </w:r>
            <w:r w:rsidRPr="00273F38">
              <w:t xml:space="preserve">   правильно  и бегло.</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Читают  выразительно</w:t>
            </w:r>
            <w:r w:rsidRPr="00273F38">
              <w:t xml:space="preserve">, передавая эмоциональный и смысловой характер  читаемого. </w:t>
            </w:r>
          </w:p>
          <w:p w:rsidR="00CE2797" w:rsidRPr="00273F38" w:rsidRDefault="00CE2797" w:rsidP="00CE2797">
            <w:r w:rsidRPr="009459F9">
              <w:rPr>
                <w:b/>
              </w:rPr>
              <w:t xml:space="preserve">Анализируют </w:t>
            </w:r>
            <w:r w:rsidRPr="00273F38">
              <w:t>и</w:t>
            </w:r>
            <w:r w:rsidRPr="009459F9">
              <w:rPr>
                <w:b/>
              </w:rPr>
              <w:t xml:space="preserve"> оценивают</w:t>
            </w:r>
            <w:r w:rsidRPr="00273F38">
              <w:t xml:space="preserve"> качество собственного выразительного чтения и  выразительного  чтения одноклассников.</w:t>
            </w:r>
          </w:p>
          <w:p w:rsidR="00CE2797" w:rsidRPr="00273F38" w:rsidRDefault="00CE2797" w:rsidP="00CE2797">
            <w:r w:rsidRPr="009459F9">
              <w:rPr>
                <w:b/>
              </w:rPr>
              <w:t>Оформляют</w:t>
            </w:r>
            <w:r w:rsidRPr="00273F38">
              <w:t xml:space="preserve"> каталожную карточку.</w:t>
            </w:r>
          </w:p>
          <w:p w:rsidR="00CE2797" w:rsidRPr="00CE2797" w:rsidRDefault="00CE2797" w:rsidP="00CE2797">
            <w:r w:rsidRPr="009459F9">
              <w:rPr>
                <w:b/>
              </w:rPr>
              <w:t>Составляют</w:t>
            </w:r>
            <w:r w:rsidRPr="00273F38">
              <w:t xml:space="preserve"> небольшой  текст на заданную тему.</w:t>
            </w:r>
          </w:p>
        </w:tc>
      </w:tr>
      <w:tr w:rsidR="00CE2797" w:rsidRPr="00273F38" w:rsidTr="009459F9">
        <w:tc>
          <w:tcPr>
            <w:tcW w:w="531" w:type="dxa"/>
            <w:shd w:val="clear" w:color="auto" w:fill="auto"/>
          </w:tcPr>
          <w:p w:rsidR="00CE2797" w:rsidRPr="00273F38" w:rsidRDefault="00CE2797" w:rsidP="00CE2797">
            <w:r w:rsidRPr="00273F38">
              <w:lastRenderedPageBreak/>
              <w:t>2</w:t>
            </w:r>
          </w:p>
        </w:tc>
        <w:tc>
          <w:tcPr>
            <w:tcW w:w="4155" w:type="dxa"/>
            <w:shd w:val="clear" w:color="auto" w:fill="auto"/>
          </w:tcPr>
          <w:p w:rsidR="00CE2797" w:rsidRPr="00273F38" w:rsidRDefault="00CE2797" w:rsidP="00CE2797">
            <w:r w:rsidRPr="009459F9">
              <w:rPr>
                <w:b/>
              </w:rPr>
              <w:t>«Что за прелесть эти сказки!..»  (Сказки)</w:t>
            </w:r>
          </w:p>
        </w:tc>
        <w:tc>
          <w:tcPr>
            <w:tcW w:w="747" w:type="dxa"/>
            <w:shd w:val="clear" w:color="auto" w:fill="auto"/>
          </w:tcPr>
          <w:p w:rsidR="00CE2797" w:rsidRPr="00273F38" w:rsidRDefault="00585363" w:rsidP="00CE2797">
            <w:r>
              <w:t>18</w:t>
            </w:r>
            <w:r w:rsidR="00CE2797" w:rsidRPr="00273F38">
              <w:t>ч</w:t>
            </w:r>
          </w:p>
        </w:tc>
        <w:tc>
          <w:tcPr>
            <w:tcW w:w="4670" w:type="dxa"/>
            <w:shd w:val="clear" w:color="auto" w:fill="auto"/>
          </w:tcPr>
          <w:p w:rsidR="00CE2797" w:rsidRPr="00273F38" w:rsidRDefault="00CE2797" w:rsidP="00CE2797">
            <w:r w:rsidRPr="009459F9">
              <w:rPr>
                <w:b/>
              </w:rPr>
              <w:t xml:space="preserve">Читают </w:t>
            </w:r>
            <w:r w:rsidRPr="00273F38">
              <w:t>осмысленно,  бегло,  правильно  и выразительно.</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 xml:space="preserve">Используют </w:t>
            </w:r>
            <w:r w:rsidRPr="00273F38">
              <w:t xml:space="preserve"> контекстный способ  чтения.</w:t>
            </w:r>
          </w:p>
          <w:p w:rsidR="00CE2797" w:rsidRPr="00273F38" w:rsidRDefault="00CE2797" w:rsidP="00CE2797">
            <w:r w:rsidRPr="009459F9">
              <w:rPr>
                <w:b/>
              </w:rPr>
              <w:t>Характеризуют</w:t>
            </w:r>
            <w:r w:rsidRPr="00273F38">
              <w:t xml:space="preserve">  персонажей.</w:t>
            </w:r>
          </w:p>
          <w:p w:rsidR="00CE2797" w:rsidRPr="00273F38" w:rsidRDefault="00CE2797" w:rsidP="00CE2797">
            <w:r w:rsidRPr="009459F9">
              <w:rPr>
                <w:b/>
              </w:rPr>
              <w:t>Классифицируют</w:t>
            </w:r>
            <w:r w:rsidRPr="00273F38">
              <w:t xml:space="preserve">  народные сказки.</w:t>
            </w:r>
          </w:p>
          <w:p w:rsidR="00CE2797" w:rsidRPr="00273F38" w:rsidRDefault="00CE2797" w:rsidP="00CE2797">
            <w:r w:rsidRPr="009459F9">
              <w:rPr>
                <w:b/>
              </w:rPr>
              <w:t>Сочиняют</w:t>
            </w:r>
            <w:r w:rsidRPr="00273F38">
              <w:t xml:space="preserve">  на заданную тему.</w:t>
            </w:r>
          </w:p>
          <w:p w:rsidR="00CE2797" w:rsidRPr="00273F38" w:rsidRDefault="00CE2797" w:rsidP="00CE2797">
            <w:r w:rsidRPr="009459F9">
              <w:rPr>
                <w:b/>
              </w:rPr>
              <w:t>Характеризуют</w:t>
            </w:r>
            <w:r w:rsidRPr="00273F38">
              <w:t xml:space="preserve">  прочитанную книгу.</w:t>
            </w:r>
          </w:p>
          <w:p w:rsidR="00CE2797" w:rsidRPr="00273F38" w:rsidRDefault="00CE2797" w:rsidP="00CE2797">
            <w:r w:rsidRPr="009459F9">
              <w:rPr>
                <w:b/>
              </w:rPr>
              <w:t>Делают  презентацию</w:t>
            </w:r>
            <w:r w:rsidRPr="00273F38">
              <w:t xml:space="preserve"> прочитанной книги.</w:t>
            </w:r>
          </w:p>
          <w:p w:rsidR="00CE2797" w:rsidRPr="00273F38" w:rsidRDefault="00CE2797" w:rsidP="00CE2797">
            <w:r w:rsidRPr="009459F9">
              <w:rPr>
                <w:b/>
              </w:rPr>
              <w:t>Заучиваютнаизусть</w:t>
            </w:r>
            <w:r w:rsidRPr="00273F38">
              <w:t xml:space="preserve"> стихотворный текст.</w:t>
            </w:r>
          </w:p>
          <w:p w:rsidR="00CE2797" w:rsidRPr="00273F38" w:rsidRDefault="00CE2797" w:rsidP="00CE2797">
            <w:r w:rsidRPr="009459F9">
              <w:rPr>
                <w:b/>
              </w:rPr>
              <w:t>Прогнозируют</w:t>
            </w:r>
            <w:r w:rsidRPr="00273F38">
              <w:t xml:space="preserve">   содержание   текста перед его чтением.</w:t>
            </w:r>
          </w:p>
          <w:p w:rsidR="00CE2797" w:rsidRPr="00273F38" w:rsidRDefault="00CE2797" w:rsidP="00CE2797">
            <w:r w:rsidRPr="009459F9">
              <w:rPr>
                <w:b/>
              </w:rPr>
              <w:t>Расширяют</w:t>
            </w:r>
            <w:r w:rsidRPr="00273F38">
              <w:t xml:space="preserve"> словарный запас.</w:t>
            </w:r>
          </w:p>
          <w:p w:rsidR="00CE2797" w:rsidRPr="00273F38" w:rsidRDefault="00CE2797" w:rsidP="00CE2797">
            <w:r w:rsidRPr="009459F9">
              <w:rPr>
                <w:b/>
              </w:rPr>
              <w:t xml:space="preserve">Выявляют  </w:t>
            </w:r>
            <w:r w:rsidRPr="00273F38">
              <w:t>и</w:t>
            </w:r>
            <w:r w:rsidRPr="009459F9">
              <w:rPr>
                <w:b/>
              </w:rPr>
              <w:t xml:space="preserve"> формулируют</w:t>
            </w:r>
            <w:r w:rsidRPr="00273F38">
              <w:t xml:space="preserve">  идею  произведения.</w:t>
            </w:r>
          </w:p>
          <w:p w:rsidR="00CE2797" w:rsidRPr="00273F38" w:rsidRDefault="00CE2797" w:rsidP="00CE2797">
            <w:r w:rsidRPr="009459F9">
              <w:rPr>
                <w:b/>
              </w:rPr>
              <w:t>Сравнивают</w:t>
            </w:r>
            <w:r w:rsidRPr="00273F38">
              <w:t xml:space="preserve">   персонажей одного произведения.</w:t>
            </w:r>
          </w:p>
          <w:p w:rsidR="00CE2797" w:rsidRPr="00273F38" w:rsidRDefault="00CE2797" w:rsidP="00CE2797">
            <w:r w:rsidRPr="009459F9">
              <w:rPr>
                <w:b/>
              </w:rPr>
              <w:t>Выявляют</w:t>
            </w:r>
            <w:r w:rsidRPr="00273F38">
              <w:t xml:space="preserve">  подтекст.</w:t>
            </w:r>
          </w:p>
          <w:p w:rsidR="00CE2797" w:rsidRPr="00273F38" w:rsidRDefault="00CE2797" w:rsidP="00CE2797">
            <w:r w:rsidRPr="009459F9">
              <w:rPr>
                <w:b/>
              </w:rPr>
              <w:t xml:space="preserve">Выявляют  </w:t>
            </w:r>
            <w:r w:rsidRPr="00273F38">
              <w:t>и</w:t>
            </w:r>
            <w:r w:rsidRPr="009459F9">
              <w:rPr>
                <w:b/>
              </w:rPr>
              <w:t xml:space="preserve"> формулируют</w:t>
            </w:r>
            <w:r w:rsidRPr="00273F38">
              <w:t xml:space="preserve">  идею  произведения.</w:t>
            </w:r>
          </w:p>
          <w:p w:rsidR="00CE2797" w:rsidRPr="00273F38" w:rsidRDefault="00CE2797" w:rsidP="00CE2797">
            <w:r w:rsidRPr="009459F9">
              <w:rPr>
                <w:b/>
              </w:rPr>
              <w:t>Выделяют</w:t>
            </w:r>
            <w:r w:rsidRPr="00273F38">
              <w:t xml:space="preserve"> эпизод.</w:t>
            </w:r>
          </w:p>
          <w:p w:rsidR="00CE2797" w:rsidRPr="00273F38" w:rsidRDefault="00CE2797" w:rsidP="00CE2797">
            <w:r w:rsidRPr="009459F9">
              <w:rPr>
                <w:b/>
              </w:rPr>
              <w:t xml:space="preserve">Делают </w:t>
            </w:r>
            <w:r w:rsidRPr="00273F38">
              <w:t xml:space="preserve">  художественный  частичный  </w:t>
            </w:r>
            <w:r w:rsidRPr="009459F9">
              <w:rPr>
                <w:b/>
              </w:rPr>
              <w:t>пересказ</w:t>
            </w:r>
            <w:r w:rsidRPr="00273F38">
              <w:t xml:space="preserve">  прочитанного</w:t>
            </w:r>
          </w:p>
          <w:p w:rsidR="00CE2797" w:rsidRPr="00273F38" w:rsidRDefault="00CE2797" w:rsidP="00CE2797">
            <w:r w:rsidRPr="009459F9">
              <w:rPr>
                <w:b/>
              </w:rPr>
              <w:t>Составляют</w:t>
            </w:r>
            <w:r w:rsidRPr="00273F38">
              <w:t xml:space="preserve"> словесный </w:t>
            </w:r>
            <w:r w:rsidRPr="009459F9">
              <w:rPr>
                <w:b/>
              </w:rPr>
              <w:t>диафильм</w:t>
            </w:r>
            <w:r w:rsidRPr="00273F38">
              <w:t>.</w:t>
            </w:r>
          </w:p>
          <w:p w:rsidR="00CE2797" w:rsidRPr="00273F38" w:rsidRDefault="00CE2797" w:rsidP="00CE2797">
            <w:r w:rsidRPr="009459F9">
              <w:rPr>
                <w:b/>
              </w:rPr>
              <w:t>Участвуют</w:t>
            </w:r>
            <w:r w:rsidRPr="00273F38">
              <w:t xml:space="preserve"> в литературной  викторине.</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Инсценируют</w:t>
            </w:r>
            <w:r w:rsidRPr="00273F38">
              <w:t xml:space="preserve"> прочитанное.</w:t>
            </w:r>
          </w:p>
          <w:p w:rsidR="00CE2797" w:rsidRPr="00273F38" w:rsidRDefault="00CE2797" w:rsidP="00CE2797">
            <w:r w:rsidRPr="009459F9">
              <w:rPr>
                <w:b/>
              </w:rPr>
              <w:t>Пишут</w:t>
            </w:r>
            <w:r w:rsidRPr="00273F38">
              <w:t xml:space="preserve"> читательский отзыв.</w:t>
            </w:r>
          </w:p>
          <w:p w:rsidR="00CE2797" w:rsidRPr="00273F38" w:rsidRDefault="00CE2797" w:rsidP="00CE2797">
            <w:r w:rsidRPr="009459F9">
              <w:rPr>
                <w:b/>
              </w:rPr>
              <w:t>Находят  информацию</w:t>
            </w:r>
            <w:r w:rsidRPr="00273F38">
              <w:t xml:space="preserve"> в  произведении, в книгах, в Интернете.</w:t>
            </w:r>
          </w:p>
          <w:p w:rsidR="00CE2797" w:rsidRPr="00273F38" w:rsidRDefault="00CE2797" w:rsidP="00CE2797">
            <w:r w:rsidRPr="009459F9">
              <w:rPr>
                <w:b/>
              </w:rPr>
              <w:t>Отвечают</w:t>
            </w:r>
            <w:r w:rsidRPr="00273F38">
              <w:t xml:space="preserve">  на вопрос   цитатой из текста.</w:t>
            </w:r>
          </w:p>
          <w:p w:rsidR="00CE2797" w:rsidRPr="00273F38" w:rsidRDefault="00CE2797" w:rsidP="00CE2797">
            <w:r w:rsidRPr="009459F9">
              <w:rPr>
                <w:b/>
              </w:rPr>
              <w:t>Анализируют</w:t>
            </w:r>
            <w:r w:rsidRPr="00273F38">
              <w:t xml:space="preserve">  иллюстрации с точки зрения их  соответствия характеру произведения</w:t>
            </w:r>
          </w:p>
          <w:p w:rsidR="00CE2797" w:rsidRPr="009459F9" w:rsidRDefault="00CE2797" w:rsidP="00CE2797">
            <w:pPr>
              <w:rPr>
                <w:rFonts w:eastAsia="SimSun"/>
                <w:lang w:eastAsia="zh-CN"/>
              </w:rPr>
            </w:pPr>
            <w:r w:rsidRPr="009459F9">
              <w:rPr>
                <w:b/>
              </w:rPr>
              <w:t>Делают   высказывания</w:t>
            </w:r>
            <w:r w:rsidRPr="00273F38">
              <w:t xml:space="preserve">  с элементами  описания,  рассуждения,  повествования</w:t>
            </w:r>
          </w:p>
        </w:tc>
      </w:tr>
      <w:tr w:rsidR="00CE2797" w:rsidRPr="00273F38" w:rsidTr="009459F9">
        <w:tc>
          <w:tcPr>
            <w:tcW w:w="531" w:type="dxa"/>
            <w:shd w:val="clear" w:color="auto" w:fill="auto"/>
          </w:tcPr>
          <w:p w:rsidR="00CE2797" w:rsidRPr="00273F38" w:rsidRDefault="00CE2797" w:rsidP="00CE2797">
            <w:r w:rsidRPr="00273F38">
              <w:t>3</w:t>
            </w:r>
          </w:p>
        </w:tc>
        <w:tc>
          <w:tcPr>
            <w:tcW w:w="4155" w:type="dxa"/>
            <w:shd w:val="clear" w:color="auto" w:fill="auto"/>
          </w:tcPr>
          <w:p w:rsidR="00CE2797" w:rsidRPr="00273F38" w:rsidRDefault="00CE2797" w:rsidP="00CE2797">
            <w:r w:rsidRPr="009459F9">
              <w:rPr>
                <w:b/>
              </w:rPr>
              <w:t>«О доблестях, о подвигах, о славе...»</w:t>
            </w:r>
          </w:p>
        </w:tc>
        <w:tc>
          <w:tcPr>
            <w:tcW w:w="747" w:type="dxa"/>
            <w:shd w:val="clear" w:color="auto" w:fill="auto"/>
          </w:tcPr>
          <w:p w:rsidR="00CE2797" w:rsidRPr="00273F38" w:rsidRDefault="00CE2797" w:rsidP="00CE2797">
            <w:r w:rsidRPr="00273F38">
              <w:t>5ч</w:t>
            </w:r>
          </w:p>
        </w:tc>
        <w:tc>
          <w:tcPr>
            <w:tcW w:w="4670" w:type="dxa"/>
            <w:shd w:val="clear" w:color="auto" w:fill="auto"/>
          </w:tcPr>
          <w:p w:rsidR="00CE2797" w:rsidRPr="00273F38" w:rsidRDefault="00CE2797" w:rsidP="00CE2797">
            <w:r w:rsidRPr="009459F9">
              <w:rPr>
                <w:b/>
              </w:rPr>
              <w:t>Читают</w:t>
            </w:r>
            <w:r w:rsidRPr="00273F38">
              <w:t xml:space="preserve">  осмысленно,  бегло,  правильно  и выразительно.</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 xml:space="preserve">Используют </w:t>
            </w:r>
            <w:r w:rsidRPr="00273F38">
              <w:t xml:space="preserve"> поисковый способ чтения.</w:t>
            </w:r>
          </w:p>
          <w:p w:rsidR="00CE2797" w:rsidRPr="00273F38" w:rsidRDefault="00CE2797" w:rsidP="00CE2797">
            <w:r w:rsidRPr="009459F9">
              <w:rPr>
                <w:b/>
              </w:rPr>
              <w:lastRenderedPageBreak/>
              <w:t xml:space="preserve">Знакомятся </w:t>
            </w:r>
            <w:r w:rsidRPr="00273F38">
              <w:t>с признаками жанра былины.</w:t>
            </w:r>
          </w:p>
          <w:p w:rsidR="00CE2797" w:rsidRPr="00273F38" w:rsidRDefault="00CE2797" w:rsidP="00CE2797">
            <w:r w:rsidRPr="009459F9">
              <w:rPr>
                <w:b/>
              </w:rPr>
              <w:t>Пополняют</w:t>
            </w:r>
            <w:r w:rsidRPr="00273F38">
              <w:t xml:space="preserve">  словарный запас.</w:t>
            </w:r>
          </w:p>
          <w:p w:rsidR="00CE2797" w:rsidRPr="00273F38" w:rsidRDefault="00CE2797" w:rsidP="00CE2797">
            <w:r w:rsidRPr="009459F9">
              <w:rPr>
                <w:b/>
              </w:rPr>
              <w:t>Характеризуют</w:t>
            </w:r>
            <w:r w:rsidRPr="00273F38">
              <w:t xml:space="preserve">  персонажей.</w:t>
            </w:r>
          </w:p>
          <w:p w:rsidR="00CE2797" w:rsidRPr="00273F38" w:rsidRDefault="00CE2797" w:rsidP="00CE2797">
            <w:r w:rsidRPr="009459F9">
              <w:rPr>
                <w:b/>
              </w:rPr>
              <w:t>Сравнивают</w:t>
            </w:r>
            <w:r w:rsidRPr="00273F38">
              <w:t xml:space="preserve">   персонажей.</w:t>
            </w:r>
          </w:p>
          <w:p w:rsidR="00CE2797" w:rsidRPr="00273F38" w:rsidRDefault="00CE2797" w:rsidP="00CE2797">
            <w:r w:rsidRPr="009459F9">
              <w:rPr>
                <w:b/>
              </w:rPr>
              <w:t xml:space="preserve">Обосновывают </w:t>
            </w:r>
            <w:r w:rsidRPr="00273F38">
              <w:t xml:space="preserve"> ответ ссылкой на текст.</w:t>
            </w:r>
          </w:p>
          <w:p w:rsidR="00CE2797" w:rsidRPr="00273F38" w:rsidRDefault="00CE2797" w:rsidP="00CE2797">
            <w:r w:rsidRPr="009459F9">
              <w:rPr>
                <w:b/>
              </w:rPr>
              <w:t xml:space="preserve">Находят </w:t>
            </w:r>
            <w:r w:rsidRPr="00273F38">
              <w:t xml:space="preserve"> в тексте образные средства.</w:t>
            </w:r>
          </w:p>
          <w:p w:rsidR="00CE2797" w:rsidRPr="00273F38" w:rsidRDefault="00CE2797" w:rsidP="00CE2797">
            <w:r w:rsidRPr="009459F9">
              <w:rPr>
                <w:b/>
              </w:rPr>
              <w:t>Наблюдают</w:t>
            </w:r>
            <w:r w:rsidRPr="00273F38">
              <w:t xml:space="preserve">  над использованием приема «противопоставление».</w:t>
            </w:r>
          </w:p>
          <w:p w:rsidR="00CE2797" w:rsidRPr="00273F38" w:rsidRDefault="00CE2797" w:rsidP="00CE2797">
            <w:r w:rsidRPr="009459F9">
              <w:rPr>
                <w:b/>
              </w:rPr>
              <w:t xml:space="preserve">Сравнивают  </w:t>
            </w:r>
            <w:r w:rsidRPr="00273F38">
              <w:t xml:space="preserve"> произведения.</w:t>
            </w:r>
          </w:p>
          <w:p w:rsidR="00CE2797" w:rsidRPr="00273F38" w:rsidRDefault="00CE2797" w:rsidP="00CE2797">
            <w:r w:rsidRPr="009459F9">
              <w:rPr>
                <w:b/>
              </w:rPr>
              <w:t>Озаглавливают</w:t>
            </w:r>
            <w:r w:rsidRPr="00273F38">
              <w:t xml:space="preserve">  иллюстрацию</w:t>
            </w:r>
          </w:p>
          <w:p w:rsidR="00CE2797" w:rsidRPr="00273F38" w:rsidRDefault="00CE2797" w:rsidP="00CE2797">
            <w:r w:rsidRPr="009459F9">
              <w:rPr>
                <w:b/>
              </w:rPr>
              <w:t>Составляют  план</w:t>
            </w:r>
            <w:r w:rsidRPr="00273F38">
              <w:t>.</w:t>
            </w:r>
          </w:p>
          <w:p w:rsidR="00CE2797" w:rsidRPr="00273F38" w:rsidRDefault="00CE2797" w:rsidP="00CE2797">
            <w:r w:rsidRPr="009459F9">
              <w:rPr>
                <w:b/>
              </w:rPr>
              <w:t>Делают</w:t>
            </w:r>
            <w:r w:rsidRPr="00273F38">
              <w:t xml:space="preserve">  художественный  </w:t>
            </w:r>
            <w:r w:rsidRPr="009459F9">
              <w:rPr>
                <w:b/>
              </w:rPr>
              <w:t>пересказ</w:t>
            </w:r>
            <w:r w:rsidRPr="00273F38">
              <w:t xml:space="preserve"> в опоре на план.</w:t>
            </w:r>
          </w:p>
          <w:p w:rsidR="00CE2797" w:rsidRPr="00273F38" w:rsidRDefault="00CE2797" w:rsidP="00CE2797">
            <w:r w:rsidRPr="009459F9">
              <w:rPr>
                <w:b/>
              </w:rPr>
              <w:t>Оперируют</w:t>
            </w:r>
            <w:r w:rsidRPr="00273F38">
              <w:t xml:space="preserve">  опорными словами.</w:t>
            </w:r>
          </w:p>
          <w:p w:rsidR="00CE2797" w:rsidRPr="00CE2797" w:rsidRDefault="00CE2797" w:rsidP="00CE2797">
            <w:r w:rsidRPr="009459F9">
              <w:rPr>
                <w:b/>
              </w:rPr>
              <w:t>Создают  сочинение</w:t>
            </w:r>
            <w:r w:rsidRPr="00273F38">
              <w:t xml:space="preserve"> по картине.     </w:t>
            </w:r>
          </w:p>
        </w:tc>
      </w:tr>
      <w:tr w:rsidR="00CE2797" w:rsidRPr="00273F38" w:rsidTr="009459F9">
        <w:tc>
          <w:tcPr>
            <w:tcW w:w="531" w:type="dxa"/>
            <w:shd w:val="clear" w:color="auto" w:fill="auto"/>
          </w:tcPr>
          <w:p w:rsidR="00CE2797" w:rsidRPr="00273F38" w:rsidRDefault="00CE2797" w:rsidP="00CE2797">
            <w:r w:rsidRPr="00273F38">
              <w:lastRenderedPageBreak/>
              <w:t>4</w:t>
            </w:r>
          </w:p>
        </w:tc>
        <w:tc>
          <w:tcPr>
            <w:tcW w:w="4155" w:type="dxa"/>
            <w:shd w:val="clear" w:color="auto" w:fill="auto"/>
          </w:tcPr>
          <w:p w:rsidR="00CE2797" w:rsidRPr="00273F38" w:rsidRDefault="00CE2797" w:rsidP="00CE2797">
            <w:r w:rsidRPr="009459F9">
              <w:rPr>
                <w:b/>
              </w:rPr>
              <w:t>:   «Уж сколько раз твердили миру...»</w:t>
            </w:r>
          </w:p>
        </w:tc>
        <w:tc>
          <w:tcPr>
            <w:tcW w:w="747" w:type="dxa"/>
            <w:shd w:val="clear" w:color="auto" w:fill="auto"/>
          </w:tcPr>
          <w:p w:rsidR="00CE2797" w:rsidRPr="00273F38" w:rsidRDefault="00585363" w:rsidP="00CE2797">
            <w:r>
              <w:t>4</w:t>
            </w:r>
            <w:r w:rsidR="00CE2797" w:rsidRPr="00273F38">
              <w:t>ч</w:t>
            </w:r>
          </w:p>
        </w:tc>
        <w:tc>
          <w:tcPr>
            <w:tcW w:w="4670" w:type="dxa"/>
            <w:shd w:val="clear" w:color="auto" w:fill="auto"/>
          </w:tcPr>
          <w:p w:rsidR="00CE2797" w:rsidRPr="00273F38" w:rsidRDefault="00CE2797" w:rsidP="00CE2797">
            <w:r w:rsidRPr="009459F9">
              <w:rPr>
                <w:b/>
              </w:rPr>
              <w:t>Читают</w:t>
            </w:r>
            <w:r w:rsidRPr="00273F38">
              <w:t xml:space="preserve">  осмысленно,  бегло,  правильно  и выразительно.</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 xml:space="preserve">Знакомятся </w:t>
            </w:r>
            <w:r w:rsidRPr="00273F38">
              <w:t>с признаками  жанра басни.</w:t>
            </w:r>
          </w:p>
          <w:p w:rsidR="00CE2797" w:rsidRPr="00273F38" w:rsidRDefault="00CE2797" w:rsidP="00CE2797">
            <w:r w:rsidRPr="009459F9">
              <w:rPr>
                <w:b/>
              </w:rPr>
              <w:t>Прогнозируют</w:t>
            </w:r>
            <w:r w:rsidRPr="00273F38">
              <w:t xml:space="preserve">  читаемое.</w:t>
            </w:r>
          </w:p>
          <w:p w:rsidR="00CE2797" w:rsidRPr="00273F38" w:rsidRDefault="00CE2797" w:rsidP="00CE2797">
            <w:r w:rsidRPr="009459F9">
              <w:rPr>
                <w:b/>
              </w:rPr>
              <w:t>Совершенствуют</w:t>
            </w:r>
            <w:r w:rsidRPr="00273F38">
              <w:t xml:space="preserve">  контекстный способ чтения.</w:t>
            </w:r>
          </w:p>
          <w:p w:rsidR="00CE2797" w:rsidRPr="00273F38" w:rsidRDefault="00CE2797" w:rsidP="00CE2797">
            <w:r w:rsidRPr="009459F9">
              <w:rPr>
                <w:b/>
              </w:rPr>
              <w:t>Пополняют</w:t>
            </w:r>
            <w:r w:rsidRPr="00273F38">
              <w:t xml:space="preserve">  словарный запас.</w:t>
            </w:r>
          </w:p>
          <w:p w:rsidR="00CE2797" w:rsidRPr="00273F38" w:rsidRDefault="00CE2797" w:rsidP="00CE2797">
            <w:r w:rsidRPr="009459F9">
              <w:rPr>
                <w:b/>
              </w:rPr>
              <w:t>Выявляют</w:t>
            </w:r>
            <w:r w:rsidRPr="00273F38">
              <w:t xml:space="preserve">   подтекст. </w:t>
            </w:r>
          </w:p>
          <w:p w:rsidR="00CE2797" w:rsidRPr="00273F38" w:rsidRDefault="00CE2797" w:rsidP="00CE2797">
            <w:r w:rsidRPr="009459F9">
              <w:rPr>
                <w:b/>
              </w:rPr>
              <w:t>Наблюдают</w:t>
            </w:r>
            <w:r w:rsidRPr="00273F38">
              <w:t xml:space="preserve"> над использованием  художественного приема   «аллегория».</w:t>
            </w:r>
          </w:p>
          <w:p w:rsidR="00CE2797" w:rsidRPr="00273F38" w:rsidRDefault="00CE2797" w:rsidP="00CE2797">
            <w:r w:rsidRPr="009459F9">
              <w:rPr>
                <w:b/>
              </w:rPr>
              <w:t xml:space="preserve">Определяют </w:t>
            </w:r>
            <w:r w:rsidRPr="00273F38">
              <w:t>и</w:t>
            </w:r>
            <w:r w:rsidRPr="009459F9">
              <w:rPr>
                <w:b/>
              </w:rPr>
              <w:t xml:space="preserve"> формулируют</w:t>
            </w:r>
            <w:r w:rsidRPr="00273F38">
              <w:t xml:space="preserve">  главную мысль   произведения.</w:t>
            </w:r>
          </w:p>
          <w:p w:rsidR="00CE2797" w:rsidRPr="009459F9" w:rsidRDefault="00CE2797" w:rsidP="00CE2797">
            <w:pPr>
              <w:rPr>
                <w:b/>
              </w:rPr>
            </w:pPr>
            <w:r w:rsidRPr="009459F9">
              <w:rPr>
                <w:b/>
              </w:rPr>
              <w:t>Цитируют.</w:t>
            </w:r>
          </w:p>
          <w:p w:rsidR="00CE2797" w:rsidRPr="00273F38" w:rsidRDefault="00CE2797" w:rsidP="00CE2797">
            <w:r w:rsidRPr="009459F9">
              <w:rPr>
                <w:b/>
              </w:rPr>
              <w:t>Находят</w:t>
            </w:r>
            <w:r w:rsidRPr="00273F38">
              <w:t xml:space="preserve">  в тексте метафору    и</w:t>
            </w:r>
            <w:r w:rsidRPr="009459F9">
              <w:rPr>
                <w:b/>
              </w:rPr>
              <w:t xml:space="preserve"> определяют</w:t>
            </w:r>
            <w:r w:rsidRPr="00273F38">
              <w:t xml:space="preserve">  ее </w:t>
            </w:r>
            <w:r w:rsidRPr="009459F9">
              <w:rPr>
                <w:b/>
              </w:rPr>
              <w:t>роль</w:t>
            </w:r>
            <w:r w:rsidRPr="00273F38">
              <w:t>.</w:t>
            </w:r>
          </w:p>
          <w:p w:rsidR="00CE2797" w:rsidRPr="00273F38" w:rsidRDefault="00CE2797" w:rsidP="00CE2797">
            <w:r w:rsidRPr="009459F9">
              <w:rPr>
                <w:b/>
              </w:rPr>
              <w:t>Обосновывают</w:t>
            </w:r>
            <w:r w:rsidRPr="00273F38">
              <w:t xml:space="preserve">  ответ  ссылкой на текст.</w:t>
            </w:r>
          </w:p>
          <w:p w:rsidR="00CE2797" w:rsidRPr="00273F38" w:rsidRDefault="00CE2797" w:rsidP="00CE2797">
            <w:r w:rsidRPr="009459F9">
              <w:rPr>
                <w:b/>
              </w:rPr>
              <w:t>Создают высказывания</w:t>
            </w:r>
            <w:r w:rsidRPr="00273F38">
              <w:t xml:space="preserve">  на основе личного опыта  (рассуждение, повествование).</w:t>
            </w:r>
          </w:p>
          <w:p w:rsidR="00CE2797" w:rsidRPr="00273F38" w:rsidRDefault="00CE2797" w:rsidP="00CE2797">
            <w:r w:rsidRPr="009459F9">
              <w:rPr>
                <w:b/>
              </w:rPr>
              <w:t>Заучивают  наизусть</w:t>
            </w:r>
            <w:r w:rsidRPr="00273F38">
              <w:t>.</w:t>
            </w:r>
          </w:p>
          <w:p w:rsidR="00CE2797" w:rsidRPr="00CE2797" w:rsidRDefault="00CE2797" w:rsidP="00CE2797">
            <w:r w:rsidRPr="009459F9">
              <w:rPr>
                <w:b/>
              </w:rPr>
              <w:t>Декламируют</w:t>
            </w:r>
            <w:r w:rsidRPr="00273F38">
              <w:t xml:space="preserve">   басни.</w:t>
            </w:r>
          </w:p>
        </w:tc>
      </w:tr>
      <w:tr w:rsidR="00CE2797" w:rsidRPr="00273F38" w:rsidTr="009459F9">
        <w:tc>
          <w:tcPr>
            <w:tcW w:w="531" w:type="dxa"/>
            <w:shd w:val="clear" w:color="auto" w:fill="auto"/>
          </w:tcPr>
          <w:p w:rsidR="00CE2797" w:rsidRPr="00273F38" w:rsidRDefault="00CE2797" w:rsidP="00CE2797">
            <w:r w:rsidRPr="00273F38">
              <w:t>5</w:t>
            </w:r>
          </w:p>
        </w:tc>
        <w:tc>
          <w:tcPr>
            <w:tcW w:w="4155" w:type="dxa"/>
            <w:shd w:val="clear" w:color="auto" w:fill="auto"/>
          </w:tcPr>
          <w:p w:rsidR="00CE2797" w:rsidRPr="00273F38" w:rsidRDefault="00CE2797" w:rsidP="00CE2797">
            <w:r w:rsidRPr="009459F9">
              <w:rPr>
                <w:b/>
              </w:rPr>
              <w:t xml:space="preserve">«Оглянись вокруг» (Рассказы)  </w:t>
            </w:r>
          </w:p>
        </w:tc>
        <w:tc>
          <w:tcPr>
            <w:tcW w:w="747" w:type="dxa"/>
            <w:shd w:val="clear" w:color="auto" w:fill="auto"/>
          </w:tcPr>
          <w:p w:rsidR="00CE2797" w:rsidRPr="00273F38" w:rsidRDefault="00585363" w:rsidP="00CE2797">
            <w:r>
              <w:t>20</w:t>
            </w:r>
            <w:r w:rsidR="00CE2797" w:rsidRPr="00273F38">
              <w:t>ч</w:t>
            </w:r>
          </w:p>
        </w:tc>
        <w:tc>
          <w:tcPr>
            <w:tcW w:w="4670" w:type="dxa"/>
            <w:shd w:val="clear" w:color="auto" w:fill="auto"/>
          </w:tcPr>
          <w:p w:rsidR="00CE2797" w:rsidRPr="00273F38" w:rsidRDefault="00CE2797" w:rsidP="00CE2797">
            <w:r w:rsidRPr="009459F9">
              <w:rPr>
                <w:b/>
              </w:rPr>
              <w:t xml:space="preserve">Читают </w:t>
            </w:r>
            <w:r w:rsidRPr="00273F38">
              <w:t>молча и выразительно  вслух.</w:t>
            </w:r>
          </w:p>
          <w:p w:rsidR="00CE2797" w:rsidRPr="00273F38" w:rsidRDefault="00CE2797" w:rsidP="00CE2797">
            <w:r w:rsidRPr="009459F9">
              <w:rPr>
                <w:b/>
              </w:rPr>
              <w:t>Знакомятся</w:t>
            </w:r>
            <w:r w:rsidRPr="00273F38">
              <w:t xml:space="preserve">  с  жанровыми   признаками  и разновидностями рассказов.</w:t>
            </w:r>
          </w:p>
          <w:p w:rsidR="00CE2797" w:rsidRPr="00273F38" w:rsidRDefault="00CE2797" w:rsidP="00CE2797">
            <w:r w:rsidRPr="009459F9">
              <w:rPr>
                <w:b/>
              </w:rPr>
              <w:t xml:space="preserve">Используют </w:t>
            </w:r>
            <w:r w:rsidRPr="00273F38">
              <w:t xml:space="preserve">  поисковый  способ чтения.</w:t>
            </w:r>
          </w:p>
          <w:p w:rsidR="00CE2797" w:rsidRPr="00273F38" w:rsidRDefault="00CE2797" w:rsidP="00CE2797">
            <w:r w:rsidRPr="009459F9">
              <w:rPr>
                <w:b/>
              </w:rPr>
              <w:t>Сравнивают</w:t>
            </w:r>
            <w:r w:rsidRPr="00273F38">
              <w:t xml:space="preserve">   персонажей.</w:t>
            </w:r>
          </w:p>
          <w:p w:rsidR="00CE2797" w:rsidRPr="00273F38" w:rsidRDefault="00CE2797" w:rsidP="00CE2797">
            <w:r w:rsidRPr="009459F9">
              <w:rPr>
                <w:b/>
              </w:rPr>
              <w:t xml:space="preserve">Выявляют  </w:t>
            </w:r>
            <w:r w:rsidRPr="00273F38">
              <w:t>и</w:t>
            </w:r>
            <w:r w:rsidRPr="009459F9">
              <w:rPr>
                <w:b/>
              </w:rPr>
              <w:t xml:space="preserve"> анализируют</w:t>
            </w:r>
            <w:r w:rsidRPr="00273F38">
              <w:t xml:space="preserve">  образ рассказчика.</w:t>
            </w:r>
          </w:p>
          <w:p w:rsidR="00CE2797" w:rsidRPr="00273F38" w:rsidRDefault="00CE2797" w:rsidP="00CE2797">
            <w:r w:rsidRPr="009459F9">
              <w:rPr>
                <w:b/>
              </w:rPr>
              <w:t>Определяют</w:t>
            </w:r>
            <w:r w:rsidRPr="00273F38">
              <w:t xml:space="preserve">  главную мысль текста.</w:t>
            </w:r>
          </w:p>
          <w:p w:rsidR="00CE2797" w:rsidRPr="00273F38" w:rsidRDefault="00CE2797" w:rsidP="00CE2797">
            <w:r w:rsidRPr="009459F9">
              <w:rPr>
                <w:b/>
              </w:rPr>
              <w:t>Наблюдают</w:t>
            </w:r>
            <w:r w:rsidRPr="00273F38">
              <w:t xml:space="preserve">  над использованием в тексте метафоры.</w:t>
            </w:r>
          </w:p>
          <w:p w:rsidR="00CE2797" w:rsidRPr="00273F38" w:rsidRDefault="00CE2797" w:rsidP="00CE2797">
            <w:r w:rsidRPr="009459F9">
              <w:rPr>
                <w:b/>
              </w:rPr>
              <w:t>Сравнивают</w:t>
            </w:r>
            <w:r w:rsidRPr="00273F38">
              <w:t xml:space="preserve">  произведения одного автора.</w:t>
            </w:r>
          </w:p>
          <w:p w:rsidR="00CE2797" w:rsidRPr="00273F38" w:rsidRDefault="00CE2797" w:rsidP="00CE2797">
            <w:r w:rsidRPr="009459F9">
              <w:rPr>
                <w:b/>
              </w:rPr>
              <w:t>Цитируют</w:t>
            </w:r>
            <w:r w:rsidRPr="00273F38">
              <w:t>.</w:t>
            </w:r>
          </w:p>
          <w:p w:rsidR="00CE2797" w:rsidRPr="00273F38" w:rsidRDefault="00CE2797" w:rsidP="00CE2797">
            <w:r w:rsidRPr="009459F9">
              <w:rPr>
                <w:b/>
              </w:rPr>
              <w:t>Прогнозируют</w:t>
            </w:r>
            <w:r w:rsidRPr="00273F38">
              <w:t xml:space="preserve"> содержание  произведения перед чтением и в процессе чтения.</w:t>
            </w:r>
          </w:p>
          <w:p w:rsidR="00CE2797" w:rsidRPr="00273F38" w:rsidRDefault="00CE2797" w:rsidP="00CE2797">
            <w:r w:rsidRPr="009459F9">
              <w:rPr>
                <w:b/>
              </w:rPr>
              <w:t>Характеризуют</w:t>
            </w:r>
            <w:r w:rsidRPr="00273F38">
              <w:t xml:space="preserve">   отношения   </w:t>
            </w:r>
            <w:r w:rsidRPr="00273F38">
              <w:lastRenderedPageBreak/>
              <w:t>персонажей.</w:t>
            </w:r>
          </w:p>
          <w:p w:rsidR="00CE2797" w:rsidRPr="00273F38" w:rsidRDefault="00CE2797" w:rsidP="00CE2797">
            <w:r w:rsidRPr="009459F9">
              <w:rPr>
                <w:b/>
              </w:rPr>
              <w:t>Выявляют</w:t>
            </w:r>
            <w:r w:rsidRPr="00273F38">
              <w:t xml:space="preserve">  подтекст.</w:t>
            </w:r>
          </w:p>
          <w:p w:rsidR="00CE2797" w:rsidRPr="00273F38" w:rsidRDefault="00CE2797" w:rsidP="00CE2797">
            <w:r w:rsidRPr="009459F9">
              <w:rPr>
                <w:b/>
              </w:rPr>
              <w:t xml:space="preserve">Выявляют </w:t>
            </w:r>
            <w:r w:rsidRPr="00273F38">
              <w:t xml:space="preserve"> причинно-следственные связи событий.</w:t>
            </w:r>
          </w:p>
          <w:p w:rsidR="00CE2797" w:rsidRPr="00273F38" w:rsidRDefault="00CE2797" w:rsidP="00CE2797">
            <w:r w:rsidRPr="009459F9">
              <w:rPr>
                <w:b/>
              </w:rPr>
              <w:t>Выявляют</w:t>
            </w:r>
            <w:r w:rsidRPr="00273F38">
              <w:t xml:space="preserve">  отношение автора к описанным событиям и к персонажам.</w:t>
            </w:r>
          </w:p>
          <w:p w:rsidR="00CE2797" w:rsidRPr="00273F38" w:rsidRDefault="00CE2797" w:rsidP="00CE2797">
            <w:r w:rsidRPr="009459F9">
              <w:rPr>
                <w:b/>
              </w:rPr>
              <w:t>Наблюдают</w:t>
            </w:r>
            <w:r w:rsidRPr="00273F38">
              <w:t xml:space="preserve">  над использованием языковых выразительных средств.</w:t>
            </w:r>
          </w:p>
          <w:p w:rsidR="00CE2797" w:rsidRPr="00273F38" w:rsidRDefault="00CE2797" w:rsidP="00CE2797">
            <w:r w:rsidRPr="009459F9">
              <w:rPr>
                <w:b/>
              </w:rPr>
              <w:t>Анализируют</w:t>
            </w:r>
            <w:r w:rsidRPr="00273F38">
              <w:t xml:space="preserve">  особенности  построения  текста.</w:t>
            </w:r>
          </w:p>
          <w:p w:rsidR="00CE2797" w:rsidRPr="00273F38" w:rsidRDefault="00CE2797" w:rsidP="00CE2797">
            <w:r w:rsidRPr="009459F9">
              <w:rPr>
                <w:b/>
              </w:rPr>
              <w:t>Озаглавливают</w:t>
            </w:r>
            <w:r w:rsidRPr="00273F38">
              <w:t xml:space="preserve">  смысловые  части текста.</w:t>
            </w:r>
          </w:p>
          <w:p w:rsidR="00CE2797" w:rsidRPr="00273F38" w:rsidRDefault="00CE2797" w:rsidP="00CE2797">
            <w:r w:rsidRPr="009459F9">
              <w:rPr>
                <w:b/>
              </w:rPr>
              <w:t>Выделяют</w:t>
            </w:r>
            <w:r w:rsidRPr="00273F38">
              <w:t xml:space="preserve">   кульминационный эпизод.</w:t>
            </w:r>
          </w:p>
          <w:p w:rsidR="00CE2797" w:rsidRPr="00273F38" w:rsidRDefault="00CE2797" w:rsidP="00CE2797">
            <w:r w:rsidRPr="009459F9">
              <w:rPr>
                <w:b/>
              </w:rPr>
              <w:t>Составляют</w:t>
            </w:r>
            <w:r w:rsidRPr="00273F38">
              <w:t xml:space="preserve">  сложный  </w:t>
            </w:r>
            <w:r w:rsidRPr="009459F9">
              <w:rPr>
                <w:b/>
              </w:rPr>
              <w:t>план</w:t>
            </w:r>
            <w:r w:rsidRPr="00273F38">
              <w:t xml:space="preserve">.  </w:t>
            </w:r>
          </w:p>
          <w:p w:rsidR="00CE2797" w:rsidRPr="00273F38" w:rsidRDefault="00CE2797" w:rsidP="00CE2797">
            <w:r w:rsidRPr="00273F38">
              <w:t xml:space="preserve">Словесно </w:t>
            </w:r>
            <w:r w:rsidRPr="009459F9">
              <w:rPr>
                <w:b/>
              </w:rPr>
              <w:t>иллюстрируют</w:t>
            </w:r>
            <w:r w:rsidRPr="00273F38">
              <w:t xml:space="preserve"> прочитанное.</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Пересказывают</w:t>
            </w:r>
            <w:r w:rsidRPr="00273F38">
              <w:t xml:space="preserve">  прочитанное</w:t>
            </w:r>
          </w:p>
          <w:p w:rsidR="00CE2797" w:rsidRPr="00273F38" w:rsidRDefault="00CE2797" w:rsidP="00CE2797">
            <w:r w:rsidRPr="009459F9">
              <w:rPr>
                <w:b/>
              </w:rPr>
              <w:t>Выявляют</w:t>
            </w:r>
            <w:r w:rsidRPr="00273F38">
              <w:t xml:space="preserve">  выразительные языковые средства и </w:t>
            </w:r>
            <w:r w:rsidRPr="009459F9">
              <w:rPr>
                <w:b/>
              </w:rPr>
              <w:t>определяют</w:t>
            </w:r>
            <w:r w:rsidRPr="00273F38">
              <w:t xml:space="preserve">  их роль в тексте.</w:t>
            </w:r>
          </w:p>
          <w:p w:rsidR="00CE2797" w:rsidRPr="00273F38" w:rsidRDefault="00CE2797" w:rsidP="00CE2797">
            <w:r w:rsidRPr="009459F9">
              <w:rPr>
                <w:b/>
              </w:rPr>
              <w:t>Анализируют</w:t>
            </w:r>
            <w:r w:rsidRPr="00273F38">
              <w:t xml:space="preserve">  взаимосвязь  синтаксической  организации текста  со смыслом читаемого</w:t>
            </w:r>
          </w:p>
        </w:tc>
      </w:tr>
      <w:tr w:rsidR="00CE2797" w:rsidRPr="00273F38" w:rsidTr="009459F9">
        <w:tc>
          <w:tcPr>
            <w:tcW w:w="531" w:type="dxa"/>
            <w:shd w:val="clear" w:color="auto" w:fill="auto"/>
          </w:tcPr>
          <w:p w:rsidR="00CE2797" w:rsidRPr="00273F38" w:rsidRDefault="00CE2797" w:rsidP="00CE2797">
            <w:r w:rsidRPr="00273F38">
              <w:lastRenderedPageBreak/>
              <w:t>6</w:t>
            </w:r>
          </w:p>
        </w:tc>
        <w:tc>
          <w:tcPr>
            <w:tcW w:w="4155" w:type="dxa"/>
            <w:shd w:val="clear" w:color="auto" w:fill="auto"/>
          </w:tcPr>
          <w:p w:rsidR="00CE2797" w:rsidRPr="00273F38" w:rsidRDefault="00CE2797" w:rsidP="00CE2797">
            <w:r w:rsidRPr="009459F9">
              <w:rPr>
                <w:b/>
              </w:rPr>
              <w:t>:   «Золотая колесница»  (Мифы Древней Греции)</w:t>
            </w:r>
          </w:p>
        </w:tc>
        <w:tc>
          <w:tcPr>
            <w:tcW w:w="747" w:type="dxa"/>
            <w:shd w:val="clear" w:color="auto" w:fill="auto"/>
          </w:tcPr>
          <w:p w:rsidR="00CE2797" w:rsidRPr="00273F38" w:rsidRDefault="00585363" w:rsidP="00CE2797">
            <w:r>
              <w:t>4</w:t>
            </w:r>
            <w:r w:rsidR="00CE2797" w:rsidRPr="00273F38">
              <w:t>ч</w:t>
            </w:r>
          </w:p>
        </w:tc>
        <w:tc>
          <w:tcPr>
            <w:tcW w:w="4670" w:type="dxa"/>
            <w:shd w:val="clear" w:color="auto" w:fill="auto"/>
          </w:tcPr>
          <w:p w:rsidR="00CE2797" w:rsidRPr="00273F38" w:rsidRDefault="00CE2797" w:rsidP="00CE2797">
            <w:r w:rsidRPr="009459F9">
              <w:rPr>
                <w:b/>
              </w:rPr>
              <w:t>Читают</w:t>
            </w:r>
            <w:r w:rsidRPr="00273F38">
              <w:t xml:space="preserve">   осмысленно, правильно  и выразительно.</w:t>
            </w:r>
          </w:p>
          <w:p w:rsidR="00CE2797" w:rsidRPr="00273F38" w:rsidRDefault="00CE2797" w:rsidP="00CE2797">
            <w:r w:rsidRPr="009459F9">
              <w:rPr>
                <w:b/>
              </w:rPr>
              <w:t>Совершенствуют</w:t>
            </w:r>
            <w:r w:rsidRPr="00273F38">
              <w:t xml:space="preserve">    просмотровый  и поисковый  способы  чтения.</w:t>
            </w:r>
          </w:p>
          <w:p w:rsidR="00CE2797" w:rsidRPr="00273F38" w:rsidRDefault="00CE2797" w:rsidP="00CE2797">
            <w:r w:rsidRPr="009459F9">
              <w:rPr>
                <w:b/>
              </w:rPr>
              <w:t>Знакомятся</w:t>
            </w:r>
            <w:r w:rsidRPr="00273F38">
              <w:t xml:space="preserve"> с  жанровой  спецификой мифа.</w:t>
            </w:r>
          </w:p>
          <w:p w:rsidR="00CE2797" w:rsidRPr="00273F38" w:rsidRDefault="00CE2797" w:rsidP="00CE2797">
            <w:r w:rsidRPr="009459F9">
              <w:rPr>
                <w:b/>
              </w:rPr>
              <w:t>Выделяют</w:t>
            </w:r>
            <w:r w:rsidRPr="00273F38">
              <w:t xml:space="preserve">  ключевые (опорные) слова.</w:t>
            </w:r>
          </w:p>
          <w:p w:rsidR="00CE2797" w:rsidRPr="00273F38" w:rsidRDefault="00CE2797" w:rsidP="00CE2797">
            <w:r w:rsidRPr="009459F9">
              <w:rPr>
                <w:b/>
              </w:rPr>
              <w:t>Пересказывают</w:t>
            </w:r>
            <w:r w:rsidRPr="00273F38">
              <w:t xml:space="preserve">  прочитанное.</w:t>
            </w:r>
          </w:p>
          <w:p w:rsidR="00CE2797" w:rsidRPr="00273F38" w:rsidRDefault="00CE2797" w:rsidP="00CE2797">
            <w:r w:rsidRPr="009459F9">
              <w:rPr>
                <w:b/>
              </w:rPr>
              <w:t>Составляют</w:t>
            </w:r>
            <w:r w:rsidRPr="00273F38">
              <w:t xml:space="preserve">  вопросы для интервью с персонажем.</w:t>
            </w:r>
          </w:p>
          <w:p w:rsidR="00CE2797" w:rsidRPr="00273F38" w:rsidRDefault="00CE2797" w:rsidP="00CE2797">
            <w:r w:rsidRPr="00273F38">
              <w:t xml:space="preserve">Графически </w:t>
            </w:r>
            <w:r w:rsidRPr="009459F9">
              <w:rPr>
                <w:b/>
              </w:rPr>
              <w:t>иллюстрируют</w:t>
            </w:r>
            <w:r w:rsidRPr="00273F38">
              <w:t xml:space="preserve"> прочитанное.</w:t>
            </w:r>
          </w:p>
          <w:p w:rsidR="00CE2797" w:rsidRPr="00273F38" w:rsidRDefault="00CE2797" w:rsidP="00CE2797">
            <w:r w:rsidRPr="009459F9">
              <w:rPr>
                <w:b/>
              </w:rPr>
              <w:t>Создают сочинение</w:t>
            </w:r>
            <w:r w:rsidRPr="00273F38">
              <w:t xml:space="preserve"> по картине.</w:t>
            </w:r>
          </w:p>
          <w:p w:rsidR="00CE2797" w:rsidRPr="00273F38" w:rsidRDefault="00CE2797" w:rsidP="00CE2797">
            <w:r w:rsidRPr="009459F9">
              <w:rPr>
                <w:b/>
              </w:rPr>
              <w:t>Наблюдают</w:t>
            </w:r>
            <w:r w:rsidRPr="00273F38">
              <w:t xml:space="preserve">  над использованием выразительных языковых средств в художественно организованной речи.</w:t>
            </w:r>
          </w:p>
          <w:p w:rsidR="00CE2797" w:rsidRPr="00273F38" w:rsidRDefault="00CE2797" w:rsidP="00CE2797">
            <w:r w:rsidRPr="009459F9">
              <w:rPr>
                <w:b/>
              </w:rPr>
              <w:t>Выделяют</w:t>
            </w:r>
            <w:r w:rsidRPr="00273F38">
              <w:t xml:space="preserve">   кульминационный эпизод.</w:t>
            </w:r>
          </w:p>
          <w:p w:rsidR="00CE2797" w:rsidRPr="00273F38" w:rsidRDefault="00CE2797" w:rsidP="00CE2797">
            <w:r w:rsidRPr="009459F9">
              <w:rPr>
                <w:b/>
              </w:rPr>
              <w:t xml:space="preserve">Знакомятся </w:t>
            </w:r>
            <w:r w:rsidRPr="00273F38">
              <w:t>с  жанровой  спецификой мифа.</w:t>
            </w:r>
          </w:p>
          <w:p w:rsidR="00CE2797" w:rsidRPr="00273F38" w:rsidRDefault="00CE2797" w:rsidP="00CE2797">
            <w:r w:rsidRPr="009459F9">
              <w:rPr>
                <w:b/>
              </w:rPr>
              <w:t>Составляют план</w:t>
            </w:r>
            <w:r w:rsidRPr="00273F38">
              <w:t xml:space="preserve"> текста.</w:t>
            </w:r>
          </w:p>
          <w:p w:rsidR="00CE2797" w:rsidRPr="00273F38" w:rsidRDefault="00CE2797" w:rsidP="00CE2797">
            <w:r w:rsidRPr="009459F9">
              <w:rPr>
                <w:b/>
              </w:rPr>
              <w:t>Выполняют</w:t>
            </w:r>
            <w:r w:rsidRPr="00273F38">
              <w:t xml:space="preserve"> музыкальное  </w:t>
            </w:r>
            <w:r w:rsidRPr="009459F9">
              <w:rPr>
                <w:b/>
              </w:rPr>
              <w:t xml:space="preserve">иллюстрирование </w:t>
            </w:r>
            <w:r w:rsidRPr="00273F38">
              <w:t xml:space="preserve"> прочитанного.</w:t>
            </w:r>
          </w:p>
          <w:p w:rsidR="00CE2797" w:rsidRPr="00273F38" w:rsidRDefault="00CE2797" w:rsidP="00CE2797">
            <w:r w:rsidRPr="00273F38">
              <w:t xml:space="preserve">Словесно </w:t>
            </w:r>
            <w:r w:rsidRPr="009459F9">
              <w:rPr>
                <w:b/>
              </w:rPr>
              <w:t>иллюстрируют</w:t>
            </w:r>
            <w:r w:rsidRPr="00273F38">
              <w:t xml:space="preserve"> прочитанное.</w:t>
            </w:r>
          </w:p>
          <w:p w:rsidR="00CE2797" w:rsidRPr="00273F38" w:rsidRDefault="00CE2797" w:rsidP="00CE2797">
            <w:r w:rsidRPr="009459F9">
              <w:rPr>
                <w:b/>
              </w:rPr>
              <w:t>Разгадывают</w:t>
            </w:r>
            <w:r w:rsidRPr="00273F38">
              <w:t xml:space="preserve">  тематический кроссворд.</w:t>
            </w:r>
          </w:p>
          <w:p w:rsidR="00CE2797" w:rsidRPr="00273F38" w:rsidRDefault="00CE2797" w:rsidP="00CE2797">
            <w:r w:rsidRPr="009459F9">
              <w:rPr>
                <w:b/>
              </w:rPr>
              <w:t xml:space="preserve">Выполняют </w:t>
            </w:r>
            <w:r w:rsidRPr="00273F38">
              <w:t xml:space="preserve"> художественный </w:t>
            </w:r>
            <w:r w:rsidRPr="009459F9">
              <w:rPr>
                <w:b/>
              </w:rPr>
              <w:t>пересказ</w:t>
            </w:r>
            <w:r w:rsidRPr="00273F38">
              <w:t xml:space="preserve">  прочитанного в опоре на план.  </w:t>
            </w:r>
          </w:p>
          <w:p w:rsidR="00CE2797" w:rsidRPr="00CE2797" w:rsidRDefault="00CE2797" w:rsidP="00CE2797">
            <w:r w:rsidRPr="009459F9">
              <w:rPr>
                <w:b/>
              </w:rPr>
              <w:t xml:space="preserve">Делают </w:t>
            </w:r>
            <w:r w:rsidRPr="00273F38">
              <w:t xml:space="preserve">воображаемую </w:t>
            </w:r>
            <w:r w:rsidRPr="009459F9">
              <w:rPr>
                <w:b/>
              </w:rPr>
              <w:t>экранизацию</w:t>
            </w:r>
            <w:r w:rsidRPr="00273F38">
              <w:t xml:space="preserve"> прочитанного произведения.</w:t>
            </w:r>
          </w:p>
        </w:tc>
      </w:tr>
      <w:tr w:rsidR="00CE2797" w:rsidRPr="00273F38" w:rsidTr="009459F9">
        <w:tc>
          <w:tcPr>
            <w:tcW w:w="531" w:type="dxa"/>
            <w:shd w:val="clear" w:color="auto" w:fill="auto"/>
          </w:tcPr>
          <w:p w:rsidR="00CE2797" w:rsidRPr="00273F38" w:rsidRDefault="00CE2797" w:rsidP="00CE2797">
            <w:r w:rsidRPr="00273F38">
              <w:t>7</w:t>
            </w:r>
          </w:p>
        </w:tc>
        <w:tc>
          <w:tcPr>
            <w:tcW w:w="4155" w:type="dxa"/>
            <w:shd w:val="clear" w:color="auto" w:fill="auto"/>
          </w:tcPr>
          <w:p w:rsidR="00CE2797" w:rsidRPr="00273F38" w:rsidRDefault="00CE2797" w:rsidP="00CE2797">
            <w:r w:rsidRPr="009459F9">
              <w:rPr>
                <w:b/>
              </w:rPr>
              <w:t>:   «В начале было Слово...»  (Библейские сказания)</w:t>
            </w:r>
          </w:p>
        </w:tc>
        <w:tc>
          <w:tcPr>
            <w:tcW w:w="747" w:type="dxa"/>
            <w:shd w:val="clear" w:color="auto" w:fill="auto"/>
          </w:tcPr>
          <w:p w:rsidR="00CE2797" w:rsidRPr="00273F38" w:rsidRDefault="00585363" w:rsidP="00CE2797">
            <w:r>
              <w:t>7</w:t>
            </w:r>
            <w:r w:rsidR="00CE2797" w:rsidRPr="00273F38">
              <w:t>ч</w:t>
            </w:r>
          </w:p>
        </w:tc>
        <w:tc>
          <w:tcPr>
            <w:tcW w:w="4670" w:type="dxa"/>
            <w:shd w:val="clear" w:color="auto" w:fill="auto"/>
          </w:tcPr>
          <w:p w:rsidR="00CE2797" w:rsidRPr="00273F38" w:rsidRDefault="00CE2797" w:rsidP="00CE2797">
            <w:r w:rsidRPr="009459F9">
              <w:rPr>
                <w:b/>
              </w:rPr>
              <w:t>Читают</w:t>
            </w:r>
            <w:r w:rsidRPr="00273F38">
              <w:t xml:space="preserve"> молча и выразительно вслух.</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Отвечают</w:t>
            </w:r>
            <w:r w:rsidRPr="00273F38">
              <w:t xml:space="preserve"> на вопросы к прочитанному.</w:t>
            </w:r>
          </w:p>
          <w:p w:rsidR="00CE2797" w:rsidRPr="00273F38" w:rsidRDefault="00CE2797" w:rsidP="00CE2797">
            <w:r w:rsidRPr="009459F9">
              <w:rPr>
                <w:b/>
              </w:rPr>
              <w:t>Знакомятся</w:t>
            </w:r>
            <w:r w:rsidRPr="00273F38">
              <w:t xml:space="preserve"> с  жанровой  спецификой библейских сказаний.</w:t>
            </w:r>
          </w:p>
          <w:p w:rsidR="00CE2797" w:rsidRPr="00273F38" w:rsidRDefault="00CE2797" w:rsidP="00CE2797">
            <w:r w:rsidRPr="009459F9">
              <w:rPr>
                <w:b/>
              </w:rPr>
              <w:lastRenderedPageBreak/>
              <w:t>Пополняют</w:t>
            </w:r>
            <w:r w:rsidRPr="00273F38">
              <w:t xml:space="preserve">  словарный запас.</w:t>
            </w:r>
          </w:p>
          <w:p w:rsidR="00CE2797" w:rsidRPr="00273F38" w:rsidRDefault="00CE2797" w:rsidP="00CE2797">
            <w:r w:rsidRPr="009459F9">
              <w:rPr>
                <w:b/>
              </w:rPr>
              <w:t>Анализируют</w:t>
            </w:r>
            <w:r w:rsidRPr="00273F38">
              <w:t xml:space="preserve">  название раздела.</w:t>
            </w:r>
          </w:p>
          <w:p w:rsidR="00CE2797" w:rsidRPr="00273F38" w:rsidRDefault="00CE2797" w:rsidP="00CE2797">
            <w:r w:rsidRPr="009459F9">
              <w:rPr>
                <w:b/>
              </w:rPr>
              <w:t>Выделяют</w:t>
            </w:r>
            <w:r w:rsidRPr="00273F38">
              <w:t xml:space="preserve">  опорные (ключевые) слова.</w:t>
            </w:r>
          </w:p>
          <w:p w:rsidR="00CE2797" w:rsidRPr="00273F38" w:rsidRDefault="00CE2797" w:rsidP="00CE2797">
            <w:r w:rsidRPr="009459F9">
              <w:rPr>
                <w:b/>
              </w:rPr>
              <w:t>Обосновывают</w:t>
            </w:r>
            <w:r w:rsidRPr="00273F38">
              <w:t xml:space="preserve">  свои высказывания примерами из текста.</w:t>
            </w:r>
          </w:p>
          <w:p w:rsidR="00CE2797" w:rsidRPr="00273F38" w:rsidRDefault="00CE2797" w:rsidP="00CE2797">
            <w:r w:rsidRPr="009459F9">
              <w:rPr>
                <w:b/>
              </w:rPr>
              <w:t xml:space="preserve">Делают </w:t>
            </w:r>
            <w:r w:rsidRPr="00273F38">
              <w:t xml:space="preserve">частичный  и выборочный </w:t>
            </w:r>
            <w:r w:rsidRPr="009459F9">
              <w:rPr>
                <w:b/>
              </w:rPr>
              <w:t>пересказ</w:t>
            </w:r>
            <w:r w:rsidRPr="00273F38">
              <w:t xml:space="preserve">   прочитанного.  </w:t>
            </w:r>
          </w:p>
          <w:p w:rsidR="00CE2797" w:rsidRPr="00273F38" w:rsidRDefault="00CE2797" w:rsidP="00CE2797">
            <w:r w:rsidRPr="00273F38">
              <w:t xml:space="preserve">Словесно </w:t>
            </w:r>
            <w:r w:rsidRPr="009459F9">
              <w:rPr>
                <w:b/>
              </w:rPr>
              <w:t>иллюстрируют</w:t>
            </w:r>
            <w:r w:rsidRPr="00273F38">
              <w:t xml:space="preserve">  прочитанное.</w:t>
            </w:r>
          </w:p>
          <w:p w:rsidR="00CE2797" w:rsidRPr="00273F38" w:rsidRDefault="00CE2797" w:rsidP="00CE2797">
            <w:r w:rsidRPr="009459F9">
              <w:rPr>
                <w:b/>
              </w:rPr>
              <w:t>Создают  высказывания</w:t>
            </w:r>
            <w:r w:rsidRPr="00273F38">
              <w:t xml:space="preserve">  (описание, рассуждение).  </w:t>
            </w:r>
          </w:p>
          <w:p w:rsidR="00CE2797" w:rsidRPr="00273F38" w:rsidRDefault="00CE2797" w:rsidP="00CE2797">
            <w:r w:rsidRPr="009459F9">
              <w:rPr>
                <w:b/>
              </w:rPr>
              <w:t>Составляют</w:t>
            </w:r>
            <w:r w:rsidRPr="00273F38">
              <w:t xml:space="preserve">  цитатный  </w:t>
            </w:r>
            <w:r w:rsidRPr="009459F9">
              <w:rPr>
                <w:b/>
              </w:rPr>
              <w:t>план</w:t>
            </w:r>
            <w:r w:rsidRPr="00273F38">
              <w:t>.</w:t>
            </w:r>
          </w:p>
          <w:p w:rsidR="00CE2797" w:rsidRPr="00CE2797" w:rsidRDefault="00CE2797" w:rsidP="00CE2797">
            <w:r w:rsidRPr="009459F9">
              <w:rPr>
                <w:b/>
              </w:rPr>
              <w:t>Делают</w:t>
            </w:r>
            <w:r w:rsidRPr="00273F38">
              <w:t xml:space="preserve"> подробный  </w:t>
            </w:r>
            <w:r w:rsidRPr="009459F9">
              <w:rPr>
                <w:b/>
              </w:rPr>
              <w:t>пересказ</w:t>
            </w:r>
            <w:r w:rsidRPr="00273F38">
              <w:t xml:space="preserve">   прочитанного.  </w:t>
            </w:r>
          </w:p>
        </w:tc>
      </w:tr>
      <w:tr w:rsidR="00CE2797" w:rsidRPr="00273F38" w:rsidTr="009459F9">
        <w:tc>
          <w:tcPr>
            <w:tcW w:w="531" w:type="dxa"/>
            <w:shd w:val="clear" w:color="auto" w:fill="auto"/>
          </w:tcPr>
          <w:p w:rsidR="00CE2797" w:rsidRPr="00273F38" w:rsidRDefault="00CE2797" w:rsidP="00CE2797">
            <w:r w:rsidRPr="00273F38">
              <w:lastRenderedPageBreak/>
              <w:t>8</w:t>
            </w:r>
          </w:p>
        </w:tc>
        <w:tc>
          <w:tcPr>
            <w:tcW w:w="4155" w:type="dxa"/>
            <w:shd w:val="clear" w:color="auto" w:fill="auto"/>
          </w:tcPr>
          <w:p w:rsidR="00CE2797" w:rsidRPr="00273F38" w:rsidRDefault="00CE2797" w:rsidP="00CE2797">
            <w:r w:rsidRPr="009459F9">
              <w:rPr>
                <w:b/>
              </w:rPr>
              <w:t>:   «Самого главного глазами не увидишь...»  (Повесть-сказка)</w:t>
            </w:r>
          </w:p>
        </w:tc>
        <w:tc>
          <w:tcPr>
            <w:tcW w:w="747" w:type="dxa"/>
            <w:shd w:val="clear" w:color="auto" w:fill="auto"/>
          </w:tcPr>
          <w:p w:rsidR="00CE2797" w:rsidRPr="00273F38" w:rsidRDefault="00585363" w:rsidP="00CE2797">
            <w:r>
              <w:t>10</w:t>
            </w:r>
            <w:r w:rsidR="00CE2797" w:rsidRPr="00273F38">
              <w:t>ч</w:t>
            </w:r>
          </w:p>
        </w:tc>
        <w:tc>
          <w:tcPr>
            <w:tcW w:w="4670" w:type="dxa"/>
            <w:shd w:val="clear" w:color="auto" w:fill="auto"/>
          </w:tcPr>
          <w:p w:rsidR="00CE2797" w:rsidRPr="00273F38" w:rsidRDefault="00CE2797" w:rsidP="00CE2797">
            <w:r w:rsidRPr="009459F9">
              <w:rPr>
                <w:b/>
              </w:rPr>
              <w:t>Читают выразительно</w:t>
            </w:r>
            <w:r w:rsidRPr="00273F38">
              <w:t>.</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Прогнозируют</w:t>
            </w:r>
            <w:r w:rsidRPr="00273F38">
              <w:t xml:space="preserve"> читаемое.</w:t>
            </w:r>
          </w:p>
          <w:p w:rsidR="00CE2797" w:rsidRPr="00273F38" w:rsidRDefault="00CE2797" w:rsidP="00CE2797">
            <w:r w:rsidRPr="009459F9">
              <w:rPr>
                <w:b/>
              </w:rPr>
              <w:t xml:space="preserve">Отвечают </w:t>
            </w:r>
            <w:r w:rsidRPr="00273F38">
              <w:t>на вопросы  к прочитанному.</w:t>
            </w:r>
          </w:p>
          <w:p w:rsidR="00CE2797" w:rsidRPr="00273F38" w:rsidRDefault="00CE2797" w:rsidP="00CE2797">
            <w:r w:rsidRPr="009459F9">
              <w:rPr>
                <w:b/>
              </w:rPr>
              <w:t>Выявляют</w:t>
            </w:r>
            <w:r w:rsidRPr="00273F38">
              <w:t xml:space="preserve">  образ рассказчика и характеризуют  его.</w:t>
            </w:r>
          </w:p>
          <w:p w:rsidR="00CE2797" w:rsidRPr="00273F38" w:rsidRDefault="00CE2797" w:rsidP="00CE2797">
            <w:r w:rsidRPr="009459F9">
              <w:rPr>
                <w:b/>
              </w:rPr>
              <w:t>Определяют</w:t>
            </w:r>
            <w:r w:rsidRPr="00273F38">
              <w:t xml:space="preserve">  эмоциональное состояние персонажа.</w:t>
            </w:r>
          </w:p>
          <w:p w:rsidR="00CE2797" w:rsidRPr="00273F38" w:rsidRDefault="00CE2797" w:rsidP="00CE2797">
            <w:r w:rsidRPr="009459F9">
              <w:rPr>
                <w:b/>
              </w:rPr>
              <w:t>Выявляют</w:t>
            </w:r>
            <w:r w:rsidRPr="00273F38">
              <w:t xml:space="preserve">   мотивацию персонажей.</w:t>
            </w:r>
          </w:p>
          <w:p w:rsidR="00CE2797" w:rsidRPr="00273F38" w:rsidRDefault="00CE2797" w:rsidP="00CE2797">
            <w:r w:rsidRPr="009459F9">
              <w:rPr>
                <w:b/>
              </w:rPr>
              <w:t xml:space="preserve">Характеризуют  </w:t>
            </w:r>
            <w:r w:rsidRPr="00273F38">
              <w:t>персонажей.</w:t>
            </w:r>
          </w:p>
          <w:p w:rsidR="00CE2797" w:rsidRPr="00273F38" w:rsidRDefault="00CE2797" w:rsidP="00CE2797">
            <w:r w:rsidRPr="009459F9">
              <w:rPr>
                <w:b/>
              </w:rPr>
              <w:t>Определяют</w:t>
            </w:r>
            <w:r w:rsidRPr="00273F38">
              <w:t xml:space="preserve">  личное отношение к персонажам.</w:t>
            </w:r>
          </w:p>
          <w:p w:rsidR="00CE2797" w:rsidRPr="00273F38" w:rsidRDefault="00CE2797" w:rsidP="00CE2797">
            <w:r w:rsidRPr="009459F9">
              <w:rPr>
                <w:b/>
              </w:rPr>
              <w:t>Сравнивают</w:t>
            </w:r>
            <w:r w:rsidRPr="00273F38">
              <w:t xml:space="preserve">   поведение  персонажа при  разных обстоятельствах.</w:t>
            </w:r>
          </w:p>
          <w:p w:rsidR="00CE2797" w:rsidRPr="00273F38" w:rsidRDefault="00CE2797" w:rsidP="00CE2797">
            <w:r w:rsidRPr="009459F9">
              <w:rPr>
                <w:b/>
              </w:rPr>
              <w:t>Выявляют</w:t>
            </w:r>
            <w:r w:rsidRPr="00273F38">
              <w:t xml:space="preserve">   подтекст.</w:t>
            </w:r>
          </w:p>
          <w:p w:rsidR="00CE2797" w:rsidRPr="00273F38" w:rsidRDefault="00CE2797" w:rsidP="00CE2797">
            <w:r w:rsidRPr="009459F9">
              <w:rPr>
                <w:b/>
              </w:rPr>
              <w:t xml:space="preserve">Истолковывают </w:t>
            </w:r>
            <w:r w:rsidRPr="00273F38">
              <w:t xml:space="preserve">  иносказание. </w:t>
            </w:r>
          </w:p>
          <w:p w:rsidR="00CE2797" w:rsidRPr="00273F38" w:rsidRDefault="00CE2797" w:rsidP="00CE2797">
            <w:r w:rsidRPr="009459F9">
              <w:rPr>
                <w:b/>
              </w:rPr>
              <w:t>Выявляют</w:t>
            </w:r>
            <w:r w:rsidRPr="00273F38">
              <w:t xml:space="preserve">  причинно-следственные связи.</w:t>
            </w:r>
          </w:p>
          <w:p w:rsidR="00CE2797" w:rsidRPr="00273F38" w:rsidRDefault="00CE2797" w:rsidP="00CE2797">
            <w:r w:rsidRPr="009459F9">
              <w:rPr>
                <w:b/>
              </w:rPr>
              <w:t>Обосновывают</w:t>
            </w:r>
            <w:r w:rsidRPr="00273F38">
              <w:t xml:space="preserve">    высказывания примерами из текста или из собственного  опыта.</w:t>
            </w:r>
          </w:p>
          <w:p w:rsidR="00CE2797" w:rsidRPr="00273F38" w:rsidRDefault="00CE2797" w:rsidP="00CE2797">
            <w:r w:rsidRPr="009459F9">
              <w:rPr>
                <w:b/>
              </w:rPr>
              <w:t xml:space="preserve">Цитируют </w:t>
            </w:r>
            <w:r w:rsidRPr="00273F38">
              <w:t xml:space="preserve"> (устно и письменно).</w:t>
            </w:r>
          </w:p>
          <w:p w:rsidR="00CE2797" w:rsidRPr="00273F38" w:rsidRDefault="00CE2797" w:rsidP="00CE2797">
            <w:r w:rsidRPr="009459F9">
              <w:rPr>
                <w:b/>
              </w:rPr>
              <w:t>Выделяют</w:t>
            </w:r>
            <w:r w:rsidRPr="00273F38">
              <w:t xml:space="preserve">  эпизод.</w:t>
            </w:r>
          </w:p>
          <w:p w:rsidR="00CE2797" w:rsidRPr="00273F38" w:rsidRDefault="00CE2797" w:rsidP="00CE2797">
            <w:r w:rsidRPr="009459F9">
              <w:rPr>
                <w:b/>
              </w:rPr>
              <w:t>Знакомятся</w:t>
            </w:r>
            <w:r w:rsidRPr="00273F38">
              <w:t xml:space="preserve">  с  жанром   сказочной повести.</w:t>
            </w:r>
          </w:p>
          <w:p w:rsidR="00CE2797" w:rsidRPr="00273F38" w:rsidRDefault="00CE2797" w:rsidP="00CE2797">
            <w:r w:rsidRPr="009459F9">
              <w:rPr>
                <w:b/>
              </w:rPr>
              <w:t>Сравнивают</w:t>
            </w:r>
            <w:r w:rsidRPr="00273F38">
              <w:t xml:space="preserve">  произведения разных жанров (повесть – рассказ;   сказочная повесть – сказка).</w:t>
            </w:r>
          </w:p>
          <w:p w:rsidR="00CE2797" w:rsidRPr="00273F38" w:rsidRDefault="00CE2797" w:rsidP="00CE2797">
            <w:r w:rsidRPr="009459F9">
              <w:rPr>
                <w:b/>
              </w:rPr>
              <w:t xml:space="preserve">Делают </w:t>
            </w:r>
            <w:r w:rsidRPr="00273F38">
              <w:t xml:space="preserve"> частичный   и выборочный  </w:t>
            </w:r>
            <w:r w:rsidRPr="009459F9">
              <w:rPr>
                <w:b/>
              </w:rPr>
              <w:t>пересказ</w:t>
            </w:r>
            <w:r w:rsidRPr="00273F38">
              <w:t xml:space="preserve">.  </w:t>
            </w:r>
          </w:p>
          <w:p w:rsidR="00CE2797" w:rsidRPr="00273F38" w:rsidRDefault="00CE2797" w:rsidP="00CE2797">
            <w:r w:rsidRPr="009459F9">
              <w:rPr>
                <w:b/>
              </w:rPr>
              <w:t>Создают  высказывание</w:t>
            </w:r>
            <w:r w:rsidRPr="00273F38">
              <w:t xml:space="preserve">  (рассуждение).  </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 xml:space="preserve">Соотносят </w:t>
            </w:r>
            <w:r w:rsidRPr="00273F38">
              <w:t xml:space="preserve"> иллюстрацию с   текстом.</w:t>
            </w:r>
          </w:p>
          <w:p w:rsidR="00CE2797" w:rsidRPr="00273F38" w:rsidRDefault="00CE2797" w:rsidP="00CE2797">
            <w:r w:rsidRPr="009459F9">
              <w:rPr>
                <w:b/>
              </w:rPr>
              <w:t>Иллюстрируют</w:t>
            </w:r>
            <w:r w:rsidRPr="00273F38">
              <w:t xml:space="preserve">  прочитанное  (графически).</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 xml:space="preserve">Инсценируют </w:t>
            </w:r>
            <w:r w:rsidRPr="00273F38">
              <w:t>прочитанное.</w:t>
            </w:r>
          </w:p>
          <w:p w:rsidR="00CE2797" w:rsidRPr="009459F9" w:rsidRDefault="00CE2797" w:rsidP="00CE2797">
            <w:pPr>
              <w:rPr>
                <w:rFonts w:eastAsia="SimSun"/>
                <w:lang w:eastAsia="zh-CN"/>
              </w:rPr>
            </w:pPr>
            <w:r w:rsidRPr="009459F9">
              <w:rPr>
                <w:b/>
              </w:rPr>
              <w:t>Пересказывают</w:t>
            </w:r>
            <w:r w:rsidRPr="00273F38">
              <w:t xml:space="preserve">  прочитанное</w:t>
            </w:r>
          </w:p>
        </w:tc>
      </w:tr>
      <w:tr w:rsidR="00CE2797" w:rsidRPr="00273F38" w:rsidTr="009459F9">
        <w:tc>
          <w:tcPr>
            <w:tcW w:w="531" w:type="dxa"/>
            <w:shd w:val="clear" w:color="auto" w:fill="auto"/>
          </w:tcPr>
          <w:p w:rsidR="00CE2797" w:rsidRPr="00273F38" w:rsidRDefault="00CE2797" w:rsidP="00CE2797">
            <w:r w:rsidRPr="00273F38">
              <w:t>9</w:t>
            </w:r>
          </w:p>
        </w:tc>
        <w:tc>
          <w:tcPr>
            <w:tcW w:w="4155" w:type="dxa"/>
            <w:shd w:val="clear" w:color="auto" w:fill="auto"/>
          </w:tcPr>
          <w:p w:rsidR="00CE2797" w:rsidRPr="00273F38" w:rsidRDefault="00CE2797" w:rsidP="00CE2797">
            <w:r w:rsidRPr="009459F9">
              <w:rPr>
                <w:b/>
              </w:rPr>
              <w:t>«Мир – театр, люди в нём – актёры...»</w:t>
            </w:r>
          </w:p>
        </w:tc>
        <w:tc>
          <w:tcPr>
            <w:tcW w:w="747" w:type="dxa"/>
            <w:shd w:val="clear" w:color="auto" w:fill="auto"/>
          </w:tcPr>
          <w:p w:rsidR="00CE2797" w:rsidRPr="00273F38" w:rsidRDefault="00585363" w:rsidP="00CE2797">
            <w:r>
              <w:t>6</w:t>
            </w:r>
            <w:r w:rsidR="00CE2797" w:rsidRPr="00273F38">
              <w:t>ч</w:t>
            </w:r>
          </w:p>
        </w:tc>
        <w:tc>
          <w:tcPr>
            <w:tcW w:w="4670" w:type="dxa"/>
            <w:shd w:val="clear" w:color="auto" w:fill="auto"/>
          </w:tcPr>
          <w:p w:rsidR="00CE2797" w:rsidRPr="00273F38" w:rsidRDefault="00CE2797" w:rsidP="00CE2797">
            <w:r w:rsidRPr="009459F9">
              <w:rPr>
                <w:b/>
              </w:rPr>
              <w:t>Знакомятся</w:t>
            </w:r>
            <w:r w:rsidRPr="00273F38">
              <w:t xml:space="preserve">  с  особенностями  драматургии.</w:t>
            </w:r>
          </w:p>
          <w:p w:rsidR="00CE2797" w:rsidRPr="00273F38" w:rsidRDefault="00CE2797" w:rsidP="00CE2797">
            <w:r w:rsidRPr="009459F9">
              <w:rPr>
                <w:b/>
              </w:rPr>
              <w:lastRenderedPageBreak/>
              <w:t>Выявляют</w:t>
            </w:r>
            <w:r w:rsidRPr="00273F38">
              <w:t xml:space="preserve">  в тексте признаки драматургического жанра.</w:t>
            </w:r>
          </w:p>
          <w:p w:rsidR="00CE2797" w:rsidRPr="00273F38" w:rsidRDefault="00CE2797" w:rsidP="00CE2797">
            <w:r w:rsidRPr="009459F9">
              <w:rPr>
                <w:b/>
              </w:rPr>
              <w:t>Сравнивают</w:t>
            </w:r>
            <w:r w:rsidRPr="00273F38">
              <w:t xml:space="preserve">  произведения разных жанров.</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Заучивают наизусть</w:t>
            </w:r>
            <w:r w:rsidRPr="00273F38">
              <w:t xml:space="preserve"> реплики персонажей.</w:t>
            </w:r>
          </w:p>
          <w:p w:rsidR="00CE2797" w:rsidRPr="00273F38" w:rsidRDefault="00CE2797" w:rsidP="00CE2797">
            <w:r w:rsidRPr="009459F9">
              <w:rPr>
                <w:b/>
              </w:rPr>
              <w:t>Инсценируют</w:t>
            </w:r>
            <w:r w:rsidRPr="00273F38">
              <w:t xml:space="preserve">  прочитанное.</w:t>
            </w:r>
          </w:p>
          <w:p w:rsidR="00CE2797" w:rsidRPr="00273F38" w:rsidRDefault="00CE2797" w:rsidP="00CE2797">
            <w:r w:rsidRPr="009459F9">
              <w:rPr>
                <w:b/>
              </w:rPr>
              <w:t>Собирают</w:t>
            </w:r>
            <w:r w:rsidRPr="00273F38">
              <w:t xml:space="preserve">  информацию о писателе.</w:t>
            </w:r>
          </w:p>
          <w:p w:rsidR="00CE2797" w:rsidRPr="00273F38" w:rsidRDefault="00CE2797" w:rsidP="00CE2797">
            <w:r w:rsidRPr="009459F9">
              <w:rPr>
                <w:b/>
              </w:rPr>
              <w:t>Принимают участие</w:t>
            </w:r>
            <w:r w:rsidRPr="00273F38">
              <w:t xml:space="preserve"> в литературной викторине.</w:t>
            </w:r>
          </w:p>
          <w:p w:rsidR="00CE2797" w:rsidRPr="00273F38" w:rsidRDefault="00CE2797" w:rsidP="00CE2797">
            <w:r w:rsidRPr="009459F9">
              <w:rPr>
                <w:b/>
              </w:rPr>
              <w:t>Читают  по ролям</w:t>
            </w:r>
            <w:r w:rsidRPr="00273F38">
              <w:t>.</w:t>
            </w:r>
          </w:p>
          <w:p w:rsidR="00CE2797" w:rsidRPr="00273F38" w:rsidRDefault="00CE2797" w:rsidP="00CE2797">
            <w:r w:rsidRPr="009459F9">
              <w:rPr>
                <w:b/>
              </w:rPr>
              <w:t>Трансформируют</w:t>
            </w:r>
            <w:r w:rsidRPr="00273F38">
              <w:t xml:space="preserve">  прозаический </w:t>
            </w:r>
            <w:r w:rsidRPr="009459F9">
              <w:rPr>
                <w:b/>
              </w:rPr>
              <w:t xml:space="preserve">текст </w:t>
            </w:r>
            <w:r w:rsidRPr="00273F38">
              <w:t>в драматургический.</w:t>
            </w:r>
          </w:p>
          <w:p w:rsidR="00CE2797" w:rsidRPr="00273F38" w:rsidRDefault="00CE2797" w:rsidP="00CE2797">
            <w:r w:rsidRPr="009459F9">
              <w:rPr>
                <w:b/>
              </w:rPr>
              <w:t>Рисуют</w:t>
            </w:r>
            <w:r w:rsidRPr="00273F38">
              <w:t xml:space="preserve"> афишу к спектаклю (графическое иллюстрирование).</w:t>
            </w:r>
          </w:p>
        </w:tc>
      </w:tr>
      <w:tr w:rsidR="00CE2797" w:rsidRPr="00273F38" w:rsidTr="009459F9">
        <w:tc>
          <w:tcPr>
            <w:tcW w:w="531" w:type="dxa"/>
            <w:shd w:val="clear" w:color="auto" w:fill="auto"/>
          </w:tcPr>
          <w:p w:rsidR="00CE2797" w:rsidRPr="00273F38" w:rsidRDefault="00CE2797" w:rsidP="00CE2797">
            <w:r w:rsidRPr="00273F38">
              <w:lastRenderedPageBreak/>
              <w:t>10</w:t>
            </w:r>
          </w:p>
        </w:tc>
        <w:tc>
          <w:tcPr>
            <w:tcW w:w="4155" w:type="dxa"/>
            <w:shd w:val="clear" w:color="auto" w:fill="auto"/>
          </w:tcPr>
          <w:p w:rsidR="00CE2797" w:rsidRPr="00273F38" w:rsidRDefault="00CE2797" w:rsidP="00CE2797">
            <w:r w:rsidRPr="009459F9">
              <w:rPr>
                <w:b/>
              </w:rPr>
              <w:t>«Мир волшебных звуков»  (Поэзия)</w:t>
            </w:r>
          </w:p>
        </w:tc>
        <w:tc>
          <w:tcPr>
            <w:tcW w:w="747" w:type="dxa"/>
            <w:shd w:val="clear" w:color="auto" w:fill="auto"/>
          </w:tcPr>
          <w:p w:rsidR="00CE2797" w:rsidRPr="00273F38" w:rsidRDefault="00585363" w:rsidP="00CE2797">
            <w:r>
              <w:t>12</w:t>
            </w:r>
            <w:r w:rsidR="00CE2797" w:rsidRPr="00273F38">
              <w:t>ч</w:t>
            </w:r>
          </w:p>
        </w:tc>
        <w:tc>
          <w:tcPr>
            <w:tcW w:w="4670" w:type="dxa"/>
            <w:shd w:val="clear" w:color="auto" w:fill="auto"/>
          </w:tcPr>
          <w:p w:rsidR="00CE2797" w:rsidRPr="00273F38" w:rsidRDefault="00CE2797" w:rsidP="00CE2797">
            <w:r w:rsidRPr="009459F9">
              <w:rPr>
                <w:b/>
              </w:rPr>
              <w:t>Читают   выразительно</w:t>
            </w:r>
            <w:r w:rsidRPr="00273F38">
              <w:t>.</w:t>
            </w:r>
          </w:p>
          <w:p w:rsidR="00CE2797" w:rsidRPr="00273F38" w:rsidRDefault="00CE2797" w:rsidP="00CE2797">
            <w:r w:rsidRPr="009459F9">
              <w:rPr>
                <w:b/>
              </w:rPr>
              <w:t>Соблюдают</w:t>
            </w:r>
            <w:r w:rsidRPr="00273F38">
              <w:t xml:space="preserve">  паузы и логическое  ударение.</w:t>
            </w:r>
          </w:p>
          <w:p w:rsidR="00CE2797" w:rsidRPr="00273F38" w:rsidRDefault="00CE2797" w:rsidP="00CE2797">
            <w:r w:rsidRPr="009459F9">
              <w:rPr>
                <w:b/>
              </w:rPr>
              <w:t>Читают выборочно</w:t>
            </w:r>
            <w:r w:rsidRPr="00273F38">
              <w:t>.</w:t>
            </w:r>
          </w:p>
          <w:p w:rsidR="00CE2797" w:rsidRPr="00273F38" w:rsidRDefault="00CE2797" w:rsidP="00CE2797">
            <w:r w:rsidRPr="009459F9">
              <w:rPr>
                <w:b/>
              </w:rPr>
              <w:t>Отвечают</w:t>
            </w:r>
            <w:r w:rsidRPr="00273F38">
              <w:t xml:space="preserve"> на вопросы  к произведениям.</w:t>
            </w:r>
          </w:p>
          <w:p w:rsidR="00CE2797" w:rsidRPr="00273F38" w:rsidRDefault="00CE2797" w:rsidP="00CE2797">
            <w:r w:rsidRPr="009459F9">
              <w:rPr>
                <w:b/>
              </w:rPr>
              <w:t>Определяют</w:t>
            </w:r>
            <w:r w:rsidRPr="00273F38">
              <w:t xml:space="preserve"> эмоциональный характер текста.</w:t>
            </w:r>
          </w:p>
          <w:p w:rsidR="00CE2797" w:rsidRPr="00273F38" w:rsidRDefault="00CE2797" w:rsidP="00CE2797">
            <w:r w:rsidRPr="009459F9">
              <w:rPr>
                <w:b/>
              </w:rPr>
              <w:t xml:space="preserve">Определяют </w:t>
            </w:r>
            <w:r w:rsidRPr="00273F38">
              <w:t xml:space="preserve"> главную мысль произведения.</w:t>
            </w:r>
          </w:p>
          <w:p w:rsidR="00CE2797" w:rsidRPr="00273F38" w:rsidRDefault="00CE2797" w:rsidP="00CE2797">
            <w:r w:rsidRPr="009459F9">
              <w:rPr>
                <w:b/>
              </w:rPr>
              <w:t>Наблюдают</w:t>
            </w:r>
            <w:r w:rsidRPr="00273F38">
              <w:t xml:space="preserve">  над использованием  сравнения    в художественно организованной речи.</w:t>
            </w:r>
          </w:p>
          <w:p w:rsidR="00CE2797" w:rsidRPr="00273F38" w:rsidRDefault="00CE2797" w:rsidP="00CE2797">
            <w:r w:rsidRPr="009459F9">
              <w:rPr>
                <w:b/>
              </w:rPr>
              <w:t>Формулируют</w:t>
            </w:r>
            <w:r w:rsidRPr="00273F38">
              <w:t xml:space="preserve">  кратко, сжимая информацию из познавательного текста.</w:t>
            </w:r>
          </w:p>
          <w:p w:rsidR="00CE2797" w:rsidRPr="00273F38" w:rsidRDefault="00CE2797" w:rsidP="00CE2797">
            <w:r w:rsidRPr="009459F9">
              <w:rPr>
                <w:b/>
              </w:rPr>
              <w:t>Применяют прием</w:t>
            </w:r>
            <w:r w:rsidRPr="00273F38">
              <w:t xml:space="preserve"> музыкального </w:t>
            </w:r>
            <w:r w:rsidRPr="009459F9">
              <w:rPr>
                <w:b/>
              </w:rPr>
              <w:t>иллюстрирования</w:t>
            </w:r>
            <w:r w:rsidRPr="00273F38">
              <w:t>.</w:t>
            </w:r>
          </w:p>
          <w:p w:rsidR="00CE2797" w:rsidRPr="00273F38" w:rsidRDefault="00CE2797" w:rsidP="00CE2797">
            <w:r w:rsidRPr="009459F9">
              <w:rPr>
                <w:b/>
              </w:rPr>
              <w:t>Знакомятся с  правилами</w:t>
            </w:r>
            <w:r w:rsidRPr="00273F38">
              <w:t xml:space="preserve">  выразительного чтения   стихов</w:t>
            </w:r>
          </w:p>
          <w:p w:rsidR="00CE2797" w:rsidRPr="00273F38" w:rsidRDefault="00CE2797" w:rsidP="00CE2797">
            <w:r w:rsidRPr="009459F9">
              <w:rPr>
                <w:b/>
              </w:rPr>
              <w:t xml:space="preserve">Наблюдают </w:t>
            </w:r>
            <w:r w:rsidRPr="00273F38">
              <w:t xml:space="preserve"> над использованием   художественного повтора и </w:t>
            </w:r>
            <w:r w:rsidRPr="009459F9">
              <w:rPr>
                <w:b/>
              </w:rPr>
              <w:t>определяют</w:t>
            </w:r>
            <w:r w:rsidRPr="00273F38">
              <w:t xml:space="preserve"> его роль в произведении.   </w:t>
            </w:r>
          </w:p>
          <w:p w:rsidR="00CE2797" w:rsidRPr="00273F38" w:rsidRDefault="00CE2797" w:rsidP="00CE2797">
            <w:r w:rsidRPr="009459F9">
              <w:rPr>
                <w:b/>
              </w:rPr>
              <w:t>Делают</w:t>
            </w:r>
            <w:r w:rsidRPr="00273F38">
              <w:t xml:space="preserve"> частичный </w:t>
            </w:r>
            <w:r w:rsidRPr="009459F9">
              <w:rPr>
                <w:b/>
              </w:rPr>
              <w:t>пересказ</w:t>
            </w:r>
            <w:r w:rsidRPr="00273F38">
              <w:t>.</w:t>
            </w:r>
          </w:p>
          <w:p w:rsidR="00CE2797" w:rsidRPr="00273F38" w:rsidRDefault="00CE2797" w:rsidP="00CE2797">
            <w:r w:rsidRPr="009459F9">
              <w:rPr>
                <w:b/>
              </w:rPr>
              <w:t>Делятся</w:t>
            </w:r>
            <w:r w:rsidRPr="00273F38">
              <w:t xml:space="preserve"> читательским </w:t>
            </w:r>
            <w:r w:rsidRPr="009459F9">
              <w:rPr>
                <w:b/>
              </w:rPr>
              <w:t>опытом</w:t>
            </w:r>
            <w:r w:rsidRPr="00273F38">
              <w:t>.</w:t>
            </w:r>
          </w:p>
          <w:p w:rsidR="00CE2797" w:rsidRPr="00273F38" w:rsidRDefault="00CE2797" w:rsidP="00CE2797">
            <w:r w:rsidRPr="009459F9">
              <w:rPr>
                <w:b/>
              </w:rPr>
              <w:t>Сравнивают</w:t>
            </w:r>
            <w:r w:rsidRPr="00273F38">
              <w:t xml:space="preserve"> произведения</w:t>
            </w:r>
          </w:p>
          <w:p w:rsidR="00CE2797" w:rsidRPr="00273F38" w:rsidRDefault="00CE2797" w:rsidP="00CE2797">
            <w:r w:rsidRPr="009459F9">
              <w:rPr>
                <w:b/>
              </w:rPr>
              <w:t>Заучивают  наизусть</w:t>
            </w:r>
            <w:r w:rsidRPr="00273F38">
              <w:t>.</w:t>
            </w:r>
          </w:p>
          <w:p w:rsidR="00CE2797" w:rsidRPr="00273F38" w:rsidRDefault="00CE2797" w:rsidP="00CE2797">
            <w:r w:rsidRPr="00273F38">
              <w:t xml:space="preserve">Выразительно </w:t>
            </w:r>
            <w:r w:rsidRPr="009459F9">
              <w:rPr>
                <w:b/>
              </w:rPr>
              <w:t xml:space="preserve">декламируют </w:t>
            </w:r>
            <w:r w:rsidRPr="00273F38">
              <w:t>стихотворение.</w:t>
            </w:r>
          </w:p>
          <w:p w:rsidR="00CE2797" w:rsidRPr="00273F38" w:rsidRDefault="00CE2797" w:rsidP="00CE2797">
            <w:r w:rsidRPr="009459F9">
              <w:rPr>
                <w:b/>
              </w:rPr>
              <w:t>Создают</w:t>
            </w:r>
            <w:r w:rsidRPr="00273F38">
              <w:t xml:space="preserve">  небольшой </w:t>
            </w:r>
            <w:r w:rsidRPr="009459F9">
              <w:rPr>
                <w:b/>
              </w:rPr>
              <w:t>текст</w:t>
            </w:r>
            <w:r w:rsidRPr="00273F38">
              <w:t>-рассуждение (устно).</w:t>
            </w:r>
          </w:p>
        </w:tc>
      </w:tr>
      <w:tr w:rsidR="00CE2797" w:rsidRPr="00273F38" w:rsidTr="009459F9">
        <w:tc>
          <w:tcPr>
            <w:tcW w:w="531" w:type="dxa"/>
            <w:shd w:val="clear" w:color="auto" w:fill="auto"/>
          </w:tcPr>
          <w:p w:rsidR="00CE2797" w:rsidRPr="00273F38" w:rsidRDefault="00CE2797" w:rsidP="00CE2797">
            <w:r w:rsidRPr="00273F38">
              <w:t>11</w:t>
            </w:r>
          </w:p>
        </w:tc>
        <w:tc>
          <w:tcPr>
            <w:tcW w:w="4155" w:type="dxa"/>
            <w:shd w:val="clear" w:color="auto" w:fill="auto"/>
          </w:tcPr>
          <w:p w:rsidR="00CE2797" w:rsidRPr="00273F38" w:rsidRDefault="00CE2797" w:rsidP="00CE2797">
            <w:r w:rsidRPr="009459F9">
              <w:rPr>
                <w:b/>
              </w:rPr>
              <w:t xml:space="preserve">  «Когда, зачем и почему?»  (Познавательная литература)</w:t>
            </w:r>
          </w:p>
        </w:tc>
        <w:tc>
          <w:tcPr>
            <w:tcW w:w="747" w:type="dxa"/>
            <w:shd w:val="clear" w:color="auto" w:fill="auto"/>
          </w:tcPr>
          <w:p w:rsidR="00CE2797" w:rsidRPr="00273F38" w:rsidRDefault="00585363" w:rsidP="00CE2797">
            <w:r>
              <w:t>15</w:t>
            </w:r>
            <w:r w:rsidR="00CE2797" w:rsidRPr="00273F38">
              <w:t>ч</w:t>
            </w:r>
          </w:p>
        </w:tc>
        <w:tc>
          <w:tcPr>
            <w:tcW w:w="4670" w:type="dxa"/>
            <w:shd w:val="clear" w:color="auto" w:fill="auto"/>
          </w:tcPr>
          <w:p w:rsidR="00CE2797" w:rsidRPr="00273F38" w:rsidRDefault="00CE2797" w:rsidP="00CE2797">
            <w:r w:rsidRPr="009459F9">
              <w:rPr>
                <w:b/>
              </w:rPr>
              <w:t>Знакомятся</w:t>
            </w:r>
            <w:r w:rsidRPr="00273F38">
              <w:t xml:space="preserve"> с основными признаками познавательной литературы.</w:t>
            </w:r>
          </w:p>
          <w:p w:rsidR="00CE2797" w:rsidRPr="00273F38" w:rsidRDefault="00CE2797" w:rsidP="00CE2797">
            <w:r w:rsidRPr="009459F9">
              <w:rPr>
                <w:b/>
              </w:rPr>
              <w:t xml:space="preserve">Знакомятся </w:t>
            </w:r>
            <w:r w:rsidRPr="00273F38">
              <w:t>с основными признаками эссе.</w:t>
            </w:r>
          </w:p>
          <w:p w:rsidR="00CE2797" w:rsidRPr="00273F38" w:rsidRDefault="00CE2797" w:rsidP="00CE2797">
            <w:r w:rsidRPr="009459F9">
              <w:rPr>
                <w:b/>
              </w:rPr>
              <w:t>Составляют   вопросы</w:t>
            </w:r>
            <w:r w:rsidRPr="00273F38">
              <w:t xml:space="preserve"> к познавательному тексту.</w:t>
            </w:r>
          </w:p>
          <w:p w:rsidR="00CE2797" w:rsidRPr="00273F38" w:rsidRDefault="00CE2797" w:rsidP="00CE2797">
            <w:r w:rsidRPr="009459F9">
              <w:rPr>
                <w:b/>
              </w:rPr>
              <w:t xml:space="preserve">Отвечают  </w:t>
            </w:r>
            <w:r w:rsidRPr="00273F38">
              <w:t>на вопросы к познавательному тексту.</w:t>
            </w:r>
          </w:p>
          <w:p w:rsidR="00CE2797" w:rsidRPr="00273F38" w:rsidRDefault="00CE2797" w:rsidP="00CE2797">
            <w:r w:rsidRPr="009459F9">
              <w:rPr>
                <w:b/>
              </w:rPr>
              <w:lastRenderedPageBreak/>
              <w:t>Составляют  план</w:t>
            </w:r>
            <w:r w:rsidRPr="00273F38">
              <w:t>.</w:t>
            </w:r>
          </w:p>
          <w:p w:rsidR="00CE2797" w:rsidRPr="00273F38" w:rsidRDefault="00CE2797" w:rsidP="00CE2797">
            <w:r w:rsidRPr="009459F9">
              <w:rPr>
                <w:b/>
              </w:rPr>
              <w:t xml:space="preserve">Находят  </w:t>
            </w:r>
            <w:r w:rsidRPr="00273F38">
              <w:t>в тексте опорные (ключевые)  слова.</w:t>
            </w:r>
          </w:p>
          <w:p w:rsidR="00CE2797" w:rsidRPr="00273F38" w:rsidRDefault="00CE2797" w:rsidP="00CE2797">
            <w:r w:rsidRPr="009459F9">
              <w:rPr>
                <w:b/>
              </w:rPr>
              <w:t>Пересказывают</w:t>
            </w:r>
            <w:r w:rsidRPr="00273F38">
              <w:t xml:space="preserve">  прочитанное.</w:t>
            </w:r>
          </w:p>
          <w:p w:rsidR="00CE2797" w:rsidRPr="00273F38" w:rsidRDefault="00CE2797" w:rsidP="00CE2797">
            <w:r w:rsidRPr="009459F9">
              <w:rPr>
                <w:b/>
              </w:rPr>
              <w:t>Создают  текст</w:t>
            </w:r>
            <w:r w:rsidRPr="00273F38">
              <w:t>-рассуждение.</w:t>
            </w:r>
          </w:p>
          <w:p w:rsidR="00CE2797" w:rsidRPr="00273F38" w:rsidRDefault="00CE2797" w:rsidP="00CE2797">
            <w:r w:rsidRPr="009459F9">
              <w:rPr>
                <w:b/>
              </w:rPr>
              <w:t>Создают  альбом</w:t>
            </w:r>
            <w:r w:rsidRPr="00273F38">
              <w:t xml:space="preserve"> на заданную тему.</w:t>
            </w:r>
          </w:p>
          <w:p w:rsidR="00CE2797" w:rsidRPr="00273F38" w:rsidRDefault="00CE2797" w:rsidP="00CE2797">
            <w:r w:rsidRPr="009459F9">
              <w:rPr>
                <w:b/>
              </w:rPr>
              <w:t>Отвечают  на вопросы</w:t>
            </w:r>
            <w:r w:rsidRPr="00273F38">
              <w:t xml:space="preserve"> к познавательному тексту.</w:t>
            </w:r>
          </w:p>
          <w:p w:rsidR="00CE2797" w:rsidRPr="00273F38" w:rsidRDefault="00CE2797" w:rsidP="00CE2797">
            <w:r w:rsidRPr="009459F9">
              <w:rPr>
                <w:b/>
              </w:rPr>
              <w:t>Выделяют</w:t>
            </w:r>
            <w:r w:rsidRPr="00273F38">
              <w:t xml:space="preserve">  в тексте новую информацию.</w:t>
            </w:r>
          </w:p>
          <w:p w:rsidR="00CE2797" w:rsidRPr="00273F38" w:rsidRDefault="00CE2797" w:rsidP="00CE2797">
            <w:r w:rsidRPr="009459F9">
              <w:rPr>
                <w:b/>
              </w:rPr>
              <w:t>Находят  в тексте</w:t>
            </w:r>
            <w:r w:rsidRPr="00273F38">
              <w:t xml:space="preserve"> главное.</w:t>
            </w:r>
          </w:p>
          <w:p w:rsidR="00CE2797" w:rsidRPr="00273F38" w:rsidRDefault="00CE2797" w:rsidP="00CE2797">
            <w:r w:rsidRPr="009459F9">
              <w:rPr>
                <w:b/>
              </w:rPr>
              <w:t>Составляют  план</w:t>
            </w:r>
            <w:r w:rsidRPr="00273F38">
              <w:t>.</w:t>
            </w:r>
          </w:p>
          <w:p w:rsidR="00CE2797" w:rsidRPr="00273F38" w:rsidRDefault="00CE2797" w:rsidP="00CE2797">
            <w:r w:rsidRPr="009459F9">
              <w:rPr>
                <w:b/>
              </w:rPr>
              <w:t>Пересказывают</w:t>
            </w:r>
            <w:r w:rsidRPr="00273F38">
              <w:t xml:space="preserve">  прочитанное.</w:t>
            </w:r>
          </w:p>
          <w:p w:rsidR="00CE2797" w:rsidRPr="00273F38" w:rsidRDefault="00CE2797" w:rsidP="00CE2797">
            <w:r w:rsidRPr="009459F9">
              <w:rPr>
                <w:b/>
              </w:rPr>
              <w:t>Иллюстрируют</w:t>
            </w:r>
            <w:r w:rsidRPr="00273F38">
              <w:t xml:space="preserve">   прочитанное  путём подбора репродукций.</w:t>
            </w:r>
          </w:p>
          <w:p w:rsidR="00CE2797" w:rsidRPr="00273F38" w:rsidRDefault="00CE2797" w:rsidP="00CE2797">
            <w:r w:rsidRPr="009459F9">
              <w:rPr>
                <w:b/>
              </w:rPr>
              <w:t>Выступают</w:t>
            </w:r>
            <w:r w:rsidRPr="00273F38">
              <w:t xml:space="preserve">  перед одноклассниками с презентацией творческой работы.  </w:t>
            </w:r>
          </w:p>
          <w:p w:rsidR="00CE2797" w:rsidRPr="00273F38" w:rsidRDefault="00CE2797" w:rsidP="00CE2797"/>
        </w:tc>
      </w:tr>
      <w:tr w:rsidR="00CE2797" w:rsidRPr="00273F38" w:rsidTr="009459F9">
        <w:tc>
          <w:tcPr>
            <w:tcW w:w="531" w:type="dxa"/>
            <w:shd w:val="clear" w:color="auto" w:fill="auto"/>
          </w:tcPr>
          <w:p w:rsidR="00CE2797" w:rsidRPr="00273F38" w:rsidRDefault="00CE2797" w:rsidP="00CE2797"/>
        </w:tc>
        <w:tc>
          <w:tcPr>
            <w:tcW w:w="4155" w:type="dxa"/>
            <w:shd w:val="clear" w:color="auto" w:fill="auto"/>
          </w:tcPr>
          <w:p w:rsidR="00CE2797" w:rsidRPr="00273F38" w:rsidRDefault="00CE2797" w:rsidP="00CE2797">
            <w:r w:rsidRPr="00273F38">
              <w:t>Итого:</w:t>
            </w:r>
          </w:p>
        </w:tc>
        <w:tc>
          <w:tcPr>
            <w:tcW w:w="747" w:type="dxa"/>
            <w:shd w:val="clear" w:color="auto" w:fill="auto"/>
          </w:tcPr>
          <w:p w:rsidR="00CE2797" w:rsidRPr="00273F38" w:rsidRDefault="00585363" w:rsidP="00CE2797">
            <w:r>
              <w:t>102</w:t>
            </w:r>
            <w:r w:rsidR="00CE2797" w:rsidRPr="00273F38">
              <w:t>ч</w:t>
            </w:r>
          </w:p>
        </w:tc>
        <w:tc>
          <w:tcPr>
            <w:tcW w:w="4670" w:type="dxa"/>
            <w:shd w:val="clear" w:color="auto" w:fill="auto"/>
          </w:tcPr>
          <w:p w:rsidR="00CE2797" w:rsidRPr="00273F38" w:rsidRDefault="00CE2797" w:rsidP="00CE2797"/>
        </w:tc>
      </w:tr>
    </w:tbl>
    <w:p w:rsidR="00CE2797" w:rsidRPr="00CE2797" w:rsidRDefault="00CE2797" w:rsidP="00CE2797">
      <w:pPr>
        <w:rPr>
          <w:lang w:eastAsia="en-US"/>
        </w:rPr>
      </w:pPr>
    </w:p>
    <w:p w:rsidR="00CE2797" w:rsidRPr="007D31F5" w:rsidRDefault="00CE2797" w:rsidP="00CE2797">
      <w:pPr>
        <w:rPr>
          <w:b/>
          <w:sz w:val="28"/>
          <w:szCs w:val="28"/>
        </w:rPr>
      </w:pPr>
      <w:r w:rsidRPr="007D31F5">
        <w:rPr>
          <w:b/>
          <w:iCs/>
          <w:sz w:val="28"/>
          <w:szCs w:val="28"/>
          <w:lang w:val="en-US"/>
        </w:rPr>
        <w:t>VIII</w:t>
      </w:r>
      <w:r w:rsidRPr="007D31F5">
        <w:rPr>
          <w:b/>
          <w:iCs/>
          <w:sz w:val="28"/>
          <w:szCs w:val="28"/>
        </w:rPr>
        <w:t xml:space="preserve">. </w:t>
      </w:r>
      <w:r w:rsidRPr="007D31F5">
        <w:rPr>
          <w:b/>
          <w:sz w:val="28"/>
          <w:szCs w:val="28"/>
        </w:rPr>
        <w:t>МАТЕРИАЛЬНО-ТЕХНИЧЕСКОЕ ОБЕСПЕЧЕНИЕ</w:t>
      </w:r>
    </w:p>
    <w:p w:rsidR="00CE2797" w:rsidRDefault="00CE2797" w:rsidP="00CE2797">
      <w:pPr>
        <w:rPr>
          <w:b/>
          <w:sz w:val="28"/>
          <w:szCs w:val="28"/>
        </w:rPr>
      </w:pPr>
    </w:p>
    <w:p w:rsidR="00CE2797" w:rsidRPr="007D31F5" w:rsidRDefault="00CE2797" w:rsidP="00CE2797">
      <w:pPr>
        <w:widowControl w:val="0"/>
        <w:tabs>
          <w:tab w:val="num" w:pos="0"/>
          <w:tab w:val="left" w:leader="dot" w:pos="624"/>
        </w:tabs>
        <w:autoSpaceDE w:val="0"/>
        <w:spacing w:after="68"/>
        <w:ind w:firstLine="567"/>
        <w:rPr>
          <w:rFonts w:eastAsia="@Arial Unicode MS"/>
          <w:b/>
          <w:i/>
          <w:iCs/>
          <w:color w:val="000000"/>
        </w:rPr>
      </w:pPr>
    </w:p>
    <w:p w:rsidR="00CE2797" w:rsidRPr="0071252E" w:rsidRDefault="00CE2797" w:rsidP="000D28A8">
      <w:pPr>
        <w:numPr>
          <w:ilvl w:val="0"/>
          <w:numId w:val="185"/>
        </w:numPr>
        <w:suppressAutoHyphens w:val="0"/>
        <w:autoSpaceDE w:val="0"/>
        <w:autoSpaceDN w:val="0"/>
        <w:spacing w:line="360" w:lineRule="auto"/>
        <w:ind w:firstLine="709"/>
        <w:rPr>
          <w:b/>
        </w:rPr>
      </w:pPr>
      <w:r w:rsidRPr="0071252E">
        <w:rPr>
          <w:b/>
        </w:rPr>
        <w:t>ФГОС НОО.</w:t>
      </w:r>
    </w:p>
    <w:p w:rsidR="00CE2797" w:rsidRPr="0071252E" w:rsidRDefault="00CE2797" w:rsidP="000D28A8">
      <w:pPr>
        <w:numPr>
          <w:ilvl w:val="0"/>
          <w:numId w:val="185"/>
        </w:numPr>
        <w:suppressAutoHyphens w:val="0"/>
        <w:spacing w:line="360" w:lineRule="auto"/>
        <w:ind w:firstLine="709"/>
        <w:rPr>
          <w:b/>
        </w:rPr>
      </w:pPr>
      <w:r w:rsidRPr="0071252E">
        <w:rPr>
          <w:b/>
        </w:rPr>
        <w:t>Учебники и тетради с печатной основой для учащихся:</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 xml:space="preserve">Литературное чтение: Любимые страницы. Учебник для 1 класса. </w:t>
      </w:r>
      <w:r>
        <w:t>152 с., цв. 2011ги последующие</w:t>
      </w:r>
    </w:p>
    <w:p w:rsidR="00CE2797" w:rsidRDefault="00CE2797" w:rsidP="00CE2797">
      <w:pPr>
        <w:autoSpaceDE w:val="0"/>
        <w:autoSpaceDN w:val="0"/>
        <w:adjustRightInd w:val="0"/>
        <w:spacing w:line="360" w:lineRule="auto"/>
        <w:ind w:firstLine="709"/>
      </w:pPr>
      <w:r w:rsidRPr="0071252E">
        <w:t xml:space="preserve">Кубасова О. В. Литературное чтение: Любимые страницы. Методические рекомендации к учебнику для 1 класса. </w:t>
      </w:r>
      <w:r>
        <w:t>2011ги последующие</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 xml:space="preserve">Литературное чтение: Любимые страницы. Учебник для 2 класса. </w:t>
      </w:r>
      <w:r w:rsidRPr="0071252E">
        <w:t xml:space="preserve">В 2 ч. </w:t>
      </w:r>
      <w:r>
        <w:t>2011ги последующие</w:t>
      </w:r>
    </w:p>
    <w:p w:rsidR="00CE2797" w:rsidRDefault="00CE2797" w:rsidP="00CE2797">
      <w:pPr>
        <w:autoSpaceDE w:val="0"/>
        <w:autoSpaceDN w:val="0"/>
        <w:adjustRightInd w:val="0"/>
        <w:spacing w:line="360" w:lineRule="auto"/>
        <w:ind w:firstLine="709"/>
        <w:rPr>
          <w:bCs/>
        </w:rPr>
      </w:pPr>
      <w:r w:rsidRPr="0071252E">
        <w:t xml:space="preserve">Кубасова О. В. </w:t>
      </w:r>
      <w:r w:rsidRPr="0071252E">
        <w:rPr>
          <w:bCs/>
        </w:rPr>
        <w:t xml:space="preserve">Литературное чтение: Любимые страницы. Методические рекомендации к учебнику для 2 класса. </w:t>
      </w:r>
      <w:r>
        <w:t>2011ги последующие</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 xml:space="preserve">Литературное чтение: Любимые страницы. Учебник для 3 класса. </w:t>
      </w:r>
      <w:r>
        <w:t>В 4 ч. 2011ги последующие</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Литературное чтение: Любимые страницы. Методические рекомендаци</w:t>
      </w:r>
      <w:r>
        <w:rPr>
          <w:bCs/>
        </w:rPr>
        <w:t xml:space="preserve">и к учебнику для 3 класса. </w:t>
      </w:r>
      <w:r>
        <w:t>2011ги последующие</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 xml:space="preserve">Литературное чтение: Любимые страницы. Учебник для 4 класса. </w:t>
      </w:r>
      <w:r>
        <w:t>В 4 ч. 2011ги последующие</w:t>
      </w:r>
    </w:p>
    <w:p w:rsidR="00CE2797" w:rsidRPr="0071252E" w:rsidRDefault="00CE2797" w:rsidP="00CE2797">
      <w:pPr>
        <w:autoSpaceDE w:val="0"/>
        <w:autoSpaceDN w:val="0"/>
        <w:adjustRightInd w:val="0"/>
        <w:spacing w:line="360" w:lineRule="auto"/>
        <w:ind w:firstLine="709"/>
      </w:pPr>
      <w:r w:rsidRPr="0071252E">
        <w:t xml:space="preserve">Кубасова О. В. </w:t>
      </w:r>
      <w:r w:rsidRPr="0071252E">
        <w:rPr>
          <w:bCs/>
        </w:rPr>
        <w:t>Литературное чтение: Любимые страницы. Методические рекомендации к учебнику д</w:t>
      </w:r>
      <w:r>
        <w:rPr>
          <w:bCs/>
        </w:rPr>
        <w:t xml:space="preserve">ля 4 класса. </w:t>
      </w:r>
      <w:r>
        <w:t>2011ги последующие</w:t>
      </w:r>
    </w:p>
    <w:p w:rsidR="00CE2797" w:rsidRPr="0071252E" w:rsidRDefault="00CE2797" w:rsidP="00CE2797">
      <w:pPr>
        <w:autoSpaceDE w:val="0"/>
        <w:autoSpaceDN w:val="0"/>
        <w:adjustRightInd w:val="0"/>
        <w:spacing w:line="360" w:lineRule="auto"/>
        <w:ind w:firstLine="709"/>
        <w:rPr>
          <w:bCs/>
        </w:rPr>
      </w:pPr>
      <w:r w:rsidRPr="0071252E">
        <w:t xml:space="preserve">Кубасова О. В. </w:t>
      </w:r>
      <w:r w:rsidRPr="0071252E">
        <w:rPr>
          <w:bCs/>
        </w:rPr>
        <w:t>Программа по литературн</w:t>
      </w:r>
      <w:r>
        <w:rPr>
          <w:bCs/>
        </w:rPr>
        <w:t>ому чтению для 1–4 классов</w:t>
      </w:r>
      <w:r w:rsidRPr="0071252E">
        <w:rPr>
          <w:bCs/>
        </w:rPr>
        <w:t>.</w:t>
      </w:r>
      <w:r>
        <w:t>2011ги последующие</w:t>
      </w:r>
    </w:p>
    <w:p w:rsidR="00CE2797" w:rsidRPr="0071252E" w:rsidRDefault="00CE2797" w:rsidP="00CE2797">
      <w:pPr>
        <w:autoSpaceDE w:val="0"/>
        <w:autoSpaceDN w:val="0"/>
        <w:adjustRightInd w:val="0"/>
        <w:spacing w:line="360" w:lineRule="auto"/>
        <w:ind w:firstLine="709"/>
        <w:rPr>
          <w:b/>
        </w:rPr>
      </w:pPr>
    </w:p>
    <w:p w:rsidR="00CE2797" w:rsidRPr="0071252E" w:rsidRDefault="00CE2797" w:rsidP="00CE2797">
      <w:pPr>
        <w:autoSpaceDE w:val="0"/>
        <w:autoSpaceDN w:val="0"/>
        <w:adjustRightInd w:val="0"/>
        <w:spacing w:line="360" w:lineRule="auto"/>
        <w:ind w:firstLine="709"/>
        <w:rPr>
          <w:b/>
        </w:rPr>
      </w:pPr>
      <w:r w:rsidRPr="0071252E">
        <w:rPr>
          <w:b/>
        </w:rPr>
        <w:t>В дополнение к комплекту использованы пособия:</w:t>
      </w:r>
    </w:p>
    <w:p w:rsidR="00CE2797" w:rsidRPr="0071252E" w:rsidRDefault="00CE2797" w:rsidP="00CE2797">
      <w:pPr>
        <w:autoSpaceDE w:val="0"/>
        <w:autoSpaceDN w:val="0"/>
        <w:adjustRightInd w:val="0"/>
        <w:spacing w:line="360" w:lineRule="auto"/>
        <w:ind w:firstLine="709"/>
        <w:rPr>
          <w:bCs/>
          <w:color w:val="000000"/>
        </w:rPr>
      </w:pPr>
      <w:r w:rsidRPr="0071252E">
        <w:rPr>
          <w:color w:val="000000"/>
        </w:rPr>
        <w:lastRenderedPageBreak/>
        <w:t xml:space="preserve">Кубасова О. В. </w:t>
      </w:r>
      <w:r w:rsidRPr="0071252E">
        <w:rPr>
          <w:bCs/>
          <w:color w:val="000000"/>
        </w:rPr>
        <w:t>Тестовые задания по литературному чтению для 1 класса. 2011.</w:t>
      </w:r>
    </w:p>
    <w:p w:rsidR="00CE2797" w:rsidRPr="0071252E" w:rsidRDefault="00CE2797" w:rsidP="00CE2797">
      <w:pPr>
        <w:autoSpaceDE w:val="0"/>
        <w:autoSpaceDN w:val="0"/>
        <w:adjustRightInd w:val="0"/>
        <w:spacing w:line="360" w:lineRule="auto"/>
        <w:ind w:firstLine="709"/>
        <w:rPr>
          <w:bCs/>
          <w:color w:val="000000"/>
        </w:rPr>
      </w:pPr>
      <w:r w:rsidRPr="0071252E">
        <w:rPr>
          <w:color w:val="000000"/>
        </w:rPr>
        <w:t xml:space="preserve">Кубасова О. В. </w:t>
      </w:r>
      <w:r w:rsidRPr="0071252E">
        <w:rPr>
          <w:bCs/>
          <w:color w:val="000000"/>
        </w:rPr>
        <w:t>Тестовые задания по литературному чтению для 2 класса. 2011.</w:t>
      </w:r>
    </w:p>
    <w:p w:rsidR="00CE2797" w:rsidRPr="0071252E" w:rsidRDefault="00CE2797" w:rsidP="00CE2797">
      <w:pPr>
        <w:autoSpaceDE w:val="0"/>
        <w:autoSpaceDN w:val="0"/>
        <w:adjustRightInd w:val="0"/>
        <w:spacing w:line="360" w:lineRule="auto"/>
        <w:ind w:firstLine="709"/>
        <w:rPr>
          <w:color w:val="000000"/>
        </w:rPr>
      </w:pPr>
      <w:r w:rsidRPr="0071252E">
        <w:rPr>
          <w:color w:val="000000"/>
        </w:rPr>
        <w:t xml:space="preserve">Кубасова О. В. </w:t>
      </w:r>
      <w:r w:rsidRPr="0071252E">
        <w:rPr>
          <w:bCs/>
          <w:color w:val="000000"/>
        </w:rPr>
        <w:t>Тестовые задания по литературному чтению для 3 класса. 2011.</w:t>
      </w:r>
    </w:p>
    <w:p w:rsidR="00CE2797" w:rsidRPr="0071252E" w:rsidRDefault="00CE2797" w:rsidP="00CE2797">
      <w:pPr>
        <w:autoSpaceDE w:val="0"/>
        <w:autoSpaceDN w:val="0"/>
        <w:adjustRightInd w:val="0"/>
        <w:spacing w:line="360" w:lineRule="auto"/>
        <w:ind w:firstLine="709"/>
        <w:rPr>
          <w:color w:val="000000"/>
        </w:rPr>
      </w:pPr>
      <w:r w:rsidRPr="0071252E">
        <w:rPr>
          <w:color w:val="000000"/>
        </w:rPr>
        <w:t xml:space="preserve">Кубасова О. В. </w:t>
      </w:r>
      <w:r w:rsidRPr="0071252E">
        <w:rPr>
          <w:bCs/>
          <w:color w:val="000000"/>
        </w:rPr>
        <w:t>Тестовые задания по литературному чтению для 4 класса. 2011.</w:t>
      </w:r>
    </w:p>
    <w:p w:rsidR="00CE2797" w:rsidRPr="0071252E" w:rsidRDefault="00CE2797" w:rsidP="00CE2797">
      <w:pPr>
        <w:autoSpaceDE w:val="0"/>
        <w:autoSpaceDN w:val="0"/>
        <w:adjustRightInd w:val="0"/>
        <w:spacing w:line="360" w:lineRule="auto"/>
        <w:ind w:firstLine="709"/>
        <w:rPr>
          <w:bCs/>
          <w:color w:val="000000"/>
        </w:rPr>
      </w:pPr>
      <w:r w:rsidRPr="0071252E">
        <w:rPr>
          <w:color w:val="000000"/>
        </w:rPr>
        <w:t xml:space="preserve">Кубасова О. В. </w:t>
      </w:r>
      <w:r w:rsidRPr="0071252E">
        <w:rPr>
          <w:bCs/>
          <w:color w:val="000000"/>
        </w:rPr>
        <w:t>Методические рекомендации к тестовым заданиям для 1 - 4 классов. 2011.</w:t>
      </w:r>
    </w:p>
    <w:p w:rsidR="00CE2797" w:rsidRPr="0071252E" w:rsidRDefault="00CE2797" w:rsidP="00CE2797">
      <w:pPr>
        <w:spacing w:line="360" w:lineRule="auto"/>
        <w:ind w:firstLine="709"/>
      </w:pPr>
      <w:r w:rsidRPr="0071252E">
        <w:t>О.В.Кубасова. Программа по литературному чтению. Издательство «Ассоциация ХХ</w:t>
      </w:r>
      <w:r w:rsidRPr="0071252E">
        <w:rPr>
          <w:lang w:val="en-US"/>
        </w:rPr>
        <w:t>I</w:t>
      </w:r>
      <w:r w:rsidRPr="0071252E">
        <w:t xml:space="preserve"> век». 2011г. </w:t>
      </w:r>
      <w:r>
        <w:t>и последующие</w:t>
      </w:r>
    </w:p>
    <w:p w:rsidR="006F4848" w:rsidRPr="00F710E2" w:rsidRDefault="006F4848" w:rsidP="00F710E2">
      <w:pPr>
        <w:pStyle w:val="ac"/>
        <w:rPr>
          <w:b/>
          <w:sz w:val="28"/>
          <w:szCs w:val="28"/>
        </w:rPr>
      </w:pPr>
    </w:p>
    <w:p w:rsidR="006F4848" w:rsidRPr="004E38A1" w:rsidRDefault="006F4848" w:rsidP="00F710E2">
      <w:pPr>
        <w:pStyle w:val="ac"/>
        <w:rPr>
          <w:b/>
          <w:lang w:eastAsia="ru-RU"/>
        </w:rPr>
      </w:pPr>
      <w:r w:rsidRPr="004E38A1">
        <w:rPr>
          <w:b/>
          <w:lang w:eastAsia="ru-RU"/>
        </w:rPr>
        <w:t>Учебники и учебные пособия для учащихся</w:t>
      </w:r>
    </w:p>
    <w:p w:rsidR="006F4848" w:rsidRPr="004E38A1" w:rsidRDefault="006F4848" w:rsidP="00F710E2">
      <w:pPr>
        <w:pStyle w:val="ac"/>
        <w:rPr>
          <w:b/>
          <w:lang w:eastAsia="ru-RU"/>
        </w:rPr>
      </w:pPr>
      <w:r w:rsidRPr="004E38A1">
        <w:rPr>
          <w:b/>
          <w:lang w:eastAsia="ru-RU"/>
        </w:rPr>
        <w:t xml:space="preserve">(Издательство: </w:t>
      </w:r>
      <w:r w:rsidR="00085279" w:rsidRPr="004E38A1">
        <w:rPr>
          <w:b/>
          <w:lang w:eastAsia="ru-RU"/>
        </w:rPr>
        <w:t>Вентана - Граф</w:t>
      </w:r>
      <w:r w:rsidRPr="004E38A1">
        <w:rPr>
          <w:b/>
          <w:lang w:eastAsia="ru-RU"/>
        </w:rPr>
        <w:t>)</w:t>
      </w:r>
    </w:p>
    <w:p w:rsidR="00085279" w:rsidRPr="004E38A1" w:rsidRDefault="00085279" w:rsidP="00085279">
      <w:pPr>
        <w:rPr>
          <w:b/>
        </w:rPr>
      </w:pPr>
      <w:r w:rsidRPr="004E38A1">
        <w:rPr>
          <w:b/>
        </w:rPr>
        <w:t>Учебники:</w:t>
      </w:r>
    </w:p>
    <w:p w:rsidR="00085279" w:rsidRPr="004E38A1" w:rsidRDefault="00085279" w:rsidP="009459F9">
      <w:pPr>
        <w:pStyle w:val="af9"/>
        <w:numPr>
          <w:ilvl w:val="0"/>
          <w:numId w:val="123"/>
        </w:numPr>
        <w:spacing w:after="0" w:line="240" w:lineRule="auto"/>
        <w:ind w:left="709"/>
        <w:jc w:val="both"/>
        <w:rPr>
          <w:rFonts w:ascii="Times New Roman" w:hAnsi="Times New Roman"/>
          <w:sz w:val="24"/>
          <w:szCs w:val="24"/>
        </w:rPr>
      </w:pPr>
      <w:r w:rsidRPr="004E38A1">
        <w:rPr>
          <w:rFonts w:ascii="Times New Roman" w:hAnsi="Times New Roman"/>
          <w:sz w:val="24"/>
          <w:szCs w:val="24"/>
        </w:rPr>
        <w:t>Л.А. Ефросинина. Литературное чтение: 2</w:t>
      </w:r>
      <w:r w:rsidR="00C1672C" w:rsidRPr="004E38A1">
        <w:rPr>
          <w:rFonts w:ascii="Times New Roman" w:hAnsi="Times New Roman"/>
          <w:sz w:val="24"/>
          <w:szCs w:val="24"/>
        </w:rPr>
        <w:t xml:space="preserve"> - 4</w:t>
      </w:r>
      <w:r w:rsidRPr="004E38A1">
        <w:rPr>
          <w:rFonts w:ascii="Times New Roman" w:hAnsi="Times New Roman"/>
          <w:sz w:val="24"/>
          <w:szCs w:val="24"/>
        </w:rPr>
        <w:t xml:space="preserve"> класс</w:t>
      </w:r>
      <w:r w:rsidR="00C1672C" w:rsidRPr="004E38A1">
        <w:rPr>
          <w:rFonts w:ascii="Times New Roman" w:hAnsi="Times New Roman"/>
          <w:sz w:val="24"/>
          <w:szCs w:val="24"/>
        </w:rPr>
        <w:t>ы</w:t>
      </w:r>
      <w:r w:rsidRPr="004E38A1">
        <w:rPr>
          <w:rFonts w:ascii="Times New Roman" w:hAnsi="Times New Roman"/>
          <w:sz w:val="24"/>
          <w:szCs w:val="24"/>
        </w:rPr>
        <w:t>: Учебник для учащихся общеобразовательных учреждений: в 2 ч.  Ч. 1. – 6 –е изд., дораб. – М.: Вентана-Граф, 2012  – 176 с.: ил. ( Начальная школа XXI века).</w:t>
      </w:r>
    </w:p>
    <w:p w:rsidR="00085279" w:rsidRPr="004E38A1" w:rsidRDefault="00085279" w:rsidP="009459F9">
      <w:pPr>
        <w:pStyle w:val="af9"/>
        <w:numPr>
          <w:ilvl w:val="0"/>
          <w:numId w:val="123"/>
        </w:numPr>
        <w:spacing w:after="0" w:line="240" w:lineRule="auto"/>
        <w:ind w:left="709"/>
        <w:jc w:val="both"/>
        <w:rPr>
          <w:rFonts w:ascii="Times New Roman" w:hAnsi="Times New Roman"/>
          <w:sz w:val="24"/>
          <w:szCs w:val="24"/>
        </w:rPr>
      </w:pPr>
      <w:r w:rsidRPr="004E38A1">
        <w:rPr>
          <w:rFonts w:ascii="Times New Roman" w:hAnsi="Times New Roman"/>
          <w:sz w:val="24"/>
          <w:szCs w:val="24"/>
        </w:rPr>
        <w:t xml:space="preserve">Л.А.Ефросинина. Литературное чтение во 2 классе. Методика для учителя.-М.: Вентана-Граф, 2012. – 224 с. </w:t>
      </w:r>
    </w:p>
    <w:p w:rsidR="00C1672C" w:rsidRPr="004E38A1" w:rsidRDefault="00C1672C" w:rsidP="00085279">
      <w:pPr>
        <w:ind w:left="349"/>
        <w:rPr>
          <w:b/>
          <w:i/>
        </w:rPr>
      </w:pPr>
    </w:p>
    <w:p w:rsidR="00DD45EF" w:rsidRPr="004E38A1" w:rsidRDefault="00DD45EF" w:rsidP="00DD45EF">
      <w:pPr>
        <w:pStyle w:val="Zag3"/>
        <w:tabs>
          <w:tab w:val="num" w:pos="0"/>
          <w:tab w:val="left" w:leader="dot" w:pos="624"/>
        </w:tabs>
        <w:spacing w:line="276" w:lineRule="auto"/>
        <w:jc w:val="both"/>
        <w:rPr>
          <w:rStyle w:val="Zag11"/>
          <w:rFonts w:eastAsia="@Arial Unicode MS" w:cs="Times New Roman"/>
          <w:b/>
          <w:lang w:val="ru-RU"/>
        </w:rPr>
      </w:pPr>
    </w:p>
    <w:p w:rsidR="00DD45EF" w:rsidRPr="004E38A1" w:rsidRDefault="00DD45EF" w:rsidP="00DD45EF">
      <w:pPr>
        <w:pStyle w:val="Zag3"/>
        <w:tabs>
          <w:tab w:val="num" w:pos="0"/>
          <w:tab w:val="left" w:leader="dot" w:pos="624"/>
        </w:tabs>
        <w:spacing w:line="276" w:lineRule="auto"/>
        <w:jc w:val="both"/>
        <w:rPr>
          <w:rStyle w:val="Zag11"/>
          <w:rFonts w:eastAsia="@Arial Unicode MS" w:cs="Times New Roman"/>
          <w:b/>
          <w:lang w:val="ru-RU"/>
        </w:rPr>
      </w:pPr>
    </w:p>
    <w:p w:rsidR="00DD45EF" w:rsidRDefault="00DD45EF" w:rsidP="00DD45EF">
      <w:pPr>
        <w:pStyle w:val="Zag3"/>
        <w:tabs>
          <w:tab w:val="num" w:pos="0"/>
          <w:tab w:val="left" w:leader="dot" w:pos="624"/>
        </w:tabs>
        <w:spacing w:line="276" w:lineRule="auto"/>
        <w:jc w:val="both"/>
        <w:rPr>
          <w:rStyle w:val="Zag11"/>
          <w:rFonts w:eastAsia="@Arial Unicode MS" w:cs="Times New Roman"/>
          <w:b/>
          <w:lang w:val="ru-RU"/>
        </w:rPr>
      </w:pPr>
    </w:p>
    <w:p w:rsidR="004E38A1" w:rsidRDefault="004E38A1" w:rsidP="00DD45EF">
      <w:pPr>
        <w:pStyle w:val="Zag3"/>
        <w:tabs>
          <w:tab w:val="num" w:pos="0"/>
          <w:tab w:val="left" w:leader="dot" w:pos="624"/>
        </w:tabs>
        <w:spacing w:line="276" w:lineRule="auto"/>
        <w:jc w:val="both"/>
        <w:rPr>
          <w:rStyle w:val="Zag11"/>
          <w:rFonts w:eastAsia="@Arial Unicode MS" w:cs="Times New Roman"/>
          <w:b/>
          <w:lang w:val="ru-RU"/>
        </w:rPr>
      </w:pPr>
    </w:p>
    <w:p w:rsidR="004E38A1" w:rsidRPr="004E38A1" w:rsidRDefault="004E38A1" w:rsidP="00DD45EF">
      <w:pPr>
        <w:pStyle w:val="Zag3"/>
        <w:tabs>
          <w:tab w:val="num" w:pos="0"/>
          <w:tab w:val="left" w:leader="dot" w:pos="624"/>
        </w:tabs>
        <w:spacing w:line="276" w:lineRule="auto"/>
        <w:jc w:val="both"/>
        <w:rPr>
          <w:rStyle w:val="Zag11"/>
          <w:rFonts w:eastAsia="@Arial Unicode MS" w:cs="Times New Roman"/>
          <w:b/>
          <w:lang w:val="ru-RU"/>
        </w:rPr>
      </w:pPr>
    </w:p>
    <w:p w:rsidR="00DD45EF" w:rsidRDefault="00DD45EF" w:rsidP="00DD45EF">
      <w:pPr>
        <w:pStyle w:val="Zag3"/>
        <w:tabs>
          <w:tab w:val="num" w:pos="0"/>
          <w:tab w:val="left" w:leader="dot" w:pos="624"/>
        </w:tabs>
        <w:spacing w:line="276" w:lineRule="auto"/>
        <w:jc w:val="both"/>
        <w:rPr>
          <w:rStyle w:val="Zag11"/>
          <w:rFonts w:eastAsia="@Arial Unicode MS" w:cs="Times New Roman"/>
          <w:b/>
          <w:sz w:val="28"/>
          <w:szCs w:val="28"/>
          <w:lang w:val="ru-RU"/>
        </w:rPr>
      </w:pPr>
    </w:p>
    <w:p w:rsidR="00DD45EF" w:rsidRDefault="00DD45EF" w:rsidP="00DD45EF">
      <w:pPr>
        <w:pStyle w:val="Zag3"/>
        <w:tabs>
          <w:tab w:val="num" w:pos="0"/>
          <w:tab w:val="left" w:leader="dot" w:pos="624"/>
        </w:tabs>
        <w:spacing w:line="276" w:lineRule="auto"/>
        <w:jc w:val="both"/>
        <w:rPr>
          <w:rStyle w:val="Zag11"/>
          <w:rFonts w:eastAsia="@Arial Unicode MS" w:cs="Times New Roman"/>
          <w:b/>
          <w:sz w:val="28"/>
          <w:szCs w:val="28"/>
          <w:lang w:val="ru-RU"/>
        </w:rPr>
      </w:pPr>
    </w:p>
    <w:p w:rsidR="00DD45EF" w:rsidRDefault="00DD45EF" w:rsidP="00DD45EF">
      <w:pPr>
        <w:pStyle w:val="Zag3"/>
        <w:tabs>
          <w:tab w:val="num" w:pos="0"/>
          <w:tab w:val="left" w:leader="dot" w:pos="624"/>
        </w:tabs>
        <w:spacing w:line="276" w:lineRule="auto"/>
        <w:jc w:val="both"/>
        <w:rPr>
          <w:rStyle w:val="Zag11"/>
          <w:rFonts w:eastAsia="@Arial Unicode MS" w:cs="Times New Roman"/>
          <w:b/>
          <w:sz w:val="28"/>
          <w:szCs w:val="28"/>
          <w:lang w:val="ru-RU"/>
        </w:rPr>
      </w:pPr>
    </w:p>
    <w:p w:rsidR="00DD45EF" w:rsidRDefault="00DD45EF" w:rsidP="00DD45EF">
      <w:pPr>
        <w:pStyle w:val="Zag3"/>
        <w:tabs>
          <w:tab w:val="num" w:pos="0"/>
          <w:tab w:val="left" w:leader="dot" w:pos="624"/>
        </w:tabs>
        <w:spacing w:line="276" w:lineRule="auto"/>
        <w:jc w:val="both"/>
        <w:rPr>
          <w:rStyle w:val="Zag11"/>
          <w:rFonts w:eastAsia="@Arial Unicode MS" w:cs="Times New Roman"/>
          <w:b/>
          <w:sz w:val="28"/>
          <w:szCs w:val="28"/>
          <w:lang w:val="ru-RU"/>
        </w:rPr>
      </w:pPr>
    </w:p>
    <w:p w:rsidR="00974212" w:rsidRDefault="00974212" w:rsidP="00CE2797">
      <w:pPr>
        <w:pStyle w:val="Zag3"/>
        <w:tabs>
          <w:tab w:val="num" w:pos="0"/>
          <w:tab w:val="left" w:leader="dot" w:pos="624"/>
        </w:tabs>
        <w:spacing w:line="276" w:lineRule="auto"/>
        <w:jc w:val="both"/>
        <w:rPr>
          <w:rStyle w:val="Zag11"/>
          <w:rFonts w:eastAsia="@Arial Unicode MS" w:cs="Times New Roman"/>
          <w:b/>
          <w:sz w:val="28"/>
          <w:szCs w:val="28"/>
          <w:lang w:val="ru-RU"/>
        </w:rPr>
      </w:pPr>
    </w:p>
    <w:p w:rsidR="00585BFF" w:rsidRPr="00641051" w:rsidRDefault="00ED36D0" w:rsidP="00CE2797">
      <w:pPr>
        <w:pStyle w:val="Zag3"/>
        <w:tabs>
          <w:tab w:val="num" w:pos="0"/>
          <w:tab w:val="left" w:leader="dot" w:pos="624"/>
        </w:tabs>
        <w:spacing w:line="276" w:lineRule="auto"/>
        <w:ind w:firstLine="567"/>
        <w:rPr>
          <w:rStyle w:val="Zag11"/>
          <w:rFonts w:eastAsia="@Arial Unicode MS" w:cs="Times New Roman"/>
          <w:b/>
          <w:lang w:val="ru-RU"/>
        </w:rPr>
      </w:pPr>
      <w:r w:rsidRPr="00641051">
        <w:rPr>
          <w:rStyle w:val="Zag11"/>
          <w:rFonts w:eastAsia="@Arial Unicode MS" w:cs="Times New Roman"/>
          <w:b/>
          <w:lang w:val="ru-RU"/>
        </w:rPr>
        <w:t>ИНОСТРАННЫЙ ЯЗЫК</w:t>
      </w:r>
    </w:p>
    <w:p w:rsidR="006F4848" w:rsidRPr="00641051" w:rsidRDefault="006F4848" w:rsidP="00CE2797">
      <w:pPr>
        <w:pStyle w:val="Zag3"/>
        <w:tabs>
          <w:tab w:val="num" w:pos="0"/>
          <w:tab w:val="left" w:leader="dot" w:pos="624"/>
        </w:tabs>
        <w:spacing w:line="276" w:lineRule="auto"/>
        <w:ind w:firstLine="567"/>
        <w:rPr>
          <w:rStyle w:val="Zag11"/>
          <w:rFonts w:eastAsia="@Arial Unicode MS" w:cs="Times New Roman"/>
          <w:b/>
          <w:i w:val="0"/>
          <w:lang w:val="ru-RU"/>
        </w:rPr>
      </w:pPr>
      <w:r w:rsidRPr="00641051">
        <w:rPr>
          <w:rStyle w:val="Zag11"/>
          <w:rFonts w:eastAsia="@Arial Unicode MS" w:cs="Times New Roman"/>
          <w:b/>
          <w:i w:val="0"/>
        </w:rPr>
        <w:t>I</w:t>
      </w:r>
      <w:r w:rsidRPr="00641051">
        <w:rPr>
          <w:rStyle w:val="Zag11"/>
          <w:rFonts w:eastAsia="@Arial Unicode MS" w:cs="Times New Roman"/>
          <w:b/>
          <w:i w:val="0"/>
          <w:lang w:val="ru-RU"/>
        </w:rPr>
        <w:t>. ПОЯСНИТЕЛЬНАЯ ЗАПИСКА</w:t>
      </w:r>
    </w:p>
    <w:p w:rsidR="006F4848" w:rsidRPr="00641051" w:rsidRDefault="006F4848" w:rsidP="00F91D20">
      <w:pPr>
        <w:shd w:val="clear" w:color="auto" w:fill="FFFFFF"/>
        <w:tabs>
          <w:tab w:val="num" w:pos="0"/>
        </w:tabs>
        <w:autoSpaceDE w:val="0"/>
        <w:autoSpaceDN w:val="0"/>
        <w:adjustRightInd w:val="0"/>
        <w:spacing w:line="276" w:lineRule="auto"/>
        <w:ind w:firstLine="567"/>
        <w:rPr>
          <w:rFonts w:eastAsia="Times New Roman"/>
        </w:rPr>
      </w:pPr>
      <w:r w:rsidRPr="00641051">
        <w:rPr>
          <w:rFonts w:eastAsia="Times New Roman"/>
        </w:rPr>
        <w:t>Программа учебного предмета «</w:t>
      </w:r>
      <w:r w:rsidR="00CC56D2" w:rsidRPr="00641051">
        <w:rPr>
          <w:rFonts w:eastAsia="Times New Roman"/>
        </w:rPr>
        <w:t>Иностранный</w:t>
      </w:r>
      <w:r w:rsidR="00255FE2" w:rsidRPr="00641051">
        <w:rPr>
          <w:rFonts w:eastAsia="Times New Roman"/>
        </w:rPr>
        <w:t xml:space="preserve"> язык</w:t>
      </w:r>
      <w:r w:rsidRPr="00641051">
        <w:rPr>
          <w:rFonts w:eastAsia="Times New Roman"/>
        </w:rPr>
        <w:t>» разработана на основе Федерального государ</w:t>
      </w:r>
      <w:r w:rsidRPr="00641051">
        <w:rPr>
          <w:rFonts w:eastAsia="Times New Roman"/>
        </w:rPr>
        <w:softHyphen/>
        <w:t>ственного образовательного стандарта начального общего обра</w:t>
      </w:r>
      <w:r w:rsidRPr="00641051">
        <w:rPr>
          <w:rFonts w:eastAsia="Times New Roman"/>
        </w:rPr>
        <w:softHyphen/>
        <w:t>зования.</w:t>
      </w:r>
    </w:p>
    <w:p w:rsidR="00255FE2" w:rsidRPr="00641051" w:rsidRDefault="00255FE2" w:rsidP="00F91D20">
      <w:pPr>
        <w:tabs>
          <w:tab w:val="num" w:pos="0"/>
        </w:tabs>
        <w:spacing w:line="276" w:lineRule="auto"/>
        <w:ind w:firstLine="567"/>
      </w:pPr>
      <w:r w:rsidRPr="00641051">
        <w:t xml:space="preserve">Иностранный язык наряду с русским языком и литературным чтением входит в предметную область «филология». В настоящее время обучение </w:t>
      </w:r>
      <w:r w:rsidR="00CE2797" w:rsidRPr="00641051">
        <w:t xml:space="preserve"> иностранному языку</w:t>
      </w:r>
      <w:r w:rsidRPr="00641051">
        <w:t xml:space="preserve"> рассматривается как одно из приоритетных направлений модернизации современного школьного образования, что обусловлено целым рядом причин.</w:t>
      </w:r>
    </w:p>
    <w:p w:rsidR="00255FE2" w:rsidRPr="00641051" w:rsidRDefault="00255FE2" w:rsidP="00DD45EF">
      <w:pPr>
        <w:tabs>
          <w:tab w:val="num" w:pos="0"/>
        </w:tabs>
        <w:spacing w:line="276" w:lineRule="auto"/>
        <w:ind w:firstLine="567"/>
      </w:pPr>
      <w:r w:rsidRPr="00641051">
        <w:t xml:space="preserve">Изучение иностранного языка вносит заметный вклад в культуру умственного труда. «Иностранный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иностранным языком  стало сегодня одним из условий профессиональной компетенции специалиста, поскольку знание иностранного языка  может существенно повлиять на его образовательные и самообразовательные возможности, выбор профессии </w:t>
      </w:r>
      <w:r w:rsidR="00DD45EF" w:rsidRPr="00641051">
        <w:t>и перспективу карьерного роста.</w:t>
      </w:r>
    </w:p>
    <w:p w:rsidR="00255FE2" w:rsidRPr="00641051" w:rsidRDefault="00255FE2" w:rsidP="00F91D20">
      <w:pPr>
        <w:tabs>
          <w:tab w:val="num" w:pos="0"/>
        </w:tabs>
        <w:spacing w:line="276" w:lineRule="auto"/>
        <w:ind w:firstLine="567"/>
        <w:rPr>
          <w:b/>
        </w:rPr>
      </w:pPr>
      <w:r w:rsidRPr="00641051">
        <w:rPr>
          <w:b/>
        </w:rPr>
        <w:lastRenderedPageBreak/>
        <w:t xml:space="preserve">Цели и задачи </w:t>
      </w:r>
      <w:r w:rsidR="009B40CC" w:rsidRPr="00641051">
        <w:rPr>
          <w:b/>
        </w:rPr>
        <w:t>предмет</w:t>
      </w:r>
      <w:r w:rsidRPr="00641051">
        <w:rPr>
          <w:b/>
        </w:rPr>
        <w:t>а</w:t>
      </w:r>
    </w:p>
    <w:p w:rsidR="00255FE2" w:rsidRPr="00641051" w:rsidRDefault="00255FE2" w:rsidP="00F91D20">
      <w:pPr>
        <w:tabs>
          <w:tab w:val="num" w:pos="0"/>
        </w:tabs>
        <w:spacing w:line="276" w:lineRule="auto"/>
        <w:ind w:firstLine="567"/>
      </w:pPr>
      <w:r w:rsidRPr="00641051">
        <w:t xml:space="preserve">Основные цели и задачи обучения </w:t>
      </w:r>
      <w:r w:rsidR="00C630B3" w:rsidRPr="00641051">
        <w:t>иностранному</w:t>
      </w:r>
      <w:r w:rsidRPr="00641051">
        <w:t xml:space="preserve"> языку в начальной школе направлены на формирование у учащихся:</w:t>
      </w:r>
    </w:p>
    <w:p w:rsidR="00255FE2" w:rsidRPr="00641051" w:rsidRDefault="00255FE2" w:rsidP="00F91D20">
      <w:pPr>
        <w:tabs>
          <w:tab w:val="num" w:pos="0"/>
        </w:tabs>
        <w:spacing w:line="276" w:lineRule="auto"/>
        <w:ind w:firstLine="567"/>
      </w:pPr>
      <w:r w:rsidRPr="00641051">
        <w:t>– первоначального представления о роли и значимости английского языка  в жизни современного человека и поликультурного мира, приобретение начального опыта использования английского языка как средства межкультурного общения, нового инструмента познания мира и культуры других народов;</w:t>
      </w:r>
    </w:p>
    <w:p w:rsidR="00255FE2" w:rsidRPr="00641051" w:rsidRDefault="00255FE2" w:rsidP="00F91D20">
      <w:pPr>
        <w:tabs>
          <w:tab w:val="num" w:pos="0"/>
        </w:tabs>
        <w:spacing w:line="276" w:lineRule="auto"/>
        <w:ind w:firstLine="567"/>
      </w:pPr>
      <w:r w:rsidRPr="00641051">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255FE2" w:rsidRPr="00641051" w:rsidRDefault="00255FE2" w:rsidP="00F91D20">
      <w:pPr>
        <w:tabs>
          <w:tab w:val="num" w:pos="0"/>
        </w:tabs>
        <w:spacing w:line="276" w:lineRule="auto"/>
        <w:ind w:firstLine="567"/>
      </w:pPr>
      <w:r w:rsidRPr="00641051">
        <w:t>– основ активной жизненной позиции. Младшие школьники должны иметь возможность обсуждать актуальные события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255FE2" w:rsidRPr="00641051" w:rsidRDefault="00255FE2" w:rsidP="00F91D20">
      <w:pPr>
        <w:tabs>
          <w:tab w:val="num" w:pos="0"/>
        </w:tabs>
        <w:spacing w:line="276" w:lineRule="auto"/>
        <w:ind w:firstLine="567"/>
      </w:pPr>
      <w:r w:rsidRPr="00641051">
        <w:t>– элементарной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255FE2" w:rsidRPr="00641051" w:rsidRDefault="00255FE2" w:rsidP="00F91D20">
      <w:pPr>
        <w:tabs>
          <w:tab w:val="num" w:pos="0"/>
        </w:tabs>
        <w:spacing w:line="276" w:lineRule="auto"/>
        <w:ind w:firstLine="567"/>
      </w:pPr>
      <w:r w:rsidRPr="00641051">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255FE2" w:rsidRPr="00641051" w:rsidRDefault="00255FE2" w:rsidP="00F91D20">
      <w:pPr>
        <w:tabs>
          <w:tab w:val="num" w:pos="0"/>
        </w:tabs>
        <w:spacing w:line="276" w:lineRule="auto"/>
        <w:ind w:firstLine="567"/>
      </w:pPr>
      <w:r w:rsidRPr="00641051">
        <w:t>– уважительного отношения к чужой (иной) культуре через знакомство с детским пластом культуры страны (стран) изучаемого языка;</w:t>
      </w:r>
    </w:p>
    <w:p w:rsidR="00255FE2" w:rsidRPr="00641051" w:rsidRDefault="00255FE2" w:rsidP="00F91D20">
      <w:pPr>
        <w:tabs>
          <w:tab w:val="num" w:pos="0"/>
        </w:tabs>
        <w:spacing w:line="276" w:lineRule="auto"/>
        <w:ind w:firstLine="567"/>
      </w:pPr>
      <w:r w:rsidRPr="00641051">
        <w:t>– более глубокого осознания особенностей культуры своего народа;</w:t>
      </w:r>
    </w:p>
    <w:p w:rsidR="00255FE2" w:rsidRPr="00641051" w:rsidRDefault="00255FE2" w:rsidP="00F91D20">
      <w:pPr>
        <w:tabs>
          <w:tab w:val="num" w:pos="0"/>
        </w:tabs>
        <w:spacing w:line="276" w:lineRule="auto"/>
        <w:ind w:firstLine="567"/>
      </w:pPr>
      <w:r w:rsidRPr="00641051">
        <w:t>– способности предст</w:t>
      </w:r>
      <w:r w:rsidR="00C630B3" w:rsidRPr="00641051">
        <w:t xml:space="preserve">авлять в элементарной форме на иностранном </w:t>
      </w:r>
      <w:r w:rsidRPr="00641051">
        <w:t xml:space="preserve"> языке родную культуру в письменной и устной формах общения; </w:t>
      </w:r>
    </w:p>
    <w:p w:rsidR="00255FE2" w:rsidRPr="00641051" w:rsidRDefault="00255FE2" w:rsidP="00F91D20">
      <w:pPr>
        <w:tabs>
          <w:tab w:val="num" w:pos="0"/>
        </w:tabs>
        <w:spacing w:line="276" w:lineRule="auto"/>
        <w:ind w:firstLine="567"/>
      </w:pPr>
      <w:r w:rsidRPr="00641051">
        <w:t xml:space="preserve">–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w:t>
      </w:r>
      <w:r w:rsidR="00C630B3" w:rsidRPr="00641051">
        <w:t xml:space="preserve">иностранным </w:t>
      </w:r>
      <w:r w:rsidRPr="00641051">
        <w:t xml:space="preserve"> языком  на следующей ступени образования.</w:t>
      </w:r>
    </w:p>
    <w:p w:rsidR="00255FE2" w:rsidRPr="00641051" w:rsidRDefault="00255FE2" w:rsidP="00A73E8B">
      <w:pPr>
        <w:tabs>
          <w:tab w:val="num" w:pos="0"/>
        </w:tabs>
        <w:spacing w:line="276" w:lineRule="auto"/>
        <w:ind w:firstLine="567"/>
        <w:jc w:val="center"/>
        <w:rPr>
          <w:b/>
        </w:rPr>
      </w:pPr>
      <w:r w:rsidRPr="00641051">
        <w:rPr>
          <w:b/>
          <w:lang w:val="en-US"/>
        </w:rPr>
        <w:t>II</w:t>
      </w:r>
      <w:r w:rsidRPr="00641051">
        <w:rPr>
          <w:b/>
        </w:rPr>
        <w:t>. ОБЩАЯ ХАРАКТЕРИСТИКА ПРЕДМЕТА</w:t>
      </w:r>
    </w:p>
    <w:p w:rsidR="00255FE2" w:rsidRPr="00641051" w:rsidRDefault="00255FE2" w:rsidP="00F91D20">
      <w:pPr>
        <w:tabs>
          <w:tab w:val="num" w:pos="0"/>
        </w:tabs>
        <w:spacing w:line="276" w:lineRule="auto"/>
        <w:ind w:firstLine="567"/>
      </w:pPr>
      <w:r w:rsidRPr="00641051">
        <w:t>Коренным образо</w:t>
      </w:r>
      <w:r w:rsidR="00CC56D2" w:rsidRPr="00641051">
        <w:t>м изменился социальный статус «И</w:t>
      </w:r>
      <w:r w:rsidRPr="00641051">
        <w:t>ностранного языка» как учебного предмета. Из предмета, не имевшего реального применения и находившегося в сознании учащихся на одном из последних мест по степени значимости,  иностранный язык  превратился в средство, реально востребованное личностью, обществом и государством.</w:t>
      </w:r>
    </w:p>
    <w:p w:rsidR="00255FE2" w:rsidRPr="00641051" w:rsidRDefault="00255FE2" w:rsidP="00F91D20">
      <w:pPr>
        <w:tabs>
          <w:tab w:val="num" w:pos="0"/>
        </w:tabs>
        <w:spacing w:line="276" w:lineRule="auto"/>
        <w:ind w:firstLine="567"/>
      </w:pPr>
      <w:r w:rsidRPr="00641051">
        <w:t>Стало очевидно, что существование и успешное развитие современного общества возможно только при определённом уровне иноязычной грамотности его членов. Иноязычная грамотность способствует:</w:t>
      </w:r>
    </w:p>
    <w:p w:rsidR="00255FE2" w:rsidRPr="00641051" w:rsidRDefault="00255FE2" w:rsidP="009247C5">
      <w:pPr>
        <w:numPr>
          <w:ilvl w:val="0"/>
          <w:numId w:val="36"/>
        </w:numPr>
        <w:tabs>
          <w:tab w:val="num" w:pos="0"/>
        </w:tabs>
        <w:suppressAutoHyphens w:val="0"/>
        <w:spacing w:line="276" w:lineRule="auto"/>
        <w:ind w:left="0" w:firstLine="567"/>
      </w:pPr>
      <w:r w:rsidRPr="00641051">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255FE2" w:rsidRPr="00641051" w:rsidRDefault="00255FE2" w:rsidP="009247C5">
      <w:pPr>
        <w:numPr>
          <w:ilvl w:val="0"/>
          <w:numId w:val="36"/>
        </w:numPr>
        <w:tabs>
          <w:tab w:val="num" w:pos="0"/>
        </w:tabs>
        <w:suppressAutoHyphens w:val="0"/>
        <w:spacing w:line="276" w:lineRule="auto"/>
        <w:ind w:left="0" w:firstLine="567"/>
      </w:pPr>
      <w:r w:rsidRPr="00641051">
        <w:t>вхождению, интеграции государства в мировое экономическое и культурное сообщество;</w:t>
      </w:r>
    </w:p>
    <w:p w:rsidR="00255FE2" w:rsidRPr="00641051" w:rsidRDefault="00255FE2" w:rsidP="009247C5">
      <w:pPr>
        <w:numPr>
          <w:ilvl w:val="0"/>
          <w:numId w:val="36"/>
        </w:numPr>
        <w:tabs>
          <w:tab w:val="num" w:pos="0"/>
        </w:tabs>
        <w:suppressAutoHyphens w:val="0"/>
        <w:spacing w:line="276" w:lineRule="auto"/>
        <w:ind w:left="0" w:firstLine="567"/>
      </w:pPr>
      <w:r w:rsidRPr="00641051">
        <w:t>доступу к информационной «вселенной» и новейшим информационным технологиям.</w:t>
      </w:r>
    </w:p>
    <w:p w:rsidR="00255FE2" w:rsidRPr="00641051" w:rsidRDefault="00255FE2" w:rsidP="00F91D20">
      <w:pPr>
        <w:tabs>
          <w:tab w:val="num" w:pos="0"/>
        </w:tabs>
        <w:spacing w:line="276" w:lineRule="auto"/>
        <w:ind w:firstLine="567"/>
      </w:pPr>
      <w:r w:rsidRPr="00641051">
        <w:lastRenderedPageBreak/>
        <w:t xml:space="preserve">Иноязычную грамотность в сложившихся условиях следует рассматривать 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 </w:t>
      </w:r>
    </w:p>
    <w:p w:rsidR="00255FE2" w:rsidRPr="00641051" w:rsidRDefault="00255FE2" w:rsidP="00F91D20">
      <w:pPr>
        <w:tabs>
          <w:tab w:val="num" w:pos="0"/>
        </w:tabs>
        <w:spacing w:line="276" w:lineRule="auto"/>
        <w:ind w:firstLine="567"/>
      </w:pPr>
      <w:r w:rsidRPr="00641051">
        <w:t>Роль  иностранного языка  как учебного предмета возрастает также в связи с введением ФГОС НОО,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255FE2" w:rsidRPr="00641051" w:rsidRDefault="00255FE2" w:rsidP="00F91D20">
      <w:pPr>
        <w:tabs>
          <w:tab w:val="num" w:pos="0"/>
        </w:tabs>
        <w:spacing w:line="276" w:lineRule="auto"/>
        <w:ind w:firstLine="567"/>
      </w:pPr>
      <w:r w:rsidRPr="00641051">
        <w:t>Иностранный язык  является важнейшим средством воспитательного воздействия на личность. Будучи частью, инструментом культуры, ИЯ формирует личность человека через заложенные в языке видение мира, менталитет, отношение к людям и т. п., то есть через культуру народа, пользующегося данным языком как средством общения.</w:t>
      </w:r>
    </w:p>
    <w:p w:rsidR="00255FE2" w:rsidRPr="00641051" w:rsidRDefault="00255FE2" w:rsidP="00F91D20">
      <w:pPr>
        <w:tabs>
          <w:tab w:val="num" w:pos="0"/>
        </w:tabs>
        <w:spacing w:line="276" w:lineRule="auto"/>
        <w:ind w:firstLine="567"/>
      </w:pPr>
      <w:r w:rsidRPr="00641051">
        <w:t>Иностранный язык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иностранного языка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rsidR="00255FE2" w:rsidRPr="00641051" w:rsidRDefault="00255FE2" w:rsidP="00F91D20">
      <w:pPr>
        <w:tabs>
          <w:tab w:val="num" w:pos="0"/>
        </w:tabs>
        <w:spacing w:line="276" w:lineRule="auto"/>
        <w:ind w:firstLine="567"/>
      </w:pPr>
      <w:r w:rsidRPr="00641051">
        <w:t>Школьники овладевают рациональными приёмами изучения иностранного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255FE2" w:rsidRPr="00641051" w:rsidRDefault="00255FE2" w:rsidP="00F91D20">
      <w:pPr>
        <w:tabs>
          <w:tab w:val="num" w:pos="0"/>
        </w:tabs>
        <w:spacing w:line="276" w:lineRule="auto"/>
        <w:ind w:firstLine="567"/>
      </w:pPr>
      <w:r w:rsidRPr="00641051">
        <w:t>Обучение межкультурному общению способствует:</w:t>
      </w:r>
    </w:p>
    <w:p w:rsidR="00255FE2" w:rsidRPr="00641051" w:rsidRDefault="00255FE2" w:rsidP="009247C5">
      <w:pPr>
        <w:numPr>
          <w:ilvl w:val="0"/>
          <w:numId w:val="37"/>
        </w:numPr>
        <w:tabs>
          <w:tab w:val="num" w:pos="0"/>
        </w:tabs>
        <w:suppressAutoHyphens w:val="0"/>
        <w:spacing w:line="276" w:lineRule="auto"/>
        <w:ind w:left="0" w:firstLine="567"/>
      </w:pPr>
      <w:r w:rsidRPr="00641051">
        <w:t>формированию активной жизненной позиции учащихся. На уроках иностранного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255FE2" w:rsidRPr="00641051" w:rsidRDefault="00255FE2" w:rsidP="009247C5">
      <w:pPr>
        <w:numPr>
          <w:ilvl w:val="0"/>
          <w:numId w:val="37"/>
        </w:numPr>
        <w:tabs>
          <w:tab w:val="num" w:pos="0"/>
        </w:tabs>
        <w:suppressAutoHyphens w:val="0"/>
        <w:spacing w:line="276" w:lineRule="auto"/>
        <w:ind w:left="0" w:firstLine="567"/>
      </w:pPr>
      <w:r w:rsidRPr="00641051">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255FE2" w:rsidRPr="00641051" w:rsidRDefault="00255FE2" w:rsidP="009247C5">
      <w:pPr>
        <w:numPr>
          <w:ilvl w:val="0"/>
          <w:numId w:val="37"/>
        </w:numPr>
        <w:tabs>
          <w:tab w:val="num" w:pos="0"/>
        </w:tabs>
        <w:suppressAutoHyphens w:val="0"/>
        <w:spacing w:line="276" w:lineRule="auto"/>
        <w:ind w:left="0" w:firstLine="567"/>
      </w:pPr>
      <w:r w:rsidRPr="00641051">
        <w:t>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255FE2" w:rsidRPr="00641051" w:rsidRDefault="00255FE2" w:rsidP="009247C5">
      <w:pPr>
        <w:numPr>
          <w:ilvl w:val="0"/>
          <w:numId w:val="37"/>
        </w:numPr>
        <w:tabs>
          <w:tab w:val="num" w:pos="0"/>
        </w:tabs>
        <w:suppressAutoHyphens w:val="0"/>
        <w:spacing w:line="276" w:lineRule="auto"/>
        <w:ind w:left="0" w:firstLine="567"/>
      </w:pPr>
      <w:r w:rsidRPr="00641051">
        <w:t>воспитанию внимательного отношения к тексту, формируя вдумчивого чтеца – качество, присущее каждому культурному человеку;</w:t>
      </w:r>
    </w:p>
    <w:p w:rsidR="00CC56D2" w:rsidRPr="00641051" w:rsidRDefault="00255FE2" w:rsidP="00DD45EF">
      <w:pPr>
        <w:numPr>
          <w:ilvl w:val="0"/>
          <w:numId w:val="37"/>
        </w:numPr>
        <w:tabs>
          <w:tab w:val="num" w:pos="0"/>
        </w:tabs>
        <w:suppressAutoHyphens w:val="0"/>
        <w:spacing w:line="276" w:lineRule="auto"/>
        <w:ind w:left="0" w:firstLine="567"/>
      </w:pPr>
      <w:r w:rsidRPr="00641051">
        <w:t>расширению филологического кругозора через осознание особенностей своего мышления. На основе сопоставления иностранного и родного языков происходит уяснение того, что существуют разные способы выражения и оформления мыслей.</w:t>
      </w:r>
    </w:p>
    <w:p w:rsidR="00CC56D2" w:rsidRPr="00641051" w:rsidRDefault="00CC56D2" w:rsidP="00A73E8B">
      <w:pPr>
        <w:shd w:val="clear" w:color="auto" w:fill="FFFFFF"/>
        <w:tabs>
          <w:tab w:val="num" w:pos="0"/>
        </w:tabs>
        <w:autoSpaceDE w:val="0"/>
        <w:autoSpaceDN w:val="0"/>
        <w:adjustRightInd w:val="0"/>
        <w:spacing w:line="276" w:lineRule="auto"/>
        <w:ind w:firstLine="567"/>
        <w:jc w:val="center"/>
        <w:rPr>
          <w:b/>
          <w:lang w:eastAsia="ru-RU"/>
        </w:rPr>
      </w:pPr>
      <w:r w:rsidRPr="00641051">
        <w:rPr>
          <w:rFonts w:eastAsia="Times New Roman"/>
          <w:b/>
          <w:lang w:val="en-US" w:eastAsia="ru-RU"/>
        </w:rPr>
        <w:t>III</w:t>
      </w:r>
      <w:r w:rsidRPr="00641051">
        <w:rPr>
          <w:rFonts w:eastAsia="Times New Roman"/>
          <w:b/>
          <w:lang w:eastAsia="ru-RU"/>
        </w:rPr>
        <w:t>. МЕСТО ПРЕДМЕТА  В УЧЕБНОМ ПЛАНЕ</w:t>
      </w:r>
    </w:p>
    <w:p w:rsidR="00CC56D2" w:rsidRPr="00641051" w:rsidRDefault="00CC56D2" w:rsidP="00F91D20">
      <w:pPr>
        <w:shd w:val="clear" w:color="auto" w:fill="FFFFFF"/>
        <w:tabs>
          <w:tab w:val="num" w:pos="0"/>
        </w:tabs>
        <w:autoSpaceDE w:val="0"/>
        <w:autoSpaceDN w:val="0"/>
        <w:adjustRightInd w:val="0"/>
        <w:spacing w:line="276" w:lineRule="auto"/>
        <w:ind w:firstLine="567"/>
        <w:rPr>
          <w:lang w:eastAsia="ru-RU"/>
        </w:rPr>
      </w:pPr>
      <w:r w:rsidRPr="00641051">
        <w:rPr>
          <w:rFonts w:eastAsia="Times New Roman"/>
          <w:lang w:eastAsia="ru-RU"/>
        </w:rPr>
        <w:t>В учебном плане  МБОУ СОШ №</w:t>
      </w:r>
      <w:r w:rsidR="00CA469E" w:rsidRPr="00641051">
        <w:rPr>
          <w:rFonts w:eastAsia="Times New Roman"/>
          <w:lang w:eastAsia="ru-RU"/>
        </w:rPr>
        <w:t xml:space="preserve"> 3</w:t>
      </w:r>
      <w:r w:rsidR="00C630B3" w:rsidRPr="00641051">
        <w:rPr>
          <w:rFonts w:eastAsia="Times New Roman"/>
          <w:lang w:eastAsia="ru-RU"/>
        </w:rPr>
        <w:t xml:space="preserve">города Кузнецка </w:t>
      </w:r>
      <w:r w:rsidRPr="00641051">
        <w:rPr>
          <w:rFonts w:eastAsia="Times New Roman"/>
          <w:lang w:eastAsia="ru-RU"/>
        </w:rPr>
        <w:t>на изучение предмета «Иностранный язык» отводится  204 ч. во 2—4 классах по 68 ч (2 ч в неделю, 34 учебные недели в каждом классе).</w:t>
      </w:r>
    </w:p>
    <w:p w:rsidR="005F7133" w:rsidRPr="00641051" w:rsidRDefault="005F7133" w:rsidP="00A73E8B">
      <w:pPr>
        <w:tabs>
          <w:tab w:val="num" w:pos="0"/>
        </w:tabs>
        <w:spacing w:line="276" w:lineRule="auto"/>
        <w:ind w:firstLine="567"/>
        <w:jc w:val="center"/>
        <w:rPr>
          <w:b/>
        </w:rPr>
      </w:pPr>
      <w:r w:rsidRPr="00641051">
        <w:rPr>
          <w:rStyle w:val="Zag11"/>
          <w:rFonts w:eastAsia="@Arial Unicode MS"/>
          <w:b/>
          <w:bCs/>
          <w:iCs/>
          <w:color w:val="000000"/>
          <w:lang w:val="en-US"/>
        </w:rPr>
        <w:t>IV</w:t>
      </w:r>
      <w:r w:rsidRPr="00641051">
        <w:rPr>
          <w:rStyle w:val="Zag11"/>
          <w:rFonts w:eastAsia="@Arial Unicode MS"/>
          <w:b/>
          <w:bCs/>
          <w:iCs/>
          <w:color w:val="000000"/>
        </w:rPr>
        <w:t xml:space="preserve">. </w:t>
      </w:r>
      <w:r w:rsidRPr="00641051">
        <w:rPr>
          <w:b/>
        </w:rPr>
        <w:t>ЦЕННОСТНЫЕ ОРИЕНТИРЫ</w:t>
      </w:r>
      <w:r w:rsidR="00C630B3" w:rsidRPr="00641051">
        <w:rPr>
          <w:b/>
        </w:rPr>
        <w:t xml:space="preserve"> СОДЕРЖАНИЯ</w:t>
      </w:r>
    </w:p>
    <w:p w:rsidR="002A166A" w:rsidRPr="00641051" w:rsidRDefault="002A166A" w:rsidP="00F91D20">
      <w:pPr>
        <w:tabs>
          <w:tab w:val="num" w:pos="0"/>
        </w:tabs>
        <w:spacing w:line="276" w:lineRule="auto"/>
        <w:ind w:firstLine="567"/>
      </w:pPr>
      <w:r w:rsidRPr="00641051">
        <w:lastRenderedPageBreak/>
        <w:t>При изучении иностранного языка в начальной школе стимулируется общее речевое развитие младших школьников; развивается их коммуникативная 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5F7133" w:rsidRPr="00641051" w:rsidRDefault="005F7133" w:rsidP="00A73E8B">
      <w:pPr>
        <w:shd w:val="clear" w:color="auto" w:fill="FFFFFF"/>
        <w:tabs>
          <w:tab w:val="num" w:pos="0"/>
        </w:tabs>
        <w:autoSpaceDE w:val="0"/>
        <w:autoSpaceDN w:val="0"/>
        <w:adjustRightInd w:val="0"/>
        <w:spacing w:line="276" w:lineRule="auto"/>
        <w:ind w:firstLine="567"/>
        <w:jc w:val="center"/>
        <w:rPr>
          <w:b/>
          <w:lang w:eastAsia="ru-RU"/>
        </w:rPr>
      </w:pPr>
      <w:r w:rsidRPr="00641051">
        <w:rPr>
          <w:rFonts w:eastAsia="Times New Roman"/>
          <w:b/>
          <w:lang w:eastAsia="ru-RU"/>
        </w:rPr>
        <w:t>V. РЕЗУЛЬТАТЫ ИЗУЧЕНИЯ ПРЕДМЕТА</w:t>
      </w:r>
    </w:p>
    <w:p w:rsidR="005F7133" w:rsidRPr="00641051" w:rsidRDefault="005F7133" w:rsidP="00F91D20">
      <w:pPr>
        <w:tabs>
          <w:tab w:val="num" w:pos="0"/>
        </w:tabs>
        <w:spacing w:line="276" w:lineRule="auto"/>
        <w:ind w:firstLine="567"/>
        <w:rPr>
          <w:b/>
          <w:i/>
        </w:rPr>
      </w:pPr>
      <w:r w:rsidRPr="00641051">
        <w:rPr>
          <w:b/>
          <w:i/>
        </w:rPr>
        <w:t>Личностные результаты</w:t>
      </w:r>
    </w:p>
    <w:p w:rsidR="005F7133" w:rsidRPr="00641051" w:rsidRDefault="005F7133" w:rsidP="00F91D20">
      <w:pPr>
        <w:tabs>
          <w:tab w:val="num" w:pos="0"/>
        </w:tabs>
        <w:spacing w:line="276" w:lineRule="auto"/>
        <w:ind w:firstLine="567"/>
        <w:rPr>
          <w:bCs/>
        </w:rPr>
      </w:pPr>
      <w:r w:rsidRPr="00641051">
        <w:rPr>
          <w:bCs/>
        </w:rPr>
        <w:t xml:space="preserve">В процессе воспитания выпускник начальной школы достигнет определённых </w:t>
      </w:r>
      <w:r w:rsidRPr="00641051">
        <w:rPr>
          <w:b/>
          <w:bCs/>
        </w:rPr>
        <w:t>личностных</w:t>
      </w:r>
      <w:r w:rsidRPr="00641051">
        <w:rPr>
          <w:bCs/>
        </w:rPr>
        <w:t xml:space="preserve"> результатов</w:t>
      </w:r>
      <w:r w:rsidRPr="00641051">
        <w:t xml:space="preserve"> в освоении учебного предмета «Иностранный язык» в начальной школе.</w:t>
      </w:r>
    </w:p>
    <w:p w:rsidR="005F7133" w:rsidRPr="00641051" w:rsidRDefault="005F7133" w:rsidP="00F91D20">
      <w:pPr>
        <w:tabs>
          <w:tab w:val="num" w:pos="0"/>
        </w:tabs>
        <w:spacing w:line="276" w:lineRule="auto"/>
        <w:ind w:firstLine="567"/>
        <w:rPr>
          <w:b/>
        </w:rPr>
      </w:pPr>
      <w:r w:rsidRPr="00641051">
        <w:rPr>
          <w:b/>
        </w:rPr>
        <w:t>1. Воспитание гражданственности, патриотизма, уважения к правам, свободам и обязанностям человека:</w:t>
      </w:r>
    </w:p>
    <w:p w:rsidR="005F7133" w:rsidRPr="00641051" w:rsidRDefault="005F7133" w:rsidP="009247C5">
      <w:pPr>
        <w:widowControl w:val="0"/>
        <w:numPr>
          <w:ilvl w:val="0"/>
          <w:numId w:val="57"/>
        </w:numPr>
        <w:tabs>
          <w:tab w:val="num" w:pos="0"/>
          <w:tab w:val="num" w:pos="531"/>
        </w:tabs>
        <w:suppressAutoHyphens w:val="0"/>
        <w:spacing w:line="276" w:lineRule="auto"/>
        <w:ind w:left="0" w:firstLine="567"/>
      </w:pPr>
      <w:r w:rsidRPr="00641051">
        <w:t>ценностное отношение к своей малой родине, семейным традициям; государственной символике, родному языку, к России;</w:t>
      </w:r>
    </w:p>
    <w:p w:rsidR="005F7133" w:rsidRPr="00641051" w:rsidRDefault="005F7133" w:rsidP="009247C5">
      <w:pPr>
        <w:widowControl w:val="0"/>
        <w:numPr>
          <w:ilvl w:val="0"/>
          <w:numId w:val="57"/>
        </w:numPr>
        <w:tabs>
          <w:tab w:val="num" w:pos="0"/>
        </w:tabs>
        <w:suppressAutoHyphens w:val="0"/>
        <w:spacing w:line="276" w:lineRule="auto"/>
        <w:ind w:left="0" w:firstLine="567"/>
      </w:pPr>
      <w:r w:rsidRPr="00641051">
        <w:t>элементарные представления о культурном достоянии малой Родины;</w:t>
      </w:r>
    </w:p>
    <w:p w:rsidR="005F7133" w:rsidRPr="00641051" w:rsidRDefault="005F7133" w:rsidP="009247C5">
      <w:pPr>
        <w:widowControl w:val="0"/>
        <w:numPr>
          <w:ilvl w:val="0"/>
          <w:numId w:val="57"/>
        </w:numPr>
        <w:tabs>
          <w:tab w:val="num" w:pos="0"/>
        </w:tabs>
        <w:suppressAutoHyphens w:val="0"/>
        <w:spacing w:line="276" w:lineRule="auto"/>
        <w:ind w:left="0" w:firstLine="567"/>
      </w:pPr>
      <w:r w:rsidRPr="00641051">
        <w:t>первоначальный опыт постижения ценностей национальной культуры;</w:t>
      </w:r>
    </w:p>
    <w:p w:rsidR="005F7133" w:rsidRPr="00641051" w:rsidRDefault="005F7133" w:rsidP="009247C5">
      <w:pPr>
        <w:numPr>
          <w:ilvl w:val="0"/>
          <w:numId w:val="57"/>
        </w:numPr>
        <w:tabs>
          <w:tab w:val="num" w:pos="0"/>
        </w:tabs>
        <w:suppressAutoHyphens w:val="0"/>
        <w:spacing w:line="276" w:lineRule="auto"/>
        <w:ind w:left="0" w:firstLine="567"/>
      </w:pPr>
      <w:r w:rsidRPr="00641051">
        <w:t>первоначальный опыт участия в межкультурной коммуникации и умение представлять родную культуру;</w:t>
      </w:r>
    </w:p>
    <w:p w:rsidR="005F7133" w:rsidRPr="00641051" w:rsidRDefault="005F7133" w:rsidP="009247C5">
      <w:pPr>
        <w:widowControl w:val="0"/>
        <w:numPr>
          <w:ilvl w:val="0"/>
          <w:numId w:val="57"/>
        </w:numPr>
        <w:tabs>
          <w:tab w:val="num" w:pos="0"/>
        </w:tabs>
        <w:suppressAutoHyphens w:val="0"/>
        <w:spacing w:line="276" w:lineRule="auto"/>
        <w:ind w:left="0" w:firstLine="567"/>
        <w:rPr>
          <w:b/>
        </w:rPr>
      </w:pPr>
      <w:r w:rsidRPr="00641051">
        <w:t>начальные представления о правах и обязанностях человека и гражданина.</w:t>
      </w:r>
    </w:p>
    <w:p w:rsidR="005F7133" w:rsidRPr="00641051" w:rsidRDefault="005F7133" w:rsidP="00F91D20">
      <w:pPr>
        <w:tabs>
          <w:tab w:val="num" w:pos="0"/>
        </w:tabs>
        <w:spacing w:line="276" w:lineRule="auto"/>
        <w:ind w:firstLine="567"/>
        <w:rPr>
          <w:b/>
        </w:rPr>
      </w:pPr>
      <w:r w:rsidRPr="00641051">
        <w:rPr>
          <w:b/>
        </w:rPr>
        <w:t>2. Воспитание нравственных чувств и этического сознания:</w:t>
      </w:r>
    </w:p>
    <w:p w:rsidR="005F7133" w:rsidRPr="00641051" w:rsidRDefault="005F7133" w:rsidP="009247C5">
      <w:pPr>
        <w:numPr>
          <w:ilvl w:val="0"/>
          <w:numId w:val="53"/>
        </w:numPr>
        <w:tabs>
          <w:tab w:val="num" w:pos="0"/>
        </w:tabs>
        <w:suppressAutoHyphens w:val="0"/>
        <w:spacing w:line="276" w:lineRule="auto"/>
        <w:ind w:left="0" w:firstLine="567"/>
      </w:pPr>
      <w:r w:rsidRPr="00641051">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5F7133" w:rsidRPr="00641051" w:rsidRDefault="005F7133" w:rsidP="009247C5">
      <w:pPr>
        <w:numPr>
          <w:ilvl w:val="0"/>
          <w:numId w:val="53"/>
        </w:numPr>
        <w:tabs>
          <w:tab w:val="num" w:pos="0"/>
        </w:tabs>
        <w:suppressAutoHyphens w:val="0"/>
        <w:spacing w:line="276" w:lineRule="auto"/>
        <w:ind w:left="0" w:firstLine="567"/>
      </w:pPr>
      <w:r w:rsidRPr="00641051">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5F7133" w:rsidRPr="00641051" w:rsidRDefault="005F7133" w:rsidP="009247C5">
      <w:pPr>
        <w:numPr>
          <w:ilvl w:val="0"/>
          <w:numId w:val="53"/>
        </w:numPr>
        <w:tabs>
          <w:tab w:val="num" w:pos="0"/>
        </w:tabs>
        <w:suppressAutoHyphens w:val="0"/>
        <w:spacing w:line="276" w:lineRule="auto"/>
        <w:ind w:left="0" w:firstLine="567"/>
      </w:pPr>
      <w:r w:rsidRPr="00641051">
        <w:t>стремление делать правильный нравственный выбор: способность анализировать нравственную сторону своих поступков и поступков других людей;</w:t>
      </w:r>
    </w:p>
    <w:p w:rsidR="005F7133" w:rsidRPr="00641051" w:rsidRDefault="005F7133" w:rsidP="009247C5">
      <w:pPr>
        <w:numPr>
          <w:ilvl w:val="0"/>
          <w:numId w:val="53"/>
        </w:numPr>
        <w:tabs>
          <w:tab w:val="num" w:pos="0"/>
        </w:tabs>
        <w:suppressAutoHyphens w:val="0"/>
        <w:spacing w:line="276" w:lineRule="auto"/>
        <w:ind w:left="0" w:firstLine="567"/>
      </w:pPr>
      <w:r w:rsidRPr="00641051">
        <w:t>почтительное отношение к родителям, уважительное отношение к старшим, заботливое отношение к младшим;</w:t>
      </w:r>
    </w:p>
    <w:p w:rsidR="005F7133" w:rsidRPr="00641051" w:rsidRDefault="005F7133" w:rsidP="009247C5">
      <w:pPr>
        <w:numPr>
          <w:ilvl w:val="0"/>
          <w:numId w:val="59"/>
        </w:numPr>
        <w:tabs>
          <w:tab w:val="num" w:pos="0"/>
        </w:tabs>
        <w:suppressAutoHyphens w:val="0"/>
        <w:spacing w:line="276" w:lineRule="auto"/>
        <w:ind w:left="0" w:firstLine="567"/>
      </w:pPr>
      <w:r w:rsidRPr="00641051">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5F7133" w:rsidRPr="00641051" w:rsidRDefault="005F7133" w:rsidP="009247C5">
      <w:pPr>
        <w:numPr>
          <w:ilvl w:val="0"/>
          <w:numId w:val="59"/>
        </w:numPr>
        <w:tabs>
          <w:tab w:val="num" w:pos="0"/>
        </w:tabs>
        <w:suppressAutoHyphens w:val="0"/>
        <w:spacing w:line="276" w:lineRule="auto"/>
        <w:ind w:left="0" w:firstLine="567"/>
      </w:pPr>
      <w:r w:rsidRPr="00641051">
        <w:t>доброжелательное отношение к другим участникам учебной и игровой деятельности на основе этических норм.</w:t>
      </w:r>
    </w:p>
    <w:p w:rsidR="005F7133" w:rsidRPr="00641051" w:rsidRDefault="005F7133" w:rsidP="00F91D20">
      <w:pPr>
        <w:tabs>
          <w:tab w:val="num" w:pos="0"/>
        </w:tabs>
        <w:spacing w:line="276" w:lineRule="auto"/>
        <w:ind w:firstLine="567"/>
        <w:rPr>
          <w:b/>
        </w:rPr>
      </w:pPr>
      <w:r w:rsidRPr="00641051">
        <w:rPr>
          <w:b/>
        </w:rPr>
        <w:t>3. Воспитание уважения к культуре народов  стран</w:t>
      </w:r>
      <w:r w:rsidR="00DD45EF" w:rsidRPr="00641051">
        <w:rPr>
          <w:b/>
        </w:rPr>
        <w:t xml:space="preserve"> изучаемого языка</w:t>
      </w:r>
      <w:r w:rsidRPr="00641051">
        <w:rPr>
          <w:b/>
        </w:rPr>
        <w:t xml:space="preserve">: </w:t>
      </w:r>
    </w:p>
    <w:p w:rsidR="005F7133" w:rsidRPr="00641051" w:rsidRDefault="005F7133" w:rsidP="009247C5">
      <w:pPr>
        <w:widowControl w:val="0"/>
        <w:numPr>
          <w:ilvl w:val="0"/>
          <w:numId w:val="54"/>
        </w:numPr>
        <w:tabs>
          <w:tab w:val="num" w:pos="0"/>
        </w:tabs>
        <w:suppressAutoHyphens w:val="0"/>
        <w:spacing w:line="276" w:lineRule="auto"/>
        <w:ind w:left="0" w:firstLine="567"/>
      </w:pPr>
      <w:r w:rsidRPr="00641051">
        <w:t>элементарные представления о культурном достоянии стран</w:t>
      </w:r>
      <w:r w:rsidR="00C630B3" w:rsidRPr="00641051">
        <w:t xml:space="preserve">ы, изучаемого языка </w:t>
      </w:r>
      <w:r w:rsidRPr="00641051">
        <w:t>;</w:t>
      </w:r>
    </w:p>
    <w:p w:rsidR="005F7133" w:rsidRPr="00641051" w:rsidRDefault="005F7133" w:rsidP="009247C5">
      <w:pPr>
        <w:widowControl w:val="0"/>
        <w:numPr>
          <w:ilvl w:val="0"/>
          <w:numId w:val="54"/>
        </w:numPr>
        <w:tabs>
          <w:tab w:val="num" w:pos="0"/>
        </w:tabs>
        <w:suppressAutoHyphens w:val="0"/>
        <w:spacing w:line="276" w:lineRule="auto"/>
        <w:ind w:left="0" w:firstLine="567"/>
        <w:rPr>
          <w:b/>
        </w:rPr>
      </w:pPr>
      <w:r w:rsidRPr="00641051">
        <w:t>первоначальный опыт межкультурной коммуникации;</w:t>
      </w:r>
    </w:p>
    <w:p w:rsidR="005F7133" w:rsidRPr="00641051" w:rsidRDefault="005F7133" w:rsidP="00F91D20">
      <w:pPr>
        <w:tabs>
          <w:tab w:val="num" w:pos="0"/>
        </w:tabs>
        <w:spacing w:line="276" w:lineRule="auto"/>
        <w:ind w:firstLine="567"/>
      </w:pPr>
      <w:r w:rsidRPr="00641051">
        <w:t>уважение к иному мнению и культуре других народов.</w:t>
      </w:r>
    </w:p>
    <w:p w:rsidR="005F7133" w:rsidRPr="00641051" w:rsidRDefault="005F7133" w:rsidP="00F91D20">
      <w:pPr>
        <w:widowControl w:val="0"/>
        <w:tabs>
          <w:tab w:val="num" w:pos="0"/>
        </w:tabs>
        <w:spacing w:line="276" w:lineRule="auto"/>
        <w:ind w:firstLine="567"/>
        <w:rPr>
          <w:b/>
        </w:rPr>
      </w:pPr>
      <w:r w:rsidRPr="00641051">
        <w:rPr>
          <w:b/>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5F7133" w:rsidRPr="00641051" w:rsidRDefault="005F7133" w:rsidP="009247C5">
      <w:pPr>
        <w:pStyle w:val="210"/>
        <w:widowControl w:val="0"/>
        <w:numPr>
          <w:ilvl w:val="0"/>
          <w:numId w:val="58"/>
        </w:numPr>
        <w:tabs>
          <w:tab w:val="num" w:pos="0"/>
        </w:tabs>
        <w:spacing w:line="276" w:lineRule="auto"/>
        <w:ind w:left="0" w:firstLine="567"/>
        <w:rPr>
          <w:sz w:val="24"/>
          <w:szCs w:val="24"/>
        </w:rPr>
      </w:pPr>
      <w:r w:rsidRPr="00641051">
        <w:rPr>
          <w:sz w:val="24"/>
          <w:szCs w:val="24"/>
        </w:rPr>
        <w:t>элементарные представления об эстетических и художественных ценнос</w:t>
      </w:r>
      <w:r w:rsidR="00C630B3" w:rsidRPr="00641051">
        <w:rPr>
          <w:sz w:val="24"/>
          <w:szCs w:val="24"/>
        </w:rPr>
        <w:t xml:space="preserve">тях родной культуры и культуры </w:t>
      </w:r>
      <w:r w:rsidRPr="00641051">
        <w:rPr>
          <w:sz w:val="24"/>
          <w:szCs w:val="24"/>
        </w:rPr>
        <w:t xml:space="preserve"> стран</w:t>
      </w:r>
      <w:r w:rsidR="00C630B3" w:rsidRPr="00641051">
        <w:rPr>
          <w:sz w:val="24"/>
          <w:szCs w:val="24"/>
        </w:rPr>
        <w:t>ы, изучаемого языка</w:t>
      </w:r>
      <w:r w:rsidRPr="00641051">
        <w:rPr>
          <w:sz w:val="24"/>
          <w:szCs w:val="24"/>
        </w:rPr>
        <w:t>;</w:t>
      </w:r>
    </w:p>
    <w:p w:rsidR="005F7133" w:rsidRPr="00641051" w:rsidRDefault="005F7133" w:rsidP="009247C5">
      <w:pPr>
        <w:pStyle w:val="210"/>
        <w:widowControl w:val="0"/>
        <w:numPr>
          <w:ilvl w:val="0"/>
          <w:numId w:val="58"/>
        </w:numPr>
        <w:tabs>
          <w:tab w:val="num" w:pos="0"/>
        </w:tabs>
        <w:spacing w:line="276" w:lineRule="auto"/>
        <w:ind w:left="0" w:firstLine="567"/>
        <w:rPr>
          <w:sz w:val="24"/>
          <w:szCs w:val="24"/>
        </w:rPr>
      </w:pPr>
      <w:r w:rsidRPr="00641051">
        <w:rPr>
          <w:sz w:val="24"/>
          <w:szCs w:val="24"/>
        </w:rPr>
        <w:t>первоначальный опыт эмоционального постижения народного творчества, детского фольклора, памятников культуры;</w:t>
      </w:r>
    </w:p>
    <w:p w:rsidR="005F7133" w:rsidRPr="00641051" w:rsidRDefault="005F7133" w:rsidP="009247C5">
      <w:pPr>
        <w:pStyle w:val="210"/>
        <w:widowControl w:val="0"/>
        <w:numPr>
          <w:ilvl w:val="0"/>
          <w:numId w:val="58"/>
        </w:numPr>
        <w:tabs>
          <w:tab w:val="num" w:pos="0"/>
        </w:tabs>
        <w:spacing w:line="276" w:lineRule="auto"/>
        <w:ind w:left="0" w:firstLine="567"/>
        <w:rPr>
          <w:sz w:val="24"/>
          <w:szCs w:val="24"/>
        </w:rPr>
      </w:pPr>
      <w:r w:rsidRPr="00641051">
        <w:rPr>
          <w:sz w:val="24"/>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5F7133" w:rsidRPr="00641051" w:rsidRDefault="005F7133" w:rsidP="009247C5">
      <w:pPr>
        <w:numPr>
          <w:ilvl w:val="0"/>
          <w:numId w:val="58"/>
        </w:numPr>
        <w:tabs>
          <w:tab w:val="num" w:pos="0"/>
        </w:tabs>
        <w:suppressAutoHyphens w:val="0"/>
        <w:spacing w:line="276" w:lineRule="auto"/>
        <w:ind w:left="0" w:firstLine="567"/>
      </w:pPr>
      <w:r w:rsidRPr="00641051">
        <w:lastRenderedPageBreak/>
        <w:t>мотивация к реализации эстетических ценностей в пространстве школы и семьи;</w:t>
      </w:r>
    </w:p>
    <w:p w:rsidR="005F7133" w:rsidRPr="00641051" w:rsidRDefault="005F7133" w:rsidP="009247C5">
      <w:pPr>
        <w:numPr>
          <w:ilvl w:val="0"/>
          <w:numId w:val="58"/>
        </w:numPr>
        <w:tabs>
          <w:tab w:val="num" w:pos="0"/>
        </w:tabs>
        <w:suppressAutoHyphens w:val="0"/>
        <w:spacing w:line="276" w:lineRule="auto"/>
        <w:ind w:left="0" w:firstLine="567"/>
      </w:pPr>
      <w:r w:rsidRPr="00641051">
        <w:t>отношение к учёбе как творческой деятельности.</w:t>
      </w:r>
    </w:p>
    <w:p w:rsidR="005F7133" w:rsidRPr="00641051" w:rsidRDefault="005F7133" w:rsidP="00F91D20">
      <w:pPr>
        <w:tabs>
          <w:tab w:val="num" w:pos="0"/>
        </w:tabs>
        <w:spacing w:line="276" w:lineRule="auto"/>
        <w:ind w:firstLine="567"/>
        <w:rPr>
          <w:b/>
        </w:rPr>
      </w:pPr>
      <w:r w:rsidRPr="00641051">
        <w:rPr>
          <w:b/>
        </w:rPr>
        <w:t>5.Воспитание трудолюбия, творческого отношения к учению, труду, жизни:</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ценностное отношение к труду, учёбе и творчеству, трудолюбие;</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потребности и начальные умения выражать себя в различных доступных и наиболее привлекательных для ребёнка видах творческой деятельности;</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дисциплинированность, последовательность, настойчивость и самостоятельность;</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первоначальный опыт участия в учебной деятельности по овладению иностранным языком и осознание её значимости для личности учащегося;</w:t>
      </w:r>
    </w:p>
    <w:p w:rsidR="005F7133" w:rsidRPr="00641051" w:rsidRDefault="005F7133" w:rsidP="009247C5">
      <w:pPr>
        <w:pStyle w:val="21"/>
        <w:widowControl w:val="0"/>
        <w:numPr>
          <w:ilvl w:val="0"/>
          <w:numId w:val="55"/>
        </w:numPr>
        <w:tabs>
          <w:tab w:val="num" w:pos="0"/>
        </w:tabs>
        <w:spacing w:after="0" w:line="276" w:lineRule="auto"/>
        <w:ind w:left="0" w:firstLine="567"/>
        <w:jc w:val="both"/>
      </w:pPr>
      <w:r w:rsidRPr="00641051">
        <w:t>первоначальные навыки сотрудничества в процессе учебной и игровой деятельности со сверстниками и взрослыми;</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бережное отношение к результатам своего труда, труда других людей, к школьному имуществу, учебникам, личным вещам;</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мотивация к самореализации в познавательной и учебной деятельности;</w:t>
      </w:r>
    </w:p>
    <w:p w:rsidR="005F7133" w:rsidRPr="00641051" w:rsidRDefault="005F7133" w:rsidP="009247C5">
      <w:pPr>
        <w:widowControl w:val="0"/>
        <w:numPr>
          <w:ilvl w:val="0"/>
          <w:numId w:val="55"/>
        </w:numPr>
        <w:tabs>
          <w:tab w:val="num" w:pos="0"/>
        </w:tabs>
        <w:suppressAutoHyphens w:val="0"/>
        <w:spacing w:line="276" w:lineRule="auto"/>
        <w:ind w:left="0" w:firstLine="567"/>
      </w:pPr>
      <w:r w:rsidRPr="00641051">
        <w:t>любознательность и стремление расширять кругозор.</w:t>
      </w:r>
    </w:p>
    <w:p w:rsidR="005F7133" w:rsidRPr="00641051" w:rsidRDefault="005F7133" w:rsidP="00F91D20">
      <w:pPr>
        <w:tabs>
          <w:tab w:val="num" w:pos="0"/>
        </w:tabs>
        <w:spacing w:line="276" w:lineRule="auto"/>
        <w:ind w:firstLine="567"/>
        <w:rPr>
          <w:b/>
        </w:rPr>
      </w:pPr>
      <w:r w:rsidRPr="00641051">
        <w:rPr>
          <w:b/>
        </w:rPr>
        <w:t>6.Формирование ценностного отношения к здоровью и здоровому образу жизни:</w:t>
      </w:r>
    </w:p>
    <w:p w:rsidR="005F7133" w:rsidRPr="00641051" w:rsidRDefault="005F7133" w:rsidP="009247C5">
      <w:pPr>
        <w:widowControl w:val="0"/>
        <w:numPr>
          <w:ilvl w:val="0"/>
          <w:numId w:val="56"/>
        </w:numPr>
        <w:tabs>
          <w:tab w:val="num" w:pos="0"/>
        </w:tabs>
        <w:suppressAutoHyphens w:val="0"/>
        <w:spacing w:line="276" w:lineRule="auto"/>
        <w:ind w:left="0" w:firstLine="567"/>
      </w:pPr>
      <w:r w:rsidRPr="00641051">
        <w:t>ценностное отношение к своему здоровью, здоровью близких и окружающих людей;</w:t>
      </w:r>
    </w:p>
    <w:p w:rsidR="005F7133" w:rsidRPr="00641051" w:rsidRDefault="005F7133" w:rsidP="009247C5">
      <w:pPr>
        <w:widowControl w:val="0"/>
        <w:numPr>
          <w:ilvl w:val="0"/>
          <w:numId w:val="56"/>
        </w:numPr>
        <w:tabs>
          <w:tab w:val="num" w:pos="0"/>
        </w:tabs>
        <w:suppressAutoHyphens w:val="0"/>
        <w:spacing w:line="276" w:lineRule="auto"/>
        <w:ind w:left="0" w:firstLine="567"/>
      </w:pPr>
      <w:r w:rsidRPr="00641051">
        <w:t>первоначальные представления о роли физической культуры и спорта для здоровья человека;</w:t>
      </w:r>
    </w:p>
    <w:p w:rsidR="005F7133" w:rsidRPr="00641051" w:rsidRDefault="005F7133" w:rsidP="009247C5">
      <w:pPr>
        <w:widowControl w:val="0"/>
        <w:numPr>
          <w:ilvl w:val="0"/>
          <w:numId w:val="56"/>
        </w:numPr>
        <w:tabs>
          <w:tab w:val="num" w:pos="0"/>
        </w:tabs>
        <w:suppressAutoHyphens w:val="0"/>
        <w:spacing w:line="276" w:lineRule="auto"/>
        <w:ind w:left="0" w:firstLine="567"/>
      </w:pPr>
      <w:r w:rsidRPr="00641051">
        <w:t>первоначальный личный опыт здоровьесберегающей деятельности.</w:t>
      </w:r>
    </w:p>
    <w:p w:rsidR="005F7133" w:rsidRPr="00641051" w:rsidRDefault="005F7133" w:rsidP="00F91D20">
      <w:pPr>
        <w:tabs>
          <w:tab w:val="num" w:pos="0"/>
        </w:tabs>
        <w:spacing w:line="276" w:lineRule="auto"/>
        <w:ind w:firstLine="567"/>
        <w:rPr>
          <w:b/>
        </w:rPr>
      </w:pPr>
      <w:r w:rsidRPr="00641051">
        <w:rPr>
          <w:b/>
        </w:rPr>
        <w:t>7.Воспитание ценностного отношения к природе, окружающей среде (экологическое воспитание):</w:t>
      </w:r>
    </w:p>
    <w:p w:rsidR="005F7133" w:rsidRPr="00641051" w:rsidRDefault="005F7133" w:rsidP="009247C5">
      <w:pPr>
        <w:widowControl w:val="0"/>
        <w:numPr>
          <w:ilvl w:val="0"/>
          <w:numId w:val="57"/>
        </w:numPr>
        <w:tabs>
          <w:tab w:val="num" w:pos="0"/>
        </w:tabs>
        <w:suppressAutoHyphens w:val="0"/>
        <w:spacing w:line="276" w:lineRule="auto"/>
        <w:ind w:left="0" w:firstLine="567"/>
      </w:pPr>
      <w:r w:rsidRPr="00641051">
        <w:t>ценностное отношение к природе;</w:t>
      </w:r>
    </w:p>
    <w:p w:rsidR="005F7133" w:rsidRPr="00641051" w:rsidRDefault="005F7133" w:rsidP="009247C5">
      <w:pPr>
        <w:widowControl w:val="0"/>
        <w:numPr>
          <w:ilvl w:val="0"/>
          <w:numId w:val="57"/>
        </w:numPr>
        <w:tabs>
          <w:tab w:val="num" w:pos="0"/>
        </w:tabs>
        <w:suppressAutoHyphens w:val="0"/>
        <w:spacing w:line="276" w:lineRule="auto"/>
        <w:ind w:left="0" w:firstLine="567"/>
      </w:pPr>
      <w:r w:rsidRPr="00641051">
        <w:t>первоначальный опыт эстетического, эмоционально-нравственного отношения к природе.</w:t>
      </w:r>
    </w:p>
    <w:p w:rsidR="005F7133" w:rsidRPr="00641051" w:rsidRDefault="005F7133" w:rsidP="00F91D20">
      <w:pPr>
        <w:tabs>
          <w:tab w:val="num" w:pos="0"/>
        </w:tabs>
        <w:spacing w:line="276" w:lineRule="auto"/>
        <w:ind w:firstLine="567"/>
        <w:rPr>
          <w:b/>
          <w:i/>
        </w:rPr>
      </w:pPr>
      <w:r w:rsidRPr="00641051">
        <w:rPr>
          <w:b/>
          <w:i/>
        </w:rPr>
        <w:t>Метапредметные результаты</w:t>
      </w:r>
    </w:p>
    <w:p w:rsidR="005F7133" w:rsidRPr="00641051" w:rsidRDefault="005F7133" w:rsidP="00F91D20">
      <w:pPr>
        <w:tabs>
          <w:tab w:val="num" w:pos="0"/>
        </w:tabs>
        <w:spacing w:line="276" w:lineRule="auto"/>
        <w:ind w:firstLine="567"/>
        <w:rPr>
          <w:bCs/>
        </w:rPr>
      </w:pPr>
      <w:r w:rsidRPr="00641051">
        <w:rPr>
          <w:bCs/>
        </w:rPr>
        <w:t xml:space="preserve">Метапредметные результаты в данном </w:t>
      </w:r>
      <w:r w:rsidR="009B40CC" w:rsidRPr="00641051">
        <w:rPr>
          <w:bCs/>
        </w:rPr>
        <w:t>предмет</w:t>
      </w:r>
      <w:r w:rsidRPr="00641051">
        <w:rPr>
          <w:bCs/>
        </w:rPr>
        <w:t>е достигаются главным образом благодаря развивающему аспекту иноязычного образования</w:t>
      </w:r>
      <w:r w:rsidRPr="00641051">
        <w:t>.</w:t>
      </w:r>
    </w:p>
    <w:p w:rsidR="005F7133" w:rsidRPr="00641051" w:rsidRDefault="005F7133" w:rsidP="00F91D20">
      <w:pPr>
        <w:tabs>
          <w:tab w:val="num" w:pos="0"/>
        </w:tabs>
        <w:spacing w:line="276" w:lineRule="auto"/>
        <w:ind w:firstLine="567"/>
        <w:rPr>
          <w:bCs/>
        </w:rPr>
      </w:pPr>
      <w:r w:rsidRPr="00641051">
        <w:rPr>
          <w:bCs/>
        </w:rPr>
        <w:t>У младших школьников будут развиты:</w:t>
      </w:r>
    </w:p>
    <w:p w:rsidR="005F7133" w:rsidRPr="00641051" w:rsidRDefault="005F7133" w:rsidP="00F91D20">
      <w:pPr>
        <w:tabs>
          <w:tab w:val="num" w:pos="0"/>
        </w:tabs>
        <w:spacing w:line="276" w:lineRule="auto"/>
        <w:ind w:firstLine="567"/>
        <w:rPr>
          <w:b/>
          <w:bCs/>
        </w:rPr>
      </w:pPr>
      <w:r w:rsidRPr="00641051">
        <w:rPr>
          <w:b/>
          <w:bCs/>
        </w:rPr>
        <w:t>1. Положительное отношение к предмету и мотивация к дальнейшему овладению  иностранным языком:</w:t>
      </w:r>
    </w:p>
    <w:p w:rsidR="005F7133" w:rsidRPr="00641051" w:rsidRDefault="005F7133" w:rsidP="00F91D20">
      <w:pPr>
        <w:tabs>
          <w:tab w:val="num" w:pos="0"/>
        </w:tabs>
        <w:spacing w:line="276" w:lineRule="auto"/>
        <w:ind w:firstLine="567"/>
        <w:rPr>
          <w:bCs/>
        </w:rPr>
      </w:pPr>
      <w:r w:rsidRPr="00641051">
        <w:rPr>
          <w:bCs/>
        </w:rPr>
        <w:t xml:space="preserve">– элементарное представление </w:t>
      </w:r>
      <w:r w:rsidR="00C630B3" w:rsidRPr="00641051">
        <w:rPr>
          <w:bCs/>
        </w:rPr>
        <w:t>об</w:t>
      </w:r>
      <w:r w:rsidRPr="00641051">
        <w:rPr>
          <w:bCs/>
        </w:rPr>
        <w:t xml:space="preserve"> иностранном языке как средстве познания мира и других культур;</w:t>
      </w:r>
    </w:p>
    <w:p w:rsidR="005F7133" w:rsidRPr="00641051" w:rsidRDefault="005F7133" w:rsidP="00F91D20">
      <w:pPr>
        <w:tabs>
          <w:tab w:val="num" w:pos="0"/>
        </w:tabs>
        <w:spacing w:line="276" w:lineRule="auto"/>
        <w:ind w:firstLine="567"/>
        <w:rPr>
          <w:bCs/>
        </w:rPr>
      </w:pPr>
      <w:r w:rsidRPr="00641051">
        <w:rPr>
          <w:bCs/>
        </w:rPr>
        <w:t>– первоначальный опыт межкультурного общения;</w:t>
      </w:r>
    </w:p>
    <w:p w:rsidR="005F7133" w:rsidRPr="00641051" w:rsidRDefault="005F7133" w:rsidP="00F91D20">
      <w:pPr>
        <w:tabs>
          <w:tab w:val="num" w:pos="0"/>
        </w:tabs>
        <w:spacing w:line="276" w:lineRule="auto"/>
        <w:ind w:firstLine="567"/>
        <w:rPr>
          <w:bCs/>
        </w:rPr>
      </w:pPr>
      <w:r w:rsidRPr="00641051">
        <w:rPr>
          <w:bCs/>
        </w:rPr>
        <w:t>– познавательный интерес и личност</w:t>
      </w:r>
      <w:r w:rsidR="00C630B3" w:rsidRPr="00641051">
        <w:rPr>
          <w:bCs/>
        </w:rPr>
        <w:t>ный смысл изучения иностранного я</w:t>
      </w:r>
      <w:r w:rsidR="00C1672C" w:rsidRPr="00641051">
        <w:rPr>
          <w:bCs/>
        </w:rPr>
        <w:t>з</w:t>
      </w:r>
      <w:r w:rsidR="00C630B3" w:rsidRPr="00641051">
        <w:rPr>
          <w:bCs/>
        </w:rPr>
        <w:t>ыка</w:t>
      </w:r>
      <w:r w:rsidRPr="00641051">
        <w:rPr>
          <w:bCs/>
        </w:rPr>
        <w:t>.</w:t>
      </w:r>
    </w:p>
    <w:p w:rsidR="005F7133" w:rsidRPr="00641051" w:rsidRDefault="005F7133" w:rsidP="00F91D20">
      <w:pPr>
        <w:tabs>
          <w:tab w:val="num" w:pos="0"/>
        </w:tabs>
        <w:spacing w:line="276" w:lineRule="auto"/>
        <w:ind w:firstLine="567"/>
        <w:rPr>
          <w:b/>
          <w:i/>
          <w:u w:val="single"/>
        </w:rPr>
      </w:pPr>
      <w:r w:rsidRPr="00641051">
        <w:rPr>
          <w:b/>
          <w:i/>
          <w:u w:val="single"/>
        </w:rPr>
        <w:t>У выпускников будет возможность развивать:</w:t>
      </w:r>
    </w:p>
    <w:p w:rsidR="005F7133" w:rsidRPr="00641051" w:rsidRDefault="005F7133" w:rsidP="00F91D20">
      <w:pPr>
        <w:tabs>
          <w:tab w:val="num" w:pos="0"/>
        </w:tabs>
        <w:spacing w:line="276" w:lineRule="auto"/>
        <w:ind w:firstLine="567"/>
        <w:rPr>
          <w:i/>
        </w:rPr>
      </w:pPr>
      <w:r w:rsidRPr="00641051">
        <w:rPr>
          <w:i/>
        </w:rPr>
        <w:t>способность принимать и сохранять цели и задачи учебной деятельности, поиск средств её осуществления.</w:t>
      </w:r>
    </w:p>
    <w:p w:rsidR="005F7133" w:rsidRPr="00641051" w:rsidRDefault="005F7133" w:rsidP="00F91D20">
      <w:pPr>
        <w:tabs>
          <w:tab w:val="num" w:pos="0"/>
        </w:tabs>
        <w:spacing w:line="276" w:lineRule="auto"/>
        <w:ind w:firstLine="567"/>
        <w:rPr>
          <w:b/>
        </w:rPr>
      </w:pPr>
      <w:r w:rsidRPr="00641051">
        <w:rPr>
          <w:b/>
        </w:rPr>
        <w:t>2. Языковые и речемыслительные способности, психические функции и процессы:</w:t>
      </w:r>
    </w:p>
    <w:p w:rsidR="005F7133" w:rsidRPr="00641051" w:rsidRDefault="005F7133" w:rsidP="009247C5">
      <w:pPr>
        <w:pStyle w:val="a0"/>
        <w:numPr>
          <w:ilvl w:val="1"/>
          <w:numId w:val="38"/>
        </w:numPr>
        <w:tabs>
          <w:tab w:val="num" w:pos="0"/>
        </w:tabs>
        <w:suppressAutoHyphens w:val="0"/>
        <w:spacing w:line="276" w:lineRule="auto"/>
        <w:ind w:left="0" w:firstLine="567"/>
      </w:pPr>
      <w:r w:rsidRPr="00641051">
        <w:rPr>
          <w:b/>
        </w:rPr>
        <w:t>языковые способности</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слуховая дифференциация (фонематический и интонационный слух);</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зрительная дифференциация (транскрипционных знаков, букв, буквосочетаний, отдельных слов, грамматических конструкций и т. п.);</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имитация (речевой единицы на уровне слова, фразы);</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догадка (на основе словообразования, аналогии с родным языком, контекста, иллюстративной наглядности и др.);</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выявление языковых закономерностей (выведение правил);</w:t>
      </w:r>
    </w:p>
    <w:p w:rsidR="005F7133" w:rsidRPr="00641051" w:rsidRDefault="005F7133" w:rsidP="009247C5">
      <w:pPr>
        <w:numPr>
          <w:ilvl w:val="1"/>
          <w:numId w:val="38"/>
        </w:numPr>
        <w:tabs>
          <w:tab w:val="num" w:pos="0"/>
        </w:tabs>
        <w:suppressAutoHyphens w:val="0"/>
        <w:spacing w:line="276" w:lineRule="auto"/>
        <w:ind w:left="0" w:firstLine="567"/>
        <w:rPr>
          <w:b/>
        </w:rPr>
      </w:pPr>
      <w:r w:rsidRPr="00641051">
        <w:rPr>
          <w:b/>
        </w:rPr>
        <w:lastRenderedPageBreak/>
        <w:t>способности к решению речемыслительных задач</w:t>
      </w:r>
    </w:p>
    <w:p w:rsidR="005F7133" w:rsidRPr="00641051" w:rsidRDefault="005F7133" w:rsidP="00F91D20">
      <w:pPr>
        <w:tabs>
          <w:tab w:val="num" w:pos="0"/>
        </w:tabs>
        <w:spacing w:line="276" w:lineRule="auto"/>
        <w:ind w:firstLine="567"/>
      </w:pPr>
      <w:r w:rsidRPr="00641051">
        <w:t>– соотнесение/сопоставление (языковых единиц, их форм и значений);</w:t>
      </w:r>
    </w:p>
    <w:p w:rsidR="005F7133" w:rsidRPr="00641051" w:rsidRDefault="005F7133" w:rsidP="00F91D20">
      <w:pPr>
        <w:tabs>
          <w:tab w:val="num" w:pos="0"/>
        </w:tabs>
        <w:spacing w:line="276" w:lineRule="auto"/>
        <w:ind w:firstLine="567"/>
      </w:pPr>
      <w:r w:rsidRPr="00641051">
        <w:t>– осознание и объяснение (правил, памяток и т. д.);</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pPr>
      <w:r w:rsidRPr="00641051">
        <w:t>–  построение высказывания в соответствии с коммуникативными задачами (с опорами и без использования опор);</w:t>
      </w:r>
    </w:p>
    <w:p w:rsidR="005F7133" w:rsidRPr="00641051" w:rsidRDefault="005F7133" w:rsidP="00F91D20">
      <w:pPr>
        <w:tabs>
          <w:tab w:val="num" w:pos="0"/>
        </w:tabs>
        <w:spacing w:line="276" w:lineRule="auto"/>
        <w:ind w:firstLine="567"/>
      </w:pPr>
      <w:r w:rsidRPr="00641051">
        <w:t>–  трансформация (языковых единиц на уровне словосочетания, фразы);</w:t>
      </w:r>
    </w:p>
    <w:p w:rsidR="005F7133" w:rsidRPr="00641051" w:rsidRDefault="005F7133" w:rsidP="009247C5">
      <w:pPr>
        <w:numPr>
          <w:ilvl w:val="1"/>
          <w:numId w:val="38"/>
        </w:numPr>
        <w:tabs>
          <w:tab w:val="num" w:pos="0"/>
        </w:tabs>
        <w:suppressAutoHyphens w:val="0"/>
        <w:spacing w:line="276" w:lineRule="auto"/>
        <w:ind w:left="0" w:firstLine="567"/>
        <w:rPr>
          <w:b/>
        </w:rPr>
      </w:pPr>
      <w:r w:rsidRPr="00641051">
        <w:rPr>
          <w:b/>
        </w:rPr>
        <w:t>психические процессы и функции</w:t>
      </w:r>
    </w:p>
    <w:p w:rsidR="005F7133" w:rsidRPr="00641051" w:rsidRDefault="005F7133" w:rsidP="00F91D20">
      <w:pPr>
        <w:tabs>
          <w:tab w:val="num" w:pos="0"/>
        </w:tabs>
        <w:spacing w:line="276" w:lineRule="auto"/>
        <w:ind w:firstLine="567"/>
      </w:pPr>
      <w:r w:rsidRPr="00641051">
        <w:t>– восприятие (расширение единицы зрительного и слухового восприятия);</w:t>
      </w:r>
    </w:p>
    <w:p w:rsidR="005F7133" w:rsidRPr="00641051" w:rsidRDefault="005F7133" w:rsidP="00F91D20">
      <w:pPr>
        <w:tabs>
          <w:tab w:val="num" w:pos="0"/>
        </w:tabs>
        <w:spacing w:line="276" w:lineRule="auto"/>
        <w:ind w:firstLine="567"/>
      </w:pPr>
      <w:r w:rsidRPr="00641051">
        <w:t>– мышление (развитие таких мыслительных операций как анализ, синтез, сравнение, классификация, систематизация, обобщение);</w:t>
      </w:r>
    </w:p>
    <w:p w:rsidR="005F7133" w:rsidRPr="00641051" w:rsidRDefault="005F7133" w:rsidP="00F91D20">
      <w:pPr>
        <w:tabs>
          <w:tab w:val="num" w:pos="0"/>
        </w:tabs>
        <w:spacing w:line="276" w:lineRule="auto"/>
        <w:ind w:firstLine="567"/>
      </w:pPr>
      <w:r w:rsidRPr="00641051">
        <w:t>– внимание (повышение устойчивости, развитие способности к распределению и переключению, увеличение объёма).</w:t>
      </w:r>
    </w:p>
    <w:p w:rsidR="005F7133" w:rsidRPr="00641051" w:rsidRDefault="005F7133" w:rsidP="00F91D20">
      <w:pPr>
        <w:tabs>
          <w:tab w:val="num" w:pos="0"/>
        </w:tabs>
        <w:spacing w:line="276" w:lineRule="auto"/>
        <w:ind w:firstLine="567"/>
        <w:rPr>
          <w:b/>
          <w:i/>
          <w:u w:val="single"/>
        </w:rPr>
      </w:pPr>
      <w:r w:rsidRPr="00641051">
        <w:rPr>
          <w:b/>
          <w:i/>
          <w:u w:val="single"/>
        </w:rPr>
        <w:t xml:space="preserve">У выпускника будет возможность развить: </w:t>
      </w:r>
    </w:p>
    <w:p w:rsidR="005F7133" w:rsidRPr="00641051" w:rsidRDefault="005F7133" w:rsidP="009247C5">
      <w:pPr>
        <w:numPr>
          <w:ilvl w:val="1"/>
          <w:numId w:val="38"/>
        </w:numPr>
        <w:tabs>
          <w:tab w:val="num" w:pos="0"/>
        </w:tabs>
        <w:suppressAutoHyphens w:val="0"/>
        <w:spacing w:line="276" w:lineRule="auto"/>
        <w:ind w:left="0" w:firstLine="567"/>
        <w:rPr>
          <w:i/>
        </w:rPr>
      </w:pPr>
      <w:r w:rsidRPr="00641051">
        <w:rPr>
          <w:i/>
        </w:rPr>
        <w:t>языковые способности</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rPr>
          <w:i/>
        </w:rPr>
      </w:pPr>
      <w:r w:rsidRPr="00641051">
        <w:rPr>
          <w:i/>
        </w:rPr>
        <w:t>– выявление главного (основной идеи, главного предложения в абзаце, в тексте);</w:t>
      </w:r>
    </w:p>
    <w:p w:rsidR="005F7133" w:rsidRPr="00641051" w:rsidRDefault="005F7133" w:rsidP="00F91D20">
      <w:pPr>
        <w:pStyle w:val="a0"/>
        <w:tabs>
          <w:tab w:val="num" w:pos="0"/>
        </w:tabs>
        <w:overflowPunct w:val="0"/>
        <w:autoSpaceDE w:val="0"/>
        <w:autoSpaceDN w:val="0"/>
        <w:adjustRightInd w:val="0"/>
        <w:spacing w:after="0" w:line="276" w:lineRule="auto"/>
        <w:ind w:firstLine="567"/>
        <w:textAlignment w:val="baseline"/>
        <w:rPr>
          <w:i/>
        </w:rPr>
      </w:pPr>
      <w:r w:rsidRPr="00641051">
        <w:rPr>
          <w:i/>
        </w:rPr>
        <w:t>– логическое изложение (содержания прочитанного письменно зафиксированного высказывания, короткого текста);</w:t>
      </w:r>
    </w:p>
    <w:p w:rsidR="005F7133" w:rsidRPr="00641051" w:rsidRDefault="005F7133" w:rsidP="009247C5">
      <w:pPr>
        <w:numPr>
          <w:ilvl w:val="1"/>
          <w:numId w:val="38"/>
        </w:numPr>
        <w:tabs>
          <w:tab w:val="num" w:pos="0"/>
        </w:tabs>
        <w:suppressAutoHyphens w:val="0"/>
        <w:spacing w:line="276" w:lineRule="auto"/>
        <w:ind w:left="0" w:firstLine="567"/>
        <w:rPr>
          <w:i/>
        </w:rPr>
      </w:pPr>
      <w:r w:rsidRPr="00641051">
        <w:rPr>
          <w:i/>
        </w:rPr>
        <w:t>способности к решению речемыслительных задач</w:t>
      </w:r>
    </w:p>
    <w:p w:rsidR="005F7133" w:rsidRPr="00641051" w:rsidRDefault="005F7133" w:rsidP="00F91D20">
      <w:pPr>
        <w:tabs>
          <w:tab w:val="num" w:pos="0"/>
        </w:tabs>
        <w:spacing w:line="276" w:lineRule="auto"/>
        <w:ind w:firstLine="567"/>
        <w:rPr>
          <w:i/>
        </w:rPr>
      </w:pPr>
      <w:r w:rsidRPr="00641051">
        <w:rPr>
          <w:i/>
        </w:rPr>
        <w:t>– формулирование выводов (из прочитанного, услышанного);</w:t>
      </w:r>
    </w:p>
    <w:p w:rsidR="005F7133" w:rsidRPr="00641051" w:rsidRDefault="005F7133" w:rsidP="00F91D20">
      <w:pPr>
        <w:tabs>
          <w:tab w:val="num" w:pos="0"/>
        </w:tabs>
        <w:spacing w:line="276" w:lineRule="auto"/>
        <w:ind w:firstLine="567"/>
        <w:rPr>
          <w:i/>
        </w:rPr>
      </w:pPr>
      <w:r w:rsidRPr="00641051">
        <w:rPr>
          <w:i/>
        </w:rPr>
        <w:t>– иллюстрирование (приведение примеров);</w:t>
      </w:r>
    </w:p>
    <w:p w:rsidR="005F7133" w:rsidRPr="00641051" w:rsidRDefault="005F7133" w:rsidP="00F91D20">
      <w:pPr>
        <w:tabs>
          <w:tab w:val="num" w:pos="0"/>
        </w:tabs>
        <w:spacing w:line="276" w:lineRule="auto"/>
        <w:ind w:firstLine="567"/>
        <w:rPr>
          <w:i/>
        </w:rPr>
      </w:pPr>
      <w:r w:rsidRPr="00641051">
        <w:rPr>
          <w:i/>
        </w:rPr>
        <w:t>– антиципация (структурная и содержательная);</w:t>
      </w:r>
    </w:p>
    <w:p w:rsidR="005F7133" w:rsidRPr="00641051" w:rsidRDefault="005F7133" w:rsidP="00F91D20">
      <w:pPr>
        <w:tabs>
          <w:tab w:val="num" w:pos="0"/>
        </w:tabs>
        <w:spacing w:line="276" w:lineRule="auto"/>
        <w:ind w:firstLine="567"/>
        <w:rPr>
          <w:i/>
        </w:rPr>
      </w:pPr>
      <w:r w:rsidRPr="00641051">
        <w:rPr>
          <w:i/>
        </w:rPr>
        <w:t>– выстраивание логической/хронологической последовательности (порядка, очерёдности);</w:t>
      </w:r>
    </w:p>
    <w:p w:rsidR="005F7133" w:rsidRPr="00641051" w:rsidRDefault="005F7133" w:rsidP="00F91D20">
      <w:pPr>
        <w:tabs>
          <w:tab w:val="num" w:pos="0"/>
        </w:tabs>
        <w:spacing w:line="276" w:lineRule="auto"/>
        <w:ind w:firstLine="567"/>
        <w:rPr>
          <w:i/>
        </w:rPr>
      </w:pPr>
      <w:r w:rsidRPr="00641051">
        <w:rPr>
          <w:i/>
        </w:rPr>
        <w:t>– оценка/самооценка (высказываний, действий и т. д.);</w:t>
      </w:r>
    </w:p>
    <w:p w:rsidR="005F7133" w:rsidRPr="00641051" w:rsidRDefault="005F7133" w:rsidP="009247C5">
      <w:pPr>
        <w:numPr>
          <w:ilvl w:val="1"/>
          <w:numId w:val="38"/>
        </w:numPr>
        <w:tabs>
          <w:tab w:val="num" w:pos="0"/>
        </w:tabs>
        <w:suppressAutoHyphens w:val="0"/>
        <w:spacing w:line="276" w:lineRule="auto"/>
        <w:ind w:left="0" w:firstLine="567"/>
        <w:rPr>
          <w:i/>
        </w:rPr>
      </w:pPr>
      <w:r w:rsidRPr="00641051">
        <w:rPr>
          <w:i/>
        </w:rPr>
        <w:t>психические процессы и функции</w:t>
      </w:r>
    </w:p>
    <w:p w:rsidR="005F7133" w:rsidRPr="00641051" w:rsidRDefault="005F7133" w:rsidP="00F91D20">
      <w:pPr>
        <w:tabs>
          <w:tab w:val="num" w:pos="0"/>
        </w:tabs>
        <w:spacing w:line="276" w:lineRule="auto"/>
        <w:ind w:firstLine="567"/>
        <w:rPr>
          <w:i/>
        </w:rPr>
      </w:pPr>
      <w:r w:rsidRPr="00641051">
        <w:rPr>
          <w:i/>
        </w:rPr>
        <w:t xml:space="preserve">– такие качества ума, как любознательность, логичность, доказательность, критичность, самостоятельность; </w:t>
      </w:r>
    </w:p>
    <w:p w:rsidR="005F7133" w:rsidRPr="00641051" w:rsidRDefault="005F7133" w:rsidP="00F91D20">
      <w:pPr>
        <w:tabs>
          <w:tab w:val="num" w:pos="0"/>
        </w:tabs>
        <w:spacing w:line="276" w:lineRule="auto"/>
        <w:ind w:firstLine="567"/>
        <w:rPr>
          <w:i/>
        </w:rPr>
      </w:pPr>
      <w:r w:rsidRPr="00641051">
        <w:rPr>
          <w:i/>
        </w:rPr>
        <w:t>– память (расширение объёма оперативной слуховой и зрительной памяти);</w:t>
      </w:r>
    </w:p>
    <w:p w:rsidR="005F7133" w:rsidRPr="00641051" w:rsidRDefault="005F7133" w:rsidP="00F91D20">
      <w:pPr>
        <w:tabs>
          <w:tab w:val="num" w:pos="0"/>
        </w:tabs>
        <w:spacing w:line="276" w:lineRule="auto"/>
        <w:ind w:firstLine="567"/>
      </w:pPr>
      <w:r w:rsidRPr="00641051">
        <w:rPr>
          <w:i/>
        </w:rPr>
        <w:t>– творческое воображение.</w:t>
      </w:r>
    </w:p>
    <w:p w:rsidR="005F7133" w:rsidRPr="00641051" w:rsidRDefault="005F7133" w:rsidP="00F91D20">
      <w:pPr>
        <w:tabs>
          <w:tab w:val="num" w:pos="0"/>
        </w:tabs>
        <w:spacing w:line="276" w:lineRule="auto"/>
        <w:ind w:firstLine="567"/>
        <w:rPr>
          <w:b/>
        </w:rPr>
      </w:pPr>
      <w:r w:rsidRPr="00641051">
        <w:rPr>
          <w:b/>
        </w:rPr>
        <w:t>3. Специальные учебные умения и универсальные учебные действия:</w:t>
      </w:r>
    </w:p>
    <w:p w:rsidR="005F7133" w:rsidRPr="00641051" w:rsidRDefault="005F7133" w:rsidP="009247C5">
      <w:pPr>
        <w:numPr>
          <w:ilvl w:val="1"/>
          <w:numId w:val="38"/>
        </w:numPr>
        <w:tabs>
          <w:tab w:val="num" w:pos="0"/>
        </w:tabs>
        <w:suppressAutoHyphens w:val="0"/>
        <w:spacing w:line="276" w:lineRule="auto"/>
        <w:ind w:left="0" w:firstLine="567"/>
        <w:rPr>
          <w:b/>
        </w:rPr>
      </w:pPr>
      <w:r w:rsidRPr="00641051">
        <w:rPr>
          <w:b/>
        </w:rPr>
        <w:t>специальные учебные умения</w:t>
      </w:r>
    </w:p>
    <w:p w:rsidR="005F7133" w:rsidRPr="00641051" w:rsidRDefault="005F7133" w:rsidP="00F91D20">
      <w:pPr>
        <w:tabs>
          <w:tab w:val="num" w:pos="0"/>
        </w:tabs>
        <w:spacing w:line="276" w:lineRule="auto"/>
        <w:ind w:firstLine="567"/>
      </w:pPr>
      <w:r w:rsidRPr="00641051">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5F7133" w:rsidRPr="00641051" w:rsidRDefault="005F7133" w:rsidP="00F91D20">
      <w:pPr>
        <w:tabs>
          <w:tab w:val="num" w:pos="0"/>
        </w:tabs>
        <w:spacing w:line="276" w:lineRule="auto"/>
        <w:ind w:firstLine="567"/>
      </w:pPr>
      <w:r w:rsidRPr="00641051">
        <w:t>– работать со справочным материалом: англо-русским и русско-английским,</w:t>
      </w:r>
      <w:r w:rsidR="00DD45EF" w:rsidRPr="00641051">
        <w:t xml:space="preserve"> немецко –русским и русско –немецким, французско – русским и русско – французским словарями,</w:t>
      </w:r>
      <w:r w:rsidRPr="00641051">
        <w:t xml:space="preserve"> грамматическим и лингвострановедческим справочниками;</w:t>
      </w:r>
    </w:p>
    <w:p w:rsidR="005F7133" w:rsidRPr="00641051" w:rsidRDefault="005F7133" w:rsidP="00F91D20">
      <w:pPr>
        <w:tabs>
          <w:tab w:val="num" w:pos="0"/>
        </w:tabs>
        <w:spacing w:line="276" w:lineRule="auto"/>
        <w:ind w:firstLine="567"/>
      </w:pPr>
      <w:r w:rsidRPr="00641051">
        <w:t>–пользоваться различными опорами: грамматическими схемами, речевыми образцами, ключевыми словами, планами и др. для построения собственных высказываний;</w:t>
      </w:r>
    </w:p>
    <w:p w:rsidR="005F7133" w:rsidRPr="00641051" w:rsidRDefault="005F7133" w:rsidP="00F91D20">
      <w:pPr>
        <w:tabs>
          <w:tab w:val="num" w:pos="0"/>
        </w:tabs>
        <w:spacing w:line="276" w:lineRule="auto"/>
        <w:ind w:firstLine="567"/>
      </w:pPr>
      <w:r w:rsidRPr="00641051">
        <w:t>– пользоваться электронным приложением;</w:t>
      </w:r>
    </w:p>
    <w:p w:rsidR="005F7133" w:rsidRPr="00641051" w:rsidRDefault="005F7133" w:rsidP="00F91D20">
      <w:pPr>
        <w:tabs>
          <w:tab w:val="num" w:pos="0"/>
        </w:tabs>
        <w:spacing w:line="276" w:lineRule="auto"/>
        <w:ind w:firstLine="567"/>
      </w:pPr>
      <w:r w:rsidRPr="00641051">
        <w:t>– оценивать свои умения в различных видах речевой деятельности.</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F91D20">
      <w:pPr>
        <w:tabs>
          <w:tab w:val="num" w:pos="0"/>
        </w:tabs>
        <w:spacing w:line="276" w:lineRule="auto"/>
        <w:ind w:firstLine="567"/>
      </w:pPr>
      <w:r w:rsidRPr="00641051">
        <w:rPr>
          <w:i/>
        </w:rPr>
        <w:t>– рационально организовывать свою работу в классе и дома (выполнять различные типы упражнений и т. п.);</w:t>
      </w:r>
    </w:p>
    <w:p w:rsidR="005F7133" w:rsidRPr="00641051" w:rsidRDefault="005F7133" w:rsidP="00F91D20">
      <w:pPr>
        <w:tabs>
          <w:tab w:val="num" w:pos="0"/>
        </w:tabs>
        <w:spacing w:line="276" w:lineRule="auto"/>
        <w:ind w:firstLine="567"/>
      </w:pPr>
      <w:r w:rsidRPr="00641051">
        <w:rPr>
          <w:i/>
        </w:rPr>
        <w:t>– пользоваться электронным приложением;</w:t>
      </w:r>
    </w:p>
    <w:p w:rsidR="005F7133" w:rsidRPr="00641051" w:rsidRDefault="005F7133" w:rsidP="009247C5">
      <w:pPr>
        <w:numPr>
          <w:ilvl w:val="1"/>
          <w:numId w:val="38"/>
        </w:numPr>
        <w:tabs>
          <w:tab w:val="num" w:pos="0"/>
        </w:tabs>
        <w:suppressAutoHyphens w:val="0"/>
        <w:spacing w:line="276" w:lineRule="auto"/>
        <w:ind w:left="0" w:firstLine="567"/>
        <w:rPr>
          <w:b/>
        </w:rPr>
      </w:pPr>
      <w:r w:rsidRPr="00641051">
        <w:rPr>
          <w:b/>
        </w:rPr>
        <w:t>универсальные учебные действия</w:t>
      </w:r>
    </w:p>
    <w:p w:rsidR="005F7133" w:rsidRPr="00641051" w:rsidRDefault="005F7133" w:rsidP="00F91D20">
      <w:pPr>
        <w:tabs>
          <w:tab w:val="num" w:pos="0"/>
        </w:tabs>
        <w:spacing w:line="276" w:lineRule="auto"/>
        <w:ind w:firstLine="567"/>
      </w:pPr>
      <w:r w:rsidRPr="00641051">
        <w:t xml:space="preserve">–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w:t>
      </w:r>
      <w:r w:rsidRPr="00641051">
        <w:lastRenderedPageBreak/>
        <w:t>выписки из текста, пользоваться языковой догадкой, сокращать, расширять устную и письменную информацию, заполнять таблицы;</w:t>
      </w:r>
    </w:p>
    <w:p w:rsidR="005F7133" w:rsidRPr="00641051" w:rsidRDefault="005F7133" w:rsidP="00F91D20">
      <w:pPr>
        <w:tabs>
          <w:tab w:val="num" w:pos="0"/>
        </w:tabs>
        <w:spacing w:line="276" w:lineRule="auto"/>
        <w:ind w:firstLine="567"/>
      </w:pPr>
      <w:r w:rsidRPr="00641051">
        <w:t>– сотрудничать со сверстниками, работать в паре/группе, а также работать самостоятельно;</w:t>
      </w:r>
    </w:p>
    <w:p w:rsidR="005F7133" w:rsidRPr="00641051" w:rsidRDefault="005F7133" w:rsidP="00F91D20">
      <w:pPr>
        <w:tabs>
          <w:tab w:val="num" w:pos="0"/>
        </w:tabs>
        <w:spacing w:line="276" w:lineRule="auto"/>
        <w:ind w:firstLine="567"/>
      </w:pPr>
      <w:r w:rsidRPr="00641051">
        <w:t>– выполнять задания в различных тестовых форматах.</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F91D20">
      <w:pPr>
        <w:tabs>
          <w:tab w:val="num" w:pos="0"/>
        </w:tabs>
        <w:spacing w:line="276" w:lineRule="auto"/>
        <w:ind w:firstLine="567"/>
        <w:rPr>
          <w:i/>
        </w:rPr>
      </w:pPr>
      <w:r w:rsidRPr="00641051">
        <w:t xml:space="preserve">– </w:t>
      </w:r>
      <w:r w:rsidRPr="00641051">
        <w:rPr>
          <w:i/>
        </w:rPr>
        <w:t>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5F7133" w:rsidRPr="00641051" w:rsidRDefault="005F7133" w:rsidP="00F91D20">
      <w:pPr>
        <w:tabs>
          <w:tab w:val="num" w:pos="0"/>
        </w:tabs>
        <w:spacing w:line="276" w:lineRule="auto"/>
        <w:ind w:firstLine="567"/>
        <w:rPr>
          <w:i/>
        </w:rPr>
      </w:pPr>
      <w:r w:rsidRPr="00641051">
        <w:rPr>
          <w:i/>
        </w:rPr>
        <w:t>– вести диалог, учитывая позицию собеседника;</w:t>
      </w:r>
    </w:p>
    <w:p w:rsidR="005F7133" w:rsidRPr="00641051" w:rsidRDefault="005F7133" w:rsidP="00F91D20">
      <w:pPr>
        <w:tabs>
          <w:tab w:val="num" w:pos="0"/>
        </w:tabs>
        <w:spacing w:line="276" w:lineRule="auto"/>
        <w:ind w:firstLine="567"/>
        <w:rPr>
          <w:i/>
        </w:rPr>
      </w:pPr>
      <w:r w:rsidRPr="00641051">
        <w:rPr>
          <w:i/>
        </w:rPr>
        <w:t>– планировать и осуществлять проектную деятельность;</w:t>
      </w:r>
    </w:p>
    <w:p w:rsidR="005F7133" w:rsidRPr="00641051" w:rsidRDefault="005F7133" w:rsidP="00F91D20">
      <w:pPr>
        <w:tabs>
          <w:tab w:val="num" w:pos="0"/>
        </w:tabs>
        <w:spacing w:line="276" w:lineRule="auto"/>
        <w:ind w:firstLine="567"/>
        <w:rPr>
          <w:i/>
        </w:rPr>
      </w:pPr>
      <w:r w:rsidRPr="00641051">
        <w:rPr>
          <w:i/>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5F7133" w:rsidRPr="00641051" w:rsidRDefault="005F7133" w:rsidP="00F91D20">
      <w:pPr>
        <w:tabs>
          <w:tab w:val="num" w:pos="0"/>
        </w:tabs>
        <w:spacing w:line="276" w:lineRule="auto"/>
        <w:ind w:firstLine="567"/>
        <w:rPr>
          <w:i/>
        </w:rPr>
      </w:pPr>
      <w:r w:rsidRPr="00641051">
        <w:rPr>
          <w:i/>
        </w:rPr>
        <w:t>– контролировать и оценивать учебные действия в соответствии с поставленной задачей;</w:t>
      </w:r>
    </w:p>
    <w:p w:rsidR="005F7133" w:rsidRPr="00641051" w:rsidRDefault="005F7133" w:rsidP="00F91D20">
      <w:pPr>
        <w:tabs>
          <w:tab w:val="num" w:pos="0"/>
        </w:tabs>
        <w:spacing w:line="276" w:lineRule="auto"/>
        <w:ind w:firstLine="567"/>
        <w:rPr>
          <w:i/>
        </w:rPr>
      </w:pPr>
      <w:r w:rsidRPr="00641051">
        <w:rPr>
          <w:i/>
        </w:rPr>
        <w:t>– читать тексты различных стилей и жанров в соответствии с целями и задачами;</w:t>
      </w:r>
    </w:p>
    <w:p w:rsidR="005F7133" w:rsidRPr="00641051" w:rsidRDefault="005F7133" w:rsidP="00F91D20">
      <w:pPr>
        <w:tabs>
          <w:tab w:val="num" w:pos="0"/>
        </w:tabs>
        <w:spacing w:line="276" w:lineRule="auto"/>
        <w:ind w:firstLine="567"/>
        <w:rPr>
          <w:i/>
        </w:rPr>
      </w:pPr>
      <w:r w:rsidRPr="00641051">
        <w:rPr>
          <w:i/>
        </w:rPr>
        <w:t>– осознанно строить речевое высказывание в соответствии с коммуникативными задачами;</w:t>
      </w:r>
    </w:p>
    <w:p w:rsidR="005F7133" w:rsidRPr="00641051" w:rsidRDefault="005F7133" w:rsidP="00DD45EF">
      <w:pPr>
        <w:tabs>
          <w:tab w:val="num" w:pos="0"/>
        </w:tabs>
        <w:spacing w:line="276" w:lineRule="auto"/>
        <w:ind w:firstLine="567"/>
        <w:rPr>
          <w:i/>
        </w:rPr>
      </w:pPr>
      <w:r w:rsidRPr="00641051">
        <w:rPr>
          <w:i/>
        </w:rPr>
        <w:t xml:space="preserve">–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w:t>
      </w:r>
      <w:r w:rsidR="00DD45EF" w:rsidRPr="00641051">
        <w:rPr>
          <w:i/>
        </w:rPr>
        <w:t>связей, построения рассуждений.</w:t>
      </w:r>
    </w:p>
    <w:p w:rsidR="005F7133" w:rsidRPr="00641051" w:rsidRDefault="005F7133" w:rsidP="00F91D20">
      <w:pPr>
        <w:tabs>
          <w:tab w:val="num" w:pos="0"/>
        </w:tabs>
        <w:spacing w:line="276" w:lineRule="auto"/>
        <w:ind w:firstLine="567"/>
        <w:rPr>
          <w:b/>
          <w:i/>
        </w:rPr>
      </w:pPr>
      <w:r w:rsidRPr="00641051">
        <w:rPr>
          <w:b/>
          <w:i/>
        </w:rPr>
        <w:t>Предметные результаты</w:t>
      </w:r>
    </w:p>
    <w:p w:rsidR="005F7133" w:rsidRPr="00641051" w:rsidRDefault="005F7133" w:rsidP="00F91D20">
      <w:pPr>
        <w:tabs>
          <w:tab w:val="num" w:pos="0"/>
        </w:tabs>
        <w:spacing w:line="276" w:lineRule="auto"/>
        <w:ind w:firstLine="567"/>
      </w:pPr>
      <w:r w:rsidRPr="00641051">
        <w:t>В процессе овладения познавательным (социокультурным) аспектом выпускник научится:</w:t>
      </w:r>
    </w:p>
    <w:p w:rsidR="005F7133" w:rsidRPr="00641051" w:rsidRDefault="005F7133" w:rsidP="00F91D20">
      <w:pPr>
        <w:tabs>
          <w:tab w:val="num" w:pos="0"/>
        </w:tabs>
        <w:spacing w:line="276" w:lineRule="auto"/>
        <w:ind w:firstLine="567"/>
      </w:pPr>
      <w:r w:rsidRPr="00641051">
        <w:t>– находить на карте страны изучаемого языка и континенты;</w:t>
      </w:r>
    </w:p>
    <w:p w:rsidR="005F7133" w:rsidRPr="00641051" w:rsidRDefault="005F7133" w:rsidP="00F91D20">
      <w:pPr>
        <w:tabs>
          <w:tab w:val="num" w:pos="0"/>
        </w:tabs>
        <w:spacing w:line="276" w:lineRule="auto"/>
        <w:ind w:firstLine="567"/>
      </w:pPr>
      <w:r w:rsidRPr="00641051">
        <w:t>– узнавать достопримечательности стран изучаемого языка/родной страны;</w:t>
      </w:r>
    </w:p>
    <w:p w:rsidR="005F7133" w:rsidRPr="00641051" w:rsidRDefault="005F7133" w:rsidP="00F91D20">
      <w:pPr>
        <w:tabs>
          <w:tab w:val="num" w:pos="0"/>
        </w:tabs>
        <w:spacing w:line="276" w:lineRule="auto"/>
        <w:ind w:firstLine="567"/>
      </w:pPr>
      <w:r w:rsidRPr="00641051">
        <w:t>– понимать особенности национальных и семейных праздников и традиций</w:t>
      </w:r>
      <w:r w:rsidR="00DD45EF" w:rsidRPr="00641051">
        <w:t xml:space="preserve"> стран изучаемого языка</w:t>
      </w:r>
      <w:r w:rsidRPr="00641051">
        <w:t>;</w:t>
      </w:r>
    </w:p>
    <w:p w:rsidR="005F7133" w:rsidRPr="00641051" w:rsidRDefault="005F7133" w:rsidP="00F91D20">
      <w:pPr>
        <w:tabs>
          <w:tab w:val="num" w:pos="0"/>
        </w:tabs>
        <w:spacing w:line="276" w:lineRule="auto"/>
        <w:ind w:firstLine="567"/>
      </w:pPr>
      <w:r w:rsidRPr="00641051">
        <w:t>– понимать особенности образа жизни зарубежных сверстников;</w:t>
      </w:r>
    </w:p>
    <w:p w:rsidR="005F7133" w:rsidRPr="00641051" w:rsidRDefault="005F7133" w:rsidP="00F91D20">
      <w:pPr>
        <w:tabs>
          <w:tab w:val="num" w:pos="0"/>
        </w:tabs>
        <w:spacing w:line="276" w:lineRule="auto"/>
        <w:ind w:firstLine="567"/>
      </w:pPr>
      <w:r w:rsidRPr="00641051">
        <w:t>– узнавать наиболее известных персонажей  детской литературы и популярные литературные произведения для детей</w:t>
      </w:r>
      <w:r w:rsidR="00DD45EF" w:rsidRPr="00641051">
        <w:t xml:space="preserve"> стран изучаемого языка</w:t>
      </w:r>
      <w:r w:rsidRPr="00641051">
        <w:t>;</w:t>
      </w:r>
    </w:p>
    <w:p w:rsidR="005F7133" w:rsidRPr="00641051" w:rsidRDefault="005F7133" w:rsidP="00F91D20">
      <w:pPr>
        <w:tabs>
          <w:tab w:val="num" w:pos="0"/>
        </w:tabs>
        <w:spacing w:line="276" w:lineRule="auto"/>
        <w:ind w:firstLine="567"/>
      </w:pPr>
      <w:r w:rsidRPr="00641051">
        <w:t>– узнавать наиболее популярные в странах изучаемого языка детские телепередачи и их героев, а также анимационные фильмы и их героев.</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w:t>
      </w:r>
    </w:p>
    <w:p w:rsidR="005F7133" w:rsidRPr="00641051" w:rsidRDefault="005F7133" w:rsidP="00F91D20">
      <w:pPr>
        <w:tabs>
          <w:tab w:val="num" w:pos="0"/>
        </w:tabs>
        <w:spacing w:line="276" w:lineRule="auto"/>
        <w:ind w:firstLine="567"/>
        <w:rPr>
          <w:i/>
        </w:rPr>
      </w:pPr>
      <w:r w:rsidRPr="00641051">
        <w:rPr>
          <w:i/>
        </w:rPr>
        <w:t>– сформировать представление о государственной символике стран изучаемого языка;</w:t>
      </w:r>
    </w:p>
    <w:p w:rsidR="005F7133" w:rsidRPr="00641051" w:rsidRDefault="005F7133" w:rsidP="00F91D20">
      <w:pPr>
        <w:tabs>
          <w:tab w:val="num" w:pos="0"/>
        </w:tabs>
        <w:spacing w:line="276" w:lineRule="auto"/>
        <w:ind w:firstLine="567"/>
        <w:rPr>
          <w:i/>
        </w:rPr>
      </w:pPr>
      <w:r w:rsidRPr="00641051">
        <w:rPr>
          <w:i/>
        </w:rPr>
        <w:t>– сопостав</w:t>
      </w:r>
      <w:r w:rsidR="00DD45EF" w:rsidRPr="00641051">
        <w:rPr>
          <w:i/>
        </w:rPr>
        <w:t>ля</w:t>
      </w:r>
      <w:r w:rsidRPr="00641051">
        <w:rPr>
          <w:i/>
        </w:rPr>
        <w:t>ть реалии стран изучаемого языка и родной страны;</w:t>
      </w:r>
    </w:p>
    <w:p w:rsidR="005F7133" w:rsidRPr="00641051" w:rsidRDefault="005F7133" w:rsidP="00F91D20">
      <w:pPr>
        <w:tabs>
          <w:tab w:val="num" w:pos="0"/>
        </w:tabs>
        <w:spacing w:line="276" w:lineRule="auto"/>
        <w:ind w:firstLine="567"/>
        <w:rPr>
          <w:i/>
        </w:rPr>
      </w:pPr>
      <w:r w:rsidRPr="00641051">
        <w:rPr>
          <w:i/>
        </w:rPr>
        <w:t>– представ</w:t>
      </w:r>
      <w:r w:rsidR="00DD45EF" w:rsidRPr="00641051">
        <w:rPr>
          <w:i/>
        </w:rPr>
        <w:t>ля</w:t>
      </w:r>
      <w:r w:rsidRPr="00641051">
        <w:rPr>
          <w:i/>
        </w:rPr>
        <w:t xml:space="preserve">ть реалии своей страны средствами </w:t>
      </w:r>
      <w:r w:rsidR="00C630B3" w:rsidRPr="00641051">
        <w:rPr>
          <w:i/>
        </w:rPr>
        <w:t>изучаемого</w:t>
      </w:r>
      <w:r w:rsidRPr="00641051">
        <w:rPr>
          <w:i/>
        </w:rPr>
        <w:t xml:space="preserve"> языка;</w:t>
      </w:r>
    </w:p>
    <w:p w:rsidR="005F7133" w:rsidRPr="00641051" w:rsidRDefault="005F7133" w:rsidP="00F91D20">
      <w:pPr>
        <w:tabs>
          <w:tab w:val="num" w:pos="0"/>
        </w:tabs>
        <w:spacing w:line="276" w:lineRule="auto"/>
        <w:ind w:firstLine="567"/>
        <w:rPr>
          <w:i/>
        </w:rPr>
      </w:pPr>
      <w:r w:rsidRPr="00641051">
        <w:rPr>
          <w:i/>
        </w:rPr>
        <w:t>– познакомиться и выучить наизусть популярные детские песенки и стихотворения.</w:t>
      </w:r>
    </w:p>
    <w:p w:rsidR="005F7133" w:rsidRPr="00641051" w:rsidRDefault="005F7133" w:rsidP="00F91D20">
      <w:pPr>
        <w:tabs>
          <w:tab w:val="num" w:pos="0"/>
        </w:tabs>
        <w:spacing w:line="276" w:lineRule="auto"/>
        <w:ind w:firstLine="567"/>
      </w:pPr>
      <w:r w:rsidRPr="00641051">
        <w:t>В процессе овладения учебным аспектом у учащихся будут развиты коммуникативные умения по видам речевой деятельности.</w:t>
      </w:r>
    </w:p>
    <w:p w:rsidR="005F7133" w:rsidRPr="00641051" w:rsidRDefault="005F7133" w:rsidP="00F91D20">
      <w:pPr>
        <w:pStyle w:val="afd"/>
        <w:tabs>
          <w:tab w:val="num" w:pos="0"/>
        </w:tabs>
        <w:spacing w:line="276" w:lineRule="auto"/>
        <w:ind w:firstLine="567"/>
        <w:rPr>
          <w:b/>
          <w:i/>
          <w:sz w:val="24"/>
        </w:rPr>
      </w:pPr>
      <w:r w:rsidRPr="00641051">
        <w:rPr>
          <w:b/>
          <w:i/>
          <w:sz w:val="24"/>
        </w:rPr>
        <w:t xml:space="preserve">В говорении </w:t>
      </w:r>
      <w:r w:rsidRPr="00641051">
        <w:rPr>
          <w:sz w:val="24"/>
        </w:rPr>
        <w:t>выпускник научится:</w:t>
      </w:r>
    </w:p>
    <w:p w:rsidR="005F7133" w:rsidRPr="00641051" w:rsidRDefault="005F7133" w:rsidP="009247C5">
      <w:pPr>
        <w:pStyle w:val="afd"/>
        <w:numPr>
          <w:ilvl w:val="0"/>
          <w:numId w:val="50"/>
        </w:numPr>
        <w:tabs>
          <w:tab w:val="num" w:pos="0"/>
        </w:tabs>
        <w:spacing w:line="276" w:lineRule="auto"/>
        <w:ind w:left="0" w:firstLine="567"/>
        <w:rPr>
          <w:sz w:val="24"/>
        </w:rPr>
      </w:pPr>
      <w:r w:rsidRPr="00641051">
        <w:rPr>
          <w:sz w:val="24"/>
        </w:rPr>
        <w:t>вести и поддерживать элементарный диалог: этикетный, диалог-расспрос, диалог-побуждение, диалог – обмен мнениями;</w:t>
      </w:r>
    </w:p>
    <w:p w:rsidR="005F7133" w:rsidRPr="00641051" w:rsidRDefault="005F7133" w:rsidP="009247C5">
      <w:pPr>
        <w:pStyle w:val="afd"/>
        <w:numPr>
          <w:ilvl w:val="0"/>
          <w:numId w:val="50"/>
        </w:numPr>
        <w:tabs>
          <w:tab w:val="num" w:pos="0"/>
        </w:tabs>
        <w:spacing w:line="276" w:lineRule="auto"/>
        <w:ind w:left="0" w:firstLine="567"/>
        <w:rPr>
          <w:sz w:val="24"/>
        </w:rPr>
      </w:pPr>
      <w:r w:rsidRPr="00641051">
        <w:rPr>
          <w:sz w:val="24"/>
        </w:rPr>
        <w:t>кратко описывать и характеризовать предмет, картинку, персонаж;</w:t>
      </w:r>
    </w:p>
    <w:p w:rsidR="005F7133" w:rsidRPr="00641051" w:rsidRDefault="005F7133" w:rsidP="009247C5">
      <w:pPr>
        <w:pStyle w:val="afd"/>
        <w:numPr>
          <w:ilvl w:val="0"/>
          <w:numId w:val="50"/>
        </w:numPr>
        <w:tabs>
          <w:tab w:val="num" w:pos="0"/>
        </w:tabs>
        <w:spacing w:line="276" w:lineRule="auto"/>
        <w:ind w:left="0" w:firstLine="567"/>
        <w:rPr>
          <w:sz w:val="24"/>
        </w:rPr>
      </w:pPr>
      <w:r w:rsidRPr="00641051">
        <w:rPr>
          <w:sz w:val="24"/>
        </w:rPr>
        <w:t xml:space="preserve">рассказывать о себе, своей семье, друге, школе, родном крае, стране и </w:t>
      </w:r>
    </w:p>
    <w:p w:rsidR="005F7133" w:rsidRPr="00641051" w:rsidRDefault="005F7133" w:rsidP="00F91D20">
      <w:pPr>
        <w:pStyle w:val="afd"/>
        <w:tabs>
          <w:tab w:val="num" w:pos="0"/>
        </w:tabs>
        <w:spacing w:line="276" w:lineRule="auto"/>
        <w:ind w:firstLine="567"/>
        <w:rPr>
          <w:sz w:val="24"/>
        </w:rPr>
      </w:pPr>
      <w:r w:rsidRPr="00641051">
        <w:rPr>
          <w:sz w:val="24"/>
        </w:rPr>
        <w:t>т. п. (в пределах тематики начальной школы).</w:t>
      </w:r>
    </w:p>
    <w:p w:rsidR="005F7133" w:rsidRPr="00641051" w:rsidRDefault="005F7133" w:rsidP="00F91D20">
      <w:pPr>
        <w:pStyle w:val="afd"/>
        <w:tabs>
          <w:tab w:val="num" w:pos="0"/>
        </w:tabs>
        <w:spacing w:line="276" w:lineRule="auto"/>
        <w:ind w:firstLine="567"/>
        <w:rPr>
          <w:b/>
          <w:i/>
          <w:sz w:val="24"/>
          <w:u w:val="single"/>
        </w:rPr>
      </w:pPr>
      <w:r w:rsidRPr="00641051">
        <w:rPr>
          <w:b/>
          <w:i/>
          <w:sz w:val="24"/>
          <w:u w:val="single"/>
        </w:rPr>
        <w:t>Выпускник получит возможность научиться:</w:t>
      </w:r>
    </w:p>
    <w:p w:rsidR="005F7133" w:rsidRPr="00641051" w:rsidRDefault="005F7133" w:rsidP="009247C5">
      <w:pPr>
        <w:pStyle w:val="afd"/>
        <w:numPr>
          <w:ilvl w:val="0"/>
          <w:numId w:val="49"/>
        </w:numPr>
        <w:tabs>
          <w:tab w:val="num" w:pos="0"/>
        </w:tabs>
        <w:spacing w:line="276" w:lineRule="auto"/>
        <w:ind w:left="0" w:firstLine="567"/>
        <w:rPr>
          <w:i/>
          <w:sz w:val="24"/>
        </w:rPr>
      </w:pPr>
      <w:r w:rsidRPr="00641051">
        <w:rPr>
          <w:i/>
          <w:sz w:val="24"/>
        </w:rPr>
        <w:t>воспроизводить наизусть небольшие произведения детского фольклора: рифмовки, стихотворения, песни;</w:t>
      </w:r>
    </w:p>
    <w:p w:rsidR="005F7133" w:rsidRPr="00641051" w:rsidRDefault="005F7133" w:rsidP="009247C5">
      <w:pPr>
        <w:pStyle w:val="afd"/>
        <w:numPr>
          <w:ilvl w:val="0"/>
          <w:numId w:val="49"/>
        </w:numPr>
        <w:tabs>
          <w:tab w:val="num" w:pos="0"/>
        </w:tabs>
        <w:spacing w:line="276" w:lineRule="auto"/>
        <w:ind w:left="0" w:firstLine="567"/>
        <w:rPr>
          <w:i/>
          <w:sz w:val="24"/>
        </w:rPr>
      </w:pPr>
      <w:r w:rsidRPr="00641051">
        <w:rPr>
          <w:i/>
          <w:sz w:val="24"/>
        </w:rPr>
        <w:t>кратко передавать содержание прочитанного/услышанного текста;</w:t>
      </w:r>
    </w:p>
    <w:p w:rsidR="005F7133" w:rsidRPr="00641051" w:rsidRDefault="005F7133" w:rsidP="009247C5">
      <w:pPr>
        <w:pStyle w:val="afd"/>
        <w:numPr>
          <w:ilvl w:val="0"/>
          <w:numId w:val="49"/>
        </w:numPr>
        <w:tabs>
          <w:tab w:val="num" w:pos="0"/>
        </w:tabs>
        <w:spacing w:line="276" w:lineRule="auto"/>
        <w:ind w:left="0" w:firstLine="567"/>
        <w:rPr>
          <w:i/>
          <w:sz w:val="24"/>
        </w:rPr>
      </w:pPr>
      <w:r w:rsidRPr="00641051">
        <w:rPr>
          <w:i/>
          <w:sz w:val="24"/>
        </w:rPr>
        <w:lastRenderedPageBreak/>
        <w:t>выражать отношение к прочитанному/услышанному.</w:t>
      </w:r>
    </w:p>
    <w:p w:rsidR="005F7133" w:rsidRPr="00641051" w:rsidRDefault="005F7133" w:rsidP="00F91D20">
      <w:pPr>
        <w:tabs>
          <w:tab w:val="num" w:pos="0"/>
        </w:tabs>
        <w:spacing w:line="276" w:lineRule="auto"/>
        <w:ind w:firstLine="567"/>
        <w:rPr>
          <w:b/>
          <w:i/>
        </w:rPr>
      </w:pPr>
      <w:r w:rsidRPr="00641051">
        <w:rPr>
          <w:b/>
          <w:i/>
        </w:rPr>
        <w:t xml:space="preserve">В аудировании </w:t>
      </w:r>
      <w:r w:rsidRPr="00641051">
        <w:t>выпускник научится:</w:t>
      </w:r>
    </w:p>
    <w:p w:rsidR="005F7133" w:rsidRPr="00641051" w:rsidRDefault="005F7133" w:rsidP="009247C5">
      <w:pPr>
        <w:numPr>
          <w:ilvl w:val="0"/>
          <w:numId w:val="42"/>
        </w:numPr>
        <w:tabs>
          <w:tab w:val="clear" w:pos="1048"/>
          <w:tab w:val="num" w:pos="0"/>
          <w:tab w:val="num" w:pos="360"/>
        </w:tabs>
        <w:suppressAutoHyphens w:val="0"/>
        <w:spacing w:line="276" w:lineRule="auto"/>
        <w:ind w:left="0" w:firstLine="567"/>
      </w:pPr>
      <w:r w:rsidRPr="00641051">
        <w:t>понимать на слух:</w:t>
      </w:r>
    </w:p>
    <w:p w:rsidR="005F7133" w:rsidRPr="00641051" w:rsidRDefault="005F7133" w:rsidP="00F91D20">
      <w:pPr>
        <w:tabs>
          <w:tab w:val="num" w:pos="0"/>
        </w:tabs>
        <w:spacing w:line="276" w:lineRule="auto"/>
        <w:ind w:firstLine="567"/>
      </w:pPr>
      <w:r w:rsidRPr="00641051">
        <w:t>– речь учителя во время ведения урока;</w:t>
      </w:r>
    </w:p>
    <w:p w:rsidR="005F7133" w:rsidRPr="00641051" w:rsidRDefault="005F7133" w:rsidP="00F91D20">
      <w:pPr>
        <w:tabs>
          <w:tab w:val="num" w:pos="0"/>
        </w:tabs>
        <w:spacing w:line="276" w:lineRule="auto"/>
        <w:ind w:firstLine="567"/>
      </w:pPr>
      <w:r w:rsidRPr="00641051">
        <w:t>– связные высказывания учителя, построенные на знакомом материале и/или содержащие некоторые незнакомые слова;</w:t>
      </w:r>
    </w:p>
    <w:p w:rsidR="005F7133" w:rsidRPr="00641051" w:rsidRDefault="005F7133" w:rsidP="00F91D20">
      <w:pPr>
        <w:tabs>
          <w:tab w:val="num" w:pos="0"/>
        </w:tabs>
        <w:spacing w:line="276" w:lineRule="auto"/>
        <w:ind w:firstLine="567"/>
      </w:pPr>
      <w:r w:rsidRPr="00641051">
        <w:t>– выказывания одноклассников;</w:t>
      </w:r>
    </w:p>
    <w:p w:rsidR="005F7133" w:rsidRPr="00641051" w:rsidRDefault="005F7133" w:rsidP="00F91D20">
      <w:pPr>
        <w:tabs>
          <w:tab w:val="num" w:pos="0"/>
        </w:tabs>
        <w:spacing w:line="276" w:lineRule="auto"/>
        <w:ind w:firstLine="567"/>
      </w:pPr>
      <w:r w:rsidRPr="00641051">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5F7133" w:rsidRPr="00641051" w:rsidRDefault="005F7133" w:rsidP="00F91D20">
      <w:pPr>
        <w:tabs>
          <w:tab w:val="num" w:pos="0"/>
        </w:tabs>
        <w:spacing w:line="276" w:lineRule="auto"/>
        <w:ind w:firstLine="567"/>
      </w:pPr>
      <w:r w:rsidRPr="00641051">
        <w:t>– содержание текста на уровне значения (уметь отвечать на вопросы по содержанию текста);</w:t>
      </w:r>
    </w:p>
    <w:p w:rsidR="005F7133" w:rsidRPr="00641051" w:rsidRDefault="005F7133" w:rsidP="009247C5">
      <w:pPr>
        <w:numPr>
          <w:ilvl w:val="0"/>
          <w:numId w:val="42"/>
        </w:numPr>
        <w:tabs>
          <w:tab w:val="clear" w:pos="1048"/>
          <w:tab w:val="num" w:pos="0"/>
          <w:tab w:val="left" w:pos="360"/>
        </w:tabs>
        <w:suppressAutoHyphens w:val="0"/>
        <w:spacing w:line="276" w:lineRule="auto"/>
        <w:ind w:left="0" w:firstLine="567"/>
      </w:pPr>
      <w:r w:rsidRPr="00641051">
        <w:t>понимать основную информацию услышанного;</w:t>
      </w:r>
    </w:p>
    <w:p w:rsidR="005F7133" w:rsidRPr="00641051" w:rsidRDefault="005F7133" w:rsidP="009247C5">
      <w:pPr>
        <w:numPr>
          <w:ilvl w:val="0"/>
          <w:numId w:val="42"/>
        </w:numPr>
        <w:tabs>
          <w:tab w:val="clear" w:pos="1048"/>
          <w:tab w:val="num" w:pos="0"/>
          <w:tab w:val="left" w:pos="360"/>
        </w:tabs>
        <w:suppressAutoHyphens w:val="0"/>
        <w:spacing w:line="276" w:lineRule="auto"/>
        <w:ind w:left="0" w:firstLine="567"/>
      </w:pPr>
      <w:r w:rsidRPr="00641051">
        <w:t>извлекать конкретную информацию из услышанного;</w:t>
      </w:r>
    </w:p>
    <w:p w:rsidR="005F7133" w:rsidRPr="00641051" w:rsidRDefault="005F7133" w:rsidP="009247C5">
      <w:pPr>
        <w:numPr>
          <w:ilvl w:val="0"/>
          <w:numId w:val="42"/>
        </w:numPr>
        <w:tabs>
          <w:tab w:val="clear" w:pos="1048"/>
          <w:tab w:val="num" w:pos="0"/>
          <w:tab w:val="left" w:pos="360"/>
        </w:tabs>
        <w:suppressAutoHyphens w:val="0"/>
        <w:spacing w:line="276" w:lineRule="auto"/>
        <w:ind w:left="0" w:firstLine="567"/>
      </w:pPr>
      <w:r w:rsidRPr="00641051">
        <w:t>понимать детали текста;</w:t>
      </w:r>
    </w:p>
    <w:p w:rsidR="005F7133" w:rsidRPr="00641051" w:rsidRDefault="005F7133" w:rsidP="009247C5">
      <w:pPr>
        <w:numPr>
          <w:ilvl w:val="0"/>
          <w:numId w:val="42"/>
        </w:numPr>
        <w:tabs>
          <w:tab w:val="clear" w:pos="1048"/>
          <w:tab w:val="num" w:pos="0"/>
          <w:tab w:val="left" w:pos="360"/>
        </w:tabs>
        <w:suppressAutoHyphens w:val="0"/>
        <w:spacing w:line="276" w:lineRule="auto"/>
        <w:ind w:left="0" w:firstLine="567"/>
      </w:pPr>
      <w:r w:rsidRPr="00641051">
        <w:t>вербально или невербально реагировать на услышанное;</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9247C5">
      <w:pPr>
        <w:numPr>
          <w:ilvl w:val="0"/>
          <w:numId w:val="43"/>
        </w:numPr>
        <w:tabs>
          <w:tab w:val="num" w:pos="0"/>
        </w:tabs>
        <w:suppressAutoHyphens w:val="0"/>
        <w:spacing w:line="276" w:lineRule="auto"/>
        <w:ind w:left="0" w:firstLine="567"/>
        <w:rPr>
          <w:i/>
        </w:rPr>
      </w:pPr>
      <w:r w:rsidRPr="00641051">
        <w:rPr>
          <w:i/>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5F7133" w:rsidRPr="00641051" w:rsidRDefault="005F7133" w:rsidP="009247C5">
      <w:pPr>
        <w:numPr>
          <w:ilvl w:val="0"/>
          <w:numId w:val="43"/>
        </w:numPr>
        <w:tabs>
          <w:tab w:val="num" w:pos="0"/>
        </w:tabs>
        <w:suppressAutoHyphens w:val="0"/>
        <w:spacing w:line="276" w:lineRule="auto"/>
        <w:ind w:left="0" w:firstLine="567"/>
        <w:rPr>
          <w:i/>
        </w:rPr>
      </w:pPr>
      <w:r w:rsidRPr="00641051">
        <w:rPr>
          <w:i/>
        </w:rPr>
        <w:t>использовать контекстуальную или языковую догадку;</w:t>
      </w:r>
    </w:p>
    <w:p w:rsidR="005F7133" w:rsidRPr="00641051" w:rsidRDefault="005F7133" w:rsidP="009247C5">
      <w:pPr>
        <w:numPr>
          <w:ilvl w:val="0"/>
          <w:numId w:val="43"/>
        </w:numPr>
        <w:tabs>
          <w:tab w:val="num" w:pos="0"/>
        </w:tabs>
        <w:suppressAutoHyphens w:val="0"/>
        <w:spacing w:line="276" w:lineRule="auto"/>
        <w:ind w:left="0" w:firstLine="567"/>
        <w:rPr>
          <w:i/>
        </w:rPr>
      </w:pPr>
      <w:r w:rsidRPr="00641051">
        <w:rPr>
          <w:i/>
        </w:rPr>
        <w:t>не обращать внимания на незнакомые слова, не мешающие понимать основное содержание текста.</w:t>
      </w:r>
    </w:p>
    <w:p w:rsidR="005F7133" w:rsidRPr="00641051" w:rsidRDefault="005F7133" w:rsidP="00F91D20">
      <w:pPr>
        <w:tabs>
          <w:tab w:val="num" w:pos="0"/>
        </w:tabs>
        <w:autoSpaceDE w:val="0"/>
        <w:autoSpaceDN w:val="0"/>
        <w:adjustRightInd w:val="0"/>
        <w:spacing w:line="276" w:lineRule="auto"/>
        <w:ind w:firstLine="567"/>
        <w:rPr>
          <w:b/>
          <w:bCs/>
          <w:i/>
          <w:iCs/>
        </w:rPr>
      </w:pPr>
      <w:r w:rsidRPr="00641051">
        <w:rPr>
          <w:b/>
          <w:bCs/>
          <w:i/>
          <w:iCs/>
        </w:rPr>
        <w:t xml:space="preserve">В чтении </w:t>
      </w:r>
      <w:r w:rsidRPr="00641051">
        <w:rPr>
          <w:bCs/>
          <w:iCs/>
        </w:rPr>
        <w:t>в</w:t>
      </w:r>
      <w:r w:rsidRPr="00641051">
        <w:t>ыпускник овладеет техникой чтения, то есть научится читать:</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по транскрипции;</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с помощью (изученных) правил чтения и с правильным словесным ударением;</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 xml:space="preserve">редуцированные формы вспомогательных глаголов, используемые для образования изучаемых видовременных форм; </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редуцированные отрицательные формы модальных глаголов;</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написанное цифрами время, количественные и порядковые числительные и даты;</w:t>
      </w:r>
    </w:p>
    <w:p w:rsidR="005F7133" w:rsidRPr="00641051" w:rsidRDefault="005F7133" w:rsidP="009247C5">
      <w:pPr>
        <w:pStyle w:val="21"/>
        <w:numPr>
          <w:ilvl w:val="0"/>
          <w:numId w:val="52"/>
        </w:numPr>
        <w:tabs>
          <w:tab w:val="num" w:pos="0"/>
        </w:tabs>
        <w:spacing w:after="0" w:line="276" w:lineRule="auto"/>
        <w:ind w:left="0" w:firstLine="567"/>
        <w:jc w:val="both"/>
      </w:pPr>
      <w:r w:rsidRPr="00641051">
        <w:t>с правильным логическим и фразовым ударением простые нераспространённые предложения;</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t>основные коммуникативные типы предложений (повествовательное, вопросительное, побудительное, восклицательное);</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pPr>
      <w:r w:rsidRPr="00641051">
        <w:rPr>
          <w:bCs/>
        </w:rPr>
        <w:t>с определённой скоростью, обеспечивающей понимание читаемого.</w:t>
      </w:r>
    </w:p>
    <w:p w:rsidR="005F7133" w:rsidRPr="00641051" w:rsidRDefault="005F7133" w:rsidP="00F91D20">
      <w:pPr>
        <w:tabs>
          <w:tab w:val="num" w:pos="0"/>
        </w:tabs>
        <w:autoSpaceDE w:val="0"/>
        <w:autoSpaceDN w:val="0"/>
        <w:adjustRightInd w:val="0"/>
        <w:spacing w:line="276" w:lineRule="auto"/>
        <w:ind w:firstLine="567"/>
      </w:pPr>
      <w:r w:rsidRPr="00641051">
        <w:t>Выпускник овладеет умением читать, то есть научится:</w:t>
      </w:r>
    </w:p>
    <w:p w:rsidR="005F7133" w:rsidRPr="00641051" w:rsidRDefault="005F7133" w:rsidP="009247C5">
      <w:pPr>
        <w:numPr>
          <w:ilvl w:val="0"/>
          <w:numId w:val="51"/>
        </w:numPr>
        <w:tabs>
          <w:tab w:val="num" w:pos="0"/>
        </w:tabs>
        <w:suppressAutoHyphens w:val="0"/>
        <w:autoSpaceDE w:val="0"/>
        <w:autoSpaceDN w:val="0"/>
        <w:adjustRightInd w:val="0"/>
        <w:spacing w:line="276" w:lineRule="auto"/>
        <w:ind w:left="0" w:firstLine="567"/>
        <w:rPr>
          <w:bCs/>
        </w:rPr>
      </w:pPr>
      <w:r w:rsidRPr="00641051">
        <w:t>ч</w:t>
      </w:r>
      <w:r w:rsidRPr="00641051">
        <w:rPr>
          <w:bCs/>
        </w:rPr>
        <w:t xml:space="preserve">итать небольшие тексты различных типов, применяя разные стратегии, обеспечивающие </w:t>
      </w:r>
      <w:r w:rsidRPr="00641051">
        <w:t>понимание основной идеи текста, полное понимание текста и понимание необходимой (запрашиваемой) информации;</w:t>
      </w:r>
    </w:p>
    <w:p w:rsidR="005F7133" w:rsidRPr="00641051" w:rsidRDefault="005F7133" w:rsidP="009247C5">
      <w:pPr>
        <w:numPr>
          <w:ilvl w:val="0"/>
          <w:numId w:val="51"/>
        </w:numPr>
        <w:tabs>
          <w:tab w:val="num" w:pos="0"/>
        </w:tabs>
        <w:suppressAutoHyphens w:val="0"/>
        <w:autoSpaceDE w:val="0"/>
        <w:autoSpaceDN w:val="0"/>
        <w:adjustRightInd w:val="0"/>
        <w:spacing w:line="276" w:lineRule="auto"/>
        <w:ind w:left="0" w:firstLine="567"/>
      </w:pPr>
      <w:r w:rsidRPr="00641051">
        <w:t>читать и п</w:t>
      </w:r>
      <w:r w:rsidRPr="00641051">
        <w:rPr>
          <w:bCs/>
        </w:rPr>
        <w:t xml:space="preserve">онимать содержание текста на уровне значения, то есть сумеет на основе понимания связи </w:t>
      </w:r>
      <w:r w:rsidRPr="00641051">
        <w:t>между членами простых предложенийответить на вопросы по содержанию текста;</w:t>
      </w:r>
    </w:p>
    <w:p w:rsidR="005F7133" w:rsidRPr="00641051" w:rsidRDefault="005F7133" w:rsidP="009247C5">
      <w:pPr>
        <w:numPr>
          <w:ilvl w:val="0"/>
          <w:numId w:val="40"/>
        </w:numPr>
        <w:tabs>
          <w:tab w:val="num" w:pos="0"/>
        </w:tabs>
        <w:suppressAutoHyphens w:val="0"/>
        <w:autoSpaceDE w:val="0"/>
        <w:autoSpaceDN w:val="0"/>
        <w:adjustRightInd w:val="0"/>
        <w:spacing w:line="276" w:lineRule="auto"/>
        <w:ind w:left="0" w:firstLine="567"/>
        <w:rPr>
          <w:bCs/>
        </w:rPr>
      </w:pPr>
      <w:r w:rsidRPr="00641051">
        <w:t>о</w:t>
      </w:r>
      <w:r w:rsidRPr="00641051">
        <w:rPr>
          <w:bCs/>
        </w:rPr>
        <w:t xml:space="preserve">пределять значения незнакомых слов по: </w:t>
      </w:r>
    </w:p>
    <w:p w:rsidR="005F7133" w:rsidRPr="00641051" w:rsidRDefault="005F7133" w:rsidP="00F91D20">
      <w:pPr>
        <w:tabs>
          <w:tab w:val="num" w:pos="0"/>
        </w:tabs>
        <w:autoSpaceDE w:val="0"/>
        <w:autoSpaceDN w:val="0"/>
        <w:adjustRightInd w:val="0"/>
        <w:spacing w:line="276" w:lineRule="auto"/>
        <w:ind w:firstLine="567"/>
        <w:rPr>
          <w:bCs/>
        </w:rPr>
      </w:pPr>
      <w:r w:rsidRPr="00641051">
        <w:rPr>
          <w:bCs/>
        </w:rPr>
        <w:t xml:space="preserve">– знакомым словообразовательным элементам </w:t>
      </w:r>
      <w:r w:rsidRPr="00641051">
        <w:t xml:space="preserve">(приставки, суффиксы) и по известным составляющим элементам сложных слов; </w:t>
      </w:r>
    </w:p>
    <w:p w:rsidR="005F7133" w:rsidRPr="00641051" w:rsidRDefault="005F7133" w:rsidP="00F91D20">
      <w:pPr>
        <w:tabs>
          <w:tab w:val="num" w:pos="0"/>
        </w:tabs>
        <w:autoSpaceDE w:val="0"/>
        <w:autoSpaceDN w:val="0"/>
        <w:adjustRightInd w:val="0"/>
        <w:spacing w:line="276" w:lineRule="auto"/>
        <w:ind w:firstLine="567"/>
      </w:pPr>
      <w:r w:rsidRPr="00641051">
        <w:t>– аналогии с родным языком;</w:t>
      </w:r>
    </w:p>
    <w:p w:rsidR="005F7133" w:rsidRPr="00641051" w:rsidRDefault="005F7133" w:rsidP="00F91D20">
      <w:pPr>
        <w:tabs>
          <w:tab w:val="num" w:pos="0"/>
        </w:tabs>
        <w:autoSpaceDE w:val="0"/>
        <w:autoSpaceDN w:val="0"/>
        <w:adjustRightInd w:val="0"/>
        <w:spacing w:line="276" w:lineRule="auto"/>
        <w:ind w:firstLine="567"/>
        <w:rPr>
          <w:i/>
        </w:rPr>
      </w:pPr>
      <w:r w:rsidRPr="00641051">
        <w:t>– конверсии;</w:t>
      </w:r>
    </w:p>
    <w:p w:rsidR="005F7133" w:rsidRPr="00641051" w:rsidRDefault="005F7133" w:rsidP="00F91D20">
      <w:pPr>
        <w:tabs>
          <w:tab w:val="num" w:pos="0"/>
        </w:tabs>
        <w:autoSpaceDE w:val="0"/>
        <w:autoSpaceDN w:val="0"/>
        <w:adjustRightInd w:val="0"/>
        <w:spacing w:line="276" w:lineRule="auto"/>
        <w:ind w:firstLine="567"/>
      </w:pPr>
      <w:r w:rsidRPr="00641051">
        <w:t>– контексту;</w:t>
      </w:r>
    </w:p>
    <w:p w:rsidR="005F7133" w:rsidRPr="00641051" w:rsidRDefault="005F7133" w:rsidP="00F91D20">
      <w:pPr>
        <w:tabs>
          <w:tab w:val="num" w:pos="0"/>
        </w:tabs>
        <w:autoSpaceDE w:val="0"/>
        <w:autoSpaceDN w:val="0"/>
        <w:adjustRightInd w:val="0"/>
        <w:spacing w:line="276" w:lineRule="auto"/>
        <w:ind w:firstLine="567"/>
      </w:pPr>
      <w:r w:rsidRPr="00641051">
        <w:t>– иллюстративной наглядности;</w:t>
      </w:r>
    </w:p>
    <w:p w:rsidR="005F7133" w:rsidRPr="00641051" w:rsidRDefault="005F7133" w:rsidP="009247C5">
      <w:pPr>
        <w:numPr>
          <w:ilvl w:val="0"/>
          <w:numId w:val="39"/>
        </w:numPr>
        <w:tabs>
          <w:tab w:val="num" w:pos="0"/>
        </w:tabs>
        <w:suppressAutoHyphens w:val="0"/>
        <w:spacing w:line="276" w:lineRule="auto"/>
        <w:ind w:left="0" w:firstLine="567"/>
      </w:pPr>
      <w:r w:rsidRPr="00641051">
        <w:lastRenderedPageBreak/>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5F7133" w:rsidRPr="00641051" w:rsidRDefault="005F7133" w:rsidP="00F91D20">
      <w:pPr>
        <w:tabs>
          <w:tab w:val="num" w:pos="0"/>
        </w:tabs>
        <w:autoSpaceDE w:val="0"/>
        <w:autoSpaceDN w:val="0"/>
        <w:adjustRightInd w:val="0"/>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rPr>
          <w:i/>
        </w:rPr>
      </w:pPr>
      <w:r w:rsidRPr="00641051">
        <w:rPr>
          <w:i/>
        </w:rPr>
        <w:t>читать и понимать тексты, написанные разными типами шрифтов;</w:t>
      </w:r>
    </w:p>
    <w:p w:rsidR="005F7133" w:rsidRPr="00641051" w:rsidRDefault="005F7133" w:rsidP="009247C5">
      <w:pPr>
        <w:numPr>
          <w:ilvl w:val="0"/>
          <w:numId w:val="52"/>
        </w:numPr>
        <w:tabs>
          <w:tab w:val="num" w:pos="0"/>
        </w:tabs>
        <w:suppressAutoHyphens w:val="0"/>
        <w:autoSpaceDE w:val="0"/>
        <w:autoSpaceDN w:val="0"/>
        <w:adjustRightInd w:val="0"/>
        <w:spacing w:line="276" w:lineRule="auto"/>
        <w:ind w:left="0" w:firstLine="567"/>
        <w:rPr>
          <w:i/>
        </w:rPr>
      </w:pPr>
      <w:r w:rsidRPr="00641051">
        <w:rPr>
          <w:i/>
        </w:rPr>
        <w:t>читать с соответствующим ритмико-интонационным оформлением простые распространённые предложения с однородными членами;</w:t>
      </w:r>
    </w:p>
    <w:p w:rsidR="005F7133" w:rsidRPr="00641051" w:rsidRDefault="005F7133" w:rsidP="009247C5">
      <w:pPr>
        <w:numPr>
          <w:ilvl w:val="0"/>
          <w:numId w:val="40"/>
        </w:numPr>
        <w:tabs>
          <w:tab w:val="num" w:pos="0"/>
        </w:tabs>
        <w:suppressAutoHyphens w:val="0"/>
        <w:autoSpaceDE w:val="0"/>
        <w:autoSpaceDN w:val="0"/>
        <w:adjustRightInd w:val="0"/>
        <w:spacing w:line="276" w:lineRule="auto"/>
        <w:ind w:left="0" w:firstLine="567"/>
        <w:rPr>
          <w:i/>
        </w:rPr>
      </w:pPr>
      <w:r w:rsidRPr="00641051">
        <w:rPr>
          <w:i/>
        </w:rPr>
        <w:t>понимать внутреннюю организацию текста и определять:</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главную идею текста и предложения, подчинённые главному предложению;</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хронологический/логический порядок предложений;</w:t>
      </w:r>
    </w:p>
    <w:p w:rsidR="005F7133" w:rsidRPr="00641051" w:rsidRDefault="005F7133" w:rsidP="00F91D20">
      <w:pPr>
        <w:tabs>
          <w:tab w:val="num" w:pos="0"/>
        </w:tabs>
        <w:spacing w:line="276" w:lineRule="auto"/>
        <w:ind w:firstLine="567"/>
        <w:rPr>
          <w:i/>
        </w:rPr>
      </w:pPr>
      <w:r w:rsidRPr="00641051">
        <w:rPr>
          <w:i/>
        </w:rPr>
        <w:t>– причинно-следственные и другие смысловые связи текста с помощью лексических и грамматических средств;</w:t>
      </w:r>
    </w:p>
    <w:p w:rsidR="005F7133" w:rsidRPr="00641051" w:rsidRDefault="005F7133" w:rsidP="009247C5">
      <w:pPr>
        <w:numPr>
          <w:ilvl w:val="0"/>
          <w:numId w:val="41"/>
        </w:numPr>
        <w:tabs>
          <w:tab w:val="num" w:pos="0"/>
        </w:tabs>
        <w:suppressAutoHyphens w:val="0"/>
        <w:autoSpaceDE w:val="0"/>
        <w:autoSpaceDN w:val="0"/>
        <w:adjustRightInd w:val="0"/>
        <w:spacing w:line="276" w:lineRule="auto"/>
        <w:ind w:left="0" w:firstLine="567"/>
        <w:rPr>
          <w:bCs/>
          <w:i/>
        </w:rPr>
      </w:pPr>
      <w:r w:rsidRPr="00641051">
        <w:rPr>
          <w:i/>
        </w:rPr>
        <w:t>читать и п</w:t>
      </w:r>
      <w:r w:rsidRPr="00641051">
        <w:rPr>
          <w:bCs/>
          <w:i/>
        </w:rPr>
        <w:t xml:space="preserve">онимать содержание текста на уровне смысла, а также: </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делать выводы из прочитанного;</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выражать собственное мнение по поводу прочитанного;</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выражать суждение относительно поступков героев;</w:t>
      </w:r>
    </w:p>
    <w:p w:rsidR="005F7133" w:rsidRPr="00641051" w:rsidRDefault="005F7133" w:rsidP="00F91D20">
      <w:pPr>
        <w:tabs>
          <w:tab w:val="num" w:pos="0"/>
        </w:tabs>
        <w:autoSpaceDE w:val="0"/>
        <w:autoSpaceDN w:val="0"/>
        <w:adjustRightInd w:val="0"/>
        <w:spacing w:line="276" w:lineRule="auto"/>
        <w:ind w:firstLine="567"/>
        <w:rPr>
          <w:i/>
        </w:rPr>
      </w:pPr>
      <w:r w:rsidRPr="00641051">
        <w:rPr>
          <w:i/>
        </w:rPr>
        <w:t>– соотносить события в тексте с личным опытом.</w:t>
      </w:r>
    </w:p>
    <w:p w:rsidR="005F7133" w:rsidRPr="00641051" w:rsidRDefault="005F7133" w:rsidP="00F91D20">
      <w:pPr>
        <w:tabs>
          <w:tab w:val="num" w:pos="0"/>
        </w:tabs>
        <w:spacing w:line="276" w:lineRule="auto"/>
        <w:ind w:firstLine="567"/>
        <w:rPr>
          <w:b/>
          <w:i/>
          <w:u w:val="single"/>
        </w:rPr>
      </w:pPr>
      <w:r w:rsidRPr="00641051">
        <w:rPr>
          <w:b/>
          <w:i/>
          <w:u w:val="single"/>
        </w:rPr>
        <w:t xml:space="preserve">В письме </w:t>
      </w:r>
      <w:r w:rsidRPr="00641051">
        <w:rPr>
          <w:b/>
          <w:u w:val="single"/>
        </w:rPr>
        <w:t>выпускник научится:</w:t>
      </w:r>
    </w:p>
    <w:p w:rsidR="005F7133" w:rsidRPr="00641051" w:rsidRDefault="005F7133" w:rsidP="00F91D20">
      <w:pPr>
        <w:tabs>
          <w:tab w:val="num" w:pos="0"/>
        </w:tabs>
        <w:spacing w:line="276" w:lineRule="auto"/>
        <w:ind w:firstLine="567"/>
      </w:pPr>
      <w:r w:rsidRPr="00641051">
        <w:t xml:space="preserve">– правильно списывать; </w:t>
      </w:r>
    </w:p>
    <w:p w:rsidR="005F7133" w:rsidRPr="00641051" w:rsidRDefault="005F7133" w:rsidP="00F91D20">
      <w:pPr>
        <w:tabs>
          <w:tab w:val="num" w:pos="0"/>
        </w:tabs>
        <w:spacing w:line="276" w:lineRule="auto"/>
        <w:ind w:firstLine="567"/>
      </w:pPr>
      <w:r w:rsidRPr="00641051">
        <w:t>– выполнять лексико-грамматические упражнения;</w:t>
      </w:r>
    </w:p>
    <w:p w:rsidR="005F7133" w:rsidRPr="00641051" w:rsidRDefault="005F7133" w:rsidP="00F91D20">
      <w:pPr>
        <w:tabs>
          <w:tab w:val="num" w:pos="0"/>
        </w:tabs>
        <w:spacing w:line="276" w:lineRule="auto"/>
        <w:ind w:firstLine="567"/>
      </w:pPr>
      <w:r w:rsidRPr="00641051">
        <w:t>– делать записи (выписки из текста);</w:t>
      </w:r>
    </w:p>
    <w:p w:rsidR="005F7133" w:rsidRPr="00641051" w:rsidRDefault="005F7133" w:rsidP="00F91D20">
      <w:pPr>
        <w:tabs>
          <w:tab w:val="num" w:pos="0"/>
        </w:tabs>
        <w:spacing w:line="276" w:lineRule="auto"/>
        <w:ind w:firstLine="567"/>
      </w:pPr>
      <w:r w:rsidRPr="00641051">
        <w:t>– делать подписи к рисункам;</w:t>
      </w:r>
    </w:p>
    <w:p w:rsidR="005F7133" w:rsidRPr="00641051" w:rsidRDefault="005F7133" w:rsidP="00F91D20">
      <w:pPr>
        <w:tabs>
          <w:tab w:val="num" w:pos="0"/>
        </w:tabs>
        <w:spacing w:line="276" w:lineRule="auto"/>
        <w:ind w:firstLine="567"/>
      </w:pPr>
      <w:r w:rsidRPr="00641051">
        <w:t>– отвечать письменно на вопросы;</w:t>
      </w:r>
    </w:p>
    <w:p w:rsidR="005F7133" w:rsidRPr="00641051" w:rsidRDefault="005F7133" w:rsidP="00F91D20">
      <w:pPr>
        <w:tabs>
          <w:tab w:val="num" w:pos="0"/>
        </w:tabs>
        <w:spacing w:line="276" w:lineRule="auto"/>
        <w:ind w:firstLine="567"/>
      </w:pPr>
      <w:r w:rsidRPr="00641051">
        <w:t>– писать открытки-поздравления с праздником и днём рождения (объём 15–20 слов);</w:t>
      </w:r>
    </w:p>
    <w:p w:rsidR="005F7133" w:rsidRPr="00641051" w:rsidRDefault="005F7133" w:rsidP="00F91D20">
      <w:pPr>
        <w:tabs>
          <w:tab w:val="num" w:pos="0"/>
        </w:tabs>
        <w:spacing w:line="276" w:lineRule="auto"/>
        <w:ind w:firstLine="567"/>
      </w:pPr>
      <w:r w:rsidRPr="00641051">
        <w:t>– писать личные письма в рамках изучаемой тематики (объём 30–40 слов) с опорой на образец.</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F91D20">
      <w:pPr>
        <w:tabs>
          <w:tab w:val="num" w:pos="0"/>
        </w:tabs>
        <w:spacing w:line="276" w:lineRule="auto"/>
        <w:ind w:firstLine="567"/>
        <w:rPr>
          <w:i/>
        </w:rPr>
      </w:pPr>
      <w:r w:rsidRPr="00641051">
        <w:rPr>
          <w:i/>
        </w:rPr>
        <w:t>– писать русские имена и фамилии по-английски;</w:t>
      </w:r>
      <w:r w:rsidR="00DD45EF" w:rsidRPr="00641051">
        <w:rPr>
          <w:i/>
        </w:rPr>
        <w:t xml:space="preserve">по –немецки; по </w:t>
      </w:r>
      <w:r w:rsidR="008B5EAD" w:rsidRPr="00641051">
        <w:rPr>
          <w:i/>
        </w:rPr>
        <w:t>–</w:t>
      </w:r>
      <w:r w:rsidR="00DD45EF" w:rsidRPr="00641051">
        <w:rPr>
          <w:i/>
        </w:rPr>
        <w:t xml:space="preserve"> французски</w:t>
      </w:r>
      <w:r w:rsidR="008B5EAD" w:rsidRPr="00641051">
        <w:rPr>
          <w:i/>
        </w:rPr>
        <w:t>;</w:t>
      </w:r>
    </w:p>
    <w:p w:rsidR="005F7133" w:rsidRPr="00641051" w:rsidRDefault="005F7133" w:rsidP="00F91D20">
      <w:pPr>
        <w:tabs>
          <w:tab w:val="num" w:pos="0"/>
        </w:tabs>
        <w:spacing w:line="276" w:lineRule="auto"/>
        <w:ind w:firstLine="567"/>
        <w:rPr>
          <w:i/>
        </w:rPr>
      </w:pPr>
      <w:r w:rsidRPr="00641051">
        <w:rPr>
          <w:i/>
        </w:rPr>
        <w:t>– писать записки друзьям;</w:t>
      </w:r>
    </w:p>
    <w:p w:rsidR="005F7133" w:rsidRPr="00641051" w:rsidRDefault="005F7133" w:rsidP="00F91D20">
      <w:pPr>
        <w:tabs>
          <w:tab w:val="num" w:pos="0"/>
        </w:tabs>
        <w:spacing w:line="276" w:lineRule="auto"/>
        <w:ind w:firstLine="567"/>
        <w:rPr>
          <w:i/>
        </w:rPr>
      </w:pPr>
      <w:r w:rsidRPr="00641051">
        <w:rPr>
          <w:i/>
        </w:rPr>
        <w:t>– составлять правила поведения/инструкции;</w:t>
      </w:r>
    </w:p>
    <w:p w:rsidR="005F7133" w:rsidRPr="00641051" w:rsidRDefault="005F7133" w:rsidP="00F91D20">
      <w:pPr>
        <w:tabs>
          <w:tab w:val="num" w:pos="0"/>
        </w:tabs>
        <w:spacing w:line="276" w:lineRule="auto"/>
        <w:ind w:firstLine="567"/>
        <w:rPr>
          <w:i/>
        </w:rPr>
      </w:pPr>
      <w:r w:rsidRPr="00641051">
        <w:rPr>
          <w:i/>
        </w:rPr>
        <w:t>– заполнять анкеты (имя, фамилия, возраст, хобби), сообщать краткие сведения о себе;</w:t>
      </w:r>
    </w:p>
    <w:p w:rsidR="005F7133" w:rsidRPr="00641051" w:rsidRDefault="005F7133" w:rsidP="00F91D20">
      <w:pPr>
        <w:tabs>
          <w:tab w:val="num" w:pos="0"/>
        </w:tabs>
        <w:spacing w:line="276" w:lineRule="auto"/>
        <w:ind w:firstLine="567"/>
        <w:rPr>
          <w:i/>
        </w:rPr>
      </w:pPr>
      <w:r w:rsidRPr="00641051">
        <w:rPr>
          <w:i/>
        </w:rPr>
        <w:t>– в личных письмах запрашивать интересующую информацию;</w:t>
      </w:r>
    </w:p>
    <w:p w:rsidR="005F7133" w:rsidRPr="00641051" w:rsidRDefault="005F7133" w:rsidP="00F91D20">
      <w:pPr>
        <w:tabs>
          <w:tab w:val="num" w:pos="0"/>
        </w:tabs>
        <w:spacing w:line="276" w:lineRule="auto"/>
        <w:ind w:firstLine="567"/>
        <w:rPr>
          <w:i/>
        </w:rPr>
      </w:pPr>
      <w:r w:rsidRPr="00641051">
        <w:rPr>
          <w:i/>
        </w:rPr>
        <w:t>– писать короткие сообщения (в рамках изучаемой тематики) с опорой на план/ключевые слова (объём 50–60 слов);</w:t>
      </w:r>
    </w:p>
    <w:p w:rsidR="005F7133" w:rsidRPr="00641051" w:rsidRDefault="005F7133" w:rsidP="008B5EAD">
      <w:pPr>
        <w:tabs>
          <w:tab w:val="num" w:pos="0"/>
        </w:tabs>
        <w:spacing w:line="276" w:lineRule="auto"/>
        <w:ind w:firstLine="567"/>
        <w:rPr>
          <w:i/>
        </w:rPr>
      </w:pPr>
      <w:r w:rsidRPr="00641051">
        <w:rPr>
          <w:i/>
        </w:rPr>
        <w:t>– правильно оформлять</w:t>
      </w:r>
      <w:r w:rsidR="008B5EAD" w:rsidRPr="00641051">
        <w:rPr>
          <w:i/>
        </w:rPr>
        <w:t xml:space="preserve"> конверт (с опорой на образец).</w:t>
      </w:r>
    </w:p>
    <w:p w:rsidR="005F7133" w:rsidRPr="00641051" w:rsidRDefault="005F7133" w:rsidP="00F91D20">
      <w:pPr>
        <w:tabs>
          <w:tab w:val="num" w:pos="0"/>
        </w:tabs>
        <w:spacing w:line="276" w:lineRule="auto"/>
        <w:ind w:firstLine="567"/>
        <w:rPr>
          <w:b/>
          <w:bCs/>
          <w:i/>
          <w:iCs/>
        </w:rPr>
      </w:pPr>
      <w:r w:rsidRPr="00641051">
        <w:rPr>
          <w:b/>
          <w:bCs/>
          <w:i/>
          <w:iCs/>
        </w:rPr>
        <w:t>Языковые средства и навыки пользования ими</w:t>
      </w:r>
    </w:p>
    <w:p w:rsidR="005F7133" w:rsidRPr="00641051" w:rsidRDefault="005F7133" w:rsidP="00F91D20">
      <w:pPr>
        <w:tabs>
          <w:tab w:val="num" w:pos="0"/>
        </w:tabs>
        <w:spacing w:line="276" w:lineRule="auto"/>
        <w:ind w:firstLine="567"/>
        <w:rPr>
          <w:b/>
        </w:rPr>
      </w:pPr>
      <w:r w:rsidRPr="00641051">
        <w:rPr>
          <w:b/>
        </w:rPr>
        <w:t>Графика, каллиграфия и орфография</w:t>
      </w:r>
    </w:p>
    <w:p w:rsidR="005F7133" w:rsidRPr="00641051" w:rsidRDefault="005F7133" w:rsidP="00F91D20">
      <w:pPr>
        <w:tabs>
          <w:tab w:val="num" w:pos="0"/>
        </w:tabs>
        <w:spacing w:line="276" w:lineRule="auto"/>
        <w:ind w:firstLine="567"/>
        <w:rPr>
          <w:b/>
          <w:i/>
          <w:u w:val="single"/>
        </w:rPr>
      </w:pPr>
      <w:r w:rsidRPr="00641051">
        <w:rPr>
          <w:b/>
          <w:i/>
          <w:u w:val="single"/>
        </w:rPr>
        <w:t>Выпускник научится:</w:t>
      </w:r>
    </w:p>
    <w:p w:rsidR="005F7133" w:rsidRPr="00641051" w:rsidRDefault="005F7133" w:rsidP="009247C5">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t xml:space="preserve">распознавать слова, написанные разными </w:t>
      </w:r>
      <w:r w:rsidRPr="00641051">
        <w:rPr>
          <w:spacing w:val="2"/>
        </w:rPr>
        <w:t>шрифтами;</w:t>
      </w:r>
    </w:p>
    <w:p w:rsidR="005F7133" w:rsidRPr="00641051" w:rsidRDefault="005F7133" w:rsidP="009247C5">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rPr>
          <w:spacing w:val="2"/>
        </w:rPr>
        <w:t>отличать буквы от транскрипционных знаков;</w:t>
      </w:r>
    </w:p>
    <w:p w:rsidR="005F7133" w:rsidRPr="00641051" w:rsidRDefault="005F7133" w:rsidP="009247C5">
      <w:pPr>
        <w:numPr>
          <w:ilvl w:val="0"/>
          <w:numId w:val="46"/>
        </w:numPr>
        <w:tabs>
          <w:tab w:val="num" w:pos="0"/>
        </w:tabs>
        <w:suppressAutoHyphens w:val="0"/>
        <w:spacing w:line="276" w:lineRule="auto"/>
        <w:ind w:left="0" w:firstLine="567"/>
      </w:pPr>
      <w:r w:rsidRPr="00641051">
        <w:t>читать слова по транскрипции;</w:t>
      </w:r>
    </w:p>
    <w:p w:rsidR="005F7133" w:rsidRPr="00641051" w:rsidRDefault="005F7133" w:rsidP="009247C5">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rPr>
          <w:spacing w:val="2"/>
        </w:rPr>
        <w:t>пользоваться английским</w:t>
      </w:r>
      <w:r w:rsidR="008B5EAD" w:rsidRPr="00641051">
        <w:rPr>
          <w:spacing w:val="2"/>
        </w:rPr>
        <w:t>, немецким и французским</w:t>
      </w:r>
      <w:r w:rsidRPr="00641051">
        <w:rPr>
          <w:spacing w:val="2"/>
        </w:rPr>
        <w:t xml:space="preserve"> алфавит</w:t>
      </w:r>
      <w:r w:rsidR="008B5EAD" w:rsidRPr="00641051">
        <w:rPr>
          <w:spacing w:val="2"/>
        </w:rPr>
        <w:t>ами</w:t>
      </w:r>
      <w:r w:rsidRPr="00641051">
        <w:rPr>
          <w:spacing w:val="2"/>
        </w:rPr>
        <w:t>;</w:t>
      </w:r>
    </w:p>
    <w:p w:rsidR="005F7133" w:rsidRPr="00641051" w:rsidRDefault="005F7133" w:rsidP="008B5EAD">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jc w:val="center"/>
        <w:rPr>
          <w:spacing w:val="2"/>
        </w:rPr>
      </w:pPr>
      <w:r w:rsidRPr="00641051">
        <w:rPr>
          <w:spacing w:val="8"/>
        </w:rPr>
        <w:t>писать все буквы алфавита</w:t>
      </w:r>
      <w:r w:rsidR="008B5EAD" w:rsidRPr="00641051">
        <w:rPr>
          <w:spacing w:val="8"/>
        </w:rPr>
        <w:t xml:space="preserve"> изучаемого языка</w:t>
      </w:r>
      <w:r w:rsidRPr="00641051">
        <w:rPr>
          <w:spacing w:val="8"/>
        </w:rPr>
        <w:t xml:space="preserve"> и</w:t>
      </w:r>
      <w:r w:rsidRPr="00641051">
        <w:rPr>
          <w:iCs/>
          <w:spacing w:val="-7"/>
        </w:rPr>
        <w:t xml:space="preserve"> основные буквосочетания (полупечатным шрифтом);</w:t>
      </w:r>
    </w:p>
    <w:p w:rsidR="005F7133" w:rsidRPr="00641051" w:rsidRDefault="005F7133" w:rsidP="009247C5">
      <w:pPr>
        <w:numPr>
          <w:ilvl w:val="0"/>
          <w:numId w:val="46"/>
        </w:numPr>
        <w:tabs>
          <w:tab w:val="num" w:pos="0"/>
        </w:tabs>
        <w:suppressAutoHyphens w:val="0"/>
        <w:spacing w:line="276" w:lineRule="auto"/>
        <w:ind w:left="0" w:firstLine="567"/>
      </w:pPr>
      <w:r w:rsidRPr="00641051">
        <w:rPr>
          <w:spacing w:val="2"/>
        </w:rPr>
        <w:t>сравнивать и анализировать буквы/буквосочетания и соответствующие транскрипционные знаки;</w:t>
      </w:r>
    </w:p>
    <w:p w:rsidR="005F7133" w:rsidRPr="00641051" w:rsidRDefault="005F7133" w:rsidP="009247C5">
      <w:pPr>
        <w:numPr>
          <w:ilvl w:val="0"/>
          <w:numId w:val="46"/>
        </w:numPr>
        <w:tabs>
          <w:tab w:val="num" w:pos="0"/>
        </w:tabs>
        <w:suppressAutoHyphens w:val="0"/>
        <w:spacing w:line="276" w:lineRule="auto"/>
        <w:ind w:left="0" w:firstLine="567"/>
        <w:rPr>
          <w:iCs/>
        </w:rPr>
      </w:pPr>
      <w:r w:rsidRPr="00641051">
        <w:rPr>
          <w:iCs/>
        </w:rPr>
        <w:t>писать красиво (овладеет навыками  каллиграфии);</w:t>
      </w:r>
    </w:p>
    <w:p w:rsidR="005F7133" w:rsidRPr="00641051" w:rsidRDefault="005F7133" w:rsidP="009247C5">
      <w:pPr>
        <w:numPr>
          <w:ilvl w:val="0"/>
          <w:numId w:val="46"/>
        </w:numPr>
        <w:tabs>
          <w:tab w:val="num" w:pos="0"/>
        </w:tabs>
        <w:suppressAutoHyphens w:val="0"/>
        <w:spacing w:line="276" w:lineRule="auto"/>
        <w:ind w:left="0" w:firstLine="567"/>
      </w:pPr>
      <w:r w:rsidRPr="00641051">
        <w:t>писать правильно (овладеет основными правилами орфографии).</w:t>
      </w:r>
    </w:p>
    <w:p w:rsidR="005F7133" w:rsidRPr="00641051" w:rsidRDefault="005F7133" w:rsidP="00F91D20">
      <w:pPr>
        <w:tabs>
          <w:tab w:val="num" w:pos="0"/>
        </w:tabs>
        <w:spacing w:line="276" w:lineRule="auto"/>
        <w:ind w:firstLine="567"/>
        <w:rPr>
          <w:b/>
          <w:i/>
          <w:u w:val="single"/>
        </w:rPr>
      </w:pPr>
      <w:r w:rsidRPr="00641051">
        <w:rPr>
          <w:b/>
          <w:i/>
          <w:u w:val="single"/>
        </w:rPr>
        <w:lastRenderedPageBreak/>
        <w:t>Выпускник получит возможность научиться:</w:t>
      </w:r>
    </w:p>
    <w:p w:rsidR="005F7133" w:rsidRPr="00641051" w:rsidRDefault="005F7133" w:rsidP="009247C5">
      <w:pPr>
        <w:numPr>
          <w:ilvl w:val="0"/>
          <w:numId w:val="46"/>
        </w:numPr>
        <w:tabs>
          <w:tab w:val="num" w:pos="0"/>
        </w:tabs>
        <w:suppressAutoHyphens w:val="0"/>
        <w:spacing w:line="276" w:lineRule="auto"/>
        <w:ind w:left="0" w:firstLine="567"/>
        <w:rPr>
          <w:i/>
        </w:rPr>
      </w:pPr>
      <w:r w:rsidRPr="00641051">
        <w:rPr>
          <w:i/>
        </w:rPr>
        <w:t>писать транскрипционные знаки;</w:t>
      </w:r>
    </w:p>
    <w:p w:rsidR="005F7133" w:rsidRPr="00641051" w:rsidRDefault="005F7133" w:rsidP="009247C5">
      <w:pPr>
        <w:numPr>
          <w:ilvl w:val="0"/>
          <w:numId w:val="46"/>
        </w:numPr>
        <w:tabs>
          <w:tab w:val="num" w:pos="0"/>
        </w:tabs>
        <w:suppressAutoHyphens w:val="0"/>
        <w:spacing w:line="276" w:lineRule="auto"/>
        <w:ind w:left="0" w:firstLine="567"/>
        <w:rPr>
          <w:i/>
        </w:rPr>
      </w:pPr>
      <w:r w:rsidRPr="00641051">
        <w:rPr>
          <w:i/>
          <w:spacing w:val="2"/>
        </w:rPr>
        <w:t>группировать слова в соответствии с изученными правилами чтения;</w:t>
      </w:r>
    </w:p>
    <w:p w:rsidR="005F7133" w:rsidRPr="00641051" w:rsidRDefault="005F7133" w:rsidP="008B5EAD">
      <w:pPr>
        <w:numPr>
          <w:ilvl w:val="0"/>
          <w:numId w:val="46"/>
        </w:numPr>
        <w:tabs>
          <w:tab w:val="num" w:pos="0"/>
        </w:tabs>
        <w:suppressAutoHyphens w:val="0"/>
        <w:spacing w:line="276" w:lineRule="auto"/>
        <w:ind w:left="0" w:firstLine="567"/>
        <w:rPr>
          <w:i/>
        </w:rPr>
      </w:pPr>
      <w:r w:rsidRPr="00641051">
        <w:rPr>
          <w:i/>
          <w:spacing w:val="2"/>
        </w:rPr>
        <w:t>использовать словарь для уточнения написания слова.</w:t>
      </w:r>
    </w:p>
    <w:p w:rsidR="005F7133" w:rsidRPr="00641051" w:rsidRDefault="005F7133" w:rsidP="00F91D20">
      <w:pPr>
        <w:tabs>
          <w:tab w:val="num" w:pos="0"/>
        </w:tabs>
        <w:spacing w:line="276" w:lineRule="auto"/>
        <w:ind w:firstLine="567"/>
        <w:rPr>
          <w:b/>
        </w:rPr>
      </w:pPr>
      <w:r w:rsidRPr="00641051">
        <w:rPr>
          <w:b/>
          <w:i/>
        </w:rPr>
        <w:t>Фонетическая сторона речи</w:t>
      </w:r>
    </w:p>
    <w:p w:rsidR="005F7133" w:rsidRPr="00641051" w:rsidRDefault="005F7133" w:rsidP="00F91D20">
      <w:pPr>
        <w:tabs>
          <w:tab w:val="num" w:pos="0"/>
        </w:tabs>
        <w:spacing w:line="276" w:lineRule="auto"/>
        <w:ind w:firstLine="567"/>
        <w:rPr>
          <w:b/>
          <w:i/>
          <w:u w:val="single"/>
        </w:rPr>
      </w:pPr>
      <w:r w:rsidRPr="00641051">
        <w:rPr>
          <w:b/>
          <w:i/>
          <w:u w:val="single"/>
        </w:rPr>
        <w:t>Выпускник научится:</w:t>
      </w:r>
    </w:p>
    <w:p w:rsidR="005F7133" w:rsidRPr="00641051" w:rsidRDefault="005F7133" w:rsidP="009247C5">
      <w:pPr>
        <w:numPr>
          <w:ilvl w:val="0"/>
          <w:numId w:val="47"/>
        </w:numPr>
        <w:tabs>
          <w:tab w:val="num" w:pos="0"/>
        </w:tabs>
        <w:suppressAutoHyphens w:val="0"/>
        <w:spacing w:line="276" w:lineRule="auto"/>
        <w:ind w:left="0" w:firstLine="567"/>
      </w:pPr>
      <w:r w:rsidRPr="00641051">
        <w:t>различать на слух и адекватно произносить все звуки английского языка;</w:t>
      </w:r>
    </w:p>
    <w:p w:rsidR="005F7133" w:rsidRPr="00641051" w:rsidRDefault="005F7133" w:rsidP="009247C5">
      <w:pPr>
        <w:numPr>
          <w:ilvl w:val="0"/>
          <w:numId w:val="47"/>
        </w:numPr>
        <w:tabs>
          <w:tab w:val="num" w:pos="0"/>
        </w:tabs>
        <w:suppressAutoHyphens w:val="0"/>
        <w:spacing w:line="276" w:lineRule="auto"/>
        <w:ind w:left="0" w:firstLine="567"/>
      </w:pPr>
      <w:r w:rsidRPr="00641051">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F7133" w:rsidRPr="00641051" w:rsidRDefault="005F7133" w:rsidP="009247C5">
      <w:pPr>
        <w:numPr>
          <w:ilvl w:val="0"/>
          <w:numId w:val="47"/>
        </w:numPr>
        <w:tabs>
          <w:tab w:val="num" w:pos="0"/>
        </w:tabs>
        <w:suppressAutoHyphens w:val="0"/>
        <w:spacing w:line="276" w:lineRule="auto"/>
        <w:ind w:left="0" w:firstLine="567"/>
      </w:pPr>
      <w:r w:rsidRPr="00641051">
        <w:t>соблюдать правильное ударение в изолированном слове, фразе;</w:t>
      </w:r>
    </w:p>
    <w:p w:rsidR="005F7133" w:rsidRPr="00641051" w:rsidRDefault="005F7133" w:rsidP="009247C5">
      <w:pPr>
        <w:numPr>
          <w:ilvl w:val="0"/>
          <w:numId w:val="47"/>
        </w:numPr>
        <w:tabs>
          <w:tab w:val="num" w:pos="0"/>
        </w:tabs>
        <w:suppressAutoHyphens w:val="0"/>
        <w:spacing w:line="276" w:lineRule="auto"/>
        <w:ind w:left="0" w:firstLine="567"/>
      </w:pPr>
      <w:r w:rsidRPr="00641051">
        <w:t>понимать и использовать логическое ударение во фразе, предложении;</w:t>
      </w:r>
    </w:p>
    <w:p w:rsidR="005F7133" w:rsidRPr="00641051" w:rsidRDefault="005F7133" w:rsidP="009247C5">
      <w:pPr>
        <w:numPr>
          <w:ilvl w:val="0"/>
          <w:numId w:val="47"/>
        </w:numPr>
        <w:tabs>
          <w:tab w:val="num" w:pos="0"/>
        </w:tabs>
        <w:suppressAutoHyphens w:val="0"/>
        <w:spacing w:line="276" w:lineRule="auto"/>
        <w:ind w:left="0" w:firstLine="567"/>
      </w:pPr>
      <w:r w:rsidRPr="00641051">
        <w:t>различать коммуникативный тип предложения по его интонации;</w:t>
      </w:r>
    </w:p>
    <w:p w:rsidR="005F7133" w:rsidRPr="00641051" w:rsidRDefault="005F7133" w:rsidP="009247C5">
      <w:pPr>
        <w:numPr>
          <w:ilvl w:val="0"/>
          <w:numId w:val="47"/>
        </w:numPr>
        <w:tabs>
          <w:tab w:val="num" w:pos="0"/>
        </w:tabs>
        <w:suppressAutoHyphens w:val="0"/>
        <w:spacing w:line="276" w:lineRule="auto"/>
        <w:ind w:left="0" w:firstLine="567"/>
      </w:pPr>
      <w:r w:rsidRPr="00641051">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9247C5">
      <w:pPr>
        <w:numPr>
          <w:ilvl w:val="1"/>
          <w:numId w:val="45"/>
        </w:numPr>
        <w:tabs>
          <w:tab w:val="num" w:pos="0"/>
        </w:tabs>
        <w:suppressAutoHyphens w:val="0"/>
        <w:spacing w:line="276" w:lineRule="auto"/>
        <w:ind w:left="0" w:firstLine="567"/>
        <w:rPr>
          <w:i/>
        </w:rPr>
      </w:pPr>
      <w:r w:rsidRPr="00641051">
        <w:rPr>
          <w:i/>
        </w:rPr>
        <w:t>распознавать случаи использования связующего “</w:t>
      </w:r>
      <w:r w:rsidRPr="00641051">
        <w:rPr>
          <w:i/>
          <w:lang w:val="en-US"/>
        </w:rPr>
        <w:t>r</w:t>
      </w:r>
      <w:r w:rsidRPr="00641051">
        <w:rPr>
          <w:i/>
        </w:rPr>
        <w:t>” и использовать их в речи;</w:t>
      </w:r>
    </w:p>
    <w:p w:rsidR="005F7133" w:rsidRPr="00641051" w:rsidRDefault="005F7133" w:rsidP="009247C5">
      <w:pPr>
        <w:numPr>
          <w:ilvl w:val="1"/>
          <w:numId w:val="45"/>
        </w:numPr>
        <w:tabs>
          <w:tab w:val="num" w:pos="0"/>
        </w:tabs>
        <w:suppressAutoHyphens w:val="0"/>
        <w:spacing w:line="276" w:lineRule="auto"/>
        <w:ind w:left="0" w:firstLine="567"/>
        <w:rPr>
          <w:i/>
        </w:rPr>
      </w:pPr>
      <w:r w:rsidRPr="00641051">
        <w:rPr>
          <w:i/>
        </w:rPr>
        <w:t>правильно произносить предложения с однородными членами (соблюдая интонацию перечисления);</w:t>
      </w:r>
    </w:p>
    <w:p w:rsidR="005F7133" w:rsidRPr="00641051" w:rsidRDefault="005F7133" w:rsidP="009247C5">
      <w:pPr>
        <w:numPr>
          <w:ilvl w:val="1"/>
          <w:numId w:val="45"/>
        </w:numPr>
        <w:tabs>
          <w:tab w:val="num" w:pos="0"/>
        </w:tabs>
        <w:suppressAutoHyphens w:val="0"/>
        <w:spacing w:line="276" w:lineRule="auto"/>
        <w:ind w:left="0" w:firstLine="567"/>
        <w:rPr>
          <w:i/>
        </w:rPr>
      </w:pPr>
      <w:r w:rsidRPr="00641051">
        <w:rPr>
          <w:i/>
        </w:rPr>
        <w:t>соблюдать правило отсутствия ударения на служебных словах.</w:t>
      </w:r>
    </w:p>
    <w:p w:rsidR="005F7133" w:rsidRPr="00641051" w:rsidRDefault="005F7133" w:rsidP="00F91D20">
      <w:pPr>
        <w:tabs>
          <w:tab w:val="num" w:pos="0"/>
        </w:tabs>
        <w:spacing w:line="276" w:lineRule="auto"/>
        <w:ind w:firstLine="567"/>
      </w:pPr>
    </w:p>
    <w:p w:rsidR="005F7133" w:rsidRPr="00641051" w:rsidRDefault="005F7133" w:rsidP="00F91D20">
      <w:pPr>
        <w:tabs>
          <w:tab w:val="num" w:pos="0"/>
        </w:tabs>
        <w:spacing w:line="276" w:lineRule="auto"/>
        <w:ind w:firstLine="567"/>
        <w:rPr>
          <w:b/>
          <w:i/>
        </w:rPr>
      </w:pPr>
      <w:r w:rsidRPr="00641051">
        <w:rPr>
          <w:b/>
          <w:i/>
        </w:rPr>
        <w:t>Лексическая сторона речи</w:t>
      </w:r>
    </w:p>
    <w:p w:rsidR="005F7133" w:rsidRPr="00641051" w:rsidRDefault="005F7133" w:rsidP="00F91D20">
      <w:pPr>
        <w:tabs>
          <w:tab w:val="num" w:pos="0"/>
        </w:tabs>
        <w:spacing w:line="276" w:lineRule="auto"/>
        <w:ind w:firstLine="567"/>
        <w:rPr>
          <w:b/>
          <w:i/>
          <w:u w:val="single"/>
        </w:rPr>
      </w:pPr>
      <w:r w:rsidRPr="00641051">
        <w:rPr>
          <w:b/>
          <w:i/>
          <w:u w:val="single"/>
        </w:rPr>
        <w:t>Выпускник научится:</w:t>
      </w:r>
    </w:p>
    <w:p w:rsidR="005F7133" w:rsidRPr="00641051" w:rsidRDefault="005F7133" w:rsidP="009247C5">
      <w:pPr>
        <w:numPr>
          <w:ilvl w:val="0"/>
          <w:numId w:val="44"/>
        </w:numPr>
        <w:tabs>
          <w:tab w:val="num" w:pos="0"/>
        </w:tabs>
        <w:suppressAutoHyphens w:val="0"/>
        <w:spacing w:line="276" w:lineRule="auto"/>
        <w:ind w:left="0" w:firstLine="567"/>
      </w:pPr>
      <w:r w:rsidRPr="00641051">
        <w:t>понимать значение лексических единиц в письменном и устном тексте в пределах тематики начальной школы;</w:t>
      </w:r>
    </w:p>
    <w:p w:rsidR="005F7133" w:rsidRPr="00641051" w:rsidRDefault="005F7133" w:rsidP="009247C5">
      <w:pPr>
        <w:numPr>
          <w:ilvl w:val="0"/>
          <w:numId w:val="44"/>
        </w:numPr>
        <w:tabs>
          <w:tab w:val="num" w:pos="0"/>
        </w:tabs>
        <w:suppressAutoHyphens w:val="0"/>
        <w:spacing w:line="276" w:lineRule="auto"/>
        <w:ind w:left="0" w:firstLine="567"/>
      </w:pPr>
      <w:r w:rsidRPr="00641051">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9247C5">
      <w:pPr>
        <w:numPr>
          <w:ilvl w:val="0"/>
          <w:numId w:val="44"/>
        </w:numPr>
        <w:tabs>
          <w:tab w:val="num" w:pos="0"/>
        </w:tabs>
        <w:suppressAutoHyphens w:val="0"/>
        <w:spacing w:line="276" w:lineRule="auto"/>
        <w:ind w:left="0" w:firstLine="567"/>
        <w:rPr>
          <w:i/>
        </w:rPr>
      </w:pPr>
      <w:r w:rsidRPr="00641051">
        <w:rPr>
          <w:i/>
        </w:rPr>
        <w:t>распознавать имена собственные и нарицательные;</w:t>
      </w:r>
    </w:p>
    <w:p w:rsidR="005F7133" w:rsidRPr="00641051" w:rsidRDefault="005F7133" w:rsidP="009247C5">
      <w:pPr>
        <w:numPr>
          <w:ilvl w:val="0"/>
          <w:numId w:val="44"/>
        </w:numPr>
        <w:tabs>
          <w:tab w:val="num" w:pos="0"/>
        </w:tabs>
        <w:suppressAutoHyphens w:val="0"/>
        <w:spacing w:line="276" w:lineRule="auto"/>
        <w:ind w:left="0" w:firstLine="567"/>
        <w:rPr>
          <w:i/>
        </w:rPr>
      </w:pPr>
      <w:r w:rsidRPr="00641051">
        <w:rPr>
          <w:i/>
        </w:rPr>
        <w:t>распознавать части речи по определённым признакам;</w:t>
      </w:r>
    </w:p>
    <w:p w:rsidR="005F7133" w:rsidRPr="00641051" w:rsidRDefault="005F7133" w:rsidP="009247C5">
      <w:pPr>
        <w:numPr>
          <w:ilvl w:val="0"/>
          <w:numId w:val="44"/>
        </w:numPr>
        <w:tabs>
          <w:tab w:val="num" w:pos="0"/>
        </w:tabs>
        <w:suppressAutoHyphens w:val="0"/>
        <w:spacing w:line="276" w:lineRule="auto"/>
        <w:ind w:left="0" w:firstLine="567"/>
        <w:rPr>
          <w:i/>
        </w:rPr>
      </w:pPr>
      <w:r w:rsidRPr="00641051">
        <w:rPr>
          <w:i/>
        </w:rPr>
        <w:t>понимать значение лексических единиц по словообразовательным элементам (суффиксам и приставкам);</w:t>
      </w:r>
    </w:p>
    <w:p w:rsidR="005F7133" w:rsidRPr="00641051" w:rsidRDefault="005F7133" w:rsidP="009247C5">
      <w:pPr>
        <w:numPr>
          <w:ilvl w:val="0"/>
          <w:numId w:val="44"/>
        </w:numPr>
        <w:tabs>
          <w:tab w:val="num" w:pos="0"/>
        </w:tabs>
        <w:suppressAutoHyphens w:val="0"/>
        <w:spacing w:line="276" w:lineRule="auto"/>
        <w:ind w:left="0" w:firstLine="567"/>
        <w:rPr>
          <w:i/>
        </w:rPr>
      </w:pPr>
      <w:r w:rsidRPr="00641051">
        <w:rPr>
          <w:i/>
        </w:rPr>
        <w:t>использовать правила словообразования;</w:t>
      </w:r>
    </w:p>
    <w:p w:rsidR="005F7133" w:rsidRPr="00641051" w:rsidRDefault="005F7133" w:rsidP="009247C5">
      <w:pPr>
        <w:numPr>
          <w:ilvl w:val="0"/>
          <w:numId w:val="44"/>
        </w:numPr>
        <w:tabs>
          <w:tab w:val="num" w:pos="0"/>
        </w:tabs>
        <w:suppressAutoHyphens w:val="0"/>
        <w:spacing w:line="276" w:lineRule="auto"/>
        <w:ind w:left="0" w:firstLine="567"/>
        <w:rPr>
          <w:i/>
          <w:u w:val="single"/>
        </w:rPr>
      </w:pPr>
      <w:r w:rsidRPr="00641051">
        <w:rPr>
          <w:i/>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5F7133" w:rsidRPr="00641051" w:rsidRDefault="005F7133" w:rsidP="00F91D20">
      <w:pPr>
        <w:tabs>
          <w:tab w:val="num" w:pos="0"/>
        </w:tabs>
        <w:spacing w:line="276" w:lineRule="auto"/>
        <w:ind w:firstLine="567"/>
        <w:rPr>
          <w:u w:val="single"/>
        </w:rPr>
      </w:pPr>
    </w:p>
    <w:p w:rsidR="005F7133" w:rsidRPr="00641051" w:rsidRDefault="005F7133" w:rsidP="00F91D20">
      <w:pPr>
        <w:pStyle w:val="afd"/>
        <w:tabs>
          <w:tab w:val="num" w:pos="0"/>
        </w:tabs>
        <w:spacing w:line="276" w:lineRule="auto"/>
        <w:ind w:firstLine="567"/>
        <w:rPr>
          <w:b/>
          <w:i/>
          <w:sz w:val="24"/>
        </w:rPr>
      </w:pPr>
      <w:r w:rsidRPr="00641051">
        <w:rPr>
          <w:b/>
          <w:i/>
          <w:sz w:val="24"/>
        </w:rPr>
        <w:t>Грамматическая сторона речи (английский язык)</w:t>
      </w:r>
    </w:p>
    <w:p w:rsidR="005F7133" w:rsidRPr="00641051" w:rsidRDefault="005F7133" w:rsidP="00F91D20">
      <w:pPr>
        <w:pStyle w:val="afd"/>
        <w:tabs>
          <w:tab w:val="num" w:pos="0"/>
        </w:tabs>
        <w:spacing w:line="276" w:lineRule="auto"/>
        <w:ind w:firstLine="567"/>
        <w:rPr>
          <w:b/>
          <w:i/>
          <w:sz w:val="24"/>
          <w:u w:val="single"/>
        </w:rPr>
      </w:pPr>
      <w:r w:rsidRPr="00641051">
        <w:rPr>
          <w:b/>
          <w:i/>
          <w:sz w:val="24"/>
          <w:u w:val="single"/>
        </w:rPr>
        <w:t>Выпускник научится:</w:t>
      </w:r>
    </w:p>
    <w:p w:rsidR="005F7133" w:rsidRPr="00641051" w:rsidRDefault="005F7133" w:rsidP="009247C5">
      <w:pPr>
        <w:numPr>
          <w:ilvl w:val="0"/>
          <w:numId w:val="48"/>
        </w:numPr>
        <w:tabs>
          <w:tab w:val="num" w:pos="0"/>
        </w:tabs>
        <w:suppressAutoHyphens w:val="0"/>
        <w:spacing w:line="276" w:lineRule="auto"/>
        <w:ind w:left="0" w:firstLine="567"/>
      </w:pPr>
      <w:r w:rsidRPr="00641051">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641051">
        <w:rPr>
          <w:i/>
          <w:lang w:val="en-US"/>
        </w:rPr>
        <w:t>havegot</w:t>
      </w:r>
      <w:r w:rsidRPr="00641051">
        <w:rPr>
          <w:i/>
        </w:rPr>
        <w:t>,</w:t>
      </w:r>
      <w:r w:rsidRPr="00641051">
        <w:t xml:space="preserve"> глагол-связку </w:t>
      </w:r>
      <w:r w:rsidRPr="00641051">
        <w:rPr>
          <w:i/>
          <w:lang w:val="en-US"/>
        </w:rPr>
        <w:t>tobe</w:t>
      </w:r>
      <w:r w:rsidRPr="00641051">
        <w:rPr>
          <w:i/>
        </w:rPr>
        <w:t>,</w:t>
      </w:r>
      <w:r w:rsidRPr="00641051">
        <w:t xml:space="preserve"> модальные глаголы </w:t>
      </w:r>
      <w:r w:rsidRPr="00641051">
        <w:rPr>
          <w:i/>
          <w:lang w:val="en-US"/>
        </w:rPr>
        <w:t>can</w:t>
      </w:r>
      <w:r w:rsidRPr="00641051">
        <w:rPr>
          <w:i/>
        </w:rPr>
        <w:t xml:space="preserve">, </w:t>
      </w:r>
      <w:r w:rsidRPr="00641051">
        <w:rPr>
          <w:i/>
          <w:lang w:val="en-US"/>
        </w:rPr>
        <w:t>may</w:t>
      </w:r>
      <w:r w:rsidRPr="00641051">
        <w:rPr>
          <w:i/>
        </w:rPr>
        <w:t xml:space="preserve">, </w:t>
      </w:r>
      <w:r w:rsidRPr="00641051">
        <w:rPr>
          <w:i/>
          <w:lang w:val="en-US"/>
        </w:rPr>
        <w:t>must</w:t>
      </w:r>
      <w:r w:rsidRPr="00641051">
        <w:rPr>
          <w:i/>
        </w:rPr>
        <w:t xml:space="preserve">, </w:t>
      </w:r>
      <w:r w:rsidRPr="00641051">
        <w:rPr>
          <w:i/>
          <w:lang w:val="en-US"/>
        </w:rPr>
        <w:t>should</w:t>
      </w:r>
      <w:r w:rsidRPr="00641051">
        <w:rPr>
          <w:i/>
        </w:rPr>
        <w:t>,</w:t>
      </w:r>
      <w:r w:rsidRPr="00641051">
        <w:t xml:space="preserve"> видо-временные формы </w:t>
      </w:r>
      <w:r w:rsidRPr="00641051">
        <w:rPr>
          <w:i/>
        </w:rPr>
        <w:t xml:space="preserve">Present/Past/Future Simple, </w:t>
      </w:r>
      <w:r w:rsidRPr="00641051">
        <w:rPr>
          <w:i/>
          <w:lang w:val="en-US"/>
        </w:rPr>
        <w:t>PresentPerfect</w:t>
      </w:r>
      <w:r w:rsidRPr="00641051">
        <w:rPr>
          <w:i/>
        </w:rPr>
        <w:t xml:space="preserve">, </w:t>
      </w:r>
      <w:r w:rsidRPr="00641051">
        <w:rPr>
          <w:i/>
          <w:lang w:val="en-US"/>
        </w:rPr>
        <w:t>PresentProgressive</w:t>
      </w:r>
      <w:r w:rsidRPr="00641051">
        <w:rPr>
          <w:i/>
        </w:rPr>
        <w:t>,</w:t>
      </w:r>
      <w:r w:rsidRPr="00641051">
        <w:t xml:space="preserve"> конструкцию </w:t>
      </w:r>
      <w:r w:rsidRPr="00641051">
        <w:rPr>
          <w:i/>
          <w:lang w:val="en-US"/>
        </w:rPr>
        <w:t>tobegoingto</w:t>
      </w:r>
      <w:r w:rsidRPr="00641051">
        <w:t xml:space="preserve"> для выражения будущих </w:t>
      </w:r>
      <w:r w:rsidRPr="00641051">
        <w:lastRenderedPageBreak/>
        <w:t>действий, наречия времени, места и образа действия, наиболее употребительные предлоги для выражения временных и пространственных отношений;</w:t>
      </w:r>
    </w:p>
    <w:p w:rsidR="005F7133" w:rsidRPr="00641051" w:rsidRDefault="005F7133" w:rsidP="009247C5">
      <w:pPr>
        <w:pStyle w:val="afd"/>
        <w:numPr>
          <w:ilvl w:val="0"/>
          <w:numId w:val="48"/>
        </w:numPr>
        <w:tabs>
          <w:tab w:val="num" w:pos="0"/>
        </w:tabs>
        <w:spacing w:line="276" w:lineRule="auto"/>
        <w:ind w:left="0" w:firstLine="567"/>
        <w:rPr>
          <w:i/>
          <w:sz w:val="24"/>
        </w:rPr>
      </w:pPr>
      <w:r w:rsidRPr="00641051">
        <w:rPr>
          <w:sz w:val="24"/>
        </w:rPr>
        <w:t xml:space="preserve">понимать и употреблять в речи основные коммуникативные типы предложений, безличные предложения, предложения с оборотом </w:t>
      </w:r>
      <w:r w:rsidRPr="00641051">
        <w:rPr>
          <w:i/>
          <w:sz w:val="24"/>
          <w:lang w:val="en-US"/>
        </w:rPr>
        <w:t>thereis</w:t>
      </w:r>
      <w:r w:rsidRPr="00641051">
        <w:rPr>
          <w:i/>
          <w:sz w:val="24"/>
        </w:rPr>
        <w:t>/</w:t>
      </w:r>
      <w:r w:rsidRPr="00641051">
        <w:rPr>
          <w:i/>
          <w:sz w:val="24"/>
          <w:lang w:val="en-US"/>
        </w:rPr>
        <w:t>thereare</w:t>
      </w:r>
      <w:r w:rsidRPr="00641051">
        <w:rPr>
          <w:sz w:val="24"/>
        </w:rPr>
        <w:t xml:space="preserve">, побудительные предложения в утвердительной и отрицательной формах; </w:t>
      </w:r>
    </w:p>
    <w:p w:rsidR="005F7133" w:rsidRPr="00641051" w:rsidRDefault="005F7133" w:rsidP="00F91D20">
      <w:pPr>
        <w:tabs>
          <w:tab w:val="num" w:pos="0"/>
        </w:tabs>
        <w:spacing w:line="276" w:lineRule="auto"/>
        <w:ind w:firstLine="567"/>
        <w:rPr>
          <w:b/>
          <w:i/>
          <w:u w:val="single"/>
        </w:rPr>
      </w:pPr>
      <w:r w:rsidRPr="00641051">
        <w:rPr>
          <w:b/>
          <w:i/>
          <w:u w:val="single"/>
        </w:rPr>
        <w:t>Выпускник получит возможность научиться:</w:t>
      </w:r>
    </w:p>
    <w:p w:rsidR="005F7133" w:rsidRPr="00641051" w:rsidRDefault="005F7133" w:rsidP="00F91D20">
      <w:pPr>
        <w:pStyle w:val="afd"/>
        <w:tabs>
          <w:tab w:val="num" w:pos="0"/>
        </w:tabs>
        <w:spacing w:line="276" w:lineRule="auto"/>
        <w:ind w:firstLine="567"/>
        <w:rPr>
          <w:i/>
          <w:sz w:val="24"/>
        </w:rPr>
      </w:pPr>
      <w:r w:rsidRPr="00641051">
        <w:rPr>
          <w:i/>
          <w:sz w:val="24"/>
        </w:rPr>
        <w:t xml:space="preserve">• понимать и использовать в наиболее распространённых случаях неопределённый, определённый и нулевой артикли; </w:t>
      </w:r>
    </w:p>
    <w:p w:rsidR="005F7133" w:rsidRPr="00641051" w:rsidRDefault="005F7133" w:rsidP="00F91D20">
      <w:pPr>
        <w:pStyle w:val="afd"/>
        <w:tabs>
          <w:tab w:val="num" w:pos="0"/>
        </w:tabs>
        <w:spacing w:line="276" w:lineRule="auto"/>
        <w:ind w:firstLine="567"/>
        <w:rPr>
          <w:i/>
          <w:sz w:val="24"/>
        </w:rPr>
      </w:pPr>
      <w:r w:rsidRPr="00641051">
        <w:rPr>
          <w:i/>
          <w:sz w:val="24"/>
        </w:rPr>
        <w:t xml:space="preserve">•  понимать и использовать в речи указательные, неопределённые  местоимения; </w:t>
      </w:r>
    </w:p>
    <w:p w:rsidR="005F7133" w:rsidRPr="00641051" w:rsidRDefault="005F7133" w:rsidP="00F91D20">
      <w:pPr>
        <w:pStyle w:val="afd"/>
        <w:tabs>
          <w:tab w:val="num" w:pos="0"/>
        </w:tabs>
        <w:spacing w:line="276" w:lineRule="auto"/>
        <w:ind w:firstLine="567"/>
        <w:rPr>
          <w:b/>
          <w:bCs/>
          <w:sz w:val="24"/>
        </w:rPr>
      </w:pPr>
      <w:r w:rsidRPr="00641051">
        <w:rPr>
          <w:i/>
          <w:sz w:val="24"/>
        </w:rPr>
        <w:t>• понимать и использовать в речи</w:t>
      </w:r>
      <w:r w:rsidRPr="00641051">
        <w:rPr>
          <w:i/>
          <w:iCs/>
          <w:sz w:val="24"/>
        </w:rPr>
        <w:t>множественное число существительных, образованных не по правилам;</w:t>
      </w:r>
    </w:p>
    <w:p w:rsidR="005F7133" w:rsidRPr="00641051" w:rsidRDefault="005F7133" w:rsidP="00F91D20">
      <w:pPr>
        <w:pStyle w:val="afd"/>
        <w:tabs>
          <w:tab w:val="num" w:pos="0"/>
        </w:tabs>
        <w:spacing w:line="276" w:lineRule="auto"/>
        <w:ind w:firstLine="567"/>
        <w:rPr>
          <w:i/>
          <w:sz w:val="24"/>
        </w:rPr>
      </w:pPr>
      <w:r w:rsidRPr="00641051">
        <w:rPr>
          <w:i/>
          <w:sz w:val="24"/>
        </w:rPr>
        <w:t>•    понимать и использовать в речи сложносочинённые предложения с союзами;</w:t>
      </w:r>
    </w:p>
    <w:p w:rsidR="005F7133" w:rsidRPr="00641051" w:rsidRDefault="005F7133" w:rsidP="00F91D20">
      <w:pPr>
        <w:pStyle w:val="afd"/>
        <w:tabs>
          <w:tab w:val="num" w:pos="0"/>
        </w:tabs>
        <w:spacing w:line="276" w:lineRule="auto"/>
        <w:ind w:firstLine="567"/>
        <w:rPr>
          <w:i/>
          <w:sz w:val="24"/>
        </w:rPr>
      </w:pPr>
      <w:r w:rsidRPr="00641051">
        <w:rPr>
          <w:i/>
          <w:sz w:val="24"/>
        </w:rPr>
        <w:t>•    понимать и использовать в речи сложноподчинённые предложения;</w:t>
      </w:r>
    </w:p>
    <w:p w:rsidR="005F7133" w:rsidRPr="00641051" w:rsidRDefault="005F7133" w:rsidP="00F91D20">
      <w:pPr>
        <w:pStyle w:val="afd"/>
        <w:tabs>
          <w:tab w:val="num" w:pos="0"/>
        </w:tabs>
        <w:spacing w:line="276" w:lineRule="auto"/>
        <w:ind w:firstLine="567"/>
        <w:rPr>
          <w:i/>
          <w:sz w:val="24"/>
        </w:rPr>
      </w:pPr>
      <w:r w:rsidRPr="00641051">
        <w:rPr>
          <w:i/>
          <w:sz w:val="24"/>
        </w:rPr>
        <w:t>• дифференцировать слова по определённым признакам (существительные, прилагательные, модальные/смысловые/ вспомогательные глаголы);</w:t>
      </w:r>
    </w:p>
    <w:p w:rsidR="005F7133" w:rsidRPr="00641051" w:rsidRDefault="005F7133" w:rsidP="00F91D20">
      <w:pPr>
        <w:tabs>
          <w:tab w:val="num" w:pos="0"/>
        </w:tabs>
        <w:spacing w:line="276" w:lineRule="auto"/>
        <w:ind w:firstLine="567"/>
        <w:rPr>
          <w:i/>
        </w:rPr>
      </w:pPr>
      <w:r w:rsidRPr="00641051">
        <w:rPr>
          <w:i/>
        </w:rPr>
        <w:t xml:space="preserve">•   приобрести начальные лингвистические представления о системе и структуре </w:t>
      </w:r>
      <w:r w:rsidR="00D8415E" w:rsidRPr="00641051">
        <w:rPr>
          <w:i/>
        </w:rPr>
        <w:t xml:space="preserve">изучаемого </w:t>
      </w:r>
      <w:r w:rsidRPr="00641051">
        <w:rPr>
          <w:i/>
        </w:rPr>
        <w:t>языка, необходимые для овладения речевыми навыками и основами речевых умений.</w:t>
      </w:r>
    </w:p>
    <w:p w:rsidR="00F205E7" w:rsidRPr="00641051" w:rsidRDefault="00F205E7" w:rsidP="00F91D20">
      <w:pPr>
        <w:tabs>
          <w:tab w:val="num" w:pos="0"/>
        </w:tabs>
        <w:spacing w:line="276" w:lineRule="auto"/>
        <w:ind w:firstLine="567"/>
        <w:rPr>
          <w:b/>
          <w:i/>
        </w:rPr>
      </w:pPr>
      <w:r w:rsidRPr="00641051">
        <w:rPr>
          <w:b/>
          <w:i/>
          <w:lang w:val="en-US"/>
        </w:rPr>
        <w:t>VI</w:t>
      </w:r>
      <w:r w:rsidRPr="009F38D1">
        <w:rPr>
          <w:b/>
          <w:i/>
        </w:rPr>
        <w:t>.</w:t>
      </w:r>
      <w:r w:rsidRPr="00641051">
        <w:rPr>
          <w:b/>
          <w:i/>
        </w:rPr>
        <w:t xml:space="preserve"> СОДЕРЖАНИЕ ПРЕДМЕТА</w:t>
      </w:r>
    </w:p>
    <w:p w:rsidR="00F205E7" w:rsidRPr="00641051" w:rsidRDefault="00F205E7" w:rsidP="00F91D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b/>
          <w:bCs/>
          <w:i/>
          <w:iCs/>
          <w:color w:val="000000"/>
        </w:rPr>
        <w:t>Предметное содержание речи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Знакомство. </w:t>
      </w:r>
      <w:r w:rsidRPr="00641051">
        <w:rPr>
          <w:rStyle w:val="Zag11"/>
          <w:rFonts w:eastAsia="@Arial Unicode MS"/>
          <w:color w:val="00000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Я и моя семья. </w:t>
      </w:r>
      <w:r w:rsidR="00D8415E" w:rsidRPr="00641051">
        <w:rPr>
          <w:rStyle w:val="Zag11"/>
          <w:rFonts w:eastAsia="@Arial Unicode MS"/>
          <w:b/>
          <w:bCs/>
          <w:color w:val="000000"/>
        </w:rPr>
        <w:t>Ч</w:t>
      </w:r>
      <w:r w:rsidRPr="00641051">
        <w:rPr>
          <w:rStyle w:val="Zag11"/>
          <w:rFonts w:eastAsia="@Arial Unicode MS"/>
          <w:color w:val="000000"/>
        </w:rPr>
        <w:t xml:space="preserve">лены семьи, их имена, возраст, внешность, черты характера, увлечения/хобби. Мой день (распорядок дня, </w:t>
      </w:r>
      <w:r w:rsidRPr="00641051">
        <w:rPr>
          <w:rStyle w:val="Zag11"/>
          <w:rFonts w:eastAsia="@Arial Unicode MS"/>
          <w:i/>
          <w:iCs/>
          <w:color w:val="000000"/>
        </w:rPr>
        <w:t>домашние обязанности</w:t>
      </w:r>
      <w:r w:rsidRPr="00641051">
        <w:rPr>
          <w:rStyle w:val="Zag11"/>
          <w:rFonts w:eastAsia="@Arial Unicode MS"/>
          <w:color w:val="000000"/>
        </w:rPr>
        <w:t>)</w:t>
      </w:r>
      <w:r w:rsidRPr="00641051">
        <w:rPr>
          <w:rStyle w:val="Zag11"/>
          <w:rFonts w:eastAsia="@Arial Unicode MS"/>
          <w:i/>
          <w:iCs/>
          <w:color w:val="000000"/>
        </w:rPr>
        <w:t xml:space="preserve">. </w:t>
      </w:r>
      <w:r w:rsidRPr="00641051">
        <w:rPr>
          <w:rStyle w:val="Zag11"/>
          <w:rFonts w:eastAsia="@Arial Unicode MS"/>
          <w:color w:val="000000"/>
        </w:rPr>
        <w:t xml:space="preserve">Покупки в магазине: одежда, </w:t>
      </w:r>
      <w:r w:rsidRPr="00641051">
        <w:rPr>
          <w:rStyle w:val="Zag11"/>
          <w:rFonts w:eastAsia="@Arial Unicode MS"/>
          <w:i/>
          <w:iCs/>
          <w:color w:val="000000"/>
        </w:rPr>
        <w:t xml:space="preserve">обувь, </w:t>
      </w:r>
      <w:r w:rsidRPr="00641051">
        <w:rPr>
          <w:rStyle w:val="Zag11"/>
          <w:rFonts w:eastAsia="@Arial Unicode MS"/>
          <w:color w:val="000000"/>
        </w:rPr>
        <w:t>основные продукты питания. Любимая еда. Семейные праздники: день рождения, Новый год/Рождество. Подарки.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Мир моих увлечений. </w:t>
      </w:r>
      <w:r w:rsidRPr="00641051">
        <w:rPr>
          <w:rStyle w:val="Zag11"/>
          <w:rFonts w:eastAsia="@Arial Unicode MS"/>
          <w:color w:val="000000"/>
        </w:rPr>
        <w:t xml:space="preserve">Мои любимые занятия. Виды спорта и спортивные игры. </w:t>
      </w:r>
      <w:r w:rsidRPr="00641051">
        <w:rPr>
          <w:rStyle w:val="Zag11"/>
          <w:rFonts w:eastAsia="@Arial Unicode MS"/>
          <w:i/>
          <w:iCs/>
          <w:color w:val="000000"/>
        </w:rPr>
        <w:t xml:space="preserve">Мои любимые сказки. </w:t>
      </w:r>
      <w:r w:rsidRPr="00641051">
        <w:rPr>
          <w:rStyle w:val="Zag11"/>
          <w:rFonts w:eastAsia="@Arial Unicode MS"/>
          <w:color w:val="000000"/>
        </w:rPr>
        <w:t xml:space="preserve">Выходной день </w:t>
      </w:r>
      <w:r w:rsidRPr="00641051">
        <w:rPr>
          <w:rStyle w:val="Zag11"/>
          <w:rFonts w:eastAsia="@Arial Unicode MS"/>
          <w:i/>
          <w:iCs/>
          <w:color w:val="000000"/>
        </w:rPr>
        <w:t xml:space="preserve">(в зоопарке, цирке), </w:t>
      </w:r>
      <w:r w:rsidRPr="00641051">
        <w:rPr>
          <w:rStyle w:val="Zag11"/>
          <w:rFonts w:eastAsia="@Arial Unicode MS"/>
          <w:color w:val="000000"/>
        </w:rPr>
        <w:t>каникулы.</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Я и мои друзья. </w:t>
      </w:r>
      <w:r w:rsidRPr="00641051">
        <w:rPr>
          <w:rStyle w:val="Zag11"/>
          <w:rFonts w:eastAsia="@Arial Unicode MS"/>
          <w:color w:val="00000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Моя школа. </w:t>
      </w:r>
      <w:r w:rsidRPr="00641051">
        <w:rPr>
          <w:rStyle w:val="Zag11"/>
          <w:rFonts w:eastAsia="@Arial Unicode MS"/>
          <w:color w:val="000000"/>
        </w:rPr>
        <w:t>Классная комната, учебные предметы, школьные принадлежности. Учебные занятия на уроках.</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Мир вокруг меня. </w:t>
      </w:r>
      <w:r w:rsidRPr="00641051">
        <w:rPr>
          <w:rStyle w:val="Zag11"/>
          <w:rFonts w:eastAsia="@Arial Unicode MS"/>
          <w:color w:val="000000"/>
        </w:rPr>
        <w:t xml:space="preserve">Мой дом/квартира/комната: названия комнат, их размер, предметы мебели и интерьера. Природа. </w:t>
      </w:r>
      <w:r w:rsidRPr="00641051">
        <w:rPr>
          <w:rStyle w:val="Zag11"/>
          <w:rFonts w:eastAsia="@Arial Unicode MS"/>
          <w:i/>
          <w:iCs/>
          <w:color w:val="000000"/>
        </w:rPr>
        <w:t xml:space="preserve">Дикие и домашние животные. </w:t>
      </w:r>
      <w:r w:rsidRPr="00641051">
        <w:rPr>
          <w:rStyle w:val="Zag11"/>
          <w:rFonts w:eastAsia="@Arial Unicode MS"/>
          <w:color w:val="000000"/>
        </w:rPr>
        <w:t>Любимое время года. Погода.</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bCs/>
          <w:color w:val="000000"/>
        </w:rPr>
        <w:t xml:space="preserve">Страна/страны изучаемого языка и родная страна. </w:t>
      </w:r>
      <w:r w:rsidRPr="00641051">
        <w:rPr>
          <w:rStyle w:val="Zag11"/>
          <w:rFonts w:eastAsia="@Arial Unicode MS"/>
          <w:color w:val="000000"/>
        </w:rPr>
        <w:t>Общие сведения: название, столица. Литературные персонажи популярных книг моих сверстников (имена героев книг, черты характера).</w:t>
      </w:r>
      <w:r w:rsidRPr="00641051">
        <w:rPr>
          <w:rStyle w:val="Zag11"/>
          <w:rFonts w:eastAsia="@Arial Unicode MS"/>
          <w:i/>
          <w:iCs/>
          <w:color w:val="000000"/>
        </w:rPr>
        <w:t xml:space="preserve"> Небольшие произведения детского фольклора на изучаемом иностранном языке (рифмовки, стихи, песни, сказки).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205E7" w:rsidRPr="00641051" w:rsidRDefault="00F205E7" w:rsidP="00F91D20">
      <w:pPr>
        <w:tabs>
          <w:tab w:val="num" w:pos="0"/>
          <w:tab w:val="left" w:leader="dot" w:pos="624"/>
        </w:tabs>
        <w:spacing w:line="276" w:lineRule="auto"/>
        <w:ind w:firstLine="567"/>
      </w:pPr>
    </w:p>
    <w:p w:rsidR="00F205E7" w:rsidRPr="00641051" w:rsidRDefault="00F205E7" w:rsidP="00F91D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b/>
          <w:bCs/>
          <w:i/>
          <w:iCs/>
          <w:color w:val="000000"/>
        </w:rPr>
        <w:t>Коммуникативные умения по видам речевой деятельности</w:t>
      </w:r>
    </w:p>
    <w:p w:rsidR="00F205E7" w:rsidRPr="00641051" w:rsidRDefault="00F205E7" w:rsidP="00F91D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b/>
          <w:bCs/>
          <w:color w:val="000000"/>
        </w:rPr>
        <w:t>В русле говорения</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i/>
          <w:iCs/>
          <w:color w:val="000000"/>
        </w:rPr>
        <w:lastRenderedPageBreak/>
        <w:t>1. Диалогическая форма</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Уметь вести: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·диалог-расспрос (запрос информации и ответ на него);</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·диалог — побуждение к действию.</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i/>
          <w:iCs/>
          <w:color w:val="000000"/>
        </w:rPr>
        <w:t>2. Монологическая форма</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Уметь пользоваться:</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 xml:space="preserve">·основными коммуникативными типами речи: описание, рассказ, </w:t>
      </w:r>
      <w:r w:rsidRPr="00641051">
        <w:rPr>
          <w:rStyle w:val="Zag11"/>
          <w:rFonts w:eastAsia="@Arial Unicode MS"/>
          <w:i/>
          <w:iCs/>
          <w:color w:val="000000"/>
        </w:rPr>
        <w:t>характеристика (персонажей)</w:t>
      </w:r>
      <w:r w:rsidRPr="00641051">
        <w:rPr>
          <w:rStyle w:val="Zag11"/>
          <w:rFonts w:eastAsia="@Arial Unicode MS"/>
          <w:color w:val="000000"/>
        </w:rPr>
        <w:t>.</w:t>
      </w:r>
    </w:p>
    <w:p w:rsidR="00F205E7" w:rsidRPr="00641051" w:rsidRDefault="00F205E7" w:rsidP="00F91D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b/>
          <w:bCs/>
          <w:color w:val="000000"/>
        </w:rPr>
        <w:t>В русле аудирования</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Воспринимать на слух и понимать: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·речь учителя и одноклассников в процессе общения на уроке и вербально/невербально реагировать на услышанное;</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205E7" w:rsidRPr="00641051" w:rsidRDefault="00F205E7" w:rsidP="00F91D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b/>
          <w:bCs/>
          <w:color w:val="000000"/>
        </w:rPr>
        <w:t>В русле чтения</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Читать: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·вслух небольшие тексты, построенные на изученном языковом материале;</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F205E7" w:rsidRPr="00641051" w:rsidRDefault="00F205E7" w:rsidP="00F91D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b/>
          <w:bCs/>
          <w:color w:val="000000"/>
        </w:rPr>
        <w:t>В русле письма</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Владеть: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·умением выписывать из текста слова, словосочетания и предложения;</w:t>
      </w:r>
    </w:p>
    <w:p w:rsidR="00F205E7" w:rsidRPr="00641051" w:rsidRDefault="00F205E7" w:rsidP="00F91D20">
      <w:pPr>
        <w:tabs>
          <w:tab w:val="num" w:pos="0"/>
          <w:tab w:val="left" w:leader="dot" w:pos="624"/>
        </w:tabs>
        <w:spacing w:after="56" w:line="276" w:lineRule="auto"/>
        <w:ind w:firstLine="567"/>
        <w:rPr>
          <w:rStyle w:val="Zag11"/>
          <w:rFonts w:eastAsia="@Arial Unicode MS"/>
          <w:color w:val="000000"/>
        </w:rPr>
      </w:pPr>
      <w:r w:rsidRPr="00641051">
        <w:rPr>
          <w:rStyle w:val="Zag11"/>
          <w:rFonts w:eastAsia="@Arial Unicode MS"/>
          <w:color w:val="000000"/>
        </w:rPr>
        <w:t>·основами письменной речи: писать по образцу поздравление с праздником, короткое личное письмо.</w:t>
      </w:r>
    </w:p>
    <w:p w:rsidR="00F205E7" w:rsidRPr="00641051" w:rsidRDefault="00F205E7" w:rsidP="00F91D20">
      <w:pPr>
        <w:tabs>
          <w:tab w:val="num" w:pos="0"/>
          <w:tab w:val="left" w:leader="dot" w:pos="624"/>
        </w:tabs>
        <w:spacing w:after="56" w:line="276" w:lineRule="auto"/>
        <w:ind w:firstLine="567"/>
      </w:pPr>
    </w:p>
    <w:p w:rsidR="00F205E7" w:rsidRPr="00641051" w:rsidRDefault="00F205E7" w:rsidP="00A73E8B">
      <w:pPr>
        <w:tabs>
          <w:tab w:val="num" w:pos="0"/>
          <w:tab w:val="left" w:leader="dot" w:pos="624"/>
        </w:tabs>
        <w:spacing w:line="276" w:lineRule="auto"/>
        <w:ind w:firstLine="567"/>
        <w:jc w:val="center"/>
        <w:rPr>
          <w:rStyle w:val="Zag11"/>
          <w:rFonts w:eastAsia="@Arial Unicode MS"/>
          <w:b/>
          <w:bCs/>
          <w:i/>
          <w:iCs/>
          <w:color w:val="000000"/>
        </w:rPr>
      </w:pPr>
      <w:r w:rsidRPr="00641051">
        <w:rPr>
          <w:rStyle w:val="Zag11"/>
          <w:rFonts w:eastAsia="@Arial Unicode MS"/>
          <w:b/>
          <w:bCs/>
          <w:i/>
          <w:iCs/>
          <w:color w:val="000000"/>
        </w:rPr>
        <w:t>Языковые средства и навыки пользования ими</w:t>
      </w:r>
    </w:p>
    <w:p w:rsidR="00F205E7" w:rsidRPr="00641051" w:rsidRDefault="00F205E7" w:rsidP="00D8415E">
      <w:pPr>
        <w:tabs>
          <w:tab w:val="num" w:pos="0"/>
          <w:tab w:val="left" w:leader="dot" w:pos="624"/>
        </w:tabs>
        <w:spacing w:line="276" w:lineRule="auto"/>
        <w:ind w:firstLine="567"/>
        <w:jc w:val="center"/>
        <w:rPr>
          <w:rStyle w:val="Zag11"/>
          <w:rFonts w:eastAsia="@Arial Unicode MS"/>
          <w:b/>
          <w:bCs/>
          <w:i/>
          <w:iCs/>
          <w:color w:val="000000"/>
        </w:rPr>
      </w:pPr>
      <w:r w:rsidRPr="00641051">
        <w:rPr>
          <w:rStyle w:val="Zag11"/>
          <w:rFonts w:eastAsia="@Arial Unicode MS"/>
          <w:b/>
          <w:bCs/>
          <w:i/>
          <w:iCs/>
          <w:color w:val="000000"/>
        </w:rPr>
        <w:t>Английский язык</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bCs/>
          <w:color w:val="000000"/>
        </w:rPr>
        <w:t xml:space="preserve">Графика, каллиграфия, орфография. </w:t>
      </w:r>
      <w:r w:rsidRPr="00641051">
        <w:rPr>
          <w:rStyle w:val="Zag11"/>
          <w:rFonts w:eastAsia="@Arial Unicode MS"/>
          <w:color w:val="000000"/>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bCs/>
          <w:color w:val="000000"/>
        </w:rPr>
        <w:t xml:space="preserve">Фонетическая сторона речи. </w:t>
      </w:r>
      <w:r w:rsidRPr="00641051">
        <w:rPr>
          <w:rStyle w:val="Zag11"/>
          <w:rFonts w:eastAsia="@Arial Unicode MS"/>
          <w:color w:val="000000"/>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641051">
        <w:rPr>
          <w:rStyle w:val="Zag11"/>
          <w:rFonts w:eastAsia="@Arial Unicode MS"/>
          <w:i/>
          <w:iCs/>
          <w:color w:val="000000"/>
        </w:rPr>
        <w:t xml:space="preserve">Связующее «r» (there is/there are). </w:t>
      </w:r>
      <w:r w:rsidRPr="00641051">
        <w:rPr>
          <w:rStyle w:val="Zag11"/>
          <w:rFonts w:eastAsia="@Arial Unicode MS"/>
          <w:color w:val="000000"/>
        </w:rPr>
        <w:t>Ударение в слове, фразе.</w:t>
      </w:r>
      <w:r w:rsidRPr="00641051">
        <w:rPr>
          <w:rStyle w:val="Zag11"/>
          <w:rFonts w:eastAsia="@Arial Unicode MS"/>
          <w:i/>
          <w:iCs/>
          <w:color w:val="000000"/>
        </w:rPr>
        <w:t xml:space="preserve"> Отсутствие ударения на служебных словах (артиклях, союзах, предлогах). Членение предложений на смысловые группы.</w:t>
      </w:r>
      <w:r w:rsidRPr="00641051">
        <w:rPr>
          <w:rStyle w:val="Zag11"/>
          <w:rFonts w:eastAsia="@Arial Unicode MS"/>
          <w:color w:val="000000"/>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641051">
        <w:rPr>
          <w:rStyle w:val="Zag11"/>
          <w:rFonts w:eastAsia="@Arial Unicode MS"/>
          <w:i/>
          <w:iCs/>
          <w:color w:val="000000"/>
        </w:rPr>
        <w:t>Интонация перечисления. Чтение по транскрипции изученных слов.</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bCs/>
          <w:color w:val="000000"/>
        </w:rPr>
        <w:t xml:space="preserve">Лексическая сторона речи. </w:t>
      </w:r>
      <w:r w:rsidRPr="00641051">
        <w:rPr>
          <w:rStyle w:val="Zag11"/>
          <w:rFonts w:eastAsia="@Arial Unicode MS"/>
          <w:color w:val="000000"/>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641051">
        <w:rPr>
          <w:rStyle w:val="Zag11"/>
          <w:rFonts w:eastAsia="@Arial Unicode MS"/>
          <w:i/>
          <w:iCs/>
          <w:color w:val="000000"/>
        </w:rPr>
        <w:t xml:space="preserve">Начальное представление о способах </w:t>
      </w:r>
      <w:r w:rsidRPr="00641051">
        <w:rPr>
          <w:rStyle w:val="Zag11"/>
          <w:rFonts w:eastAsia="@Arial Unicode MS"/>
          <w:i/>
          <w:iCs/>
          <w:color w:val="000000"/>
        </w:rPr>
        <w:lastRenderedPageBreak/>
        <w:t xml:space="preserve">словообразования: суффиксация (суффиксы </w:t>
      </w:r>
      <w:r w:rsidRPr="00641051">
        <w:rPr>
          <w:rStyle w:val="Zag11"/>
          <w:rFonts w:eastAsia="@Arial Unicode MS"/>
          <w:i/>
          <w:iCs/>
          <w:color w:val="000000"/>
        </w:rPr>
        <w:noBreakHyphen/>
        <w:t xml:space="preserve">er, </w:t>
      </w:r>
      <w:r w:rsidRPr="00641051">
        <w:rPr>
          <w:rStyle w:val="Zag11"/>
          <w:rFonts w:eastAsia="@Arial Unicode MS"/>
          <w:i/>
          <w:iCs/>
          <w:color w:val="000000"/>
        </w:rPr>
        <w:noBreakHyphen/>
        <w:t xml:space="preserve">or, </w:t>
      </w:r>
      <w:r w:rsidRPr="00641051">
        <w:rPr>
          <w:rStyle w:val="Zag11"/>
          <w:rFonts w:eastAsia="@Arial Unicode MS"/>
          <w:i/>
          <w:iCs/>
          <w:color w:val="000000"/>
        </w:rPr>
        <w:noBreakHyphen/>
        <w:t xml:space="preserve">tion, </w:t>
      </w:r>
      <w:r w:rsidRPr="00641051">
        <w:rPr>
          <w:rStyle w:val="Zag11"/>
          <w:rFonts w:eastAsia="@Arial Unicode MS"/>
          <w:i/>
          <w:iCs/>
          <w:color w:val="000000"/>
        </w:rPr>
        <w:noBreakHyphen/>
        <w:t xml:space="preserve">ist, </w:t>
      </w:r>
      <w:r w:rsidRPr="00641051">
        <w:rPr>
          <w:rStyle w:val="Zag11"/>
          <w:rFonts w:eastAsia="@Arial Unicode MS"/>
          <w:i/>
          <w:iCs/>
          <w:color w:val="000000"/>
        </w:rPr>
        <w:noBreakHyphen/>
        <w:t xml:space="preserve">ful, </w:t>
      </w:r>
      <w:r w:rsidRPr="00641051">
        <w:rPr>
          <w:rStyle w:val="Zag11"/>
          <w:rFonts w:eastAsia="@Arial Unicode MS"/>
          <w:i/>
          <w:iCs/>
          <w:color w:val="000000"/>
        </w:rPr>
        <w:noBreakHyphen/>
        <w:t xml:space="preserve">ly, </w:t>
      </w:r>
      <w:r w:rsidRPr="00641051">
        <w:rPr>
          <w:rStyle w:val="Zag11"/>
          <w:rFonts w:eastAsia="@Arial Unicode MS"/>
          <w:i/>
          <w:iCs/>
          <w:color w:val="000000"/>
        </w:rPr>
        <w:noBreakHyphen/>
        <w:t xml:space="preserve">teen, </w:t>
      </w:r>
      <w:r w:rsidRPr="00641051">
        <w:rPr>
          <w:rStyle w:val="Zag11"/>
          <w:rFonts w:eastAsia="@Arial Unicode MS"/>
          <w:i/>
          <w:iCs/>
          <w:color w:val="000000"/>
        </w:rPr>
        <w:noBreakHyphen/>
        <w:t xml:space="preserve">ty, </w:t>
      </w:r>
      <w:r w:rsidRPr="00641051">
        <w:rPr>
          <w:rStyle w:val="Zag11"/>
          <w:rFonts w:eastAsia="@Arial Unicode MS"/>
          <w:i/>
          <w:iCs/>
          <w:color w:val="000000"/>
        </w:rPr>
        <w:noBreakHyphen/>
        <w:t>th), словосложение (postcard), конверсия (play — to play).</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bCs/>
          <w:color w:val="000000"/>
        </w:rPr>
        <w:t xml:space="preserve">Грамматическая сторона речи. </w:t>
      </w:r>
      <w:r w:rsidRPr="00641051">
        <w:rPr>
          <w:rStyle w:val="Zag11"/>
          <w:rFonts w:eastAsia="@Arial Unicode MS"/>
          <w:color w:val="000000"/>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41051">
        <w:rPr>
          <w:rStyle w:val="Zag11"/>
          <w:rFonts w:eastAsia="@Arial Unicode MS"/>
          <w:i/>
          <w:iCs/>
          <w:color w:val="000000"/>
        </w:rPr>
        <w:t>Безличные предложения в настоящем времени (It is cold. It’s five o’clock.).</w:t>
      </w:r>
      <w:r w:rsidRPr="00641051">
        <w:rPr>
          <w:rStyle w:val="Zag11"/>
          <w:rFonts w:eastAsia="@Arial Unicode MS"/>
          <w:color w:val="000000"/>
        </w:rPr>
        <w:t xml:space="preserve"> Предложения с оборотом there·is/there·are. Простые распространённые предложения. Предложения с однородными членами. </w:t>
      </w:r>
      <w:r w:rsidRPr="00641051">
        <w:rPr>
          <w:rStyle w:val="Zag11"/>
          <w:rFonts w:eastAsia="@Arial Unicode MS"/>
          <w:i/>
          <w:iCs/>
          <w:color w:val="000000"/>
        </w:rPr>
        <w:t>Сложносочинённые предложения с союзами and и but.Сложноподчинённые предложения с because.</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Правильные и неправильные глаголы в Present, Future, Past Simple (Indefinite). Неопределённая форма глагола. Глагол</w:t>
      </w:r>
      <w:r w:rsidRPr="001850DE">
        <w:rPr>
          <w:rStyle w:val="Zag11"/>
          <w:rFonts w:eastAsia="@Arial Unicode MS"/>
          <w:color w:val="000000"/>
          <w:lang w:val="en-US"/>
        </w:rPr>
        <w:t>-</w:t>
      </w:r>
      <w:r w:rsidRPr="00641051">
        <w:rPr>
          <w:rStyle w:val="Zag11"/>
          <w:rFonts w:eastAsia="@Arial Unicode MS"/>
          <w:color w:val="000000"/>
        </w:rPr>
        <w:t>связка</w:t>
      </w:r>
      <w:r w:rsidRPr="001850DE">
        <w:rPr>
          <w:rStyle w:val="Zag11"/>
          <w:rFonts w:eastAsia="@Arial Unicode MS"/>
          <w:color w:val="000000"/>
          <w:lang w:val="en-US"/>
        </w:rPr>
        <w:t xml:space="preserve"> to be. </w:t>
      </w:r>
      <w:r w:rsidRPr="00641051">
        <w:rPr>
          <w:rStyle w:val="Zag11"/>
          <w:rFonts w:eastAsia="@Arial Unicode MS"/>
          <w:color w:val="000000"/>
        </w:rPr>
        <w:t>Модальныеглаголы</w:t>
      </w:r>
      <w:r w:rsidRPr="001850DE">
        <w:rPr>
          <w:rStyle w:val="Zag11"/>
          <w:rFonts w:eastAsia="@Arial Unicode MS"/>
          <w:color w:val="000000"/>
          <w:lang w:val="en-US"/>
        </w:rPr>
        <w:t xml:space="preserve"> can, may, must, </w:t>
      </w:r>
      <w:r w:rsidRPr="001850DE">
        <w:rPr>
          <w:rStyle w:val="Zag11"/>
          <w:rFonts w:eastAsia="@Arial Unicode MS"/>
          <w:i/>
          <w:iCs/>
          <w:color w:val="000000"/>
          <w:lang w:val="en-US"/>
        </w:rPr>
        <w:t>have to</w:t>
      </w:r>
      <w:r w:rsidRPr="001850DE">
        <w:rPr>
          <w:rStyle w:val="Zag11"/>
          <w:rFonts w:eastAsia="@Arial Unicode MS"/>
          <w:color w:val="000000"/>
          <w:lang w:val="en-US"/>
        </w:rPr>
        <w:t xml:space="preserve">. </w:t>
      </w:r>
      <w:r w:rsidRPr="00641051">
        <w:rPr>
          <w:rStyle w:val="Zag11"/>
          <w:rFonts w:eastAsia="@Arial Unicode MS"/>
          <w:color w:val="000000"/>
        </w:rPr>
        <w:t xml:space="preserve">Глагольные конструкции I’d like to </w:t>
      </w:r>
      <w:r w:rsidRPr="00641051">
        <w:rPr>
          <w:rStyle w:val="Zag11"/>
          <w:color w:val="000000"/>
        </w:rPr>
        <w:t></w:t>
      </w:r>
      <w:r w:rsidRPr="00641051">
        <w:rPr>
          <w:rStyle w:val="Zag11"/>
          <w:rFonts w:eastAsia="@Arial Unicode MS"/>
          <w:color w:val="000000"/>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Прилагательные в положительной, сравнительной и превосходной степени, образованные по правилам и исключения.</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color w:val="000000"/>
        </w:rPr>
        <w:t xml:space="preserve">Местоимения: личные (в именительном и объектном падежах), притяжательные, вопросительные, указательные (this/these, that/those), </w:t>
      </w:r>
      <w:r w:rsidRPr="00641051">
        <w:rPr>
          <w:rStyle w:val="Zag11"/>
          <w:rFonts w:eastAsia="@Arial Unicode MS"/>
          <w:i/>
          <w:iCs/>
          <w:color w:val="000000"/>
        </w:rPr>
        <w:t>неопределённые (some, any — некоторые случаи употребления).</w:t>
      </w:r>
    </w:p>
    <w:p w:rsidR="00F205E7" w:rsidRPr="00641051" w:rsidRDefault="00F205E7" w:rsidP="00F91D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i/>
          <w:iCs/>
          <w:color w:val="000000"/>
        </w:rPr>
        <w:t>Наречиявремени</w:t>
      </w:r>
      <w:r w:rsidRPr="00641051">
        <w:rPr>
          <w:rStyle w:val="Zag11"/>
          <w:rFonts w:eastAsia="@Arial Unicode MS"/>
          <w:i/>
          <w:iCs/>
          <w:color w:val="000000"/>
          <w:lang w:val="en-US"/>
        </w:rPr>
        <w:t xml:space="preserve"> (yesterday, tomorrow, never, usually, often, sometimes). </w:t>
      </w:r>
      <w:r w:rsidRPr="00641051">
        <w:rPr>
          <w:rStyle w:val="Zag11"/>
          <w:rFonts w:eastAsia="@Arial Unicode MS"/>
          <w:i/>
          <w:iCs/>
          <w:color w:val="000000"/>
        </w:rPr>
        <w:t>Наречия степени (much, little, very).</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Количественные числительные (до 100), порядковые числительные (до 30).</w:t>
      </w:r>
    </w:p>
    <w:p w:rsidR="00F205E7" w:rsidRPr="00641051" w:rsidRDefault="00F205E7" w:rsidP="00F91D20">
      <w:pPr>
        <w:tabs>
          <w:tab w:val="num" w:pos="0"/>
          <w:tab w:val="left" w:leader="dot" w:pos="624"/>
        </w:tabs>
        <w:spacing w:line="276" w:lineRule="auto"/>
        <w:ind w:firstLine="567"/>
        <w:rPr>
          <w:rStyle w:val="Zag11"/>
          <w:rFonts w:eastAsia="@Arial Unicode MS"/>
          <w:color w:val="000000"/>
          <w:lang w:val="en-US"/>
        </w:rPr>
      </w:pPr>
      <w:r w:rsidRPr="00641051">
        <w:rPr>
          <w:rStyle w:val="Zag11"/>
          <w:rFonts w:eastAsia="@Arial Unicode MS"/>
          <w:color w:val="000000"/>
        </w:rPr>
        <w:t>Наиболееупотребительныепредлоги</w:t>
      </w:r>
      <w:r w:rsidRPr="00641051">
        <w:rPr>
          <w:rStyle w:val="Zag11"/>
          <w:rFonts w:eastAsia="@Arial Unicode MS"/>
          <w:color w:val="000000"/>
          <w:lang w:val="en-US"/>
        </w:rPr>
        <w:t>: in, on, at, into, to, from, of, with.</w:t>
      </w:r>
    </w:p>
    <w:p w:rsidR="00092C20" w:rsidRPr="00641051" w:rsidRDefault="00092C20" w:rsidP="00092C20">
      <w:pPr>
        <w:tabs>
          <w:tab w:val="num" w:pos="0"/>
          <w:tab w:val="left" w:leader="dot" w:pos="624"/>
        </w:tabs>
        <w:spacing w:line="276" w:lineRule="auto"/>
        <w:ind w:firstLine="567"/>
        <w:jc w:val="center"/>
        <w:rPr>
          <w:rStyle w:val="Zag11"/>
          <w:rFonts w:eastAsia="@Arial Unicode MS"/>
          <w:b/>
          <w:bCs/>
          <w:i/>
          <w:iCs/>
          <w:color w:val="000000"/>
        </w:rPr>
      </w:pPr>
      <w:r w:rsidRPr="00641051">
        <w:rPr>
          <w:rStyle w:val="Zag11"/>
          <w:rFonts w:eastAsia="@Arial Unicode MS"/>
          <w:b/>
          <w:bCs/>
          <w:i/>
          <w:iCs/>
          <w:color w:val="000000"/>
        </w:rPr>
        <w:t>Немецкий язык</w:t>
      </w:r>
    </w:p>
    <w:p w:rsidR="00092C20" w:rsidRPr="00641051" w:rsidRDefault="00092C20" w:rsidP="00092C20">
      <w:pPr>
        <w:tabs>
          <w:tab w:val="num" w:pos="0"/>
        </w:tabs>
        <w:spacing w:line="276" w:lineRule="auto"/>
        <w:ind w:firstLine="567"/>
        <w:rPr>
          <w:b/>
        </w:rPr>
      </w:pPr>
      <w:r w:rsidRPr="00641051">
        <w:rPr>
          <w:b/>
        </w:rPr>
        <w:t>Графика, каллиграфия и орфография</w:t>
      </w:r>
    </w:p>
    <w:p w:rsidR="00092C20" w:rsidRPr="00641051" w:rsidRDefault="00092C20" w:rsidP="00092C20">
      <w:pPr>
        <w:tabs>
          <w:tab w:val="num" w:pos="0"/>
        </w:tabs>
        <w:spacing w:line="276" w:lineRule="auto"/>
        <w:ind w:firstLine="567"/>
        <w:rPr>
          <w:b/>
          <w:i/>
          <w:u w:val="single"/>
        </w:rPr>
      </w:pPr>
      <w:r w:rsidRPr="00641051">
        <w:rPr>
          <w:b/>
          <w:i/>
          <w:u w:val="single"/>
        </w:rPr>
        <w:t>Выпускник научится:</w:t>
      </w:r>
    </w:p>
    <w:p w:rsidR="00092C20" w:rsidRPr="00641051" w:rsidRDefault="00092C20" w:rsidP="00092C20">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t xml:space="preserve">распознавать слова, написанные разными </w:t>
      </w:r>
      <w:r w:rsidRPr="00641051">
        <w:rPr>
          <w:spacing w:val="2"/>
        </w:rPr>
        <w:t>шрифтами;</w:t>
      </w:r>
    </w:p>
    <w:p w:rsidR="00092C20" w:rsidRPr="00641051" w:rsidRDefault="00092C20" w:rsidP="00092C20">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rPr>
          <w:spacing w:val="2"/>
        </w:rPr>
        <w:t>отличать буквы от транскрипционных знаков;</w:t>
      </w:r>
    </w:p>
    <w:p w:rsidR="00092C20" w:rsidRPr="00641051" w:rsidRDefault="00092C20" w:rsidP="00092C20">
      <w:pPr>
        <w:numPr>
          <w:ilvl w:val="0"/>
          <w:numId w:val="46"/>
        </w:numPr>
        <w:tabs>
          <w:tab w:val="num" w:pos="0"/>
        </w:tabs>
        <w:suppressAutoHyphens w:val="0"/>
        <w:spacing w:line="276" w:lineRule="auto"/>
        <w:ind w:left="0" w:firstLine="567"/>
      </w:pPr>
      <w:r w:rsidRPr="00641051">
        <w:t>читать слова по транскрипции;</w:t>
      </w:r>
    </w:p>
    <w:p w:rsidR="00092C20" w:rsidRPr="00641051" w:rsidRDefault="00092C20" w:rsidP="00092C20">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rPr>
          <w:spacing w:val="2"/>
        </w:rPr>
        <w:t>пользоваться немецким алфавитом;</w:t>
      </w:r>
    </w:p>
    <w:p w:rsidR="00092C20" w:rsidRPr="00641051" w:rsidRDefault="00092C20" w:rsidP="00092C20">
      <w:pPr>
        <w:widowControl w:val="0"/>
        <w:numPr>
          <w:ilvl w:val="0"/>
          <w:numId w:val="46"/>
        </w:numPr>
        <w:shd w:val="clear" w:color="auto" w:fill="FFFFFF"/>
        <w:tabs>
          <w:tab w:val="num" w:pos="0"/>
        </w:tabs>
        <w:suppressAutoHyphens w:val="0"/>
        <w:autoSpaceDE w:val="0"/>
        <w:autoSpaceDN w:val="0"/>
        <w:adjustRightInd w:val="0"/>
        <w:spacing w:line="276" w:lineRule="auto"/>
        <w:ind w:left="0" w:firstLine="567"/>
        <w:rPr>
          <w:spacing w:val="2"/>
        </w:rPr>
      </w:pPr>
      <w:r w:rsidRPr="00641051">
        <w:rPr>
          <w:spacing w:val="8"/>
        </w:rPr>
        <w:t>писать все буквы немецкого алфавита и</w:t>
      </w:r>
      <w:r w:rsidRPr="00641051">
        <w:rPr>
          <w:iCs/>
          <w:spacing w:val="-7"/>
        </w:rPr>
        <w:t xml:space="preserve"> основные буквосочетания;</w:t>
      </w:r>
    </w:p>
    <w:p w:rsidR="00092C20" w:rsidRPr="00641051" w:rsidRDefault="00092C20" w:rsidP="00092C20">
      <w:pPr>
        <w:numPr>
          <w:ilvl w:val="0"/>
          <w:numId w:val="46"/>
        </w:numPr>
        <w:tabs>
          <w:tab w:val="num" w:pos="0"/>
        </w:tabs>
        <w:suppressAutoHyphens w:val="0"/>
        <w:spacing w:line="276" w:lineRule="auto"/>
        <w:ind w:left="0" w:firstLine="567"/>
      </w:pPr>
      <w:r w:rsidRPr="00641051">
        <w:rPr>
          <w:spacing w:val="2"/>
        </w:rPr>
        <w:t>сравнивать и анализировать буквы/буквосочетания;</w:t>
      </w:r>
    </w:p>
    <w:p w:rsidR="00092C20" w:rsidRPr="00641051" w:rsidRDefault="00092C20" w:rsidP="00092C20">
      <w:pPr>
        <w:numPr>
          <w:ilvl w:val="0"/>
          <w:numId w:val="46"/>
        </w:numPr>
        <w:tabs>
          <w:tab w:val="num" w:pos="0"/>
        </w:tabs>
        <w:suppressAutoHyphens w:val="0"/>
        <w:spacing w:line="276" w:lineRule="auto"/>
        <w:ind w:left="0" w:firstLine="567"/>
        <w:rPr>
          <w:iCs/>
        </w:rPr>
      </w:pPr>
      <w:r w:rsidRPr="00641051">
        <w:rPr>
          <w:iCs/>
        </w:rPr>
        <w:t>писать красиво (овладеет навыками немецкой каллиграфии);</w:t>
      </w:r>
    </w:p>
    <w:p w:rsidR="00092C20" w:rsidRPr="00641051" w:rsidRDefault="00092C20" w:rsidP="00092C20">
      <w:pPr>
        <w:numPr>
          <w:ilvl w:val="0"/>
          <w:numId w:val="46"/>
        </w:numPr>
        <w:tabs>
          <w:tab w:val="num" w:pos="0"/>
        </w:tabs>
        <w:suppressAutoHyphens w:val="0"/>
        <w:spacing w:line="276" w:lineRule="auto"/>
        <w:ind w:left="0" w:firstLine="567"/>
      </w:pPr>
      <w:r w:rsidRPr="00641051">
        <w:t>писать правильно (овладеет основными правилами орфографии).</w:t>
      </w:r>
    </w:p>
    <w:p w:rsidR="00092C20" w:rsidRPr="00641051" w:rsidRDefault="00092C20" w:rsidP="00092C20">
      <w:pPr>
        <w:tabs>
          <w:tab w:val="num" w:pos="0"/>
        </w:tabs>
        <w:spacing w:line="276" w:lineRule="auto"/>
        <w:ind w:firstLine="567"/>
        <w:rPr>
          <w:b/>
          <w:i/>
          <w:u w:val="single"/>
        </w:rPr>
      </w:pPr>
      <w:r w:rsidRPr="00641051">
        <w:rPr>
          <w:b/>
          <w:i/>
          <w:u w:val="single"/>
        </w:rPr>
        <w:t>Выпускник получит возможность научиться:</w:t>
      </w:r>
    </w:p>
    <w:p w:rsidR="00092C20" w:rsidRPr="00641051" w:rsidRDefault="00092C20" w:rsidP="00092C20">
      <w:pPr>
        <w:numPr>
          <w:ilvl w:val="0"/>
          <w:numId w:val="46"/>
        </w:numPr>
        <w:tabs>
          <w:tab w:val="num" w:pos="0"/>
        </w:tabs>
        <w:suppressAutoHyphens w:val="0"/>
        <w:spacing w:line="276" w:lineRule="auto"/>
        <w:ind w:left="0" w:firstLine="567"/>
        <w:rPr>
          <w:i/>
        </w:rPr>
      </w:pPr>
      <w:r w:rsidRPr="00641051">
        <w:rPr>
          <w:i/>
        </w:rPr>
        <w:t>писать транскрипционные знаки;</w:t>
      </w:r>
    </w:p>
    <w:p w:rsidR="00092C20" w:rsidRPr="00641051" w:rsidRDefault="00092C20" w:rsidP="00092C20">
      <w:pPr>
        <w:numPr>
          <w:ilvl w:val="0"/>
          <w:numId w:val="46"/>
        </w:numPr>
        <w:tabs>
          <w:tab w:val="num" w:pos="0"/>
        </w:tabs>
        <w:suppressAutoHyphens w:val="0"/>
        <w:spacing w:line="276" w:lineRule="auto"/>
        <w:ind w:left="0" w:firstLine="567"/>
        <w:rPr>
          <w:i/>
        </w:rPr>
      </w:pPr>
      <w:r w:rsidRPr="00641051">
        <w:rPr>
          <w:i/>
          <w:spacing w:val="2"/>
        </w:rPr>
        <w:t>группировать слова в соответствии с изученными правилами чтения;</w:t>
      </w:r>
    </w:p>
    <w:p w:rsidR="00092C20" w:rsidRPr="00641051" w:rsidRDefault="00092C20" w:rsidP="00092C20">
      <w:pPr>
        <w:numPr>
          <w:ilvl w:val="0"/>
          <w:numId w:val="46"/>
        </w:numPr>
        <w:tabs>
          <w:tab w:val="num" w:pos="0"/>
        </w:tabs>
        <w:suppressAutoHyphens w:val="0"/>
        <w:spacing w:line="276" w:lineRule="auto"/>
        <w:ind w:left="0" w:firstLine="567"/>
        <w:rPr>
          <w:i/>
        </w:rPr>
      </w:pPr>
      <w:r w:rsidRPr="00641051">
        <w:rPr>
          <w:i/>
          <w:spacing w:val="2"/>
        </w:rPr>
        <w:t>использовать словарь для уточнения написания слова.</w:t>
      </w:r>
    </w:p>
    <w:p w:rsidR="00092C20" w:rsidRPr="00641051" w:rsidRDefault="00092C20" w:rsidP="00092C20">
      <w:pPr>
        <w:tabs>
          <w:tab w:val="num" w:pos="0"/>
        </w:tabs>
        <w:spacing w:line="276" w:lineRule="auto"/>
        <w:ind w:firstLine="567"/>
        <w:rPr>
          <w:i/>
        </w:rPr>
      </w:pPr>
    </w:p>
    <w:p w:rsidR="00092C20" w:rsidRPr="00641051" w:rsidRDefault="00092C20" w:rsidP="00092C20">
      <w:pPr>
        <w:tabs>
          <w:tab w:val="num" w:pos="0"/>
        </w:tabs>
        <w:spacing w:line="276" w:lineRule="auto"/>
        <w:ind w:firstLine="567"/>
        <w:rPr>
          <w:b/>
        </w:rPr>
      </w:pPr>
      <w:r w:rsidRPr="00641051">
        <w:rPr>
          <w:b/>
          <w:i/>
        </w:rPr>
        <w:t>Фонетическая сторона речи</w:t>
      </w:r>
    </w:p>
    <w:p w:rsidR="00092C20" w:rsidRPr="00641051" w:rsidRDefault="00092C20" w:rsidP="00092C20">
      <w:pPr>
        <w:tabs>
          <w:tab w:val="num" w:pos="0"/>
        </w:tabs>
        <w:spacing w:line="276" w:lineRule="auto"/>
        <w:ind w:firstLine="567"/>
        <w:rPr>
          <w:b/>
          <w:i/>
          <w:u w:val="single"/>
        </w:rPr>
      </w:pPr>
      <w:r w:rsidRPr="00641051">
        <w:rPr>
          <w:b/>
          <w:i/>
          <w:u w:val="single"/>
        </w:rPr>
        <w:t>Выпускник научится:</w:t>
      </w:r>
    </w:p>
    <w:p w:rsidR="00092C20" w:rsidRPr="00641051" w:rsidRDefault="00092C20" w:rsidP="00092C20">
      <w:pPr>
        <w:numPr>
          <w:ilvl w:val="0"/>
          <w:numId w:val="47"/>
        </w:numPr>
        <w:tabs>
          <w:tab w:val="num" w:pos="0"/>
        </w:tabs>
        <w:suppressAutoHyphens w:val="0"/>
        <w:spacing w:line="276" w:lineRule="auto"/>
        <w:ind w:left="0" w:firstLine="567"/>
      </w:pPr>
      <w:r w:rsidRPr="00641051">
        <w:t>различать на слух и адекватно произносить все звуки немецкого языка;</w:t>
      </w:r>
    </w:p>
    <w:p w:rsidR="00092C20" w:rsidRPr="00641051" w:rsidRDefault="00092C20" w:rsidP="00092C20">
      <w:pPr>
        <w:numPr>
          <w:ilvl w:val="0"/>
          <w:numId w:val="47"/>
        </w:numPr>
        <w:tabs>
          <w:tab w:val="num" w:pos="0"/>
        </w:tabs>
        <w:suppressAutoHyphens w:val="0"/>
        <w:spacing w:line="276" w:lineRule="auto"/>
        <w:ind w:left="0" w:firstLine="567"/>
      </w:pPr>
      <w:r w:rsidRPr="00641051">
        <w:t>соблюдать нормы произношения звуков немецкого языка в чтении вслух и устной речи;</w:t>
      </w:r>
    </w:p>
    <w:p w:rsidR="00092C20" w:rsidRPr="00641051" w:rsidRDefault="00092C20" w:rsidP="00092C20">
      <w:pPr>
        <w:numPr>
          <w:ilvl w:val="0"/>
          <w:numId w:val="47"/>
        </w:numPr>
        <w:tabs>
          <w:tab w:val="num" w:pos="0"/>
        </w:tabs>
        <w:suppressAutoHyphens w:val="0"/>
        <w:spacing w:line="276" w:lineRule="auto"/>
        <w:ind w:left="0" w:firstLine="567"/>
      </w:pPr>
      <w:r w:rsidRPr="00641051">
        <w:lastRenderedPageBreak/>
        <w:t>соблюдать правильное ударение слове, фразе;</w:t>
      </w:r>
    </w:p>
    <w:p w:rsidR="00092C20" w:rsidRPr="00641051" w:rsidRDefault="00092C20" w:rsidP="00092C20">
      <w:pPr>
        <w:numPr>
          <w:ilvl w:val="0"/>
          <w:numId w:val="47"/>
        </w:numPr>
        <w:tabs>
          <w:tab w:val="num" w:pos="0"/>
        </w:tabs>
        <w:suppressAutoHyphens w:val="0"/>
        <w:spacing w:line="276" w:lineRule="auto"/>
        <w:ind w:left="0" w:firstLine="567"/>
      </w:pPr>
      <w:r w:rsidRPr="00641051">
        <w:t>понимать и использовать логическое ударение во фразе, предложении;</w:t>
      </w:r>
    </w:p>
    <w:p w:rsidR="00092C20" w:rsidRPr="00641051" w:rsidRDefault="00092C20" w:rsidP="00092C20">
      <w:pPr>
        <w:numPr>
          <w:ilvl w:val="0"/>
          <w:numId w:val="47"/>
        </w:numPr>
        <w:tabs>
          <w:tab w:val="num" w:pos="0"/>
        </w:tabs>
        <w:suppressAutoHyphens w:val="0"/>
        <w:spacing w:line="276" w:lineRule="auto"/>
        <w:ind w:left="0" w:firstLine="567"/>
      </w:pPr>
      <w:r w:rsidRPr="00641051">
        <w:t>различать коммуникативный тип предложения по его интонации;</w:t>
      </w:r>
    </w:p>
    <w:p w:rsidR="00092C20" w:rsidRPr="00641051" w:rsidRDefault="00092C20" w:rsidP="00092C20">
      <w:pPr>
        <w:numPr>
          <w:ilvl w:val="0"/>
          <w:numId w:val="47"/>
        </w:numPr>
        <w:tabs>
          <w:tab w:val="num" w:pos="0"/>
        </w:tabs>
        <w:suppressAutoHyphens w:val="0"/>
        <w:spacing w:line="276" w:lineRule="auto"/>
        <w:ind w:left="0" w:firstLine="567"/>
      </w:pPr>
      <w:r w:rsidRPr="00641051">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092C20" w:rsidRPr="00641051" w:rsidRDefault="00092C20" w:rsidP="00092C20">
      <w:pPr>
        <w:tabs>
          <w:tab w:val="num" w:pos="0"/>
        </w:tabs>
        <w:spacing w:line="276" w:lineRule="auto"/>
        <w:ind w:firstLine="567"/>
        <w:rPr>
          <w:b/>
          <w:i/>
          <w:u w:val="single"/>
        </w:rPr>
      </w:pPr>
      <w:r w:rsidRPr="00641051">
        <w:rPr>
          <w:b/>
          <w:i/>
          <w:u w:val="single"/>
        </w:rPr>
        <w:t>Выпускник получит возможность научиться:</w:t>
      </w:r>
    </w:p>
    <w:p w:rsidR="00092C20" w:rsidRPr="00641051" w:rsidRDefault="00092C20" w:rsidP="00092C20">
      <w:pPr>
        <w:numPr>
          <w:ilvl w:val="1"/>
          <w:numId w:val="45"/>
        </w:numPr>
        <w:tabs>
          <w:tab w:val="num" w:pos="0"/>
        </w:tabs>
        <w:suppressAutoHyphens w:val="0"/>
        <w:spacing w:line="276" w:lineRule="auto"/>
        <w:ind w:left="0" w:firstLine="567"/>
        <w:rPr>
          <w:i/>
        </w:rPr>
      </w:pPr>
      <w:r w:rsidRPr="00641051">
        <w:rPr>
          <w:i/>
        </w:rPr>
        <w:t>правильно произносить предложения с однородными членами (соблюдая интонацию перечисления);</w:t>
      </w:r>
    </w:p>
    <w:p w:rsidR="00092C20" w:rsidRPr="00641051" w:rsidRDefault="00092C20" w:rsidP="00092C20">
      <w:pPr>
        <w:numPr>
          <w:ilvl w:val="1"/>
          <w:numId w:val="45"/>
        </w:numPr>
        <w:tabs>
          <w:tab w:val="num" w:pos="0"/>
        </w:tabs>
        <w:suppressAutoHyphens w:val="0"/>
        <w:spacing w:line="276" w:lineRule="auto"/>
        <w:ind w:left="0" w:firstLine="567"/>
        <w:rPr>
          <w:i/>
        </w:rPr>
      </w:pPr>
      <w:r w:rsidRPr="00641051">
        <w:rPr>
          <w:i/>
        </w:rPr>
        <w:t>соблюдать правило отсутствия ударения на служебных словах.</w:t>
      </w:r>
    </w:p>
    <w:p w:rsidR="00092C20" w:rsidRPr="00641051" w:rsidRDefault="00092C20" w:rsidP="00092C20">
      <w:pPr>
        <w:tabs>
          <w:tab w:val="num" w:pos="0"/>
        </w:tabs>
        <w:spacing w:line="276" w:lineRule="auto"/>
        <w:ind w:firstLine="567"/>
      </w:pPr>
    </w:p>
    <w:p w:rsidR="00092C20" w:rsidRPr="00641051" w:rsidRDefault="00092C20" w:rsidP="00092C20">
      <w:pPr>
        <w:tabs>
          <w:tab w:val="num" w:pos="0"/>
        </w:tabs>
        <w:spacing w:line="276" w:lineRule="auto"/>
        <w:ind w:firstLine="567"/>
        <w:rPr>
          <w:b/>
          <w:i/>
        </w:rPr>
      </w:pPr>
      <w:r w:rsidRPr="00641051">
        <w:rPr>
          <w:b/>
          <w:i/>
        </w:rPr>
        <w:t>Лексическая сторона речи</w:t>
      </w:r>
    </w:p>
    <w:p w:rsidR="00092C20" w:rsidRPr="00641051" w:rsidRDefault="00092C20" w:rsidP="00092C20">
      <w:pPr>
        <w:tabs>
          <w:tab w:val="num" w:pos="0"/>
        </w:tabs>
        <w:spacing w:line="276" w:lineRule="auto"/>
        <w:ind w:firstLine="567"/>
        <w:rPr>
          <w:b/>
          <w:i/>
          <w:u w:val="single"/>
        </w:rPr>
      </w:pPr>
      <w:r w:rsidRPr="00641051">
        <w:rPr>
          <w:b/>
          <w:i/>
          <w:u w:val="single"/>
        </w:rPr>
        <w:t>Выпускник научится:</w:t>
      </w:r>
    </w:p>
    <w:p w:rsidR="00092C20" w:rsidRPr="00641051" w:rsidRDefault="00092C20" w:rsidP="00092C20">
      <w:pPr>
        <w:numPr>
          <w:ilvl w:val="0"/>
          <w:numId w:val="44"/>
        </w:numPr>
        <w:tabs>
          <w:tab w:val="num" w:pos="0"/>
        </w:tabs>
        <w:suppressAutoHyphens w:val="0"/>
        <w:spacing w:line="276" w:lineRule="auto"/>
        <w:ind w:left="0" w:firstLine="567"/>
      </w:pPr>
      <w:r w:rsidRPr="00641051">
        <w:t>понимать значение лексических единиц в письменном и устном тексте в пределах тематики начальной школы;</w:t>
      </w:r>
    </w:p>
    <w:p w:rsidR="00092C20" w:rsidRPr="00641051" w:rsidRDefault="00092C20" w:rsidP="00092C20">
      <w:pPr>
        <w:numPr>
          <w:ilvl w:val="0"/>
          <w:numId w:val="44"/>
        </w:numPr>
        <w:tabs>
          <w:tab w:val="num" w:pos="0"/>
        </w:tabs>
        <w:suppressAutoHyphens w:val="0"/>
        <w:spacing w:line="276" w:lineRule="auto"/>
        <w:ind w:left="0" w:firstLine="567"/>
      </w:pPr>
      <w:r w:rsidRPr="00641051">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092C20" w:rsidRPr="00641051" w:rsidRDefault="00092C20" w:rsidP="00092C20">
      <w:pPr>
        <w:tabs>
          <w:tab w:val="num" w:pos="0"/>
        </w:tabs>
        <w:spacing w:line="276" w:lineRule="auto"/>
        <w:ind w:firstLine="567"/>
        <w:rPr>
          <w:b/>
          <w:i/>
          <w:u w:val="single"/>
        </w:rPr>
      </w:pPr>
      <w:r w:rsidRPr="00641051">
        <w:rPr>
          <w:b/>
          <w:i/>
          <w:u w:val="single"/>
        </w:rPr>
        <w:t>Выпускник получит возможность научиться:</w:t>
      </w:r>
    </w:p>
    <w:p w:rsidR="00092C20" w:rsidRPr="00641051" w:rsidRDefault="00092C20" w:rsidP="00092C20">
      <w:pPr>
        <w:numPr>
          <w:ilvl w:val="0"/>
          <w:numId w:val="44"/>
        </w:numPr>
        <w:tabs>
          <w:tab w:val="num" w:pos="0"/>
        </w:tabs>
        <w:suppressAutoHyphens w:val="0"/>
        <w:spacing w:line="276" w:lineRule="auto"/>
        <w:ind w:left="0" w:firstLine="567"/>
        <w:rPr>
          <w:i/>
        </w:rPr>
      </w:pPr>
      <w:r w:rsidRPr="00641051">
        <w:rPr>
          <w:i/>
        </w:rPr>
        <w:t>распознавать имена собственные и нарицательные;</w:t>
      </w:r>
    </w:p>
    <w:p w:rsidR="00092C20" w:rsidRPr="00641051" w:rsidRDefault="00092C20" w:rsidP="00092C20">
      <w:pPr>
        <w:numPr>
          <w:ilvl w:val="0"/>
          <w:numId w:val="44"/>
        </w:numPr>
        <w:tabs>
          <w:tab w:val="num" w:pos="0"/>
        </w:tabs>
        <w:suppressAutoHyphens w:val="0"/>
        <w:spacing w:line="276" w:lineRule="auto"/>
        <w:ind w:left="0" w:firstLine="567"/>
        <w:rPr>
          <w:i/>
        </w:rPr>
      </w:pPr>
      <w:r w:rsidRPr="00641051">
        <w:rPr>
          <w:i/>
        </w:rPr>
        <w:t>распознавать части речи по определённым признакам;</w:t>
      </w:r>
    </w:p>
    <w:p w:rsidR="00092C20" w:rsidRPr="00641051" w:rsidRDefault="00092C20" w:rsidP="00092C20">
      <w:pPr>
        <w:numPr>
          <w:ilvl w:val="0"/>
          <w:numId w:val="44"/>
        </w:numPr>
        <w:tabs>
          <w:tab w:val="num" w:pos="0"/>
        </w:tabs>
        <w:suppressAutoHyphens w:val="0"/>
        <w:spacing w:line="276" w:lineRule="auto"/>
        <w:ind w:left="0" w:firstLine="567"/>
        <w:rPr>
          <w:i/>
        </w:rPr>
      </w:pPr>
      <w:r w:rsidRPr="00641051">
        <w:rPr>
          <w:i/>
        </w:rPr>
        <w:t>понимать значение лексических единиц по словообразовательным элементам (суффиксам и приставкам);</w:t>
      </w:r>
    </w:p>
    <w:p w:rsidR="00092C20" w:rsidRPr="00641051" w:rsidRDefault="00092C20" w:rsidP="00092C20">
      <w:pPr>
        <w:numPr>
          <w:ilvl w:val="0"/>
          <w:numId w:val="44"/>
        </w:numPr>
        <w:tabs>
          <w:tab w:val="num" w:pos="0"/>
        </w:tabs>
        <w:suppressAutoHyphens w:val="0"/>
        <w:spacing w:line="276" w:lineRule="auto"/>
        <w:ind w:left="0" w:firstLine="567"/>
        <w:rPr>
          <w:i/>
        </w:rPr>
      </w:pPr>
      <w:r w:rsidRPr="00641051">
        <w:rPr>
          <w:i/>
        </w:rPr>
        <w:t>использовать правила словообразования;</w:t>
      </w:r>
    </w:p>
    <w:p w:rsidR="00092C20" w:rsidRPr="00641051" w:rsidRDefault="00092C20" w:rsidP="00092C20">
      <w:pPr>
        <w:numPr>
          <w:ilvl w:val="0"/>
          <w:numId w:val="44"/>
        </w:numPr>
        <w:tabs>
          <w:tab w:val="num" w:pos="0"/>
        </w:tabs>
        <w:suppressAutoHyphens w:val="0"/>
        <w:spacing w:line="276" w:lineRule="auto"/>
        <w:ind w:left="0" w:firstLine="567"/>
        <w:rPr>
          <w:i/>
          <w:u w:val="single"/>
        </w:rPr>
      </w:pPr>
      <w:r w:rsidRPr="00641051">
        <w:rPr>
          <w:i/>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092C20" w:rsidRPr="00641051" w:rsidRDefault="00092C20" w:rsidP="00092C20">
      <w:pPr>
        <w:tabs>
          <w:tab w:val="num" w:pos="0"/>
        </w:tabs>
        <w:spacing w:line="276" w:lineRule="auto"/>
        <w:ind w:firstLine="567"/>
        <w:rPr>
          <w:u w:val="single"/>
        </w:rPr>
      </w:pPr>
    </w:p>
    <w:p w:rsidR="00092C20" w:rsidRPr="00641051" w:rsidRDefault="00092C20" w:rsidP="00092C20">
      <w:pPr>
        <w:pStyle w:val="afd"/>
        <w:tabs>
          <w:tab w:val="num" w:pos="0"/>
        </w:tabs>
        <w:spacing w:line="276" w:lineRule="auto"/>
        <w:ind w:firstLine="567"/>
        <w:rPr>
          <w:b/>
          <w:i/>
          <w:sz w:val="24"/>
        </w:rPr>
      </w:pPr>
      <w:r w:rsidRPr="00641051">
        <w:rPr>
          <w:b/>
          <w:i/>
          <w:sz w:val="24"/>
        </w:rPr>
        <w:t xml:space="preserve">Грамматическая сторона речи </w:t>
      </w:r>
    </w:p>
    <w:p w:rsidR="00092C20" w:rsidRPr="00641051" w:rsidRDefault="00092C20" w:rsidP="00092C20">
      <w:pPr>
        <w:pStyle w:val="afd"/>
        <w:tabs>
          <w:tab w:val="num" w:pos="0"/>
        </w:tabs>
        <w:spacing w:line="276" w:lineRule="auto"/>
        <w:ind w:firstLine="567"/>
        <w:rPr>
          <w:b/>
          <w:i/>
          <w:sz w:val="24"/>
          <w:u w:val="single"/>
        </w:rPr>
      </w:pPr>
      <w:r w:rsidRPr="00641051">
        <w:rPr>
          <w:b/>
          <w:i/>
          <w:sz w:val="24"/>
          <w:u w:val="single"/>
        </w:rPr>
        <w:t>Выпускник научится:</w:t>
      </w:r>
    </w:p>
    <w:p w:rsidR="00092C20" w:rsidRPr="001850DE" w:rsidRDefault="00092C20" w:rsidP="00092C20">
      <w:pPr>
        <w:pStyle w:val="afe"/>
        <w:ind w:left="150" w:right="150"/>
      </w:pPr>
      <w:r w:rsidRPr="00641051">
        <w:t>Пониманить и употреблять основные коммуникативные типы предложения: повествовательное, побудительное, вопросительное. Общий и специальный вопрос. Вопросительные слова (wer, was, wie, warum, wo, wohin, wann). Порядок слов в предложении. Утвердительное и отрицательное предложения. Предложения с простым глагольным сказуемым (Ich wohne in Berlin.), составным именным (Meine Familie ist gross.) и составным глагольным сказуемыми (Ich lerne Deutsch sprechen.). Безличныепредложения</w:t>
      </w:r>
      <w:r w:rsidRPr="001850DE">
        <w:t xml:space="preserve"> (</w:t>
      </w:r>
      <w:r w:rsidRPr="00641051">
        <w:rPr>
          <w:lang w:val="de-DE"/>
        </w:rPr>
        <w:t>Esistkalt</w:t>
      </w:r>
      <w:r w:rsidRPr="001850DE">
        <w:t xml:space="preserve">. </w:t>
      </w:r>
      <w:r w:rsidRPr="00641051">
        <w:rPr>
          <w:lang w:val="de-DE"/>
        </w:rPr>
        <w:t>Esregnet</w:t>
      </w:r>
      <w:r w:rsidRPr="001850DE">
        <w:t xml:space="preserve">.). </w:t>
      </w:r>
      <w:r w:rsidRPr="00641051">
        <w:t>Конструкция</w:t>
      </w:r>
      <w:r w:rsidRPr="00641051">
        <w:rPr>
          <w:lang w:val="de-DE"/>
        </w:rPr>
        <w:t>Esgibt</w:t>
      </w:r>
      <w:r w:rsidRPr="001850DE">
        <w:t xml:space="preserve">… . </w:t>
      </w:r>
      <w:r w:rsidRPr="00641051">
        <w:t xml:space="preserve">Нераспространенные и распространенные предложения. Сложносочиненные предложения с союзами und и aber. </w:t>
      </w:r>
      <w:r w:rsidRPr="00641051">
        <w:br/>
        <w:t>Спряжение слабых и некоторых сильных глаголов в Prasens, использование наиболее употребительных глаголов в Perfect (преимущественно рецептивно, т.е. для понимания в речи учителя, в рифмовках и считалках). Спряжение модальных глаголов wollen, konnen, mussen, sollen в Prasens. Неопределенная форма глаголов. Повелительное наклонение наиболее распространенных глаголов в утвердительной и отрицательной форме (Imperativ: Sprich! Wеine nicht!).</w:t>
      </w:r>
      <w:r w:rsidRPr="00641051">
        <w:br/>
        <w:t>Существительные мужского и женского рода единственного и множественного числа с определенным и неопределенным артиклем. Склонение существительных.. Местоимения личные, притяжательные, указательные (dieser, jener). Качественные прилагательные. Количественные числительные от 1 до 100. Порядковые числительные до 30. Отрицания kein, nicht. Наиболееупотребительныепредлоги</w:t>
      </w:r>
      <w:r w:rsidRPr="001850DE">
        <w:t xml:space="preserve"> (</w:t>
      </w:r>
      <w:r w:rsidRPr="00641051">
        <w:rPr>
          <w:lang w:val="de-DE"/>
        </w:rPr>
        <w:t>in</w:t>
      </w:r>
      <w:r w:rsidRPr="001850DE">
        <w:t xml:space="preserve">, </w:t>
      </w:r>
      <w:r w:rsidRPr="00641051">
        <w:rPr>
          <w:lang w:val="de-DE"/>
        </w:rPr>
        <w:t>auf</w:t>
      </w:r>
      <w:r w:rsidRPr="001850DE">
        <w:t xml:space="preserve">, </w:t>
      </w:r>
      <w:r w:rsidRPr="00641051">
        <w:rPr>
          <w:lang w:val="de-DE"/>
        </w:rPr>
        <w:t>neben</w:t>
      </w:r>
      <w:r w:rsidRPr="001850DE">
        <w:t xml:space="preserve">, </w:t>
      </w:r>
      <w:r w:rsidRPr="00641051">
        <w:rPr>
          <w:lang w:val="de-DE"/>
        </w:rPr>
        <w:t>mit</w:t>
      </w:r>
      <w:r w:rsidRPr="001850DE">
        <w:t xml:space="preserve">, </w:t>
      </w:r>
      <w:r w:rsidRPr="00641051">
        <w:rPr>
          <w:lang w:val="de-DE"/>
        </w:rPr>
        <w:t>uber</w:t>
      </w:r>
      <w:r w:rsidRPr="001850DE">
        <w:t xml:space="preserve">, </w:t>
      </w:r>
      <w:r w:rsidRPr="00641051">
        <w:rPr>
          <w:lang w:val="de-DE"/>
        </w:rPr>
        <w:t>nach</w:t>
      </w:r>
      <w:r w:rsidRPr="001850DE">
        <w:t xml:space="preserve">, </w:t>
      </w:r>
      <w:r w:rsidRPr="00641051">
        <w:rPr>
          <w:lang w:val="de-DE"/>
        </w:rPr>
        <w:t>zwischen</w:t>
      </w:r>
      <w:r w:rsidRPr="001850DE">
        <w:t>).</w:t>
      </w:r>
    </w:p>
    <w:p w:rsidR="00092C20" w:rsidRPr="00641051" w:rsidRDefault="00092C20" w:rsidP="00092C20">
      <w:pPr>
        <w:tabs>
          <w:tab w:val="num" w:pos="0"/>
        </w:tabs>
        <w:spacing w:line="276" w:lineRule="auto"/>
        <w:ind w:firstLine="567"/>
        <w:rPr>
          <w:b/>
          <w:i/>
          <w:u w:val="single"/>
        </w:rPr>
      </w:pPr>
      <w:r w:rsidRPr="00641051">
        <w:rPr>
          <w:b/>
          <w:i/>
          <w:u w:val="single"/>
        </w:rPr>
        <w:lastRenderedPageBreak/>
        <w:t>Выпускник получит возможность научиться:</w:t>
      </w:r>
    </w:p>
    <w:p w:rsidR="00092C20" w:rsidRPr="00641051" w:rsidRDefault="00092C20" w:rsidP="00092C20">
      <w:pPr>
        <w:pStyle w:val="afd"/>
        <w:tabs>
          <w:tab w:val="num" w:pos="0"/>
        </w:tabs>
        <w:spacing w:line="276" w:lineRule="auto"/>
        <w:ind w:firstLine="567"/>
        <w:rPr>
          <w:i/>
          <w:sz w:val="24"/>
        </w:rPr>
      </w:pPr>
      <w:r w:rsidRPr="00641051">
        <w:rPr>
          <w:i/>
          <w:sz w:val="24"/>
        </w:rPr>
        <w:t xml:space="preserve">понимать и использовать в наиболее распространённых случаях неопределённый, определённый и нулевой артикли; </w:t>
      </w:r>
    </w:p>
    <w:p w:rsidR="00092C20" w:rsidRPr="00641051" w:rsidRDefault="00092C20" w:rsidP="00092C20">
      <w:pPr>
        <w:pStyle w:val="afd"/>
        <w:tabs>
          <w:tab w:val="num" w:pos="0"/>
        </w:tabs>
        <w:spacing w:line="276" w:lineRule="auto"/>
        <w:ind w:firstLine="567"/>
        <w:rPr>
          <w:b/>
          <w:bCs/>
          <w:sz w:val="24"/>
        </w:rPr>
      </w:pPr>
      <w:r w:rsidRPr="00641051">
        <w:rPr>
          <w:i/>
          <w:sz w:val="24"/>
        </w:rPr>
        <w:t>• понимать и использовать в речи</w:t>
      </w:r>
      <w:r w:rsidRPr="00641051">
        <w:rPr>
          <w:i/>
          <w:iCs/>
          <w:sz w:val="24"/>
        </w:rPr>
        <w:t>множественное число существительных, образованных не по правилам;</w:t>
      </w:r>
    </w:p>
    <w:p w:rsidR="00092C20" w:rsidRPr="00641051" w:rsidRDefault="00092C20" w:rsidP="00092C20">
      <w:pPr>
        <w:pStyle w:val="afd"/>
        <w:tabs>
          <w:tab w:val="num" w:pos="0"/>
        </w:tabs>
        <w:spacing w:line="276" w:lineRule="auto"/>
        <w:ind w:firstLine="567"/>
        <w:rPr>
          <w:i/>
          <w:sz w:val="24"/>
        </w:rPr>
      </w:pPr>
      <w:r w:rsidRPr="00641051">
        <w:rPr>
          <w:i/>
          <w:sz w:val="24"/>
        </w:rPr>
        <w:t>• дифференцировать слова по определённым признакам (существительные, прилагательные, модальные/смысловые/ вспомогательные глаголы);</w:t>
      </w:r>
    </w:p>
    <w:p w:rsidR="00092C20" w:rsidRPr="00641051" w:rsidRDefault="00092C20" w:rsidP="00092C20">
      <w:pPr>
        <w:tabs>
          <w:tab w:val="num" w:pos="0"/>
        </w:tabs>
        <w:spacing w:line="276" w:lineRule="auto"/>
        <w:ind w:firstLine="567"/>
        <w:rPr>
          <w:b/>
          <w:i/>
        </w:rPr>
      </w:pPr>
      <w:r w:rsidRPr="00641051">
        <w:rPr>
          <w:i/>
        </w:rPr>
        <w:t>•   приобрести начальные лингвистические представления о системе и структуре изучаемого языка, необходимые для овладения речевыми навыками и основами речевых умений.</w:t>
      </w:r>
    </w:p>
    <w:p w:rsidR="00092C20" w:rsidRPr="00641051" w:rsidRDefault="00CE100A" w:rsidP="00092C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b/>
          <w:i/>
          <w:iCs/>
          <w:color w:val="000000"/>
        </w:rPr>
        <w:t xml:space="preserve">Немецкий язык. </w:t>
      </w:r>
      <w:r w:rsidR="00092C20" w:rsidRPr="00641051">
        <w:rPr>
          <w:rStyle w:val="Zag11"/>
          <w:rFonts w:eastAsia="@Arial Unicode MS"/>
          <w:b/>
          <w:i/>
          <w:iCs/>
          <w:color w:val="000000"/>
        </w:rPr>
        <w:t>Предметное содержание речи</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923"/>
        <w:gridCol w:w="991"/>
        <w:gridCol w:w="1129"/>
        <w:gridCol w:w="1094"/>
      </w:tblGrid>
      <w:tr w:rsidR="00092C20" w:rsidRPr="00641051" w:rsidTr="00362859">
        <w:trPr>
          <w:trHeight w:val="165"/>
        </w:trPr>
        <w:tc>
          <w:tcPr>
            <w:tcW w:w="5434" w:type="dxa"/>
            <w:vMerge w:val="restart"/>
            <w:shd w:val="clear" w:color="auto" w:fill="auto"/>
          </w:tcPr>
          <w:p w:rsidR="00092C20" w:rsidRPr="00641051" w:rsidRDefault="00092C20" w:rsidP="00362859">
            <w:pPr>
              <w:tabs>
                <w:tab w:val="left" w:pos="180"/>
              </w:tabs>
              <w:autoSpaceDE w:val="0"/>
              <w:autoSpaceDN w:val="0"/>
              <w:adjustRightInd w:val="0"/>
              <w:rPr>
                <w:b/>
              </w:rPr>
            </w:pPr>
            <w:r w:rsidRPr="00641051">
              <w:rPr>
                <w:b/>
              </w:rPr>
              <w:t>Предметное содержание речи</w:t>
            </w:r>
          </w:p>
        </w:tc>
        <w:tc>
          <w:tcPr>
            <w:tcW w:w="4137" w:type="dxa"/>
            <w:gridSpan w:val="4"/>
            <w:shd w:val="clear" w:color="auto" w:fill="auto"/>
          </w:tcPr>
          <w:p w:rsidR="00092C20" w:rsidRPr="00641051" w:rsidRDefault="00092C20" w:rsidP="00362859">
            <w:pPr>
              <w:jc w:val="center"/>
              <w:rPr>
                <w:b/>
              </w:rPr>
            </w:pPr>
            <w:r w:rsidRPr="00641051">
              <w:rPr>
                <w:b/>
              </w:rPr>
              <w:t>Количество часов</w:t>
            </w:r>
          </w:p>
        </w:tc>
      </w:tr>
      <w:tr w:rsidR="00092C20" w:rsidRPr="00641051" w:rsidTr="00362859">
        <w:trPr>
          <w:trHeight w:val="150"/>
        </w:trPr>
        <w:tc>
          <w:tcPr>
            <w:tcW w:w="5434" w:type="dxa"/>
            <w:vMerge/>
            <w:shd w:val="clear" w:color="auto" w:fill="auto"/>
          </w:tcPr>
          <w:p w:rsidR="00092C20" w:rsidRPr="00641051" w:rsidRDefault="00092C20" w:rsidP="00362859">
            <w:pPr>
              <w:tabs>
                <w:tab w:val="left" w:pos="180"/>
              </w:tabs>
              <w:autoSpaceDE w:val="0"/>
              <w:autoSpaceDN w:val="0"/>
              <w:adjustRightInd w:val="0"/>
              <w:rPr>
                <w:b/>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2 класс</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3 класс</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4 класс</w:t>
            </w:r>
          </w:p>
        </w:tc>
        <w:tc>
          <w:tcPr>
            <w:tcW w:w="1094" w:type="dxa"/>
            <w:shd w:val="clear" w:color="auto" w:fill="auto"/>
          </w:tcPr>
          <w:p w:rsidR="00092C20" w:rsidRPr="00641051" w:rsidRDefault="00092C20" w:rsidP="00362859">
            <w:pPr>
              <w:tabs>
                <w:tab w:val="left" w:pos="180"/>
              </w:tabs>
              <w:autoSpaceDE w:val="0"/>
              <w:autoSpaceDN w:val="0"/>
              <w:adjustRightInd w:val="0"/>
              <w:rPr>
                <w:b/>
              </w:rPr>
            </w:pPr>
            <w:r w:rsidRPr="00641051">
              <w:rPr>
                <w:b/>
              </w:rPr>
              <w:t>Всего</w:t>
            </w:r>
          </w:p>
        </w:tc>
      </w:tr>
      <w:tr w:rsidR="00092C20" w:rsidRPr="00641051" w:rsidTr="00362859">
        <w:tc>
          <w:tcPr>
            <w:tcW w:w="5434" w:type="dxa"/>
            <w:shd w:val="clear" w:color="auto" w:fill="auto"/>
          </w:tcPr>
          <w:p w:rsidR="00092C20" w:rsidRPr="00641051" w:rsidRDefault="00092C20" w:rsidP="00362859">
            <w:pPr>
              <w:tabs>
                <w:tab w:val="left" w:pos="180"/>
              </w:tabs>
              <w:autoSpaceDE w:val="0"/>
              <w:autoSpaceDN w:val="0"/>
              <w:adjustRightInd w:val="0"/>
              <w:rPr>
                <w:b/>
                <w:u w:val="single"/>
              </w:rPr>
            </w:pPr>
            <w:r w:rsidRPr="00641051">
              <w:rPr>
                <w:b/>
              </w:rPr>
              <w:t>Знакомство</w:t>
            </w:r>
            <w:r w:rsidRPr="00641051">
              <w:t xml:space="preserve"> (с одноклассниками, учителем, персонажами детских произведений): имя, возраст. Приветствие, прощание (использование типичных фраз английского речевого этикета).</w:t>
            </w: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35</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35</w:t>
            </w:r>
          </w:p>
        </w:tc>
      </w:tr>
      <w:tr w:rsidR="00092C20" w:rsidRPr="00641051" w:rsidTr="00362859">
        <w:tc>
          <w:tcPr>
            <w:tcW w:w="5434" w:type="dxa"/>
            <w:shd w:val="clear" w:color="auto" w:fill="auto"/>
          </w:tcPr>
          <w:p w:rsidR="00092C20" w:rsidRPr="00641051" w:rsidRDefault="00092C20" w:rsidP="00362859">
            <w:pPr>
              <w:tabs>
                <w:tab w:val="left" w:pos="180"/>
              </w:tabs>
              <w:ind w:firstLine="540"/>
            </w:pPr>
            <w:r w:rsidRPr="00641051">
              <w:rPr>
                <w:b/>
              </w:rPr>
              <w:t>Я и моя семья</w:t>
            </w:r>
            <w:r w:rsidRPr="00641051">
              <w:t xml:space="preserve">: члены семьи, их имена, возраст, внешность, черты характера, увлечения/хобби.Мой день (распорядок дня, домашние обязанности).Моя одежда.Моё здоровье. Покупки в магазине: одежда, обувь, основные продукты питания. Любимая еда. Семейные праздники: день рождения, Новый год/ Рождество. Подарки.Приём и угощение гостей. </w:t>
            </w:r>
          </w:p>
          <w:p w:rsidR="00092C20" w:rsidRPr="00641051" w:rsidRDefault="00092C20" w:rsidP="00362859">
            <w:pPr>
              <w:tabs>
                <w:tab w:val="left" w:pos="180"/>
              </w:tabs>
              <w:autoSpaceDE w:val="0"/>
              <w:autoSpaceDN w:val="0"/>
              <w:adjustRightInd w:val="0"/>
              <w:rPr>
                <w:b/>
                <w:u w:val="single"/>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25</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10</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color w:val="000000"/>
              </w:rPr>
              <w:t xml:space="preserve">35 </w:t>
            </w:r>
          </w:p>
        </w:tc>
      </w:tr>
      <w:tr w:rsidR="00092C20" w:rsidRPr="00641051" w:rsidTr="00362859">
        <w:tc>
          <w:tcPr>
            <w:tcW w:w="5434" w:type="dxa"/>
            <w:shd w:val="clear" w:color="auto" w:fill="auto"/>
          </w:tcPr>
          <w:p w:rsidR="00092C20" w:rsidRPr="00641051" w:rsidRDefault="00092C20" w:rsidP="00362859">
            <w:pPr>
              <w:tabs>
                <w:tab w:val="left" w:pos="180"/>
              </w:tabs>
              <w:ind w:firstLine="540"/>
              <w:rPr>
                <w:i/>
              </w:rPr>
            </w:pPr>
            <w:r w:rsidRPr="00641051">
              <w:rPr>
                <w:b/>
              </w:rPr>
              <w:t>Мир моих увлечений</w:t>
            </w:r>
            <w:r w:rsidRPr="00641051">
              <w:t>: мои любимые игрушки, занятия, хобби. Виды спорта и спортивные игры. Мои любимые сказки и любимые сказки моих зарубежных сверстников. Выходной день (в зоопарке, цирке). Каникулы.</w:t>
            </w:r>
          </w:p>
          <w:p w:rsidR="00092C20" w:rsidRPr="00641051" w:rsidRDefault="00092C20" w:rsidP="00362859">
            <w:pPr>
              <w:tabs>
                <w:tab w:val="left" w:pos="180"/>
              </w:tabs>
              <w:autoSpaceDE w:val="0"/>
              <w:autoSpaceDN w:val="0"/>
              <w:adjustRightInd w:val="0"/>
              <w:rPr>
                <w:b/>
                <w:u w:val="single"/>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25</w:t>
            </w:r>
          </w:p>
        </w:tc>
        <w:tc>
          <w:tcPr>
            <w:tcW w:w="1094" w:type="dxa"/>
            <w:shd w:val="clear" w:color="auto" w:fill="auto"/>
          </w:tcPr>
          <w:p w:rsidR="00092C20" w:rsidRPr="00641051" w:rsidRDefault="00092C20" w:rsidP="00362859">
            <w:pPr>
              <w:shd w:val="clear" w:color="auto" w:fill="FFFFFF"/>
              <w:tabs>
                <w:tab w:val="left" w:pos="346"/>
                <w:tab w:val="left" w:pos="993"/>
              </w:tabs>
              <w:contextualSpacing/>
              <w:rPr>
                <w:color w:val="000000"/>
              </w:rPr>
            </w:pPr>
            <w:r w:rsidRPr="00641051">
              <w:rPr>
                <w:color w:val="000000"/>
              </w:rPr>
              <w:t xml:space="preserve">25 </w:t>
            </w:r>
          </w:p>
          <w:p w:rsidR="00092C20" w:rsidRPr="00641051" w:rsidRDefault="00092C20" w:rsidP="00362859">
            <w:pPr>
              <w:tabs>
                <w:tab w:val="left" w:pos="180"/>
              </w:tabs>
              <w:autoSpaceDE w:val="0"/>
              <w:autoSpaceDN w:val="0"/>
              <w:adjustRightInd w:val="0"/>
              <w:jc w:val="center"/>
              <w:rPr>
                <w:b/>
              </w:rPr>
            </w:pPr>
          </w:p>
        </w:tc>
      </w:tr>
      <w:tr w:rsidR="00092C20" w:rsidRPr="00641051" w:rsidTr="00362859">
        <w:tc>
          <w:tcPr>
            <w:tcW w:w="5434" w:type="dxa"/>
            <w:shd w:val="clear" w:color="auto" w:fill="auto"/>
          </w:tcPr>
          <w:p w:rsidR="00092C20" w:rsidRPr="00641051" w:rsidRDefault="00092C20" w:rsidP="00362859">
            <w:pPr>
              <w:tabs>
                <w:tab w:val="left" w:pos="180"/>
              </w:tabs>
              <w:ind w:firstLine="540"/>
            </w:pPr>
            <w:r w:rsidRPr="00641051">
              <w:rPr>
                <w:b/>
              </w:rPr>
              <w:t>Я и мои друзья:</w:t>
            </w:r>
            <w:r w:rsidRPr="00641051">
              <w:t xml:space="preserve"> имя, возраст, внешность, характер, увлечения/хобби.</w:t>
            </w:r>
          </w:p>
          <w:p w:rsidR="00092C20" w:rsidRPr="00641051" w:rsidRDefault="00092C20" w:rsidP="00362859">
            <w:pPr>
              <w:tabs>
                <w:tab w:val="left" w:pos="180"/>
              </w:tabs>
            </w:pPr>
            <w:r w:rsidRPr="00641051">
              <w:t>Совместные занятия.Помощь другу и помощь друга. Письмо зарубежному другу. Любимое домашнее животное: имя, возраст, цвет, размер, характер, что умеет делать.</w:t>
            </w:r>
          </w:p>
          <w:p w:rsidR="00092C20" w:rsidRPr="00641051" w:rsidRDefault="00092C20" w:rsidP="00362859">
            <w:pPr>
              <w:tabs>
                <w:tab w:val="left" w:pos="180"/>
              </w:tabs>
              <w:autoSpaceDE w:val="0"/>
              <w:autoSpaceDN w:val="0"/>
              <w:adjustRightInd w:val="0"/>
              <w:rPr>
                <w:b/>
                <w:u w:val="single"/>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7</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8</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color w:val="000000"/>
              </w:rPr>
              <w:t xml:space="preserve">15 </w:t>
            </w:r>
          </w:p>
        </w:tc>
      </w:tr>
      <w:tr w:rsidR="00092C20" w:rsidRPr="00641051" w:rsidTr="00362859">
        <w:tc>
          <w:tcPr>
            <w:tcW w:w="5434" w:type="dxa"/>
            <w:shd w:val="clear" w:color="auto" w:fill="auto"/>
          </w:tcPr>
          <w:p w:rsidR="00092C20" w:rsidRPr="00641051" w:rsidRDefault="00092C20" w:rsidP="00362859">
            <w:pPr>
              <w:tabs>
                <w:tab w:val="left" w:pos="180"/>
              </w:tabs>
              <w:ind w:firstLine="540"/>
            </w:pPr>
            <w:r w:rsidRPr="00641051">
              <w:rPr>
                <w:b/>
              </w:rPr>
              <w:t>Моя школа</w:t>
            </w:r>
            <w:r w:rsidRPr="00641051">
              <w:t>: классная комната, учебные предметы, школьные принадлежности. Учебные занятия на уроках. Школьные праздники (школьный спектакль).</w:t>
            </w:r>
          </w:p>
          <w:p w:rsidR="00092C20" w:rsidRPr="00641051" w:rsidRDefault="00092C20" w:rsidP="00362859">
            <w:pPr>
              <w:tabs>
                <w:tab w:val="left" w:pos="180"/>
              </w:tabs>
              <w:autoSpaceDE w:val="0"/>
              <w:autoSpaceDN w:val="0"/>
              <w:adjustRightInd w:val="0"/>
              <w:rPr>
                <w:b/>
                <w:u w:val="single"/>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16</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14</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color w:val="000000"/>
              </w:rPr>
              <w:t xml:space="preserve">30 </w:t>
            </w:r>
          </w:p>
        </w:tc>
      </w:tr>
      <w:tr w:rsidR="00092C20" w:rsidRPr="00641051" w:rsidTr="00362859">
        <w:tc>
          <w:tcPr>
            <w:tcW w:w="5434" w:type="dxa"/>
            <w:shd w:val="clear" w:color="auto" w:fill="auto"/>
          </w:tcPr>
          <w:p w:rsidR="00092C20" w:rsidRPr="00641051" w:rsidRDefault="00092C20" w:rsidP="00362859">
            <w:pPr>
              <w:tabs>
                <w:tab w:val="left" w:pos="180"/>
              </w:tabs>
              <w:ind w:firstLine="540"/>
              <w:rPr>
                <w:i/>
              </w:rPr>
            </w:pPr>
            <w:r w:rsidRPr="00641051">
              <w:rPr>
                <w:b/>
              </w:rPr>
              <w:t xml:space="preserve">Мир вокруг меня. </w:t>
            </w:r>
            <w:r w:rsidRPr="00641051">
              <w:t xml:space="preserve">Мой дом/квартира/комната: названия комнат, их размер, предметы мебели и интерьера. Мой город/Моё село. Природа.  Любимое время года. </w:t>
            </w:r>
            <w:r w:rsidRPr="00641051">
              <w:lastRenderedPageBreak/>
              <w:t>Погода.</w:t>
            </w:r>
          </w:p>
          <w:p w:rsidR="00092C20" w:rsidRPr="00641051" w:rsidRDefault="00092C20" w:rsidP="00362859">
            <w:pPr>
              <w:tabs>
                <w:tab w:val="left" w:pos="180"/>
              </w:tabs>
              <w:ind w:firstLine="540"/>
            </w:pPr>
            <w:r w:rsidRPr="00641051">
              <w:rPr>
                <w:b/>
              </w:rPr>
              <w:t>Страна/Страны изучаемого языкаи родная страна</w:t>
            </w:r>
            <w:r w:rsidRPr="00641051">
              <w:t xml:space="preserve"> (общие сведения: название, столица).Литературные персонажи популярных книг моих сверстников(имена героев книг, черты характера). Небольшие произведения детского фольклора на английском языке (рифмовки, стихи, песни, сказки).</w:t>
            </w:r>
          </w:p>
          <w:p w:rsidR="00092C20" w:rsidRPr="00641051" w:rsidRDefault="00092C20" w:rsidP="00362859">
            <w:pPr>
              <w:tabs>
                <w:tab w:val="left" w:pos="180"/>
              </w:tabs>
              <w:autoSpaceDE w:val="0"/>
              <w:autoSpaceDN w:val="0"/>
              <w:adjustRightInd w:val="0"/>
              <w:rPr>
                <w:b/>
                <w:u w:val="single"/>
              </w:rPr>
            </w:pP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lastRenderedPageBreak/>
              <w:t>-</w:t>
            </w: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r w:rsidRPr="00641051">
              <w:rPr>
                <w:b/>
              </w:rPr>
              <w:t>6</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lastRenderedPageBreak/>
              <w:t>32</w:t>
            </w: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lastRenderedPageBreak/>
              <w:t>21</w:t>
            </w: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tc>
        <w:tc>
          <w:tcPr>
            <w:tcW w:w="1094" w:type="dxa"/>
            <w:shd w:val="clear" w:color="auto" w:fill="auto"/>
          </w:tcPr>
          <w:p w:rsidR="00092C20" w:rsidRPr="00641051" w:rsidRDefault="00092C20" w:rsidP="00362859">
            <w:pPr>
              <w:shd w:val="clear" w:color="auto" w:fill="FFFFFF"/>
              <w:tabs>
                <w:tab w:val="left" w:pos="346"/>
                <w:tab w:val="left" w:pos="993"/>
              </w:tabs>
              <w:contextualSpacing/>
              <w:rPr>
                <w:color w:val="000000"/>
              </w:rPr>
            </w:pPr>
            <w:r w:rsidRPr="00641051">
              <w:rPr>
                <w:color w:val="000000"/>
              </w:rPr>
              <w:lastRenderedPageBreak/>
              <w:t xml:space="preserve">53 </w:t>
            </w:r>
          </w:p>
          <w:p w:rsidR="00092C20" w:rsidRPr="00641051" w:rsidRDefault="00092C20" w:rsidP="00362859">
            <w:pPr>
              <w:shd w:val="clear" w:color="auto" w:fill="FFFFFF"/>
              <w:tabs>
                <w:tab w:val="left" w:pos="346"/>
                <w:tab w:val="left" w:pos="993"/>
              </w:tabs>
              <w:contextualSpacing/>
              <w:rPr>
                <w:color w:val="000000"/>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p>
          <w:p w:rsidR="00092C20" w:rsidRPr="00641051" w:rsidRDefault="00092C20" w:rsidP="00362859">
            <w:pPr>
              <w:tabs>
                <w:tab w:val="left" w:pos="180"/>
              </w:tabs>
              <w:autoSpaceDE w:val="0"/>
              <w:autoSpaceDN w:val="0"/>
              <w:adjustRightInd w:val="0"/>
              <w:jc w:val="center"/>
              <w:rPr>
                <w:b/>
              </w:rPr>
            </w:pPr>
            <w:r w:rsidRPr="00641051">
              <w:rPr>
                <w:b/>
              </w:rPr>
              <w:t xml:space="preserve">6 </w:t>
            </w:r>
          </w:p>
        </w:tc>
      </w:tr>
      <w:tr w:rsidR="00092C20" w:rsidRPr="00641051" w:rsidTr="00362859">
        <w:tc>
          <w:tcPr>
            <w:tcW w:w="5434" w:type="dxa"/>
            <w:shd w:val="clear" w:color="auto" w:fill="auto"/>
          </w:tcPr>
          <w:p w:rsidR="00092C20" w:rsidRPr="00641051" w:rsidRDefault="00092C20" w:rsidP="00362859">
            <w:pPr>
              <w:tabs>
                <w:tab w:val="left" w:pos="180"/>
              </w:tabs>
              <w:autoSpaceDE w:val="0"/>
              <w:autoSpaceDN w:val="0"/>
              <w:adjustRightInd w:val="0"/>
              <w:rPr>
                <w:b/>
              </w:rPr>
            </w:pPr>
            <w:r w:rsidRPr="00641051">
              <w:rPr>
                <w:b/>
              </w:rPr>
              <w:lastRenderedPageBreak/>
              <w:t xml:space="preserve">Резерв  </w:t>
            </w: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2</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3</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0</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5</w:t>
            </w:r>
          </w:p>
        </w:tc>
      </w:tr>
      <w:tr w:rsidR="00092C20" w:rsidRPr="00641051" w:rsidTr="00362859">
        <w:tc>
          <w:tcPr>
            <w:tcW w:w="5434" w:type="dxa"/>
            <w:shd w:val="clear" w:color="auto" w:fill="auto"/>
          </w:tcPr>
          <w:p w:rsidR="00092C20" w:rsidRPr="00641051" w:rsidRDefault="00092C20" w:rsidP="00362859">
            <w:pPr>
              <w:tabs>
                <w:tab w:val="left" w:pos="180"/>
              </w:tabs>
              <w:autoSpaceDE w:val="0"/>
              <w:autoSpaceDN w:val="0"/>
              <w:adjustRightInd w:val="0"/>
              <w:rPr>
                <w:b/>
              </w:rPr>
            </w:pPr>
            <w:r w:rsidRPr="00641051">
              <w:rPr>
                <w:b/>
              </w:rPr>
              <w:t>Итого</w:t>
            </w:r>
          </w:p>
        </w:tc>
        <w:tc>
          <w:tcPr>
            <w:tcW w:w="923"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68</w:t>
            </w:r>
          </w:p>
        </w:tc>
        <w:tc>
          <w:tcPr>
            <w:tcW w:w="991"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68</w:t>
            </w:r>
          </w:p>
        </w:tc>
        <w:tc>
          <w:tcPr>
            <w:tcW w:w="1129"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68</w:t>
            </w:r>
          </w:p>
        </w:tc>
        <w:tc>
          <w:tcPr>
            <w:tcW w:w="1094" w:type="dxa"/>
            <w:shd w:val="clear" w:color="auto" w:fill="auto"/>
          </w:tcPr>
          <w:p w:rsidR="00092C20" w:rsidRPr="00641051" w:rsidRDefault="00092C20" w:rsidP="00362859">
            <w:pPr>
              <w:tabs>
                <w:tab w:val="left" w:pos="180"/>
              </w:tabs>
              <w:autoSpaceDE w:val="0"/>
              <w:autoSpaceDN w:val="0"/>
              <w:adjustRightInd w:val="0"/>
              <w:jc w:val="center"/>
              <w:rPr>
                <w:b/>
              </w:rPr>
            </w:pPr>
            <w:r w:rsidRPr="00641051">
              <w:rPr>
                <w:b/>
              </w:rPr>
              <w:t>204</w:t>
            </w:r>
          </w:p>
        </w:tc>
      </w:tr>
    </w:tbl>
    <w:p w:rsidR="00092C20" w:rsidRPr="00641051" w:rsidRDefault="00092C20" w:rsidP="00092C20">
      <w:pPr>
        <w:tabs>
          <w:tab w:val="left" w:pos="180"/>
        </w:tabs>
        <w:autoSpaceDE w:val="0"/>
        <w:autoSpaceDN w:val="0"/>
        <w:adjustRightInd w:val="0"/>
        <w:ind w:firstLine="540"/>
        <w:rPr>
          <w:b/>
          <w:u w:val="single"/>
        </w:rPr>
      </w:pPr>
    </w:p>
    <w:p w:rsidR="00092C20" w:rsidRPr="00641051" w:rsidRDefault="00092C20" w:rsidP="00092C20">
      <w:pPr>
        <w:tabs>
          <w:tab w:val="num" w:pos="0"/>
          <w:tab w:val="left" w:leader="dot" w:pos="624"/>
        </w:tabs>
        <w:spacing w:line="276" w:lineRule="auto"/>
        <w:ind w:firstLine="567"/>
        <w:jc w:val="center"/>
        <w:rPr>
          <w:rStyle w:val="Zag11"/>
          <w:rFonts w:eastAsia="@Arial Unicode MS"/>
          <w:bCs/>
          <w:iCs/>
          <w:color w:val="000000"/>
        </w:rPr>
      </w:pPr>
    </w:p>
    <w:p w:rsidR="00092C20" w:rsidRPr="00641051" w:rsidRDefault="00092C20" w:rsidP="00092C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i/>
          <w:iCs/>
          <w:color w:val="000000"/>
        </w:rPr>
        <w:t>Коммуникативные умения по видам речевой деятельности</w:t>
      </w:r>
    </w:p>
    <w:p w:rsidR="00092C20" w:rsidRPr="00641051" w:rsidRDefault="00092C20" w:rsidP="00092C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color w:val="000000"/>
        </w:rPr>
        <w:t>В русле говорения</w:t>
      </w:r>
    </w:p>
    <w:p w:rsidR="00092C20" w:rsidRPr="00641051" w:rsidRDefault="00092C20" w:rsidP="00092C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i/>
          <w:iCs/>
          <w:color w:val="000000"/>
        </w:rPr>
        <w:t>1. Диалогическая форма</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Уметь вести:</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·диалог-расспрос (запрос информации и ответ на него);</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·диалог — побуждение к действию.</w:t>
      </w:r>
    </w:p>
    <w:p w:rsidR="00092C20" w:rsidRPr="00641051" w:rsidRDefault="00092C20" w:rsidP="00092C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i/>
          <w:iCs/>
          <w:color w:val="000000"/>
        </w:rPr>
        <w:t>2. Монологическая форма</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Уметь пользоваться:</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 xml:space="preserve">·основными коммуникативными типами речи: описание, рассказ, </w:t>
      </w:r>
      <w:r w:rsidRPr="00641051">
        <w:rPr>
          <w:rStyle w:val="Zag11"/>
          <w:rFonts w:eastAsia="@Arial Unicode MS"/>
          <w:i/>
          <w:iCs/>
          <w:color w:val="000000"/>
        </w:rPr>
        <w:t>характеристика (персонажей)</w:t>
      </w:r>
      <w:r w:rsidRPr="00641051">
        <w:rPr>
          <w:rStyle w:val="Zag11"/>
          <w:rFonts w:eastAsia="@Arial Unicode MS"/>
          <w:color w:val="000000"/>
        </w:rPr>
        <w:t>.</w:t>
      </w:r>
    </w:p>
    <w:p w:rsidR="00092C20" w:rsidRPr="00641051" w:rsidRDefault="00092C20" w:rsidP="00092C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color w:val="000000"/>
        </w:rPr>
        <w:t>В русле аудирования</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Воспринимать на слух и понимать:</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·речь учителя и одноклассников в процессе общения на уроке и вербально/невербально реагировать на услышанное;</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92C20" w:rsidRPr="00641051" w:rsidRDefault="00092C20" w:rsidP="00092C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color w:val="000000"/>
        </w:rPr>
        <w:t>В русле чтения</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Читать:</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·вслух небольшие тексты, построенные на изученном языковом материале;</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092C20" w:rsidRPr="00641051" w:rsidRDefault="00092C20" w:rsidP="00092C20">
      <w:pPr>
        <w:tabs>
          <w:tab w:val="num" w:pos="0"/>
          <w:tab w:val="left" w:leader="dot" w:pos="624"/>
        </w:tabs>
        <w:spacing w:line="276" w:lineRule="auto"/>
        <w:ind w:firstLine="567"/>
        <w:rPr>
          <w:rStyle w:val="Zag11"/>
          <w:rFonts w:eastAsia="@Arial Unicode MS"/>
          <w:b/>
          <w:bCs/>
          <w:color w:val="000000"/>
        </w:rPr>
      </w:pPr>
      <w:r w:rsidRPr="00641051">
        <w:rPr>
          <w:rStyle w:val="Zag11"/>
          <w:rFonts w:eastAsia="@Arial Unicode MS"/>
          <w:color w:val="000000"/>
        </w:rPr>
        <w:t>В русле письма</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Владеть:</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·умением выписывать из текста слова, словосочетания и предложения;</w:t>
      </w:r>
    </w:p>
    <w:p w:rsidR="00092C20" w:rsidRPr="00641051" w:rsidRDefault="00092C20" w:rsidP="00092C20">
      <w:pPr>
        <w:tabs>
          <w:tab w:val="num" w:pos="0"/>
          <w:tab w:val="left" w:leader="dot" w:pos="624"/>
        </w:tabs>
        <w:spacing w:after="56" w:line="276" w:lineRule="auto"/>
        <w:ind w:firstLine="567"/>
        <w:rPr>
          <w:rStyle w:val="Zag11"/>
          <w:rFonts w:eastAsia="@Arial Unicode MS"/>
          <w:color w:val="000000"/>
        </w:rPr>
      </w:pPr>
      <w:r w:rsidRPr="00641051">
        <w:rPr>
          <w:rStyle w:val="Zag11"/>
          <w:rFonts w:eastAsia="@Arial Unicode MS"/>
          <w:color w:val="000000"/>
        </w:rPr>
        <w:t>·основами письменной речи: писать по образцу поздравление с праздником, короткое личное письмо.</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b/>
          <w:color w:val="000000"/>
        </w:rPr>
        <w:t>Графика, каллиграфия, орфография</w:t>
      </w:r>
      <w:r w:rsidRPr="00641051">
        <w:rPr>
          <w:rStyle w:val="Zag11"/>
          <w:rFonts w:eastAsia="@Arial Unicode MS"/>
          <w:color w:val="000000"/>
        </w:rPr>
        <w:t>. Все буквы немецкого алфавита. Звуко</w:t>
      </w:r>
      <w:r w:rsidRPr="00641051">
        <w:rPr>
          <w:rStyle w:val="Zag11"/>
          <w:rFonts w:eastAsia="@Arial Unicode MS"/>
          <w:color w:val="000000"/>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092C20" w:rsidRPr="00641051" w:rsidRDefault="00092C20" w:rsidP="00092C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color w:val="000000"/>
        </w:rPr>
        <w:t>Фонетическая сторона речи</w:t>
      </w:r>
      <w:r w:rsidRPr="00641051">
        <w:rPr>
          <w:rStyle w:val="Zag11"/>
          <w:rFonts w:eastAsia="@Arial Unicode MS"/>
          <w:color w:val="000000"/>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w:t>
      </w:r>
      <w:r w:rsidRPr="00641051">
        <w:rPr>
          <w:rStyle w:val="Zag11"/>
          <w:rFonts w:eastAsia="@Arial Unicode MS"/>
          <w:color w:val="000000"/>
        </w:rPr>
        <w:lastRenderedPageBreak/>
        <w:t xml:space="preserve">слове, фразе. </w:t>
      </w:r>
      <w:r w:rsidRPr="00641051">
        <w:rPr>
          <w:rStyle w:val="Zag11"/>
          <w:rFonts w:eastAsia="@Arial Unicode MS"/>
          <w:i/>
          <w:iCs/>
          <w:color w:val="000000"/>
        </w:rPr>
        <w:t>Отсутствие ударения на служебных словах (артиклях, союзах, предлогах). членение предложения на смысловые группы.</w:t>
      </w:r>
      <w:r w:rsidRPr="00641051">
        <w:rPr>
          <w:rStyle w:val="Zag11"/>
          <w:rFonts w:eastAsia="@Arial Unicode MS"/>
          <w:color w:val="000000"/>
        </w:rPr>
        <w:t xml:space="preserve"> Ритмико</w:t>
      </w:r>
      <w:r w:rsidRPr="00641051">
        <w:rPr>
          <w:rStyle w:val="Zag11"/>
          <w:rFonts w:eastAsia="@Arial Unicode MS"/>
          <w:color w:val="000000"/>
        </w:rPr>
        <w:noBreakHyphen/>
        <w:t xml:space="preserve">интонационные особенности повествовательного, побудительного и вопросительного (общий и специальный вопросы) предложений. </w:t>
      </w:r>
      <w:r w:rsidRPr="00641051">
        <w:rPr>
          <w:rStyle w:val="Zag11"/>
          <w:rFonts w:eastAsia="@Arial Unicode MS"/>
          <w:i/>
          <w:iCs/>
          <w:color w:val="000000"/>
        </w:rPr>
        <w:t>Интонация перечисления.</w:t>
      </w:r>
    </w:p>
    <w:p w:rsidR="00092C20" w:rsidRPr="00641051" w:rsidRDefault="00092C20" w:rsidP="00092C20">
      <w:pPr>
        <w:tabs>
          <w:tab w:val="num" w:pos="0"/>
          <w:tab w:val="left" w:leader="dot" w:pos="624"/>
        </w:tabs>
        <w:spacing w:line="276" w:lineRule="auto"/>
        <w:ind w:firstLine="567"/>
        <w:rPr>
          <w:rStyle w:val="Zag11"/>
          <w:rFonts w:eastAsia="@Arial Unicode MS"/>
          <w:i/>
          <w:iCs/>
          <w:color w:val="000000"/>
        </w:rPr>
      </w:pPr>
      <w:r w:rsidRPr="00641051">
        <w:rPr>
          <w:rStyle w:val="Zag11"/>
          <w:rFonts w:eastAsia="@Arial Unicode MS"/>
          <w:b/>
          <w:color w:val="000000"/>
        </w:rPr>
        <w:t>Лексическая сторона речи</w:t>
      </w:r>
      <w:r w:rsidRPr="00641051">
        <w:rPr>
          <w:rStyle w:val="Zag11"/>
          <w:rFonts w:eastAsia="@Arial Unicode MS"/>
          <w:color w:val="000000"/>
        </w:rPr>
        <w:t xml:space="preserve">. 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sidRPr="00641051">
        <w:rPr>
          <w:rStyle w:val="Zag11"/>
          <w:rFonts w:eastAsia="@Arial Unicode MS"/>
          <w:i/>
          <w:iCs/>
          <w:color w:val="000000"/>
        </w:rPr>
        <w:t>Начальные представления о способах словообразования: суффиксация (</w:t>
      </w:r>
      <w:r w:rsidRPr="00641051">
        <w:rPr>
          <w:rStyle w:val="Zag11"/>
          <w:rFonts w:eastAsia="@Arial Unicode MS"/>
          <w:i/>
          <w:iCs/>
          <w:color w:val="000000"/>
        </w:rPr>
        <w:noBreakHyphen/>
        <w:t xml:space="preserve">er, </w:t>
      </w:r>
      <w:r w:rsidRPr="00641051">
        <w:rPr>
          <w:rStyle w:val="Zag11"/>
          <w:rFonts w:eastAsia="@Arial Unicode MS"/>
          <w:i/>
          <w:iCs/>
          <w:color w:val="000000"/>
        </w:rPr>
        <w:noBreakHyphen/>
        <w:t xml:space="preserve">in, </w:t>
      </w:r>
      <w:r w:rsidRPr="00641051">
        <w:rPr>
          <w:rStyle w:val="Zag11"/>
          <w:rFonts w:eastAsia="@Arial Unicode MS"/>
          <w:i/>
          <w:iCs/>
          <w:color w:val="000000"/>
        </w:rPr>
        <w:noBreakHyphen/>
        <w:t xml:space="preserve">chen, </w:t>
      </w:r>
      <w:r w:rsidRPr="00641051">
        <w:rPr>
          <w:rStyle w:val="Zag11"/>
          <w:rFonts w:eastAsia="@Arial Unicode MS"/>
          <w:i/>
          <w:iCs/>
          <w:color w:val="000000"/>
        </w:rPr>
        <w:noBreakHyphen/>
        <w:t xml:space="preserve">lein, </w:t>
      </w:r>
      <w:r w:rsidRPr="00641051">
        <w:rPr>
          <w:rStyle w:val="Zag11"/>
          <w:rFonts w:eastAsia="@Arial Unicode MS"/>
          <w:i/>
          <w:iCs/>
          <w:color w:val="000000"/>
        </w:rPr>
        <w:noBreakHyphen/>
        <w:t xml:space="preserve">tion, </w:t>
      </w:r>
      <w:r w:rsidRPr="00641051">
        <w:rPr>
          <w:rStyle w:val="Zag11"/>
          <w:rFonts w:eastAsia="@Arial Unicode MS"/>
          <w:i/>
          <w:iCs/>
          <w:color w:val="000000"/>
        </w:rPr>
        <w:noBreakHyphen/>
        <w:t>ist); словосложение (das Lehrbuch); конверсия (das Lesen, die Kдlte).</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 xml:space="preserve">Грамматическая сторона речи. 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groЯ.) и составным глагольным сказуемым (Ich lerne Deutsch sprechen.). Безличные предложения (Es ist kalt. Es schneit.). Побудительные предложения (Hilf mir bitte!). Предложения с оборотом Es gibt </w:t>
      </w:r>
      <w:r w:rsidRPr="00641051">
        <w:rPr>
          <w:rStyle w:val="Zag11"/>
          <w:color w:val="000000"/>
        </w:rPr>
        <w:t></w:t>
      </w:r>
      <w:r w:rsidRPr="00641051">
        <w:rPr>
          <w:rStyle w:val="Zag11"/>
          <w:rFonts w:eastAsia="@Arial Unicode MS"/>
          <w:color w:val="000000"/>
        </w:rPr>
        <w:t xml:space="preserve"> . Простые распространённые предложения. Предложения с однородными членами. Сложносочинённые предложения с союзами und, aber.</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Грамматические формы изъявительного наклонения: Prдsens, Futurum, Prдteritum, Perfekt. Слабые и сильные глаголы. Вспомогательные глаголы haben, sein, werden. Глагол</w:t>
      </w:r>
      <w:r w:rsidRPr="00641051">
        <w:rPr>
          <w:rStyle w:val="Zag11"/>
          <w:rFonts w:eastAsia="@Arial Unicode MS"/>
          <w:color w:val="000000"/>
        </w:rPr>
        <w:noBreakHyphen/>
        <w:t>связка sein. Модальные глаголы kцnnen, wollen, mьssen, sollen. Неопределённая форма глагола (Infinitiv).</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Существительные в единственном и множественном числе с определённым/неопределённым и нулевым артиклем. Склонение существительных.</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Прилагательные в положительной, сравнительной и превосходной степени, образованные по правилам и исключения.</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Местоимения: личные, притяжательные и указательные (ich, du, er, mein, dieser, jener). Отрицательное местоимение kein.</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Наречия времени: heute, oft, nie, schnell и др. Наречия, образующие степени сравнения не по правилам: gut, viel, gern.</w:t>
      </w:r>
    </w:p>
    <w:p w:rsidR="00092C20" w:rsidRPr="00641051" w:rsidRDefault="00092C20" w:rsidP="00092C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Количественные числительные (до·100), порядковые числительные (до·30).</w:t>
      </w:r>
    </w:p>
    <w:p w:rsidR="00092C20" w:rsidRPr="001850DE" w:rsidRDefault="00092C20" w:rsidP="00CE100A">
      <w:pPr>
        <w:tabs>
          <w:tab w:val="num" w:pos="0"/>
          <w:tab w:val="left" w:leader="dot" w:pos="624"/>
        </w:tabs>
        <w:spacing w:line="276" w:lineRule="auto"/>
        <w:ind w:firstLine="567"/>
        <w:rPr>
          <w:rStyle w:val="Zag11"/>
          <w:rFonts w:eastAsia="@Arial Unicode MS"/>
          <w:color w:val="000000"/>
          <w:lang w:val="de-DE"/>
        </w:rPr>
      </w:pPr>
      <w:r w:rsidRPr="00641051">
        <w:rPr>
          <w:rStyle w:val="Zag11"/>
          <w:rFonts w:eastAsia="@Arial Unicode MS"/>
          <w:color w:val="000000"/>
        </w:rPr>
        <w:t>Наиболееупотребительныепредлоги</w:t>
      </w:r>
      <w:r w:rsidRPr="00641051">
        <w:rPr>
          <w:rStyle w:val="Zag11"/>
          <w:rFonts w:eastAsia="@Arial Unicode MS"/>
          <w:color w:val="000000"/>
          <w:lang w:val="de-DE"/>
        </w:rPr>
        <w:t xml:space="preserve">: in, an, auf, hinter, haben, mit, </w:t>
      </w:r>
      <w:r w:rsidRPr="00641051">
        <w:rPr>
          <w:rStyle w:val="Zag11"/>
          <w:rFonts w:eastAsia="@Arial Unicode MS"/>
          <w:color w:val="000000"/>
        </w:rPr>
        <w:t>ь</w:t>
      </w:r>
      <w:r w:rsidR="00CE100A" w:rsidRPr="00641051">
        <w:rPr>
          <w:rStyle w:val="Zag11"/>
          <w:rFonts w:eastAsia="@Arial Unicode MS"/>
          <w:color w:val="000000"/>
          <w:lang w:val="de-DE"/>
        </w:rPr>
        <w:t>ber, unter, nach, zwischen, vor</w:t>
      </w:r>
      <w:r w:rsidR="00CE100A" w:rsidRPr="001850DE">
        <w:rPr>
          <w:rStyle w:val="Zag11"/>
          <w:rFonts w:eastAsia="@Arial Unicode MS"/>
          <w:color w:val="000000"/>
          <w:lang w:val="de-DE"/>
        </w:rPr>
        <w:t>.</w:t>
      </w:r>
    </w:p>
    <w:p w:rsidR="00F205E7" w:rsidRPr="00641051" w:rsidRDefault="00F205E7" w:rsidP="00F91D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b/>
          <w:bCs/>
          <w:i/>
          <w:iCs/>
          <w:color w:val="000000"/>
        </w:rPr>
        <w:t>Социокультурная осведомлённость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F205E7" w:rsidRPr="00641051" w:rsidRDefault="00F205E7" w:rsidP="00F91D20">
      <w:pPr>
        <w:tabs>
          <w:tab w:val="num" w:pos="0"/>
          <w:tab w:val="left" w:leader="dot" w:pos="624"/>
        </w:tabs>
        <w:spacing w:line="276" w:lineRule="auto"/>
        <w:ind w:firstLine="567"/>
      </w:pPr>
    </w:p>
    <w:p w:rsidR="00F205E7" w:rsidRPr="00641051" w:rsidRDefault="00F205E7" w:rsidP="00F91D20">
      <w:pPr>
        <w:tabs>
          <w:tab w:val="num" w:pos="0"/>
          <w:tab w:val="left" w:leader="dot" w:pos="624"/>
        </w:tabs>
        <w:spacing w:line="276" w:lineRule="auto"/>
        <w:ind w:firstLine="567"/>
        <w:rPr>
          <w:rStyle w:val="Zag11"/>
          <w:rFonts w:eastAsia="@Arial Unicode MS"/>
          <w:b/>
          <w:bCs/>
          <w:i/>
          <w:iCs/>
          <w:color w:val="000000"/>
        </w:rPr>
      </w:pPr>
      <w:r w:rsidRPr="00641051">
        <w:rPr>
          <w:rStyle w:val="Zag11"/>
          <w:rFonts w:eastAsia="@Arial Unicode MS"/>
          <w:b/>
          <w:bCs/>
          <w:i/>
          <w:iCs/>
          <w:color w:val="000000"/>
        </w:rPr>
        <w:t>Специальные учебные умения</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Младшие школьники овладевают следующими специальными (предметными) учебными умениями и навыками:</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·пользоваться двуязычным словарём учебника (в том числе транскрипцией), компьютерным словарём и экранным переводом отдельных слов;</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·пользоваться справочным материалом, представленным в виде таблиц, схем, правил;</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lastRenderedPageBreak/>
        <w:t>·вести словарь (словарную тетрадь);</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·систематизировать слова, например по тематическому принципу;</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·пользоваться языковой догадкой, например при опознавании интернационализмов;</w:t>
      </w:r>
    </w:p>
    <w:p w:rsidR="00F205E7" w:rsidRPr="00641051" w:rsidRDefault="00F205E7" w:rsidP="00F91D20">
      <w:pPr>
        <w:tabs>
          <w:tab w:val="num" w:pos="0"/>
          <w:tab w:val="left" w:leader="dot" w:pos="624"/>
        </w:tabs>
        <w:spacing w:line="276" w:lineRule="auto"/>
        <w:ind w:firstLine="567"/>
        <w:rPr>
          <w:rStyle w:val="Zag11"/>
          <w:rFonts w:eastAsia="@Arial Unicode MS"/>
          <w:color w:val="000000"/>
        </w:rPr>
      </w:pPr>
      <w:r w:rsidRPr="00641051">
        <w:rPr>
          <w:rStyle w:val="Zag11"/>
          <w:rFonts w:eastAsia="@Arial Unicode MS"/>
          <w:color w:val="000000"/>
        </w:rPr>
        <w:t>·делать обобщения на основе структурно-функциональных схем простого предложения;</w:t>
      </w:r>
    </w:p>
    <w:p w:rsidR="00CE100A" w:rsidRPr="00641051" w:rsidRDefault="00F205E7" w:rsidP="00E05CAF">
      <w:pPr>
        <w:shd w:val="clear" w:color="auto" w:fill="FFFFFF"/>
        <w:ind w:left="1690"/>
        <w:jc w:val="center"/>
        <w:rPr>
          <w:b/>
          <w:bCs/>
          <w:color w:val="000000"/>
        </w:rPr>
      </w:pPr>
      <w:r w:rsidRPr="00641051">
        <w:rPr>
          <w:rStyle w:val="Zag11"/>
          <w:rFonts w:eastAsia="@Arial Unicode MS"/>
          <w:color w:val="000000"/>
        </w:rPr>
        <w:t>·опознавать грамматические явления, отсутствующие в родном языке, например артикли.</w:t>
      </w:r>
    </w:p>
    <w:p w:rsidR="00CE100A" w:rsidRPr="00641051" w:rsidRDefault="00CE100A" w:rsidP="00CE100A">
      <w:pPr>
        <w:tabs>
          <w:tab w:val="num" w:pos="0"/>
        </w:tabs>
        <w:spacing w:line="276" w:lineRule="auto"/>
        <w:ind w:firstLine="567"/>
        <w:rPr>
          <w:rFonts w:eastAsia="Times New Roman"/>
          <w:b/>
          <w:iCs/>
          <w:lang w:eastAsia="ru-RU"/>
        </w:rPr>
      </w:pPr>
    </w:p>
    <w:p w:rsidR="00CE100A" w:rsidRPr="00641051" w:rsidRDefault="00CE100A" w:rsidP="00CE100A">
      <w:pPr>
        <w:jc w:val="center"/>
        <w:rPr>
          <w:b/>
        </w:rPr>
      </w:pPr>
      <w:r w:rsidRPr="00641051">
        <w:rPr>
          <w:b/>
        </w:rPr>
        <w:t>Виды речевой деятельности</w:t>
      </w:r>
    </w:p>
    <w:p w:rsidR="00CE100A" w:rsidRPr="00641051" w:rsidRDefault="00CE100A" w:rsidP="00CE100A">
      <w:pPr>
        <w:rPr>
          <w:b/>
        </w:rPr>
      </w:pPr>
      <w:r w:rsidRPr="00641051">
        <w:rPr>
          <w:b/>
        </w:rPr>
        <w:t>Говорение</w:t>
      </w:r>
    </w:p>
    <w:p w:rsidR="00CE100A" w:rsidRPr="00641051" w:rsidRDefault="00CE100A" w:rsidP="00CE100A">
      <w:pPr>
        <w:rPr>
          <w:b/>
        </w:rPr>
      </w:pPr>
      <w:r w:rsidRPr="00641051">
        <w:rPr>
          <w:b/>
        </w:rPr>
        <w:t>Диалогическая речь</w:t>
      </w:r>
    </w:p>
    <w:p w:rsidR="00CE100A" w:rsidRPr="00641051" w:rsidRDefault="00CE100A" w:rsidP="00CE100A">
      <w:pPr>
        <w:rPr>
          <w:b/>
        </w:rPr>
      </w:pPr>
      <w:r w:rsidRPr="00641051">
        <w:t xml:space="preserve">Участие в диалоге в ситуациях повседневного общения: </w:t>
      </w:r>
    </w:p>
    <w:p w:rsidR="00CE100A" w:rsidRPr="00641051" w:rsidRDefault="00CE100A" w:rsidP="00CE100A">
      <w:pPr>
        <w:rPr>
          <w:b/>
        </w:rPr>
      </w:pPr>
      <w:r w:rsidRPr="00641051">
        <w:t>Умение вести диалог этикетного характера, диалог-расспрос, диалог-побуждение к действию, диалог- обмен мнениями.</w:t>
      </w:r>
    </w:p>
    <w:p w:rsidR="00CE100A" w:rsidRPr="00641051" w:rsidRDefault="00CE100A" w:rsidP="00CE100A">
      <w:pPr>
        <w:ind w:left="142"/>
        <w:rPr>
          <w:i/>
        </w:rPr>
      </w:pPr>
      <w:r w:rsidRPr="00641051">
        <w:rPr>
          <w:i/>
        </w:rPr>
        <w:t>Объём диалогического высказывания – 2-3 реплики с каждой стороны.</w:t>
      </w:r>
    </w:p>
    <w:p w:rsidR="00CE100A" w:rsidRPr="00641051" w:rsidRDefault="00CE100A" w:rsidP="00CE100A">
      <w:pPr>
        <w:rPr>
          <w:b/>
        </w:rPr>
      </w:pPr>
      <w:r w:rsidRPr="00641051">
        <w:rPr>
          <w:b/>
        </w:rPr>
        <w:t>Монологическая речь</w:t>
      </w:r>
    </w:p>
    <w:p w:rsidR="00CE100A" w:rsidRPr="00641051" w:rsidRDefault="00CE100A" w:rsidP="00CE100A">
      <w:pPr>
        <w:ind w:left="142"/>
        <w:rPr>
          <w:i/>
        </w:rPr>
      </w:pPr>
      <w:r w:rsidRPr="00641051">
        <w:t xml:space="preserve">Составление небольших монологических высказываний:  описание, сообщение, рассказ, рассуждение с высказываниями своего мнения краткой аргументацией с опорой и без опоры на прочитанный или услышанный текст. Объем </w:t>
      </w:r>
      <w:r w:rsidRPr="00641051">
        <w:rPr>
          <w:i/>
        </w:rPr>
        <w:t xml:space="preserve"> монологического высказывания – 8-10 фраз.</w:t>
      </w:r>
    </w:p>
    <w:p w:rsidR="00CE100A" w:rsidRPr="00641051" w:rsidRDefault="00CE100A" w:rsidP="00CE100A">
      <w:pPr>
        <w:rPr>
          <w:b/>
        </w:rPr>
      </w:pPr>
      <w:r w:rsidRPr="00641051">
        <w:rPr>
          <w:b/>
        </w:rPr>
        <w:t>Аудирование</w:t>
      </w:r>
    </w:p>
    <w:p w:rsidR="00CE100A" w:rsidRPr="00641051" w:rsidRDefault="00CE100A" w:rsidP="00CE100A">
      <w:pPr>
        <w:ind w:left="142"/>
      </w:pPr>
      <w:r w:rsidRPr="00641051">
        <w:t>Дальнейшее совершенствование восприятия  и понимание речи  на слух аутентичных аудио- видеотекстов (выборочным пониманием и полным пониманием на слух). Аудирование с выборочным пониманием нужной информации предполагает умение выделить  значимую информацию, опуская избыточную информацию.</w:t>
      </w:r>
    </w:p>
    <w:p w:rsidR="00CE100A" w:rsidRPr="00641051" w:rsidRDefault="00CE100A" w:rsidP="00CE100A">
      <w:pPr>
        <w:ind w:left="142"/>
      </w:pPr>
      <w:r w:rsidRPr="00641051">
        <w:t>Время звучания текста для аудирования – до 1,5 минуты.</w:t>
      </w:r>
    </w:p>
    <w:p w:rsidR="00CE100A" w:rsidRPr="00641051" w:rsidRDefault="00CE100A" w:rsidP="00CE100A">
      <w:pPr>
        <w:rPr>
          <w:b/>
        </w:rPr>
      </w:pPr>
      <w:r w:rsidRPr="00641051">
        <w:rPr>
          <w:b/>
        </w:rPr>
        <w:t>Чтение</w:t>
      </w:r>
    </w:p>
    <w:p w:rsidR="00CE100A" w:rsidRPr="00641051" w:rsidRDefault="00CE100A" w:rsidP="00CE100A">
      <w:pPr>
        <w:rPr>
          <w:b/>
        </w:rPr>
      </w:pPr>
      <w:r w:rsidRPr="00641051">
        <w:t xml:space="preserve"> Умение читать и понимать аутентичные тексты  с пониманием основного содержания; с выборочным пониманием нужной информации; соблюдение правильного ударения в словах, фразах, интонации в целом. Чтение про себя и понимание текстов, содержащих только изученный материал, а также текстов, содержащих отдельные незнакомые слова; нахождение в тексте необходимой информации. Использование двуязычного словаря учебника. Объём текста для чтения  500 слов (без учёта артиклей).</w:t>
      </w:r>
    </w:p>
    <w:p w:rsidR="00CE100A" w:rsidRPr="00641051" w:rsidRDefault="00CE100A" w:rsidP="00CE100A">
      <w:pPr>
        <w:rPr>
          <w:b/>
        </w:rPr>
      </w:pPr>
      <w:r w:rsidRPr="00641051">
        <w:rPr>
          <w:b/>
        </w:rPr>
        <w:t>Письменная речь</w:t>
      </w:r>
    </w:p>
    <w:p w:rsidR="00CE100A" w:rsidRPr="00641051" w:rsidRDefault="00CE100A" w:rsidP="00CE100A">
      <w:pPr>
        <w:rPr>
          <w:b/>
        </w:rPr>
      </w:pPr>
      <w:r w:rsidRPr="00641051">
        <w:t>Дальнейшее совершенствование письменной речи, а именно:</w:t>
      </w:r>
    </w:p>
    <w:p w:rsidR="00CE100A" w:rsidRPr="00641051" w:rsidRDefault="00CE100A" w:rsidP="00CE100A">
      <w:pPr>
        <w:ind w:left="142"/>
      </w:pPr>
      <w:r w:rsidRPr="00641051">
        <w:t xml:space="preserve">   - писать короткие поздравления с днем рождения и другим праздникам, выражать пожелания (объем 30-40 слов);</w:t>
      </w:r>
    </w:p>
    <w:p w:rsidR="00CE100A" w:rsidRPr="00641051" w:rsidRDefault="00CE100A" w:rsidP="00CE100A">
      <w:pPr>
        <w:ind w:left="142"/>
      </w:pPr>
      <w:r w:rsidRPr="00641051">
        <w:t xml:space="preserve">   - заполнять формуляры, бланки, </w:t>
      </w:r>
    </w:p>
    <w:p w:rsidR="00CE100A" w:rsidRPr="00641051" w:rsidRDefault="00CE100A" w:rsidP="00CE100A">
      <w:pPr>
        <w:ind w:left="142"/>
      </w:pPr>
      <w:r w:rsidRPr="00641051">
        <w:t xml:space="preserve">  - писать личное письмо  с опорой и без опоры на образец. Объем личного письма 100 слов, включая адрес.</w:t>
      </w:r>
    </w:p>
    <w:p w:rsidR="00CE100A" w:rsidRPr="00641051" w:rsidRDefault="00CE100A" w:rsidP="00CE100A">
      <w:pPr>
        <w:rPr>
          <w:b/>
        </w:rPr>
      </w:pPr>
      <w:r w:rsidRPr="00641051">
        <w:rPr>
          <w:b/>
        </w:rPr>
        <w:t>Языковые знания и навыки</w:t>
      </w:r>
    </w:p>
    <w:p w:rsidR="00CE100A" w:rsidRPr="00641051" w:rsidRDefault="00CE100A" w:rsidP="00CE100A">
      <w:pPr>
        <w:rPr>
          <w:b/>
        </w:rPr>
      </w:pPr>
      <w:r w:rsidRPr="00641051">
        <w:rPr>
          <w:b/>
        </w:rPr>
        <w:t xml:space="preserve">     Орфография</w:t>
      </w:r>
    </w:p>
    <w:p w:rsidR="00CE100A" w:rsidRPr="00641051" w:rsidRDefault="00CE100A" w:rsidP="00CE100A">
      <w:pPr>
        <w:rPr>
          <w:b/>
        </w:rPr>
      </w:pPr>
      <w:r w:rsidRPr="00641051">
        <w:t>Правила чтения и орфографии и навыки их применения на основе изучаемого лексико-грамматического материала</w:t>
      </w:r>
    </w:p>
    <w:p w:rsidR="00CE100A" w:rsidRPr="00641051" w:rsidRDefault="00CE100A" w:rsidP="00CE100A">
      <w:pPr>
        <w:rPr>
          <w:b/>
        </w:rPr>
      </w:pPr>
      <w:r w:rsidRPr="00641051">
        <w:rPr>
          <w:b/>
        </w:rPr>
        <w:t>Фонетическая сторона речи</w:t>
      </w:r>
    </w:p>
    <w:p w:rsidR="00CE100A" w:rsidRPr="00641051" w:rsidRDefault="00CE100A" w:rsidP="00CE100A">
      <w:r w:rsidRPr="00641051">
        <w:t>Навыки произношения и различения на слух всех звуков  немецкого языка в потоке речи, соблюдая ударения и интонации в словах и фразах.</w:t>
      </w:r>
    </w:p>
    <w:p w:rsidR="00CE100A" w:rsidRPr="00641051" w:rsidRDefault="00CE100A" w:rsidP="00CE100A">
      <w:pPr>
        <w:rPr>
          <w:b/>
        </w:rPr>
      </w:pPr>
    </w:p>
    <w:p w:rsidR="00CE100A" w:rsidRPr="00641051" w:rsidRDefault="00CE100A" w:rsidP="00CE100A">
      <w:pPr>
        <w:rPr>
          <w:b/>
        </w:rPr>
      </w:pPr>
      <w:r w:rsidRPr="00641051">
        <w:rPr>
          <w:b/>
        </w:rPr>
        <w:t>Лексическая сторона речи</w:t>
      </w:r>
    </w:p>
    <w:p w:rsidR="00CE100A" w:rsidRPr="00641051" w:rsidRDefault="00CE100A" w:rsidP="00CE100A">
      <w:pPr>
        <w:rPr>
          <w:b/>
        </w:rPr>
      </w:pPr>
      <w:r w:rsidRPr="00641051">
        <w:rPr>
          <w:color w:val="313131"/>
          <w:spacing w:val="5"/>
          <w:w w:val="126"/>
        </w:rPr>
        <w:t>Расширение объема продуктивного и рецептивного лексического минимума за счет лексических средств, обслуживающих новые темы. К 500 лексическим единицам, усвоенным в начальной школе, добавляется около 150 новых ЛЕ</w:t>
      </w:r>
      <w:r w:rsidRPr="00641051">
        <w:rPr>
          <w:color w:val="313131"/>
          <w:spacing w:val="4"/>
          <w:w w:val="126"/>
        </w:rPr>
        <w:t xml:space="preserve"> (устойчивые словосочетания, </w:t>
      </w:r>
      <w:r w:rsidRPr="00641051">
        <w:rPr>
          <w:color w:val="313131"/>
          <w:spacing w:val="9"/>
          <w:w w:val="126"/>
        </w:rPr>
        <w:t xml:space="preserve">реплики-клише речевого этикета, характерные для культуры стран, говорящих на </w:t>
      </w:r>
      <w:r w:rsidRPr="00641051">
        <w:rPr>
          <w:color w:val="313131"/>
          <w:spacing w:val="3"/>
          <w:w w:val="126"/>
        </w:rPr>
        <w:t xml:space="preserve">немецком языке). </w:t>
      </w:r>
    </w:p>
    <w:p w:rsidR="00CE100A" w:rsidRPr="00641051" w:rsidRDefault="00CE100A" w:rsidP="00CE100A">
      <w:pPr>
        <w:shd w:val="clear" w:color="auto" w:fill="FFFFFF"/>
        <w:ind w:left="3451"/>
      </w:pPr>
      <w:r w:rsidRPr="00641051">
        <w:rPr>
          <w:b/>
          <w:bCs/>
          <w:color w:val="313131"/>
          <w:spacing w:val="3"/>
          <w:w w:val="127"/>
        </w:rPr>
        <w:t>Грамматическая сторона речи</w:t>
      </w:r>
    </w:p>
    <w:p w:rsidR="00CE100A" w:rsidRPr="00641051" w:rsidRDefault="00CE100A" w:rsidP="00CE100A">
      <w:pPr>
        <w:shd w:val="clear" w:color="auto" w:fill="FFFFFF"/>
        <w:ind w:left="14" w:right="24" w:firstLine="696"/>
        <w:rPr>
          <w:color w:val="313131"/>
          <w:spacing w:val="4"/>
          <w:w w:val="127"/>
        </w:rPr>
      </w:pPr>
      <w:r w:rsidRPr="00641051">
        <w:rPr>
          <w:color w:val="313131"/>
          <w:spacing w:val="10"/>
          <w:w w:val="127"/>
        </w:rPr>
        <w:lastRenderedPageBreak/>
        <w:t>Расширение объема значений грамматических средств, изученных в начальной школе, и овладение новыми грамматическими явлениями.</w:t>
      </w:r>
      <w:r w:rsidRPr="00641051">
        <w:rPr>
          <w:color w:val="313131"/>
          <w:spacing w:val="4"/>
          <w:w w:val="127"/>
        </w:rPr>
        <w:t xml:space="preserve"> Знание признаков и  навыки распознавания и употребления в речи: </w:t>
      </w:r>
    </w:p>
    <w:p w:rsidR="00CE100A" w:rsidRPr="00641051" w:rsidRDefault="00CE100A" w:rsidP="00CE100A">
      <w:pPr>
        <w:shd w:val="clear" w:color="auto" w:fill="FFFFFF"/>
        <w:ind w:left="14" w:right="24" w:firstLine="696"/>
        <w:rPr>
          <w:color w:val="313131"/>
          <w:spacing w:val="4"/>
          <w:w w:val="127"/>
        </w:rPr>
      </w:pPr>
      <w:r w:rsidRPr="00641051">
        <w:rPr>
          <w:color w:val="313131"/>
          <w:spacing w:val="4"/>
          <w:w w:val="127"/>
        </w:rPr>
        <w:t>-нераспространенных распространенных предложений;</w:t>
      </w:r>
    </w:p>
    <w:p w:rsidR="00CE100A" w:rsidRPr="00641051" w:rsidRDefault="00CE100A" w:rsidP="00CE100A">
      <w:pPr>
        <w:shd w:val="clear" w:color="auto" w:fill="FFFFFF"/>
        <w:ind w:left="14" w:right="24" w:firstLine="696"/>
        <w:rPr>
          <w:color w:val="313131"/>
          <w:spacing w:val="4"/>
          <w:w w:val="127"/>
        </w:rPr>
      </w:pPr>
      <w:r w:rsidRPr="00641051">
        <w:rPr>
          <w:color w:val="313131"/>
          <w:spacing w:val="4"/>
          <w:w w:val="127"/>
        </w:rPr>
        <w:t>-безличных предложений;</w:t>
      </w:r>
    </w:p>
    <w:p w:rsidR="00CE100A" w:rsidRPr="00641051" w:rsidRDefault="00CE100A" w:rsidP="00CE100A">
      <w:pPr>
        <w:rPr>
          <w:b/>
        </w:rPr>
      </w:pPr>
      <w:r w:rsidRPr="00641051">
        <w:rPr>
          <w:b/>
        </w:rPr>
        <w:t xml:space="preserve">                Социокультурные знания и умения</w:t>
      </w:r>
    </w:p>
    <w:p w:rsidR="00CE100A" w:rsidRPr="00641051" w:rsidRDefault="00CE100A" w:rsidP="009459F9">
      <w:pPr>
        <w:numPr>
          <w:ilvl w:val="0"/>
          <w:numId w:val="127"/>
        </w:numPr>
        <w:suppressAutoHyphens w:val="0"/>
        <w:spacing w:after="200"/>
      </w:pPr>
      <w:r w:rsidRPr="00641051">
        <w:t>овладеть: знаниями о   значении родного и иностранного языков в современном мире;</w:t>
      </w:r>
    </w:p>
    <w:p w:rsidR="00CE100A" w:rsidRPr="00641051" w:rsidRDefault="00CE100A" w:rsidP="009459F9">
      <w:pPr>
        <w:numPr>
          <w:ilvl w:val="0"/>
          <w:numId w:val="127"/>
        </w:numPr>
        <w:tabs>
          <w:tab w:val="left" w:pos="1080"/>
        </w:tabs>
        <w:suppressAutoHyphens w:val="0"/>
        <w:spacing w:after="200"/>
        <w:ind w:left="540" w:firstLine="0"/>
      </w:pPr>
      <w:r w:rsidRPr="00641051">
        <w:t>сведениями  о социокультурном портрете стран, говорящих на немецком языке;</w:t>
      </w:r>
    </w:p>
    <w:p w:rsidR="00CE100A" w:rsidRPr="00641051" w:rsidRDefault="00CE100A" w:rsidP="009459F9">
      <w:pPr>
        <w:numPr>
          <w:ilvl w:val="0"/>
          <w:numId w:val="126"/>
        </w:numPr>
        <w:suppressAutoHyphens w:val="0"/>
        <w:ind w:left="720" w:hanging="180"/>
      </w:pPr>
      <w:r w:rsidRPr="00641051">
        <w:t>знание употребительной фоновой лексики и реалий страны изучаемого языка: традиции (в питании, проведение выходных дней, национальных праздников), скороговорки, пословицы. Знакомство с образцами  художественной и научно-популярной литературы;</w:t>
      </w:r>
    </w:p>
    <w:p w:rsidR="00CE100A" w:rsidRPr="00641051" w:rsidRDefault="00CE100A" w:rsidP="009459F9">
      <w:pPr>
        <w:numPr>
          <w:ilvl w:val="0"/>
          <w:numId w:val="126"/>
        </w:numPr>
        <w:suppressAutoHyphens w:val="0"/>
        <w:ind w:hanging="720"/>
      </w:pPr>
      <w:r w:rsidRPr="00641051">
        <w:t>представление о сходстве и различиях в традициях страны и страны изучаемого языка</w:t>
      </w:r>
    </w:p>
    <w:p w:rsidR="00CE100A" w:rsidRPr="00641051" w:rsidRDefault="00CE100A" w:rsidP="00CE100A">
      <w:pPr>
        <w:jc w:val="center"/>
        <w:rPr>
          <w:b/>
        </w:rPr>
      </w:pPr>
      <w:r w:rsidRPr="00641051">
        <w:rPr>
          <w:b/>
        </w:rPr>
        <w:t>Специальные учебные умения</w:t>
      </w:r>
    </w:p>
    <w:p w:rsidR="00CE100A" w:rsidRPr="00641051" w:rsidRDefault="00CE100A" w:rsidP="00CE100A">
      <w:pPr>
        <w:ind w:left="786"/>
      </w:pPr>
      <w:r w:rsidRPr="00641051">
        <w:t>Формируются  и совершенствуются умения:</w:t>
      </w:r>
    </w:p>
    <w:p w:rsidR="00CE100A" w:rsidRPr="00641051" w:rsidRDefault="00CE100A" w:rsidP="009459F9">
      <w:pPr>
        <w:numPr>
          <w:ilvl w:val="0"/>
          <w:numId w:val="128"/>
        </w:numPr>
        <w:suppressAutoHyphens w:val="0"/>
        <w:spacing w:after="200"/>
      </w:pPr>
      <w:r w:rsidRPr="00641051">
        <w:t>находить ключевые слова и социокультурные реалии при работе с текстом;</w:t>
      </w:r>
    </w:p>
    <w:p w:rsidR="00CE100A" w:rsidRPr="00641051" w:rsidRDefault="00CE100A" w:rsidP="009459F9">
      <w:pPr>
        <w:numPr>
          <w:ilvl w:val="0"/>
          <w:numId w:val="128"/>
        </w:numPr>
        <w:suppressAutoHyphens w:val="0"/>
        <w:spacing w:after="200"/>
      </w:pPr>
      <w:r w:rsidRPr="00641051">
        <w:t>семантизировать слова на основе  языковой догадки;</w:t>
      </w:r>
    </w:p>
    <w:p w:rsidR="00CE100A" w:rsidRPr="00641051" w:rsidRDefault="00CE100A" w:rsidP="009459F9">
      <w:pPr>
        <w:numPr>
          <w:ilvl w:val="0"/>
          <w:numId w:val="128"/>
        </w:numPr>
        <w:suppressAutoHyphens w:val="0"/>
        <w:spacing w:after="200"/>
      </w:pPr>
      <w:r w:rsidRPr="00641051">
        <w:t>осуществлять словообразовательный анализ слова;</w:t>
      </w:r>
    </w:p>
    <w:p w:rsidR="00CE100A" w:rsidRPr="00641051" w:rsidRDefault="00CE100A" w:rsidP="009459F9">
      <w:pPr>
        <w:numPr>
          <w:ilvl w:val="0"/>
          <w:numId w:val="128"/>
        </w:numPr>
        <w:suppressAutoHyphens w:val="0"/>
        <w:spacing w:after="200"/>
      </w:pPr>
      <w:r w:rsidRPr="00641051">
        <w:t>выборочно использовать перевод;</w:t>
      </w:r>
    </w:p>
    <w:p w:rsidR="00CE100A" w:rsidRPr="00641051" w:rsidRDefault="00CE100A" w:rsidP="009459F9">
      <w:pPr>
        <w:numPr>
          <w:ilvl w:val="0"/>
          <w:numId w:val="128"/>
        </w:numPr>
        <w:suppressAutoHyphens w:val="0"/>
        <w:spacing w:after="200"/>
      </w:pPr>
      <w:r w:rsidRPr="00641051">
        <w:t>пользоваться двуязычными словарями;</w:t>
      </w:r>
    </w:p>
    <w:p w:rsidR="00CE100A" w:rsidRPr="00641051" w:rsidRDefault="00CE100A" w:rsidP="009459F9">
      <w:pPr>
        <w:numPr>
          <w:ilvl w:val="0"/>
          <w:numId w:val="128"/>
        </w:numPr>
        <w:suppressAutoHyphens w:val="0"/>
        <w:spacing w:after="200"/>
      </w:pPr>
      <w:r w:rsidRPr="00641051">
        <w:t>участвовать в проектной деятельности межпредметного характера.</w:t>
      </w:r>
    </w:p>
    <w:p w:rsidR="00CE100A" w:rsidRPr="00641051" w:rsidRDefault="00CE100A" w:rsidP="00CE100A">
      <w:pPr>
        <w:jc w:val="center"/>
        <w:rPr>
          <w:b/>
        </w:rPr>
      </w:pPr>
      <w:r w:rsidRPr="00641051">
        <w:rPr>
          <w:b/>
        </w:rPr>
        <w:t>Общеучебные умения и универсальные способы деятельности</w:t>
      </w:r>
    </w:p>
    <w:p w:rsidR="00CE100A" w:rsidRPr="00641051" w:rsidRDefault="00CE100A" w:rsidP="00CE100A">
      <w:r w:rsidRPr="00641051">
        <w:t>Формируютсяи совершенствуются умения:</w:t>
      </w:r>
    </w:p>
    <w:p w:rsidR="00CE100A" w:rsidRPr="00641051" w:rsidRDefault="00CE100A" w:rsidP="009459F9">
      <w:pPr>
        <w:numPr>
          <w:ilvl w:val="0"/>
          <w:numId w:val="129"/>
        </w:numPr>
        <w:suppressAutoHyphens w:val="0"/>
        <w:spacing w:after="200" w:line="276" w:lineRule="auto"/>
      </w:pPr>
      <w:r w:rsidRPr="00641051">
        <w:t>работать  с информацией: сокращение, расширение устной и письменной информации, создание вторичного текста по аналогии, заполнение таблиц;</w:t>
      </w:r>
    </w:p>
    <w:p w:rsidR="00CE100A" w:rsidRPr="00641051" w:rsidRDefault="00CE100A" w:rsidP="009459F9">
      <w:pPr>
        <w:numPr>
          <w:ilvl w:val="0"/>
          <w:numId w:val="129"/>
        </w:numPr>
        <w:suppressAutoHyphens w:val="0"/>
        <w:spacing w:after="200" w:line="276" w:lineRule="auto"/>
      </w:pPr>
      <w:r w:rsidRPr="00641051">
        <w:t>работать  с прослушанным /прочитанным текстом: извлечение основной информации, извлечение полной информации;</w:t>
      </w:r>
    </w:p>
    <w:p w:rsidR="00CE100A" w:rsidRPr="00641051" w:rsidRDefault="00CE100A" w:rsidP="009459F9">
      <w:pPr>
        <w:numPr>
          <w:ilvl w:val="0"/>
          <w:numId w:val="129"/>
        </w:numPr>
        <w:suppressAutoHyphens w:val="0"/>
        <w:spacing w:after="200" w:line="276" w:lineRule="auto"/>
      </w:pPr>
      <w:r w:rsidRPr="00641051">
        <w:t>работать с  разными источниками на немецком языке: справочными материалами, словарями, интернет-ресурсами, литературой;</w:t>
      </w:r>
    </w:p>
    <w:p w:rsidR="00CE100A" w:rsidRPr="00641051" w:rsidRDefault="00CE100A" w:rsidP="009459F9">
      <w:pPr>
        <w:numPr>
          <w:ilvl w:val="0"/>
          <w:numId w:val="129"/>
        </w:numPr>
        <w:suppressAutoHyphens w:val="0"/>
        <w:spacing w:after="200" w:line="276" w:lineRule="auto"/>
      </w:pPr>
      <w:r w:rsidRPr="00641051">
        <w:t>планировать и осуществлять учебно-исследовательскую работу;</w:t>
      </w:r>
    </w:p>
    <w:p w:rsidR="00CE100A" w:rsidRPr="00641051" w:rsidRDefault="00CE100A" w:rsidP="009459F9">
      <w:pPr>
        <w:numPr>
          <w:ilvl w:val="0"/>
          <w:numId w:val="129"/>
        </w:numPr>
        <w:suppressAutoHyphens w:val="0"/>
        <w:spacing w:after="200" w:line="276" w:lineRule="auto"/>
      </w:pPr>
      <w:r w:rsidRPr="00641051">
        <w:t>выбор темы исследования, составление плана работы, знакомство  с исследовательскими методами, разработка краткосрочного проекта и его устная презентация с аргументацией, ответы на вопросы по проекту;</w:t>
      </w:r>
    </w:p>
    <w:p w:rsidR="00CE100A" w:rsidRPr="00641051" w:rsidRDefault="00CE100A" w:rsidP="009459F9">
      <w:pPr>
        <w:numPr>
          <w:ilvl w:val="0"/>
          <w:numId w:val="129"/>
        </w:numPr>
        <w:suppressAutoHyphens w:val="0"/>
        <w:spacing w:after="200" w:line="276" w:lineRule="auto"/>
      </w:pPr>
      <w:r w:rsidRPr="00641051">
        <w:t>самостоятельно работать, рационально организовывая свой труд в классе и дома.</w:t>
      </w:r>
    </w:p>
    <w:p w:rsidR="00CE100A" w:rsidRPr="00641051" w:rsidRDefault="00CE100A" w:rsidP="00CE100A">
      <w:pPr>
        <w:ind w:left="360"/>
        <w:jc w:val="center"/>
        <w:rPr>
          <w:b/>
        </w:rPr>
      </w:pPr>
      <w:r w:rsidRPr="00641051">
        <w:rPr>
          <w:b/>
        </w:rPr>
        <w:t>Планируемые результаты изучения учебного курса</w:t>
      </w:r>
    </w:p>
    <w:p w:rsidR="00CE100A" w:rsidRPr="00641051" w:rsidRDefault="00CE100A" w:rsidP="00CE100A">
      <w:pPr>
        <w:ind w:firstLine="709"/>
      </w:pPr>
      <w:r w:rsidRPr="00641051">
        <w:t xml:space="preserve">В процессе овладения учебным аспектом у обучающихся будут развиты </w:t>
      </w:r>
      <w:r w:rsidRPr="00641051">
        <w:rPr>
          <w:b/>
          <w:i/>
        </w:rPr>
        <w:t>коммуникативные умения</w:t>
      </w:r>
      <w:r w:rsidRPr="00641051">
        <w:t xml:space="preserve"> по видам речевой деятельности.</w:t>
      </w:r>
    </w:p>
    <w:p w:rsidR="00CE100A" w:rsidRPr="00641051" w:rsidRDefault="00CE100A" w:rsidP="00CE100A">
      <w:pPr>
        <w:pStyle w:val="afd"/>
        <w:spacing w:line="240" w:lineRule="auto"/>
        <w:ind w:firstLine="0"/>
        <w:jc w:val="left"/>
        <w:rPr>
          <w:b/>
          <w:bCs/>
          <w:i/>
          <w:iCs/>
          <w:sz w:val="24"/>
        </w:rPr>
      </w:pPr>
      <w:r w:rsidRPr="00641051">
        <w:rPr>
          <w:b/>
          <w:bCs/>
          <w:i/>
          <w:iCs/>
          <w:sz w:val="24"/>
        </w:rPr>
        <w:t xml:space="preserve">В говорении обучающийся </w:t>
      </w:r>
      <w:r w:rsidRPr="00641051">
        <w:rPr>
          <w:sz w:val="24"/>
        </w:rPr>
        <w:t xml:space="preserve"> научится:</w:t>
      </w:r>
    </w:p>
    <w:p w:rsidR="00CE100A" w:rsidRPr="00641051" w:rsidRDefault="00CE100A" w:rsidP="00CE100A">
      <w:pPr>
        <w:pStyle w:val="afd"/>
        <w:numPr>
          <w:ilvl w:val="0"/>
          <w:numId w:val="50"/>
        </w:numPr>
        <w:spacing w:line="240" w:lineRule="auto"/>
        <w:jc w:val="left"/>
        <w:rPr>
          <w:sz w:val="24"/>
        </w:rPr>
      </w:pPr>
      <w:r w:rsidRPr="00641051">
        <w:rPr>
          <w:sz w:val="24"/>
        </w:rPr>
        <w:t>вести и поддерживать элементарный диалог: этикетный, диалог-расспрос, диалог-побуждение, диалог-обмен мнениями;</w:t>
      </w:r>
    </w:p>
    <w:p w:rsidR="00CE100A" w:rsidRPr="00641051" w:rsidRDefault="00CE100A" w:rsidP="00CE100A">
      <w:pPr>
        <w:pStyle w:val="afd"/>
        <w:numPr>
          <w:ilvl w:val="0"/>
          <w:numId w:val="50"/>
        </w:numPr>
        <w:spacing w:line="240" w:lineRule="auto"/>
        <w:jc w:val="left"/>
        <w:rPr>
          <w:sz w:val="24"/>
        </w:rPr>
      </w:pPr>
      <w:r w:rsidRPr="00641051">
        <w:rPr>
          <w:sz w:val="24"/>
        </w:rPr>
        <w:t>кратко описывать и характеризовать предмет, картинку, персонаж;</w:t>
      </w:r>
    </w:p>
    <w:p w:rsidR="00CE100A" w:rsidRPr="00641051" w:rsidRDefault="00CE100A" w:rsidP="00CE100A">
      <w:pPr>
        <w:pStyle w:val="afd"/>
        <w:numPr>
          <w:ilvl w:val="0"/>
          <w:numId w:val="50"/>
        </w:numPr>
        <w:spacing w:line="240" w:lineRule="auto"/>
        <w:jc w:val="left"/>
        <w:rPr>
          <w:sz w:val="24"/>
        </w:rPr>
      </w:pPr>
      <w:r w:rsidRPr="00641051">
        <w:rPr>
          <w:sz w:val="24"/>
        </w:rPr>
        <w:lastRenderedPageBreak/>
        <w:t>рассказывать о себе, своей семье, друге, школе, родном крае, стране и т.п. (в пределах тематики основной школы).</w:t>
      </w:r>
    </w:p>
    <w:p w:rsidR="00CE100A" w:rsidRPr="00641051" w:rsidRDefault="00CE100A" w:rsidP="00CE100A">
      <w:pPr>
        <w:pStyle w:val="afd"/>
        <w:spacing w:line="240" w:lineRule="auto"/>
        <w:ind w:firstLine="0"/>
        <w:jc w:val="left"/>
        <w:rPr>
          <w:i/>
          <w:iCs/>
          <w:sz w:val="24"/>
        </w:rPr>
      </w:pPr>
      <w:r w:rsidRPr="00641051">
        <w:rPr>
          <w:i/>
          <w:iCs/>
          <w:sz w:val="24"/>
        </w:rPr>
        <w:t>получит возможность научиться:</w:t>
      </w:r>
    </w:p>
    <w:p w:rsidR="00CE100A" w:rsidRPr="00641051" w:rsidRDefault="00CE100A" w:rsidP="00CE100A">
      <w:pPr>
        <w:pStyle w:val="afd"/>
        <w:spacing w:line="240" w:lineRule="auto"/>
        <w:ind w:firstLine="0"/>
        <w:jc w:val="left"/>
        <w:rPr>
          <w:i/>
          <w:iCs/>
          <w:sz w:val="24"/>
        </w:rPr>
      </w:pPr>
      <w:r w:rsidRPr="00641051">
        <w:rPr>
          <w:i/>
          <w:iCs/>
          <w:sz w:val="24"/>
        </w:rPr>
        <w:t>кратко передавать содержание прочитанного/услышанного  текста;</w:t>
      </w:r>
    </w:p>
    <w:p w:rsidR="00CE100A" w:rsidRPr="00641051" w:rsidRDefault="00CE100A" w:rsidP="00CE100A">
      <w:pPr>
        <w:pStyle w:val="afd"/>
        <w:spacing w:line="240" w:lineRule="auto"/>
        <w:ind w:left="227" w:firstLine="0"/>
        <w:jc w:val="left"/>
        <w:rPr>
          <w:i/>
          <w:iCs/>
          <w:sz w:val="24"/>
        </w:rPr>
      </w:pPr>
      <w:r w:rsidRPr="00641051">
        <w:rPr>
          <w:i/>
          <w:iCs/>
          <w:sz w:val="24"/>
        </w:rPr>
        <w:t>выражать отношение к прочитанному/услышанному.</w:t>
      </w:r>
    </w:p>
    <w:p w:rsidR="00CE100A" w:rsidRPr="00641051" w:rsidRDefault="00CE100A" w:rsidP="00CE100A">
      <w:pPr>
        <w:rPr>
          <w:b/>
          <w:bCs/>
          <w:i/>
          <w:iCs/>
        </w:rPr>
      </w:pPr>
      <w:r w:rsidRPr="00641051">
        <w:rPr>
          <w:b/>
          <w:bCs/>
          <w:i/>
          <w:iCs/>
        </w:rPr>
        <w:t xml:space="preserve">В аудировании </w:t>
      </w:r>
      <w:r w:rsidRPr="00641051">
        <w:t xml:space="preserve"> научится:</w:t>
      </w:r>
    </w:p>
    <w:p w:rsidR="00CE100A" w:rsidRPr="00641051" w:rsidRDefault="00CE100A" w:rsidP="00CE100A">
      <w:pPr>
        <w:numPr>
          <w:ilvl w:val="0"/>
          <w:numId w:val="42"/>
        </w:numPr>
        <w:tabs>
          <w:tab w:val="num" w:pos="360"/>
        </w:tabs>
        <w:suppressAutoHyphens w:val="0"/>
        <w:ind w:hanging="1048"/>
        <w:jc w:val="left"/>
      </w:pPr>
      <w:r w:rsidRPr="00641051">
        <w:t>понимать на слух:</w:t>
      </w:r>
    </w:p>
    <w:p w:rsidR="00CE100A" w:rsidRPr="00641051" w:rsidRDefault="00CE100A" w:rsidP="00CE100A">
      <w:pPr>
        <w:ind w:firstLine="360"/>
      </w:pPr>
      <w:r w:rsidRPr="00641051">
        <w:t>- речь учителя по ведению урока;</w:t>
      </w:r>
    </w:p>
    <w:p w:rsidR="00CE100A" w:rsidRPr="00641051" w:rsidRDefault="00CE100A" w:rsidP="00CE100A">
      <w:pPr>
        <w:ind w:left="360"/>
      </w:pPr>
      <w:r w:rsidRPr="00641051">
        <w:t>- связные высказывания учителя, построенные на знакомом материале или содержащие некоторые незнакомые слова;</w:t>
      </w:r>
    </w:p>
    <w:p w:rsidR="00CE100A" w:rsidRPr="00641051" w:rsidRDefault="00CE100A" w:rsidP="00CE100A">
      <w:pPr>
        <w:ind w:left="360"/>
      </w:pPr>
      <w:r w:rsidRPr="00641051">
        <w:t>- выказывания одноклассников;</w:t>
      </w:r>
    </w:p>
    <w:p w:rsidR="00CE100A" w:rsidRPr="00641051" w:rsidRDefault="00CE100A" w:rsidP="00CE100A">
      <w:pPr>
        <w:ind w:left="360"/>
      </w:pPr>
      <w:r w:rsidRPr="00641051">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CE100A" w:rsidRPr="00641051" w:rsidRDefault="00CE100A" w:rsidP="00CE100A">
      <w:pPr>
        <w:ind w:left="360"/>
      </w:pPr>
      <w:r w:rsidRPr="00641051">
        <w:t>- содержание текста на уровне значения (уметь отвечать на вопросы по содержанию текста);</w:t>
      </w:r>
    </w:p>
    <w:p w:rsidR="00CE100A" w:rsidRPr="00641051" w:rsidRDefault="00CE100A" w:rsidP="00CE100A">
      <w:pPr>
        <w:numPr>
          <w:ilvl w:val="0"/>
          <w:numId w:val="42"/>
        </w:numPr>
        <w:tabs>
          <w:tab w:val="num" w:pos="0"/>
          <w:tab w:val="left" w:pos="360"/>
        </w:tabs>
        <w:suppressAutoHyphens w:val="0"/>
        <w:ind w:left="0" w:firstLine="0"/>
        <w:jc w:val="left"/>
      </w:pPr>
      <w:r w:rsidRPr="00641051">
        <w:t>понимать основную информацию услышанного;</w:t>
      </w:r>
    </w:p>
    <w:p w:rsidR="00CE100A" w:rsidRPr="00641051" w:rsidRDefault="00CE100A" w:rsidP="00CE100A">
      <w:pPr>
        <w:numPr>
          <w:ilvl w:val="0"/>
          <w:numId w:val="42"/>
        </w:numPr>
        <w:tabs>
          <w:tab w:val="num" w:pos="0"/>
          <w:tab w:val="left" w:pos="360"/>
        </w:tabs>
        <w:suppressAutoHyphens w:val="0"/>
        <w:ind w:left="0" w:firstLine="0"/>
        <w:jc w:val="left"/>
      </w:pPr>
      <w:r w:rsidRPr="00641051">
        <w:t>извлекать конкретную информацию из услышанного;</w:t>
      </w:r>
    </w:p>
    <w:p w:rsidR="00CE100A" w:rsidRPr="00641051" w:rsidRDefault="00CE100A" w:rsidP="00CE100A">
      <w:pPr>
        <w:numPr>
          <w:ilvl w:val="0"/>
          <w:numId w:val="42"/>
        </w:numPr>
        <w:tabs>
          <w:tab w:val="num" w:pos="0"/>
          <w:tab w:val="left" w:pos="360"/>
        </w:tabs>
        <w:suppressAutoHyphens w:val="0"/>
        <w:ind w:left="0" w:firstLine="0"/>
        <w:jc w:val="left"/>
      </w:pPr>
      <w:r w:rsidRPr="00641051">
        <w:t>понимать детали текста;</w:t>
      </w:r>
    </w:p>
    <w:p w:rsidR="00CE100A" w:rsidRPr="00641051" w:rsidRDefault="00CE100A" w:rsidP="00CE100A">
      <w:pPr>
        <w:numPr>
          <w:ilvl w:val="0"/>
          <w:numId w:val="42"/>
        </w:numPr>
        <w:tabs>
          <w:tab w:val="num" w:pos="0"/>
          <w:tab w:val="left" w:pos="360"/>
        </w:tabs>
        <w:suppressAutoHyphens w:val="0"/>
        <w:ind w:left="0" w:firstLine="0"/>
        <w:jc w:val="left"/>
      </w:pPr>
      <w:r w:rsidRPr="00641051">
        <w:t>вербально или невербально реагировать на услышанное;</w:t>
      </w:r>
    </w:p>
    <w:p w:rsidR="00CE100A" w:rsidRPr="00641051" w:rsidRDefault="00CE100A" w:rsidP="00CE100A">
      <w:pPr>
        <w:rPr>
          <w:i/>
          <w:iCs/>
        </w:rPr>
      </w:pPr>
      <w:r w:rsidRPr="00641051">
        <w:rPr>
          <w:i/>
          <w:iCs/>
        </w:rPr>
        <w:t>получит возможность научиться:</w:t>
      </w:r>
    </w:p>
    <w:p w:rsidR="00CE100A" w:rsidRPr="00641051" w:rsidRDefault="00CE100A" w:rsidP="00CE100A">
      <w:pPr>
        <w:rPr>
          <w:i/>
          <w:iCs/>
        </w:rPr>
      </w:pPr>
      <w:r w:rsidRPr="00641051">
        <w:rPr>
          <w:i/>
          <w:iCs/>
        </w:rPr>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2 минут;</w:t>
      </w:r>
    </w:p>
    <w:p w:rsidR="00CE100A" w:rsidRPr="00641051" w:rsidRDefault="00CE100A" w:rsidP="00CE100A">
      <w:pPr>
        <w:rPr>
          <w:i/>
          <w:iCs/>
        </w:rPr>
      </w:pPr>
      <w:r w:rsidRPr="00641051">
        <w:rPr>
          <w:i/>
          <w:iCs/>
        </w:rPr>
        <w:t>использовать контекстуальную или языковую догадку;</w:t>
      </w:r>
    </w:p>
    <w:p w:rsidR="00CE100A" w:rsidRPr="00641051" w:rsidRDefault="00CE100A" w:rsidP="00CE100A">
      <w:pPr>
        <w:rPr>
          <w:i/>
          <w:iCs/>
        </w:rPr>
      </w:pPr>
      <w:r w:rsidRPr="00641051">
        <w:rPr>
          <w:i/>
          <w:iCs/>
        </w:rPr>
        <w:t>не обращать внимание на незнакомые слова, не мешающие понимать основное содержание текста.</w:t>
      </w:r>
    </w:p>
    <w:p w:rsidR="00CE100A" w:rsidRPr="00641051" w:rsidRDefault="00CE100A" w:rsidP="00CE100A">
      <w:pPr>
        <w:autoSpaceDE w:val="0"/>
        <w:autoSpaceDN w:val="0"/>
        <w:adjustRightInd w:val="0"/>
        <w:rPr>
          <w:b/>
          <w:bCs/>
          <w:i/>
          <w:iCs/>
        </w:rPr>
      </w:pPr>
      <w:r w:rsidRPr="00641051">
        <w:rPr>
          <w:b/>
          <w:bCs/>
          <w:i/>
          <w:iCs/>
        </w:rPr>
        <w:t xml:space="preserve">В чтении </w:t>
      </w:r>
      <w:r w:rsidRPr="00641051">
        <w:t xml:space="preserve"> овладеет техникой чтения, т.е. научится читать:</w:t>
      </w:r>
    </w:p>
    <w:p w:rsidR="00CE100A" w:rsidRPr="00641051" w:rsidRDefault="00CE100A" w:rsidP="00CE100A">
      <w:pPr>
        <w:numPr>
          <w:ilvl w:val="0"/>
          <w:numId w:val="52"/>
        </w:numPr>
        <w:tabs>
          <w:tab w:val="clear" w:pos="720"/>
          <w:tab w:val="num" w:pos="540"/>
        </w:tabs>
        <w:suppressAutoHyphens w:val="0"/>
        <w:autoSpaceDE w:val="0"/>
        <w:autoSpaceDN w:val="0"/>
        <w:adjustRightInd w:val="0"/>
        <w:ind w:left="540"/>
        <w:jc w:val="left"/>
      </w:pPr>
      <w:r w:rsidRPr="00641051">
        <w:t>с помощью (изученных) правил чтения и с правильным словесным ударением;</w:t>
      </w:r>
    </w:p>
    <w:p w:rsidR="00CE100A" w:rsidRPr="00641051" w:rsidRDefault="00CE100A" w:rsidP="00CE100A">
      <w:pPr>
        <w:numPr>
          <w:ilvl w:val="0"/>
          <w:numId w:val="52"/>
        </w:numPr>
        <w:tabs>
          <w:tab w:val="clear" w:pos="720"/>
          <w:tab w:val="num" w:pos="540"/>
        </w:tabs>
        <w:suppressAutoHyphens w:val="0"/>
        <w:autoSpaceDE w:val="0"/>
        <w:autoSpaceDN w:val="0"/>
        <w:adjustRightInd w:val="0"/>
        <w:ind w:left="540"/>
        <w:jc w:val="left"/>
      </w:pPr>
      <w:r w:rsidRPr="00641051">
        <w:t>написанные цифрами время, количественные и порядковые числительные и даты;</w:t>
      </w:r>
    </w:p>
    <w:p w:rsidR="00CE100A" w:rsidRPr="00641051" w:rsidRDefault="00CE100A" w:rsidP="00CE100A">
      <w:pPr>
        <w:pStyle w:val="21"/>
        <w:numPr>
          <w:ilvl w:val="0"/>
          <w:numId w:val="52"/>
        </w:numPr>
        <w:tabs>
          <w:tab w:val="clear" w:pos="720"/>
          <w:tab w:val="num" w:pos="540"/>
        </w:tabs>
        <w:spacing w:after="0" w:line="240" w:lineRule="auto"/>
        <w:ind w:left="540"/>
      </w:pPr>
      <w:r w:rsidRPr="00641051">
        <w:t>с правильным логическим и фразовым ударением простые нераспространенные предложения;</w:t>
      </w:r>
    </w:p>
    <w:p w:rsidR="00CE100A" w:rsidRPr="00641051" w:rsidRDefault="00CE100A" w:rsidP="00CE100A">
      <w:pPr>
        <w:numPr>
          <w:ilvl w:val="0"/>
          <w:numId w:val="52"/>
        </w:numPr>
        <w:tabs>
          <w:tab w:val="clear" w:pos="720"/>
          <w:tab w:val="num" w:pos="540"/>
        </w:tabs>
        <w:suppressAutoHyphens w:val="0"/>
        <w:autoSpaceDE w:val="0"/>
        <w:autoSpaceDN w:val="0"/>
        <w:adjustRightInd w:val="0"/>
        <w:ind w:left="540"/>
        <w:jc w:val="left"/>
      </w:pPr>
      <w:r w:rsidRPr="00641051">
        <w:t>основные коммуникативные типы предложений (повествовательные, вопросительные, побудительные, восклицательные);</w:t>
      </w:r>
    </w:p>
    <w:p w:rsidR="00CE100A" w:rsidRPr="00641051" w:rsidRDefault="00CE100A" w:rsidP="00CE100A">
      <w:pPr>
        <w:numPr>
          <w:ilvl w:val="0"/>
          <w:numId w:val="52"/>
        </w:numPr>
        <w:tabs>
          <w:tab w:val="clear" w:pos="720"/>
          <w:tab w:val="num" w:pos="540"/>
        </w:tabs>
        <w:suppressAutoHyphens w:val="0"/>
        <w:autoSpaceDE w:val="0"/>
        <w:autoSpaceDN w:val="0"/>
        <w:adjustRightInd w:val="0"/>
        <w:ind w:left="540"/>
        <w:jc w:val="left"/>
      </w:pPr>
      <w:r w:rsidRPr="00641051">
        <w:t>с определенной скоростью, обеспечивающей понимание читаемого.</w:t>
      </w:r>
    </w:p>
    <w:p w:rsidR="00CE100A" w:rsidRPr="00641051" w:rsidRDefault="00CE100A" w:rsidP="00CE100A">
      <w:pPr>
        <w:autoSpaceDE w:val="0"/>
        <w:autoSpaceDN w:val="0"/>
        <w:adjustRightInd w:val="0"/>
        <w:ind w:firstLine="360"/>
      </w:pPr>
      <w:r w:rsidRPr="00641051">
        <w:t>Обучающийся овладеет умением читать, т.е. научится:</w:t>
      </w:r>
    </w:p>
    <w:p w:rsidR="00CE100A" w:rsidRPr="00641051" w:rsidRDefault="00CE100A" w:rsidP="00CE100A">
      <w:pPr>
        <w:numPr>
          <w:ilvl w:val="0"/>
          <w:numId w:val="51"/>
        </w:numPr>
        <w:suppressAutoHyphens w:val="0"/>
        <w:autoSpaceDE w:val="0"/>
        <w:autoSpaceDN w:val="0"/>
        <w:adjustRightInd w:val="0"/>
        <w:jc w:val="left"/>
      </w:pPr>
      <w:r w:rsidRPr="00641051">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CE100A" w:rsidRPr="00641051" w:rsidRDefault="00CE100A" w:rsidP="00CE100A">
      <w:pPr>
        <w:numPr>
          <w:ilvl w:val="0"/>
          <w:numId w:val="51"/>
        </w:numPr>
        <w:suppressAutoHyphens w:val="0"/>
        <w:autoSpaceDE w:val="0"/>
        <w:autoSpaceDN w:val="0"/>
        <w:adjustRightInd w:val="0"/>
        <w:jc w:val="left"/>
      </w:pPr>
      <w:r w:rsidRPr="00641051">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CE100A" w:rsidRPr="00641051" w:rsidRDefault="00CE100A" w:rsidP="00CE100A">
      <w:pPr>
        <w:numPr>
          <w:ilvl w:val="0"/>
          <w:numId w:val="40"/>
        </w:numPr>
        <w:suppressAutoHyphens w:val="0"/>
        <w:autoSpaceDE w:val="0"/>
        <w:autoSpaceDN w:val="0"/>
        <w:adjustRightInd w:val="0"/>
        <w:jc w:val="left"/>
      </w:pPr>
      <w:r w:rsidRPr="00641051">
        <w:t xml:space="preserve">определять значения незнакомых слов по: </w:t>
      </w:r>
    </w:p>
    <w:p w:rsidR="00CE100A" w:rsidRPr="00641051" w:rsidRDefault="00CE100A" w:rsidP="00CE100A">
      <w:pPr>
        <w:autoSpaceDE w:val="0"/>
        <w:autoSpaceDN w:val="0"/>
        <w:adjustRightInd w:val="0"/>
      </w:pPr>
      <w:r w:rsidRPr="00641051">
        <w:t xml:space="preserve">- знакомым словообразовательным элементам (приставки, суффиксы) и по известным составляющим элементам сложных слов, </w:t>
      </w:r>
    </w:p>
    <w:p w:rsidR="00CE100A" w:rsidRPr="00641051" w:rsidRDefault="00CE100A" w:rsidP="00CE100A">
      <w:pPr>
        <w:autoSpaceDE w:val="0"/>
        <w:autoSpaceDN w:val="0"/>
        <w:adjustRightInd w:val="0"/>
      </w:pPr>
      <w:r w:rsidRPr="00641051">
        <w:t>- аналогии с родным языком,</w:t>
      </w:r>
    </w:p>
    <w:p w:rsidR="00CE100A" w:rsidRPr="00641051" w:rsidRDefault="00CE100A" w:rsidP="00CE100A">
      <w:pPr>
        <w:autoSpaceDE w:val="0"/>
        <w:autoSpaceDN w:val="0"/>
        <w:adjustRightInd w:val="0"/>
        <w:rPr>
          <w:i/>
          <w:iCs/>
        </w:rPr>
      </w:pPr>
      <w:r w:rsidRPr="00641051">
        <w:t>- конверсии,</w:t>
      </w:r>
    </w:p>
    <w:p w:rsidR="00CE100A" w:rsidRPr="00641051" w:rsidRDefault="00CE100A" w:rsidP="00CE100A">
      <w:pPr>
        <w:autoSpaceDE w:val="0"/>
        <w:autoSpaceDN w:val="0"/>
        <w:adjustRightInd w:val="0"/>
      </w:pPr>
      <w:r w:rsidRPr="00641051">
        <w:t>- контексту,</w:t>
      </w:r>
    </w:p>
    <w:p w:rsidR="00CE100A" w:rsidRPr="00641051" w:rsidRDefault="00CE100A" w:rsidP="00CE100A">
      <w:pPr>
        <w:autoSpaceDE w:val="0"/>
        <w:autoSpaceDN w:val="0"/>
        <w:adjustRightInd w:val="0"/>
      </w:pPr>
      <w:r w:rsidRPr="00641051">
        <w:t>- иллюстративной наглядности;</w:t>
      </w:r>
    </w:p>
    <w:p w:rsidR="00CE100A" w:rsidRPr="00641051" w:rsidRDefault="00CE100A" w:rsidP="00CE100A">
      <w:pPr>
        <w:numPr>
          <w:ilvl w:val="0"/>
          <w:numId w:val="39"/>
        </w:numPr>
        <w:suppressAutoHyphens w:val="0"/>
        <w:jc w:val="left"/>
      </w:pPr>
      <w:r w:rsidRPr="00641051">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CE100A" w:rsidRPr="00641051" w:rsidRDefault="00CE100A" w:rsidP="00CE100A">
      <w:pPr>
        <w:autoSpaceDE w:val="0"/>
        <w:autoSpaceDN w:val="0"/>
        <w:adjustRightInd w:val="0"/>
        <w:ind w:left="360"/>
        <w:rPr>
          <w:i/>
          <w:iCs/>
        </w:rPr>
      </w:pPr>
      <w:r w:rsidRPr="00641051">
        <w:rPr>
          <w:i/>
          <w:iCs/>
        </w:rPr>
        <w:t>получит возможность научиться:</w:t>
      </w:r>
    </w:p>
    <w:p w:rsidR="00CE100A" w:rsidRPr="00641051" w:rsidRDefault="00CE100A" w:rsidP="00CE100A">
      <w:pPr>
        <w:autoSpaceDE w:val="0"/>
        <w:autoSpaceDN w:val="0"/>
        <w:adjustRightInd w:val="0"/>
        <w:ind w:left="360"/>
        <w:rPr>
          <w:i/>
          <w:iCs/>
        </w:rPr>
      </w:pPr>
      <w:r w:rsidRPr="00641051">
        <w:rPr>
          <w:i/>
          <w:iCs/>
        </w:rPr>
        <w:t>читать и понимать тексты, написанные разными типами шрифтов;</w:t>
      </w:r>
    </w:p>
    <w:p w:rsidR="00CE100A" w:rsidRPr="00641051" w:rsidRDefault="00CE100A" w:rsidP="00CE100A">
      <w:pPr>
        <w:autoSpaceDE w:val="0"/>
        <w:autoSpaceDN w:val="0"/>
        <w:adjustRightInd w:val="0"/>
        <w:ind w:left="360"/>
        <w:rPr>
          <w:i/>
          <w:iCs/>
        </w:rPr>
      </w:pPr>
      <w:r w:rsidRPr="00641051">
        <w:rPr>
          <w:i/>
          <w:iCs/>
        </w:rPr>
        <w:t>читать с соответствующим ритмико-интонационным оформлением простые распространенные предложения с однородными членами;</w:t>
      </w:r>
    </w:p>
    <w:p w:rsidR="00CE100A" w:rsidRPr="00641051" w:rsidRDefault="00CE100A" w:rsidP="00CE100A">
      <w:pPr>
        <w:autoSpaceDE w:val="0"/>
        <w:autoSpaceDN w:val="0"/>
        <w:adjustRightInd w:val="0"/>
        <w:ind w:left="360"/>
        <w:rPr>
          <w:i/>
          <w:iCs/>
        </w:rPr>
      </w:pPr>
      <w:r w:rsidRPr="00641051">
        <w:rPr>
          <w:i/>
          <w:iCs/>
        </w:rPr>
        <w:t>понимать внутреннюю организацию текста и определять:</w:t>
      </w:r>
    </w:p>
    <w:p w:rsidR="00CE100A" w:rsidRPr="00641051" w:rsidRDefault="00CE100A" w:rsidP="00CE100A">
      <w:pPr>
        <w:autoSpaceDE w:val="0"/>
        <w:autoSpaceDN w:val="0"/>
        <w:adjustRightInd w:val="0"/>
        <w:ind w:left="360"/>
        <w:rPr>
          <w:i/>
          <w:iCs/>
        </w:rPr>
      </w:pPr>
      <w:r w:rsidRPr="00641051">
        <w:rPr>
          <w:i/>
          <w:iCs/>
        </w:rPr>
        <w:lastRenderedPageBreak/>
        <w:t>- главную идею текста и предложения, подчиненные главному предложению;</w:t>
      </w:r>
    </w:p>
    <w:p w:rsidR="00CE100A" w:rsidRPr="00641051" w:rsidRDefault="00CE100A" w:rsidP="00CE100A">
      <w:pPr>
        <w:autoSpaceDE w:val="0"/>
        <w:autoSpaceDN w:val="0"/>
        <w:adjustRightInd w:val="0"/>
        <w:ind w:left="360"/>
        <w:rPr>
          <w:i/>
          <w:iCs/>
        </w:rPr>
      </w:pPr>
      <w:r w:rsidRPr="00641051">
        <w:rPr>
          <w:i/>
          <w:iCs/>
        </w:rPr>
        <w:t>- хронологический/логический порядок;</w:t>
      </w:r>
    </w:p>
    <w:p w:rsidR="00CE100A" w:rsidRPr="00641051" w:rsidRDefault="00CE100A" w:rsidP="00CE100A">
      <w:pPr>
        <w:ind w:left="360"/>
        <w:rPr>
          <w:i/>
          <w:iCs/>
        </w:rPr>
      </w:pPr>
      <w:r w:rsidRPr="00641051">
        <w:rPr>
          <w:i/>
          <w:iCs/>
        </w:rPr>
        <w:t>- причинно-следственные и другие смысловые связи текста с помощью лексических и грамматических средств;</w:t>
      </w:r>
    </w:p>
    <w:p w:rsidR="00CE100A" w:rsidRPr="00641051" w:rsidRDefault="00CE100A" w:rsidP="00CE100A">
      <w:pPr>
        <w:autoSpaceDE w:val="0"/>
        <w:autoSpaceDN w:val="0"/>
        <w:adjustRightInd w:val="0"/>
        <w:rPr>
          <w:i/>
          <w:iCs/>
        </w:rPr>
      </w:pPr>
      <w:r w:rsidRPr="00641051">
        <w:rPr>
          <w:i/>
          <w:iCs/>
        </w:rPr>
        <w:t xml:space="preserve">читать и понимать содержание текста на уровне смысла и: </w:t>
      </w:r>
    </w:p>
    <w:p w:rsidR="00CE100A" w:rsidRPr="00641051" w:rsidRDefault="00CE100A" w:rsidP="00CE100A">
      <w:pPr>
        <w:autoSpaceDE w:val="0"/>
        <w:autoSpaceDN w:val="0"/>
        <w:adjustRightInd w:val="0"/>
        <w:rPr>
          <w:i/>
          <w:iCs/>
        </w:rPr>
      </w:pPr>
      <w:r w:rsidRPr="00641051">
        <w:rPr>
          <w:i/>
          <w:iCs/>
        </w:rPr>
        <w:t>- делать выводы из прочитанного;</w:t>
      </w:r>
    </w:p>
    <w:p w:rsidR="00CE100A" w:rsidRPr="00641051" w:rsidRDefault="00CE100A" w:rsidP="00CE100A">
      <w:pPr>
        <w:autoSpaceDE w:val="0"/>
        <w:autoSpaceDN w:val="0"/>
        <w:adjustRightInd w:val="0"/>
        <w:rPr>
          <w:i/>
          <w:iCs/>
        </w:rPr>
      </w:pPr>
      <w:r w:rsidRPr="00641051">
        <w:rPr>
          <w:i/>
          <w:iCs/>
        </w:rPr>
        <w:t xml:space="preserve"> - выражать собственное мнение по поводу прочитанного;</w:t>
      </w:r>
    </w:p>
    <w:p w:rsidR="00CE100A" w:rsidRPr="00641051" w:rsidRDefault="00CE100A" w:rsidP="00CE100A">
      <w:pPr>
        <w:autoSpaceDE w:val="0"/>
        <w:autoSpaceDN w:val="0"/>
        <w:adjustRightInd w:val="0"/>
        <w:rPr>
          <w:i/>
          <w:iCs/>
        </w:rPr>
      </w:pPr>
      <w:r w:rsidRPr="00641051">
        <w:rPr>
          <w:i/>
          <w:iCs/>
        </w:rPr>
        <w:t>- выражать суждение относительно поступков героев;</w:t>
      </w:r>
    </w:p>
    <w:p w:rsidR="00CE100A" w:rsidRPr="00641051" w:rsidRDefault="00CE100A" w:rsidP="00CE100A">
      <w:pPr>
        <w:autoSpaceDE w:val="0"/>
        <w:autoSpaceDN w:val="0"/>
        <w:adjustRightInd w:val="0"/>
        <w:rPr>
          <w:i/>
          <w:iCs/>
        </w:rPr>
      </w:pPr>
      <w:r w:rsidRPr="00641051">
        <w:rPr>
          <w:i/>
          <w:iCs/>
        </w:rPr>
        <w:t>- соотносить события в тексте с личным опытом;</w:t>
      </w:r>
    </w:p>
    <w:p w:rsidR="00CE100A" w:rsidRPr="00641051" w:rsidRDefault="00CE100A" w:rsidP="00CE100A">
      <w:pPr>
        <w:autoSpaceDE w:val="0"/>
        <w:autoSpaceDN w:val="0"/>
        <w:adjustRightInd w:val="0"/>
        <w:rPr>
          <w:i/>
          <w:iCs/>
        </w:rPr>
      </w:pPr>
      <w:r w:rsidRPr="00641051">
        <w:rPr>
          <w:b/>
          <w:bCs/>
          <w:i/>
          <w:iCs/>
        </w:rPr>
        <w:t xml:space="preserve">В письме </w:t>
      </w:r>
      <w:r w:rsidRPr="00641051">
        <w:t xml:space="preserve"> научится:</w:t>
      </w:r>
    </w:p>
    <w:p w:rsidR="00CE100A" w:rsidRPr="00641051" w:rsidRDefault="00CE100A" w:rsidP="00CE100A">
      <w:pPr>
        <w:ind w:firstLine="454"/>
      </w:pPr>
      <w:r w:rsidRPr="00641051">
        <w:t xml:space="preserve">- правильно списывать, </w:t>
      </w:r>
    </w:p>
    <w:p w:rsidR="00CE100A" w:rsidRPr="00641051" w:rsidRDefault="00CE100A" w:rsidP="00CE100A">
      <w:pPr>
        <w:ind w:firstLine="454"/>
      </w:pPr>
      <w:r w:rsidRPr="00641051">
        <w:t>- выполнять лексико-грамматические упражнения,</w:t>
      </w:r>
    </w:p>
    <w:p w:rsidR="00CE100A" w:rsidRPr="00641051" w:rsidRDefault="00CE100A" w:rsidP="00CE100A">
      <w:pPr>
        <w:ind w:firstLine="454"/>
      </w:pPr>
      <w:r w:rsidRPr="00641051">
        <w:t>- делать записи (выписки из текста),</w:t>
      </w:r>
    </w:p>
    <w:p w:rsidR="00CE100A" w:rsidRPr="00641051" w:rsidRDefault="00CE100A" w:rsidP="00CE100A">
      <w:pPr>
        <w:ind w:firstLine="454"/>
      </w:pPr>
      <w:r w:rsidRPr="00641051">
        <w:t>- делать подписи к рисункам,</w:t>
      </w:r>
    </w:p>
    <w:p w:rsidR="00CE100A" w:rsidRPr="00641051" w:rsidRDefault="00CE100A" w:rsidP="00CE100A">
      <w:pPr>
        <w:ind w:firstLine="454"/>
      </w:pPr>
      <w:r w:rsidRPr="00641051">
        <w:t>- отвечать письменно на вопросы,</w:t>
      </w:r>
    </w:p>
    <w:p w:rsidR="00CE100A" w:rsidRPr="00641051" w:rsidRDefault="00CE100A" w:rsidP="00CE100A">
      <w:pPr>
        <w:ind w:firstLine="454"/>
      </w:pPr>
      <w:r w:rsidRPr="00641051">
        <w:t>- писать открытки - поздравления с праздником (объём 20-30 слов),</w:t>
      </w:r>
    </w:p>
    <w:p w:rsidR="00CE100A" w:rsidRPr="00641051" w:rsidRDefault="00CE100A" w:rsidP="00CE100A">
      <w:pPr>
        <w:ind w:firstLine="454"/>
      </w:pPr>
      <w:r w:rsidRPr="00641051">
        <w:t>- писать личные письма в рамках изучаемой тематики (объём 30-40 слов) с опорой на образец;</w:t>
      </w:r>
    </w:p>
    <w:p w:rsidR="00CE100A" w:rsidRPr="00641051" w:rsidRDefault="00CE100A" w:rsidP="00CE100A">
      <w:pPr>
        <w:ind w:firstLine="454"/>
        <w:rPr>
          <w:i/>
          <w:iCs/>
        </w:rPr>
      </w:pPr>
      <w:r w:rsidRPr="00641051">
        <w:rPr>
          <w:i/>
          <w:iCs/>
        </w:rPr>
        <w:t>получит возможность научиться:</w:t>
      </w:r>
    </w:p>
    <w:p w:rsidR="00CE100A" w:rsidRPr="00641051" w:rsidRDefault="00CE100A" w:rsidP="00CE100A">
      <w:pPr>
        <w:ind w:firstLine="454"/>
        <w:rPr>
          <w:i/>
          <w:iCs/>
        </w:rPr>
      </w:pPr>
      <w:r w:rsidRPr="00641051">
        <w:rPr>
          <w:i/>
          <w:iCs/>
        </w:rPr>
        <w:t>- писать русские имена и фамилии на иностранном языке,</w:t>
      </w:r>
    </w:p>
    <w:p w:rsidR="00CE100A" w:rsidRPr="00641051" w:rsidRDefault="00CE100A" w:rsidP="00CE100A">
      <w:pPr>
        <w:ind w:firstLine="454"/>
        <w:rPr>
          <w:i/>
          <w:iCs/>
        </w:rPr>
      </w:pPr>
      <w:r w:rsidRPr="00641051">
        <w:rPr>
          <w:i/>
          <w:iCs/>
        </w:rPr>
        <w:t>-  заполнять анкеты (имя, фамилия, возраст, хобби), сообщать краткие сведения о себе;</w:t>
      </w:r>
    </w:p>
    <w:p w:rsidR="00CE100A" w:rsidRPr="00641051" w:rsidRDefault="00CE100A" w:rsidP="00CE100A">
      <w:pPr>
        <w:ind w:firstLine="454"/>
        <w:rPr>
          <w:i/>
          <w:iCs/>
        </w:rPr>
      </w:pPr>
      <w:r w:rsidRPr="00641051">
        <w:rPr>
          <w:i/>
          <w:iCs/>
        </w:rPr>
        <w:t>- в личных письмах запрашивать интересующую информацию;</w:t>
      </w:r>
    </w:p>
    <w:p w:rsidR="00CE100A" w:rsidRPr="00641051" w:rsidRDefault="00CE100A" w:rsidP="00CE100A">
      <w:pPr>
        <w:ind w:firstLine="454"/>
        <w:rPr>
          <w:i/>
          <w:iCs/>
        </w:rPr>
      </w:pPr>
      <w:r w:rsidRPr="00641051">
        <w:rPr>
          <w:i/>
          <w:iCs/>
        </w:rPr>
        <w:t>- писать короткие сообщения (в рамках изучаемой тематики) с опорой на план/ключевые слова  (объём 50-60 слов);</w:t>
      </w:r>
    </w:p>
    <w:p w:rsidR="00CE100A" w:rsidRPr="00641051" w:rsidRDefault="00CE100A" w:rsidP="00CE100A">
      <w:pPr>
        <w:ind w:firstLine="454"/>
        <w:rPr>
          <w:i/>
          <w:iCs/>
        </w:rPr>
      </w:pPr>
      <w:r w:rsidRPr="00641051">
        <w:rPr>
          <w:i/>
          <w:iCs/>
        </w:rPr>
        <w:t>- правильно оформлять конверт (с опорой на образец)</w:t>
      </w:r>
    </w:p>
    <w:p w:rsidR="00CE100A" w:rsidRPr="00641051" w:rsidRDefault="00CE100A" w:rsidP="00CE100A">
      <w:pPr>
        <w:tabs>
          <w:tab w:val="num" w:pos="0"/>
        </w:tabs>
        <w:spacing w:line="276" w:lineRule="auto"/>
        <w:ind w:firstLine="567"/>
        <w:rPr>
          <w:rFonts w:eastAsia="Times New Roman"/>
          <w:b/>
          <w:iCs/>
          <w:lang w:eastAsia="ru-RU"/>
        </w:rPr>
      </w:pPr>
    </w:p>
    <w:p w:rsidR="003B7D89" w:rsidRPr="00641051" w:rsidRDefault="003B7D89" w:rsidP="003B7D89">
      <w:pPr>
        <w:spacing w:line="360" w:lineRule="auto"/>
        <w:jc w:val="center"/>
        <w:rPr>
          <w:b/>
        </w:rPr>
      </w:pPr>
      <w:r w:rsidRPr="00641051">
        <w:rPr>
          <w:rFonts w:eastAsia="Times New Roman"/>
          <w:b/>
          <w:iCs/>
          <w:lang w:val="en-US" w:eastAsia="ru-RU"/>
        </w:rPr>
        <w:t>VII</w:t>
      </w:r>
      <w:r w:rsidRPr="00641051">
        <w:rPr>
          <w:rFonts w:eastAsia="Times New Roman"/>
          <w:b/>
          <w:iCs/>
          <w:lang w:eastAsia="ru-RU"/>
        </w:rPr>
        <w:t xml:space="preserve">.  </w:t>
      </w:r>
      <w:r w:rsidRPr="00641051">
        <w:rPr>
          <w:b/>
        </w:rPr>
        <w:t>ТЕМАТИЧЕСКОЕ ПЛАНИРОВАНИЕ</w:t>
      </w:r>
    </w:p>
    <w:p w:rsidR="003B7D89" w:rsidRPr="00641051" w:rsidRDefault="003B7D89" w:rsidP="003B7D89">
      <w:pPr>
        <w:spacing w:line="360" w:lineRule="auto"/>
        <w:jc w:val="center"/>
        <w:rPr>
          <w:b/>
        </w:rPr>
      </w:pPr>
      <w:r w:rsidRPr="00641051">
        <w:rPr>
          <w:b/>
        </w:rPr>
        <w:t>АНГЛИЙСКИЙ ЯЗЫК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9"/>
        <w:gridCol w:w="1064"/>
        <w:gridCol w:w="5280"/>
      </w:tblGrid>
      <w:tr w:rsidR="003B7D89" w:rsidRPr="00641051" w:rsidTr="003B7D89">
        <w:tc>
          <w:tcPr>
            <w:tcW w:w="3833" w:type="dxa"/>
            <w:tcBorders>
              <w:top w:val="single" w:sz="4" w:space="0" w:color="auto"/>
              <w:left w:val="single" w:sz="4" w:space="0" w:color="auto"/>
              <w:bottom w:val="single" w:sz="4" w:space="0" w:color="auto"/>
              <w:right w:val="single" w:sz="4" w:space="0" w:color="auto"/>
            </w:tcBorders>
          </w:tcPr>
          <w:p w:rsidR="003B7D89" w:rsidRPr="00641051" w:rsidRDefault="003B7D89" w:rsidP="00990B24">
            <w:pPr>
              <w:spacing w:line="276" w:lineRule="auto"/>
              <w:jc w:val="center"/>
              <w:rPr>
                <w:b/>
              </w:rPr>
            </w:pPr>
            <w:r w:rsidRPr="00641051">
              <w:rPr>
                <w:b/>
              </w:rPr>
              <w:t xml:space="preserve">Содержание </w:t>
            </w:r>
            <w:r w:rsidR="009B40CC" w:rsidRPr="00641051">
              <w:rPr>
                <w:b/>
              </w:rPr>
              <w:t>предмет</w:t>
            </w:r>
            <w:r w:rsidRPr="00641051">
              <w:rPr>
                <w:b/>
              </w:rPr>
              <w:t>а и ориентировочное количество часов, отводимое на тему</w:t>
            </w:r>
          </w:p>
        </w:tc>
        <w:tc>
          <w:tcPr>
            <w:tcW w:w="6056" w:type="dxa"/>
            <w:gridSpan w:val="2"/>
            <w:tcBorders>
              <w:top w:val="single" w:sz="4" w:space="0" w:color="auto"/>
              <w:left w:val="single" w:sz="4" w:space="0" w:color="auto"/>
              <w:bottom w:val="single" w:sz="4" w:space="0" w:color="auto"/>
              <w:right w:val="single" w:sz="4" w:space="0" w:color="auto"/>
            </w:tcBorders>
          </w:tcPr>
          <w:p w:rsidR="003B7D89" w:rsidRPr="00641051" w:rsidRDefault="003B7D89" w:rsidP="00990B24">
            <w:pPr>
              <w:spacing w:line="276" w:lineRule="auto"/>
              <w:jc w:val="center"/>
            </w:pPr>
            <w:r w:rsidRPr="00641051">
              <w:rPr>
                <w:b/>
              </w:rPr>
              <w:t>Характеристика основных видов деятельности учащихся</w:t>
            </w:r>
          </w:p>
        </w:tc>
      </w:tr>
      <w:tr w:rsidR="003B7D89" w:rsidRPr="00641051" w:rsidTr="003B7D89">
        <w:tc>
          <w:tcPr>
            <w:tcW w:w="3833" w:type="dxa"/>
            <w:tcBorders>
              <w:top w:val="single" w:sz="4" w:space="0" w:color="auto"/>
              <w:left w:val="single" w:sz="4" w:space="0" w:color="auto"/>
              <w:bottom w:val="single" w:sz="4" w:space="0" w:color="auto"/>
              <w:right w:val="single" w:sz="4" w:space="0" w:color="auto"/>
            </w:tcBorders>
          </w:tcPr>
          <w:p w:rsidR="003B7D89" w:rsidRPr="00641051" w:rsidRDefault="003B7D89" w:rsidP="00990B24">
            <w:pPr>
              <w:spacing w:line="276" w:lineRule="auto"/>
            </w:pPr>
            <w:r w:rsidRPr="00641051">
              <w:rPr>
                <w:b/>
              </w:rPr>
              <w:t>Я и моя семья</w:t>
            </w:r>
            <w:r w:rsidR="005E62D5" w:rsidRPr="00641051">
              <w:rPr>
                <w:b/>
              </w:rPr>
              <w:t>(120ч)</w:t>
            </w:r>
            <w:r w:rsidRPr="00641051">
              <w:rPr>
                <w:b/>
              </w:rPr>
              <w:t xml:space="preserve">. </w:t>
            </w:r>
            <w:r w:rsidRPr="00641051">
              <w:t xml:space="preserve">Члены семьи, их имена, возраст, профессии, черты характера.Обязанности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семьёй. Работа по дому и в саду. Покупки. Любимая еда. </w:t>
            </w:r>
          </w:p>
          <w:p w:rsidR="003B7D89" w:rsidRPr="00641051" w:rsidRDefault="003B7D89" w:rsidP="00990B24">
            <w:pPr>
              <w:spacing w:line="276" w:lineRule="auto"/>
              <w:rPr>
                <w:b/>
              </w:rPr>
            </w:pPr>
            <w:r w:rsidRPr="00641051">
              <w:rPr>
                <w:b/>
              </w:rPr>
              <w:t xml:space="preserve">Мой день. </w:t>
            </w:r>
            <w:r w:rsidRPr="00641051">
              <w:t>Распорядок дня. Занятия в будни и выходные дни.</w:t>
            </w:r>
          </w:p>
          <w:p w:rsidR="003B7D89" w:rsidRPr="00641051" w:rsidRDefault="003B7D89" w:rsidP="00990B24">
            <w:pPr>
              <w:spacing w:line="276" w:lineRule="auto"/>
              <w:rPr>
                <w:b/>
              </w:rPr>
            </w:pPr>
            <w:r w:rsidRPr="00641051">
              <w:rPr>
                <w:b/>
              </w:rPr>
              <w:t xml:space="preserve">Мой дом. </w:t>
            </w:r>
            <w:r w:rsidRPr="00641051">
              <w:t>Дом/квартира: комнаты и предметы мебели и интерьера. Моя комната</w:t>
            </w:r>
          </w:p>
          <w:p w:rsidR="003B7D89" w:rsidRPr="00641051" w:rsidRDefault="003B7D89" w:rsidP="00990B24">
            <w:pPr>
              <w:spacing w:line="276" w:lineRule="auto"/>
            </w:pPr>
            <w:r w:rsidRPr="00641051">
              <w:rPr>
                <w:b/>
              </w:rPr>
              <w:t xml:space="preserve">Я и мои друзья. Знакомство. </w:t>
            </w:r>
            <w:r w:rsidRPr="00641051">
              <w:t xml:space="preserve">Мои друзья: черты характера, внешность, одежда, что умеют делать, совместные игры, любимые занятия. Знакомство со сверстниками и взрослыми: </w:t>
            </w:r>
            <w:r w:rsidRPr="00641051">
              <w:lastRenderedPageBreak/>
              <w:t xml:space="preserve">приветствие, прощание. Письмо зарубежному другу. </w:t>
            </w:r>
          </w:p>
          <w:p w:rsidR="003B7D89" w:rsidRPr="00641051" w:rsidRDefault="003B7D89" w:rsidP="00990B24">
            <w:pPr>
              <w:spacing w:line="276" w:lineRule="auto"/>
            </w:pPr>
            <w:r w:rsidRPr="00641051">
              <w:rPr>
                <w:b/>
              </w:rPr>
              <w:t xml:space="preserve">Мир моих увлечений. </w:t>
            </w:r>
            <w:r w:rsidRPr="00641051">
              <w:t>Любимые игры и занятия. Игрушки, песни, книги. Зимние и летние виды спорта, занятия различными видами спорта.</w:t>
            </w:r>
            <w:r w:rsidR="005E62D5" w:rsidRPr="00641051">
              <w:rPr>
                <w:b/>
              </w:rPr>
              <w:t xml:space="preserve"> (5</w:t>
            </w:r>
            <w:r w:rsidRPr="00641051">
              <w:rPr>
                <w:b/>
              </w:rPr>
              <w:t xml:space="preserve"> ч.)</w:t>
            </w:r>
          </w:p>
          <w:p w:rsidR="003B7D89" w:rsidRPr="00641051" w:rsidRDefault="003B7D89" w:rsidP="00990B24">
            <w:pPr>
              <w:spacing w:line="276" w:lineRule="auto"/>
            </w:pPr>
            <w:r w:rsidRPr="00641051">
              <w:rPr>
                <w:b/>
              </w:rPr>
              <w:t>Моя школа.</w:t>
            </w:r>
            <w:r w:rsidRPr="00641051">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Летний лагерь. Занятия детей на каникулах.</w:t>
            </w:r>
            <w:r w:rsidR="005E62D5" w:rsidRPr="00641051">
              <w:rPr>
                <w:b/>
              </w:rPr>
              <w:t xml:space="preserve"> (10</w:t>
            </w:r>
            <w:r w:rsidRPr="00641051">
              <w:rPr>
                <w:b/>
              </w:rPr>
              <w:t xml:space="preserve"> ч.)</w:t>
            </w:r>
          </w:p>
          <w:p w:rsidR="003B7D89" w:rsidRPr="00641051" w:rsidRDefault="003B7D89" w:rsidP="00990B24">
            <w:pPr>
              <w:spacing w:line="276" w:lineRule="auto"/>
            </w:pPr>
            <w:r w:rsidRPr="00641051">
              <w:rPr>
                <w:b/>
              </w:rPr>
              <w:t>Мир вокруг меня.</w:t>
            </w:r>
            <w:r w:rsidRPr="00641051">
              <w:t xml:space="preserve"> Домашние питомцы и уход за ними. Любимые животные. Животные в цирке, на ферме и в зоопарке. </w:t>
            </w:r>
            <w:r w:rsidR="005E62D5" w:rsidRPr="00641051">
              <w:rPr>
                <w:b/>
              </w:rPr>
              <w:t>(25</w:t>
            </w:r>
            <w:r w:rsidRPr="00641051">
              <w:rPr>
                <w:b/>
              </w:rPr>
              <w:t xml:space="preserve"> ч.)</w:t>
            </w:r>
          </w:p>
          <w:p w:rsidR="003B7D89" w:rsidRPr="00641051" w:rsidRDefault="003B7D89" w:rsidP="00990B24">
            <w:pPr>
              <w:spacing w:line="276" w:lineRule="auto"/>
            </w:pPr>
            <w:r w:rsidRPr="00641051">
              <w:rPr>
                <w:b/>
              </w:rPr>
              <w:t>Погода. Времена года. Путешествия.</w:t>
            </w:r>
            <w:r w:rsidRPr="00641051">
              <w:t xml:space="preserve"> Любимое время года. Погода: занятия в различную погоду. Семейные путешествия. Виды транспорта. </w:t>
            </w:r>
            <w:r w:rsidR="005E62D5" w:rsidRPr="00641051">
              <w:rPr>
                <w:b/>
              </w:rPr>
              <w:t>(5</w:t>
            </w:r>
            <w:r w:rsidRPr="00641051">
              <w:rPr>
                <w:b/>
              </w:rPr>
              <w:t xml:space="preserve"> ч.)</w:t>
            </w:r>
          </w:p>
          <w:p w:rsidR="003B7D89" w:rsidRPr="00641051" w:rsidRDefault="003B7D89" w:rsidP="00990B24">
            <w:pPr>
              <w:spacing w:line="276" w:lineRule="auto"/>
            </w:pPr>
            <w:r w:rsidRPr="00641051">
              <w:rPr>
                <w:b/>
              </w:rPr>
              <w:t>Страна/страны изучаемого языка и родная страна.</w:t>
            </w:r>
            <w:r w:rsidRPr="00641051">
              <w:t xml:space="preserve"> Названия континентов, стран и городов. Достопримечательности. Столицы. Мой город/деревня: общественные места, места отдыха. Национальные праздники и традиции. </w:t>
            </w:r>
            <w:r w:rsidRPr="00641051">
              <w:rPr>
                <w:b/>
              </w:rPr>
              <w:t>(3</w:t>
            </w:r>
            <w:r w:rsidR="005E62D5" w:rsidRPr="00641051">
              <w:rPr>
                <w:b/>
              </w:rPr>
              <w:t>0</w:t>
            </w:r>
            <w:r w:rsidRPr="00641051">
              <w:rPr>
                <w:b/>
              </w:rPr>
              <w:t xml:space="preserve"> ч.)</w:t>
            </w:r>
          </w:p>
          <w:p w:rsidR="003B7D89" w:rsidRPr="00641051" w:rsidRDefault="003B7D89" w:rsidP="00990B24">
            <w:pPr>
              <w:spacing w:line="276" w:lineRule="auto"/>
            </w:pPr>
            <w:r w:rsidRPr="00641051">
              <w:rPr>
                <w:b/>
              </w:rPr>
              <w:t>Литературные произведения, анимационные фильмы и телевизионные передачи.</w:t>
            </w:r>
            <w:r w:rsidRPr="00641051">
              <w:t xml:space="preserve"> Сказочные персонажи, герои детских стихов, сказок и рассказов, этнических легенд; черты характера героев, что умеют делать, любимые занятия</w:t>
            </w:r>
          </w:p>
          <w:p w:rsidR="005E62D5" w:rsidRPr="00641051" w:rsidRDefault="005E62D5" w:rsidP="00990B24">
            <w:pPr>
              <w:spacing w:line="276" w:lineRule="auto"/>
              <w:rPr>
                <w:b/>
                <w:i/>
              </w:rPr>
            </w:pPr>
            <w:r w:rsidRPr="00641051">
              <w:rPr>
                <w:b/>
              </w:rPr>
              <w:t>Резерв 9 часов</w:t>
            </w:r>
          </w:p>
        </w:tc>
        <w:tc>
          <w:tcPr>
            <w:tcW w:w="6056" w:type="dxa"/>
            <w:gridSpan w:val="2"/>
            <w:tcBorders>
              <w:top w:val="single" w:sz="4" w:space="0" w:color="auto"/>
              <w:left w:val="single" w:sz="4" w:space="0" w:color="auto"/>
              <w:bottom w:val="single" w:sz="4" w:space="0" w:color="auto"/>
              <w:right w:val="single" w:sz="4" w:space="0" w:color="auto"/>
            </w:tcBorders>
          </w:tcPr>
          <w:p w:rsidR="003B7D89" w:rsidRPr="00641051" w:rsidRDefault="003B7D89" w:rsidP="00990B24">
            <w:pPr>
              <w:spacing w:line="276" w:lineRule="auto"/>
            </w:pPr>
            <w:r w:rsidRPr="00641051">
              <w:lastRenderedPageBreak/>
              <w:t>Характеристика основных видов деятельности учащихся приводится в последующих разделах</w:t>
            </w:r>
          </w:p>
        </w:tc>
      </w:tr>
      <w:tr w:rsidR="003B7D89" w:rsidRPr="00641051" w:rsidTr="003B7D89">
        <w:tc>
          <w:tcPr>
            <w:tcW w:w="9889" w:type="dxa"/>
            <w:gridSpan w:val="3"/>
            <w:tcBorders>
              <w:top w:val="single" w:sz="4" w:space="0" w:color="auto"/>
              <w:left w:val="single" w:sz="4" w:space="0" w:color="auto"/>
              <w:bottom w:val="single" w:sz="4" w:space="0" w:color="auto"/>
              <w:right w:val="single" w:sz="4" w:space="0" w:color="auto"/>
            </w:tcBorders>
          </w:tcPr>
          <w:p w:rsidR="003B7D89" w:rsidRPr="00641051" w:rsidRDefault="003B7D89" w:rsidP="00990B24">
            <w:pPr>
              <w:spacing w:line="276" w:lineRule="auto"/>
              <w:jc w:val="center"/>
              <w:rPr>
                <w:b/>
              </w:rPr>
            </w:pPr>
            <w:r w:rsidRPr="00641051">
              <w:rPr>
                <w:b/>
              </w:rPr>
              <w:lastRenderedPageBreak/>
              <w:t>Коммуникативные умения</w:t>
            </w:r>
          </w:p>
        </w:tc>
      </w:tr>
      <w:tr w:rsidR="00990B24" w:rsidRPr="00641051" w:rsidTr="002807CD">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rPr>
                <w:b/>
                <w:i/>
              </w:rPr>
            </w:pPr>
            <w:r w:rsidRPr="00641051">
              <w:rPr>
                <w:b/>
                <w:i/>
              </w:rPr>
              <w:t xml:space="preserve">Говорение </w:t>
            </w:r>
          </w:p>
          <w:p w:rsidR="00990B24" w:rsidRPr="00641051" w:rsidRDefault="00990B24" w:rsidP="002807CD">
            <w:pPr>
              <w:spacing w:line="360" w:lineRule="auto"/>
              <w:rPr>
                <w:b/>
                <w:i/>
              </w:rPr>
            </w:pPr>
            <w:r w:rsidRPr="00641051">
              <w:rPr>
                <w:b/>
                <w:i/>
              </w:rPr>
              <w:t>Диалогическая форма</w:t>
            </w:r>
          </w:p>
          <w:p w:rsidR="00990B24" w:rsidRPr="00641051" w:rsidRDefault="00990B24" w:rsidP="002807CD">
            <w:pPr>
              <w:spacing w:line="360" w:lineRule="auto"/>
            </w:pPr>
            <w:r w:rsidRPr="00641051">
              <w:t>– диалог-расспрос</w:t>
            </w:r>
          </w:p>
          <w:p w:rsidR="00990B24" w:rsidRPr="00641051" w:rsidRDefault="00990B24" w:rsidP="002807CD">
            <w:pPr>
              <w:spacing w:line="360" w:lineRule="auto"/>
            </w:pPr>
            <w:r w:rsidRPr="00641051">
              <w:t>– диалог этикетного характера</w:t>
            </w:r>
          </w:p>
          <w:p w:rsidR="00990B24" w:rsidRPr="00641051" w:rsidRDefault="00990B24" w:rsidP="002807CD">
            <w:pPr>
              <w:spacing w:line="360" w:lineRule="auto"/>
              <w:rPr>
                <w:b/>
              </w:rPr>
            </w:pPr>
            <w:r w:rsidRPr="00641051">
              <w:t xml:space="preserve">– диалог – обмен мнениями </w:t>
            </w:r>
          </w:p>
          <w:p w:rsidR="00990B24" w:rsidRPr="00641051" w:rsidRDefault="00990B24" w:rsidP="002807CD">
            <w:pPr>
              <w:spacing w:line="360" w:lineRule="auto"/>
            </w:pPr>
            <w:r w:rsidRPr="00641051">
              <w:t>– диалог-побуждение к действию</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p>
          <w:p w:rsidR="00990B24" w:rsidRPr="00641051" w:rsidRDefault="00990B24" w:rsidP="002807CD">
            <w:pPr>
              <w:spacing w:line="360" w:lineRule="auto"/>
              <w:rPr>
                <w:b/>
                <w:i/>
              </w:rPr>
            </w:pPr>
            <w:r w:rsidRPr="00641051">
              <w:rPr>
                <w:b/>
                <w:i/>
              </w:rPr>
              <w:t>Монологическая форма</w:t>
            </w:r>
          </w:p>
          <w:p w:rsidR="00990B24" w:rsidRPr="00641051" w:rsidRDefault="00990B24" w:rsidP="002807CD">
            <w:pPr>
              <w:spacing w:line="360" w:lineRule="auto"/>
            </w:pPr>
            <w:r w:rsidRPr="00641051">
              <w:rPr>
                <w:b/>
                <w:i/>
              </w:rPr>
              <w:t>-</w:t>
            </w:r>
            <w:r w:rsidRPr="00641051">
              <w:t xml:space="preserve"> основные коммуникативные типы речи: описание, сообщение, рассказ, характеристика.</w:t>
            </w:r>
          </w:p>
          <w:p w:rsidR="00990B24" w:rsidRPr="00641051" w:rsidRDefault="00990B24" w:rsidP="002807CD">
            <w:pPr>
              <w:spacing w:line="360" w:lineRule="auto"/>
            </w:pPr>
          </w:p>
          <w:p w:rsidR="00990B24" w:rsidRPr="00641051" w:rsidRDefault="00990B24" w:rsidP="002807CD">
            <w:pPr>
              <w:spacing w:line="360"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pPr>
          </w:p>
          <w:p w:rsidR="00990B24" w:rsidRPr="00641051" w:rsidRDefault="00990B24" w:rsidP="009247C5">
            <w:pPr>
              <w:numPr>
                <w:ilvl w:val="1"/>
                <w:numId w:val="87"/>
              </w:numPr>
              <w:tabs>
                <w:tab w:val="clear" w:pos="1533"/>
                <w:tab w:val="num" w:pos="199"/>
              </w:tabs>
              <w:suppressAutoHyphens w:val="0"/>
              <w:spacing w:line="360" w:lineRule="auto"/>
              <w:ind w:hanging="1458"/>
              <w:jc w:val="left"/>
            </w:pPr>
            <w:r w:rsidRPr="00641051">
              <w:t>начинать, поддерживать и завершать разговор;</w:t>
            </w:r>
          </w:p>
          <w:p w:rsidR="00990B24" w:rsidRPr="00641051" w:rsidRDefault="00990B24" w:rsidP="009247C5">
            <w:pPr>
              <w:numPr>
                <w:ilvl w:val="0"/>
                <w:numId w:val="87"/>
              </w:numPr>
              <w:tabs>
                <w:tab w:val="clear" w:pos="680"/>
              </w:tabs>
              <w:suppressAutoHyphens w:val="0"/>
              <w:spacing w:line="360" w:lineRule="auto"/>
              <w:ind w:left="199" w:hanging="199"/>
              <w:jc w:val="left"/>
              <w:rPr>
                <w:lang w:val="en-US"/>
              </w:rPr>
            </w:pPr>
            <w:r w:rsidRPr="00641051">
              <w:t>выражатьосновныеречевыефункции</w:t>
            </w:r>
            <w:r w:rsidRPr="00641051">
              <w:rPr>
                <w:lang w:val="en-US"/>
              </w:rPr>
              <w:t>:</w:t>
            </w:r>
          </w:p>
          <w:p w:rsidR="00990B24" w:rsidRPr="00641051" w:rsidRDefault="00990B24" w:rsidP="002807CD">
            <w:pPr>
              <w:spacing w:line="360" w:lineRule="auto"/>
              <w:rPr>
                <w:i/>
                <w:lang w:val="en-US"/>
              </w:rPr>
            </w:pPr>
            <w:r w:rsidRPr="00641051">
              <w:rPr>
                <w:i/>
                <w:lang w:val="en-US"/>
              </w:rPr>
              <w:t xml:space="preserve">Greeting; Introducing; Praising; Suggesting / Responding to a suggestion; Thanking; Asking about ability / inability to do sth / Expressing ability / inability to do sth; Asking and telling (the) time; Asking for information; Asking for personal </w:t>
            </w:r>
            <w:r w:rsidRPr="00641051">
              <w:rPr>
                <w:i/>
                <w:lang w:val="en-US"/>
              </w:rPr>
              <w:lastRenderedPageBreak/>
              <w:t>information / Giving personal information; Asking for permission; Expressing agreement / disagreement; Expressing good wishes; Expressing likes; Expressing surprise; Giving advice; Giving opinions</w:t>
            </w:r>
            <w:r w:rsidRPr="00641051">
              <w:rPr>
                <w:lang w:val="en-US"/>
              </w:rPr>
              <w:t>;</w:t>
            </w: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расспрашивать собеседника и отвечать на его вопросы;</w:t>
            </w: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 xml:space="preserve"> соблюдать правила речевого этикета (приветствовать, знакомиться, поздравить, поблагодарить, попросить о чем-либо и реагировать на просьбу собеседника, попросить о помощи, выразить готовность помочь);</w:t>
            </w: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 xml:space="preserve"> высказываться логично и связно;</w:t>
            </w: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 xml:space="preserve"> говорить выразительно (соблюдать синтагматичность речи, логическое ударение, правильную интонацию);</w:t>
            </w: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 xml:space="preserve"> говорить в нормальном темпе</w:t>
            </w:r>
          </w:p>
          <w:p w:rsidR="00990B24" w:rsidRPr="00641051" w:rsidRDefault="00990B24" w:rsidP="002807CD">
            <w:pPr>
              <w:spacing w:line="360" w:lineRule="auto"/>
              <w:ind w:left="199" w:hanging="199"/>
            </w:pPr>
          </w:p>
          <w:p w:rsidR="00990B24" w:rsidRPr="00641051" w:rsidRDefault="00990B24" w:rsidP="009247C5">
            <w:pPr>
              <w:numPr>
                <w:ilvl w:val="0"/>
                <w:numId w:val="87"/>
              </w:numPr>
              <w:tabs>
                <w:tab w:val="clear" w:pos="680"/>
              </w:tabs>
              <w:suppressAutoHyphens w:val="0"/>
              <w:spacing w:line="360" w:lineRule="auto"/>
              <w:ind w:left="199" w:hanging="199"/>
              <w:jc w:val="left"/>
            </w:pPr>
            <w:r w:rsidRPr="00641051">
              <w:t>уметь использовать основные коммуникативные типы речи:</w:t>
            </w:r>
          </w:p>
          <w:p w:rsidR="00990B24" w:rsidRPr="00641051" w:rsidRDefault="00990B24" w:rsidP="002807CD">
            <w:pPr>
              <w:spacing w:line="360" w:lineRule="auto"/>
              <w:ind w:left="170"/>
            </w:pPr>
            <w:r w:rsidRPr="00641051">
              <w:t>– описывать (предмет, картинку, персонаж);</w:t>
            </w:r>
          </w:p>
          <w:p w:rsidR="00990B24" w:rsidRPr="00641051" w:rsidRDefault="00990B24" w:rsidP="002807CD">
            <w:pPr>
              <w:spacing w:line="360" w:lineRule="auto"/>
            </w:pPr>
            <w:r w:rsidRPr="00641051">
              <w:t xml:space="preserve">   – сообщать (о взаимоотношениях с друзьями, совместных увлечениях, любимых праздниках, любимых персонажах и т. п.); </w:t>
            </w:r>
          </w:p>
          <w:p w:rsidR="00990B24" w:rsidRPr="00641051" w:rsidRDefault="00990B24" w:rsidP="002807CD">
            <w:pPr>
              <w:spacing w:line="360" w:lineRule="auto"/>
              <w:ind w:left="170"/>
            </w:pPr>
            <w:r w:rsidRPr="00641051">
              <w:t>– рассказывать (о себе, своей семье, друге, школе, родном крае, стране и т. п.);</w:t>
            </w:r>
          </w:p>
          <w:p w:rsidR="00990B24" w:rsidRPr="00641051" w:rsidRDefault="00990B24" w:rsidP="002807CD">
            <w:pPr>
              <w:spacing w:line="360" w:lineRule="auto"/>
              <w:ind w:left="170"/>
            </w:pPr>
            <w:r w:rsidRPr="00641051">
              <w:t>– характеризовать (предмет, картинку, персонаж);</w:t>
            </w:r>
          </w:p>
          <w:p w:rsidR="00990B24" w:rsidRPr="00641051" w:rsidRDefault="00990B24" w:rsidP="002807CD">
            <w:pPr>
              <w:spacing w:line="360" w:lineRule="auto"/>
              <w:ind w:left="199"/>
            </w:pPr>
            <w:r w:rsidRPr="00641051">
              <w:t>– воспроизводить наизусть небольшие произведения детского фольклора: рифмовки, стихотворения, песни;</w:t>
            </w:r>
          </w:p>
          <w:p w:rsidR="00990B24" w:rsidRPr="00641051" w:rsidRDefault="00990B24" w:rsidP="002807CD">
            <w:pPr>
              <w:spacing w:line="360" w:lineRule="auto"/>
              <w:ind w:left="199"/>
            </w:pPr>
            <w:r w:rsidRPr="00641051">
              <w:t>– кратко излагать содержание прочитанного/услышанного (по опорам, без опор);</w:t>
            </w:r>
          </w:p>
          <w:p w:rsidR="00990B24" w:rsidRPr="00641051" w:rsidRDefault="00990B24" w:rsidP="002807CD">
            <w:pPr>
              <w:spacing w:line="360" w:lineRule="auto"/>
              <w:ind w:left="199"/>
            </w:pPr>
            <w:r w:rsidRPr="00641051">
              <w:t>– высказываться логично и связно;</w:t>
            </w:r>
          </w:p>
          <w:p w:rsidR="00990B24" w:rsidRPr="00641051" w:rsidRDefault="00990B24" w:rsidP="002807CD">
            <w:pPr>
              <w:spacing w:line="360" w:lineRule="auto"/>
              <w:ind w:left="199"/>
            </w:pPr>
            <w:r w:rsidRPr="00641051">
              <w:t>– говорить выразительно (соблюдать синтагматичность речи, логическое ударение, правильную интонацию);</w:t>
            </w:r>
          </w:p>
          <w:p w:rsidR="00990B24" w:rsidRPr="00641051" w:rsidRDefault="00990B24" w:rsidP="002807CD">
            <w:pPr>
              <w:spacing w:line="360" w:lineRule="auto"/>
              <w:ind w:left="199"/>
            </w:pPr>
            <w:r w:rsidRPr="00641051">
              <w:t>– говорить в нормальном темпе</w:t>
            </w:r>
          </w:p>
          <w:p w:rsidR="00990B24" w:rsidRPr="00641051" w:rsidRDefault="00990B24" w:rsidP="002807CD">
            <w:pPr>
              <w:spacing w:line="360" w:lineRule="auto"/>
            </w:pPr>
          </w:p>
        </w:tc>
      </w:tr>
      <w:tr w:rsidR="00990B24" w:rsidRPr="00641051" w:rsidTr="002807CD">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pPr>
            <w:r w:rsidRPr="00641051">
              <w:rPr>
                <w:b/>
                <w:i/>
              </w:rPr>
              <w:lastRenderedPageBreak/>
              <w:t>Аудирование</w:t>
            </w:r>
          </w:p>
          <w:p w:rsidR="00990B24" w:rsidRPr="00641051" w:rsidRDefault="00990B24" w:rsidP="002807CD">
            <w:pPr>
              <w:spacing w:line="360" w:lineRule="auto"/>
            </w:pPr>
            <w:r w:rsidRPr="00641051">
              <w:t>– воспринимать и понимать на слух речь учителя и одноклассников</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r w:rsidRPr="00641051">
              <w:t>– воспринимать и понимать на слух информацию используя разные стратегии, обеспечивающие понимание основного содержания текстов, выбор необходимой информации, полное понимание прослушанных текстов</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tabs>
                <w:tab w:val="left" w:pos="-900"/>
                <w:tab w:val="left" w:pos="0"/>
                <w:tab w:val="left" w:pos="720"/>
              </w:tabs>
              <w:spacing w:line="360" w:lineRule="auto"/>
            </w:pPr>
            <w:r w:rsidRPr="00641051">
              <w:t>– понимать на слух разные типы текста, соответствующие возрасту и интересам учащихся (время звучания текста - до 1 минуты)</w:t>
            </w:r>
          </w:p>
          <w:p w:rsidR="00990B24" w:rsidRPr="00641051" w:rsidRDefault="00990B24" w:rsidP="002807CD">
            <w:pPr>
              <w:spacing w:line="360"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pPr>
          </w:p>
          <w:p w:rsidR="00990B24" w:rsidRPr="00641051" w:rsidRDefault="00990B24" w:rsidP="00937B5A">
            <w:pPr>
              <w:numPr>
                <w:ilvl w:val="0"/>
                <w:numId w:val="84"/>
              </w:numPr>
              <w:suppressAutoHyphens w:val="0"/>
              <w:spacing w:line="360" w:lineRule="auto"/>
              <w:jc w:val="left"/>
            </w:pPr>
            <w:r w:rsidRPr="00641051">
              <w:t>понимать на слух речь учителя во время урока;</w:t>
            </w:r>
          </w:p>
          <w:p w:rsidR="00990B24" w:rsidRPr="00641051" w:rsidRDefault="00990B24" w:rsidP="00937B5A">
            <w:pPr>
              <w:numPr>
                <w:ilvl w:val="0"/>
                <w:numId w:val="84"/>
              </w:numPr>
              <w:suppressAutoHyphens w:val="0"/>
              <w:spacing w:line="360" w:lineRule="auto"/>
              <w:jc w:val="left"/>
            </w:pPr>
            <w:r w:rsidRPr="00641051">
              <w:t xml:space="preserve">понимать на слух связные высказывания учителя, </w:t>
            </w:r>
            <w:r w:rsidRPr="00641051">
              <w:lastRenderedPageBreak/>
              <w:t>построенные на знакомом материале и/или содержащие некоторые незнакомые слова;</w:t>
            </w:r>
          </w:p>
          <w:p w:rsidR="00990B24" w:rsidRPr="00641051" w:rsidRDefault="00990B24" w:rsidP="00937B5A">
            <w:pPr>
              <w:numPr>
                <w:ilvl w:val="0"/>
                <w:numId w:val="84"/>
              </w:numPr>
              <w:suppressAutoHyphens w:val="0"/>
              <w:spacing w:line="360" w:lineRule="auto"/>
              <w:jc w:val="left"/>
            </w:pPr>
            <w:r w:rsidRPr="00641051">
              <w:t>понимать на слух выказывания одноклассников;</w:t>
            </w:r>
          </w:p>
          <w:p w:rsidR="00990B24" w:rsidRPr="00641051" w:rsidRDefault="00990B24" w:rsidP="00937B5A">
            <w:pPr>
              <w:numPr>
                <w:ilvl w:val="0"/>
                <w:numId w:val="84"/>
              </w:numPr>
              <w:suppressAutoHyphens w:val="0"/>
              <w:spacing w:line="360" w:lineRule="auto"/>
              <w:jc w:val="left"/>
            </w:pPr>
            <w:r w:rsidRPr="00641051">
              <w:t>вербально или не вербально реагировать на услышанное;</w:t>
            </w:r>
          </w:p>
          <w:p w:rsidR="00990B24" w:rsidRPr="00641051" w:rsidRDefault="00990B24" w:rsidP="002807CD">
            <w:pPr>
              <w:spacing w:line="360" w:lineRule="auto"/>
            </w:pPr>
          </w:p>
          <w:p w:rsidR="00990B24" w:rsidRPr="00641051" w:rsidRDefault="00990B24" w:rsidP="00937B5A">
            <w:pPr>
              <w:numPr>
                <w:ilvl w:val="0"/>
                <w:numId w:val="84"/>
              </w:numPr>
              <w:suppressAutoHyphens w:val="0"/>
              <w:spacing w:line="360" w:lineRule="auto"/>
              <w:jc w:val="left"/>
            </w:pPr>
            <w:r w:rsidRPr="00641051">
              <w:t>понимать небольшие тексты/сообщения, построенные на изученном речевом материале, как при непосредственном общении, так и при восприятии аудиозаписи;</w:t>
            </w:r>
          </w:p>
          <w:p w:rsidR="00990B24" w:rsidRPr="00641051" w:rsidRDefault="00990B24" w:rsidP="00937B5A">
            <w:pPr>
              <w:numPr>
                <w:ilvl w:val="0"/>
                <w:numId w:val="84"/>
              </w:numPr>
              <w:suppressAutoHyphens w:val="0"/>
              <w:spacing w:line="360" w:lineRule="auto"/>
              <w:jc w:val="left"/>
            </w:pPr>
            <w:r w:rsidRPr="00641051">
              <w:t>понимать содержание текста на уровне значения (уметь отвечать на вопросы: кто? что? где? и т. д.);</w:t>
            </w:r>
          </w:p>
          <w:p w:rsidR="00990B24" w:rsidRPr="00641051" w:rsidRDefault="00990B24" w:rsidP="00937B5A">
            <w:pPr>
              <w:numPr>
                <w:ilvl w:val="0"/>
                <w:numId w:val="84"/>
              </w:numPr>
              <w:suppressAutoHyphens w:val="0"/>
              <w:spacing w:line="360" w:lineRule="auto"/>
              <w:jc w:val="left"/>
            </w:pPr>
            <w:r w:rsidRPr="00641051">
              <w:t>понимать основную информацию;</w:t>
            </w:r>
          </w:p>
          <w:p w:rsidR="00990B24" w:rsidRPr="00641051" w:rsidRDefault="00990B24" w:rsidP="00937B5A">
            <w:pPr>
              <w:numPr>
                <w:ilvl w:val="0"/>
                <w:numId w:val="84"/>
              </w:numPr>
              <w:suppressAutoHyphens w:val="0"/>
              <w:spacing w:line="360" w:lineRule="auto"/>
              <w:jc w:val="left"/>
            </w:pPr>
            <w:r w:rsidRPr="00641051">
              <w:t>извлекать конкретную информацию;</w:t>
            </w:r>
          </w:p>
          <w:p w:rsidR="00990B24" w:rsidRPr="00641051" w:rsidRDefault="00990B24" w:rsidP="00937B5A">
            <w:pPr>
              <w:numPr>
                <w:ilvl w:val="0"/>
                <w:numId w:val="84"/>
              </w:numPr>
              <w:suppressAutoHyphens w:val="0"/>
              <w:spacing w:line="360" w:lineRule="auto"/>
              <w:jc w:val="left"/>
            </w:pPr>
            <w:r w:rsidRPr="00641051">
              <w:t>понимать детали текста;</w:t>
            </w:r>
          </w:p>
          <w:p w:rsidR="00990B24" w:rsidRPr="00641051" w:rsidRDefault="00990B24" w:rsidP="00937B5A">
            <w:pPr>
              <w:numPr>
                <w:ilvl w:val="0"/>
                <w:numId w:val="84"/>
              </w:numPr>
              <w:suppressAutoHyphens w:val="0"/>
              <w:spacing w:line="360" w:lineRule="auto"/>
              <w:jc w:val="left"/>
            </w:pPr>
            <w:r w:rsidRPr="00641051">
              <w:t>использовать контекстуальную или языковую догадку;</w:t>
            </w:r>
          </w:p>
          <w:p w:rsidR="00990B24" w:rsidRPr="00641051" w:rsidRDefault="00990B24" w:rsidP="00937B5A">
            <w:pPr>
              <w:numPr>
                <w:ilvl w:val="0"/>
                <w:numId w:val="84"/>
              </w:numPr>
              <w:suppressAutoHyphens w:val="0"/>
              <w:spacing w:line="360" w:lineRule="auto"/>
              <w:jc w:val="left"/>
            </w:pPr>
            <w:r w:rsidRPr="00641051">
              <w:t>не обращать внимание на незнакомые слова, не мешающие понимать основное содержание текста;</w:t>
            </w:r>
          </w:p>
          <w:p w:rsidR="00990B24" w:rsidRPr="00641051" w:rsidRDefault="00990B24" w:rsidP="002807CD">
            <w:pPr>
              <w:spacing w:line="360" w:lineRule="auto"/>
            </w:pPr>
          </w:p>
          <w:p w:rsidR="00990B24" w:rsidRPr="00641051" w:rsidRDefault="00990B24" w:rsidP="00937B5A">
            <w:pPr>
              <w:numPr>
                <w:ilvl w:val="0"/>
                <w:numId w:val="84"/>
              </w:numPr>
              <w:suppressAutoHyphens w:val="0"/>
              <w:spacing w:line="360" w:lineRule="auto"/>
              <w:jc w:val="left"/>
            </w:pPr>
            <w:r w:rsidRPr="00641051">
              <w:t>понимать на слух разные типы текста:</w:t>
            </w:r>
          </w:p>
          <w:p w:rsidR="00990B24" w:rsidRPr="00641051" w:rsidRDefault="00990B24" w:rsidP="002807CD">
            <w:pPr>
              <w:spacing w:line="360" w:lineRule="auto"/>
            </w:pPr>
            <w:r w:rsidRPr="00641051">
              <w:t>– краткие сообщения;</w:t>
            </w:r>
          </w:p>
          <w:p w:rsidR="00990B24" w:rsidRPr="00641051" w:rsidRDefault="00990B24" w:rsidP="002807CD">
            <w:pPr>
              <w:spacing w:line="360" w:lineRule="auto"/>
            </w:pPr>
            <w:r w:rsidRPr="00641051">
              <w:t>– краткие диалоги;</w:t>
            </w:r>
          </w:p>
          <w:p w:rsidR="00990B24" w:rsidRPr="00641051" w:rsidRDefault="00990B24" w:rsidP="002807CD">
            <w:pPr>
              <w:spacing w:line="360" w:lineRule="auto"/>
            </w:pPr>
            <w:r w:rsidRPr="00641051">
              <w:t>– описания;</w:t>
            </w:r>
          </w:p>
          <w:p w:rsidR="00990B24" w:rsidRPr="00641051" w:rsidRDefault="00990B24" w:rsidP="002807CD">
            <w:pPr>
              <w:spacing w:line="360" w:lineRule="auto"/>
            </w:pPr>
            <w:r w:rsidRPr="00641051">
              <w:t>– детские стихотворения и рифмовки;</w:t>
            </w:r>
          </w:p>
          <w:p w:rsidR="00990B24" w:rsidRPr="00641051" w:rsidRDefault="00990B24" w:rsidP="002807CD">
            <w:pPr>
              <w:spacing w:line="360" w:lineRule="auto"/>
            </w:pPr>
            <w:r w:rsidRPr="00641051">
              <w:t>– песни;</w:t>
            </w:r>
          </w:p>
          <w:p w:rsidR="00990B24" w:rsidRPr="00641051" w:rsidRDefault="00990B24" w:rsidP="002807CD">
            <w:pPr>
              <w:spacing w:line="360" w:lineRule="auto"/>
            </w:pPr>
            <w:r w:rsidRPr="00641051">
              <w:t>– загадки</w:t>
            </w:r>
          </w:p>
          <w:p w:rsidR="00990B24" w:rsidRPr="00641051" w:rsidRDefault="00990B24" w:rsidP="002807CD">
            <w:pPr>
              <w:spacing w:line="360" w:lineRule="auto"/>
            </w:pPr>
          </w:p>
        </w:tc>
      </w:tr>
      <w:tr w:rsidR="00990B24" w:rsidRPr="00641051" w:rsidTr="002807CD">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autoSpaceDE w:val="0"/>
              <w:autoSpaceDN w:val="0"/>
              <w:adjustRightInd w:val="0"/>
              <w:spacing w:line="360" w:lineRule="auto"/>
              <w:rPr>
                <w:b/>
                <w:bCs/>
                <w:i/>
              </w:rPr>
            </w:pPr>
            <w:r w:rsidRPr="00641051">
              <w:rPr>
                <w:b/>
                <w:bCs/>
                <w:i/>
              </w:rPr>
              <w:lastRenderedPageBreak/>
              <w:t>Чтение</w:t>
            </w:r>
          </w:p>
          <w:p w:rsidR="00990B24" w:rsidRPr="00641051" w:rsidRDefault="00990B24" w:rsidP="002807CD">
            <w:pPr>
              <w:spacing w:line="360" w:lineRule="auto"/>
            </w:pPr>
            <w:r w:rsidRPr="00641051">
              <w:t>– овладеть техникой чтения</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r w:rsidRPr="00641051">
              <w:t>- читать</w:t>
            </w:r>
            <w:r w:rsidRPr="00641051">
              <w:rPr>
                <w:bCs/>
              </w:rPr>
              <w:t xml:space="preserve"> тексты разного типа с целью понимания основного содержания, с целью извлечения конкретной информации</w:t>
            </w:r>
            <w:r w:rsidRPr="00641051">
              <w:t xml:space="preserve"> и с целью </w:t>
            </w:r>
            <w:r w:rsidRPr="00641051">
              <w:rPr>
                <w:bCs/>
              </w:rPr>
              <w:t>полного понимания содержания</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r w:rsidRPr="00641051">
              <w:t xml:space="preserve">– читать разные типы текстов </w:t>
            </w:r>
          </w:p>
          <w:p w:rsidR="00990B24" w:rsidRPr="00641051" w:rsidRDefault="00990B24" w:rsidP="002807CD">
            <w:pPr>
              <w:autoSpaceDE w:val="0"/>
              <w:autoSpaceDN w:val="0"/>
              <w:adjustRightInd w:val="0"/>
              <w:spacing w:line="360" w:lineRule="auto"/>
            </w:pPr>
            <w:r w:rsidRPr="00641051">
              <w:t xml:space="preserve">(максимальный объём 250 лексических единиц) </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937B5A">
            <w:pPr>
              <w:numPr>
                <w:ilvl w:val="0"/>
                <w:numId w:val="88"/>
              </w:numPr>
              <w:suppressAutoHyphens w:val="0"/>
              <w:autoSpaceDE w:val="0"/>
              <w:autoSpaceDN w:val="0"/>
              <w:adjustRightInd w:val="0"/>
              <w:spacing w:line="360" w:lineRule="auto"/>
              <w:jc w:val="left"/>
            </w:pPr>
            <w:r w:rsidRPr="00641051">
              <w:lastRenderedPageBreak/>
              <w:t>читать по транскрипции;</w:t>
            </w:r>
          </w:p>
          <w:p w:rsidR="00990B24" w:rsidRPr="00641051" w:rsidRDefault="00990B24" w:rsidP="00937B5A">
            <w:pPr>
              <w:numPr>
                <w:ilvl w:val="0"/>
                <w:numId w:val="88"/>
              </w:numPr>
              <w:suppressAutoHyphens w:val="0"/>
              <w:autoSpaceDE w:val="0"/>
              <w:autoSpaceDN w:val="0"/>
              <w:adjustRightInd w:val="0"/>
              <w:spacing w:line="360" w:lineRule="auto"/>
              <w:jc w:val="left"/>
            </w:pPr>
            <w:r w:rsidRPr="00641051">
              <w:t>читать по правилам (на основе распознавания открытого и закрытого типов слогов и на основе структурного анализа слова):</w:t>
            </w:r>
          </w:p>
          <w:p w:rsidR="00990B24" w:rsidRPr="00641051" w:rsidRDefault="00990B24" w:rsidP="002807CD">
            <w:pPr>
              <w:autoSpaceDE w:val="0"/>
              <w:autoSpaceDN w:val="0"/>
              <w:adjustRightInd w:val="0"/>
              <w:spacing w:line="360" w:lineRule="auto"/>
              <w:rPr>
                <w:bCs/>
              </w:rPr>
            </w:pPr>
            <w:r w:rsidRPr="00641051">
              <w:t>– согласные и гласные буквы и их основные сочетания;</w:t>
            </w:r>
          </w:p>
          <w:p w:rsidR="00990B24" w:rsidRPr="00641051" w:rsidRDefault="00990B24" w:rsidP="002807CD">
            <w:pPr>
              <w:autoSpaceDE w:val="0"/>
              <w:autoSpaceDN w:val="0"/>
              <w:adjustRightInd w:val="0"/>
              <w:spacing w:line="360" w:lineRule="auto"/>
            </w:pPr>
            <w:r w:rsidRPr="00641051">
              <w:t>– окончания существительных во множественном числе;</w:t>
            </w:r>
          </w:p>
          <w:p w:rsidR="00990B24" w:rsidRPr="00641051" w:rsidRDefault="00990B24" w:rsidP="002807CD">
            <w:pPr>
              <w:autoSpaceDE w:val="0"/>
              <w:autoSpaceDN w:val="0"/>
              <w:adjustRightInd w:val="0"/>
              <w:spacing w:line="360" w:lineRule="auto"/>
            </w:pPr>
            <w:r w:rsidRPr="00641051">
              <w:t>– приставки и суффиксы существительных и глаголов;</w:t>
            </w:r>
          </w:p>
          <w:p w:rsidR="00990B24" w:rsidRPr="00641051" w:rsidRDefault="00990B24" w:rsidP="002807CD">
            <w:pPr>
              <w:autoSpaceDE w:val="0"/>
              <w:autoSpaceDN w:val="0"/>
              <w:adjustRightInd w:val="0"/>
              <w:spacing w:line="360" w:lineRule="auto"/>
            </w:pPr>
            <w:r w:rsidRPr="00641051">
              <w:t xml:space="preserve">– окончания порядковых числительных и прилагательных </w:t>
            </w:r>
            <w:r w:rsidRPr="00641051">
              <w:lastRenderedPageBreak/>
              <w:t>при изменении степени сравнения;</w:t>
            </w:r>
          </w:p>
          <w:p w:rsidR="00990B24" w:rsidRPr="00641051" w:rsidRDefault="00990B24" w:rsidP="002807CD">
            <w:pPr>
              <w:autoSpaceDE w:val="0"/>
              <w:autoSpaceDN w:val="0"/>
              <w:adjustRightInd w:val="0"/>
              <w:spacing w:line="360" w:lineRule="auto"/>
            </w:pPr>
            <w:r w:rsidRPr="00641051">
              <w:t>– многосложные слова с правильным словесным ударением</w:t>
            </w:r>
          </w:p>
          <w:p w:rsidR="00990B24" w:rsidRPr="00641051" w:rsidRDefault="00990B24" w:rsidP="002807CD">
            <w:pPr>
              <w:autoSpaceDE w:val="0"/>
              <w:autoSpaceDN w:val="0"/>
              <w:adjustRightInd w:val="0"/>
              <w:spacing w:line="360" w:lineRule="auto"/>
            </w:pPr>
            <w:r w:rsidRPr="00641051">
              <w:t>– написанное цифрами время, количественные числительные и даты;</w:t>
            </w:r>
          </w:p>
          <w:p w:rsidR="00990B24" w:rsidRPr="00641051" w:rsidRDefault="00990B24" w:rsidP="002807CD">
            <w:pPr>
              <w:autoSpaceDE w:val="0"/>
              <w:autoSpaceDN w:val="0"/>
              <w:adjustRightInd w:val="0"/>
              <w:spacing w:line="360" w:lineRule="auto"/>
            </w:pPr>
            <w:r w:rsidRPr="00641051">
              <w:t>– окончания глаголов при изменении лица или видо-временной формы;</w:t>
            </w:r>
          </w:p>
          <w:p w:rsidR="00990B24" w:rsidRPr="00641051" w:rsidRDefault="00990B24" w:rsidP="002807CD">
            <w:pPr>
              <w:autoSpaceDE w:val="0"/>
              <w:autoSpaceDN w:val="0"/>
              <w:adjustRightInd w:val="0"/>
              <w:spacing w:line="360" w:lineRule="auto"/>
            </w:pPr>
            <w:r w:rsidRPr="00641051">
              <w:t>– редуцированные формы вспомогательных глаголов, используемых для образования изучаемых видо-временных форм;</w:t>
            </w:r>
          </w:p>
          <w:p w:rsidR="00990B24" w:rsidRPr="00641051" w:rsidRDefault="00990B24" w:rsidP="002807CD">
            <w:pPr>
              <w:autoSpaceDE w:val="0"/>
              <w:autoSpaceDN w:val="0"/>
              <w:adjustRightInd w:val="0"/>
              <w:spacing w:line="360" w:lineRule="auto"/>
            </w:pPr>
            <w:r w:rsidRPr="00641051">
              <w:t>– редуцированные отрицательные формы модальных глаголов;</w:t>
            </w:r>
          </w:p>
          <w:p w:rsidR="00990B24" w:rsidRPr="00641051" w:rsidRDefault="00990B24" w:rsidP="009247C5">
            <w:pPr>
              <w:numPr>
                <w:ilvl w:val="0"/>
                <w:numId w:val="40"/>
              </w:numPr>
              <w:tabs>
                <w:tab w:val="clear" w:pos="720"/>
                <w:tab w:val="num" w:pos="379"/>
              </w:tabs>
              <w:suppressAutoHyphens w:val="0"/>
              <w:autoSpaceDE w:val="0"/>
              <w:autoSpaceDN w:val="0"/>
              <w:adjustRightInd w:val="0"/>
              <w:spacing w:line="360" w:lineRule="auto"/>
              <w:ind w:left="379" w:hanging="379"/>
            </w:pPr>
            <w:r w:rsidRPr="00641051">
              <w:t>читать и понимать тексты, написанные разными типами шрифтов;</w:t>
            </w:r>
          </w:p>
          <w:p w:rsidR="00990B24" w:rsidRPr="00641051" w:rsidRDefault="00990B24" w:rsidP="009247C5">
            <w:pPr>
              <w:numPr>
                <w:ilvl w:val="0"/>
                <w:numId w:val="89"/>
              </w:numPr>
              <w:tabs>
                <w:tab w:val="num" w:pos="379"/>
              </w:tabs>
              <w:suppressAutoHyphens w:val="0"/>
              <w:autoSpaceDE w:val="0"/>
              <w:autoSpaceDN w:val="0"/>
              <w:adjustRightInd w:val="0"/>
              <w:spacing w:line="360" w:lineRule="auto"/>
              <w:ind w:left="379" w:hanging="379"/>
              <w:jc w:val="left"/>
            </w:pPr>
            <w:r w:rsidRPr="00641051">
              <w:t>читать предложения с правильным фразовым и логическим ударением;</w:t>
            </w:r>
          </w:p>
          <w:p w:rsidR="00990B24" w:rsidRPr="00641051" w:rsidRDefault="00990B24" w:rsidP="009247C5">
            <w:pPr>
              <w:numPr>
                <w:ilvl w:val="0"/>
                <w:numId w:val="89"/>
              </w:numPr>
              <w:tabs>
                <w:tab w:val="num" w:pos="379"/>
              </w:tabs>
              <w:suppressAutoHyphens w:val="0"/>
              <w:autoSpaceDE w:val="0"/>
              <w:autoSpaceDN w:val="0"/>
              <w:adjustRightInd w:val="0"/>
              <w:spacing w:line="360" w:lineRule="auto"/>
              <w:ind w:left="379" w:hanging="379"/>
              <w:jc w:val="left"/>
            </w:pPr>
            <w:r w:rsidRPr="00641051">
              <w:t>читать с соответствующим ритмико-интонационным оформлением основные коммуникативные типы предложений (повествовательные, вопросительные, побудительные) и простые распространённые предложения с однородными членами;</w:t>
            </w:r>
          </w:p>
          <w:p w:rsidR="00990B24" w:rsidRPr="00641051" w:rsidRDefault="00990B24" w:rsidP="009247C5">
            <w:pPr>
              <w:numPr>
                <w:ilvl w:val="0"/>
                <w:numId w:val="91"/>
              </w:numPr>
              <w:tabs>
                <w:tab w:val="num" w:pos="379"/>
              </w:tabs>
              <w:suppressAutoHyphens w:val="0"/>
              <w:autoSpaceDE w:val="0"/>
              <w:autoSpaceDN w:val="0"/>
              <w:adjustRightInd w:val="0"/>
              <w:spacing w:line="360" w:lineRule="auto"/>
              <w:jc w:val="left"/>
            </w:pPr>
            <w:r w:rsidRPr="00641051">
              <w:rPr>
                <w:bCs/>
              </w:rPr>
              <w:t>читать со скоростью, обеспечивающей понимание читаемого текста;</w:t>
            </w:r>
          </w:p>
          <w:p w:rsidR="00990B24" w:rsidRPr="00641051" w:rsidRDefault="00990B24" w:rsidP="009247C5">
            <w:pPr>
              <w:numPr>
                <w:ilvl w:val="0"/>
                <w:numId w:val="91"/>
              </w:numPr>
              <w:tabs>
                <w:tab w:val="num" w:pos="379"/>
              </w:tabs>
              <w:suppressAutoHyphens w:val="0"/>
              <w:autoSpaceDE w:val="0"/>
              <w:autoSpaceDN w:val="0"/>
              <w:adjustRightInd w:val="0"/>
              <w:spacing w:line="360" w:lineRule="auto"/>
              <w:jc w:val="left"/>
            </w:pPr>
            <w:r w:rsidRPr="00641051">
              <w:t>читать короткие тексты разного типа:</w:t>
            </w:r>
          </w:p>
          <w:p w:rsidR="00990B24" w:rsidRPr="00641051" w:rsidRDefault="00990B24" w:rsidP="002807CD">
            <w:pPr>
              <w:autoSpaceDE w:val="0"/>
              <w:autoSpaceDN w:val="0"/>
              <w:adjustRightInd w:val="0"/>
              <w:spacing w:line="360" w:lineRule="auto"/>
            </w:pPr>
            <w:r w:rsidRPr="00641051">
              <w:t>– с целью понимания основного содержания (не обращать внимания на незнакомые слова, не мешающие пониманию основного содержания текста);</w:t>
            </w:r>
          </w:p>
          <w:p w:rsidR="00990B24" w:rsidRPr="00641051" w:rsidRDefault="00990B24" w:rsidP="002807CD">
            <w:pPr>
              <w:autoSpaceDE w:val="0"/>
              <w:autoSpaceDN w:val="0"/>
              <w:adjustRightInd w:val="0"/>
              <w:spacing w:line="360" w:lineRule="auto"/>
            </w:pPr>
            <w:r w:rsidRPr="00641051">
              <w:t>– с целью извлечения конкретной информации;</w:t>
            </w:r>
          </w:p>
          <w:p w:rsidR="00990B24" w:rsidRPr="00641051" w:rsidRDefault="00990B24" w:rsidP="002807CD">
            <w:pPr>
              <w:autoSpaceDE w:val="0"/>
              <w:autoSpaceDN w:val="0"/>
              <w:adjustRightInd w:val="0"/>
              <w:spacing w:line="360" w:lineRule="auto"/>
              <w:rPr>
                <w:bCs/>
              </w:rPr>
            </w:pPr>
            <w:r w:rsidRPr="00641051">
              <w:t xml:space="preserve">– с целью полного понимания </w:t>
            </w:r>
            <w:r w:rsidRPr="00641051">
              <w:rPr>
                <w:bCs/>
              </w:rPr>
              <w:t>содержания на уровне значения (</w:t>
            </w:r>
            <w:r w:rsidRPr="00641051">
              <w:t>уметь ответить на вопросы по содержанию текста на основе понимания связи между членами предложений);</w:t>
            </w:r>
          </w:p>
          <w:p w:rsidR="00990B24" w:rsidRPr="00641051" w:rsidRDefault="00990B24" w:rsidP="00937B5A">
            <w:pPr>
              <w:numPr>
                <w:ilvl w:val="0"/>
                <w:numId w:val="91"/>
              </w:numPr>
              <w:suppressAutoHyphens w:val="0"/>
              <w:autoSpaceDE w:val="0"/>
              <w:autoSpaceDN w:val="0"/>
              <w:adjustRightInd w:val="0"/>
              <w:spacing w:line="360" w:lineRule="auto"/>
            </w:pPr>
            <w:r w:rsidRPr="00641051">
              <w:t>понимать внутреннюю организацию текста и определять:</w:t>
            </w:r>
          </w:p>
          <w:p w:rsidR="00990B24" w:rsidRPr="00641051" w:rsidRDefault="00990B24" w:rsidP="002807CD">
            <w:pPr>
              <w:autoSpaceDE w:val="0"/>
              <w:autoSpaceDN w:val="0"/>
              <w:adjustRightInd w:val="0"/>
              <w:spacing w:line="360" w:lineRule="auto"/>
            </w:pPr>
            <w:r w:rsidRPr="00641051">
              <w:t xml:space="preserve">– главную идею текста и предложения, подчинённые </w:t>
            </w:r>
            <w:r w:rsidRPr="00641051">
              <w:lastRenderedPageBreak/>
              <w:t>главному предложению;</w:t>
            </w:r>
          </w:p>
          <w:p w:rsidR="00990B24" w:rsidRPr="00641051" w:rsidRDefault="00990B24" w:rsidP="002807CD">
            <w:pPr>
              <w:autoSpaceDE w:val="0"/>
              <w:autoSpaceDN w:val="0"/>
              <w:adjustRightInd w:val="0"/>
              <w:spacing w:line="360" w:lineRule="auto"/>
            </w:pPr>
            <w:r w:rsidRPr="00641051">
              <w:t>– хронологический/логический порядок;</w:t>
            </w:r>
          </w:p>
          <w:p w:rsidR="00990B24" w:rsidRPr="00641051" w:rsidRDefault="00990B24" w:rsidP="002807CD">
            <w:pPr>
              <w:spacing w:line="360" w:lineRule="auto"/>
            </w:pPr>
            <w:r w:rsidRPr="00641051">
              <w:t>– причинно-следственные и другие смысловые связи текста с помощью лексических и грамматических средств;</w:t>
            </w:r>
          </w:p>
          <w:p w:rsidR="00990B24" w:rsidRPr="00641051" w:rsidRDefault="00990B24" w:rsidP="009247C5">
            <w:pPr>
              <w:numPr>
                <w:ilvl w:val="0"/>
                <w:numId w:val="41"/>
              </w:numPr>
              <w:tabs>
                <w:tab w:val="clear" w:pos="1080"/>
                <w:tab w:val="num" w:pos="559"/>
              </w:tabs>
              <w:suppressAutoHyphens w:val="0"/>
              <w:autoSpaceDE w:val="0"/>
              <w:autoSpaceDN w:val="0"/>
              <w:adjustRightInd w:val="0"/>
              <w:spacing w:line="360" w:lineRule="auto"/>
              <w:ind w:hanging="881"/>
              <w:rPr>
                <w:bCs/>
              </w:rPr>
            </w:pPr>
            <w:r w:rsidRPr="00641051">
              <w:t>читать и п</w:t>
            </w:r>
            <w:r w:rsidRPr="00641051">
              <w:rPr>
                <w:bCs/>
              </w:rPr>
              <w:t>онимать смысл текста, а также:</w:t>
            </w:r>
          </w:p>
          <w:p w:rsidR="00990B24" w:rsidRPr="00641051" w:rsidRDefault="00990B24" w:rsidP="002807CD">
            <w:pPr>
              <w:autoSpaceDE w:val="0"/>
              <w:autoSpaceDN w:val="0"/>
              <w:adjustRightInd w:val="0"/>
              <w:spacing w:line="360" w:lineRule="auto"/>
            </w:pPr>
            <w:r w:rsidRPr="00641051">
              <w:t>– делать выводы из прочитанного;</w:t>
            </w:r>
          </w:p>
          <w:p w:rsidR="00990B24" w:rsidRPr="00641051" w:rsidRDefault="00990B24" w:rsidP="002807CD">
            <w:pPr>
              <w:autoSpaceDE w:val="0"/>
              <w:autoSpaceDN w:val="0"/>
              <w:adjustRightInd w:val="0"/>
              <w:spacing w:line="360" w:lineRule="auto"/>
            </w:pPr>
            <w:r w:rsidRPr="00641051">
              <w:t>– выражать собственное мнение по поводу прочитанного;</w:t>
            </w:r>
          </w:p>
          <w:p w:rsidR="00990B24" w:rsidRPr="00641051" w:rsidRDefault="00990B24" w:rsidP="002807CD">
            <w:pPr>
              <w:autoSpaceDE w:val="0"/>
              <w:autoSpaceDN w:val="0"/>
              <w:adjustRightInd w:val="0"/>
              <w:spacing w:line="360" w:lineRule="auto"/>
            </w:pPr>
            <w:r w:rsidRPr="00641051">
              <w:t>– выражать суждение относительно поступков героев;</w:t>
            </w:r>
          </w:p>
          <w:p w:rsidR="00990B24" w:rsidRPr="00641051" w:rsidRDefault="00990B24" w:rsidP="002807CD">
            <w:pPr>
              <w:autoSpaceDE w:val="0"/>
              <w:autoSpaceDN w:val="0"/>
              <w:adjustRightInd w:val="0"/>
              <w:spacing w:line="360" w:lineRule="auto"/>
            </w:pPr>
            <w:r w:rsidRPr="00641051">
              <w:t>– соотносить события в тексте с личным опытом;</w:t>
            </w:r>
          </w:p>
          <w:p w:rsidR="00990B24" w:rsidRPr="00641051" w:rsidRDefault="00990B24" w:rsidP="00937B5A">
            <w:pPr>
              <w:numPr>
                <w:ilvl w:val="0"/>
                <w:numId w:val="90"/>
              </w:numPr>
              <w:suppressAutoHyphens w:val="0"/>
              <w:spacing w:line="360" w:lineRule="auto"/>
              <w:jc w:val="left"/>
            </w:pPr>
            <w:r w:rsidRPr="00641051">
              <w:t>читать и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641051">
              <w:rPr>
                <w:bCs/>
              </w:rPr>
              <w:t xml:space="preserve"> по </w:t>
            </w:r>
            <w:r w:rsidRPr="00641051">
              <w:t>аналогии с родным языком, конверсии, контексту, иллюстративной наглядности;</w:t>
            </w:r>
          </w:p>
          <w:p w:rsidR="00990B24" w:rsidRPr="00641051" w:rsidRDefault="00990B24" w:rsidP="00937B5A">
            <w:pPr>
              <w:numPr>
                <w:ilvl w:val="0"/>
                <w:numId w:val="39"/>
              </w:numPr>
              <w:suppressAutoHyphens w:val="0"/>
              <w:spacing w:line="360" w:lineRule="auto"/>
              <w:jc w:val="left"/>
            </w:pPr>
            <w:r w:rsidRPr="00641051">
              <w:t>пользоваться справочными материалами (англо-русским словарём, лингвострановедческим справочником) с применением знания алфавита и транскрипции;</w:t>
            </w:r>
          </w:p>
          <w:p w:rsidR="00990B24" w:rsidRPr="00641051" w:rsidRDefault="00990B24" w:rsidP="00937B5A">
            <w:pPr>
              <w:numPr>
                <w:ilvl w:val="1"/>
                <w:numId w:val="39"/>
              </w:numPr>
              <w:suppressAutoHyphens w:val="0"/>
              <w:spacing w:line="360" w:lineRule="auto"/>
              <w:jc w:val="left"/>
            </w:pPr>
            <w:r w:rsidRPr="00641051">
              <w:t>читать разные типы текстов:</w:t>
            </w:r>
          </w:p>
          <w:p w:rsidR="00990B24" w:rsidRPr="00641051" w:rsidRDefault="00990B24" w:rsidP="002807CD">
            <w:pPr>
              <w:autoSpaceDE w:val="0"/>
              <w:autoSpaceDN w:val="0"/>
              <w:adjustRightInd w:val="0"/>
              <w:spacing w:line="360" w:lineRule="auto"/>
            </w:pPr>
            <w:r w:rsidRPr="00641051">
              <w:t>–письменно зафиксированные высказывания;</w:t>
            </w:r>
          </w:p>
          <w:p w:rsidR="00990B24" w:rsidRPr="00641051" w:rsidRDefault="00990B24" w:rsidP="002807CD">
            <w:pPr>
              <w:autoSpaceDE w:val="0"/>
              <w:autoSpaceDN w:val="0"/>
              <w:adjustRightInd w:val="0"/>
              <w:spacing w:line="360" w:lineRule="auto"/>
            </w:pPr>
            <w:r w:rsidRPr="00641051">
              <w:t>–подписи под картинками;</w:t>
            </w:r>
          </w:p>
          <w:p w:rsidR="00990B24" w:rsidRPr="00641051" w:rsidRDefault="00990B24" w:rsidP="002807CD">
            <w:pPr>
              <w:autoSpaceDE w:val="0"/>
              <w:autoSpaceDN w:val="0"/>
              <w:adjustRightInd w:val="0"/>
              <w:spacing w:line="360" w:lineRule="auto"/>
            </w:pPr>
            <w:r w:rsidRPr="00641051">
              <w:t>– письма личного характера;</w:t>
            </w:r>
          </w:p>
          <w:p w:rsidR="00990B24" w:rsidRPr="00641051" w:rsidRDefault="00990B24" w:rsidP="002807CD">
            <w:pPr>
              <w:autoSpaceDE w:val="0"/>
              <w:autoSpaceDN w:val="0"/>
              <w:adjustRightInd w:val="0"/>
              <w:spacing w:line="360" w:lineRule="auto"/>
            </w:pPr>
            <w:r w:rsidRPr="00641051">
              <w:t>- поэтические тексты (стихи, тексты песен);</w:t>
            </w:r>
          </w:p>
          <w:p w:rsidR="00990B24" w:rsidRPr="00641051" w:rsidRDefault="00990B24" w:rsidP="002807CD">
            <w:pPr>
              <w:autoSpaceDE w:val="0"/>
              <w:autoSpaceDN w:val="0"/>
              <w:adjustRightInd w:val="0"/>
              <w:spacing w:line="360" w:lineRule="auto"/>
            </w:pPr>
            <w:r w:rsidRPr="00641051">
              <w:t>– детский фольклор (считалки, рифмовки, загадки);</w:t>
            </w:r>
          </w:p>
          <w:p w:rsidR="00990B24" w:rsidRPr="00641051" w:rsidRDefault="00990B24" w:rsidP="002807CD">
            <w:pPr>
              <w:autoSpaceDE w:val="0"/>
              <w:autoSpaceDN w:val="0"/>
              <w:adjustRightInd w:val="0"/>
              <w:spacing w:line="360" w:lineRule="auto"/>
            </w:pPr>
            <w:r w:rsidRPr="00641051">
              <w:t>– короткие фабульные рассказы;</w:t>
            </w:r>
          </w:p>
          <w:p w:rsidR="00990B24" w:rsidRPr="00641051" w:rsidRDefault="00990B24" w:rsidP="002807CD">
            <w:pPr>
              <w:autoSpaceDE w:val="0"/>
              <w:autoSpaceDN w:val="0"/>
              <w:adjustRightInd w:val="0"/>
              <w:spacing w:line="360" w:lineRule="auto"/>
            </w:pPr>
            <w:r w:rsidRPr="00641051">
              <w:t>– народные и авторские сказки;</w:t>
            </w:r>
          </w:p>
          <w:p w:rsidR="00990B24" w:rsidRPr="00641051" w:rsidRDefault="00990B24" w:rsidP="002807CD">
            <w:pPr>
              <w:autoSpaceDE w:val="0"/>
              <w:autoSpaceDN w:val="0"/>
              <w:adjustRightInd w:val="0"/>
              <w:spacing w:line="360" w:lineRule="auto"/>
            </w:pPr>
            <w:r w:rsidRPr="00641051">
              <w:t>– объявления, вывески;</w:t>
            </w:r>
          </w:p>
          <w:p w:rsidR="00990B24" w:rsidRPr="00641051" w:rsidRDefault="00990B24" w:rsidP="002807CD">
            <w:pPr>
              <w:spacing w:line="360" w:lineRule="auto"/>
              <w:ind w:left="19"/>
              <w:rPr>
                <w:b/>
              </w:rPr>
            </w:pPr>
            <w:r w:rsidRPr="00641051">
              <w:t>–комиксы</w:t>
            </w:r>
          </w:p>
        </w:tc>
      </w:tr>
      <w:tr w:rsidR="00990B24" w:rsidRPr="00641051" w:rsidTr="002807CD">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rPr>
                <w:b/>
                <w:i/>
              </w:rPr>
            </w:pPr>
            <w:r w:rsidRPr="00641051">
              <w:rPr>
                <w:b/>
                <w:i/>
              </w:rPr>
              <w:lastRenderedPageBreak/>
              <w:t>Письмо</w:t>
            </w:r>
          </w:p>
          <w:p w:rsidR="00990B24" w:rsidRPr="00641051" w:rsidRDefault="00990B24" w:rsidP="002807CD">
            <w:pPr>
              <w:spacing w:line="360" w:lineRule="auto"/>
              <w:rPr>
                <w:b/>
                <w:i/>
              </w:rPr>
            </w:pPr>
            <w:r w:rsidRPr="00641051">
              <w:rPr>
                <w:b/>
                <w:i/>
              </w:rPr>
              <w:t xml:space="preserve">– </w:t>
            </w:r>
            <w:r w:rsidRPr="00641051">
              <w:t>овладеть каллиграфией и орфографией</w:t>
            </w: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pPr>
            <w:r w:rsidRPr="00641051">
              <w:t>– использовать письмо как средство овладения другими видами речевой деятельности</w:t>
            </w: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ind w:firstLine="454"/>
            </w:pPr>
          </w:p>
          <w:p w:rsidR="00990B24" w:rsidRPr="00641051" w:rsidRDefault="00990B24" w:rsidP="002807CD">
            <w:pPr>
              <w:spacing w:line="360" w:lineRule="auto"/>
            </w:pPr>
            <w:r w:rsidRPr="00641051">
              <w:t>– писать с опорой на образец</w:t>
            </w:r>
          </w:p>
          <w:p w:rsidR="00990B24" w:rsidRPr="00641051" w:rsidRDefault="00990B24" w:rsidP="002807CD">
            <w:pPr>
              <w:spacing w:line="360" w:lineRule="auto"/>
              <w:ind w:firstLine="454"/>
            </w:pPr>
          </w:p>
          <w:p w:rsidR="00990B24" w:rsidRPr="00641051" w:rsidRDefault="00990B24" w:rsidP="002807CD">
            <w:pPr>
              <w:spacing w:line="360" w:lineRule="auto"/>
              <w:ind w:firstLine="454"/>
            </w:pP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ind w:left="19"/>
              <w:rPr>
                <w:b/>
              </w:rPr>
            </w:pPr>
          </w:p>
          <w:p w:rsidR="00990B24" w:rsidRPr="00641051" w:rsidRDefault="00990B24" w:rsidP="009247C5">
            <w:pPr>
              <w:numPr>
                <w:ilvl w:val="0"/>
                <w:numId w:val="85"/>
              </w:numPr>
              <w:tabs>
                <w:tab w:val="clear" w:pos="794"/>
                <w:tab w:val="num" w:pos="379"/>
              </w:tabs>
              <w:suppressAutoHyphens w:val="0"/>
              <w:spacing w:line="360" w:lineRule="auto"/>
              <w:ind w:left="379" w:hanging="360"/>
              <w:jc w:val="left"/>
              <w:rPr>
                <w:b/>
              </w:rPr>
            </w:pPr>
            <w:r w:rsidRPr="00641051">
              <w:t>писать буквы английского алфавита, цифры;</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 xml:space="preserve">записывать слова в транскрипции; </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соблюдать правила орфографии: правописание окончаний глаголов при изменении лица или видо-временной формы (</w:t>
            </w:r>
            <w:r w:rsidRPr="00641051">
              <w:rPr>
                <w:i/>
                <w:lang w:val="en-US"/>
              </w:rPr>
              <w:t>study</w:t>
            </w:r>
            <w:r w:rsidRPr="00641051">
              <w:rPr>
                <w:i/>
              </w:rPr>
              <w:t xml:space="preserve"> – </w:t>
            </w:r>
            <w:r w:rsidRPr="00641051">
              <w:rPr>
                <w:i/>
                <w:lang w:val="en-US"/>
              </w:rPr>
              <w:t>studies</w:t>
            </w:r>
            <w:r w:rsidRPr="00641051">
              <w:rPr>
                <w:i/>
              </w:rPr>
              <w:t>)</w:t>
            </w:r>
            <w:r w:rsidRPr="00641051">
              <w:t>, правописание окончаний прилагательных при образовании степеней сравнения (</w:t>
            </w:r>
            <w:r w:rsidRPr="00641051">
              <w:rPr>
                <w:i/>
                <w:lang w:val="en-US"/>
              </w:rPr>
              <w:t>big</w:t>
            </w:r>
            <w:r w:rsidRPr="00641051">
              <w:rPr>
                <w:i/>
              </w:rPr>
              <w:t xml:space="preserve"> – </w:t>
            </w:r>
            <w:r w:rsidRPr="00641051">
              <w:rPr>
                <w:i/>
                <w:lang w:val="en-US"/>
              </w:rPr>
              <w:t>bigger</w:t>
            </w:r>
            <w:r w:rsidRPr="00641051">
              <w:rPr>
                <w:i/>
              </w:rPr>
              <w:t>);</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lastRenderedPageBreak/>
              <w:t>писать слова с заглавной буквы (</w:t>
            </w:r>
            <w:r w:rsidRPr="00641051">
              <w:rPr>
                <w:i/>
                <w:lang w:val="en-US"/>
              </w:rPr>
              <w:t>Monday</w:t>
            </w:r>
            <w:r w:rsidRPr="00641051">
              <w:rPr>
                <w:i/>
              </w:rPr>
              <w:t>);</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писать числительные, даты (</w:t>
            </w:r>
            <w:r w:rsidRPr="00641051">
              <w:rPr>
                <w:i/>
                <w:lang w:val="en-US"/>
              </w:rPr>
              <w:t>January</w:t>
            </w:r>
            <w:r w:rsidRPr="00641051">
              <w:rPr>
                <w:i/>
              </w:rPr>
              <w:t>, 1</w:t>
            </w:r>
            <w:r w:rsidRPr="00641051">
              <w:t>);</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правильно писать орфограммы слов (</w:t>
            </w:r>
            <w:r w:rsidRPr="00641051">
              <w:rPr>
                <w:lang w:val="en-US"/>
              </w:rPr>
              <w:t>t</w:t>
            </w:r>
            <w:r w:rsidRPr="00641051">
              <w:rPr>
                <w:i/>
                <w:lang w:val="en-US"/>
              </w:rPr>
              <w:t>ee</w:t>
            </w:r>
            <w:r w:rsidRPr="00641051">
              <w:rPr>
                <w:lang w:val="en-US"/>
              </w:rPr>
              <w:t>n</w:t>
            </w:r>
            <w:r w:rsidRPr="00641051">
              <w:t xml:space="preserve"> - </w:t>
            </w:r>
            <w:r w:rsidRPr="00641051">
              <w:rPr>
                <w:lang w:val="en-US"/>
              </w:rPr>
              <w:t>r</w:t>
            </w:r>
            <w:r w:rsidRPr="00641051">
              <w:rPr>
                <w:i/>
                <w:lang w:val="en-US"/>
              </w:rPr>
              <w:t>ea</w:t>
            </w:r>
            <w:r w:rsidRPr="00641051">
              <w:rPr>
                <w:lang w:val="en-US"/>
              </w:rPr>
              <w:t>d</w:t>
            </w:r>
            <w:r w:rsidRPr="00641051">
              <w:t>);</w:t>
            </w:r>
          </w:p>
          <w:p w:rsidR="00990B24" w:rsidRPr="00641051" w:rsidRDefault="00990B24" w:rsidP="002807CD">
            <w:pPr>
              <w:tabs>
                <w:tab w:val="num" w:pos="379"/>
              </w:tabs>
              <w:spacing w:line="360" w:lineRule="auto"/>
              <w:ind w:left="379" w:hanging="360"/>
            </w:pP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правильно списывать;</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выполнять лексико-грамматические упражнения;</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делать записи (выписки из текста);</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писать русские имена и фамилии по-английски;</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отвечать письменно на вопросы;</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фиксировать устные высказывания в письменной форме;</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делать подписи к рисункам;</w:t>
            </w:r>
          </w:p>
          <w:p w:rsidR="00990B24" w:rsidRPr="00641051" w:rsidRDefault="00990B24" w:rsidP="002807CD">
            <w:pPr>
              <w:tabs>
                <w:tab w:val="num" w:pos="379"/>
              </w:tabs>
              <w:spacing w:line="360" w:lineRule="auto"/>
              <w:ind w:left="379" w:hanging="360"/>
            </w:pP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писать открытки – поздравления с праздником и днём рождения (объём 15–20 слов);</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писать личные письма в рамках изучаемой тематики (объём 30–40 слов), сообщать краткие сведения о себе, запрашивать аналогичную информацию о других;</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писать записки друзьям;</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заполнять анкеты (имя, фамилия, возраст, хобби);</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 xml:space="preserve">составлять правила поведения/инструкции; </w:t>
            </w:r>
          </w:p>
          <w:p w:rsidR="00990B24" w:rsidRPr="00641051" w:rsidRDefault="00990B24" w:rsidP="009247C5">
            <w:pPr>
              <w:numPr>
                <w:ilvl w:val="0"/>
                <w:numId w:val="85"/>
              </w:numPr>
              <w:tabs>
                <w:tab w:val="clear" w:pos="794"/>
                <w:tab w:val="num" w:pos="379"/>
              </w:tabs>
              <w:suppressAutoHyphens w:val="0"/>
              <w:spacing w:line="360" w:lineRule="auto"/>
              <w:ind w:left="379" w:hanging="360"/>
              <w:jc w:val="left"/>
            </w:pPr>
            <w:r w:rsidRPr="00641051">
              <w:t>правильно оформлять конверт (с опорой на образец)</w:t>
            </w:r>
          </w:p>
        </w:tc>
      </w:tr>
      <w:tr w:rsidR="00990B24" w:rsidRPr="00641051" w:rsidTr="002807CD">
        <w:trPr>
          <w:trHeight w:val="163"/>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0B24" w:rsidRPr="00641051" w:rsidRDefault="00990B24" w:rsidP="002807CD">
            <w:pPr>
              <w:spacing w:line="360" w:lineRule="auto"/>
              <w:ind w:firstLine="454"/>
              <w:jc w:val="center"/>
            </w:pPr>
            <w:r w:rsidRPr="00641051">
              <w:rPr>
                <w:b/>
              </w:rPr>
              <w:lastRenderedPageBreak/>
              <w:t>Языковые средства и навыки пользования ими</w:t>
            </w:r>
          </w:p>
        </w:tc>
      </w:tr>
      <w:tr w:rsidR="00990B24" w:rsidRPr="00641051" w:rsidTr="002807CD">
        <w:trPr>
          <w:trHeight w:val="163"/>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0B24" w:rsidRPr="00641051" w:rsidRDefault="00990B24" w:rsidP="002807CD">
            <w:pPr>
              <w:spacing w:line="360" w:lineRule="auto"/>
              <w:ind w:firstLine="454"/>
              <w:jc w:val="center"/>
              <w:rPr>
                <w:b/>
              </w:rPr>
            </w:pPr>
            <w:r w:rsidRPr="00641051">
              <w:rPr>
                <w:b/>
              </w:rPr>
              <w:t>Графика, каллиграфия, орфография</w:t>
            </w:r>
          </w:p>
        </w:tc>
      </w:tr>
      <w:tr w:rsidR="00990B24" w:rsidRPr="00641051" w:rsidTr="002807CD">
        <w:trPr>
          <w:trHeight w:val="161"/>
        </w:trPr>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ind w:firstLine="454"/>
            </w:pPr>
            <w:r w:rsidRPr="00641051">
              <w:t xml:space="preserve">Все буквы английского алфавита. Звуко-буквенные соответствия. Основные буквосочетания. Знаки транскрипции. Апостроф. Основные правила чтения и орфографии </w:t>
            </w: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rPr>
                <w:spacing w:val="2"/>
              </w:rPr>
            </w:pPr>
            <w:r w:rsidRPr="00641051">
              <w:t xml:space="preserve">распознавать слова, написанные разными </w:t>
            </w:r>
            <w:r w:rsidRPr="00641051">
              <w:rPr>
                <w:spacing w:val="2"/>
              </w:rPr>
              <w:t>шрифтами;</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rPr>
                <w:spacing w:val="2"/>
              </w:rPr>
            </w:pPr>
            <w:r w:rsidRPr="00641051">
              <w:rPr>
                <w:spacing w:val="2"/>
              </w:rPr>
              <w:t>отличать буквы от транскрипционных знаков;</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rPr>
                <w:i/>
                <w:iCs/>
              </w:rPr>
            </w:pPr>
            <w:r w:rsidRPr="00641051">
              <w:rPr>
                <w:spacing w:val="2"/>
              </w:rPr>
              <w:t>сравнивать и анализировать буквы/буквосочетания и соответствующие транскрипционные знаки;</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pPr>
            <w:r w:rsidRPr="00641051">
              <w:rPr>
                <w:spacing w:val="-1"/>
              </w:rPr>
              <w:t>писать транскрипционные знаки;</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pPr>
            <w:r w:rsidRPr="00641051">
              <w:rPr>
                <w:spacing w:val="8"/>
              </w:rPr>
              <w:t>писать все буквы английского алфавита и</w:t>
            </w:r>
            <w:r w:rsidRPr="00641051">
              <w:rPr>
                <w:iCs/>
                <w:spacing w:val="-7"/>
              </w:rPr>
              <w:t xml:space="preserve"> основные буквосочетания (полупечатным шрифтом);</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rPr>
                <w:spacing w:val="10"/>
              </w:rPr>
            </w:pPr>
            <w:r w:rsidRPr="00641051">
              <w:rPr>
                <w:spacing w:val="10"/>
              </w:rPr>
              <w:t>владеть основными правилами орфографии;</w:t>
            </w:r>
          </w:p>
          <w:p w:rsidR="00990B24" w:rsidRPr="00641051" w:rsidRDefault="00990B24" w:rsidP="00937B5A">
            <w:pPr>
              <w:widowControl w:val="0"/>
              <w:numPr>
                <w:ilvl w:val="0"/>
                <w:numId w:val="83"/>
              </w:numPr>
              <w:shd w:val="clear" w:color="auto" w:fill="FFFFFF"/>
              <w:tabs>
                <w:tab w:val="left" w:pos="590"/>
              </w:tabs>
              <w:suppressAutoHyphens w:val="0"/>
              <w:autoSpaceDE w:val="0"/>
              <w:autoSpaceDN w:val="0"/>
              <w:adjustRightInd w:val="0"/>
              <w:spacing w:line="360" w:lineRule="auto"/>
              <w:jc w:val="left"/>
              <w:rPr>
                <w:iCs/>
              </w:rPr>
            </w:pPr>
            <w:r w:rsidRPr="00641051">
              <w:rPr>
                <w:iCs/>
              </w:rPr>
              <w:t>владеть навыками английской каллиграфии</w:t>
            </w:r>
          </w:p>
        </w:tc>
      </w:tr>
      <w:tr w:rsidR="00990B24" w:rsidRPr="00641051" w:rsidTr="002807CD">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0B24" w:rsidRPr="00641051" w:rsidRDefault="00990B24" w:rsidP="002807CD">
            <w:pPr>
              <w:spacing w:line="360" w:lineRule="auto"/>
              <w:ind w:firstLine="454"/>
              <w:jc w:val="center"/>
              <w:rPr>
                <w:b/>
              </w:rPr>
            </w:pPr>
            <w:r w:rsidRPr="00641051">
              <w:rPr>
                <w:b/>
              </w:rPr>
              <w:t>Фонетическая сторона речи</w:t>
            </w:r>
          </w:p>
        </w:tc>
      </w:tr>
      <w:tr w:rsidR="00990B24" w:rsidRPr="00641051" w:rsidTr="002807CD">
        <w:trPr>
          <w:trHeight w:val="161"/>
        </w:trPr>
        <w:tc>
          <w:tcPr>
            <w:tcW w:w="3833"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ind w:firstLine="454"/>
              <w:rPr>
                <w:i/>
              </w:rPr>
            </w:pPr>
            <w:r w:rsidRPr="00641051">
              <w:lastRenderedPageBreak/>
              <w:t>Звуки английского языка. Нормы произношения звуков английского языка: долгота и краткость гласных, отсутствие оглушения звонких согласных в конце слов, отсутствие смягчения согласных перед гласными, связующее “</w:t>
            </w:r>
            <w:r w:rsidRPr="00641051">
              <w:rPr>
                <w:lang w:val="en-US"/>
              </w:rPr>
              <w:t>r</w:t>
            </w:r>
            <w:r w:rsidRPr="00641051">
              <w:t>” (</w:t>
            </w:r>
            <w:r w:rsidRPr="00641051">
              <w:rPr>
                <w:lang w:val="en-US"/>
              </w:rPr>
              <w:t>thereis</w:t>
            </w:r>
            <w:r w:rsidRPr="00641051">
              <w:t>/</w:t>
            </w:r>
            <w:r w:rsidRPr="00641051">
              <w:rPr>
                <w:lang w:val="en-US"/>
              </w:rPr>
              <w:t>thereare</w:t>
            </w:r>
            <w:r w:rsidRPr="00641051">
              <w:t>).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Ритмико-интонационное оформление предложений с однородными членами (интонация перечисления)</w:t>
            </w:r>
          </w:p>
        </w:tc>
        <w:tc>
          <w:tcPr>
            <w:tcW w:w="6056"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937B5A">
            <w:pPr>
              <w:numPr>
                <w:ilvl w:val="0"/>
                <w:numId w:val="86"/>
              </w:numPr>
              <w:suppressAutoHyphens w:val="0"/>
              <w:spacing w:line="360" w:lineRule="auto"/>
              <w:jc w:val="left"/>
            </w:pPr>
            <w:r w:rsidRPr="00641051">
              <w:t>различать на слух и адекватно произносить все звуки английского языка;</w:t>
            </w:r>
          </w:p>
          <w:p w:rsidR="00990B24" w:rsidRPr="00641051" w:rsidRDefault="00990B24" w:rsidP="00937B5A">
            <w:pPr>
              <w:numPr>
                <w:ilvl w:val="0"/>
                <w:numId w:val="86"/>
              </w:numPr>
              <w:suppressAutoHyphens w:val="0"/>
              <w:spacing w:line="360" w:lineRule="auto"/>
              <w:jc w:val="left"/>
            </w:pPr>
            <w:r w:rsidRPr="00641051">
              <w:t>соблюдать нормы произношения звуков английского языка в чтении вслух и устной речи;</w:t>
            </w:r>
          </w:p>
          <w:p w:rsidR="00990B24" w:rsidRPr="00641051" w:rsidRDefault="00990B24" w:rsidP="00937B5A">
            <w:pPr>
              <w:numPr>
                <w:ilvl w:val="0"/>
                <w:numId w:val="86"/>
              </w:numPr>
              <w:suppressAutoHyphens w:val="0"/>
              <w:spacing w:line="360" w:lineRule="auto"/>
              <w:jc w:val="left"/>
            </w:pPr>
            <w:r w:rsidRPr="00641051">
              <w:t>распознавать случаи употребления связующего “</w:t>
            </w:r>
            <w:r w:rsidRPr="00641051">
              <w:rPr>
                <w:lang w:val="en-US"/>
              </w:rPr>
              <w:t>r</w:t>
            </w:r>
            <w:r w:rsidRPr="00641051">
              <w:t>” и использовать их в речи;</w:t>
            </w:r>
          </w:p>
          <w:p w:rsidR="00990B24" w:rsidRPr="00641051" w:rsidRDefault="00990B24" w:rsidP="00937B5A">
            <w:pPr>
              <w:numPr>
                <w:ilvl w:val="0"/>
                <w:numId w:val="86"/>
              </w:numPr>
              <w:suppressAutoHyphens w:val="0"/>
              <w:spacing w:line="360" w:lineRule="auto"/>
              <w:jc w:val="left"/>
            </w:pPr>
            <w:r w:rsidRPr="00641051">
              <w:t>соблюдать правильное ударение в изолированном слове, фразе;</w:t>
            </w:r>
          </w:p>
          <w:p w:rsidR="00990B24" w:rsidRPr="00641051" w:rsidRDefault="00990B24" w:rsidP="00937B5A">
            <w:pPr>
              <w:numPr>
                <w:ilvl w:val="0"/>
                <w:numId w:val="86"/>
              </w:numPr>
              <w:suppressAutoHyphens w:val="0"/>
              <w:spacing w:line="360" w:lineRule="auto"/>
              <w:jc w:val="left"/>
            </w:pPr>
            <w:r w:rsidRPr="00641051">
              <w:t>понимать, что такое логическое ударение во фразе, предложении;</w:t>
            </w:r>
          </w:p>
          <w:p w:rsidR="00990B24" w:rsidRPr="00641051" w:rsidRDefault="00990B24" w:rsidP="00937B5A">
            <w:pPr>
              <w:numPr>
                <w:ilvl w:val="0"/>
                <w:numId w:val="86"/>
              </w:numPr>
              <w:suppressAutoHyphens w:val="0"/>
              <w:spacing w:line="360" w:lineRule="auto"/>
              <w:jc w:val="left"/>
            </w:pPr>
            <w:r w:rsidRPr="00641051">
              <w:t>различать коммуникативный тип предложения по интонации;</w:t>
            </w:r>
          </w:p>
          <w:p w:rsidR="00990B24" w:rsidRPr="00641051" w:rsidRDefault="00990B24" w:rsidP="00937B5A">
            <w:pPr>
              <w:numPr>
                <w:ilvl w:val="0"/>
                <w:numId w:val="86"/>
              </w:numPr>
              <w:suppressAutoHyphens w:val="0"/>
              <w:spacing w:line="360" w:lineRule="auto"/>
              <w:jc w:val="left"/>
              <w:rPr>
                <w:i/>
              </w:rPr>
            </w:pPr>
            <w:r w:rsidRPr="00641051">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а также предложения с однородными членами (интонация перечисления)</w:t>
            </w:r>
          </w:p>
        </w:tc>
      </w:tr>
      <w:tr w:rsidR="00990B24" w:rsidRPr="00641051" w:rsidTr="002807CD">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0B24" w:rsidRPr="00641051" w:rsidRDefault="00990B24" w:rsidP="002807CD">
            <w:pPr>
              <w:spacing w:line="360" w:lineRule="auto"/>
              <w:ind w:firstLine="454"/>
              <w:jc w:val="center"/>
              <w:rPr>
                <w:b/>
              </w:rPr>
            </w:pPr>
            <w:r w:rsidRPr="00641051">
              <w:rPr>
                <w:b/>
              </w:rPr>
              <w:t>Лексическая сторона речи</w:t>
            </w:r>
          </w:p>
        </w:tc>
      </w:tr>
      <w:tr w:rsidR="00990B24" w:rsidRPr="00641051" w:rsidTr="002807CD">
        <w:trPr>
          <w:trHeight w:val="161"/>
        </w:trPr>
        <w:tc>
          <w:tcPr>
            <w:tcW w:w="5403"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ind w:firstLine="360"/>
            </w:pPr>
            <w:r w:rsidRPr="00641051">
              <w:t>Лексический запас составляет 792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641051">
              <w:rPr>
                <w:i/>
              </w:rPr>
              <w:t xml:space="preserve">, </w:t>
            </w:r>
            <w:r w:rsidRPr="00641051">
              <w:t>фразовые глаголы; оценочная лексика</w:t>
            </w:r>
            <w:r w:rsidRPr="00641051">
              <w:rPr>
                <w:i/>
              </w:rPr>
              <w:t xml:space="preserve">; </w:t>
            </w:r>
            <w:r w:rsidRPr="00641051">
              <w:t>лексика классного обихода</w:t>
            </w:r>
            <w:r w:rsidRPr="00641051">
              <w:rPr>
                <w:i/>
              </w:rPr>
              <w:t xml:space="preserve">, </w:t>
            </w:r>
            <w:r w:rsidRPr="00641051">
              <w:t>речевые функции; первоначальное представление о способах словообразования (аффиксация – суффиксы и приставки, словосложение, конверсия)</w:t>
            </w:r>
          </w:p>
          <w:p w:rsidR="00990B24" w:rsidRPr="00641051" w:rsidRDefault="00990B24" w:rsidP="002807C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990B24" w:rsidRPr="00641051" w:rsidRDefault="00990B24" w:rsidP="00937B5A">
            <w:pPr>
              <w:numPr>
                <w:ilvl w:val="0"/>
                <w:numId w:val="82"/>
              </w:numPr>
              <w:suppressAutoHyphens w:val="0"/>
              <w:spacing w:line="360" w:lineRule="auto"/>
              <w:jc w:val="left"/>
            </w:pPr>
            <w:r w:rsidRPr="00641051">
              <w:t>понимать значение лексических единиц в письменном и устном тексте;</w:t>
            </w:r>
          </w:p>
          <w:p w:rsidR="00990B24" w:rsidRPr="00641051" w:rsidRDefault="00990B24" w:rsidP="00937B5A">
            <w:pPr>
              <w:numPr>
                <w:ilvl w:val="0"/>
                <w:numId w:val="82"/>
              </w:numPr>
              <w:suppressAutoHyphens w:val="0"/>
              <w:spacing w:line="360" w:lineRule="auto"/>
              <w:jc w:val="left"/>
            </w:pPr>
            <w:r w:rsidRPr="00641051">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990B24" w:rsidRPr="00641051" w:rsidRDefault="00990B24" w:rsidP="00937B5A">
            <w:pPr>
              <w:numPr>
                <w:ilvl w:val="0"/>
                <w:numId w:val="82"/>
              </w:numPr>
              <w:suppressAutoHyphens w:val="0"/>
              <w:spacing w:line="360" w:lineRule="auto"/>
              <w:jc w:val="left"/>
            </w:pPr>
            <w:r w:rsidRPr="00641051">
              <w:t>распознавать имена собственные и нарицательные;</w:t>
            </w:r>
          </w:p>
          <w:p w:rsidR="00990B24" w:rsidRPr="00641051" w:rsidRDefault="00990B24" w:rsidP="00937B5A">
            <w:pPr>
              <w:numPr>
                <w:ilvl w:val="0"/>
                <w:numId w:val="82"/>
              </w:numPr>
              <w:suppressAutoHyphens w:val="0"/>
              <w:spacing w:line="360" w:lineRule="auto"/>
              <w:jc w:val="left"/>
            </w:pPr>
            <w:r w:rsidRPr="00641051">
              <w:t>распознавать по определённым признакам части речи;</w:t>
            </w:r>
          </w:p>
          <w:p w:rsidR="00990B24" w:rsidRPr="00641051" w:rsidRDefault="00990B24" w:rsidP="00937B5A">
            <w:pPr>
              <w:numPr>
                <w:ilvl w:val="0"/>
                <w:numId w:val="82"/>
              </w:numPr>
              <w:suppressAutoHyphens w:val="0"/>
              <w:spacing w:line="360" w:lineRule="auto"/>
              <w:jc w:val="left"/>
            </w:pPr>
            <w:r w:rsidRPr="00641051">
              <w:t>понимать значение лексических единиц по словообразовательным элементам (суффиксам и приставкам);</w:t>
            </w:r>
          </w:p>
          <w:p w:rsidR="00990B24" w:rsidRPr="00641051" w:rsidRDefault="00990B24" w:rsidP="009247C5">
            <w:pPr>
              <w:numPr>
                <w:ilvl w:val="0"/>
                <w:numId w:val="82"/>
              </w:numPr>
              <w:suppressAutoHyphens w:val="0"/>
              <w:spacing w:line="360" w:lineRule="auto"/>
              <w:ind w:firstLine="454"/>
              <w:jc w:val="left"/>
            </w:pPr>
            <w:r w:rsidRPr="00641051">
              <w:t xml:space="preserve">использовать правила </w:t>
            </w:r>
            <w:r w:rsidRPr="00641051">
              <w:lastRenderedPageBreak/>
              <w:t>словообразования;</w:t>
            </w:r>
          </w:p>
          <w:p w:rsidR="00990B24" w:rsidRPr="00641051" w:rsidRDefault="00990B24" w:rsidP="009247C5">
            <w:pPr>
              <w:numPr>
                <w:ilvl w:val="0"/>
                <w:numId w:val="82"/>
              </w:numPr>
              <w:suppressAutoHyphens w:val="0"/>
              <w:spacing w:line="360" w:lineRule="auto"/>
              <w:ind w:firstLine="454"/>
              <w:jc w:val="left"/>
            </w:pPr>
            <w:r w:rsidRPr="00641051">
              <w:t>догадываться о значении незнакомых слов, используя различные виды догадки (по аналогии с родным языком, словообразовательным элементам и т. д.)</w:t>
            </w:r>
          </w:p>
          <w:p w:rsidR="00990B24" w:rsidRPr="00641051" w:rsidRDefault="00990B24" w:rsidP="002807CD">
            <w:pPr>
              <w:spacing w:line="360" w:lineRule="auto"/>
            </w:pPr>
          </w:p>
        </w:tc>
      </w:tr>
      <w:tr w:rsidR="00990B24" w:rsidRPr="00641051" w:rsidTr="002807CD">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990B24" w:rsidRPr="00641051" w:rsidRDefault="00990B24" w:rsidP="002807CD">
            <w:pPr>
              <w:spacing w:line="360" w:lineRule="auto"/>
              <w:ind w:firstLine="454"/>
              <w:jc w:val="center"/>
              <w:rPr>
                <w:b/>
              </w:rPr>
            </w:pPr>
            <w:r w:rsidRPr="00641051">
              <w:rPr>
                <w:b/>
              </w:rPr>
              <w:lastRenderedPageBreak/>
              <w:t>Грамматическая сторона речи</w:t>
            </w:r>
          </w:p>
        </w:tc>
      </w:tr>
      <w:tr w:rsidR="00990B24" w:rsidRPr="00641051" w:rsidTr="002807CD">
        <w:trPr>
          <w:trHeight w:val="161"/>
        </w:trPr>
        <w:tc>
          <w:tcPr>
            <w:tcW w:w="5403" w:type="dxa"/>
            <w:gridSpan w:val="2"/>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pPr>
            <w:r w:rsidRPr="00641051">
              <w:rPr>
                <w:u w:val="single"/>
              </w:rPr>
              <w:t>Имя существительное</w:t>
            </w:r>
            <w:r w:rsidRPr="00641051">
              <w:t>. Существительные в единственном и множественном числе. Образование множественного числа существительных (по правилу и исключения). Притяжательный падеж существительных.</w:t>
            </w: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p>
          <w:p w:rsidR="00990B24" w:rsidRPr="00641051" w:rsidRDefault="00990B24" w:rsidP="002807CD">
            <w:pPr>
              <w:spacing w:line="360" w:lineRule="auto"/>
            </w:pPr>
            <w:r w:rsidRPr="00641051">
              <w:rPr>
                <w:u w:val="single"/>
              </w:rPr>
              <w:t>Артикль.</w:t>
            </w:r>
            <w:r w:rsidRPr="00641051">
              <w:t xml:space="preserve"> Неопределённый, определённый и нулевой артикли в наиболее распространенных случаях их употребления (с существительными единственного и множественного числа, с именами собственными).</w:t>
            </w:r>
          </w:p>
          <w:p w:rsidR="00990B24" w:rsidRPr="00641051" w:rsidRDefault="00990B24" w:rsidP="002807CD">
            <w:pPr>
              <w:spacing w:line="360" w:lineRule="auto"/>
            </w:pPr>
            <w:r w:rsidRPr="00641051">
              <w:rPr>
                <w:u w:val="single"/>
              </w:rPr>
              <w:t>Имя прилагательное</w:t>
            </w:r>
            <w:r w:rsidRPr="00641051">
              <w:t>. Положительная, сравнительная и превосходная степени прилагательных (образованные по правилу, исключения).</w:t>
            </w:r>
          </w:p>
          <w:p w:rsidR="00990B24" w:rsidRPr="00641051" w:rsidRDefault="00990B24" w:rsidP="002807CD">
            <w:pPr>
              <w:spacing w:line="360" w:lineRule="auto"/>
            </w:pPr>
          </w:p>
          <w:p w:rsidR="00990B24" w:rsidRPr="00641051" w:rsidRDefault="00990B24" w:rsidP="002807CD">
            <w:pPr>
              <w:spacing w:line="360" w:lineRule="auto"/>
            </w:pPr>
            <w:r w:rsidRPr="00641051">
              <w:rPr>
                <w:u w:val="single"/>
              </w:rPr>
              <w:t>Имя числительное</w:t>
            </w:r>
            <w:r w:rsidRPr="00641051">
              <w:t>. Количественные числительные (до 100). Порядковые числительные (до 30).</w:t>
            </w:r>
          </w:p>
          <w:p w:rsidR="00990B24" w:rsidRPr="00641051" w:rsidRDefault="00990B24" w:rsidP="002807CD">
            <w:pPr>
              <w:spacing w:line="360" w:lineRule="auto"/>
            </w:pPr>
            <w:r w:rsidRPr="00641051">
              <w:rPr>
                <w:u w:val="single"/>
              </w:rPr>
              <w:t>Местоимение.</w:t>
            </w:r>
            <w:r w:rsidRPr="00641051">
              <w:t xml:space="preserve"> Личные местоимения в именительном и объектном падежах. Притяжательные, вопросительные, указательные, неопределённые (</w:t>
            </w:r>
            <w:r w:rsidRPr="00641051">
              <w:rPr>
                <w:i/>
                <w:lang w:val="en-US"/>
              </w:rPr>
              <w:t>some</w:t>
            </w:r>
            <w:r w:rsidRPr="00641051">
              <w:rPr>
                <w:i/>
              </w:rPr>
              <w:t xml:space="preserve">, </w:t>
            </w:r>
            <w:r w:rsidRPr="00641051">
              <w:rPr>
                <w:i/>
                <w:lang w:val="en-US"/>
              </w:rPr>
              <w:t>any</w:t>
            </w:r>
            <w:r w:rsidRPr="00641051">
              <w:t>) местоимения.</w:t>
            </w:r>
          </w:p>
          <w:p w:rsidR="00990B24" w:rsidRPr="00450ED1" w:rsidRDefault="00990B24" w:rsidP="002807CD">
            <w:pPr>
              <w:spacing w:line="360" w:lineRule="auto"/>
              <w:rPr>
                <w:lang w:val="en-US"/>
              </w:rPr>
            </w:pPr>
            <w:r w:rsidRPr="00641051">
              <w:rPr>
                <w:u w:val="single"/>
              </w:rPr>
              <w:t>Глагол.</w:t>
            </w:r>
            <w:r w:rsidRPr="00641051">
              <w:t xml:space="preserve"> Неопределённая форма глагола. </w:t>
            </w:r>
            <w:r w:rsidRPr="00641051">
              <w:lastRenderedPageBreak/>
              <w:t xml:space="preserve">Причастие </w:t>
            </w:r>
            <w:r w:rsidRPr="00641051">
              <w:rPr>
                <w:lang w:val="en-US"/>
              </w:rPr>
              <w:t>I</w:t>
            </w:r>
            <w:r w:rsidRPr="00641051">
              <w:t xml:space="preserve"> и </w:t>
            </w:r>
            <w:r w:rsidRPr="00641051">
              <w:rPr>
                <w:lang w:val="en-US"/>
              </w:rPr>
              <w:t>II</w:t>
            </w:r>
            <w:r w:rsidRPr="00641051">
              <w:t xml:space="preserve"> (для образования видо-временных форм). Правильные и неправильные глаголы. Глагол </w:t>
            </w:r>
            <w:r w:rsidRPr="00641051">
              <w:rPr>
                <w:i/>
                <w:lang w:val="en-US"/>
              </w:rPr>
              <w:t>havegot</w:t>
            </w:r>
            <w:r w:rsidRPr="00641051">
              <w:rPr>
                <w:i/>
              </w:rPr>
              <w:t>.</w:t>
            </w:r>
            <w:r w:rsidRPr="00641051">
              <w:t xml:space="preserve"> Глагол-связка </w:t>
            </w:r>
            <w:r w:rsidRPr="00641051">
              <w:rPr>
                <w:i/>
                <w:lang w:val="en-US"/>
              </w:rPr>
              <w:t>tobe</w:t>
            </w:r>
            <w:r w:rsidRPr="00641051">
              <w:rPr>
                <w:i/>
              </w:rPr>
              <w:t xml:space="preserve">. </w:t>
            </w:r>
            <w:r w:rsidRPr="00641051">
              <w:t>Конструкция</w:t>
            </w:r>
            <w:r w:rsidRPr="00641051">
              <w:rPr>
                <w:i/>
                <w:lang w:val="en-US"/>
              </w:rPr>
              <w:t>I</w:t>
            </w:r>
            <w:r w:rsidRPr="001850DE">
              <w:rPr>
                <w:i/>
              </w:rPr>
              <w:t>’</w:t>
            </w:r>
            <w:r w:rsidRPr="00641051">
              <w:rPr>
                <w:i/>
                <w:lang w:val="en-US"/>
              </w:rPr>
              <w:t>dlike</w:t>
            </w:r>
            <w:r w:rsidRPr="001850DE">
              <w:t xml:space="preserve">… . </w:t>
            </w:r>
            <w:r w:rsidRPr="00641051">
              <w:t>Модальныеглаголы</w:t>
            </w:r>
            <w:r w:rsidRPr="00641051">
              <w:rPr>
                <w:i/>
                <w:lang w:val="en-US"/>
              </w:rPr>
              <w:t xml:space="preserve">can, may, must, should. </w:t>
            </w:r>
            <w:r w:rsidRPr="00641051">
              <w:t>Видо</w:t>
            </w:r>
            <w:r w:rsidRPr="00641051">
              <w:rPr>
                <w:lang w:val="en-US"/>
              </w:rPr>
              <w:t>-</w:t>
            </w:r>
            <w:r w:rsidRPr="00641051">
              <w:t>временныеформы</w:t>
            </w:r>
            <w:r w:rsidRPr="00641051">
              <w:rPr>
                <w:i/>
                <w:lang w:val="en-US"/>
              </w:rPr>
              <w:t>Present Past Future Simple, Present Perfect, Present Progressive</w:t>
            </w:r>
            <w:r w:rsidRPr="00641051">
              <w:rPr>
                <w:lang w:val="en-US"/>
              </w:rPr>
              <w:t xml:space="preserve">. </w:t>
            </w:r>
            <w:r w:rsidRPr="00641051">
              <w:t>Вспомогательныеглаголы</w:t>
            </w:r>
            <w:r w:rsidRPr="00641051">
              <w:rPr>
                <w:i/>
                <w:lang w:val="en-US"/>
              </w:rPr>
              <w:t>tohave</w:t>
            </w:r>
            <w:r w:rsidRPr="00450ED1">
              <w:rPr>
                <w:i/>
                <w:lang w:val="en-US"/>
              </w:rPr>
              <w:t xml:space="preserve">, </w:t>
            </w:r>
            <w:r w:rsidRPr="00641051">
              <w:rPr>
                <w:i/>
                <w:lang w:val="en-US"/>
              </w:rPr>
              <w:t>todo</w:t>
            </w:r>
            <w:r w:rsidRPr="00450ED1">
              <w:rPr>
                <w:i/>
                <w:lang w:val="en-US"/>
              </w:rPr>
              <w:t xml:space="preserve">, </w:t>
            </w:r>
            <w:r w:rsidRPr="00641051">
              <w:rPr>
                <w:i/>
                <w:lang w:val="en-US"/>
              </w:rPr>
              <w:t>tobe</w:t>
            </w:r>
            <w:r w:rsidRPr="00450ED1">
              <w:rPr>
                <w:i/>
                <w:lang w:val="en-US"/>
              </w:rPr>
              <w:t xml:space="preserve">, </w:t>
            </w:r>
            <w:r w:rsidRPr="00641051">
              <w:rPr>
                <w:i/>
                <w:lang w:val="en-US"/>
              </w:rPr>
              <w:t>will</w:t>
            </w:r>
            <w:r w:rsidRPr="00450ED1">
              <w:rPr>
                <w:i/>
                <w:lang w:val="en-US"/>
              </w:rPr>
              <w:t>.</w:t>
            </w:r>
            <w:r w:rsidRPr="00641051">
              <w:t>Конструкция</w:t>
            </w:r>
            <w:r w:rsidRPr="00641051">
              <w:rPr>
                <w:i/>
                <w:lang w:val="en-US"/>
              </w:rPr>
              <w:t>tobegoingto</w:t>
            </w:r>
            <w:r w:rsidRPr="00641051">
              <w:t>длявыражениябудущихдействий</w:t>
            </w:r>
            <w:r w:rsidRPr="00450ED1">
              <w:rPr>
                <w:lang w:val="en-US"/>
              </w:rPr>
              <w:t>.</w:t>
            </w:r>
          </w:p>
          <w:p w:rsidR="00990B24" w:rsidRPr="00641051" w:rsidRDefault="00990B24" w:rsidP="002807CD">
            <w:pPr>
              <w:spacing w:line="360" w:lineRule="auto"/>
              <w:rPr>
                <w:lang w:val="en-US"/>
              </w:rPr>
            </w:pPr>
            <w:r w:rsidRPr="00641051">
              <w:rPr>
                <w:u w:val="single"/>
              </w:rPr>
              <w:t>Наречие</w:t>
            </w:r>
            <w:r w:rsidRPr="001850DE">
              <w:rPr>
                <w:u w:val="single"/>
                <w:lang w:val="en-US"/>
              </w:rPr>
              <w:t>.</w:t>
            </w:r>
            <w:r w:rsidRPr="00641051">
              <w:t>Наречиявремени</w:t>
            </w:r>
            <w:r w:rsidRPr="00641051">
              <w:rPr>
                <w:lang w:val="en-US"/>
              </w:rPr>
              <w:t xml:space="preserve"> (</w:t>
            </w:r>
            <w:r w:rsidRPr="00641051">
              <w:rPr>
                <w:i/>
                <w:lang w:val="en-US"/>
              </w:rPr>
              <w:t>now, always, often, usually, yesterday, soon, tomorrow</w:t>
            </w:r>
            <w:r w:rsidRPr="00641051">
              <w:rPr>
                <w:lang w:val="en-US"/>
              </w:rPr>
              <w:t xml:space="preserve">), </w:t>
            </w:r>
            <w:r w:rsidRPr="00641051">
              <w:t>места</w:t>
            </w:r>
            <w:r w:rsidRPr="00641051">
              <w:rPr>
                <w:lang w:val="en-US"/>
              </w:rPr>
              <w:t xml:space="preserve"> (</w:t>
            </w:r>
            <w:r w:rsidRPr="00641051">
              <w:rPr>
                <w:i/>
                <w:lang w:val="en-US"/>
              </w:rPr>
              <w:t>there, near, here</w:t>
            </w:r>
            <w:r w:rsidRPr="00641051">
              <w:rPr>
                <w:lang w:val="en-US"/>
              </w:rPr>
              <w:t xml:space="preserve">), </w:t>
            </w:r>
            <w:r w:rsidRPr="00641051">
              <w:t>образадействия</w:t>
            </w:r>
            <w:r w:rsidRPr="00641051">
              <w:rPr>
                <w:lang w:val="en-US"/>
              </w:rPr>
              <w:t xml:space="preserve"> (</w:t>
            </w:r>
            <w:r w:rsidRPr="00641051">
              <w:rPr>
                <w:i/>
                <w:lang w:val="en-US"/>
              </w:rPr>
              <w:t>well</w:t>
            </w:r>
            <w:r w:rsidRPr="00641051">
              <w:rPr>
                <w:lang w:val="en-US"/>
              </w:rPr>
              <w:t xml:space="preserve">), </w:t>
            </w:r>
            <w:r w:rsidRPr="00641051">
              <w:t>степени</w:t>
            </w:r>
            <w:r w:rsidRPr="00641051">
              <w:rPr>
                <w:lang w:val="en-US"/>
              </w:rPr>
              <w:t xml:space="preserve"> (</w:t>
            </w:r>
            <w:r w:rsidRPr="00641051">
              <w:rPr>
                <w:i/>
                <w:lang w:val="en-US"/>
              </w:rPr>
              <w:t>much, very</w:t>
            </w:r>
            <w:r w:rsidRPr="00641051">
              <w:rPr>
                <w:lang w:val="en-US"/>
              </w:rPr>
              <w:t>).</w:t>
            </w:r>
          </w:p>
          <w:p w:rsidR="00990B24" w:rsidRPr="00641051" w:rsidRDefault="00990B24" w:rsidP="002807CD">
            <w:pPr>
              <w:spacing w:line="360" w:lineRule="auto"/>
              <w:rPr>
                <w:lang w:val="en-US"/>
              </w:rPr>
            </w:pPr>
            <w:r w:rsidRPr="00641051">
              <w:rPr>
                <w:u w:val="single"/>
              </w:rPr>
              <w:t>Предлог</w:t>
            </w:r>
            <w:r w:rsidRPr="00641051">
              <w:rPr>
                <w:u w:val="single"/>
                <w:lang w:val="en-US"/>
              </w:rPr>
              <w:t>.</w:t>
            </w:r>
            <w:r w:rsidRPr="00641051">
              <w:t>Предлогиместаинаправления</w:t>
            </w:r>
            <w:r w:rsidRPr="00641051">
              <w:rPr>
                <w:lang w:val="en-US"/>
              </w:rPr>
              <w:t xml:space="preserve"> (</w:t>
            </w:r>
            <w:r w:rsidRPr="00641051">
              <w:rPr>
                <w:i/>
                <w:lang w:val="en-US"/>
              </w:rPr>
              <w:t>from, of, to, in, at, into, on, across, around, up, down, out of, off</w:t>
            </w:r>
            <w:r w:rsidRPr="00641051">
              <w:rPr>
                <w:lang w:val="en-US"/>
              </w:rPr>
              <w:t xml:space="preserve">), </w:t>
            </w:r>
            <w:r w:rsidRPr="00641051">
              <w:t>времени</w:t>
            </w:r>
            <w:r w:rsidRPr="00641051">
              <w:rPr>
                <w:lang w:val="en-US"/>
              </w:rPr>
              <w:t xml:space="preserve"> (</w:t>
            </w:r>
            <w:r w:rsidRPr="00641051">
              <w:rPr>
                <w:i/>
                <w:lang w:val="en-US"/>
              </w:rPr>
              <w:t>at, in, on</w:t>
            </w:r>
            <w:r w:rsidRPr="00641051">
              <w:rPr>
                <w:lang w:val="en-US"/>
              </w:rPr>
              <w:t>).</w:t>
            </w:r>
          </w:p>
          <w:p w:rsidR="00990B24" w:rsidRPr="00641051" w:rsidRDefault="00990B24" w:rsidP="002807CD">
            <w:pPr>
              <w:spacing w:line="360" w:lineRule="auto"/>
            </w:pPr>
            <w:r w:rsidRPr="00641051">
              <w:rPr>
                <w:u w:val="single"/>
              </w:rPr>
              <w:t>Простое предложение</w:t>
            </w:r>
            <w:r w:rsidRPr="00641051">
              <w:t>. Основные коммуникативные типы предложений: повествовательное, вопросительное, побудительное, восклицательное. Утвердительные и  отрицательные предложения. Предложения с простым глагольным сказуемым (</w:t>
            </w:r>
            <w:r w:rsidRPr="00641051">
              <w:rPr>
                <w:i/>
                <w:lang w:val="en-US"/>
              </w:rPr>
              <w:t>Iliveinabigcity</w:t>
            </w:r>
            <w:r w:rsidRPr="00641051">
              <w:rPr>
                <w:i/>
              </w:rPr>
              <w:t>.</w:t>
            </w:r>
            <w:r w:rsidRPr="00641051">
              <w:t>), составным именным сказуемым (</w:t>
            </w:r>
            <w:r w:rsidRPr="00641051">
              <w:rPr>
                <w:i/>
                <w:lang w:val="en-US"/>
              </w:rPr>
              <w:t>Myfriendisnice</w:t>
            </w:r>
            <w:r w:rsidRPr="00641051">
              <w:t>.), составным глагольным сказуемым (</w:t>
            </w:r>
            <w:r w:rsidRPr="00641051">
              <w:rPr>
                <w:i/>
                <w:lang w:val="en-US"/>
              </w:rPr>
              <w:t>Iliketodance</w:t>
            </w:r>
            <w:r w:rsidRPr="00641051">
              <w:rPr>
                <w:i/>
              </w:rPr>
              <w:t xml:space="preserve">. </w:t>
            </w:r>
            <w:r w:rsidRPr="00641051">
              <w:rPr>
                <w:i/>
                <w:lang w:val="en-US"/>
              </w:rPr>
              <w:t>She can play the piano</w:t>
            </w:r>
            <w:r w:rsidRPr="00641051">
              <w:rPr>
                <w:lang w:val="en-US"/>
              </w:rPr>
              <w:t xml:space="preserve">). </w:t>
            </w:r>
            <w:r w:rsidRPr="00641051">
              <w:t>Общийиспециальныйвопрос</w:t>
            </w:r>
            <w:r w:rsidRPr="00641051">
              <w:rPr>
                <w:lang w:val="en-US"/>
              </w:rPr>
              <w:t xml:space="preserve">. </w:t>
            </w:r>
            <w:r w:rsidRPr="00641051">
              <w:t>Вопросительныеслова</w:t>
            </w:r>
            <w:r w:rsidRPr="00641051">
              <w:rPr>
                <w:i/>
                <w:lang w:val="en-US"/>
              </w:rPr>
              <w:t>what, who, when, where, why, how</w:t>
            </w:r>
            <w:r w:rsidRPr="00641051">
              <w:rPr>
                <w:lang w:val="en-US"/>
              </w:rPr>
              <w:t xml:space="preserve">. </w:t>
            </w:r>
            <w:r w:rsidRPr="00641051">
              <w:t>Порядок слов в предложении. Безличные предложения (</w:t>
            </w:r>
            <w:r w:rsidRPr="00641051">
              <w:rPr>
                <w:i/>
                <w:lang w:val="en-US"/>
              </w:rPr>
              <w:t>It</w:t>
            </w:r>
            <w:r w:rsidRPr="00641051">
              <w:rPr>
                <w:i/>
              </w:rPr>
              <w:t>’</w:t>
            </w:r>
            <w:r w:rsidRPr="00641051">
              <w:rPr>
                <w:i/>
                <w:lang w:val="en-US"/>
              </w:rPr>
              <w:t>scold</w:t>
            </w:r>
            <w:r w:rsidRPr="00641051">
              <w:rPr>
                <w:i/>
              </w:rPr>
              <w:t xml:space="preserve">. </w:t>
            </w:r>
            <w:r w:rsidRPr="00641051">
              <w:rPr>
                <w:i/>
                <w:lang w:val="en-US"/>
              </w:rPr>
              <w:t>It</w:t>
            </w:r>
            <w:r w:rsidRPr="00641051">
              <w:rPr>
                <w:i/>
              </w:rPr>
              <w:t>’</w:t>
            </w:r>
            <w:r w:rsidRPr="00641051">
              <w:rPr>
                <w:i/>
                <w:lang w:val="en-US"/>
              </w:rPr>
              <w:t>s</w:t>
            </w:r>
            <w:r w:rsidRPr="00641051">
              <w:rPr>
                <w:i/>
              </w:rPr>
              <w:t xml:space="preserve"> 5</w:t>
            </w:r>
            <w:r w:rsidRPr="00641051">
              <w:rPr>
                <w:i/>
                <w:lang w:val="en-US"/>
              </w:rPr>
              <w:t>o</w:t>
            </w:r>
            <w:r w:rsidRPr="00641051">
              <w:rPr>
                <w:i/>
              </w:rPr>
              <w:t>’</w:t>
            </w:r>
            <w:r w:rsidRPr="00641051">
              <w:rPr>
                <w:i/>
                <w:lang w:val="en-US"/>
              </w:rPr>
              <w:t>clock</w:t>
            </w:r>
            <w:r w:rsidRPr="00641051">
              <w:rPr>
                <w:i/>
              </w:rPr>
              <w:t>.</w:t>
            </w:r>
            <w:r w:rsidRPr="00641051">
              <w:t xml:space="preserve">). Предложения с оборотом </w:t>
            </w:r>
            <w:r w:rsidRPr="00641051">
              <w:rPr>
                <w:i/>
                <w:lang w:val="en-US"/>
              </w:rPr>
              <w:t>thereis</w:t>
            </w:r>
            <w:r w:rsidRPr="00641051">
              <w:rPr>
                <w:i/>
              </w:rPr>
              <w:t>/</w:t>
            </w:r>
            <w:r w:rsidRPr="00641051">
              <w:rPr>
                <w:i/>
                <w:lang w:val="en-US"/>
              </w:rPr>
              <w:t>thereare</w:t>
            </w:r>
            <w:r w:rsidRPr="00641051">
              <w:t>. Побудительные предложения в утвердительной (</w:t>
            </w:r>
            <w:r w:rsidRPr="00641051">
              <w:rPr>
                <w:i/>
                <w:lang w:val="en-US"/>
              </w:rPr>
              <w:t>Becareful</w:t>
            </w:r>
            <w:r w:rsidRPr="00641051">
              <w:rPr>
                <w:i/>
              </w:rPr>
              <w:t>!)</w:t>
            </w:r>
            <w:r w:rsidRPr="00641051">
              <w:t xml:space="preserve"> и отрицательной</w:t>
            </w:r>
            <w:r w:rsidRPr="00641051">
              <w:rPr>
                <w:i/>
              </w:rPr>
              <w:t xml:space="preserve"> (</w:t>
            </w:r>
            <w:r w:rsidRPr="00641051">
              <w:rPr>
                <w:i/>
                <w:lang w:val="en-US"/>
              </w:rPr>
              <w:t>Don</w:t>
            </w:r>
            <w:r w:rsidRPr="00641051">
              <w:rPr>
                <w:i/>
              </w:rPr>
              <w:t>’</w:t>
            </w:r>
            <w:r w:rsidRPr="00641051">
              <w:rPr>
                <w:i/>
                <w:lang w:val="en-US"/>
              </w:rPr>
              <w:t>tworry</w:t>
            </w:r>
            <w:r w:rsidRPr="00641051">
              <w:rPr>
                <w:i/>
              </w:rPr>
              <w:t>!</w:t>
            </w:r>
            <w:r w:rsidRPr="00641051">
              <w:t xml:space="preserve">) формах. Простые распространённые предложения, предложения с однородными </w:t>
            </w:r>
            <w:r w:rsidRPr="00641051">
              <w:lastRenderedPageBreak/>
              <w:t>членами.</w:t>
            </w:r>
          </w:p>
          <w:p w:rsidR="00990B24" w:rsidRPr="00641051" w:rsidRDefault="00990B24" w:rsidP="002807CD">
            <w:pPr>
              <w:spacing w:line="360" w:lineRule="auto"/>
            </w:pPr>
            <w:r w:rsidRPr="00641051">
              <w:rPr>
                <w:u w:val="single"/>
              </w:rPr>
              <w:t>Сложное предложение</w:t>
            </w:r>
            <w:r w:rsidRPr="00641051">
              <w:t xml:space="preserve">. Сложносочинённые предложения с союзами </w:t>
            </w:r>
            <w:r w:rsidRPr="00641051">
              <w:rPr>
                <w:i/>
                <w:lang w:val="en-US"/>
              </w:rPr>
              <w:t>and</w:t>
            </w:r>
            <w:r w:rsidRPr="00641051">
              <w:t xml:space="preserve">и </w:t>
            </w:r>
            <w:r w:rsidRPr="00641051">
              <w:rPr>
                <w:i/>
                <w:lang w:val="en-US"/>
              </w:rPr>
              <w:t>but</w:t>
            </w:r>
            <w:r w:rsidRPr="00641051">
              <w:rPr>
                <w:i/>
              </w:rPr>
              <w:t xml:space="preserve">. </w:t>
            </w:r>
            <w:r w:rsidRPr="00641051">
              <w:t xml:space="preserve">Сложноподчинённые предложения с союзом </w:t>
            </w:r>
            <w:r w:rsidRPr="00641051">
              <w:rPr>
                <w:i/>
                <w:lang w:val="en-US"/>
              </w:rPr>
              <w:t>because</w:t>
            </w:r>
            <w:r w:rsidRPr="00641051">
              <w:t>.</w:t>
            </w:r>
          </w:p>
          <w:p w:rsidR="00990B24" w:rsidRPr="00641051" w:rsidRDefault="00990B24" w:rsidP="002807CD">
            <w:pPr>
              <w:spacing w:line="360" w:lineRule="auto"/>
            </w:pPr>
            <w:r w:rsidRPr="00641051">
              <w:rPr>
                <w:u w:val="single"/>
              </w:rPr>
              <w:t>Основные правила пунктуации</w:t>
            </w:r>
            <w:r w:rsidRPr="00641051">
              <w:rPr>
                <w:b/>
              </w:rPr>
              <w:t xml:space="preserve">. </w:t>
            </w:r>
            <w:r w:rsidRPr="00641051">
              <w:t>Точка. Запятая. Восклицательный знак. Вопросительный знак</w:t>
            </w:r>
          </w:p>
          <w:p w:rsidR="00990B24" w:rsidRPr="00641051" w:rsidRDefault="00990B24" w:rsidP="002807CD">
            <w:pPr>
              <w:spacing w:line="360" w:lineRule="auto"/>
              <w:ind w:firstLine="454"/>
            </w:pPr>
          </w:p>
        </w:tc>
        <w:tc>
          <w:tcPr>
            <w:tcW w:w="4486" w:type="dxa"/>
            <w:tcBorders>
              <w:top w:val="single" w:sz="4" w:space="0" w:color="auto"/>
              <w:left w:val="single" w:sz="4" w:space="0" w:color="auto"/>
              <w:bottom w:val="single" w:sz="4" w:space="0" w:color="auto"/>
              <w:right w:val="single" w:sz="4" w:space="0" w:color="auto"/>
            </w:tcBorders>
          </w:tcPr>
          <w:p w:rsidR="00990B24" w:rsidRPr="00641051" w:rsidRDefault="00990B24" w:rsidP="002807CD">
            <w:pPr>
              <w:spacing w:line="360" w:lineRule="auto"/>
            </w:pPr>
            <w:r w:rsidRPr="00641051">
              <w:lastRenderedPageBreak/>
              <w:t xml:space="preserve">В рецептивных видах речевой деятельности (аудировании и чтении) учащиеся должны понимать грамматические явления, в продуктивных (говорении и письме) использовать грамматические явления. </w:t>
            </w:r>
          </w:p>
          <w:p w:rsidR="00990B24" w:rsidRPr="00641051" w:rsidRDefault="00990B24" w:rsidP="002807CD">
            <w:pPr>
              <w:spacing w:line="360" w:lineRule="auto"/>
            </w:pPr>
            <w:r w:rsidRPr="00641051">
              <w:rPr>
                <w:u w:val="single"/>
              </w:rPr>
              <w:t>Понимать и использовать</w:t>
            </w:r>
            <w:r w:rsidRPr="00641051">
              <w:t xml:space="preserve"> в речи существительные единственного и множественного числа. </w:t>
            </w:r>
            <w:r w:rsidRPr="00641051">
              <w:rPr>
                <w:u w:val="single"/>
              </w:rPr>
              <w:t xml:space="preserve">Понимать и использовать </w:t>
            </w:r>
            <w:r w:rsidRPr="00641051">
              <w:t>в речи притяжательный падеж существительного.</w:t>
            </w:r>
          </w:p>
          <w:p w:rsidR="00990B24" w:rsidRPr="00641051" w:rsidRDefault="00990B24" w:rsidP="002807CD">
            <w:pPr>
              <w:spacing w:line="360" w:lineRule="auto"/>
            </w:pPr>
            <w:r w:rsidRPr="00641051">
              <w:rPr>
                <w:u w:val="single"/>
              </w:rPr>
              <w:t>Различать</w:t>
            </w:r>
            <w:r w:rsidRPr="00641051">
              <w:t xml:space="preserve"> существительные с определённым/неопределённым/нулевым артиклем и </w:t>
            </w:r>
            <w:r w:rsidRPr="00641051">
              <w:rPr>
                <w:u w:val="single"/>
              </w:rPr>
              <w:t xml:space="preserve">употреблять </w:t>
            </w:r>
            <w:r w:rsidRPr="00641051">
              <w:t xml:space="preserve">их в речи. </w:t>
            </w:r>
          </w:p>
          <w:p w:rsidR="00990B24" w:rsidRPr="00641051" w:rsidRDefault="00990B24" w:rsidP="002807CD">
            <w:pPr>
              <w:spacing w:line="360" w:lineRule="auto"/>
              <w:ind w:firstLine="454"/>
              <w:rPr>
                <w:u w:val="single"/>
              </w:rPr>
            </w:pPr>
          </w:p>
          <w:p w:rsidR="00990B24" w:rsidRPr="00641051" w:rsidRDefault="00990B24" w:rsidP="002807CD">
            <w:pPr>
              <w:spacing w:line="360" w:lineRule="auto"/>
              <w:ind w:firstLine="454"/>
              <w:rPr>
                <w:u w:val="single"/>
              </w:rPr>
            </w:pPr>
          </w:p>
          <w:p w:rsidR="00990B24" w:rsidRPr="00641051" w:rsidRDefault="00990B24" w:rsidP="002807CD">
            <w:pPr>
              <w:spacing w:line="360" w:lineRule="auto"/>
            </w:pPr>
            <w:r w:rsidRPr="00641051">
              <w:rPr>
                <w:u w:val="single"/>
              </w:rPr>
              <w:t>Понимать и использовать</w:t>
            </w:r>
            <w:r w:rsidRPr="00641051">
              <w:t xml:space="preserve"> степени сравнения прилагательных. </w:t>
            </w:r>
          </w:p>
          <w:p w:rsidR="00990B24" w:rsidRPr="00641051" w:rsidRDefault="00990B24" w:rsidP="002807CD">
            <w:pPr>
              <w:spacing w:line="360" w:lineRule="auto"/>
              <w:rPr>
                <w:u w:val="single"/>
              </w:rPr>
            </w:pPr>
          </w:p>
          <w:p w:rsidR="00990B24" w:rsidRPr="00641051" w:rsidRDefault="00990B24" w:rsidP="002807CD">
            <w:pPr>
              <w:spacing w:line="360" w:lineRule="auto"/>
              <w:rPr>
                <w:u w:val="single"/>
              </w:rPr>
            </w:pPr>
          </w:p>
          <w:p w:rsidR="00990B24" w:rsidRPr="00641051" w:rsidRDefault="00990B24" w:rsidP="002807CD">
            <w:pPr>
              <w:spacing w:line="360" w:lineRule="auto"/>
              <w:rPr>
                <w:u w:val="single"/>
              </w:rPr>
            </w:pPr>
          </w:p>
          <w:p w:rsidR="00990B24" w:rsidRPr="00641051" w:rsidRDefault="00990B24" w:rsidP="002807CD">
            <w:pPr>
              <w:spacing w:line="360" w:lineRule="auto"/>
            </w:pPr>
            <w:r w:rsidRPr="00641051">
              <w:rPr>
                <w:u w:val="single"/>
              </w:rPr>
              <w:t xml:space="preserve">Понимать и использовать </w:t>
            </w:r>
            <w:r w:rsidRPr="00641051">
              <w:t>в речи количественные числительные (до 100) и порядковые числительные (до 30).</w:t>
            </w:r>
          </w:p>
          <w:p w:rsidR="00990B24" w:rsidRPr="00641051" w:rsidRDefault="00990B24" w:rsidP="002807CD">
            <w:pPr>
              <w:spacing w:line="360" w:lineRule="auto"/>
            </w:pPr>
            <w:r w:rsidRPr="00641051">
              <w:rPr>
                <w:u w:val="single"/>
              </w:rPr>
              <w:t>Понимать и использовать</w:t>
            </w:r>
            <w:r w:rsidRPr="00641051">
              <w:t xml:space="preserve"> в речи личные местоимения в функции подлежащего и дополнения, указательные, притяжательные, вопросительные и неопределённые местоимения. </w:t>
            </w:r>
          </w:p>
          <w:p w:rsidR="00990B24" w:rsidRPr="00641051" w:rsidRDefault="00990B24" w:rsidP="002807CD">
            <w:pPr>
              <w:spacing w:line="360" w:lineRule="auto"/>
              <w:rPr>
                <w:i/>
                <w:lang w:val="en-US"/>
              </w:rPr>
            </w:pPr>
            <w:r w:rsidRPr="00641051">
              <w:rPr>
                <w:u w:val="single"/>
              </w:rPr>
              <w:lastRenderedPageBreak/>
              <w:t>Понимать и использовать</w:t>
            </w:r>
            <w:r w:rsidRPr="00641051">
              <w:t xml:space="preserve"> в речи глагол </w:t>
            </w:r>
            <w:r w:rsidRPr="00641051">
              <w:rPr>
                <w:i/>
                <w:lang w:val="en-US"/>
              </w:rPr>
              <w:t>havegot</w:t>
            </w:r>
            <w:r w:rsidRPr="00641051">
              <w:rPr>
                <w:i/>
              </w:rPr>
              <w:t>,</w:t>
            </w:r>
            <w:r w:rsidRPr="00641051">
              <w:t xml:space="preserve"> глагол-связку </w:t>
            </w:r>
            <w:r w:rsidRPr="00641051">
              <w:rPr>
                <w:i/>
                <w:lang w:val="en-US"/>
              </w:rPr>
              <w:t>tobe</w:t>
            </w:r>
            <w:r w:rsidRPr="00641051">
              <w:rPr>
                <w:i/>
              </w:rPr>
              <w:t>,</w:t>
            </w:r>
            <w:r w:rsidRPr="00641051">
              <w:t xml:space="preserve"> конструкцию </w:t>
            </w:r>
            <w:r w:rsidRPr="00641051">
              <w:rPr>
                <w:i/>
                <w:lang w:val="en-US"/>
              </w:rPr>
              <w:t>I’d like</w:t>
            </w:r>
            <w:r w:rsidRPr="00641051">
              <w:rPr>
                <w:lang w:val="en-US"/>
              </w:rPr>
              <w:t xml:space="preserve">… , </w:t>
            </w:r>
            <w:r w:rsidRPr="00641051">
              <w:t>модальныеглаголы</w:t>
            </w:r>
            <w:r w:rsidRPr="00641051">
              <w:rPr>
                <w:i/>
                <w:lang w:val="en-US"/>
              </w:rPr>
              <w:t xml:space="preserve">can, may, must, should, </w:t>
            </w:r>
          </w:p>
          <w:p w:rsidR="00990B24" w:rsidRPr="00641051" w:rsidRDefault="00990B24" w:rsidP="002807CD">
            <w:pPr>
              <w:spacing w:line="360" w:lineRule="auto"/>
              <w:ind w:firstLine="454"/>
              <w:rPr>
                <w:i/>
                <w:lang w:val="en-US"/>
              </w:rPr>
            </w:pPr>
          </w:p>
          <w:p w:rsidR="00990B24" w:rsidRPr="00641051" w:rsidRDefault="00990B24" w:rsidP="002807CD">
            <w:pPr>
              <w:spacing w:line="360" w:lineRule="auto"/>
              <w:ind w:firstLine="454"/>
              <w:rPr>
                <w:u w:val="single"/>
                <w:lang w:val="en-US"/>
              </w:rPr>
            </w:pPr>
          </w:p>
          <w:p w:rsidR="00990B24" w:rsidRPr="00641051" w:rsidRDefault="00990B24" w:rsidP="002807CD">
            <w:pPr>
              <w:spacing w:line="360" w:lineRule="auto"/>
              <w:rPr>
                <w:lang w:val="en-US"/>
              </w:rPr>
            </w:pPr>
            <w:r w:rsidRPr="00641051">
              <w:rPr>
                <w:u w:val="single"/>
              </w:rPr>
              <w:t>Пониматьииспользовать</w:t>
            </w:r>
            <w:r w:rsidRPr="00641051">
              <w:t>вречивидовременныеформы</w:t>
            </w:r>
            <w:r w:rsidRPr="00641051">
              <w:rPr>
                <w:i/>
                <w:lang w:val="en-US"/>
              </w:rPr>
              <w:t>Present/ Past/ Future Simple, Present Perfect, Present Progressive.</w:t>
            </w:r>
            <w:r w:rsidRPr="00641051">
              <w:t>конструкцию</w:t>
            </w:r>
            <w:r w:rsidRPr="00641051">
              <w:rPr>
                <w:i/>
                <w:lang w:val="en-US"/>
              </w:rPr>
              <w:t>to be going to</w:t>
            </w:r>
          </w:p>
          <w:p w:rsidR="00990B24" w:rsidRPr="00641051" w:rsidRDefault="00990B24" w:rsidP="002807CD">
            <w:pPr>
              <w:spacing w:line="360" w:lineRule="auto"/>
              <w:rPr>
                <w:lang w:val="en-US"/>
              </w:rPr>
            </w:pPr>
            <w:r w:rsidRPr="00641051">
              <w:t>видо</w:t>
            </w:r>
            <w:r w:rsidRPr="00641051">
              <w:rPr>
                <w:lang w:val="en-US"/>
              </w:rPr>
              <w:t>-</w:t>
            </w:r>
            <w:r w:rsidRPr="00641051">
              <w:t>временныеформы</w:t>
            </w:r>
            <w:r w:rsidRPr="00641051">
              <w:rPr>
                <w:i/>
                <w:lang w:val="en-US"/>
              </w:rPr>
              <w:t>Present/Future/Future Simple, Present Perfect, Present Progressive,</w:t>
            </w:r>
            <w:r w:rsidRPr="00641051">
              <w:t>конструкцию</w:t>
            </w:r>
            <w:r w:rsidRPr="00641051">
              <w:rPr>
                <w:i/>
                <w:lang w:val="en-US"/>
              </w:rPr>
              <w:t>to be going</w:t>
            </w:r>
            <w:r w:rsidRPr="00641051">
              <w:rPr>
                <w:lang w:val="en-US"/>
              </w:rPr>
              <w:t xml:space="preserve"> to </w:t>
            </w:r>
            <w:r w:rsidRPr="00641051">
              <w:t>длявыражениябудущихдействий</w:t>
            </w:r>
            <w:r w:rsidRPr="00641051">
              <w:rPr>
                <w:lang w:val="en-US"/>
              </w:rPr>
              <w:t xml:space="preserve">. </w:t>
            </w:r>
          </w:p>
          <w:p w:rsidR="00990B24" w:rsidRPr="00641051" w:rsidRDefault="00990B24" w:rsidP="002807CD">
            <w:pPr>
              <w:spacing w:line="360" w:lineRule="auto"/>
              <w:ind w:firstLine="454"/>
              <w:rPr>
                <w:u w:val="single"/>
                <w:lang w:val="en-US"/>
              </w:rPr>
            </w:pPr>
          </w:p>
          <w:p w:rsidR="00990B24" w:rsidRPr="00641051" w:rsidRDefault="00990B24" w:rsidP="002807CD">
            <w:pPr>
              <w:spacing w:line="360" w:lineRule="auto"/>
              <w:ind w:firstLine="454"/>
              <w:rPr>
                <w:u w:val="single"/>
                <w:lang w:val="en-US"/>
              </w:rPr>
            </w:pPr>
          </w:p>
          <w:p w:rsidR="00990B24" w:rsidRPr="00641051" w:rsidRDefault="00990B24" w:rsidP="002807CD">
            <w:pPr>
              <w:spacing w:line="360" w:lineRule="auto"/>
              <w:ind w:firstLine="454"/>
              <w:rPr>
                <w:u w:val="single"/>
                <w:lang w:val="en-US"/>
              </w:rPr>
            </w:pPr>
          </w:p>
          <w:p w:rsidR="00990B24" w:rsidRPr="00641051" w:rsidRDefault="00990B24" w:rsidP="002807CD">
            <w:pPr>
              <w:spacing w:line="360" w:lineRule="auto"/>
              <w:rPr>
                <w:u w:val="single"/>
              </w:rPr>
            </w:pPr>
            <w:r w:rsidRPr="00641051">
              <w:rPr>
                <w:u w:val="single"/>
              </w:rPr>
              <w:t>Понимать и использовать</w:t>
            </w:r>
            <w:r w:rsidRPr="00641051">
              <w:t xml:space="preserve"> в речи наречия времени, места, образа действия и степени.</w:t>
            </w:r>
          </w:p>
          <w:p w:rsidR="00990B24" w:rsidRPr="00641051" w:rsidRDefault="00990B24" w:rsidP="002807CD">
            <w:pPr>
              <w:spacing w:line="360" w:lineRule="auto"/>
              <w:ind w:firstLine="454"/>
              <w:rPr>
                <w:u w:val="single"/>
              </w:rPr>
            </w:pPr>
          </w:p>
          <w:p w:rsidR="00990B24" w:rsidRPr="00641051" w:rsidRDefault="00990B24" w:rsidP="002807CD">
            <w:pPr>
              <w:spacing w:line="360" w:lineRule="auto"/>
              <w:rPr>
                <w:u w:val="single"/>
              </w:rPr>
            </w:pPr>
            <w:r w:rsidRPr="00641051">
              <w:rPr>
                <w:u w:val="single"/>
              </w:rPr>
              <w:t>Понимать и использовать</w:t>
            </w:r>
            <w:r w:rsidRPr="00641051">
              <w:t xml:space="preserve"> в речи предлоги места, направления, времени.</w:t>
            </w:r>
          </w:p>
          <w:p w:rsidR="00990B24" w:rsidRPr="00641051" w:rsidRDefault="00990B24" w:rsidP="002807CD">
            <w:pPr>
              <w:spacing w:line="360" w:lineRule="auto"/>
            </w:pPr>
            <w:r w:rsidRPr="00641051">
              <w:rPr>
                <w:u w:val="single"/>
              </w:rPr>
              <w:t>Использовать в речи</w:t>
            </w:r>
            <w:r w:rsidRPr="00641051">
              <w:t xml:space="preserve"> основные коммуникативные типы предложения. </w:t>
            </w:r>
          </w:p>
          <w:p w:rsidR="00990B24" w:rsidRPr="00641051" w:rsidRDefault="00990B24" w:rsidP="002807CD">
            <w:pPr>
              <w:spacing w:line="360" w:lineRule="auto"/>
            </w:pPr>
            <w:r w:rsidRPr="00641051">
              <w:rPr>
                <w:u w:val="single"/>
              </w:rPr>
              <w:t>Понимать и использовать</w:t>
            </w:r>
            <w:r w:rsidRPr="00641051">
              <w:t xml:space="preserve"> в речи отрицательные предложения.</w:t>
            </w:r>
          </w:p>
          <w:p w:rsidR="00990B24" w:rsidRPr="00641051" w:rsidRDefault="00990B24" w:rsidP="002807CD">
            <w:pPr>
              <w:spacing w:line="360" w:lineRule="auto"/>
            </w:pPr>
            <w:r w:rsidRPr="00641051">
              <w:rPr>
                <w:u w:val="single"/>
              </w:rPr>
              <w:t>Понимать и использовать</w:t>
            </w:r>
            <w:r w:rsidRPr="00641051">
              <w:t xml:space="preserve"> в речи простые предложения с простым глагольным, составным именным  и составным глагольным сказуемыми. </w:t>
            </w:r>
            <w:r w:rsidRPr="00641051">
              <w:rPr>
                <w:u w:val="single"/>
              </w:rPr>
              <w:t xml:space="preserve">Понимать и использовать </w:t>
            </w:r>
            <w:r w:rsidRPr="00641051">
              <w:t>в речивопросительные слова.</w:t>
            </w:r>
          </w:p>
          <w:p w:rsidR="00990B24" w:rsidRPr="00641051" w:rsidRDefault="00990B24" w:rsidP="002807CD">
            <w:pPr>
              <w:spacing w:line="360" w:lineRule="auto"/>
            </w:pPr>
            <w:r w:rsidRPr="00641051">
              <w:rPr>
                <w:u w:val="single"/>
              </w:rPr>
              <w:t>Соблюдать</w:t>
            </w:r>
            <w:r w:rsidRPr="00641051">
              <w:t xml:space="preserve"> порядок слов в предложении.</w:t>
            </w:r>
          </w:p>
          <w:p w:rsidR="00990B24" w:rsidRPr="00641051" w:rsidRDefault="00990B24" w:rsidP="002807CD">
            <w:pPr>
              <w:spacing w:line="360" w:lineRule="auto"/>
            </w:pPr>
            <w:r w:rsidRPr="00641051">
              <w:rPr>
                <w:u w:val="single"/>
              </w:rPr>
              <w:t xml:space="preserve">Понимать и использовать </w:t>
            </w:r>
            <w:r w:rsidRPr="00641051">
              <w:t xml:space="preserve">в речи безличные предложения; оборот </w:t>
            </w:r>
            <w:r w:rsidRPr="00641051">
              <w:rPr>
                <w:i/>
                <w:lang w:val="en-US"/>
              </w:rPr>
              <w:t>thereis</w:t>
            </w:r>
            <w:r w:rsidRPr="00641051">
              <w:rPr>
                <w:i/>
              </w:rPr>
              <w:t>/</w:t>
            </w:r>
            <w:r w:rsidRPr="00641051">
              <w:rPr>
                <w:i/>
                <w:lang w:val="en-US"/>
              </w:rPr>
              <w:t>thereare</w:t>
            </w:r>
            <w:r w:rsidRPr="00641051">
              <w:t>, побудительные предложения в утвердительной и отрицательной формах.</w:t>
            </w:r>
          </w:p>
          <w:p w:rsidR="00990B24" w:rsidRPr="00641051" w:rsidRDefault="00990B24" w:rsidP="002807CD">
            <w:pPr>
              <w:spacing w:line="360" w:lineRule="auto"/>
            </w:pPr>
            <w:r w:rsidRPr="00641051">
              <w:rPr>
                <w:u w:val="single"/>
              </w:rPr>
              <w:t>Понимать и использоватьв речи п</w:t>
            </w:r>
            <w:r w:rsidRPr="00641051">
              <w:t xml:space="preserve">ростые </w:t>
            </w:r>
            <w:r w:rsidRPr="00641051">
              <w:lastRenderedPageBreak/>
              <w:t>распространённые предложения, предложения с однородными членами.</w:t>
            </w:r>
          </w:p>
          <w:p w:rsidR="00990B24" w:rsidRPr="00641051" w:rsidRDefault="00990B24" w:rsidP="002807CD">
            <w:pPr>
              <w:spacing w:line="360" w:lineRule="auto"/>
              <w:rPr>
                <w:u w:val="single"/>
              </w:rPr>
            </w:pPr>
          </w:p>
          <w:p w:rsidR="00990B24" w:rsidRPr="00641051" w:rsidRDefault="00990B24" w:rsidP="002807CD">
            <w:pPr>
              <w:spacing w:line="360" w:lineRule="auto"/>
            </w:pPr>
            <w:r w:rsidRPr="00641051">
              <w:rPr>
                <w:u w:val="single"/>
              </w:rPr>
              <w:t>Понимать и использоватьв речи</w:t>
            </w:r>
            <w:r w:rsidRPr="00641051">
              <w:t xml:space="preserve"> сложносочинённые предложения с союзами </w:t>
            </w:r>
            <w:r w:rsidRPr="00641051">
              <w:rPr>
                <w:i/>
                <w:lang w:val="en-US"/>
              </w:rPr>
              <w:t>and</w:t>
            </w:r>
            <w:r w:rsidRPr="00641051">
              <w:t xml:space="preserve">и </w:t>
            </w:r>
            <w:r w:rsidRPr="00641051">
              <w:rPr>
                <w:i/>
                <w:lang w:val="en-US"/>
              </w:rPr>
              <w:t>but</w:t>
            </w:r>
            <w:r w:rsidRPr="00641051">
              <w:rPr>
                <w:i/>
              </w:rPr>
              <w:t>, с</w:t>
            </w:r>
            <w:r w:rsidRPr="00641051">
              <w:t xml:space="preserve">ложноподчинённые предложения с союзом </w:t>
            </w:r>
            <w:r w:rsidRPr="00641051">
              <w:rPr>
                <w:i/>
                <w:lang w:val="en-US"/>
              </w:rPr>
              <w:t>because</w:t>
            </w:r>
            <w:r w:rsidRPr="00641051">
              <w:t>.</w:t>
            </w:r>
          </w:p>
          <w:p w:rsidR="00990B24" w:rsidRPr="00641051" w:rsidRDefault="00990B24" w:rsidP="002807CD">
            <w:pPr>
              <w:spacing w:line="360" w:lineRule="auto"/>
              <w:ind w:firstLine="454"/>
            </w:pPr>
            <w:r w:rsidRPr="00641051">
              <w:rPr>
                <w:u w:val="single"/>
              </w:rPr>
              <w:t xml:space="preserve">Правильно использовать </w:t>
            </w:r>
            <w:r w:rsidRPr="00641051">
              <w:t>основные знаки препинания: точку, запятую, восклицательный знак, вопросительный знак</w:t>
            </w:r>
          </w:p>
        </w:tc>
      </w:tr>
    </w:tbl>
    <w:p w:rsidR="00E05CAF" w:rsidRPr="00641051" w:rsidRDefault="00E05CAF" w:rsidP="00E05CAF">
      <w:pPr>
        <w:shd w:val="clear" w:color="auto" w:fill="FFFFFF"/>
        <w:rPr>
          <w:b/>
          <w:bCs/>
          <w:color w:val="000000"/>
        </w:rPr>
      </w:pPr>
    </w:p>
    <w:p w:rsidR="00E05CAF" w:rsidRPr="00641051" w:rsidRDefault="00E05CAF" w:rsidP="00E05CAF">
      <w:pPr>
        <w:shd w:val="clear" w:color="auto" w:fill="FFFFFF"/>
        <w:rPr>
          <w:b/>
          <w:bCs/>
          <w:color w:val="000000"/>
        </w:rPr>
      </w:pPr>
      <w:r w:rsidRPr="00641051">
        <w:rPr>
          <w:b/>
          <w:bCs/>
          <w:color w:val="000000"/>
        </w:rPr>
        <w:t xml:space="preserve">                                                   НЕМЕЦКИЙ ЯЗЫК</w:t>
      </w:r>
    </w:p>
    <w:p w:rsidR="00E05CAF" w:rsidRPr="00641051" w:rsidRDefault="00E05CAF" w:rsidP="00E05CAF">
      <w:pPr>
        <w:shd w:val="clear" w:color="auto" w:fill="FFFFFF"/>
        <w:ind w:left="1690"/>
        <w:jc w:val="center"/>
        <w:rPr>
          <w:b/>
          <w:bCs/>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570"/>
        <w:gridCol w:w="4486"/>
      </w:tblGrid>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360" w:lineRule="auto"/>
              <w:jc w:val="center"/>
              <w:rPr>
                <w:b/>
              </w:rPr>
            </w:pPr>
            <w:r w:rsidRPr="00641051">
              <w:rPr>
                <w:b/>
              </w:rPr>
              <w:t>Содержание предмета и ориентировочное количество часов, отводимое на тему</w:t>
            </w: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360" w:lineRule="auto"/>
              <w:jc w:val="center"/>
            </w:pPr>
            <w:r w:rsidRPr="00641051">
              <w:rPr>
                <w:b/>
              </w:rPr>
              <w:t>Характеристика основных видов деятельности учащихся</w:t>
            </w:r>
          </w:p>
        </w:tc>
      </w:tr>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360" w:lineRule="auto"/>
            </w:pPr>
            <w:r w:rsidRPr="00641051">
              <w:rPr>
                <w:b/>
              </w:rPr>
              <w:t>Я и моя семья.(35 часов)</w:t>
            </w:r>
            <w:r w:rsidRPr="00641051">
              <w:t xml:space="preserve">Члены семьи, их имена, возраст, профессии, черты характера.Обязанности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семьёй. Работа по дому и в саду. Покупки. Любимая еда. </w:t>
            </w:r>
          </w:p>
          <w:p w:rsidR="00E05CAF" w:rsidRPr="00641051" w:rsidRDefault="00E05CAF" w:rsidP="00F51BE8">
            <w:pPr>
              <w:spacing w:line="360" w:lineRule="auto"/>
              <w:rPr>
                <w:b/>
              </w:rPr>
            </w:pPr>
            <w:r w:rsidRPr="00641051">
              <w:t>Распорядок дня. Занятия в будни и выходные дни.</w:t>
            </w:r>
          </w:p>
          <w:p w:rsidR="00E05CAF" w:rsidRPr="00641051" w:rsidRDefault="00E05CAF" w:rsidP="00F51BE8">
            <w:pPr>
              <w:spacing w:line="360" w:lineRule="auto"/>
              <w:rPr>
                <w:b/>
              </w:rPr>
            </w:pPr>
            <w:r w:rsidRPr="00641051">
              <w:t>Дом/квартира: комнаты и предметы мебели и интерьера. Моя комната</w:t>
            </w:r>
          </w:p>
          <w:p w:rsidR="00E05CAF" w:rsidRPr="00641051" w:rsidRDefault="00E05CAF" w:rsidP="00F51BE8">
            <w:pPr>
              <w:spacing w:line="360" w:lineRule="auto"/>
            </w:pPr>
            <w:r w:rsidRPr="00641051">
              <w:rPr>
                <w:b/>
              </w:rPr>
              <w:t xml:space="preserve">Я и мои друзья.  (15 часов) </w:t>
            </w:r>
            <w:r w:rsidRPr="00641051">
              <w:t xml:space="preserve">Мои друзья: черты характера, внешность, одежда, что умеют делать, совместные игры, </w:t>
            </w:r>
            <w:r w:rsidRPr="00641051">
              <w:lastRenderedPageBreak/>
              <w:t xml:space="preserve">любимые занятия. </w:t>
            </w:r>
          </w:p>
          <w:p w:rsidR="00E05CAF" w:rsidRPr="00641051" w:rsidRDefault="00E05CAF" w:rsidP="00F51BE8">
            <w:pPr>
              <w:spacing w:line="360" w:lineRule="auto"/>
            </w:pPr>
            <w:r w:rsidRPr="00641051">
              <w:rPr>
                <w:b/>
              </w:rPr>
              <w:t xml:space="preserve">Знакомство.(35 часов) </w:t>
            </w:r>
            <w:r w:rsidRPr="00641051">
              <w:t xml:space="preserve">Знакомство со сверстниками и взрослыми: приветствие, прощание. Письмо зарубежному другу. </w:t>
            </w:r>
          </w:p>
          <w:p w:rsidR="00E05CAF" w:rsidRPr="00641051" w:rsidRDefault="00E05CAF" w:rsidP="00F51BE8">
            <w:pPr>
              <w:spacing w:line="360" w:lineRule="auto"/>
              <w:rPr>
                <w:b/>
              </w:rPr>
            </w:pPr>
            <w:r w:rsidRPr="00641051">
              <w:rPr>
                <w:b/>
              </w:rPr>
              <w:t xml:space="preserve">Мир моих увлечений(25 часов) </w:t>
            </w:r>
            <w:r w:rsidRPr="00641051">
              <w:t>Любимые игры и занятия. Игрушки, песни, книги. Зимние и летние виды спорта, занятия различными видами спорта.</w:t>
            </w:r>
          </w:p>
          <w:p w:rsidR="00E05CAF" w:rsidRPr="00641051" w:rsidRDefault="00E05CAF" w:rsidP="00F51BE8">
            <w:pPr>
              <w:spacing w:line="360" w:lineRule="auto"/>
            </w:pPr>
            <w:r w:rsidRPr="00641051">
              <w:rPr>
                <w:b/>
              </w:rPr>
              <w:t>Моя школа(30 часов).</w:t>
            </w:r>
            <w:r w:rsidRPr="00641051">
              <w:t xml:space="preserve"> Классная комната. Школьные принадлежности. Учебные</w:t>
            </w:r>
          </w:p>
          <w:p w:rsidR="00E05CAF" w:rsidRPr="00641051" w:rsidRDefault="00E05CAF" w:rsidP="00F51BE8">
            <w:pPr>
              <w:spacing w:line="360" w:lineRule="auto"/>
            </w:pPr>
            <w:r w:rsidRPr="00641051">
              <w:t xml:space="preserve"> предметы. Распорядок дня в школе. Занятия детей на уроке и на перемене. Школьные ярмарки. Каникулы. Летний лагерь. Занятия детей на каникулах.</w:t>
            </w:r>
          </w:p>
          <w:p w:rsidR="00E05CAF" w:rsidRPr="00641051" w:rsidRDefault="00E05CAF" w:rsidP="00F51BE8">
            <w:pPr>
              <w:spacing w:line="360" w:lineRule="auto"/>
            </w:pPr>
            <w:r w:rsidRPr="00641051">
              <w:rPr>
                <w:b/>
              </w:rPr>
              <w:t>Мир вокруг меня.(53часа)</w:t>
            </w:r>
            <w:r w:rsidRPr="00641051">
              <w:t xml:space="preserve"> Домашние питомцы и уход за ними. Любимые животные. Животные в цирке, на ферме и в зоопарке</w:t>
            </w:r>
          </w:p>
          <w:p w:rsidR="00E05CAF" w:rsidRPr="00641051" w:rsidRDefault="00E05CAF" w:rsidP="00F51BE8">
            <w:pPr>
              <w:spacing w:line="360" w:lineRule="auto"/>
            </w:pPr>
            <w:r w:rsidRPr="00641051">
              <w:t>Погода. Времена года. Путешествия. Любимое время года. Погода: занятия в различную погоду. Семейные путешествия. Виды транспорта. Литературные произведения, анимационные фильмы и телевизионные передачи</w:t>
            </w:r>
            <w:r w:rsidRPr="00641051">
              <w:rPr>
                <w:b/>
              </w:rPr>
              <w:t>(</w:t>
            </w:r>
            <w:r w:rsidRPr="00641051">
              <w:t xml:space="preserve">Сказочные персонажи, герои детских стихов, сказок и рассказов, этнических легенд; черты характера героев, что умеют </w:t>
            </w:r>
            <w:r w:rsidRPr="00641051">
              <w:lastRenderedPageBreak/>
              <w:t>делать, любимые занятия.</w:t>
            </w:r>
          </w:p>
          <w:p w:rsidR="00E05CAF" w:rsidRPr="00641051" w:rsidRDefault="00E05CAF" w:rsidP="00F51BE8">
            <w:pPr>
              <w:spacing w:line="360" w:lineRule="auto"/>
              <w:rPr>
                <w:b/>
              </w:rPr>
            </w:pPr>
            <w:r w:rsidRPr="00641051">
              <w:rPr>
                <w:b/>
              </w:rPr>
              <w:t xml:space="preserve">Страна/страны </w:t>
            </w:r>
          </w:p>
          <w:p w:rsidR="00E05CAF" w:rsidRPr="00641051" w:rsidRDefault="00E05CAF" w:rsidP="00F51BE8">
            <w:pPr>
              <w:spacing w:line="360" w:lineRule="auto"/>
            </w:pPr>
            <w:r w:rsidRPr="00641051">
              <w:rPr>
                <w:b/>
              </w:rPr>
              <w:t>изучаемого языка и родная страна. (6ч.)</w:t>
            </w:r>
            <w:r w:rsidRPr="00641051">
              <w:t xml:space="preserve"> Названия континентов, стран и городов. Достопримечательности. Столицы. Мой город/деревня: общественные места, места отдыха. Национальные праздники и традиции. </w:t>
            </w:r>
          </w:p>
          <w:p w:rsidR="00E05CAF" w:rsidRPr="00641051" w:rsidRDefault="00E05CAF" w:rsidP="00F51BE8">
            <w:pPr>
              <w:spacing w:line="360"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360" w:lineRule="auto"/>
            </w:pPr>
            <w:r w:rsidRPr="00641051">
              <w:lastRenderedPageBreak/>
              <w:t>Характеристика основных видов деятельности учащихся приводится в последующих разделах</w:t>
            </w:r>
          </w:p>
        </w:tc>
      </w:tr>
      <w:tr w:rsidR="00E05CAF" w:rsidRPr="00641051" w:rsidTr="00F51BE8">
        <w:tc>
          <w:tcPr>
            <w:tcW w:w="9889" w:type="dxa"/>
            <w:gridSpan w:val="3"/>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360" w:lineRule="auto"/>
              <w:jc w:val="center"/>
              <w:rPr>
                <w:b/>
              </w:rPr>
            </w:pPr>
            <w:r w:rsidRPr="00641051">
              <w:rPr>
                <w:b/>
              </w:rPr>
              <w:lastRenderedPageBreak/>
              <w:t>Коммуникативные умения</w:t>
            </w:r>
          </w:p>
        </w:tc>
      </w:tr>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rPr>
                <w:b/>
                <w:i/>
              </w:rPr>
            </w:pPr>
            <w:r w:rsidRPr="00641051">
              <w:rPr>
                <w:b/>
                <w:i/>
              </w:rPr>
              <w:t xml:space="preserve">Говорение </w:t>
            </w:r>
          </w:p>
          <w:p w:rsidR="00E05CAF" w:rsidRPr="00641051" w:rsidRDefault="00E05CAF" w:rsidP="00F51BE8">
            <w:pPr>
              <w:spacing w:line="276" w:lineRule="auto"/>
              <w:rPr>
                <w:b/>
                <w:i/>
              </w:rPr>
            </w:pPr>
            <w:r w:rsidRPr="00641051">
              <w:rPr>
                <w:b/>
                <w:i/>
              </w:rPr>
              <w:t>Диалогическая форма</w:t>
            </w:r>
          </w:p>
          <w:p w:rsidR="00E05CAF" w:rsidRPr="00641051" w:rsidRDefault="00E05CAF" w:rsidP="00F51BE8">
            <w:pPr>
              <w:spacing w:line="276" w:lineRule="auto"/>
            </w:pPr>
            <w:r w:rsidRPr="00641051">
              <w:t>– диалог-расспрос</w:t>
            </w:r>
          </w:p>
          <w:p w:rsidR="00E05CAF" w:rsidRPr="00641051" w:rsidRDefault="00E05CAF" w:rsidP="00F51BE8">
            <w:pPr>
              <w:spacing w:line="276" w:lineRule="auto"/>
            </w:pPr>
            <w:r w:rsidRPr="00641051">
              <w:t>– диалог этикетного характера</w:t>
            </w:r>
          </w:p>
          <w:p w:rsidR="00E05CAF" w:rsidRPr="00641051" w:rsidRDefault="00E05CAF" w:rsidP="00F51BE8">
            <w:pPr>
              <w:spacing w:line="276" w:lineRule="auto"/>
              <w:rPr>
                <w:b/>
              </w:rPr>
            </w:pPr>
            <w:r w:rsidRPr="00641051">
              <w:t xml:space="preserve">– диалог – обмен мнениями </w:t>
            </w:r>
          </w:p>
          <w:p w:rsidR="00E05CAF" w:rsidRPr="00641051" w:rsidRDefault="00E05CAF" w:rsidP="00F51BE8">
            <w:pPr>
              <w:spacing w:line="276" w:lineRule="auto"/>
            </w:pPr>
            <w:r w:rsidRPr="00641051">
              <w:t>– диалог-побуждение к действию</w:t>
            </w:r>
          </w:p>
          <w:p w:rsidR="00E05CAF" w:rsidRPr="00641051" w:rsidRDefault="00E05CAF" w:rsidP="00F51BE8">
            <w:pPr>
              <w:spacing w:line="276" w:lineRule="auto"/>
              <w:rPr>
                <w:b/>
                <w:i/>
              </w:rPr>
            </w:pPr>
          </w:p>
          <w:p w:rsidR="00E05CAF" w:rsidRPr="00641051" w:rsidRDefault="00E05CAF" w:rsidP="00F51BE8">
            <w:pPr>
              <w:spacing w:line="276" w:lineRule="auto"/>
              <w:rPr>
                <w:b/>
                <w:i/>
              </w:rPr>
            </w:pPr>
            <w:r w:rsidRPr="00641051">
              <w:rPr>
                <w:b/>
                <w:i/>
              </w:rPr>
              <w:t>Монологическая форма</w:t>
            </w:r>
          </w:p>
          <w:p w:rsidR="00E05CAF" w:rsidRPr="00641051" w:rsidRDefault="00E05CAF" w:rsidP="00F51BE8">
            <w:pPr>
              <w:spacing w:line="276" w:lineRule="auto"/>
              <w:rPr>
                <w:b/>
                <w:i/>
              </w:rPr>
            </w:pPr>
            <w:r w:rsidRPr="00641051">
              <w:rPr>
                <w:b/>
                <w:i/>
              </w:rPr>
              <w:t>-</w:t>
            </w:r>
            <w:r w:rsidRPr="00641051">
              <w:t xml:space="preserve"> основные коммуникативные типы речи: описание, сообщение, рассказ, характеристика.</w:t>
            </w: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shd w:val="clear" w:color="auto" w:fill="FFFFFF"/>
              <w:tabs>
                <w:tab w:val="left" w:pos="648"/>
              </w:tabs>
              <w:spacing w:line="276" w:lineRule="auto"/>
              <w:ind w:firstLine="284"/>
            </w:pPr>
            <w:r w:rsidRPr="00641051">
              <w:rPr>
                <w:color w:val="000000"/>
                <w:spacing w:val="-4"/>
              </w:rPr>
              <w:t>Вести:</w:t>
            </w:r>
          </w:p>
          <w:p w:rsidR="00E05CAF" w:rsidRPr="00641051" w:rsidRDefault="00E05CAF" w:rsidP="00F51BE8">
            <w:pPr>
              <w:shd w:val="clear" w:color="auto" w:fill="FFFFFF"/>
              <w:tabs>
                <w:tab w:val="left" w:pos="619"/>
              </w:tabs>
              <w:spacing w:line="276" w:lineRule="auto"/>
              <w:ind w:firstLine="284"/>
            </w:pPr>
            <w:r w:rsidRPr="00641051">
              <w:rPr>
                <w:color w:val="000000"/>
              </w:rPr>
              <w:t>•</w:t>
            </w:r>
            <w:r w:rsidRPr="00641051">
              <w:rPr>
                <w:color w:val="000000"/>
              </w:rPr>
              <w:tab/>
            </w:r>
            <w:r w:rsidRPr="00641051">
              <w:rPr>
                <w:color w:val="000000"/>
                <w:spacing w:val="7"/>
              </w:rPr>
              <w:t xml:space="preserve">этикетные диалоги в типичных ситуациях бытового, </w:t>
            </w:r>
            <w:r w:rsidRPr="00641051">
              <w:rPr>
                <w:color w:val="000000"/>
                <w:spacing w:val="-1"/>
              </w:rPr>
              <w:t>учебно-трудового и межкультурного общения;</w:t>
            </w:r>
          </w:p>
          <w:p w:rsidR="00E05CAF" w:rsidRPr="00641051" w:rsidRDefault="00E05CAF" w:rsidP="00F51BE8">
            <w:pPr>
              <w:shd w:val="clear" w:color="auto" w:fill="FFFFFF"/>
              <w:tabs>
                <w:tab w:val="left" w:pos="566"/>
              </w:tabs>
              <w:spacing w:line="276" w:lineRule="auto"/>
              <w:ind w:firstLine="284"/>
            </w:pPr>
            <w:r w:rsidRPr="00641051">
              <w:rPr>
                <w:color w:val="000000"/>
              </w:rPr>
              <w:t>•</w:t>
            </w:r>
            <w:r w:rsidRPr="00641051">
              <w:rPr>
                <w:color w:val="000000"/>
              </w:rPr>
              <w:tab/>
            </w:r>
            <w:r w:rsidRPr="00641051">
              <w:rPr>
                <w:color w:val="000000"/>
                <w:spacing w:val="3"/>
              </w:rPr>
              <w:t xml:space="preserve">диалог-расспрос (запрос информации и ответ на него); </w:t>
            </w:r>
            <w:r w:rsidRPr="00641051">
              <w:rPr>
                <w:color w:val="000000"/>
              </w:rPr>
              <w:t>» диалог-побуждение к действию.</w:t>
            </w:r>
          </w:p>
          <w:p w:rsidR="00E05CAF" w:rsidRPr="00641051" w:rsidRDefault="00E05CAF" w:rsidP="00F51BE8">
            <w:pPr>
              <w:shd w:val="clear" w:color="auto" w:fill="FFFFFF"/>
              <w:tabs>
                <w:tab w:val="left" w:pos="648"/>
              </w:tabs>
              <w:spacing w:line="276" w:lineRule="auto"/>
              <w:ind w:firstLine="284"/>
              <w:rPr>
                <w:i/>
                <w:iCs/>
                <w:color w:val="000000"/>
              </w:rPr>
            </w:pPr>
          </w:p>
          <w:p w:rsidR="00E05CAF" w:rsidRPr="00641051" w:rsidRDefault="00E05CAF" w:rsidP="00F51BE8">
            <w:pPr>
              <w:shd w:val="clear" w:color="auto" w:fill="FFFFFF"/>
              <w:tabs>
                <w:tab w:val="left" w:pos="648"/>
              </w:tabs>
              <w:spacing w:line="276" w:lineRule="auto"/>
            </w:pPr>
            <w:r w:rsidRPr="00641051">
              <w:rPr>
                <w:color w:val="000000"/>
                <w:spacing w:val="-2"/>
              </w:rPr>
              <w:t>Пользоваться:</w:t>
            </w:r>
          </w:p>
          <w:p w:rsidR="00E05CAF" w:rsidRPr="00641051" w:rsidRDefault="00E05CAF" w:rsidP="00F51BE8">
            <w:pPr>
              <w:shd w:val="clear" w:color="auto" w:fill="FFFFFF"/>
              <w:tabs>
                <w:tab w:val="left" w:pos="557"/>
              </w:tabs>
              <w:spacing w:before="5" w:line="276" w:lineRule="auto"/>
              <w:ind w:firstLine="284"/>
            </w:pPr>
            <w:r w:rsidRPr="00641051">
              <w:rPr>
                <w:color w:val="000000"/>
              </w:rPr>
              <w:t>•</w:t>
            </w:r>
            <w:r w:rsidRPr="00641051">
              <w:rPr>
                <w:color w:val="000000"/>
              </w:rPr>
              <w:tab/>
              <w:t xml:space="preserve">основными коммуникативными типами речи: описание, </w:t>
            </w:r>
            <w:r w:rsidRPr="00641051">
              <w:rPr>
                <w:color w:val="000000"/>
                <w:spacing w:val="1"/>
              </w:rPr>
              <w:t>сообщение, рассказ, характеристика (персонажей).</w:t>
            </w:r>
          </w:p>
          <w:p w:rsidR="00E05CAF" w:rsidRPr="00641051" w:rsidRDefault="00E05CAF" w:rsidP="00F51BE8">
            <w:pPr>
              <w:spacing w:line="276" w:lineRule="auto"/>
              <w:ind w:left="199"/>
            </w:pPr>
          </w:p>
        </w:tc>
      </w:tr>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pPr>
            <w:r w:rsidRPr="00641051">
              <w:rPr>
                <w:b/>
                <w:i/>
              </w:rPr>
              <w:t>Аудирование</w:t>
            </w:r>
          </w:p>
          <w:p w:rsidR="00E05CAF" w:rsidRPr="00641051" w:rsidRDefault="00E05CAF" w:rsidP="00F51BE8">
            <w:pPr>
              <w:spacing w:line="276" w:lineRule="auto"/>
            </w:pPr>
            <w:r w:rsidRPr="00641051">
              <w:t>– воспринимать и понимать на слух речь учителя и одноклассников</w:t>
            </w: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r w:rsidRPr="00641051">
              <w:t>–</w:t>
            </w:r>
          </w:p>
          <w:p w:rsidR="00E05CAF" w:rsidRPr="00641051" w:rsidRDefault="00E05CAF" w:rsidP="00F51BE8">
            <w:pPr>
              <w:spacing w:line="276" w:lineRule="auto"/>
            </w:pPr>
          </w:p>
          <w:p w:rsidR="00E05CAF" w:rsidRPr="00641051" w:rsidRDefault="00E05CAF" w:rsidP="00F51BE8">
            <w:pPr>
              <w:spacing w:line="276" w:lineRule="auto"/>
            </w:pPr>
            <w:r w:rsidRPr="00641051">
              <w:t xml:space="preserve"> воспринимать и понимать на слух информацию используя разные стратегии, обеспечивающие понимание основного содержания текстов, выбор необходимой информации, полное понимание прослушанных текстов</w:t>
            </w: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tabs>
                <w:tab w:val="left" w:pos="-900"/>
                <w:tab w:val="left" w:pos="0"/>
                <w:tab w:val="left" w:pos="720"/>
              </w:tabs>
              <w:spacing w:line="276" w:lineRule="auto"/>
            </w:pPr>
            <w:r w:rsidRPr="00641051">
              <w:t>– понимать на слух разные типы текста, соответствующие возрасту и интересам учащихся (время звучания текста - до 1 минуты)</w:t>
            </w:r>
          </w:p>
          <w:p w:rsidR="00E05CAF" w:rsidRPr="00641051" w:rsidRDefault="00E05CAF" w:rsidP="00F51BE8">
            <w:pPr>
              <w:spacing w:line="276"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pPr>
          </w:p>
          <w:p w:rsidR="00E05CAF" w:rsidRPr="00641051" w:rsidRDefault="00E05CAF" w:rsidP="00F51BE8">
            <w:pPr>
              <w:numPr>
                <w:ilvl w:val="0"/>
                <w:numId w:val="84"/>
              </w:numPr>
              <w:suppressAutoHyphens w:val="0"/>
              <w:spacing w:line="276" w:lineRule="auto"/>
              <w:jc w:val="left"/>
            </w:pPr>
            <w:r w:rsidRPr="00641051">
              <w:t>понимать на слух речь учителя во время урока;</w:t>
            </w:r>
          </w:p>
          <w:p w:rsidR="00E05CAF" w:rsidRPr="00641051" w:rsidRDefault="00E05CAF" w:rsidP="00F51BE8">
            <w:pPr>
              <w:numPr>
                <w:ilvl w:val="0"/>
                <w:numId w:val="84"/>
              </w:numPr>
              <w:suppressAutoHyphens w:val="0"/>
              <w:spacing w:line="276" w:lineRule="auto"/>
              <w:jc w:val="left"/>
            </w:pPr>
            <w:r w:rsidRPr="00641051">
              <w:t>понимать на слух связные высказывания учителя, построенные на знакомом материале и/или содержащие некоторые незнакомые слова;</w:t>
            </w:r>
          </w:p>
          <w:p w:rsidR="00E05CAF" w:rsidRPr="00641051" w:rsidRDefault="00E05CAF" w:rsidP="00F51BE8">
            <w:pPr>
              <w:numPr>
                <w:ilvl w:val="0"/>
                <w:numId w:val="84"/>
              </w:numPr>
              <w:suppressAutoHyphens w:val="0"/>
              <w:spacing w:line="276" w:lineRule="auto"/>
              <w:jc w:val="left"/>
            </w:pPr>
            <w:r w:rsidRPr="00641051">
              <w:t>понимать на слух выказывания одноклассников;</w:t>
            </w:r>
          </w:p>
          <w:p w:rsidR="00E05CAF" w:rsidRPr="00641051" w:rsidRDefault="00E05CAF" w:rsidP="00F51BE8">
            <w:pPr>
              <w:numPr>
                <w:ilvl w:val="0"/>
                <w:numId w:val="84"/>
              </w:numPr>
              <w:suppressAutoHyphens w:val="0"/>
              <w:spacing w:line="276" w:lineRule="auto"/>
              <w:jc w:val="left"/>
            </w:pPr>
            <w:r w:rsidRPr="00641051">
              <w:t>вербально или не вербально реагировать на услышанное;</w:t>
            </w:r>
          </w:p>
          <w:p w:rsidR="00E05CAF" w:rsidRPr="00641051" w:rsidRDefault="00E05CAF" w:rsidP="00F51BE8">
            <w:pPr>
              <w:spacing w:line="276" w:lineRule="auto"/>
            </w:pPr>
          </w:p>
          <w:p w:rsidR="00E05CAF" w:rsidRPr="00641051" w:rsidRDefault="00E05CAF" w:rsidP="00F51BE8">
            <w:pPr>
              <w:numPr>
                <w:ilvl w:val="0"/>
                <w:numId w:val="84"/>
              </w:numPr>
              <w:suppressAutoHyphens w:val="0"/>
              <w:spacing w:line="276" w:lineRule="auto"/>
              <w:jc w:val="left"/>
            </w:pPr>
            <w:r w:rsidRPr="00641051">
              <w:t>понимать небольшие тексты/сообщения, построенные на изученном речевом материале, как при непосредственном общении, так и при восприятии аудиозаписи;</w:t>
            </w:r>
          </w:p>
          <w:p w:rsidR="00E05CAF" w:rsidRPr="00641051" w:rsidRDefault="00E05CAF" w:rsidP="00F51BE8">
            <w:pPr>
              <w:numPr>
                <w:ilvl w:val="0"/>
                <w:numId w:val="84"/>
              </w:numPr>
              <w:suppressAutoHyphens w:val="0"/>
              <w:spacing w:line="276" w:lineRule="auto"/>
              <w:jc w:val="left"/>
            </w:pPr>
            <w:r w:rsidRPr="00641051">
              <w:t>понимать содержание текста на уровне значения (уметь отвечать на вопросы: кто? что? где? и т. д.);</w:t>
            </w:r>
          </w:p>
          <w:p w:rsidR="00E05CAF" w:rsidRPr="00641051" w:rsidRDefault="00E05CAF" w:rsidP="00F51BE8">
            <w:pPr>
              <w:numPr>
                <w:ilvl w:val="0"/>
                <w:numId w:val="84"/>
              </w:numPr>
              <w:suppressAutoHyphens w:val="0"/>
              <w:spacing w:line="276" w:lineRule="auto"/>
              <w:jc w:val="left"/>
            </w:pPr>
            <w:r w:rsidRPr="00641051">
              <w:t>понимать основную информацию;</w:t>
            </w:r>
          </w:p>
          <w:p w:rsidR="00E05CAF" w:rsidRPr="00641051" w:rsidRDefault="00E05CAF" w:rsidP="00F51BE8">
            <w:pPr>
              <w:numPr>
                <w:ilvl w:val="0"/>
                <w:numId w:val="84"/>
              </w:numPr>
              <w:suppressAutoHyphens w:val="0"/>
              <w:spacing w:line="276" w:lineRule="auto"/>
              <w:jc w:val="left"/>
            </w:pPr>
            <w:r w:rsidRPr="00641051">
              <w:t>извлекать конкретную информацию;</w:t>
            </w:r>
          </w:p>
          <w:p w:rsidR="00E05CAF" w:rsidRPr="00641051" w:rsidRDefault="00E05CAF" w:rsidP="00F51BE8">
            <w:pPr>
              <w:numPr>
                <w:ilvl w:val="0"/>
                <w:numId w:val="84"/>
              </w:numPr>
              <w:suppressAutoHyphens w:val="0"/>
              <w:spacing w:line="276" w:lineRule="auto"/>
              <w:jc w:val="left"/>
            </w:pPr>
            <w:r w:rsidRPr="00641051">
              <w:t>понимать детали текста;</w:t>
            </w:r>
          </w:p>
          <w:p w:rsidR="00E05CAF" w:rsidRPr="00641051" w:rsidRDefault="00E05CAF" w:rsidP="00F51BE8">
            <w:pPr>
              <w:numPr>
                <w:ilvl w:val="0"/>
                <w:numId w:val="84"/>
              </w:numPr>
              <w:suppressAutoHyphens w:val="0"/>
              <w:spacing w:line="276" w:lineRule="auto"/>
              <w:jc w:val="left"/>
            </w:pPr>
            <w:r w:rsidRPr="00641051">
              <w:lastRenderedPageBreak/>
              <w:t>использовать контекстуальную или языковую догадку;</w:t>
            </w:r>
          </w:p>
          <w:p w:rsidR="00E05CAF" w:rsidRPr="00641051" w:rsidRDefault="00E05CAF" w:rsidP="00F51BE8">
            <w:pPr>
              <w:numPr>
                <w:ilvl w:val="0"/>
                <w:numId w:val="84"/>
              </w:numPr>
              <w:suppressAutoHyphens w:val="0"/>
              <w:spacing w:line="276" w:lineRule="auto"/>
              <w:jc w:val="left"/>
            </w:pPr>
            <w:r w:rsidRPr="00641051">
              <w:t>не обращать внимание на незнакомые слова, не мешающие понимать основное содержание текста;</w:t>
            </w:r>
          </w:p>
          <w:p w:rsidR="00E05CAF" w:rsidRPr="00641051" w:rsidRDefault="00E05CAF" w:rsidP="00F51BE8">
            <w:pPr>
              <w:spacing w:line="276" w:lineRule="auto"/>
            </w:pPr>
          </w:p>
          <w:p w:rsidR="00E05CAF" w:rsidRPr="00641051" w:rsidRDefault="00E05CAF" w:rsidP="00F51BE8">
            <w:pPr>
              <w:numPr>
                <w:ilvl w:val="0"/>
                <w:numId w:val="84"/>
              </w:numPr>
              <w:suppressAutoHyphens w:val="0"/>
              <w:spacing w:line="276" w:lineRule="auto"/>
              <w:jc w:val="left"/>
            </w:pPr>
            <w:r w:rsidRPr="00641051">
              <w:t>понимать на слух разные типы текста:</w:t>
            </w:r>
          </w:p>
          <w:p w:rsidR="00E05CAF" w:rsidRPr="00641051" w:rsidRDefault="00E05CAF" w:rsidP="00F51BE8">
            <w:pPr>
              <w:spacing w:line="276" w:lineRule="auto"/>
            </w:pPr>
            <w:r w:rsidRPr="00641051">
              <w:t>– краткие сообщения;</w:t>
            </w:r>
          </w:p>
          <w:p w:rsidR="00E05CAF" w:rsidRPr="00641051" w:rsidRDefault="00E05CAF" w:rsidP="00F51BE8">
            <w:pPr>
              <w:spacing w:line="276" w:lineRule="auto"/>
            </w:pPr>
            <w:r w:rsidRPr="00641051">
              <w:t>– краткие диалоги;</w:t>
            </w:r>
          </w:p>
          <w:p w:rsidR="00E05CAF" w:rsidRPr="00641051" w:rsidRDefault="00E05CAF" w:rsidP="00F51BE8">
            <w:pPr>
              <w:spacing w:line="276" w:lineRule="auto"/>
            </w:pPr>
            <w:r w:rsidRPr="00641051">
              <w:t>– описания;</w:t>
            </w:r>
          </w:p>
          <w:p w:rsidR="00E05CAF" w:rsidRPr="00641051" w:rsidRDefault="00E05CAF" w:rsidP="00F51BE8">
            <w:pPr>
              <w:spacing w:line="276" w:lineRule="auto"/>
            </w:pPr>
            <w:r w:rsidRPr="00641051">
              <w:t>– детские стихотворения и рифмовки;</w:t>
            </w:r>
          </w:p>
          <w:p w:rsidR="00E05CAF" w:rsidRPr="00641051" w:rsidRDefault="00E05CAF" w:rsidP="00F51BE8">
            <w:pPr>
              <w:spacing w:line="276" w:lineRule="auto"/>
            </w:pPr>
            <w:r w:rsidRPr="00641051">
              <w:t>– песни;</w:t>
            </w:r>
          </w:p>
          <w:p w:rsidR="00E05CAF" w:rsidRPr="00641051" w:rsidRDefault="00E05CAF" w:rsidP="00F51BE8">
            <w:pPr>
              <w:spacing w:line="276" w:lineRule="auto"/>
            </w:pPr>
            <w:r w:rsidRPr="00641051">
              <w:t>– загадки</w:t>
            </w:r>
          </w:p>
          <w:p w:rsidR="00E05CAF" w:rsidRPr="00641051" w:rsidRDefault="00E05CAF" w:rsidP="00F51BE8">
            <w:pPr>
              <w:spacing w:line="276" w:lineRule="auto"/>
            </w:pPr>
          </w:p>
        </w:tc>
      </w:tr>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autoSpaceDE w:val="0"/>
              <w:autoSpaceDN w:val="0"/>
              <w:adjustRightInd w:val="0"/>
              <w:spacing w:line="276" w:lineRule="auto"/>
              <w:rPr>
                <w:b/>
                <w:bCs/>
                <w:i/>
              </w:rPr>
            </w:pPr>
            <w:r w:rsidRPr="00641051">
              <w:rPr>
                <w:b/>
                <w:bCs/>
                <w:i/>
              </w:rPr>
              <w:lastRenderedPageBreak/>
              <w:t>Чтение</w:t>
            </w:r>
          </w:p>
          <w:p w:rsidR="00E05CAF" w:rsidRPr="00641051" w:rsidRDefault="00E05CAF" w:rsidP="00F51BE8">
            <w:pPr>
              <w:spacing w:line="276" w:lineRule="auto"/>
            </w:pPr>
            <w:r w:rsidRPr="00641051">
              <w:t>– овладеть техникой чтения</w:t>
            </w: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r w:rsidRPr="00641051">
              <w:t>- читать</w:t>
            </w:r>
            <w:r w:rsidRPr="00641051">
              <w:rPr>
                <w:bCs/>
              </w:rPr>
              <w:t xml:space="preserve"> тексты разного типа с целью понимания основного содержания, с целью извлечения конкретной информации</w:t>
            </w:r>
            <w:r w:rsidRPr="00641051">
              <w:t xml:space="preserve"> и с целью </w:t>
            </w:r>
            <w:r w:rsidRPr="00641051">
              <w:rPr>
                <w:bCs/>
              </w:rPr>
              <w:t>полного понимания содержания</w:t>
            </w: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r w:rsidRPr="00641051">
              <w:t xml:space="preserve">– читать разные типы текстов </w:t>
            </w:r>
          </w:p>
          <w:p w:rsidR="00E05CAF" w:rsidRPr="00641051" w:rsidRDefault="00E05CAF" w:rsidP="00F51BE8">
            <w:pPr>
              <w:autoSpaceDE w:val="0"/>
              <w:autoSpaceDN w:val="0"/>
              <w:adjustRightInd w:val="0"/>
              <w:spacing w:line="276" w:lineRule="auto"/>
            </w:pPr>
            <w:r w:rsidRPr="00641051">
              <w:t xml:space="preserve">(максимальный объём 250 лексических единиц) </w:t>
            </w: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pPr>
          </w:p>
          <w:p w:rsidR="00E05CAF" w:rsidRPr="00641051" w:rsidRDefault="00E05CAF" w:rsidP="00F51BE8">
            <w:pPr>
              <w:spacing w:line="276" w:lineRule="auto"/>
              <w:rPr>
                <w:b/>
                <w:i/>
              </w:rPr>
            </w:pP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numPr>
                <w:ilvl w:val="0"/>
                <w:numId w:val="88"/>
              </w:numPr>
              <w:suppressAutoHyphens w:val="0"/>
              <w:autoSpaceDE w:val="0"/>
              <w:autoSpaceDN w:val="0"/>
              <w:adjustRightInd w:val="0"/>
              <w:spacing w:line="276" w:lineRule="auto"/>
              <w:jc w:val="left"/>
            </w:pPr>
            <w:r w:rsidRPr="00641051">
              <w:lastRenderedPageBreak/>
              <w:t>читать по транскрипции;</w:t>
            </w:r>
          </w:p>
          <w:p w:rsidR="00E05CAF" w:rsidRPr="00641051" w:rsidRDefault="00E05CAF" w:rsidP="00F51BE8">
            <w:pPr>
              <w:numPr>
                <w:ilvl w:val="0"/>
                <w:numId w:val="88"/>
              </w:numPr>
              <w:suppressAutoHyphens w:val="0"/>
              <w:autoSpaceDE w:val="0"/>
              <w:autoSpaceDN w:val="0"/>
              <w:adjustRightInd w:val="0"/>
              <w:spacing w:line="276" w:lineRule="auto"/>
              <w:jc w:val="left"/>
            </w:pPr>
            <w:r w:rsidRPr="00641051">
              <w:t>читать по правилам (на основе распознавания открытого и закрытого типов слогов и на основе структурного анализа слова):</w:t>
            </w:r>
          </w:p>
          <w:p w:rsidR="00E05CAF" w:rsidRPr="00641051" w:rsidRDefault="00E05CAF" w:rsidP="00F51BE8">
            <w:pPr>
              <w:autoSpaceDE w:val="0"/>
              <w:autoSpaceDN w:val="0"/>
              <w:adjustRightInd w:val="0"/>
              <w:spacing w:line="276" w:lineRule="auto"/>
              <w:rPr>
                <w:bCs/>
              </w:rPr>
            </w:pPr>
            <w:r w:rsidRPr="00641051">
              <w:t>– согласные и гласные буквы и их основные сочетания;</w:t>
            </w:r>
          </w:p>
          <w:p w:rsidR="00E05CAF" w:rsidRPr="00641051" w:rsidRDefault="00E05CAF" w:rsidP="00F51BE8">
            <w:pPr>
              <w:autoSpaceDE w:val="0"/>
              <w:autoSpaceDN w:val="0"/>
              <w:adjustRightInd w:val="0"/>
              <w:spacing w:line="276" w:lineRule="auto"/>
            </w:pPr>
            <w:r w:rsidRPr="00641051">
              <w:t>– окончания существительных во множественном числе;</w:t>
            </w:r>
          </w:p>
          <w:p w:rsidR="00E05CAF" w:rsidRPr="00641051" w:rsidRDefault="00E05CAF" w:rsidP="00F51BE8">
            <w:pPr>
              <w:autoSpaceDE w:val="0"/>
              <w:autoSpaceDN w:val="0"/>
              <w:adjustRightInd w:val="0"/>
              <w:spacing w:line="276" w:lineRule="auto"/>
            </w:pPr>
            <w:r w:rsidRPr="00641051">
              <w:t>– приставки и суффиксы существительных и глаголов;</w:t>
            </w:r>
          </w:p>
          <w:p w:rsidR="00E05CAF" w:rsidRPr="00641051" w:rsidRDefault="00E05CAF" w:rsidP="00F51BE8">
            <w:pPr>
              <w:autoSpaceDE w:val="0"/>
              <w:autoSpaceDN w:val="0"/>
              <w:adjustRightInd w:val="0"/>
              <w:spacing w:line="276" w:lineRule="auto"/>
            </w:pPr>
            <w:r w:rsidRPr="00641051">
              <w:t>– окончания порядковых числительных и прилагательных при изменении степени сравнения;</w:t>
            </w:r>
          </w:p>
          <w:p w:rsidR="00E05CAF" w:rsidRPr="00641051" w:rsidRDefault="00E05CAF" w:rsidP="00F51BE8">
            <w:pPr>
              <w:autoSpaceDE w:val="0"/>
              <w:autoSpaceDN w:val="0"/>
              <w:adjustRightInd w:val="0"/>
              <w:spacing w:line="276" w:lineRule="auto"/>
            </w:pPr>
            <w:r w:rsidRPr="00641051">
              <w:t>– многосложные слова с правильным словесным ударением</w:t>
            </w:r>
          </w:p>
          <w:p w:rsidR="00E05CAF" w:rsidRPr="00641051" w:rsidRDefault="00E05CAF" w:rsidP="00F51BE8">
            <w:pPr>
              <w:autoSpaceDE w:val="0"/>
              <w:autoSpaceDN w:val="0"/>
              <w:adjustRightInd w:val="0"/>
              <w:spacing w:line="276" w:lineRule="auto"/>
            </w:pPr>
            <w:r w:rsidRPr="00641051">
              <w:t>– написанное цифрами время, количественные числительные и даты;</w:t>
            </w:r>
          </w:p>
          <w:p w:rsidR="00E05CAF" w:rsidRPr="00641051" w:rsidRDefault="00E05CAF" w:rsidP="00F51BE8">
            <w:pPr>
              <w:autoSpaceDE w:val="0"/>
              <w:autoSpaceDN w:val="0"/>
              <w:adjustRightInd w:val="0"/>
              <w:spacing w:line="276" w:lineRule="auto"/>
            </w:pPr>
            <w:r w:rsidRPr="00641051">
              <w:t>– окончания глаголов при изменении лица или видо-временной формы;</w:t>
            </w:r>
          </w:p>
          <w:p w:rsidR="00E05CAF" w:rsidRPr="00641051" w:rsidRDefault="00E05CAF" w:rsidP="00F51BE8">
            <w:pPr>
              <w:autoSpaceDE w:val="0"/>
              <w:autoSpaceDN w:val="0"/>
              <w:adjustRightInd w:val="0"/>
              <w:spacing w:line="276" w:lineRule="auto"/>
            </w:pPr>
            <w:r w:rsidRPr="00641051">
              <w:t>– редуцированные формы вспомогательных глаголов, используемых для образования изучаемых видо-временных форм;</w:t>
            </w:r>
          </w:p>
          <w:p w:rsidR="00E05CAF" w:rsidRPr="00641051" w:rsidRDefault="00E05CAF" w:rsidP="00F51BE8">
            <w:pPr>
              <w:autoSpaceDE w:val="0"/>
              <w:autoSpaceDN w:val="0"/>
              <w:adjustRightInd w:val="0"/>
              <w:spacing w:line="276" w:lineRule="auto"/>
            </w:pPr>
            <w:r w:rsidRPr="00641051">
              <w:t>– редуцированные отрицательные формы модальных глаголов;</w:t>
            </w:r>
          </w:p>
          <w:p w:rsidR="00E05CAF" w:rsidRPr="00641051" w:rsidRDefault="00E05CAF" w:rsidP="00F51BE8">
            <w:pPr>
              <w:numPr>
                <w:ilvl w:val="0"/>
                <w:numId w:val="40"/>
              </w:numPr>
              <w:tabs>
                <w:tab w:val="clear" w:pos="720"/>
                <w:tab w:val="num" w:pos="379"/>
              </w:tabs>
              <w:suppressAutoHyphens w:val="0"/>
              <w:autoSpaceDE w:val="0"/>
              <w:autoSpaceDN w:val="0"/>
              <w:adjustRightInd w:val="0"/>
              <w:spacing w:line="276" w:lineRule="auto"/>
              <w:ind w:left="379" w:hanging="379"/>
            </w:pPr>
            <w:r w:rsidRPr="00641051">
              <w:t>читать и понимать тексты, написанные разными типами шрифтов;</w:t>
            </w:r>
          </w:p>
          <w:p w:rsidR="00E05CAF" w:rsidRPr="00641051" w:rsidRDefault="00E05CAF" w:rsidP="00F51BE8">
            <w:pPr>
              <w:numPr>
                <w:ilvl w:val="0"/>
                <w:numId w:val="89"/>
              </w:numPr>
              <w:tabs>
                <w:tab w:val="num" w:pos="379"/>
              </w:tabs>
              <w:suppressAutoHyphens w:val="0"/>
              <w:autoSpaceDE w:val="0"/>
              <w:autoSpaceDN w:val="0"/>
              <w:adjustRightInd w:val="0"/>
              <w:spacing w:line="276" w:lineRule="auto"/>
              <w:ind w:left="379" w:hanging="379"/>
              <w:jc w:val="left"/>
            </w:pPr>
            <w:r w:rsidRPr="00641051">
              <w:t>читать предложения с правильным фразовым и логическим ударением;</w:t>
            </w:r>
          </w:p>
          <w:p w:rsidR="00E05CAF" w:rsidRPr="00641051" w:rsidRDefault="00E05CAF" w:rsidP="00F51BE8">
            <w:pPr>
              <w:numPr>
                <w:ilvl w:val="0"/>
                <w:numId w:val="89"/>
              </w:numPr>
              <w:tabs>
                <w:tab w:val="num" w:pos="379"/>
              </w:tabs>
              <w:suppressAutoHyphens w:val="0"/>
              <w:autoSpaceDE w:val="0"/>
              <w:autoSpaceDN w:val="0"/>
              <w:adjustRightInd w:val="0"/>
              <w:spacing w:line="276" w:lineRule="auto"/>
              <w:ind w:left="379" w:hanging="379"/>
              <w:jc w:val="left"/>
            </w:pPr>
            <w:r w:rsidRPr="00641051">
              <w:t>читать с соответствующим ритмико-интонационным оформлением основные коммуникативные типы предложений (повествовательные, вопросительные, побудительные) и простые распространённые предложения с однородными членами;</w:t>
            </w:r>
          </w:p>
          <w:p w:rsidR="00E05CAF" w:rsidRPr="00641051" w:rsidRDefault="00E05CAF" w:rsidP="00F51BE8">
            <w:pPr>
              <w:numPr>
                <w:ilvl w:val="0"/>
                <w:numId w:val="91"/>
              </w:numPr>
              <w:tabs>
                <w:tab w:val="num" w:pos="379"/>
              </w:tabs>
              <w:suppressAutoHyphens w:val="0"/>
              <w:autoSpaceDE w:val="0"/>
              <w:autoSpaceDN w:val="0"/>
              <w:adjustRightInd w:val="0"/>
              <w:spacing w:line="276" w:lineRule="auto"/>
              <w:jc w:val="left"/>
            </w:pPr>
            <w:r w:rsidRPr="00641051">
              <w:rPr>
                <w:bCs/>
              </w:rPr>
              <w:t>читать со скоростью, обеспечивающей понимание читаемого текста;</w:t>
            </w:r>
          </w:p>
          <w:p w:rsidR="00E05CAF" w:rsidRPr="00641051" w:rsidRDefault="00E05CAF" w:rsidP="00F51BE8">
            <w:pPr>
              <w:numPr>
                <w:ilvl w:val="0"/>
                <w:numId w:val="91"/>
              </w:numPr>
              <w:tabs>
                <w:tab w:val="num" w:pos="379"/>
              </w:tabs>
              <w:suppressAutoHyphens w:val="0"/>
              <w:autoSpaceDE w:val="0"/>
              <w:autoSpaceDN w:val="0"/>
              <w:adjustRightInd w:val="0"/>
              <w:spacing w:line="276" w:lineRule="auto"/>
              <w:jc w:val="left"/>
            </w:pPr>
            <w:r w:rsidRPr="00641051">
              <w:t>читать короткие тексты разного типа:</w:t>
            </w:r>
          </w:p>
          <w:p w:rsidR="00E05CAF" w:rsidRPr="00641051" w:rsidRDefault="00E05CAF" w:rsidP="00F51BE8">
            <w:pPr>
              <w:autoSpaceDE w:val="0"/>
              <w:autoSpaceDN w:val="0"/>
              <w:adjustRightInd w:val="0"/>
              <w:spacing w:line="276" w:lineRule="auto"/>
            </w:pPr>
            <w:r w:rsidRPr="00641051">
              <w:lastRenderedPageBreak/>
              <w:t>– с целью понимания основного содержания (не обращать внимания на незнакомые слова, не мешающие пониманию основного содержания текста);</w:t>
            </w:r>
          </w:p>
          <w:p w:rsidR="00E05CAF" w:rsidRPr="00641051" w:rsidRDefault="00E05CAF" w:rsidP="00F51BE8">
            <w:pPr>
              <w:autoSpaceDE w:val="0"/>
              <w:autoSpaceDN w:val="0"/>
              <w:adjustRightInd w:val="0"/>
              <w:spacing w:line="276" w:lineRule="auto"/>
            </w:pPr>
            <w:r w:rsidRPr="00641051">
              <w:t>– с целью извлечения конкретной информации;</w:t>
            </w:r>
          </w:p>
          <w:p w:rsidR="00E05CAF" w:rsidRPr="00641051" w:rsidRDefault="00E05CAF" w:rsidP="00F51BE8">
            <w:pPr>
              <w:autoSpaceDE w:val="0"/>
              <w:autoSpaceDN w:val="0"/>
              <w:adjustRightInd w:val="0"/>
              <w:spacing w:line="276" w:lineRule="auto"/>
              <w:rPr>
                <w:bCs/>
              </w:rPr>
            </w:pPr>
            <w:r w:rsidRPr="00641051">
              <w:t xml:space="preserve">– с целью полного понимания </w:t>
            </w:r>
            <w:r w:rsidRPr="00641051">
              <w:rPr>
                <w:bCs/>
              </w:rPr>
              <w:t>содержания на уровне значения (</w:t>
            </w:r>
            <w:r w:rsidRPr="00641051">
              <w:t>уметь ответить на вопросы по содержанию текста на основе понимания связи между членами предложений);</w:t>
            </w:r>
          </w:p>
          <w:p w:rsidR="00E05CAF" w:rsidRPr="00641051" w:rsidRDefault="00E05CAF" w:rsidP="00F51BE8">
            <w:pPr>
              <w:numPr>
                <w:ilvl w:val="0"/>
                <w:numId w:val="91"/>
              </w:numPr>
              <w:suppressAutoHyphens w:val="0"/>
              <w:autoSpaceDE w:val="0"/>
              <w:autoSpaceDN w:val="0"/>
              <w:adjustRightInd w:val="0"/>
              <w:spacing w:line="276" w:lineRule="auto"/>
            </w:pPr>
            <w:r w:rsidRPr="00641051">
              <w:t>понимать внутреннюю организацию текста и определять:</w:t>
            </w:r>
          </w:p>
          <w:p w:rsidR="00E05CAF" w:rsidRPr="00641051" w:rsidRDefault="00E05CAF" w:rsidP="00F51BE8">
            <w:pPr>
              <w:autoSpaceDE w:val="0"/>
              <w:autoSpaceDN w:val="0"/>
              <w:adjustRightInd w:val="0"/>
              <w:spacing w:line="276" w:lineRule="auto"/>
            </w:pPr>
            <w:r w:rsidRPr="00641051">
              <w:t>– главную идею текста и предложения, подчинённые главному предложению;</w:t>
            </w:r>
          </w:p>
          <w:p w:rsidR="00E05CAF" w:rsidRPr="00641051" w:rsidRDefault="00E05CAF" w:rsidP="00F51BE8">
            <w:pPr>
              <w:autoSpaceDE w:val="0"/>
              <w:autoSpaceDN w:val="0"/>
              <w:adjustRightInd w:val="0"/>
              <w:spacing w:line="276" w:lineRule="auto"/>
            </w:pPr>
            <w:r w:rsidRPr="00641051">
              <w:t>– хронологический/логический порядок;</w:t>
            </w:r>
          </w:p>
          <w:p w:rsidR="00E05CAF" w:rsidRPr="00641051" w:rsidRDefault="00E05CAF" w:rsidP="00F51BE8">
            <w:pPr>
              <w:spacing w:line="276" w:lineRule="auto"/>
            </w:pPr>
            <w:r w:rsidRPr="00641051">
              <w:t>– причинно-следственные и другие смысловые связи текста с помощью лексических и грамматических средств;</w:t>
            </w:r>
          </w:p>
          <w:p w:rsidR="00E05CAF" w:rsidRPr="00641051" w:rsidRDefault="00E05CAF" w:rsidP="00F51BE8">
            <w:pPr>
              <w:numPr>
                <w:ilvl w:val="0"/>
                <w:numId w:val="41"/>
              </w:numPr>
              <w:tabs>
                <w:tab w:val="clear" w:pos="1080"/>
              </w:tabs>
              <w:suppressAutoHyphens w:val="0"/>
              <w:autoSpaceDE w:val="0"/>
              <w:autoSpaceDN w:val="0"/>
              <w:adjustRightInd w:val="0"/>
              <w:spacing w:line="276" w:lineRule="auto"/>
              <w:ind w:hanging="881"/>
              <w:rPr>
                <w:bCs/>
              </w:rPr>
            </w:pPr>
            <w:r w:rsidRPr="00641051">
              <w:t>читать и п</w:t>
            </w:r>
            <w:r w:rsidRPr="00641051">
              <w:rPr>
                <w:bCs/>
              </w:rPr>
              <w:t>онимать смысл текста, а также:</w:t>
            </w:r>
          </w:p>
          <w:p w:rsidR="00E05CAF" w:rsidRPr="00641051" w:rsidRDefault="00E05CAF" w:rsidP="00F51BE8">
            <w:pPr>
              <w:autoSpaceDE w:val="0"/>
              <w:autoSpaceDN w:val="0"/>
              <w:adjustRightInd w:val="0"/>
              <w:spacing w:line="276" w:lineRule="auto"/>
            </w:pPr>
            <w:r w:rsidRPr="00641051">
              <w:t>– делать выводы из прочитанного;</w:t>
            </w:r>
          </w:p>
          <w:p w:rsidR="00E05CAF" w:rsidRPr="00641051" w:rsidRDefault="00E05CAF" w:rsidP="00F51BE8">
            <w:pPr>
              <w:autoSpaceDE w:val="0"/>
              <w:autoSpaceDN w:val="0"/>
              <w:adjustRightInd w:val="0"/>
              <w:spacing w:line="276" w:lineRule="auto"/>
            </w:pPr>
            <w:r w:rsidRPr="00641051">
              <w:t>– выражать собственное мнение по поводу прочитанного;</w:t>
            </w:r>
          </w:p>
          <w:p w:rsidR="00E05CAF" w:rsidRPr="00641051" w:rsidRDefault="00E05CAF" w:rsidP="00F51BE8">
            <w:pPr>
              <w:autoSpaceDE w:val="0"/>
              <w:autoSpaceDN w:val="0"/>
              <w:adjustRightInd w:val="0"/>
              <w:spacing w:line="276" w:lineRule="auto"/>
            </w:pPr>
            <w:r w:rsidRPr="00641051">
              <w:t>– выражать суждение относительно поступков героев;</w:t>
            </w:r>
          </w:p>
          <w:p w:rsidR="00E05CAF" w:rsidRPr="00641051" w:rsidRDefault="00E05CAF" w:rsidP="00F51BE8">
            <w:pPr>
              <w:autoSpaceDE w:val="0"/>
              <w:autoSpaceDN w:val="0"/>
              <w:adjustRightInd w:val="0"/>
              <w:spacing w:line="276" w:lineRule="auto"/>
            </w:pPr>
            <w:r w:rsidRPr="00641051">
              <w:t>– соотносить события в тексте с личным опытом;</w:t>
            </w:r>
          </w:p>
          <w:p w:rsidR="00E05CAF" w:rsidRPr="00641051" w:rsidRDefault="00E05CAF" w:rsidP="00F51BE8">
            <w:pPr>
              <w:numPr>
                <w:ilvl w:val="0"/>
                <w:numId w:val="90"/>
              </w:numPr>
              <w:suppressAutoHyphens w:val="0"/>
              <w:spacing w:line="276" w:lineRule="auto"/>
              <w:jc w:val="left"/>
            </w:pPr>
            <w:r w:rsidRPr="00641051">
              <w:t>читать и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641051">
              <w:rPr>
                <w:bCs/>
              </w:rPr>
              <w:t xml:space="preserve"> по </w:t>
            </w:r>
            <w:r w:rsidRPr="00641051">
              <w:t>аналогии с родным языком, конверсии, контексту, иллюстративной наглядности;</w:t>
            </w:r>
          </w:p>
          <w:p w:rsidR="00E05CAF" w:rsidRPr="00641051" w:rsidRDefault="00E05CAF" w:rsidP="00F51BE8">
            <w:pPr>
              <w:numPr>
                <w:ilvl w:val="0"/>
                <w:numId w:val="39"/>
              </w:numPr>
              <w:suppressAutoHyphens w:val="0"/>
              <w:spacing w:line="276" w:lineRule="auto"/>
              <w:jc w:val="left"/>
            </w:pPr>
            <w:r w:rsidRPr="00641051">
              <w:t>пользоваться справочными материалами (англо-русским словарём, лингвострановедческим справочником) с применением знания алфавита и транскрипции;</w:t>
            </w:r>
          </w:p>
          <w:p w:rsidR="00E05CAF" w:rsidRPr="00641051" w:rsidRDefault="00E05CAF" w:rsidP="00F51BE8">
            <w:pPr>
              <w:numPr>
                <w:ilvl w:val="1"/>
                <w:numId w:val="39"/>
              </w:numPr>
              <w:suppressAutoHyphens w:val="0"/>
              <w:spacing w:line="276" w:lineRule="auto"/>
              <w:jc w:val="left"/>
            </w:pPr>
            <w:r w:rsidRPr="00641051">
              <w:t>читать разные типы текстов:</w:t>
            </w:r>
          </w:p>
          <w:p w:rsidR="00E05CAF" w:rsidRPr="00641051" w:rsidRDefault="00E05CAF" w:rsidP="00F51BE8">
            <w:pPr>
              <w:autoSpaceDE w:val="0"/>
              <w:autoSpaceDN w:val="0"/>
              <w:adjustRightInd w:val="0"/>
              <w:spacing w:line="276" w:lineRule="auto"/>
            </w:pPr>
            <w:r w:rsidRPr="00641051">
              <w:t>–письменно зафиксированные высказывания;</w:t>
            </w:r>
          </w:p>
          <w:p w:rsidR="00E05CAF" w:rsidRPr="00641051" w:rsidRDefault="00E05CAF" w:rsidP="00F51BE8">
            <w:pPr>
              <w:autoSpaceDE w:val="0"/>
              <w:autoSpaceDN w:val="0"/>
              <w:adjustRightInd w:val="0"/>
              <w:spacing w:line="276" w:lineRule="auto"/>
            </w:pPr>
            <w:r w:rsidRPr="00641051">
              <w:t>–подписи под картинками;</w:t>
            </w:r>
          </w:p>
          <w:p w:rsidR="00E05CAF" w:rsidRPr="00641051" w:rsidRDefault="00E05CAF" w:rsidP="00F51BE8">
            <w:pPr>
              <w:autoSpaceDE w:val="0"/>
              <w:autoSpaceDN w:val="0"/>
              <w:adjustRightInd w:val="0"/>
              <w:spacing w:line="276" w:lineRule="auto"/>
            </w:pPr>
            <w:r w:rsidRPr="00641051">
              <w:t>– письма личного характера;</w:t>
            </w:r>
          </w:p>
          <w:p w:rsidR="00E05CAF" w:rsidRPr="00641051" w:rsidRDefault="00E05CAF" w:rsidP="00F51BE8">
            <w:pPr>
              <w:autoSpaceDE w:val="0"/>
              <w:autoSpaceDN w:val="0"/>
              <w:adjustRightInd w:val="0"/>
              <w:spacing w:line="276" w:lineRule="auto"/>
            </w:pPr>
            <w:r w:rsidRPr="00641051">
              <w:t>- поэтические тексты (стихи, тексты песен);</w:t>
            </w:r>
          </w:p>
          <w:p w:rsidR="00E05CAF" w:rsidRPr="00641051" w:rsidRDefault="00E05CAF" w:rsidP="00F51BE8">
            <w:pPr>
              <w:autoSpaceDE w:val="0"/>
              <w:autoSpaceDN w:val="0"/>
              <w:adjustRightInd w:val="0"/>
              <w:spacing w:line="276" w:lineRule="auto"/>
            </w:pPr>
            <w:r w:rsidRPr="00641051">
              <w:t>– детский фольклор (считалки, рифмовки, загадки);</w:t>
            </w:r>
          </w:p>
          <w:p w:rsidR="00E05CAF" w:rsidRPr="00641051" w:rsidRDefault="00E05CAF" w:rsidP="00F51BE8">
            <w:pPr>
              <w:autoSpaceDE w:val="0"/>
              <w:autoSpaceDN w:val="0"/>
              <w:adjustRightInd w:val="0"/>
              <w:spacing w:line="276" w:lineRule="auto"/>
            </w:pPr>
            <w:r w:rsidRPr="00641051">
              <w:t>– короткие фабульные рассказы;</w:t>
            </w:r>
          </w:p>
          <w:p w:rsidR="00E05CAF" w:rsidRPr="00641051" w:rsidRDefault="00E05CAF" w:rsidP="00F51BE8">
            <w:pPr>
              <w:autoSpaceDE w:val="0"/>
              <w:autoSpaceDN w:val="0"/>
              <w:adjustRightInd w:val="0"/>
              <w:spacing w:line="276" w:lineRule="auto"/>
            </w:pPr>
            <w:r w:rsidRPr="00641051">
              <w:t>– народные и авторские сказки;</w:t>
            </w:r>
          </w:p>
          <w:p w:rsidR="00E05CAF" w:rsidRPr="00641051" w:rsidRDefault="00E05CAF" w:rsidP="00F51BE8">
            <w:pPr>
              <w:autoSpaceDE w:val="0"/>
              <w:autoSpaceDN w:val="0"/>
              <w:adjustRightInd w:val="0"/>
              <w:spacing w:line="276" w:lineRule="auto"/>
            </w:pPr>
            <w:r w:rsidRPr="00641051">
              <w:t>– объявления, вывески;</w:t>
            </w:r>
          </w:p>
          <w:p w:rsidR="00E05CAF" w:rsidRPr="00641051" w:rsidRDefault="00E05CAF" w:rsidP="00F51BE8">
            <w:pPr>
              <w:spacing w:line="276" w:lineRule="auto"/>
              <w:ind w:left="19"/>
              <w:rPr>
                <w:b/>
              </w:rPr>
            </w:pPr>
            <w:r w:rsidRPr="00641051">
              <w:t>–комиксы</w:t>
            </w:r>
          </w:p>
        </w:tc>
      </w:tr>
      <w:tr w:rsidR="00E05CAF" w:rsidRPr="00641051" w:rsidTr="00F51BE8">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rPr>
                <w:b/>
                <w:i/>
              </w:rPr>
            </w:pPr>
            <w:r w:rsidRPr="00641051">
              <w:rPr>
                <w:b/>
                <w:i/>
              </w:rPr>
              <w:lastRenderedPageBreak/>
              <w:t>Письмо</w:t>
            </w:r>
          </w:p>
          <w:p w:rsidR="00E05CAF" w:rsidRPr="00641051" w:rsidRDefault="00E05CAF" w:rsidP="00F51BE8">
            <w:pPr>
              <w:spacing w:line="276" w:lineRule="auto"/>
              <w:rPr>
                <w:b/>
                <w:i/>
              </w:rPr>
            </w:pPr>
            <w:r w:rsidRPr="00641051">
              <w:rPr>
                <w:b/>
                <w:i/>
              </w:rPr>
              <w:t xml:space="preserve">– </w:t>
            </w:r>
            <w:r w:rsidRPr="00641051">
              <w:t>овладеть каллиграфией и орфографией</w:t>
            </w: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pPr>
            <w:r w:rsidRPr="00641051">
              <w:t>– использовать письмо как средство овладения другими видами речевой деятельности</w:t>
            </w: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ind w:firstLine="454"/>
            </w:pPr>
          </w:p>
          <w:p w:rsidR="00E05CAF" w:rsidRPr="00641051" w:rsidRDefault="00E05CAF" w:rsidP="00F51BE8">
            <w:pPr>
              <w:spacing w:line="276" w:lineRule="auto"/>
            </w:pPr>
            <w:r w:rsidRPr="00641051">
              <w:t>– писать с опорой на образец</w:t>
            </w:r>
          </w:p>
          <w:p w:rsidR="00E05CAF" w:rsidRPr="00641051" w:rsidRDefault="00E05CAF" w:rsidP="00F51BE8">
            <w:pPr>
              <w:spacing w:line="276" w:lineRule="auto"/>
              <w:ind w:firstLine="454"/>
            </w:pPr>
          </w:p>
          <w:p w:rsidR="00E05CAF" w:rsidRPr="00641051" w:rsidRDefault="00E05CAF" w:rsidP="00F51BE8">
            <w:pPr>
              <w:spacing w:line="276" w:lineRule="auto"/>
              <w:ind w:firstLine="454"/>
            </w:pP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ind w:left="19"/>
              <w:rPr>
                <w:b/>
              </w:rPr>
            </w:pPr>
          </w:p>
          <w:p w:rsidR="00E05CAF" w:rsidRPr="00641051" w:rsidRDefault="00E05CAF" w:rsidP="00F51BE8">
            <w:pPr>
              <w:numPr>
                <w:ilvl w:val="0"/>
                <w:numId w:val="85"/>
              </w:numPr>
              <w:tabs>
                <w:tab w:val="clear" w:pos="794"/>
                <w:tab w:val="num" w:pos="379"/>
              </w:tabs>
              <w:suppressAutoHyphens w:val="0"/>
              <w:spacing w:line="276" w:lineRule="auto"/>
              <w:ind w:left="379" w:hanging="360"/>
              <w:jc w:val="left"/>
              <w:rPr>
                <w:b/>
              </w:rPr>
            </w:pPr>
            <w:r w:rsidRPr="00641051">
              <w:t>писать буквы немецкого алфавита, цифры;</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 xml:space="preserve">соблюдать правила орфографии: </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 xml:space="preserve">писать слова с заглавной буквы </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 xml:space="preserve">писать числительные, даты </w:t>
            </w:r>
          </w:p>
          <w:p w:rsidR="00E05CAF" w:rsidRPr="00641051" w:rsidRDefault="00E05CAF" w:rsidP="00F51BE8">
            <w:pPr>
              <w:tabs>
                <w:tab w:val="num" w:pos="379"/>
              </w:tabs>
              <w:spacing w:line="276" w:lineRule="auto"/>
              <w:ind w:left="379" w:hanging="360"/>
            </w:pP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правильно списывать;</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выполнять лексико-грамматические упражнения;</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делать записи (выписки из текста);</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писать русские имена и фамилии по-английски;</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отвечать письменно на вопросы;</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фиксировать устные высказывания в письменной форме;</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делать подписи к рисункам;</w:t>
            </w:r>
          </w:p>
          <w:p w:rsidR="00E05CAF" w:rsidRPr="00641051" w:rsidRDefault="00E05CAF" w:rsidP="00F51BE8">
            <w:pPr>
              <w:tabs>
                <w:tab w:val="num" w:pos="379"/>
              </w:tabs>
              <w:spacing w:line="276" w:lineRule="auto"/>
              <w:ind w:left="379" w:hanging="360"/>
            </w:pP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писать открытки – поздравления с праздником и днём рождения (объём 15–20 слов);</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писать личные письма в рамках изучаемой тематики (объём 30–40 слов), сообщать краткие сведения о себе, запрашивать аналогичную информацию о других;</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писать записки друзьям;</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заполнять анкеты (имя, фамилия, возраст, хобби);</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 xml:space="preserve">составлять правила поведения/инструкции; </w:t>
            </w:r>
          </w:p>
          <w:p w:rsidR="00E05CAF" w:rsidRPr="00641051" w:rsidRDefault="00E05CAF" w:rsidP="00F51BE8">
            <w:pPr>
              <w:numPr>
                <w:ilvl w:val="0"/>
                <w:numId w:val="85"/>
              </w:numPr>
              <w:tabs>
                <w:tab w:val="clear" w:pos="794"/>
                <w:tab w:val="num" w:pos="379"/>
              </w:tabs>
              <w:suppressAutoHyphens w:val="0"/>
              <w:spacing w:line="276" w:lineRule="auto"/>
              <w:ind w:left="379" w:hanging="360"/>
              <w:jc w:val="left"/>
            </w:pPr>
            <w:r w:rsidRPr="00641051">
              <w:t>правильно оформлять конверт (с опорой на образец)</w:t>
            </w:r>
          </w:p>
        </w:tc>
      </w:tr>
      <w:tr w:rsidR="00E05CAF" w:rsidRPr="00641051" w:rsidTr="00F51BE8">
        <w:trPr>
          <w:trHeight w:val="163"/>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05CAF" w:rsidRPr="00641051" w:rsidRDefault="00E05CAF" w:rsidP="00F51BE8">
            <w:pPr>
              <w:spacing w:line="360" w:lineRule="auto"/>
              <w:ind w:firstLine="454"/>
              <w:jc w:val="center"/>
            </w:pPr>
            <w:r w:rsidRPr="00641051">
              <w:rPr>
                <w:b/>
              </w:rPr>
              <w:lastRenderedPageBreak/>
              <w:t>Языковые средства и навыки пользования ими</w:t>
            </w:r>
          </w:p>
        </w:tc>
      </w:tr>
      <w:tr w:rsidR="00E05CAF" w:rsidRPr="00641051" w:rsidTr="00F51BE8">
        <w:trPr>
          <w:trHeight w:val="163"/>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05CAF" w:rsidRPr="00641051" w:rsidRDefault="00E05CAF" w:rsidP="00F51BE8">
            <w:pPr>
              <w:spacing w:line="360" w:lineRule="auto"/>
              <w:ind w:firstLine="454"/>
              <w:jc w:val="center"/>
              <w:rPr>
                <w:b/>
              </w:rPr>
            </w:pPr>
            <w:r w:rsidRPr="00641051">
              <w:rPr>
                <w:b/>
              </w:rPr>
              <w:t>Графика, каллиграфия, орфография</w:t>
            </w:r>
          </w:p>
        </w:tc>
      </w:tr>
      <w:tr w:rsidR="00E05CAF" w:rsidRPr="00641051" w:rsidTr="00F51BE8">
        <w:trPr>
          <w:trHeight w:val="161"/>
        </w:trPr>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ind w:firstLine="454"/>
            </w:pPr>
            <w:r w:rsidRPr="00641051">
              <w:t xml:space="preserve">Все буквы немецкого алфавита. Звуко-буквенные соответствия. Основные буквосочетания. Основные правила чтения и орфографии </w:t>
            </w: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widowControl w:val="0"/>
              <w:numPr>
                <w:ilvl w:val="0"/>
                <w:numId w:val="83"/>
              </w:numPr>
              <w:shd w:val="clear" w:color="auto" w:fill="FFFFFF"/>
              <w:tabs>
                <w:tab w:val="left" w:pos="590"/>
              </w:tabs>
              <w:suppressAutoHyphens w:val="0"/>
              <w:autoSpaceDE w:val="0"/>
              <w:autoSpaceDN w:val="0"/>
              <w:adjustRightInd w:val="0"/>
              <w:spacing w:line="276" w:lineRule="auto"/>
              <w:jc w:val="left"/>
              <w:rPr>
                <w:spacing w:val="2"/>
              </w:rPr>
            </w:pPr>
            <w:r w:rsidRPr="00641051">
              <w:t xml:space="preserve">распознавать слова, написанные разными </w:t>
            </w:r>
            <w:r w:rsidRPr="00641051">
              <w:rPr>
                <w:spacing w:val="2"/>
              </w:rPr>
              <w:t>шрифтами;</w:t>
            </w:r>
          </w:p>
          <w:p w:rsidR="00E05CAF" w:rsidRPr="00641051" w:rsidRDefault="00E05CAF" w:rsidP="00F51BE8">
            <w:pPr>
              <w:widowControl w:val="0"/>
              <w:numPr>
                <w:ilvl w:val="0"/>
                <w:numId w:val="83"/>
              </w:numPr>
              <w:shd w:val="clear" w:color="auto" w:fill="FFFFFF"/>
              <w:tabs>
                <w:tab w:val="left" w:pos="590"/>
              </w:tabs>
              <w:suppressAutoHyphens w:val="0"/>
              <w:autoSpaceDE w:val="0"/>
              <w:autoSpaceDN w:val="0"/>
              <w:adjustRightInd w:val="0"/>
              <w:spacing w:line="276" w:lineRule="auto"/>
              <w:jc w:val="left"/>
            </w:pPr>
            <w:r w:rsidRPr="00641051">
              <w:rPr>
                <w:spacing w:val="8"/>
              </w:rPr>
              <w:t>писать все буквы немецкого алфавита и</w:t>
            </w:r>
            <w:r w:rsidRPr="00641051">
              <w:rPr>
                <w:iCs/>
                <w:spacing w:val="-7"/>
              </w:rPr>
              <w:t xml:space="preserve"> основные буквосочетания (полупечатным шрифтом);</w:t>
            </w:r>
          </w:p>
          <w:p w:rsidR="00E05CAF" w:rsidRPr="00641051" w:rsidRDefault="00E05CAF" w:rsidP="00F51BE8">
            <w:pPr>
              <w:widowControl w:val="0"/>
              <w:numPr>
                <w:ilvl w:val="0"/>
                <w:numId w:val="83"/>
              </w:numPr>
              <w:shd w:val="clear" w:color="auto" w:fill="FFFFFF"/>
              <w:tabs>
                <w:tab w:val="left" w:pos="590"/>
              </w:tabs>
              <w:suppressAutoHyphens w:val="0"/>
              <w:autoSpaceDE w:val="0"/>
              <w:autoSpaceDN w:val="0"/>
              <w:adjustRightInd w:val="0"/>
              <w:spacing w:line="276" w:lineRule="auto"/>
              <w:jc w:val="left"/>
              <w:rPr>
                <w:spacing w:val="10"/>
              </w:rPr>
            </w:pPr>
            <w:r w:rsidRPr="00641051">
              <w:rPr>
                <w:spacing w:val="10"/>
              </w:rPr>
              <w:t>владеть основными правилами орфографии;</w:t>
            </w:r>
          </w:p>
          <w:p w:rsidR="00E05CAF" w:rsidRPr="00641051" w:rsidRDefault="00E05CAF" w:rsidP="00F51BE8">
            <w:pPr>
              <w:widowControl w:val="0"/>
              <w:numPr>
                <w:ilvl w:val="0"/>
                <w:numId w:val="83"/>
              </w:numPr>
              <w:shd w:val="clear" w:color="auto" w:fill="FFFFFF"/>
              <w:tabs>
                <w:tab w:val="left" w:pos="590"/>
              </w:tabs>
              <w:suppressAutoHyphens w:val="0"/>
              <w:autoSpaceDE w:val="0"/>
              <w:autoSpaceDN w:val="0"/>
              <w:adjustRightInd w:val="0"/>
              <w:spacing w:line="276" w:lineRule="auto"/>
              <w:jc w:val="left"/>
              <w:rPr>
                <w:iCs/>
              </w:rPr>
            </w:pPr>
            <w:r w:rsidRPr="00641051">
              <w:rPr>
                <w:iCs/>
              </w:rPr>
              <w:t>владеть навыками  каллиграфии</w:t>
            </w:r>
          </w:p>
        </w:tc>
      </w:tr>
      <w:tr w:rsidR="00E05CAF" w:rsidRPr="00641051" w:rsidTr="00F51BE8">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05CAF" w:rsidRPr="00641051" w:rsidRDefault="00E05CAF" w:rsidP="00F51BE8">
            <w:pPr>
              <w:spacing w:line="276" w:lineRule="auto"/>
              <w:ind w:firstLine="454"/>
              <w:jc w:val="center"/>
              <w:rPr>
                <w:b/>
              </w:rPr>
            </w:pPr>
            <w:r w:rsidRPr="00641051">
              <w:rPr>
                <w:b/>
              </w:rPr>
              <w:t>Фонетическая сторона речи</w:t>
            </w:r>
          </w:p>
        </w:tc>
      </w:tr>
      <w:tr w:rsidR="00E05CAF" w:rsidRPr="00641051" w:rsidTr="00F51BE8">
        <w:trPr>
          <w:trHeight w:val="161"/>
        </w:trPr>
        <w:tc>
          <w:tcPr>
            <w:tcW w:w="3833"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hd w:val="clear" w:color="auto" w:fill="FFFFFF"/>
              <w:spacing w:line="276" w:lineRule="auto"/>
              <w:ind w:firstLine="284"/>
            </w:pPr>
            <w:r w:rsidRPr="00641051">
              <w:rPr>
                <w:color w:val="000000"/>
              </w:rPr>
              <w:t>Все звуки немецкого язы</w:t>
            </w:r>
            <w:r w:rsidRPr="00641051">
              <w:rPr>
                <w:color w:val="000000"/>
              </w:rPr>
              <w:softHyphen/>
            </w:r>
            <w:r w:rsidRPr="00641051">
              <w:rPr>
                <w:color w:val="000000"/>
                <w:spacing w:val="1"/>
                <w:w w:val="106"/>
              </w:rPr>
              <w:t xml:space="preserve">ка. Нормы произношения звуков немецкого языка (долгота и </w:t>
            </w:r>
            <w:r w:rsidRPr="00641051">
              <w:rPr>
                <w:color w:val="000000"/>
                <w:spacing w:val="6"/>
                <w:w w:val="106"/>
              </w:rPr>
              <w:t xml:space="preserve">краткость гласных, оглушение звонких согласных в конце </w:t>
            </w:r>
            <w:r w:rsidRPr="00641051">
              <w:rPr>
                <w:color w:val="000000"/>
                <w:spacing w:val="-1"/>
                <w:w w:val="106"/>
              </w:rPr>
              <w:t>слога или слова, отсутствие смягчения согласных перед глас</w:t>
            </w:r>
            <w:r w:rsidRPr="00641051">
              <w:rPr>
                <w:color w:val="000000"/>
                <w:spacing w:val="-1"/>
                <w:w w:val="106"/>
              </w:rPr>
              <w:softHyphen/>
            </w:r>
            <w:r w:rsidRPr="00641051">
              <w:rPr>
                <w:color w:val="000000"/>
                <w:spacing w:val="1"/>
                <w:w w:val="106"/>
              </w:rPr>
              <w:t xml:space="preserve">ными). Дифтонги. Ударение в изолированном слове, фразе. </w:t>
            </w:r>
            <w:r w:rsidRPr="00641051">
              <w:rPr>
                <w:color w:val="000000"/>
                <w:spacing w:val="-1"/>
                <w:w w:val="106"/>
              </w:rPr>
              <w:t xml:space="preserve">Отсутствие ударения на служебных словах (артиклях, союзах, </w:t>
            </w:r>
            <w:r w:rsidRPr="00641051">
              <w:rPr>
                <w:color w:val="000000"/>
                <w:spacing w:val="3"/>
                <w:w w:val="106"/>
              </w:rPr>
              <w:t xml:space="preserve">предлогах). Членение предложения на смысловые группы. </w:t>
            </w:r>
            <w:r w:rsidRPr="00641051">
              <w:rPr>
                <w:color w:val="000000"/>
                <w:spacing w:val="5"/>
                <w:w w:val="106"/>
              </w:rPr>
              <w:t xml:space="preserve">Ритмико-интонационные особенности повествовательного, </w:t>
            </w:r>
            <w:r w:rsidRPr="00641051">
              <w:rPr>
                <w:color w:val="000000"/>
                <w:spacing w:val="1"/>
                <w:w w:val="106"/>
              </w:rPr>
              <w:t xml:space="preserve">побудительного и </w:t>
            </w:r>
            <w:r w:rsidRPr="00641051">
              <w:rPr>
                <w:color w:val="000000"/>
                <w:spacing w:val="1"/>
                <w:w w:val="106"/>
              </w:rPr>
              <w:lastRenderedPageBreak/>
              <w:t xml:space="preserve">вопросительного предложений. Интонация </w:t>
            </w:r>
            <w:r w:rsidRPr="00641051">
              <w:rPr>
                <w:color w:val="000000"/>
                <w:w w:val="106"/>
              </w:rPr>
              <w:t>перечисления.</w:t>
            </w:r>
          </w:p>
          <w:p w:rsidR="00E05CAF" w:rsidRPr="00641051" w:rsidRDefault="00E05CAF" w:rsidP="00F51BE8">
            <w:pPr>
              <w:spacing w:line="276" w:lineRule="auto"/>
              <w:ind w:firstLine="454"/>
              <w:rPr>
                <w:i/>
              </w:rPr>
            </w:pPr>
          </w:p>
        </w:tc>
        <w:tc>
          <w:tcPr>
            <w:tcW w:w="6056"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numPr>
                <w:ilvl w:val="0"/>
                <w:numId w:val="86"/>
              </w:numPr>
              <w:suppressAutoHyphens w:val="0"/>
              <w:spacing w:line="276" w:lineRule="auto"/>
              <w:jc w:val="left"/>
            </w:pPr>
            <w:r w:rsidRPr="00641051">
              <w:lastRenderedPageBreak/>
              <w:t>различать на слух и адекватно произносить все звуки немецкого языка;</w:t>
            </w:r>
          </w:p>
          <w:p w:rsidR="00E05CAF" w:rsidRPr="00641051" w:rsidRDefault="00E05CAF" w:rsidP="00F51BE8">
            <w:pPr>
              <w:numPr>
                <w:ilvl w:val="0"/>
                <w:numId w:val="86"/>
              </w:numPr>
              <w:suppressAutoHyphens w:val="0"/>
              <w:spacing w:line="276" w:lineRule="auto"/>
              <w:jc w:val="left"/>
            </w:pPr>
            <w:r w:rsidRPr="00641051">
              <w:t>соблюдать нормы произношения звуков немецкого языка в чтении вслух и устной речи;</w:t>
            </w:r>
          </w:p>
          <w:p w:rsidR="00E05CAF" w:rsidRPr="00641051" w:rsidRDefault="00E05CAF" w:rsidP="00F51BE8">
            <w:pPr>
              <w:numPr>
                <w:ilvl w:val="0"/>
                <w:numId w:val="86"/>
              </w:numPr>
              <w:suppressAutoHyphens w:val="0"/>
              <w:spacing w:line="276" w:lineRule="auto"/>
              <w:jc w:val="left"/>
            </w:pPr>
            <w:r w:rsidRPr="00641051">
              <w:t>соблюдать правильное ударение в изолированном слове, фразе;</w:t>
            </w:r>
          </w:p>
          <w:p w:rsidR="00E05CAF" w:rsidRPr="00641051" w:rsidRDefault="00E05CAF" w:rsidP="00F51BE8">
            <w:pPr>
              <w:numPr>
                <w:ilvl w:val="0"/>
                <w:numId w:val="86"/>
              </w:numPr>
              <w:suppressAutoHyphens w:val="0"/>
              <w:spacing w:line="276" w:lineRule="auto"/>
              <w:jc w:val="left"/>
            </w:pPr>
            <w:r w:rsidRPr="00641051">
              <w:t>понимать, что такое логическое ударение во фразе, предложении;</w:t>
            </w:r>
          </w:p>
          <w:p w:rsidR="00E05CAF" w:rsidRPr="00641051" w:rsidRDefault="00E05CAF" w:rsidP="00F51BE8">
            <w:pPr>
              <w:numPr>
                <w:ilvl w:val="0"/>
                <w:numId w:val="86"/>
              </w:numPr>
              <w:suppressAutoHyphens w:val="0"/>
              <w:spacing w:line="276" w:lineRule="auto"/>
              <w:jc w:val="left"/>
            </w:pPr>
            <w:r w:rsidRPr="00641051">
              <w:t>различать коммуникативный тип предложения по интонации;</w:t>
            </w:r>
          </w:p>
          <w:p w:rsidR="00E05CAF" w:rsidRPr="00641051" w:rsidRDefault="00E05CAF" w:rsidP="00F51BE8">
            <w:pPr>
              <w:numPr>
                <w:ilvl w:val="0"/>
                <w:numId w:val="86"/>
              </w:numPr>
              <w:suppressAutoHyphens w:val="0"/>
              <w:spacing w:line="276" w:lineRule="auto"/>
              <w:jc w:val="left"/>
              <w:rPr>
                <w:i/>
              </w:rPr>
            </w:pPr>
            <w:r w:rsidRPr="00641051">
              <w:t xml:space="preserve">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а также предложения с </w:t>
            </w:r>
            <w:r w:rsidRPr="00641051">
              <w:lastRenderedPageBreak/>
              <w:t>однородными членами (интонация перечисления)</w:t>
            </w:r>
          </w:p>
        </w:tc>
      </w:tr>
      <w:tr w:rsidR="00E05CAF" w:rsidRPr="00641051" w:rsidTr="00F51BE8">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05CAF" w:rsidRPr="00641051" w:rsidRDefault="00E05CAF" w:rsidP="00F51BE8">
            <w:pPr>
              <w:spacing w:line="276" w:lineRule="auto"/>
              <w:ind w:firstLine="454"/>
              <w:jc w:val="center"/>
              <w:rPr>
                <w:b/>
              </w:rPr>
            </w:pPr>
            <w:r w:rsidRPr="00641051">
              <w:rPr>
                <w:b/>
              </w:rPr>
              <w:lastRenderedPageBreak/>
              <w:t>Лексическая сторона речи</w:t>
            </w:r>
          </w:p>
        </w:tc>
      </w:tr>
      <w:tr w:rsidR="00E05CAF" w:rsidRPr="00641051" w:rsidTr="00F51BE8">
        <w:trPr>
          <w:trHeight w:val="161"/>
        </w:trPr>
        <w:tc>
          <w:tcPr>
            <w:tcW w:w="5403"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0D28A8">
            <w:pPr>
              <w:widowControl w:val="0"/>
              <w:numPr>
                <w:ilvl w:val="0"/>
                <w:numId w:val="180"/>
              </w:numPr>
              <w:shd w:val="clear" w:color="auto" w:fill="FFFFFF"/>
              <w:tabs>
                <w:tab w:val="left" w:pos="557"/>
              </w:tabs>
              <w:suppressAutoHyphens w:val="0"/>
              <w:autoSpaceDE w:val="0"/>
              <w:autoSpaceDN w:val="0"/>
              <w:adjustRightInd w:val="0"/>
              <w:spacing w:line="276" w:lineRule="auto"/>
              <w:ind w:left="340" w:hanging="340"/>
              <w:rPr>
                <w:color w:val="000000"/>
                <w:w w:val="106"/>
              </w:rPr>
            </w:pPr>
            <w:r w:rsidRPr="00641051">
              <w:rPr>
                <w:color w:val="000000"/>
                <w:spacing w:val="4"/>
                <w:w w:val="106"/>
              </w:rPr>
              <w:t>Лексические единицы, об</w:t>
            </w:r>
            <w:r w:rsidRPr="00641051">
              <w:rPr>
                <w:color w:val="000000"/>
                <w:w w:val="106"/>
              </w:rPr>
              <w:t>служивающие ситуации общения в пределах тематики начальной школы, в объёме 500 лексических единиц для двусторон</w:t>
            </w:r>
            <w:r w:rsidRPr="00641051">
              <w:rPr>
                <w:color w:val="000000"/>
                <w:spacing w:val="4"/>
                <w:w w:val="106"/>
              </w:rPr>
              <w:t xml:space="preserve">него (рецептивного и продуктивного) усвоения. Простейшие </w:t>
            </w:r>
            <w:r w:rsidRPr="00641051">
              <w:rPr>
                <w:color w:val="000000"/>
                <w:spacing w:val="8"/>
                <w:w w:val="106"/>
              </w:rPr>
              <w:t xml:space="preserve">устойчивые словосочетания, оценочная лексика и речевые </w:t>
            </w:r>
            <w:r w:rsidRPr="00641051">
              <w:rPr>
                <w:color w:val="000000"/>
                <w:spacing w:val="2"/>
                <w:w w:val="106"/>
              </w:rPr>
              <w:t xml:space="preserve">клише как элементы речевого этикета, отражающие культуру </w:t>
            </w:r>
            <w:r w:rsidRPr="00641051">
              <w:rPr>
                <w:color w:val="000000"/>
                <w:w w:val="106"/>
              </w:rPr>
              <w:t xml:space="preserve">немецкоговорящих стран. Интернациональные слова </w:t>
            </w:r>
            <w:r w:rsidRPr="00641051">
              <w:rPr>
                <w:i/>
                <w:iCs/>
                <w:color w:val="000000"/>
                <w:w w:val="106"/>
              </w:rPr>
              <w:t>(</w:t>
            </w:r>
            <w:r w:rsidRPr="00641051">
              <w:rPr>
                <w:i/>
                <w:iCs/>
                <w:color w:val="000000"/>
                <w:w w:val="106"/>
                <w:lang w:val="de-DE"/>
              </w:rPr>
              <w:t>dasKino</w:t>
            </w:r>
            <w:r w:rsidRPr="00641051">
              <w:rPr>
                <w:i/>
                <w:iCs/>
                <w:color w:val="000000"/>
                <w:w w:val="106"/>
              </w:rPr>
              <w:t xml:space="preserve">, </w:t>
            </w:r>
            <w:r w:rsidRPr="00641051">
              <w:rPr>
                <w:i/>
                <w:iCs/>
                <w:color w:val="000000"/>
                <w:w w:val="106"/>
                <w:lang w:val="de-DE"/>
              </w:rPr>
              <w:t>dieFabrik</w:t>
            </w:r>
            <w:r w:rsidRPr="00641051">
              <w:rPr>
                <w:i/>
                <w:iCs/>
                <w:color w:val="000000"/>
                <w:w w:val="106"/>
              </w:rPr>
              <w:t xml:space="preserve">). </w:t>
            </w:r>
            <w:r w:rsidRPr="00641051">
              <w:rPr>
                <w:color w:val="000000"/>
                <w:w w:val="106"/>
              </w:rPr>
              <w:t>Начальные представления о способах сло</w:t>
            </w:r>
            <w:r w:rsidRPr="00641051">
              <w:rPr>
                <w:color w:val="000000"/>
              </w:rPr>
              <w:t xml:space="preserve">вообразования: суффиксация </w:t>
            </w:r>
            <w:r w:rsidRPr="00641051">
              <w:rPr>
                <w:i/>
                <w:iCs/>
                <w:color w:val="000000"/>
              </w:rPr>
              <w:t>(-</w:t>
            </w:r>
            <w:r w:rsidRPr="00641051">
              <w:rPr>
                <w:i/>
                <w:iCs/>
                <w:color w:val="000000"/>
                <w:lang w:val="de-DE"/>
              </w:rPr>
              <w:t>er</w:t>
            </w:r>
            <w:r w:rsidRPr="00641051">
              <w:rPr>
                <w:i/>
                <w:iCs/>
                <w:color w:val="000000"/>
              </w:rPr>
              <w:t>, -</w:t>
            </w:r>
            <w:r w:rsidRPr="00641051">
              <w:rPr>
                <w:i/>
                <w:iCs/>
                <w:color w:val="000000"/>
                <w:lang w:val="de-DE"/>
              </w:rPr>
              <w:t>in</w:t>
            </w:r>
            <w:r w:rsidRPr="00641051">
              <w:rPr>
                <w:i/>
                <w:iCs/>
                <w:color w:val="000000"/>
              </w:rPr>
              <w:t>, -</w:t>
            </w:r>
            <w:r w:rsidRPr="00641051">
              <w:rPr>
                <w:i/>
                <w:iCs/>
                <w:color w:val="000000"/>
                <w:lang w:val="de-DE"/>
              </w:rPr>
              <w:t>chen</w:t>
            </w:r>
            <w:r w:rsidRPr="00641051">
              <w:rPr>
                <w:i/>
                <w:iCs/>
                <w:color w:val="000000"/>
              </w:rPr>
              <w:t>, -</w:t>
            </w:r>
            <w:r w:rsidRPr="00641051">
              <w:rPr>
                <w:i/>
                <w:iCs/>
                <w:color w:val="000000"/>
                <w:lang w:val="de-DE"/>
              </w:rPr>
              <w:t>lein</w:t>
            </w:r>
            <w:r w:rsidRPr="00641051">
              <w:rPr>
                <w:i/>
                <w:iCs/>
                <w:color w:val="000000"/>
              </w:rPr>
              <w:t>, -</w:t>
            </w:r>
            <w:r w:rsidRPr="00641051">
              <w:rPr>
                <w:i/>
                <w:iCs/>
                <w:color w:val="000000"/>
                <w:lang w:val="de-DE"/>
              </w:rPr>
              <w:t>tion</w:t>
            </w:r>
            <w:r w:rsidRPr="00641051">
              <w:rPr>
                <w:i/>
                <w:iCs/>
                <w:color w:val="000000"/>
              </w:rPr>
              <w:t>, -</w:t>
            </w:r>
            <w:r w:rsidRPr="00641051">
              <w:rPr>
                <w:i/>
                <w:iCs/>
                <w:color w:val="000000"/>
                <w:lang w:val="de-DE"/>
              </w:rPr>
              <w:t>ist</w:t>
            </w:r>
            <w:r w:rsidRPr="00641051">
              <w:rPr>
                <w:i/>
                <w:iCs/>
                <w:color w:val="000000"/>
              </w:rPr>
              <w:t xml:space="preserve">); </w:t>
            </w:r>
            <w:r w:rsidRPr="00641051">
              <w:rPr>
                <w:color w:val="000000"/>
              </w:rPr>
              <w:t xml:space="preserve">словосложение </w:t>
            </w:r>
            <w:r w:rsidRPr="00641051">
              <w:rPr>
                <w:i/>
                <w:iCs/>
                <w:color w:val="000000"/>
              </w:rPr>
              <w:t>(</w:t>
            </w:r>
            <w:r w:rsidRPr="00641051">
              <w:rPr>
                <w:i/>
                <w:iCs/>
                <w:color w:val="000000"/>
                <w:lang w:val="de-DE"/>
              </w:rPr>
              <w:t>dasLehrbuch</w:t>
            </w:r>
            <w:r w:rsidRPr="00641051">
              <w:rPr>
                <w:i/>
                <w:iCs/>
                <w:color w:val="000000"/>
              </w:rPr>
              <w:t xml:space="preserve">); </w:t>
            </w:r>
            <w:r w:rsidRPr="00641051">
              <w:rPr>
                <w:color w:val="000000"/>
              </w:rPr>
              <w:t xml:space="preserve">конверсия </w:t>
            </w:r>
            <w:r w:rsidRPr="00641051">
              <w:rPr>
                <w:i/>
                <w:iCs/>
                <w:color w:val="000000"/>
              </w:rPr>
              <w:t>(</w:t>
            </w:r>
            <w:r w:rsidRPr="00641051">
              <w:rPr>
                <w:i/>
                <w:iCs/>
                <w:color w:val="000000"/>
                <w:lang w:val="de-DE"/>
              </w:rPr>
              <w:t>dasLesen</w:t>
            </w:r>
            <w:r w:rsidRPr="00641051">
              <w:rPr>
                <w:i/>
                <w:iCs/>
                <w:color w:val="000000"/>
              </w:rPr>
              <w:t>,</w:t>
            </w:r>
            <w:r w:rsidRPr="00641051">
              <w:rPr>
                <w:i/>
                <w:iCs/>
                <w:color w:val="000000"/>
                <w:lang w:val="de-DE"/>
              </w:rPr>
              <w:t>dieK</w:t>
            </w:r>
            <w:r w:rsidRPr="00641051">
              <w:rPr>
                <w:i/>
                <w:iCs/>
                <w:color w:val="000000"/>
              </w:rPr>
              <w:t>ä</w:t>
            </w:r>
            <w:r w:rsidRPr="00641051">
              <w:rPr>
                <w:i/>
                <w:iCs/>
                <w:color w:val="000000"/>
                <w:lang w:val="de-DE"/>
              </w:rPr>
              <w:t>lte</w:t>
            </w:r>
            <w:r w:rsidRPr="00641051">
              <w:rPr>
                <w:i/>
                <w:iCs/>
                <w:color w:val="000000"/>
              </w:rPr>
              <w:t>).</w:t>
            </w:r>
          </w:p>
          <w:p w:rsidR="00E05CAF" w:rsidRPr="00641051" w:rsidRDefault="00E05CAF" w:rsidP="00F51BE8">
            <w:pPr>
              <w:spacing w:line="276" w:lineRule="auto"/>
            </w:pPr>
          </w:p>
        </w:tc>
        <w:tc>
          <w:tcPr>
            <w:tcW w:w="4486"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numPr>
                <w:ilvl w:val="0"/>
                <w:numId w:val="82"/>
              </w:numPr>
              <w:suppressAutoHyphens w:val="0"/>
              <w:spacing w:line="276" w:lineRule="auto"/>
              <w:jc w:val="left"/>
            </w:pPr>
            <w:r w:rsidRPr="00641051">
              <w:t>понимать значение лексических единиц в письменном и устном тексте;</w:t>
            </w:r>
          </w:p>
          <w:p w:rsidR="00E05CAF" w:rsidRPr="00641051" w:rsidRDefault="00E05CAF" w:rsidP="00F51BE8">
            <w:pPr>
              <w:numPr>
                <w:ilvl w:val="0"/>
                <w:numId w:val="82"/>
              </w:numPr>
              <w:suppressAutoHyphens w:val="0"/>
              <w:spacing w:line="276" w:lineRule="auto"/>
              <w:jc w:val="left"/>
            </w:pPr>
            <w:r w:rsidRPr="00641051">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E05CAF" w:rsidRPr="00641051" w:rsidRDefault="00E05CAF" w:rsidP="00F51BE8">
            <w:pPr>
              <w:numPr>
                <w:ilvl w:val="0"/>
                <w:numId w:val="82"/>
              </w:numPr>
              <w:suppressAutoHyphens w:val="0"/>
              <w:spacing w:line="276" w:lineRule="auto"/>
              <w:jc w:val="left"/>
            </w:pPr>
            <w:r w:rsidRPr="00641051">
              <w:t>распознавать имена собственные и нарицательные;</w:t>
            </w:r>
          </w:p>
          <w:p w:rsidR="00E05CAF" w:rsidRPr="00641051" w:rsidRDefault="00E05CAF" w:rsidP="00F51BE8">
            <w:pPr>
              <w:numPr>
                <w:ilvl w:val="0"/>
                <w:numId w:val="82"/>
              </w:numPr>
              <w:suppressAutoHyphens w:val="0"/>
              <w:spacing w:line="276" w:lineRule="auto"/>
              <w:jc w:val="left"/>
            </w:pPr>
            <w:r w:rsidRPr="00641051">
              <w:t>распознавать по определённым признакам части речи;</w:t>
            </w:r>
          </w:p>
          <w:p w:rsidR="00E05CAF" w:rsidRPr="00641051" w:rsidRDefault="00E05CAF" w:rsidP="00F51BE8">
            <w:pPr>
              <w:numPr>
                <w:ilvl w:val="0"/>
                <w:numId w:val="82"/>
              </w:numPr>
              <w:suppressAutoHyphens w:val="0"/>
              <w:spacing w:line="276" w:lineRule="auto"/>
              <w:jc w:val="left"/>
            </w:pPr>
            <w:r w:rsidRPr="00641051">
              <w:t>понимать значение лексических единиц по словообразовательным элементам (суффиксам и приставкам);</w:t>
            </w:r>
          </w:p>
          <w:p w:rsidR="00E05CAF" w:rsidRPr="00641051" w:rsidRDefault="00E05CAF" w:rsidP="00F51BE8">
            <w:pPr>
              <w:numPr>
                <w:ilvl w:val="0"/>
                <w:numId w:val="82"/>
              </w:numPr>
              <w:suppressAutoHyphens w:val="0"/>
              <w:spacing w:line="276" w:lineRule="auto"/>
              <w:ind w:firstLine="454"/>
              <w:jc w:val="left"/>
            </w:pPr>
            <w:r w:rsidRPr="00641051">
              <w:t>использовать правила словообразования;</w:t>
            </w:r>
          </w:p>
          <w:p w:rsidR="00E05CAF" w:rsidRPr="00641051" w:rsidRDefault="00E05CAF" w:rsidP="00F51BE8">
            <w:pPr>
              <w:numPr>
                <w:ilvl w:val="0"/>
                <w:numId w:val="82"/>
              </w:numPr>
              <w:suppressAutoHyphens w:val="0"/>
              <w:spacing w:line="276" w:lineRule="auto"/>
              <w:ind w:firstLine="454"/>
              <w:jc w:val="left"/>
            </w:pPr>
            <w:r w:rsidRPr="00641051">
              <w:t>догадываться о значении незнакомых слов, используя различные виды догадки (по аналогии с родным языком, словообразовательным элементам и т. д.)</w:t>
            </w:r>
          </w:p>
          <w:p w:rsidR="00E05CAF" w:rsidRPr="00641051" w:rsidRDefault="00E05CAF" w:rsidP="00F51BE8">
            <w:pPr>
              <w:spacing w:line="276" w:lineRule="auto"/>
            </w:pPr>
          </w:p>
        </w:tc>
      </w:tr>
      <w:tr w:rsidR="00E05CAF" w:rsidRPr="00641051" w:rsidTr="00F51BE8">
        <w:trPr>
          <w:trHeight w:val="161"/>
        </w:trPr>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E05CAF" w:rsidRPr="00641051" w:rsidRDefault="00E05CAF" w:rsidP="00F51BE8">
            <w:pPr>
              <w:spacing w:line="276" w:lineRule="auto"/>
              <w:ind w:firstLine="454"/>
              <w:jc w:val="center"/>
              <w:rPr>
                <w:b/>
              </w:rPr>
            </w:pPr>
            <w:r w:rsidRPr="00641051">
              <w:rPr>
                <w:b/>
              </w:rPr>
              <w:t>Грамматическая сторона речи</w:t>
            </w:r>
          </w:p>
        </w:tc>
      </w:tr>
      <w:tr w:rsidR="00E05CAF" w:rsidRPr="00641051" w:rsidTr="00F51BE8">
        <w:trPr>
          <w:trHeight w:val="161"/>
        </w:trPr>
        <w:tc>
          <w:tcPr>
            <w:tcW w:w="5403" w:type="dxa"/>
            <w:gridSpan w:val="2"/>
            <w:tcBorders>
              <w:top w:val="single" w:sz="4" w:space="0" w:color="auto"/>
              <w:left w:val="single" w:sz="4" w:space="0" w:color="auto"/>
              <w:bottom w:val="single" w:sz="4" w:space="0" w:color="auto"/>
              <w:right w:val="single" w:sz="4" w:space="0" w:color="auto"/>
            </w:tcBorders>
          </w:tcPr>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ind w:left="284"/>
              <w:rPr>
                <w:color w:val="000000"/>
              </w:rPr>
            </w:pPr>
          </w:p>
          <w:p w:rsidR="00E05CAF" w:rsidRPr="00641051" w:rsidRDefault="00E05CAF" w:rsidP="009459F9">
            <w:pPr>
              <w:widowControl w:val="0"/>
              <w:numPr>
                <w:ilvl w:val="0"/>
                <w:numId w:val="92"/>
              </w:numPr>
              <w:shd w:val="clear" w:color="auto" w:fill="FFFFFF"/>
              <w:tabs>
                <w:tab w:val="left" w:pos="638"/>
              </w:tabs>
              <w:suppressAutoHyphens w:val="0"/>
              <w:autoSpaceDE w:val="0"/>
              <w:autoSpaceDN w:val="0"/>
              <w:adjustRightInd w:val="0"/>
              <w:spacing w:line="276" w:lineRule="auto"/>
              <w:ind w:firstLine="284"/>
              <w:rPr>
                <w:color w:val="000000"/>
              </w:rPr>
            </w:pPr>
            <w:r w:rsidRPr="00641051">
              <w:rPr>
                <w:color w:val="000000"/>
                <w:spacing w:val="16"/>
              </w:rPr>
              <w:t xml:space="preserve">Существительные в единственном и множественном </w:t>
            </w:r>
            <w:r w:rsidRPr="00641051">
              <w:rPr>
                <w:color w:val="000000"/>
                <w:spacing w:val="10"/>
              </w:rPr>
              <w:t xml:space="preserve">числе с определённым/неопределённым и нулевым артиклем. </w:t>
            </w:r>
            <w:r w:rsidRPr="00641051">
              <w:rPr>
                <w:color w:val="000000"/>
                <w:spacing w:val="8"/>
              </w:rPr>
              <w:t>Склонение существительных.</w:t>
            </w: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spacing w:val="8"/>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rPr>
            </w:pPr>
          </w:p>
          <w:p w:rsidR="00E05CAF" w:rsidRPr="00641051" w:rsidRDefault="00E05CAF" w:rsidP="00F51BE8">
            <w:pPr>
              <w:spacing w:line="276" w:lineRule="auto"/>
              <w:ind w:firstLine="284"/>
            </w:pPr>
          </w:p>
          <w:p w:rsidR="00E05CAF" w:rsidRPr="00641051" w:rsidRDefault="00E05CAF" w:rsidP="009459F9">
            <w:pPr>
              <w:widowControl w:val="0"/>
              <w:numPr>
                <w:ilvl w:val="0"/>
                <w:numId w:val="93"/>
              </w:numPr>
              <w:shd w:val="clear" w:color="auto" w:fill="FFFFFF"/>
              <w:tabs>
                <w:tab w:val="left" w:pos="562"/>
              </w:tabs>
              <w:suppressAutoHyphens w:val="0"/>
              <w:autoSpaceDE w:val="0"/>
              <w:autoSpaceDN w:val="0"/>
              <w:adjustRightInd w:val="0"/>
              <w:spacing w:line="276" w:lineRule="auto"/>
              <w:ind w:firstLine="284"/>
              <w:rPr>
                <w:color w:val="000000"/>
              </w:rPr>
            </w:pPr>
            <w:r w:rsidRPr="00641051">
              <w:rPr>
                <w:color w:val="000000"/>
                <w:spacing w:val="8"/>
              </w:rPr>
              <w:t>Прилагательные в положительной, сравнительной и пре</w:t>
            </w:r>
            <w:r w:rsidRPr="00641051">
              <w:rPr>
                <w:color w:val="000000"/>
                <w:spacing w:val="14"/>
              </w:rPr>
              <w:t>восходной степени, образованные по правилам и исключе</w:t>
            </w:r>
            <w:r w:rsidRPr="00641051">
              <w:rPr>
                <w:color w:val="000000"/>
                <w:spacing w:val="5"/>
              </w:rPr>
              <w:t>ния.</w:t>
            </w: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color w:val="000000"/>
                <w:spacing w:val="5"/>
              </w:rPr>
            </w:pP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color w:val="000000"/>
              </w:rPr>
            </w:pPr>
          </w:p>
          <w:p w:rsidR="00E05CAF" w:rsidRPr="00641051" w:rsidRDefault="00E05CAF" w:rsidP="009459F9">
            <w:pPr>
              <w:widowControl w:val="0"/>
              <w:numPr>
                <w:ilvl w:val="0"/>
                <w:numId w:val="93"/>
              </w:numPr>
              <w:shd w:val="clear" w:color="auto" w:fill="FFFFFF"/>
              <w:tabs>
                <w:tab w:val="left" w:pos="562"/>
              </w:tabs>
              <w:suppressAutoHyphens w:val="0"/>
              <w:autoSpaceDE w:val="0"/>
              <w:autoSpaceDN w:val="0"/>
              <w:adjustRightInd w:val="0"/>
              <w:spacing w:line="276" w:lineRule="auto"/>
              <w:ind w:firstLine="284"/>
              <w:rPr>
                <w:color w:val="000000"/>
              </w:rPr>
            </w:pPr>
            <w:r w:rsidRPr="00641051">
              <w:rPr>
                <w:color w:val="000000"/>
              </w:rPr>
              <w:t>Количественные числительные (до 100), порядковые числительные (до 30).</w:t>
            </w: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ind w:left="284"/>
              <w:rPr>
                <w:color w:val="000000"/>
              </w:rPr>
            </w:pPr>
          </w:p>
          <w:p w:rsidR="00E05CAF" w:rsidRPr="00641051" w:rsidRDefault="00E05CAF" w:rsidP="009459F9">
            <w:pPr>
              <w:widowControl w:val="0"/>
              <w:numPr>
                <w:ilvl w:val="0"/>
                <w:numId w:val="93"/>
              </w:numPr>
              <w:shd w:val="clear" w:color="auto" w:fill="FFFFFF"/>
              <w:tabs>
                <w:tab w:val="left" w:pos="562"/>
              </w:tabs>
              <w:suppressAutoHyphens w:val="0"/>
              <w:autoSpaceDE w:val="0"/>
              <w:autoSpaceDN w:val="0"/>
              <w:adjustRightInd w:val="0"/>
              <w:spacing w:line="276" w:lineRule="auto"/>
              <w:ind w:left="170" w:hanging="170"/>
              <w:rPr>
                <w:color w:val="000000"/>
              </w:rPr>
            </w:pPr>
            <w:r w:rsidRPr="00641051">
              <w:rPr>
                <w:color w:val="000000"/>
                <w:spacing w:val="9"/>
              </w:rPr>
              <w:t xml:space="preserve">Местоимения: личные, притяжательные и указательные </w:t>
            </w:r>
            <w:r w:rsidRPr="00641051">
              <w:rPr>
                <w:i/>
                <w:iCs/>
                <w:color w:val="000000"/>
              </w:rPr>
              <w:t>(</w:t>
            </w:r>
            <w:r w:rsidRPr="00641051">
              <w:rPr>
                <w:i/>
                <w:iCs/>
                <w:color w:val="000000"/>
                <w:lang w:val="de-DE"/>
              </w:rPr>
              <w:t>ich</w:t>
            </w:r>
            <w:r w:rsidRPr="00641051">
              <w:rPr>
                <w:i/>
                <w:iCs/>
                <w:color w:val="000000"/>
              </w:rPr>
              <w:t xml:space="preserve">, </w:t>
            </w:r>
            <w:r w:rsidRPr="00641051">
              <w:rPr>
                <w:i/>
                <w:iCs/>
                <w:color w:val="000000"/>
                <w:lang w:val="de-DE"/>
              </w:rPr>
              <w:t>du</w:t>
            </w:r>
            <w:r w:rsidRPr="00641051">
              <w:rPr>
                <w:i/>
                <w:iCs/>
                <w:color w:val="000000"/>
              </w:rPr>
              <w:t xml:space="preserve">, </w:t>
            </w:r>
            <w:r w:rsidRPr="00641051">
              <w:rPr>
                <w:i/>
                <w:iCs/>
                <w:color w:val="000000"/>
                <w:lang w:val="de-DE"/>
              </w:rPr>
              <w:t>er</w:t>
            </w:r>
            <w:r w:rsidRPr="00641051">
              <w:rPr>
                <w:i/>
                <w:iCs/>
                <w:color w:val="000000"/>
              </w:rPr>
              <w:t xml:space="preserve">, </w:t>
            </w:r>
            <w:r w:rsidRPr="00641051">
              <w:rPr>
                <w:i/>
                <w:iCs/>
                <w:color w:val="000000"/>
                <w:lang w:val="de-DE"/>
              </w:rPr>
              <w:t>mein</w:t>
            </w:r>
            <w:r w:rsidRPr="00641051">
              <w:rPr>
                <w:i/>
                <w:iCs/>
                <w:color w:val="000000"/>
              </w:rPr>
              <w:t xml:space="preserve">, </w:t>
            </w:r>
            <w:r w:rsidRPr="00641051">
              <w:rPr>
                <w:i/>
                <w:iCs/>
                <w:color w:val="000000"/>
                <w:lang w:val="de-DE"/>
              </w:rPr>
              <w:t>dieser</w:t>
            </w:r>
            <w:r w:rsidRPr="00641051">
              <w:rPr>
                <w:i/>
                <w:iCs/>
                <w:color w:val="000000"/>
              </w:rPr>
              <w:t xml:space="preserve">, </w:t>
            </w:r>
            <w:r w:rsidRPr="00641051">
              <w:rPr>
                <w:i/>
                <w:iCs/>
                <w:color w:val="000000"/>
                <w:lang w:val="de-DE"/>
              </w:rPr>
              <w:t>jener</w:t>
            </w:r>
            <w:r w:rsidRPr="00641051">
              <w:rPr>
                <w:i/>
                <w:iCs/>
                <w:color w:val="000000"/>
              </w:rPr>
              <w:t xml:space="preserve">). </w:t>
            </w:r>
            <w:r w:rsidRPr="00641051">
              <w:rPr>
                <w:color w:val="000000"/>
              </w:rPr>
              <w:t xml:space="preserve">Отрицательное местоимение </w:t>
            </w:r>
            <w:r w:rsidRPr="00641051">
              <w:rPr>
                <w:i/>
                <w:iCs/>
                <w:color w:val="000000"/>
                <w:lang w:val="de-DE"/>
              </w:rPr>
              <w:t>kein</w:t>
            </w:r>
            <w:r w:rsidRPr="00641051">
              <w:rPr>
                <w:i/>
                <w:iCs/>
                <w:color w:val="000000"/>
              </w:rPr>
              <w:t>.</w:t>
            </w:r>
          </w:p>
          <w:p w:rsidR="00E05CAF" w:rsidRPr="00641051" w:rsidRDefault="00E05CAF" w:rsidP="00F51BE8">
            <w:pPr>
              <w:spacing w:line="276" w:lineRule="auto"/>
              <w:ind w:firstLine="454"/>
              <w:rPr>
                <w:lang w:val="de-DE"/>
              </w:rPr>
            </w:pPr>
          </w:p>
          <w:p w:rsidR="00E05CAF" w:rsidRPr="00641051" w:rsidRDefault="00E05CAF" w:rsidP="00F51BE8">
            <w:pPr>
              <w:spacing w:line="276" w:lineRule="auto"/>
              <w:rPr>
                <w:lang w:val="de-DE"/>
              </w:rPr>
            </w:pPr>
          </w:p>
          <w:p w:rsidR="00E05CAF" w:rsidRPr="00641051" w:rsidRDefault="00E05CAF" w:rsidP="00F51BE8">
            <w:pPr>
              <w:spacing w:line="276" w:lineRule="auto"/>
              <w:rPr>
                <w:lang w:val="de-DE"/>
              </w:rPr>
            </w:pPr>
          </w:p>
          <w:p w:rsidR="00E05CAF" w:rsidRPr="00641051" w:rsidRDefault="00E05CAF" w:rsidP="00F51BE8">
            <w:pPr>
              <w:spacing w:line="276" w:lineRule="auto"/>
              <w:rPr>
                <w:lang w:val="de-DE"/>
              </w:rPr>
            </w:pPr>
          </w:p>
          <w:p w:rsidR="00E05CAF" w:rsidRPr="00641051" w:rsidRDefault="00E05CAF" w:rsidP="009459F9">
            <w:pPr>
              <w:widowControl w:val="0"/>
              <w:numPr>
                <w:ilvl w:val="0"/>
                <w:numId w:val="92"/>
              </w:numPr>
              <w:shd w:val="clear" w:color="auto" w:fill="FFFFFF"/>
              <w:tabs>
                <w:tab w:val="left" w:pos="638"/>
              </w:tabs>
              <w:suppressAutoHyphens w:val="0"/>
              <w:autoSpaceDE w:val="0"/>
              <w:autoSpaceDN w:val="0"/>
              <w:adjustRightInd w:val="0"/>
              <w:spacing w:line="276" w:lineRule="auto"/>
              <w:ind w:firstLine="284"/>
              <w:rPr>
                <w:color w:val="000000"/>
              </w:rPr>
            </w:pPr>
            <w:r w:rsidRPr="00641051">
              <w:rPr>
                <w:color w:val="000000"/>
                <w:spacing w:val="15"/>
              </w:rPr>
              <w:t xml:space="preserve">Грамматические формы изъявительного наклонения: </w:t>
            </w:r>
            <w:r w:rsidRPr="00641051">
              <w:rPr>
                <w:i/>
                <w:iCs/>
                <w:color w:val="000000"/>
                <w:lang w:val="de-DE"/>
              </w:rPr>
              <w:t>Pr</w:t>
            </w:r>
            <w:r w:rsidRPr="00641051">
              <w:rPr>
                <w:i/>
                <w:iCs/>
                <w:color w:val="000000"/>
              </w:rPr>
              <w:t>ä</w:t>
            </w:r>
            <w:r w:rsidRPr="00641051">
              <w:rPr>
                <w:i/>
                <w:iCs/>
                <w:color w:val="000000"/>
                <w:lang w:val="de-DE"/>
              </w:rPr>
              <w:t>sens</w:t>
            </w:r>
            <w:r w:rsidRPr="00641051">
              <w:rPr>
                <w:i/>
                <w:iCs/>
                <w:color w:val="000000"/>
              </w:rPr>
              <w:t xml:space="preserve">, </w:t>
            </w:r>
            <w:r w:rsidRPr="00641051">
              <w:rPr>
                <w:i/>
                <w:iCs/>
                <w:color w:val="000000"/>
                <w:lang w:val="de-DE"/>
              </w:rPr>
              <w:t>Futur</w:t>
            </w:r>
            <w:r w:rsidRPr="00641051">
              <w:rPr>
                <w:i/>
                <w:iCs/>
                <w:color w:val="000000"/>
              </w:rPr>
              <w:t xml:space="preserve">, </w:t>
            </w:r>
            <w:r w:rsidRPr="00641051">
              <w:rPr>
                <w:i/>
                <w:iCs/>
                <w:color w:val="000000"/>
                <w:lang w:val="de-DE"/>
              </w:rPr>
              <w:t>Pr</w:t>
            </w:r>
            <w:r w:rsidRPr="00641051">
              <w:rPr>
                <w:i/>
                <w:iCs/>
                <w:color w:val="000000"/>
              </w:rPr>
              <w:t>ä</w:t>
            </w:r>
            <w:r w:rsidRPr="00641051">
              <w:rPr>
                <w:i/>
                <w:iCs/>
                <w:color w:val="000000"/>
                <w:lang w:val="de-DE"/>
              </w:rPr>
              <w:t>teritum</w:t>
            </w:r>
            <w:r w:rsidRPr="00641051">
              <w:rPr>
                <w:i/>
                <w:iCs/>
                <w:color w:val="000000"/>
              </w:rPr>
              <w:t xml:space="preserve">, </w:t>
            </w:r>
            <w:r w:rsidRPr="00641051">
              <w:rPr>
                <w:i/>
                <w:iCs/>
                <w:color w:val="000000"/>
                <w:lang w:val="de-DE"/>
              </w:rPr>
              <w:t>Perfekt</w:t>
            </w:r>
            <w:r w:rsidRPr="00641051">
              <w:rPr>
                <w:i/>
                <w:iCs/>
                <w:color w:val="000000"/>
              </w:rPr>
              <w:t xml:space="preserve">. </w:t>
            </w:r>
            <w:r w:rsidRPr="00641051">
              <w:rPr>
                <w:color w:val="000000"/>
              </w:rPr>
              <w:t>Слабые и сильные глаго</w:t>
            </w:r>
            <w:r w:rsidRPr="00641051">
              <w:rPr>
                <w:color w:val="000000"/>
              </w:rPr>
              <w:softHyphen/>
            </w:r>
            <w:r w:rsidRPr="00641051">
              <w:rPr>
                <w:color w:val="000000"/>
              </w:rPr>
              <w:br/>
              <w:t xml:space="preserve">лы. Вспомогательные глаголы </w:t>
            </w:r>
            <w:r w:rsidRPr="00641051">
              <w:rPr>
                <w:i/>
                <w:iCs/>
                <w:color w:val="000000"/>
                <w:lang w:val="de-DE"/>
              </w:rPr>
              <w:t>haben</w:t>
            </w:r>
            <w:r w:rsidRPr="00641051">
              <w:rPr>
                <w:i/>
                <w:iCs/>
                <w:color w:val="000000"/>
              </w:rPr>
              <w:t xml:space="preserve">, </w:t>
            </w:r>
            <w:r w:rsidRPr="00641051">
              <w:rPr>
                <w:i/>
                <w:iCs/>
                <w:color w:val="000000"/>
                <w:lang w:val="de-DE"/>
              </w:rPr>
              <w:t>sein</w:t>
            </w:r>
            <w:r w:rsidRPr="00641051">
              <w:rPr>
                <w:i/>
                <w:iCs/>
                <w:color w:val="000000"/>
              </w:rPr>
              <w:t xml:space="preserve">, </w:t>
            </w:r>
            <w:r w:rsidRPr="00641051">
              <w:rPr>
                <w:i/>
                <w:iCs/>
                <w:color w:val="000000"/>
                <w:lang w:val="de-DE"/>
              </w:rPr>
              <w:t>werden</w:t>
            </w:r>
            <w:r w:rsidRPr="00641051">
              <w:rPr>
                <w:i/>
                <w:iCs/>
                <w:color w:val="000000"/>
              </w:rPr>
              <w:t xml:space="preserve">. </w:t>
            </w:r>
            <w:r w:rsidRPr="00641051">
              <w:rPr>
                <w:color w:val="000000"/>
              </w:rPr>
              <w:t xml:space="preserve">Глагол связка </w:t>
            </w:r>
            <w:r w:rsidRPr="00641051">
              <w:rPr>
                <w:i/>
                <w:iCs/>
                <w:color w:val="000000"/>
                <w:lang w:val="de-DE"/>
              </w:rPr>
              <w:t>sein</w:t>
            </w:r>
            <w:r w:rsidRPr="00641051">
              <w:rPr>
                <w:i/>
                <w:iCs/>
                <w:color w:val="000000"/>
              </w:rPr>
              <w:t xml:space="preserve">. </w:t>
            </w:r>
            <w:r w:rsidRPr="00641051">
              <w:rPr>
                <w:color w:val="000000"/>
              </w:rPr>
              <w:t xml:space="preserve">Модальные глаголы </w:t>
            </w:r>
            <w:r w:rsidRPr="00641051">
              <w:rPr>
                <w:i/>
                <w:iCs/>
                <w:color w:val="000000"/>
                <w:lang w:val="de-DE"/>
              </w:rPr>
              <w:t>k</w:t>
            </w:r>
            <w:r w:rsidRPr="00641051">
              <w:rPr>
                <w:i/>
                <w:iCs/>
                <w:color w:val="000000"/>
              </w:rPr>
              <w:t>ö</w:t>
            </w:r>
            <w:r w:rsidRPr="00641051">
              <w:rPr>
                <w:i/>
                <w:iCs/>
                <w:color w:val="000000"/>
                <w:lang w:val="de-DE"/>
              </w:rPr>
              <w:t>nnen</w:t>
            </w:r>
            <w:r w:rsidRPr="00641051">
              <w:rPr>
                <w:i/>
                <w:iCs/>
                <w:color w:val="000000"/>
              </w:rPr>
              <w:t xml:space="preserve">, </w:t>
            </w:r>
            <w:r w:rsidRPr="00641051">
              <w:rPr>
                <w:i/>
                <w:iCs/>
                <w:color w:val="000000"/>
                <w:lang w:val="de-DE"/>
              </w:rPr>
              <w:t>wollen</w:t>
            </w:r>
            <w:r w:rsidRPr="00641051">
              <w:rPr>
                <w:i/>
                <w:iCs/>
                <w:color w:val="000000"/>
              </w:rPr>
              <w:t xml:space="preserve">, </w:t>
            </w:r>
            <w:r w:rsidRPr="00641051">
              <w:rPr>
                <w:i/>
                <w:iCs/>
                <w:color w:val="000000"/>
                <w:lang w:val="de-DE"/>
              </w:rPr>
              <w:t>m</w:t>
            </w:r>
            <w:r w:rsidRPr="00641051">
              <w:rPr>
                <w:i/>
                <w:iCs/>
                <w:color w:val="000000"/>
              </w:rPr>
              <w:t>ü</w:t>
            </w:r>
            <w:r w:rsidRPr="00641051">
              <w:rPr>
                <w:i/>
                <w:iCs/>
                <w:color w:val="000000"/>
                <w:lang w:val="de-DE"/>
              </w:rPr>
              <w:t>ssen</w:t>
            </w:r>
            <w:r w:rsidRPr="00641051">
              <w:rPr>
                <w:i/>
                <w:iCs/>
                <w:color w:val="000000"/>
              </w:rPr>
              <w:t xml:space="preserve">, </w:t>
            </w:r>
            <w:r w:rsidRPr="00641051">
              <w:rPr>
                <w:i/>
                <w:iCs/>
                <w:color w:val="000000"/>
                <w:lang w:val="de-DE"/>
              </w:rPr>
              <w:t>sollen</w:t>
            </w:r>
            <w:r w:rsidRPr="00641051">
              <w:rPr>
                <w:i/>
                <w:iCs/>
                <w:color w:val="000000"/>
              </w:rPr>
              <w:t xml:space="preserve">. </w:t>
            </w:r>
            <w:r w:rsidRPr="00641051">
              <w:rPr>
                <w:color w:val="000000"/>
              </w:rPr>
              <w:t xml:space="preserve">Неопределённая форма глагола </w:t>
            </w:r>
            <w:r w:rsidRPr="00641051">
              <w:rPr>
                <w:i/>
                <w:iCs/>
                <w:color w:val="000000"/>
              </w:rPr>
              <w:t>(</w:t>
            </w:r>
            <w:r w:rsidRPr="00641051">
              <w:rPr>
                <w:i/>
                <w:iCs/>
                <w:color w:val="000000"/>
                <w:lang w:val="de-DE"/>
              </w:rPr>
              <w:t>Infinitiv</w:t>
            </w:r>
            <w:r w:rsidRPr="00641051">
              <w:rPr>
                <w:i/>
                <w:iCs/>
                <w:color w:val="000000"/>
              </w:rPr>
              <w:t>).</w:t>
            </w: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638"/>
              </w:tabs>
              <w:suppressAutoHyphens w:val="0"/>
              <w:autoSpaceDE w:val="0"/>
              <w:autoSpaceDN w:val="0"/>
              <w:adjustRightInd w:val="0"/>
              <w:spacing w:line="276" w:lineRule="auto"/>
              <w:rPr>
                <w:color w:val="000000"/>
              </w:rPr>
            </w:pPr>
          </w:p>
          <w:p w:rsidR="00E05CAF" w:rsidRPr="00641051" w:rsidRDefault="00E05CAF" w:rsidP="009459F9">
            <w:pPr>
              <w:widowControl w:val="0"/>
              <w:numPr>
                <w:ilvl w:val="0"/>
                <w:numId w:val="93"/>
              </w:numPr>
              <w:shd w:val="clear" w:color="auto" w:fill="FFFFFF"/>
              <w:tabs>
                <w:tab w:val="left" w:pos="562"/>
              </w:tabs>
              <w:suppressAutoHyphens w:val="0"/>
              <w:autoSpaceDE w:val="0"/>
              <w:autoSpaceDN w:val="0"/>
              <w:adjustRightInd w:val="0"/>
              <w:spacing w:line="276" w:lineRule="auto"/>
              <w:ind w:firstLine="284"/>
              <w:rPr>
                <w:i/>
                <w:iCs/>
                <w:color w:val="000000"/>
              </w:rPr>
            </w:pPr>
            <w:r w:rsidRPr="00641051">
              <w:rPr>
                <w:color w:val="000000"/>
              </w:rPr>
              <w:t>Наречиявремени</w:t>
            </w:r>
            <w:r w:rsidRPr="00641051">
              <w:rPr>
                <w:color w:val="000000"/>
                <w:lang w:val="de-DE"/>
              </w:rPr>
              <w:t xml:space="preserve">: </w:t>
            </w:r>
            <w:r w:rsidRPr="00641051">
              <w:rPr>
                <w:i/>
                <w:iCs/>
                <w:color w:val="000000"/>
                <w:lang w:val="de-DE"/>
              </w:rPr>
              <w:t xml:space="preserve">heute, oft, nie, schnell </w:t>
            </w:r>
            <w:r w:rsidRPr="00641051">
              <w:rPr>
                <w:color w:val="000000"/>
              </w:rPr>
              <w:t>идр</w:t>
            </w:r>
            <w:r w:rsidRPr="00641051">
              <w:rPr>
                <w:color w:val="000000"/>
                <w:lang w:val="de-DE"/>
              </w:rPr>
              <w:t xml:space="preserve">. </w:t>
            </w:r>
            <w:r w:rsidRPr="00641051">
              <w:rPr>
                <w:color w:val="000000"/>
              </w:rPr>
              <w:t xml:space="preserve">Наречия, образующие степени сравнения не по правилам: </w:t>
            </w:r>
            <w:r w:rsidRPr="00641051">
              <w:rPr>
                <w:i/>
                <w:iCs/>
                <w:color w:val="000000"/>
                <w:lang w:val="de-DE"/>
              </w:rPr>
              <w:t>gut</w:t>
            </w:r>
            <w:r w:rsidRPr="00641051">
              <w:rPr>
                <w:i/>
                <w:iCs/>
                <w:color w:val="000000"/>
              </w:rPr>
              <w:t xml:space="preserve">, </w:t>
            </w:r>
            <w:r w:rsidRPr="00641051">
              <w:rPr>
                <w:i/>
                <w:iCs/>
                <w:color w:val="000000"/>
                <w:lang w:val="de-DE"/>
              </w:rPr>
              <w:t>viel</w:t>
            </w:r>
            <w:r w:rsidRPr="00641051">
              <w:rPr>
                <w:i/>
                <w:iCs/>
                <w:color w:val="000000"/>
              </w:rPr>
              <w:t xml:space="preserve">, </w:t>
            </w:r>
            <w:r w:rsidRPr="00641051">
              <w:rPr>
                <w:i/>
                <w:iCs/>
                <w:color w:val="000000"/>
                <w:lang w:val="de-DE"/>
              </w:rPr>
              <w:t>gern</w:t>
            </w:r>
            <w:r w:rsidRPr="00641051">
              <w:rPr>
                <w:i/>
                <w:iCs/>
                <w:color w:val="000000"/>
              </w:rPr>
              <w:t>.</w:t>
            </w: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i/>
                <w:iCs/>
                <w:color w:val="000000"/>
              </w:rPr>
            </w:pP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i/>
                <w:iCs/>
                <w:color w:val="000000"/>
              </w:rPr>
            </w:pPr>
          </w:p>
          <w:p w:rsidR="00E05CAF" w:rsidRPr="00641051" w:rsidRDefault="00E05CAF" w:rsidP="009459F9">
            <w:pPr>
              <w:widowControl w:val="0"/>
              <w:numPr>
                <w:ilvl w:val="0"/>
                <w:numId w:val="93"/>
              </w:numPr>
              <w:shd w:val="clear" w:color="auto" w:fill="FFFFFF"/>
              <w:tabs>
                <w:tab w:val="left" w:pos="562"/>
              </w:tabs>
              <w:suppressAutoHyphens w:val="0"/>
              <w:autoSpaceDE w:val="0"/>
              <w:autoSpaceDN w:val="0"/>
              <w:adjustRightInd w:val="0"/>
              <w:spacing w:line="276" w:lineRule="auto"/>
              <w:ind w:firstLine="284"/>
              <w:rPr>
                <w:color w:val="000000"/>
                <w:lang w:val="de-DE"/>
              </w:rPr>
            </w:pPr>
            <w:r w:rsidRPr="00641051">
              <w:rPr>
                <w:color w:val="000000"/>
              </w:rPr>
              <w:t>Наиболееупотребительныепредлоги</w:t>
            </w:r>
            <w:r w:rsidRPr="00641051">
              <w:rPr>
                <w:color w:val="000000"/>
                <w:lang w:val="de-DE"/>
              </w:rPr>
              <w:t xml:space="preserve">: </w:t>
            </w:r>
            <w:r w:rsidRPr="00641051">
              <w:rPr>
                <w:i/>
                <w:iCs/>
                <w:color w:val="000000"/>
                <w:lang w:val="de-DE"/>
              </w:rPr>
              <w:t>in, an, auf, hinter neben, mit, über, unter, nach, zwischen, vor.</w:t>
            </w: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i/>
                <w:iCs/>
                <w:color w:val="000000"/>
                <w:lang w:val="de-DE"/>
              </w:rPr>
            </w:pP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rPr>
                <w:color w:val="000000"/>
                <w:lang w:val="de-DE"/>
              </w:rPr>
            </w:pPr>
          </w:p>
          <w:p w:rsidR="00E05CAF" w:rsidRPr="00641051" w:rsidRDefault="00E05CAF" w:rsidP="000D28A8">
            <w:pPr>
              <w:widowControl w:val="0"/>
              <w:numPr>
                <w:ilvl w:val="0"/>
                <w:numId w:val="180"/>
              </w:numPr>
              <w:shd w:val="clear" w:color="auto" w:fill="FFFFFF"/>
              <w:tabs>
                <w:tab w:val="left" w:pos="557"/>
              </w:tabs>
              <w:suppressAutoHyphens w:val="0"/>
              <w:autoSpaceDE w:val="0"/>
              <w:autoSpaceDN w:val="0"/>
              <w:adjustRightInd w:val="0"/>
              <w:spacing w:line="276" w:lineRule="auto"/>
              <w:ind w:left="340" w:hanging="340"/>
            </w:pPr>
            <w:r w:rsidRPr="00641051">
              <w:rPr>
                <w:color w:val="000000"/>
                <w:spacing w:val="3"/>
                <w:w w:val="106"/>
              </w:rPr>
              <w:lastRenderedPageBreak/>
              <w:t>Основные коммуника</w:t>
            </w:r>
            <w:r w:rsidRPr="00641051">
              <w:rPr>
                <w:color w:val="000000"/>
                <w:spacing w:val="5"/>
                <w:w w:val="106"/>
              </w:rPr>
              <w:t>тивные типы предложений: повествовательное, побудитель</w:t>
            </w:r>
            <w:r w:rsidRPr="00641051">
              <w:rPr>
                <w:color w:val="000000"/>
                <w:spacing w:val="4"/>
                <w:w w:val="106"/>
              </w:rPr>
              <w:t>ное, вопросительное. Вопросительное предложение с вопро</w:t>
            </w:r>
            <w:r w:rsidRPr="00641051">
              <w:rPr>
                <w:color w:val="000000"/>
                <w:w w:val="106"/>
              </w:rPr>
              <w:t xml:space="preserve">сительным словом и без него. Вопросительные слова </w:t>
            </w:r>
            <w:r w:rsidRPr="00641051">
              <w:rPr>
                <w:i/>
                <w:iCs/>
                <w:color w:val="000000"/>
                <w:w w:val="106"/>
                <w:lang w:val="de-DE"/>
              </w:rPr>
              <w:t>wer</w:t>
            </w:r>
            <w:r w:rsidRPr="00641051">
              <w:rPr>
                <w:i/>
                <w:iCs/>
                <w:color w:val="000000"/>
                <w:w w:val="106"/>
              </w:rPr>
              <w:t xml:space="preserve">, </w:t>
            </w:r>
            <w:r w:rsidRPr="00641051">
              <w:rPr>
                <w:i/>
                <w:iCs/>
                <w:color w:val="000000"/>
                <w:lang w:val="de-DE"/>
              </w:rPr>
              <w:t>was</w:t>
            </w:r>
            <w:r w:rsidRPr="00641051">
              <w:rPr>
                <w:i/>
                <w:iCs/>
                <w:color w:val="000000"/>
              </w:rPr>
              <w:t xml:space="preserve">, </w:t>
            </w:r>
            <w:r w:rsidRPr="00641051">
              <w:rPr>
                <w:i/>
                <w:iCs/>
                <w:color w:val="000000"/>
                <w:lang w:val="de-DE"/>
              </w:rPr>
              <w:t>wie</w:t>
            </w:r>
            <w:r w:rsidRPr="00641051">
              <w:rPr>
                <w:i/>
                <w:iCs/>
                <w:color w:val="000000"/>
              </w:rPr>
              <w:t xml:space="preserve">, </w:t>
            </w:r>
            <w:r w:rsidRPr="00641051">
              <w:rPr>
                <w:i/>
                <w:iCs/>
                <w:color w:val="000000"/>
                <w:lang w:val="de-DE"/>
              </w:rPr>
              <w:t>warum</w:t>
            </w:r>
            <w:r w:rsidRPr="00641051">
              <w:rPr>
                <w:i/>
                <w:iCs/>
                <w:color w:val="000000"/>
              </w:rPr>
              <w:t xml:space="preserve">, </w:t>
            </w:r>
            <w:r w:rsidRPr="00641051">
              <w:rPr>
                <w:i/>
                <w:iCs/>
                <w:color w:val="000000"/>
                <w:lang w:val="de-DE"/>
              </w:rPr>
              <w:t>wo</w:t>
            </w:r>
            <w:r w:rsidRPr="00641051">
              <w:rPr>
                <w:i/>
                <w:iCs/>
                <w:color w:val="000000"/>
              </w:rPr>
              <w:t xml:space="preserve">, </w:t>
            </w:r>
            <w:r w:rsidRPr="00641051">
              <w:rPr>
                <w:i/>
                <w:iCs/>
                <w:color w:val="000000"/>
                <w:lang w:val="de-DE"/>
              </w:rPr>
              <w:t>wohin</w:t>
            </w:r>
            <w:r w:rsidRPr="00641051">
              <w:rPr>
                <w:i/>
                <w:iCs/>
                <w:color w:val="000000"/>
              </w:rPr>
              <w:t xml:space="preserve">, </w:t>
            </w:r>
            <w:r w:rsidRPr="00641051">
              <w:rPr>
                <w:i/>
                <w:iCs/>
                <w:color w:val="000000"/>
                <w:lang w:val="de-DE"/>
              </w:rPr>
              <w:t>wann</w:t>
            </w:r>
            <w:r w:rsidRPr="00641051">
              <w:rPr>
                <w:i/>
                <w:iCs/>
                <w:color w:val="000000"/>
              </w:rPr>
              <w:t xml:space="preserve">. </w:t>
            </w:r>
            <w:r w:rsidRPr="00641051">
              <w:rPr>
                <w:color w:val="000000"/>
              </w:rPr>
              <w:t>Порядок слов в предло</w:t>
            </w:r>
            <w:r w:rsidRPr="00641051">
              <w:rPr>
                <w:color w:val="000000"/>
              </w:rPr>
              <w:softHyphen/>
            </w:r>
            <w:r w:rsidRPr="00641051">
              <w:rPr>
                <w:color w:val="000000"/>
                <w:spacing w:val="7"/>
              </w:rPr>
              <w:t>жении. Утвердительные и отрицательные предложения. Прос</w:t>
            </w:r>
            <w:r w:rsidRPr="00641051">
              <w:rPr>
                <w:color w:val="000000"/>
                <w:spacing w:val="7"/>
              </w:rPr>
              <w:softHyphen/>
            </w:r>
            <w:r w:rsidRPr="00641051">
              <w:rPr>
                <w:color w:val="000000"/>
              </w:rPr>
              <w:t xml:space="preserve">тое предложение с простым глагольным сказуемым </w:t>
            </w:r>
            <w:r w:rsidRPr="00641051">
              <w:rPr>
                <w:i/>
                <w:iCs/>
                <w:color w:val="000000"/>
              </w:rPr>
              <w:t>(</w:t>
            </w:r>
            <w:r w:rsidRPr="00641051">
              <w:rPr>
                <w:i/>
                <w:iCs/>
                <w:color w:val="000000"/>
                <w:lang w:val="de-DE"/>
              </w:rPr>
              <w:t>Wirlesengem</w:t>
            </w:r>
            <w:r w:rsidRPr="00641051">
              <w:rPr>
                <w:i/>
                <w:iCs/>
                <w:color w:val="000000"/>
              </w:rPr>
              <w:t xml:space="preserve">.), </w:t>
            </w:r>
            <w:r w:rsidRPr="00641051">
              <w:rPr>
                <w:color w:val="000000"/>
              </w:rPr>
              <w:t xml:space="preserve">составным именным сказуемым </w:t>
            </w:r>
            <w:r w:rsidRPr="00641051">
              <w:rPr>
                <w:i/>
                <w:iCs/>
                <w:color w:val="000000"/>
              </w:rPr>
              <w:t>(</w:t>
            </w:r>
            <w:r w:rsidRPr="00641051">
              <w:rPr>
                <w:i/>
                <w:iCs/>
                <w:color w:val="000000"/>
                <w:lang w:val="de-DE"/>
              </w:rPr>
              <w:t>MeineFamilieistgro</w:t>
            </w:r>
            <w:r w:rsidRPr="00641051">
              <w:rPr>
                <w:i/>
                <w:iCs/>
                <w:color w:val="000000"/>
              </w:rPr>
              <w:t xml:space="preserve">ß.) </w:t>
            </w:r>
            <w:r w:rsidRPr="00641051">
              <w:rPr>
                <w:color w:val="000000"/>
              </w:rPr>
              <w:t xml:space="preserve">и составным глагольным сказуемым </w:t>
            </w:r>
            <w:r w:rsidRPr="00641051">
              <w:rPr>
                <w:i/>
                <w:iCs/>
                <w:color w:val="000000"/>
              </w:rPr>
              <w:t>(</w:t>
            </w:r>
            <w:r w:rsidRPr="00641051">
              <w:rPr>
                <w:i/>
                <w:iCs/>
                <w:color w:val="000000"/>
                <w:lang w:val="de-DE"/>
              </w:rPr>
              <w:t>IchlerneDeutschsprechen</w:t>
            </w:r>
            <w:r w:rsidRPr="00641051">
              <w:rPr>
                <w:i/>
                <w:iCs/>
                <w:color w:val="000000"/>
              </w:rPr>
              <w:t xml:space="preserve">.). </w:t>
            </w:r>
            <w:r w:rsidRPr="00641051">
              <w:rPr>
                <w:color w:val="000000"/>
              </w:rPr>
              <w:t xml:space="preserve">Безличные предложения </w:t>
            </w:r>
            <w:r w:rsidRPr="00641051">
              <w:rPr>
                <w:i/>
                <w:iCs/>
                <w:color w:val="000000"/>
              </w:rPr>
              <w:t>(</w:t>
            </w:r>
            <w:r w:rsidRPr="00641051">
              <w:rPr>
                <w:i/>
                <w:iCs/>
                <w:color w:val="000000"/>
                <w:lang w:val="de-DE"/>
              </w:rPr>
              <w:t>Esistkalt</w:t>
            </w:r>
            <w:r w:rsidRPr="00641051">
              <w:rPr>
                <w:i/>
                <w:iCs/>
                <w:color w:val="000000"/>
              </w:rPr>
              <w:t xml:space="preserve">. </w:t>
            </w:r>
            <w:r w:rsidRPr="00641051">
              <w:rPr>
                <w:i/>
                <w:iCs/>
                <w:color w:val="000000"/>
                <w:lang w:val="de-DE"/>
              </w:rPr>
              <w:t>Esschneit</w:t>
            </w:r>
            <w:r w:rsidRPr="00641051">
              <w:rPr>
                <w:i/>
                <w:iCs/>
                <w:color w:val="000000"/>
              </w:rPr>
              <w:t xml:space="preserve">). </w:t>
            </w:r>
            <w:r w:rsidRPr="00641051">
              <w:rPr>
                <w:color w:val="000000"/>
              </w:rPr>
              <w:t xml:space="preserve">Побудительные предложения </w:t>
            </w:r>
            <w:r w:rsidRPr="00641051">
              <w:rPr>
                <w:i/>
                <w:iCs/>
                <w:color w:val="000000"/>
              </w:rPr>
              <w:t>(</w:t>
            </w:r>
            <w:r w:rsidRPr="00641051">
              <w:rPr>
                <w:i/>
                <w:iCs/>
                <w:color w:val="000000"/>
                <w:lang w:val="de-DE"/>
              </w:rPr>
              <w:t>Hilfmirbitte</w:t>
            </w:r>
            <w:r w:rsidRPr="00641051">
              <w:rPr>
                <w:i/>
                <w:iCs/>
                <w:color w:val="000000"/>
              </w:rPr>
              <w:t xml:space="preserve">/). </w:t>
            </w:r>
            <w:r w:rsidRPr="00641051">
              <w:rPr>
                <w:color w:val="000000"/>
              </w:rPr>
              <w:t xml:space="preserve">Предложения с оборотом </w:t>
            </w:r>
            <w:r w:rsidRPr="00641051">
              <w:rPr>
                <w:i/>
                <w:iCs/>
                <w:color w:val="000000"/>
                <w:lang w:val="de-DE"/>
              </w:rPr>
              <w:t>Esgibt</w:t>
            </w:r>
            <w:r w:rsidRPr="00641051">
              <w:rPr>
                <w:i/>
                <w:iCs/>
                <w:color w:val="000000"/>
              </w:rPr>
              <w:t xml:space="preserve">... . </w:t>
            </w:r>
            <w:r w:rsidRPr="00641051">
              <w:rPr>
                <w:color w:val="000000"/>
              </w:rPr>
              <w:t xml:space="preserve">Простые распространённые предложения. </w:t>
            </w:r>
            <w:r w:rsidRPr="00641051">
              <w:rPr>
                <w:color w:val="000000"/>
                <w:spacing w:val="10"/>
              </w:rPr>
              <w:t xml:space="preserve">Предложения с однородными членами. Сложносочинённые </w:t>
            </w:r>
            <w:r w:rsidRPr="00641051">
              <w:rPr>
                <w:color w:val="000000"/>
              </w:rPr>
              <w:t xml:space="preserve">предложения с союзами </w:t>
            </w:r>
            <w:r w:rsidRPr="00641051">
              <w:rPr>
                <w:i/>
                <w:iCs/>
                <w:color w:val="000000"/>
                <w:lang w:val="de-DE"/>
              </w:rPr>
              <w:t>und</w:t>
            </w:r>
            <w:r w:rsidRPr="001850DE">
              <w:rPr>
                <w:i/>
                <w:iCs/>
                <w:color w:val="000000"/>
              </w:rPr>
              <w:t xml:space="preserve">, </w:t>
            </w:r>
            <w:r w:rsidRPr="00641051">
              <w:rPr>
                <w:i/>
                <w:iCs/>
                <w:color w:val="000000"/>
                <w:lang w:val="de-DE"/>
              </w:rPr>
              <w:t>aber</w:t>
            </w:r>
            <w:r w:rsidRPr="001850DE">
              <w:rPr>
                <w:i/>
                <w:iCs/>
                <w:color w:val="000000"/>
              </w:rPr>
              <w:t>.</w:t>
            </w:r>
          </w:p>
          <w:p w:rsidR="00E05CAF" w:rsidRPr="001850DE" w:rsidRDefault="00E05CAF" w:rsidP="00F51BE8">
            <w:pPr>
              <w:tabs>
                <w:tab w:val="left" w:pos="4423"/>
              </w:tabs>
              <w:spacing w:line="276" w:lineRule="auto"/>
            </w:pPr>
          </w:p>
        </w:tc>
        <w:tc>
          <w:tcPr>
            <w:tcW w:w="4486" w:type="dxa"/>
            <w:tcBorders>
              <w:top w:val="single" w:sz="4" w:space="0" w:color="auto"/>
              <w:left w:val="single" w:sz="4" w:space="0" w:color="auto"/>
              <w:bottom w:val="single" w:sz="4" w:space="0" w:color="auto"/>
              <w:right w:val="single" w:sz="4" w:space="0" w:color="auto"/>
            </w:tcBorders>
          </w:tcPr>
          <w:p w:rsidR="00E05CAF" w:rsidRPr="00641051" w:rsidRDefault="00E05CAF" w:rsidP="00F51BE8">
            <w:pPr>
              <w:spacing w:line="276" w:lineRule="auto"/>
            </w:pPr>
            <w:r w:rsidRPr="00641051">
              <w:lastRenderedPageBreak/>
              <w:t xml:space="preserve">В рецептивных видах речевой деятельности (аудировании и чтении) учащиеся должны понимать грамматические явления, в продуктивных (говорении и письме) использовать грамматические явления. </w:t>
            </w:r>
          </w:p>
          <w:p w:rsidR="00E05CAF" w:rsidRPr="00641051" w:rsidRDefault="00E05CAF" w:rsidP="00F51BE8">
            <w:pPr>
              <w:spacing w:line="276" w:lineRule="auto"/>
            </w:pPr>
            <w:r w:rsidRPr="00641051">
              <w:rPr>
                <w:u w:val="single"/>
              </w:rPr>
              <w:t>Понимать и использовать</w:t>
            </w:r>
            <w:r w:rsidRPr="00641051">
              <w:t xml:space="preserve"> в речи существительные единственного и множественного числа. </w:t>
            </w:r>
            <w:r w:rsidRPr="00641051">
              <w:rPr>
                <w:u w:val="single"/>
              </w:rPr>
              <w:t xml:space="preserve">Понимать и использовать </w:t>
            </w:r>
            <w:r w:rsidRPr="00641051">
              <w:t>в речи притяжательный падеж существительного.</w:t>
            </w:r>
          </w:p>
          <w:p w:rsidR="00E05CAF" w:rsidRPr="00641051" w:rsidRDefault="00E05CAF" w:rsidP="00F51BE8">
            <w:pPr>
              <w:spacing w:line="276" w:lineRule="auto"/>
            </w:pPr>
            <w:r w:rsidRPr="00641051">
              <w:rPr>
                <w:u w:val="single"/>
              </w:rPr>
              <w:t>Различать</w:t>
            </w:r>
            <w:r w:rsidRPr="00641051">
              <w:t xml:space="preserve"> существительные с определённым/неопределённым/нулевым артиклем и </w:t>
            </w:r>
            <w:r w:rsidRPr="00641051">
              <w:rPr>
                <w:u w:val="single"/>
              </w:rPr>
              <w:t xml:space="preserve">употреблять </w:t>
            </w:r>
            <w:r w:rsidRPr="00641051">
              <w:t xml:space="preserve">их в речи. </w:t>
            </w:r>
          </w:p>
          <w:p w:rsidR="00E05CAF" w:rsidRPr="00641051" w:rsidRDefault="00E05CAF" w:rsidP="00F51BE8">
            <w:pPr>
              <w:spacing w:line="276" w:lineRule="auto"/>
            </w:pPr>
            <w:r w:rsidRPr="00641051">
              <w:rPr>
                <w:u w:val="single"/>
              </w:rPr>
              <w:t>Понимать и использовать</w:t>
            </w:r>
            <w:r w:rsidRPr="00641051">
              <w:t xml:space="preserve"> степени сравнения прилагательных. </w:t>
            </w:r>
          </w:p>
          <w:p w:rsidR="00E05CAF" w:rsidRPr="00641051" w:rsidRDefault="00E05CAF" w:rsidP="00F51BE8">
            <w:pPr>
              <w:spacing w:line="276" w:lineRule="auto"/>
            </w:pPr>
            <w:r w:rsidRPr="00641051">
              <w:rPr>
                <w:u w:val="single"/>
              </w:rPr>
              <w:lastRenderedPageBreak/>
              <w:t xml:space="preserve">Понимать и использовать </w:t>
            </w:r>
            <w:r w:rsidRPr="00641051">
              <w:t>в речи количественные числительные (до 100) и порядковые числительные (до 30).</w:t>
            </w:r>
          </w:p>
          <w:p w:rsidR="00E05CAF" w:rsidRPr="00641051" w:rsidRDefault="00E05CAF" w:rsidP="00F51BE8">
            <w:pPr>
              <w:spacing w:line="276" w:lineRule="auto"/>
            </w:pPr>
            <w:r w:rsidRPr="00641051">
              <w:rPr>
                <w:u w:val="single"/>
              </w:rPr>
              <w:t>Понимать и использовать</w:t>
            </w:r>
            <w:r w:rsidRPr="00641051">
              <w:t xml:space="preserve"> в речи личные местоимения в функции подлежащего и дополнения, указательные, притяжательные, вопросительные и неопределённые местоимения. </w:t>
            </w:r>
          </w:p>
          <w:p w:rsidR="00E05CAF" w:rsidRPr="00641051" w:rsidRDefault="00E05CAF" w:rsidP="00F51BE8">
            <w:pPr>
              <w:spacing w:line="276" w:lineRule="auto"/>
              <w:rPr>
                <w:color w:val="000000"/>
              </w:rPr>
            </w:pPr>
            <w:r w:rsidRPr="00641051">
              <w:rPr>
                <w:u w:val="single"/>
              </w:rPr>
              <w:t>Понимать и использовать</w:t>
            </w:r>
            <w:r w:rsidRPr="00641051">
              <w:t xml:space="preserve"> в речи видовременные формы глаголов </w:t>
            </w:r>
            <w:r w:rsidRPr="00641051">
              <w:rPr>
                <w:i/>
                <w:iCs/>
                <w:color w:val="000000"/>
                <w:lang w:val="de-DE"/>
              </w:rPr>
              <w:t>Pr</w:t>
            </w:r>
            <w:r w:rsidRPr="00641051">
              <w:rPr>
                <w:i/>
                <w:iCs/>
                <w:color w:val="000000"/>
              </w:rPr>
              <w:t>ä</w:t>
            </w:r>
            <w:r w:rsidRPr="00641051">
              <w:rPr>
                <w:i/>
                <w:iCs/>
                <w:color w:val="000000"/>
                <w:lang w:val="de-DE"/>
              </w:rPr>
              <w:t>sens</w:t>
            </w:r>
            <w:r w:rsidRPr="00641051">
              <w:rPr>
                <w:i/>
                <w:iCs/>
                <w:color w:val="000000"/>
              </w:rPr>
              <w:t xml:space="preserve">, </w:t>
            </w:r>
            <w:r w:rsidRPr="00641051">
              <w:rPr>
                <w:i/>
                <w:iCs/>
                <w:color w:val="000000"/>
                <w:lang w:val="de-DE"/>
              </w:rPr>
              <w:t>Futur</w:t>
            </w:r>
            <w:r w:rsidRPr="00641051">
              <w:rPr>
                <w:i/>
                <w:iCs/>
                <w:color w:val="000000"/>
              </w:rPr>
              <w:t xml:space="preserve">, </w:t>
            </w:r>
            <w:r w:rsidRPr="00641051">
              <w:rPr>
                <w:i/>
                <w:iCs/>
                <w:color w:val="000000"/>
                <w:lang w:val="de-DE"/>
              </w:rPr>
              <w:t>Pr</w:t>
            </w:r>
            <w:r w:rsidRPr="00641051">
              <w:rPr>
                <w:i/>
                <w:iCs/>
                <w:color w:val="000000"/>
              </w:rPr>
              <w:t>ä</w:t>
            </w:r>
            <w:r w:rsidRPr="00641051">
              <w:rPr>
                <w:i/>
                <w:iCs/>
                <w:color w:val="000000"/>
                <w:lang w:val="de-DE"/>
              </w:rPr>
              <w:t>teritum</w:t>
            </w:r>
            <w:r w:rsidRPr="00641051">
              <w:rPr>
                <w:i/>
                <w:iCs/>
                <w:color w:val="000000"/>
              </w:rPr>
              <w:t xml:space="preserve">, </w:t>
            </w:r>
            <w:r w:rsidRPr="00641051">
              <w:rPr>
                <w:i/>
                <w:iCs/>
                <w:color w:val="000000"/>
                <w:lang w:val="de-DE"/>
              </w:rPr>
              <w:t>Perfekt</w:t>
            </w:r>
            <w:r w:rsidRPr="00641051">
              <w:rPr>
                <w:i/>
              </w:rPr>
              <w:t>, с</w:t>
            </w:r>
            <w:r w:rsidRPr="00641051">
              <w:rPr>
                <w:color w:val="000000"/>
              </w:rPr>
              <w:t>лабые и сильные глаго</w:t>
            </w:r>
            <w:r w:rsidRPr="00641051">
              <w:rPr>
                <w:color w:val="000000"/>
              </w:rPr>
              <w:softHyphen/>
              <w:t xml:space="preserve">лы, вспомогательные глаголы </w:t>
            </w:r>
            <w:r w:rsidRPr="00641051">
              <w:rPr>
                <w:i/>
                <w:iCs/>
                <w:color w:val="000000"/>
                <w:lang w:val="de-DE"/>
              </w:rPr>
              <w:t>haben</w:t>
            </w:r>
            <w:r w:rsidRPr="00641051">
              <w:rPr>
                <w:i/>
                <w:iCs/>
                <w:color w:val="000000"/>
              </w:rPr>
              <w:t xml:space="preserve">, </w:t>
            </w:r>
            <w:r w:rsidRPr="00641051">
              <w:rPr>
                <w:i/>
                <w:iCs/>
                <w:color w:val="000000"/>
                <w:lang w:val="de-DE"/>
              </w:rPr>
              <w:t>sein</w:t>
            </w:r>
            <w:r w:rsidRPr="00641051">
              <w:rPr>
                <w:i/>
                <w:iCs/>
                <w:color w:val="000000"/>
              </w:rPr>
              <w:t xml:space="preserve">, </w:t>
            </w:r>
            <w:r w:rsidRPr="00641051">
              <w:rPr>
                <w:i/>
                <w:iCs/>
                <w:color w:val="000000"/>
                <w:lang w:val="de-DE"/>
              </w:rPr>
              <w:t>werden</w:t>
            </w:r>
            <w:r w:rsidRPr="00641051">
              <w:rPr>
                <w:i/>
                <w:iCs/>
                <w:color w:val="000000"/>
              </w:rPr>
              <w:t xml:space="preserve">.,  </w:t>
            </w:r>
            <w:r w:rsidRPr="00641051">
              <w:rPr>
                <w:color w:val="000000"/>
              </w:rPr>
              <w:t xml:space="preserve">глагол связку  </w:t>
            </w:r>
            <w:r w:rsidRPr="00641051">
              <w:rPr>
                <w:i/>
                <w:iCs/>
                <w:color w:val="000000"/>
                <w:lang w:val="de-DE"/>
              </w:rPr>
              <w:t>sein</w:t>
            </w:r>
            <w:r w:rsidRPr="00641051">
              <w:rPr>
                <w:i/>
                <w:iCs/>
                <w:color w:val="000000"/>
              </w:rPr>
              <w:t xml:space="preserve">, </w:t>
            </w:r>
            <w:r w:rsidRPr="00641051">
              <w:rPr>
                <w:iCs/>
                <w:color w:val="000000"/>
              </w:rPr>
              <w:t>м</w:t>
            </w:r>
            <w:r w:rsidRPr="00641051">
              <w:rPr>
                <w:color w:val="000000"/>
              </w:rPr>
              <w:t xml:space="preserve">одальные глаголы </w:t>
            </w:r>
            <w:r w:rsidRPr="00641051">
              <w:rPr>
                <w:i/>
                <w:iCs/>
                <w:color w:val="000000"/>
                <w:lang w:val="de-DE"/>
              </w:rPr>
              <w:t>k</w:t>
            </w:r>
            <w:r w:rsidRPr="00641051">
              <w:rPr>
                <w:i/>
                <w:iCs/>
                <w:color w:val="000000"/>
              </w:rPr>
              <w:t>ö</w:t>
            </w:r>
            <w:r w:rsidRPr="00641051">
              <w:rPr>
                <w:i/>
                <w:iCs/>
                <w:color w:val="000000"/>
                <w:lang w:val="de-DE"/>
              </w:rPr>
              <w:t>nnen</w:t>
            </w:r>
            <w:r w:rsidRPr="00641051">
              <w:rPr>
                <w:i/>
                <w:iCs/>
                <w:color w:val="000000"/>
              </w:rPr>
              <w:t xml:space="preserve">, </w:t>
            </w:r>
            <w:r w:rsidRPr="00641051">
              <w:rPr>
                <w:i/>
                <w:iCs/>
                <w:color w:val="000000"/>
                <w:lang w:val="de-DE"/>
              </w:rPr>
              <w:t>wollen</w:t>
            </w:r>
            <w:r w:rsidRPr="00641051">
              <w:rPr>
                <w:i/>
                <w:iCs/>
                <w:color w:val="000000"/>
              </w:rPr>
              <w:t xml:space="preserve">, </w:t>
            </w:r>
            <w:r w:rsidRPr="00641051">
              <w:rPr>
                <w:i/>
                <w:iCs/>
                <w:color w:val="000000"/>
                <w:lang w:val="de-DE"/>
              </w:rPr>
              <w:t>m</w:t>
            </w:r>
            <w:r w:rsidRPr="00641051">
              <w:rPr>
                <w:i/>
                <w:iCs/>
                <w:color w:val="000000"/>
              </w:rPr>
              <w:t>ü</w:t>
            </w:r>
            <w:r w:rsidRPr="00641051">
              <w:rPr>
                <w:i/>
                <w:iCs/>
                <w:color w:val="000000"/>
                <w:lang w:val="de-DE"/>
              </w:rPr>
              <w:t>ssen</w:t>
            </w:r>
            <w:r w:rsidRPr="00641051">
              <w:rPr>
                <w:i/>
                <w:iCs/>
                <w:color w:val="000000"/>
              </w:rPr>
              <w:t xml:space="preserve">, </w:t>
            </w:r>
            <w:r w:rsidRPr="00641051">
              <w:rPr>
                <w:i/>
                <w:iCs/>
                <w:color w:val="000000"/>
                <w:lang w:val="de-DE"/>
              </w:rPr>
              <w:t>solle</w:t>
            </w:r>
            <w:r w:rsidRPr="00641051">
              <w:rPr>
                <w:i/>
                <w:iCs/>
                <w:color w:val="000000"/>
              </w:rPr>
              <w:t xml:space="preserve">,  </w:t>
            </w:r>
            <w:r w:rsidRPr="00641051">
              <w:rPr>
                <w:color w:val="000000"/>
              </w:rPr>
              <w:t xml:space="preserve">неопределённую форму глагола </w:t>
            </w:r>
            <w:r w:rsidRPr="00641051">
              <w:rPr>
                <w:i/>
                <w:iCs/>
                <w:color w:val="000000"/>
              </w:rPr>
              <w:t>(</w:t>
            </w:r>
            <w:r w:rsidRPr="00641051">
              <w:rPr>
                <w:i/>
                <w:iCs/>
                <w:color w:val="000000"/>
                <w:lang w:val="de-DE"/>
              </w:rPr>
              <w:t>Infinitiv</w:t>
            </w:r>
            <w:r w:rsidRPr="00641051">
              <w:rPr>
                <w:i/>
                <w:iCs/>
                <w:color w:val="000000"/>
              </w:rPr>
              <w:t>).</w:t>
            </w:r>
          </w:p>
          <w:p w:rsidR="00E05CAF" w:rsidRPr="00641051" w:rsidRDefault="00E05CAF" w:rsidP="00F51BE8">
            <w:pPr>
              <w:spacing w:line="276" w:lineRule="auto"/>
              <w:rPr>
                <w:u w:val="single"/>
              </w:rPr>
            </w:pPr>
          </w:p>
          <w:p w:rsidR="00E05CAF" w:rsidRPr="00641051" w:rsidRDefault="00E05CAF" w:rsidP="00F51BE8">
            <w:pPr>
              <w:spacing w:line="276" w:lineRule="auto"/>
              <w:rPr>
                <w:u w:val="single"/>
              </w:rPr>
            </w:pPr>
            <w:r w:rsidRPr="00641051">
              <w:rPr>
                <w:u w:val="single"/>
              </w:rPr>
              <w:t>Понимать и использовать</w:t>
            </w:r>
            <w:r w:rsidRPr="00641051">
              <w:t xml:space="preserve"> в речи наречия времени, места, образа действия и степени.</w:t>
            </w:r>
          </w:p>
          <w:p w:rsidR="00E05CAF" w:rsidRPr="00641051" w:rsidRDefault="00E05CAF" w:rsidP="00F51BE8">
            <w:pPr>
              <w:widowControl w:val="0"/>
              <w:shd w:val="clear" w:color="auto" w:fill="FFFFFF"/>
              <w:tabs>
                <w:tab w:val="left" w:pos="562"/>
              </w:tabs>
              <w:suppressAutoHyphens w:val="0"/>
              <w:autoSpaceDE w:val="0"/>
              <w:autoSpaceDN w:val="0"/>
              <w:adjustRightInd w:val="0"/>
              <w:spacing w:line="276" w:lineRule="auto"/>
              <w:ind w:left="284"/>
              <w:rPr>
                <w:i/>
                <w:iCs/>
                <w:color w:val="000000"/>
              </w:rPr>
            </w:pPr>
            <w:r w:rsidRPr="00641051">
              <w:rPr>
                <w:u w:val="single"/>
              </w:rPr>
              <w:t>Понимать и использовать</w:t>
            </w:r>
            <w:r w:rsidRPr="00641051">
              <w:t xml:space="preserve"> в речи предлоги места, направления, времени. </w:t>
            </w:r>
            <w:r w:rsidRPr="00641051">
              <w:rPr>
                <w:i/>
                <w:iCs/>
                <w:color w:val="000000"/>
                <w:lang w:val="de-DE"/>
              </w:rPr>
              <w:t>heute</w:t>
            </w:r>
            <w:r w:rsidRPr="00641051">
              <w:rPr>
                <w:i/>
                <w:iCs/>
                <w:color w:val="000000"/>
              </w:rPr>
              <w:t xml:space="preserve">, </w:t>
            </w:r>
            <w:r w:rsidRPr="00641051">
              <w:rPr>
                <w:i/>
                <w:iCs/>
                <w:color w:val="000000"/>
                <w:lang w:val="de-DE"/>
              </w:rPr>
              <w:t>oft</w:t>
            </w:r>
            <w:r w:rsidRPr="00641051">
              <w:rPr>
                <w:i/>
                <w:iCs/>
                <w:color w:val="000000"/>
              </w:rPr>
              <w:t xml:space="preserve">, </w:t>
            </w:r>
            <w:r w:rsidRPr="00641051">
              <w:rPr>
                <w:i/>
                <w:iCs/>
                <w:color w:val="000000"/>
                <w:lang w:val="de-DE"/>
              </w:rPr>
              <w:t>nie</w:t>
            </w:r>
            <w:r w:rsidRPr="00641051">
              <w:rPr>
                <w:i/>
                <w:iCs/>
                <w:color w:val="000000"/>
              </w:rPr>
              <w:t xml:space="preserve">, </w:t>
            </w:r>
            <w:r w:rsidRPr="00641051">
              <w:rPr>
                <w:i/>
                <w:iCs/>
                <w:color w:val="000000"/>
                <w:lang w:val="de-DE"/>
              </w:rPr>
              <w:t>schnell</w:t>
            </w:r>
            <w:r w:rsidRPr="00641051">
              <w:rPr>
                <w:color w:val="000000"/>
              </w:rPr>
              <w:t>и др.</w:t>
            </w:r>
            <w:r w:rsidRPr="00641051">
              <w:rPr>
                <w:i/>
                <w:iCs/>
                <w:color w:val="000000"/>
              </w:rPr>
              <w:t>.</w:t>
            </w:r>
          </w:p>
          <w:p w:rsidR="00E05CAF" w:rsidRPr="00641051" w:rsidRDefault="00E05CAF" w:rsidP="00F51BE8">
            <w:pPr>
              <w:spacing w:line="276" w:lineRule="auto"/>
              <w:rPr>
                <w:u w:val="single"/>
              </w:rPr>
            </w:pPr>
          </w:p>
          <w:p w:rsidR="00E05CAF" w:rsidRPr="00641051" w:rsidRDefault="00E05CAF" w:rsidP="00F51BE8">
            <w:pPr>
              <w:spacing w:line="276" w:lineRule="auto"/>
            </w:pPr>
            <w:r w:rsidRPr="00641051">
              <w:rPr>
                <w:u w:val="single"/>
              </w:rPr>
              <w:t>Использовать в речи</w:t>
            </w:r>
            <w:r w:rsidRPr="00641051">
              <w:t xml:space="preserve"> основные коммуникативные типы предложения. </w:t>
            </w:r>
          </w:p>
          <w:p w:rsidR="00E05CAF" w:rsidRPr="00641051" w:rsidRDefault="00E05CAF" w:rsidP="00F51BE8">
            <w:pPr>
              <w:spacing w:line="276" w:lineRule="auto"/>
              <w:rPr>
                <w:u w:val="single"/>
              </w:rPr>
            </w:pPr>
          </w:p>
          <w:p w:rsidR="00E05CAF" w:rsidRPr="00641051" w:rsidRDefault="00E05CAF" w:rsidP="00F51BE8">
            <w:pPr>
              <w:spacing w:line="276" w:lineRule="auto"/>
            </w:pPr>
            <w:r w:rsidRPr="00641051">
              <w:rPr>
                <w:u w:val="single"/>
              </w:rPr>
              <w:t>Понимать и использовать</w:t>
            </w:r>
            <w:r w:rsidRPr="00641051">
              <w:t xml:space="preserve"> в речи отрицательные предложения.</w:t>
            </w:r>
          </w:p>
          <w:p w:rsidR="00E05CAF" w:rsidRPr="00641051" w:rsidRDefault="00E05CAF" w:rsidP="00F51BE8">
            <w:pPr>
              <w:spacing w:line="276" w:lineRule="auto"/>
            </w:pPr>
            <w:r w:rsidRPr="00641051">
              <w:rPr>
                <w:u w:val="single"/>
              </w:rPr>
              <w:t>Понимать и использовать</w:t>
            </w:r>
            <w:r w:rsidRPr="00641051">
              <w:t xml:space="preserve"> в речи простые предложения с простым глагольным, составным именным  и составным глагольным сказуемыми. </w:t>
            </w:r>
            <w:r w:rsidRPr="00641051">
              <w:rPr>
                <w:u w:val="single"/>
              </w:rPr>
              <w:t xml:space="preserve">Понимать и использовать </w:t>
            </w:r>
            <w:r w:rsidRPr="00641051">
              <w:t>в речивопросительные слова.</w:t>
            </w:r>
          </w:p>
          <w:p w:rsidR="00E05CAF" w:rsidRPr="00641051" w:rsidRDefault="00E05CAF" w:rsidP="00F51BE8">
            <w:pPr>
              <w:spacing w:line="276" w:lineRule="auto"/>
            </w:pPr>
            <w:r w:rsidRPr="00641051">
              <w:rPr>
                <w:u w:val="single"/>
              </w:rPr>
              <w:t>Соблюдать</w:t>
            </w:r>
            <w:r w:rsidRPr="00641051">
              <w:t xml:space="preserve"> порядок слов в предложении.</w:t>
            </w:r>
          </w:p>
          <w:p w:rsidR="00E05CAF" w:rsidRPr="00641051" w:rsidRDefault="00E05CAF" w:rsidP="00F51BE8">
            <w:pPr>
              <w:spacing w:line="276" w:lineRule="auto"/>
            </w:pPr>
            <w:r w:rsidRPr="00641051">
              <w:rPr>
                <w:u w:val="single"/>
              </w:rPr>
              <w:t xml:space="preserve">Понимать и использовать </w:t>
            </w:r>
            <w:r w:rsidRPr="00641051">
              <w:t xml:space="preserve">в речи безличные предложения; оборот </w:t>
            </w:r>
            <w:r w:rsidRPr="00641051">
              <w:rPr>
                <w:i/>
                <w:lang w:val="en-US"/>
              </w:rPr>
              <w:t>thereis</w:t>
            </w:r>
            <w:r w:rsidRPr="00641051">
              <w:rPr>
                <w:i/>
              </w:rPr>
              <w:t>/</w:t>
            </w:r>
            <w:r w:rsidRPr="00641051">
              <w:rPr>
                <w:i/>
                <w:lang w:val="en-US"/>
              </w:rPr>
              <w:t>thereare</w:t>
            </w:r>
            <w:r w:rsidRPr="00641051">
              <w:t>, побудительные предложения в утвердительной и отрицательной формах.</w:t>
            </w:r>
          </w:p>
          <w:p w:rsidR="00E05CAF" w:rsidRPr="00641051" w:rsidRDefault="00E05CAF" w:rsidP="00F51BE8">
            <w:pPr>
              <w:spacing w:line="276" w:lineRule="auto"/>
              <w:ind w:firstLine="454"/>
              <w:rPr>
                <w:u w:val="single"/>
              </w:rPr>
            </w:pPr>
          </w:p>
          <w:p w:rsidR="00E05CAF" w:rsidRPr="00641051" w:rsidRDefault="00E05CAF" w:rsidP="00F51BE8">
            <w:pPr>
              <w:spacing w:line="276" w:lineRule="auto"/>
              <w:ind w:firstLine="454"/>
              <w:rPr>
                <w:u w:val="single"/>
              </w:rPr>
            </w:pPr>
          </w:p>
          <w:p w:rsidR="00E05CAF" w:rsidRPr="00641051" w:rsidRDefault="00E05CAF" w:rsidP="00F51BE8">
            <w:pPr>
              <w:spacing w:line="276" w:lineRule="auto"/>
              <w:ind w:firstLine="454"/>
              <w:rPr>
                <w:u w:val="single"/>
              </w:rPr>
            </w:pPr>
          </w:p>
          <w:p w:rsidR="00E05CAF" w:rsidRPr="00641051" w:rsidRDefault="00E05CAF" w:rsidP="00F51BE8">
            <w:pPr>
              <w:spacing w:line="276" w:lineRule="auto"/>
            </w:pPr>
            <w:r w:rsidRPr="00641051">
              <w:rPr>
                <w:u w:val="single"/>
              </w:rPr>
              <w:t>Понимать и использоватьв речи п</w:t>
            </w:r>
            <w:r w:rsidRPr="00641051">
              <w:t xml:space="preserve">ростые распространённые предложения, </w:t>
            </w:r>
            <w:r w:rsidRPr="00641051">
              <w:lastRenderedPageBreak/>
              <w:t>предложения с однородными членами.</w:t>
            </w:r>
          </w:p>
          <w:p w:rsidR="00E05CAF" w:rsidRPr="00641051" w:rsidRDefault="00E05CAF" w:rsidP="00F51BE8">
            <w:pPr>
              <w:spacing w:line="276" w:lineRule="auto"/>
              <w:rPr>
                <w:u w:val="single"/>
              </w:rPr>
            </w:pPr>
          </w:p>
          <w:p w:rsidR="00E05CAF" w:rsidRPr="00641051" w:rsidRDefault="00E05CAF" w:rsidP="00F51BE8">
            <w:pPr>
              <w:spacing w:line="276" w:lineRule="auto"/>
            </w:pPr>
            <w:r w:rsidRPr="00641051">
              <w:rPr>
                <w:u w:val="single"/>
              </w:rPr>
              <w:t>Понимать и использоватьв речи</w:t>
            </w:r>
            <w:r w:rsidRPr="00641051">
              <w:t xml:space="preserve"> сложносочинённые предложения с союзами </w:t>
            </w:r>
            <w:r w:rsidRPr="00641051">
              <w:rPr>
                <w:i/>
                <w:lang w:val="en-US"/>
              </w:rPr>
              <w:t>and</w:t>
            </w:r>
            <w:r w:rsidRPr="00641051">
              <w:t xml:space="preserve">и </w:t>
            </w:r>
            <w:r w:rsidRPr="00641051">
              <w:rPr>
                <w:i/>
                <w:lang w:val="en-US"/>
              </w:rPr>
              <w:t>but</w:t>
            </w:r>
            <w:r w:rsidRPr="00641051">
              <w:rPr>
                <w:i/>
              </w:rPr>
              <w:t>, с</w:t>
            </w:r>
            <w:r w:rsidRPr="00641051">
              <w:t xml:space="preserve">ложноподчинённые предложения с союзом </w:t>
            </w:r>
            <w:r w:rsidRPr="00641051">
              <w:rPr>
                <w:i/>
                <w:lang w:val="en-US"/>
              </w:rPr>
              <w:t>because</w:t>
            </w:r>
            <w:r w:rsidRPr="00641051">
              <w:t>.</w:t>
            </w:r>
          </w:p>
          <w:p w:rsidR="00E05CAF" w:rsidRPr="00641051" w:rsidRDefault="00E05CAF" w:rsidP="00F51BE8">
            <w:pPr>
              <w:spacing w:line="276" w:lineRule="auto"/>
              <w:ind w:firstLine="454"/>
            </w:pPr>
            <w:r w:rsidRPr="00641051">
              <w:rPr>
                <w:u w:val="single"/>
              </w:rPr>
              <w:t xml:space="preserve">Правильно использовать </w:t>
            </w:r>
            <w:r w:rsidRPr="00641051">
              <w:t>основные знаки препинания: точку, запятую, восклицательный знак, вопросительный знак</w:t>
            </w:r>
          </w:p>
        </w:tc>
      </w:tr>
    </w:tbl>
    <w:p w:rsidR="004F69DB" w:rsidRDefault="004F69DB" w:rsidP="00641051"/>
    <w:p w:rsidR="004F69DB" w:rsidRPr="004F69DB" w:rsidRDefault="004F69DB" w:rsidP="004F69DB">
      <w:pPr>
        <w:jc w:val="center"/>
        <w:rPr>
          <w:b/>
        </w:rPr>
      </w:pPr>
      <w:r w:rsidRPr="004F69DB">
        <w:rPr>
          <w:b/>
        </w:rPr>
        <w:t>ФРАНЦУЗСКИЙ  ЯЗЫК</w:t>
      </w:r>
    </w:p>
    <w:p w:rsidR="00641051" w:rsidRPr="00D546A4" w:rsidRDefault="00641051" w:rsidP="00641051">
      <w:r w:rsidRPr="00D546A4">
        <w:t>Языковая компетенция</w:t>
      </w:r>
    </w:p>
    <w:p w:rsidR="00641051" w:rsidRDefault="00641051" w:rsidP="00641051">
      <w:r w:rsidRPr="00D546A4">
        <w:t>      </w:t>
      </w:r>
      <w:r w:rsidRPr="00D546A4">
        <w:rPr>
          <w:b/>
        </w:rPr>
        <w:t>Графика</w:t>
      </w:r>
      <w:r w:rsidRPr="00D546A4">
        <w:t xml:space="preserve"> и орфография:</w:t>
      </w:r>
    </w:p>
    <w:p w:rsidR="00641051" w:rsidRDefault="00641051" w:rsidP="00641051">
      <w:r w:rsidRPr="00D546A4">
        <w:t>• написание заглавных и строчных букв французского алфавита орфографическими знаками;</w:t>
      </w:r>
    </w:p>
    <w:p w:rsidR="00641051" w:rsidRDefault="00641051" w:rsidP="00641051">
      <w:r w:rsidRPr="00D546A4">
        <w:t>• написание букв с диакритическими знаками:</w:t>
      </w:r>
    </w:p>
    <w:p w:rsidR="00641051" w:rsidRPr="00C20CC0" w:rsidRDefault="00641051" w:rsidP="00641051">
      <w:pPr>
        <w:rPr>
          <w:lang w:val="en-US"/>
        </w:rPr>
      </w:pPr>
      <w:r w:rsidRPr="00C20CC0">
        <w:rPr>
          <w:lang w:val="en-US"/>
        </w:rPr>
        <w:t>a) accent aigu [´] été;</w:t>
      </w:r>
    </w:p>
    <w:p w:rsidR="00641051" w:rsidRPr="00D546A4" w:rsidRDefault="00641051" w:rsidP="00641051">
      <w:pPr>
        <w:rPr>
          <w:lang w:val="en-US"/>
        </w:rPr>
      </w:pPr>
      <w:r w:rsidRPr="00D546A4">
        <w:rPr>
          <w:lang w:val="en-US"/>
        </w:rPr>
        <w:t>b) accent grave [  1] mère, frère;</w:t>
      </w:r>
    </w:p>
    <w:p w:rsidR="00641051" w:rsidRPr="00BF4BF4" w:rsidRDefault="00641051" w:rsidP="00641051">
      <w:pPr>
        <w:rPr>
          <w:lang w:val="en-US"/>
        </w:rPr>
      </w:pPr>
      <w:r w:rsidRPr="00BF4BF4">
        <w:rPr>
          <w:lang w:val="en-US"/>
        </w:rPr>
        <w:t>c) accent circonflexe [ˆ] tête, fête;</w:t>
      </w:r>
    </w:p>
    <w:p w:rsidR="00641051" w:rsidRPr="00BF4BF4" w:rsidRDefault="00641051" w:rsidP="00641051">
      <w:pPr>
        <w:rPr>
          <w:lang w:val="en-US"/>
        </w:rPr>
      </w:pPr>
      <w:r w:rsidRPr="00BF4BF4">
        <w:rPr>
          <w:lang w:val="en-US"/>
        </w:rPr>
        <w:t>d) </w:t>
      </w:r>
      <w:r w:rsidRPr="00D546A4">
        <w:t>знак</w:t>
      </w:r>
      <w:r w:rsidRPr="00BF4BF4">
        <w:rPr>
          <w:lang w:val="en-US"/>
        </w:rPr>
        <w:t xml:space="preserve"> cédille [ç] leçon;</w:t>
      </w:r>
    </w:p>
    <w:p w:rsidR="00641051" w:rsidRPr="00D546A4" w:rsidRDefault="00641051" w:rsidP="00641051">
      <w:pPr>
        <w:rPr>
          <w:lang w:val="de-DE"/>
        </w:rPr>
      </w:pPr>
      <w:r w:rsidRPr="00D546A4">
        <w:rPr>
          <w:lang w:val="de-DE"/>
        </w:rPr>
        <w:t>e) apostrophe [’] l’eau, l’école;</w:t>
      </w:r>
    </w:p>
    <w:p w:rsidR="00641051" w:rsidRDefault="00641051" w:rsidP="00641051">
      <w:r w:rsidRPr="00D546A4">
        <w:t>f) tréma [¨] naïf;</w:t>
      </w:r>
    </w:p>
    <w:p w:rsidR="00641051" w:rsidRDefault="00641051" w:rsidP="00641051">
      <w:r w:rsidRPr="00D546A4">
        <w:t>• написание буквосочетаний, произносимых как носовые гласные:</w:t>
      </w:r>
    </w:p>
    <w:p w:rsidR="00641051" w:rsidRPr="00D546A4" w:rsidRDefault="00641051" w:rsidP="00641051">
      <w:pPr>
        <w:rPr>
          <w:lang w:val="de-DE"/>
        </w:rPr>
      </w:pPr>
      <w:r w:rsidRPr="00D546A4">
        <w:rPr>
          <w:lang w:val="de-DE"/>
        </w:rPr>
        <w:t>an, am, en, em, in, im, ain, aim, ein, on, om, un, um, oin, oyen, ien;</w:t>
      </w:r>
    </w:p>
    <w:p w:rsidR="00641051" w:rsidRDefault="00641051" w:rsidP="00641051">
      <w:r w:rsidRPr="00D546A4">
        <w:t>• правописание букв, обозначающих разные звуки:</w:t>
      </w:r>
    </w:p>
    <w:p w:rsidR="00641051" w:rsidRPr="00D546A4" w:rsidRDefault="00641051" w:rsidP="00641051">
      <w:pPr>
        <w:rPr>
          <w:lang w:val="en-US"/>
        </w:rPr>
      </w:pPr>
      <w:r w:rsidRPr="00D546A4">
        <w:t>с</w:t>
      </w:r>
      <w:r w:rsidRPr="00D546A4">
        <w:rPr>
          <w:lang w:val="en-US"/>
        </w:rPr>
        <w:t> — [k] [s] campagne, cinéma;</w:t>
      </w:r>
    </w:p>
    <w:p w:rsidR="00641051" w:rsidRPr="00D546A4" w:rsidRDefault="00641051" w:rsidP="00641051">
      <w:pPr>
        <w:rPr>
          <w:lang w:val="de-DE"/>
        </w:rPr>
      </w:pPr>
      <w:r w:rsidRPr="00D546A4">
        <w:rPr>
          <w:lang w:val="de-DE"/>
        </w:rPr>
        <w:t>t — [s] [t] organisation, théâtre;</w:t>
      </w:r>
    </w:p>
    <w:p w:rsidR="00641051" w:rsidRPr="00D546A4" w:rsidRDefault="00641051" w:rsidP="00641051">
      <w:pPr>
        <w:rPr>
          <w:lang w:val="de-DE"/>
        </w:rPr>
      </w:pPr>
      <w:r w:rsidRPr="00D546A4">
        <w:rPr>
          <w:lang w:val="de-DE"/>
        </w:rPr>
        <w:t>g — [Z] [g] girafe, garçon;</w:t>
      </w:r>
    </w:p>
    <w:p w:rsidR="00641051" w:rsidRPr="00D546A4" w:rsidRDefault="00641051" w:rsidP="00641051">
      <w:pPr>
        <w:rPr>
          <w:lang w:val="en-US"/>
        </w:rPr>
      </w:pPr>
      <w:r w:rsidRPr="00D546A4">
        <w:rPr>
          <w:lang w:val="en-US"/>
        </w:rPr>
        <w:t>x — [ks] [gz] excursion, exercice;</w:t>
      </w:r>
    </w:p>
    <w:p w:rsidR="00641051" w:rsidRPr="00D546A4" w:rsidRDefault="00641051" w:rsidP="00641051">
      <w:pPr>
        <w:rPr>
          <w:lang w:val="en-US"/>
        </w:rPr>
      </w:pPr>
      <w:r w:rsidRPr="00D546A4">
        <w:rPr>
          <w:lang w:val="en-US"/>
        </w:rPr>
        <w:t>s — [z] [s] rose, sel;</w:t>
      </w:r>
    </w:p>
    <w:p w:rsidR="00641051" w:rsidRDefault="00641051" w:rsidP="00641051">
      <w:r w:rsidRPr="00D546A4">
        <w:t>• знание основных словосочетаний и звуко-буквенных соответствий;</w:t>
      </w:r>
    </w:p>
    <w:p w:rsidR="00641051" w:rsidRDefault="00641051" w:rsidP="00641051">
      <w:r w:rsidRPr="00D546A4">
        <w:t>• знание основных правил орфографии;</w:t>
      </w:r>
    </w:p>
    <w:p w:rsidR="00641051" w:rsidRDefault="00641051" w:rsidP="00641051">
      <w:r w:rsidRPr="00D546A4">
        <w:t>• написание наиболее употребительных слов, вошедших в активный словарь учащихся для устного и письменного общения;</w:t>
      </w:r>
    </w:p>
    <w:p w:rsidR="00641051" w:rsidRDefault="00641051" w:rsidP="00641051">
      <w:r w:rsidRPr="00D546A4">
        <w:t>• написание заимствованных слов;</w:t>
      </w:r>
    </w:p>
    <w:p w:rsidR="00641051" w:rsidRPr="00D546A4" w:rsidRDefault="00641051" w:rsidP="00641051">
      <w:r w:rsidRPr="00D546A4">
        <w:t>• употребление точки, вопросительного и восклицательного знаков в конце предложения.</w:t>
      </w:r>
    </w:p>
    <w:p w:rsidR="00641051" w:rsidRPr="00D546A4" w:rsidRDefault="00641051" w:rsidP="00641051">
      <w:r w:rsidRPr="00D546A4">
        <w:t>Произносительная сторона речи</w:t>
      </w:r>
    </w:p>
    <w:p w:rsidR="00641051" w:rsidRDefault="00641051" w:rsidP="00641051">
      <w:r w:rsidRPr="00D546A4">
        <w:t>Произнесение и различение на слух всех звуков французского языка.</w:t>
      </w:r>
    </w:p>
    <w:p w:rsidR="00641051" w:rsidRDefault="00641051" w:rsidP="00641051">
      <w:r w:rsidRPr="00D546A4">
        <w:lastRenderedPageBreak/>
        <w:t>Соблюдение словесного ударения, ударения во фразе.</w:t>
      </w:r>
    </w:p>
    <w:p w:rsidR="00641051" w:rsidRDefault="00641051" w:rsidP="00641051">
      <w:r w:rsidRPr="00D546A4">
        <w:t>Отсутствие оглушения сог</w:t>
      </w:r>
      <w:r>
        <w:t>ласных в конце слова.</w:t>
      </w:r>
    </w:p>
    <w:p w:rsidR="00641051" w:rsidRDefault="00641051" w:rsidP="00641051">
      <w:r w:rsidRPr="00D546A4">
        <w:t>Отсутствие редукции: долгота и краткость, открытость и закрытость гласных.</w:t>
      </w:r>
    </w:p>
    <w:p w:rsidR="00641051" w:rsidRDefault="00641051" w:rsidP="00641051">
      <w:r w:rsidRPr="00D546A4">
        <w:t>Отсутствие палатализации согласных.</w:t>
      </w:r>
    </w:p>
    <w:p w:rsidR="00641051" w:rsidRDefault="00641051" w:rsidP="00641051">
      <w:r w:rsidRPr="00D546A4">
        <w:t xml:space="preserve">Соединение звуков на стыке </w:t>
      </w:r>
      <w:r>
        <w:t>слов (enchaînement, liaison).</w:t>
      </w:r>
    </w:p>
    <w:p w:rsidR="00641051" w:rsidRDefault="00641051" w:rsidP="00641051">
      <w:r w:rsidRPr="00D546A4">
        <w:t>Отсутствие ударения на служебных словах.</w:t>
      </w:r>
    </w:p>
    <w:p w:rsidR="00641051" w:rsidRPr="00D546A4" w:rsidRDefault="00641051" w:rsidP="00641051">
      <w:r w:rsidRPr="00D546A4">
        <w:t>Использование интонации для оформления различных коммуникативных типов предложений.</w:t>
      </w:r>
    </w:p>
    <w:p w:rsidR="00641051" w:rsidRPr="00D546A4" w:rsidRDefault="00641051" w:rsidP="00641051">
      <w:pPr>
        <w:rPr>
          <w:b/>
        </w:rPr>
      </w:pPr>
      <w:r w:rsidRPr="00D546A4">
        <w:rPr>
          <w:b/>
        </w:rPr>
        <w:t>Лексическая сторона речи</w:t>
      </w:r>
    </w:p>
    <w:p w:rsidR="00641051" w:rsidRDefault="00641051" w:rsidP="00641051">
      <w:r w:rsidRPr="00D546A4">
        <w:t>      Лексические единицы, обслуживающие ситуации общения в пределах указанной выше тематики в объеме 500 лексических единиц для двустороннего (рецептивного и продуктивного) усвоения и 100 лексических единиц для рецептивного усвоения. Простейшие устойчивые словосочетания (avoir chaud, froid, faim, soif, peur, mal à la tête ...), оценочная лексика (aimer, détester, plaire), реплики-клише как элементы речевого этикета (s’il te/vous plaît, Je suis/ne suis pas d’acco</w:t>
      </w:r>
      <w:r>
        <w:t>rd, Je voudrais ... faire qch).</w:t>
      </w:r>
    </w:p>
    <w:p w:rsidR="00641051" w:rsidRPr="00D546A4" w:rsidRDefault="00641051" w:rsidP="00641051">
      <w:r w:rsidRPr="00D546A4">
        <w:t>    Начальное представление о способах словообразования: суффикс числительных -ième (Je suis en troisième, quatrième), суффикс наречий -ment (Lis tout doucement, Ecouter attentivement), суффиксы существительных -eur, -euse (nageur, nageuse, patineur, patineuse), -trice (actrice, institutrice), префикс re/ré (refaire, réorganiser), интернациональные слова (cosmonaute).</w:t>
      </w:r>
    </w:p>
    <w:p w:rsidR="00641051" w:rsidRPr="00D546A4" w:rsidRDefault="00641051" w:rsidP="00641051">
      <w:pPr>
        <w:rPr>
          <w:b/>
        </w:rPr>
      </w:pPr>
      <w:r w:rsidRPr="00D546A4">
        <w:rPr>
          <w:b/>
        </w:rPr>
        <w:t>Грамматическая сторона речи</w:t>
      </w:r>
    </w:p>
    <w:p w:rsidR="00641051" w:rsidRDefault="00641051" w:rsidP="00641051">
      <w:r w:rsidRPr="00D546A4">
        <w:t>      Осн</w:t>
      </w:r>
      <w:r>
        <w:t>овные типы простого предложения</w:t>
      </w:r>
    </w:p>
    <w:p w:rsidR="00641051" w:rsidRPr="00D546A4" w:rsidRDefault="00641051" w:rsidP="00641051">
      <w:pPr>
        <w:jc w:val="left"/>
      </w:pPr>
      <w:r w:rsidRPr="00D546A4">
        <w:t>      </w:t>
      </w:r>
      <w:r w:rsidRPr="001850DE">
        <w:rPr>
          <w:lang w:val="de-DE"/>
        </w:rPr>
        <w:t xml:space="preserve">Je m’appelle Maxime. </w:t>
      </w:r>
      <w:r w:rsidRPr="00D546A4">
        <w:rPr>
          <w:lang w:val="de-DE"/>
        </w:rPr>
        <w:t xml:space="preserve">C’est un souvenir de Gisèle. C’est un chat. C’est une chatte. Je vois un chat noir. </w:t>
      </w:r>
      <w:r w:rsidRPr="00D546A4">
        <w:rPr>
          <w:lang w:val="en-US"/>
        </w:rPr>
        <w:t xml:space="preserve">Anatole va à l’école. Je vais à l’école de musique. </w:t>
      </w:r>
      <w:r w:rsidRPr="00D546A4">
        <w:rPr>
          <w:lang w:val="de-DE"/>
        </w:rPr>
        <w:t xml:space="preserve">Marie appelle Anatole. J’ai une flûte. Je n’ai pas de violon. </w:t>
      </w:r>
      <w:r w:rsidRPr="00D546A4">
        <w:rPr>
          <w:lang w:val="en-US"/>
        </w:rPr>
        <w:t xml:space="preserve">Cécile a le costume de fée. Le jouet de Madou est doux. </w:t>
      </w:r>
      <w:r w:rsidRPr="00D546A4">
        <w:rPr>
          <w:lang w:val="de-DE"/>
        </w:rPr>
        <w:t>Léon et papa vont au concert. Dans mon jardin il y a des roses, du jasmine et du romarin. J’ai peur du loup. Je n’ai pas peur de lapin. </w:t>
      </w:r>
      <w:r w:rsidRPr="00D546A4">
        <w:rPr>
          <w:lang w:val="de-DE"/>
        </w:rPr>
        <w:br/>
        <w:t>      </w:t>
      </w:r>
      <w:r w:rsidRPr="00D546A4">
        <w:t>Основные типы сложносочиненного и сложноподчиненного предложения </w:t>
      </w:r>
      <w:r w:rsidRPr="00D546A4">
        <w:br/>
        <w:t>      A l’école, j’écoute le maître, je lis et j’écris. </w:t>
      </w:r>
      <w:r w:rsidRPr="00D546A4">
        <w:br/>
        <w:t>      </w:t>
      </w:r>
      <w:r w:rsidRPr="00D546A4">
        <w:rPr>
          <w:lang w:val="de-DE"/>
        </w:rPr>
        <w:t>C’est un émeu, il est grand et beau. </w:t>
      </w:r>
      <w:r w:rsidRPr="00D546A4">
        <w:rPr>
          <w:lang w:val="de-DE"/>
        </w:rPr>
        <w:br/>
        <w:t>      Je veux bien /jouer avec vous/ mais je ne peux pas. </w:t>
      </w:r>
      <w:r w:rsidRPr="00D546A4">
        <w:rPr>
          <w:lang w:val="de-DE"/>
        </w:rPr>
        <w:br/>
        <w:t>      J’ai un robot qui marche. </w:t>
      </w:r>
      <w:r w:rsidRPr="00D546A4">
        <w:rPr>
          <w:lang w:val="de-DE"/>
        </w:rPr>
        <w:br/>
        <w:t>      C’est Nicolas qui se déguise en Pierrot. </w:t>
      </w:r>
      <w:r w:rsidRPr="00D546A4">
        <w:rPr>
          <w:lang w:val="de-DE"/>
        </w:rPr>
        <w:br/>
        <w:t>      </w:t>
      </w:r>
      <w:r w:rsidRPr="00D546A4">
        <w:t>Порядоксловвпредложении</w:t>
      </w:r>
      <w:r w:rsidRPr="00D546A4">
        <w:rPr>
          <w:lang w:val="en-US"/>
        </w:rPr>
        <w:t> </w:t>
      </w:r>
      <w:r w:rsidRPr="00D546A4">
        <w:rPr>
          <w:lang w:val="en-US"/>
        </w:rPr>
        <w:br/>
        <w:t>      Le matin Olivier vient. </w:t>
      </w:r>
      <w:r w:rsidRPr="00D546A4">
        <w:rPr>
          <w:lang w:val="en-US"/>
        </w:rPr>
        <w:br/>
        <w:t>      Sur sa tête Martine a une couronne. </w:t>
      </w:r>
      <w:r w:rsidRPr="00D546A4">
        <w:rPr>
          <w:lang w:val="en-US"/>
        </w:rPr>
        <w:br/>
        <w:t>      Elle a aussi une baguette magique. </w:t>
      </w:r>
      <w:r w:rsidRPr="00D546A4">
        <w:rPr>
          <w:lang w:val="en-US"/>
        </w:rPr>
        <w:br/>
        <w:t>      </w:t>
      </w:r>
      <w:r w:rsidRPr="00D546A4">
        <w:t>Предложенияспростымглагольнымсказуемым</w:t>
      </w:r>
      <w:r w:rsidRPr="00D546A4">
        <w:rPr>
          <w:lang w:val="en-US"/>
        </w:rPr>
        <w:t> </w:t>
      </w:r>
      <w:r w:rsidRPr="00D546A4">
        <w:rPr>
          <w:lang w:val="en-US"/>
        </w:rPr>
        <w:br/>
        <w:t>      Je vais à l’école. Tu danses très bien. Ils dessinent. </w:t>
      </w:r>
      <w:r w:rsidRPr="00D546A4">
        <w:rPr>
          <w:lang w:val="en-US"/>
        </w:rPr>
        <w:br/>
        <w:t>      </w:t>
      </w:r>
      <w:r w:rsidRPr="00D546A4">
        <w:t>Предложенияссоставнымименнымсказуемым</w:t>
      </w:r>
      <w:r w:rsidRPr="00D546A4">
        <w:rPr>
          <w:lang w:val="en-US"/>
        </w:rPr>
        <w:t> </w:t>
      </w:r>
      <w:r w:rsidRPr="00D546A4">
        <w:rPr>
          <w:lang w:val="en-US"/>
        </w:rPr>
        <w:br/>
        <w:t>      La fleur est belle. Le chien est grand. </w:t>
      </w:r>
      <w:r w:rsidRPr="00D546A4">
        <w:rPr>
          <w:lang w:val="en-US"/>
        </w:rPr>
        <w:br/>
        <w:t>      Je sais danser (compter, lire). Je sais dire. </w:t>
      </w:r>
      <w:r w:rsidRPr="00D546A4">
        <w:rPr>
          <w:lang w:val="en-US"/>
        </w:rPr>
        <w:br/>
        <w:t>      </w:t>
      </w:r>
      <w:r w:rsidRPr="00D546A4">
        <w:t>Утвердительныепредложения</w:t>
      </w:r>
      <w:r w:rsidRPr="00D546A4">
        <w:rPr>
          <w:lang w:val="en-US"/>
        </w:rPr>
        <w:t> </w:t>
      </w:r>
      <w:r w:rsidRPr="00D546A4">
        <w:rPr>
          <w:lang w:val="en-US"/>
        </w:rPr>
        <w:br/>
        <w:t>      Cécile et Marc ont des costumes. J’ai un masque. Paul est fort. </w:t>
      </w:r>
      <w:r w:rsidRPr="00D546A4">
        <w:rPr>
          <w:lang w:val="en-US"/>
        </w:rPr>
        <w:br/>
        <w:t>      </w:t>
      </w:r>
      <w:r w:rsidRPr="00D546A4">
        <w:t>Отрицательныепредложения</w:t>
      </w:r>
      <w:r w:rsidRPr="00D546A4">
        <w:rPr>
          <w:lang w:val="en-US"/>
        </w:rPr>
        <w:t> </w:t>
      </w:r>
      <w:r w:rsidRPr="00D546A4">
        <w:rPr>
          <w:lang w:val="en-US"/>
        </w:rPr>
        <w:br/>
        <w:t>      Je n’ai pas de violon. Pierre n’est pas grand. Non, ce n’est pas un camion. </w:t>
      </w:r>
      <w:r w:rsidRPr="00D546A4">
        <w:rPr>
          <w:lang w:val="en-US"/>
        </w:rPr>
        <w:br/>
        <w:t>      </w:t>
      </w:r>
      <w:r w:rsidRPr="00D546A4">
        <w:t>Вопросительныепредложения</w:t>
      </w:r>
      <w:r w:rsidRPr="00D546A4">
        <w:rPr>
          <w:lang w:val="en-US"/>
        </w:rPr>
        <w:t> </w:t>
      </w:r>
      <w:r w:rsidRPr="00D546A4">
        <w:rPr>
          <w:lang w:val="en-US"/>
        </w:rPr>
        <w:br/>
        <w:t>      Qui est-ce? Qu’est-ce que c’est? Tu habites où? Où habites-tu? Tu t’appelles comment? Comment t’appelles-tu? Qui lit un journal? Avec qui Fanfan va au toboggan? Quel temps fait-il? Où va Solange? A quoi jouez-vous? Avec qui vas-tu au théâtre? Tuaimeslire</w:t>
      </w:r>
      <w:r w:rsidRPr="001850DE">
        <w:rPr>
          <w:lang w:val="en-US"/>
        </w:rPr>
        <w:t>?</w:t>
      </w:r>
      <w:r w:rsidRPr="00D546A4">
        <w:rPr>
          <w:lang w:val="en-US"/>
        </w:rPr>
        <w:t> </w:t>
      </w:r>
      <w:r w:rsidRPr="001850DE">
        <w:rPr>
          <w:lang w:val="en-US"/>
        </w:rPr>
        <w:br/>
      </w:r>
      <w:r w:rsidRPr="00D546A4">
        <w:rPr>
          <w:lang w:val="en-US"/>
        </w:rPr>
        <w:t>      </w:t>
      </w:r>
      <w:r w:rsidRPr="00D546A4">
        <w:t>Безличныепредложениявнастоящемвремени</w:t>
      </w:r>
      <w:r w:rsidRPr="00D546A4">
        <w:rPr>
          <w:lang w:val="en-US"/>
        </w:rPr>
        <w:t> </w:t>
      </w:r>
      <w:r w:rsidRPr="001850DE">
        <w:rPr>
          <w:lang w:val="en-US"/>
        </w:rPr>
        <w:br/>
      </w:r>
      <w:r w:rsidRPr="00D546A4">
        <w:rPr>
          <w:lang w:val="en-US"/>
        </w:rPr>
        <w:t>      Ilpleut</w:t>
      </w:r>
      <w:r w:rsidRPr="001850DE">
        <w:rPr>
          <w:lang w:val="en-US"/>
        </w:rPr>
        <w:t xml:space="preserve">. </w:t>
      </w:r>
      <w:r w:rsidRPr="00D546A4">
        <w:rPr>
          <w:lang w:val="en-US"/>
        </w:rPr>
        <w:t>Ilneige</w:t>
      </w:r>
      <w:r w:rsidRPr="001850DE">
        <w:rPr>
          <w:lang w:val="en-US"/>
        </w:rPr>
        <w:t xml:space="preserve">. </w:t>
      </w:r>
      <w:r w:rsidRPr="00D546A4">
        <w:rPr>
          <w:lang w:val="en-US"/>
        </w:rPr>
        <w:t>Ilfaitbeau</w:t>
      </w:r>
      <w:r w:rsidRPr="001850DE">
        <w:rPr>
          <w:lang w:val="en-US"/>
        </w:rPr>
        <w:t>/</w:t>
      </w:r>
      <w:r w:rsidRPr="00D546A4">
        <w:rPr>
          <w:lang w:val="en-US"/>
        </w:rPr>
        <w:t>mauvais</w:t>
      </w:r>
      <w:r w:rsidRPr="001850DE">
        <w:rPr>
          <w:lang w:val="en-US"/>
        </w:rPr>
        <w:t>.</w:t>
      </w:r>
      <w:r w:rsidRPr="00D546A4">
        <w:rPr>
          <w:lang w:val="en-US"/>
        </w:rPr>
        <w:t> </w:t>
      </w:r>
      <w:r w:rsidRPr="001850DE">
        <w:rPr>
          <w:lang w:val="en-US"/>
        </w:rPr>
        <w:br/>
      </w:r>
      <w:r w:rsidRPr="00D546A4">
        <w:rPr>
          <w:lang w:val="en-US"/>
        </w:rPr>
        <w:t>      </w:t>
      </w:r>
      <w:r w:rsidRPr="00D546A4">
        <w:t>Простыеираспространенныепредложения</w:t>
      </w:r>
      <w:r w:rsidRPr="00D546A4">
        <w:rPr>
          <w:lang w:val="en-US"/>
        </w:rPr>
        <w:t> </w:t>
      </w:r>
      <w:r w:rsidRPr="001850DE">
        <w:rPr>
          <w:lang w:val="en-US"/>
        </w:rPr>
        <w:br/>
      </w:r>
      <w:r w:rsidRPr="00D546A4">
        <w:rPr>
          <w:lang w:val="en-US"/>
        </w:rPr>
        <w:t>      Jevoisuncanard</w:t>
      </w:r>
      <w:r w:rsidRPr="001850DE">
        <w:rPr>
          <w:lang w:val="en-US"/>
        </w:rPr>
        <w:t xml:space="preserve">. </w:t>
      </w:r>
      <w:r w:rsidRPr="00D546A4">
        <w:rPr>
          <w:lang w:val="en-US"/>
        </w:rPr>
        <w:t>Je vois un grand canard gris. Je vais à l’école. Le matin, je vais à l’école avec ma sœur. </w:t>
      </w:r>
      <w:r w:rsidRPr="00D546A4">
        <w:rPr>
          <w:lang w:val="en-US"/>
        </w:rPr>
        <w:br/>
        <w:t>      </w:t>
      </w:r>
      <w:r w:rsidRPr="00D546A4">
        <w:t>Глаголы</w:t>
      </w:r>
      <w:r w:rsidRPr="00D546A4">
        <w:rPr>
          <w:lang w:val="en-US"/>
        </w:rPr>
        <w:t xml:space="preserve"> I, II, III </w:t>
      </w:r>
      <w:r w:rsidRPr="00D546A4">
        <w:t>группы</w:t>
      </w:r>
      <w:r w:rsidRPr="00D546A4">
        <w:rPr>
          <w:lang w:val="en-US"/>
        </w:rPr>
        <w:t xml:space="preserve"> (dessiner, finir, voir). </w:t>
      </w:r>
      <w:r w:rsidRPr="00D546A4">
        <w:rPr>
          <w:lang w:val="en-US"/>
        </w:rPr>
        <w:br/>
        <w:t>      </w:t>
      </w:r>
      <w:r w:rsidRPr="00D546A4">
        <w:t>Модальныеглаголы</w:t>
      </w:r>
      <w:r w:rsidRPr="00D546A4">
        <w:rPr>
          <w:lang w:val="en-US"/>
        </w:rPr>
        <w:t>: pouvoir (Je peux lire), devoir (Je dois écrire), vouloir (Je veux chanter/jouer à cache-cache, dessiner une girafe. </w:t>
      </w:r>
      <w:r w:rsidRPr="00D546A4">
        <w:rPr>
          <w:lang w:val="en-US"/>
        </w:rPr>
        <w:br/>
      </w:r>
      <w:r w:rsidRPr="00D546A4">
        <w:rPr>
          <w:lang w:val="en-US"/>
        </w:rPr>
        <w:lastRenderedPageBreak/>
        <w:t>      </w:t>
      </w:r>
      <w:r w:rsidRPr="00D546A4">
        <w:t>Временаглагола</w:t>
      </w:r>
      <w:r w:rsidRPr="00D546A4">
        <w:rPr>
          <w:lang w:val="en-US"/>
        </w:rPr>
        <w:t xml:space="preserve"> (présent, passé composé, futur immédiat, futur simple). </w:t>
      </w:r>
      <w:r w:rsidRPr="00D546A4">
        <w:rPr>
          <w:lang w:val="en-US"/>
        </w:rPr>
        <w:br/>
        <w:t>      </w:t>
      </w:r>
      <w:r w:rsidRPr="00D546A4">
        <w:t>Повелительноенаклонение</w:t>
      </w:r>
      <w:r w:rsidRPr="00D546A4">
        <w:rPr>
          <w:lang w:val="en-US"/>
        </w:rPr>
        <w:t xml:space="preserve"> (Dessine une rose! Ecoutez bien! Marchons!).</w:t>
      </w:r>
      <w:r w:rsidRPr="00D546A4">
        <w:rPr>
          <w:lang w:val="en-US"/>
        </w:rPr>
        <w:br/>
        <w:t>      </w:t>
      </w:r>
      <w:r w:rsidRPr="00D546A4">
        <w:t>Имясуществительное</w:t>
      </w:r>
      <w:r w:rsidRPr="00D546A4">
        <w:rPr>
          <w:lang w:val="en-US"/>
        </w:rPr>
        <w:t xml:space="preserve">, </w:t>
      </w:r>
      <w:r w:rsidRPr="00D546A4">
        <w:t>мужскойиженскийрод</w:t>
      </w:r>
      <w:r w:rsidRPr="00D546A4">
        <w:rPr>
          <w:lang w:val="en-US"/>
        </w:rPr>
        <w:t xml:space="preserve"> (un garçon, une fille, le concombre, la pomme de terre).</w:t>
      </w:r>
      <w:r w:rsidRPr="00D546A4">
        <w:rPr>
          <w:lang w:val="en-US"/>
        </w:rPr>
        <w:br/>
        <w:t>      </w:t>
      </w:r>
      <w:r w:rsidRPr="00D546A4">
        <w:t xml:space="preserve">Артикль. Определенный и неопределенный артикли (La rose est une fleur. </w:t>
      </w:r>
      <w:r w:rsidRPr="00D546A4">
        <w:rPr>
          <w:lang w:val="en-US"/>
        </w:rPr>
        <w:t>Lefauteuilestunmeuble</w:t>
      </w:r>
      <w:r w:rsidRPr="001850DE">
        <w:t xml:space="preserve">. </w:t>
      </w:r>
      <w:r w:rsidRPr="00D546A4">
        <w:rPr>
          <w:lang w:val="en-US"/>
        </w:rPr>
        <w:t>Jevoisunemaison</w:t>
      </w:r>
      <w:r w:rsidRPr="001850DE">
        <w:t xml:space="preserve">. </w:t>
      </w:r>
      <w:r w:rsidRPr="00D546A4">
        <w:rPr>
          <w:lang w:val="en-US"/>
        </w:rPr>
        <w:t>Lamaisonestbelle</w:t>
      </w:r>
      <w:r w:rsidRPr="001850DE">
        <w:t>).</w:t>
      </w:r>
      <w:r w:rsidRPr="00D546A4">
        <w:rPr>
          <w:lang w:val="en-US"/>
        </w:rPr>
        <w:t> </w:t>
      </w:r>
      <w:r w:rsidRPr="001850DE">
        <w:br/>
      </w:r>
      <w:r w:rsidRPr="00D546A4">
        <w:rPr>
          <w:lang w:val="en-US"/>
        </w:rPr>
        <w:t>      </w:t>
      </w:r>
      <w:r w:rsidRPr="00D546A4">
        <w:t>Частичныйартикль</w:t>
      </w:r>
      <w:r w:rsidRPr="001850DE">
        <w:t xml:space="preserve"> (</w:t>
      </w:r>
      <w:r w:rsidRPr="00D546A4">
        <w:rPr>
          <w:lang w:val="en-US"/>
        </w:rPr>
        <w:t>Pouracheterdupain</w:t>
      </w:r>
      <w:r w:rsidRPr="001850DE">
        <w:t xml:space="preserve">, </w:t>
      </w:r>
      <w:r w:rsidRPr="00D546A4">
        <w:rPr>
          <w:lang w:val="en-US"/>
        </w:rPr>
        <w:t>delaviande</w:t>
      </w:r>
      <w:r w:rsidRPr="001850DE">
        <w:t xml:space="preserve">, </w:t>
      </w:r>
      <w:r w:rsidRPr="00D546A4">
        <w:rPr>
          <w:lang w:val="en-US"/>
        </w:rPr>
        <w:t>del</w:t>
      </w:r>
      <w:r w:rsidRPr="001850DE">
        <w:t>’</w:t>
      </w:r>
      <w:r w:rsidRPr="00D546A4">
        <w:rPr>
          <w:lang w:val="en-US"/>
        </w:rPr>
        <w:t>eaumin</w:t>
      </w:r>
      <w:r w:rsidRPr="001850DE">
        <w:t>é</w:t>
      </w:r>
      <w:r w:rsidRPr="00D546A4">
        <w:rPr>
          <w:lang w:val="en-US"/>
        </w:rPr>
        <w:t>rale</w:t>
      </w:r>
      <w:r w:rsidRPr="001850DE">
        <w:t xml:space="preserve">, </w:t>
      </w:r>
      <w:r w:rsidRPr="00D546A4">
        <w:rPr>
          <w:lang w:val="en-US"/>
        </w:rPr>
        <w:t>jevais</w:t>
      </w:r>
      <w:r w:rsidRPr="001850DE">
        <w:t xml:space="preserve"> ...).</w:t>
      </w:r>
      <w:r w:rsidRPr="001850DE">
        <w:br/>
      </w:r>
      <w:r w:rsidRPr="00D546A4">
        <w:rPr>
          <w:lang w:val="en-US"/>
        </w:rPr>
        <w:t>      </w:t>
      </w:r>
      <w:r w:rsidRPr="00D546A4">
        <w:t>Имя прилагательное, мужской и женский род (Je dessine un beau paysage. Au marché maman achète une grande citrouille orange).</w:t>
      </w:r>
      <w:r w:rsidRPr="00D546A4">
        <w:br/>
        <w:t xml:space="preserve">      Степени сравнения прилагательных (Le coq est grand. </w:t>
      </w:r>
      <w:r w:rsidRPr="00D546A4">
        <w:rPr>
          <w:lang w:val="en-US"/>
        </w:rPr>
        <w:t>Le chat est plus grand que le coq, le chat est aussi grand que le coq. Le chien est le plus grand. La souris est moins grande que le chat. A mon avis, la poire est plus bonne que la pomme. Et la banane est le meilleur des fruits). </w:t>
      </w:r>
      <w:r w:rsidRPr="00D546A4">
        <w:rPr>
          <w:lang w:val="en-US"/>
        </w:rPr>
        <w:br/>
        <w:t>      </w:t>
      </w:r>
      <w:r w:rsidRPr="00D546A4">
        <w:t>Притяжательныеприлагательные</w:t>
      </w:r>
      <w:r w:rsidRPr="00D546A4">
        <w:rPr>
          <w:lang w:val="en-US"/>
        </w:rPr>
        <w:t xml:space="preserve"> (C’est mon calendrier. C’est son album. Ce sont leurs images). </w:t>
      </w:r>
      <w:r w:rsidRPr="00D546A4">
        <w:rPr>
          <w:lang w:val="en-US"/>
        </w:rPr>
        <w:br/>
        <w:t>      </w:t>
      </w:r>
      <w:r w:rsidRPr="00D546A4">
        <w:t>Числительные</w:t>
      </w:r>
      <w:r w:rsidRPr="00D546A4">
        <w:rPr>
          <w:lang w:val="en-US"/>
        </w:rPr>
        <w:t xml:space="preserve">: </w:t>
      </w:r>
      <w:r w:rsidRPr="00D546A4">
        <w:t>количественныеот</w:t>
      </w:r>
      <w:r w:rsidRPr="00D546A4">
        <w:rPr>
          <w:lang w:val="en-US"/>
        </w:rPr>
        <w:t xml:space="preserve"> 1 </w:t>
      </w:r>
      <w:r w:rsidRPr="00D546A4">
        <w:t>до</w:t>
      </w:r>
      <w:r w:rsidRPr="00D546A4">
        <w:rPr>
          <w:lang w:val="en-US"/>
        </w:rPr>
        <w:t xml:space="preserve"> 100; </w:t>
      </w:r>
      <w:r w:rsidRPr="00D546A4">
        <w:t>порядковые</w:t>
      </w:r>
      <w:r w:rsidRPr="00D546A4">
        <w:rPr>
          <w:lang w:val="en-US"/>
        </w:rPr>
        <w:t xml:space="preserve"> (Le chiot gris est le premier. </w:t>
      </w:r>
      <w:r w:rsidRPr="00D546A4">
        <w:rPr>
          <w:lang w:val="de-DE"/>
        </w:rPr>
        <w:t>La chatte grise est la première). </w:t>
      </w:r>
      <w:r w:rsidRPr="00D546A4">
        <w:rPr>
          <w:lang w:val="de-DE"/>
        </w:rPr>
        <w:br/>
        <w:t>      </w:t>
      </w:r>
      <w:r w:rsidRPr="00D546A4">
        <w:t>Местоимения</w:t>
      </w:r>
      <w:r w:rsidRPr="00D546A4">
        <w:rPr>
          <w:lang w:val="de-DE"/>
        </w:rPr>
        <w:t xml:space="preserve">: </w:t>
      </w:r>
      <w:r w:rsidRPr="00D546A4">
        <w:t>личные</w:t>
      </w:r>
      <w:r w:rsidRPr="00D546A4">
        <w:rPr>
          <w:lang w:val="de-DE"/>
        </w:rPr>
        <w:t xml:space="preserve"> (Je te vois. Il me voit. Je ne le vois plus: il se cache); </w:t>
      </w:r>
      <w:r w:rsidRPr="00D546A4">
        <w:t>вопросительные</w:t>
      </w:r>
      <w:r w:rsidRPr="00D546A4">
        <w:rPr>
          <w:lang w:val="de-DE"/>
        </w:rPr>
        <w:t xml:space="preserve"> (Qui regarde la télé?). </w:t>
      </w:r>
      <w:r w:rsidRPr="00D546A4">
        <w:rPr>
          <w:lang w:val="de-DE"/>
        </w:rPr>
        <w:br/>
        <w:t>      </w:t>
      </w:r>
      <w:r w:rsidRPr="00D546A4">
        <w:t>Предлогиместаинаправления</w:t>
      </w:r>
      <w:r w:rsidRPr="00D546A4">
        <w:rPr>
          <w:lang w:val="de-DE"/>
        </w:rPr>
        <w:t xml:space="preserve"> (Je vais à l’école. Il vient de France. Ta maison est à côté de ma maison. Je suis dans la cuisine, chez Michel. Il habite en France. Le chien est près de la niche/devant la niche/derrière la niche/sur la niche). </w:t>
      </w:r>
      <w:r w:rsidRPr="00D546A4">
        <w:rPr>
          <w:lang w:val="de-DE"/>
        </w:rPr>
        <w:br/>
        <w:t>      </w:t>
      </w:r>
      <w:r w:rsidRPr="00D546A4">
        <w:t>Самостоятельная работа с упражнениями из раздела «Je fais tout seul» подготовит учащегося к выполнению проверочных и контрольных измерений, которые проводятся учителем в течение учебного года.</w:t>
      </w:r>
    </w:p>
    <w:p w:rsidR="00641051" w:rsidRPr="00D546A4" w:rsidRDefault="00641051" w:rsidP="00641051">
      <w:pPr>
        <w:tabs>
          <w:tab w:val="num" w:pos="0"/>
        </w:tabs>
        <w:ind w:firstLine="567"/>
        <w:rPr>
          <w:u w:val="single"/>
        </w:rPr>
      </w:pPr>
    </w:p>
    <w:p w:rsidR="00641051" w:rsidRPr="00D546A4" w:rsidRDefault="00641051" w:rsidP="00641051">
      <w:pPr>
        <w:tabs>
          <w:tab w:val="num" w:pos="0"/>
        </w:tabs>
        <w:ind w:firstLine="567"/>
        <w:rPr>
          <w:b/>
          <w:i/>
        </w:rPr>
      </w:pPr>
      <w:r w:rsidRPr="00D546A4">
        <w:rPr>
          <w:b/>
          <w:i/>
          <w:lang w:val="en-US"/>
        </w:rPr>
        <w:t>VI</w:t>
      </w:r>
      <w:r w:rsidRPr="00D546A4">
        <w:rPr>
          <w:b/>
          <w:i/>
        </w:rPr>
        <w:t>. СОДЕРЖАНИЕ ПРЕДМЕТА</w:t>
      </w:r>
    </w:p>
    <w:p w:rsidR="00641051" w:rsidRPr="00D546A4" w:rsidRDefault="00641051" w:rsidP="00641051">
      <w:pPr>
        <w:tabs>
          <w:tab w:val="num" w:pos="0"/>
          <w:tab w:val="left" w:leader="dot" w:pos="624"/>
        </w:tabs>
        <w:ind w:firstLine="567"/>
        <w:rPr>
          <w:rStyle w:val="Zag11"/>
          <w:rFonts w:eastAsia="@Arial Unicode MS"/>
          <w:b/>
          <w:bCs/>
          <w:i/>
          <w:iCs/>
          <w:color w:val="000000"/>
        </w:rPr>
      </w:pPr>
      <w:r w:rsidRPr="00D546A4">
        <w:rPr>
          <w:rStyle w:val="Zag11"/>
          <w:rFonts w:eastAsia="@Arial Unicode MS"/>
          <w:i/>
          <w:iCs/>
          <w:color w:val="000000"/>
        </w:rPr>
        <w:t>Предметное содержание речи</w:t>
      </w:r>
    </w:p>
    <w:p w:rsidR="00641051" w:rsidRPr="00D546A4" w:rsidRDefault="00641051" w:rsidP="00641051">
      <w:pPr>
        <w:tabs>
          <w:tab w:val="num" w:pos="0"/>
          <w:tab w:val="left" w:leader="dot" w:pos="624"/>
        </w:tabs>
        <w:ind w:firstLine="567"/>
      </w:pPr>
      <w:r w:rsidRPr="00D546A4">
        <w:rPr>
          <w:rStyle w:val="Zag11"/>
          <w:rFonts w:eastAsia="@Arial Unicode MS"/>
          <w:color w:val="000000"/>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923"/>
        <w:gridCol w:w="993"/>
        <w:gridCol w:w="1134"/>
        <w:gridCol w:w="1099"/>
      </w:tblGrid>
      <w:tr w:rsidR="00641051" w:rsidRPr="009C17AC" w:rsidTr="00641051">
        <w:trPr>
          <w:trHeight w:val="165"/>
        </w:trPr>
        <w:tc>
          <w:tcPr>
            <w:tcW w:w="5495" w:type="dxa"/>
            <w:vMerge w:val="restart"/>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Предметное содержание речи</w:t>
            </w:r>
          </w:p>
        </w:tc>
        <w:tc>
          <w:tcPr>
            <w:tcW w:w="4076" w:type="dxa"/>
            <w:gridSpan w:val="4"/>
            <w:shd w:val="clear" w:color="auto" w:fill="auto"/>
          </w:tcPr>
          <w:p w:rsidR="00641051" w:rsidRPr="009C17AC" w:rsidRDefault="00641051" w:rsidP="00641051">
            <w:pPr>
              <w:jc w:val="center"/>
              <w:rPr>
                <w:b/>
                <w:sz w:val="28"/>
                <w:szCs w:val="28"/>
              </w:rPr>
            </w:pPr>
            <w:r w:rsidRPr="009C17AC">
              <w:rPr>
                <w:b/>
                <w:sz w:val="28"/>
                <w:szCs w:val="28"/>
              </w:rPr>
              <w:t>Количество часов</w:t>
            </w:r>
          </w:p>
        </w:tc>
      </w:tr>
      <w:tr w:rsidR="00641051" w:rsidRPr="009C17AC" w:rsidTr="00641051">
        <w:trPr>
          <w:trHeight w:val="150"/>
        </w:trPr>
        <w:tc>
          <w:tcPr>
            <w:tcW w:w="5495" w:type="dxa"/>
            <w:vMerge/>
            <w:shd w:val="clear" w:color="auto" w:fill="auto"/>
          </w:tcPr>
          <w:p w:rsidR="00641051" w:rsidRPr="009C17AC" w:rsidRDefault="00641051" w:rsidP="00641051">
            <w:pPr>
              <w:tabs>
                <w:tab w:val="left" w:pos="180"/>
              </w:tabs>
              <w:autoSpaceDE w:val="0"/>
              <w:autoSpaceDN w:val="0"/>
              <w:adjustRightInd w:val="0"/>
              <w:rPr>
                <w:b/>
                <w:sz w:val="28"/>
                <w:szCs w:val="28"/>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 класс</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3 класс</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 класс</w:t>
            </w:r>
          </w:p>
        </w:tc>
        <w:tc>
          <w:tcPr>
            <w:tcW w:w="1099" w:type="dxa"/>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Всего</w:t>
            </w:r>
          </w:p>
        </w:tc>
      </w:tr>
      <w:tr w:rsidR="00641051" w:rsidRPr="009C17AC" w:rsidTr="00641051">
        <w:tc>
          <w:tcPr>
            <w:tcW w:w="5495" w:type="dxa"/>
            <w:shd w:val="clear" w:color="auto" w:fill="auto"/>
          </w:tcPr>
          <w:p w:rsidR="00641051" w:rsidRPr="009C17AC" w:rsidRDefault="00641051" w:rsidP="00641051">
            <w:pPr>
              <w:tabs>
                <w:tab w:val="left" w:pos="180"/>
              </w:tabs>
              <w:autoSpaceDE w:val="0"/>
              <w:autoSpaceDN w:val="0"/>
              <w:adjustRightInd w:val="0"/>
              <w:rPr>
                <w:b/>
                <w:sz w:val="28"/>
                <w:szCs w:val="28"/>
                <w:u w:val="single"/>
              </w:rPr>
            </w:pPr>
            <w:r w:rsidRPr="009C17AC">
              <w:rPr>
                <w:b/>
                <w:sz w:val="28"/>
                <w:szCs w:val="28"/>
              </w:rPr>
              <w:t>Знакомство</w:t>
            </w:r>
            <w:r w:rsidRPr="009C17AC">
              <w:rPr>
                <w:sz w:val="28"/>
                <w:szCs w:val="28"/>
              </w:rPr>
              <w:t xml:space="preserve"> (с одноклассниками, учителем, персонажами детских произведений): имя, возраст. Приветствие, прощание (использование типичных фраз английского речевого этикета).</w:t>
            </w: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7</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3</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10</w:t>
            </w:r>
          </w:p>
        </w:tc>
      </w:tr>
      <w:tr w:rsidR="00641051" w:rsidRPr="009C17AC" w:rsidTr="00641051">
        <w:tc>
          <w:tcPr>
            <w:tcW w:w="5495" w:type="dxa"/>
            <w:shd w:val="clear" w:color="auto" w:fill="auto"/>
          </w:tcPr>
          <w:p w:rsidR="00641051" w:rsidRPr="009C17AC" w:rsidRDefault="00641051" w:rsidP="00641051">
            <w:pPr>
              <w:tabs>
                <w:tab w:val="left" w:pos="180"/>
              </w:tabs>
              <w:ind w:firstLine="540"/>
              <w:rPr>
                <w:sz w:val="28"/>
                <w:szCs w:val="28"/>
              </w:rPr>
            </w:pPr>
            <w:r w:rsidRPr="009C17AC">
              <w:rPr>
                <w:b/>
                <w:sz w:val="28"/>
                <w:szCs w:val="28"/>
              </w:rPr>
              <w:t>Я и моя семья</w:t>
            </w:r>
            <w:r w:rsidRPr="009C17AC">
              <w:rPr>
                <w:sz w:val="28"/>
                <w:szCs w:val="28"/>
              </w:rPr>
              <w:t xml:space="preserve">: члены семьи, их имена, возраст, внешность, черты характера, увлечения/хобби.Мой день (распорядок дня, домашние обязанности).Моя одежда.Моё здоровье. Покупки в магазине: одежда, обувь, основные продукты питания. Любимая еда. Семейные праздники: день рождения, Новый год/ Рождество. Подарки.Приём и угощение гостей. </w:t>
            </w:r>
          </w:p>
          <w:p w:rsidR="00641051" w:rsidRPr="009C17AC" w:rsidRDefault="00641051" w:rsidP="00641051">
            <w:pPr>
              <w:tabs>
                <w:tab w:val="left" w:pos="180"/>
              </w:tabs>
              <w:autoSpaceDE w:val="0"/>
              <w:autoSpaceDN w:val="0"/>
              <w:adjustRightInd w:val="0"/>
              <w:rPr>
                <w:b/>
                <w:sz w:val="28"/>
                <w:szCs w:val="28"/>
                <w:u w:val="single"/>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5</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25</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17</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47</w:t>
            </w:r>
          </w:p>
        </w:tc>
      </w:tr>
      <w:tr w:rsidR="00641051" w:rsidRPr="009C17AC" w:rsidTr="00641051">
        <w:tc>
          <w:tcPr>
            <w:tcW w:w="5495" w:type="dxa"/>
            <w:shd w:val="clear" w:color="auto" w:fill="auto"/>
          </w:tcPr>
          <w:p w:rsidR="00641051" w:rsidRPr="009C17AC" w:rsidRDefault="00641051" w:rsidP="00641051">
            <w:pPr>
              <w:tabs>
                <w:tab w:val="left" w:pos="180"/>
              </w:tabs>
              <w:ind w:firstLine="540"/>
              <w:rPr>
                <w:i/>
                <w:sz w:val="28"/>
                <w:szCs w:val="28"/>
              </w:rPr>
            </w:pPr>
            <w:r w:rsidRPr="009C17AC">
              <w:rPr>
                <w:b/>
                <w:sz w:val="28"/>
                <w:szCs w:val="28"/>
              </w:rPr>
              <w:t>Мир моих увлечений</w:t>
            </w:r>
            <w:r w:rsidRPr="009C17AC">
              <w:rPr>
                <w:sz w:val="28"/>
                <w:szCs w:val="28"/>
              </w:rPr>
              <w:t xml:space="preserve">: мои любимые игрушки, занятия, хобби. Виды спорта и </w:t>
            </w:r>
            <w:r w:rsidRPr="009C17AC">
              <w:rPr>
                <w:sz w:val="28"/>
                <w:szCs w:val="28"/>
              </w:rPr>
              <w:lastRenderedPageBreak/>
              <w:t>спортивные игры. Мои любимые сказки и любимые сказки моих зарубежных сверстников. Выходной день (в зоопарке, цирке). Каникулы.</w:t>
            </w:r>
          </w:p>
          <w:p w:rsidR="00641051" w:rsidRPr="009C17AC" w:rsidRDefault="00641051" w:rsidP="00641051">
            <w:pPr>
              <w:tabs>
                <w:tab w:val="left" w:pos="180"/>
              </w:tabs>
              <w:autoSpaceDE w:val="0"/>
              <w:autoSpaceDN w:val="0"/>
              <w:adjustRightInd w:val="0"/>
              <w:rPr>
                <w:b/>
                <w:sz w:val="28"/>
                <w:szCs w:val="28"/>
                <w:u w:val="single"/>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lastRenderedPageBreak/>
              <w:t>17</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5</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22</w:t>
            </w:r>
          </w:p>
        </w:tc>
      </w:tr>
      <w:tr w:rsidR="00641051" w:rsidRPr="009C17AC" w:rsidTr="00641051">
        <w:tc>
          <w:tcPr>
            <w:tcW w:w="5495" w:type="dxa"/>
            <w:shd w:val="clear" w:color="auto" w:fill="auto"/>
          </w:tcPr>
          <w:p w:rsidR="00641051" w:rsidRPr="009C17AC" w:rsidRDefault="00641051" w:rsidP="00641051">
            <w:pPr>
              <w:tabs>
                <w:tab w:val="left" w:pos="180"/>
              </w:tabs>
              <w:ind w:firstLine="540"/>
              <w:rPr>
                <w:sz w:val="28"/>
                <w:szCs w:val="28"/>
              </w:rPr>
            </w:pPr>
            <w:r w:rsidRPr="009C17AC">
              <w:rPr>
                <w:b/>
                <w:sz w:val="28"/>
                <w:szCs w:val="28"/>
              </w:rPr>
              <w:lastRenderedPageBreak/>
              <w:t>Я и мои друзья:</w:t>
            </w:r>
            <w:r w:rsidRPr="009C17AC">
              <w:rPr>
                <w:sz w:val="28"/>
                <w:szCs w:val="28"/>
              </w:rPr>
              <w:t xml:space="preserve"> имя, возраст, внешность, характер, увлечения/хобби.</w:t>
            </w:r>
          </w:p>
          <w:p w:rsidR="00641051" w:rsidRPr="009C17AC" w:rsidRDefault="00641051" w:rsidP="00641051">
            <w:pPr>
              <w:tabs>
                <w:tab w:val="left" w:pos="180"/>
              </w:tabs>
              <w:rPr>
                <w:sz w:val="28"/>
                <w:szCs w:val="28"/>
              </w:rPr>
            </w:pPr>
            <w:r w:rsidRPr="009C17AC">
              <w:rPr>
                <w:sz w:val="28"/>
                <w:szCs w:val="28"/>
              </w:rPr>
              <w:t>Совместные занятия.Помощь другу и помощь друга. Письмо зарубежному другу. Любимое домашнее животное: имя, возраст, цвет, размер, характер, что умеет делать.</w:t>
            </w:r>
          </w:p>
          <w:p w:rsidR="00641051" w:rsidRPr="009C17AC" w:rsidRDefault="00641051" w:rsidP="00641051">
            <w:pPr>
              <w:tabs>
                <w:tab w:val="left" w:pos="180"/>
              </w:tabs>
              <w:autoSpaceDE w:val="0"/>
              <w:autoSpaceDN w:val="0"/>
              <w:adjustRightInd w:val="0"/>
              <w:rPr>
                <w:b/>
                <w:sz w:val="28"/>
                <w:szCs w:val="28"/>
                <w:u w:val="single"/>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18</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19</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37</w:t>
            </w:r>
          </w:p>
        </w:tc>
      </w:tr>
      <w:tr w:rsidR="00641051" w:rsidRPr="009C17AC" w:rsidTr="00641051">
        <w:tc>
          <w:tcPr>
            <w:tcW w:w="5495" w:type="dxa"/>
            <w:shd w:val="clear" w:color="auto" w:fill="auto"/>
          </w:tcPr>
          <w:p w:rsidR="00641051" w:rsidRPr="009C17AC" w:rsidRDefault="00641051" w:rsidP="00641051">
            <w:pPr>
              <w:tabs>
                <w:tab w:val="left" w:pos="180"/>
              </w:tabs>
              <w:ind w:firstLine="540"/>
              <w:rPr>
                <w:sz w:val="28"/>
                <w:szCs w:val="28"/>
              </w:rPr>
            </w:pPr>
            <w:r w:rsidRPr="009C17AC">
              <w:rPr>
                <w:b/>
                <w:sz w:val="28"/>
                <w:szCs w:val="28"/>
              </w:rPr>
              <w:t>Моя школа</w:t>
            </w:r>
            <w:r w:rsidRPr="009C17AC">
              <w:rPr>
                <w:sz w:val="28"/>
                <w:szCs w:val="28"/>
              </w:rPr>
              <w:t>: классная комната, учебные предметы, школьные принадлежности. Учебные занятия на уроках. Школьные праздники (школьный спектакль).</w:t>
            </w:r>
          </w:p>
          <w:p w:rsidR="00641051" w:rsidRPr="009C17AC" w:rsidRDefault="00641051" w:rsidP="00641051">
            <w:pPr>
              <w:tabs>
                <w:tab w:val="left" w:pos="180"/>
              </w:tabs>
              <w:autoSpaceDE w:val="0"/>
              <w:autoSpaceDN w:val="0"/>
              <w:adjustRightInd w:val="0"/>
              <w:rPr>
                <w:b/>
                <w:sz w:val="28"/>
                <w:szCs w:val="28"/>
                <w:u w:val="single"/>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8</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8</w:t>
            </w:r>
          </w:p>
        </w:tc>
      </w:tr>
      <w:tr w:rsidR="00641051" w:rsidRPr="009C17AC" w:rsidTr="00641051">
        <w:tc>
          <w:tcPr>
            <w:tcW w:w="5495" w:type="dxa"/>
            <w:shd w:val="clear" w:color="auto" w:fill="auto"/>
          </w:tcPr>
          <w:p w:rsidR="00641051" w:rsidRPr="009C17AC" w:rsidRDefault="00641051" w:rsidP="00641051">
            <w:pPr>
              <w:tabs>
                <w:tab w:val="left" w:pos="180"/>
              </w:tabs>
              <w:ind w:firstLine="540"/>
              <w:rPr>
                <w:i/>
                <w:sz w:val="28"/>
                <w:szCs w:val="28"/>
              </w:rPr>
            </w:pPr>
            <w:r w:rsidRPr="009C17AC">
              <w:rPr>
                <w:b/>
                <w:sz w:val="28"/>
                <w:szCs w:val="28"/>
              </w:rPr>
              <w:t xml:space="preserve">Мир вокруг меня. </w:t>
            </w:r>
            <w:r w:rsidRPr="009C17AC">
              <w:rPr>
                <w:sz w:val="28"/>
                <w:szCs w:val="28"/>
              </w:rPr>
              <w:t>Мой дом/квартира/комната: названия комнат, их размер, предметы мебели и интерьера. Мой город/Моё село. Природа.  Любимое время года. Погода.</w:t>
            </w:r>
          </w:p>
          <w:p w:rsidR="00641051" w:rsidRPr="009C17AC" w:rsidRDefault="00641051" w:rsidP="00641051">
            <w:pPr>
              <w:tabs>
                <w:tab w:val="left" w:pos="180"/>
              </w:tabs>
              <w:ind w:firstLine="540"/>
              <w:rPr>
                <w:sz w:val="28"/>
                <w:szCs w:val="28"/>
              </w:rPr>
            </w:pPr>
            <w:r w:rsidRPr="009C17AC">
              <w:rPr>
                <w:b/>
                <w:sz w:val="28"/>
                <w:szCs w:val="28"/>
              </w:rPr>
              <w:t>Страна/Страны изучаемого языкаи родная страна</w:t>
            </w:r>
            <w:r w:rsidRPr="009C17AC">
              <w:rPr>
                <w:sz w:val="28"/>
                <w:szCs w:val="28"/>
              </w:rPr>
              <w:t xml:space="preserve"> (общие сведения: название, столица).Литературные персонажи популярных книг моих сверстников(имена героев книг, черты характера). Небольшие произведения детского фольклора на английском языке (рифмовки, стихи, песни, сказки).</w:t>
            </w:r>
          </w:p>
          <w:p w:rsidR="00641051" w:rsidRPr="009C17AC" w:rsidRDefault="00641051" w:rsidP="00641051">
            <w:pPr>
              <w:tabs>
                <w:tab w:val="left" w:pos="180"/>
              </w:tabs>
              <w:autoSpaceDE w:val="0"/>
              <w:autoSpaceDN w:val="0"/>
              <w:adjustRightInd w:val="0"/>
              <w:rPr>
                <w:b/>
                <w:sz w:val="28"/>
                <w:szCs w:val="28"/>
                <w:u w:val="single"/>
              </w:rPr>
            </w:pP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w:t>
            </w: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6</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5</w:t>
            </w: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21</w:t>
            </w: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26</w:t>
            </w: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p>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12</w:t>
            </w:r>
          </w:p>
        </w:tc>
      </w:tr>
      <w:tr w:rsidR="00641051" w:rsidRPr="009C17AC" w:rsidTr="00641051">
        <w:tc>
          <w:tcPr>
            <w:tcW w:w="5495" w:type="dxa"/>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Проекты</w:t>
            </w: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3</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11</w:t>
            </w:r>
          </w:p>
        </w:tc>
      </w:tr>
      <w:tr w:rsidR="00641051" w:rsidRPr="009C17AC" w:rsidTr="00641051">
        <w:tc>
          <w:tcPr>
            <w:tcW w:w="5495" w:type="dxa"/>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 xml:space="preserve">Резерв  </w:t>
            </w: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9</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17</w:t>
            </w:r>
          </w:p>
        </w:tc>
      </w:tr>
      <w:tr w:rsidR="00641051" w:rsidRPr="009C17AC" w:rsidTr="00641051">
        <w:tc>
          <w:tcPr>
            <w:tcW w:w="5495" w:type="dxa"/>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Контрольные работы</w:t>
            </w: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3</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4</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7</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14</w:t>
            </w:r>
          </w:p>
        </w:tc>
      </w:tr>
      <w:tr w:rsidR="00641051" w:rsidRPr="009C17AC" w:rsidTr="00641051">
        <w:tc>
          <w:tcPr>
            <w:tcW w:w="5495" w:type="dxa"/>
            <w:shd w:val="clear" w:color="auto" w:fill="auto"/>
          </w:tcPr>
          <w:p w:rsidR="00641051" w:rsidRPr="009C17AC" w:rsidRDefault="00641051" w:rsidP="00641051">
            <w:pPr>
              <w:tabs>
                <w:tab w:val="left" w:pos="180"/>
              </w:tabs>
              <w:autoSpaceDE w:val="0"/>
              <w:autoSpaceDN w:val="0"/>
              <w:adjustRightInd w:val="0"/>
              <w:rPr>
                <w:b/>
                <w:sz w:val="28"/>
                <w:szCs w:val="28"/>
              </w:rPr>
            </w:pPr>
            <w:r w:rsidRPr="009C17AC">
              <w:rPr>
                <w:b/>
                <w:sz w:val="28"/>
                <w:szCs w:val="28"/>
              </w:rPr>
              <w:t>Итого</w:t>
            </w:r>
          </w:p>
        </w:tc>
        <w:tc>
          <w:tcPr>
            <w:tcW w:w="850"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68</w:t>
            </w:r>
          </w:p>
        </w:tc>
        <w:tc>
          <w:tcPr>
            <w:tcW w:w="993"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68</w:t>
            </w:r>
          </w:p>
        </w:tc>
        <w:tc>
          <w:tcPr>
            <w:tcW w:w="1134"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68</w:t>
            </w:r>
          </w:p>
        </w:tc>
        <w:tc>
          <w:tcPr>
            <w:tcW w:w="1099" w:type="dxa"/>
            <w:shd w:val="clear" w:color="auto" w:fill="auto"/>
          </w:tcPr>
          <w:p w:rsidR="00641051" w:rsidRPr="009C17AC" w:rsidRDefault="00641051" w:rsidP="00641051">
            <w:pPr>
              <w:tabs>
                <w:tab w:val="left" w:pos="180"/>
              </w:tabs>
              <w:autoSpaceDE w:val="0"/>
              <w:autoSpaceDN w:val="0"/>
              <w:adjustRightInd w:val="0"/>
              <w:jc w:val="center"/>
              <w:rPr>
                <w:b/>
                <w:sz w:val="28"/>
                <w:szCs w:val="28"/>
              </w:rPr>
            </w:pPr>
            <w:r w:rsidRPr="009C17AC">
              <w:rPr>
                <w:b/>
                <w:sz w:val="28"/>
                <w:szCs w:val="28"/>
              </w:rPr>
              <w:t>204</w:t>
            </w:r>
          </w:p>
        </w:tc>
      </w:tr>
    </w:tbl>
    <w:p w:rsidR="00641051" w:rsidRPr="00BD5A2A" w:rsidRDefault="00641051" w:rsidP="00641051">
      <w:pPr>
        <w:tabs>
          <w:tab w:val="left" w:pos="180"/>
        </w:tabs>
        <w:autoSpaceDE w:val="0"/>
        <w:autoSpaceDN w:val="0"/>
        <w:adjustRightInd w:val="0"/>
        <w:ind w:firstLine="540"/>
        <w:rPr>
          <w:b/>
          <w:sz w:val="28"/>
          <w:szCs w:val="28"/>
          <w:u w:val="single"/>
        </w:rPr>
      </w:pPr>
    </w:p>
    <w:p w:rsidR="00641051" w:rsidRPr="00D546A4" w:rsidRDefault="00641051" w:rsidP="00641051"/>
    <w:p w:rsidR="00641051" w:rsidRPr="00D546A4" w:rsidRDefault="00641051" w:rsidP="00641051">
      <w:r w:rsidRPr="00D546A4">
        <w:t>Речевая компетенция</w:t>
      </w:r>
    </w:p>
    <w:p w:rsidR="00641051" w:rsidRPr="00D546A4" w:rsidRDefault="00641051" w:rsidP="00641051">
      <w:r w:rsidRPr="00D546A4">
        <w:t>Говорение. Диалогическая речь</w:t>
      </w:r>
    </w:p>
    <w:p w:rsidR="00641051" w:rsidRDefault="00641051" w:rsidP="00641051">
      <w:r w:rsidRPr="00D546A4">
        <w:t>      Приветствие и прощание. Знакомство. Представление друга / друзей. Просьба, приглашение к действию. Согласие / несогласие, благодарность, желание / нежелание. Пожелание, приглашение, поздравление и реагирование на них положительно / отрицательно, с использованием простых речевых клише. Ведение элементарного диалога в ситуациях повседневного общения, в связи с прочитанным или прослушанным рассказом, произведением детского фольклора.</w:t>
      </w:r>
    </w:p>
    <w:p w:rsidR="00641051" w:rsidRPr="00D546A4" w:rsidRDefault="00641051" w:rsidP="00641051">
      <w:pPr>
        <w:rPr>
          <w:b/>
        </w:rPr>
      </w:pPr>
    </w:p>
    <w:p w:rsidR="00641051" w:rsidRPr="00D546A4" w:rsidRDefault="00641051" w:rsidP="00641051">
      <w:pPr>
        <w:jc w:val="center"/>
        <w:rPr>
          <w:b/>
        </w:rPr>
      </w:pPr>
      <w:r w:rsidRPr="00D546A4">
        <w:rPr>
          <w:b/>
        </w:rPr>
        <w:lastRenderedPageBreak/>
        <w:t>Виды речевой деятельности</w:t>
      </w:r>
    </w:p>
    <w:p w:rsidR="00641051" w:rsidRPr="00D546A4" w:rsidRDefault="00641051" w:rsidP="00641051">
      <w:pPr>
        <w:rPr>
          <w:b/>
        </w:rPr>
      </w:pPr>
      <w:r w:rsidRPr="00D546A4">
        <w:rPr>
          <w:b/>
        </w:rPr>
        <w:t>Говорение</w:t>
      </w:r>
    </w:p>
    <w:p w:rsidR="00641051" w:rsidRPr="00D546A4" w:rsidRDefault="00641051" w:rsidP="00641051">
      <w:pPr>
        <w:rPr>
          <w:b/>
        </w:rPr>
      </w:pPr>
      <w:r w:rsidRPr="00D546A4">
        <w:rPr>
          <w:b/>
        </w:rPr>
        <w:t>Диалогическая речь</w:t>
      </w:r>
    </w:p>
    <w:p w:rsidR="00641051" w:rsidRPr="00D546A4" w:rsidRDefault="00641051" w:rsidP="00641051">
      <w:pPr>
        <w:rPr>
          <w:b/>
        </w:rPr>
      </w:pPr>
      <w:r w:rsidRPr="00D546A4">
        <w:t xml:space="preserve">Участие в диалоге в ситуациях повседневного общения: </w:t>
      </w:r>
    </w:p>
    <w:p w:rsidR="00641051" w:rsidRPr="00D546A4" w:rsidRDefault="00641051" w:rsidP="00641051">
      <w:pPr>
        <w:rPr>
          <w:b/>
        </w:rPr>
      </w:pPr>
      <w:r w:rsidRPr="00D546A4">
        <w:t>Умение вести диалог этикетного характера, диалог-расспрос, диалог-побуждение к действию, диалог- обмен мнениями.</w:t>
      </w:r>
    </w:p>
    <w:p w:rsidR="00641051" w:rsidRPr="00D546A4" w:rsidRDefault="00641051" w:rsidP="00641051">
      <w:pPr>
        <w:ind w:left="142"/>
        <w:rPr>
          <w:i/>
        </w:rPr>
      </w:pPr>
      <w:r w:rsidRPr="00D546A4">
        <w:rPr>
          <w:i/>
        </w:rPr>
        <w:t>Объём диалогического высказывания – 2-3 реплики с каждой стороны.</w:t>
      </w:r>
    </w:p>
    <w:p w:rsidR="00641051" w:rsidRPr="00D546A4" w:rsidRDefault="00641051" w:rsidP="00641051">
      <w:pPr>
        <w:rPr>
          <w:b/>
        </w:rPr>
      </w:pPr>
      <w:r w:rsidRPr="00D546A4">
        <w:rPr>
          <w:b/>
        </w:rPr>
        <w:t>Монологическая речь</w:t>
      </w:r>
    </w:p>
    <w:p w:rsidR="00641051" w:rsidRPr="00D546A4" w:rsidRDefault="00641051" w:rsidP="00641051">
      <w:pPr>
        <w:ind w:left="142"/>
        <w:rPr>
          <w:i/>
        </w:rPr>
      </w:pPr>
      <w:r w:rsidRPr="00D546A4">
        <w:t xml:space="preserve">Составление небольших монологических высказываний:  описание, сообщение, рассказ, рассуждение с высказываниями своего мнения краткой аргументацией с опорой и без опоры на прочитанный или услышанный текст. Объем </w:t>
      </w:r>
      <w:r w:rsidRPr="00D546A4">
        <w:rPr>
          <w:i/>
        </w:rPr>
        <w:t xml:space="preserve"> монологического высказывания – 8-10 фраз.</w:t>
      </w:r>
    </w:p>
    <w:p w:rsidR="00641051" w:rsidRPr="00D546A4" w:rsidRDefault="00641051" w:rsidP="00641051">
      <w:pPr>
        <w:rPr>
          <w:b/>
        </w:rPr>
      </w:pPr>
      <w:r w:rsidRPr="00D546A4">
        <w:rPr>
          <w:b/>
        </w:rPr>
        <w:t>Аудирование</w:t>
      </w:r>
    </w:p>
    <w:p w:rsidR="00641051" w:rsidRPr="00D546A4" w:rsidRDefault="00641051" w:rsidP="00641051">
      <w:pPr>
        <w:ind w:left="142"/>
      </w:pPr>
      <w:r w:rsidRPr="00D546A4">
        <w:t>Дальнейшее совершенствование восприятия  и понимание речи  на слух аутентичных аудио- видеотекстов (выборочным пониманием и полным пониманием на слух). Аудирование с выборочным пониманием нужной информации предполагает умение выделить  значимую информацию, опуская избыточную информацию.</w:t>
      </w:r>
    </w:p>
    <w:p w:rsidR="00641051" w:rsidRPr="00D546A4" w:rsidRDefault="00641051" w:rsidP="00641051">
      <w:pPr>
        <w:ind w:left="142"/>
      </w:pPr>
      <w:r w:rsidRPr="00D546A4">
        <w:t>Время звучания текста для аудирования – до 1,5 минуты.</w:t>
      </w:r>
    </w:p>
    <w:p w:rsidR="00641051" w:rsidRPr="00D546A4" w:rsidRDefault="00641051" w:rsidP="00641051">
      <w:pPr>
        <w:rPr>
          <w:b/>
        </w:rPr>
      </w:pPr>
      <w:r w:rsidRPr="00D546A4">
        <w:rPr>
          <w:b/>
        </w:rPr>
        <w:t>Чтение</w:t>
      </w:r>
    </w:p>
    <w:p w:rsidR="00641051" w:rsidRPr="00D546A4" w:rsidRDefault="00641051" w:rsidP="00641051">
      <w:pPr>
        <w:rPr>
          <w:b/>
        </w:rPr>
      </w:pPr>
      <w:r w:rsidRPr="00D546A4">
        <w:t xml:space="preserve"> Умение читать и понимать аутентичные тексты  с пониманием основного содержания; с выборочным пониманием нужной информации; соблюдение правильного ударения в словах, фразах, интонации в целом. Чтение про себя и понимание текстов, содержащих только изученный материал, а также текстов, содержащих отдельные незнакомые слова; нахождение в тексте необходимой информации. Использование двуязычного словаря учебника. Объём текста для чтения  500 слов (без учёта артиклей).</w:t>
      </w:r>
    </w:p>
    <w:p w:rsidR="00641051" w:rsidRPr="00D546A4" w:rsidRDefault="00641051" w:rsidP="00641051">
      <w:pPr>
        <w:rPr>
          <w:b/>
        </w:rPr>
      </w:pPr>
      <w:r w:rsidRPr="00D546A4">
        <w:rPr>
          <w:b/>
        </w:rPr>
        <w:t>Письменная речь</w:t>
      </w:r>
    </w:p>
    <w:p w:rsidR="00641051" w:rsidRPr="00D546A4" w:rsidRDefault="00641051" w:rsidP="00641051">
      <w:pPr>
        <w:rPr>
          <w:b/>
        </w:rPr>
      </w:pPr>
      <w:r w:rsidRPr="00D546A4">
        <w:t>Дальнейшее совершенствование письменной речи, а именно:</w:t>
      </w:r>
    </w:p>
    <w:p w:rsidR="00641051" w:rsidRPr="00D546A4" w:rsidRDefault="00641051" w:rsidP="00641051">
      <w:pPr>
        <w:ind w:left="142"/>
      </w:pPr>
      <w:r w:rsidRPr="00D546A4">
        <w:t xml:space="preserve">   - писать короткие поздравления с днем рождения и другим праздникам, выражать пожелания (объем 30-40 слов);</w:t>
      </w:r>
    </w:p>
    <w:p w:rsidR="00641051" w:rsidRPr="00D546A4" w:rsidRDefault="00641051" w:rsidP="00641051">
      <w:pPr>
        <w:ind w:left="142"/>
      </w:pPr>
      <w:r w:rsidRPr="00D546A4">
        <w:t xml:space="preserve">   - заполнять формуляры, бланки, </w:t>
      </w:r>
    </w:p>
    <w:p w:rsidR="00641051" w:rsidRPr="00D546A4" w:rsidRDefault="00641051" w:rsidP="00641051">
      <w:pPr>
        <w:ind w:left="142"/>
      </w:pPr>
      <w:r w:rsidRPr="00D546A4">
        <w:t xml:space="preserve">  - писать личное письмо  с опорой и без опоры на образец. Объем личного письма 100 слов, включая адрес.</w:t>
      </w:r>
    </w:p>
    <w:p w:rsidR="00641051" w:rsidRPr="00D546A4" w:rsidRDefault="00641051" w:rsidP="00641051">
      <w:pPr>
        <w:rPr>
          <w:b/>
        </w:rPr>
      </w:pPr>
      <w:r w:rsidRPr="00D546A4">
        <w:rPr>
          <w:b/>
        </w:rPr>
        <w:t>Языковые знания и навыки</w:t>
      </w:r>
    </w:p>
    <w:p w:rsidR="00641051" w:rsidRPr="00D546A4" w:rsidRDefault="00641051" w:rsidP="00641051">
      <w:pPr>
        <w:rPr>
          <w:b/>
        </w:rPr>
      </w:pPr>
      <w:r w:rsidRPr="00D546A4">
        <w:rPr>
          <w:b/>
        </w:rPr>
        <w:t xml:space="preserve">     Орфография</w:t>
      </w:r>
    </w:p>
    <w:p w:rsidR="00641051" w:rsidRPr="00D546A4" w:rsidRDefault="00641051" w:rsidP="00641051">
      <w:pPr>
        <w:rPr>
          <w:b/>
        </w:rPr>
      </w:pPr>
      <w:r w:rsidRPr="00D546A4">
        <w:t>Правила чтения и орфографии и навыки их применения на основе изучаемого лексико-грамматического материала</w:t>
      </w:r>
    </w:p>
    <w:p w:rsidR="00641051" w:rsidRPr="00D546A4" w:rsidRDefault="00641051" w:rsidP="00641051">
      <w:pPr>
        <w:rPr>
          <w:b/>
        </w:rPr>
      </w:pPr>
      <w:r w:rsidRPr="00D546A4">
        <w:rPr>
          <w:b/>
        </w:rPr>
        <w:t>Фонетическая сторона речи</w:t>
      </w:r>
    </w:p>
    <w:p w:rsidR="00641051" w:rsidRPr="00D546A4" w:rsidRDefault="00641051" w:rsidP="00641051">
      <w:r w:rsidRPr="00D546A4">
        <w:t>Навыки произношения и различения на слух всех звуков  французского языка в потоке речи, соблюдая ударения и интонации в словах и фразах.</w:t>
      </w:r>
    </w:p>
    <w:p w:rsidR="00641051" w:rsidRPr="00D546A4" w:rsidRDefault="00641051" w:rsidP="00641051">
      <w:pPr>
        <w:rPr>
          <w:b/>
        </w:rPr>
      </w:pPr>
    </w:p>
    <w:p w:rsidR="00641051" w:rsidRPr="00D546A4" w:rsidRDefault="00641051" w:rsidP="00641051">
      <w:pPr>
        <w:rPr>
          <w:b/>
        </w:rPr>
      </w:pPr>
      <w:r w:rsidRPr="00D546A4">
        <w:rPr>
          <w:b/>
        </w:rPr>
        <w:t>Лексическая сторона речи</w:t>
      </w:r>
    </w:p>
    <w:p w:rsidR="00641051" w:rsidRPr="004F4C9A" w:rsidRDefault="00641051" w:rsidP="00641051">
      <w:pPr>
        <w:rPr>
          <w:b/>
        </w:rPr>
      </w:pPr>
      <w:r w:rsidRPr="004F4C9A">
        <w:t xml:space="preserve">Расширение объема продуктивного и рецептивного лексического минимума за счет лексических средств, обслуживающих новые темы. К 500 лексическим единицам, усвоенным в начальной школе, добавляется около 150 новых ЛЕ (устойчивые словосочетания, реплики-клише речевого этикета, характерные для культуры стран, говорящих на французском языке). </w:t>
      </w:r>
    </w:p>
    <w:p w:rsidR="00641051" w:rsidRPr="004F4C9A" w:rsidRDefault="00641051" w:rsidP="00641051">
      <w:pPr>
        <w:shd w:val="clear" w:color="auto" w:fill="FFFFFF"/>
        <w:ind w:left="3451"/>
      </w:pPr>
      <w:r w:rsidRPr="004F4C9A">
        <w:rPr>
          <w:b/>
          <w:bCs/>
        </w:rPr>
        <w:t>Грамматическая сторона речи</w:t>
      </w:r>
    </w:p>
    <w:p w:rsidR="00641051" w:rsidRPr="004F4C9A" w:rsidRDefault="00641051" w:rsidP="00641051">
      <w:pPr>
        <w:shd w:val="clear" w:color="auto" w:fill="FFFFFF"/>
        <w:ind w:left="14" w:right="24" w:firstLine="696"/>
      </w:pPr>
      <w:r w:rsidRPr="004F4C9A">
        <w:t>Расширение объема значений грамматических средств, изученных в начальной школе, и овладение новыми грамматическими явлениями. Знание признаков и навыки распознавания и употребления в речи:</w:t>
      </w:r>
    </w:p>
    <w:p w:rsidR="00641051" w:rsidRPr="004F4C9A" w:rsidRDefault="00641051" w:rsidP="00641051">
      <w:pPr>
        <w:shd w:val="clear" w:color="auto" w:fill="FFFFFF"/>
        <w:ind w:left="14" w:right="24" w:firstLine="696"/>
      </w:pPr>
      <w:r w:rsidRPr="004F4C9A">
        <w:t>-нераспространенных распространенных предложений;</w:t>
      </w:r>
    </w:p>
    <w:p w:rsidR="00641051" w:rsidRPr="004F4C9A" w:rsidRDefault="00641051" w:rsidP="00641051">
      <w:pPr>
        <w:shd w:val="clear" w:color="auto" w:fill="FFFFFF"/>
        <w:ind w:left="14" w:right="24" w:firstLine="696"/>
      </w:pPr>
      <w:r w:rsidRPr="004F4C9A">
        <w:t>-безличных предложений;</w:t>
      </w:r>
    </w:p>
    <w:p w:rsidR="00641051" w:rsidRPr="00D546A4" w:rsidRDefault="00641051" w:rsidP="00641051">
      <w:pPr>
        <w:rPr>
          <w:b/>
        </w:rPr>
      </w:pPr>
      <w:r w:rsidRPr="00D546A4">
        <w:rPr>
          <w:b/>
        </w:rPr>
        <w:t xml:space="preserve">                Социокультурные знания и умения</w:t>
      </w:r>
    </w:p>
    <w:p w:rsidR="00641051" w:rsidRPr="00D546A4" w:rsidRDefault="00641051" w:rsidP="00641051">
      <w:pPr>
        <w:numPr>
          <w:ilvl w:val="0"/>
          <w:numId w:val="127"/>
        </w:numPr>
        <w:suppressAutoHyphens w:val="0"/>
        <w:spacing w:after="200"/>
      </w:pPr>
      <w:r w:rsidRPr="00D546A4">
        <w:t>овладеть: знаниями о значении родного и иностранного языков в современном мире;</w:t>
      </w:r>
    </w:p>
    <w:p w:rsidR="00641051" w:rsidRPr="00D546A4" w:rsidRDefault="00641051" w:rsidP="00641051">
      <w:pPr>
        <w:numPr>
          <w:ilvl w:val="0"/>
          <w:numId w:val="127"/>
        </w:numPr>
        <w:tabs>
          <w:tab w:val="left" w:pos="1080"/>
        </w:tabs>
        <w:suppressAutoHyphens w:val="0"/>
        <w:spacing w:after="200"/>
        <w:ind w:left="540" w:firstLine="0"/>
      </w:pPr>
      <w:r w:rsidRPr="00D546A4">
        <w:lastRenderedPageBreak/>
        <w:t>сведениями о социокультурном портрете стран, говорящих на французском языке;</w:t>
      </w:r>
    </w:p>
    <w:p w:rsidR="00641051" w:rsidRPr="00D546A4" w:rsidRDefault="00641051" w:rsidP="00641051">
      <w:pPr>
        <w:numPr>
          <w:ilvl w:val="0"/>
          <w:numId w:val="126"/>
        </w:numPr>
        <w:suppressAutoHyphens w:val="0"/>
        <w:ind w:left="720" w:hanging="180"/>
      </w:pPr>
      <w:r w:rsidRPr="00D546A4">
        <w:t>знание употребительной фоновой лексики и реалий страны изучаемого языка: традиции (в питании, проведение выходных дней, национальных праздников), скороговорки, пословицы. Знакомство с образцами  художественной и научно-популярной литературы;</w:t>
      </w:r>
    </w:p>
    <w:p w:rsidR="00641051" w:rsidRPr="00D546A4" w:rsidRDefault="00641051" w:rsidP="00641051">
      <w:pPr>
        <w:numPr>
          <w:ilvl w:val="0"/>
          <w:numId w:val="126"/>
        </w:numPr>
        <w:suppressAutoHyphens w:val="0"/>
        <w:ind w:hanging="720"/>
      </w:pPr>
      <w:r w:rsidRPr="00D546A4">
        <w:t>представление о сходстве и различиях в традициях страны и страны изучаемого языка</w:t>
      </w:r>
    </w:p>
    <w:p w:rsidR="00641051" w:rsidRPr="00D546A4" w:rsidRDefault="00641051" w:rsidP="00641051">
      <w:pPr>
        <w:jc w:val="center"/>
        <w:rPr>
          <w:b/>
        </w:rPr>
      </w:pPr>
      <w:r w:rsidRPr="00D546A4">
        <w:rPr>
          <w:b/>
        </w:rPr>
        <w:t>Специальные учебные умения</w:t>
      </w:r>
    </w:p>
    <w:p w:rsidR="00641051" w:rsidRPr="00D546A4" w:rsidRDefault="00641051" w:rsidP="00641051">
      <w:pPr>
        <w:ind w:left="786"/>
      </w:pPr>
      <w:r w:rsidRPr="00D546A4">
        <w:t>Формируются  и совершенствуются умения:</w:t>
      </w:r>
    </w:p>
    <w:p w:rsidR="00641051" w:rsidRPr="00D546A4" w:rsidRDefault="00641051" w:rsidP="00641051">
      <w:pPr>
        <w:numPr>
          <w:ilvl w:val="0"/>
          <w:numId w:val="128"/>
        </w:numPr>
        <w:suppressAutoHyphens w:val="0"/>
        <w:spacing w:after="200"/>
      </w:pPr>
      <w:r w:rsidRPr="00D546A4">
        <w:t>находить ключевые слова и социокультурные реалии при работе с текстом;</w:t>
      </w:r>
    </w:p>
    <w:p w:rsidR="00641051" w:rsidRPr="00D546A4" w:rsidRDefault="00641051" w:rsidP="00641051">
      <w:pPr>
        <w:numPr>
          <w:ilvl w:val="0"/>
          <w:numId w:val="128"/>
        </w:numPr>
        <w:suppressAutoHyphens w:val="0"/>
        <w:spacing w:after="200"/>
      </w:pPr>
      <w:r w:rsidRPr="00D546A4">
        <w:t>семантизировать слова на основеязыковой догадки;</w:t>
      </w:r>
    </w:p>
    <w:p w:rsidR="00641051" w:rsidRPr="00D546A4" w:rsidRDefault="00641051" w:rsidP="00641051">
      <w:pPr>
        <w:numPr>
          <w:ilvl w:val="0"/>
          <w:numId w:val="128"/>
        </w:numPr>
        <w:suppressAutoHyphens w:val="0"/>
        <w:spacing w:after="200"/>
      </w:pPr>
      <w:r w:rsidRPr="00D546A4">
        <w:t>осуществлять словообразовательный анализ слова;</w:t>
      </w:r>
    </w:p>
    <w:p w:rsidR="00641051" w:rsidRPr="00D546A4" w:rsidRDefault="00641051" w:rsidP="00641051">
      <w:pPr>
        <w:numPr>
          <w:ilvl w:val="0"/>
          <w:numId w:val="128"/>
        </w:numPr>
        <w:suppressAutoHyphens w:val="0"/>
        <w:spacing w:after="200"/>
      </w:pPr>
      <w:r w:rsidRPr="00D546A4">
        <w:t>выборочно использовать перевод;</w:t>
      </w:r>
    </w:p>
    <w:p w:rsidR="00641051" w:rsidRPr="00D546A4" w:rsidRDefault="00641051" w:rsidP="00641051">
      <w:pPr>
        <w:numPr>
          <w:ilvl w:val="0"/>
          <w:numId w:val="128"/>
        </w:numPr>
        <w:suppressAutoHyphens w:val="0"/>
        <w:spacing w:after="200"/>
      </w:pPr>
      <w:r w:rsidRPr="00D546A4">
        <w:t>пользоваться двуязычными словарями;</w:t>
      </w:r>
    </w:p>
    <w:p w:rsidR="00641051" w:rsidRPr="00D546A4" w:rsidRDefault="00641051" w:rsidP="00641051">
      <w:pPr>
        <w:numPr>
          <w:ilvl w:val="0"/>
          <w:numId w:val="128"/>
        </w:numPr>
        <w:suppressAutoHyphens w:val="0"/>
        <w:spacing w:after="200"/>
      </w:pPr>
      <w:r w:rsidRPr="00D546A4">
        <w:t>участвовать в проектной деятельности межпредметного характера.</w:t>
      </w:r>
    </w:p>
    <w:p w:rsidR="00641051" w:rsidRPr="00D546A4" w:rsidRDefault="00641051" w:rsidP="00641051">
      <w:pPr>
        <w:jc w:val="center"/>
        <w:rPr>
          <w:b/>
        </w:rPr>
      </w:pPr>
      <w:r w:rsidRPr="00D546A4">
        <w:rPr>
          <w:b/>
        </w:rPr>
        <w:t>Общеучебные умения и универсальные способы деятельности</w:t>
      </w:r>
    </w:p>
    <w:p w:rsidR="00641051" w:rsidRPr="00D546A4" w:rsidRDefault="00641051" w:rsidP="00641051">
      <w:r w:rsidRPr="00D546A4">
        <w:t>Формируютсяи совершенствуются умения:</w:t>
      </w:r>
    </w:p>
    <w:p w:rsidR="00641051" w:rsidRPr="00D546A4" w:rsidRDefault="00641051" w:rsidP="00641051">
      <w:pPr>
        <w:numPr>
          <w:ilvl w:val="0"/>
          <w:numId w:val="129"/>
        </w:numPr>
        <w:suppressAutoHyphens w:val="0"/>
        <w:spacing w:after="200"/>
      </w:pPr>
      <w:r w:rsidRPr="00D546A4">
        <w:t>работать  с информацией: сокращение, расширение устной и письменной информации, создание вторичного текста по аналогии, заполнение таблиц;</w:t>
      </w:r>
    </w:p>
    <w:p w:rsidR="00641051" w:rsidRPr="00D546A4" w:rsidRDefault="00641051" w:rsidP="00641051">
      <w:pPr>
        <w:numPr>
          <w:ilvl w:val="0"/>
          <w:numId w:val="129"/>
        </w:numPr>
        <w:suppressAutoHyphens w:val="0"/>
        <w:spacing w:after="200"/>
      </w:pPr>
      <w:r w:rsidRPr="00D546A4">
        <w:t>работать с прослушанным /прочитанным текстом: извлечение основной информации, извлечение полной информации;</w:t>
      </w:r>
    </w:p>
    <w:p w:rsidR="00641051" w:rsidRPr="00D546A4" w:rsidRDefault="00641051" w:rsidP="00641051">
      <w:pPr>
        <w:numPr>
          <w:ilvl w:val="0"/>
          <w:numId w:val="129"/>
        </w:numPr>
        <w:suppressAutoHyphens w:val="0"/>
        <w:spacing w:after="200"/>
      </w:pPr>
      <w:r w:rsidRPr="00D546A4">
        <w:t>работать с  разными источниками на французском языке: справочными материалами, словарями, интернет-ресурсами, литературой;</w:t>
      </w:r>
    </w:p>
    <w:p w:rsidR="00641051" w:rsidRPr="00D546A4" w:rsidRDefault="00641051" w:rsidP="00641051">
      <w:pPr>
        <w:numPr>
          <w:ilvl w:val="0"/>
          <w:numId w:val="129"/>
        </w:numPr>
        <w:suppressAutoHyphens w:val="0"/>
        <w:spacing w:after="200"/>
      </w:pPr>
      <w:r w:rsidRPr="00D546A4">
        <w:t>планировать и осуществлять учебно-исследовательскую работу;</w:t>
      </w:r>
    </w:p>
    <w:p w:rsidR="00641051" w:rsidRPr="00D546A4" w:rsidRDefault="00641051" w:rsidP="00641051">
      <w:pPr>
        <w:numPr>
          <w:ilvl w:val="0"/>
          <w:numId w:val="129"/>
        </w:numPr>
        <w:suppressAutoHyphens w:val="0"/>
        <w:spacing w:after="200"/>
      </w:pPr>
      <w:r w:rsidRPr="00D546A4">
        <w:t>выбор темы исследования, составление плана работы, знакомство  с исследовательскими методами, разработка краткосрочного проекта и его устная презентация с аргументацией, ответы на вопросы по проекту;</w:t>
      </w:r>
    </w:p>
    <w:p w:rsidR="00641051" w:rsidRPr="004F69DB" w:rsidRDefault="00641051" w:rsidP="004F69DB">
      <w:pPr>
        <w:numPr>
          <w:ilvl w:val="0"/>
          <w:numId w:val="129"/>
        </w:numPr>
        <w:suppressAutoHyphens w:val="0"/>
        <w:spacing w:after="200"/>
      </w:pPr>
      <w:r w:rsidRPr="00D546A4">
        <w:t>самостоятельно работать, рационально организо</w:t>
      </w:r>
      <w:r w:rsidR="004F69DB">
        <w:t>вывая свой труд в классе и дом</w:t>
      </w:r>
    </w:p>
    <w:p w:rsidR="00641051" w:rsidRDefault="00641051" w:rsidP="004F69DB">
      <w:pPr>
        <w:ind w:left="709" w:hanging="709"/>
        <w:jc w:val="center"/>
        <w:rPr>
          <w:rFonts w:eastAsia="Times New Roman"/>
          <w:b/>
          <w:iCs/>
          <w:lang w:eastAsia="ru-RU"/>
        </w:rPr>
      </w:pPr>
    </w:p>
    <w:p w:rsidR="00641051" w:rsidRPr="00D546A4" w:rsidRDefault="00641051" w:rsidP="00641051">
      <w:pPr>
        <w:jc w:val="center"/>
        <w:rPr>
          <w:b/>
        </w:rPr>
      </w:pPr>
      <w:r w:rsidRPr="00D546A4">
        <w:rPr>
          <w:rFonts w:eastAsia="Times New Roman"/>
          <w:b/>
          <w:iCs/>
          <w:lang w:val="en-US" w:eastAsia="ru-RU"/>
        </w:rPr>
        <w:t>VII</w:t>
      </w:r>
      <w:r w:rsidRPr="00D546A4">
        <w:rPr>
          <w:rFonts w:eastAsia="Times New Roman"/>
          <w:b/>
          <w:iCs/>
          <w:lang w:eastAsia="ru-RU"/>
        </w:rPr>
        <w:t xml:space="preserve">.  </w:t>
      </w:r>
      <w:r w:rsidRPr="00D546A4">
        <w:rPr>
          <w:b/>
        </w:rPr>
        <w:t>ТЕМАТИЧЕСКОЕ ПЛАНИРОВАНИЕ</w:t>
      </w:r>
    </w:p>
    <w:p w:rsidR="00641051" w:rsidRPr="004F69DB" w:rsidRDefault="00641051" w:rsidP="004F69DB">
      <w:pPr>
        <w:pStyle w:val="af9"/>
        <w:numPr>
          <w:ilvl w:val="0"/>
          <w:numId w:val="129"/>
        </w:numPr>
        <w:tabs>
          <w:tab w:val="left" w:pos="993"/>
        </w:tabs>
        <w:ind w:right="-306"/>
        <w:jc w:val="center"/>
        <w:rPr>
          <w:rFonts w:ascii="Times New Roman" w:hAnsi="Times New Roman"/>
          <w:b/>
        </w:rPr>
      </w:pPr>
      <w:r w:rsidRPr="004F69DB">
        <w:rPr>
          <w:rFonts w:ascii="Times New Roman" w:hAnsi="Times New Roman"/>
          <w:b/>
        </w:rPr>
        <w:t>ТЕМАТИЧЕСКОЕ ПЛАНИРОВАНИЕ. 2 КЛАСС ( 68 ч)</w:t>
      </w:r>
    </w:p>
    <w:tbl>
      <w:tblPr>
        <w:tblW w:w="10349" w:type="dxa"/>
        <w:tblInd w:w="-137" w:type="dxa"/>
        <w:tblLayout w:type="fixed"/>
        <w:tblCellMar>
          <w:left w:w="0" w:type="dxa"/>
          <w:right w:w="0" w:type="dxa"/>
        </w:tblCellMar>
        <w:tblLook w:val="0000" w:firstRow="0" w:lastRow="0" w:firstColumn="0" w:lastColumn="0" w:noHBand="0" w:noVBand="0"/>
      </w:tblPr>
      <w:tblGrid>
        <w:gridCol w:w="5104"/>
        <w:gridCol w:w="5245"/>
      </w:tblGrid>
      <w:tr w:rsidR="00641051" w:rsidRPr="002D37C8" w:rsidTr="0030076D">
        <w:trPr>
          <w:trHeight w:val="682"/>
        </w:trPr>
        <w:tc>
          <w:tcPr>
            <w:tcW w:w="5104" w:type="dxa"/>
            <w:tcBorders>
              <w:top w:val="single" w:sz="4" w:space="0" w:color="auto"/>
              <w:left w:val="single" w:sz="4" w:space="0" w:color="auto"/>
              <w:bottom w:val="nil"/>
              <w:right w:val="nil"/>
            </w:tcBorders>
            <w:shd w:val="clear" w:color="auto" w:fill="FFFFFF"/>
          </w:tcPr>
          <w:p w:rsidR="00641051" w:rsidRPr="002D37C8" w:rsidRDefault="00641051" w:rsidP="0030076D">
            <w:pPr>
              <w:ind w:left="567"/>
            </w:pPr>
            <w:r w:rsidRPr="002D37C8">
              <w:t>Тематическое планирование</w:t>
            </w:r>
          </w:p>
        </w:tc>
        <w:tc>
          <w:tcPr>
            <w:tcW w:w="5245"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641051">
            <w:r w:rsidRPr="002D37C8">
              <w:t>Характеристика основных видов деятельности учащихся</w:t>
            </w:r>
          </w:p>
        </w:tc>
      </w:tr>
      <w:tr w:rsidR="00641051" w:rsidRPr="002D37C8" w:rsidTr="0030076D">
        <w:trPr>
          <w:trHeight w:val="5381"/>
        </w:trPr>
        <w:tc>
          <w:tcPr>
            <w:tcW w:w="5104" w:type="dxa"/>
            <w:tcBorders>
              <w:top w:val="single" w:sz="4" w:space="0" w:color="auto"/>
              <w:left w:val="single" w:sz="4" w:space="0" w:color="auto"/>
              <w:bottom w:val="single" w:sz="4" w:space="0" w:color="auto"/>
              <w:right w:val="nil"/>
            </w:tcBorders>
            <w:shd w:val="clear" w:color="auto" w:fill="FFFFFF"/>
          </w:tcPr>
          <w:p w:rsidR="00641051" w:rsidRPr="00023215" w:rsidRDefault="00641051" w:rsidP="00641051">
            <w:pPr>
              <w:rPr>
                <w:b/>
              </w:rPr>
            </w:pPr>
            <w:r w:rsidRPr="00023215">
              <w:rPr>
                <w:b/>
              </w:rPr>
              <w:lastRenderedPageBreak/>
              <w:t xml:space="preserve">Вводный </w:t>
            </w:r>
            <w:r w:rsidRPr="00023215">
              <w:rPr>
                <w:b/>
                <w:lang w:val="fr-FR" w:eastAsia="fr-FR"/>
              </w:rPr>
              <w:t>K</w:t>
            </w:r>
            <w:r w:rsidRPr="00023215">
              <w:rPr>
                <w:b/>
                <w:lang w:eastAsia="fr-FR"/>
              </w:rPr>
              <w:t xml:space="preserve">УРС </w:t>
            </w:r>
            <w:r w:rsidRPr="00023215">
              <w:rPr>
                <w:b/>
              </w:rPr>
              <w:t>(18 часов)</w:t>
            </w:r>
          </w:p>
          <w:p w:rsidR="00641051" w:rsidRPr="002D37C8" w:rsidRDefault="00641051" w:rsidP="00641051">
            <w:r w:rsidRPr="002D37C8">
              <w:t xml:space="preserve">Занятие 1. </w:t>
            </w:r>
            <w:r w:rsidRPr="002D37C8">
              <w:rPr>
                <w:lang w:val="fr-FR" w:eastAsia="fr-FR"/>
              </w:rPr>
              <w:t>Faisons connaissance avec un garçon français</w:t>
            </w:r>
          </w:p>
          <w:p w:rsidR="00641051" w:rsidRPr="002D37C8" w:rsidRDefault="00641051" w:rsidP="00641051">
            <w:pPr>
              <w:rPr>
                <w:lang w:val="en-US"/>
              </w:rPr>
            </w:pPr>
            <w:r w:rsidRPr="002D37C8">
              <w:t>Занятие</w:t>
            </w:r>
            <w:r w:rsidRPr="002D37C8">
              <w:rPr>
                <w:lang w:val="fr-FR" w:eastAsia="fr-FR"/>
              </w:rPr>
              <w:t xml:space="preserve">2. Bonjour, comment vous appelez-vous? </w:t>
            </w:r>
            <w:r w:rsidRPr="002D37C8">
              <w:t>Занятия</w:t>
            </w:r>
            <w:r w:rsidRPr="002D37C8">
              <w:rPr>
                <w:lang w:val="fr-FR" w:eastAsia="fr-FR"/>
              </w:rPr>
              <w:t>3-4. Qu’est-ce que c’est?</w:t>
            </w:r>
          </w:p>
          <w:p w:rsidR="00641051" w:rsidRPr="002D37C8" w:rsidRDefault="00641051" w:rsidP="00641051">
            <w:pPr>
              <w:rPr>
                <w:lang w:val="en-US"/>
              </w:rPr>
            </w:pPr>
            <w:r w:rsidRPr="002D37C8">
              <w:t>Занятие</w:t>
            </w:r>
            <w:r w:rsidRPr="002D37C8">
              <w:rPr>
                <w:lang w:val="fr-FR" w:eastAsia="fr-FR"/>
              </w:rPr>
              <w:t>5. Salut, Pierre!</w:t>
            </w:r>
          </w:p>
          <w:p w:rsidR="00641051" w:rsidRPr="002D37C8" w:rsidRDefault="00641051" w:rsidP="00641051">
            <w:pPr>
              <w:rPr>
                <w:lang w:val="en-US"/>
              </w:rPr>
            </w:pPr>
            <w:r w:rsidRPr="002D37C8">
              <w:rPr>
                <w:lang w:val="fr-FR" w:eastAsia="fr-FR"/>
              </w:rPr>
              <w:t>Leçon 1. Faisons connaissance!</w:t>
            </w:r>
          </w:p>
          <w:p w:rsidR="00641051" w:rsidRPr="002D37C8" w:rsidRDefault="00641051" w:rsidP="00641051">
            <w:pPr>
              <w:rPr>
                <w:lang w:val="en-US"/>
              </w:rPr>
            </w:pPr>
            <w:r w:rsidRPr="002D37C8">
              <w:rPr>
                <w:lang w:val="fr-FR" w:eastAsia="fr-FR"/>
              </w:rPr>
              <w:t>Leçon 2. L’automne est là, trà-là-là-là!</w:t>
            </w:r>
          </w:p>
          <w:p w:rsidR="00641051" w:rsidRPr="00A10256" w:rsidRDefault="00641051" w:rsidP="00641051">
            <w:pPr>
              <w:rPr>
                <w:lang w:val="en-US" w:eastAsia="fr-FR"/>
              </w:rPr>
            </w:pPr>
            <w:r w:rsidRPr="002D37C8">
              <w:rPr>
                <w:lang w:val="fr-FR" w:eastAsia="fr-FR"/>
              </w:rPr>
              <w:t xml:space="preserve">Leçon 3. Il pleut </w:t>
            </w:r>
          </w:p>
          <w:p w:rsidR="00641051" w:rsidRPr="002D37C8" w:rsidRDefault="00641051" w:rsidP="00641051">
            <w:pPr>
              <w:rPr>
                <w:lang w:val="en-US"/>
              </w:rPr>
            </w:pPr>
            <w:r w:rsidRPr="002D37C8">
              <w:rPr>
                <w:lang w:val="fr-FR" w:eastAsia="fr-FR"/>
              </w:rPr>
              <w:t>Leçon4. Vive l’école!</w:t>
            </w:r>
          </w:p>
          <w:p w:rsidR="00641051" w:rsidRPr="00A10256" w:rsidRDefault="00641051" w:rsidP="00641051">
            <w:pPr>
              <w:rPr>
                <w:lang w:val="en-US" w:eastAsia="fr-FR"/>
              </w:rPr>
            </w:pPr>
          </w:p>
          <w:p w:rsidR="00641051" w:rsidRPr="00A10256" w:rsidRDefault="00641051" w:rsidP="00641051">
            <w:pPr>
              <w:rPr>
                <w:lang w:val="en-US"/>
              </w:rPr>
            </w:pPr>
          </w:p>
          <w:p w:rsidR="00641051" w:rsidRPr="002D37C8" w:rsidRDefault="00641051" w:rsidP="00641051">
            <w:r w:rsidRPr="002D37C8">
              <w:rPr>
                <w:lang w:val="fr-FR" w:eastAsia="fr-FR"/>
              </w:rPr>
              <w:t xml:space="preserve">Je fais tout seul </w:t>
            </w:r>
            <w:r w:rsidRPr="002D37C8">
              <w:t>(я делаю всё сам) — само</w:t>
            </w:r>
            <w:r w:rsidRPr="002D37C8">
              <w:softHyphen/>
              <w:t>контроль речевых умений</w:t>
            </w:r>
          </w:p>
          <w:p w:rsidR="00641051" w:rsidRPr="002D37C8" w:rsidRDefault="00641051" w:rsidP="00641051">
            <w:r w:rsidRPr="003F0681">
              <w:rPr>
                <w:b/>
              </w:rPr>
              <w:t>Знакомство:</w:t>
            </w:r>
            <w:r w:rsidRPr="002D37C8">
              <w:t xml:space="preserve"> с одноклассниками, учителем, персонажами детских произведений</w:t>
            </w:r>
          </w:p>
          <w:p w:rsidR="00641051" w:rsidRPr="002D37C8" w:rsidRDefault="00641051" w:rsidP="00641051">
            <w:r w:rsidRPr="002D37C8">
              <w:t>Приветствие, прощание (с использованием типичных фраз французского этикета)</w:t>
            </w:r>
          </w:p>
          <w:p w:rsidR="00641051" w:rsidRPr="002D37C8" w:rsidRDefault="00641051" w:rsidP="00641051">
            <w:r w:rsidRPr="002D37C8">
              <w:t>Страна изучаемого языка и родная страна:</w:t>
            </w:r>
          </w:p>
          <w:p w:rsidR="00641051" w:rsidRPr="002D37C8" w:rsidRDefault="00641051" w:rsidP="00641051">
            <w:r w:rsidRPr="002D37C8">
              <w:t>некоторые формы речевого и неречевого эти- кета в ряде ситуаций общения (в школе, при разговоре по телефону); французский алфа</w:t>
            </w:r>
            <w:r w:rsidRPr="002D37C8">
              <w:softHyphen/>
              <w:t>вит, французские имена; географические наз</w:t>
            </w:r>
            <w:r w:rsidRPr="002D37C8">
              <w:softHyphen/>
              <w:t>вания (страна, столица); погода в России и во Франции, игры французских детей; литера</w:t>
            </w:r>
            <w:r w:rsidRPr="002D37C8">
              <w:softHyphen/>
              <w:t>турные персонажи; клички животных во Франции; французские обозначения русских реалий; французские рифмовки, считалочки, песни, стихи</w:t>
            </w:r>
          </w:p>
          <w:p w:rsidR="00641051" w:rsidRDefault="00641051" w:rsidP="00641051"/>
          <w:p w:rsidR="00641051" w:rsidRPr="002D37C8" w:rsidRDefault="00641051" w:rsidP="00641051"/>
        </w:tc>
        <w:tc>
          <w:tcPr>
            <w:tcW w:w="5245"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641051">
            <w:pPr>
              <w:tabs>
                <w:tab w:val="left" w:pos="173"/>
              </w:tabs>
            </w:pPr>
            <w:r w:rsidRPr="002D37C8">
              <w:t>•</w:t>
            </w:r>
            <w:r w:rsidRPr="002D37C8">
              <w:tab/>
              <w:t>Вести этикетные диалоги в ситуации бытового и межкультурно- го общения:</w:t>
            </w:r>
          </w:p>
          <w:p w:rsidR="00641051" w:rsidRPr="002D37C8" w:rsidRDefault="00641051" w:rsidP="00641051">
            <w:pPr>
              <w:tabs>
                <w:tab w:val="left" w:pos="235"/>
              </w:tabs>
            </w:pPr>
            <w:r w:rsidRPr="002D37C8">
              <w:t>—</w:t>
            </w:r>
            <w:r w:rsidRPr="002D37C8">
              <w:tab/>
              <w:t>приветствовать собеседника и отвечать на приветствие;</w:t>
            </w:r>
          </w:p>
          <w:p w:rsidR="00641051" w:rsidRPr="002D37C8" w:rsidRDefault="00641051" w:rsidP="00641051">
            <w:pPr>
              <w:tabs>
                <w:tab w:val="left" w:pos="235"/>
              </w:tabs>
            </w:pPr>
            <w:r w:rsidRPr="002D37C8">
              <w:t>—</w:t>
            </w:r>
            <w:r w:rsidRPr="002D37C8">
              <w:tab/>
              <w:t>представлять себя по-французски;</w:t>
            </w:r>
          </w:p>
          <w:p w:rsidR="00641051" w:rsidRPr="002D37C8" w:rsidRDefault="00641051" w:rsidP="00641051">
            <w:pPr>
              <w:tabs>
                <w:tab w:val="left" w:pos="698"/>
              </w:tabs>
              <w:ind w:right="496" w:firstLine="360"/>
            </w:pPr>
            <w:r w:rsidRPr="002D37C8">
              <w:t>—</w:t>
            </w:r>
            <w:r w:rsidRPr="002D37C8">
              <w:tab/>
              <w:t>участвовать в элементарных диалогах, соблюдая нормы рече</w:t>
            </w:r>
            <w:r w:rsidRPr="002D37C8">
              <w:softHyphen/>
              <w:t>вого этикета.</w:t>
            </w:r>
          </w:p>
          <w:p w:rsidR="00641051" w:rsidRPr="002D37C8" w:rsidRDefault="00641051" w:rsidP="00641051">
            <w:pPr>
              <w:tabs>
                <w:tab w:val="left" w:pos="173"/>
              </w:tabs>
            </w:pPr>
            <w:r w:rsidRPr="002D37C8">
              <w:t>•</w:t>
            </w:r>
            <w:r w:rsidRPr="002D37C8">
              <w:tab/>
              <w:t>Вести диалог-расспрос и диалог-побуждение к действию:</w:t>
            </w:r>
          </w:p>
          <w:p w:rsidR="00641051" w:rsidRPr="002D37C8" w:rsidRDefault="00641051" w:rsidP="00641051">
            <w:pPr>
              <w:tabs>
                <w:tab w:val="left" w:pos="708"/>
              </w:tabs>
              <w:ind w:firstLine="360"/>
            </w:pPr>
            <w:r w:rsidRPr="002D37C8">
              <w:t>—</w:t>
            </w:r>
            <w:r w:rsidRPr="002D37C8">
              <w:tab/>
              <w:t xml:space="preserve">задавать вопросы </w:t>
            </w:r>
            <w:r w:rsidRPr="002D37C8">
              <w:rPr>
                <w:lang w:val="fr-FR" w:eastAsia="fr-FR"/>
              </w:rPr>
              <w:t xml:space="preserve">«Qui est-ce?», «Qu’est-ce que c’est?» </w:t>
            </w:r>
            <w:r w:rsidRPr="002D37C8">
              <w:t>и отве</w:t>
            </w:r>
            <w:r w:rsidRPr="002D37C8">
              <w:softHyphen/>
              <w:t>чать на них, используя опору в виде рисунков и подписей.</w:t>
            </w:r>
          </w:p>
          <w:p w:rsidR="00641051" w:rsidRPr="002D37C8" w:rsidRDefault="00641051" w:rsidP="00641051">
            <w:pPr>
              <w:tabs>
                <w:tab w:val="left" w:pos="192"/>
              </w:tabs>
              <w:rPr>
                <w:lang w:val="en-US"/>
              </w:rPr>
            </w:pPr>
            <w:r w:rsidRPr="002D37C8">
              <w:t>•</w:t>
            </w:r>
            <w:r w:rsidRPr="002D37C8">
              <w:tab/>
              <w:t xml:space="preserve">Использовать в речи простейшие устойчивые словосочетания и речевые клише в соответствии с коммуникативной задачей </w:t>
            </w:r>
            <w:r w:rsidRPr="002D37C8">
              <w:rPr>
                <w:lang w:val="fr-FR" w:eastAsia="fr-FR"/>
              </w:rPr>
              <w:t xml:space="preserve">(Ça va? Merci, ça va!; C’est super!; Je suis content; J’adore; Je déteste! </w:t>
            </w:r>
            <w:r w:rsidRPr="002D37C8">
              <w:t>идр</w:t>
            </w:r>
            <w:r w:rsidRPr="002D37C8">
              <w:rPr>
                <w:lang w:val="en-US"/>
              </w:rPr>
              <w:t>.).</w:t>
            </w:r>
          </w:p>
          <w:p w:rsidR="00641051" w:rsidRPr="002D37C8" w:rsidRDefault="00641051" w:rsidP="00641051">
            <w:pPr>
              <w:tabs>
                <w:tab w:val="left" w:pos="173"/>
              </w:tabs>
            </w:pPr>
            <w:r w:rsidRPr="002D37C8">
              <w:rPr>
                <w:lang w:val="fr-FR" w:eastAsia="fr-FR"/>
              </w:rPr>
              <w:t>•</w:t>
            </w:r>
            <w:r w:rsidRPr="002D37C8">
              <w:rPr>
                <w:lang w:val="fr-FR" w:eastAsia="fr-FR"/>
              </w:rPr>
              <w:tab/>
            </w:r>
            <w:r w:rsidRPr="002D37C8">
              <w:t>Воспроизводить наизусть детские французские песни и стихи.</w:t>
            </w:r>
          </w:p>
          <w:p w:rsidR="00641051" w:rsidRPr="002D37C8" w:rsidRDefault="00641051" w:rsidP="00641051">
            <w:pPr>
              <w:tabs>
                <w:tab w:val="left" w:pos="173"/>
              </w:tabs>
            </w:pPr>
            <w:r w:rsidRPr="002D37C8">
              <w:t>•</w:t>
            </w:r>
            <w:r w:rsidRPr="002D37C8">
              <w:tab/>
              <w:t>Пользоваться основными коммуникативными типами речи:</w:t>
            </w:r>
          </w:p>
          <w:p w:rsidR="00641051" w:rsidRPr="002D37C8" w:rsidRDefault="00641051" w:rsidP="00641051">
            <w:pPr>
              <w:tabs>
                <w:tab w:val="left" w:pos="799"/>
              </w:tabs>
              <w:ind w:firstLine="360"/>
            </w:pPr>
            <w:r w:rsidRPr="002D37C8">
              <w:t>—</w:t>
            </w:r>
            <w:r w:rsidRPr="002D37C8">
              <w:tab/>
              <w:t xml:space="preserve">выражать эмоциональную оценку </w:t>
            </w:r>
            <w:r w:rsidRPr="002D37C8">
              <w:rPr>
                <w:lang w:val="fr-FR" w:eastAsia="fr-FR"/>
              </w:rPr>
              <w:t>«J’aime... Moi aussi, j’aime...»;</w:t>
            </w:r>
          </w:p>
          <w:p w:rsidR="00641051" w:rsidRPr="002D37C8" w:rsidRDefault="00641051" w:rsidP="00641051">
            <w:pPr>
              <w:tabs>
                <w:tab w:val="left" w:pos="240"/>
              </w:tabs>
            </w:pPr>
            <w:r w:rsidRPr="002D37C8">
              <w:rPr>
                <w:lang w:val="fr-FR" w:eastAsia="fr-FR"/>
              </w:rPr>
              <w:t>—</w:t>
            </w:r>
            <w:r w:rsidRPr="002D37C8">
              <w:rPr>
                <w:lang w:val="fr-FR" w:eastAsia="fr-FR"/>
              </w:rPr>
              <w:tab/>
            </w:r>
            <w:r w:rsidRPr="002D37C8">
              <w:t>описывать предметы на тему «Дары природы»;</w:t>
            </w:r>
          </w:p>
          <w:p w:rsidR="00641051" w:rsidRPr="002D37C8" w:rsidRDefault="00641051" w:rsidP="00641051">
            <w:pPr>
              <w:tabs>
                <w:tab w:val="left" w:pos="703"/>
              </w:tabs>
              <w:ind w:firstLine="360"/>
            </w:pPr>
            <w:r w:rsidRPr="002D37C8">
              <w:t>—</w:t>
            </w:r>
            <w:r w:rsidRPr="002D37C8">
              <w:tab/>
              <w:t xml:space="preserve">составлять небольшое описание предмета, используя опору в виде рисунка (упр. </w:t>
            </w:r>
            <w:r w:rsidRPr="002D37C8">
              <w:rPr>
                <w:lang w:val="fr-FR" w:eastAsia="fr-FR"/>
              </w:rPr>
              <w:t>Je regarde et je parle).</w:t>
            </w:r>
          </w:p>
          <w:p w:rsidR="00641051" w:rsidRPr="002D37C8" w:rsidRDefault="00641051" w:rsidP="00641051">
            <w:pPr>
              <w:tabs>
                <w:tab w:val="left" w:pos="200"/>
              </w:tabs>
            </w:pPr>
            <w:r w:rsidRPr="002D37C8">
              <w:rPr>
                <w:lang w:val="fr-FR" w:eastAsia="fr-FR"/>
              </w:rPr>
              <w:t>•</w:t>
            </w:r>
            <w:r w:rsidRPr="002D37C8">
              <w:rPr>
                <w:lang w:val="fr-FR" w:eastAsia="fr-FR"/>
              </w:rPr>
              <w:tab/>
            </w:r>
            <w:r w:rsidRPr="002D37C8">
              <w:t>Воспринимать на слух и понимать речь учителя и одноклассни</w:t>
            </w:r>
            <w:r w:rsidRPr="002D37C8">
              <w:softHyphen/>
              <w:t>ков: —</w:t>
            </w:r>
            <w:r w:rsidRPr="002D37C8">
              <w:tab/>
              <w:t>понимать в целом речи учителя по ведению урока (</w:t>
            </w:r>
            <w:r w:rsidRPr="002D37C8">
              <w:rPr>
                <w:lang w:val="fr-FR" w:eastAsia="fr-FR"/>
              </w:rPr>
              <w:t>Ecoutez et parlez. Ecoutez et répétez. Ecoutez et jouez la scène);</w:t>
            </w:r>
          </w:p>
          <w:p w:rsidR="00641051" w:rsidRPr="002D37C8" w:rsidRDefault="00641051" w:rsidP="00641051">
            <w:pPr>
              <w:tabs>
                <w:tab w:val="left" w:pos="555"/>
              </w:tabs>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2D37C8" w:rsidRDefault="00641051" w:rsidP="00641051">
            <w:pPr>
              <w:tabs>
                <w:tab w:val="left" w:pos="555"/>
              </w:tabs>
            </w:pPr>
            <w:r w:rsidRPr="002D37C8">
              <w:t>—</w:t>
            </w:r>
            <w:r w:rsidRPr="002D37C8">
              <w:tab/>
              <w:t>понимать содержание аудиотекста с опорой на иллюстрацию.</w:t>
            </w:r>
          </w:p>
          <w:p w:rsidR="00641051" w:rsidRPr="002D37C8" w:rsidRDefault="00641051" w:rsidP="00641051">
            <w:pPr>
              <w:tabs>
                <w:tab w:val="left" w:pos="200"/>
              </w:tabs>
            </w:pPr>
            <w:r w:rsidRPr="002D37C8">
              <w:t>•</w:t>
            </w:r>
            <w:r w:rsidRPr="002D37C8">
              <w:tab/>
              <w:t>Различать на слух и произносить звуки французского алфавита.</w:t>
            </w:r>
          </w:p>
          <w:p w:rsidR="00641051" w:rsidRPr="002D37C8" w:rsidRDefault="00641051" w:rsidP="00641051">
            <w:pPr>
              <w:tabs>
                <w:tab w:val="left" w:pos="200"/>
              </w:tabs>
            </w:pPr>
            <w:r w:rsidRPr="002D37C8">
              <w:t>•</w:t>
            </w:r>
            <w:r w:rsidRPr="002D37C8">
              <w:tab/>
              <w:t>Соблюдать нормы произношения звуков французского языка при чтении вслух и в устной речи: уметь правильно произносить утвер</w:t>
            </w:r>
            <w:r w:rsidRPr="002D37C8">
              <w:softHyphen/>
              <w:t xml:space="preserve">дительные, вопросительные предложения; повторять за учителем вопрос </w:t>
            </w:r>
            <w:r w:rsidRPr="002D37C8">
              <w:rPr>
                <w:lang w:val="fr-FR" w:eastAsia="fr-FR"/>
              </w:rPr>
              <w:t xml:space="preserve">«Qui est-ce?» </w:t>
            </w:r>
            <w:r w:rsidRPr="002D37C8">
              <w:t xml:space="preserve">и отвечать на него: </w:t>
            </w:r>
            <w:r w:rsidRPr="002D37C8">
              <w:rPr>
                <w:lang w:val="fr-FR" w:eastAsia="fr-FR"/>
              </w:rPr>
              <w:t>«C’est...».</w:t>
            </w:r>
          </w:p>
          <w:p w:rsidR="00641051" w:rsidRPr="002D37C8" w:rsidRDefault="00641051" w:rsidP="00641051">
            <w:pPr>
              <w:tabs>
                <w:tab w:val="left" w:pos="200"/>
              </w:tabs>
            </w:pPr>
            <w:r w:rsidRPr="002D37C8">
              <w:t>•</w:t>
            </w:r>
            <w:r w:rsidRPr="002D37C8">
              <w:tab/>
              <w:t>Воспроизводить буквы французского алфавита с опорой на иллю</w:t>
            </w:r>
            <w:r w:rsidRPr="002D37C8">
              <w:softHyphen/>
              <w:t>страции.</w:t>
            </w:r>
          </w:p>
          <w:p w:rsidR="00641051" w:rsidRPr="002D37C8" w:rsidRDefault="00641051" w:rsidP="00641051">
            <w:pPr>
              <w:tabs>
                <w:tab w:val="left" w:pos="200"/>
              </w:tabs>
            </w:pPr>
            <w:r w:rsidRPr="002D37C8">
              <w:t>•</w:t>
            </w:r>
            <w:r w:rsidRPr="002D37C8">
              <w:tab/>
              <w:t>Читать слова, входящие в продуктивный лексический минимум.</w:t>
            </w:r>
          </w:p>
          <w:p w:rsidR="00641051" w:rsidRPr="002D37C8" w:rsidRDefault="00641051" w:rsidP="00641051">
            <w:pPr>
              <w:tabs>
                <w:tab w:val="left" w:pos="200"/>
              </w:tabs>
            </w:pPr>
            <w:r w:rsidRPr="002D37C8">
              <w:t>•</w:t>
            </w:r>
            <w:r w:rsidRPr="002D37C8">
              <w:tab/>
              <w:t>Писать гласные и согласные буквы французского алфавита.</w:t>
            </w:r>
          </w:p>
          <w:p w:rsidR="00641051" w:rsidRPr="002D37C8" w:rsidRDefault="00641051" w:rsidP="00641051">
            <w:pPr>
              <w:tabs>
                <w:tab w:val="left" w:pos="200"/>
              </w:tabs>
            </w:pPr>
            <w:r w:rsidRPr="002D37C8">
              <w:t>•</w:t>
            </w:r>
            <w:r w:rsidRPr="002D37C8">
              <w:tab/>
              <w:t>Различать существительное единственного и множественного чис</w:t>
            </w:r>
            <w:r w:rsidRPr="002D37C8">
              <w:softHyphen/>
              <w:t>ла; с определённым/неопределённым артиклем.</w:t>
            </w:r>
          </w:p>
          <w:p w:rsidR="00641051" w:rsidRPr="001850DE" w:rsidRDefault="00641051" w:rsidP="00641051">
            <w:pPr>
              <w:tabs>
                <w:tab w:val="left" w:pos="200"/>
              </w:tabs>
            </w:pPr>
            <w:r w:rsidRPr="002D37C8">
              <w:t>•</w:t>
            </w:r>
            <w:r w:rsidRPr="002D37C8">
              <w:tab/>
              <w:t xml:space="preserve">Воспроизводить основные коммуникативные </w:t>
            </w:r>
            <w:r w:rsidRPr="002D37C8">
              <w:lastRenderedPageBreak/>
              <w:t xml:space="preserve">типы предложений на основе речевых образцов: </w:t>
            </w:r>
            <w:r w:rsidRPr="002D37C8">
              <w:rPr>
                <w:lang w:val="fr-FR" w:eastAsia="fr-FR"/>
              </w:rPr>
              <w:t>C’est Pierre. On joue? On fait de la gym</w:t>
            </w:r>
            <w:r w:rsidRPr="002D37C8">
              <w:rPr>
                <w:lang w:val="fr-FR" w:eastAsia="fr-FR"/>
              </w:rPr>
              <w:softHyphen/>
              <w:t xml:space="preserve">nastique... </w:t>
            </w:r>
            <w:r w:rsidRPr="002D37C8">
              <w:t>ит</w:t>
            </w:r>
            <w:r w:rsidRPr="001850DE">
              <w:t xml:space="preserve">. </w:t>
            </w:r>
            <w:r w:rsidRPr="002D37C8">
              <w:t>д</w:t>
            </w:r>
            <w:r w:rsidRPr="001850DE">
              <w:t>.</w:t>
            </w:r>
          </w:p>
          <w:p w:rsidR="00641051" w:rsidRPr="002D37C8" w:rsidRDefault="00641051" w:rsidP="00641051">
            <w:pPr>
              <w:tabs>
                <w:tab w:val="left" w:pos="200"/>
              </w:tabs>
            </w:pPr>
            <w:r w:rsidRPr="002D37C8">
              <w:rPr>
                <w:lang w:val="fr-FR" w:eastAsia="fr-FR"/>
              </w:rPr>
              <w:t>•</w:t>
            </w:r>
            <w:r w:rsidRPr="002D37C8">
              <w:rPr>
                <w:lang w:val="fr-FR" w:eastAsia="fr-FR"/>
              </w:rPr>
              <w:tab/>
            </w:r>
            <w:r w:rsidRPr="002D37C8">
              <w:t xml:space="preserve">Употреблять в речи в единственном числе наиболее частотные глаголы III группы </w:t>
            </w:r>
            <w:r w:rsidRPr="002D37C8">
              <w:rPr>
                <w:lang w:val="fr-FR" w:eastAsia="fr-FR"/>
              </w:rPr>
              <w:t xml:space="preserve">être, aller, avoir </w:t>
            </w:r>
            <w:r w:rsidRPr="002D37C8">
              <w:t xml:space="preserve">в </w:t>
            </w:r>
            <w:r w:rsidRPr="002D37C8">
              <w:rPr>
                <w:lang w:val="fr-FR" w:eastAsia="fr-FR"/>
              </w:rPr>
              <w:t xml:space="preserve">présent, </w:t>
            </w:r>
            <w:r w:rsidRPr="002D37C8">
              <w:t>использовать наибо</w:t>
            </w:r>
            <w:r w:rsidRPr="002D37C8">
              <w:softHyphen/>
              <w:t xml:space="preserve">лее употребительные предлоги </w:t>
            </w:r>
            <w:r w:rsidRPr="002D37C8">
              <w:rPr>
                <w:lang w:val="fr-FR" w:eastAsia="fr-FR"/>
              </w:rPr>
              <w:t xml:space="preserve">sur, sous, </w:t>
            </w:r>
            <w:r w:rsidRPr="002D37C8">
              <w:t>употреблять количествен</w:t>
            </w:r>
            <w:r w:rsidRPr="002D37C8">
              <w:softHyphen/>
              <w:t>ные числительные до 20</w:t>
            </w:r>
          </w:p>
          <w:p w:rsidR="00641051" w:rsidRDefault="00641051" w:rsidP="00641051">
            <w:pPr>
              <w:tabs>
                <w:tab w:val="left" w:pos="158"/>
              </w:tabs>
            </w:pPr>
          </w:p>
          <w:p w:rsidR="00641051" w:rsidRPr="002D37C8" w:rsidRDefault="00641051" w:rsidP="00641051">
            <w:pPr>
              <w:tabs>
                <w:tab w:val="left" w:pos="158"/>
              </w:tabs>
            </w:pPr>
          </w:p>
        </w:tc>
      </w:tr>
    </w:tbl>
    <w:p w:rsidR="00641051" w:rsidRDefault="00641051" w:rsidP="00641051">
      <w:pPr>
        <w:pStyle w:val="af9"/>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Default="00641051" w:rsidP="00641051">
      <w:pPr>
        <w:tabs>
          <w:tab w:val="left" w:pos="200"/>
        </w:tabs>
      </w:pPr>
    </w:p>
    <w:p w:rsidR="00641051" w:rsidRPr="002D37C8" w:rsidRDefault="00641051" w:rsidP="00641051">
      <w:pPr>
        <w:tabs>
          <w:tab w:val="left" w:pos="200"/>
        </w:tabs>
      </w:pPr>
    </w:p>
    <w:tbl>
      <w:tblPr>
        <w:tblW w:w="10915" w:type="dxa"/>
        <w:tblInd w:w="-137" w:type="dxa"/>
        <w:tblLayout w:type="fixed"/>
        <w:tblCellMar>
          <w:left w:w="0" w:type="dxa"/>
          <w:right w:w="0" w:type="dxa"/>
        </w:tblCellMar>
        <w:tblLook w:val="0000" w:firstRow="0" w:lastRow="0" w:firstColumn="0" w:lastColumn="0" w:noHBand="0" w:noVBand="0"/>
      </w:tblPr>
      <w:tblGrid>
        <w:gridCol w:w="5329"/>
        <w:gridCol w:w="5586"/>
      </w:tblGrid>
      <w:tr w:rsidR="00641051" w:rsidRPr="002D37C8" w:rsidTr="0030076D">
        <w:trPr>
          <w:trHeight w:val="691"/>
        </w:trPr>
        <w:tc>
          <w:tcPr>
            <w:tcW w:w="5329" w:type="dxa"/>
            <w:tcBorders>
              <w:top w:val="single" w:sz="4" w:space="0" w:color="auto"/>
              <w:left w:val="single" w:sz="4" w:space="0" w:color="auto"/>
              <w:bottom w:val="nil"/>
              <w:right w:val="nil"/>
            </w:tcBorders>
            <w:shd w:val="clear" w:color="auto" w:fill="FFFFFF"/>
          </w:tcPr>
          <w:p w:rsidR="00641051" w:rsidRPr="002D37C8" w:rsidRDefault="00641051" w:rsidP="00641051">
            <w:r w:rsidRPr="002D37C8">
              <w:lastRenderedPageBreak/>
              <w:t>Тематическое планирование</w:t>
            </w:r>
          </w:p>
        </w:tc>
        <w:tc>
          <w:tcPr>
            <w:tcW w:w="558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ind w:firstLine="200"/>
            </w:pPr>
            <w:r w:rsidRPr="002D37C8">
              <w:t>Характеристика основных видов деятельности учащихся</w:t>
            </w:r>
          </w:p>
        </w:tc>
      </w:tr>
      <w:tr w:rsidR="00641051" w:rsidRPr="002D37C8" w:rsidTr="0030076D">
        <w:trPr>
          <w:trHeight w:val="5741"/>
        </w:trPr>
        <w:tc>
          <w:tcPr>
            <w:tcW w:w="5329" w:type="dxa"/>
            <w:tcBorders>
              <w:top w:val="single" w:sz="4" w:space="0" w:color="auto"/>
              <w:left w:val="single" w:sz="4" w:space="0" w:color="auto"/>
              <w:bottom w:val="single" w:sz="4" w:space="0" w:color="auto"/>
              <w:right w:val="nil"/>
            </w:tcBorders>
            <w:shd w:val="clear" w:color="auto" w:fill="FFFFFF"/>
          </w:tcPr>
          <w:p w:rsidR="00641051" w:rsidRPr="00E77C4F" w:rsidRDefault="00641051" w:rsidP="00641051">
            <w:r w:rsidRPr="002D37C8">
              <w:t>Основной</w:t>
            </w:r>
            <w:r w:rsidRPr="002D37C8">
              <w:rPr>
                <w:lang w:val="fr-FR" w:eastAsia="fr-FR"/>
              </w:rPr>
              <w:t>K</w:t>
            </w:r>
            <w:r>
              <w:rPr>
                <w:lang w:eastAsia="fr-FR"/>
              </w:rPr>
              <w:t>урс</w:t>
            </w:r>
          </w:p>
          <w:p w:rsidR="00641051" w:rsidRPr="00E77C4F" w:rsidRDefault="00641051" w:rsidP="00641051">
            <w:r w:rsidRPr="002D37C8">
              <w:rPr>
                <w:lang w:val="fr-FR" w:eastAsia="fr-FR"/>
              </w:rPr>
              <w:t xml:space="preserve">Leçons </w:t>
            </w:r>
            <w:r w:rsidRPr="00A10256">
              <w:t xml:space="preserve">5-8 </w:t>
            </w:r>
            <w:r>
              <w:t xml:space="preserve"> ( 9часов)</w:t>
            </w:r>
          </w:p>
          <w:p w:rsidR="00641051" w:rsidRPr="001850DE" w:rsidRDefault="00641051" w:rsidP="00641051">
            <w:r w:rsidRPr="002D37C8">
              <w:rPr>
                <w:lang w:val="fr-FR" w:eastAsia="fr-FR"/>
              </w:rPr>
              <w:t xml:space="preserve">Leçon </w:t>
            </w:r>
            <w:r w:rsidRPr="00A10256">
              <w:t xml:space="preserve">5. </w:t>
            </w:r>
            <w:r w:rsidRPr="002D37C8">
              <w:rPr>
                <w:lang w:val="fr-FR" w:eastAsia="fr-FR"/>
              </w:rPr>
              <w:t>Vive la musique !</w:t>
            </w:r>
          </w:p>
          <w:p w:rsidR="00641051" w:rsidRPr="002D37C8" w:rsidRDefault="00641051" w:rsidP="00641051">
            <w:pPr>
              <w:rPr>
                <w:lang w:val="en-US"/>
              </w:rPr>
            </w:pPr>
            <w:r w:rsidRPr="002D37C8">
              <w:rPr>
                <w:lang w:val="fr-FR" w:eastAsia="fr-FR"/>
              </w:rPr>
              <w:t>Leçon 6. Qu’est-ce qu’ils ont ?</w:t>
            </w:r>
          </w:p>
          <w:p w:rsidR="00641051" w:rsidRPr="00A10256" w:rsidRDefault="00641051" w:rsidP="00641051">
            <w:pPr>
              <w:rPr>
                <w:lang w:val="en-US" w:eastAsia="fr-FR"/>
              </w:rPr>
            </w:pPr>
            <w:r w:rsidRPr="002D37C8">
              <w:rPr>
                <w:lang w:val="fr-FR" w:eastAsia="fr-FR"/>
              </w:rPr>
              <w:t>Leçon 7. Drôles d’animaux</w:t>
            </w:r>
          </w:p>
          <w:p w:rsidR="00641051" w:rsidRPr="002D37C8" w:rsidRDefault="00641051" w:rsidP="00641051">
            <w:pPr>
              <w:rPr>
                <w:lang w:val="en-US"/>
              </w:rPr>
            </w:pPr>
            <w:r w:rsidRPr="002D37C8">
              <w:rPr>
                <w:lang w:val="fr-FR" w:eastAsia="fr-FR"/>
              </w:rPr>
              <w:t xml:space="preserve"> Leçon 8. Lu aimes jouer ?</w:t>
            </w:r>
          </w:p>
          <w:p w:rsidR="00641051" w:rsidRPr="002D37C8" w:rsidRDefault="00641051" w:rsidP="00641051">
            <w:r w:rsidRPr="002D37C8">
              <w:rPr>
                <w:lang w:val="fr-FR" w:eastAsia="fr-FR"/>
              </w:rPr>
              <w:t xml:space="preserve">Je fais tout seul — </w:t>
            </w:r>
            <w:r w:rsidRPr="002D37C8">
              <w:t>самоконтроль речевых умений</w:t>
            </w:r>
          </w:p>
          <w:p w:rsidR="00641051" w:rsidRPr="002D37C8" w:rsidRDefault="00641051" w:rsidP="00641051">
            <w:r w:rsidRPr="002D37C8">
              <w:t>Приветствие, прощание (с использова</w:t>
            </w:r>
            <w:r w:rsidRPr="002D37C8">
              <w:softHyphen/>
              <w:t>нием типичных фраз французского этике</w:t>
            </w:r>
            <w:r w:rsidRPr="002D37C8">
              <w:softHyphen/>
              <w:t>та)</w:t>
            </w:r>
          </w:p>
          <w:p w:rsidR="00641051" w:rsidRPr="002D37C8" w:rsidRDefault="00641051" w:rsidP="00641051">
            <w:r w:rsidRPr="002D37C8">
              <w:t>Мир моих увлечений: мои любимые за</w:t>
            </w:r>
            <w:r w:rsidRPr="002D37C8">
              <w:softHyphen/>
              <w:t>нятия/хобби (чтение, музыка, рисование)</w:t>
            </w:r>
          </w:p>
          <w:p w:rsidR="00641051" w:rsidRPr="002D37C8" w:rsidRDefault="00641051" w:rsidP="00641051">
            <w:pPr>
              <w:tabs>
                <w:tab w:val="right" w:pos="3697"/>
              </w:tabs>
            </w:pPr>
            <w:r w:rsidRPr="002D37C8">
              <w:t>Я и мои друзья: имя, возраст, день рож</w:t>
            </w:r>
            <w:r w:rsidRPr="002D37C8">
              <w:softHyphen/>
              <w:t>дения, увлечения, хобби; совместные за</w:t>
            </w:r>
            <w:r w:rsidRPr="002D37C8">
              <w:softHyphen/>
              <w:t>нятия, помощь другу; любимое домашнее животное Страна изучаемого языка и родная стра</w:t>
            </w:r>
            <w:r w:rsidRPr="002D37C8">
              <w:softHyphen/>
              <w:t>на: некоторые формы речевого и нерече</w:t>
            </w:r>
            <w:r w:rsidRPr="002D37C8">
              <w:softHyphen/>
              <w:t>вого этикета в ряде ситуаций общения (в школе, во время совместной игры); французские имена; журнал</w:t>
            </w:r>
            <w:r w:rsidRPr="002D37C8">
              <w:tab/>
              <w:t>французские детские игры; французские песни</w:t>
            </w:r>
          </w:p>
          <w:p w:rsidR="00641051" w:rsidRPr="002D37C8" w:rsidRDefault="00641051" w:rsidP="00641051">
            <w:pPr>
              <w:tabs>
                <w:tab w:val="left" w:pos="528"/>
              </w:tabs>
              <w:ind w:firstLine="360"/>
            </w:pPr>
            <w:r w:rsidRPr="002D37C8">
              <w:t>—</w:t>
            </w:r>
            <w:r w:rsidRPr="002D37C8">
              <w:tab/>
              <w:t xml:space="preserve">воспринимать на слух и понимать как основную информацию, так и детали, содержащиеся в микротексте (упр. </w:t>
            </w:r>
            <w:r w:rsidRPr="002D37C8">
              <w:rPr>
                <w:lang w:val="fr-FR" w:eastAsia="fr-FR"/>
              </w:rPr>
              <w:t>J’écoute une seconde fois...);</w:t>
            </w:r>
          </w:p>
          <w:p w:rsidR="00641051" w:rsidRPr="002D37C8" w:rsidRDefault="00641051" w:rsidP="00641051">
            <w:pPr>
              <w:tabs>
                <w:tab w:val="right" w:pos="3697"/>
              </w:tabs>
            </w:pPr>
            <w:r w:rsidRPr="002D37C8">
              <w:rPr>
                <w:lang w:val="fr-FR" w:eastAsia="fr-FR"/>
              </w:rPr>
              <w:t>—</w:t>
            </w:r>
            <w:r w:rsidRPr="002D37C8">
              <w:rPr>
                <w:lang w:val="fr-FR" w:eastAsia="fr-FR"/>
              </w:rPr>
              <w:tab/>
            </w:r>
            <w:r w:rsidRPr="002D37C8">
              <w:t xml:space="preserve">уметь разыгрывать сценки после прослушивания аудиозаписи (упр. </w:t>
            </w:r>
            <w:r w:rsidRPr="002D37C8">
              <w:rPr>
                <w:lang w:val="fr-FR" w:eastAsia="fr-FR"/>
              </w:rPr>
              <w:t>J’écoute et je fais la scène).</w:t>
            </w:r>
            <w:r w:rsidRPr="002D37C8">
              <w:t xml:space="preserve"> Страна изучаемого языка и родная стра</w:t>
            </w:r>
            <w:r w:rsidRPr="002D37C8">
              <w:softHyphen/>
              <w:t>на: некоторые формы речевого и нерече</w:t>
            </w:r>
            <w:r w:rsidRPr="002D37C8">
              <w:softHyphen/>
              <w:t>вого этикета в ряде ситуаций общения (в школе, во время совместной игры); французские имена; журнал</w:t>
            </w:r>
            <w:r w:rsidRPr="002D37C8">
              <w:tab/>
              <w:t>французские детские игры; французские песни</w:t>
            </w:r>
          </w:p>
          <w:p w:rsidR="00641051" w:rsidRDefault="00641051" w:rsidP="00641051">
            <w:pPr>
              <w:tabs>
                <w:tab w:val="left" w:pos="528"/>
              </w:tabs>
              <w:ind w:firstLine="360"/>
              <w:rPr>
                <w:lang w:eastAsia="fr-FR"/>
              </w:rPr>
            </w:pPr>
          </w:p>
          <w:p w:rsidR="00641051" w:rsidRPr="00A274FE" w:rsidRDefault="00641051" w:rsidP="00641051">
            <w:pPr>
              <w:tabs>
                <w:tab w:val="left" w:pos="528"/>
              </w:tabs>
              <w:ind w:firstLine="360"/>
              <w:rPr>
                <w:lang w:eastAsia="fr-FR"/>
              </w:rPr>
            </w:pPr>
          </w:p>
          <w:p w:rsidR="00641051" w:rsidRPr="00A274FE" w:rsidRDefault="00641051" w:rsidP="00641051">
            <w:pPr>
              <w:tabs>
                <w:tab w:val="left" w:pos="528"/>
              </w:tabs>
              <w:ind w:firstLine="360"/>
            </w:pPr>
          </w:p>
          <w:p w:rsidR="00641051" w:rsidRDefault="00641051" w:rsidP="00641051"/>
          <w:p w:rsidR="00641051" w:rsidRPr="002D37C8" w:rsidRDefault="00641051" w:rsidP="00641051"/>
        </w:tc>
        <w:tc>
          <w:tcPr>
            <w:tcW w:w="558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200"/>
              </w:tabs>
              <w:ind w:left="200" w:right="141" w:firstLine="200"/>
            </w:pPr>
            <w:r w:rsidRPr="002D37C8">
              <w:t>•</w:t>
            </w:r>
            <w:r w:rsidRPr="002D37C8">
              <w:tab/>
              <w:t>Вести этикетные диалоги в ситуации бытового и межкультурного об</w:t>
            </w:r>
            <w:r w:rsidRPr="002D37C8">
              <w:softHyphen/>
              <w:t>щения:</w:t>
            </w:r>
          </w:p>
          <w:p w:rsidR="00641051" w:rsidRPr="002D37C8" w:rsidRDefault="00641051" w:rsidP="0030076D">
            <w:pPr>
              <w:tabs>
                <w:tab w:val="left" w:pos="200"/>
                <w:tab w:val="left" w:pos="540"/>
              </w:tabs>
              <w:ind w:left="200" w:right="141" w:firstLine="200"/>
            </w:pPr>
            <w:r w:rsidRPr="002D37C8">
              <w:t>—</w:t>
            </w:r>
            <w:r w:rsidRPr="002D37C8">
              <w:tab/>
              <w:t>приветствовать собеседника и отвечать на приветствие;</w:t>
            </w:r>
          </w:p>
          <w:p w:rsidR="00641051" w:rsidRPr="002D37C8" w:rsidRDefault="00641051" w:rsidP="0030076D">
            <w:pPr>
              <w:tabs>
                <w:tab w:val="left" w:pos="200"/>
                <w:tab w:val="left" w:pos="518"/>
              </w:tabs>
              <w:ind w:left="200" w:right="141" w:firstLine="200"/>
            </w:pPr>
            <w:r w:rsidRPr="002D37C8">
              <w:t>—</w:t>
            </w:r>
            <w:r w:rsidRPr="002D37C8">
              <w:tab/>
              <w:t>участвовать в элементарных диалогах, соблюдая нормы речевого этикета.</w:t>
            </w:r>
          </w:p>
          <w:p w:rsidR="00641051" w:rsidRPr="002D37C8" w:rsidRDefault="00641051" w:rsidP="0030076D">
            <w:pPr>
              <w:tabs>
                <w:tab w:val="left" w:pos="200"/>
              </w:tabs>
              <w:ind w:left="200" w:right="141" w:firstLine="200"/>
            </w:pPr>
            <w:r w:rsidRPr="002D37C8">
              <w:t>•</w:t>
            </w:r>
            <w:r w:rsidRPr="002D37C8">
              <w:tab/>
              <w:t xml:space="preserve">Вести диалог-расспрос: задавать вопросы </w:t>
            </w:r>
            <w:r w:rsidRPr="002D37C8">
              <w:rPr>
                <w:lang w:val="fr-FR" w:eastAsia="fr-FR"/>
              </w:rPr>
              <w:t xml:space="preserve">«Que fait-il?», «Qu’est-ce que tu vois?», «Il est drôle, pourquoi?», «Qu’est-ce qu’ils ont?» </w:t>
            </w:r>
            <w:r w:rsidRPr="002D37C8">
              <w:t>и отвечать на них, используя опору в виде рисунков и подписей.</w:t>
            </w:r>
          </w:p>
          <w:p w:rsidR="00641051" w:rsidRPr="002D37C8" w:rsidRDefault="00641051" w:rsidP="0030076D">
            <w:pPr>
              <w:tabs>
                <w:tab w:val="left" w:pos="200"/>
              </w:tabs>
              <w:ind w:left="200" w:right="141" w:firstLine="200"/>
            </w:pPr>
            <w:r w:rsidRPr="002D37C8">
              <w:t>•</w:t>
            </w:r>
            <w:r w:rsidRPr="002D37C8">
              <w:tab/>
              <w:t>Использовать в речи простейшие устойчивые словосочетания и рече</w:t>
            </w:r>
            <w:r w:rsidRPr="002D37C8">
              <w:softHyphen/>
              <w:t xml:space="preserve">вые клише в соответствии с коммуникативной задачей </w:t>
            </w:r>
            <w:r w:rsidRPr="002D37C8">
              <w:rPr>
                <w:lang w:val="fr-FR" w:eastAsia="fr-FR"/>
              </w:rPr>
              <w:t>(Moi, j’aime ça!).</w:t>
            </w:r>
          </w:p>
          <w:p w:rsidR="00641051" w:rsidRPr="002D37C8" w:rsidRDefault="00641051" w:rsidP="0030076D">
            <w:pPr>
              <w:tabs>
                <w:tab w:val="left" w:pos="200"/>
              </w:tabs>
              <w:ind w:left="200" w:right="141" w:firstLine="200"/>
            </w:pPr>
            <w:r w:rsidRPr="002D37C8">
              <w:t>•</w:t>
            </w:r>
            <w:r w:rsidRPr="002D37C8">
              <w:tab/>
              <w:t>Воспроизводить наизусть тексты песен.</w:t>
            </w:r>
          </w:p>
          <w:p w:rsidR="00641051" w:rsidRPr="002D37C8" w:rsidRDefault="00641051" w:rsidP="0030076D">
            <w:pPr>
              <w:tabs>
                <w:tab w:val="left" w:pos="200"/>
              </w:tabs>
              <w:ind w:left="200" w:right="141" w:firstLine="200"/>
            </w:pPr>
            <w:r w:rsidRPr="002D37C8">
              <w:t>•</w:t>
            </w:r>
            <w:r w:rsidRPr="002D37C8">
              <w:tab/>
              <w:t>Пользоваться основными коммуникативными типами речи:</w:t>
            </w:r>
          </w:p>
          <w:p w:rsidR="00641051" w:rsidRPr="002D37C8" w:rsidRDefault="00641051" w:rsidP="0030076D">
            <w:pPr>
              <w:tabs>
                <w:tab w:val="left" w:pos="200"/>
                <w:tab w:val="left" w:pos="545"/>
              </w:tabs>
              <w:ind w:left="200" w:right="141" w:firstLine="200"/>
            </w:pPr>
            <w:r w:rsidRPr="002D37C8">
              <w:t>—</w:t>
            </w:r>
            <w:r w:rsidRPr="002D37C8">
              <w:tab/>
              <w:t xml:space="preserve">описывать иллюстрации по теме </w:t>
            </w:r>
            <w:r w:rsidRPr="002D37C8">
              <w:rPr>
                <w:lang w:val="fr-FR" w:eastAsia="fr-FR"/>
              </w:rPr>
              <w:t>«C’est le carnaval»;</w:t>
            </w:r>
          </w:p>
          <w:p w:rsidR="00641051" w:rsidRPr="002D37C8" w:rsidRDefault="00641051" w:rsidP="0030076D">
            <w:pPr>
              <w:tabs>
                <w:tab w:val="left" w:pos="200"/>
                <w:tab w:val="left" w:pos="504"/>
              </w:tabs>
              <w:ind w:left="200" w:right="141" w:firstLine="200"/>
              <w:rPr>
                <w:lang w:val="de-DE"/>
              </w:rPr>
            </w:pPr>
            <w:r w:rsidRPr="002D37C8">
              <w:t>—</w:t>
            </w:r>
            <w:r w:rsidRPr="002D37C8">
              <w:tab/>
              <w:t xml:space="preserve">составлять собственный текст по аналогии (упр. </w:t>
            </w:r>
            <w:r w:rsidRPr="002D37C8">
              <w:rPr>
                <w:lang w:val="fr-FR" w:eastAsia="fr-FR"/>
              </w:rPr>
              <w:t>J’écoute et je fais une scène).</w:t>
            </w:r>
          </w:p>
          <w:p w:rsidR="00641051" w:rsidRPr="002D37C8" w:rsidRDefault="00641051" w:rsidP="0030076D">
            <w:pPr>
              <w:tabs>
                <w:tab w:val="left" w:pos="200"/>
              </w:tabs>
              <w:ind w:left="200" w:right="141" w:firstLine="200"/>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200"/>
                <w:tab w:val="left" w:pos="571"/>
              </w:tabs>
              <w:ind w:left="200" w:right="141" w:firstLine="200"/>
            </w:pPr>
            <w:r w:rsidRPr="002D37C8">
              <w:t>—</w:t>
            </w:r>
            <w:r w:rsidRPr="002D37C8">
              <w:tab/>
              <w:t>понимать в целом речь учителя по ведению урока (</w:t>
            </w:r>
            <w:r w:rsidRPr="002D37C8">
              <w:rPr>
                <w:lang w:val="fr-FR" w:eastAsia="fr-FR"/>
              </w:rPr>
              <w:t>Ecoutez et parlez. Ecoutez et répétez. Ecoutez et jouez la scène);</w:t>
            </w:r>
          </w:p>
          <w:p w:rsidR="00641051" w:rsidRPr="002D37C8" w:rsidRDefault="00641051" w:rsidP="0030076D">
            <w:pPr>
              <w:tabs>
                <w:tab w:val="left" w:pos="200"/>
                <w:tab w:val="left" w:pos="540"/>
              </w:tabs>
              <w:ind w:left="200" w:right="141" w:firstLine="200"/>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2D37C8" w:rsidRDefault="00641051" w:rsidP="0030076D">
            <w:pPr>
              <w:tabs>
                <w:tab w:val="left" w:pos="200"/>
                <w:tab w:val="left" w:pos="545"/>
              </w:tabs>
              <w:ind w:left="200" w:right="141" w:firstLine="200"/>
            </w:pPr>
            <w:r w:rsidRPr="002D37C8">
              <w:t>—</w:t>
            </w:r>
            <w:r w:rsidRPr="002D37C8">
              <w:tab/>
              <w:t>понимать содержание аудиотекста с опорой на иллюстрацию;</w:t>
            </w:r>
          </w:p>
          <w:p w:rsidR="00641051" w:rsidRPr="002D37C8" w:rsidRDefault="00641051" w:rsidP="0030076D">
            <w:pPr>
              <w:tabs>
                <w:tab w:val="left" w:pos="200"/>
              </w:tabs>
              <w:ind w:left="200" w:right="141" w:firstLine="200"/>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изучаемого материала (упр. </w:t>
            </w:r>
            <w:r w:rsidRPr="002D37C8">
              <w:rPr>
                <w:lang w:val="fr-FR" w:eastAsia="fr-FR"/>
              </w:rPr>
              <w:t>J’écoute une première fois...);</w:t>
            </w:r>
            <w:r w:rsidRPr="002D37C8">
              <w:t>одноклассников:</w:t>
            </w:r>
          </w:p>
          <w:p w:rsidR="00641051" w:rsidRPr="002D37C8" w:rsidRDefault="00641051" w:rsidP="0030076D">
            <w:pPr>
              <w:tabs>
                <w:tab w:val="left" w:pos="200"/>
                <w:tab w:val="left" w:pos="571"/>
              </w:tabs>
              <w:ind w:left="200" w:right="141" w:firstLine="200"/>
            </w:pPr>
            <w:r w:rsidRPr="002D37C8">
              <w:t>—</w:t>
            </w:r>
            <w:r w:rsidRPr="002D37C8">
              <w:tab/>
              <w:t>понимать в целом речь учителя по ведению урока (</w:t>
            </w:r>
            <w:r w:rsidRPr="002D37C8">
              <w:rPr>
                <w:lang w:val="fr-FR" w:eastAsia="fr-FR"/>
              </w:rPr>
              <w:t>Ecoutez et parlez. Ecoutez et répétez. Ecoutez et jouez la scène);</w:t>
            </w:r>
          </w:p>
          <w:p w:rsidR="00641051" w:rsidRPr="002D37C8" w:rsidRDefault="00641051" w:rsidP="0030076D">
            <w:pPr>
              <w:tabs>
                <w:tab w:val="left" w:pos="200"/>
                <w:tab w:val="left" w:pos="540"/>
              </w:tabs>
              <w:ind w:left="200" w:right="141" w:firstLine="200"/>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2D37C8" w:rsidRDefault="00641051" w:rsidP="0030076D">
            <w:pPr>
              <w:tabs>
                <w:tab w:val="left" w:pos="200"/>
                <w:tab w:val="left" w:pos="545"/>
              </w:tabs>
              <w:ind w:left="200" w:right="141" w:firstLine="200"/>
            </w:pPr>
            <w:r w:rsidRPr="002D37C8">
              <w:t>—</w:t>
            </w:r>
            <w:r w:rsidRPr="002D37C8">
              <w:tab/>
              <w:t>понимать содержание аудиотекста с опорой на иллюстрацию;</w:t>
            </w:r>
          </w:p>
          <w:p w:rsidR="00641051" w:rsidRDefault="00641051" w:rsidP="0030076D">
            <w:pPr>
              <w:tabs>
                <w:tab w:val="left" w:pos="200"/>
                <w:tab w:val="left" w:pos="552"/>
              </w:tabs>
              <w:ind w:left="200" w:right="141" w:firstLine="200"/>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w:t>
            </w:r>
          </w:p>
          <w:p w:rsidR="00641051" w:rsidRDefault="00641051" w:rsidP="0030076D">
            <w:pPr>
              <w:tabs>
                <w:tab w:val="left" w:pos="200"/>
                <w:tab w:val="left" w:pos="552"/>
              </w:tabs>
              <w:ind w:left="200" w:right="141" w:firstLine="200"/>
            </w:pPr>
          </w:p>
          <w:p w:rsidR="00641051" w:rsidRDefault="00641051" w:rsidP="0030076D">
            <w:pPr>
              <w:tabs>
                <w:tab w:val="left" w:pos="200"/>
                <w:tab w:val="left" w:pos="552"/>
              </w:tabs>
              <w:ind w:left="200" w:right="141" w:firstLine="200"/>
              <w:rPr>
                <w:lang w:eastAsia="fr-FR"/>
              </w:rPr>
            </w:pPr>
            <w:r w:rsidRPr="002D37C8">
              <w:t xml:space="preserve">изучаемого материала (упр. </w:t>
            </w:r>
            <w:r w:rsidRPr="002D37C8">
              <w:rPr>
                <w:lang w:val="fr-FR" w:eastAsia="fr-FR"/>
              </w:rPr>
              <w:t>J’écoute une première fois...);</w:t>
            </w:r>
          </w:p>
          <w:p w:rsidR="00641051" w:rsidRPr="002D37C8" w:rsidRDefault="00641051" w:rsidP="0030076D">
            <w:pPr>
              <w:tabs>
                <w:tab w:val="left" w:pos="200"/>
                <w:tab w:val="left" w:pos="528"/>
              </w:tabs>
              <w:ind w:left="200" w:right="141" w:firstLine="200"/>
            </w:pPr>
            <w:r w:rsidRPr="002D37C8">
              <w:t>—</w:t>
            </w:r>
            <w:r w:rsidRPr="002D37C8">
              <w:tab/>
              <w:t xml:space="preserve">воспринимать на слух и понимать как основную информацию, так и детали, содержащиеся в микротексте (упр. </w:t>
            </w:r>
            <w:r w:rsidRPr="002D37C8">
              <w:rPr>
                <w:lang w:val="fr-FR" w:eastAsia="fr-FR"/>
              </w:rPr>
              <w:t>J’écoute une seconde fois...);</w:t>
            </w:r>
          </w:p>
          <w:p w:rsidR="00641051" w:rsidRPr="002D37C8" w:rsidRDefault="00641051" w:rsidP="0030076D">
            <w:pPr>
              <w:tabs>
                <w:tab w:val="left" w:pos="200"/>
                <w:tab w:val="left" w:pos="528"/>
              </w:tabs>
              <w:ind w:left="200" w:right="141" w:firstLine="200"/>
            </w:pPr>
            <w:r w:rsidRPr="002D37C8">
              <w:rPr>
                <w:lang w:val="fr-FR" w:eastAsia="fr-FR"/>
              </w:rPr>
              <w:t>—</w:t>
            </w:r>
            <w:r w:rsidRPr="002D37C8">
              <w:rPr>
                <w:lang w:val="fr-FR" w:eastAsia="fr-FR"/>
              </w:rPr>
              <w:tab/>
            </w:r>
            <w:r w:rsidRPr="002D37C8">
              <w:t xml:space="preserve">уметь разыгрывать сценки после </w:t>
            </w:r>
            <w:r w:rsidRPr="002D37C8">
              <w:lastRenderedPageBreak/>
              <w:t xml:space="preserve">прослушивания аудиозаписи (упр. </w:t>
            </w:r>
            <w:r w:rsidRPr="002D37C8">
              <w:rPr>
                <w:lang w:val="fr-FR" w:eastAsia="fr-FR"/>
              </w:rPr>
              <w:t>J’écoute et je fais la scène).</w:t>
            </w:r>
          </w:p>
          <w:p w:rsidR="00641051" w:rsidRPr="002D37C8" w:rsidRDefault="00641051" w:rsidP="0030076D">
            <w:pPr>
              <w:tabs>
                <w:tab w:val="left" w:pos="169"/>
              </w:tabs>
              <w:ind w:left="200" w:right="141" w:firstLine="200"/>
            </w:pPr>
            <w:r w:rsidRPr="002D37C8">
              <w:rPr>
                <w:lang w:val="fr-FR" w:eastAsia="fr-FR"/>
              </w:rPr>
              <w:t>•</w:t>
            </w:r>
            <w:r w:rsidRPr="002D37C8">
              <w:rPr>
                <w:lang w:val="fr-FR" w:eastAsia="fr-FR"/>
              </w:rPr>
              <w:tab/>
            </w:r>
            <w:r w:rsidRPr="002D37C8">
              <w:t>Соблюдать правильное ударение в изолированном слове, ритмичес</w:t>
            </w:r>
            <w:r w:rsidRPr="002D37C8">
              <w:softHyphen/>
              <w:t>кой группе, фразе, в утвердительном, вопросительном предложениях.</w:t>
            </w:r>
          </w:p>
          <w:p w:rsidR="00641051" w:rsidRPr="002D37C8" w:rsidRDefault="00641051" w:rsidP="0030076D">
            <w:pPr>
              <w:tabs>
                <w:tab w:val="left" w:pos="169"/>
              </w:tabs>
              <w:ind w:left="200" w:right="141" w:firstLine="200"/>
            </w:pPr>
            <w:r w:rsidRPr="002D37C8">
              <w:t>•</w:t>
            </w:r>
            <w:r w:rsidRPr="002D37C8">
              <w:tab/>
              <w:t>Различать коммуникативный тип предложений по его интонации.</w:t>
            </w:r>
          </w:p>
          <w:p w:rsidR="00641051" w:rsidRPr="002D37C8" w:rsidRDefault="00641051" w:rsidP="0030076D">
            <w:pPr>
              <w:tabs>
                <w:tab w:val="left" w:pos="169"/>
              </w:tabs>
              <w:ind w:left="200" w:right="141" w:firstLine="200"/>
            </w:pPr>
            <w:r w:rsidRPr="002D37C8">
              <w:t>•</w:t>
            </w:r>
            <w:r w:rsidRPr="002D37C8">
              <w:tab/>
              <w:t>Читать вслух небольшие тексты, построенные на изученном матери</w:t>
            </w:r>
            <w:r w:rsidRPr="002D37C8">
              <w:softHyphen/>
              <w:t>але.</w:t>
            </w:r>
          </w:p>
          <w:p w:rsidR="00641051" w:rsidRPr="002D37C8" w:rsidRDefault="00641051" w:rsidP="0030076D">
            <w:pPr>
              <w:tabs>
                <w:tab w:val="left" w:pos="169"/>
              </w:tabs>
              <w:ind w:left="200" w:right="141" w:firstLine="200"/>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left="200" w:right="141" w:firstLine="200"/>
            </w:pPr>
            <w:r w:rsidRPr="002D37C8">
              <w:t>—</w:t>
            </w:r>
            <w:r w:rsidRPr="002D37C8">
              <w:tab/>
              <w:t>читать небольшие тексты и уметь передавать прочитанное с по</w:t>
            </w:r>
            <w:r w:rsidRPr="002D37C8">
              <w:softHyphen/>
              <w:t xml:space="preserve">мощью учителя (упр. </w:t>
            </w:r>
            <w:r w:rsidRPr="002D37C8">
              <w:rPr>
                <w:lang w:val="fr-FR" w:eastAsia="fr-FR"/>
              </w:rPr>
              <w:t>Je lis et je raconte).</w:t>
            </w:r>
          </w:p>
          <w:p w:rsidR="00641051" w:rsidRPr="002D37C8" w:rsidRDefault="00641051" w:rsidP="0030076D">
            <w:pPr>
              <w:tabs>
                <w:tab w:val="left" w:pos="169"/>
              </w:tabs>
              <w:ind w:left="200" w:right="141" w:firstLine="200"/>
            </w:pPr>
            <w:r w:rsidRPr="002D37C8">
              <w:rPr>
                <w:lang w:val="fr-FR" w:eastAsia="fr-FR"/>
              </w:rPr>
              <w:t>•</w:t>
            </w:r>
            <w:r w:rsidRPr="002D37C8">
              <w:rPr>
                <w:lang w:val="fr-FR" w:eastAsia="fr-FR"/>
              </w:rPr>
              <w:tab/>
            </w:r>
            <w:r w:rsidRPr="002D37C8">
              <w:t>Воспроизводить графически буквы французского алфавита, слова с различными буквосочетаниями.</w:t>
            </w:r>
          </w:p>
          <w:p w:rsidR="00641051" w:rsidRPr="002D37C8" w:rsidRDefault="00641051" w:rsidP="0030076D">
            <w:pPr>
              <w:tabs>
                <w:tab w:val="left" w:pos="169"/>
              </w:tabs>
              <w:ind w:left="200" w:right="141" w:firstLine="200"/>
            </w:pPr>
            <w:r w:rsidRPr="002D37C8">
              <w:t>•</w:t>
            </w:r>
            <w:r w:rsidRPr="002D37C8">
              <w:tab/>
              <w:t xml:space="preserve">Писать слова, предложения по образцу (упр. </w:t>
            </w:r>
            <w:r w:rsidRPr="002D37C8">
              <w:rPr>
                <w:lang w:val="fr-FR" w:eastAsia="fr-FR"/>
              </w:rPr>
              <w:t>J’écris bien).</w:t>
            </w:r>
          </w:p>
          <w:p w:rsidR="00641051" w:rsidRPr="002D37C8" w:rsidRDefault="00641051" w:rsidP="0030076D">
            <w:pPr>
              <w:tabs>
                <w:tab w:val="left" w:pos="169"/>
              </w:tabs>
              <w:ind w:left="200" w:right="141" w:firstLine="200"/>
            </w:pPr>
            <w:r w:rsidRPr="002D37C8">
              <w:t>•</w:t>
            </w:r>
            <w:r w:rsidRPr="002D37C8">
              <w:tab/>
              <w:t xml:space="preserve">Дописывать недостающие слова в предложении (упр. </w:t>
            </w:r>
            <w:r w:rsidRPr="002D37C8">
              <w:rPr>
                <w:lang w:val="fr-FR" w:eastAsia="fr-FR"/>
              </w:rPr>
              <w:t>Je complète les mots).</w:t>
            </w:r>
          </w:p>
          <w:p w:rsidR="00641051" w:rsidRPr="002D37C8" w:rsidRDefault="00641051" w:rsidP="0030076D">
            <w:pPr>
              <w:tabs>
                <w:tab w:val="left" w:pos="169"/>
              </w:tabs>
              <w:ind w:left="200" w:right="141" w:firstLine="200"/>
            </w:pPr>
            <w:r w:rsidRPr="002D37C8">
              <w:rPr>
                <w:lang w:val="fr-FR" w:eastAsia="fr-FR"/>
              </w:rPr>
              <w:t>•</w:t>
            </w:r>
            <w:r w:rsidRPr="002D37C8">
              <w:rPr>
                <w:lang w:val="fr-FR" w:eastAsia="fr-FR"/>
              </w:rPr>
              <w:tab/>
            </w:r>
            <w:r w:rsidRPr="002D37C8">
              <w:t xml:space="preserve">Вставлять правильные буквы (упр. </w:t>
            </w:r>
            <w:r w:rsidRPr="002D37C8">
              <w:rPr>
                <w:lang w:val="fr-FR" w:eastAsia="fr-FR"/>
              </w:rPr>
              <w:t>Quelle lettre manque?).</w:t>
            </w:r>
          </w:p>
          <w:p w:rsidR="00641051" w:rsidRPr="002D37C8" w:rsidRDefault="00641051" w:rsidP="0030076D">
            <w:pPr>
              <w:tabs>
                <w:tab w:val="left" w:pos="169"/>
              </w:tabs>
              <w:ind w:left="200" w:right="141" w:firstLine="200"/>
            </w:pPr>
            <w:r w:rsidRPr="002D37C8">
              <w:t>•</w:t>
            </w:r>
            <w:r w:rsidRPr="002D37C8">
              <w:tab/>
              <w:t xml:space="preserve">Воспроизводить основные коммуникативные типы предложений с глаголами </w:t>
            </w:r>
            <w:r w:rsidRPr="002D37C8">
              <w:rPr>
                <w:lang w:val="fr-FR" w:eastAsia="fr-FR"/>
              </w:rPr>
              <w:t xml:space="preserve">répondre, regarder, aller </w:t>
            </w:r>
            <w:r w:rsidRPr="002D37C8">
              <w:t xml:space="preserve">в единственном числе в </w:t>
            </w:r>
            <w:r w:rsidRPr="002D37C8">
              <w:rPr>
                <w:lang w:val="fr-FR" w:eastAsia="fr-FR"/>
              </w:rPr>
              <w:t xml:space="preserve">présent; </w:t>
            </w:r>
            <w:r w:rsidRPr="002D37C8">
              <w:t>прилагательные в женском роде множественного числа.</w:t>
            </w:r>
          </w:p>
          <w:p w:rsidR="00641051" w:rsidRPr="00A274FE" w:rsidRDefault="00641051" w:rsidP="0030076D">
            <w:pPr>
              <w:tabs>
                <w:tab w:val="left" w:pos="169"/>
              </w:tabs>
              <w:ind w:left="200" w:right="141" w:firstLine="200"/>
            </w:pPr>
            <w:r w:rsidRPr="002D37C8">
              <w:t>•</w:t>
            </w:r>
            <w:r w:rsidRPr="002D37C8">
              <w:tab/>
              <w:t>Различать существительное с определённым/неопределённым артик</w:t>
            </w:r>
            <w:r w:rsidRPr="002D37C8">
              <w:softHyphen/>
              <w:t>лем, единственного и множественного числа</w:t>
            </w:r>
          </w:p>
          <w:p w:rsidR="00641051" w:rsidRPr="00A274FE" w:rsidRDefault="00641051" w:rsidP="0030076D">
            <w:pPr>
              <w:tabs>
                <w:tab w:val="left" w:pos="552"/>
              </w:tabs>
              <w:ind w:firstLine="200"/>
            </w:pPr>
          </w:p>
        </w:tc>
      </w:tr>
    </w:tbl>
    <w:p w:rsidR="00641051" w:rsidRPr="00A274FE" w:rsidRDefault="00641051" w:rsidP="00641051">
      <w:pPr>
        <w:tabs>
          <w:tab w:val="right" w:pos="3697"/>
        </w:tabs>
      </w:pPr>
    </w:p>
    <w:p w:rsidR="00641051" w:rsidRDefault="00641051" w:rsidP="00641051">
      <w:pPr>
        <w:tabs>
          <w:tab w:val="left" w:pos="169"/>
        </w:tabs>
      </w:pPr>
    </w:p>
    <w:p w:rsidR="00641051" w:rsidRDefault="00641051" w:rsidP="00641051">
      <w:pPr>
        <w:tabs>
          <w:tab w:val="left" w:pos="169"/>
        </w:tabs>
      </w:pPr>
    </w:p>
    <w:p w:rsidR="00641051" w:rsidRPr="00A10256" w:rsidRDefault="00641051" w:rsidP="00641051">
      <w:pPr>
        <w:tabs>
          <w:tab w:val="left" w:pos="169"/>
        </w:tabs>
      </w:pPr>
    </w:p>
    <w:tbl>
      <w:tblPr>
        <w:tblW w:w="10916" w:type="dxa"/>
        <w:tblInd w:w="-137" w:type="dxa"/>
        <w:tblLayout w:type="fixed"/>
        <w:tblCellMar>
          <w:left w:w="0" w:type="dxa"/>
          <w:right w:w="0" w:type="dxa"/>
        </w:tblCellMar>
        <w:tblLook w:val="0000" w:firstRow="0" w:lastRow="0" w:firstColumn="0" w:lastColumn="0" w:noHBand="0" w:noVBand="0"/>
      </w:tblPr>
      <w:tblGrid>
        <w:gridCol w:w="5046"/>
        <w:gridCol w:w="5870"/>
      </w:tblGrid>
      <w:tr w:rsidR="00641051" w:rsidRPr="002D37C8" w:rsidTr="0030076D">
        <w:trPr>
          <w:trHeight w:val="686"/>
        </w:trPr>
        <w:tc>
          <w:tcPr>
            <w:tcW w:w="5046" w:type="dxa"/>
            <w:tcBorders>
              <w:top w:val="single" w:sz="4" w:space="0" w:color="auto"/>
              <w:left w:val="single" w:sz="4" w:space="0" w:color="auto"/>
              <w:bottom w:val="nil"/>
              <w:right w:val="nil"/>
            </w:tcBorders>
            <w:shd w:val="clear" w:color="auto" w:fill="FFFFFF"/>
          </w:tcPr>
          <w:p w:rsidR="00641051" w:rsidRPr="002D37C8" w:rsidRDefault="00641051" w:rsidP="00641051">
            <w:r w:rsidRPr="002D37C8">
              <w:t>Тематическое планирование</w:t>
            </w:r>
          </w:p>
        </w:tc>
        <w:tc>
          <w:tcPr>
            <w:tcW w:w="5870"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ind w:left="341" w:right="284"/>
            </w:pPr>
            <w:r w:rsidRPr="002D37C8">
              <w:t>Характеристика основных видов деятельности учащихся</w:t>
            </w:r>
          </w:p>
        </w:tc>
      </w:tr>
      <w:tr w:rsidR="00641051" w:rsidRPr="002D37C8" w:rsidTr="0030076D">
        <w:trPr>
          <w:trHeight w:val="5726"/>
        </w:trPr>
        <w:tc>
          <w:tcPr>
            <w:tcW w:w="5046" w:type="dxa"/>
            <w:tcBorders>
              <w:top w:val="single" w:sz="4" w:space="0" w:color="auto"/>
              <w:left w:val="single" w:sz="4" w:space="0" w:color="auto"/>
              <w:bottom w:val="single" w:sz="4" w:space="0" w:color="auto"/>
              <w:right w:val="nil"/>
            </w:tcBorders>
            <w:shd w:val="clear" w:color="auto" w:fill="FFFFFF"/>
          </w:tcPr>
          <w:p w:rsidR="00641051" w:rsidRPr="00450ED1" w:rsidRDefault="00641051" w:rsidP="0030076D">
            <w:r w:rsidRPr="002D37C8">
              <w:rPr>
                <w:lang w:val="fr-FR" w:eastAsia="fr-FR"/>
              </w:rPr>
              <w:lastRenderedPageBreak/>
              <w:t xml:space="preserve">Leçons </w:t>
            </w:r>
            <w:r w:rsidRPr="00450ED1">
              <w:t>9-12 (9</w:t>
            </w:r>
            <w:r>
              <w:t>часов</w:t>
            </w:r>
            <w:r w:rsidRPr="00450ED1">
              <w:t>)</w:t>
            </w:r>
          </w:p>
          <w:p w:rsidR="00641051" w:rsidRPr="00450ED1" w:rsidRDefault="00641051" w:rsidP="0030076D">
            <w:pPr>
              <w:rPr>
                <w:lang w:eastAsia="fr-FR"/>
              </w:rPr>
            </w:pPr>
            <w:r w:rsidRPr="002D37C8">
              <w:rPr>
                <w:lang w:val="fr-FR" w:eastAsia="fr-FR"/>
              </w:rPr>
              <w:t xml:space="preserve">Leçon </w:t>
            </w:r>
            <w:r w:rsidRPr="00450ED1">
              <w:t xml:space="preserve">9. </w:t>
            </w:r>
            <w:r w:rsidRPr="002D37C8">
              <w:rPr>
                <w:lang w:val="fr-FR" w:eastAsia="fr-FR"/>
              </w:rPr>
              <w:t>Chez nous et chez eux</w:t>
            </w:r>
          </w:p>
          <w:p w:rsidR="00641051" w:rsidRPr="001850DE" w:rsidRDefault="00641051" w:rsidP="0030076D">
            <w:pPr>
              <w:rPr>
                <w:lang w:val="de-DE" w:eastAsia="fr-FR"/>
              </w:rPr>
            </w:pPr>
            <w:r w:rsidRPr="002D37C8">
              <w:rPr>
                <w:lang w:val="fr-FR" w:eastAsia="fr-FR"/>
              </w:rPr>
              <w:t xml:space="preserve"> Leçon 10. En ville </w:t>
            </w:r>
          </w:p>
          <w:p w:rsidR="00641051" w:rsidRPr="002D37C8" w:rsidRDefault="00641051" w:rsidP="0030076D">
            <w:pPr>
              <w:rPr>
                <w:lang w:val="de-DE"/>
              </w:rPr>
            </w:pPr>
            <w:r w:rsidRPr="002D37C8">
              <w:rPr>
                <w:lang w:val="fr-FR" w:eastAsia="fr-FR"/>
              </w:rPr>
              <w:t>Leçon 11. Allô, docteur !</w:t>
            </w:r>
          </w:p>
          <w:p w:rsidR="00641051" w:rsidRPr="002D37C8" w:rsidRDefault="00641051" w:rsidP="0030076D">
            <w:r w:rsidRPr="002D37C8">
              <w:rPr>
                <w:lang w:val="fr-FR" w:eastAsia="fr-FR"/>
              </w:rPr>
              <w:t>Leçon 12.</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 xml:space="preserve">Мир моих увлечений: выходной день, школьные каникулы </w:t>
            </w:r>
            <w:r w:rsidRPr="002D37C8">
              <w:rPr>
                <w:lang w:val="fr-FR" w:eastAsia="fr-FR"/>
              </w:rPr>
              <w:t xml:space="preserve">On s’amuse, hein </w:t>
            </w:r>
            <w:r w:rsidRPr="002D37C8">
              <w:t>?</w:t>
            </w:r>
          </w:p>
          <w:p w:rsidR="00641051" w:rsidRPr="002D37C8" w:rsidRDefault="00641051" w:rsidP="0030076D">
            <w:r w:rsidRPr="002D37C8">
              <w:t>Я и мои друзья: любимое домашнее жи</w:t>
            </w:r>
            <w:r w:rsidRPr="002D37C8">
              <w:softHyphen/>
              <w:t>вотное</w:t>
            </w:r>
          </w:p>
          <w:p w:rsidR="00641051" w:rsidRPr="002D37C8" w:rsidRDefault="00641051" w:rsidP="0030076D">
            <w:r w:rsidRPr="002D37C8">
              <w:t>Мир вокруг меня: мой город, улица; лю</w:t>
            </w:r>
            <w:r w:rsidRPr="002D37C8">
              <w:softHyphen/>
              <w:t>бимое время года, погода</w:t>
            </w:r>
          </w:p>
          <w:p w:rsidR="00641051" w:rsidRPr="002D37C8" w:rsidRDefault="00641051" w:rsidP="0030076D">
            <w:r w:rsidRPr="002D37C8">
              <w:t>Страна изучаемого языка и родная страна: некоторые формы речевого и не</w:t>
            </w:r>
            <w:r w:rsidRPr="002D37C8">
              <w:softHyphen/>
              <w:t>речевого этикета в ряде ситуаций обще</w:t>
            </w:r>
            <w:r w:rsidRPr="002D37C8">
              <w:softHyphen/>
              <w:t>ния; флаг Франции и России; французс- кие имена; культурные памятники Рос</w:t>
            </w:r>
            <w:r w:rsidRPr="002D37C8">
              <w:softHyphen/>
              <w:t xml:space="preserve">сии и Франции; карта Франции и России; погода во Франции и в России; игры французских детей; французская песня </w:t>
            </w:r>
            <w:r w:rsidRPr="002D37C8">
              <w:rPr>
                <w:lang w:val="fr-FR" w:eastAsia="fr-FR"/>
              </w:rPr>
              <w:t>«Tombe la pluie»</w:t>
            </w:r>
          </w:p>
          <w:p w:rsidR="00641051" w:rsidRPr="002D37C8" w:rsidRDefault="00641051" w:rsidP="0030076D"/>
        </w:tc>
        <w:tc>
          <w:tcPr>
            <w:tcW w:w="5870"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w:t>
            </w:r>
          </w:p>
          <w:p w:rsidR="00641051" w:rsidRPr="002D37C8" w:rsidRDefault="00641051" w:rsidP="0030076D">
            <w:pPr>
              <w:tabs>
                <w:tab w:val="left" w:pos="547"/>
              </w:tabs>
              <w:ind w:firstLine="360"/>
            </w:pPr>
            <w:r w:rsidRPr="002D37C8">
              <w:t>—</w:t>
            </w:r>
            <w:r w:rsidRPr="002D37C8">
              <w:tab/>
              <w:t xml:space="preserve">задавать вопросы </w:t>
            </w:r>
            <w:r w:rsidRPr="002D37C8">
              <w:rPr>
                <w:lang w:val="fr-FR" w:eastAsia="fr-FR"/>
              </w:rPr>
              <w:t xml:space="preserve">«Quel temps fait-il...?», «Qu’est-ce que c’est?», «Où vas tu?», «Vrai ou faux?», «Pourquoi?», </w:t>
            </w:r>
            <w:r w:rsidRPr="002D37C8">
              <w:t>используя опору в виде ри</w:t>
            </w:r>
            <w:r w:rsidRPr="002D37C8">
              <w:softHyphen/>
              <w:t>сунков и подписей.</w:t>
            </w:r>
          </w:p>
          <w:p w:rsidR="00641051" w:rsidRPr="002D37C8" w:rsidRDefault="00641051" w:rsidP="0030076D">
            <w:pPr>
              <w:tabs>
                <w:tab w:val="left" w:pos="158"/>
              </w:tabs>
            </w:pPr>
            <w:r w:rsidRPr="002D37C8">
              <w:t>•</w:t>
            </w:r>
            <w:r w:rsidRPr="002D37C8">
              <w:tab/>
              <w:t>Использовать в речи простейшие устойчивые словосочетания и рече</w:t>
            </w:r>
            <w:r w:rsidRPr="002D37C8">
              <w:softHyphen/>
              <w:t>вые клише в соответствии с коммуникативной задачей.</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545"/>
              </w:tabs>
              <w:ind w:firstLine="360"/>
            </w:pPr>
            <w:r w:rsidRPr="002D37C8">
              <w:t>—</w:t>
            </w:r>
            <w:r w:rsidRPr="002D37C8">
              <w:tab/>
              <w:t xml:space="preserve">описывать иллюстрации по теме </w:t>
            </w:r>
            <w:r w:rsidRPr="002D37C8">
              <w:rPr>
                <w:lang w:val="fr-FR" w:eastAsia="fr-FR"/>
              </w:rPr>
              <w:t>«Simon et Manon dessinent»;</w:t>
            </w:r>
          </w:p>
          <w:p w:rsidR="00641051" w:rsidRPr="002D37C8" w:rsidRDefault="00641051" w:rsidP="0030076D">
            <w:pPr>
              <w:tabs>
                <w:tab w:val="left" w:pos="535"/>
              </w:tabs>
              <w:ind w:firstLine="360"/>
            </w:pPr>
            <w:r w:rsidRPr="002D37C8">
              <w:rPr>
                <w:lang w:val="fr-FR" w:eastAsia="fr-FR"/>
              </w:rPr>
              <w:t>—</w:t>
            </w:r>
            <w:r w:rsidRPr="002D37C8">
              <w:rPr>
                <w:lang w:val="fr-FR" w:eastAsia="fr-FR"/>
              </w:rPr>
              <w:tab/>
            </w:r>
            <w:r w:rsidRPr="002D37C8">
              <w:t>рассказывать историю с опорой на иллюстрацию;</w:t>
            </w:r>
          </w:p>
          <w:p w:rsidR="00641051" w:rsidRPr="002D37C8" w:rsidRDefault="00641051" w:rsidP="0030076D">
            <w:pPr>
              <w:tabs>
                <w:tab w:val="left" w:pos="540"/>
              </w:tabs>
              <w:ind w:firstLine="360"/>
            </w:pPr>
            <w:r w:rsidRPr="002D37C8">
              <w:t>—</w:t>
            </w:r>
            <w:r w:rsidRPr="002D37C8">
              <w:tab/>
              <w:t>правильно разместить реплики партнёров по общению;</w:t>
            </w:r>
          </w:p>
          <w:p w:rsidR="00641051" w:rsidRPr="002D37C8" w:rsidRDefault="00641051" w:rsidP="0030076D">
            <w:pPr>
              <w:tabs>
                <w:tab w:val="left" w:pos="542"/>
              </w:tabs>
              <w:ind w:firstLine="360"/>
            </w:pPr>
            <w:r w:rsidRPr="002D37C8">
              <w:t>—</w:t>
            </w:r>
            <w:r w:rsidRPr="002D37C8">
              <w:tab/>
              <w:t>воспроизвести историю по картинкам в правильной последова</w:t>
            </w:r>
            <w:r w:rsidRPr="002D37C8">
              <w:softHyphen/>
              <w:t>тельности;</w:t>
            </w:r>
          </w:p>
          <w:p w:rsidR="00641051" w:rsidRPr="002D37C8" w:rsidRDefault="00641051" w:rsidP="0030076D">
            <w:pPr>
              <w:tabs>
                <w:tab w:val="left" w:pos="514"/>
              </w:tabs>
              <w:ind w:firstLine="360"/>
              <w:rPr>
                <w:lang w:val="de-DE"/>
              </w:rPr>
            </w:pPr>
            <w:r w:rsidRPr="002D37C8">
              <w:t>—</w:t>
            </w:r>
            <w:r w:rsidRPr="002D37C8">
              <w:tab/>
              <w:t xml:space="preserve">составить собственный текст по аналогии (упр. </w:t>
            </w:r>
            <w:r w:rsidRPr="002D37C8">
              <w:rPr>
                <w:lang w:val="fr-FR" w:eastAsia="fr-FR"/>
              </w:rPr>
              <w:t>J’écoute et je fais une scène).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Воспроизводить наизусть тексты рифмовок, стихотворений, песен.</w:t>
            </w:r>
          </w:p>
          <w:p w:rsidR="00641051" w:rsidRPr="002D37C8" w:rsidRDefault="00641051" w:rsidP="0030076D">
            <w:pPr>
              <w:tabs>
                <w:tab w:val="left" w:pos="16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71"/>
              </w:tabs>
              <w:ind w:firstLine="360"/>
            </w:pPr>
            <w:r w:rsidRPr="002D37C8">
              <w:t>—</w:t>
            </w:r>
            <w:r w:rsidRPr="002D37C8">
              <w:tab/>
              <w:t>понимать в целом речь учителя по ведению урока (</w:t>
            </w:r>
            <w:r w:rsidRPr="002D37C8">
              <w:rPr>
                <w:lang w:val="fr-FR" w:eastAsia="fr-FR"/>
              </w:rPr>
              <w:t>Ecoutez et parlez. Ecoutez et répétez. Ecoutez et jouez la scène);</w:t>
            </w:r>
          </w:p>
          <w:p w:rsidR="00641051" w:rsidRPr="002D37C8" w:rsidRDefault="00641051" w:rsidP="0030076D">
            <w:pPr>
              <w:tabs>
                <w:tab w:val="left" w:pos="540"/>
              </w:tabs>
              <w:ind w:firstLine="360"/>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2D37C8" w:rsidRDefault="00641051" w:rsidP="0030076D">
            <w:pPr>
              <w:tabs>
                <w:tab w:val="left" w:pos="540"/>
              </w:tabs>
              <w:ind w:firstLine="360"/>
            </w:pPr>
            <w:r w:rsidRPr="002D37C8">
              <w:t>—</w:t>
            </w:r>
            <w:r w:rsidRPr="002D37C8">
              <w:tab/>
              <w:t>понимать содержание аудиотекста с опорой на иллюстрацию;</w:t>
            </w:r>
          </w:p>
          <w:p w:rsidR="00641051" w:rsidRDefault="00641051" w:rsidP="0030076D">
            <w:pPr>
              <w:tabs>
                <w:tab w:val="left" w:pos="552"/>
              </w:tabs>
              <w:ind w:firstLine="360"/>
              <w:rPr>
                <w:lang w:eastAsia="fr-FR"/>
              </w:rPr>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изучаемого материала (упр. </w:t>
            </w:r>
            <w:r w:rsidRPr="002D37C8">
              <w:rPr>
                <w:lang w:val="fr-FR" w:eastAsia="fr-FR"/>
              </w:rPr>
              <w:t>J’écoute une première fois ...</w:t>
            </w:r>
          </w:p>
          <w:p w:rsidR="00641051" w:rsidRPr="002D37C8" w:rsidRDefault="00641051" w:rsidP="0030076D">
            <w:pPr>
              <w:tabs>
                <w:tab w:val="left" w:pos="587"/>
              </w:tabs>
              <w:ind w:firstLine="360"/>
            </w:pPr>
            <w:r w:rsidRPr="002D37C8">
              <w:rPr>
                <w:lang w:val="fr-FR" w:eastAsia="fr-FR"/>
              </w:rPr>
              <w:t>);</w:t>
            </w:r>
            <w:r w:rsidRPr="002D37C8">
              <w:t xml:space="preserve"> —</w:t>
            </w:r>
            <w:r w:rsidRPr="002D37C8">
              <w:tab/>
              <w:t xml:space="preserve">воспринимать на слух и понимать как основную информацию, так и детали, содержащиеся в микротексте (упр. </w:t>
            </w:r>
            <w:r w:rsidRPr="002D37C8">
              <w:rPr>
                <w:lang w:val="fr-FR" w:eastAsia="fr-FR"/>
              </w:rPr>
              <w:t>J’écoute une seconde fois ...)</w:t>
            </w:r>
          </w:p>
          <w:p w:rsidR="00641051" w:rsidRPr="002D37C8" w:rsidRDefault="00641051" w:rsidP="0030076D">
            <w:pPr>
              <w:tabs>
                <w:tab w:val="left" w:pos="587"/>
              </w:tabs>
              <w:ind w:firstLine="360"/>
            </w:pPr>
            <w:r w:rsidRPr="002D37C8">
              <w:rPr>
                <w:lang w:val="fr-FR" w:eastAsia="fr-FR"/>
              </w:rPr>
              <w:t>—</w:t>
            </w:r>
            <w:r w:rsidRPr="002D37C8">
              <w:rPr>
                <w:lang w:val="fr-FR" w:eastAsia="fr-FR"/>
              </w:rPr>
              <w:tab/>
            </w:r>
            <w:r w:rsidRPr="002D37C8">
              <w:t xml:space="preserve">уметь разыгрывать сценки после прослушивания аудиозаписи (упр. </w:t>
            </w:r>
            <w:r w:rsidRPr="002D37C8">
              <w:rPr>
                <w:lang w:val="fr-FR" w:eastAsia="fr-FR"/>
              </w:rPr>
              <w:t>J’écoute et je fais la scène);</w:t>
            </w:r>
          </w:p>
          <w:p w:rsidR="00641051" w:rsidRPr="002D37C8" w:rsidRDefault="00641051" w:rsidP="0030076D">
            <w:pPr>
              <w:tabs>
                <w:tab w:val="left" w:pos="587"/>
              </w:tabs>
              <w:ind w:firstLine="360"/>
            </w:pPr>
            <w:r w:rsidRPr="002D37C8">
              <w:rPr>
                <w:lang w:val="fr-FR" w:eastAsia="fr-FR"/>
              </w:rPr>
              <w:t>—</w:t>
            </w:r>
            <w:r w:rsidRPr="002D37C8">
              <w:rPr>
                <w:lang w:val="fr-FR" w:eastAsia="fr-FR"/>
              </w:rPr>
              <w:tab/>
            </w:r>
            <w:r w:rsidRPr="002D37C8">
              <w:t xml:space="preserve">использовать языковую догадку </w:t>
            </w:r>
            <w:r w:rsidRPr="002D37C8">
              <w:rPr>
                <w:lang w:val="fr-FR" w:eastAsia="fr-FR"/>
              </w:rPr>
              <w:t>(Ecouter et trouver une bonne réponse).</w:t>
            </w:r>
          </w:p>
          <w:p w:rsidR="00641051" w:rsidRPr="002D37C8" w:rsidRDefault="00641051" w:rsidP="0030076D">
            <w:pPr>
              <w:tabs>
                <w:tab w:val="left" w:pos="202"/>
              </w:tabs>
            </w:pPr>
            <w:r w:rsidRPr="002D37C8">
              <w:rPr>
                <w:lang w:val="fr-FR" w:eastAsia="fr-FR"/>
              </w:rPr>
              <w:t>•</w:t>
            </w:r>
            <w:r w:rsidRPr="002D37C8">
              <w:rPr>
                <w:lang w:val="fr-FR" w:eastAsia="fr-FR"/>
              </w:rPr>
              <w:tab/>
            </w:r>
            <w:r w:rsidRPr="002D37C8">
              <w:t>Соблюдать нормы произношения звуков французского языка при чте</w:t>
            </w:r>
            <w:r w:rsidRPr="002D37C8">
              <w:softHyphen/>
              <w:t>нии вслух и в устной речи.</w:t>
            </w:r>
          </w:p>
          <w:p w:rsidR="00641051" w:rsidRPr="002D37C8" w:rsidRDefault="00641051" w:rsidP="0030076D">
            <w:pPr>
              <w:tabs>
                <w:tab w:val="left" w:pos="202"/>
              </w:tabs>
            </w:pPr>
            <w:r w:rsidRPr="002D37C8">
              <w:t>•</w:t>
            </w:r>
            <w:r w:rsidRPr="002D37C8">
              <w:tab/>
              <w:t>Соблюдать правильное ударение в изолированном слове, ритмичес</w:t>
            </w:r>
            <w:r w:rsidRPr="002D37C8">
              <w:softHyphen/>
              <w:t>кой группе, фразе, в утвердительном, вопросительном предложениях.</w:t>
            </w:r>
          </w:p>
          <w:p w:rsidR="00641051" w:rsidRPr="002D37C8" w:rsidRDefault="00641051" w:rsidP="0030076D">
            <w:pPr>
              <w:tabs>
                <w:tab w:val="left" w:pos="202"/>
              </w:tabs>
            </w:pPr>
            <w:r w:rsidRPr="002D37C8">
              <w:t>•</w:t>
            </w:r>
            <w:r w:rsidRPr="002D37C8">
              <w:tab/>
              <w:t>Различать коммуникативный тип предложений по его интонации.</w:t>
            </w:r>
          </w:p>
          <w:p w:rsidR="00641051" w:rsidRPr="002D37C8" w:rsidRDefault="00641051" w:rsidP="0030076D">
            <w:pPr>
              <w:tabs>
                <w:tab w:val="left" w:pos="202"/>
              </w:tabs>
            </w:pPr>
            <w:r w:rsidRPr="002D37C8">
              <w:t>•</w:t>
            </w:r>
            <w:r w:rsidRPr="002D37C8">
              <w:tab/>
              <w:t>Читать вслух небольшие тексты, построенные на изученном матери</w:t>
            </w:r>
            <w:r w:rsidRPr="002D37C8">
              <w:softHyphen/>
              <w:t>але.</w:t>
            </w:r>
          </w:p>
          <w:p w:rsidR="00641051" w:rsidRPr="002D37C8" w:rsidRDefault="00641051" w:rsidP="0030076D">
            <w:pPr>
              <w:tabs>
                <w:tab w:val="left" w:pos="202"/>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87"/>
              </w:tabs>
              <w:ind w:firstLine="360"/>
            </w:pPr>
            <w:r w:rsidRPr="002D37C8">
              <w:t>—</w:t>
            </w:r>
            <w:r w:rsidRPr="002D37C8">
              <w:tab/>
              <w:t>читать и понимать содержание микротекстов с опорой на иллю</w:t>
            </w:r>
            <w:r w:rsidRPr="002D37C8">
              <w:softHyphen/>
              <w:t>страции;</w:t>
            </w:r>
          </w:p>
          <w:p w:rsidR="00641051" w:rsidRPr="002D37C8" w:rsidRDefault="00641051" w:rsidP="0030076D">
            <w:pPr>
              <w:tabs>
                <w:tab w:val="left" w:pos="587"/>
              </w:tabs>
              <w:ind w:firstLine="360"/>
            </w:pPr>
            <w:r w:rsidRPr="002D37C8">
              <w:lastRenderedPageBreak/>
              <w:t>—</w:t>
            </w:r>
            <w:r w:rsidRPr="002D37C8">
              <w:tab/>
              <w:t xml:space="preserve">прогнозировать содержание текста (упр. </w:t>
            </w:r>
            <w:r w:rsidRPr="002D37C8">
              <w:rPr>
                <w:lang w:val="fr-FR" w:eastAsia="fr-FR"/>
              </w:rPr>
              <w:t>Je lis et je continue).</w:t>
            </w:r>
          </w:p>
          <w:p w:rsidR="00641051" w:rsidRPr="002D37C8" w:rsidRDefault="00641051" w:rsidP="0030076D">
            <w:pPr>
              <w:tabs>
                <w:tab w:val="left" w:pos="202"/>
              </w:tabs>
            </w:pPr>
            <w:r w:rsidRPr="002D37C8">
              <w:rPr>
                <w:lang w:val="fr-FR" w:eastAsia="fr-FR"/>
              </w:rPr>
              <w:t>•</w:t>
            </w:r>
            <w:r w:rsidRPr="002D37C8">
              <w:rPr>
                <w:lang w:val="fr-FR" w:eastAsia="fr-FR"/>
              </w:rPr>
              <w:tab/>
            </w:r>
            <w:r w:rsidRPr="002D37C8">
              <w:t>Воспроизводить графически буквы французского алфавита.</w:t>
            </w:r>
          </w:p>
          <w:p w:rsidR="00641051" w:rsidRPr="002D37C8" w:rsidRDefault="00641051" w:rsidP="0030076D">
            <w:pPr>
              <w:tabs>
                <w:tab w:val="left" w:pos="202"/>
              </w:tabs>
            </w:pPr>
            <w:r w:rsidRPr="002D37C8">
              <w:t>•</w:t>
            </w:r>
            <w:r w:rsidRPr="002D37C8">
              <w:tab/>
              <w:t>Писать короткие предложения со знакомой лексикой.</w:t>
            </w:r>
          </w:p>
          <w:p w:rsidR="00641051" w:rsidRPr="002D37C8" w:rsidRDefault="00641051" w:rsidP="0030076D">
            <w:pPr>
              <w:tabs>
                <w:tab w:val="left" w:pos="202"/>
              </w:tabs>
            </w:pPr>
            <w:r w:rsidRPr="002D37C8">
              <w:t>•</w:t>
            </w:r>
            <w:r w:rsidRPr="002D37C8">
              <w:tab/>
              <w:t>Группировать слова в две колонки по их тематической принадлеж</w:t>
            </w:r>
            <w:r w:rsidRPr="002D37C8">
              <w:softHyphen/>
              <w:t>ности.</w:t>
            </w:r>
          </w:p>
          <w:p w:rsidR="00641051" w:rsidRPr="002D37C8" w:rsidRDefault="00641051" w:rsidP="0030076D">
            <w:pPr>
              <w:tabs>
                <w:tab w:val="left" w:pos="202"/>
              </w:tabs>
            </w:pPr>
            <w:r w:rsidRPr="002D37C8">
              <w:t>•</w:t>
            </w:r>
            <w:r w:rsidRPr="002D37C8">
              <w:tab/>
              <w:t>Оперировать активной лексикой в процессе общения.</w:t>
            </w:r>
          </w:p>
          <w:p w:rsidR="00641051" w:rsidRPr="002D37C8" w:rsidRDefault="00641051" w:rsidP="0030076D">
            <w:r w:rsidRPr="002D37C8">
              <w:t>•</w:t>
            </w:r>
            <w:r w:rsidRPr="002D37C8">
              <w:tab/>
              <w:t xml:space="preserve">Употреблять в речи глаголы I группы, использующиеся для ситуа ции общения в </w:t>
            </w:r>
            <w:r w:rsidRPr="002D37C8">
              <w:rPr>
                <w:lang w:val="fr-FR" w:eastAsia="fr-FR"/>
              </w:rPr>
              <w:t xml:space="preserve">présent jouer, dessiner, soigner; </w:t>
            </w:r>
            <w:r w:rsidRPr="002D37C8">
              <w:t xml:space="preserve">наиболее частотные глаголы III группы: </w:t>
            </w:r>
            <w:r w:rsidRPr="002D37C8">
              <w:rPr>
                <w:lang w:val="fr-FR" w:eastAsia="fr-FR"/>
              </w:rPr>
              <w:t>être, avoir, aller.</w:t>
            </w:r>
          </w:p>
          <w:p w:rsidR="00641051" w:rsidRPr="002D37C8" w:rsidRDefault="00641051" w:rsidP="0030076D">
            <w:pPr>
              <w:tabs>
                <w:tab w:val="left" w:pos="158"/>
              </w:tabs>
            </w:pPr>
            <w:r w:rsidRPr="002D37C8">
              <w:t>•</w:t>
            </w:r>
            <w:r w:rsidRPr="002D37C8">
              <w:tab/>
              <w:t>Различать существительное с определённым/неопределённым артик</w:t>
            </w:r>
            <w:r w:rsidRPr="002D37C8">
              <w:softHyphen/>
              <w:t>лем.</w:t>
            </w:r>
          </w:p>
          <w:p w:rsidR="00641051" w:rsidRPr="002D37C8" w:rsidRDefault="00641051" w:rsidP="0030076D">
            <w:pPr>
              <w:tabs>
                <w:tab w:val="left" w:pos="202"/>
              </w:tabs>
            </w:pPr>
            <w:r w:rsidRPr="002D37C8">
              <w:t>•</w:t>
            </w:r>
            <w:r w:rsidRPr="002D37C8">
              <w:tab/>
              <w:t xml:space="preserve">Использовать в речи прилагательные </w:t>
            </w:r>
            <w:r w:rsidRPr="002D37C8">
              <w:rPr>
                <w:lang w:val="fr-FR" w:eastAsia="fr-FR"/>
              </w:rPr>
              <w:t xml:space="preserve">rond, noir, rouge, drôle; </w:t>
            </w:r>
            <w:r w:rsidRPr="002D37C8">
              <w:t>на</w:t>
            </w:r>
            <w:r w:rsidRPr="002D37C8">
              <w:softHyphen/>
              <w:t xml:space="preserve">речия </w:t>
            </w:r>
            <w:r w:rsidRPr="002D37C8">
              <w:rPr>
                <w:lang w:val="fr-FR" w:eastAsia="fr-FR"/>
              </w:rPr>
              <w:t xml:space="preserve">comment, où; </w:t>
            </w:r>
            <w:r w:rsidRPr="002D37C8">
              <w:t xml:space="preserve">междометие </w:t>
            </w:r>
            <w:r w:rsidRPr="002D37C8">
              <w:rPr>
                <w:lang w:val="fr-FR" w:eastAsia="fr-FR"/>
              </w:rPr>
              <w:t>oh.</w:t>
            </w:r>
            <w:r w:rsidRPr="002D37C8">
              <w:t>-</w:t>
            </w:r>
          </w:p>
          <w:p w:rsidR="00641051" w:rsidRPr="002D37C8" w:rsidRDefault="00641051" w:rsidP="0030076D">
            <w:pPr>
              <w:tabs>
                <w:tab w:val="left" w:pos="552"/>
              </w:tabs>
              <w:ind w:firstLine="360"/>
            </w:pPr>
          </w:p>
        </w:tc>
      </w:tr>
    </w:tbl>
    <w:p w:rsidR="00641051" w:rsidRPr="002D37C8" w:rsidRDefault="00641051" w:rsidP="0030076D">
      <w:pPr>
        <w:pStyle w:val="af9"/>
        <w:tabs>
          <w:tab w:val="left" w:pos="587"/>
        </w:tabs>
        <w:ind w:left="0"/>
      </w:pPr>
    </w:p>
    <w:p w:rsidR="00641051" w:rsidRPr="002D37C8" w:rsidRDefault="00641051" w:rsidP="0030076D">
      <w:pPr>
        <w:tabs>
          <w:tab w:val="left" w:pos="202"/>
        </w:tabs>
      </w:pPr>
    </w:p>
    <w:tbl>
      <w:tblPr>
        <w:tblW w:w="10915" w:type="dxa"/>
        <w:tblInd w:w="-137" w:type="dxa"/>
        <w:tblLayout w:type="fixed"/>
        <w:tblCellMar>
          <w:left w:w="0" w:type="dxa"/>
          <w:right w:w="0" w:type="dxa"/>
        </w:tblCellMar>
        <w:tblLook w:val="0000" w:firstRow="0" w:lastRow="0" w:firstColumn="0" w:lastColumn="0" w:noHBand="0" w:noVBand="0"/>
      </w:tblPr>
      <w:tblGrid>
        <w:gridCol w:w="5046"/>
        <w:gridCol w:w="5869"/>
      </w:tblGrid>
      <w:tr w:rsidR="00641051" w:rsidRPr="002D37C8" w:rsidTr="0030076D">
        <w:trPr>
          <w:trHeight w:val="4051"/>
        </w:trPr>
        <w:tc>
          <w:tcPr>
            <w:tcW w:w="5046" w:type="dxa"/>
            <w:tcBorders>
              <w:top w:val="single" w:sz="4" w:space="0" w:color="auto"/>
              <w:left w:val="single" w:sz="4" w:space="0" w:color="auto"/>
              <w:bottom w:val="single" w:sz="4" w:space="0" w:color="auto"/>
              <w:right w:val="nil"/>
            </w:tcBorders>
            <w:shd w:val="clear" w:color="auto" w:fill="FFFFFF"/>
          </w:tcPr>
          <w:p w:rsidR="00641051" w:rsidRPr="00450ED1" w:rsidRDefault="00641051" w:rsidP="0030076D">
            <w:r w:rsidRPr="002D37C8">
              <w:rPr>
                <w:lang w:val="fr-FR" w:eastAsia="fr-FR"/>
              </w:rPr>
              <w:t xml:space="preserve">Leçons </w:t>
            </w:r>
            <w:r w:rsidRPr="00450ED1">
              <w:t xml:space="preserve">13-16 (9 </w:t>
            </w:r>
            <w:r>
              <w:t>часов</w:t>
            </w:r>
            <w:r w:rsidRPr="00450ED1">
              <w:t>)</w:t>
            </w:r>
          </w:p>
          <w:p w:rsidR="00641051" w:rsidRPr="00450ED1" w:rsidRDefault="00641051" w:rsidP="0030076D">
            <w:pPr>
              <w:rPr>
                <w:lang w:eastAsia="fr-FR"/>
              </w:rPr>
            </w:pPr>
            <w:r w:rsidRPr="002D37C8">
              <w:rPr>
                <w:lang w:val="fr-FR" w:eastAsia="fr-FR"/>
              </w:rPr>
              <w:t xml:space="preserve">Leçon </w:t>
            </w:r>
            <w:r w:rsidRPr="00450ED1">
              <w:t xml:space="preserve">13. </w:t>
            </w:r>
            <w:r w:rsidRPr="002D37C8">
              <w:rPr>
                <w:lang w:val="fr-FR" w:eastAsia="fr-FR"/>
              </w:rPr>
              <w:t>Toi et moi, nous sommes amis</w:t>
            </w:r>
          </w:p>
          <w:p w:rsidR="00641051" w:rsidRPr="00A10256" w:rsidRDefault="00641051" w:rsidP="0030076D">
            <w:pPr>
              <w:rPr>
                <w:lang w:val="en-US"/>
              </w:rPr>
            </w:pPr>
            <w:r w:rsidRPr="002D37C8">
              <w:rPr>
                <w:lang w:val="fr-FR" w:eastAsia="fr-FR"/>
              </w:rPr>
              <w:t xml:space="preserve"> Leçon 14. J’aime... Je n’aime pas...</w:t>
            </w:r>
          </w:p>
          <w:p w:rsidR="00641051" w:rsidRPr="00A10256" w:rsidRDefault="00641051" w:rsidP="0030076D">
            <w:pPr>
              <w:rPr>
                <w:lang w:val="en-US" w:eastAsia="fr-FR"/>
              </w:rPr>
            </w:pPr>
            <w:r w:rsidRPr="002D37C8">
              <w:rPr>
                <w:lang w:val="fr-FR" w:eastAsia="fr-FR"/>
              </w:rPr>
              <w:t>Leçon 15. Noël est là</w:t>
            </w:r>
          </w:p>
          <w:p w:rsidR="00641051" w:rsidRPr="002D37C8" w:rsidRDefault="00641051" w:rsidP="0030076D">
            <w:pPr>
              <w:rPr>
                <w:lang w:val="fr-FR"/>
              </w:rPr>
            </w:pPr>
            <w:r w:rsidRPr="002D37C8">
              <w:rPr>
                <w:lang w:val="fr-FR" w:eastAsia="fr-FR"/>
              </w:rPr>
              <w:t xml:space="preserve"> Leçon 16. Le jour de l’An</w:t>
            </w:r>
          </w:p>
          <w:p w:rsidR="00641051" w:rsidRPr="002D37C8" w:rsidRDefault="00641051" w:rsidP="0030076D">
            <w:pPr>
              <w:rPr>
                <w:lang w:val="fr-FR"/>
              </w:rPr>
            </w:pPr>
            <w:r w:rsidRPr="002D37C8">
              <w:rPr>
                <w:lang w:val="fr-FR" w:eastAsia="fr-FR"/>
              </w:rPr>
              <w:t xml:space="preserve">Je fais tout seul — </w:t>
            </w:r>
            <w:r w:rsidRPr="002D37C8">
              <w:t>самоконтрольречевыхумений</w:t>
            </w:r>
          </w:p>
          <w:p w:rsidR="00641051" w:rsidRPr="002D37C8" w:rsidRDefault="00641051" w:rsidP="0030076D">
            <w:r w:rsidRPr="002D37C8">
              <w:t>Я и моя семья: семейные праздники, день рождения, Новый год, Рождество.</w:t>
            </w:r>
          </w:p>
          <w:p w:rsidR="00641051" w:rsidRDefault="00641051" w:rsidP="0030076D">
            <w:r w:rsidRPr="002D37C8">
              <w:t>Я и мои друзья: имя, возраст, день рож</w:t>
            </w:r>
            <w:r w:rsidRPr="002D37C8">
              <w:softHyphen/>
              <w:t>дения, увлечения, хобби; совместные за</w:t>
            </w:r>
            <w:r w:rsidRPr="002D37C8">
              <w:softHyphen/>
              <w:t>нятия; помощь другу</w:t>
            </w:r>
          </w:p>
          <w:p w:rsidR="00641051" w:rsidRPr="002D37C8" w:rsidRDefault="00641051" w:rsidP="0030076D">
            <w:r w:rsidRPr="002D37C8">
              <w:t xml:space="preserve"> Страна изучаемого языка и родная страна: некоторые формы речевого и не</w:t>
            </w:r>
            <w:r w:rsidRPr="002D37C8">
              <w:softHyphen/>
              <w:t>речевого этикета в ряде ситуаций обще</w:t>
            </w:r>
            <w:r w:rsidRPr="002D37C8">
              <w:softHyphen/>
              <w:t>ния; Новый год, Рождество, подарки; французские сказочники, французские сказки, сказочные персонажи; французс</w:t>
            </w:r>
            <w:r w:rsidRPr="002D37C8">
              <w:softHyphen/>
              <w:t>кие песни, рифмовки</w:t>
            </w:r>
          </w:p>
          <w:p w:rsidR="00641051" w:rsidRDefault="00641051" w:rsidP="0030076D"/>
          <w:p w:rsidR="00641051" w:rsidRPr="002D37C8" w:rsidRDefault="00641051" w:rsidP="0030076D"/>
        </w:tc>
        <w:tc>
          <w:tcPr>
            <w:tcW w:w="5869"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rPr>
                <w:lang w:val="fr-FR" w:eastAsia="fr-FR"/>
              </w:rPr>
              <w:t>•</w:t>
            </w:r>
            <w:r w:rsidRPr="002D37C8">
              <w:rPr>
                <w:lang w:val="fr-FR" w:eastAsia="fr-FR"/>
              </w:rPr>
              <w:tab/>
            </w:r>
            <w:r w:rsidRPr="002D37C8">
              <w:t>Вести этикетный диалог в ситуации бытового общения:</w:t>
            </w:r>
          </w:p>
          <w:p w:rsidR="00641051" w:rsidRPr="002D37C8" w:rsidRDefault="00641051" w:rsidP="0030076D">
            <w:pPr>
              <w:tabs>
                <w:tab w:val="left" w:pos="240"/>
              </w:tabs>
            </w:pPr>
            <w:r w:rsidRPr="002D37C8">
              <w:t>—</w:t>
            </w:r>
            <w:r w:rsidRPr="002D37C8">
              <w:tab/>
              <w:t>поздравлять с праздниками, с днём рождения;</w:t>
            </w:r>
          </w:p>
          <w:p w:rsidR="00641051" w:rsidRPr="002D37C8" w:rsidRDefault="00641051" w:rsidP="0030076D">
            <w:pPr>
              <w:tabs>
                <w:tab w:val="left" w:pos="245"/>
              </w:tabs>
            </w:pPr>
            <w:r w:rsidRPr="002D37C8">
              <w:t>—</w:t>
            </w:r>
            <w:r w:rsidRPr="002D37C8">
              <w:tab/>
              <w:t>благодарить за поздравление.</w:t>
            </w:r>
          </w:p>
          <w:p w:rsidR="00641051" w:rsidRPr="002D37C8" w:rsidRDefault="00641051" w:rsidP="0030076D">
            <w:pPr>
              <w:tabs>
                <w:tab w:val="left" w:pos="168"/>
              </w:tabs>
            </w:pPr>
            <w:r w:rsidRPr="002D37C8">
              <w:t>•</w:t>
            </w:r>
            <w:r w:rsidRPr="002D37C8">
              <w:tab/>
              <w:t>Вести диалог-расспрос — задавать вопросы и отвечать на них.</w:t>
            </w:r>
          </w:p>
          <w:p w:rsidR="00641051" w:rsidRPr="002D37C8" w:rsidRDefault="00641051" w:rsidP="0030076D">
            <w:pPr>
              <w:tabs>
                <w:tab w:val="left" w:pos="158"/>
              </w:tabs>
            </w:pPr>
            <w:r w:rsidRPr="002D37C8">
              <w:t>•</w:t>
            </w:r>
            <w:r w:rsidRPr="002D37C8">
              <w:tab/>
              <w:t>Использовать в речи простейшие устойчивые словосочетания и рече</w:t>
            </w:r>
            <w:r w:rsidRPr="002D37C8">
              <w:softHyphen/>
              <w:t>вые клише в соответствии с коммуникативной задачей.</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240"/>
              </w:tabs>
            </w:pPr>
            <w:r w:rsidRPr="002D37C8">
              <w:t>—</w:t>
            </w:r>
            <w:r w:rsidRPr="002D37C8">
              <w:tab/>
              <w:t>представлять своего друга/своих друзей;</w:t>
            </w:r>
          </w:p>
          <w:p w:rsidR="00641051" w:rsidRPr="002D37C8" w:rsidRDefault="00641051" w:rsidP="0030076D">
            <w:pPr>
              <w:tabs>
                <w:tab w:val="left" w:pos="240"/>
              </w:tabs>
            </w:pPr>
            <w:r w:rsidRPr="002D37C8">
              <w:t>—</w:t>
            </w:r>
            <w:r w:rsidRPr="002D37C8">
              <w:tab/>
              <w:t>составлять рассказ по аналогии;</w:t>
            </w:r>
          </w:p>
          <w:p w:rsidR="00641051" w:rsidRPr="002D37C8" w:rsidRDefault="00641051" w:rsidP="0030076D">
            <w:pPr>
              <w:tabs>
                <w:tab w:val="left" w:pos="240"/>
              </w:tabs>
            </w:pPr>
            <w:r w:rsidRPr="002D37C8">
              <w:t>—</w:t>
            </w:r>
            <w:r w:rsidRPr="002D37C8">
              <w:tab/>
              <w:t>передавать содержание прочитанного текста;</w:t>
            </w:r>
          </w:p>
          <w:p w:rsidR="00641051" w:rsidRPr="002D37C8" w:rsidRDefault="00641051" w:rsidP="0030076D">
            <w:pPr>
              <w:tabs>
                <w:tab w:val="left" w:pos="235"/>
              </w:tabs>
            </w:pPr>
            <w:r w:rsidRPr="002D37C8">
              <w:t>—</w:t>
            </w:r>
            <w:r w:rsidRPr="002D37C8">
              <w:tab/>
              <w:t>рассказывать, выражая своё отношение;</w:t>
            </w:r>
          </w:p>
          <w:p w:rsidR="00641051" w:rsidRPr="002D37C8" w:rsidRDefault="00641051" w:rsidP="0030076D">
            <w:pPr>
              <w:tabs>
                <w:tab w:val="left" w:pos="245"/>
              </w:tabs>
            </w:pPr>
            <w:r w:rsidRPr="002D37C8">
              <w:t>—</w:t>
            </w:r>
            <w:r w:rsidRPr="002D37C8">
              <w:tab/>
              <w:t>описывать любимый праздник.</w:t>
            </w:r>
          </w:p>
          <w:p w:rsidR="00641051" w:rsidRPr="002D37C8" w:rsidRDefault="00641051" w:rsidP="0030076D">
            <w:pPr>
              <w:tabs>
                <w:tab w:val="left" w:pos="168"/>
              </w:tabs>
            </w:pPr>
            <w:r w:rsidRPr="002D37C8">
              <w:t>•</w:t>
            </w:r>
            <w:r w:rsidRPr="002D37C8">
              <w:tab/>
              <w:t>Воспроизводить наизусть тексты рифмовок, стихотворений, песен.</w:t>
            </w:r>
          </w:p>
          <w:p w:rsidR="00641051" w:rsidRPr="002D37C8" w:rsidRDefault="00641051" w:rsidP="0030076D">
            <w:pPr>
              <w:tabs>
                <w:tab w:val="left" w:pos="163"/>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85"/>
              </w:tabs>
              <w:ind w:firstLine="360"/>
            </w:pPr>
            <w:r w:rsidRPr="002D37C8">
              <w:t>—</w:t>
            </w:r>
            <w:r w:rsidRPr="002D37C8">
              <w:tab/>
              <w:t>понимать в целом речи учителя по ведению урока (</w:t>
            </w:r>
            <w:r w:rsidRPr="002D37C8">
              <w:rPr>
                <w:lang w:val="fr-FR" w:eastAsia="fr-FR"/>
              </w:rPr>
              <w:t>Ecoutez et parlez. Ecoutez et répétez. Ecoutez et jouez la scène);</w:t>
            </w:r>
            <w:r w:rsidRPr="002D37C8">
              <w:t xml:space="preserve"> —</w:t>
            </w:r>
            <w:r w:rsidRPr="002D37C8">
              <w:tab/>
              <w:t>понимать речь одноклассника в ходе общения с ним;</w:t>
            </w:r>
          </w:p>
          <w:p w:rsidR="00641051" w:rsidRPr="002D37C8" w:rsidRDefault="00641051" w:rsidP="0030076D">
            <w:pPr>
              <w:tabs>
                <w:tab w:val="left" w:pos="585"/>
              </w:tabs>
              <w:ind w:firstLine="360"/>
            </w:pPr>
            <w:r w:rsidRPr="002D37C8">
              <w:t>—</w:t>
            </w:r>
            <w:r w:rsidRPr="002D37C8">
              <w:tab/>
              <w:t>понимать содержание аудиотекста с опорой на иллюстрацию;</w:t>
            </w:r>
          </w:p>
          <w:p w:rsidR="00641051" w:rsidRPr="002D37C8" w:rsidRDefault="00641051" w:rsidP="0030076D">
            <w:pPr>
              <w:tabs>
                <w:tab w:val="left" w:pos="585"/>
              </w:tabs>
              <w:ind w:firstLine="360"/>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изучаемого материала (упр. </w:t>
            </w:r>
            <w:r w:rsidRPr="002D37C8">
              <w:rPr>
                <w:lang w:val="fr-FR" w:eastAsia="fr-FR"/>
              </w:rPr>
              <w:t>J’écoute une première fois ...);</w:t>
            </w:r>
          </w:p>
          <w:p w:rsidR="00641051" w:rsidRPr="002D37C8" w:rsidRDefault="00641051" w:rsidP="0030076D">
            <w:pPr>
              <w:tabs>
                <w:tab w:val="left" w:pos="585"/>
              </w:tabs>
              <w:ind w:firstLine="360"/>
            </w:pPr>
            <w:r w:rsidRPr="002D37C8">
              <w:rPr>
                <w:lang w:val="fr-FR" w:eastAsia="fr-FR"/>
              </w:rPr>
              <w:t>—</w:t>
            </w:r>
            <w:r w:rsidRPr="002D37C8">
              <w:rPr>
                <w:lang w:val="fr-FR" w:eastAsia="fr-FR"/>
              </w:rPr>
              <w:tab/>
            </w:r>
            <w:r w:rsidRPr="002D37C8">
              <w:t xml:space="preserve">воспринимать на слух и понимать как основную </w:t>
            </w:r>
            <w:r w:rsidRPr="002D37C8">
              <w:lastRenderedPageBreak/>
              <w:t xml:space="preserve">информацию, так и детали, содержащиеся в микротексте (упр. </w:t>
            </w:r>
            <w:r w:rsidRPr="002D37C8">
              <w:rPr>
                <w:lang w:val="fr-FR" w:eastAsia="fr-FR"/>
              </w:rPr>
              <w:t>J’écoute une seconde fois ...);</w:t>
            </w:r>
          </w:p>
          <w:p w:rsidR="00641051" w:rsidRPr="002D37C8" w:rsidRDefault="00641051" w:rsidP="0030076D">
            <w:pPr>
              <w:tabs>
                <w:tab w:val="left" w:pos="585"/>
              </w:tabs>
              <w:ind w:firstLine="360"/>
            </w:pPr>
            <w:r w:rsidRPr="002D37C8">
              <w:rPr>
                <w:lang w:val="fr-FR" w:eastAsia="fr-FR"/>
              </w:rPr>
              <w:t>—</w:t>
            </w:r>
            <w:r w:rsidRPr="002D37C8">
              <w:rPr>
                <w:lang w:val="fr-FR" w:eastAsia="fr-FR"/>
              </w:rPr>
              <w:tab/>
            </w:r>
            <w:r w:rsidRPr="002D37C8">
              <w:t xml:space="preserve">уметь разыгрывать сценки после прослушивания аудиозаписи (упр. </w:t>
            </w:r>
            <w:r w:rsidRPr="002D37C8">
              <w:rPr>
                <w:lang w:val="fr-FR" w:eastAsia="fr-FR"/>
              </w:rPr>
              <w:t>J’écoute et je fais la scène).</w:t>
            </w:r>
          </w:p>
          <w:p w:rsidR="00641051" w:rsidRPr="002D37C8" w:rsidRDefault="00641051" w:rsidP="0030076D">
            <w:pPr>
              <w:tabs>
                <w:tab w:val="left" w:pos="209"/>
              </w:tabs>
            </w:pPr>
            <w:r w:rsidRPr="002D37C8">
              <w:rPr>
                <w:lang w:val="fr-FR" w:eastAsia="fr-FR"/>
              </w:rPr>
              <w:t>•</w:t>
            </w:r>
            <w:r w:rsidRPr="002D37C8">
              <w:rPr>
                <w:lang w:val="fr-FR" w:eastAsia="fr-FR"/>
              </w:rPr>
              <w:tab/>
            </w:r>
            <w:r w:rsidRPr="002D37C8">
              <w:t>Соблюдать нормы произношения звуков французского языка при чтении вслух и в устной речи.</w:t>
            </w:r>
          </w:p>
          <w:p w:rsidR="00641051" w:rsidRPr="002D37C8" w:rsidRDefault="00641051" w:rsidP="0030076D">
            <w:pPr>
              <w:tabs>
                <w:tab w:val="left" w:pos="209"/>
              </w:tabs>
            </w:pPr>
            <w:r w:rsidRPr="002D37C8">
              <w:t>•</w:t>
            </w:r>
            <w:r w:rsidRPr="002D37C8">
              <w:tab/>
              <w:t>Соблюдать правильное ударение в изолированном слове, ритми</w:t>
            </w:r>
            <w:r w:rsidRPr="002D37C8">
              <w:softHyphen/>
              <w:t>ческой группе, фразе, в утвердительном, вопросительном предложе</w:t>
            </w:r>
            <w:r w:rsidRPr="002D37C8">
              <w:softHyphen/>
              <w:t>ниях.</w:t>
            </w:r>
          </w:p>
          <w:p w:rsidR="00641051" w:rsidRPr="002D37C8" w:rsidRDefault="00641051" w:rsidP="0030076D">
            <w:pPr>
              <w:tabs>
                <w:tab w:val="left" w:pos="209"/>
              </w:tabs>
            </w:pPr>
            <w:r w:rsidRPr="002D37C8">
              <w:t>•</w:t>
            </w:r>
            <w:r w:rsidRPr="002D37C8">
              <w:tab/>
              <w:t>Различать коммуникативный тип предложений по его интонации.</w:t>
            </w:r>
          </w:p>
          <w:p w:rsidR="00641051" w:rsidRPr="002D37C8" w:rsidRDefault="00641051" w:rsidP="0030076D">
            <w:pPr>
              <w:tabs>
                <w:tab w:val="left" w:pos="209"/>
              </w:tabs>
            </w:pPr>
            <w:r w:rsidRPr="002D37C8">
              <w:t>•</w:t>
            </w:r>
            <w:r w:rsidRPr="002D37C8">
              <w:tab/>
              <w:t>Читать вслух небольшие тексты, построенные на изученном матери</w:t>
            </w:r>
            <w:r w:rsidRPr="002D37C8">
              <w:softHyphen/>
              <w:t>але.</w:t>
            </w:r>
          </w:p>
          <w:p w:rsidR="00641051" w:rsidRPr="002D37C8" w:rsidRDefault="00641051" w:rsidP="0030076D">
            <w:pPr>
              <w:tabs>
                <w:tab w:val="left" w:pos="209"/>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85"/>
              </w:tabs>
              <w:ind w:firstLine="360"/>
            </w:pPr>
            <w:r w:rsidRPr="002D37C8">
              <w:t>—</w:t>
            </w:r>
            <w:r w:rsidRPr="002D37C8">
              <w:tab/>
              <w:t>читать и переводить небольшие тексты;</w:t>
            </w:r>
          </w:p>
          <w:p w:rsidR="00641051" w:rsidRPr="002D37C8" w:rsidRDefault="00641051" w:rsidP="0030076D">
            <w:pPr>
              <w:tabs>
                <w:tab w:val="left" w:pos="585"/>
              </w:tabs>
              <w:ind w:firstLine="360"/>
            </w:pPr>
            <w:r w:rsidRPr="002D37C8">
              <w:t>—</w:t>
            </w:r>
            <w:r w:rsidRPr="002D37C8">
              <w:tab/>
              <w:t>догадываться о значении незнакомых слов по контексту;</w:t>
            </w:r>
          </w:p>
          <w:p w:rsidR="00641051" w:rsidRPr="002D37C8" w:rsidRDefault="00641051" w:rsidP="0030076D">
            <w:pPr>
              <w:tabs>
                <w:tab w:val="left" w:pos="585"/>
              </w:tabs>
              <w:ind w:firstLine="360"/>
            </w:pPr>
            <w:r w:rsidRPr="002D37C8">
              <w:t>—</w:t>
            </w:r>
            <w:r w:rsidRPr="002D37C8">
              <w:tab/>
              <w:t>находить в тексте необходимую информацию (имена персо</w:t>
            </w:r>
            <w:r w:rsidRPr="002D37C8">
              <w:softHyphen/>
              <w:t>нажей, где происходит действие).</w:t>
            </w:r>
          </w:p>
          <w:p w:rsidR="00641051" w:rsidRPr="002D37C8" w:rsidRDefault="00641051" w:rsidP="0030076D">
            <w:pPr>
              <w:tabs>
                <w:tab w:val="left" w:pos="209"/>
              </w:tabs>
            </w:pPr>
            <w:r w:rsidRPr="002D37C8">
              <w:t>•</w:t>
            </w:r>
            <w:r w:rsidRPr="002D37C8">
              <w:tab/>
              <w:t>Воспроизводить графически буквы французского алфавита.</w:t>
            </w:r>
          </w:p>
          <w:p w:rsidR="00641051" w:rsidRDefault="00641051" w:rsidP="0030076D">
            <w:pPr>
              <w:tabs>
                <w:tab w:val="left" w:pos="209"/>
              </w:tabs>
            </w:pPr>
            <w:r w:rsidRPr="002D37C8">
              <w:t>•</w:t>
            </w:r>
            <w:r w:rsidRPr="002D37C8">
              <w:tab/>
              <w:t>Писать короткие записки по образцу.</w:t>
            </w:r>
          </w:p>
          <w:p w:rsidR="00641051" w:rsidRPr="002D37C8" w:rsidRDefault="00641051" w:rsidP="0030076D">
            <w:pPr>
              <w:tabs>
                <w:tab w:val="left" w:pos="746"/>
              </w:tabs>
              <w:ind w:firstLine="360"/>
            </w:pPr>
          </w:p>
        </w:tc>
      </w:tr>
    </w:tbl>
    <w:p w:rsidR="00641051" w:rsidRPr="002D37C8" w:rsidRDefault="00641051" w:rsidP="0030076D">
      <w:pPr>
        <w:pStyle w:val="af9"/>
        <w:tabs>
          <w:tab w:val="left" w:pos="209"/>
        </w:tabs>
        <w:ind w:left="0"/>
      </w:pPr>
    </w:p>
    <w:tbl>
      <w:tblPr>
        <w:tblW w:w="10908" w:type="dxa"/>
        <w:tblInd w:w="-137" w:type="dxa"/>
        <w:tblLayout w:type="fixed"/>
        <w:tblCellMar>
          <w:left w:w="0" w:type="dxa"/>
          <w:right w:w="0" w:type="dxa"/>
        </w:tblCellMar>
        <w:tblLook w:val="0000" w:firstRow="0" w:lastRow="0" w:firstColumn="0" w:lastColumn="0" w:noHBand="0" w:noVBand="0"/>
      </w:tblPr>
      <w:tblGrid>
        <w:gridCol w:w="5108"/>
        <w:gridCol w:w="10"/>
        <w:gridCol w:w="5609"/>
        <w:gridCol w:w="181"/>
      </w:tblGrid>
      <w:tr w:rsidR="00641051" w:rsidRPr="002D37C8" w:rsidTr="0030076D">
        <w:trPr>
          <w:trHeight w:val="691"/>
        </w:trPr>
        <w:tc>
          <w:tcPr>
            <w:tcW w:w="5108"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800" w:type="dxa"/>
            <w:gridSpan w:val="3"/>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3403"/>
        </w:trPr>
        <w:tc>
          <w:tcPr>
            <w:tcW w:w="5108"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800" w:type="dxa"/>
            <w:gridSpan w:val="3"/>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63"/>
              </w:tabs>
            </w:pPr>
            <w:r w:rsidRPr="002D37C8">
              <w:t>•</w:t>
            </w:r>
            <w:r w:rsidRPr="002D37C8">
              <w:tab/>
              <w:t xml:space="preserve">Заполнять анкеты по образцу (упр. </w:t>
            </w:r>
            <w:r w:rsidRPr="002D37C8">
              <w:rPr>
                <w:lang w:val="fr-FR" w:eastAsia="fr-FR"/>
              </w:rPr>
              <w:t xml:space="preserve">Je remplis </w:t>
            </w:r>
            <w:r w:rsidRPr="002D37C8">
              <w:t xml:space="preserve">та </w:t>
            </w:r>
            <w:r w:rsidRPr="002D37C8">
              <w:rPr>
                <w:lang w:val="fr-FR" w:eastAsia="fr-FR"/>
              </w:rPr>
              <w:t>fiche);</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168"/>
              </w:tabs>
            </w:pPr>
            <w:r w:rsidRPr="002D37C8">
              <w:t>•</w:t>
            </w:r>
            <w:r w:rsidRPr="002D37C8">
              <w:tab/>
              <w:t>Группировать слова по их тематической принадлежности</w:t>
            </w:r>
          </w:p>
          <w:p w:rsidR="00641051" w:rsidRPr="002D37C8" w:rsidRDefault="00641051" w:rsidP="0030076D">
            <w:pPr>
              <w:tabs>
                <w:tab w:val="left" w:pos="173"/>
              </w:tabs>
            </w:pPr>
            <w:r w:rsidRPr="002D37C8">
              <w:t>•</w:t>
            </w:r>
            <w:r w:rsidRPr="002D37C8">
              <w:tab/>
              <w:t>Различать существительное с определённым/неопределённым артик</w:t>
            </w:r>
            <w:r w:rsidRPr="002D37C8">
              <w:softHyphen/>
              <w:t>лем; существительное единственного и множественного числа</w:t>
            </w:r>
          </w:p>
          <w:p w:rsidR="00641051" w:rsidRPr="002D37C8" w:rsidRDefault="00641051" w:rsidP="0030076D">
            <w:pPr>
              <w:tabs>
                <w:tab w:val="left" w:pos="192"/>
              </w:tabs>
            </w:pPr>
            <w:r w:rsidRPr="002D37C8">
              <w:t>•</w:t>
            </w:r>
            <w:r w:rsidRPr="002D37C8">
              <w:tab/>
              <w:t xml:space="preserve">Воспроизводить основные коммуникативные типы предложений с глаголами </w:t>
            </w:r>
            <w:r w:rsidRPr="002D37C8">
              <w:rPr>
                <w:lang w:val="fr-FR" w:eastAsia="fr-FR"/>
              </w:rPr>
              <w:t xml:space="preserve">regarder, arriver, se réveiller, endormir </w:t>
            </w:r>
            <w:r w:rsidRPr="002D37C8">
              <w:t>в 3-м лице един</w:t>
            </w:r>
            <w:r w:rsidRPr="002D37C8">
              <w:softHyphen/>
              <w:t>ственного и множественного числа;</w:t>
            </w:r>
          </w:p>
          <w:p w:rsidR="00641051" w:rsidRPr="002D37C8" w:rsidRDefault="00641051" w:rsidP="0030076D">
            <w:pPr>
              <w:tabs>
                <w:tab w:val="left" w:pos="173"/>
              </w:tabs>
            </w:pPr>
            <w:r w:rsidRPr="002D37C8">
              <w:t>•</w:t>
            </w:r>
            <w:r w:rsidRPr="002D37C8">
              <w:tab/>
              <w:t xml:space="preserve">Употреблять в речи глаголы III группы </w:t>
            </w:r>
            <w:r w:rsidRPr="002D37C8">
              <w:rPr>
                <w:lang w:val="fr-FR" w:eastAsia="fr-FR"/>
              </w:rPr>
              <w:t xml:space="preserve">dire, faire, lire </w:t>
            </w:r>
            <w:r w:rsidRPr="002D37C8">
              <w:t xml:space="preserve">в </w:t>
            </w:r>
            <w:r w:rsidRPr="002D37C8">
              <w:rPr>
                <w:lang w:val="fr-FR" w:eastAsia="fr-FR"/>
              </w:rPr>
              <w:t xml:space="preserve">présent, </w:t>
            </w:r>
            <w:r w:rsidRPr="002D37C8">
              <w:t>использующиеся в ситуации общения.</w:t>
            </w:r>
          </w:p>
          <w:p w:rsidR="00641051" w:rsidRPr="002D37C8" w:rsidRDefault="00641051" w:rsidP="0030076D">
            <w:pPr>
              <w:tabs>
                <w:tab w:val="left" w:pos="168"/>
              </w:tabs>
            </w:pPr>
            <w:r w:rsidRPr="002D37C8">
              <w:t>•</w:t>
            </w:r>
            <w:r w:rsidRPr="002D37C8">
              <w:tab/>
              <w:t xml:space="preserve">Использовать в речи конструкции </w:t>
            </w:r>
            <w:r w:rsidRPr="002D37C8">
              <w:rPr>
                <w:lang w:val="fr-FR" w:eastAsia="fr-FR"/>
              </w:rPr>
              <w:t xml:space="preserve">il </w:t>
            </w:r>
            <w:r w:rsidRPr="002D37C8">
              <w:t xml:space="preserve">у </w:t>
            </w:r>
            <w:r w:rsidRPr="002D37C8">
              <w:rPr>
                <w:lang w:val="fr-FR" w:eastAsia="fr-FR"/>
              </w:rPr>
              <w:t>a, je voudrais;</w:t>
            </w:r>
          </w:p>
          <w:p w:rsidR="00641051" w:rsidRPr="002D37C8" w:rsidRDefault="00641051" w:rsidP="0030076D">
            <w:pPr>
              <w:tabs>
                <w:tab w:val="left" w:pos="158"/>
              </w:tabs>
            </w:pPr>
            <w:r w:rsidRPr="002D37C8">
              <w:t>•</w:t>
            </w:r>
            <w:r w:rsidRPr="002D37C8">
              <w:tab/>
              <w:t xml:space="preserve">Употреблять модальный глагол </w:t>
            </w:r>
            <w:r w:rsidRPr="002D37C8">
              <w:rPr>
                <w:lang w:val="fr-FR" w:eastAsia="fr-FR"/>
              </w:rPr>
              <w:t xml:space="preserve">vouloir; </w:t>
            </w:r>
            <w:r w:rsidRPr="002D37C8">
              <w:t xml:space="preserve">предлоги </w:t>
            </w:r>
            <w:r w:rsidRPr="002D37C8">
              <w:rPr>
                <w:lang w:val="fr-FR" w:eastAsia="fr-FR"/>
              </w:rPr>
              <w:t>dernière, devant;</w:t>
            </w:r>
          </w:p>
          <w:p w:rsidR="00641051" w:rsidRPr="002D37C8" w:rsidRDefault="00641051" w:rsidP="0030076D">
            <w:pPr>
              <w:tabs>
                <w:tab w:val="left" w:pos="168"/>
              </w:tabs>
            </w:pPr>
            <w:r w:rsidRPr="002D37C8">
              <w:t>•</w:t>
            </w:r>
            <w:r w:rsidRPr="002D37C8">
              <w:tab/>
              <w:t xml:space="preserve">Оперировать в речи личными местоимениями </w:t>
            </w:r>
            <w:r w:rsidRPr="002D37C8">
              <w:rPr>
                <w:lang w:val="fr-FR" w:eastAsia="fr-FR"/>
              </w:rPr>
              <w:t>me, te, le, la</w:t>
            </w:r>
          </w:p>
        </w:tc>
      </w:tr>
      <w:tr w:rsidR="00641051" w:rsidRPr="002D37C8" w:rsidTr="0030076D">
        <w:trPr>
          <w:trHeight w:val="2323"/>
        </w:trPr>
        <w:tc>
          <w:tcPr>
            <w:tcW w:w="5108" w:type="dxa"/>
            <w:tcBorders>
              <w:top w:val="single" w:sz="4" w:space="0" w:color="auto"/>
              <w:left w:val="single" w:sz="4" w:space="0" w:color="auto"/>
              <w:bottom w:val="single" w:sz="4" w:space="0" w:color="auto"/>
              <w:right w:val="nil"/>
            </w:tcBorders>
            <w:shd w:val="clear" w:color="auto" w:fill="FFFFFF"/>
          </w:tcPr>
          <w:p w:rsidR="00641051" w:rsidRPr="00A10256" w:rsidRDefault="00641051" w:rsidP="0030076D">
            <w:pPr>
              <w:rPr>
                <w:lang w:val="en-US"/>
              </w:rPr>
            </w:pPr>
            <w:r w:rsidRPr="002D37C8">
              <w:rPr>
                <w:lang w:val="fr-FR" w:eastAsia="fr-FR"/>
              </w:rPr>
              <w:lastRenderedPageBreak/>
              <w:t xml:space="preserve">Leçons </w:t>
            </w:r>
            <w:r w:rsidRPr="002D37C8">
              <w:rPr>
                <w:lang w:val="en-US"/>
              </w:rPr>
              <w:t xml:space="preserve">17-22 </w:t>
            </w:r>
            <w:r w:rsidRPr="00A10256">
              <w:rPr>
                <w:lang w:val="en-US"/>
              </w:rPr>
              <w:t xml:space="preserve"> ( 9 </w:t>
            </w:r>
            <w:r>
              <w:t>часов</w:t>
            </w:r>
            <w:r w:rsidRPr="00A10256">
              <w:rPr>
                <w:lang w:val="en-US"/>
              </w:rPr>
              <w:t>)</w:t>
            </w:r>
          </w:p>
          <w:p w:rsidR="00641051" w:rsidRPr="002D37C8" w:rsidRDefault="00641051" w:rsidP="0030076D">
            <w:pPr>
              <w:rPr>
                <w:lang w:val="en-US"/>
              </w:rPr>
            </w:pPr>
            <w:r w:rsidRPr="002D37C8">
              <w:rPr>
                <w:lang w:val="fr-FR" w:eastAsia="fr-FR"/>
              </w:rPr>
              <w:t xml:space="preserve">Leçon </w:t>
            </w:r>
            <w:r w:rsidRPr="002D37C8">
              <w:rPr>
                <w:lang w:val="en-US"/>
              </w:rPr>
              <w:t xml:space="preserve">17. </w:t>
            </w:r>
            <w:r w:rsidRPr="002D37C8">
              <w:rPr>
                <w:lang w:val="fr-FR" w:eastAsia="fr-FR"/>
              </w:rPr>
              <w:t>Ohé, les copains !</w:t>
            </w:r>
          </w:p>
          <w:p w:rsidR="00641051" w:rsidRPr="00A10256" w:rsidRDefault="00641051" w:rsidP="0030076D">
            <w:pPr>
              <w:rPr>
                <w:lang w:val="en-US" w:eastAsia="fr-FR"/>
              </w:rPr>
            </w:pPr>
            <w:r w:rsidRPr="002D37C8">
              <w:rPr>
                <w:lang w:val="fr-FR" w:eastAsia="fr-FR"/>
              </w:rPr>
              <w:t>Leçon 18. J’ai peur...Je n’ai pas peur...</w:t>
            </w:r>
          </w:p>
          <w:p w:rsidR="00641051" w:rsidRPr="00A10256" w:rsidRDefault="00641051" w:rsidP="0030076D">
            <w:pPr>
              <w:rPr>
                <w:lang w:val="en-US" w:eastAsia="fr-FR"/>
              </w:rPr>
            </w:pPr>
            <w:r w:rsidRPr="002D37C8">
              <w:rPr>
                <w:lang w:val="fr-FR" w:eastAsia="fr-FR"/>
              </w:rPr>
              <w:t xml:space="preserve"> Leçon 19. Ils travaillent </w:t>
            </w:r>
          </w:p>
          <w:p w:rsidR="00641051" w:rsidRPr="00A10256" w:rsidRDefault="00641051" w:rsidP="0030076D">
            <w:pPr>
              <w:rPr>
                <w:lang w:val="en-US" w:eastAsia="fr-FR"/>
              </w:rPr>
            </w:pPr>
            <w:r w:rsidRPr="002D37C8">
              <w:rPr>
                <w:lang w:val="fr-FR" w:eastAsia="fr-FR"/>
              </w:rPr>
              <w:t xml:space="preserve">Leçon 20. Album de famille </w:t>
            </w:r>
          </w:p>
          <w:p w:rsidR="00641051" w:rsidRPr="002D37C8" w:rsidRDefault="00641051" w:rsidP="0030076D">
            <w:pPr>
              <w:rPr>
                <w:lang w:val="en-US"/>
              </w:rPr>
            </w:pPr>
            <w:r w:rsidRPr="002D37C8">
              <w:rPr>
                <w:lang w:val="fr-FR" w:eastAsia="fr-FR"/>
              </w:rPr>
              <w:t>Leçon 21. Bon anniversaire !</w:t>
            </w:r>
          </w:p>
          <w:p w:rsidR="00641051" w:rsidRPr="00A10256" w:rsidRDefault="00641051" w:rsidP="0030076D">
            <w:pPr>
              <w:rPr>
                <w:lang w:val="en-US" w:eastAsia="fr-FR"/>
              </w:rPr>
            </w:pPr>
            <w:r w:rsidRPr="002D37C8">
              <w:rPr>
                <w:lang w:val="fr-FR" w:eastAsia="fr-FR"/>
              </w:rPr>
              <w:t>Leçon 22. Chaque saison a ses merveilles !</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члены семьи, их имена, возраст, внешность, увлечения/хобби, про</w:t>
            </w:r>
            <w:r w:rsidRPr="002D37C8">
              <w:softHyphen/>
              <w:t>фессии</w:t>
            </w:r>
          </w:p>
          <w:p w:rsidR="00641051" w:rsidRPr="002D37C8" w:rsidRDefault="00641051" w:rsidP="0030076D">
            <w:r w:rsidRPr="002D37C8">
              <w:t>Семейные праздники: день рождения</w:t>
            </w:r>
          </w:p>
          <w:p w:rsidR="00641051" w:rsidRPr="002D37C8" w:rsidRDefault="00641051" w:rsidP="0030076D">
            <w:r w:rsidRPr="002D37C8">
              <w:t>Мир моих увлечений: выходной день</w:t>
            </w:r>
          </w:p>
          <w:p w:rsidR="00641051" w:rsidRPr="002D37C8" w:rsidRDefault="00641051" w:rsidP="0030076D">
            <w:r w:rsidRPr="002D37C8">
              <w:t>Я и мои друзья: имя, возраст, внешность; помощь другу; любимое домашнее живот</w:t>
            </w:r>
            <w:r w:rsidRPr="002D37C8">
              <w:softHyphen/>
              <w:t>ное</w:t>
            </w:r>
          </w:p>
          <w:p w:rsidR="00641051" w:rsidRPr="002D37C8" w:rsidRDefault="00641051" w:rsidP="0030076D">
            <w:r w:rsidRPr="002D37C8">
              <w:t>Мир вокруг меня: мой дом, квартира, комната: названия комнат; природа: дикие и домашние животные; любимое время го</w:t>
            </w:r>
            <w:r w:rsidRPr="002D37C8">
              <w:softHyphen/>
              <w:t>да</w:t>
            </w:r>
          </w:p>
          <w:p w:rsidR="00641051" w:rsidRPr="002D37C8" w:rsidRDefault="00641051" w:rsidP="0030076D">
            <w:r w:rsidRPr="002D37C8">
              <w:t>Страна изучаемого языка и родная страна: некоторые формы речевого и не</w:t>
            </w:r>
            <w:r w:rsidRPr="002D37C8">
              <w:softHyphen/>
              <w:t>речевого этикета в ряде ситуаций общения (в школе, во время совместных занятий, за столом); стихи Мориса Карема; праздник во французской школе; клички домашних животных; день рождения</w:t>
            </w:r>
          </w:p>
          <w:p w:rsidR="00641051" w:rsidRDefault="00641051" w:rsidP="0030076D">
            <w:pPr>
              <w:rPr>
                <w:lang w:eastAsia="fr-FR"/>
              </w:rPr>
            </w:pPr>
          </w:p>
          <w:p w:rsidR="00641051" w:rsidRPr="00401E3B" w:rsidRDefault="00641051" w:rsidP="0030076D"/>
        </w:tc>
        <w:tc>
          <w:tcPr>
            <w:tcW w:w="5800" w:type="dxa"/>
            <w:gridSpan w:val="3"/>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97"/>
              </w:tabs>
            </w:pPr>
            <w:r w:rsidRPr="002D37C8">
              <w:t>•</w:t>
            </w:r>
            <w:r w:rsidRPr="002D37C8">
              <w:tab/>
              <w:t>Вести диалог-расспрос (о праздниках, традициях и обычаях своей страны и страны изучаемого языка, о профессиях, о французских иг</w:t>
            </w:r>
            <w:r w:rsidRPr="002D37C8">
              <w:softHyphen/>
              <w:t>рах).</w:t>
            </w:r>
          </w:p>
          <w:p w:rsidR="00641051" w:rsidRPr="002D37C8" w:rsidRDefault="00641051" w:rsidP="0030076D">
            <w:pPr>
              <w:tabs>
                <w:tab w:val="left" w:pos="178"/>
              </w:tabs>
            </w:pPr>
            <w:r w:rsidRPr="002D37C8">
              <w:t>•</w:t>
            </w:r>
            <w:r w:rsidRPr="002D37C8">
              <w:tab/>
              <w:t>Использовать в речи простейшие устойчивые словосочетания и ре</w:t>
            </w:r>
            <w:r w:rsidRPr="002D37C8">
              <w:softHyphen/>
              <w:t>чевые клише в соответствии с коммуникативной задачей.</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245"/>
              </w:tabs>
            </w:pPr>
            <w:r w:rsidRPr="002D37C8">
              <w:t>—</w:t>
            </w:r>
            <w:r w:rsidRPr="002D37C8">
              <w:tab/>
              <w:t>описывать любимый праздник, отвечая на вопросы;</w:t>
            </w:r>
          </w:p>
          <w:p w:rsidR="00641051" w:rsidRPr="002D37C8" w:rsidRDefault="00641051" w:rsidP="0030076D">
            <w:pPr>
              <w:tabs>
                <w:tab w:val="left" w:pos="240"/>
              </w:tabs>
            </w:pPr>
            <w:r w:rsidRPr="002D37C8">
              <w:t>—</w:t>
            </w:r>
            <w:r w:rsidRPr="002D37C8">
              <w:tab/>
              <w:t>начинать, поддерживать и завершать разговор;</w:t>
            </w:r>
          </w:p>
          <w:p w:rsidR="00641051" w:rsidRPr="002D37C8" w:rsidRDefault="00641051" w:rsidP="0030076D">
            <w:pPr>
              <w:tabs>
                <w:tab w:val="left" w:pos="589"/>
              </w:tabs>
              <w:ind w:firstLine="360"/>
            </w:pPr>
            <w:r w:rsidRPr="002D37C8">
              <w:t>—</w:t>
            </w:r>
            <w:r w:rsidRPr="002D37C8">
              <w:tab/>
              <w:t>описывать портрет своего друга; —</w:t>
            </w:r>
            <w:r w:rsidRPr="002D37C8">
              <w:tab/>
              <w:t>составлять собственный текст по аналогии;</w:t>
            </w:r>
          </w:p>
          <w:p w:rsidR="00641051" w:rsidRPr="002D37C8" w:rsidRDefault="00641051" w:rsidP="0030076D">
            <w:pPr>
              <w:tabs>
                <w:tab w:val="left" w:pos="589"/>
              </w:tabs>
              <w:ind w:firstLine="360"/>
            </w:pPr>
            <w:r w:rsidRPr="002D37C8">
              <w:t>—</w:t>
            </w:r>
            <w:r w:rsidRPr="002D37C8">
              <w:tab/>
              <w:t>пересказывать прочитанный текст (по опорам).</w:t>
            </w:r>
          </w:p>
          <w:p w:rsidR="00641051" w:rsidRPr="002D37C8" w:rsidRDefault="00641051" w:rsidP="0030076D">
            <w:pPr>
              <w:tabs>
                <w:tab w:val="left" w:pos="217"/>
              </w:tabs>
            </w:pPr>
            <w:r w:rsidRPr="002D37C8">
              <w:t>•</w:t>
            </w:r>
            <w:r w:rsidRPr="002D37C8">
              <w:tab/>
              <w:t xml:space="preserve">Воспроизводить наизусть тексты рифмовок, стихотворений, песен (упр. </w:t>
            </w:r>
            <w:r w:rsidRPr="002D37C8">
              <w:rPr>
                <w:lang w:val="fr-FR" w:eastAsia="fr-FR"/>
              </w:rPr>
              <w:t>J’écoute et j’apprends).</w:t>
            </w:r>
          </w:p>
          <w:p w:rsidR="00641051" w:rsidRPr="002D37C8" w:rsidRDefault="00641051" w:rsidP="0030076D">
            <w:pPr>
              <w:tabs>
                <w:tab w:val="left" w:pos="217"/>
              </w:tabs>
            </w:pPr>
            <w:r w:rsidRPr="002D37C8">
              <w:t>•</w:t>
            </w:r>
            <w:r w:rsidRPr="002D37C8">
              <w:tab/>
              <w:t>Воспринимать на слух и понимать речь учителя и одноклассни</w:t>
            </w:r>
            <w:r w:rsidRPr="002D37C8">
              <w:softHyphen/>
              <w:t>ков:</w:t>
            </w:r>
          </w:p>
          <w:p w:rsidR="00641051" w:rsidRPr="002D37C8" w:rsidRDefault="00641051" w:rsidP="0030076D">
            <w:pPr>
              <w:tabs>
                <w:tab w:val="left" w:pos="589"/>
              </w:tabs>
              <w:ind w:firstLine="360"/>
            </w:pPr>
            <w:r w:rsidRPr="002D37C8">
              <w:t>—</w:t>
            </w:r>
            <w:r w:rsidRPr="002D37C8">
              <w:tab/>
              <w:t>понимать в целом речь учителя по ведению урока (</w:t>
            </w:r>
            <w:r w:rsidRPr="002D37C8">
              <w:rPr>
                <w:lang w:val="fr-FR" w:eastAsia="fr-FR"/>
              </w:rPr>
              <w:t>Ecoutez et parlez. Ecoutez et répétez. Ecoutez et jouez la scène);</w:t>
            </w:r>
          </w:p>
          <w:p w:rsidR="00641051" w:rsidRPr="002D37C8" w:rsidRDefault="00641051" w:rsidP="0030076D">
            <w:pPr>
              <w:tabs>
                <w:tab w:val="left" w:pos="589"/>
              </w:tabs>
              <w:ind w:firstLine="360"/>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2D37C8" w:rsidRDefault="00641051" w:rsidP="0030076D">
            <w:pPr>
              <w:tabs>
                <w:tab w:val="left" w:pos="589"/>
              </w:tabs>
              <w:ind w:firstLine="360"/>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изучаемого материала (упр. </w:t>
            </w:r>
            <w:r w:rsidRPr="002D37C8">
              <w:rPr>
                <w:lang w:val="fr-FR" w:eastAsia="fr-FR"/>
              </w:rPr>
              <w:t>J’écoute une première fois...);</w:t>
            </w:r>
          </w:p>
          <w:p w:rsidR="00641051" w:rsidRPr="002D37C8" w:rsidRDefault="00641051" w:rsidP="0030076D">
            <w:pPr>
              <w:tabs>
                <w:tab w:val="left" w:pos="589"/>
              </w:tabs>
              <w:ind w:firstLine="360"/>
            </w:pPr>
            <w:r w:rsidRPr="002D37C8">
              <w:rPr>
                <w:lang w:val="fr-FR" w:eastAsia="fr-FR"/>
              </w:rPr>
              <w:t>—</w:t>
            </w:r>
            <w:r w:rsidRPr="002D37C8">
              <w:rPr>
                <w:lang w:val="fr-FR" w:eastAsia="fr-FR"/>
              </w:rPr>
              <w:tab/>
            </w:r>
            <w:r w:rsidRPr="002D37C8">
              <w:t xml:space="preserve">воспринимать на слух и понимать как основную информацию, так и детали, содержащиеся в микротексте (упр. </w:t>
            </w:r>
            <w:r w:rsidRPr="002D37C8">
              <w:rPr>
                <w:lang w:val="fr-FR" w:eastAsia="fr-FR"/>
              </w:rPr>
              <w:t>J’écoute une seconde fois...);</w:t>
            </w:r>
          </w:p>
          <w:p w:rsidR="00641051" w:rsidRPr="002D37C8" w:rsidRDefault="00641051" w:rsidP="0030076D">
            <w:pPr>
              <w:tabs>
                <w:tab w:val="left" w:pos="589"/>
              </w:tabs>
              <w:ind w:firstLine="360"/>
            </w:pPr>
            <w:r w:rsidRPr="002D37C8">
              <w:rPr>
                <w:lang w:val="fr-FR" w:eastAsia="fr-FR"/>
              </w:rPr>
              <w:t>—</w:t>
            </w:r>
            <w:r w:rsidRPr="002D37C8">
              <w:rPr>
                <w:lang w:val="fr-FR" w:eastAsia="fr-FR"/>
              </w:rPr>
              <w:tab/>
            </w:r>
            <w:r w:rsidRPr="002D37C8">
              <w:t xml:space="preserve">уметь разыгрывать сценки после прослушивания аудиозаписи (упр. </w:t>
            </w:r>
            <w:r w:rsidRPr="002D37C8">
              <w:rPr>
                <w:lang w:val="fr-FR" w:eastAsia="fr-FR"/>
              </w:rPr>
              <w:t>J’écoute et je fais la scène);</w:t>
            </w:r>
          </w:p>
          <w:p w:rsidR="00641051" w:rsidRPr="00450ED1" w:rsidRDefault="00641051" w:rsidP="0030076D">
            <w:pPr>
              <w:tabs>
                <w:tab w:val="left" w:pos="589"/>
              </w:tabs>
              <w:ind w:firstLine="360"/>
            </w:pPr>
            <w:r w:rsidRPr="002D37C8">
              <w:rPr>
                <w:lang w:val="fr-FR" w:eastAsia="fr-FR"/>
              </w:rPr>
              <w:t>—</w:t>
            </w:r>
            <w:r w:rsidRPr="002D37C8">
              <w:rPr>
                <w:lang w:val="fr-FR" w:eastAsia="fr-FR"/>
              </w:rPr>
              <w:tab/>
            </w:r>
            <w:r w:rsidRPr="002D37C8">
              <w:t xml:space="preserve">использовать языковую догадку (упр. </w:t>
            </w:r>
            <w:r w:rsidRPr="002D37C8">
              <w:rPr>
                <w:lang w:val="fr-FR" w:eastAsia="fr-FR"/>
              </w:rPr>
              <w:t>J’entends les mots et je remplis la grille);</w:t>
            </w:r>
          </w:p>
          <w:p w:rsidR="00641051" w:rsidRPr="002D37C8" w:rsidRDefault="00641051" w:rsidP="0030076D">
            <w:pPr>
              <w:tabs>
                <w:tab w:val="left" w:pos="589"/>
              </w:tabs>
              <w:ind w:firstLine="360"/>
            </w:pPr>
            <w:r w:rsidRPr="002D37C8">
              <w:rPr>
                <w:lang w:val="fr-FR" w:eastAsia="fr-FR"/>
              </w:rPr>
              <w:t>—</w:t>
            </w:r>
            <w:r w:rsidRPr="002D37C8">
              <w:rPr>
                <w:lang w:val="fr-FR" w:eastAsia="fr-FR"/>
              </w:rPr>
              <w:tab/>
            </w:r>
            <w:r w:rsidRPr="002D37C8">
              <w:t>выбирать правильный ответ.</w:t>
            </w:r>
          </w:p>
          <w:p w:rsidR="00641051" w:rsidRPr="002D37C8" w:rsidRDefault="00641051" w:rsidP="0030076D">
            <w:pPr>
              <w:tabs>
                <w:tab w:val="left" w:pos="217"/>
              </w:tabs>
            </w:pPr>
            <w:r w:rsidRPr="002D37C8">
              <w:rPr>
                <w:lang w:val="fr-FR" w:eastAsia="fr-FR"/>
              </w:rPr>
              <w:t>•</w:t>
            </w:r>
            <w:r w:rsidRPr="002D37C8">
              <w:rPr>
                <w:lang w:val="fr-FR" w:eastAsia="fr-FR"/>
              </w:rPr>
              <w:tab/>
            </w:r>
            <w:r w:rsidRPr="002D37C8">
              <w:t>Соблюдать нормы произношения звуков французского языка при чтении вслух и в устной речи.</w:t>
            </w:r>
          </w:p>
          <w:p w:rsidR="00641051" w:rsidRPr="002D37C8" w:rsidRDefault="00641051" w:rsidP="0030076D">
            <w:pPr>
              <w:tabs>
                <w:tab w:val="left" w:pos="217"/>
              </w:tabs>
            </w:pPr>
            <w:r w:rsidRPr="002D37C8">
              <w:t>•</w:t>
            </w:r>
            <w:r w:rsidRPr="002D37C8">
              <w:tab/>
              <w:t>Соблюдать правильное ударение в изолированном слове, ритмичес</w:t>
            </w:r>
            <w:r w:rsidRPr="002D37C8">
              <w:softHyphen/>
              <w:t>кой группе, фразе, в утвердительном, вопросительном предложениях.</w:t>
            </w:r>
          </w:p>
          <w:p w:rsidR="00641051" w:rsidRPr="002D37C8" w:rsidRDefault="00641051" w:rsidP="0030076D">
            <w:pPr>
              <w:tabs>
                <w:tab w:val="left" w:pos="217"/>
              </w:tabs>
            </w:pPr>
            <w:r w:rsidRPr="002D37C8">
              <w:t>•</w:t>
            </w:r>
            <w:r w:rsidRPr="002D37C8">
              <w:tab/>
              <w:t>Различать коммуникативный тип предложений по его интонации.</w:t>
            </w:r>
          </w:p>
          <w:p w:rsidR="00641051" w:rsidRPr="002D37C8" w:rsidRDefault="00641051" w:rsidP="0030076D">
            <w:pPr>
              <w:tabs>
                <w:tab w:val="left" w:pos="217"/>
              </w:tabs>
            </w:pPr>
            <w:r w:rsidRPr="002D37C8">
              <w:t>•</w:t>
            </w:r>
            <w:r w:rsidRPr="002D37C8">
              <w:tab/>
              <w:t>Читать вслух небольшие тексты, построенные на изученном матери</w:t>
            </w:r>
            <w:r w:rsidRPr="002D37C8">
              <w:softHyphen/>
              <w:t>але.</w:t>
            </w:r>
          </w:p>
          <w:p w:rsidR="00641051" w:rsidRDefault="00641051" w:rsidP="0030076D">
            <w:pPr>
              <w:tabs>
                <w:tab w:val="left" w:pos="245"/>
              </w:tabs>
            </w:pPr>
          </w:p>
          <w:p w:rsidR="00641051" w:rsidRDefault="00641051" w:rsidP="0030076D">
            <w:pPr>
              <w:tabs>
                <w:tab w:val="left" w:pos="245"/>
              </w:tabs>
            </w:pPr>
          </w:p>
          <w:p w:rsidR="00641051" w:rsidRPr="002D37C8" w:rsidRDefault="00641051" w:rsidP="0030076D">
            <w:pPr>
              <w:tabs>
                <w:tab w:val="left" w:pos="245"/>
              </w:tabs>
            </w:pPr>
          </w:p>
        </w:tc>
      </w:tr>
      <w:tr w:rsidR="00641051" w:rsidRPr="002D37C8" w:rsidTr="0030076D">
        <w:trPr>
          <w:gridAfter w:val="1"/>
          <w:wAfter w:w="181" w:type="dxa"/>
          <w:trHeight w:val="5722"/>
        </w:trPr>
        <w:tc>
          <w:tcPr>
            <w:tcW w:w="5108" w:type="dxa"/>
            <w:tcBorders>
              <w:top w:val="single" w:sz="4" w:space="0" w:color="auto"/>
              <w:left w:val="single" w:sz="4" w:space="0" w:color="auto"/>
              <w:bottom w:val="single" w:sz="4" w:space="0" w:color="auto"/>
              <w:right w:val="nil"/>
            </w:tcBorders>
            <w:shd w:val="clear" w:color="auto" w:fill="FFFFFF"/>
          </w:tcPr>
          <w:p w:rsidR="00641051" w:rsidRDefault="00641051" w:rsidP="0030076D">
            <w:pPr>
              <w:rPr>
                <w:sz w:val="10"/>
                <w:szCs w:val="10"/>
              </w:rPr>
            </w:pPr>
          </w:p>
          <w:p w:rsidR="00641051" w:rsidRDefault="00641051" w:rsidP="0030076D">
            <w:pPr>
              <w:rPr>
                <w:sz w:val="10"/>
                <w:szCs w:val="10"/>
              </w:rPr>
            </w:pPr>
          </w:p>
          <w:p w:rsidR="00641051" w:rsidRPr="002D37C8" w:rsidRDefault="00641051" w:rsidP="0030076D">
            <w:pPr>
              <w:rPr>
                <w:sz w:val="10"/>
                <w:szCs w:val="10"/>
              </w:rPr>
            </w:pPr>
          </w:p>
        </w:tc>
        <w:tc>
          <w:tcPr>
            <w:tcW w:w="5619"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230"/>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187"/>
              </w:tabs>
            </w:pPr>
            <w:r w:rsidRPr="002D37C8">
              <w:t>•</w:t>
            </w:r>
            <w:r w:rsidRPr="002D37C8">
              <w:tab/>
              <w:t>Читать про себя и понимать тексты, содержащие как изученный языковой материал, так и отдельные новые слова:</w:t>
            </w:r>
          </w:p>
          <w:p w:rsidR="00641051" w:rsidRPr="002D37C8" w:rsidRDefault="00641051" w:rsidP="0030076D">
            <w:pPr>
              <w:tabs>
                <w:tab w:val="left" w:pos="240"/>
              </w:tabs>
            </w:pPr>
            <w:r w:rsidRPr="002D37C8">
              <w:t>—</w:t>
            </w:r>
            <w:r w:rsidRPr="002D37C8">
              <w:tab/>
              <w:t>читать и переводить небольшие тексты;</w:t>
            </w:r>
          </w:p>
          <w:p w:rsidR="00641051" w:rsidRPr="002D37C8" w:rsidRDefault="00641051" w:rsidP="0030076D">
            <w:pPr>
              <w:tabs>
                <w:tab w:val="left" w:pos="727"/>
              </w:tabs>
              <w:ind w:firstLine="360"/>
            </w:pPr>
            <w:r w:rsidRPr="002D37C8">
              <w:t>—</w:t>
            </w:r>
            <w:r w:rsidRPr="002D37C8">
              <w:tab/>
              <w:t>находить в тексте необходимую информацию (имена персона</w:t>
            </w:r>
            <w:r w:rsidRPr="002D37C8">
              <w:softHyphen/>
              <w:t>жей, где происходит действие);</w:t>
            </w:r>
          </w:p>
          <w:p w:rsidR="00641051" w:rsidRPr="002D37C8" w:rsidRDefault="00641051" w:rsidP="0030076D">
            <w:pPr>
              <w:tabs>
                <w:tab w:val="left" w:pos="698"/>
              </w:tabs>
              <w:ind w:firstLine="360"/>
            </w:pPr>
            <w:r w:rsidRPr="002D37C8">
              <w:t>—</w:t>
            </w:r>
            <w:r w:rsidRPr="002D37C8">
              <w:tab/>
              <w:t>читать небольшие тексты и уметь передавать прочитанное с по</w:t>
            </w:r>
            <w:r w:rsidRPr="002D37C8">
              <w:softHyphen/>
              <w:t>мощью учителя.</w:t>
            </w:r>
          </w:p>
          <w:p w:rsidR="00641051" w:rsidRPr="002D37C8" w:rsidRDefault="00641051" w:rsidP="0030076D">
            <w:pPr>
              <w:tabs>
                <w:tab w:val="left" w:pos="168"/>
              </w:tabs>
            </w:pPr>
            <w:r w:rsidRPr="002D37C8">
              <w:t>•</w:t>
            </w:r>
            <w:r w:rsidRPr="002D37C8">
              <w:tab/>
              <w:t>Воспроизводить графически буквы французского алфавита.</w:t>
            </w:r>
          </w:p>
          <w:p w:rsidR="00641051" w:rsidRPr="002D37C8" w:rsidRDefault="00641051" w:rsidP="0030076D">
            <w:pPr>
              <w:tabs>
                <w:tab w:val="left" w:pos="154"/>
              </w:tabs>
            </w:pPr>
            <w:r w:rsidRPr="002D37C8">
              <w:t>•</w:t>
            </w:r>
            <w:r w:rsidRPr="002D37C8">
              <w:tab/>
              <w:t xml:space="preserve">Писать с опорой на образец слова, предложения (упр. </w:t>
            </w:r>
            <w:r w:rsidRPr="002D37C8">
              <w:rPr>
                <w:lang w:val="fr-FR" w:eastAsia="fr-FR"/>
              </w:rPr>
              <w:t xml:space="preserve">Je lis et j’écris; </w:t>
            </w:r>
            <w:r w:rsidRPr="002D37C8">
              <w:t>упр</w:t>
            </w:r>
            <w:r w:rsidRPr="002D37C8">
              <w:rPr>
                <w:lang w:val="de-DE"/>
              </w:rPr>
              <w:t xml:space="preserve">. </w:t>
            </w:r>
            <w:r w:rsidRPr="002D37C8">
              <w:rPr>
                <w:lang w:val="fr-FR" w:eastAsia="fr-FR"/>
              </w:rPr>
              <w:t>J’écris bien).</w:t>
            </w:r>
          </w:p>
          <w:p w:rsidR="00641051" w:rsidRPr="002D37C8" w:rsidRDefault="00641051" w:rsidP="0030076D">
            <w:pPr>
              <w:tabs>
                <w:tab w:val="left" w:pos="144"/>
              </w:tabs>
            </w:pPr>
            <w:r w:rsidRPr="002D37C8">
              <w:rPr>
                <w:lang w:val="fr-FR" w:eastAsia="fr-FR"/>
              </w:rPr>
              <w:t>•</w:t>
            </w:r>
            <w:r w:rsidRPr="002D37C8">
              <w:rPr>
                <w:lang w:val="fr-FR" w:eastAsia="fr-FR"/>
              </w:rPr>
              <w:tab/>
            </w:r>
            <w:r w:rsidRPr="002D37C8">
              <w:t xml:space="preserve">Дописывать недостающие слова в предложении (упр. </w:t>
            </w:r>
            <w:r w:rsidRPr="002D37C8">
              <w:rPr>
                <w:lang w:val="fr-FR" w:eastAsia="fr-FR"/>
              </w:rPr>
              <w:t>Je complète les mots).</w:t>
            </w:r>
          </w:p>
          <w:p w:rsidR="00641051" w:rsidRPr="002D37C8" w:rsidRDefault="00641051" w:rsidP="0030076D">
            <w:pPr>
              <w:tabs>
                <w:tab w:val="left" w:pos="163"/>
              </w:tabs>
            </w:pPr>
            <w:r w:rsidRPr="002D37C8">
              <w:rPr>
                <w:lang w:val="fr-FR" w:eastAsia="fr-FR"/>
              </w:rPr>
              <w:t>•</w:t>
            </w:r>
            <w:r w:rsidRPr="002D37C8">
              <w:rPr>
                <w:lang w:val="fr-FR" w:eastAsia="fr-FR"/>
              </w:rPr>
              <w:tab/>
            </w:r>
            <w:r w:rsidRPr="002D37C8">
              <w:t xml:space="preserve">Заполнять анкеты по образцу (упр. </w:t>
            </w:r>
            <w:r w:rsidRPr="002D37C8">
              <w:rPr>
                <w:lang w:val="fr-FR" w:eastAsia="fr-FR"/>
              </w:rPr>
              <w:t xml:space="preserve">Je remplis </w:t>
            </w:r>
            <w:r w:rsidRPr="002D37C8">
              <w:t xml:space="preserve">та </w:t>
            </w:r>
            <w:r w:rsidRPr="002D37C8">
              <w:rPr>
                <w:lang w:val="de-DE" w:eastAsia="de-DE"/>
              </w:rPr>
              <w:t>flehe</w:t>
            </w:r>
            <w:r w:rsidRPr="002D37C8">
              <w:rPr>
                <w:lang w:eastAsia="de-DE"/>
              </w:rPr>
              <w:t>).</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187"/>
              </w:tabs>
            </w:pPr>
            <w:r w:rsidRPr="002D37C8">
              <w:t>•</w:t>
            </w:r>
            <w:r w:rsidRPr="002D37C8">
              <w:tab/>
              <w:t xml:space="preserve">Использовать в речи имя существительное множественного числа: </w:t>
            </w:r>
            <w:r w:rsidRPr="002D37C8">
              <w:rPr>
                <w:lang w:val="fr-FR" w:eastAsia="fr-FR"/>
              </w:rPr>
              <w:t xml:space="preserve">oiseaux, patins, </w:t>
            </w:r>
            <w:r w:rsidRPr="002D37C8">
              <w:rPr>
                <w:lang w:val="es-ES_tradnl" w:eastAsia="es-ES_tradnl"/>
              </w:rPr>
              <w:t xml:space="preserve">roses; </w:t>
            </w:r>
            <w:r w:rsidRPr="002D37C8">
              <w:t xml:space="preserve">имя прилагательное: </w:t>
            </w:r>
            <w:r w:rsidRPr="002D37C8">
              <w:rPr>
                <w:lang w:val="es-ES_tradnl" w:eastAsia="es-ES_tradnl"/>
              </w:rPr>
              <w:t xml:space="preserve">grand, </w:t>
            </w:r>
            <w:r w:rsidRPr="002D37C8">
              <w:rPr>
                <w:lang w:val="fr-FR" w:eastAsia="fr-FR"/>
              </w:rPr>
              <w:t>rond, méchant.</w:t>
            </w:r>
          </w:p>
          <w:p w:rsidR="00641051" w:rsidRPr="002D37C8" w:rsidRDefault="00641051" w:rsidP="0030076D">
            <w:pPr>
              <w:tabs>
                <w:tab w:val="left" w:pos="158"/>
              </w:tabs>
            </w:pPr>
            <w:r w:rsidRPr="002D37C8">
              <w:rPr>
                <w:lang w:val="fr-FR" w:eastAsia="fr-FR"/>
              </w:rPr>
              <w:t>•</w:t>
            </w:r>
            <w:r w:rsidRPr="002D37C8">
              <w:rPr>
                <w:lang w:val="fr-FR" w:eastAsia="fr-FR"/>
              </w:rPr>
              <w:tab/>
            </w:r>
            <w:r w:rsidRPr="002D37C8">
              <w:t xml:space="preserve">Употреблять в речи в единственном числе глагол </w:t>
            </w:r>
            <w:r w:rsidRPr="002D37C8">
              <w:rPr>
                <w:lang w:val="fr-FR" w:eastAsia="fr-FR"/>
              </w:rPr>
              <w:t xml:space="preserve">travailler, </w:t>
            </w:r>
            <w:r w:rsidRPr="002D37C8">
              <w:t>исполь</w:t>
            </w:r>
            <w:r w:rsidRPr="002D37C8">
              <w:softHyphen/>
              <w:t xml:space="preserve">зующийся в ситуации общения в </w:t>
            </w:r>
            <w:r w:rsidRPr="002D37C8">
              <w:rPr>
                <w:lang w:val="fr-FR" w:eastAsia="fr-FR"/>
              </w:rPr>
              <w:t xml:space="preserve">présent; </w:t>
            </w:r>
            <w:r w:rsidRPr="002D37C8">
              <w:t xml:space="preserve">наиболее частотные глаголы III группы </w:t>
            </w:r>
            <w:r w:rsidRPr="002D37C8">
              <w:rPr>
                <w:lang w:val="fr-FR" w:eastAsia="fr-FR"/>
              </w:rPr>
              <w:t xml:space="preserve">être, avoir </w:t>
            </w:r>
            <w:r w:rsidRPr="002D37C8">
              <w:t xml:space="preserve">в </w:t>
            </w:r>
            <w:r w:rsidRPr="002D37C8">
              <w:rPr>
                <w:lang w:val="fr-FR" w:eastAsia="fr-FR"/>
              </w:rPr>
              <w:t>présent.</w:t>
            </w:r>
          </w:p>
          <w:p w:rsidR="00641051" w:rsidRPr="002D37C8" w:rsidRDefault="00641051" w:rsidP="0030076D">
            <w:pPr>
              <w:tabs>
                <w:tab w:val="left" w:pos="168"/>
              </w:tabs>
            </w:pPr>
            <w:r w:rsidRPr="002D37C8">
              <w:t>•</w:t>
            </w:r>
            <w:r w:rsidRPr="002D37C8">
              <w:tab/>
              <w:t xml:space="preserve">Выражать желание при помощи модального глагола </w:t>
            </w:r>
            <w:r w:rsidRPr="002D37C8">
              <w:rPr>
                <w:lang w:val="fr-FR" w:eastAsia="fr-FR"/>
              </w:rPr>
              <w:t>vouloir.</w:t>
            </w:r>
          </w:p>
          <w:p w:rsidR="00641051" w:rsidRPr="002D37C8" w:rsidRDefault="00641051" w:rsidP="0030076D">
            <w:pPr>
              <w:tabs>
                <w:tab w:val="left" w:pos="158"/>
              </w:tabs>
            </w:pPr>
            <w:r w:rsidRPr="002D37C8">
              <w:t>•</w:t>
            </w:r>
            <w:r w:rsidRPr="002D37C8">
              <w:tab/>
              <w:t xml:space="preserve">Употреблять в речи предлоги </w:t>
            </w:r>
            <w:r w:rsidRPr="002D37C8">
              <w:rPr>
                <w:lang w:val="fr-FR" w:eastAsia="fr-FR"/>
              </w:rPr>
              <w:t xml:space="preserve">dans, en, à, sur, </w:t>
            </w:r>
            <w:r w:rsidRPr="002D37C8">
              <w:rPr>
                <w:lang w:val="en-US" w:eastAsia="en-US"/>
              </w:rPr>
              <w:t>sous</w:t>
            </w:r>
            <w:r w:rsidRPr="002D37C8">
              <w:rPr>
                <w:lang w:eastAsia="en-US"/>
              </w:rPr>
              <w:t>.</w:t>
            </w:r>
          </w:p>
        </w:tc>
      </w:tr>
      <w:tr w:rsidR="00641051" w:rsidRPr="002D37C8" w:rsidTr="0030076D">
        <w:trPr>
          <w:gridAfter w:val="1"/>
          <w:wAfter w:w="181" w:type="dxa"/>
          <w:trHeight w:val="1003"/>
        </w:trPr>
        <w:tc>
          <w:tcPr>
            <w:tcW w:w="5108"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619"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73"/>
              </w:tabs>
            </w:pPr>
            <w:r w:rsidRPr="002D37C8">
              <w:t>•</w:t>
            </w:r>
            <w:r w:rsidRPr="002D37C8">
              <w:tab/>
              <w:t xml:space="preserve">Оперировать в речи притяжательными прилагательными </w:t>
            </w:r>
            <w:r w:rsidRPr="002D37C8">
              <w:rPr>
                <w:lang w:val="fr-FR" w:eastAsia="fr-FR"/>
              </w:rPr>
              <w:t xml:space="preserve">ma, </w:t>
            </w:r>
            <w:r w:rsidRPr="002D37C8">
              <w:t xml:space="preserve">топ, </w:t>
            </w:r>
            <w:r w:rsidRPr="002D37C8">
              <w:rPr>
                <w:lang w:val="fr-FR" w:eastAsia="fr-FR"/>
              </w:rPr>
              <w:t>mes, sa, son, ses.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 xml:space="preserve">Использовать в речи конструкции </w:t>
            </w:r>
            <w:r w:rsidRPr="002D37C8">
              <w:rPr>
                <w:lang w:val="fr-FR" w:eastAsia="fr-FR"/>
              </w:rPr>
              <w:t xml:space="preserve">il </w:t>
            </w:r>
            <w:r w:rsidRPr="002D37C8">
              <w:t xml:space="preserve">у </w:t>
            </w:r>
            <w:r w:rsidRPr="002D37C8">
              <w:rPr>
                <w:lang w:val="fr-FR" w:eastAsia="fr-FR"/>
              </w:rPr>
              <w:t>a, il faut</w:t>
            </w:r>
          </w:p>
        </w:tc>
      </w:tr>
      <w:tr w:rsidR="00641051" w:rsidRPr="002D37C8" w:rsidTr="0030076D">
        <w:trPr>
          <w:gridAfter w:val="1"/>
          <w:wAfter w:w="181" w:type="dxa"/>
          <w:trHeight w:val="5419"/>
        </w:trPr>
        <w:tc>
          <w:tcPr>
            <w:tcW w:w="5108"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r w:rsidRPr="002D37C8">
              <w:t>Заключительный этап</w:t>
            </w:r>
          </w:p>
          <w:p w:rsidR="00641051" w:rsidRPr="002D37C8" w:rsidRDefault="00641051" w:rsidP="0030076D">
            <w:r w:rsidRPr="002D37C8">
              <w:rPr>
                <w:lang w:val="fr-FR" w:eastAsia="fr-FR"/>
              </w:rPr>
              <w:t xml:space="preserve">Leçons </w:t>
            </w:r>
            <w:r>
              <w:t>23-27 (</w:t>
            </w:r>
            <w:r w:rsidRPr="002D37C8">
              <w:t>10</w:t>
            </w:r>
            <w:r>
              <w:t xml:space="preserve"> часов)</w:t>
            </w:r>
          </w:p>
          <w:p w:rsidR="00641051" w:rsidRPr="00A10256" w:rsidRDefault="00641051" w:rsidP="0030076D">
            <w:pPr>
              <w:rPr>
                <w:lang w:val="en-US" w:eastAsia="fr-FR"/>
              </w:rPr>
            </w:pPr>
            <w:r w:rsidRPr="002D37C8">
              <w:rPr>
                <w:lang w:val="fr-FR" w:eastAsia="fr-FR"/>
              </w:rPr>
              <w:t xml:space="preserve">Leçon </w:t>
            </w:r>
            <w:r w:rsidRPr="002D37C8">
              <w:t xml:space="preserve">23. </w:t>
            </w:r>
            <w:r w:rsidRPr="002D37C8">
              <w:rPr>
                <w:lang w:val="fr-FR" w:eastAsia="fr-FR"/>
              </w:rPr>
              <w:t xml:space="preserve">Etre ami de la nature </w:t>
            </w:r>
          </w:p>
          <w:p w:rsidR="00641051" w:rsidRPr="00A10256" w:rsidRDefault="00641051" w:rsidP="0030076D">
            <w:pPr>
              <w:rPr>
                <w:lang w:val="en-US" w:eastAsia="fr-FR"/>
              </w:rPr>
            </w:pPr>
            <w:r w:rsidRPr="002D37C8">
              <w:rPr>
                <w:lang w:val="fr-FR" w:eastAsia="fr-FR"/>
              </w:rPr>
              <w:t>Leçon 24. J’aime les fêtes</w:t>
            </w:r>
          </w:p>
          <w:p w:rsidR="00641051" w:rsidRPr="002D37C8" w:rsidRDefault="00641051" w:rsidP="0030076D">
            <w:pPr>
              <w:rPr>
                <w:lang w:val="en-US"/>
              </w:rPr>
            </w:pPr>
            <w:r w:rsidRPr="002D37C8">
              <w:rPr>
                <w:lang w:val="fr-FR" w:eastAsia="fr-FR"/>
              </w:rPr>
              <w:t xml:space="preserve"> Ixçon 25. Connais-tu les animaux?</w:t>
            </w:r>
          </w:p>
          <w:p w:rsidR="00641051" w:rsidRPr="00A10256" w:rsidRDefault="00641051" w:rsidP="0030076D">
            <w:pPr>
              <w:rPr>
                <w:lang w:val="en-US" w:eastAsia="fr-FR"/>
              </w:rPr>
            </w:pPr>
            <w:r w:rsidRPr="002D37C8">
              <w:rPr>
                <w:lang w:val="fr-FR" w:eastAsia="fr-FR"/>
              </w:rPr>
              <w:t xml:space="preserve">Ixçon 26. </w:t>
            </w:r>
            <w:r w:rsidRPr="002D37C8">
              <w:rPr>
                <w:smallCaps/>
                <w:lang w:val="fr-FR" w:eastAsia="fr-FR"/>
              </w:rPr>
              <w:t>Iæs</w:t>
            </w:r>
            <w:r w:rsidRPr="002D37C8">
              <w:rPr>
                <w:lang w:val="fr-FR" w:eastAsia="fr-FR"/>
              </w:rPr>
              <w:t xml:space="preserve"> enfants jouent dans la cour</w:t>
            </w:r>
          </w:p>
          <w:p w:rsidR="00641051" w:rsidRPr="002D37C8" w:rsidRDefault="00641051" w:rsidP="0030076D">
            <w:pPr>
              <w:rPr>
                <w:lang w:val="fr-FR"/>
              </w:rPr>
            </w:pPr>
            <w:r w:rsidRPr="002D37C8">
              <w:rPr>
                <w:lang w:val="fr-FR" w:eastAsia="fr-FR"/>
              </w:rPr>
              <w:t xml:space="preserve"> Ixçon 27. Qui porte un uniforme?</w:t>
            </w:r>
          </w:p>
          <w:p w:rsidR="00641051" w:rsidRPr="002D37C8" w:rsidRDefault="00641051" w:rsidP="0030076D">
            <w:pPr>
              <w:rPr>
                <w:lang w:val="fr-FR"/>
              </w:rPr>
            </w:pPr>
            <w:r w:rsidRPr="002D37C8">
              <w:rPr>
                <w:lang w:val="fr-FR" w:eastAsia="fr-FR"/>
              </w:rPr>
              <w:t xml:space="preserve">Je fais tout seul — </w:t>
            </w:r>
            <w:r w:rsidRPr="002D37C8">
              <w:t>самоконтрольречевыхумений</w:t>
            </w:r>
          </w:p>
          <w:p w:rsidR="00641051" w:rsidRPr="002D37C8" w:rsidRDefault="00641051" w:rsidP="0030076D">
            <w:r w:rsidRPr="002D37C8">
              <w:t>Я и моя семья: семейные праздники, про</w:t>
            </w:r>
            <w:r w:rsidRPr="002D37C8">
              <w:softHyphen/>
              <w:t>фессии родителей</w:t>
            </w:r>
          </w:p>
          <w:p w:rsidR="00641051" w:rsidRPr="002D37C8" w:rsidRDefault="00641051" w:rsidP="0030076D">
            <w:r w:rsidRPr="002D37C8">
              <w:t>Мир моих увлечений: мои любимые за</w:t>
            </w:r>
            <w:r w:rsidRPr="002D37C8">
              <w:softHyphen/>
              <w:t>нятия/хобби (чтение, конструирование, ри</w:t>
            </w:r>
            <w:r w:rsidRPr="002D37C8">
              <w:softHyphen/>
              <w:t>сование; игровые виды спорта; выходной деньМоя школа: занятия на уроках, школьные праздники</w:t>
            </w:r>
          </w:p>
          <w:p w:rsidR="00641051" w:rsidRPr="002D37C8" w:rsidRDefault="00641051" w:rsidP="0030076D">
            <w:r w:rsidRPr="002D37C8">
              <w:t>Мир вокруг меня: природа, растения и животные; дикие и домашние животные</w:t>
            </w:r>
          </w:p>
          <w:p w:rsidR="00641051" w:rsidRDefault="00641051" w:rsidP="0030076D">
            <w:r w:rsidRPr="002D37C8">
              <w:t>Страна изучаемого языка и родная страна: некоторые формы речевого и не</w:t>
            </w:r>
            <w:r w:rsidRPr="002D37C8">
              <w:softHyphen/>
              <w:t xml:space="preserve">речевого этикета в ряде ситуаций общения (в школе, во время </w:t>
            </w:r>
            <w:r w:rsidRPr="002D37C8">
              <w:lastRenderedPageBreak/>
              <w:t>совместных занятий, за столом); летние увлечения французских де</w:t>
            </w:r>
            <w:r w:rsidRPr="002D37C8">
              <w:softHyphen/>
              <w:t>тей; 1 мая в России и во Франции; празд</w:t>
            </w:r>
            <w:r w:rsidRPr="002D37C8">
              <w:softHyphen/>
              <w:t>ник в школе; культурные центры (музей, библиотека, цирк, кино); детские францу</w:t>
            </w:r>
            <w:r w:rsidRPr="002D37C8">
              <w:softHyphen/>
              <w:t>зские книги; детские игры</w:t>
            </w:r>
          </w:p>
          <w:p w:rsidR="00641051" w:rsidRPr="002D37C8" w:rsidRDefault="00641051" w:rsidP="0030076D">
            <w:r w:rsidRPr="002D37C8">
              <w:t>.</w:t>
            </w:r>
          </w:p>
        </w:tc>
        <w:tc>
          <w:tcPr>
            <w:tcW w:w="5619"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lastRenderedPageBreak/>
              <w:t>•</w:t>
            </w:r>
            <w:r w:rsidRPr="002D37C8">
              <w:tab/>
              <w:t>Вести диалог-расспрос в ситуации бытового общения:</w:t>
            </w:r>
          </w:p>
          <w:p w:rsidR="00641051" w:rsidRPr="002D37C8" w:rsidRDefault="00641051" w:rsidP="0030076D">
            <w:pPr>
              <w:tabs>
                <w:tab w:val="left" w:pos="518"/>
              </w:tabs>
              <w:ind w:firstLine="360"/>
            </w:pPr>
            <w:r w:rsidRPr="002D37C8">
              <w:t>—</w:t>
            </w:r>
            <w:r w:rsidRPr="002D37C8">
              <w:tab/>
              <w:t xml:space="preserve">задавать вопросы </w:t>
            </w:r>
            <w:r w:rsidRPr="002D37C8">
              <w:rPr>
                <w:lang w:val="fr-FR" w:eastAsia="fr-FR"/>
              </w:rPr>
              <w:t xml:space="preserve">«Où va...?»; «Où est...?»; «Que peut on fabriquer dans une usine?» </w:t>
            </w:r>
            <w:r w:rsidRPr="002D37C8">
              <w:t>и отвечать на них.</w:t>
            </w:r>
          </w:p>
          <w:p w:rsidR="00641051" w:rsidRPr="002D37C8" w:rsidRDefault="00641051" w:rsidP="0030076D">
            <w:pPr>
              <w:tabs>
                <w:tab w:val="left" w:pos="168"/>
              </w:tabs>
            </w:pPr>
            <w:r w:rsidRPr="002D37C8">
              <w:t>•</w:t>
            </w:r>
            <w:r w:rsidRPr="002D37C8">
              <w:tab/>
              <w:t>Вести диалог-побуждение к действию:</w:t>
            </w:r>
          </w:p>
          <w:p w:rsidR="00641051" w:rsidRPr="002D37C8" w:rsidRDefault="00641051" w:rsidP="0030076D">
            <w:pPr>
              <w:tabs>
                <w:tab w:val="left" w:pos="540"/>
              </w:tabs>
              <w:ind w:firstLine="360"/>
            </w:pPr>
            <w:r w:rsidRPr="002D37C8">
              <w:t>—</w:t>
            </w:r>
            <w:r w:rsidRPr="002D37C8">
              <w:tab/>
              <w:t>начинать, поддерживать и завершать разговор;</w:t>
            </w:r>
          </w:p>
          <w:p w:rsidR="00641051" w:rsidRPr="002D37C8" w:rsidRDefault="00641051" w:rsidP="0030076D">
            <w:pPr>
              <w:tabs>
                <w:tab w:val="left" w:pos="535"/>
              </w:tabs>
              <w:ind w:firstLine="360"/>
            </w:pPr>
            <w:r w:rsidRPr="002D37C8">
              <w:t>—</w:t>
            </w:r>
            <w:r w:rsidRPr="002D37C8">
              <w:tab/>
              <w:t xml:space="preserve">участвовать в игровых занятиях (упр. </w:t>
            </w:r>
            <w:r w:rsidRPr="002D37C8">
              <w:rPr>
                <w:lang w:val="fr-FR" w:eastAsia="fr-FR"/>
              </w:rPr>
              <w:t>Jouez la scène).</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542"/>
              </w:tabs>
              <w:ind w:firstLine="360"/>
            </w:pPr>
            <w:r w:rsidRPr="002D37C8">
              <w:t>—</w:t>
            </w:r>
            <w:r w:rsidRPr="002D37C8">
              <w:tab/>
              <w:t>составлять небольшой рассказ о домашнем животном с опо</w:t>
            </w:r>
            <w:r w:rsidRPr="002D37C8">
              <w:softHyphen/>
              <w:t>рой на иллюстрации;</w:t>
            </w:r>
          </w:p>
          <w:p w:rsidR="00641051" w:rsidRPr="002D37C8" w:rsidRDefault="00641051" w:rsidP="0030076D">
            <w:pPr>
              <w:tabs>
                <w:tab w:val="left" w:pos="528"/>
              </w:tabs>
              <w:ind w:firstLine="360"/>
            </w:pPr>
            <w:r w:rsidRPr="002D37C8">
              <w:t>—</w:t>
            </w:r>
            <w:r w:rsidRPr="002D37C8">
              <w:tab/>
              <w:t>кратко излагать содержание прочитанного текста (с опорой на иллюстрации);</w:t>
            </w:r>
          </w:p>
          <w:p w:rsidR="00641051" w:rsidRPr="00450ED1" w:rsidRDefault="00641051" w:rsidP="0030076D">
            <w:pPr>
              <w:tabs>
                <w:tab w:val="left" w:pos="523"/>
              </w:tabs>
              <w:ind w:firstLine="360"/>
            </w:pPr>
            <w:r w:rsidRPr="00450ED1">
              <w:t>—</w:t>
            </w:r>
            <w:r w:rsidRPr="00450ED1">
              <w:tab/>
            </w:r>
            <w:r w:rsidRPr="002D37C8">
              <w:t>выражатьэмоциональнуюоценку</w:t>
            </w:r>
            <w:r w:rsidRPr="00450ED1">
              <w:t xml:space="preserve"> (</w:t>
            </w:r>
            <w:r w:rsidRPr="002D37C8">
              <w:t>упр</w:t>
            </w:r>
            <w:r w:rsidRPr="00450ED1">
              <w:t xml:space="preserve">. </w:t>
            </w:r>
            <w:r w:rsidRPr="002D37C8">
              <w:rPr>
                <w:lang w:val="fr-FR" w:eastAsia="fr-FR"/>
              </w:rPr>
              <w:t xml:space="preserve">Exprimer son admiration «C’est </w:t>
            </w:r>
            <w:r w:rsidRPr="002D37C8">
              <w:rPr>
                <w:lang w:val="en-US" w:eastAsia="en-US"/>
              </w:rPr>
              <w:t>super</w:t>
            </w:r>
            <w:r w:rsidRPr="00450ED1">
              <w:rPr>
                <w:lang w:eastAsia="en-US"/>
              </w:rPr>
              <w:t>!»);</w:t>
            </w:r>
          </w:p>
          <w:p w:rsidR="00641051" w:rsidRPr="00450ED1" w:rsidRDefault="00641051" w:rsidP="0030076D">
            <w:pPr>
              <w:tabs>
                <w:tab w:val="left" w:pos="528"/>
              </w:tabs>
              <w:ind w:firstLine="360"/>
            </w:pPr>
            <w:r w:rsidRPr="002D37C8">
              <w:rPr>
                <w:lang w:val="fr-FR" w:eastAsia="fr-FR"/>
              </w:rPr>
              <w:t>—</w:t>
            </w:r>
            <w:r w:rsidRPr="002D37C8">
              <w:rPr>
                <w:lang w:val="fr-FR" w:eastAsia="fr-FR"/>
              </w:rPr>
              <w:tab/>
            </w:r>
            <w:r w:rsidRPr="002D37C8">
              <w:t>употреблятьвречилексическиеединицы</w:t>
            </w:r>
            <w:r w:rsidRPr="00450ED1">
              <w:t xml:space="preserve">, </w:t>
            </w:r>
            <w:r w:rsidRPr="002D37C8">
              <w:t>обслуживающиеси</w:t>
            </w:r>
            <w:r w:rsidRPr="00450ED1">
              <w:softHyphen/>
            </w:r>
            <w:r w:rsidRPr="002D37C8">
              <w:t>туацииобщениявпределахтемы</w:t>
            </w:r>
            <w:r w:rsidRPr="002D37C8">
              <w:rPr>
                <w:lang w:val="fr-FR" w:eastAsia="fr-FR"/>
              </w:rPr>
              <w:t>«I.a nature», «Connais-tu les ani</w:t>
            </w:r>
            <w:r w:rsidRPr="002D37C8">
              <w:rPr>
                <w:lang w:val="fr-FR" w:eastAsia="fr-FR"/>
              </w:rPr>
              <w:softHyphen/>
              <w:t xml:space="preserve">maux?», </w:t>
            </w:r>
            <w:r w:rsidRPr="002D37C8">
              <w:rPr>
                <w:smallCaps/>
                <w:lang w:val="fr-FR" w:eastAsia="fr-FR"/>
              </w:rPr>
              <w:t>«Iæs</w:t>
            </w:r>
            <w:r w:rsidRPr="002D37C8">
              <w:rPr>
                <w:lang w:val="fr-FR" w:eastAsia="fr-FR"/>
              </w:rPr>
              <w:t xml:space="preserve"> jeux des enfants, leurs jouets».</w:t>
            </w:r>
          </w:p>
          <w:p w:rsidR="00641051" w:rsidRPr="002D37C8" w:rsidRDefault="00641051" w:rsidP="0030076D">
            <w:pPr>
              <w:tabs>
                <w:tab w:val="left" w:pos="192"/>
              </w:tabs>
            </w:pPr>
            <w:r w:rsidRPr="002D37C8">
              <w:rPr>
                <w:lang w:val="fr-FR" w:eastAsia="fr-FR"/>
              </w:rPr>
              <w:lastRenderedPageBreak/>
              <w:t>•</w:t>
            </w:r>
            <w:r w:rsidRPr="002D37C8">
              <w:rPr>
                <w:lang w:val="fr-FR" w:eastAsia="fr-FR"/>
              </w:rPr>
              <w:tab/>
            </w:r>
            <w:r w:rsidRPr="002D37C8">
              <w:t xml:space="preserve">Воспроизводить наизусть тексты рифмовок, стихотворений, песен (упр. </w:t>
            </w:r>
            <w:r w:rsidRPr="002D37C8">
              <w:rPr>
                <w:lang w:val="fr-FR" w:eastAsia="fr-FR"/>
              </w:rPr>
              <w:t>J’écoute et j’apprends).</w:t>
            </w:r>
          </w:p>
          <w:p w:rsidR="00641051" w:rsidRPr="002D37C8" w:rsidRDefault="00641051" w:rsidP="0030076D">
            <w:pPr>
              <w:tabs>
                <w:tab w:val="left" w:pos="16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66"/>
              </w:tabs>
              <w:ind w:firstLine="360"/>
            </w:pPr>
            <w:r w:rsidRPr="002D37C8">
              <w:t>—</w:t>
            </w:r>
            <w:r w:rsidRPr="002D37C8">
              <w:tab/>
              <w:t>понимать в целом речь учителя по ведению урока (</w:t>
            </w:r>
            <w:r w:rsidRPr="002D37C8">
              <w:rPr>
                <w:lang w:val="fr-FR" w:eastAsia="fr-FR"/>
              </w:rPr>
              <w:t>Ecoutez et parlez. Ecoutez et répétez. Ecoutez et jouez la scène);</w:t>
            </w:r>
          </w:p>
          <w:p w:rsidR="00641051" w:rsidRPr="00A10256" w:rsidRDefault="00641051" w:rsidP="0030076D">
            <w:pPr>
              <w:tabs>
                <w:tab w:val="left" w:pos="540"/>
              </w:tabs>
              <w:ind w:firstLine="360"/>
            </w:pPr>
            <w:r w:rsidRPr="002D37C8">
              <w:rPr>
                <w:lang w:val="fr-FR" w:eastAsia="fr-FR"/>
              </w:rPr>
              <w:t>—</w:t>
            </w:r>
            <w:r w:rsidRPr="002D37C8">
              <w:rPr>
                <w:lang w:val="fr-FR" w:eastAsia="fr-FR"/>
              </w:rPr>
              <w:tab/>
            </w:r>
            <w:r w:rsidRPr="002D37C8">
              <w:t>понимать речь одноклассника в ходе общения с ним;</w:t>
            </w:r>
          </w:p>
          <w:p w:rsidR="00641051" w:rsidRPr="00A10256" w:rsidRDefault="00641051" w:rsidP="0030076D">
            <w:pPr>
              <w:tabs>
                <w:tab w:val="left" w:pos="540"/>
              </w:tabs>
              <w:ind w:firstLine="360"/>
            </w:pPr>
          </w:p>
        </w:tc>
      </w:tr>
      <w:tr w:rsidR="00641051" w:rsidRPr="002D37C8" w:rsidTr="0030076D">
        <w:trPr>
          <w:gridAfter w:val="1"/>
          <w:wAfter w:w="181" w:type="dxa"/>
          <w:trHeight w:val="5755"/>
        </w:trPr>
        <w:tc>
          <w:tcPr>
            <w:tcW w:w="5118" w:type="dxa"/>
            <w:gridSpan w:val="2"/>
            <w:tcBorders>
              <w:top w:val="single" w:sz="4" w:space="0" w:color="auto"/>
              <w:left w:val="single" w:sz="4" w:space="0" w:color="auto"/>
              <w:bottom w:val="single" w:sz="4" w:space="0" w:color="auto"/>
              <w:right w:val="nil"/>
            </w:tcBorders>
            <w:shd w:val="clear" w:color="auto" w:fill="FFFFFF"/>
          </w:tcPr>
          <w:p w:rsidR="00641051" w:rsidRPr="002D37C8" w:rsidRDefault="00641051" w:rsidP="0030076D"/>
        </w:tc>
        <w:tc>
          <w:tcPr>
            <w:tcW w:w="5609" w:type="dxa"/>
            <w:tcBorders>
              <w:top w:val="single" w:sz="4" w:space="0" w:color="auto"/>
              <w:left w:val="single" w:sz="4" w:space="0" w:color="auto"/>
              <w:bottom w:val="single" w:sz="4" w:space="0" w:color="auto"/>
              <w:right w:val="single" w:sz="4" w:space="0" w:color="auto"/>
            </w:tcBorders>
            <w:shd w:val="clear" w:color="auto" w:fill="FFFFFF"/>
          </w:tcPr>
          <w:p w:rsidR="00641051" w:rsidRPr="00450ED1" w:rsidRDefault="00641051" w:rsidP="0030076D">
            <w:pPr>
              <w:tabs>
                <w:tab w:val="left" w:pos="542"/>
              </w:tabs>
              <w:ind w:firstLine="360"/>
            </w:pPr>
            <w:r w:rsidRPr="002D37C8">
              <w:t>—</w:t>
            </w:r>
            <w:r w:rsidRPr="002D37C8">
              <w:tab/>
              <w:t>воспринимать на слух и понимать основную информацию, со</w:t>
            </w:r>
            <w:r w:rsidRPr="002D37C8">
              <w:softHyphen/>
              <w:t xml:space="preserve">держащуюся в микротексте в пределах изучаемого материала (упр. </w:t>
            </w:r>
            <w:r w:rsidRPr="002D37C8">
              <w:rPr>
                <w:lang w:val="es-ES_tradnl" w:eastAsia="es-ES_tradnl"/>
              </w:rPr>
              <w:t xml:space="preserve">J’écoute </w:t>
            </w:r>
            <w:r w:rsidRPr="002D37C8">
              <w:rPr>
                <w:lang w:val="fr-FR" w:eastAsia="fr-FR"/>
              </w:rPr>
              <w:t>une première fois et je choisis une bonne réponse);</w:t>
            </w:r>
          </w:p>
          <w:p w:rsidR="00641051" w:rsidRPr="002D37C8" w:rsidRDefault="00641051" w:rsidP="0030076D">
            <w:pPr>
              <w:tabs>
                <w:tab w:val="left" w:pos="571"/>
              </w:tabs>
              <w:ind w:firstLine="360"/>
            </w:pPr>
            <w:r w:rsidRPr="002D37C8">
              <w:rPr>
                <w:lang w:val="fr-FR" w:eastAsia="fr-FR"/>
              </w:rPr>
              <w:t>—</w:t>
            </w:r>
            <w:r w:rsidRPr="002D37C8">
              <w:rPr>
                <w:lang w:val="fr-FR" w:eastAsia="fr-FR"/>
              </w:rPr>
              <w:tab/>
            </w:r>
            <w:r w:rsidRPr="002D37C8">
              <w:t xml:space="preserve">воспринимать на слух и понимать как основную информацию, так и детали, содержащиеся в микротексте (упр. </w:t>
            </w:r>
            <w:r w:rsidRPr="002D37C8">
              <w:rPr>
                <w:lang w:val="fr-FR" w:eastAsia="fr-FR"/>
              </w:rPr>
              <w:t>J’écoute une seconde fois, je regarde l’image et...);</w:t>
            </w:r>
          </w:p>
          <w:p w:rsidR="00641051" w:rsidRPr="002D37C8" w:rsidRDefault="00641051" w:rsidP="0030076D">
            <w:pPr>
              <w:tabs>
                <w:tab w:val="left" w:pos="542"/>
              </w:tabs>
              <w:ind w:firstLine="360"/>
            </w:pPr>
            <w:r w:rsidRPr="002D37C8">
              <w:rPr>
                <w:lang w:val="fr-FR" w:eastAsia="fr-FR"/>
              </w:rPr>
              <w:t>—</w:t>
            </w:r>
            <w:r w:rsidRPr="002D37C8">
              <w:rPr>
                <w:lang w:val="fr-FR" w:eastAsia="fr-FR"/>
              </w:rPr>
              <w:tab/>
            </w:r>
            <w:r w:rsidRPr="002D37C8">
              <w:t xml:space="preserve">уметь разыгрывать сценки после прослушивания аудиозаписи (упр. </w:t>
            </w:r>
            <w:r w:rsidRPr="002D37C8">
              <w:rPr>
                <w:lang w:val="fr-FR" w:eastAsia="fr-FR"/>
              </w:rPr>
              <w:t>J’écoute et je fais la scène);</w:t>
            </w:r>
          </w:p>
          <w:p w:rsidR="00641051" w:rsidRPr="00450ED1" w:rsidRDefault="00641051" w:rsidP="0030076D">
            <w:pPr>
              <w:tabs>
                <w:tab w:val="left" w:pos="552"/>
              </w:tabs>
              <w:ind w:firstLine="360"/>
            </w:pPr>
            <w:r w:rsidRPr="002D37C8">
              <w:rPr>
                <w:lang w:val="fr-FR" w:eastAsia="fr-FR"/>
              </w:rPr>
              <w:t>—</w:t>
            </w:r>
            <w:r w:rsidRPr="002D37C8">
              <w:rPr>
                <w:lang w:val="fr-FR" w:eastAsia="fr-FR"/>
              </w:rPr>
              <w:tab/>
            </w:r>
            <w:r w:rsidRPr="002D37C8">
              <w:t xml:space="preserve">использовать языковую догадку (упр. </w:t>
            </w:r>
            <w:r w:rsidRPr="002D37C8">
              <w:rPr>
                <w:lang w:val="fr-FR" w:eastAsia="fr-FR"/>
              </w:rPr>
              <w:t>J’entends les mots et je remplis la grille);</w:t>
            </w:r>
          </w:p>
          <w:p w:rsidR="00641051" w:rsidRPr="002D37C8" w:rsidRDefault="00641051" w:rsidP="0030076D">
            <w:pPr>
              <w:tabs>
                <w:tab w:val="left" w:pos="518"/>
              </w:tabs>
              <w:ind w:firstLine="360"/>
            </w:pPr>
            <w:r w:rsidRPr="002D37C8">
              <w:rPr>
                <w:lang w:val="fr-FR" w:eastAsia="fr-FR"/>
              </w:rPr>
              <w:t>—</w:t>
            </w:r>
            <w:r w:rsidRPr="002D37C8">
              <w:rPr>
                <w:lang w:val="fr-FR" w:eastAsia="fr-FR"/>
              </w:rPr>
              <w:tab/>
            </w:r>
            <w:r w:rsidRPr="002D37C8">
              <w:t xml:space="preserve">воспринимать на слух песни, догадываться о содержании песни (упр. </w:t>
            </w:r>
            <w:r w:rsidRPr="002D37C8">
              <w:rPr>
                <w:lang w:val="fr-FR" w:eastAsia="fr-FR"/>
              </w:rPr>
              <w:t>J’écoute et je chante).</w:t>
            </w:r>
          </w:p>
          <w:p w:rsidR="00641051" w:rsidRPr="002D37C8" w:rsidRDefault="00641051" w:rsidP="0030076D">
            <w:pPr>
              <w:tabs>
                <w:tab w:val="left" w:pos="192"/>
              </w:tabs>
            </w:pPr>
            <w:r w:rsidRPr="002D37C8">
              <w:rPr>
                <w:lang w:val="fr-FR" w:eastAsia="fr-FR"/>
              </w:rPr>
              <w:t>•</w:t>
            </w:r>
            <w:r w:rsidRPr="002D37C8">
              <w:rPr>
                <w:lang w:val="fr-FR" w:eastAsia="fr-FR"/>
              </w:rPr>
              <w:tab/>
            </w:r>
            <w:r w:rsidRPr="002D37C8">
              <w:t>Соблюдать нормы произношения звуков французского языка при чтении вслух и в устной речи:</w:t>
            </w:r>
          </w:p>
          <w:p w:rsidR="00641051" w:rsidRPr="002D37C8" w:rsidRDefault="00641051" w:rsidP="0030076D">
            <w:pPr>
              <w:tabs>
                <w:tab w:val="left" w:pos="523"/>
              </w:tabs>
              <w:ind w:firstLine="360"/>
            </w:pPr>
            <w:r w:rsidRPr="002D37C8">
              <w:t>—</w:t>
            </w:r>
            <w:r w:rsidRPr="002D37C8">
              <w:tab/>
              <w:t>соблюдать правильное ударение в изолированном слове, ритми</w:t>
            </w:r>
            <w:r w:rsidRPr="002D37C8">
              <w:softHyphen/>
              <w:t>ческой группе, фразе, в утвердительном, вопросительном предложе</w:t>
            </w:r>
            <w:r w:rsidRPr="002D37C8">
              <w:softHyphen/>
              <w:t>ниях;</w:t>
            </w:r>
          </w:p>
          <w:p w:rsidR="00641051" w:rsidRPr="002D37C8" w:rsidRDefault="00641051" w:rsidP="0030076D">
            <w:pPr>
              <w:tabs>
                <w:tab w:val="left" w:pos="535"/>
              </w:tabs>
              <w:ind w:firstLine="360"/>
            </w:pPr>
            <w:r w:rsidRPr="002D37C8">
              <w:t>—</w:t>
            </w:r>
            <w:r w:rsidRPr="002D37C8">
              <w:tab/>
              <w:t>различать коммуникативный тип предложений по интонации.</w:t>
            </w:r>
          </w:p>
          <w:p w:rsidR="00641051" w:rsidRPr="002D37C8" w:rsidRDefault="00641051" w:rsidP="0030076D">
            <w:pPr>
              <w:tabs>
                <w:tab w:val="left" w:pos="149"/>
              </w:tabs>
            </w:pPr>
            <w:r w:rsidRPr="002D37C8">
              <w:t>•</w:t>
            </w:r>
            <w:r w:rsidRPr="002D37C8">
              <w:tab/>
              <w:t>Читать вслух небольшие тексты, построенные на изученном матери</w:t>
            </w:r>
            <w:r w:rsidRPr="002D37C8">
              <w:softHyphen/>
              <w:t>але:</w:t>
            </w:r>
          </w:p>
          <w:p w:rsidR="00641051" w:rsidRPr="002D37C8" w:rsidRDefault="00641051" w:rsidP="0030076D">
            <w:pPr>
              <w:tabs>
                <w:tab w:val="left" w:pos="535"/>
              </w:tabs>
              <w:ind w:firstLine="360"/>
            </w:pPr>
            <w:r w:rsidRPr="002D37C8">
              <w:t>—</w:t>
            </w:r>
            <w:r w:rsidRPr="002D37C8">
              <w:tab/>
              <w:t>читать слова, входящие в продуктивный лексический минимум;</w:t>
            </w:r>
          </w:p>
          <w:p w:rsidR="00641051" w:rsidRPr="00DC5F4E" w:rsidRDefault="00641051" w:rsidP="0030076D">
            <w:pPr>
              <w:tabs>
                <w:tab w:val="left" w:pos="543"/>
              </w:tabs>
              <w:ind w:firstLine="360"/>
            </w:pPr>
            <w:r w:rsidRPr="002D37C8">
              <w:t>—</w:t>
            </w:r>
            <w:r w:rsidRPr="002D37C8">
              <w:tab/>
              <w:t>соблюдать правильное ударение в словах и фразах, интонацию в целом;</w:t>
            </w:r>
          </w:p>
          <w:p w:rsidR="00641051" w:rsidRPr="002D37C8" w:rsidRDefault="00641051" w:rsidP="0030076D">
            <w:pPr>
              <w:tabs>
                <w:tab w:val="left" w:pos="543"/>
              </w:tabs>
              <w:ind w:firstLine="360"/>
            </w:pPr>
            <w:r w:rsidRPr="002D37C8">
              <w:t>—</w:t>
            </w:r>
            <w:r w:rsidRPr="002D37C8">
              <w:tab/>
              <w:t>выразительно читать вслух небольшие тексты, содержащие толь</w:t>
            </w:r>
            <w:r w:rsidRPr="002D37C8">
              <w:softHyphen/>
              <w:t xml:space="preserve">ко изученный материал (упр. </w:t>
            </w:r>
            <w:r w:rsidRPr="002D37C8">
              <w:rPr>
                <w:lang w:val="fr-FR" w:eastAsia="fr-FR"/>
              </w:rPr>
              <w:t>Je lis bien).</w:t>
            </w:r>
          </w:p>
          <w:p w:rsidR="00641051" w:rsidRPr="002D37C8" w:rsidRDefault="00641051" w:rsidP="0030076D">
            <w:pPr>
              <w:tabs>
                <w:tab w:val="left" w:pos="181"/>
              </w:tabs>
            </w:pPr>
            <w:r w:rsidRPr="002D37C8">
              <w:t>•</w:t>
            </w:r>
            <w:r w:rsidRPr="002D37C8">
              <w:tab/>
              <w:t>Читать про себя и понимать тексты, содержащие как изученный язы</w:t>
            </w:r>
            <w:r w:rsidRPr="002D37C8">
              <w:softHyphen/>
              <w:t xml:space="preserve">ковой материал, так и отдельные </w:t>
            </w:r>
            <w:r w:rsidRPr="002D37C8">
              <w:lastRenderedPageBreak/>
              <w:t>новые слова:</w:t>
            </w:r>
          </w:p>
          <w:p w:rsidR="00641051" w:rsidRPr="002D37C8" w:rsidRDefault="00641051" w:rsidP="0030076D">
            <w:pPr>
              <w:tabs>
                <w:tab w:val="left" w:pos="543"/>
              </w:tabs>
            </w:pPr>
            <w:r w:rsidRPr="002D37C8">
              <w:t>—</w:t>
            </w:r>
            <w:r w:rsidRPr="002D37C8">
              <w:tab/>
              <w:t>читать и переводить небольшие тексты;</w:t>
            </w:r>
          </w:p>
          <w:p w:rsidR="00641051" w:rsidRPr="002D37C8" w:rsidRDefault="00641051" w:rsidP="0030076D">
            <w:pPr>
              <w:tabs>
                <w:tab w:val="left" w:pos="543"/>
              </w:tabs>
              <w:ind w:firstLine="360"/>
            </w:pPr>
            <w:r w:rsidRPr="002D37C8">
              <w:t>—</w:t>
            </w:r>
            <w:r w:rsidRPr="002D37C8">
              <w:tab/>
              <w:t>находить в тексте необходимую информацию (имена персона</w:t>
            </w:r>
            <w:r w:rsidRPr="002D37C8">
              <w:softHyphen/>
              <w:t>жей, где происходит действие);</w:t>
            </w:r>
          </w:p>
          <w:p w:rsidR="00641051" w:rsidRPr="002D37C8" w:rsidRDefault="00641051" w:rsidP="0030076D">
            <w:pPr>
              <w:tabs>
                <w:tab w:val="left" w:pos="543"/>
              </w:tabs>
              <w:ind w:firstLine="360"/>
            </w:pPr>
            <w:r w:rsidRPr="002D37C8">
              <w:t>—</w:t>
            </w:r>
            <w:r w:rsidRPr="002D37C8">
              <w:tab/>
              <w:t>читать небольшие тексты и уметь передавать прочитанное с по</w:t>
            </w:r>
            <w:r w:rsidRPr="002D37C8">
              <w:softHyphen/>
              <w:t>мощью учителя.</w:t>
            </w:r>
          </w:p>
          <w:p w:rsidR="00641051" w:rsidRPr="002D37C8" w:rsidRDefault="00641051" w:rsidP="0030076D">
            <w:pPr>
              <w:tabs>
                <w:tab w:val="left" w:pos="181"/>
              </w:tabs>
            </w:pPr>
            <w:r w:rsidRPr="002D37C8">
              <w:t>•</w:t>
            </w:r>
            <w:r w:rsidRPr="002D37C8">
              <w:tab/>
              <w:t>Воспроизводить графически буквы французского алфавита.</w:t>
            </w:r>
          </w:p>
          <w:p w:rsidR="00641051" w:rsidRPr="002D37C8" w:rsidRDefault="00641051" w:rsidP="0030076D">
            <w:pPr>
              <w:tabs>
                <w:tab w:val="left" w:pos="181"/>
              </w:tabs>
            </w:pPr>
            <w:r w:rsidRPr="002D37C8">
              <w:t>•</w:t>
            </w:r>
            <w:r w:rsidRPr="002D37C8">
              <w:tab/>
              <w:t>Писать с опорой на образец:</w:t>
            </w:r>
          </w:p>
          <w:p w:rsidR="00641051" w:rsidRPr="002D37C8" w:rsidRDefault="00641051" w:rsidP="0030076D">
            <w:pPr>
              <w:tabs>
                <w:tab w:val="left" w:pos="543"/>
              </w:tabs>
              <w:ind w:firstLine="360"/>
            </w:pPr>
            <w:r w:rsidRPr="002D37C8">
              <w:t>—</w:t>
            </w:r>
            <w:r w:rsidRPr="002D37C8">
              <w:tab/>
              <w:t xml:space="preserve">дописывать недостающие слова в предложении (упр. </w:t>
            </w:r>
            <w:r w:rsidRPr="002D37C8">
              <w:rPr>
                <w:lang w:val="fr-FR" w:eastAsia="fr-FR"/>
              </w:rPr>
              <w:t>Je complète les phrases);</w:t>
            </w:r>
          </w:p>
          <w:p w:rsidR="00641051" w:rsidRPr="002D37C8" w:rsidRDefault="00641051" w:rsidP="0030076D">
            <w:pPr>
              <w:tabs>
                <w:tab w:val="left" w:pos="543"/>
              </w:tabs>
            </w:pPr>
            <w:r w:rsidRPr="002D37C8">
              <w:rPr>
                <w:lang w:val="fr-FR" w:eastAsia="fr-FR"/>
              </w:rPr>
              <w:t>—</w:t>
            </w:r>
            <w:r w:rsidRPr="002D37C8">
              <w:rPr>
                <w:lang w:val="fr-FR" w:eastAsia="fr-FR"/>
              </w:rPr>
              <w:tab/>
            </w:r>
            <w:r w:rsidRPr="002D37C8">
              <w:t>писать ответы на вопросы к учебным текстам/рисункам;</w:t>
            </w:r>
          </w:p>
          <w:p w:rsidR="00641051" w:rsidRPr="002D37C8" w:rsidRDefault="00641051" w:rsidP="0030076D">
            <w:pPr>
              <w:tabs>
                <w:tab w:val="left" w:pos="543"/>
              </w:tabs>
              <w:ind w:firstLine="360"/>
              <w:rPr>
                <w:lang w:val="en-US"/>
              </w:rPr>
            </w:pPr>
            <w:r w:rsidRPr="002D37C8">
              <w:t>—</w:t>
            </w:r>
            <w:r w:rsidRPr="002D37C8">
              <w:tab/>
              <w:t xml:space="preserve">воспроизводить слова после прослушивания (упр. </w:t>
            </w:r>
            <w:r w:rsidRPr="002D37C8">
              <w:rPr>
                <w:lang w:val="fr-FR" w:eastAsia="fr-FR"/>
              </w:rPr>
              <w:t>J’écris tous les mots où j’entends [je]);</w:t>
            </w:r>
          </w:p>
          <w:p w:rsidR="00641051" w:rsidRPr="002D37C8" w:rsidRDefault="00641051" w:rsidP="0030076D">
            <w:pPr>
              <w:tabs>
                <w:tab w:val="left" w:pos="543"/>
              </w:tabs>
            </w:pPr>
            <w:r w:rsidRPr="002D37C8">
              <w:rPr>
                <w:lang w:val="fr-FR" w:eastAsia="fr-FR"/>
              </w:rPr>
              <w:t>—</w:t>
            </w:r>
            <w:r w:rsidRPr="002D37C8">
              <w:rPr>
                <w:lang w:val="fr-FR" w:eastAsia="fr-FR"/>
              </w:rPr>
              <w:tab/>
            </w:r>
            <w:r w:rsidRPr="002D37C8">
              <w:t>находить в тексте главную фразу;</w:t>
            </w:r>
          </w:p>
          <w:p w:rsidR="00641051" w:rsidRPr="002D37C8" w:rsidRDefault="00641051" w:rsidP="0030076D">
            <w:pPr>
              <w:tabs>
                <w:tab w:val="left" w:pos="543"/>
              </w:tabs>
              <w:ind w:firstLine="360"/>
              <w:rPr>
                <w:lang w:val="en-US"/>
              </w:rPr>
            </w:pPr>
            <w:r w:rsidRPr="002D37C8">
              <w:t>—</w:t>
            </w:r>
            <w:r w:rsidRPr="002D37C8">
              <w:tab/>
              <w:t xml:space="preserve">написать письмо с опорой на образец (упр. </w:t>
            </w:r>
            <w:r w:rsidRPr="002D37C8">
              <w:rPr>
                <w:lang w:val="fr-FR" w:eastAsia="fr-FR"/>
              </w:rPr>
              <w:t>Ecrire une lettre sur le modèle).</w:t>
            </w:r>
          </w:p>
          <w:p w:rsidR="00641051" w:rsidRPr="002D37C8" w:rsidRDefault="00641051" w:rsidP="0030076D">
            <w:pPr>
              <w:tabs>
                <w:tab w:val="left" w:pos="181"/>
              </w:tabs>
            </w:pPr>
            <w:r w:rsidRPr="002D37C8">
              <w:rPr>
                <w:lang w:val="fr-FR" w:eastAsia="fr-FR"/>
              </w:rPr>
              <w:t>•</w:t>
            </w:r>
            <w:r w:rsidRPr="002D37C8">
              <w:rPr>
                <w:lang w:val="fr-FR" w:eastAsia="fr-FR"/>
              </w:rPr>
              <w:tab/>
            </w:r>
            <w:r w:rsidRPr="002D37C8">
              <w:t xml:space="preserve">Употреблять в речи глаголы I группы, использующиеся в ситуации общения в начальной школе: </w:t>
            </w:r>
            <w:r w:rsidRPr="002D37C8">
              <w:rPr>
                <w:lang w:val="en-US" w:eastAsia="en-US"/>
              </w:rPr>
              <w:t>aimer</w:t>
            </w:r>
            <w:r w:rsidRPr="002D37C8">
              <w:rPr>
                <w:lang w:eastAsia="en-US"/>
              </w:rPr>
              <w:t xml:space="preserve">, </w:t>
            </w:r>
            <w:r w:rsidRPr="002D37C8">
              <w:rPr>
                <w:lang w:val="en-US" w:eastAsia="en-US"/>
              </w:rPr>
              <w:t>planter</w:t>
            </w:r>
            <w:r w:rsidRPr="002D37C8">
              <w:rPr>
                <w:lang w:eastAsia="en-US"/>
              </w:rPr>
              <w:t xml:space="preserve">, </w:t>
            </w:r>
            <w:r w:rsidRPr="002D37C8">
              <w:rPr>
                <w:lang w:val="fr-FR" w:eastAsia="fr-FR"/>
              </w:rPr>
              <w:t>travailler.</w:t>
            </w:r>
          </w:p>
          <w:p w:rsidR="00641051" w:rsidRPr="002D37C8" w:rsidRDefault="00641051" w:rsidP="0030076D">
            <w:pPr>
              <w:tabs>
                <w:tab w:val="left" w:pos="181"/>
              </w:tabs>
            </w:pPr>
            <w:r w:rsidRPr="002D37C8">
              <w:t>•</w:t>
            </w:r>
            <w:r w:rsidRPr="002D37C8">
              <w:tab/>
              <w:t>Употреблять в речи в единственном числе возвратные глаголы, ис</w:t>
            </w:r>
            <w:r w:rsidRPr="002D37C8">
              <w:softHyphen/>
              <w:t xml:space="preserve">пользующиеся в ситуации общения </w:t>
            </w:r>
            <w:r w:rsidRPr="002D37C8">
              <w:rPr>
                <w:lang w:val="fr-FR" w:eastAsia="fr-FR"/>
              </w:rPr>
              <w:t xml:space="preserve">(se déguiser); </w:t>
            </w:r>
            <w:r w:rsidRPr="002D37C8">
              <w:t>наиболее частот</w:t>
            </w:r>
            <w:r w:rsidRPr="002D37C8">
              <w:softHyphen/>
              <w:t xml:space="preserve">ные глаголы III группы </w:t>
            </w:r>
            <w:r w:rsidRPr="002D37C8">
              <w:rPr>
                <w:lang w:val="fr-FR" w:eastAsia="fr-FR"/>
              </w:rPr>
              <w:t xml:space="preserve">être, avoir, faire </w:t>
            </w:r>
            <w:r w:rsidRPr="002D37C8">
              <w:t xml:space="preserve">в </w:t>
            </w:r>
            <w:r w:rsidRPr="002D37C8">
              <w:rPr>
                <w:lang w:val="fr-FR" w:eastAsia="fr-FR"/>
              </w:rPr>
              <w:t>présent.</w:t>
            </w:r>
          </w:p>
          <w:p w:rsidR="00641051" w:rsidRPr="002D37C8" w:rsidRDefault="00641051" w:rsidP="0030076D">
            <w:pPr>
              <w:tabs>
                <w:tab w:val="left" w:pos="181"/>
              </w:tabs>
            </w:pPr>
            <w:r w:rsidRPr="002D37C8">
              <w:t>•</w:t>
            </w:r>
            <w:r w:rsidRPr="002D37C8">
              <w:tab/>
              <w:t>Выражать субъективное отношение при помощи модальных глаго</w:t>
            </w:r>
            <w:r w:rsidRPr="002D37C8">
              <w:softHyphen/>
              <w:t xml:space="preserve">лов </w:t>
            </w:r>
            <w:r w:rsidRPr="002D37C8">
              <w:rPr>
                <w:lang w:val="fr-FR" w:eastAsia="fr-FR"/>
              </w:rPr>
              <w:t>vouloir, pouvoir.</w:t>
            </w:r>
          </w:p>
          <w:p w:rsidR="00641051" w:rsidRPr="002D37C8" w:rsidRDefault="00641051" w:rsidP="0030076D">
            <w:pPr>
              <w:tabs>
                <w:tab w:val="left" w:pos="181"/>
              </w:tabs>
            </w:pPr>
            <w:r w:rsidRPr="002D37C8">
              <w:t>•</w:t>
            </w:r>
            <w:r w:rsidRPr="002D37C8">
              <w:tab/>
              <w:t xml:space="preserve">Употреблять в речи предлоги </w:t>
            </w:r>
            <w:r w:rsidRPr="002D37C8">
              <w:rPr>
                <w:lang w:val="fr-FR" w:eastAsia="fr-FR"/>
              </w:rPr>
              <w:t xml:space="preserve">près de, derrière, sur, </w:t>
            </w:r>
            <w:r w:rsidRPr="002D37C8">
              <w:rPr>
                <w:lang w:val="en-US" w:eastAsia="en-US"/>
              </w:rPr>
              <w:t>sous</w:t>
            </w:r>
          </w:p>
          <w:p w:rsidR="00641051" w:rsidRDefault="00641051" w:rsidP="0030076D">
            <w:pPr>
              <w:tabs>
                <w:tab w:val="left" w:pos="533"/>
              </w:tabs>
              <w:ind w:firstLine="360"/>
            </w:pPr>
            <w:r>
              <w:br w:type="page"/>
            </w:r>
          </w:p>
          <w:p w:rsidR="00641051" w:rsidRPr="00DC5F4E" w:rsidRDefault="00641051" w:rsidP="0030076D">
            <w:pPr>
              <w:tabs>
                <w:tab w:val="left" w:pos="533"/>
              </w:tabs>
              <w:ind w:firstLine="360"/>
            </w:pPr>
          </w:p>
          <w:p w:rsidR="00641051" w:rsidRPr="00DC5F4E" w:rsidRDefault="00641051" w:rsidP="0030076D">
            <w:pPr>
              <w:tabs>
                <w:tab w:val="left" w:pos="533"/>
              </w:tabs>
              <w:ind w:firstLine="360"/>
            </w:pPr>
          </w:p>
        </w:tc>
      </w:tr>
    </w:tbl>
    <w:p w:rsidR="00641051" w:rsidRDefault="00641051" w:rsidP="0030076D"/>
    <w:p w:rsidR="00641051" w:rsidRDefault="00641051" w:rsidP="0030076D"/>
    <w:p w:rsidR="00641051" w:rsidRDefault="00641051" w:rsidP="0030076D"/>
    <w:p w:rsidR="00641051" w:rsidRPr="004F69DB" w:rsidRDefault="00641051" w:rsidP="0030076D">
      <w:pPr>
        <w:pStyle w:val="af9"/>
        <w:ind w:left="0"/>
        <w:outlineLvl w:val="4"/>
        <w:rPr>
          <w:rFonts w:ascii="Times New Roman" w:hAnsi="Times New Roman"/>
          <w:b/>
          <w:lang w:val="en-US"/>
        </w:rPr>
      </w:pPr>
      <w:r w:rsidRPr="004F69DB">
        <w:rPr>
          <w:rFonts w:ascii="Times New Roman" w:hAnsi="Times New Roman"/>
          <w:b/>
        </w:rPr>
        <w:t>ТЕМАТИЧЕСКОЕ ПЛАНИРОВАНИЕ. 3 КЛАСС (68 ч)</w:t>
      </w:r>
    </w:p>
    <w:p w:rsidR="00641051" w:rsidRPr="004F69DB" w:rsidRDefault="00641051" w:rsidP="0030076D">
      <w:pPr>
        <w:pStyle w:val="af9"/>
        <w:ind w:left="0"/>
        <w:outlineLvl w:val="4"/>
        <w:rPr>
          <w:rFonts w:ascii="Times New Roman" w:hAnsi="Times New Roman"/>
          <w:b/>
          <w:lang w:val="en-US"/>
        </w:rPr>
      </w:pPr>
    </w:p>
    <w:tbl>
      <w:tblPr>
        <w:tblW w:w="10727" w:type="dxa"/>
        <w:tblInd w:w="-137" w:type="dxa"/>
        <w:tblLayout w:type="fixed"/>
        <w:tblCellMar>
          <w:left w:w="0" w:type="dxa"/>
          <w:right w:w="0" w:type="dxa"/>
        </w:tblCellMar>
        <w:tblLook w:val="0000" w:firstRow="0" w:lastRow="0" w:firstColumn="0" w:lastColumn="0" w:noHBand="0" w:noVBand="0"/>
      </w:tblPr>
      <w:tblGrid>
        <w:gridCol w:w="5094"/>
        <w:gridCol w:w="5633"/>
      </w:tblGrid>
      <w:tr w:rsidR="00641051" w:rsidRPr="002D37C8" w:rsidTr="0030076D">
        <w:trPr>
          <w:trHeight w:val="686"/>
        </w:trPr>
        <w:tc>
          <w:tcPr>
            <w:tcW w:w="5094" w:type="dxa"/>
            <w:tcBorders>
              <w:top w:val="single" w:sz="4" w:space="0" w:color="auto"/>
              <w:left w:val="single" w:sz="4" w:space="0" w:color="auto"/>
              <w:bottom w:val="nil"/>
              <w:right w:val="nil"/>
            </w:tcBorders>
            <w:shd w:val="clear" w:color="auto" w:fill="FFFFFF"/>
          </w:tcPr>
          <w:p w:rsidR="00641051" w:rsidRDefault="00641051" w:rsidP="0030076D"/>
          <w:p w:rsidR="00641051" w:rsidRPr="002D37C8" w:rsidRDefault="00641051" w:rsidP="0030076D"/>
        </w:tc>
        <w:tc>
          <w:tcPr>
            <w:tcW w:w="5633"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70"/>
        </w:trPr>
        <w:tc>
          <w:tcPr>
            <w:tcW w:w="5094"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r>
              <w:t>Тема А 1а са</w:t>
            </w:r>
            <w:r>
              <w:rPr>
                <w:lang w:val="en-US"/>
              </w:rPr>
              <w:t>mpagne</w:t>
            </w:r>
            <w:r>
              <w:t xml:space="preserve"> ("8 часов</w:t>
            </w:r>
            <w:r w:rsidRPr="002D37C8">
              <w:t>)</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Мир вокруг меня: природа; любимое вре</w:t>
            </w:r>
            <w:r w:rsidRPr="002D37C8">
              <w:softHyphen/>
              <w:t>мя года; дикие и домашние животные</w:t>
            </w:r>
          </w:p>
          <w:p w:rsidR="00641051" w:rsidRPr="002D37C8" w:rsidRDefault="00641051" w:rsidP="0030076D">
            <w:r w:rsidRPr="002D37C8">
              <w:t>Мир моих увлечений: мои любимые за</w:t>
            </w:r>
            <w:r w:rsidRPr="002D37C8">
              <w:softHyphen/>
              <w:t>нятия/хобби; спорт</w:t>
            </w:r>
          </w:p>
          <w:p w:rsidR="00641051" w:rsidRPr="002D37C8" w:rsidRDefault="00641051" w:rsidP="0030076D">
            <w:r w:rsidRPr="002D37C8">
              <w:t>Я и мои друзья: увлечения, совместные занятия; любимое домашнее животное: имя, внешность, характер</w:t>
            </w:r>
          </w:p>
          <w:p w:rsidR="00641051" w:rsidRPr="002D37C8" w:rsidRDefault="00641051" w:rsidP="0030076D">
            <w:r w:rsidRPr="002D37C8">
              <w:t>Страна изучаемого языка и родная страна: летние развлечения и деятель</w:t>
            </w:r>
            <w:r w:rsidRPr="002D37C8">
              <w:softHyphen/>
              <w:t>ность французских сверстников; клички домашних животных</w:t>
            </w:r>
          </w:p>
        </w:tc>
        <w:tc>
          <w:tcPr>
            <w:tcW w:w="5633"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49"/>
              </w:tabs>
            </w:pPr>
            <w:r w:rsidRPr="002D37C8">
              <w:t>•</w:t>
            </w:r>
            <w:r w:rsidRPr="002D37C8">
              <w:tab/>
              <w:t>Вести этикетные диалоги в ситуации бытового и межкультурного об</w:t>
            </w:r>
            <w:r w:rsidRPr="002D37C8">
              <w:softHyphen/>
              <w:t>щения:</w:t>
            </w:r>
          </w:p>
          <w:p w:rsidR="00641051" w:rsidRPr="002D37C8" w:rsidRDefault="00641051" w:rsidP="0030076D">
            <w:pPr>
              <w:tabs>
                <w:tab w:val="left" w:pos="240"/>
              </w:tabs>
            </w:pPr>
            <w:r w:rsidRPr="002D37C8">
              <w:t>—</w:t>
            </w:r>
            <w:r w:rsidRPr="002D37C8">
              <w:tab/>
              <w:t>поздравлять с началом учебного года, с праздниками, с днём рождения;</w:t>
            </w:r>
          </w:p>
          <w:p w:rsidR="00641051" w:rsidRPr="002D37C8" w:rsidRDefault="00641051" w:rsidP="0030076D">
            <w:pPr>
              <w:tabs>
                <w:tab w:val="left" w:pos="245"/>
              </w:tabs>
            </w:pPr>
            <w:r w:rsidRPr="002D37C8">
              <w:t>—</w:t>
            </w:r>
            <w:r w:rsidRPr="002D37C8">
              <w:tab/>
              <w:t>благодарить за поздравление с днём рождения, с праздниками.</w:t>
            </w:r>
          </w:p>
          <w:p w:rsidR="00641051" w:rsidRPr="002D37C8" w:rsidRDefault="00641051" w:rsidP="0030076D">
            <w:pPr>
              <w:tabs>
                <w:tab w:val="left" w:pos="168"/>
              </w:tabs>
            </w:pPr>
            <w:r w:rsidRPr="002D37C8">
              <w:t>•</w:t>
            </w:r>
            <w:r w:rsidRPr="002D37C8">
              <w:tab/>
              <w:t>Вести диалог-расспрос и вести диалог побуждение к действию:</w:t>
            </w:r>
          </w:p>
          <w:p w:rsidR="00641051" w:rsidRPr="002D37C8" w:rsidRDefault="00641051" w:rsidP="0030076D">
            <w:pPr>
              <w:tabs>
                <w:tab w:val="left" w:pos="698"/>
              </w:tabs>
              <w:ind w:firstLine="360"/>
            </w:pPr>
            <w:r w:rsidRPr="002D37C8">
              <w:t>—</w:t>
            </w:r>
            <w:r w:rsidRPr="002D37C8">
              <w:tab/>
              <w:t xml:space="preserve">задавать вопросы по теме </w:t>
            </w:r>
            <w:r w:rsidRPr="002D37C8">
              <w:rPr>
                <w:lang w:val="fr-FR" w:eastAsia="fr-FR"/>
              </w:rPr>
              <w:t xml:space="preserve">«A la campagne» </w:t>
            </w:r>
            <w:r w:rsidRPr="002D37C8">
              <w:t>и отвечать на вопро</w:t>
            </w:r>
            <w:r w:rsidRPr="002D37C8">
              <w:softHyphen/>
              <w:t>сы собеседника;</w:t>
            </w:r>
          </w:p>
          <w:p w:rsidR="00641051" w:rsidRPr="002D37C8" w:rsidRDefault="00641051" w:rsidP="0030076D">
            <w:pPr>
              <w:tabs>
                <w:tab w:val="left" w:pos="713"/>
              </w:tabs>
              <w:ind w:firstLine="360"/>
            </w:pPr>
            <w:r w:rsidRPr="002D37C8">
              <w:t>—</w:t>
            </w:r>
            <w:r w:rsidRPr="002D37C8">
              <w:tab/>
              <w:t xml:space="preserve">употреблять в речи лексические единицы по темам </w:t>
            </w:r>
            <w:r w:rsidRPr="002D37C8">
              <w:rPr>
                <w:lang w:val="fr-FR" w:eastAsia="fr-FR"/>
              </w:rPr>
              <w:t>«A la cam</w:t>
            </w:r>
            <w:r w:rsidRPr="002D37C8">
              <w:rPr>
                <w:lang w:val="fr-FR" w:eastAsia="fr-FR"/>
              </w:rPr>
              <w:softHyphen/>
              <w:t>pagne», «J’aime l’automne», «J’ai vu beaucoup d’animaux domestiques»;</w:t>
            </w:r>
          </w:p>
          <w:p w:rsidR="00641051" w:rsidRPr="002D37C8" w:rsidRDefault="00641051" w:rsidP="0030076D">
            <w:pPr>
              <w:tabs>
                <w:tab w:val="left" w:pos="187"/>
              </w:tabs>
            </w:pPr>
            <w:r w:rsidRPr="002D37C8">
              <w:rPr>
                <w:lang w:val="fr-FR" w:eastAsia="fr-FR"/>
              </w:rPr>
              <w:lastRenderedPageBreak/>
              <w:t>•</w:t>
            </w:r>
            <w:r w:rsidRPr="002D37C8">
              <w:rPr>
                <w:lang w:val="fr-FR" w:eastAsia="fr-FR"/>
              </w:rPr>
              <w:tab/>
            </w:r>
            <w:r w:rsidRPr="002D37C8">
              <w:t>Воспроизводить наизусть детские французские песни, рифмовки, стихи.</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727"/>
              </w:tabs>
              <w:ind w:firstLine="360"/>
            </w:pPr>
            <w:r w:rsidRPr="002D37C8">
              <w:t>—</w:t>
            </w:r>
            <w:r w:rsidRPr="002D37C8">
              <w:tab/>
              <w:t xml:space="preserve">извиняться и объяснять причину невыполнения чего-л. </w:t>
            </w:r>
            <w:r w:rsidRPr="002D37C8">
              <w:rPr>
                <w:lang w:val="fr-FR" w:eastAsia="fr-FR"/>
              </w:rPr>
              <w:t>(Je ne peux pas...);</w:t>
            </w:r>
          </w:p>
          <w:p w:rsidR="00641051" w:rsidRPr="002D37C8" w:rsidRDefault="00641051" w:rsidP="0030076D">
            <w:pPr>
              <w:tabs>
                <w:tab w:val="left" w:pos="708"/>
              </w:tabs>
              <w:ind w:firstLine="360"/>
            </w:pPr>
            <w:r w:rsidRPr="002D37C8">
              <w:rPr>
                <w:lang w:val="fr-FR" w:eastAsia="fr-FR"/>
              </w:rPr>
              <w:t>—</w:t>
            </w:r>
            <w:r w:rsidRPr="002D37C8">
              <w:rPr>
                <w:lang w:val="fr-FR" w:eastAsia="fr-FR"/>
              </w:rPr>
              <w:tab/>
            </w:r>
            <w:r w:rsidRPr="002D37C8">
              <w:t xml:space="preserve">выражать своё желание, мнение, согласие </w:t>
            </w:r>
            <w:r w:rsidRPr="002D37C8">
              <w:rPr>
                <w:lang w:val="fr-FR" w:eastAsia="fr-FR"/>
              </w:rPr>
              <w:t>(Je veux un chiot (un chaton)...; Je veux savoir);</w:t>
            </w:r>
          </w:p>
          <w:p w:rsidR="00641051" w:rsidRPr="002D37C8" w:rsidRDefault="00641051" w:rsidP="0030076D">
            <w:pPr>
              <w:tabs>
                <w:tab w:val="left" w:pos="732"/>
              </w:tabs>
              <w:ind w:firstLine="360"/>
              <w:rPr>
                <w:lang w:val="fr-FR"/>
              </w:rPr>
            </w:pPr>
            <w:r w:rsidRPr="002D37C8">
              <w:rPr>
                <w:lang w:val="fr-FR" w:eastAsia="fr-FR"/>
              </w:rPr>
              <w:t>—</w:t>
            </w:r>
            <w:r w:rsidRPr="002D37C8">
              <w:rPr>
                <w:lang w:val="fr-FR" w:eastAsia="fr-FR"/>
              </w:rPr>
              <w:tab/>
            </w:r>
            <w:r w:rsidRPr="002D37C8">
              <w:t xml:space="preserve">выражать эмоциональную оценку (рубрика </w:t>
            </w:r>
            <w:r w:rsidRPr="002D37C8">
              <w:rPr>
                <w:lang w:val="fr-FR" w:eastAsia="fr-FR"/>
              </w:rPr>
              <w:t>«J’aime... Je n’aime pas...»);</w:t>
            </w:r>
          </w:p>
          <w:p w:rsidR="00641051" w:rsidRPr="002D37C8" w:rsidRDefault="00641051" w:rsidP="0030076D">
            <w:pPr>
              <w:tabs>
                <w:tab w:val="left" w:pos="698"/>
              </w:tabs>
              <w:ind w:firstLine="360"/>
              <w:rPr>
                <w:lang w:val="fr-FR"/>
              </w:rPr>
            </w:pPr>
            <w:r w:rsidRPr="002D37C8">
              <w:rPr>
                <w:lang w:val="fr-FR" w:eastAsia="fr-FR"/>
              </w:rPr>
              <w:t>—</w:t>
            </w:r>
            <w:r w:rsidRPr="002D37C8">
              <w:rPr>
                <w:lang w:val="fr-FR" w:eastAsia="fr-FR"/>
              </w:rPr>
              <w:tab/>
            </w:r>
            <w:r w:rsidRPr="002D37C8">
              <w:t>описыватьиллюстрациипотемам</w:t>
            </w:r>
            <w:r w:rsidRPr="002D37C8">
              <w:rPr>
                <w:lang w:val="fr-FR"/>
              </w:rPr>
              <w:t xml:space="preserve"> (</w:t>
            </w:r>
            <w:r w:rsidRPr="002D37C8">
              <w:t>рубрика</w:t>
            </w:r>
            <w:r w:rsidRPr="002D37C8">
              <w:rPr>
                <w:lang w:val="fr-FR" w:eastAsia="fr-FR"/>
              </w:rPr>
              <w:t xml:space="preserve">«Je décris les images», «Où est le chien?», «Lucien travaille» </w:t>
            </w:r>
            <w:r w:rsidRPr="002D37C8">
              <w:t>идр</w:t>
            </w:r>
            <w:r w:rsidRPr="002D37C8">
              <w:rPr>
                <w:lang w:val="fr-FR"/>
              </w:rPr>
              <w:t>.);</w:t>
            </w:r>
          </w:p>
          <w:p w:rsidR="00641051" w:rsidRPr="002D37C8" w:rsidRDefault="00641051" w:rsidP="0030076D">
            <w:pPr>
              <w:tabs>
                <w:tab w:val="left" w:pos="549"/>
              </w:tabs>
              <w:ind w:firstLine="360"/>
            </w:pPr>
            <w:r w:rsidRPr="002D37C8">
              <w:rPr>
                <w:lang w:val="fr-FR" w:eastAsia="fr-FR"/>
              </w:rPr>
              <w:t>—</w:t>
            </w:r>
            <w:r w:rsidRPr="002D37C8">
              <w:rPr>
                <w:lang w:val="fr-FR" w:eastAsia="fr-FR"/>
              </w:rPr>
              <w:tab/>
            </w:r>
            <w:r w:rsidRPr="002D37C8">
              <w:t>составлятьсобственныйрассказ</w:t>
            </w:r>
            <w:r w:rsidRPr="002D37C8">
              <w:rPr>
                <w:lang w:val="fr-FR"/>
              </w:rPr>
              <w:t xml:space="preserve"> (</w:t>
            </w:r>
            <w:r w:rsidRPr="002D37C8">
              <w:t>рубрики</w:t>
            </w:r>
            <w:r w:rsidRPr="002D37C8">
              <w:rPr>
                <w:lang w:val="fr-FR" w:eastAsia="fr-FR"/>
              </w:rPr>
              <w:t>«J’aime les vacances d’été», «Je décris les images»);</w:t>
            </w:r>
            <w:r w:rsidRPr="001850DE">
              <w:rPr>
                <w:lang w:val="fr-FR"/>
              </w:rPr>
              <w:tab/>
            </w:r>
            <w:r w:rsidRPr="002D37C8">
              <w:t>пересказыватьпрочитанныйтекстпоопорам</w:t>
            </w:r>
            <w:r w:rsidRPr="001850DE">
              <w:rPr>
                <w:lang w:val="fr-FR"/>
              </w:rPr>
              <w:t xml:space="preserve"> (</w:t>
            </w:r>
            <w:r w:rsidRPr="002D37C8">
              <w:t>текст</w:t>
            </w:r>
            <w:r w:rsidRPr="002D37C8">
              <w:rPr>
                <w:lang w:val="fr-FR" w:eastAsia="fr-FR"/>
              </w:rPr>
              <w:t xml:space="preserve">«En été», </w:t>
            </w:r>
            <w:r w:rsidRPr="002D37C8">
              <w:t>упр</w:t>
            </w:r>
            <w:r w:rsidRPr="001850DE">
              <w:rPr>
                <w:lang w:val="fr-FR"/>
              </w:rPr>
              <w:t xml:space="preserve">. </w:t>
            </w:r>
            <w:r w:rsidRPr="002D37C8">
              <w:rPr>
                <w:lang w:val="fr-FR" w:eastAsia="fr-FR"/>
              </w:rPr>
              <w:t>Je lis et je réponds).</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49"/>
              </w:tabs>
              <w:ind w:firstLine="360"/>
            </w:pPr>
            <w:r w:rsidRPr="002D37C8">
              <w:t>—</w:t>
            </w:r>
            <w:r w:rsidRPr="002D37C8">
              <w:tab/>
              <w:t xml:space="preserve">понимать приветствие учителя и отвечать на вопросы по теме </w:t>
            </w:r>
            <w:r w:rsidRPr="002D37C8">
              <w:rPr>
                <w:lang w:val="fr-FR" w:eastAsia="fr-FR"/>
              </w:rPr>
              <w:t>«La rentrée»;</w:t>
            </w:r>
          </w:p>
          <w:p w:rsidR="00641051" w:rsidRPr="002D37C8" w:rsidRDefault="00641051" w:rsidP="0030076D">
            <w:pPr>
              <w:tabs>
                <w:tab w:val="left" w:pos="549"/>
              </w:tabs>
              <w:ind w:firstLine="360"/>
            </w:pPr>
            <w:r w:rsidRPr="002D37C8">
              <w:t>—</w:t>
            </w:r>
            <w:r w:rsidRPr="002D37C8">
              <w:tab/>
              <w:t>понимать в целом речь учителя по ведению урока, адекватно вы</w:t>
            </w:r>
            <w:r w:rsidRPr="002D37C8">
              <w:softHyphen/>
              <w:t xml:space="preserve">полнять его задания </w:t>
            </w:r>
            <w:r w:rsidRPr="002D37C8">
              <w:rPr>
                <w:lang w:val="fr-FR" w:eastAsia="fr-FR"/>
              </w:rPr>
              <w:t>(Préparez-vous à la leçon, Ouvrez vos manuels, etc.)\</w:t>
            </w:r>
          </w:p>
          <w:p w:rsidR="00641051" w:rsidRPr="002D37C8" w:rsidRDefault="00641051" w:rsidP="0030076D">
            <w:pPr>
              <w:tabs>
                <w:tab w:val="left" w:pos="549"/>
              </w:tabs>
              <w:ind w:firstLine="360"/>
            </w:pPr>
            <w:r w:rsidRPr="002D37C8">
              <w:rPr>
                <w:lang w:val="fr-FR" w:eastAsia="fr-FR"/>
              </w:rPr>
              <w:t>—</w:t>
            </w:r>
            <w:r w:rsidRPr="002D37C8">
              <w:rPr>
                <w:lang w:val="fr-FR" w:eastAsia="fr-FR"/>
              </w:rPr>
              <w:tab/>
            </w:r>
            <w:r w:rsidRPr="002D37C8">
              <w:t>вербально и невербально реагировать на вопросы и задания учи</w:t>
            </w:r>
            <w:r w:rsidRPr="002D37C8">
              <w:softHyphen/>
              <w:t>теля во время вводной беседы;</w:t>
            </w:r>
          </w:p>
          <w:p w:rsidR="00641051" w:rsidRPr="002D37C8" w:rsidRDefault="00641051" w:rsidP="0030076D">
            <w:pPr>
              <w:tabs>
                <w:tab w:val="left" w:pos="549"/>
              </w:tabs>
              <w:ind w:firstLine="360"/>
            </w:pPr>
            <w:r w:rsidRPr="002D37C8">
              <w:t>—</w:t>
            </w:r>
            <w:r w:rsidRPr="002D37C8">
              <w:tab/>
              <w:t>понимать речь одноклассника в ходе общения с ним по темам: «Летние каникулы», «Природа», «Погода», «Домашние животные;</w:t>
            </w:r>
          </w:p>
          <w:p w:rsidR="00641051" w:rsidRPr="002D37C8" w:rsidRDefault="00641051" w:rsidP="0030076D">
            <w:pPr>
              <w:tabs>
                <w:tab w:val="left" w:pos="549"/>
              </w:tabs>
              <w:ind w:firstLine="360"/>
            </w:pPr>
            <w:r w:rsidRPr="002D37C8">
              <w:t>—</w:t>
            </w:r>
            <w:r w:rsidRPr="002D37C8">
              <w:tab/>
              <w:t xml:space="preserve">использовать языковую догадку (упр. </w:t>
            </w:r>
            <w:r w:rsidRPr="002D37C8">
              <w:rPr>
                <w:lang w:val="fr-FR" w:eastAsia="fr-FR"/>
              </w:rPr>
              <w:t>Je devine)',</w:t>
            </w:r>
          </w:p>
          <w:p w:rsidR="00641051" w:rsidRPr="002D37C8" w:rsidRDefault="00641051" w:rsidP="0030076D">
            <w:pPr>
              <w:tabs>
                <w:tab w:val="left" w:pos="549"/>
              </w:tabs>
              <w:ind w:firstLine="360"/>
            </w:pPr>
            <w:r w:rsidRPr="002D37C8">
              <w:t>—</w:t>
            </w:r>
            <w:r w:rsidRPr="002D37C8">
              <w:tab/>
              <w:t>воспринимать на слух и понимать основную информацию, со</w:t>
            </w:r>
            <w:r w:rsidRPr="002D37C8">
              <w:softHyphen/>
              <w:t xml:space="preserve">держащуюся в текстах по темам: </w:t>
            </w:r>
            <w:r w:rsidRPr="002D37C8">
              <w:rPr>
                <w:lang w:val="fr-FR" w:eastAsia="fr-FR"/>
              </w:rPr>
              <w:t>«En vacances», «Nous sommes dans le bois», «On est attentif, n’est-ce pas?»;</w:t>
            </w:r>
          </w:p>
          <w:p w:rsidR="00641051" w:rsidRPr="002D37C8" w:rsidRDefault="00641051" w:rsidP="0030076D">
            <w:pPr>
              <w:tabs>
                <w:tab w:val="left" w:pos="549"/>
              </w:tabs>
              <w:ind w:firstLine="360"/>
            </w:pPr>
            <w:r w:rsidRPr="002D37C8">
              <w:rPr>
                <w:lang w:val="fr-FR" w:eastAsia="fr-FR"/>
              </w:rPr>
              <w:t>—</w:t>
            </w:r>
            <w:r w:rsidRPr="002D37C8">
              <w:rPr>
                <w:lang w:val="fr-FR" w:eastAsia="fr-FR"/>
              </w:rPr>
              <w:tab/>
            </w:r>
            <w:r w:rsidRPr="002D37C8">
              <w:t xml:space="preserve">воспринимать на слух и понимать в деталях данные тексты при вторичном прослушивании (упр. </w:t>
            </w:r>
            <w:r w:rsidRPr="002D37C8">
              <w:rPr>
                <w:lang w:val="fr-FR" w:eastAsia="fr-FR"/>
              </w:rPr>
              <w:t>Je lis les questions et j’y réponds).</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Соотносить графический образ слова с его звуковым образом.</w:t>
            </w:r>
          </w:p>
          <w:p w:rsidR="00641051" w:rsidRPr="002D37C8" w:rsidRDefault="00641051" w:rsidP="0030076D">
            <w:pPr>
              <w:tabs>
                <w:tab w:val="left" w:pos="186"/>
              </w:tabs>
            </w:pPr>
            <w:r w:rsidRPr="002D37C8">
              <w:t>•</w:t>
            </w:r>
            <w:r w:rsidRPr="002D37C8">
              <w:tab/>
              <w:t>Соблюдать правильное ударение в словах и фразах, интонацию в це</w:t>
            </w:r>
            <w:r w:rsidRPr="002D37C8">
              <w:softHyphen/>
              <w:t>лом.</w:t>
            </w:r>
          </w:p>
          <w:p w:rsidR="00641051" w:rsidRPr="002D37C8" w:rsidRDefault="00641051" w:rsidP="0030076D">
            <w:pPr>
              <w:tabs>
                <w:tab w:val="left" w:pos="549"/>
              </w:tabs>
              <w:ind w:firstLine="360"/>
            </w:pPr>
            <w:r w:rsidRPr="002D37C8">
              <w:t>• Прогнозировать содержание текста на основе заголовка. —</w:t>
            </w:r>
            <w:r w:rsidRPr="002D37C8">
              <w:tab/>
              <w:t xml:space="preserve">пересказывать прочитанный текст по опорам (текст </w:t>
            </w:r>
            <w:r w:rsidRPr="002D37C8">
              <w:rPr>
                <w:lang w:val="fr-FR" w:eastAsia="fr-FR"/>
              </w:rPr>
              <w:t xml:space="preserve">«En été», </w:t>
            </w:r>
            <w:r w:rsidRPr="002D37C8">
              <w:t xml:space="preserve">упр. </w:t>
            </w:r>
            <w:r w:rsidRPr="002D37C8">
              <w:rPr>
                <w:lang w:val="fr-FR" w:eastAsia="fr-FR"/>
              </w:rPr>
              <w:t>Je lis et je réponds).</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49"/>
              </w:tabs>
              <w:ind w:firstLine="360"/>
            </w:pPr>
            <w:r w:rsidRPr="002D37C8">
              <w:t>—</w:t>
            </w:r>
            <w:r w:rsidRPr="002D37C8">
              <w:tab/>
              <w:t xml:space="preserve">понимать приветствие учителя и отвечать на вопросы по теме </w:t>
            </w:r>
            <w:r w:rsidRPr="002D37C8">
              <w:rPr>
                <w:lang w:val="fr-FR" w:eastAsia="fr-FR"/>
              </w:rPr>
              <w:t>«La rentrée»;</w:t>
            </w:r>
          </w:p>
          <w:p w:rsidR="00641051" w:rsidRPr="002D37C8" w:rsidRDefault="00641051" w:rsidP="0030076D">
            <w:pPr>
              <w:tabs>
                <w:tab w:val="left" w:pos="549"/>
              </w:tabs>
              <w:ind w:firstLine="360"/>
            </w:pPr>
            <w:r w:rsidRPr="002D37C8">
              <w:t>—</w:t>
            </w:r>
            <w:r w:rsidRPr="002D37C8">
              <w:tab/>
              <w:t>понимать в целом речь учителя по ведению урока, адекватно вы</w:t>
            </w:r>
            <w:r w:rsidRPr="002D37C8">
              <w:softHyphen/>
              <w:t xml:space="preserve">полнять его задания </w:t>
            </w:r>
            <w:r w:rsidRPr="002D37C8">
              <w:rPr>
                <w:lang w:val="fr-FR" w:eastAsia="fr-FR"/>
              </w:rPr>
              <w:t>(Préparez-vous à la leçon, Ouvrez vos manuels, etc.)\</w:t>
            </w:r>
          </w:p>
          <w:p w:rsidR="00641051" w:rsidRPr="002D37C8" w:rsidRDefault="00641051" w:rsidP="0030076D">
            <w:pPr>
              <w:tabs>
                <w:tab w:val="left" w:pos="549"/>
              </w:tabs>
              <w:ind w:firstLine="360"/>
            </w:pPr>
            <w:r w:rsidRPr="002D37C8">
              <w:rPr>
                <w:lang w:val="fr-FR" w:eastAsia="fr-FR"/>
              </w:rPr>
              <w:t>—</w:t>
            </w:r>
            <w:r w:rsidRPr="002D37C8">
              <w:rPr>
                <w:lang w:val="fr-FR" w:eastAsia="fr-FR"/>
              </w:rPr>
              <w:tab/>
            </w:r>
            <w:r w:rsidRPr="002D37C8">
              <w:t xml:space="preserve">вербально и невербально реагировать на </w:t>
            </w:r>
            <w:r w:rsidRPr="002D37C8">
              <w:lastRenderedPageBreak/>
              <w:t>вопросы и задания учи</w:t>
            </w:r>
            <w:r w:rsidRPr="002D37C8">
              <w:softHyphen/>
              <w:t>теля во время вводной беседы;</w:t>
            </w:r>
          </w:p>
          <w:p w:rsidR="00641051" w:rsidRPr="002D37C8" w:rsidRDefault="00641051" w:rsidP="0030076D">
            <w:pPr>
              <w:tabs>
                <w:tab w:val="left" w:pos="549"/>
              </w:tabs>
              <w:ind w:firstLine="360"/>
            </w:pPr>
            <w:r w:rsidRPr="002D37C8">
              <w:t>—</w:t>
            </w:r>
            <w:r w:rsidRPr="002D37C8">
              <w:tab/>
              <w:t>понимать речь одноклассника в ходе общения с ним по темам: «Летние каникулы», «Природа», «Погода», «Домашние животные;</w:t>
            </w:r>
          </w:p>
          <w:p w:rsidR="00641051" w:rsidRPr="002D37C8" w:rsidRDefault="00641051" w:rsidP="0030076D">
            <w:pPr>
              <w:tabs>
                <w:tab w:val="left" w:pos="549"/>
              </w:tabs>
              <w:ind w:firstLine="360"/>
            </w:pPr>
            <w:r w:rsidRPr="002D37C8">
              <w:t>—</w:t>
            </w:r>
            <w:r w:rsidRPr="002D37C8">
              <w:tab/>
              <w:t xml:space="preserve">использовать языковую догадку (упр. </w:t>
            </w:r>
            <w:r w:rsidRPr="002D37C8">
              <w:rPr>
                <w:lang w:val="fr-FR" w:eastAsia="fr-FR"/>
              </w:rPr>
              <w:t>Je devine)',</w:t>
            </w:r>
          </w:p>
          <w:p w:rsidR="00641051" w:rsidRPr="002D37C8" w:rsidRDefault="00641051" w:rsidP="0030076D">
            <w:pPr>
              <w:tabs>
                <w:tab w:val="left" w:pos="549"/>
              </w:tabs>
              <w:ind w:firstLine="360"/>
            </w:pPr>
            <w:r w:rsidRPr="002D37C8">
              <w:t>—</w:t>
            </w:r>
            <w:r w:rsidRPr="002D37C8">
              <w:tab/>
              <w:t>воспринимать на слух и понимать основную информацию, со</w:t>
            </w:r>
            <w:r w:rsidRPr="002D37C8">
              <w:softHyphen/>
              <w:t xml:space="preserve">держащуюся в текстах по темам: </w:t>
            </w:r>
            <w:r w:rsidRPr="002D37C8">
              <w:rPr>
                <w:lang w:val="fr-FR" w:eastAsia="fr-FR"/>
              </w:rPr>
              <w:t>«En vacances», «Nous sommes dans le bois», «On est attentif, n’est-ce pas?»;</w:t>
            </w:r>
          </w:p>
          <w:p w:rsidR="00641051" w:rsidRPr="002D37C8" w:rsidRDefault="00641051" w:rsidP="0030076D">
            <w:pPr>
              <w:tabs>
                <w:tab w:val="left" w:pos="549"/>
              </w:tabs>
              <w:ind w:firstLine="360"/>
            </w:pPr>
            <w:r w:rsidRPr="002D37C8">
              <w:rPr>
                <w:lang w:val="fr-FR" w:eastAsia="fr-FR"/>
              </w:rPr>
              <w:t>—</w:t>
            </w:r>
            <w:r w:rsidRPr="002D37C8">
              <w:rPr>
                <w:lang w:val="fr-FR" w:eastAsia="fr-FR"/>
              </w:rPr>
              <w:tab/>
            </w:r>
            <w:r w:rsidRPr="002D37C8">
              <w:t xml:space="preserve">воспринимать на слух и понимать в деталях данные тексты при вторичном прослушивании (упр. </w:t>
            </w:r>
            <w:r w:rsidRPr="002D37C8">
              <w:rPr>
                <w:lang w:val="fr-FR" w:eastAsia="fr-FR"/>
              </w:rPr>
              <w:t>Je lis les questions et j’y réponds).</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Соотносить графический образ слова с его звуковым образом.</w:t>
            </w:r>
          </w:p>
          <w:p w:rsidR="00641051" w:rsidRPr="002D37C8" w:rsidRDefault="00641051" w:rsidP="0030076D">
            <w:pPr>
              <w:tabs>
                <w:tab w:val="left" w:pos="186"/>
              </w:tabs>
            </w:pPr>
            <w:r w:rsidRPr="002D37C8">
              <w:t>•</w:t>
            </w:r>
            <w:r w:rsidRPr="002D37C8">
              <w:tab/>
              <w:t>Соблюдать правильное ударение в словах и фразах, интонацию в це</w:t>
            </w:r>
            <w:r w:rsidRPr="002D37C8">
              <w:softHyphen/>
              <w:t>лом.</w:t>
            </w:r>
          </w:p>
          <w:p w:rsidR="00641051" w:rsidRPr="002D37C8" w:rsidRDefault="00641051" w:rsidP="0030076D">
            <w:r w:rsidRPr="002D37C8">
              <w:t>• Прогнозировать содержание текста на основе заголовка.</w:t>
            </w:r>
          </w:p>
          <w:p w:rsidR="00641051" w:rsidRPr="002D37C8" w:rsidRDefault="00641051" w:rsidP="0030076D">
            <w:r w:rsidRPr="002D37C8">
              <w:t xml:space="preserve">• Догадываться о значении незнакомых слов </w:t>
            </w:r>
            <w:r w:rsidRPr="002D37C8">
              <w:rPr>
                <w:lang w:val="fr-FR" w:eastAsia="fr-FR"/>
              </w:rPr>
              <w:t xml:space="preserve">balançoire </w:t>
            </w:r>
            <w:r w:rsidRPr="002D37C8">
              <w:t xml:space="preserve">и </w:t>
            </w:r>
            <w:r w:rsidRPr="002D37C8">
              <w:rPr>
                <w:lang w:val="fr-FR" w:eastAsia="fr-FR"/>
              </w:rPr>
              <w:t xml:space="preserve">nageur/nageuse </w:t>
            </w:r>
            <w:r w:rsidRPr="002D37C8">
              <w:t xml:space="preserve">(упр. </w:t>
            </w:r>
            <w:r w:rsidRPr="002D37C8">
              <w:rPr>
                <w:lang w:val="fr-FR" w:eastAsia="fr-FR"/>
              </w:rPr>
              <w:t>Je lis et je devine).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 xml:space="preserve">Писать предложения с опорой на образец (упр. </w:t>
            </w:r>
            <w:r w:rsidRPr="002D37C8">
              <w:rPr>
                <w:lang w:val="fr-FR" w:eastAsia="fr-FR"/>
              </w:rPr>
              <w:t>J’écris de quel ani</w:t>
            </w:r>
            <w:r w:rsidRPr="002D37C8">
              <w:rPr>
                <w:lang w:val="fr-FR" w:eastAsia="fr-FR"/>
              </w:rPr>
              <w:softHyphen/>
              <w:t>mal j’ai peur et je n’ai pas peur).</w:t>
            </w:r>
            <w:r w:rsidRPr="001850DE">
              <w:rPr>
                <w:lang w:val="de-DE"/>
              </w:rPr>
              <w:t>•</w:t>
            </w:r>
            <w:r w:rsidRPr="001850DE">
              <w:rPr>
                <w:lang w:val="de-DE"/>
              </w:rPr>
              <w:tab/>
            </w:r>
            <w:r w:rsidRPr="002D37C8">
              <w:t xml:space="preserve">Дописывать предложения, используя знакомую лексику с опорой на картинку (упр. </w:t>
            </w:r>
            <w:r w:rsidRPr="002D37C8">
              <w:rPr>
                <w:lang w:val="fr-FR" w:eastAsia="fr-FR"/>
              </w:rPr>
              <w:t>Je complète.</w:t>
            </w:r>
            <w:r w:rsidRPr="002D37C8">
              <w:t>„).</w:t>
            </w:r>
          </w:p>
          <w:p w:rsidR="00641051" w:rsidRPr="00BC4CA6" w:rsidRDefault="00641051" w:rsidP="0030076D">
            <w:pPr>
              <w:tabs>
                <w:tab w:val="left" w:pos="192"/>
              </w:tabs>
            </w:pPr>
            <w:r w:rsidRPr="002D37C8">
              <w:t>•</w:t>
            </w:r>
            <w:r w:rsidRPr="002D37C8">
              <w:tab/>
              <w:t xml:space="preserve">Писать записку с опорой на образец (упр. </w:t>
            </w:r>
            <w:r w:rsidRPr="002D37C8">
              <w:rPr>
                <w:lang w:val="fr-FR" w:eastAsia="fr-FR"/>
              </w:rPr>
              <w:t>J’écris des mots à mes copains).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68"/>
              </w:tabs>
            </w:pPr>
            <w:r w:rsidRPr="002D37C8">
              <w:t>•</w:t>
            </w:r>
            <w:r w:rsidRPr="002D37C8">
              <w:tab/>
              <w:t>Группировать слова по их тематической принадлежности.</w:t>
            </w:r>
          </w:p>
          <w:p w:rsidR="00641051" w:rsidRPr="002D37C8" w:rsidRDefault="00641051" w:rsidP="0030076D">
            <w:pPr>
              <w:tabs>
                <w:tab w:val="left" w:pos="168"/>
              </w:tabs>
            </w:pPr>
            <w:r w:rsidRPr="002D37C8">
              <w:t>•</w:t>
            </w:r>
            <w:r w:rsidRPr="002D37C8">
              <w:tab/>
              <w:t>Различать существительные единственного и множественного числа.</w:t>
            </w:r>
          </w:p>
          <w:p w:rsidR="00641051" w:rsidRPr="002D37C8" w:rsidRDefault="00641051" w:rsidP="0030076D">
            <w:pPr>
              <w:tabs>
                <w:tab w:val="left" w:pos="168"/>
              </w:tabs>
            </w:pPr>
            <w:r w:rsidRPr="002D37C8">
              <w:t>•</w:t>
            </w:r>
            <w:r w:rsidRPr="002D37C8">
              <w:tab/>
              <w:t xml:space="preserve">Различать существительные на </w:t>
            </w:r>
            <w:r w:rsidRPr="002D37C8">
              <w:rPr>
                <w:lang w:val="fr-FR" w:eastAsia="fr-FR"/>
              </w:rPr>
              <w:t>-al.</w:t>
            </w:r>
          </w:p>
          <w:p w:rsidR="00641051" w:rsidRPr="002D37C8" w:rsidRDefault="00641051" w:rsidP="0030076D">
            <w:pPr>
              <w:tabs>
                <w:tab w:val="left" w:pos="173"/>
              </w:tabs>
            </w:pPr>
            <w:r w:rsidRPr="002D37C8">
              <w:t>•</w:t>
            </w:r>
            <w:r w:rsidRPr="002D37C8">
              <w:tab/>
              <w:t xml:space="preserve">Употреблять в речи глаголы, использующиеся в ситуации общения в </w:t>
            </w:r>
            <w:r w:rsidRPr="002D37C8">
              <w:rPr>
                <w:lang w:val="fr-FR" w:eastAsia="fr-FR"/>
              </w:rPr>
              <w:t xml:space="preserve">présent </w:t>
            </w:r>
            <w:r w:rsidRPr="002D37C8">
              <w:t>I группы.</w:t>
            </w:r>
          </w:p>
          <w:p w:rsidR="00641051" w:rsidRDefault="00641051" w:rsidP="0030076D">
            <w:pPr>
              <w:tabs>
                <w:tab w:val="left" w:pos="186"/>
              </w:tabs>
              <w:rPr>
                <w:lang w:val="fr-FR" w:eastAsia="fr-FR"/>
              </w:rPr>
            </w:pPr>
            <w:r w:rsidRPr="002D37C8">
              <w:t>•</w:t>
            </w:r>
            <w:r w:rsidRPr="002D37C8">
              <w:tab/>
              <w:t>Употреблять в речи прилагательные женского рода</w:t>
            </w:r>
          </w:p>
          <w:p w:rsidR="00641051" w:rsidRDefault="00641051" w:rsidP="0030076D">
            <w:pPr>
              <w:tabs>
                <w:tab w:val="left" w:pos="186"/>
              </w:tabs>
              <w:rPr>
                <w:lang w:val="fr-FR" w:eastAsia="fr-FR"/>
              </w:rPr>
            </w:pPr>
          </w:p>
          <w:p w:rsidR="00641051" w:rsidRPr="001850DE" w:rsidRDefault="00641051" w:rsidP="0030076D">
            <w:pPr>
              <w:tabs>
                <w:tab w:val="left" w:pos="186"/>
              </w:tabs>
            </w:pPr>
          </w:p>
          <w:p w:rsidR="00641051" w:rsidRPr="001850DE" w:rsidRDefault="00641051" w:rsidP="0030076D"/>
          <w:p w:rsidR="00641051" w:rsidRPr="00735C0F" w:rsidRDefault="00641051" w:rsidP="0030076D"/>
          <w:p w:rsidR="00641051" w:rsidRPr="00735C0F" w:rsidRDefault="00641051" w:rsidP="0030076D">
            <w:pPr>
              <w:tabs>
                <w:tab w:val="left" w:pos="727"/>
              </w:tabs>
            </w:pPr>
          </w:p>
        </w:tc>
      </w:tr>
    </w:tbl>
    <w:p w:rsidR="00641051" w:rsidRPr="004F69DB" w:rsidRDefault="00641051" w:rsidP="0030076D">
      <w:pPr>
        <w:tabs>
          <w:tab w:val="left" w:pos="186"/>
        </w:tabs>
      </w:pPr>
    </w:p>
    <w:p w:rsidR="00641051" w:rsidRDefault="00641051" w:rsidP="0030076D">
      <w:pPr>
        <w:tabs>
          <w:tab w:val="left" w:pos="186"/>
        </w:tabs>
      </w:pPr>
    </w:p>
    <w:p w:rsidR="00641051" w:rsidRDefault="00641051" w:rsidP="0030076D">
      <w:pPr>
        <w:tabs>
          <w:tab w:val="left" w:pos="186"/>
        </w:tabs>
      </w:pPr>
    </w:p>
    <w:p w:rsidR="00641051" w:rsidRDefault="00641051" w:rsidP="0030076D">
      <w:pPr>
        <w:tabs>
          <w:tab w:val="left" w:pos="186"/>
        </w:tabs>
      </w:pPr>
    </w:p>
    <w:p w:rsidR="00641051" w:rsidRPr="00864C35" w:rsidRDefault="00641051" w:rsidP="0030076D">
      <w:pPr>
        <w:tabs>
          <w:tab w:val="left" w:pos="186"/>
        </w:tabs>
      </w:pPr>
    </w:p>
    <w:tbl>
      <w:tblPr>
        <w:tblW w:w="10727" w:type="dxa"/>
        <w:tblInd w:w="-137" w:type="dxa"/>
        <w:tblLayout w:type="fixed"/>
        <w:tblCellMar>
          <w:left w:w="0" w:type="dxa"/>
          <w:right w:w="0" w:type="dxa"/>
        </w:tblCellMar>
        <w:tblLook w:val="0000" w:firstRow="0" w:lastRow="0" w:firstColumn="0" w:lastColumn="0" w:noHBand="0" w:noVBand="0"/>
      </w:tblPr>
      <w:tblGrid>
        <w:gridCol w:w="4921"/>
        <w:gridCol w:w="5806"/>
      </w:tblGrid>
      <w:tr w:rsidR="00641051" w:rsidRPr="002D37C8" w:rsidTr="0030076D">
        <w:trPr>
          <w:trHeight w:val="658"/>
        </w:trPr>
        <w:tc>
          <w:tcPr>
            <w:tcW w:w="4921" w:type="dxa"/>
            <w:tcBorders>
              <w:top w:val="single" w:sz="4" w:space="0" w:color="auto"/>
              <w:left w:val="single" w:sz="4" w:space="0" w:color="auto"/>
              <w:bottom w:val="nil"/>
              <w:right w:val="nil"/>
            </w:tcBorders>
            <w:shd w:val="clear" w:color="auto" w:fill="FFFFFF"/>
          </w:tcPr>
          <w:p w:rsidR="00641051" w:rsidRPr="002D37C8" w:rsidRDefault="00641051" w:rsidP="0030076D">
            <w:pPr>
              <w:ind w:left="425" w:hanging="425"/>
            </w:pPr>
            <w:r w:rsidRPr="002D37C8">
              <w:t>Тематическое планирование</w:t>
            </w:r>
          </w:p>
        </w:tc>
        <w:tc>
          <w:tcPr>
            <w:tcW w:w="580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2726"/>
        </w:trPr>
        <w:tc>
          <w:tcPr>
            <w:tcW w:w="4921"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80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68"/>
              </w:tabs>
            </w:pPr>
            <w:r w:rsidRPr="002D37C8">
              <w:t>•</w:t>
            </w:r>
            <w:r w:rsidRPr="002D37C8">
              <w:tab/>
              <w:t xml:space="preserve">Дописывать предложения, используя знакомую лексику с опорой на картинку (упр. </w:t>
            </w:r>
            <w:r w:rsidRPr="002D37C8">
              <w:rPr>
                <w:lang w:val="fr-FR" w:eastAsia="fr-FR"/>
              </w:rPr>
              <w:t>Je complète.</w:t>
            </w:r>
            <w:r w:rsidRPr="002D37C8">
              <w:t>„).</w:t>
            </w:r>
          </w:p>
          <w:p w:rsidR="00641051" w:rsidRPr="00BC4CA6" w:rsidRDefault="00641051" w:rsidP="0030076D">
            <w:pPr>
              <w:tabs>
                <w:tab w:val="left" w:pos="192"/>
              </w:tabs>
            </w:pPr>
            <w:r w:rsidRPr="002D37C8">
              <w:t>•</w:t>
            </w:r>
            <w:r w:rsidRPr="002D37C8">
              <w:tab/>
              <w:t xml:space="preserve">Писать записку с опорой на образец (упр. </w:t>
            </w:r>
            <w:r w:rsidRPr="002D37C8">
              <w:rPr>
                <w:lang w:val="fr-FR" w:eastAsia="fr-FR"/>
              </w:rPr>
              <w:t>J’écris des mots à mes copains).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68"/>
              </w:tabs>
            </w:pPr>
            <w:r w:rsidRPr="002D37C8">
              <w:t>•</w:t>
            </w:r>
            <w:r w:rsidRPr="002D37C8">
              <w:tab/>
              <w:t>Группировать слова по их тематической принадлежности.</w:t>
            </w:r>
          </w:p>
          <w:p w:rsidR="00641051" w:rsidRPr="002D37C8" w:rsidRDefault="00641051" w:rsidP="0030076D">
            <w:pPr>
              <w:tabs>
                <w:tab w:val="left" w:pos="168"/>
              </w:tabs>
            </w:pPr>
            <w:r w:rsidRPr="002D37C8">
              <w:t>•</w:t>
            </w:r>
            <w:r w:rsidRPr="002D37C8">
              <w:tab/>
              <w:t>Различать существительные единственного и множественного числа.</w:t>
            </w:r>
          </w:p>
          <w:p w:rsidR="00641051" w:rsidRPr="002D37C8" w:rsidRDefault="00641051" w:rsidP="0030076D">
            <w:pPr>
              <w:tabs>
                <w:tab w:val="left" w:pos="168"/>
              </w:tabs>
            </w:pPr>
            <w:r w:rsidRPr="002D37C8">
              <w:t>•</w:t>
            </w:r>
            <w:r w:rsidRPr="002D37C8">
              <w:tab/>
              <w:t xml:space="preserve">Различать существительные на </w:t>
            </w:r>
            <w:r w:rsidRPr="002D37C8">
              <w:rPr>
                <w:lang w:val="fr-FR" w:eastAsia="fr-FR"/>
              </w:rPr>
              <w:t>-al.</w:t>
            </w:r>
          </w:p>
          <w:p w:rsidR="00641051" w:rsidRPr="002D37C8" w:rsidRDefault="00641051" w:rsidP="0030076D">
            <w:pPr>
              <w:tabs>
                <w:tab w:val="left" w:pos="173"/>
              </w:tabs>
            </w:pPr>
            <w:r w:rsidRPr="002D37C8">
              <w:t>•</w:t>
            </w:r>
            <w:r w:rsidRPr="002D37C8">
              <w:tab/>
              <w:t xml:space="preserve">Употреблять в речи глаголы, использующиеся в ситуации общения в </w:t>
            </w:r>
            <w:r w:rsidRPr="002D37C8">
              <w:rPr>
                <w:lang w:val="fr-FR" w:eastAsia="fr-FR"/>
              </w:rPr>
              <w:t xml:space="preserve">présent </w:t>
            </w:r>
            <w:r w:rsidRPr="002D37C8">
              <w:t>I группы.</w:t>
            </w:r>
          </w:p>
          <w:p w:rsidR="00641051" w:rsidRPr="002D37C8" w:rsidRDefault="00641051" w:rsidP="0030076D">
            <w:pPr>
              <w:tabs>
                <w:tab w:val="left" w:pos="158"/>
              </w:tabs>
            </w:pPr>
            <w:r w:rsidRPr="002D37C8">
              <w:t>•</w:t>
            </w:r>
            <w:r w:rsidRPr="002D37C8">
              <w:tab/>
              <w:t>Употреблять в речи прилагательные женского рода.</w:t>
            </w:r>
          </w:p>
        </w:tc>
      </w:tr>
      <w:tr w:rsidR="00641051" w:rsidRPr="002D37C8" w:rsidTr="0030076D">
        <w:trPr>
          <w:trHeight w:val="3154"/>
        </w:trPr>
        <w:tc>
          <w:tcPr>
            <w:tcW w:w="4921" w:type="dxa"/>
            <w:tcBorders>
              <w:top w:val="single" w:sz="4" w:space="0" w:color="auto"/>
              <w:left w:val="single" w:sz="4" w:space="0" w:color="auto"/>
              <w:bottom w:val="single" w:sz="4" w:space="0" w:color="auto"/>
              <w:right w:val="nil"/>
            </w:tcBorders>
            <w:shd w:val="clear" w:color="auto" w:fill="FFFFFF"/>
          </w:tcPr>
          <w:p w:rsidR="00641051" w:rsidRPr="00510745" w:rsidRDefault="00641051" w:rsidP="0030076D">
            <w:r w:rsidRPr="002D37C8">
              <w:t xml:space="preserve">Тема </w:t>
            </w:r>
            <w:r w:rsidRPr="002D37C8">
              <w:rPr>
                <w:lang w:val="fr-FR" w:eastAsia="fr-FR"/>
              </w:rPr>
              <w:t xml:space="preserve">A l’école </w:t>
            </w:r>
            <w:r w:rsidRPr="002D37C8">
              <w:t>(9</w:t>
            </w:r>
            <w:r>
              <w:t>часов)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мой день (распорядок дня)</w:t>
            </w:r>
          </w:p>
          <w:p w:rsidR="00641051" w:rsidRPr="002D37C8" w:rsidRDefault="00641051" w:rsidP="0030076D">
            <w:r w:rsidRPr="002D37C8">
              <w:t>Моя школа: классная комната, школь</w:t>
            </w:r>
            <w:r w:rsidRPr="002D37C8">
              <w:softHyphen/>
              <w:t>ные принадлежности, учебные предме</w:t>
            </w:r>
            <w:r w:rsidRPr="002D37C8">
              <w:softHyphen/>
              <w:t>ты, уроки Мир моих увлечений: мои любимые занятия/хобби; спорт (виды спорта и спортивные игры); мой день, занятия в будние и выходные дни.</w:t>
            </w:r>
          </w:p>
          <w:p w:rsidR="00641051" w:rsidRPr="002D37C8" w:rsidRDefault="00641051" w:rsidP="0030076D">
            <w:r w:rsidRPr="002D37C8">
              <w:t>Я и мои друзья: увлечения, совместные занятия, помощь другу</w:t>
            </w:r>
          </w:p>
          <w:p w:rsidR="00641051" w:rsidRPr="002D37C8" w:rsidRDefault="00641051" w:rsidP="0030076D">
            <w:r w:rsidRPr="002D37C8">
              <w:t>Страна изучаемого языка и родная страна: дошкольное и школьное образо</w:t>
            </w:r>
            <w:r w:rsidRPr="002D37C8">
              <w:softHyphen/>
              <w:t>вание в родной и стране изучаемого языка; начало учебного года; перемена во французской школе; французские названия школьных принадлежностей</w:t>
            </w:r>
          </w:p>
          <w:p w:rsidR="00641051" w:rsidRDefault="00641051" w:rsidP="0030076D"/>
          <w:p w:rsidR="00641051" w:rsidRPr="002D37C8" w:rsidRDefault="00641051" w:rsidP="0030076D"/>
        </w:tc>
        <w:tc>
          <w:tcPr>
            <w:tcW w:w="580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 и диалог-побуждение к действию:</w:t>
            </w:r>
          </w:p>
          <w:p w:rsidR="00641051" w:rsidRPr="002D37C8" w:rsidRDefault="00641051" w:rsidP="0030076D">
            <w:pPr>
              <w:tabs>
                <w:tab w:val="left" w:pos="713"/>
              </w:tabs>
              <w:ind w:firstLine="360"/>
            </w:pPr>
            <w:r w:rsidRPr="002D37C8">
              <w:t>—</w:t>
            </w:r>
            <w:r w:rsidRPr="002D37C8">
              <w:tab/>
              <w:t xml:space="preserve">задавать вопросы по темам </w:t>
            </w:r>
            <w:r w:rsidRPr="002D37C8">
              <w:rPr>
                <w:lang w:val="fr-FR" w:eastAsia="fr-FR"/>
              </w:rPr>
              <w:t xml:space="preserve">«Tu aimes aller à l’école?» </w:t>
            </w:r>
            <w:r w:rsidRPr="002D37C8">
              <w:t xml:space="preserve">и </w:t>
            </w:r>
            <w:r w:rsidRPr="002D37C8">
              <w:rPr>
                <w:lang w:val="fr-FR" w:eastAsia="fr-FR"/>
              </w:rPr>
              <w:t xml:space="preserve">«Que fais- tu à la leçon de...?» </w:t>
            </w:r>
            <w:r w:rsidRPr="002D37C8">
              <w:t>и отвечать на вопросы собеседника;</w:t>
            </w:r>
          </w:p>
          <w:p w:rsidR="00641051" w:rsidRPr="002D37C8" w:rsidRDefault="00641051" w:rsidP="0030076D">
            <w:pPr>
              <w:tabs>
                <w:tab w:val="left" w:pos="698"/>
              </w:tabs>
              <w:ind w:firstLine="360"/>
              <w:rPr>
                <w:lang w:val="de-DE"/>
              </w:rPr>
            </w:pPr>
            <w:r w:rsidRPr="002D37C8">
              <w:t>—</w:t>
            </w:r>
            <w:r w:rsidRPr="002D37C8">
              <w:tab/>
              <w:t xml:space="preserve">отвечать на вопросы с опорой на иллюстрации (упр. </w:t>
            </w:r>
            <w:r w:rsidRPr="002D37C8">
              <w:rPr>
                <w:lang w:val="fr-FR" w:eastAsia="fr-FR"/>
              </w:rPr>
              <w:t>Je regarde les images et je réponds aux questions);</w:t>
            </w:r>
          </w:p>
          <w:p w:rsidR="00641051" w:rsidRPr="002D37C8" w:rsidRDefault="00641051" w:rsidP="0030076D">
            <w:pPr>
              <w:tabs>
                <w:tab w:val="left" w:pos="698"/>
              </w:tabs>
              <w:ind w:firstLine="360"/>
            </w:pPr>
            <w:r w:rsidRPr="002D37C8">
              <w:rPr>
                <w:lang w:val="fr-FR" w:eastAsia="fr-FR"/>
              </w:rPr>
              <w:t>—</w:t>
            </w:r>
            <w:r w:rsidRPr="002D37C8">
              <w:rPr>
                <w:lang w:val="fr-FR" w:eastAsia="fr-FR"/>
              </w:rPr>
              <w:tab/>
            </w:r>
            <w:r w:rsidRPr="002D37C8">
              <w:t>просить о чём-либо и реагировать на просьбу собеседника (рубри</w:t>
            </w:r>
            <w:r w:rsidRPr="002D37C8">
              <w:softHyphen/>
              <w:t xml:space="preserve">ка </w:t>
            </w:r>
            <w:r w:rsidRPr="002D37C8">
              <w:rPr>
                <w:lang w:val="fr-FR" w:eastAsia="fr-FR"/>
              </w:rPr>
              <w:t>«Je parle à mes copains»);</w:t>
            </w:r>
          </w:p>
          <w:p w:rsidR="00641051" w:rsidRPr="002D37C8" w:rsidRDefault="00641051" w:rsidP="0030076D">
            <w:pPr>
              <w:tabs>
                <w:tab w:val="left" w:pos="708"/>
              </w:tabs>
              <w:ind w:firstLine="360"/>
            </w:pPr>
            <w:r w:rsidRPr="002D37C8">
              <w:rPr>
                <w:lang w:val="fr-FR" w:eastAsia="fr-FR"/>
              </w:rPr>
              <w:t>—</w:t>
            </w:r>
            <w:r w:rsidRPr="002D37C8">
              <w:rPr>
                <w:lang w:val="fr-FR" w:eastAsia="fr-FR"/>
              </w:rPr>
              <w:tab/>
            </w:r>
            <w:r w:rsidRPr="002D37C8">
              <w:t>начинать, поддерживать и завершать разговор, составлять неболь</w:t>
            </w:r>
            <w:r w:rsidRPr="002D37C8">
              <w:softHyphen/>
              <w:t xml:space="preserve">шие сценки, работая в парах (рубрика </w:t>
            </w:r>
            <w:r w:rsidRPr="002D37C8">
              <w:rPr>
                <w:lang w:val="fr-FR" w:eastAsia="fr-FR"/>
              </w:rPr>
              <w:t>«Tous en scène»).</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1850DE" w:rsidRDefault="00641051" w:rsidP="0030076D">
            <w:pPr>
              <w:tabs>
                <w:tab w:val="left" w:pos="555"/>
              </w:tabs>
              <w:ind w:firstLine="360"/>
            </w:pPr>
            <w:r w:rsidRPr="002D37C8">
              <w:t>—</w:t>
            </w:r>
            <w:r w:rsidRPr="002D37C8">
              <w:tab/>
              <w:t xml:space="preserve">описывать иллюстрации (рубрики </w:t>
            </w:r>
            <w:r w:rsidRPr="002D37C8">
              <w:rPr>
                <w:lang w:val="fr-FR" w:eastAsia="fr-FR"/>
              </w:rPr>
              <w:t xml:space="preserve">«On est attentif, n’est-ce pas?», «Ils font des jeux» </w:t>
            </w:r>
            <w:r w:rsidRPr="002D37C8">
              <w:t xml:space="preserve">и др.); </w:t>
            </w:r>
            <w:r w:rsidRPr="002D37C8">
              <w:tab/>
              <w:t xml:space="preserve">рассказывать о своём любимом предмете (упр. </w:t>
            </w:r>
            <w:r w:rsidRPr="002D37C8">
              <w:rPr>
                <w:lang w:val="fr-FR" w:eastAsia="fr-FR"/>
              </w:rPr>
              <w:t xml:space="preserve">Je parle de </w:t>
            </w:r>
            <w:r w:rsidRPr="002D37C8">
              <w:t>та</w:t>
            </w:r>
            <w:r w:rsidRPr="002D37C8">
              <w:rPr>
                <w:lang w:val="fr-FR" w:eastAsia="fr-FR"/>
              </w:rPr>
              <w:t>leçon préférée);</w:t>
            </w:r>
          </w:p>
          <w:p w:rsidR="00641051" w:rsidRPr="002D37C8" w:rsidRDefault="00641051" w:rsidP="0030076D">
            <w:pPr>
              <w:tabs>
                <w:tab w:val="left" w:pos="555"/>
              </w:tabs>
              <w:ind w:firstLine="360"/>
            </w:pPr>
            <w:r w:rsidRPr="002D37C8">
              <w:rPr>
                <w:lang w:val="fr-FR" w:eastAsia="fr-FR"/>
              </w:rPr>
              <w:t>—</w:t>
            </w:r>
            <w:r w:rsidRPr="002D37C8">
              <w:rPr>
                <w:lang w:val="fr-FR" w:eastAsia="fr-FR"/>
              </w:rPr>
              <w:tab/>
            </w:r>
            <w:r w:rsidRPr="002D37C8">
              <w:t>рассказывать о своих з—анятиях на перемене, после школы;</w:t>
            </w:r>
          </w:p>
          <w:p w:rsidR="00641051" w:rsidRPr="002D37C8" w:rsidRDefault="00641051" w:rsidP="0030076D">
            <w:pPr>
              <w:tabs>
                <w:tab w:val="left" w:pos="555"/>
              </w:tabs>
              <w:ind w:firstLine="360"/>
              <w:rPr>
                <w:lang w:val="de-DE"/>
              </w:rPr>
            </w:pPr>
            <w:r w:rsidRPr="002D37C8">
              <w:t>—</w:t>
            </w:r>
            <w:r w:rsidRPr="002D37C8">
              <w:tab/>
              <w:t xml:space="preserve">составить рассказ по аналогии с опорой на картинку (упр. </w:t>
            </w:r>
            <w:r w:rsidRPr="002D37C8">
              <w:rPr>
                <w:lang w:val="fr-FR" w:eastAsia="fr-FR"/>
              </w:rPr>
              <w:t>Je regarde l’image et je fais un récit);</w:t>
            </w:r>
          </w:p>
          <w:p w:rsidR="00641051" w:rsidRPr="002D37C8" w:rsidRDefault="00641051" w:rsidP="0030076D">
            <w:pPr>
              <w:tabs>
                <w:tab w:val="left" w:pos="555"/>
              </w:tabs>
              <w:ind w:firstLine="360"/>
              <w:rPr>
                <w:lang w:val="de-DE"/>
              </w:rPr>
            </w:pPr>
            <w:r w:rsidRPr="002D37C8">
              <w:rPr>
                <w:lang w:val="fr-FR" w:eastAsia="fr-FR"/>
              </w:rPr>
              <w:t>—</w:t>
            </w:r>
            <w:r w:rsidRPr="002D37C8">
              <w:rPr>
                <w:lang w:val="fr-FR" w:eastAsia="fr-FR"/>
              </w:rPr>
              <w:tab/>
            </w:r>
            <w:r w:rsidRPr="002D37C8">
              <w:t xml:space="preserve">пересказывать прочитанный текст по опорам (упр. </w:t>
            </w:r>
            <w:r w:rsidRPr="002D37C8">
              <w:rPr>
                <w:lang w:val="fr-FR" w:eastAsia="fr-FR"/>
              </w:rPr>
              <w:t>Je lis et je réponds);</w:t>
            </w:r>
          </w:p>
          <w:p w:rsidR="00641051" w:rsidRPr="002D37C8" w:rsidRDefault="00641051" w:rsidP="0030076D">
            <w:pPr>
              <w:tabs>
                <w:tab w:val="left" w:pos="555"/>
              </w:tabs>
              <w:ind w:firstLine="360"/>
              <w:rPr>
                <w:lang w:val="de-DE"/>
              </w:rPr>
            </w:pPr>
            <w:r w:rsidRPr="002D37C8">
              <w:rPr>
                <w:lang w:val="fr-FR" w:eastAsia="fr-FR"/>
              </w:rPr>
              <w:t>—</w:t>
            </w:r>
            <w:r w:rsidRPr="002D37C8">
              <w:rPr>
                <w:lang w:val="fr-FR" w:eastAsia="fr-FR"/>
              </w:rPr>
              <w:tab/>
            </w:r>
            <w:r w:rsidRPr="002D37C8">
              <w:t>употреблятьвречилексическиеединицы</w:t>
            </w:r>
            <w:r w:rsidRPr="002D37C8">
              <w:rPr>
                <w:lang w:val="de-DE"/>
              </w:rPr>
              <w:t xml:space="preserve">, </w:t>
            </w:r>
            <w:r w:rsidRPr="002D37C8">
              <w:t>обслуживающиеситуа</w:t>
            </w:r>
            <w:r w:rsidRPr="002D37C8">
              <w:rPr>
                <w:lang w:val="de-DE"/>
              </w:rPr>
              <w:softHyphen/>
            </w:r>
            <w:r w:rsidRPr="002D37C8">
              <w:t>цииобщениявпределахтемы</w:t>
            </w:r>
            <w:r w:rsidRPr="002D37C8">
              <w:rPr>
                <w:lang w:val="fr-FR" w:eastAsia="fr-FR"/>
              </w:rPr>
              <w:t>«C’est la rentrée: je revois mes copains et mes instituteurs», «Je mets dans mon cartable beaucoup de choses».</w:t>
            </w:r>
          </w:p>
          <w:p w:rsidR="00641051" w:rsidRPr="002D37C8" w:rsidRDefault="00641051" w:rsidP="0030076D">
            <w:pPr>
              <w:tabs>
                <w:tab w:val="left" w:pos="178"/>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55"/>
              </w:tabs>
              <w:ind w:firstLine="360"/>
            </w:pPr>
            <w:r w:rsidRPr="002D37C8">
              <w:t>—</w:t>
            </w:r>
            <w:r w:rsidRPr="002D37C8">
              <w:tab/>
              <w:t>понимать в целом речь учителя по ведению урока, адекватно выпол</w:t>
            </w:r>
            <w:r w:rsidRPr="002D37C8">
              <w:softHyphen/>
              <w:t xml:space="preserve">нять его задания </w:t>
            </w:r>
            <w:r w:rsidRPr="002D37C8">
              <w:rPr>
                <w:lang w:val="fr-FR" w:eastAsia="fr-FR"/>
              </w:rPr>
              <w:t>(Préparez-vous à la leçon, Ouvrez vos manuels, etc.)',</w:t>
            </w:r>
          </w:p>
          <w:p w:rsidR="00641051" w:rsidRPr="002D37C8" w:rsidRDefault="00641051" w:rsidP="0030076D">
            <w:pPr>
              <w:tabs>
                <w:tab w:val="left" w:pos="555"/>
              </w:tabs>
              <w:ind w:firstLine="360"/>
            </w:pPr>
            <w:r w:rsidRPr="002D37C8">
              <w:rPr>
                <w:lang w:val="fr-FR" w:eastAsia="fr-FR"/>
              </w:rPr>
              <w:t>—</w:t>
            </w:r>
            <w:r w:rsidRPr="002D37C8">
              <w:rPr>
                <w:lang w:val="fr-FR" w:eastAsia="fr-FR"/>
              </w:rPr>
              <w:tab/>
            </w:r>
            <w:r w:rsidRPr="002D37C8">
              <w:t>распознавать на слух и полностью понимать связное высказыва</w:t>
            </w:r>
            <w:r w:rsidRPr="002D37C8">
              <w:softHyphen/>
              <w:t>ние одноклассников;</w:t>
            </w:r>
          </w:p>
          <w:p w:rsidR="00641051" w:rsidRPr="002D37C8" w:rsidRDefault="00641051" w:rsidP="0030076D">
            <w:pPr>
              <w:tabs>
                <w:tab w:val="left" w:pos="555"/>
              </w:tabs>
              <w:ind w:firstLine="360"/>
            </w:pPr>
            <w:r w:rsidRPr="002D37C8">
              <w:t>—</w:t>
            </w:r>
            <w:r w:rsidRPr="002D37C8">
              <w:tab/>
              <w:t xml:space="preserve">использовать языковую догадку (упр. </w:t>
            </w:r>
            <w:r w:rsidRPr="002D37C8">
              <w:rPr>
                <w:lang w:val="es-ES_tradnl" w:eastAsia="es-ES_tradnl"/>
              </w:rPr>
              <w:t>Je devine)',</w:t>
            </w:r>
          </w:p>
          <w:p w:rsidR="00641051" w:rsidRPr="002D37C8" w:rsidRDefault="00641051" w:rsidP="0030076D">
            <w:pPr>
              <w:tabs>
                <w:tab w:val="left" w:pos="555"/>
              </w:tabs>
              <w:ind w:firstLine="360"/>
            </w:pPr>
            <w:r w:rsidRPr="002D37C8">
              <w:t>—</w:t>
            </w:r>
            <w:r w:rsidRPr="002D37C8">
              <w:tab/>
              <w:t>воспринимать на слух и понимать основную информацию при первичном прослушивании с опорой на иллюстрации;</w:t>
            </w:r>
          </w:p>
          <w:p w:rsidR="00641051" w:rsidRPr="002D37C8" w:rsidRDefault="00641051" w:rsidP="0030076D">
            <w:pPr>
              <w:tabs>
                <w:tab w:val="left" w:pos="555"/>
              </w:tabs>
              <w:ind w:firstLine="360"/>
            </w:pPr>
            <w:r w:rsidRPr="002D37C8">
              <w:t>—</w:t>
            </w:r>
            <w:r w:rsidRPr="002D37C8">
              <w:tab/>
              <w:t xml:space="preserve">воспринимать на слух, понимать как основную </w:t>
            </w:r>
            <w:r w:rsidRPr="002D37C8">
              <w:lastRenderedPageBreak/>
              <w:t>информацию, так и детали при вторичном прослушивании с опорой на иллюстрации;</w:t>
            </w:r>
          </w:p>
          <w:p w:rsidR="00641051" w:rsidRPr="002D37C8" w:rsidRDefault="00641051" w:rsidP="0030076D">
            <w:pPr>
              <w:tabs>
                <w:tab w:val="left" w:pos="555"/>
              </w:tabs>
              <w:ind w:firstLine="360"/>
            </w:pPr>
            <w:r w:rsidRPr="002D37C8">
              <w:t>—</w:t>
            </w:r>
            <w:r w:rsidRPr="002D37C8">
              <w:tab/>
              <w:t>использовать языковую догадку для полного понимания предло</w:t>
            </w:r>
            <w:r w:rsidRPr="002D37C8">
              <w:softHyphen/>
              <w:t xml:space="preserve">жения с новой лексикой (упр. </w:t>
            </w:r>
            <w:r w:rsidRPr="002D37C8">
              <w:rPr>
                <w:lang w:val="fr-FR" w:eastAsia="fr-FR"/>
              </w:rPr>
              <w:t>J’observe, j’écoute, je lis et je dis en russe).</w:t>
            </w:r>
          </w:p>
          <w:p w:rsidR="00641051" w:rsidRPr="002D37C8" w:rsidRDefault="00641051" w:rsidP="0030076D">
            <w:pPr>
              <w:tabs>
                <w:tab w:val="left" w:pos="178"/>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55"/>
              </w:tabs>
              <w:ind w:firstLine="360"/>
            </w:pPr>
            <w:r w:rsidRPr="002D37C8">
              <w:t>—</w:t>
            </w:r>
            <w:r w:rsidRPr="002D37C8">
              <w:tab/>
              <w:t>выразительно читать небольшие тексты после прослушивания;</w:t>
            </w:r>
          </w:p>
          <w:p w:rsidR="00641051" w:rsidRPr="00915C47" w:rsidRDefault="00641051" w:rsidP="0030076D">
            <w:pPr>
              <w:tabs>
                <w:tab w:val="left" w:pos="555"/>
              </w:tabs>
              <w:ind w:firstLine="360"/>
            </w:pPr>
            <w:r w:rsidRPr="002D37C8">
              <w:t>—</w:t>
            </w:r>
            <w:r w:rsidRPr="002D37C8">
              <w:tab/>
              <w:t>соблюдать правильное ударение в словах и фразах, интонацию в целом.</w:t>
            </w:r>
          </w:p>
          <w:p w:rsidR="00641051" w:rsidRDefault="00641051" w:rsidP="0030076D">
            <w:pPr>
              <w:tabs>
                <w:tab w:val="left" w:pos="555"/>
              </w:tabs>
              <w:ind w:firstLine="360"/>
            </w:pPr>
          </w:p>
          <w:p w:rsidR="00641051" w:rsidRDefault="00641051" w:rsidP="0030076D">
            <w:pPr>
              <w:tabs>
                <w:tab w:val="left" w:pos="555"/>
              </w:tabs>
              <w:ind w:firstLine="360"/>
            </w:pPr>
          </w:p>
          <w:p w:rsidR="00641051" w:rsidRDefault="00641051" w:rsidP="0030076D">
            <w:pPr>
              <w:tabs>
                <w:tab w:val="left" w:pos="732"/>
              </w:tabs>
              <w:ind w:firstLine="360"/>
            </w:pPr>
          </w:p>
          <w:p w:rsidR="00641051" w:rsidRPr="002D37C8" w:rsidRDefault="00641051" w:rsidP="0030076D">
            <w:pPr>
              <w:tabs>
                <w:tab w:val="left" w:pos="732"/>
              </w:tabs>
              <w:ind w:firstLine="360"/>
            </w:pPr>
          </w:p>
        </w:tc>
      </w:tr>
    </w:tbl>
    <w:p w:rsidR="00641051" w:rsidRDefault="00641051" w:rsidP="0030076D">
      <w:pPr>
        <w:pStyle w:val="af9"/>
        <w:tabs>
          <w:tab w:val="left" w:pos="555"/>
        </w:tabs>
        <w:ind w:left="0"/>
      </w:pPr>
    </w:p>
    <w:p w:rsidR="00641051" w:rsidRDefault="00641051" w:rsidP="0030076D">
      <w:pPr>
        <w:pStyle w:val="af9"/>
        <w:tabs>
          <w:tab w:val="left" w:pos="555"/>
        </w:tabs>
        <w:ind w:left="0"/>
      </w:pPr>
    </w:p>
    <w:p w:rsidR="00641051" w:rsidRDefault="00641051" w:rsidP="0030076D">
      <w:pPr>
        <w:pStyle w:val="af9"/>
        <w:tabs>
          <w:tab w:val="left" w:pos="555"/>
        </w:tabs>
        <w:ind w:left="0"/>
      </w:pPr>
    </w:p>
    <w:p w:rsidR="00641051" w:rsidRDefault="00641051" w:rsidP="0030076D">
      <w:pPr>
        <w:pStyle w:val="af9"/>
        <w:tabs>
          <w:tab w:val="left" w:pos="555"/>
        </w:tabs>
        <w:ind w:left="0"/>
      </w:pPr>
    </w:p>
    <w:p w:rsidR="00641051" w:rsidRDefault="00641051" w:rsidP="0030076D">
      <w:pPr>
        <w:pStyle w:val="af9"/>
        <w:tabs>
          <w:tab w:val="left" w:pos="555"/>
        </w:tabs>
        <w:ind w:left="0"/>
      </w:pPr>
    </w:p>
    <w:p w:rsidR="00641051" w:rsidRDefault="00641051" w:rsidP="0030076D">
      <w:pPr>
        <w:pStyle w:val="af9"/>
        <w:tabs>
          <w:tab w:val="left" w:pos="555"/>
        </w:tabs>
        <w:ind w:left="0"/>
      </w:pPr>
    </w:p>
    <w:p w:rsidR="00641051" w:rsidRPr="00915C47" w:rsidRDefault="00641051" w:rsidP="0030076D">
      <w:pPr>
        <w:tabs>
          <w:tab w:val="left" w:pos="555"/>
        </w:tabs>
      </w:pPr>
    </w:p>
    <w:tbl>
      <w:tblPr>
        <w:tblW w:w="10727" w:type="dxa"/>
        <w:tblInd w:w="-137" w:type="dxa"/>
        <w:tblLayout w:type="fixed"/>
        <w:tblCellMar>
          <w:left w:w="0" w:type="dxa"/>
          <w:right w:w="0" w:type="dxa"/>
        </w:tblCellMar>
        <w:tblLook w:val="0000" w:firstRow="0" w:lastRow="0" w:firstColumn="0" w:lastColumn="0" w:noHBand="0" w:noVBand="0"/>
      </w:tblPr>
      <w:tblGrid>
        <w:gridCol w:w="4921"/>
        <w:gridCol w:w="5806"/>
      </w:tblGrid>
      <w:tr w:rsidR="00641051" w:rsidRPr="002D37C8" w:rsidTr="0030076D">
        <w:trPr>
          <w:trHeight w:val="686"/>
        </w:trPr>
        <w:tc>
          <w:tcPr>
            <w:tcW w:w="4921"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80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36"/>
        </w:trPr>
        <w:tc>
          <w:tcPr>
            <w:tcW w:w="4921" w:type="dxa"/>
            <w:tcBorders>
              <w:top w:val="single" w:sz="4" w:space="0" w:color="auto"/>
              <w:left w:val="single" w:sz="4" w:space="0" w:color="auto"/>
              <w:bottom w:val="single" w:sz="4" w:space="0" w:color="auto"/>
              <w:right w:val="nil"/>
            </w:tcBorders>
            <w:shd w:val="clear" w:color="auto" w:fill="FFFFFF"/>
          </w:tcPr>
          <w:p w:rsidR="00641051" w:rsidRPr="00864C35" w:rsidRDefault="00641051" w:rsidP="0030076D"/>
        </w:tc>
        <w:tc>
          <w:tcPr>
            <w:tcW w:w="580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54"/>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211"/>
              </w:tabs>
              <w:rPr>
                <w:lang w:val="de-DE"/>
              </w:rPr>
            </w:pPr>
            <w:r w:rsidRPr="002D37C8">
              <w:t>—</w:t>
            </w:r>
            <w:r w:rsidRPr="002D37C8">
              <w:tab/>
              <w:t xml:space="preserve">догадываться о значении незнакомых слов (упр. </w:t>
            </w:r>
            <w:r w:rsidRPr="002D37C8">
              <w:rPr>
                <w:lang w:val="fr-FR" w:eastAsia="fr-FR"/>
              </w:rPr>
              <w:t>Je lis et je devine);</w:t>
            </w:r>
          </w:p>
          <w:p w:rsidR="00641051" w:rsidRPr="002D37C8" w:rsidRDefault="00641051" w:rsidP="0030076D">
            <w:pPr>
              <w:tabs>
                <w:tab w:val="left" w:pos="703"/>
              </w:tabs>
              <w:ind w:firstLine="360"/>
            </w:pPr>
            <w:r w:rsidRPr="002D37C8">
              <w:rPr>
                <w:lang w:val="fr-FR" w:eastAsia="fr-FR"/>
              </w:rPr>
              <w:t>—</w:t>
            </w:r>
            <w:r w:rsidRPr="002D37C8">
              <w:rPr>
                <w:lang w:val="fr-FR" w:eastAsia="fr-FR"/>
              </w:rPr>
              <w:tab/>
            </w:r>
            <w:r w:rsidRPr="002D37C8">
              <w:t>читать про себя небольшие тексты, отвечать на вопросы по их со</w:t>
            </w:r>
            <w:r w:rsidRPr="002D37C8">
              <w:softHyphen/>
              <w:t>держанию;</w:t>
            </w:r>
          </w:p>
          <w:p w:rsidR="00641051" w:rsidRPr="002D37C8" w:rsidRDefault="00641051" w:rsidP="0030076D">
            <w:pPr>
              <w:tabs>
                <w:tab w:val="left" w:pos="708"/>
              </w:tabs>
              <w:ind w:firstLine="360"/>
            </w:pPr>
            <w:r w:rsidRPr="002D37C8">
              <w:t>—</w:t>
            </w:r>
            <w:r w:rsidRPr="002D37C8">
              <w:tab/>
              <w:t>выразительно читать вслух аутентичный текст после прослушива</w:t>
            </w:r>
            <w:r w:rsidRPr="002D37C8">
              <w:softHyphen/>
              <w:t>ния и отвечать на вопросы по его содержанию;</w:t>
            </w:r>
          </w:p>
          <w:p w:rsidR="00641051" w:rsidRPr="002D37C8" w:rsidRDefault="00641051" w:rsidP="0030076D">
            <w:pPr>
              <w:tabs>
                <w:tab w:val="left" w:pos="698"/>
              </w:tabs>
              <w:ind w:firstLine="360"/>
            </w:pPr>
            <w:r w:rsidRPr="002D37C8">
              <w:t>—</w:t>
            </w:r>
            <w:r w:rsidRPr="002D37C8">
              <w:tab/>
              <w:t xml:space="preserve">прогнозировать содержание текста </w:t>
            </w:r>
            <w:r w:rsidRPr="002D37C8">
              <w:rPr>
                <w:lang w:val="fr-FR" w:eastAsia="fr-FR"/>
              </w:rPr>
              <w:t xml:space="preserve">«Vive la récré!» </w:t>
            </w:r>
            <w:r w:rsidRPr="002D37C8">
              <w:t>с опорой на ри</w:t>
            </w:r>
            <w:r w:rsidRPr="002D37C8">
              <w:softHyphen/>
              <w:t>сунок.</w:t>
            </w:r>
          </w:p>
          <w:p w:rsidR="00641051" w:rsidRPr="002D37C8" w:rsidRDefault="00641051" w:rsidP="0030076D">
            <w:pPr>
              <w:tabs>
                <w:tab w:val="left" w:pos="192"/>
              </w:tabs>
            </w:pPr>
            <w:r w:rsidRPr="002D37C8">
              <w:t>•</w:t>
            </w:r>
            <w:r w:rsidRPr="002D37C8">
              <w:tab/>
              <w:t xml:space="preserve">Правильно писать названия школьных принадлежностей и других предметов (упр. </w:t>
            </w:r>
            <w:r w:rsidRPr="002D37C8">
              <w:rPr>
                <w:lang w:val="fr-FR" w:eastAsia="fr-FR"/>
              </w:rPr>
              <w:t>J’écris les noms de ces objets).</w:t>
            </w:r>
          </w:p>
          <w:p w:rsidR="00641051" w:rsidRPr="002D37C8" w:rsidRDefault="00641051" w:rsidP="0030076D">
            <w:pPr>
              <w:tabs>
                <w:tab w:val="left" w:pos="178"/>
              </w:tabs>
              <w:rPr>
                <w:lang w:val="de-DE"/>
              </w:rPr>
            </w:pPr>
            <w:r w:rsidRPr="002D37C8">
              <w:rPr>
                <w:lang w:val="fr-FR" w:eastAsia="fr-FR"/>
              </w:rPr>
              <w:t>•</w:t>
            </w:r>
            <w:r w:rsidRPr="002D37C8">
              <w:rPr>
                <w:lang w:val="fr-FR" w:eastAsia="fr-FR"/>
              </w:rPr>
              <w:tab/>
            </w:r>
            <w:r w:rsidRPr="002D37C8">
              <w:t xml:space="preserve">Группировать слова по их тематической принадлежности (упр. </w:t>
            </w:r>
            <w:r w:rsidRPr="002D37C8">
              <w:rPr>
                <w:lang w:val="fr-FR" w:eastAsia="fr-FR"/>
              </w:rPr>
              <w:t>Je lis et j’écris les mots en deux colonnes).</w:t>
            </w:r>
          </w:p>
          <w:p w:rsidR="00641051" w:rsidRPr="002D37C8" w:rsidRDefault="00641051" w:rsidP="0030076D">
            <w:pPr>
              <w:tabs>
                <w:tab w:val="left" w:pos="192"/>
              </w:tabs>
              <w:rPr>
                <w:lang w:val="de-DE"/>
              </w:rPr>
            </w:pPr>
            <w:r w:rsidRPr="002D37C8">
              <w:rPr>
                <w:lang w:val="fr-FR" w:eastAsia="fr-FR"/>
              </w:rPr>
              <w:t>•</w:t>
            </w:r>
            <w:r w:rsidRPr="002D37C8">
              <w:rPr>
                <w:lang w:val="fr-FR" w:eastAsia="fr-FR"/>
              </w:rPr>
              <w:tab/>
            </w:r>
            <w:r w:rsidRPr="002D37C8">
              <w:t xml:space="preserve">Дописывать предложения, используя знакомую лексику (упр. </w:t>
            </w:r>
            <w:r w:rsidRPr="002D37C8">
              <w:rPr>
                <w:lang w:val="fr-FR" w:eastAsia="fr-FR"/>
              </w:rPr>
              <w:t>Je lis et je complète le dialogue...).</w:t>
            </w:r>
          </w:p>
          <w:p w:rsidR="00641051" w:rsidRPr="002D37C8" w:rsidRDefault="00641051" w:rsidP="0030076D">
            <w:pPr>
              <w:tabs>
                <w:tab w:val="left" w:pos="187"/>
              </w:tabs>
            </w:pPr>
            <w:r w:rsidRPr="002D37C8">
              <w:rPr>
                <w:lang w:val="fr-FR" w:eastAsia="fr-FR"/>
              </w:rPr>
              <w:t>•</w:t>
            </w:r>
            <w:r w:rsidRPr="002D37C8">
              <w:rPr>
                <w:lang w:val="fr-FR" w:eastAsia="fr-FR"/>
              </w:rPr>
              <w:tab/>
            </w:r>
            <w:r w:rsidRPr="002D37C8">
              <w:t>Описывать, чем занимаются учащиеся на уроках пения, рисования, ма</w:t>
            </w:r>
            <w:r w:rsidRPr="002D37C8">
              <w:softHyphen/>
              <w:t xml:space="preserve">тематики, французского языка с опорой на картинку (упр. </w:t>
            </w:r>
            <w:r w:rsidRPr="002D37C8">
              <w:rPr>
                <w:lang w:val="fr-FR" w:eastAsia="fr-FR"/>
              </w:rPr>
              <w:t>J’écris ce que font mes copains).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68"/>
              </w:tabs>
            </w:pPr>
            <w:r w:rsidRPr="002D37C8">
              <w:t>•</w:t>
            </w:r>
            <w:r w:rsidRPr="002D37C8">
              <w:tab/>
              <w:t>Различать существительные единственного и множественного числа.</w:t>
            </w:r>
          </w:p>
          <w:p w:rsidR="00641051" w:rsidRPr="002D37C8" w:rsidRDefault="00641051" w:rsidP="0030076D">
            <w:pPr>
              <w:tabs>
                <w:tab w:val="left" w:pos="182"/>
              </w:tabs>
            </w:pPr>
            <w:r w:rsidRPr="002D37C8">
              <w:t>•</w:t>
            </w:r>
            <w:r w:rsidRPr="002D37C8">
              <w:tab/>
              <w:t xml:space="preserve">Употреблять в речи наиболее частотные глаголы III </w:t>
            </w:r>
            <w:r w:rsidRPr="002D37C8">
              <w:lastRenderedPageBreak/>
              <w:t xml:space="preserve">группы </w:t>
            </w:r>
            <w:r w:rsidRPr="002D37C8">
              <w:rPr>
                <w:lang w:val="fr-FR" w:eastAsia="fr-FR"/>
              </w:rPr>
              <w:t xml:space="preserve">aller, apprendre, être, </w:t>
            </w:r>
            <w:r w:rsidRPr="002D37C8">
              <w:t xml:space="preserve">обслуживающие ситуации общения в </w:t>
            </w:r>
            <w:r w:rsidRPr="002D37C8">
              <w:rPr>
                <w:lang w:val="fr-FR" w:eastAsia="fr-FR"/>
              </w:rPr>
              <w:t>présent</w:t>
            </w:r>
          </w:p>
        </w:tc>
      </w:tr>
    </w:tbl>
    <w:p w:rsidR="00641051" w:rsidRDefault="00641051" w:rsidP="0030076D">
      <w:pPr>
        <w:pStyle w:val="af9"/>
        <w:ind w:left="0"/>
        <w:rPr>
          <w:lang w:eastAsia="fr-FR"/>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5869"/>
      </w:tblGrid>
      <w:tr w:rsidR="00641051" w:rsidRPr="0080477B" w:rsidTr="0030076D">
        <w:tc>
          <w:tcPr>
            <w:tcW w:w="4905" w:type="dxa"/>
            <w:shd w:val="clear" w:color="auto" w:fill="auto"/>
          </w:tcPr>
          <w:p w:rsidR="00641051" w:rsidRPr="00D1112C" w:rsidRDefault="00641051" w:rsidP="0030076D">
            <w:pPr>
              <w:rPr>
                <w:lang w:eastAsia="fr-FR"/>
              </w:rPr>
            </w:pPr>
            <w:r>
              <w:rPr>
                <w:lang w:eastAsia="fr-FR"/>
              </w:rPr>
              <w:t xml:space="preserve">Тема </w:t>
            </w:r>
            <w:r>
              <w:rPr>
                <w:lang w:val="en-US" w:eastAsia="fr-FR"/>
              </w:rPr>
              <w:t>SALUTLESCOPAIN</w:t>
            </w:r>
          </w:p>
          <w:p w:rsidR="00641051" w:rsidRPr="00D1112C" w:rsidRDefault="00641051" w:rsidP="0030076D">
            <w:pPr>
              <w:rPr>
                <w:lang w:eastAsia="fr-FR"/>
              </w:rPr>
            </w:pPr>
            <w:r w:rsidRPr="00D1112C">
              <w:rPr>
                <w:lang w:eastAsia="fr-FR"/>
              </w:rPr>
              <w:t>3</w:t>
            </w:r>
            <w:r>
              <w:rPr>
                <w:lang w:eastAsia="fr-FR"/>
              </w:rPr>
              <w:t xml:space="preserve"> часа</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Приветствие, прощание (с использова</w:t>
            </w:r>
            <w:r w:rsidRPr="002D37C8">
              <w:softHyphen/>
              <w:t>нием типичных фраз французского эти</w:t>
            </w:r>
            <w:r w:rsidRPr="002D37C8">
              <w:softHyphen/>
              <w:t>кета)</w:t>
            </w:r>
          </w:p>
          <w:p w:rsidR="00641051" w:rsidRPr="002D37C8" w:rsidRDefault="00641051" w:rsidP="0030076D">
            <w:r w:rsidRPr="002D37C8">
              <w:t>Моя школа: классная комната, школь</w:t>
            </w:r>
            <w:r w:rsidRPr="002D37C8">
              <w:softHyphen/>
              <w:t>ные принадлежности, учебные предметы</w:t>
            </w:r>
          </w:p>
          <w:p w:rsidR="00641051" w:rsidRPr="002D37C8" w:rsidRDefault="00641051" w:rsidP="0030076D">
            <w:r w:rsidRPr="002D37C8">
              <w:t>Я и мои друзья: имя, возраст, внеш</w:t>
            </w:r>
            <w:r w:rsidRPr="002D37C8">
              <w:softHyphen/>
              <w:t>ность, характер, увлечения, совместные занятия</w:t>
            </w:r>
          </w:p>
          <w:p w:rsidR="00641051" w:rsidRPr="002D37C8" w:rsidRDefault="00641051" w:rsidP="0030076D">
            <w:r w:rsidRPr="002D37C8">
              <w:t>Я и мои друзья: увлечения, совместные занятия; любимое домашнее животное: имя, внешность, характер</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французские считалочки</w:t>
            </w: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p w:rsidR="00641051" w:rsidRPr="00711C4A" w:rsidRDefault="00641051" w:rsidP="0030076D">
            <w:pPr>
              <w:rPr>
                <w:lang w:eastAsia="fr-FR"/>
              </w:rPr>
            </w:pPr>
          </w:p>
        </w:tc>
        <w:tc>
          <w:tcPr>
            <w:tcW w:w="5869" w:type="dxa"/>
            <w:shd w:val="clear" w:color="auto" w:fill="auto"/>
          </w:tcPr>
          <w:p w:rsidR="00641051" w:rsidRDefault="00641051" w:rsidP="0030076D">
            <w:pPr>
              <w:rPr>
                <w:lang w:eastAsia="fr-FR"/>
              </w:rPr>
            </w:pPr>
          </w:p>
          <w:p w:rsidR="00641051" w:rsidRPr="002D37C8" w:rsidRDefault="00641051" w:rsidP="0030076D">
            <w:pPr>
              <w:tabs>
                <w:tab w:val="left" w:pos="195"/>
              </w:tabs>
            </w:pPr>
            <w:r w:rsidRPr="002D37C8">
              <w:t>•</w:t>
            </w:r>
            <w:r w:rsidRPr="002D37C8">
              <w:tab/>
              <w:t>Вести этикетные диалоги в ситуации бытового общения:</w:t>
            </w:r>
          </w:p>
          <w:p w:rsidR="00641051" w:rsidRPr="002D37C8" w:rsidRDefault="00641051" w:rsidP="0030076D">
            <w:pPr>
              <w:tabs>
                <w:tab w:val="left" w:pos="554"/>
              </w:tabs>
              <w:ind w:firstLine="360"/>
            </w:pPr>
            <w:r w:rsidRPr="002D37C8">
              <w:t>—</w:t>
            </w:r>
            <w:r w:rsidRPr="002D37C8">
              <w:tab/>
              <w:t>приветствовать собеседника (учителя, одноклассников) и отвечать на приветствие;</w:t>
            </w:r>
          </w:p>
          <w:p w:rsidR="00641051" w:rsidRPr="002D37C8" w:rsidRDefault="00641051" w:rsidP="0030076D">
            <w:pPr>
              <w:tabs>
                <w:tab w:val="left" w:pos="554"/>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«A la porte de l’école»).</w:t>
            </w:r>
          </w:p>
          <w:p w:rsidR="00641051" w:rsidRPr="002D37C8" w:rsidRDefault="00641051" w:rsidP="0030076D">
            <w:pPr>
              <w:tabs>
                <w:tab w:val="left" w:pos="195"/>
              </w:tabs>
            </w:pPr>
            <w:r w:rsidRPr="002D37C8">
              <w:t>•</w:t>
            </w:r>
            <w:r w:rsidRPr="002D37C8">
              <w:tab/>
              <w:t>Вести диалог-расспрос:</w:t>
            </w:r>
          </w:p>
          <w:p w:rsidR="00641051" w:rsidRPr="002D37C8" w:rsidRDefault="00641051" w:rsidP="0030076D">
            <w:pPr>
              <w:tabs>
                <w:tab w:val="left" w:pos="554"/>
              </w:tabs>
              <w:ind w:firstLine="360"/>
            </w:pPr>
            <w:r w:rsidRPr="002D37C8">
              <w:t>—</w:t>
            </w:r>
            <w:r w:rsidRPr="002D37C8">
              <w:tab/>
              <w:t xml:space="preserve">задавать вопросы по теме </w:t>
            </w:r>
            <w:r w:rsidRPr="002D37C8">
              <w:rPr>
                <w:lang w:val="fr-FR" w:eastAsia="fr-FR"/>
              </w:rPr>
              <w:t xml:space="preserve">«Je veux savoir» </w:t>
            </w:r>
            <w:r w:rsidRPr="002D37C8">
              <w:t xml:space="preserve">и отвечать на вопросы собеседника, используя </w:t>
            </w:r>
            <w:r w:rsidRPr="002D37C8">
              <w:rPr>
                <w:lang w:val="fr-FR" w:eastAsia="fr-FR"/>
              </w:rPr>
              <w:t xml:space="preserve">«oui» </w:t>
            </w:r>
            <w:r w:rsidRPr="002D37C8">
              <w:t>или «поп»;</w:t>
            </w:r>
          </w:p>
          <w:p w:rsidR="00641051" w:rsidRPr="002D37C8" w:rsidRDefault="00641051" w:rsidP="0030076D">
            <w:pPr>
              <w:tabs>
                <w:tab w:val="left" w:pos="554"/>
              </w:tabs>
              <w:ind w:firstLine="360"/>
            </w:pPr>
            <w:r w:rsidRPr="002D37C8">
              <w:t>—</w:t>
            </w:r>
            <w:r w:rsidRPr="002D37C8">
              <w:tab/>
              <w:t xml:space="preserve">употреблять в речи лексические единицы по теме </w:t>
            </w:r>
            <w:r w:rsidRPr="002D37C8">
              <w:rPr>
                <w:lang w:val="fr-FR" w:eastAsia="fr-FR"/>
              </w:rPr>
              <w:t>«A la porte de l’école»;</w:t>
            </w:r>
          </w:p>
          <w:p w:rsidR="00641051" w:rsidRPr="002D37C8" w:rsidRDefault="00641051" w:rsidP="0030076D">
            <w:pPr>
              <w:tabs>
                <w:tab w:val="left" w:pos="554"/>
              </w:tabs>
              <w:ind w:firstLine="360"/>
              <w:rPr>
                <w:lang w:val="en-US"/>
              </w:rPr>
            </w:pPr>
            <w:r w:rsidRPr="002D37C8">
              <w:t>—</w:t>
            </w:r>
            <w:r w:rsidRPr="002D37C8">
              <w:tab/>
              <w:t xml:space="preserve">предложить собеседнику ответить на вопросы анкеты (упр. </w:t>
            </w:r>
            <w:r w:rsidRPr="002D37C8">
              <w:rPr>
                <w:lang w:val="fr-FR" w:eastAsia="fr-FR"/>
              </w:rPr>
              <w:t xml:space="preserve">Je </w:t>
            </w:r>
            <w:r w:rsidRPr="002D37C8">
              <w:t>те</w:t>
            </w:r>
            <w:r w:rsidRPr="002D37C8">
              <w:rPr>
                <w:lang w:val="fr-FR" w:eastAsia="fr-FR"/>
              </w:rPr>
              <w:t>prépare à interroger mes copains, je complète les questions).</w:t>
            </w:r>
          </w:p>
          <w:p w:rsidR="00641051" w:rsidRPr="002D37C8" w:rsidRDefault="00641051" w:rsidP="0030076D">
            <w:pPr>
              <w:tabs>
                <w:tab w:val="left" w:pos="195"/>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0C0E97" w:rsidRDefault="00641051" w:rsidP="0030076D">
            <w:pPr>
              <w:tabs>
                <w:tab w:val="left" w:pos="554"/>
              </w:tabs>
              <w:rPr>
                <w:lang w:val="en-US"/>
              </w:rPr>
            </w:pPr>
            <w:r w:rsidRPr="000C0E97">
              <w:rPr>
                <w:lang w:val="en-US"/>
              </w:rPr>
              <w:t>—</w:t>
            </w:r>
            <w:r w:rsidRPr="000C0E97">
              <w:rPr>
                <w:lang w:val="en-US"/>
              </w:rPr>
              <w:tab/>
            </w:r>
            <w:r w:rsidRPr="002D37C8">
              <w:t>описатькартинку</w:t>
            </w:r>
            <w:r w:rsidRPr="002D37C8">
              <w:rPr>
                <w:lang w:val="fr-FR" w:eastAsia="fr-FR"/>
              </w:rPr>
              <w:t>«Une classe de français».</w:t>
            </w:r>
          </w:p>
          <w:p w:rsidR="00641051" w:rsidRPr="001850DE" w:rsidRDefault="00641051" w:rsidP="0030076D">
            <w:pPr>
              <w:tabs>
                <w:tab w:val="left" w:pos="195"/>
              </w:tabs>
              <w:rPr>
                <w:lang w:val="en-US"/>
              </w:rPr>
            </w:pPr>
            <w:r w:rsidRPr="002D37C8">
              <w:rPr>
                <w:lang w:val="fr-FR" w:eastAsia="fr-FR"/>
              </w:rPr>
              <w:t>•</w:t>
            </w:r>
            <w:r w:rsidRPr="002D37C8">
              <w:rPr>
                <w:lang w:val="fr-FR" w:eastAsia="fr-FR"/>
              </w:rPr>
              <w:tab/>
            </w:r>
            <w:r w:rsidRPr="002D37C8">
              <w:t>Воспроизводитьнаизустьстихотворения</w:t>
            </w:r>
            <w:r w:rsidRPr="000C0E97">
              <w:rPr>
                <w:lang w:val="en-US"/>
              </w:rPr>
              <w:t xml:space="preserve"> (</w:t>
            </w:r>
            <w:r w:rsidRPr="002D37C8">
              <w:t>упр</w:t>
            </w:r>
            <w:r w:rsidRPr="000C0E97">
              <w:rPr>
                <w:lang w:val="en-US"/>
              </w:rPr>
              <w:t xml:space="preserve">. </w:t>
            </w:r>
            <w:r w:rsidRPr="002D37C8">
              <w:rPr>
                <w:lang w:val="fr-FR" w:eastAsia="fr-FR"/>
              </w:rPr>
              <w:t>J’écoute, je lis et j’ap</w:t>
            </w:r>
            <w:r w:rsidRPr="002D37C8">
              <w:rPr>
                <w:lang w:val="fr-FR" w:eastAsia="fr-FR"/>
              </w:rPr>
              <w:softHyphen/>
              <w:t>prends la poésie).</w:t>
            </w:r>
          </w:p>
          <w:p w:rsidR="00641051" w:rsidRPr="002D37C8" w:rsidRDefault="00641051" w:rsidP="0030076D">
            <w:pPr>
              <w:tabs>
                <w:tab w:val="left" w:pos="195"/>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54"/>
              </w:tabs>
              <w:ind w:firstLine="360"/>
            </w:pPr>
            <w:r w:rsidRPr="002D37C8">
              <w:t>—</w:t>
            </w:r>
            <w:r w:rsidRPr="002D37C8">
              <w:tab/>
              <w:t>понимать в целом речь учителя по ведению урока, адекватно вы</w:t>
            </w:r>
            <w:r w:rsidRPr="002D37C8">
              <w:softHyphen/>
              <w:t xml:space="preserve">полнять его задания </w:t>
            </w:r>
            <w:r w:rsidRPr="002D37C8">
              <w:rPr>
                <w:lang w:val="fr-FR" w:eastAsia="fr-FR"/>
              </w:rPr>
              <w:t>(Terminez les phrases, Apprenez la poésie, etc.);</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распознавать на слух и понимать связное высказывание учителя, одноклассника, построенное на знакомом материале;</w:t>
            </w:r>
          </w:p>
          <w:p w:rsidR="00641051" w:rsidRPr="002D37C8" w:rsidRDefault="00641051" w:rsidP="0030076D">
            <w:pPr>
              <w:tabs>
                <w:tab w:val="left" w:pos="554"/>
              </w:tabs>
              <w:ind w:firstLine="360"/>
            </w:pPr>
            <w:r w:rsidRPr="002D37C8">
              <w:t>—</w:t>
            </w:r>
            <w:r w:rsidRPr="002D37C8">
              <w:tab/>
              <w:t xml:space="preserve">воспринимать на слух и понимать информацию, </w:t>
            </w:r>
            <w:r w:rsidRPr="002D37C8">
              <w:lastRenderedPageBreak/>
              <w:t xml:space="preserve">содержащуюся в тексте (рубрика </w:t>
            </w:r>
            <w:r w:rsidRPr="002D37C8">
              <w:rPr>
                <w:lang w:val="fr-FR" w:eastAsia="fr-FR"/>
              </w:rPr>
              <w:t>«A la porte de l’école»);</w:t>
            </w:r>
          </w:p>
          <w:p w:rsidR="00641051" w:rsidRPr="002D37C8" w:rsidRDefault="00641051" w:rsidP="0030076D">
            <w:pPr>
              <w:tabs>
                <w:tab w:val="left" w:pos="554"/>
              </w:tabs>
              <w:ind w:firstLine="360"/>
              <w:rPr>
                <w:lang w:val="de-DE"/>
              </w:rPr>
            </w:pPr>
            <w:r w:rsidRPr="002D37C8">
              <w:t>—</w:t>
            </w:r>
            <w:r w:rsidRPr="002D37C8">
              <w:tab/>
              <w:t xml:space="preserve">воспроизводить услышанный текст/диалог (упр. </w:t>
            </w:r>
            <w:r w:rsidRPr="002D37C8">
              <w:rPr>
                <w:lang w:val="fr-FR" w:eastAsia="fr-FR"/>
              </w:rPr>
              <w:t>J’écoute, je fais des scènes).</w:t>
            </w:r>
          </w:p>
          <w:p w:rsidR="00641051" w:rsidRPr="000C0E97"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p w:rsidR="00641051" w:rsidRPr="001850DE" w:rsidRDefault="00641051" w:rsidP="0030076D">
            <w:pPr>
              <w:rPr>
                <w:lang w:val="de-DE" w:eastAsia="fr-FR"/>
              </w:rPr>
            </w:pPr>
          </w:p>
        </w:tc>
      </w:tr>
    </w:tbl>
    <w:p w:rsidR="00641051" w:rsidRPr="001850DE" w:rsidRDefault="00641051" w:rsidP="0030076D">
      <w:pPr>
        <w:rPr>
          <w:lang w:val="de-DE" w:eastAsia="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635"/>
      </w:tblGrid>
      <w:tr w:rsidR="00641051" w:rsidRPr="003F2943" w:rsidTr="0030076D">
        <w:tc>
          <w:tcPr>
            <w:tcW w:w="4820" w:type="dxa"/>
            <w:shd w:val="clear" w:color="auto" w:fill="auto"/>
          </w:tcPr>
          <w:p w:rsidR="00641051" w:rsidRPr="003F2943" w:rsidRDefault="00641051" w:rsidP="0030076D">
            <w:r w:rsidRPr="003F2943">
              <w:t>Тематическое планирование</w:t>
            </w:r>
          </w:p>
        </w:tc>
        <w:tc>
          <w:tcPr>
            <w:tcW w:w="5635" w:type="dxa"/>
            <w:shd w:val="clear" w:color="auto" w:fill="auto"/>
          </w:tcPr>
          <w:p w:rsidR="00641051" w:rsidRPr="003F2943" w:rsidRDefault="00641051" w:rsidP="0030076D">
            <w:r w:rsidRPr="003F2943">
              <w:t>Характеристика основных видов деятельности</w:t>
            </w:r>
          </w:p>
        </w:tc>
      </w:tr>
      <w:tr w:rsidR="00641051" w:rsidRPr="003F2943" w:rsidTr="0030076D">
        <w:tc>
          <w:tcPr>
            <w:tcW w:w="4820" w:type="dxa"/>
            <w:shd w:val="clear" w:color="auto" w:fill="auto"/>
          </w:tcPr>
          <w:p w:rsidR="00641051" w:rsidRPr="001850DE" w:rsidRDefault="00641051" w:rsidP="0030076D">
            <w:r w:rsidRPr="003F2943">
              <w:t>Тема</w:t>
            </w:r>
            <w:r w:rsidRPr="003F2943">
              <w:rPr>
                <w:lang w:val="en-US"/>
              </w:rPr>
              <w:t>Cheznousetchezvous</w:t>
            </w:r>
            <w:r w:rsidRPr="001850DE">
              <w:t xml:space="preserve">( 8 </w:t>
            </w:r>
            <w:r w:rsidRPr="003F2943">
              <w:t>часов</w:t>
            </w:r>
            <w:r w:rsidRPr="001850DE">
              <w:t xml:space="preserve"> )</w:t>
            </w:r>
          </w:p>
          <w:p w:rsidR="00641051" w:rsidRPr="003F2943" w:rsidRDefault="00641051" w:rsidP="0030076D">
            <w:r w:rsidRPr="003F2943">
              <w:t>Я и моя семья: члены семьи, их имена, внешность, возраст, черты характера, увлечения, домашние обязанности по купки в магазине, основные продукты питания, любимая еда; семейные празд</w:t>
            </w:r>
            <w:r w:rsidRPr="003F2943">
              <w:softHyphen/>
              <w:t>ники: день рождения, подарки</w:t>
            </w:r>
          </w:p>
          <w:p w:rsidR="00641051" w:rsidRPr="003F2943" w:rsidRDefault="00641051" w:rsidP="0030076D">
            <w:r w:rsidRPr="003F2943">
              <w:t>Мир вокруг меня: мой дом, квартира, комната: названия комнат, предметы ме</w:t>
            </w:r>
            <w:r w:rsidRPr="003F2943">
              <w:softHyphen/>
              <w:t>бели и интерьера.</w:t>
            </w:r>
          </w:p>
          <w:p w:rsidR="00641051" w:rsidRPr="003F2943" w:rsidRDefault="00641051" w:rsidP="0030076D">
            <w:r w:rsidRPr="003F2943">
              <w:t>Мир моих увлечений: мои любимые занятия/хобби</w:t>
            </w:r>
          </w:p>
          <w:p w:rsidR="00641051" w:rsidRPr="003F2943" w:rsidRDefault="00641051" w:rsidP="0030076D">
            <w:r w:rsidRPr="003F2943">
              <w:t>Страна изучаемого языка и родная страна: некоторые формы речевого и неречевого этикета в ряде ситуаций об</w:t>
            </w:r>
            <w:r w:rsidRPr="003F2943">
              <w:softHyphen/>
              <w:t>щения (при разговоре по телефону); французская рифмовка</w:t>
            </w:r>
          </w:p>
          <w:p w:rsidR="00641051" w:rsidRPr="003F2943" w:rsidRDefault="00641051" w:rsidP="0030076D"/>
          <w:p w:rsidR="00641051" w:rsidRPr="003F2943" w:rsidRDefault="00641051" w:rsidP="0030076D"/>
          <w:p w:rsidR="00641051" w:rsidRPr="003F2943" w:rsidRDefault="00641051" w:rsidP="0030076D"/>
          <w:p w:rsidR="00641051" w:rsidRPr="003F2943" w:rsidRDefault="00641051" w:rsidP="0030076D"/>
          <w:p w:rsidR="00641051" w:rsidRPr="003F2943" w:rsidRDefault="00641051" w:rsidP="0030076D"/>
        </w:tc>
        <w:tc>
          <w:tcPr>
            <w:tcW w:w="5635" w:type="dxa"/>
            <w:shd w:val="clear" w:color="auto" w:fill="auto"/>
          </w:tcPr>
          <w:p w:rsidR="00641051" w:rsidRPr="003F2943" w:rsidRDefault="00641051" w:rsidP="0030076D">
            <w:pPr>
              <w:tabs>
                <w:tab w:val="left" w:pos="550"/>
              </w:tabs>
              <w:ind w:firstLine="360"/>
            </w:pPr>
            <w:r w:rsidRPr="003F2943">
              <w:t>—</w:t>
            </w:r>
            <w:r w:rsidRPr="003F2943">
              <w:tab/>
              <w:t>начинать, поддерживать и завершать разговор по телефону;</w:t>
            </w:r>
          </w:p>
          <w:p w:rsidR="00641051" w:rsidRPr="003F2943" w:rsidRDefault="00641051" w:rsidP="0030076D">
            <w:pPr>
              <w:tabs>
                <w:tab w:val="left" w:pos="550"/>
              </w:tabs>
              <w:ind w:firstLine="360"/>
            </w:pPr>
            <w:r w:rsidRPr="003F2943">
              <w:t>—</w:t>
            </w:r>
            <w:r w:rsidRPr="003F2943">
              <w:tab/>
              <w:t xml:space="preserve">составлять небольшие сценки, работая в парах (рубрика </w:t>
            </w:r>
            <w:r w:rsidRPr="003F2943">
              <w:rPr>
                <w:lang w:val="fr-FR" w:eastAsia="fr-FR"/>
              </w:rPr>
              <w:t>«Tous en scène»).</w:t>
            </w:r>
          </w:p>
          <w:p w:rsidR="00641051" w:rsidRPr="003F2943" w:rsidRDefault="00641051" w:rsidP="0030076D">
            <w:pPr>
              <w:tabs>
                <w:tab w:val="left" w:pos="188"/>
              </w:tabs>
            </w:pPr>
            <w:r w:rsidRPr="003F2943">
              <w:t>•</w:t>
            </w:r>
            <w:r w:rsidRPr="003F2943">
              <w:tab/>
              <w:t>Пользоваться основными коммуникативными типами речи:</w:t>
            </w:r>
          </w:p>
          <w:p w:rsidR="00641051" w:rsidRPr="003F2943" w:rsidRDefault="00641051" w:rsidP="0030076D">
            <w:pPr>
              <w:tabs>
                <w:tab w:val="left" w:pos="550"/>
              </w:tabs>
              <w:ind w:firstLine="360"/>
            </w:pPr>
            <w:r w:rsidRPr="003F2943">
              <w:t>—</w:t>
            </w:r>
            <w:r w:rsidRPr="003F2943">
              <w:tab/>
              <w:t>рассказывать, выражая своё отношение (рассказ по аналогии) (руб</w:t>
            </w:r>
            <w:r w:rsidRPr="003F2943">
              <w:softHyphen/>
              <w:t xml:space="preserve">рика </w:t>
            </w:r>
            <w:r w:rsidRPr="003F2943">
              <w:rPr>
                <w:lang w:val="fr-FR" w:eastAsia="fr-FR"/>
              </w:rPr>
              <w:t xml:space="preserve">«Parlons des appartements», </w:t>
            </w:r>
            <w:r w:rsidRPr="003F2943">
              <w:t xml:space="preserve">упр. </w:t>
            </w:r>
            <w:r w:rsidRPr="003F2943">
              <w:rPr>
                <w:lang w:val="fr-FR" w:eastAsia="fr-FR"/>
              </w:rPr>
              <w:t>Je parle de mon appartement...)',</w:t>
            </w:r>
          </w:p>
          <w:p w:rsidR="00641051" w:rsidRPr="00450ED1" w:rsidRDefault="00641051" w:rsidP="0030076D">
            <w:pPr>
              <w:tabs>
                <w:tab w:val="left" w:pos="550"/>
              </w:tabs>
              <w:ind w:firstLine="360"/>
            </w:pPr>
            <w:r w:rsidRPr="003F2943">
              <w:rPr>
                <w:lang w:val="fr-FR" w:eastAsia="fr-FR"/>
              </w:rPr>
              <w:t>—</w:t>
            </w:r>
            <w:r w:rsidRPr="003F2943">
              <w:rPr>
                <w:lang w:val="fr-FR" w:eastAsia="fr-FR"/>
              </w:rPr>
              <w:tab/>
            </w:r>
            <w:r w:rsidRPr="003F2943">
              <w:t xml:space="preserve">составлять собственный текст по аналогии (упр. </w:t>
            </w:r>
            <w:r w:rsidRPr="003F2943">
              <w:rPr>
                <w:lang w:val="fr-FR" w:eastAsia="fr-FR"/>
              </w:rPr>
              <w:t>Je fais un récit «Une soirée chez nous»);</w:t>
            </w:r>
          </w:p>
          <w:p w:rsidR="00641051" w:rsidRPr="003F2943" w:rsidRDefault="00641051" w:rsidP="0030076D">
            <w:pPr>
              <w:tabs>
                <w:tab w:val="left" w:pos="550"/>
              </w:tabs>
              <w:ind w:firstLine="360"/>
              <w:rPr>
                <w:lang w:val="de-DE"/>
              </w:rPr>
            </w:pPr>
            <w:r w:rsidRPr="003F2943">
              <w:rPr>
                <w:lang w:val="fr-FR" w:eastAsia="fr-FR"/>
              </w:rPr>
              <w:t>—</w:t>
            </w:r>
            <w:r w:rsidRPr="003F2943">
              <w:rPr>
                <w:lang w:val="fr-FR" w:eastAsia="fr-FR"/>
              </w:rPr>
              <w:tab/>
            </w:r>
            <w:r w:rsidRPr="003F2943">
              <w:t xml:space="preserve">характеризовать, называя качества предмета (упр. </w:t>
            </w:r>
            <w:r w:rsidRPr="003F2943">
              <w:rPr>
                <w:lang w:val="fr-FR" w:eastAsia="fr-FR"/>
              </w:rPr>
              <w:t>Je lis et je décris les objets);</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 xml:space="preserve">выражать эмоциональную оценку (рубрика </w:t>
            </w:r>
            <w:r w:rsidRPr="003F2943">
              <w:rPr>
                <w:lang w:val="fr-FR" w:eastAsia="fr-FR"/>
              </w:rPr>
              <w:t>«J’aime... Je n’aime pas...»);</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рассказывать о своей квартире, выражая своё отношение;</w:t>
            </w:r>
          </w:p>
          <w:p w:rsidR="00641051" w:rsidRPr="003F2943" w:rsidRDefault="00641051" w:rsidP="0030076D">
            <w:pPr>
              <w:tabs>
                <w:tab w:val="left" w:pos="550"/>
              </w:tabs>
              <w:ind w:firstLine="360"/>
            </w:pPr>
            <w:r w:rsidRPr="003F2943">
              <w:t>—</w:t>
            </w:r>
            <w:r w:rsidRPr="003F2943">
              <w:tab/>
              <w:t xml:space="preserve">пересказывать прочитанный текст с помощью опоры (текст </w:t>
            </w:r>
            <w:r w:rsidRPr="003F2943">
              <w:rPr>
                <w:lang w:val="fr-FR" w:eastAsia="fr-FR"/>
              </w:rPr>
              <w:t>«Les enfants regardent la télé»);</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 xml:space="preserve">пересказывать услышанный текст с помощью опоры (текст </w:t>
            </w:r>
            <w:r w:rsidRPr="003F2943">
              <w:rPr>
                <w:lang w:val="fr-FR" w:eastAsia="fr-FR"/>
              </w:rPr>
              <w:t>«Entre les copains»);</w:t>
            </w:r>
          </w:p>
          <w:p w:rsidR="00641051" w:rsidRPr="003F2943" w:rsidRDefault="00641051" w:rsidP="0030076D">
            <w:pPr>
              <w:tabs>
                <w:tab w:val="left" w:pos="550"/>
              </w:tabs>
              <w:ind w:firstLine="360"/>
            </w:pPr>
            <w:r w:rsidRPr="003F2943">
              <w:t>—</w:t>
            </w:r>
            <w:r w:rsidRPr="003F2943">
              <w:tab/>
              <w:t>употреблять в речи лексические единицы, обслуживающие ситуа</w:t>
            </w:r>
            <w:r w:rsidRPr="003F2943">
              <w:softHyphen/>
              <w:t xml:space="preserve">ции общения по темам </w:t>
            </w:r>
            <w:r w:rsidRPr="003F2943">
              <w:rPr>
                <w:lang w:val="fr-FR" w:eastAsia="fr-FR"/>
              </w:rPr>
              <w:t xml:space="preserve">«Dans ma chambre. Il </w:t>
            </w:r>
            <w:r w:rsidRPr="003F2943">
              <w:t xml:space="preserve">у </w:t>
            </w:r>
            <w:r w:rsidRPr="003F2943">
              <w:rPr>
                <w:lang w:val="fr-FR" w:eastAsia="fr-FR"/>
              </w:rPr>
              <w:t>a des meubles», «Le matin, je mange...».</w:t>
            </w:r>
          </w:p>
          <w:p w:rsidR="00641051" w:rsidRPr="003F2943" w:rsidRDefault="00641051" w:rsidP="0030076D">
            <w:pPr>
              <w:tabs>
                <w:tab w:val="left" w:pos="188"/>
              </w:tabs>
            </w:pPr>
            <w:r w:rsidRPr="003F2943">
              <w:rPr>
                <w:lang w:val="fr-FR" w:eastAsia="fr-FR"/>
              </w:rPr>
              <w:t>•</w:t>
            </w:r>
            <w:r w:rsidRPr="003F2943">
              <w:rPr>
                <w:lang w:val="fr-FR" w:eastAsia="fr-FR"/>
              </w:rPr>
              <w:tab/>
            </w:r>
            <w:r w:rsidRPr="003F2943">
              <w:t>Воспринимать на слух и понимать речь учителя и одноклассников:</w:t>
            </w:r>
          </w:p>
          <w:p w:rsidR="00641051" w:rsidRPr="003F2943" w:rsidRDefault="00641051" w:rsidP="0030076D">
            <w:pPr>
              <w:tabs>
                <w:tab w:val="left" w:pos="550"/>
              </w:tabs>
              <w:ind w:firstLine="360"/>
            </w:pPr>
            <w:r w:rsidRPr="003F2943">
              <w:t>—</w:t>
            </w:r>
            <w:r w:rsidRPr="003F2943">
              <w:tab/>
              <w:t xml:space="preserve">понимать в целом речь учителя по ведению </w:t>
            </w:r>
            <w:r w:rsidRPr="003F2943">
              <w:lastRenderedPageBreak/>
              <w:t>урока, адекватно вы</w:t>
            </w:r>
            <w:r w:rsidRPr="003F2943">
              <w:softHyphen/>
              <w:t>полнять его адекватно вы</w:t>
            </w:r>
            <w:r w:rsidRPr="003F2943">
              <w:softHyphen/>
              <w:t>полнять его задания (</w:t>
            </w:r>
            <w:r w:rsidRPr="003F2943">
              <w:rPr>
                <w:lang w:val="fr-FR" w:eastAsia="fr-FR"/>
              </w:rPr>
              <w:t>Connaissez-vous ces objets?, Observez...</w:t>
            </w:r>
            <w:r w:rsidRPr="003F2943">
              <w:t xml:space="preserve">, </w:t>
            </w:r>
            <w:r w:rsidRPr="003F2943">
              <w:rPr>
                <w:lang w:val="fr-FR" w:eastAsia="fr-FR"/>
              </w:rPr>
              <w:t>etc.);</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полностью понимать речь одноклассника в ходе общения с ним;</w:t>
            </w:r>
          </w:p>
          <w:p w:rsidR="00641051" w:rsidRPr="003F2943" w:rsidRDefault="00641051" w:rsidP="0030076D">
            <w:pPr>
              <w:tabs>
                <w:tab w:val="left" w:pos="550"/>
              </w:tabs>
              <w:ind w:firstLine="360"/>
            </w:pPr>
            <w:r w:rsidRPr="003F2943">
              <w:t>—</w:t>
            </w:r>
            <w:r w:rsidRPr="003F2943">
              <w:tab/>
              <w:t>распознавать на слух и полностью понимать речь учителя и од</w:t>
            </w:r>
            <w:r w:rsidRPr="003F2943">
              <w:softHyphen/>
              <w:t xml:space="preserve">ноклассников по темам </w:t>
            </w:r>
            <w:r w:rsidRPr="003F2943">
              <w:rPr>
                <w:lang w:val="fr-FR" w:eastAsia="fr-FR"/>
              </w:rPr>
              <w:t>«Le goûter», «Ton appartement», «Ta chambre»;</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использовать языковую догадку;</w:t>
            </w:r>
          </w:p>
          <w:p w:rsidR="00641051" w:rsidRPr="003F2943" w:rsidRDefault="00641051" w:rsidP="0030076D"/>
          <w:p w:rsidR="00641051" w:rsidRPr="003F2943" w:rsidRDefault="00641051" w:rsidP="0030076D"/>
          <w:p w:rsidR="00641051" w:rsidRPr="003F2943" w:rsidRDefault="00641051" w:rsidP="0030076D"/>
          <w:p w:rsidR="00641051" w:rsidRPr="003F2943" w:rsidRDefault="00641051" w:rsidP="0030076D"/>
          <w:p w:rsidR="00641051" w:rsidRPr="003F2943" w:rsidRDefault="00641051" w:rsidP="0030076D"/>
        </w:tc>
      </w:tr>
    </w:tbl>
    <w:p w:rsidR="00641051" w:rsidRPr="009F0483" w:rsidRDefault="00641051" w:rsidP="0030076D"/>
    <w:tbl>
      <w:tblPr>
        <w:tblW w:w="10767" w:type="dxa"/>
        <w:tblInd w:w="-137" w:type="dxa"/>
        <w:tblLayout w:type="fixed"/>
        <w:tblCellMar>
          <w:left w:w="0" w:type="dxa"/>
          <w:right w:w="0" w:type="dxa"/>
        </w:tblCellMar>
        <w:tblLook w:val="0000" w:firstRow="0" w:lastRow="0" w:firstColumn="0" w:lastColumn="0" w:noHBand="0" w:noVBand="0"/>
      </w:tblPr>
      <w:tblGrid>
        <w:gridCol w:w="4538"/>
        <w:gridCol w:w="242"/>
        <w:gridCol w:w="5987"/>
      </w:tblGrid>
      <w:tr w:rsidR="00641051" w:rsidRPr="002D37C8" w:rsidTr="0030076D">
        <w:trPr>
          <w:trHeight w:val="648"/>
        </w:trPr>
        <w:tc>
          <w:tcPr>
            <w:tcW w:w="4538"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229"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84"/>
        </w:trPr>
        <w:tc>
          <w:tcPr>
            <w:tcW w:w="4538"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sz w:val="10"/>
                <w:szCs w:val="10"/>
              </w:rPr>
            </w:pPr>
          </w:p>
        </w:tc>
        <w:tc>
          <w:tcPr>
            <w:tcW w:w="6229"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538"/>
              </w:tabs>
              <w:ind w:firstLine="360"/>
            </w:pPr>
            <w:r w:rsidRPr="002D37C8">
              <w:t>—</w:t>
            </w:r>
            <w:r w:rsidRPr="002D37C8">
              <w:tab/>
              <w:t xml:space="preserve">воспринимать на слух и понимать основную информацию текста </w:t>
            </w:r>
            <w:r w:rsidRPr="002D37C8">
              <w:rPr>
                <w:lang w:val="fr-FR" w:eastAsia="fr-FR"/>
              </w:rPr>
              <w:t xml:space="preserve">«Chez les Poirier le soir» </w:t>
            </w:r>
            <w:r w:rsidRPr="002D37C8">
              <w:t xml:space="preserve">с опорой на рисунок (упр. </w:t>
            </w:r>
            <w:r w:rsidRPr="002D37C8">
              <w:rPr>
                <w:lang w:val="fr-FR" w:eastAsia="fr-FR"/>
              </w:rPr>
              <w:t>J’écoute et j’ob</w:t>
            </w:r>
            <w:r w:rsidRPr="002D37C8">
              <w:rPr>
                <w:lang w:val="fr-FR" w:eastAsia="fr-FR"/>
              </w:rPr>
              <w:softHyphen/>
              <w:t xml:space="preserve">serve </w:t>
            </w:r>
            <w:r w:rsidRPr="002D37C8">
              <w:t xml:space="preserve">Г </w:t>
            </w:r>
            <w:r w:rsidRPr="002D37C8">
              <w:rPr>
                <w:lang w:val="fr-FR" w:eastAsia="fr-FR"/>
              </w:rPr>
              <w:t>image);</w:t>
            </w:r>
          </w:p>
          <w:p w:rsidR="00641051" w:rsidRPr="002D37C8" w:rsidRDefault="00641051" w:rsidP="0030076D">
            <w:pPr>
              <w:tabs>
                <w:tab w:val="left" w:pos="518"/>
              </w:tabs>
              <w:ind w:firstLine="360"/>
            </w:pPr>
            <w:r w:rsidRPr="002D37C8">
              <w:t>—</w:t>
            </w:r>
            <w:r w:rsidRPr="002D37C8">
              <w:tab/>
              <w:t xml:space="preserve">воспринимать на слух и понимать как основную информацию, так и детали текста </w:t>
            </w:r>
            <w:r w:rsidRPr="002D37C8">
              <w:rPr>
                <w:lang w:val="fr-FR" w:eastAsia="fr-FR"/>
              </w:rPr>
              <w:t xml:space="preserve">«Chez les Poirier le soir» </w:t>
            </w:r>
            <w:r w:rsidRPr="002D37C8">
              <w:t xml:space="preserve">с опорой на рисунок (упр. </w:t>
            </w:r>
            <w:r w:rsidRPr="002D37C8">
              <w:rPr>
                <w:lang w:val="fr-FR" w:eastAsia="fr-FR"/>
              </w:rPr>
              <w:t>J’écoute une seconde fois et je réponds).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w:t>
            </w:r>
            <w:r w:rsidRPr="002D37C8">
              <w:softHyphen/>
              <w:t>ле:</w:t>
            </w:r>
          </w:p>
          <w:p w:rsidR="00641051" w:rsidRPr="002D37C8" w:rsidRDefault="00641051" w:rsidP="0030076D">
            <w:pPr>
              <w:tabs>
                <w:tab w:val="left" w:pos="509"/>
              </w:tabs>
              <w:ind w:firstLine="360"/>
            </w:pPr>
            <w:r w:rsidRPr="002D37C8">
              <w:t>—</w:t>
            </w:r>
            <w:r w:rsidRPr="002D37C8">
              <w:tab/>
              <w:t xml:space="preserve">выразительно читать небольшие тексты после прослушивания (упр. </w:t>
            </w:r>
            <w:r w:rsidRPr="002D37C8">
              <w:rPr>
                <w:lang w:val="fr-FR" w:eastAsia="fr-FR"/>
              </w:rPr>
              <w:t>J’observe, j’écoute, je lis et je dis en russe);</w:t>
            </w:r>
          </w:p>
          <w:p w:rsidR="00641051" w:rsidRPr="002D37C8" w:rsidRDefault="00641051" w:rsidP="0030076D">
            <w:pPr>
              <w:tabs>
                <w:tab w:val="left" w:pos="538"/>
              </w:tabs>
              <w:ind w:firstLine="360"/>
            </w:pPr>
            <w:r w:rsidRPr="002D37C8">
              <w:rPr>
                <w:lang w:val="fr-FR" w:eastAsia="fr-FR"/>
              </w:rPr>
              <w:t>—</w:t>
            </w:r>
            <w:r w:rsidRPr="002D37C8">
              <w:rPr>
                <w:lang w:val="fr-FR" w:eastAsia="fr-FR"/>
              </w:rPr>
              <w:tab/>
            </w:r>
            <w:r w:rsidRPr="002D37C8">
              <w:t>соблюдать правильное ударение в словах и фразах, интонации в целом.</w:t>
            </w:r>
          </w:p>
          <w:p w:rsidR="00641051" w:rsidRPr="002D37C8" w:rsidRDefault="00641051" w:rsidP="0030076D">
            <w:pPr>
              <w:tabs>
                <w:tab w:val="left" w:pos="154"/>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11"/>
              </w:tabs>
              <w:ind w:firstLine="360"/>
              <w:rPr>
                <w:lang w:val="de-DE"/>
              </w:rPr>
            </w:pPr>
            <w:r w:rsidRPr="002D37C8">
              <w:t>—</w:t>
            </w:r>
            <w:r w:rsidRPr="002D37C8">
              <w:tab/>
              <w:t xml:space="preserve">догадываться о значении незнакомых слов (упр. </w:t>
            </w:r>
            <w:r w:rsidRPr="002D37C8">
              <w:rPr>
                <w:lang w:val="fr-FR" w:eastAsia="fr-FR"/>
              </w:rPr>
              <w:t>Je lis et je devine);</w:t>
            </w:r>
          </w:p>
          <w:p w:rsidR="00641051" w:rsidRPr="002D37C8" w:rsidRDefault="00641051" w:rsidP="0030076D">
            <w:pPr>
              <w:tabs>
                <w:tab w:val="left" w:pos="542"/>
              </w:tabs>
              <w:ind w:firstLine="360"/>
            </w:pPr>
            <w:r w:rsidRPr="002D37C8">
              <w:rPr>
                <w:lang w:val="fr-FR" w:eastAsia="fr-FR"/>
              </w:rPr>
              <w:t>—</w:t>
            </w:r>
            <w:r w:rsidRPr="002D37C8">
              <w:rPr>
                <w:lang w:val="fr-FR" w:eastAsia="fr-FR"/>
              </w:rPr>
              <w:tab/>
            </w:r>
            <w:r w:rsidRPr="002D37C8">
              <w:t>читать про себя небольшие тексты, отвечать на вопросы по его содержанию;</w:t>
            </w:r>
          </w:p>
          <w:p w:rsidR="00641051" w:rsidRPr="002D37C8" w:rsidRDefault="00641051" w:rsidP="0030076D">
            <w:pPr>
              <w:tabs>
                <w:tab w:val="left" w:pos="557"/>
              </w:tabs>
              <w:ind w:firstLine="360"/>
            </w:pPr>
            <w:r w:rsidRPr="002D37C8">
              <w:t>—</w:t>
            </w:r>
            <w:r w:rsidRPr="002D37C8">
              <w:tab/>
              <w:t xml:space="preserve">читать про себя тексты </w:t>
            </w:r>
            <w:r w:rsidRPr="002D37C8">
              <w:rPr>
                <w:lang w:val="fr-FR" w:eastAsia="fr-FR"/>
              </w:rPr>
              <w:t xml:space="preserve">«Les enfants regardent la télé», «As-tu de bonnes manières?», «Elle est chez-elle», «Bon anniversaire», </w:t>
            </w:r>
            <w:r w:rsidRPr="002D37C8">
              <w:t>не обращая вни</w:t>
            </w:r>
            <w:r w:rsidRPr="002D37C8">
              <w:softHyphen/>
              <w:t>мания на новые слова и отвечать на вопросы;</w:t>
            </w:r>
          </w:p>
          <w:p w:rsidR="00641051" w:rsidRPr="002D37C8" w:rsidRDefault="00641051" w:rsidP="0030076D">
            <w:pPr>
              <w:tabs>
                <w:tab w:val="left" w:pos="509"/>
              </w:tabs>
              <w:ind w:firstLine="360"/>
            </w:pPr>
            <w:r w:rsidRPr="002D37C8">
              <w:t>—</w:t>
            </w:r>
            <w:r w:rsidRPr="002D37C8">
              <w:tab/>
              <w:t xml:space="preserve">зрительно воспринимать текст, узнавать знакомые слова, понимать его основное содержание (текст </w:t>
            </w:r>
            <w:r w:rsidRPr="002D37C8">
              <w:rPr>
                <w:lang w:val="fr-FR" w:eastAsia="fr-FR"/>
              </w:rPr>
              <w:t>«On mange en France»);</w:t>
            </w:r>
          </w:p>
          <w:p w:rsidR="00641051" w:rsidRPr="002D37C8" w:rsidRDefault="00641051" w:rsidP="0030076D">
            <w:pPr>
              <w:tabs>
                <w:tab w:val="left" w:pos="542"/>
              </w:tabs>
              <w:ind w:firstLine="360"/>
            </w:pPr>
            <w:r w:rsidRPr="002D37C8">
              <w:t>—</w:t>
            </w:r>
            <w:r w:rsidRPr="002D37C8">
              <w:tab/>
              <w:t xml:space="preserve">пересказывать прочитанный текст по опорам (текст </w:t>
            </w:r>
            <w:r w:rsidRPr="002D37C8">
              <w:rPr>
                <w:lang w:val="fr-FR" w:eastAsia="fr-FR"/>
              </w:rPr>
              <w:t>«Les enfants regardent la télé).</w:t>
            </w:r>
          </w:p>
        </w:tc>
      </w:tr>
      <w:tr w:rsidR="00641051" w:rsidRPr="002D37C8" w:rsidTr="0030076D">
        <w:trPr>
          <w:trHeight w:val="2808"/>
        </w:trPr>
        <w:tc>
          <w:tcPr>
            <w:tcW w:w="4538"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6229"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348"/>
              </w:tabs>
            </w:pPr>
            <w:r w:rsidRPr="002D37C8">
              <w:t>•</w:t>
            </w:r>
            <w:r w:rsidRPr="002D37C8">
              <w:tab/>
              <w:t xml:space="preserve">Правильно писать выбранные слова для заполнения пропусков в репликах диалогов (упр. </w:t>
            </w:r>
            <w:r w:rsidRPr="002D37C8">
              <w:rPr>
                <w:lang w:val="fr-FR" w:eastAsia="fr-FR"/>
              </w:rPr>
              <w:t>Je complète les dialogues...).</w:t>
            </w:r>
          </w:p>
          <w:p w:rsidR="00641051" w:rsidRPr="002D37C8" w:rsidRDefault="00641051" w:rsidP="0030076D">
            <w:pPr>
              <w:tabs>
                <w:tab w:val="left" w:pos="353"/>
              </w:tabs>
            </w:pPr>
            <w:r w:rsidRPr="002D37C8">
              <w:rPr>
                <w:lang w:val="fr-FR" w:eastAsia="fr-FR"/>
              </w:rPr>
              <w:t>•</w:t>
            </w:r>
            <w:r w:rsidRPr="002D37C8">
              <w:rPr>
                <w:lang w:val="fr-FR" w:eastAsia="fr-FR"/>
              </w:rPr>
              <w:tab/>
            </w:r>
            <w:r w:rsidRPr="002D37C8">
              <w:t xml:space="preserve">Группировать слова по их тематической принадлежности (упр. </w:t>
            </w:r>
            <w:r w:rsidRPr="002D37C8">
              <w:rPr>
                <w:lang w:val="fr-FR" w:eastAsia="fr-FR"/>
              </w:rPr>
              <w:t>J’écris en deux colonnes).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358"/>
              </w:tabs>
            </w:pPr>
            <w:r w:rsidRPr="002D37C8">
              <w:t>•</w:t>
            </w:r>
            <w:r w:rsidRPr="002D37C8">
              <w:tab/>
              <w:t xml:space="preserve">Употреблять артикли/опускать артикли в словосочетаниях типа </w:t>
            </w:r>
            <w:r w:rsidRPr="002D37C8">
              <w:rPr>
                <w:lang w:val="fr-FR" w:eastAsia="fr-FR"/>
              </w:rPr>
              <w:t>une tasse de thé.</w:t>
            </w:r>
          </w:p>
          <w:p w:rsidR="00641051" w:rsidRPr="002D37C8" w:rsidRDefault="00641051" w:rsidP="0030076D">
            <w:pPr>
              <w:tabs>
                <w:tab w:val="left" w:pos="353"/>
              </w:tabs>
            </w:pPr>
            <w:r w:rsidRPr="002D37C8">
              <w:rPr>
                <w:lang w:val="fr-FR" w:eastAsia="fr-FR"/>
              </w:rPr>
              <w:t>•</w:t>
            </w:r>
            <w:r w:rsidRPr="002D37C8">
              <w:rPr>
                <w:lang w:val="fr-FR" w:eastAsia="fr-FR"/>
              </w:rPr>
              <w:tab/>
            </w:r>
            <w:r w:rsidRPr="002D37C8">
              <w:t xml:space="preserve">Оперировать в речи вопросительными оборотами и вопросительными словами типа </w:t>
            </w:r>
            <w:r w:rsidRPr="002D37C8">
              <w:rPr>
                <w:lang w:val="fr-FR" w:eastAsia="fr-FR"/>
              </w:rPr>
              <w:t>Combien de...? Qu’est-ce que...? Qu’est-ce qui...?</w:t>
            </w:r>
          </w:p>
          <w:p w:rsidR="00641051" w:rsidRPr="002D37C8" w:rsidRDefault="00641051" w:rsidP="0030076D">
            <w:pPr>
              <w:tabs>
                <w:tab w:val="left" w:pos="367"/>
              </w:tabs>
            </w:pPr>
            <w:r w:rsidRPr="002D37C8">
              <w:rPr>
                <w:lang w:val="fr-FR" w:eastAsia="fr-FR"/>
              </w:rPr>
              <w:t>•</w:t>
            </w:r>
            <w:r w:rsidRPr="002D37C8">
              <w:rPr>
                <w:lang w:val="fr-FR" w:eastAsia="fr-FR"/>
              </w:rPr>
              <w:tab/>
            </w:r>
            <w:r w:rsidRPr="002D37C8">
              <w:t xml:space="preserve">Употреблять в речи глаголы, обслуживающие ситуации общения в </w:t>
            </w:r>
            <w:r w:rsidRPr="002D37C8">
              <w:rPr>
                <w:lang w:val="fr-FR" w:eastAsia="fr-FR"/>
              </w:rPr>
              <w:t xml:space="preserve">présent </w:t>
            </w:r>
            <w:r w:rsidRPr="002D37C8">
              <w:t>I группы.</w:t>
            </w:r>
          </w:p>
        </w:tc>
      </w:tr>
      <w:tr w:rsidR="00641051" w:rsidRPr="002D37C8" w:rsidTr="0030076D">
        <w:trPr>
          <w:trHeight w:val="3614"/>
        </w:trPr>
        <w:tc>
          <w:tcPr>
            <w:tcW w:w="4538"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r w:rsidRPr="002D37C8">
              <w:t xml:space="preserve">Тема </w:t>
            </w:r>
            <w:r w:rsidRPr="002D37C8">
              <w:rPr>
                <w:lang w:val="fr-FR" w:eastAsia="fr-FR"/>
              </w:rPr>
              <w:t xml:space="preserve">C’est bientôt Noël (4 </w:t>
            </w:r>
            <w:r w:rsidRPr="002D37C8">
              <w:t>ч")</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покупки в магазине, основные продукты питания, любимая еда; семейные праздники: Рождество, подарки</w:t>
            </w:r>
          </w:p>
          <w:p w:rsidR="00641051" w:rsidRDefault="00641051" w:rsidP="0030076D">
            <w:r w:rsidRPr="002D37C8">
              <w:t>Я и мои друзья: письмо зарубежному другу</w:t>
            </w:r>
          </w:p>
          <w:p w:rsidR="00641051"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Рождество во Франции, францу</w:t>
            </w:r>
            <w:r w:rsidRPr="002D37C8">
              <w:softHyphen/>
              <w:t>зские названия игрушек, рождественские блюда, образец поздравительного пись</w:t>
            </w:r>
            <w:r w:rsidRPr="002D37C8">
              <w:softHyphen/>
              <w:t>ма, стихо- творе</w:t>
            </w:r>
          </w:p>
          <w:p w:rsidR="00641051" w:rsidRPr="002D37C8" w:rsidRDefault="00641051" w:rsidP="0030076D"/>
        </w:tc>
        <w:tc>
          <w:tcPr>
            <w:tcW w:w="6229"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353"/>
              </w:tabs>
            </w:pPr>
            <w:r w:rsidRPr="002D37C8">
              <w:t>•</w:t>
            </w:r>
            <w:r w:rsidRPr="002D37C8">
              <w:tab/>
              <w:t>Вести этикетные диалоги в ситуации бытового и межкультурного об</w:t>
            </w:r>
            <w:r w:rsidRPr="002D37C8">
              <w:softHyphen/>
              <w:t>щения (поздравлять, благодарить за поздравление).</w:t>
            </w:r>
          </w:p>
          <w:p w:rsidR="00641051" w:rsidRPr="002D37C8" w:rsidRDefault="00641051" w:rsidP="0030076D">
            <w:pPr>
              <w:tabs>
                <w:tab w:val="left" w:pos="168"/>
              </w:tabs>
            </w:pPr>
            <w:r w:rsidRPr="002D37C8">
              <w:t>•</w:t>
            </w:r>
            <w:r w:rsidRPr="002D37C8">
              <w:tab/>
              <w:t>Вести диалог-расспрос:</w:t>
            </w:r>
          </w:p>
          <w:p w:rsidR="00641051" w:rsidRPr="002D37C8" w:rsidRDefault="00641051" w:rsidP="0030076D">
            <w:pPr>
              <w:tabs>
                <w:tab w:val="left" w:pos="518"/>
              </w:tabs>
              <w:ind w:firstLine="360"/>
            </w:pPr>
            <w:r w:rsidRPr="002D37C8">
              <w:t>—</w:t>
            </w:r>
            <w:r w:rsidRPr="002D37C8">
              <w:tab/>
              <w:t xml:space="preserve">задавать вопросы по теме </w:t>
            </w:r>
            <w:r w:rsidRPr="002D37C8">
              <w:rPr>
                <w:smallCaps/>
                <w:lang w:val="fr-FR" w:eastAsia="fr-FR"/>
              </w:rPr>
              <w:t>«Iæ</w:t>
            </w:r>
            <w:r w:rsidRPr="002D37C8">
              <w:t xml:space="preserve">25 </w:t>
            </w:r>
            <w:r w:rsidRPr="002D37C8">
              <w:rPr>
                <w:lang w:val="fr-FR" w:eastAsia="fr-FR"/>
              </w:rPr>
              <w:t xml:space="preserve">décembre, c’est la fête de Noël en France» </w:t>
            </w:r>
            <w:r w:rsidRPr="002D37C8">
              <w:t>и отвечать на вопросы собеседника;</w:t>
            </w:r>
          </w:p>
          <w:p w:rsidR="00641051" w:rsidRPr="002D37C8" w:rsidRDefault="00641051" w:rsidP="0030076D">
            <w:pPr>
              <w:tabs>
                <w:tab w:val="left" w:pos="552"/>
              </w:tabs>
              <w:ind w:firstLine="360"/>
            </w:pPr>
            <w:r w:rsidRPr="002D37C8">
              <w:t>—</w:t>
            </w:r>
            <w:r w:rsidRPr="002D37C8">
              <w:tab/>
              <w:t xml:space="preserve">начинать, поддерживать и завершать разговор на тему </w:t>
            </w:r>
            <w:r w:rsidRPr="002D37C8">
              <w:rPr>
                <w:lang w:val="fr-FR" w:eastAsia="fr-FR"/>
              </w:rPr>
              <w:t xml:space="preserve">«Le </w:t>
            </w:r>
            <w:r w:rsidRPr="002D37C8">
              <w:t xml:space="preserve">25 </w:t>
            </w:r>
            <w:r w:rsidRPr="002D37C8">
              <w:rPr>
                <w:lang w:val="fr-FR" w:eastAsia="fr-FR"/>
              </w:rPr>
              <w:t>décembre, c’est la fête de Noël en France»;</w:t>
            </w:r>
          </w:p>
          <w:p w:rsidR="00641051" w:rsidRPr="002D37C8" w:rsidRDefault="00641051" w:rsidP="0030076D">
            <w:pPr>
              <w:tabs>
                <w:tab w:val="left" w:pos="515"/>
              </w:tabs>
              <w:ind w:firstLine="360"/>
            </w:pPr>
            <w:r w:rsidRPr="002D37C8">
              <w:rPr>
                <w:lang w:val="fr-FR" w:eastAsia="fr-FR"/>
              </w:rPr>
              <w:t>—</w:t>
            </w:r>
            <w:r w:rsidRPr="002D37C8">
              <w:rPr>
                <w:lang w:val="fr-FR" w:eastAsia="fr-FR"/>
              </w:rPr>
              <w:tab/>
            </w:r>
            <w:r w:rsidRPr="002D37C8">
              <w:t xml:space="preserve">участвовать в ролевой игре </w:t>
            </w:r>
            <w:r w:rsidRPr="002D37C8">
              <w:rPr>
                <w:lang w:val="fr-FR" w:eastAsia="fr-FR"/>
              </w:rPr>
              <w:t>«Tous en scène».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23"/>
              </w:tabs>
              <w:ind w:firstLine="360"/>
            </w:pPr>
            <w:r w:rsidRPr="002D37C8">
              <w:t>—</w:t>
            </w:r>
            <w:r w:rsidRPr="002D37C8">
              <w:tab/>
              <w:t>употреблять в речи лексические единицы, обслуживающие ситуа</w:t>
            </w:r>
            <w:r w:rsidRPr="002D37C8">
              <w:softHyphen/>
              <w:t xml:space="preserve">ции общения по темам </w:t>
            </w:r>
            <w:r w:rsidRPr="002D37C8">
              <w:rPr>
                <w:lang w:val="fr-FR" w:eastAsia="fr-FR"/>
              </w:rPr>
              <w:t>«A la veille de Noël en France», «Dans un maga</w:t>
            </w:r>
            <w:r w:rsidRPr="002D37C8">
              <w:rPr>
                <w:lang w:val="fr-FR" w:eastAsia="fr-FR"/>
              </w:rPr>
              <w:softHyphen/>
              <w:t>sin de jouets...», «Je décore le sapin»;</w:t>
            </w:r>
          </w:p>
          <w:p w:rsidR="00641051" w:rsidRPr="002D37C8" w:rsidRDefault="00641051" w:rsidP="0030076D">
            <w:pPr>
              <w:tabs>
                <w:tab w:val="left" w:pos="520"/>
              </w:tabs>
              <w:ind w:firstLine="360"/>
            </w:pPr>
            <w:r w:rsidRPr="002D37C8">
              <w:rPr>
                <w:lang w:val="fr-FR" w:eastAsia="fr-FR"/>
              </w:rPr>
              <w:t>—</w:t>
            </w:r>
            <w:r w:rsidRPr="002D37C8">
              <w:rPr>
                <w:lang w:val="fr-FR" w:eastAsia="fr-FR"/>
              </w:rPr>
              <w:tab/>
            </w:r>
            <w:r w:rsidRPr="002D37C8">
              <w:t xml:space="preserve">воспроизводить тексты сценки </w:t>
            </w:r>
            <w:r w:rsidRPr="002D37C8">
              <w:rPr>
                <w:smallCaps/>
                <w:lang w:val="fr-FR" w:eastAsia="fr-FR"/>
              </w:rPr>
              <w:t>«Iæ</w:t>
            </w:r>
            <w:r w:rsidRPr="002D37C8">
              <w:rPr>
                <w:lang w:val="fr-FR" w:eastAsia="fr-FR"/>
              </w:rPr>
              <w:t xml:space="preserve"> sapin de Noël, c’est super!»;</w:t>
            </w:r>
          </w:p>
          <w:p w:rsidR="00641051" w:rsidRPr="002D37C8" w:rsidRDefault="00641051" w:rsidP="0030076D">
            <w:pPr>
              <w:tabs>
                <w:tab w:val="left" w:pos="520"/>
              </w:tabs>
              <w:ind w:firstLine="360"/>
            </w:pPr>
            <w:r w:rsidRPr="002D37C8">
              <w:rPr>
                <w:lang w:val="fr-FR" w:eastAsia="fr-FR"/>
              </w:rPr>
              <w:t>—</w:t>
            </w:r>
            <w:r w:rsidRPr="002D37C8">
              <w:rPr>
                <w:lang w:val="fr-FR" w:eastAsia="fr-FR"/>
              </w:rPr>
              <w:tab/>
            </w:r>
            <w:r w:rsidRPr="002D37C8">
              <w:t>выражать своё восхищение, употребляя речевые клише;</w:t>
            </w:r>
          </w:p>
          <w:p w:rsidR="00641051" w:rsidRPr="002D37C8" w:rsidRDefault="00641051" w:rsidP="0030076D">
            <w:pPr>
              <w:tabs>
                <w:tab w:val="left" w:pos="515"/>
              </w:tabs>
              <w:ind w:firstLine="360"/>
            </w:pPr>
            <w:r w:rsidRPr="002D37C8">
              <w:t>—</w:t>
            </w:r>
            <w:r w:rsidRPr="002D37C8">
              <w:tab/>
              <w:t>рассказывать, выражая своё отношение.</w:t>
            </w:r>
          </w:p>
        </w:tc>
      </w:tr>
      <w:tr w:rsidR="00641051" w:rsidRPr="002D37C8" w:rsidTr="0030076D">
        <w:trPr>
          <w:trHeight w:val="5722"/>
        </w:trPr>
        <w:tc>
          <w:tcPr>
            <w:tcW w:w="4780" w:type="dxa"/>
            <w:gridSpan w:val="2"/>
            <w:tcBorders>
              <w:top w:val="single" w:sz="4" w:space="0" w:color="auto"/>
              <w:left w:val="single" w:sz="4" w:space="0" w:color="auto"/>
              <w:bottom w:val="single" w:sz="4" w:space="0" w:color="auto"/>
              <w:right w:val="nil"/>
            </w:tcBorders>
            <w:shd w:val="clear" w:color="auto" w:fill="FFFFFF"/>
          </w:tcPr>
          <w:p w:rsidR="00641051" w:rsidRPr="002D37C8" w:rsidRDefault="00641051" w:rsidP="0030076D"/>
        </w:tc>
        <w:tc>
          <w:tcPr>
            <w:tcW w:w="5987" w:type="dxa"/>
            <w:tcBorders>
              <w:top w:val="single" w:sz="4" w:space="0" w:color="auto"/>
              <w:left w:val="single" w:sz="4" w:space="0" w:color="auto"/>
              <w:bottom w:val="single" w:sz="4" w:space="0" w:color="auto"/>
              <w:right w:val="single" w:sz="4" w:space="0" w:color="auto"/>
            </w:tcBorders>
            <w:shd w:val="clear" w:color="auto" w:fill="FFFFFF"/>
          </w:tcPr>
          <w:p w:rsidR="00641051" w:rsidRPr="00450ED1" w:rsidRDefault="00641051" w:rsidP="0030076D">
            <w:pPr>
              <w:tabs>
                <w:tab w:val="left" w:pos="377"/>
              </w:tabs>
            </w:pPr>
            <w:r w:rsidRPr="002D37C8">
              <w:t>•</w:t>
            </w:r>
            <w:r w:rsidRPr="002D37C8">
              <w:tab/>
              <w:t xml:space="preserve">Воспроизводить наизусть тексты стихотворений (упр. </w:t>
            </w:r>
            <w:r w:rsidRPr="002D37C8">
              <w:rPr>
                <w:lang w:val="fr-FR" w:eastAsia="fr-FR"/>
              </w:rPr>
              <w:t>J’écoute, je lis et j’apprends pour le Noël).</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09"/>
              </w:tabs>
              <w:ind w:firstLine="360"/>
            </w:pPr>
            <w:r w:rsidRPr="002D37C8">
              <w:t>—</w:t>
            </w:r>
            <w:r w:rsidRPr="002D37C8">
              <w:tab/>
              <w:t>понимать в целом речь учителя по ведению урока, адекватно выпол</w:t>
            </w:r>
            <w:r w:rsidRPr="002D37C8">
              <w:softHyphen/>
              <w:t>нять его задания (</w:t>
            </w:r>
            <w:r w:rsidRPr="002D37C8">
              <w:rPr>
                <w:lang w:val="fr-FR" w:eastAsia="fr-FR"/>
              </w:rPr>
              <w:t>Préparez-vous à la leçon, Ouvrez vos manuels, etc.);</w:t>
            </w:r>
          </w:p>
          <w:p w:rsidR="00641051" w:rsidRPr="002D37C8" w:rsidRDefault="00641051" w:rsidP="0030076D">
            <w:pPr>
              <w:tabs>
                <w:tab w:val="left" w:pos="540"/>
              </w:tabs>
              <w:ind w:firstLine="360"/>
            </w:pPr>
            <w:r w:rsidRPr="002D37C8">
              <w:rPr>
                <w:lang w:val="fr-FR" w:eastAsia="fr-FR"/>
              </w:rPr>
              <w:t>—</w:t>
            </w:r>
            <w:r w:rsidRPr="002D37C8">
              <w:rPr>
                <w:lang w:val="fr-FR" w:eastAsia="fr-FR"/>
              </w:rPr>
              <w:tab/>
            </w:r>
            <w:r w:rsidRPr="002D37C8">
              <w:t>полностью понимать речь одноклассника в ходе общения с ним;</w:t>
            </w:r>
          </w:p>
          <w:p w:rsidR="00641051" w:rsidRPr="002D37C8" w:rsidRDefault="00641051" w:rsidP="0030076D">
            <w:pPr>
              <w:tabs>
                <w:tab w:val="left" w:pos="533"/>
              </w:tabs>
              <w:ind w:firstLine="360"/>
            </w:pPr>
            <w:r w:rsidRPr="002D37C8">
              <w:t>—</w:t>
            </w:r>
            <w:r w:rsidRPr="002D37C8">
              <w:tab/>
              <w:t>распознавать на слух и полностью понимать речь учителя и од</w:t>
            </w:r>
            <w:r w:rsidRPr="002D37C8">
              <w:softHyphen/>
              <w:t xml:space="preserve">ноклассников по темам: </w:t>
            </w:r>
            <w:r w:rsidRPr="002D37C8">
              <w:rPr>
                <w:lang w:val="fr-FR" w:eastAsia="fr-FR"/>
              </w:rPr>
              <w:t xml:space="preserve">«Le </w:t>
            </w:r>
            <w:r w:rsidRPr="002D37C8">
              <w:t xml:space="preserve">25 </w:t>
            </w:r>
            <w:r w:rsidRPr="002D37C8">
              <w:rPr>
                <w:lang w:val="fr-FR" w:eastAsia="fr-FR"/>
              </w:rPr>
              <w:t xml:space="preserve">décembre, c’est la fête de Noël en France», «Entre les petits français» </w:t>
            </w:r>
            <w:r w:rsidRPr="002D37C8">
              <w:t>и др.;</w:t>
            </w:r>
          </w:p>
          <w:p w:rsidR="00641051" w:rsidRPr="002D37C8" w:rsidRDefault="00641051" w:rsidP="0030076D">
            <w:pPr>
              <w:tabs>
                <w:tab w:val="left" w:pos="509"/>
              </w:tabs>
              <w:ind w:firstLine="360"/>
            </w:pPr>
            <w:r w:rsidRPr="002D37C8">
              <w:rPr>
                <w:lang w:val="fr-FR" w:eastAsia="fr-FR"/>
              </w:rPr>
              <w:t>—</w:t>
            </w:r>
            <w:r w:rsidRPr="002D37C8">
              <w:rPr>
                <w:lang w:val="fr-FR" w:eastAsia="fr-FR"/>
              </w:rPr>
              <w:tab/>
            </w:r>
            <w:r w:rsidRPr="002D37C8">
              <w:t>воспринимать на слух диалоги французских сверстников, понимать информацию, читать по ролям диалоги.</w:t>
            </w:r>
          </w:p>
          <w:p w:rsidR="00641051" w:rsidRPr="002D37C8" w:rsidRDefault="00641051" w:rsidP="0030076D">
            <w:pPr>
              <w:tabs>
                <w:tab w:val="left" w:pos="338"/>
              </w:tabs>
            </w:pPr>
            <w:r w:rsidRPr="002D37C8">
              <w:t>•</w:t>
            </w:r>
            <w:r w:rsidRPr="002D37C8">
              <w:tab/>
              <w:t xml:space="preserve">Зрительно воспринимать текст </w:t>
            </w:r>
            <w:r w:rsidRPr="002D37C8">
              <w:rPr>
                <w:lang w:val="fr-FR" w:eastAsia="fr-FR"/>
              </w:rPr>
              <w:t xml:space="preserve">«Au magasin de jouets», </w:t>
            </w:r>
            <w:r w:rsidRPr="002D37C8">
              <w:t>узнавать знако</w:t>
            </w:r>
            <w:r w:rsidRPr="002D37C8">
              <w:softHyphen/>
              <w:t>мые слова, грамматические явления.</w:t>
            </w:r>
          </w:p>
          <w:p w:rsidR="00641051" w:rsidRPr="002D37C8" w:rsidRDefault="00641051" w:rsidP="0030076D">
            <w:pPr>
              <w:tabs>
                <w:tab w:val="left" w:pos="163"/>
              </w:tabs>
            </w:pPr>
            <w:r w:rsidRPr="002D37C8">
              <w:t>•</w:t>
            </w:r>
            <w:r w:rsidRPr="002D37C8">
              <w:tab/>
              <w:t>Выразительно читать стихотворение после вторичного прослушивания.</w:t>
            </w:r>
          </w:p>
          <w:p w:rsidR="00641051" w:rsidRPr="002D37C8" w:rsidRDefault="00641051" w:rsidP="0030076D">
            <w:pPr>
              <w:tabs>
                <w:tab w:val="left" w:pos="168"/>
              </w:tabs>
            </w:pPr>
            <w:r w:rsidRPr="002D37C8">
              <w:t>•</w:t>
            </w:r>
            <w:r w:rsidRPr="002D37C8">
              <w:tab/>
              <w:t>Писать поздравительную открытку по образцу.</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372"/>
              </w:tabs>
            </w:pPr>
            <w:r w:rsidRPr="002D37C8">
              <w:t>•</w:t>
            </w:r>
            <w:r w:rsidRPr="002D37C8">
              <w:tab/>
              <w:t xml:space="preserve">Выражать субъективное отношение при помощи модального глагола </w:t>
            </w:r>
            <w:r w:rsidRPr="002D37C8">
              <w:rPr>
                <w:lang w:val="fr-FR" w:eastAsia="fr-FR"/>
              </w:rPr>
              <w:t>vouloir.</w:t>
            </w:r>
          </w:p>
          <w:p w:rsidR="00641051" w:rsidRPr="002D37C8" w:rsidRDefault="00641051" w:rsidP="0030076D">
            <w:pPr>
              <w:tabs>
                <w:tab w:val="left" w:pos="324"/>
              </w:tabs>
            </w:pPr>
            <w:r w:rsidRPr="002D37C8">
              <w:t>•</w:t>
            </w:r>
            <w:r w:rsidRPr="002D37C8">
              <w:tab/>
              <w:t xml:space="preserve">Употреблять в речи наиболее частотные глаголы III группы </w:t>
            </w:r>
            <w:r w:rsidRPr="002D37C8">
              <w:rPr>
                <w:lang w:val="fr-FR" w:eastAsia="fr-FR"/>
              </w:rPr>
              <w:t xml:space="preserve">avoir, être, </w:t>
            </w:r>
            <w:r w:rsidRPr="002D37C8">
              <w:t xml:space="preserve">обслуживающие ситуации общения в </w:t>
            </w:r>
            <w:r w:rsidRPr="002D37C8">
              <w:rPr>
                <w:lang w:val="fr-FR" w:eastAsia="fr-FR"/>
              </w:rPr>
              <w:t>présent.</w:t>
            </w:r>
          </w:p>
          <w:p w:rsidR="00641051" w:rsidRPr="002D37C8" w:rsidRDefault="00641051" w:rsidP="0030076D">
            <w:pPr>
              <w:tabs>
                <w:tab w:val="left" w:pos="358"/>
              </w:tabs>
            </w:pPr>
            <w:r w:rsidRPr="002D37C8">
              <w:t>•</w:t>
            </w:r>
            <w:r w:rsidRPr="002D37C8">
              <w:tab/>
              <w:t>Выражать побуждение при помощи повелительного наклонения: гла</w:t>
            </w:r>
            <w:r w:rsidRPr="002D37C8">
              <w:softHyphen/>
              <w:t xml:space="preserve">голы </w:t>
            </w:r>
            <w:r w:rsidRPr="002D37C8">
              <w:rPr>
                <w:lang w:val="fr-FR" w:eastAsia="fr-FR"/>
              </w:rPr>
              <w:t>monter, donner, faire</w:t>
            </w:r>
          </w:p>
        </w:tc>
      </w:tr>
    </w:tbl>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887"/>
      </w:tblGrid>
      <w:tr w:rsidR="00641051" w:rsidRPr="003F2943" w:rsidTr="0030076D">
        <w:tc>
          <w:tcPr>
            <w:tcW w:w="4825" w:type="dxa"/>
            <w:shd w:val="clear" w:color="auto" w:fill="auto"/>
          </w:tcPr>
          <w:p w:rsidR="00641051" w:rsidRPr="00C20CC0" w:rsidRDefault="00641051" w:rsidP="0030076D">
            <w:pPr>
              <w:rPr>
                <w:lang w:eastAsia="fr-FR"/>
              </w:rPr>
            </w:pPr>
            <w:r w:rsidRPr="003F2943">
              <w:rPr>
                <w:lang w:eastAsia="fr-FR"/>
              </w:rPr>
              <w:t>Тема</w:t>
            </w:r>
            <w:r w:rsidRPr="003F2943">
              <w:rPr>
                <w:lang w:val="en-US" w:eastAsia="fr-FR"/>
              </w:rPr>
              <w:t>PEN</w:t>
            </w:r>
            <w:r>
              <w:rPr>
                <w:lang w:val="en-US" w:eastAsia="fr-FR"/>
              </w:rPr>
              <w:t>d</w:t>
            </w:r>
            <w:r w:rsidRPr="003F2943">
              <w:rPr>
                <w:lang w:val="en-US" w:eastAsia="fr-FR"/>
              </w:rPr>
              <w:t>ANTLESVACANCES</w:t>
            </w:r>
            <w:r w:rsidRPr="00C20CC0">
              <w:rPr>
                <w:lang w:eastAsia="fr-FR"/>
              </w:rPr>
              <w:t xml:space="preserve"> 9 </w:t>
            </w:r>
            <w:r w:rsidRPr="003F2943">
              <w:rPr>
                <w:lang w:eastAsia="fr-FR"/>
              </w:rPr>
              <w:t>часов</w:t>
            </w:r>
          </w:p>
          <w:p w:rsidR="00641051" w:rsidRPr="003F2943" w:rsidRDefault="00641051" w:rsidP="0030076D">
            <w:r w:rsidRPr="003F2943">
              <w:rPr>
                <w:lang w:val="fr-FR" w:eastAsia="fr-FR"/>
              </w:rPr>
              <w:t xml:space="preserve">Je fais tout seul — </w:t>
            </w:r>
            <w:r w:rsidRPr="003F2943">
              <w:t>самоконтроль речевых умений</w:t>
            </w:r>
          </w:p>
          <w:p w:rsidR="00641051" w:rsidRPr="003F2943" w:rsidRDefault="00641051" w:rsidP="0030076D">
            <w:r w:rsidRPr="003F2943">
              <w:t>Мир вокруг меня: природа зимой; лю</w:t>
            </w:r>
            <w:r w:rsidRPr="003F2943">
              <w:softHyphen/>
              <w:t>бимое время года.</w:t>
            </w:r>
          </w:p>
          <w:p w:rsidR="00641051" w:rsidRPr="003F2943" w:rsidRDefault="00641051" w:rsidP="0030076D">
            <w:r w:rsidRPr="003F2943">
              <w:t>Мир моих увлечений: мой день, заня</w:t>
            </w:r>
            <w:r w:rsidRPr="003F2943">
              <w:softHyphen/>
              <w:t>тия в будни и выходные; мои любимые сказки; спорт (виды спорта и спортив</w:t>
            </w:r>
            <w:r w:rsidRPr="003F2943">
              <w:softHyphen/>
              <w:t>ные игры)</w:t>
            </w:r>
          </w:p>
          <w:p w:rsidR="00641051" w:rsidRPr="003F2943" w:rsidRDefault="00641051" w:rsidP="0030076D">
            <w:r w:rsidRPr="003F2943">
              <w:t>Я и мои друзья: письмо зарубежному другу, зимние игры, совместные занятия, путешествия</w:t>
            </w:r>
          </w:p>
          <w:p w:rsidR="00641051" w:rsidRPr="003F2943" w:rsidRDefault="00641051" w:rsidP="0030076D">
            <w:r w:rsidRPr="003F2943">
              <w:t xml:space="preserve">Страна изучаемого языка и родная страна: стихотворение </w:t>
            </w:r>
            <w:r w:rsidRPr="003F2943">
              <w:rPr>
                <w:lang w:val="fr-FR" w:eastAsia="fr-FR"/>
              </w:rPr>
              <w:t xml:space="preserve">«Je neige...»; </w:t>
            </w:r>
            <w:r w:rsidRPr="003F2943">
              <w:t>ска</w:t>
            </w:r>
            <w:r w:rsidRPr="003F2943">
              <w:softHyphen/>
              <w:t>зочные персонажи; достопримечатель</w:t>
            </w:r>
            <w:r w:rsidRPr="003F2943">
              <w:softHyphen/>
              <w:t>ности родной страны</w:t>
            </w:r>
          </w:p>
          <w:p w:rsidR="00641051" w:rsidRPr="003F2943" w:rsidRDefault="00641051" w:rsidP="0030076D">
            <w:pPr>
              <w:rPr>
                <w:lang w:eastAsia="fr-FR"/>
              </w:rPr>
            </w:pPr>
          </w:p>
          <w:p w:rsidR="00641051" w:rsidRPr="003F2943" w:rsidRDefault="00641051" w:rsidP="0030076D">
            <w:pPr>
              <w:rPr>
                <w:lang w:eastAsia="fr-FR"/>
              </w:rPr>
            </w:pPr>
          </w:p>
          <w:p w:rsidR="00641051" w:rsidRPr="003F2943" w:rsidRDefault="00641051" w:rsidP="0030076D">
            <w:pPr>
              <w:rPr>
                <w:lang w:eastAsia="fr-FR"/>
              </w:rPr>
            </w:pPr>
          </w:p>
          <w:p w:rsidR="00641051" w:rsidRPr="003F2943" w:rsidRDefault="00641051" w:rsidP="0030076D">
            <w:pPr>
              <w:rPr>
                <w:lang w:eastAsia="fr-FR"/>
              </w:rPr>
            </w:pPr>
          </w:p>
          <w:p w:rsidR="00641051" w:rsidRPr="003F2943" w:rsidRDefault="00641051" w:rsidP="0030076D">
            <w:pPr>
              <w:rPr>
                <w:lang w:eastAsia="fr-FR"/>
              </w:rPr>
            </w:pPr>
          </w:p>
          <w:p w:rsidR="00641051" w:rsidRPr="003F2943" w:rsidRDefault="00641051" w:rsidP="0030076D">
            <w:pPr>
              <w:rPr>
                <w:lang w:eastAsia="fr-FR"/>
              </w:rPr>
            </w:pPr>
          </w:p>
        </w:tc>
        <w:tc>
          <w:tcPr>
            <w:tcW w:w="5634" w:type="dxa"/>
            <w:shd w:val="clear" w:color="auto" w:fill="auto"/>
          </w:tcPr>
          <w:p w:rsidR="00641051" w:rsidRPr="003F2943" w:rsidRDefault="00641051" w:rsidP="0030076D">
            <w:pPr>
              <w:tabs>
                <w:tab w:val="left" w:pos="201"/>
              </w:tabs>
            </w:pPr>
            <w:r w:rsidRPr="003F2943">
              <w:lastRenderedPageBreak/>
              <w:t>•</w:t>
            </w:r>
            <w:r w:rsidRPr="003F2943">
              <w:tab/>
              <w:t>Вести диалог-расспрос:</w:t>
            </w:r>
          </w:p>
          <w:p w:rsidR="00641051" w:rsidRPr="00BC4CA6" w:rsidRDefault="00641051" w:rsidP="0030076D">
            <w:pPr>
              <w:tabs>
                <w:tab w:val="left" w:pos="552"/>
              </w:tabs>
              <w:ind w:firstLine="360"/>
              <w:rPr>
                <w:lang w:val="en-US"/>
              </w:rPr>
            </w:pPr>
            <w:r w:rsidRPr="003F2943">
              <w:t>—</w:t>
            </w:r>
            <w:r w:rsidRPr="003F2943">
              <w:tab/>
              <w:t xml:space="preserve">задавать вопросы и отвечать на вопросы по теме </w:t>
            </w:r>
            <w:r w:rsidRPr="003F2943">
              <w:rPr>
                <w:lang w:val="fr-FR" w:eastAsia="fr-FR"/>
              </w:rPr>
              <w:t xml:space="preserve">«Tu connais la capitale de la Russie?» </w:t>
            </w:r>
            <w:r w:rsidRPr="003F2943">
              <w:rPr>
                <w:lang w:val="en-US"/>
              </w:rPr>
              <w:t>(</w:t>
            </w:r>
            <w:r w:rsidRPr="003F2943">
              <w:t>упр</w:t>
            </w:r>
            <w:r w:rsidRPr="003F2943">
              <w:rPr>
                <w:lang w:val="en-US"/>
              </w:rPr>
              <w:t xml:space="preserve">. </w:t>
            </w:r>
            <w:r w:rsidRPr="003F2943">
              <w:rPr>
                <w:lang w:val="fr-FR" w:eastAsia="fr-FR"/>
              </w:rPr>
              <w:t>Je me prépare à être guide. Je réponds aux questions)',</w:t>
            </w:r>
          </w:p>
          <w:p w:rsidR="00641051" w:rsidRPr="003F2943" w:rsidRDefault="00641051" w:rsidP="0030076D">
            <w:pPr>
              <w:tabs>
                <w:tab w:val="left" w:pos="552"/>
              </w:tabs>
              <w:ind w:firstLine="360"/>
            </w:pPr>
            <w:r w:rsidRPr="003F2943">
              <w:rPr>
                <w:lang w:val="fr-FR" w:eastAsia="fr-FR"/>
              </w:rPr>
              <w:t>—</w:t>
            </w:r>
            <w:r w:rsidRPr="003F2943">
              <w:rPr>
                <w:lang w:val="fr-FR" w:eastAsia="fr-FR"/>
              </w:rPr>
              <w:tab/>
            </w:r>
            <w:r w:rsidRPr="003F2943">
              <w:t>задавать вопросы по модели;</w:t>
            </w:r>
          </w:p>
          <w:p w:rsidR="00641051" w:rsidRPr="003F2943" w:rsidRDefault="00641051" w:rsidP="0030076D">
            <w:pPr>
              <w:tabs>
                <w:tab w:val="left" w:pos="552"/>
              </w:tabs>
              <w:ind w:firstLine="360"/>
            </w:pPr>
            <w:r w:rsidRPr="003F2943">
              <w:t>—</w:t>
            </w:r>
            <w:r w:rsidRPr="003F2943">
              <w:tab/>
              <w:t xml:space="preserve">задавать вопросы и отвечать на вопросы по теме </w:t>
            </w:r>
            <w:r w:rsidRPr="003F2943">
              <w:rPr>
                <w:lang w:val="fr-FR" w:eastAsia="fr-FR"/>
              </w:rPr>
              <w:t xml:space="preserve">«Les personnages des contes» </w:t>
            </w:r>
            <w:r w:rsidRPr="003F2943">
              <w:t>с помощью опоры;</w:t>
            </w:r>
          </w:p>
          <w:p w:rsidR="00641051" w:rsidRPr="003F2943" w:rsidRDefault="00641051" w:rsidP="0030076D">
            <w:pPr>
              <w:tabs>
                <w:tab w:val="left" w:pos="552"/>
              </w:tabs>
              <w:ind w:firstLine="360"/>
            </w:pPr>
            <w:r w:rsidRPr="003F2943">
              <w:t>—</w:t>
            </w:r>
            <w:r w:rsidRPr="003F2943">
              <w:tab/>
              <w:t xml:space="preserve">начинать, поддерживать и завершать разговор (рубрика </w:t>
            </w:r>
            <w:r w:rsidRPr="003F2943">
              <w:rPr>
                <w:lang w:val="fr-FR" w:eastAsia="fr-FR"/>
              </w:rPr>
              <w:t>«Je parle»);</w:t>
            </w:r>
          </w:p>
          <w:p w:rsidR="00641051" w:rsidRPr="003F2943" w:rsidRDefault="00641051" w:rsidP="0030076D">
            <w:pPr>
              <w:tabs>
                <w:tab w:val="left" w:pos="552"/>
              </w:tabs>
              <w:ind w:firstLine="360"/>
            </w:pPr>
            <w:r w:rsidRPr="003F2943">
              <w:t>—</w:t>
            </w:r>
            <w:r w:rsidRPr="003F2943">
              <w:tab/>
              <w:t>составлять небольшие сценки по образцу, работая в парах (рубри</w:t>
            </w:r>
            <w:r w:rsidRPr="003F2943">
              <w:softHyphen/>
              <w:t xml:space="preserve">ка </w:t>
            </w:r>
            <w:r w:rsidRPr="003F2943">
              <w:rPr>
                <w:lang w:val="fr-FR" w:eastAsia="fr-FR"/>
              </w:rPr>
              <w:t>«Tous en scène»).</w:t>
            </w:r>
          </w:p>
          <w:p w:rsidR="00641051" w:rsidRPr="003F2943" w:rsidRDefault="00641051" w:rsidP="0030076D">
            <w:pPr>
              <w:tabs>
                <w:tab w:val="left" w:pos="201"/>
              </w:tabs>
            </w:pPr>
            <w:r w:rsidRPr="003F2943">
              <w:t>•</w:t>
            </w:r>
            <w:r w:rsidRPr="003F2943">
              <w:tab/>
              <w:t>Пользоваться основными коммуникативными типами речи:</w:t>
            </w:r>
          </w:p>
          <w:p w:rsidR="00641051" w:rsidRPr="003F2943" w:rsidRDefault="00641051" w:rsidP="0030076D">
            <w:pPr>
              <w:tabs>
                <w:tab w:val="left" w:pos="552"/>
              </w:tabs>
              <w:ind w:firstLine="360"/>
            </w:pPr>
            <w:r w:rsidRPr="003F2943">
              <w:t>—</w:t>
            </w:r>
            <w:r w:rsidRPr="003F2943">
              <w:tab/>
              <w:t xml:space="preserve">описывать иллюстрации (рубрика </w:t>
            </w:r>
            <w:r w:rsidRPr="003F2943">
              <w:rPr>
                <w:lang w:val="fr-FR" w:eastAsia="fr-FR"/>
              </w:rPr>
              <w:t>«Il est grand. Elle est grande»);</w:t>
            </w:r>
          </w:p>
          <w:p w:rsidR="00641051" w:rsidRPr="003F2943" w:rsidRDefault="00641051" w:rsidP="0030076D">
            <w:pPr>
              <w:tabs>
                <w:tab w:val="left" w:pos="552"/>
              </w:tabs>
              <w:ind w:firstLine="360"/>
              <w:rPr>
                <w:lang w:val="en-US"/>
              </w:rPr>
            </w:pPr>
            <w:r w:rsidRPr="003F2943">
              <w:rPr>
                <w:lang w:val="fr-FR" w:eastAsia="fr-FR"/>
              </w:rPr>
              <w:t>—</w:t>
            </w:r>
            <w:r w:rsidRPr="003F2943">
              <w:rPr>
                <w:lang w:val="fr-FR" w:eastAsia="fr-FR"/>
              </w:rPr>
              <w:tab/>
            </w:r>
            <w:r w:rsidRPr="003F2943">
              <w:t xml:space="preserve">рассказывать, выражая своё отношение (упр. </w:t>
            </w:r>
            <w:r w:rsidRPr="003F2943">
              <w:rPr>
                <w:lang w:val="fr-FR" w:eastAsia="fr-FR"/>
              </w:rPr>
              <w:t xml:space="preserve">Je </w:t>
            </w:r>
            <w:r w:rsidRPr="003F2943">
              <w:rPr>
                <w:lang w:val="fr-FR" w:eastAsia="fr-FR"/>
              </w:rPr>
              <w:lastRenderedPageBreak/>
              <w:t>dis ce que nous avons fait pendant les vacances d’hiver)\</w:t>
            </w:r>
          </w:p>
          <w:p w:rsidR="00641051" w:rsidRPr="003F2943" w:rsidRDefault="00641051" w:rsidP="0030076D">
            <w:pPr>
              <w:tabs>
                <w:tab w:val="left" w:pos="552"/>
              </w:tabs>
              <w:ind w:firstLine="360"/>
              <w:rPr>
                <w:lang w:val="en-US"/>
              </w:rPr>
            </w:pPr>
            <w:r w:rsidRPr="003F2943">
              <w:rPr>
                <w:lang w:val="fr-FR" w:eastAsia="fr-FR"/>
              </w:rPr>
              <w:t>—</w:t>
            </w:r>
            <w:r w:rsidRPr="003F2943">
              <w:rPr>
                <w:lang w:val="fr-FR" w:eastAsia="fr-FR"/>
              </w:rPr>
              <w:tab/>
            </w:r>
            <w:r w:rsidRPr="003F2943">
              <w:t xml:space="preserve">пересказывать прочитанный текст по опорам (упр. </w:t>
            </w:r>
            <w:r w:rsidRPr="003F2943">
              <w:rPr>
                <w:lang w:val="fr-FR" w:eastAsia="fr-FR"/>
              </w:rPr>
              <w:t>Je dis à mes copains pourquoi Gisèle a aimé ses vacances d’hiver)\</w:t>
            </w:r>
          </w:p>
          <w:p w:rsidR="00641051" w:rsidRPr="003F2943" w:rsidRDefault="00641051" w:rsidP="0030076D">
            <w:pPr>
              <w:tabs>
                <w:tab w:val="left" w:pos="552"/>
              </w:tabs>
              <w:ind w:firstLine="360"/>
              <w:rPr>
                <w:lang w:val="en-US"/>
              </w:rPr>
            </w:pPr>
            <w:r w:rsidRPr="003F2943">
              <w:rPr>
                <w:lang w:val="fr-FR" w:eastAsia="fr-FR"/>
              </w:rPr>
              <w:t>—</w:t>
            </w:r>
            <w:r w:rsidRPr="003F2943">
              <w:rPr>
                <w:lang w:val="fr-FR" w:eastAsia="fr-FR"/>
              </w:rPr>
              <w:tab/>
            </w:r>
            <w:r w:rsidRPr="003F2943">
              <w:t>употреблятьвречилексическиеединицыпотемам</w:t>
            </w:r>
            <w:r w:rsidRPr="003F2943">
              <w:rPr>
                <w:lang w:val="fr-FR" w:eastAsia="fr-FR"/>
              </w:rPr>
              <w:t>«Les activités d’hiver», «Ce que j’ai fait hier»;</w:t>
            </w:r>
          </w:p>
          <w:p w:rsidR="00641051" w:rsidRPr="003F2943" w:rsidRDefault="00641051" w:rsidP="0030076D">
            <w:pPr>
              <w:tabs>
                <w:tab w:val="left" w:pos="552"/>
              </w:tabs>
              <w:ind w:firstLine="360"/>
            </w:pPr>
            <w:r w:rsidRPr="003F2943">
              <w:rPr>
                <w:lang w:val="fr-FR" w:eastAsia="fr-FR"/>
              </w:rPr>
              <w:t>—</w:t>
            </w:r>
            <w:r w:rsidRPr="003F2943">
              <w:rPr>
                <w:lang w:val="fr-FR" w:eastAsia="fr-FR"/>
              </w:rPr>
              <w:tab/>
            </w:r>
            <w:r w:rsidRPr="003F2943">
              <w:t xml:space="preserve">переводить с русского языка на французский (рубрика </w:t>
            </w:r>
            <w:r w:rsidRPr="003F2943">
              <w:rPr>
                <w:lang w:val="fr-FR" w:eastAsia="fr-FR"/>
              </w:rPr>
              <w:t>«Je traduis»).</w:t>
            </w:r>
          </w:p>
          <w:p w:rsidR="00641051" w:rsidRPr="003F2943" w:rsidRDefault="00641051" w:rsidP="0030076D">
            <w:pPr>
              <w:tabs>
                <w:tab w:val="left" w:pos="201"/>
              </w:tabs>
            </w:pPr>
            <w:r w:rsidRPr="003F2943">
              <w:t>•</w:t>
            </w:r>
            <w:r w:rsidRPr="003F2943">
              <w:tab/>
              <w:t xml:space="preserve">Воспроизводить наизусть текст стихотворения (упр. </w:t>
            </w:r>
            <w:r w:rsidRPr="003F2943">
              <w:rPr>
                <w:lang w:val="fr-FR" w:eastAsia="fr-FR"/>
              </w:rPr>
              <w:t>J’apprends la poésie).</w:t>
            </w:r>
          </w:p>
          <w:p w:rsidR="00641051" w:rsidRPr="003F2943" w:rsidRDefault="00641051" w:rsidP="0030076D">
            <w:pPr>
              <w:tabs>
                <w:tab w:val="left" w:pos="201"/>
              </w:tabs>
            </w:pPr>
            <w:r w:rsidRPr="003F2943">
              <w:t>•</w:t>
            </w:r>
            <w:r w:rsidRPr="003F2943">
              <w:tab/>
              <w:t>Воспринимать на слух и понимать речь учителя и одноклассников:</w:t>
            </w:r>
          </w:p>
          <w:p w:rsidR="00641051" w:rsidRPr="003F2943" w:rsidRDefault="00641051" w:rsidP="0030076D">
            <w:pPr>
              <w:tabs>
                <w:tab w:val="left" w:pos="552"/>
              </w:tabs>
              <w:ind w:firstLine="360"/>
            </w:pPr>
            <w:r w:rsidRPr="003F2943">
              <w:t>—</w:t>
            </w:r>
            <w:r w:rsidRPr="003F2943">
              <w:tab/>
              <w:t>понимать в целом речь учителя по ведению урока, его беседу на тему о зимних каникулах;</w:t>
            </w:r>
          </w:p>
          <w:p w:rsidR="00641051" w:rsidRPr="003F2943" w:rsidRDefault="00641051" w:rsidP="0030076D">
            <w:pPr>
              <w:rPr>
                <w:lang w:eastAsia="fr-FR"/>
              </w:rPr>
            </w:pPr>
          </w:p>
        </w:tc>
      </w:tr>
    </w:tbl>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Default="00641051" w:rsidP="0030076D">
      <w:pPr>
        <w:rPr>
          <w:lang w:eastAsia="fr-FR"/>
        </w:rPr>
      </w:pPr>
    </w:p>
    <w:p w:rsidR="00641051" w:rsidRPr="009918E9" w:rsidRDefault="00641051" w:rsidP="0030076D">
      <w:pPr>
        <w:rPr>
          <w:lang w:eastAsia="fr-FR"/>
        </w:rPr>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Default="00641051" w:rsidP="0030076D">
      <w:pPr>
        <w:tabs>
          <w:tab w:val="left" w:pos="552"/>
        </w:tabs>
      </w:pPr>
    </w:p>
    <w:p w:rsidR="00641051" w:rsidRPr="002D37C8" w:rsidRDefault="00641051" w:rsidP="0030076D">
      <w:pPr>
        <w:tabs>
          <w:tab w:val="left" w:pos="552"/>
        </w:tabs>
      </w:pPr>
    </w:p>
    <w:tbl>
      <w:tblPr>
        <w:tblW w:w="10766" w:type="dxa"/>
        <w:tblInd w:w="-137" w:type="dxa"/>
        <w:tblLayout w:type="fixed"/>
        <w:tblCellMar>
          <w:left w:w="0" w:type="dxa"/>
          <w:right w:w="0" w:type="dxa"/>
        </w:tblCellMar>
        <w:tblLook w:val="0000" w:firstRow="0" w:lastRow="0" w:firstColumn="0" w:lastColumn="0" w:noHBand="0" w:noVBand="0"/>
      </w:tblPr>
      <w:tblGrid>
        <w:gridCol w:w="4750"/>
        <w:gridCol w:w="6016"/>
      </w:tblGrid>
      <w:tr w:rsidR="00641051" w:rsidRPr="002D37C8" w:rsidTr="0030076D">
        <w:trPr>
          <w:trHeight w:val="686"/>
        </w:trPr>
        <w:tc>
          <w:tcPr>
            <w:tcW w:w="4750"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01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89"/>
        </w:trPr>
        <w:tc>
          <w:tcPr>
            <w:tcW w:w="4750"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sz w:val="10"/>
                <w:szCs w:val="10"/>
              </w:rPr>
            </w:pPr>
          </w:p>
        </w:tc>
        <w:tc>
          <w:tcPr>
            <w:tcW w:w="601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r w:rsidRPr="002D37C8">
              <w:t>—</w:t>
            </w:r>
            <w:r w:rsidRPr="002D37C8">
              <w:tab/>
              <w:t xml:space="preserve">распознавать и полностью понимать речь </w:t>
            </w:r>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Мир вокруг меня: природа зимой; лю</w:t>
            </w:r>
            <w:r w:rsidRPr="002D37C8">
              <w:softHyphen/>
              <w:t>бимое время года.</w:t>
            </w:r>
          </w:p>
          <w:p w:rsidR="00641051" w:rsidRPr="002D37C8" w:rsidRDefault="00641051" w:rsidP="0030076D">
            <w:r w:rsidRPr="002D37C8">
              <w:t>Мир моих увлечений: мой день, заня</w:t>
            </w:r>
            <w:r w:rsidRPr="002D37C8">
              <w:softHyphen/>
              <w:t>тия в будни и выходные; мои любимые сказки; спорт (виды спорта и спортив</w:t>
            </w:r>
            <w:r w:rsidRPr="002D37C8">
              <w:softHyphen/>
              <w:t>ные игры)</w:t>
            </w:r>
          </w:p>
          <w:p w:rsidR="00641051" w:rsidRPr="002D37C8" w:rsidRDefault="00641051" w:rsidP="0030076D">
            <w:r w:rsidRPr="002D37C8">
              <w:t>Я и мои друзья: письмо зарубежному другу, зимние игры, совместные занятия, путешествия</w:t>
            </w:r>
          </w:p>
          <w:p w:rsidR="00641051" w:rsidRPr="002D37C8" w:rsidRDefault="00641051" w:rsidP="0030076D">
            <w:r w:rsidRPr="002D37C8">
              <w:t xml:space="preserve">Страна изучаемого языка и родная страна: стихотворение </w:t>
            </w:r>
            <w:r w:rsidRPr="002D37C8">
              <w:rPr>
                <w:lang w:val="fr-FR" w:eastAsia="fr-FR"/>
              </w:rPr>
              <w:t xml:space="preserve">«Je neige...»; </w:t>
            </w:r>
            <w:r w:rsidRPr="002D37C8">
              <w:t>ска</w:t>
            </w:r>
            <w:r w:rsidRPr="002D37C8">
              <w:softHyphen/>
              <w:t>зочные персонажи; достопримечатель</w:t>
            </w:r>
            <w:r w:rsidRPr="002D37C8">
              <w:softHyphen/>
              <w:t>ности родной страны</w:t>
            </w:r>
          </w:p>
          <w:p w:rsidR="00641051" w:rsidRPr="002D37C8" w:rsidRDefault="00641051" w:rsidP="0030076D">
            <w:pPr>
              <w:tabs>
                <w:tab w:val="left" w:pos="201"/>
              </w:tabs>
            </w:pPr>
            <w:r w:rsidRPr="002D37C8">
              <w:t>•</w:t>
            </w:r>
            <w:r w:rsidRPr="002D37C8">
              <w:tab/>
              <w:t>Вести диалог-расспрос:</w:t>
            </w:r>
          </w:p>
          <w:p w:rsidR="00641051" w:rsidRPr="00BC4CA6" w:rsidRDefault="00641051" w:rsidP="0030076D">
            <w:pPr>
              <w:tabs>
                <w:tab w:val="left" w:pos="552"/>
              </w:tabs>
              <w:ind w:firstLine="360"/>
              <w:rPr>
                <w:lang w:val="en-US"/>
              </w:rPr>
            </w:pPr>
            <w:r w:rsidRPr="002D37C8">
              <w:t>—</w:t>
            </w:r>
            <w:r w:rsidRPr="002D37C8">
              <w:tab/>
              <w:t xml:space="preserve">задавать вопросы и отвечать на вопросы по теме </w:t>
            </w:r>
            <w:r w:rsidRPr="002D37C8">
              <w:rPr>
                <w:lang w:val="fr-FR" w:eastAsia="fr-FR"/>
              </w:rPr>
              <w:t xml:space="preserve">«Tu connais la capitale de la Russie?» </w:t>
            </w:r>
            <w:r w:rsidRPr="002D37C8">
              <w:rPr>
                <w:lang w:val="en-US"/>
              </w:rPr>
              <w:t>(</w:t>
            </w:r>
            <w:r w:rsidRPr="002D37C8">
              <w:t>упр</w:t>
            </w:r>
            <w:r w:rsidRPr="002D37C8">
              <w:rPr>
                <w:lang w:val="en-US"/>
              </w:rPr>
              <w:t xml:space="preserve">. </w:t>
            </w:r>
            <w:r w:rsidRPr="002D37C8">
              <w:rPr>
                <w:lang w:val="fr-FR" w:eastAsia="fr-FR"/>
              </w:rPr>
              <w:t>Je me prépare à être guide. Je réponds aux questions)',</w:t>
            </w:r>
          </w:p>
          <w:p w:rsidR="00641051" w:rsidRPr="002D37C8" w:rsidRDefault="00641051" w:rsidP="0030076D">
            <w:pPr>
              <w:tabs>
                <w:tab w:val="left" w:pos="552"/>
              </w:tabs>
              <w:ind w:firstLine="360"/>
            </w:pPr>
            <w:r w:rsidRPr="002D37C8">
              <w:rPr>
                <w:lang w:val="fr-FR" w:eastAsia="fr-FR"/>
              </w:rPr>
              <w:t>—</w:t>
            </w:r>
            <w:r w:rsidRPr="002D37C8">
              <w:rPr>
                <w:lang w:val="fr-FR" w:eastAsia="fr-FR"/>
              </w:rPr>
              <w:tab/>
            </w:r>
            <w:r w:rsidRPr="002D37C8">
              <w:t>задавать вопросы по модели;</w:t>
            </w:r>
          </w:p>
          <w:p w:rsidR="00641051" w:rsidRPr="002D37C8" w:rsidRDefault="00641051" w:rsidP="0030076D">
            <w:pPr>
              <w:tabs>
                <w:tab w:val="left" w:pos="552"/>
              </w:tabs>
              <w:ind w:firstLine="360"/>
            </w:pPr>
            <w:r w:rsidRPr="002D37C8">
              <w:t>—</w:t>
            </w:r>
            <w:r w:rsidRPr="002D37C8">
              <w:tab/>
              <w:t xml:space="preserve">задавать вопросы и отвечать на вопросы по теме </w:t>
            </w:r>
            <w:r w:rsidRPr="002D37C8">
              <w:rPr>
                <w:lang w:val="fr-FR" w:eastAsia="fr-FR"/>
              </w:rPr>
              <w:t xml:space="preserve">«Les personnages des contes» </w:t>
            </w:r>
            <w:r w:rsidRPr="002D37C8">
              <w:t>с помощью опоры;</w:t>
            </w:r>
          </w:p>
          <w:p w:rsidR="00641051" w:rsidRPr="002D37C8" w:rsidRDefault="00641051" w:rsidP="0030076D">
            <w:pPr>
              <w:tabs>
                <w:tab w:val="left" w:pos="552"/>
              </w:tabs>
              <w:ind w:firstLine="360"/>
            </w:pPr>
            <w:r w:rsidRPr="002D37C8">
              <w:t>—</w:t>
            </w:r>
            <w:r w:rsidRPr="002D37C8">
              <w:tab/>
              <w:t xml:space="preserve">начинать, поддерживать и завершать разговор (рубрика </w:t>
            </w:r>
            <w:r w:rsidRPr="002D37C8">
              <w:rPr>
                <w:lang w:val="fr-FR" w:eastAsia="fr-FR"/>
              </w:rPr>
              <w:t>«Je parle»);</w:t>
            </w:r>
          </w:p>
          <w:p w:rsidR="00641051" w:rsidRPr="002D37C8" w:rsidRDefault="00641051" w:rsidP="0030076D">
            <w:pPr>
              <w:tabs>
                <w:tab w:val="left" w:pos="552"/>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«Tous en scène»).</w:t>
            </w:r>
          </w:p>
          <w:p w:rsidR="00641051" w:rsidRPr="002D37C8" w:rsidRDefault="00641051" w:rsidP="0030076D">
            <w:pPr>
              <w:tabs>
                <w:tab w:val="left" w:pos="201"/>
              </w:tabs>
            </w:pPr>
            <w:r w:rsidRPr="002D37C8">
              <w:t>•</w:t>
            </w:r>
            <w:r w:rsidRPr="002D37C8">
              <w:tab/>
              <w:t>Пользоваться основными коммуникативными типами речи:</w:t>
            </w:r>
          </w:p>
          <w:p w:rsidR="00641051" w:rsidRPr="002D37C8" w:rsidRDefault="00641051" w:rsidP="0030076D">
            <w:pPr>
              <w:tabs>
                <w:tab w:val="left" w:pos="552"/>
              </w:tabs>
              <w:ind w:firstLine="360"/>
            </w:pPr>
            <w:r w:rsidRPr="002D37C8">
              <w:t>—</w:t>
            </w:r>
            <w:r w:rsidRPr="002D37C8">
              <w:tab/>
              <w:t xml:space="preserve">описывать иллюстрации (рубрика </w:t>
            </w:r>
            <w:r w:rsidRPr="002D37C8">
              <w:rPr>
                <w:lang w:val="fr-FR" w:eastAsia="fr-FR"/>
              </w:rPr>
              <w:t>«Il est grand. Elle est grande»);</w:t>
            </w:r>
          </w:p>
          <w:p w:rsidR="00641051" w:rsidRPr="002D37C8" w:rsidRDefault="00641051" w:rsidP="0030076D">
            <w:pPr>
              <w:tabs>
                <w:tab w:val="left" w:pos="552"/>
              </w:tabs>
              <w:ind w:firstLine="360"/>
              <w:rPr>
                <w:lang w:val="en-US"/>
              </w:rPr>
            </w:pPr>
            <w:r w:rsidRPr="002D37C8">
              <w:rPr>
                <w:lang w:val="fr-FR" w:eastAsia="fr-FR"/>
              </w:rPr>
              <w:t>—</w:t>
            </w:r>
            <w:r w:rsidRPr="002D37C8">
              <w:rPr>
                <w:lang w:val="fr-FR" w:eastAsia="fr-FR"/>
              </w:rPr>
              <w:tab/>
            </w:r>
            <w:r w:rsidRPr="002D37C8">
              <w:t xml:space="preserve">рассказывать, выражая своё отношение (упр. </w:t>
            </w:r>
            <w:r w:rsidRPr="002D37C8">
              <w:rPr>
                <w:lang w:val="fr-FR" w:eastAsia="fr-FR"/>
              </w:rPr>
              <w:t>Je dis ce que nous avons fait pendant les vacances d’hiver)\</w:t>
            </w:r>
          </w:p>
          <w:p w:rsidR="00641051" w:rsidRPr="002D37C8" w:rsidRDefault="00641051" w:rsidP="0030076D">
            <w:pPr>
              <w:tabs>
                <w:tab w:val="left" w:pos="552"/>
              </w:tabs>
              <w:ind w:firstLine="360"/>
              <w:rPr>
                <w:lang w:val="en-US"/>
              </w:rPr>
            </w:pPr>
            <w:r w:rsidRPr="002D37C8">
              <w:rPr>
                <w:lang w:val="fr-FR" w:eastAsia="fr-FR"/>
              </w:rPr>
              <w:t>—</w:t>
            </w:r>
            <w:r w:rsidRPr="002D37C8">
              <w:rPr>
                <w:lang w:val="fr-FR" w:eastAsia="fr-FR"/>
              </w:rPr>
              <w:tab/>
            </w:r>
            <w:r w:rsidRPr="002D37C8">
              <w:t xml:space="preserve">пересказывать прочитанный текст по опорам (упр. </w:t>
            </w:r>
            <w:r w:rsidRPr="002D37C8">
              <w:rPr>
                <w:lang w:val="fr-FR" w:eastAsia="fr-FR"/>
              </w:rPr>
              <w:t>Je dis à mes copains pourquoi Gisèle a aimé ses vacances d’hiver)\</w:t>
            </w:r>
          </w:p>
          <w:p w:rsidR="00641051" w:rsidRPr="002D37C8" w:rsidRDefault="00641051" w:rsidP="0030076D">
            <w:pPr>
              <w:tabs>
                <w:tab w:val="left" w:pos="694"/>
              </w:tabs>
              <w:ind w:firstLine="360"/>
            </w:pPr>
            <w:r w:rsidRPr="002D37C8">
              <w:rPr>
                <w:lang w:val="fr-FR" w:eastAsia="fr-FR"/>
              </w:rPr>
              <w:t>—</w:t>
            </w:r>
            <w:r w:rsidRPr="002D37C8">
              <w:rPr>
                <w:lang w:val="fr-FR" w:eastAsia="fr-FR"/>
              </w:rPr>
              <w:tab/>
            </w:r>
            <w:r w:rsidRPr="002D37C8">
              <w:t>употреблятьвречилексическиеединицыпотемам</w:t>
            </w:r>
            <w:r w:rsidRPr="002D37C8">
              <w:rPr>
                <w:lang w:val="fr-FR" w:eastAsia="fr-FR"/>
              </w:rPr>
              <w:t xml:space="preserve">«Les activités d’hiver», «Ce </w:t>
            </w:r>
            <w:r w:rsidRPr="002D37C8">
              <w:t>одноклассников, их воп</w:t>
            </w:r>
            <w:r w:rsidRPr="002D37C8">
              <w:softHyphen/>
              <w:t>росы и рассказы о зимних каникулах, погоде и т. д.;</w:t>
            </w:r>
          </w:p>
          <w:p w:rsidR="00641051" w:rsidRPr="002D37C8" w:rsidRDefault="00641051" w:rsidP="0030076D">
            <w:pPr>
              <w:tabs>
                <w:tab w:val="left" w:pos="737"/>
              </w:tabs>
              <w:ind w:firstLine="360"/>
            </w:pPr>
            <w:r w:rsidRPr="002D37C8">
              <w:t>—</w:t>
            </w:r>
            <w:r w:rsidRPr="002D37C8">
              <w:tab/>
              <w:t xml:space="preserve">выразительно читать стихотворения после прослушивания (упр. </w:t>
            </w:r>
            <w:r w:rsidRPr="002D37C8">
              <w:rPr>
                <w:lang w:val="fr-FR" w:eastAsia="fr-FR"/>
              </w:rPr>
              <w:t>J’écoute et je répète);</w:t>
            </w:r>
          </w:p>
          <w:p w:rsidR="00641051" w:rsidRPr="002D37C8" w:rsidRDefault="00641051" w:rsidP="0030076D">
            <w:pPr>
              <w:tabs>
                <w:tab w:val="left" w:pos="713"/>
              </w:tabs>
              <w:ind w:firstLine="360"/>
            </w:pPr>
            <w:r w:rsidRPr="002D37C8">
              <w:rPr>
                <w:lang w:val="fr-FR" w:eastAsia="fr-FR"/>
              </w:rPr>
              <w:t>—</w:t>
            </w:r>
            <w:r w:rsidRPr="002D37C8">
              <w:rPr>
                <w:lang w:val="fr-FR" w:eastAsia="fr-FR"/>
              </w:rPr>
              <w:tab/>
            </w:r>
            <w:r w:rsidRPr="002D37C8">
              <w:t>воспринимать на слух и понимать основную информацию, содер</w:t>
            </w:r>
            <w:r w:rsidRPr="002D37C8">
              <w:softHyphen/>
              <w:t>жащуюся в тексте;</w:t>
            </w:r>
          </w:p>
          <w:p w:rsidR="00641051" w:rsidRPr="002D37C8" w:rsidRDefault="00641051" w:rsidP="0030076D">
            <w:pPr>
              <w:tabs>
                <w:tab w:val="left" w:pos="694"/>
              </w:tabs>
              <w:ind w:firstLine="360"/>
            </w:pPr>
            <w:r w:rsidRPr="002D37C8">
              <w:t>—</w:t>
            </w:r>
            <w:r w:rsidRPr="002D37C8">
              <w:tab/>
              <w:t>воспринимать на слух и понимать как основную информацию, так и детали.</w:t>
            </w:r>
          </w:p>
          <w:p w:rsidR="00641051" w:rsidRPr="002D37C8" w:rsidRDefault="00641051" w:rsidP="0030076D">
            <w:pPr>
              <w:tabs>
                <w:tab w:val="left" w:pos="154"/>
              </w:tabs>
            </w:pPr>
            <w:r w:rsidRPr="002D37C8">
              <w:t>•</w:t>
            </w:r>
            <w:r w:rsidRPr="002D37C8">
              <w:tab/>
              <w:t xml:space="preserve">Соотносить графический образ слова с буквосочетанием </w:t>
            </w:r>
            <w:r w:rsidRPr="002D37C8">
              <w:rPr>
                <w:lang w:val="fr-FR" w:eastAsia="fr-FR"/>
              </w:rPr>
              <w:t xml:space="preserve">«ou» </w:t>
            </w:r>
            <w:r w:rsidRPr="002D37C8">
              <w:t>с его зву</w:t>
            </w:r>
            <w:r w:rsidRPr="002D37C8">
              <w:softHyphen/>
              <w:t>ковым образом.</w:t>
            </w:r>
          </w:p>
          <w:p w:rsidR="00641051" w:rsidRPr="002D37C8" w:rsidRDefault="00641051" w:rsidP="0030076D">
            <w:pPr>
              <w:tabs>
                <w:tab w:val="left" w:pos="144"/>
              </w:tabs>
            </w:pPr>
            <w:r w:rsidRPr="002D37C8">
              <w:t>•</w:t>
            </w:r>
            <w:r w:rsidRPr="002D37C8">
              <w:tab/>
              <w:t>Догадываться о значении незнакомых слов по сходству с русским язы</w:t>
            </w:r>
            <w:r w:rsidRPr="002D37C8">
              <w:softHyphen/>
              <w:t xml:space="preserve">ком (рубрика </w:t>
            </w:r>
            <w:r w:rsidRPr="002D37C8">
              <w:rPr>
                <w:lang w:val="fr-FR" w:eastAsia="fr-FR"/>
              </w:rPr>
              <w:t xml:space="preserve">«Je devine», </w:t>
            </w:r>
            <w:r w:rsidRPr="002D37C8">
              <w:t xml:space="preserve">упр. </w:t>
            </w:r>
            <w:r w:rsidRPr="002D37C8">
              <w:rPr>
                <w:lang w:val="fr-FR" w:eastAsia="fr-FR"/>
              </w:rPr>
              <w:t>Je lis et je dis en russe).</w:t>
            </w:r>
          </w:p>
          <w:p w:rsidR="00641051" w:rsidRPr="002D37C8" w:rsidRDefault="00641051" w:rsidP="0030076D">
            <w:pPr>
              <w:tabs>
                <w:tab w:val="left" w:pos="154"/>
              </w:tabs>
            </w:pPr>
            <w:r w:rsidRPr="002D37C8">
              <w:rPr>
                <w:lang w:val="fr-FR" w:eastAsia="fr-FR"/>
              </w:rPr>
              <w:t>•</w:t>
            </w:r>
            <w:r w:rsidRPr="002D37C8">
              <w:rPr>
                <w:lang w:val="fr-FR" w:eastAsia="fr-FR"/>
              </w:rPr>
              <w:tab/>
            </w:r>
            <w:r w:rsidRPr="002D37C8">
              <w:t>Зрительно воспринимать текст, узнавать знакомые слова, грамматичес</w:t>
            </w:r>
            <w:r w:rsidRPr="002D37C8">
              <w:softHyphen/>
              <w:t>кие явления (времена глаголов).</w:t>
            </w:r>
          </w:p>
          <w:p w:rsidR="00641051" w:rsidRPr="002D37C8" w:rsidRDefault="00641051" w:rsidP="0030076D">
            <w:pPr>
              <w:tabs>
                <w:tab w:val="left" w:pos="182"/>
              </w:tabs>
            </w:pPr>
            <w:r w:rsidRPr="002D37C8">
              <w:t>•</w:t>
            </w:r>
            <w:r w:rsidRPr="002D37C8">
              <w:tab/>
              <w:t xml:space="preserve">Выбирать заголовок к рассказу (рубрика </w:t>
            </w:r>
            <w:r w:rsidRPr="002D37C8">
              <w:rPr>
                <w:lang w:val="fr-FR" w:eastAsia="fr-FR"/>
              </w:rPr>
              <w:t xml:space="preserve">«Il n’a pas de skis», </w:t>
            </w:r>
            <w:r w:rsidRPr="002D37C8">
              <w:t xml:space="preserve">упр. </w:t>
            </w:r>
            <w:r w:rsidRPr="002D37C8">
              <w:rPr>
                <w:lang w:val="fr-FR" w:eastAsia="fr-FR"/>
              </w:rPr>
              <w:t>Je choisis le titre).</w:t>
            </w:r>
          </w:p>
          <w:p w:rsidR="00641051" w:rsidRPr="002D37C8" w:rsidRDefault="00641051" w:rsidP="0030076D">
            <w:pPr>
              <w:tabs>
                <w:tab w:val="left" w:pos="182"/>
              </w:tabs>
            </w:pPr>
            <w:r w:rsidRPr="002D37C8">
              <w:rPr>
                <w:lang w:val="fr-FR" w:eastAsia="fr-FR"/>
              </w:rPr>
              <w:t>•</w:t>
            </w:r>
            <w:r w:rsidRPr="002D37C8">
              <w:rPr>
                <w:lang w:val="fr-FR" w:eastAsia="fr-FR"/>
              </w:rPr>
              <w:tab/>
            </w:r>
            <w:r w:rsidRPr="002D37C8">
              <w:t>Читать и пересказывать текст, построенный на знакомом лексико</w:t>
            </w:r>
            <w:r w:rsidRPr="002D37C8">
              <w:softHyphen/>
              <w:t xml:space="preserve">грамматическом материале (текст </w:t>
            </w:r>
            <w:r w:rsidRPr="002D37C8">
              <w:rPr>
                <w:lang w:val="fr-FR" w:eastAsia="fr-FR"/>
              </w:rPr>
              <w:t xml:space="preserve">«Ça, c’est une piscine», </w:t>
            </w:r>
            <w:r w:rsidRPr="002D37C8">
              <w:t xml:space="preserve">упр. </w:t>
            </w:r>
            <w:r w:rsidRPr="002D37C8">
              <w:rPr>
                <w:lang w:val="fr-FR" w:eastAsia="fr-FR"/>
              </w:rPr>
              <w:t>Je lis et je raconte).</w:t>
            </w:r>
          </w:p>
          <w:p w:rsidR="00641051" w:rsidRPr="002D37C8" w:rsidRDefault="00641051" w:rsidP="0030076D">
            <w:pPr>
              <w:tabs>
                <w:tab w:val="left" w:pos="235"/>
              </w:tabs>
            </w:pPr>
            <w:r w:rsidRPr="002D37C8">
              <w:rPr>
                <w:lang w:val="fr-FR" w:eastAsia="fr-FR"/>
              </w:rPr>
              <w:lastRenderedPageBreak/>
              <w:t>•</w:t>
            </w:r>
            <w:r w:rsidRPr="002D37C8">
              <w:rPr>
                <w:lang w:val="fr-FR" w:eastAsia="fr-FR"/>
              </w:rPr>
              <w:tab/>
            </w:r>
            <w:r w:rsidRPr="002D37C8">
              <w:t xml:space="preserve">Выразительно читать стихотворения после прослушивания (упр. </w:t>
            </w:r>
            <w:r w:rsidRPr="002D37C8">
              <w:rPr>
                <w:lang w:val="fr-FR" w:eastAsia="fr-FR"/>
              </w:rPr>
              <w:t>J’écoute et je répète).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Писать письмо друзьям по образцу.</w:t>
            </w:r>
          </w:p>
          <w:p w:rsidR="00641051" w:rsidRPr="002D37C8" w:rsidRDefault="00641051" w:rsidP="0030076D">
            <w:pPr>
              <w:tabs>
                <w:tab w:val="left" w:pos="168"/>
              </w:tabs>
              <w:rPr>
                <w:lang w:val="en-US"/>
              </w:rPr>
            </w:pPr>
            <w:r w:rsidRPr="002D37C8">
              <w:t>•</w:t>
            </w:r>
            <w:r w:rsidRPr="002D37C8">
              <w:tab/>
              <w:t xml:space="preserve">Писать ответы на вопросы (упр. </w:t>
            </w:r>
            <w:r w:rsidRPr="002D37C8">
              <w:rPr>
                <w:lang w:val="fr-FR" w:eastAsia="fr-FR"/>
              </w:rPr>
              <w:t>J’écris les réponses à ces questions).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tc>
      </w:tr>
    </w:tbl>
    <w:p w:rsidR="00641051" w:rsidRDefault="00641051" w:rsidP="0030076D">
      <w:pPr>
        <w:pStyle w:val="af9"/>
        <w:ind w:left="0"/>
        <w:rPr>
          <w:lang w:eastAsia="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638"/>
      </w:tblGrid>
      <w:tr w:rsidR="00641051" w:rsidRPr="003F2943" w:rsidTr="0030076D">
        <w:tc>
          <w:tcPr>
            <w:tcW w:w="4821" w:type="dxa"/>
            <w:shd w:val="clear" w:color="auto" w:fill="auto"/>
          </w:tcPr>
          <w:p w:rsidR="00641051" w:rsidRPr="003F2943" w:rsidRDefault="00641051" w:rsidP="0030076D">
            <w:pPr>
              <w:rPr>
                <w:lang w:eastAsia="fr-FR"/>
              </w:rPr>
            </w:pPr>
            <w:r w:rsidRPr="003F2943">
              <w:rPr>
                <w:lang w:eastAsia="fr-FR"/>
              </w:rPr>
              <w:t xml:space="preserve">Тема </w:t>
            </w:r>
            <w:r w:rsidRPr="003F2943">
              <w:rPr>
                <w:lang w:val="en-US" w:eastAsia="fr-FR"/>
              </w:rPr>
              <w:t xml:space="preserve">AUX MAGASINS 6 </w:t>
            </w:r>
            <w:r w:rsidRPr="003F2943">
              <w:rPr>
                <w:lang w:eastAsia="fr-FR"/>
              </w:rPr>
              <w:t>часов</w:t>
            </w:r>
          </w:p>
        </w:tc>
        <w:tc>
          <w:tcPr>
            <w:tcW w:w="5638" w:type="dxa"/>
            <w:shd w:val="clear" w:color="auto" w:fill="auto"/>
          </w:tcPr>
          <w:p w:rsidR="00641051" w:rsidRPr="003F2943" w:rsidRDefault="00641051" w:rsidP="0030076D">
            <w:pPr>
              <w:rPr>
                <w:lang w:eastAsia="fr-FR"/>
              </w:rPr>
            </w:pPr>
          </w:p>
        </w:tc>
      </w:tr>
      <w:tr w:rsidR="00641051" w:rsidRPr="003F2943" w:rsidTr="0030076D">
        <w:tc>
          <w:tcPr>
            <w:tcW w:w="4821" w:type="dxa"/>
            <w:shd w:val="clear" w:color="auto" w:fill="auto"/>
          </w:tcPr>
          <w:p w:rsidR="00641051" w:rsidRPr="003F2943" w:rsidRDefault="00641051" w:rsidP="0030076D">
            <w:r w:rsidRPr="003F2943">
              <w:rPr>
                <w:lang w:val="fr-FR" w:eastAsia="fr-FR"/>
              </w:rPr>
              <w:t xml:space="preserve">Je fais tout seul — </w:t>
            </w:r>
            <w:r w:rsidRPr="003F2943">
              <w:t>самоконтроль речевых умений</w:t>
            </w:r>
          </w:p>
          <w:p w:rsidR="00641051" w:rsidRPr="003F2943" w:rsidRDefault="00641051" w:rsidP="0030076D">
            <w:r w:rsidRPr="003F2943">
              <w:t>Я и моя семья: покупки в магазине, одежда, обувь, основные продукты пита</w:t>
            </w:r>
            <w:r w:rsidRPr="003F2943">
              <w:softHyphen/>
              <w:t>ния, любимая еда</w:t>
            </w:r>
          </w:p>
          <w:p w:rsidR="00641051" w:rsidRPr="003F2943" w:rsidRDefault="00641051" w:rsidP="0030076D">
            <w:r w:rsidRPr="003F2943">
              <w:t>Страна изучаемого языка и родная страна: французские названия магази</w:t>
            </w:r>
            <w:r w:rsidRPr="003F2943">
              <w:softHyphen/>
              <w:t xml:space="preserve">нов и продуктов, цветов; некоторые формы речевого и неречевого этикета в ряде ситуаций общения; стихотворение Мориса Карема </w:t>
            </w:r>
            <w:r w:rsidRPr="003F2943">
              <w:rPr>
                <w:lang w:val="fr-FR" w:eastAsia="fr-FR"/>
              </w:rPr>
              <w:t>«I^a mère»</w:t>
            </w:r>
          </w:p>
          <w:p w:rsidR="00641051" w:rsidRPr="003F2943" w:rsidRDefault="00641051" w:rsidP="0030076D">
            <w:pPr>
              <w:rPr>
                <w:lang w:eastAsia="fr-FR"/>
              </w:rPr>
            </w:pPr>
          </w:p>
        </w:tc>
        <w:tc>
          <w:tcPr>
            <w:tcW w:w="5638" w:type="dxa"/>
            <w:shd w:val="clear" w:color="auto" w:fill="auto"/>
          </w:tcPr>
          <w:p w:rsidR="00641051" w:rsidRPr="003F2943" w:rsidRDefault="00641051" w:rsidP="0030076D">
            <w:pPr>
              <w:tabs>
                <w:tab w:val="left" w:pos="575"/>
              </w:tabs>
              <w:rPr>
                <w:lang w:val="fr-FR"/>
              </w:rPr>
            </w:pPr>
            <w:r w:rsidRPr="003F2943">
              <w:t xml:space="preserve">Задавать вопросы по теме </w:t>
            </w:r>
            <w:r w:rsidRPr="003F2943">
              <w:rPr>
                <w:lang w:val="fr-FR" w:eastAsia="fr-FR"/>
              </w:rPr>
              <w:t xml:space="preserve">«Où vas-tu?» </w:t>
            </w:r>
            <w:r w:rsidRPr="003F2943">
              <w:rPr>
                <w:lang w:val="fr-FR"/>
              </w:rPr>
              <w:t>(</w:t>
            </w:r>
            <w:r w:rsidRPr="003F2943">
              <w:t>упр</w:t>
            </w:r>
            <w:r w:rsidRPr="003F2943">
              <w:rPr>
                <w:lang w:val="fr-FR"/>
              </w:rPr>
              <w:t xml:space="preserve">. </w:t>
            </w:r>
            <w:r w:rsidRPr="003F2943">
              <w:rPr>
                <w:lang w:val="fr-FR" w:eastAsia="fr-FR"/>
              </w:rPr>
              <w:t>Je demande à mes copains où il faut aller pour acheter); —</w:t>
            </w:r>
            <w:r w:rsidRPr="003F2943">
              <w:rPr>
                <w:lang w:val="fr-FR" w:eastAsia="fr-FR"/>
              </w:rPr>
              <w:tab/>
            </w:r>
            <w:r w:rsidRPr="003F2943">
              <w:t>начинать</w:t>
            </w:r>
            <w:r w:rsidRPr="003F2943">
              <w:rPr>
                <w:lang w:val="fr-FR"/>
              </w:rPr>
              <w:t xml:space="preserve">, </w:t>
            </w:r>
            <w:r w:rsidRPr="003F2943">
              <w:t>поддерживатьизавершатьразговор</w:t>
            </w:r>
            <w:r w:rsidRPr="003F2943">
              <w:rPr>
                <w:lang w:val="fr-FR"/>
              </w:rPr>
              <w:t>;</w:t>
            </w:r>
          </w:p>
          <w:p w:rsidR="00641051" w:rsidRPr="003F2943" w:rsidRDefault="00641051" w:rsidP="0030076D">
            <w:pPr>
              <w:tabs>
                <w:tab w:val="left" w:pos="575"/>
              </w:tabs>
              <w:ind w:firstLine="360"/>
            </w:pPr>
            <w:r w:rsidRPr="003F2943">
              <w:t>—</w:t>
            </w:r>
            <w:r w:rsidRPr="003F2943">
              <w:tab/>
              <w:t>составлять небольшие сценки по образцу, работая в парах (рубри</w:t>
            </w:r>
            <w:r w:rsidRPr="003F2943">
              <w:softHyphen/>
              <w:t xml:space="preserve">ка </w:t>
            </w:r>
            <w:r w:rsidRPr="003F2943">
              <w:rPr>
                <w:lang w:val="fr-FR" w:eastAsia="fr-FR"/>
              </w:rPr>
              <w:t>«Tous en scène»);</w:t>
            </w:r>
          </w:p>
          <w:p w:rsidR="00641051" w:rsidRPr="003F2943" w:rsidRDefault="00641051" w:rsidP="0030076D">
            <w:pPr>
              <w:tabs>
                <w:tab w:val="left" w:pos="575"/>
              </w:tabs>
            </w:pPr>
            <w:r w:rsidRPr="003F2943">
              <w:t>—</w:t>
            </w:r>
            <w:r w:rsidRPr="003F2943">
              <w:tab/>
              <w:t xml:space="preserve">участвовать в ролевых играх (рубрика </w:t>
            </w:r>
            <w:r w:rsidRPr="003F2943">
              <w:rPr>
                <w:lang w:val="fr-FR" w:eastAsia="fr-FR"/>
              </w:rPr>
              <w:t>«Jeu»);</w:t>
            </w:r>
          </w:p>
          <w:p w:rsidR="00641051" w:rsidRPr="003F2943" w:rsidRDefault="00641051" w:rsidP="0030076D">
            <w:pPr>
              <w:tabs>
                <w:tab w:val="left" w:pos="575"/>
              </w:tabs>
            </w:pPr>
            <w:r w:rsidRPr="003F2943">
              <w:t>—</w:t>
            </w:r>
            <w:r w:rsidRPr="003F2943">
              <w:tab/>
              <w:t>обмениваться мнениями.</w:t>
            </w:r>
          </w:p>
          <w:p w:rsidR="00641051" w:rsidRPr="003F2943" w:rsidRDefault="00641051" w:rsidP="0030076D">
            <w:pPr>
              <w:tabs>
                <w:tab w:val="left" w:pos="221"/>
              </w:tabs>
            </w:pPr>
            <w:r w:rsidRPr="003F2943">
              <w:t>•</w:t>
            </w:r>
            <w:r w:rsidRPr="003F2943">
              <w:tab/>
              <w:t>Пользоваться основными коммуникативными типами речи:</w:t>
            </w:r>
          </w:p>
          <w:p w:rsidR="00641051" w:rsidRPr="003F2943" w:rsidRDefault="00641051" w:rsidP="0030076D">
            <w:pPr>
              <w:tabs>
                <w:tab w:val="left" w:pos="575"/>
              </w:tabs>
              <w:ind w:firstLine="360"/>
            </w:pPr>
            <w:r w:rsidRPr="003F2943">
              <w:t>—</w:t>
            </w:r>
            <w:r w:rsidRPr="003F2943">
              <w:tab/>
              <w:t xml:space="preserve">употреблять в речи лексические единицы, обслуживающие ситуации общения в пределах темы </w:t>
            </w:r>
            <w:r w:rsidRPr="003F2943">
              <w:rPr>
                <w:lang w:val="fr-FR" w:eastAsia="fr-FR"/>
              </w:rPr>
              <w:t>«Je vais au magasin de...», «J’y achète...»;</w:t>
            </w:r>
          </w:p>
          <w:p w:rsidR="00641051" w:rsidRPr="003F2943" w:rsidRDefault="00641051" w:rsidP="0030076D">
            <w:pPr>
              <w:tabs>
                <w:tab w:val="left" w:pos="575"/>
              </w:tabs>
              <w:ind w:firstLine="360"/>
            </w:pPr>
            <w:r w:rsidRPr="003F2943">
              <w:rPr>
                <w:lang w:val="fr-FR" w:eastAsia="fr-FR"/>
              </w:rPr>
              <w:t>—</w:t>
            </w:r>
            <w:r w:rsidRPr="003F2943">
              <w:rPr>
                <w:lang w:val="fr-FR" w:eastAsia="fr-FR"/>
              </w:rPr>
              <w:tab/>
            </w:r>
            <w:r w:rsidRPr="003F2943">
              <w:t xml:space="preserve">пересказывать услышанный текст по опорам (рубрика </w:t>
            </w:r>
            <w:r w:rsidRPr="003F2943">
              <w:rPr>
                <w:lang w:val="fr-FR" w:eastAsia="fr-FR"/>
              </w:rPr>
              <w:t>«Entre les copains»);</w:t>
            </w:r>
          </w:p>
          <w:p w:rsidR="00641051" w:rsidRPr="003F2943" w:rsidRDefault="00641051" w:rsidP="0030076D">
            <w:pPr>
              <w:tabs>
                <w:tab w:val="left" w:pos="575"/>
              </w:tabs>
              <w:ind w:firstLine="360"/>
              <w:rPr>
                <w:lang w:val="de-DE"/>
              </w:rPr>
            </w:pPr>
            <w:r w:rsidRPr="003F2943">
              <w:t>—</w:t>
            </w:r>
            <w:r w:rsidRPr="003F2943">
              <w:tab/>
              <w:t xml:space="preserve">составлять собственный текст по аналогии (упр. </w:t>
            </w:r>
            <w:r w:rsidRPr="003F2943">
              <w:rPr>
                <w:lang w:val="fr-FR" w:eastAsia="fr-FR"/>
              </w:rPr>
              <w:t>Je lis le texte et je fais un dialogue avec mon ami/amie\</w:t>
            </w:r>
          </w:p>
          <w:p w:rsidR="00641051" w:rsidRPr="003F2943" w:rsidRDefault="00641051" w:rsidP="0030076D">
            <w:pPr>
              <w:tabs>
                <w:tab w:val="left" w:pos="575"/>
              </w:tabs>
              <w:rPr>
                <w:lang w:val="en-US"/>
              </w:rPr>
            </w:pPr>
            <w:r w:rsidRPr="003F2943">
              <w:rPr>
                <w:lang w:val="fr-FR" w:eastAsia="fr-FR"/>
              </w:rPr>
              <w:t>—</w:t>
            </w:r>
            <w:r w:rsidRPr="003F2943">
              <w:rPr>
                <w:lang w:val="fr-FR" w:eastAsia="fr-FR"/>
              </w:rPr>
              <w:tab/>
            </w:r>
            <w:r w:rsidRPr="003F2943">
              <w:t xml:space="preserve">описывать фрукты и овощи (упр. </w:t>
            </w:r>
            <w:r w:rsidRPr="003F2943">
              <w:rPr>
                <w:lang w:val="fr-FR" w:eastAsia="fr-FR"/>
              </w:rPr>
              <w:t>Je décris les fruits et les légumes);</w:t>
            </w:r>
          </w:p>
          <w:p w:rsidR="00641051" w:rsidRPr="003F2943" w:rsidRDefault="00641051" w:rsidP="0030076D">
            <w:pPr>
              <w:tabs>
                <w:tab w:val="left" w:pos="575"/>
              </w:tabs>
              <w:ind w:firstLine="360"/>
              <w:rPr>
                <w:lang w:val="en-US"/>
              </w:rPr>
            </w:pPr>
            <w:r w:rsidRPr="003F2943">
              <w:rPr>
                <w:lang w:val="fr-FR" w:eastAsia="fr-FR"/>
              </w:rPr>
              <w:t>—</w:t>
            </w:r>
            <w:r w:rsidRPr="003F2943">
              <w:rPr>
                <w:lang w:val="fr-FR" w:eastAsia="fr-FR"/>
              </w:rPr>
              <w:tab/>
            </w:r>
            <w:r w:rsidRPr="003F2943">
              <w:t>составлятьсобственныйрассказ</w:t>
            </w:r>
            <w:r w:rsidRPr="003F2943">
              <w:rPr>
                <w:lang w:val="en-US"/>
              </w:rPr>
              <w:t xml:space="preserve"> (</w:t>
            </w:r>
            <w:r w:rsidRPr="003F2943">
              <w:t>упр</w:t>
            </w:r>
            <w:r w:rsidRPr="003F2943">
              <w:rPr>
                <w:lang w:val="en-US"/>
              </w:rPr>
              <w:t xml:space="preserve">. </w:t>
            </w:r>
            <w:r w:rsidRPr="003F2943">
              <w:rPr>
                <w:lang w:val="fr-FR" w:eastAsia="fr-FR"/>
              </w:rPr>
              <w:t>J’achète des fruits et des légumes au marché);</w:t>
            </w:r>
          </w:p>
          <w:p w:rsidR="00641051" w:rsidRPr="003F2943" w:rsidRDefault="00641051" w:rsidP="0030076D">
            <w:pPr>
              <w:tabs>
                <w:tab w:val="left" w:pos="575"/>
              </w:tabs>
            </w:pPr>
            <w:r w:rsidRPr="003F2943">
              <w:rPr>
                <w:lang w:val="fr-FR" w:eastAsia="fr-FR"/>
              </w:rPr>
              <w:t>—</w:t>
            </w:r>
            <w:r w:rsidRPr="003F2943">
              <w:rPr>
                <w:lang w:val="fr-FR" w:eastAsia="fr-FR"/>
              </w:rPr>
              <w:tab/>
            </w:r>
            <w:r w:rsidRPr="003F2943">
              <w:t xml:space="preserve">выражать эмоциональную оценку </w:t>
            </w:r>
            <w:r w:rsidRPr="003F2943">
              <w:rPr>
                <w:lang w:val="fr-FR" w:eastAsia="fr-FR"/>
              </w:rPr>
              <w:t>(J’aime... Je n’aime pas...);</w:t>
            </w:r>
          </w:p>
          <w:p w:rsidR="00641051" w:rsidRPr="003F2943" w:rsidRDefault="00641051" w:rsidP="0030076D">
            <w:pPr>
              <w:tabs>
                <w:tab w:val="left" w:pos="575"/>
              </w:tabs>
            </w:pPr>
            <w:r w:rsidRPr="003F2943">
              <w:rPr>
                <w:lang w:val="fr-FR" w:eastAsia="fr-FR"/>
              </w:rPr>
              <w:t>—</w:t>
            </w:r>
            <w:r w:rsidRPr="003F2943">
              <w:rPr>
                <w:lang w:val="fr-FR" w:eastAsia="fr-FR"/>
              </w:rPr>
              <w:tab/>
            </w:r>
            <w:r w:rsidRPr="003F2943">
              <w:t>характеризовать, называя качество предмета.</w:t>
            </w:r>
          </w:p>
          <w:p w:rsidR="00641051" w:rsidRPr="003F2943" w:rsidRDefault="00641051" w:rsidP="0030076D">
            <w:pPr>
              <w:tabs>
                <w:tab w:val="left" w:pos="221"/>
              </w:tabs>
            </w:pPr>
            <w:r w:rsidRPr="003F2943">
              <w:t>•</w:t>
            </w:r>
            <w:r w:rsidRPr="003F2943">
              <w:tab/>
              <w:t xml:space="preserve">Воспроизводить наизусть текст стихотворений (упр. </w:t>
            </w:r>
            <w:r w:rsidRPr="003F2943">
              <w:rPr>
                <w:lang w:val="fr-FR" w:eastAsia="fr-FR"/>
              </w:rPr>
              <w:t>J’apprends la poésie).</w:t>
            </w:r>
          </w:p>
          <w:p w:rsidR="00641051" w:rsidRPr="003F2943" w:rsidRDefault="00641051" w:rsidP="0030076D">
            <w:pPr>
              <w:tabs>
                <w:tab w:val="left" w:pos="221"/>
              </w:tabs>
            </w:pPr>
            <w:r w:rsidRPr="003F2943">
              <w:t>•</w:t>
            </w:r>
            <w:r w:rsidRPr="003F2943">
              <w:tab/>
              <w:t>Воспринимать на слух и понимать речь учителя и одноклассников:</w:t>
            </w:r>
          </w:p>
          <w:p w:rsidR="00641051" w:rsidRPr="003F2943" w:rsidRDefault="00641051" w:rsidP="0030076D">
            <w:pPr>
              <w:tabs>
                <w:tab w:val="left" w:pos="575"/>
              </w:tabs>
              <w:ind w:firstLine="360"/>
            </w:pPr>
            <w:r w:rsidRPr="003F2943">
              <w:t>—</w:t>
            </w:r>
            <w:r w:rsidRPr="003F2943">
              <w:tab/>
              <w:t xml:space="preserve">распознавать на слух и полностью понимать </w:t>
            </w:r>
            <w:r w:rsidRPr="003F2943">
              <w:lastRenderedPageBreak/>
              <w:t xml:space="preserve">речь одноклассников в ходе беседы по темам </w:t>
            </w:r>
            <w:r w:rsidRPr="003F2943">
              <w:rPr>
                <w:smallCaps/>
                <w:lang w:val="fr-FR" w:eastAsia="fr-FR"/>
              </w:rPr>
              <w:t>«Iæs</w:t>
            </w:r>
            <w:r w:rsidRPr="003F2943">
              <w:rPr>
                <w:lang w:val="fr-FR" w:eastAsia="fr-FR"/>
              </w:rPr>
              <w:t xml:space="preserve"> magasins», </w:t>
            </w:r>
            <w:r w:rsidRPr="003F2943">
              <w:rPr>
                <w:smallCaps/>
                <w:lang w:val="fr-FR" w:eastAsia="fr-FR"/>
              </w:rPr>
              <w:t>«Iæs</w:t>
            </w:r>
            <w:r w:rsidRPr="003F2943">
              <w:rPr>
                <w:lang w:val="fr-FR" w:eastAsia="fr-FR"/>
              </w:rPr>
              <w:t xml:space="preserve"> aliments»;</w:t>
            </w:r>
          </w:p>
          <w:p w:rsidR="00641051" w:rsidRPr="002D37C8" w:rsidRDefault="00641051" w:rsidP="0030076D">
            <w:pPr>
              <w:tabs>
                <w:tab w:val="left" w:pos="221"/>
              </w:tabs>
            </w:pPr>
            <w:r w:rsidRPr="003F2943">
              <w:rPr>
                <w:lang w:val="fr-FR" w:eastAsia="fr-FR"/>
              </w:rPr>
              <w:t>—</w:t>
            </w:r>
            <w:r w:rsidRPr="003F2943">
              <w:rPr>
                <w:lang w:val="fr-FR" w:eastAsia="fr-FR"/>
              </w:rPr>
              <w:tab/>
            </w:r>
            <w:r w:rsidRPr="003F2943">
              <w:t>использовать переспрос для уточнения отдельных деталей (рубри</w:t>
            </w:r>
            <w:r w:rsidRPr="003F2943">
              <w:softHyphen/>
              <w:t xml:space="preserve">ка « </w:t>
            </w:r>
            <w:r w:rsidRPr="003F2943">
              <w:rPr>
                <w:lang w:val="fr-FR" w:eastAsia="fr-FR"/>
              </w:rPr>
              <w:t>Comment va-t-on à la boulangerie-patisserie?»)</w:t>
            </w:r>
            <w:r w:rsidRPr="002D37C8">
              <w:t xml:space="preserve"> •</w:t>
            </w:r>
            <w:r w:rsidRPr="002D37C8">
              <w:tab/>
              <w:t>Вести диалог-расспрос:</w:t>
            </w:r>
          </w:p>
          <w:p w:rsidR="00641051" w:rsidRPr="002D37C8" w:rsidRDefault="00641051" w:rsidP="0030076D">
            <w:pPr>
              <w:tabs>
                <w:tab w:val="left" w:pos="575"/>
              </w:tabs>
              <w:ind w:firstLine="360"/>
              <w:rPr>
                <w:lang w:val="fr-FR"/>
              </w:rPr>
            </w:pPr>
            <w:r w:rsidRPr="002D37C8">
              <w:t>—</w:t>
            </w:r>
            <w:r w:rsidRPr="002D37C8">
              <w:tab/>
              <w:t xml:space="preserve">задавать вопросы по теме </w:t>
            </w:r>
            <w:r w:rsidRPr="002D37C8">
              <w:rPr>
                <w:lang w:val="fr-FR" w:eastAsia="fr-FR"/>
              </w:rPr>
              <w:t xml:space="preserve">«Où vas-tu?» </w:t>
            </w:r>
            <w:r w:rsidRPr="002D37C8">
              <w:rPr>
                <w:lang w:val="fr-FR"/>
              </w:rPr>
              <w:t>(</w:t>
            </w:r>
            <w:r w:rsidRPr="002D37C8">
              <w:t>упр</w:t>
            </w:r>
            <w:r w:rsidRPr="002D37C8">
              <w:rPr>
                <w:lang w:val="fr-FR"/>
              </w:rPr>
              <w:t xml:space="preserve">. </w:t>
            </w:r>
            <w:r w:rsidRPr="002D37C8">
              <w:rPr>
                <w:lang w:val="fr-FR" w:eastAsia="fr-FR"/>
              </w:rPr>
              <w:t>Je demande à mes copains où il faut aller pour acheter);</w:t>
            </w:r>
          </w:p>
          <w:p w:rsidR="00641051" w:rsidRPr="002D37C8" w:rsidRDefault="00641051" w:rsidP="0030076D">
            <w:pPr>
              <w:tabs>
                <w:tab w:val="left" w:pos="575"/>
              </w:tabs>
              <w:rPr>
                <w:lang w:val="fr-FR"/>
              </w:rPr>
            </w:pPr>
            <w:r w:rsidRPr="002D37C8">
              <w:rPr>
                <w:lang w:val="fr-FR" w:eastAsia="fr-FR"/>
              </w:rPr>
              <w:t>—</w:t>
            </w:r>
            <w:r w:rsidRPr="002D37C8">
              <w:rPr>
                <w:lang w:val="fr-FR" w:eastAsia="fr-FR"/>
              </w:rPr>
              <w:tab/>
            </w:r>
            <w:r w:rsidRPr="002D37C8">
              <w:t>начинать</w:t>
            </w:r>
            <w:r w:rsidRPr="002D37C8">
              <w:rPr>
                <w:lang w:val="fr-FR"/>
              </w:rPr>
              <w:t xml:space="preserve">, </w:t>
            </w:r>
            <w:r w:rsidRPr="002D37C8">
              <w:t>поддерживатьизавершатьразговор</w:t>
            </w:r>
            <w:r w:rsidRPr="002D37C8">
              <w:rPr>
                <w:lang w:val="fr-FR"/>
              </w:rPr>
              <w:t>;</w:t>
            </w:r>
          </w:p>
          <w:p w:rsidR="00641051" w:rsidRPr="002D37C8" w:rsidRDefault="00641051" w:rsidP="0030076D">
            <w:pPr>
              <w:tabs>
                <w:tab w:val="left" w:pos="575"/>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«Tous en scène»);</w:t>
            </w:r>
          </w:p>
          <w:p w:rsidR="00641051" w:rsidRPr="002D37C8" w:rsidRDefault="00641051" w:rsidP="0030076D">
            <w:pPr>
              <w:tabs>
                <w:tab w:val="left" w:pos="575"/>
              </w:tabs>
            </w:pPr>
            <w:r w:rsidRPr="002D37C8">
              <w:t>—</w:t>
            </w:r>
            <w:r w:rsidRPr="002D37C8">
              <w:tab/>
              <w:t xml:space="preserve">участвовать в ролевых играх (рубрика </w:t>
            </w:r>
            <w:r w:rsidRPr="002D37C8">
              <w:rPr>
                <w:lang w:val="fr-FR" w:eastAsia="fr-FR"/>
              </w:rPr>
              <w:t>«Jeu»);</w:t>
            </w:r>
          </w:p>
          <w:p w:rsidR="00641051" w:rsidRPr="002D37C8" w:rsidRDefault="00641051" w:rsidP="0030076D">
            <w:pPr>
              <w:tabs>
                <w:tab w:val="left" w:pos="575"/>
              </w:tabs>
            </w:pPr>
            <w:r w:rsidRPr="002D37C8">
              <w:t>—</w:t>
            </w:r>
            <w:r w:rsidRPr="002D37C8">
              <w:tab/>
              <w:t>обмениваться мнениями.</w:t>
            </w:r>
          </w:p>
          <w:p w:rsidR="00641051" w:rsidRPr="002D37C8" w:rsidRDefault="00641051" w:rsidP="0030076D">
            <w:pPr>
              <w:tabs>
                <w:tab w:val="left" w:pos="221"/>
              </w:tabs>
            </w:pPr>
            <w:r w:rsidRPr="002D37C8">
              <w:t>•</w:t>
            </w:r>
            <w:r w:rsidRPr="002D37C8">
              <w:tab/>
              <w:t>Пользоваться основными коммуникативными типами речи:</w:t>
            </w:r>
          </w:p>
          <w:p w:rsidR="00641051" w:rsidRPr="002D37C8" w:rsidRDefault="00641051" w:rsidP="0030076D">
            <w:pPr>
              <w:tabs>
                <w:tab w:val="left" w:pos="575"/>
              </w:tabs>
              <w:ind w:firstLine="360"/>
            </w:pPr>
            <w:r w:rsidRPr="002D37C8">
              <w:t>—</w:t>
            </w:r>
            <w:r w:rsidRPr="002D37C8">
              <w:tab/>
              <w:t xml:space="preserve">употреблять в речи лексические единицы, обслуживающие ситуации общения в пределах темы </w:t>
            </w:r>
            <w:r w:rsidRPr="002D37C8">
              <w:rPr>
                <w:lang w:val="fr-FR" w:eastAsia="fr-FR"/>
              </w:rPr>
              <w:t>«Je vais au magasin de...», «J’y achète...»;</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 xml:space="preserve">пересказывать услышанный текст по опорам (рубрика </w:t>
            </w:r>
            <w:r w:rsidRPr="002D37C8">
              <w:rPr>
                <w:lang w:val="fr-FR" w:eastAsia="fr-FR"/>
              </w:rPr>
              <w:t>«Entre les copains»);</w:t>
            </w:r>
          </w:p>
          <w:p w:rsidR="00641051" w:rsidRPr="002D37C8" w:rsidRDefault="00641051" w:rsidP="0030076D">
            <w:pPr>
              <w:tabs>
                <w:tab w:val="left" w:pos="575"/>
              </w:tabs>
              <w:ind w:firstLine="360"/>
              <w:rPr>
                <w:lang w:val="de-DE"/>
              </w:rPr>
            </w:pPr>
            <w:r w:rsidRPr="002D37C8">
              <w:t>—</w:t>
            </w:r>
            <w:r w:rsidRPr="002D37C8">
              <w:tab/>
              <w:t xml:space="preserve">составлять собственный текст по аналогии (упр. </w:t>
            </w:r>
            <w:r w:rsidRPr="002D37C8">
              <w:rPr>
                <w:lang w:val="fr-FR" w:eastAsia="fr-FR"/>
              </w:rPr>
              <w:t>Je lis le texte et je fais un dialogue avec mon ami/amie\</w:t>
            </w:r>
          </w:p>
          <w:p w:rsidR="00641051" w:rsidRPr="002D37C8" w:rsidRDefault="00641051" w:rsidP="0030076D">
            <w:pPr>
              <w:tabs>
                <w:tab w:val="left" w:pos="575"/>
              </w:tabs>
              <w:rPr>
                <w:lang w:val="en-US"/>
              </w:rPr>
            </w:pPr>
            <w:r w:rsidRPr="002D37C8">
              <w:rPr>
                <w:lang w:val="fr-FR" w:eastAsia="fr-FR"/>
              </w:rPr>
              <w:t>—</w:t>
            </w:r>
            <w:r w:rsidRPr="002D37C8">
              <w:rPr>
                <w:lang w:val="fr-FR" w:eastAsia="fr-FR"/>
              </w:rPr>
              <w:tab/>
            </w:r>
            <w:r w:rsidRPr="002D37C8">
              <w:t xml:space="preserve">описывать фрукты и овощи (упр. </w:t>
            </w:r>
            <w:r w:rsidRPr="002D37C8">
              <w:rPr>
                <w:lang w:val="fr-FR" w:eastAsia="fr-FR"/>
              </w:rPr>
              <w:t>Je décris les fruits et les légumes);</w:t>
            </w:r>
          </w:p>
          <w:p w:rsidR="00641051" w:rsidRPr="002D37C8" w:rsidRDefault="00641051" w:rsidP="0030076D">
            <w:pPr>
              <w:tabs>
                <w:tab w:val="left" w:pos="575"/>
              </w:tabs>
              <w:ind w:firstLine="360"/>
              <w:rPr>
                <w:lang w:val="en-US"/>
              </w:rPr>
            </w:pPr>
            <w:r w:rsidRPr="002D37C8">
              <w:rPr>
                <w:lang w:val="fr-FR" w:eastAsia="fr-FR"/>
              </w:rPr>
              <w:t>—</w:t>
            </w:r>
            <w:r w:rsidRPr="002D37C8">
              <w:rPr>
                <w:lang w:val="fr-FR" w:eastAsia="fr-FR"/>
              </w:rPr>
              <w:tab/>
            </w:r>
            <w:r w:rsidRPr="002D37C8">
              <w:t>составлятьсобственныйрассказ</w:t>
            </w:r>
            <w:r w:rsidRPr="002D37C8">
              <w:rPr>
                <w:lang w:val="en-US"/>
              </w:rPr>
              <w:t xml:space="preserve"> (</w:t>
            </w:r>
            <w:r w:rsidRPr="002D37C8">
              <w:t>упр</w:t>
            </w:r>
            <w:r w:rsidRPr="002D37C8">
              <w:rPr>
                <w:lang w:val="en-US"/>
              </w:rPr>
              <w:t xml:space="preserve">. </w:t>
            </w:r>
            <w:r w:rsidRPr="002D37C8">
              <w:rPr>
                <w:lang w:val="fr-FR" w:eastAsia="fr-FR"/>
              </w:rPr>
              <w:t>J’achète des fruits et des légumes au marché);</w:t>
            </w:r>
          </w:p>
          <w:p w:rsidR="00641051" w:rsidRPr="002D37C8" w:rsidRDefault="00641051" w:rsidP="0030076D">
            <w:pPr>
              <w:tabs>
                <w:tab w:val="left" w:pos="575"/>
              </w:tabs>
            </w:pPr>
            <w:r w:rsidRPr="002D37C8">
              <w:rPr>
                <w:lang w:val="fr-FR" w:eastAsia="fr-FR"/>
              </w:rPr>
              <w:t>—</w:t>
            </w:r>
            <w:r w:rsidRPr="002D37C8">
              <w:rPr>
                <w:lang w:val="fr-FR" w:eastAsia="fr-FR"/>
              </w:rPr>
              <w:tab/>
            </w:r>
            <w:r w:rsidRPr="002D37C8">
              <w:t xml:space="preserve">выражать эмоциональную оценку </w:t>
            </w:r>
            <w:r w:rsidRPr="002D37C8">
              <w:rPr>
                <w:lang w:val="fr-FR" w:eastAsia="fr-FR"/>
              </w:rPr>
              <w:t>(J’aime... Je n’aime pas...);</w:t>
            </w:r>
          </w:p>
          <w:p w:rsidR="00641051" w:rsidRPr="002D37C8" w:rsidRDefault="00641051" w:rsidP="0030076D">
            <w:pPr>
              <w:tabs>
                <w:tab w:val="left" w:pos="575"/>
              </w:tabs>
            </w:pPr>
            <w:r w:rsidRPr="002D37C8">
              <w:rPr>
                <w:lang w:val="fr-FR" w:eastAsia="fr-FR"/>
              </w:rPr>
              <w:t>—</w:t>
            </w:r>
            <w:r w:rsidRPr="002D37C8">
              <w:rPr>
                <w:lang w:val="fr-FR" w:eastAsia="fr-FR"/>
              </w:rPr>
              <w:tab/>
            </w:r>
            <w:r w:rsidRPr="002D37C8">
              <w:t>характеризовать, называя качество предмета.</w:t>
            </w:r>
          </w:p>
          <w:p w:rsidR="00641051" w:rsidRPr="002D37C8" w:rsidRDefault="00641051" w:rsidP="0030076D">
            <w:pPr>
              <w:tabs>
                <w:tab w:val="left" w:pos="221"/>
              </w:tabs>
            </w:pPr>
            <w:r w:rsidRPr="002D37C8">
              <w:t>•</w:t>
            </w:r>
            <w:r w:rsidRPr="002D37C8">
              <w:tab/>
              <w:t xml:space="preserve">Воспроизводить наизусть текст стихотворений (упр. </w:t>
            </w:r>
            <w:r w:rsidRPr="002D37C8">
              <w:rPr>
                <w:lang w:val="fr-FR" w:eastAsia="fr-FR"/>
              </w:rPr>
              <w:t>J’apprends la poésie).</w:t>
            </w:r>
          </w:p>
          <w:p w:rsidR="00641051" w:rsidRPr="002D37C8" w:rsidRDefault="00641051" w:rsidP="0030076D">
            <w:pPr>
              <w:tabs>
                <w:tab w:val="left" w:pos="221"/>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75"/>
              </w:tabs>
              <w:ind w:firstLine="360"/>
            </w:pPr>
            <w:r w:rsidRPr="002D37C8">
              <w:t>—</w:t>
            </w:r>
            <w:r w:rsidRPr="002D37C8">
              <w:tab/>
              <w:t xml:space="preserve">распознавать на слух и полностью понимать речь одноклассников в ходе беседы по темам </w:t>
            </w:r>
            <w:r w:rsidRPr="002D37C8">
              <w:rPr>
                <w:smallCaps/>
                <w:lang w:val="fr-FR" w:eastAsia="fr-FR"/>
              </w:rPr>
              <w:t>«Iæs</w:t>
            </w:r>
            <w:r w:rsidRPr="002D37C8">
              <w:rPr>
                <w:lang w:val="fr-FR" w:eastAsia="fr-FR"/>
              </w:rPr>
              <w:t xml:space="preserve"> magasins», </w:t>
            </w:r>
            <w:r w:rsidRPr="002D37C8">
              <w:rPr>
                <w:smallCaps/>
                <w:lang w:val="fr-FR" w:eastAsia="fr-FR"/>
              </w:rPr>
              <w:t>«Iæs</w:t>
            </w:r>
            <w:r w:rsidRPr="002D37C8">
              <w:rPr>
                <w:lang w:val="fr-FR" w:eastAsia="fr-FR"/>
              </w:rPr>
              <w:t xml:space="preserve"> aliments»;</w:t>
            </w:r>
          </w:p>
          <w:p w:rsidR="00641051" w:rsidRDefault="00641051" w:rsidP="0030076D">
            <w:pPr>
              <w:tabs>
                <w:tab w:val="left" w:pos="575"/>
              </w:tabs>
              <w:ind w:firstLine="360"/>
              <w:rPr>
                <w:lang w:val="fr-FR" w:eastAsia="fr-FR"/>
              </w:rPr>
            </w:pPr>
            <w:r w:rsidRPr="002D37C8">
              <w:rPr>
                <w:lang w:val="fr-FR" w:eastAsia="fr-FR"/>
              </w:rPr>
              <w:t>—</w:t>
            </w:r>
            <w:r w:rsidRPr="002D37C8">
              <w:rPr>
                <w:lang w:val="fr-FR" w:eastAsia="fr-FR"/>
              </w:rPr>
              <w:tab/>
            </w:r>
            <w:r w:rsidRPr="002D37C8">
              <w:t>использовать переспрос для уточнения отдельных деталей (рубри</w:t>
            </w:r>
            <w:r w:rsidRPr="002D37C8">
              <w:softHyphen/>
              <w:t xml:space="preserve">ка « </w:t>
            </w:r>
            <w:r w:rsidRPr="002D37C8">
              <w:rPr>
                <w:lang w:val="fr-FR" w:eastAsia="fr-FR"/>
              </w:rPr>
              <w:t>Comment va-t-on à la boulangerie-patisserie?»)</w:t>
            </w:r>
          </w:p>
          <w:p w:rsidR="00641051" w:rsidRPr="003F2943" w:rsidRDefault="00641051" w:rsidP="0030076D">
            <w:pPr>
              <w:tabs>
                <w:tab w:val="left" w:pos="575"/>
              </w:tabs>
              <w:ind w:firstLine="360"/>
              <w:rPr>
                <w:lang w:val="fr-FR" w:eastAsia="fr-FR"/>
              </w:rPr>
            </w:pPr>
            <w:r>
              <w:rPr>
                <w:lang w:val="fr-FR" w:eastAsia="fr-FR"/>
              </w:rPr>
              <w:br w:type="page"/>
            </w:r>
          </w:p>
          <w:p w:rsidR="00641051" w:rsidRPr="003F2943" w:rsidRDefault="00641051" w:rsidP="0030076D">
            <w:pPr>
              <w:tabs>
                <w:tab w:val="left" w:pos="575"/>
              </w:tabs>
              <w:ind w:firstLine="360"/>
            </w:pPr>
            <w:r w:rsidRPr="003F2943">
              <w:rPr>
                <w:lang w:val="fr-FR" w:eastAsia="fr-FR"/>
              </w:rPr>
              <w:br w:type="page"/>
            </w:r>
          </w:p>
          <w:p w:rsidR="00641051" w:rsidRPr="003F2943" w:rsidRDefault="00641051" w:rsidP="0030076D">
            <w:pPr>
              <w:tabs>
                <w:tab w:val="left" w:pos="575"/>
              </w:tabs>
              <w:ind w:firstLine="360"/>
              <w:rPr>
                <w:lang w:eastAsia="fr-FR"/>
              </w:rPr>
            </w:pPr>
          </w:p>
          <w:p w:rsidR="00641051" w:rsidRPr="003F2943" w:rsidRDefault="00641051" w:rsidP="0030076D">
            <w:pPr>
              <w:tabs>
                <w:tab w:val="left" w:pos="575"/>
              </w:tabs>
              <w:ind w:firstLine="360"/>
            </w:pPr>
          </w:p>
          <w:p w:rsidR="00641051" w:rsidRPr="003F2943" w:rsidRDefault="00641051" w:rsidP="0030076D">
            <w:pPr>
              <w:rPr>
                <w:lang w:val="fr-FR" w:eastAsia="fr-FR"/>
              </w:rPr>
            </w:pPr>
          </w:p>
        </w:tc>
      </w:tr>
    </w:tbl>
    <w:p w:rsidR="00641051" w:rsidRDefault="00641051" w:rsidP="0030076D">
      <w:pPr>
        <w:pStyle w:val="af9"/>
        <w:tabs>
          <w:tab w:val="left" w:pos="575"/>
        </w:tabs>
        <w:ind w:left="0"/>
      </w:pPr>
    </w:p>
    <w:p w:rsidR="00641051" w:rsidRDefault="00641051" w:rsidP="0030076D">
      <w:pPr>
        <w:pStyle w:val="af9"/>
        <w:tabs>
          <w:tab w:val="left" w:pos="575"/>
        </w:tabs>
        <w:ind w:left="0"/>
      </w:pPr>
    </w:p>
    <w:p w:rsidR="00641051" w:rsidRDefault="00641051" w:rsidP="0030076D">
      <w:pPr>
        <w:pStyle w:val="af9"/>
        <w:tabs>
          <w:tab w:val="left" w:pos="575"/>
        </w:tabs>
        <w:ind w:left="0"/>
      </w:pPr>
    </w:p>
    <w:p w:rsidR="00641051" w:rsidRDefault="00641051" w:rsidP="0030076D">
      <w:pPr>
        <w:pStyle w:val="af9"/>
        <w:tabs>
          <w:tab w:val="left" w:pos="575"/>
        </w:tabs>
        <w:ind w:left="0"/>
      </w:pPr>
    </w:p>
    <w:p w:rsidR="00641051" w:rsidRDefault="00641051" w:rsidP="0030076D">
      <w:pPr>
        <w:pStyle w:val="af9"/>
        <w:tabs>
          <w:tab w:val="left" w:pos="575"/>
        </w:tabs>
        <w:ind w:left="0"/>
      </w:pPr>
    </w:p>
    <w:p w:rsidR="00641051" w:rsidRPr="002D37C8" w:rsidRDefault="00641051" w:rsidP="0030076D">
      <w:pPr>
        <w:pStyle w:val="af9"/>
        <w:tabs>
          <w:tab w:val="left" w:pos="575"/>
        </w:tabs>
        <w:ind w:left="0"/>
      </w:pPr>
    </w:p>
    <w:tbl>
      <w:tblPr>
        <w:tblW w:w="10632" w:type="dxa"/>
        <w:tblInd w:w="5" w:type="dxa"/>
        <w:tblLayout w:type="fixed"/>
        <w:tblCellMar>
          <w:left w:w="0" w:type="dxa"/>
          <w:right w:w="0" w:type="dxa"/>
        </w:tblCellMar>
        <w:tblLook w:val="0000" w:firstRow="0" w:lastRow="0" w:firstColumn="0" w:lastColumn="0" w:noHBand="0" w:noVBand="0"/>
      </w:tblPr>
      <w:tblGrid>
        <w:gridCol w:w="5063"/>
        <w:gridCol w:w="5569"/>
      </w:tblGrid>
      <w:tr w:rsidR="00641051" w:rsidRPr="002D37C8" w:rsidTr="0030076D">
        <w:trPr>
          <w:trHeight w:val="677"/>
        </w:trPr>
        <w:tc>
          <w:tcPr>
            <w:tcW w:w="5063"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lastRenderedPageBreak/>
              <w:t>Тематическое планирование</w:t>
            </w:r>
          </w:p>
        </w:tc>
        <w:tc>
          <w:tcPr>
            <w:tcW w:w="5569"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65"/>
        </w:trPr>
        <w:tc>
          <w:tcPr>
            <w:tcW w:w="5063"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sz w:val="10"/>
                <w:szCs w:val="10"/>
              </w:rPr>
            </w:pPr>
          </w:p>
        </w:tc>
        <w:tc>
          <w:tcPr>
            <w:tcW w:w="5569"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552"/>
              </w:tabs>
              <w:ind w:firstLine="360"/>
            </w:pPr>
            <w:r w:rsidRPr="002D37C8">
              <w:t>—</w:t>
            </w:r>
            <w:r w:rsidRPr="002D37C8">
              <w:tab/>
              <w:t xml:space="preserve">выразительно читать стихотворения после прослушивания (упр. </w:t>
            </w:r>
            <w:r w:rsidRPr="002D37C8">
              <w:rPr>
                <w:lang w:val="fr-FR" w:eastAsia="fr-FR"/>
              </w:rPr>
              <w:t>J’écoute et je répète);</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воспринимать на слух и понимать основную информацию, содер</w:t>
            </w:r>
            <w:r w:rsidRPr="002D37C8">
              <w:softHyphen/>
              <w:t xml:space="preserve">жащуюся в тексте (рубрика </w:t>
            </w:r>
            <w:r w:rsidRPr="002D37C8">
              <w:rPr>
                <w:lang w:val="fr-FR" w:eastAsia="fr-FR"/>
              </w:rPr>
              <w:t>«Regarde et écoute bien»).</w:t>
            </w:r>
          </w:p>
          <w:p w:rsidR="00641051" w:rsidRPr="002D37C8" w:rsidRDefault="00641051" w:rsidP="0030076D">
            <w:pPr>
              <w:tabs>
                <w:tab w:val="left" w:pos="149"/>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38"/>
              </w:tabs>
              <w:ind w:firstLine="360"/>
            </w:pPr>
            <w:r w:rsidRPr="002D37C8">
              <w:t>—</w:t>
            </w:r>
            <w:r w:rsidRPr="002D37C8">
              <w:tab/>
              <w:t>соблюдать правильное ударение в словах и фразах, интонации в целом.</w:t>
            </w:r>
          </w:p>
          <w:p w:rsidR="00641051" w:rsidRPr="002D37C8" w:rsidRDefault="00641051" w:rsidP="0030076D">
            <w:pPr>
              <w:tabs>
                <w:tab w:val="left" w:pos="154"/>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33"/>
              </w:tabs>
              <w:ind w:firstLine="360"/>
            </w:pPr>
            <w:r w:rsidRPr="002D37C8">
              <w:t>—</w:t>
            </w:r>
            <w:r w:rsidRPr="002D37C8">
              <w:tab/>
              <w:t xml:space="preserve">находить в тексте необходимую информацию (имена персонажей, где происходит действие, о чём говорят персонажи сценки (текст </w:t>
            </w:r>
            <w:r w:rsidRPr="002D37C8">
              <w:rPr>
                <w:lang w:val="fr-FR" w:eastAsia="fr-FR"/>
              </w:rPr>
              <w:t>«D’où viennent-ils?»);</w:t>
            </w:r>
          </w:p>
          <w:p w:rsidR="00641051" w:rsidRPr="002D37C8" w:rsidRDefault="00641051" w:rsidP="0030076D">
            <w:pPr>
              <w:tabs>
                <w:tab w:val="left" w:pos="523"/>
              </w:tabs>
              <w:ind w:firstLine="360"/>
            </w:pPr>
            <w:r w:rsidRPr="002D37C8">
              <w:t>—</w:t>
            </w:r>
            <w:r w:rsidRPr="002D37C8">
              <w:tab/>
              <w:t xml:space="preserve">не обращать внимания на незнакомые названия цветов, понимать основное содержание текста, отвечать на вопросы (текст </w:t>
            </w:r>
            <w:r w:rsidRPr="002D37C8">
              <w:rPr>
                <w:lang w:val="fr-FR" w:eastAsia="fr-FR"/>
              </w:rPr>
              <w:t>«Chez une fleuriste»).</w:t>
            </w:r>
          </w:p>
          <w:p w:rsidR="00641051" w:rsidRPr="002D37C8" w:rsidRDefault="00641051" w:rsidP="0030076D">
            <w:pPr>
              <w:tabs>
                <w:tab w:val="left" w:pos="158"/>
              </w:tabs>
            </w:pPr>
            <w:r w:rsidRPr="002D37C8">
              <w:t>•</w:t>
            </w:r>
            <w:r w:rsidRPr="002D37C8">
              <w:tab/>
              <w:t xml:space="preserve">Уметь писать небольшой рассказ (упр. </w:t>
            </w:r>
            <w:r w:rsidRPr="002D37C8">
              <w:rPr>
                <w:lang w:val="fr-FR" w:eastAsia="fr-FR"/>
              </w:rPr>
              <w:t>J’écris mon récit).</w:t>
            </w:r>
          </w:p>
          <w:p w:rsidR="00641051" w:rsidRPr="00450ED1" w:rsidRDefault="00641051" w:rsidP="0030076D">
            <w:pPr>
              <w:tabs>
                <w:tab w:val="left" w:pos="163"/>
              </w:tabs>
            </w:pPr>
            <w:r w:rsidRPr="002D37C8">
              <w:t>•</w:t>
            </w:r>
            <w:r w:rsidRPr="002D37C8">
              <w:tab/>
              <w:t xml:space="preserve">Писать слова по образцу (упр. </w:t>
            </w:r>
            <w:r w:rsidRPr="002D37C8">
              <w:rPr>
                <w:lang w:val="fr-FR" w:eastAsia="fr-FR"/>
              </w:rPr>
              <w:t>Je lis et j’écris les noms des magasins).</w:t>
            </w:r>
          </w:p>
          <w:p w:rsidR="00641051" w:rsidRPr="00450ED1" w:rsidRDefault="00641051" w:rsidP="0030076D">
            <w:pPr>
              <w:tabs>
                <w:tab w:val="left" w:pos="168"/>
              </w:tabs>
            </w:pPr>
            <w:r w:rsidRPr="002D37C8">
              <w:rPr>
                <w:lang w:val="fr-FR" w:eastAsia="fr-FR"/>
              </w:rPr>
              <w:t>•</w:t>
            </w:r>
            <w:r w:rsidRPr="002D37C8">
              <w:rPr>
                <w:lang w:val="fr-FR" w:eastAsia="fr-FR"/>
              </w:rPr>
              <w:tab/>
            </w:r>
            <w:r w:rsidRPr="002D37C8">
              <w:t xml:space="preserve">Составлять список по образцу (упр. </w:t>
            </w:r>
            <w:r w:rsidRPr="002D37C8">
              <w:rPr>
                <w:lang w:val="fr-FR" w:eastAsia="fr-FR"/>
              </w:rPr>
              <w:t>Je fais la liste des provisions).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82"/>
              </w:tabs>
            </w:pPr>
            <w:r w:rsidRPr="002D37C8">
              <w:t>•</w:t>
            </w:r>
            <w:r w:rsidRPr="002D37C8">
              <w:tab/>
              <w:t>Различать существительные с определённым/неопределённым/частич</w:t>
            </w:r>
            <w:r w:rsidRPr="002D37C8">
              <w:softHyphen/>
              <w:t>ным артиклем.</w:t>
            </w:r>
          </w:p>
          <w:p w:rsidR="00641051" w:rsidRPr="002D37C8" w:rsidRDefault="00641051" w:rsidP="0030076D">
            <w:pPr>
              <w:tabs>
                <w:tab w:val="left" w:pos="149"/>
              </w:tabs>
            </w:pPr>
            <w:r w:rsidRPr="002D37C8">
              <w:t>•</w:t>
            </w:r>
            <w:r w:rsidRPr="002D37C8">
              <w:tab/>
              <w:t xml:space="preserve">Узнавать в тексте и на слух известные глаголы </w:t>
            </w:r>
            <w:r w:rsidRPr="002D37C8">
              <w:rPr>
                <w:lang w:val="fr-FR" w:eastAsia="fr-FR"/>
              </w:rPr>
              <w:t xml:space="preserve">aimer, adorer, acheter, aller, venir, apporter </w:t>
            </w:r>
            <w:r w:rsidRPr="002D37C8">
              <w:t xml:space="preserve">в </w:t>
            </w:r>
            <w:r w:rsidRPr="002D37C8">
              <w:rPr>
                <w:lang w:val="fr-FR" w:eastAsia="fr-FR"/>
              </w:rPr>
              <w:t>présent</w:t>
            </w:r>
          </w:p>
        </w:tc>
      </w:tr>
    </w:tbl>
    <w:p w:rsidR="00641051" w:rsidRDefault="00641051" w:rsidP="0030076D">
      <w:pPr>
        <w:pStyle w:val="af9"/>
        <w:ind w:left="0"/>
        <w:rPr>
          <w:lang w:eastAsia="fr-FR"/>
        </w:rPr>
      </w:pPr>
    </w:p>
    <w:p w:rsidR="00641051" w:rsidRDefault="00641051" w:rsidP="0030076D">
      <w:pPr>
        <w:pStyle w:val="af9"/>
        <w:ind w:left="0"/>
        <w:rPr>
          <w:lang w:eastAsia="fr-FR"/>
        </w:rPr>
      </w:pPr>
    </w:p>
    <w:p w:rsidR="00641051" w:rsidRDefault="00641051" w:rsidP="0030076D">
      <w:pPr>
        <w:pStyle w:val="af9"/>
        <w:ind w:left="0"/>
        <w:rPr>
          <w:lang w:eastAsia="fr-FR"/>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670"/>
      </w:tblGrid>
      <w:tr w:rsidR="00641051" w:rsidRPr="003F2943" w:rsidTr="0030076D">
        <w:trPr>
          <w:trHeight w:val="262"/>
        </w:trPr>
        <w:tc>
          <w:tcPr>
            <w:tcW w:w="5104" w:type="dxa"/>
            <w:shd w:val="clear" w:color="auto" w:fill="auto"/>
          </w:tcPr>
          <w:p w:rsidR="00641051" w:rsidRPr="003F2943" w:rsidRDefault="00641051" w:rsidP="0030076D">
            <w:pPr>
              <w:rPr>
                <w:lang w:eastAsia="fr-FR"/>
              </w:rPr>
            </w:pPr>
            <w:r w:rsidRPr="003F2943">
              <w:rPr>
                <w:lang w:eastAsia="fr-FR"/>
              </w:rPr>
              <w:t>Тема: МЕ</w:t>
            </w:r>
            <w:r w:rsidRPr="003F2943">
              <w:rPr>
                <w:lang w:val="en-US" w:eastAsia="fr-FR"/>
              </w:rPr>
              <w:t>SAMISETMOI</w:t>
            </w:r>
            <w:r w:rsidRPr="003F2943">
              <w:rPr>
                <w:lang w:eastAsia="fr-FR"/>
              </w:rPr>
              <w:t xml:space="preserve"> 8 часов</w:t>
            </w:r>
          </w:p>
        </w:tc>
        <w:tc>
          <w:tcPr>
            <w:tcW w:w="5670" w:type="dxa"/>
            <w:shd w:val="clear" w:color="auto" w:fill="auto"/>
          </w:tcPr>
          <w:p w:rsidR="00641051" w:rsidRPr="003F2943" w:rsidRDefault="00641051" w:rsidP="0030076D">
            <w:pPr>
              <w:rPr>
                <w:lang w:eastAsia="fr-FR"/>
              </w:rPr>
            </w:pPr>
          </w:p>
        </w:tc>
      </w:tr>
      <w:tr w:rsidR="00641051" w:rsidRPr="003F2943" w:rsidTr="0030076D">
        <w:trPr>
          <w:trHeight w:val="278"/>
        </w:trPr>
        <w:tc>
          <w:tcPr>
            <w:tcW w:w="5104" w:type="dxa"/>
            <w:shd w:val="clear" w:color="auto" w:fill="auto"/>
          </w:tcPr>
          <w:p w:rsidR="00641051" w:rsidRPr="003F2943" w:rsidRDefault="00641051" w:rsidP="0030076D">
            <w:r w:rsidRPr="003F2943">
              <w:rPr>
                <w:lang w:val="fr-FR" w:eastAsia="fr-FR"/>
              </w:rPr>
              <w:t xml:space="preserve">Je fais tout seul — </w:t>
            </w:r>
            <w:r w:rsidRPr="003F2943">
              <w:t>самоконтроль речевых умений</w:t>
            </w:r>
          </w:p>
          <w:p w:rsidR="00641051" w:rsidRPr="003F2943" w:rsidRDefault="00641051" w:rsidP="0030076D">
            <w:r w:rsidRPr="003F2943">
              <w:t>Я и моя семья: члены семьи, их име</w:t>
            </w:r>
            <w:r w:rsidRPr="003F2943">
              <w:softHyphen/>
              <w:t>на, внешность, возраст, черты характера, одежда, увлечения, домашние обязан</w:t>
            </w:r>
            <w:r w:rsidRPr="003F2943">
              <w:softHyphen/>
              <w:t>ности</w:t>
            </w:r>
          </w:p>
          <w:p w:rsidR="00641051" w:rsidRPr="003F2943" w:rsidRDefault="00641051" w:rsidP="0030076D">
            <w:r w:rsidRPr="003F2943">
              <w:t>Я и мои друзья: письмо зарубежному другу</w:t>
            </w:r>
          </w:p>
          <w:p w:rsidR="00641051" w:rsidRPr="003F2943" w:rsidRDefault="00641051" w:rsidP="0030076D">
            <w:r w:rsidRPr="003F2943">
              <w:t>Страна изучаемого языка и родная страна: семейный альбом, занятия пос</w:t>
            </w:r>
            <w:r w:rsidRPr="003F2943">
              <w:softHyphen/>
              <w:t>ле уроков, образец написания открытки, сказки Шарля Перро</w:t>
            </w:r>
          </w:p>
          <w:p w:rsidR="00641051" w:rsidRPr="003F2943" w:rsidRDefault="00641051" w:rsidP="0030076D">
            <w:pPr>
              <w:rPr>
                <w:lang w:eastAsia="fr-FR"/>
              </w:rPr>
            </w:pPr>
          </w:p>
        </w:tc>
        <w:tc>
          <w:tcPr>
            <w:tcW w:w="5670" w:type="dxa"/>
            <w:shd w:val="clear" w:color="auto" w:fill="auto"/>
          </w:tcPr>
          <w:p w:rsidR="00641051" w:rsidRPr="003F2943" w:rsidRDefault="00641051" w:rsidP="0030076D">
            <w:pPr>
              <w:tabs>
                <w:tab w:val="left" w:pos="208"/>
              </w:tabs>
            </w:pPr>
            <w:r w:rsidRPr="003F2943">
              <w:t>•</w:t>
            </w:r>
            <w:r w:rsidRPr="003F2943">
              <w:tab/>
              <w:t>Вести диалог-расспрос:</w:t>
            </w:r>
          </w:p>
          <w:p w:rsidR="00641051" w:rsidRPr="003F2943" w:rsidRDefault="00641051" w:rsidP="0030076D">
            <w:pPr>
              <w:tabs>
                <w:tab w:val="left" w:pos="586"/>
              </w:tabs>
              <w:ind w:firstLine="360"/>
            </w:pPr>
            <w:r w:rsidRPr="003F2943">
              <w:t>—</w:t>
            </w:r>
            <w:r w:rsidRPr="003F2943">
              <w:tab/>
              <w:t xml:space="preserve">задавать вопросы и отвечать на вопросы по теме </w:t>
            </w:r>
            <w:r w:rsidRPr="003F2943">
              <w:rPr>
                <w:lang w:val="fr-FR" w:eastAsia="fr-FR"/>
              </w:rPr>
              <w:t>«Voici une famille»;</w:t>
            </w:r>
          </w:p>
          <w:p w:rsidR="00641051" w:rsidRPr="00450ED1" w:rsidRDefault="00641051" w:rsidP="0030076D">
            <w:pPr>
              <w:tabs>
                <w:tab w:val="left" w:pos="586"/>
              </w:tabs>
              <w:ind w:firstLine="360"/>
            </w:pPr>
            <w:r w:rsidRPr="003F2943">
              <w:t>—</w:t>
            </w:r>
            <w:r w:rsidRPr="003F2943">
              <w:tab/>
              <w:t xml:space="preserve">просить о чём-либо и реагировать на просьбу собеседника (упр. </w:t>
            </w:r>
            <w:r w:rsidRPr="003F2943">
              <w:rPr>
                <w:lang w:val="fr-FR" w:eastAsia="fr-FR"/>
              </w:rPr>
              <w:t xml:space="preserve">Mon ami/amie </w:t>
            </w:r>
            <w:r w:rsidRPr="003F2943">
              <w:t>те</w:t>
            </w:r>
            <w:r w:rsidRPr="003F2943">
              <w:rPr>
                <w:lang w:val="fr-FR" w:eastAsia="fr-FR"/>
              </w:rPr>
              <w:t xml:space="preserve">téléphone et </w:t>
            </w:r>
            <w:r w:rsidRPr="003F2943">
              <w:t>те</w:t>
            </w:r>
            <w:r w:rsidRPr="003F2943">
              <w:rPr>
                <w:lang w:val="fr-FR" w:eastAsia="fr-FR"/>
              </w:rPr>
              <w:t>demande la recette du gâteau au yaourt)',</w:t>
            </w:r>
          </w:p>
          <w:p w:rsidR="00641051" w:rsidRPr="003F2943" w:rsidRDefault="00641051" w:rsidP="0030076D">
            <w:pPr>
              <w:tabs>
                <w:tab w:val="left" w:pos="586"/>
              </w:tabs>
              <w:ind w:firstLine="360"/>
            </w:pPr>
            <w:r w:rsidRPr="003F2943">
              <w:rPr>
                <w:lang w:val="fr-FR" w:eastAsia="fr-FR"/>
              </w:rPr>
              <w:t>—</w:t>
            </w:r>
            <w:r w:rsidRPr="003F2943">
              <w:rPr>
                <w:lang w:val="fr-FR" w:eastAsia="fr-FR"/>
              </w:rPr>
              <w:tab/>
            </w:r>
            <w:r w:rsidRPr="003F2943">
              <w:t xml:space="preserve">начинать, поддерживать и завершать разговор (рубрика </w:t>
            </w:r>
            <w:r w:rsidRPr="003F2943">
              <w:rPr>
                <w:lang w:val="fr-FR" w:eastAsia="fr-FR"/>
              </w:rPr>
              <w:t>«Tous en scène»).</w:t>
            </w:r>
          </w:p>
          <w:p w:rsidR="00641051" w:rsidRPr="003F2943" w:rsidRDefault="00641051" w:rsidP="0030076D">
            <w:pPr>
              <w:tabs>
                <w:tab w:val="left" w:pos="208"/>
              </w:tabs>
            </w:pPr>
            <w:r w:rsidRPr="003F2943">
              <w:t>•</w:t>
            </w:r>
            <w:r w:rsidRPr="003F2943">
              <w:tab/>
              <w:t>Пользоваться основными коммуникативными типами речи:</w:t>
            </w:r>
          </w:p>
          <w:p w:rsidR="00641051" w:rsidRPr="003F2943" w:rsidRDefault="00641051" w:rsidP="0030076D">
            <w:pPr>
              <w:tabs>
                <w:tab w:val="left" w:pos="586"/>
              </w:tabs>
              <w:ind w:firstLine="360"/>
            </w:pPr>
            <w:r w:rsidRPr="003F2943">
              <w:t>—</w:t>
            </w:r>
            <w:r w:rsidRPr="003F2943">
              <w:tab/>
              <w:t>употреблять в речи лексические единицы, обслуживающие ситуа</w:t>
            </w:r>
            <w:r w:rsidRPr="003F2943">
              <w:softHyphen/>
              <w:t xml:space="preserve">ции общения по теме </w:t>
            </w:r>
            <w:r w:rsidRPr="003F2943">
              <w:rPr>
                <w:lang w:val="fr-FR" w:eastAsia="fr-FR"/>
              </w:rPr>
              <w:t>«C’est une photo de ma famille...»;</w:t>
            </w:r>
          </w:p>
          <w:p w:rsidR="00641051" w:rsidRPr="003F2943" w:rsidRDefault="00641051" w:rsidP="0030076D">
            <w:pPr>
              <w:tabs>
                <w:tab w:val="left" w:pos="586"/>
              </w:tabs>
              <w:ind w:firstLine="360"/>
            </w:pPr>
            <w:r w:rsidRPr="003F2943">
              <w:rPr>
                <w:lang w:val="fr-FR" w:eastAsia="fr-FR"/>
              </w:rPr>
              <w:t>—</w:t>
            </w:r>
            <w:r w:rsidRPr="003F2943">
              <w:rPr>
                <w:lang w:val="fr-FR" w:eastAsia="fr-FR"/>
              </w:rPr>
              <w:tab/>
            </w:r>
            <w:r w:rsidRPr="003F2943">
              <w:t xml:space="preserve">составлять небольшие сценки по образцу, </w:t>
            </w:r>
            <w:r w:rsidRPr="003F2943">
              <w:lastRenderedPageBreak/>
              <w:t>работая в парах;</w:t>
            </w:r>
          </w:p>
          <w:p w:rsidR="00641051" w:rsidRPr="003F2943" w:rsidRDefault="00641051" w:rsidP="0030076D">
            <w:pPr>
              <w:tabs>
                <w:tab w:val="left" w:pos="586"/>
              </w:tabs>
              <w:ind w:firstLine="360"/>
              <w:rPr>
                <w:lang w:val="de-DE"/>
              </w:rPr>
            </w:pPr>
            <w:r w:rsidRPr="003F2943">
              <w:t>—</w:t>
            </w:r>
            <w:r w:rsidRPr="003F2943">
              <w:tab/>
              <w:t xml:space="preserve">рассказывать, выражая своё отношение (упр. </w:t>
            </w:r>
            <w:r w:rsidRPr="003F2943">
              <w:rPr>
                <w:lang w:val="fr-FR" w:eastAsia="fr-FR"/>
              </w:rPr>
              <w:t xml:space="preserve">Je parle de </w:t>
            </w:r>
            <w:r w:rsidRPr="003F2943">
              <w:t>та</w:t>
            </w:r>
            <w:r w:rsidRPr="003F2943">
              <w:rPr>
                <w:lang w:val="fr-FR" w:eastAsia="fr-FR"/>
              </w:rPr>
              <w:t>famille, Je parle de mon ami(e));</w:t>
            </w:r>
          </w:p>
          <w:p w:rsidR="00641051" w:rsidRPr="003F2943" w:rsidRDefault="00641051" w:rsidP="0030076D">
            <w:pPr>
              <w:tabs>
                <w:tab w:val="left" w:pos="586"/>
              </w:tabs>
              <w:ind w:firstLine="360"/>
              <w:rPr>
                <w:lang w:val="de-DE"/>
              </w:rPr>
            </w:pPr>
            <w:r w:rsidRPr="003F2943">
              <w:rPr>
                <w:lang w:val="fr-FR" w:eastAsia="fr-FR"/>
              </w:rPr>
              <w:t>—</w:t>
            </w:r>
            <w:r w:rsidRPr="003F2943">
              <w:rPr>
                <w:lang w:val="fr-FR" w:eastAsia="fr-FR"/>
              </w:rPr>
              <w:tab/>
            </w:r>
            <w:r w:rsidRPr="003F2943">
              <w:t xml:space="preserve">пересказывать прочитанный текст (текст </w:t>
            </w:r>
            <w:r w:rsidRPr="003F2943">
              <w:rPr>
                <w:lang w:val="fr-FR" w:eastAsia="fr-FR"/>
              </w:rPr>
              <w:t xml:space="preserve">«Iæs amis», </w:t>
            </w:r>
            <w:r w:rsidRPr="003F2943">
              <w:t xml:space="preserve">упр. </w:t>
            </w:r>
            <w:r w:rsidRPr="003F2943">
              <w:rPr>
                <w:lang w:val="fr-FR" w:eastAsia="fr-FR"/>
              </w:rPr>
              <w:t>Je lis et je récite le texte)',</w:t>
            </w:r>
          </w:p>
          <w:p w:rsidR="00641051" w:rsidRPr="003F2943" w:rsidRDefault="00641051" w:rsidP="0030076D">
            <w:pPr>
              <w:tabs>
                <w:tab w:val="left" w:pos="586"/>
              </w:tabs>
              <w:ind w:firstLine="360"/>
              <w:rPr>
                <w:lang w:val="de-DE"/>
              </w:rPr>
            </w:pPr>
            <w:r w:rsidRPr="003F2943">
              <w:rPr>
                <w:lang w:val="fr-FR" w:eastAsia="fr-FR"/>
              </w:rPr>
              <w:t>—</w:t>
            </w:r>
            <w:r w:rsidRPr="003F2943">
              <w:rPr>
                <w:lang w:val="fr-FR" w:eastAsia="fr-FR"/>
              </w:rPr>
              <w:tab/>
            </w:r>
            <w:r w:rsidRPr="003F2943">
              <w:t xml:space="preserve">рассказывать прочитанный текст с помощью опоры (упр. </w:t>
            </w:r>
            <w:r w:rsidRPr="003F2943">
              <w:rPr>
                <w:lang w:val="fr-FR" w:eastAsia="fr-FR"/>
              </w:rPr>
              <w:t>Je relis le texte... Je réponds aux questions)',</w:t>
            </w:r>
          </w:p>
          <w:p w:rsidR="00641051" w:rsidRPr="003F2943" w:rsidRDefault="00641051" w:rsidP="0030076D">
            <w:pPr>
              <w:tabs>
                <w:tab w:val="left" w:pos="586"/>
              </w:tabs>
              <w:ind w:firstLine="360"/>
              <w:rPr>
                <w:lang w:val="de-DE"/>
              </w:rPr>
            </w:pPr>
            <w:r w:rsidRPr="003F2943">
              <w:rPr>
                <w:lang w:val="fr-FR" w:eastAsia="fr-FR"/>
              </w:rPr>
              <w:t>—</w:t>
            </w:r>
            <w:r w:rsidRPr="003F2943">
              <w:rPr>
                <w:lang w:val="fr-FR" w:eastAsia="fr-FR"/>
              </w:rPr>
              <w:tab/>
            </w:r>
            <w:r w:rsidRPr="003F2943">
              <w:t>ставитьтеатральныепостановки</w:t>
            </w:r>
            <w:r w:rsidRPr="003F2943">
              <w:rPr>
                <w:lang w:val="de-DE"/>
              </w:rPr>
              <w:t xml:space="preserve"> (</w:t>
            </w:r>
            <w:r w:rsidRPr="003F2943">
              <w:t>упр</w:t>
            </w:r>
            <w:r w:rsidRPr="003F2943">
              <w:rPr>
                <w:lang w:val="de-DE"/>
              </w:rPr>
              <w:t xml:space="preserve">. </w:t>
            </w:r>
            <w:r w:rsidRPr="003F2943">
              <w:rPr>
                <w:lang w:val="fr-FR" w:eastAsia="fr-FR"/>
              </w:rPr>
              <w:t>Je lis, je choisis un rôle et je fais du théâtre avec mes copains).</w:t>
            </w:r>
          </w:p>
          <w:p w:rsidR="00641051" w:rsidRPr="003F2943" w:rsidRDefault="00641051" w:rsidP="0030076D">
            <w:pPr>
              <w:tabs>
                <w:tab w:val="left" w:pos="208"/>
              </w:tabs>
            </w:pPr>
            <w:r w:rsidRPr="003F2943">
              <w:rPr>
                <w:lang w:val="fr-FR" w:eastAsia="fr-FR"/>
              </w:rPr>
              <w:t>•</w:t>
            </w:r>
            <w:r w:rsidRPr="003F2943">
              <w:rPr>
                <w:lang w:val="fr-FR" w:eastAsia="fr-FR"/>
              </w:rPr>
              <w:tab/>
            </w:r>
            <w:r w:rsidRPr="003F2943">
              <w:t>Воспроизводить наизусть текст стихотворений.</w:t>
            </w:r>
          </w:p>
          <w:p w:rsidR="00641051" w:rsidRPr="003F2943" w:rsidRDefault="00641051" w:rsidP="0030076D">
            <w:pPr>
              <w:tabs>
                <w:tab w:val="left" w:pos="208"/>
              </w:tabs>
            </w:pPr>
            <w:r w:rsidRPr="003F2943">
              <w:t>•</w:t>
            </w:r>
            <w:r w:rsidRPr="003F2943">
              <w:tab/>
              <w:t>Воспринимать на слух и понимать речь учителя и одноклассников:</w:t>
            </w:r>
          </w:p>
          <w:p w:rsidR="00641051" w:rsidRPr="003F2943" w:rsidRDefault="00641051" w:rsidP="0030076D">
            <w:pPr>
              <w:tabs>
                <w:tab w:val="left" w:pos="586"/>
              </w:tabs>
              <w:ind w:firstLine="360"/>
            </w:pPr>
            <w:r w:rsidRPr="003F2943">
              <w:t>—</w:t>
            </w:r>
            <w:r w:rsidRPr="003F2943">
              <w:tab/>
              <w:t>воспринимать на слух и полностью понимать речь учителя по ве</w:t>
            </w:r>
            <w:r w:rsidRPr="003F2943">
              <w:softHyphen/>
              <w:t>дению урока;</w:t>
            </w:r>
          </w:p>
          <w:p w:rsidR="00641051" w:rsidRPr="003F2943" w:rsidRDefault="00641051" w:rsidP="0030076D">
            <w:pPr>
              <w:tabs>
                <w:tab w:val="left" w:pos="586"/>
              </w:tabs>
              <w:ind w:firstLine="360"/>
            </w:pPr>
            <w:r w:rsidRPr="003F2943">
              <w:t>—</w:t>
            </w:r>
            <w:r w:rsidRPr="003F2943">
              <w:tab/>
              <w:t>полностью понимать высказывания одноклассников о друзьях, о семье, о занятиях в школе и дома;</w:t>
            </w:r>
          </w:p>
          <w:p w:rsidR="00641051" w:rsidRPr="003F2943" w:rsidRDefault="00641051" w:rsidP="0030076D">
            <w:pPr>
              <w:rPr>
                <w:lang w:eastAsia="fr-FR"/>
              </w:rPr>
            </w:pPr>
          </w:p>
        </w:tc>
      </w:tr>
    </w:tbl>
    <w:p w:rsidR="00641051" w:rsidRPr="00B331B3" w:rsidRDefault="00641051" w:rsidP="0030076D">
      <w:pPr>
        <w:pStyle w:val="af9"/>
        <w:ind w:left="0"/>
        <w:rPr>
          <w:lang w:eastAsia="fr-FR"/>
        </w:rPr>
      </w:pPr>
    </w:p>
    <w:p w:rsidR="00641051" w:rsidRPr="00B331B3" w:rsidRDefault="00641051" w:rsidP="0030076D">
      <w:pPr>
        <w:pStyle w:val="af9"/>
        <w:ind w:left="0"/>
        <w:rPr>
          <w:lang w:eastAsia="fr-FR"/>
        </w:rPr>
      </w:pPr>
    </w:p>
    <w:p w:rsidR="00641051" w:rsidRPr="002D37C8" w:rsidRDefault="00641051" w:rsidP="0030076D">
      <w:pPr>
        <w:tabs>
          <w:tab w:val="left" w:pos="586"/>
        </w:tabs>
      </w:pPr>
    </w:p>
    <w:tbl>
      <w:tblPr>
        <w:tblW w:w="10766" w:type="dxa"/>
        <w:tblInd w:w="-137" w:type="dxa"/>
        <w:tblLayout w:type="fixed"/>
        <w:tblCellMar>
          <w:left w:w="0" w:type="dxa"/>
          <w:right w:w="0" w:type="dxa"/>
        </w:tblCellMar>
        <w:tblLook w:val="0000" w:firstRow="0" w:lastRow="0" w:firstColumn="0" w:lastColumn="0" w:noHBand="0" w:noVBand="0"/>
      </w:tblPr>
      <w:tblGrid>
        <w:gridCol w:w="4779"/>
        <w:gridCol w:w="5987"/>
      </w:tblGrid>
      <w:tr w:rsidR="00641051" w:rsidRPr="002D37C8" w:rsidTr="0030076D">
        <w:trPr>
          <w:trHeight w:val="696"/>
        </w:trPr>
        <w:tc>
          <w:tcPr>
            <w:tcW w:w="4779"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987"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26"/>
        </w:trPr>
        <w:tc>
          <w:tcPr>
            <w:tcW w:w="4779"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sz w:val="10"/>
                <w:szCs w:val="10"/>
              </w:rPr>
            </w:pPr>
          </w:p>
        </w:tc>
        <w:tc>
          <w:tcPr>
            <w:tcW w:w="5987"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732"/>
              </w:tabs>
              <w:ind w:firstLine="360"/>
            </w:pPr>
            <w:r w:rsidRPr="002D37C8">
              <w:t>—</w:t>
            </w:r>
            <w:r w:rsidRPr="002D37C8">
              <w:tab/>
              <w:t>использовать контекстуальную догадку при восприятии на слух текста.</w:t>
            </w:r>
          </w:p>
          <w:p w:rsidR="00641051" w:rsidRPr="002D37C8" w:rsidRDefault="00641051" w:rsidP="0030076D">
            <w:pPr>
              <w:tabs>
                <w:tab w:val="left" w:pos="154"/>
              </w:tabs>
            </w:pPr>
            <w:r w:rsidRPr="002D37C8">
              <w:t>•</w:t>
            </w:r>
            <w:r w:rsidRPr="002D37C8">
              <w:tab/>
              <w:t xml:space="preserve">Воспроизводить услышанный текст (упр. </w:t>
            </w:r>
            <w:r w:rsidRPr="002D37C8">
              <w:rPr>
                <w:lang w:val="es-ES_tradnl" w:eastAsia="es-ES_tradnl"/>
              </w:rPr>
              <w:t xml:space="preserve">J’écoute </w:t>
            </w:r>
            <w:r w:rsidRPr="002D37C8">
              <w:rPr>
                <w:lang w:val="fr-FR" w:eastAsia="fr-FR"/>
              </w:rPr>
              <w:t>et je dessine les jouets).</w:t>
            </w:r>
          </w:p>
          <w:p w:rsidR="00641051" w:rsidRPr="002D37C8" w:rsidRDefault="00641051" w:rsidP="0030076D">
            <w:pPr>
              <w:tabs>
                <w:tab w:val="left" w:pos="139"/>
              </w:tabs>
            </w:pPr>
            <w:r w:rsidRPr="002D37C8">
              <w:rPr>
                <w:lang w:val="fr-FR" w:eastAsia="fr-FR"/>
              </w:rPr>
              <w:t>•</w:t>
            </w:r>
            <w:r w:rsidRPr="002D37C8">
              <w:rPr>
                <w:lang w:val="fr-FR" w:eastAsia="fr-FR"/>
              </w:rPr>
              <w:tab/>
            </w:r>
            <w:r w:rsidRPr="002D37C8">
              <w:t>Читать вслух небольшие тексты, построенные на изученном мате- ри</w:t>
            </w:r>
            <w:r w:rsidRPr="002D37C8">
              <w:softHyphen/>
              <w:t>але:</w:t>
            </w:r>
          </w:p>
          <w:p w:rsidR="00641051" w:rsidRPr="00450ED1" w:rsidRDefault="00641051" w:rsidP="0030076D">
            <w:pPr>
              <w:tabs>
                <w:tab w:val="left" w:pos="722"/>
              </w:tabs>
              <w:ind w:firstLine="360"/>
            </w:pPr>
            <w:r w:rsidRPr="002D37C8">
              <w:t>—</w:t>
            </w:r>
            <w:r w:rsidRPr="002D37C8">
              <w:tab/>
              <w:t xml:space="preserve">выразительно читать текст по ролям после прослушивания (упр. </w:t>
            </w:r>
            <w:r w:rsidRPr="002D37C8">
              <w:rPr>
                <w:lang w:val="fr-FR" w:eastAsia="fr-FR"/>
              </w:rPr>
              <w:t>Je lis, je choisis un rôle et je fais du théâtre avec mes copains)',</w:t>
            </w:r>
          </w:p>
          <w:p w:rsidR="00641051" w:rsidRPr="002D37C8" w:rsidRDefault="00641051" w:rsidP="0030076D">
            <w:pPr>
              <w:tabs>
                <w:tab w:val="left" w:pos="240"/>
              </w:tabs>
            </w:pPr>
            <w:r w:rsidRPr="002D37C8">
              <w:rPr>
                <w:lang w:val="fr-FR" w:eastAsia="fr-FR"/>
              </w:rPr>
              <w:t>—</w:t>
            </w:r>
            <w:r w:rsidRPr="002D37C8">
              <w:rPr>
                <w:lang w:val="fr-FR" w:eastAsia="fr-FR"/>
              </w:rPr>
              <w:tab/>
            </w:r>
            <w:r w:rsidRPr="002D37C8">
              <w:t xml:space="preserve">выразительно читать текст (упр. </w:t>
            </w:r>
            <w:r w:rsidRPr="002D37C8">
              <w:rPr>
                <w:lang w:val="fr-FR" w:eastAsia="fr-FR"/>
              </w:rPr>
              <w:t>Je lis le récit).</w:t>
            </w:r>
          </w:p>
          <w:p w:rsidR="00641051" w:rsidRPr="002D37C8" w:rsidRDefault="00641051" w:rsidP="0030076D">
            <w:pPr>
              <w:tabs>
                <w:tab w:val="left" w:pos="154"/>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727"/>
              </w:tabs>
              <w:ind w:firstLine="360"/>
            </w:pPr>
            <w:r w:rsidRPr="002D37C8">
              <w:t>—</w:t>
            </w:r>
            <w:r w:rsidRPr="002D37C8">
              <w:tab/>
              <w:t>находить в тексте необходимую информацию — имена персона</w:t>
            </w:r>
            <w:r w:rsidRPr="002D37C8">
              <w:softHyphen/>
              <w:t xml:space="preserve">жей и т. д. (текст </w:t>
            </w:r>
            <w:r w:rsidRPr="002D37C8">
              <w:rPr>
                <w:lang w:val="fr-FR" w:eastAsia="fr-FR"/>
              </w:rPr>
              <w:t>«Voici une famille»);</w:t>
            </w:r>
          </w:p>
          <w:p w:rsidR="00641051" w:rsidRPr="002D37C8" w:rsidRDefault="00641051" w:rsidP="0030076D">
            <w:pPr>
              <w:tabs>
                <w:tab w:val="left" w:pos="703"/>
              </w:tabs>
              <w:ind w:firstLine="360"/>
            </w:pPr>
            <w:r w:rsidRPr="002D37C8">
              <w:t>—</w:t>
            </w:r>
            <w:r w:rsidRPr="002D37C8">
              <w:tab/>
              <w:t xml:space="preserve">догадываться о значении незнакомых слов по сходству с русским языком (упр. </w:t>
            </w:r>
            <w:r w:rsidRPr="002D37C8">
              <w:rPr>
                <w:lang w:val="fr-FR" w:eastAsia="fr-FR"/>
              </w:rPr>
              <w:t>Je lis et je devine où est Anne).</w:t>
            </w:r>
          </w:p>
          <w:p w:rsidR="00641051" w:rsidRPr="002D37C8" w:rsidRDefault="00641051" w:rsidP="0030076D">
            <w:pPr>
              <w:tabs>
                <w:tab w:val="left" w:pos="173"/>
              </w:tabs>
              <w:rPr>
                <w:lang w:val="en-US"/>
              </w:rPr>
            </w:pPr>
            <w:r w:rsidRPr="002D37C8">
              <w:rPr>
                <w:lang w:val="fr-FR" w:eastAsia="fr-FR"/>
              </w:rPr>
              <w:t>•</w:t>
            </w:r>
            <w:r w:rsidRPr="002D37C8">
              <w:rPr>
                <w:lang w:val="fr-FR" w:eastAsia="fr-FR"/>
              </w:rPr>
              <w:tab/>
            </w:r>
            <w:r w:rsidRPr="002D37C8">
              <w:t xml:space="preserve">Писать открытку по образцу (упр. </w:t>
            </w:r>
            <w:r w:rsidRPr="002D37C8">
              <w:rPr>
                <w:lang w:val="fr-FR" w:eastAsia="fr-FR"/>
              </w:rPr>
              <w:t>J’écris une carte (ou une lettre) à mes parents ou à mes copains).</w:t>
            </w:r>
          </w:p>
          <w:p w:rsidR="00641051" w:rsidRPr="002D37C8" w:rsidRDefault="00641051" w:rsidP="0030076D">
            <w:pPr>
              <w:tabs>
                <w:tab w:val="left" w:pos="163"/>
              </w:tabs>
            </w:pPr>
            <w:r w:rsidRPr="002D37C8">
              <w:rPr>
                <w:lang w:val="fr-FR" w:eastAsia="fr-FR"/>
              </w:rPr>
              <w:t>•</w:t>
            </w:r>
            <w:r w:rsidRPr="002D37C8">
              <w:rPr>
                <w:lang w:val="fr-FR" w:eastAsia="fr-FR"/>
              </w:rPr>
              <w:tab/>
            </w:r>
            <w:r w:rsidRPr="002D37C8">
              <w:t xml:space="preserve">Заканчивать предложения (упр. </w:t>
            </w:r>
            <w:r w:rsidRPr="002D37C8">
              <w:rPr>
                <w:lang w:val="fr-FR" w:eastAsia="fr-FR"/>
              </w:rPr>
              <w:t>Je termine les phrases...).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73"/>
              </w:tabs>
            </w:pPr>
            <w:r w:rsidRPr="002D37C8">
              <w:t>•</w:t>
            </w:r>
            <w:r w:rsidRPr="002D37C8">
              <w:tab/>
              <w:t xml:space="preserve">Оперировать в речи вопросительными оборотами и вопросительными словами типа </w:t>
            </w:r>
            <w:r w:rsidRPr="002D37C8">
              <w:rPr>
                <w:lang w:val="fr-FR" w:eastAsia="fr-FR"/>
              </w:rPr>
              <w:t>De quelle couleur est/sont...? Où est/sont...? Comment est/sont... ?</w:t>
            </w:r>
          </w:p>
          <w:p w:rsidR="00641051" w:rsidRPr="002D37C8" w:rsidRDefault="00641051" w:rsidP="0030076D">
            <w:pPr>
              <w:tabs>
                <w:tab w:val="left" w:pos="158"/>
              </w:tabs>
            </w:pPr>
            <w:r w:rsidRPr="002D37C8">
              <w:rPr>
                <w:lang w:val="fr-FR" w:eastAsia="fr-FR"/>
              </w:rPr>
              <w:t>•</w:t>
            </w:r>
            <w:r w:rsidRPr="002D37C8">
              <w:rPr>
                <w:lang w:val="fr-FR" w:eastAsia="fr-FR"/>
              </w:rPr>
              <w:tab/>
            </w:r>
            <w:r w:rsidRPr="002D37C8">
              <w:t>Соотносить и согласовывать существительные и прилагательные по ро</w:t>
            </w:r>
            <w:r w:rsidRPr="002D37C8">
              <w:softHyphen/>
              <w:t>ду и числу</w:t>
            </w:r>
          </w:p>
        </w:tc>
      </w:tr>
    </w:tbl>
    <w:p w:rsidR="00641051" w:rsidRDefault="00641051" w:rsidP="0030076D">
      <w:pPr>
        <w:pStyle w:val="af9"/>
        <w:ind w:left="0"/>
        <w:rPr>
          <w:lang w:eastAsia="fr-FR"/>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953"/>
      </w:tblGrid>
      <w:tr w:rsidR="00641051" w:rsidRPr="0080477B" w:rsidTr="0030076D">
        <w:tc>
          <w:tcPr>
            <w:tcW w:w="4962" w:type="dxa"/>
            <w:shd w:val="clear" w:color="auto" w:fill="auto"/>
          </w:tcPr>
          <w:p w:rsidR="00641051" w:rsidRPr="003F2943" w:rsidRDefault="00641051" w:rsidP="0030076D">
            <w:pPr>
              <w:rPr>
                <w:lang w:val="en-US" w:eastAsia="fr-FR"/>
              </w:rPr>
            </w:pPr>
            <w:r w:rsidRPr="003F2943">
              <w:rPr>
                <w:lang w:eastAsia="fr-FR"/>
              </w:rPr>
              <w:lastRenderedPageBreak/>
              <w:t>ТЕМА</w:t>
            </w:r>
            <w:r w:rsidRPr="003F2943">
              <w:rPr>
                <w:lang w:val="en-US" w:eastAsia="fr-FR"/>
              </w:rPr>
              <w:t xml:space="preserve"> Apres l ecole (3 </w:t>
            </w:r>
            <w:r w:rsidRPr="003F2943">
              <w:rPr>
                <w:lang w:eastAsia="fr-FR"/>
              </w:rPr>
              <w:t>часа</w:t>
            </w:r>
            <w:r w:rsidRPr="003F2943">
              <w:rPr>
                <w:lang w:val="en-US" w:eastAsia="fr-FR"/>
              </w:rPr>
              <w:t xml:space="preserve"> )</w:t>
            </w:r>
          </w:p>
        </w:tc>
        <w:tc>
          <w:tcPr>
            <w:tcW w:w="5953" w:type="dxa"/>
            <w:shd w:val="clear" w:color="auto" w:fill="auto"/>
          </w:tcPr>
          <w:p w:rsidR="00641051" w:rsidRPr="003F2943" w:rsidRDefault="00641051" w:rsidP="0030076D">
            <w:pPr>
              <w:rPr>
                <w:lang w:val="en-US" w:eastAsia="fr-FR"/>
              </w:rPr>
            </w:pPr>
          </w:p>
        </w:tc>
      </w:tr>
      <w:tr w:rsidR="00641051" w:rsidRPr="003F2943" w:rsidTr="0030076D">
        <w:tc>
          <w:tcPr>
            <w:tcW w:w="4962" w:type="dxa"/>
            <w:shd w:val="clear" w:color="auto" w:fill="auto"/>
          </w:tcPr>
          <w:p w:rsidR="00641051" w:rsidRPr="003F2943" w:rsidRDefault="00641051" w:rsidP="0030076D">
            <w:r w:rsidRPr="003F2943">
              <w:rPr>
                <w:lang w:val="fr-FR" w:eastAsia="fr-FR"/>
              </w:rPr>
              <w:t xml:space="preserve">Je fais tout seul — </w:t>
            </w:r>
            <w:r w:rsidRPr="003F2943">
              <w:t>самоконтроль речевых умений</w:t>
            </w:r>
          </w:p>
          <w:p w:rsidR="00641051" w:rsidRPr="003F2943" w:rsidRDefault="00641051" w:rsidP="0030076D">
            <w:r w:rsidRPr="003F2943">
              <w:t>Я и моя семья: мой день (распорядок дня)</w:t>
            </w:r>
          </w:p>
          <w:p w:rsidR="00641051" w:rsidRPr="003F2943" w:rsidRDefault="00641051" w:rsidP="0030076D">
            <w:r w:rsidRPr="003F2943">
              <w:t>Мир моих увлечений: мой день, заня</w:t>
            </w:r>
            <w:r w:rsidRPr="003F2943">
              <w:softHyphen/>
              <w:t>тия в будни и выходные; мои любимые сказки</w:t>
            </w:r>
          </w:p>
          <w:p w:rsidR="00641051" w:rsidRPr="003F2943" w:rsidRDefault="00641051" w:rsidP="0030076D">
            <w:r w:rsidRPr="003F2943">
              <w:t>Страна изучаемого языка и родная страна: некоторые формы речевого и неречевого этикета в ряде ситуаций об</w:t>
            </w:r>
            <w:r w:rsidRPr="003F2943">
              <w:softHyphen/>
              <w:t>щения; французская песня, французские названия дней недели, литературные персонажи детских книг</w:t>
            </w:r>
          </w:p>
          <w:p w:rsidR="00641051" w:rsidRPr="003F2943" w:rsidRDefault="00641051" w:rsidP="0030076D">
            <w:pPr>
              <w:rPr>
                <w:lang w:eastAsia="fr-FR"/>
              </w:rPr>
            </w:pPr>
          </w:p>
        </w:tc>
        <w:tc>
          <w:tcPr>
            <w:tcW w:w="5953" w:type="dxa"/>
            <w:shd w:val="clear" w:color="auto" w:fill="auto"/>
          </w:tcPr>
          <w:p w:rsidR="00641051" w:rsidRPr="003F2943" w:rsidRDefault="00641051" w:rsidP="0030076D">
            <w:pPr>
              <w:tabs>
                <w:tab w:val="left" w:pos="189"/>
              </w:tabs>
            </w:pPr>
            <w:r w:rsidRPr="003F2943">
              <w:t>•</w:t>
            </w:r>
            <w:r w:rsidRPr="003F2943">
              <w:tab/>
              <w:t>Воспроизводить наизусть текст песни.</w:t>
            </w:r>
          </w:p>
          <w:p w:rsidR="00641051" w:rsidRPr="003F2943" w:rsidRDefault="00641051" w:rsidP="0030076D">
            <w:pPr>
              <w:tabs>
                <w:tab w:val="left" w:pos="189"/>
              </w:tabs>
            </w:pPr>
            <w:r w:rsidRPr="003F2943">
              <w:t>•</w:t>
            </w:r>
            <w:r w:rsidRPr="003F2943">
              <w:tab/>
              <w:t>Вести диалог-расспрос:</w:t>
            </w:r>
          </w:p>
          <w:p w:rsidR="00641051" w:rsidRPr="003F2943" w:rsidRDefault="00641051" w:rsidP="0030076D">
            <w:pPr>
              <w:tabs>
                <w:tab w:val="left" w:pos="550"/>
              </w:tabs>
              <w:ind w:firstLine="360"/>
            </w:pPr>
            <w:r w:rsidRPr="003F2943">
              <w:t>—</w:t>
            </w:r>
            <w:r w:rsidRPr="003F2943">
              <w:tab/>
              <w:t xml:space="preserve">задавать вопросы и отвечать на вопросы по теме </w:t>
            </w:r>
            <w:r w:rsidRPr="003F2943">
              <w:rPr>
                <w:smallCaps/>
                <w:lang w:val="fr-FR" w:eastAsia="fr-FR"/>
              </w:rPr>
              <w:t>«Iæs</w:t>
            </w:r>
            <w:r w:rsidRPr="003F2943">
              <w:rPr>
                <w:lang w:val="fr-FR" w:eastAsia="fr-FR"/>
              </w:rPr>
              <w:t xml:space="preserve"> activités en dehors de l’école»;</w:t>
            </w:r>
          </w:p>
          <w:p w:rsidR="00641051" w:rsidRPr="003F2943" w:rsidRDefault="00641051" w:rsidP="0030076D">
            <w:pPr>
              <w:tabs>
                <w:tab w:val="left" w:pos="550"/>
              </w:tabs>
              <w:ind w:firstLine="360"/>
              <w:rPr>
                <w:lang w:val="en-US"/>
              </w:rPr>
            </w:pPr>
            <w:r w:rsidRPr="003F2943">
              <w:rPr>
                <w:lang w:val="fr-FR" w:eastAsia="fr-FR"/>
              </w:rPr>
              <w:t>—</w:t>
            </w:r>
            <w:r w:rsidRPr="003F2943">
              <w:rPr>
                <w:lang w:val="fr-FR" w:eastAsia="fr-FR"/>
              </w:rPr>
              <w:tab/>
            </w:r>
            <w:r w:rsidRPr="003F2943">
              <w:t xml:space="preserve">употреблять в речи лексические единицы по темам </w:t>
            </w:r>
            <w:r w:rsidRPr="003F2943">
              <w:rPr>
                <w:lang w:val="fr-FR" w:eastAsia="fr-FR"/>
              </w:rPr>
              <w:t>«Où es-tu...? Que fais tu...?», «Hier, après l’école».</w:t>
            </w:r>
          </w:p>
          <w:p w:rsidR="00641051" w:rsidRPr="003F2943" w:rsidRDefault="00641051" w:rsidP="0030076D">
            <w:pPr>
              <w:tabs>
                <w:tab w:val="left" w:pos="189"/>
              </w:tabs>
            </w:pPr>
            <w:r w:rsidRPr="003F2943">
              <w:rPr>
                <w:lang w:val="fr-FR" w:eastAsia="fr-FR"/>
              </w:rPr>
              <w:t>•</w:t>
            </w:r>
            <w:r w:rsidRPr="003F2943">
              <w:rPr>
                <w:lang w:val="fr-FR" w:eastAsia="fr-FR"/>
              </w:rPr>
              <w:tab/>
            </w:r>
            <w:r w:rsidRPr="003F2943">
              <w:t>Пользоваться основными коммуникативными типами речи:</w:t>
            </w:r>
          </w:p>
          <w:p w:rsidR="00641051" w:rsidRPr="003F2943" w:rsidRDefault="00641051" w:rsidP="0030076D">
            <w:pPr>
              <w:tabs>
                <w:tab w:val="left" w:pos="550"/>
              </w:tabs>
              <w:ind w:firstLine="360"/>
              <w:rPr>
                <w:lang w:val="de-DE"/>
              </w:rPr>
            </w:pPr>
            <w:r w:rsidRPr="003F2943">
              <w:t>—</w:t>
            </w:r>
            <w:r w:rsidRPr="003F2943">
              <w:tab/>
              <w:t xml:space="preserve">пересказывать прочитанный текст по плану (текст </w:t>
            </w:r>
            <w:r w:rsidRPr="003F2943">
              <w:rPr>
                <w:lang w:val="fr-FR" w:eastAsia="fr-FR"/>
              </w:rPr>
              <w:t xml:space="preserve">«Michel joue au bord du canal», </w:t>
            </w:r>
            <w:r w:rsidRPr="003F2943">
              <w:t xml:space="preserve">упр. </w:t>
            </w:r>
            <w:r w:rsidRPr="003F2943">
              <w:rPr>
                <w:lang w:val="fr-FR" w:eastAsia="fr-FR"/>
              </w:rPr>
              <w:t>Je lis le plan du récit et je le raconte);</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 xml:space="preserve">задавать вопрос </w:t>
            </w:r>
            <w:r w:rsidRPr="003F2943">
              <w:rPr>
                <w:lang w:val="fr-FR" w:eastAsia="fr-FR"/>
              </w:rPr>
              <w:t xml:space="preserve">«Où ils vont?» </w:t>
            </w:r>
            <w:r w:rsidRPr="003F2943">
              <w:t>и отвечать на него, используя опо</w:t>
            </w:r>
            <w:r w:rsidRPr="003F2943">
              <w:softHyphen/>
              <w:t>ру в виде рисунков и подписей;</w:t>
            </w:r>
          </w:p>
          <w:p w:rsidR="00641051" w:rsidRPr="003F2943" w:rsidRDefault="00641051" w:rsidP="0030076D">
            <w:pPr>
              <w:tabs>
                <w:tab w:val="left" w:pos="550"/>
              </w:tabs>
              <w:ind w:firstLine="360"/>
              <w:rPr>
                <w:lang w:val="de-DE"/>
              </w:rPr>
            </w:pPr>
            <w:r w:rsidRPr="003F2943">
              <w:t>—</w:t>
            </w:r>
            <w:r w:rsidRPr="003F2943">
              <w:tab/>
              <w:t xml:space="preserve">составлять собственный текст с вербальной основой (упр. </w:t>
            </w:r>
            <w:r w:rsidRPr="003F2943">
              <w:rPr>
                <w:lang w:val="fr-FR" w:eastAsia="fr-FR"/>
              </w:rPr>
              <w:t xml:space="preserve">Je fais un récit «Hier, après </w:t>
            </w:r>
            <w:r w:rsidRPr="003F2943">
              <w:t>Г</w:t>
            </w:r>
            <w:r w:rsidRPr="003F2943">
              <w:rPr>
                <w:lang w:val="fr-FR" w:eastAsia="fr-FR"/>
              </w:rPr>
              <w:t>école») ;</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 xml:space="preserve">описывать иллюстрации (рубрика </w:t>
            </w:r>
            <w:r w:rsidRPr="003F2943">
              <w:rPr>
                <w:lang w:val="fr-FR" w:eastAsia="fr-FR"/>
              </w:rPr>
              <w:t>«A qui parlent-ils?»).</w:t>
            </w:r>
          </w:p>
          <w:p w:rsidR="00641051" w:rsidRPr="003F2943" w:rsidRDefault="00641051" w:rsidP="0030076D">
            <w:pPr>
              <w:tabs>
                <w:tab w:val="left" w:pos="189"/>
              </w:tabs>
            </w:pPr>
            <w:r w:rsidRPr="003F2943">
              <w:rPr>
                <w:lang w:val="fr-FR" w:eastAsia="fr-FR"/>
              </w:rPr>
              <w:t>•</w:t>
            </w:r>
            <w:r w:rsidRPr="003F2943">
              <w:rPr>
                <w:lang w:val="fr-FR" w:eastAsia="fr-FR"/>
              </w:rPr>
              <w:tab/>
            </w:r>
            <w:r w:rsidRPr="003F2943">
              <w:t>Воспринимать на слух и понимать речь учителя и одноклассников:</w:t>
            </w:r>
          </w:p>
          <w:p w:rsidR="00641051" w:rsidRPr="003F2943" w:rsidRDefault="00641051" w:rsidP="0030076D">
            <w:pPr>
              <w:tabs>
                <w:tab w:val="left" w:pos="550"/>
              </w:tabs>
              <w:ind w:firstLine="360"/>
            </w:pPr>
            <w:r w:rsidRPr="003F2943">
              <w:t>—</w:t>
            </w:r>
            <w:r w:rsidRPr="003F2943">
              <w:tab/>
              <w:t>полностью понимать речь учителя по ведению урока;</w:t>
            </w:r>
          </w:p>
          <w:p w:rsidR="00641051" w:rsidRPr="003F2943" w:rsidRDefault="00641051" w:rsidP="0030076D">
            <w:pPr>
              <w:tabs>
                <w:tab w:val="left" w:pos="550"/>
              </w:tabs>
              <w:ind w:firstLine="360"/>
            </w:pPr>
            <w:r w:rsidRPr="003F2943">
              <w:t>—</w:t>
            </w:r>
            <w:r w:rsidRPr="003F2943">
              <w:tab/>
              <w:t>распознавать и полностью понимать вопросы и ответы, сообще</w:t>
            </w:r>
            <w:r w:rsidRPr="003F2943">
              <w:softHyphen/>
              <w:t xml:space="preserve">ния одноклассников по темам </w:t>
            </w:r>
            <w:r w:rsidRPr="003F2943">
              <w:rPr>
                <w:lang w:val="fr-FR" w:eastAsia="fr-FR"/>
              </w:rPr>
              <w:t>«Les activités après l’école», «Dans la semaine»;</w:t>
            </w:r>
          </w:p>
          <w:p w:rsidR="00641051" w:rsidRPr="003F2943" w:rsidRDefault="00641051" w:rsidP="0030076D">
            <w:pPr>
              <w:tabs>
                <w:tab w:val="left" w:pos="550"/>
              </w:tabs>
              <w:ind w:firstLine="360"/>
            </w:pPr>
            <w:r w:rsidRPr="003F2943">
              <w:rPr>
                <w:lang w:val="fr-FR" w:eastAsia="fr-FR"/>
              </w:rPr>
              <w:t>—</w:t>
            </w:r>
            <w:r w:rsidRPr="003F2943">
              <w:rPr>
                <w:lang w:val="fr-FR" w:eastAsia="fr-FR"/>
              </w:rPr>
              <w:tab/>
            </w:r>
            <w:r w:rsidRPr="003F2943">
              <w:t xml:space="preserve">использовать языковую догадку (упр. </w:t>
            </w:r>
            <w:r w:rsidRPr="003F2943">
              <w:rPr>
                <w:lang w:val="fr-FR" w:eastAsia="fr-FR"/>
              </w:rPr>
              <w:t>J’écoute cette communication téléphonique et je devine où les amis vont);</w:t>
            </w:r>
          </w:p>
          <w:p w:rsidR="00641051" w:rsidRPr="003F2943" w:rsidRDefault="00641051" w:rsidP="0030076D">
            <w:pPr>
              <w:tabs>
                <w:tab w:val="left" w:pos="550"/>
              </w:tabs>
              <w:ind w:firstLine="360"/>
              <w:rPr>
                <w:lang w:val="de-DE"/>
              </w:rPr>
            </w:pPr>
            <w:r w:rsidRPr="003F2943">
              <w:rPr>
                <w:lang w:val="fr-FR" w:eastAsia="fr-FR"/>
              </w:rPr>
              <w:t>—</w:t>
            </w:r>
            <w:r w:rsidRPr="003F2943">
              <w:rPr>
                <w:lang w:val="fr-FR" w:eastAsia="fr-FR"/>
              </w:rPr>
              <w:tab/>
            </w:r>
            <w:r w:rsidRPr="003F2943">
              <w:t xml:space="preserve">выразительно читать стихотворения после прослушивания (упр. </w:t>
            </w:r>
            <w:r w:rsidRPr="003F2943">
              <w:rPr>
                <w:lang w:val="fr-FR" w:eastAsia="fr-FR"/>
              </w:rPr>
              <w:t>J’écoute, je répète et j’apprends).</w:t>
            </w:r>
          </w:p>
          <w:p w:rsidR="00641051" w:rsidRPr="003F2943" w:rsidRDefault="00641051" w:rsidP="0030076D">
            <w:pPr>
              <w:tabs>
                <w:tab w:val="left" w:pos="189"/>
              </w:tabs>
            </w:pPr>
            <w:r w:rsidRPr="003F2943">
              <w:rPr>
                <w:lang w:val="fr-FR" w:eastAsia="fr-FR"/>
              </w:rPr>
              <w:t>•</w:t>
            </w:r>
            <w:r w:rsidRPr="003F2943">
              <w:rPr>
                <w:lang w:val="fr-FR" w:eastAsia="fr-FR"/>
              </w:rPr>
              <w:tab/>
            </w:r>
            <w:r w:rsidRPr="003F2943">
              <w:t>Читать вслух небольшие тексты, построенные на изученном матери</w:t>
            </w:r>
            <w:r w:rsidRPr="003F2943">
              <w:softHyphen/>
              <w:t>але:</w:t>
            </w:r>
          </w:p>
          <w:p w:rsidR="00641051" w:rsidRPr="003F2943" w:rsidRDefault="00641051" w:rsidP="0030076D">
            <w:pPr>
              <w:rPr>
                <w:lang w:eastAsia="fr-FR"/>
              </w:rPr>
            </w:pPr>
          </w:p>
        </w:tc>
      </w:tr>
    </w:tbl>
    <w:p w:rsidR="00641051" w:rsidRPr="00313CD8" w:rsidRDefault="00641051" w:rsidP="0030076D">
      <w:pPr>
        <w:pStyle w:val="af9"/>
        <w:ind w:left="0"/>
        <w:rPr>
          <w:lang w:eastAsia="fr-FR"/>
        </w:rPr>
      </w:pPr>
    </w:p>
    <w:p w:rsidR="00641051" w:rsidRPr="002D37C8" w:rsidRDefault="00641051" w:rsidP="0030076D">
      <w:pPr>
        <w:pStyle w:val="af9"/>
        <w:tabs>
          <w:tab w:val="left" w:pos="189"/>
        </w:tabs>
        <w:ind w:left="0"/>
      </w:pPr>
    </w:p>
    <w:tbl>
      <w:tblPr>
        <w:tblW w:w="10915" w:type="dxa"/>
        <w:tblInd w:w="-137" w:type="dxa"/>
        <w:tblLayout w:type="fixed"/>
        <w:tblCellMar>
          <w:left w:w="0" w:type="dxa"/>
          <w:right w:w="0" w:type="dxa"/>
        </w:tblCellMar>
        <w:tblLook w:val="0000" w:firstRow="0" w:lastRow="0" w:firstColumn="0" w:lastColumn="0" w:noHBand="0" w:noVBand="0"/>
      </w:tblPr>
      <w:tblGrid>
        <w:gridCol w:w="4912"/>
        <w:gridCol w:w="6003"/>
      </w:tblGrid>
      <w:tr w:rsidR="00641051" w:rsidRPr="002D37C8" w:rsidTr="0030076D">
        <w:trPr>
          <w:trHeight w:val="691"/>
        </w:trPr>
        <w:tc>
          <w:tcPr>
            <w:tcW w:w="4912"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003"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3490"/>
        </w:trPr>
        <w:tc>
          <w:tcPr>
            <w:tcW w:w="4912"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6003"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235"/>
              </w:tabs>
            </w:pPr>
            <w:r w:rsidRPr="002D37C8">
              <w:t>—</w:t>
            </w:r>
            <w:r w:rsidRPr="002D37C8">
              <w:tab/>
              <w:t>выразительно читать после прослушивания слова детской песенки;</w:t>
            </w:r>
          </w:p>
          <w:p w:rsidR="00641051" w:rsidRPr="002D37C8" w:rsidRDefault="00641051" w:rsidP="0030076D">
            <w:pPr>
              <w:tabs>
                <w:tab w:val="left" w:pos="235"/>
              </w:tabs>
            </w:pPr>
            <w:r w:rsidRPr="002D37C8">
              <w:t>—</w:t>
            </w:r>
            <w:r w:rsidRPr="002D37C8">
              <w:tab/>
              <w:t xml:space="preserve">читать вопросы и отвечать на них (рубрика </w:t>
            </w:r>
            <w:r w:rsidRPr="002D37C8">
              <w:rPr>
                <w:lang w:val="fr-FR" w:eastAsia="fr-FR"/>
              </w:rPr>
              <w:t>«Quelle heure est-il?»).</w:t>
            </w:r>
          </w:p>
          <w:p w:rsidR="00641051" w:rsidRPr="002D37C8" w:rsidRDefault="00641051" w:rsidP="0030076D">
            <w:pPr>
              <w:tabs>
                <w:tab w:val="left" w:pos="154"/>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694"/>
              </w:tabs>
              <w:ind w:firstLine="360"/>
            </w:pPr>
            <w:r w:rsidRPr="002D37C8">
              <w:t>—</w:t>
            </w:r>
            <w:r w:rsidRPr="002D37C8">
              <w:tab/>
              <w:t>не обращать внимания на незнакомые слова при чтении аутентич</w:t>
            </w:r>
            <w:r w:rsidRPr="002D37C8">
              <w:softHyphen/>
              <w:t xml:space="preserve">ного текста (текст </w:t>
            </w:r>
            <w:r w:rsidRPr="002D37C8">
              <w:rPr>
                <w:lang w:val="fr-FR" w:eastAsia="fr-FR"/>
              </w:rPr>
              <w:t>«Michel joue au bord du canal»).</w:t>
            </w:r>
          </w:p>
          <w:p w:rsidR="00641051" w:rsidRPr="002D37C8" w:rsidRDefault="00641051" w:rsidP="0030076D">
            <w:pPr>
              <w:tabs>
                <w:tab w:val="left" w:pos="154"/>
              </w:tabs>
              <w:rPr>
                <w:lang w:val="en-US"/>
              </w:rPr>
            </w:pPr>
            <w:r w:rsidRPr="002D37C8">
              <w:rPr>
                <w:lang w:val="fr-FR" w:eastAsia="fr-FR"/>
              </w:rPr>
              <w:t>•</w:t>
            </w:r>
            <w:r w:rsidRPr="002D37C8">
              <w:rPr>
                <w:lang w:val="fr-FR" w:eastAsia="fr-FR"/>
              </w:rPr>
              <w:tab/>
            </w:r>
            <w:r w:rsidRPr="002D37C8">
              <w:t>Составлятьфразы</w:t>
            </w:r>
            <w:r w:rsidRPr="002D37C8">
              <w:rPr>
                <w:lang w:val="en-US"/>
              </w:rPr>
              <w:t xml:space="preserve"> (</w:t>
            </w:r>
            <w:r w:rsidRPr="002D37C8">
              <w:t>упр</w:t>
            </w:r>
            <w:r w:rsidRPr="002D37C8">
              <w:rPr>
                <w:lang w:val="en-US"/>
              </w:rPr>
              <w:t xml:space="preserve">. </w:t>
            </w:r>
            <w:r w:rsidRPr="002D37C8">
              <w:rPr>
                <w:lang w:val="fr-FR" w:eastAsia="fr-FR"/>
              </w:rPr>
              <w:t>Faire des phrases qui commencent par «Lundi», etc.).</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58"/>
              </w:tabs>
            </w:pPr>
            <w:r w:rsidRPr="002D37C8">
              <w:t>•</w:t>
            </w:r>
            <w:r w:rsidRPr="002D37C8">
              <w:tab/>
              <w:t xml:space="preserve">Употреблять глаголы </w:t>
            </w:r>
            <w:r w:rsidRPr="002D37C8">
              <w:rPr>
                <w:lang w:val="fr-FR" w:eastAsia="fr-FR"/>
              </w:rPr>
              <w:t xml:space="preserve">aimer, regarder, aller </w:t>
            </w:r>
            <w:r w:rsidRPr="002D37C8">
              <w:t>в форме прошедшего вре</w:t>
            </w:r>
            <w:r w:rsidRPr="002D37C8">
              <w:softHyphen/>
              <w:t xml:space="preserve">мени </w:t>
            </w:r>
            <w:r w:rsidRPr="002D37C8">
              <w:rPr>
                <w:lang w:val="fr-FR" w:eastAsia="fr-FR"/>
              </w:rPr>
              <w:t>passé composé.</w:t>
            </w:r>
          </w:p>
          <w:p w:rsidR="00641051" w:rsidRPr="002D37C8" w:rsidRDefault="00641051" w:rsidP="0030076D">
            <w:pPr>
              <w:tabs>
                <w:tab w:val="left" w:pos="154"/>
              </w:tabs>
            </w:pPr>
            <w:r w:rsidRPr="002D37C8">
              <w:lastRenderedPageBreak/>
              <w:t>•</w:t>
            </w:r>
            <w:r w:rsidRPr="002D37C8">
              <w:tab/>
              <w:t xml:space="preserve">Употреблять в речи наиболее частотные глаголы III группы </w:t>
            </w:r>
            <w:r w:rsidRPr="002D37C8">
              <w:rPr>
                <w:lang w:val="fr-FR" w:eastAsia="fr-FR"/>
              </w:rPr>
              <w:t xml:space="preserve">avoir, être, </w:t>
            </w:r>
            <w:r w:rsidRPr="002D37C8">
              <w:t xml:space="preserve">обслуживающие ситуации общения в </w:t>
            </w:r>
            <w:r w:rsidRPr="002D37C8">
              <w:rPr>
                <w:lang w:val="fr-FR" w:eastAsia="fr-FR"/>
              </w:rPr>
              <w:t>présent.</w:t>
            </w:r>
          </w:p>
        </w:tc>
      </w:tr>
      <w:tr w:rsidR="00641051" w:rsidRPr="002D37C8" w:rsidTr="0030076D">
        <w:trPr>
          <w:trHeight w:val="2218"/>
        </w:trPr>
        <w:tc>
          <w:tcPr>
            <w:tcW w:w="4912"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r w:rsidRPr="002D37C8">
              <w:lastRenderedPageBreak/>
              <w:t xml:space="preserve">Тема </w:t>
            </w:r>
            <w:r w:rsidRPr="002D37C8">
              <w:rPr>
                <w:lang w:val="fr-FR" w:eastAsia="fr-FR"/>
              </w:rPr>
              <w:t xml:space="preserve">Vive l’été </w:t>
            </w:r>
            <w:r>
              <w:t>(7</w:t>
            </w:r>
            <w:r w:rsidRPr="002D37C8">
              <w:t xml:space="preserve"> ч</w:t>
            </w:r>
            <w:r>
              <w:t>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 xml:space="preserve">Мир вокруг меня: природа; любимое время года; цветы. Страна изучаемого языка и родная страна: французские стихи </w:t>
            </w:r>
            <w:r w:rsidRPr="002D37C8">
              <w:rPr>
                <w:lang w:val="fr-FR" w:eastAsia="fr-FR"/>
              </w:rPr>
              <w:t xml:space="preserve">«Les oiseaux chantent...», «Une fleur»; </w:t>
            </w:r>
            <w:r w:rsidRPr="002D37C8">
              <w:t>карта Франции; слайды провинций и крупных городов Франции</w:t>
            </w:r>
          </w:p>
          <w:p w:rsidR="00641051" w:rsidRDefault="00641051" w:rsidP="0030076D"/>
          <w:p w:rsidR="00641051" w:rsidRPr="002D37C8" w:rsidRDefault="00641051" w:rsidP="0030076D"/>
        </w:tc>
        <w:tc>
          <w:tcPr>
            <w:tcW w:w="6003"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w:t>
            </w:r>
          </w:p>
          <w:p w:rsidR="00641051" w:rsidRPr="002D37C8" w:rsidRDefault="00641051" w:rsidP="0030076D">
            <w:pPr>
              <w:tabs>
                <w:tab w:val="left" w:pos="230"/>
              </w:tabs>
            </w:pPr>
            <w:r w:rsidRPr="002D37C8">
              <w:t>—</w:t>
            </w:r>
            <w:r w:rsidRPr="002D37C8">
              <w:tab/>
              <w:t xml:space="preserve">задавать вопросы и отвечать на вопросы по теме </w:t>
            </w:r>
            <w:r w:rsidRPr="002D37C8">
              <w:rPr>
                <w:lang w:val="fr-FR" w:eastAsia="fr-FR"/>
              </w:rPr>
              <w:t>«L’été approche»;</w:t>
            </w:r>
          </w:p>
          <w:p w:rsidR="00641051" w:rsidRPr="002D37C8" w:rsidRDefault="00641051" w:rsidP="0030076D">
            <w:pPr>
              <w:tabs>
                <w:tab w:val="left" w:pos="230"/>
              </w:tabs>
            </w:pPr>
            <w:r w:rsidRPr="002D37C8">
              <w:t>—</w:t>
            </w:r>
            <w:r w:rsidRPr="002D37C8">
              <w:tab/>
              <w:t xml:space="preserve">употреблять в речи лексические единицы по теме </w:t>
            </w:r>
            <w:r w:rsidRPr="002D37C8">
              <w:rPr>
                <w:lang w:val="fr-FR" w:eastAsia="fr-FR"/>
              </w:rPr>
              <w:t>«La nature».</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713"/>
              </w:tabs>
              <w:ind w:firstLine="360"/>
              <w:rPr>
                <w:lang w:val="de-DE"/>
              </w:rPr>
            </w:pPr>
            <w:r w:rsidRPr="002D37C8">
              <w:t>—</w:t>
            </w:r>
            <w:r w:rsidRPr="002D37C8">
              <w:tab/>
              <w:t xml:space="preserve">описывать иллюстрации (упр. </w:t>
            </w:r>
            <w:r w:rsidRPr="002D37C8">
              <w:rPr>
                <w:lang w:val="fr-FR" w:eastAsia="fr-FR"/>
              </w:rPr>
              <w:t xml:space="preserve">J’observe les photos </w:t>
            </w:r>
            <w:r w:rsidRPr="002D37C8">
              <w:t xml:space="preserve">... </w:t>
            </w:r>
            <w:r w:rsidRPr="002D37C8">
              <w:rPr>
                <w:lang w:val="fr-FR" w:eastAsia="fr-FR"/>
              </w:rPr>
              <w:t>Je décris ma saison préférée).</w:t>
            </w:r>
          </w:p>
          <w:p w:rsidR="00641051" w:rsidRPr="002D37C8" w:rsidRDefault="00641051" w:rsidP="0030076D">
            <w:pPr>
              <w:tabs>
                <w:tab w:val="left" w:pos="550"/>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 —</w:t>
            </w:r>
            <w:r w:rsidRPr="002D37C8">
              <w:tab/>
              <w:t>полностью понимать речь учителя по ведению урока;</w:t>
            </w:r>
          </w:p>
          <w:p w:rsidR="00641051" w:rsidRPr="002D37C8" w:rsidRDefault="00641051" w:rsidP="0030076D">
            <w:pPr>
              <w:tabs>
                <w:tab w:val="left" w:pos="550"/>
              </w:tabs>
              <w:ind w:firstLine="360"/>
            </w:pPr>
            <w:r w:rsidRPr="002D37C8">
              <w:t>—</w:t>
            </w:r>
            <w:r w:rsidRPr="002D37C8">
              <w:tab/>
              <w:t xml:space="preserve">распознавать и полностью понимать вопросы и ответы, сообщения одноклассников по теме </w:t>
            </w:r>
            <w:r w:rsidRPr="002D37C8">
              <w:rPr>
                <w:lang w:val="fr-FR" w:eastAsia="fr-FR"/>
              </w:rPr>
              <w:t>«L’été approche»;</w:t>
            </w:r>
          </w:p>
          <w:p w:rsidR="00641051" w:rsidRPr="002D37C8" w:rsidRDefault="00641051" w:rsidP="0030076D">
            <w:pPr>
              <w:tabs>
                <w:tab w:val="left" w:pos="550"/>
              </w:tabs>
              <w:ind w:firstLine="360"/>
              <w:rPr>
                <w:lang w:val="de-DE"/>
              </w:rPr>
            </w:pPr>
            <w:r w:rsidRPr="002D37C8">
              <w:t>—</w:t>
            </w:r>
            <w:r w:rsidRPr="002D37C8">
              <w:tab/>
              <w:t xml:space="preserve">выразительно читать стихотворения после прослушивания (упр. </w:t>
            </w:r>
            <w:r w:rsidRPr="002D37C8">
              <w:rPr>
                <w:lang w:val="fr-FR" w:eastAsia="fr-FR"/>
              </w:rPr>
              <w:t>J’écoute, je répète et j’apprends) ',</w:t>
            </w:r>
          </w:p>
          <w:p w:rsidR="00641051" w:rsidRPr="002D37C8" w:rsidRDefault="00641051" w:rsidP="0030076D">
            <w:pPr>
              <w:tabs>
                <w:tab w:val="left" w:pos="550"/>
              </w:tabs>
            </w:pPr>
            <w:r w:rsidRPr="002D37C8">
              <w:rPr>
                <w:lang w:val="fr-FR" w:eastAsia="fr-FR"/>
              </w:rPr>
              <w:t>—</w:t>
            </w:r>
            <w:r w:rsidRPr="002D37C8">
              <w:rPr>
                <w:lang w:val="fr-FR" w:eastAsia="fr-FR"/>
              </w:rPr>
              <w:tab/>
            </w:r>
            <w:r w:rsidRPr="002D37C8">
              <w:t xml:space="preserve">участвовать в конкурсе </w:t>
            </w:r>
            <w:r w:rsidRPr="002D37C8">
              <w:rPr>
                <w:lang w:val="fr-FR" w:eastAsia="fr-FR"/>
              </w:rPr>
              <w:t>«De Paris à Strasbourg».</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Писать письмо другу с пожеланиями хороших каникул.</w:t>
            </w:r>
          </w:p>
          <w:p w:rsidR="00641051" w:rsidRPr="002D37C8" w:rsidRDefault="00641051" w:rsidP="0030076D">
            <w:pPr>
              <w:tabs>
                <w:tab w:val="left" w:pos="168"/>
              </w:tabs>
            </w:pPr>
            <w:r w:rsidRPr="002D37C8">
              <w:t>•</w:t>
            </w:r>
            <w:r w:rsidRPr="002D37C8">
              <w:tab/>
              <w:t>Использовать слова адекватно ситуации общения.</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168"/>
              </w:tabs>
            </w:pPr>
            <w:r w:rsidRPr="002D37C8">
              <w:t>•</w:t>
            </w:r>
            <w:r w:rsidRPr="002D37C8">
              <w:tab/>
              <w:t>Использовать в речи степени сравнения прилагательных</w:t>
            </w:r>
          </w:p>
          <w:p w:rsidR="00641051" w:rsidRDefault="00641051" w:rsidP="0030076D">
            <w:pPr>
              <w:tabs>
                <w:tab w:val="left" w:pos="168"/>
              </w:tabs>
            </w:pPr>
          </w:p>
          <w:p w:rsidR="00641051" w:rsidRPr="002D37C8" w:rsidRDefault="00641051" w:rsidP="0030076D">
            <w:pPr>
              <w:tabs>
                <w:tab w:val="left" w:pos="168"/>
              </w:tabs>
            </w:pPr>
          </w:p>
        </w:tc>
      </w:tr>
    </w:tbl>
    <w:p w:rsidR="00641051" w:rsidRDefault="00641051" w:rsidP="0030076D">
      <w:pPr>
        <w:outlineLvl w:val="3"/>
        <w:rPr>
          <w:b/>
        </w:rPr>
      </w:pPr>
    </w:p>
    <w:p w:rsidR="00641051" w:rsidRDefault="00641051" w:rsidP="0030076D">
      <w:pPr>
        <w:outlineLvl w:val="3"/>
        <w:rPr>
          <w:b/>
        </w:rPr>
      </w:pPr>
    </w:p>
    <w:p w:rsidR="00641051" w:rsidRDefault="00641051" w:rsidP="0030076D">
      <w:pPr>
        <w:outlineLvl w:val="3"/>
        <w:rPr>
          <w:b/>
        </w:rPr>
      </w:pPr>
    </w:p>
    <w:p w:rsidR="00641051" w:rsidRPr="00696821" w:rsidRDefault="00641051" w:rsidP="0030076D">
      <w:pPr>
        <w:outlineLvl w:val="3"/>
        <w:rPr>
          <w:b/>
        </w:rPr>
      </w:pPr>
      <w:r w:rsidRPr="00696821">
        <w:rPr>
          <w:b/>
        </w:rPr>
        <w:t>ТЕМАТИЧЕСКОЕ ПЛАНИРОВАНИЕ. 4 КЛАСС (68 ч)</w:t>
      </w:r>
    </w:p>
    <w:tbl>
      <w:tblPr>
        <w:tblW w:w="10915" w:type="dxa"/>
        <w:tblInd w:w="-137" w:type="dxa"/>
        <w:tblLayout w:type="fixed"/>
        <w:tblCellMar>
          <w:left w:w="0" w:type="dxa"/>
          <w:right w:w="0" w:type="dxa"/>
        </w:tblCellMar>
        <w:tblLook w:val="0000" w:firstRow="0" w:lastRow="0" w:firstColumn="0" w:lastColumn="0" w:noHBand="0" w:noVBand="0"/>
      </w:tblPr>
      <w:tblGrid>
        <w:gridCol w:w="5104"/>
        <w:gridCol w:w="5811"/>
      </w:tblGrid>
      <w:tr w:rsidR="00641051" w:rsidRPr="002D37C8" w:rsidTr="0030076D">
        <w:trPr>
          <w:trHeight w:val="715"/>
        </w:trPr>
        <w:tc>
          <w:tcPr>
            <w:tcW w:w="5104"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811"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304"/>
        </w:trPr>
        <w:tc>
          <w:tcPr>
            <w:tcW w:w="5104" w:type="dxa"/>
            <w:tcBorders>
              <w:top w:val="single" w:sz="4" w:space="0" w:color="auto"/>
              <w:left w:val="single" w:sz="4" w:space="0" w:color="auto"/>
              <w:bottom w:val="single" w:sz="4" w:space="0" w:color="auto"/>
              <w:right w:val="nil"/>
            </w:tcBorders>
            <w:shd w:val="clear" w:color="auto" w:fill="FFFFFF"/>
          </w:tcPr>
          <w:p w:rsidR="00641051" w:rsidRPr="00696821" w:rsidRDefault="00641051" w:rsidP="0030076D">
            <w:pPr>
              <w:ind w:firstLine="142"/>
              <w:rPr>
                <w:b/>
              </w:rPr>
            </w:pPr>
            <w:r w:rsidRPr="00696821">
              <w:rPr>
                <w:b/>
                <w:lang w:val="fr-FR" w:eastAsia="fr-FR"/>
              </w:rPr>
              <w:lastRenderedPageBreak/>
              <w:t xml:space="preserve">Unité </w:t>
            </w:r>
            <w:r w:rsidRPr="00696821">
              <w:rPr>
                <w:b/>
              </w:rPr>
              <w:t xml:space="preserve">1. </w:t>
            </w:r>
            <w:r w:rsidRPr="00696821">
              <w:rPr>
                <w:b/>
                <w:lang w:val="fr-FR" w:eastAsia="fr-FR"/>
              </w:rPr>
              <w:t xml:space="preserve">En vacances </w:t>
            </w:r>
            <w:r w:rsidRPr="00696821">
              <w:rPr>
                <w:b/>
              </w:rPr>
              <w:t>(7 часов)</w:t>
            </w:r>
          </w:p>
          <w:p w:rsidR="00641051" w:rsidRPr="002D37C8" w:rsidRDefault="00641051" w:rsidP="0030076D">
            <w:pPr>
              <w:ind w:firstLine="142"/>
            </w:pPr>
            <w:r w:rsidRPr="002D37C8">
              <w:rPr>
                <w:lang w:val="fr-FR" w:eastAsia="fr-FR"/>
              </w:rPr>
              <w:t xml:space="preserve">Je fais tout seul — </w:t>
            </w:r>
            <w:r w:rsidRPr="002D37C8">
              <w:t>самоконтроль речевых умений</w:t>
            </w:r>
          </w:p>
          <w:p w:rsidR="00641051" w:rsidRPr="002D37C8" w:rsidRDefault="00641051" w:rsidP="0030076D">
            <w:pPr>
              <w:ind w:firstLine="142"/>
            </w:pPr>
            <w:r w:rsidRPr="00696821">
              <w:rPr>
                <w:b/>
              </w:rPr>
              <w:t>Приветствие, прощание</w:t>
            </w:r>
            <w:r w:rsidRPr="002D37C8">
              <w:t xml:space="preserve"> (с использова</w:t>
            </w:r>
            <w:r w:rsidRPr="002D37C8">
              <w:softHyphen/>
              <w:t>нием типичных фраз французского эти</w:t>
            </w:r>
            <w:r w:rsidRPr="002D37C8">
              <w:softHyphen/>
              <w:t>кета)</w:t>
            </w:r>
          </w:p>
          <w:p w:rsidR="00641051" w:rsidRPr="002D37C8" w:rsidRDefault="00641051" w:rsidP="0030076D">
            <w:pPr>
              <w:ind w:firstLine="142"/>
            </w:pPr>
            <w:r w:rsidRPr="00696821">
              <w:rPr>
                <w:b/>
              </w:rPr>
              <w:t>Мир моих увлечений</w:t>
            </w:r>
            <w:r w:rsidRPr="002D37C8">
              <w:t>: мои любимые занятия/хобби (чтение, конструирова</w:t>
            </w:r>
            <w:r w:rsidRPr="002D37C8">
              <w:softHyphen/>
              <w:t>ние, рисование; игровые виды спорта); выходной день; школьные каникулы</w:t>
            </w:r>
          </w:p>
          <w:p w:rsidR="00641051" w:rsidRPr="002D37C8" w:rsidRDefault="00641051" w:rsidP="0030076D">
            <w:pPr>
              <w:ind w:firstLine="142"/>
            </w:pPr>
            <w:r w:rsidRPr="00696821">
              <w:rPr>
                <w:b/>
              </w:rPr>
              <w:t>Я и мои друзья</w:t>
            </w:r>
            <w:r w:rsidRPr="002D37C8">
              <w:t>: любимое домашнее животное, имя, возраст, цвет, размер, характер, что умеет делать</w:t>
            </w:r>
          </w:p>
          <w:p w:rsidR="00641051" w:rsidRPr="002D37C8" w:rsidRDefault="00641051" w:rsidP="0030076D">
            <w:r w:rsidRPr="008E6133">
              <w:rPr>
                <w:b/>
              </w:rPr>
              <w:t>Мир вокруг меня:</w:t>
            </w:r>
            <w:r w:rsidRPr="002D37C8">
              <w:t xml:space="preserve"> природа, любимое время года, погода, охрана животного мира Страна изучаемого языка и родная страна: некоторые формы речевого и неречевого этикета в ряде ситуаций об</w:t>
            </w:r>
            <w:r w:rsidRPr="002D37C8">
              <w:softHyphen/>
              <w:t>щения; имена французских детей; от</w:t>
            </w:r>
            <w:r w:rsidRPr="002D37C8">
              <w:softHyphen/>
              <w:t>рывки из литературных детских произве</w:t>
            </w:r>
            <w:r w:rsidRPr="002D37C8">
              <w:softHyphen/>
              <w:t>дений; стихотворение Поля Форта «Ьа тег»; летний отдых французских школь</w:t>
            </w:r>
            <w:r w:rsidRPr="002D37C8">
              <w:softHyphen/>
              <w:t>ников</w:t>
            </w:r>
          </w:p>
          <w:p w:rsidR="00641051" w:rsidRDefault="00641051" w:rsidP="0030076D">
            <w:pPr>
              <w:ind w:firstLine="142"/>
            </w:pPr>
          </w:p>
          <w:p w:rsidR="00641051" w:rsidRPr="002D37C8" w:rsidRDefault="00641051" w:rsidP="0030076D">
            <w:pPr>
              <w:ind w:firstLine="142"/>
            </w:pPr>
          </w:p>
        </w:tc>
        <w:tc>
          <w:tcPr>
            <w:tcW w:w="5811"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73"/>
              </w:tabs>
            </w:pPr>
            <w:r w:rsidRPr="002D37C8">
              <w:t>•</w:t>
            </w:r>
            <w:r w:rsidRPr="002D37C8">
              <w:tab/>
              <w:t>Вести этикетный диалог в ситуации бытового общения (приветство</w:t>
            </w:r>
            <w:r w:rsidRPr="002D37C8">
              <w:softHyphen/>
              <w:t>вать собеседника и отвечать на приветствие).</w:t>
            </w:r>
          </w:p>
          <w:p w:rsidR="00641051" w:rsidRPr="002D37C8" w:rsidRDefault="00641051" w:rsidP="0030076D">
            <w:pPr>
              <w:tabs>
                <w:tab w:val="left" w:pos="168"/>
              </w:tabs>
            </w:pPr>
            <w:r w:rsidRPr="002D37C8">
              <w:t>•</w:t>
            </w:r>
            <w:r w:rsidRPr="002D37C8">
              <w:tab/>
              <w:t>Вести диалог-расспрос:</w:t>
            </w:r>
          </w:p>
          <w:p w:rsidR="00641051" w:rsidRPr="002D37C8" w:rsidRDefault="00641051" w:rsidP="0030076D">
            <w:pPr>
              <w:tabs>
                <w:tab w:val="left" w:pos="533"/>
              </w:tabs>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«Tous en scène»);</w:t>
            </w:r>
          </w:p>
          <w:p w:rsidR="00641051" w:rsidRPr="002D37C8" w:rsidRDefault="00641051" w:rsidP="0030076D">
            <w:pPr>
              <w:tabs>
                <w:tab w:val="left" w:pos="518"/>
              </w:tabs>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теме </w:t>
            </w:r>
            <w:r w:rsidRPr="002D37C8">
              <w:rPr>
                <w:lang w:val="fr-FR" w:eastAsia="fr-FR"/>
              </w:rPr>
              <w:t>«En vacances».</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528"/>
              </w:tabs>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«Ils parlent de leurs vacances», «Un paysage d’été», «Mes activités en vacances d’été»;</w:t>
            </w:r>
          </w:p>
          <w:p w:rsidR="00641051" w:rsidRPr="00450ED1" w:rsidRDefault="00641051" w:rsidP="0030076D">
            <w:pPr>
              <w:tabs>
                <w:tab w:val="left" w:pos="530"/>
              </w:tabs>
            </w:pPr>
            <w:r w:rsidRPr="002D37C8">
              <w:rPr>
                <w:lang w:val="fr-FR" w:eastAsia="fr-FR"/>
              </w:rPr>
              <w:t>—</w:t>
            </w:r>
            <w:r w:rsidRPr="002D37C8">
              <w:rPr>
                <w:lang w:val="fr-FR" w:eastAsia="fr-FR"/>
              </w:rPr>
              <w:tab/>
            </w:r>
            <w:r w:rsidRPr="002D37C8">
              <w:t>описыватьиллюстрации</w:t>
            </w:r>
            <w:r w:rsidRPr="00450ED1">
              <w:t xml:space="preserve"> (</w:t>
            </w:r>
            <w:r w:rsidRPr="002D37C8">
              <w:t>упр</w:t>
            </w:r>
            <w:r w:rsidRPr="00450ED1">
              <w:t xml:space="preserve">. </w:t>
            </w:r>
            <w:r w:rsidRPr="002D37C8">
              <w:rPr>
                <w:lang w:val="fr-FR" w:eastAsia="fr-FR"/>
              </w:rPr>
              <w:t>J’observe les dessins et je les décris);</w:t>
            </w:r>
          </w:p>
          <w:p w:rsidR="00641051" w:rsidRPr="00450ED1" w:rsidRDefault="00641051" w:rsidP="0030076D">
            <w:pPr>
              <w:tabs>
                <w:tab w:val="left" w:pos="562"/>
              </w:tabs>
            </w:pPr>
            <w:r w:rsidRPr="002D37C8">
              <w:rPr>
                <w:lang w:val="fr-FR" w:eastAsia="fr-FR"/>
              </w:rPr>
              <w:t>—</w:t>
            </w:r>
            <w:r w:rsidRPr="002D37C8">
              <w:rPr>
                <w:lang w:val="fr-FR" w:eastAsia="fr-FR"/>
              </w:rPr>
              <w:tab/>
            </w:r>
            <w:r w:rsidRPr="002D37C8">
              <w:t>сравниватьпредметы</w:t>
            </w:r>
            <w:r w:rsidRPr="00450ED1">
              <w:t xml:space="preserve"> (</w:t>
            </w:r>
            <w:r w:rsidRPr="002D37C8">
              <w:t>упр</w:t>
            </w:r>
            <w:r w:rsidRPr="00450ED1">
              <w:t xml:space="preserve">. </w:t>
            </w:r>
            <w:r w:rsidRPr="002D37C8">
              <w:rPr>
                <w:lang w:val="fr-FR" w:eastAsia="fr-FR"/>
              </w:rPr>
              <w:t>Je compare les meubles de la classe et je dis ce que est plus grand, haut, large, beau);</w:t>
            </w:r>
          </w:p>
          <w:p w:rsidR="00641051" w:rsidRPr="002D37C8" w:rsidRDefault="00641051" w:rsidP="0030076D">
            <w:pPr>
              <w:tabs>
                <w:tab w:val="left" w:pos="535"/>
              </w:tabs>
            </w:pPr>
            <w:r w:rsidRPr="002D37C8">
              <w:rPr>
                <w:lang w:val="fr-FR" w:eastAsia="fr-FR"/>
              </w:rPr>
              <w:t>—</w:t>
            </w:r>
            <w:r w:rsidRPr="002D37C8">
              <w:rPr>
                <w:lang w:val="fr-FR" w:eastAsia="fr-FR"/>
              </w:rPr>
              <w:tab/>
            </w:r>
            <w:r w:rsidRPr="002D37C8">
              <w:t>характеризовать предмет, называя его качества;</w:t>
            </w:r>
          </w:p>
          <w:p w:rsidR="00641051" w:rsidRPr="002D37C8" w:rsidRDefault="00641051" w:rsidP="0030076D">
            <w:pPr>
              <w:tabs>
                <w:tab w:val="left" w:pos="538"/>
              </w:tabs>
              <w:rPr>
                <w:lang w:val="de-DE"/>
              </w:rPr>
            </w:pPr>
            <w:r w:rsidRPr="002D37C8">
              <w:t>—</w:t>
            </w:r>
            <w:r w:rsidRPr="002D37C8">
              <w:tab/>
              <w:t xml:space="preserve">составлять собственный текст по аналогии (упр. </w:t>
            </w:r>
            <w:r w:rsidRPr="002D37C8">
              <w:rPr>
                <w:lang w:val="fr-FR" w:eastAsia="fr-FR"/>
              </w:rPr>
              <w:t>Je fais un récit analogue).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Default="00641051" w:rsidP="0030076D">
            <w:pPr>
              <w:tabs>
                <w:tab w:val="left" w:pos="537"/>
              </w:tabs>
              <w:ind w:firstLine="360"/>
            </w:pPr>
            <w:r w:rsidRPr="002D37C8">
              <w:t>—</w:t>
            </w:r>
            <w:r w:rsidRPr="002D37C8">
              <w:tab/>
              <w:t>понимать речь учителя по ведению урока—</w:t>
            </w:r>
            <w:r w:rsidRPr="002D37C8">
              <w:tab/>
            </w:r>
          </w:p>
          <w:p w:rsidR="00641051" w:rsidRPr="002D37C8" w:rsidRDefault="00641051" w:rsidP="0030076D">
            <w:pPr>
              <w:tabs>
                <w:tab w:val="left" w:pos="537"/>
              </w:tabs>
              <w:ind w:firstLine="360"/>
            </w:pPr>
            <w:r w:rsidRPr="002D37C8">
              <w:t>полностью понимать речь одноклассников в ходе общения с ни</w:t>
            </w:r>
            <w:r w:rsidRPr="002D37C8">
              <w:softHyphen/>
              <w:t xml:space="preserve">ми по темам </w:t>
            </w:r>
            <w:r w:rsidRPr="002D37C8">
              <w:rPr>
                <w:lang w:val="fr-FR" w:eastAsia="fr-FR"/>
              </w:rPr>
              <w:t>«Les activités en vacances», «Un paysage d’été»;</w:t>
            </w:r>
          </w:p>
          <w:p w:rsidR="00641051" w:rsidRPr="002D37C8" w:rsidRDefault="00641051" w:rsidP="0030076D">
            <w:pPr>
              <w:tabs>
                <w:tab w:val="left" w:pos="537"/>
              </w:tabs>
              <w:ind w:firstLine="360"/>
            </w:pPr>
            <w:r w:rsidRPr="002D37C8">
              <w:rPr>
                <w:lang w:val="fr-FR" w:eastAsia="fr-FR"/>
              </w:rPr>
              <w:t>—</w:t>
            </w:r>
            <w:r w:rsidRPr="002D37C8">
              <w:rPr>
                <w:lang w:val="fr-FR" w:eastAsia="fr-FR"/>
              </w:rPr>
              <w:tab/>
            </w:r>
            <w:r w:rsidRPr="002D37C8">
              <w:t>использовать контекстуальную или языковую догадку при про</w:t>
            </w:r>
            <w:r w:rsidRPr="002D37C8">
              <w:softHyphen/>
              <w:t>слушивании связного высказывания учителя и одноклассников;</w:t>
            </w:r>
          </w:p>
          <w:p w:rsidR="00641051" w:rsidRPr="002D37C8" w:rsidRDefault="00641051" w:rsidP="0030076D">
            <w:pPr>
              <w:tabs>
                <w:tab w:val="left" w:pos="537"/>
              </w:tabs>
              <w:ind w:firstLine="360"/>
            </w:pPr>
            <w:r w:rsidRPr="002D37C8">
              <w:t>—</w:t>
            </w:r>
            <w:r w:rsidRPr="002D37C8">
              <w:tab/>
              <w:t xml:space="preserve">понимать основное содержание небольшого аутентичного текста (рубрика </w:t>
            </w:r>
            <w:r w:rsidRPr="002D37C8">
              <w:rPr>
                <w:lang w:val="fr-FR" w:eastAsia="fr-FR"/>
              </w:rPr>
              <w:t xml:space="preserve">«Ils se parlent», </w:t>
            </w:r>
            <w:r w:rsidRPr="002D37C8">
              <w:t xml:space="preserve">упр. </w:t>
            </w:r>
            <w:r w:rsidRPr="002D37C8">
              <w:rPr>
                <w:lang w:val="fr-FR" w:eastAsia="fr-FR"/>
              </w:rPr>
              <w:t>J’écoute bien)',</w:t>
            </w:r>
          </w:p>
          <w:p w:rsidR="00641051" w:rsidRPr="00450ED1" w:rsidRDefault="00641051" w:rsidP="0030076D">
            <w:pPr>
              <w:tabs>
                <w:tab w:val="left" w:pos="537"/>
              </w:tabs>
              <w:ind w:firstLine="360"/>
            </w:pPr>
            <w:r w:rsidRPr="002D37C8">
              <w:rPr>
                <w:lang w:val="fr-FR" w:eastAsia="fr-FR"/>
              </w:rPr>
              <w:t>—</w:t>
            </w:r>
            <w:r w:rsidRPr="002D37C8">
              <w:rPr>
                <w:lang w:val="fr-FR" w:eastAsia="fr-FR"/>
              </w:rPr>
              <w:tab/>
            </w:r>
            <w:r w:rsidRPr="002D37C8">
              <w:t xml:space="preserve">разыгрывать диалоги после вторичного прослушивания (рубрика </w:t>
            </w:r>
            <w:r w:rsidRPr="002D37C8">
              <w:rPr>
                <w:lang w:val="fr-FR" w:eastAsia="fr-FR"/>
              </w:rPr>
              <w:t xml:space="preserve">«Tous en scène», </w:t>
            </w:r>
            <w:r w:rsidRPr="002D37C8">
              <w:t xml:space="preserve">упр. </w:t>
            </w:r>
            <w:r w:rsidRPr="002D37C8">
              <w:rPr>
                <w:lang w:val="fr-FR" w:eastAsia="fr-FR"/>
              </w:rPr>
              <w:t>J’écoute une seconde fois et je fais des dialogues avec mes copains);</w:t>
            </w:r>
          </w:p>
          <w:p w:rsidR="00641051" w:rsidRPr="002D37C8" w:rsidRDefault="00641051" w:rsidP="0030076D">
            <w:pPr>
              <w:tabs>
                <w:tab w:val="left" w:pos="537"/>
              </w:tabs>
              <w:ind w:firstLine="360"/>
            </w:pPr>
            <w:r w:rsidRPr="002D37C8">
              <w:rPr>
                <w:lang w:val="fr-FR" w:eastAsia="fr-FR"/>
              </w:rPr>
              <w:t>—</w:t>
            </w:r>
            <w:r w:rsidRPr="002D37C8">
              <w:rPr>
                <w:lang w:val="fr-FR" w:eastAsia="fr-FR"/>
              </w:rPr>
              <w:tab/>
            </w:r>
            <w:r w:rsidRPr="002D37C8">
              <w:t>выразительно читать тексты и стихотворения после прослушива</w:t>
            </w:r>
            <w:r w:rsidRPr="002D37C8">
              <w:softHyphen/>
              <w:t xml:space="preserve">ния (упр. </w:t>
            </w:r>
            <w:r w:rsidRPr="002D37C8">
              <w:rPr>
                <w:lang w:val="fr-FR" w:eastAsia="fr-FR"/>
              </w:rPr>
              <w:t>J’écoute et je répète);</w:t>
            </w:r>
          </w:p>
          <w:p w:rsidR="00641051" w:rsidRPr="002D37C8" w:rsidRDefault="00641051" w:rsidP="0030076D">
            <w:pPr>
              <w:tabs>
                <w:tab w:val="left" w:pos="537"/>
              </w:tabs>
              <w:ind w:firstLine="360"/>
              <w:rPr>
                <w:lang w:val="de-DE"/>
              </w:rPr>
            </w:pPr>
            <w:r w:rsidRPr="002D37C8">
              <w:rPr>
                <w:lang w:val="fr-FR" w:eastAsia="fr-FR"/>
              </w:rPr>
              <w:t>—</w:t>
            </w:r>
            <w:r w:rsidRPr="002D37C8">
              <w:rPr>
                <w:lang w:val="fr-FR" w:eastAsia="fr-FR"/>
              </w:rPr>
              <w:tab/>
            </w:r>
            <w:r w:rsidRPr="002D37C8">
              <w:t xml:space="preserve">комментировать рисунки после прослушивания текста (упр. </w:t>
            </w:r>
            <w:r w:rsidRPr="002D37C8">
              <w:rPr>
                <w:lang w:val="fr-FR" w:eastAsia="fr-FR"/>
              </w:rPr>
              <w:t>J’écoute, je lis, je commente les dessins).</w:t>
            </w:r>
          </w:p>
          <w:p w:rsidR="00641051" w:rsidRPr="002D37C8" w:rsidRDefault="00641051" w:rsidP="0030076D">
            <w:pPr>
              <w:tabs>
                <w:tab w:val="left" w:pos="15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37"/>
              </w:tabs>
              <w:ind w:firstLine="360"/>
            </w:pPr>
            <w:r w:rsidRPr="002D37C8">
              <w:t>—</w:t>
            </w:r>
            <w:r w:rsidRPr="002D37C8">
              <w:tab/>
              <w:t xml:space="preserve">выразительно читать небольшие тексты после прослушивания (упр. </w:t>
            </w:r>
            <w:r w:rsidRPr="002D37C8">
              <w:rPr>
                <w:lang w:val="fr-FR" w:eastAsia="fr-FR"/>
              </w:rPr>
              <w:t>J’écoute et je lis le texte)',</w:t>
            </w:r>
          </w:p>
          <w:p w:rsidR="00641051" w:rsidRPr="002D37C8" w:rsidRDefault="00641051" w:rsidP="0030076D">
            <w:pPr>
              <w:tabs>
                <w:tab w:val="left" w:pos="537"/>
              </w:tabs>
              <w:ind w:firstLine="360"/>
            </w:pPr>
            <w:r w:rsidRPr="002D37C8">
              <w:rPr>
                <w:lang w:val="fr-FR" w:eastAsia="fr-FR"/>
              </w:rPr>
              <w:t>—</w:t>
            </w:r>
            <w:r w:rsidRPr="002D37C8">
              <w:rPr>
                <w:lang w:val="fr-FR" w:eastAsia="fr-FR"/>
              </w:rPr>
              <w:tab/>
            </w:r>
            <w:r w:rsidRPr="002D37C8">
              <w:t>соблюдать правильное ударение в словах и фразах, интонацию в целом.</w:t>
            </w:r>
          </w:p>
          <w:p w:rsidR="00641051" w:rsidRPr="002D37C8" w:rsidRDefault="00641051" w:rsidP="0030076D">
            <w:pPr>
              <w:tabs>
                <w:tab w:val="left" w:pos="15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37"/>
              </w:tabs>
              <w:ind w:firstLine="360"/>
              <w:rPr>
                <w:lang w:val="de-DE"/>
              </w:rPr>
            </w:pPr>
            <w:r w:rsidRPr="002D37C8">
              <w:t>—</w:t>
            </w:r>
            <w:r w:rsidRPr="002D37C8">
              <w:tab/>
              <w:t xml:space="preserve">зрительно воспринимать текст, читать его про себя и выполнять задания (упр. </w:t>
            </w:r>
            <w:r w:rsidRPr="002D37C8">
              <w:rPr>
                <w:lang w:val="fr-FR" w:eastAsia="fr-FR"/>
              </w:rPr>
              <w:t xml:space="preserve">Je lis le texte et je </w:t>
            </w:r>
            <w:r w:rsidRPr="002D37C8">
              <w:rPr>
                <w:lang w:val="fr-FR" w:eastAsia="fr-FR"/>
              </w:rPr>
              <w:lastRenderedPageBreak/>
              <w:t>réponds aux questions)',</w:t>
            </w:r>
          </w:p>
          <w:p w:rsidR="00641051" w:rsidRPr="002D37C8" w:rsidRDefault="00641051" w:rsidP="0030076D">
            <w:pPr>
              <w:tabs>
                <w:tab w:val="left" w:pos="537"/>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мать основное содержание текста;</w:t>
            </w:r>
          </w:p>
          <w:p w:rsidR="00641051" w:rsidRDefault="00641051" w:rsidP="0030076D">
            <w:pPr>
              <w:tabs>
                <w:tab w:val="left" w:pos="537"/>
              </w:tabs>
              <w:ind w:firstLine="360"/>
              <w:rPr>
                <w:lang w:val="fr-FR" w:eastAsia="fr-FR"/>
              </w:rPr>
            </w:pPr>
            <w:r w:rsidRPr="002D37C8">
              <w:t>—</w:t>
            </w:r>
            <w:r w:rsidRPr="002D37C8">
              <w:tab/>
              <w:t xml:space="preserve">догадываться о значении незнакомых слов по сходству с русским языком (упр. </w:t>
            </w:r>
            <w:r w:rsidRPr="002D37C8">
              <w:rPr>
                <w:lang w:val="fr-FR" w:eastAsia="fr-FR"/>
              </w:rPr>
              <w:t>Je lis et je dis en russe)',</w:t>
            </w:r>
          </w:p>
          <w:p w:rsidR="00641051" w:rsidRPr="002D37C8" w:rsidRDefault="00641051" w:rsidP="0030076D">
            <w:pPr>
              <w:tabs>
                <w:tab w:val="left" w:pos="537"/>
              </w:tabs>
              <w:ind w:firstLine="360"/>
            </w:pPr>
          </w:p>
          <w:p w:rsidR="00641051" w:rsidRDefault="00641051" w:rsidP="0030076D">
            <w:pPr>
              <w:tabs>
                <w:tab w:val="left" w:pos="535"/>
              </w:tabs>
            </w:pPr>
          </w:p>
          <w:p w:rsidR="00641051" w:rsidRPr="002D37C8" w:rsidRDefault="00641051" w:rsidP="0030076D">
            <w:pPr>
              <w:tabs>
                <w:tab w:val="left" w:pos="535"/>
              </w:tabs>
            </w:pPr>
            <w:r w:rsidRPr="002D37C8">
              <w:t>;</w:t>
            </w:r>
          </w:p>
        </w:tc>
      </w:tr>
    </w:tbl>
    <w:p w:rsidR="00641051" w:rsidRPr="002D37C8" w:rsidRDefault="00641051" w:rsidP="0030076D">
      <w:pPr>
        <w:tabs>
          <w:tab w:val="left" w:pos="537"/>
        </w:tabs>
        <w:ind w:firstLine="360"/>
      </w:pPr>
    </w:p>
    <w:tbl>
      <w:tblPr>
        <w:tblW w:w="10915" w:type="dxa"/>
        <w:tblInd w:w="-137" w:type="dxa"/>
        <w:tblLayout w:type="fixed"/>
        <w:tblCellMar>
          <w:left w:w="0" w:type="dxa"/>
          <w:right w:w="0" w:type="dxa"/>
        </w:tblCellMar>
        <w:tblLook w:val="0000" w:firstRow="0" w:lastRow="0" w:firstColumn="0" w:lastColumn="0" w:noHBand="0" w:noVBand="0"/>
      </w:tblPr>
      <w:tblGrid>
        <w:gridCol w:w="5387"/>
        <w:gridCol w:w="5528"/>
      </w:tblGrid>
      <w:tr w:rsidR="00641051" w:rsidRPr="002D37C8" w:rsidTr="0030076D">
        <w:trPr>
          <w:trHeight w:val="658"/>
        </w:trPr>
        <w:tc>
          <w:tcPr>
            <w:tcW w:w="5387"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528"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538"/>
        </w:trPr>
        <w:tc>
          <w:tcPr>
            <w:tcW w:w="5387"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sz w:val="10"/>
                <w:szCs w:val="10"/>
              </w:rPr>
            </w:pP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528"/>
              </w:tabs>
              <w:ind w:firstLine="360"/>
            </w:pPr>
            <w:r w:rsidRPr="002D37C8">
              <w:t>—</w:t>
            </w:r>
            <w:r w:rsidRPr="002D37C8">
              <w:tab/>
              <w:t>зрительно воспринимать текст, узнавать знакомые слова, грамма</w:t>
            </w:r>
            <w:r w:rsidRPr="002D37C8">
              <w:softHyphen/>
              <w:t>тические явления;</w:t>
            </w:r>
          </w:p>
          <w:p w:rsidR="00641051" w:rsidRPr="002D37C8" w:rsidRDefault="00641051" w:rsidP="0030076D">
            <w:pPr>
              <w:tabs>
                <w:tab w:val="left" w:pos="518"/>
              </w:tabs>
              <w:ind w:firstLine="360"/>
            </w:pPr>
            <w:r w:rsidRPr="002D37C8">
              <w:t>—</w:t>
            </w:r>
            <w:r w:rsidRPr="002D37C8">
              <w:tab/>
              <w:t xml:space="preserve">выбирать заголовок к рассказу (текст </w:t>
            </w:r>
            <w:r w:rsidRPr="002D37C8">
              <w:rPr>
                <w:lang w:val="fr-FR" w:eastAsia="fr-FR"/>
              </w:rPr>
              <w:t xml:space="preserve">«On joue à cache-cache», </w:t>
            </w:r>
            <w:r w:rsidRPr="002D37C8">
              <w:t xml:space="preserve">упр. </w:t>
            </w:r>
            <w:r w:rsidRPr="002D37C8">
              <w:rPr>
                <w:lang w:val="fr-FR" w:eastAsia="fr-FR"/>
              </w:rPr>
              <w:t>Je choisis le titre);</w:t>
            </w:r>
          </w:p>
          <w:p w:rsidR="00641051" w:rsidRPr="002D37C8" w:rsidRDefault="00641051" w:rsidP="0030076D">
            <w:pPr>
              <w:tabs>
                <w:tab w:val="left" w:pos="523"/>
              </w:tabs>
              <w:ind w:firstLine="360"/>
              <w:rPr>
                <w:lang w:val="de-DE"/>
              </w:rPr>
            </w:pPr>
            <w:r w:rsidRPr="002D37C8">
              <w:rPr>
                <w:lang w:val="fr-FR" w:eastAsia="fr-FR"/>
              </w:rPr>
              <w:t>—</w:t>
            </w:r>
            <w:r w:rsidRPr="002D37C8">
              <w:rPr>
                <w:lang w:val="fr-FR" w:eastAsia="fr-FR"/>
              </w:rPr>
              <w:tab/>
            </w:r>
            <w:r w:rsidRPr="002D37C8">
              <w:t>передавать содержание текста, извлекая интересующую или необ</w:t>
            </w:r>
            <w:r w:rsidRPr="002D37C8">
              <w:softHyphen/>
              <w:t xml:space="preserve">ходимую информацию </w:t>
            </w:r>
            <w:r w:rsidRPr="002D37C8">
              <w:rPr>
                <w:lang w:val="de-DE"/>
              </w:rPr>
              <w:t>(</w:t>
            </w:r>
            <w:r w:rsidRPr="002D37C8">
              <w:t>упр</w:t>
            </w:r>
            <w:r w:rsidRPr="002D37C8">
              <w:rPr>
                <w:lang w:val="de-DE"/>
              </w:rPr>
              <w:t xml:space="preserve">. </w:t>
            </w:r>
            <w:r w:rsidRPr="002D37C8">
              <w:rPr>
                <w:lang w:val="fr-FR" w:eastAsia="fr-FR"/>
              </w:rPr>
              <w:t>Je lis le texte et je réponds aux questions).</w:t>
            </w:r>
          </w:p>
          <w:p w:rsidR="00641051" w:rsidRPr="002D37C8" w:rsidRDefault="00641051" w:rsidP="0030076D">
            <w:pPr>
              <w:tabs>
                <w:tab w:val="left" w:pos="144"/>
              </w:tabs>
              <w:rPr>
                <w:lang w:val="en-US"/>
              </w:rPr>
            </w:pPr>
            <w:r w:rsidRPr="002D37C8">
              <w:rPr>
                <w:lang w:val="fr-FR" w:eastAsia="fr-FR"/>
              </w:rPr>
              <w:t>•</w:t>
            </w:r>
            <w:r w:rsidRPr="002D37C8">
              <w:rPr>
                <w:lang w:val="fr-FR" w:eastAsia="fr-FR"/>
              </w:rPr>
              <w:tab/>
            </w:r>
            <w:r w:rsidRPr="002D37C8">
              <w:t xml:space="preserve">Уметь писать небольшой рассказ по образцу (упр. </w:t>
            </w:r>
            <w:r w:rsidRPr="002D37C8">
              <w:rPr>
                <w:lang w:val="fr-FR" w:eastAsia="fr-FR"/>
              </w:rPr>
              <w:t>J’écris un récit «Mes vacances d’été»).</w:t>
            </w:r>
          </w:p>
          <w:p w:rsidR="00641051" w:rsidRPr="00450ED1" w:rsidRDefault="00641051" w:rsidP="0030076D">
            <w:pPr>
              <w:tabs>
                <w:tab w:val="left" w:pos="149"/>
              </w:tabs>
            </w:pPr>
            <w:r w:rsidRPr="002D37C8">
              <w:rPr>
                <w:lang w:val="fr-FR" w:eastAsia="fr-FR"/>
              </w:rPr>
              <w:t>•</w:t>
            </w:r>
            <w:r w:rsidRPr="002D37C8">
              <w:rPr>
                <w:lang w:val="fr-FR" w:eastAsia="fr-FR"/>
              </w:rPr>
              <w:tab/>
            </w:r>
            <w:r w:rsidRPr="002D37C8">
              <w:t xml:space="preserve">Группировать слова по тематической принадлежности (упр. </w:t>
            </w:r>
            <w:r w:rsidRPr="002D37C8">
              <w:rPr>
                <w:lang w:val="fr-FR" w:eastAsia="fr-FR"/>
              </w:rPr>
              <w:t>Je complète les phrases de la deuxième colonne).</w:t>
            </w:r>
          </w:p>
          <w:p w:rsidR="00641051" w:rsidRPr="002D37C8" w:rsidRDefault="00641051" w:rsidP="0030076D">
            <w:pPr>
              <w:tabs>
                <w:tab w:val="left" w:pos="158"/>
              </w:tabs>
            </w:pPr>
            <w:r w:rsidRPr="002D37C8">
              <w:rPr>
                <w:lang w:val="fr-FR" w:eastAsia="fr-FR"/>
              </w:rPr>
              <w:t>•</w:t>
            </w:r>
            <w:r w:rsidRPr="002D37C8">
              <w:rPr>
                <w:lang w:val="fr-FR" w:eastAsia="fr-FR"/>
              </w:rPr>
              <w:tab/>
            </w:r>
            <w:r w:rsidRPr="002D37C8">
              <w:t xml:space="preserve">Дописывать предложения/вопросы, используя лексику прослушанного текста (упр. </w:t>
            </w:r>
            <w:r w:rsidRPr="002D37C8">
              <w:rPr>
                <w:lang w:val="fr-FR" w:eastAsia="fr-FR"/>
              </w:rPr>
              <w:t>J’écris des questions...).</w:t>
            </w:r>
          </w:p>
          <w:p w:rsidR="00641051" w:rsidRPr="002D37C8" w:rsidRDefault="00641051" w:rsidP="0030076D">
            <w:pPr>
              <w:tabs>
                <w:tab w:val="left" w:pos="163"/>
              </w:tabs>
            </w:pPr>
            <w:r w:rsidRPr="002D37C8">
              <w:t>•</w:t>
            </w:r>
            <w:r w:rsidRPr="002D37C8">
              <w:tab/>
              <w:t xml:space="preserve">Употреблять глаголы </w:t>
            </w:r>
            <w:r w:rsidRPr="002D37C8">
              <w:rPr>
                <w:lang w:val="fr-FR" w:eastAsia="fr-FR"/>
              </w:rPr>
              <w:t xml:space="preserve">faire, regarder, aller, jouer, avoir, lire </w:t>
            </w:r>
            <w:r w:rsidRPr="002D37C8">
              <w:t xml:space="preserve">в форме прошедшего времени </w:t>
            </w:r>
            <w:r w:rsidRPr="002D37C8">
              <w:rPr>
                <w:lang w:val="fr-FR" w:eastAsia="fr-FR"/>
              </w:rPr>
              <w:t>passé composé.</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Использовать в речи степени сравнения прилагательных.</w:t>
            </w:r>
          </w:p>
          <w:p w:rsidR="00641051" w:rsidRPr="002D37C8" w:rsidRDefault="00641051" w:rsidP="0030076D">
            <w:pPr>
              <w:tabs>
                <w:tab w:val="left" w:pos="158"/>
              </w:tabs>
            </w:pPr>
            <w:r w:rsidRPr="002D37C8">
              <w:t>•</w:t>
            </w:r>
            <w:r w:rsidRPr="002D37C8">
              <w:tab/>
              <w:t xml:space="preserve">Употреблять глагол </w:t>
            </w:r>
            <w:r w:rsidRPr="002D37C8">
              <w:rPr>
                <w:lang w:val="fr-FR" w:eastAsia="fr-FR"/>
              </w:rPr>
              <w:t xml:space="preserve">prendre </w:t>
            </w:r>
            <w:r w:rsidRPr="002D37C8">
              <w:t xml:space="preserve">в </w:t>
            </w:r>
            <w:r w:rsidRPr="002D37C8">
              <w:rPr>
                <w:lang w:val="fr-FR" w:eastAsia="fr-FR"/>
              </w:rPr>
              <w:t>présent.</w:t>
            </w:r>
          </w:p>
          <w:p w:rsidR="00641051" w:rsidRPr="002D37C8" w:rsidRDefault="00641051" w:rsidP="0030076D">
            <w:pPr>
              <w:tabs>
                <w:tab w:val="left" w:pos="158"/>
              </w:tabs>
            </w:pPr>
            <w:r w:rsidRPr="002D37C8">
              <w:t>•</w:t>
            </w:r>
            <w:r w:rsidRPr="002D37C8">
              <w:tab/>
              <w:t xml:space="preserve">Употреблять в речи возвратные глаголы </w:t>
            </w:r>
            <w:r w:rsidRPr="002D37C8">
              <w:rPr>
                <w:lang w:val="fr-FR" w:eastAsia="fr-FR"/>
              </w:rPr>
              <w:t xml:space="preserve">se laver, se promener </w:t>
            </w:r>
            <w:r w:rsidRPr="002D37C8">
              <w:t>и др.</w:t>
            </w:r>
          </w:p>
        </w:tc>
      </w:tr>
      <w:tr w:rsidR="00641051" w:rsidRPr="002D37C8" w:rsidTr="0030076D">
        <w:tc>
          <w:tcPr>
            <w:tcW w:w="5387"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528"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528"/>
              </w:tabs>
              <w:ind w:firstLine="360"/>
            </w:pPr>
          </w:p>
        </w:tc>
      </w:tr>
      <w:tr w:rsidR="00641051" w:rsidRPr="0080477B" w:rsidTr="0030076D">
        <w:trPr>
          <w:trHeight w:val="1613"/>
        </w:trPr>
        <w:tc>
          <w:tcPr>
            <w:tcW w:w="5387" w:type="dxa"/>
            <w:tcBorders>
              <w:top w:val="single" w:sz="4" w:space="0" w:color="auto"/>
              <w:left w:val="single" w:sz="4" w:space="0" w:color="auto"/>
              <w:bottom w:val="single" w:sz="4" w:space="0" w:color="auto"/>
              <w:right w:val="nil"/>
            </w:tcBorders>
            <w:shd w:val="clear" w:color="auto" w:fill="FFFFFF"/>
          </w:tcPr>
          <w:p w:rsidR="00641051" w:rsidRPr="008E6133" w:rsidRDefault="00641051" w:rsidP="0030076D">
            <w:pPr>
              <w:rPr>
                <w:b/>
                <w:lang w:val="en-US"/>
              </w:rPr>
            </w:pPr>
            <w:r w:rsidRPr="008E6133">
              <w:rPr>
                <w:b/>
                <w:lang w:val="fr-FR" w:eastAsia="fr-FR"/>
              </w:rPr>
              <w:t xml:space="preserve">Unité </w:t>
            </w:r>
            <w:r w:rsidRPr="008E6133">
              <w:rPr>
                <w:b/>
                <w:lang w:val="en-US"/>
              </w:rPr>
              <w:t xml:space="preserve">2. </w:t>
            </w:r>
            <w:r w:rsidRPr="008E6133">
              <w:rPr>
                <w:b/>
              </w:rPr>
              <w:t>Та</w:t>
            </w:r>
            <w:r w:rsidRPr="008E6133">
              <w:rPr>
                <w:b/>
                <w:lang w:val="fr-FR" w:eastAsia="fr-FR"/>
              </w:rPr>
              <w:t xml:space="preserve">liste des choses à faire </w:t>
            </w:r>
            <w:r w:rsidRPr="008E6133">
              <w:rPr>
                <w:b/>
                <w:lang w:val="en-US"/>
              </w:rPr>
              <w:t xml:space="preserve">(5 </w:t>
            </w:r>
            <w:r w:rsidRPr="008E6133">
              <w:rPr>
                <w:b/>
              </w:rPr>
              <w:t>ч</w:t>
            </w:r>
            <w:r w:rsidRPr="008E6133">
              <w:rPr>
                <w:b/>
                <w:lang w:val="en-US"/>
              </w:rPr>
              <w:t>)</w:t>
            </w:r>
          </w:p>
          <w:p w:rsidR="00641051" w:rsidRDefault="00641051" w:rsidP="0030076D">
            <w:r w:rsidRPr="002D37C8">
              <w:rPr>
                <w:lang w:val="fr-FR" w:eastAsia="fr-FR"/>
              </w:rPr>
              <w:t xml:space="preserve">Je fais tout seul — </w:t>
            </w:r>
            <w:r w:rsidRPr="002D37C8">
              <w:t xml:space="preserve">самоконтроль речевых умений </w:t>
            </w:r>
            <w:r w:rsidRPr="00CC5045">
              <w:rPr>
                <w:b/>
              </w:rPr>
              <w:t>Приветствие, прощание</w:t>
            </w:r>
            <w:r w:rsidRPr="002D37C8">
              <w:t xml:space="preserve"> (с использова</w:t>
            </w:r>
            <w:r w:rsidRPr="002D37C8">
              <w:softHyphen/>
              <w:t>нием типичных фраз французского эти</w:t>
            </w:r>
            <w:r w:rsidRPr="002D37C8">
              <w:softHyphen/>
              <w:t>кета)</w:t>
            </w:r>
          </w:p>
          <w:p w:rsidR="00641051" w:rsidRPr="002D37C8" w:rsidRDefault="00641051" w:rsidP="0030076D"/>
          <w:p w:rsidR="00641051" w:rsidRDefault="00641051" w:rsidP="0030076D">
            <w:r w:rsidRPr="00CC5045">
              <w:rPr>
                <w:b/>
              </w:rPr>
              <w:t>Я и моя семья</w:t>
            </w:r>
            <w:r w:rsidRPr="002D37C8">
              <w:t xml:space="preserve">: мой день (распорядок дня, </w:t>
            </w:r>
            <w:r w:rsidRPr="002D37C8">
              <w:lastRenderedPageBreak/>
              <w:t>домашние обязанности); семейные праздники, день рождения</w:t>
            </w:r>
          </w:p>
          <w:p w:rsidR="00641051" w:rsidRPr="002D37C8" w:rsidRDefault="00641051" w:rsidP="0030076D"/>
          <w:p w:rsidR="00641051" w:rsidRPr="002D37C8" w:rsidRDefault="00641051" w:rsidP="0030076D">
            <w:r w:rsidRPr="00CC5045">
              <w:rPr>
                <w:b/>
              </w:rPr>
              <w:t>Мир моих увлечений</w:t>
            </w:r>
            <w:r w:rsidRPr="002D37C8">
              <w:t>: мои любимые занятия в будние и выходные дни</w:t>
            </w:r>
          </w:p>
          <w:p w:rsidR="00641051" w:rsidRPr="002D37C8" w:rsidRDefault="00641051" w:rsidP="0030076D">
            <w:r w:rsidRPr="00CC5045">
              <w:rPr>
                <w:b/>
              </w:rPr>
              <w:t>Я и мои друзья:</w:t>
            </w:r>
            <w:r w:rsidRPr="002D37C8">
              <w:t xml:space="preserve"> совместные занятия; помощь другу</w:t>
            </w:r>
          </w:p>
          <w:p w:rsidR="00641051" w:rsidRPr="002D37C8" w:rsidRDefault="00641051" w:rsidP="0030076D">
            <w:r w:rsidRPr="00CC5045">
              <w:rPr>
                <w:b/>
              </w:rPr>
              <w:t xml:space="preserve">Страна изучаемого языка и родная страна: </w:t>
            </w:r>
            <w:r w:rsidRPr="002D37C8">
              <w:t>некоторые формы речевого и неречевого этикета в ряде ситуаций об</w:t>
            </w:r>
            <w:r w:rsidRPr="002D37C8">
              <w:softHyphen/>
              <w:t>щения (при разговоре по телефону, за столом); отрывки из французской детс</w:t>
            </w:r>
            <w:r w:rsidRPr="002D37C8">
              <w:softHyphen/>
              <w:t>кой литературы; литературные персона</w:t>
            </w:r>
            <w:r w:rsidRPr="002D37C8">
              <w:softHyphen/>
              <w:t>жи; образец написания письма; праздно</w:t>
            </w:r>
            <w:r w:rsidRPr="002D37C8">
              <w:softHyphen/>
              <w:t>вание дня рождения во Франции и Рос</w:t>
            </w:r>
            <w:r w:rsidRPr="002D37C8">
              <w:softHyphen/>
              <w:t>сии; детский карнавал во Франции</w:t>
            </w:r>
          </w:p>
          <w:p w:rsidR="00641051" w:rsidRDefault="00641051" w:rsidP="0030076D"/>
          <w:p w:rsidR="00641051" w:rsidRPr="004651D0" w:rsidRDefault="00641051" w:rsidP="0030076D">
            <w:pPr>
              <w:rPr>
                <w:lang w:eastAsia="fr-FR"/>
              </w:rPr>
            </w:pP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r w:rsidRPr="002D37C8">
              <w:lastRenderedPageBreak/>
              <w:t>• Вести диалог-расспрос:</w:t>
            </w:r>
          </w:p>
          <w:p w:rsidR="00641051" w:rsidRPr="002D37C8" w:rsidRDefault="00641051" w:rsidP="0030076D">
            <w:pPr>
              <w:tabs>
                <w:tab w:val="left" w:pos="533"/>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«Tous en scène»);</w:t>
            </w:r>
          </w:p>
          <w:p w:rsidR="00641051" w:rsidRDefault="00641051" w:rsidP="0030076D">
            <w:pPr>
              <w:tabs>
                <w:tab w:val="left" w:pos="538"/>
              </w:tabs>
              <w:ind w:firstLine="360"/>
              <w:rPr>
                <w:lang w:eastAsia="fr-FR"/>
              </w:rPr>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w:t>
            </w:r>
            <w:r w:rsidRPr="002D37C8">
              <w:lastRenderedPageBreak/>
              <w:t xml:space="preserve">коммуникативной задачей по темам </w:t>
            </w:r>
            <w:r w:rsidRPr="002D37C8">
              <w:rPr>
                <w:lang w:val="fr-FR" w:eastAsia="fr-FR"/>
              </w:rPr>
              <w:t>«Ma journée de travail», «Mon anniversaire».</w:t>
            </w:r>
          </w:p>
          <w:p w:rsidR="00641051" w:rsidRPr="002D37C8" w:rsidRDefault="00641051" w:rsidP="0030076D">
            <w:pPr>
              <w:tabs>
                <w:tab w:val="left" w:pos="208"/>
              </w:tabs>
            </w:pPr>
            <w:r w:rsidRPr="002D37C8">
              <w:t>•</w:t>
            </w:r>
            <w:r w:rsidRPr="002D37C8">
              <w:tab/>
              <w:t>Пользоваться основными коммуникативными типами речи:</w:t>
            </w:r>
          </w:p>
          <w:p w:rsidR="00641051" w:rsidRPr="00450ED1" w:rsidRDefault="00641051" w:rsidP="0030076D">
            <w:pPr>
              <w:tabs>
                <w:tab w:val="left" w:pos="575"/>
              </w:tabs>
              <w:ind w:firstLine="360"/>
            </w:pPr>
            <w:r w:rsidRPr="002D37C8">
              <w:t>—</w:t>
            </w:r>
            <w:r w:rsidRPr="002D37C8">
              <w:tab/>
              <w:t xml:space="preserve">описывать список добрых дел с опорой на рисунок (упр. </w:t>
            </w:r>
            <w:r w:rsidRPr="002D37C8">
              <w:rPr>
                <w:lang w:val="fr-FR" w:eastAsia="fr-FR"/>
              </w:rPr>
              <w:t>Je lis cette liste et je dis que Bufolet a déjà fait)',</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описывать рисунки;</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рассказывать о своём дне рождения по образцу;</w:t>
            </w:r>
          </w:p>
          <w:p w:rsidR="00641051" w:rsidRPr="002D37C8" w:rsidRDefault="00641051" w:rsidP="0030076D">
            <w:pPr>
              <w:tabs>
                <w:tab w:val="left" w:pos="575"/>
              </w:tabs>
              <w:ind w:firstLine="360"/>
            </w:pPr>
            <w:r w:rsidRPr="002D37C8">
              <w:t>—</w:t>
            </w:r>
            <w:r w:rsidRPr="002D37C8">
              <w:tab/>
              <w:t>обмениваться мнениями по телефону;</w:t>
            </w:r>
          </w:p>
          <w:p w:rsidR="00641051" w:rsidRPr="002D37C8" w:rsidRDefault="00641051" w:rsidP="0030076D">
            <w:pPr>
              <w:tabs>
                <w:tab w:val="left" w:pos="575"/>
              </w:tabs>
              <w:ind w:firstLine="360"/>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«Ma journée de travail», «Ma liste des choses à faire», «Mon anniversaire».</w:t>
            </w:r>
          </w:p>
          <w:p w:rsidR="00641051" w:rsidRPr="002D37C8" w:rsidRDefault="00641051" w:rsidP="0030076D">
            <w:pPr>
              <w:tabs>
                <w:tab w:val="left" w:pos="208"/>
              </w:tabs>
            </w:pPr>
            <w:r w:rsidRPr="002D37C8">
              <w:t>Пользоваться основными коммуникативными типами речи:</w:t>
            </w:r>
          </w:p>
          <w:p w:rsidR="00641051" w:rsidRPr="00450ED1" w:rsidRDefault="00641051" w:rsidP="0030076D">
            <w:pPr>
              <w:tabs>
                <w:tab w:val="left" w:pos="575"/>
              </w:tabs>
              <w:ind w:firstLine="360"/>
            </w:pPr>
            <w:r w:rsidRPr="002D37C8">
              <w:t>—</w:t>
            </w:r>
            <w:r w:rsidRPr="002D37C8">
              <w:tab/>
              <w:t xml:space="preserve">описывать список добрых дел с опорой на рисунок (упр. </w:t>
            </w:r>
            <w:r w:rsidRPr="002D37C8">
              <w:rPr>
                <w:lang w:val="fr-FR" w:eastAsia="fr-FR"/>
              </w:rPr>
              <w:t>Je lis cette liste et je dis que Bufolet a déjà fait)',</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описывать рисунки;</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рассказывать о своём дне рождения по образцу;</w:t>
            </w:r>
          </w:p>
          <w:p w:rsidR="00641051" w:rsidRPr="002D37C8" w:rsidRDefault="00641051" w:rsidP="0030076D">
            <w:pPr>
              <w:tabs>
                <w:tab w:val="left" w:pos="575"/>
              </w:tabs>
              <w:ind w:firstLine="360"/>
            </w:pPr>
            <w:r w:rsidRPr="002D37C8">
              <w:t>—</w:t>
            </w:r>
            <w:r w:rsidRPr="002D37C8">
              <w:tab/>
              <w:t>обмениваться мнениями по телефону;</w:t>
            </w:r>
          </w:p>
          <w:p w:rsidR="00641051" w:rsidRPr="002D37C8" w:rsidRDefault="00641051" w:rsidP="0030076D">
            <w:pPr>
              <w:tabs>
                <w:tab w:val="left" w:pos="575"/>
              </w:tabs>
              <w:ind w:firstLine="360"/>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«Ma journée de travail», «Ma liste des choses à faire», «Mon anniversaire».</w:t>
            </w:r>
          </w:p>
          <w:p w:rsidR="00641051" w:rsidRPr="002D37C8" w:rsidRDefault="00641051" w:rsidP="0030076D">
            <w:pPr>
              <w:tabs>
                <w:tab w:val="left" w:pos="208"/>
              </w:tabs>
            </w:pPr>
            <w:r w:rsidRPr="002D37C8">
              <w:rPr>
                <w:lang w:val="fr-FR" w:eastAsia="fr-FR"/>
              </w:rPr>
              <w:t>•</w:t>
            </w:r>
            <w:r w:rsidRPr="002D37C8">
              <w:rPr>
                <w:lang w:val="fr-FR" w:eastAsia="fr-FR"/>
              </w:rPr>
              <w:tab/>
            </w:r>
            <w:r w:rsidRPr="002D37C8">
              <w:t>Воспроизводить наизусть детские французские стихи.</w:t>
            </w:r>
          </w:p>
          <w:p w:rsidR="00641051" w:rsidRPr="002D37C8" w:rsidRDefault="00641051" w:rsidP="0030076D">
            <w:pPr>
              <w:tabs>
                <w:tab w:val="left" w:pos="20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75"/>
              </w:tabs>
              <w:ind w:firstLine="360"/>
            </w:pPr>
            <w:r w:rsidRPr="002D37C8">
              <w:t>—</w:t>
            </w:r>
            <w:r w:rsidRPr="002D37C8">
              <w:tab/>
              <w:t>понимать речь учителя по ведению урока;</w:t>
            </w:r>
          </w:p>
          <w:p w:rsidR="00641051" w:rsidRPr="002D37C8" w:rsidRDefault="00641051" w:rsidP="0030076D">
            <w:pPr>
              <w:tabs>
                <w:tab w:val="left" w:pos="575"/>
              </w:tabs>
              <w:ind w:firstLine="360"/>
            </w:pPr>
            <w:r w:rsidRPr="002D37C8">
              <w:t>—</w:t>
            </w:r>
            <w:r w:rsidRPr="002D37C8">
              <w:tab/>
              <w:t xml:space="preserve">полностью понимать речь одноклассников по темам: </w:t>
            </w:r>
            <w:r w:rsidRPr="002D37C8">
              <w:rPr>
                <w:lang w:val="fr-FR" w:eastAsia="fr-FR"/>
              </w:rPr>
              <w:t>«Mes acti-vités de la journée», «Ma matinée»;</w:t>
            </w:r>
          </w:p>
          <w:p w:rsidR="00641051" w:rsidRPr="002D37C8" w:rsidRDefault="00641051" w:rsidP="0030076D">
            <w:pPr>
              <w:tabs>
                <w:tab w:val="left" w:pos="575"/>
              </w:tabs>
              <w:ind w:firstLine="360"/>
            </w:pPr>
            <w:r w:rsidRPr="002D37C8">
              <w:rPr>
                <w:lang w:val="fr-FR" w:eastAsia="fr-FR"/>
              </w:rPr>
              <w:t>—</w:t>
            </w:r>
            <w:r w:rsidRPr="002D37C8">
              <w:rPr>
                <w:lang w:val="fr-FR" w:eastAsia="fr-FR"/>
              </w:rPr>
              <w:tab/>
            </w:r>
            <w:r w:rsidRPr="002D37C8">
              <w:t xml:space="preserve">использовать переспрос или просьбу для уточнения деталей при прослушивании и выполнении задания (текст </w:t>
            </w:r>
            <w:r w:rsidRPr="002D37C8">
              <w:rPr>
                <w:lang w:val="fr-FR" w:eastAsia="fr-FR"/>
              </w:rPr>
              <w:t>«Notre carnaval»);</w:t>
            </w:r>
          </w:p>
          <w:p w:rsidR="00641051" w:rsidRPr="002D37C8" w:rsidRDefault="00641051" w:rsidP="0030076D">
            <w:pPr>
              <w:tabs>
                <w:tab w:val="left" w:pos="575"/>
              </w:tabs>
              <w:ind w:firstLine="360"/>
            </w:pPr>
            <w:r w:rsidRPr="002D37C8">
              <w:t>—</w:t>
            </w:r>
            <w:r w:rsidRPr="002D37C8">
              <w:tab/>
              <w:t xml:space="preserve">понимать основное содержание небольшого аутентичного текста (рубрика </w:t>
            </w:r>
            <w:r w:rsidRPr="002D37C8">
              <w:rPr>
                <w:lang w:val="fr-FR" w:eastAsia="fr-FR"/>
              </w:rPr>
              <w:t xml:space="preserve">«Ils se parlent», </w:t>
            </w:r>
            <w:r w:rsidRPr="002D37C8">
              <w:t xml:space="preserve">упр. </w:t>
            </w:r>
            <w:r w:rsidRPr="002D37C8">
              <w:rPr>
                <w:lang w:val="fr-FR" w:eastAsia="fr-FR"/>
              </w:rPr>
              <w:t>J’écoute bien)',</w:t>
            </w:r>
          </w:p>
          <w:p w:rsidR="00641051" w:rsidRPr="00450ED1" w:rsidRDefault="00641051" w:rsidP="0030076D">
            <w:pPr>
              <w:tabs>
                <w:tab w:val="left" w:pos="575"/>
              </w:tabs>
              <w:ind w:firstLine="360"/>
            </w:pPr>
            <w:r w:rsidRPr="002D37C8">
              <w:rPr>
                <w:lang w:val="fr-FR" w:eastAsia="fr-FR"/>
              </w:rPr>
              <w:t>—</w:t>
            </w:r>
            <w:r w:rsidRPr="002D37C8">
              <w:rPr>
                <w:lang w:val="fr-FR" w:eastAsia="fr-FR"/>
              </w:rPr>
              <w:tab/>
            </w:r>
            <w:r w:rsidRPr="002D37C8">
              <w:t xml:space="preserve">разыгрывать диалоги после вторичного прослушивания (рубрика </w:t>
            </w:r>
            <w:r w:rsidRPr="002D37C8">
              <w:rPr>
                <w:lang w:val="fr-FR" w:eastAsia="fr-FR"/>
              </w:rPr>
              <w:t xml:space="preserve">«Tous en scène», </w:t>
            </w:r>
            <w:r w:rsidRPr="002D37C8">
              <w:t xml:space="preserve">упр. </w:t>
            </w:r>
            <w:r w:rsidRPr="002D37C8">
              <w:rPr>
                <w:lang w:val="fr-FR" w:eastAsia="fr-FR"/>
              </w:rPr>
              <w:t>J’écoute une seconde fois et je fais des dialogues avec mes copains)',</w:t>
            </w:r>
          </w:p>
          <w:p w:rsidR="00641051" w:rsidRPr="002D37C8" w:rsidRDefault="00641051" w:rsidP="0030076D">
            <w:pPr>
              <w:tabs>
                <w:tab w:val="left" w:pos="575"/>
              </w:tabs>
              <w:ind w:firstLine="360"/>
              <w:rPr>
                <w:lang w:val="en-US"/>
              </w:rPr>
            </w:pPr>
            <w:r w:rsidRPr="002D37C8">
              <w:rPr>
                <w:lang w:val="fr-FR" w:eastAsia="fr-FR"/>
              </w:rPr>
              <w:t>—</w:t>
            </w:r>
            <w:r w:rsidRPr="002D37C8">
              <w:rPr>
                <w:lang w:val="fr-FR" w:eastAsia="fr-FR"/>
              </w:rPr>
              <w:tab/>
            </w:r>
            <w:r w:rsidRPr="002D37C8">
              <w:t xml:space="preserve">выбрать заголовок к тексту после прослушивания (упр. </w:t>
            </w:r>
            <w:r w:rsidRPr="002D37C8">
              <w:rPr>
                <w:lang w:val="fr-FR" w:eastAsia="fr-FR"/>
              </w:rPr>
              <w:t>J’écoute et je choisis le titre pour ce récit)',</w:t>
            </w:r>
          </w:p>
          <w:p w:rsidR="00641051" w:rsidRPr="002D37C8" w:rsidRDefault="00641051" w:rsidP="0030076D">
            <w:pPr>
              <w:tabs>
                <w:tab w:val="left" w:pos="575"/>
              </w:tabs>
              <w:ind w:firstLine="360"/>
              <w:rPr>
                <w:lang w:val="de-DE"/>
              </w:rPr>
            </w:pPr>
            <w:r w:rsidRPr="002D37C8">
              <w:rPr>
                <w:lang w:val="fr-FR" w:eastAsia="fr-FR"/>
              </w:rPr>
              <w:t>—</w:t>
            </w:r>
            <w:r w:rsidRPr="002D37C8">
              <w:rPr>
                <w:lang w:val="fr-FR" w:eastAsia="fr-FR"/>
              </w:rPr>
              <w:tab/>
            </w:r>
            <w:r w:rsidRPr="002D37C8">
              <w:t xml:space="preserve">выразительно читать текст после прослушивания (упр. </w:t>
            </w:r>
            <w:r w:rsidRPr="002D37C8">
              <w:rPr>
                <w:lang w:val="fr-FR" w:eastAsia="fr-FR"/>
              </w:rPr>
              <w:t>J’écoute et je lis le texte)',</w:t>
            </w:r>
          </w:p>
          <w:p w:rsidR="00641051" w:rsidRDefault="00641051" w:rsidP="0030076D">
            <w:pPr>
              <w:tabs>
                <w:tab w:val="left" w:pos="575"/>
              </w:tabs>
              <w:ind w:firstLine="360"/>
              <w:rPr>
                <w:lang w:val="fr-FR" w:eastAsia="fr-FR"/>
              </w:rPr>
            </w:pPr>
            <w:r w:rsidRPr="002D37C8">
              <w:rPr>
                <w:lang w:val="fr-FR" w:eastAsia="fr-FR"/>
              </w:rPr>
              <w:t>—</w:t>
            </w:r>
            <w:r w:rsidRPr="002D37C8">
              <w:rPr>
                <w:lang w:val="fr-FR" w:eastAsia="fr-FR"/>
              </w:rPr>
              <w:tab/>
            </w:r>
            <w:r w:rsidRPr="002D37C8">
              <w:t>передавать содержание текста, извлекая интересующую или необ</w:t>
            </w:r>
            <w:r w:rsidRPr="002D37C8">
              <w:softHyphen/>
              <w:t xml:space="preserve">ходимую информацию </w:t>
            </w:r>
            <w:r w:rsidRPr="002D37C8">
              <w:rPr>
                <w:lang w:val="de-DE"/>
              </w:rPr>
              <w:t>(</w:t>
            </w:r>
            <w:r w:rsidRPr="002D37C8">
              <w:t>упр</w:t>
            </w:r>
            <w:r w:rsidRPr="002D37C8">
              <w:rPr>
                <w:lang w:val="de-DE"/>
              </w:rPr>
              <w:t xml:space="preserve">. </w:t>
            </w:r>
            <w:r w:rsidRPr="002D37C8">
              <w:rPr>
                <w:lang w:val="fr-FR" w:eastAsia="fr-FR"/>
              </w:rPr>
              <w:t>Je lis le t</w:t>
            </w:r>
            <w:r>
              <w:rPr>
                <w:lang w:val="fr-FR" w:eastAsia="fr-FR"/>
              </w:rPr>
              <w:t>exte et je réponds aux qu</w:t>
            </w:r>
            <w:r w:rsidRPr="002D37C8">
              <w:rPr>
                <w:lang w:val="fr-FR" w:eastAsia="fr-FR"/>
              </w:rPr>
              <w:t>).</w:t>
            </w:r>
          </w:p>
          <w:p w:rsidR="00641051" w:rsidRDefault="00641051" w:rsidP="0030076D">
            <w:pPr>
              <w:tabs>
                <w:tab w:val="left" w:pos="575"/>
              </w:tabs>
              <w:ind w:firstLine="360"/>
              <w:rPr>
                <w:lang w:val="fr-FR" w:eastAsia="fr-FR"/>
              </w:rPr>
            </w:pPr>
          </w:p>
          <w:p w:rsidR="00641051" w:rsidRPr="001850DE" w:rsidRDefault="00641051" w:rsidP="0030076D">
            <w:pPr>
              <w:tabs>
                <w:tab w:val="left" w:pos="538"/>
              </w:tabs>
              <w:ind w:firstLine="360"/>
              <w:rPr>
                <w:lang w:val="de-DE"/>
              </w:rPr>
            </w:pPr>
          </w:p>
        </w:tc>
      </w:tr>
    </w:tbl>
    <w:p w:rsidR="00641051" w:rsidRPr="001850DE" w:rsidRDefault="00641051" w:rsidP="0030076D">
      <w:pPr>
        <w:tabs>
          <w:tab w:val="left" w:pos="575"/>
        </w:tabs>
        <w:rPr>
          <w:lang w:val="de-DE"/>
        </w:rPr>
      </w:pPr>
    </w:p>
    <w:p w:rsidR="00641051" w:rsidRPr="001850DE" w:rsidRDefault="00641051" w:rsidP="0030076D">
      <w:pPr>
        <w:tabs>
          <w:tab w:val="left" w:pos="575"/>
        </w:tabs>
        <w:rPr>
          <w:lang w:val="de-DE" w:eastAsia="fr-FR"/>
        </w:rPr>
      </w:pPr>
    </w:p>
    <w:tbl>
      <w:tblPr>
        <w:tblW w:w="10915" w:type="dxa"/>
        <w:tblInd w:w="-137" w:type="dxa"/>
        <w:tblLayout w:type="fixed"/>
        <w:tblCellMar>
          <w:left w:w="0" w:type="dxa"/>
          <w:right w:w="0" w:type="dxa"/>
        </w:tblCellMar>
        <w:tblLook w:val="0000" w:firstRow="0" w:lastRow="0" w:firstColumn="0" w:lastColumn="0" w:noHBand="0" w:noVBand="0"/>
      </w:tblPr>
      <w:tblGrid>
        <w:gridCol w:w="5082"/>
        <w:gridCol w:w="5833"/>
      </w:tblGrid>
      <w:tr w:rsidR="00641051" w:rsidRPr="002D37C8" w:rsidTr="0030076D">
        <w:trPr>
          <w:trHeight w:val="4690"/>
        </w:trPr>
        <w:tc>
          <w:tcPr>
            <w:tcW w:w="5082" w:type="dxa"/>
            <w:tcBorders>
              <w:top w:val="single" w:sz="4" w:space="0" w:color="auto"/>
              <w:left w:val="single" w:sz="4" w:space="0" w:color="auto"/>
              <w:bottom w:val="nil"/>
              <w:right w:val="nil"/>
            </w:tcBorders>
            <w:shd w:val="clear" w:color="auto" w:fill="FFFFFF"/>
          </w:tcPr>
          <w:p w:rsidR="00641051" w:rsidRPr="001850DE" w:rsidRDefault="00641051" w:rsidP="0030076D">
            <w:pPr>
              <w:rPr>
                <w:sz w:val="10"/>
                <w:szCs w:val="10"/>
                <w:lang w:val="de-DE"/>
              </w:rPr>
            </w:pPr>
          </w:p>
        </w:tc>
        <w:tc>
          <w:tcPr>
            <w:tcW w:w="5833"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4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235"/>
              </w:tabs>
            </w:pPr>
            <w:r w:rsidRPr="002D37C8">
              <w:t>—</w:t>
            </w:r>
            <w:r w:rsidRPr="002D37C8">
              <w:tab/>
              <w:t>соотносить графический образ слов с их звуковым звучанием;</w:t>
            </w:r>
          </w:p>
          <w:p w:rsidR="00641051" w:rsidRPr="002D37C8" w:rsidRDefault="00641051" w:rsidP="0030076D">
            <w:pPr>
              <w:tabs>
                <w:tab w:val="left" w:pos="684"/>
              </w:tabs>
              <w:ind w:firstLine="360"/>
              <w:rPr>
                <w:lang w:val="de-DE"/>
              </w:rPr>
            </w:pPr>
            <w:r w:rsidRPr="002D37C8">
              <w:t>—</w:t>
            </w:r>
            <w:r w:rsidRPr="002D37C8">
              <w:tab/>
              <w:t xml:space="preserve">соблюдать правильное ударение в словах и фразах (упр. </w:t>
            </w:r>
            <w:r w:rsidRPr="002D37C8">
              <w:rPr>
                <w:lang w:val="fr-FR" w:eastAsia="fr-FR"/>
              </w:rPr>
              <w:t>Je lis bien les mots et les phrases).</w:t>
            </w:r>
          </w:p>
          <w:p w:rsidR="00641051" w:rsidRPr="002D37C8" w:rsidRDefault="00641051" w:rsidP="0030076D">
            <w:pPr>
              <w:tabs>
                <w:tab w:val="left" w:pos="144"/>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708"/>
              </w:tabs>
              <w:ind w:firstLine="360"/>
            </w:pPr>
            <w:r w:rsidRPr="002D37C8">
              <w:t>—</w:t>
            </w:r>
            <w:r w:rsidRPr="002D37C8">
              <w:tab/>
              <w:t xml:space="preserve">зрительно воспринимать текст </w:t>
            </w:r>
            <w:r w:rsidRPr="002D37C8">
              <w:rPr>
                <w:lang w:val="fr-FR" w:eastAsia="fr-FR"/>
              </w:rPr>
              <w:t xml:space="preserve">«François écrit une lettre», </w:t>
            </w:r>
            <w:r w:rsidRPr="002D37C8">
              <w:t>узнавать знакомые слова, грамматические явления;</w:t>
            </w:r>
          </w:p>
          <w:p w:rsidR="00641051" w:rsidRPr="002D37C8" w:rsidRDefault="00641051" w:rsidP="0030076D">
            <w:pPr>
              <w:tabs>
                <w:tab w:val="left" w:pos="718"/>
              </w:tabs>
              <w:ind w:firstLine="360"/>
            </w:pPr>
            <w:r w:rsidRPr="002D37C8">
              <w:t>—</w:t>
            </w:r>
            <w:r w:rsidRPr="002D37C8">
              <w:tab/>
              <w:t xml:space="preserve">найти в двуязычном словаре значение слов </w:t>
            </w:r>
            <w:r w:rsidRPr="002D37C8">
              <w:rPr>
                <w:lang w:val="fr-FR" w:eastAsia="fr-FR"/>
              </w:rPr>
              <w:t>se distraire, le fac</w:t>
            </w:r>
            <w:r w:rsidRPr="002D37C8">
              <w:rPr>
                <w:lang w:val="fr-FR" w:eastAsia="fr-FR"/>
              </w:rPr>
              <w:softHyphen/>
              <w:t>teur, ranger.</w:t>
            </w:r>
          </w:p>
          <w:p w:rsidR="00641051" w:rsidRPr="002D37C8" w:rsidRDefault="00641051" w:rsidP="0030076D">
            <w:pPr>
              <w:tabs>
                <w:tab w:val="left" w:pos="211"/>
              </w:tabs>
              <w:rPr>
                <w:lang w:val="en-US"/>
              </w:rPr>
            </w:pPr>
            <w:r w:rsidRPr="002D37C8">
              <w:rPr>
                <w:lang w:val="fr-FR" w:eastAsia="fr-FR"/>
              </w:rPr>
              <w:t>•</w:t>
            </w:r>
            <w:r w:rsidRPr="002D37C8">
              <w:rPr>
                <w:lang w:val="fr-FR" w:eastAsia="fr-FR"/>
              </w:rPr>
              <w:tab/>
            </w:r>
            <w:r w:rsidRPr="002D37C8">
              <w:t xml:space="preserve">Уметь составлять план своего дня (упр. </w:t>
            </w:r>
            <w:r w:rsidRPr="002D37C8">
              <w:rPr>
                <w:lang w:val="fr-FR" w:eastAsia="fr-FR"/>
              </w:rPr>
              <w:t>J’écris la liste des choses à faire le matin).</w:t>
            </w:r>
          </w:p>
          <w:p w:rsidR="00641051" w:rsidRPr="002D37C8" w:rsidRDefault="00641051" w:rsidP="0030076D">
            <w:pPr>
              <w:tabs>
                <w:tab w:val="left" w:pos="158"/>
              </w:tabs>
            </w:pPr>
            <w:r w:rsidRPr="002D37C8">
              <w:rPr>
                <w:lang w:val="fr-FR" w:eastAsia="fr-FR"/>
              </w:rPr>
              <w:t>•</w:t>
            </w:r>
            <w:r w:rsidRPr="002D37C8">
              <w:rPr>
                <w:lang w:val="fr-FR" w:eastAsia="fr-FR"/>
              </w:rPr>
              <w:tab/>
            </w:r>
            <w:r w:rsidRPr="002D37C8">
              <w:t>Дописывать предложения, используя лексику, помещённую после уп</w:t>
            </w:r>
            <w:r w:rsidRPr="002D37C8">
              <w:softHyphen/>
              <w:t xml:space="preserve">ражнения (упр. </w:t>
            </w:r>
            <w:r w:rsidRPr="002D37C8">
              <w:rPr>
                <w:lang w:val="fr-FR" w:eastAsia="fr-FR"/>
              </w:rPr>
              <w:t>Je complète...).</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168"/>
              </w:tabs>
            </w:pPr>
            <w:r w:rsidRPr="002D37C8">
              <w:t>•</w:t>
            </w:r>
            <w:r w:rsidRPr="002D37C8">
              <w:tab/>
              <w:t>Использовать в речи степени сравнения прилагательных.</w:t>
            </w:r>
          </w:p>
          <w:p w:rsidR="00641051" w:rsidRPr="002D37C8" w:rsidRDefault="00641051" w:rsidP="0030076D">
            <w:pPr>
              <w:tabs>
                <w:tab w:val="left" w:pos="144"/>
              </w:tabs>
            </w:pPr>
            <w:r w:rsidRPr="002D37C8">
              <w:t>•</w:t>
            </w:r>
            <w:r w:rsidRPr="002D37C8">
              <w:tab/>
              <w:t>Употреблять в речи глаголы I группы, использующиеся в ситуации об</w:t>
            </w:r>
            <w:r w:rsidRPr="002D37C8">
              <w:softHyphen/>
              <w:t xml:space="preserve">щения в </w:t>
            </w:r>
            <w:r w:rsidRPr="002D37C8">
              <w:rPr>
                <w:lang w:val="fr-FR" w:eastAsia="fr-FR"/>
              </w:rPr>
              <w:t>présent.</w:t>
            </w:r>
          </w:p>
          <w:p w:rsidR="00641051" w:rsidRPr="002D37C8" w:rsidRDefault="00641051" w:rsidP="0030076D">
            <w:pPr>
              <w:tabs>
                <w:tab w:val="left" w:pos="168"/>
              </w:tabs>
            </w:pPr>
            <w:r w:rsidRPr="002D37C8">
              <w:t>•</w:t>
            </w:r>
            <w:r w:rsidRPr="002D37C8">
              <w:tab/>
              <w:t>Выражать побуждение при помощи неопределённой формы глагола.</w:t>
            </w:r>
          </w:p>
          <w:p w:rsidR="00641051" w:rsidRPr="002D37C8" w:rsidRDefault="00641051" w:rsidP="0030076D">
            <w:pPr>
              <w:tabs>
                <w:tab w:val="left" w:pos="158"/>
              </w:tabs>
            </w:pPr>
            <w:r w:rsidRPr="002D37C8">
              <w:t>•</w:t>
            </w:r>
            <w:r w:rsidRPr="002D37C8">
              <w:tab/>
              <w:t xml:space="preserve">Употреблять в речи возвратные глаголы </w:t>
            </w:r>
            <w:r w:rsidRPr="002D37C8">
              <w:rPr>
                <w:lang w:val="fr-FR" w:eastAsia="fr-FR"/>
              </w:rPr>
              <w:t xml:space="preserve">se laver, se lever </w:t>
            </w:r>
          </w:p>
        </w:tc>
      </w:tr>
      <w:tr w:rsidR="00641051" w:rsidRPr="002D37C8" w:rsidTr="0030076D">
        <w:trPr>
          <w:trHeight w:val="1181"/>
        </w:trPr>
        <w:tc>
          <w:tcPr>
            <w:tcW w:w="5082" w:type="dxa"/>
            <w:tcBorders>
              <w:top w:val="single" w:sz="4" w:space="0" w:color="auto"/>
              <w:left w:val="single" w:sz="4" w:space="0" w:color="auto"/>
              <w:bottom w:val="single" w:sz="4" w:space="0" w:color="auto"/>
              <w:right w:val="nil"/>
            </w:tcBorders>
            <w:shd w:val="clear" w:color="auto" w:fill="FFFFFF"/>
          </w:tcPr>
          <w:p w:rsidR="00641051" w:rsidRPr="00450ED1" w:rsidRDefault="00641051" w:rsidP="0030076D">
            <w:pPr>
              <w:rPr>
                <w:b/>
              </w:rPr>
            </w:pPr>
            <w:r w:rsidRPr="00E05281">
              <w:rPr>
                <w:b/>
                <w:lang w:val="fr-FR" w:eastAsia="fr-FR"/>
              </w:rPr>
              <w:t xml:space="preserve">Unité </w:t>
            </w:r>
            <w:r w:rsidRPr="00450ED1">
              <w:rPr>
                <w:b/>
              </w:rPr>
              <w:t xml:space="preserve">3. </w:t>
            </w:r>
            <w:r w:rsidRPr="00E05281">
              <w:rPr>
                <w:b/>
                <w:lang w:val="fr-FR" w:eastAsia="fr-FR"/>
              </w:rPr>
              <w:t>Etudes, snort et ieux (</w:t>
            </w:r>
            <w:r w:rsidRPr="00450ED1">
              <w:rPr>
                <w:b/>
                <w:lang w:eastAsia="fr-FR"/>
              </w:rPr>
              <w:t xml:space="preserve">7 </w:t>
            </w:r>
            <w:r w:rsidRPr="00E05281">
              <w:rPr>
                <w:b/>
                <w:lang w:eastAsia="fr-FR"/>
              </w:rPr>
              <w:t>часов</w:t>
            </w:r>
            <w:r w:rsidRPr="00450ED1">
              <w:rPr>
                <w:b/>
                <w:lang w:eastAsia="fr-FR"/>
              </w:rPr>
              <w:t xml:space="preserve"> )</w:t>
            </w:r>
          </w:p>
          <w:p w:rsidR="00641051" w:rsidRPr="002D37C8" w:rsidRDefault="00641051" w:rsidP="0030076D">
            <w:r w:rsidRPr="00E05281">
              <w:rPr>
                <w:b/>
                <w:lang w:val="fr-FR" w:eastAsia="fr-FR"/>
              </w:rPr>
              <w:t xml:space="preserve">Je fais tout seul — </w:t>
            </w:r>
            <w:r w:rsidRPr="00E05281">
              <w:rPr>
                <w:b/>
              </w:rPr>
              <w:t>самоконтроль речевых умений</w:t>
            </w:r>
            <w:r w:rsidRPr="002D37C8">
              <w:t xml:space="preserve"> Приветствие, прощание (с использова</w:t>
            </w:r>
            <w:r w:rsidRPr="002D37C8">
              <w:softHyphen/>
              <w:t>нием типичных фраз французского эти</w:t>
            </w:r>
            <w:r w:rsidRPr="002D37C8">
              <w:softHyphen/>
              <w:t>кета)</w:t>
            </w:r>
          </w:p>
          <w:p w:rsidR="00641051" w:rsidRPr="002D37C8" w:rsidRDefault="00641051" w:rsidP="0030076D">
            <w:r w:rsidRPr="00EA65EF">
              <w:rPr>
                <w:b/>
              </w:rPr>
              <w:t>Я и моя семья</w:t>
            </w:r>
            <w:r w:rsidRPr="002D37C8">
              <w:t>: покупки в магазине: ос</w:t>
            </w:r>
            <w:r w:rsidRPr="002D37C8">
              <w:softHyphen/>
              <w:t>новные продукты питания, фрукты и овощи</w:t>
            </w:r>
          </w:p>
          <w:p w:rsidR="00641051" w:rsidRPr="002D37C8" w:rsidRDefault="00641051" w:rsidP="0030076D">
            <w:r w:rsidRPr="00EA65EF">
              <w:rPr>
                <w:b/>
              </w:rPr>
              <w:t>Мир моих увлечений</w:t>
            </w:r>
            <w:r w:rsidRPr="002D37C8">
              <w:t>: мои любимые занятия/хобби (чтение, конструирова</w:t>
            </w:r>
            <w:r w:rsidRPr="002D37C8">
              <w:softHyphen/>
              <w:t>ние, рисование; игровые виды спорта)</w:t>
            </w:r>
          </w:p>
          <w:p w:rsidR="00641051" w:rsidRPr="002D37C8" w:rsidRDefault="00641051" w:rsidP="0030076D">
            <w:r w:rsidRPr="002D37C8">
              <w:t>Я и мои друзья: имя, возраст, увлече</w:t>
            </w:r>
            <w:r w:rsidRPr="002D37C8">
              <w:softHyphen/>
              <w:t>ния; совместные занятия; помощь другу</w:t>
            </w:r>
          </w:p>
          <w:p w:rsidR="00641051" w:rsidRPr="002D37C8" w:rsidRDefault="00641051" w:rsidP="0030076D">
            <w:r w:rsidRPr="002D37C8">
              <w:t>Я и мои друзья: письмо зарубежному другу</w:t>
            </w:r>
          </w:p>
          <w:p w:rsidR="00641051" w:rsidRPr="002D37C8" w:rsidRDefault="00641051" w:rsidP="0030076D">
            <w:r w:rsidRPr="002D37C8">
              <w:t>Моя школа: классная комната, учебные предметы, школьные принадлежности, учебные занятия на уроках</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 xml:space="preserve">щения (в школе, во время </w:t>
            </w:r>
            <w:r w:rsidRPr="002D37C8">
              <w:lastRenderedPageBreak/>
              <w:t>совместной игры); дошкольное и школьное образо</w:t>
            </w:r>
            <w:r w:rsidRPr="002D37C8">
              <w:softHyphen/>
              <w:t>вание в России и Франции; погода в</w:t>
            </w:r>
            <w:r>
              <w:t xml:space="preserve"> России и Франции</w:t>
            </w:r>
          </w:p>
          <w:p w:rsidR="00641051" w:rsidRDefault="00641051" w:rsidP="0030076D">
            <w:pPr>
              <w:rPr>
                <w:b/>
              </w:rPr>
            </w:pPr>
          </w:p>
          <w:p w:rsidR="00641051" w:rsidRPr="002D37C8" w:rsidRDefault="00641051" w:rsidP="0030076D"/>
        </w:tc>
        <w:tc>
          <w:tcPr>
            <w:tcW w:w="5833"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82"/>
              </w:tabs>
            </w:pPr>
            <w:r w:rsidRPr="002D37C8">
              <w:lastRenderedPageBreak/>
              <w:t>•</w:t>
            </w:r>
            <w:r w:rsidRPr="002D37C8">
              <w:tab/>
              <w:t>Вести этикетный диалог в ситуации бытового общения (приветство</w:t>
            </w:r>
            <w:r w:rsidRPr="002D37C8">
              <w:softHyphen/>
              <w:t>вать собеседника и отвечать на приветствие, узнавать как дела, знако</w:t>
            </w:r>
            <w:r w:rsidRPr="002D37C8">
              <w:softHyphen/>
              <w:t>миться, расспрашивать о возрасте).</w:t>
            </w:r>
          </w:p>
          <w:p w:rsidR="00641051" w:rsidRPr="002D37C8" w:rsidRDefault="00641051" w:rsidP="0030076D">
            <w:pPr>
              <w:tabs>
                <w:tab w:val="left" w:pos="546"/>
              </w:tabs>
            </w:pPr>
            <w:r w:rsidRPr="002D37C8">
              <w:t>•</w:t>
            </w:r>
            <w:r w:rsidRPr="002D37C8">
              <w:tab/>
              <w:t>Вести диалог-расспрос и диалог-побуждение к действию: —</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546"/>
              </w:tabs>
              <w:ind w:firstLine="360"/>
            </w:pPr>
            <w:r w:rsidRPr="002D37C8">
              <w:t>—</w:t>
            </w:r>
            <w:r w:rsidRPr="002D37C8">
              <w:tab/>
              <w:t>понимать содержание диалогических текстов и разыгрывать сцен</w:t>
            </w:r>
            <w:r w:rsidRPr="002D37C8">
              <w:softHyphen/>
              <w:t xml:space="preserve">ки по образцу (рубрика </w:t>
            </w:r>
            <w:r w:rsidRPr="002D37C8">
              <w:rPr>
                <w:lang w:val="fr-FR" w:eastAsia="fr-FR"/>
              </w:rPr>
              <w:t>«Tous en scène»);</w:t>
            </w:r>
          </w:p>
          <w:p w:rsidR="00641051" w:rsidRPr="002D37C8" w:rsidRDefault="00641051" w:rsidP="0030076D">
            <w:pPr>
              <w:tabs>
                <w:tab w:val="left" w:pos="546"/>
              </w:tabs>
              <w:ind w:firstLine="360"/>
            </w:pPr>
            <w:r w:rsidRPr="002D37C8">
              <w:t>—</w:t>
            </w:r>
            <w:r w:rsidRPr="002D37C8">
              <w:tab/>
              <w:t xml:space="preserve">задавать вопросы по теме </w:t>
            </w:r>
            <w:r w:rsidRPr="002D37C8">
              <w:rPr>
                <w:lang w:val="fr-FR" w:eastAsia="fr-FR"/>
              </w:rPr>
              <w:t xml:space="preserve">«Etudes, sport et jeux», «Qu’est-ce qu’il mettra dans son cartable?» </w:t>
            </w:r>
            <w:r w:rsidRPr="002D37C8">
              <w:t>и отвечать на вопросы собеседника;</w:t>
            </w:r>
          </w:p>
          <w:p w:rsidR="00641051" w:rsidRPr="002D37C8" w:rsidRDefault="00641051" w:rsidP="0030076D">
            <w:pPr>
              <w:tabs>
                <w:tab w:val="left" w:pos="546"/>
              </w:tabs>
              <w:ind w:firstLine="360"/>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«Faisons connaissance», «Quel temps fait-il?».</w:t>
            </w:r>
          </w:p>
          <w:p w:rsidR="00641051" w:rsidRPr="002D37C8" w:rsidRDefault="00641051" w:rsidP="0030076D">
            <w:pPr>
              <w:tabs>
                <w:tab w:val="left" w:pos="188"/>
              </w:tabs>
            </w:pPr>
            <w:r w:rsidRPr="002D37C8">
              <w:rPr>
                <w:lang w:val="fr-FR" w:eastAsia="fr-FR"/>
              </w:rPr>
              <w:t>•</w:t>
            </w:r>
            <w:r w:rsidRPr="002D37C8">
              <w:rPr>
                <w:lang w:val="fr-FR" w:eastAsia="fr-FR"/>
              </w:rPr>
              <w:tab/>
            </w:r>
            <w:r w:rsidRPr="002D37C8">
              <w:t xml:space="preserve">Пользоваться основными коммуникативными типами </w:t>
            </w:r>
            <w:r w:rsidRPr="002D37C8">
              <w:lastRenderedPageBreak/>
              <w:t>речи:</w:t>
            </w:r>
          </w:p>
          <w:p w:rsidR="00641051" w:rsidRPr="002D37C8" w:rsidRDefault="00641051" w:rsidP="0030076D">
            <w:pPr>
              <w:tabs>
                <w:tab w:val="left" w:pos="546"/>
              </w:tabs>
              <w:ind w:firstLine="360"/>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теме </w:t>
            </w:r>
            <w:r w:rsidRPr="002D37C8">
              <w:rPr>
                <w:lang w:val="fr-FR" w:eastAsia="fr-FR"/>
              </w:rPr>
              <w:t>«Faisons connaissance»;</w:t>
            </w:r>
          </w:p>
          <w:p w:rsidR="00641051" w:rsidRPr="002D37C8" w:rsidRDefault="00641051" w:rsidP="0030076D">
            <w:pPr>
              <w:tabs>
                <w:tab w:val="left" w:pos="546"/>
              </w:tabs>
              <w:ind w:firstLine="360"/>
            </w:pPr>
            <w:r w:rsidRPr="002D37C8">
              <w:t>—</w:t>
            </w:r>
            <w:r w:rsidRPr="002D37C8">
              <w:tab/>
              <w:t xml:space="preserve">рассказывать, выражая своё отношение (упр. </w:t>
            </w:r>
            <w:r w:rsidRPr="002D37C8">
              <w:rPr>
                <w:lang w:val="fr-FR" w:eastAsia="fr-FR"/>
              </w:rPr>
              <w:t xml:space="preserve">Je parte du temps qu’il fait en France et en Russie avec mes copains; </w:t>
            </w:r>
            <w:r w:rsidRPr="002D37C8">
              <w:t>упр</w:t>
            </w:r>
            <w:r w:rsidRPr="002D37C8">
              <w:rPr>
                <w:lang w:val="de-DE"/>
              </w:rPr>
              <w:t xml:space="preserve">. </w:t>
            </w:r>
            <w:r w:rsidRPr="002D37C8">
              <w:rPr>
                <w:lang w:val="fr-FR" w:eastAsia="fr-FR"/>
              </w:rPr>
              <w:t>Je parle d’une bête que j’ai vue au zoo);</w:t>
            </w:r>
          </w:p>
          <w:p w:rsidR="00641051" w:rsidRPr="002D37C8" w:rsidRDefault="00641051" w:rsidP="0030076D">
            <w:pPr>
              <w:tabs>
                <w:tab w:val="left" w:pos="546"/>
              </w:tabs>
              <w:ind w:firstLine="360"/>
            </w:pPr>
            <w:r w:rsidRPr="002D37C8">
              <w:rPr>
                <w:lang w:val="fr-FR" w:eastAsia="fr-FR"/>
              </w:rPr>
              <w:t>—</w:t>
            </w:r>
            <w:r w:rsidRPr="002D37C8">
              <w:rPr>
                <w:lang w:val="fr-FR" w:eastAsia="fr-FR"/>
              </w:rPr>
              <w:tab/>
            </w:r>
            <w:r w:rsidRPr="002D37C8">
              <w:t xml:space="preserve">описывать предметы, используя опору в виде рисунка и лексики (упр. </w:t>
            </w:r>
            <w:r w:rsidRPr="002D37C8">
              <w:rPr>
                <w:lang w:val="fr-FR" w:eastAsia="fr-FR"/>
              </w:rPr>
              <w:t>Je décris un épervier ou un aigle);</w:t>
            </w:r>
          </w:p>
          <w:p w:rsidR="00641051" w:rsidRPr="002D37C8" w:rsidRDefault="00641051" w:rsidP="0030076D">
            <w:pPr>
              <w:tabs>
                <w:tab w:val="left" w:pos="546"/>
              </w:tabs>
              <w:ind w:firstLine="360"/>
            </w:pPr>
            <w:r w:rsidRPr="002D37C8">
              <w:rPr>
                <w:lang w:val="fr-FR" w:eastAsia="fr-FR"/>
              </w:rPr>
              <w:t>—</w:t>
            </w:r>
            <w:r w:rsidRPr="002D37C8">
              <w:rPr>
                <w:lang w:val="fr-FR" w:eastAsia="fr-FR"/>
              </w:rPr>
              <w:tab/>
            </w:r>
            <w:r w:rsidRPr="002D37C8">
              <w:t>пересказывать прочитанный текст, содержащий знакомый лекси</w:t>
            </w:r>
            <w:r w:rsidRPr="002D37C8">
              <w:softHyphen/>
              <w:t xml:space="preserve">ко-грамматический материал (текст </w:t>
            </w:r>
            <w:r w:rsidRPr="002D37C8">
              <w:rPr>
                <w:lang w:val="fr-FR" w:eastAsia="fr-FR"/>
              </w:rPr>
              <w:t>«Pendant les vacances»);</w:t>
            </w:r>
          </w:p>
          <w:p w:rsidR="00641051" w:rsidRPr="002D37C8" w:rsidRDefault="00641051" w:rsidP="0030076D">
            <w:pPr>
              <w:tabs>
                <w:tab w:val="left" w:pos="546"/>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«Les élèves disent»).</w:t>
            </w:r>
          </w:p>
          <w:p w:rsidR="00641051" w:rsidRPr="002D37C8" w:rsidRDefault="00641051" w:rsidP="0030076D">
            <w:pPr>
              <w:tabs>
                <w:tab w:val="left" w:pos="18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46"/>
              </w:tabs>
              <w:ind w:firstLine="360"/>
            </w:pPr>
            <w:r w:rsidRPr="002D37C8">
              <w:t>—</w:t>
            </w:r>
            <w:r w:rsidRPr="002D37C8">
              <w:tab/>
              <w:t>понимать речь учителя по ведению урока;</w:t>
            </w:r>
          </w:p>
          <w:p w:rsidR="00641051" w:rsidRDefault="00641051" w:rsidP="0030076D">
            <w:pPr>
              <w:tabs>
                <w:tab w:val="left" w:pos="546"/>
              </w:tabs>
              <w:ind w:firstLine="360"/>
            </w:pPr>
            <w:r w:rsidRPr="002D37C8">
              <w:t>—</w:t>
            </w:r>
            <w:r w:rsidRPr="002D37C8">
              <w:tab/>
              <w:t>полностью понимать речь учителя и одноклассников в ходе обще</w:t>
            </w:r>
            <w:r w:rsidRPr="002D37C8">
              <w:softHyphen/>
              <w:t xml:space="preserve">ния с ними по темам </w:t>
            </w:r>
            <w:r w:rsidRPr="002D37C8">
              <w:rPr>
                <w:lang w:val="fr-FR" w:eastAsia="fr-FR"/>
              </w:rPr>
              <w:t xml:space="preserve">«Quel temps fait-il?», «C’est notre gymnase», «C’est en France», a </w:t>
            </w:r>
            <w:r w:rsidRPr="002D37C8">
              <w:t>также их мнения в отношении содержания прослушанных и прочитанных текстов;</w:t>
            </w:r>
          </w:p>
          <w:p w:rsidR="00641051" w:rsidRPr="00B9755B" w:rsidRDefault="00641051" w:rsidP="0030076D">
            <w:pPr>
              <w:tabs>
                <w:tab w:val="left" w:pos="546"/>
              </w:tabs>
              <w:ind w:firstLine="360"/>
            </w:pPr>
            <w:r>
              <w:br w:type="page"/>
            </w:r>
          </w:p>
          <w:p w:rsidR="00641051" w:rsidRDefault="00641051" w:rsidP="0030076D">
            <w:pPr>
              <w:tabs>
                <w:tab w:val="left" w:pos="168"/>
              </w:tabs>
            </w:pPr>
          </w:p>
          <w:p w:rsidR="00641051" w:rsidRPr="002D37C8" w:rsidRDefault="00641051" w:rsidP="0030076D">
            <w:pPr>
              <w:tabs>
                <w:tab w:val="left" w:pos="168"/>
              </w:tabs>
            </w:pPr>
          </w:p>
        </w:tc>
      </w:tr>
    </w:tbl>
    <w:p w:rsidR="00641051" w:rsidRDefault="00641051" w:rsidP="0030076D">
      <w:pPr>
        <w:tabs>
          <w:tab w:val="left" w:pos="546"/>
        </w:tabs>
      </w:pPr>
      <w:r w:rsidRPr="002D37C8">
        <w:lastRenderedPageBreak/>
        <w:t>;</w:t>
      </w:r>
    </w:p>
    <w:p w:rsidR="00641051" w:rsidRPr="00440DF0" w:rsidRDefault="00641051" w:rsidP="0030076D">
      <w:pPr>
        <w:tabs>
          <w:tab w:val="left" w:pos="546"/>
        </w:tabs>
        <w:ind w:firstLine="360"/>
        <w:rPr>
          <w:lang w:val="en-US"/>
        </w:rPr>
      </w:pPr>
      <w:r>
        <w:br w:type="page"/>
      </w:r>
    </w:p>
    <w:tbl>
      <w:tblPr>
        <w:tblW w:w="10955" w:type="dxa"/>
        <w:tblInd w:w="-137" w:type="dxa"/>
        <w:tblLayout w:type="fixed"/>
        <w:tblCellMar>
          <w:left w:w="0" w:type="dxa"/>
          <w:right w:w="0" w:type="dxa"/>
        </w:tblCellMar>
        <w:tblLook w:val="0000" w:firstRow="0" w:lastRow="0" w:firstColumn="0" w:lastColumn="0" w:noHBand="0" w:noVBand="0"/>
      </w:tblPr>
      <w:tblGrid>
        <w:gridCol w:w="1134"/>
        <w:gridCol w:w="4820"/>
        <w:gridCol w:w="32"/>
        <w:gridCol w:w="4788"/>
        <w:gridCol w:w="181"/>
      </w:tblGrid>
      <w:tr w:rsidR="00641051" w:rsidRPr="002D37C8" w:rsidTr="0030076D">
        <w:trPr>
          <w:gridBefore w:val="1"/>
          <w:gridAfter w:val="1"/>
          <w:wBefore w:w="1134" w:type="dxa"/>
          <w:wAfter w:w="181" w:type="dxa"/>
          <w:trHeight w:val="648"/>
        </w:trPr>
        <w:tc>
          <w:tcPr>
            <w:tcW w:w="4820"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lastRenderedPageBreak/>
              <w:t>Тематическое планирование</w:t>
            </w:r>
          </w:p>
        </w:tc>
        <w:tc>
          <w:tcPr>
            <w:tcW w:w="4820"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547081" w:rsidTr="0030076D">
        <w:trPr>
          <w:gridBefore w:val="1"/>
          <w:gridAfter w:val="1"/>
          <w:wBefore w:w="1134" w:type="dxa"/>
          <w:wAfter w:w="181" w:type="dxa"/>
          <w:trHeight w:val="5938"/>
        </w:trPr>
        <w:tc>
          <w:tcPr>
            <w:tcW w:w="4820" w:type="dxa"/>
            <w:tcBorders>
              <w:top w:val="single" w:sz="4" w:space="0" w:color="auto"/>
              <w:left w:val="single" w:sz="4" w:space="0" w:color="auto"/>
              <w:bottom w:val="single" w:sz="4" w:space="0" w:color="auto"/>
              <w:right w:val="nil"/>
            </w:tcBorders>
            <w:shd w:val="clear" w:color="auto" w:fill="FFFFFF"/>
          </w:tcPr>
          <w:p w:rsidR="00641051" w:rsidRPr="00864C35" w:rsidRDefault="00641051" w:rsidP="0030076D"/>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542"/>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p>
          <w:p w:rsidR="00641051" w:rsidRPr="002D37C8" w:rsidRDefault="00641051" w:rsidP="0030076D">
            <w:pPr>
              <w:tabs>
                <w:tab w:val="left" w:pos="542"/>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533"/>
              </w:tabs>
              <w:ind w:firstLine="360"/>
              <w:rPr>
                <w:lang w:val="de-DE"/>
              </w:rPr>
            </w:pPr>
            <w:r w:rsidRPr="002D37C8">
              <w:t>—</w:t>
            </w:r>
            <w:r w:rsidRPr="002D37C8">
              <w:tab/>
              <w:t xml:space="preserve">пересказывать услышанный текст по опорам (упр. </w:t>
            </w:r>
            <w:r w:rsidRPr="002D37C8">
              <w:rPr>
                <w:lang w:val="fr-FR" w:eastAsia="fr-FR"/>
              </w:rPr>
              <w:t>J’écoute, je lis et je raconte le récit aux copains);</w:t>
            </w:r>
          </w:p>
          <w:p w:rsidR="00641051" w:rsidRPr="00450ED1" w:rsidRDefault="00641051" w:rsidP="0030076D">
            <w:pPr>
              <w:tabs>
                <w:tab w:val="left" w:pos="528"/>
              </w:tabs>
              <w:ind w:firstLine="360"/>
            </w:pPr>
            <w:r w:rsidRPr="002D37C8">
              <w:rPr>
                <w:lang w:val="fr-FR" w:eastAsia="fr-FR"/>
              </w:rPr>
              <w:t>—</w:t>
            </w:r>
            <w:r w:rsidRPr="002D37C8">
              <w:rPr>
                <w:lang w:val="fr-FR" w:eastAsia="fr-FR"/>
              </w:rPr>
              <w:tab/>
            </w:r>
            <w:r w:rsidRPr="002D37C8">
              <w:t xml:space="preserve">сравнивать услышанный и прочитанный текст (упр. </w:t>
            </w:r>
            <w:r w:rsidRPr="002D37C8">
              <w:rPr>
                <w:lang w:val="fr-FR" w:eastAsia="fr-FR"/>
              </w:rPr>
              <w:t>J’écoute, je lis et je compare ces phrases);</w:t>
            </w:r>
          </w:p>
          <w:p w:rsidR="00641051" w:rsidRPr="002D37C8" w:rsidRDefault="00641051" w:rsidP="0030076D">
            <w:pPr>
              <w:tabs>
                <w:tab w:val="left" w:pos="528"/>
              </w:tabs>
              <w:ind w:firstLine="360"/>
              <w:rPr>
                <w:lang w:val="de-DE"/>
              </w:rPr>
            </w:pPr>
            <w:r w:rsidRPr="002D37C8">
              <w:rPr>
                <w:lang w:val="fr-FR" w:eastAsia="fr-FR"/>
              </w:rPr>
              <w:t>—</w:t>
            </w:r>
            <w:r w:rsidRPr="002D37C8">
              <w:rPr>
                <w:lang w:val="fr-FR" w:eastAsia="fr-FR"/>
              </w:rPr>
              <w:tab/>
            </w:r>
            <w:r w:rsidRPr="002D37C8">
              <w:t>составлять краткое изложение после услышанного и прочитанно</w:t>
            </w:r>
            <w:r w:rsidRPr="002D37C8">
              <w:softHyphen/>
              <w:t xml:space="preserve">го текста (упр. </w:t>
            </w:r>
            <w:r w:rsidRPr="002D37C8">
              <w:rPr>
                <w:lang w:val="fr-FR" w:eastAsia="fr-FR"/>
              </w:rPr>
              <w:t>J’écoute, le lis le texte et je fais le résumé).</w:t>
            </w:r>
          </w:p>
          <w:p w:rsidR="00641051" w:rsidRPr="002D37C8" w:rsidRDefault="00641051" w:rsidP="0030076D">
            <w:pPr>
              <w:tabs>
                <w:tab w:val="left" w:pos="154"/>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15"/>
              </w:tabs>
              <w:ind w:firstLine="360"/>
            </w:pPr>
            <w:r w:rsidRPr="002D37C8">
              <w:t>—</w:t>
            </w:r>
            <w:r w:rsidRPr="002D37C8">
              <w:tab/>
              <w:t>соотносить графический образ слов с их звуковым звучанием;</w:t>
            </w:r>
          </w:p>
          <w:p w:rsidR="00641051" w:rsidRPr="002D37C8" w:rsidRDefault="00641051" w:rsidP="0030076D">
            <w:pPr>
              <w:tabs>
                <w:tab w:val="left" w:pos="523"/>
              </w:tabs>
              <w:ind w:firstLine="360"/>
            </w:pPr>
            <w:r w:rsidRPr="002D37C8">
              <w:t>—</w:t>
            </w:r>
            <w:r w:rsidRPr="002D37C8">
              <w:tab/>
              <w:t xml:space="preserve">правильно читать вслух слова и предложения с данными звуками (упр. </w:t>
            </w:r>
            <w:r w:rsidRPr="002D37C8">
              <w:rPr>
                <w:lang w:val="fr-FR" w:eastAsia="fr-FR"/>
              </w:rPr>
              <w:t>Je lis bien les mots et les phrases).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Соблюдать правильное ударение в словах и фразах.</w:t>
            </w:r>
          </w:p>
          <w:p w:rsidR="00641051" w:rsidRPr="002D37C8" w:rsidRDefault="00641051" w:rsidP="0030076D">
            <w:pPr>
              <w:tabs>
                <w:tab w:val="left" w:pos="149"/>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33"/>
              </w:tabs>
              <w:ind w:firstLine="360"/>
            </w:pPr>
            <w:r w:rsidRPr="002D37C8">
              <w:t>—</w:t>
            </w:r>
            <w:r w:rsidRPr="002D37C8">
              <w:tab/>
              <w:t>зрительно воспринимать текст, узнавать знакомые слова, грамма</w:t>
            </w:r>
            <w:r w:rsidRPr="002D37C8">
              <w:softHyphen/>
              <w:t xml:space="preserve">тические явления и полностью понимать его содержание (рубрика </w:t>
            </w:r>
            <w:r w:rsidRPr="002D37C8">
              <w:rPr>
                <w:lang w:val="fr-FR" w:eastAsia="fr-FR"/>
              </w:rPr>
              <w:t>«Connais-tu...»);</w:t>
            </w:r>
          </w:p>
          <w:p w:rsidR="00641051" w:rsidRPr="002D37C8" w:rsidRDefault="00641051" w:rsidP="0030076D">
            <w:pPr>
              <w:tabs>
                <w:tab w:val="left" w:pos="528"/>
              </w:tabs>
              <w:ind w:firstLine="360"/>
            </w:pPr>
            <w:r w:rsidRPr="002D37C8">
              <w:t>—</w:t>
            </w:r>
            <w:r w:rsidRPr="002D37C8">
              <w:tab/>
              <w:t>догадываться о значении незнакомых слов, читая подписи к ри</w:t>
            </w:r>
            <w:r w:rsidRPr="002D37C8">
              <w:softHyphen/>
              <w:t xml:space="preserve">сункам (упр. </w:t>
            </w:r>
            <w:r w:rsidRPr="002D37C8">
              <w:rPr>
                <w:lang w:val="fr-FR" w:eastAsia="fr-FR"/>
              </w:rPr>
              <w:t>Je lis et je devine les mots en gras).</w:t>
            </w:r>
          </w:p>
          <w:p w:rsidR="00641051" w:rsidRPr="00864C35" w:rsidRDefault="00641051" w:rsidP="0030076D">
            <w:pPr>
              <w:tabs>
                <w:tab w:val="left" w:pos="154"/>
              </w:tabs>
              <w:rPr>
                <w:lang w:val="en-US"/>
              </w:rPr>
            </w:pPr>
            <w:r w:rsidRPr="002D37C8">
              <w:rPr>
                <w:lang w:val="fr-FR" w:eastAsia="fr-FR"/>
              </w:rPr>
              <w:t>•</w:t>
            </w:r>
            <w:r w:rsidRPr="002D37C8">
              <w:rPr>
                <w:lang w:val="fr-FR" w:eastAsia="fr-FR"/>
              </w:rPr>
              <w:tab/>
            </w:r>
            <w:r w:rsidRPr="002D37C8">
              <w:t xml:space="preserve">Уметь писать письмо по образцу (упр. </w:t>
            </w:r>
            <w:r w:rsidRPr="002D37C8">
              <w:rPr>
                <w:lang w:val="fr-FR" w:eastAsia="fr-FR"/>
              </w:rPr>
              <w:t>J’écris une lettre où je parle de l’automne).</w:t>
            </w:r>
          </w:p>
        </w:tc>
      </w:tr>
      <w:tr w:rsidR="00641051" w:rsidRPr="002D37C8" w:rsidTr="0030076D">
        <w:trPr>
          <w:gridBefore w:val="1"/>
          <w:gridAfter w:val="1"/>
          <w:wBefore w:w="1134" w:type="dxa"/>
          <w:wAfter w:w="181" w:type="dxa"/>
          <w:trHeight w:val="2347"/>
        </w:trPr>
        <w:tc>
          <w:tcPr>
            <w:tcW w:w="4820" w:type="dxa"/>
            <w:tcBorders>
              <w:top w:val="single" w:sz="4" w:space="0" w:color="auto"/>
              <w:left w:val="single" w:sz="4" w:space="0" w:color="auto"/>
              <w:bottom w:val="nil"/>
              <w:right w:val="nil"/>
            </w:tcBorders>
            <w:shd w:val="clear" w:color="auto" w:fill="FFFFFF"/>
          </w:tcPr>
          <w:p w:rsidR="00641051" w:rsidRPr="00864C35" w:rsidRDefault="00641051" w:rsidP="0030076D">
            <w:pPr>
              <w:rPr>
                <w:sz w:val="10"/>
                <w:szCs w:val="10"/>
                <w:lang w:val="en-US"/>
              </w:rPr>
            </w:pPr>
          </w:p>
        </w:tc>
        <w:tc>
          <w:tcPr>
            <w:tcW w:w="4820"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54"/>
              </w:tabs>
            </w:pPr>
            <w:r w:rsidRPr="002D37C8">
              <w:t>•</w:t>
            </w:r>
            <w:r w:rsidRPr="002D37C8">
              <w:tab/>
              <w:t>Дописывать предложения, используя лексику, помещённую перед уп</w:t>
            </w:r>
            <w:r w:rsidRPr="002D37C8">
              <w:softHyphen/>
              <w:t xml:space="preserve">ражнением (упр. </w:t>
            </w:r>
            <w:r w:rsidRPr="002D37C8">
              <w:rPr>
                <w:lang w:val="fr-FR" w:eastAsia="fr-FR"/>
              </w:rPr>
              <w:t>Je complète...).</w:t>
            </w:r>
          </w:p>
          <w:p w:rsidR="00641051" w:rsidRPr="00BC4CA6" w:rsidRDefault="00641051" w:rsidP="0030076D">
            <w:pPr>
              <w:tabs>
                <w:tab w:val="left" w:pos="178"/>
              </w:tabs>
            </w:pPr>
            <w:r w:rsidRPr="002D37C8">
              <w:t>•</w:t>
            </w:r>
            <w:r w:rsidRPr="002D37C8">
              <w:tab/>
              <w:t xml:space="preserve">Отвечать письменно на вопросы (упр. </w:t>
            </w:r>
            <w:r w:rsidRPr="002D37C8">
              <w:rPr>
                <w:lang w:val="fr-FR" w:eastAsia="fr-FR"/>
              </w:rPr>
              <w:t>J’écris mes réponses aux ques</w:t>
            </w:r>
            <w:r w:rsidRPr="002D37C8">
              <w:rPr>
                <w:lang w:val="fr-FR" w:eastAsia="fr-FR"/>
              </w:rPr>
              <w:softHyphen/>
              <w:t>tions...).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Группировать слова по их тематической принадлежности.</w:t>
            </w:r>
          </w:p>
          <w:p w:rsidR="00641051" w:rsidRPr="002D37C8" w:rsidRDefault="00641051" w:rsidP="0030076D">
            <w:pPr>
              <w:tabs>
                <w:tab w:val="left" w:pos="158"/>
              </w:tabs>
            </w:pPr>
            <w:r w:rsidRPr="002D37C8">
              <w:t>•</w:t>
            </w:r>
            <w:r w:rsidRPr="002D37C8">
              <w:tab/>
              <w:t xml:space="preserve">Употреблять в речи глаголы II группы, использующиеся в ситуации общения в </w:t>
            </w:r>
            <w:r w:rsidRPr="002D37C8">
              <w:rPr>
                <w:lang w:val="fr-FR" w:eastAsia="fr-FR"/>
              </w:rPr>
              <w:t xml:space="preserve">présent </w:t>
            </w:r>
            <w:r w:rsidRPr="002D37C8">
              <w:t xml:space="preserve">и </w:t>
            </w:r>
            <w:r w:rsidRPr="002D37C8">
              <w:rPr>
                <w:lang w:val="fr-FR" w:eastAsia="fr-FR"/>
              </w:rPr>
              <w:t xml:space="preserve">passé composé, </w:t>
            </w:r>
            <w:r w:rsidRPr="002D37C8">
              <w:t>степени сравнения наречий.</w:t>
            </w:r>
          </w:p>
          <w:p w:rsidR="00641051" w:rsidRPr="002D37C8" w:rsidRDefault="00641051" w:rsidP="0030076D">
            <w:pPr>
              <w:tabs>
                <w:tab w:val="left" w:pos="158"/>
              </w:tabs>
            </w:pPr>
            <w:r w:rsidRPr="002D37C8">
              <w:t>•</w:t>
            </w:r>
            <w:r w:rsidRPr="002D37C8">
              <w:tab/>
              <w:t xml:space="preserve">Употреблять глаголы 1 группы и глагол </w:t>
            </w:r>
            <w:r w:rsidRPr="002D37C8">
              <w:rPr>
                <w:lang w:val="fr-FR" w:eastAsia="fr-FR"/>
              </w:rPr>
              <w:t xml:space="preserve">mettre </w:t>
            </w:r>
            <w:r w:rsidRPr="002D37C8">
              <w:t xml:space="preserve">в </w:t>
            </w:r>
            <w:r w:rsidRPr="002D37C8">
              <w:rPr>
                <w:lang w:val="fr-FR" w:eastAsia="fr-FR"/>
              </w:rPr>
              <w:t>futur simple</w:t>
            </w:r>
          </w:p>
          <w:p w:rsidR="00641051" w:rsidRPr="002D37C8" w:rsidRDefault="00641051" w:rsidP="0030076D">
            <w:pPr>
              <w:tabs>
                <w:tab w:val="left" w:pos="158"/>
              </w:tabs>
            </w:pPr>
            <w:r w:rsidRPr="002D37C8">
              <w:t>•</w:t>
            </w:r>
            <w:r w:rsidRPr="002D37C8">
              <w:tab/>
              <w:t>Употреблять в речи указательные прилагательные</w:t>
            </w:r>
          </w:p>
        </w:tc>
      </w:tr>
      <w:tr w:rsidR="00641051" w:rsidRPr="002D37C8" w:rsidTr="0030076D">
        <w:trPr>
          <w:gridBefore w:val="1"/>
          <w:gridAfter w:val="1"/>
          <w:wBefore w:w="1134" w:type="dxa"/>
          <w:wAfter w:w="181" w:type="dxa"/>
          <w:trHeight w:val="4090"/>
        </w:trPr>
        <w:tc>
          <w:tcPr>
            <w:tcW w:w="4820" w:type="dxa"/>
            <w:tcBorders>
              <w:top w:val="single" w:sz="4" w:space="0" w:color="auto"/>
              <w:left w:val="single" w:sz="4" w:space="0" w:color="auto"/>
              <w:bottom w:val="single" w:sz="4" w:space="0" w:color="auto"/>
              <w:right w:val="nil"/>
            </w:tcBorders>
            <w:shd w:val="clear" w:color="auto" w:fill="FFFFFF"/>
          </w:tcPr>
          <w:p w:rsidR="00641051" w:rsidRPr="00FF687A" w:rsidRDefault="00641051" w:rsidP="0030076D">
            <w:pPr>
              <w:rPr>
                <w:b/>
              </w:rPr>
            </w:pPr>
            <w:r>
              <w:rPr>
                <w:b/>
                <w:lang w:val="fr-FR" w:eastAsia="fr-FR"/>
              </w:rPr>
              <w:lastRenderedPageBreak/>
              <w:t xml:space="preserve">Unité 4. La fête approche </w:t>
            </w:r>
            <w:r w:rsidRPr="00FF687A">
              <w:rPr>
                <w:b/>
                <w:lang w:val="fr-FR" w:eastAsia="fr-FR"/>
              </w:rPr>
              <w:t xml:space="preserve">6 </w:t>
            </w:r>
            <w:r w:rsidRPr="00FF687A">
              <w:rPr>
                <w:b/>
              </w:rPr>
              <w:t>ч</w:t>
            </w:r>
            <w:r>
              <w:rPr>
                <w:b/>
              </w:rPr>
              <w:t>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FF687A">
              <w:rPr>
                <w:b/>
              </w:rPr>
              <w:t>Я и моя семья</w:t>
            </w:r>
            <w:r w:rsidRPr="002D37C8">
              <w:t>: мой день (распорядок дня, домашние обязанности); покупки в магазине, основные продукты питания, фрукты и овощи; семейные праздники, Новый год, Рождество</w:t>
            </w:r>
          </w:p>
          <w:p w:rsidR="00641051" w:rsidRPr="002D37C8" w:rsidRDefault="00641051" w:rsidP="0030076D">
            <w:r w:rsidRPr="00FF687A">
              <w:rPr>
                <w:b/>
              </w:rPr>
              <w:t>Мир моих увлечений</w:t>
            </w:r>
            <w:r w:rsidRPr="002D37C8">
              <w:t>: мои любимые сказки, мой любимый праздник</w:t>
            </w:r>
          </w:p>
          <w:p w:rsidR="00641051" w:rsidRPr="002D37C8" w:rsidRDefault="00641051" w:rsidP="0030076D">
            <w:r w:rsidRPr="00FF687A">
              <w:rPr>
                <w:b/>
              </w:rPr>
              <w:t>Я и мои друзья</w:t>
            </w:r>
            <w:r w:rsidRPr="002D37C8">
              <w:t xml:space="preserve">: письмо зарубежному другу </w:t>
            </w:r>
            <w:r w:rsidRPr="002925FA">
              <w:rPr>
                <w:b/>
              </w:rPr>
              <w:t>Моя школа</w:t>
            </w:r>
            <w:r w:rsidRPr="002D37C8">
              <w:t>: классная комната, учебные предметы, школьные принадлежности</w:t>
            </w:r>
          </w:p>
          <w:p w:rsidR="00641051" w:rsidRPr="002D37C8" w:rsidRDefault="00641051" w:rsidP="0030076D">
            <w:r w:rsidRPr="002925FA">
              <w:rPr>
                <w:b/>
              </w:rPr>
              <w:t>Мир вокруг меня</w:t>
            </w:r>
            <w:r w:rsidRPr="002D37C8">
              <w:t>: мой дом, квартира, комната</w:t>
            </w:r>
          </w:p>
          <w:p w:rsidR="00641051" w:rsidRDefault="00641051" w:rsidP="0030076D">
            <w:r w:rsidRPr="002925FA">
              <w:rPr>
                <w:b/>
              </w:rPr>
              <w:t>Страна изучаемого языка</w:t>
            </w:r>
            <w:r w:rsidRPr="002D37C8">
              <w:t xml:space="preserve"> и родная страна: некоторые формы речевого и неречевого этикета в ряде ситуаций об</w:t>
            </w:r>
            <w:r w:rsidRPr="002D37C8">
              <w:softHyphen/>
              <w:t>щения (в школе, во время совместной игры, в магазине, за столом); отрывки из французских детских произведений; литературные персонажи; образец напи</w:t>
            </w:r>
            <w:r w:rsidRPr="002D37C8">
              <w:softHyphen/>
              <w:t>сания письма; Рождество во Франции; образцы поздравительных открыток.</w:t>
            </w:r>
          </w:p>
          <w:p w:rsidR="00641051" w:rsidRPr="002D37C8" w:rsidRDefault="00641051" w:rsidP="0030076D"/>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82"/>
              </w:tabs>
            </w:pPr>
            <w:r w:rsidRPr="002D37C8">
              <w:t>•</w:t>
            </w:r>
            <w:r w:rsidRPr="002D37C8">
              <w:tab/>
              <w:t>Вести этикетный диалог в ситуации бытового общения: поздравлять, благодарить за поздравление.</w:t>
            </w:r>
          </w:p>
          <w:p w:rsidR="00641051" w:rsidRPr="002D37C8" w:rsidRDefault="00641051" w:rsidP="0030076D">
            <w:pPr>
              <w:tabs>
                <w:tab w:val="left" w:pos="168"/>
              </w:tabs>
            </w:pPr>
            <w:r w:rsidRPr="002D37C8">
              <w:t>•</w:t>
            </w:r>
            <w:r w:rsidRPr="002D37C8">
              <w:tab/>
              <w:t>Вести диалог-расспрос и диалог-побуждение к действию:</w:t>
            </w:r>
          </w:p>
          <w:p w:rsidR="00641051" w:rsidRPr="002D37C8" w:rsidRDefault="00641051" w:rsidP="0030076D">
            <w:pPr>
              <w:tabs>
                <w:tab w:val="left" w:pos="689"/>
              </w:tabs>
              <w:ind w:firstLine="360"/>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«La fête de papa», «Nous parlons de nos fêtes»;</w:t>
            </w:r>
          </w:p>
          <w:p w:rsidR="00641051" w:rsidRPr="002D37C8" w:rsidRDefault="00641051" w:rsidP="0030076D">
            <w:pPr>
              <w:tabs>
                <w:tab w:val="left" w:pos="718"/>
              </w:tabs>
              <w:ind w:firstLine="360"/>
            </w:pPr>
            <w:r w:rsidRPr="002D37C8">
              <w:rPr>
                <w:lang w:val="fr-FR" w:eastAsia="fr-FR"/>
              </w:rPr>
              <w:t>—</w:t>
            </w:r>
            <w:r w:rsidRPr="002D37C8">
              <w:rPr>
                <w:lang w:val="fr-FR" w:eastAsia="fr-FR"/>
              </w:rPr>
              <w:tab/>
            </w:r>
            <w:r w:rsidRPr="002D37C8">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698"/>
              </w:tabs>
              <w:ind w:firstLine="360"/>
            </w:pPr>
            <w:r w:rsidRPr="002D37C8">
              <w:t>—</w:t>
            </w:r>
            <w:r w:rsidRPr="002D37C8">
              <w:tab/>
              <w:t xml:space="preserve">задавать вопросы по теме </w:t>
            </w:r>
            <w:r w:rsidRPr="002D37C8">
              <w:rPr>
                <w:lang w:val="fr-FR" w:eastAsia="fr-FR"/>
              </w:rPr>
              <w:t xml:space="preserve">«Préparer un repas de fête» </w:t>
            </w:r>
            <w:r w:rsidRPr="002D37C8">
              <w:t>и отвечать на вопросы собеседника;</w:t>
            </w:r>
          </w:p>
          <w:p w:rsidR="00641051" w:rsidRPr="002D37C8" w:rsidRDefault="00641051" w:rsidP="0030076D">
            <w:pPr>
              <w:tabs>
                <w:tab w:val="left" w:pos="708"/>
              </w:tabs>
              <w:ind w:firstLine="360"/>
            </w:pPr>
            <w:r w:rsidRPr="002D37C8">
              <w:t>—</w:t>
            </w:r>
            <w:r w:rsidRPr="002D37C8">
              <w:tab/>
              <w:t>понимать содержание диалогических текстов и разыгрывать сцен</w:t>
            </w:r>
            <w:r w:rsidRPr="002D37C8">
              <w:softHyphen/>
              <w:t xml:space="preserve">ки по образцу (рубрика </w:t>
            </w:r>
            <w:r w:rsidRPr="002D37C8">
              <w:rPr>
                <w:lang w:val="fr-FR" w:eastAsia="fr-FR"/>
              </w:rPr>
              <w:t>«Tous en scène»);</w:t>
            </w:r>
          </w:p>
          <w:p w:rsidR="00641051" w:rsidRPr="002D37C8" w:rsidRDefault="00641051" w:rsidP="0030076D">
            <w:pPr>
              <w:tabs>
                <w:tab w:val="left" w:pos="235"/>
              </w:tabs>
            </w:pPr>
            <w:r w:rsidRPr="002D37C8">
              <w:t>—</w:t>
            </w:r>
            <w:r w:rsidRPr="002D37C8">
              <w:tab/>
              <w:t>начинать, поддерживать и завершать разговор;</w:t>
            </w:r>
          </w:p>
          <w:p w:rsidR="00641051" w:rsidRPr="002D37C8" w:rsidRDefault="00641051" w:rsidP="0030076D">
            <w:pPr>
              <w:tabs>
                <w:tab w:val="left" w:pos="718"/>
              </w:tabs>
              <w:ind w:firstLine="360"/>
            </w:pPr>
            <w:r w:rsidRPr="002D37C8">
              <w:t>—</w:t>
            </w:r>
            <w:r w:rsidRPr="002D37C8">
              <w:tab/>
              <w:t>составлять небольшие сценки по образцу, работая в парах (руб</w:t>
            </w:r>
            <w:r w:rsidRPr="002D37C8">
              <w:softHyphen/>
              <w:t xml:space="preserve">рика </w:t>
            </w:r>
            <w:r w:rsidRPr="002D37C8">
              <w:rPr>
                <w:lang w:val="fr-FR" w:eastAsia="fr-FR"/>
              </w:rPr>
              <w:t>«Nous parlons de nos fêtes»).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tc>
      </w:tr>
      <w:tr w:rsidR="00641051" w:rsidRPr="002D37C8" w:rsidTr="0030076D">
        <w:trPr>
          <w:gridBefore w:val="1"/>
          <w:gridAfter w:val="1"/>
          <w:wBefore w:w="1134" w:type="dxa"/>
          <w:wAfter w:w="181" w:type="dxa"/>
          <w:trHeight w:val="686"/>
        </w:trPr>
        <w:tc>
          <w:tcPr>
            <w:tcW w:w="4820"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4820"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80477B" w:rsidTr="0030076D">
        <w:trPr>
          <w:gridBefore w:val="1"/>
          <w:gridAfter w:val="1"/>
          <w:wBefore w:w="1134" w:type="dxa"/>
          <w:wAfter w:w="181" w:type="dxa"/>
          <w:trHeight w:val="5746"/>
        </w:trPr>
        <w:tc>
          <w:tcPr>
            <w:tcW w:w="4820"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514"/>
              </w:tabs>
              <w:ind w:firstLine="360"/>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темам </w:t>
            </w:r>
            <w:r w:rsidRPr="002D37C8">
              <w:rPr>
                <w:lang w:val="fr-FR" w:eastAsia="fr-FR"/>
              </w:rPr>
              <w:t>«La fête de papa», «Nous parlons de nos fêtes»;</w:t>
            </w:r>
          </w:p>
          <w:p w:rsidR="00641051" w:rsidRPr="00450ED1" w:rsidRDefault="00641051" w:rsidP="0030076D">
            <w:pPr>
              <w:tabs>
                <w:tab w:val="left" w:pos="528"/>
              </w:tabs>
              <w:ind w:firstLine="360"/>
            </w:pPr>
            <w:r w:rsidRPr="002D37C8">
              <w:rPr>
                <w:lang w:val="fr-FR" w:eastAsia="fr-FR"/>
              </w:rPr>
              <w:t>—</w:t>
            </w:r>
            <w:r w:rsidRPr="002D37C8">
              <w:rPr>
                <w:lang w:val="fr-FR" w:eastAsia="fr-FR"/>
              </w:rPr>
              <w:tab/>
            </w:r>
            <w:r w:rsidRPr="002D37C8">
              <w:t>описывать иллюстрации, используя опору в виде рисунка и лек</w:t>
            </w:r>
            <w:r w:rsidRPr="002D37C8">
              <w:softHyphen/>
              <w:t xml:space="preserve">сики (упр. </w:t>
            </w:r>
            <w:r w:rsidRPr="002D37C8">
              <w:rPr>
                <w:lang w:val="fr-FR" w:eastAsia="fr-FR"/>
              </w:rPr>
              <w:t>J’observe les images, je lis et je réponds aux questions);</w:t>
            </w:r>
          </w:p>
          <w:p w:rsidR="00641051" w:rsidRPr="002D37C8" w:rsidRDefault="00641051" w:rsidP="0030076D">
            <w:pPr>
              <w:tabs>
                <w:tab w:val="left" w:pos="528"/>
              </w:tabs>
              <w:ind w:firstLine="360"/>
              <w:rPr>
                <w:lang w:val="en-US"/>
              </w:rPr>
            </w:pPr>
            <w:r w:rsidRPr="002D37C8">
              <w:rPr>
                <w:lang w:val="fr-FR" w:eastAsia="fr-FR"/>
              </w:rPr>
              <w:t>—</w:t>
            </w:r>
            <w:r w:rsidRPr="002D37C8">
              <w:rPr>
                <w:lang w:val="fr-FR" w:eastAsia="fr-FR"/>
              </w:rPr>
              <w:tab/>
            </w:r>
            <w:r w:rsidRPr="002D37C8">
              <w:t xml:space="preserve">описывать предметы по образцу (упр. </w:t>
            </w:r>
            <w:r w:rsidRPr="002D37C8">
              <w:rPr>
                <w:lang w:val="fr-FR" w:eastAsia="fr-FR"/>
              </w:rPr>
              <w:t>J’observe l’image à la page ... et je décris notre cuisine);</w:t>
            </w:r>
          </w:p>
          <w:p w:rsidR="00641051" w:rsidRPr="002D37C8" w:rsidRDefault="00641051" w:rsidP="0030076D">
            <w:pPr>
              <w:tabs>
                <w:tab w:val="left" w:pos="528"/>
              </w:tabs>
              <w:ind w:firstLine="360"/>
              <w:rPr>
                <w:lang w:val="de-DE"/>
              </w:rPr>
            </w:pPr>
            <w:r w:rsidRPr="002D37C8">
              <w:rPr>
                <w:lang w:val="fr-FR" w:eastAsia="fr-FR"/>
              </w:rPr>
              <w:t>—</w:t>
            </w:r>
            <w:r w:rsidRPr="002D37C8">
              <w:rPr>
                <w:lang w:val="fr-FR" w:eastAsia="fr-FR"/>
              </w:rPr>
              <w:tab/>
            </w:r>
            <w:r w:rsidRPr="002D37C8">
              <w:t xml:space="preserve">рассказывать, выражая своё отношение (упр. </w:t>
            </w:r>
            <w:r w:rsidRPr="002D37C8">
              <w:rPr>
                <w:lang w:val="fr-FR" w:eastAsia="fr-FR"/>
              </w:rPr>
              <w:t>Je parle d’un repas de fête..., Je parle de mon arbre de Noël);</w:t>
            </w:r>
          </w:p>
          <w:p w:rsidR="00641051" w:rsidRPr="002D37C8" w:rsidRDefault="00641051" w:rsidP="0030076D">
            <w:pPr>
              <w:tabs>
                <w:tab w:val="left" w:pos="515"/>
              </w:tabs>
              <w:ind w:firstLine="360"/>
            </w:pPr>
            <w:r w:rsidRPr="002D37C8">
              <w:rPr>
                <w:lang w:val="fr-FR" w:eastAsia="fr-FR"/>
              </w:rPr>
              <w:t>—</w:t>
            </w:r>
            <w:r w:rsidRPr="002D37C8">
              <w:rPr>
                <w:lang w:val="fr-FR" w:eastAsia="fr-FR"/>
              </w:rPr>
              <w:tab/>
            </w:r>
            <w:r w:rsidRPr="002D37C8">
              <w:t xml:space="preserve">составлять собственный рассказ (упр. </w:t>
            </w:r>
            <w:r w:rsidRPr="002D37C8">
              <w:rPr>
                <w:lang w:val="fr-FR" w:eastAsia="fr-FR"/>
              </w:rPr>
              <w:t>Je fais un récit).</w:t>
            </w:r>
          </w:p>
          <w:p w:rsidR="00641051" w:rsidRPr="002D37C8" w:rsidRDefault="00641051" w:rsidP="0030076D">
            <w:r w:rsidRPr="002D37C8">
              <w:rPr>
                <w:lang w:val="fr-FR" w:eastAsia="fr-FR"/>
              </w:rPr>
              <w:t xml:space="preserve">• </w:t>
            </w:r>
            <w:r w:rsidRPr="002D37C8">
              <w:t>Воспринимать на слух и понимать речь учителя и одноклассников:</w:t>
            </w:r>
          </w:p>
          <w:p w:rsidR="00641051" w:rsidRPr="002D37C8" w:rsidRDefault="00641051" w:rsidP="0030076D">
            <w:pPr>
              <w:tabs>
                <w:tab w:val="left" w:pos="514"/>
              </w:tabs>
              <w:ind w:firstLine="360"/>
            </w:pPr>
            <w:r w:rsidRPr="002D37C8">
              <w:t>—</w:t>
            </w:r>
            <w:r w:rsidRPr="002D37C8">
              <w:tab/>
              <w:t>полностью понимать речь учителя и одноклассников в ходе обще</w:t>
            </w:r>
            <w:r w:rsidRPr="002D37C8">
              <w:softHyphen/>
              <w:t xml:space="preserve">ния с ними по темам </w:t>
            </w:r>
            <w:r w:rsidRPr="002D37C8">
              <w:rPr>
                <w:lang w:val="fr-FR" w:eastAsia="fr-FR"/>
              </w:rPr>
              <w:t xml:space="preserve">«Préparer un repas de fête», «Nous parlons de nos fêtes», a </w:t>
            </w:r>
            <w:r w:rsidRPr="002D37C8">
              <w:t>также их мнения в отношении содержания прослушанных и прочитанных текстов;</w:t>
            </w:r>
          </w:p>
          <w:p w:rsidR="00641051" w:rsidRPr="002D37C8" w:rsidRDefault="00641051" w:rsidP="0030076D">
            <w:pPr>
              <w:tabs>
                <w:tab w:val="left" w:pos="523"/>
              </w:tabs>
              <w:ind w:firstLine="360"/>
            </w:pPr>
            <w:r w:rsidRPr="002D37C8">
              <w:t>—</w:t>
            </w:r>
            <w:r w:rsidRPr="002D37C8">
              <w:tab/>
              <w:t xml:space="preserve">использовать переспрос или просьбу </w:t>
            </w:r>
            <w:r w:rsidRPr="002D37C8">
              <w:lastRenderedPageBreak/>
              <w:t>для уточнения отдельных де</w:t>
            </w:r>
            <w:r w:rsidRPr="002D37C8">
              <w:softHyphen/>
              <w:t xml:space="preserve">талей (рубрика </w:t>
            </w:r>
            <w:r w:rsidRPr="002D37C8">
              <w:rPr>
                <w:lang w:val="fr-FR" w:eastAsia="fr-FR"/>
              </w:rPr>
              <w:t>«Préparer un repas de fête»);</w:t>
            </w:r>
          </w:p>
          <w:p w:rsidR="00641051" w:rsidRPr="002D37C8" w:rsidRDefault="00641051" w:rsidP="0030076D">
            <w:pPr>
              <w:tabs>
                <w:tab w:val="left" w:pos="538"/>
              </w:tabs>
              <w:ind w:firstLine="360"/>
            </w:pPr>
            <w:r w:rsidRPr="002D37C8">
              <w:rPr>
                <w:lang w:val="fr-FR" w:eastAsia="fr-FR"/>
              </w:rPr>
              <w:t>—</w:t>
            </w:r>
            <w:r w:rsidRPr="002D37C8">
              <w:rPr>
                <w:lang w:val="fr-FR" w:eastAsia="fr-FR"/>
              </w:rPr>
              <w:tab/>
            </w:r>
            <w:r w:rsidRPr="002D37C8">
              <w:t xml:space="preserve">понимать основное содержание небольшого аутентичного текста (упр. </w:t>
            </w:r>
            <w:r w:rsidRPr="002D37C8">
              <w:rPr>
                <w:lang w:val="fr-FR" w:eastAsia="fr-FR"/>
              </w:rPr>
              <w:t>J’écoute bien);</w:t>
            </w:r>
          </w:p>
          <w:p w:rsidR="00641051" w:rsidRPr="002D37C8" w:rsidRDefault="00641051" w:rsidP="0030076D">
            <w:pPr>
              <w:tabs>
                <w:tab w:val="left" w:pos="542"/>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579"/>
              </w:tabs>
              <w:ind w:firstLine="360"/>
            </w:pPr>
            <w:r w:rsidRPr="002D37C8">
              <w:t>—</w:t>
            </w:r>
            <w:r w:rsidRPr="002D37C8">
              <w:tab/>
              <w:t xml:space="preserve">выразительно прочитать текст </w:t>
            </w:r>
            <w:r w:rsidRPr="002D37C8">
              <w:rPr>
                <w:lang w:val="fr-FR" w:eastAsia="fr-FR"/>
              </w:rPr>
              <w:t xml:space="preserve">«La fête de papa» </w:t>
            </w:r>
            <w:r w:rsidRPr="002D37C8">
              <w:t>после вторичного прослушивания и описывать иллюстрацию, соответствующую содержа</w:t>
            </w:r>
            <w:r w:rsidRPr="002D37C8">
              <w:softHyphen/>
              <w:t xml:space="preserve">нию; </w:t>
            </w:r>
            <w:r w:rsidRPr="002D37C8">
              <w:tab/>
              <w:t xml:space="preserve">выбирать заголовок, соответствующий прослушанному, а затем прочитанному тексту. Объяснить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w:t>
            </w:r>
            <w:r w:rsidRPr="002D37C8">
              <w:softHyphen/>
              <w:t>ле:</w:t>
            </w:r>
          </w:p>
          <w:p w:rsidR="00641051" w:rsidRPr="002D37C8" w:rsidRDefault="00641051" w:rsidP="0030076D">
            <w:pPr>
              <w:tabs>
                <w:tab w:val="left" w:pos="579"/>
              </w:tabs>
              <w:ind w:firstLine="360"/>
            </w:pPr>
            <w:r w:rsidRPr="002D37C8">
              <w:t>—</w:t>
            </w:r>
            <w:r w:rsidRPr="002D37C8">
              <w:tab/>
              <w:t xml:space="preserve">соблюдать правильное ударение в словах и фразах, интонацию в целом при чтении реплик микродиалогов (рубрика </w:t>
            </w:r>
            <w:r w:rsidRPr="002D37C8">
              <w:rPr>
                <w:lang w:val="fr-FR" w:eastAsia="fr-FR"/>
              </w:rPr>
              <w:t>«Nous parlons de nos fêtes»);</w:t>
            </w:r>
          </w:p>
          <w:p w:rsidR="00641051" w:rsidRPr="002D37C8" w:rsidRDefault="00641051" w:rsidP="0030076D">
            <w:pPr>
              <w:tabs>
                <w:tab w:val="left" w:pos="579"/>
              </w:tabs>
              <w:ind w:firstLine="360"/>
            </w:pPr>
            <w:r w:rsidRPr="002D37C8">
              <w:rPr>
                <w:lang w:val="fr-FR" w:eastAsia="fr-FR"/>
              </w:rPr>
              <w:t>—</w:t>
            </w:r>
            <w:r w:rsidRPr="002D37C8">
              <w:rPr>
                <w:lang w:val="fr-FR" w:eastAsia="fr-FR"/>
              </w:rPr>
              <w:tab/>
            </w:r>
            <w:r w:rsidRPr="002D37C8">
              <w:t>выразительно читать небольшие тексты, содержащие только изу</w:t>
            </w:r>
            <w:r w:rsidRPr="002D37C8">
              <w:softHyphen/>
              <w:t xml:space="preserve">ченный материал (упр. </w:t>
            </w:r>
            <w:r w:rsidRPr="002D37C8">
              <w:rPr>
                <w:lang w:val="fr-FR" w:eastAsia="fr-FR"/>
              </w:rPr>
              <w:t>Je lis les phrases).</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79"/>
              </w:tabs>
              <w:ind w:firstLine="360"/>
            </w:pPr>
            <w:r w:rsidRPr="002D37C8">
              <w:t>—</w:t>
            </w:r>
            <w:r w:rsidRPr="002D37C8">
              <w:tab/>
              <w:t>выразительно читать сначала про себя, затем вслух поздравитель</w:t>
            </w:r>
            <w:r w:rsidRPr="002D37C8">
              <w:softHyphen/>
              <w:t>ные открытки и письмо;</w:t>
            </w:r>
          </w:p>
          <w:p w:rsidR="00641051" w:rsidRPr="002D37C8" w:rsidRDefault="00641051" w:rsidP="0030076D">
            <w:pPr>
              <w:tabs>
                <w:tab w:val="left" w:pos="579"/>
              </w:tabs>
              <w:ind w:firstLine="360"/>
              <w:rPr>
                <w:lang w:val="en-US"/>
              </w:rPr>
            </w:pPr>
            <w:r w:rsidRPr="002D37C8">
              <w:t>—</w:t>
            </w:r>
            <w:r w:rsidRPr="002D37C8">
              <w:tab/>
              <w:t>выбирать заголовок, соответствующий прочитанному тексту, объ</w:t>
            </w:r>
            <w:r w:rsidRPr="002D37C8">
              <w:softHyphen/>
              <w:t xml:space="preserve">яснять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Писать по образцу и правильно оформлять поздравительную от- к- рытку.</w:t>
            </w:r>
          </w:p>
          <w:p w:rsidR="00641051" w:rsidRPr="002D37C8" w:rsidRDefault="00641051" w:rsidP="0030076D">
            <w:pPr>
              <w:tabs>
                <w:tab w:val="left" w:pos="206"/>
              </w:tabs>
            </w:pPr>
            <w:r w:rsidRPr="002D37C8">
              <w:t>•</w:t>
            </w:r>
            <w:r w:rsidRPr="002D37C8">
              <w:tab/>
              <w:t>Писать письмо зарубежному сверстнику по образцу.</w:t>
            </w:r>
          </w:p>
          <w:p w:rsidR="00641051" w:rsidRPr="002D37C8" w:rsidRDefault="00641051" w:rsidP="0030076D">
            <w:pPr>
              <w:tabs>
                <w:tab w:val="left" w:pos="206"/>
              </w:tabs>
            </w:pPr>
            <w:r w:rsidRPr="002D37C8">
              <w:t>•</w:t>
            </w:r>
            <w:r w:rsidRPr="002D37C8">
              <w:tab/>
              <w:t>Оперировать активной лексикой в процессе общения.</w:t>
            </w:r>
          </w:p>
          <w:p w:rsidR="00641051" w:rsidRPr="002D37C8" w:rsidRDefault="00641051" w:rsidP="0030076D">
            <w:pPr>
              <w:tabs>
                <w:tab w:val="left" w:pos="206"/>
              </w:tabs>
            </w:pPr>
            <w:r w:rsidRPr="002D37C8">
              <w:t>•</w:t>
            </w:r>
            <w:r w:rsidRPr="002D37C8">
              <w:tab/>
              <w:t>Группировать слова по их тематической принадлежности.</w:t>
            </w:r>
          </w:p>
          <w:p w:rsidR="00641051" w:rsidRPr="002D37C8" w:rsidRDefault="00641051" w:rsidP="0030076D">
            <w:pPr>
              <w:tabs>
                <w:tab w:val="left" w:pos="206"/>
              </w:tabs>
            </w:pPr>
            <w:r w:rsidRPr="002D37C8">
              <w:t>•</w:t>
            </w:r>
            <w:r w:rsidRPr="002D37C8">
              <w:tab/>
              <w:t>Оперировать в речи указательными прилагательными.</w:t>
            </w:r>
          </w:p>
          <w:p w:rsidR="00641051" w:rsidRDefault="00641051" w:rsidP="0030076D">
            <w:pPr>
              <w:tabs>
                <w:tab w:val="left" w:pos="206"/>
              </w:tabs>
              <w:rPr>
                <w:lang w:val="fr-FR" w:eastAsia="fr-FR"/>
              </w:rPr>
            </w:pPr>
            <w:r w:rsidRPr="002D37C8">
              <w:t>•</w:t>
            </w:r>
            <w:r w:rsidRPr="002D37C8">
              <w:tab/>
              <w:t xml:space="preserve">Использовать в речи конструкции </w:t>
            </w:r>
            <w:r w:rsidRPr="002D37C8">
              <w:rPr>
                <w:lang w:val="fr-FR" w:eastAsia="fr-FR"/>
              </w:rPr>
              <w:t xml:space="preserve">II </w:t>
            </w:r>
            <w:r w:rsidRPr="002D37C8">
              <w:t xml:space="preserve">у </w:t>
            </w:r>
            <w:r w:rsidRPr="002D37C8">
              <w:rPr>
                <w:lang w:val="fr-FR" w:eastAsia="fr-FR"/>
              </w:rPr>
              <w:t>a... Il n’y a pas de...</w:t>
            </w:r>
          </w:p>
          <w:p w:rsidR="00641051" w:rsidRPr="002D37C8" w:rsidRDefault="00641051" w:rsidP="0030076D">
            <w:pPr>
              <w:tabs>
                <w:tab w:val="left" w:pos="579"/>
              </w:tabs>
              <w:ind w:firstLine="360"/>
            </w:pPr>
            <w:r w:rsidRPr="0080477B">
              <w:br w:type="page"/>
            </w:r>
            <w:r w:rsidRPr="002D37C8">
              <w:t xml:space="preserve">выбирать заголовок, соответствующий прослушанному, а затем прочитанному тексту. Объяснить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w:t>
            </w:r>
            <w:r w:rsidRPr="002D37C8">
              <w:softHyphen/>
              <w:t>ле:</w:t>
            </w:r>
          </w:p>
          <w:p w:rsidR="00641051" w:rsidRPr="002D37C8" w:rsidRDefault="00641051" w:rsidP="0030076D">
            <w:pPr>
              <w:tabs>
                <w:tab w:val="left" w:pos="579"/>
              </w:tabs>
              <w:ind w:firstLine="360"/>
            </w:pPr>
            <w:r w:rsidRPr="002D37C8">
              <w:lastRenderedPageBreak/>
              <w:t>—</w:t>
            </w:r>
            <w:r w:rsidRPr="002D37C8">
              <w:tab/>
              <w:t xml:space="preserve">соблюдать правильное ударение в словах и фразах, интонацию в целом при чтении реплик микродиалогов (рубрика </w:t>
            </w:r>
            <w:r w:rsidRPr="002D37C8">
              <w:rPr>
                <w:lang w:val="fr-FR" w:eastAsia="fr-FR"/>
              </w:rPr>
              <w:t>«Nous parlons de nos fêtes»);</w:t>
            </w:r>
          </w:p>
          <w:p w:rsidR="00641051" w:rsidRPr="002D37C8" w:rsidRDefault="00641051" w:rsidP="0030076D">
            <w:pPr>
              <w:tabs>
                <w:tab w:val="left" w:pos="579"/>
              </w:tabs>
              <w:ind w:firstLine="360"/>
            </w:pPr>
            <w:r w:rsidRPr="002D37C8">
              <w:rPr>
                <w:lang w:val="fr-FR" w:eastAsia="fr-FR"/>
              </w:rPr>
              <w:t>—</w:t>
            </w:r>
            <w:r w:rsidRPr="002D37C8">
              <w:rPr>
                <w:lang w:val="fr-FR" w:eastAsia="fr-FR"/>
              </w:rPr>
              <w:tab/>
            </w:r>
            <w:r w:rsidRPr="002D37C8">
              <w:t>выразительно читать небольшие тексты, содержащие только изу</w:t>
            </w:r>
            <w:r w:rsidRPr="002D37C8">
              <w:softHyphen/>
              <w:t xml:space="preserve">ченный материал (упр. </w:t>
            </w:r>
            <w:r w:rsidRPr="002D37C8">
              <w:rPr>
                <w:lang w:val="fr-FR" w:eastAsia="fr-FR"/>
              </w:rPr>
              <w:t>Je lis les phrases).</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79"/>
              </w:tabs>
              <w:ind w:firstLine="360"/>
            </w:pPr>
            <w:r w:rsidRPr="002D37C8">
              <w:t>—</w:t>
            </w:r>
            <w:r w:rsidRPr="002D37C8">
              <w:tab/>
              <w:t>выразительно читать сначала про себя, затем вслух поздравитель</w:t>
            </w:r>
            <w:r w:rsidRPr="002D37C8">
              <w:softHyphen/>
              <w:t>ные открытки и письмо;</w:t>
            </w:r>
          </w:p>
          <w:p w:rsidR="00641051" w:rsidRPr="002D37C8" w:rsidRDefault="00641051" w:rsidP="0030076D">
            <w:pPr>
              <w:tabs>
                <w:tab w:val="left" w:pos="579"/>
              </w:tabs>
              <w:ind w:firstLine="360"/>
              <w:rPr>
                <w:lang w:val="en-US"/>
              </w:rPr>
            </w:pPr>
            <w:r w:rsidRPr="002D37C8">
              <w:t>—</w:t>
            </w:r>
            <w:r w:rsidRPr="002D37C8">
              <w:tab/>
              <w:t>выбирать заголовок, соответствующий прочитанному тексту, объ</w:t>
            </w:r>
            <w:r w:rsidRPr="002D37C8">
              <w:softHyphen/>
              <w:t xml:space="preserve">яснять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Писать по образцу и правильно оформлять поздравительную от- к- рытку.</w:t>
            </w:r>
          </w:p>
          <w:p w:rsidR="00641051" w:rsidRPr="002D37C8" w:rsidRDefault="00641051" w:rsidP="0030076D">
            <w:pPr>
              <w:tabs>
                <w:tab w:val="left" w:pos="206"/>
              </w:tabs>
            </w:pPr>
            <w:r w:rsidRPr="002D37C8">
              <w:t>•</w:t>
            </w:r>
            <w:r w:rsidRPr="002D37C8">
              <w:tab/>
              <w:t>Писать письмо зарубежному сверстнику по образцу.</w:t>
            </w:r>
          </w:p>
          <w:p w:rsidR="00641051" w:rsidRPr="002D37C8" w:rsidRDefault="00641051" w:rsidP="0030076D">
            <w:pPr>
              <w:tabs>
                <w:tab w:val="left" w:pos="206"/>
              </w:tabs>
            </w:pPr>
            <w:r w:rsidRPr="002D37C8">
              <w:t>•</w:t>
            </w:r>
            <w:r w:rsidRPr="002D37C8">
              <w:tab/>
              <w:t>Оперировать активной лексикой в процессе общения.</w:t>
            </w:r>
          </w:p>
          <w:p w:rsidR="00641051" w:rsidRPr="002D37C8" w:rsidRDefault="00641051" w:rsidP="0030076D">
            <w:pPr>
              <w:tabs>
                <w:tab w:val="left" w:pos="206"/>
              </w:tabs>
            </w:pPr>
            <w:r w:rsidRPr="002D37C8">
              <w:t>•</w:t>
            </w:r>
            <w:r w:rsidRPr="002D37C8">
              <w:tab/>
              <w:t>Группировать слова по их тематической принадлежности.</w:t>
            </w:r>
          </w:p>
          <w:p w:rsidR="00641051" w:rsidRPr="00864C35" w:rsidRDefault="00641051" w:rsidP="0030076D">
            <w:pPr>
              <w:tabs>
                <w:tab w:val="left" w:pos="523"/>
              </w:tabs>
              <w:ind w:firstLine="360"/>
            </w:pPr>
            <w:r w:rsidRPr="002D37C8">
              <w:t>•</w:t>
            </w:r>
            <w:r w:rsidRPr="002D37C8">
              <w:tab/>
              <w:t>Оперировать в речи указательными прилагательными</w:t>
            </w:r>
          </w:p>
          <w:p w:rsidR="00641051" w:rsidRPr="002D37C8" w:rsidRDefault="00641051" w:rsidP="0030076D">
            <w:pPr>
              <w:tabs>
                <w:tab w:val="left" w:pos="579"/>
              </w:tabs>
              <w:ind w:firstLine="360"/>
            </w:pPr>
            <w:r w:rsidRPr="002D37C8">
              <w:t>—</w:t>
            </w:r>
            <w:r w:rsidRPr="002D37C8">
              <w:tab/>
              <w:t xml:space="preserve">выбирать заголовок, соответствующий прослушанному, а затем прочитанному тексту. Объяснить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w:t>
            </w:r>
            <w:r w:rsidRPr="002D37C8">
              <w:softHyphen/>
              <w:t>ле:</w:t>
            </w:r>
          </w:p>
          <w:p w:rsidR="00641051" w:rsidRPr="002D37C8" w:rsidRDefault="00641051" w:rsidP="0030076D">
            <w:pPr>
              <w:tabs>
                <w:tab w:val="left" w:pos="579"/>
              </w:tabs>
              <w:ind w:firstLine="360"/>
            </w:pPr>
            <w:r w:rsidRPr="002D37C8">
              <w:t>—</w:t>
            </w:r>
            <w:r w:rsidRPr="002D37C8">
              <w:tab/>
              <w:t xml:space="preserve">соблюдать правильное ударение в словах и фразах, интонацию в целом при чтении реплик микродиалогов (рубрика </w:t>
            </w:r>
            <w:r w:rsidRPr="002D37C8">
              <w:rPr>
                <w:lang w:val="fr-FR" w:eastAsia="fr-FR"/>
              </w:rPr>
              <w:t>«Nous parlons de nos fêtes»);</w:t>
            </w:r>
          </w:p>
          <w:p w:rsidR="00641051" w:rsidRPr="002D37C8" w:rsidRDefault="00641051" w:rsidP="0030076D">
            <w:pPr>
              <w:tabs>
                <w:tab w:val="left" w:pos="579"/>
              </w:tabs>
              <w:ind w:firstLine="360"/>
            </w:pPr>
            <w:r w:rsidRPr="002D37C8">
              <w:rPr>
                <w:lang w:val="fr-FR" w:eastAsia="fr-FR"/>
              </w:rPr>
              <w:t>—</w:t>
            </w:r>
            <w:r w:rsidRPr="002D37C8">
              <w:rPr>
                <w:lang w:val="fr-FR" w:eastAsia="fr-FR"/>
              </w:rPr>
              <w:tab/>
            </w:r>
            <w:r w:rsidRPr="002D37C8">
              <w:t>выразительно читать небольшие тексты, содержащие только изу</w:t>
            </w:r>
            <w:r w:rsidRPr="002D37C8">
              <w:softHyphen/>
              <w:t xml:space="preserve">ченный материал (упр. </w:t>
            </w:r>
            <w:r w:rsidRPr="002D37C8">
              <w:rPr>
                <w:lang w:val="fr-FR" w:eastAsia="fr-FR"/>
              </w:rPr>
              <w:t>Je lis les phrases).</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79"/>
              </w:tabs>
              <w:ind w:firstLine="360"/>
            </w:pPr>
            <w:r w:rsidRPr="002D37C8">
              <w:t>—</w:t>
            </w:r>
            <w:r w:rsidRPr="002D37C8">
              <w:tab/>
              <w:t>выразительно читать сначала про себя, затем вслух поздравитель</w:t>
            </w:r>
            <w:r w:rsidRPr="002D37C8">
              <w:softHyphen/>
              <w:t>ные открытки и письмо;</w:t>
            </w:r>
          </w:p>
          <w:p w:rsidR="00641051" w:rsidRPr="002D37C8" w:rsidRDefault="00641051" w:rsidP="0030076D">
            <w:pPr>
              <w:tabs>
                <w:tab w:val="left" w:pos="579"/>
              </w:tabs>
              <w:ind w:firstLine="360"/>
              <w:rPr>
                <w:lang w:val="en-US"/>
              </w:rPr>
            </w:pPr>
            <w:r w:rsidRPr="002D37C8">
              <w:t>—</w:t>
            </w:r>
            <w:r w:rsidRPr="002D37C8">
              <w:tab/>
              <w:t>выбирать заголовок, соответствующий прочитанному тексту, объ</w:t>
            </w:r>
            <w:r w:rsidRPr="002D37C8">
              <w:softHyphen/>
              <w:t xml:space="preserve">яснять свой выбор (упр. </w:t>
            </w:r>
            <w:r w:rsidRPr="002D37C8">
              <w:rPr>
                <w:lang w:val="fr-FR" w:eastAsia="fr-FR"/>
              </w:rPr>
              <w:t>Je choisis le titre et j’explique pourquoi je l’ai choisi).</w:t>
            </w:r>
          </w:p>
          <w:p w:rsidR="00641051" w:rsidRPr="002D37C8" w:rsidRDefault="00641051" w:rsidP="0030076D">
            <w:pPr>
              <w:tabs>
                <w:tab w:val="left" w:pos="206"/>
              </w:tabs>
            </w:pPr>
            <w:r w:rsidRPr="002D37C8">
              <w:rPr>
                <w:lang w:val="fr-FR" w:eastAsia="fr-FR"/>
              </w:rPr>
              <w:t>•</w:t>
            </w:r>
            <w:r w:rsidRPr="002D37C8">
              <w:rPr>
                <w:lang w:val="fr-FR" w:eastAsia="fr-FR"/>
              </w:rPr>
              <w:tab/>
            </w:r>
            <w:r w:rsidRPr="002D37C8">
              <w:t>Писать по образцу и правильно оформлять поздравительную от- к- рытку.</w:t>
            </w:r>
          </w:p>
          <w:p w:rsidR="00641051" w:rsidRPr="002D37C8" w:rsidRDefault="00641051" w:rsidP="0030076D">
            <w:pPr>
              <w:tabs>
                <w:tab w:val="left" w:pos="206"/>
              </w:tabs>
            </w:pPr>
            <w:r w:rsidRPr="002D37C8">
              <w:t>•</w:t>
            </w:r>
            <w:r w:rsidRPr="002D37C8">
              <w:tab/>
              <w:t xml:space="preserve">Писать письмо зарубежному сверстнику по </w:t>
            </w:r>
            <w:r w:rsidRPr="002D37C8">
              <w:lastRenderedPageBreak/>
              <w:t>образцу.</w:t>
            </w:r>
          </w:p>
          <w:p w:rsidR="00641051" w:rsidRPr="002D37C8" w:rsidRDefault="00641051" w:rsidP="0030076D">
            <w:pPr>
              <w:tabs>
                <w:tab w:val="left" w:pos="206"/>
              </w:tabs>
            </w:pPr>
            <w:r w:rsidRPr="002D37C8">
              <w:t>•</w:t>
            </w:r>
            <w:r w:rsidRPr="002D37C8">
              <w:tab/>
              <w:t>Оперировать активной лексикой в процессе общения.</w:t>
            </w:r>
          </w:p>
          <w:p w:rsidR="00641051" w:rsidRPr="002D37C8" w:rsidRDefault="00641051" w:rsidP="0030076D">
            <w:pPr>
              <w:tabs>
                <w:tab w:val="left" w:pos="206"/>
              </w:tabs>
            </w:pPr>
            <w:r w:rsidRPr="002D37C8">
              <w:t>•</w:t>
            </w:r>
            <w:r w:rsidRPr="002D37C8">
              <w:tab/>
              <w:t>Группировать слова по их тематической принадлежности.</w:t>
            </w:r>
          </w:p>
          <w:p w:rsidR="00641051" w:rsidRPr="002D37C8" w:rsidRDefault="00641051" w:rsidP="0030076D">
            <w:pPr>
              <w:tabs>
                <w:tab w:val="left" w:pos="206"/>
              </w:tabs>
            </w:pPr>
            <w:r w:rsidRPr="002D37C8">
              <w:t>•</w:t>
            </w:r>
            <w:r w:rsidRPr="002D37C8">
              <w:tab/>
              <w:t>Оперировать в речи указательными прилагательными.</w:t>
            </w:r>
          </w:p>
          <w:p w:rsidR="00641051" w:rsidRDefault="00641051" w:rsidP="0030076D">
            <w:pPr>
              <w:tabs>
                <w:tab w:val="left" w:pos="206"/>
              </w:tabs>
              <w:rPr>
                <w:lang w:val="fr-FR" w:eastAsia="fr-FR"/>
              </w:rPr>
            </w:pPr>
            <w:r w:rsidRPr="002D37C8">
              <w:t>•</w:t>
            </w:r>
            <w:r w:rsidRPr="002D37C8">
              <w:tab/>
              <w:t xml:space="preserve">Использовать в речи конструкции </w:t>
            </w:r>
            <w:r w:rsidRPr="002D37C8">
              <w:rPr>
                <w:lang w:val="fr-FR" w:eastAsia="fr-FR"/>
              </w:rPr>
              <w:t xml:space="preserve">II </w:t>
            </w:r>
            <w:r w:rsidRPr="002D37C8">
              <w:t xml:space="preserve">у </w:t>
            </w:r>
            <w:r w:rsidRPr="002D37C8">
              <w:rPr>
                <w:lang w:val="fr-FR" w:eastAsia="fr-FR"/>
              </w:rPr>
              <w:t>a... Il n’y a pas de...</w:t>
            </w:r>
          </w:p>
          <w:p w:rsidR="00641051" w:rsidRPr="002D37C8" w:rsidRDefault="00641051" w:rsidP="0030076D">
            <w:pPr>
              <w:tabs>
                <w:tab w:val="left" w:pos="206"/>
              </w:tabs>
              <w:rPr>
                <w:lang w:val="en-US"/>
              </w:rPr>
            </w:pPr>
            <w:r>
              <w:rPr>
                <w:lang w:val="en-US"/>
              </w:rPr>
              <w:br w:type="page"/>
            </w: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p w:rsidR="00641051" w:rsidRPr="00C20CC0" w:rsidRDefault="00641051" w:rsidP="0030076D">
            <w:pPr>
              <w:tabs>
                <w:tab w:val="left" w:pos="523"/>
              </w:tabs>
              <w:ind w:firstLine="360"/>
              <w:rPr>
                <w:lang w:val="en-US"/>
              </w:rPr>
            </w:pPr>
          </w:p>
        </w:tc>
      </w:tr>
      <w:tr w:rsidR="00641051" w:rsidRPr="002D37C8" w:rsidTr="0030076D">
        <w:trPr>
          <w:gridBefore w:val="1"/>
          <w:wBefore w:w="1134" w:type="dxa"/>
          <w:trHeight w:val="686"/>
        </w:trPr>
        <w:tc>
          <w:tcPr>
            <w:tcW w:w="4852" w:type="dxa"/>
            <w:gridSpan w:val="2"/>
            <w:tcBorders>
              <w:top w:val="single" w:sz="4" w:space="0" w:color="auto"/>
              <w:left w:val="single" w:sz="4" w:space="0" w:color="auto"/>
              <w:bottom w:val="nil"/>
              <w:right w:val="nil"/>
            </w:tcBorders>
            <w:shd w:val="clear" w:color="auto" w:fill="FFFFFF"/>
          </w:tcPr>
          <w:p w:rsidR="00641051" w:rsidRPr="002D37C8" w:rsidRDefault="00641051" w:rsidP="0030076D">
            <w:r w:rsidRPr="002D37C8">
              <w:lastRenderedPageBreak/>
              <w:t>Тематическое планирование</w:t>
            </w:r>
          </w:p>
        </w:tc>
        <w:tc>
          <w:tcPr>
            <w:tcW w:w="4969" w:type="dxa"/>
            <w:gridSpan w:val="2"/>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gridBefore w:val="1"/>
          <w:wBefore w:w="1134" w:type="dxa"/>
          <w:trHeight w:val="5726"/>
        </w:trPr>
        <w:tc>
          <w:tcPr>
            <w:tcW w:w="4852" w:type="dxa"/>
            <w:gridSpan w:val="2"/>
            <w:tcBorders>
              <w:top w:val="single" w:sz="4" w:space="0" w:color="auto"/>
              <w:left w:val="single" w:sz="4" w:space="0" w:color="auto"/>
              <w:bottom w:val="single" w:sz="4" w:space="0" w:color="auto"/>
              <w:right w:val="nil"/>
            </w:tcBorders>
            <w:shd w:val="clear" w:color="auto" w:fill="FFFFFF"/>
          </w:tcPr>
          <w:p w:rsidR="00641051" w:rsidRPr="008C5CDF" w:rsidRDefault="00641051" w:rsidP="0030076D">
            <w:pPr>
              <w:rPr>
                <w:lang w:val="en-US"/>
              </w:rPr>
            </w:pPr>
            <w:r w:rsidRPr="002D37C8">
              <w:rPr>
                <w:lang w:val="fr-FR" w:eastAsia="fr-FR"/>
              </w:rPr>
              <w:t xml:space="preserve">Unité </w:t>
            </w:r>
            <w:r w:rsidRPr="002D37C8">
              <w:rPr>
                <w:lang w:val="en-US"/>
              </w:rPr>
              <w:t xml:space="preserve">5. </w:t>
            </w:r>
            <w:r>
              <w:rPr>
                <w:lang w:val="fr-FR" w:eastAsia="fr-FR"/>
              </w:rPr>
              <w:t>Chez soi ap</w:t>
            </w:r>
            <w:r w:rsidRPr="002D37C8">
              <w:rPr>
                <w:lang w:val="fr-FR" w:eastAsia="fr-FR"/>
              </w:rPr>
              <w:t>rès les classes (4</w:t>
            </w:r>
            <w:r>
              <w:rPr>
                <w:lang w:eastAsia="fr-FR"/>
              </w:rPr>
              <w:t>часа</w:t>
            </w:r>
            <w:r w:rsidRPr="008C5CDF">
              <w:rPr>
                <w:lang w:val="en-US" w:eastAsia="fr-FR"/>
              </w:rPr>
              <w:t>)</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мой день (распорядок дня, домашние обязанности); покупки в магазине, основные продукты питания, фрукты и овощи</w:t>
            </w:r>
          </w:p>
          <w:p w:rsidR="00641051" w:rsidRPr="002D37C8" w:rsidRDefault="00641051" w:rsidP="0030076D">
            <w:r w:rsidRPr="002D37C8">
              <w:t>Мир моих увлечений: мои любимые занятия/хобби (чтение, конструирова</w:t>
            </w:r>
            <w:r w:rsidRPr="002D37C8">
              <w:softHyphen/>
              <w:t>ние, рисование; игровые виды спорта; выходной день</w:t>
            </w:r>
          </w:p>
          <w:p w:rsidR="00641051" w:rsidRPr="002D37C8" w:rsidRDefault="00641051" w:rsidP="0030076D">
            <w:r w:rsidRPr="002D37C8">
              <w:t>Я и мои друзья: совместные занятия; помощь другу</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(в школе, во время совместной деятельности); образец написания за-</w:t>
            </w:r>
          </w:p>
        </w:tc>
        <w:tc>
          <w:tcPr>
            <w:tcW w:w="4969" w:type="dxa"/>
            <w:gridSpan w:val="2"/>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 и диалог-побуждение к действию:</w:t>
            </w:r>
          </w:p>
          <w:p w:rsidR="00641051" w:rsidRPr="002D37C8" w:rsidRDefault="00641051" w:rsidP="0030076D">
            <w:pPr>
              <w:tabs>
                <w:tab w:val="left" w:pos="538"/>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515"/>
              </w:tabs>
              <w:ind w:firstLine="360"/>
            </w:pPr>
            <w:r w:rsidRPr="002D37C8">
              <w:t>—</w:t>
            </w:r>
            <w:r w:rsidRPr="002D37C8">
              <w:tab/>
              <w:t xml:space="preserve">разыгрывать сценки по образцу </w:t>
            </w:r>
            <w:r w:rsidRPr="002D37C8">
              <w:rPr>
                <w:lang w:val="fr-FR" w:eastAsia="fr-FR"/>
              </w:rPr>
              <w:t>(«Tous en scène»);</w:t>
            </w:r>
          </w:p>
          <w:p w:rsidR="00641051" w:rsidRPr="002D37C8" w:rsidRDefault="00641051" w:rsidP="0030076D">
            <w:pPr>
              <w:tabs>
                <w:tab w:val="left" w:pos="557"/>
              </w:tabs>
              <w:ind w:firstLine="360"/>
            </w:pPr>
            <w:r w:rsidRPr="002D37C8">
              <w:t>—</w:t>
            </w:r>
            <w:r w:rsidRPr="002D37C8">
              <w:tab/>
              <w:t>употреблять в речи лексические единицы, обслуживающие ситуа</w:t>
            </w:r>
            <w:r w:rsidRPr="002D37C8">
              <w:softHyphen/>
              <w:t xml:space="preserve">ции общения в пределах темы </w:t>
            </w:r>
            <w:r w:rsidRPr="002D37C8">
              <w:rPr>
                <w:lang w:val="fr-FR" w:eastAsia="fr-FR"/>
              </w:rPr>
              <w:t>«A la maison après l’école», «Je dis ce que j’aime/n’aime pas manger et boire»;</w:t>
            </w:r>
          </w:p>
          <w:p w:rsidR="00641051" w:rsidRPr="002D37C8" w:rsidRDefault="00641051" w:rsidP="0030076D">
            <w:pPr>
              <w:tabs>
                <w:tab w:val="left" w:pos="510"/>
              </w:tabs>
              <w:ind w:firstLine="360"/>
            </w:pPr>
            <w:r w:rsidRPr="002D37C8">
              <w:rPr>
                <w:lang w:val="fr-FR" w:eastAsia="fr-FR"/>
              </w:rPr>
              <w:t>—</w:t>
            </w:r>
            <w:r w:rsidRPr="002D37C8">
              <w:rPr>
                <w:lang w:val="fr-FR" w:eastAsia="fr-FR"/>
              </w:rPr>
              <w:tab/>
            </w:r>
            <w:r w:rsidRPr="002D37C8">
              <w:t>задавать вопросы собеседнику о его добрых намерениях (решениях);</w:t>
            </w:r>
          </w:p>
          <w:p w:rsidR="00641051" w:rsidRPr="002D37C8" w:rsidRDefault="00641051" w:rsidP="0030076D">
            <w:pPr>
              <w:tabs>
                <w:tab w:val="left" w:pos="520"/>
              </w:tabs>
              <w:ind w:firstLine="360"/>
            </w:pPr>
            <w:r w:rsidRPr="002D37C8">
              <w:t>—</w:t>
            </w:r>
            <w:r w:rsidRPr="002D37C8">
              <w:tab/>
              <w:t>просить о чём-либо и реагировать на просьбу собеседника.</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523"/>
              </w:tabs>
              <w:ind w:firstLine="360"/>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теме </w:t>
            </w:r>
            <w:r w:rsidRPr="002D37C8">
              <w:rPr>
                <w:lang w:val="fr-FR" w:eastAsia="fr-FR"/>
              </w:rPr>
              <w:t>«Je dis ce que j’ai fait à l’école, ce que je vais faire le soir»;</w:t>
            </w:r>
          </w:p>
          <w:p w:rsidR="00641051" w:rsidRPr="002D37C8" w:rsidRDefault="00641051" w:rsidP="0030076D">
            <w:pPr>
              <w:tabs>
                <w:tab w:val="left" w:pos="504"/>
              </w:tabs>
              <w:ind w:firstLine="360"/>
            </w:pPr>
            <w:r w:rsidRPr="002D37C8">
              <w:rPr>
                <w:lang w:val="fr-FR" w:eastAsia="fr-FR"/>
              </w:rPr>
              <w:t>—</w:t>
            </w:r>
            <w:r w:rsidRPr="002D37C8">
              <w:rPr>
                <w:lang w:val="fr-FR" w:eastAsia="fr-FR"/>
              </w:rPr>
              <w:tab/>
            </w:r>
            <w:r w:rsidRPr="002D37C8">
              <w:t xml:space="preserve">рассказывать, выражая своё отношение (рубрика </w:t>
            </w:r>
            <w:r w:rsidRPr="002D37C8">
              <w:rPr>
                <w:lang w:val="fr-FR" w:eastAsia="fr-FR"/>
              </w:rPr>
              <w:t>«Raconter des faits habituels»);</w:t>
            </w:r>
          </w:p>
          <w:p w:rsidR="00641051" w:rsidRPr="002D37C8" w:rsidRDefault="00641051" w:rsidP="0030076D">
            <w:pPr>
              <w:tabs>
                <w:tab w:val="left" w:pos="520"/>
              </w:tabs>
              <w:ind w:firstLine="360"/>
            </w:pPr>
            <w:r w:rsidRPr="002D37C8">
              <w:rPr>
                <w:lang w:val="fr-FR" w:eastAsia="fr-FR"/>
              </w:rPr>
              <w:t>—</w:t>
            </w:r>
            <w:r w:rsidRPr="002D37C8">
              <w:rPr>
                <w:lang w:val="fr-FR" w:eastAsia="fr-FR"/>
              </w:rPr>
              <w:tab/>
            </w:r>
            <w:r w:rsidRPr="002D37C8">
              <w:t>пересказывать прочитанный текст с помощью опоры;</w:t>
            </w:r>
          </w:p>
          <w:p w:rsidR="00641051" w:rsidRPr="002D37C8" w:rsidRDefault="00641051" w:rsidP="0030076D">
            <w:pPr>
              <w:tabs>
                <w:tab w:val="left" w:pos="515"/>
              </w:tabs>
              <w:ind w:firstLine="360"/>
            </w:pPr>
            <w:r w:rsidRPr="002D37C8">
              <w:t>—</w:t>
            </w:r>
            <w:r w:rsidRPr="002D37C8">
              <w:tab/>
              <w:t>описывать объявление, используя опору в виде рисунка и лексики.</w:t>
            </w:r>
          </w:p>
          <w:p w:rsidR="00641051" w:rsidRPr="002D37C8" w:rsidRDefault="00641051" w:rsidP="0030076D">
            <w:pPr>
              <w:tabs>
                <w:tab w:val="left" w:pos="168"/>
              </w:tabs>
            </w:pPr>
            <w:r w:rsidRPr="002D37C8">
              <w:t>•</w:t>
            </w:r>
            <w:r w:rsidRPr="002D37C8">
              <w:tab/>
              <w:t xml:space="preserve">Воспринимать на слух и понимать речь </w:t>
            </w:r>
            <w:r w:rsidRPr="002D37C8">
              <w:lastRenderedPageBreak/>
              <w:t>учителя и одноклассников:</w:t>
            </w:r>
          </w:p>
          <w:p w:rsidR="00641051" w:rsidRPr="002D37C8" w:rsidRDefault="00641051" w:rsidP="0030076D">
            <w:pPr>
              <w:tabs>
                <w:tab w:val="left" w:pos="520"/>
              </w:tabs>
              <w:ind w:firstLine="360"/>
            </w:pPr>
            <w:r w:rsidRPr="002D37C8">
              <w:t>—</w:t>
            </w:r>
            <w:r w:rsidRPr="002D37C8">
              <w:tab/>
              <w:t>понимать речь учителя по ведению урока;</w:t>
            </w:r>
          </w:p>
          <w:p w:rsidR="00641051" w:rsidRPr="002D37C8" w:rsidRDefault="00641051" w:rsidP="0030076D">
            <w:pPr>
              <w:tabs>
                <w:tab w:val="left" w:pos="523"/>
              </w:tabs>
              <w:ind w:firstLine="360"/>
            </w:pPr>
            <w:r w:rsidRPr="002D37C8">
              <w:t>—</w:t>
            </w:r>
            <w:r w:rsidRPr="002D37C8">
              <w:tab/>
              <w:t>полностью понимать речь учителя и одноклассников в ходе обще</w:t>
            </w:r>
            <w:r w:rsidRPr="002D37C8">
              <w:softHyphen/>
              <w:t xml:space="preserve">ния с ними по теме </w:t>
            </w:r>
            <w:r w:rsidRPr="002D37C8">
              <w:rPr>
                <w:lang w:val="fr-FR" w:eastAsia="fr-FR"/>
              </w:rPr>
              <w:t xml:space="preserve">«Les bonnes résolutions de Nicole», a </w:t>
            </w:r>
            <w:r w:rsidRPr="002D37C8">
              <w:t>также их мне</w:t>
            </w:r>
            <w:r w:rsidRPr="002D37C8">
              <w:softHyphen/>
              <w:t>ния в отношении содержания прослушанных и прочитанных текстов;</w:t>
            </w:r>
          </w:p>
        </w:tc>
      </w:tr>
      <w:tr w:rsidR="00641051" w:rsidRPr="002D37C8" w:rsidTr="0030076D">
        <w:trPr>
          <w:gridAfter w:val="1"/>
          <w:wAfter w:w="181" w:type="dxa"/>
          <w:trHeight w:val="5899"/>
        </w:trPr>
        <w:tc>
          <w:tcPr>
            <w:tcW w:w="5986" w:type="dxa"/>
            <w:gridSpan w:val="3"/>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lang w:val="en-US"/>
              </w:rPr>
            </w:pPr>
            <w:r w:rsidRPr="002D37C8">
              <w:rPr>
                <w:lang w:val="fr-FR" w:eastAsia="fr-FR"/>
              </w:rPr>
              <w:lastRenderedPageBreak/>
              <w:t xml:space="preserve">Unité </w:t>
            </w:r>
            <w:r w:rsidRPr="002D37C8">
              <w:rPr>
                <w:lang w:val="en-US"/>
              </w:rPr>
              <w:t xml:space="preserve">6. </w:t>
            </w:r>
            <w:r w:rsidRPr="002D37C8">
              <w:rPr>
                <w:lang w:val="fr-FR" w:eastAsia="fr-FR"/>
              </w:rPr>
              <w:t xml:space="preserve">Le soir à la maison (5 </w:t>
            </w:r>
            <w:r w:rsidRPr="002D37C8">
              <w:t>ч</w:t>
            </w:r>
            <w:r w:rsidRPr="002D37C8">
              <w:rPr>
                <w:lang w:val="en-US"/>
              </w:rPr>
              <w:t>)</w:t>
            </w:r>
          </w:p>
          <w:p w:rsidR="00641051" w:rsidRPr="002D37C8" w:rsidRDefault="00641051" w:rsidP="0030076D">
            <w:r w:rsidRPr="002D37C8">
              <w:rPr>
                <w:lang w:val="fr-FR" w:eastAsia="fr-FR"/>
              </w:rPr>
              <w:t xml:space="preserve">Je fais tout seul— </w:t>
            </w:r>
            <w:r w:rsidRPr="002D37C8">
              <w:t>самоконтроль речевых умений</w:t>
            </w:r>
          </w:p>
          <w:p w:rsidR="00641051" w:rsidRPr="002D37C8" w:rsidRDefault="00641051" w:rsidP="0030076D">
            <w:r w:rsidRPr="002D37C8">
              <w:t>Я и моя семья: члены семьи, их име</w:t>
            </w:r>
            <w:r w:rsidRPr="002D37C8">
              <w:softHyphen/>
              <w:t>на, возраст, внешность, черты характе</w:t>
            </w:r>
            <w:r w:rsidRPr="002D37C8">
              <w:softHyphen/>
              <w:t>ра, увлечения/хобби; любимая еда; се</w:t>
            </w:r>
            <w:r w:rsidRPr="002D37C8">
              <w:softHyphen/>
              <w:t>мейные праздники</w:t>
            </w:r>
          </w:p>
          <w:p w:rsidR="00641051" w:rsidRPr="002D37C8" w:rsidRDefault="00641051" w:rsidP="0030076D">
            <w:r w:rsidRPr="002D37C8">
              <w:t>Мир моих увлечений: мои любимые занятия в будние и выходные дни</w:t>
            </w:r>
          </w:p>
          <w:p w:rsidR="00641051" w:rsidRPr="002D37C8" w:rsidRDefault="00641051" w:rsidP="0030076D">
            <w:r w:rsidRPr="002D37C8">
              <w:t>Мир вокруг меня: мой дом, квартира, комната</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(выражение восхищения, удо</w:t>
            </w:r>
            <w:r w:rsidRPr="002D37C8">
              <w:softHyphen/>
              <w:t>вольствия); французские названия предметов мебели; литературные персо</w:t>
            </w:r>
            <w:r w:rsidRPr="002D37C8">
              <w:softHyphen/>
              <w:t>нажи; свободные дни во Франции, праздник королей</w:t>
            </w:r>
          </w:p>
        </w:tc>
        <w:tc>
          <w:tcPr>
            <w:tcW w:w="4788"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 и диалог-побуждение к действию:</w:t>
            </w:r>
          </w:p>
          <w:p w:rsidR="00641051" w:rsidRPr="002D37C8" w:rsidRDefault="00641051" w:rsidP="0030076D">
            <w:pPr>
              <w:tabs>
                <w:tab w:val="left" w:pos="533"/>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518"/>
              </w:tabs>
              <w:ind w:firstLine="360"/>
            </w:pPr>
            <w:r w:rsidRPr="002D37C8">
              <w:t>—</w:t>
            </w:r>
            <w:r w:rsidRPr="002D37C8">
              <w:tab/>
              <w:t>употреблять в речи лексические единицы, обслуживающие ситуа</w:t>
            </w:r>
            <w:r w:rsidRPr="002D37C8">
              <w:softHyphen/>
              <w:t xml:space="preserve">ции общения по темам </w:t>
            </w:r>
            <w:r w:rsidRPr="002D37C8">
              <w:rPr>
                <w:lang w:val="fr-FR" w:eastAsia="fr-FR"/>
              </w:rPr>
              <w:t>«Le soir à la maison», «Un appartement»;</w:t>
            </w:r>
          </w:p>
          <w:p w:rsidR="00641051" w:rsidRPr="002D37C8" w:rsidRDefault="00641051" w:rsidP="0030076D">
            <w:pPr>
              <w:tabs>
                <w:tab w:val="left" w:pos="533"/>
              </w:tabs>
              <w:ind w:firstLine="360"/>
            </w:pPr>
            <w:r w:rsidRPr="002D37C8">
              <w:rPr>
                <w:lang w:val="fr-FR" w:eastAsia="fr-FR"/>
              </w:rPr>
              <w:t>—</w:t>
            </w:r>
            <w:r w:rsidRPr="002D37C8">
              <w:rPr>
                <w:lang w:val="fr-FR" w:eastAsia="fr-FR"/>
              </w:rPr>
              <w:tab/>
            </w:r>
            <w:r w:rsidRPr="002D37C8">
              <w:t xml:space="preserve">понимать содержание диалогических текстов и разыгрывать в них речевые роли (рубрика </w:t>
            </w:r>
            <w:r w:rsidRPr="002D37C8">
              <w:rPr>
                <w:lang w:val="fr-FR" w:eastAsia="fr-FR"/>
              </w:rPr>
              <w:t>«Tous en scène»);</w:t>
            </w:r>
          </w:p>
          <w:p w:rsidR="00641051" w:rsidRPr="002D37C8" w:rsidRDefault="00641051" w:rsidP="0030076D">
            <w:pPr>
              <w:tabs>
                <w:tab w:val="left" w:pos="547"/>
              </w:tabs>
              <w:ind w:firstLine="360"/>
              <w:rPr>
                <w:lang w:val="en-US"/>
              </w:rPr>
            </w:pPr>
            <w:r w:rsidRPr="002D37C8">
              <w:t>—</w:t>
            </w:r>
            <w:r w:rsidRPr="002D37C8">
              <w:tab/>
              <w:t xml:space="preserve">начинать, поддерживать и завершать разговор (упр. </w:t>
            </w:r>
            <w:r w:rsidRPr="002D37C8">
              <w:rPr>
                <w:lang w:val="fr-FR" w:eastAsia="fr-FR"/>
              </w:rPr>
              <w:t>Je joue cette scène avec mes copains).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18"/>
              </w:tabs>
              <w:ind w:firstLine="360"/>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теме </w:t>
            </w:r>
            <w:r w:rsidRPr="002D37C8">
              <w:rPr>
                <w:lang w:val="fr-FR" w:eastAsia="fr-FR"/>
              </w:rPr>
              <w:t>«Jouer au professeur»;</w:t>
            </w:r>
          </w:p>
          <w:p w:rsidR="00641051" w:rsidRPr="002D37C8" w:rsidRDefault="00641051" w:rsidP="0030076D">
            <w:pPr>
              <w:tabs>
                <w:tab w:val="left" w:pos="523"/>
              </w:tabs>
              <w:ind w:firstLine="360"/>
            </w:pPr>
            <w:r w:rsidRPr="002D37C8">
              <w:t>—</w:t>
            </w:r>
            <w:r w:rsidRPr="002D37C8">
              <w:tab/>
              <w:t>описывать иллюстрацию, используя зрительную и вербальную опо</w:t>
            </w:r>
            <w:r w:rsidRPr="002D37C8">
              <w:softHyphen/>
              <w:t xml:space="preserve">ры (рубрика </w:t>
            </w:r>
            <w:r w:rsidRPr="002D37C8">
              <w:rPr>
                <w:lang w:val="fr-FR" w:eastAsia="fr-FR"/>
              </w:rPr>
              <w:t>«Dans la salle de séjour»);</w:t>
            </w:r>
          </w:p>
          <w:p w:rsidR="00641051" w:rsidRPr="00450ED1" w:rsidRDefault="00641051" w:rsidP="0030076D">
            <w:pPr>
              <w:tabs>
                <w:tab w:val="left" w:pos="542"/>
              </w:tabs>
              <w:ind w:firstLine="360"/>
            </w:pPr>
            <w:r w:rsidRPr="002D37C8">
              <w:rPr>
                <w:lang w:val="fr-FR" w:eastAsia="fr-FR"/>
              </w:rPr>
              <w:t>—</w:t>
            </w:r>
            <w:r w:rsidRPr="002D37C8">
              <w:rPr>
                <w:lang w:val="fr-FR" w:eastAsia="fr-FR"/>
              </w:rPr>
              <w:tab/>
            </w:r>
            <w:r w:rsidRPr="002D37C8">
              <w:t xml:space="preserve">рассказывать, выражая своё отношение (упр. </w:t>
            </w:r>
            <w:r w:rsidRPr="002D37C8">
              <w:rPr>
                <w:lang w:val="fr-FR" w:eastAsia="fr-FR"/>
              </w:rPr>
              <w:t>Je parle de mon appartement...)',</w:t>
            </w:r>
          </w:p>
          <w:p w:rsidR="00641051" w:rsidRPr="00450ED1" w:rsidRDefault="00641051" w:rsidP="0030076D">
            <w:pPr>
              <w:tabs>
                <w:tab w:val="left" w:pos="523"/>
              </w:tabs>
              <w:ind w:firstLine="360"/>
            </w:pPr>
            <w:r w:rsidRPr="002D37C8">
              <w:rPr>
                <w:lang w:val="fr-FR" w:eastAsia="fr-FR"/>
              </w:rPr>
              <w:t>—</w:t>
            </w:r>
            <w:r w:rsidRPr="002D37C8">
              <w:rPr>
                <w:lang w:val="fr-FR" w:eastAsia="fr-FR"/>
              </w:rPr>
              <w:tab/>
            </w:r>
            <w:r w:rsidRPr="002D37C8">
              <w:t>выражатьэмоциональнуюоценку</w:t>
            </w:r>
            <w:r w:rsidRPr="00450ED1">
              <w:t xml:space="preserve"> (</w:t>
            </w:r>
            <w:r w:rsidRPr="002D37C8">
              <w:t>упр</w:t>
            </w:r>
            <w:r w:rsidRPr="00450ED1">
              <w:t xml:space="preserve">. </w:t>
            </w:r>
            <w:r w:rsidRPr="002D37C8">
              <w:rPr>
                <w:lang w:val="fr-FR" w:eastAsia="fr-FR"/>
              </w:rPr>
              <w:t>Je relis l’annonce et je dis si cet appartement me plaît et pourquoi)',</w:t>
            </w:r>
          </w:p>
          <w:p w:rsidR="00641051" w:rsidRPr="002D37C8" w:rsidRDefault="00641051" w:rsidP="0030076D">
            <w:pPr>
              <w:tabs>
                <w:tab w:val="left" w:pos="510"/>
              </w:tabs>
              <w:ind w:firstLine="360"/>
            </w:pPr>
            <w:r w:rsidRPr="002D37C8">
              <w:rPr>
                <w:lang w:val="fr-FR" w:eastAsia="fr-FR"/>
              </w:rPr>
              <w:t>—</w:t>
            </w:r>
            <w:r w:rsidRPr="002D37C8">
              <w:rPr>
                <w:lang w:val="fr-FR" w:eastAsia="fr-FR"/>
              </w:rPr>
              <w:tab/>
            </w:r>
            <w:r w:rsidRPr="002D37C8">
              <w:t>разыгрывать сценки по образцу.</w:t>
            </w:r>
          </w:p>
          <w:p w:rsidR="00641051" w:rsidRPr="002D37C8" w:rsidRDefault="00641051" w:rsidP="0030076D">
            <w:pPr>
              <w:tabs>
                <w:tab w:val="left" w:pos="16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28"/>
              </w:tabs>
              <w:ind w:firstLine="360"/>
            </w:pPr>
            <w:r w:rsidRPr="002D37C8">
              <w:lastRenderedPageBreak/>
              <w:t>—</w:t>
            </w:r>
            <w:r w:rsidRPr="002D37C8">
              <w:tab/>
              <w:t xml:space="preserve">распознавать на слух и понимать связное высказывание учителя, одноклассника в ситуациях общения по темам </w:t>
            </w:r>
            <w:r w:rsidRPr="002D37C8">
              <w:rPr>
                <w:lang w:val="fr-FR" w:eastAsia="fr-FR"/>
              </w:rPr>
              <w:t>«Le soir à la maison», «J’aime... Je n’aime pas...», «On fête les rois»;</w:t>
            </w:r>
            <w:r w:rsidRPr="002D37C8">
              <w:t xml:space="preserve"> —</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8"/>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450ED1" w:rsidRDefault="00641051" w:rsidP="0030076D">
            <w:pPr>
              <w:tabs>
                <w:tab w:val="left" w:pos="528"/>
              </w:tabs>
              <w:ind w:firstLine="360"/>
            </w:pPr>
            <w:r w:rsidRPr="002D37C8">
              <w:t>—</w:t>
            </w:r>
            <w:r w:rsidRPr="002D37C8">
              <w:tab/>
              <w:t xml:space="preserve">участвовать в ролевых играх после прослушанного текста (упр. </w:t>
            </w:r>
            <w:r w:rsidRPr="002D37C8">
              <w:rPr>
                <w:lang w:val="fr-FR" w:eastAsia="fr-FR"/>
              </w:rPr>
              <w:t>J’écoute bien... Je joue cette scène avec mes copains).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28"/>
              </w:tabs>
              <w:ind w:firstLine="360"/>
            </w:pPr>
            <w:r w:rsidRPr="002D37C8">
              <w:t>—</w:t>
            </w:r>
            <w:r w:rsidRPr="002D37C8">
              <w:tab/>
              <w:t>выразительно читать текст про себя и адекватно выполнить зада</w:t>
            </w:r>
            <w:r w:rsidRPr="002D37C8">
              <w:softHyphen/>
              <w:t xml:space="preserve">ние к нему (рубрика «Те </w:t>
            </w:r>
            <w:r w:rsidRPr="002D37C8">
              <w:rPr>
                <w:lang w:val="fr-FR" w:eastAsia="fr-FR"/>
              </w:rPr>
              <w:t>soir à la maison»);</w:t>
            </w:r>
          </w:p>
          <w:p w:rsidR="00641051" w:rsidRPr="002D37C8" w:rsidRDefault="00641051" w:rsidP="0030076D">
            <w:pPr>
              <w:tabs>
                <w:tab w:val="left" w:pos="528"/>
              </w:tabs>
            </w:pPr>
            <w:r w:rsidRPr="002D37C8">
              <w:rPr>
                <w:lang w:val="fr-FR" w:eastAsia="fr-FR"/>
              </w:rPr>
              <w:t>—</w:t>
            </w:r>
            <w:r w:rsidRPr="002D37C8">
              <w:rPr>
                <w:lang w:val="fr-FR" w:eastAsia="fr-FR"/>
              </w:rPr>
              <w:tab/>
            </w:r>
            <w:r w:rsidRPr="002D37C8">
              <w:t>читать и переводить небольшие тексты.</w:t>
            </w:r>
          </w:p>
          <w:p w:rsidR="00641051" w:rsidRPr="002D37C8" w:rsidRDefault="00641051" w:rsidP="0030076D">
            <w:pPr>
              <w:tabs>
                <w:tab w:val="left" w:pos="16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firstLine="360"/>
            </w:pPr>
            <w:r w:rsidRPr="002D37C8">
              <w:t>—</w:t>
            </w:r>
            <w:r w:rsidRPr="002D37C8">
              <w:tab/>
              <w:t>зрительно воспринимать текст и узнавать знакомый языковой ма</w:t>
            </w:r>
            <w:r w:rsidRPr="002D37C8">
              <w:softHyphen/>
              <w:t xml:space="preserve">териал в тексте «Те </w:t>
            </w:r>
            <w:r w:rsidRPr="002D37C8">
              <w:rPr>
                <w:lang w:val="fr-FR" w:eastAsia="fr-FR"/>
              </w:rPr>
              <w:t>soir à la maison»);</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 xml:space="preserve">догадываться о значении незнакомых слов по контексту (рубрика </w:t>
            </w:r>
            <w:r w:rsidRPr="002D37C8">
              <w:rPr>
                <w:lang w:val="fr-FR" w:eastAsia="fr-FR"/>
              </w:rPr>
              <w:t>«Qui dira le premier?»);</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 </w:t>
            </w:r>
            <w:r w:rsidRPr="002D37C8">
              <w:rPr>
                <w:lang w:val="fr-FR" w:eastAsia="fr-FR"/>
              </w:rPr>
              <w:t>«On fête les rois chez Nicolas»).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Письменно отвечать на вопросы (упр. </w:t>
            </w:r>
            <w:r w:rsidRPr="002D37C8">
              <w:rPr>
                <w:lang w:val="fr-FR" w:eastAsia="fr-FR"/>
              </w:rPr>
              <w:t>J’écris mes réponses).</w:t>
            </w:r>
          </w:p>
          <w:p w:rsidR="00641051" w:rsidRPr="002D37C8" w:rsidRDefault="00641051" w:rsidP="0030076D">
            <w:pPr>
              <w:tabs>
                <w:tab w:val="left" w:pos="166"/>
              </w:tabs>
            </w:pPr>
            <w:r w:rsidRPr="002D37C8">
              <w:t>•</w:t>
            </w:r>
            <w:r w:rsidRPr="002D37C8">
              <w:tab/>
              <w:t>Уметь писать, какие предметы висят на стенах в квартире, используя образцы.</w:t>
            </w:r>
          </w:p>
          <w:p w:rsidR="00641051" w:rsidRPr="002D37C8" w:rsidRDefault="00641051" w:rsidP="0030076D">
            <w:pPr>
              <w:tabs>
                <w:tab w:val="left" w:pos="166"/>
              </w:tabs>
            </w:pPr>
            <w:r w:rsidRPr="002D37C8">
              <w:t>•</w:t>
            </w:r>
            <w:r w:rsidRPr="002D37C8">
              <w:tab/>
              <w:t>Оперировать активной лексикой в процессе общения.</w:t>
            </w:r>
          </w:p>
          <w:p w:rsidR="00641051" w:rsidRPr="002D37C8" w:rsidRDefault="00641051" w:rsidP="0030076D">
            <w:pPr>
              <w:tabs>
                <w:tab w:val="left" w:pos="166"/>
              </w:tabs>
            </w:pPr>
            <w:r w:rsidRPr="002D37C8">
              <w:t>•</w:t>
            </w:r>
            <w:r w:rsidRPr="002D37C8">
              <w:tab/>
              <w:t>Оперировать в речи личными местоимениями в функции подлежащего.</w:t>
            </w:r>
          </w:p>
          <w:p w:rsidR="00641051" w:rsidRPr="002D37C8" w:rsidRDefault="00641051" w:rsidP="0030076D">
            <w:pPr>
              <w:tabs>
                <w:tab w:val="left" w:pos="166"/>
              </w:tabs>
            </w:pPr>
            <w:r w:rsidRPr="002D37C8">
              <w:t>•</w:t>
            </w:r>
            <w:r w:rsidRPr="002D37C8">
              <w:tab/>
              <w:t>Оперировать притяжательными прилагательными.</w:t>
            </w:r>
          </w:p>
          <w:p w:rsidR="00641051" w:rsidRDefault="00641051" w:rsidP="0030076D">
            <w:pPr>
              <w:tabs>
                <w:tab w:val="left" w:pos="533"/>
              </w:tabs>
              <w:ind w:firstLine="360"/>
              <w:rPr>
                <w:lang w:eastAsia="fr-FR"/>
              </w:rPr>
            </w:pPr>
          </w:p>
          <w:p w:rsidR="00641051" w:rsidRPr="002D37C8" w:rsidRDefault="00641051" w:rsidP="0030076D">
            <w:pPr>
              <w:tabs>
                <w:tab w:val="left" w:pos="528"/>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8"/>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450ED1" w:rsidRDefault="00641051" w:rsidP="0030076D">
            <w:pPr>
              <w:tabs>
                <w:tab w:val="left" w:pos="528"/>
              </w:tabs>
              <w:ind w:firstLine="360"/>
            </w:pPr>
            <w:r w:rsidRPr="002D37C8">
              <w:t>—</w:t>
            </w:r>
            <w:r w:rsidRPr="002D37C8">
              <w:tab/>
              <w:t xml:space="preserve">участвовать в ролевых играх после прослушанного текста (упр. </w:t>
            </w:r>
            <w:r w:rsidRPr="002D37C8">
              <w:rPr>
                <w:lang w:val="fr-FR" w:eastAsia="fr-FR"/>
              </w:rPr>
              <w:t>J’écoute bien... Je joue cette scène avec mes copains).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Читать вслух небольшие тексты, </w:t>
            </w:r>
            <w:r w:rsidRPr="002D37C8">
              <w:lastRenderedPageBreak/>
              <w:t>построенные на изученном материале:</w:t>
            </w:r>
          </w:p>
          <w:p w:rsidR="00641051" w:rsidRPr="002D37C8" w:rsidRDefault="00641051" w:rsidP="0030076D">
            <w:pPr>
              <w:tabs>
                <w:tab w:val="left" w:pos="528"/>
              </w:tabs>
              <w:ind w:firstLine="360"/>
            </w:pPr>
            <w:r w:rsidRPr="002D37C8">
              <w:t>—</w:t>
            </w:r>
            <w:r w:rsidRPr="002D37C8">
              <w:tab/>
              <w:t>выразительно читать текст про себя и адекватно выполнить зада</w:t>
            </w:r>
            <w:r w:rsidRPr="002D37C8">
              <w:softHyphen/>
              <w:t xml:space="preserve">ние к нему (рубрика «Те </w:t>
            </w:r>
            <w:r w:rsidRPr="002D37C8">
              <w:rPr>
                <w:lang w:val="fr-FR" w:eastAsia="fr-FR"/>
              </w:rPr>
              <w:t>soir à la maison»);</w:t>
            </w:r>
          </w:p>
          <w:p w:rsidR="00641051" w:rsidRPr="002D37C8" w:rsidRDefault="00641051" w:rsidP="0030076D">
            <w:pPr>
              <w:tabs>
                <w:tab w:val="left" w:pos="528"/>
              </w:tabs>
            </w:pPr>
            <w:r w:rsidRPr="002D37C8">
              <w:rPr>
                <w:lang w:val="fr-FR" w:eastAsia="fr-FR"/>
              </w:rPr>
              <w:t>—</w:t>
            </w:r>
            <w:r w:rsidRPr="002D37C8">
              <w:rPr>
                <w:lang w:val="fr-FR" w:eastAsia="fr-FR"/>
              </w:rPr>
              <w:tab/>
            </w:r>
            <w:r w:rsidRPr="002D37C8">
              <w:t>читать и переводить небольшие тексты.</w:t>
            </w:r>
          </w:p>
          <w:p w:rsidR="00641051" w:rsidRPr="002D37C8" w:rsidRDefault="00641051" w:rsidP="0030076D">
            <w:pPr>
              <w:tabs>
                <w:tab w:val="left" w:pos="16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firstLine="360"/>
            </w:pPr>
            <w:r w:rsidRPr="002D37C8">
              <w:t>—</w:t>
            </w:r>
            <w:r w:rsidRPr="002D37C8">
              <w:tab/>
              <w:t>зрительно воспринимать текст и узнавать знакомый языковой ма</w:t>
            </w:r>
            <w:r w:rsidRPr="002D37C8">
              <w:softHyphen/>
              <w:t xml:space="preserve">териал в тексте «Те </w:t>
            </w:r>
            <w:r w:rsidRPr="002D37C8">
              <w:rPr>
                <w:lang w:val="fr-FR" w:eastAsia="fr-FR"/>
              </w:rPr>
              <w:t>soir à la maison»);</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 xml:space="preserve">догадываться о значении незнакомых слов по контексту (рубрика </w:t>
            </w:r>
            <w:r w:rsidRPr="002D37C8">
              <w:rPr>
                <w:lang w:val="fr-FR" w:eastAsia="fr-FR"/>
              </w:rPr>
              <w:t>«Qui dira le premier?»);</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 </w:t>
            </w:r>
            <w:r w:rsidRPr="002D37C8">
              <w:rPr>
                <w:lang w:val="fr-FR" w:eastAsia="fr-FR"/>
              </w:rPr>
              <w:t>«On fête les rois chez Nicolas»).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Письменно отвечать на вопросы (упр. </w:t>
            </w:r>
            <w:r w:rsidRPr="002D37C8">
              <w:rPr>
                <w:lang w:val="fr-FR" w:eastAsia="fr-FR"/>
              </w:rPr>
              <w:t>J’écris mes réponses).</w:t>
            </w:r>
          </w:p>
          <w:p w:rsidR="00641051" w:rsidRPr="002D37C8" w:rsidRDefault="00641051" w:rsidP="0030076D">
            <w:pPr>
              <w:tabs>
                <w:tab w:val="left" w:pos="166"/>
              </w:tabs>
            </w:pPr>
            <w:r w:rsidRPr="002D37C8">
              <w:t>•</w:t>
            </w:r>
            <w:r w:rsidRPr="002D37C8">
              <w:tab/>
              <w:t>Уметь писать, какие предметы висят на стенах в квартире, используя образцы.</w:t>
            </w:r>
          </w:p>
          <w:p w:rsidR="00641051" w:rsidRPr="002D37C8" w:rsidRDefault="00641051" w:rsidP="0030076D">
            <w:pPr>
              <w:tabs>
                <w:tab w:val="left" w:pos="166"/>
              </w:tabs>
            </w:pPr>
            <w:r w:rsidRPr="002D37C8">
              <w:t>•</w:t>
            </w:r>
            <w:r w:rsidRPr="002D37C8">
              <w:tab/>
              <w:t>Оперировать активной лексикой в процессе общения.</w:t>
            </w:r>
          </w:p>
          <w:p w:rsidR="00641051" w:rsidRPr="002D37C8" w:rsidRDefault="00641051" w:rsidP="0030076D">
            <w:pPr>
              <w:tabs>
                <w:tab w:val="left" w:pos="166"/>
              </w:tabs>
            </w:pPr>
            <w:r w:rsidRPr="002D37C8">
              <w:t>•</w:t>
            </w:r>
            <w:r w:rsidRPr="002D37C8">
              <w:tab/>
              <w:t>Оперировать в речи личными местоимениями в функции подлежащего.</w:t>
            </w:r>
          </w:p>
          <w:p w:rsidR="00641051" w:rsidRPr="002D37C8" w:rsidRDefault="00641051" w:rsidP="0030076D">
            <w:pPr>
              <w:tabs>
                <w:tab w:val="left" w:pos="166"/>
              </w:tabs>
            </w:pPr>
            <w:r w:rsidRPr="002D37C8">
              <w:t>•</w:t>
            </w:r>
            <w:r w:rsidRPr="002D37C8">
              <w:tab/>
              <w:t>Оперировать притяжательными прилагательными.</w:t>
            </w:r>
          </w:p>
          <w:p w:rsidR="00641051" w:rsidRPr="002D37C8" w:rsidRDefault="00641051" w:rsidP="0030076D">
            <w:pPr>
              <w:tabs>
                <w:tab w:val="left" w:pos="528"/>
              </w:tabs>
              <w:ind w:firstLine="360"/>
            </w:pPr>
            <w:r w:rsidRPr="002D37C8">
              <w:t>•</w:t>
            </w:r>
            <w:r w:rsidRPr="002D37C8">
              <w:tab/>
              <w:t xml:space="preserve">Оперировать в речи вопросительными оборотами и вопросительными словами типа </w:t>
            </w:r>
            <w:r w:rsidRPr="002D37C8">
              <w:rPr>
                <w:lang w:val="fr-FR" w:eastAsia="fr-FR"/>
              </w:rPr>
              <w:t>A qui est/sont</w:t>
            </w:r>
            <w:r w:rsidRPr="002D37C8">
              <w:t>...? —</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8"/>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450ED1" w:rsidRDefault="00641051" w:rsidP="0030076D">
            <w:pPr>
              <w:tabs>
                <w:tab w:val="left" w:pos="528"/>
              </w:tabs>
              <w:ind w:firstLine="360"/>
            </w:pPr>
            <w:r w:rsidRPr="002D37C8">
              <w:t>—</w:t>
            </w:r>
            <w:r w:rsidRPr="002D37C8">
              <w:tab/>
              <w:t xml:space="preserve">участвовать в ролевых играх после прослушанного текста (упр. </w:t>
            </w:r>
            <w:r w:rsidRPr="002D37C8">
              <w:rPr>
                <w:lang w:val="fr-FR" w:eastAsia="fr-FR"/>
              </w:rPr>
              <w:t>J’écoute bien... Je joue cette scène avec mes copains).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28"/>
              </w:tabs>
              <w:ind w:firstLine="360"/>
            </w:pPr>
            <w:r w:rsidRPr="002D37C8">
              <w:t>—</w:t>
            </w:r>
            <w:r w:rsidRPr="002D37C8">
              <w:tab/>
              <w:t>выразительно читать текст про себя и адекватно выполнить зада</w:t>
            </w:r>
            <w:r w:rsidRPr="002D37C8">
              <w:softHyphen/>
              <w:t xml:space="preserve">ние к нему (рубрика «Те </w:t>
            </w:r>
            <w:r w:rsidRPr="002D37C8">
              <w:rPr>
                <w:lang w:val="fr-FR" w:eastAsia="fr-FR"/>
              </w:rPr>
              <w:t>soir à la maison»);</w:t>
            </w:r>
          </w:p>
          <w:p w:rsidR="00641051" w:rsidRPr="002D37C8" w:rsidRDefault="00641051" w:rsidP="0030076D">
            <w:pPr>
              <w:tabs>
                <w:tab w:val="left" w:pos="528"/>
              </w:tabs>
            </w:pPr>
            <w:r w:rsidRPr="002D37C8">
              <w:rPr>
                <w:lang w:val="fr-FR" w:eastAsia="fr-FR"/>
              </w:rPr>
              <w:t>—</w:t>
            </w:r>
            <w:r w:rsidRPr="002D37C8">
              <w:rPr>
                <w:lang w:val="fr-FR" w:eastAsia="fr-FR"/>
              </w:rPr>
              <w:tab/>
            </w:r>
            <w:r w:rsidRPr="002D37C8">
              <w:t>читать и переводить небольшие тексты.</w:t>
            </w:r>
          </w:p>
          <w:p w:rsidR="00641051" w:rsidRPr="002D37C8" w:rsidRDefault="00641051" w:rsidP="0030076D">
            <w:pPr>
              <w:tabs>
                <w:tab w:val="left" w:pos="16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firstLine="360"/>
            </w:pPr>
            <w:r w:rsidRPr="002D37C8">
              <w:t>—</w:t>
            </w:r>
            <w:r w:rsidRPr="002D37C8">
              <w:tab/>
              <w:t>зрительно воспринимать текст и узнавать знакомый языковой ма</w:t>
            </w:r>
            <w:r w:rsidRPr="002D37C8">
              <w:softHyphen/>
              <w:t xml:space="preserve">териал в тексте «Те </w:t>
            </w:r>
            <w:r w:rsidRPr="002D37C8">
              <w:rPr>
                <w:lang w:val="fr-FR" w:eastAsia="fr-FR"/>
              </w:rPr>
              <w:t>soir à la maison»);</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 xml:space="preserve">догадываться о значении незнакомых слов по контексту (рубрика </w:t>
            </w:r>
            <w:r w:rsidRPr="002D37C8">
              <w:rPr>
                <w:lang w:val="fr-FR" w:eastAsia="fr-FR"/>
              </w:rPr>
              <w:t xml:space="preserve">«Qui dira le </w:t>
            </w:r>
            <w:r w:rsidRPr="002D37C8">
              <w:rPr>
                <w:lang w:val="fr-FR" w:eastAsia="fr-FR"/>
              </w:rPr>
              <w:lastRenderedPageBreak/>
              <w:t>premier?»);</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 </w:t>
            </w:r>
            <w:r w:rsidRPr="002D37C8">
              <w:rPr>
                <w:lang w:val="fr-FR" w:eastAsia="fr-FR"/>
              </w:rPr>
              <w:t>«On fête les rois chez Nicolas»).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Письменно отвечать на вопросы (упр. </w:t>
            </w:r>
            <w:r w:rsidRPr="002D37C8">
              <w:rPr>
                <w:lang w:val="fr-FR" w:eastAsia="fr-FR"/>
              </w:rPr>
              <w:t>J’écris mes réponses).</w:t>
            </w:r>
          </w:p>
          <w:p w:rsidR="00641051" w:rsidRPr="002D37C8" w:rsidRDefault="00641051" w:rsidP="0030076D">
            <w:pPr>
              <w:tabs>
                <w:tab w:val="left" w:pos="166"/>
              </w:tabs>
            </w:pPr>
            <w:r w:rsidRPr="002D37C8">
              <w:t>•</w:t>
            </w:r>
            <w:r w:rsidRPr="002D37C8">
              <w:tab/>
              <w:t>Уметь писать, какие предметы висят на стенах в квартире, используя образцы.</w:t>
            </w:r>
          </w:p>
          <w:p w:rsidR="00641051" w:rsidRPr="002D37C8" w:rsidRDefault="00641051" w:rsidP="0030076D">
            <w:pPr>
              <w:tabs>
                <w:tab w:val="left" w:pos="166"/>
              </w:tabs>
            </w:pPr>
            <w:r w:rsidRPr="002D37C8">
              <w:t>•</w:t>
            </w:r>
            <w:r w:rsidRPr="002D37C8">
              <w:tab/>
              <w:t>Оперировать активной лексикой в процессе общения.</w:t>
            </w:r>
          </w:p>
          <w:p w:rsidR="00641051" w:rsidRPr="002D37C8" w:rsidRDefault="00641051" w:rsidP="0030076D">
            <w:pPr>
              <w:tabs>
                <w:tab w:val="left" w:pos="166"/>
              </w:tabs>
            </w:pPr>
            <w:r w:rsidRPr="002D37C8">
              <w:t>•</w:t>
            </w:r>
            <w:r w:rsidRPr="002D37C8">
              <w:tab/>
              <w:t>Оперировать в речи личными местоимениями в функции подлежащего.</w:t>
            </w:r>
          </w:p>
          <w:p w:rsidR="00641051" w:rsidRPr="002D37C8" w:rsidRDefault="00641051" w:rsidP="0030076D">
            <w:pPr>
              <w:tabs>
                <w:tab w:val="left" w:pos="166"/>
              </w:tabs>
            </w:pPr>
            <w:r w:rsidRPr="002D37C8">
              <w:t>•</w:t>
            </w:r>
            <w:r w:rsidRPr="002D37C8">
              <w:tab/>
              <w:t>Оперировать притяжательными прилагательными.</w:t>
            </w:r>
          </w:p>
          <w:p w:rsidR="00641051" w:rsidRPr="002D37C8" w:rsidRDefault="00641051" w:rsidP="0030076D">
            <w:pPr>
              <w:tabs>
                <w:tab w:val="left" w:pos="166"/>
              </w:tabs>
            </w:pPr>
            <w:r w:rsidRPr="002D37C8">
              <w:t>•</w:t>
            </w:r>
            <w:r w:rsidRPr="002D37C8">
              <w:tab/>
              <w:t xml:space="preserve">Оперировать в речи вопросительными оборотами и вопросительными словами типа </w:t>
            </w:r>
            <w:r w:rsidRPr="002D37C8">
              <w:rPr>
                <w:lang w:val="fr-FR" w:eastAsia="fr-FR"/>
              </w:rPr>
              <w:t>A qui est/sont</w:t>
            </w:r>
            <w:r w:rsidRPr="002D37C8">
              <w:t>...?</w:t>
            </w:r>
          </w:p>
          <w:tbl>
            <w:tblPr>
              <w:tblW w:w="16190" w:type="dxa"/>
              <w:tblLayout w:type="fixed"/>
              <w:tblCellMar>
                <w:left w:w="0" w:type="dxa"/>
                <w:right w:w="0" w:type="dxa"/>
              </w:tblCellMar>
              <w:tblLook w:val="0000" w:firstRow="0" w:lastRow="0" w:firstColumn="0" w:lastColumn="0" w:noHBand="0" w:noVBand="0"/>
            </w:tblPr>
            <w:tblGrid>
              <w:gridCol w:w="10174"/>
              <w:gridCol w:w="6016"/>
            </w:tblGrid>
            <w:tr w:rsidR="00641051" w:rsidRPr="002D37C8" w:rsidTr="00641051">
              <w:trPr>
                <w:trHeight w:val="686"/>
              </w:trPr>
              <w:tc>
                <w:tcPr>
                  <w:tcW w:w="10174" w:type="dxa"/>
                  <w:vMerge w:val="restart"/>
                  <w:tcBorders>
                    <w:top w:val="single" w:sz="4" w:space="0" w:color="auto"/>
                    <w:left w:val="single" w:sz="4" w:space="0" w:color="auto"/>
                    <w:right w:val="nil"/>
                  </w:tcBorders>
                  <w:shd w:val="clear" w:color="auto" w:fill="FFFFFF"/>
                </w:tcPr>
                <w:p w:rsidR="00641051" w:rsidRPr="002D37C8" w:rsidRDefault="00641051" w:rsidP="0030076D"/>
              </w:tc>
              <w:tc>
                <w:tcPr>
                  <w:tcW w:w="601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641051">
              <w:trPr>
                <w:trHeight w:val="6299"/>
              </w:trPr>
              <w:tc>
                <w:tcPr>
                  <w:tcW w:w="10174" w:type="dxa"/>
                  <w:vMerge/>
                  <w:tcBorders>
                    <w:left w:val="single" w:sz="4" w:space="0" w:color="auto"/>
                    <w:bottom w:val="single" w:sz="4" w:space="0" w:color="auto"/>
                    <w:right w:val="nil"/>
                  </w:tcBorders>
                  <w:shd w:val="clear" w:color="auto" w:fill="FFFFFF"/>
                </w:tcPr>
                <w:p w:rsidR="00641051" w:rsidRPr="002D37C8" w:rsidRDefault="00641051" w:rsidP="0030076D"/>
              </w:tc>
              <w:tc>
                <w:tcPr>
                  <w:tcW w:w="601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r w:rsidRPr="002D37C8">
                    <w:t>Тематическое планирование</w:t>
                  </w:r>
                </w:p>
              </w:tc>
            </w:tr>
          </w:tbl>
          <w:p w:rsidR="00641051" w:rsidRDefault="00641051" w:rsidP="0030076D">
            <w:pPr>
              <w:tabs>
                <w:tab w:val="left" w:pos="166"/>
              </w:tabs>
            </w:pPr>
          </w:p>
          <w:p w:rsidR="00641051" w:rsidRPr="002D37C8" w:rsidRDefault="00641051" w:rsidP="0030076D">
            <w:pPr>
              <w:tabs>
                <w:tab w:val="left" w:pos="166"/>
              </w:tabs>
            </w:pPr>
          </w:p>
          <w:p w:rsidR="00641051" w:rsidRPr="002D37C8" w:rsidRDefault="00641051" w:rsidP="0030076D">
            <w:pPr>
              <w:tabs>
                <w:tab w:val="left" w:pos="528"/>
              </w:tabs>
              <w:ind w:firstLine="360"/>
            </w:pP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8"/>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450ED1" w:rsidRDefault="00641051" w:rsidP="0030076D">
            <w:pPr>
              <w:tabs>
                <w:tab w:val="left" w:pos="528"/>
              </w:tabs>
              <w:ind w:firstLine="360"/>
            </w:pPr>
            <w:r w:rsidRPr="002D37C8">
              <w:t>—</w:t>
            </w:r>
            <w:r w:rsidRPr="002D37C8">
              <w:tab/>
              <w:t xml:space="preserve">участвовать в ролевых играх после прослушанного текста (упр. </w:t>
            </w:r>
            <w:r w:rsidRPr="002D37C8">
              <w:rPr>
                <w:lang w:val="fr-FR" w:eastAsia="fr-FR"/>
              </w:rPr>
              <w:t xml:space="preserve">J’écoute bien... Je </w:t>
            </w:r>
            <w:r w:rsidRPr="002D37C8">
              <w:rPr>
                <w:lang w:val="fr-FR" w:eastAsia="fr-FR"/>
              </w:rPr>
              <w:lastRenderedPageBreak/>
              <w:t>joue cette scène avec mes copains).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28"/>
              </w:tabs>
              <w:ind w:firstLine="360"/>
            </w:pPr>
            <w:r w:rsidRPr="002D37C8">
              <w:t>—</w:t>
            </w:r>
            <w:r w:rsidRPr="002D37C8">
              <w:tab/>
              <w:t>выразительно читать текст про себя и адекватно выполнить зада</w:t>
            </w:r>
            <w:r w:rsidRPr="002D37C8">
              <w:softHyphen/>
              <w:t xml:space="preserve">ние к нему (рубрика «Те </w:t>
            </w:r>
            <w:r w:rsidRPr="002D37C8">
              <w:rPr>
                <w:lang w:val="fr-FR" w:eastAsia="fr-FR"/>
              </w:rPr>
              <w:t>soir à la maison»);</w:t>
            </w:r>
          </w:p>
          <w:p w:rsidR="00641051" w:rsidRPr="002D37C8" w:rsidRDefault="00641051" w:rsidP="0030076D">
            <w:pPr>
              <w:tabs>
                <w:tab w:val="left" w:pos="528"/>
              </w:tabs>
            </w:pPr>
            <w:r w:rsidRPr="002D37C8">
              <w:rPr>
                <w:lang w:val="fr-FR" w:eastAsia="fr-FR"/>
              </w:rPr>
              <w:t>—</w:t>
            </w:r>
            <w:r w:rsidRPr="002D37C8">
              <w:rPr>
                <w:lang w:val="fr-FR" w:eastAsia="fr-FR"/>
              </w:rPr>
              <w:tab/>
            </w:r>
            <w:r w:rsidRPr="002D37C8">
              <w:t>читать и переводить небольшие тексты.</w:t>
            </w:r>
          </w:p>
          <w:p w:rsidR="00641051" w:rsidRPr="002D37C8" w:rsidRDefault="00641051" w:rsidP="0030076D">
            <w:pPr>
              <w:tabs>
                <w:tab w:val="left" w:pos="16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firstLine="360"/>
            </w:pPr>
            <w:r w:rsidRPr="002D37C8">
              <w:t>—</w:t>
            </w:r>
            <w:r w:rsidRPr="002D37C8">
              <w:tab/>
              <w:t>зрительно воспринимать текст и узнавать знакомый языковой ма</w:t>
            </w:r>
            <w:r w:rsidRPr="002D37C8">
              <w:softHyphen/>
              <w:t xml:space="preserve">териал в тексте «Те </w:t>
            </w:r>
            <w:r w:rsidRPr="002D37C8">
              <w:rPr>
                <w:lang w:val="fr-FR" w:eastAsia="fr-FR"/>
              </w:rPr>
              <w:t>soir à la maison»);</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 xml:space="preserve">догадываться о значении незнакомых слов по контексту (рубрика </w:t>
            </w:r>
            <w:r w:rsidRPr="002D37C8">
              <w:rPr>
                <w:lang w:val="fr-FR" w:eastAsia="fr-FR"/>
              </w:rPr>
              <w:t>«Qui dira le premier?»);</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 </w:t>
            </w:r>
            <w:r w:rsidRPr="002D37C8">
              <w:rPr>
                <w:lang w:val="fr-FR" w:eastAsia="fr-FR"/>
              </w:rPr>
              <w:t>«On fête les rois chez Nicolas»).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Письменно отвечать на вопросы (упр. </w:t>
            </w:r>
            <w:r w:rsidRPr="002D37C8">
              <w:rPr>
                <w:lang w:val="fr-FR" w:eastAsia="fr-FR"/>
              </w:rPr>
              <w:t>J’écris mes réponses).</w:t>
            </w:r>
          </w:p>
          <w:p w:rsidR="00641051" w:rsidRPr="002D37C8" w:rsidRDefault="00641051" w:rsidP="0030076D">
            <w:pPr>
              <w:tabs>
                <w:tab w:val="left" w:pos="166"/>
              </w:tabs>
            </w:pPr>
            <w:r w:rsidRPr="002D37C8">
              <w:t>•</w:t>
            </w:r>
            <w:r w:rsidRPr="002D37C8">
              <w:tab/>
              <w:t>Уметь писать, какие предметы висят на стенах в квартире, используя образцы.</w:t>
            </w:r>
          </w:p>
          <w:p w:rsidR="00641051" w:rsidRPr="002D37C8" w:rsidRDefault="00641051" w:rsidP="0030076D">
            <w:pPr>
              <w:tabs>
                <w:tab w:val="left" w:pos="166"/>
              </w:tabs>
            </w:pPr>
            <w:r w:rsidRPr="002D37C8">
              <w:t>•</w:t>
            </w:r>
            <w:r w:rsidRPr="002D37C8">
              <w:tab/>
              <w:t>Оперировать активной лексикой в процессе общения.</w:t>
            </w:r>
          </w:p>
          <w:p w:rsidR="00641051" w:rsidRPr="002D37C8" w:rsidRDefault="00641051" w:rsidP="0030076D">
            <w:pPr>
              <w:tabs>
                <w:tab w:val="left" w:pos="166"/>
              </w:tabs>
            </w:pPr>
            <w:r w:rsidRPr="002D37C8">
              <w:t>•</w:t>
            </w:r>
            <w:r w:rsidRPr="002D37C8">
              <w:tab/>
              <w:t>Оперировать в речи личными местоимениями в функции подлежащего.</w:t>
            </w:r>
          </w:p>
          <w:p w:rsidR="00641051" w:rsidRPr="002D37C8" w:rsidRDefault="00641051" w:rsidP="0030076D">
            <w:pPr>
              <w:tabs>
                <w:tab w:val="left" w:pos="166"/>
              </w:tabs>
            </w:pPr>
            <w:r w:rsidRPr="002D37C8">
              <w:t>•</w:t>
            </w:r>
            <w:r w:rsidRPr="002D37C8">
              <w:tab/>
              <w:t>Оперировать притяжательными прилагательными.</w:t>
            </w:r>
          </w:p>
          <w:p w:rsidR="00641051" w:rsidRPr="002D37C8" w:rsidRDefault="00641051" w:rsidP="0030076D">
            <w:pPr>
              <w:tabs>
                <w:tab w:val="left" w:pos="528"/>
              </w:tabs>
              <w:ind w:firstLine="360"/>
            </w:pP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8"/>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450ED1" w:rsidRDefault="00641051" w:rsidP="0030076D">
            <w:pPr>
              <w:tabs>
                <w:tab w:val="left" w:pos="528"/>
              </w:tabs>
              <w:ind w:firstLine="360"/>
            </w:pPr>
            <w:r w:rsidRPr="002D37C8">
              <w:t>—</w:t>
            </w:r>
            <w:r w:rsidRPr="002D37C8">
              <w:tab/>
              <w:t xml:space="preserve">участвовать в ролевых играх после прослушанного текста (упр. </w:t>
            </w:r>
            <w:r w:rsidRPr="002D37C8">
              <w:rPr>
                <w:lang w:val="fr-FR" w:eastAsia="fr-FR"/>
              </w:rPr>
              <w:t>J’écoute bien... Je joue cette scène avec mes copains).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528"/>
              </w:tabs>
              <w:ind w:firstLine="360"/>
            </w:pPr>
            <w:r w:rsidRPr="002D37C8">
              <w:t>—</w:t>
            </w:r>
            <w:r w:rsidRPr="002D37C8">
              <w:tab/>
              <w:t>выразительно читать текст про себя и адекватно выполнить зада</w:t>
            </w:r>
            <w:r w:rsidRPr="002D37C8">
              <w:softHyphen/>
              <w:t xml:space="preserve">ние к нему (рубрика «Те </w:t>
            </w:r>
            <w:r w:rsidRPr="002D37C8">
              <w:rPr>
                <w:lang w:val="fr-FR" w:eastAsia="fr-FR"/>
              </w:rPr>
              <w:t>soir à la maison»);</w:t>
            </w:r>
          </w:p>
          <w:p w:rsidR="00641051" w:rsidRPr="002D37C8" w:rsidRDefault="00641051" w:rsidP="0030076D">
            <w:pPr>
              <w:tabs>
                <w:tab w:val="left" w:pos="528"/>
              </w:tabs>
            </w:pPr>
            <w:r w:rsidRPr="002D37C8">
              <w:rPr>
                <w:lang w:val="fr-FR" w:eastAsia="fr-FR"/>
              </w:rPr>
              <w:t>—</w:t>
            </w:r>
            <w:r w:rsidRPr="002D37C8">
              <w:rPr>
                <w:lang w:val="fr-FR" w:eastAsia="fr-FR"/>
              </w:rPr>
              <w:tab/>
            </w:r>
            <w:r w:rsidRPr="002D37C8">
              <w:t>читать и переводить небольшие тексты.</w:t>
            </w:r>
          </w:p>
          <w:p w:rsidR="00641051" w:rsidRPr="002D37C8" w:rsidRDefault="00641051" w:rsidP="0030076D">
            <w:pPr>
              <w:tabs>
                <w:tab w:val="left" w:pos="166"/>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8"/>
              </w:tabs>
              <w:ind w:firstLine="360"/>
            </w:pPr>
            <w:r w:rsidRPr="002D37C8">
              <w:t>—</w:t>
            </w:r>
            <w:r w:rsidRPr="002D37C8">
              <w:tab/>
              <w:t>зрительно воспринимать текст и узнавать знакомый языковой ма</w:t>
            </w:r>
            <w:r w:rsidRPr="002D37C8">
              <w:softHyphen/>
              <w:t xml:space="preserve">териал в тексте «Те </w:t>
            </w:r>
            <w:r w:rsidRPr="002D37C8">
              <w:rPr>
                <w:lang w:val="fr-FR" w:eastAsia="fr-FR"/>
              </w:rPr>
              <w:t>soir à la maison»);</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 xml:space="preserve">догадываться о значении незнакомых слов по контексту (рубрика </w:t>
            </w:r>
            <w:r w:rsidRPr="002D37C8">
              <w:rPr>
                <w:lang w:val="fr-FR" w:eastAsia="fr-FR"/>
              </w:rPr>
              <w:t xml:space="preserve">«Qui dira le </w:t>
            </w:r>
            <w:r w:rsidRPr="002D37C8">
              <w:rPr>
                <w:lang w:val="fr-FR" w:eastAsia="fr-FR"/>
              </w:rPr>
              <w:lastRenderedPageBreak/>
              <w:t>premier?»);</w:t>
            </w:r>
          </w:p>
          <w:p w:rsidR="00641051" w:rsidRPr="002D37C8" w:rsidRDefault="00641051" w:rsidP="0030076D">
            <w:pPr>
              <w:tabs>
                <w:tab w:val="left" w:pos="528"/>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 </w:t>
            </w:r>
            <w:r w:rsidRPr="002D37C8">
              <w:rPr>
                <w:lang w:val="fr-FR" w:eastAsia="fr-FR"/>
              </w:rPr>
              <w:t>«On fête les rois chez Nicolas»).</w:t>
            </w:r>
          </w:p>
          <w:p w:rsidR="00641051" w:rsidRPr="002D37C8" w:rsidRDefault="00641051" w:rsidP="0030076D">
            <w:pPr>
              <w:tabs>
                <w:tab w:val="left" w:pos="166"/>
              </w:tabs>
            </w:pPr>
            <w:r w:rsidRPr="002D37C8">
              <w:rPr>
                <w:lang w:val="fr-FR" w:eastAsia="fr-FR"/>
              </w:rPr>
              <w:t>•</w:t>
            </w:r>
            <w:r w:rsidRPr="002D37C8">
              <w:rPr>
                <w:lang w:val="fr-FR" w:eastAsia="fr-FR"/>
              </w:rPr>
              <w:tab/>
            </w:r>
            <w:r w:rsidRPr="002D37C8">
              <w:t xml:space="preserve">Письменно отвечать на вопросы (упр. </w:t>
            </w:r>
            <w:r w:rsidRPr="002D37C8">
              <w:rPr>
                <w:lang w:val="fr-FR" w:eastAsia="fr-FR"/>
              </w:rPr>
              <w:t>J’écris mes réponses).</w:t>
            </w:r>
          </w:p>
          <w:p w:rsidR="00641051" w:rsidRPr="002D37C8" w:rsidRDefault="00641051" w:rsidP="0030076D">
            <w:pPr>
              <w:tabs>
                <w:tab w:val="left" w:pos="166"/>
              </w:tabs>
            </w:pPr>
            <w:r w:rsidRPr="002D37C8">
              <w:t>•</w:t>
            </w:r>
            <w:r w:rsidRPr="002D37C8">
              <w:tab/>
              <w:t>Уметь писать, какие предметы висят на стенах в квартире, используя образцы.</w:t>
            </w:r>
          </w:p>
          <w:p w:rsidR="00641051" w:rsidRPr="002D37C8" w:rsidRDefault="00641051" w:rsidP="0030076D">
            <w:pPr>
              <w:tabs>
                <w:tab w:val="left" w:pos="166"/>
              </w:tabs>
            </w:pPr>
            <w:r w:rsidRPr="002D37C8">
              <w:t>•</w:t>
            </w:r>
            <w:r w:rsidRPr="002D37C8">
              <w:tab/>
              <w:t>Оперировать активной лексикой в процессе общения.</w:t>
            </w:r>
          </w:p>
          <w:p w:rsidR="00641051" w:rsidRPr="002D37C8" w:rsidRDefault="00641051" w:rsidP="0030076D">
            <w:pPr>
              <w:tabs>
                <w:tab w:val="left" w:pos="166"/>
              </w:tabs>
            </w:pPr>
            <w:r w:rsidRPr="002D37C8">
              <w:t>•</w:t>
            </w:r>
            <w:r w:rsidRPr="002D37C8">
              <w:tab/>
              <w:t>Оперировать в речи личными местоимениями в функции подлежащего.</w:t>
            </w:r>
          </w:p>
          <w:p w:rsidR="00641051" w:rsidRPr="002D37C8" w:rsidRDefault="00641051" w:rsidP="0030076D">
            <w:pPr>
              <w:tabs>
                <w:tab w:val="left" w:pos="166"/>
              </w:tabs>
            </w:pPr>
            <w:r w:rsidRPr="002D37C8">
              <w:t>•</w:t>
            </w:r>
            <w:r w:rsidRPr="002D37C8">
              <w:tab/>
              <w:t>Оперировать притяжательными прилагательными.</w:t>
            </w:r>
          </w:p>
          <w:p w:rsidR="00641051" w:rsidRPr="002D37C8" w:rsidRDefault="00641051" w:rsidP="0030076D">
            <w:pPr>
              <w:tabs>
                <w:tab w:val="left" w:pos="166"/>
              </w:tabs>
            </w:pPr>
            <w:r w:rsidRPr="002D37C8">
              <w:t>•</w:t>
            </w:r>
            <w:r w:rsidRPr="002D37C8">
              <w:tab/>
              <w:t xml:space="preserve">Оперировать в речи вопросительными оборотами и вопросительными словами типа </w:t>
            </w:r>
            <w:r w:rsidRPr="002D37C8">
              <w:rPr>
                <w:lang w:val="fr-FR" w:eastAsia="fr-FR"/>
              </w:rPr>
              <w:t>A</w:t>
            </w:r>
            <w:r w:rsidRPr="002D37C8">
              <w:t xml:space="preserve"> типа </w:t>
            </w:r>
            <w:r w:rsidRPr="002D37C8">
              <w:rPr>
                <w:lang w:val="fr-FR" w:eastAsia="fr-FR"/>
              </w:rPr>
              <w:t>A qui est/sont</w:t>
            </w:r>
            <w:r w:rsidRPr="002D37C8">
              <w:t>...?</w:t>
            </w:r>
          </w:p>
          <w:p w:rsidR="00641051" w:rsidRPr="00A1490A" w:rsidRDefault="00641051" w:rsidP="0030076D">
            <w:pPr>
              <w:tabs>
                <w:tab w:val="left" w:pos="533"/>
              </w:tabs>
              <w:ind w:firstLine="360"/>
            </w:pPr>
          </w:p>
        </w:tc>
      </w:tr>
    </w:tbl>
    <w:p w:rsidR="00641051" w:rsidRPr="002D37C8" w:rsidRDefault="00641051" w:rsidP="0030076D">
      <w:pPr>
        <w:tabs>
          <w:tab w:val="left" w:pos="166"/>
        </w:tabs>
      </w:pPr>
      <w:r w:rsidRPr="002D37C8">
        <w:lastRenderedPageBreak/>
        <w:t>.</w:t>
      </w:r>
    </w:p>
    <w:p w:rsidR="00641051" w:rsidRPr="002D37C8" w:rsidRDefault="00641051" w:rsidP="0030076D">
      <w:pPr>
        <w:tabs>
          <w:tab w:val="left" w:pos="166"/>
        </w:tabs>
      </w:pPr>
      <w:r w:rsidRPr="002D37C8">
        <w:t>•</w:t>
      </w:r>
    </w:p>
    <w:tbl>
      <w:tblPr>
        <w:tblW w:w="10773" w:type="dxa"/>
        <w:tblInd w:w="5" w:type="dxa"/>
        <w:tblLayout w:type="fixed"/>
        <w:tblCellMar>
          <w:left w:w="0" w:type="dxa"/>
          <w:right w:w="0" w:type="dxa"/>
        </w:tblCellMar>
        <w:tblLook w:val="0000" w:firstRow="0" w:lastRow="0" w:firstColumn="0" w:lastColumn="0" w:noHBand="0" w:noVBand="0"/>
      </w:tblPr>
      <w:tblGrid>
        <w:gridCol w:w="5175"/>
        <w:gridCol w:w="5598"/>
      </w:tblGrid>
      <w:tr w:rsidR="00641051" w:rsidRPr="002D37C8" w:rsidTr="0030076D">
        <w:trPr>
          <w:trHeight w:val="686"/>
        </w:trPr>
        <w:tc>
          <w:tcPr>
            <w:tcW w:w="5175"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598"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5722"/>
        </w:trPr>
        <w:tc>
          <w:tcPr>
            <w:tcW w:w="5175" w:type="dxa"/>
            <w:tcBorders>
              <w:top w:val="single" w:sz="4" w:space="0" w:color="auto"/>
              <w:left w:val="single" w:sz="4" w:space="0" w:color="auto"/>
              <w:bottom w:val="single" w:sz="4" w:space="0" w:color="auto"/>
              <w:right w:val="nil"/>
            </w:tcBorders>
            <w:shd w:val="clear" w:color="auto" w:fill="FFFFFF"/>
          </w:tcPr>
          <w:p w:rsidR="00641051" w:rsidRPr="00F94E6E" w:rsidRDefault="00641051" w:rsidP="0030076D">
            <w:r w:rsidRPr="002D37C8">
              <w:rPr>
                <w:lang w:val="fr-FR" w:eastAsia="fr-FR"/>
              </w:rPr>
              <w:t xml:space="preserve">Unité </w:t>
            </w:r>
            <w:r w:rsidRPr="002D37C8">
              <w:t xml:space="preserve">7. </w:t>
            </w:r>
            <w:r w:rsidRPr="002D37C8">
              <w:rPr>
                <w:lang w:val="fr-FR" w:eastAsia="fr-FR"/>
              </w:rPr>
              <w:t>Une famille (5</w:t>
            </w:r>
            <w:r>
              <w:rPr>
                <w:lang w:val="fr-FR" w:eastAsia="fr-FR"/>
              </w:rPr>
              <w:t xml:space="preserve"> часов)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члены семьи, их име</w:t>
            </w:r>
            <w:r w:rsidRPr="002D37C8">
              <w:softHyphen/>
              <w:t>на, возраст, внешность, черты характе</w:t>
            </w:r>
            <w:r w:rsidRPr="002D37C8">
              <w:softHyphen/>
              <w:t>ра, увлечения/хобби, их профессии, вза</w:t>
            </w:r>
            <w:r w:rsidRPr="002D37C8">
              <w:softHyphen/>
              <w:t>имоотношения в семье</w:t>
            </w:r>
          </w:p>
          <w:p w:rsidR="00641051" w:rsidRPr="002D37C8" w:rsidRDefault="00641051" w:rsidP="0030076D">
            <w:r w:rsidRPr="002D37C8">
              <w:t>Мир моих увлечений: мои любимые занятия в будние и выходные дни</w:t>
            </w:r>
          </w:p>
          <w:p w:rsidR="00641051" w:rsidRPr="002D37C8" w:rsidRDefault="00641051" w:rsidP="0030076D">
            <w:r w:rsidRPr="002D37C8">
              <w:t>Я и мои друзья: любимое домашнее животное, совместные занятия с друзьями</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(в семье, выражение согласия/не</w:t>
            </w:r>
            <w:r w:rsidRPr="002D37C8">
              <w:softHyphen/>
              <w:t>согласия); члены семьи и их занятия, юмор во Франции</w:t>
            </w:r>
          </w:p>
        </w:tc>
        <w:tc>
          <w:tcPr>
            <w:tcW w:w="5598"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 и диалог-побуждение:</w:t>
            </w:r>
          </w:p>
          <w:p w:rsidR="00641051" w:rsidRPr="002D37C8" w:rsidRDefault="00641051" w:rsidP="0030076D">
            <w:pPr>
              <w:tabs>
                <w:tab w:val="left" w:pos="533"/>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523"/>
              </w:tabs>
              <w:ind w:firstLine="360"/>
            </w:pPr>
            <w:r w:rsidRPr="002D37C8">
              <w:t>—</w:t>
            </w:r>
            <w:r w:rsidRPr="002D37C8">
              <w:tab/>
              <w:t>употреблять в речи лексические единицы, использующиеся в си</w:t>
            </w:r>
            <w:r w:rsidRPr="002D37C8">
              <w:softHyphen/>
              <w:t xml:space="preserve">туации общения по темам </w:t>
            </w:r>
            <w:r w:rsidRPr="002D37C8">
              <w:rPr>
                <w:lang w:val="fr-FR" w:eastAsia="fr-FR"/>
              </w:rPr>
              <w:t>«La photo de ma/cette famille», «Je me présente et je présente ma famille»;</w:t>
            </w:r>
          </w:p>
          <w:p w:rsidR="00641051" w:rsidRPr="002D37C8" w:rsidRDefault="00641051" w:rsidP="0030076D">
            <w:pPr>
              <w:tabs>
                <w:tab w:val="left" w:pos="523"/>
              </w:tabs>
              <w:ind w:firstLine="360"/>
            </w:pPr>
            <w:r w:rsidRPr="002D37C8">
              <w:rPr>
                <w:lang w:val="fr-FR" w:eastAsia="fr-FR"/>
              </w:rPr>
              <w:t>—</w:t>
            </w:r>
            <w:r w:rsidRPr="002D37C8">
              <w:rPr>
                <w:lang w:val="fr-FR" w:eastAsia="fr-FR"/>
              </w:rPr>
              <w:tab/>
            </w:r>
            <w:r w:rsidRPr="002D37C8">
              <w:t>понимать содержание диалогических текстов и разыгрывать сцен</w:t>
            </w:r>
            <w:r w:rsidRPr="002D37C8">
              <w:softHyphen/>
              <w:t xml:space="preserve">ки по образцу (рубрика </w:t>
            </w:r>
            <w:r w:rsidRPr="002D37C8">
              <w:rPr>
                <w:lang w:val="fr-FR" w:eastAsia="fr-FR"/>
              </w:rPr>
              <w:t>«Tous en scène»);</w:t>
            </w:r>
          </w:p>
          <w:p w:rsidR="00641051" w:rsidRPr="002D37C8" w:rsidRDefault="00641051" w:rsidP="0030076D">
            <w:pPr>
              <w:tabs>
                <w:tab w:val="left" w:pos="514"/>
              </w:tabs>
              <w:ind w:firstLine="360"/>
            </w:pPr>
            <w:r w:rsidRPr="002D37C8">
              <w:t>—</w:t>
            </w:r>
            <w:r w:rsidRPr="002D37C8">
              <w:tab/>
              <w:t xml:space="preserve">задавать вопросы по теме </w:t>
            </w:r>
            <w:r w:rsidRPr="002D37C8">
              <w:rPr>
                <w:lang w:val="fr-FR" w:eastAsia="fr-FR"/>
              </w:rPr>
              <w:t xml:space="preserve">«Une famille» </w:t>
            </w:r>
            <w:r w:rsidRPr="002D37C8">
              <w:t>и отвечать на вопросы со</w:t>
            </w:r>
            <w:r w:rsidRPr="002D37C8">
              <w:softHyphen/>
              <w:t>беседника;</w:t>
            </w:r>
          </w:p>
          <w:p w:rsidR="00641051" w:rsidRPr="002D37C8" w:rsidRDefault="00641051" w:rsidP="0030076D">
            <w:pPr>
              <w:tabs>
                <w:tab w:val="left" w:pos="518"/>
              </w:tabs>
              <w:ind w:firstLine="360"/>
            </w:pPr>
            <w:r w:rsidRPr="002D37C8">
              <w:t>—</w:t>
            </w:r>
            <w:r w:rsidRPr="002D37C8">
              <w:tab/>
              <w:t xml:space="preserve">начинать, поддерживать и завершать разговор (рубрика </w:t>
            </w:r>
            <w:r w:rsidRPr="002D37C8">
              <w:rPr>
                <w:lang w:val="fr-FR" w:eastAsia="fr-FR"/>
              </w:rPr>
              <w:t xml:space="preserve">«Situation», </w:t>
            </w:r>
            <w:r w:rsidRPr="002D37C8">
              <w:t xml:space="preserve">упр. </w:t>
            </w:r>
            <w:r w:rsidRPr="002D37C8">
              <w:rPr>
                <w:lang w:val="fr-FR" w:eastAsia="fr-FR"/>
              </w:rPr>
              <w:t>Jouez la scène);</w:t>
            </w:r>
          </w:p>
          <w:p w:rsidR="00641051" w:rsidRPr="002D37C8" w:rsidRDefault="00641051" w:rsidP="0030076D">
            <w:pPr>
              <w:tabs>
                <w:tab w:val="left" w:pos="523"/>
              </w:tabs>
              <w:ind w:firstLine="360"/>
            </w:pPr>
            <w:r w:rsidRPr="002D37C8">
              <w:t>—</w:t>
            </w:r>
            <w:r w:rsidRPr="002D37C8">
              <w:tab/>
              <w:t xml:space="preserve">работать в парах, в течение 2 минут задавать друг другу вопросы о семье и отвечать на них (рубрика </w:t>
            </w:r>
            <w:r w:rsidRPr="002D37C8">
              <w:rPr>
                <w:lang w:val="fr-FR" w:eastAsia="fr-FR"/>
              </w:rPr>
              <w:t xml:space="preserve">«Jeux», </w:t>
            </w:r>
            <w:r w:rsidRPr="002D37C8">
              <w:t xml:space="preserve">упр. </w:t>
            </w:r>
            <w:r w:rsidRPr="002D37C8">
              <w:rPr>
                <w:lang w:val="fr-FR" w:eastAsia="fr-FR"/>
              </w:rPr>
              <w:t>Mettez-vous par deux);</w:t>
            </w:r>
          </w:p>
          <w:p w:rsidR="00641051" w:rsidRPr="002D37C8" w:rsidRDefault="00641051" w:rsidP="0030076D">
            <w:pPr>
              <w:tabs>
                <w:tab w:val="left" w:pos="510"/>
              </w:tabs>
              <w:ind w:firstLine="360"/>
            </w:pPr>
            <w:r w:rsidRPr="002D37C8">
              <w:t>—</w:t>
            </w:r>
            <w:r w:rsidRPr="002D37C8">
              <w:tab/>
              <w:t xml:space="preserve">разыгрывать диалог знакомства (рубрика </w:t>
            </w:r>
            <w:r w:rsidRPr="002D37C8">
              <w:rPr>
                <w:lang w:val="fr-FR" w:eastAsia="fr-FR"/>
              </w:rPr>
              <w:t>«Ils se parlent»).</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2D37C8" w:rsidRDefault="00641051" w:rsidP="0030076D">
            <w:pPr>
              <w:tabs>
                <w:tab w:val="left" w:pos="518"/>
              </w:tabs>
              <w:ind w:firstLine="360"/>
            </w:pPr>
            <w:r w:rsidRPr="002D37C8">
              <w:t>—</w:t>
            </w:r>
            <w:r w:rsidRPr="002D37C8">
              <w:tab/>
              <w:t>использовать в речи простейшие устойчивые словосочетания и ре</w:t>
            </w:r>
            <w:r w:rsidRPr="002D37C8">
              <w:softHyphen/>
              <w:t xml:space="preserve">чевые клише в соответствии с коммуникативной задачей по теме </w:t>
            </w:r>
            <w:r w:rsidRPr="002D37C8">
              <w:rPr>
                <w:lang w:val="fr-FR" w:eastAsia="fr-FR"/>
              </w:rPr>
              <w:t>«La photo de ma/cette famille», «Je me présente et je présente ma famille»;</w:t>
            </w:r>
          </w:p>
          <w:p w:rsidR="00641051" w:rsidRPr="002D37C8" w:rsidRDefault="00641051" w:rsidP="0030076D">
            <w:pPr>
              <w:tabs>
                <w:tab w:val="left" w:pos="590"/>
              </w:tabs>
              <w:ind w:firstLine="360"/>
            </w:pPr>
            <w:r w:rsidRPr="002D37C8">
              <w:rPr>
                <w:lang w:val="fr-FR" w:eastAsia="fr-FR"/>
              </w:rPr>
              <w:lastRenderedPageBreak/>
              <w:t>—</w:t>
            </w:r>
            <w:r w:rsidRPr="002D37C8">
              <w:rPr>
                <w:lang w:val="fr-FR" w:eastAsia="fr-FR"/>
              </w:rPr>
              <w:tab/>
            </w:r>
            <w:r w:rsidRPr="002D37C8">
              <w:t xml:space="preserve">рассказывать, выражая своё отношение (рубрика </w:t>
            </w:r>
            <w:r w:rsidRPr="002D37C8">
              <w:rPr>
                <w:lang w:val="fr-FR" w:eastAsia="fr-FR"/>
              </w:rPr>
              <w:t xml:space="preserve">«Je décris maman...», </w:t>
            </w:r>
            <w:r w:rsidRPr="002D37C8">
              <w:t xml:space="preserve">упр. </w:t>
            </w:r>
            <w:r w:rsidRPr="002D37C8">
              <w:rPr>
                <w:lang w:val="fr-FR" w:eastAsia="fr-FR"/>
              </w:rPr>
              <w:t>Je décris une personne de ma famille);</w:t>
            </w:r>
          </w:p>
          <w:p w:rsidR="00641051" w:rsidRPr="002D37C8" w:rsidRDefault="00641051" w:rsidP="0030076D">
            <w:pPr>
              <w:tabs>
                <w:tab w:val="left" w:pos="515"/>
              </w:tabs>
              <w:ind w:firstLine="360"/>
            </w:pPr>
            <w:r w:rsidRPr="002D37C8">
              <w:rPr>
                <w:lang w:val="fr-FR" w:eastAsia="fr-FR"/>
              </w:rPr>
              <w:t>—</w:t>
            </w:r>
            <w:r w:rsidRPr="002D37C8">
              <w:rPr>
                <w:lang w:val="fr-FR" w:eastAsia="fr-FR"/>
              </w:rPr>
              <w:tab/>
            </w:r>
            <w:r w:rsidRPr="002D37C8">
              <w:t>выражать эмоциональную оценку (согласие/несогласие);</w:t>
            </w:r>
          </w:p>
          <w:p w:rsidR="00641051" w:rsidRPr="002D37C8" w:rsidRDefault="00641051" w:rsidP="0030076D">
            <w:pPr>
              <w:tabs>
                <w:tab w:val="left" w:pos="520"/>
              </w:tabs>
              <w:ind w:firstLine="360"/>
              <w:rPr>
                <w:lang w:val="de-DE"/>
              </w:rPr>
            </w:pPr>
            <w:r w:rsidRPr="002D37C8">
              <w:t>—</w:t>
            </w:r>
            <w:r w:rsidRPr="002D37C8">
              <w:tab/>
              <w:t>описывать иллюстрацию, используя вербальную опору; —</w:t>
            </w:r>
            <w:r w:rsidRPr="002D37C8">
              <w:tab/>
              <w:t xml:space="preserve">рассказать о друге и его семье, используя визуальную опору (упр. </w:t>
            </w:r>
            <w:r w:rsidRPr="002D37C8">
              <w:rPr>
                <w:lang w:val="fr-FR" w:eastAsia="fr-FR"/>
              </w:rPr>
              <w:t xml:space="preserve">Je parte de </w:t>
            </w:r>
            <w:r w:rsidRPr="002D37C8">
              <w:rPr>
                <w:lang w:val="de-DE" w:eastAsia="en-US"/>
              </w:rPr>
              <w:t xml:space="preserve">Bernard Chevalier </w:t>
            </w:r>
            <w:r w:rsidRPr="002D37C8">
              <w:rPr>
                <w:lang w:val="fr-FR" w:eastAsia="fr-FR"/>
              </w:rPr>
              <w:t>et de ses parents);</w:t>
            </w:r>
          </w:p>
          <w:p w:rsidR="00641051" w:rsidRPr="002D37C8" w:rsidRDefault="00641051" w:rsidP="0030076D">
            <w:pPr>
              <w:tabs>
                <w:tab w:val="left" w:pos="520"/>
              </w:tabs>
              <w:ind w:firstLine="360"/>
              <w:rPr>
                <w:lang w:val="de-DE"/>
              </w:rPr>
            </w:pPr>
            <w:r w:rsidRPr="002D37C8">
              <w:rPr>
                <w:lang w:val="fr-FR" w:eastAsia="fr-FR"/>
              </w:rPr>
              <w:t>—</w:t>
            </w:r>
            <w:r w:rsidRPr="002D37C8">
              <w:rPr>
                <w:lang w:val="fr-FR" w:eastAsia="fr-FR"/>
              </w:rPr>
              <w:tab/>
            </w:r>
            <w:r w:rsidRPr="002D37C8">
              <w:t>подготовитьвопросыдляинтервью</w:t>
            </w:r>
            <w:r w:rsidRPr="002D37C8">
              <w:rPr>
                <w:lang w:val="de-DE"/>
              </w:rPr>
              <w:t>;</w:t>
            </w:r>
          </w:p>
          <w:p w:rsidR="00641051" w:rsidRPr="00BC4CA6" w:rsidRDefault="00641051" w:rsidP="0030076D">
            <w:pPr>
              <w:tabs>
                <w:tab w:val="left" w:pos="520"/>
              </w:tabs>
              <w:ind w:firstLine="360"/>
            </w:pPr>
            <w:r w:rsidRPr="002D37C8">
              <w:t>—</w:t>
            </w:r>
            <w:r w:rsidRPr="002D37C8">
              <w:tab/>
              <w:t xml:space="preserve">представляться своим друзьям (упр. </w:t>
            </w:r>
            <w:r w:rsidRPr="002D37C8">
              <w:rPr>
                <w:lang w:val="fr-FR" w:eastAsia="fr-FR"/>
              </w:rPr>
              <w:t>Se présenter à ses copains).</w:t>
            </w:r>
          </w:p>
          <w:p w:rsidR="00641051" w:rsidRPr="002D37C8" w:rsidRDefault="00641051" w:rsidP="0030076D">
            <w:pPr>
              <w:tabs>
                <w:tab w:val="left" w:pos="161"/>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20"/>
              </w:tabs>
              <w:ind w:firstLine="360"/>
            </w:pPr>
            <w:r w:rsidRPr="002D37C8">
              <w:t>—</w:t>
            </w:r>
            <w:r w:rsidRPr="002D37C8">
              <w:tab/>
              <w:t>понимать речь учителя по ведению урока;</w:t>
            </w:r>
          </w:p>
          <w:p w:rsidR="00641051" w:rsidRPr="002D37C8" w:rsidRDefault="00641051" w:rsidP="0030076D">
            <w:pPr>
              <w:tabs>
                <w:tab w:val="left" w:pos="520"/>
              </w:tabs>
              <w:ind w:firstLine="360"/>
            </w:pPr>
            <w:r w:rsidRPr="002D37C8">
              <w:t>—</w:t>
            </w:r>
            <w:r w:rsidRPr="002D37C8">
              <w:tab/>
              <w:t xml:space="preserve">распознавать на слух и понимать связное высказывание учителя, одноклассника в ситуациях общения по теме </w:t>
            </w:r>
            <w:r w:rsidRPr="002D37C8">
              <w:rPr>
                <w:lang w:val="fr-FR" w:eastAsia="fr-FR"/>
              </w:rPr>
              <w:t>«Une famille»;</w:t>
            </w:r>
          </w:p>
          <w:p w:rsidR="00641051" w:rsidRPr="002D37C8" w:rsidRDefault="00641051" w:rsidP="0030076D">
            <w:pPr>
              <w:tabs>
                <w:tab w:val="left" w:pos="520"/>
              </w:tabs>
              <w:ind w:firstLine="360"/>
            </w:pPr>
            <w:r w:rsidRPr="002D37C8">
              <w:t>—</w:t>
            </w:r>
            <w:r w:rsidRPr="002D37C8">
              <w:tab/>
              <w:t xml:space="preserve">воспринимать на слух и полностью понимать текст </w:t>
            </w:r>
            <w:r w:rsidRPr="002D37C8">
              <w:rPr>
                <w:lang w:val="fr-FR" w:eastAsia="fr-FR"/>
              </w:rPr>
              <w:t>«Les Legrand»;</w:t>
            </w:r>
          </w:p>
          <w:p w:rsidR="00641051" w:rsidRPr="002D37C8" w:rsidRDefault="00641051" w:rsidP="0030076D">
            <w:pPr>
              <w:tabs>
                <w:tab w:val="left" w:pos="520"/>
              </w:tabs>
              <w:ind w:firstLine="360"/>
            </w:pPr>
            <w:r w:rsidRPr="002D37C8">
              <w:t>—</w:t>
            </w:r>
            <w:r w:rsidRPr="002D37C8">
              <w:tab/>
              <w:t>выразительно читать прослушанный текст.</w:t>
            </w:r>
          </w:p>
          <w:p w:rsidR="00641051" w:rsidRPr="002D37C8" w:rsidRDefault="00641051" w:rsidP="0030076D">
            <w:pPr>
              <w:tabs>
                <w:tab w:val="left" w:pos="161"/>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161"/>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0"/>
              </w:tabs>
              <w:ind w:firstLine="360"/>
            </w:pPr>
            <w:r w:rsidRPr="002D37C8">
              <w:t>—</w:t>
            </w:r>
            <w:r w:rsidRPr="002D37C8">
              <w:tab/>
              <w:t>зрительно воспринимать текст, узнавать знакомые слова, грамма</w:t>
            </w:r>
            <w:r w:rsidRPr="002D37C8">
              <w:softHyphen/>
              <w:t xml:space="preserve">тические явления и понимать его основное содержание (рубрика </w:t>
            </w:r>
            <w:r w:rsidRPr="002D37C8">
              <w:rPr>
                <w:lang w:val="fr-FR" w:eastAsia="fr-FR"/>
              </w:rPr>
              <w:t>«Ça ne fait rien»);</w:t>
            </w:r>
          </w:p>
          <w:p w:rsidR="00641051" w:rsidRPr="002D37C8" w:rsidRDefault="00641051" w:rsidP="0030076D">
            <w:pPr>
              <w:tabs>
                <w:tab w:val="left" w:pos="520"/>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текста ( текст </w:t>
            </w:r>
            <w:r w:rsidRPr="002D37C8">
              <w:rPr>
                <w:lang w:val="fr-FR" w:eastAsia="fr-FR"/>
              </w:rPr>
              <w:t>«Chez Anne»);</w:t>
            </w:r>
          </w:p>
          <w:p w:rsidR="00641051" w:rsidRPr="002D37C8" w:rsidRDefault="00641051" w:rsidP="0030076D">
            <w:pPr>
              <w:tabs>
                <w:tab w:val="left" w:pos="520"/>
              </w:tabs>
              <w:ind w:firstLine="360"/>
            </w:pPr>
            <w:r w:rsidRPr="002D37C8">
              <w:t>—</w:t>
            </w:r>
            <w:r w:rsidRPr="002D37C8">
              <w:tab/>
              <w:t xml:space="preserve">придумать конец истории (текст </w:t>
            </w:r>
            <w:r w:rsidRPr="002D37C8">
              <w:rPr>
                <w:lang w:val="fr-FR" w:eastAsia="fr-FR"/>
              </w:rPr>
              <w:t>«Chez Anne»);</w:t>
            </w:r>
          </w:p>
          <w:p w:rsidR="00641051" w:rsidRPr="002D37C8" w:rsidRDefault="00641051" w:rsidP="0030076D">
            <w:pPr>
              <w:tabs>
                <w:tab w:val="left" w:pos="520"/>
              </w:tabs>
              <w:ind w:firstLine="360"/>
            </w:pPr>
            <w:r w:rsidRPr="002D37C8">
              <w:t>—</w:t>
            </w:r>
            <w:r w:rsidRPr="002D37C8">
              <w:tab/>
              <w:t xml:space="preserve">находить значение отдельных слов при чтении (текст </w:t>
            </w:r>
            <w:r w:rsidRPr="002D37C8">
              <w:rPr>
                <w:lang w:val="fr-FR" w:eastAsia="fr-FR"/>
              </w:rPr>
              <w:t xml:space="preserve">«Vivre avec un hamster» </w:t>
            </w:r>
            <w:r w:rsidRPr="002D37C8">
              <w:t xml:space="preserve">в разделе </w:t>
            </w:r>
            <w:r w:rsidRPr="002D37C8">
              <w:rPr>
                <w:lang w:val="fr-FR" w:eastAsia="fr-FR"/>
              </w:rPr>
              <w:t>«Si tu veux en savoir davantage»).</w:t>
            </w:r>
          </w:p>
          <w:p w:rsidR="00641051" w:rsidRPr="002D37C8" w:rsidRDefault="00641051" w:rsidP="0030076D">
            <w:pPr>
              <w:tabs>
                <w:tab w:val="left" w:pos="520"/>
              </w:tabs>
              <w:ind w:firstLine="360"/>
              <w:rPr>
                <w:lang w:val="de-DE"/>
              </w:rPr>
            </w:pPr>
            <w:r w:rsidRPr="002D37C8">
              <w:rPr>
                <w:lang w:val="fr-FR" w:eastAsia="fr-FR"/>
              </w:rPr>
              <w:t>•</w:t>
            </w:r>
            <w:r w:rsidRPr="002D37C8">
              <w:rPr>
                <w:lang w:val="fr-FR" w:eastAsia="fr-FR"/>
              </w:rPr>
              <w:tab/>
            </w:r>
            <w:r w:rsidRPr="002D37C8">
              <w:t>Уметь писать рассказ о своей семье. —</w:t>
            </w:r>
            <w:r w:rsidRPr="002D37C8">
              <w:tab/>
              <w:t xml:space="preserve">рассказать о друге и его семье, используя визуальную опору (упр. </w:t>
            </w:r>
            <w:r w:rsidRPr="002D37C8">
              <w:rPr>
                <w:lang w:val="fr-FR" w:eastAsia="fr-FR"/>
              </w:rPr>
              <w:t xml:space="preserve">Je parte de </w:t>
            </w:r>
            <w:r w:rsidRPr="002D37C8">
              <w:rPr>
                <w:lang w:val="de-DE" w:eastAsia="en-US"/>
              </w:rPr>
              <w:t xml:space="preserve">Bernard Chevalier </w:t>
            </w:r>
            <w:r w:rsidRPr="002D37C8">
              <w:rPr>
                <w:lang w:val="fr-FR" w:eastAsia="fr-FR"/>
              </w:rPr>
              <w:t>et de ses parents);</w:t>
            </w:r>
          </w:p>
          <w:p w:rsidR="00641051" w:rsidRPr="002D37C8" w:rsidRDefault="00641051" w:rsidP="0030076D">
            <w:pPr>
              <w:tabs>
                <w:tab w:val="left" w:pos="520"/>
              </w:tabs>
              <w:ind w:firstLine="360"/>
              <w:rPr>
                <w:lang w:val="de-DE"/>
              </w:rPr>
            </w:pPr>
            <w:r w:rsidRPr="002D37C8">
              <w:rPr>
                <w:lang w:val="fr-FR" w:eastAsia="fr-FR"/>
              </w:rPr>
              <w:t>—</w:t>
            </w:r>
            <w:r w:rsidRPr="002D37C8">
              <w:rPr>
                <w:lang w:val="fr-FR" w:eastAsia="fr-FR"/>
              </w:rPr>
              <w:tab/>
            </w:r>
            <w:r w:rsidRPr="002D37C8">
              <w:t>подготовитьвопросыдляинтервью</w:t>
            </w:r>
            <w:r w:rsidRPr="002D37C8">
              <w:rPr>
                <w:lang w:val="de-DE"/>
              </w:rPr>
              <w:t>;</w:t>
            </w:r>
          </w:p>
          <w:p w:rsidR="00641051" w:rsidRPr="00BC4CA6" w:rsidRDefault="00641051" w:rsidP="0030076D">
            <w:pPr>
              <w:tabs>
                <w:tab w:val="left" w:pos="520"/>
              </w:tabs>
              <w:ind w:firstLine="360"/>
            </w:pPr>
            <w:r w:rsidRPr="002D37C8">
              <w:t>—</w:t>
            </w:r>
            <w:r w:rsidRPr="002D37C8">
              <w:tab/>
              <w:t xml:space="preserve">представляться своим друзьям (упр. </w:t>
            </w:r>
            <w:r w:rsidRPr="002D37C8">
              <w:rPr>
                <w:lang w:val="fr-FR" w:eastAsia="fr-FR"/>
              </w:rPr>
              <w:t>Se présenter à ses copains).</w:t>
            </w:r>
          </w:p>
          <w:p w:rsidR="00641051" w:rsidRPr="002D37C8" w:rsidRDefault="00641051" w:rsidP="0030076D">
            <w:pPr>
              <w:tabs>
                <w:tab w:val="left" w:pos="161"/>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20"/>
              </w:tabs>
              <w:ind w:firstLine="360"/>
            </w:pPr>
            <w:r w:rsidRPr="002D37C8">
              <w:t>—</w:t>
            </w:r>
            <w:r w:rsidRPr="002D37C8">
              <w:tab/>
              <w:t>понимать речь учителя по ведению урока;</w:t>
            </w:r>
          </w:p>
          <w:p w:rsidR="00641051" w:rsidRPr="002D37C8" w:rsidRDefault="00641051" w:rsidP="0030076D">
            <w:pPr>
              <w:tabs>
                <w:tab w:val="left" w:pos="520"/>
              </w:tabs>
              <w:ind w:firstLine="360"/>
            </w:pPr>
            <w:r w:rsidRPr="002D37C8">
              <w:t>—</w:t>
            </w:r>
            <w:r w:rsidRPr="002D37C8">
              <w:tab/>
              <w:t xml:space="preserve">распознавать на слух и понимать связное высказывание учителя, одноклассника в ситуациях общения по теме </w:t>
            </w:r>
            <w:r w:rsidRPr="002D37C8">
              <w:rPr>
                <w:lang w:val="fr-FR" w:eastAsia="fr-FR"/>
              </w:rPr>
              <w:t>«Une famille»;</w:t>
            </w:r>
          </w:p>
          <w:p w:rsidR="00641051" w:rsidRPr="002D37C8" w:rsidRDefault="00641051" w:rsidP="0030076D">
            <w:pPr>
              <w:tabs>
                <w:tab w:val="left" w:pos="520"/>
              </w:tabs>
              <w:ind w:firstLine="360"/>
            </w:pPr>
            <w:r w:rsidRPr="002D37C8">
              <w:t>—</w:t>
            </w:r>
            <w:r w:rsidRPr="002D37C8">
              <w:tab/>
              <w:t xml:space="preserve">воспринимать на слух и полностью понимать текст </w:t>
            </w:r>
            <w:r w:rsidRPr="002D37C8">
              <w:rPr>
                <w:lang w:val="fr-FR" w:eastAsia="fr-FR"/>
              </w:rPr>
              <w:t>«Les Legrand»;</w:t>
            </w:r>
          </w:p>
          <w:p w:rsidR="00641051" w:rsidRPr="002D37C8" w:rsidRDefault="00641051" w:rsidP="0030076D">
            <w:pPr>
              <w:tabs>
                <w:tab w:val="left" w:pos="520"/>
              </w:tabs>
              <w:ind w:firstLine="360"/>
            </w:pPr>
            <w:r w:rsidRPr="002D37C8">
              <w:t>—</w:t>
            </w:r>
            <w:r w:rsidRPr="002D37C8">
              <w:tab/>
              <w:t>выразительно читать прослушанный текст.</w:t>
            </w:r>
          </w:p>
          <w:p w:rsidR="00641051" w:rsidRPr="002D37C8" w:rsidRDefault="00641051" w:rsidP="0030076D">
            <w:pPr>
              <w:tabs>
                <w:tab w:val="left" w:pos="161"/>
              </w:tabs>
            </w:pPr>
            <w:r w:rsidRPr="002D37C8">
              <w:t>•</w:t>
            </w:r>
            <w:r w:rsidRPr="002D37C8">
              <w:tab/>
              <w:t xml:space="preserve">Читать вслух небольшие тексты, построенные на </w:t>
            </w:r>
            <w:r w:rsidRPr="002D37C8">
              <w:lastRenderedPageBreak/>
              <w:t>изученном материале.</w:t>
            </w:r>
          </w:p>
          <w:p w:rsidR="00641051" w:rsidRPr="002D37C8" w:rsidRDefault="00641051" w:rsidP="0030076D">
            <w:pPr>
              <w:tabs>
                <w:tab w:val="left" w:pos="161"/>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0"/>
              </w:tabs>
              <w:ind w:firstLine="360"/>
            </w:pPr>
            <w:r w:rsidRPr="002D37C8">
              <w:t>—</w:t>
            </w:r>
            <w:r w:rsidRPr="002D37C8">
              <w:tab/>
              <w:t>зрительно воспринимать текст, узнавать знакомые слова, грамма</w:t>
            </w:r>
            <w:r w:rsidRPr="002D37C8">
              <w:softHyphen/>
              <w:t xml:space="preserve">тические явления и понимать его основное содержание (рубрика </w:t>
            </w:r>
            <w:r w:rsidRPr="002D37C8">
              <w:rPr>
                <w:lang w:val="fr-FR" w:eastAsia="fr-FR"/>
              </w:rPr>
              <w:t>«Ça ne fait rien»);</w:t>
            </w:r>
          </w:p>
          <w:p w:rsidR="00641051" w:rsidRPr="002D37C8" w:rsidRDefault="00641051" w:rsidP="0030076D">
            <w:pPr>
              <w:tabs>
                <w:tab w:val="left" w:pos="520"/>
              </w:tabs>
              <w:ind w:firstLine="360"/>
            </w:pPr>
            <w:r w:rsidRPr="002D37C8">
              <w:rPr>
                <w:lang w:val="fr-FR" w:eastAsia="fr-FR"/>
              </w:rPr>
              <w:t>—</w:t>
            </w:r>
            <w:r w:rsidRPr="002D37C8">
              <w:rPr>
                <w:lang w:val="fr-FR" w:eastAsia="fr-FR"/>
              </w:rPr>
              <w:tab/>
            </w:r>
            <w:r w:rsidRPr="002D37C8">
              <w:t>не обращать внимания на незнакомые слова, не мешающие пони</w:t>
            </w:r>
            <w:r w:rsidRPr="002D37C8">
              <w:softHyphen/>
              <w:t xml:space="preserve">мать основное содержание текста ( текст </w:t>
            </w:r>
            <w:r w:rsidRPr="002D37C8">
              <w:rPr>
                <w:lang w:val="fr-FR" w:eastAsia="fr-FR"/>
              </w:rPr>
              <w:t>«Chez Anne»);</w:t>
            </w:r>
          </w:p>
          <w:p w:rsidR="00641051" w:rsidRPr="002D37C8" w:rsidRDefault="00641051" w:rsidP="0030076D">
            <w:pPr>
              <w:tabs>
                <w:tab w:val="left" w:pos="520"/>
              </w:tabs>
              <w:ind w:firstLine="360"/>
            </w:pPr>
            <w:r w:rsidRPr="002D37C8">
              <w:t>—</w:t>
            </w:r>
            <w:r w:rsidRPr="002D37C8">
              <w:tab/>
              <w:t xml:space="preserve">придумать конец истории (текст </w:t>
            </w:r>
            <w:r w:rsidRPr="002D37C8">
              <w:rPr>
                <w:lang w:val="fr-FR" w:eastAsia="fr-FR"/>
              </w:rPr>
              <w:t>«Chez Anne»);</w:t>
            </w:r>
          </w:p>
          <w:p w:rsidR="00641051" w:rsidRPr="002D37C8" w:rsidRDefault="00641051" w:rsidP="0030076D">
            <w:pPr>
              <w:tabs>
                <w:tab w:val="left" w:pos="520"/>
              </w:tabs>
              <w:ind w:firstLine="360"/>
            </w:pPr>
            <w:r w:rsidRPr="002D37C8">
              <w:t>—</w:t>
            </w:r>
            <w:r w:rsidRPr="002D37C8">
              <w:tab/>
              <w:t xml:space="preserve">находить значение отдельных слов при чтении (текст </w:t>
            </w:r>
            <w:r w:rsidRPr="002D37C8">
              <w:rPr>
                <w:lang w:val="fr-FR" w:eastAsia="fr-FR"/>
              </w:rPr>
              <w:t xml:space="preserve">«Vivre avec un hamster» </w:t>
            </w:r>
            <w:r w:rsidRPr="002D37C8">
              <w:t xml:space="preserve">в разделе </w:t>
            </w:r>
            <w:r w:rsidRPr="002D37C8">
              <w:rPr>
                <w:lang w:val="fr-FR" w:eastAsia="fr-FR"/>
              </w:rPr>
              <w:t>«Si tu veux en savoir davantage»).</w:t>
            </w:r>
          </w:p>
          <w:p w:rsidR="00641051" w:rsidRPr="002D37C8" w:rsidRDefault="00641051" w:rsidP="0030076D">
            <w:pPr>
              <w:tabs>
                <w:tab w:val="left" w:pos="161"/>
              </w:tabs>
            </w:pPr>
            <w:r w:rsidRPr="002D37C8">
              <w:rPr>
                <w:lang w:val="fr-FR" w:eastAsia="fr-FR"/>
              </w:rPr>
              <w:t>•</w:t>
            </w:r>
            <w:r w:rsidRPr="002D37C8">
              <w:rPr>
                <w:lang w:val="fr-FR" w:eastAsia="fr-FR"/>
              </w:rPr>
              <w:tab/>
            </w:r>
            <w:r w:rsidRPr="002D37C8">
              <w:t>Уметь писать рассказ о своей семье.</w:t>
            </w:r>
          </w:p>
          <w:p w:rsidR="00641051" w:rsidRPr="002D37C8" w:rsidRDefault="00641051" w:rsidP="0030076D">
            <w:pPr>
              <w:tabs>
                <w:tab w:val="left" w:pos="161"/>
              </w:tabs>
            </w:pPr>
            <w:r w:rsidRPr="002D37C8">
              <w:t>•</w:t>
            </w:r>
            <w:r w:rsidRPr="002D37C8">
              <w:tab/>
              <w:t>Оперировать активной лексикой в процессе общения.</w:t>
            </w:r>
          </w:p>
          <w:p w:rsidR="00641051" w:rsidRPr="002D37C8" w:rsidRDefault="00641051" w:rsidP="0030076D">
            <w:pPr>
              <w:tabs>
                <w:tab w:val="left" w:pos="161"/>
              </w:tabs>
            </w:pPr>
            <w:r w:rsidRPr="002D37C8">
              <w:t>•</w:t>
            </w:r>
            <w:r w:rsidRPr="002D37C8">
              <w:tab/>
              <w:t>Оперировать в речи личными местоимениями в функции подлежаще</w:t>
            </w:r>
            <w:r w:rsidRPr="002D37C8">
              <w:softHyphen/>
              <w:t>го и дополнения.</w:t>
            </w:r>
          </w:p>
          <w:p w:rsidR="00641051" w:rsidRDefault="00641051" w:rsidP="0030076D">
            <w:pPr>
              <w:tabs>
                <w:tab w:val="left" w:pos="161"/>
              </w:tabs>
              <w:rPr>
                <w:lang w:val="fr-FR" w:eastAsia="fr-FR"/>
              </w:rPr>
            </w:pPr>
            <w:r w:rsidRPr="002D37C8">
              <w:t>•</w:t>
            </w:r>
            <w:r w:rsidRPr="002D37C8">
              <w:tab/>
              <w:t xml:space="preserve">Употреблять слова, обозначающие профессию, например: </w:t>
            </w:r>
            <w:r w:rsidRPr="002D37C8">
              <w:rPr>
                <w:lang w:val="fr-FR" w:eastAsia="fr-FR"/>
              </w:rPr>
              <w:t>Sa mère est chanteuse.</w:t>
            </w:r>
          </w:p>
          <w:p w:rsidR="00641051" w:rsidRDefault="00641051" w:rsidP="0030076D">
            <w:pPr>
              <w:tabs>
                <w:tab w:val="left" w:pos="161"/>
              </w:tabs>
            </w:pPr>
            <w:r>
              <w:rPr>
                <w:lang w:val="fr-FR" w:eastAsia="fr-FR"/>
              </w:rPr>
              <w:br w:type="page"/>
            </w:r>
          </w:p>
          <w:p w:rsidR="00641051" w:rsidRPr="002D37C8" w:rsidRDefault="00641051" w:rsidP="0030076D">
            <w:pPr>
              <w:tabs>
                <w:tab w:val="left" w:pos="161"/>
              </w:tabs>
            </w:pPr>
          </w:p>
          <w:p w:rsidR="00641051" w:rsidRPr="002D37C8" w:rsidRDefault="00641051" w:rsidP="0030076D">
            <w:pPr>
              <w:tabs>
                <w:tab w:val="left" w:pos="520"/>
              </w:tabs>
              <w:ind w:firstLine="360"/>
            </w:pPr>
          </w:p>
        </w:tc>
      </w:tr>
    </w:tbl>
    <w:p w:rsidR="00641051" w:rsidRPr="002D37C8" w:rsidRDefault="00641051" w:rsidP="0030076D">
      <w:pPr>
        <w:tabs>
          <w:tab w:val="left" w:pos="520"/>
        </w:tabs>
        <w:ind w:firstLine="360"/>
        <w:rPr>
          <w:lang w:val="de-DE"/>
        </w:rPr>
      </w:pPr>
      <w:r w:rsidRPr="002D37C8">
        <w:rPr>
          <w:lang w:val="de-DE"/>
        </w:rPr>
        <w:lastRenderedPageBreak/>
        <w:t>;</w:t>
      </w:r>
    </w:p>
    <w:p w:rsidR="00641051" w:rsidRPr="002D37C8" w:rsidRDefault="00641051" w:rsidP="0030076D">
      <w:pPr>
        <w:tabs>
          <w:tab w:val="left" w:pos="161"/>
        </w:tabs>
      </w:pPr>
    </w:p>
    <w:tbl>
      <w:tblPr>
        <w:tblW w:w="10908" w:type="dxa"/>
        <w:tblInd w:w="5" w:type="dxa"/>
        <w:tblLayout w:type="fixed"/>
        <w:tblCellMar>
          <w:left w:w="0" w:type="dxa"/>
          <w:right w:w="0" w:type="dxa"/>
        </w:tblCellMar>
        <w:tblLook w:val="0000" w:firstRow="0" w:lastRow="0" w:firstColumn="0" w:lastColumn="0" w:noHBand="0" w:noVBand="0"/>
      </w:tblPr>
      <w:tblGrid>
        <w:gridCol w:w="4902"/>
        <w:gridCol w:w="6006"/>
      </w:tblGrid>
      <w:tr w:rsidR="00641051" w:rsidRPr="002D37C8" w:rsidTr="0030076D">
        <w:trPr>
          <w:trHeight w:val="677"/>
        </w:trPr>
        <w:tc>
          <w:tcPr>
            <w:tcW w:w="4902"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00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80477B" w:rsidTr="0030076D">
        <w:trPr>
          <w:trHeight w:val="5789"/>
        </w:trPr>
        <w:tc>
          <w:tcPr>
            <w:tcW w:w="4902" w:type="dxa"/>
            <w:tcBorders>
              <w:top w:val="single" w:sz="4" w:space="0" w:color="auto"/>
              <w:left w:val="single" w:sz="4" w:space="0" w:color="auto"/>
              <w:bottom w:val="single" w:sz="4" w:space="0" w:color="auto"/>
              <w:right w:val="nil"/>
            </w:tcBorders>
            <w:shd w:val="clear" w:color="auto" w:fill="FFFFFF"/>
          </w:tcPr>
          <w:p w:rsidR="00641051" w:rsidRPr="001850DE" w:rsidRDefault="00641051" w:rsidP="0030076D">
            <w:pPr>
              <w:rPr>
                <w:lang w:val="de-DE"/>
              </w:rPr>
            </w:pPr>
            <w:r w:rsidRPr="002D37C8">
              <w:rPr>
                <w:lang w:val="fr-FR" w:eastAsia="fr-FR"/>
              </w:rPr>
              <w:t xml:space="preserve">Unité </w:t>
            </w:r>
            <w:r w:rsidRPr="002D37C8">
              <w:rPr>
                <w:lang w:val="de-DE"/>
              </w:rPr>
              <w:t xml:space="preserve">8. </w:t>
            </w:r>
            <w:r>
              <w:rPr>
                <w:lang w:val="fr-FR" w:eastAsia="fr-FR"/>
              </w:rPr>
              <w:t xml:space="preserve">Les villes en France </w:t>
            </w:r>
            <w:r w:rsidRPr="001850DE">
              <w:rPr>
                <w:lang w:val="de-DE" w:eastAsia="fr-FR"/>
              </w:rPr>
              <w:t xml:space="preserve"> - </w:t>
            </w:r>
            <w:r w:rsidRPr="002D37C8">
              <w:rPr>
                <w:lang w:val="fr-FR" w:eastAsia="fr-FR"/>
              </w:rPr>
              <w:t xml:space="preserve">5 </w:t>
            </w:r>
            <w:r w:rsidRPr="002D37C8">
              <w:t>ч</w:t>
            </w:r>
            <w:r>
              <w:t>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Мир вокруг меня: мой город</w:t>
            </w:r>
          </w:p>
          <w:p w:rsidR="00641051" w:rsidRPr="002D37C8" w:rsidRDefault="00641051" w:rsidP="0030076D">
            <w:r w:rsidRPr="002D37C8">
              <w:t>Страна изучаемого языка и родная страна: карта Франции, столица, горо</w:t>
            </w:r>
            <w:r w:rsidRPr="002D37C8">
              <w:softHyphen/>
              <w:t>да: достопримечательности Франции и России; французские стихотворения; об</w:t>
            </w:r>
            <w:r w:rsidRPr="002D37C8">
              <w:softHyphen/>
              <w:t>разец личного письма; национальные ге</w:t>
            </w:r>
            <w:r w:rsidRPr="002D37C8">
              <w:softHyphen/>
              <w:t>рои Франции (Жанна д’Арк)</w:t>
            </w:r>
          </w:p>
        </w:tc>
        <w:tc>
          <w:tcPr>
            <w:tcW w:w="600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t>•</w:t>
            </w:r>
            <w:r w:rsidRPr="002D37C8">
              <w:tab/>
              <w:t>Вести диалог-расспрос:</w:t>
            </w:r>
          </w:p>
          <w:p w:rsidR="00641051" w:rsidRPr="002D37C8" w:rsidRDefault="00641051" w:rsidP="0030076D">
            <w:pPr>
              <w:tabs>
                <w:tab w:val="left" w:pos="713"/>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703"/>
              </w:tabs>
              <w:ind w:firstLine="360"/>
            </w:pPr>
            <w:r w:rsidRPr="002D37C8">
              <w:t>—</w:t>
            </w:r>
            <w:r w:rsidRPr="002D37C8">
              <w:tab/>
              <w:t>понимать содержание диалогических текстов и разыгрывать сцен</w:t>
            </w:r>
            <w:r w:rsidRPr="002D37C8">
              <w:softHyphen/>
              <w:t xml:space="preserve">ки по образцу (рубрика </w:t>
            </w:r>
            <w:r w:rsidRPr="002D37C8">
              <w:rPr>
                <w:lang w:val="fr-FR" w:eastAsia="fr-FR"/>
              </w:rPr>
              <w:t>«Tous en scène»);</w:t>
            </w:r>
          </w:p>
          <w:p w:rsidR="00641051" w:rsidRPr="002D37C8" w:rsidRDefault="00641051" w:rsidP="0030076D">
            <w:pPr>
              <w:tabs>
                <w:tab w:val="left" w:pos="703"/>
              </w:tabs>
              <w:ind w:firstLine="360"/>
            </w:pPr>
            <w:r w:rsidRPr="002D37C8">
              <w:t>—</w:t>
            </w:r>
            <w:r w:rsidRPr="002D37C8">
              <w:tab/>
              <w:t>задавать вопросы по теме «Родной город», используя вербальную опору.</w:t>
            </w:r>
          </w:p>
          <w:p w:rsidR="00641051" w:rsidRPr="002D37C8" w:rsidRDefault="00641051" w:rsidP="0030076D">
            <w:pPr>
              <w:tabs>
                <w:tab w:val="left" w:pos="168"/>
              </w:tabs>
            </w:pPr>
            <w:r w:rsidRPr="002D37C8">
              <w:t>•</w:t>
            </w:r>
            <w:r w:rsidRPr="002D37C8">
              <w:tab/>
              <w:t>Пользоваться основными коммуникативными типами речи:</w:t>
            </w:r>
          </w:p>
          <w:p w:rsidR="00641051" w:rsidRPr="00450ED1" w:rsidRDefault="00641051" w:rsidP="0030076D">
            <w:pPr>
              <w:tabs>
                <w:tab w:val="left" w:pos="703"/>
              </w:tabs>
              <w:ind w:firstLine="360"/>
            </w:pPr>
            <w:r w:rsidRPr="002D37C8">
              <w:t>—</w:t>
            </w:r>
            <w:r w:rsidRPr="002D37C8">
              <w:tab/>
              <w:t xml:space="preserve">составлять сценки по образцу (упр. </w:t>
            </w:r>
            <w:r w:rsidRPr="002D37C8">
              <w:rPr>
                <w:lang w:val="fr-FR" w:eastAsia="fr-FR"/>
              </w:rPr>
              <w:t>On fait des scènes d’après les modèles);</w:t>
            </w:r>
          </w:p>
          <w:p w:rsidR="00641051" w:rsidRPr="002D37C8" w:rsidRDefault="00641051" w:rsidP="0030076D">
            <w:pPr>
              <w:tabs>
                <w:tab w:val="left" w:pos="722"/>
              </w:tabs>
              <w:ind w:firstLine="360"/>
            </w:pPr>
            <w:r w:rsidRPr="002D37C8">
              <w:rPr>
                <w:lang w:val="fr-FR" w:eastAsia="fr-FR"/>
              </w:rPr>
              <w:t>—</w:t>
            </w:r>
            <w:r w:rsidRPr="002D37C8">
              <w:rPr>
                <w:lang w:val="fr-FR" w:eastAsia="fr-FR"/>
              </w:rPr>
              <w:tab/>
            </w:r>
            <w:r w:rsidRPr="002D37C8">
              <w:t xml:space="preserve">рассказывать об исторических памятниках Парижа, используя опору в виде иллюстраций и лексики (рубрика </w:t>
            </w:r>
            <w:r w:rsidRPr="002D37C8">
              <w:rPr>
                <w:lang w:val="fr-FR" w:eastAsia="fr-FR"/>
              </w:rPr>
              <w:t>«Parlons des villes»);</w:t>
            </w:r>
          </w:p>
          <w:p w:rsidR="00641051" w:rsidRPr="002D37C8" w:rsidRDefault="00641051" w:rsidP="0030076D">
            <w:pPr>
              <w:tabs>
                <w:tab w:val="left" w:pos="727"/>
              </w:tabs>
              <w:ind w:firstLine="360"/>
            </w:pPr>
            <w:r w:rsidRPr="002D37C8">
              <w:t>—</w:t>
            </w:r>
            <w:r w:rsidRPr="002D37C8">
              <w:tab/>
              <w:t xml:space="preserve">составлять собственный текст (упр. </w:t>
            </w:r>
            <w:r w:rsidRPr="002D37C8">
              <w:rPr>
                <w:lang w:val="fr-FR" w:eastAsia="fr-FR"/>
              </w:rPr>
              <w:t xml:space="preserve">Je </w:t>
            </w:r>
            <w:r w:rsidRPr="002D37C8">
              <w:t xml:space="preserve">те </w:t>
            </w:r>
            <w:r w:rsidRPr="002D37C8">
              <w:rPr>
                <w:lang w:val="fr-FR" w:eastAsia="fr-FR"/>
              </w:rPr>
              <w:t xml:space="preserve">prépare à être guide, </w:t>
            </w:r>
            <w:r w:rsidRPr="002D37C8">
              <w:t xml:space="preserve">рубрика </w:t>
            </w:r>
            <w:r w:rsidRPr="002D37C8">
              <w:rPr>
                <w:lang w:val="fr-FR" w:eastAsia="fr-FR"/>
              </w:rPr>
              <w:t>«Connaître les trésors de son pays»);</w:t>
            </w:r>
          </w:p>
          <w:p w:rsidR="00641051" w:rsidRPr="002D37C8" w:rsidRDefault="00641051" w:rsidP="0030076D">
            <w:pPr>
              <w:tabs>
                <w:tab w:val="left" w:pos="698"/>
              </w:tabs>
              <w:ind w:firstLine="360"/>
              <w:rPr>
                <w:lang w:val="de-DE"/>
              </w:rPr>
            </w:pPr>
            <w:r w:rsidRPr="002D37C8">
              <w:rPr>
                <w:lang w:val="fr-FR" w:eastAsia="fr-FR"/>
              </w:rPr>
              <w:t>—</w:t>
            </w:r>
            <w:r w:rsidRPr="002D37C8">
              <w:rPr>
                <w:lang w:val="fr-FR" w:eastAsia="fr-FR"/>
              </w:rPr>
              <w:tab/>
            </w:r>
            <w:r w:rsidRPr="002D37C8">
              <w:t xml:space="preserve">описывать свой город, свою улицу (упр. </w:t>
            </w:r>
            <w:r w:rsidRPr="002D37C8">
              <w:rPr>
                <w:lang w:val="fr-FR" w:eastAsia="fr-FR"/>
              </w:rPr>
              <w:t xml:space="preserve">Je décris </w:t>
            </w:r>
            <w:r w:rsidRPr="002D37C8">
              <w:t>та</w:t>
            </w:r>
            <w:r w:rsidRPr="002D37C8">
              <w:rPr>
                <w:lang w:val="fr-FR" w:eastAsia="fr-FR"/>
              </w:rPr>
              <w:t>rue. Je parle de ma ville);</w:t>
            </w:r>
          </w:p>
          <w:p w:rsidR="00641051" w:rsidRPr="002D37C8" w:rsidRDefault="00641051" w:rsidP="0030076D">
            <w:pPr>
              <w:tabs>
                <w:tab w:val="left" w:pos="698"/>
              </w:tabs>
              <w:ind w:firstLine="360"/>
              <w:rPr>
                <w:lang w:val="en-US"/>
              </w:rPr>
            </w:pPr>
            <w:r w:rsidRPr="002D37C8">
              <w:rPr>
                <w:lang w:val="fr-FR" w:eastAsia="fr-FR"/>
              </w:rPr>
              <w:t>—</w:t>
            </w:r>
            <w:r w:rsidRPr="002D37C8">
              <w:rPr>
                <w:lang w:val="fr-FR" w:eastAsia="fr-FR"/>
              </w:rPr>
              <w:tab/>
            </w:r>
            <w:r w:rsidRPr="002D37C8">
              <w:t xml:space="preserve">редактировать письмо по образцу (упр. </w:t>
            </w:r>
            <w:r w:rsidRPr="002D37C8">
              <w:rPr>
                <w:lang w:val="fr-FR" w:eastAsia="fr-FR"/>
              </w:rPr>
              <w:t>J’aide Anne à écrire cette lettre).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Воспроизводить наизусть детские французские стихи.</w:t>
            </w:r>
          </w:p>
          <w:p w:rsidR="00641051" w:rsidRPr="002D37C8" w:rsidRDefault="00641051" w:rsidP="0030076D">
            <w:pPr>
              <w:tabs>
                <w:tab w:val="left" w:pos="16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235"/>
              </w:tabs>
            </w:pPr>
            <w:r w:rsidRPr="002D37C8">
              <w:t>—</w:t>
            </w:r>
            <w:r w:rsidRPr="002D37C8">
              <w:tab/>
              <w:t>понимать речь учителя по ведению урока;</w:t>
            </w:r>
          </w:p>
          <w:p w:rsidR="00641051" w:rsidRPr="002D37C8" w:rsidRDefault="00641051" w:rsidP="0030076D">
            <w:pPr>
              <w:tabs>
                <w:tab w:val="left" w:pos="524"/>
              </w:tabs>
              <w:ind w:firstLine="360"/>
            </w:pPr>
            <w:r w:rsidRPr="002D37C8">
              <w:lastRenderedPageBreak/>
              <w:t>—</w:t>
            </w:r>
            <w:r w:rsidRPr="002D37C8">
              <w:tab/>
              <w:t xml:space="preserve">распознавать на слух и понимать связное высказывание учителя, одноклассника в ситуациях общения по теме </w:t>
            </w:r>
            <w:r w:rsidRPr="002D37C8">
              <w:rPr>
                <w:lang w:val="fr-FR" w:eastAsia="fr-FR"/>
              </w:rPr>
              <w:t>«Une ville»;</w:t>
            </w:r>
            <w:r w:rsidRPr="002D37C8">
              <w:t xml:space="preserve"> —</w:t>
            </w:r>
            <w:r w:rsidRPr="002D37C8">
              <w:tab/>
              <w:t>использовать контекстуальную или языковую догадку при понима</w:t>
            </w:r>
            <w:r w:rsidRPr="002D37C8">
              <w:softHyphen/>
              <w:t xml:space="preserve">нии связного высказывания учителя и одноклассников по темам: </w:t>
            </w:r>
            <w:r w:rsidRPr="002D37C8">
              <w:rPr>
                <w:lang w:val="fr-FR" w:eastAsia="fr-FR"/>
              </w:rPr>
              <w:t>«Les villes de France», «Moscou», «Saint-Pétersbourg», «Les monuments», «Ma ville»;</w:t>
            </w:r>
          </w:p>
          <w:p w:rsidR="00641051" w:rsidRPr="002D37C8" w:rsidRDefault="00641051" w:rsidP="0030076D">
            <w:pPr>
              <w:tabs>
                <w:tab w:val="left" w:pos="524"/>
              </w:tabs>
              <w:ind w:firstLine="360"/>
            </w:pPr>
            <w:r w:rsidRPr="002D37C8">
              <w:rPr>
                <w:lang w:val="fr-FR" w:eastAsia="fr-FR"/>
              </w:rPr>
              <w:t>—</w:t>
            </w:r>
            <w:r w:rsidRPr="002D37C8">
              <w:rPr>
                <w:lang w:val="fr-FR" w:eastAsia="fr-FR"/>
              </w:rPr>
              <w:tab/>
            </w:r>
            <w:r w:rsidRPr="002D37C8">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524"/>
              </w:tabs>
              <w:ind w:firstLine="360"/>
            </w:pPr>
            <w:r w:rsidRPr="002D37C8">
              <w:t>—</w:t>
            </w:r>
            <w:r w:rsidRPr="002D37C8">
              <w:tab/>
              <w:t>использовать переспрос или просьбу повторить для уточнения де</w:t>
            </w:r>
            <w:r w:rsidRPr="002D37C8">
              <w:softHyphen/>
              <w:t>талей;</w:t>
            </w:r>
          </w:p>
          <w:p w:rsidR="00641051" w:rsidRPr="002D37C8" w:rsidRDefault="00641051" w:rsidP="0030076D">
            <w:pPr>
              <w:tabs>
                <w:tab w:val="left" w:pos="524"/>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4"/>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15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524"/>
              </w:tabs>
              <w:ind w:firstLine="360"/>
            </w:pPr>
            <w:r w:rsidRPr="002D37C8">
              <w:t>—</w:t>
            </w:r>
            <w:r w:rsidRPr="002D37C8">
              <w:tab/>
              <w:t>правильно произносить названия французских и российских го</w:t>
            </w:r>
            <w:r w:rsidRPr="002D37C8">
              <w:softHyphen/>
              <w:t>родов, а также исторических памятников;</w:t>
            </w:r>
          </w:p>
          <w:p w:rsidR="00641051" w:rsidRPr="002D37C8" w:rsidRDefault="00641051" w:rsidP="0030076D">
            <w:pPr>
              <w:tabs>
                <w:tab w:val="left" w:pos="524"/>
              </w:tabs>
              <w:ind w:firstLine="360"/>
            </w:pPr>
            <w:r w:rsidRPr="002D37C8">
              <w:t>—</w:t>
            </w:r>
            <w:r w:rsidRPr="002D37C8">
              <w:tab/>
              <w:t>выразительно читать стихотворения, соблюдая правильное ударе</w:t>
            </w:r>
            <w:r w:rsidRPr="002D37C8">
              <w:softHyphen/>
              <w:t xml:space="preserve">ние в словах и предложениях (упр. </w:t>
            </w:r>
            <w:r w:rsidRPr="002D37C8">
              <w:rPr>
                <w:lang w:val="fr-FR" w:eastAsia="fr-FR"/>
              </w:rPr>
              <w:t>J’écoute et je lis la poésie).</w:t>
            </w:r>
          </w:p>
          <w:p w:rsidR="00641051" w:rsidRPr="002D37C8" w:rsidRDefault="00641051" w:rsidP="0030076D">
            <w:pPr>
              <w:tabs>
                <w:tab w:val="left" w:pos="159"/>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4"/>
              </w:tabs>
              <w:ind w:firstLine="360"/>
            </w:pPr>
            <w:r w:rsidRPr="002D37C8">
              <w:t>—</w:t>
            </w:r>
            <w:r w:rsidRPr="002D37C8">
              <w:tab/>
              <w:t>догадываться о значении незнакомых слов;</w:t>
            </w:r>
          </w:p>
          <w:p w:rsidR="00641051" w:rsidRPr="002D37C8" w:rsidRDefault="00641051" w:rsidP="0030076D">
            <w:pPr>
              <w:tabs>
                <w:tab w:val="left" w:pos="524"/>
              </w:tabs>
              <w:ind w:firstLine="360"/>
            </w:pPr>
            <w:r w:rsidRPr="002D37C8">
              <w:t>—</w:t>
            </w:r>
            <w:r w:rsidRPr="002D37C8">
              <w:tab/>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159"/>
              </w:tabs>
              <w:rPr>
                <w:lang w:val="en-US"/>
              </w:rPr>
            </w:pPr>
            <w:r w:rsidRPr="002D37C8">
              <w:t>•</w:t>
            </w:r>
            <w:r w:rsidRPr="002D37C8">
              <w:tab/>
              <w:t xml:space="preserve">Уметь писать названия городов (упр. </w:t>
            </w:r>
            <w:r w:rsidRPr="002D37C8">
              <w:rPr>
                <w:lang w:val="fr-FR" w:eastAsia="fr-FR"/>
              </w:rPr>
              <w:t>J’écris les noms de 5 villes dans mon cahier).</w:t>
            </w:r>
          </w:p>
          <w:p w:rsidR="00641051" w:rsidRPr="002D37C8" w:rsidRDefault="00641051" w:rsidP="0030076D">
            <w:pPr>
              <w:tabs>
                <w:tab w:val="left" w:pos="159"/>
              </w:tabs>
              <w:rPr>
                <w:lang w:val="en-US"/>
              </w:rPr>
            </w:pPr>
            <w:r w:rsidRPr="002D37C8">
              <w:rPr>
                <w:lang w:val="fr-FR" w:eastAsia="fr-FR"/>
              </w:rPr>
              <w:t>•</w:t>
            </w:r>
            <w:r w:rsidRPr="002D37C8">
              <w:rPr>
                <w:lang w:val="fr-FR" w:eastAsia="fr-FR"/>
              </w:rPr>
              <w:tab/>
            </w:r>
            <w:r w:rsidRPr="002D37C8">
              <w:t xml:space="preserve">Заполнять пропуски в тексте/письме (упр. </w:t>
            </w:r>
            <w:r w:rsidRPr="002D37C8">
              <w:rPr>
                <w:lang w:val="fr-FR" w:eastAsia="fr-FR"/>
              </w:rPr>
              <w:t>J’aide Anne à écrire cette lettre).</w:t>
            </w:r>
          </w:p>
          <w:p w:rsidR="00641051" w:rsidRPr="002D37C8" w:rsidRDefault="00641051" w:rsidP="0030076D">
            <w:pPr>
              <w:tabs>
                <w:tab w:val="left" w:pos="159"/>
              </w:tabs>
              <w:rPr>
                <w:lang w:val="en-US"/>
              </w:rPr>
            </w:pPr>
            <w:r w:rsidRPr="002D37C8">
              <w:rPr>
                <w:lang w:val="fr-FR" w:eastAsia="fr-FR"/>
              </w:rPr>
              <w:t>•</w:t>
            </w:r>
            <w:r w:rsidRPr="002D37C8">
              <w:rPr>
                <w:lang w:val="fr-FR" w:eastAsia="fr-FR"/>
              </w:rPr>
              <w:tab/>
            </w:r>
            <w:r w:rsidRPr="002D37C8">
              <w:t xml:space="preserve">Писать письмо по образцу, описывая свой город (упр. </w:t>
            </w:r>
            <w:r w:rsidRPr="002D37C8">
              <w:rPr>
                <w:lang w:val="fr-FR" w:eastAsia="fr-FR"/>
              </w:rPr>
              <w:t>J’écris la lettre à mon ami français...).</w:t>
            </w:r>
          </w:p>
          <w:tbl>
            <w:tblPr>
              <w:tblW w:w="12853" w:type="dxa"/>
              <w:tblLayout w:type="fixed"/>
              <w:tblCellMar>
                <w:left w:w="0" w:type="dxa"/>
                <w:right w:w="0" w:type="dxa"/>
              </w:tblCellMar>
              <w:tblLook w:val="0000" w:firstRow="0" w:lastRow="0" w:firstColumn="0" w:lastColumn="0" w:noHBand="0" w:noVBand="0"/>
            </w:tblPr>
            <w:tblGrid>
              <w:gridCol w:w="12853"/>
            </w:tblGrid>
            <w:tr w:rsidR="00641051" w:rsidRPr="0080477B" w:rsidTr="00641051">
              <w:trPr>
                <w:trHeight w:val="653"/>
              </w:trPr>
              <w:tc>
                <w:tcPr>
                  <w:tcW w:w="12853"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524"/>
                    </w:tabs>
                    <w:ind w:firstLine="360"/>
                  </w:pPr>
                  <w:r w:rsidRPr="002D37C8">
                    <w:t>—</w:t>
                  </w:r>
                  <w:r w:rsidRPr="002D37C8">
                    <w:tab/>
                    <w:t>использовать контекстуальную или языковую догадку при понима</w:t>
                  </w:r>
                  <w:r w:rsidRPr="002D37C8">
                    <w:softHyphen/>
                    <w:t xml:space="preserve">нии связного высказывания учителя и одноклассников по темам: </w:t>
                  </w:r>
                  <w:r w:rsidRPr="002D37C8">
                    <w:rPr>
                      <w:lang w:val="fr-FR" w:eastAsia="fr-FR"/>
                    </w:rPr>
                    <w:t>«Les villes de France», «Moscou», «Saint-Pétersbourg», «Les monuments», «Ma ville»;</w:t>
                  </w:r>
                </w:p>
                <w:p w:rsidR="00641051" w:rsidRPr="002D37C8" w:rsidRDefault="00641051" w:rsidP="0030076D">
                  <w:pPr>
                    <w:tabs>
                      <w:tab w:val="left" w:pos="524"/>
                    </w:tabs>
                    <w:ind w:firstLine="360"/>
                  </w:pPr>
                  <w:r w:rsidRPr="002D37C8">
                    <w:rPr>
                      <w:lang w:val="fr-FR" w:eastAsia="fr-FR"/>
                    </w:rPr>
                    <w:t>—</w:t>
                  </w:r>
                  <w:r w:rsidRPr="002D37C8">
                    <w:rPr>
                      <w:lang w:val="fr-FR" w:eastAsia="fr-FR"/>
                    </w:rPr>
                    <w:tab/>
                  </w:r>
                  <w:r w:rsidRPr="002D37C8">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524"/>
                    </w:tabs>
                    <w:ind w:firstLine="360"/>
                  </w:pPr>
                  <w:r w:rsidRPr="002D37C8">
                    <w:t>—</w:t>
                  </w:r>
                  <w:r w:rsidRPr="002D37C8">
                    <w:tab/>
                    <w:t>использовать переспрос или просьбу повторить для уточнения де</w:t>
                  </w:r>
                  <w:r w:rsidRPr="002D37C8">
                    <w:softHyphen/>
                    <w:t>талей;</w:t>
                  </w:r>
                </w:p>
                <w:p w:rsidR="00641051" w:rsidRPr="002D37C8" w:rsidRDefault="00641051" w:rsidP="0030076D">
                  <w:pPr>
                    <w:tabs>
                      <w:tab w:val="left" w:pos="524"/>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4"/>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15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524"/>
                    </w:tabs>
                    <w:ind w:firstLine="360"/>
                  </w:pPr>
                  <w:r w:rsidRPr="002D37C8">
                    <w:t>—</w:t>
                  </w:r>
                  <w:r w:rsidRPr="002D37C8">
                    <w:tab/>
                    <w:t>правильно произносить названия французских и российских го</w:t>
                  </w:r>
                  <w:r w:rsidRPr="002D37C8">
                    <w:softHyphen/>
                    <w:t>родов, а также исторических памятников;</w:t>
                  </w:r>
                </w:p>
                <w:p w:rsidR="00641051" w:rsidRPr="002D37C8" w:rsidRDefault="00641051" w:rsidP="0030076D">
                  <w:pPr>
                    <w:tabs>
                      <w:tab w:val="left" w:pos="524"/>
                    </w:tabs>
                    <w:ind w:firstLine="360"/>
                  </w:pPr>
                  <w:r w:rsidRPr="002D37C8">
                    <w:t>—</w:t>
                  </w:r>
                  <w:r w:rsidRPr="002D37C8">
                    <w:tab/>
                    <w:t>выразительно читать стихотворения, соблюдая правильное ударе</w:t>
                  </w:r>
                  <w:r w:rsidRPr="002D37C8">
                    <w:softHyphen/>
                    <w:t xml:space="preserve">ние в словах и предложениях (упр. </w:t>
                  </w:r>
                  <w:r w:rsidRPr="002D37C8">
                    <w:rPr>
                      <w:lang w:val="fr-FR" w:eastAsia="fr-FR"/>
                    </w:rPr>
                    <w:t>J’écoute et je lis la poésie).</w:t>
                  </w:r>
                </w:p>
                <w:p w:rsidR="00641051" w:rsidRPr="002D37C8" w:rsidRDefault="00641051" w:rsidP="0030076D">
                  <w:pPr>
                    <w:tabs>
                      <w:tab w:val="left" w:pos="159"/>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4"/>
                    </w:tabs>
                    <w:ind w:firstLine="360"/>
                  </w:pPr>
                  <w:r w:rsidRPr="002D37C8">
                    <w:t>—</w:t>
                  </w:r>
                  <w:r w:rsidRPr="002D37C8">
                    <w:tab/>
                    <w:t>догадываться о значении незнакомых слов;</w:t>
                  </w:r>
                </w:p>
                <w:p w:rsidR="00641051" w:rsidRPr="002D37C8" w:rsidRDefault="00641051" w:rsidP="0030076D">
                  <w:pPr>
                    <w:tabs>
                      <w:tab w:val="left" w:pos="524"/>
                    </w:tabs>
                    <w:ind w:firstLine="360"/>
                  </w:pPr>
                  <w:r w:rsidRPr="002D37C8">
                    <w:t>—</w:t>
                  </w:r>
                  <w:r w:rsidRPr="002D37C8">
                    <w:tab/>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159"/>
                    </w:tabs>
                    <w:rPr>
                      <w:lang w:val="en-US"/>
                    </w:rPr>
                  </w:pPr>
                  <w:r w:rsidRPr="002D37C8">
                    <w:t>•</w:t>
                  </w:r>
                  <w:r w:rsidRPr="002D37C8">
                    <w:tab/>
                    <w:t xml:space="preserve">Уметь писать названия городов (упр. </w:t>
                  </w:r>
                  <w:r w:rsidRPr="002D37C8">
                    <w:rPr>
                      <w:lang w:val="fr-FR" w:eastAsia="fr-FR"/>
                    </w:rPr>
                    <w:t>J’écris les noms de 5 villes dans mon cahier).</w:t>
                  </w:r>
                </w:p>
                <w:p w:rsidR="00641051" w:rsidRPr="002D37C8" w:rsidRDefault="00641051" w:rsidP="0030076D">
                  <w:pPr>
                    <w:tabs>
                      <w:tab w:val="left" w:pos="159"/>
                    </w:tabs>
                    <w:rPr>
                      <w:lang w:val="en-US"/>
                    </w:rPr>
                  </w:pPr>
                  <w:r w:rsidRPr="002D37C8">
                    <w:rPr>
                      <w:lang w:val="fr-FR" w:eastAsia="fr-FR"/>
                    </w:rPr>
                    <w:t>•</w:t>
                  </w:r>
                  <w:r w:rsidRPr="002D37C8">
                    <w:rPr>
                      <w:lang w:val="fr-FR" w:eastAsia="fr-FR"/>
                    </w:rPr>
                    <w:tab/>
                  </w:r>
                  <w:r w:rsidRPr="002D37C8">
                    <w:t xml:space="preserve">Заполнять пропуски в тексте/письме (упр. </w:t>
                  </w:r>
                  <w:r w:rsidRPr="002D37C8">
                    <w:rPr>
                      <w:lang w:val="fr-FR" w:eastAsia="fr-FR"/>
                    </w:rPr>
                    <w:t>J’aide Anne à écrire cette lettre).</w:t>
                  </w:r>
                </w:p>
                <w:p w:rsidR="00641051" w:rsidRPr="00507FED" w:rsidRDefault="00641051" w:rsidP="0030076D">
                  <w:pPr>
                    <w:tabs>
                      <w:tab w:val="left" w:pos="191"/>
                    </w:tabs>
                    <w:rPr>
                      <w:lang w:val="en-US" w:eastAsia="fr-FR"/>
                    </w:rPr>
                  </w:pPr>
                  <w:r w:rsidRPr="002D37C8">
                    <w:rPr>
                      <w:lang w:val="fr-FR" w:eastAsia="fr-FR"/>
                    </w:rPr>
                    <w:t>•</w:t>
                  </w:r>
                  <w:r w:rsidRPr="002D37C8">
                    <w:rPr>
                      <w:lang w:val="fr-FR" w:eastAsia="fr-FR"/>
                    </w:rPr>
                    <w:tab/>
                  </w:r>
                  <w:r w:rsidRPr="002D37C8">
                    <w:t xml:space="preserve">Писать письмо по образцу, описывая свой город (упр. </w:t>
                  </w:r>
                  <w:r w:rsidRPr="002D37C8">
                    <w:rPr>
                      <w:lang w:val="fr-FR" w:eastAsia="fr-FR"/>
                    </w:rPr>
                    <w:t>J’écris la lettre à mon ami français...).</w:t>
                  </w:r>
                </w:p>
                <w:p w:rsidR="00641051" w:rsidRPr="00507FED" w:rsidRDefault="00641051" w:rsidP="0030076D">
                  <w:pPr>
                    <w:tabs>
                      <w:tab w:val="left" w:pos="159"/>
                    </w:tabs>
                    <w:rPr>
                      <w:lang w:val="en-US" w:eastAsia="fr-FR"/>
                    </w:rPr>
                  </w:pPr>
                </w:p>
                <w:p w:rsidR="00641051" w:rsidRPr="002D37C8" w:rsidRDefault="00641051" w:rsidP="0030076D">
                  <w:pPr>
                    <w:tabs>
                      <w:tab w:val="left" w:pos="524"/>
                    </w:tabs>
                    <w:ind w:firstLine="360"/>
                  </w:pPr>
                  <w:r w:rsidRPr="002D37C8">
                    <w:t>использовать контекстуальную или языковую догадку при понима</w:t>
                  </w:r>
                  <w:r w:rsidRPr="002D37C8">
                    <w:softHyphen/>
                    <w:t xml:space="preserve">нии связного высказывания учителя и одноклассников по темам: </w:t>
                  </w:r>
                  <w:r w:rsidRPr="002D37C8">
                    <w:rPr>
                      <w:lang w:val="fr-FR" w:eastAsia="fr-FR"/>
                    </w:rPr>
                    <w:t>«Les villes de France», «Moscou», «Saint-Pétersbourg», «Les monuments», «Ma ville»;</w:t>
                  </w:r>
                </w:p>
                <w:p w:rsidR="00641051" w:rsidRPr="002D37C8" w:rsidRDefault="00641051" w:rsidP="0030076D">
                  <w:pPr>
                    <w:tabs>
                      <w:tab w:val="left" w:pos="524"/>
                    </w:tabs>
                    <w:ind w:firstLine="360"/>
                  </w:pPr>
                  <w:r w:rsidRPr="002D37C8">
                    <w:rPr>
                      <w:lang w:val="fr-FR" w:eastAsia="fr-FR"/>
                    </w:rPr>
                    <w:lastRenderedPageBreak/>
                    <w:t>—</w:t>
                  </w:r>
                  <w:r w:rsidRPr="002D37C8">
                    <w:rPr>
                      <w:lang w:val="fr-FR" w:eastAsia="fr-FR"/>
                    </w:rPr>
                    <w:tab/>
                  </w:r>
                  <w:r w:rsidRPr="002D37C8">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524"/>
                    </w:tabs>
                    <w:ind w:firstLine="360"/>
                  </w:pPr>
                  <w:r w:rsidRPr="002D37C8">
                    <w:t>—</w:t>
                  </w:r>
                  <w:r w:rsidRPr="002D37C8">
                    <w:tab/>
                    <w:t>использовать переспрос или просьбу повторить для уточнения де</w:t>
                  </w:r>
                  <w:r w:rsidRPr="002D37C8">
                    <w:softHyphen/>
                    <w:t>талей;</w:t>
                  </w:r>
                </w:p>
                <w:p w:rsidR="00641051" w:rsidRPr="002D37C8" w:rsidRDefault="00641051" w:rsidP="0030076D">
                  <w:pPr>
                    <w:tabs>
                      <w:tab w:val="left" w:pos="524"/>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4"/>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15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524"/>
                    </w:tabs>
                    <w:ind w:firstLine="360"/>
                  </w:pPr>
                  <w:r w:rsidRPr="002D37C8">
                    <w:t>—</w:t>
                  </w:r>
                  <w:r w:rsidRPr="002D37C8">
                    <w:tab/>
                    <w:t>правильно произносить названия французских и российских го</w:t>
                  </w:r>
                  <w:r w:rsidRPr="002D37C8">
                    <w:softHyphen/>
                    <w:t>родов, а также исторических памятников;</w:t>
                  </w:r>
                </w:p>
                <w:p w:rsidR="00641051" w:rsidRPr="002D37C8" w:rsidRDefault="00641051" w:rsidP="0030076D">
                  <w:pPr>
                    <w:tabs>
                      <w:tab w:val="left" w:pos="524"/>
                    </w:tabs>
                    <w:ind w:firstLine="360"/>
                  </w:pPr>
                  <w:r w:rsidRPr="002D37C8">
                    <w:t>—</w:t>
                  </w:r>
                  <w:r w:rsidRPr="002D37C8">
                    <w:tab/>
                    <w:t>выразительно читать стихотворения, соблюдая правильное ударе</w:t>
                  </w:r>
                  <w:r w:rsidRPr="002D37C8">
                    <w:softHyphen/>
                    <w:t xml:space="preserve">ние в словах и предложениях (упр. </w:t>
                  </w:r>
                  <w:r w:rsidRPr="002D37C8">
                    <w:rPr>
                      <w:lang w:val="fr-FR" w:eastAsia="fr-FR"/>
                    </w:rPr>
                    <w:t>J’écoute et je lis la poésie).</w:t>
                  </w:r>
                </w:p>
                <w:p w:rsidR="00641051" w:rsidRPr="002D37C8" w:rsidRDefault="00641051" w:rsidP="0030076D">
                  <w:pPr>
                    <w:tabs>
                      <w:tab w:val="left" w:pos="159"/>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4"/>
                    </w:tabs>
                    <w:ind w:firstLine="360"/>
                  </w:pPr>
                  <w:r w:rsidRPr="002D37C8">
                    <w:t>—</w:t>
                  </w:r>
                  <w:r w:rsidRPr="002D37C8">
                    <w:tab/>
                    <w:t>догадываться о значении незнакомых слов;</w:t>
                  </w:r>
                </w:p>
                <w:p w:rsidR="00641051" w:rsidRPr="002D37C8" w:rsidRDefault="00641051" w:rsidP="0030076D">
                  <w:pPr>
                    <w:tabs>
                      <w:tab w:val="left" w:pos="524"/>
                    </w:tabs>
                    <w:ind w:firstLine="360"/>
                  </w:pPr>
                  <w:r w:rsidRPr="002D37C8">
                    <w:t>—</w:t>
                  </w:r>
                  <w:r w:rsidRPr="002D37C8">
                    <w:tab/>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159"/>
                    </w:tabs>
                    <w:rPr>
                      <w:lang w:val="en-US"/>
                    </w:rPr>
                  </w:pPr>
                  <w:r w:rsidRPr="002D37C8">
                    <w:t>•</w:t>
                  </w:r>
                  <w:r w:rsidRPr="002D37C8">
                    <w:tab/>
                    <w:t xml:space="preserve">Уметь писать названия городов (упр. </w:t>
                  </w:r>
                  <w:r w:rsidRPr="002D37C8">
                    <w:rPr>
                      <w:lang w:val="fr-FR" w:eastAsia="fr-FR"/>
                    </w:rPr>
                    <w:t>J’écris les noms de 5 villes dans mon cahier).</w:t>
                  </w:r>
                </w:p>
                <w:p w:rsidR="00641051" w:rsidRPr="002D37C8" w:rsidRDefault="00641051" w:rsidP="0030076D">
                  <w:pPr>
                    <w:tabs>
                      <w:tab w:val="left" w:pos="159"/>
                    </w:tabs>
                    <w:rPr>
                      <w:lang w:val="en-US"/>
                    </w:rPr>
                  </w:pPr>
                  <w:r w:rsidRPr="002D37C8">
                    <w:rPr>
                      <w:lang w:val="fr-FR" w:eastAsia="fr-FR"/>
                    </w:rPr>
                    <w:t>•</w:t>
                  </w:r>
                  <w:r w:rsidRPr="002D37C8">
                    <w:rPr>
                      <w:lang w:val="fr-FR" w:eastAsia="fr-FR"/>
                    </w:rPr>
                    <w:tab/>
                  </w:r>
                  <w:r w:rsidRPr="002D37C8">
                    <w:t xml:space="preserve">Заполнять пропуски в тексте/письме (упр. </w:t>
                  </w:r>
                  <w:r w:rsidRPr="002D37C8">
                    <w:rPr>
                      <w:lang w:val="fr-FR" w:eastAsia="fr-FR"/>
                    </w:rPr>
                    <w:t>J’aide Anne à écrire cette lettre).</w:t>
                  </w:r>
                </w:p>
                <w:p w:rsidR="00641051" w:rsidRPr="00FA4A72" w:rsidRDefault="00641051" w:rsidP="0030076D">
                  <w:pPr>
                    <w:tabs>
                      <w:tab w:val="left" w:pos="159"/>
                    </w:tabs>
                    <w:rPr>
                      <w:lang w:val="en-US" w:eastAsia="fr-FR"/>
                    </w:rPr>
                  </w:pPr>
                  <w:r w:rsidRPr="002D37C8">
                    <w:rPr>
                      <w:lang w:val="fr-FR" w:eastAsia="fr-FR"/>
                    </w:rPr>
                    <w:t>•</w:t>
                  </w:r>
                  <w:r w:rsidRPr="002D37C8">
                    <w:rPr>
                      <w:lang w:val="fr-FR" w:eastAsia="fr-FR"/>
                    </w:rPr>
                    <w:tab/>
                  </w:r>
                  <w:r w:rsidRPr="002D37C8">
                    <w:t xml:space="preserve">Писать письмо по образцу, описывая свой город (упр. </w:t>
                  </w:r>
                  <w:r w:rsidRPr="002D37C8">
                    <w:rPr>
                      <w:lang w:val="fr-FR" w:eastAsia="fr-FR"/>
                    </w:rPr>
                    <w:t>J’écris la lettre à mon ami français...).</w:t>
                  </w:r>
                </w:p>
                <w:p w:rsidR="00641051" w:rsidRPr="00FA4A72" w:rsidRDefault="00641051" w:rsidP="0030076D">
                  <w:pPr>
                    <w:tabs>
                      <w:tab w:val="left" w:pos="159"/>
                    </w:tabs>
                    <w:rPr>
                      <w:lang w:val="en-US" w:eastAsia="fr-FR"/>
                    </w:rPr>
                  </w:pPr>
                </w:p>
                <w:p w:rsidR="00641051" w:rsidRPr="002D37C8" w:rsidRDefault="00641051" w:rsidP="0030076D">
                  <w:pPr>
                    <w:tabs>
                      <w:tab w:val="left" w:pos="524"/>
                    </w:tabs>
                    <w:ind w:firstLine="360"/>
                  </w:pPr>
                  <w:r w:rsidRPr="002D37C8">
                    <w:t>—</w:t>
                  </w:r>
                  <w:r w:rsidRPr="002D37C8">
                    <w:tab/>
                    <w:t>использовать контекстуальную или языковую догадку при понима</w:t>
                  </w:r>
                  <w:r w:rsidRPr="002D37C8">
                    <w:softHyphen/>
                    <w:t xml:space="preserve">нии связного высказывания учителя и одноклассников по темам: </w:t>
                  </w:r>
                  <w:r w:rsidRPr="002D37C8">
                    <w:rPr>
                      <w:lang w:val="fr-FR" w:eastAsia="fr-FR"/>
                    </w:rPr>
                    <w:t>«Les villes de France», «Moscou», «Saint-Pétersbourg», «Les monuments», «Ma ville»;</w:t>
                  </w:r>
                </w:p>
                <w:p w:rsidR="00641051" w:rsidRPr="002D37C8" w:rsidRDefault="00641051" w:rsidP="0030076D">
                  <w:pPr>
                    <w:tabs>
                      <w:tab w:val="left" w:pos="524"/>
                    </w:tabs>
                    <w:ind w:firstLine="360"/>
                  </w:pPr>
                  <w:r w:rsidRPr="002D37C8">
                    <w:rPr>
                      <w:lang w:val="fr-FR" w:eastAsia="fr-FR"/>
                    </w:rPr>
                    <w:t>—</w:t>
                  </w:r>
                  <w:r w:rsidRPr="002D37C8">
                    <w:rPr>
                      <w:lang w:val="fr-FR" w:eastAsia="fr-FR"/>
                    </w:rPr>
                    <w:tab/>
                  </w:r>
                  <w:r w:rsidRPr="002D37C8">
                    <w:t xml:space="preserve">после прослушивания выразительно читать вслух текст </w:t>
                  </w:r>
                  <w:r w:rsidRPr="002D37C8">
                    <w:rPr>
                      <w:lang w:val="fr-FR" w:eastAsia="fr-FR"/>
                    </w:rPr>
                    <w:t>«A Paris»;</w:t>
                  </w:r>
                </w:p>
                <w:p w:rsidR="00641051" w:rsidRPr="002D37C8" w:rsidRDefault="00641051" w:rsidP="0030076D">
                  <w:pPr>
                    <w:tabs>
                      <w:tab w:val="left" w:pos="524"/>
                    </w:tabs>
                    <w:ind w:firstLine="360"/>
                  </w:pPr>
                  <w:r w:rsidRPr="002D37C8">
                    <w:t>—</w:t>
                  </w:r>
                  <w:r w:rsidRPr="002D37C8">
                    <w:tab/>
                    <w:t>использовать переспрос или просьбу повторить для уточнения де</w:t>
                  </w:r>
                  <w:r w:rsidRPr="002D37C8">
                    <w:softHyphen/>
                    <w:t>талей;</w:t>
                  </w:r>
                </w:p>
                <w:p w:rsidR="00641051" w:rsidRPr="002D37C8" w:rsidRDefault="00641051" w:rsidP="0030076D">
                  <w:pPr>
                    <w:tabs>
                      <w:tab w:val="left" w:pos="524"/>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4"/>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15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524"/>
                    </w:tabs>
                    <w:ind w:firstLine="360"/>
                  </w:pPr>
                  <w:r w:rsidRPr="002D37C8">
                    <w:t>—</w:t>
                  </w:r>
                  <w:r w:rsidRPr="002D37C8">
                    <w:tab/>
                    <w:t>правильно произносить названия французских и российских го</w:t>
                  </w:r>
                  <w:r w:rsidRPr="002D37C8">
                    <w:softHyphen/>
                    <w:t>родов, а также исторических памятников;</w:t>
                  </w:r>
                </w:p>
                <w:p w:rsidR="00641051" w:rsidRPr="002D37C8" w:rsidRDefault="00641051" w:rsidP="0030076D">
                  <w:pPr>
                    <w:tabs>
                      <w:tab w:val="left" w:pos="524"/>
                    </w:tabs>
                    <w:ind w:firstLine="360"/>
                  </w:pPr>
                  <w:r w:rsidRPr="002D37C8">
                    <w:t>—</w:t>
                  </w:r>
                  <w:r w:rsidRPr="002D37C8">
                    <w:tab/>
                    <w:t>выразительно читать стихотворения, соблюдая правильное ударе</w:t>
                  </w:r>
                  <w:r w:rsidRPr="002D37C8">
                    <w:softHyphen/>
                    <w:t xml:space="preserve">ние в словах и предложениях (упр. </w:t>
                  </w:r>
                  <w:r w:rsidRPr="002D37C8">
                    <w:rPr>
                      <w:lang w:val="fr-FR" w:eastAsia="fr-FR"/>
                    </w:rPr>
                    <w:t>J’écoute et je lis la poésie).</w:t>
                  </w:r>
                </w:p>
                <w:p w:rsidR="00641051" w:rsidRPr="002D37C8" w:rsidRDefault="00641051" w:rsidP="0030076D">
                  <w:pPr>
                    <w:tabs>
                      <w:tab w:val="left" w:pos="159"/>
                    </w:tabs>
                  </w:pPr>
                  <w:r w:rsidRPr="002D37C8">
                    <w:rPr>
                      <w:lang w:val="fr-FR" w:eastAsia="fr-FR"/>
                    </w:rPr>
                    <w:t>•</w:t>
                  </w:r>
                  <w:r w:rsidRPr="002D37C8">
                    <w:rPr>
                      <w:lang w:val="fr-FR" w:eastAsia="fr-FR"/>
                    </w:rPr>
                    <w:tab/>
                  </w:r>
                  <w:r w:rsidRPr="002D37C8">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4"/>
                    </w:tabs>
                    <w:ind w:firstLine="360"/>
                  </w:pPr>
                  <w:r w:rsidRPr="002D37C8">
                    <w:t>—</w:t>
                  </w:r>
                  <w:r w:rsidRPr="002D37C8">
                    <w:tab/>
                    <w:t>догадываться о значении незнакомых слов;</w:t>
                  </w:r>
                </w:p>
                <w:p w:rsidR="00641051" w:rsidRPr="002D37C8" w:rsidRDefault="00641051" w:rsidP="0030076D">
                  <w:pPr>
                    <w:tabs>
                      <w:tab w:val="left" w:pos="524"/>
                    </w:tabs>
                    <w:ind w:firstLine="360"/>
                  </w:pPr>
                  <w:r w:rsidRPr="002D37C8">
                    <w:t>—</w:t>
                  </w:r>
                  <w:r w:rsidRPr="002D37C8">
                    <w:tab/>
                    <w:t xml:space="preserve">после прослушивания выразительно читать вслух текст </w:t>
                  </w:r>
                  <w:r w:rsidRPr="002D37C8">
                    <w:rPr>
                      <w:lang w:val="fr-FR" w:eastAsia="fr-FR"/>
                    </w:rPr>
                    <w:t>«A Paris».</w:t>
                  </w:r>
                </w:p>
                <w:p w:rsidR="00641051" w:rsidRPr="00FA4A72" w:rsidRDefault="00641051" w:rsidP="0030076D">
                  <w:pPr>
                    <w:tabs>
                      <w:tab w:val="left" w:pos="159"/>
                    </w:tabs>
                    <w:rPr>
                      <w:lang w:val="en-US" w:eastAsia="fr-FR"/>
                    </w:rPr>
                  </w:pPr>
                  <w:r w:rsidRPr="002D37C8">
                    <w:t>•</w:t>
                  </w:r>
                  <w:r w:rsidRPr="002D37C8">
                    <w:tab/>
                    <w:t xml:space="preserve">Уметь писать названия городов (упр. </w:t>
                  </w:r>
                  <w:r w:rsidRPr="002D37C8">
                    <w:rPr>
                      <w:lang w:val="fr-FR" w:eastAsia="fr-FR"/>
                    </w:rPr>
                    <w:t>J’écris les noms de 5 villes dans</w:t>
                  </w: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eastAsia="fr-FR"/>
                    </w:rPr>
                  </w:pPr>
                </w:p>
                <w:p w:rsidR="00641051" w:rsidRPr="00FA4A72" w:rsidRDefault="00641051" w:rsidP="0030076D">
                  <w:pPr>
                    <w:tabs>
                      <w:tab w:val="left" w:pos="159"/>
                    </w:tabs>
                    <w:rPr>
                      <w:lang w:val="en-US"/>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eastAsia="fr-FR"/>
                    </w:rPr>
                  </w:pPr>
                </w:p>
                <w:p w:rsidR="00641051" w:rsidRPr="00507FED" w:rsidRDefault="00641051" w:rsidP="0030076D">
                  <w:pPr>
                    <w:tabs>
                      <w:tab w:val="left" w:pos="159"/>
                    </w:tabs>
                    <w:rPr>
                      <w:lang w:val="en-US"/>
                    </w:rPr>
                  </w:pPr>
                </w:p>
                <w:p w:rsidR="00641051" w:rsidRPr="00507FED" w:rsidRDefault="00641051" w:rsidP="0030076D">
                  <w:pPr>
                    <w:rPr>
                      <w:lang w:val="en-US"/>
                    </w:rPr>
                  </w:pPr>
                </w:p>
              </w:tc>
            </w:tr>
          </w:tbl>
          <w:p w:rsidR="00641051" w:rsidRPr="00507FED" w:rsidRDefault="00641051" w:rsidP="0030076D">
            <w:pPr>
              <w:tabs>
                <w:tab w:val="left" w:pos="703"/>
              </w:tabs>
              <w:ind w:firstLine="360"/>
              <w:rPr>
                <w:lang w:val="en-US"/>
              </w:rPr>
            </w:pPr>
          </w:p>
        </w:tc>
      </w:tr>
    </w:tbl>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eastAsia="fr-FR"/>
        </w:rPr>
      </w:pPr>
    </w:p>
    <w:p w:rsidR="00641051" w:rsidRPr="00864C35" w:rsidRDefault="00641051" w:rsidP="0030076D">
      <w:pPr>
        <w:tabs>
          <w:tab w:val="left" w:pos="159"/>
        </w:tabs>
        <w:rPr>
          <w:lang w:val="en-US"/>
        </w:rPr>
      </w:pPr>
    </w:p>
    <w:tbl>
      <w:tblPr>
        <w:tblW w:w="10908" w:type="dxa"/>
        <w:tblInd w:w="-137" w:type="dxa"/>
        <w:tblLayout w:type="fixed"/>
        <w:tblCellMar>
          <w:left w:w="0" w:type="dxa"/>
          <w:right w:w="0" w:type="dxa"/>
        </w:tblCellMar>
        <w:tblLook w:val="0000" w:firstRow="0" w:lastRow="0" w:firstColumn="0" w:lastColumn="0" w:noHBand="0" w:noVBand="0"/>
      </w:tblPr>
      <w:tblGrid>
        <w:gridCol w:w="4892"/>
        <w:gridCol w:w="6016"/>
      </w:tblGrid>
      <w:tr w:rsidR="00641051" w:rsidRPr="002D37C8" w:rsidTr="0030076D">
        <w:trPr>
          <w:trHeight w:val="653"/>
        </w:trPr>
        <w:tc>
          <w:tcPr>
            <w:tcW w:w="4892"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01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2491"/>
        </w:trPr>
        <w:tc>
          <w:tcPr>
            <w:tcW w:w="4892"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6016"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68"/>
              </w:tabs>
            </w:pPr>
            <w:r w:rsidRPr="002D37C8">
              <w:t>•</w:t>
            </w:r>
            <w:r w:rsidRPr="002D37C8">
              <w:tab/>
              <w:t>Описывать свой город, улицу.</w:t>
            </w:r>
          </w:p>
          <w:p w:rsidR="00641051" w:rsidRPr="002D37C8" w:rsidRDefault="00641051" w:rsidP="0030076D">
            <w:pPr>
              <w:tabs>
                <w:tab w:val="left" w:pos="173"/>
              </w:tabs>
            </w:pPr>
            <w:r w:rsidRPr="002D37C8">
              <w:t>•</w:t>
            </w:r>
            <w:r w:rsidRPr="002D37C8">
              <w:tab/>
              <w:t xml:space="preserve">Узнавать, воспроизводить и употреблять в речи лексические единицы, обслуживающие ситуации общения в пределах темы </w:t>
            </w:r>
            <w:r w:rsidRPr="002D37C8">
              <w:rPr>
                <w:lang w:val="fr-FR" w:eastAsia="fr-FR"/>
              </w:rPr>
              <w:t>«Je dis quelle ville je voudrais visiter et j’explique pourquoi».</w:t>
            </w:r>
          </w:p>
          <w:p w:rsidR="00641051" w:rsidRPr="002D37C8" w:rsidRDefault="00641051" w:rsidP="0030076D">
            <w:pPr>
              <w:tabs>
                <w:tab w:val="left" w:pos="182"/>
              </w:tabs>
            </w:pPr>
            <w:r w:rsidRPr="002D37C8">
              <w:rPr>
                <w:lang w:val="fr-FR" w:eastAsia="fr-FR"/>
              </w:rPr>
              <w:t>•</w:t>
            </w:r>
            <w:r w:rsidRPr="002D37C8">
              <w:rPr>
                <w:lang w:val="fr-FR" w:eastAsia="fr-FR"/>
              </w:rPr>
              <w:tab/>
            </w:r>
            <w:r w:rsidRPr="002D37C8">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«Nous parlons de notre ville».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78"/>
              </w:tabs>
            </w:pPr>
            <w:r w:rsidRPr="002D37C8">
              <w:t>•</w:t>
            </w:r>
            <w:r w:rsidRPr="002D37C8">
              <w:tab/>
              <w:t xml:space="preserve">Оперировать в речи вопросительными оборотами и вопросительными словами типа </w:t>
            </w:r>
            <w:r w:rsidRPr="002D37C8">
              <w:rPr>
                <w:lang w:val="fr-FR" w:eastAsia="fr-FR"/>
              </w:rPr>
              <w:t>Comment...? Combien...? Qui...? Quel...?</w:t>
            </w:r>
          </w:p>
        </w:tc>
      </w:tr>
      <w:tr w:rsidR="00641051" w:rsidRPr="002D37C8" w:rsidTr="0030076D">
        <w:trPr>
          <w:trHeight w:val="3317"/>
        </w:trPr>
        <w:tc>
          <w:tcPr>
            <w:tcW w:w="4892" w:type="dxa"/>
            <w:tcBorders>
              <w:top w:val="single" w:sz="4" w:space="0" w:color="auto"/>
              <w:left w:val="single" w:sz="4" w:space="0" w:color="auto"/>
              <w:bottom w:val="single" w:sz="4" w:space="0" w:color="auto"/>
              <w:right w:val="nil"/>
            </w:tcBorders>
            <w:shd w:val="clear" w:color="auto" w:fill="FFFFFF"/>
          </w:tcPr>
          <w:p w:rsidR="00641051" w:rsidRPr="00183A78" w:rsidRDefault="00641051" w:rsidP="0030076D">
            <w:r w:rsidRPr="002D37C8">
              <w:rPr>
                <w:lang w:val="fr-FR" w:eastAsia="fr-FR"/>
              </w:rPr>
              <w:t xml:space="preserve">Unité </w:t>
            </w:r>
            <w:r w:rsidRPr="002D37C8">
              <w:t xml:space="preserve">9. </w:t>
            </w:r>
            <w:r w:rsidRPr="002D37C8">
              <w:rPr>
                <w:lang w:val="fr-FR" w:eastAsia="fr-FR"/>
              </w:rPr>
              <w:t xml:space="preserve">Nos intérêts </w:t>
            </w:r>
            <w:r>
              <w:rPr>
                <w:lang w:eastAsia="fr-FR"/>
              </w:rPr>
              <w:t xml:space="preserve"> 6 часов</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Я и моя семья: мой день (распорядок дня, домашние обязанности)</w:t>
            </w:r>
          </w:p>
          <w:p w:rsidR="00641051" w:rsidRPr="002D37C8" w:rsidRDefault="00641051" w:rsidP="0030076D">
            <w:r w:rsidRPr="002D37C8">
              <w:t>Мир моих увлечений: мои любимые занятия/хобби (чтение, театр, рисова</w:t>
            </w:r>
            <w:r w:rsidRPr="002D37C8">
              <w:softHyphen/>
              <w:t>ние; игровые виды спорта; мои люби</w:t>
            </w:r>
            <w:r w:rsidRPr="002D37C8">
              <w:softHyphen/>
              <w:t>мые занятия в будние и выходные дни Я и мои друзья: имя, возраст, увлече</w:t>
            </w:r>
            <w:r w:rsidRPr="002D37C8">
              <w:softHyphen/>
              <w:t>ния</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детские телепередачи; увлечения детей в России и Франции; детский карнавал; времена года</w:t>
            </w:r>
          </w:p>
          <w:p w:rsidR="00641051" w:rsidRDefault="00641051" w:rsidP="0030076D"/>
          <w:p w:rsidR="00641051" w:rsidRPr="002D37C8" w:rsidRDefault="00641051" w:rsidP="0030076D"/>
        </w:tc>
        <w:tc>
          <w:tcPr>
            <w:tcW w:w="6016"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rPr>
                <w:lang w:val="fr-FR" w:eastAsia="fr-FR"/>
              </w:rPr>
              <w:t>•</w:t>
            </w:r>
            <w:r w:rsidRPr="002D37C8">
              <w:rPr>
                <w:lang w:val="fr-FR" w:eastAsia="fr-FR"/>
              </w:rPr>
              <w:tab/>
            </w:r>
            <w:r w:rsidRPr="002D37C8">
              <w:t>Вести диалог-расспрос:</w:t>
            </w:r>
          </w:p>
          <w:p w:rsidR="00641051" w:rsidRPr="002D37C8" w:rsidRDefault="00641051" w:rsidP="0030076D">
            <w:pPr>
              <w:tabs>
                <w:tab w:val="left" w:pos="538"/>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528"/>
              </w:tabs>
              <w:ind w:firstLine="360"/>
            </w:pPr>
            <w:r w:rsidRPr="002D37C8">
              <w:t>—</w:t>
            </w:r>
            <w:r w:rsidRPr="002D37C8">
              <w:tab/>
              <w:t>понимать содержание диалогических текстов и разыгрывать сцен</w:t>
            </w:r>
            <w:r w:rsidRPr="002D37C8">
              <w:softHyphen/>
              <w:t xml:space="preserve">ки (рубрика </w:t>
            </w:r>
            <w:r w:rsidRPr="002D37C8">
              <w:rPr>
                <w:lang w:val="fr-FR" w:eastAsia="fr-FR"/>
              </w:rPr>
              <w:t>«Tous en scène»);</w:t>
            </w:r>
          </w:p>
          <w:p w:rsidR="00641051" w:rsidRPr="002D37C8" w:rsidRDefault="00641051" w:rsidP="0030076D">
            <w:pPr>
              <w:tabs>
                <w:tab w:val="left" w:pos="566"/>
              </w:tabs>
              <w:ind w:firstLine="360"/>
            </w:pPr>
            <w:r w:rsidRPr="002D37C8">
              <w:t>—</w:t>
            </w:r>
            <w:r w:rsidRPr="002D37C8">
              <w:tab/>
              <w:t xml:space="preserve">задавать вопросы по теме </w:t>
            </w:r>
            <w:r w:rsidRPr="002D37C8">
              <w:rPr>
                <w:lang w:val="fr-FR" w:eastAsia="fr-FR"/>
              </w:rPr>
              <w:t xml:space="preserve">«J’aime regarder l’émission pour les enfants», </w:t>
            </w:r>
            <w:r w:rsidRPr="002D37C8">
              <w:t>используя вербальную опору;</w:t>
            </w:r>
          </w:p>
          <w:p w:rsidR="00641051" w:rsidRPr="002D37C8" w:rsidRDefault="00641051" w:rsidP="0030076D">
            <w:pPr>
              <w:tabs>
                <w:tab w:val="left" w:pos="518"/>
              </w:tabs>
              <w:ind w:firstLine="360"/>
              <w:rPr>
                <w:lang w:val="en-US"/>
              </w:rPr>
            </w:pPr>
            <w:r w:rsidRPr="002D37C8">
              <w:rPr>
                <w:lang w:val="fr-FR" w:eastAsia="fr-FR"/>
              </w:rPr>
              <w:t>—</w:t>
            </w:r>
            <w:r w:rsidRPr="002D37C8">
              <w:rPr>
                <w:lang w:val="fr-FR" w:eastAsia="fr-FR"/>
              </w:rPr>
              <w:tab/>
            </w:r>
            <w:r w:rsidRPr="002D37C8">
              <w:t xml:space="preserve">задавать вопросы собеседнику о любимых занятиях и отвечать на них (упр. </w:t>
            </w:r>
            <w:r w:rsidRPr="002D37C8">
              <w:rPr>
                <w:lang w:val="fr-FR" w:eastAsia="fr-FR"/>
              </w:rPr>
              <w:t>Je demande à mes copains de parler de leurs occupations après les classes).</w:t>
            </w:r>
          </w:p>
          <w:p w:rsidR="00641051" w:rsidRPr="002D37C8" w:rsidRDefault="00641051" w:rsidP="0030076D">
            <w:pPr>
              <w:tabs>
                <w:tab w:val="left" w:pos="160"/>
              </w:tabs>
            </w:pPr>
            <w:r w:rsidRPr="002D37C8">
              <w:rPr>
                <w:lang w:val="fr-FR" w:eastAsia="fr-FR"/>
              </w:rPr>
              <w:t>•</w:t>
            </w:r>
            <w:r w:rsidRPr="002D37C8">
              <w:rPr>
                <w:lang w:val="fr-FR" w:eastAsia="fr-FR"/>
              </w:rPr>
              <w:tab/>
            </w:r>
            <w:r w:rsidRPr="002D37C8">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«Mes amis et moi, on se prépare pour un bal masqué».</w:t>
            </w:r>
            <w:r w:rsidRPr="002D37C8">
              <w:t xml:space="preserve"> •</w:t>
            </w:r>
            <w:r w:rsidRPr="002D37C8">
              <w:tab/>
              <w:t>Пользоваться основными коммуникативными типами речи:</w:t>
            </w:r>
          </w:p>
          <w:p w:rsidR="00641051" w:rsidRPr="002D37C8" w:rsidRDefault="00641051" w:rsidP="0030076D">
            <w:pPr>
              <w:tabs>
                <w:tab w:val="left" w:pos="527"/>
              </w:tabs>
              <w:ind w:firstLine="360"/>
            </w:pPr>
            <w:r w:rsidRPr="002D37C8">
              <w:t>—</w:t>
            </w:r>
            <w:r w:rsidRPr="002D37C8">
              <w:tab/>
              <w:t xml:space="preserve">рассказывать, выражая своё отношение (рубрика «Та </w:t>
            </w:r>
            <w:r w:rsidRPr="002D37C8">
              <w:rPr>
                <w:lang w:val="fr-FR" w:eastAsia="fr-FR"/>
              </w:rPr>
              <w:t>robe est belle, mais elle est trop courte...»);</w:t>
            </w:r>
          </w:p>
          <w:p w:rsidR="00641051" w:rsidRPr="00450ED1" w:rsidRDefault="00641051" w:rsidP="0030076D">
            <w:pPr>
              <w:tabs>
                <w:tab w:val="left" w:pos="527"/>
              </w:tabs>
              <w:ind w:firstLine="360"/>
            </w:pPr>
            <w:r w:rsidRPr="002D37C8">
              <w:rPr>
                <w:lang w:val="fr-FR" w:eastAsia="fr-FR"/>
              </w:rPr>
              <w:t>—</w:t>
            </w:r>
            <w:r w:rsidRPr="002D37C8">
              <w:rPr>
                <w:lang w:val="fr-FR" w:eastAsia="fr-FR"/>
              </w:rPr>
              <w:tab/>
            </w:r>
            <w:r w:rsidRPr="002D37C8">
              <w:t>описыватьперсонаж</w:t>
            </w:r>
            <w:r w:rsidRPr="00450ED1">
              <w:t xml:space="preserve"> (</w:t>
            </w:r>
            <w:r w:rsidRPr="002D37C8">
              <w:t>упр</w:t>
            </w:r>
            <w:r w:rsidRPr="00450ED1">
              <w:t xml:space="preserve">. </w:t>
            </w:r>
            <w:r w:rsidRPr="002D37C8">
              <w:rPr>
                <w:lang w:val="fr-FR" w:eastAsia="fr-FR"/>
              </w:rPr>
              <w:t>Je décris le magicien et son costume);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пересказывать прочитанный текст по опорам (текст </w:t>
            </w:r>
            <w:r w:rsidRPr="002D37C8">
              <w:rPr>
                <w:lang w:val="fr-FR" w:eastAsia="fr-FR"/>
              </w:rPr>
              <w:t>«Un vol cos</w:t>
            </w:r>
            <w:r w:rsidRPr="002D37C8">
              <w:rPr>
                <w:lang w:val="fr-FR" w:eastAsia="fr-FR"/>
              </w:rPr>
              <w:softHyphen/>
              <w:t>mique»);</w:t>
            </w:r>
          </w:p>
          <w:p w:rsidR="00641051" w:rsidRPr="002D37C8" w:rsidRDefault="00641051" w:rsidP="0030076D">
            <w:pPr>
              <w:tabs>
                <w:tab w:val="left" w:pos="527"/>
              </w:tabs>
              <w:ind w:firstLine="360"/>
              <w:rPr>
                <w:lang w:val="en-US"/>
              </w:rPr>
            </w:pPr>
            <w:r w:rsidRPr="002D37C8">
              <w:rPr>
                <w:lang w:val="en-US"/>
              </w:rPr>
              <w:t>—</w:t>
            </w:r>
            <w:r w:rsidRPr="002D37C8">
              <w:rPr>
                <w:lang w:val="en-US"/>
              </w:rPr>
              <w:tab/>
            </w:r>
            <w:r w:rsidRPr="002D37C8">
              <w:t>составлятьтекст</w:t>
            </w:r>
            <w:r w:rsidRPr="002D37C8">
              <w:rPr>
                <w:lang w:val="fr-FR" w:eastAsia="fr-FR"/>
              </w:rPr>
              <w:t>«Laurent admire le feu d’artifice»;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выражать эмоциональную оценку (рубрика </w:t>
            </w:r>
            <w:r w:rsidRPr="002D37C8">
              <w:rPr>
                <w:lang w:val="fr-FR" w:eastAsia="fr-FR"/>
              </w:rPr>
              <w:t>«J’aime faire»);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сообщать информацию, используя вербальную опору.</w:t>
            </w:r>
          </w:p>
          <w:p w:rsidR="00641051" w:rsidRPr="002D37C8" w:rsidRDefault="00641051" w:rsidP="0030076D">
            <w:pPr>
              <w:tabs>
                <w:tab w:val="left" w:pos="160"/>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27"/>
              </w:tabs>
              <w:ind w:firstLine="360"/>
            </w:pPr>
            <w:r w:rsidRPr="002D37C8">
              <w:t>—</w:t>
            </w:r>
            <w:r w:rsidRPr="002D37C8">
              <w:tab/>
              <w:t>понимать речь учителя по ведению урока;</w:t>
            </w:r>
          </w:p>
          <w:p w:rsidR="00641051" w:rsidRPr="002D37C8" w:rsidRDefault="00641051" w:rsidP="0030076D">
            <w:pPr>
              <w:tabs>
                <w:tab w:val="left" w:pos="527"/>
              </w:tabs>
              <w:ind w:firstLine="360"/>
            </w:pPr>
            <w:r w:rsidRPr="002D37C8">
              <w:t>—</w:t>
            </w:r>
            <w:r w:rsidRPr="002D37C8">
              <w:tab/>
              <w:t>полностью понимать речь одноклассников в ходе общения с ни</w:t>
            </w:r>
            <w:r w:rsidRPr="002D37C8">
              <w:softHyphen/>
              <w:t xml:space="preserve">ми по теме </w:t>
            </w:r>
            <w:r w:rsidRPr="002D37C8">
              <w:rPr>
                <w:lang w:val="fr-FR" w:eastAsia="fr-FR"/>
              </w:rPr>
              <w:t>«Je demande à mes copains de parler de leurs occupations après les classes»;</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7"/>
              </w:tabs>
              <w:ind w:firstLine="360"/>
            </w:pPr>
            <w:r w:rsidRPr="002D37C8">
              <w:t>—</w:t>
            </w:r>
            <w:r w:rsidRPr="002D37C8">
              <w:tab/>
              <w:t xml:space="preserve">разыгрывать диалог на основе прослушанного </w:t>
            </w:r>
            <w:r w:rsidRPr="002D37C8">
              <w:lastRenderedPageBreak/>
              <w:t xml:space="preserve">текста (рубрика </w:t>
            </w:r>
            <w:r w:rsidRPr="002D37C8">
              <w:rPr>
                <w:lang w:val="fr-FR" w:eastAsia="fr-FR"/>
              </w:rPr>
              <w:t>«Tous en scène»);</w:t>
            </w:r>
          </w:p>
          <w:p w:rsidR="00641051" w:rsidRPr="002D37C8" w:rsidRDefault="00641051" w:rsidP="0030076D">
            <w:pPr>
              <w:tabs>
                <w:tab w:val="left" w:pos="527"/>
              </w:tabs>
              <w:ind w:firstLine="360"/>
              <w:rPr>
                <w:lang w:val="de-DE"/>
              </w:rPr>
            </w:pPr>
            <w:r w:rsidRPr="002D37C8">
              <w:t>—</w:t>
            </w:r>
            <w:r w:rsidRPr="002D37C8">
              <w:tab/>
              <w:t xml:space="preserve">пересказывать услышанный текст по опорам (упр. </w:t>
            </w:r>
            <w:r w:rsidRPr="002D37C8">
              <w:rPr>
                <w:lang w:val="fr-FR" w:eastAsia="fr-FR"/>
              </w:rPr>
              <w:t>J’écoute et je lis l’histoire).</w:t>
            </w:r>
          </w:p>
          <w:p w:rsidR="00641051" w:rsidRPr="002D37C8" w:rsidRDefault="00641051" w:rsidP="0030076D">
            <w:pPr>
              <w:tabs>
                <w:tab w:val="left" w:pos="160"/>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160"/>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160"/>
              </w:tabs>
            </w:pPr>
            <w:r w:rsidRPr="002D37C8">
              <w:t>—</w:t>
            </w:r>
            <w:r w:rsidRPr="002D37C8">
              <w:tab/>
              <w:t xml:space="preserve">находить в тексте необходимую информацию (имена персонажей) (упр. </w:t>
            </w:r>
            <w:r w:rsidRPr="002D37C8">
              <w:rPr>
                <w:lang w:val="fr-FR" w:eastAsia="fr-FR"/>
              </w:rPr>
              <w:t>Je lis et je trouve les personnages);</w:t>
            </w:r>
            <w:r w:rsidRPr="002D37C8">
              <w:t xml:space="preserve"> •</w:t>
            </w:r>
            <w:r w:rsidRPr="002D37C8">
              <w:tab/>
              <w:t>Пользоваться основными коммуникативными типами речи:</w:t>
            </w:r>
          </w:p>
          <w:p w:rsidR="00641051" w:rsidRPr="002D37C8" w:rsidRDefault="00641051" w:rsidP="0030076D">
            <w:pPr>
              <w:tabs>
                <w:tab w:val="left" w:pos="527"/>
              </w:tabs>
              <w:ind w:firstLine="360"/>
            </w:pPr>
            <w:r w:rsidRPr="002D37C8">
              <w:t>—</w:t>
            </w:r>
            <w:r w:rsidRPr="002D37C8">
              <w:tab/>
              <w:t xml:space="preserve">рассказывать, выражая своё отношение (рубрика «Та </w:t>
            </w:r>
            <w:r w:rsidRPr="002D37C8">
              <w:rPr>
                <w:lang w:val="fr-FR" w:eastAsia="fr-FR"/>
              </w:rPr>
              <w:t>robe est belle, mais elle est trop courte...»);</w:t>
            </w:r>
          </w:p>
          <w:p w:rsidR="00641051" w:rsidRPr="00450ED1" w:rsidRDefault="00641051" w:rsidP="0030076D">
            <w:pPr>
              <w:tabs>
                <w:tab w:val="left" w:pos="527"/>
              </w:tabs>
              <w:ind w:firstLine="360"/>
            </w:pPr>
            <w:r w:rsidRPr="002D37C8">
              <w:rPr>
                <w:lang w:val="fr-FR" w:eastAsia="fr-FR"/>
              </w:rPr>
              <w:t>—</w:t>
            </w:r>
            <w:r w:rsidRPr="002D37C8">
              <w:rPr>
                <w:lang w:val="fr-FR" w:eastAsia="fr-FR"/>
              </w:rPr>
              <w:tab/>
            </w:r>
            <w:r w:rsidRPr="002D37C8">
              <w:t>описыватьперсонаж</w:t>
            </w:r>
            <w:r w:rsidRPr="00450ED1">
              <w:t xml:space="preserve"> (</w:t>
            </w:r>
            <w:r w:rsidRPr="002D37C8">
              <w:t>упр</w:t>
            </w:r>
            <w:r w:rsidRPr="00450ED1">
              <w:t xml:space="preserve">. </w:t>
            </w:r>
            <w:r w:rsidRPr="002D37C8">
              <w:rPr>
                <w:lang w:val="fr-FR" w:eastAsia="fr-FR"/>
              </w:rPr>
              <w:t>Je décris le magicien et son costume);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пересказывать прочитанный текст по опорам (текст </w:t>
            </w:r>
            <w:r w:rsidRPr="002D37C8">
              <w:rPr>
                <w:lang w:val="fr-FR" w:eastAsia="fr-FR"/>
              </w:rPr>
              <w:t>«Un vol cos</w:t>
            </w:r>
            <w:r w:rsidRPr="002D37C8">
              <w:rPr>
                <w:lang w:val="fr-FR" w:eastAsia="fr-FR"/>
              </w:rPr>
              <w:softHyphen/>
              <w:t>mique»);</w:t>
            </w:r>
          </w:p>
          <w:p w:rsidR="00641051" w:rsidRPr="002D37C8" w:rsidRDefault="00641051" w:rsidP="0030076D">
            <w:pPr>
              <w:tabs>
                <w:tab w:val="left" w:pos="527"/>
              </w:tabs>
              <w:ind w:firstLine="360"/>
              <w:rPr>
                <w:lang w:val="en-US"/>
              </w:rPr>
            </w:pPr>
            <w:r w:rsidRPr="002D37C8">
              <w:rPr>
                <w:lang w:val="en-US"/>
              </w:rPr>
              <w:t>—</w:t>
            </w:r>
            <w:r w:rsidRPr="002D37C8">
              <w:rPr>
                <w:lang w:val="en-US"/>
              </w:rPr>
              <w:tab/>
            </w:r>
            <w:r w:rsidRPr="002D37C8">
              <w:t>составлятьтекст</w:t>
            </w:r>
            <w:r w:rsidRPr="002D37C8">
              <w:rPr>
                <w:lang w:val="fr-FR" w:eastAsia="fr-FR"/>
              </w:rPr>
              <w:t>«Laurent admire le feu d’artifice»;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выражать эмоциональную оценку (рубрика </w:t>
            </w:r>
            <w:r w:rsidRPr="002D37C8">
              <w:rPr>
                <w:lang w:val="fr-FR" w:eastAsia="fr-FR"/>
              </w:rPr>
              <w:t>«J’aime faire»);</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сообщать информацию, используя вербальную опору.</w:t>
            </w:r>
          </w:p>
          <w:p w:rsidR="00641051" w:rsidRPr="002D37C8" w:rsidRDefault="00641051" w:rsidP="0030076D">
            <w:pPr>
              <w:tabs>
                <w:tab w:val="left" w:pos="160"/>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27"/>
              </w:tabs>
              <w:ind w:firstLine="360"/>
            </w:pPr>
            <w:r w:rsidRPr="002D37C8">
              <w:t>—</w:t>
            </w:r>
            <w:r w:rsidRPr="002D37C8">
              <w:tab/>
              <w:t>понимать речь учителя по ведению урока;</w:t>
            </w:r>
          </w:p>
          <w:p w:rsidR="00641051" w:rsidRPr="002D37C8" w:rsidRDefault="00641051" w:rsidP="0030076D">
            <w:pPr>
              <w:tabs>
                <w:tab w:val="left" w:pos="527"/>
              </w:tabs>
              <w:ind w:firstLine="360"/>
            </w:pPr>
            <w:r w:rsidRPr="002D37C8">
              <w:t>—</w:t>
            </w:r>
            <w:r w:rsidRPr="002D37C8">
              <w:tab/>
              <w:t>полностью понимать речь одноклассников в ходе общения с ни</w:t>
            </w:r>
            <w:r w:rsidRPr="002D37C8">
              <w:softHyphen/>
              <w:t xml:space="preserve">ми по теме </w:t>
            </w:r>
            <w:r w:rsidRPr="002D37C8">
              <w:rPr>
                <w:lang w:val="fr-FR" w:eastAsia="fr-FR"/>
              </w:rPr>
              <w:t>«Je demande à mes copains de parler de leurs occupations après les classes»;</w:t>
            </w:r>
          </w:p>
          <w:p w:rsidR="00641051" w:rsidRPr="002D37C8" w:rsidRDefault="00641051" w:rsidP="0030076D">
            <w:pPr>
              <w:tabs>
                <w:tab w:val="left" w:pos="527"/>
              </w:tabs>
              <w:ind w:firstLine="360"/>
            </w:pPr>
            <w:r w:rsidRPr="002D37C8">
              <w:rPr>
                <w:lang w:val="fr-FR" w:eastAsia="fr-FR"/>
              </w:rPr>
              <w:t>—</w:t>
            </w:r>
            <w:r w:rsidRPr="002D37C8">
              <w:rPr>
                <w:lang w:val="fr-FR" w:eastAsia="fr-FR"/>
              </w:rPr>
              <w:tab/>
            </w:r>
            <w:r w:rsidRPr="002D37C8">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27"/>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527"/>
              </w:tabs>
              <w:ind w:firstLine="360"/>
              <w:rPr>
                <w:lang w:val="de-DE"/>
              </w:rPr>
            </w:pPr>
            <w:r w:rsidRPr="002D37C8">
              <w:t>—</w:t>
            </w:r>
            <w:r w:rsidRPr="002D37C8">
              <w:tab/>
              <w:t xml:space="preserve">пересказывать услышанный текст по опорам (упр. </w:t>
            </w:r>
            <w:r w:rsidRPr="002D37C8">
              <w:rPr>
                <w:lang w:val="fr-FR" w:eastAsia="fr-FR"/>
              </w:rPr>
              <w:t>J’écoute et je lis l’histoire).</w:t>
            </w:r>
          </w:p>
          <w:p w:rsidR="00641051" w:rsidRPr="002D37C8" w:rsidRDefault="00641051" w:rsidP="0030076D">
            <w:pPr>
              <w:tabs>
                <w:tab w:val="left" w:pos="160"/>
              </w:tabs>
            </w:pPr>
            <w:r w:rsidRPr="002D37C8">
              <w:rPr>
                <w:lang w:val="fr-FR" w:eastAsia="fr-FR"/>
              </w:rPr>
              <w:t>•</w:t>
            </w:r>
            <w:r w:rsidRPr="002D37C8">
              <w:rPr>
                <w:lang w:val="fr-FR" w:eastAsia="fr-FR"/>
              </w:rPr>
              <w:tab/>
            </w:r>
            <w:r w:rsidRPr="002D37C8">
              <w:t>Читать вслух небольшие тексты, построенные на изученном материале.</w:t>
            </w:r>
          </w:p>
          <w:p w:rsidR="00641051" w:rsidRPr="002D37C8" w:rsidRDefault="00641051" w:rsidP="0030076D">
            <w:pPr>
              <w:tabs>
                <w:tab w:val="left" w:pos="160"/>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Default="00641051" w:rsidP="0030076D">
            <w:pPr>
              <w:tabs>
                <w:tab w:val="left" w:pos="527"/>
              </w:tabs>
              <w:ind w:firstLine="360"/>
              <w:rPr>
                <w:lang w:val="fr-FR" w:eastAsia="fr-FR"/>
              </w:rPr>
            </w:pPr>
            <w:r w:rsidRPr="002D37C8">
              <w:t>—</w:t>
            </w:r>
            <w:r w:rsidRPr="002D37C8">
              <w:tab/>
              <w:t xml:space="preserve">находить в тексте необходимую информацию (имена персонажей) (упр. </w:t>
            </w:r>
            <w:r w:rsidRPr="002D37C8">
              <w:rPr>
                <w:lang w:val="fr-FR" w:eastAsia="fr-FR"/>
              </w:rPr>
              <w:t>Je lis et je trouve les personnages);</w:t>
            </w:r>
          </w:p>
          <w:p w:rsidR="00641051" w:rsidRPr="002D37C8" w:rsidRDefault="00641051" w:rsidP="0030076D">
            <w:pPr>
              <w:tabs>
                <w:tab w:val="left" w:pos="527"/>
              </w:tabs>
              <w:ind w:firstLine="360"/>
            </w:pPr>
          </w:p>
          <w:p w:rsidR="00641051" w:rsidRDefault="00641051" w:rsidP="0030076D">
            <w:pPr>
              <w:tabs>
                <w:tab w:val="left" w:pos="527"/>
              </w:tabs>
              <w:ind w:firstLine="360"/>
              <w:rPr>
                <w:lang w:eastAsia="fr-FR"/>
              </w:rPr>
            </w:pPr>
          </w:p>
          <w:p w:rsidR="00641051" w:rsidRPr="00EA4604" w:rsidRDefault="00641051" w:rsidP="0030076D">
            <w:pPr>
              <w:tabs>
                <w:tab w:val="left" w:pos="527"/>
              </w:tabs>
              <w:ind w:firstLine="360"/>
              <w:rPr>
                <w:lang w:eastAsia="fr-FR"/>
              </w:rPr>
            </w:pPr>
          </w:p>
          <w:p w:rsidR="00641051" w:rsidRPr="002D37C8" w:rsidRDefault="00641051" w:rsidP="0030076D">
            <w:pPr>
              <w:tabs>
                <w:tab w:val="left" w:pos="527"/>
              </w:tabs>
              <w:ind w:firstLine="360"/>
            </w:pPr>
          </w:p>
          <w:p w:rsidR="00641051" w:rsidRDefault="00641051" w:rsidP="0030076D">
            <w:pPr>
              <w:tabs>
                <w:tab w:val="left" w:pos="178"/>
              </w:tabs>
              <w:rPr>
                <w:lang w:eastAsia="fr-FR"/>
              </w:rPr>
            </w:pPr>
          </w:p>
          <w:p w:rsidR="00641051" w:rsidRPr="00037379" w:rsidRDefault="00641051" w:rsidP="0030076D">
            <w:pPr>
              <w:tabs>
                <w:tab w:val="left" w:pos="178"/>
              </w:tabs>
            </w:pPr>
          </w:p>
        </w:tc>
      </w:tr>
    </w:tbl>
    <w:p w:rsidR="00641051" w:rsidRPr="002D37C8" w:rsidRDefault="00641051" w:rsidP="0030076D">
      <w:pPr>
        <w:tabs>
          <w:tab w:val="left" w:pos="527"/>
        </w:tabs>
        <w:ind w:firstLine="360"/>
      </w:pPr>
    </w:p>
    <w:tbl>
      <w:tblPr>
        <w:tblW w:w="10908" w:type="dxa"/>
        <w:tblInd w:w="-137" w:type="dxa"/>
        <w:tblLayout w:type="fixed"/>
        <w:tblCellMar>
          <w:left w:w="0" w:type="dxa"/>
          <w:right w:w="0" w:type="dxa"/>
        </w:tblCellMar>
        <w:tblLook w:val="0000" w:firstRow="0" w:lastRow="0" w:firstColumn="0" w:lastColumn="0" w:noHBand="0" w:noVBand="0"/>
      </w:tblPr>
      <w:tblGrid>
        <w:gridCol w:w="4811"/>
        <w:gridCol w:w="6097"/>
      </w:tblGrid>
      <w:tr w:rsidR="00641051" w:rsidRPr="002D37C8" w:rsidTr="0030076D">
        <w:trPr>
          <w:trHeight w:val="691"/>
        </w:trPr>
        <w:tc>
          <w:tcPr>
            <w:tcW w:w="4811"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6097"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r w:rsidRPr="002D37C8">
              <w:t>Характеристика основных видов деятельности учащихся</w:t>
            </w:r>
          </w:p>
        </w:tc>
      </w:tr>
      <w:tr w:rsidR="00641051" w:rsidRPr="002D37C8" w:rsidTr="0030076D">
        <w:trPr>
          <w:trHeight w:val="3806"/>
        </w:trPr>
        <w:tc>
          <w:tcPr>
            <w:tcW w:w="4811"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6097"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689"/>
              </w:tabs>
              <w:ind w:firstLine="360"/>
            </w:pPr>
            <w:r w:rsidRPr="002D37C8">
              <w:t>—</w:t>
            </w:r>
            <w:r w:rsidRPr="002D37C8">
              <w:tab/>
              <w:t xml:space="preserve">прочитать про себя загадку и ответить на вопрос по её содержанию (рубрика </w:t>
            </w:r>
            <w:r w:rsidRPr="002D37C8">
              <w:rPr>
                <w:lang w:val="fr-FR" w:eastAsia="fr-FR"/>
              </w:rPr>
              <w:t xml:space="preserve">«Où veut aller </w:t>
            </w:r>
            <w:r w:rsidRPr="002D37C8">
              <w:rPr>
                <w:lang w:val="en-US" w:eastAsia="en-US"/>
              </w:rPr>
              <w:t>Barbara</w:t>
            </w:r>
            <w:r w:rsidRPr="002D37C8">
              <w:rPr>
                <w:lang w:eastAsia="en-US"/>
              </w:rPr>
              <w:t>?»);</w:t>
            </w:r>
          </w:p>
          <w:p w:rsidR="00641051" w:rsidRPr="002D37C8" w:rsidRDefault="00641051" w:rsidP="0030076D">
            <w:pPr>
              <w:tabs>
                <w:tab w:val="left" w:pos="694"/>
              </w:tabs>
              <w:ind w:firstLine="360"/>
            </w:pPr>
            <w:r w:rsidRPr="002D37C8">
              <w:rPr>
                <w:lang w:eastAsia="en-US"/>
              </w:rPr>
              <w:t>—</w:t>
            </w:r>
            <w:r w:rsidRPr="002D37C8">
              <w:rPr>
                <w:lang w:eastAsia="en-US"/>
              </w:rPr>
              <w:tab/>
            </w:r>
            <w:r w:rsidRPr="002D37C8">
              <w:t>зрительно воспринимать текст, узнавать знакомые слова, граммати</w:t>
            </w:r>
            <w:r w:rsidRPr="002D37C8">
              <w:softHyphen/>
              <w:t xml:space="preserve">ческие явления и понимать содержание текста (текст </w:t>
            </w:r>
            <w:r w:rsidRPr="002D37C8">
              <w:rPr>
                <w:lang w:val="fr-FR" w:eastAsia="fr-FR"/>
              </w:rPr>
              <w:t>«Un vol cosmique»);</w:t>
            </w:r>
          </w:p>
          <w:p w:rsidR="00641051" w:rsidRPr="002D37C8" w:rsidRDefault="00641051" w:rsidP="0030076D">
            <w:pPr>
              <w:tabs>
                <w:tab w:val="left" w:pos="694"/>
              </w:tabs>
              <w:ind w:firstLine="360"/>
            </w:pPr>
            <w:r w:rsidRPr="002D37C8">
              <w:t>—</w:t>
            </w:r>
            <w:r w:rsidRPr="002D37C8">
              <w:tab/>
              <w:t xml:space="preserve">не обращать внимания на незнакомые слова, не мешающие понять основное содержание рассказа </w:t>
            </w:r>
            <w:r w:rsidRPr="002D37C8">
              <w:rPr>
                <w:smallCaps/>
                <w:lang w:val="fr-FR" w:eastAsia="fr-FR"/>
              </w:rPr>
              <w:t>«Iæ</w:t>
            </w:r>
            <w:r w:rsidRPr="002D37C8">
              <w:rPr>
                <w:lang w:val="fr-FR" w:eastAsia="fr-FR"/>
              </w:rPr>
              <w:t xml:space="preserve"> feu d’artifice».</w:t>
            </w:r>
          </w:p>
          <w:p w:rsidR="00641051" w:rsidRPr="002D37C8" w:rsidRDefault="00641051" w:rsidP="0030076D">
            <w:pPr>
              <w:tabs>
                <w:tab w:val="left" w:pos="216"/>
              </w:tabs>
              <w:rPr>
                <w:lang w:val="de-DE"/>
              </w:rPr>
            </w:pPr>
            <w:r w:rsidRPr="002D37C8">
              <w:t>•</w:t>
            </w:r>
            <w:r w:rsidRPr="002D37C8">
              <w:tab/>
              <w:t xml:space="preserve">Описывать маскарадный костюм друга (упр. </w:t>
            </w:r>
            <w:r w:rsidRPr="002D37C8">
              <w:rPr>
                <w:lang w:val="fr-FR" w:eastAsia="fr-FR"/>
              </w:rPr>
              <w:t>J’écris en quoi s’est déguisé(e) mon ami(e)).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Описывать любимые занятия.</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Написать в логической последовательности дни недели.</w:t>
            </w:r>
          </w:p>
          <w:p w:rsidR="00641051" w:rsidRPr="002D37C8" w:rsidRDefault="00641051" w:rsidP="0030076D">
            <w:pPr>
              <w:tabs>
                <w:tab w:val="left" w:pos="139"/>
              </w:tabs>
            </w:pPr>
            <w:r w:rsidRPr="002D37C8">
              <w:t>•</w:t>
            </w:r>
            <w:r w:rsidRPr="002D37C8">
              <w:tab/>
              <w:t>Узнавать, воспроизводить и употреблять в речи лексические единицы, обс</w:t>
            </w:r>
            <w:r w:rsidRPr="002D37C8">
              <w:softHyphen/>
              <w:t xml:space="preserve">луживающие ситуации общения в пределах темы </w:t>
            </w:r>
            <w:r w:rsidRPr="002D37C8">
              <w:rPr>
                <w:lang w:val="fr-FR" w:eastAsia="fr-FR"/>
              </w:rPr>
              <w:t>«J’aime jouer dans la cour».</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97"/>
              </w:tabs>
            </w:pPr>
            <w:r w:rsidRPr="002D37C8">
              <w:t>•</w:t>
            </w:r>
            <w:r w:rsidRPr="002D37C8">
              <w:tab/>
              <w:t xml:space="preserve">Выражать субъективное отношение при помощи модальных глаголов </w:t>
            </w:r>
            <w:r w:rsidRPr="002D37C8">
              <w:rPr>
                <w:lang w:val="fr-FR" w:eastAsia="fr-FR"/>
              </w:rPr>
              <w:t>vouloir, pouvoir.</w:t>
            </w:r>
          </w:p>
          <w:p w:rsidR="00641051" w:rsidRPr="002D37C8" w:rsidRDefault="00641051" w:rsidP="0030076D">
            <w:pPr>
              <w:tabs>
                <w:tab w:val="left" w:pos="168"/>
              </w:tabs>
            </w:pPr>
            <w:r w:rsidRPr="002D37C8">
              <w:t>•</w:t>
            </w:r>
            <w:r w:rsidRPr="002D37C8">
              <w:tab/>
              <w:t>Создавать проект</w:t>
            </w:r>
          </w:p>
        </w:tc>
      </w:tr>
      <w:tr w:rsidR="00641051" w:rsidRPr="002D37C8" w:rsidTr="0030076D">
        <w:trPr>
          <w:trHeight w:val="1920"/>
        </w:trPr>
        <w:tc>
          <w:tcPr>
            <w:tcW w:w="4811" w:type="dxa"/>
            <w:tcBorders>
              <w:top w:val="single" w:sz="4" w:space="0" w:color="auto"/>
              <w:left w:val="single" w:sz="4" w:space="0" w:color="auto"/>
              <w:bottom w:val="single" w:sz="4" w:space="0" w:color="auto"/>
              <w:right w:val="nil"/>
            </w:tcBorders>
            <w:shd w:val="clear" w:color="auto" w:fill="FFFFFF"/>
          </w:tcPr>
          <w:p w:rsidR="00641051" w:rsidRPr="002D37C8" w:rsidRDefault="00641051" w:rsidP="0030076D">
            <w:pPr>
              <w:rPr>
                <w:lang w:val="de-DE"/>
              </w:rPr>
            </w:pPr>
            <w:r w:rsidRPr="002D37C8">
              <w:rPr>
                <w:lang w:val="fr-FR" w:eastAsia="fr-FR"/>
              </w:rPr>
              <w:t xml:space="preserve">Unité </w:t>
            </w:r>
            <w:r w:rsidRPr="002D37C8">
              <w:rPr>
                <w:lang w:val="de-DE"/>
              </w:rPr>
              <w:t xml:space="preserve">10. </w:t>
            </w:r>
            <w:r>
              <w:rPr>
                <w:lang w:val="fr-FR" w:eastAsia="fr-FR"/>
              </w:rPr>
              <w:t>Pa</w:t>
            </w:r>
            <w:r w:rsidRPr="001850DE">
              <w:rPr>
                <w:lang w:val="de-DE" w:eastAsia="fr-FR"/>
              </w:rPr>
              <w:t>p</w:t>
            </w:r>
            <w:r w:rsidRPr="002D37C8">
              <w:rPr>
                <w:lang w:val="fr-FR" w:eastAsia="fr-FR"/>
              </w:rPr>
              <w:t xml:space="preserve">a et maman font du </w:t>
            </w:r>
            <w:r>
              <w:rPr>
                <w:lang w:val="de-DE" w:eastAsia="en-US"/>
              </w:rPr>
              <w:t>sp</w:t>
            </w:r>
            <w:r w:rsidRPr="002D37C8">
              <w:rPr>
                <w:lang w:val="de-DE" w:eastAsia="en-US"/>
              </w:rPr>
              <w:t xml:space="preserve">ort </w:t>
            </w:r>
            <w:r w:rsidRPr="002D37C8">
              <w:rPr>
                <w:lang w:val="fr-FR" w:eastAsia="fr-FR"/>
              </w:rPr>
              <w:t xml:space="preserve">(5 </w:t>
            </w:r>
            <w:r w:rsidRPr="002D37C8">
              <w:t>ч</w:t>
            </w:r>
            <w:r w:rsidRPr="002D37C8">
              <w:rPr>
                <w:lang w:val="de-DE"/>
              </w:rPr>
              <w:t>)</w:t>
            </w:r>
          </w:p>
          <w:p w:rsidR="00641051" w:rsidRPr="002D37C8" w:rsidRDefault="00641051" w:rsidP="0030076D">
            <w:r w:rsidRPr="002D37C8">
              <w:rPr>
                <w:lang w:val="fr-FR" w:eastAsia="fr-FR"/>
              </w:rPr>
              <w:t xml:space="preserve">Je fais tout seul — </w:t>
            </w:r>
            <w:r w:rsidRPr="002D37C8">
              <w:t>самоконтроль речевых умений Я и моя семья: члены семьи, их име</w:t>
            </w:r>
            <w:r w:rsidRPr="002D37C8">
              <w:softHyphen/>
              <w:t>на, возраст, внешность, черты характе</w:t>
            </w:r>
            <w:r w:rsidRPr="002D37C8">
              <w:softHyphen/>
              <w:t>ра, увлечения</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(во время совместных занятий), любимый вид спорта в России и во Франции Я и моя семья: члены семьи, их име</w:t>
            </w:r>
            <w:r w:rsidRPr="002D37C8">
              <w:softHyphen/>
              <w:t>на, возраст, внешность, черты характе</w:t>
            </w:r>
            <w:r w:rsidRPr="002D37C8">
              <w:softHyphen/>
              <w:t>ра, увлечения и родная страна: некоторые формы речевого и неречевого этикета в ряде ситуаций об</w:t>
            </w:r>
            <w:r w:rsidRPr="002D37C8">
              <w:softHyphen/>
              <w:t>щения (выражение восхищения, удо</w:t>
            </w:r>
            <w:r w:rsidRPr="002D37C8">
              <w:softHyphen/>
              <w:t>вольствия); названия стран, городов</w:t>
            </w:r>
          </w:p>
          <w:p w:rsidR="00641051" w:rsidRPr="002D37C8" w:rsidRDefault="00641051" w:rsidP="0030076D"/>
          <w:p w:rsidR="00641051" w:rsidRPr="002D37C8" w:rsidRDefault="00641051" w:rsidP="0030076D"/>
        </w:tc>
        <w:tc>
          <w:tcPr>
            <w:tcW w:w="6097"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r w:rsidRPr="002D37C8">
              <w:t>• Вести диалог-расспрос и диалог-побуждение к действию:</w:t>
            </w:r>
          </w:p>
          <w:p w:rsidR="00641051" w:rsidRPr="002D37C8" w:rsidRDefault="00641051" w:rsidP="0030076D">
            <w:pPr>
              <w:tabs>
                <w:tab w:val="left" w:pos="718"/>
              </w:tabs>
              <w:ind w:firstLine="360"/>
            </w:pPr>
            <w:r w:rsidRPr="002D37C8">
              <w:t>—</w:t>
            </w:r>
            <w:r w:rsidRPr="002D37C8">
              <w:tab/>
              <w:t xml:space="preserve">участвовать в элементарных диалогах , соблюдая нормы речевого этикета (рубрика </w:t>
            </w:r>
            <w:r w:rsidRPr="002D37C8">
              <w:rPr>
                <w:lang w:val="fr-FR" w:eastAsia="fr-FR"/>
              </w:rPr>
              <w:t>«Pour être sain!», «Parler à un sportif»);</w:t>
            </w:r>
          </w:p>
          <w:p w:rsidR="00641051" w:rsidRPr="002D37C8" w:rsidRDefault="00641051" w:rsidP="0030076D">
            <w:pPr>
              <w:tabs>
                <w:tab w:val="left" w:pos="698"/>
              </w:tabs>
              <w:ind w:firstLine="360"/>
            </w:pPr>
            <w:r w:rsidRPr="002D37C8">
              <w:rPr>
                <w:lang w:val="fr-FR" w:eastAsia="fr-FR"/>
              </w:rPr>
              <w:t>—</w:t>
            </w:r>
            <w:r w:rsidRPr="002D37C8">
              <w:rPr>
                <w:lang w:val="fr-FR" w:eastAsia="fr-FR"/>
              </w:rPr>
              <w:tab/>
            </w:r>
            <w:r w:rsidRPr="002D37C8">
              <w:t xml:space="preserve">понимать содержание диалогических текстов и разыгрывать сценки (рубрика </w:t>
            </w:r>
            <w:r w:rsidRPr="002D37C8">
              <w:rPr>
                <w:lang w:val="fr-FR" w:eastAsia="fr-FR"/>
              </w:rPr>
              <w:t>«Tous en scène»);</w:t>
            </w:r>
          </w:p>
          <w:p w:rsidR="00641051" w:rsidRPr="002D37C8" w:rsidRDefault="00641051" w:rsidP="0030076D">
            <w:pPr>
              <w:tabs>
                <w:tab w:val="left" w:pos="519"/>
              </w:tabs>
              <w:ind w:firstLine="360"/>
            </w:pPr>
            <w:r w:rsidRPr="002D37C8">
              <w:t>—</w:t>
            </w:r>
            <w:r w:rsidRPr="002D37C8">
              <w:tab/>
              <w:t xml:space="preserve">задавать и отвечать на вопросы по теме </w:t>
            </w:r>
            <w:r w:rsidRPr="002D37C8">
              <w:rPr>
                <w:lang w:val="fr-FR" w:eastAsia="fr-FR"/>
              </w:rPr>
              <w:t xml:space="preserve">«Une famille sportive» </w:t>
            </w:r>
            <w:r w:rsidRPr="002D37C8">
              <w:t>с вер</w:t>
            </w:r>
            <w:r w:rsidRPr="002D37C8">
              <w:softHyphen/>
              <w:t>бальной опорой; —</w:t>
            </w:r>
            <w:r w:rsidRPr="002D37C8">
              <w:tab/>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«Le sport»;</w:t>
            </w:r>
          </w:p>
          <w:p w:rsidR="00641051" w:rsidRPr="002D37C8" w:rsidRDefault="00641051" w:rsidP="0030076D">
            <w:pPr>
              <w:tabs>
                <w:tab w:val="left" w:pos="519"/>
              </w:tabs>
              <w:ind w:firstLine="360"/>
            </w:pPr>
            <w:r w:rsidRPr="002D37C8">
              <w:t>—</w:t>
            </w:r>
            <w:r w:rsidRPr="002D37C8">
              <w:tab/>
              <w:t>начинать, поддерживать и завершать разговор;</w:t>
            </w:r>
          </w:p>
          <w:p w:rsidR="00641051" w:rsidRPr="002D37C8" w:rsidRDefault="00641051" w:rsidP="0030076D">
            <w:pPr>
              <w:tabs>
                <w:tab w:val="left" w:pos="519"/>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«Les sports dans les montagnes»).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19"/>
              </w:tabs>
              <w:ind w:firstLine="360"/>
              <w:rPr>
                <w:lang w:val="de-DE"/>
              </w:rPr>
            </w:pPr>
            <w:r w:rsidRPr="002D37C8">
              <w:t>—</w:t>
            </w:r>
            <w:r w:rsidRPr="002D37C8">
              <w:tab/>
              <w:t xml:space="preserve">составлять рассказ, описывая иллюстрации (упр. </w:t>
            </w:r>
            <w:r w:rsidRPr="002D37C8">
              <w:rPr>
                <w:lang w:val="fr-FR" w:eastAsia="fr-FR"/>
              </w:rPr>
              <w:t>J’observe les images et je fais un récit);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 xml:space="preserve">рассказывать, выражая своё отношение (рубрика </w:t>
            </w:r>
            <w:r w:rsidRPr="002D37C8">
              <w:rPr>
                <w:lang w:val="fr-FR" w:eastAsia="fr-FR"/>
              </w:rPr>
              <w:t>«Ils ne font pas de sport»);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обмениваться новостями;</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характеризовать, называя качества лица.</w:t>
            </w:r>
          </w:p>
          <w:p w:rsidR="00641051" w:rsidRPr="002D37C8" w:rsidRDefault="00641051" w:rsidP="0030076D">
            <w:pPr>
              <w:tabs>
                <w:tab w:val="left" w:pos="168"/>
              </w:tabs>
            </w:pPr>
            <w:r w:rsidRPr="002D37C8">
              <w:t>•</w:t>
            </w:r>
            <w:r w:rsidRPr="002D37C8">
              <w:tab/>
              <w:t>Воспроизводить наизусть текст утренней зарядки.</w:t>
            </w:r>
          </w:p>
          <w:p w:rsidR="00641051" w:rsidRPr="002D37C8" w:rsidRDefault="00641051" w:rsidP="0030076D">
            <w:pPr>
              <w:tabs>
                <w:tab w:val="left" w:pos="519"/>
              </w:tabs>
              <w:ind w:firstLine="360"/>
            </w:pPr>
            <w:r w:rsidRPr="002D37C8">
              <w:t>•</w:t>
            </w:r>
            <w:r w:rsidRPr="002D37C8">
              <w:tab/>
              <w:t>Воспринимать на слух и понимать речь учителя и одноклассников: —</w:t>
            </w:r>
            <w:r w:rsidRPr="002D37C8">
              <w:tab/>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«Le sport»;</w:t>
            </w:r>
          </w:p>
          <w:p w:rsidR="00641051" w:rsidRPr="002D37C8" w:rsidRDefault="00641051" w:rsidP="0030076D">
            <w:pPr>
              <w:tabs>
                <w:tab w:val="left" w:pos="519"/>
              </w:tabs>
              <w:ind w:firstLine="360"/>
            </w:pPr>
            <w:r w:rsidRPr="002D37C8">
              <w:t>—</w:t>
            </w:r>
            <w:r w:rsidRPr="002D37C8">
              <w:tab/>
              <w:t>начинать, поддерживать и завершать разговор;</w:t>
            </w:r>
          </w:p>
          <w:p w:rsidR="00641051" w:rsidRPr="002D37C8" w:rsidRDefault="00641051" w:rsidP="0030076D">
            <w:pPr>
              <w:tabs>
                <w:tab w:val="left" w:pos="519"/>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«Les sports dans les montagnes»).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19"/>
              </w:tabs>
              <w:ind w:firstLine="360"/>
              <w:rPr>
                <w:lang w:val="de-DE"/>
              </w:rPr>
            </w:pPr>
            <w:r w:rsidRPr="002D37C8">
              <w:t>—</w:t>
            </w:r>
            <w:r w:rsidRPr="002D37C8">
              <w:tab/>
              <w:t xml:space="preserve">составлять рассказ, описывая иллюстрации (упр. </w:t>
            </w:r>
            <w:r w:rsidRPr="002D37C8">
              <w:rPr>
                <w:lang w:val="fr-FR" w:eastAsia="fr-FR"/>
              </w:rPr>
              <w:lastRenderedPageBreak/>
              <w:t>J’observe les images et je fais un récit);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 xml:space="preserve">рассказывать, выражая своё отношение (рубрика </w:t>
            </w:r>
            <w:r w:rsidRPr="002D37C8">
              <w:rPr>
                <w:lang w:val="fr-FR" w:eastAsia="fr-FR"/>
              </w:rPr>
              <w:t>«Ils ne font pas de sport»);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обмениваться новостями;</w:t>
            </w:r>
          </w:p>
          <w:p w:rsidR="00641051" w:rsidRPr="002D37C8" w:rsidRDefault="00641051" w:rsidP="0030076D">
            <w:pPr>
              <w:tabs>
                <w:tab w:val="left" w:pos="519"/>
              </w:tabs>
              <w:ind w:firstLine="360"/>
            </w:pPr>
            <w:r w:rsidRPr="002D37C8">
              <w:t>—</w:t>
            </w:r>
            <w:r w:rsidRPr="002D37C8">
              <w:tab/>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«Le sport»;</w:t>
            </w:r>
          </w:p>
          <w:p w:rsidR="00641051" w:rsidRPr="002D37C8" w:rsidRDefault="00641051" w:rsidP="0030076D">
            <w:pPr>
              <w:tabs>
                <w:tab w:val="left" w:pos="519"/>
              </w:tabs>
              <w:ind w:firstLine="360"/>
            </w:pPr>
            <w:r w:rsidRPr="002D37C8">
              <w:t>—</w:t>
            </w:r>
            <w:r w:rsidRPr="002D37C8">
              <w:tab/>
              <w:t>начинать, поддерживать и завершать разговор;</w:t>
            </w:r>
          </w:p>
          <w:p w:rsidR="00641051" w:rsidRPr="002D37C8" w:rsidRDefault="00641051" w:rsidP="0030076D">
            <w:pPr>
              <w:tabs>
                <w:tab w:val="left" w:pos="519"/>
              </w:tabs>
              <w:ind w:firstLine="360"/>
            </w:pPr>
            <w:r w:rsidRPr="002D37C8">
              <w:t>—</w:t>
            </w:r>
            <w:r w:rsidRPr="002D37C8">
              <w:tab/>
              <w:t>составлять небольшие сценки по образцу, работая в парах (рубри</w:t>
            </w:r>
            <w:r w:rsidRPr="002D37C8">
              <w:softHyphen/>
              <w:t xml:space="preserve">ка </w:t>
            </w:r>
            <w:r w:rsidRPr="002D37C8">
              <w:rPr>
                <w:lang w:val="fr-FR" w:eastAsia="fr-FR"/>
              </w:rPr>
              <w:t>«Les sports dans les montagnes»).</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19"/>
              </w:tabs>
              <w:ind w:firstLine="360"/>
              <w:rPr>
                <w:lang w:val="de-DE"/>
              </w:rPr>
            </w:pPr>
            <w:r w:rsidRPr="002D37C8">
              <w:t>—</w:t>
            </w:r>
            <w:r w:rsidRPr="002D37C8">
              <w:tab/>
              <w:t xml:space="preserve">составлять рассказ, описывая иллюстрации (упр. </w:t>
            </w:r>
            <w:r w:rsidRPr="002D37C8">
              <w:rPr>
                <w:lang w:val="fr-FR" w:eastAsia="fr-FR"/>
              </w:rPr>
              <w:t>J’observe les images et je fais un récit);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 xml:space="preserve">рассказывать, выражая своё отношение (рубрика </w:t>
            </w:r>
            <w:r w:rsidRPr="002D37C8">
              <w:rPr>
                <w:lang w:val="fr-FR" w:eastAsia="fr-FR"/>
              </w:rPr>
              <w:t>«Ils ne font pas de sport»);</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обмениваться новостями;</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характеризовать, называя качества лица.</w:t>
            </w:r>
          </w:p>
          <w:p w:rsidR="00641051" w:rsidRPr="002D37C8" w:rsidRDefault="00641051" w:rsidP="0030076D">
            <w:pPr>
              <w:tabs>
                <w:tab w:val="left" w:pos="168"/>
              </w:tabs>
            </w:pPr>
            <w:r w:rsidRPr="002D37C8">
              <w:t>•</w:t>
            </w:r>
            <w:r w:rsidRPr="002D37C8">
              <w:tab/>
              <w:t>Воспроизводить наизусть текст утренней зарядки.</w:t>
            </w:r>
          </w:p>
          <w:p w:rsidR="00641051" w:rsidRPr="002D37C8" w:rsidRDefault="00641051" w:rsidP="0030076D">
            <w:pPr>
              <w:tabs>
                <w:tab w:val="left" w:pos="168"/>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19"/>
              </w:tabs>
              <w:ind w:firstLine="360"/>
            </w:pPr>
            <w:r w:rsidRPr="002D37C8">
              <w:t>—</w:t>
            </w:r>
            <w:r w:rsidRPr="002D37C8">
              <w:tab/>
              <w:t>понимать речь учителя по ведению урока;</w:t>
            </w:r>
          </w:p>
          <w:p w:rsidR="00641051" w:rsidRPr="002D37C8" w:rsidRDefault="00641051" w:rsidP="0030076D">
            <w:pPr>
              <w:tabs>
                <w:tab w:val="left" w:pos="519"/>
              </w:tabs>
              <w:ind w:firstLine="360"/>
            </w:pPr>
            <w:r w:rsidRPr="002D37C8">
              <w:t>—</w:t>
            </w:r>
            <w:r w:rsidRPr="002D37C8">
              <w:tab/>
              <w:t xml:space="preserve">полностью понимать речь одноклассников в ходе общения с ними по теме </w:t>
            </w:r>
            <w:r w:rsidRPr="002D37C8">
              <w:rPr>
                <w:lang w:val="fr-FR" w:eastAsia="fr-FR"/>
              </w:rPr>
              <w:t>«Une famille sportive»;</w:t>
            </w:r>
          </w:p>
          <w:p w:rsidR="00641051" w:rsidRPr="002D37C8" w:rsidRDefault="00641051" w:rsidP="0030076D">
            <w:pPr>
              <w:tabs>
                <w:tab w:val="left" w:pos="519"/>
              </w:tabs>
              <w:ind w:firstLine="360"/>
            </w:pPr>
            <w:r w:rsidRPr="002D37C8">
              <w:t>—</w:t>
            </w:r>
            <w:r w:rsidRPr="002D37C8">
              <w:tab/>
              <w:t>вербально и невербально реагировать на вопросы;</w:t>
            </w:r>
          </w:p>
          <w:p w:rsidR="00641051" w:rsidRPr="002D37C8" w:rsidRDefault="00641051" w:rsidP="0030076D">
            <w:pPr>
              <w:tabs>
                <w:tab w:val="left" w:pos="519"/>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p>
          <w:p w:rsidR="00641051" w:rsidRPr="002D37C8" w:rsidRDefault="00641051" w:rsidP="0030076D">
            <w:pPr>
              <w:tabs>
                <w:tab w:val="left" w:pos="519"/>
              </w:tabs>
              <w:ind w:firstLine="360"/>
            </w:pPr>
            <w:r w:rsidRPr="002D37C8">
              <w:t>—</w:t>
            </w:r>
            <w:r w:rsidRPr="002D37C8">
              <w:tab/>
              <w:t xml:space="preserve">комментировать рисунки после прослушивания текста (рубрика </w:t>
            </w:r>
            <w:r w:rsidRPr="002D37C8">
              <w:rPr>
                <w:lang w:val="fr-FR" w:eastAsia="fr-FR"/>
              </w:rPr>
              <w:t>«Le matin, maman fait sa gymnastique»);</w:t>
            </w:r>
          </w:p>
          <w:p w:rsidR="00641051" w:rsidRPr="002D37C8" w:rsidRDefault="00641051" w:rsidP="0030076D">
            <w:pPr>
              <w:tabs>
                <w:tab w:val="left" w:pos="519"/>
              </w:tabs>
              <w:ind w:firstLine="360"/>
            </w:pPr>
            <w:r w:rsidRPr="002D37C8">
              <w:rPr>
                <w:lang w:val="fr-FR" w:eastAsia="fr-FR"/>
              </w:rPr>
              <w:t>—</w:t>
            </w:r>
            <w:r w:rsidRPr="002D37C8">
              <w:rPr>
                <w:lang w:val="fr-FR" w:eastAsia="fr-FR"/>
              </w:rPr>
              <w:tab/>
            </w:r>
            <w:r w:rsidRPr="002D37C8">
              <w:t xml:space="preserve">разыгрывать диалог на основе прослушанного текста (рубрика </w:t>
            </w:r>
            <w:r w:rsidRPr="002D37C8">
              <w:rPr>
                <w:lang w:val="fr-FR" w:eastAsia="fr-FR"/>
              </w:rPr>
              <w:t>«Tous en scène»);</w:t>
            </w:r>
          </w:p>
          <w:p w:rsidR="00641051" w:rsidRDefault="00641051" w:rsidP="0030076D">
            <w:pPr>
              <w:tabs>
                <w:tab w:val="left" w:pos="519"/>
              </w:tabs>
              <w:ind w:firstLine="360"/>
              <w:rPr>
                <w:lang w:val="fr-FR" w:eastAsia="fr-FR"/>
              </w:rPr>
            </w:pPr>
            <w:r w:rsidRPr="002D37C8">
              <w:t>—</w:t>
            </w:r>
            <w:r w:rsidRPr="002D37C8">
              <w:tab/>
              <w:t>кратко передавать содержание услышанного текста, с использова</w:t>
            </w:r>
            <w:r w:rsidRPr="002D37C8">
              <w:softHyphen/>
              <w:t xml:space="preserve">нием визуальных и вербальных опор (рубрика </w:t>
            </w:r>
            <w:r w:rsidRPr="002D37C8">
              <w:rPr>
                <w:lang w:val="fr-FR" w:eastAsia="fr-FR"/>
              </w:rPr>
              <w:t>«Le sport aimé des Français»).</w:t>
            </w:r>
          </w:p>
          <w:p w:rsidR="00641051" w:rsidRPr="002D37C8" w:rsidRDefault="00641051" w:rsidP="0030076D">
            <w:pPr>
              <w:tabs>
                <w:tab w:val="left" w:pos="519"/>
              </w:tabs>
              <w:ind w:firstLine="360"/>
            </w:pPr>
          </w:p>
          <w:p w:rsidR="00641051" w:rsidRPr="002D37C8" w:rsidRDefault="00641051" w:rsidP="0030076D">
            <w:pPr>
              <w:tabs>
                <w:tab w:val="left" w:pos="168"/>
              </w:tabs>
            </w:pPr>
          </w:p>
          <w:p w:rsidR="00641051" w:rsidRDefault="00641051" w:rsidP="0030076D">
            <w:pPr>
              <w:tabs>
                <w:tab w:val="left" w:pos="689"/>
              </w:tabs>
              <w:ind w:firstLine="360"/>
            </w:pPr>
          </w:p>
          <w:p w:rsidR="00641051" w:rsidRPr="002D37C8" w:rsidRDefault="00641051" w:rsidP="0030076D">
            <w:pPr>
              <w:tabs>
                <w:tab w:val="left" w:pos="689"/>
              </w:tabs>
              <w:ind w:firstLine="360"/>
            </w:pPr>
          </w:p>
        </w:tc>
      </w:tr>
    </w:tbl>
    <w:p w:rsidR="00641051" w:rsidRPr="00781C02" w:rsidRDefault="00641051" w:rsidP="0030076D"/>
    <w:p w:rsidR="00641051" w:rsidRPr="002D37C8" w:rsidRDefault="00641051" w:rsidP="0030076D">
      <w:pPr>
        <w:tabs>
          <w:tab w:val="left" w:pos="519"/>
        </w:tabs>
        <w:ind w:firstLine="360"/>
      </w:pPr>
    </w:p>
    <w:tbl>
      <w:tblPr>
        <w:tblW w:w="10869" w:type="dxa"/>
        <w:tblInd w:w="5" w:type="dxa"/>
        <w:tblLayout w:type="fixed"/>
        <w:tblCellMar>
          <w:left w:w="0" w:type="dxa"/>
          <w:right w:w="0" w:type="dxa"/>
        </w:tblCellMar>
        <w:tblLook w:val="0000" w:firstRow="0" w:lastRow="0" w:firstColumn="0" w:lastColumn="0" w:noHBand="0" w:noVBand="0"/>
      </w:tblPr>
      <w:tblGrid>
        <w:gridCol w:w="5054"/>
        <w:gridCol w:w="5815"/>
      </w:tblGrid>
      <w:tr w:rsidR="00641051" w:rsidRPr="002D37C8" w:rsidTr="0030076D">
        <w:trPr>
          <w:trHeight w:val="3365"/>
        </w:trPr>
        <w:tc>
          <w:tcPr>
            <w:tcW w:w="5054"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815"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149"/>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149"/>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Pr="002D37C8" w:rsidRDefault="00641051" w:rsidP="0030076D">
            <w:pPr>
              <w:tabs>
                <w:tab w:val="left" w:pos="523"/>
              </w:tabs>
              <w:ind w:firstLine="360"/>
            </w:pPr>
            <w:r w:rsidRPr="002D37C8">
              <w:t>—</w:t>
            </w:r>
            <w:r w:rsidRPr="002D37C8">
              <w:tab/>
              <w:t>понимать основное содержание текста и извлекать интересующую информацию из текста;</w:t>
            </w:r>
          </w:p>
          <w:p w:rsidR="00641051" w:rsidRPr="002D37C8" w:rsidRDefault="00641051" w:rsidP="0030076D">
            <w:pPr>
              <w:tabs>
                <w:tab w:val="left" w:pos="528"/>
              </w:tabs>
              <w:ind w:firstLine="360"/>
            </w:pPr>
            <w:r w:rsidRPr="002D37C8">
              <w:t>—</w:t>
            </w:r>
            <w:r w:rsidRPr="002D37C8">
              <w:tab/>
              <w:t>понимать полностью текст и кратко передавать его содержание с использованием визуальных и вербальных опор.</w:t>
            </w:r>
          </w:p>
          <w:p w:rsidR="00641051" w:rsidRPr="002D37C8" w:rsidRDefault="00641051" w:rsidP="0030076D">
            <w:pPr>
              <w:tabs>
                <w:tab w:val="left" w:pos="173"/>
              </w:tabs>
            </w:pPr>
            <w:r w:rsidRPr="002D37C8">
              <w:t>•</w:t>
            </w:r>
            <w:r w:rsidRPr="002D37C8">
              <w:tab/>
              <w:t xml:space="preserve">Уметь писать письмо другу (упр. </w:t>
            </w:r>
            <w:r w:rsidRPr="002D37C8">
              <w:rPr>
                <w:lang w:val="fr-FR" w:eastAsia="fr-FR"/>
              </w:rPr>
              <w:t>J’écris une lettre à mon ami(e). Je lui parle du sport).</w:t>
            </w:r>
          </w:p>
          <w:p w:rsidR="00641051" w:rsidRPr="002D37C8" w:rsidRDefault="00641051" w:rsidP="0030076D">
            <w:pPr>
              <w:tabs>
                <w:tab w:val="left" w:pos="149"/>
              </w:tabs>
            </w:pPr>
            <w:r w:rsidRPr="002D37C8">
              <w:rPr>
                <w:lang w:val="fr-FR" w:eastAsia="fr-FR"/>
              </w:rPr>
              <w:t>•</w:t>
            </w:r>
            <w:r w:rsidRPr="002D37C8">
              <w:rPr>
                <w:lang w:val="fr-FR" w:eastAsia="fr-FR"/>
              </w:rPr>
              <w:tab/>
            </w:r>
            <w:r w:rsidRPr="002D37C8">
              <w:t xml:space="preserve">Узнавать, воспроизводить и употреблять в речи </w:t>
            </w:r>
            <w:r w:rsidRPr="002D37C8">
              <w:lastRenderedPageBreak/>
              <w:t xml:space="preserve">лексические единицы, обслуживающие ситуации общения по теме </w:t>
            </w:r>
            <w:r w:rsidRPr="002D37C8">
              <w:rPr>
                <w:lang w:val="fr-FR" w:eastAsia="fr-FR"/>
              </w:rPr>
              <w:t xml:space="preserve">«Le sport» </w:t>
            </w:r>
            <w:r w:rsidRPr="002D37C8">
              <w:t>и др.</w:t>
            </w:r>
          </w:p>
          <w:p w:rsidR="00641051" w:rsidRPr="002D37C8" w:rsidRDefault="00641051" w:rsidP="0030076D">
            <w:pPr>
              <w:tabs>
                <w:tab w:val="left" w:pos="168"/>
              </w:tabs>
            </w:pPr>
            <w:r w:rsidRPr="002D37C8">
              <w:t>•</w:t>
            </w:r>
            <w:r w:rsidRPr="002D37C8">
              <w:tab/>
              <w:t>Оперировать активной лексикой в процессе общения.</w:t>
            </w:r>
          </w:p>
          <w:p w:rsidR="00641051" w:rsidRPr="002D37C8" w:rsidRDefault="00641051" w:rsidP="0030076D">
            <w:pPr>
              <w:tabs>
                <w:tab w:val="left" w:pos="168"/>
              </w:tabs>
            </w:pPr>
            <w:r w:rsidRPr="002D37C8">
              <w:t>•</w:t>
            </w:r>
            <w:r w:rsidRPr="002D37C8">
              <w:tab/>
              <w:t>Соблюдать порядок слов в предложении.</w:t>
            </w:r>
          </w:p>
          <w:p w:rsidR="00641051" w:rsidRPr="002D37C8" w:rsidRDefault="00641051" w:rsidP="0030076D">
            <w:pPr>
              <w:tabs>
                <w:tab w:val="left" w:pos="168"/>
              </w:tabs>
            </w:pPr>
            <w:r w:rsidRPr="002D37C8">
              <w:t>•</w:t>
            </w:r>
            <w:r w:rsidRPr="002D37C8">
              <w:tab/>
              <w:t xml:space="preserve">Выражать отрицание при помощи конструкции </w:t>
            </w:r>
            <w:r w:rsidRPr="002D37C8">
              <w:rPr>
                <w:lang w:val="fr-FR" w:eastAsia="fr-FR"/>
              </w:rPr>
              <w:t>ne...pas</w:t>
            </w:r>
          </w:p>
        </w:tc>
      </w:tr>
    </w:tbl>
    <w:p w:rsidR="00641051" w:rsidRPr="002D37C8" w:rsidRDefault="00641051" w:rsidP="0030076D">
      <w:pPr>
        <w:tabs>
          <w:tab w:val="left" w:pos="531"/>
        </w:tabs>
        <w:ind w:firstLine="360"/>
      </w:pPr>
    </w:p>
    <w:tbl>
      <w:tblPr>
        <w:tblW w:w="10773" w:type="dxa"/>
        <w:tblInd w:w="5" w:type="dxa"/>
        <w:tblLayout w:type="fixed"/>
        <w:tblCellMar>
          <w:left w:w="0" w:type="dxa"/>
          <w:right w:w="0" w:type="dxa"/>
        </w:tblCellMar>
        <w:tblLook w:val="0000" w:firstRow="0" w:lastRow="0" w:firstColumn="0" w:lastColumn="0" w:noHBand="0" w:noVBand="0"/>
      </w:tblPr>
      <w:tblGrid>
        <w:gridCol w:w="4931"/>
        <w:gridCol w:w="5842"/>
      </w:tblGrid>
      <w:tr w:rsidR="00641051" w:rsidRPr="002D37C8" w:rsidTr="0030076D">
        <w:trPr>
          <w:trHeight w:val="677"/>
        </w:trPr>
        <w:tc>
          <w:tcPr>
            <w:tcW w:w="4931" w:type="dxa"/>
            <w:tcBorders>
              <w:top w:val="single" w:sz="4" w:space="0" w:color="auto"/>
              <w:left w:val="single" w:sz="4" w:space="0" w:color="auto"/>
              <w:bottom w:val="nil"/>
              <w:right w:val="nil"/>
            </w:tcBorders>
            <w:shd w:val="clear" w:color="auto" w:fill="FFFFFF"/>
          </w:tcPr>
          <w:p w:rsidR="00641051" w:rsidRPr="002D37C8" w:rsidRDefault="00641051" w:rsidP="0030076D">
            <w:r w:rsidRPr="002D37C8">
              <w:t>Тематическое планирование</w:t>
            </w:r>
          </w:p>
        </w:tc>
        <w:tc>
          <w:tcPr>
            <w:tcW w:w="5842"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531"/>
              </w:tabs>
              <w:ind w:firstLine="360"/>
            </w:pPr>
            <w:r w:rsidRPr="002D37C8">
              <w:t>Характеристика основных видов деятельности учащихся—</w:t>
            </w:r>
            <w:r w:rsidRPr="002D37C8">
              <w:tab/>
              <w:t xml:space="preserve">сообщать друг другу новости, делиться своим опытом (рубрика </w:t>
            </w:r>
            <w:r w:rsidRPr="002D37C8">
              <w:rPr>
                <w:lang w:val="fr-FR" w:eastAsia="fr-FR"/>
              </w:rPr>
              <w:t>«Que projettes-tu de faire»).</w:t>
            </w:r>
          </w:p>
          <w:p w:rsidR="00641051" w:rsidRPr="002D37C8" w:rsidRDefault="00641051" w:rsidP="0030076D">
            <w:pPr>
              <w:tabs>
                <w:tab w:val="left" w:pos="160"/>
              </w:tabs>
            </w:pPr>
            <w:r w:rsidRPr="002D37C8">
              <w:rPr>
                <w:lang w:val="fr-FR" w:eastAsia="fr-FR"/>
              </w:rPr>
              <w:t>•</w:t>
            </w:r>
            <w:r w:rsidRPr="002D37C8">
              <w:rPr>
                <w:lang w:val="fr-FR" w:eastAsia="fr-FR"/>
              </w:rPr>
              <w:tab/>
            </w:r>
            <w:r w:rsidRPr="002D37C8">
              <w:t>Пользоваться основными коммуникативными типами речи:</w:t>
            </w:r>
          </w:p>
          <w:p w:rsidR="00641051" w:rsidRPr="002D37C8" w:rsidRDefault="00641051" w:rsidP="0030076D">
            <w:pPr>
              <w:tabs>
                <w:tab w:val="left" w:pos="531"/>
              </w:tabs>
              <w:ind w:firstLine="360"/>
              <w:rPr>
                <w:lang w:val="de-DE"/>
              </w:rPr>
            </w:pPr>
            <w:r w:rsidRPr="002D37C8">
              <w:t>—</w:t>
            </w:r>
            <w:r w:rsidRPr="002D37C8">
              <w:tab/>
              <w:t xml:space="preserve">наблюдать за природой и описывать природу весной (упр. </w:t>
            </w:r>
            <w:r w:rsidRPr="002D37C8">
              <w:rPr>
                <w:lang w:val="fr-FR" w:eastAsia="fr-FR"/>
              </w:rPr>
              <w:t>Je décris la nature au printemps);</w:t>
            </w:r>
          </w:p>
          <w:p w:rsidR="00641051" w:rsidRPr="002D37C8" w:rsidRDefault="00641051" w:rsidP="0030076D">
            <w:pPr>
              <w:tabs>
                <w:tab w:val="left" w:pos="531"/>
              </w:tabs>
              <w:ind w:firstLine="360"/>
            </w:pPr>
            <w:r w:rsidRPr="002D37C8">
              <w:rPr>
                <w:lang w:val="fr-FR" w:eastAsia="fr-FR"/>
              </w:rPr>
              <w:t>—</w:t>
            </w:r>
            <w:r w:rsidRPr="002D37C8">
              <w:rPr>
                <w:lang w:val="fr-FR" w:eastAsia="fr-FR"/>
              </w:rPr>
              <w:tab/>
            </w:r>
            <w:r w:rsidRPr="002D37C8">
              <w:t xml:space="preserve">выражать эмоциональную оценку (упр. </w:t>
            </w:r>
            <w:r w:rsidRPr="002D37C8">
              <w:rPr>
                <w:lang w:val="fr-FR" w:eastAsia="fr-FR"/>
              </w:rPr>
              <w:t>Je parle du printemps);</w:t>
            </w:r>
          </w:p>
          <w:p w:rsidR="00641051" w:rsidRPr="002D37C8" w:rsidRDefault="00641051" w:rsidP="0030076D">
            <w:pPr>
              <w:tabs>
                <w:tab w:val="left" w:pos="531"/>
              </w:tabs>
              <w:ind w:firstLine="360"/>
            </w:pPr>
            <w:r w:rsidRPr="002D37C8">
              <w:rPr>
                <w:lang w:val="fr-FR" w:eastAsia="fr-FR"/>
              </w:rPr>
              <w:t>—</w:t>
            </w:r>
            <w:r w:rsidRPr="002D37C8">
              <w:rPr>
                <w:lang w:val="fr-FR" w:eastAsia="fr-FR"/>
              </w:rPr>
              <w:tab/>
            </w:r>
            <w:r w:rsidRPr="002D37C8">
              <w:t xml:space="preserve">описывать предметы классной комнаты, используя опору: </w:t>
            </w:r>
            <w:r w:rsidRPr="002D37C8">
              <w:rPr>
                <w:lang w:val="fr-FR" w:eastAsia="fr-FR"/>
              </w:rPr>
              <w:t xml:space="preserve">en </w:t>
            </w:r>
            <w:r w:rsidRPr="002D37C8">
              <w:rPr>
                <w:lang w:val="en-US" w:eastAsia="en-US"/>
              </w:rPr>
              <w:t>face</w:t>
            </w:r>
            <w:r w:rsidRPr="002D37C8">
              <w:rPr>
                <w:lang w:val="fr-FR" w:eastAsia="fr-FR"/>
              </w:rPr>
              <w:t xml:space="preserve">de..., près de... </w:t>
            </w:r>
            <w:r w:rsidRPr="002D37C8">
              <w:t>и т.д.;</w:t>
            </w:r>
          </w:p>
          <w:p w:rsidR="00641051" w:rsidRPr="002D37C8" w:rsidRDefault="00641051" w:rsidP="0030076D">
            <w:pPr>
              <w:tabs>
                <w:tab w:val="left" w:pos="531"/>
              </w:tabs>
              <w:ind w:firstLine="360"/>
            </w:pPr>
            <w:r w:rsidRPr="002D37C8">
              <w:rPr>
                <w:lang w:val="fr-FR" w:eastAsia="fr-FR"/>
              </w:rPr>
              <w:t>—</w:t>
            </w:r>
            <w:r w:rsidRPr="002D37C8">
              <w:rPr>
                <w:lang w:val="fr-FR" w:eastAsia="fr-FR"/>
              </w:rPr>
              <w:tab/>
            </w:r>
            <w:r w:rsidRPr="002D37C8">
              <w:t>обсудить правила дорожного поведения.</w:t>
            </w:r>
          </w:p>
          <w:p w:rsidR="00641051" w:rsidRPr="002D37C8" w:rsidRDefault="00641051" w:rsidP="0030076D">
            <w:pPr>
              <w:tabs>
                <w:tab w:val="left" w:pos="160"/>
              </w:tabs>
            </w:pPr>
            <w:r w:rsidRPr="002D37C8">
              <w:t>•</w:t>
            </w:r>
            <w:r w:rsidRPr="002D37C8">
              <w:tab/>
              <w:t>Воспринимать на слух и понимать речь учителя и одноклассников:</w:t>
            </w:r>
          </w:p>
          <w:p w:rsidR="00641051" w:rsidRPr="002D37C8" w:rsidRDefault="00641051" w:rsidP="0030076D">
            <w:pPr>
              <w:tabs>
                <w:tab w:val="left" w:pos="531"/>
              </w:tabs>
              <w:ind w:firstLine="360"/>
            </w:pPr>
            <w:r w:rsidRPr="002D37C8">
              <w:t>—</w:t>
            </w:r>
            <w:r w:rsidRPr="002D37C8">
              <w:tab/>
              <w:t>понимать речь учителя по ведению урока;</w:t>
            </w:r>
          </w:p>
          <w:p w:rsidR="00641051" w:rsidRPr="002D37C8" w:rsidRDefault="00641051" w:rsidP="0030076D">
            <w:pPr>
              <w:tabs>
                <w:tab w:val="left" w:pos="531"/>
              </w:tabs>
              <w:ind w:firstLine="360"/>
            </w:pPr>
            <w:r w:rsidRPr="002D37C8">
              <w:t>—</w:t>
            </w:r>
            <w:r w:rsidRPr="002D37C8">
              <w:tab/>
              <w:t>полностью понимать речь одноклассников в ходе общения с ни</w:t>
            </w:r>
            <w:r w:rsidRPr="002D37C8">
              <w:softHyphen/>
              <w:t>ми, реагировать на вопросы вербально и невербально;</w:t>
            </w:r>
          </w:p>
          <w:p w:rsidR="00641051" w:rsidRPr="002D37C8" w:rsidRDefault="00641051" w:rsidP="0030076D">
            <w:pPr>
              <w:tabs>
                <w:tab w:val="left" w:pos="531"/>
              </w:tabs>
              <w:ind w:firstLine="360"/>
            </w:pPr>
            <w:r w:rsidRPr="002D37C8">
              <w:t>—</w:t>
            </w:r>
            <w:r w:rsidRPr="002D37C8">
              <w:tab/>
              <w:t xml:space="preserve">понимать основное содержание небольшого аутентичного текста (упр. </w:t>
            </w:r>
            <w:r w:rsidRPr="002D37C8">
              <w:rPr>
                <w:lang w:val="fr-FR" w:eastAsia="fr-FR"/>
              </w:rPr>
              <w:t>J’écoute bien</w:t>
            </w:r>
            <w:r w:rsidRPr="002D37C8">
              <w:t>);</w:t>
            </w:r>
          </w:p>
          <w:p w:rsidR="00641051" w:rsidRPr="002D37C8" w:rsidRDefault="00641051" w:rsidP="0030076D">
            <w:pPr>
              <w:tabs>
                <w:tab w:val="left" w:pos="531"/>
              </w:tabs>
              <w:ind w:firstLine="360"/>
            </w:pPr>
            <w:r w:rsidRPr="002D37C8">
              <w:t>—</w:t>
            </w:r>
            <w:r w:rsidRPr="002D37C8">
              <w:tab/>
              <w:t xml:space="preserve">разыгрывать диалог на основе прослушанного текста (рубрика </w:t>
            </w:r>
            <w:r w:rsidRPr="002D37C8">
              <w:rPr>
                <w:lang w:val="fr-FR" w:eastAsia="fr-FR"/>
              </w:rPr>
              <w:t>«Tous en scène»);</w:t>
            </w:r>
          </w:p>
          <w:p w:rsidR="00641051" w:rsidRPr="002D37C8" w:rsidRDefault="00641051" w:rsidP="0030076D">
            <w:pPr>
              <w:tabs>
                <w:tab w:val="left" w:pos="531"/>
              </w:tabs>
              <w:ind w:firstLine="360"/>
            </w:pPr>
            <w:r w:rsidRPr="002D37C8">
              <w:t>—</w:t>
            </w:r>
            <w:r w:rsidRPr="002D37C8">
              <w:tab/>
              <w:t xml:space="preserve">после прослушивания выразительно читать вслух текст </w:t>
            </w:r>
            <w:r w:rsidRPr="002D37C8">
              <w:rPr>
                <w:lang w:val="fr-FR" w:eastAsia="fr-FR"/>
              </w:rPr>
              <w:t xml:space="preserve">«Où est Minet?», </w:t>
            </w:r>
            <w:r w:rsidRPr="002D37C8">
              <w:t>соблюдая интонацию утвердительных, вопросительных и воск</w:t>
            </w:r>
            <w:r w:rsidRPr="002D37C8">
              <w:softHyphen/>
              <w:t>лицательных предложений.</w:t>
            </w:r>
          </w:p>
          <w:p w:rsidR="00641051" w:rsidRPr="002D37C8" w:rsidRDefault="00641051" w:rsidP="0030076D">
            <w:pPr>
              <w:tabs>
                <w:tab w:val="left" w:pos="160"/>
              </w:tabs>
            </w:pPr>
            <w:r w:rsidRPr="002D37C8">
              <w:t>•</w:t>
            </w:r>
            <w:r w:rsidRPr="002D37C8">
              <w:tab/>
              <w:t>Читать вслух небольшие тексты, построенные на изученном материале.</w:t>
            </w:r>
          </w:p>
          <w:p w:rsidR="00641051" w:rsidRPr="002D37C8" w:rsidRDefault="00641051" w:rsidP="0030076D">
            <w:pPr>
              <w:tabs>
                <w:tab w:val="left" w:pos="160"/>
              </w:tabs>
            </w:pPr>
            <w:r w:rsidRPr="002D37C8">
              <w:t>•</w:t>
            </w:r>
            <w:r w:rsidRPr="002D37C8">
              <w:tab/>
              <w:t>Читать про себя и понимать тексты, содержащие как изученный язы</w:t>
            </w:r>
            <w:r w:rsidRPr="002D37C8">
              <w:softHyphen/>
              <w:t>ковой материал, так и отдельные новые слова:</w:t>
            </w:r>
          </w:p>
          <w:p w:rsidR="00641051" w:rsidRDefault="00641051" w:rsidP="0030076D">
            <w:pPr>
              <w:tabs>
                <w:tab w:val="left" w:pos="531"/>
              </w:tabs>
              <w:ind w:firstLine="360"/>
              <w:rPr>
                <w:lang w:val="fr-FR" w:eastAsia="fr-FR"/>
              </w:rPr>
            </w:pPr>
            <w:r w:rsidRPr="002D37C8">
              <w:t>—</w:t>
            </w:r>
            <w:r w:rsidRPr="002D37C8">
              <w:tab/>
              <w:t xml:space="preserve">понимать содержание диалогических текстов и разыгрывать в них речевые роли (рубрика </w:t>
            </w:r>
            <w:r w:rsidRPr="002D37C8">
              <w:rPr>
                <w:lang w:val="fr-FR" w:eastAsia="fr-FR"/>
              </w:rPr>
              <w:t>«Tous en scène»);</w:t>
            </w:r>
          </w:p>
          <w:p w:rsidR="00641051" w:rsidRPr="00AD7566" w:rsidRDefault="00641051" w:rsidP="0030076D">
            <w:pPr>
              <w:rPr>
                <w:lang w:val="fr-FR"/>
              </w:rPr>
            </w:pPr>
          </w:p>
        </w:tc>
      </w:tr>
      <w:tr w:rsidR="00641051" w:rsidRPr="002D37C8" w:rsidTr="0030076D">
        <w:trPr>
          <w:trHeight w:val="3586"/>
        </w:trPr>
        <w:tc>
          <w:tcPr>
            <w:tcW w:w="4931" w:type="dxa"/>
            <w:tcBorders>
              <w:top w:val="single" w:sz="4" w:space="0" w:color="auto"/>
              <w:left w:val="single" w:sz="4" w:space="0" w:color="auto"/>
              <w:bottom w:val="nil"/>
              <w:right w:val="nil"/>
            </w:tcBorders>
            <w:shd w:val="clear" w:color="auto" w:fill="FFFFFF"/>
          </w:tcPr>
          <w:p w:rsidR="00641051" w:rsidRPr="002D37C8" w:rsidRDefault="00641051" w:rsidP="0030076D">
            <w:pPr>
              <w:rPr>
                <w:sz w:val="10"/>
                <w:szCs w:val="10"/>
              </w:rPr>
            </w:pPr>
          </w:p>
        </w:tc>
        <w:tc>
          <w:tcPr>
            <w:tcW w:w="5842" w:type="dxa"/>
            <w:tcBorders>
              <w:top w:val="single" w:sz="4" w:space="0" w:color="auto"/>
              <w:left w:val="single" w:sz="4" w:space="0" w:color="auto"/>
              <w:bottom w:val="nil"/>
              <w:right w:val="single" w:sz="4" w:space="0" w:color="auto"/>
            </w:tcBorders>
            <w:shd w:val="clear" w:color="auto" w:fill="FFFFFF"/>
          </w:tcPr>
          <w:p w:rsidR="00641051" w:rsidRPr="002D37C8" w:rsidRDefault="00641051" w:rsidP="0030076D">
            <w:pPr>
              <w:tabs>
                <w:tab w:val="left" w:pos="727"/>
              </w:tabs>
              <w:ind w:firstLine="360"/>
            </w:pPr>
            <w:r w:rsidRPr="002D37C8">
              <w:t>—</w:t>
            </w:r>
            <w:r w:rsidRPr="002D37C8">
              <w:tab/>
              <w:t>понимать основное содержание текста и извлекать интересую</w:t>
            </w:r>
            <w:r w:rsidRPr="002D37C8">
              <w:softHyphen/>
              <w:t xml:space="preserve">щую информацию (текст </w:t>
            </w:r>
            <w:r w:rsidRPr="002D37C8">
              <w:rPr>
                <w:lang w:val="fr-FR" w:eastAsia="fr-FR"/>
              </w:rPr>
              <w:t>«Aline Dupon raconte»);</w:t>
            </w:r>
          </w:p>
          <w:p w:rsidR="00641051" w:rsidRPr="002D37C8" w:rsidRDefault="00641051" w:rsidP="0030076D">
            <w:pPr>
              <w:tabs>
                <w:tab w:val="left" w:pos="703"/>
              </w:tabs>
              <w:ind w:firstLine="360"/>
            </w:pPr>
            <w:r w:rsidRPr="002D37C8">
              <w:t>—</w:t>
            </w:r>
            <w:r w:rsidRPr="002D37C8">
              <w:tab/>
              <w:t xml:space="preserve">кратко передавать содержание текста </w:t>
            </w:r>
            <w:r w:rsidRPr="002D37C8">
              <w:rPr>
                <w:lang w:val="fr-FR" w:eastAsia="fr-FR"/>
              </w:rPr>
              <w:t xml:space="preserve">«Aline Dupon raconte», </w:t>
            </w:r>
            <w:r w:rsidRPr="002D37C8">
              <w:t>с ис</w:t>
            </w:r>
            <w:r w:rsidRPr="002D37C8">
              <w:softHyphen/>
              <w:t>пользованием визуальных и вербальных опор;</w:t>
            </w:r>
          </w:p>
          <w:p w:rsidR="00641051" w:rsidRPr="002D37C8" w:rsidRDefault="00641051" w:rsidP="0030076D">
            <w:pPr>
              <w:tabs>
                <w:tab w:val="left" w:pos="235"/>
              </w:tabs>
            </w:pPr>
            <w:r w:rsidRPr="002D37C8">
              <w:t>—</w:t>
            </w:r>
            <w:r w:rsidRPr="002D37C8">
              <w:tab/>
              <w:t xml:space="preserve">прогнозировать содержание текста </w:t>
            </w:r>
            <w:r w:rsidRPr="002D37C8">
              <w:rPr>
                <w:lang w:val="fr-FR" w:eastAsia="fr-FR"/>
              </w:rPr>
              <w:t>«Monsieur le maître sait».</w:t>
            </w:r>
          </w:p>
          <w:p w:rsidR="00641051" w:rsidRPr="002D37C8" w:rsidRDefault="00641051" w:rsidP="0030076D">
            <w:pPr>
              <w:tabs>
                <w:tab w:val="left" w:pos="163"/>
              </w:tabs>
            </w:pPr>
            <w:r w:rsidRPr="002D37C8">
              <w:rPr>
                <w:lang w:val="fr-FR" w:eastAsia="fr-FR"/>
              </w:rPr>
              <w:t>•</w:t>
            </w:r>
            <w:r w:rsidRPr="002D37C8">
              <w:rPr>
                <w:lang w:val="fr-FR" w:eastAsia="fr-FR"/>
              </w:rPr>
              <w:tab/>
            </w:r>
            <w:r w:rsidRPr="002D37C8">
              <w:t xml:space="preserve">Писать по памяти тематические ключевые слова (рубрика </w:t>
            </w:r>
            <w:r w:rsidRPr="002D37C8">
              <w:rPr>
                <w:lang w:val="fr-FR" w:eastAsia="fr-FR"/>
              </w:rPr>
              <w:t>«Concours»).</w:t>
            </w:r>
          </w:p>
          <w:p w:rsidR="00641051" w:rsidRPr="002D37C8" w:rsidRDefault="00641051" w:rsidP="0030076D">
            <w:pPr>
              <w:tabs>
                <w:tab w:val="left" w:pos="154"/>
              </w:tabs>
            </w:pPr>
            <w:r w:rsidRPr="002D37C8">
              <w:t>•</w:t>
            </w:r>
            <w:r w:rsidRPr="002D37C8">
              <w:tab/>
              <w:t xml:space="preserve">Узнавать, воспроизводить и употреблять в речи лексические единицы, обслуживающие ситуации общения в пределах темы </w:t>
            </w:r>
            <w:r w:rsidRPr="002D37C8">
              <w:rPr>
                <w:lang w:val="fr-FR" w:eastAsia="fr-FR"/>
              </w:rPr>
              <w:t xml:space="preserve">«Dans la rue et à la maison» </w:t>
            </w:r>
            <w:r w:rsidRPr="002D37C8">
              <w:t>и др.</w:t>
            </w:r>
          </w:p>
          <w:p w:rsidR="00641051" w:rsidRPr="002D37C8" w:rsidRDefault="00641051" w:rsidP="0030076D">
            <w:pPr>
              <w:tabs>
                <w:tab w:val="left" w:pos="178"/>
              </w:tabs>
            </w:pPr>
            <w:r w:rsidRPr="002D37C8">
              <w:rPr>
                <w:lang w:val="fr-FR" w:eastAsia="fr-FR"/>
              </w:rPr>
              <w:t>•</w:t>
            </w:r>
            <w:r w:rsidRPr="002D37C8">
              <w:rPr>
                <w:lang w:val="fr-FR" w:eastAsia="fr-FR"/>
              </w:rPr>
              <w:tab/>
            </w:r>
            <w:r w:rsidRPr="002D37C8">
              <w:t>Использовать в речи простейшие устойчивые словосочетания и рече</w:t>
            </w:r>
            <w:r w:rsidRPr="002D37C8">
              <w:softHyphen/>
              <w:t xml:space="preserve">вые клише в соответствии с коммуникативной задачей по теме </w:t>
            </w:r>
            <w:r w:rsidRPr="002D37C8">
              <w:rPr>
                <w:lang w:val="fr-FR" w:eastAsia="fr-FR"/>
              </w:rPr>
              <w:t>«Dans la rue et à la maison».</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58"/>
              </w:tabs>
              <w:rPr>
                <w:lang w:val="en-US"/>
              </w:rPr>
            </w:pPr>
            <w:r w:rsidRPr="002D37C8">
              <w:rPr>
                <w:lang w:val="en-US"/>
              </w:rPr>
              <w:t>•</w:t>
            </w:r>
            <w:r w:rsidRPr="002D37C8">
              <w:rPr>
                <w:lang w:val="en-US"/>
              </w:rPr>
              <w:tab/>
            </w:r>
            <w:r w:rsidRPr="002D37C8">
              <w:t>Употреблятьглаголы</w:t>
            </w:r>
            <w:r w:rsidRPr="002D37C8">
              <w:rPr>
                <w:lang w:val="fr-FR" w:eastAsia="fr-FR"/>
              </w:rPr>
              <w:t xml:space="preserve">être, avoir, faire, parler, aller </w:t>
            </w:r>
            <w:r w:rsidRPr="002D37C8">
              <w:t>в</w:t>
            </w:r>
            <w:r w:rsidRPr="002D37C8">
              <w:rPr>
                <w:lang w:val="fr-FR" w:eastAsia="fr-FR"/>
              </w:rPr>
              <w:t>futur simple.</w:t>
            </w:r>
          </w:p>
          <w:p w:rsidR="00641051" w:rsidRPr="002D37C8" w:rsidRDefault="00641051" w:rsidP="0030076D">
            <w:pPr>
              <w:tabs>
                <w:tab w:val="left" w:pos="168"/>
              </w:tabs>
            </w:pPr>
            <w:r w:rsidRPr="002D37C8">
              <w:rPr>
                <w:lang w:val="fr-FR" w:eastAsia="fr-FR"/>
              </w:rPr>
              <w:t>•</w:t>
            </w:r>
            <w:r w:rsidRPr="002D37C8">
              <w:rPr>
                <w:lang w:val="fr-FR" w:eastAsia="fr-FR"/>
              </w:rPr>
              <w:tab/>
            </w:r>
            <w:r w:rsidRPr="002D37C8">
              <w:t>Создавать проекты</w:t>
            </w:r>
          </w:p>
        </w:tc>
      </w:tr>
      <w:tr w:rsidR="00641051" w:rsidRPr="002D37C8" w:rsidTr="0030076D">
        <w:trPr>
          <w:trHeight w:val="2165"/>
        </w:trPr>
        <w:tc>
          <w:tcPr>
            <w:tcW w:w="4931" w:type="dxa"/>
            <w:tcBorders>
              <w:top w:val="single" w:sz="4" w:space="0" w:color="auto"/>
              <w:left w:val="single" w:sz="4" w:space="0" w:color="auto"/>
              <w:bottom w:val="single" w:sz="4" w:space="0" w:color="auto"/>
              <w:right w:val="nil"/>
            </w:tcBorders>
            <w:shd w:val="clear" w:color="auto" w:fill="FFFFFF"/>
          </w:tcPr>
          <w:p w:rsidR="00641051" w:rsidRPr="00E33403" w:rsidRDefault="00641051" w:rsidP="0030076D">
            <w:pPr>
              <w:rPr>
                <w:lang w:val="en-US"/>
              </w:rPr>
            </w:pPr>
            <w:r w:rsidRPr="002D37C8">
              <w:rPr>
                <w:lang w:val="fr-FR" w:eastAsia="fr-FR"/>
              </w:rPr>
              <w:t xml:space="preserve">Unité </w:t>
            </w:r>
            <w:r w:rsidRPr="002D37C8">
              <w:rPr>
                <w:lang w:val="en-US"/>
              </w:rPr>
              <w:t xml:space="preserve">12. </w:t>
            </w:r>
            <w:r w:rsidRPr="002D37C8">
              <w:rPr>
                <w:lang w:val="fr-FR" w:eastAsia="fr-FR"/>
              </w:rPr>
              <w:t>Etre ami de la nature (4</w:t>
            </w:r>
            <w:r>
              <w:rPr>
                <w:lang w:eastAsia="fr-FR"/>
              </w:rPr>
              <w:t>часа</w:t>
            </w:r>
            <w:r w:rsidRPr="00E33403">
              <w:rPr>
                <w:lang w:val="en-US" w:eastAsia="fr-FR"/>
              </w:rPr>
              <w:t>)</w:t>
            </w:r>
          </w:p>
          <w:p w:rsidR="00641051" w:rsidRPr="002D37C8" w:rsidRDefault="00641051" w:rsidP="0030076D">
            <w:r w:rsidRPr="002D37C8">
              <w:rPr>
                <w:lang w:val="fr-FR" w:eastAsia="fr-FR"/>
              </w:rPr>
              <w:t xml:space="preserve">Je fais tout seul — </w:t>
            </w:r>
            <w:r w:rsidRPr="002D37C8">
              <w:t>самоконтроль речевых умений</w:t>
            </w:r>
          </w:p>
          <w:p w:rsidR="00641051" w:rsidRPr="002D37C8" w:rsidRDefault="00641051" w:rsidP="0030076D">
            <w:r w:rsidRPr="002D37C8">
              <w:t>Мир моих увлечений: мои любимые за</w:t>
            </w:r>
            <w:r w:rsidRPr="002D37C8">
              <w:softHyphen/>
              <w:t>нятия/хобби (чтение, конструирование, рисование; выходной день; школьные каникулы</w:t>
            </w:r>
          </w:p>
          <w:p w:rsidR="00641051" w:rsidRPr="002D37C8" w:rsidRDefault="00641051" w:rsidP="0030076D">
            <w:r w:rsidRPr="002D37C8">
              <w:t>Я и мои друзья: любимое домашнее животное, имя, возраст, цвет, размер, характер, что умеет делать</w:t>
            </w:r>
          </w:p>
          <w:p w:rsidR="00641051" w:rsidRPr="002D37C8" w:rsidRDefault="00641051" w:rsidP="0030076D">
            <w:r w:rsidRPr="002D37C8">
              <w:t>Страна изучаемого языка и родная страна: некоторые формы речевого и неречевого этикета в ряде ситуаций об</w:t>
            </w:r>
            <w:r w:rsidRPr="002D37C8">
              <w:softHyphen/>
              <w:t>щения (выражение восхищения, удо</w:t>
            </w:r>
            <w:r w:rsidRPr="002D37C8">
              <w:softHyphen/>
              <w:t>вольствия); охрана природы; летние ка</w:t>
            </w:r>
            <w:r w:rsidRPr="002D37C8">
              <w:softHyphen/>
              <w:t>никулы</w:t>
            </w:r>
          </w:p>
          <w:p w:rsidR="00641051" w:rsidRPr="002D37C8" w:rsidRDefault="00641051" w:rsidP="0030076D"/>
        </w:tc>
        <w:tc>
          <w:tcPr>
            <w:tcW w:w="5842" w:type="dxa"/>
            <w:tcBorders>
              <w:top w:val="single" w:sz="4" w:space="0" w:color="auto"/>
              <w:left w:val="single" w:sz="4" w:space="0" w:color="auto"/>
              <w:bottom w:val="single" w:sz="4" w:space="0" w:color="auto"/>
              <w:right w:val="single" w:sz="4" w:space="0" w:color="auto"/>
            </w:tcBorders>
            <w:shd w:val="clear" w:color="auto" w:fill="FFFFFF"/>
          </w:tcPr>
          <w:p w:rsidR="00641051" w:rsidRPr="002D37C8" w:rsidRDefault="00641051" w:rsidP="0030076D">
            <w:pPr>
              <w:tabs>
                <w:tab w:val="left" w:pos="168"/>
              </w:tabs>
            </w:pPr>
            <w:r w:rsidRPr="002D37C8">
              <w:rPr>
                <w:lang w:val="fr-FR" w:eastAsia="fr-FR"/>
              </w:rPr>
              <w:t>•</w:t>
            </w:r>
            <w:r w:rsidRPr="002D37C8">
              <w:rPr>
                <w:lang w:val="fr-FR" w:eastAsia="fr-FR"/>
              </w:rPr>
              <w:tab/>
            </w:r>
            <w:r w:rsidRPr="002D37C8">
              <w:t>Вести диалог-расспрос:</w:t>
            </w:r>
          </w:p>
          <w:p w:rsidR="00641051" w:rsidRPr="002D37C8" w:rsidRDefault="00641051" w:rsidP="0030076D">
            <w:pPr>
              <w:tabs>
                <w:tab w:val="left" w:pos="713"/>
              </w:tabs>
              <w:ind w:firstLine="360"/>
            </w:pPr>
            <w:r w:rsidRPr="002D37C8">
              <w:t>—</w:t>
            </w:r>
            <w:r w:rsidRPr="002D37C8">
              <w:tab/>
              <w:t xml:space="preserve">участвовать в элементарных диалогах, соблюдая нормы речевого этикета (рубрика </w:t>
            </w:r>
            <w:r w:rsidRPr="002D37C8">
              <w:rPr>
                <w:lang w:val="fr-FR" w:eastAsia="fr-FR"/>
              </w:rPr>
              <w:t>«Ils se parlent»);</w:t>
            </w:r>
          </w:p>
          <w:p w:rsidR="00641051" w:rsidRPr="002D37C8" w:rsidRDefault="00641051" w:rsidP="0030076D">
            <w:pPr>
              <w:tabs>
                <w:tab w:val="left" w:pos="230"/>
              </w:tabs>
            </w:pPr>
            <w:r w:rsidRPr="002D37C8">
              <w:t>—</w:t>
            </w:r>
            <w:r w:rsidRPr="002D37C8">
              <w:tab/>
              <w:t xml:space="preserve">разыгрывать сценки (рубрика </w:t>
            </w:r>
            <w:r w:rsidRPr="002D37C8">
              <w:rPr>
                <w:lang w:val="fr-FR" w:eastAsia="fr-FR"/>
              </w:rPr>
              <w:t>«Tous en scène»);</w:t>
            </w:r>
          </w:p>
          <w:p w:rsidR="00641051" w:rsidRPr="002D37C8" w:rsidRDefault="00641051" w:rsidP="0030076D">
            <w:pPr>
              <w:tabs>
                <w:tab w:val="left" w:pos="727"/>
              </w:tabs>
              <w:ind w:firstLine="360"/>
            </w:pPr>
            <w:r w:rsidRPr="002D37C8">
              <w:t>—</w:t>
            </w:r>
            <w:r w:rsidRPr="002D37C8">
              <w:tab/>
              <w:t xml:space="preserve">задавать вопросы и отвечать на вопросы собеседника по теме </w:t>
            </w:r>
            <w:r w:rsidRPr="002D37C8">
              <w:rPr>
                <w:lang w:val="fr-FR" w:eastAsia="fr-FR"/>
              </w:rPr>
              <w:t xml:space="preserve">«Aimer sa bête» </w:t>
            </w:r>
            <w:r w:rsidRPr="002D37C8">
              <w:t>по образцу и с вербальной опорой.</w:t>
            </w:r>
          </w:p>
          <w:p w:rsidR="00641051" w:rsidRPr="002D37C8" w:rsidRDefault="00641051" w:rsidP="0030076D">
            <w:pPr>
              <w:tabs>
                <w:tab w:val="left" w:pos="554"/>
              </w:tabs>
              <w:ind w:firstLine="360"/>
              <w:rPr>
                <w:lang w:val="de-DE"/>
              </w:rPr>
            </w:pPr>
            <w:r w:rsidRPr="002D37C8">
              <w:t>•</w:t>
            </w:r>
            <w:r w:rsidRPr="002D37C8">
              <w:tab/>
              <w:t>Пользоваться основными коммуникативными типами речи: —</w:t>
            </w:r>
            <w:r w:rsidRPr="002D37C8">
              <w:tab/>
              <w:t>описывать животных, используя опору в виде иллюстрации и лек</w:t>
            </w:r>
            <w:r w:rsidRPr="002D37C8">
              <w:softHyphen/>
              <w:t xml:space="preserve">сики (упр. </w:t>
            </w:r>
            <w:r w:rsidRPr="002D37C8">
              <w:rPr>
                <w:lang w:val="fr-FR" w:eastAsia="fr-FR"/>
              </w:rPr>
              <w:t>Je dessine la tortue de Lucie et je la décris);</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 xml:space="preserve">составлять собственный рассказ и выражать свою эмоциональную оценку (упр. </w:t>
            </w:r>
            <w:r w:rsidRPr="002D37C8">
              <w:rPr>
                <w:lang w:val="fr-FR" w:eastAsia="fr-FR"/>
              </w:rPr>
              <w:t>Je fais un récit «La bête que j’adore»)\</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 xml:space="preserve">характеризовать, выражая своё отношение (текст </w:t>
            </w:r>
            <w:r w:rsidRPr="002D37C8">
              <w:rPr>
                <w:lang w:val="fr-FR" w:eastAsia="fr-FR"/>
              </w:rPr>
              <w:t>«Victor et son oiseau»);</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рассказывать о планах на лето, используя ранее изученный мате</w:t>
            </w:r>
            <w:r w:rsidRPr="002D37C8">
              <w:softHyphen/>
              <w:t>риал;</w:t>
            </w:r>
          </w:p>
          <w:p w:rsidR="00641051" w:rsidRPr="002D37C8" w:rsidRDefault="00641051" w:rsidP="0030076D">
            <w:pPr>
              <w:tabs>
                <w:tab w:val="left" w:pos="554"/>
              </w:tabs>
              <w:ind w:firstLine="360"/>
            </w:pPr>
            <w:r w:rsidRPr="002D37C8">
              <w:t>—</w:t>
            </w:r>
            <w:r w:rsidRPr="002D37C8">
              <w:tab/>
              <w:t>объяснять младшим ребятам, что не надо делать, чтобы не навре</w:t>
            </w:r>
            <w:r w:rsidRPr="002D37C8">
              <w:softHyphen/>
              <w:t>дить природе, используя вербальную опору;</w:t>
            </w:r>
          </w:p>
          <w:p w:rsidR="00641051" w:rsidRPr="002D37C8" w:rsidRDefault="00641051" w:rsidP="0030076D">
            <w:pPr>
              <w:tabs>
                <w:tab w:val="left" w:pos="554"/>
              </w:tabs>
              <w:ind w:firstLine="360"/>
            </w:pPr>
            <w:r w:rsidRPr="002D37C8">
              <w:t>—</w:t>
            </w:r>
            <w:r w:rsidRPr="002D37C8">
              <w:tab/>
              <w:t xml:space="preserve">пересказывать прочитанный текст, заменив время глагола (текст </w:t>
            </w:r>
            <w:r w:rsidRPr="002D37C8">
              <w:rPr>
                <w:lang w:val="fr-FR" w:eastAsia="fr-FR"/>
              </w:rPr>
              <w:t>«Le voyage de la marguerite»).</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54"/>
              </w:tabs>
            </w:pPr>
            <w:r w:rsidRPr="002D37C8">
              <w:t>—</w:t>
            </w:r>
            <w:r w:rsidRPr="002D37C8">
              <w:tab/>
              <w:t>понимать речь учителя по ведению урока;</w:t>
            </w:r>
          </w:p>
          <w:p w:rsidR="00641051" w:rsidRPr="002D37C8" w:rsidRDefault="00641051" w:rsidP="0030076D">
            <w:pPr>
              <w:tabs>
                <w:tab w:val="left" w:pos="554"/>
              </w:tabs>
              <w:ind w:firstLine="360"/>
              <w:rPr>
                <w:lang w:val="de-DE"/>
              </w:rPr>
            </w:pPr>
            <w:r w:rsidRPr="002D37C8">
              <w:t>—</w:t>
            </w:r>
            <w:r w:rsidRPr="002D37C8">
              <w:tab/>
              <w:t>выразительно читать вслух текст —</w:t>
            </w:r>
            <w:r w:rsidRPr="002D37C8">
              <w:tab/>
              <w:t>описывать животных, используя опору в виде иллюстрации и лек</w:t>
            </w:r>
            <w:r w:rsidRPr="002D37C8">
              <w:softHyphen/>
              <w:t xml:space="preserve">сики (упр. </w:t>
            </w:r>
            <w:r w:rsidRPr="002D37C8">
              <w:rPr>
                <w:lang w:val="fr-FR" w:eastAsia="fr-FR"/>
              </w:rPr>
              <w:t>Je dessine la tortue de Lucie et je la décris);</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 xml:space="preserve">составлять собственный рассказ и выражать свою эмоциональную оценку (упр. </w:t>
            </w:r>
            <w:r w:rsidRPr="002D37C8">
              <w:rPr>
                <w:lang w:val="fr-FR" w:eastAsia="fr-FR"/>
              </w:rPr>
              <w:t xml:space="preserve">Je fais un récit «La bête que </w:t>
            </w:r>
            <w:r w:rsidRPr="002D37C8">
              <w:rPr>
                <w:lang w:val="fr-FR" w:eastAsia="fr-FR"/>
              </w:rPr>
              <w:lastRenderedPageBreak/>
              <w:t>j’adore»)\</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 xml:space="preserve">характеризовать, выражая своё отношение (текст </w:t>
            </w:r>
            <w:r w:rsidRPr="002D37C8">
              <w:rPr>
                <w:lang w:val="fr-FR" w:eastAsia="fr-FR"/>
              </w:rPr>
              <w:t>«Victor et son oiseau»);</w:t>
            </w:r>
          </w:p>
          <w:p w:rsidR="00641051" w:rsidRPr="002D37C8" w:rsidRDefault="00641051" w:rsidP="0030076D">
            <w:pPr>
              <w:tabs>
                <w:tab w:val="left" w:pos="554"/>
              </w:tabs>
              <w:ind w:firstLine="360"/>
            </w:pPr>
            <w:r w:rsidRPr="002D37C8">
              <w:rPr>
                <w:lang w:val="fr-FR" w:eastAsia="fr-FR"/>
              </w:rPr>
              <w:t>—</w:t>
            </w:r>
            <w:r w:rsidRPr="002D37C8">
              <w:rPr>
                <w:lang w:val="fr-FR" w:eastAsia="fr-FR"/>
              </w:rPr>
              <w:tab/>
            </w:r>
            <w:r w:rsidRPr="002D37C8">
              <w:t>рассказывать о планах на лето, используя ранее изученный мате</w:t>
            </w:r>
            <w:r w:rsidRPr="002D37C8">
              <w:softHyphen/>
              <w:t>риал;</w:t>
            </w:r>
          </w:p>
          <w:p w:rsidR="00641051" w:rsidRPr="002D37C8" w:rsidRDefault="00641051" w:rsidP="0030076D">
            <w:pPr>
              <w:tabs>
                <w:tab w:val="left" w:pos="554"/>
              </w:tabs>
              <w:ind w:firstLine="360"/>
            </w:pPr>
            <w:r w:rsidRPr="002D37C8">
              <w:t>—</w:t>
            </w:r>
            <w:r w:rsidRPr="002D37C8">
              <w:tab/>
              <w:t>объяснять младшим ребятам, что не надо делать, чтобы не навре</w:t>
            </w:r>
            <w:r w:rsidRPr="002D37C8">
              <w:softHyphen/>
              <w:t>дить природе, используя вербальную опору;</w:t>
            </w:r>
          </w:p>
          <w:p w:rsidR="00641051" w:rsidRPr="002D37C8" w:rsidRDefault="00641051" w:rsidP="0030076D">
            <w:pPr>
              <w:tabs>
                <w:tab w:val="left" w:pos="554"/>
              </w:tabs>
              <w:ind w:firstLine="360"/>
            </w:pPr>
            <w:r w:rsidRPr="002D37C8">
              <w:t>—</w:t>
            </w:r>
            <w:r w:rsidRPr="002D37C8">
              <w:tab/>
              <w:t xml:space="preserve">пересказывать прочитанный текст, заменив время глагола (текст </w:t>
            </w:r>
            <w:r w:rsidRPr="002D37C8">
              <w:rPr>
                <w:lang w:val="fr-FR" w:eastAsia="fr-FR"/>
              </w:rPr>
              <w:t>«Le voyage de la marguerite»).</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Воспринимать на слух и понимать речь учителя и одноклассников:</w:t>
            </w:r>
          </w:p>
          <w:p w:rsidR="00641051" w:rsidRPr="002D37C8" w:rsidRDefault="00641051" w:rsidP="0030076D">
            <w:pPr>
              <w:tabs>
                <w:tab w:val="left" w:pos="554"/>
              </w:tabs>
            </w:pPr>
            <w:r w:rsidRPr="002D37C8">
              <w:t>—</w:t>
            </w:r>
            <w:r w:rsidRPr="002D37C8">
              <w:tab/>
              <w:t>понимать речь учителя по ведению урока;</w:t>
            </w:r>
          </w:p>
          <w:p w:rsidR="00641051" w:rsidRPr="002D37C8" w:rsidRDefault="00641051" w:rsidP="0030076D">
            <w:pPr>
              <w:tabs>
                <w:tab w:val="left" w:pos="554"/>
              </w:tabs>
              <w:ind w:firstLine="360"/>
            </w:pPr>
            <w:r w:rsidRPr="002D37C8">
              <w:t>—</w:t>
            </w:r>
            <w:r w:rsidRPr="002D37C8">
              <w:tab/>
              <w:t xml:space="preserve">выразительно читать вслух текст после прослушивания (рубрика </w:t>
            </w:r>
            <w:r w:rsidRPr="002D37C8">
              <w:rPr>
                <w:lang w:val="fr-FR" w:eastAsia="fr-FR"/>
              </w:rPr>
              <w:t>«Antoine est un ami de la nature»).</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Писать письмо по образцу.</w:t>
            </w:r>
          </w:p>
          <w:p w:rsidR="00641051" w:rsidRPr="002D37C8" w:rsidRDefault="00641051" w:rsidP="0030076D">
            <w:pPr>
              <w:tabs>
                <w:tab w:val="left" w:pos="186"/>
              </w:tabs>
            </w:pPr>
            <w:r w:rsidRPr="002D37C8">
              <w:t>•</w:t>
            </w:r>
            <w:r w:rsidRPr="002D37C8">
              <w:tab/>
              <w:t xml:space="preserve">Узнавать, воспроизводить и употреблять в речи лексические единицы, обслуживающие ситуации общения по темам </w:t>
            </w:r>
            <w:r w:rsidRPr="002D37C8">
              <w:rPr>
                <w:lang w:val="fr-FR" w:eastAsia="fr-FR"/>
              </w:rPr>
              <w:t>«La nature, les animaux» .</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Оперировать активной лексикой в процессе общения.</w:t>
            </w:r>
          </w:p>
          <w:p w:rsidR="00641051" w:rsidRPr="002D37C8" w:rsidRDefault="00641051" w:rsidP="0030076D">
            <w:pPr>
              <w:tabs>
                <w:tab w:val="left" w:pos="186"/>
              </w:tabs>
            </w:pPr>
            <w:r w:rsidRPr="002D37C8">
              <w:t>•</w:t>
            </w:r>
            <w:r w:rsidRPr="002D37C8">
              <w:tab/>
              <w:t xml:space="preserve">Употреблять глаголы I группы и глаголы </w:t>
            </w:r>
            <w:r w:rsidRPr="002D37C8">
              <w:rPr>
                <w:lang w:val="fr-FR" w:eastAsia="fr-FR"/>
              </w:rPr>
              <w:t xml:space="preserve">sortir, partir, aller </w:t>
            </w:r>
            <w:r w:rsidRPr="002D37C8">
              <w:t xml:space="preserve">в </w:t>
            </w:r>
            <w:r w:rsidRPr="002D37C8">
              <w:rPr>
                <w:lang w:val="fr-FR" w:eastAsia="fr-FR"/>
              </w:rPr>
              <w:t xml:space="preserve">passé composé </w:t>
            </w:r>
            <w:r w:rsidRPr="002D37C8">
              <w:t xml:space="preserve">и </w:t>
            </w:r>
            <w:r w:rsidRPr="002D37C8">
              <w:rPr>
                <w:lang w:val="fr-FR" w:eastAsia="fr-FR"/>
              </w:rPr>
              <w:t>futur simple</w:t>
            </w:r>
          </w:p>
          <w:p w:rsidR="00641051" w:rsidRPr="002D37C8" w:rsidRDefault="00641051" w:rsidP="0030076D">
            <w:pPr>
              <w:tabs>
                <w:tab w:val="left" w:pos="186"/>
              </w:tabs>
            </w:pPr>
            <w:r w:rsidRPr="002D37C8">
              <w:rPr>
                <w:lang w:val="fr-FR" w:eastAsia="fr-FR"/>
              </w:rPr>
              <w:t>•</w:t>
            </w:r>
            <w:r w:rsidRPr="002D37C8">
              <w:rPr>
                <w:lang w:val="fr-FR" w:eastAsia="fr-FR"/>
              </w:rPr>
              <w:tab/>
            </w:r>
            <w:r w:rsidRPr="002D37C8">
              <w:t>Создавать проекты</w:t>
            </w:r>
          </w:p>
          <w:p w:rsidR="00641051" w:rsidRPr="002D37C8" w:rsidRDefault="00641051" w:rsidP="0030076D">
            <w:pPr>
              <w:tabs>
                <w:tab w:val="left" w:pos="168"/>
              </w:tabs>
            </w:pPr>
          </w:p>
        </w:tc>
      </w:tr>
    </w:tbl>
    <w:p w:rsidR="00E05CAF" w:rsidRDefault="00E05CAF" w:rsidP="00641051">
      <w:pPr>
        <w:shd w:val="clear" w:color="auto" w:fill="FFFFFF"/>
        <w:rPr>
          <w:b/>
          <w:bCs/>
          <w:color w:val="000000"/>
          <w:sz w:val="26"/>
          <w:szCs w:val="26"/>
        </w:rPr>
      </w:pPr>
    </w:p>
    <w:p w:rsidR="00DD3993" w:rsidRDefault="00DD3993" w:rsidP="00DD3993">
      <w:pPr>
        <w:ind w:left="360"/>
        <w:jc w:val="center"/>
        <w:rPr>
          <w:b/>
          <w:sz w:val="28"/>
          <w:szCs w:val="28"/>
        </w:rPr>
      </w:pPr>
      <w:r w:rsidRPr="0010303A">
        <w:rPr>
          <w:b/>
          <w:sz w:val="28"/>
          <w:szCs w:val="28"/>
        </w:rPr>
        <w:t>Планируемые результаты изучения учебного курса</w:t>
      </w:r>
    </w:p>
    <w:p w:rsidR="00DD3993" w:rsidRPr="002C6792" w:rsidRDefault="00DD3993" w:rsidP="00DD3993">
      <w:pPr>
        <w:ind w:firstLine="709"/>
      </w:pPr>
      <w:r w:rsidRPr="002C6792">
        <w:t xml:space="preserve">В процессе овладения учебным аспектом у </w:t>
      </w:r>
      <w:r>
        <w:t>об</w:t>
      </w:r>
      <w:r w:rsidRPr="002C6792">
        <w:t>уча</w:t>
      </w:r>
      <w:r>
        <w:t>ю</w:t>
      </w:r>
      <w:r w:rsidRPr="002C6792">
        <w:t xml:space="preserve">щихся будут развиты </w:t>
      </w:r>
      <w:r w:rsidRPr="002C6792">
        <w:rPr>
          <w:b/>
          <w:i/>
        </w:rPr>
        <w:t>коммуникативные умения</w:t>
      </w:r>
      <w:r w:rsidRPr="002C6792">
        <w:t xml:space="preserve"> по видам речевой деятельности.</w:t>
      </w:r>
    </w:p>
    <w:p w:rsidR="00DD3993" w:rsidRPr="002C6792" w:rsidRDefault="00DD3993" w:rsidP="00DD3993">
      <w:pPr>
        <w:pStyle w:val="afd"/>
        <w:spacing w:line="240" w:lineRule="auto"/>
        <w:ind w:firstLine="0"/>
        <w:jc w:val="left"/>
        <w:rPr>
          <w:b/>
          <w:bCs/>
          <w:i/>
          <w:iCs/>
          <w:sz w:val="24"/>
        </w:rPr>
      </w:pPr>
      <w:r w:rsidRPr="002C6792">
        <w:rPr>
          <w:b/>
          <w:bCs/>
          <w:i/>
          <w:iCs/>
          <w:sz w:val="24"/>
        </w:rPr>
        <w:t>В говорении</w:t>
      </w:r>
      <w:r>
        <w:rPr>
          <w:b/>
          <w:bCs/>
          <w:i/>
          <w:iCs/>
          <w:sz w:val="24"/>
        </w:rPr>
        <w:t xml:space="preserve"> обучающийся</w:t>
      </w:r>
      <w:r w:rsidRPr="002C6792">
        <w:rPr>
          <w:sz w:val="24"/>
        </w:rPr>
        <w:t xml:space="preserve"> научится:</w:t>
      </w:r>
    </w:p>
    <w:p w:rsidR="00DD3993" w:rsidRPr="002C6792" w:rsidRDefault="00DD3993" w:rsidP="00937B5A">
      <w:pPr>
        <w:pStyle w:val="afd"/>
        <w:numPr>
          <w:ilvl w:val="0"/>
          <w:numId w:val="50"/>
        </w:numPr>
        <w:spacing w:line="240" w:lineRule="auto"/>
        <w:jc w:val="left"/>
        <w:rPr>
          <w:sz w:val="24"/>
        </w:rPr>
      </w:pPr>
      <w:r w:rsidRPr="002C6792">
        <w:rPr>
          <w:sz w:val="24"/>
        </w:rPr>
        <w:t>вести и поддерживать элементарный диалог: этикетный, диалог-расспрос, диалог-побуждение, диалог-обмен мнениями;</w:t>
      </w:r>
    </w:p>
    <w:p w:rsidR="00DD3993" w:rsidRPr="002C6792" w:rsidRDefault="00DD3993" w:rsidP="00937B5A">
      <w:pPr>
        <w:pStyle w:val="afd"/>
        <w:numPr>
          <w:ilvl w:val="0"/>
          <w:numId w:val="50"/>
        </w:numPr>
        <w:spacing w:line="240" w:lineRule="auto"/>
        <w:jc w:val="left"/>
        <w:rPr>
          <w:sz w:val="24"/>
        </w:rPr>
      </w:pPr>
      <w:r w:rsidRPr="002C6792">
        <w:rPr>
          <w:sz w:val="24"/>
        </w:rPr>
        <w:t>кратко описывать и характеризовать предмет, картинку, персонаж;</w:t>
      </w:r>
    </w:p>
    <w:p w:rsidR="00DD3993" w:rsidRDefault="00DD3993" w:rsidP="00937B5A">
      <w:pPr>
        <w:pStyle w:val="afd"/>
        <w:numPr>
          <w:ilvl w:val="0"/>
          <w:numId w:val="50"/>
        </w:numPr>
        <w:spacing w:line="240" w:lineRule="auto"/>
        <w:jc w:val="left"/>
        <w:rPr>
          <w:sz w:val="24"/>
        </w:rPr>
      </w:pPr>
      <w:r w:rsidRPr="002C6792">
        <w:rPr>
          <w:sz w:val="24"/>
        </w:rPr>
        <w:t>рассказывать о себе, своей семье, друге, школе, родном крае, стране и т.п</w:t>
      </w:r>
      <w:r>
        <w:rPr>
          <w:sz w:val="24"/>
        </w:rPr>
        <w:t>. (в пределах тематики основной</w:t>
      </w:r>
      <w:r w:rsidRPr="002C6792">
        <w:rPr>
          <w:sz w:val="24"/>
        </w:rPr>
        <w:t xml:space="preserve"> школы).</w:t>
      </w:r>
    </w:p>
    <w:p w:rsidR="00DD3993" w:rsidRPr="002C6792" w:rsidRDefault="00DD3993" w:rsidP="00DD3993">
      <w:pPr>
        <w:pStyle w:val="afd"/>
        <w:spacing w:line="240" w:lineRule="auto"/>
        <w:ind w:firstLine="0"/>
        <w:jc w:val="left"/>
        <w:rPr>
          <w:i/>
          <w:iCs/>
          <w:sz w:val="24"/>
        </w:rPr>
      </w:pPr>
      <w:r w:rsidRPr="002C6792">
        <w:rPr>
          <w:i/>
          <w:iCs/>
          <w:sz w:val="24"/>
        </w:rPr>
        <w:t>получит возможность научиться:</w:t>
      </w:r>
    </w:p>
    <w:p w:rsidR="00DD3993" w:rsidRPr="002C6792" w:rsidRDefault="00DD3993" w:rsidP="00DD3993">
      <w:pPr>
        <w:pStyle w:val="afd"/>
        <w:spacing w:line="240" w:lineRule="auto"/>
        <w:ind w:firstLine="0"/>
        <w:jc w:val="left"/>
        <w:rPr>
          <w:i/>
          <w:iCs/>
          <w:sz w:val="24"/>
        </w:rPr>
      </w:pPr>
      <w:r w:rsidRPr="002C6792">
        <w:rPr>
          <w:i/>
          <w:iCs/>
          <w:sz w:val="24"/>
        </w:rPr>
        <w:t>кратко передавать содержание прочитанного/услышанного  текста;</w:t>
      </w:r>
    </w:p>
    <w:p w:rsidR="00DD3993" w:rsidRPr="002C6792" w:rsidRDefault="00DD3993" w:rsidP="00DD3993">
      <w:pPr>
        <w:pStyle w:val="afd"/>
        <w:spacing w:line="240" w:lineRule="auto"/>
        <w:ind w:left="227" w:firstLine="0"/>
        <w:jc w:val="left"/>
        <w:rPr>
          <w:i/>
          <w:iCs/>
          <w:sz w:val="24"/>
        </w:rPr>
      </w:pPr>
      <w:r w:rsidRPr="002C6792">
        <w:rPr>
          <w:i/>
          <w:iCs/>
          <w:sz w:val="24"/>
        </w:rPr>
        <w:t>выражать отношение к прочитанному/услышанному.</w:t>
      </w:r>
    </w:p>
    <w:p w:rsidR="00DD3993" w:rsidRPr="002C6792" w:rsidRDefault="00DD3993" w:rsidP="00DD3993">
      <w:pPr>
        <w:rPr>
          <w:b/>
          <w:bCs/>
          <w:i/>
          <w:iCs/>
        </w:rPr>
      </w:pPr>
      <w:r w:rsidRPr="002C6792">
        <w:rPr>
          <w:b/>
          <w:bCs/>
          <w:i/>
          <w:iCs/>
        </w:rPr>
        <w:t xml:space="preserve">В аудировании </w:t>
      </w:r>
      <w:r w:rsidRPr="002C6792">
        <w:t xml:space="preserve"> научится:</w:t>
      </w:r>
    </w:p>
    <w:p w:rsidR="00DD3993" w:rsidRPr="002C6792" w:rsidRDefault="00DD3993" w:rsidP="009247C5">
      <w:pPr>
        <w:numPr>
          <w:ilvl w:val="0"/>
          <w:numId w:val="42"/>
        </w:numPr>
        <w:tabs>
          <w:tab w:val="num" w:pos="360"/>
        </w:tabs>
        <w:suppressAutoHyphens w:val="0"/>
        <w:ind w:hanging="1048"/>
        <w:jc w:val="left"/>
      </w:pPr>
      <w:r w:rsidRPr="002C6792">
        <w:t>понимать на слух:</w:t>
      </w:r>
    </w:p>
    <w:p w:rsidR="00DD3993" w:rsidRPr="002C6792" w:rsidRDefault="00DD3993" w:rsidP="00DD3993">
      <w:pPr>
        <w:ind w:firstLine="360"/>
      </w:pPr>
      <w:r w:rsidRPr="002C6792">
        <w:t>- речь учителя по ведению урока;</w:t>
      </w:r>
    </w:p>
    <w:p w:rsidR="00DD3993" w:rsidRPr="002C6792" w:rsidRDefault="00DD3993" w:rsidP="00DD3993">
      <w:pPr>
        <w:ind w:left="360"/>
      </w:pPr>
      <w:r w:rsidRPr="002C6792">
        <w:t>- связные высказывания учителя, построенные на знакомом материале или содержащие некоторые незнакомые слова;</w:t>
      </w:r>
    </w:p>
    <w:p w:rsidR="00DD3993" w:rsidRPr="002C6792" w:rsidRDefault="00DD3993" w:rsidP="00DD3993">
      <w:pPr>
        <w:ind w:left="360"/>
      </w:pPr>
      <w:r w:rsidRPr="002C6792">
        <w:t>- выказывания одноклассников;</w:t>
      </w:r>
    </w:p>
    <w:p w:rsidR="00DD3993" w:rsidRPr="002C6792" w:rsidRDefault="00DD3993" w:rsidP="00DD3993">
      <w:pPr>
        <w:ind w:left="360"/>
      </w:pPr>
      <w:r w:rsidRPr="002C6792">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DD3993" w:rsidRPr="002C6792" w:rsidRDefault="00DD3993" w:rsidP="00DD3993">
      <w:pPr>
        <w:ind w:left="360"/>
      </w:pPr>
      <w:r w:rsidRPr="002C6792">
        <w:t>- содержание текста на уровне значения (уметь отвечать на вопросы по содержанию текста);</w:t>
      </w:r>
    </w:p>
    <w:p w:rsidR="00DD3993" w:rsidRPr="002C6792" w:rsidRDefault="00DD3993" w:rsidP="009247C5">
      <w:pPr>
        <w:numPr>
          <w:ilvl w:val="0"/>
          <w:numId w:val="42"/>
        </w:numPr>
        <w:tabs>
          <w:tab w:val="num" w:pos="0"/>
          <w:tab w:val="left" w:pos="360"/>
        </w:tabs>
        <w:suppressAutoHyphens w:val="0"/>
        <w:ind w:left="0" w:firstLine="0"/>
        <w:jc w:val="left"/>
      </w:pPr>
      <w:r w:rsidRPr="002C6792">
        <w:t>понимать основную информацию услышанного;</w:t>
      </w:r>
    </w:p>
    <w:p w:rsidR="00DD3993" w:rsidRPr="002C6792" w:rsidRDefault="00DD3993" w:rsidP="009247C5">
      <w:pPr>
        <w:numPr>
          <w:ilvl w:val="0"/>
          <w:numId w:val="42"/>
        </w:numPr>
        <w:tabs>
          <w:tab w:val="num" w:pos="0"/>
          <w:tab w:val="left" w:pos="360"/>
        </w:tabs>
        <w:suppressAutoHyphens w:val="0"/>
        <w:ind w:left="0" w:firstLine="0"/>
        <w:jc w:val="left"/>
      </w:pPr>
      <w:r w:rsidRPr="002C6792">
        <w:t>извлекать конкретную информацию из услышанного;</w:t>
      </w:r>
    </w:p>
    <w:p w:rsidR="00DD3993" w:rsidRPr="002C6792" w:rsidRDefault="00DD3993" w:rsidP="009247C5">
      <w:pPr>
        <w:numPr>
          <w:ilvl w:val="0"/>
          <w:numId w:val="42"/>
        </w:numPr>
        <w:tabs>
          <w:tab w:val="num" w:pos="0"/>
          <w:tab w:val="left" w:pos="360"/>
        </w:tabs>
        <w:suppressAutoHyphens w:val="0"/>
        <w:ind w:left="0" w:firstLine="0"/>
        <w:jc w:val="left"/>
      </w:pPr>
      <w:r w:rsidRPr="002C6792">
        <w:t>понимать детали текста;</w:t>
      </w:r>
    </w:p>
    <w:p w:rsidR="00DD3993" w:rsidRDefault="00DD3993" w:rsidP="009247C5">
      <w:pPr>
        <w:numPr>
          <w:ilvl w:val="0"/>
          <w:numId w:val="42"/>
        </w:numPr>
        <w:tabs>
          <w:tab w:val="num" w:pos="0"/>
          <w:tab w:val="left" w:pos="360"/>
        </w:tabs>
        <w:suppressAutoHyphens w:val="0"/>
        <w:ind w:left="0" w:firstLine="0"/>
        <w:jc w:val="left"/>
      </w:pPr>
      <w:r w:rsidRPr="002C6792">
        <w:t>вербально или невербально реагировать на услышанное;</w:t>
      </w:r>
    </w:p>
    <w:p w:rsidR="00DD3993" w:rsidRDefault="00DD3993" w:rsidP="00DD3993">
      <w:pPr>
        <w:rPr>
          <w:i/>
          <w:iCs/>
        </w:rPr>
      </w:pPr>
      <w:r w:rsidRPr="002C6792">
        <w:rPr>
          <w:i/>
          <w:iCs/>
        </w:rPr>
        <w:t>получит возможность научиться:</w:t>
      </w:r>
    </w:p>
    <w:p w:rsidR="00DD3993" w:rsidRDefault="00DD3993" w:rsidP="00DD3993">
      <w:pPr>
        <w:rPr>
          <w:i/>
          <w:iCs/>
        </w:rPr>
      </w:pPr>
      <w:r w:rsidRPr="002C6792">
        <w:rPr>
          <w:i/>
          <w:iCs/>
        </w:rPr>
        <w:lastRenderedPageBreak/>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2 минут;</w:t>
      </w:r>
    </w:p>
    <w:p w:rsidR="00DD3993" w:rsidRPr="002C6792" w:rsidRDefault="00DD3993" w:rsidP="00DD3993">
      <w:pPr>
        <w:rPr>
          <w:i/>
          <w:iCs/>
        </w:rPr>
      </w:pPr>
      <w:r w:rsidRPr="002C6792">
        <w:rPr>
          <w:i/>
          <w:iCs/>
        </w:rPr>
        <w:t>использовать контекстуальную или языковую догадку;</w:t>
      </w:r>
    </w:p>
    <w:p w:rsidR="00DD3993" w:rsidRPr="002C6792" w:rsidRDefault="00DD3993" w:rsidP="00DD3993">
      <w:pPr>
        <w:rPr>
          <w:i/>
          <w:iCs/>
        </w:rPr>
      </w:pPr>
      <w:r w:rsidRPr="002C6792">
        <w:rPr>
          <w:i/>
          <w:iCs/>
        </w:rPr>
        <w:t>не обращать внимание на незнакомые слова, не мешающие понимать основное содержание текста.</w:t>
      </w:r>
    </w:p>
    <w:p w:rsidR="00DD3993" w:rsidRPr="004B6525" w:rsidRDefault="00DD3993" w:rsidP="00DD3993">
      <w:pPr>
        <w:autoSpaceDE w:val="0"/>
        <w:autoSpaceDN w:val="0"/>
        <w:adjustRightInd w:val="0"/>
        <w:rPr>
          <w:b/>
          <w:bCs/>
          <w:i/>
          <w:iCs/>
        </w:rPr>
      </w:pPr>
      <w:r w:rsidRPr="002C6792">
        <w:rPr>
          <w:b/>
          <w:bCs/>
          <w:i/>
          <w:iCs/>
        </w:rPr>
        <w:t xml:space="preserve">В чтении </w:t>
      </w:r>
      <w:r w:rsidRPr="002C6792">
        <w:t xml:space="preserve"> овладеет техникой чтения, т.е. научится читать:</w:t>
      </w:r>
    </w:p>
    <w:p w:rsidR="00DD3993" w:rsidRPr="002C6792" w:rsidRDefault="00DD3993" w:rsidP="009247C5">
      <w:pPr>
        <w:numPr>
          <w:ilvl w:val="0"/>
          <w:numId w:val="52"/>
        </w:numPr>
        <w:tabs>
          <w:tab w:val="clear" w:pos="720"/>
          <w:tab w:val="num" w:pos="540"/>
        </w:tabs>
        <w:suppressAutoHyphens w:val="0"/>
        <w:autoSpaceDE w:val="0"/>
        <w:autoSpaceDN w:val="0"/>
        <w:adjustRightInd w:val="0"/>
        <w:ind w:left="540"/>
        <w:jc w:val="left"/>
      </w:pPr>
      <w:r w:rsidRPr="002C6792">
        <w:t>с помощью (изученных) правил чтения и с правильным словесным ударением;</w:t>
      </w:r>
    </w:p>
    <w:p w:rsidR="00DD3993" w:rsidRPr="002C6792" w:rsidRDefault="00DD3993" w:rsidP="009247C5">
      <w:pPr>
        <w:numPr>
          <w:ilvl w:val="0"/>
          <w:numId w:val="52"/>
        </w:numPr>
        <w:tabs>
          <w:tab w:val="clear" w:pos="720"/>
          <w:tab w:val="num" w:pos="540"/>
        </w:tabs>
        <w:suppressAutoHyphens w:val="0"/>
        <w:autoSpaceDE w:val="0"/>
        <w:autoSpaceDN w:val="0"/>
        <w:adjustRightInd w:val="0"/>
        <w:ind w:left="540"/>
        <w:jc w:val="left"/>
      </w:pPr>
      <w:r w:rsidRPr="002C6792">
        <w:t>написанные цифрами время, количественные и порядковые числительные и даты;</w:t>
      </w:r>
    </w:p>
    <w:p w:rsidR="00DD3993" w:rsidRPr="002C6792" w:rsidRDefault="00DD3993" w:rsidP="009247C5">
      <w:pPr>
        <w:pStyle w:val="21"/>
        <w:numPr>
          <w:ilvl w:val="0"/>
          <w:numId w:val="52"/>
        </w:numPr>
        <w:tabs>
          <w:tab w:val="clear" w:pos="720"/>
          <w:tab w:val="num" w:pos="540"/>
        </w:tabs>
        <w:spacing w:after="0" w:line="240" w:lineRule="auto"/>
        <w:ind w:left="540"/>
      </w:pPr>
      <w:r w:rsidRPr="002C6792">
        <w:t>с правильным логическим и фразовым ударением простые нераспространенные предложения;</w:t>
      </w:r>
    </w:p>
    <w:p w:rsidR="00DD3993" w:rsidRPr="002C6792" w:rsidRDefault="00DD3993" w:rsidP="009247C5">
      <w:pPr>
        <w:numPr>
          <w:ilvl w:val="0"/>
          <w:numId w:val="52"/>
        </w:numPr>
        <w:tabs>
          <w:tab w:val="clear" w:pos="720"/>
          <w:tab w:val="num" w:pos="540"/>
        </w:tabs>
        <w:suppressAutoHyphens w:val="0"/>
        <w:autoSpaceDE w:val="0"/>
        <w:autoSpaceDN w:val="0"/>
        <w:adjustRightInd w:val="0"/>
        <w:ind w:left="540"/>
        <w:jc w:val="left"/>
      </w:pPr>
      <w:r w:rsidRPr="002C6792">
        <w:t>основные коммуникативные типы предложений (повествовательные, вопросительные, побудительные, восклицательные);</w:t>
      </w:r>
    </w:p>
    <w:p w:rsidR="00DD3993" w:rsidRPr="002C6792" w:rsidRDefault="00DD3993" w:rsidP="009247C5">
      <w:pPr>
        <w:numPr>
          <w:ilvl w:val="0"/>
          <w:numId w:val="52"/>
        </w:numPr>
        <w:tabs>
          <w:tab w:val="clear" w:pos="720"/>
          <w:tab w:val="num" w:pos="540"/>
        </w:tabs>
        <w:suppressAutoHyphens w:val="0"/>
        <w:autoSpaceDE w:val="0"/>
        <w:autoSpaceDN w:val="0"/>
        <w:adjustRightInd w:val="0"/>
        <w:ind w:left="540"/>
        <w:jc w:val="left"/>
      </w:pPr>
      <w:r w:rsidRPr="002C6792">
        <w:t>с определенной скоростью, обеспечивающей понимание читаемого.</w:t>
      </w:r>
    </w:p>
    <w:p w:rsidR="00DD3993" w:rsidRPr="002C6792" w:rsidRDefault="00DD3993" w:rsidP="00DD3993">
      <w:pPr>
        <w:autoSpaceDE w:val="0"/>
        <w:autoSpaceDN w:val="0"/>
        <w:adjustRightInd w:val="0"/>
        <w:ind w:firstLine="360"/>
      </w:pPr>
      <w:r>
        <w:t xml:space="preserve">Обучающийся </w:t>
      </w:r>
      <w:r w:rsidRPr="002C6792">
        <w:t>овладеет умением читать, т.е. научится:</w:t>
      </w:r>
    </w:p>
    <w:p w:rsidR="00DD3993" w:rsidRPr="002C6792" w:rsidRDefault="00DD3993" w:rsidP="00937B5A">
      <w:pPr>
        <w:numPr>
          <w:ilvl w:val="0"/>
          <w:numId w:val="51"/>
        </w:numPr>
        <w:suppressAutoHyphens w:val="0"/>
        <w:autoSpaceDE w:val="0"/>
        <w:autoSpaceDN w:val="0"/>
        <w:adjustRightInd w:val="0"/>
        <w:jc w:val="left"/>
      </w:pPr>
      <w:r w:rsidRPr="002C6792">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DD3993" w:rsidRPr="002C6792" w:rsidRDefault="00DD3993" w:rsidP="00937B5A">
      <w:pPr>
        <w:numPr>
          <w:ilvl w:val="0"/>
          <w:numId w:val="51"/>
        </w:numPr>
        <w:suppressAutoHyphens w:val="0"/>
        <w:autoSpaceDE w:val="0"/>
        <w:autoSpaceDN w:val="0"/>
        <w:adjustRightInd w:val="0"/>
        <w:jc w:val="left"/>
      </w:pPr>
      <w:r w:rsidRPr="002C6792">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DD3993" w:rsidRPr="002C6792" w:rsidRDefault="00DD3993" w:rsidP="00937B5A">
      <w:pPr>
        <w:numPr>
          <w:ilvl w:val="0"/>
          <w:numId w:val="40"/>
        </w:numPr>
        <w:suppressAutoHyphens w:val="0"/>
        <w:autoSpaceDE w:val="0"/>
        <w:autoSpaceDN w:val="0"/>
        <w:adjustRightInd w:val="0"/>
        <w:jc w:val="left"/>
      </w:pPr>
      <w:r w:rsidRPr="002C6792">
        <w:t xml:space="preserve">определять значения незнакомых слов по: </w:t>
      </w:r>
    </w:p>
    <w:p w:rsidR="00DD3993" w:rsidRPr="002C6792" w:rsidRDefault="00DD3993" w:rsidP="00DD3993">
      <w:pPr>
        <w:autoSpaceDE w:val="0"/>
        <w:autoSpaceDN w:val="0"/>
        <w:adjustRightInd w:val="0"/>
      </w:pPr>
      <w:r w:rsidRPr="002C6792">
        <w:t xml:space="preserve">- знакомым словообразовательным элементам (приставки, суффиксы) и по известным составляющим элементам сложных слов, </w:t>
      </w:r>
    </w:p>
    <w:p w:rsidR="00DD3993" w:rsidRPr="002C6792" w:rsidRDefault="00DD3993" w:rsidP="00DD3993">
      <w:pPr>
        <w:autoSpaceDE w:val="0"/>
        <w:autoSpaceDN w:val="0"/>
        <w:adjustRightInd w:val="0"/>
      </w:pPr>
      <w:r w:rsidRPr="002C6792">
        <w:t>- аналогии с родным языком,</w:t>
      </w:r>
    </w:p>
    <w:p w:rsidR="00DD3993" w:rsidRPr="002C6792" w:rsidRDefault="00DD3993" w:rsidP="00DD3993">
      <w:pPr>
        <w:autoSpaceDE w:val="0"/>
        <w:autoSpaceDN w:val="0"/>
        <w:adjustRightInd w:val="0"/>
        <w:rPr>
          <w:i/>
          <w:iCs/>
        </w:rPr>
      </w:pPr>
      <w:r w:rsidRPr="002C6792">
        <w:t>- конверсии,</w:t>
      </w:r>
    </w:p>
    <w:p w:rsidR="00DD3993" w:rsidRPr="002C6792" w:rsidRDefault="00DD3993" w:rsidP="00DD3993">
      <w:pPr>
        <w:autoSpaceDE w:val="0"/>
        <w:autoSpaceDN w:val="0"/>
        <w:adjustRightInd w:val="0"/>
      </w:pPr>
      <w:r w:rsidRPr="002C6792">
        <w:t>- контексту,</w:t>
      </w:r>
    </w:p>
    <w:p w:rsidR="00DD3993" w:rsidRPr="002C6792" w:rsidRDefault="00DD3993" w:rsidP="00DD3993">
      <w:pPr>
        <w:autoSpaceDE w:val="0"/>
        <w:autoSpaceDN w:val="0"/>
        <w:adjustRightInd w:val="0"/>
      </w:pPr>
      <w:r w:rsidRPr="002C6792">
        <w:t>- иллюстративной наглядности;</w:t>
      </w:r>
    </w:p>
    <w:p w:rsidR="00DD3993" w:rsidRDefault="00DD3993" w:rsidP="00937B5A">
      <w:pPr>
        <w:numPr>
          <w:ilvl w:val="0"/>
          <w:numId w:val="39"/>
        </w:numPr>
        <w:suppressAutoHyphens w:val="0"/>
        <w:jc w:val="left"/>
      </w:pPr>
      <w:r w:rsidRPr="002C6792">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DD3993" w:rsidRDefault="00DD3993" w:rsidP="00DD3993">
      <w:pPr>
        <w:autoSpaceDE w:val="0"/>
        <w:autoSpaceDN w:val="0"/>
        <w:adjustRightInd w:val="0"/>
        <w:ind w:left="360"/>
        <w:rPr>
          <w:i/>
          <w:iCs/>
        </w:rPr>
      </w:pPr>
      <w:r w:rsidRPr="002C6792">
        <w:rPr>
          <w:i/>
          <w:iCs/>
        </w:rPr>
        <w:t>получит возможность научиться:</w:t>
      </w:r>
    </w:p>
    <w:p w:rsidR="00DD3993" w:rsidRDefault="00DD3993" w:rsidP="00DD3993">
      <w:pPr>
        <w:autoSpaceDE w:val="0"/>
        <w:autoSpaceDN w:val="0"/>
        <w:adjustRightInd w:val="0"/>
        <w:ind w:left="360"/>
        <w:rPr>
          <w:i/>
          <w:iCs/>
        </w:rPr>
      </w:pPr>
      <w:r w:rsidRPr="002C6792">
        <w:rPr>
          <w:i/>
          <w:iCs/>
        </w:rPr>
        <w:t>читать и понимать тексты, написанные разными типами шрифтов;</w:t>
      </w:r>
    </w:p>
    <w:p w:rsidR="00DD3993" w:rsidRPr="002C6792" w:rsidRDefault="00DD3993" w:rsidP="00DD3993">
      <w:pPr>
        <w:autoSpaceDE w:val="0"/>
        <w:autoSpaceDN w:val="0"/>
        <w:adjustRightInd w:val="0"/>
        <w:ind w:left="360"/>
        <w:rPr>
          <w:i/>
          <w:iCs/>
        </w:rPr>
      </w:pPr>
      <w:r w:rsidRPr="002C6792">
        <w:rPr>
          <w:i/>
          <w:iCs/>
        </w:rPr>
        <w:t>читать с соответствующим ритмико-интонационным оформлением простые распространенные предложения с однородными членами;</w:t>
      </w:r>
    </w:p>
    <w:p w:rsidR="00DD3993" w:rsidRPr="002C6792" w:rsidRDefault="00DD3993" w:rsidP="00DD3993">
      <w:pPr>
        <w:autoSpaceDE w:val="0"/>
        <w:autoSpaceDN w:val="0"/>
        <w:adjustRightInd w:val="0"/>
        <w:ind w:left="360"/>
        <w:rPr>
          <w:i/>
          <w:iCs/>
        </w:rPr>
      </w:pPr>
      <w:r w:rsidRPr="002C6792">
        <w:rPr>
          <w:i/>
          <w:iCs/>
        </w:rPr>
        <w:t>понимать внутреннюю организацию текста и определять:</w:t>
      </w:r>
    </w:p>
    <w:p w:rsidR="00DD3993" w:rsidRPr="002C6792" w:rsidRDefault="00DD3993" w:rsidP="00DD3993">
      <w:pPr>
        <w:autoSpaceDE w:val="0"/>
        <w:autoSpaceDN w:val="0"/>
        <w:adjustRightInd w:val="0"/>
        <w:ind w:left="360"/>
        <w:rPr>
          <w:i/>
          <w:iCs/>
        </w:rPr>
      </w:pPr>
      <w:r w:rsidRPr="002C6792">
        <w:rPr>
          <w:i/>
          <w:iCs/>
        </w:rPr>
        <w:t>- главную идею текста и предложения, подчиненные главному предложению;</w:t>
      </w:r>
    </w:p>
    <w:p w:rsidR="00DD3993" w:rsidRPr="002C6792" w:rsidRDefault="00DD3993" w:rsidP="00DD3993">
      <w:pPr>
        <w:autoSpaceDE w:val="0"/>
        <w:autoSpaceDN w:val="0"/>
        <w:adjustRightInd w:val="0"/>
        <w:ind w:left="360"/>
        <w:rPr>
          <w:i/>
          <w:iCs/>
        </w:rPr>
      </w:pPr>
      <w:r w:rsidRPr="002C6792">
        <w:rPr>
          <w:i/>
          <w:iCs/>
        </w:rPr>
        <w:t>- хронологический/логический порядок;</w:t>
      </w:r>
    </w:p>
    <w:p w:rsidR="00DD3993" w:rsidRPr="002C6792" w:rsidRDefault="00DD3993" w:rsidP="00DD3993">
      <w:pPr>
        <w:ind w:left="360"/>
        <w:rPr>
          <w:i/>
          <w:iCs/>
        </w:rPr>
      </w:pPr>
      <w:r w:rsidRPr="002C6792">
        <w:rPr>
          <w:i/>
          <w:iCs/>
        </w:rPr>
        <w:t>- причинно-следственные и другие смысловые связи текста с помощью лексических и грамматических средств;</w:t>
      </w:r>
    </w:p>
    <w:p w:rsidR="00DD3993" w:rsidRPr="002C6792" w:rsidRDefault="00DD3993" w:rsidP="00DD3993">
      <w:pPr>
        <w:autoSpaceDE w:val="0"/>
        <w:autoSpaceDN w:val="0"/>
        <w:adjustRightInd w:val="0"/>
        <w:rPr>
          <w:i/>
          <w:iCs/>
        </w:rPr>
      </w:pPr>
      <w:r w:rsidRPr="002C6792">
        <w:rPr>
          <w:i/>
          <w:iCs/>
        </w:rPr>
        <w:t xml:space="preserve">читать и понимать содержание текста на уровне смысла и: </w:t>
      </w:r>
    </w:p>
    <w:p w:rsidR="00DD3993" w:rsidRPr="002C6792" w:rsidRDefault="00DD3993" w:rsidP="00DD3993">
      <w:pPr>
        <w:autoSpaceDE w:val="0"/>
        <w:autoSpaceDN w:val="0"/>
        <w:adjustRightInd w:val="0"/>
        <w:rPr>
          <w:i/>
          <w:iCs/>
        </w:rPr>
      </w:pPr>
      <w:r w:rsidRPr="002C6792">
        <w:rPr>
          <w:i/>
          <w:iCs/>
        </w:rPr>
        <w:t>- делать выводы из прочитанного;</w:t>
      </w:r>
    </w:p>
    <w:p w:rsidR="00DD3993" w:rsidRPr="002C6792" w:rsidRDefault="00DD3993" w:rsidP="00DD3993">
      <w:pPr>
        <w:autoSpaceDE w:val="0"/>
        <w:autoSpaceDN w:val="0"/>
        <w:adjustRightInd w:val="0"/>
        <w:rPr>
          <w:i/>
          <w:iCs/>
        </w:rPr>
      </w:pPr>
      <w:r w:rsidRPr="002C6792">
        <w:rPr>
          <w:i/>
          <w:iCs/>
        </w:rPr>
        <w:t xml:space="preserve"> - выражать собственное мнение по поводу прочитанного;</w:t>
      </w:r>
    </w:p>
    <w:p w:rsidR="00DD3993" w:rsidRPr="002C6792" w:rsidRDefault="00DD3993" w:rsidP="00DD3993">
      <w:pPr>
        <w:autoSpaceDE w:val="0"/>
        <w:autoSpaceDN w:val="0"/>
        <w:adjustRightInd w:val="0"/>
        <w:rPr>
          <w:i/>
          <w:iCs/>
        </w:rPr>
      </w:pPr>
      <w:r w:rsidRPr="002C6792">
        <w:rPr>
          <w:i/>
          <w:iCs/>
        </w:rPr>
        <w:t>- выражать суждение относительно поступков героев;</w:t>
      </w:r>
    </w:p>
    <w:p w:rsidR="00DD3993" w:rsidRDefault="00DD3993" w:rsidP="00DD3993">
      <w:pPr>
        <w:autoSpaceDE w:val="0"/>
        <w:autoSpaceDN w:val="0"/>
        <w:adjustRightInd w:val="0"/>
        <w:rPr>
          <w:i/>
          <w:iCs/>
        </w:rPr>
      </w:pPr>
      <w:r w:rsidRPr="002C6792">
        <w:rPr>
          <w:i/>
          <w:iCs/>
        </w:rPr>
        <w:t>- соотносить события в тексте с личным опытом;</w:t>
      </w:r>
    </w:p>
    <w:p w:rsidR="00DD3993" w:rsidRPr="00A52EE3" w:rsidRDefault="00DD3993" w:rsidP="00DD3993">
      <w:pPr>
        <w:autoSpaceDE w:val="0"/>
        <w:autoSpaceDN w:val="0"/>
        <w:adjustRightInd w:val="0"/>
        <w:rPr>
          <w:i/>
          <w:iCs/>
        </w:rPr>
      </w:pPr>
      <w:r w:rsidRPr="002C6792">
        <w:rPr>
          <w:b/>
          <w:bCs/>
          <w:i/>
          <w:iCs/>
        </w:rPr>
        <w:t xml:space="preserve">В письме </w:t>
      </w:r>
      <w:r w:rsidRPr="002C6792">
        <w:t xml:space="preserve"> научится:</w:t>
      </w:r>
    </w:p>
    <w:p w:rsidR="00DD3993" w:rsidRPr="002C6792" w:rsidRDefault="00DD3993" w:rsidP="00DD3993">
      <w:pPr>
        <w:ind w:firstLine="454"/>
      </w:pPr>
      <w:r w:rsidRPr="002C6792">
        <w:t xml:space="preserve">- правильно списывать, </w:t>
      </w:r>
    </w:p>
    <w:p w:rsidR="00DD3993" w:rsidRPr="002C6792" w:rsidRDefault="00DD3993" w:rsidP="00DD3993">
      <w:pPr>
        <w:ind w:firstLine="454"/>
      </w:pPr>
      <w:r w:rsidRPr="002C6792">
        <w:t>- выполнять лексико-грамматические упражнения,</w:t>
      </w:r>
    </w:p>
    <w:p w:rsidR="00DD3993" w:rsidRPr="002C6792" w:rsidRDefault="00DD3993" w:rsidP="00DD3993">
      <w:pPr>
        <w:ind w:firstLine="454"/>
      </w:pPr>
      <w:r w:rsidRPr="002C6792">
        <w:t>- делать записи (выписки из текста),</w:t>
      </w:r>
    </w:p>
    <w:p w:rsidR="00DD3993" w:rsidRPr="002C6792" w:rsidRDefault="00DD3993" w:rsidP="00DD3993">
      <w:pPr>
        <w:ind w:firstLine="454"/>
      </w:pPr>
      <w:r w:rsidRPr="002C6792">
        <w:t>- делать подписи к рисункам,</w:t>
      </w:r>
    </w:p>
    <w:p w:rsidR="00DD3993" w:rsidRPr="002C6792" w:rsidRDefault="00DD3993" w:rsidP="00DD3993">
      <w:pPr>
        <w:ind w:firstLine="454"/>
      </w:pPr>
      <w:r w:rsidRPr="002C6792">
        <w:t>- отвечать письменно на вопросы,</w:t>
      </w:r>
    </w:p>
    <w:p w:rsidR="00DD3993" w:rsidRPr="002C6792" w:rsidRDefault="00DD3993" w:rsidP="00DD3993">
      <w:pPr>
        <w:ind w:firstLine="454"/>
      </w:pPr>
      <w:r w:rsidRPr="002C6792">
        <w:t>- писать открытки - поздравления с праздником (объём 20-30 слов),</w:t>
      </w:r>
    </w:p>
    <w:p w:rsidR="00DD3993" w:rsidRDefault="00DD3993" w:rsidP="00DD3993">
      <w:pPr>
        <w:ind w:firstLine="454"/>
      </w:pPr>
      <w:r w:rsidRPr="002C6792">
        <w:t>- писать личные письма в рамках изучаемой тематики (объём 30-40 слов) с опорой на образец;</w:t>
      </w:r>
    </w:p>
    <w:p w:rsidR="00DD3993" w:rsidRPr="002C6792" w:rsidRDefault="00DD3993" w:rsidP="00DD3993">
      <w:pPr>
        <w:ind w:firstLine="454"/>
        <w:rPr>
          <w:i/>
          <w:iCs/>
        </w:rPr>
      </w:pPr>
      <w:r w:rsidRPr="002C6792">
        <w:rPr>
          <w:i/>
          <w:iCs/>
        </w:rPr>
        <w:t>получит возможность научиться:</w:t>
      </w:r>
    </w:p>
    <w:p w:rsidR="00DD3993" w:rsidRPr="002C6792" w:rsidRDefault="00DD3993" w:rsidP="00DD3993">
      <w:pPr>
        <w:ind w:firstLine="454"/>
        <w:rPr>
          <w:i/>
          <w:iCs/>
        </w:rPr>
      </w:pPr>
      <w:r w:rsidRPr="002C6792">
        <w:rPr>
          <w:i/>
          <w:iCs/>
        </w:rPr>
        <w:t>- писать русские имена и фамилии на иностранном языке,</w:t>
      </w:r>
    </w:p>
    <w:p w:rsidR="00DD3993" w:rsidRPr="002C6792" w:rsidRDefault="00DD3993" w:rsidP="00DD3993">
      <w:pPr>
        <w:ind w:firstLine="454"/>
        <w:rPr>
          <w:i/>
          <w:iCs/>
        </w:rPr>
      </w:pPr>
      <w:r w:rsidRPr="002C6792">
        <w:rPr>
          <w:i/>
          <w:iCs/>
        </w:rPr>
        <w:t>-  заполнять анкеты (имя, фамилия, возраст, хобби), сообщать краткие сведения о себе;</w:t>
      </w:r>
    </w:p>
    <w:p w:rsidR="00DD3993" w:rsidRPr="002C6792" w:rsidRDefault="00DD3993" w:rsidP="00DD3993">
      <w:pPr>
        <w:ind w:firstLine="454"/>
        <w:rPr>
          <w:i/>
          <w:iCs/>
        </w:rPr>
      </w:pPr>
      <w:r w:rsidRPr="002C6792">
        <w:rPr>
          <w:i/>
          <w:iCs/>
        </w:rPr>
        <w:lastRenderedPageBreak/>
        <w:t>- в личных письмах запрашивать интересующую информацию;</w:t>
      </w:r>
    </w:p>
    <w:p w:rsidR="00DD3993" w:rsidRPr="002C6792" w:rsidRDefault="00DD3993" w:rsidP="00DD3993">
      <w:pPr>
        <w:ind w:firstLine="454"/>
        <w:rPr>
          <w:i/>
          <w:iCs/>
        </w:rPr>
      </w:pPr>
      <w:r w:rsidRPr="002C6792">
        <w:rPr>
          <w:i/>
          <w:iCs/>
        </w:rPr>
        <w:t>- писать короткие сообщения (в рамках изучаемой тематики) с опорой на план/ключевые слова  (объём 50-60 слов);</w:t>
      </w:r>
    </w:p>
    <w:p w:rsidR="00DD3993" w:rsidRPr="002C6792" w:rsidRDefault="00DD3993" w:rsidP="00DD3993">
      <w:pPr>
        <w:ind w:firstLine="454"/>
        <w:rPr>
          <w:i/>
          <w:iCs/>
        </w:rPr>
      </w:pPr>
      <w:r w:rsidRPr="002C6792">
        <w:rPr>
          <w:i/>
          <w:iCs/>
        </w:rPr>
        <w:t>- правильно оформлять конверт (с опорой на образец)</w:t>
      </w:r>
    </w:p>
    <w:p w:rsidR="00A73E8B" w:rsidRDefault="00A73E8B" w:rsidP="00F91D20">
      <w:pPr>
        <w:tabs>
          <w:tab w:val="num" w:pos="0"/>
        </w:tabs>
        <w:spacing w:line="276" w:lineRule="auto"/>
        <w:ind w:firstLine="567"/>
        <w:rPr>
          <w:rFonts w:eastAsia="Times New Roman"/>
          <w:b/>
          <w:iCs/>
          <w:sz w:val="28"/>
          <w:szCs w:val="28"/>
          <w:lang w:eastAsia="ru-RU"/>
        </w:rPr>
      </w:pPr>
    </w:p>
    <w:p w:rsidR="00CE100A" w:rsidRPr="00641051" w:rsidRDefault="00F205E7" w:rsidP="00E05CAF">
      <w:pPr>
        <w:tabs>
          <w:tab w:val="num" w:pos="0"/>
        </w:tabs>
        <w:spacing w:line="276" w:lineRule="auto"/>
        <w:ind w:firstLine="567"/>
        <w:rPr>
          <w:b/>
        </w:rPr>
      </w:pPr>
      <w:r w:rsidRPr="00641051">
        <w:rPr>
          <w:rFonts w:eastAsia="Times New Roman"/>
          <w:b/>
          <w:iCs/>
          <w:lang w:val="en-US" w:eastAsia="ru-RU"/>
        </w:rPr>
        <w:t>VI</w:t>
      </w:r>
      <w:r w:rsidR="003B7D89" w:rsidRPr="00641051">
        <w:rPr>
          <w:rFonts w:eastAsia="Times New Roman"/>
          <w:b/>
          <w:iCs/>
          <w:lang w:val="en-US" w:eastAsia="ru-RU"/>
        </w:rPr>
        <w:t>I</w:t>
      </w:r>
      <w:r w:rsidRPr="00641051">
        <w:rPr>
          <w:rFonts w:eastAsia="Times New Roman"/>
          <w:b/>
          <w:iCs/>
          <w:lang w:val="en-US" w:eastAsia="ru-RU"/>
        </w:rPr>
        <w:t>I</w:t>
      </w:r>
      <w:r w:rsidRPr="00641051">
        <w:rPr>
          <w:rFonts w:eastAsia="Times New Roman"/>
          <w:b/>
          <w:iCs/>
          <w:lang w:eastAsia="ru-RU"/>
        </w:rPr>
        <w:t xml:space="preserve">. </w:t>
      </w:r>
      <w:r w:rsidRPr="00641051">
        <w:rPr>
          <w:b/>
        </w:rPr>
        <w:t>МАТЕ</w:t>
      </w:r>
      <w:r w:rsidR="00E05CAF" w:rsidRPr="00641051">
        <w:rPr>
          <w:b/>
        </w:rPr>
        <w:t>РИАЛЬНО-ТЕХНИЧЕСКОЕ ОБЕСПЕЧЕНИЕ</w:t>
      </w:r>
    </w:p>
    <w:p w:rsidR="004D3721" w:rsidRPr="00641051" w:rsidRDefault="002A166A" w:rsidP="00E05CAF">
      <w:pPr>
        <w:tabs>
          <w:tab w:val="num" w:pos="0"/>
        </w:tabs>
        <w:spacing w:line="276" w:lineRule="auto"/>
        <w:ind w:firstLine="567"/>
        <w:rPr>
          <w:b/>
          <w:i/>
        </w:rPr>
      </w:pPr>
      <w:r w:rsidRPr="00641051">
        <w:rPr>
          <w:b/>
          <w:i/>
        </w:rPr>
        <w:t>Английский язык</w:t>
      </w:r>
    </w:p>
    <w:p w:rsidR="004D3721" w:rsidRPr="00641051" w:rsidRDefault="004D3721" w:rsidP="004D3721">
      <w:pPr>
        <w:rPr>
          <w:bCs/>
        </w:rPr>
      </w:pPr>
      <w:r w:rsidRPr="00641051">
        <w:rPr>
          <w:bCs/>
        </w:rPr>
        <w:t>1.Биболетова М. 3., О.А.Денисенко, Н.Н. Трубанёва  Английский язык                «Английский с удовольствием» (“</w:t>
      </w:r>
      <w:r w:rsidRPr="00641051">
        <w:rPr>
          <w:bCs/>
          <w:lang w:val="en-US"/>
        </w:rPr>
        <w:t>EnjoyEnglish</w:t>
      </w:r>
      <w:r w:rsidRPr="00641051">
        <w:rPr>
          <w:bCs/>
        </w:rPr>
        <w:t>”): Учебник  для 2 класса общеобразовательных учреждений – Обнинск: Титул, 2013 год.</w:t>
      </w:r>
    </w:p>
    <w:p w:rsidR="004D3721" w:rsidRPr="00641051" w:rsidRDefault="004D3721" w:rsidP="004D3721">
      <w:pPr>
        <w:rPr>
          <w:bCs/>
        </w:rPr>
      </w:pPr>
      <w:r w:rsidRPr="00641051">
        <w:rPr>
          <w:bCs/>
        </w:rPr>
        <w:t>2.Биболетова М. 3, О.А.Денисенко, Н.Н. Трубанёва  Английский язык: книга для учителя  к учебнику  «Английский с удовольствием»/ “</w:t>
      </w:r>
      <w:r w:rsidRPr="00641051">
        <w:rPr>
          <w:bCs/>
          <w:lang w:val="en-US"/>
        </w:rPr>
        <w:t>EnjoyEnglish</w:t>
      </w:r>
      <w:r w:rsidRPr="00641051">
        <w:rPr>
          <w:bCs/>
        </w:rPr>
        <w:t xml:space="preserve">” для 2 класса общеобразовательных учреждений - Обнинск: Титул, 2013 год. </w:t>
      </w:r>
    </w:p>
    <w:p w:rsidR="004D3721" w:rsidRPr="00641051" w:rsidRDefault="004D3721" w:rsidP="004D3721">
      <w:pPr>
        <w:rPr>
          <w:bCs/>
        </w:rPr>
      </w:pPr>
      <w:r w:rsidRPr="00641051">
        <w:rPr>
          <w:bCs/>
        </w:rPr>
        <w:t>4. Обучающая компьютерная программа для 2-го класса “</w:t>
      </w:r>
      <w:r w:rsidRPr="00641051">
        <w:rPr>
          <w:bCs/>
          <w:lang w:val="en-US"/>
        </w:rPr>
        <w:t>EnjoyEnglish</w:t>
      </w:r>
      <w:r w:rsidRPr="00641051">
        <w:rPr>
          <w:bCs/>
        </w:rPr>
        <w:t>”– Обнинск: Титул, 2013</w:t>
      </w:r>
    </w:p>
    <w:p w:rsidR="004D3721" w:rsidRPr="00641051" w:rsidRDefault="004D3721" w:rsidP="004D3721">
      <w:pPr>
        <w:rPr>
          <w:bCs/>
        </w:rPr>
      </w:pPr>
      <w:r w:rsidRPr="00641051">
        <w:rPr>
          <w:bCs/>
        </w:rPr>
        <w:t>5. Обучающая компьютерная программа “</w:t>
      </w:r>
      <w:r w:rsidRPr="00641051">
        <w:rPr>
          <w:bCs/>
          <w:lang w:val="en-US"/>
        </w:rPr>
        <w:t>EnjoytheABC</w:t>
      </w:r>
      <w:r w:rsidRPr="00641051">
        <w:rPr>
          <w:bCs/>
        </w:rPr>
        <w:t>”</w:t>
      </w:r>
    </w:p>
    <w:p w:rsidR="004D3721" w:rsidRPr="00641051" w:rsidRDefault="004D3721" w:rsidP="004D3721">
      <w:pPr>
        <w:rPr>
          <w:bCs/>
        </w:rPr>
      </w:pPr>
      <w:r w:rsidRPr="00641051">
        <w:rPr>
          <w:bCs/>
        </w:rPr>
        <w:t>6.Обучающая компьютерная программа “Интерактивные плакаты”</w:t>
      </w:r>
    </w:p>
    <w:p w:rsidR="004D3721" w:rsidRPr="00641051" w:rsidRDefault="004D3721" w:rsidP="004D3721">
      <w:r w:rsidRPr="00641051">
        <w:t>7.Биболетова М. 3., О.А.Денисенко, Н.Н. Трубанёва  Английский язык                «Английский с удовольствием» (“</w:t>
      </w:r>
      <w:r w:rsidRPr="00641051">
        <w:rPr>
          <w:lang w:val="en-US"/>
        </w:rPr>
        <w:t>EnjoyEnglish</w:t>
      </w:r>
      <w:r w:rsidRPr="00641051">
        <w:t>”): Учебник  для 3 класса общеобразовательных учреждений – Обнинск: Титул, 2013 год.</w:t>
      </w:r>
    </w:p>
    <w:p w:rsidR="004D3721" w:rsidRPr="00641051" w:rsidRDefault="004D3721" w:rsidP="004D3721">
      <w:r w:rsidRPr="00641051">
        <w:t>8.Биболетова М. 3, О.А.Денисенко, Н.Н. Трубанёва  Английский язык: книга для учителя  к учебнику  «Английский с удовольствием»/ “</w:t>
      </w:r>
      <w:r w:rsidRPr="00641051">
        <w:rPr>
          <w:lang w:val="en-US"/>
        </w:rPr>
        <w:t>EnjoyEnglish</w:t>
      </w:r>
      <w:r w:rsidRPr="00641051">
        <w:t xml:space="preserve">” для 3класса общеобразовательных учреждений - Обнинск: Титул, 2013 год. </w:t>
      </w:r>
    </w:p>
    <w:p w:rsidR="004D3721" w:rsidRPr="00641051" w:rsidRDefault="004D3721" w:rsidP="004D3721">
      <w:r w:rsidRPr="00641051">
        <w:t>10. Обучающая компьютерная программа для 3-го класса – Обнинск: Титул, 2013</w:t>
      </w:r>
    </w:p>
    <w:p w:rsidR="004D3721" w:rsidRPr="00641051" w:rsidRDefault="004D3721" w:rsidP="004D3721">
      <w:r w:rsidRPr="00641051">
        <w:t>11</w:t>
      </w:r>
      <w:r w:rsidRPr="00641051">
        <w:rPr>
          <w:b/>
        </w:rPr>
        <w:t>.</w:t>
      </w:r>
      <w:r w:rsidRPr="00641051">
        <w:t>Биболетова М. 3., О.А.Денисенко, Н.Н. Трубанёва  Английский язык                «Английский с удовольствием» (“</w:t>
      </w:r>
      <w:r w:rsidRPr="00641051">
        <w:rPr>
          <w:lang w:val="en-US"/>
        </w:rPr>
        <w:t>EnjoyEnglish</w:t>
      </w:r>
      <w:r w:rsidRPr="00641051">
        <w:t>”): Учебник  для 4 класса общеобразовательных учреждений – Обнинск: Титул, 2013 год.</w:t>
      </w:r>
    </w:p>
    <w:p w:rsidR="004D3721" w:rsidRPr="00641051" w:rsidRDefault="004D3721" w:rsidP="004D3721">
      <w:r w:rsidRPr="00641051">
        <w:t>12.Биболетова М. 3, О.А.Денисенко, Н.Н. Трубанёва  Английский язык: книга для учителя  к учебнику  «Английский с удовольствием»/ “</w:t>
      </w:r>
      <w:r w:rsidRPr="00641051">
        <w:rPr>
          <w:lang w:val="en-US"/>
        </w:rPr>
        <w:t>EnjoyEnglish</w:t>
      </w:r>
      <w:r w:rsidRPr="00641051">
        <w:t xml:space="preserve">” для 4 класса общеобразовательных учреждений - Обнинск: Титул, 2013 год. </w:t>
      </w:r>
    </w:p>
    <w:p w:rsidR="004D3721" w:rsidRPr="00641051" w:rsidRDefault="004D3721" w:rsidP="004D3721">
      <w:r w:rsidRPr="00641051">
        <w:t>14. Обучающая компьютерная программа для 3-го класса – Обнинск: Титул, 2013год</w:t>
      </w:r>
    </w:p>
    <w:p w:rsidR="004D3721" w:rsidRPr="00641051" w:rsidRDefault="004D3721" w:rsidP="004D3721">
      <w:r w:rsidRPr="00641051">
        <w:t>Реализация идей ФГОС реализуется с помощью интерактивного комплекса (компьютера, интерактивной доски, проектора) в кабинете английского языка.</w:t>
      </w:r>
    </w:p>
    <w:p w:rsidR="00E05CAF" w:rsidRPr="00641051" w:rsidRDefault="00E05CAF" w:rsidP="00E05CAF">
      <w:pPr>
        <w:spacing w:line="276" w:lineRule="auto"/>
        <w:ind w:left="567"/>
        <w:rPr>
          <w:b/>
          <w:i/>
        </w:rPr>
      </w:pPr>
      <w:r w:rsidRPr="00641051">
        <w:rPr>
          <w:b/>
          <w:i/>
        </w:rPr>
        <w:t>Немецкий язык</w:t>
      </w:r>
    </w:p>
    <w:p w:rsidR="00E05CAF" w:rsidRPr="00641051" w:rsidRDefault="00E05CAF" w:rsidP="00E05CAF">
      <w:pPr>
        <w:numPr>
          <w:ilvl w:val="0"/>
          <w:numId w:val="61"/>
        </w:numPr>
        <w:tabs>
          <w:tab w:val="num" w:pos="0"/>
        </w:tabs>
        <w:spacing w:line="276" w:lineRule="auto"/>
        <w:ind w:left="0" w:firstLine="567"/>
      </w:pPr>
      <w:r w:rsidRPr="00641051">
        <w:t>Примерные программы по учебным предметам Иностранный язык 2-4 классы, Стандарты второго поколения, Москва, «Просвещение», 2010.</w:t>
      </w:r>
    </w:p>
    <w:p w:rsidR="00E05CAF" w:rsidRPr="00641051" w:rsidRDefault="00E05CAF" w:rsidP="00E05CAF">
      <w:pPr>
        <w:numPr>
          <w:ilvl w:val="0"/>
          <w:numId w:val="61"/>
        </w:numPr>
        <w:tabs>
          <w:tab w:val="num" w:pos="0"/>
        </w:tabs>
        <w:spacing w:line="276" w:lineRule="auto"/>
        <w:ind w:left="0" w:firstLine="567"/>
      </w:pPr>
      <w:r w:rsidRPr="00641051">
        <w:t>Немецкий язык: Рабочие программы. Предметная линия И.Л. Бим, 2-4 классы</w:t>
      </w:r>
    </w:p>
    <w:p w:rsidR="00E05CAF" w:rsidRPr="00641051" w:rsidRDefault="00E05CAF" w:rsidP="00E05CAF">
      <w:pPr>
        <w:numPr>
          <w:ilvl w:val="0"/>
          <w:numId w:val="61"/>
        </w:numPr>
        <w:tabs>
          <w:tab w:val="num" w:pos="0"/>
        </w:tabs>
        <w:spacing w:line="276" w:lineRule="auto"/>
        <w:ind w:left="0" w:firstLine="567"/>
      </w:pPr>
      <w:r w:rsidRPr="00641051">
        <w:t>Авторы: И.Л. Бим, Л.И. Рыжова, «Просвещение», Москва, 2011</w:t>
      </w:r>
    </w:p>
    <w:p w:rsidR="00E05CAF" w:rsidRPr="00641051" w:rsidRDefault="00E05CAF" w:rsidP="00E05CAF">
      <w:pPr>
        <w:numPr>
          <w:ilvl w:val="0"/>
          <w:numId w:val="61"/>
        </w:numPr>
        <w:tabs>
          <w:tab w:val="num" w:pos="0"/>
        </w:tabs>
        <w:spacing w:line="276" w:lineRule="auto"/>
        <w:ind w:left="0" w:firstLine="567"/>
      </w:pPr>
      <w:r w:rsidRPr="00641051">
        <w:t>Немецкий язык: учебники для 2-4 классов общеобразовательных учреждений / И.Л. Бим, Л.И. Рыжова, «Просвещение», 2011</w:t>
      </w:r>
    </w:p>
    <w:p w:rsidR="00E05CAF" w:rsidRPr="00641051" w:rsidRDefault="00E05CAF" w:rsidP="00E05CAF">
      <w:pPr>
        <w:numPr>
          <w:ilvl w:val="0"/>
          <w:numId w:val="61"/>
        </w:numPr>
        <w:tabs>
          <w:tab w:val="num" w:pos="0"/>
        </w:tabs>
        <w:spacing w:line="276" w:lineRule="auto"/>
        <w:ind w:left="0" w:firstLine="567"/>
      </w:pPr>
      <w:r w:rsidRPr="00641051">
        <w:t>Немецкий язык: книги для учителя к учебникам для 2-4 классов общеобразовательных учреждений / И.Л. Бим, Л.И. Рыжова, «Просвещение», 2011</w:t>
      </w:r>
    </w:p>
    <w:p w:rsidR="004D3721" w:rsidRPr="00641051" w:rsidRDefault="00E05CAF" w:rsidP="00E05CAF">
      <w:pPr>
        <w:numPr>
          <w:ilvl w:val="0"/>
          <w:numId w:val="61"/>
        </w:numPr>
        <w:tabs>
          <w:tab w:val="num" w:pos="0"/>
        </w:tabs>
        <w:spacing w:line="276" w:lineRule="auto"/>
        <w:ind w:left="0" w:firstLine="567"/>
        <w:rPr>
          <w:b/>
          <w:i/>
        </w:rPr>
      </w:pPr>
      <w:r w:rsidRPr="00641051">
        <w:t>Немецкий язык: аудиоприложение (CD МР3) к учебникам для 2-4 классов общеобразовательных учреждений / И.Л. Бим, Л.И. Рыжова, «Просвещение», 2011</w:t>
      </w:r>
    </w:p>
    <w:p w:rsidR="004D3721" w:rsidRPr="00641051" w:rsidRDefault="004D3721" w:rsidP="00E05CAF">
      <w:pPr>
        <w:tabs>
          <w:tab w:val="num" w:pos="0"/>
        </w:tabs>
        <w:spacing w:line="276" w:lineRule="auto"/>
        <w:rPr>
          <w:b/>
          <w:i/>
        </w:rPr>
      </w:pPr>
    </w:p>
    <w:p w:rsidR="00FE02D2" w:rsidRPr="00641051" w:rsidRDefault="00F04773" w:rsidP="00E05CAF">
      <w:pPr>
        <w:tabs>
          <w:tab w:val="num" w:pos="0"/>
        </w:tabs>
        <w:spacing w:line="276" w:lineRule="auto"/>
        <w:ind w:firstLine="567"/>
        <w:rPr>
          <w:rStyle w:val="Zag11"/>
          <w:b/>
          <w:i/>
        </w:rPr>
      </w:pPr>
      <w:r w:rsidRPr="00641051">
        <w:rPr>
          <w:b/>
          <w:i/>
        </w:rPr>
        <w:t>Французский язык</w:t>
      </w:r>
    </w:p>
    <w:p w:rsidR="00FE02D2" w:rsidRPr="00641051" w:rsidRDefault="00F04773" w:rsidP="00C44A1C">
      <w:pPr>
        <w:pStyle w:val="a0"/>
        <w:rPr>
          <w:rStyle w:val="Zag11"/>
        </w:rPr>
      </w:pPr>
      <w:r w:rsidRPr="00641051">
        <w:t>      1. Кулигина А. С. Французский язык. Твой друг французский язык: учеб. для 2 кл. общеобразоват. учреждений / А. С. Кулигина, М. Г. Кирьянова. — 4-е изд. — М., 2006.</w:t>
      </w:r>
      <w:r w:rsidRPr="00641051">
        <w:br/>
        <w:t>      2      3. Кирьянова М. Г. Французский язык. Твой друг французский язык: прописи к учеб. для 2 кл. общеобразоват. учреждений / М. Г. Кирьянова. — 2-е изд. — М., 2007.</w:t>
      </w:r>
      <w:r w:rsidRPr="00641051">
        <w:br/>
        <w:t>      4. Кулигина А. С. Французский язык. Твой друг французский язык: кн. для учителя к учеб. для 2 кл. общеобразоват. учреждений / А. С. Кулигина. — М., 2002.</w:t>
      </w:r>
      <w:r w:rsidRPr="00641051">
        <w:br/>
      </w:r>
      <w:r w:rsidRPr="00641051">
        <w:lastRenderedPageBreak/>
        <w:t>      5. Кулигина А. С. Французский язык. Твой друг французский язык: учеб. для 3 кл. общеобразоват. учреждений / А. С. Кулигина, М. Г. Кирьянова. — 3-е изд. — М., 2006.      8. Кулигина А. С. Французский язык. Твой друг французский язык: учеб. для 4 кл. общеобразоват. учреждений / А. С. Кулигина. — 3-е изд. — М., 2006.      10. Кулигина А. С. Французский язык. Твой друг французский язык: кн. для учителя к учеб. для 4 кл. общеобразоват. учреждений / А. С. Кулигина. — М., 2005.</w:t>
      </w:r>
      <w:r w:rsidRPr="00641051">
        <w:br/>
        <w:t>      11. Кулигина А. С. Французский язык. Твой друг французский язык: тестовые и контрольные задания для 2—4 кл. общеобразоват. учреждений / А. С. Кулигина. — М., 2006.</w:t>
      </w:r>
    </w:p>
    <w:p w:rsidR="00FE02D2" w:rsidRPr="00641051" w:rsidRDefault="00FE02D2"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Pr="00641051" w:rsidRDefault="00E05CAF"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Default="00E05CAF"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641051" w:rsidRPr="00641051" w:rsidRDefault="00641051"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Pr="00641051" w:rsidRDefault="00E05CAF"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Pr="00641051" w:rsidRDefault="00E05CAF"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Pr="00641051" w:rsidRDefault="00E05CAF" w:rsidP="00AC0D0B">
      <w:pPr>
        <w:pStyle w:val="Zag3"/>
        <w:tabs>
          <w:tab w:val="num" w:pos="0"/>
          <w:tab w:val="left" w:leader="dot" w:pos="624"/>
        </w:tabs>
        <w:spacing w:line="276" w:lineRule="auto"/>
        <w:ind w:firstLine="567"/>
        <w:rPr>
          <w:rStyle w:val="Zag11"/>
          <w:rFonts w:eastAsia="@Arial Unicode MS" w:cs="Times New Roman"/>
          <w:b/>
          <w:i w:val="0"/>
          <w:lang w:val="ru-RU"/>
        </w:rPr>
      </w:pPr>
    </w:p>
    <w:p w:rsidR="00E05CAF" w:rsidRDefault="00E05CAF" w:rsidP="00AC0D0B">
      <w:pPr>
        <w:pStyle w:val="Zag3"/>
        <w:tabs>
          <w:tab w:val="num" w:pos="0"/>
          <w:tab w:val="left" w:leader="dot" w:pos="624"/>
        </w:tabs>
        <w:spacing w:line="276" w:lineRule="auto"/>
        <w:ind w:firstLine="567"/>
        <w:rPr>
          <w:rStyle w:val="Zag11"/>
          <w:rFonts w:eastAsia="@Arial Unicode MS" w:cs="Times New Roman"/>
          <w:b/>
          <w:i w:val="0"/>
          <w:sz w:val="28"/>
          <w:szCs w:val="28"/>
          <w:lang w:val="ru-RU"/>
        </w:rPr>
      </w:pPr>
    </w:p>
    <w:p w:rsidR="00585BFF" w:rsidRPr="00303D01" w:rsidRDefault="00ED36D0" w:rsidP="00AC0D0B">
      <w:pPr>
        <w:pStyle w:val="Zag3"/>
        <w:tabs>
          <w:tab w:val="num" w:pos="0"/>
          <w:tab w:val="left" w:leader="dot" w:pos="624"/>
        </w:tabs>
        <w:spacing w:line="276" w:lineRule="auto"/>
        <w:ind w:firstLine="567"/>
        <w:rPr>
          <w:rStyle w:val="Zag11"/>
          <w:rFonts w:eastAsia="@Arial Unicode MS" w:cs="Times New Roman"/>
          <w:b/>
          <w:i w:val="0"/>
          <w:lang w:val="ru-RU"/>
        </w:rPr>
      </w:pPr>
      <w:r w:rsidRPr="00303D01">
        <w:rPr>
          <w:rStyle w:val="Zag11"/>
          <w:rFonts w:eastAsia="@Arial Unicode MS" w:cs="Times New Roman"/>
          <w:b/>
          <w:i w:val="0"/>
          <w:lang w:val="ru-RU"/>
        </w:rPr>
        <w:t>МАТЕМАТИКА</w:t>
      </w:r>
    </w:p>
    <w:p w:rsidR="00B05085" w:rsidRPr="00303D01" w:rsidRDefault="00B05085" w:rsidP="00A73E8B">
      <w:pPr>
        <w:pStyle w:val="Zag3"/>
        <w:tabs>
          <w:tab w:val="num" w:pos="0"/>
          <w:tab w:val="left" w:leader="dot" w:pos="624"/>
        </w:tabs>
        <w:spacing w:line="276" w:lineRule="auto"/>
        <w:ind w:firstLine="567"/>
        <w:rPr>
          <w:rStyle w:val="Zag11"/>
          <w:rFonts w:eastAsia="@Arial Unicode MS" w:cs="Times New Roman"/>
          <w:b/>
          <w:i w:val="0"/>
          <w:lang w:val="ru-RU"/>
        </w:rPr>
      </w:pPr>
      <w:r w:rsidRPr="00303D01">
        <w:rPr>
          <w:rStyle w:val="Zag11"/>
          <w:rFonts w:eastAsia="@Arial Unicode MS" w:cs="Times New Roman"/>
          <w:b/>
          <w:i w:val="0"/>
        </w:rPr>
        <w:t>I</w:t>
      </w:r>
      <w:r w:rsidRPr="00833DD0">
        <w:rPr>
          <w:rStyle w:val="Zag11"/>
          <w:rFonts w:eastAsia="@Arial Unicode MS" w:cs="Times New Roman"/>
          <w:b/>
          <w:i w:val="0"/>
          <w:lang w:val="ru-RU"/>
        </w:rPr>
        <w:t>.</w:t>
      </w:r>
      <w:r w:rsidRPr="00303D01">
        <w:rPr>
          <w:rStyle w:val="Zag11"/>
          <w:rFonts w:eastAsia="@Arial Unicode MS" w:cs="Times New Roman"/>
          <w:b/>
          <w:i w:val="0"/>
          <w:lang w:val="ru-RU"/>
        </w:rPr>
        <w:t>ПОЯСНИТЕЛЬНАЯ ЗАПИСКА</w:t>
      </w:r>
    </w:p>
    <w:p w:rsidR="00F205E7" w:rsidRPr="00303D01" w:rsidRDefault="00B05085" w:rsidP="00F91D20">
      <w:pPr>
        <w:tabs>
          <w:tab w:val="num" w:pos="0"/>
        </w:tabs>
        <w:spacing w:line="276" w:lineRule="auto"/>
        <w:ind w:firstLine="567"/>
        <w:rPr>
          <w:b/>
        </w:rPr>
      </w:pPr>
      <w:r w:rsidRPr="00303D01">
        <w:t>П</w:t>
      </w:r>
      <w:r w:rsidR="00F205E7" w:rsidRPr="00303D01">
        <w:t xml:space="preserve">рограмма </w:t>
      </w:r>
      <w:r w:rsidRPr="00303D01">
        <w:t xml:space="preserve"> предмета «Математика» </w:t>
      </w:r>
      <w:r w:rsidR="00F205E7" w:rsidRPr="00303D01">
        <w:t>разработана на основе Федерального государственного образовательного стандарт</w:t>
      </w:r>
      <w:r w:rsidR="00833DD0">
        <w:t>а начального общего образования, Примерной программы начального общего образования.</w:t>
      </w:r>
    </w:p>
    <w:p w:rsidR="00F205E7" w:rsidRPr="00303D01" w:rsidRDefault="00F205E7" w:rsidP="00F91D20">
      <w:pPr>
        <w:tabs>
          <w:tab w:val="num" w:pos="0"/>
        </w:tabs>
        <w:spacing w:line="276" w:lineRule="auto"/>
        <w:ind w:firstLine="567"/>
      </w:pPr>
      <w:r w:rsidRPr="00303D01">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F205E7" w:rsidRPr="00303D01" w:rsidRDefault="00F205E7" w:rsidP="00F91D20">
      <w:pPr>
        <w:tabs>
          <w:tab w:val="num" w:pos="0"/>
        </w:tabs>
        <w:spacing w:line="276" w:lineRule="auto"/>
        <w:ind w:firstLine="567"/>
        <w:rPr>
          <w:color w:val="FF0000"/>
        </w:rPr>
      </w:pPr>
      <w:r w:rsidRPr="00303D01">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303D01">
        <w:rPr>
          <w:color w:val="000000"/>
        </w:rPr>
        <w:t xml:space="preserve">Универсальные математические способы познания </w:t>
      </w:r>
      <w:r w:rsidRPr="00303D01">
        <w:t>способствуют целостному восприятию мира, позволяют выстраивать модели его отдельных процессов и явлений, а также</w:t>
      </w:r>
      <w:r w:rsidRPr="00303D01">
        <w:rPr>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F205E7" w:rsidRPr="00303D01" w:rsidRDefault="00F205E7" w:rsidP="00F91D20">
      <w:pPr>
        <w:tabs>
          <w:tab w:val="num" w:pos="0"/>
        </w:tabs>
        <w:spacing w:line="276" w:lineRule="auto"/>
        <w:ind w:firstLine="567"/>
      </w:pPr>
      <w:r w:rsidRPr="00303D01">
        <w:lastRenderedPageBreak/>
        <w:t xml:space="preserve">Усвоенные в начальном </w:t>
      </w:r>
      <w:r w:rsidR="009B40CC" w:rsidRPr="00303D01">
        <w:t>предмет</w:t>
      </w:r>
      <w:r w:rsidRPr="00303D01">
        <w:t xml:space="preserve">е математики знания и способы действий необходимы не толькодля дальнейшего успешного изучения математики и других школьных дисциплин, но и для решения многих практических задач во взрослой жизни. </w:t>
      </w:r>
    </w:p>
    <w:p w:rsidR="00F205E7" w:rsidRPr="00303D01" w:rsidRDefault="00F205E7" w:rsidP="00F91D20">
      <w:pPr>
        <w:tabs>
          <w:tab w:val="num" w:pos="0"/>
        </w:tabs>
        <w:spacing w:line="276" w:lineRule="auto"/>
        <w:ind w:firstLine="567"/>
      </w:pPr>
      <w:r w:rsidRPr="00303D01">
        <w:t>Основными</w:t>
      </w:r>
      <w:r w:rsidRPr="00303D01">
        <w:rPr>
          <w:b/>
        </w:rPr>
        <w:t xml:space="preserve"> целями</w:t>
      </w:r>
      <w:r w:rsidRPr="00303D01">
        <w:t xml:space="preserve"> начального обучения математике являются:</w:t>
      </w:r>
    </w:p>
    <w:p w:rsidR="00F205E7" w:rsidRPr="00303D01" w:rsidRDefault="00F205E7" w:rsidP="009247C5">
      <w:pPr>
        <w:numPr>
          <w:ilvl w:val="0"/>
          <w:numId w:val="60"/>
        </w:numPr>
        <w:tabs>
          <w:tab w:val="num" w:pos="0"/>
        </w:tabs>
        <w:suppressAutoHyphens w:val="0"/>
        <w:spacing w:line="276" w:lineRule="auto"/>
        <w:ind w:left="0" w:firstLine="567"/>
      </w:pPr>
      <w:r w:rsidRPr="00303D01">
        <w:t>Математическое развитие младших школьников.</w:t>
      </w:r>
    </w:p>
    <w:p w:rsidR="00F205E7" w:rsidRPr="00303D01" w:rsidRDefault="00F205E7" w:rsidP="009247C5">
      <w:pPr>
        <w:numPr>
          <w:ilvl w:val="0"/>
          <w:numId w:val="60"/>
        </w:numPr>
        <w:tabs>
          <w:tab w:val="num" w:pos="0"/>
        </w:tabs>
        <w:suppressAutoHyphens w:val="0"/>
        <w:spacing w:line="276" w:lineRule="auto"/>
        <w:ind w:left="0" w:firstLine="567"/>
      </w:pPr>
      <w:r w:rsidRPr="00303D01">
        <w:t xml:space="preserve">Формирование системы </w:t>
      </w:r>
      <w:r w:rsidRPr="00303D01">
        <w:rPr>
          <w:color w:val="000000"/>
        </w:rPr>
        <w:t>начальных</w:t>
      </w:r>
      <w:r w:rsidRPr="00303D01">
        <w:t>математических знаний.</w:t>
      </w:r>
    </w:p>
    <w:p w:rsidR="00F205E7" w:rsidRPr="00303D01" w:rsidRDefault="00F205E7" w:rsidP="009247C5">
      <w:pPr>
        <w:numPr>
          <w:ilvl w:val="0"/>
          <w:numId w:val="60"/>
        </w:numPr>
        <w:tabs>
          <w:tab w:val="num" w:pos="0"/>
        </w:tabs>
        <w:suppressAutoHyphens w:val="0"/>
        <w:spacing w:line="276" w:lineRule="auto"/>
        <w:ind w:left="0" w:firstLine="567"/>
      </w:pPr>
      <w:r w:rsidRPr="00303D01">
        <w:t xml:space="preserve"> Воспитание интереса к математике</w:t>
      </w:r>
      <w:r w:rsidRPr="00303D01">
        <w:rPr>
          <w:color w:val="000000"/>
        </w:rPr>
        <w:t xml:space="preserve">, </w:t>
      </w:r>
      <w:r w:rsidRPr="00303D01">
        <w:t>к умственной деятельности.</w:t>
      </w:r>
    </w:p>
    <w:p w:rsidR="00F205E7" w:rsidRPr="00303D01" w:rsidRDefault="00F205E7" w:rsidP="00F91D20">
      <w:pPr>
        <w:tabs>
          <w:tab w:val="num" w:pos="0"/>
        </w:tabs>
        <w:spacing w:line="276" w:lineRule="auto"/>
        <w:ind w:firstLine="567"/>
        <w:rPr>
          <w:b/>
        </w:rPr>
      </w:pPr>
    </w:p>
    <w:p w:rsidR="00F205E7" w:rsidRDefault="00B05085" w:rsidP="00A73E8B">
      <w:pPr>
        <w:tabs>
          <w:tab w:val="num" w:pos="0"/>
        </w:tabs>
        <w:spacing w:line="276" w:lineRule="auto"/>
        <w:ind w:firstLine="567"/>
        <w:jc w:val="center"/>
        <w:rPr>
          <w:b/>
        </w:rPr>
      </w:pPr>
      <w:r w:rsidRPr="00303D01">
        <w:rPr>
          <w:b/>
          <w:lang w:val="en-US"/>
        </w:rPr>
        <w:t>II</w:t>
      </w:r>
      <w:r w:rsidRPr="00303D01">
        <w:rPr>
          <w:b/>
        </w:rPr>
        <w:t>.ОБЩАЯ ХАРАКТЕРИСТИКА ПРЕДМЕТА</w:t>
      </w:r>
    </w:p>
    <w:p w:rsidR="00833DD0" w:rsidRPr="00833DD0" w:rsidRDefault="00833DD0" w:rsidP="00A73E8B">
      <w:pPr>
        <w:tabs>
          <w:tab w:val="num" w:pos="0"/>
        </w:tabs>
        <w:spacing w:line="276" w:lineRule="auto"/>
        <w:ind w:firstLine="567"/>
        <w:jc w:val="center"/>
      </w:pPr>
      <w:r>
        <w:rPr>
          <w:b/>
        </w:rPr>
        <w:t>Изучение предмета на основе УМК «Начальная школа</w:t>
      </w:r>
      <w:r>
        <w:rPr>
          <w:b/>
          <w:lang w:val="en-US"/>
        </w:rPr>
        <w:t>XXI</w:t>
      </w:r>
      <w:r>
        <w:rPr>
          <w:b/>
        </w:rPr>
        <w:t xml:space="preserve"> века»</w:t>
      </w:r>
    </w:p>
    <w:p w:rsidR="00F205E7" w:rsidRPr="00303D01" w:rsidRDefault="00F205E7" w:rsidP="00F91D20">
      <w:pPr>
        <w:tabs>
          <w:tab w:val="num" w:pos="0"/>
        </w:tabs>
        <w:spacing w:line="276" w:lineRule="auto"/>
        <w:ind w:firstLine="567"/>
      </w:pPr>
      <w:r w:rsidRPr="00303D01">
        <w:t xml:space="preserve">Программа определяет ряд </w:t>
      </w:r>
      <w:r w:rsidRPr="00303D01">
        <w:rPr>
          <w:b/>
        </w:rPr>
        <w:t>задач</w:t>
      </w:r>
      <w:r w:rsidRPr="00303D01">
        <w:t>, решение которых направлено на достижение основных целей начального математического образования:</w:t>
      </w:r>
    </w:p>
    <w:p w:rsidR="00F205E7" w:rsidRPr="00303D01" w:rsidRDefault="00F205E7" w:rsidP="00F91D20">
      <w:pPr>
        <w:tabs>
          <w:tab w:val="num" w:pos="0"/>
        </w:tabs>
        <w:spacing w:line="276" w:lineRule="auto"/>
        <w:ind w:firstLine="567"/>
      </w:pPr>
      <w:r w:rsidRPr="00303D01">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303D01">
        <w:rPr>
          <w:color w:val="000000"/>
        </w:rPr>
        <w:t>устанавливать,</w:t>
      </w:r>
      <w:r w:rsidRPr="00303D01">
        <w:t xml:space="preserve">описывать, </w:t>
      </w:r>
      <w:r w:rsidRPr="00303D01">
        <w:rPr>
          <w:color w:val="000000"/>
        </w:rPr>
        <w:t xml:space="preserve">моделировать </w:t>
      </w:r>
      <w:r w:rsidRPr="00303D01">
        <w:t xml:space="preserve">и объяснять количественные и пространственные отношения); </w:t>
      </w:r>
    </w:p>
    <w:p w:rsidR="00F205E7" w:rsidRPr="00303D01" w:rsidRDefault="00F205E7" w:rsidP="00F91D20">
      <w:pPr>
        <w:tabs>
          <w:tab w:val="num" w:pos="0"/>
        </w:tabs>
        <w:spacing w:line="276" w:lineRule="auto"/>
        <w:ind w:firstLine="567"/>
      </w:pPr>
      <w:r w:rsidRPr="00303D01">
        <w:t xml:space="preserve">— развитие основ логического, знаково-символического и алгоритмического мышления; </w:t>
      </w:r>
    </w:p>
    <w:p w:rsidR="00F205E7" w:rsidRPr="00303D01" w:rsidRDefault="00F205E7" w:rsidP="00F91D20">
      <w:pPr>
        <w:tabs>
          <w:tab w:val="num" w:pos="0"/>
        </w:tabs>
        <w:spacing w:line="276" w:lineRule="auto"/>
        <w:ind w:firstLine="567"/>
      </w:pPr>
      <w:r w:rsidRPr="00303D01">
        <w:t>— развитие пространственного воображения;</w:t>
      </w:r>
    </w:p>
    <w:p w:rsidR="00F205E7" w:rsidRPr="00303D01" w:rsidRDefault="00F205E7" w:rsidP="00F91D20">
      <w:pPr>
        <w:tabs>
          <w:tab w:val="num" w:pos="0"/>
        </w:tabs>
        <w:spacing w:line="276" w:lineRule="auto"/>
        <w:ind w:firstLine="567"/>
      </w:pPr>
      <w:r w:rsidRPr="00303D01">
        <w:t>— развитие математической речи;</w:t>
      </w:r>
    </w:p>
    <w:p w:rsidR="00F205E7" w:rsidRPr="00303D01" w:rsidRDefault="00F205E7" w:rsidP="00F91D20">
      <w:pPr>
        <w:tabs>
          <w:tab w:val="num" w:pos="0"/>
        </w:tabs>
        <w:spacing w:line="276" w:lineRule="auto"/>
        <w:ind w:firstLine="567"/>
      </w:pPr>
      <w:r w:rsidRPr="00303D01">
        <w:t>— формирование системы начальных математических знаний и умений их применять для решения учебно-познавательных и практических задач;</w:t>
      </w:r>
    </w:p>
    <w:p w:rsidR="00F205E7" w:rsidRPr="00303D01" w:rsidRDefault="00F205E7" w:rsidP="00F91D20">
      <w:pPr>
        <w:tabs>
          <w:tab w:val="num" w:pos="0"/>
        </w:tabs>
        <w:spacing w:line="276" w:lineRule="auto"/>
        <w:ind w:firstLine="567"/>
      </w:pPr>
      <w:r w:rsidRPr="00303D01">
        <w:t>— формирование умения вести поиск информации и работать с ней;</w:t>
      </w:r>
    </w:p>
    <w:p w:rsidR="00F205E7" w:rsidRPr="00303D01" w:rsidRDefault="00F205E7" w:rsidP="00F91D20">
      <w:pPr>
        <w:tabs>
          <w:tab w:val="num" w:pos="0"/>
        </w:tabs>
        <w:spacing w:line="276" w:lineRule="auto"/>
        <w:ind w:firstLine="567"/>
      </w:pPr>
      <w:r w:rsidRPr="00303D01">
        <w:t>— формирование первоначальных представлений о компьютерной грамотности;</w:t>
      </w:r>
    </w:p>
    <w:p w:rsidR="00F205E7" w:rsidRPr="00303D01" w:rsidRDefault="00F205E7" w:rsidP="00F91D20">
      <w:pPr>
        <w:tabs>
          <w:tab w:val="num" w:pos="0"/>
          <w:tab w:val="right" w:pos="9355"/>
        </w:tabs>
        <w:spacing w:line="276" w:lineRule="auto"/>
        <w:ind w:firstLine="567"/>
      </w:pPr>
      <w:r w:rsidRPr="00303D01">
        <w:t>— развитие познавательных способностей;</w:t>
      </w:r>
    </w:p>
    <w:p w:rsidR="00F205E7" w:rsidRPr="00303D01" w:rsidRDefault="00F205E7" w:rsidP="00F91D20">
      <w:pPr>
        <w:tabs>
          <w:tab w:val="num" w:pos="0"/>
        </w:tabs>
        <w:spacing w:line="276" w:lineRule="auto"/>
        <w:ind w:firstLine="567"/>
      </w:pPr>
      <w:r w:rsidRPr="00303D01">
        <w:t>— воспитание стремления к расширению математических знаний;</w:t>
      </w:r>
    </w:p>
    <w:p w:rsidR="00F205E7" w:rsidRPr="00303D01" w:rsidRDefault="00F205E7" w:rsidP="00F91D20">
      <w:pPr>
        <w:tabs>
          <w:tab w:val="num" w:pos="0"/>
        </w:tabs>
        <w:spacing w:line="276" w:lineRule="auto"/>
        <w:ind w:firstLine="567"/>
        <w:rPr>
          <w:color w:val="000000"/>
        </w:rPr>
      </w:pPr>
      <w:r w:rsidRPr="00303D01">
        <w:t>— </w:t>
      </w:r>
      <w:r w:rsidRPr="00303D01">
        <w:rPr>
          <w:color w:val="000000"/>
        </w:rPr>
        <w:t>формирование критичности мышления;</w:t>
      </w:r>
    </w:p>
    <w:p w:rsidR="00F205E7" w:rsidRPr="00303D01" w:rsidRDefault="00F205E7" w:rsidP="00F91D20">
      <w:pPr>
        <w:tabs>
          <w:tab w:val="num" w:pos="0"/>
        </w:tabs>
        <w:spacing w:line="276" w:lineRule="auto"/>
        <w:ind w:firstLine="567"/>
      </w:pPr>
      <w:r w:rsidRPr="00303D01">
        <w:t>— развитие умений аргументированно обосновывать и отстаивать высказанное суждение, оценивать и принимать суждения других.</w:t>
      </w:r>
    </w:p>
    <w:p w:rsidR="00F205E7" w:rsidRPr="00303D01" w:rsidRDefault="00F205E7" w:rsidP="00F91D20">
      <w:pPr>
        <w:tabs>
          <w:tab w:val="num" w:pos="0"/>
        </w:tabs>
        <w:spacing w:line="276" w:lineRule="auto"/>
        <w:ind w:firstLine="567"/>
      </w:pPr>
      <w:r w:rsidRPr="00303D01">
        <w:t xml:space="preserve">Решение названных задач обеспечит осознание младшими школьниками универсальности математических способов познания мира, </w:t>
      </w:r>
      <w:r w:rsidRPr="00303D01">
        <w:rPr>
          <w:color w:val="000000"/>
        </w:rPr>
        <w:t xml:space="preserve">усвоение начальных математических знаний, </w:t>
      </w:r>
      <w:r w:rsidRPr="00303D01">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F205E7" w:rsidRPr="00303D01" w:rsidRDefault="00F205E7" w:rsidP="00F91D20">
      <w:pPr>
        <w:tabs>
          <w:tab w:val="num" w:pos="0"/>
        </w:tabs>
        <w:spacing w:line="276" w:lineRule="auto"/>
        <w:ind w:firstLine="567"/>
        <w:rPr>
          <w:color w:val="000000"/>
        </w:rPr>
      </w:pPr>
      <w:r w:rsidRPr="00303D01">
        <w:rPr>
          <w:color w:val="000000"/>
        </w:rPr>
        <w:t xml:space="preserve">Начальный </w:t>
      </w:r>
      <w:r w:rsidR="009B40CC" w:rsidRPr="00303D01">
        <w:rPr>
          <w:color w:val="000000"/>
        </w:rPr>
        <w:t>предмет</w:t>
      </w:r>
      <w:r w:rsidRPr="00303D01">
        <w:rPr>
          <w:color w:val="000000"/>
        </w:rPr>
        <w:t xml:space="preserve"> математики является </w:t>
      </w:r>
      <w:r w:rsidR="009B40CC" w:rsidRPr="00303D01">
        <w:rPr>
          <w:color w:val="000000"/>
        </w:rPr>
        <w:t>предмет</w:t>
      </w:r>
      <w:r w:rsidRPr="00303D01">
        <w:rPr>
          <w:color w:val="000000"/>
        </w:rPr>
        <w:t xml:space="preserve">ом интегрированным: в нём объединён арифметический, геометрический и алгебраический материал. </w:t>
      </w:r>
    </w:p>
    <w:p w:rsidR="00F205E7" w:rsidRPr="00303D01" w:rsidRDefault="00F205E7" w:rsidP="00F91D20">
      <w:pPr>
        <w:tabs>
          <w:tab w:val="num" w:pos="0"/>
        </w:tabs>
        <w:spacing w:line="276" w:lineRule="auto"/>
        <w:ind w:firstLine="567"/>
      </w:pPr>
      <w:r w:rsidRPr="00303D01">
        <w:rPr>
          <w:bCs/>
        </w:rPr>
        <w:t>Содержание</w:t>
      </w:r>
      <w:r w:rsidRPr="00303D01">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205E7" w:rsidRPr="00303D01" w:rsidRDefault="00F205E7" w:rsidP="00F91D20">
      <w:pPr>
        <w:tabs>
          <w:tab w:val="num" w:pos="0"/>
        </w:tabs>
        <w:spacing w:line="276" w:lineRule="auto"/>
        <w:ind w:firstLine="567"/>
      </w:pPr>
      <w:r w:rsidRPr="00303D01">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205E7" w:rsidRPr="00303D01" w:rsidRDefault="00F205E7" w:rsidP="00F91D20">
      <w:pPr>
        <w:tabs>
          <w:tab w:val="num" w:pos="0"/>
        </w:tabs>
        <w:spacing w:line="276" w:lineRule="auto"/>
        <w:ind w:firstLine="567"/>
      </w:pPr>
      <w:r w:rsidRPr="00303D01">
        <w:t xml:space="preserve">Основа арифметического содержания — представления о натуральном числе и нуле, </w:t>
      </w:r>
      <w:r w:rsidRPr="00303D01">
        <w:rPr>
          <w:color w:val="000000"/>
        </w:rPr>
        <w:t>арифметических действиях (сложение, вычитание, умножение иделение).</w:t>
      </w:r>
      <w:r w:rsidRPr="00303D01">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w:t>
      </w:r>
      <w:r w:rsidRPr="00303D01">
        <w:lastRenderedPageBreak/>
        <w:t xml:space="preserve">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303D01">
        <w:rPr>
          <w:color w:val="000000"/>
        </w:rPr>
        <w:t>освоят различные</w:t>
      </w:r>
      <w:r w:rsidRPr="00303D01">
        <w:t xml:space="preserve">приёмы </w:t>
      </w:r>
      <w:r w:rsidRPr="00303D01">
        <w:rPr>
          <w:color w:val="000000"/>
        </w:rPr>
        <w:t>проверки выполненных</w:t>
      </w:r>
      <w:r w:rsidRPr="00303D01">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F205E7" w:rsidRPr="00303D01" w:rsidRDefault="00F205E7" w:rsidP="00F91D20">
      <w:pPr>
        <w:tabs>
          <w:tab w:val="num" w:pos="0"/>
        </w:tabs>
        <w:spacing w:line="276" w:lineRule="auto"/>
        <w:ind w:firstLine="567"/>
      </w:pPr>
      <w:r w:rsidRPr="00303D01">
        <w:t>Программа предусматривает ознакомление с величинами (длин</w:t>
      </w:r>
      <w:r w:rsidRPr="00303D01">
        <w:rPr>
          <w:color w:val="000000"/>
        </w:rPr>
        <w:t>а</w:t>
      </w:r>
      <w:r w:rsidRPr="00303D01">
        <w:t>, площадь, масс</w:t>
      </w:r>
      <w:r w:rsidRPr="00303D01">
        <w:rPr>
          <w:color w:val="000000"/>
        </w:rPr>
        <w:t>а</w:t>
      </w:r>
      <w:r w:rsidRPr="00303D01">
        <w:t>, вместимость, время) и их измерением, с единицами измерения однородных величин и соотношениями между ними.</w:t>
      </w:r>
    </w:p>
    <w:p w:rsidR="00F205E7" w:rsidRPr="00303D01" w:rsidRDefault="00F205E7" w:rsidP="00F91D20">
      <w:pPr>
        <w:tabs>
          <w:tab w:val="num" w:pos="0"/>
        </w:tabs>
        <w:spacing w:line="276" w:lineRule="auto"/>
        <w:ind w:firstLine="567"/>
      </w:pPr>
      <w:r w:rsidRPr="00303D01">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F205E7" w:rsidRPr="00303D01" w:rsidRDefault="00F205E7" w:rsidP="00F91D20">
      <w:pPr>
        <w:tabs>
          <w:tab w:val="num" w:pos="0"/>
        </w:tabs>
        <w:spacing w:line="276" w:lineRule="auto"/>
        <w:ind w:firstLine="567"/>
      </w:pPr>
      <w:r w:rsidRPr="00303D01">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F205E7" w:rsidRPr="00303D01" w:rsidRDefault="00F205E7" w:rsidP="00F91D20">
      <w:pPr>
        <w:tabs>
          <w:tab w:val="num" w:pos="0"/>
        </w:tabs>
        <w:spacing w:line="276" w:lineRule="auto"/>
        <w:ind w:firstLine="567"/>
      </w:pPr>
      <w:r w:rsidRPr="00303D01">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F205E7" w:rsidRPr="00303D01" w:rsidRDefault="00F205E7" w:rsidP="00F91D20">
      <w:pPr>
        <w:tabs>
          <w:tab w:val="num" w:pos="0"/>
        </w:tabs>
        <w:spacing w:line="276" w:lineRule="auto"/>
        <w:ind w:firstLine="567"/>
      </w:pPr>
      <w:r w:rsidRPr="00303D01">
        <w:t xml:space="preserve">Решение текстовых задач связано с формированием целого ряда умений: </w:t>
      </w:r>
      <w:r w:rsidRPr="00303D01">
        <w:rPr>
          <w:color w:val="000000"/>
        </w:rPr>
        <w:t>осознанно читать и</w:t>
      </w:r>
      <w:r w:rsidRPr="00303D01">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F205E7" w:rsidRPr="00303D01" w:rsidRDefault="00F205E7" w:rsidP="00F91D20">
      <w:pPr>
        <w:tabs>
          <w:tab w:val="num" w:pos="0"/>
        </w:tabs>
        <w:spacing w:line="276" w:lineRule="auto"/>
        <w:ind w:firstLine="567"/>
      </w:pPr>
      <w:r w:rsidRPr="00303D01">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F205E7" w:rsidRPr="00303D01" w:rsidRDefault="00F205E7" w:rsidP="00F91D20">
      <w:pPr>
        <w:tabs>
          <w:tab w:val="num" w:pos="0"/>
        </w:tabs>
        <w:spacing w:line="276" w:lineRule="auto"/>
        <w:ind w:firstLine="567"/>
      </w:pPr>
      <w:r w:rsidRPr="00303D01">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w:t>
      </w:r>
      <w:r w:rsidRPr="00303D01">
        <w:lastRenderedPageBreak/>
        <w:t xml:space="preserve">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F205E7" w:rsidRPr="00303D01" w:rsidRDefault="00F205E7" w:rsidP="00F91D20">
      <w:pPr>
        <w:tabs>
          <w:tab w:val="num" w:pos="0"/>
        </w:tabs>
        <w:spacing w:line="276" w:lineRule="auto"/>
        <w:ind w:firstLine="567"/>
      </w:pPr>
      <w:r w:rsidRPr="00303D01">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303D01">
        <w:rPr>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303D01">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205E7" w:rsidRPr="00303D01" w:rsidRDefault="00F205E7" w:rsidP="00F91D20">
      <w:pPr>
        <w:tabs>
          <w:tab w:val="num" w:pos="0"/>
        </w:tabs>
        <w:spacing w:line="276" w:lineRule="auto"/>
        <w:ind w:firstLine="567"/>
      </w:pPr>
      <w:r w:rsidRPr="00303D01">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F205E7" w:rsidRPr="00303D01" w:rsidRDefault="00F205E7" w:rsidP="00F91D20">
      <w:pPr>
        <w:tabs>
          <w:tab w:val="num" w:pos="0"/>
        </w:tabs>
        <w:spacing w:line="276" w:lineRule="auto"/>
        <w:ind w:firstLine="567"/>
      </w:pPr>
      <w:r w:rsidRPr="00303D01">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205E7" w:rsidRPr="00303D01" w:rsidRDefault="00F205E7" w:rsidP="00F91D20">
      <w:pPr>
        <w:tabs>
          <w:tab w:val="num" w:pos="0"/>
        </w:tabs>
        <w:spacing w:line="276" w:lineRule="auto"/>
        <w:ind w:firstLine="567"/>
      </w:pPr>
      <w:r w:rsidRPr="00303D01">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F205E7" w:rsidRPr="00303D01" w:rsidRDefault="00F205E7" w:rsidP="00F91D20">
      <w:pPr>
        <w:tabs>
          <w:tab w:val="num" w:pos="0"/>
        </w:tabs>
        <w:autoSpaceDE w:val="0"/>
        <w:autoSpaceDN w:val="0"/>
        <w:adjustRightInd w:val="0"/>
        <w:spacing w:line="276" w:lineRule="auto"/>
        <w:ind w:firstLine="567"/>
      </w:pPr>
      <w:r w:rsidRPr="00303D01">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F205E7" w:rsidRPr="00303D01" w:rsidRDefault="00F205E7" w:rsidP="00F91D20">
      <w:pPr>
        <w:tabs>
          <w:tab w:val="num" w:pos="0"/>
        </w:tabs>
        <w:spacing w:line="276" w:lineRule="auto"/>
        <w:ind w:firstLine="567"/>
      </w:pPr>
      <w:r w:rsidRPr="00303D01">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303D01">
        <w:rPr>
          <w:color w:val="000000"/>
        </w:rPr>
        <w:t>Развитие а</w:t>
      </w:r>
      <w:r w:rsidRPr="00303D01">
        <w:t>лгоритмическо</w:t>
      </w:r>
      <w:r w:rsidRPr="00303D01">
        <w:rPr>
          <w:color w:val="000000"/>
        </w:rPr>
        <w:t>го</w:t>
      </w:r>
      <w:r w:rsidRPr="00303D01">
        <w:t xml:space="preserve"> мышлени</w:t>
      </w:r>
      <w:r w:rsidRPr="00303D01">
        <w:rPr>
          <w:color w:val="000000"/>
        </w:rPr>
        <w:t>япослужит базой</w:t>
      </w:r>
      <w:r w:rsidRPr="00303D01">
        <w:t>для успешного овладения компьютерной грамотностью.</w:t>
      </w:r>
    </w:p>
    <w:p w:rsidR="00F205E7" w:rsidRPr="00303D01" w:rsidRDefault="00F205E7" w:rsidP="00F91D20">
      <w:pPr>
        <w:tabs>
          <w:tab w:val="num" w:pos="0"/>
        </w:tabs>
        <w:spacing w:line="276" w:lineRule="auto"/>
        <w:ind w:firstLine="567"/>
      </w:pPr>
      <w:r w:rsidRPr="00303D01">
        <w:t xml:space="preserve">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w:t>
      </w:r>
      <w:r w:rsidRPr="00303D01">
        <w:lastRenderedPageBreak/>
        <w:t>ходу выполнения задани</w:t>
      </w:r>
      <w:r w:rsidRPr="00303D01">
        <w:rPr>
          <w:color w:val="000000"/>
        </w:rPr>
        <w:t>й</w:t>
      </w:r>
      <w:r w:rsidRPr="00303D01">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F205E7" w:rsidRPr="00303D01" w:rsidRDefault="00F205E7" w:rsidP="00F91D20">
      <w:pPr>
        <w:tabs>
          <w:tab w:val="num" w:pos="0"/>
        </w:tabs>
        <w:spacing w:line="276" w:lineRule="auto"/>
        <w:ind w:firstLine="567"/>
      </w:pPr>
      <w:r w:rsidRPr="00303D01">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F205E7" w:rsidRPr="00303D01" w:rsidRDefault="00F205E7" w:rsidP="00F91D20">
      <w:pPr>
        <w:tabs>
          <w:tab w:val="num" w:pos="0"/>
        </w:tabs>
        <w:spacing w:line="276" w:lineRule="auto"/>
        <w:ind w:firstLine="567"/>
      </w:pPr>
      <w:r w:rsidRPr="00303D01">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F205E7" w:rsidRPr="00303D01" w:rsidRDefault="00F205E7" w:rsidP="00F91D20">
      <w:pPr>
        <w:tabs>
          <w:tab w:val="num" w:pos="0"/>
        </w:tabs>
        <w:spacing w:line="276" w:lineRule="auto"/>
        <w:ind w:firstLine="567"/>
        <w:rPr>
          <w:b/>
        </w:rPr>
      </w:pPr>
      <w:r w:rsidRPr="00303D01">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F205E7" w:rsidRPr="00303D01" w:rsidRDefault="00F205E7" w:rsidP="00F91D20">
      <w:pPr>
        <w:tabs>
          <w:tab w:val="num" w:pos="0"/>
        </w:tabs>
        <w:spacing w:line="276" w:lineRule="auto"/>
        <w:ind w:firstLine="567"/>
      </w:pPr>
      <w:r w:rsidRPr="00303D01">
        <w:t>Математические знания и представления о числах, величинах,</w:t>
      </w:r>
      <w:r w:rsidRPr="00303D01">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F205E7" w:rsidRPr="00303D01" w:rsidRDefault="00F205E7" w:rsidP="00F91D20">
      <w:pPr>
        <w:tabs>
          <w:tab w:val="num" w:pos="0"/>
        </w:tabs>
        <w:spacing w:line="276" w:lineRule="auto"/>
        <w:ind w:firstLine="567"/>
      </w:pPr>
      <w:r w:rsidRPr="00303D01">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w:t>
      </w:r>
      <w:r w:rsidR="009B40CC" w:rsidRPr="00303D01">
        <w:t>предмет</w:t>
      </w:r>
      <w:r w:rsidRPr="00303D01">
        <w:t>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205E7" w:rsidRPr="00303D01" w:rsidRDefault="00F205E7" w:rsidP="00F91D20">
      <w:pPr>
        <w:tabs>
          <w:tab w:val="num" w:pos="0"/>
        </w:tabs>
        <w:spacing w:line="276" w:lineRule="auto"/>
        <w:ind w:firstLine="567"/>
      </w:pPr>
      <w:r w:rsidRPr="00303D01">
        <w:t xml:space="preserve">Содержание </w:t>
      </w:r>
      <w:r w:rsidR="009B40CC" w:rsidRPr="00303D01">
        <w:t>предмет</w:t>
      </w:r>
      <w:r w:rsidRPr="00303D01">
        <w:t>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205E7" w:rsidRPr="00303D01" w:rsidRDefault="00F205E7" w:rsidP="00F91D20">
      <w:pPr>
        <w:tabs>
          <w:tab w:val="num" w:pos="0"/>
        </w:tabs>
        <w:spacing w:line="276" w:lineRule="auto"/>
        <w:ind w:firstLine="567"/>
      </w:pPr>
      <w:r w:rsidRPr="00303D01">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F205E7" w:rsidRPr="00303D01" w:rsidRDefault="00F205E7" w:rsidP="00F91D20">
      <w:pPr>
        <w:tabs>
          <w:tab w:val="num" w:pos="0"/>
        </w:tabs>
        <w:spacing w:line="276" w:lineRule="auto"/>
        <w:ind w:firstLine="567"/>
        <w:rPr>
          <w:b/>
        </w:rPr>
      </w:pPr>
    </w:p>
    <w:p w:rsidR="00F205E7" w:rsidRPr="00303D01" w:rsidRDefault="00B05085" w:rsidP="00A73E8B">
      <w:pPr>
        <w:tabs>
          <w:tab w:val="num" w:pos="0"/>
        </w:tabs>
        <w:spacing w:line="276" w:lineRule="auto"/>
        <w:ind w:firstLine="567"/>
        <w:jc w:val="center"/>
        <w:rPr>
          <w:b/>
        </w:rPr>
      </w:pPr>
      <w:r w:rsidRPr="00303D01">
        <w:rPr>
          <w:b/>
          <w:lang w:val="en-US"/>
        </w:rPr>
        <w:t>III</w:t>
      </w:r>
      <w:r w:rsidRPr="00303D01">
        <w:rPr>
          <w:b/>
        </w:rPr>
        <w:t>. МЕСТО ПРЕДМЕТА В УЧЕБНОМ ПЛАНЕ</w:t>
      </w:r>
    </w:p>
    <w:p w:rsidR="00F205E7" w:rsidRPr="00303D01" w:rsidRDefault="00F205E7" w:rsidP="00F91D20">
      <w:pPr>
        <w:tabs>
          <w:tab w:val="num" w:pos="0"/>
        </w:tabs>
        <w:spacing w:line="276" w:lineRule="auto"/>
        <w:ind w:firstLine="567"/>
      </w:pPr>
      <w:r w:rsidRPr="00303D01">
        <w:lastRenderedPageBreak/>
        <w:t>На изучение математики в учебном плане МБОУ СОШ №</w:t>
      </w:r>
      <w:r w:rsidR="00CA469E" w:rsidRPr="00303D01">
        <w:t xml:space="preserve"> 3</w:t>
      </w:r>
      <w:r w:rsidR="007934CC" w:rsidRPr="00303D01">
        <w:t xml:space="preserve"> города Кузнецка </w:t>
      </w:r>
      <w:r w:rsidRPr="00303D01">
        <w:t xml:space="preserve"> в каждом классе начальной школы отводится по 4 ч в неделю. </w:t>
      </w:r>
      <w:r w:rsidR="009B40CC" w:rsidRPr="00303D01">
        <w:t>Предмет</w:t>
      </w:r>
      <w:r w:rsidRPr="00303D01">
        <w:t xml:space="preserve"> рассчитан на 540 ч: в 1 классе — 132 ч (33 учебные недели), во 2—4 классах — по 136 ч (34 учебные недели в каждом классе).</w:t>
      </w:r>
    </w:p>
    <w:p w:rsidR="00F205E7" w:rsidRPr="00303D01" w:rsidRDefault="00F205E7" w:rsidP="00F91D20">
      <w:pPr>
        <w:tabs>
          <w:tab w:val="num" w:pos="0"/>
        </w:tabs>
        <w:spacing w:line="276" w:lineRule="auto"/>
        <w:ind w:firstLine="567"/>
        <w:rPr>
          <w:b/>
        </w:rPr>
      </w:pPr>
    </w:p>
    <w:p w:rsidR="00B05085" w:rsidRPr="00303D01" w:rsidRDefault="00B05085" w:rsidP="00A73E8B">
      <w:pPr>
        <w:tabs>
          <w:tab w:val="num" w:pos="0"/>
        </w:tabs>
        <w:spacing w:after="200" w:line="276" w:lineRule="auto"/>
        <w:ind w:firstLine="567"/>
        <w:jc w:val="center"/>
        <w:rPr>
          <w:b/>
        </w:rPr>
      </w:pPr>
      <w:r w:rsidRPr="00303D01">
        <w:rPr>
          <w:b/>
          <w:lang w:val="en-US"/>
        </w:rPr>
        <w:t>IV</w:t>
      </w:r>
      <w:r w:rsidRPr="00303D01">
        <w:rPr>
          <w:b/>
        </w:rPr>
        <w:t>. ЦЕННОСТНЫЕ ОРИЕНТИРЫ СОДЕРЖАНИЯ   ПРЕДМЕТА</w:t>
      </w:r>
    </w:p>
    <w:p w:rsidR="00B05085" w:rsidRPr="00303D01" w:rsidRDefault="00B05085" w:rsidP="00F91D20">
      <w:pPr>
        <w:tabs>
          <w:tab w:val="num" w:pos="0"/>
        </w:tabs>
        <w:spacing w:line="276" w:lineRule="auto"/>
        <w:ind w:firstLine="567"/>
      </w:pPr>
      <w:r w:rsidRPr="00303D01">
        <w:t xml:space="preserve">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Такое построение  программы позволяет создавать различные модели </w:t>
      </w:r>
      <w:r w:rsidR="009B40CC" w:rsidRPr="00303D01">
        <w:t>предмет</w:t>
      </w:r>
      <w:r w:rsidRPr="00303D01">
        <w:t>а математики, по-разному структурировать содержание учебников, распределять разными способами учебный материал и время его изучения.</w:t>
      </w:r>
    </w:p>
    <w:p w:rsidR="00ED5CB0" w:rsidRPr="00303D01" w:rsidRDefault="00ED5CB0" w:rsidP="00ED5CB0">
      <w:pPr>
        <w:tabs>
          <w:tab w:val="num" w:pos="0"/>
        </w:tabs>
        <w:spacing w:line="276" w:lineRule="auto"/>
        <w:ind w:firstLine="567"/>
      </w:pPr>
      <w:r w:rsidRPr="00303D01">
        <w:t>В основе учебно-воспитательного процесса лежат следующие ценности математики:</w:t>
      </w:r>
    </w:p>
    <w:p w:rsidR="00ED5CB0" w:rsidRPr="00303D01" w:rsidRDefault="00ED5CB0" w:rsidP="00ED5CB0">
      <w:pPr>
        <w:tabs>
          <w:tab w:val="num" w:pos="0"/>
        </w:tabs>
        <w:spacing w:line="276" w:lineRule="auto"/>
        <w:ind w:firstLine="567"/>
      </w:pPr>
      <w:r w:rsidRPr="00303D01">
        <w:t>_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w:t>
      </w:r>
    </w:p>
    <w:p w:rsidR="00ED5CB0" w:rsidRPr="00303D01" w:rsidRDefault="00ED5CB0" w:rsidP="00ED5CB0">
      <w:pPr>
        <w:tabs>
          <w:tab w:val="num" w:pos="0"/>
        </w:tabs>
        <w:spacing w:line="276" w:lineRule="auto"/>
      </w:pPr>
      <w:r w:rsidRPr="00303D01">
        <w:t>_ математические представления о числах., величинах, геометрических фигурах являются условием ценностного восприятия творений природы и человека;</w:t>
      </w:r>
    </w:p>
    <w:p w:rsidR="00ED5CB0" w:rsidRPr="00303D01" w:rsidRDefault="00ED5CB0" w:rsidP="00ED5CB0">
      <w:pPr>
        <w:tabs>
          <w:tab w:val="num" w:pos="0"/>
        </w:tabs>
        <w:spacing w:line="276" w:lineRule="auto"/>
      </w:pPr>
      <w:r w:rsidRPr="00303D01">
        <w:t xml:space="preserve"> - владение математическим языком. Алгоритмами, элементами математической логики позволяет ученику совершенствовать коммуникативную деятельность.</w:t>
      </w:r>
    </w:p>
    <w:p w:rsidR="00F205E7" w:rsidRPr="00303D01" w:rsidRDefault="00B05085" w:rsidP="00A73E8B">
      <w:pPr>
        <w:tabs>
          <w:tab w:val="num" w:pos="0"/>
        </w:tabs>
        <w:spacing w:after="200" w:line="276" w:lineRule="auto"/>
        <w:ind w:firstLine="567"/>
        <w:jc w:val="center"/>
        <w:rPr>
          <w:b/>
        </w:rPr>
      </w:pPr>
      <w:r w:rsidRPr="00303D01">
        <w:rPr>
          <w:b/>
          <w:lang w:val="en-US"/>
        </w:rPr>
        <w:t>V</w:t>
      </w:r>
      <w:r w:rsidRPr="00303D01">
        <w:rPr>
          <w:b/>
        </w:rPr>
        <w:t>. РЕЗУЛЬТАТЫ ИЗУЧЕНИЯ ПРЕДМЕТА</w:t>
      </w:r>
    </w:p>
    <w:p w:rsidR="00AF66AB" w:rsidRPr="00303D01" w:rsidRDefault="00AF66AB" w:rsidP="00AF66AB">
      <w:pPr>
        <w:spacing w:line="276" w:lineRule="auto"/>
      </w:pPr>
      <w:r w:rsidRPr="00303D01">
        <w:rPr>
          <w:b/>
          <w:i/>
        </w:rPr>
        <w:t xml:space="preserve">        Личностными </w:t>
      </w:r>
      <w:r w:rsidRPr="00303D01">
        <w:t xml:space="preserve">результатами обучающихся являются: </w:t>
      </w:r>
    </w:p>
    <w:p w:rsidR="00AF66AB" w:rsidRPr="00303D01" w:rsidRDefault="00AF66AB" w:rsidP="00AF66AB">
      <w:pPr>
        <w:spacing w:line="276" w:lineRule="auto"/>
      </w:pPr>
      <w:r w:rsidRPr="00303D01">
        <w:t>- готовность ученика целенаправленно использовать знания в учении и повседневной жизни для исследования математической сущности предмета (явления, факта, события);</w:t>
      </w:r>
    </w:p>
    <w:p w:rsidR="00AF66AB" w:rsidRPr="00303D01" w:rsidRDefault="00AF66AB" w:rsidP="00AF66AB">
      <w:pPr>
        <w:spacing w:line="276" w:lineRule="auto"/>
      </w:pPr>
      <w:r w:rsidRPr="00303D01">
        <w:t>- способность характеризовать собственные знания по предмету;</w:t>
      </w:r>
    </w:p>
    <w:p w:rsidR="00AF66AB" w:rsidRPr="00303D01" w:rsidRDefault="00AF66AB" w:rsidP="00AF66AB">
      <w:pPr>
        <w:spacing w:line="276" w:lineRule="auto"/>
      </w:pPr>
      <w:r w:rsidRPr="00303D01">
        <w:t>- формулировать вопросы;</w:t>
      </w:r>
    </w:p>
    <w:p w:rsidR="00AF66AB" w:rsidRPr="00303D01" w:rsidRDefault="00AF66AB" w:rsidP="00AF66AB">
      <w:pPr>
        <w:spacing w:line="276" w:lineRule="auto"/>
      </w:pPr>
      <w:r w:rsidRPr="00303D01">
        <w:t>- устанавливать, какие из предложенных математических задач могут быть им успешно решены;</w:t>
      </w:r>
    </w:p>
    <w:p w:rsidR="00AF66AB" w:rsidRPr="00303D01" w:rsidRDefault="00AF66AB" w:rsidP="00AF66AB">
      <w:pPr>
        <w:spacing w:line="276" w:lineRule="auto"/>
      </w:pPr>
      <w:r w:rsidRPr="00303D01">
        <w:t>- познавательный интерес к математической науке.</w:t>
      </w:r>
    </w:p>
    <w:p w:rsidR="00AF66AB" w:rsidRPr="00303D01" w:rsidRDefault="00AF66AB" w:rsidP="00AF66AB">
      <w:pPr>
        <w:spacing w:line="276" w:lineRule="auto"/>
      </w:pPr>
      <w:r w:rsidRPr="00303D01">
        <w:rPr>
          <w:b/>
          <w:i/>
        </w:rPr>
        <w:t xml:space="preserve">Метапредметными   </w:t>
      </w:r>
      <w:r w:rsidRPr="00303D01">
        <w:t xml:space="preserve">результатами обучающихся являются: </w:t>
      </w:r>
    </w:p>
    <w:p w:rsidR="00AF66AB" w:rsidRPr="00303D01" w:rsidRDefault="00AF66AB" w:rsidP="00AF66AB">
      <w:pPr>
        <w:spacing w:line="276" w:lineRule="auto"/>
      </w:pPr>
      <w:r w:rsidRPr="00303D01">
        <w:t>- способность анализировать учебную ситуацию с точки зрения математических характеристик;</w:t>
      </w:r>
    </w:p>
    <w:p w:rsidR="00AF66AB" w:rsidRPr="00303D01" w:rsidRDefault="00AF66AB" w:rsidP="00AF66AB">
      <w:pPr>
        <w:spacing w:line="276" w:lineRule="auto"/>
      </w:pPr>
      <w:r w:rsidRPr="00303D01">
        <w:t>- устанавливать количественные и пространственные отношения объектов окружающего мира;</w:t>
      </w:r>
    </w:p>
    <w:p w:rsidR="00AF66AB" w:rsidRPr="00303D01" w:rsidRDefault="00AF66AB" w:rsidP="00AF66AB">
      <w:pPr>
        <w:spacing w:line="276" w:lineRule="auto"/>
      </w:pPr>
      <w:r w:rsidRPr="00303D01">
        <w:t>- строить алгоритм поиска необходимой информации;</w:t>
      </w:r>
    </w:p>
    <w:p w:rsidR="00AF66AB" w:rsidRPr="00303D01" w:rsidRDefault="00AF66AB" w:rsidP="00AF66AB">
      <w:pPr>
        <w:spacing w:line="276" w:lineRule="auto"/>
      </w:pPr>
      <w:r w:rsidRPr="00303D01">
        <w:t>- определять логику решения практической и учебной задач;</w:t>
      </w:r>
    </w:p>
    <w:p w:rsidR="00AF66AB" w:rsidRPr="00303D01" w:rsidRDefault="00AF66AB" w:rsidP="00AF66AB">
      <w:pPr>
        <w:spacing w:line="276" w:lineRule="auto"/>
      </w:pPr>
      <w:r w:rsidRPr="00303D01">
        <w:t>- умение моделировать – решать учебные задачи с помощью знаков (символов);</w:t>
      </w:r>
    </w:p>
    <w:p w:rsidR="00AF66AB" w:rsidRPr="00303D01" w:rsidRDefault="00AF66AB" w:rsidP="00AF66AB">
      <w:pPr>
        <w:spacing w:line="276" w:lineRule="auto"/>
      </w:pPr>
      <w:r w:rsidRPr="00303D01">
        <w:t>- планировать, контролировать, корректировать ход решения учебной задачи.</w:t>
      </w:r>
    </w:p>
    <w:p w:rsidR="00AF66AB" w:rsidRPr="00303D01" w:rsidRDefault="00AF66AB" w:rsidP="00AF66AB">
      <w:pPr>
        <w:spacing w:line="276" w:lineRule="auto"/>
      </w:pPr>
      <w:r w:rsidRPr="00303D01">
        <w:rPr>
          <w:b/>
          <w:i/>
        </w:rPr>
        <w:t xml:space="preserve">Предметными </w:t>
      </w:r>
      <w:r w:rsidRPr="00303D01">
        <w:t xml:space="preserve">результатами обучающихся являются: </w:t>
      </w:r>
    </w:p>
    <w:p w:rsidR="00AF66AB" w:rsidRPr="00303D01" w:rsidRDefault="00AF66AB" w:rsidP="00AF66AB">
      <w:pPr>
        <w:spacing w:line="276" w:lineRule="auto"/>
      </w:pPr>
      <w:r w:rsidRPr="00303D01">
        <w:t>- освоенные знания о числах и величинах, арифметических действиях, текстовых задачах, геометрических фигурах;</w:t>
      </w:r>
    </w:p>
    <w:p w:rsidR="00AF66AB" w:rsidRPr="00303D01" w:rsidRDefault="00AF66AB" w:rsidP="00AF66AB">
      <w:pPr>
        <w:spacing w:line="276" w:lineRule="auto"/>
      </w:pPr>
      <w:r w:rsidRPr="00303D01">
        <w:t>-умения выбирать и использовать в ходе решения изученные алгоритмы, свойства арифметических действий, способы нахождения величин, приёмы решения задач;</w:t>
      </w:r>
    </w:p>
    <w:p w:rsidR="00AF66AB" w:rsidRPr="00303D01" w:rsidRDefault="00AF66AB" w:rsidP="00AF66AB">
      <w:pPr>
        <w:spacing w:line="276" w:lineRule="auto"/>
      </w:pPr>
      <w:r w:rsidRPr="00303D01">
        <w:t>Умения использовать знаково – символические средства, в том числе модели и схемы, таблицы, диаграммы для решения математических задач.</w:t>
      </w:r>
    </w:p>
    <w:p w:rsidR="00AF66AB" w:rsidRPr="00303D01" w:rsidRDefault="00AF66AB" w:rsidP="00AF66AB">
      <w:pPr>
        <w:spacing w:line="276" w:lineRule="auto"/>
      </w:pPr>
    </w:p>
    <w:p w:rsidR="00AF66AB" w:rsidRPr="00303D01" w:rsidRDefault="00AF66AB" w:rsidP="00AF66AB">
      <w:pPr>
        <w:shd w:val="clear" w:color="auto" w:fill="FFFFFF"/>
        <w:spacing w:line="276" w:lineRule="auto"/>
        <w:rPr>
          <w:b/>
          <w:i/>
        </w:rPr>
      </w:pPr>
      <w:r w:rsidRPr="00303D01">
        <w:rPr>
          <w:b/>
          <w:i/>
          <w:color w:val="000000"/>
        </w:rPr>
        <w:t>В результате изучения курса математикиобучающиеся в ступени начального общего образования:</w:t>
      </w:r>
    </w:p>
    <w:p w:rsidR="00AF66AB" w:rsidRPr="00303D01" w:rsidRDefault="00AF66AB" w:rsidP="00AF66AB">
      <w:pPr>
        <w:shd w:val="clear" w:color="auto" w:fill="FFFFFF"/>
        <w:spacing w:line="276" w:lineRule="auto"/>
      </w:pPr>
      <w:r w:rsidRPr="00303D01">
        <w:rPr>
          <w:color w:val="000000"/>
        </w:rPr>
        <w:lastRenderedPageBreak/>
        <w:t>•  научатся использовать начальные математические знания для описания окружающих предметов, процессов, явления оценки количественных и пространственных отношений;</w:t>
      </w:r>
    </w:p>
    <w:p w:rsidR="00AF66AB" w:rsidRPr="00303D01" w:rsidRDefault="00AF66AB" w:rsidP="00AF66AB">
      <w:pPr>
        <w:shd w:val="clear" w:color="auto" w:fill="FFFFFF"/>
        <w:spacing w:line="276" w:lineRule="auto"/>
      </w:pPr>
      <w:r w:rsidRPr="00303D01">
        <w:rPr>
          <w:color w:val="000000"/>
        </w:rPr>
        <w:t>•  овладеют  основами  логического  и  алгоритмическая мышления,  пространственного воображения и математической речи, приобретут необходимые вычислительные навыки</w:t>
      </w:r>
    </w:p>
    <w:p w:rsidR="00AF66AB" w:rsidRPr="00303D01" w:rsidRDefault="00AF66AB" w:rsidP="00AF66AB">
      <w:pPr>
        <w:shd w:val="clear" w:color="auto" w:fill="FFFFFF"/>
        <w:spacing w:line="276" w:lineRule="auto"/>
      </w:pPr>
      <w:r w:rsidRPr="00303D01">
        <w:rPr>
          <w:color w:val="000000"/>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F66AB" w:rsidRPr="00303D01" w:rsidRDefault="00AF66AB" w:rsidP="00AF66AB">
      <w:pPr>
        <w:shd w:val="clear" w:color="auto" w:fill="FFFFFF"/>
        <w:spacing w:line="276" w:lineRule="auto"/>
      </w:pPr>
      <w:r w:rsidRPr="00303D01">
        <w:rPr>
          <w:color w:val="000000"/>
        </w:rPr>
        <w:t>• получат представление о числе как результате счёта,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арифметической действия; составлять числовое выражение и находить его значение; накопят опыт решения текстовых задач;</w:t>
      </w:r>
    </w:p>
    <w:p w:rsidR="00AF66AB" w:rsidRPr="00303D01" w:rsidRDefault="00AF66AB" w:rsidP="00AF66AB">
      <w:pPr>
        <w:shd w:val="clear" w:color="auto" w:fill="FFFFFF"/>
        <w:spacing w:line="276" w:lineRule="auto"/>
      </w:pPr>
      <w:r w:rsidRPr="00303D01">
        <w:rPr>
          <w:color w:val="000000"/>
        </w:rPr>
        <w:t xml:space="preserve">• познакомятся с простейшими геометрическими формами,  научатся распознавать, называть и изображать геометрически фигуры, овладеют способами измерения длин и площадей;   </w:t>
      </w:r>
    </w:p>
    <w:p w:rsidR="00AF66AB" w:rsidRPr="00303D01" w:rsidRDefault="00AF66AB" w:rsidP="00AF66AB">
      <w:pPr>
        <w:shd w:val="clear" w:color="auto" w:fill="FFFFFF"/>
        <w:spacing w:line="276" w:lineRule="auto"/>
        <w:rPr>
          <w:color w:val="000000"/>
        </w:rPr>
      </w:pPr>
      <w:r w:rsidRPr="00303D01">
        <w:rPr>
          <w:color w:val="000000"/>
        </w:rPr>
        <w:t>• приобретут в ходе работы с таблицами и диаграммам важные для практико - ориентированной математической деятельности умения, связанные с представлением, анализом,  интерпретацией данных; смогут научиться извлекать необходимые данные из таблиц и диаграмм, заполнять готовые фор мы, объяснять, сравнивать и обобщать информацию, дела выводы и прогнозы.</w:t>
      </w:r>
    </w:p>
    <w:p w:rsidR="00AF66AB" w:rsidRPr="00303D01" w:rsidRDefault="00AF66AB" w:rsidP="00AF66AB">
      <w:pPr>
        <w:shd w:val="clear" w:color="auto" w:fill="FFFFFF"/>
        <w:spacing w:line="276" w:lineRule="auto"/>
      </w:pPr>
    </w:p>
    <w:p w:rsidR="00AF66AB" w:rsidRPr="00303D01" w:rsidRDefault="00AF66AB" w:rsidP="00AF66AB">
      <w:pPr>
        <w:shd w:val="clear" w:color="auto" w:fill="FFFFFF"/>
        <w:spacing w:line="276" w:lineRule="auto"/>
        <w:rPr>
          <w:b/>
          <w:u w:val="single"/>
        </w:rPr>
      </w:pPr>
      <w:r w:rsidRPr="00303D01">
        <w:rPr>
          <w:b/>
          <w:i/>
          <w:iCs/>
          <w:color w:val="000000"/>
        </w:rPr>
        <w:t>Числа и величины.</w:t>
      </w:r>
      <w:r w:rsidRPr="00303D01">
        <w:rPr>
          <w:b/>
          <w:color w:val="000000"/>
          <w:u w:val="single"/>
        </w:rPr>
        <w:t>Выпускник научится:</w:t>
      </w:r>
    </w:p>
    <w:p w:rsidR="00AF66AB" w:rsidRPr="00303D01" w:rsidRDefault="00AF66AB" w:rsidP="00AF66AB">
      <w:pPr>
        <w:shd w:val="clear" w:color="auto" w:fill="FFFFFF"/>
        <w:spacing w:line="276" w:lineRule="auto"/>
      </w:pPr>
      <w:r w:rsidRPr="00303D01">
        <w:rPr>
          <w:color w:val="000000"/>
        </w:rPr>
        <w:t>•   читать, записывать, сравнивать, упорядочивать числа от нуля до миллиона;</w:t>
      </w:r>
    </w:p>
    <w:p w:rsidR="00AF66AB" w:rsidRPr="00303D01" w:rsidRDefault="00AF66AB" w:rsidP="00AF66AB">
      <w:pPr>
        <w:shd w:val="clear" w:color="auto" w:fill="FFFFFF"/>
        <w:spacing w:line="276" w:lineRule="auto"/>
      </w:pPr>
      <w:r w:rsidRPr="00303D01">
        <w:rPr>
          <w:color w:val="000000"/>
        </w:rPr>
        <w:t>• устанавливать закономерность - правило, по которому составлена числовая последовательность, и составлять после</w:t>
      </w:r>
      <w:r w:rsidRPr="00303D01">
        <w:rPr>
          <w:color w:val="000000"/>
        </w:rPr>
        <w:softHyphen/>
        <w:t>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F66AB" w:rsidRPr="00303D01" w:rsidRDefault="00AF66AB" w:rsidP="00AF66AB">
      <w:pPr>
        <w:shd w:val="clear" w:color="auto" w:fill="FFFFFF"/>
        <w:spacing w:line="276" w:lineRule="auto"/>
      </w:pPr>
      <w:r w:rsidRPr="00303D01">
        <w:rPr>
          <w:color w:val="000000"/>
        </w:rPr>
        <w:t>•   группировать числа по заданному или самостоятельно установленному признаку;</w:t>
      </w:r>
    </w:p>
    <w:p w:rsidR="00AF66AB" w:rsidRPr="00303D01" w:rsidRDefault="00AF66AB" w:rsidP="00AF66AB">
      <w:pPr>
        <w:shd w:val="clear" w:color="auto" w:fill="FFFFFF"/>
        <w:spacing w:line="276" w:lineRule="auto"/>
      </w:pPr>
      <w:r w:rsidRPr="00303D01">
        <w:rPr>
          <w:color w:val="000000"/>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месяц – неделя, неделя – сутки, сутки – час, час – минута, минута - секунда; километр - метр, метр - дециметр, дециметр - сантиметр, метр - сантиметр, сантиметр - миллиметр), срав</w:t>
      </w:r>
      <w:r w:rsidRPr="00303D01">
        <w:rPr>
          <w:color w:val="000000"/>
        </w:rPr>
        <w:softHyphen/>
        <w:t>нивать   названные   величины,   выполнять  арифметические действия с этими величинами.</w:t>
      </w:r>
    </w:p>
    <w:p w:rsidR="00AF66AB" w:rsidRPr="00303D01" w:rsidRDefault="00AF66AB" w:rsidP="00AF66AB">
      <w:pPr>
        <w:shd w:val="clear" w:color="auto" w:fill="FFFFFF"/>
        <w:spacing w:line="276" w:lineRule="auto"/>
        <w:rPr>
          <w:b/>
          <w:u w:val="single"/>
        </w:rPr>
      </w:pPr>
      <w:r w:rsidRPr="00303D01">
        <w:rPr>
          <w:b/>
          <w:i/>
          <w:iCs/>
          <w:color w:val="000000"/>
          <w:u w:val="single"/>
        </w:rPr>
        <w:t>Выпускник получит возможность научиться:</w:t>
      </w:r>
    </w:p>
    <w:p w:rsidR="00AF66AB" w:rsidRPr="00303D01" w:rsidRDefault="00AF66AB" w:rsidP="00AF66AB">
      <w:pPr>
        <w:shd w:val="clear" w:color="auto" w:fill="FFFFFF"/>
        <w:spacing w:line="276" w:lineRule="auto"/>
      </w:pPr>
      <w:r w:rsidRPr="00303D01">
        <w:rPr>
          <w:i/>
          <w:iCs/>
          <w:color w:val="000000"/>
        </w:rPr>
        <w:t>• классифицировать  числа по  одному или  нескольким основаниям, объяснять свои действия;</w:t>
      </w:r>
    </w:p>
    <w:p w:rsidR="00AF66AB" w:rsidRPr="00303D01" w:rsidRDefault="00AF66AB" w:rsidP="00AF66AB">
      <w:pPr>
        <w:shd w:val="clear" w:color="auto" w:fill="FFFFFF"/>
        <w:spacing w:line="276" w:lineRule="auto"/>
        <w:rPr>
          <w:i/>
          <w:iCs/>
          <w:color w:val="000000"/>
        </w:rPr>
      </w:pPr>
      <w:r w:rsidRPr="00303D01">
        <w:rPr>
          <w:i/>
          <w:iCs/>
          <w:color w:val="000000"/>
        </w:rPr>
        <w:t>•  выбирать единицу для измерения данной величины (дли</w:t>
      </w:r>
      <w:r w:rsidRPr="00303D01">
        <w:rPr>
          <w:i/>
          <w:iCs/>
          <w:color w:val="000000"/>
        </w:rPr>
        <w:softHyphen/>
        <w:t>ны, массы, площади, времени), объяснять свои действия.</w:t>
      </w:r>
    </w:p>
    <w:p w:rsidR="00AF66AB" w:rsidRPr="00303D01" w:rsidRDefault="00AF66AB" w:rsidP="00AF66AB">
      <w:pPr>
        <w:shd w:val="clear" w:color="auto" w:fill="FFFFFF"/>
        <w:spacing w:line="276" w:lineRule="auto"/>
        <w:rPr>
          <w:b/>
          <w:i/>
          <w:iCs/>
          <w:color w:val="000000"/>
        </w:rPr>
      </w:pPr>
    </w:p>
    <w:p w:rsidR="00AF66AB" w:rsidRPr="00303D01" w:rsidRDefault="00AF66AB" w:rsidP="00AF66AB">
      <w:pPr>
        <w:shd w:val="clear" w:color="auto" w:fill="FFFFFF"/>
        <w:spacing w:line="276" w:lineRule="auto"/>
      </w:pPr>
      <w:r w:rsidRPr="00303D01">
        <w:rPr>
          <w:b/>
          <w:i/>
          <w:iCs/>
          <w:color w:val="000000"/>
        </w:rPr>
        <w:t xml:space="preserve"> Арифметические действия.</w:t>
      </w:r>
      <w:r w:rsidRPr="00303D01">
        <w:rPr>
          <w:b/>
          <w:color w:val="000000"/>
          <w:u w:val="single"/>
        </w:rPr>
        <w:t>Выпускник научится</w:t>
      </w:r>
      <w:r w:rsidRPr="00303D01">
        <w:rPr>
          <w:color w:val="000000"/>
        </w:rPr>
        <w:t>:</w:t>
      </w:r>
    </w:p>
    <w:p w:rsidR="00AF66AB" w:rsidRPr="00303D01" w:rsidRDefault="00AF66AB" w:rsidP="00AF66AB">
      <w:pPr>
        <w:shd w:val="clear" w:color="auto" w:fill="FFFFFF"/>
        <w:spacing w:line="276" w:lineRule="auto"/>
      </w:pPr>
      <w:r w:rsidRPr="00303D01">
        <w:rPr>
          <w:color w:val="000000"/>
        </w:rPr>
        <w:t>• выполнять письменно действия с многозначными чис</w:t>
      </w:r>
      <w:r w:rsidRPr="00303D01">
        <w:rPr>
          <w:color w:val="000000"/>
        </w:rPr>
        <w:softHyphen/>
        <w:t>лами (сложение, вычитание,  умножение и деление на одно</w:t>
      </w:r>
      <w:r w:rsidRPr="00303D01">
        <w:rPr>
          <w:color w:val="000000"/>
        </w:rPr>
        <w:softHyphen/>
        <w:t>значное, двузначное числа в пределах 10 000) с использова</w:t>
      </w:r>
      <w:r w:rsidRPr="00303D01">
        <w:rPr>
          <w:color w:val="000000"/>
        </w:rPr>
        <w:softHyphen/>
        <w:t>нием таблиц сложения и умножения чисел, алгоритмов пись</w:t>
      </w:r>
      <w:r w:rsidRPr="00303D01">
        <w:rPr>
          <w:color w:val="000000"/>
        </w:rPr>
        <w:softHyphen/>
        <w:t>менных арифметических действий (в том числе деления с остатком);</w:t>
      </w:r>
    </w:p>
    <w:p w:rsidR="00AF66AB" w:rsidRPr="00303D01" w:rsidRDefault="00AF66AB" w:rsidP="00AF66AB">
      <w:pPr>
        <w:shd w:val="clear" w:color="auto" w:fill="FFFFFF"/>
        <w:spacing w:line="276" w:lineRule="auto"/>
      </w:pPr>
      <w:r w:rsidRPr="00303D01">
        <w:rPr>
          <w:color w:val="000000"/>
        </w:rPr>
        <w:t>•   выполнять устно сложение, вычитание, умножение и деление однозначных, двузначных и трёхзначных чисел в слу</w:t>
      </w:r>
      <w:r w:rsidRPr="00303D01">
        <w:rPr>
          <w:color w:val="000000"/>
        </w:rPr>
        <w:softHyphen/>
        <w:t>чаях, сводимых к действиям в пределах 100 (в том числе с нулём и числом 1);</w:t>
      </w:r>
    </w:p>
    <w:p w:rsidR="00AF66AB" w:rsidRPr="00303D01" w:rsidRDefault="00AF66AB" w:rsidP="00AF66AB">
      <w:pPr>
        <w:shd w:val="clear" w:color="auto" w:fill="FFFFFF"/>
        <w:spacing w:line="276" w:lineRule="auto"/>
      </w:pPr>
      <w:r w:rsidRPr="00303D01">
        <w:rPr>
          <w:color w:val="000000"/>
        </w:rPr>
        <w:t>•  выделять  неизвестный   компонент  арифметического действия и находить его значение;</w:t>
      </w:r>
    </w:p>
    <w:p w:rsidR="00AF66AB" w:rsidRPr="00303D01" w:rsidRDefault="00AF66AB" w:rsidP="00AF66AB">
      <w:pPr>
        <w:shd w:val="clear" w:color="auto" w:fill="FFFFFF"/>
        <w:spacing w:line="276" w:lineRule="auto"/>
      </w:pPr>
      <w:r w:rsidRPr="00303D01">
        <w:rPr>
          <w:color w:val="000000"/>
        </w:rPr>
        <w:t>•   вычислять значение числового выражения (содержащего 2-3 арифметических действия, со скобками и без скобок).</w:t>
      </w:r>
    </w:p>
    <w:p w:rsidR="00AF66AB" w:rsidRPr="00303D01" w:rsidRDefault="00AF66AB" w:rsidP="00AF66AB">
      <w:pPr>
        <w:shd w:val="clear" w:color="auto" w:fill="FFFFFF"/>
        <w:spacing w:line="276" w:lineRule="auto"/>
        <w:rPr>
          <w:b/>
          <w:u w:val="single"/>
        </w:rPr>
      </w:pPr>
      <w:r w:rsidRPr="00303D01">
        <w:rPr>
          <w:b/>
          <w:i/>
          <w:iCs/>
          <w:color w:val="000000"/>
          <w:u w:val="single"/>
        </w:rPr>
        <w:t>Выпускник получит возможность научиться:</w:t>
      </w:r>
    </w:p>
    <w:p w:rsidR="00AF66AB" w:rsidRPr="00303D01" w:rsidRDefault="00AF66AB" w:rsidP="00AF66AB">
      <w:pPr>
        <w:shd w:val="clear" w:color="auto" w:fill="FFFFFF"/>
        <w:spacing w:line="276" w:lineRule="auto"/>
      </w:pPr>
      <w:r w:rsidRPr="00303D01">
        <w:rPr>
          <w:i/>
          <w:iCs/>
          <w:color w:val="000000"/>
        </w:rPr>
        <w:lastRenderedPageBreak/>
        <w:t>•   выполнять действия с величинами;</w:t>
      </w:r>
    </w:p>
    <w:p w:rsidR="00AF66AB" w:rsidRPr="00303D01" w:rsidRDefault="00AF66AB" w:rsidP="00AF66AB">
      <w:pPr>
        <w:shd w:val="clear" w:color="auto" w:fill="FFFFFF"/>
        <w:spacing w:line="276" w:lineRule="auto"/>
      </w:pPr>
      <w:r w:rsidRPr="00303D01">
        <w:rPr>
          <w:i/>
          <w:iCs/>
          <w:color w:val="000000"/>
        </w:rPr>
        <w:t>•  использовать  свойства  арифметических действий для удобства вычислений;</w:t>
      </w:r>
    </w:p>
    <w:p w:rsidR="00AF66AB" w:rsidRPr="00303D01" w:rsidRDefault="00AF66AB" w:rsidP="00AF66AB">
      <w:pPr>
        <w:shd w:val="clear" w:color="auto" w:fill="FFFFFF"/>
        <w:spacing w:line="276" w:lineRule="auto"/>
        <w:rPr>
          <w:i/>
          <w:iCs/>
          <w:color w:val="000000"/>
        </w:rPr>
      </w:pPr>
      <w:r w:rsidRPr="00303D01">
        <w:rPr>
          <w:color w:val="000000"/>
        </w:rPr>
        <w:t xml:space="preserve">• </w:t>
      </w:r>
      <w:r w:rsidRPr="00303D01">
        <w:rPr>
          <w:i/>
          <w:iCs/>
          <w:color w:val="000000"/>
        </w:rPr>
        <w:t>проводить проверку правильности вычислений (с помощью обратного действия, прикидки и оценки результата действия).</w:t>
      </w:r>
    </w:p>
    <w:p w:rsidR="00AF66AB" w:rsidRPr="00303D01" w:rsidRDefault="00AF66AB" w:rsidP="00AF66AB">
      <w:pPr>
        <w:shd w:val="clear" w:color="auto" w:fill="FFFFFF"/>
        <w:spacing w:line="276" w:lineRule="auto"/>
      </w:pPr>
    </w:p>
    <w:p w:rsidR="00AF66AB" w:rsidRPr="00303D01" w:rsidRDefault="00AF66AB" w:rsidP="00AF66AB">
      <w:pPr>
        <w:shd w:val="clear" w:color="auto" w:fill="FFFFFF"/>
        <w:spacing w:line="276" w:lineRule="auto"/>
      </w:pPr>
      <w:r w:rsidRPr="00303D01">
        <w:rPr>
          <w:b/>
          <w:i/>
          <w:iCs/>
          <w:color w:val="000000"/>
        </w:rPr>
        <w:t xml:space="preserve"> Работа с текстовыми задачами.</w:t>
      </w:r>
    </w:p>
    <w:p w:rsidR="00AF66AB" w:rsidRPr="00303D01" w:rsidRDefault="00AF66AB" w:rsidP="00AF66AB">
      <w:pPr>
        <w:shd w:val="clear" w:color="auto" w:fill="FFFFFF"/>
        <w:spacing w:line="276" w:lineRule="auto"/>
        <w:rPr>
          <w:b/>
          <w:u w:val="single"/>
        </w:rPr>
      </w:pPr>
      <w:r w:rsidRPr="00303D01">
        <w:rPr>
          <w:b/>
          <w:color w:val="000000"/>
          <w:u w:val="single"/>
        </w:rPr>
        <w:t>Выпускник научится:</w:t>
      </w:r>
    </w:p>
    <w:p w:rsidR="00AF66AB" w:rsidRPr="00303D01" w:rsidRDefault="00AF66AB" w:rsidP="00AF66AB">
      <w:pPr>
        <w:shd w:val="clear" w:color="auto" w:fill="FFFFFF"/>
        <w:spacing w:line="276" w:lineRule="auto"/>
      </w:pPr>
      <w:r w:rsidRPr="00303D01">
        <w:rPr>
          <w:color w:val="000000"/>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AF66AB" w:rsidRPr="00303D01" w:rsidRDefault="00AF66AB" w:rsidP="00AF66AB">
      <w:pPr>
        <w:shd w:val="clear" w:color="auto" w:fill="FFFFFF"/>
        <w:spacing w:line="276" w:lineRule="auto"/>
      </w:pPr>
      <w:r w:rsidRPr="00303D01">
        <w:rPr>
          <w:color w:val="000000"/>
        </w:rPr>
        <w:t>• решать учебные  задачи  и  задачи,  связанные с  повседневной жизнью,  арифметическим способом (в   1-2 действия).</w:t>
      </w:r>
    </w:p>
    <w:p w:rsidR="00AF66AB" w:rsidRPr="00303D01" w:rsidRDefault="00AF66AB" w:rsidP="00AF66AB">
      <w:pPr>
        <w:shd w:val="clear" w:color="auto" w:fill="FFFFFF"/>
        <w:spacing w:line="276" w:lineRule="auto"/>
      </w:pPr>
      <w:r w:rsidRPr="00303D01">
        <w:rPr>
          <w:color w:val="000000"/>
        </w:rPr>
        <w:t>•   оценивать правильность хода решения и реальность ответа на вопрос задачи.</w:t>
      </w:r>
    </w:p>
    <w:p w:rsidR="00AF66AB" w:rsidRPr="00303D01" w:rsidRDefault="00AF66AB" w:rsidP="00AF66AB">
      <w:pPr>
        <w:shd w:val="clear" w:color="auto" w:fill="FFFFFF"/>
        <w:spacing w:line="276" w:lineRule="auto"/>
        <w:rPr>
          <w:b/>
          <w:u w:val="single"/>
        </w:rPr>
      </w:pPr>
      <w:r w:rsidRPr="00303D01">
        <w:rPr>
          <w:b/>
          <w:i/>
          <w:iCs/>
          <w:color w:val="000000"/>
          <w:u w:val="single"/>
        </w:rPr>
        <w:t>Выпускник получит возможность научиться:</w:t>
      </w:r>
    </w:p>
    <w:p w:rsidR="00AF66AB" w:rsidRPr="00303D01" w:rsidRDefault="00AF66AB" w:rsidP="00AF66AB">
      <w:pPr>
        <w:shd w:val="clear" w:color="auto" w:fill="FFFFFF"/>
        <w:spacing w:line="276" w:lineRule="auto"/>
      </w:pPr>
      <w:r w:rsidRPr="00303D01">
        <w:rPr>
          <w:i/>
          <w:iCs/>
          <w:color w:val="000000"/>
        </w:rPr>
        <w:t>• решать задачи на нахождение доли величины и величины по значению её доли (половина,  треть,  четверть, пятая, десятая часть);</w:t>
      </w:r>
    </w:p>
    <w:p w:rsidR="00AF66AB" w:rsidRPr="00303D01" w:rsidRDefault="00AF66AB" w:rsidP="00AF66AB">
      <w:pPr>
        <w:shd w:val="clear" w:color="auto" w:fill="FFFFFF"/>
        <w:spacing w:line="276" w:lineRule="auto"/>
      </w:pPr>
      <w:r w:rsidRPr="00303D01">
        <w:rPr>
          <w:i/>
          <w:iCs/>
          <w:color w:val="000000"/>
        </w:rPr>
        <w:t xml:space="preserve">•   решать задачи в 3 </w:t>
      </w:r>
      <w:r w:rsidRPr="00303D01">
        <w:rPr>
          <w:color w:val="000000"/>
        </w:rPr>
        <w:t xml:space="preserve">- </w:t>
      </w:r>
      <w:r w:rsidRPr="00303D01">
        <w:rPr>
          <w:i/>
          <w:iCs/>
          <w:color w:val="000000"/>
        </w:rPr>
        <w:t>4 действия;</w:t>
      </w:r>
    </w:p>
    <w:p w:rsidR="00AF66AB" w:rsidRPr="00303D01" w:rsidRDefault="00AF66AB" w:rsidP="00AF66AB">
      <w:pPr>
        <w:shd w:val="clear" w:color="auto" w:fill="FFFFFF"/>
        <w:spacing w:line="276" w:lineRule="auto"/>
        <w:rPr>
          <w:i/>
          <w:iCs/>
          <w:color w:val="000000"/>
        </w:rPr>
      </w:pPr>
      <w:r w:rsidRPr="00303D01">
        <w:rPr>
          <w:i/>
          <w:iCs/>
          <w:color w:val="000000"/>
        </w:rPr>
        <w:t>•   находить разные способы решения задачи.</w:t>
      </w:r>
    </w:p>
    <w:p w:rsidR="00AF66AB" w:rsidRPr="00303D01" w:rsidRDefault="00AF66AB" w:rsidP="00AF66AB">
      <w:pPr>
        <w:shd w:val="clear" w:color="auto" w:fill="FFFFFF"/>
        <w:spacing w:line="276" w:lineRule="auto"/>
        <w:rPr>
          <w:i/>
          <w:iCs/>
          <w:color w:val="000000"/>
        </w:rPr>
      </w:pPr>
    </w:p>
    <w:p w:rsidR="00AF66AB" w:rsidRPr="00303D01" w:rsidRDefault="00AF66AB" w:rsidP="00AF66AB">
      <w:pPr>
        <w:shd w:val="clear" w:color="auto" w:fill="FFFFFF"/>
        <w:spacing w:line="276" w:lineRule="auto"/>
        <w:rPr>
          <w:b/>
        </w:rPr>
      </w:pPr>
      <w:r w:rsidRPr="00303D01">
        <w:rPr>
          <w:b/>
          <w:i/>
          <w:iCs/>
          <w:color w:val="000000"/>
        </w:rPr>
        <w:t>Пространственные отношения. Геометрические фигуры.</w:t>
      </w:r>
    </w:p>
    <w:p w:rsidR="00AF66AB" w:rsidRPr="00303D01" w:rsidRDefault="00AF66AB" w:rsidP="00AF66AB">
      <w:pPr>
        <w:shd w:val="clear" w:color="auto" w:fill="FFFFFF"/>
        <w:spacing w:line="276" w:lineRule="auto"/>
        <w:rPr>
          <w:b/>
          <w:u w:val="single"/>
        </w:rPr>
      </w:pPr>
      <w:r w:rsidRPr="00303D01">
        <w:rPr>
          <w:b/>
          <w:color w:val="000000"/>
          <w:u w:val="single"/>
        </w:rPr>
        <w:t xml:space="preserve">Выпускник научится:                                                        </w:t>
      </w:r>
    </w:p>
    <w:p w:rsidR="00AF66AB" w:rsidRPr="00303D01" w:rsidRDefault="00AF66AB" w:rsidP="00AF66AB">
      <w:pPr>
        <w:shd w:val="clear" w:color="auto" w:fill="FFFFFF"/>
        <w:spacing w:line="276" w:lineRule="auto"/>
      </w:pPr>
      <w:r w:rsidRPr="00303D01">
        <w:rPr>
          <w:i/>
          <w:iCs/>
          <w:color w:val="000000"/>
        </w:rPr>
        <w:t xml:space="preserve">•   </w:t>
      </w:r>
      <w:r w:rsidRPr="00303D01">
        <w:rPr>
          <w:color w:val="000000"/>
        </w:rPr>
        <w:t>описывать взаимное расположение предметов в пространстве и на плоскости;</w:t>
      </w:r>
    </w:p>
    <w:p w:rsidR="00AF66AB" w:rsidRPr="00303D01" w:rsidRDefault="00AF66AB" w:rsidP="00AF66AB">
      <w:pPr>
        <w:shd w:val="clear" w:color="auto" w:fill="FFFFFF"/>
        <w:spacing w:line="276" w:lineRule="auto"/>
      </w:pPr>
      <w:r w:rsidRPr="00303D01">
        <w:rPr>
          <w:color w:val="000000"/>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AF66AB" w:rsidRPr="00303D01" w:rsidRDefault="00AF66AB" w:rsidP="00AF66AB">
      <w:pPr>
        <w:shd w:val="clear" w:color="auto" w:fill="FFFFFF"/>
        <w:spacing w:line="276" w:lineRule="auto"/>
      </w:pPr>
      <w:r w:rsidRPr="00303D01">
        <w:rPr>
          <w:color w:val="000000"/>
        </w:rPr>
        <w:t>• выполнять построение геометрических фигур с заданными измерениями (отрезок, квадрат, прямоугольник) с помощью линейки, угольника;</w:t>
      </w:r>
    </w:p>
    <w:p w:rsidR="00AF66AB" w:rsidRPr="00303D01" w:rsidRDefault="00AF66AB" w:rsidP="00AF66AB">
      <w:pPr>
        <w:shd w:val="clear" w:color="auto" w:fill="FFFFFF"/>
        <w:spacing w:line="276" w:lineRule="auto"/>
      </w:pPr>
      <w:r w:rsidRPr="00303D01">
        <w:rPr>
          <w:color w:val="000000"/>
        </w:rPr>
        <w:t>•   использовать свойства прямоугольника и квадрата для решения задач;</w:t>
      </w:r>
    </w:p>
    <w:p w:rsidR="00AF66AB" w:rsidRPr="00303D01" w:rsidRDefault="00AF66AB" w:rsidP="00AF66AB">
      <w:pPr>
        <w:shd w:val="clear" w:color="auto" w:fill="FFFFFF"/>
        <w:spacing w:line="276" w:lineRule="auto"/>
      </w:pPr>
      <w:r w:rsidRPr="00303D01">
        <w:rPr>
          <w:color w:val="000000"/>
        </w:rPr>
        <w:t>•  распознавать и называть геометрические тела (куб, шар);</w:t>
      </w:r>
    </w:p>
    <w:p w:rsidR="00AF66AB" w:rsidRPr="00303D01" w:rsidRDefault="00AF66AB" w:rsidP="00AF66AB">
      <w:pPr>
        <w:shd w:val="clear" w:color="auto" w:fill="FFFFFF"/>
        <w:spacing w:line="276" w:lineRule="auto"/>
      </w:pPr>
      <w:r w:rsidRPr="00303D01">
        <w:rPr>
          <w:color w:val="000000"/>
        </w:rPr>
        <w:t>•   соотносить реальные объекты с моделями геометрических фигур.</w:t>
      </w:r>
    </w:p>
    <w:p w:rsidR="00AF66AB" w:rsidRPr="00303D01" w:rsidRDefault="00AF66AB" w:rsidP="00AF66AB">
      <w:pPr>
        <w:shd w:val="clear" w:color="auto" w:fill="FFFFFF"/>
        <w:spacing w:line="276" w:lineRule="auto"/>
      </w:pPr>
      <w:r w:rsidRPr="00303D01">
        <w:rPr>
          <w:b/>
          <w:i/>
          <w:iCs/>
          <w:color w:val="000000"/>
          <w:u w:val="single"/>
        </w:rPr>
        <w:t>Выпускник получит возможность научиться</w:t>
      </w:r>
      <w:r w:rsidRPr="00303D01">
        <w:rPr>
          <w:i/>
          <w:iCs/>
          <w:color w:val="000000"/>
        </w:rPr>
        <w:t xml:space="preserve"> распознавать, различать и называть геометрические тела: параллелепипед, пирамиду, цилиндр, конус.</w:t>
      </w:r>
    </w:p>
    <w:p w:rsidR="00AF66AB" w:rsidRPr="00303D01" w:rsidRDefault="00AF66AB" w:rsidP="00AF66AB">
      <w:pPr>
        <w:shd w:val="clear" w:color="auto" w:fill="FFFFFF"/>
        <w:spacing w:line="276" w:lineRule="auto"/>
        <w:rPr>
          <w:i/>
          <w:iCs/>
          <w:color w:val="000000"/>
        </w:rPr>
      </w:pPr>
    </w:p>
    <w:p w:rsidR="00AF66AB" w:rsidRPr="00303D01" w:rsidRDefault="00AF66AB" w:rsidP="00AF66AB">
      <w:pPr>
        <w:shd w:val="clear" w:color="auto" w:fill="FFFFFF"/>
        <w:spacing w:line="276" w:lineRule="auto"/>
        <w:rPr>
          <w:b/>
          <w:i/>
          <w:iCs/>
          <w:color w:val="000000"/>
        </w:rPr>
      </w:pPr>
      <w:r w:rsidRPr="00303D01">
        <w:rPr>
          <w:b/>
          <w:i/>
          <w:iCs/>
          <w:color w:val="000000"/>
        </w:rPr>
        <w:t>Геометрические величины.</w:t>
      </w:r>
    </w:p>
    <w:p w:rsidR="00AF66AB" w:rsidRPr="00303D01" w:rsidRDefault="00AF66AB" w:rsidP="00AF66AB">
      <w:pPr>
        <w:shd w:val="clear" w:color="auto" w:fill="FFFFFF"/>
        <w:spacing w:line="276" w:lineRule="auto"/>
        <w:rPr>
          <w:b/>
          <w:i/>
          <w:iCs/>
          <w:color w:val="000000"/>
          <w:u w:val="single"/>
        </w:rPr>
      </w:pPr>
      <w:r w:rsidRPr="00303D01">
        <w:rPr>
          <w:b/>
          <w:color w:val="000000"/>
          <w:u w:val="single"/>
        </w:rPr>
        <w:t>Выпускник научится:</w:t>
      </w:r>
    </w:p>
    <w:p w:rsidR="00AF66AB" w:rsidRPr="00303D01" w:rsidRDefault="00AF66AB" w:rsidP="00AF66AB">
      <w:pPr>
        <w:shd w:val="clear" w:color="auto" w:fill="FFFFFF"/>
        <w:spacing w:line="276" w:lineRule="auto"/>
      </w:pPr>
      <w:r w:rsidRPr="00303D01">
        <w:rPr>
          <w:color w:val="000000"/>
        </w:rPr>
        <w:t>•   измерять длину отрезка;</w:t>
      </w:r>
    </w:p>
    <w:p w:rsidR="00AF66AB" w:rsidRPr="00303D01" w:rsidRDefault="00AF66AB" w:rsidP="00AF66AB">
      <w:pPr>
        <w:shd w:val="clear" w:color="auto" w:fill="FFFFFF"/>
        <w:spacing w:line="276" w:lineRule="auto"/>
      </w:pPr>
      <w:r w:rsidRPr="00303D01">
        <w:rPr>
          <w:color w:val="000000"/>
        </w:rPr>
        <w:t>• вычислять  периметр треугольника,  прямоугольника , квадрата, площадь прямоугольника и квадрата;</w:t>
      </w:r>
    </w:p>
    <w:p w:rsidR="00AF66AB" w:rsidRPr="00303D01" w:rsidRDefault="00AF66AB" w:rsidP="00AF66AB">
      <w:pPr>
        <w:shd w:val="clear" w:color="auto" w:fill="FFFFFF"/>
        <w:spacing w:line="276" w:lineRule="auto"/>
      </w:pPr>
      <w:r w:rsidRPr="00303D01">
        <w:rPr>
          <w:color w:val="000000"/>
        </w:rPr>
        <w:t>•   оценивать размеры геометрических объектов,  расстояния приближённо  (на глаз).</w:t>
      </w:r>
    </w:p>
    <w:p w:rsidR="00AF66AB" w:rsidRPr="00303D01" w:rsidRDefault="00AF66AB" w:rsidP="00AF66AB">
      <w:pPr>
        <w:shd w:val="clear" w:color="auto" w:fill="FFFFFF"/>
        <w:spacing w:line="276" w:lineRule="auto"/>
        <w:rPr>
          <w:i/>
          <w:iCs/>
          <w:color w:val="000000"/>
        </w:rPr>
      </w:pPr>
      <w:r w:rsidRPr="00303D01">
        <w:rPr>
          <w:b/>
          <w:i/>
          <w:iCs/>
          <w:color w:val="000000"/>
          <w:u w:val="single"/>
        </w:rPr>
        <w:t>Выпускник получит возможность научиться</w:t>
      </w:r>
      <w:r w:rsidRPr="00303D01">
        <w:rPr>
          <w:i/>
          <w:iCs/>
          <w:color w:val="000000"/>
        </w:rPr>
        <w:t xml:space="preserve"> вычислять  периметр и площадь различных фигур прямоугольной формы.</w:t>
      </w:r>
    </w:p>
    <w:p w:rsidR="00AF66AB" w:rsidRPr="00303D01" w:rsidRDefault="00AF66AB" w:rsidP="00AF66AB">
      <w:pPr>
        <w:shd w:val="clear" w:color="auto" w:fill="FFFFFF"/>
        <w:spacing w:line="276" w:lineRule="auto"/>
        <w:rPr>
          <w:b/>
          <w:i/>
          <w:iCs/>
          <w:color w:val="000000"/>
        </w:rPr>
      </w:pPr>
      <w:r w:rsidRPr="00303D01">
        <w:rPr>
          <w:b/>
          <w:i/>
          <w:iCs/>
          <w:color w:val="000000"/>
        </w:rPr>
        <w:t>Работа с информацией.</w:t>
      </w:r>
    </w:p>
    <w:p w:rsidR="00AF66AB" w:rsidRPr="00303D01" w:rsidRDefault="00AF66AB" w:rsidP="00AF66AB">
      <w:pPr>
        <w:shd w:val="clear" w:color="auto" w:fill="FFFFFF"/>
        <w:spacing w:line="276" w:lineRule="auto"/>
        <w:rPr>
          <w:b/>
          <w:u w:val="single"/>
        </w:rPr>
      </w:pPr>
      <w:r w:rsidRPr="00303D01">
        <w:rPr>
          <w:b/>
          <w:color w:val="000000"/>
          <w:u w:val="single"/>
        </w:rPr>
        <w:t>Выпускник научится:</w:t>
      </w:r>
    </w:p>
    <w:p w:rsidR="00AF66AB" w:rsidRPr="00303D01" w:rsidRDefault="00AF66AB" w:rsidP="00AF66AB">
      <w:pPr>
        <w:shd w:val="clear" w:color="auto" w:fill="FFFFFF"/>
        <w:spacing w:line="276" w:lineRule="auto"/>
      </w:pPr>
      <w:r w:rsidRPr="00303D01">
        <w:rPr>
          <w:color w:val="000000"/>
        </w:rPr>
        <w:t>•  читать несложные готовые таблицы;</w:t>
      </w:r>
    </w:p>
    <w:p w:rsidR="00AF66AB" w:rsidRPr="00303D01" w:rsidRDefault="00AF66AB" w:rsidP="00AF66AB">
      <w:pPr>
        <w:shd w:val="clear" w:color="auto" w:fill="FFFFFF"/>
        <w:spacing w:line="276" w:lineRule="auto"/>
      </w:pPr>
      <w:r w:rsidRPr="00303D01">
        <w:rPr>
          <w:color w:val="000000"/>
        </w:rPr>
        <w:t>•  заполнять несложные готовые таблицы;</w:t>
      </w:r>
    </w:p>
    <w:p w:rsidR="00AF66AB" w:rsidRPr="00303D01" w:rsidRDefault="00AF66AB" w:rsidP="00AF66AB">
      <w:pPr>
        <w:shd w:val="clear" w:color="auto" w:fill="FFFFFF"/>
        <w:spacing w:line="276" w:lineRule="auto"/>
        <w:rPr>
          <w:color w:val="000000"/>
        </w:rPr>
      </w:pPr>
      <w:r w:rsidRPr="00303D01">
        <w:rPr>
          <w:color w:val="000000"/>
        </w:rPr>
        <w:t xml:space="preserve">•  читать несложные готовые столбчатые диаграммы. </w:t>
      </w:r>
    </w:p>
    <w:p w:rsidR="00AF66AB" w:rsidRPr="00303D01" w:rsidRDefault="00AF66AB" w:rsidP="00AF66AB">
      <w:pPr>
        <w:shd w:val="clear" w:color="auto" w:fill="FFFFFF"/>
        <w:spacing w:line="276" w:lineRule="auto"/>
        <w:rPr>
          <w:b/>
          <w:u w:val="single"/>
        </w:rPr>
      </w:pPr>
      <w:r w:rsidRPr="00303D01">
        <w:rPr>
          <w:b/>
          <w:i/>
          <w:iCs/>
          <w:color w:val="000000"/>
          <w:u w:val="single"/>
        </w:rPr>
        <w:t>Выпускник получит возможность научиться:</w:t>
      </w:r>
    </w:p>
    <w:p w:rsidR="00AF66AB" w:rsidRPr="00303D01" w:rsidRDefault="00AF66AB" w:rsidP="00AF66AB">
      <w:pPr>
        <w:shd w:val="clear" w:color="auto" w:fill="FFFFFF"/>
        <w:spacing w:line="276" w:lineRule="auto"/>
      </w:pPr>
      <w:r w:rsidRPr="00303D01">
        <w:rPr>
          <w:i/>
          <w:iCs/>
          <w:color w:val="000000"/>
        </w:rPr>
        <w:lastRenderedPageBreak/>
        <w:t>•  читать несложные готовые круговые диаграммы;</w:t>
      </w:r>
    </w:p>
    <w:p w:rsidR="00AF66AB" w:rsidRPr="00303D01" w:rsidRDefault="00AF66AB" w:rsidP="00AF66AB">
      <w:pPr>
        <w:shd w:val="clear" w:color="auto" w:fill="FFFFFF"/>
        <w:spacing w:line="276" w:lineRule="auto"/>
      </w:pPr>
      <w:r w:rsidRPr="00303D01">
        <w:rPr>
          <w:i/>
          <w:iCs/>
          <w:color w:val="000000"/>
        </w:rPr>
        <w:t>•  достраивать  несложную готовую  столбчатую  диаграмму</w:t>
      </w:r>
    </w:p>
    <w:p w:rsidR="00AF66AB" w:rsidRPr="00303D01" w:rsidRDefault="00AF66AB" w:rsidP="00AF66AB">
      <w:pPr>
        <w:shd w:val="clear" w:color="auto" w:fill="FFFFFF"/>
        <w:spacing w:line="276" w:lineRule="auto"/>
      </w:pPr>
      <w:r w:rsidRPr="00303D01">
        <w:rPr>
          <w:i/>
          <w:iCs/>
          <w:color w:val="000000"/>
        </w:rPr>
        <w:t>• сравнивать и обобщать информацию,  представлен</w:t>
      </w:r>
      <w:r w:rsidRPr="00303D01">
        <w:rPr>
          <w:i/>
          <w:iCs/>
          <w:color w:val="000000"/>
        </w:rPr>
        <w:softHyphen/>
        <w:t>ную в строках и столбцах несложных таблиц и диаграмм;</w:t>
      </w:r>
    </w:p>
    <w:p w:rsidR="00AF66AB" w:rsidRPr="00303D01" w:rsidRDefault="00AF66AB" w:rsidP="00AF66AB">
      <w:pPr>
        <w:shd w:val="clear" w:color="auto" w:fill="FFFFFF"/>
        <w:spacing w:line="276" w:lineRule="auto"/>
      </w:pPr>
      <w:r w:rsidRPr="00303D01">
        <w:rPr>
          <w:i/>
          <w:iCs/>
          <w:color w:val="000000"/>
        </w:rPr>
        <w:t>•  распознавать одну и ту же информацию, представ</w:t>
      </w:r>
      <w:r w:rsidRPr="00303D01">
        <w:rPr>
          <w:i/>
          <w:iCs/>
          <w:color w:val="000000"/>
        </w:rPr>
        <w:softHyphen/>
        <w:t>ленную в разной форме (таблицы и диаграммы);</w:t>
      </w:r>
    </w:p>
    <w:p w:rsidR="00AF66AB" w:rsidRPr="00303D01" w:rsidRDefault="00AF66AB" w:rsidP="00AF66AB">
      <w:pPr>
        <w:shd w:val="clear" w:color="auto" w:fill="FFFFFF"/>
        <w:spacing w:line="276" w:lineRule="auto"/>
      </w:pPr>
      <w:r w:rsidRPr="00303D01">
        <w:rPr>
          <w:i/>
          <w:iCs/>
          <w:color w:val="000000"/>
        </w:rPr>
        <w:t>• планировать несложные исследования,  собирать  и представлять полученную информацию с помощью таблиц и диаграмм;</w:t>
      </w:r>
    </w:p>
    <w:p w:rsidR="00AF66AB" w:rsidRPr="00303D01" w:rsidRDefault="00AF66AB" w:rsidP="00AF66AB">
      <w:pPr>
        <w:shd w:val="clear" w:color="auto" w:fill="FFFFFF"/>
        <w:spacing w:line="276" w:lineRule="auto"/>
        <w:rPr>
          <w:i/>
          <w:iCs/>
          <w:color w:val="000000"/>
        </w:rPr>
      </w:pPr>
      <w:r w:rsidRPr="00303D01">
        <w:rPr>
          <w:i/>
          <w:iCs/>
          <w:color w:val="000000"/>
        </w:rPr>
        <w:t>•  интерпретировать информацию, полученную при про</w:t>
      </w:r>
      <w:r w:rsidRPr="00303D01">
        <w:rPr>
          <w:i/>
          <w:iCs/>
          <w:color w:val="000000"/>
        </w:rPr>
        <w:softHyphen/>
        <w:t>ведении несложных исследований (объяснять, сравнивать и обобщать данные, делать выводы и прогнозы).</w:t>
      </w:r>
    </w:p>
    <w:p w:rsidR="00F205E7" w:rsidRPr="00303D01" w:rsidRDefault="00B05085" w:rsidP="00A73E8B">
      <w:pPr>
        <w:pStyle w:val="Zag3"/>
        <w:tabs>
          <w:tab w:val="num" w:pos="0"/>
          <w:tab w:val="left" w:leader="dot" w:pos="624"/>
        </w:tabs>
        <w:spacing w:line="276" w:lineRule="auto"/>
        <w:ind w:firstLine="567"/>
        <w:rPr>
          <w:rStyle w:val="Zag11"/>
          <w:rFonts w:eastAsia="@Arial Unicode MS" w:cs="Times New Roman"/>
          <w:b/>
          <w:i w:val="0"/>
          <w:lang w:val="ru-RU"/>
        </w:rPr>
      </w:pPr>
      <w:r w:rsidRPr="00303D01">
        <w:rPr>
          <w:rStyle w:val="Zag11"/>
          <w:rFonts w:eastAsia="@Arial Unicode MS" w:cs="Times New Roman"/>
          <w:b/>
          <w:i w:val="0"/>
        </w:rPr>
        <w:t>VI</w:t>
      </w:r>
      <w:r w:rsidRPr="009F38D1">
        <w:rPr>
          <w:rStyle w:val="Zag11"/>
          <w:rFonts w:eastAsia="@Arial Unicode MS" w:cs="Times New Roman"/>
          <w:b/>
          <w:i w:val="0"/>
          <w:lang w:val="ru-RU"/>
        </w:rPr>
        <w:t>.</w:t>
      </w:r>
      <w:r w:rsidRPr="00303D01">
        <w:rPr>
          <w:rStyle w:val="Zag11"/>
          <w:rFonts w:eastAsia="@Arial Unicode MS" w:cs="Times New Roman"/>
          <w:b/>
          <w:i w:val="0"/>
          <w:lang w:val="ru-RU"/>
        </w:rPr>
        <w:t xml:space="preserve"> СОДЕРЖАНИЕ ПРЕДМЕТА</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Числа и величины</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Арифметические действия</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 xml:space="preserve">Алгоритмы письменного сложения, вычитания, умножения и деления многозначных чисел. </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Работа с текстовыми задачами</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Решение текстовых задач арифметическим способом. Задачи, содержащие отношения «больше (меньше) на</w:t>
      </w:r>
      <w:r w:rsidRPr="00303D01">
        <w:rPr>
          <w:rStyle w:val="Zag11"/>
          <w:color w:val="000000"/>
        </w:rPr>
        <w:t></w:t>
      </w:r>
      <w:r w:rsidRPr="00303D01">
        <w:rPr>
          <w:rStyle w:val="Zag11"/>
          <w:rFonts w:eastAsia="@Arial Unicode MS"/>
          <w:color w:val="000000"/>
        </w:rPr>
        <w:t>», «больше (меньше) в</w:t>
      </w:r>
      <w:r w:rsidRPr="00303D01">
        <w:rPr>
          <w:rStyle w:val="Zag11"/>
          <w:color w:val="000000"/>
        </w:rPr>
        <w:t></w:t>
      </w:r>
      <w:r w:rsidRPr="00303D01">
        <w:rPr>
          <w:rStyle w:val="Zag11"/>
          <w:rFonts w:eastAsia="@Arial Unicode MS"/>
          <w:color w:val="000000"/>
        </w:rPr>
        <w:t>». Зависимости между величинами, характеризующими процессы движения, работы, купли</w:t>
      </w:r>
      <w:r w:rsidRPr="00303D01">
        <w:rPr>
          <w:rStyle w:val="Zag11"/>
          <w:rFonts w:eastAsia="@Arial Unicode MS"/>
          <w:color w:val="000000"/>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D8415E" w:rsidRPr="00303D01" w:rsidRDefault="00D8415E"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Задачи на нахождение доли целого и целого по его доле.</w:t>
      </w:r>
    </w:p>
    <w:p w:rsidR="00585BFF" w:rsidRPr="00303D01" w:rsidRDefault="00585BFF" w:rsidP="00F91D20">
      <w:pPr>
        <w:pStyle w:val="zag4"/>
        <w:tabs>
          <w:tab w:val="num" w:pos="0"/>
          <w:tab w:val="left" w:leader="dot" w:pos="624"/>
        </w:tabs>
        <w:spacing w:line="276" w:lineRule="auto"/>
        <w:ind w:firstLine="567"/>
        <w:jc w:val="both"/>
        <w:rPr>
          <w:rFonts w:ascii="Times New Roman" w:hAnsi="Times New Roman" w:cs="Times New Roman"/>
          <w:sz w:val="24"/>
          <w:szCs w:val="24"/>
          <w:lang w:val="ru-RU"/>
        </w:rPr>
      </w:pP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Пространственные отношения. Геометрические фигуры</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b w:val="0"/>
          <w:i w:val="0"/>
          <w:sz w:val="24"/>
          <w:szCs w:val="24"/>
          <w:lang w:val="ru-RU"/>
        </w:rPr>
      </w:pPr>
      <w:r w:rsidRPr="00303D01">
        <w:rPr>
          <w:rStyle w:val="Zag11"/>
          <w:rFonts w:ascii="Times New Roman" w:eastAsia="@Arial Unicode MS" w:hAnsi="Times New Roman" w:cs="Times New Roman"/>
          <w:b w:val="0"/>
          <w:i w:val="0"/>
          <w:sz w:val="24"/>
          <w:szCs w:val="24"/>
          <w:lang w:val="ru-RU"/>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303D01">
        <w:rPr>
          <w:rStyle w:val="Zag11"/>
          <w:rFonts w:ascii="Times New Roman" w:eastAsia="@Arial Unicode MS" w:hAnsi="Times New Roman" w:cs="Times New Roman"/>
          <w:b w:val="0"/>
          <w:i w:val="0"/>
          <w:sz w:val="24"/>
          <w:szCs w:val="24"/>
          <w:lang w:val="ru-RU"/>
        </w:rPr>
        <w:lastRenderedPageBreak/>
        <w:t>куб, шар, параллелепипед, пирамида, цилиндр, конус.</w:t>
      </w:r>
    </w:p>
    <w:p w:rsidR="00585BFF" w:rsidRPr="00303D01" w:rsidRDefault="00585BFF" w:rsidP="00F91D20">
      <w:pPr>
        <w:pStyle w:val="zag4"/>
        <w:tabs>
          <w:tab w:val="num" w:pos="0"/>
          <w:tab w:val="left" w:leader="dot" w:pos="624"/>
        </w:tabs>
        <w:spacing w:line="276" w:lineRule="auto"/>
        <w:ind w:firstLine="567"/>
        <w:jc w:val="both"/>
        <w:rPr>
          <w:rFonts w:ascii="Times New Roman" w:hAnsi="Times New Roman" w:cs="Times New Roman"/>
          <w:sz w:val="24"/>
          <w:szCs w:val="24"/>
          <w:lang w:val="ru-RU"/>
        </w:rPr>
      </w:pP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Геометрические величины</w:t>
      </w:r>
    </w:p>
    <w:p w:rsidR="00585BFF" w:rsidRPr="00303D01" w:rsidRDefault="00585BFF" w:rsidP="00F91D20">
      <w:pPr>
        <w:tabs>
          <w:tab w:val="num" w:pos="0"/>
          <w:tab w:val="left" w:leader="dot" w:pos="624"/>
        </w:tabs>
        <w:spacing w:line="276" w:lineRule="auto"/>
        <w:ind w:firstLine="567"/>
        <w:rPr>
          <w:rStyle w:val="Zag11"/>
          <w:rFonts w:eastAsia="@Arial Unicode MS"/>
          <w:color w:val="000000"/>
        </w:rPr>
      </w:pPr>
      <w:r w:rsidRPr="00303D01">
        <w:rPr>
          <w:rStyle w:val="Zag11"/>
          <w:rFonts w:eastAsia="@Arial Unicode MS"/>
          <w:color w:val="000000"/>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b w:val="0"/>
          <w:i w:val="0"/>
          <w:sz w:val="24"/>
          <w:szCs w:val="24"/>
          <w:lang w:val="ru-RU"/>
        </w:rPr>
      </w:pPr>
      <w:r w:rsidRPr="00303D01">
        <w:rPr>
          <w:rStyle w:val="Zag11"/>
          <w:rFonts w:ascii="Times New Roman" w:eastAsia="@Arial Unicode MS" w:hAnsi="Times New Roman" w:cs="Times New Roman"/>
          <w:b w:val="0"/>
          <w:i w:val="0"/>
          <w:sz w:val="24"/>
          <w:szCs w:val="24"/>
          <w:lang w:val="ru-RU"/>
        </w:rPr>
        <w:t>Площадь геометрической фигуры. Единицы площади (см</w:t>
      </w:r>
      <w:r w:rsidRPr="00303D01">
        <w:rPr>
          <w:rStyle w:val="Zag11"/>
          <w:rFonts w:ascii="Times New Roman" w:eastAsia="@Arial Unicode MS" w:hAnsi="Times New Roman" w:cs="Times New Roman"/>
          <w:b w:val="0"/>
          <w:i w:val="0"/>
          <w:sz w:val="24"/>
          <w:szCs w:val="24"/>
          <w:vertAlign w:val="superscript"/>
          <w:lang w:val="ru-RU"/>
        </w:rPr>
        <w:t>2</w:t>
      </w:r>
      <w:r w:rsidRPr="00303D01">
        <w:rPr>
          <w:rStyle w:val="Zag11"/>
          <w:rFonts w:ascii="Times New Roman" w:eastAsia="@Arial Unicode MS" w:hAnsi="Times New Roman" w:cs="Times New Roman"/>
          <w:b w:val="0"/>
          <w:i w:val="0"/>
          <w:sz w:val="24"/>
          <w:szCs w:val="24"/>
          <w:lang w:val="ru-RU"/>
        </w:rPr>
        <w:t>, дм</w:t>
      </w:r>
      <w:r w:rsidRPr="00303D01">
        <w:rPr>
          <w:rStyle w:val="Zag11"/>
          <w:rFonts w:ascii="Times New Roman" w:eastAsia="@Arial Unicode MS" w:hAnsi="Times New Roman" w:cs="Times New Roman"/>
          <w:b w:val="0"/>
          <w:i w:val="0"/>
          <w:sz w:val="24"/>
          <w:szCs w:val="24"/>
          <w:vertAlign w:val="superscript"/>
          <w:lang w:val="ru-RU"/>
        </w:rPr>
        <w:t>2</w:t>
      </w:r>
      <w:r w:rsidRPr="00303D01">
        <w:rPr>
          <w:rStyle w:val="Zag11"/>
          <w:rFonts w:ascii="Times New Roman" w:eastAsia="@Arial Unicode MS" w:hAnsi="Times New Roman" w:cs="Times New Roman"/>
          <w:b w:val="0"/>
          <w:i w:val="0"/>
          <w:sz w:val="24"/>
          <w:szCs w:val="24"/>
          <w:lang w:val="ru-RU"/>
        </w:rPr>
        <w:t>, м</w:t>
      </w:r>
      <w:r w:rsidRPr="00303D01">
        <w:rPr>
          <w:rStyle w:val="Zag11"/>
          <w:rFonts w:ascii="Times New Roman" w:eastAsia="@Arial Unicode MS" w:hAnsi="Times New Roman" w:cs="Times New Roman"/>
          <w:b w:val="0"/>
          <w:i w:val="0"/>
          <w:sz w:val="24"/>
          <w:szCs w:val="24"/>
          <w:vertAlign w:val="superscript"/>
          <w:lang w:val="ru-RU"/>
        </w:rPr>
        <w:t>2</w:t>
      </w:r>
      <w:r w:rsidRPr="00303D01">
        <w:rPr>
          <w:rStyle w:val="Zag11"/>
          <w:rFonts w:ascii="Times New Roman" w:eastAsia="@Arial Unicode MS" w:hAnsi="Times New Roman" w:cs="Times New Roman"/>
          <w:b w:val="0"/>
          <w:i w:val="0"/>
          <w:sz w:val="24"/>
          <w:szCs w:val="24"/>
          <w:lang w:val="ru-RU"/>
        </w:rPr>
        <w:t>). Точное и приближённое измерение площади геометрической фигуры. Вычисление площади прямоугольника.</w:t>
      </w:r>
    </w:p>
    <w:p w:rsidR="00585BFF" w:rsidRPr="00303D01" w:rsidRDefault="00585BFF" w:rsidP="00F91D20">
      <w:pPr>
        <w:pStyle w:val="zag4"/>
        <w:tabs>
          <w:tab w:val="num" w:pos="0"/>
          <w:tab w:val="left" w:leader="dot" w:pos="624"/>
        </w:tabs>
        <w:spacing w:line="276" w:lineRule="auto"/>
        <w:ind w:firstLine="567"/>
        <w:jc w:val="both"/>
        <w:rPr>
          <w:rFonts w:ascii="Times New Roman" w:hAnsi="Times New Roman" w:cs="Times New Roman"/>
          <w:sz w:val="24"/>
          <w:szCs w:val="24"/>
          <w:lang w:val="ru-RU"/>
        </w:rPr>
      </w:pPr>
    </w:p>
    <w:p w:rsidR="00585BFF" w:rsidRPr="00303D01" w:rsidRDefault="00585BFF" w:rsidP="00F91D20">
      <w:pPr>
        <w:pStyle w:val="zag4"/>
        <w:tabs>
          <w:tab w:val="num" w:pos="0"/>
          <w:tab w:val="left" w:leader="dot" w:pos="624"/>
        </w:tabs>
        <w:spacing w:line="276" w:lineRule="auto"/>
        <w:ind w:firstLine="567"/>
        <w:jc w:val="both"/>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Работа с информацией</w:t>
      </w:r>
    </w:p>
    <w:p w:rsidR="00585BFF" w:rsidRPr="00303D01" w:rsidRDefault="00585BFF" w:rsidP="00F91D20">
      <w:pPr>
        <w:pStyle w:val="Osnova"/>
        <w:tabs>
          <w:tab w:val="num" w:pos="0"/>
          <w:tab w:val="left" w:leader="dot" w:pos="624"/>
        </w:tabs>
        <w:spacing w:line="276" w:lineRule="auto"/>
        <w:ind w:firstLine="567"/>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Сбор и представление информации, связанной со счётом (пересчётом), измерением величин; фиксирование, анализ полученной информации.</w:t>
      </w:r>
    </w:p>
    <w:p w:rsidR="00585BFF" w:rsidRPr="00303D01" w:rsidRDefault="00585BFF" w:rsidP="00F91D20">
      <w:pPr>
        <w:pStyle w:val="Osnova"/>
        <w:tabs>
          <w:tab w:val="num" w:pos="0"/>
          <w:tab w:val="left" w:leader="dot" w:pos="624"/>
        </w:tabs>
        <w:spacing w:line="276" w:lineRule="auto"/>
        <w:ind w:firstLine="567"/>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Построение простейших  выражений с помощью логических связок и слов («и»; «не»; «если... то</w:t>
      </w:r>
      <w:r w:rsidRPr="00303D01">
        <w:rPr>
          <w:rStyle w:val="Zag11"/>
          <w:rFonts w:ascii="Times New Roman" w:hAnsi="Times New Roman" w:cs="Times New Roman"/>
          <w:sz w:val="24"/>
          <w:szCs w:val="24"/>
        </w:rPr>
        <w:t></w:t>
      </w:r>
      <w:r w:rsidRPr="00303D01">
        <w:rPr>
          <w:rStyle w:val="Zag11"/>
          <w:rFonts w:ascii="Times New Roman" w:eastAsia="@Arial Unicode MS" w:hAnsi="Times New Roman" w:cs="Times New Roman"/>
          <w:sz w:val="24"/>
          <w:szCs w:val="24"/>
          <w:lang w:val="ru-RU"/>
        </w:rPr>
        <w:t>»; «верно/неверно, что</w:t>
      </w:r>
      <w:r w:rsidRPr="00303D01">
        <w:rPr>
          <w:rStyle w:val="Zag11"/>
          <w:rFonts w:ascii="Times New Roman" w:hAnsi="Times New Roman" w:cs="Times New Roman"/>
          <w:sz w:val="24"/>
          <w:szCs w:val="24"/>
        </w:rPr>
        <w:t></w:t>
      </w:r>
      <w:r w:rsidRPr="00303D01">
        <w:rPr>
          <w:rStyle w:val="Zag11"/>
          <w:rFonts w:ascii="Times New Roman" w:eastAsia="@Arial Unicode MS" w:hAnsi="Times New Roman" w:cs="Times New Roman"/>
          <w:sz w:val="24"/>
          <w:szCs w:val="24"/>
          <w:lang w:val="ru-RU"/>
        </w:rPr>
        <w:t>»; «каждый»; «все»; «некоторые»); истинность утверждений.</w:t>
      </w:r>
    </w:p>
    <w:p w:rsidR="00585BFF" w:rsidRPr="00303D01" w:rsidRDefault="00585BFF" w:rsidP="00F91D20">
      <w:pPr>
        <w:pStyle w:val="Osnova"/>
        <w:tabs>
          <w:tab w:val="num" w:pos="0"/>
          <w:tab w:val="left" w:leader="dot" w:pos="624"/>
        </w:tabs>
        <w:spacing w:line="276" w:lineRule="auto"/>
        <w:ind w:firstLine="567"/>
        <w:rPr>
          <w:rStyle w:val="Zag11"/>
          <w:rFonts w:ascii="Times New Roman" w:eastAsia="@Arial Unicode MS" w:hAnsi="Times New Roman" w:cs="Times New Roman"/>
          <w:sz w:val="24"/>
          <w:szCs w:val="24"/>
          <w:lang w:val="ru-RU"/>
        </w:rPr>
      </w:pPr>
      <w:r w:rsidRPr="00303D01">
        <w:rPr>
          <w:rStyle w:val="Zag11"/>
          <w:rFonts w:ascii="Times New Roman" w:eastAsia="@Arial Unicode MS" w:hAnsi="Times New Roman" w:cs="Times New Roman"/>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ED5CB0" w:rsidRPr="00303D01" w:rsidRDefault="00585BFF" w:rsidP="00303D01">
      <w:pPr>
        <w:pStyle w:val="Zag3"/>
        <w:tabs>
          <w:tab w:val="num" w:pos="0"/>
          <w:tab w:val="left" w:leader="dot" w:pos="624"/>
        </w:tabs>
        <w:spacing w:after="0" w:line="276" w:lineRule="auto"/>
        <w:ind w:firstLine="567"/>
        <w:jc w:val="both"/>
        <w:rPr>
          <w:rFonts w:eastAsia="@Arial Unicode MS" w:cs="Times New Roman"/>
          <w:i w:val="0"/>
          <w:lang w:val="ru-RU"/>
        </w:rPr>
      </w:pPr>
      <w:r w:rsidRPr="00303D01">
        <w:rPr>
          <w:rStyle w:val="Zag11"/>
          <w:rFonts w:eastAsia="@Arial Unicode MS" w:cs="Times New Roman"/>
          <w:i w:val="0"/>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ED5CB0" w:rsidRPr="00303D01" w:rsidRDefault="00ED5CB0" w:rsidP="00303D01">
      <w:pPr>
        <w:pStyle w:val="Zag3"/>
        <w:tabs>
          <w:tab w:val="num" w:pos="0"/>
          <w:tab w:val="left" w:leader="dot" w:pos="624"/>
        </w:tabs>
        <w:spacing w:after="0" w:line="276" w:lineRule="auto"/>
        <w:jc w:val="both"/>
        <w:rPr>
          <w:b/>
          <w:i w:val="0"/>
          <w:iCs w:val="0"/>
          <w:lang w:val="ru-RU" w:eastAsia="en-US"/>
        </w:rPr>
      </w:pPr>
    </w:p>
    <w:p w:rsidR="00ED5CB0" w:rsidRPr="00303D01" w:rsidRDefault="00ED5CB0" w:rsidP="00ED5CB0">
      <w:pPr>
        <w:pStyle w:val="Zag3"/>
        <w:tabs>
          <w:tab w:val="num" w:pos="0"/>
          <w:tab w:val="left" w:leader="dot" w:pos="624"/>
        </w:tabs>
        <w:spacing w:after="0" w:line="276" w:lineRule="auto"/>
        <w:ind w:firstLine="567"/>
        <w:rPr>
          <w:rStyle w:val="Zag11"/>
          <w:rFonts w:eastAsia="@Arial Unicode MS" w:cs="Times New Roman"/>
          <w:b/>
          <w:i w:val="0"/>
          <w:lang w:val="ru-RU"/>
        </w:rPr>
      </w:pPr>
      <w:r w:rsidRPr="00303D01">
        <w:rPr>
          <w:b/>
          <w:i w:val="0"/>
          <w:iCs w:val="0"/>
          <w:lang w:eastAsia="en-US"/>
        </w:rPr>
        <w:t>Учебно – тематический план</w:t>
      </w:r>
    </w:p>
    <w:p w:rsidR="00ED5CB0" w:rsidRPr="00303D01" w:rsidRDefault="00ED5CB0" w:rsidP="00ED5CB0">
      <w:pPr>
        <w:pStyle w:val="Zag3"/>
        <w:tabs>
          <w:tab w:val="num" w:pos="0"/>
          <w:tab w:val="left" w:leader="dot" w:pos="624"/>
        </w:tabs>
        <w:spacing w:after="0" w:line="276" w:lineRule="auto"/>
        <w:ind w:firstLine="567"/>
        <w:jc w:val="both"/>
        <w:rPr>
          <w:rStyle w:val="Zag11"/>
          <w:rFonts w:eastAsia="@Arial Unicode MS" w:cs="Times New Roman"/>
          <w:i w:val="0"/>
          <w:lang w:val="ru-RU"/>
        </w:rPr>
      </w:pPr>
    </w:p>
    <w:tbl>
      <w:tblPr>
        <w:tblW w:w="7737" w:type="dxa"/>
        <w:tblInd w:w="-38" w:type="dxa"/>
        <w:tblLayout w:type="fixed"/>
        <w:tblCellMar>
          <w:left w:w="40" w:type="dxa"/>
          <w:right w:w="40" w:type="dxa"/>
        </w:tblCellMar>
        <w:tblLook w:val="04A0" w:firstRow="1" w:lastRow="0" w:firstColumn="1" w:lastColumn="0" w:noHBand="0" w:noVBand="1"/>
      </w:tblPr>
      <w:tblGrid>
        <w:gridCol w:w="736"/>
        <w:gridCol w:w="1939"/>
        <w:gridCol w:w="953"/>
        <w:gridCol w:w="953"/>
        <w:gridCol w:w="915"/>
        <w:gridCol w:w="732"/>
        <w:gridCol w:w="1509"/>
      </w:tblGrid>
      <w:tr w:rsidR="00ED5CB0" w:rsidRPr="00303D01" w:rsidTr="00223F83">
        <w:trPr>
          <w:trHeight w:val="339"/>
        </w:trPr>
        <w:tc>
          <w:tcPr>
            <w:tcW w:w="73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color w:val="000000"/>
              </w:rPr>
              <w:t>№ п/п</w:t>
            </w:r>
          </w:p>
        </w:tc>
        <w:tc>
          <w:tcPr>
            <w:tcW w:w="193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color w:val="000000"/>
              </w:rPr>
              <w:t>Разделы, темы</w:t>
            </w:r>
          </w:p>
        </w:tc>
        <w:tc>
          <w:tcPr>
            <w:tcW w:w="5062" w:type="dxa"/>
            <w:gridSpan w:val="5"/>
            <w:tcBorders>
              <w:top w:val="single" w:sz="6" w:space="0" w:color="auto"/>
              <w:left w:val="single" w:sz="6" w:space="0" w:color="auto"/>
              <w:right w:val="single" w:sz="4" w:space="0" w:color="auto"/>
            </w:tcBorders>
            <w:shd w:val="clear" w:color="auto" w:fill="FFFFFF"/>
            <w:hideMark/>
          </w:tcPr>
          <w:p w:rsidR="00ED5CB0" w:rsidRPr="00303D01" w:rsidRDefault="00ED5CB0" w:rsidP="00223F83">
            <w:pPr>
              <w:shd w:val="clear" w:color="auto" w:fill="FFFFFF"/>
              <w:rPr>
                <w:i/>
                <w:iCs/>
                <w:color w:val="000000"/>
                <w:lang w:eastAsia="en-US"/>
              </w:rPr>
            </w:pPr>
            <w:r w:rsidRPr="00303D01">
              <w:rPr>
                <w:i/>
                <w:iCs/>
                <w:color w:val="000000"/>
                <w:lang w:eastAsia="en-US"/>
              </w:rPr>
              <w:t>Учебно – тематический план</w:t>
            </w:r>
          </w:p>
        </w:tc>
      </w:tr>
      <w:tr w:rsidR="00ED5CB0" w:rsidRPr="00303D01" w:rsidTr="00223F83">
        <w:trPr>
          <w:trHeight w:val="349"/>
        </w:trPr>
        <w:tc>
          <w:tcPr>
            <w:tcW w:w="736" w:type="dxa"/>
            <w:vMerge/>
            <w:tcBorders>
              <w:top w:val="single" w:sz="6" w:space="0" w:color="auto"/>
              <w:left w:val="single" w:sz="6" w:space="0" w:color="auto"/>
              <w:bottom w:val="single" w:sz="6" w:space="0" w:color="auto"/>
              <w:right w:val="single" w:sz="6" w:space="0" w:color="auto"/>
            </w:tcBorders>
            <w:vAlign w:val="center"/>
            <w:hideMark/>
          </w:tcPr>
          <w:p w:rsidR="00ED5CB0" w:rsidRPr="00303D01" w:rsidRDefault="00ED5CB0" w:rsidP="00223F83">
            <w:pPr>
              <w:rPr>
                <w:i/>
                <w:iCs/>
                <w:lang w:val="en-US" w:eastAsia="en-US"/>
              </w:rPr>
            </w:pPr>
          </w:p>
        </w:tc>
        <w:tc>
          <w:tcPr>
            <w:tcW w:w="1939" w:type="dxa"/>
            <w:vMerge/>
            <w:tcBorders>
              <w:top w:val="single" w:sz="6" w:space="0" w:color="auto"/>
              <w:left w:val="single" w:sz="6" w:space="0" w:color="auto"/>
              <w:bottom w:val="single" w:sz="6" w:space="0" w:color="auto"/>
              <w:right w:val="single" w:sz="6" w:space="0" w:color="auto"/>
            </w:tcBorders>
            <w:vAlign w:val="center"/>
            <w:hideMark/>
          </w:tcPr>
          <w:p w:rsidR="00ED5CB0" w:rsidRPr="00303D01" w:rsidRDefault="00ED5CB0" w:rsidP="00223F83">
            <w:pPr>
              <w:rPr>
                <w:i/>
                <w:iCs/>
                <w:lang w:val="en-US" w:eastAsia="en-US"/>
              </w:rPr>
            </w:pPr>
          </w:p>
        </w:tc>
        <w:tc>
          <w:tcPr>
            <w:tcW w:w="5058" w:type="dxa"/>
            <w:gridSpan w:val="5"/>
            <w:tcBorders>
              <w:left w:val="single" w:sz="6" w:space="0" w:color="auto"/>
              <w:bottom w:val="single" w:sz="6" w:space="0" w:color="auto"/>
              <w:right w:val="single" w:sz="4" w:space="0" w:color="auto"/>
            </w:tcBorders>
            <w:shd w:val="clear" w:color="auto" w:fill="FFFFFF"/>
            <w:vAlign w:val="center"/>
            <w:hideMark/>
          </w:tcPr>
          <w:p w:rsidR="00ED5CB0" w:rsidRPr="00303D01" w:rsidRDefault="00ED5CB0" w:rsidP="00223F83">
            <w:pPr>
              <w:shd w:val="clear" w:color="auto" w:fill="FFFFFF"/>
              <w:rPr>
                <w:i/>
                <w:iCs/>
                <w:color w:val="000000"/>
                <w:spacing w:val="-2"/>
                <w:lang w:val="en-US" w:eastAsia="en-US"/>
              </w:rPr>
            </w:pPr>
          </w:p>
        </w:tc>
      </w:tr>
      <w:tr w:rsidR="00ED5CB0" w:rsidRPr="00303D01" w:rsidTr="00223F83">
        <w:trPr>
          <w:trHeight w:val="360"/>
        </w:trPr>
        <w:tc>
          <w:tcPr>
            <w:tcW w:w="736" w:type="dxa"/>
            <w:vMerge/>
            <w:tcBorders>
              <w:top w:val="single" w:sz="6" w:space="0" w:color="auto"/>
              <w:left w:val="single" w:sz="6" w:space="0" w:color="auto"/>
              <w:bottom w:val="single" w:sz="6" w:space="0" w:color="auto"/>
              <w:right w:val="single" w:sz="6" w:space="0" w:color="auto"/>
            </w:tcBorders>
            <w:vAlign w:val="center"/>
            <w:hideMark/>
          </w:tcPr>
          <w:p w:rsidR="00ED5CB0" w:rsidRPr="00303D01" w:rsidRDefault="00ED5CB0" w:rsidP="00223F83">
            <w:pPr>
              <w:rPr>
                <w:i/>
                <w:iCs/>
                <w:lang w:val="en-US" w:eastAsia="en-US"/>
              </w:rPr>
            </w:pPr>
          </w:p>
        </w:tc>
        <w:tc>
          <w:tcPr>
            <w:tcW w:w="1939" w:type="dxa"/>
            <w:vMerge/>
            <w:tcBorders>
              <w:top w:val="single" w:sz="6" w:space="0" w:color="auto"/>
              <w:left w:val="single" w:sz="6" w:space="0" w:color="auto"/>
              <w:bottom w:val="single" w:sz="6" w:space="0" w:color="auto"/>
              <w:right w:val="single" w:sz="6" w:space="0" w:color="auto"/>
            </w:tcBorders>
            <w:vAlign w:val="center"/>
            <w:hideMark/>
          </w:tcPr>
          <w:p w:rsidR="00ED5CB0" w:rsidRPr="00303D01" w:rsidRDefault="00ED5CB0" w:rsidP="00223F83">
            <w:pPr>
              <w:rPr>
                <w:i/>
                <w:iCs/>
                <w:lang w:val="en-US" w:eastAsia="en-US"/>
              </w:rPr>
            </w:pP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 кл.</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2 кл.</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3 кл.</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 кл.</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ED5CB0" w:rsidRPr="00303D01" w:rsidRDefault="00ED5CB0" w:rsidP="00223F83">
            <w:pPr>
              <w:shd w:val="clear" w:color="auto" w:fill="FFFFFF"/>
              <w:rPr>
                <w:i/>
                <w:iCs/>
                <w:lang w:val="en-US" w:eastAsia="en-US"/>
              </w:rPr>
            </w:pP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Числа и величины</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41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 xml:space="preserve">9 ч </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12 ч</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 xml:space="preserve">15 ч </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77</w:t>
            </w: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2.</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Арифметические действия</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54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83 ч</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 xml:space="preserve">52 ч </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41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230</w:t>
            </w: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3.</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Текстовые задачи</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15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15 ч</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39ч</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40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109</w:t>
            </w: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Пространственные отношения.</w:t>
            </w:r>
          </w:p>
          <w:p w:rsidR="00ED5CB0" w:rsidRPr="00303D01" w:rsidRDefault="00ED5CB0" w:rsidP="00223F83">
            <w:pPr>
              <w:shd w:val="clear" w:color="auto" w:fill="FFFFFF"/>
              <w:rPr>
                <w:i/>
                <w:iCs/>
                <w:lang w:val="en-US" w:eastAsia="en-US"/>
              </w:rPr>
            </w:pPr>
            <w:r w:rsidRPr="00303D01">
              <w:rPr>
                <w:i/>
                <w:iCs/>
              </w:rPr>
              <w:t>Геометрические фигуры</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16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 xml:space="preserve">11 ч </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15 ч</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8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50</w:t>
            </w: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5.</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Геометрические величины</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4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12 ч</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9 ч</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9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34</w:t>
            </w:r>
          </w:p>
        </w:tc>
      </w:tr>
      <w:tr w:rsidR="00ED5CB0" w:rsidRPr="00303D01" w:rsidTr="00223F83">
        <w:trPr>
          <w:trHeight w:val="360"/>
        </w:trPr>
        <w:tc>
          <w:tcPr>
            <w:tcW w:w="7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6.</w:t>
            </w:r>
          </w:p>
        </w:tc>
        <w:tc>
          <w:tcPr>
            <w:tcW w:w="19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Работа с информацией</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2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6 ч</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 xml:space="preserve">9 ч </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23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40</w:t>
            </w:r>
          </w:p>
        </w:tc>
      </w:tr>
      <w:tr w:rsidR="00ED5CB0" w:rsidRPr="00303D01" w:rsidTr="00223F83">
        <w:trPr>
          <w:trHeight w:val="371"/>
        </w:trPr>
        <w:tc>
          <w:tcPr>
            <w:tcW w:w="267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spacing w:after="200" w:line="288" w:lineRule="auto"/>
              <w:jc w:val="center"/>
              <w:rPr>
                <w:i/>
                <w:iCs/>
                <w:lang w:val="en-US" w:eastAsia="en-US"/>
              </w:rPr>
            </w:pPr>
            <w:r w:rsidRPr="00303D01">
              <w:rPr>
                <w:i/>
                <w:iCs/>
              </w:rPr>
              <w:t>Итого:</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132 ч</w:t>
            </w:r>
          </w:p>
        </w:tc>
        <w:tc>
          <w:tcPr>
            <w:tcW w:w="9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136 ч</w:t>
            </w:r>
          </w:p>
        </w:tc>
        <w:tc>
          <w:tcPr>
            <w:tcW w:w="9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136 ч</w:t>
            </w:r>
          </w:p>
        </w:tc>
        <w:tc>
          <w:tcPr>
            <w:tcW w:w="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D5CB0" w:rsidRPr="00303D01" w:rsidRDefault="00ED5CB0" w:rsidP="00223F83">
            <w:pPr>
              <w:shd w:val="clear" w:color="auto" w:fill="FFFFFF"/>
              <w:rPr>
                <w:i/>
                <w:iCs/>
                <w:lang w:val="en-US" w:eastAsia="en-US"/>
              </w:rPr>
            </w:pPr>
            <w:r w:rsidRPr="00303D01">
              <w:rPr>
                <w:i/>
                <w:iCs/>
              </w:rPr>
              <w:t>136 ч</w:t>
            </w:r>
          </w:p>
        </w:tc>
        <w:tc>
          <w:tcPr>
            <w:tcW w:w="1505" w:type="dxa"/>
            <w:tcBorders>
              <w:top w:val="single" w:sz="6" w:space="0" w:color="auto"/>
              <w:left w:val="single" w:sz="6" w:space="0" w:color="auto"/>
              <w:bottom w:val="single" w:sz="6" w:space="0" w:color="auto"/>
              <w:right w:val="single" w:sz="6" w:space="0" w:color="auto"/>
            </w:tcBorders>
            <w:shd w:val="clear" w:color="auto" w:fill="FFFFFF"/>
            <w:hideMark/>
          </w:tcPr>
          <w:p w:rsidR="00ED5CB0" w:rsidRPr="00303D01" w:rsidRDefault="00ED5CB0" w:rsidP="00223F83">
            <w:pPr>
              <w:shd w:val="clear" w:color="auto" w:fill="FFFFFF"/>
              <w:rPr>
                <w:i/>
                <w:iCs/>
                <w:lang w:eastAsia="en-US"/>
              </w:rPr>
            </w:pPr>
            <w:r w:rsidRPr="00303D01">
              <w:rPr>
                <w:i/>
                <w:iCs/>
              </w:rPr>
              <w:t>540</w:t>
            </w:r>
          </w:p>
        </w:tc>
      </w:tr>
    </w:tbl>
    <w:p w:rsidR="00ED5CB0" w:rsidRPr="00303D01" w:rsidRDefault="00ED5CB0" w:rsidP="00ED5CB0">
      <w:pPr>
        <w:tabs>
          <w:tab w:val="num" w:pos="0"/>
        </w:tabs>
        <w:spacing w:line="276" w:lineRule="auto"/>
        <w:rPr>
          <w:b/>
        </w:rPr>
      </w:pPr>
    </w:p>
    <w:p w:rsidR="00D8415E" w:rsidRPr="00303D01" w:rsidRDefault="00D8415E" w:rsidP="00F91D20">
      <w:pPr>
        <w:tabs>
          <w:tab w:val="num" w:pos="0"/>
        </w:tabs>
        <w:spacing w:line="276" w:lineRule="auto"/>
        <w:ind w:firstLine="567"/>
        <w:rPr>
          <w:b/>
        </w:rPr>
      </w:pPr>
    </w:p>
    <w:p w:rsidR="00ED36D0" w:rsidRPr="00303D01" w:rsidRDefault="00ED36D0" w:rsidP="00F91D20">
      <w:pPr>
        <w:tabs>
          <w:tab w:val="num" w:pos="0"/>
        </w:tabs>
        <w:spacing w:line="276" w:lineRule="auto"/>
        <w:ind w:firstLine="567"/>
        <w:rPr>
          <w:b/>
        </w:rPr>
      </w:pPr>
      <w:r w:rsidRPr="00303D01">
        <w:rPr>
          <w:b/>
          <w:lang w:val="en-US"/>
        </w:rPr>
        <w:t>VII</w:t>
      </w:r>
      <w:r w:rsidRPr="00303D01">
        <w:rPr>
          <w:b/>
        </w:rPr>
        <w:t>.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158"/>
        <w:gridCol w:w="3314"/>
      </w:tblGrid>
      <w:tr w:rsidR="00ED36D0" w:rsidRPr="00303D01" w:rsidTr="00A73E8B">
        <w:trPr>
          <w:tblHeader/>
        </w:trPr>
        <w:tc>
          <w:tcPr>
            <w:tcW w:w="3099" w:type="dxa"/>
          </w:tcPr>
          <w:p w:rsidR="00ED36D0" w:rsidRPr="00303D01" w:rsidRDefault="00ED36D0" w:rsidP="00A73E8B">
            <w:pPr>
              <w:spacing w:after="100" w:afterAutospacing="1"/>
              <w:jc w:val="center"/>
              <w:rPr>
                <w:b/>
              </w:rPr>
            </w:pPr>
            <w:r w:rsidRPr="00303D01">
              <w:rPr>
                <w:b/>
              </w:rPr>
              <w:t xml:space="preserve">Содержание </w:t>
            </w:r>
            <w:r w:rsidR="009B40CC" w:rsidRPr="00303D01">
              <w:rPr>
                <w:b/>
              </w:rPr>
              <w:t>предмет</w:t>
            </w:r>
            <w:r w:rsidRPr="00303D01">
              <w:rPr>
                <w:b/>
              </w:rPr>
              <w:t>а</w:t>
            </w:r>
          </w:p>
        </w:tc>
        <w:tc>
          <w:tcPr>
            <w:tcW w:w="3158" w:type="dxa"/>
          </w:tcPr>
          <w:p w:rsidR="00ED36D0" w:rsidRPr="00303D01" w:rsidRDefault="00ED36D0" w:rsidP="00A73E8B">
            <w:pPr>
              <w:spacing w:after="100" w:afterAutospacing="1"/>
              <w:jc w:val="center"/>
              <w:rPr>
                <w:b/>
              </w:rPr>
            </w:pPr>
            <w:r w:rsidRPr="00303D01">
              <w:rPr>
                <w:b/>
              </w:rPr>
              <w:t>Тематическое планирование</w:t>
            </w:r>
          </w:p>
        </w:tc>
        <w:tc>
          <w:tcPr>
            <w:tcW w:w="3314" w:type="dxa"/>
          </w:tcPr>
          <w:p w:rsidR="00ED36D0" w:rsidRPr="00303D01" w:rsidRDefault="00ED36D0" w:rsidP="00A73E8B">
            <w:pPr>
              <w:spacing w:after="100" w:afterAutospacing="1"/>
              <w:jc w:val="center"/>
              <w:rPr>
                <w:b/>
              </w:rPr>
            </w:pPr>
            <w:r w:rsidRPr="00303D01">
              <w:rPr>
                <w:b/>
              </w:rPr>
              <w:t>Характеристика деятельности учащихся</w:t>
            </w:r>
          </w:p>
        </w:tc>
      </w:tr>
      <w:tr w:rsidR="00ED36D0" w:rsidRPr="00303D01" w:rsidTr="00A73E8B">
        <w:tc>
          <w:tcPr>
            <w:tcW w:w="9571" w:type="dxa"/>
            <w:gridSpan w:val="3"/>
          </w:tcPr>
          <w:p w:rsidR="00ED36D0" w:rsidRPr="00303D01" w:rsidRDefault="00ED36D0" w:rsidP="00ED5CB0">
            <w:pPr>
              <w:spacing w:after="100" w:afterAutospacing="1"/>
              <w:jc w:val="center"/>
            </w:pPr>
            <w:r w:rsidRPr="00303D01">
              <w:rPr>
                <w:b/>
              </w:rPr>
              <w:t>Числа и величины (</w:t>
            </w:r>
            <w:r w:rsidR="00ED5CB0" w:rsidRPr="00303D01">
              <w:rPr>
                <w:b/>
              </w:rPr>
              <w:t>77</w:t>
            </w:r>
            <w:r w:rsidRPr="00303D01">
              <w:rPr>
                <w:b/>
              </w:rPr>
              <w:t xml:space="preserve"> часов</w:t>
            </w:r>
            <w:r w:rsidRPr="00303D01">
              <w:t>)</w:t>
            </w:r>
          </w:p>
        </w:tc>
      </w:tr>
      <w:tr w:rsidR="00ED36D0" w:rsidRPr="00303D01" w:rsidTr="00A73E8B">
        <w:tc>
          <w:tcPr>
            <w:tcW w:w="3099" w:type="dxa"/>
          </w:tcPr>
          <w:p w:rsidR="00ED36D0" w:rsidRPr="00303D01" w:rsidRDefault="00ED36D0" w:rsidP="00A73E8B">
            <w:pPr>
              <w:pStyle w:val="a0"/>
              <w:spacing w:after="100" w:afterAutospacing="1"/>
              <w:jc w:val="center"/>
            </w:pPr>
            <w:r w:rsidRPr="00303D01">
              <w:rPr>
                <w:rStyle w:val="9pt4"/>
                <w:rFonts w:ascii="Times New Roman" w:hAnsi="Times New Roman"/>
                <w:sz w:val="24"/>
                <w:szCs w:val="24"/>
              </w:rPr>
              <w:t>Счет предметов. Чтение и за</w:t>
            </w:r>
            <w:r w:rsidRPr="00303D01">
              <w:rPr>
                <w:rStyle w:val="9pt4"/>
                <w:rFonts w:ascii="Times New Roman" w:hAnsi="Times New Roman"/>
                <w:sz w:val="24"/>
                <w:szCs w:val="24"/>
              </w:rPr>
              <w:softHyphen/>
              <w:t xml:space="preserve">пись чисел от нуля до миллиона. Классы и разряды. Представление </w:t>
            </w:r>
            <w:r w:rsidRPr="00303D01">
              <w:rPr>
                <w:rStyle w:val="9pt4"/>
                <w:rFonts w:ascii="Times New Roman" w:hAnsi="Times New Roman"/>
                <w:sz w:val="24"/>
                <w:szCs w:val="24"/>
              </w:rPr>
              <w:lastRenderedPageBreak/>
              <w:t>многозначных чисел в виде суммы разрядных слагаемых. Сравнение и упорядочение чисел, знаки сравне</w:t>
            </w:r>
            <w:r w:rsidRPr="00303D01">
              <w:rPr>
                <w:rStyle w:val="9pt4"/>
                <w:rFonts w:ascii="Times New Roman" w:hAnsi="Times New Roman"/>
                <w:sz w:val="24"/>
                <w:szCs w:val="24"/>
              </w:rPr>
              <w:softHyphen/>
              <w:t>ния.</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Величины и единицы их изме</w:t>
            </w:r>
            <w:r w:rsidRPr="00303D01">
              <w:rPr>
                <w:rStyle w:val="9pt4"/>
                <w:rFonts w:ascii="Times New Roman" w:hAnsi="Times New Roman"/>
                <w:color w:val="000000"/>
                <w:sz w:val="24"/>
                <w:szCs w:val="24"/>
              </w:rPr>
              <w:softHyphen/>
              <w:t>рения. Единицы массы (грамм, ки</w:t>
            </w:r>
            <w:r w:rsidRPr="00303D01">
              <w:rPr>
                <w:rStyle w:val="9pt4"/>
                <w:rFonts w:ascii="Times New Roman" w:hAnsi="Times New Roman"/>
                <w:color w:val="000000"/>
                <w:sz w:val="24"/>
                <w:szCs w:val="24"/>
              </w:rPr>
              <w:softHyphen/>
              <w:t>лограмм, центнер, тонна), вмести</w:t>
            </w:r>
            <w:r w:rsidRPr="00303D01">
              <w:rPr>
                <w:rStyle w:val="9pt4"/>
                <w:rFonts w:ascii="Times New Roman" w:hAnsi="Times New Roman"/>
                <w:color w:val="000000"/>
                <w:sz w:val="24"/>
                <w:szCs w:val="24"/>
              </w:rPr>
              <w:softHyphen/>
              <w:t>мости (литр), времени (секунда, минута, час, сутки, неделя, месяц, год, век). Соотношения между единицами измерения однородных величин. Сравнение и упорядоче</w:t>
            </w:r>
            <w:r w:rsidRPr="00303D01">
              <w:rPr>
                <w:rStyle w:val="9pt4"/>
                <w:rFonts w:ascii="Times New Roman" w:hAnsi="Times New Roman"/>
                <w:color w:val="000000"/>
                <w:sz w:val="24"/>
                <w:szCs w:val="24"/>
              </w:rPr>
              <w:softHyphen/>
              <w:t>ние однородных величин.</w:t>
            </w:r>
          </w:p>
        </w:tc>
        <w:tc>
          <w:tcPr>
            <w:tcW w:w="3158" w:type="dxa"/>
          </w:tcPr>
          <w:p w:rsidR="00ED36D0" w:rsidRPr="00303D01" w:rsidRDefault="00ED36D0" w:rsidP="00A73E8B">
            <w:pPr>
              <w:pStyle w:val="a0"/>
              <w:spacing w:after="100" w:afterAutospacing="1"/>
              <w:jc w:val="center"/>
            </w:pPr>
            <w:r w:rsidRPr="00303D01">
              <w:rPr>
                <w:rStyle w:val="10pt10"/>
                <w:rFonts w:ascii="Times New Roman" w:hAnsi="Times New Roman" w:cs="Times New Roman"/>
                <w:sz w:val="24"/>
                <w:szCs w:val="24"/>
                <w:lang w:val="ru-RU"/>
              </w:rPr>
              <w:lastRenderedPageBreak/>
              <w:t>Числа</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Счет предметов. Порядок сле</w:t>
            </w:r>
            <w:r w:rsidRPr="00303D01">
              <w:rPr>
                <w:rStyle w:val="9pt4"/>
                <w:rFonts w:ascii="Times New Roman" w:hAnsi="Times New Roman"/>
                <w:sz w:val="24"/>
                <w:szCs w:val="24"/>
              </w:rPr>
              <w:softHyphen/>
              <w:t xml:space="preserve">дования чисел при счете. </w:t>
            </w:r>
            <w:r w:rsidRPr="00303D01">
              <w:rPr>
                <w:rStyle w:val="9pt4"/>
                <w:rFonts w:ascii="Times New Roman" w:hAnsi="Times New Roman"/>
                <w:sz w:val="24"/>
                <w:szCs w:val="24"/>
              </w:rPr>
              <w:lastRenderedPageBreak/>
              <w:t>Число «нуль». Классы и разряды. Образо</w:t>
            </w:r>
            <w:r w:rsidRPr="00303D01">
              <w:rPr>
                <w:rStyle w:val="9pt4"/>
                <w:rFonts w:ascii="Times New Roman" w:hAnsi="Times New Roman"/>
                <w:sz w:val="24"/>
                <w:szCs w:val="24"/>
              </w:rPr>
              <w:softHyphen/>
              <w:t>вание многозначных чисел. Запись и чтение чисел от 1 до 1000000. Представление числа в виде суммы разрядных слагаемых. Отношения «равно», «больше», «меньше» для чисел, знаки сравнения. Сравнение чисел (с опорой на порядок следо</w:t>
            </w:r>
            <w:r w:rsidRPr="00303D01">
              <w:rPr>
                <w:rStyle w:val="9pt4"/>
                <w:rFonts w:ascii="Times New Roman" w:hAnsi="Times New Roman"/>
                <w:sz w:val="24"/>
                <w:szCs w:val="24"/>
              </w:rPr>
              <w:softHyphen/>
              <w:t>вания чисел при счете, с помощью действий вычитания, деления). Сравнение многозначных чисел. Группировка чисел. Упорядочение чисел. Составление числовых по</w:t>
            </w:r>
            <w:r w:rsidRPr="00303D01">
              <w:rPr>
                <w:rStyle w:val="9pt4"/>
                <w:rFonts w:ascii="Times New Roman" w:hAnsi="Times New Roman"/>
                <w:sz w:val="24"/>
                <w:szCs w:val="24"/>
              </w:rPr>
              <w:softHyphen/>
              <w:t>следовательностей.</w:t>
            </w:r>
          </w:p>
          <w:p w:rsidR="00ED36D0" w:rsidRPr="00303D01" w:rsidRDefault="00ED36D0" w:rsidP="00A73E8B">
            <w:pPr>
              <w:pStyle w:val="a0"/>
              <w:spacing w:after="100" w:afterAutospacing="1"/>
              <w:jc w:val="center"/>
            </w:pPr>
            <w:r w:rsidRPr="00303D01">
              <w:rPr>
                <w:rStyle w:val="10pt10"/>
                <w:rFonts w:ascii="Times New Roman" w:hAnsi="Times New Roman" w:cs="Times New Roman"/>
                <w:sz w:val="24"/>
                <w:szCs w:val="24"/>
                <w:lang w:val="ru-RU"/>
              </w:rPr>
              <w:t>Величины</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Сравнение и упорядочение предметов (событии) по разным признакам: массе, вместимости, времени, стоимости. Единицы мас</w:t>
            </w:r>
            <w:r w:rsidRPr="00303D01">
              <w:rPr>
                <w:rStyle w:val="9pt4"/>
                <w:rFonts w:ascii="Times New Roman" w:hAnsi="Times New Roman"/>
                <w:color w:val="000000"/>
                <w:sz w:val="24"/>
                <w:szCs w:val="24"/>
              </w:rPr>
              <w:softHyphen/>
              <w:t>сы: грамм, килограмм, центнер, тонна. Единица вместимости: литр. Единицы времени: секунда, мину</w:t>
            </w:r>
            <w:r w:rsidRPr="00303D01">
              <w:rPr>
                <w:rStyle w:val="9pt4"/>
                <w:rFonts w:ascii="Times New Roman" w:hAnsi="Times New Roman"/>
                <w:color w:val="000000"/>
                <w:sz w:val="24"/>
                <w:szCs w:val="24"/>
              </w:rPr>
              <w:softHyphen/>
              <w:t>та, час, сутки, неделя, месяц, год, век. Стоимость. Единицы стоимос</w:t>
            </w:r>
            <w:r w:rsidRPr="00303D01">
              <w:rPr>
                <w:rStyle w:val="9pt4"/>
                <w:rFonts w:ascii="Times New Roman" w:hAnsi="Times New Roman"/>
                <w:color w:val="000000"/>
                <w:sz w:val="24"/>
                <w:szCs w:val="24"/>
              </w:rPr>
              <w:softHyphen/>
              <w:t>ти: копейка, рубль. Соотношения тонна. Единица вместимости: литр. Единицы времени: секунда, мину</w:t>
            </w:r>
            <w:r w:rsidRPr="00303D01">
              <w:rPr>
                <w:rStyle w:val="9pt4"/>
                <w:rFonts w:ascii="Times New Roman" w:hAnsi="Times New Roman"/>
                <w:color w:val="000000"/>
                <w:sz w:val="24"/>
                <w:szCs w:val="24"/>
              </w:rPr>
              <w:softHyphen/>
              <w:t>та, час, сутки, неделя, месяц, год, век. Стоимость. Единицы стоимос</w:t>
            </w:r>
            <w:r w:rsidRPr="00303D01">
              <w:rPr>
                <w:rStyle w:val="9pt4"/>
                <w:rFonts w:ascii="Times New Roman" w:hAnsi="Times New Roman"/>
                <w:color w:val="000000"/>
                <w:sz w:val="24"/>
                <w:szCs w:val="24"/>
              </w:rPr>
              <w:softHyphen/>
              <w:t>ти: копейка, рубль. Соотношения между единицами измерения од</w:t>
            </w:r>
            <w:r w:rsidRPr="00303D01">
              <w:rPr>
                <w:rStyle w:val="9pt4"/>
                <w:rFonts w:ascii="Times New Roman" w:hAnsi="Times New Roman"/>
                <w:color w:val="000000"/>
                <w:sz w:val="24"/>
                <w:szCs w:val="24"/>
              </w:rPr>
              <w:softHyphen/>
              <w:t>нородных величин</w:t>
            </w:r>
          </w:p>
        </w:tc>
        <w:tc>
          <w:tcPr>
            <w:tcW w:w="3314" w:type="dxa"/>
          </w:tcPr>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lastRenderedPageBreak/>
              <w:t xml:space="preserve">Сравнивать </w:t>
            </w:r>
            <w:r w:rsidRPr="00303D01">
              <w:rPr>
                <w:rStyle w:val="9pt4"/>
                <w:rFonts w:ascii="Times New Roman" w:hAnsi="Times New Roman"/>
                <w:sz w:val="24"/>
                <w:szCs w:val="24"/>
              </w:rPr>
              <w:t>числа по классам и разрядам.</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Моделировать </w:t>
            </w:r>
            <w:r w:rsidRPr="00303D01">
              <w:rPr>
                <w:rStyle w:val="9pt4"/>
                <w:rFonts w:ascii="Times New Roman" w:hAnsi="Times New Roman"/>
                <w:sz w:val="24"/>
                <w:szCs w:val="24"/>
              </w:rPr>
              <w:t xml:space="preserve">ситуации, </w:t>
            </w:r>
            <w:r w:rsidRPr="00303D01">
              <w:rPr>
                <w:rStyle w:val="9pt4"/>
                <w:rFonts w:ascii="Times New Roman" w:hAnsi="Times New Roman"/>
                <w:sz w:val="24"/>
                <w:szCs w:val="24"/>
              </w:rPr>
              <w:lastRenderedPageBreak/>
              <w:t>тре</w:t>
            </w:r>
            <w:r w:rsidRPr="00303D01">
              <w:rPr>
                <w:rStyle w:val="9pt4"/>
                <w:rFonts w:ascii="Times New Roman" w:hAnsi="Times New Roman"/>
                <w:sz w:val="24"/>
                <w:szCs w:val="24"/>
              </w:rPr>
              <w:softHyphen/>
              <w:t>бующие перехода от одних единиц измерения к другим.</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Составлять </w:t>
            </w:r>
            <w:r w:rsidRPr="00303D01">
              <w:rPr>
                <w:rStyle w:val="9pt4"/>
                <w:rFonts w:ascii="Times New Roman" w:hAnsi="Times New Roman"/>
                <w:sz w:val="24"/>
                <w:szCs w:val="24"/>
              </w:rPr>
              <w:t>модель числа.</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Группировать </w:t>
            </w:r>
            <w:r w:rsidRPr="00303D01">
              <w:rPr>
                <w:rStyle w:val="9pt4"/>
                <w:rFonts w:ascii="Times New Roman" w:hAnsi="Times New Roman"/>
                <w:sz w:val="24"/>
                <w:szCs w:val="24"/>
              </w:rPr>
              <w:t>числа по задан</w:t>
            </w:r>
            <w:r w:rsidRPr="00303D01">
              <w:rPr>
                <w:rStyle w:val="9pt4"/>
                <w:rFonts w:ascii="Times New Roman" w:hAnsi="Times New Roman"/>
                <w:sz w:val="24"/>
                <w:szCs w:val="24"/>
              </w:rPr>
              <w:softHyphen/>
              <w:t>ному или самостоятельно установ</w:t>
            </w:r>
            <w:r w:rsidRPr="00303D01">
              <w:rPr>
                <w:rStyle w:val="9pt4"/>
                <w:rFonts w:ascii="Times New Roman" w:hAnsi="Times New Roman"/>
                <w:sz w:val="24"/>
                <w:szCs w:val="24"/>
              </w:rPr>
              <w:softHyphen/>
              <w:t>ленному правилу.</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
                <w:rFonts w:ascii="Times New Roman" w:hAnsi="Times New Roman" w:cs="Times New Roman"/>
                <w:color w:val="000000"/>
                <w:sz w:val="24"/>
                <w:szCs w:val="24"/>
                <w:lang w:val="ru-RU"/>
              </w:rPr>
              <w:t xml:space="preserve">Наблюдать: </w:t>
            </w:r>
            <w:r w:rsidRPr="00303D01">
              <w:rPr>
                <w:rStyle w:val="9pt4"/>
                <w:rFonts w:ascii="Times New Roman" w:hAnsi="Times New Roman"/>
                <w:color w:val="000000"/>
                <w:sz w:val="24"/>
                <w:szCs w:val="24"/>
              </w:rPr>
              <w:t>установливать за</w:t>
            </w:r>
            <w:r w:rsidRPr="00303D01">
              <w:rPr>
                <w:rStyle w:val="9pt4"/>
                <w:rFonts w:ascii="Times New Roman" w:hAnsi="Times New Roman"/>
                <w:color w:val="000000"/>
                <w:sz w:val="24"/>
                <w:szCs w:val="24"/>
              </w:rPr>
              <w:softHyphen/>
              <w:t>кономерности в числовой последо</w:t>
            </w:r>
            <w:r w:rsidRPr="00303D01">
              <w:rPr>
                <w:rStyle w:val="9pt4"/>
                <w:rFonts w:ascii="Times New Roman" w:hAnsi="Times New Roman"/>
                <w:color w:val="000000"/>
                <w:sz w:val="24"/>
                <w:szCs w:val="24"/>
              </w:rPr>
              <w:softHyphen/>
              <w:t>вательности, составлять числовую последовательность по заданному или самостоятельно выбранному правилу.</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Исследовать </w:t>
            </w:r>
            <w:r w:rsidRPr="00303D01">
              <w:rPr>
                <w:rStyle w:val="9pt4"/>
                <w:rFonts w:ascii="Times New Roman" w:hAnsi="Times New Roman"/>
                <w:sz w:val="24"/>
                <w:szCs w:val="24"/>
              </w:rPr>
              <w:t>ситуации, требу</w:t>
            </w:r>
            <w:r w:rsidRPr="00303D01">
              <w:rPr>
                <w:rStyle w:val="9pt4"/>
                <w:rFonts w:ascii="Times New Roman" w:hAnsi="Times New Roman"/>
                <w:sz w:val="24"/>
                <w:szCs w:val="24"/>
              </w:rPr>
              <w:softHyphen/>
              <w:t>ющие сравнения чисел и величин, их упорядочения.</w:t>
            </w:r>
          </w:p>
          <w:p w:rsidR="00ED36D0" w:rsidRPr="00303D01" w:rsidRDefault="00ED36D0" w:rsidP="00A73E8B">
            <w:pPr>
              <w:spacing w:after="100" w:afterAutospacing="1"/>
              <w:jc w:val="center"/>
            </w:pPr>
            <w:r w:rsidRPr="00303D01">
              <w:rPr>
                <w:rStyle w:val="9pt"/>
                <w:rFonts w:ascii="Times New Roman" w:hAnsi="Times New Roman" w:cs="Times New Roman"/>
                <w:color w:val="000000"/>
                <w:sz w:val="24"/>
                <w:szCs w:val="24"/>
                <w:lang w:val="ru-RU"/>
              </w:rPr>
              <w:t xml:space="preserve">Характеризовать </w:t>
            </w:r>
            <w:r w:rsidRPr="00303D01">
              <w:rPr>
                <w:rStyle w:val="9pt4"/>
                <w:rFonts w:ascii="Times New Roman" w:hAnsi="Times New Roman"/>
                <w:color w:val="000000"/>
                <w:sz w:val="24"/>
                <w:szCs w:val="24"/>
              </w:rPr>
              <w:t>явления и события с использованием чисел и величин</w:t>
            </w:r>
          </w:p>
        </w:tc>
      </w:tr>
      <w:tr w:rsidR="00ED36D0" w:rsidRPr="00303D01" w:rsidTr="00A73E8B">
        <w:tc>
          <w:tcPr>
            <w:tcW w:w="9571" w:type="dxa"/>
            <w:gridSpan w:val="3"/>
          </w:tcPr>
          <w:p w:rsidR="00ED36D0" w:rsidRPr="00303D01" w:rsidRDefault="00C22F0A" w:rsidP="00ED5CB0">
            <w:pPr>
              <w:spacing w:after="100" w:afterAutospacing="1"/>
              <w:jc w:val="center"/>
              <w:rPr>
                <w:b/>
              </w:rPr>
            </w:pPr>
            <w:r w:rsidRPr="00303D01">
              <w:rPr>
                <w:b/>
              </w:rPr>
              <w:lastRenderedPageBreak/>
              <w:t>Арифметические действия (2</w:t>
            </w:r>
            <w:r w:rsidR="00ED5CB0" w:rsidRPr="00303D01">
              <w:rPr>
                <w:b/>
              </w:rPr>
              <w:t>3</w:t>
            </w:r>
            <w:r w:rsidR="0090740B" w:rsidRPr="00303D01">
              <w:rPr>
                <w:b/>
              </w:rPr>
              <w:t>0</w:t>
            </w:r>
            <w:r w:rsidR="00ED36D0" w:rsidRPr="00303D01">
              <w:rPr>
                <w:b/>
              </w:rPr>
              <w:t xml:space="preserve"> часов)</w:t>
            </w:r>
          </w:p>
        </w:tc>
      </w:tr>
      <w:tr w:rsidR="00ED36D0" w:rsidRPr="00303D01" w:rsidTr="00A73E8B">
        <w:tc>
          <w:tcPr>
            <w:tcW w:w="3099" w:type="dxa"/>
          </w:tcPr>
          <w:p w:rsidR="00ED36D0" w:rsidRPr="00303D01" w:rsidRDefault="00ED36D0" w:rsidP="00A73E8B">
            <w:pPr>
              <w:pStyle w:val="a0"/>
              <w:spacing w:after="100" w:afterAutospacing="1"/>
              <w:jc w:val="center"/>
            </w:pPr>
            <w:r w:rsidRPr="00303D01">
              <w:rPr>
                <w:rStyle w:val="9pt4"/>
                <w:rFonts w:ascii="Times New Roman" w:hAnsi="Times New Roman"/>
                <w:sz w:val="24"/>
                <w:szCs w:val="24"/>
              </w:rPr>
              <w:t>Сложение, вычитание, умноже</w:t>
            </w:r>
            <w:r w:rsidRPr="00303D01">
              <w:rPr>
                <w:rStyle w:val="9pt4"/>
                <w:rFonts w:ascii="Times New Roman" w:hAnsi="Times New Roman"/>
                <w:sz w:val="24"/>
                <w:szCs w:val="24"/>
              </w:rPr>
              <w:softHyphen/>
              <w:t>ние и деление. Названия компо</w:t>
            </w:r>
            <w:r w:rsidRPr="00303D01">
              <w:rPr>
                <w:rStyle w:val="9pt4"/>
                <w:rFonts w:ascii="Times New Roman" w:hAnsi="Times New Roman"/>
                <w:sz w:val="24"/>
                <w:szCs w:val="24"/>
              </w:rPr>
              <w:softHyphen/>
              <w:t xml:space="preserve">нентов арифметических действий, </w:t>
            </w:r>
            <w:r w:rsidRPr="00303D01">
              <w:rPr>
                <w:rStyle w:val="9pt4"/>
                <w:rFonts w:ascii="Times New Roman" w:hAnsi="Times New Roman"/>
                <w:sz w:val="24"/>
                <w:szCs w:val="24"/>
              </w:rPr>
              <w:lastRenderedPageBreak/>
              <w:t>знаки действий. Таблица сложе</w:t>
            </w:r>
            <w:r w:rsidRPr="00303D01">
              <w:rPr>
                <w:rStyle w:val="9pt4"/>
                <w:rFonts w:ascii="Times New Roman" w:hAnsi="Times New Roman"/>
                <w:sz w:val="24"/>
                <w:szCs w:val="24"/>
              </w:rPr>
              <w:softHyphen/>
              <w:t>ния. Таблица умножения. Арифме</w:t>
            </w:r>
            <w:r w:rsidRPr="00303D01">
              <w:rPr>
                <w:rStyle w:val="9pt4"/>
                <w:rFonts w:ascii="Times New Roman" w:hAnsi="Times New Roman"/>
                <w:sz w:val="24"/>
                <w:szCs w:val="24"/>
              </w:rPr>
              <w:softHyphen/>
              <w:t>тические действия с числами 0 и 1. Взаимосвязь арифметических дей</w:t>
            </w:r>
            <w:r w:rsidRPr="00303D01">
              <w:rPr>
                <w:rStyle w:val="9pt4"/>
                <w:rFonts w:ascii="Times New Roman" w:hAnsi="Times New Roman"/>
                <w:sz w:val="24"/>
                <w:szCs w:val="24"/>
              </w:rPr>
              <w:softHyphen/>
              <w:t>ствий. Нахождение неизвестного компонента арифметического дей</w:t>
            </w:r>
            <w:r w:rsidRPr="00303D01">
              <w:rPr>
                <w:rStyle w:val="9pt4"/>
                <w:rFonts w:ascii="Times New Roman" w:hAnsi="Times New Roman"/>
                <w:sz w:val="24"/>
                <w:szCs w:val="24"/>
              </w:rPr>
              <w:softHyphen/>
              <w:t>ствия. Деление с остатком.</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Числовое выражение. Скобки. Порядок действий. Нахождение значения числового выражения. Использование свойств арифмети</w:t>
            </w:r>
            <w:r w:rsidRPr="00303D01">
              <w:rPr>
                <w:rStyle w:val="9pt4"/>
                <w:rFonts w:ascii="Times New Roman" w:hAnsi="Times New Roman"/>
                <w:sz w:val="24"/>
                <w:szCs w:val="24"/>
              </w:rPr>
              <w:softHyphen/>
              <w:t>ческих действий в вычислениях (перестановка и группировка сла</w:t>
            </w:r>
            <w:r w:rsidRPr="00303D01">
              <w:rPr>
                <w:rStyle w:val="9pt4"/>
                <w:rFonts w:ascii="Times New Roman" w:hAnsi="Times New Roman"/>
                <w:sz w:val="24"/>
                <w:szCs w:val="24"/>
              </w:rPr>
              <w:softHyphen/>
              <w:t xml:space="preserve">гаемых в сумме, множителей в </w:t>
            </w:r>
            <w:r w:rsidRPr="00303D01">
              <w:rPr>
                <w:rStyle w:val="Tahoma"/>
                <w:rFonts w:ascii="Times New Roman" w:hAnsi="Times New Roman" w:cs="Times New Roman"/>
                <w:sz w:val="24"/>
                <w:szCs w:val="24"/>
              </w:rPr>
              <w:t>произведении, умножение суммы и разности на число).</w:t>
            </w:r>
          </w:p>
          <w:p w:rsidR="00ED36D0" w:rsidRPr="00303D01" w:rsidRDefault="00ED36D0" w:rsidP="00A73E8B">
            <w:pPr>
              <w:spacing w:after="100" w:afterAutospacing="1"/>
              <w:jc w:val="center"/>
            </w:pPr>
            <w:r w:rsidRPr="00303D01">
              <w:rPr>
                <w:rStyle w:val="Tahoma"/>
                <w:rFonts w:ascii="Times New Roman" w:hAnsi="Times New Roman" w:cs="Times New Roman"/>
                <w:color w:val="000000"/>
                <w:sz w:val="24"/>
                <w:szCs w:val="24"/>
              </w:rPr>
              <w:t>Алгоритмы письменного сло</w:t>
            </w:r>
            <w:r w:rsidRPr="00303D01">
              <w:rPr>
                <w:rStyle w:val="Tahoma"/>
                <w:rFonts w:ascii="Times New Roman" w:hAnsi="Times New Roman" w:cs="Times New Roman"/>
                <w:color w:val="000000"/>
                <w:sz w:val="24"/>
                <w:szCs w:val="24"/>
              </w:rPr>
              <w:softHyphen/>
              <w:t>жения, вычитания, умножения и деления многозначных чисел. Спо</w:t>
            </w:r>
            <w:r w:rsidRPr="00303D01">
              <w:rPr>
                <w:rStyle w:val="Tahoma"/>
                <w:rFonts w:ascii="Times New Roman" w:hAnsi="Times New Roman" w:cs="Times New Roman"/>
                <w:color w:val="000000"/>
                <w:sz w:val="24"/>
                <w:szCs w:val="24"/>
              </w:rPr>
              <w:softHyphen/>
              <w:t>собы проверки правильности вы</w:t>
            </w:r>
            <w:r w:rsidRPr="00303D01">
              <w:rPr>
                <w:rStyle w:val="Tahoma"/>
                <w:rFonts w:ascii="Times New Roman" w:hAnsi="Times New Roman" w:cs="Times New Roman"/>
                <w:color w:val="000000"/>
                <w:sz w:val="24"/>
                <w:szCs w:val="24"/>
              </w:rPr>
              <w:softHyphen/>
              <w:t>числений</w:t>
            </w:r>
          </w:p>
        </w:tc>
        <w:tc>
          <w:tcPr>
            <w:tcW w:w="3158" w:type="dxa"/>
          </w:tcPr>
          <w:p w:rsidR="00ED36D0" w:rsidRPr="00303D01" w:rsidRDefault="00ED36D0" w:rsidP="00A73E8B">
            <w:pPr>
              <w:pStyle w:val="a0"/>
              <w:spacing w:after="100" w:afterAutospacing="1"/>
              <w:jc w:val="center"/>
            </w:pPr>
            <w:r w:rsidRPr="00303D01">
              <w:rPr>
                <w:rStyle w:val="10pt10"/>
                <w:rFonts w:ascii="Times New Roman" w:hAnsi="Times New Roman" w:cs="Times New Roman"/>
                <w:sz w:val="24"/>
                <w:szCs w:val="24"/>
                <w:lang w:val="ru-RU"/>
              </w:rPr>
              <w:lastRenderedPageBreak/>
              <w:t>Сложение и вычитание</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 xml:space="preserve">Сложение. Слагаемые, сумма. Знак сложения. </w:t>
            </w:r>
            <w:r w:rsidRPr="00303D01">
              <w:rPr>
                <w:rStyle w:val="9pt4"/>
                <w:rFonts w:ascii="Times New Roman" w:hAnsi="Times New Roman"/>
                <w:sz w:val="24"/>
                <w:szCs w:val="24"/>
              </w:rPr>
              <w:lastRenderedPageBreak/>
              <w:t>Таблица сложения. Сложение с нулем. Перестановка слагаемых в сумме двух чисел. Пе</w:t>
            </w:r>
            <w:r w:rsidRPr="00303D01">
              <w:rPr>
                <w:rStyle w:val="9pt4"/>
                <w:rFonts w:ascii="Times New Roman" w:hAnsi="Times New Roman"/>
                <w:sz w:val="24"/>
                <w:szCs w:val="24"/>
              </w:rPr>
              <w:softHyphen/>
              <w:t>рестановка и группировка слагае</w:t>
            </w:r>
            <w:r w:rsidRPr="00303D01">
              <w:rPr>
                <w:rStyle w:val="9pt4"/>
                <w:rFonts w:ascii="Times New Roman" w:hAnsi="Times New Roman"/>
                <w:sz w:val="24"/>
                <w:szCs w:val="24"/>
              </w:rPr>
              <w:softHyphen/>
              <w:t>мых в сумме нескольких чисел.</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Вычитание. Уменьшаемое, вы</w:t>
            </w:r>
            <w:r w:rsidRPr="00303D01">
              <w:rPr>
                <w:rStyle w:val="9pt4"/>
                <w:rFonts w:ascii="Times New Roman" w:hAnsi="Times New Roman"/>
                <w:sz w:val="24"/>
                <w:szCs w:val="24"/>
              </w:rPr>
              <w:softHyphen/>
              <w:t>читаемое, разность. Знак вычита</w:t>
            </w:r>
            <w:r w:rsidRPr="00303D01">
              <w:rPr>
                <w:rStyle w:val="9pt4"/>
                <w:rFonts w:ascii="Times New Roman" w:hAnsi="Times New Roman"/>
                <w:sz w:val="24"/>
                <w:szCs w:val="24"/>
              </w:rPr>
              <w:softHyphen/>
              <w:t>ния. Вычитание нуля.</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Взаимосвязь сложения и вычи</w:t>
            </w:r>
            <w:r w:rsidRPr="00303D01">
              <w:rPr>
                <w:rStyle w:val="9pt4"/>
                <w:rFonts w:ascii="Times New Roman" w:hAnsi="Times New Roman"/>
                <w:sz w:val="24"/>
                <w:szCs w:val="24"/>
              </w:rPr>
              <w:softHyphen/>
              <w:t>тания. Нахождение неизвестного компонента сложения, вычитания. Устное сложение и вычитание чи</w:t>
            </w:r>
            <w:r w:rsidRPr="00303D01">
              <w:rPr>
                <w:rStyle w:val="9pt4"/>
                <w:rFonts w:ascii="Times New Roman" w:hAnsi="Times New Roman"/>
                <w:sz w:val="24"/>
                <w:szCs w:val="24"/>
              </w:rPr>
              <w:softHyphen/>
              <w:t>сел в пределах ста (и в случаях, сводимых к выполнению действий в пределах ста, в том числе с 0 и 1). Отношения «больше на...»,</w:t>
            </w:r>
            <w:r w:rsidRPr="00303D01">
              <w:rPr>
                <w:rStyle w:val="Tahoma"/>
                <w:rFonts w:ascii="Times New Roman" w:hAnsi="Times New Roman" w:cs="Times New Roman"/>
                <w:sz w:val="24"/>
                <w:szCs w:val="24"/>
              </w:rPr>
              <w:t>«меньше на...». Нахождение числа, которое на несколько единиц (единиц разряда) больше или меньше данного.</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Алгоритмы письменного сло</w:t>
            </w:r>
            <w:r w:rsidRPr="00303D01">
              <w:rPr>
                <w:rStyle w:val="Tahoma"/>
                <w:rFonts w:ascii="Times New Roman" w:hAnsi="Times New Roman" w:cs="Times New Roman"/>
                <w:sz w:val="24"/>
                <w:szCs w:val="24"/>
              </w:rPr>
              <w:softHyphen/>
              <w:t>жения и вычитания многозначных чисел.</w:t>
            </w:r>
          </w:p>
          <w:p w:rsidR="00ED36D0" w:rsidRPr="00303D01" w:rsidRDefault="00ED36D0" w:rsidP="00A73E8B">
            <w:pPr>
              <w:pStyle w:val="a0"/>
              <w:spacing w:after="100" w:afterAutospacing="1"/>
              <w:jc w:val="center"/>
            </w:pPr>
            <w:r w:rsidRPr="00303D01">
              <w:rPr>
                <w:rStyle w:val="81"/>
                <w:rFonts w:ascii="Times New Roman" w:hAnsi="Times New Roman" w:cs="Times New Roman"/>
                <w:sz w:val="24"/>
                <w:szCs w:val="24"/>
                <w:lang w:val="ru-RU"/>
              </w:rPr>
              <w:t>Умножение и деление</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Умножение. Множители, про</w:t>
            </w:r>
            <w:r w:rsidRPr="00303D01">
              <w:rPr>
                <w:rStyle w:val="Tahoma"/>
                <w:rFonts w:ascii="Times New Roman" w:hAnsi="Times New Roman" w:cs="Times New Roman"/>
                <w:sz w:val="24"/>
                <w:szCs w:val="24"/>
              </w:rPr>
              <w:softHyphen/>
              <w:t>изведение. Знак умножения. Таб</w:t>
            </w:r>
            <w:r w:rsidRPr="00303D01">
              <w:rPr>
                <w:rStyle w:val="Tahoma"/>
                <w:rFonts w:ascii="Times New Roman" w:hAnsi="Times New Roman" w:cs="Times New Roman"/>
                <w:sz w:val="24"/>
                <w:szCs w:val="24"/>
              </w:rPr>
              <w:softHyphen/>
              <w:t>лица умножения. Перестановка множителей в произведении двух чисел. Перестановка и группиров</w:t>
            </w:r>
            <w:r w:rsidRPr="00303D01">
              <w:rPr>
                <w:rStyle w:val="Tahoma"/>
                <w:rFonts w:ascii="Times New Roman" w:hAnsi="Times New Roman" w:cs="Times New Roman"/>
                <w:sz w:val="24"/>
                <w:szCs w:val="24"/>
              </w:rPr>
              <w:softHyphen/>
              <w:t>ка множителей в произведении нескольких чисел. Умножение на нуль, умножение нуля.</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 xml:space="preserve">Деление. Делимое, делитель, частное. Знак деления. Деление в пределах таблицы умножения. Внетабличное </w:t>
            </w:r>
            <w:r w:rsidRPr="00303D01">
              <w:rPr>
                <w:rStyle w:val="Tahoma"/>
                <w:rFonts w:ascii="Times New Roman" w:hAnsi="Times New Roman" w:cs="Times New Roman"/>
                <w:sz w:val="24"/>
                <w:szCs w:val="24"/>
              </w:rPr>
              <w:lastRenderedPageBreak/>
              <w:t>деление в пределах ста. Деление нуля. Деление с остатком, проверка правильности выполнения действия.</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Взаимосвязь умножения и сло</w:t>
            </w:r>
            <w:r w:rsidRPr="00303D01">
              <w:rPr>
                <w:rStyle w:val="Tahoma"/>
                <w:rFonts w:ascii="Times New Roman" w:hAnsi="Times New Roman" w:cs="Times New Roman"/>
                <w:sz w:val="24"/>
                <w:szCs w:val="24"/>
              </w:rPr>
              <w:softHyphen/>
              <w:t>жения, умножения и деления. На</w:t>
            </w:r>
            <w:r w:rsidRPr="00303D01">
              <w:rPr>
                <w:rStyle w:val="Tahoma"/>
                <w:rFonts w:ascii="Times New Roman" w:hAnsi="Times New Roman" w:cs="Times New Roman"/>
                <w:sz w:val="24"/>
                <w:szCs w:val="24"/>
              </w:rPr>
              <w:softHyphen/>
              <w:t>хождение неизвестного компонен</w:t>
            </w:r>
            <w:r w:rsidRPr="00303D01">
              <w:rPr>
                <w:rStyle w:val="Tahoma"/>
                <w:rFonts w:ascii="Times New Roman" w:hAnsi="Times New Roman" w:cs="Times New Roman"/>
                <w:sz w:val="24"/>
                <w:szCs w:val="24"/>
              </w:rPr>
              <w:softHyphen/>
              <w:t>та умножения, деления. Устное умножение и деление в пределах ста (и в случаях, сводимых к вы</w:t>
            </w:r>
            <w:r w:rsidRPr="00303D01">
              <w:rPr>
                <w:rStyle w:val="Tahoma"/>
                <w:rFonts w:ascii="Times New Roman" w:hAnsi="Times New Roman" w:cs="Times New Roman"/>
                <w:sz w:val="24"/>
                <w:szCs w:val="24"/>
              </w:rPr>
              <w:softHyphen/>
              <w:t>полнению действий в пределах ста). Умножение и деление суммы на число.</w:t>
            </w:r>
            <w:r w:rsidRPr="00303D01">
              <w:rPr>
                <w:rStyle w:val="9pt4"/>
                <w:rFonts w:ascii="Times New Roman" w:hAnsi="Times New Roman"/>
                <w:sz w:val="24"/>
                <w:szCs w:val="24"/>
              </w:rPr>
              <w:t>Отношения «больше в ... раз», «меньше в ... раз». Нахождение числа, которое в несколько раз больше или меньше данного.</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Алгоритмы письменного умно</w:t>
            </w:r>
            <w:r w:rsidRPr="00303D01">
              <w:rPr>
                <w:rStyle w:val="9pt4"/>
                <w:rFonts w:ascii="Times New Roman" w:hAnsi="Times New Roman"/>
                <w:sz w:val="24"/>
                <w:szCs w:val="24"/>
              </w:rPr>
              <w:softHyphen/>
              <w:t>жения и деления многозначного числа на однозначное, двузначное, трехзначное число.</w:t>
            </w:r>
          </w:p>
          <w:p w:rsidR="00ED36D0" w:rsidRPr="00303D01" w:rsidRDefault="00ED36D0" w:rsidP="00A73E8B">
            <w:pPr>
              <w:pStyle w:val="a0"/>
              <w:spacing w:after="100" w:afterAutospacing="1"/>
              <w:jc w:val="center"/>
            </w:pPr>
            <w:r w:rsidRPr="00303D01">
              <w:rPr>
                <w:rStyle w:val="10pt10"/>
                <w:rFonts w:ascii="Times New Roman" w:hAnsi="Times New Roman" w:cs="Times New Roman"/>
                <w:sz w:val="24"/>
                <w:szCs w:val="24"/>
                <w:lang w:val="ru-RU"/>
              </w:rPr>
              <w:t>Числовые выражения</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Чтение и запись числового вы</w:t>
            </w:r>
            <w:r w:rsidRPr="00303D01">
              <w:rPr>
                <w:rStyle w:val="9pt4"/>
                <w:rFonts w:ascii="Times New Roman" w:hAnsi="Times New Roman"/>
                <w:sz w:val="24"/>
                <w:szCs w:val="24"/>
              </w:rPr>
              <w:softHyphen/>
              <w:t>ражения. Скобки. Порядок выпол</w:t>
            </w:r>
            <w:r w:rsidRPr="00303D01">
              <w:rPr>
                <w:rStyle w:val="9pt4"/>
                <w:rFonts w:ascii="Times New Roman" w:hAnsi="Times New Roman"/>
                <w:sz w:val="24"/>
                <w:szCs w:val="24"/>
              </w:rPr>
              <w:softHyphen/>
              <w:t>нения действий в числовых выра</w:t>
            </w:r>
            <w:r w:rsidRPr="00303D01">
              <w:rPr>
                <w:rStyle w:val="9pt4"/>
                <w:rFonts w:ascii="Times New Roman" w:hAnsi="Times New Roman"/>
                <w:sz w:val="24"/>
                <w:szCs w:val="24"/>
              </w:rPr>
              <w:softHyphen/>
              <w:t>жениях. Нахождение значений числовых выражений со скобками и без скобок.</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Свойства арифметических дей</w:t>
            </w:r>
            <w:r w:rsidRPr="00303D01">
              <w:rPr>
                <w:rStyle w:val="9pt4"/>
                <w:rFonts w:ascii="Times New Roman" w:hAnsi="Times New Roman"/>
                <w:color w:val="000000"/>
                <w:sz w:val="24"/>
                <w:szCs w:val="24"/>
              </w:rPr>
              <w:softHyphen/>
              <w:t>ствий: переместительное свойство сложения и умножения, сочета</w:t>
            </w:r>
            <w:r w:rsidRPr="00303D01">
              <w:rPr>
                <w:rStyle w:val="9pt4"/>
                <w:rFonts w:ascii="Times New Roman" w:hAnsi="Times New Roman"/>
                <w:color w:val="000000"/>
                <w:sz w:val="24"/>
                <w:szCs w:val="24"/>
              </w:rPr>
              <w:softHyphen/>
              <w:t>тельное свойство сложения и умножения, распределительное свойство умножения относительно сложения, относительно вычита</w:t>
            </w:r>
            <w:r w:rsidRPr="00303D01">
              <w:rPr>
                <w:rStyle w:val="9pt4"/>
                <w:rFonts w:ascii="Times New Roman" w:hAnsi="Times New Roman"/>
                <w:color w:val="000000"/>
                <w:sz w:val="24"/>
                <w:szCs w:val="24"/>
              </w:rPr>
              <w:softHyphen/>
              <w:t>ния. Использование свойств ариф</w:t>
            </w:r>
            <w:r w:rsidRPr="00303D01">
              <w:rPr>
                <w:rStyle w:val="9pt4"/>
                <w:rFonts w:ascii="Times New Roman" w:hAnsi="Times New Roman"/>
                <w:color w:val="000000"/>
                <w:sz w:val="24"/>
                <w:szCs w:val="24"/>
              </w:rPr>
              <w:softHyphen/>
              <w:t xml:space="preserve">метических </w:t>
            </w:r>
            <w:r w:rsidRPr="00303D01">
              <w:rPr>
                <w:rStyle w:val="9pt4"/>
                <w:rFonts w:ascii="Times New Roman" w:hAnsi="Times New Roman"/>
                <w:color w:val="000000"/>
                <w:sz w:val="24"/>
                <w:szCs w:val="24"/>
              </w:rPr>
              <w:lastRenderedPageBreak/>
              <w:t xml:space="preserve">действий для удобства вычислений. Способы проверки правильности вычислении(прикидка результата). </w:t>
            </w:r>
          </w:p>
        </w:tc>
        <w:tc>
          <w:tcPr>
            <w:tcW w:w="3314" w:type="dxa"/>
          </w:tcPr>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lastRenderedPageBreak/>
              <w:t xml:space="preserve">Сравнивать </w:t>
            </w:r>
            <w:r w:rsidRPr="00303D01">
              <w:rPr>
                <w:rStyle w:val="9pt4"/>
                <w:rFonts w:ascii="Times New Roman" w:hAnsi="Times New Roman"/>
                <w:sz w:val="24"/>
                <w:szCs w:val="24"/>
              </w:rPr>
              <w:t>разные способы вычислений, выбирать удобный.</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lastRenderedPageBreak/>
              <w:t xml:space="preserve">Моделировать </w:t>
            </w:r>
            <w:r w:rsidRPr="00303D01">
              <w:rPr>
                <w:rStyle w:val="9pt4"/>
                <w:rFonts w:ascii="Times New Roman" w:hAnsi="Times New Roman"/>
                <w:sz w:val="24"/>
                <w:szCs w:val="24"/>
              </w:rPr>
              <w:t>ситуации, ил</w:t>
            </w:r>
            <w:r w:rsidRPr="00303D01">
              <w:rPr>
                <w:rStyle w:val="9pt4"/>
                <w:rFonts w:ascii="Times New Roman" w:hAnsi="Times New Roman"/>
                <w:sz w:val="24"/>
                <w:szCs w:val="24"/>
              </w:rPr>
              <w:softHyphen/>
              <w:t>люстрирующие арифметическое действие и ход его выполнения.</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Использовать </w:t>
            </w:r>
            <w:r w:rsidRPr="00303D01">
              <w:rPr>
                <w:rStyle w:val="9pt4"/>
                <w:rFonts w:ascii="Times New Roman" w:hAnsi="Times New Roman"/>
                <w:sz w:val="24"/>
                <w:szCs w:val="24"/>
              </w:rPr>
              <w:t>математическую терминологию при записи и выпол</w:t>
            </w:r>
            <w:r w:rsidRPr="00303D01">
              <w:rPr>
                <w:rStyle w:val="9pt4"/>
                <w:rFonts w:ascii="Times New Roman" w:hAnsi="Times New Roman"/>
                <w:sz w:val="24"/>
                <w:szCs w:val="24"/>
              </w:rPr>
              <w:softHyphen/>
              <w:t>нени арифметического действия (сложения, вычитания, умножения, деления).</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
                <w:rFonts w:ascii="Times New Roman" w:hAnsi="Times New Roman" w:cs="Times New Roman"/>
                <w:color w:val="000000"/>
                <w:sz w:val="24"/>
                <w:szCs w:val="24"/>
                <w:lang w:val="ru-RU"/>
              </w:rPr>
              <w:t xml:space="preserve">          Моделировать </w:t>
            </w:r>
            <w:r w:rsidRPr="00303D01">
              <w:rPr>
                <w:rStyle w:val="9pt4"/>
                <w:rFonts w:ascii="Times New Roman" w:hAnsi="Times New Roman"/>
                <w:color w:val="000000"/>
                <w:sz w:val="24"/>
                <w:szCs w:val="24"/>
              </w:rPr>
              <w:t>изученные арифметические зависимости.</w:t>
            </w:r>
          </w:p>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t xml:space="preserve">Прогнозировать </w:t>
            </w:r>
            <w:r w:rsidRPr="00303D01">
              <w:rPr>
                <w:rStyle w:val="Tahoma"/>
                <w:rFonts w:ascii="Times New Roman" w:hAnsi="Times New Roman" w:cs="Times New Roman"/>
                <w:sz w:val="24"/>
                <w:szCs w:val="24"/>
              </w:rPr>
              <w:t>результат вы</w:t>
            </w:r>
            <w:r w:rsidRPr="00303D01">
              <w:rPr>
                <w:rStyle w:val="Tahoma"/>
                <w:rFonts w:ascii="Times New Roman" w:hAnsi="Times New Roman" w:cs="Times New Roman"/>
                <w:sz w:val="24"/>
                <w:szCs w:val="24"/>
              </w:rPr>
              <w:softHyphen/>
              <w:t>числения.</w:t>
            </w:r>
          </w:p>
          <w:p w:rsidR="00ED36D0" w:rsidRPr="00303D01" w:rsidRDefault="00ED36D0" w:rsidP="00A73E8B">
            <w:pPr>
              <w:spacing w:after="100" w:afterAutospacing="1"/>
              <w:jc w:val="center"/>
              <w:rPr>
                <w:rStyle w:val="Tahoma"/>
                <w:rFonts w:ascii="Times New Roman" w:hAnsi="Times New Roman" w:cs="Times New Roman"/>
                <w:color w:val="000000"/>
                <w:sz w:val="24"/>
                <w:szCs w:val="24"/>
              </w:rPr>
            </w:pPr>
            <w:r w:rsidRPr="00303D01">
              <w:rPr>
                <w:rStyle w:val="10pt9"/>
                <w:rFonts w:ascii="Times New Roman" w:hAnsi="Times New Roman" w:cs="Times New Roman"/>
                <w:color w:val="000000"/>
                <w:sz w:val="24"/>
                <w:szCs w:val="24"/>
                <w:lang w:val="ru-RU"/>
              </w:rPr>
              <w:t xml:space="preserve">           Контролировать </w:t>
            </w:r>
            <w:r w:rsidRPr="00303D01">
              <w:rPr>
                <w:rStyle w:val="Tahoma"/>
                <w:rFonts w:ascii="Times New Roman" w:hAnsi="Times New Roman" w:cs="Times New Roman"/>
                <w:color w:val="000000"/>
                <w:sz w:val="24"/>
                <w:szCs w:val="24"/>
              </w:rPr>
              <w:t xml:space="preserve">и </w:t>
            </w:r>
            <w:r w:rsidRPr="00303D01">
              <w:rPr>
                <w:rStyle w:val="10pt9"/>
                <w:rFonts w:ascii="Times New Roman" w:hAnsi="Times New Roman" w:cs="Times New Roman"/>
                <w:color w:val="000000"/>
                <w:sz w:val="24"/>
                <w:szCs w:val="24"/>
                <w:lang w:val="ru-RU"/>
              </w:rPr>
              <w:t>осущест</w:t>
            </w:r>
            <w:r w:rsidRPr="00303D01">
              <w:rPr>
                <w:rStyle w:val="10pt9"/>
                <w:rFonts w:ascii="Times New Roman" w:hAnsi="Times New Roman" w:cs="Times New Roman"/>
                <w:color w:val="000000"/>
                <w:sz w:val="24"/>
                <w:szCs w:val="24"/>
                <w:lang w:val="ru-RU"/>
              </w:rPr>
              <w:softHyphen/>
              <w:t xml:space="preserve">влять </w:t>
            </w:r>
            <w:r w:rsidRPr="00303D01">
              <w:rPr>
                <w:rStyle w:val="Tahoma"/>
                <w:rFonts w:ascii="Times New Roman" w:hAnsi="Times New Roman" w:cs="Times New Roman"/>
                <w:color w:val="000000"/>
                <w:sz w:val="24"/>
                <w:szCs w:val="24"/>
              </w:rPr>
              <w:t>пошаговый контроль пра</w:t>
            </w:r>
            <w:r w:rsidRPr="00303D01">
              <w:rPr>
                <w:rStyle w:val="Tahoma"/>
                <w:rFonts w:ascii="Times New Roman" w:hAnsi="Times New Roman" w:cs="Times New Roman"/>
                <w:color w:val="000000"/>
                <w:sz w:val="24"/>
                <w:szCs w:val="24"/>
              </w:rPr>
              <w:softHyphen/>
              <w:t>вильности и полноты выполне</w:t>
            </w:r>
            <w:r w:rsidRPr="00303D01">
              <w:rPr>
                <w:rStyle w:val="Tahoma"/>
                <w:rFonts w:ascii="Times New Roman" w:hAnsi="Times New Roman" w:cs="Times New Roman"/>
                <w:color w:val="000000"/>
                <w:sz w:val="24"/>
                <w:szCs w:val="24"/>
              </w:rPr>
              <w:softHyphen/>
              <w:t>ния алгоритма арифметического действия</w:t>
            </w:r>
          </w:p>
          <w:p w:rsidR="00ED36D0" w:rsidRPr="00303D01" w:rsidRDefault="00ED36D0" w:rsidP="00A73E8B">
            <w:pPr>
              <w:spacing w:after="100" w:afterAutospacing="1"/>
              <w:jc w:val="center"/>
            </w:pPr>
            <w:r w:rsidRPr="00303D01">
              <w:rPr>
                <w:rStyle w:val="10pt6"/>
                <w:rFonts w:ascii="Times New Roman" w:hAnsi="Times New Roman" w:cs="Times New Roman"/>
                <w:color w:val="000000"/>
                <w:sz w:val="24"/>
                <w:szCs w:val="24"/>
                <w:lang w:val="ru-RU"/>
              </w:rPr>
              <w:t xml:space="preserve">         Использовать </w:t>
            </w:r>
            <w:r w:rsidRPr="00303D01">
              <w:rPr>
                <w:rStyle w:val="9pt4"/>
                <w:rFonts w:ascii="Times New Roman" w:hAnsi="Times New Roman"/>
                <w:color w:val="000000"/>
                <w:sz w:val="24"/>
                <w:szCs w:val="24"/>
              </w:rPr>
              <w:t>различные при</w:t>
            </w:r>
            <w:r w:rsidRPr="00303D01">
              <w:rPr>
                <w:rStyle w:val="9pt4"/>
                <w:rFonts w:ascii="Times New Roman" w:hAnsi="Times New Roman"/>
                <w:color w:val="000000"/>
                <w:sz w:val="24"/>
                <w:szCs w:val="24"/>
              </w:rPr>
              <w:softHyphen/>
              <w:t>емы проверки правильности на</w:t>
            </w:r>
            <w:r w:rsidRPr="00303D01">
              <w:rPr>
                <w:rStyle w:val="9pt4"/>
                <w:rFonts w:ascii="Times New Roman" w:hAnsi="Times New Roman"/>
                <w:color w:val="000000"/>
                <w:sz w:val="24"/>
                <w:szCs w:val="24"/>
              </w:rPr>
              <w:softHyphen/>
              <w:t>хождения значения числового вы</w:t>
            </w:r>
            <w:r w:rsidRPr="00303D01">
              <w:rPr>
                <w:rStyle w:val="9pt4"/>
                <w:rFonts w:ascii="Times New Roman" w:hAnsi="Times New Roman"/>
                <w:color w:val="000000"/>
                <w:sz w:val="24"/>
                <w:szCs w:val="24"/>
              </w:rPr>
              <w:softHyphen/>
              <w:t>ражения (с опорой на правила установления порядка действий, алгоритмы выполнения арифмети</w:t>
            </w:r>
            <w:r w:rsidRPr="00303D01">
              <w:rPr>
                <w:rStyle w:val="9pt4"/>
                <w:rFonts w:ascii="Times New Roman" w:hAnsi="Times New Roman"/>
                <w:color w:val="000000"/>
                <w:sz w:val="24"/>
                <w:szCs w:val="24"/>
              </w:rPr>
              <w:softHyphen/>
              <w:t>ческих действий, прикидку резуль</w:t>
            </w:r>
            <w:r w:rsidRPr="00303D01">
              <w:rPr>
                <w:rStyle w:val="9pt4"/>
                <w:rFonts w:ascii="Times New Roman" w:hAnsi="Times New Roman"/>
                <w:color w:val="000000"/>
                <w:sz w:val="24"/>
                <w:szCs w:val="24"/>
              </w:rPr>
              <w:softHyphen/>
              <w:t>тата)</w:t>
            </w:r>
          </w:p>
        </w:tc>
      </w:tr>
      <w:tr w:rsidR="00ED36D0" w:rsidRPr="00303D01" w:rsidTr="00A73E8B">
        <w:tc>
          <w:tcPr>
            <w:tcW w:w="9571" w:type="dxa"/>
            <w:gridSpan w:val="3"/>
          </w:tcPr>
          <w:p w:rsidR="00ED36D0" w:rsidRPr="00303D01" w:rsidRDefault="00ED36D0" w:rsidP="008B6F07">
            <w:pPr>
              <w:spacing w:after="100" w:afterAutospacing="1"/>
              <w:jc w:val="center"/>
              <w:rPr>
                <w:b/>
              </w:rPr>
            </w:pPr>
            <w:r w:rsidRPr="00303D01">
              <w:rPr>
                <w:b/>
              </w:rPr>
              <w:lastRenderedPageBreak/>
              <w:t>Работа с текстовыми задачами (</w:t>
            </w:r>
            <w:r w:rsidR="008B6F07" w:rsidRPr="00303D01">
              <w:rPr>
                <w:b/>
              </w:rPr>
              <w:t>109</w:t>
            </w:r>
            <w:r w:rsidRPr="00303D01">
              <w:rPr>
                <w:b/>
              </w:rPr>
              <w:t xml:space="preserve"> часов)</w:t>
            </w:r>
          </w:p>
        </w:tc>
      </w:tr>
      <w:tr w:rsidR="00ED36D0" w:rsidRPr="00303D01" w:rsidTr="00A73E8B">
        <w:tc>
          <w:tcPr>
            <w:tcW w:w="3099" w:type="dxa"/>
          </w:tcPr>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Решение текстовых задач арифме</w:t>
            </w:r>
            <w:r w:rsidRPr="00303D01">
              <w:rPr>
                <w:rStyle w:val="Tahoma"/>
                <w:rFonts w:ascii="Times New Roman" w:hAnsi="Times New Roman" w:cs="Times New Roman"/>
                <w:sz w:val="24"/>
                <w:szCs w:val="24"/>
              </w:rPr>
              <w:softHyphen/>
              <w:t>тическим способом. Задачи, со</w:t>
            </w:r>
            <w:r w:rsidRPr="00303D01">
              <w:rPr>
                <w:rStyle w:val="Tahoma"/>
                <w:rFonts w:ascii="Times New Roman" w:hAnsi="Times New Roman" w:cs="Times New Roman"/>
                <w:sz w:val="24"/>
                <w:szCs w:val="24"/>
              </w:rPr>
              <w:softHyphen/>
              <w:t>держащие отношения «больше на (в)...», «меньше на (в)...». Задачи, содержащие зависимость, характе</w:t>
            </w:r>
            <w:r w:rsidRPr="00303D01">
              <w:rPr>
                <w:rStyle w:val="Tahoma"/>
                <w:rFonts w:ascii="Times New Roman" w:hAnsi="Times New Roman" w:cs="Times New Roman"/>
                <w:sz w:val="24"/>
                <w:szCs w:val="24"/>
              </w:rPr>
              <w:softHyphen/>
              <w:t>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товара, количест</w:t>
            </w:r>
            <w:r w:rsidRPr="00303D01">
              <w:rPr>
                <w:rStyle w:val="Tahoma"/>
                <w:rFonts w:ascii="Times New Roman" w:hAnsi="Times New Roman" w:cs="Times New Roman"/>
                <w:sz w:val="24"/>
                <w:szCs w:val="24"/>
              </w:rPr>
              <w:softHyphen/>
              <w:t>во, общая стоимость). Задачи на время (начало, конец, продолжи</w:t>
            </w:r>
            <w:r w:rsidRPr="00303D01">
              <w:rPr>
                <w:rStyle w:val="Tahoma"/>
                <w:rFonts w:ascii="Times New Roman" w:hAnsi="Times New Roman" w:cs="Times New Roman"/>
                <w:sz w:val="24"/>
                <w:szCs w:val="24"/>
              </w:rPr>
              <w:softHyphen/>
              <w:t>тельность события).</w:t>
            </w:r>
          </w:p>
          <w:p w:rsidR="00ED36D0" w:rsidRPr="00303D01" w:rsidRDefault="00ED36D0" w:rsidP="00A73E8B">
            <w:pPr>
              <w:spacing w:after="100" w:afterAutospacing="1"/>
              <w:jc w:val="center"/>
            </w:pPr>
            <w:r w:rsidRPr="00303D01">
              <w:rPr>
                <w:rStyle w:val="Tahoma"/>
                <w:rFonts w:ascii="Times New Roman" w:hAnsi="Times New Roman" w:cs="Times New Roman"/>
                <w:color w:val="000000"/>
                <w:sz w:val="24"/>
                <w:szCs w:val="24"/>
              </w:rPr>
              <w:t>Доля величины (половина, треть, четверть,  и т. п.). За</w:t>
            </w:r>
            <w:r w:rsidRPr="00303D01">
              <w:rPr>
                <w:rStyle w:val="Tahoma"/>
                <w:rFonts w:ascii="Times New Roman" w:hAnsi="Times New Roman" w:cs="Times New Roman"/>
                <w:color w:val="000000"/>
                <w:sz w:val="24"/>
                <w:szCs w:val="24"/>
              </w:rPr>
              <w:softHyphen/>
              <w:t>дачи на нахождение доли целого и целого по значению его доли</w:t>
            </w:r>
          </w:p>
        </w:tc>
        <w:tc>
          <w:tcPr>
            <w:tcW w:w="3158" w:type="dxa"/>
          </w:tcPr>
          <w:p w:rsidR="00ED36D0" w:rsidRPr="00303D01" w:rsidRDefault="00ED36D0" w:rsidP="00A73E8B">
            <w:pPr>
              <w:pStyle w:val="a0"/>
              <w:spacing w:after="100" w:afterAutospacing="1"/>
              <w:jc w:val="center"/>
            </w:pPr>
            <w:r w:rsidRPr="00303D01">
              <w:rPr>
                <w:rStyle w:val="81"/>
                <w:rFonts w:ascii="Times New Roman" w:hAnsi="Times New Roman" w:cs="Times New Roman"/>
                <w:sz w:val="24"/>
                <w:szCs w:val="24"/>
                <w:lang w:val="ru-RU"/>
              </w:rPr>
              <w:t>Задача</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Условие и вопрос задачи. Уста</w:t>
            </w:r>
            <w:r w:rsidRPr="00303D01">
              <w:rPr>
                <w:rStyle w:val="Tahoma"/>
                <w:rFonts w:ascii="Times New Roman" w:hAnsi="Times New Roman" w:cs="Times New Roman"/>
                <w:sz w:val="24"/>
                <w:szCs w:val="24"/>
              </w:rPr>
              <w:softHyphen/>
              <w:t>новление зависимости между ве</w:t>
            </w:r>
            <w:r w:rsidRPr="00303D01">
              <w:rPr>
                <w:rStyle w:val="Tahoma"/>
                <w:rFonts w:ascii="Times New Roman" w:hAnsi="Times New Roman" w:cs="Times New Roman"/>
                <w:sz w:val="24"/>
                <w:szCs w:val="24"/>
              </w:rPr>
              <w:softHyphen/>
              <w:t>личинами, представленными в за</w:t>
            </w:r>
            <w:r w:rsidRPr="00303D01">
              <w:rPr>
                <w:rStyle w:val="Tahoma"/>
                <w:rFonts w:ascii="Times New Roman" w:hAnsi="Times New Roman" w:cs="Times New Roman"/>
                <w:sz w:val="24"/>
                <w:szCs w:val="24"/>
              </w:rPr>
              <w:softHyphen/>
              <w:t>даче. Планирование хода решения задачи. Запись решения и ответа на вопрос задачи. Арифметические действия с величинами при реше</w:t>
            </w:r>
            <w:r w:rsidRPr="00303D01">
              <w:rPr>
                <w:rStyle w:val="Tahoma"/>
                <w:rFonts w:ascii="Times New Roman" w:hAnsi="Times New Roman" w:cs="Times New Roman"/>
                <w:sz w:val="24"/>
                <w:szCs w:val="24"/>
              </w:rPr>
              <w:softHyphen/>
              <w:t>нии задач. Примеры задач, реша</w:t>
            </w:r>
            <w:r w:rsidRPr="00303D01">
              <w:rPr>
                <w:rStyle w:val="Tahoma"/>
                <w:rFonts w:ascii="Times New Roman" w:hAnsi="Times New Roman" w:cs="Times New Roman"/>
                <w:sz w:val="24"/>
                <w:szCs w:val="24"/>
              </w:rPr>
              <w:softHyphen/>
              <w:t xml:space="preserve">емых разными способами. </w:t>
            </w:r>
            <w:r w:rsidRPr="00303D01">
              <w:rPr>
                <w:rStyle w:val="81"/>
                <w:rFonts w:ascii="Times New Roman" w:hAnsi="Times New Roman" w:cs="Times New Roman"/>
                <w:sz w:val="24"/>
                <w:szCs w:val="24"/>
                <w:lang w:val="ru-RU"/>
              </w:rPr>
              <w:t>Решение текстовых задач ариф</w:t>
            </w:r>
            <w:r w:rsidRPr="00303D01">
              <w:rPr>
                <w:rStyle w:val="81"/>
                <w:rFonts w:ascii="Times New Roman" w:hAnsi="Times New Roman" w:cs="Times New Roman"/>
                <w:sz w:val="24"/>
                <w:szCs w:val="24"/>
                <w:lang w:val="ru-RU"/>
              </w:rPr>
              <w:softHyphen/>
              <w:t>метическим способом</w:t>
            </w:r>
          </w:p>
          <w:p w:rsidR="00ED36D0" w:rsidRPr="00303D01" w:rsidRDefault="00ED36D0" w:rsidP="00A73E8B">
            <w:pPr>
              <w:pStyle w:val="a0"/>
              <w:spacing w:after="100" w:afterAutospacing="1"/>
              <w:jc w:val="center"/>
            </w:pPr>
            <w:r w:rsidRPr="00303D01">
              <w:rPr>
                <w:rStyle w:val="Tahoma"/>
                <w:rFonts w:ascii="Times New Roman" w:hAnsi="Times New Roman" w:cs="Times New Roman"/>
                <w:sz w:val="24"/>
                <w:szCs w:val="24"/>
              </w:rPr>
              <w:t>Задачи, при решении которых используются: смысл арифметичес</w:t>
            </w:r>
            <w:r w:rsidRPr="00303D01">
              <w:rPr>
                <w:rStyle w:val="Tahoma"/>
                <w:rFonts w:ascii="Times New Roman" w:hAnsi="Times New Roman" w:cs="Times New Roman"/>
                <w:sz w:val="24"/>
                <w:szCs w:val="24"/>
              </w:rPr>
              <w:softHyphen/>
              <w:t>кого действия (сложение, вычита</w:t>
            </w:r>
            <w:r w:rsidRPr="00303D01">
              <w:rPr>
                <w:rStyle w:val="Tahoma"/>
                <w:rFonts w:ascii="Times New Roman" w:hAnsi="Times New Roman" w:cs="Times New Roman"/>
                <w:sz w:val="24"/>
                <w:szCs w:val="24"/>
              </w:rPr>
              <w:softHyphen/>
              <w:t>ние, умножение, деление); поня</w:t>
            </w:r>
            <w:r w:rsidRPr="00303D01">
              <w:rPr>
                <w:rStyle w:val="Tahoma"/>
                <w:rFonts w:ascii="Times New Roman" w:hAnsi="Times New Roman" w:cs="Times New Roman"/>
                <w:sz w:val="24"/>
                <w:szCs w:val="24"/>
              </w:rPr>
              <w:softHyphen/>
              <w:t>тия «увеличить на (в)...», «умень</w:t>
            </w:r>
            <w:r w:rsidRPr="00303D01">
              <w:rPr>
                <w:rStyle w:val="Tahoma"/>
                <w:rFonts w:ascii="Times New Roman" w:hAnsi="Times New Roman" w:cs="Times New Roman"/>
                <w:sz w:val="24"/>
                <w:szCs w:val="24"/>
              </w:rPr>
              <w:softHyphen/>
              <w:t>шить на (в)...»; сравнение величин.</w:t>
            </w:r>
          </w:p>
          <w:p w:rsidR="00ED36D0" w:rsidRPr="00303D01" w:rsidRDefault="00ED36D0" w:rsidP="00A73E8B">
            <w:pPr>
              <w:spacing w:after="100" w:afterAutospacing="1"/>
              <w:jc w:val="center"/>
              <w:rPr>
                <w:rStyle w:val="Tahoma"/>
                <w:rFonts w:ascii="Times New Roman" w:hAnsi="Times New Roman" w:cs="Times New Roman"/>
                <w:color w:val="000000"/>
                <w:sz w:val="24"/>
                <w:szCs w:val="24"/>
              </w:rPr>
            </w:pPr>
            <w:r w:rsidRPr="00303D01">
              <w:rPr>
                <w:rStyle w:val="Tahoma"/>
                <w:rFonts w:ascii="Times New Roman" w:hAnsi="Times New Roman" w:cs="Times New Roman"/>
                <w:color w:val="000000"/>
                <w:sz w:val="24"/>
                <w:szCs w:val="24"/>
              </w:rPr>
              <w:t>Задачи, содержащие зависи</w:t>
            </w:r>
            <w:r w:rsidRPr="00303D01">
              <w:rPr>
                <w:rStyle w:val="Tahoma"/>
                <w:rFonts w:ascii="Times New Roman" w:hAnsi="Times New Roman" w:cs="Times New Roman"/>
                <w:color w:val="000000"/>
                <w:sz w:val="24"/>
                <w:szCs w:val="24"/>
              </w:rPr>
              <w:softHyphen/>
              <w:t>мость между величинами, харак</w:t>
            </w:r>
            <w:r w:rsidRPr="00303D01">
              <w:rPr>
                <w:rStyle w:val="Tahoma"/>
                <w:rFonts w:ascii="Times New Roman" w:hAnsi="Times New Roman" w:cs="Times New Roman"/>
                <w:color w:val="000000"/>
                <w:sz w:val="24"/>
                <w:szCs w:val="24"/>
              </w:rPr>
              <w:softHyphen/>
              <w:t>теризующими процессы: движения (скорость, время, пройденный путь при равномерном прямолинейном движении), работы (производи</w:t>
            </w:r>
            <w:r w:rsidRPr="00303D01">
              <w:rPr>
                <w:rStyle w:val="Tahoma"/>
                <w:rFonts w:ascii="Times New Roman" w:hAnsi="Times New Roman" w:cs="Times New Roman"/>
                <w:color w:val="000000"/>
                <w:sz w:val="24"/>
                <w:szCs w:val="24"/>
              </w:rPr>
              <w:softHyphen/>
              <w:t>тельность труда, время, объем всей работы), изготовления товара (расход на предмет, количество предметов, общий расход), расче</w:t>
            </w:r>
            <w:r w:rsidRPr="00303D01">
              <w:rPr>
                <w:rStyle w:val="Tahoma"/>
                <w:rFonts w:ascii="Times New Roman" w:hAnsi="Times New Roman" w:cs="Times New Roman"/>
                <w:color w:val="000000"/>
                <w:sz w:val="24"/>
                <w:szCs w:val="24"/>
              </w:rPr>
              <w:softHyphen/>
              <w:t>та (цена товара, количество, общая стоимость).</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lastRenderedPageBreak/>
              <w:t>Задачи на время (начало, ко</w:t>
            </w:r>
            <w:r w:rsidRPr="00303D01">
              <w:rPr>
                <w:rStyle w:val="9pt4"/>
                <w:rFonts w:ascii="Times New Roman" w:hAnsi="Times New Roman"/>
                <w:sz w:val="24"/>
                <w:szCs w:val="24"/>
              </w:rPr>
              <w:softHyphen/>
              <w:t>нец, продолжительность события).</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Решение текстовой задачи в несколько действий разными спо</w:t>
            </w:r>
            <w:r w:rsidRPr="00303D01">
              <w:rPr>
                <w:rStyle w:val="9pt4"/>
                <w:rFonts w:ascii="Times New Roman" w:hAnsi="Times New Roman"/>
                <w:sz w:val="24"/>
                <w:szCs w:val="24"/>
              </w:rPr>
              <w:softHyphen/>
              <w:t>собами.</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Предметное представление о доле. Задачи, содержащие долю (половина, треть, четверть, пятая часть и т. п.); задачи на нахожде</w:t>
            </w:r>
            <w:r w:rsidRPr="00303D01">
              <w:rPr>
                <w:rStyle w:val="9pt4"/>
                <w:rFonts w:ascii="Times New Roman" w:hAnsi="Times New Roman"/>
                <w:sz w:val="24"/>
                <w:szCs w:val="24"/>
              </w:rPr>
              <w:softHyphen/>
              <w:t>ние доли целого и целого по зна</w:t>
            </w:r>
            <w:r w:rsidRPr="00303D01">
              <w:rPr>
                <w:rStyle w:val="9pt4"/>
                <w:rFonts w:ascii="Times New Roman" w:hAnsi="Times New Roman"/>
                <w:sz w:val="24"/>
                <w:szCs w:val="24"/>
              </w:rPr>
              <w:softHyphen/>
              <w:t>чению его доли.</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Решение задач логического ха</w:t>
            </w:r>
            <w:r w:rsidRPr="00303D01">
              <w:rPr>
                <w:rStyle w:val="9pt4"/>
                <w:rFonts w:ascii="Times New Roman" w:hAnsi="Times New Roman"/>
                <w:color w:val="000000"/>
                <w:sz w:val="24"/>
                <w:szCs w:val="24"/>
              </w:rPr>
              <w:softHyphen/>
              <w:t>рактера</w:t>
            </w:r>
          </w:p>
        </w:tc>
        <w:tc>
          <w:tcPr>
            <w:tcW w:w="3314" w:type="dxa"/>
          </w:tcPr>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lastRenderedPageBreak/>
              <w:t xml:space="preserve">Моделировать </w:t>
            </w:r>
            <w:r w:rsidRPr="00303D01">
              <w:rPr>
                <w:rStyle w:val="Tahoma"/>
                <w:rFonts w:ascii="Times New Roman" w:hAnsi="Times New Roman" w:cs="Times New Roman"/>
                <w:sz w:val="24"/>
                <w:szCs w:val="24"/>
              </w:rPr>
              <w:t>ситуации, тре</w:t>
            </w:r>
            <w:r w:rsidRPr="00303D01">
              <w:rPr>
                <w:rStyle w:val="Tahoma"/>
                <w:rFonts w:ascii="Times New Roman" w:hAnsi="Times New Roman" w:cs="Times New Roman"/>
                <w:sz w:val="24"/>
                <w:szCs w:val="24"/>
              </w:rPr>
              <w:softHyphen/>
              <w:t>бующие перехода от одних единиц измерения к другим.</w:t>
            </w:r>
          </w:p>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t xml:space="preserve">Планировать </w:t>
            </w:r>
            <w:r w:rsidRPr="00303D01">
              <w:rPr>
                <w:rStyle w:val="Tahoma"/>
                <w:rFonts w:ascii="Times New Roman" w:hAnsi="Times New Roman" w:cs="Times New Roman"/>
                <w:sz w:val="24"/>
                <w:szCs w:val="24"/>
              </w:rPr>
              <w:t>решение задачи. Выбирать наиболее целесообраз</w:t>
            </w:r>
            <w:r w:rsidRPr="00303D01">
              <w:rPr>
                <w:rStyle w:val="Tahoma"/>
                <w:rFonts w:ascii="Times New Roman" w:hAnsi="Times New Roman" w:cs="Times New Roman"/>
                <w:sz w:val="24"/>
                <w:szCs w:val="24"/>
              </w:rPr>
              <w:softHyphen/>
              <w:t xml:space="preserve">ный способ решения текстовой задачи. </w:t>
            </w:r>
            <w:r w:rsidRPr="00303D01">
              <w:rPr>
                <w:rStyle w:val="10pt9"/>
                <w:rFonts w:ascii="Times New Roman" w:hAnsi="Times New Roman" w:cs="Times New Roman"/>
                <w:sz w:val="24"/>
                <w:szCs w:val="24"/>
                <w:lang w:val="ru-RU"/>
              </w:rPr>
              <w:t xml:space="preserve">Объяснять </w:t>
            </w:r>
            <w:r w:rsidRPr="00303D01">
              <w:rPr>
                <w:rStyle w:val="Tahoma"/>
                <w:rFonts w:ascii="Times New Roman" w:hAnsi="Times New Roman" w:cs="Times New Roman"/>
                <w:sz w:val="24"/>
                <w:szCs w:val="24"/>
              </w:rPr>
              <w:t>выбор ариф</w:t>
            </w:r>
            <w:r w:rsidRPr="00303D01">
              <w:rPr>
                <w:rStyle w:val="Tahoma"/>
                <w:rFonts w:ascii="Times New Roman" w:hAnsi="Times New Roman" w:cs="Times New Roman"/>
                <w:sz w:val="24"/>
                <w:szCs w:val="24"/>
              </w:rPr>
              <w:softHyphen/>
              <w:t>метических действий для реше</w:t>
            </w:r>
            <w:r w:rsidRPr="00303D01">
              <w:rPr>
                <w:rStyle w:val="Tahoma"/>
                <w:rFonts w:ascii="Times New Roman" w:hAnsi="Times New Roman" w:cs="Times New Roman"/>
                <w:sz w:val="24"/>
                <w:szCs w:val="24"/>
              </w:rPr>
              <w:softHyphen/>
              <w:t>ния.</w:t>
            </w:r>
          </w:p>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t xml:space="preserve">Действовать </w:t>
            </w:r>
            <w:r w:rsidRPr="00303D01">
              <w:rPr>
                <w:rStyle w:val="Tahoma"/>
                <w:rFonts w:ascii="Times New Roman" w:hAnsi="Times New Roman" w:cs="Times New Roman"/>
                <w:sz w:val="24"/>
                <w:szCs w:val="24"/>
              </w:rPr>
              <w:t>по заданному и самостоятельно составленному плану решения задачи.</w:t>
            </w:r>
          </w:p>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t xml:space="preserve">Презентовать </w:t>
            </w:r>
            <w:r w:rsidRPr="00303D01">
              <w:rPr>
                <w:rStyle w:val="Tahoma"/>
                <w:rFonts w:ascii="Times New Roman" w:hAnsi="Times New Roman" w:cs="Times New Roman"/>
                <w:sz w:val="24"/>
                <w:szCs w:val="24"/>
              </w:rPr>
              <w:t>различные спо</w:t>
            </w:r>
            <w:r w:rsidRPr="00303D01">
              <w:rPr>
                <w:rStyle w:val="Tahoma"/>
                <w:rFonts w:ascii="Times New Roman" w:hAnsi="Times New Roman" w:cs="Times New Roman"/>
                <w:sz w:val="24"/>
                <w:szCs w:val="24"/>
              </w:rPr>
              <w:softHyphen/>
              <w:t xml:space="preserve">собы рассуждения (по вопросам, с комментированием, составлением выражения). </w:t>
            </w:r>
            <w:r w:rsidRPr="00303D01">
              <w:rPr>
                <w:rStyle w:val="10pt9"/>
                <w:rFonts w:ascii="Times New Roman" w:hAnsi="Times New Roman" w:cs="Times New Roman"/>
                <w:sz w:val="24"/>
                <w:szCs w:val="24"/>
                <w:lang w:val="ru-RU"/>
              </w:rPr>
              <w:t>Самостоятельно вы</w:t>
            </w:r>
            <w:r w:rsidRPr="00303D01">
              <w:rPr>
                <w:rStyle w:val="10pt9"/>
                <w:rFonts w:ascii="Times New Roman" w:hAnsi="Times New Roman" w:cs="Times New Roman"/>
                <w:sz w:val="24"/>
                <w:szCs w:val="24"/>
                <w:lang w:val="ru-RU"/>
              </w:rPr>
              <w:softHyphen/>
              <w:t xml:space="preserve">бирать </w:t>
            </w:r>
            <w:r w:rsidRPr="00303D01">
              <w:rPr>
                <w:rStyle w:val="Tahoma"/>
                <w:rFonts w:ascii="Times New Roman" w:hAnsi="Times New Roman" w:cs="Times New Roman"/>
                <w:sz w:val="24"/>
                <w:szCs w:val="24"/>
              </w:rPr>
              <w:t>способ решения задачи.</w:t>
            </w:r>
          </w:p>
          <w:p w:rsidR="00ED36D0" w:rsidRPr="00303D01" w:rsidRDefault="00ED36D0" w:rsidP="00A73E8B">
            <w:pPr>
              <w:pStyle w:val="a0"/>
              <w:spacing w:after="100" w:afterAutospacing="1"/>
              <w:jc w:val="center"/>
            </w:pPr>
            <w:r w:rsidRPr="00303D01">
              <w:rPr>
                <w:rStyle w:val="10pt9"/>
                <w:rFonts w:ascii="Times New Roman" w:hAnsi="Times New Roman" w:cs="Times New Roman"/>
                <w:sz w:val="24"/>
                <w:szCs w:val="24"/>
                <w:lang w:val="ru-RU"/>
              </w:rPr>
              <w:t xml:space="preserve">Использовать </w:t>
            </w:r>
            <w:r w:rsidRPr="00303D01">
              <w:rPr>
                <w:rStyle w:val="Tahoma"/>
                <w:rFonts w:ascii="Times New Roman" w:hAnsi="Times New Roman" w:cs="Times New Roman"/>
                <w:sz w:val="24"/>
                <w:szCs w:val="24"/>
              </w:rPr>
              <w:t>геометрические образы для решения задачи.</w:t>
            </w:r>
          </w:p>
          <w:p w:rsidR="00ED36D0" w:rsidRPr="00303D01" w:rsidRDefault="00ED36D0" w:rsidP="00A73E8B">
            <w:pPr>
              <w:spacing w:after="100" w:afterAutospacing="1"/>
              <w:jc w:val="center"/>
              <w:rPr>
                <w:rStyle w:val="Tahoma"/>
                <w:rFonts w:ascii="Times New Roman" w:hAnsi="Times New Roman" w:cs="Times New Roman"/>
                <w:color w:val="000000"/>
                <w:sz w:val="24"/>
                <w:szCs w:val="24"/>
              </w:rPr>
            </w:pPr>
            <w:r w:rsidRPr="00303D01">
              <w:rPr>
                <w:rStyle w:val="10pt9"/>
                <w:rFonts w:ascii="Times New Roman" w:hAnsi="Times New Roman" w:cs="Times New Roman"/>
                <w:color w:val="000000"/>
                <w:sz w:val="24"/>
                <w:szCs w:val="24"/>
                <w:lang w:val="ru-RU"/>
              </w:rPr>
              <w:t xml:space="preserve">Контролировать: </w:t>
            </w:r>
            <w:r w:rsidRPr="00303D01">
              <w:rPr>
                <w:rStyle w:val="Tahoma"/>
                <w:rFonts w:ascii="Times New Roman" w:hAnsi="Times New Roman" w:cs="Times New Roman"/>
                <w:color w:val="000000"/>
                <w:sz w:val="24"/>
                <w:szCs w:val="24"/>
              </w:rPr>
              <w:t>обнаружи</w:t>
            </w:r>
            <w:r w:rsidRPr="00303D01">
              <w:rPr>
                <w:rStyle w:val="Tahoma"/>
                <w:rFonts w:ascii="Times New Roman" w:hAnsi="Times New Roman" w:cs="Times New Roman"/>
                <w:color w:val="000000"/>
                <w:sz w:val="24"/>
                <w:szCs w:val="24"/>
              </w:rPr>
              <w:softHyphen/>
              <w:t>вать и устранять ошибки логичес</w:t>
            </w:r>
            <w:r w:rsidRPr="00303D01">
              <w:rPr>
                <w:rStyle w:val="Tahoma"/>
                <w:rFonts w:ascii="Times New Roman" w:hAnsi="Times New Roman" w:cs="Times New Roman"/>
                <w:color w:val="000000"/>
                <w:sz w:val="24"/>
                <w:szCs w:val="24"/>
              </w:rPr>
              <w:softHyphen/>
              <w:t>кого (в ходе решения) и арифме</w:t>
            </w:r>
            <w:r w:rsidRPr="00303D01">
              <w:rPr>
                <w:rStyle w:val="Tahoma"/>
                <w:rFonts w:ascii="Times New Roman" w:hAnsi="Times New Roman" w:cs="Times New Roman"/>
                <w:color w:val="000000"/>
                <w:sz w:val="24"/>
                <w:szCs w:val="24"/>
              </w:rPr>
              <w:softHyphen/>
              <w:t>тического (в вычислении) характе</w:t>
            </w:r>
            <w:r w:rsidRPr="00303D01">
              <w:rPr>
                <w:rStyle w:val="Tahoma"/>
                <w:rFonts w:ascii="Times New Roman" w:hAnsi="Times New Roman" w:cs="Times New Roman"/>
                <w:color w:val="000000"/>
                <w:sz w:val="24"/>
                <w:szCs w:val="24"/>
              </w:rPr>
              <w:softHyphen/>
              <w:t xml:space="preserve">ра. </w:t>
            </w:r>
            <w:r w:rsidRPr="00303D01">
              <w:rPr>
                <w:rStyle w:val="10pt9"/>
                <w:rFonts w:ascii="Times New Roman" w:hAnsi="Times New Roman" w:cs="Times New Roman"/>
                <w:color w:val="000000"/>
                <w:sz w:val="24"/>
                <w:szCs w:val="24"/>
                <w:lang w:val="ru-RU"/>
              </w:rPr>
              <w:t xml:space="preserve">Наблюдать </w:t>
            </w:r>
            <w:r w:rsidRPr="00303D01">
              <w:rPr>
                <w:rStyle w:val="Tahoma"/>
                <w:rFonts w:ascii="Times New Roman" w:hAnsi="Times New Roman" w:cs="Times New Roman"/>
                <w:color w:val="000000"/>
                <w:sz w:val="24"/>
                <w:szCs w:val="24"/>
              </w:rPr>
              <w:t>за изменением решения задачи при изменении ее условия.</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Самостоятельно выбирать</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способ решения задачи.</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Выполнять </w:t>
            </w:r>
            <w:r w:rsidRPr="00303D01">
              <w:rPr>
                <w:rStyle w:val="9pt4"/>
                <w:rFonts w:ascii="Times New Roman" w:hAnsi="Times New Roman"/>
                <w:sz w:val="24"/>
                <w:szCs w:val="24"/>
              </w:rPr>
              <w:t xml:space="preserve">краткую запись разными способами, в том </w:t>
            </w:r>
            <w:r w:rsidRPr="00303D01">
              <w:rPr>
                <w:rStyle w:val="9pt4"/>
                <w:rFonts w:ascii="Times New Roman" w:hAnsi="Times New Roman"/>
                <w:sz w:val="24"/>
                <w:szCs w:val="24"/>
              </w:rPr>
              <w:lastRenderedPageBreak/>
              <w:t>числе с помощью геометрических образов (отрезок, прямоугольник и др.).</w:t>
            </w:r>
          </w:p>
          <w:p w:rsidR="00ED36D0" w:rsidRPr="00303D01" w:rsidRDefault="00ED36D0" w:rsidP="00A73E8B">
            <w:pPr>
              <w:spacing w:after="100" w:afterAutospacing="1"/>
              <w:jc w:val="center"/>
            </w:pPr>
            <w:r w:rsidRPr="00303D01">
              <w:rPr>
                <w:rStyle w:val="9pt"/>
                <w:rFonts w:ascii="Times New Roman" w:hAnsi="Times New Roman" w:cs="Times New Roman"/>
                <w:color w:val="000000"/>
                <w:sz w:val="24"/>
                <w:szCs w:val="24"/>
                <w:lang w:val="ru-RU"/>
              </w:rPr>
              <w:t xml:space="preserve">Конструировать </w:t>
            </w:r>
            <w:r w:rsidRPr="00303D01">
              <w:rPr>
                <w:rStyle w:val="9pt4"/>
                <w:rFonts w:ascii="Times New Roman" w:hAnsi="Times New Roman"/>
                <w:color w:val="000000"/>
                <w:sz w:val="24"/>
                <w:szCs w:val="24"/>
              </w:rPr>
              <w:t>простейшие высказывания с помощью логичес</w:t>
            </w:r>
            <w:r w:rsidRPr="00303D01">
              <w:rPr>
                <w:rStyle w:val="9pt4"/>
                <w:rFonts w:ascii="Times New Roman" w:hAnsi="Times New Roman"/>
                <w:color w:val="000000"/>
                <w:sz w:val="24"/>
                <w:szCs w:val="24"/>
              </w:rPr>
              <w:softHyphen/>
              <w:t>ких связок «...и/ или...», «если..., то...», «неверно, что...»</w:t>
            </w:r>
          </w:p>
        </w:tc>
      </w:tr>
      <w:tr w:rsidR="00ED36D0" w:rsidRPr="00303D01" w:rsidTr="00A73E8B">
        <w:tc>
          <w:tcPr>
            <w:tcW w:w="9571" w:type="dxa"/>
            <w:gridSpan w:val="3"/>
          </w:tcPr>
          <w:p w:rsidR="00ED36D0" w:rsidRPr="00303D01" w:rsidRDefault="00ED36D0" w:rsidP="008B6F07">
            <w:pPr>
              <w:spacing w:after="100" w:afterAutospacing="1"/>
              <w:jc w:val="center"/>
            </w:pPr>
            <w:r w:rsidRPr="00303D01">
              <w:rPr>
                <w:rStyle w:val="9pt"/>
                <w:rFonts w:ascii="Times New Roman" w:hAnsi="Times New Roman" w:cs="Times New Roman"/>
                <w:color w:val="000000"/>
                <w:sz w:val="24"/>
                <w:szCs w:val="24"/>
                <w:lang w:val="ru-RU"/>
              </w:rPr>
              <w:lastRenderedPageBreak/>
              <w:t>Пространственные отношения. Геометрические фигуры (</w:t>
            </w:r>
            <w:r w:rsidR="008B6F07" w:rsidRPr="00303D01">
              <w:rPr>
                <w:rStyle w:val="9pt"/>
                <w:rFonts w:ascii="Times New Roman" w:hAnsi="Times New Roman" w:cs="Times New Roman"/>
                <w:color w:val="000000"/>
                <w:sz w:val="24"/>
                <w:szCs w:val="24"/>
                <w:lang w:val="ru-RU"/>
              </w:rPr>
              <w:t>5</w:t>
            </w:r>
            <w:r w:rsidR="0090740B" w:rsidRPr="00303D01">
              <w:rPr>
                <w:rStyle w:val="9pt"/>
                <w:rFonts w:ascii="Times New Roman" w:hAnsi="Times New Roman" w:cs="Times New Roman"/>
                <w:color w:val="000000"/>
                <w:sz w:val="24"/>
                <w:szCs w:val="24"/>
                <w:lang w:val="ru-RU"/>
              </w:rPr>
              <w:t>0</w:t>
            </w:r>
            <w:r w:rsidRPr="00303D01">
              <w:rPr>
                <w:rStyle w:val="9pt"/>
                <w:rFonts w:ascii="Times New Roman" w:hAnsi="Times New Roman" w:cs="Times New Roman"/>
                <w:color w:val="000000"/>
                <w:sz w:val="24"/>
                <w:szCs w:val="24"/>
                <w:lang w:val="ru-RU"/>
              </w:rPr>
              <w:t>ч)</w:t>
            </w:r>
          </w:p>
        </w:tc>
      </w:tr>
      <w:tr w:rsidR="00ED36D0" w:rsidRPr="00303D01" w:rsidTr="00A73E8B">
        <w:tc>
          <w:tcPr>
            <w:tcW w:w="3099" w:type="dxa"/>
          </w:tcPr>
          <w:p w:rsidR="00ED36D0" w:rsidRPr="00303D01" w:rsidRDefault="00ED36D0" w:rsidP="00A73E8B">
            <w:pPr>
              <w:pStyle w:val="a0"/>
              <w:spacing w:after="100" w:afterAutospacing="1"/>
              <w:jc w:val="center"/>
            </w:pPr>
            <w:r w:rsidRPr="00303D01">
              <w:rPr>
                <w:rStyle w:val="9pt4"/>
                <w:rFonts w:ascii="Times New Roman" w:hAnsi="Times New Roman"/>
                <w:sz w:val="24"/>
                <w:szCs w:val="24"/>
              </w:rPr>
              <w:t>Взаимное расположение предме</w:t>
            </w:r>
            <w:r w:rsidRPr="00303D01">
              <w:rPr>
                <w:rStyle w:val="9pt4"/>
                <w:rFonts w:ascii="Times New Roman" w:hAnsi="Times New Roman"/>
                <w:sz w:val="24"/>
                <w:szCs w:val="24"/>
              </w:rPr>
              <w:softHyphen/>
              <w:t>тов в пространстве и на плоскости (выше—ниже, слева—справа, свер</w:t>
            </w:r>
            <w:r w:rsidRPr="00303D01">
              <w:rPr>
                <w:rStyle w:val="9pt4"/>
                <w:rFonts w:ascii="Times New Roman" w:hAnsi="Times New Roman"/>
                <w:sz w:val="24"/>
                <w:szCs w:val="24"/>
              </w:rPr>
              <w:softHyphen/>
              <w:t>ху-снизу, ближе—дальше, между и пр.).</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Распознавание и изображение гео</w:t>
            </w:r>
            <w:r w:rsidRPr="00303D01">
              <w:rPr>
                <w:rStyle w:val="9pt4"/>
                <w:rFonts w:ascii="Times New Roman" w:hAnsi="Times New Roman"/>
                <w:sz w:val="24"/>
                <w:szCs w:val="24"/>
              </w:rPr>
              <w:softHyphen/>
              <w:t>метрических фигур: точка, линия (кривая, прямая), отрезок, лома</w:t>
            </w:r>
            <w:r w:rsidRPr="00303D01">
              <w:rPr>
                <w:rStyle w:val="9pt4"/>
                <w:rFonts w:ascii="Times New Roman" w:hAnsi="Times New Roman"/>
                <w:sz w:val="24"/>
                <w:szCs w:val="24"/>
              </w:rPr>
              <w:softHyphen/>
              <w:t>ная, угол, многоугольник, тре</w:t>
            </w:r>
            <w:r w:rsidRPr="00303D01">
              <w:rPr>
                <w:rStyle w:val="9pt4"/>
                <w:rFonts w:ascii="Times New Roman" w:hAnsi="Times New Roman"/>
                <w:sz w:val="24"/>
                <w:szCs w:val="24"/>
              </w:rPr>
              <w:softHyphen/>
              <w:t>угольник, прямоугольник, квадрат,окружность, круг. Использование чертежных инструментов для вы</w:t>
            </w:r>
            <w:r w:rsidRPr="00303D01">
              <w:rPr>
                <w:rStyle w:val="9pt4"/>
                <w:rFonts w:ascii="Times New Roman" w:hAnsi="Times New Roman"/>
                <w:sz w:val="24"/>
                <w:szCs w:val="24"/>
              </w:rPr>
              <w:softHyphen/>
              <w:t>полнения построений.</w:t>
            </w:r>
          </w:p>
          <w:p w:rsidR="00ED36D0" w:rsidRPr="00303D01" w:rsidRDefault="00ED36D0" w:rsidP="00A73E8B">
            <w:pPr>
              <w:spacing w:after="100" w:afterAutospacing="1"/>
              <w:jc w:val="center"/>
            </w:pPr>
            <w:r w:rsidRPr="00303D01">
              <w:rPr>
                <w:rStyle w:val="18"/>
                <w:rFonts w:ascii="Times New Roman" w:hAnsi="Times New Roman" w:cs="Times New Roman"/>
                <w:color w:val="000000"/>
                <w:sz w:val="24"/>
                <w:szCs w:val="24"/>
              </w:rPr>
              <w:t>Геометрические формы в окружающем мире. Распознавание и называние: куб, шар, пирамида, цилиндр, конус</w:t>
            </w:r>
          </w:p>
        </w:tc>
        <w:tc>
          <w:tcPr>
            <w:tcW w:w="3158" w:type="dxa"/>
          </w:tcPr>
          <w:p w:rsidR="00ED36D0" w:rsidRPr="00303D01" w:rsidRDefault="00ED36D0" w:rsidP="00A73E8B">
            <w:pPr>
              <w:pStyle w:val="a0"/>
              <w:spacing w:after="100" w:afterAutospacing="1"/>
              <w:jc w:val="center"/>
            </w:pPr>
            <w:r w:rsidRPr="00303D01">
              <w:rPr>
                <w:rStyle w:val="10pt10"/>
                <w:rFonts w:ascii="Times New Roman" w:hAnsi="Times New Roman" w:cs="Times New Roman"/>
                <w:b/>
                <w:sz w:val="24"/>
                <w:szCs w:val="24"/>
                <w:lang w:val="ru-RU"/>
              </w:rPr>
              <w:t>Пространственные отношения</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Описание местоположения предмета в пространстве и на плоскости. Взаимное расположе</w:t>
            </w:r>
            <w:r w:rsidRPr="00303D01">
              <w:rPr>
                <w:rStyle w:val="9pt4"/>
                <w:rFonts w:ascii="Times New Roman" w:hAnsi="Times New Roman"/>
                <w:sz w:val="24"/>
                <w:szCs w:val="24"/>
              </w:rPr>
              <w:softHyphen/>
              <w:t>ние предметов в пространстве и на плоскости: выше—ниже, слева- справа, сверху—снизу, ближе— дальше, между.</w:t>
            </w:r>
          </w:p>
          <w:p w:rsidR="00ED36D0" w:rsidRPr="00303D01" w:rsidRDefault="00ED36D0" w:rsidP="00A73E8B">
            <w:pPr>
              <w:pStyle w:val="a0"/>
              <w:spacing w:after="100" w:afterAutospacing="1"/>
              <w:jc w:val="center"/>
            </w:pPr>
            <w:r w:rsidRPr="00303D01">
              <w:rPr>
                <w:rStyle w:val="10pt10"/>
                <w:rFonts w:ascii="Times New Roman" w:hAnsi="Times New Roman" w:cs="Times New Roman"/>
                <w:b/>
                <w:sz w:val="24"/>
                <w:szCs w:val="24"/>
                <w:lang w:val="ru-RU"/>
              </w:rPr>
              <w:t>Геометрические фигуры</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Распознавание и называние ге</w:t>
            </w:r>
            <w:r w:rsidRPr="00303D01">
              <w:rPr>
                <w:rStyle w:val="9pt4"/>
                <w:rFonts w:ascii="Times New Roman" w:hAnsi="Times New Roman"/>
                <w:sz w:val="24"/>
                <w:szCs w:val="24"/>
              </w:rPr>
              <w:softHyphen/>
              <w:t>ометрической фигуры: точка, линия (кривая, прямая), отрезок, ло</w:t>
            </w:r>
            <w:r w:rsidRPr="00303D01">
              <w:rPr>
                <w:rStyle w:val="9pt4"/>
                <w:rFonts w:ascii="Times New Roman" w:hAnsi="Times New Roman"/>
                <w:sz w:val="24"/>
                <w:szCs w:val="24"/>
              </w:rPr>
              <w:softHyphen/>
              <w:t>маная (замкнутая и незамкнутая), угол (прямой, острый, тупой), многоугольник, треугольник, пря</w:t>
            </w:r>
            <w:r w:rsidRPr="00303D01">
              <w:rPr>
                <w:rStyle w:val="9pt4"/>
                <w:rFonts w:ascii="Times New Roman" w:hAnsi="Times New Roman"/>
                <w:sz w:val="24"/>
                <w:szCs w:val="24"/>
              </w:rPr>
              <w:softHyphen/>
              <w:t>моугольник, квадрат, окружность, круг. Выделение фигур на чертеже.</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Изображение фигуры от руки.</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 xml:space="preserve">Построение отрезка </w:t>
            </w:r>
            <w:r w:rsidRPr="00303D01">
              <w:rPr>
                <w:rStyle w:val="9pt4"/>
                <w:rFonts w:ascii="Times New Roman" w:hAnsi="Times New Roman"/>
                <w:sz w:val="24"/>
                <w:szCs w:val="24"/>
              </w:rPr>
              <w:lastRenderedPageBreak/>
              <w:t>заданной длины, прямоугольника с опреде</w:t>
            </w:r>
            <w:r w:rsidRPr="00303D01">
              <w:rPr>
                <w:rStyle w:val="9pt4"/>
                <w:rFonts w:ascii="Times New Roman" w:hAnsi="Times New Roman"/>
                <w:sz w:val="24"/>
                <w:szCs w:val="24"/>
              </w:rPr>
              <w:softHyphen/>
              <w:t>ленными длинами сторон с по</w:t>
            </w:r>
            <w:r w:rsidRPr="00303D01">
              <w:rPr>
                <w:rStyle w:val="9pt4"/>
                <w:rFonts w:ascii="Times New Roman" w:hAnsi="Times New Roman"/>
                <w:sz w:val="24"/>
                <w:szCs w:val="24"/>
              </w:rPr>
              <w:softHyphen/>
              <w:t>мощью чертежных инструментов (линейки, чертежного угольника) на бумаге в клетку. Построение окружности с помощью циркуля.</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Использование свойств прямо</w:t>
            </w:r>
            <w:r w:rsidRPr="00303D01">
              <w:rPr>
                <w:rStyle w:val="9pt4"/>
                <w:rFonts w:ascii="Times New Roman" w:hAnsi="Times New Roman"/>
                <w:sz w:val="24"/>
                <w:szCs w:val="24"/>
              </w:rPr>
              <w:softHyphen/>
              <w:t>угольника и квадрата для решения задач.</w:t>
            </w:r>
          </w:p>
          <w:p w:rsidR="00ED36D0" w:rsidRPr="00303D01" w:rsidRDefault="00ED36D0" w:rsidP="00A73E8B">
            <w:pPr>
              <w:pStyle w:val="a0"/>
              <w:spacing w:after="100" w:afterAutospacing="1"/>
              <w:jc w:val="center"/>
            </w:pPr>
            <w:r w:rsidRPr="00303D01">
              <w:rPr>
                <w:rStyle w:val="10pt5"/>
                <w:rFonts w:ascii="Times New Roman" w:hAnsi="Times New Roman" w:cs="Times New Roman"/>
                <w:b w:val="0"/>
                <w:sz w:val="24"/>
                <w:szCs w:val="24"/>
                <w:lang w:val="ru-RU"/>
              </w:rPr>
              <w:t xml:space="preserve"> геометрические фигуры</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Соотнесение реальных объек</w:t>
            </w:r>
            <w:r w:rsidRPr="00303D01">
              <w:rPr>
                <w:rStyle w:val="9pt4"/>
                <w:rFonts w:ascii="Times New Roman" w:hAnsi="Times New Roman"/>
                <w:color w:val="000000"/>
                <w:sz w:val="24"/>
                <w:szCs w:val="24"/>
              </w:rPr>
              <w:softHyphen/>
              <w:t>тов с моделями геометрических фигур. Распознавание и называние геометрического тела: куба, шара, пирамиды, цилиндра, конуса</w:t>
            </w:r>
          </w:p>
        </w:tc>
        <w:tc>
          <w:tcPr>
            <w:tcW w:w="3314" w:type="dxa"/>
          </w:tcPr>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lastRenderedPageBreak/>
              <w:t xml:space="preserve">Моделировать </w:t>
            </w:r>
            <w:r w:rsidRPr="00303D01">
              <w:rPr>
                <w:rStyle w:val="9pt4"/>
                <w:rFonts w:ascii="Times New Roman" w:hAnsi="Times New Roman"/>
                <w:sz w:val="24"/>
                <w:szCs w:val="24"/>
              </w:rPr>
              <w:t>разнообразные ситуации расположения объектов в пространстве и на плоскости.</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Изготавливать (конструиро</w:t>
            </w:r>
            <w:r w:rsidRPr="00303D01">
              <w:rPr>
                <w:rStyle w:val="9pt"/>
                <w:rFonts w:ascii="Times New Roman" w:hAnsi="Times New Roman" w:cs="Times New Roman"/>
                <w:sz w:val="24"/>
                <w:szCs w:val="24"/>
                <w:lang w:val="ru-RU"/>
              </w:rPr>
              <w:softHyphen/>
              <w:t xml:space="preserve">вать) </w:t>
            </w:r>
            <w:r w:rsidRPr="00303D01">
              <w:rPr>
                <w:rStyle w:val="9pt4"/>
                <w:rFonts w:ascii="Times New Roman" w:hAnsi="Times New Roman"/>
                <w:sz w:val="24"/>
                <w:szCs w:val="24"/>
              </w:rPr>
              <w:t>модели геометрических фигур, преобразовывать модели.</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Исследовать </w:t>
            </w:r>
            <w:r w:rsidRPr="00303D01">
              <w:rPr>
                <w:rStyle w:val="9pt4"/>
                <w:rFonts w:ascii="Times New Roman" w:hAnsi="Times New Roman"/>
                <w:sz w:val="24"/>
                <w:szCs w:val="24"/>
              </w:rPr>
              <w:t>предметы окру</w:t>
            </w:r>
            <w:r w:rsidRPr="00303D01">
              <w:rPr>
                <w:rStyle w:val="9pt4"/>
                <w:rFonts w:ascii="Times New Roman" w:hAnsi="Times New Roman"/>
                <w:sz w:val="24"/>
                <w:szCs w:val="24"/>
              </w:rPr>
              <w:softHyphen/>
              <w:t>жающего мира: сопоставлять с гео</w:t>
            </w:r>
            <w:r w:rsidRPr="00303D01">
              <w:rPr>
                <w:rStyle w:val="9pt4"/>
                <w:rFonts w:ascii="Times New Roman" w:hAnsi="Times New Roman"/>
                <w:sz w:val="24"/>
                <w:szCs w:val="24"/>
              </w:rPr>
              <w:softHyphen/>
              <w:t>метрическими формами.</w:t>
            </w:r>
          </w:p>
          <w:p w:rsidR="00ED36D0" w:rsidRPr="00303D01" w:rsidRDefault="00ED36D0" w:rsidP="00A73E8B">
            <w:pPr>
              <w:spacing w:after="100" w:afterAutospacing="1"/>
              <w:jc w:val="center"/>
            </w:pPr>
            <w:r w:rsidRPr="00303D01">
              <w:rPr>
                <w:rStyle w:val="9pt"/>
                <w:rFonts w:ascii="Times New Roman" w:hAnsi="Times New Roman" w:cs="Times New Roman"/>
                <w:color w:val="000000"/>
                <w:sz w:val="24"/>
                <w:szCs w:val="24"/>
                <w:lang w:val="ru-RU"/>
              </w:rPr>
              <w:t xml:space="preserve">Характеризовать </w:t>
            </w:r>
            <w:r w:rsidRPr="00303D01">
              <w:rPr>
                <w:rStyle w:val="9pt4"/>
                <w:rFonts w:ascii="Times New Roman" w:hAnsi="Times New Roman"/>
                <w:color w:val="000000"/>
                <w:sz w:val="24"/>
                <w:szCs w:val="24"/>
              </w:rPr>
              <w:t xml:space="preserve">свойства геометрических фигур. </w:t>
            </w:r>
            <w:r w:rsidRPr="00303D01">
              <w:rPr>
                <w:rStyle w:val="9pt"/>
                <w:rFonts w:ascii="Times New Roman" w:hAnsi="Times New Roman" w:cs="Times New Roman"/>
                <w:color w:val="000000"/>
                <w:sz w:val="24"/>
                <w:szCs w:val="24"/>
                <w:lang w:val="ru-RU"/>
              </w:rPr>
              <w:t>Сравни</w:t>
            </w:r>
            <w:r w:rsidRPr="00303D01">
              <w:rPr>
                <w:rStyle w:val="9pt"/>
                <w:rFonts w:ascii="Times New Roman" w:hAnsi="Times New Roman" w:cs="Times New Roman"/>
                <w:color w:val="000000"/>
                <w:sz w:val="24"/>
                <w:szCs w:val="24"/>
                <w:lang w:val="ru-RU"/>
              </w:rPr>
              <w:softHyphen/>
              <w:t xml:space="preserve">вать </w:t>
            </w:r>
            <w:r w:rsidRPr="00303D01">
              <w:rPr>
                <w:rStyle w:val="9pt4"/>
                <w:rFonts w:ascii="Times New Roman" w:hAnsi="Times New Roman"/>
                <w:color w:val="000000"/>
                <w:sz w:val="24"/>
                <w:szCs w:val="24"/>
              </w:rPr>
              <w:t>геометрические фигуры по форме</w:t>
            </w:r>
          </w:p>
        </w:tc>
      </w:tr>
      <w:tr w:rsidR="00ED36D0" w:rsidRPr="00303D01" w:rsidTr="00A73E8B">
        <w:tc>
          <w:tcPr>
            <w:tcW w:w="9571" w:type="dxa"/>
            <w:gridSpan w:val="3"/>
          </w:tcPr>
          <w:p w:rsidR="00ED36D0" w:rsidRPr="00303D01" w:rsidRDefault="0090740B" w:rsidP="008B6F07">
            <w:pPr>
              <w:spacing w:after="100" w:afterAutospacing="1"/>
              <w:jc w:val="center"/>
              <w:rPr>
                <w:b/>
              </w:rPr>
            </w:pPr>
            <w:r w:rsidRPr="00303D01">
              <w:rPr>
                <w:rStyle w:val="9pt"/>
                <w:rFonts w:ascii="Times New Roman" w:hAnsi="Times New Roman" w:cs="Times New Roman"/>
                <w:color w:val="000000"/>
                <w:sz w:val="24"/>
                <w:szCs w:val="24"/>
              </w:rPr>
              <w:lastRenderedPageBreak/>
              <w:t>Геометрические величины (</w:t>
            </w:r>
            <w:r w:rsidR="008B6F07" w:rsidRPr="00303D01">
              <w:rPr>
                <w:rStyle w:val="9pt"/>
                <w:rFonts w:ascii="Times New Roman" w:hAnsi="Times New Roman" w:cs="Times New Roman"/>
                <w:color w:val="000000"/>
                <w:sz w:val="24"/>
                <w:szCs w:val="24"/>
                <w:lang w:val="ru-RU"/>
              </w:rPr>
              <w:t>34</w:t>
            </w:r>
            <w:r w:rsidR="00ED36D0" w:rsidRPr="00303D01">
              <w:rPr>
                <w:rStyle w:val="9pt"/>
                <w:rFonts w:ascii="Times New Roman" w:hAnsi="Times New Roman" w:cs="Times New Roman"/>
                <w:color w:val="000000"/>
                <w:sz w:val="24"/>
                <w:szCs w:val="24"/>
              </w:rPr>
              <w:t xml:space="preserve"> ч</w:t>
            </w:r>
            <w:r w:rsidR="00ED36D0" w:rsidRPr="00303D01">
              <w:rPr>
                <w:rStyle w:val="9pt"/>
                <w:rFonts w:ascii="Times New Roman" w:hAnsi="Times New Roman" w:cs="Times New Roman"/>
                <w:b w:val="0"/>
                <w:color w:val="000000"/>
                <w:sz w:val="24"/>
                <w:szCs w:val="24"/>
              </w:rPr>
              <w:t>)</w:t>
            </w:r>
          </w:p>
        </w:tc>
      </w:tr>
      <w:tr w:rsidR="00ED36D0" w:rsidRPr="00303D01" w:rsidTr="00A73E8B">
        <w:tc>
          <w:tcPr>
            <w:tcW w:w="3099" w:type="dxa"/>
          </w:tcPr>
          <w:p w:rsidR="00ED36D0" w:rsidRPr="00303D01" w:rsidRDefault="00ED36D0" w:rsidP="00A73E8B">
            <w:pPr>
              <w:pStyle w:val="a0"/>
              <w:spacing w:after="100" w:afterAutospacing="1"/>
              <w:jc w:val="center"/>
            </w:pPr>
            <w:r w:rsidRPr="00303D01">
              <w:rPr>
                <w:rStyle w:val="9pt4"/>
                <w:rFonts w:ascii="Times New Roman" w:hAnsi="Times New Roman"/>
                <w:sz w:val="24"/>
                <w:szCs w:val="24"/>
              </w:rPr>
              <w:t>Геометрические величины и их измерение. Измерение длины от</w:t>
            </w:r>
            <w:r w:rsidRPr="00303D01">
              <w:rPr>
                <w:rStyle w:val="9pt4"/>
                <w:rFonts w:ascii="Times New Roman" w:hAnsi="Times New Roman"/>
                <w:sz w:val="24"/>
                <w:szCs w:val="24"/>
              </w:rPr>
              <w:softHyphen/>
              <w:t>резка. Единицы длины (милли</w:t>
            </w:r>
            <w:r w:rsidRPr="00303D01">
              <w:rPr>
                <w:rStyle w:val="9pt4"/>
                <w:rFonts w:ascii="Times New Roman" w:hAnsi="Times New Roman"/>
                <w:sz w:val="24"/>
                <w:szCs w:val="24"/>
              </w:rPr>
              <w:softHyphen/>
              <w:t>метр, сантиметр, дециметр, метр, километр). Измерение длины отрезка. Периметр. Вычисление пе</w:t>
            </w:r>
            <w:r w:rsidRPr="00303D01">
              <w:rPr>
                <w:rStyle w:val="9pt4"/>
                <w:rFonts w:ascii="Times New Roman" w:hAnsi="Times New Roman"/>
                <w:sz w:val="24"/>
                <w:szCs w:val="24"/>
              </w:rPr>
              <w:softHyphen/>
              <w:t>риметра треугольника, прямоу</w:t>
            </w:r>
            <w:r w:rsidRPr="00303D01">
              <w:rPr>
                <w:rStyle w:val="9pt4"/>
                <w:rFonts w:ascii="Times New Roman" w:hAnsi="Times New Roman"/>
                <w:sz w:val="24"/>
                <w:szCs w:val="24"/>
              </w:rPr>
              <w:softHyphen/>
              <w:t>гольника, квадрата.</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Площадь. Единицы площади (квадратный сантиметр, квадрат</w:t>
            </w:r>
            <w:r w:rsidRPr="00303D01">
              <w:rPr>
                <w:rStyle w:val="9pt4"/>
                <w:rFonts w:ascii="Times New Roman" w:hAnsi="Times New Roman"/>
                <w:color w:val="000000"/>
                <w:sz w:val="24"/>
                <w:szCs w:val="24"/>
              </w:rPr>
              <w:softHyphen/>
              <w:t>ный дециметр, квадратный метр). Измерение площади геометричес</w:t>
            </w:r>
            <w:r w:rsidRPr="00303D01">
              <w:rPr>
                <w:rStyle w:val="9pt4"/>
                <w:rFonts w:ascii="Times New Roman" w:hAnsi="Times New Roman"/>
                <w:color w:val="000000"/>
                <w:sz w:val="24"/>
                <w:szCs w:val="24"/>
              </w:rPr>
              <w:softHyphen/>
              <w:t>кой фигуры. Вычисление площади прямоугольника</w:t>
            </w:r>
          </w:p>
        </w:tc>
        <w:tc>
          <w:tcPr>
            <w:tcW w:w="3158" w:type="dxa"/>
          </w:tcPr>
          <w:p w:rsidR="00ED36D0" w:rsidRPr="00303D01" w:rsidRDefault="00ED36D0" w:rsidP="00A73E8B">
            <w:pPr>
              <w:pStyle w:val="a0"/>
              <w:spacing w:after="100" w:afterAutospacing="1"/>
              <w:jc w:val="center"/>
            </w:pPr>
            <w:r w:rsidRPr="00303D01">
              <w:rPr>
                <w:rStyle w:val="10pt5"/>
                <w:rFonts w:ascii="Times New Roman" w:hAnsi="Times New Roman" w:cs="Times New Roman"/>
                <w:sz w:val="24"/>
                <w:szCs w:val="24"/>
                <w:lang w:val="ru-RU"/>
              </w:rPr>
              <w:t>Длина отрезка. Периметр</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4"/>
                <w:rFonts w:ascii="Times New Roman" w:hAnsi="Times New Roman"/>
                <w:color w:val="000000"/>
                <w:sz w:val="24"/>
                <w:szCs w:val="24"/>
              </w:rPr>
              <w:t>Единицы длины: миллиметр, сантиметр, дециметр, метр, кило</w:t>
            </w:r>
            <w:r w:rsidRPr="00303D01">
              <w:rPr>
                <w:rStyle w:val="9pt4"/>
                <w:rFonts w:ascii="Times New Roman" w:hAnsi="Times New Roman"/>
                <w:color w:val="000000"/>
                <w:sz w:val="24"/>
                <w:szCs w:val="24"/>
              </w:rPr>
              <w:softHyphen/>
              <w:t>метр; соотношения между ними. Переход от одних единиц длины к другим.</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Измерение длины отрезка. Длина ломаной. Периметр. Из</w:t>
            </w:r>
            <w:r w:rsidRPr="00303D01">
              <w:rPr>
                <w:rStyle w:val="9pt4"/>
                <w:rFonts w:ascii="Times New Roman" w:hAnsi="Times New Roman"/>
                <w:sz w:val="24"/>
                <w:szCs w:val="24"/>
              </w:rPr>
              <w:softHyphen/>
              <w:t>мерение и вычисление периметра прямоугольника, квадрата, тре</w:t>
            </w:r>
            <w:r w:rsidRPr="00303D01">
              <w:rPr>
                <w:rStyle w:val="9pt4"/>
                <w:rFonts w:ascii="Times New Roman" w:hAnsi="Times New Roman"/>
                <w:sz w:val="24"/>
                <w:szCs w:val="24"/>
              </w:rPr>
              <w:softHyphen/>
              <w:t>угольника, произвольного много</w:t>
            </w:r>
            <w:r w:rsidRPr="00303D01">
              <w:rPr>
                <w:rStyle w:val="9pt4"/>
                <w:rFonts w:ascii="Times New Roman" w:hAnsi="Times New Roman"/>
                <w:sz w:val="24"/>
                <w:szCs w:val="24"/>
              </w:rPr>
              <w:softHyphen/>
              <w:t>угольника.</w:t>
            </w:r>
          </w:p>
          <w:p w:rsidR="00ED36D0" w:rsidRPr="00303D01" w:rsidRDefault="00ED36D0" w:rsidP="00A73E8B">
            <w:pPr>
              <w:pStyle w:val="a0"/>
              <w:spacing w:after="100" w:afterAutospacing="1"/>
              <w:jc w:val="center"/>
            </w:pPr>
            <w:r w:rsidRPr="00303D01">
              <w:rPr>
                <w:rStyle w:val="10pt10"/>
                <w:rFonts w:ascii="Times New Roman" w:hAnsi="Times New Roman" w:cs="Times New Roman"/>
                <w:sz w:val="24"/>
                <w:szCs w:val="24"/>
                <w:lang w:val="ru-RU"/>
              </w:rPr>
              <w:t>Площадь</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Единицы площади: квадратный сантиметр, квадратный дециметр, квадратный метр, квадратный ки</w:t>
            </w:r>
            <w:r w:rsidRPr="00303D01">
              <w:rPr>
                <w:rStyle w:val="9pt4"/>
                <w:rFonts w:ascii="Times New Roman" w:hAnsi="Times New Roman"/>
                <w:sz w:val="24"/>
                <w:szCs w:val="24"/>
              </w:rPr>
              <w:softHyphen/>
              <w:t>лометр; соотношения между ними. Измерение площади геометричес</w:t>
            </w:r>
            <w:r w:rsidRPr="00303D01">
              <w:rPr>
                <w:rStyle w:val="9pt4"/>
                <w:rFonts w:ascii="Times New Roman" w:hAnsi="Times New Roman"/>
                <w:sz w:val="24"/>
                <w:szCs w:val="24"/>
              </w:rPr>
              <w:softHyphen/>
              <w:t xml:space="preserve">кой фигуры с </w:t>
            </w:r>
            <w:r w:rsidRPr="00303D01">
              <w:rPr>
                <w:rStyle w:val="9pt4"/>
                <w:rFonts w:ascii="Times New Roman" w:hAnsi="Times New Roman"/>
                <w:sz w:val="24"/>
                <w:szCs w:val="24"/>
              </w:rPr>
              <w:lastRenderedPageBreak/>
              <w:t>помощью палетки. Вычисление площади прямоуголь</w:t>
            </w:r>
            <w:r w:rsidRPr="00303D01">
              <w:rPr>
                <w:rStyle w:val="9pt4"/>
                <w:rFonts w:ascii="Times New Roman" w:hAnsi="Times New Roman"/>
                <w:sz w:val="24"/>
                <w:szCs w:val="24"/>
              </w:rPr>
              <w:softHyphen/>
              <w:t>ника, квадрата.</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Оценка размеров геометричес</w:t>
            </w:r>
            <w:r w:rsidRPr="00303D01">
              <w:rPr>
                <w:rStyle w:val="9pt4"/>
                <w:rFonts w:ascii="Times New Roman" w:hAnsi="Times New Roman"/>
                <w:color w:val="000000"/>
                <w:sz w:val="24"/>
                <w:szCs w:val="24"/>
              </w:rPr>
              <w:softHyphen/>
              <w:t>ких объектов, расстояний прибли</w:t>
            </w:r>
            <w:r w:rsidRPr="00303D01">
              <w:rPr>
                <w:rStyle w:val="9pt4"/>
                <w:rFonts w:ascii="Times New Roman" w:hAnsi="Times New Roman"/>
                <w:color w:val="000000"/>
                <w:sz w:val="24"/>
                <w:szCs w:val="24"/>
              </w:rPr>
              <w:softHyphen/>
              <w:t>женно (на глаз)</w:t>
            </w:r>
          </w:p>
        </w:tc>
        <w:tc>
          <w:tcPr>
            <w:tcW w:w="3314" w:type="dxa"/>
          </w:tcPr>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
                <w:rFonts w:ascii="Times New Roman" w:hAnsi="Times New Roman" w:cs="Times New Roman"/>
                <w:color w:val="000000"/>
                <w:sz w:val="24"/>
                <w:szCs w:val="24"/>
                <w:lang w:val="ru-RU"/>
              </w:rPr>
              <w:lastRenderedPageBreak/>
              <w:t xml:space="preserve">Анализировать </w:t>
            </w:r>
            <w:r w:rsidRPr="00303D01">
              <w:rPr>
                <w:rStyle w:val="9pt4"/>
                <w:rFonts w:ascii="Times New Roman" w:hAnsi="Times New Roman"/>
                <w:color w:val="000000"/>
                <w:sz w:val="24"/>
                <w:szCs w:val="24"/>
              </w:rPr>
              <w:t>житейские ситуации, требующие умения нахо</w:t>
            </w:r>
            <w:r w:rsidRPr="00303D01">
              <w:rPr>
                <w:rStyle w:val="9pt4"/>
                <w:rFonts w:ascii="Times New Roman" w:hAnsi="Times New Roman"/>
                <w:color w:val="000000"/>
                <w:sz w:val="24"/>
                <w:szCs w:val="24"/>
              </w:rPr>
              <w:softHyphen/>
              <w:t>дить геометрические величины (планировка, разметка).</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Сравнивать </w:t>
            </w:r>
            <w:r w:rsidRPr="00303D01">
              <w:rPr>
                <w:rStyle w:val="9pt4"/>
                <w:rFonts w:ascii="Times New Roman" w:hAnsi="Times New Roman"/>
                <w:sz w:val="24"/>
                <w:szCs w:val="24"/>
              </w:rPr>
              <w:t>геометрические фигуры по величине (размеру).</w:t>
            </w:r>
          </w:p>
          <w:p w:rsidR="00ED36D0" w:rsidRPr="00303D01" w:rsidRDefault="00ED36D0" w:rsidP="00A73E8B">
            <w:pPr>
              <w:pStyle w:val="a0"/>
              <w:spacing w:after="100" w:afterAutospacing="1"/>
              <w:jc w:val="center"/>
            </w:pPr>
            <w:r w:rsidRPr="00303D01">
              <w:rPr>
                <w:rStyle w:val="9pt"/>
                <w:rFonts w:ascii="Times New Roman" w:hAnsi="Times New Roman" w:cs="Times New Roman"/>
                <w:sz w:val="24"/>
                <w:szCs w:val="24"/>
                <w:lang w:val="ru-RU"/>
              </w:rPr>
              <w:t xml:space="preserve">Классифицировать </w:t>
            </w:r>
            <w:r w:rsidRPr="00303D01">
              <w:rPr>
                <w:rStyle w:val="9pt4"/>
                <w:rFonts w:ascii="Times New Roman" w:hAnsi="Times New Roman"/>
                <w:sz w:val="24"/>
                <w:szCs w:val="24"/>
              </w:rPr>
              <w:t>(объеди</w:t>
            </w:r>
            <w:r w:rsidRPr="00303D01">
              <w:rPr>
                <w:rStyle w:val="9pt4"/>
                <w:rFonts w:ascii="Times New Roman" w:hAnsi="Times New Roman"/>
                <w:sz w:val="24"/>
                <w:szCs w:val="24"/>
              </w:rPr>
              <w:softHyphen/>
              <w:t>нять в группы) геометрические фи</w:t>
            </w:r>
            <w:r w:rsidRPr="00303D01">
              <w:rPr>
                <w:rStyle w:val="9pt4"/>
                <w:rFonts w:ascii="Times New Roman" w:hAnsi="Times New Roman"/>
                <w:sz w:val="24"/>
                <w:szCs w:val="24"/>
              </w:rPr>
              <w:softHyphen/>
              <w:t>гуры.</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
                <w:rFonts w:ascii="Times New Roman" w:hAnsi="Times New Roman" w:cs="Times New Roman"/>
                <w:color w:val="000000"/>
                <w:sz w:val="24"/>
                <w:szCs w:val="24"/>
                <w:lang w:val="ru-RU"/>
              </w:rPr>
              <w:t xml:space="preserve">Находить </w:t>
            </w:r>
            <w:r w:rsidRPr="00303D01">
              <w:rPr>
                <w:rStyle w:val="9pt4"/>
                <w:rFonts w:ascii="Times New Roman" w:hAnsi="Times New Roman"/>
                <w:color w:val="000000"/>
                <w:sz w:val="24"/>
                <w:szCs w:val="24"/>
              </w:rPr>
              <w:t>геометрическую ве</w:t>
            </w:r>
            <w:r w:rsidRPr="00303D01">
              <w:rPr>
                <w:rStyle w:val="9pt4"/>
                <w:rFonts w:ascii="Times New Roman" w:hAnsi="Times New Roman"/>
                <w:color w:val="000000"/>
                <w:sz w:val="24"/>
                <w:szCs w:val="24"/>
              </w:rPr>
              <w:softHyphen/>
              <w:t>личину разными способами</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Использовать различные инструменты и технические средства для проведения измерений.</w:t>
            </w:r>
          </w:p>
        </w:tc>
      </w:tr>
      <w:tr w:rsidR="00ED36D0" w:rsidRPr="00303D01" w:rsidTr="00A73E8B">
        <w:tc>
          <w:tcPr>
            <w:tcW w:w="9571" w:type="dxa"/>
            <w:gridSpan w:val="3"/>
          </w:tcPr>
          <w:p w:rsidR="00ED36D0" w:rsidRPr="00303D01" w:rsidRDefault="00ED36D0" w:rsidP="008B6F07">
            <w:pPr>
              <w:spacing w:after="100" w:afterAutospacing="1"/>
              <w:jc w:val="center"/>
            </w:pPr>
            <w:r w:rsidRPr="00303D01">
              <w:rPr>
                <w:b/>
              </w:rPr>
              <w:lastRenderedPageBreak/>
              <w:t>Работа с информац</w:t>
            </w:r>
            <w:r w:rsidR="005C3564" w:rsidRPr="00303D01">
              <w:rPr>
                <w:b/>
              </w:rPr>
              <w:t>ией (</w:t>
            </w:r>
            <w:r w:rsidR="008B6F07" w:rsidRPr="00303D01">
              <w:rPr>
                <w:b/>
              </w:rPr>
              <w:t>40</w:t>
            </w:r>
            <w:r w:rsidRPr="00303D01">
              <w:rPr>
                <w:b/>
              </w:rPr>
              <w:t xml:space="preserve"> час</w:t>
            </w:r>
            <w:r w:rsidR="008B6F07" w:rsidRPr="00303D01">
              <w:rPr>
                <w:b/>
              </w:rPr>
              <w:t>ов</w:t>
            </w:r>
            <w:r w:rsidRPr="00303D01">
              <w:t>)</w:t>
            </w:r>
          </w:p>
        </w:tc>
      </w:tr>
      <w:tr w:rsidR="00ED36D0" w:rsidRPr="00303D01" w:rsidTr="00A73E8B">
        <w:trPr>
          <w:trHeight w:val="6735"/>
        </w:trPr>
        <w:tc>
          <w:tcPr>
            <w:tcW w:w="3099" w:type="dxa"/>
          </w:tcPr>
          <w:p w:rsidR="00ED36D0" w:rsidRPr="00303D01" w:rsidRDefault="00ED36D0" w:rsidP="00A73E8B">
            <w:pPr>
              <w:spacing w:after="100" w:afterAutospacing="1"/>
              <w:jc w:val="center"/>
              <w:rPr>
                <w:rStyle w:val="18"/>
                <w:rFonts w:ascii="Times New Roman" w:hAnsi="Times New Roman" w:cs="Times New Roman"/>
                <w:i w:val="0"/>
                <w:color w:val="000000"/>
                <w:sz w:val="24"/>
                <w:szCs w:val="24"/>
              </w:rPr>
            </w:pPr>
            <w:r w:rsidRPr="00303D01">
              <w:rPr>
                <w:rStyle w:val="18"/>
                <w:rFonts w:ascii="Times New Roman" w:hAnsi="Times New Roman" w:cs="Times New Roman"/>
                <w:i w:val="0"/>
                <w:color w:val="000000"/>
                <w:sz w:val="24"/>
                <w:szCs w:val="24"/>
              </w:rPr>
              <w:t>Сбор и представление инфор</w:t>
            </w:r>
            <w:r w:rsidRPr="00303D01">
              <w:rPr>
                <w:rStyle w:val="18"/>
                <w:rFonts w:ascii="Times New Roman" w:hAnsi="Times New Roman" w:cs="Times New Roman"/>
                <w:i w:val="0"/>
                <w:color w:val="000000"/>
                <w:sz w:val="24"/>
                <w:szCs w:val="24"/>
              </w:rPr>
              <w:softHyphen/>
              <w:t>мации, связанной со счетом, изме</w:t>
            </w:r>
            <w:r w:rsidRPr="00303D01">
              <w:rPr>
                <w:rStyle w:val="18"/>
                <w:rFonts w:ascii="Times New Roman" w:hAnsi="Times New Roman" w:cs="Times New Roman"/>
                <w:i w:val="0"/>
                <w:color w:val="000000"/>
                <w:sz w:val="24"/>
                <w:szCs w:val="24"/>
              </w:rPr>
              <w:softHyphen/>
              <w:t>рением величин; фиксирование результатов сбора.</w:t>
            </w:r>
          </w:p>
          <w:p w:rsidR="00ED36D0" w:rsidRPr="00303D01" w:rsidRDefault="00ED36D0" w:rsidP="00A73E8B">
            <w:pPr>
              <w:pStyle w:val="a0"/>
              <w:spacing w:after="100" w:afterAutospacing="1"/>
              <w:jc w:val="center"/>
              <w:rPr>
                <w:i/>
              </w:rPr>
            </w:pPr>
            <w:r w:rsidRPr="00303D01">
              <w:rPr>
                <w:rStyle w:val="9pt1"/>
                <w:rFonts w:ascii="Times New Roman" w:hAnsi="Times New Roman" w:cs="Times New Roman"/>
                <w:i w:val="0"/>
                <w:sz w:val="24"/>
                <w:szCs w:val="24"/>
              </w:rPr>
              <w:t>Таблица: чтение и заполнение таблицы, интерпретация таблицы.</w:t>
            </w:r>
          </w:p>
          <w:p w:rsidR="00ED36D0" w:rsidRPr="00303D01" w:rsidRDefault="00ED36D0" w:rsidP="00A73E8B">
            <w:pPr>
              <w:spacing w:after="100" w:afterAutospacing="1"/>
              <w:jc w:val="center"/>
              <w:rPr>
                <w:i/>
              </w:rPr>
            </w:pPr>
            <w:r w:rsidRPr="00303D01">
              <w:rPr>
                <w:rStyle w:val="9pt1"/>
                <w:rFonts w:ascii="Times New Roman" w:hAnsi="Times New Roman" w:cs="Times New Roman"/>
                <w:i w:val="0"/>
                <w:color w:val="000000"/>
                <w:sz w:val="24"/>
                <w:szCs w:val="24"/>
              </w:rPr>
              <w:t>Диаграмма: чтение столбчатой диаграммы</w:t>
            </w:r>
          </w:p>
        </w:tc>
        <w:tc>
          <w:tcPr>
            <w:tcW w:w="3158" w:type="dxa"/>
          </w:tcPr>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4"/>
                <w:rFonts w:ascii="Times New Roman" w:hAnsi="Times New Roman"/>
                <w:color w:val="000000"/>
                <w:sz w:val="24"/>
                <w:szCs w:val="24"/>
              </w:rPr>
              <w:t>Сбор информации.  Поиск информации в математических текстах.Описание предметов, объектов, событий на основе полученной информации.</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Таблица. Чтение и заполнение строк, столбцов несложной гото</w:t>
            </w:r>
            <w:r w:rsidRPr="00303D01">
              <w:rPr>
                <w:rStyle w:val="9pt4"/>
                <w:rFonts w:ascii="Times New Roman" w:hAnsi="Times New Roman"/>
                <w:sz w:val="24"/>
                <w:szCs w:val="24"/>
              </w:rPr>
              <w:softHyphen/>
              <w:t>вой таблицы. Таблица как средство описания предметов, объектов, со</w:t>
            </w:r>
            <w:r w:rsidRPr="00303D01">
              <w:rPr>
                <w:rStyle w:val="9pt4"/>
                <w:rFonts w:ascii="Times New Roman" w:hAnsi="Times New Roman"/>
                <w:sz w:val="24"/>
                <w:szCs w:val="24"/>
              </w:rPr>
              <w:softHyphen/>
              <w:t>бытий. Выявление соотношений между значениями величин в таб</w:t>
            </w:r>
            <w:r w:rsidRPr="00303D01">
              <w:rPr>
                <w:rStyle w:val="9pt4"/>
                <w:rFonts w:ascii="Times New Roman" w:hAnsi="Times New Roman"/>
                <w:sz w:val="24"/>
                <w:szCs w:val="24"/>
              </w:rPr>
              <w:softHyphen/>
              <w:t>лице.</w:t>
            </w:r>
          </w:p>
          <w:p w:rsidR="00ED36D0" w:rsidRPr="00303D01" w:rsidRDefault="00ED36D0" w:rsidP="00A73E8B">
            <w:pPr>
              <w:pStyle w:val="a0"/>
              <w:spacing w:after="100" w:afterAutospacing="1"/>
              <w:jc w:val="center"/>
            </w:pPr>
            <w:r w:rsidRPr="00303D01">
              <w:rPr>
                <w:rStyle w:val="9pt4"/>
                <w:rFonts w:ascii="Times New Roman" w:hAnsi="Times New Roman"/>
                <w:sz w:val="24"/>
                <w:szCs w:val="24"/>
              </w:rPr>
              <w:t>Диаграмма. Чтение столбчатой диаграммы.</w:t>
            </w:r>
          </w:p>
          <w:p w:rsidR="00ED36D0" w:rsidRPr="00303D01" w:rsidRDefault="00ED36D0" w:rsidP="00A73E8B">
            <w:pPr>
              <w:spacing w:after="100" w:afterAutospacing="1"/>
              <w:jc w:val="center"/>
            </w:pPr>
            <w:r w:rsidRPr="00303D01">
              <w:rPr>
                <w:rStyle w:val="9pt4"/>
                <w:rFonts w:ascii="Times New Roman" w:hAnsi="Times New Roman"/>
                <w:color w:val="000000"/>
                <w:sz w:val="24"/>
                <w:szCs w:val="24"/>
              </w:rPr>
              <w:t>Представление информации в таблице (на диаграмме)</w:t>
            </w:r>
          </w:p>
        </w:tc>
        <w:tc>
          <w:tcPr>
            <w:tcW w:w="3314" w:type="dxa"/>
          </w:tcPr>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
                <w:rFonts w:ascii="Times New Roman" w:hAnsi="Times New Roman" w:cs="Times New Roman"/>
                <w:color w:val="000000"/>
                <w:sz w:val="24"/>
                <w:szCs w:val="24"/>
                <w:lang w:val="ru-RU"/>
              </w:rPr>
              <w:t xml:space="preserve">Работать с информацией: </w:t>
            </w:r>
            <w:r w:rsidRPr="00303D01">
              <w:rPr>
                <w:rStyle w:val="9pt4"/>
                <w:rFonts w:ascii="Times New Roman" w:hAnsi="Times New Roman"/>
                <w:color w:val="000000"/>
                <w:sz w:val="24"/>
                <w:szCs w:val="24"/>
              </w:rPr>
              <w:t>на</w:t>
            </w:r>
            <w:r w:rsidRPr="00303D01">
              <w:rPr>
                <w:rStyle w:val="9pt4"/>
                <w:rFonts w:ascii="Times New Roman" w:hAnsi="Times New Roman"/>
                <w:color w:val="000000"/>
                <w:sz w:val="24"/>
                <w:szCs w:val="24"/>
              </w:rPr>
              <w:softHyphen/>
              <w:t>ходить, обобщать и представлять данные (с помощью и самостоя</w:t>
            </w:r>
            <w:r w:rsidRPr="00303D01">
              <w:rPr>
                <w:rStyle w:val="9pt4"/>
                <w:rFonts w:ascii="Times New Roman" w:hAnsi="Times New Roman"/>
                <w:color w:val="000000"/>
                <w:sz w:val="24"/>
                <w:szCs w:val="24"/>
              </w:rPr>
              <w:softHyphen/>
              <w:t>тельно); использовать справочную литературу для уточнения и поиска информации; интерпретировать информацию (объяснять, сравни</w:t>
            </w:r>
            <w:r w:rsidRPr="00303D01">
              <w:rPr>
                <w:rStyle w:val="9pt4"/>
                <w:rFonts w:ascii="Times New Roman" w:hAnsi="Times New Roman"/>
                <w:color w:val="000000"/>
                <w:sz w:val="24"/>
                <w:szCs w:val="24"/>
              </w:rPr>
              <w:softHyphen/>
              <w:t>вать и обобщать данные, форму</w:t>
            </w:r>
            <w:r w:rsidRPr="00303D01">
              <w:rPr>
                <w:rStyle w:val="9pt4"/>
                <w:rFonts w:ascii="Times New Roman" w:hAnsi="Times New Roman"/>
                <w:color w:val="000000"/>
                <w:sz w:val="24"/>
                <w:szCs w:val="24"/>
              </w:rPr>
              <w:softHyphen/>
              <w:t>лировать выводы и прогнозы)</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4"/>
                <w:rFonts w:ascii="Times New Roman" w:hAnsi="Times New Roman"/>
                <w:b/>
                <w:color w:val="000000"/>
                <w:sz w:val="24"/>
                <w:szCs w:val="24"/>
              </w:rPr>
              <w:t xml:space="preserve">Понимать </w:t>
            </w:r>
            <w:r w:rsidRPr="00303D01">
              <w:rPr>
                <w:rStyle w:val="9pt4"/>
                <w:rFonts w:ascii="Times New Roman" w:hAnsi="Times New Roman"/>
                <w:color w:val="000000"/>
                <w:sz w:val="24"/>
                <w:szCs w:val="24"/>
              </w:rPr>
              <w:t xml:space="preserve">информацию,представленную разными способами(текст,таблица </w:t>
            </w:r>
            <w:r w:rsidRPr="00303D01">
              <w:rPr>
                <w:rStyle w:val="9pt4"/>
                <w:rFonts w:ascii="Times New Roman" w:hAnsi="Times New Roman"/>
                <w:b/>
                <w:color w:val="000000"/>
                <w:sz w:val="24"/>
                <w:szCs w:val="24"/>
              </w:rPr>
              <w:t>Сравнивать и обобщать</w:t>
            </w:r>
            <w:r w:rsidRPr="00303D01">
              <w:rPr>
                <w:rStyle w:val="9pt4"/>
                <w:rFonts w:ascii="Times New Roman" w:hAnsi="Times New Roman"/>
                <w:color w:val="000000"/>
                <w:sz w:val="24"/>
                <w:szCs w:val="24"/>
              </w:rPr>
              <w:t xml:space="preserve"> информацию,представленную в строках,столбцах таблицы)</w:t>
            </w:r>
          </w:p>
          <w:p w:rsidR="00ED36D0" w:rsidRPr="00303D01" w:rsidRDefault="00ED36D0" w:rsidP="00A73E8B">
            <w:pPr>
              <w:spacing w:after="100" w:afterAutospacing="1"/>
              <w:jc w:val="center"/>
              <w:rPr>
                <w:rStyle w:val="9pt4"/>
                <w:rFonts w:ascii="Times New Roman" w:hAnsi="Times New Roman"/>
                <w:color w:val="000000"/>
                <w:sz w:val="24"/>
                <w:szCs w:val="24"/>
              </w:rPr>
            </w:pPr>
            <w:r w:rsidRPr="00303D01">
              <w:rPr>
                <w:rStyle w:val="9pt4"/>
                <w:rFonts w:ascii="Times New Roman" w:hAnsi="Times New Roman"/>
                <w:b/>
                <w:color w:val="000000"/>
                <w:sz w:val="24"/>
                <w:szCs w:val="24"/>
              </w:rPr>
              <w:t xml:space="preserve">Находить </w:t>
            </w:r>
            <w:r w:rsidRPr="00303D01">
              <w:rPr>
                <w:rStyle w:val="9pt4"/>
                <w:rFonts w:ascii="Times New Roman" w:hAnsi="Times New Roman"/>
                <w:color w:val="000000"/>
                <w:sz w:val="24"/>
                <w:szCs w:val="24"/>
              </w:rPr>
              <w:t>общее свойство группы предметов,чисел ,геометрических фигур,числовых выражений.</w:t>
            </w:r>
          </w:p>
          <w:p w:rsidR="00ED36D0" w:rsidRPr="00303D01" w:rsidRDefault="00ED36D0" w:rsidP="00A73E8B">
            <w:pPr>
              <w:spacing w:after="100" w:afterAutospacing="1"/>
              <w:jc w:val="center"/>
            </w:pPr>
          </w:p>
        </w:tc>
      </w:tr>
      <w:tr w:rsidR="00ED36D0" w:rsidRPr="00303D01" w:rsidTr="00A73E8B">
        <w:tc>
          <w:tcPr>
            <w:tcW w:w="9571" w:type="dxa"/>
            <w:gridSpan w:val="3"/>
          </w:tcPr>
          <w:p w:rsidR="00ED36D0" w:rsidRPr="00303D01" w:rsidRDefault="00ED36D0" w:rsidP="00A73E8B">
            <w:pPr>
              <w:spacing w:after="100" w:afterAutospacing="1"/>
              <w:jc w:val="center"/>
              <w:rPr>
                <w:b/>
              </w:rPr>
            </w:pPr>
          </w:p>
        </w:tc>
      </w:tr>
    </w:tbl>
    <w:p w:rsidR="003D3212" w:rsidRPr="00303D01" w:rsidRDefault="003D3212" w:rsidP="003D3212">
      <w:pPr>
        <w:widowControl w:val="0"/>
        <w:overflowPunct w:val="0"/>
        <w:autoSpaceDE w:val="0"/>
        <w:autoSpaceDN w:val="0"/>
        <w:adjustRightInd w:val="0"/>
        <w:spacing w:line="252" w:lineRule="auto"/>
        <w:ind w:right="1980"/>
        <w:jc w:val="center"/>
        <w:rPr>
          <w:b/>
          <w:bCs/>
        </w:rPr>
      </w:pPr>
      <w:r w:rsidRPr="00303D01">
        <w:rPr>
          <w:b/>
          <w:bCs/>
        </w:rPr>
        <w:t>Изучение предмета «Математика» на основе УМК «Гармония»</w:t>
      </w:r>
    </w:p>
    <w:p w:rsidR="003D3212" w:rsidRPr="00303D01" w:rsidRDefault="003D3212" w:rsidP="003D3212">
      <w:pPr>
        <w:widowControl w:val="0"/>
        <w:overflowPunct w:val="0"/>
        <w:autoSpaceDE w:val="0"/>
        <w:autoSpaceDN w:val="0"/>
        <w:adjustRightInd w:val="0"/>
        <w:spacing w:line="252" w:lineRule="auto"/>
        <w:ind w:right="1980"/>
        <w:jc w:val="center"/>
        <w:rPr>
          <w:b/>
          <w:bCs/>
        </w:rPr>
      </w:pPr>
    </w:p>
    <w:p w:rsidR="003D3212" w:rsidRPr="00303D01" w:rsidRDefault="003D3212" w:rsidP="003D3212">
      <w:pPr>
        <w:widowControl w:val="0"/>
        <w:overflowPunct w:val="0"/>
        <w:autoSpaceDE w:val="0"/>
        <w:autoSpaceDN w:val="0"/>
        <w:adjustRightInd w:val="0"/>
        <w:spacing w:line="252" w:lineRule="auto"/>
        <w:ind w:right="1980"/>
      </w:pPr>
      <w:r w:rsidRPr="00303D01">
        <w:rPr>
          <w:b/>
          <w:bCs/>
        </w:rPr>
        <w:t>Признаки, расположение и счет предметов</w:t>
      </w:r>
    </w:p>
    <w:p w:rsidR="003D3212" w:rsidRPr="00303D01" w:rsidRDefault="003D3212" w:rsidP="003D3212">
      <w:pPr>
        <w:widowControl w:val="0"/>
        <w:autoSpaceDE w:val="0"/>
        <w:autoSpaceDN w:val="0"/>
        <w:adjustRightInd w:val="0"/>
        <w:spacing w:line="1" w:lineRule="exact"/>
      </w:pPr>
    </w:p>
    <w:p w:rsidR="003D3212" w:rsidRPr="00303D01" w:rsidRDefault="003D3212" w:rsidP="003D3212">
      <w:pPr>
        <w:widowControl w:val="0"/>
        <w:overflowPunct w:val="0"/>
        <w:autoSpaceDE w:val="0"/>
        <w:autoSpaceDN w:val="0"/>
        <w:adjustRightInd w:val="0"/>
        <w:spacing w:line="260" w:lineRule="auto"/>
      </w:pPr>
      <w:r w:rsidRPr="00303D01">
        <w:t>Признаки (свойства) предметов (цвет, форма, размер, ). Их расположение на плоскости (изображение предметов) и в пространстве: слева - справа , сверху – снизу, перед – за, между и др. Уточнение понятий «все», «каждый», «любой»,; связок «и», «или». Сравнение</w:t>
      </w:r>
    </w:p>
    <w:p w:rsidR="003D3212" w:rsidRPr="008C7592" w:rsidRDefault="003D3212" w:rsidP="003D3212">
      <w:pPr>
        <w:widowControl w:val="0"/>
        <w:autoSpaceDE w:val="0"/>
        <w:autoSpaceDN w:val="0"/>
        <w:adjustRightInd w:val="0"/>
        <w:spacing w:line="3" w:lineRule="exact"/>
      </w:pPr>
    </w:p>
    <w:p w:rsidR="003D3212" w:rsidRPr="008C7592" w:rsidRDefault="003D3212" w:rsidP="000D28A8">
      <w:pPr>
        <w:widowControl w:val="0"/>
        <w:numPr>
          <w:ilvl w:val="0"/>
          <w:numId w:val="186"/>
        </w:numPr>
        <w:tabs>
          <w:tab w:val="clear" w:pos="720"/>
          <w:tab w:val="num" w:pos="283"/>
        </w:tabs>
        <w:suppressAutoHyphens w:val="0"/>
        <w:overflowPunct w:val="0"/>
        <w:autoSpaceDE w:val="0"/>
        <w:autoSpaceDN w:val="0"/>
        <w:adjustRightInd w:val="0"/>
        <w:spacing w:line="239" w:lineRule="auto"/>
        <w:ind w:left="0" w:firstLine="2"/>
      </w:pPr>
      <w:r w:rsidRPr="008C7592">
        <w:t xml:space="preserve">классификация предметов по различным признакам (свойствам). Счет предметов. Предметный смысл отношений «больше», «меньше», «столько же» Способы установления взаимнооднозначного соответствия. </w:t>
      </w:r>
    </w:p>
    <w:p w:rsidR="003D3212" w:rsidRPr="008C7592" w:rsidRDefault="003D3212" w:rsidP="003D3212">
      <w:pPr>
        <w:widowControl w:val="0"/>
        <w:autoSpaceDE w:val="0"/>
        <w:autoSpaceDN w:val="0"/>
        <w:adjustRightInd w:val="0"/>
        <w:spacing w:line="2" w:lineRule="exact"/>
      </w:pPr>
    </w:p>
    <w:p w:rsidR="003D3212" w:rsidRPr="008C7592" w:rsidRDefault="003D3212" w:rsidP="003D3212">
      <w:pPr>
        <w:widowControl w:val="0"/>
        <w:overflowPunct w:val="0"/>
        <w:autoSpaceDE w:val="0"/>
        <w:autoSpaceDN w:val="0"/>
        <w:adjustRightInd w:val="0"/>
        <w:spacing w:line="237" w:lineRule="auto"/>
      </w:pPr>
      <w:r w:rsidRPr="008C7592">
        <w:rPr>
          <w:b/>
          <w:bCs/>
        </w:rPr>
        <w:t xml:space="preserve">Числа и величины </w:t>
      </w:r>
    </w:p>
    <w:p w:rsidR="003D3212" w:rsidRPr="008C7592" w:rsidRDefault="003D3212" w:rsidP="003D3212">
      <w:pPr>
        <w:widowControl w:val="0"/>
        <w:autoSpaceDE w:val="0"/>
        <w:autoSpaceDN w:val="0"/>
        <w:adjustRightInd w:val="0"/>
        <w:spacing w:line="1" w:lineRule="exact"/>
      </w:pPr>
    </w:p>
    <w:p w:rsidR="003D3212" w:rsidRPr="008C7592" w:rsidRDefault="003D3212" w:rsidP="003D3212">
      <w:pPr>
        <w:widowControl w:val="0"/>
        <w:overflowPunct w:val="0"/>
        <w:autoSpaceDE w:val="0"/>
        <w:autoSpaceDN w:val="0"/>
        <w:adjustRightInd w:val="0"/>
        <w:spacing w:line="239" w:lineRule="auto"/>
      </w:pPr>
      <w:r w:rsidRPr="008C7592">
        <w:t xml:space="preserve">Число и цифра.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Неравенство. </w:t>
      </w:r>
    </w:p>
    <w:p w:rsidR="003D3212" w:rsidRPr="008C7592" w:rsidRDefault="003D3212" w:rsidP="003D3212">
      <w:pPr>
        <w:widowControl w:val="0"/>
        <w:overflowPunct w:val="0"/>
        <w:autoSpaceDE w:val="0"/>
        <w:autoSpaceDN w:val="0"/>
        <w:adjustRightInd w:val="0"/>
        <w:spacing w:line="273" w:lineRule="auto"/>
      </w:pPr>
      <w:r w:rsidRPr="008C7592">
        <w:t xml:space="preserve">Измерение величин; сравнение и упорядочение величин. Единицы массы (грамм, килограмм, </w:t>
      </w:r>
      <w:r w:rsidRPr="008C7592">
        <w:lastRenderedPageBreak/>
        <w:t xml:space="preserve">центнер, тонна), вместимость (литр), времени (секунда, минута, час). Соотношения между единицами однородных величин. Сравнение и упорядочение однородных величин. Доля величины (половина треть, четверть, десятая, сотая, тысячная). </w:t>
      </w:r>
    </w:p>
    <w:p w:rsidR="003D3212" w:rsidRPr="008C7592" w:rsidRDefault="003D3212" w:rsidP="003D3212">
      <w:pPr>
        <w:widowControl w:val="0"/>
        <w:autoSpaceDE w:val="0"/>
        <w:autoSpaceDN w:val="0"/>
        <w:adjustRightInd w:val="0"/>
        <w:spacing w:line="3" w:lineRule="exact"/>
      </w:pPr>
    </w:p>
    <w:p w:rsidR="003D3212" w:rsidRPr="008C7592" w:rsidRDefault="003D3212" w:rsidP="003D3212">
      <w:pPr>
        <w:widowControl w:val="0"/>
        <w:overflowPunct w:val="0"/>
        <w:autoSpaceDE w:val="0"/>
        <w:autoSpaceDN w:val="0"/>
        <w:adjustRightInd w:val="0"/>
        <w:spacing w:line="237" w:lineRule="auto"/>
      </w:pPr>
      <w:r w:rsidRPr="008C7592">
        <w:rPr>
          <w:b/>
          <w:bCs/>
        </w:rPr>
        <w:t xml:space="preserve">Арифметические действия </w:t>
      </w:r>
    </w:p>
    <w:p w:rsidR="003D3212" w:rsidRPr="008C7592" w:rsidRDefault="003D3212" w:rsidP="003D3212">
      <w:pPr>
        <w:widowControl w:val="0"/>
        <w:autoSpaceDE w:val="0"/>
        <w:autoSpaceDN w:val="0"/>
        <w:adjustRightInd w:val="0"/>
        <w:spacing w:line="1" w:lineRule="exact"/>
      </w:pPr>
    </w:p>
    <w:p w:rsidR="003D3212" w:rsidRPr="008C7592" w:rsidRDefault="003D3212" w:rsidP="003D3212">
      <w:pPr>
        <w:widowControl w:val="0"/>
        <w:overflowPunct w:val="0"/>
        <w:autoSpaceDE w:val="0"/>
        <w:autoSpaceDN w:val="0"/>
        <w:adjustRightInd w:val="0"/>
        <w:spacing w:line="260" w:lineRule="auto"/>
      </w:pPr>
      <w:r w:rsidRPr="008C7592">
        <w:t xml:space="preserve">Сложение, вычитание, умножение и деление. Предметный смысл действий.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 </w:t>
      </w:r>
    </w:p>
    <w:p w:rsidR="003D3212" w:rsidRPr="008C7592" w:rsidRDefault="003D3212" w:rsidP="003D3212">
      <w:pPr>
        <w:widowControl w:val="0"/>
        <w:autoSpaceDE w:val="0"/>
        <w:autoSpaceDN w:val="0"/>
        <w:adjustRightInd w:val="0"/>
        <w:spacing w:line="3" w:lineRule="exact"/>
      </w:pPr>
    </w:p>
    <w:p w:rsidR="003D3212" w:rsidRPr="008C7592" w:rsidRDefault="003D3212" w:rsidP="003D3212">
      <w:pPr>
        <w:widowControl w:val="0"/>
        <w:overflowPunct w:val="0"/>
        <w:autoSpaceDE w:val="0"/>
        <w:autoSpaceDN w:val="0"/>
        <w:adjustRightInd w:val="0"/>
        <w:spacing w:line="260" w:lineRule="auto"/>
      </w:pPr>
      <w:r w:rsidRPr="008C7592">
        <w:t xml:space="preserve">Числовое выражение. Установление порядка выполнения действий в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3D3212" w:rsidRPr="008C7592" w:rsidRDefault="003D3212" w:rsidP="003D3212">
      <w:pPr>
        <w:widowControl w:val="0"/>
        <w:autoSpaceDE w:val="0"/>
        <w:autoSpaceDN w:val="0"/>
        <w:adjustRightInd w:val="0"/>
        <w:spacing w:line="3" w:lineRule="exact"/>
      </w:pPr>
    </w:p>
    <w:p w:rsidR="003D3212" w:rsidRPr="008C7592" w:rsidRDefault="003D3212" w:rsidP="003D3212">
      <w:pPr>
        <w:widowControl w:val="0"/>
        <w:overflowPunct w:val="0"/>
        <w:autoSpaceDE w:val="0"/>
        <w:autoSpaceDN w:val="0"/>
        <w:adjustRightInd w:val="0"/>
        <w:spacing w:line="239" w:lineRule="auto"/>
      </w:pPr>
      <w:r w:rsidRPr="008C7592">
        <w:t xml:space="preserve">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прикидка результата, вычисления на калькуляторе). </w:t>
      </w:r>
    </w:p>
    <w:p w:rsidR="003D3212" w:rsidRPr="008C7592" w:rsidRDefault="003D3212" w:rsidP="003D3212">
      <w:pPr>
        <w:widowControl w:val="0"/>
        <w:autoSpaceDE w:val="0"/>
        <w:autoSpaceDN w:val="0"/>
        <w:adjustRightInd w:val="0"/>
        <w:spacing w:line="2" w:lineRule="exact"/>
      </w:pPr>
    </w:p>
    <w:p w:rsidR="003D3212" w:rsidRPr="008C7592" w:rsidRDefault="003D3212" w:rsidP="003D3212">
      <w:pPr>
        <w:widowControl w:val="0"/>
        <w:overflowPunct w:val="0"/>
        <w:autoSpaceDE w:val="0"/>
        <w:autoSpaceDN w:val="0"/>
        <w:adjustRightInd w:val="0"/>
        <w:spacing w:line="237" w:lineRule="auto"/>
        <w:rPr>
          <w:b/>
          <w:bCs/>
        </w:rPr>
      </w:pPr>
    </w:p>
    <w:p w:rsidR="003D3212" w:rsidRPr="008C7592" w:rsidRDefault="003D3212" w:rsidP="003D3212">
      <w:pPr>
        <w:widowControl w:val="0"/>
        <w:overflowPunct w:val="0"/>
        <w:autoSpaceDE w:val="0"/>
        <w:autoSpaceDN w:val="0"/>
        <w:adjustRightInd w:val="0"/>
        <w:spacing w:line="237" w:lineRule="auto"/>
      </w:pPr>
      <w:r w:rsidRPr="008C7592">
        <w:rPr>
          <w:b/>
          <w:bCs/>
        </w:rPr>
        <w:t xml:space="preserve">Работа с текстовыми задачами </w:t>
      </w:r>
    </w:p>
    <w:p w:rsidR="003D3212" w:rsidRPr="008C7592" w:rsidRDefault="003D3212" w:rsidP="003D3212">
      <w:pPr>
        <w:widowControl w:val="0"/>
        <w:autoSpaceDE w:val="0"/>
        <w:autoSpaceDN w:val="0"/>
        <w:adjustRightInd w:val="0"/>
        <w:spacing w:line="1" w:lineRule="exact"/>
      </w:pPr>
    </w:p>
    <w:p w:rsidR="003D3212" w:rsidRPr="008C7592" w:rsidRDefault="003D3212" w:rsidP="003D3212">
      <w:pPr>
        <w:widowControl w:val="0"/>
        <w:overflowPunct w:val="0"/>
        <w:autoSpaceDE w:val="0"/>
        <w:autoSpaceDN w:val="0"/>
        <w:adjustRightInd w:val="0"/>
        <w:spacing w:line="273" w:lineRule="auto"/>
      </w:pPr>
      <w:r w:rsidRPr="008C7592">
        <w:t xml:space="preserve">Решение текстовых задач арифметическим способом. Планирование способа решения задачи. Представление текста задачи в виде таблицы, схемы, диаграммы и других моделей. Задачи, содержащие отношения «больше (меньше) на…», « (больше (меньше) в…», разностного и кратного сравнения. Зависимости между величинами, характеризующими процессы: движения, работы, купли – продажи и др. Скорость, время, расстояние; объём работы, время, производительность труда; количество товара, его цена </w:t>
      </w:r>
    </w:p>
    <w:p w:rsidR="003D3212" w:rsidRPr="008C7592" w:rsidRDefault="003D3212" w:rsidP="003D3212">
      <w:pPr>
        <w:widowControl w:val="0"/>
        <w:autoSpaceDE w:val="0"/>
        <w:autoSpaceDN w:val="0"/>
        <w:adjustRightInd w:val="0"/>
        <w:spacing w:line="1" w:lineRule="exact"/>
      </w:pPr>
    </w:p>
    <w:p w:rsidR="003D3212" w:rsidRPr="008C7592" w:rsidRDefault="003D3212" w:rsidP="000D28A8">
      <w:pPr>
        <w:widowControl w:val="0"/>
        <w:numPr>
          <w:ilvl w:val="0"/>
          <w:numId w:val="186"/>
        </w:numPr>
        <w:tabs>
          <w:tab w:val="clear" w:pos="720"/>
          <w:tab w:val="num" w:pos="254"/>
        </w:tabs>
        <w:suppressAutoHyphens w:val="0"/>
        <w:overflowPunct w:val="0"/>
        <w:autoSpaceDE w:val="0"/>
        <w:autoSpaceDN w:val="0"/>
        <w:adjustRightInd w:val="0"/>
        <w:ind w:left="0" w:firstLine="2"/>
      </w:pPr>
      <w:r w:rsidRPr="008C7592">
        <w:t xml:space="preserve">стоимость и др. Задачи на нахождение доли целого и целого по его доле. Задачи логического и комбинаторного характера. </w:t>
      </w:r>
    </w:p>
    <w:p w:rsidR="003D3212" w:rsidRPr="008C7592" w:rsidRDefault="003D3212" w:rsidP="003D3212">
      <w:pPr>
        <w:widowControl w:val="0"/>
        <w:overflowPunct w:val="0"/>
        <w:autoSpaceDE w:val="0"/>
        <w:autoSpaceDN w:val="0"/>
        <w:adjustRightInd w:val="0"/>
      </w:pPr>
      <w:r w:rsidRPr="008C7592">
        <w:rPr>
          <w:b/>
          <w:bCs/>
        </w:rPr>
        <w:t>Геометрические фигуры</w:t>
      </w:r>
      <w:bookmarkStart w:id="1" w:name="page23"/>
      <w:bookmarkEnd w:id="1"/>
    </w:p>
    <w:p w:rsidR="003D3212" w:rsidRPr="008C7592" w:rsidRDefault="003D3212" w:rsidP="003D3212">
      <w:pPr>
        <w:widowControl w:val="0"/>
        <w:overflowPunct w:val="0"/>
        <w:autoSpaceDE w:val="0"/>
        <w:autoSpaceDN w:val="0"/>
        <w:adjustRightInd w:val="0"/>
      </w:pPr>
      <w:r w:rsidRPr="008C7592">
        <w:t>Распознавание и изображение геометрических фигур: точка, линия (кривая, прямая), отрезок, ломаная, угол, многоугольник, треугольник , прямоугольник, квадрат, окружность, круг. Использование чертежных инструментов для выполнения построений. Геометрические формы в окружающем мире . Распознавание и название (куб, шар, параллелепипед пирамида, цилиндр, конус). Представление о плоской и кривой поверхности. Объёмная и плоская геометрическая фигура.</w:t>
      </w:r>
    </w:p>
    <w:p w:rsidR="003D3212" w:rsidRPr="008C7592" w:rsidRDefault="003D3212" w:rsidP="003D3212">
      <w:pPr>
        <w:widowControl w:val="0"/>
        <w:autoSpaceDE w:val="0"/>
        <w:autoSpaceDN w:val="0"/>
        <w:adjustRightInd w:val="0"/>
        <w:spacing w:line="3" w:lineRule="exact"/>
      </w:pPr>
    </w:p>
    <w:p w:rsidR="003D3212" w:rsidRPr="008C7592" w:rsidRDefault="003D3212" w:rsidP="003D3212">
      <w:pPr>
        <w:widowControl w:val="0"/>
        <w:autoSpaceDE w:val="0"/>
        <w:autoSpaceDN w:val="0"/>
        <w:adjustRightInd w:val="0"/>
      </w:pPr>
      <w:r w:rsidRPr="008C7592">
        <w:rPr>
          <w:b/>
          <w:bCs/>
        </w:rPr>
        <w:t>Геометрические величины</w:t>
      </w:r>
    </w:p>
    <w:p w:rsidR="003D3212" w:rsidRPr="008C7592" w:rsidRDefault="003D3212" w:rsidP="003D3212">
      <w:pPr>
        <w:widowControl w:val="0"/>
        <w:overflowPunct w:val="0"/>
        <w:autoSpaceDE w:val="0"/>
        <w:autoSpaceDN w:val="0"/>
        <w:adjustRightInd w:val="0"/>
        <w:spacing w:line="239" w:lineRule="auto"/>
      </w:pPr>
      <w:r w:rsidRPr="008C7592">
        <w:t>Измерение длины отрезка. Единицы длины (миллиметр, сантиметр, дециметр, метр, километр). Периметр. Вычисление периметра многоугольника. Площадь геометрической фигуры. Единицы площади (квадратный сантиметр, квадратный дециметр, квадратный метр). Вычисление площади прямоугольника.</w:t>
      </w:r>
    </w:p>
    <w:p w:rsidR="003D3212" w:rsidRPr="008C7592" w:rsidRDefault="003D3212" w:rsidP="003D3212">
      <w:pPr>
        <w:widowControl w:val="0"/>
        <w:autoSpaceDE w:val="0"/>
        <w:autoSpaceDN w:val="0"/>
        <w:adjustRightInd w:val="0"/>
        <w:spacing w:line="1" w:lineRule="exact"/>
      </w:pPr>
    </w:p>
    <w:p w:rsidR="003D3212" w:rsidRPr="008C7592" w:rsidRDefault="003D3212" w:rsidP="003D3212">
      <w:pPr>
        <w:widowControl w:val="0"/>
        <w:autoSpaceDE w:val="0"/>
        <w:autoSpaceDN w:val="0"/>
        <w:adjustRightInd w:val="0"/>
      </w:pPr>
      <w:r w:rsidRPr="008C7592">
        <w:rPr>
          <w:b/>
          <w:bCs/>
        </w:rPr>
        <w:t>Работа с информацией</w:t>
      </w:r>
    </w:p>
    <w:p w:rsidR="003D3212" w:rsidRPr="008C7592" w:rsidRDefault="003D3212" w:rsidP="003D3212">
      <w:pPr>
        <w:widowControl w:val="0"/>
        <w:overflowPunct w:val="0"/>
        <w:autoSpaceDE w:val="0"/>
        <w:autoSpaceDN w:val="0"/>
        <w:adjustRightInd w:val="0"/>
        <w:spacing w:line="239" w:lineRule="auto"/>
      </w:pPr>
      <w:r w:rsidRPr="008C7592">
        <w:t>Сбор и представление информации, связанной со счётом, измерением величин, фиксирование и анализ полученной информации.</w:t>
      </w:r>
    </w:p>
    <w:p w:rsidR="003D3212" w:rsidRPr="008C7592" w:rsidRDefault="003D3212" w:rsidP="003D3212">
      <w:pPr>
        <w:widowControl w:val="0"/>
        <w:overflowPunct w:val="0"/>
        <w:autoSpaceDE w:val="0"/>
        <w:autoSpaceDN w:val="0"/>
        <w:adjustRightInd w:val="0"/>
        <w:spacing w:line="239" w:lineRule="auto"/>
      </w:pPr>
      <w:r w:rsidRPr="008C7592">
        <w:t>Построение простейших логических выражений с помощью логических связок и слов «…и / или…», «если, то…», «верно / неверно, что…», «каждый», «все», «не», «найдется», истинность утверждений.</w:t>
      </w:r>
    </w:p>
    <w:p w:rsidR="003D3212" w:rsidRPr="008C7592" w:rsidRDefault="003D3212" w:rsidP="003D3212">
      <w:pPr>
        <w:widowControl w:val="0"/>
        <w:autoSpaceDE w:val="0"/>
        <w:autoSpaceDN w:val="0"/>
        <w:adjustRightInd w:val="0"/>
        <w:spacing w:line="1" w:lineRule="exact"/>
      </w:pPr>
    </w:p>
    <w:p w:rsidR="003D3212" w:rsidRPr="008C7592" w:rsidRDefault="003D3212" w:rsidP="003D3212">
      <w:pPr>
        <w:widowControl w:val="0"/>
        <w:overflowPunct w:val="0"/>
        <w:autoSpaceDE w:val="0"/>
        <w:autoSpaceDN w:val="0"/>
        <w:adjustRightInd w:val="0"/>
        <w:spacing w:line="239" w:lineRule="auto"/>
      </w:pPr>
      <w:r w:rsidRPr="008C7592">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D3212" w:rsidRPr="008C7592" w:rsidRDefault="003D3212" w:rsidP="003D3212">
      <w:pPr>
        <w:widowControl w:val="0"/>
        <w:overflowPunct w:val="0"/>
        <w:autoSpaceDE w:val="0"/>
        <w:autoSpaceDN w:val="0"/>
        <w:adjustRightInd w:val="0"/>
      </w:pPr>
      <w:r w:rsidRPr="008C7592">
        <w:t>Чтение и заполнение таблицы. Интерпретация данных таблицы. Чтение столбчатой диаграммы.</w:t>
      </w:r>
    </w:p>
    <w:p w:rsidR="003D3212" w:rsidRPr="008C7592" w:rsidRDefault="003D3212" w:rsidP="003D3212">
      <w:pPr>
        <w:widowControl w:val="0"/>
        <w:autoSpaceDE w:val="0"/>
        <w:autoSpaceDN w:val="0"/>
        <w:adjustRightInd w:val="0"/>
        <w:spacing w:line="237" w:lineRule="auto"/>
      </w:pPr>
      <w:r w:rsidRPr="008C7592">
        <w:rPr>
          <w:b/>
          <w:bCs/>
        </w:rPr>
        <w:t>Уравнения. Буквенные выражения</w:t>
      </w:r>
    </w:p>
    <w:p w:rsidR="003D3212" w:rsidRPr="008C7592" w:rsidRDefault="003D3212" w:rsidP="003D3212">
      <w:pPr>
        <w:widowControl w:val="0"/>
        <w:overflowPunct w:val="0"/>
        <w:autoSpaceDE w:val="0"/>
        <w:autoSpaceDN w:val="0"/>
        <w:adjustRightInd w:val="0"/>
        <w:spacing w:line="239" w:lineRule="auto"/>
      </w:pPr>
      <w:r w:rsidRPr="008C7592">
        <w:t>Запись уравнения. Корень уравнения. Решение уравнений на основе применения ранее усвоенных знаний. Выбор (запись) уравнений, соответствующих данной схеме, выбор схемы, соответствующей данному уравнению, составление уравнений по тексту задачи ( с учетом ранее изученного материала. Простые и усложненные уравнения. Буквенные выражения. Нахождение значений выражений по данным значениям, входящей в него буквы.</w:t>
      </w:r>
    </w:p>
    <w:p w:rsidR="003D3212" w:rsidRPr="008C7592" w:rsidRDefault="003D3212" w:rsidP="003D3212">
      <w:pPr>
        <w:widowControl w:val="0"/>
        <w:overflowPunct w:val="0"/>
        <w:autoSpaceDE w:val="0"/>
        <w:autoSpaceDN w:val="0"/>
        <w:adjustRightInd w:val="0"/>
        <w:spacing w:line="239" w:lineRule="auto"/>
      </w:pPr>
    </w:p>
    <w:p w:rsidR="003D3212" w:rsidRPr="008C7592" w:rsidRDefault="003D3212" w:rsidP="003D3212">
      <w:pPr>
        <w:tabs>
          <w:tab w:val="num" w:pos="0"/>
        </w:tabs>
        <w:ind w:firstLine="567"/>
        <w:rPr>
          <w:b/>
        </w:rPr>
      </w:pPr>
    </w:p>
    <w:p w:rsidR="00ED36D0" w:rsidRDefault="00ED36D0" w:rsidP="00F91D20">
      <w:pPr>
        <w:tabs>
          <w:tab w:val="num" w:pos="0"/>
        </w:tabs>
        <w:spacing w:line="276" w:lineRule="auto"/>
        <w:ind w:firstLine="567"/>
        <w:rPr>
          <w:b/>
          <w:sz w:val="28"/>
          <w:szCs w:val="28"/>
        </w:rPr>
      </w:pPr>
    </w:p>
    <w:p w:rsidR="00DF4F8D" w:rsidRDefault="00DF4F8D" w:rsidP="00F91D20">
      <w:pPr>
        <w:tabs>
          <w:tab w:val="num" w:pos="0"/>
        </w:tabs>
        <w:spacing w:line="276" w:lineRule="auto"/>
        <w:ind w:firstLine="567"/>
        <w:rPr>
          <w:b/>
          <w:sz w:val="28"/>
          <w:szCs w:val="28"/>
        </w:rPr>
      </w:pPr>
    </w:p>
    <w:p w:rsidR="00DF4F8D" w:rsidRDefault="00DF4F8D" w:rsidP="00F91D20">
      <w:pPr>
        <w:tabs>
          <w:tab w:val="num" w:pos="0"/>
        </w:tabs>
        <w:spacing w:line="276" w:lineRule="auto"/>
        <w:ind w:firstLine="567"/>
        <w:rPr>
          <w:b/>
          <w:sz w:val="28"/>
          <w:szCs w:val="28"/>
        </w:rPr>
      </w:pPr>
    </w:p>
    <w:p w:rsidR="00DF4F8D" w:rsidRDefault="00DF4F8D" w:rsidP="00F91D20">
      <w:pPr>
        <w:tabs>
          <w:tab w:val="num" w:pos="0"/>
        </w:tabs>
        <w:spacing w:line="276" w:lineRule="auto"/>
        <w:ind w:firstLine="567"/>
        <w:rPr>
          <w:b/>
          <w:sz w:val="28"/>
          <w:szCs w:val="28"/>
        </w:rPr>
      </w:pPr>
    </w:p>
    <w:p w:rsidR="00DF4F8D" w:rsidRDefault="00DF4F8D" w:rsidP="00F91D20">
      <w:pPr>
        <w:tabs>
          <w:tab w:val="num" w:pos="0"/>
        </w:tabs>
        <w:spacing w:line="276" w:lineRule="auto"/>
        <w:ind w:firstLine="567"/>
        <w:rPr>
          <w:b/>
          <w:sz w:val="28"/>
          <w:szCs w:val="28"/>
        </w:rPr>
      </w:pPr>
    </w:p>
    <w:p w:rsidR="00DF4F8D" w:rsidRDefault="00DF4F8D" w:rsidP="00F91D20">
      <w:pPr>
        <w:tabs>
          <w:tab w:val="num" w:pos="0"/>
        </w:tabs>
        <w:spacing w:line="276" w:lineRule="auto"/>
        <w:ind w:firstLine="567"/>
        <w:rPr>
          <w:b/>
          <w:sz w:val="28"/>
          <w:szCs w:val="28"/>
        </w:rPr>
      </w:pPr>
    </w:p>
    <w:p w:rsidR="00DF4F8D" w:rsidRDefault="00DF4F8D" w:rsidP="00DF4F8D">
      <w:pPr>
        <w:rPr>
          <w:b/>
        </w:rPr>
        <w:sectPr w:rsidR="00DF4F8D" w:rsidSect="00C70625">
          <w:footerReference w:type="default" r:id="rId22"/>
          <w:pgSz w:w="11907" w:h="16839" w:code="9"/>
          <w:pgMar w:top="720" w:right="720" w:bottom="720" w:left="720" w:header="720" w:footer="720" w:gutter="0"/>
          <w:cols w:space="720"/>
          <w:titlePg/>
          <w:docGrid w:linePitch="360"/>
        </w:sectPr>
      </w:pPr>
    </w:p>
    <w:p w:rsidR="00DF4F8D" w:rsidRPr="00BD28E0" w:rsidRDefault="00DF4F8D" w:rsidP="00DF4F8D">
      <w:pPr>
        <w:rPr>
          <w:b/>
        </w:rPr>
      </w:pPr>
      <w:r w:rsidRPr="00BD28E0">
        <w:rPr>
          <w:b/>
        </w:rPr>
        <w:lastRenderedPageBreak/>
        <w:t>Тематическое планирование по математике 1 класс</w:t>
      </w:r>
    </w:p>
    <w:p w:rsidR="00DF4F8D" w:rsidRPr="00BD28E0" w:rsidRDefault="00DF4F8D" w:rsidP="00DF4F8D">
      <w:pPr>
        <w:rPr>
          <w:b/>
        </w:rPr>
      </w:pPr>
      <w:r w:rsidRPr="00BD28E0">
        <w:rPr>
          <w:b/>
        </w:rPr>
        <w:t>(4 часа в неделю, 132 урока)</w:t>
      </w:r>
    </w:p>
    <w:tbl>
      <w:tblPr>
        <w:tblW w:w="14992" w:type="dxa"/>
        <w:shd w:val="clear" w:color="auto" w:fill="FFFFFF"/>
        <w:tblCellMar>
          <w:left w:w="0" w:type="dxa"/>
          <w:right w:w="0" w:type="dxa"/>
        </w:tblCellMar>
        <w:tblLook w:val="04A0" w:firstRow="1" w:lastRow="0" w:firstColumn="1" w:lastColumn="0" w:noHBand="0" w:noVBand="1"/>
      </w:tblPr>
      <w:tblGrid>
        <w:gridCol w:w="2943"/>
        <w:gridCol w:w="1560"/>
        <w:gridCol w:w="10489"/>
      </w:tblGrid>
      <w:tr w:rsidR="00DF4F8D" w:rsidRPr="008C7592" w:rsidTr="00223F83">
        <w:tc>
          <w:tcPr>
            <w:tcW w:w="29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Тема</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Часы</w:t>
            </w: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Характеристика деятельности учащихся</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Признаки, расположение и счёт предметов</w:t>
            </w:r>
          </w:p>
          <w:p w:rsidR="00DF4F8D" w:rsidRPr="008C7592" w:rsidRDefault="00DF4F8D" w:rsidP="00223F83">
            <w:pPr>
              <w:spacing w:before="240" w:after="240" w:line="270" w:lineRule="atLeast"/>
              <w:rPr>
                <w:color w:val="333333"/>
                <w:lang w:eastAsia="ru-RU"/>
              </w:rPr>
            </w:pP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b/>
                <w:color w:val="333333"/>
                <w:lang w:eastAsia="ru-RU"/>
              </w:rPr>
            </w:pPr>
            <w:r w:rsidRPr="008C7592">
              <w:rPr>
                <w:b/>
                <w:color w:val="333333"/>
                <w:lang w:eastAsia="ru-RU"/>
              </w:rPr>
              <w:t>10 ч</w:t>
            </w: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объекты на плоскости и в пространстве по данным отношениям (слева-справа, вверху-внизу, между</w:t>
            </w:r>
          </w:p>
          <w:p w:rsidR="00DF4F8D" w:rsidRPr="008C7592" w:rsidRDefault="00DF4F8D" w:rsidP="00085166">
            <w:pPr>
              <w:spacing w:line="270" w:lineRule="atLeast"/>
              <w:rPr>
                <w:color w:val="333333"/>
                <w:lang w:eastAsia="ru-RU"/>
              </w:rPr>
            </w:pPr>
            <w:r w:rsidRPr="008C7592">
              <w:rPr>
                <w:b/>
                <w:bCs/>
                <w:color w:val="333333"/>
                <w:lang w:eastAsia="ru-RU"/>
              </w:rPr>
              <w:t>Выделять</w:t>
            </w:r>
            <w:r w:rsidRPr="008C7592">
              <w:rPr>
                <w:color w:val="333333"/>
                <w:lang w:eastAsia="ru-RU"/>
              </w:rPr>
              <w:t> признаки сходства и различия при сравнении двух объектов (предметов).</w:t>
            </w:r>
          </w:p>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информацию (в рисунках, таблицах) для ответа на поставленный вопрос</w:t>
            </w:r>
          </w:p>
          <w:p w:rsidR="00DF4F8D" w:rsidRPr="008C7592" w:rsidRDefault="00DF4F8D" w:rsidP="00085166">
            <w:pPr>
              <w:spacing w:line="270" w:lineRule="atLeast"/>
              <w:rPr>
                <w:color w:val="333333"/>
                <w:lang w:eastAsia="ru-RU"/>
              </w:rPr>
            </w:pPr>
            <w:r w:rsidRPr="008C7592">
              <w:rPr>
                <w:b/>
                <w:bCs/>
                <w:color w:val="333333"/>
                <w:lang w:eastAsia="ru-RU"/>
              </w:rPr>
              <w:t>Распознавать правило</w:t>
            </w:r>
            <w:r w:rsidRPr="008C7592">
              <w:rPr>
                <w:color w:val="333333"/>
                <w:lang w:eastAsia="ru-RU"/>
              </w:rPr>
              <w:t> (закономерность), по которому изменяются признаки предметов (цвет, форма, размер и др.)в ряду и </w:t>
            </w:r>
            <w:r w:rsidRPr="008C7592">
              <w:rPr>
                <w:b/>
                <w:bCs/>
                <w:color w:val="333333"/>
                <w:lang w:eastAsia="ru-RU"/>
              </w:rPr>
              <w:t>выбирать предметы</w:t>
            </w:r>
            <w:r w:rsidRPr="008C7592">
              <w:rPr>
                <w:color w:val="333333"/>
                <w:lang w:eastAsia="ru-RU"/>
              </w:rPr>
              <w:t> для продолжения ряда по тому же правилу</w:t>
            </w:r>
          </w:p>
          <w:p w:rsidR="00DF4F8D" w:rsidRPr="008C7592" w:rsidRDefault="00DF4F8D" w:rsidP="00085166">
            <w:pPr>
              <w:spacing w:line="270" w:lineRule="atLeast"/>
              <w:rPr>
                <w:color w:val="333333"/>
                <w:lang w:eastAsia="ru-RU"/>
              </w:rPr>
            </w:pPr>
            <w:r w:rsidRPr="008C7592">
              <w:rPr>
                <w:b/>
                <w:bCs/>
                <w:color w:val="333333"/>
                <w:lang w:eastAsia="ru-RU"/>
              </w:rPr>
              <w:t>Составлять</w:t>
            </w:r>
            <w:r w:rsidRPr="008C7592">
              <w:rPr>
                <w:color w:val="333333"/>
                <w:lang w:eastAsia="ru-RU"/>
              </w:rPr>
              <w:t> фигуры различной формы из данных фигур.</w:t>
            </w:r>
          </w:p>
          <w:p w:rsidR="00DF4F8D" w:rsidRPr="008C7592" w:rsidRDefault="00DF4F8D" w:rsidP="00085166">
            <w:pPr>
              <w:spacing w:line="270" w:lineRule="atLeast"/>
              <w:rPr>
                <w:color w:val="333333"/>
                <w:lang w:eastAsia="ru-RU"/>
              </w:rPr>
            </w:pPr>
            <w:r w:rsidRPr="008C7592">
              <w:rPr>
                <w:b/>
                <w:bCs/>
                <w:color w:val="333333"/>
                <w:lang w:eastAsia="ru-RU"/>
              </w:rPr>
              <w:t>Описывать</w:t>
            </w:r>
            <w:r w:rsidRPr="008C7592">
              <w:rPr>
                <w:color w:val="333333"/>
                <w:lang w:eastAsia="ru-RU"/>
              </w:rPr>
              <w:t> в речевой форме иллюстрации ситуации, пользуясь отношениями «длиннее- короче», «шире – уже», «выше-ниже»</w:t>
            </w:r>
          </w:p>
          <w:p w:rsidR="00DF4F8D" w:rsidRPr="008C7592" w:rsidRDefault="00DF4F8D" w:rsidP="00085166">
            <w:pPr>
              <w:spacing w:line="270" w:lineRule="atLeast"/>
              <w:rPr>
                <w:color w:val="333333"/>
                <w:lang w:eastAsia="ru-RU"/>
              </w:rPr>
            </w:pPr>
            <w:r w:rsidRPr="008C7592">
              <w:rPr>
                <w:b/>
                <w:bCs/>
                <w:color w:val="333333"/>
                <w:lang w:eastAsia="ru-RU"/>
              </w:rPr>
              <w:t>Сравнивать</w:t>
            </w:r>
            <w:r w:rsidRPr="008C7592">
              <w:rPr>
                <w:color w:val="333333"/>
                <w:lang w:eastAsia="ru-RU"/>
              </w:rPr>
              <w:t> объекты, ориентируясь на заданные признаки.</w:t>
            </w:r>
          </w:p>
          <w:p w:rsidR="00DF4F8D" w:rsidRPr="008C7592" w:rsidRDefault="00DF4F8D" w:rsidP="00085166">
            <w:pPr>
              <w:spacing w:line="270" w:lineRule="atLeast"/>
              <w:rPr>
                <w:color w:val="333333"/>
                <w:lang w:eastAsia="ru-RU"/>
              </w:rPr>
            </w:pPr>
            <w:r w:rsidRPr="008C7592">
              <w:rPr>
                <w:b/>
                <w:bCs/>
                <w:color w:val="333333"/>
                <w:lang w:eastAsia="ru-RU"/>
              </w:rPr>
              <w:t>Слушать </w:t>
            </w:r>
            <w:r w:rsidRPr="008C7592">
              <w:rPr>
                <w:color w:val="333333"/>
                <w:lang w:eastAsia="ru-RU"/>
              </w:rPr>
              <w:t>ответы одноклассников и </w:t>
            </w:r>
            <w:r w:rsidRPr="008C7592">
              <w:rPr>
                <w:b/>
                <w:bCs/>
                <w:color w:val="333333"/>
                <w:lang w:eastAsia="ru-RU"/>
              </w:rPr>
              <w:t>принимать участие</w:t>
            </w:r>
            <w:r w:rsidRPr="008C7592">
              <w:rPr>
                <w:color w:val="333333"/>
                <w:lang w:eastAsia="ru-RU"/>
              </w:rPr>
              <w:t> в их обсуждении,</w:t>
            </w:r>
            <w:r w:rsidRPr="008C7592">
              <w:rPr>
                <w:b/>
                <w:bCs/>
                <w:color w:val="333333"/>
                <w:lang w:eastAsia="ru-RU"/>
              </w:rPr>
              <w:t> корректировать</w:t>
            </w:r>
            <w:r w:rsidRPr="008C7592">
              <w:rPr>
                <w:color w:val="333333"/>
                <w:lang w:eastAsia="ru-RU"/>
              </w:rPr>
              <w:t>неверные ответы</w:t>
            </w:r>
          </w:p>
          <w:p w:rsidR="00DF4F8D" w:rsidRPr="008C7592" w:rsidRDefault="00DF4F8D" w:rsidP="00085166">
            <w:pPr>
              <w:spacing w:line="270" w:lineRule="atLeast"/>
              <w:rPr>
                <w:color w:val="333333"/>
                <w:lang w:eastAsia="ru-RU"/>
              </w:rPr>
            </w:pPr>
            <w:r w:rsidRPr="008C7592">
              <w:rPr>
                <w:b/>
                <w:bCs/>
                <w:color w:val="333333"/>
                <w:lang w:eastAsia="ru-RU"/>
              </w:rPr>
              <w:t>Составлять рассказы по картинкам</w:t>
            </w:r>
            <w:r w:rsidRPr="008C7592">
              <w:rPr>
                <w:color w:val="333333"/>
                <w:lang w:eastAsia="ru-RU"/>
              </w:rPr>
              <w:t>(описывать последовательность действий, изображённых на них, используя порядковые и количественные числительные).</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Отношения (больше, меньше, столько же)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(3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различные способы установления взаимно-однозначного соответствия на предметных моделях</w:t>
            </w:r>
          </w:p>
          <w:p w:rsidR="00DF4F8D" w:rsidRPr="008C7592" w:rsidRDefault="00DF4F8D" w:rsidP="00085166">
            <w:pPr>
              <w:spacing w:line="270" w:lineRule="atLeast"/>
              <w:rPr>
                <w:color w:val="333333"/>
                <w:lang w:eastAsia="ru-RU"/>
              </w:rPr>
            </w:pPr>
            <w:r w:rsidRPr="008C7592">
              <w:rPr>
                <w:b/>
                <w:bCs/>
                <w:color w:val="333333"/>
                <w:lang w:eastAsia="ru-RU"/>
              </w:rPr>
              <w:t>Анализировать модель</w:t>
            </w:r>
            <w:r w:rsidRPr="008C7592">
              <w:rPr>
                <w:color w:val="333333"/>
                <w:lang w:eastAsia="ru-RU"/>
              </w:rPr>
              <w:t> взаимно-однозначного соответствия двух совокупностей и находить (обобщать) признак, по которому образованы пары.</w:t>
            </w:r>
          </w:p>
          <w:p w:rsidR="00DF4F8D" w:rsidRPr="008C7592" w:rsidRDefault="00DF4F8D" w:rsidP="00085166">
            <w:pPr>
              <w:spacing w:line="270" w:lineRule="atLeast"/>
              <w:rPr>
                <w:color w:val="333333"/>
                <w:lang w:eastAsia="ru-RU"/>
              </w:rPr>
            </w:pPr>
            <w:r w:rsidRPr="008C7592">
              <w:rPr>
                <w:b/>
                <w:bCs/>
                <w:color w:val="333333"/>
                <w:lang w:eastAsia="ru-RU"/>
              </w:rPr>
              <w:t>Анализировать ситуации</w:t>
            </w:r>
            <w:r w:rsidRPr="008C7592">
              <w:rPr>
                <w:color w:val="333333"/>
                <w:lang w:eastAsia="ru-RU"/>
              </w:rPr>
              <w:t> с точки зрения различных отношений.</w:t>
            </w:r>
          </w:p>
          <w:p w:rsidR="00DF4F8D" w:rsidRPr="008C7592" w:rsidRDefault="00DF4F8D" w:rsidP="00085166">
            <w:pPr>
              <w:spacing w:line="270" w:lineRule="atLeast"/>
              <w:rPr>
                <w:color w:val="333333"/>
                <w:lang w:eastAsia="ru-RU"/>
              </w:rPr>
            </w:pPr>
            <w:r w:rsidRPr="008C7592">
              <w:rPr>
                <w:b/>
                <w:bCs/>
                <w:color w:val="333333"/>
                <w:lang w:eastAsia="ru-RU"/>
              </w:rPr>
              <w:t>Использовать </w:t>
            </w:r>
            <w:r w:rsidRPr="008C7592">
              <w:rPr>
                <w:color w:val="333333"/>
                <w:lang w:eastAsia="ru-RU"/>
              </w:rPr>
              <w:t>логические выражения, содержащие связки: «если…, то…», «каждый», «не»</w:t>
            </w:r>
          </w:p>
          <w:p w:rsidR="00DF4F8D" w:rsidRPr="008C7592" w:rsidRDefault="00DF4F8D" w:rsidP="00085166">
            <w:pPr>
              <w:spacing w:line="270" w:lineRule="atLeast"/>
              <w:rPr>
                <w:color w:val="333333"/>
                <w:lang w:eastAsia="ru-RU"/>
              </w:rPr>
            </w:pPr>
            <w:r w:rsidRPr="008C7592">
              <w:rPr>
                <w:b/>
                <w:bCs/>
                <w:color w:val="333333"/>
                <w:lang w:eastAsia="ru-RU"/>
              </w:rPr>
              <w:t>Изменять</w:t>
            </w:r>
            <w:r w:rsidRPr="008C7592">
              <w:rPr>
                <w:color w:val="333333"/>
                <w:lang w:eastAsia="ru-RU"/>
              </w:rPr>
              <w:t> предметную модель в соответствии с данным условием</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 xml:space="preserve">Однозначные числа. Счёт. Цифры </w:t>
            </w:r>
          </w:p>
          <w:p w:rsidR="00DF4F8D" w:rsidRPr="008C7592" w:rsidRDefault="00DF4F8D" w:rsidP="00085166">
            <w:pPr>
              <w:spacing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 xml:space="preserve">   (16 ч)</w:t>
            </w:r>
          </w:p>
          <w:p w:rsidR="00DF4F8D" w:rsidRPr="008C7592" w:rsidRDefault="00DF4F8D" w:rsidP="00085166">
            <w:pPr>
              <w:spacing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Устанавливать соответствие </w:t>
            </w:r>
            <w:r w:rsidRPr="008C7592">
              <w:rPr>
                <w:color w:val="333333"/>
                <w:lang w:eastAsia="ru-RU"/>
              </w:rPr>
              <w:t>между вербальной, предметной и символической моделями числа</w:t>
            </w:r>
          </w:p>
          <w:p w:rsidR="00DF4F8D" w:rsidRPr="008C7592" w:rsidRDefault="00DF4F8D" w:rsidP="00085166">
            <w:pPr>
              <w:spacing w:line="270" w:lineRule="atLeast"/>
              <w:rPr>
                <w:color w:val="333333"/>
                <w:lang w:eastAsia="ru-RU"/>
              </w:rPr>
            </w:pPr>
            <w:r w:rsidRPr="008C7592">
              <w:rPr>
                <w:b/>
                <w:bCs/>
                <w:color w:val="333333"/>
                <w:lang w:eastAsia="ru-RU"/>
              </w:rPr>
              <w:t>Выбирать </w:t>
            </w:r>
            <w:r w:rsidRPr="008C7592">
              <w:rPr>
                <w:color w:val="333333"/>
                <w:lang w:eastAsia="ru-RU"/>
              </w:rPr>
              <w:t>символическую модель числа (цифру) по данной предметной и ве</w:t>
            </w:r>
            <w:r>
              <w:rPr>
                <w:color w:val="333333"/>
                <w:lang w:eastAsia="ru-RU"/>
              </w:rPr>
              <w:t xml:space="preserve">рбальной модели </w:t>
            </w:r>
          </w:p>
          <w:p w:rsidR="00DF4F8D" w:rsidRPr="008C7592" w:rsidRDefault="00DF4F8D" w:rsidP="00085166">
            <w:pPr>
              <w:spacing w:line="270" w:lineRule="atLeast"/>
              <w:rPr>
                <w:color w:val="333333"/>
                <w:lang w:eastAsia="ru-RU"/>
              </w:rPr>
            </w:pPr>
            <w:r w:rsidRPr="008C7592">
              <w:rPr>
                <w:b/>
                <w:bCs/>
                <w:color w:val="333333"/>
                <w:lang w:eastAsia="ru-RU"/>
              </w:rPr>
              <w:t>Записывать </w:t>
            </w:r>
            <w:r w:rsidRPr="008C7592">
              <w:rPr>
                <w:color w:val="333333"/>
                <w:lang w:eastAsia="ru-RU"/>
              </w:rPr>
              <w:t>цифрой количество предметов</w:t>
            </w:r>
          </w:p>
          <w:p w:rsidR="00DF4F8D" w:rsidRPr="008C7592" w:rsidRDefault="00DF4F8D" w:rsidP="00085166">
            <w:pPr>
              <w:spacing w:line="270" w:lineRule="atLeast"/>
              <w:rPr>
                <w:color w:val="333333"/>
                <w:lang w:eastAsia="ru-RU"/>
              </w:rPr>
            </w:pPr>
            <w:r w:rsidRPr="008C7592">
              <w:rPr>
                <w:b/>
                <w:bCs/>
                <w:color w:val="333333"/>
                <w:lang w:eastAsia="ru-RU"/>
              </w:rPr>
              <w:t>Определять количество вариантов выбора</w:t>
            </w:r>
            <w:r w:rsidRPr="008C7592">
              <w:rPr>
                <w:color w:val="333333"/>
                <w:lang w:eastAsia="ru-RU"/>
              </w:rPr>
              <w:t>одного предмета из данной совокупности предметов .</w:t>
            </w:r>
          </w:p>
          <w:p w:rsidR="00DF4F8D" w:rsidRPr="008C7592" w:rsidRDefault="00DF4F8D" w:rsidP="00085166">
            <w:pPr>
              <w:spacing w:line="270" w:lineRule="atLeast"/>
              <w:rPr>
                <w:color w:val="333333"/>
                <w:lang w:eastAsia="ru-RU"/>
              </w:rPr>
            </w:pPr>
            <w:r w:rsidRPr="008C7592">
              <w:rPr>
                <w:b/>
                <w:bCs/>
                <w:color w:val="333333"/>
                <w:lang w:eastAsia="ru-RU"/>
              </w:rPr>
              <w:t>Разбивать </w:t>
            </w:r>
            <w:r w:rsidRPr="008C7592">
              <w:rPr>
                <w:color w:val="333333"/>
                <w:lang w:eastAsia="ru-RU"/>
              </w:rPr>
              <w:t>предметы данной совокупности на группы по различным пр</w:t>
            </w:r>
            <w:r>
              <w:rPr>
                <w:color w:val="333333"/>
                <w:lang w:eastAsia="ru-RU"/>
              </w:rPr>
              <w:t xml:space="preserve">изнакам (цвет, форма, размер). </w:t>
            </w:r>
          </w:p>
          <w:p w:rsidR="00DF4F8D" w:rsidRPr="008C7592" w:rsidRDefault="00DF4F8D" w:rsidP="00085166">
            <w:pPr>
              <w:spacing w:line="270" w:lineRule="atLeast"/>
              <w:rPr>
                <w:color w:val="333333"/>
                <w:lang w:eastAsia="ru-RU"/>
              </w:rPr>
            </w:pPr>
            <w:r w:rsidRPr="008C7592">
              <w:rPr>
                <w:b/>
                <w:bCs/>
                <w:color w:val="333333"/>
                <w:lang w:eastAsia="ru-RU"/>
              </w:rPr>
              <w:t>Обозначать </w:t>
            </w:r>
            <w:r w:rsidRPr="008C7592">
              <w:rPr>
                <w:color w:val="333333"/>
                <w:lang w:eastAsia="ru-RU"/>
              </w:rPr>
              <w:t>предметы кругами (квадратами, треугольниками).</w:t>
            </w:r>
          </w:p>
          <w:p w:rsidR="00DF4F8D" w:rsidRPr="008C7592" w:rsidRDefault="00DF4F8D" w:rsidP="00085166">
            <w:pPr>
              <w:spacing w:line="270" w:lineRule="atLeast"/>
              <w:rPr>
                <w:color w:val="333333"/>
                <w:lang w:eastAsia="ru-RU"/>
              </w:rPr>
            </w:pPr>
            <w:r w:rsidRPr="008C7592">
              <w:rPr>
                <w:b/>
                <w:bCs/>
                <w:color w:val="333333"/>
                <w:lang w:eastAsia="ru-RU"/>
              </w:rPr>
              <w:t>Планировать</w:t>
            </w:r>
            <w:r w:rsidRPr="008C7592">
              <w:rPr>
                <w:color w:val="333333"/>
                <w:lang w:eastAsia="ru-RU"/>
              </w:rPr>
              <w:t> последовательность действий в речевой форме, ориентируясь на вопрос (задание)</w:t>
            </w:r>
          </w:p>
          <w:p w:rsidR="00DF4F8D" w:rsidRPr="008C7592" w:rsidRDefault="00DF4F8D" w:rsidP="00085166">
            <w:pPr>
              <w:spacing w:line="270" w:lineRule="atLeast"/>
              <w:rPr>
                <w:color w:val="333333"/>
                <w:lang w:eastAsia="ru-RU"/>
              </w:rPr>
            </w:pPr>
            <w:r w:rsidRPr="008C7592">
              <w:rPr>
                <w:b/>
                <w:bCs/>
                <w:color w:val="333333"/>
                <w:lang w:eastAsia="ru-RU"/>
              </w:rPr>
              <w:t>Находить (исследовать)</w:t>
            </w:r>
            <w:r w:rsidRPr="008C7592">
              <w:rPr>
                <w:color w:val="333333"/>
                <w:lang w:eastAsia="ru-RU"/>
              </w:rPr>
              <w:t> признаки, по которым изменяется каждый следующий в ряду объект,</w:t>
            </w:r>
            <w:r w:rsidRPr="008C7592">
              <w:rPr>
                <w:b/>
                <w:bCs/>
                <w:color w:val="333333"/>
                <w:lang w:eastAsia="ru-RU"/>
              </w:rPr>
              <w:t>выявлять (обобщать)</w:t>
            </w:r>
            <w:r w:rsidRPr="008C7592">
              <w:rPr>
                <w:color w:val="333333"/>
                <w:lang w:eastAsia="ru-RU"/>
              </w:rPr>
              <w:t> закономерность и выбирать из предложенных объектов те, которыми можно продолжить ряд, соблюдая ту же закономерность.</w:t>
            </w:r>
          </w:p>
          <w:p w:rsidR="00DF4F8D" w:rsidRPr="008C7592" w:rsidRDefault="00DF4F8D" w:rsidP="00085166">
            <w:pPr>
              <w:spacing w:line="270" w:lineRule="atLeast"/>
              <w:rPr>
                <w:color w:val="333333"/>
                <w:lang w:eastAsia="ru-RU"/>
              </w:rPr>
            </w:pPr>
            <w:r w:rsidRPr="008C7592">
              <w:rPr>
                <w:b/>
                <w:bCs/>
                <w:color w:val="333333"/>
                <w:lang w:eastAsia="ru-RU"/>
              </w:rPr>
              <w:lastRenderedPageBreak/>
              <w:t>Находить основание классификации</w:t>
            </w:r>
            <w:r w:rsidRPr="008C7592">
              <w:rPr>
                <w:color w:val="333333"/>
                <w:lang w:eastAsia="ru-RU"/>
              </w:rPr>
              <w:t>, анализируя и сравнивая информацию, представленную рисунком.</w:t>
            </w:r>
          </w:p>
          <w:p w:rsidR="00DF4F8D" w:rsidRPr="008C7592" w:rsidRDefault="00DF4F8D" w:rsidP="00085166">
            <w:pPr>
              <w:spacing w:line="270" w:lineRule="atLeast"/>
              <w:rPr>
                <w:color w:val="333333"/>
                <w:lang w:eastAsia="ru-RU"/>
              </w:rPr>
            </w:pPr>
            <w:r w:rsidRPr="008C7592">
              <w:rPr>
                <w:b/>
                <w:bCs/>
                <w:color w:val="333333"/>
                <w:lang w:eastAsia="ru-RU"/>
              </w:rPr>
              <w:t>Выполнять логические рассуждения,</w:t>
            </w:r>
            <w:r w:rsidRPr="008C7592">
              <w:rPr>
                <w:color w:val="333333"/>
                <w:lang w:eastAsia="ru-RU"/>
              </w:rPr>
              <w:t>пользуясь информацией, представленной в вербальной и наглядной (предметной) форме, используя логические выражения, содержащие связки: «если…, то…», «или», «не» . др.</w:t>
            </w:r>
          </w:p>
          <w:p w:rsidR="00DF4F8D" w:rsidRPr="008C7592" w:rsidRDefault="00DF4F8D" w:rsidP="00085166">
            <w:pPr>
              <w:spacing w:line="270" w:lineRule="atLeast"/>
              <w:rPr>
                <w:color w:val="333333"/>
                <w:lang w:eastAsia="ru-RU"/>
              </w:rPr>
            </w:pPr>
            <w:r w:rsidRPr="008C7592">
              <w:rPr>
                <w:b/>
                <w:bCs/>
                <w:color w:val="333333"/>
                <w:lang w:eastAsia="ru-RU"/>
              </w:rPr>
              <w:t>Проверять</w:t>
            </w:r>
            <w:r w:rsidRPr="008C7592">
              <w:rPr>
                <w:color w:val="333333"/>
                <w:lang w:eastAsia="ru-RU"/>
              </w:rPr>
              <w:t> логические рассуждения с помощью таблицы.</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из предложенных способов действий тот, который позволит решить поставленную задачу.</w:t>
            </w:r>
          </w:p>
          <w:p w:rsidR="00DF4F8D" w:rsidRPr="008C7592" w:rsidRDefault="00DF4F8D" w:rsidP="00085166">
            <w:pPr>
              <w:spacing w:line="270" w:lineRule="atLeast"/>
              <w:rPr>
                <w:color w:val="333333"/>
                <w:lang w:eastAsia="ru-RU"/>
              </w:rPr>
            </w:pPr>
            <w:r w:rsidRPr="008C7592">
              <w:rPr>
                <w:b/>
                <w:bCs/>
                <w:color w:val="333333"/>
                <w:lang w:eastAsia="ru-RU"/>
              </w:rPr>
              <w:t>Обосновывать</w:t>
            </w:r>
            <w:r w:rsidRPr="008C7592">
              <w:rPr>
                <w:color w:val="333333"/>
                <w:lang w:eastAsia="ru-RU"/>
              </w:rPr>
              <w:t> свой выбор в речевой и наглядной форме.</w:t>
            </w:r>
          </w:p>
          <w:p w:rsidR="00DF4F8D" w:rsidRPr="008C7592" w:rsidRDefault="00DF4F8D" w:rsidP="00085166">
            <w:pPr>
              <w:spacing w:line="270" w:lineRule="atLeast"/>
              <w:rPr>
                <w:color w:val="333333"/>
                <w:lang w:eastAsia="ru-RU"/>
              </w:rPr>
            </w:pPr>
            <w:r w:rsidRPr="008C7592">
              <w:rPr>
                <w:b/>
                <w:bCs/>
                <w:color w:val="333333"/>
                <w:lang w:eastAsia="ru-RU"/>
              </w:rPr>
              <w:t>Присчитывать и отсчитывать</w:t>
            </w:r>
            <w:r w:rsidRPr="008C7592">
              <w:rPr>
                <w:color w:val="333333"/>
                <w:lang w:eastAsia="ru-RU"/>
              </w:rPr>
              <w:t> по одному предмету</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Точка. Прямая и кривая линии.</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(2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прямую линию, перегибая лист бумаги.</w:t>
            </w:r>
          </w:p>
          <w:p w:rsidR="00DF4F8D" w:rsidRPr="008C7592" w:rsidRDefault="00DF4F8D" w:rsidP="00085166">
            <w:pPr>
              <w:spacing w:line="270" w:lineRule="atLeast"/>
              <w:rPr>
                <w:color w:val="333333"/>
                <w:lang w:eastAsia="ru-RU"/>
              </w:rPr>
            </w:pPr>
            <w:r w:rsidRPr="008C7592">
              <w:rPr>
                <w:b/>
                <w:bCs/>
                <w:color w:val="333333"/>
                <w:lang w:eastAsia="ru-RU"/>
              </w:rPr>
              <w:t>Проводить (строить)</w:t>
            </w:r>
            <w:r w:rsidRPr="008C7592">
              <w:rPr>
                <w:color w:val="333333"/>
                <w:lang w:eastAsia="ru-RU"/>
              </w:rPr>
              <w:t> прямые линии через одну точку, пользуясь линейкой</w:t>
            </w:r>
          </w:p>
          <w:p w:rsidR="00DF4F8D" w:rsidRPr="008C7592" w:rsidRDefault="00DF4F8D" w:rsidP="00085166">
            <w:pPr>
              <w:spacing w:line="270" w:lineRule="atLeast"/>
              <w:rPr>
                <w:color w:val="333333"/>
                <w:lang w:eastAsia="ru-RU"/>
              </w:rPr>
            </w:pPr>
            <w:r w:rsidRPr="008C7592">
              <w:rPr>
                <w:b/>
                <w:bCs/>
                <w:color w:val="333333"/>
                <w:lang w:eastAsia="ru-RU"/>
              </w:rPr>
              <w:t>Определять</w:t>
            </w:r>
            <w:r w:rsidRPr="008C7592">
              <w:rPr>
                <w:color w:val="333333"/>
                <w:lang w:eastAsia="ru-RU"/>
              </w:rPr>
              <w:t> </w:t>
            </w:r>
            <w:r w:rsidRPr="008C7592">
              <w:rPr>
                <w:b/>
                <w:bCs/>
                <w:color w:val="333333"/>
                <w:lang w:eastAsia="ru-RU"/>
              </w:rPr>
              <w:t>количество прямых,</w:t>
            </w:r>
            <w:r w:rsidRPr="008C7592">
              <w:rPr>
                <w:color w:val="333333"/>
                <w:lang w:eastAsia="ru-RU"/>
              </w:rPr>
              <w:t>изображенных на рисунке</w:t>
            </w:r>
          </w:p>
          <w:p w:rsidR="00DF4F8D" w:rsidRPr="008C7592" w:rsidRDefault="00DF4F8D" w:rsidP="00085166">
            <w:pPr>
              <w:spacing w:line="270" w:lineRule="atLeast"/>
              <w:rPr>
                <w:color w:val="333333"/>
                <w:lang w:eastAsia="ru-RU"/>
              </w:rPr>
            </w:pPr>
            <w:r w:rsidRPr="008C7592">
              <w:rPr>
                <w:b/>
                <w:bCs/>
                <w:color w:val="333333"/>
                <w:lang w:eastAsia="ru-RU"/>
              </w:rPr>
              <w:t>Определять количество точек пересечения</w:t>
            </w:r>
            <w:r w:rsidRPr="008C7592">
              <w:rPr>
                <w:color w:val="333333"/>
                <w:lang w:eastAsia="ru-RU"/>
              </w:rPr>
              <w:t>прямых, изображенных на рисунке</w:t>
            </w:r>
          </w:p>
          <w:p w:rsidR="00DF4F8D" w:rsidRPr="008C7592" w:rsidRDefault="00DF4F8D" w:rsidP="00085166">
            <w:pPr>
              <w:spacing w:line="270" w:lineRule="atLeast"/>
              <w:rPr>
                <w:color w:val="333333"/>
                <w:lang w:eastAsia="ru-RU"/>
              </w:rPr>
            </w:pPr>
            <w:r w:rsidRPr="008C7592">
              <w:rPr>
                <w:b/>
                <w:bCs/>
                <w:color w:val="333333"/>
                <w:lang w:eastAsia="ru-RU"/>
              </w:rPr>
              <w:t>Различать визуально</w:t>
            </w:r>
            <w:r w:rsidRPr="008C7592">
              <w:rPr>
                <w:color w:val="333333"/>
                <w:lang w:eastAsia="ru-RU"/>
              </w:rPr>
              <w:t> прямые и кривые линии и контролировать свой выбор с помощью линейки.</w:t>
            </w:r>
          </w:p>
          <w:p w:rsidR="00DF4F8D" w:rsidRPr="008C7592" w:rsidRDefault="00DF4F8D" w:rsidP="00085166">
            <w:pPr>
              <w:spacing w:line="270" w:lineRule="atLeast"/>
              <w:rPr>
                <w:color w:val="333333"/>
                <w:lang w:eastAsia="ru-RU"/>
              </w:rPr>
            </w:pPr>
            <w:r w:rsidRPr="008C7592">
              <w:rPr>
                <w:b/>
                <w:bCs/>
                <w:color w:val="333333"/>
                <w:lang w:eastAsia="ru-RU"/>
              </w:rPr>
              <w:t>Различать</w:t>
            </w:r>
            <w:r w:rsidRPr="008C7592">
              <w:rPr>
                <w:color w:val="333333"/>
                <w:lang w:eastAsia="ru-RU"/>
              </w:rPr>
              <w:t> замкнутые и незамкнутые кривые линии.</w:t>
            </w:r>
          </w:p>
          <w:p w:rsidR="00DF4F8D" w:rsidRPr="008C7592" w:rsidRDefault="00DF4F8D" w:rsidP="00085166">
            <w:pPr>
              <w:spacing w:line="270" w:lineRule="atLeast"/>
              <w:rPr>
                <w:color w:val="333333"/>
                <w:lang w:eastAsia="ru-RU"/>
              </w:rPr>
            </w:pPr>
            <w:r w:rsidRPr="008C7592">
              <w:rPr>
                <w:b/>
                <w:bCs/>
                <w:color w:val="333333"/>
                <w:lang w:eastAsia="ru-RU"/>
              </w:rPr>
              <w:t>Распознавать</w:t>
            </w:r>
            <w:r w:rsidRPr="008C7592">
              <w:rPr>
                <w:color w:val="333333"/>
                <w:lang w:eastAsia="ru-RU"/>
              </w:rPr>
              <w:t> линии на рисунках прямые, кривые (замкнутые и незамкнутые)</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Луч</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(2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Выражать в речевой форме</w:t>
            </w:r>
            <w:r w:rsidRPr="008C7592">
              <w:rPr>
                <w:color w:val="333333"/>
                <w:lang w:eastAsia="ru-RU"/>
              </w:rPr>
              <w:t> признаки сходства и отличия в изображении прямой и луча прямой и луча.</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из двух лучей на рисунке те, которые могут пересекаться, и те, которые не пересекутся</w:t>
            </w:r>
          </w:p>
          <w:p w:rsidR="00DF4F8D" w:rsidRPr="008C7592" w:rsidRDefault="00DF4F8D" w:rsidP="00085166">
            <w:pPr>
              <w:spacing w:line="270" w:lineRule="atLeast"/>
              <w:rPr>
                <w:color w:val="333333"/>
                <w:lang w:eastAsia="ru-RU"/>
              </w:rPr>
            </w:pPr>
            <w:r w:rsidRPr="008C7592">
              <w:rPr>
                <w:b/>
                <w:bCs/>
                <w:color w:val="333333"/>
                <w:lang w:eastAsia="ru-RU"/>
              </w:rPr>
              <w:t>Строить</w:t>
            </w:r>
            <w:r w:rsidRPr="008C7592">
              <w:rPr>
                <w:color w:val="333333"/>
                <w:lang w:eastAsia="ru-RU"/>
              </w:rPr>
              <w:t> точку пересечения двух лучей, точку пересечения прямой и луча</w:t>
            </w:r>
          </w:p>
          <w:p w:rsidR="00DF4F8D" w:rsidRPr="008C7592" w:rsidRDefault="00DF4F8D" w:rsidP="00085166">
            <w:pPr>
              <w:spacing w:line="270" w:lineRule="atLeast"/>
              <w:rPr>
                <w:color w:val="333333"/>
                <w:lang w:eastAsia="ru-RU"/>
              </w:rPr>
            </w:pPr>
            <w:r w:rsidRPr="008C7592">
              <w:rPr>
                <w:b/>
                <w:bCs/>
                <w:color w:val="333333"/>
                <w:lang w:eastAsia="ru-RU"/>
              </w:rPr>
              <w:t>Определять</w:t>
            </w:r>
            <w:r w:rsidRPr="008C7592">
              <w:rPr>
                <w:color w:val="333333"/>
                <w:lang w:eastAsia="ru-RU"/>
              </w:rPr>
              <w:t> количество лучей, изображённых на рисунке</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Отрезок. Длина отрезка</w:t>
            </w:r>
          </w:p>
          <w:p w:rsidR="00DF4F8D" w:rsidRPr="008C7592" w:rsidRDefault="00DF4F8D" w:rsidP="00223F83">
            <w:pPr>
              <w:spacing w:before="240" w:after="240" w:line="270" w:lineRule="atLeast"/>
              <w:rPr>
                <w:b/>
                <w:bCs/>
                <w:color w:val="333333"/>
                <w:lang w:eastAsia="ru-RU"/>
              </w:rPr>
            </w:pPr>
          </w:p>
          <w:p w:rsidR="00DF4F8D" w:rsidRPr="008C7592" w:rsidRDefault="00DF4F8D" w:rsidP="00223F83">
            <w:pPr>
              <w:spacing w:before="240" w:after="240" w:line="270" w:lineRule="atLeast"/>
              <w:rPr>
                <w:b/>
                <w:bCs/>
                <w:color w:val="333333"/>
                <w:lang w:eastAsia="ru-RU"/>
              </w:rPr>
            </w:pP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(5ч)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Строить</w:t>
            </w:r>
            <w:r w:rsidRPr="008C7592">
              <w:rPr>
                <w:color w:val="333333"/>
                <w:lang w:eastAsia="ru-RU"/>
              </w:rPr>
              <w:t> отрезок с помощью линейки</w:t>
            </w:r>
          </w:p>
          <w:p w:rsidR="00DF4F8D" w:rsidRPr="008C7592" w:rsidRDefault="00DF4F8D" w:rsidP="00085166">
            <w:pPr>
              <w:spacing w:line="270" w:lineRule="atLeast"/>
              <w:rPr>
                <w:color w:val="333333"/>
                <w:lang w:eastAsia="ru-RU"/>
              </w:rPr>
            </w:pPr>
            <w:r w:rsidRPr="008C7592">
              <w:rPr>
                <w:b/>
                <w:bCs/>
                <w:color w:val="333333"/>
                <w:lang w:eastAsia="ru-RU"/>
              </w:rPr>
              <w:t>Выражать в речевой форме </w:t>
            </w:r>
            <w:r w:rsidRPr="008C7592">
              <w:rPr>
                <w:color w:val="333333"/>
                <w:lang w:eastAsia="ru-RU"/>
              </w:rPr>
              <w:t>признаки сходства и различия в изображениях луча и отрезка</w:t>
            </w:r>
          </w:p>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отрезки на сложном чертеже.</w:t>
            </w:r>
          </w:p>
          <w:p w:rsidR="00DF4F8D" w:rsidRPr="008C7592" w:rsidRDefault="00DF4F8D" w:rsidP="00085166">
            <w:pPr>
              <w:spacing w:line="270" w:lineRule="atLeast"/>
              <w:rPr>
                <w:color w:val="333333"/>
                <w:lang w:eastAsia="ru-RU"/>
              </w:rPr>
            </w:pPr>
            <w:r w:rsidRPr="008C7592">
              <w:rPr>
                <w:b/>
                <w:bCs/>
                <w:color w:val="333333"/>
                <w:lang w:eastAsia="ru-RU"/>
              </w:rPr>
              <w:t>Сравнивать</w:t>
            </w:r>
            <w:r w:rsidRPr="008C7592">
              <w:rPr>
                <w:color w:val="333333"/>
                <w:lang w:eastAsia="ru-RU"/>
              </w:rPr>
              <w:t> длины отрезков визуально (длина меньше, больше, одинаковая)</w:t>
            </w:r>
          </w:p>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геометрические фигуры из палочек (треугольник, квадрат, прямоугольник)</w:t>
            </w:r>
          </w:p>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длину предметов с помощью отрезков.</w:t>
            </w:r>
          </w:p>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количество предметов, используя отрезки</w:t>
            </w:r>
          </w:p>
          <w:p w:rsidR="00DF4F8D" w:rsidRPr="008C7592" w:rsidRDefault="00DF4F8D" w:rsidP="00085166">
            <w:pPr>
              <w:spacing w:line="270" w:lineRule="atLeast"/>
              <w:rPr>
                <w:color w:val="333333"/>
                <w:lang w:eastAsia="ru-RU"/>
              </w:rPr>
            </w:pPr>
            <w:r w:rsidRPr="008C7592">
              <w:rPr>
                <w:b/>
                <w:bCs/>
                <w:color w:val="333333"/>
                <w:lang w:eastAsia="ru-RU"/>
              </w:rPr>
              <w:t>Сравнивать</w:t>
            </w:r>
            <w:r w:rsidRPr="008C7592">
              <w:rPr>
                <w:color w:val="333333"/>
                <w:lang w:eastAsia="ru-RU"/>
              </w:rPr>
              <w:t> длины отрезков с помощью циркуля.</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пары отрезков, соответствующих данному отношению (длиннее, короче, одинаковой длины)</w:t>
            </w:r>
          </w:p>
          <w:p w:rsidR="00DF4F8D" w:rsidRPr="008C7592" w:rsidRDefault="00DF4F8D" w:rsidP="00085166">
            <w:pPr>
              <w:spacing w:line="270" w:lineRule="atLeast"/>
              <w:rPr>
                <w:color w:val="333333"/>
                <w:lang w:eastAsia="ru-RU"/>
              </w:rPr>
            </w:pPr>
            <w:r w:rsidRPr="008C7592">
              <w:rPr>
                <w:b/>
                <w:bCs/>
                <w:color w:val="333333"/>
                <w:lang w:eastAsia="ru-RU"/>
              </w:rPr>
              <w:t>Называть</w:t>
            </w:r>
            <w:r w:rsidRPr="008C7592">
              <w:rPr>
                <w:color w:val="333333"/>
                <w:lang w:eastAsia="ru-RU"/>
              </w:rPr>
              <w:t> отрезки, пользуясь двумя буквами</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мерку, которой измерена длина отрезка.</w:t>
            </w:r>
          </w:p>
          <w:p w:rsidR="00DF4F8D" w:rsidRPr="008C7592" w:rsidRDefault="00DF4F8D" w:rsidP="00085166">
            <w:pPr>
              <w:spacing w:line="270" w:lineRule="atLeast"/>
              <w:rPr>
                <w:color w:val="333333"/>
                <w:lang w:eastAsia="ru-RU"/>
              </w:rPr>
            </w:pPr>
            <w:r w:rsidRPr="008C7592">
              <w:rPr>
                <w:b/>
                <w:bCs/>
                <w:color w:val="333333"/>
                <w:lang w:eastAsia="ru-RU"/>
              </w:rPr>
              <w:t>Строить</w:t>
            </w:r>
            <w:r w:rsidRPr="008C7592">
              <w:rPr>
                <w:color w:val="333333"/>
                <w:lang w:eastAsia="ru-RU"/>
              </w:rPr>
              <w:t> отрезок заданной длины с помощью циркуля.</w:t>
            </w:r>
          </w:p>
          <w:p w:rsidR="00DF4F8D" w:rsidRPr="008C7592" w:rsidRDefault="00DF4F8D" w:rsidP="00085166">
            <w:pPr>
              <w:spacing w:line="270" w:lineRule="atLeast"/>
              <w:rPr>
                <w:color w:val="333333"/>
                <w:lang w:eastAsia="ru-RU"/>
              </w:rPr>
            </w:pPr>
            <w:r w:rsidRPr="008C7592">
              <w:rPr>
                <w:b/>
                <w:bCs/>
                <w:color w:val="333333"/>
                <w:lang w:eastAsia="ru-RU"/>
              </w:rPr>
              <w:lastRenderedPageBreak/>
              <w:t>Измерять</w:t>
            </w:r>
            <w:r w:rsidRPr="008C7592">
              <w:rPr>
                <w:color w:val="333333"/>
                <w:lang w:eastAsia="ru-RU"/>
              </w:rPr>
              <w:t> и записывать длину данного отрезка в сантиметрах</w:t>
            </w:r>
          </w:p>
          <w:p w:rsidR="00DF4F8D" w:rsidRPr="008C7592" w:rsidRDefault="00DF4F8D" w:rsidP="00085166">
            <w:pPr>
              <w:spacing w:line="270" w:lineRule="atLeast"/>
              <w:rPr>
                <w:color w:val="333333"/>
                <w:lang w:eastAsia="ru-RU"/>
              </w:rPr>
            </w:pPr>
            <w:r w:rsidRPr="008C7592">
              <w:rPr>
                <w:b/>
                <w:bCs/>
                <w:color w:val="333333"/>
                <w:lang w:eastAsia="ru-RU"/>
              </w:rPr>
              <w:t>Сравнивать </w:t>
            </w:r>
            <w:r w:rsidRPr="008C7592">
              <w:rPr>
                <w:color w:val="333333"/>
                <w:lang w:eastAsia="ru-RU"/>
              </w:rPr>
              <w:t>длины сторон треугольника, квадрата, прямоугольника визуально и с помощью циркуля.</w:t>
            </w:r>
          </w:p>
          <w:p w:rsidR="00DF4F8D" w:rsidRPr="008C7592" w:rsidRDefault="00DF4F8D" w:rsidP="00085166">
            <w:pPr>
              <w:spacing w:line="270" w:lineRule="atLeast"/>
              <w:rPr>
                <w:color w:val="333333"/>
                <w:lang w:eastAsia="ru-RU"/>
              </w:rPr>
            </w:pPr>
            <w:r w:rsidRPr="008C7592">
              <w:rPr>
                <w:b/>
                <w:bCs/>
                <w:color w:val="333333"/>
                <w:lang w:eastAsia="ru-RU"/>
              </w:rPr>
              <w:t>Строить </w:t>
            </w:r>
            <w:r w:rsidRPr="008C7592">
              <w:rPr>
                <w:color w:val="333333"/>
                <w:lang w:eastAsia="ru-RU"/>
              </w:rPr>
              <w:t>отрезки заданной длины (в сантиметрах)</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Числовой луч</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(2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Строить </w:t>
            </w:r>
            <w:r w:rsidRPr="008C7592">
              <w:rPr>
                <w:color w:val="333333"/>
                <w:lang w:eastAsia="ru-RU"/>
              </w:rPr>
              <w:t>числовой луч по инструкции. № 164 (действовать по плану)</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числа, соответствующие точкам, отмеченным на числовом луче. № 165</w:t>
            </w:r>
          </w:p>
          <w:p w:rsidR="00DF4F8D" w:rsidRPr="008C7592" w:rsidRDefault="00DF4F8D" w:rsidP="00085166">
            <w:pPr>
              <w:spacing w:line="270" w:lineRule="atLeast"/>
              <w:rPr>
                <w:color w:val="333333"/>
                <w:lang w:eastAsia="ru-RU"/>
              </w:rPr>
            </w:pPr>
            <w:r w:rsidRPr="008C7592">
              <w:rPr>
                <w:b/>
                <w:bCs/>
                <w:color w:val="333333"/>
                <w:lang w:eastAsia="ru-RU"/>
              </w:rPr>
              <w:t>Определять</w:t>
            </w:r>
            <w:r w:rsidRPr="008C7592">
              <w:rPr>
                <w:color w:val="333333"/>
                <w:lang w:eastAsia="ru-RU"/>
              </w:rPr>
              <w:t> количество мерок, в отрезках, данных на числовом луче .№ 166</w:t>
            </w:r>
          </w:p>
          <w:p w:rsidR="00DF4F8D" w:rsidRPr="008C7592" w:rsidRDefault="00DF4F8D" w:rsidP="00085166">
            <w:pPr>
              <w:spacing w:line="270" w:lineRule="atLeast"/>
              <w:rPr>
                <w:color w:val="333333"/>
                <w:lang w:eastAsia="ru-RU"/>
              </w:rPr>
            </w:pPr>
            <w:r w:rsidRPr="008C7592">
              <w:rPr>
                <w:b/>
                <w:bCs/>
                <w:color w:val="333333"/>
                <w:lang w:eastAsia="ru-RU"/>
              </w:rPr>
              <w:t>Конструировать</w:t>
            </w:r>
            <w:r w:rsidRPr="008C7592">
              <w:rPr>
                <w:color w:val="333333"/>
                <w:lang w:eastAsia="ru-RU"/>
              </w:rPr>
              <w:t> простейшие высказывания с помощью логических связок «… и/или..», «если…, то…»</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Неравенства</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(3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Сравнивать</w:t>
            </w:r>
            <w:r w:rsidRPr="008C7592">
              <w:rPr>
                <w:color w:val="333333"/>
                <w:lang w:eastAsia="ru-RU"/>
              </w:rPr>
              <w:t> количество предметов в двух совокупностях и записывать результат, используя знаки &gt;,&lt;.</w:t>
            </w:r>
          </w:p>
          <w:p w:rsidR="00DF4F8D" w:rsidRPr="008C7592" w:rsidRDefault="00DF4F8D" w:rsidP="00085166">
            <w:pPr>
              <w:spacing w:line="270" w:lineRule="atLeast"/>
              <w:rPr>
                <w:color w:val="333333"/>
                <w:lang w:eastAsia="ru-RU"/>
              </w:rPr>
            </w:pPr>
            <w:r w:rsidRPr="008C7592">
              <w:rPr>
                <w:b/>
                <w:bCs/>
                <w:color w:val="333333"/>
                <w:lang w:eastAsia="ru-RU"/>
              </w:rPr>
              <w:t>Проверять</w:t>
            </w:r>
            <w:r w:rsidRPr="008C7592">
              <w:rPr>
                <w:color w:val="333333"/>
                <w:lang w:eastAsia="ru-RU"/>
              </w:rPr>
              <w:t> на числовом луче результаты сравнения. (</w:t>
            </w:r>
            <w:r w:rsidRPr="008C7592">
              <w:rPr>
                <w:b/>
                <w:bCs/>
                <w:color w:val="333333"/>
                <w:lang w:eastAsia="ru-RU"/>
              </w:rPr>
              <w:t>Моделировать</w:t>
            </w:r>
            <w:r w:rsidRPr="008C7592">
              <w:rPr>
                <w:color w:val="333333"/>
                <w:lang w:eastAsia="ru-RU"/>
              </w:rPr>
              <w:t> сравнение чисел на числовом луче.)</w:t>
            </w:r>
          </w:p>
          <w:p w:rsidR="00DF4F8D" w:rsidRPr="008C7592" w:rsidRDefault="00DF4F8D" w:rsidP="00085166">
            <w:pPr>
              <w:spacing w:line="270" w:lineRule="atLeast"/>
              <w:rPr>
                <w:color w:val="333333"/>
                <w:lang w:eastAsia="ru-RU"/>
              </w:rPr>
            </w:pPr>
            <w:r w:rsidRPr="008C7592">
              <w:rPr>
                <w:b/>
                <w:bCs/>
                <w:color w:val="333333"/>
                <w:lang w:eastAsia="ru-RU"/>
              </w:rPr>
              <w:t>Выявлять</w:t>
            </w:r>
            <w:r w:rsidRPr="008C7592">
              <w:rPr>
                <w:color w:val="333333"/>
                <w:lang w:eastAsia="ru-RU"/>
              </w:rPr>
              <w:t> правило, по которому составлены два и более неравенств.</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неравенства с числами, соответствующими точкам на числовом луче.</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Сложение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(16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Описывать </w:t>
            </w:r>
            <w:r w:rsidRPr="008C7592">
              <w:rPr>
                <w:color w:val="333333"/>
                <w:lang w:eastAsia="ru-RU"/>
              </w:rPr>
              <w:t>в речевой форме ситуации (действия с предметами), изображенные на рисунках</w:t>
            </w:r>
          </w:p>
          <w:p w:rsidR="00DF4F8D" w:rsidRPr="008C7592" w:rsidRDefault="00DF4F8D" w:rsidP="00085166">
            <w:pPr>
              <w:spacing w:line="270" w:lineRule="atLeast"/>
              <w:rPr>
                <w:color w:val="333333"/>
                <w:lang w:eastAsia="ru-RU"/>
              </w:rPr>
            </w:pPr>
            <w:r w:rsidRPr="008C7592">
              <w:rPr>
                <w:b/>
                <w:bCs/>
                <w:color w:val="333333"/>
                <w:lang w:eastAsia="ru-RU"/>
              </w:rPr>
              <w:t>Анализировать</w:t>
            </w:r>
            <w:r w:rsidRPr="008C7592">
              <w:rPr>
                <w:color w:val="333333"/>
                <w:lang w:eastAsia="ru-RU"/>
              </w:rPr>
              <w:t> рисунки с количественной точки зрения</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знаково-символические модели (числовые выражения), соответствующие действиям, изображенным на рисунке.</w:t>
            </w:r>
          </w:p>
          <w:p w:rsidR="00DF4F8D" w:rsidRPr="008C7592" w:rsidRDefault="00DF4F8D" w:rsidP="00085166">
            <w:pPr>
              <w:spacing w:line="270" w:lineRule="atLeast"/>
              <w:rPr>
                <w:color w:val="333333"/>
                <w:lang w:eastAsia="ru-RU"/>
              </w:rPr>
            </w:pPr>
            <w:r w:rsidRPr="008C7592">
              <w:rPr>
                <w:b/>
                <w:bCs/>
                <w:color w:val="333333"/>
                <w:lang w:eastAsia="ru-RU"/>
              </w:rPr>
              <w:t>Изображать</w:t>
            </w:r>
            <w:r w:rsidRPr="008C7592">
              <w:rPr>
                <w:color w:val="333333"/>
                <w:lang w:eastAsia="ru-RU"/>
              </w:rPr>
              <w:t> сложение чисел на числовом луче (графическая модель)дать полностью страницы</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числовой луч, на котором изображеноданное равенство </w:t>
            </w:r>
            <w:r w:rsidRPr="008C7592">
              <w:rPr>
                <w:b/>
                <w:bCs/>
                <w:color w:val="333333"/>
                <w:lang w:eastAsia="ru-RU"/>
              </w:rPr>
              <w:t>Записывать</w:t>
            </w:r>
            <w:r w:rsidRPr="008C7592">
              <w:rPr>
                <w:color w:val="333333"/>
                <w:lang w:eastAsia="ru-RU"/>
              </w:rPr>
              <w:t> равенство, изображенное на данном числовом луче.</w:t>
            </w:r>
          </w:p>
          <w:p w:rsidR="00DF4F8D" w:rsidRPr="008C7592" w:rsidRDefault="00DF4F8D" w:rsidP="00085166">
            <w:pPr>
              <w:spacing w:line="270" w:lineRule="atLeast"/>
              <w:rPr>
                <w:color w:val="333333"/>
                <w:lang w:eastAsia="ru-RU"/>
              </w:rPr>
            </w:pPr>
            <w:r w:rsidRPr="008C7592">
              <w:rPr>
                <w:b/>
                <w:bCs/>
                <w:color w:val="333333"/>
                <w:lang w:eastAsia="ru-RU"/>
              </w:rPr>
              <w:t>Проверять</w:t>
            </w:r>
            <w:r w:rsidRPr="008C7592">
              <w:rPr>
                <w:color w:val="333333"/>
                <w:lang w:eastAsia="ru-RU"/>
              </w:rPr>
              <w:t> истинность равенства на предметных и графических (числовой луч) моделях.</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рисунок, которому соответствует данное равенству.</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равенства, которые соответствуют данному рисунку</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равенство, изображенное на числовом луче</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равенство, соответствующее рисунку</w:t>
            </w:r>
          </w:p>
          <w:p w:rsidR="00DF4F8D" w:rsidRPr="008C7592" w:rsidRDefault="00DF4F8D" w:rsidP="00085166">
            <w:pPr>
              <w:spacing w:line="270" w:lineRule="atLeast"/>
              <w:rPr>
                <w:color w:val="333333"/>
                <w:lang w:eastAsia="ru-RU"/>
              </w:rPr>
            </w:pPr>
            <w:r w:rsidRPr="008C7592">
              <w:rPr>
                <w:b/>
                <w:bCs/>
                <w:color w:val="333333"/>
                <w:lang w:eastAsia="ru-RU"/>
              </w:rPr>
              <w:t>Классифицировать</w:t>
            </w:r>
            <w:r w:rsidRPr="008C7592">
              <w:rPr>
                <w:color w:val="333333"/>
                <w:lang w:eastAsia="ru-RU"/>
              </w:rPr>
              <w:t> предметы по различным основаниям</w:t>
            </w:r>
          </w:p>
          <w:p w:rsidR="00DF4F8D" w:rsidRPr="008C7592" w:rsidRDefault="00DF4F8D" w:rsidP="00085166">
            <w:pPr>
              <w:spacing w:line="270" w:lineRule="atLeast"/>
              <w:rPr>
                <w:color w:val="333333"/>
                <w:lang w:eastAsia="ru-RU"/>
              </w:rPr>
            </w:pPr>
            <w:r w:rsidRPr="008C7592">
              <w:rPr>
                <w:b/>
                <w:bCs/>
                <w:color w:val="333333"/>
                <w:lang w:eastAsia="ru-RU"/>
              </w:rPr>
              <w:t>Набирать</w:t>
            </w:r>
            <w:r w:rsidRPr="008C7592">
              <w:rPr>
                <w:color w:val="333333"/>
                <w:lang w:eastAsia="ru-RU"/>
              </w:rPr>
              <w:t> определенное количество денег, пользуясь различными монетами.</w:t>
            </w:r>
          </w:p>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количество предметов, пользуясь присчитыванием и отсчитыванием по единице.</w:t>
            </w:r>
          </w:p>
          <w:p w:rsidR="00DF4F8D" w:rsidRPr="008C7592" w:rsidRDefault="00DF4F8D" w:rsidP="00085166">
            <w:pPr>
              <w:spacing w:line="270" w:lineRule="atLeast"/>
              <w:rPr>
                <w:color w:val="333333"/>
                <w:lang w:eastAsia="ru-RU"/>
              </w:rPr>
            </w:pPr>
            <w:r w:rsidRPr="008C7592">
              <w:rPr>
                <w:b/>
                <w:bCs/>
                <w:color w:val="333333"/>
                <w:lang w:eastAsia="ru-RU"/>
              </w:rPr>
              <w:t>Выявлять</w:t>
            </w:r>
            <w:r w:rsidRPr="008C7592">
              <w:rPr>
                <w:color w:val="333333"/>
                <w:lang w:eastAsia="ru-RU"/>
              </w:rPr>
              <w:t> правило, по которому составлена таблица и заполнять её в соответствии с правилом</w:t>
            </w:r>
          </w:p>
          <w:p w:rsidR="00DF4F8D" w:rsidRPr="008C7592" w:rsidRDefault="00DF4F8D" w:rsidP="00085166">
            <w:pPr>
              <w:spacing w:line="270" w:lineRule="atLeast"/>
              <w:rPr>
                <w:color w:val="333333"/>
                <w:lang w:eastAsia="ru-RU"/>
              </w:rPr>
            </w:pPr>
            <w:r w:rsidRPr="008C7592">
              <w:rPr>
                <w:b/>
                <w:bCs/>
                <w:color w:val="333333"/>
                <w:lang w:eastAsia="ru-RU"/>
              </w:rPr>
              <w:t>Выявлять</w:t>
            </w:r>
            <w:r w:rsidRPr="008C7592">
              <w:rPr>
                <w:color w:val="333333"/>
                <w:lang w:eastAsia="ru-RU"/>
              </w:rPr>
              <w:t> сходство и различие данных выражений и равенств.</w:t>
            </w:r>
          </w:p>
          <w:p w:rsidR="00DF4F8D" w:rsidRPr="008C7592" w:rsidRDefault="00DF4F8D" w:rsidP="00085166">
            <w:pPr>
              <w:spacing w:line="270" w:lineRule="atLeast"/>
              <w:rPr>
                <w:color w:val="333333"/>
                <w:lang w:eastAsia="ru-RU"/>
              </w:rPr>
            </w:pPr>
            <w:r w:rsidRPr="008C7592">
              <w:rPr>
                <w:b/>
                <w:bCs/>
                <w:color w:val="333333"/>
                <w:lang w:eastAsia="ru-RU"/>
              </w:rPr>
              <w:t>Преобразовывать</w:t>
            </w:r>
            <w:r w:rsidRPr="008C7592">
              <w:rPr>
                <w:color w:val="333333"/>
                <w:lang w:eastAsia="ru-RU"/>
              </w:rPr>
              <w:t> неравенства вида 6…5 в неравенства вида 2+4…2+3</w:t>
            </w:r>
          </w:p>
          <w:p w:rsidR="00DF4F8D" w:rsidRPr="008C7592" w:rsidRDefault="00DF4F8D" w:rsidP="00085166">
            <w:pPr>
              <w:spacing w:line="270" w:lineRule="atLeast"/>
              <w:rPr>
                <w:color w:val="333333"/>
                <w:lang w:eastAsia="ru-RU"/>
              </w:rPr>
            </w:pPr>
            <w:r w:rsidRPr="008C7592">
              <w:rPr>
                <w:b/>
                <w:bCs/>
                <w:color w:val="333333"/>
                <w:lang w:eastAsia="ru-RU"/>
              </w:rPr>
              <w:t>Дополнять</w:t>
            </w:r>
            <w:r w:rsidRPr="008C7592">
              <w:rPr>
                <w:color w:val="333333"/>
                <w:lang w:eastAsia="ru-RU"/>
              </w:rPr>
              <w:t> равенства пропущенными числами.</w:t>
            </w:r>
          </w:p>
          <w:p w:rsidR="00DF4F8D" w:rsidRPr="008C7592" w:rsidRDefault="00DF4F8D" w:rsidP="00085166">
            <w:pPr>
              <w:spacing w:line="270" w:lineRule="atLeast"/>
              <w:rPr>
                <w:color w:val="333333"/>
                <w:lang w:eastAsia="ru-RU"/>
              </w:rPr>
            </w:pPr>
            <w:r w:rsidRPr="008C7592">
              <w:rPr>
                <w:b/>
                <w:bCs/>
                <w:color w:val="333333"/>
                <w:lang w:eastAsia="ru-RU"/>
              </w:rPr>
              <w:t>Вычислять</w:t>
            </w:r>
            <w:r w:rsidRPr="008C7592">
              <w:rPr>
                <w:color w:val="333333"/>
                <w:lang w:eastAsia="ru-RU"/>
              </w:rPr>
              <w:t xml:space="preserve"> значения сумм из трёх, четырёх слагаемых, выполняя последовательно действие </w:t>
            </w:r>
            <w:r w:rsidRPr="008C7592">
              <w:rPr>
                <w:color w:val="333333"/>
                <w:lang w:eastAsia="ru-RU"/>
              </w:rPr>
              <w:lastRenderedPageBreak/>
              <w:t>сложения слева направо</w:t>
            </w:r>
          </w:p>
          <w:p w:rsidR="00DF4F8D" w:rsidRPr="008C7592" w:rsidRDefault="00DF4F8D" w:rsidP="00085166">
            <w:pPr>
              <w:spacing w:line="270" w:lineRule="atLeast"/>
              <w:rPr>
                <w:color w:val="333333"/>
                <w:lang w:eastAsia="ru-RU"/>
              </w:rPr>
            </w:pPr>
            <w:r w:rsidRPr="008C7592">
              <w:rPr>
                <w:b/>
                <w:bCs/>
                <w:color w:val="333333"/>
                <w:lang w:eastAsia="ru-RU"/>
              </w:rPr>
              <w:t>Выявлять </w:t>
            </w:r>
            <w:r w:rsidRPr="008C7592">
              <w:rPr>
                <w:color w:val="333333"/>
                <w:lang w:eastAsia="ru-RU"/>
              </w:rPr>
              <w:t>основание для классификации группы предметов.</w:t>
            </w:r>
          </w:p>
          <w:p w:rsidR="00DF4F8D" w:rsidRPr="008C7592" w:rsidRDefault="00DF4F8D" w:rsidP="00085166">
            <w:pPr>
              <w:spacing w:line="270" w:lineRule="atLeast"/>
              <w:rPr>
                <w:color w:val="333333"/>
                <w:lang w:eastAsia="ru-RU"/>
              </w:rPr>
            </w:pPr>
            <w:r w:rsidRPr="008C7592">
              <w:rPr>
                <w:b/>
                <w:bCs/>
                <w:color w:val="333333"/>
                <w:lang w:eastAsia="ru-RU"/>
              </w:rPr>
              <w:t>Моделировать </w:t>
            </w:r>
            <w:r w:rsidRPr="008C7592">
              <w:rPr>
                <w:color w:val="333333"/>
                <w:lang w:eastAsia="ru-RU"/>
              </w:rPr>
              <w:t>ситуацию, используя условные обозначения.</w:t>
            </w:r>
          </w:p>
          <w:p w:rsidR="00DF4F8D" w:rsidRPr="008C7592" w:rsidRDefault="00DF4F8D" w:rsidP="00085166">
            <w:pPr>
              <w:spacing w:line="270" w:lineRule="atLeast"/>
              <w:rPr>
                <w:color w:val="333333"/>
                <w:lang w:eastAsia="ru-RU"/>
              </w:rPr>
            </w:pPr>
            <w:r w:rsidRPr="008C7592">
              <w:rPr>
                <w:b/>
                <w:bCs/>
                <w:color w:val="333333"/>
                <w:lang w:eastAsia="ru-RU"/>
              </w:rPr>
              <w:t>Анализировать</w:t>
            </w:r>
            <w:r w:rsidRPr="008C7592">
              <w:rPr>
                <w:color w:val="333333"/>
                <w:lang w:eastAsia="ru-RU"/>
              </w:rPr>
              <w:t> выражения, составленные по определенному правилу</w:t>
            </w:r>
          </w:p>
          <w:p w:rsidR="00DF4F8D" w:rsidRPr="008C7592" w:rsidRDefault="00DF4F8D" w:rsidP="00085166">
            <w:pPr>
              <w:spacing w:line="270" w:lineRule="atLeast"/>
              <w:rPr>
                <w:color w:val="333333"/>
                <w:lang w:eastAsia="ru-RU"/>
              </w:rPr>
            </w:pPr>
            <w:r w:rsidRPr="008C7592">
              <w:rPr>
                <w:b/>
                <w:bCs/>
                <w:color w:val="333333"/>
                <w:lang w:eastAsia="ru-RU"/>
              </w:rPr>
              <w:t>Записывать </w:t>
            </w:r>
            <w:r w:rsidRPr="008C7592">
              <w:rPr>
                <w:color w:val="333333"/>
                <w:lang w:eastAsia="ru-RU"/>
              </w:rPr>
              <w:t>выражения по определенному правилу</w:t>
            </w:r>
          </w:p>
          <w:p w:rsidR="00DF4F8D" w:rsidRPr="008C7592" w:rsidRDefault="00DF4F8D" w:rsidP="00085166">
            <w:pPr>
              <w:spacing w:line="270" w:lineRule="atLeast"/>
              <w:rPr>
                <w:color w:val="333333"/>
                <w:lang w:eastAsia="ru-RU"/>
              </w:rPr>
            </w:pPr>
            <w:r w:rsidRPr="008C7592">
              <w:rPr>
                <w:b/>
                <w:bCs/>
                <w:color w:val="333333"/>
                <w:lang w:eastAsia="ru-RU"/>
              </w:rPr>
              <w:t>Использовать</w:t>
            </w:r>
            <w:r w:rsidRPr="008C7592">
              <w:rPr>
                <w:color w:val="333333"/>
                <w:lang w:eastAsia="ru-RU"/>
              </w:rPr>
              <w:t> карточки для запоминания состава однозначных чисел .и для самоконтроля</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сложение длин отрезков в виде равенства</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Учебник часть 2</w:t>
            </w:r>
          </w:p>
          <w:p w:rsidR="00DF4F8D" w:rsidRPr="008C7592" w:rsidRDefault="00DF4F8D" w:rsidP="00223F83">
            <w:pPr>
              <w:spacing w:before="240" w:after="240" w:line="270" w:lineRule="atLeast"/>
              <w:rPr>
                <w:color w:val="333333"/>
                <w:lang w:eastAsia="ru-RU"/>
              </w:rPr>
            </w:pPr>
            <w:r w:rsidRPr="008C7592">
              <w:rPr>
                <w:b/>
                <w:bCs/>
                <w:color w:val="333333"/>
                <w:lang w:eastAsia="ru-RU"/>
              </w:rPr>
              <w:t>Вычитание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(4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ситуации, иллюстрирующиеарифметическое действие вычитания (предметные, вербальные, графические и символические модели</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равенство, которое изобразили на числовом луче</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предметную модель, которая соответствует данной разности.</w:t>
            </w:r>
          </w:p>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значение разности, пользуясь предметной моделью вычитания.</w:t>
            </w:r>
          </w:p>
          <w:p w:rsidR="00DF4F8D" w:rsidRPr="008C7592" w:rsidRDefault="00DF4F8D" w:rsidP="00085166">
            <w:pPr>
              <w:spacing w:line="270" w:lineRule="atLeast"/>
              <w:rPr>
                <w:color w:val="333333"/>
                <w:lang w:eastAsia="ru-RU"/>
              </w:rPr>
            </w:pPr>
            <w:r w:rsidRPr="008C7592">
              <w:rPr>
                <w:b/>
                <w:bCs/>
                <w:color w:val="333333"/>
                <w:lang w:eastAsia="ru-RU"/>
              </w:rPr>
              <w:t>Находить</w:t>
            </w:r>
            <w:r w:rsidRPr="008C7592">
              <w:rPr>
                <w:color w:val="333333"/>
                <w:lang w:eastAsia="ru-RU"/>
              </w:rPr>
              <w:t> результат вычитания, пользуясь отсчитыванием предметов.</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разность с наибольшим значением в данных выражениях с одинаковыми уменьшаемыми</w:t>
            </w:r>
          </w:p>
          <w:p w:rsidR="00DF4F8D" w:rsidRPr="008C7592" w:rsidRDefault="00DF4F8D" w:rsidP="00085166">
            <w:pPr>
              <w:contextualSpacing/>
              <w:rPr>
                <w:color w:val="333333"/>
                <w:lang w:eastAsia="ru-RU"/>
              </w:rPr>
            </w:pPr>
            <w:r w:rsidRPr="008C7592">
              <w:rPr>
                <w:b/>
                <w:bCs/>
                <w:color w:val="333333"/>
                <w:lang w:eastAsia="ru-RU"/>
              </w:rPr>
              <w:t>Выбирать</w:t>
            </w:r>
            <w:r w:rsidRPr="008C7592">
              <w:rPr>
                <w:color w:val="333333"/>
                <w:lang w:eastAsia="ru-RU"/>
              </w:rPr>
              <w:t> числовой луч, на котором изображеноданное равенство</w:t>
            </w:r>
          </w:p>
          <w:p w:rsidR="00DF4F8D" w:rsidRPr="008C7592" w:rsidRDefault="00DF4F8D" w:rsidP="00085166">
            <w:pPr>
              <w:contextualSpacing/>
              <w:rPr>
                <w:color w:val="333333"/>
                <w:lang w:eastAsia="ru-RU"/>
              </w:rPr>
            </w:pPr>
            <w:r w:rsidRPr="008C7592">
              <w:rPr>
                <w:b/>
                <w:bCs/>
                <w:color w:val="333333"/>
                <w:lang w:eastAsia="ru-RU"/>
              </w:rPr>
              <w:t>Проверять</w:t>
            </w:r>
            <w:r w:rsidRPr="008C7592">
              <w:rPr>
                <w:color w:val="333333"/>
                <w:lang w:eastAsia="ru-RU"/>
              </w:rPr>
              <w:t> истинность равенства на предметных и графических (числовой луч) моделях</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Целое и части</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(5 ч)</w:t>
            </w: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Составлять</w:t>
            </w:r>
            <w:r w:rsidRPr="008C7592">
              <w:rPr>
                <w:color w:val="333333"/>
                <w:lang w:eastAsia="ru-RU"/>
              </w:rPr>
              <w:t> объект из двух данных частей.</w:t>
            </w:r>
          </w:p>
          <w:p w:rsidR="00DF4F8D" w:rsidRPr="008C7592" w:rsidRDefault="00DF4F8D" w:rsidP="00085166">
            <w:pPr>
              <w:spacing w:line="270" w:lineRule="atLeast"/>
              <w:rPr>
                <w:color w:val="333333"/>
                <w:lang w:eastAsia="ru-RU"/>
              </w:rPr>
            </w:pPr>
            <w:r w:rsidRPr="008C7592">
              <w:rPr>
                <w:b/>
                <w:bCs/>
                <w:color w:val="333333"/>
                <w:lang w:eastAsia="ru-RU"/>
              </w:rPr>
              <w:t>Выделять</w:t>
            </w:r>
            <w:r w:rsidRPr="008C7592">
              <w:rPr>
                <w:color w:val="333333"/>
                <w:lang w:eastAsia="ru-RU"/>
              </w:rPr>
              <w:t> части предмета.</w:t>
            </w:r>
          </w:p>
          <w:p w:rsidR="00DF4F8D" w:rsidRPr="008C7592" w:rsidRDefault="00DF4F8D" w:rsidP="00085166">
            <w:pPr>
              <w:spacing w:line="270" w:lineRule="atLeast"/>
              <w:rPr>
                <w:color w:val="333333"/>
                <w:lang w:eastAsia="ru-RU"/>
              </w:rPr>
            </w:pPr>
            <w:r w:rsidRPr="008C7592">
              <w:rPr>
                <w:color w:val="333333"/>
                <w:lang w:eastAsia="ru-RU"/>
              </w:rPr>
              <w:t>.</w:t>
            </w:r>
            <w:r w:rsidRPr="008C7592">
              <w:rPr>
                <w:color w:val="333333"/>
                <w:u w:val="single"/>
                <w:lang w:eastAsia="ru-RU"/>
              </w:rPr>
              <w:t> </w:t>
            </w:r>
            <w:r w:rsidRPr="008C7592">
              <w:rPr>
                <w:b/>
                <w:bCs/>
                <w:color w:val="333333"/>
                <w:lang w:eastAsia="ru-RU"/>
              </w:rPr>
              <w:t>Соотносить</w:t>
            </w:r>
            <w:r w:rsidRPr="008C7592">
              <w:rPr>
                <w:color w:val="333333"/>
                <w:lang w:eastAsia="ru-RU"/>
              </w:rPr>
              <w:t> рисунки с равенствами на сложение и вычитание</w:t>
            </w:r>
          </w:p>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ситуацию, используя условные обозначения</w:t>
            </w:r>
          </w:p>
          <w:p w:rsidR="00DF4F8D" w:rsidRPr="008C7592" w:rsidRDefault="00DF4F8D" w:rsidP="00085166">
            <w:pPr>
              <w:spacing w:line="270" w:lineRule="atLeast"/>
              <w:rPr>
                <w:color w:val="333333"/>
                <w:lang w:eastAsia="ru-RU"/>
              </w:rPr>
            </w:pPr>
            <w:r w:rsidRPr="008C7592">
              <w:rPr>
                <w:b/>
                <w:bCs/>
                <w:color w:val="333333"/>
                <w:lang w:eastAsia="ru-RU"/>
              </w:rPr>
              <w:t>Составлять</w:t>
            </w:r>
            <w:r w:rsidRPr="008C7592">
              <w:rPr>
                <w:color w:val="333333"/>
                <w:lang w:eastAsia="ru-RU"/>
              </w:rPr>
              <w:t> равенства на сложение и вычитание, пользуясь предметной моделью.</w:t>
            </w:r>
          </w:p>
          <w:p w:rsidR="00DF4F8D" w:rsidRPr="008C7592" w:rsidRDefault="00DF4F8D" w:rsidP="00085166">
            <w:pPr>
              <w:spacing w:line="270" w:lineRule="atLeast"/>
              <w:rPr>
                <w:color w:val="333333"/>
                <w:lang w:eastAsia="ru-RU"/>
              </w:rPr>
            </w:pPr>
            <w:r w:rsidRPr="008C7592">
              <w:rPr>
                <w:b/>
                <w:bCs/>
                <w:color w:val="333333"/>
                <w:lang w:eastAsia="ru-RU"/>
              </w:rPr>
              <w:t>Соотносить</w:t>
            </w:r>
            <w:r w:rsidRPr="008C7592">
              <w:rPr>
                <w:color w:val="333333"/>
                <w:lang w:eastAsia="ru-RU"/>
              </w:rPr>
              <w:t> графическую и символическую модели, пользуясь словами «целое», «часть», «отрезок» «мерка».</w:t>
            </w:r>
          </w:p>
          <w:p w:rsidR="00DF4F8D" w:rsidRPr="008C7592" w:rsidRDefault="00DF4F8D" w:rsidP="00085166">
            <w:pPr>
              <w:spacing w:line="270" w:lineRule="atLeast"/>
              <w:rPr>
                <w:color w:val="333333"/>
                <w:lang w:eastAsia="ru-RU"/>
              </w:rPr>
            </w:pPr>
            <w:r w:rsidRPr="008C7592">
              <w:rPr>
                <w:b/>
                <w:bCs/>
                <w:color w:val="333333"/>
                <w:lang w:eastAsia="ru-RU"/>
              </w:rPr>
              <w:t>Вычислять</w:t>
            </w:r>
            <w:r w:rsidRPr="008C7592">
              <w:rPr>
                <w:color w:val="333333"/>
                <w:lang w:eastAsia="ru-RU"/>
              </w:rPr>
              <w:t> значения выражений, выполняя последовательно действия слева направо и проверять полученный результат на числовом луче.</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равенства, соответствующие графической модели.</w:t>
            </w:r>
          </w:p>
          <w:p w:rsidR="00DF4F8D" w:rsidRPr="008C7592" w:rsidRDefault="00DF4F8D" w:rsidP="00085166">
            <w:pPr>
              <w:spacing w:line="270" w:lineRule="atLeast"/>
              <w:rPr>
                <w:color w:val="333333"/>
                <w:lang w:eastAsia="ru-RU"/>
              </w:rPr>
            </w:pPr>
            <w:r w:rsidRPr="008C7592">
              <w:rPr>
                <w:b/>
                <w:bCs/>
                <w:color w:val="333333"/>
                <w:lang w:eastAsia="ru-RU"/>
              </w:rPr>
              <w:t>Проверять</w:t>
            </w:r>
            <w:r w:rsidRPr="008C7592">
              <w:rPr>
                <w:color w:val="333333"/>
                <w:lang w:eastAsia="ru-RU"/>
              </w:rPr>
              <w:t> на числовом луче – какие равенства верные, а какие неверные</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неверные равенства в виде неравенств</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из данных выражений те, которые соответствуют предметной модели и находить их значения.</w:t>
            </w:r>
          </w:p>
          <w:p w:rsidR="00DF4F8D" w:rsidRPr="008C7592" w:rsidRDefault="00DF4F8D" w:rsidP="00085166">
            <w:pPr>
              <w:spacing w:line="270" w:lineRule="atLeast"/>
              <w:rPr>
                <w:color w:val="333333"/>
                <w:lang w:eastAsia="ru-RU"/>
              </w:rPr>
            </w:pPr>
            <w:r w:rsidRPr="008C7592">
              <w:rPr>
                <w:b/>
                <w:bCs/>
                <w:color w:val="333333"/>
                <w:lang w:eastAsia="ru-RU"/>
              </w:rPr>
              <w:t>Составлять</w:t>
            </w:r>
            <w:r w:rsidRPr="008C7592">
              <w:rPr>
                <w:color w:val="333333"/>
                <w:lang w:eastAsia="ru-RU"/>
              </w:rPr>
              <w:t> четыре верных равенства, пользуясь тремя данными числами.</w:t>
            </w:r>
          </w:p>
          <w:p w:rsidR="00DF4F8D" w:rsidRPr="008C7592" w:rsidRDefault="00DF4F8D" w:rsidP="00085166">
            <w:pPr>
              <w:spacing w:line="270" w:lineRule="atLeast"/>
              <w:rPr>
                <w:color w:val="333333"/>
                <w:lang w:eastAsia="ru-RU"/>
              </w:rPr>
            </w:pPr>
            <w:r w:rsidRPr="008C7592">
              <w:rPr>
                <w:b/>
                <w:bCs/>
                <w:color w:val="333333"/>
                <w:lang w:eastAsia="ru-RU"/>
              </w:rPr>
              <w:t>Конструировать</w:t>
            </w:r>
            <w:r w:rsidRPr="008C7592">
              <w:rPr>
                <w:color w:val="333333"/>
                <w:lang w:eastAsia="ru-RU"/>
              </w:rPr>
              <w:t> простейшие высказывания с помощью логических связок «… и/или..», «если…, то…», «неверно, что…»</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Отношения (больше на…, меньше на…, увеличить на…, уменьшить на…)</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(5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spacing w:line="270" w:lineRule="atLeast"/>
              <w:rPr>
                <w:color w:val="333333"/>
                <w:lang w:eastAsia="ru-RU"/>
              </w:rPr>
            </w:pPr>
            <w:r w:rsidRPr="008C7592">
              <w:rPr>
                <w:b/>
                <w:bCs/>
                <w:color w:val="333333"/>
                <w:lang w:eastAsia="ru-RU"/>
              </w:rPr>
              <w:t>Заменять</w:t>
            </w:r>
            <w:r w:rsidRPr="008C7592">
              <w:rPr>
                <w:color w:val="333333"/>
                <w:lang w:eastAsia="ru-RU"/>
              </w:rPr>
              <w:t> предметную модель символической</w:t>
            </w:r>
          </w:p>
          <w:p w:rsidR="00DF4F8D" w:rsidRPr="008C7592" w:rsidRDefault="00DF4F8D" w:rsidP="00085166">
            <w:pPr>
              <w:spacing w:line="270" w:lineRule="atLeast"/>
              <w:rPr>
                <w:color w:val="333333"/>
                <w:lang w:eastAsia="ru-RU"/>
              </w:rPr>
            </w:pPr>
            <w:r w:rsidRPr="008C7592">
              <w:rPr>
                <w:b/>
                <w:bCs/>
                <w:color w:val="333333"/>
                <w:lang w:eastAsia="ru-RU"/>
              </w:rPr>
              <w:t>Читать</w:t>
            </w:r>
            <w:r w:rsidRPr="008C7592">
              <w:rPr>
                <w:color w:val="333333"/>
                <w:lang w:eastAsia="ru-RU"/>
              </w:rPr>
              <w:t> равенства, используя математическую терминологию</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пару предметных совокупностей (картинок), соответствующих данному отношению</w:t>
            </w:r>
          </w:p>
          <w:p w:rsidR="00DF4F8D" w:rsidRPr="008C7592" w:rsidRDefault="00DF4F8D" w:rsidP="00085166">
            <w:pPr>
              <w:spacing w:line="270" w:lineRule="atLeast"/>
              <w:rPr>
                <w:color w:val="333333"/>
                <w:lang w:eastAsia="ru-RU"/>
              </w:rPr>
            </w:pPr>
            <w:r w:rsidRPr="008C7592">
              <w:rPr>
                <w:b/>
                <w:bCs/>
                <w:color w:val="333333"/>
                <w:lang w:eastAsia="ru-RU"/>
              </w:rPr>
              <w:t>Выбирать</w:t>
            </w:r>
            <w:r w:rsidRPr="008C7592">
              <w:rPr>
                <w:color w:val="333333"/>
                <w:lang w:eastAsia="ru-RU"/>
              </w:rPr>
              <w:t> символические модели, соответствующие данным предметным моделям</w:t>
            </w:r>
          </w:p>
          <w:p w:rsidR="00DF4F8D" w:rsidRPr="008C7592" w:rsidRDefault="00DF4F8D" w:rsidP="00085166">
            <w:pPr>
              <w:spacing w:line="270" w:lineRule="atLeast"/>
              <w:rPr>
                <w:color w:val="333333"/>
                <w:lang w:eastAsia="ru-RU"/>
              </w:rPr>
            </w:pPr>
            <w:r w:rsidRPr="008C7592">
              <w:rPr>
                <w:b/>
                <w:bCs/>
                <w:color w:val="333333"/>
                <w:lang w:eastAsia="ru-RU"/>
              </w:rPr>
              <w:t>Записывать</w:t>
            </w:r>
            <w:r w:rsidRPr="008C7592">
              <w:rPr>
                <w:color w:val="333333"/>
                <w:lang w:eastAsia="ru-RU"/>
              </w:rPr>
              <w:t> данные числа в порядке возрастания (убывания) и </w:t>
            </w:r>
            <w:r w:rsidRPr="008C7592">
              <w:rPr>
                <w:b/>
                <w:bCs/>
                <w:color w:val="333333"/>
                <w:lang w:eastAsia="ru-RU"/>
              </w:rPr>
              <w:t>проверять</w:t>
            </w:r>
            <w:r w:rsidRPr="008C7592">
              <w:rPr>
                <w:color w:val="333333"/>
                <w:lang w:eastAsia="ru-RU"/>
              </w:rPr>
              <w:t> ответ на числовом луче.</w:t>
            </w:r>
          </w:p>
          <w:p w:rsidR="00DF4F8D" w:rsidRPr="008C7592" w:rsidRDefault="00DF4F8D" w:rsidP="00085166">
            <w:pPr>
              <w:spacing w:line="270" w:lineRule="atLeast"/>
              <w:rPr>
                <w:color w:val="333333"/>
                <w:lang w:eastAsia="ru-RU"/>
              </w:rPr>
            </w:pPr>
            <w:r w:rsidRPr="008C7592">
              <w:rPr>
                <w:b/>
                <w:bCs/>
                <w:color w:val="333333"/>
                <w:lang w:eastAsia="ru-RU"/>
              </w:rPr>
              <w:t>Выявлять</w:t>
            </w:r>
            <w:r w:rsidRPr="008C7592">
              <w:rPr>
                <w:color w:val="333333"/>
                <w:lang w:eastAsia="ru-RU"/>
              </w:rPr>
              <w:t> и </w:t>
            </w:r>
            <w:r w:rsidRPr="008C7592">
              <w:rPr>
                <w:b/>
                <w:bCs/>
                <w:color w:val="333333"/>
                <w:lang w:eastAsia="ru-RU"/>
              </w:rPr>
              <w:t>обобщать</w:t>
            </w:r>
            <w:r w:rsidRPr="008C7592">
              <w:rPr>
                <w:color w:val="333333"/>
                <w:lang w:eastAsia="ru-RU"/>
              </w:rPr>
              <w:t> правило (закономерность), по которому изменяется в ряду каждое следующее число, продолжать ряд по тому же правилу.</w:t>
            </w:r>
          </w:p>
          <w:p w:rsidR="00DF4F8D" w:rsidRPr="008C7592" w:rsidRDefault="00DF4F8D" w:rsidP="00085166">
            <w:pPr>
              <w:spacing w:line="270" w:lineRule="atLeast"/>
              <w:rPr>
                <w:color w:val="333333"/>
                <w:lang w:eastAsia="ru-RU"/>
              </w:rPr>
            </w:pPr>
            <w:r w:rsidRPr="008C7592">
              <w:rPr>
                <w:b/>
                <w:bCs/>
                <w:color w:val="333333"/>
                <w:lang w:eastAsia="ru-RU"/>
              </w:rPr>
              <w:t>Сравнивать</w:t>
            </w:r>
            <w:r w:rsidRPr="008C7592">
              <w:rPr>
                <w:color w:val="333333"/>
                <w:lang w:eastAsia="ru-RU"/>
              </w:rPr>
              <w:t> выражения (сумма, разность) и записывать результат сравнения в виде неравенства.</w:t>
            </w:r>
          </w:p>
          <w:p w:rsidR="00DF4F8D" w:rsidRPr="008C7592" w:rsidRDefault="00DF4F8D" w:rsidP="00085166">
            <w:pPr>
              <w:spacing w:line="270" w:lineRule="atLeast"/>
              <w:rPr>
                <w:color w:val="333333"/>
                <w:lang w:eastAsia="ru-RU"/>
              </w:rPr>
            </w:pPr>
            <w:r w:rsidRPr="008C7592">
              <w:rPr>
                <w:b/>
                <w:bCs/>
                <w:color w:val="333333"/>
                <w:lang w:eastAsia="ru-RU"/>
              </w:rPr>
              <w:t>Выявлять</w:t>
            </w:r>
            <w:r w:rsidRPr="008C7592">
              <w:rPr>
                <w:color w:val="333333"/>
                <w:lang w:eastAsia="ru-RU"/>
              </w:rPr>
              <w:t> закономерности в изменении данных выражений</w:t>
            </w:r>
          </w:p>
          <w:p w:rsidR="00DF4F8D" w:rsidRPr="008C7592" w:rsidRDefault="00DF4F8D" w:rsidP="00085166">
            <w:pPr>
              <w:spacing w:line="270" w:lineRule="atLeast"/>
              <w:rPr>
                <w:color w:val="333333"/>
                <w:lang w:eastAsia="ru-RU"/>
              </w:rPr>
            </w:pPr>
            <w:r w:rsidRPr="008C7592">
              <w:rPr>
                <w:b/>
                <w:bCs/>
                <w:color w:val="333333"/>
                <w:lang w:eastAsia="ru-RU"/>
              </w:rPr>
              <w:t>Моделировать</w:t>
            </w:r>
            <w:r w:rsidRPr="008C7592">
              <w:rPr>
                <w:color w:val="333333"/>
                <w:lang w:eastAsia="ru-RU"/>
              </w:rPr>
              <w:t> ситуацию, используя условные обозначения.</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Отношения</w:t>
            </w:r>
          </w:p>
          <w:p w:rsidR="00DF4F8D" w:rsidRPr="008C7592" w:rsidRDefault="00DF4F8D" w:rsidP="00223F83">
            <w:pPr>
              <w:spacing w:before="240" w:after="240" w:line="270" w:lineRule="atLeast"/>
              <w:rPr>
                <w:color w:val="333333"/>
                <w:lang w:eastAsia="ru-RU"/>
              </w:rPr>
            </w:pPr>
            <w:r w:rsidRPr="008C7592">
              <w:rPr>
                <w:b/>
                <w:bCs/>
                <w:color w:val="333333"/>
                <w:lang w:eastAsia="ru-RU"/>
              </w:rPr>
              <w:t>(на сколько больше?</w:t>
            </w:r>
          </w:p>
          <w:p w:rsidR="00DF4F8D" w:rsidRPr="008C7592" w:rsidRDefault="00DF4F8D" w:rsidP="00223F83">
            <w:pPr>
              <w:spacing w:before="240" w:after="240" w:line="270" w:lineRule="atLeast"/>
              <w:rPr>
                <w:color w:val="333333"/>
                <w:lang w:eastAsia="ru-RU"/>
              </w:rPr>
            </w:pPr>
            <w:r w:rsidRPr="008C7592">
              <w:rPr>
                <w:b/>
                <w:bCs/>
                <w:color w:val="333333"/>
                <w:lang w:eastAsia="ru-RU"/>
              </w:rPr>
              <w:t>на сколько меньше?)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(4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Моделировать отношения</w:t>
            </w:r>
            <w:r w:rsidRPr="008C7592">
              <w:rPr>
                <w:color w:val="333333"/>
                <w:lang w:eastAsia="ru-RU"/>
              </w:rPr>
              <w:t> «На сколько больше…?», «На сколько меньше…?»</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предметные модели, соответствующие данному равенству.</w:t>
            </w:r>
          </w:p>
          <w:p w:rsidR="00DF4F8D" w:rsidRPr="008C7592" w:rsidRDefault="00DF4F8D" w:rsidP="00DF4F8D">
            <w:pPr>
              <w:spacing w:line="270" w:lineRule="atLeast"/>
              <w:rPr>
                <w:color w:val="333333"/>
                <w:lang w:eastAsia="ru-RU"/>
              </w:rPr>
            </w:pPr>
            <w:r w:rsidRPr="008C7592">
              <w:rPr>
                <w:b/>
                <w:bCs/>
                <w:color w:val="333333"/>
                <w:lang w:eastAsia="ru-RU"/>
              </w:rPr>
              <w:t>Преобразовывать</w:t>
            </w:r>
            <w:r w:rsidRPr="008C7592">
              <w:rPr>
                <w:color w:val="333333"/>
                <w:lang w:eastAsia="ru-RU"/>
              </w:rPr>
              <w:t> графическую модель в символическую</w:t>
            </w:r>
          </w:p>
          <w:p w:rsidR="00DF4F8D" w:rsidRPr="008C7592" w:rsidRDefault="00DF4F8D" w:rsidP="00DF4F8D">
            <w:pPr>
              <w:spacing w:line="270" w:lineRule="atLeast"/>
              <w:rPr>
                <w:color w:val="333333"/>
                <w:lang w:eastAsia="ru-RU"/>
              </w:rPr>
            </w:pPr>
            <w:r w:rsidRPr="008C7592">
              <w:rPr>
                <w:b/>
                <w:bCs/>
                <w:color w:val="333333"/>
                <w:lang w:eastAsia="ru-RU"/>
              </w:rPr>
              <w:t>Анализировать</w:t>
            </w:r>
            <w:r w:rsidRPr="008C7592">
              <w:rPr>
                <w:color w:val="333333"/>
                <w:lang w:eastAsia="ru-RU"/>
              </w:rPr>
              <w:t> способ построения разности двух отрезков.</w:t>
            </w:r>
          </w:p>
          <w:p w:rsidR="00DF4F8D" w:rsidRPr="008C7592" w:rsidRDefault="00DF4F8D" w:rsidP="00DF4F8D">
            <w:pPr>
              <w:spacing w:line="270" w:lineRule="atLeast"/>
              <w:rPr>
                <w:color w:val="333333"/>
                <w:lang w:eastAsia="ru-RU"/>
              </w:rPr>
            </w:pPr>
            <w:r w:rsidRPr="008C7592">
              <w:rPr>
                <w:b/>
                <w:bCs/>
                <w:color w:val="333333"/>
                <w:lang w:eastAsia="ru-RU"/>
              </w:rPr>
              <w:t>Записывать</w:t>
            </w:r>
            <w:r w:rsidRPr="008C7592">
              <w:rPr>
                <w:color w:val="333333"/>
                <w:lang w:eastAsia="ru-RU"/>
              </w:rPr>
              <w:t> равенства, соответствующиепредметной модели</w:t>
            </w:r>
          </w:p>
          <w:p w:rsidR="00DF4F8D" w:rsidRPr="008C7592" w:rsidRDefault="00DF4F8D" w:rsidP="00DF4F8D">
            <w:pPr>
              <w:spacing w:line="270" w:lineRule="atLeast"/>
              <w:rPr>
                <w:color w:val="333333"/>
                <w:lang w:eastAsia="ru-RU"/>
              </w:rPr>
            </w:pPr>
            <w:r w:rsidRPr="008C7592">
              <w:rPr>
                <w:b/>
                <w:bCs/>
                <w:color w:val="333333"/>
                <w:lang w:eastAsia="ru-RU"/>
              </w:rPr>
              <w:t>Строить</w:t>
            </w:r>
            <w:r w:rsidRPr="008C7592">
              <w:rPr>
                <w:color w:val="333333"/>
                <w:lang w:eastAsia="ru-RU"/>
              </w:rPr>
              <w:t> отрезок, который показывает на сколько длина одного отрезка больше (меньше) длины другого отрезка</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на сложном чертеже отрезки, которые нужно сложить (вычесть), чтобы получить данный отрезок.</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Двузначные числа</w:t>
            </w:r>
          </w:p>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Названия и запись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(4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085166">
            <w:pPr>
              <w:contextualSpacing/>
              <w:rPr>
                <w:color w:val="333333"/>
                <w:lang w:eastAsia="ru-RU"/>
              </w:rPr>
            </w:pPr>
            <w:r w:rsidRPr="008C7592">
              <w:rPr>
                <w:b/>
                <w:bCs/>
                <w:color w:val="333333"/>
                <w:lang w:eastAsia="ru-RU"/>
              </w:rPr>
              <w:t>Моделировать</w:t>
            </w:r>
            <w:r w:rsidRPr="008C7592">
              <w:rPr>
                <w:color w:val="333333"/>
                <w:lang w:eastAsia="ru-RU"/>
              </w:rPr>
              <w:t> состав числа 10, используя предметные, графические, символические модели.</w:t>
            </w:r>
          </w:p>
          <w:p w:rsidR="00DF4F8D" w:rsidRPr="008C7592" w:rsidRDefault="00DF4F8D" w:rsidP="00085166">
            <w:pPr>
              <w:contextualSpacing/>
              <w:rPr>
                <w:color w:val="333333"/>
                <w:lang w:eastAsia="ru-RU"/>
              </w:rPr>
            </w:pPr>
            <w:r w:rsidRPr="008C7592">
              <w:rPr>
                <w:b/>
                <w:bCs/>
                <w:color w:val="333333"/>
                <w:lang w:eastAsia="ru-RU"/>
              </w:rPr>
              <w:t>Записывать</w:t>
            </w:r>
            <w:r w:rsidRPr="008C7592">
              <w:rPr>
                <w:color w:val="333333"/>
                <w:lang w:eastAsia="ru-RU"/>
              </w:rPr>
              <w:t> двузначное число в виде десятков и единиц, пользуясь его предметной моделью.</w:t>
            </w:r>
          </w:p>
          <w:p w:rsidR="00DF4F8D" w:rsidRPr="008C7592" w:rsidRDefault="00DF4F8D" w:rsidP="00085166">
            <w:pPr>
              <w:contextualSpacing/>
              <w:rPr>
                <w:color w:val="333333"/>
                <w:lang w:eastAsia="ru-RU"/>
              </w:rPr>
            </w:pPr>
            <w:r w:rsidRPr="008C7592">
              <w:rPr>
                <w:b/>
                <w:bCs/>
                <w:color w:val="333333"/>
                <w:lang w:eastAsia="ru-RU"/>
              </w:rPr>
              <w:t>Записывать</w:t>
            </w:r>
            <w:r w:rsidRPr="008C7592">
              <w:rPr>
                <w:color w:val="333333"/>
                <w:lang w:eastAsia="ru-RU"/>
              </w:rPr>
              <w:t> двузначное число цифрами, пользуясь его предметной моделью</w:t>
            </w:r>
          </w:p>
          <w:p w:rsidR="00DF4F8D" w:rsidRDefault="00DF4F8D" w:rsidP="00085166">
            <w:pPr>
              <w:contextualSpacing/>
              <w:rPr>
                <w:color w:val="333333"/>
                <w:lang w:eastAsia="ru-RU"/>
              </w:rPr>
            </w:pPr>
            <w:r w:rsidRPr="008C7592">
              <w:rPr>
                <w:b/>
                <w:bCs/>
                <w:color w:val="333333"/>
                <w:lang w:eastAsia="ru-RU"/>
              </w:rPr>
              <w:t>Выявлять</w:t>
            </w:r>
            <w:r w:rsidRPr="008C7592">
              <w:rPr>
                <w:color w:val="333333"/>
                <w:lang w:eastAsia="ru-RU"/>
              </w:rPr>
              <w:t> правило (закон</w:t>
            </w:r>
            <w:r>
              <w:rPr>
                <w:color w:val="333333"/>
                <w:lang w:eastAsia="ru-RU"/>
              </w:rPr>
              <w:t>омерность) в названии десятков.</w:t>
            </w:r>
          </w:p>
          <w:p w:rsidR="00DF4F8D" w:rsidRPr="008C7592" w:rsidRDefault="00DF4F8D" w:rsidP="00DF4F8D">
            <w:pPr>
              <w:contextualSpacing/>
              <w:rPr>
                <w:color w:val="333333"/>
                <w:lang w:eastAsia="ru-RU"/>
              </w:rPr>
            </w:pPr>
            <w:r w:rsidRPr="008C7592">
              <w:rPr>
                <w:b/>
                <w:bCs/>
                <w:color w:val="333333"/>
                <w:lang w:eastAsia="ru-RU"/>
              </w:rPr>
              <w:t>Выявлять</w:t>
            </w:r>
            <w:r w:rsidRPr="008C7592">
              <w:rPr>
                <w:color w:val="333333"/>
                <w:lang w:eastAsia="ru-RU"/>
              </w:rPr>
              <w:t> сходство и различие однозначных и двузначных чисел, содержащих одинаковое количество единиц и десятков.</w:t>
            </w:r>
          </w:p>
          <w:p w:rsidR="00DF4F8D" w:rsidRPr="008C7592" w:rsidRDefault="00DF4F8D" w:rsidP="00DF4F8D">
            <w:pPr>
              <w:contextualSpacing/>
              <w:rPr>
                <w:color w:val="333333"/>
                <w:lang w:eastAsia="ru-RU"/>
              </w:rPr>
            </w:pPr>
            <w:r w:rsidRPr="008C7592">
              <w:rPr>
                <w:b/>
                <w:bCs/>
                <w:color w:val="333333"/>
                <w:lang w:eastAsia="ru-RU"/>
              </w:rPr>
              <w:t>Читать двузначные числа</w:t>
            </w:r>
            <w:r w:rsidRPr="008C7592">
              <w:rPr>
                <w:color w:val="333333"/>
                <w:lang w:eastAsia="ru-RU"/>
              </w:rPr>
              <w:t>, содержащие одинаковое число десятков</w:t>
            </w:r>
          </w:p>
          <w:p w:rsidR="00DF4F8D" w:rsidRPr="008C7592" w:rsidRDefault="00DF4F8D" w:rsidP="00DF4F8D">
            <w:pPr>
              <w:contextualSpacing/>
              <w:rPr>
                <w:color w:val="333333"/>
                <w:lang w:eastAsia="ru-RU"/>
              </w:rPr>
            </w:pPr>
            <w:r w:rsidRPr="008C7592">
              <w:rPr>
                <w:b/>
                <w:bCs/>
                <w:color w:val="333333"/>
                <w:lang w:eastAsia="ru-RU"/>
              </w:rPr>
              <w:t>Записывать</w:t>
            </w:r>
            <w:r w:rsidRPr="008C7592">
              <w:rPr>
                <w:color w:val="333333"/>
                <w:lang w:eastAsia="ru-RU"/>
              </w:rPr>
              <w:t> двузначное число по его названию</w:t>
            </w:r>
          </w:p>
          <w:p w:rsidR="00DF4F8D" w:rsidRPr="008C7592" w:rsidRDefault="00DF4F8D" w:rsidP="00DF4F8D">
            <w:pPr>
              <w:contextualSpacing/>
              <w:rPr>
                <w:color w:val="333333"/>
                <w:lang w:eastAsia="ru-RU"/>
              </w:rPr>
            </w:pPr>
            <w:r w:rsidRPr="008C7592">
              <w:rPr>
                <w:b/>
                <w:bCs/>
                <w:color w:val="333333"/>
                <w:lang w:eastAsia="ru-RU"/>
              </w:rPr>
              <w:t>Выявлять</w:t>
            </w:r>
            <w:r w:rsidRPr="008C7592">
              <w:rPr>
                <w:color w:val="333333"/>
                <w:lang w:eastAsia="ru-RU"/>
              </w:rPr>
              <w:t> закономерность в названии двузначных чисел, содержащих один десяток.</w:t>
            </w:r>
          </w:p>
          <w:p w:rsidR="00DF4F8D" w:rsidRPr="008C7592" w:rsidRDefault="00DF4F8D" w:rsidP="00DF4F8D">
            <w:pPr>
              <w:contextualSpacing/>
              <w:rPr>
                <w:color w:val="333333"/>
                <w:lang w:eastAsia="ru-RU"/>
              </w:rPr>
            </w:pPr>
            <w:r w:rsidRPr="008C7592">
              <w:rPr>
                <w:b/>
                <w:bCs/>
                <w:color w:val="333333"/>
                <w:lang w:eastAsia="ru-RU"/>
              </w:rPr>
              <w:t>Записывать</w:t>
            </w:r>
            <w:r w:rsidRPr="008C7592">
              <w:rPr>
                <w:color w:val="333333"/>
                <w:lang w:eastAsia="ru-RU"/>
              </w:rPr>
              <w:t> двузначные числа, отмеченные точками на числовом луче.</w:t>
            </w:r>
          </w:p>
          <w:p w:rsidR="00DF4F8D" w:rsidRPr="008C7592" w:rsidRDefault="00DF4F8D" w:rsidP="00DF4F8D">
            <w:pPr>
              <w:contextualSpacing/>
              <w:rPr>
                <w:color w:val="333333"/>
                <w:lang w:eastAsia="ru-RU"/>
              </w:rPr>
            </w:pPr>
            <w:r w:rsidRPr="008C7592">
              <w:rPr>
                <w:b/>
                <w:bCs/>
                <w:color w:val="333333"/>
                <w:lang w:eastAsia="ru-RU"/>
              </w:rPr>
              <w:t>Устанавливать</w:t>
            </w:r>
            <w:r w:rsidRPr="008C7592">
              <w:rPr>
                <w:color w:val="333333"/>
                <w:lang w:eastAsia="ru-RU"/>
              </w:rPr>
              <w:t> соответствие между предметной и символической моделями числа.</w:t>
            </w:r>
          </w:p>
          <w:p w:rsidR="00DF4F8D" w:rsidRPr="008C7592" w:rsidRDefault="00DF4F8D" w:rsidP="00DF4F8D">
            <w:pPr>
              <w:contextualSpacing/>
              <w:rPr>
                <w:color w:val="333333"/>
                <w:lang w:eastAsia="ru-RU"/>
              </w:rPr>
            </w:pPr>
            <w:r w:rsidRPr="008C7592">
              <w:rPr>
                <w:b/>
                <w:bCs/>
                <w:color w:val="333333"/>
                <w:lang w:eastAsia="ru-RU"/>
              </w:rPr>
              <w:t>Выбирать</w:t>
            </w:r>
            <w:r w:rsidRPr="008C7592">
              <w:rPr>
                <w:color w:val="333333"/>
                <w:lang w:eastAsia="ru-RU"/>
              </w:rPr>
              <w:t> символическую модель числа, соответствующую данной предметной модели</w:t>
            </w:r>
          </w:p>
          <w:p w:rsidR="00DF4F8D" w:rsidRPr="008C7592" w:rsidRDefault="00DF4F8D" w:rsidP="00DF4F8D">
            <w:pPr>
              <w:contextualSpacing/>
              <w:rPr>
                <w:color w:val="333333"/>
                <w:lang w:eastAsia="ru-RU"/>
              </w:rPr>
            </w:pPr>
            <w:r w:rsidRPr="008C7592">
              <w:rPr>
                <w:b/>
                <w:bCs/>
                <w:color w:val="333333"/>
                <w:lang w:eastAsia="ru-RU"/>
              </w:rPr>
              <w:t>Преобразовывать</w:t>
            </w:r>
            <w:r w:rsidRPr="008C7592">
              <w:rPr>
                <w:color w:val="333333"/>
                <w:lang w:eastAsia="ru-RU"/>
              </w:rPr>
              <w:t> предметную (символическую) модель по данной символической (предметной) модели</w:t>
            </w:r>
          </w:p>
          <w:p w:rsidR="00DF4F8D" w:rsidRPr="008C7592" w:rsidRDefault="00DF4F8D" w:rsidP="00DF4F8D">
            <w:pPr>
              <w:contextualSpacing/>
              <w:rPr>
                <w:color w:val="333333"/>
                <w:lang w:eastAsia="ru-RU"/>
              </w:rPr>
            </w:pPr>
            <w:r w:rsidRPr="008C7592">
              <w:rPr>
                <w:b/>
                <w:bCs/>
                <w:color w:val="333333"/>
                <w:lang w:eastAsia="ru-RU"/>
              </w:rPr>
              <w:t>Классифицировать</w:t>
            </w:r>
            <w:r w:rsidRPr="008C7592">
              <w:rPr>
                <w:color w:val="333333"/>
                <w:lang w:eastAsia="ru-RU"/>
              </w:rPr>
              <w:t> двузначные числа по разным основаниям</w:t>
            </w:r>
          </w:p>
          <w:p w:rsidR="00DF4F8D" w:rsidRPr="008C7592" w:rsidRDefault="00DF4F8D" w:rsidP="00DF4F8D">
            <w:pPr>
              <w:contextualSpacing/>
              <w:rPr>
                <w:color w:val="333333"/>
                <w:lang w:eastAsia="ru-RU"/>
              </w:rPr>
            </w:pPr>
            <w:r w:rsidRPr="008C7592">
              <w:rPr>
                <w:b/>
                <w:bCs/>
                <w:color w:val="333333"/>
                <w:lang w:eastAsia="ru-RU"/>
              </w:rPr>
              <w:t>Использовать</w:t>
            </w:r>
            <w:r w:rsidRPr="008C7592">
              <w:rPr>
                <w:color w:val="333333"/>
                <w:lang w:eastAsia="ru-RU"/>
              </w:rPr>
              <w:t xml:space="preserve"> предметные модели (десятка и единиц) для обоснования записи и чтения </w:t>
            </w:r>
            <w:r w:rsidRPr="008C7592">
              <w:rPr>
                <w:color w:val="333333"/>
                <w:lang w:eastAsia="ru-RU"/>
              </w:rPr>
              <w:lastRenderedPageBreak/>
              <w:t>двузначных чисел</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Двузначные числа. Сложение. Вычитание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(9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Наблюдать изменение</w:t>
            </w:r>
            <w:r w:rsidRPr="008C7592">
              <w:rPr>
                <w:color w:val="333333"/>
                <w:lang w:eastAsia="ru-RU"/>
              </w:rPr>
              <w:t> в записи «круглого» двузначного числа при его увеличении (уменьшении) на несколько десятков (единиц),, используя предметные модели и калькулятор</w:t>
            </w:r>
          </w:p>
          <w:p w:rsidR="00DF4F8D" w:rsidRPr="008C7592" w:rsidRDefault="00DF4F8D" w:rsidP="00DF4F8D">
            <w:pPr>
              <w:spacing w:line="270" w:lineRule="atLeast"/>
              <w:rPr>
                <w:color w:val="333333"/>
                <w:lang w:eastAsia="ru-RU"/>
              </w:rPr>
            </w:pPr>
            <w:r w:rsidRPr="008C7592">
              <w:rPr>
                <w:b/>
                <w:bCs/>
                <w:color w:val="333333"/>
                <w:lang w:eastAsia="ru-RU"/>
              </w:rPr>
              <w:t>Обобщать </w:t>
            </w:r>
            <w:r w:rsidRPr="008C7592">
              <w:rPr>
                <w:color w:val="333333"/>
                <w:lang w:eastAsia="ru-RU"/>
              </w:rPr>
              <w:t>приём сложения (вычитания) десятков («круглых» двузначных чисел)</w:t>
            </w:r>
          </w:p>
          <w:p w:rsidR="00DF4F8D" w:rsidRPr="008C7592" w:rsidRDefault="00DF4F8D" w:rsidP="00DF4F8D">
            <w:pPr>
              <w:spacing w:line="270" w:lineRule="atLeast"/>
              <w:rPr>
                <w:color w:val="333333"/>
                <w:lang w:eastAsia="ru-RU"/>
              </w:rPr>
            </w:pPr>
            <w:r w:rsidRPr="008C7592">
              <w:rPr>
                <w:b/>
                <w:bCs/>
                <w:color w:val="333333"/>
                <w:lang w:eastAsia="ru-RU"/>
              </w:rPr>
              <w:t>Выявлять закономерность</w:t>
            </w:r>
            <w:r w:rsidRPr="008C7592">
              <w:rPr>
                <w:color w:val="333333"/>
                <w:lang w:eastAsia="ru-RU"/>
              </w:rPr>
              <w:t> в записи ряда чисел.</w:t>
            </w:r>
          </w:p>
          <w:p w:rsidR="00DF4F8D" w:rsidRPr="008C7592" w:rsidRDefault="00DF4F8D" w:rsidP="00DF4F8D">
            <w:pPr>
              <w:spacing w:line="270" w:lineRule="atLeast"/>
              <w:rPr>
                <w:color w:val="333333"/>
                <w:lang w:eastAsia="ru-RU"/>
              </w:rPr>
            </w:pPr>
            <w:r w:rsidRPr="008C7592">
              <w:rPr>
                <w:b/>
                <w:bCs/>
                <w:color w:val="333333"/>
                <w:lang w:eastAsia="ru-RU"/>
              </w:rPr>
              <w:t>Группировать числа</w:t>
            </w:r>
            <w:r w:rsidRPr="008C7592">
              <w:rPr>
                <w:color w:val="333333"/>
                <w:lang w:eastAsia="ru-RU"/>
              </w:rPr>
              <w:t>, пользуясь переместительным свойством сложения</w:t>
            </w:r>
          </w:p>
          <w:p w:rsidR="00DF4F8D" w:rsidRPr="008C7592" w:rsidRDefault="00DF4F8D" w:rsidP="00DF4F8D">
            <w:pPr>
              <w:contextualSpacing/>
              <w:rPr>
                <w:color w:val="333333"/>
                <w:lang w:eastAsia="ru-RU"/>
              </w:rPr>
            </w:pPr>
            <w:r w:rsidRPr="008C7592">
              <w:rPr>
                <w:b/>
                <w:bCs/>
                <w:color w:val="333333"/>
                <w:lang w:eastAsia="ru-RU"/>
              </w:rPr>
              <w:t>Выбирать</w:t>
            </w:r>
            <w:r w:rsidRPr="008C7592">
              <w:rPr>
                <w:color w:val="333333"/>
                <w:lang w:eastAsia="ru-RU"/>
              </w:rPr>
              <w:t> из данных чисел те, с которыми можно составить верные равенства</w:t>
            </w:r>
          </w:p>
          <w:p w:rsidR="00DF4F8D" w:rsidRDefault="00DF4F8D" w:rsidP="00DF4F8D">
            <w:pPr>
              <w:contextualSpacing/>
              <w:rPr>
                <w:color w:val="333333"/>
                <w:lang w:eastAsia="ru-RU"/>
              </w:rPr>
            </w:pPr>
            <w:r w:rsidRPr="008C7592">
              <w:rPr>
                <w:b/>
                <w:bCs/>
                <w:color w:val="333333"/>
                <w:lang w:eastAsia="ru-RU"/>
              </w:rPr>
              <w:t>Увеличивать ( уменьшать)</w:t>
            </w:r>
            <w:r>
              <w:rPr>
                <w:color w:val="333333"/>
                <w:lang w:eastAsia="ru-RU"/>
              </w:rPr>
              <w:t> любое двузначное число на 1.</w:t>
            </w:r>
          </w:p>
          <w:p w:rsidR="00DF4F8D" w:rsidRPr="008C7592" w:rsidRDefault="00DF4F8D" w:rsidP="00DF4F8D">
            <w:pPr>
              <w:contextualSpacing/>
              <w:rPr>
                <w:color w:val="333333"/>
                <w:lang w:eastAsia="ru-RU"/>
              </w:rPr>
            </w:pPr>
            <w:r w:rsidRPr="008C7592">
              <w:rPr>
                <w:b/>
                <w:bCs/>
                <w:color w:val="333333"/>
                <w:lang w:eastAsia="ru-RU"/>
              </w:rPr>
              <w:t>Выбирать выражения</w:t>
            </w:r>
            <w:r w:rsidRPr="008C7592">
              <w:rPr>
                <w:color w:val="333333"/>
                <w:lang w:eastAsia="ru-RU"/>
              </w:rPr>
              <w:t>, соответствующие данному рисунку (предметной модели), и объяснять, что обозначает каждое число в выражении.</w:t>
            </w:r>
          </w:p>
          <w:p w:rsidR="00DF4F8D" w:rsidRPr="008C7592" w:rsidRDefault="00DF4F8D" w:rsidP="00DF4F8D">
            <w:pPr>
              <w:contextualSpacing/>
              <w:rPr>
                <w:color w:val="333333"/>
                <w:lang w:eastAsia="ru-RU"/>
              </w:rPr>
            </w:pPr>
            <w:r w:rsidRPr="008C7592">
              <w:rPr>
                <w:b/>
                <w:bCs/>
                <w:color w:val="333333"/>
                <w:lang w:eastAsia="ru-RU"/>
              </w:rPr>
              <w:t>Записывать</w:t>
            </w:r>
            <w:r w:rsidRPr="008C7592">
              <w:rPr>
                <w:color w:val="333333"/>
                <w:lang w:eastAsia="ru-RU"/>
              </w:rPr>
              <w:t> любое двузначное число в виде суммы разрядных слагаемых.</w:t>
            </w:r>
          </w:p>
          <w:p w:rsidR="00DF4F8D" w:rsidRPr="008C7592" w:rsidRDefault="00DF4F8D" w:rsidP="00DF4F8D">
            <w:pPr>
              <w:contextualSpacing/>
              <w:rPr>
                <w:color w:val="333333"/>
                <w:lang w:eastAsia="ru-RU"/>
              </w:rPr>
            </w:pPr>
            <w:r w:rsidRPr="008C7592">
              <w:rPr>
                <w:b/>
                <w:bCs/>
                <w:color w:val="333333"/>
                <w:lang w:eastAsia="ru-RU"/>
              </w:rPr>
              <w:t>Выявлять (обобщать) правило</w:t>
            </w:r>
            <w:r w:rsidRPr="008C7592">
              <w:rPr>
                <w:color w:val="333333"/>
                <w:lang w:eastAsia="ru-RU"/>
              </w:rPr>
              <w:t>, по которому составлены пары выражений</w:t>
            </w:r>
          </w:p>
          <w:p w:rsidR="00DF4F8D" w:rsidRPr="008C7592" w:rsidRDefault="00DF4F8D" w:rsidP="00DF4F8D">
            <w:pPr>
              <w:contextualSpacing/>
              <w:rPr>
                <w:color w:val="333333"/>
                <w:lang w:eastAsia="ru-RU"/>
              </w:rPr>
            </w:pPr>
            <w:r w:rsidRPr="008C7592">
              <w:rPr>
                <w:b/>
                <w:bCs/>
                <w:color w:val="333333"/>
                <w:lang w:eastAsia="ru-RU"/>
              </w:rPr>
              <w:t>Обозначать</w:t>
            </w:r>
            <w:r w:rsidRPr="008C7592">
              <w:rPr>
                <w:color w:val="333333"/>
                <w:lang w:eastAsia="ru-RU"/>
              </w:rPr>
              <w:t> данное количество предметов отрезком.</w:t>
            </w:r>
          </w:p>
          <w:p w:rsidR="00DF4F8D" w:rsidRPr="008C7592" w:rsidRDefault="00DF4F8D" w:rsidP="00DF4F8D">
            <w:pPr>
              <w:contextualSpacing/>
              <w:rPr>
                <w:color w:val="333333"/>
                <w:lang w:eastAsia="ru-RU"/>
              </w:rPr>
            </w:pPr>
            <w:r w:rsidRPr="008C7592">
              <w:rPr>
                <w:b/>
                <w:bCs/>
                <w:color w:val="333333"/>
                <w:lang w:eastAsia="ru-RU"/>
              </w:rPr>
              <w:t>Располагать</w:t>
            </w:r>
            <w:r w:rsidRPr="008C7592">
              <w:rPr>
                <w:color w:val="333333"/>
                <w:lang w:eastAsia="ru-RU"/>
              </w:rPr>
              <w:t> данные двузначные числа в порядке возрастания (убывания)</w:t>
            </w:r>
          </w:p>
          <w:p w:rsidR="00DF4F8D" w:rsidRPr="008C7592" w:rsidRDefault="00DF4F8D" w:rsidP="00DF4F8D">
            <w:pPr>
              <w:contextualSpacing/>
              <w:rPr>
                <w:color w:val="333333"/>
                <w:lang w:eastAsia="ru-RU"/>
              </w:rPr>
            </w:pPr>
            <w:r w:rsidRPr="008C7592">
              <w:rPr>
                <w:b/>
                <w:bCs/>
                <w:color w:val="333333"/>
                <w:lang w:eastAsia="ru-RU"/>
              </w:rPr>
              <w:t>Записывать</w:t>
            </w:r>
            <w:r w:rsidRPr="008C7592">
              <w:rPr>
                <w:color w:val="333333"/>
                <w:lang w:eastAsia="ru-RU"/>
              </w:rPr>
              <w:t> различные двузначные числа, используя данные две или три цифры (с условием их повторения в записи числа), способом перебора или с помощью таблицы</w:t>
            </w:r>
          </w:p>
          <w:p w:rsidR="00DF4F8D" w:rsidRPr="008C7592" w:rsidRDefault="00DF4F8D" w:rsidP="00DF4F8D">
            <w:pPr>
              <w:contextualSpacing/>
              <w:rPr>
                <w:color w:val="333333"/>
                <w:lang w:eastAsia="ru-RU"/>
              </w:rPr>
            </w:pPr>
            <w:r w:rsidRPr="008C7592">
              <w:rPr>
                <w:b/>
                <w:bCs/>
                <w:color w:val="333333"/>
                <w:lang w:eastAsia="ru-RU"/>
              </w:rPr>
              <w:t>Наблюдать изменение</w:t>
            </w:r>
            <w:r w:rsidRPr="008C7592">
              <w:rPr>
                <w:color w:val="333333"/>
                <w:lang w:eastAsia="ru-RU"/>
              </w:rPr>
              <w:t> в записи любого двузначного числа при его увеличении (уменьшении) на несколько десятков (единиц),, используя предметные модели и калькулятор</w:t>
            </w:r>
          </w:p>
          <w:p w:rsidR="00DF4F8D" w:rsidRPr="008C7592" w:rsidRDefault="00DF4F8D" w:rsidP="00DF4F8D">
            <w:pPr>
              <w:contextualSpacing/>
              <w:rPr>
                <w:color w:val="333333"/>
                <w:lang w:eastAsia="ru-RU"/>
              </w:rPr>
            </w:pPr>
            <w:r w:rsidRPr="008C7592">
              <w:rPr>
                <w:b/>
                <w:bCs/>
                <w:color w:val="333333"/>
                <w:lang w:eastAsia="ru-RU"/>
              </w:rPr>
              <w:t>Выявлять закономерность</w:t>
            </w:r>
            <w:r w:rsidRPr="008C7592">
              <w:rPr>
                <w:color w:val="333333"/>
                <w:lang w:eastAsia="ru-RU"/>
              </w:rPr>
              <w:t> в записи числового ряда</w:t>
            </w:r>
          </w:p>
          <w:p w:rsidR="00DF4F8D" w:rsidRPr="008C7592" w:rsidRDefault="00DF4F8D" w:rsidP="00DF4F8D">
            <w:pPr>
              <w:contextualSpacing/>
              <w:rPr>
                <w:color w:val="333333"/>
                <w:lang w:eastAsia="ru-RU"/>
              </w:rPr>
            </w:pPr>
            <w:r w:rsidRPr="008C7592">
              <w:rPr>
                <w:b/>
                <w:bCs/>
                <w:color w:val="333333"/>
                <w:lang w:eastAsia="ru-RU"/>
              </w:rPr>
              <w:t>Выбирать</w:t>
            </w:r>
            <w:r w:rsidRPr="008C7592">
              <w:rPr>
                <w:color w:val="333333"/>
                <w:lang w:eastAsia="ru-RU"/>
              </w:rPr>
              <w:t> предметную , графическую или символическую модель, которая соответствует данной ситуации</w:t>
            </w:r>
          </w:p>
          <w:p w:rsidR="00DF4F8D" w:rsidRPr="008C7592" w:rsidRDefault="00DF4F8D" w:rsidP="00DF4F8D">
            <w:pPr>
              <w:contextualSpacing/>
              <w:rPr>
                <w:color w:val="333333"/>
                <w:lang w:eastAsia="ru-RU"/>
              </w:rPr>
            </w:pPr>
            <w:r w:rsidRPr="008C7592">
              <w:rPr>
                <w:b/>
                <w:bCs/>
                <w:color w:val="333333"/>
                <w:lang w:eastAsia="ru-RU"/>
              </w:rPr>
              <w:t>Моделировать</w:t>
            </w:r>
            <w:r w:rsidRPr="008C7592">
              <w:rPr>
                <w:color w:val="333333"/>
                <w:lang w:eastAsia="ru-RU"/>
              </w:rPr>
              <w:t> ситуацию, данную в виде текста.</w:t>
            </w:r>
          </w:p>
          <w:p w:rsidR="00DF4F8D" w:rsidRPr="008C7592" w:rsidRDefault="00DF4F8D" w:rsidP="00DF4F8D">
            <w:pPr>
              <w:contextualSpacing/>
              <w:rPr>
                <w:color w:val="333333"/>
                <w:lang w:eastAsia="ru-RU"/>
              </w:rPr>
            </w:pPr>
            <w:r w:rsidRPr="008C7592">
              <w:rPr>
                <w:b/>
                <w:bCs/>
                <w:color w:val="333333"/>
                <w:lang w:eastAsia="ru-RU"/>
              </w:rPr>
              <w:t>Записывать равенства</w:t>
            </w:r>
            <w:r w:rsidRPr="008C7592">
              <w:rPr>
                <w:color w:val="333333"/>
                <w:lang w:eastAsia="ru-RU"/>
              </w:rPr>
              <w:t>, соответствующие данным рисункам</w:t>
            </w:r>
          </w:p>
          <w:p w:rsidR="00DF4F8D" w:rsidRPr="008C7592" w:rsidRDefault="00DF4F8D" w:rsidP="00DF4F8D">
            <w:pPr>
              <w:contextualSpacing/>
              <w:rPr>
                <w:color w:val="333333"/>
                <w:lang w:eastAsia="ru-RU"/>
              </w:rPr>
            </w:pPr>
            <w:r w:rsidRPr="008C7592">
              <w:rPr>
                <w:b/>
                <w:bCs/>
                <w:color w:val="333333"/>
                <w:lang w:eastAsia="ru-RU"/>
              </w:rPr>
              <w:t>Выявлять</w:t>
            </w:r>
            <w:r w:rsidRPr="008C7592">
              <w:rPr>
                <w:color w:val="333333"/>
                <w:lang w:eastAsia="ru-RU"/>
              </w:rPr>
              <w:t> правило, по которому составлена таблица, и составлять по этому правилу равенства</w:t>
            </w:r>
          </w:p>
          <w:p w:rsidR="00DF4F8D" w:rsidRPr="008C7592" w:rsidRDefault="00DF4F8D" w:rsidP="00DF4F8D">
            <w:pPr>
              <w:contextualSpacing/>
              <w:rPr>
                <w:color w:val="333333"/>
                <w:lang w:eastAsia="ru-RU"/>
              </w:rPr>
            </w:pPr>
            <w:r w:rsidRPr="008C7592">
              <w:rPr>
                <w:b/>
                <w:bCs/>
                <w:color w:val="333333"/>
                <w:lang w:eastAsia="ru-RU"/>
              </w:rPr>
              <w:t>Выбирать</w:t>
            </w:r>
            <w:r w:rsidRPr="008C7592">
              <w:rPr>
                <w:color w:val="333333"/>
                <w:lang w:eastAsia="ru-RU"/>
              </w:rPr>
              <w:t> выражения, соответствующие данному условию, и вычислять их значения</w:t>
            </w:r>
          </w:p>
          <w:p w:rsidR="00DF4F8D" w:rsidRPr="008C7592" w:rsidRDefault="00DF4F8D" w:rsidP="00DF4F8D">
            <w:pPr>
              <w:contextualSpacing/>
              <w:rPr>
                <w:color w:val="333333"/>
                <w:lang w:eastAsia="ru-RU"/>
              </w:rPr>
            </w:pPr>
            <w:r w:rsidRPr="008C7592">
              <w:rPr>
                <w:b/>
                <w:bCs/>
                <w:color w:val="333333"/>
                <w:lang w:eastAsia="ru-RU"/>
              </w:rPr>
              <w:t>Дополнять</w:t>
            </w:r>
            <w:r w:rsidRPr="008C7592">
              <w:rPr>
                <w:color w:val="333333"/>
                <w:lang w:eastAsia="ru-RU"/>
              </w:rPr>
              <w:t> равенства пропущенными в них цифрами, числами, знаками</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Ломаная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     (2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Соотносить</w:t>
            </w:r>
            <w:r w:rsidRPr="008C7592">
              <w:rPr>
                <w:color w:val="333333"/>
                <w:lang w:eastAsia="ru-RU"/>
              </w:rPr>
              <w:t> информацию о ломаной с её изображением</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ломаную из данных совокупностей различных линий</w:t>
            </w:r>
          </w:p>
          <w:p w:rsidR="00DF4F8D" w:rsidRPr="008C7592" w:rsidRDefault="00DF4F8D" w:rsidP="00DF4F8D">
            <w:pPr>
              <w:spacing w:line="270" w:lineRule="atLeast"/>
              <w:rPr>
                <w:color w:val="333333"/>
                <w:lang w:eastAsia="ru-RU"/>
              </w:rPr>
            </w:pPr>
            <w:r w:rsidRPr="008C7592">
              <w:rPr>
                <w:b/>
                <w:bCs/>
                <w:color w:val="333333"/>
                <w:lang w:eastAsia="ru-RU"/>
              </w:rPr>
              <w:t>Описывать</w:t>
            </w:r>
            <w:r w:rsidRPr="008C7592">
              <w:rPr>
                <w:color w:val="333333"/>
                <w:lang w:eastAsia="ru-RU"/>
              </w:rPr>
              <w:t> последовательность действий при сравнении длин ломаных линий</w:t>
            </w:r>
          </w:p>
          <w:p w:rsidR="00DF4F8D" w:rsidRPr="008C7592" w:rsidRDefault="00DF4F8D" w:rsidP="00DF4F8D">
            <w:pPr>
              <w:spacing w:line="270" w:lineRule="atLeast"/>
              <w:rPr>
                <w:color w:val="333333"/>
                <w:lang w:eastAsia="ru-RU"/>
              </w:rPr>
            </w:pPr>
            <w:r w:rsidRPr="008C7592">
              <w:rPr>
                <w:b/>
                <w:bCs/>
                <w:color w:val="333333"/>
                <w:lang w:eastAsia="ru-RU"/>
              </w:rPr>
              <w:t>Использовать</w:t>
            </w:r>
            <w:r w:rsidRPr="008C7592">
              <w:rPr>
                <w:color w:val="333333"/>
                <w:lang w:eastAsia="ru-RU"/>
              </w:rPr>
              <w:t> циркуль и линейку для сравнения длин ломаных</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ломаную линию, соответствующую данному условию</w:t>
            </w:r>
          </w:p>
          <w:p w:rsidR="00DF4F8D" w:rsidRPr="008C7592" w:rsidRDefault="00DF4F8D" w:rsidP="00DF4F8D">
            <w:pPr>
              <w:spacing w:line="270" w:lineRule="atLeast"/>
              <w:rPr>
                <w:color w:val="333333"/>
                <w:lang w:eastAsia="ru-RU"/>
              </w:rPr>
            </w:pPr>
            <w:r w:rsidRPr="008C7592">
              <w:rPr>
                <w:b/>
                <w:bCs/>
                <w:color w:val="333333"/>
                <w:lang w:eastAsia="ru-RU"/>
              </w:rPr>
              <w:t>Строить </w:t>
            </w:r>
            <w:r w:rsidRPr="008C7592">
              <w:rPr>
                <w:color w:val="333333"/>
                <w:lang w:eastAsia="ru-RU"/>
              </w:rPr>
              <w:t>ломаную линию из данных отрезков</w:t>
            </w:r>
          </w:p>
        </w:tc>
      </w:tr>
      <w:tr w:rsidR="00DF4F8D" w:rsidRPr="008C7592" w:rsidTr="00223F83">
        <w:tc>
          <w:tcPr>
            <w:tcW w:w="294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r w:rsidRPr="008C7592">
              <w:rPr>
                <w:b/>
                <w:bCs/>
                <w:color w:val="333333"/>
                <w:lang w:eastAsia="ru-RU"/>
              </w:rPr>
              <w:t xml:space="preserve">Длина. Сравнение. </w:t>
            </w:r>
            <w:r w:rsidRPr="008C7592">
              <w:rPr>
                <w:b/>
                <w:bCs/>
                <w:color w:val="333333"/>
                <w:lang w:eastAsia="ru-RU"/>
              </w:rPr>
              <w:lastRenderedPageBreak/>
              <w:t>Измерение</w:t>
            </w:r>
          </w:p>
          <w:p w:rsidR="00DF4F8D" w:rsidRPr="008C7592" w:rsidRDefault="00DF4F8D" w:rsidP="00223F83">
            <w:pPr>
              <w:spacing w:before="240" w:after="240" w:line="270" w:lineRule="atLeast"/>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r w:rsidRPr="008C7592">
              <w:rPr>
                <w:b/>
                <w:bCs/>
                <w:color w:val="333333"/>
                <w:lang w:eastAsia="ru-RU"/>
              </w:rPr>
              <w:lastRenderedPageBreak/>
              <w:t xml:space="preserve">    (16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lastRenderedPageBreak/>
              <w:t>Сравнивать</w:t>
            </w:r>
            <w:r w:rsidRPr="008C7592">
              <w:rPr>
                <w:color w:val="333333"/>
                <w:lang w:eastAsia="ru-RU"/>
              </w:rPr>
              <w:t> длину предметов с помощью циркуля, с помощью линейки</w:t>
            </w:r>
          </w:p>
          <w:p w:rsidR="00DF4F8D" w:rsidRPr="008C7592" w:rsidRDefault="00DF4F8D" w:rsidP="00DF4F8D">
            <w:pPr>
              <w:spacing w:line="270" w:lineRule="atLeast"/>
              <w:rPr>
                <w:color w:val="333333"/>
                <w:lang w:eastAsia="ru-RU"/>
              </w:rPr>
            </w:pPr>
            <w:r w:rsidRPr="008C7592">
              <w:rPr>
                <w:b/>
                <w:bCs/>
                <w:color w:val="333333"/>
                <w:lang w:eastAsia="ru-RU"/>
              </w:rPr>
              <w:t>Измерять</w:t>
            </w:r>
            <w:r w:rsidRPr="008C7592">
              <w:rPr>
                <w:color w:val="333333"/>
                <w:lang w:eastAsia="ru-RU"/>
              </w:rPr>
              <w:t> длину отрезков, пользуясь линейкой как инструментом для измерения (единицы длины: сантиметр, миллиметр, дециметр)</w:t>
            </w:r>
          </w:p>
          <w:p w:rsidR="00DF4F8D" w:rsidRDefault="00DF4F8D" w:rsidP="00DF4F8D">
            <w:pPr>
              <w:spacing w:line="270" w:lineRule="atLeast"/>
              <w:rPr>
                <w:color w:val="333333"/>
                <w:lang w:eastAsia="ru-RU"/>
              </w:rPr>
            </w:pPr>
            <w:r w:rsidRPr="008C7592">
              <w:rPr>
                <w:b/>
                <w:bCs/>
                <w:color w:val="333333"/>
                <w:lang w:eastAsia="ru-RU"/>
              </w:rPr>
              <w:lastRenderedPageBreak/>
              <w:t>Определять</w:t>
            </w:r>
            <w:r w:rsidRPr="008C7592">
              <w:rPr>
                <w:color w:val="333333"/>
                <w:lang w:eastAsia="ru-RU"/>
              </w:rPr>
              <w:t> соотношение единиц длины, используя линейку как инструмент д</w:t>
            </w:r>
            <w:r>
              <w:rPr>
                <w:color w:val="333333"/>
                <w:lang w:eastAsia="ru-RU"/>
              </w:rPr>
              <w:t>ля измерения длины отрезков</w:t>
            </w:r>
          </w:p>
          <w:p w:rsidR="00DF4F8D" w:rsidRDefault="00DF4F8D" w:rsidP="00DF4F8D">
            <w:pPr>
              <w:spacing w:line="270" w:lineRule="atLeast"/>
              <w:rPr>
                <w:color w:val="333333"/>
                <w:lang w:eastAsia="ru-RU"/>
              </w:rPr>
            </w:pPr>
            <w:r w:rsidRPr="008C7592">
              <w:rPr>
                <w:b/>
                <w:bCs/>
                <w:color w:val="333333"/>
                <w:lang w:eastAsia="ru-RU"/>
              </w:rPr>
              <w:t>Строить</w:t>
            </w:r>
            <w:r w:rsidRPr="008C7592">
              <w:rPr>
                <w:color w:val="333333"/>
                <w:lang w:eastAsia="ru-RU"/>
              </w:rPr>
              <w:t> отрезки заданной длины (в сантим</w:t>
            </w:r>
            <w:r>
              <w:rPr>
                <w:color w:val="333333"/>
                <w:lang w:eastAsia="ru-RU"/>
              </w:rPr>
              <w:t>етрах, дециметрах, миллиметрах)</w:t>
            </w:r>
          </w:p>
          <w:p w:rsidR="00DF4F8D" w:rsidRDefault="00DF4F8D" w:rsidP="00DF4F8D">
            <w:pPr>
              <w:spacing w:line="270" w:lineRule="atLeast"/>
              <w:rPr>
                <w:color w:val="333333"/>
                <w:lang w:eastAsia="ru-RU"/>
              </w:rPr>
            </w:pPr>
            <w:r w:rsidRPr="008C7592">
              <w:rPr>
                <w:b/>
                <w:bCs/>
                <w:color w:val="333333"/>
                <w:lang w:eastAsia="ru-RU"/>
              </w:rPr>
              <w:t>Записывать</w:t>
            </w:r>
            <w:r w:rsidRPr="008C7592">
              <w:rPr>
                <w:color w:val="333333"/>
                <w:lang w:eastAsia="ru-RU"/>
              </w:rPr>
              <w:t> результаты сравнения в</w:t>
            </w:r>
            <w:r>
              <w:rPr>
                <w:color w:val="333333"/>
                <w:lang w:eastAsia="ru-RU"/>
              </w:rPr>
              <w:t>еличин с помощью знаков &gt;, &lt;, =</w:t>
            </w:r>
          </w:p>
          <w:p w:rsidR="00DF4F8D" w:rsidRDefault="00DF4F8D" w:rsidP="00DF4F8D">
            <w:pPr>
              <w:spacing w:line="270" w:lineRule="atLeast"/>
              <w:rPr>
                <w:color w:val="333333"/>
                <w:lang w:eastAsia="ru-RU"/>
              </w:rPr>
            </w:pPr>
            <w:r w:rsidRPr="008C7592">
              <w:rPr>
                <w:b/>
                <w:bCs/>
                <w:color w:val="333333"/>
                <w:lang w:eastAsia="ru-RU"/>
              </w:rPr>
              <w:t>Увеличивать (уменьшать)</w:t>
            </w:r>
            <w:r w:rsidRPr="008C7592">
              <w:rPr>
                <w:color w:val="333333"/>
                <w:lang w:eastAsia="ru-RU"/>
              </w:rPr>
              <w:t> длину отрезка в со</w:t>
            </w:r>
            <w:r>
              <w:rPr>
                <w:color w:val="333333"/>
                <w:lang w:eastAsia="ru-RU"/>
              </w:rPr>
              <w:t>ответствии с данным требованием</w:t>
            </w:r>
          </w:p>
          <w:p w:rsidR="00DF4F8D" w:rsidRDefault="00DF4F8D" w:rsidP="00DF4F8D">
            <w:pPr>
              <w:spacing w:line="270" w:lineRule="atLeast"/>
              <w:rPr>
                <w:color w:val="333333"/>
                <w:lang w:eastAsia="ru-RU"/>
              </w:rPr>
            </w:pPr>
            <w:r w:rsidRPr="008C7592">
              <w:rPr>
                <w:b/>
                <w:bCs/>
                <w:color w:val="333333"/>
                <w:lang w:eastAsia="ru-RU"/>
              </w:rPr>
              <w:t>Разбивать</w:t>
            </w:r>
            <w:r w:rsidRPr="008C7592">
              <w:rPr>
                <w:color w:val="333333"/>
                <w:lang w:eastAsia="ru-RU"/>
              </w:rPr>
              <w:t> данные числа на две гр</w:t>
            </w:r>
            <w:r>
              <w:rPr>
                <w:color w:val="333333"/>
                <w:lang w:eastAsia="ru-RU"/>
              </w:rPr>
              <w:t>уппы по определённому признаку.</w:t>
            </w:r>
          </w:p>
          <w:p w:rsidR="00DF4F8D" w:rsidRDefault="00DF4F8D" w:rsidP="00DF4F8D">
            <w:pPr>
              <w:spacing w:line="270" w:lineRule="atLeast"/>
              <w:rPr>
                <w:color w:val="333333"/>
                <w:lang w:eastAsia="ru-RU"/>
              </w:rPr>
            </w:pPr>
            <w:r w:rsidRPr="008C7592">
              <w:rPr>
                <w:b/>
                <w:bCs/>
                <w:color w:val="333333"/>
                <w:lang w:eastAsia="ru-RU"/>
              </w:rPr>
              <w:t>Вставлять</w:t>
            </w:r>
            <w:r w:rsidRPr="008C7592">
              <w:rPr>
                <w:color w:val="333333"/>
                <w:lang w:eastAsia="ru-RU"/>
              </w:rPr>
              <w:t> в данные неравенства и равенства пропущенные знаки</w:t>
            </w:r>
            <w:r>
              <w:rPr>
                <w:color w:val="333333"/>
                <w:lang w:eastAsia="ru-RU"/>
              </w:rPr>
              <w:t xml:space="preserve"> арифметических действий, цифры</w:t>
            </w:r>
          </w:p>
          <w:p w:rsidR="00085166" w:rsidRDefault="00DF4F8D" w:rsidP="00085166">
            <w:pPr>
              <w:spacing w:after="240"/>
              <w:jc w:val="left"/>
              <w:rPr>
                <w:color w:val="333333"/>
                <w:lang w:eastAsia="ru-RU"/>
              </w:rPr>
            </w:pPr>
            <w:r w:rsidRPr="008C7592">
              <w:rPr>
                <w:b/>
                <w:bCs/>
                <w:color w:val="333333"/>
                <w:lang w:eastAsia="ru-RU"/>
              </w:rPr>
              <w:t>Использовать различные способы доказательств истинности утверждений</w:t>
            </w:r>
            <w:r w:rsidRPr="008C7592">
              <w:rPr>
                <w:color w:val="333333"/>
                <w:lang w:eastAsia="ru-RU"/>
              </w:rPr>
              <w:t>(предметные, графические модели , вычисления,измерения, контрпримеры.</w:t>
            </w:r>
          </w:p>
          <w:p w:rsidR="00DF4F8D" w:rsidRPr="008C7592" w:rsidRDefault="00DF4F8D" w:rsidP="00085166">
            <w:pPr>
              <w:spacing w:after="240"/>
              <w:jc w:val="left"/>
              <w:rPr>
                <w:color w:val="333333"/>
                <w:lang w:eastAsia="ru-RU"/>
              </w:rPr>
            </w:pPr>
            <w:r w:rsidRPr="008C7592">
              <w:rPr>
                <w:b/>
                <w:bCs/>
                <w:color w:val="333333"/>
                <w:lang w:eastAsia="ru-RU"/>
              </w:rPr>
              <w:t>Анализировать </w:t>
            </w:r>
            <w:r w:rsidRPr="008C7592">
              <w:rPr>
                <w:color w:val="333333"/>
                <w:lang w:eastAsia="ru-RU"/>
              </w:rPr>
              <w:t>различные варианты выполнения заданий, </w:t>
            </w:r>
            <w:r w:rsidRPr="008C7592">
              <w:rPr>
                <w:b/>
                <w:bCs/>
                <w:color w:val="333333"/>
                <w:lang w:eastAsia="ru-RU"/>
              </w:rPr>
              <w:t>корректировать</w:t>
            </w:r>
            <w:r w:rsidRPr="008C7592">
              <w:rPr>
                <w:color w:val="333333"/>
                <w:lang w:eastAsia="ru-RU"/>
              </w:rPr>
              <w:t> их.</w:t>
            </w:r>
          </w:p>
        </w:tc>
      </w:tr>
      <w:tr w:rsidR="00DF4F8D" w:rsidRPr="008C7592" w:rsidTr="00223F83">
        <w:tc>
          <w:tcPr>
            <w:tcW w:w="294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F4F8D" w:rsidRPr="008C7592" w:rsidRDefault="00DF4F8D" w:rsidP="00DF4F8D">
            <w:pPr>
              <w:rPr>
                <w:color w:val="333333"/>
                <w:lang w:eastAsia="ru-RU"/>
              </w:rPr>
            </w:pP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before="240" w:line="270" w:lineRule="atLeast"/>
              <w:rPr>
                <w:color w:val="333333"/>
                <w:lang w:eastAsia="ru-RU"/>
              </w:rPr>
            </w:pPr>
            <w:r w:rsidRPr="008C7592">
              <w:rPr>
                <w:color w:val="333333"/>
                <w:lang w:eastAsia="ru-RU"/>
              </w:rPr>
              <w:t>Введение термина «схема»</w:t>
            </w: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Находить</w:t>
            </w:r>
            <w:r w:rsidRPr="008C7592">
              <w:rPr>
                <w:color w:val="333333"/>
                <w:lang w:eastAsia="ru-RU"/>
              </w:rPr>
              <w:t> на схеме отрезок, соответствующий данному выражению</w:t>
            </w:r>
          </w:p>
          <w:p w:rsidR="00DF4F8D" w:rsidRPr="008C7592" w:rsidRDefault="00DF4F8D" w:rsidP="00DF4F8D">
            <w:pPr>
              <w:spacing w:line="270" w:lineRule="atLeast"/>
              <w:rPr>
                <w:color w:val="333333"/>
                <w:lang w:eastAsia="ru-RU"/>
              </w:rPr>
            </w:pPr>
            <w:r w:rsidRPr="008C7592">
              <w:rPr>
                <w:b/>
                <w:bCs/>
                <w:color w:val="333333"/>
                <w:lang w:eastAsia="ru-RU"/>
              </w:rPr>
              <w:t>Изображать в виде схемы </w:t>
            </w:r>
            <w:r w:rsidRPr="008C7592">
              <w:rPr>
                <w:color w:val="333333"/>
                <w:lang w:eastAsia="ru-RU"/>
              </w:rPr>
              <w:t>данную ситуацию</w:t>
            </w:r>
          </w:p>
          <w:p w:rsidR="00DF4F8D" w:rsidRPr="008C7592" w:rsidRDefault="00DF4F8D" w:rsidP="00DF4F8D">
            <w:pPr>
              <w:spacing w:line="270" w:lineRule="atLeast"/>
              <w:rPr>
                <w:color w:val="333333"/>
                <w:lang w:eastAsia="ru-RU"/>
              </w:rPr>
            </w:pPr>
            <w:r w:rsidRPr="008C7592">
              <w:rPr>
                <w:b/>
                <w:bCs/>
                <w:color w:val="333333"/>
                <w:lang w:eastAsia="ru-RU"/>
              </w:rPr>
              <w:t>Пояснять схему</w:t>
            </w:r>
            <w:r w:rsidRPr="008C7592">
              <w:rPr>
                <w:color w:val="333333"/>
                <w:lang w:eastAsia="ru-RU"/>
              </w:rPr>
              <w:t>, соответствующую данной ситуации</w:t>
            </w:r>
          </w:p>
        </w:tc>
      </w:tr>
      <w:tr w:rsidR="00DF4F8D" w:rsidRPr="008C7592" w:rsidTr="00223F83">
        <w:tc>
          <w:tcPr>
            <w:tcW w:w="2943"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 xml:space="preserve">Масса.Сравнение. Измерение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 xml:space="preserve">    (4 ч)</w:t>
            </w:r>
          </w:p>
          <w:p w:rsidR="00DF4F8D" w:rsidRPr="008C7592" w:rsidRDefault="00DF4F8D" w:rsidP="00DF4F8D">
            <w:pPr>
              <w:spacing w:line="270" w:lineRule="atLeast"/>
              <w:rPr>
                <w:color w:val="333333"/>
                <w:lang w:eastAsia="ru-RU"/>
              </w:rPr>
            </w:pPr>
          </w:p>
        </w:tc>
        <w:tc>
          <w:tcPr>
            <w:tcW w:w="10489" w:type="dxa"/>
            <w:tcBorders>
              <w:top w:val="outset" w:sz="6"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DF4F8D">
            <w:pPr>
              <w:spacing w:line="270" w:lineRule="atLeast"/>
              <w:rPr>
                <w:color w:val="333333"/>
                <w:lang w:eastAsia="ru-RU"/>
              </w:rPr>
            </w:pPr>
            <w:r w:rsidRPr="008C7592">
              <w:rPr>
                <w:b/>
                <w:bCs/>
                <w:color w:val="333333"/>
                <w:lang w:eastAsia="ru-RU"/>
              </w:rPr>
              <w:t>Сравнивать</w:t>
            </w:r>
            <w:r w:rsidRPr="008C7592">
              <w:rPr>
                <w:color w:val="333333"/>
                <w:lang w:eastAsia="ru-RU"/>
              </w:rPr>
              <w:t> предметы по определенному свойству (массе)</w:t>
            </w:r>
          </w:p>
          <w:p w:rsidR="00DF4F8D" w:rsidRPr="008C7592" w:rsidRDefault="00DF4F8D" w:rsidP="00DF4F8D">
            <w:pPr>
              <w:spacing w:line="270" w:lineRule="atLeast"/>
              <w:rPr>
                <w:color w:val="333333"/>
                <w:lang w:eastAsia="ru-RU"/>
              </w:rPr>
            </w:pPr>
            <w:r w:rsidRPr="008C7592">
              <w:rPr>
                <w:b/>
                <w:bCs/>
                <w:color w:val="333333"/>
                <w:lang w:eastAsia="ru-RU"/>
              </w:rPr>
              <w:t>Определять</w:t>
            </w:r>
            <w:r w:rsidRPr="008C7592">
              <w:rPr>
                <w:color w:val="333333"/>
                <w:lang w:eastAsia="ru-RU"/>
              </w:rPr>
              <w:t> массу предмета по информации, данной на рисунке</w:t>
            </w:r>
          </w:p>
          <w:p w:rsidR="00DF4F8D" w:rsidRPr="008C7592" w:rsidRDefault="00DF4F8D" w:rsidP="00DF4F8D">
            <w:pPr>
              <w:spacing w:line="270" w:lineRule="atLeast"/>
              <w:rPr>
                <w:color w:val="333333"/>
                <w:lang w:eastAsia="ru-RU"/>
              </w:rPr>
            </w:pPr>
            <w:r w:rsidRPr="008C7592">
              <w:rPr>
                <w:b/>
                <w:bCs/>
                <w:color w:val="333333"/>
                <w:lang w:eastAsia="ru-RU"/>
              </w:rPr>
              <w:t>Обозначать</w:t>
            </w:r>
            <w:r w:rsidRPr="008C7592">
              <w:rPr>
                <w:color w:val="333333"/>
                <w:lang w:eastAsia="ru-RU"/>
              </w:rPr>
              <w:t> массу предмета отрезком</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отрезок, соответствующий данной массе</w:t>
            </w:r>
          </w:p>
          <w:p w:rsidR="00DF4F8D" w:rsidRPr="008C7592" w:rsidRDefault="00DF4F8D" w:rsidP="00DF4F8D">
            <w:pPr>
              <w:spacing w:line="270" w:lineRule="atLeast"/>
              <w:rPr>
                <w:color w:val="333333"/>
                <w:lang w:eastAsia="ru-RU"/>
              </w:rPr>
            </w:pPr>
            <w:r w:rsidRPr="008C7592">
              <w:rPr>
                <w:b/>
                <w:bCs/>
                <w:color w:val="333333"/>
                <w:lang w:eastAsia="ru-RU"/>
              </w:rPr>
              <w:t>Использовать схему</w:t>
            </w:r>
            <w:r w:rsidRPr="008C7592">
              <w:rPr>
                <w:color w:val="333333"/>
                <w:lang w:eastAsia="ru-RU"/>
              </w:rPr>
              <w:t> (рисунок) для решения простейших логических задач</w:t>
            </w:r>
          </w:p>
          <w:p w:rsidR="00DF4F8D" w:rsidRPr="008C7592" w:rsidRDefault="00DF4F8D" w:rsidP="00DF4F8D">
            <w:pPr>
              <w:spacing w:line="270" w:lineRule="atLeast"/>
              <w:rPr>
                <w:color w:val="333333"/>
                <w:lang w:eastAsia="ru-RU"/>
              </w:rPr>
            </w:pPr>
            <w:r w:rsidRPr="008C7592">
              <w:rPr>
                <w:b/>
                <w:bCs/>
                <w:color w:val="333333"/>
                <w:lang w:eastAsia="ru-RU"/>
              </w:rPr>
              <w:t>Записывать</w:t>
            </w:r>
            <w:r w:rsidRPr="008C7592">
              <w:rPr>
                <w:color w:val="333333"/>
                <w:lang w:eastAsia="ru-RU"/>
              </w:rPr>
              <w:t> данные величины в порядке их возрастания (убывания)</w:t>
            </w:r>
          </w:p>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однородные величины</w:t>
            </w:r>
          </w:p>
          <w:p w:rsidR="00DF4F8D" w:rsidRPr="008C7592" w:rsidRDefault="00DF4F8D" w:rsidP="00DF4F8D">
            <w:pPr>
              <w:spacing w:line="270" w:lineRule="atLeast"/>
              <w:rPr>
                <w:color w:val="333333"/>
                <w:lang w:eastAsia="ru-RU"/>
              </w:rPr>
            </w:pPr>
            <w:r w:rsidRPr="008C7592">
              <w:rPr>
                <w:b/>
                <w:bCs/>
                <w:color w:val="333333"/>
                <w:lang w:eastAsia="ru-RU"/>
              </w:rPr>
              <w:t>Выполнять</w:t>
            </w:r>
            <w:r w:rsidRPr="008C7592">
              <w:rPr>
                <w:color w:val="333333"/>
                <w:lang w:eastAsia="ru-RU"/>
              </w:rPr>
              <w:t> сложение и вычитание однородных величин</w:t>
            </w:r>
          </w:p>
          <w:p w:rsidR="00DF4F8D" w:rsidRPr="008C7592" w:rsidRDefault="00DF4F8D" w:rsidP="00DF4F8D">
            <w:pPr>
              <w:spacing w:line="270" w:lineRule="atLeast"/>
              <w:rPr>
                <w:color w:val="333333"/>
                <w:lang w:eastAsia="ru-RU"/>
              </w:rPr>
            </w:pPr>
            <w:r w:rsidRPr="008C7592">
              <w:rPr>
                <w:b/>
                <w:bCs/>
                <w:color w:val="333333"/>
                <w:lang w:eastAsia="ru-RU"/>
              </w:rPr>
              <w:t>Выявлять правило </w:t>
            </w:r>
            <w:r w:rsidRPr="008C7592">
              <w:rPr>
                <w:color w:val="333333"/>
                <w:lang w:eastAsia="ru-RU"/>
              </w:rPr>
              <w:t>(закономерность) записивеличин в данном ряду</w:t>
            </w:r>
          </w:p>
          <w:p w:rsidR="00DF4F8D" w:rsidRPr="008C7592" w:rsidRDefault="00DF4F8D" w:rsidP="00DF4F8D">
            <w:pPr>
              <w:spacing w:line="270" w:lineRule="atLeast"/>
              <w:rPr>
                <w:color w:val="333333"/>
                <w:lang w:eastAsia="ru-RU"/>
              </w:rPr>
            </w:pPr>
            <w:r w:rsidRPr="008C7592">
              <w:rPr>
                <w:b/>
                <w:bCs/>
                <w:color w:val="333333"/>
                <w:lang w:eastAsia="ru-RU"/>
              </w:rPr>
              <w:t>Анализировать</w:t>
            </w:r>
            <w:r w:rsidRPr="008C7592">
              <w:rPr>
                <w:color w:val="333333"/>
                <w:lang w:eastAsia="ru-RU"/>
              </w:rPr>
              <w:t> житейские ситуации, требующие измерения массы предметов</w:t>
            </w:r>
          </w:p>
        </w:tc>
      </w:tr>
      <w:tr w:rsidR="00DF4F8D" w:rsidRPr="008C7592" w:rsidTr="00085166">
        <w:trPr>
          <w:trHeight w:val="664"/>
        </w:trPr>
        <w:tc>
          <w:tcPr>
            <w:tcW w:w="2943" w:type="dxa"/>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b/>
                <w:bCs/>
                <w:color w:val="333333"/>
                <w:lang w:eastAsia="ru-RU"/>
              </w:rPr>
            </w:pPr>
            <w:r w:rsidRPr="008C7592">
              <w:rPr>
                <w:b/>
                <w:bCs/>
                <w:color w:val="333333"/>
                <w:lang w:eastAsia="ru-RU"/>
              </w:rPr>
              <w:t>Проверь себя, чему ты научился в 1 классе</w:t>
            </w:r>
          </w:p>
        </w:tc>
        <w:tc>
          <w:tcPr>
            <w:tcW w:w="1560" w:type="dxa"/>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b/>
                <w:color w:val="333333"/>
                <w:lang w:eastAsia="ru-RU"/>
              </w:rPr>
            </w:pPr>
            <w:r w:rsidRPr="008C7592">
              <w:rPr>
                <w:b/>
                <w:color w:val="333333"/>
                <w:lang w:eastAsia="ru-RU"/>
              </w:rPr>
              <w:t>(20 ч)</w:t>
            </w:r>
          </w:p>
          <w:p w:rsidR="00DF4F8D" w:rsidRPr="008C7592" w:rsidRDefault="00DF4F8D" w:rsidP="00223F83">
            <w:pPr>
              <w:spacing w:before="240" w:after="240" w:line="270" w:lineRule="atLeast"/>
              <w:rPr>
                <w:color w:val="333333"/>
                <w:lang w:eastAsia="ru-RU"/>
              </w:rPr>
            </w:pPr>
          </w:p>
        </w:tc>
        <w:tc>
          <w:tcPr>
            <w:tcW w:w="10489" w:type="dxa"/>
            <w:tcBorders>
              <w:top w:val="outset" w:sz="6" w:space="0" w:color="auto"/>
              <w:left w:val="outset" w:sz="6" w:space="0" w:color="auto"/>
              <w:bottom w:val="single" w:sz="4" w:space="0" w:color="auto"/>
              <w:right w:val="outset" w:sz="6" w:space="0" w:color="auto"/>
            </w:tcBorders>
            <w:shd w:val="clear" w:color="auto" w:fill="FFFFFF"/>
            <w:tcMar>
              <w:top w:w="0" w:type="dxa"/>
              <w:left w:w="108" w:type="dxa"/>
              <w:bottom w:w="0" w:type="dxa"/>
              <w:right w:w="108" w:type="dxa"/>
            </w:tcMar>
            <w:hideMark/>
          </w:tcPr>
          <w:p w:rsidR="00DF4F8D" w:rsidRPr="008C7592" w:rsidRDefault="00DF4F8D" w:rsidP="00223F83">
            <w:pPr>
              <w:spacing w:before="240" w:after="240" w:line="270" w:lineRule="atLeast"/>
              <w:rPr>
                <w:color w:val="333333"/>
                <w:lang w:eastAsia="ru-RU"/>
              </w:rPr>
            </w:pPr>
          </w:p>
        </w:tc>
      </w:tr>
      <w:tr w:rsidR="00DF4F8D" w:rsidRPr="008C7592" w:rsidTr="00DF4F8D">
        <w:trPr>
          <w:trHeight w:val="3537"/>
        </w:trPr>
        <w:tc>
          <w:tcPr>
            <w:tcW w:w="2943" w:type="dxa"/>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b/>
                <w:bCs/>
                <w:color w:val="333333"/>
                <w:lang w:eastAsia="ru-RU"/>
              </w:rPr>
            </w:pPr>
          </w:p>
          <w:p w:rsidR="00DF4F8D" w:rsidRPr="008C7592" w:rsidRDefault="00DF4F8D" w:rsidP="00223F83">
            <w:pPr>
              <w:spacing w:before="240" w:after="240" w:line="270" w:lineRule="atLeast"/>
              <w:rPr>
                <w:b/>
                <w:bCs/>
                <w:color w:val="333333"/>
                <w:lang w:eastAsia="ru-RU"/>
              </w:rPr>
            </w:pPr>
            <w:r w:rsidRPr="008C7592">
              <w:rPr>
                <w:b/>
                <w:bCs/>
                <w:color w:val="333333"/>
                <w:lang w:eastAsia="ru-RU"/>
              </w:rPr>
              <w:t>Работа с данными (изучается на основе всех разделов курса математики 1-го класса)</w:t>
            </w:r>
          </w:p>
          <w:p w:rsidR="00DF4F8D" w:rsidRPr="008C7592" w:rsidRDefault="00DF4F8D" w:rsidP="00223F83">
            <w:pPr>
              <w:spacing w:before="240" w:after="240" w:line="270" w:lineRule="atLeast"/>
              <w:rPr>
                <w:b/>
                <w:bCs/>
                <w:color w:val="333333"/>
                <w:lang w:eastAsia="ru-RU"/>
              </w:rPr>
            </w:pPr>
          </w:p>
          <w:p w:rsidR="00DF4F8D" w:rsidRPr="008C7592" w:rsidRDefault="00DF4F8D" w:rsidP="00223F83">
            <w:pPr>
              <w:spacing w:before="240" w:after="240" w:line="270" w:lineRule="atLeast"/>
              <w:rPr>
                <w:b/>
                <w:bCs/>
                <w:color w:val="333333"/>
                <w:lang w:eastAsia="ru-RU"/>
              </w:rPr>
            </w:pPr>
          </w:p>
        </w:tc>
        <w:tc>
          <w:tcPr>
            <w:tcW w:w="1560" w:type="dxa"/>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223F83">
            <w:pPr>
              <w:spacing w:before="240" w:after="240" w:line="270" w:lineRule="atLeast"/>
              <w:rPr>
                <w:color w:val="333333"/>
                <w:lang w:eastAsia="ru-RU"/>
              </w:rPr>
            </w:pPr>
          </w:p>
        </w:tc>
        <w:tc>
          <w:tcPr>
            <w:tcW w:w="10489" w:type="dxa"/>
            <w:tcBorders>
              <w:top w:val="single" w:sz="4" w:space="0" w:color="auto"/>
              <w:left w:val="outset" w:sz="6" w:space="0" w:color="auto"/>
              <w:bottom w:val="outset" w:sz="6" w:space="0" w:color="auto"/>
              <w:right w:val="outset" w:sz="6" w:space="0" w:color="auto"/>
            </w:tcBorders>
            <w:shd w:val="clear" w:color="auto" w:fill="FFFFFF"/>
            <w:tcMar>
              <w:top w:w="0" w:type="dxa"/>
              <w:left w:w="108" w:type="dxa"/>
              <w:bottom w:w="0" w:type="dxa"/>
              <w:right w:w="108" w:type="dxa"/>
            </w:tcMar>
          </w:tcPr>
          <w:p w:rsidR="00DF4F8D" w:rsidRPr="008C7592" w:rsidRDefault="00DF4F8D" w:rsidP="00DF4F8D">
            <w:pPr>
              <w:spacing w:line="270" w:lineRule="atLeast"/>
              <w:rPr>
                <w:color w:val="333333"/>
                <w:lang w:eastAsia="ru-RU"/>
              </w:rPr>
            </w:pPr>
            <w:r w:rsidRPr="008C7592">
              <w:rPr>
                <w:b/>
                <w:bCs/>
                <w:color w:val="333333"/>
                <w:lang w:eastAsia="ru-RU"/>
              </w:rPr>
              <w:t>Выбирать</w:t>
            </w:r>
            <w:r w:rsidRPr="008C7592">
              <w:rPr>
                <w:color w:val="333333"/>
                <w:lang w:eastAsia="ru-RU"/>
              </w:rPr>
              <w:t> рисунки, соответствующие ряду числовых выражений</w:t>
            </w:r>
          </w:p>
          <w:p w:rsidR="00DF4F8D" w:rsidRPr="008C7592" w:rsidRDefault="00DF4F8D" w:rsidP="00DF4F8D">
            <w:pPr>
              <w:spacing w:line="270" w:lineRule="atLeast"/>
              <w:rPr>
                <w:color w:val="333333"/>
                <w:lang w:eastAsia="ru-RU"/>
              </w:rPr>
            </w:pPr>
            <w:r w:rsidRPr="008C7592">
              <w:rPr>
                <w:b/>
                <w:bCs/>
                <w:color w:val="333333"/>
                <w:lang w:eastAsia="ru-RU"/>
              </w:rPr>
              <w:t>Выбирать </w:t>
            </w:r>
            <w:r w:rsidRPr="008C7592">
              <w:rPr>
                <w:color w:val="333333"/>
                <w:lang w:eastAsia="ru-RU"/>
              </w:rPr>
              <w:t>наименьшее (наибольшее) из данных однозначных чисел</w:t>
            </w:r>
          </w:p>
          <w:p w:rsidR="00DF4F8D" w:rsidRPr="008C7592" w:rsidRDefault="00DF4F8D" w:rsidP="00DF4F8D">
            <w:pPr>
              <w:spacing w:line="270" w:lineRule="atLeast"/>
              <w:rPr>
                <w:color w:val="333333"/>
                <w:lang w:eastAsia="ru-RU"/>
              </w:rPr>
            </w:pPr>
            <w:r w:rsidRPr="008C7592">
              <w:rPr>
                <w:b/>
                <w:bCs/>
                <w:color w:val="333333"/>
                <w:lang w:eastAsia="ru-RU"/>
              </w:rPr>
              <w:t>Записывать </w:t>
            </w:r>
            <w:r w:rsidRPr="008C7592">
              <w:rPr>
                <w:color w:val="333333"/>
                <w:lang w:eastAsia="ru-RU"/>
              </w:rPr>
              <w:t>данные числа в порядке возрастания или убывания</w:t>
            </w:r>
          </w:p>
          <w:p w:rsidR="00DF4F8D" w:rsidRPr="008C7592" w:rsidRDefault="00DF4F8D" w:rsidP="00DF4F8D">
            <w:pPr>
              <w:spacing w:line="270" w:lineRule="atLeast"/>
              <w:rPr>
                <w:color w:val="333333"/>
                <w:lang w:eastAsia="ru-RU"/>
              </w:rPr>
            </w:pPr>
            <w:r w:rsidRPr="008C7592">
              <w:rPr>
                <w:b/>
                <w:bCs/>
                <w:color w:val="333333"/>
                <w:lang w:eastAsia="ru-RU"/>
              </w:rPr>
              <w:t>Выявлять</w:t>
            </w:r>
            <w:r w:rsidRPr="008C7592">
              <w:rPr>
                <w:color w:val="333333"/>
                <w:lang w:eastAsia="ru-RU"/>
              </w:rPr>
              <w:t> правило (закономерность), по которому составлены числа в ряду, и</w:t>
            </w:r>
            <w:r w:rsidRPr="008C7592">
              <w:rPr>
                <w:b/>
                <w:bCs/>
                <w:color w:val="333333"/>
                <w:lang w:eastAsia="ru-RU"/>
              </w:rPr>
              <w:t>продолжать</w:t>
            </w:r>
            <w:r w:rsidRPr="008C7592">
              <w:rPr>
                <w:color w:val="333333"/>
                <w:lang w:eastAsia="ru-RU"/>
              </w:rPr>
              <w:t> запись чисел данного ряда по тому же правилу</w:t>
            </w:r>
          </w:p>
          <w:p w:rsidR="00DF4F8D" w:rsidRPr="008C7592" w:rsidRDefault="00DF4F8D" w:rsidP="00DF4F8D">
            <w:pPr>
              <w:spacing w:line="270" w:lineRule="atLeast"/>
              <w:rPr>
                <w:color w:val="333333"/>
                <w:lang w:eastAsia="ru-RU"/>
              </w:rPr>
            </w:pPr>
            <w:r w:rsidRPr="008C7592">
              <w:rPr>
                <w:b/>
                <w:bCs/>
                <w:color w:val="333333"/>
                <w:lang w:eastAsia="ru-RU"/>
              </w:rPr>
              <w:t>Моделировать </w:t>
            </w:r>
            <w:r w:rsidRPr="008C7592">
              <w:rPr>
                <w:color w:val="333333"/>
                <w:lang w:eastAsia="ru-RU"/>
              </w:rPr>
              <w:t>ситуации, содержащие отношения «меньше на…», «больше на…»</w:t>
            </w:r>
          </w:p>
          <w:p w:rsidR="00DF4F8D" w:rsidRPr="008C7592" w:rsidRDefault="00DF4F8D" w:rsidP="00DF4F8D">
            <w:pPr>
              <w:spacing w:line="270" w:lineRule="atLeast"/>
              <w:rPr>
                <w:color w:val="333333"/>
                <w:lang w:eastAsia="ru-RU"/>
              </w:rPr>
            </w:pPr>
            <w:r w:rsidRPr="008C7592">
              <w:rPr>
                <w:b/>
                <w:bCs/>
                <w:color w:val="333333"/>
                <w:lang w:eastAsia="ru-RU"/>
              </w:rPr>
              <w:t>Строить </w:t>
            </w:r>
            <w:r w:rsidRPr="008C7592">
              <w:rPr>
                <w:color w:val="333333"/>
                <w:lang w:eastAsia="ru-RU"/>
              </w:rPr>
              <w:t>отрезок, длина которого выражена в сантиметрах, и отрезок, длина которого меньше (больше) данного на некоторую величину</w:t>
            </w:r>
          </w:p>
          <w:p w:rsidR="00DF4F8D" w:rsidRPr="008C7592" w:rsidRDefault="00DF4F8D" w:rsidP="00DF4F8D">
            <w:pPr>
              <w:spacing w:line="270" w:lineRule="atLeast"/>
              <w:rPr>
                <w:color w:val="333333"/>
                <w:lang w:eastAsia="ru-RU"/>
              </w:rPr>
            </w:pPr>
            <w:r w:rsidRPr="008C7592">
              <w:rPr>
                <w:b/>
                <w:bCs/>
                <w:color w:val="333333"/>
                <w:lang w:eastAsia="ru-RU"/>
              </w:rPr>
              <w:t>Действовать </w:t>
            </w:r>
            <w:r w:rsidRPr="008C7592">
              <w:rPr>
                <w:color w:val="333333"/>
                <w:lang w:eastAsia="ru-RU"/>
              </w:rPr>
              <w:t>по заданному и самостоятельно составленному плану</w:t>
            </w:r>
          </w:p>
          <w:p w:rsidR="00DF4F8D" w:rsidRPr="008C7592" w:rsidRDefault="00DF4F8D" w:rsidP="00DF4F8D">
            <w:pPr>
              <w:spacing w:line="270" w:lineRule="atLeast"/>
              <w:rPr>
                <w:color w:val="333333"/>
                <w:lang w:eastAsia="ru-RU"/>
              </w:rPr>
            </w:pPr>
            <w:r w:rsidRPr="008C7592">
              <w:rPr>
                <w:b/>
                <w:bCs/>
                <w:color w:val="333333"/>
                <w:lang w:eastAsia="ru-RU"/>
              </w:rPr>
              <w:t>Анализировать </w:t>
            </w:r>
            <w:r w:rsidRPr="008C7592">
              <w:rPr>
                <w:color w:val="333333"/>
                <w:lang w:eastAsia="ru-RU"/>
              </w:rPr>
              <w:t>житейские ситуации, требующие измерения длины и массы предметов</w:t>
            </w:r>
          </w:p>
          <w:p w:rsidR="00DF4F8D" w:rsidRPr="00DF4F8D" w:rsidRDefault="00DF4F8D" w:rsidP="00DF4F8D">
            <w:pPr>
              <w:spacing w:line="270" w:lineRule="atLeast"/>
              <w:rPr>
                <w:color w:val="333333"/>
                <w:lang w:eastAsia="ru-RU"/>
              </w:rPr>
            </w:pPr>
            <w:r w:rsidRPr="008C7592">
              <w:rPr>
                <w:b/>
                <w:bCs/>
                <w:color w:val="333333"/>
                <w:lang w:eastAsia="ru-RU"/>
              </w:rPr>
              <w:t>Сравнивать и обобщать</w:t>
            </w:r>
            <w:r w:rsidRPr="008C7592">
              <w:rPr>
                <w:color w:val="333333"/>
                <w:lang w:eastAsia="ru-RU"/>
              </w:rPr>
              <w:t> данную информацию,представленную с помощью предметных, вербальных, граф</w:t>
            </w:r>
            <w:r>
              <w:rPr>
                <w:color w:val="333333"/>
                <w:lang w:eastAsia="ru-RU"/>
              </w:rPr>
              <w:t>ических и символических моделей</w:t>
            </w:r>
          </w:p>
        </w:tc>
      </w:tr>
    </w:tbl>
    <w:p w:rsidR="00DF4F8D" w:rsidRPr="008C7592" w:rsidRDefault="00DF4F8D" w:rsidP="00DF4F8D"/>
    <w:p w:rsidR="00DF4F8D" w:rsidRPr="008C7592" w:rsidRDefault="00DF4F8D" w:rsidP="00DF4F8D">
      <w:pPr>
        <w:rPr>
          <w:b/>
          <w:lang w:eastAsia="ru-RU"/>
        </w:rPr>
      </w:pPr>
      <w:r w:rsidRPr="008C7592">
        <w:rPr>
          <w:b/>
          <w:lang w:eastAsia="ru-RU"/>
        </w:rPr>
        <w:t>Тематическое планирование по математике</w:t>
      </w:r>
      <w:r w:rsidR="00085166">
        <w:rPr>
          <w:b/>
          <w:lang w:eastAsia="ru-RU"/>
        </w:rPr>
        <w:t>.</w:t>
      </w:r>
      <w:r w:rsidRPr="008C7592">
        <w:rPr>
          <w:b/>
          <w:lang w:eastAsia="ru-RU"/>
        </w:rPr>
        <w:t xml:space="preserve"> 2класс</w:t>
      </w:r>
      <w:r w:rsidR="00085166">
        <w:rPr>
          <w:b/>
          <w:lang w:eastAsia="ru-RU"/>
        </w:rPr>
        <w:t>.</w:t>
      </w:r>
      <w:r w:rsidRPr="008C7592">
        <w:rPr>
          <w:b/>
          <w:lang w:eastAsia="ru-RU"/>
        </w:rPr>
        <w:t xml:space="preserve"> автор Истомина Н.Б., 136 </w:t>
      </w:r>
      <w:r w:rsidR="00085166">
        <w:rPr>
          <w:b/>
          <w:lang w:eastAsia="ru-RU"/>
        </w:rPr>
        <w:t>часов</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1057"/>
      </w:tblGrid>
      <w:tr w:rsidR="00DF4F8D" w:rsidRPr="008C7592" w:rsidTr="00223F83">
        <w:trPr>
          <w:trHeight w:val="276"/>
        </w:trPr>
        <w:tc>
          <w:tcPr>
            <w:tcW w:w="4820" w:type="dxa"/>
            <w:vMerge w:val="restart"/>
          </w:tcPr>
          <w:p w:rsidR="00DF4F8D" w:rsidRPr="008C7592" w:rsidRDefault="00DF4F8D" w:rsidP="00223F83">
            <w:pPr>
              <w:rPr>
                <w:b/>
                <w:lang w:eastAsia="ru-RU"/>
              </w:rPr>
            </w:pPr>
            <w:r w:rsidRPr="008C7592">
              <w:rPr>
                <w:b/>
                <w:lang w:eastAsia="ru-RU"/>
              </w:rPr>
              <w:t>Раздел</w:t>
            </w:r>
          </w:p>
        </w:tc>
        <w:tc>
          <w:tcPr>
            <w:tcW w:w="11057" w:type="dxa"/>
            <w:vMerge w:val="restart"/>
          </w:tcPr>
          <w:p w:rsidR="00DF4F8D" w:rsidRPr="008C7592" w:rsidRDefault="00DF4F8D" w:rsidP="00223F83">
            <w:pPr>
              <w:rPr>
                <w:b/>
                <w:lang w:eastAsia="ru-RU"/>
              </w:rPr>
            </w:pPr>
            <w:r w:rsidRPr="008C7592">
              <w:rPr>
                <w:b/>
                <w:lang w:eastAsia="ru-RU"/>
              </w:rPr>
              <w:t>Характеристика</w:t>
            </w:r>
          </w:p>
          <w:p w:rsidR="00DF4F8D" w:rsidRPr="008C7592" w:rsidRDefault="00DF4F8D" w:rsidP="00223F83">
            <w:pPr>
              <w:rPr>
                <w:b/>
                <w:lang w:eastAsia="ru-RU"/>
              </w:rPr>
            </w:pPr>
            <w:r w:rsidRPr="008C7592">
              <w:rPr>
                <w:b/>
                <w:lang w:eastAsia="ru-RU"/>
              </w:rPr>
              <w:t>деятельности</w:t>
            </w:r>
          </w:p>
          <w:p w:rsidR="00DF4F8D" w:rsidRPr="008C7592" w:rsidRDefault="00DF4F8D" w:rsidP="00223F83">
            <w:pPr>
              <w:rPr>
                <w:b/>
                <w:lang w:eastAsia="ru-RU"/>
              </w:rPr>
            </w:pPr>
            <w:r w:rsidRPr="008C7592">
              <w:rPr>
                <w:b/>
                <w:lang w:eastAsia="ru-RU"/>
              </w:rPr>
              <w:t>учащихся</w:t>
            </w:r>
          </w:p>
        </w:tc>
      </w:tr>
      <w:tr w:rsidR="00DF4F8D" w:rsidRPr="008C7592" w:rsidTr="00223F83">
        <w:trPr>
          <w:trHeight w:val="814"/>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cantSplit/>
          <w:trHeight w:val="7420"/>
        </w:trPr>
        <w:tc>
          <w:tcPr>
            <w:tcW w:w="4820" w:type="dxa"/>
          </w:tcPr>
          <w:p w:rsidR="00DF4F8D" w:rsidRPr="008C7592" w:rsidRDefault="00DF4F8D" w:rsidP="00223F83">
            <w:pPr>
              <w:rPr>
                <w:b/>
                <w:lang w:eastAsia="ru-RU"/>
              </w:rPr>
            </w:pPr>
            <w:r w:rsidRPr="008C7592">
              <w:rPr>
                <w:b/>
                <w:lang w:eastAsia="ru-RU"/>
              </w:rPr>
              <w:lastRenderedPageBreak/>
              <w:t>Проверь себя!</w:t>
            </w:r>
          </w:p>
          <w:p w:rsidR="00DF4F8D" w:rsidRPr="008C7592" w:rsidRDefault="00DF4F8D" w:rsidP="00223F83">
            <w:pPr>
              <w:rPr>
                <w:lang w:eastAsia="ru-RU"/>
              </w:rPr>
            </w:pPr>
            <w:r w:rsidRPr="008C7592">
              <w:rPr>
                <w:b/>
                <w:lang w:eastAsia="ru-RU"/>
              </w:rPr>
              <w:t>Чему ты научился в первом классе? (12ч.)</w:t>
            </w:r>
          </w:p>
        </w:tc>
        <w:tc>
          <w:tcPr>
            <w:tcW w:w="11057" w:type="dxa"/>
          </w:tcPr>
          <w:p w:rsidR="00DF4F8D" w:rsidRPr="008C7592" w:rsidRDefault="00DF4F8D" w:rsidP="00223F83">
            <w:pPr>
              <w:rPr>
                <w:lang w:eastAsia="ru-RU"/>
              </w:rPr>
            </w:pPr>
            <w:r w:rsidRPr="008C7592">
              <w:rPr>
                <w:b/>
                <w:lang w:eastAsia="ru-RU"/>
              </w:rPr>
              <w:t>Читать, записывать и сравнивать</w:t>
            </w:r>
            <w:r w:rsidRPr="008C7592">
              <w:rPr>
                <w:lang w:eastAsia="ru-RU"/>
              </w:rPr>
              <w:t xml:space="preserve"> однозначные и двузначные числа.</w:t>
            </w:r>
          </w:p>
          <w:p w:rsidR="00DF4F8D" w:rsidRPr="008C7592" w:rsidRDefault="00DF4F8D" w:rsidP="00223F83">
            <w:pPr>
              <w:rPr>
                <w:lang w:eastAsia="ru-RU"/>
              </w:rPr>
            </w:pPr>
            <w:r w:rsidRPr="008C7592">
              <w:rPr>
                <w:b/>
                <w:lang w:eastAsia="ru-RU"/>
              </w:rPr>
              <w:t>Записывать</w:t>
            </w:r>
            <w:r w:rsidRPr="008C7592">
              <w:rPr>
                <w:lang w:eastAsia="ru-RU"/>
              </w:rPr>
              <w:t xml:space="preserve"> разные двузначные числа, используя данные две (три, четыре) цифры.</w:t>
            </w:r>
          </w:p>
          <w:p w:rsidR="00DF4F8D" w:rsidRPr="008C7592" w:rsidRDefault="00DF4F8D" w:rsidP="00223F83">
            <w:pPr>
              <w:rPr>
                <w:lang w:eastAsia="ru-RU"/>
              </w:rPr>
            </w:pPr>
            <w:r w:rsidRPr="008C7592">
              <w:rPr>
                <w:b/>
                <w:lang w:eastAsia="ru-RU"/>
              </w:rPr>
              <w:t>Записывать</w:t>
            </w:r>
            <w:r w:rsidRPr="008C7592">
              <w:rPr>
                <w:lang w:eastAsia="ru-RU"/>
              </w:rPr>
              <w:t xml:space="preserve"> двузначные числа в виде суммы разрядных слагаемых; в порядке убывания и возрастания.</w:t>
            </w:r>
          </w:p>
          <w:p w:rsidR="00DF4F8D" w:rsidRPr="008C7592" w:rsidRDefault="00DF4F8D" w:rsidP="00223F83">
            <w:pPr>
              <w:rPr>
                <w:lang w:eastAsia="ru-RU"/>
              </w:rPr>
            </w:pPr>
            <w:r w:rsidRPr="008C7592">
              <w:rPr>
                <w:b/>
                <w:lang w:eastAsia="ru-RU"/>
              </w:rPr>
              <w:t>Складывать и вычитать</w:t>
            </w:r>
            <w:r w:rsidRPr="008C7592">
              <w:rPr>
                <w:lang w:eastAsia="ru-RU"/>
              </w:rPr>
              <w:t xml:space="preserve"> двузначные и однозначные числа без перехода в другой разряд.</w:t>
            </w:r>
          </w:p>
          <w:p w:rsidR="00DF4F8D" w:rsidRPr="008C7592" w:rsidRDefault="00DF4F8D" w:rsidP="00223F83">
            <w:pPr>
              <w:rPr>
                <w:lang w:eastAsia="ru-RU"/>
              </w:rPr>
            </w:pPr>
            <w:r w:rsidRPr="008C7592">
              <w:rPr>
                <w:b/>
                <w:lang w:eastAsia="ru-RU"/>
              </w:rPr>
              <w:t>Находить закономерность</w:t>
            </w:r>
            <w:r w:rsidRPr="008C7592">
              <w:rPr>
                <w:lang w:eastAsia="ru-RU"/>
              </w:rPr>
              <w:t xml:space="preserve"> (правило) в записи числовой последовательности и продолжать её потому же правилу.</w:t>
            </w:r>
          </w:p>
          <w:p w:rsidR="00DF4F8D" w:rsidRPr="008C7592" w:rsidRDefault="00DF4F8D" w:rsidP="00223F83">
            <w:pPr>
              <w:rPr>
                <w:lang w:eastAsia="ru-RU"/>
              </w:rPr>
            </w:pPr>
            <w:r w:rsidRPr="008C7592">
              <w:rPr>
                <w:b/>
                <w:lang w:eastAsia="ru-RU"/>
              </w:rPr>
              <w:t>Обсуждать</w:t>
            </w:r>
            <w:r w:rsidRPr="008C7592">
              <w:rPr>
                <w:lang w:eastAsia="ru-RU"/>
              </w:rPr>
              <w:t xml:space="preserve"> результаты самостоятельной работы, </w:t>
            </w:r>
            <w:r w:rsidRPr="008C7592">
              <w:rPr>
                <w:b/>
                <w:lang w:eastAsia="ru-RU"/>
              </w:rPr>
              <w:t>обосновывать</w:t>
            </w:r>
            <w:r w:rsidRPr="008C7592">
              <w:rPr>
                <w:lang w:eastAsia="ru-RU"/>
              </w:rPr>
              <w:t xml:space="preserve"> и </w:t>
            </w:r>
            <w:r w:rsidRPr="008C7592">
              <w:rPr>
                <w:b/>
                <w:lang w:eastAsia="ru-RU"/>
              </w:rPr>
              <w:t>корректировать</w:t>
            </w:r>
            <w:r w:rsidRPr="008C7592">
              <w:rPr>
                <w:lang w:eastAsia="ru-RU"/>
              </w:rPr>
              <w:t xml:space="preserve">, </w:t>
            </w:r>
            <w:r w:rsidRPr="008C7592">
              <w:rPr>
                <w:b/>
                <w:lang w:eastAsia="ru-RU"/>
              </w:rPr>
              <w:t>оценивать</w:t>
            </w:r>
            <w:r w:rsidRPr="008C7592">
              <w:rPr>
                <w:lang w:eastAsia="ru-RU"/>
              </w:rPr>
              <w:t xml:space="preserve"> их.</w:t>
            </w:r>
          </w:p>
          <w:p w:rsidR="00DF4F8D" w:rsidRPr="008C7592" w:rsidRDefault="00DF4F8D" w:rsidP="00223F83">
            <w:pPr>
              <w:rPr>
                <w:lang w:eastAsia="ru-RU"/>
              </w:rPr>
            </w:pPr>
            <w:r w:rsidRPr="008C7592">
              <w:rPr>
                <w:b/>
                <w:lang w:eastAsia="ru-RU"/>
              </w:rPr>
              <w:t>Оценивать</w:t>
            </w:r>
            <w:r w:rsidRPr="008C7592">
              <w:rPr>
                <w:lang w:eastAsia="ru-RU"/>
              </w:rPr>
              <w:t xml:space="preserve"> правильность составления числовой последовательности по заданному правилу.</w:t>
            </w:r>
          </w:p>
          <w:p w:rsidR="00DF4F8D" w:rsidRPr="008C7592" w:rsidRDefault="00DF4F8D" w:rsidP="00223F83">
            <w:pPr>
              <w:rPr>
                <w:lang w:eastAsia="ru-RU"/>
              </w:rPr>
            </w:pPr>
            <w:r w:rsidRPr="008C7592">
              <w:rPr>
                <w:b/>
                <w:lang w:eastAsia="ru-RU"/>
              </w:rPr>
              <w:t>Выявлять правило</w:t>
            </w:r>
            <w:r w:rsidRPr="008C7592">
              <w:rPr>
                <w:lang w:eastAsia="ru-RU"/>
              </w:rPr>
              <w:t>, по которому составлены пары выражений, и составлять другие пары выражений по тому же правилу.</w:t>
            </w:r>
          </w:p>
          <w:p w:rsidR="00DF4F8D" w:rsidRPr="008C7592" w:rsidRDefault="00DF4F8D" w:rsidP="00223F83">
            <w:pPr>
              <w:rPr>
                <w:lang w:eastAsia="ru-RU"/>
              </w:rPr>
            </w:pPr>
            <w:r w:rsidRPr="008C7592">
              <w:rPr>
                <w:b/>
                <w:lang w:eastAsia="ru-RU"/>
              </w:rPr>
              <w:t>Сравнивать, складывать и вычитать</w:t>
            </w:r>
            <w:r w:rsidRPr="008C7592">
              <w:rPr>
                <w:lang w:eastAsia="ru-RU"/>
              </w:rPr>
              <w:t xml:space="preserve"> величины (длина, масса), используя соотношения единиц, величин и вычислительные навыки и умения.</w:t>
            </w:r>
          </w:p>
          <w:p w:rsidR="00DF4F8D" w:rsidRPr="008C7592" w:rsidRDefault="00DF4F8D" w:rsidP="00223F83">
            <w:pPr>
              <w:rPr>
                <w:lang w:eastAsia="ru-RU"/>
              </w:rPr>
            </w:pPr>
            <w:r w:rsidRPr="008C7592">
              <w:rPr>
                <w:b/>
                <w:lang w:eastAsia="ru-RU"/>
              </w:rPr>
              <w:t>Представлять</w:t>
            </w:r>
            <w:r w:rsidRPr="008C7592">
              <w:rPr>
                <w:lang w:eastAsia="ru-RU"/>
              </w:rPr>
              <w:t xml:space="preserve"> текстовую информацию в виде схематического рисунка, графической, схематической и знаково – символической моделей.</w:t>
            </w:r>
          </w:p>
          <w:p w:rsidR="00DF4F8D" w:rsidRPr="008C7592" w:rsidRDefault="00DF4F8D" w:rsidP="00223F83">
            <w:pPr>
              <w:rPr>
                <w:lang w:eastAsia="ru-RU"/>
              </w:rPr>
            </w:pPr>
            <w:r w:rsidRPr="008C7592">
              <w:rPr>
                <w:b/>
                <w:lang w:eastAsia="ru-RU"/>
              </w:rPr>
              <w:t xml:space="preserve">Соотносить </w:t>
            </w:r>
            <w:r w:rsidRPr="008C7592">
              <w:rPr>
                <w:lang w:eastAsia="ru-RU"/>
              </w:rPr>
              <w:t>знаково – символические модели (числовые выражения, равенства, неравенства) с их изображениями на схеме и пояснять, что обозначает на ней каждый отрезок.</w:t>
            </w:r>
          </w:p>
          <w:p w:rsidR="00DF4F8D" w:rsidRPr="008C7592" w:rsidRDefault="00DF4F8D" w:rsidP="00223F83">
            <w:pPr>
              <w:rPr>
                <w:lang w:eastAsia="ru-RU"/>
              </w:rPr>
            </w:pPr>
            <w:r w:rsidRPr="008C7592">
              <w:rPr>
                <w:b/>
                <w:lang w:eastAsia="ru-RU"/>
              </w:rPr>
              <w:t>Записывать неравенства</w:t>
            </w:r>
            <w:r w:rsidRPr="008C7592">
              <w:rPr>
                <w:lang w:eastAsia="ru-RU"/>
              </w:rPr>
              <w:t xml:space="preserve"> с числами, которые соответствуют данным точкам на числовом луче. </w:t>
            </w:r>
          </w:p>
          <w:p w:rsidR="00DF4F8D" w:rsidRPr="008C7592" w:rsidRDefault="00DF4F8D" w:rsidP="00223F83">
            <w:pPr>
              <w:rPr>
                <w:lang w:eastAsia="ru-RU"/>
              </w:rPr>
            </w:pPr>
            <w:r w:rsidRPr="008C7592">
              <w:rPr>
                <w:b/>
                <w:lang w:eastAsia="ru-RU"/>
              </w:rPr>
              <w:t>Выбирать схему</w:t>
            </w:r>
            <w:r w:rsidRPr="008C7592">
              <w:rPr>
                <w:lang w:eastAsia="ru-RU"/>
              </w:rPr>
              <w:t>, соответствующую тексту, и пояснять, что обозначает на ней каждый отрезок.</w:t>
            </w:r>
          </w:p>
          <w:p w:rsidR="00DF4F8D" w:rsidRPr="008C7592" w:rsidRDefault="00DF4F8D" w:rsidP="00223F83">
            <w:pPr>
              <w:rPr>
                <w:lang w:eastAsia="ru-RU"/>
              </w:rPr>
            </w:pPr>
            <w:r w:rsidRPr="008C7592">
              <w:rPr>
                <w:b/>
                <w:lang w:eastAsia="ru-RU"/>
              </w:rPr>
              <w:t>Использовать схему</w:t>
            </w:r>
            <w:r w:rsidRPr="008C7592">
              <w:rPr>
                <w:lang w:eastAsia="ru-RU"/>
              </w:rPr>
              <w:t xml:space="preserve"> для выполнения или для проверки простейших логических рассуждений.</w:t>
            </w:r>
          </w:p>
          <w:p w:rsidR="00DF4F8D" w:rsidRPr="008C7592" w:rsidRDefault="00DF4F8D" w:rsidP="00223F83">
            <w:pPr>
              <w:rPr>
                <w:lang w:eastAsia="ru-RU"/>
              </w:rPr>
            </w:pPr>
            <w:r w:rsidRPr="008C7592">
              <w:rPr>
                <w:b/>
                <w:lang w:eastAsia="ru-RU"/>
              </w:rPr>
              <w:t>Выполнять простейшие рассуждения</w:t>
            </w:r>
            <w:r w:rsidRPr="008C7592">
              <w:rPr>
                <w:lang w:eastAsia="ru-RU"/>
              </w:rPr>
              <w:t>, используя информацию, данную на рисунке.</w:t>
            </w:r>
          </w:p>
          <w:p w:rsidR="00DF4F8D" w:rsidRPr="008C7592" w:rsidRDefault="00DF4F8D" w:rsidP="00223F83">
            <w:pPr>
              <w:rPr>
                <w:lang w:eastAsia="ru-RU"/>
              </w:rPr>
            </w:pPr>
            <w:r w:rsidRPr="008C7592">
              <w:rPr>
                <w:b/>
                <w:lang w:eastAsia="ru-RU"/>
              </w:rPr>
              <w:t xml:space="preserve">Дополнять </w:t>
            </w:r>
            <w:r w:rsidRPr="008C7592">
              <w:rPr>
                <w:lang w:eastAsia="ru-RU"/>
              </w:rPr>
              <w:t>равенство пропущенными знаками сложения, вычитания, числами.</w:t>
            </w:r>
          </w:p>
          <w:p w:rsidR="00DF4F8D" w:rsidRPr="008C7592" w:rsidRDefault="00DF4F8D" w:rsidP="00223F83">
            <w:pPr>
              <w:rPr>
                <w:lang w:eastAsia="ru-RU"/>
              </w:rPr>
            </w:pPr>
            <w:r w:rsidRPr="008C7592">
              <w:rPr>
                <w:b/>
                <w:lang w:eastAsia="ru-RU"/>
              </w:rPr>
              <w:t>Дополнять</w:t>
            </w:r>
            <w:r w:rsidRPr="008C7592">
              <w:rPr>
                <w:lang w:eastAsia="ru-RU"/>
              </w:rPr>
              <w:t xml:space="preserve"> математическую запись пропущенными знаками «больше», «меньше», используя прикидку и вычисления.</w:t>
            </w:r>
          </w:p>
          <w:p w:rsidR="00DF4F8D" w:rsidRPr="008C7592" w:rsidRDefault="00DF4F8D" w:rsidP="00223F83">
            <w:pPr>
              <w:rPr>
                <w:lang w:eastAsia="ru-RU"/>
              </w:rPr>
            </w:pPr>
            <w:r w:rsidRPr="008C7592">
              <w:rPr>
                <w:b/>
                <w:lang w:eastAsia="ru-RU"/>
              </w:rPr>
              <w:t>Находить</w:t>
            </w:r>
            <w:r w:rsidRPr="008C7592">
              <w:rPr>
                <w:lang w:eastAsia="ru-RU"/>
              </w:rPr>
              <w:t xml:space="preserve"> признак (основание) разбиения данных объектов (предметов, чисел, выражений) на две группы.</w:t>
            </w:r>
          </w:p>
        </w:tc>
      </w:tr>
      <w:tr w:rsidR="00DF4F8D" w:rsidRPr="008C7592" w:rsidTr="00085166">
        <w:trPr>
          <w:trHeight w:val="7510"/>
        </w:trPr>
        <w:tc>
          <w:tcPr>
            <w:tcW w:w="4820" w:type="dxa"/>
            <w:shd w:val="clear" w:color="auto" w:fill="auto"/>
          </w:tcPr>
          <w:p w:rsidR="00DF4F8D" w:rsidRPr="008C7592" w:rsidRDefault="00DF4F8D" w:rsidP="00223F83">
            <w:pPr>
              <w:rPr>
                <w:b/>
                <w:lang w:eastAsia="ru-RU"/>
              </w:rPr>
            </w:pPr>
            <w:r w:rsidRPr="008C7592">
              <w:rPr>
                <w:b/>
                <w:lang w:eastAsia="ru-RU"/>
              </w:rPr>
              <w:lastRenderedPageBreak/>
              <w:t>Двузначные числа. Сложение. Вычитание. (24ч.)</w:t>
            </w:r>
          </w:p>
        </w:tc>
        <w:tc>
          <w:tcPr>
            <w:tcW w:w="11057" w:type="dxa"/>
            <w:tcBorders>
              <w:bottom w:val="single" w:sz="4" w:space="0" w:color="auto"/>
            </w:tcBorders>
          </w:tcPr>
          <w:p w:rsidR="00DF4F8D" w:rsidRPr="008C7592" w:rsidRDefault="00DF4F8D" w:rsidP="00223F83">
            <w:pPr>
              <w:ind w:left="20" w:right="100"/>
              <w:rPr>
                <w:lang w:eastAsia="ru-RU"/>
              </w:rPr>
            </w:pPr>
            <w:r w:rsidRPr="008C7592">
              <w:rPr>
                <w:b/>
                <w:bCs/>
                <w:color w:val="000000"/>
                <w:shd w:val="clear" w:color="auto" w:fill="FFFFFF"/>
                <w:lang w:eastAsia="ru-RU"/>
              </w:rPr>
              <w:t xml:space="preserve">Анализировать </w:t>
            </w:r>
            <w:r w:rsidRPr="008C7592">
              <w:rPr>
                <w:lang w:eastAsia="ru-RU"/>
              </w:rPr>
              <w:t>изменения цифр в записи дву</w:t>
            </w:r>
            <w:r w:rsidRPr="008C7592">
              <w:rPr>
                <w:lang w:eastAsia="ru-RU"/>
              </w:rPr>
              <w:softHyphen/>
              <w:t>значных чисел при их увеличении и уменьшении на несколько единиц или десятков.</w:t>
            </w:r>
          </w:p>
          <w:p w:rsidR="00DF4F8D" w:rsidRPr="008C7592" w:rsidRDefault="00DF4F8D" w:rsidP="00223F83">
            <w:pPr>
              <w:ind w:left="20" w:right="100"/>
              <w:rPr>
                <w:lang w:eastAsia="ru-RU"/>
              </w:rPr>
            </w:pPr>
            <w:r w:rsidRPr="008C7592">
              <w:rPr>
                <w:b/>
                <w:bCs/>
                <w:color w:val="000000"/>
                <w:shd w:val="clear" w:color="auto" w:fill="FFFFFF"/>
                <w:lang w:eastAsia="ru-RU"/>
              </w:rPr>
              <w:t xml:space="preserve">Проверять </w:t>
            </w:r>
            <w:r w:rsidRPr="008C7592">
              <w:rPr>
                <w:lang w:eastAsia="ru-RU"/>
              </w:rPr>
              <w:t>ответы с помощью моделей десятков и единиц.</w:t>
            </w:r>
          </w:p>
          <w:p w:rsidR="00DF4F8D" w:rsidRPr="008C7592" w:rsidRDefault="00DF4F8D" w:rsidP="00223F83">
            <w:pPr>
              <w:ind w:left="20" w:right="100"/>
              <w:rPr>
                <w:lang w:eastAsia="ru-RU"/>
              </w:rPr>
            </w:pPr>
            <w:r w:rsidRPr="008C7592">
              <w:rPr>
                <w:b/>
                <w:bCs/>
                <w:color w:val="000000"/>
                <w:shd w:val="clear" w:color="auto" w:fill="FFFFFF"/>
                <w:lang w:eastAsia="ru-RU"/>
              </w:rPr>
              <w:t xml:space="preserve">Выявлять </w:t>
            </w:r>
            <w:r w:rsidRPr="008C7592">
              <w:rPr>
                <w:lang w:eastAsia="ru-RU"/>
              </w:rPr>
              <w:t xml:space="preserve">признак разбиения двузначных чисел на группы и </w:t>
            </w:r>
            <w:r w:rsidRPr="008C7592">
              <w:rPr>
                <w:b/>
                <w:bCs/>
                <w:color w:val="000000"/>
                <w:shd w:val="clear" w:color="auto" w:fill="FFFFFF"/>
                <w:lang w:eastAsia="ru-RU"/>
              </w:rPr>
              <w:t xml:space="preserve">объяснять </w:t>
            </w:r>
            <w:r w:rsidRPr="008C7592">
              <w:rPr>
                <w:lang w:eastAsia="ru-RU"/>
              </w:rPr>
              <w:t>свои действия.</w:t>
            </w:r>
          </w:p>
          <w:p w:rsidR="00DF4F8D" w:rsidRPr="008C7592" w:rsidRDefault="00DF4F8D" w:rsidP="00223F83">
            <w:pPr>
              <w:ind w:left="20" w:right="100"/>
              <w:rPr>
                <w:lang w:eastAsia="ru-RU"/>
              </w:rPr>
            </w:pPr>
            <w:r w:rsidRPr="008C7592">
              <w:rPr>
                <w:b/>
                <w:bCs/>
                <w:color w:val="000000"/>
                <w:shd w:val="clear" w:color="auto" w:fill="FFFFFF"/>
                <w:lang w:eastAsia="ru-RU"/>
              </w:rPr>
              <w:t xml:space="preserve">Сравнивать </w:t>
            </w:r>
            <w:r w:rsidRPr="008C7592">
              <w:rPr>
                <w:lang w:eastAsia="ru-RU"/>
              </w:rPr>
              <w:t>выражения и определять признаки их сходства и различия.</w:t>
            </w:r>
          </w:p>
          <w:p w:rsidR="00DF4F8D" w:rsidRPr="008C7592" w:rsidRDefault="00DF4F8D" w:rsidP="00223F83">
            <w:pPr>
              <w:ind w:left="20" w:right="100"/>
              <w:rPr>
                <w:lang w:eastAsia="ru-RU"/>
              </w:rPr>
            </w:pPr>
            <w:r w:rsidRPr="008C7592">
              <w:rPr>
                <w:b/>
                <w:bCs/>
                <w:color w:val="000000"/>
                <w:shd w:val="clear" w:color="auto" w:fill="FFFFFF"/>
                <w:lang w:eastAsia="ru-RU"/>
              </w:rPr>
              <w:t xml:space="preserve">Обосновывать </w:t>
            </w:r>
            <w:r w:rsidRPr="008C7592">
              <w:rPr>
                <w:lang w:eastAsia="ru-RU"/>
              </w:rPr>
              <w:t>данные равенства, пользуясь рисун</w:t>
            </w:r>
            <w:r w:rsidRPr="008C7592">
              <w:rPr>
                <w:lang w:eastAsia="ru-RU"/>
              </w:rPr>
              <w:softHyphen/>
              <w:t>ками.</w:t>
            </w:r>
          </w:p>
          <w:p w:rsidR="00DF4F8D" w:rsidRPr="008C7592" w:rsidRDefault="00DF4F8D" w:rsidP="00223F83">
            <w:pPr>
              <w:ind w:left="20"/>
              <w:rPr>
                <w:lang w:eastAsia="ru-RU"/>
              </w:rPr>
            </w:pPr>
            <w:r w:rsidRPr="008C7592">
              <w:rPr>
                <w:b/>
                <w:bCs/>
                <w:color w:val="000000"/>
                <w:shd w:val="clear" w:color="auto" w:fill="FFFFFF"/>
                <w:lang w:eastAsia="ru-RU"/>
              </w:rPr>
              <w:t xml:space="preserve">Моделировать </w:t>
            </w:r>
            <w:r w:rsidRPr="008C7592">
              <w:rPr>
                <w:lang w:eastAsia="ru-RU"/>
              </w:rPr>
              <w:t>способ действия.</w:t>
            </w:r>
          </w:p>
          <w:p w:rsidR="00DF4F8D" w:rsidRPr="008C7592" w:rsidRDefault="00DF4F8D" w:rsidP="00223F83">
            <w:pPr>
              <w:ind w:left="20" w:right="100"/>
              <w:rPr>
                <w:lang w:eastAsia="ru-RU"/>
              </w:rPr>
            </w:pPr>
            <w:r w:rsidRPr="008C7592">
              <w:rPr>
                <w:b/>
                <w:bCs/>
                <w:color w:val="000000"/>
                <w:shd w:val="clear" w:color="auto" w:fill="FFFFFF"/>
                <w:lang w:eastAsia="ru-RU"/>
              </w:rPr>
              <w:t xml:space="preserve">Составлять план </w:t>
            </w:r>
            <w:r w:rsidRPr="008C7592">
              <w:rPr>
                <w:lang w:eastAsia="ru-RU"/>
              </w:rPr>
              <w:t xml:space="preserve">выполнения действий. </w:t>
            </w:r>
            <w:r w:rsidRPr="008C7592">
              <w:rPr>
                <w:b/>
                <w:bCs/>
                <w:color w:val="000000"/>
                <w:shd w:val="clear" w:color="auto" w:fill="FFFFFF"/>
                <w:lang w:eastAsia="ru-RU"/>
              </w:rPr>
              <w:t xml:space="preserve">Использовать </w:t>
            </w:r>
            <w:r w:rsidRPr="008C7592">
              <w:rPr>
                <w:lang w:eastAsia="ru-RU"/>
              </w:rPr>
              <w:t>числовой луч для самоконтроля ре</w:t>
            </w:r>
            <w:r w:rsidRPr="008C7592">
              <w:rPr>
                <w:lang w:eastAsia="ru-RU"/>
              </w:rPr>
              <w:softHyphen/>
              <w:t>зультата вычислений.</w:t>
            </w:r>
          </w:p>
          <w:p w:rsidR="00DF4F8D" w:rsidRPr="008C7592" w:rsidRDefault="00DF4F8D" w:rsidP="00223F83">
            <w:pPr>
              <w:ind w:left="20" w:right="100"/>
              <w:rPr>
                <w:lang w:eastAsia="ru-RU"/>
              </w:rPr>
            </w:pPr>
            <w:r w:rsidRPr="008C7592">
              <w:rPr>
                <w:b/>
                <w:bCs/>
                <w:color w:val="000000"/>
                <w:shd w:val="clear" w:color="auto" w:fill="FFFFFF"/>
                <w:lang w:eastAsia="ru-RU"/>
              </w:rPr>
              <w:t xml:space="preserve">Выбирать </w:t>
            </w:r>
            <w:r w:rsidRPr="008C7592">
              <w:rPr>
                <w:lang w:eastAsia="ru-RU"/>
              </w:rPr>
              <w:t>равенства, соответствующие данному ри</w:t>
            </w:r>
            <w:r w:rsidRPr="008C7592">
              <w:rPr>
                <w:lang w:eastAsia="ru-RU"/>
              </w:rPr>
              <w:softHyphen/>
              <w:t>сунку, и находить их значения.</w:t>
            </w:r>
          </w:p>
          <w:p w:rsidR="00DF4F8D" w:rsidRPr="008C7592" w:rsidRDefault="00DF4F8D" w:rsidP="00223F83">
            <w:pPr>
              <w:ind w:left="20" w:right="100"/>
              <w:rPr>
                <w:lang w:eastAsia="ru-RU"/>
              </w:rPr>
            </w:pPr>
            <w:r w:rsidRPr="008C7592">
              <w:rPr>
                <w:b/>
                <w:bCs/>
                <w:color w:val="000000"/>
                <w:shd w:val="clear" w:color="auto" w:fill="FFFFFF"/>
                <w:lang w:eastAsia="ru-RU"/>
              </w:rPr>
              <w:t xml:space="preserve">Строить </w:t>
            </w:r>
            <w:r w:rsidRPr="008C7592">
              <w:rPr>
                <w:lang w:eastAsia="ru-RU"/>
              </w:rPr>
              <w:t xml:space="preserve">отрезки заданной длины, увеличивать и уменьшать их длину в соответствии с заданием. </w:t>
            </w:r>
          </w:p>
          <w:p w:rsidR="00DF4F8D" w:rsidRPr="008C7592" w:rsidRDefault="00DF4F8D" w:rsidP="00223F83">
            <w:pPr>
              <w:ind w:left="20" w:right="100"/>
              <w:rPr>
                <w:lang w:eastAsia="ru-RU"/>
              </w:rPr>
            </w:pPr>
            <w:r w:rsidRPr="008C7592">
              <w:rPr>
                <w:b/>
                <w:bCs/>
                <w:color w:val="000000"/>
                <w:shd w:val="clear" w:color="auto" w:fill="FFFFFF"/>
                <w:lang w:eastAsia="ru-RU"/>
              </w:rPr>
              <w:t xml:space="preserve">Находить </w:t>
            </w:r>
            <w:r w:rsidRPr="008C7592">
              <w:rPr>
                <w:lang w:eastAsia="ru-RU"/>
              </w:rPr>
              <w:t xml:space="preserve">сумму и разность длин отрезков. </w:t>
            </w:r>
            <w:r w:rsidRPr="008C7592">
              <w:rPr>
                <w:b/>
                <w:bCs/>
                <w:color w:val="000000"/>
                <w:shd w:val="clear" w:color="auto" w:fill="FFFFFF"/>
                <w:lang w:eastAsia="ru-RU"/>
              </w:rPr>
              <w:t xml:space="preserve">Проверять </w:t>
            </w:r>
            <w:r w:rsidRPr="008C7592">
              <w:rPr>
                <w:lang w:eastAsia="ru-RU"/>
              </w:rPr>
              <w:t>истинность утверждений о равенстве значений выражений и обосновывать свой ответ на предметных моделях.</w:t>
            </w:r>
          </w:p>
          <w:p w:rsidR="00DF4F8D" w:rsidRPr="008C7592" w:rsidRDefault="00DF4F8D" w:rsidP="00223F83">
            <w:pPr>
              <w:widowControl w:val="0"/>
              <w:spacing w:line="240" w:lineRule="exact"/>
              <w:ind w:left="20" w:right="20"/>
            </w:pPr>
            <w:r w:rsidRPr="008C7592">
              <w:rPr>
                <w:b/>
                <w:bCs/>
                <w:color w:val="000000"/>
                <w:shd w:val="clear" w:color="auto" w:fill="FFFFFF"/>
              </w:rPr>
              <w:t xml:space="preserve">Объяснять </w:t>
            </w:r>
            <w:r w:rsidRPr="008C7592">
              <w:rPr>
                <w:color w:val="000000"/>
              </w:rPr>
              <w:t>по данному тексту, что обозначает каж</w:t>
            </w:r>
            <w:r w:rsidRPr="008C7592">
              <w:rPr>
                <w:color w:val="000000"/>
              </w:rPr>
              <w:softHyphen/>
              <w:t>дый отрезок на схеме.</w:t>
            </w:r>
          </w:p>
          <w:p w:rsidR="00DF4F8D" w:rsidRPr="008C7592" w:rsidRDefault="00DF4F8D" w:rsidP="00223F83">
            <w:pPr>
              <w:widowControl w:val="0"/>
              <w:spacing w:line="240" w:lineRule="exact"/>
              <w:ind w:left="20" w:right="20"/>
              <w:rPr>
                <w:color w:val="000000"/>
              </w:rPr>
            </w:pPr>
            <w:r w:rsidRPr="008C7592">
              <w:rPr>
                <w:b/>
                <w:bCs/>
                <w:color w:val="000000"/>
                <w:shd w:val="clear" w:color="auto" w:fill="FFFFFF"/>
              </w:rPr>
              <w:t xml:space="preserve">Выбирать </w:t>
            </w:r>
            <w:r w:rsidRPr="008C7592">
              <w:rPr>
                <w:color w:val="000000"/>
              </w:rPr>
              <w:t xml:space="preserve">схему, которая соответствует тексту. </w:t>
            </w:r>
          </w:p>
          <w:p w:rsidR="00DF4F8D" w:rsidRPr="008C7592" w:rsidRDefault="00DF4F8D" w:rsidP="00223F83">
            <w:pPr>
              <w:widowControl w:val="0"/>
              <w:spacing w:line="240" w:lineRule="exact"/>
              <w:ind w:left="20" w:right="20"/>
            </w:pPr>
            <w:r w:rsidRPr="008C7592">
              <w:rPr>
                <w:b/>
                <w:bCs/>
                <w:color w:val="000000"/>
                <w:shd w:val="clear" w:color="auto" w:fill="FFFFFF"/>
              </w:rPr>
              <w:t xml:space="preserve">Объяснять </w:t>
            </w:r>
            <w:r w:rsidRPr="008C7592">
              <w:rPr>
                <w:color w:val="000000"/>
              </w:rPr>
              <w:t>в соответствии с текстом, что обозначает на схеме каждый отрезок.</w:t>
            </w:r>
          </w:p>
          <w:p w:rsidR="00DF4F8D" w:rsidRPr="008C7592" w:rsidRDefault="00DF4F8D" w:rsidP="00223F83">
            <w:pPr>
              <w:widowControl w:val="0"/>
              <w:spacing w:line="240" w:lineRule="exact"/>
              <w:ind w:left="20" w:right="20"/>
            </w:pPr>
            <w:r w:rsidRPr="008C7592">
              <w:rPr>
                <w:b/>
                <w:bCs/>
                <w:color w:val="000000"/>
                <w:shd w:val="clear" w:color="auto" w:fill="FFFFFF"/>
              </w:rPr>
              <w:t xml:space="preserve">Выделять </w:t>
            </w:r>
            <w:r w:rsidRPr="008C7592">
              <w:rPr>
                <w:color w:val="000000"/>
              </w:rPr>
              <w:t>неизвестный компонент арифметическо</w:t>
            </w:r>
            <w:r w:rsidRPr="008C7592">
              <w:rPr>
                <w:color w:val="000000"/>
              </w:rPr>
              <w:softHyphen/>
              <w:t>го действия, находить его значение и записывать вер</w:t>
            </w:r>
            <w:r w:rsidRPr="008C7592">
              <w:rPr>
                <w:color w:val="000000"/>
              </w:rPr>
              <w:softHyphen/>
              <w:t>ные равенства.</w:t>
            </w:r>
          </w:p>
          <w:p w:rsidR="00DF4F8D" w:rsidRPr="008C7592" w:rsidRDefault="00DF4F8D" w:rsidP="00223F83">
            <w:pPr>
              <w:widowControl w:val="0"/>
              <w:spacing w:line="240" w:lineRule="exact"/>
              <w:ind w:left="20" w:right="20"/>
            </w:pPr>
            <w:r w:rsidRPr="008C7592">
              <w:rPr>
                <w:b/>
                <w:bCs/>
                <w:color w:val="000000"/>
                <w:shd w:val="clear" w:color="auto" w:fill="FFFFFF"/>
              </w:rPr>
              <w:t xml:space="preserve">Составлять </w:t>
            </w:r>
            <w:r w:rsidRPr="008C7592">
              <w:rPr>
                <w:color w:val="000000"/>
              </w:rPr>
              <w:t>верные равенства, используя заданные числа, рисунки или данные правила.</w:t>
            </w:r>
          </w:p>
          <w:p w:rsidR="00DF4F8D" w:rsidRPr="008C7592" w:rsidRDefault="00DF4F8D" w:rsidP="00223F83">
            <w:pPr>
              <w:widowControl w:val="0"/>
              <w:spacing w:line="240" w:lineRule="exact"/>
              <w:ind w:left="20" w:right="20"/>
            </w:pPr>
            <w:r w:rsidRPr="008C7592">
              <w:rPr>
                <w:b/>
                <w:bCs/>
                <w:color w:val="000000"/>
                <w:shd w:val="clear" w:color="auto" w:fill="FFFFFF"/>
              </w:rPr>
              <w:t xml:space="preserve">Выявлять </w:t>
            </w:r>
            <w:r w:rsidRPr="008C7592">
              <w:rPr>
                <w:color w:val="000000"/>
              </w:rPr>
              <w:t>правила записи ряда чисел и продолжать ряд по тому же правилу.</w:t>
            </w:r>
          </w:p>
          <w:p w:rsidR="00DF4F8D" w:rsidRPr="008C7592" w:rsidRDefault="00DF4F8D" w:rsidP="00223F83">
            <w:pPr>
              <w:rPr>
                <w:color w:val="000000"/>
                <w:lang w:eastAsia="ru-RU"/>
              </w:rPr>
            </w:pPr>
            <w:r w:rsidRPr="008C7592">
              <w:rPr>
                <w:b/>
                <w:bCs/>
                <w:color w:val="000000"/>
                <w:shd w:val="clear" w:color="auto" w:fill="FFFFFF"/>
                <w:lang w:eastAsia="ru-RU"/>
              </w:rPr>
              <w:t xml:space="preserve">Записывать </w:t>
            </w:r>
            <w:r w:rsidRPr="008C7592">
              <w:rPr>
                <w:color w:val="000000"/>
                <w:lang w:eastAsia="ru-RU"/>
              </w:rPr>
              <w:t>равенства, пользуясь таблицей.</w:t>
            </w:r>
          </w:p>
          <w:p w:rsidR="00DF4F8D" w:rsidRPr="008C7592" w:rsidRDefault="00DF4F8D" w:rsidP="00223F83">
            <w:pPr>
              <w:rPr>
                <w:color w:val="000000"/>
                <w:lang w:eastAsia="ru-RU"/>
              </w:rPr>
            </w:pPr>
            <w:r w:rsidRPr="008C7592">
              <w:rPr>
                <w:b/>
                <w:bCs/>
                <w:color w:val="000000"/>
                <w:shd w:val="clear" w:color="auto" w:fill="FFFFFF"/>
                <w:lang w:eastAsia="ru-RU"/>
              </w:rPr>
              <w:t xml:space="preserve">Сравнивать </w:t>
            </w:r>
            <w:r w:rsidRPr="008C7592">
              <w:rPr>
                <w:color w:val="000000"/>
                <w:lang w:eastAsia="ru-RU"/>
              </w:rPr>
              <w:t>выражения без вычисления их значений.</w:t>
            </w:r>
          </w:p>
          <w:p w:rsidR="00DF4F8D" w:rsidRPr="008C7592" w:rsidRDefault="00DF4F8D" w:rsidP="00223F83">
            <w:pPr>
              <w:rPr>
                <w:color w:val="000000"/>
                <w:lang w:eastAsia="ru-RU"/>
              </w:rPr>
            </w:pPr>
            <w:r w:rsidRPr="008C7592">
              <w:rPr>
                <w:b/>
                <w:bCs/>
                <w:color w:val="000000"/>
                <w:shd w:val="clear" w:color="auto" w:fill="FFFFFF"/>
                <w:lang w:eastAsia="ru-RU"/>
              </w:rPr>
              <w:t xml:space="preserve">Осуществлять </w:t>
            </w:r>
            <w:r w:rsidRPr="008C7592">
              <w:rPr>
                <w:color w:val="000000"/>
                <w:lang w:eastAsia="ru-RU"/>
              </w:rPr>
              <w:t>самоконтроль с помощью вычисле</w:t>
            </w:r>
            <w:r w:rsidRPr="008C7592">
              <w:rPr>
                <w:color w:val="000000"/>
                <w:lang w:eastAsia="ru-RU"/>
              </w:rPr>
              <w:softHyphen/>
              <w:t xml:space="preserve">ний. </w:t>
            </w:r>
          </w:p>
          <w:p w:rsidR="00DF4F8D" w:rsidRPr="008C7592" w:rsidRDefault="00DF4F8D" w:rsidP="00223F83">
            <w:pPr>
              <w:widowControl w:val="0"/>
              <w:spacing w:line="240" w:lineRule="exact"/>
              <w:ind w:left="20" w:right="20"/>
              <w:rPr>
                <w:color w:val="000000"/>
              </w:rPr>
            </w:pPr>
            <w:r w:rsidRPr="008C7592">
              <w:rPr>
                <w:b/>
                <w:bCs/>
                <w:color w:val="000000"/>
                <w:shd w:val="clear" w:color="auto" w:fill="FFFFFF"/>
              </w:rPr>
              <w:t xml:space="preserve">Интерпретировать </w:t>
            </w:r>
            <w:r w:rsidRPr="008C7592">
              <w:rPr>
                <w:color w:val="000000"/>
              </w:rPr>
              <w:t xml:space="preserve">информацию в виде рисунка, схемы, заполнения готовой несложной таблицы. </w:t>
            </w:r>
          </w:p>
          <w:p w:rsidR="00DF4F8D" w:rsidRPr="008C7592" w:rsidRDefault="00DF4F8D" w:rsidP="00223F83">
            <w:pPr>
              <w:widowControl w:val="0"/>
              <w:spacing w:line="240" w:lineRule="exact"/>
              <w:ind w:left="20" w:right="20"/>
            </w:pPr>
            <w:r w:rsidRPr="008C7592">
              <w:rPr>
                <w:b/>
                <w:bCs/>
                <w:color w:val="000000"/>
                <w:shd w:val="clear" w:color="auto" w:fill="FFFFFF"/>
              </w:rPr>
              <w:t xml:space="preserve">Проверять </w:t>
            </w:r>
            <w:r w:rsidRPr="008C7592">
              <w:rPr>
                <w:color w:val="000000"/>
              </w:rPr>
              <w:t>правильность вычислений с помощью обратного действия.</w:t>
            </w:r>
          </w:p>
          <w:p w:rsidR="00DF4F8D" w:rsidRPr="008C7592" w:rsidRDefault="00DF4F8D" w:rsidP="00223F83">
            <w:pPr>
              <w:rPr>
                <w:color w:val="000000"/>
                <w:lang w:eastAsia="ru-RU"/>
              </w:rPr>
            </w:pPr>
            <w:r w:rsidRPr="008C7592">
              <w:rPr>
                <w:b/>
                <w:bCs/>
                <w:color w:val="000000"/>
                <w:shd w:val="clear" w:color="auto" w:fill="FFFFFF"/>
                <w:lang w:eastAsia="ru-RU"/>
              </w:rPr>
              <w:t xml:space="preserve">Фиксировать </w:t>
            </w:r>
            <w:r w:rsidRPr="008C7592">
              <w:rPr>
                <w:color w:val="000000"/>
                <w:lang w:eastAsia="ru-RU"/>
              </w:rPr>
              <w:t xml:space="preserve">порядок действий с помощью скобок. </w:t>
            </w:r>
          </w:p>
          <w:p w:rsidR="00DF4F8D" w:rsidRPr="008C7592" w:rsidRDefault="00DF4F8D" w:rsidP="00223F83">
            <w:pPr>
              <w:rPr>
                <w:color w:val="000000"/>
                <w:lang w:eastAsia="ru-RU"/>
              </w:rPr>
            </w:pPr>
            <w:r w:rsidRPr="008C7592">
              <w:rPr>
                <w:b/>
                <w:bCs/>
                <w:color w:val="000000"/>
                <w:shd w:val="clear" w:color="auto" w:fill="FFFFFF"/>
                <w:lang w:eastAsia="ru-RU"/>
              </w:rPr>
              <w:t xml:space="preserve">Изменять </w:t>
            </w:r>
            <w:r w:rsidRPr="008C7592">
              <w:rPr>
                <w:color w:val="000000"/>
                <w:lang w:eastAsia="ru-RU"/>
              </w:rPr>
              <w:t xml:space="preserve">порядок действий, используя скобки. </w:t>
            </w:r>
          </w:p>
          <w:p w:rsidR="00DF4F8D" w:rsidRPr="008C7592" w:rsidRDefault="00DF4F8D" w:rsidP="00223F83">
            <w:pPr>
              <w:rPr>
                <w:color w:val="000000"/>
                <w:lang w:eastAsia="ru-RU"/>
              </w:rPr>
            </w:pPr>
            <w:r w:rsidRPr="008C7592">
              <w:rPr>
                <w:b/>
                <w:bCs/>
                <w:color w:val="000000"/>
                <w:shd w:val="clear" w:color="auto" w:fill="FFFFFF"/>
                <w:lang w:eastAsia="ru-RU"/>
              </w:rPr>
              <w:t xml:space="preserve">Использовать </w:t>
            </w:r>
            <w:r w:rsidRPr="008C7592">
              <w:rPr>
                <w:color w:val="000000"/>
                <w:lang w:eastAsia="ru-RU"/>
              </w:rPr>
              <w:t xml:space="preserve">сочетательное свойство сложения для удобства вычислений. </w:t>
            </w:r>
          </w:p>
        </w:tc>
      </w:tr>
      <w:tr w:rsidR="00DF4F8D" w:rsidRPr="008C7592" w:rsidTr="00223F83">
        <w:trPr>
          <w:trHeight w:val="1288"/>
        </w:trPr>
        <w:tc>
          <w:tcPr>
            <w:tcW w:w="4820" w:type="dxa"/>
            <w:tcBorders>
              <w:top w:val="single" w:sz="4" w:space="0" w:color="auto"/>
              <w:bottom w:val="single" w:sz="4" w:space="0" w:color="auto"/>
            </w:tcBorders>
          </w:tcPr>
          <w:p w:rsidR="00DF4F8D" w:rsidRPr="008C7592" w:rsidRDefault="00DF4F8D" w:rsidP="00223F83">
            <w:pPr>
              <w:rPr>
                <w:b/>
                <w:bCs/>
                <w:color w:val="000000"/>
                <w:shd w:val="clear" w:color="auto" w:fill="FFFFFF"/>
                <w:lang w:eastAsia="ru-RU"/>
              </w:rPr>
            </w:pPr>
            <w:r w:rsidRPr="008C7592">
              <w:rPr>
                <w:b/>
                <w:bCs/>
                <w:color w:val="000000"/>
                <w:shd w:val="clear" w:color="auto" w:fill="FFFFFF"/>
                <w:lang w:eastAsia="ru-RU"/>
              </w:rPr>
              <w:t>Порядок выполнения действий в выражениях. Скобки. Сочетательное свойство сложения (2 ч.)</w:t>
            </w:r>
          </w:p>
          <w:p w:rsidR="00DF4F8D" w:rsidRPr="008C7592" w:rsidRDefault="00DF4F8D" w:rsidP="00223F83">
            <w:pPr>
              <w:rPr>
                <w:b/>
                <w:bCs/>
                <w:color w:val="000000"/>
                <w:shd w:val="clear" w:color="auto" w:fill="FFFFFF"/>
                <w:lang w:eastAsia="ru-RU"/>
              </w:rPr>
            </w:pPr>
          </w:p>
          <w:p w:rsidR="00DF4F8D" w:rsidRPr="008C7592" w:rsidRDefault="00DF4F8D" w:rsidP="00223F83">
            <w:pPr>
              <w:rPr>
                <w:b/>
                <w:bCs/>
                <w:color w:val="000000"/>
                <w:shd w:val="clear" w:color="auto" w:fill="FFFFFF"/>
                <w:lang w:eastAsia="ru-RU"/>
              </w:rPr>
            </w:pPr>
          </w:p>
          <w:p w:rsidR="00DF4F8D" w:rsidRPr="008C7592" w:rsidRDefault="00DF4F8D" w:rsidP="00223F83">
            <w:pPr>
              <w:rPr>
                <w:b/>
                <w:bCs/>
                <w:color w:val="000000"/>
                <w:shd w:val="clear" w:color="auto" w:fill="FFFFFF"/>
                <w:lang w:eastAsia="ru-RU"/>
              </w:rPr>
            </w:pPr>
          </w:p>
          <w:p w:rsidR="00DF4F8D" w:rsidRPr="008C7592" w:rsidRDefault="00DF4F8D" w:rsidP="00223F83">
            <w:pPr>
              <w:rPr>
                <w:b/>
                <w:bCs/>
                <w:color w:val="000000"/>
                <w:shd w:val="clear" w:color="auto" w:fill="FFFFFF"/>
                <w:lang w:eastAsia="ru-RU"/>
              </w:rPr>
            </w:pPr>
          </w:p>
          <w:p w:rsidR="00DF4F8D" w:rsidRPr="008C7592" w:rsidRDefault="00DF4F8D" w:rsidP="00223F83">
            <w:pPr>
              <w:rPr>
                <w:lang w:eastAsia="ru-RU"/>
              </w:rPr>
            </w:pPr>
            <w:r w:rsidRPr="008C7592">
              <w:rPr>
                <w:b/>
                <w:bCs/>
                <w:color w:val="000000"/>
                <w:shd w:val="clear" w:color="auto" w:fill="FFFFFF"/>
                <w:lang w:eastAsia="ru-RU"/>
              </w:rPr>
              <w:t>Задача (8 ч.)</w:t>
            </w:r>
          </w:p>
        </w:tc>
        <w:tc>
          <w:tcPr>
            <w:tcW w:w="11057" w:type="dxa"/>
          </w:tcPr>
          <w:p w:rsidR="00DF4F8D" w:rsidRPr="008C7592" w:rsidRDefault="00DF4F8D" w:rsidP="00223F83">
            <w:pPr>
              <w:rPr>
                <w:lang w:eastAsia="ru-RU"/>
              </w:rPr>
            </w:pPr>
            <w:r w:rsidRPr="008C7592">
              <w:rPr>
                <w:b/>
                <w:bCs/>
                <w:color w:val="000000"/>
                <w:shd w:val="clear" w:color="auto" w:fill="FFFFFF"/>
                <w:lang w:eastAsia="ru-RU"/>
              </w:rPr>
              <w:t xml:space="preserve">Сравнивать </w:t>
            </w:r>
            <w:r w:rsidRPr="008C7592">
              <w:rPr>
                <w:color w:val="000000"/>
                <w:lang w:eastAsia="ru-RU"/>
              </w:rPr>
              <w:t>числовые выражения.</w:t>
            </w:r>
          </w:p>
          <w:p w:rsidR="00DF4F8D" w:rsidRPr="008C7592" w:rsidRDefault="00DF4F8D" w:rsidP="00223F83">
            <w:pPr>
              <w:rPr>
                <w:lang w:eastAsia="ru-RU"/>
              </w:rPr>
            </w:pPr>
            <w:r w:rsidRPr="008C7592">
              <w:rPr>
                <w:b/>
                <w:bCs/>
                <w:color w:val="000000"/>
                <w:shd w:val="clear" w:color="auto" w:fill="FFFFFF"/>
                <w:lang w:eastAsia="ru-RU"/>
              </w:rPr>
              <w:t xml:space="preserve">Определять </w:t>
            </w:r>
            <w:r w:rsidRPr="008C7592">
              <w:rPr>
                <w:color w:val="000000"/>
                <w:lang w:eastAsia="ru-RU"/>
              </w:rPr>
              <w:t>порядок действий в числовом выраже</w:t>
            </w:r>
            <w:r w:rsidRPr="008C7592">
              <w:rPr>
                <w:color w:val="000000"/>
                <w:lang w:eastAsia="ru-RU"/>
              </w:rPr>
              <w:softHyphen/>
              <w:t>нии со скобками.</w:t>
            </w:r>
          </w:p>
          <w:p w:rsidR="00DF4F8D" w:rsidRPr="008C7592" w:rsidRDefault="00DF4F8D" w:rsidP="00223F83">
            <w:pPr>
              <w:rPr>
                <w:lang w:eastAsia="ru-RU"/>
              </w:rPr>
            </w:pPr>
            <w:r w:rsidRPr="008C7592">
              <w:rPr>
                <w:b/>
                <w:bCs/>
                <w:color w:val="000000"/>
                <w:shd w:val="clear" w:color="auto" w:fill="FFFFFF"/>
                <w:lang w:eastAsia="ru-RU"/>
              </w:rPr>
              <w:t xml:space="preserve">Обосновывать </w:t>
            </w:r>
            <w:r w:rsidRPr="008C7592">
              <w:rPr>
                <w:color w:val="000000"/>
                <w:lang w:eastAsia="ru-RU"/>
              </w:rPr>
              <w:t>выбор порядка действий в выраже</w:t>
            </w:r>
            <w:r w:rsidRPr="008C7592">
              <w:rPr>
                <w:color w:val="000000"/>
                <w:lang w:eastAsia="ru-RU"/>
              </w:rPr>
              <w:softHyphen/>
              <w:t>нии.</w:t>
            </w:r>
          </w:p>
          <w:p w:rsidR="00DF4F8D" w:rsidRPr="008C7592" w:rsidRDefault="00DF4F8D" w:rsidP="00223F83">
            <w:pPr>
              <w:rPr>
                <w:lang w:eastAsia="ru-RU"/>
              </w:rPr>
            </w:pPr>
            <w:r w:rsidRPr="008C7592">
              <w:rPr>
                <w:b/>
                <w:bCs/>
                <w:color w:val="000000"/>
                <w:shd w:val="clear" w:color="auto" w:fill="FFFFFF"/>
                <w:lang w:eastAsia="ru-RU"/>
              </w:rPr>
              <w:t xml:space="preserve">Пользоваться </w:t>
            </w:r>
            <w:r w:rsidRPr="008C7592">
              <w:rPr>
                <w:color w:val="000000"/>
                <w:lang w:eastAsia="ru-RU"/>
              </w:rPr>
              <w:t xml:space="preserve">сочетательным свойством сложения при вычислении значений выражений. </w:t>
            </w:r>
          </w:p>
          <w:p w:rsidR="00DF4F8D" w:rsidRPr="008C7592" w:rsidRDefault="00DF4F8D" w:rsidP="00223F83">
            <w:pPr>
              <w:rPr>
                <w:lang w:eastAsia="ru-RU"/>
              </w:rPr>
            </w:pPr>
            <w:r w:rsidRPr="008C7592">
              <w:rPr>
                <w:b/>
                <w:bCs/>
                <w:color w:val="000000"/>
                <w:shd w:val="clear" w:color="auto" w:fill="FFFFFF"/>
                <w:lang w:eastAsia="ru-RU"/>
              </w:rPr>
              <w:t xml:space="preserve">Сравнивать тексты </w:t>
            </w:r>
            <w:r w:rsidRPr="008C7592">
              <w:rPr>
                <w:color w:val="000000"/>
                <w:lang w:eastAsia="ru-RU"/>
              </w:rPr>
              <w:t>с целью выявления, какой из них является задачей, а какой — нет.</w:t>
            </w:r>
          </w:p>
          <w:p w:rsidR="00DF4F8D" w:rsidRPr="008C7592" w:rsidRDefault="00DF4F8D" w:rsidP="00223F83">
            <w:pPr>
              <w:rPr>
                <w:lang w:eastAsia="ru-RU"/>
              </w:rPr>
            </w:pPr>
            <w:r w:rsidRPr="008C7592">
              <w:rPr>
                <w:b/>
                <w:bCs/>
                <w:color w:val="000000"/>
                <w:shd w:val="clear" w:color="auto" w:fill="FFFFFF"/>
                <w:lang w:eastAsia="ru-RU"/>
              </w:rPr>
              <w:t xml:space="preserve">Анализировать задачу, </w:t>
            </w:r>
            <w:r w:rsidRPr="008C7592">
              <w:rPr>
                <w:color w:val="000000"/>
                <w:lang w:eastAsia="ru-RU"/>
              </w:rPr>
              <w:t>устанавливать взаимосвязь между условием и вопросом задачи.</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color w:val="000000"/>
                <w:lang w:eastAsia="ru-RU"/>
              </w:rPr>
              <w:t>арифметическое действие (сложение или вычитание), которое нужно выполнить, чтобы отве</w:t>
            </w:r>
            <w:r w:rsidRPr="008C7592">
              <w:rPr>
                <w:color w:val="000000"/>
                <w:lang w:eastAsia="ru-RU"/>
              </w:rPr>
              <w:softHyphen/>
              <w:t>тить на вопрос.</w:t>
            </w:r>
          </w:p>
          <w:p w:rsidR="00DF4F8D" w:rsidRPr="008C7592" w:rsidRDefault="00DF4F8D" w:rsidP="00223F83">
            <w:pPr>
              <w:rPr>
                <w:lang w:eastAsia="ru-RU"/>
              </w:rPr>
            </w:pPr>
            <w:r w:rsidRPr="008C7592">
              <w:rPr>
                <w:b/>
                <w:bCs/>
                <w:color w:val="000000"/>
                <w:shd w:val="clear" w:color="auto" w:fill="FFFFFF"/>
                <w:lang w:eastAsia="ru-RU"/>
              </w:rPr>
              <w:lastRenderedPageBreak/>
              <w:t xml:space="preserve">Обосновывать выбор </w:t>
            </w:r>
            <w:r w:rsidRPr="008C7592">
              <w:rPr>
                <w:color w:val="000000"/>
                <w:lang w:eastAsia="ru-RU"/>
              </w:rPr>
              <w:t>арифметического действия с помощью схемы или рассуждений.</w:t>
            </w:r>
          </w:p>
          <w:p w:rsidR="00DF4F8D" w:rsidRPr="008C7592" w:rsidRDefault="00DF4F8D" w:rsidP="00223F83">
            <w:pPr>
              <w:rPr>
                <w:lang w:eastAsia="ru-RU"/>
              </w:rPr>
            </w:pPr>
            <w:r w:rsidRPr="008C7592">
              <w:rPr>
                <w:b/>
                <w:bCs/>
                <w:color w:val="000000"/>
                <w:shd w:val="clear" w:color="auto" w:fill="FFFFFF"/>
                <w:lang w:eastAsia="ru-RU"/>
              </w:rPr>
              <w:t xml:space="preserve">Оформлять запись </w:t>
            </w:r>
            <w:r w:rsidRPr="008C7592">
              <w:rPr>
                <w:color w:val="000000"/>
                <w:lang w:eastAsia="ru-RU"/>
              </w:rPr>
              <w:t>решения задачи по действиям или выражением.</w:t>
            </w:r>
          </w:p>
          <w:p w:rsidR="00DF4F8D" w:rsidRPr="008C7592" w:rsidRDefault="00DF4F8D" w:rsidP="00223F83">
            <w:pPr>
              <w:rPr>
                <w:color w:val="000000"/>
                <w:lang w:eastAsia="ru-RU"/>
              </w:rPr>
            </w:pPr>
            <w:r w:rsidRPr="008C7592">
              <w:rPr>
                <w:b/>
                <w:bCs/>
                <w:color w:val="000000"/>
                <w:shd w:val="clear" w:color="auto" w:fill="FFFFFF"/>
                <w:lang w:eastAsia="ru-RU"/>
              </w:rPr>
              <w:t xml:space="preserve">Объяснять, </w:t>
            </w:r>
            <w:r w:rsidRPr="008C7592">
              <w:rPr>
                <w:color w:val="000000"/>
                <w:lang w:eastAsia="ru-RU"/>
              </w:rPr>
              <w:t>что обозначает каждое число в равен</w:t>
            </w:r>
            <w:r w:rsidRPr="008C7592">
              <w:rPr>
                <w:color w:val="000000"/>
                <w:lang w:eastAsia="ru-RU"/>
              </w:rPr>
              <w:softHyphen/>
              <w:t xml:space="preserve">стве, являющемся записью решения задачи. </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color w:val="000000"/>
                <w:lang w:eastAsia="ru-RU"/>
              </w:rPr>
              <w:t xml:space="preserve">схему, которая соответствует задаче. </w:t>
            </w:r>
            <w:r w:rsidRPr="008C7592">
              <w:rPr>
                <w:b/>
                <w:bCs/>
                <w:color w:val="000000"/>
                <w:shd w:val="clear" w:color="auto" w:fill="FFFFFF"/>
                <w:lang w:eastAsia="ru-RU"/>
              </w:rPr>
              <w:t xml:space="preserve">Контролировать </w:t>
            </w:r>
            <w:r w:rsidRPr="008C7592">
              <w:rPr>
                <w:color w:val="000000"/>
                <w:lang w:eastAsia="ru-RU"/>
              </w:rPr>
              <w:t>правильность решения задачи, ис</w:t>
            </w:r>
            <w:r w:rsidRPr="008C7592">
              <w:rPr>
                <w:color w:val="000000"/>
                <w:lang w:eastAsia="ru-RU"/>
              </w:rPr>
              <w:softHyphen/>
              <w:t>пользуя анализ схемы.</w:t>
            </w:r>
          </w:p>
          <w:p w:rsidR="00DF4F8D" w:rsidRPr="008C7592" w:rsidRDefault="00DF4F8D" w:rsidP="00223F83">
            <w:pPr>
              <w:rPr>
                <w:lang w:eastAsia="ru-RU"/>
              </w:rPr>
            </w:pPr>
            <w:r w:rsidRPr="008C7592">
              <w:rPr>
                <w:b/>
                <w:bCs/>
                <w:color w:val="000000"/>
                <w:shd w:val="clear" w:color="auto" w:fill="FFFFFF"/>
                <w:lang w:eastAsia="ru-RU"/>
              </w:rPr>
              <w:t xml:space="preserve">Пояснять выражения, </w:t>
            </w:r>
            <w:r w:rsidRPr="008C7592">
              <w:rPr>
                <w:color w:val="000000"/>
                <w:lang w:eastAsia="ru-RU"/>
              </w:rPr>
              <w:t xml:space="preserve">записанные по условию задачи. </w:t>
            </w:r>
          </w:p>
        </w:tc>
      </w:tr>
      <w:tr w:rsidR="00DF4F8D" w:rsidRPr="008C7592" w:rsidTr="00306D79">
        <w:trPr>
          <w:trHeight w:val="2289"/>
        </w:trPr>
        <w:tc>
          <w:tcPr>
            <w:tcW w:w="4820" w:type="dxa"/>
            <w:tcBorders>
              <w:top w:val="single" w:sz="4" w:space="0" w:color="auto"/>
            </w:tcBorders>
          </w:tcPr>
          <w:p w:rsidR="00DF4F8D" w:rsidRPr="008C7592" w:rsidRDefault="00DF4F8D" w:rsidP="00223F83">
            <w:pPr>
              <w:rPr>
                <w:b/>
                <w:lang w:eastAsia="ru-RU"/>
              </w:rPr>
            </w:pPr>
          </w:p>
          <w:p w:rsidR="00DF4F8D" w:rsidRPr="008C7592" w:rsidRDefault="00DF4F8D" w:rsidP="00223F83">
            <w:pPr>
              <w:rPr>
                <w:b/>
                <w:lang w:eastAsia="ru-RU"/>
              </w:rPr>
            </w:pPr>
            <w:r w:rsidRPr="008C7592">
              <w:rPr>
                <w:b/>
                <w:bCs/>
                <w:color w:val="000000"/>
                <w:shd w:val="clear" w:color="auto" w:fill="FFFFFF"/>
                <w:lang w:eastAsia="ru-RU"/>
              </w:rPr>
              <w:t xml:space="preserve">Угол. Многоугольник. Прямоугольник. Квадрат (4 ч.) </w:t>
            </w:r>
          </w:p>
        </w:tc>
        <w:tc>
          <w:tcPr>
            <w:tcW w:w="11057" w:type="dxa"/>
          </w:tcPr>
          <w:p w:rsidR="00DF4F8D" w:rsidRPr="008C7592" w:rsidRDefault="00DF4F8D" w:rsidP="00223F83">
            <w:pPr>
              <w:rPr>
                <w:lang w:eastAsia="ru-RU"/>
              </w:rPr>
            </w:pPr>
            <w:r w:rsidRPr="008C7592">
              <w:rPr>
                <w:b/>
                <w:bCs/>
                <w:color w:val="000000"/>
                <w:shd w:val="clear" w:color="auto" w:fill="FFFFFF"/>
                <w:lang w:eastAsia="ru-RU"/>
              </w:rPr>
              <w:t xml:space="preserve">Моделировать </w:t>
            </w:r>
            <w:r w:rsidRPr="008C7592">
              <w:rPr>
                <w:lang w:eastAsia="ru-RU"/>
              </w:rPr>
              <w:t>из бумаги прямой угол.</w:t>
            </w:r>
          </w:p>
          <w:p w:rsidR="00DF4F8D" w:rsidRPr="008C7592" w:rsidRDefault="00DF4F8D" w:rsidP="00223F83">
            <w:pPr>
              <w:rPr>
                <w:b/>
                <w:bCs/>
                <w:color w:val="000000"/>
                <w:shd w:val="clear" w:color="auto" w:fill="FFFFFF"/>
                <w:lang w:eastAsia="ru-RU"/>
              </w:rPr>
            </w:pPr>
            <w:r w:rsidRPr="008C7592">
              <w:rPr>
                <w:b/>
                <w:bCs/>
                <w:color w:val="000000"/>
                <w:shd w:val="clear" w:color="auto" w:fill="FFFFFF"/>
                <w:lang w:eastAsia="ru-RU"/>
              </w:rPr>
              <w:t xml:space="preserve">Обозначать углы </w:t>
            </w:r>
            <w:r w:rsidRPr="008C7592">
              <w:rPr>
                <w:lang w:eastAsia="ru-RU"/>
              </w:rPr>
              <w:t>одной буквой, тремя буквами, ду</w:t>
            </w:r>
            <w:r w:rsidRPr="008C7592">
              <w:rPr>
                <w:lang w:eastAsia="ru-RU"/>
              </w:rPr>
              <w:softHyphen/>
              <w:t>гой, цифрой.</w:t>
            </w:r>
          </w:p>
          <w:p w:rsidR="00DF4F8D" w:rsidRPr="008C7592" w:rsidRDefault="00DF4F8D" w:rsidP="00223F83">
            <w:pPr>
              <w:rPr>
                <w:lang w:eastAsia="ru-RU"/>
              </w:rPr>
            </w:pPr>
            <w:r w:rsidRPr="008C7592">
              <w:rPr>
                <w:b/>
                <w:bCs/>
                <w:color w:val="000000"/>
                <w:shd w:val="clear" w:color="auto" w:fill="FFFFFF"/>
                <w:lang w:eastAsia="ru-RU"/>
              </w:rPr>
              <w:t xml:space="preserve">Строить углы </w:t>
            </w:r>
            <w:r w:rsidRPr="008C7592">
              <w:rPr>
                <w:lang w:eastAsia="ru-RU"/>
              </w:rPr>
              <w:t>при заданных условиях.</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lang w:eastAsia="ru-RU"/>
              </w:rPr>
              <w:t>изображение прямого (острого, тупого) угла на глаз и с помощью угольника.</w:t>
            </w:r>
          </w:p>
          <w:p w:rsidR="00DF4F8D" w:rsidRPr="008C7592" w:rsidRDefault="00DF4F8D" w:rsidP="00223F83">
            <w:pPr>
              <w:rPr>
                <w:lang w:eastAsia="ru-RU"/>
              </w:rPr>
            </w:pPr>
            <w:r w:rsidRPr="008C7592">
              <w:rPr>
                <w:b/>
                <w:bCs/>
                <w:color w:val="000000"/>
                <w:shd w:val="clear" w:color="auto" w:fill="FFFFFF"/>
                <w:lang w:eastAsia="ru-RU"/>
              </w:rPr>
              <w:t xml:space="preserve">Обозначать </w:t>
            </w:r>
            <w:r w:rsidRPr="008C7592">
              <w:rPr>
                <w:lang w:eastAsia="ru-RU"/>
              </w:rPr>
              <w:t xml:space="preserve">углы в многоугольнике (дугой, цифрой). </w:t>
            </w:r>
            <w:r w:rsidRPr="008C7592">
              <w:rPr>
                <w:b/>
                <w:bCs/>
                <w:color w:val="000000"/>
                <w:shd w:val="clear" w:color="auto" w:fill="FFFFFF"/>
                <w:lang w:eastAsia="ru-RU"/>
              </w:rPr>
              <w:t xml:space="preserve">Измерять длину </w:t>
            </w:r>
            <w:r w:rsidRPr="008C7592">
              <w:rPr>
                <w:lang w:eastAsia="ru-RU"/>
              </w:rPr>
              <w:t>сторон многоугольника и вычис</w:t>
            </w:r>
            <w:r w:rsidRPr="008C7592">
              <w:rPr>
                <w:lang w:eastAsia="ru-RU"/>
              </w:rPr>
              <w:softHyphen/>
              <w:t>лять его периметр.</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lang w:eastAsia="ru-RU"/>
              </w:rPr>
              <w:t>с помощью циркуля и угольника тре</w:t>
            </w:r>
            <w:r w:rsidRPr="008C7592">
              <w:rPr>
                <w:lang w:eastAsia="ru-RU"/>
              </w:rPr>
              <w:softHyphen/>
              <w:t xml:space="preserve">угольник, у которого: 1) равны длины двух сторон; 2) равны длины трёх сторон; 3) все углы острые; 4) один угол тупой; 5) один угол прямой. </w:t>
            </w: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lang w:eastAsia="ru-RU"/>
              </w:rPr>
            </w:pPr>
            <w:r w:rsidRPr="008C7592">
              <w:rPr>
                <w:b/>
                <w:bCs/>
                <w:color w:val="000000"/>
                <w:shd w:val="clear" w:color="auto" w:fill="FFFFFF"/>
                <w:lang w:eastAsia="ru-RU"/>
              </w:rPr>
              <w:t xml:space="preserve">Двузначные числа. Сложение. Вычитание (28 ч.) </w:t>
            </w:r>
          </w:p>
        </w:tc>
        <w:tc>
          <w:tcPr>
            <w:tcW w:w="11057" w:type="dxa"/>
            <w:vMerge w:val="restart"/>
          </w:tcPr>
          <w:p w:rsidR="00DF4F8D" w:rsidRPr="008C7592" w:rsidRDefault="00DF4F8D" w:rsidP="00223F83">
            <w:pPr>
              <w:widowControl w:val="0"/>
              <w:spacing w:line="245" w:lineRule="exact"/>
            </w:pPr>
            <w:r w:rsidRPr="008C7592">
              <w:rPr>
                <w:b/>
                <w:bCs/>
                <w:color w:val="000000"/>
                <w:shd w:val="clear" w:color="auto" w:fill="FFFFFF"/>
              </w:rPr>
              <w:t xml:space="preserve">«Открывать» </w:t>
            </w:r>
            <w:r w:rsidRPr="008C7592">
              <w:t>способы действия (вычислительные приёмы сложения и вычитания двузначного и одно</w:t>
            </w:r>
            <w:r w:rsidRPr="008C7592">
              <w:softHyphen/>
              <w:t>значного числа с переходом в другой разряд), исполь</w:t>
            </w:r>
            <w:r w:rsidRPr="008C7592">
              <w:softHyphen/>
              <w:t>зуя предметные и символические модели.</w:t>
            </w:r>
          </w:p>
          <w:p w:rsidR="00DF4F8D" w:rsidRPr="008C7592" w:rsidRDefault="00DF4F8D" w:rsidP="00223F83">
            <w:pPr>
              <w:widowControl w:val="0"/>
              <w:spacing w:line="245" w:lineRule="exact"/>
            </w:pPr>
            <w:r w:rsidRPr="008C7592">
              <w:rPr>
                <w:b/>
                <w:bCs/>
                <w:color w:val="000000"/>
                <w:shd w:val="clear" w:color="auto" w:fill="FFFFFF"/>
              </w:rPr>
              <w:t xml:space="preserve">Сравнивать </w:t>
            </w:r>
            <w:r w:rsidRPr="008C7592">
              <w:t xml:space="preserve">разные приёмы вычислений. </w:t>
            </w:r>
          </w:p>
          <w:p w:rsidR="00DF4F8D" w:rsidRPr="008C7592" w:rsidRDefault="00DF4F8D" w:rsidP="00223F83">
            <w:pPr>
              <w:widowControl w:val="0"/>
              <w:spacing w:line="245" w:lineRule="exact"/>
            </w:pPr>
            <w:r w:rsidRPr="008C7592">
              <w:rPr>
                <w:b/>
                <w:bCs/>
                <w:color w:val="000000"/>
                <w:shd w:val="clear" w:color="auto" w:fill="FFFFFF"/>
              </w:rPr>
              <w:t xml:space="preserve">Обосновывать </w:t>
            </w:r>
            <w:r w:rsidRPr="008C7592">
              <w:t xml:space="preserve">выбор приёма вычислений. </w:t>
            </w:r>
          </w:p>
          <w:p w:rsidR="00DF4F8D" w:rsidRPr="008C7592" w:rsidRDefault="00DF4F8D" w:rsidP="00223F83">
            <w:pPr>
              <w:widowControl w:val="0"/>
              <w:spacing w:line="245" w:lineRule="exact"/>
            </w:pPr>
            <w:r w:rsidRPr="008C7592">
              <w:rPr>
                <w:b/>
                <w:bCs/>
                <w:color w:val="000000"/>
                <w:shd w:val="clear" w:color="auto" w:fill="FFFFFF"/>
              </w:rPr>
              <w:t xml:space="preserve">Выявлять правило, </w:t>
            </w:r>
            <w:r w:rsidRPr="008C7592">
              <w:t>по которому составлена табли</w:t>
            </w:r>
            <w:r w:rsidRPr="008C7592">
              <w:softHyphen/>
              <w:t>ца, и в соответствии с ним заполнять её.</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lang w:eastAsia="ru-RU"/>
              </w:rPr>
              <w:t>удобный способ вычисления суммы трёх слагаемых, используя переместительное и сочета</w:t>
            </w:r>
            <w:r w:rsidRPr="008C7592">
              <w:rPr>
                <w:lang w:eastAsia="ru-RU"/>
              </w:rPr>
              <w:softHyphen/>
              <w:t>тельное свойство сложения.</w:t>
            </w:r>
          </w:p>
          <w:p w:rsidR="00DF4F8D" w:rsidRPr="008C7592" w:rsidRDefault="00DF4F8D" w:rsidP="00223F83">
            <w:pPr>
              <w:widowControl w:val="0"/>
              <w:spacing w:line="254" w:lineRule="exact"/>
            </w:pPr>
            <w:r w:rsidRPr="008C7592">
              <w:rPr>
                <w:b/>
                <w:bCs/>
                <w:color w:val="000000"/>
                <w:shd w:val="clear" w:color="auto" w:fill="FFFFFF"/>
              </w:rPr>
              <w:t xml:space="preserve">Находить </w:t>
            </w:r>
            <w:r w:rsidRPr="008C7592">
              <w:t>различные способы решения арифмети</w:t>
            </w:r>
            <w:r w:rsidRPr="008C7592">
              <w:softHyphen/>
              <w:t>ческих задач с помощью схемы.</w:t>
            </w:r>
          </w:p>
          <w:p w:rsidR="00DF4F8D" w:rsidRPr="008C7592" w:rsidRDefault="00DF4F8D" w:rsidP="00223F83">
            <w:pPr>
              <w:widowControl w:val="0"/>
              <w:spacing w:line="254" w:lineRule="exact"/>
            </w:pPr>
            <w:r w:rsidRPr="008C7592">
              <w:rPr>
                <w:b/>
                <w:bCs/>
                <w:color w:val="000000"/>
                <w:shd w:val="clear" w:color="auto" w:fill="FFFFFF"/>
              </w:rPr>
              <w:t xml:space="preserve">Использовать схему </w:t>
            </w:r>
            <w:r w:rsidRPr="008C7592">
              <w:t>при решении логических задач.</w:t>
            </w:r>
          </w:p>
          <w:p w:rsidR="00DF4F8D" w:rsidRPr="008C7592" w:rsidRDefault="00DF4F8D" w:rsidP="00223F83">
            <w:pPr>
              <w:widowControl w:val="0"/>
              <w:spacing w:line="254" w:lineRule="exact"/>
            </w:pPr>
            <w:r w:rsidRPr="008C7592">
              <w:rPr>
                <w:b/>
                <w:bCs/>
                <w:color w:val="000000"/>
                <w:shd w:val="clear" w:color="auto" w:fill="FFFFFF"/>
              </w:rPr>
              <w:t xml:space="preserve">Преобразовывать </w:t>
            </w:r>
            <w:r w:rsidRPr="008C7592">
              <w:t>условие задачи в соответствии с данным решением.</w:t>
            </w:r>
          </w:p>
          <w:p w:rsidR="00DF4F8D" w:rsidRPr="008C7592" w:rsidRDefault="00DF4F8D" w:rsidP="00223F83">
            <w:pPr>
              <w:rPr>
                <w:lang w:eastAsia="ru-RU"/>
              </w:rPr>
            </w:pPr>
            <w:r w:rsidRPr="008C7592">
              <w:rPr>
                <w:b/>
                <w:bCs/>
                <w:color w:val="000000"/>
                <w:shd w:val="clear" w:color="auto" w:fill="FFFFFF"/>
                <w:lang w:eastAsia="ru-RU"/>
              </w:rPr>
              <w:t xml:space="preserve">Выбирать схему, </w:t>
            </w:r>
            <w:r w:rsidRPr="008C7592">
              <w:rPr>
                <w:lang w:eastAsia="ru-RU"/>
              </w:rPr>
              <w:t xml:space="preserve">соответствующую условию задачи. </w:t>
            </w:r>
          </w:p>
          <w:p w:rsidR="00DF4F8D" w:rsidRPr="008C7592" w:rsidRDefault="00DF4F8D" w:rsidP="00223F83">
            <w:pPr>
              <w:rPr>
                <w:lang w:eastAsia="ru-RU"/>
              </w:rPr>
            </w:pPr>
            <w:r w:rsidRPr="008C7592">
              <w:rPr>
                <w:b/>
                <w:bCs/>
                <w:color w:val="000000"/>
                <w:shd w:val="clear" w:color="auto" w:fill="FFFFFF"/>
                <w:lang w:eastAsia="ru-RU"/>
              </w:rPr>
              <w:t xml:space="preserve">Строить схему, </w:t>
            </w:r>
            <w:r w:rsidRPr="008C7592">
              <w:rPr>
                <w:lang w:eastAsia="ru-RU"/>
              </w:rPr>
              <w:t>соответствующую условию за</w:t>
            </w:r>
            <w:r w:rsidRPr="008C7592">
              <w:rPr>
                <w:lang w:eastAsia="ru-RU"/>
              </w:rPr>
              <w:softHyphen/>
              <w:t xml:space="preserve">дачи. </w:t>
            </w: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276"/>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cantSplit/>
          <w:trHeight w:val="1134"/>
        </w:trPr>
        <w:tc>
          <w:tcPr>
            <w:tcW w:w="4820" w:type="dxa"/>
            <w:tcBorders>
              <w:bottom w:val="single" w:sz="4" w:space="0" w:color="auto"/>
            </w:tcBorders>
          </w:tcPr>
          <w:p w:rsidR="00DF4F8D" w:rsidRPr="008C7592" w:rsidRDefault="00DF4F8D" w:rsidP="00223F83">
            <w:pPr>
              <w:rPr>
                <w:lang w:eastAsia="ru-RU"/>
              </w:rPr>
            </w:pPr>
            <w:r w:rsidRPr="008C7592">
              <w:rPr>
                <w:b/>
                <w:bCs/>
                <w:color w:val="000000"/>
                <w:shd w:val="clear" w:color="auto" w:fill="FFFFFF"/>
                <w:lang w:eastAsia="ru-RU"/>
              </w:rPr>
              <w:lastRenderedPageBreak/>
              <w:t xml:space="preserve">Трёхзначные числа </w:t>
            </w:r>
            <w:r w:rsidRPr="008C7592">
              <w:rPr>
                <w:b/>
                <w:bCs/>
                <w:color w:val="000000"/>
                <w:spacing w:val="20"/>
                <w:shd w:val="clear" w:color="auto" w:fill="FFFFFF"/>
                <w:lang w:eastAsia="ru-RU"/>
              </w:rPr>
              <w:t>(11ч)</w:t>
            </w:r>
          </w:p>
        </w:tc>
        <w:tc>
          <w:tcPr>
            <w:tcW w:w="11057" w:type="dxa"/>
          </w:tcPr>
          <w:p w:rsidR="00DF4F8D" w:rsidRPr="008C7592" w:rsidRDefault="00DF4F8D" w:rsidP="00223F83">
            <w:pPr>
              <w:rPr>
                <w:lang w:eastAsia="ru-RU"/>
              </w:rPr>
            </w:pPr>
            <w:r w:rsidRPr="008C7592">
              <w:rPr>
                <w:b/>
                <w:bCs/>
                <w:color w:val="000000"/>
                <w:shd w:val="clear" w:color="auto" w:fill="FFFFFF"/>
                <w:lang w:eastAsia="ru-RU"/>
              </w:rPr>
              <w:t xml:space="preserve">Выявлять </w:t>
            </w:r>
            <w:r w:rsidRPr="008C7592">
              <w:rPr>
                <w:lang w:eastAsia="ru-RU"/>
              </w:rPr>
              <w:t>в ряду чисел те, запись которых содержит три цифры.</w:t>
            </w:r>
          </w:p>
          <w:p w:rsidR="00DF4F8D" w:rsidRPr="008C7592" w:rsidRDefault="00DF4F8D" w:rsidP="00223F83">
            <w:pPr>
              <w:rPr>
                <w:lang w:eastAsia="ru-RU"/>
              </w:rPr>
            </w:pPr>
            <w:r w:rsidRPr="008C7592">
              <w:rPr>
                <w:b/>
                <w:bCs/>
                <w:color w:val="000000"/>
                <w:shd w:val="clear" w:color="auto" w:fill="FFFFFF"/>
                <w:lang w:eastAsia="ru-RU"/>
              </w:rPr>
              <w:t xml:space="preserve">Строить </w:t>
            </w:r>
            <w:r w:rsidRPr="008C7592">
              <w:rPr>
                <w:lang w:eastAsia="ru-RU"/>
              </w:rPr>
              <w:t>модель трёхзначного числа из кругов (еди</w:t>
            </w:r>
            <w:r w:rsidRPr="008C7592">
              <w:rPr>
                <w:lang w:eastAsia="ru-RU"/>
              </w:rPr>
              <w:softHyphen/>
              <w:t>ниц) и десятков (треугольников).</w:t>
            </w:r>
          </w:p>
          <w:p w:rsidR="00DF4F8D" w:rsidRPr="008C7592" w:rsidRDefault="00DF4F8D" w:rsidP="00223F83">
            <w:pPr>
              <w:rPr>
                <w:lang w:eastAsia="ru-RU"/>
              </w:rPr>
            </w:pPr>
            <w:r w:rsidRPr="008C7592">
              <w:rPr>
                <w:b/>
                <w:bCs/>
                <w:color w:val="000000"/>
                <w:shd w:val="clear" w:color="auto" w:fill="FFFFFF"/>
                <w:lang w:eastAsia="ru-RU"/>
              </w:rPr>
              <w:t xml:space="preserve">Наблюдать </w:t>
            </w:r>
            <w:r w:rsidRPr="008C7592">
              <w:rPr>
                <w:lang w:eastAsia="ru-RU"/>
              </w:rPr>
              <w:t>изменение цифр в разрядах трёхзначно</w:t>
            </w:r>
            <w:r w:rsidRPr="008C7592">
              <w:rPr>
                <w:lang w:eastAsia="ru-RU"/>
              </w:rPr>
              <w:softHyphen/>
              <w:t xml:space="preserve">го числа при его увеличении на несколько единиц, десятков, сотен на экране калькулятора. </w:t>
            </w:r>
          </w:p>
          <w:p w:rsidR="00DF4F8D" w:rsidRPr="008C7592" w:rsidRDefault="00DF4F8D" w:rsidP="00223F83">
            <w:pPr>
              <w:rPr>
                <w:lang w:eastAsia="ru-RU"/>
              </w:rPr>
            </w:pPr>
            <w:r w:rsidRPr="008C7592">
              <w:rPr>
                <w:b/>
                <w:bCs/>
                <w:color w:val="000000"/>
                <w:shd w:val="clear" w:color="auto" w:fill="FFFFFF"/>
                <w:lang w:eastAsia="ru-RU"/>
              </w:rPr>
              <w:t xml:space="preserve">Знакомиться </w:t>
            </w:r>
            <w:r w:rsidRPr="008C7592">
              <w:rPr>
                <w:lang w:eastAsia="ru-RU"/>
              </w:rPr>
              <w:t>с названиями сотен, записывать круглые сотни цифрами.</w:t>
            </w:r>
          </w:p>
          <w:p w:rsidR="00DF4F8D" w:rsidRPr="008C7592" w:rsidRDefault="00DF4F8D" w:rsidP="00223F83">
            <w:pPr>
              <w:rPr>
                <w:lang w:eastAsia="ru-RU"/>
              </w:rPr>
            </w:pPr>
            <w:r w:rsidRPr="008C7592">
              <w:rPr>
                <w:b/>
                <w:bCs/>
                <w:color w:val="000000"/>
                <w:shd w:val="clear" w:color="auto" w:fill="FFFFFF"/>
                <w:lang w:eastAsia="ru-RU"/>
              </w:rPr>
              <w:t xml:space="preserve">Высказывать </w:t>
            </w:r>
            <w:r w:rsidRPr="008C7592">
              <w:rPr>
                <w:lang w:eastAsia="ru-RU"/>
              </w:rPr>
              <w:t>предположения об изменении цифр в разрядах трёхзначного числа при его увеличе</w:t>
            </w:r>
            <w:r w:rsidRPr="008C7592">
              <w:rPr>
                <w:lang w:eastAsia="ru-RU"/>
              </w:rPr>
              <w:softHyphen/>
              <w:t xml:space="preserve">нии и уменьшении. Осуществлять самоконтроль с помощью калькулятора. </w:t>
            </w:r>
          </w:p>
          <w:p w:rsidR="00DF4F8D" w:rsidRPr="008C7592" w:rsidRDefault="00DF4F8D" w:rsidP="00223F83">
            <w:pPr>
              <w:rPr>
                <w:b/>
                <w:lang w:eastAsia="ru-RU"/>
              </w:rPr>
            </w:pPr>
            <w:r w:rsidRPr="008C7592">
              <w:rPr>
                <w:b/>
                <w:bCs/>
                <w:color w:val="000000"/>
                <w:shd w:val="clear" w:color="auto" w:fill="FFFFFF"/>
                <w:lang w:eastAsia="ru-RU"/>
              </w:rPr>
              <w:t>Применять</w:t>
            </w:r>
            <w:r w:rsidRPr="008C7592">
              <w:rPr>
                <w:bCs/>
                <w:color w:val="000000"/>
                <w:shd w:val="clear" w:color="auto" w:fill="FFFFFF"/>
                <w:lang w:eastAsia="ru-RU"/>
              </w:rPr>
              <w:t xml:space="preserve"> приобретённые знания об изменени</w:t>
            </w:r>
            <w:r w:rsidRPr="008C7592">
              <w:rPr>
                <w:bCs/>
                <w:color w:val="000000"/>
                <w:shd w:val="clear" w:color="auto" w:fill="FFFFFF"/>
                <w:lang w:eastAsia="ru-RU"/>
              </w:rPr>
              <w:softHyphen/>
              <w:t>ях цифр в разрядах трёхзначного числа для сложения трёхзначных чисел с круглыми сотнями.</w:t>
            </w:r>
          </w:p>
          <w:p w:rsidR="00DF4F8D" w:rsidRPr="008C7592" w:rsidRDefault="00DF4F8D" w:rsidP="00223F83">
            <w:pPr>
              <w:rPr>
                <w:b/>
                <w:lang w:eastAsia="ru-RU"/>
              </w:rPr>
            </w:pPr>
            <w:r w:rsidRPr="008C7592">
              <w:rPr>
                <w:b/>
                <w:bCs/>
                <w:color w:val="000000"/>
                <w:shd w:val="clear" w:color="auto" w:fill="FFFFFF"/>
                <w:lang w:eastAsia="ru-RU"/>
              </w:rPr>
              <w:t>Записывать</w:t>
            </w:r>
            <w:r w:rsidRPr="008C7592">
              <w:rPr>
                <w:bCs/>
                <w:color w:val="000000"/>
                <w:shd w:val="clear" w:color="auto" w:fill="FFFFFF"/>
                <w:lang w:eastAsia="ru-RU"/>
              </w:rPr>
              <w:t xml:space="preserve"> решение задачи по действиям; выраже</w:t>
            </w:r>
            <w:r w:rsidRPr="008C7592">
              <w:rPr>
                <w:bCs/>
                <w:color w:val="000000"/>
                <w:shd w:val="clear" w:color="auto" w:fill="FFFFFF"/>
                <w:lang w:eastAsia="ru-RU"/>
              </w:rPr>
              <w:softHyphen/>
              <w:t>нием.</w:t>
            </w:r>
          </w:p>
          <w:p w:rsidR="00DF4F8D" w:rsidRPr="008C7592" w:rsidRDefault="00DF4F8D" w:rsidP="00223F83">
            <w:pPr>
              <w:rPr>
                <w:b/>
                <w:lang w:eastAsia="ru-RU"/>
              </w:rPr>
            </w:pPr>
            <w:r w:rsidRPr="008C7592">
              <w:rPr>
                <w:b/>
                <w:bCs/>
                <w:color w:val="000000"/>
                <w:shd w:val="clear" w:color="auto" w:fill="FFFFFF"/>
                <w:lang w:eastAsia="ru-RU"/>
              </w:rPr>
              <w:t>Представлять</w:t>
            </w:r>
            <w:r w:rsidRPr="008C7592">
              <w:rPr>
                <w:bCs/>
                <w:color w:val="000000"/>
                <w:shd w:val="clear" w:color="auto" w:fill="FFFFFF"/>
                <w:lang w:eastAsia="ru-RU"/>
              </w:rPr>
              <w:t xml:space="preserve"> трёхзначные числа в виде суммы разрядных слагаемых.</w:t>
            </w:r>
          </w:p>
          <w:p w:rsidR="00DF4F8D" w:rsidRPr="008C7592" w:rsidRDefault="00DF4F8D" w:rsidP="00223F83">
            <w:pPr>
              <w:rPr>
                <w:lang w:eastAsia="ru-RU"/>
              </w:rPr>
            </w:pPr>
            <w:r w:rsidRPr="008C7592">
              <w:rPr>
                <w:b/>
                <w:bCs/>
                <w:color w:val="000000"/>
                <w:shd w:val="clear" w:color="auto" w:fill="FFFFFF"/>
                <w:lang w:eastAsia="ru-RU"/>
              </w:rPr>
              <w:t>Наблюдать</w:t>
            </w:r>
            <w:r w:rsidRPr="008C7592">
              <w:rPr>
                <w:bCs/>
                <w:color w:val="000000"/>
                <w:shd w:val="clear" w:color="auto" w:fill="FFFFFF"/>
                <w:lang w:eastAsia="ru-RU"/>
              </w:rPr>
              <w:t xml:space="preserve"> изменение цифр в разрядах трёхзнач</w:t>
            </w:r>
            <w:r w:rsidRPr="008C7592">
              <w:rPr>
                <w:bCs/>
                <w:color w:val="000000"/>
                <w:shd w:val="clear" w:color="auto" w:fill="FFFFFF"/>
                <w:lang w:eastAsia="ru-RU"/>
              </w:rPr>
              <w:softHyphen/>
              <w:t>ных чисел при их уменьшении на несколько единиц, десятков, сотен.</w:t>
            </w: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lang w:eastAsia="ru-RU"/>
              </w:rPr>
            </w:pPr>
            <w:r w:rsidRPr="008C7592">
              <w:rPr>
                <w:b/>
                <w:bCs/>
                <w:color w:val="000000"/>
                <w:shd w:val="clear" w:color="auto" w:fill="FFFFFF"/>
                <w:lang w:eastAsia="ru-RU"/>
              </w:rPr>
              <w:t>Измерение, срав</w:t>
            </w:r>
            <w:r w:rsidRPr="008C7592">
              <w:rPr>
                <w:b/>
                <w:bCs/>
                <w:color w:val="000000"/>
                <w:shd w:val="clear" w:color="auto" w:fill="FFFFFF"/>
                <w:lang w:eastAsia="ru-RU"/>
              </w:rPr>
              <w:softHyphen/>
              <w:t>нение, сложение и вычитание величин (4 ч.)</w:t>
            </w:r>
          </w:p>
        </w:tc>
        <w:tc>
          <w:tcPr>
            <w:tcW w:w="11057" w:type="dxa"/>
            <w:vMerge w:val="restart"/>
          </w:tcPr>
          <w:p w:rsidR="00DF4F8D" w:rsidRPr="008C7592" w:rsidRDefault="00DF4F8D" w:rsidP="00223F83">
            <w:pPr>
              <w:rPr>
                <w:b/>
                <w:lang w:eastAsia="ru-RU"/>
              </w:rPr>
            </w:pPr>
            <w:r w:rsidRPr="008C7592">
              <w:rPr>
                <w:b/>
                <w:bCs/>
                <w:color w:val="000000"/>
                <w:shd w:val="clear" w:color="auto" w:fill="FFFFFF"/>
                <w:lang w:eastAsia="ru-RU"/>
              </w:rPr>
              <w:t>Сравнивать</w:t>
            </w:r>
            <w:r w:rsidRPr="008C7592">
              <w:rPr>
                <w:bCs/>
                <w:color w:val="000000"/>
                <w:shd w:val="clear" w:color="auto" w:fill="FFFFFF"/>
                <w:lang w:eastAsia="ru-RU"/>
              </w:rPr>
              <w:t xml:space="preserve"> длины отрезков визуально (длина меньше, больше, одинаковая) и посредством их из</w:t>
            </w:r>
            <w:r w:rsidRPr="008C7592">
              <w:rPr>
                <w:bCs/>
                <w:color w:val="000000"/>
                <w:shd w:val="clear" w:color="auto" w:fill="FFFFFF"/>
                <w:lang w:eastAsia="ru-RU"/>
              </w:rPr>
              <w:softHyphen/>
              <w:t>мерения.</w:t>
            </w:r>
          </w:p>
          <w:p w:rsidR="00DF4F8D" w:rsidRPr="008C7592" w:rsidRDefault="00DF4F8D" w:rsidP="00223F83">
            <w:pPr>
              <w:rPr>
                <w:bCs/>
                <w:color w:val="000000"/>
                <w:shd w:val="clear" w:color="auto" w:fill="FFFFFF"/>
                <w:lang w:eastAsia="ru-RU"/>
              </w:rPr>
            </w:pPr>
            <w:r w:rsidRPr="008C7592">
              <w:rPr>
                <w:b/>
                <w:bCs/>
                <w:color w:val="000000"/>
                <w:shd w:val="clear" w:color="auto" w:fill="FFFFFF"/>
                <w:lang w:eastAsia="ru-RU"/>
              </w:rPr>
              <w:t>Измерять и записывать длину</w:t>
            </w:r>
            <w:r w:rsidRPr="008C7592">
              <w:rPr>
                <w:bCs/>
                <w:color w:val="000000"/>
                <w:shd w:val="clear" w:color="auto" w:fill="FFFFFF"/>
                <w:lang w:eastAsia="ru-RU"/>
              </w:rPr>
              <w:t xml:space="preserve"> данного отрезка с ис</w:t>
            </w:r>
            <w:r w:rsidRPr="008C7592">
              <w:rPr>
                <w:bCs/>
                <w:color w:val="000000"/>
                <w:shd w:val="clear" w:color="auto" w:fill="FFFFFF"/>
                <w:lang w:eastAsia="ru-RU"/>
              </w:rPr>
              <w:softHyphen/>
              <w:t xml:space="preserve">пользованием разных единиц измерения. </w:t>
            </w:r>
          </w:p>
          <w:p w:rsidR="00DF4F8D" w:rsidRPr="008C7592" w:rsidRDefault="00DF4F8D" w:rsidP="00223F83">
            <w:pPr>
              <w:rPr>
                <w:bCs/>
                <w:color w:val="000000"/>
                <w:shd w:val="clear" w:color="auto" w:fill="FFFFFF"/>
                <w:lang w:eastAsia="ru-RU"/>
              </w:rPr>
            </w:pPr>
            <w:r w:rsidRPr="008C7592">
              <w:rPr>
                <w:b/>
                <w:bCs/>
                <w:color w:val="000000"/>
                <w:shd w:val="clear" w:color="auto" w:fill="FFFFFF"/>
                <w:lang w:eastAsia="ru-RU"/>
              </w:rPr>
              <w:t>Преобразовывать</w:t>
            </w:r>
            <w:r w:rsidRPr="008C7592">
              <w:rPr>
                <w:bCs/>
                <w:color w:val="000000"/>
                <w:shd w:val="clear" w:color="auto" w:fill="FFFFFF"/>
                <w:lang w:eastAsia="ru-RU"/>
              </w:rPr>
              <w:t xml:space="preserve"> единицы измерения длины. </w:t>
            </w:r>
          </w:p>
          <w:p w:rsidR="00DF4F8D" w:rsidRPr="008C7592" w:rsidRDefault="00DF4F8D" w:rsidP="00223F83">
            <w:pPr>
              <w:rPr>
                <w:bCs/>
                <w:color w:val="000000"/>
                <w:shd w:val="clear" w:color="auto" w:fill="FFFFFF"/>
                <w:lang w:eastAsia="ru-RU"/>
              </w:rPr>
            </w:pPr>
            <w:r w:rsidRPr="008C7592">
              <w:rPr>
                <w:b/>
                <w:bCs/>
                <w:color w:val="000000"/>
                <w:shd w:val="clear" w:color="auto" w:fill="FFFFFF"/>
                <w:lang w:eastAsia="ru-RU"/>
              </w:rPr>
              <w:t>Анализировать</w:t>
            </w:r>
            <w:r w:rsidRPr="008C7592">
              <w:rPr>
                <w:bCs/>
                <w:color w:val="000000"/>
                <w:shd w:val="clear" w:color="auto" w:fill="FFFFFF"/>
                <w:lang w:eastAsia="ru-RU"/>
              </w:rPr>
              <w:t xml:space="preserve"> житейские ситуации, требующие умения измерять геометрические величины. </w:t>
            </w:r>
          </w:p>
          <w:p w:rsidR="00DF4F8D" w:rsidRPr="008C7592" w:rsidRDefault="00DF4F8D" w:rsidP="00223F83">
            <w:pPr>
              <w:rPr>
                <w:bCs/>
                <w:color w:val="000000"/>
                <w:shd w:val="clear" w:color="auto" w:fill="FFFFFF"/>
                <w:lang w:eastAsia="ru-RU"/>
              </w:rPr>
            </w:pPr>
            <w:r w:rsidRPr="008C7592">
              <w:rPr>
                <w:b/>
                <w:bCs/>
                <w:color w:val="000000"/>
                <w:shd w:val="clear" w:color="auto" w:fill="FFFFFF"/>
                <w:lang w:eastAsia="ru-RU"/>
              </w:rPr>
              <w:t>Определять</w:t>
            </w:r>
            <w:r w:rsidRPr="008C7592">
              <w:rPr>
                <w:bCs/>
                <w:color w:val="000000"/>
                <w:shd w:val="clear" w:color="auto" w:fill="FFFFFF"/>
                <w:lang w:eastAsia="ru-RU"/>
              </w:rPr>
              <w:t xml:space="preserve"> на глаз длину предметов. </w:t>
            </w:r>
          </w:p>
          <w:p w:rsidR="00DF4F8D" w:rsidRPr="008C7592" w:rsidRDefault="00DF4F8D" w:rsidP="00223F83">
            <w:pPr>
              <w:rPr>
                <w:b/>
                <w:lang w:eastAsia="ru-RU"/>
              </w:rPr>
            </w:pPr>
            <w:r w:rsidRPr="008C7592">
              <w:rPr>
                <w:b/>
                <w:bCs/>
                <w:color w:val="000000"/>
                <w:shd w:val="clear" w:color="auto" w:fill="FFFFFF"/>
                <w:lang w:eastAsia="ru-RU"/>
              </w:rPr>
              <w:t>Осуществлять</w:t>
            </w:r>
            <w:r w:rsidRPr="008C7592">
              <w:rPr>
                <w:bCs/>
                <w:color w:val="000000"/>
                <w:shd w:val="clear" w:color="auto" w:fill="FFFFFF"/>
                <w:lang w:eastAsia="ru-RU"/>
              </w:rPr>
              <w:t xml:space="preserve"> самоконтроль с использованием измерительных инструментов.</w:t>
            </w:r>
          </w:p>
          <w:p w:rsidR="00DF4F8D" w:rsidRPr="008C7592" w:rsidRDefault="00DF4F8D" w:rsidP="00223F83">
            <w:pPr>
              <w:rPr>
                <w:b/>
                <w:lang w:eastAsia="ru-RU"/>
              </w:rPr>
            </w:pPr>
            <w:r w:rsidRPr="008C7592">
              <w:rPr>
                <w:b/>
                <w:bCs/>
                <w:color w:val="000000"/>
                <w:shd w:val="clear" w:color="auto" w:fill="FFFFFF"/>
                <w:lang w:eastAsia="ru-RU"/>
              </w:rPr>
              <w:t>Записывать</w:t>
            </w:r>
            <w:r w:rsidRPr="008C7592">
              <w:rPr>
                <w:bCs/>
                <w:color w:val="000000"/>
                <w:shd w:val="clear" w:color="auto" w:fill="FFFFFF"/>
                <w:lang w:eastAsia="ru-RU"/>
              </w:rPr>
              <w:t xml:space="preserve"> результаты измерений в разных еди</w:t>
            </w:r>
            <w:r w:rsidRPr="008C7592">
              <w:rPr>
                <w:bCs/>
                <w:color w:val="000000"/>
                <w:shd w:val="clear" w:color="auto" w:fill="FFFFFF"/>
                <w:lang w:eastAsia="ru-RU"/>
              </w:rPr>
              <w:softHyphen/>
              <w:t>ницах длины.</w:t>
            </w:r>
          </w:p>
          <w:p w:rsidR="00DF4F8D" w:rsidRPr="008C7592" w:rsidRDefault="00DF4F8D" w:rsidP="00223F83">
            <w:pPr>
              <w:rPr>
                <w:lang w:eastAsia="ru-RU"/>
              </w:rPr>
            </w:pPr>
            <w:r w:rsidRPr="008C7592">
              <w:rPr>
                <w:b/>
                <w:bCs/>
                <w:color w:val="000000"/>
                <w:shd w:val="clear" w:color="auto" w:fill="FFFFFF"/>
                <w:lang w:eastAsia="ru-RU"/>
              </w:rPr>
              <w:t xml:space="preserve">Выбирать </w:t>
            </w:r>
            <w:r w:rsidRPr="008C7592">
              <w:rPr>
                <w:bCs/>
                <w:color w:val="000000"/>
                <w:shd w:val="clear" w:color="auto" w:fill="FFFFFF"/>
                <w:lang w:eastAsia="ru-RU"/>
              </w:rPr>
              <w:t>инструменты для измерения длины с учётом целесообразности их применения.</w:t>
            </w: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276"/>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nil"/>
            </w:tcBorders>
          </w:tcPr>
          <w:p w:rsidR="00DF4F8D" w:rsidRPr="008C7592" w:rsidRDefault="00DF4F8D" w:rsidP="00223F83">
            <w:pPr>
              <w:rPr>
                <w:lang w:eastAsia="ru-RU"/>
              </w:rPr>
            </w:pPr>
            <w:r w:rsidRPr="008C7592">
              <w:rPr>
                <w:b/>
                <w:color w:val="000000"/>
                <w:shd w:val="clear" w:color="auto" w:fill="FFFFFF"/>
                <w:lang w:eastAsia="ru-RU"/>
              </w:rPr>
              <w:t>Умножение. Переместительное свойство умножения. Таблица умножения с числом 9 (11ч)</w:t>
            </w:r>
          </w:p>
        </w:tc>
        <w:tc>
          <w:tcPr>
            <w:tcW w:w="11057" w:type="dxa"/>
            <w:vMerge w:val="restart"/>
          </w:tcPr>
          <w:p w:rsidR="00DF4F8D" w:rsidRPr="008C7592" w:rsidRDefault="00DF4F8D" w:rsidP="00223F83">
            <w:pPr>
              <w:rPr>
                <w:b/>
                <w:lang w:eastAsia="ru-RU"/>
              </w:rPr>
            </w:pPr>
            <w:r w:rsidRPr="008C7592">
              <w:rPr>
                <w:b/>
                <w:bCs/>
                <w:color w:val="000000"/>
                <w:shd w:val="clear" w:color="auto" w:fill="FFFFFF"/>
                <w:lang w:eastAsia="ru-RU"/>
              </w:rPr>
              <w:t xml:space="preserve"> Выбирать</w:t>
            </w:r>
            <w:r w:rsidRPr="008C7592">
              <w:rPr>
                <w:bCs/>
                <w:color w:val="000000"/>
                <w:shd w:val="clear" w:color="auto" w:fill="FFFFFF"/>
                <w:lang w:eastAsia="ru-RU"/>
              </w:rPr>
              <w:t xml:space="preserve"> рисунок, соответствующий знаково</w:t>
            </w:r>
            <w:r w:rsidRPr="008C7592">
              <w:rPr>
                <w:bCs/>
                <w:color w:val="000000"/>
                <w:shd w:val="clear" w:color="auto" w:fill="FFFFFF"/>
                <w:lang w:eastAsia="ru-RU"/>
              </w:rPr>
              <w:softHyphen/>
              <w:t xml:space="preserve"> - символической модели.</w:t>
            </w:r>
          </w:p>
          <w:p w:rsidR="00DF4F8D" w:rsidRPr="008C7592" w:rsidRDefault="00DF4F8D" w:rsidP="00223F83">
            <w:pPr>
              <w:rPr>
                <w:b/>
                <w:lang w:eastAsia="ru-RU"/>
              </w:rPr>
            </w:pPr>
            <w:r w:rsidRPr="008C7592">
              <w:rPr>
                <w:b/>
                <w:bCs/>
                <w:color w:val="000000"/>
                <w:shd w:val="clear" w:color="auto" w:fill="FFFFFF"/>
                <w:lang w:eastAsia="ru-RU"/>
              </w:rPr>
              <w:t>Преобразовывать</w:t>
            </w:r>
            <w:r w:rsidRPr="008C7592">
              <w:rPr>
                <w:bCs/>
                <w:color w:val="000000"/>
                <w:shd w:val="clear" w:color="auto" w:fill="FFFFFF"/>
                <w:lang w:eastAsia="ru-RU"/>
              </w:rPr>
              <w:t xml:space="preserve"> форму модели в соответствии с данной.</w:t>
            </w:r>
          </w:p>
          <w:p w:rsidR="00DF4F8D" w:rsidRPr="008C7592" w:rsidRDefault="00DF4F8D" w:rsidP="00223F83">
            <w:pPr>
              <w:rPr>
                <w:b/>
                <w:lang w:eastAsia="ru-RU"/>
              </w:rPr>
            </w:pPr>
            <w:r w:rsidRPr="008C7592">
              <w:rPr>
                <w:b/>
                <w:bCs/>
                <w:color w:val="000000"/>
                <w:shd w:val="clear" w:color="auto" w:fill="FFFFFF"/>
                <w:lang w:eastAsia="ru-RU"/>
              </w:rPr>
              <w:t>Вычислять</w:t>
            </w:r>
            <w:r w:rsidRPr="008C7592">
              <w:rPr>
                <w:bCs/>
                <w:color w:val="000000"/>
                <w:shd w:val="clear" w:color="auto" w:fill="FFFFFF"/>
                <w:lang w:eastAsia="ru-RU"/>
              </w:rPr>
              <w:t xml:space="preserve"> значения произведений, пользуясь дан</w:t>
            </w:r>
            <w:r w:rsidRPr="008C7592">
              <w:rPr>
                <w:bCs/>
                <w:color w:val="000000"/>
                <w:shd w:val="clear" w:color="auto" w:fill="FFFFFF"/>
                <w:lang w:eastAsia="ru-RU"/>
              </w:rPr>
              <w:softHyphen/>
              <w:t>ным равенством.</w:t>
            </w:r>
          </w:p>
          <w:p w:rsidR="00DF4F8D" w:rsidRPr="008C7592" w:rsidRDefault="00DF4F8D" w:rsidP="00223F83">
            <w:pPr>
              <w:rPr>
                <w:lang w:eastAsia="ru-RU"/>
              </w:rPr>
            </w:pPr>
            <w:r w:rsidRPr="008C7592">
              <w:rPr>
                <w:b/>
                <w:bCs/>
                <w:color w:val="000000"/>
                <w:shd w:val="clear" w:color="auto" w:fill="FFFFFF"/>
                <w:lang w:eastAsia="ru-RU"/>
              </w:rPr>
              <w:t>Заменять</w:t>
            </w:r>
            <w:r w:rsidRPr="008C7592">
              <w:rPr>
                <w:bCs/>
                <w:color w:val="000000"/>
                <w:shd w:val="clear" w:color="auto" w:fill="FFFFFF"/>
                <w:lang w:eastAsia="ru-RU"/>
              </w:rPr>
              <w:t xml:space="preserve"> произведение суммой.</w:t>
            </w: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top w:val="nil"/>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lang w:eastAsia="ru-RU"/>
              </w:rPr>
            </w:pPr>
            <w:r w:rsidRPr="008C7592">
              <w:rPr>
                <w:b/>
                <w:color w:val="000000"/>
                <w:shd w:val="clear" w:color="auto" w:fill="FFFFFF"/>
                <w:lang w:eastAsia="ru-RU"/>
              </w:rPr>
              <w:t>Увеличить в несколько раз. Таблица умножения с числом  8 (10ч.)</w:t>
            </w:r>
          </w:p>
        </w:tc>
        <w:tc>
          <w:tcPr>
            <w:tcW w:w="11057" w:type="dxa"/>
            <w:vMerge w:val="restart"/>
          </w:tcPr>
          <w:p w:rsidR="00DF4F8D" w:rsidRPr="008C7592" w:rsidRDefault="00DF4F8D" w:rsidP="00223F83">
            <w:pPr>
              <w:spacing w:line="254" w:lineRule="exact"/>
              <w:rPr>
                <w:b/>
                <w:lang w:eastAsia="ru-RU"/>
              </w:rPr>
            </w:pPr>
            <w:r w:rsidRPr="008C7592">
              <w:rPr>
                <w:b/>
                <w:bCs/>
                <w:color w:val="000000"/>
                <w:shd w:val="clear" w:color="auto" w:fill="FFFFFF"/>
                <w:lang w:eastAsia="ru-RU"/>
              </w:rPr>
              <w:t xml:space="preserve"> Сравнивать</w:t>
            </w:r>
            <w:r w:rsidRPr="008C7592">
              <w:rPr>
                <w:bCs/>
                <w:color w:val="000000"/>
                <w:shd w:val="clear" w:color="auto" w:fill="FFFFFF"/>
                <w:lang w:eastAsia="ru-RU"/>
              </w:rPr>
              <w:t xml:space="preserve"> рисунки.</w:t>
            </w:r>
          </w:p>
          <w:p w:rsidR="00DF4F8D" w:rsidRPr="008C7592" w:rsidRDefault="00DF4F8D" w:rsidP="00223F83">
            <w:pPr>
              <w:spacing w:line="254" w:lineRule="exact"/>
              <w:rPr>
                <w:b/>
                <w:lang w:eastAsia="ru-RU"/>
              </w:rPr>
            </w:pPr>
            <w:r w:rsidRPr="008C7592">
              <w:rPr>
                <w:b/>
                <w:bCs/>
                <w:color w:val="000000"/>
                <w:shd w:val="clear" w:color="auto" w:fill="FFFFFF"/>
                <w:lang w:eastAsia="ru-RU"/>
              </w:rPr>
              <w:t xml:space="preserve">Находить </w:t>
            </w:r>
            <w:r w:rsidRPr="008C7592">
              <w:rPr>
                <w:bCs/>
                <w:color w:val="000000"/>
                <w:shd w:val="clear" w:color="auto" w:fill="FFFFFF"/>
                <w:lang w:eastAsia="ru-RU"/>
              </w:rPr>
              <w:t xml:space="preserve">изменения и </w:t>
            </w:r>
            <w:r w:rsidRPr="008C7592">
              <w:rPr>
                <w:b/>
                <w:bCs/>
                <w:color w:val="000000"/>
                <w:shd w:val="clear" w:color="auto" w:fill="FFFFFF"/>
                <w:lang w:eastAsia="ru-RU"/>
              </w:rPr>
              <w:t>интерпретировать</w:t>
            </w:r>
            <w:r w:rsidRPr="008C7592">
              <w:rPr>
                <w:bCs/>
                <w:color w:val="000000"/>
                <w:shd w:val="clear" w:color="auto" w:fill="FFFFFF"/>
                <w:lang w:eastAsia="ru-RU"/>
              </w:rPr>
              <w:t xml:space="preserve"> их с точ</w:t>
            </w:r>
            <w:r w:rsidRPr="008C7592">
              <w:rPr>
                <w:bCs/>
                <w:color w:val="000000"/>
                <w:shd w:val="clear" w:color="auto" w:fill="FFFFFF"/>
                <w:lang w:eastAsia="ru-RU"/>
              </w:rPr>
              <w:softHyphen/>
              <w:t>ки зрения известных и новых понятий.</w:t>
            </w:r>
          </w:p>
          <w:p w:rsidR="00DF4F8D" w:rsidRPr="008C7592" w:rsidRDefault="00DF4F8D" w:rsidP="00223F83">
            <w:pPr>
              <w:rPr>
                <w:lang w:eastAsia="ru-RU"/>
              </w:rPr>
            </w:pPr>
            <w:r w:rsidRPr="008C7592">
              <w:rPr>
                <w:b/>
                <w:bCs/>
                <w:color w:val="000000"/>
                <w:shd w:val="clear" w:color="auto" w:fill="FFFFFF"/>
                <w:lang w:eastAsia="ru-RU"/>
              </w:rPr>
              <w:t>Строить графические модели</w:t>
            </w:r>
            <w:r w:rsidRPr="008C7592">
              <w:rPr>
                <w:bCs/>
                <w:color w:val="000000"/>
                <w:shd w:val="clear" w:color="auto" w:fill="FFFFFF"/>
                <w:lang w:eastAsia="ru-RU"/>
              </w:rPr>
              <w:t xml:space="preserve"> понятий «увеличить в ...», «уменьшить в ...».</w:t>
            </w: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276"/>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lang w:eastAsia="ru-RU"/>
              </w:rPr>
            </w:pPr>
            <w:r w:rsidRPr="008C7592">
              <w:rPr>
                <w:b/>
                <w:bCs/>
                <w:color w:val="000000"/>
                <w:shd w:val="clear" w:color="auto" w:fill="FFFFFF"/>
                <w:lang w:eastAsia="ru-RU"/>
              </w:rPr>
              <w:t>Величины. Единицы времени (2 ч)</w:t>
            </w:r>
          </w:p>
        </w:tc>
        <w:tc>
          <w:tcPr>
            <w:tcW w:w="11057" w:type="dxa"/>
            <w:vMerge w:val="restart"/>
          </w:tcPr>
          <w:p w:rsidR="00DF4F8D" w:rsidRPr="008C7592" w:rsidRDefault="00DF4F8D" w:rsidP="00223F83">
            <w:pPr>
              <w:rPr>
                <w:b/>
                <w:lang w:eastAsia="ru-RU"/>
              </w:rPr>
            </w:pPr>
            <w:r w:rsidRPr="008C7592">
              <w:rPr>
                <w:b/>
                <w:bCs/>
                <w:color w:val="000000"/>
                <w:shd w:val="clear" w:color="auto" w:fill="FFFFFF"/>
                <w:lang w:eastAsia="ru-RU"/>
              </w:rPr>
              <w:t xml:space="preserve"> Преобразовывать</w:t>
            </w:r>
            <w:r w:rsidRPr="008C7592">
              <w:rPr>
                <w:bCs/>
                <w:color w:val="000000"/>
                <w:shd w:val="clear" w:color="auto" w:fill="FFFFFF"/>
                <w:lang w:eastAsia="ru-RU"/>
              </w:rPr>
              <w:t xml:space="preserve"> одни единицы времени в другие. </w:t>
            </w:r>
            <w:r w:rsidRPr="008C7592">
              <w:rPr>
                <w:b/>
                <w:bCs/>
                <w:color w:val="000000"/>
                <w:shd w:val="clear" w:color="auto" w:fill="FFFFFF"/>
                <w:lang w:eastAsia="ru-RU"/>
              </w:rPr>
              <w:t>Комментировать</w:t>
            </w:r>
            <w:r w:rsidRPr="008C7592">
              <w:rPr>
                <w:bCs/>
                <w:color w:val="000000"/>
                <w:shd w:val="clear" w:color="auto" w:fill="FFFFFF"/>
                <w:lang w:eastAsia="ru-RU"/>
              </w:rPr>
              <w:t xml:space="preserve"> движение минутной и часовой стрелок на часах.</w:t>
            </w:r>
          </w:p>
          <w:p w:rsidR="00DF4F8D" w:rsidRPr="008C7592" w:rsidRDefault="00DF4F8D" w:rsidP="00223F83">
            <w:pPr>
              <w:rPr>
                <w:lang w:eastAsia="ru-RU"/>
              </w:rPr>
            </w:pPr>
            <w:r w:rsidRPr="008C7592">
              <w:rPr>
                <w:b/>
                <w:bCs/>
                <w:color w:val="000000"/>
                <w:shd w:val="clear" w:color="auto" w:fill="FFFFFF"/>
                <w:lang w:eastAsia="ru-RU"/>
              </w:rPr>
              <w:t>Определять</w:t>
            </w:r>
            <w:r w:rsidRPr="008C7592">
              <w:rPr>
                <w:bCs/>
                <w:color w:val="000000"/>
                <w:shd w:val="clear" w:color="auto" w:fill="FFFFFF"/>
                <w:lang w:eastAsia="ru-RU"/>
              </w:rPr>
              <w:t xml:space="preserve"> время на часах со стрелками.</w:t>
            </w: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276"/>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b/>
                <w:bCs/>
                <w:color w:val="000000"/>
                <w:shd w:val="clear" w:color="auto" w:fill="FFFFFF"/>
                <w:lang w:eastAsia="ru-RU"/>
              </w:rPr>
            </w:pPr>
          </w:p>
          <w:p w:rsidR="00DF4F8D" w:rsidRPr="008C7592" w:rsidRDefault="00DF4F8D" w:rsidP="00223F83">
            <w:pPr>
              <w:rPr>
                <w:lang w:eastAsia="ru-RU"/>
              </w:rPr>
            </w:pPr>
            <w:r w:rsidRPr="008C7592">
              <w:rPr>
                <w:b/>
                <w:bCs/>
                <w:color w:val="000000"/>
                <w:shd w:val="clear" w:color="auto" w:fill="FFFFFF"/>
                <w:lang w:eastAsia="ru-RU"/>
              </w:rPr>
              <w:t>Геометрические фигуры: плоские и объёмные (2 ч)</w:t>
            </w:r>
          </w:p>
        </w:tc>
        <w:tc>
          <w:tcPr>
            <w:tcW w:w="11057" w:type="dxa"/>
            <w:vMerge w:val="restart"/>
          </w:tcPr>
          <w:p w:rsidR="00DF4F8D" w:rsidRPr="008C7592" w:rsidRDefault="00DF4F8D" w:rsidP="00223F83">
            <w:pPr>
              <w:rPr>
                <w:b/>
                <w:bCs/>
                <w:color w:val="000000"/>
                <w:shd w:val="clear" w:color="auto" w:fill="FFFFFF"/>
                <w:lang w:eastAsia="ru-RU"/>
              </w:rPr>
            </w:pPr>
          </w:p>
          <w:p w:rsidR="00DF4F8D" w:rsidRPr="008C7592" w:rsidRDefault="00DF4F8D" w:rsidP="00223F83">
            <w:pPr>
              <w:rPr>
                <w:lang w:eastAsia="ru-RU"/>
              </w:rPr>
            </w:pPr>
            <w:r w:rsidRPr="008C7592">
              <w:rPr>
                <w:b/>
                <w:bCs/>
                <w:color w:val="000000"/>
                <w:shd w:val="clear" w:color="auto" w:fill="FFFFFF"/>
                <w:lang w:eastAsia="ru-RU"/>
              </w:rPr>
              <w:t xml:space="preserve">Различать </w:t>
            </w:r>
            <w:r w:rsidRPr="008C7592">
              <w:rPr>
                <w:bCs/>
                <w:color w:val="000000"/>
                <w:shd w:val="clear" w:color="auto" w:fill="FFFFFF"/>
                <w:lang w:eastAsia="ru-RU"/>
              </w:rPr>
              <w:t>и</w:t>
            </w:r>
            <w:r w:rsidRPr="008C7592">
              <w:rPr>
                <w:b/>
                <w:bCs/>
                <w:color w:val="000000"/>
                <w:shd w:val="clear" w:color="auto" w:fill="FFFFFF"/>
                <w:lang w:eastAsia="ru-RU"/>
              </w:rPr>
              <w:t xml:space="preserve"> узнавать </w:t>
            </w:r>
            <w:r w:rsidRPr="008C7592">
              <w:rPr>
                <w:bCs/>
                <w:color w:val="000000"/>
                <w:shd w:val="clear" w:color="auto" w:fill="FFFFFF"/>
                <w:lang w:eastAsia="ru-RU"/>
              </w:rPr>
              <w:t>плоские и объёмные фигуры на окружающих предметах, рисунках и их частях.</w:t>
            </w: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b/>
                <w:bCs/>
                <w:color w:val="000000"/>
                <w:shd w:val="clear" w:color="auto" w:fill="FFFFFF"/>
                <w:lang w:eastAsia="ru-RU"/>
              </w:rPr>
            </w:pPr>
            <w:r w:rsidRPr="008C7592">
              <w:rPr>
                <w:b/>
                <w:bCs/>
                <w:color w:val="000000"/>
                <w:shd w:val="clear" w:color="auto" w:fill="FFFFFF"/>
                <w:lang w:eastAsia="ru-RU"/>
              </w:rPr>
              <w:t>Поверхности плоские и кривые</w:t>
            </w:r>
          </w:p>
          <w:p w:rsidR="00DF4F8D" w:rsidRPr="008C7592" w:rsidRDefault="00DF4F8D" w:rsidP="00223F83">
            <w:pPr>
              <w:rPr>
                <w:lang w:eastAsia="ru-RU"/>
              </w:rPr>
            </w:pPr>
            <w:r w:rsidRPr="008C7592">
              <w:rPr>
                <w:b/>
                <w:bCs/>
                <w:color w:val="000000"/>
                <w:shd w:val="clear" w:color="auto" w:fill="FFFFFF"/>
                <w:lang w:eastAsia="ru-RU"/>
              </w:rPr>
              <w:t xml:space="preserve"> (2 ч)</w:t>
            </w:r>
          </w:p>
        </w:tc>
        <w:tc>
          <w:tcPr>
            <w:tcW w:w="11057" w:type="dxa"/>
            <w:vMerge w:val="restart"/>
          </w:tcPr>
          <w:p w:rsidR="00DF4F8D" w:rsidRPr="008C7592" w:rsidRDefault="00DF4F8D" w:rsidP="00223F83">
            <w:pPr>
              <w:rPr>
                <w:lang w:eastAsia="ru-RU"/>
              </w:rPr>
            </w:pPr>
            <w:r w:rsidRPr="008C7592">
              <w:rPr>
                <w:b/>
                <w:bCs/>
                <w:color w:val="000000"/>
                <w:shd w:val="clear" w:color="auto" w:fill="FFFFFF"/>
                <w:lang w:eastAsia="ru-RU"/>
              </w:rPr>
              <w:t xml:space="preserve"> Различать</w:t>
            </w:r>
            <w:r w:rsidRPr="008C7592">
              <w:rPr>
                <w:bCs/>
                <w:color w:val="000000"/>
                <w:shd w:val="clear" w:color="auto" w:fill="FFFFFF"/>
                <w:lang w:eastAsia="ru-RU"/>
              </w:rPr>
              <w:t xml:space="preserve"> и </w:t>
            </w:r>
            <w:r w:rsidRPr="008C7592">
              <w:rPr>
                <w:b/>
                <w:bCs/>
                <w:color w:val="000000"/>
                <w:shd w:val="clear" w:color="auto" w:fill="FFFFFF"/>
                <w:lang w:eastAsia="ru-RU"/>
              </w:rPr>
              <w:t>узнавать</w:t>
            </w:r>
            <w:r w:rsidRPr="008C7592">
              <w:rPr>
                <w:bCs/>
                <w:color w:val="000000"/>
                <w:shd w:val="clear" w:color="auto" w:fill="FFFFFF"/>
                <w:lang w:eastAsia="ru-RU"/>
              </w:rPr>
              <w:t xml:space="preserve"> плоские и кривые поверхно</w:t>
            </w:r>
            <w:r w:rsidRPr="008C7592">
              <w:rPr>
                <w:bCs/>
                <w:color w:val="000000"/>
                <w:shd w:val="clear" w:color="auto" w:fill="FFFFFF"/>
                <w:lang w:eastAsia="ru-RU"/>
              </w:rPr>
              <w:softHyphen/>
              <w:t>сти на окружающих предметах, рисунках и их частях.</w:t>
            </w:r>
          </w:p>
        </w:tc>
      </w:tr>
      <w:tr w:rsidR="00DF4F8D" w:rsidRPr="008C7592" w:rsidTr="00223F83">
        <w:trPr>
          <w:trHeight w:val="322"/>
        </w:trPr>
        <w:tc>
          <w:tcPr>
            <w:tcW w:w="4820" w:type="dxa"/>
            <w:vMerge/>
            <w:tcBorders>
              <w:top w:val="single" w:sz="4" w:space="0" w:color="auto"/>
            </w:tcBorders>
          </w:tcPr>
          <w:p w:rsidR="00DF4F8D" w:rsidRPr="008C7592" w:rsidRDefault="00DF4F8D" w:rsidP="00223F83">
            <w:pPr>
              <w:rPr>
                <w:b/>
                <w:bCs/>
                <w:color w:val="000000"/>
                <w:shd w:val="clear" w:color="auto" w:fill="FFFFFF"/>
                <w:lang w:eastAsia="ru-RU"/>
              </w:rPr>
            </w:pPr>
          </w:p>
        </w:tc>
        <w:tc>
          <w:tcPr>
            <w:tcW w:w="11057" w:type="dxa"/>
            <w:vMerge/>
          </w:tcPr>
          <w:p w:rsidR="00DF4F8D" w:rsidRPr="008C7592" w:rsidRDefault="00DF4F8D" w:rsidP="00223F83">
            <w:pPr>
              <w:rPr>
                <w:b/>
                <w:bCs/>
                <w:color w:val="000000"/>
                <w:shd w:val="clear" w:color="auto" w:fill="FFFFFF"/>
                <w:lang w:eastAsia="ru-RU"/>
              </w:rPr>
            </w:pPr>
          </w:p>
        </w:tc>
      </w:tr>
      <w:tr w:rsidR="00DF4F8D" w:rsidRPr="008C7592" w:rsidTr="00223F83">
        <w:trPr>
          <w:trHeight w:val="780"/>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b/>
                <w:bCs/>
                <w:color w:val="000000"/>
                <w:shd w:val="clear" w:color="auto" w:fill="FFFFFF"/>
                <w:lang w:eastAsia="ru-RU"/>
              </w:rPr>
            </w:pPr>
            <w:r w:rsidRPr="008C7592">
              <w:rPr>
                <w:b/>
                <w:bCs/>
                <w:color w:val="000000"/>
                <w:shd w:val="clear" w:color="auto" w:fill="FFFFFF"/>
                <w:lang w:eastAsia="ru-RU"/>
              </w:rPr>
              <w:t>Окружность. Круг. Шар. Сфера</w:t>
            </w:r>
          </w:p>
          <w:p w:rsidR="00DF4F8D" w:rsidRPr="008C7592" w:rsidRDefault="00DF4F8D" w:rsidP="00223F83">
            <w:pPr>
              <w:rPr>
                <w:lang w:eastAsia="ru-RU"/>
              </w:rPr>
            </w:pPr>
            <w:r w:rsidRPr="008C7592">
              <w:rPr>
                <w:b/>
                <w:bCs/>
                <w:color w:val="000000"/>
                <w:shd w:val="clear" w:color="auto" w:fill="FFFFFF"/>
                <w:lang w:eastAsia="ru-RU"/>
              </w:rPr>
              <w:t xml:space="preserve"> (2 ч)</w:t>
            </w:r>
          </w:p>
        </w:tc>
        <w:tc>
          <w:tcPr>
            <w:tcW w:w="11057" w:type="dxa"/>
            <w:vMerge w:val="restart"/>
          </w:tcPr>
          <w:p w:rsidR="00DF4F8D" w:rsidRPr="008C7592" w:rsidRDefault="00DF4F8D" w:rsidP="00223F83">
            <w:pPr>
              <w:rPr>
                <w:b/>
                <w:lang w:eastAsia="ru-RU"/>
              </w:rPr>
            </w:pPr>
            <w:r w:rsidRPr="008C7592">
              <w:rPr>
                <w:b/>
                <w:bCs/>
                <w:color w:val="000000"/>
                <w:shd w:val="clear" w:color="auto" w:fill="FFFFFF"/>
                <w:lang w:eastAsia="ru-RU"/>
              </w:rPr>
              <w:t>Различать</w:t>
            </w:r>
            <w:r w:rsidRPr="008C7592">
              <w:rPr>
                <w:bCs/>
                <w:color w:val="000000"/>
                <w:shd w:val="clear" w:color="auto" w:fill="FFFFFF"/>
                <w:lang w:eastAsia="ru-RU"/>
              </w:rPr>
              <w:t xml:space="preserve"> и</w:t>
            </w:r>
            <w:r w:rsidRPr="008C7592">
              <w:rPr>
                <w:b/>
                <w:bCs/>
                <w:color w:val="000000"/>
                <w:shd w:val="clear" w:color="auto" w:fill="FFFFFF"/>
                <w:lang w:eastAsia="ru-RU"/>
              </w:rPr>
              <w:t xml:space="preserve"> узнавать </w:t>
            </w:r>
            <w:r w:rsidRPr="008C7592">
              <w:rPr>
                <w:bCs/>
                <w:color w:val="000000"/>
                <w:shd w:val="clear" w:color="auto" w:fill="FFFFFF"/>
                <w:lang w:eastAsia="ru-RU"/>
              </w:rPr>
              <w:t>окружность, круг, шар, сферу</w:t>
            </w:r>
          </w:p>
        </w:tc>
      </w:tr>
      <w:tr w:rsidR="00DF4F8D" w:rsidRPr="008C7592" w:rsidTr="00223F83">
        <w:trPr>
          <w:trHeight w:val="1399"/>
        </w:trPr>
        <w:tc>
          <w:tcPr>
            <w:tcW w:w="4820" w:type="dxa"/>
            <w:vMerge/>
            <w:tcBorders>
              <w:bottom w:val="single" w:sz="4" w:space="0" w:color="auto"/>
            </w:tcBorders>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322"/>
        </w:trPr>
        <w:tc>
          <w:tcPr>
            <w:tcW w:w="4820" w:type="dxa"/>
            <w:vMerge w:val="restart"/>
            <w:tcBorders>
              <w:top w:val="single" w:sz="4" w:space="0" w:color="auto"/>
            </w:tcBorders>
          </w:tcPr>
          <w:p w:rsidR="00DF4F8D" w:rsidRPr="008C7592" w:rsidRDefault="00DF4F8D" w:rsidP="00223F83">
            <w:pPr>
              <w:rPr>
                <w:b/>
                <w:bCs/>
                <w:color w:val="000000"/>
                <w:shd w:val="clear" w:color="auto" w:fill="FFFFFF"/>
                <w:lang w:eastAsia="ru-RU"/>
              </w:rPr>
            </w:pPr>
            <w:r w:rsidRPr="008C7592">
              <w:rPr>
                <w:b/>
                <w:bCs/>
                <w:color w:val="000000"/>
                <w:shd w:val="clear" w:color="auto" w:fill="FFFFFF"/>
                <w:lang w:eastAsia="ru-RU"/>
              </w:rPr>
              <w:t>Проверь себя, чему ты научился в первом и во втором классах? (14 ч)</w:t>
            </w:r>
          </w:p>
          <w:p w:rsidR="00DF4F8D" w:rsidRPr="008C7592" w:rsidRDefault="00DF4F8D" w:rsidP="00223F83">
            <w:pPr>
              <w:rPr>
                <w:lang w:eastAsia="ru-RU"/>
              </w:rPr>
            </w:pPr>
          </w:p>
        </w:tc>
        <w:tc>
          <w:tcPr>
            <w:tcW w:w="11057" w:type="dxa"/>
            <w:vMerge w:val="restart"/>
          </w:tcPr>
          <w:p w:rsidR="00DF4F8D" w:rsidRPr="008C7592" w:rsidRDefault="00DF4F8D" w:rsidP="00223F83">
            <w:pPr>
              <w:rPr>
                <w:b/>
                <w:lang w:eastAsia="ru-RU"/>
              </w:rPr>
            </w:pPr>
          </w:p>
        </w:tc>
      </w:tr>
      <w:tr w:rsidR="00DF4F8D" w:rsidRPr="008C7592" w:rsidTr="00223F83">
        <w:trPr>
          <w:trHeight w:val="795"/>
        </w:trPr>
        <w:tc>
          <w:tcPr>
            <w:tcW w:w="4820" w:type="dxa"/>
            <w:vMerge/>
          </w:tcPr>
          <w:p w:rsidR="00DF4F8D" w:rsidRPr="008C7592" w:rsidRDefault="00DF4F8D" w:rsidP="00223F83">
            <w:pPr>
              <w:rPr>
                <w:lang w:eastAsia="ru-RU"/>
              </w:rPr>
            </w:pPr>
          </w:p>
        </w:tc>
        <w:tc>
          <w:tcPr>
            <w:tcW w:w="11057" w:type="dxa"/>
            <w:vMerge/>
          </w:tcPr>
          <w:p w:rsidR="00DF4F8D" w:rsidRPr="008C7592" w:rsidRDefault="00DF4F8D" w:rsidP="00223F83">
            <w:pPr>
              <w:rPr>
                <w:lang w:eastAsia="ru-RU"/>
              </w:rPr>
            </w:pPr>
          </w:p>
        </w:tc>
      </w:tr>
      <w:tr w:rsidR="00DF4F8D" w:rsidRPr="008C7592" w:rsidTr="00223F83">
        <w:trPr>
          <w:trHeight w:val="525"/>
        </w:trPr>
        <w:tc>
          <w:tcPr>
            <w:tcW w:w="4820" w:type="dxa"/>
            <w:tcBorders>
              <w:bottom w:val="single" w:sz="4" w:space="0" w:color="auto"/>
            </w:tcBorders>
          </w:tcPr>
          <w:p w:rsidR="00DF4F8D" w:rsidRPr="008C7592" w:rsidRDefault="00DF4F8D" w:rsidP="00223F83">
            <w:pPr>
              <w:rPr>
                <w:b/>
                <w:lang w:eastAsia="ru-RU"/>
              </w:rPr>
            </w:pPr>
            <w:r w:rsidRPr="008C7592">
              <w:rPr>
                <w:b/>
                <w:lang w:eastAsia="ru-RU"/>
              </w:rPr>
              <w:t>Итого: 136 часов</w:t>
            </w:r>
          </w:p>
        </w:tc>
        <w:tc>
          <w:tcPr>
            <w:tcW w:w="11057" w:type="dxa"/>
          </w:tcPr>
          <w:p w:rsidR="00DF4F8D" w:rsidRPr="008C7592" w:rsidRDefault="00DF4F8D" w:rsidP="00223F83">
            <w:pPr>
              <w:rPr>
                <w:lang w:eastAsia="ru-RU"/>
              </w:rPr>
            </w:pPr>
          </w:p>
        </w:tc>
      </w:tr>
    </w:tbl>
    <w:p w:rsidR="00DF4F8D" w:rsidRPr="008C7592" w:rsidRDefault="00DF4F8D" w:rsidP="00DF4F8D">
      <w:pPr>
        <w:rPr>
          <w:lang w:eastAsia="ru-RU"/>
        </w:rPr>
      </w:pPr>
    </w:p>
    <w:p w:rsidR="00DF4F8D" w:rsidRPr="008C7592" w:rsidRDefault="00DF4F8D" w:rsidP="00DF4F8D">
      <w:pPr>
        <w:rPr>
          <w:lang w:eastAsia="ru-RU"/>
        </w:rPr>
      </w:pPr>
    </w:p>
    <w:p w:rsidR="00DF4F8D" w:rsidRPr="008C7592" w:rsidRDefault="00DF4F8D" w:rsidP="00DF4F8D">
      <w:pPr>
        <w:rPr>
          <w:lang w:eastAsia="ru-RU"/>
        </w:rPr>
      </w:pPr>
    </w:p>
    <w:p w:rsidR="00DF4F8D" w:rsidRPr="008C7592" w:rsidRDefault="00DF4F8D" w:rsidP="00DF4F8D">
      <w:pPr>
        <w:pStyle w:val="af3"/>
        <w:tabs>
          <w:tab w:val="left" w:pos="830"/>
        </w:tabs>
        <w:rPr>
          <w:rFonts w:eastAsia="MS Mincho"/>
          <w:b/>
          <w:noProof/>
        </w:rPr>
      </w:pPr>
      <w:r w:rsidRPr="008C7592">
        <w:rPr>
          <w:rFonts w:eastAsia="MS Mincho"/>
          <w:b/>
          <w:noProof/>
        </w:rPr>
        <w:t xml:space="preserve">Тематическое  планирование 3 класс </w:t>
      </w:r>
    </w:p>
    <w:p w:rsidR="00DF4F8D" w:rsidRPr="008C7592" w:rsidRDefault="00DF4F8D" w:rsidP="00DF4F8D">
      <w:pPr>
        <w:pStyle w:val="af3"/>
        <w:tabs>
          <w:tab w:val="left" w:pos="6480"/>
        </w:tabs>
        <w:rPr>
          <w:rFonts w:ascii="Calibri" w:eastAsia="MS Mincho" w:hAnsi="Calibri"/>
          <w:b/>
          <w:bCs/>
        </w:rPr>
      </w:pPr>
      <w:r w:rsidRPr="008C7592">
        <w:rPr>
          <w:rFonts w:eastAsia="MS Mincho"/>
          <w:b/>
          <w:bCs/>
        </w:rPr>
        <w:t>(4 часа в неделю. 136 часов)</w:t>
      </w:r>
    </w:p>
    <w:p w:rsidR="00DF4F8D" w:rsidRPr="008C7592" w:rsidRDefault="00DF4F8D" w:rsidP="00DF4F8D">
      <w:pPr>
        <w:rPr>
          <w:lang w:eastAsia="ru-RU"/>
        </w:rPr>
      </w:pPr>
    </w:p>
    <w:tbl>
      <w:tblP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51"/>
        <w:gridCol w:w="9639"/>
      </w:tblGrid>
      <w:tr w:rsidR="00DF4F8D" w:rsidRPr="008C7592" w:rsidTr="00223F83">
        <w:trPr>
          <w:trHeight w:val="821"/>
        </w:trPr>
        <w:tc>
          <w:tcPr>
            <w:tcW w:w="4111" w:type="dxa"/>
            <w:vMerge w:val="restart"/>
            <w:shd w:val="clear" w:color="auto" w:fill="auto"/>
          </w:tcPr>
          <w:p w:rsidR="00DF4F8D" w:rsidRPr="008C7592" w:rsidRDefault="00DF4F8D" w:rsidP="00223F83">
            <w:pPr>
              <w:rPr>
                <w:b/>
                <w:lang w:eastAsia="ru-RU"/>
              </w:rPr>
            </w:pPr>
            <w:r w:rsidRPr="008C7592">
              <w:rPr>
                <w:b/>
                <w:lang w:eastAsia="ru-RU"/>
              </w:rPr>
              <w:t xml:space="preserve">Наименование разделов </w:t>
            </w:r>
          </w:p>
          <w:p w:rsidR="00DF4F8D" w:rsidRPr="008C7592" w:rsidRDefault="00DF4F8D" w:rsidP="00223F83">
            <w:pPr>
              <w:rPr>
                <w:b/>
                <w:lang w:eastAsia="ru-RU"/>
              </w:rPr>
            </w:pPr>
            <w:r w:rsidRPr="008C7592">
              <w:rPr>
                <w:b/>
                <w:lang w:eastAsia="ru-RU"/>
              </w:rPr>
              <w:t>и тем</w:t>
            </w:r>
          </w:p>
        </w:tc>
        <w:tc>
          <w:tcPr>
            <w:tcW w:w="10490" w:type="dxa"/>
            <w:gridSpan w:val="2"/>
            <w:shd w:val="clear" w:color="auto" w:fill="auto"/>
          </w:tcPr>
          <w:p w:rsidR="00DF4F8D" w:rsidRPr="008C7592" w:rsidRDefault="00DF4F8D" w:rsidP="00223F83">
            <w:pPr>
              <w:rPr>
                <w:b/>
                <w:lang w:eastAsia="ru-RU"/>
              </w:rPr>
            </w:pPr>
            <w:r w:rsidRPr="008C7592">
              <w:rPr>
                <w:b/>
                <w:lang w:eastAsia="ru-RU"/>
              </w:rPr>
              <w:t>Реализация деятельностного подхода</w:t>
            </w:r>
          </w:p>
          <w:p w:rsidR="00DF4F8D" w:rsidRPr="008C7592" w:rsidRDefault="00DF4F8D" w:rsidP="00223F83">
            <w:pPr>
              <w:rPr>
                <w:b/>
                <w:lang w:eastAsia="ru-RU"/>
              </w:rPr>
            </w:pPr>
            <w:r w:rsidRPr="008C7592">
              <w:rPr>
                <w:b/>
                <w:lang w:eastAsia="ru-RU"/>
              </w:rPr>
              <w:t>(деятельность обучающихся)</w:t>
            </w:r>
          </w:p>
        </w:tc>
      </w:tr>
      <w:tr w:rsidR="00DF4F8D" w:rsidRPr="008C7592" w:rsidTr="00223F83">
        <w:trPr>
          <w:trHeight w:val="435"/>
        </w:trPr>
        <w:tc>
          <w:tcPr>
            <w:tcW w:w="4111" w:type="dxa"/>
            <w:vMerge/>
            <w:shd w:val="clear" w:color="auto" w:fill="auto"/>
          </w:tcPr>
          <w:p w:rsidR="00DF4F8D" w:rsidRPr="008C7592" w:rsidRDefault="00DF4F8D" w:rsidP="00223F83">
            <w:pPr>
              <w:rPr>
                <w:b/>
                <w:lang w:eastAsia="ru-RU"/>
              </w:rPr>
            </w:pPr>
          </w:p>
        </w:tc>
        <w:tc>
          <w:tcPr>
            <w:tcW w:w="851" w:type="dxa"/>
            <w:tcBorders>
              <w:top w:val="single" w:sz="4" w:space="0" w:color="auto"/>
              <w:right w:val="single" w:sz="4" w:space="0" w:color="auto"/>
            </w:tcBorders>
            <w:shd w:val="clear" w:color="auto" w:fill="auto"/>
          </w:tcPr>
          <w:p w:rsidR="00DF4F8D" w:rsidRPr="008C7592" w:rsidRDefault="00DF4F8D" w:rsidP="00223F83">
            <w:pPr>
              <w:rPr>
                <w:b/>
                <w:lang w:eastAsia="ru-RU"/>
              </w:rPr>
            </w:pPr>
            <w:r w:rsidRPr="008C7592">
              <w:rPr>
                <w:b/>
                <w:lang w:eastAsia="ru-RU"/>
              </w:rPr>
              <w:t>часы</w:t>
            </w:r>
          </w:p>
        </w:tc>
        <w:tc>
          <w:tcPr>
            <w:tcW w:w="9639" w:type="dxa"/>
            <w:shd w:val="clear" w:color="auto" w:fill="auto"/>
          </w:tcPr>
          <w:p w:rsidR="00DF4F8D" w:rsidRPr="008C7592" w:rsidRDefault="00DF4F8D" w:rsidP="00223F83">
            <w:pPr>
              <w:rPr>
                <w:b/>
                <w:lang w:eastAsia="ru-RU"/>
              </w:rPr>
            </w:pPr>
          </w:p>
        </w:tc>
      </w:tr>
      <w:tr w:rsidR="00DF4F8D" w:rsidRPr="008C7592" w:rsidTr="00223F83">
        <w:trPr>
          <w:trHeight w:val="2047"/>
        </w:trPr>
        <w:tc>
          <w:tcPr>
            <w:tcW w:w="4111" w:type="dxa"/>
            <w:shd w:val="clear" w:color="auto" w:fill="auto"/>
          </w:tcPr>
          <w:p w:rsidR="00DF4F8D" w:rsidRPr="008C7592" w:rsidRDefault="00DF4F8D" w:rsidP="00223F83">
            <w:pPr>
              <w:autoSpaceDE w:val="0"/>
              <w:autoSpaceDN w:val="0"/>
              <w:adjustRightInd w:val="0"/>
              <w:rPr>
                <w:b/>
                <w:bCs/>
              </w:rPr>
            </w:pPr>
            <w:r w:rsidRPr="008C7592">
              <w:rPr>
                <w:b/>
                <w:bCs/>
              </w:rPr>
              <w:lastRenderedPageBreak/>
              <w:t xml:space="preserve">Проверь себя! Чему ты научился в первом и втором классах? </w:t>
            </w:r>
          </w:p>
          <w:p w:rsidR="00DF4F8D" w:rsidRPr="008C7592" w:rsidRDefault="00DF4F8D" w:rsidP="00223F83">
            <w:pPr>
              <w:autoSpaceDE w:val="0"/>
              <w:autoSpaceDN w:val="0"/>
              <w:adjustRightInd w:val="0"/>
              <w:rPr>
                <w:b/>
                <w:bCs/>
              </w:rPr>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11час</w:t>
            </w:r>
          </w:p>
        </w:tc>
        <w:tc>
          <w:tcPr>
            <w:tcW w:w="9639" w:type="dxa"/>
            <w:shd w:val="clear" w:color="auto" w:fill="auto"/>
          </w:tcPr>
          <w:p w:rsidR="00DF4F8D" w:rsidRPr="008C7592" w:rsidRDefault="00DF4F8D" w:rsidP="00223F83">
            <w:pPr>
              <w:rPr>
                <w:b/>
                <w:iCs/>
                <w:spacing w:val="-1"/>
                <w:lang w:eastAsia="ru-RU"/>
              </w:rPr>
            </w:pPr>
          </w:p>
          <w:p w:rsidR="00DF4F8D" w:rsidRPr="008C7592" w:rsidRDefault="00DF4F8D" w:rsidP="00223F83">
            <w:pPr>
              <w:rPr>
                <w:iCs/>
                <w:spacing w:val="-1"/>
                <w:lang w:eastAsia="ru-RU"/>
              </w:rPr>
            </w:pPr>
            <w:r w:rsidRPr="008C7592">
              <w:rPr>
                <w:b/>
                <w:iCs/>
                <w:spacing w:val="-1"/>
                <w:lang w:eastAsia="ru-RU"/>
              </w:rPr>
              <w:t xml:space="preserve">Моделировать </w:t>
            </w:r>
            <w:r w:rsidRPr="008C7592">
              <w:rPr>
                <w:iCs/>
                <w:spacing w:val="-1"/>
                <w:lang w:eastAsia="ru-RU"/>
              </w:rPr>
              <w:t xml:space="preserve">разрядный состав </w:t>
            </w:r>
          </w:p>
          <w:p w:rsidR="00DF4F8D" w:rsidRPr="008C7592" w:rsidRDefault="00DF4F8D" w:rsidP="00223F83">
            <w:pPr>
              <w:rPr>
                <w:iCs/>
                <w:spacing w:val="-1"/>
                <w:lang w:eastAsia="ru-RU"/>
              </w:rPr>
            </w:pPr>
            <w:r w:rsidRPr="008C7592">
              <w:rPr>
                <w:iCs/>
                <w:spacing w:val="-1"/>
                <w:lang w:eastAsia="ru-RU"/>
              </w:rPr>
              <w:t xml:space="preserve">двузначных и трёхзначных чисел, используя </w:t>
            </w:r>
          </w:p>
          <w:p w:rsidR="00DF4F8D" w:rsidRPr="008C7592" w:rsidRDefault="00DF4F8D" w:rsidP="00223F83">
            <w:pPr>
              <w:rPr>
                <w:iCs/>
                <w:spacing w:val="-1"/>
                <w:lang w:eastAsia="ru-RU"/>
              </w:rPr>
            </w:pPr>
            <w:r w:rsidRPr="008C7592">
              <w:rPr>
                <w:iCs/>
                <w:spacing w:val="-1"/>
                <w:lang w:eastAsia="ru-RU"/>
              </w:rPr>
              <w:t>предметные, графические и символические модели.</w:t>
            </w:r>
          </w:p>
          <w:p w:rsidR="00DF4F8D" w:rsidRPr="008C7592" w:rsidRDefault="00DF4F8D" w:rsidP="00223F83">
            <w:pPr>
              <w:rPr>
                <w:iCs/>
                <w:spacing w:val="-1"/>
                <w:lang w:eastAsia="ru-RU"/>
              </w:rPr>
            </w:pPr>
            <w:r w:rsidRPr="008C7592">
              <w:rPr>
                <w:b/>
                <w:iCs/>
                <w:spacing w:val="-1"/>
                <w:lang w:eastAsia="ru-RU"/>
              </w:rPr>
              <w:t xml:space="preserve">Записывать </w:t>
            </w:r>
            <w:r w:rsidRPr="008C7592">
              <w:rPr>
                <w:iCs/>
                <w:spacing w:val="-1"/>
                <w:lang w:eastAsia="ru-RU"/>
              </w:rPr>
              <w:t xml:space="preserve">трёхзначное число в виде сотен, </w:t>
            </w:r>
          </w:p>
          <w:p w:rsidR="00DF4F8D" w:rsidRPr="008C7592" w:rsidRDefault="00DF4F8D" w:rsidP="00223F83">
            <w:pPr>
              <w:rPr>
                <w:iCs/>
                <w:spacing w:val="-1"/>
                <w:lang w:eastAsia="ru-RU"/>
              </w:rPr>
            </w:pPr>
            <w:r w:rsidRPr="008C7592">
              <w:rPr>
                <w:iCs/>
                <w:spacing w:val="-1"/>
                <w:lang w:eastAsia="ru-RU"/>
              </w:rPr>
              <w:t xml:space="preserve">десятков и единиц, двузначное в виде десятков и </w:t>
            </w:r>
          </w:p>
          <w:p w:rsidR="00DF4F8D" w:rsidRPr="008C7592" w:rsidRDefault="00DF4F8D" w:rsidP="00223F83">
            <w:pPr>
              <w:rPr>
                <w:iCs/>
                <w:spacing w:val="-1"/>
                <w:lang w:eastAsia="ru-RU"/>
              </w:rPr>
            </w:pPr>
            <w:r w:rsidRPr="008C7592">
              <w:rPr>
                <w:iCs/>
                <w:spacing w:val="-1"/>
                <w:lang w:eastAsia="ru-RU"/>
              </w:rPr>
              <w:t>единиц пользуясь его предметной моделью.</w:t>
            </w:r>
          </w:p>
          <w:p w:rsidR="00DF4F8D" w:rsidRPr="008C7592" w:rsidRDefault="00DF4F8D" w:rsidP="00223F83">
            <w:pPr>
              <w:rPr>
                <w:iCs/>
                <w:spacing w:val="-1"/>
                <w:lang w:eastAsia="ru-RU"/>
              </w:rPr>
            </w:pPr>
            <w:r w:rsidRPr="008C7592">
              <w:rPr>
                <w:b/>
                <w:iCs/>
                <w:spacing w:val="-1"/>
                <w:lang w:eastAsia="ru-RU"/>
              </w:rPr>
              <w:t xml:space="preserve">Обобщать </w:t>
            </w:r>
            <w:r w:rsidRPr="008C7592">
              <w:rPr>
                <w:iCs/>
                <w:spacing w:val="-1"/>
                <w:lang w:eastAsia="ru-RU"/>
              </w:rPr>
              <w:t>приём сложения и вычитания</w:t>
            </w:r>
          </w:p>
          <w:p w:rsidR="00DF4F8D" w:rsidRPr="008C7592" w:rsidRDefault="00DF4F8D" w:rsidP="00223F83">
            <w:pPr>
              <w:rPr>
                <w:iCs/>
                <w:spacing w:val="-1"/>
                <w:lang w:eastAsia="ru-RU"/>
              </w:rPr>
            </w:pPr>
            <w:r w:rsidRPr="008C7592">
              <w:rPr>
                <w:iCs/>
                <w:spacing w:val="-1"/>
                <w:lang w:eastAsia="ru-RU"/>
              </w:rPr>
              <w:t xml:space="preserve"> с переходом через разряд..</w:t>
            </w:r>
          </w:p>
          <w:p w:rsidR="00DF4F8D" w:rsidRPr="008C7592" w:rsidRDefault="00DF4F8D" w:rsidP="00223F83">
            <w:pPr>
              <w:rPr>
                <w:lang w:eastAsia="ru-RU"/>
              </w:rPr>
            </w:pPr>
            <w:r w:rsidRPr="008C7592">
              <w:rPr>
                <w:b/>
                <w:lang w:eastAsia="ru-RU"/>
              </w:rPr>
              <w:t xml:space="preserve">Выполнять </w:t>
            </w:r>
            <w:r w:rsidRPr="008C7592">
              <w:rPr>
                <w:lang w:eastAsia="ru-RU"/>
              </w:rPr>
              <w:t xml:space="preserve">учебные действия в </w:t>
            </w:r>
          </w:p>
          <w:p w:rsidR="00DF4F8D" w:rsidRPr="008C7592" w:rsidRDefault="00DF4F8D" w:rsidP="00223F83">
            <w:pPr>
              <w:rPr>
                <w:lang w:eastAsia="ru-RU"/>
              </w:rPr>
            </w:pPr>
            <w:r w:rsidRPr="008C7592">
              <w:rPr>
                <w:lang w:eastAsia="ru-RU"/>
              </w:rPr>
              <w:t xml:space="preserve">Материализированной,  громкоречевой и </w:t>
            </w:r>
          </w:p>
          <w:p w:rsidR="00DF4F8D" w:rsidRPr="008C7592" w:rsidRDefault="00DF4F8D" w:rsidP="00223F83">
            <w:pPr>
              <w:rPr>
                <w:lang w:eastAsia="ru-RU"/>
              </w:rPr>
            </w:pPr>
            <w:r w:rsidRPr="008C7592">
              <w:rPr>
                <w:lang w:eastAsia="ru-RU"/>
              </w:rPr>
              <w:t>умственной форме.</w:t>
            </w:r>
          </w:p>
          <w:p w:rsidR="00DF4F8D" w:rsidRPr="008C7592" w:rsidRDefault="00DF4F8D" w:rsidP="00223F83">
            <w:pPr>
              <w:rPr>
                <w:lang w:eastAsia="ru-RU"/>
              </w:rPr>
            </w:pPr>
            <w:r w:rsidRPr="008C7592">
              <w:rPr>
                <w:b/>
                <w:lang w:eastAsia="ru-RU"/>
              </w:rPr>
              <w:t>Проявлять</w:t>
            </w:r>
            <w:r w:rsidRPr="008C7592">
              <w:rPr>
                <w:lang w:eastAsia="ru-RU"/>
              </w:rPr>
              <w:t xml:space="preserve"> познавательную инициативу</w:t>
            </w:r>
          </w:p>
          <w:p w:rsidR="00DF4F8D" w:rsidRPr="008C7592" w:rsidRDefault="00DF4F8D" w:rsidP="00223F83">
            <w:pPr>
              <w:rPr>
                <w:lang w:eastAsia="ru-RU"/>
              </w:rPr>
            </w:pPr>
            <w:r w:rsidRPr="008C7592">
              <w:rPr>
                <w:lang w:eastAsia="ru-RU"/>
              </w:rPr>
              <w:t xml:space="preserve"> в учебном сотрудничестве.</w:t>
            </w:r>
          </w:p>
        </w:tc>
      </w:tr>
      <w:tr w:rsidR="00DF4F8D" w:rsidRPr="008C7592" w:rsidTr="00223F83">
        <w:tc>
          <w:tcPr>
            <w:tcW w:w="4111" w:type="dxa"/>
            <w:shd w:val="clear" w:color="auto" w:fill="auto"/>
          </w:tcPr>
          <w:p w:rsidR="00DF4F8D" w:rsidRPr="008C7592" w:rsidRDefault="00DF4F8D" w:rsidP="00223F83">
            <w:pPr>
              <w:autoSpaceDE w:val="0"/>
              <w:autoSpaceDN w:val="0"/>
              <w:adjustRightInd w:val="0"/>
              <w:rPr>
                <w:b/>
                <w:bCs/>
              </w:rPr>
            </w:pPr>
            <w:r w:rsidRPr="008C7592">
              <w:rPr>
                <w:b/>
                <w:bCs/>
              </w:rPr>
              <w:t>Умножение. Площадь фигуры.</w:t>
            </w:r>
          </w:p>
          <w:p w:rsidR="00DF4F8D" w:rsidRPr="008C7592" w:rsidRDefault="00DF4F8D" w:rsidP="00223F83">
            <w:pPr>
              <w:rPr>
                <w:b/>
                <w:bCs/>
              </w:rPr>
            </w:pPr>
            <w:r w:rsidRPr="008C7592">
              <w:rPr>
                <w:b/>
                <w:bCs/>
              </w:rPr>
              <w:t xml:space="preserve">Сравнение и измерение площадей </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11час</w:t>
            </w:r>
          </w:p>
        </w:tc>
        <w:tc>
          <w:tcPr>
            <w:tcW w:w="9639" w:type="dxa"/>
            <w:shd w:val="clear" w:color="auto" w:fill="auto"/>
          </w:tcPr>
          <w:p w:rsidR="00DF4F8D" w:rsidRPr="008C7592" w:rsidRDefault="00DF4F8D" w:rsidP="00223F83">
            <w:pPr>
              <w:autoSpaceDE w:val="0"/>
              <w:autoSpaceDN w:val="0"/>
              <w:adjustRightInd w:val="0"/>
              <w:rPr>
                <w:b/>
                <w:bCs/>
              </w:rPr>
            </w:pPr>
          </w:p>
          <w:p w:rsidR="00DF4F8D" w:rsidRPr="008C7592" w:rsidRDefault="00DF4F8D" w:rsidP="00223F83">
            <w:pPr>
              <w:autoSpaceDE w:val="0"/>
              <w:autoSpaceDN w:val="0"/>
              <w:adjustRightInd w:val="0"/>
            </w:pPr>
            <w:r w:rsidRPr="008C7592">
              <w:rPr>
                <w:b/>
                <w:bCs/>
              </w:rPr>
              <w:t xml:space="preserve">Разбивать </w:t>
            </w:r>
            <w:r w:rsidRPr="008C7592">
              <w:t>фигуры на группы по величине их площадей.</w:t>
            </w:r>
          </w:p>
          <w:p w:rsidR="00DF4F8D" w:rsidRPr="008C7592" w:rsidRDefault="00DF4F8D" w:rsidP="00223F83">
            <w:pPr>
              <w:autoSpaceDE w:val="0"/>
              <w:autoSpaceDN w:val="0"/>
              <w:adjustRightInd w:val="0"/>
            </w:pPr>
            <w:r w:rsidRPr="008C7592">
              <w:rPr>
                <w:b/>
                <w:bCs/>
              </w:rPr>
              <w:t xml:space="preserve">Сравнивать </w:t>
            </w:r>
            <w:r w:rsidRPr="008C7592">
              <w:t>площади фигур наложением, с помощью мерки.</w:t>
            </w:r>
          </w:p>
          <w:p w:rsidR="00DF4F8D" w:rsidRPr="008C7592" w:rsidRDefault="00DF4F8D" w:rsidP="00223F83">
            <w:pPr>
              <w:autoSpaceDE w:val="0"/>
              <w:autoSpaceDN w:val="0"/>
              <w:adjustRightInd w:val="0"/>
            </w:pPr>
            <w:r w:rsidRPr="008C7592">
              <w:rPr>
                <w:b/>
                <w:bCs/>
              </w:rPr>
              <w:t xml:space="preserve">Использовать </w:t>
            </w:r>
            <w:r w:rsidRPr="008C7592">
              <w:t>предметный смысл умножения для построения таблицы умножения с числами 7, 6, 5, 4, 3, 2.</w:t>
            </w:r>
          </w:p>
          <w:p w:rsidR="00DF4F8D" w:rsidRPr="008C7592" w:rsidRDefault="00DF4F8D" w:rsidP="00223F83">
            <w:pPr>
              <w:autoSpaceDE w:val="0"/>
              <w:autoSpaceDN w:val="0"/>
              <w:adjustRightInd w:val="0"/>
            </w:pPr>
            <w:r w:rsidRPr="008C7592">
              <w:rPr>
                <w:b/>
                <w:bCs/>
              </w:rPr>
              <w:t xml:space="preserve">Записывать </w:t>
            </w:r>
            <w:r w:rsidRPr="008C7592">
              <w:t>произведение двузначного и однозначного чисел в виде произведения трёх однозначных чисел и находить их значения.</w:t>
            </w:r>
          </w:p>
          <w:p w:rsidR="00DF4F8D" w:rsidRPr="008C7592" w:rsidRDefault="00DF4F8D" w:rsidP="00223F83">
            <w:pPr>
              <w:autoSpaceDE w:val="0"/>
              <w:autoSpaceDN w:val="0"/>
              <w:adjustRightInd w:val="0"/>
            </w:pPr>
            <w:r w:rsidRPr="008C7592">
              <w:rPr>
                <w:b/>
                <w:bCs/>
              </w:rPr>
              <w:t xml:space="preserve">Находить </w:t>
            </w:r>
            <w:r w:rsidRPr="008C7592">
              <w:t>неизвестные значения произведений по данным значениям, используя сочетательное свойство умножения.</w:t>
            </w:r>
          </w:p>
          <w:p w:rsidR="00DF4F8D" w:rsidRPr="008C7592" w:rsidRDefault="00DF4F8D" w:rsidP="00223F83">
            <w:pPr>
              <w:autoSpaceDE w:val="0"/>
              <w:autoSpaceDN w:val="0"/>
              <w:adjustRightInd w:val="0"/>
            </w:pPr>
            <w:r w:rsidRPr="008C7592">
              <w:rPr>
                <w:b/>
                <w:bCs/>
              </w:rPr>
              <w:t xml:space="preserve">Использовать </w:t>
            </w:r>
            <w:r w:rsidRPr="008C7592">
              <w:t>зависимость значения суммы и произведения от значения их компонентов для упрощения вычислений.</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lastRenderedPageBreak/>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Обобщать</w:t>
            </w:r>
            <w:r w:rsidRPr="008C7592">
              <w:t xml:space="preserve">, т. е. </w:t>
            </w:r>
            <w:r w:rsidRPr="008C7592">
              <w:rPr>
                <w:b/>
                <w:bCs/>
              </w:rPr>
              <w:t xml:space="preserve">осуществлять </w:t>
            </w:r>
            <w:r w:rsidRPr="008C7592">
              <w:t>генерализацию и выведение общности для целого ряда или класса единичных объектов на основе выделения сущностной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tc>
      </w:tr>
      <w:tr w:rsidR="00DF4F8D" w:rsidRPr="008C7592" w:rsidTr="00223F83">
        <w:tc>
          <w:tcPr>
            <w:tcW w:w="4111" w:type="dxa"/>
            <w:shd w:val="clear" w:color="auto" w:fill="auto"/>
          </w:tcPr>
          <w:p w:rsidR="00DF4F8D" w:rsidRPr="008C7592" w:rsidRDefault="00DF4F8D" w:rsidP="00223F83">
            <w:pPr>
              <w:rPr>
                <w:b/>
                <w:bCs/>
              </w:rPr>
            </w:pPr>
            <w:r w:rsidRPr="008C7592">
              <w:rPr>
                <w:b/>
                <w:bCs/>
              </w:rPr>
              <w:lastRenderedPageBreak/>
              <w:t xml:space="preserve">Сочетательное свойство умножения </w:t>
            </w:r>
          </w:p>
          <w:p w:rsidR="00DF4F8D" w:rsidRPr="008C7592" w:rsidRDefault="00DF4F8D" w:rsidP="00223F83">
            <w:pPr>
              <w:autoSpaceDE w:val="0"/>
              <w:autoSpaceDN w:val="0"/>
              <w:adjustRightInd w:val="0"/>
            </w:pPr>
            <w:r w:rsidRPr="008C7592">
              <w:t>1</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4час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 xml:space="preserve">разные мнения и </w:t>
            </w:r>
            <w:r w:rsidRPr="008C7592">
              <w:rPr>
                <w:b/>
                <w:bCs/>
              </w:rPr>
              <w:t xml:space="preserve">стремиться </w:t>
            </w:r>
            <w:r w:rsidRPr="008C7592">
              <w:t>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rPr>
                <w:lang w:eastAsia="ru-RU"/>
              </w:rPr>
            </w:pPr>
            <w:r w:rsidRPr="008C7592">
              <w:rPr>
                <w:b/>
                <w:bCs/>
              </w:rPr>
              <w:t xml:space="preserve">Использовать </w:t>
            </w:r>
            <w:r w:rsidRPr="008C7592">
              <w:t>речь для регуляции своего действия.</w:t>
            </w:r>
          </w:p>
        </w:tc>
      </w:tr>
      <w:tr w:rsidR="00DF4F8D" w:rsidRPr="008C7592" w:rsidTr="00223F83">
        <w:tc>
          <w:tcPr>
            <w:tcW w:w="4111" w:type="dxa"/>
            <w:shd w:val="clear" w:color="auto" w:fill="auto"/>
          </w:tcPr>
          <w:p w:rsidR="00DF4F8D" w:rsidRPr="008C7592" w:rsidRDefault="00DF4F8D" w:rsidP="00223F83">
            <w:r w:rsidRPr="008C7592">
              <w:rPr>
                <w:b/>
                <w:bCs/>
              </w:rPr>
              <w:t xml:space="preserve">Деление </w:t>
            </w: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8час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Моделировать </w:t>
            </w:r>
            <w:r w:rsidRPr="008C7592">
              <w:t>ситуации, иллюстрирующие действие деления (предметные, вербальные, графические и символические модели).</w:t>
            </w:r>
          </w:p>
          <w:p w:rsidR="00DF4F8D" w:rsidRPr="008C7592" w:rsidRDefault="00DF4F8D" w:rsidP="00223F83">
            <w:pPr>
              <w:autoSpaceDE w:val="0"/>
              <w:autoSpaceDN w:val="0"/>
              <w:adjustRightInd w:val="0"/>
            </w:pPr>
            <w:r w:rsidRPr="008C7592">
              <w:rPr>
                <w:b/>
                <w:bCs/>
              </w:rPr>
              <w:t xml:space="preserve">Иллюстрировать </w:t>
            </w:r>
            <w:r w:rsidRPr="008C7592">
              <w:t>действие деления на графической модели (рисунке).</w:t>
            </w:r>
          </w:p>
          <w:p w:rsidR="00DF4F8D" w:rsidRPr="008C7592" w:rsidRDefault="00DF4F8D" w:rsidP="00223F83">
            <w:pPr>
              <w:autoSpaceDE w:val="0"/>
              <w:autoSpaceDN w:val="0"/>
              <w:adjustRightInd w:val="0"/>
            </w:pPr>
            <w:r w:rsidRPr="008C7592">
              <w:rPr>
                <w:b/>
                <w:bCs/>
              </w:rPr>
              <w:t xml:space="preserve">Выбирать </w:t>
            </w:r>
            <w:r w:rsidRPr="008C7592">
              <w:t>рисунок, на котором изображено данное равенство.</w:t>
            </w:r>
          </w:p>
          <w:p w:rsidR="00DF4F8D" w:rsidRPr="008C7592" w:rsidRDefault="00DF4F8D" w:rsidP="00223F83">
            <w:pPr>
              <w:autoSpaceDE w:val="0"/>
              <w:autoSpaceDN w:val="0"/>
              <w:adjustRightInd w:val="0"/>
            </w:pPr>
            <w:r w:rsidRPr="008C7592">
              <w:rPr>
                <w:b/>
                <w:bCs/>
              </w:rPr>
              <w:t xml:space="preserve">Подбирать </w:t>
            </w:r>
            <w:r w:rsidRPr="008C7592">
              <w:t>равенство к рисунку.</w:t>
            </w:r>
          </w:p>
          <w:p w:rsidR="00DF4F8D" w:rsidRPr="008C7592" w:rsidRDefault="00DF4F8D" w:rsidP="00223F83">
            <w:pPr>
              <w:autoSpaceDE w:val="0"/>
              <w:autoSpaceDN w:val="0"/>
              <w:adjustRightInd w:val="0"/>
            </w:pPr>
            <w:r w:rsidRPr="008C7592">
              <w:rPr>
                <w:b/>
                <w:bCs/>
              </w:rPr>
              <w:t xml:space="preserve">Выполнять </w:t>
            </w:r>
            <w:r w:rsidRPr="008C7592">
              <w:t>рисунок в соответствии с данными выражениями.</w:t>
            </w:r>
          </w:p>
          <w:p w:rsidR="00DF4F8D" w:rsidRPr="008C7592" w:rsidRDefault="00DF4F8D" w:rsidP="00223F83">
            <w:pPr>
              <w:autoSpaceDE w:val="0"/>
              <w:autoSpaceDN w:val="0"/>
              <w:adjustRightInd w:val="0"/>
            </w:pPr>
            <w:r w:rsidRPr="008C7592">
              <w:rPr>
                <w:b/>
                <w:bCs/>
              </w:rPr>
              <w:t xml:space="preserve">Пояснять </w:t>
            </w:r>
            <w:r w:rsidRPr="008C7592">
              <w:t>значение каждого числа в записи частного.</w:t>
            </w:r>
          </w:p>
          <w:p w:rsidR="00DF4F8D" w:rsidRPr="008C7592" w:rsidRDefault="00DF4F8D" w:rsidP="00223F83">
            <w:pPr>
              <w:autoSpaceDE w:val="0"/>
              <w:autoSpaceDN w:val="0"/>
              <w:adjustRightInd w:val="0"/>
            </w:pPr>
            <w:r w:rsidRPr="008C7592">
              <w:rPr>
                <w:b/>
                <w:bCs/>
              </w:rPr>
              <w:t xml:space="preserve">Проверять </w:t>
            </w:r>
            <w:r w:rsidRPr="008C7592">
              <w:t>истинность равенства на предметных и графических моделях.</w:t>
            </w:r>
          </w:p>
          <w:p w:rsidR="00DF4F8D" w:rsidRPr="008C7592" w:rsidRDefault="00DF4F8D" w:rsidP="00223F83">
            <w:pPr>
              <w:autoSpaceDE w:val="0"/>
              <w:autoSpaceDN w:val="0"/>
              <w:adjustRightInd w:val="0"/>
            </w:pPr>
            <w:r w:rsidRPr="008C7592">
              <w:rPr>
                <w:b/>
                <w:bCs/>
              </w:rPr>
              <w:t xml:space="preserve">Находить </w:t>
            </w:r>
            <w:r w:rsidRPr="008C7592">
              <w:t>значения частного (с помощью рисунка, используя взаимосвязь умножения и деления).</w:t>
            </w:r>
          </w:p>
          <w:p w:rsidR="00DF4F8D" w:rsidRPr="008C7592" w:rsidRDefault="00DF4F8D" w:rsidP="00223F83">
            <w:pPr>
              <w:autoSpaceDE w:val="0"/>
              <w:autoSpaceDN w:val="0"/>
              <w:adjustRightInd w:val="0"/>
            </w:pPr>
            <w:r w:rsidRPr="008C7592">
              <w:rPr>
                <w:b/>
                <w:bCs/>
              </w:rPr>
              <w:t xml:space="preserve">Составлять </w:t>
            </w:r>
            <w:r w:rsidRPr="008C7592">
              <w:t>равенства из данного, пользуясь правилом о делении значения произведения на один из множителей.</w:t>
            </w:r>
          </w:p>
          <w:p w:rsidR="00DF4F8D" w:rsidRPr="008C7592" w:rsidRDefault="00DF4F8D" w:rsidP="00223F83">
            <w:pPr>
              <w:autoSpaceDE w:val="0"/>
              <w:autoSpaceDN w:val="0"/>
              <w:adjustRightInd w:val="0"/>
            </w:pPr>
            <w:r w:rsidRPr="008C7592">
              <w:rPr>
                <w:b/>
                <w:bCs/>
              </w:rPr>
              <w:t xml:space="preserve">Применять </w:t>
            </w:r>
            <w:r w:rsidRPr="008C7592">
              <w:t>знание таблицы умножения для изучения соответствующих случаев деления.</w:t>
            </w:r>
          </w:p>
          <w:p w:rsidR="00DF4F8D" w:rsidRPr="008C7592" w:rsidRDefault="00DF4F8D" w:rsidP="00223F83">
            <w:pPr>
              <w:autoSpaceDE w:val="0"/>
              <w:autoSpaceDN w:val="0"/>
              <w:adjustRightInd w:val="0"/>
            </w:pPr>
            <w:r w:rsidRPr="008C7592">
              <w:rPr>
                <w:b/>
                <w:bCs/>
              </w:rPr>
              <w:t xml:space="preserve">Выполнять </w:t>
            </w:r>
            <w:r w:rsidRPr="008C7592">
              <w:t>деление двузначных чисел на однозначные, используя таблицу сложения и взаимосвязь компонентов и результатов арифметических действий.</w:t>
            </w:r>
          </w:p>
          <w:p w:rsidR="00DF4F8D" w:rsidRPr="008C7592" w:rsidRDefault="00DF4F8D" w:rsidP="00223F83">
            <w:pPr>
              <w:autoSpaceDE w:val="0"/>
              <w:autoSpaceDN w:val="0"/>
              <w:adjustRightInd w:val="0"/>
            </w:pPr>
            <w:r w:rsidRPr="008C7592">
              <w:rPr>
                <w:b/>
                <w:bCs/>
              </w:rPr>
              <w:t xml:space="preserve">Определять </w:t>
            </w:r>
            <w:r w:rsidRPr="008C7592">
              <w:t>неизвестный компонент деления по двум известным.</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lastRenderedPageBreak/>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Обобщать</w:t>
            </w:r>
            <w:r w:rsidRPr="008C7592">
              <w:t xml:space="preserve">, т. е. </w:t>
            </w:r>
            <w:r w:rsidRPr="008C7592">
              <w:rPr>
                <w:b/>
                <w:bCs/>
              </w:rPr>
              <w:t xml:space="preserve">осуществлять </w:t>
            </w:r>
            <w:r w:rsidRPr="008C7592">
              <w:t>генерализацию и выведение общности для целого ряда или класса единичных объектов на основе выделения сущностной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4111" w:type="dxa"/>
            <w:shd w:val="clear" w:color="auto" w:fill="auto"/>
          </w:tcPr>
          <w:p w:rsidR="00DF4F8D" w:rsidRPr="008C7592" w:rsidRDefault="00DF4F8D" w:rsidP="00223F83">
            <w:pPr>
              <w:autoSpaceDE w:val="0"/>
              <w:autoSpaceDN w:val="0"/>
              <w:adjustRightInd w:val="0"/>
              <w:rPr>
                <w:b/>
                <w:bCs/>
              </w:rPr>
            </w:pPr>
            <w:r w:rsidRPr="008C7592">
              <w:rPr>
                <w:b/>
                <w:bCs/>
              </w:rPr>
              <w:lastRenderedPageBreak/>
              <w:t>Отношения (больше в ..., меньше в …, увеличить в ..., уменьшить в ...)</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4час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Записывать </w:t>
            </w:r>
            <w:r w:rsidRPr="008C7592">
              <w:t>равенства, соответствующие рисункам, руководствуясь вербальной формулировкой.</w:t>
            </w:r>
          </w:p>
          <w:p w:rsidR="00DF4F8D" w:rsidRPr="008C7592" w:rsidRDefault="00DF4F8D" w:rsidP="00223F83">
            <w:pPr>
              <w:autoSpaceDE w:val="0"/>
              <w:autoSpaceDN w:val="0"/>
              <w:adjustRightInd w:val="0"/>
            </w:pPr>
            <w:r w:rsidRPr="008C7592">
              <w:rPr>
                <w:b/>
                <w:bCs/>
              </w:rPr>
              <w:t xml:space="preserve">Читать </w:t>
            </w:r>
            <w:r w:rsidRPr="008C7592">
              <w:t>данные равенства с использованием математической терминологии.</w:t>
            </w:r>
          </w:p>
          <w:p w:rsidR="00DF4F8D" w:rsidRPr="008C7592" w:rsidRDefault="00DF4F8D" w:rsidP="00223F83">
            <w:pPr>
              <w:autoSpaceDE w:val="0"/>
              <w:autoSpaceDN w:val="0"/>
              <w:adjustRightInd w:val="0"/>
            </w:pPr>
            <w:r w:rsidRPr="008C7592">
              <w:rPr>
                <w:b/>
                <w:bCs/>
              </w:rPr>
              <w:t xml:space="preserve">Описывать </w:t>
            </w:r>
            <w:r w:rsidRPr="008C7592">
              <w:t>(устно и письменно) графические модели, используя изученные отношения.</w:t>
            </w:r>
          </w:p>
          <w:p w:rsidR="00DF4F8D" w:rsidRPr="008C7592" w:rsidRDefault="00DF4F8D" w:rsidP="00223F83">
            <w:pPr>
              <w:autoSpaceDE w:val="0"/>
              <w:autoSpaceDN w:val="0"/>
              <w:adjustRightInd w:val="0"/>
            </w:pPr>
            <w:r w:rsidRPr="008C7592">
              <w:rPr>
                <w:b/>
                <w:bCs/>
              </w:rPr>
              <w:t xml:space="preserve">Анализировать </w:t>
            </w:r>
            <w:r w:rsidRPr="008C7592">
              <w:t>равенства, содержащие действия умножения и соответствующие ему случаи деления, в которых один из компонентов – число 1.</w:t>
            </w:r>
          </w:p>
          <w:p w:rsidR="00DF4F8D" w:rsidRPr="008C7592" w:rsidRDefault="00DF4F8D" w:rsidP="00223F83">
            <w:pPr>
              <w:autoSpaceDE w:val="0"/>
              <w:autoSpaceDN w:val="0"/>
              <w:adjustRightInd w:val="0"/>
            </w:pPr>
            <w:r w:rsidRPr="008C7592">
              <w:rPr>
                <w:b/>
                <w:bCs/>
              </w:rPr>
              <w:t xml:space="preserve">Формулировать </w:t>
            </w:r>
            <w:r w:rsidRPr="008C7592">
              <w:t>высказывания о наблюдаемых закономерностях.</w:t>
            </w:r>
          </w:p>
          <w:p w:rsidR="00DF4F8D" w:rsidRPr="008C7592" w:rsidRDefault="00DF4F8D" w:rsidP="00223F83">
            <w:pPr>
              <w:autoSpaceDE w:val="0"/>
              <w:autoSpaceDN w:val="0"/>
              <w:adjustRightInd w:val="0"/>
            </w:pPr>
            <w:r w:rsidRPr="008C7592">
              <w:rPr>
                <w:b/>
                <w:bCs/>
              </w:rPr>
              <w:t xml:space="preserve">Выводить </w:t>
            </w:r>
            <w:r w:rsidRPr="008C7592">
              <w:t>правила о делении на 1, о делении числа на 0.</w:t>
            </w:r>
          </w:p>
          <w:p w:rsidR="00DF4F8D" w:rsidRPr="008C7592" w:rsidRDefault="00DF4F8D" w:rsidP="00223F83">
            <w:pPr>
              <w:autoSpaceDE w:val="0"/>
              <w:autoSpaceDN w:val="0"/>
              <w:adjustRightInd w:val="0"/>
            </w:pPr>
            <w:r w:rsidRPr="008C7592">
              <w:rPr>
                <w:b/>
                <w:bCs/>
              </w:rPr>
              <w:t xml:space="preserve">Обосновывать </w:t>
            </w:r>
            <w:r w:rsidRPr="008C7592">
              <w:t>невозможность деления на 0.</w:t>
            </w:r>
          </w:p>
          <w:p w:rsidR="00DF4F8D" w:rsidRPr="008C7592" w:rsidRDefault="00DF4F8D" w:rsidP="00223F83">
            <w:pPr>
              <w:autoSpaceDE w:val="0"/>
              <w:autoSpaceDN w:val="0"/>
              <w:adjustRightInd w:val="0"/>
            </w:pPr>
            <w:r w:rsidRPr="008C7592">
              <w:rPr>
                <w:b/>
                <w:bCs/>
              </w:rPr>
              <w:t xml:space="preserve">Находить </w:t>
            </w:r>
            <w:r w:rsidRPr="008C7592">
              <w:t>значения произведений и частных с помощью  полученных правил.</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tc>
      </w:tr>
      <w:tr w:rsidR="00DF4F8D" w:rsidRPr="008C7592" w:rsidTr="00223F83">
        <w:tc>
          <w:tcPr>
            <w:tcW w:w="4111" w:type="dxa"/>
            <w:shd w:val="clear" w:color="auto" w:fill="auto"/>
          </w:tcPr>
          <w:p w:rsidR="00DF4F8D" w:rsidRPr="008C7592" w:rsidRDefault="00DF4F8D" w:rsidP="00223F83">
            <w:pPr>
              <w:autoSpaceDE w:val="0"/>
              <w:autoSpaceDN w:val="0"/>
              <w:adjustRightInd w:val="0"/>
              <w:rPr>
                <w:b/>
                <w:bCs/>
              </w:rPr>
            </w:pPr>
            <w:r w:rsidRPr="008C7592">
              <w:rPr>
                <w:b/>
                <w:bCs/>
              </w:rPr>
              <w:lastRenderedPageBreak/>
              <w:t>Отношения «Во сколько раз больше?»,</w:t>
            </w:r>
          </w:p>
          <w:p w:rsidR="00DF4F8D" w:rsidRPr="008C7592" w:rsidRDefault="00DF4F8D" w:rsidP="00223F83">
            <w:pPr>
              <w:autoSpaceDE w:val="0"/>
              <w:autoSpaceDN w:val="0"/>
              <w:adjustRightInd w:val="0"/>
              <w:rPr>
                <w:b/>
                <w:bCs/>
              </w:rPr>
            </w:pPr>
            <w:r w:rsidRPr="008C7592">
              <w:rPr>
                <w:b/>
                <w:bCs/>
              </w:rPr>
              <w:t>«Во сколько раз меньше?»</w:t>
            </w:r>
          </w:p>
          <w:p w:rsidR="00DF4F8D" w:rsidRPr="008C7592" w:rsidRDefault="00DF4F8D" w:rsidP="00223F83">
            <w:r w:rsidRPr="008C7592">
              <w:rPr>
                <w:b/>
                <w:bCs/>
              </w:rPr>
              <w:t xml:space="preserve">(кратное сравнение) </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7час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Устно описывать </w:t>
            </w:r>
            <w:r w:rsidRPr="008C7592">
              <w:t>изменения в предметной совокупности с помощью данных отношений.</w:t>
            </w:r>
          </w:p>
          <w:p w:rsidR="00DF4F8D" w:rsidRPr="008C7592" w:rsidRDefault="00DF4F8D" w:rsidP="00223F83">
            <w:pPr>
              <w:autoSpaceDE w:val="0"/>
              <w:autoSpaceDN w:val="0"/>
              <w:adjustRightInd w:val="0"/>
            </w:pPr>
            <w:r w:rsidRPr="008C7592">
              <w:rPr>
                <w:b/>
                <w:bCs/>
              </w:rPr>
              <w:t xml:space="preserve">Фиксировать </w:t>
            </w:r>
            <w:r w:rsidRPr="008C7592">
              <w:t>данные изменения в символической записи.</w:t>
            </w:r>
          </w:p>
          <w:p w:rsidR="00DF4F8D" w:rsidRPr="008C7592" w:rsidRDefault="00DF4F8D" w:rsidP="00223F83">
            <w:pPr>
              <w:autoSpaceDE w:val="0"/>
              <w:autoSpaceDN w:val="0"/>
              <w:adjustRightInd w:val="0"/>
            </w:pPr>
            <w:r w:rsidRPr="008C7592">
              <w:rPr>
                <w:b/>
                <w:bCs/>
              </w:rPr>
              <w:t xml:space="preserve">Выполнять </w:t>
            </w:r>
            <w:r w:rsidRPr="008C7592">
              <w:t>запись выражений и равенств с использованием изученных отношений по данной словесной формулировке.</w:t>
            </w:r>
          </w:p>
          <w:p w:rsidR="00DF4F8D" w:rsidRPr="008C7592" w:rsidRDefault="00DF4F8D" w:rsidP="00223F83">
            <w:pPr>
              <w:autoSpaceDE w:val="0"/>
              <w:autoSpaceDN w:val="0"/>
              <w:adjustRightInd w:val="0"/>
            </w:pPr>
            <w:r w:rsidRPr="008C7592">
              <w:rPr>
                <w:b/>
                <w:bCs/>
              </w:rPr>
              <w:t xml:space="preserve">Читать </w:t>
            </w:r>
            <w:r w:rsidRPr="008C7592">
              <w:t>несложные готовые столбчатые диаграммы.</w:t>
            </w:r>
          </w:p>
          <w:p w:rsidR="00DF4F8D" w:rsidRPr="008C7592" w:rsidRDefault="00DF4F8D" w:rsidP="00223F83">
            <w:pPr>
              <w:autoSpaceDE w:val="0"/>
              <w:autoSpaceDN w:val="0"/>
              <w:adjustRightInd w:val="0"/>
            </w:pPr>
            <w:r w:rsidRPr="008C7592">
              <w:rPr>
                <w:b/>
                <w:bCs/>
              </w:rPr>
              <w:t xml:space="preserve">Сравнивать </w:t>
            </w:r>
            <w:r w:rsidRPr="008C7592">
              <w:t>информацию, представленную в тексте  и в столбчатой диаграмме.</w:t>
            </w:r>
          </w:p>
          <w:p w:rsidR="00DF4F8D" w:rsidRPr="008C7592" w:rsidRDefault="00DF4F8D" w:rsidP="00223F83">
            <w:pPr>
              <w:autoSpaceDE w:val="0"/>
              <w:autoSpaceDN w:val="0"/>
              <w:adjustRightInd w:val="0"/>
            </w:pPr>
            <w:r w:rsidRPr="008C7592">
              <w:rPr>
                <w:b/>
                <w:bCs/>
              </w:rPr>
              <w:t xml:space="preserve">Распознавать </w:t>
            </w:r>
            <w:r w:rsidRPr="008C7592">
              <w:t>одну и ту же информацию, представленную вербально и графически.</w:t>
            </w:r>
          </w:p>
          <w:p w:rsidR="00DF4F8D" w:rsidRPr="008C7592" w:rsidRDefault="00DF4F8D" w:rsidP="00223F83">
            <w:pPr>
              <w:autoSpaceDE w:val="0"/>
              <w:autoSpaceDN w:val="0"/>
              <w:adjustRightInd w:val="0"/>
            </w:pPr>
            <w:r w:rsidRPr="008C7592">
              <w:rPr>
                <w:b/>
                <w:bCs/>
              </w:rPr>
              <w:t xml:space="preserve">Пользоваться </w:t>
            </w:r>
            <w:r w:rsidRPr="008C7592">
              <w:t>почерпнутыми из столбчатой диаграммы сведениями для ответа на вопросы задания.</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Обобщать</w:t>
            </w:r>
            <w:r w:rsidRPr="008C7592">
              <w:t xml:space="preserve">, т. е. </w:t>
            </w:r>
            <w:r w:rsidRPr="008C7592">
              <w:rPr>
                <w:b/>
                <w:bCs/>
              </w:rPr>
              <w:t xml:space="preserve">осуществлять </w:t>
            </w:r>
            <w:r w:rsidRPr="008C7592">
              <w:t>генерализацию и выведение общности для целого ряда или класса единичных объектов на основе выделения сущностной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tc>
      </w:tr>
      <w:tr w:rsidR="00DF4F8D" w:rsidRPr="008C7592" w:rsidTr="00223F83">
        <w:tc>
          <w:tcPr>
            <w:tcW w:w="4111" w:type="dxa"/>
            <w:shd w:val="clear" w:color="auto" w:fill="auto"/>
          </w:tcPr>
          <w:p w:rsidR="00DF4F8D" w:rsidRPr="008C7592" w:rsidRDefault="00DF4F8D" w:rsidP="00223F83">
            <w:pPr>
              <w:autoSpaceDE w:val="0"/>
              <w:autoSpaceDN w:val="0"/>
              <w:adjustRightInd w:val="0"/>
              <w:rPr>
                <w:b/>
                <w:bCs/>
              </w:rPr>
            </w:pPr>
            <w:r w:rsidRPr="008C7592">
              <w:rPr>
                <w:b/>
                <w:bCs/>
              </w:rPr>
              <w:t>Порядок выполнения действий</w:t>
            </w:r>
          </w:p>
          <w:p w:rsidR="00DF4F8D" w:rsidRPr="008C7592" w:rsidRDefault="00DF4F8D" w:rsidP="00223F83">
            <w:r w:rsidRPr="008C7592">
              <w:rPr>
                <w:b/>
                <w:bCs/>
              </w:rPr>
              <w:t xml:space="preserve">в выражениях </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11час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Находить </w:t>
            </w:r>
            <w:r w:rsidRPr="008C7592">
              <w:t>сходство и различие в числовых выражениях.</w:t>
            </w:r>
          </w:p>
          <w:p w:rsidR="00DF4F8D" w:rsidRPr="008C7592" w:rsidRDefault="00DF4F8D" w:rsidP="00223F83">
            <w:pPr>
              <w:autoSpaceDE w:val="0"/>
              <w:autoSpaceDN w:val="0"/>
              <w:adjustRightInd w:val="0"/>
            </w:pPr>
            <w:r w:rsidRPr="008C7592">
              <w:rPr>
                <w:b/>
                <w:bCs/>
              </w:rPr>
              <w:t xml:space="preserve">Выбирать </w:t>
            </w:r>
            <w:r w:rsidRPr="008C7592">
              <w:t>числовые выражения, соответствующие</w:t>
            </w:r>
          </w:p>
          <w:p w:rsidR="00DF4F8D" w:rsidRPr="008C7592" w:rsidRDefault="00DF4F8D" w:rsidP="00223F83">
            <w:pPr>
              <w:autoSpaceDE w:val="0"/>
              <w:autoSpaceDN w:val="0"/>
              <w:adjustRightInd w:val="0"/>
            </w:pPr>
            <w:r w:rsidRPr="008C7592">
              <w:t>правилу, и правило, соответствующее числовому выражению.</w:t>
            </w:r>
          </w:p>
          <w:p w:rsidR="00DF4F8D" w:rsidRPr="008C7592" w:rsidRDefault="00DF4F8D" w:rsidP="00223F83">
            <w:pPr>
              <w:autoSpaceDE w:val="0"/>
              <w:autoSpaceDN w:val="0"/>
              <w:adjustRightInd w:val="0"/>
            </w:pPr>
            <w:r w:rsidRPr="008C7592">
              <w:rPr>
                <w:b/>
                <w:bCs/>
              </w:rPr>
              <w:t xml:space="preserve">Вычислять </w:t>
            </w:r>
            <w:r w:rsidRPr="008C7592">
              <w:t>значения числовых выражений.</w:t>
            </w:r>
          </w:p>
          <w:p w:rsidR="00DF4F8D" w:rsidRPr="008C7592" w:rsidRDefault="00DF4F8D" w:rsidP="00223F83">
            <w:pPr>
              <w:autoSpaceDE w:val="0"/>
              <w:autoSpaceDN w:val="0"/>
              <w:adjustRightInd w:val="0"/>
            </w:pPr>
            <w:r w:rsidRPr="008C7592">
              <w:rPr>
                <w:b/>
                <w:bCs/>
              </w:rPr>
              <w:t xml:space="preserve">Расставлять </w:t>
            </w:r>
            <w:r w:rsidRPr="008C7592">
              <w:t>порядок выполнения действий в схеме числового выражения.</w:t>
            </w:r>
          </w:p>
          <w:p w:rsidR="00DF4F8D" w:rsidRPr="008C7592" w:rsidRDefault="00DF4F8D" w:rsidP="00223F83">
            <w:pPr>
              <w:autoSpaceDE w:val="0"/>
              <w:autoSpaceDN w:val="0"/>
              <w:adjustRightInd w:val="0"/>
            </w:pPr>
            <w:r w:rsidRPr="008C7592">
              <w:rPr>
                <w:b/>
                <w:bCs/>
              </w:rPr>
              <w:t xml:space="preserve">Преобразовывать </w:t>
            </w:r>
            <w:r w:rsidRPr="008C7592">
              <w:t>числовые выражения.</w:t>
            </w:r>
          </w:p>
          <w:p w:rsidR="00DF4F8D" w:rsidRPr="008C7592" w:rsidRDefault="00DF4F8D" w:rsidP="00223F83">
            <w:pPr>
              <w:autoSpaceDE w:val="0"/>
              <w:autoSpaceDN w:val="0"/>
              <w:adjustRightInd w:val="0"/>
            </w:pPr>
            <w:r w:rsidRPr="008C7592">
              <w:rPr>
                <w:b/>
                <w:bCs/>
              </w:rPr>
              <w:t xml:space="preserve">Вставлять </w:t>
            </w:r>
            <w:r w:rsidRPr="008C7592">
              <w:t>пропущенные числа в схему числовых выражений.</w:t>
            </w:r>
          </w:p>
          <w:p w:rsidR="00DF4F8D" w:rsidRPr="008C7592" w:rsidRDefault="00DF4F8D" w:rsidP="00223F83">
            <w:pPr>
              <w:autoSpaceDE w:val="0"/>
              <w:autoSpaceDN w:val="0"/>
              <w:adjustRightInd w:val="0"/>
            </w:pPr>
            <w:r w:rsidRPr="008C7592">
              <w:rPr>
                <w:b/>
                <w:bCs/>
              </w:rPr>
              <w:t xml:space="preserve">Пользоваться </w:t>
            </w:r>
            <w:r w:rsidRPr="008C7592">
              <w:t xml:space="preserve">почерпнутыми из столбчатой диаграммы сведениями для ответа на вопросы </w:t>
            </w:r>
            <w:r w:rsidRPr="008C7592">
              <w:lastRenderedPageBreak/>
              <w:t>задания.</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Обобщать</w:t>
            </w:r>
            <w:r w:rsidRPr="008C7592">
              <w:t xml:space="preserve">, т. е. </w:t>
            </w:r>
            <w:r w:rsidRPr="008C7592">
              <w:rPr>
                <w:b/>
                <w:bCs/>
              </w:rPr>
              <w:t xml:space="preserve">осуществлять </w:t>
            </w:r>
            <w:r w:rsidRPr="008C7592">
              <w:t>генерализацию и выведение общности для целого ряда или класса единичных объектов на основе выделения сущностной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4111" w:type="dxa"/>
            <w:shd w:val="clear" w:color="auto" w:fill="auto"/>
          </w:tcPr>
          <w:p w:rsidR="00DF4F8D" w:rsidRPr="008C7592" w:rsidRDefault="00DF4F8D" w:rsidP="00223F83">
            <w:r w:rsidRPr="008C7592">
              <w:rPr>
                <w:b/>
                <w:bCs/>
              </w:rPr>
              <w:lastRenderedPageBreak/>
              <w:t xml:space="preserve">Единицы площади </w:t>
            </w: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t>6 час</w:t>
            </w:r>
          </w:p>
          <w:p w:rsidR="00DF4F8D" w:rsidRPr="008C7592" w:rsidRDefault="00DF4F8D" w:rsidP="00223F83">
            <w:pPr>
              <w:rPr>
                <w:b/>
                <w:lang w:eastAsia="ru-RU"/>
              </w:rPr>
            </w:pP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Сравнивать </w:t>
            </w:r>
            <w:r w:rsidRPr="008C7592">
              <w:t>площади фигур с использованием мерок.</w:t>
            </w:r>
          </w:p>
          <w:p w:rsidR="00DF4F8D" w:rsidRPr="008C7592" w:rsidRDefault="00DF4F8D" w:rsidP="00223F83">
            <w:pPr>
              <w:autoSpaceDE w:val="0"/>
              <w:autoSpaceDN w:val="0"/>
              <w:adjustRightInd w:val="0"/>
            </w:pPr>
            <w:r w:rsidRPr="008C7592">
              <w:rPr>
                <w:b/>
                <w:bCs/>
              </w:rPr>
              <w:t xml:space="preserve">Записывать </w:t>
            </w:r>
            <w:r w:rsidRPr="008C7592">
              <w:t>числовым равенством ответ на вопрос о том, во сколько раз площадь одной фигуры больше (меньше) площади другой.</w:t>
            </w:r>
          </w:p>
          <w:p w:rsidR="00DF4F8D" w:rsidRPr="008C7592" w:rsidRDefault="00DF4F8D" w:rsidP="00223F83">
            <w:pPr>
              <w:autoSpaceDE w:val="0"/>
              <w:autoSpaceDN w:val="0"/>
              <w:adjustRightInd w:val="0"/>
            </w:pPr>
            <w:r w:rsidRPr="008C7592">
              <w:rPr>
                <w:b/>
                <w:bCs/>
              </w:rPr>
              <w:t xml:space="preserve">Сравнивать </w:t>
            </w:r>
            <w:r w:rsidRPr="008C7592">
              <w:t>единицы площади по величине (записывать их в порядке убывания или возрастания; осуществлять кратное сравнение).</w:t>
            </w:r>
          </w:p>
          <w:p w:rsidR="00DF4F8D" w:rsidRPr="008C7592" w:rsidRDefault="00DF4F8D" w:rsidP="00223F83">
            <w:pPr>
              <w:autoSpaceDE w:val="0"/>
              <w:autoSpaceDN w:val="0"/>
              <w:adjustRightInd w:val="0"/>
            </w:pPr>
            <w:r w:rsidRPr="008C7592">
              <w:rPr>
                <w:b/>
                <w:bCs/>
              </w:rPr>
              <w:t xml:space="preserve">Выполнять </w:t>
            </w:r>
            <w:r w:rsidRPr="008C7592">
              <w:t>сравнение площадей, арифметические операции с ними.</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 xml:space="preserve">необходимые коррективы в действие после его завершения на основе его оценки </w:t>
            </w:r>
            <w:r w:rsidRPr="008C7592">
              <w:lastRenderedPageBreak/>
              <w:t>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 xml:space="preserve">новые учебные задачи в сотрудничестве с учителем. </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Обобщать</w:t>
            </w:r>
            <w:r w:rsidRPr="008C7592">
              <w:t xml:space="preserve">, т. е. </w:t>
            </w:r>
            <w:r w:rsidRPr="008C7592">
              <w:rPr>
                <w:b/>
                <w:bCs/>
              </w:rPr>
              <w:t xml:space="preserve">осуществлять </w:t>
            </w:r>
            <w:r w:rsidRPr="008C7592">
              <w:t>генерализацию и выведение общности для целого ряда или класса единичных объектов на основе выделения сущностной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tc>
      </w:tr>
      <w:tr w:rsidR="00DF4F8D" w:rsidRPr="008C7592" w:rsidTr="00223F83">
        <w:tc>
          <w:tcPr>
            <w:tcW w:w="4111" w:type="dxa"/>
            <w:shd w:val="clear" w:color="auto" w:fill="auto"/>
          </w:tcPr>
          <w:p w:rsidR="00DF4F8D" w:rsidRPr="008C7592" w:rsidRDefault="00DF4F8D" w:rsidP="00223F83">
            <w:pPr>
              <w:autoSpaceDE w:val="0"/>
              <w:autoSpaceDN w:val="0"/>
              <w:adjustRightInd w:val="0"/>
              <w:rPr>
                <w:b/>
                <w:bCs/>
              </w:rPr>
            </w:pPr>
            <w:r w:rsidRPr="008C7592">
              <w:rPr>
                <w:b/>
                <w:bCs/>
              </w:rPr>
              <w:lastRenderedPageBreak/>
              <w:t>Площадь и периметр</w:t>
            </w:r>
          </w:p>
          <w:p w:rsidR="00DF4F8D" w:rsidRPr="008C7592" w:rsidRDefault="00DF4F8D" w:rsidP="00223F83">
            <w:pPr>
              <w:autoSpaceDE w:val="0"/>
              <w:autoSpaceDN w:val="0"/>
              <w:adjustRightInd w:val="0"/>
            </w:pPr>
            <w:r w:rsidRPr="008C7592">
              <w:rPr>
                <w:b/>
                <w:bCs/>
              </w:rPr>
              <w:t xml:space="preserve">прямоугольника </w:t>
            </w: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tc>
        <w:tc>
          <w:tcPr>
            <w:tcW w:w="851" w:type="dxa"/>
            <w:tcBorders>
              <w:right w:val="single" w:sz="4" w:space="0" w:color="auto"/>
            </w:tcBorders>
            <w:shd w:val="clear" w:color="auto" w:fill="auto"/>
          </w:tcPr>
          <w:p w:rsidR="00DF4F8D" w:rsidRPr="008C7592" w:rsidRDefault="00DF4F8D" w:rsidP="00223F83">
            <w:pPr>
              <w:rPr>
                <w:b/>
                <w:lang w:eastAsia="ru-RU"/>
              </w:rPr>
            </w:pPr>
            <w:r w:rsidRPr="008C7592">
              <w:rPr>
                <w:b/>
                <w:lang w:eastAsia="ru-RU"/>
              </w:rPr>
              <w:lastRenderedPageBreak/>
              <w:t>4час</w:t>
            </w:r>
          </w:p>
        </w:tc>
        <w:tc>
          <w:tcPr>
            <w:tcW w:w="9639" w:type="dxa"/>
            <w:shd w:val="clear" w:color="auto" w:fill="auto"/>
          </w:tcPr>
          <w:p w:rsidR="00DF4F8D" w:rsidRPr="008C7592" w:rsidRDefault="00DF4F8D" w:rsidP="00223F83">
            <w:pPr>
              <w:autoSpaceDE w:val="0"/>
              <w:autoSpaceDN w:val="0"/>
              <w:adjustRightInd w:val="0"/>
            </w:pPr>
            <w:r w:rsidRPr="008C7592">
              <w:rPr>
                <w:b/>
                <w:bCs/>
              </w:rPr>
              <w:t xml:space="preserve">Измерять </w:t>
            </w:r>
            <w:r w:rsidRPr="008C7592">
              <w:t>площадь фигур с помощью палетки.</w:t>
            </w:r>
          </w:p>
          <w:p w:rsidR="00DF4F8D" w:rsidRPr="008C7592" w:rsidRDefault="00DF4F8D" w:rsidP="00223F83">
            <w:pPr>
              <w:autoSpaceDE w:val="0"/>
              <w:autoSpaceDN w:val="0"/>
              <w:adjustRightInd w:val="0"/>
            </w:pPr>
            <w:r w:rsidRPr="008C7592">
              <w:rPr>
                <w:b/>
                <w:bCs/>
              </w:rPr>
              <w:t xml:space="preserve">Соотносить </w:t>
            </w:r>
            <w:r w:rsidRPr="008C7592">
              <w:t>способ измерения площади с помощью мерки и способ её вычисления с использованием длин смежных сторон.</w:t>
            </w:r>
          </w:p>
          <w:p w:rsidR="00DF4F8D" w:rsidRPr="008C7592" w:rsidRDefault="00DF4F8D" w:rsidP="00223F83">
            <w:pPr>
              <w:autoSpaceDE w:val="0"/>
              <w:autoSpaceDN w:val="0"/>
              <w:adjustRightInd w:val="0"/>
            </w:pPr>
            <w:r w:rsidRPr="008C7592">
              <w:rPr>
                <w:b/>
                <w:bCs/>
              </w:rPr>
              <w:t xml:space="preserve">Представлять </w:t>
            </w:r>
            <w:r w:rsidRPr="008C7592">
              <w:t>информацию о длине сторон прямоугольника и его площади в виде таблицы.</w:t>
            </w:r>
          </w:p>
          <w:p w:rsidR="00DF4F8D" w:rsidRPr="008C7592" w:rsidRDefault="00DF4F8D" w:rsidP="00223F83">
            <w:pPr>
              <w:autoSpaceDE w:val="0"/>
              <w:autoSpaceDN w:val="0"/>
              <w:adjustRightInd w:val="0"/>
            </w:pPr>
            <w:r w:rsidRPr="008C7592">
              <w:rPr>
                <w:b/>
                <w:bCs/>
              </w:rPr>
              <w:t xml:space="preserve">Находить </w:t>
            </w:r>
            <w:r w:rsidRPr="008C7592">
              <w:t>периметр и площадь прямоугольника по длине его смежных сторон.</w:t>
            </w:r>
          </w:p>
          <w:p w:rsidR="00DF4F8D" w:rsidRPr="008C7592" w:rsidRDefault="00DF4F8D" w:rsidP="00223F83">
            <w:pPr>
              <w:autoSpaceDE w:val="0"/>
              <w:autoSpaceDN w:val="0"/>
              <w:adjustRightInd w:val="0"/>
            </w:pPr>
            <w:r w:rsidRPr="008C7592">
              <w:rPr>
                <w:b/>
                <w:bCs/>
              </w:rPr>
              <w:t xml:space="preserve">Строить </w:t>
            </w:r>
            <w:r w:rsidRPr="008C7592">
              <w:t>прямоугольник по известной площади и длине одной из смежных сторон.</w:t>
            </w:r>
          </w:p>
          <w:p w:rsidR="00DF4F8D" w:rsidRPr="008C7592" w:rsidRDefault="00DF4F8D" w:rsidP="00223F83">
            <w:pPr>
              <w:autoSpaceDE w:val="0"/>
              <w:autoSpaceDN w:val="0"/>
              <w:adjustRightInd w:val="0"/>
            </w:pPr>
            <w:r w:rsidRPr="008C7592">
              <w:rPr>
                <w:b/>
                <w:bCs/>
              </w:rPr>
              <w:t xml:space="preserve">Сравнивать </w:t>
            </w:r>
            <w:r w:rsidRPr="008C7592">
              <w:t>площади фигур с использованием мерок.</w:t>
            </w:r>
          </w:p>
          <w:p w:rsidR="00DF4F8D" w:rsidRPr="008C7592" w:rsidRDefault="00DF4F8D" w:rsidP="00223F83">
            <w:pPr>
              <w:autoSpaceDE w:val="0"/>
              <w:autoSpaceDN w:val="0"/>
              <w:adjustRightInd w:val="0"/>
            </w:pPr>
            <w:r w:rsidRPr="008C7592">
              <w:rPr>
                <w:b/>
                <w:bCs/>
              </w:rPr>
              <w:t xml:space="preserve">Записывать </w:t>
            </w:r>
            <w:r w:rsidRPr="008C7592">
              <w:t>числовым равенством ответ на вопрос о том, во сколько раз площадь одной фигуры больше (меньше) площади другой.</w:t>
            </w:r>
          </w:p>
          <w:p w:rsidR="00DF4F8D" w:rsidRPr="008C7592" w:rsidRDefault="00DF4F8D" w:rsidP="00223F83">
            <w:pPr>
              <w:autoSpaceDE w:val="0"/>
              <w:autoSpaceDN w:val="0"/>
              <w:adjustRightInd w:val="0"/>
            </w:pPr>
            <w:r w:rsidRPr="008C7592">
              <w:rPr>
                <w:b/>
                <w:bCs/>
              </w:rPr>
              <w:t xml:space="preserve">Сравнивать </w:t>
            </w:r>
            <w:r w:rsidRPr="008C7592">
              <w:t>единицы площади по величине (записывать их в порядке убывания или возрастания; осуществлять кратное сравнение).</w:t>
            </w:r>
          </w:p>
          <w:p w:rsidR="00DF4F8D" w:rsidRPr="008C7592" w:rsidRDefault="00DF4F8D" w:rsidP="00223F83">
            <w:pPr>
              <w:autoSpaceDE w:val="0"/>
              <w:autoSpaceDN w:val="0"/>
              <w:adjustRightInd w:val="0"/>
            </w:pPr>
            <w:r w:rsidRPr="008C7592">
              <w:rPr>
                <w:b/>
                <w:bCs/>
              </w:rPr>
              <w:t xml:space="preserve">Выполнять </w:t>
            </w:r>
            <w:r w:rsidRPr="008C7592">
              <w:t>сравнение площадей, арифметические операции с ними.</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lastRenderedPageBreak/>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w:t>
            </w:r>
          </w:p>
          <w:p w:rsidR="00DF4F8D" w:rsidRPr="008C7592" w:rsidRDefault="00DF4F8D" w:rsidP="00223F83">
            <w:pPr>
              <w:autoSpaceDE w:val="0"/>
              <w:autoSpaceDN w:val="0"/>
              <w:adjustRightInd w:val="0"/>
            </w:pPr>
            <w:r w:rsidRPr="008C7592">
              <w:t>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tc>
      </w:tr>
    </w:tbl>
    <w:p w:rsidR="00DF4F8D" w:rsidRPr="008C7592" w:rsidRDefault="00DF4F8D" w:rsidP="00DF4F8D">
      <w:pPr>
        <w:rPr>
          <w:vanish/>
        </w:rPr>
      </w:pPr>
    </w:p>
    <w:tbl>
      <w:tblPr>
        <w:tblpPr w:leftFromText="180" w:rightFromText="180" w:vertAnchor="text" w:horzAnchor="margin" w:tblpY="-7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tblGrid>
      <w:tr w:rsidR="00DF4F8D" w:rsidRPr="008C7592" w:rsidTr="00223F83">
        <w:trPr>
          <w:trHeight w:val="95"/>
        </w:trPr>
        <w:tc>
          <w:tcPr>
            <w:tcW w:w="854" w:type="dxa"/>
            <w:tcBorders>
              <w:top w:val="nil"/>
              <w:left w:val="nil"/>
              <w:right w:val="nil"/>
            </w:tcBorders>
          </w:tcPr>
          <w:p w:rsidR="00DF4F8D" w:rsidRPr="008C7592" w:rsidRDefault="00DF4F8D" w:rsidP="00223F83">
            <w:pPr>
              <w:rPr>
                <w:lang w:eastAsia="ru-RU"/>
              </w:rPr>
            </w:pPr>
          </w:p>
        </w:tc>
      </w:tr>
    </w:tbl>
    <w:p w:rsidR="00DF4F8D" w:rsidRPr="008C7592" w:rsidRDefault="00DF4F8D" w:rsidP="00DF4F8D">
      <w:pPr>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844"/>
        <w:gridCol w:w="9725"/>
      </w:tblGrid>
      <w:tr w:rsidR="00DF4F8D" w:rsidRPr="008C7592" w:rsidTr="00223F83">
        <w:tc>
          <w:tcPr>
            <w:tcW w:w="3978" w:type="dxa"/>
            <w:shd w:val="clear" w:color="auto" w:fill="auto"/>
          </w:tcPr>
          <w:p w:rsidR="00DF4F8D" w:rsidRPr="008C7592" w:rsidRDefault="00DF4F8D" w:rsidP="00223F83">
            <w:pPr>
              <w:autoSpaceDE w:val="0"/>
              <w:autoSpaceDN w:val="0"/>
              <w:adjustRightInd w:val="0"/>
              <w:rPr>
                <w:b/>
                <w:bCs/>
              </w:rPr>
            </w:pPr>
            <w:r w:rsidRPr="008C7592">
              <w:rPr>
                <w:b/>
                <w:bCs/>
              </w:rPr>
              <w:t>Распределительное свойство умножения. Умножение двузначного числа</w:t>
            </w:r>
          </w:p>
          <w:p w:rsidR="00DF4F8D" w:rsidRPr="008C7592" w:rsidRDefault="00DF4F8D" w:rsidP="00223F83">
            <w:r w:rsidRPr="008C7592">
              <w:rPr>
                <w:b/>
                <w:bCs/>
              </w:rPr>
              <w:t xml:space="preserve">на однозначное. Решение задач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8час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p w:rsidR="00DF4F8D" w:rsidRPr="008C7592" w:rsidRDefault="00DF4F8D" w:rsidP="00223F83">
            <w:pPr>
              <w:autoSpaceDE w:val="0"/>
              <w:autoSpaceDN w:val="0"/>
              <w:adjustRightInd w:val="0"/>
            </w:pPr>
            <w:r w:rsidRPr="008C7592">
              <w:rPr>
                <w:b/>
                <w:bCs/>
              </w:rPr>
              <w:t xml:space="preserve">Записывать </w:t>
            </w:r>
            <w:r w:rsidRPr="008C7592">
              <w:t>выражения, иллюстрирующие распределительное свойство умножения.</w:t>
            </w:r>
          </w:p>
          <w:p w:rsidR="00DF4F8D" w:rsidRPr="008C7592" w:rsidRDefault="00DF4F8D" w:rsidP="00223F83">
            <w:pPr>
              <w:autoSpaceDE w:val="0"/>
              <w:autoSpaceDN w:val="0"/>
              <w:adjustRightInd w:val="0"/>
            </w:pPr>
            <w:r w:rsidRPr="008C7592">
              <w:rPr>
                <w:b/>
                <w:bCs/>
              </w:rPr>
              <w:t xml:space="preserve">Применять </w:t>
            </w:r>
            <w:r w:rsidRPr="008C7592">
              <w:t xml:space="preserve">изученное свойство для удобства вычислений; для сравнения выражений; для </w:t>
            </w:r>
            <w:r w:rsidRPr="008C7592">
              <w:lastRenderedPageBreak/>
              <w:t>нахождения значений выражений разными способами; для умножения двузначного числа на однозначное.</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 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rPr>
                <w:lang w:eastAsia="ru-RU"/>
              </w:rPr>
            </w:pPr>
            <w:r w:rsidRPr="008C7592">
              <w:rPr>
                <w:b/>
                <w:bCs/>
              </w:rPr>
              <w:t xml:space="preserve">Использовать </w:t>
            </w:r>
            <w:r w:rsidRPr="008C7592">
              <w:t>речь для регуляции своего действия.</w:t>
            </w:r>
          </w:p>
        </w:tc>
      </w:tr>
      <w:tr w:rsidR="00DF4F8D" w:rsidRPr="008C7592" w:rsidTr="00223F83">
        <w:tc>
          <w:tcPr>
            <w:tcW w:w="3978" w:type="dxa"/>
            <w:shd w:val="clear" w:color="auto" w:fill="auto"/>
          </w:tcPr>
          <w:p w:rsidR="00DF4F8D" w:rsidRPr="008C7592" w:rsidRDefault="00DF4F8D" w:rsidP="00223F83">
            <w:pPr>
              <w:autoSpaceDE w:val="0"/>
              <w:autoSpaceDN w:val="0"/>
              <w:adjustRightInd w:val="0"/>
              <w:rPr>
                <w:b/>
                <w:bCs/>
              </w:rPr>
            </w:pPr>
            <w:r w:rsidRPr="008C7592">
              <w:rPr>
                <w:b/>
                <w:bCs/>
              </w:rPr>
              <w:lastRenderedPageBreak/>
              <w:t>Деление суммы на число.</w:t>
            </w:r>
          </w:p>
          <w:p w:rsidR="00DF4F8D" w:rsidRPr="008C7592" w:rsidRDefault="00DF4F8D" w:rsidP="00223F83">
            <w:pPr>
              <w:autoSpaceDE w:val="0"/>
              <w:autoSpaceDN w:val="0"/>
              <w:adjustRightInd w:val="0"/>
              <w:rPr>
                <w:b/>
                <w:bCs/>
              </w:rPr>
            </w:pPr>
            <w:r w:rsidRPr="008C7592">
              <w:rPr>
                <w:b/>
                <w:bCs/>
              </w:rPr>
              <w:t>Деление двузначного числа</w:t>
            </w:r>
          </w:p>
          <w:p w:rsidR="00DF4F8D" w:rsidRPr="008C7592" w:rsidRDefault="00DF4F8D" w:rsidP="00223F83">
            <w:r w:rsidRPr="008C7592">
              <w:rPr>
                <w:b/>
                <w:bCs/>
              </w:rPr>
              <w:t xml:space="preserve">на однозначное. Решение задач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5час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Записывать </w:t>
            </w:r>
            <w:r w:rsidRPr="008C7592">
              <w:t>делимое в виде суммы двух слагаемых, каждое из которых делится на данное число.</w:t>
            </w:r>
          </w:p>
          <w:p w:rsidR="00DF4F8D" w:rsidRPr="008C7592" w:rsidRDefault="00DF4F8D" w:rsidP="00223F83">
            <w:pPr>
              <w:autoSpaceDE w:val="0"/>
              <w:autoSpaceDN w:val="0"/>
              <w:adjustRightInd w:val="0"/>
            </w:pPr>
            <w:r w:rsidRPr="008C7592">
              <w:rPr>
                <w:b/>
                <w:bCs/>
              </w:rPr>
              <w:t xml:space="preserve">Выполнять </w:t>
            </w:r>
            <w:r w:rsidRPr="008C7592">
              <w:t>деление с опорой на изученную таблицу умножения.</w:t>
            </w:r>
          </w:p>
          <w:p w:rsidR="00DF4F8D" w:rsidRPr="008C7592" w:rsidRDefault="00DF4F8D" w:rsidP="00223F83">
            <w:pPr>
              <w:autoSpaceDE w:val="0"/>
              <w:autoSpaceDN w:val="0"/>
              <w:adjustRightInd w:val="0"/>
            </w:pPr>
            <w:r w:rsidRPr="008C7592">
              <w:rPr>
                <w:b/>
                <w:bCs/>
              </w:rPr>
              <w:t xml:space="preserve">Устанавливать </w:t>
            </w:r>
            <w:r w:rsidRPr="008C7592">
              <w:t>взаимосвязь распределительного свойства умножения и деления суммы на число.</w:t>
            </w:r>
          </w:p>
          <w:p w:rsidR="00DF4F8D" w:rsidRPr="008C7592" w:rsidRDefault="00DF4F8D" w:rsidP="00223F83">
            <w:pPr>
              <w:autoSpaceDE w:val="0"/>
              <w:autoSpaceDN w:val="0"/>
              <w:adjustRightInd w:val="0"/>
            </w:pPr>
            <w:r w:rsidRPr="008C7592">
              <w:rPr>
                <w:b/>
                <w:bCs/>
              </w:rPr>
              <w:t>Актуализироват</w:t>
            </w:r>
            <w:r w:rsidRPr="008C7592">
              <w:t>ь знания о взаимосвязи компонентов и результата умножения.</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lastRenderedPageBreak/>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tc>
      </w:tr>
      <w:tr w:rsidR="00DF4F8D" w:rsidRPr="008C7592" w:rsidTr="00223F83">
        <w:tc>
          <w:tcPr>
            <w:tcW w:w="3978" w:type="dxa"/>
            <w:shd w:val="clear" w:color="auto" w:fill="auto"/>
          </w:tcPr>
          <w:p w:rsidR="00DF4F8D" w:rsidRPr="008C7592" w:rsidRDefault="00DF4F8D" w:rsidP="00223F83">
            <w:pPr>
              <w:autoSpaceDE w:val="0"/>
              <w:autoSpaceDN w:val="0"/>
              <w:adjustRightInd w:val="0"/>
            </w:pPr>
            <w:r w:rsidRPr="008C7592">
              <w:rPr>
                <w:b/>
                <w:bCs/>
              </w:rPr>
              <w:lastRenderedPageBreak/>
              <w:t xml:space="preserve">Деление двузначного числа на двузначное. Решение задач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3час</w:t>
            </w:r>
          </w:p>
          <w:p w:rsidR="00DF4F8D" w:rsidRPr="008C7592" w:rsidRDefault="00DF4F8D" w:rsidP="00223F83">
            <w:pPr>
              <w:rPr>
                <w:b/>
                <w:lang w:eastAsia="ru-RU"/>
              </w:rPr>
            </w:pPr>
          </w:p>
          <w:p w:rsidR="00DF4F8D" w:rsidRPr="008C7592" w:rsidRDefault="00DF4F8D" w:rsidP="00223F83">
            <w:pPr>
              <w:rPr>
                <w:b/>
                <w:lang w:eastAsia="ru-RU"/>
              </w:rPr>
            </w:pPr>
          </w:p>
          <w:p w:rsidR="00DF4F8D" w:rsidRPr="008C7592" w:rsidRDefault="00DF4F8D" w:rsidP="00223F83">
            <w:pPr>
              <w:rPr>
                <w:b/>
                <w:lang w:eastAsia="ru-RU"/>
              </w:rPr>
            </w:pP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Составлять </w:t>
            </w:r>
            <w:r w:rsidRPr="008C7592">
              <w:t>равенства, используя данные числа и изученные способы деления суммы на число.</w:t>
            </w:r>
          </w:p>
          <w:p w:rsidR="00DF4F8D" w:rsidRPr="008C7592" w:rsidRDefault="00DF4F8D" w:rsidP="00223F83">
            <w:pPr>
              <w:autoSpaceDE w:val="0"/>
              <w:autoSpaceDN w:val="0"/>
              <w:adjustRightInd w:val="0"/>
            </w:pPr>
            <w:r w:rsidRPr="008C7592">
              <w:rPr>
                <w:b/>
                <w:bCs/>
              </w:rPr>
              <w:t xml:space="preserve">Выбирать </w:t>
            </w:r>
            <w:r w:rsidRPr="008C7592">
              <w:t>нужные слагаемые и пояснять свой выбор.</w:t>
            </w:r>
          </w:p>
          <w:p w:rsidR="00DF4F8D" w:rsidRPr="008C7592" w:rsidRDefault="00DF4F8D" w:rsidP="00223F83">
            <w:pPr>
              <w:autoSpaceDE w:val="0"/>
              <w:autoSpaceDN w:val="0"/>
              <w:adjustRightInd w:val="0"/>
            </w:pPr>
            <w:r w:rsidRPr="008C7592">
              <w:rPr>
                <w:b/>
                <w:bCs/>
              </w:rPr>
              <w:t xml:space="preserve">Рассуждать </w:t>
            </w:r>
            <w:r w:rsidRPr="008C7592">
              <w:t>при нахождении значений частных, в которых двузначное число делится на двузначное, на основе взаимосвязи компонентов и результатов деления и умножения.</w:t>
            </w:r>
          </w:p>
          <w:p w:rsidR="00DF4F8D" w:rsidRPr="008C7592" w:rsidRDefault="00DF4F8D" w:rsidP="00223F83">
            <w:pPr>
              <w:autoSpaceDE w:val="0"/>
              <w:autoSpaceDN w:val="0"/>
              <w:adjustRightInd w:val="0"/>
            </w:pPr>
            <w:r w:rsidRPr="008C7592">
              <w:rPr>
                <w:b/>
                <w:bCs/>
              </w:rPr>
              <w:t xml:space="preserve">Распознавать </w:t>
            </w:r>
            <w:r w:rsidRPr="008C7592">
              <w:t>одну и ту же информацию, представленную в разной форме (текста, таблицы), использовать её для ответа на вопросы задачи.</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3978" w:type="dxa"/>
            <w:shd w:val="clear" w:color="auto" w:fill="auto"/>
          </w:tcPr>
          <w:p w:rsidR="00DF4F8D" w:rsidRPr="008C7592" w:rsidRDefault="00DF4F8D" w:rsidP="00223F83">
            <w:pPr>
              <w:autoSpaceDE w:val="0"/>
              <w:autoSpaceDN w:val="0"/>
              <w:adjustRightInd w:val="0"/>
              <w:rPr>
                <w:b/>
                <w:bCs/>
              </w:rPr>
            </w:pPr>
            <w:r w:rsidRPr="008C7592">
              <w:rPr>
                <w:b/>
                <w:bCs/>
              </w:rPr>
              <w:lastRenderedPageBreak/>
              <w:t>Цена. Количество. Стоимость.</w:t>
            </w:r>
          </w:p>
          <w:p w:rsidR="00DF4F8D" w:rsidRPr="008C7592" w:rsidRDefault="00DF4F8D" w:rsidP="00223F83">
            <w:r w:rsidRPr="008C7592">
              <w:rPr>
                <w:b/>
                <w:bCs/>
              </w:rPr>
              <w:t xml:space="preserve">Решение задач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6час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Актуализировать </w:t>
            </w:r>
            <w:r w:rsidRPr="008C7592">
              <w:t>житейские представления о цене, количестве, стоимости товара.</w:t>
            </w:r>
          </w:p>
          <w:p w:rsidR="00DF4F8D" w:rsidRPr="008C7592" w:rsidRDefault="00DF4F8D" w:rsidP="00223F83">
            <w:pPr>
              <w:autoSpaceDE w:val="0"/>
              <w:autoSpaceDN w:val="0"/>
              <w:adjustRightInd w:val="0"/>
            </w:pPr>
            <w:r w:rsidRPr="008C7592">
              <w:rPr>
                <w:b/>
                <w:bCs/>
              </w:rPr>
              <w:t xml:space="preserve">Выбирать </w:t>
            </w:r>
            <w:r w:rsidRPr="008C7592">
              <w:t>монеты для набора определённой денежной суммы.</w:t>
            </w:r>
          </w:p>
          <w:p w:rsidR="00DF4F8D" w:rsidRPr="008C7592" w:rsidRDefault="00DF4F8D" w:rsidP="00223F83">
            <w:pPr>
              <w:autoSpaceDE w:val="0"/>
              <w:autoSpaceDN w:val="0"/>
              <w:adjustRightInd w:val="0"/>
            </w:pPr>
            <w:r w:rsidRPr="008C7592">
              <w:rPr>
                <w:b/>
                <w:bCs/>
              </w:rPr>
              <w:t xml:space="preserve">Связывать </w:t>
            </w:r>
            <w:r w:rsidRPr="008C7592">
              <w:t>бытовые представления с изученными свойствами действий умножения и деления.</w:t>
            </w:r>
          </w:p>
          <w:p w:rsidR="00DF4F8D" w:rsidRPr="008C7592" w:rsidRDefault="00DF4F8D" w:rsidP="00223F83">
            <w:pPr>
              <w:autoSpaceDE w:val="0"/>
              <w:autoSpaceDN w:val="0"/>
              <w:adjustRightInd w:val="0"/>
            </w:pPr>
            <w:r w:rsidRPr="008C7592">
              <w:rPr>
                <w:b/>
                <w:bCs/>
              </w:rPr>
              <w:t xml:space="preserve">Применять </w:t>
            </w:r>
            <w:r w:rsidRPr="008C7592">
              <w:t>имеющиеся знания для решения задач и в повседневных ситуациях.</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3978" w:type="dxa"/>
            <w:shd w:val="clear" w:color="auto" w:fill="auto"/>
          </w:tcPr>
          <w:p w:rsidR="00DF4F8D" w:rsidRPr="008C7592" w:rsidRDefault="00DF4F8D" w:rsidP="00223F83">
            <w:pPr>
              <w:rPr>
                <w:b/>
                <w:bCs/>
              </w:rPr>
            </w:pPr>
            <w:r w:rsidRPr="008C7592">
              <w:rPr>
                <w:b/>
                <w:bCs/>
              </w:rPr>
              <w:t xml:space="preserve">Четырёхзначные числа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14час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Разбивать </w:t>
            </w:r>
            <w:r w:rsidRPr="008C7592">
              <w:t>числа на группы по числу цифр.</w:t>
            </w:r>
          </w:p>
          <w:p w:rsidR="00DF4F8D" w:rsidRPr="008C7592" w:rsidRDefault="00DF4F8D" w:rsidP="00223F83">
            <w:pPr>
              <w:autoSpaceDE w:val="0"/>
              <w:autoSpaceDN w:val="0"/>
              <w:adjustRightInd w:val="0"/>
            </w:pPr>
            <w:r w:rsidRPr="008C7592">
              <w:rPr>
                <w:b/>
                <w:bCs/>
              </w:rPr>
              <w:t xml:space="preserve">Выявлять </w:t>
            </w:r>
            <w:r w:rsidRPr="008C7592">
              <w:t>правила построения числовых рядов и продолжать их по тому же правилу.</w:t>
            </w:r>
          </w:p>
          <w:p w:rsidR="00DF4F8D" w:rsidRPr="008C7592" w:rsidRDefault="00DF4F8D" w:rsidP="00223F83">
            <w:pPr>
              <w:autoSpaceDE w:val="0"/>
              <w:autoSpaceDN w:val="0"/>
              <w:adjustRightInd w:val="0"/>
            </w:pPr>
            <w:r w:rsidRPr="008C7592">
              <w:rPr>
                <w:b/>
                <w:bCs/>
              </w:rPr>
              <w:t xml:space="preserve">Читать </w:t>
            </w:r>
            <w:r w:rsidRPr="008C7592">
              <w:t>и записывать числа с опорой на их разрядный состав.</w:t>
            </w:r>
          </w:p>
          <w:p w:rsidR="00DF4F8D" w:rsidRPr="008C7592" w:rsidRDefault="00DF4F8D" w:rsidP="00223F83">
            <w:pPr>
              <w:autoSpaceDE w:val="0"/>
              <w:autoSpaceDN w:val="0"/>
              <w:adjustRightInd w:val="0"/>
            </w:pPr>
            <w:r w:rsidRPr="008C7592">
              <w:rPr>
                <w:b/>
                <w:bCs/>
              </w:rPr>
              <w:t xml:space="preserve">Записывать </w:t>
            </w:r>
            <w:r w:rsidRPr="008C7592">
              <w:t>четырёхзначные числа в виде суммы разрядных слагаемых.</w:t>
            </w:r>
          </w:p>
          <w:p w:rsidR="00DF4F8D" w:rsidRPr="008C7592" w:rsidRDefault="00DF4F8D" w:rsidP="00223F83">
            <w:pPr>
              <w:autoSpaceDE w:val="0"/>
              <w:autoSpaceDN w:val="0"/>
              <w:adjustRightInd w:val="0"/>
            </w:pPr>
            <w:r w:rsidRPr="008C7592">
              <w:rPr>
                <w:b/>
                <w:bCs/>
              </w:rPr>
              <w:t xml:space="preserve">Наблюдать </w:t>
            </w:r>
            <w:r w:rsidRPr="008C7592">
              <w:t>зависимость компонентов и результата при умножении числа на 100.</w:t>
            </w:r>
          </w:p>
          <w:p w:rsidR="00DF4F8D" w:rsidRPr="008C7592" w:rsidRDefault="00DF4F8D" w:rsidP="00223F83">
            <w:pPr>
              <w:autoSpaceDE w:val="0"/>
              <w:autoSpaceDN w:val="0"/>
              <w:adjustRightInd w:val="0"/>
            </w:pPr>
            <w:r w:rsidRPr="008C7592">
              <w:rPr>
                <w:b/>
                <w:bCs/>
              </w:rPr>
              <w:t xml:space="preserve">Формулировать </w:t>
            </w:r>
            <w:r w:rsidRPr="008C7592">
              <w:t>правило, основываясь на результатах наблюдений.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путём проверки вычислений на калькуляторе.</w:t>
            </w:r>
          </w:p>
          <w:p w:rsidR="00DF4F8D" w:rsidRPr="008C7592" w:rsidRDefault="00DF4F8D" w:rsidP="00223F83">
            <w:pPr>
              <w:autoSpaceDE w:val="0"/>
              <w:autoSpaceDN w:val="0"/>
              <w:adjustRightInd w:val="0"/>
            </w:pPr>
            <w:r w:rsidRPr="008C7592">
              <w:rPr>
                <w:b/>
                <w:bCs/>
              </w:rPr>
              <w:t xml:space="preserve">Читать и записывать </w:t>
            </w:r>
            <w:r w:rsidRPr="008C7592">
              <w:t>длину, используя основные единицы её измерения и соотношение между ними (километр – метр).</w:t>
            </w:r>
          </w:p>
          <w:p w:rsidR="00DF4F8D" w:rsidRPr="008C7592" w:rsidRDefault="00DF4F8D" w:rsidP="00223F83">
            <w:pPr>
              <w:autoSpaceDE w:val="0"/>
              <w:autoSpaceDN w:val="0"/>
              <w:adjustRightInd w:val="0"/>
            </w:pPr>
            <w:r w:rsidRPr="008C7592">
              <w:rPr>
                <w:b/>
                <w:bCs/>
              </w:rPr>
              <w:t xml:space="preserve">Дополнять </w:t>
            </w:r>
            <w:r w:rsidRPr="008C7592">
              <w:t>величины до данной, используя соотношение километр – метр.</w:t>
            </w:r>
          </w:p>
          <w:p w:rsidR="00DF4F8D" w:rsidRPr="008C7592" w:rsidRDefault="00DF4F8D" w:rsidP="00223F83">
            <w:pPr>
              <w:autoSpaceDE w:val="0"/>
              <w:autoSpaceDN w:val="0"/>
              <w:adjustRightInd w:val="0"/>
            </w:pPr>
            <w:r w:rsidRPr="008C7592">
              <w:rPr>
                <w:b/>
                <w:bCs/>
              </w:rPr>
              <w:lastRenderedPageBreak/>
              <w:t xml:space="preserve">Высказывать </w:t>
            </w:r>
            <w:r w:rsidRPr="008C7592">
              <w:t>предположения о делении на 10 и 100 чисел, оканчивающихся нулями.</w:t>
            </w:r>
          </w:p>
          <w:p w:rsidR="00DF4F8D" w:rsidRPr="008C7592" w:rsidRDefault="00DF4F8D" w:rsidP="00223F83">
            <w:pPr>
              <w:autoSpaceDE w:val="0"/>
              <w:autoSpaceDN w:val="0"/>
              <w:adjustRightInd w:val="0"/>
            </w:pPr>
            <w:r w:rsidRPr="008C7592">
              <w:rPr>
                <w:b/>
                <w:bCs/>
              </w:rPr>
              <w:t xml:space="preserve">Проверять </w:t>
            </w:r>
            <w:r w:rsidRPr="008C7592">
              <w:t>свои предположения, выполняя действия на калькуляторе.</w:t>
            </w:r>
          </w:p>
          <w:p w:rsidR="00DF4F8D" w:rsidRPr="008C7592" w:rsidRDefault="00DF4F8D" w:rsidP="00223F83">
            <w:pPr>
              <w:autoSpaceDE w:val="0"/>
              <w:autoSpaceDN w:val="0"/>
              <w:adjustRightInd w:val="0"/>
            </w:pPr>
            <w:r w:rsidRPr="008C7592">
              <w:rPr>
                <w:b/>
                <w:bCs/>
              </w:rPr>
              <w:t xml:space="preserve">Читать и записывать </w:t>
            </w:r>
            <w:r w:rsidRPr="008C7592">
              <w:t>величины массы, применяя для их измерения изученные единицы массы и их соотношение.</w:t>
            </w:r>
          </w:p>
          <w:p w:rsidR="00DF4F8D" w:rsidRPr="008C7592" w:rsidRDefault="00DF4F8D" w:rsidP="00223F83">
            <w:pPr>
              <w:autoSpaceDE w:val="0"/>
              <w:autoSpaceDN w:val="0"/>
              <w:adjustRightInd w:val="0"/>
            </w:pPr>
            <w:r w:rsidRPr="008C7592">
              <w:rPr>
                <w:b/>
                <w:bCs/>
              </w:rPr>
              <w:t xml:space="preserve">Записывать </w:t>
            </w:r>
            <w:r w:rsidRPr="008C7592">
              <w:t>данные величины в порядке их возрастания или убывания.</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3978" w:type="dxa"/>
            <w:shd w:val="clear" w:color="auto" w:fill="auto"/>
          </w:tcPr>
          <w:p w:rsidR="00DF4F8D" w:rsidRPr="008C7592" w:rsidRDefault="00DF4F8D" w:rsidP="00223F83">
            <w:r w:rsidRPr="008C7592">
              <w:rPr>
                <w:b/>
                <w:bCs/>
              </w:rPr>
              <w:lastRenderedPageBreak/>
              <w:t xml:space="preserve">Многогранники. Куб. Параллелепипед </w:t>
            </w: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2час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Анализировать </w:t>
            </w:r>
            <w:r w:rsidRPr="008C7592">
              <w:t>собственные тактильные ощущения для определения типа поверхности (плоская или кривая).</w:t>
            </w:r>
          </w:p>
          <w:p w:rsidR="00DF4F8D" w:rsidRPr="008C7592" w:rsidRDefault="00DF4F8D" w:rsidP="00223F83">
            <w:pPr>
              <w:autoSpaceDE w:val="0"/>
              <w:autoSpaceDN w:val="0"/>
              <w:adjustRightInd w:val="0"/>
            </w:pPr>
            <w:r w:rsidRPr="008C7592">
              <w:rPr>
                <w:b/>
                <w:bCs/>
              </w:rPr>
              <w:t xml:space="preserve">Осуществлять </w:t>
            </w:r>
            <w:r w:rsidRPr="008C7592">
              <w:t>практическую деятельность (ощупывание, изготовление моделей многогранников и развёртки  куба) для усвоения понятий «грань», «ребро», «вершина</w:t>
            </w:r>
          </w:p>
          <w:p w:rsidR="00DF4F8D" w:rsidRPr="008C7592" w:rsidRDefault="00DF4F8D" w:rsidP="00223F83">
            <w:pPr>
              <w:autoSpaceDE w:val="0"/>
              <w:autoSpaceDN w:val="0"/>
              <w:adjustRightInd w:val="0"/>
            </w:pPr>
            <w:r w:rsidRPr="008C7592">
              <w:t>многогранника», «куб», «прямоугольный параллелепипед».</w:t>
            </w:r>
          </w:p>
          <w:p w:rsidR="00DF4F8D" w:rsidRPr="008C7592" w:rsidRDefault="00DF4F8D" w:rsidP="00223F83">
            <w:pPr>
              <w:autoSpaceDE w:val="0"/>
              <w:autoSpaceDN w:val="0"/>
              <w:adjustRightInd w:val="0"/>
            </w:pPr>
            <w:r w:rsidRPr="008C7592">
              <w:rPr>
                <w:b/>
                <w:bCs/>
              </w:rPr>
              <w:t xml:space="preserve">Выделять </w:t>
            </w:r>
            <w:r w:rsidRPr="008C7592">
              <w:t>в окружающих предметах те, которые имеют заданную форму.</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lastRenderedPageBreak/>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rPr>
                <w:b/>
                <w:bCs/>
              </w:rPr>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w:t>
            </w:r>
          </w:p>
          <w:p w:rsidR="00DF4F8D" w:rsidRPr="008C7592" w:rsidRDefault="00DF4F8D" w:rsidP="00223F83">
            <w:pPr>
              <w:autoSpaceDE w:val="0"/>
              <w:autoSpaceDN w:val="0"/>
              <w:adjustRightInd w:val="0"/>
            </w:pPr>
            <w:r w:rsidRPr="008C7592">
              <w:t>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autoSpaceDE w:val="0"/>
              <w:autoSpaceDN w:val="0"/>
              <w:adjustRightInd w:val="0"/>
            </w:pPr>
            <w:r w:rsidRPr="008C7592">
              <w:rPr>
                <w:b/>
                <w:bCs/>
              </w:rPr>
              <w:t xml:space="preserve">Использовать </w:t>
            </w:r>
            <w:r w:rsidRPr="008C7592">
              <w:t>речь для регуляции своего действия.</w:t>
            </w:r>
          </w:p>
        </w:tc>
      </w:tr>
      <w:tr w:rsidR="00DF4F8D" w:rsidRPr="008C7592" w:rsidTr="00223F83">
        <w:tc>
          <w:tcPr>
            <w:tcW w:w="3978" w:type="dxa"/>
            <w:shd w:val="clear" w:color="auto" w:fill="auto"/>
          </w:tcPr>
          <w:p w:rsidR="00DF4F8D" w:rsidRPr="008C7592" w:rsidRDefault="00DF4F8D" w:rsidP="00223F83">
            <w:pPr>
              <w:autoSpaceDE w:val="0"/>
              <w:autoSpaceDN w:val="0"/>
              <w:adjustRightInd w:val="0"/>
            </w:pPr>
            <w:r w:rsidRPr="008C7592">
              <w:rPr>
                <w:b/>
                <w:bCs/>
              </w:rPr>
              <w:lastRenderedPageBreak/>
              <w:t xml:space="preserve">Пятизначные и шестизначные числа. Решение задач </w:t>
            </w:r>
          </w:p>
          <w:p w:rsidR="00DF4F8D" w:rsidRPr="008C7592" w:rsidRDefault="00DF4F8D" w:rsidP="00223F83">
            <w:pPr>
              <w:autoSpaceDE w:val="0"/>
              <w:autoSpaceDN w:val="0"/>
              <w:adjustRightInd w:val="0"/>
            </w:pPr>
          </w:p>
          <w:p w:rsidR="00DF4F8D" w:rsidRPr="008C7592" w:rsidRDefault="00DF4F8D" w:rsidP="00223F83">
            <w:pPr>
              <w:autoSpaceDE w:val="0"/>
              <w:autoSpaceDN w:val="0"/>
              <w:adjustRightInd w:val="0"/>
            </w:pPr>
          </w:p>
        </w:tc>
        <w:tc>
          <w:tcPr>
            <w:tcW w:w="844" w:type="dxa"/>
            <w:shd w:val="clear" w:color="auto" w:fill="auto"/>
          </w:tcPr>
          <w:p w:rsidR="00DF4F8D" w:rsidRPr="008C7592" w:rsidRDefault="00DF4F8D" w:rsidP="00223F83">
            <w:pPr>
              <w:rPr>
                <w:b/>
                <w:lang w:eastAsia="ru-RU"/>
              </w:rPr>
            </w:pPr>
            <w:r w:rsidRPr="008C7592">
              <w:rPr>
                <w:b/>
                <w:lang w:eastAsia="ru-RU"/>
              </w:rPr>
              <w:t>7час</w:t>
            </w:r>
          </w:p>
        </w:tc>
        <w:tc>
          <w:tcPr>
            <w:tcW w:w="9725" w:type="dxa"/>
            <w:shd w:val="clear" w:color="auto" w:fill="auto"/>
          </w:tcPr>
          <w:p w:rsidR="00DF4F8D" w:rsidRPr="008C7592" w:rsidRDefault="00DF4F8D" w:rsidP="00223F83">
            <w:pPr>
              <w:autoSpaceDE w:val="0"/>
              <w:autoSpaceDN w:val="0"/>
              <w:adjustRightInd w:val="0"/>
            </w:pPr>
            <w:r w:rsidRPr="008C7592">
              <w:rPr>
                <w:b/>
                <w:bCs/>
              </w:rPr>
              <w:t xml:space="preserve">Разбивать </w:t>
            </w:r>
            <w:r w:rsidRPr="008C7592">
              <w:t>числа на группы по числу цифр.</w:t>
            </w:r>
          </w:p>
          <w:p w:rsidR="00DF4F8D" w:rsidRPr="008C7592" w:rsidRDefault="00DF4F8D" w:rsidP="00223F83">
            <w:pPr>
              <w:autoSpaceDE w:val="0"/>
              <w:autoSpaceDN w:val="0"/>
              <w:adjustRightInd w:val="0"/>
            </w:pPr>
            <w:r w:rsidRPr="008C7592">
              <w:rPr>
                <w:b/>
                <w:bCs/>
              </w:rPr>
              <w:t xml:space="preserve">Выявлять </w:t>
            </w:r>
            <w:r w:rsidRPr="008C7592">
              <w:t>правила построения числовых рядов и продолжать их по тому же правилу.</w:t>
            </w:r>
          </w:p>
          <w:p w:rsidR="00DF4F8D" w:rsidRPr="008C7592" w:rsidRDefault="00DF4F8D" w:rsidP="00223F83">
            <w:pPr>
              <w:autoSpaceDE w:val="0"/>
              <w:autoSpaceDN w:val="0"/>
              <w:adjustRightInd w:val="0"/>
            </w:pPr>
            <w:r w:rsidRPr="008C7592">
              <w:rPr>
                <w:b/>
                <w:bCs/>
              </w:rPr>
              <w:t xml:space="preserve">Читать </w:t>
            </w:r>
            <w:r w:rsidRPr="008C7592">
              <w:t>и записывать числа с опорой на их разрядный состав.</w:t>
            </w:r>
          </w:p>
          <w:p w:rsidR="00DF4F8D" w:rsidRPr="008C7592" w:rsidRDefault="00DF4F8D" w:rsidP="00223F83">
            <w:pPr>
              <w:autoSpaceDE w:val="0"/>
              <w:autoSpaceDN w:val="0"/>
              <w:adjustRightInd w:val="0"/>
            </w:pPr>
            <w:r w:rsidRPr="008C7592">
              <w:rPr>
                <w:b/>
                <w:bCs/>
              </w:rPr>
              <w:t xml:space="preserve">Записывать </w:t>
            </w:r>
            <w:r w:rsidRPr="008C7592">
              <w:t>четырёхзначные числа в виде суммы разрядных слагаемых.</w:t>
            </w:r>
          </w:p>
          <w:p w:rsidR="00DF4F8D" w:rsidRPr="008C7592" w:rsidRDefault="00DF4F8D" w:rsidP="00223F83">
            <w:pPr>
              <w:autoSpaceDE w:val="0"/>
              <w:autoSpaceDN w:val="0"/>
              <w:adjustRightInd w:val="0"/>
            </w:pPr>
            <w:r w:rsidRPr="008C7592">
              <w:rPr>
                <w:b/>
                <w:bCs/>
              </w:rPr>
              <w:t xml:space="preserve">Формулировать </w:t>
            </w:r>
            <w:r w:rsidRPr="008C7592">
              <w:t>правило, основываясь на результатах наблюдений.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путём проверки вычислений на калькуляторе.</w:t>
            </w:r>
          </w:p>
          <w:p w:rsidR="00DF4F8D" w:rsidRPr="008C7592" w:rsidRDefault="00DF4F8D" w:rsidP="00223F83">
            <w:pPr>
              <w:autoSpaceDE w:val="0"/>
              <w:autoSpaceDN w:val="0"/>
              <w:adjustRightInd w:val="0"/>
            </w:pPr>
            <w:r w:rsidRPr="008C7592">
              <w:rPr>
                <w:b/>
                <w:bCs/>
              </w:rPr>
              <w:t xml:space="preserve">Читать и записывать </w:t>
            </w:r>
            <w:r w:rsidRPr="008C7592">
              <w:t>длину, используя основные единицы её измерения и соотношение между ними (километр – метр).</w:t>
            </w:r>
          </w:p>
        </w:tc>
      </w:tr>
      <w:tr w:rsidR="00DF4F8D" w:rsidRPr="008C7592" w:rsidTr="00223F83">
        <w:trPr>
          <w:trHeight w:val="251"/>
        </w:trPr>
        <w:tc>
          <w:tcPr>
            <w:tcW w:w="3978" w:type="dxa"/>
            <w:tcBorders>
              <w:bottom w:val="single" w:sz="4" w:space="0" w:color="auto"/>
            </w:tcBorders>
            <w:shd w:val="clear" w:color="auto" w:fill="auto"/>
          </w:tcPr>
          <w:p w:rsidR="00DF4F8D" w:rsidRPr="008C7592" w:rsidRDefault="00DF4F8D" w:rsidP="00223F83">
            <w:pPr>
              <w:autoSpaceDE w:val="0"/>
              <w:autoSpaceDN w:val="0"/>
              <w:adjustRightInd w:val="0"/>
            </w:pPr>
            <w:r w:rsidRPr="008C7592">
              <w:rPr>
                <w:b/>
                <w:bCs/>
              </w:rPr>
              <w:t xml:space="preserve">Сложение и вычитание многозначных чисел. Решение задач </w:t>
            </w:r>
          </w:p>
          <w:p w:rsidR="00DF4F8D" w:rsidRPr="008C7592" w:rsidRDefault="00DF4F8D" w:rsidP="00223F83">
            <w:pPr>
              <w:autoSpaceDE w:val="0"/>
              <w:autoSpaceDN w:val="0"/>
              <w:adjustRightInd w:val="0"/>
            </w:pPr>
          </w:p>
        </w:tc>
        <w:tc>
          <w:tcPr>
            <w:tcW w:w="844" w:type="dxa"/>
            <w:tcBorders>
              <w:bottom w:val="single" w:sz="4" w:space="0" w:color="auto"/>
            </w:tcBorders>
            <w:shd w:val="clear" w:color="auto" w:fill="auto"/>
          </w:tcPr>
          <w:p w:rsidR="00DF4F8D" w:rsidRPr="008C7592" w:rsidRDefault="00DF4F8D" w:rsidP="00223F83">
            <w:pPr>
              <w:rPr>
                <w:b/>
                <w:lang w:eastAsia="ru-RU"/>
              </w:rPr>
            </w:pPr>
            <w:r w:rsidRPr="008C7592">
              <w:rPr>
                <w:b/>
                <w:lang w:eastAsia="ru-RU"/>
              </w:rPr>
              <w:t>9час</w:t>
            </w:r>
          </w:p>
        </w:tc>
        <w:tc>
          <w:tcPr>
            <w:tcW w:w="9725" w:type="dxa"/>
            <w:tcBorders>
              <w:bottom w:val="single" w:sz="4" w:space="0" w:color="auto"/>
            </w:tcBorders>
            <w:shd w:val="clear" w:color="auto" w:fill="auto"/>
          </w:tcPr>
          <w:p w:rsidR="00DF4F8D" w:rsidRPr="008C7592" w:rsidRDefault="00DF4F8D" w:rsidP="00223F83">
            <w:pPr>
              <w:autoSpaceDE w:val="0"/>
              <w:autoSpaceDN w:val="0"/>
              <w:adjustRightInd w:val="0"/>
            </w:pPr>
            <w:r w:rsidRPr="008C7592">
              <w:rPr>
                <w:b/>
                <w:bCs/>
              </w:rPr>
              <w:t xml:space="preserve">Наблюдать </w:t>
            </w:r>
            <w:r w:rsidRPr="008C7592">
              <w:t>за изменением цифр в разрядах многозначных чисел при их увеличении.</w:t>
            </w:r>
          </w:p>
          <w:p w:rsidR="00DF4F8D" w:rsidRPr="008C7592" w:rsidRDefault="00DF4F8D" w:rsidP="00223F83">
            <w:pPr>
              <w:autoSpaceDE w:val="0"/>
              <w:autoSpaceDN w:val="0"/>
              <w:adjustRightInd w:val="0"/>
            </w:pPr>
            <w:r w:rsidRPr="008C7592">
              <w:rPr>
                <w:b/>
                <w:bCs/>
              </w:rPr>
              <w:t xml:space="preserve">Пояснять </w:t>
            </w:r>
            <w:r w:rsidRPr="008C7592">
              <w:t>алгоритм письменного сложения и вычитания.</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autoSpaceDE w:val="0"/>
              <w:autoSpaceDN w:val="0"/>
              <w:adjustRightInd w:val="0"/>
            </w:pPr>
            <w:r w:rsidRPr="008C7592">
              <w:rPr>
                <w:b/>
                <w:bCs/>
              </w:rPr>
              <w:t xml:space="preserve">Осуществлять </w:t>
            </w:r>
            <w:r w:rsidRPr="008C7592">
              <w:t>самоконтроль результата.</w:t>
            </w:r>
          </w:p>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lastRenderedPageBreak/>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разные мнения и стремиться к координации различных позиций в 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rPr>
                <w:lang w:eastAsia="ru-RU"/>
              </w:rPr>
            </w:pPr>
            <w:r w:rsidRPr="008C7592">
              <w:rPr>
                <w:b/>
                <w:bCs/>
              </w:rPr>
              <w:t xml:space="preserve">Использовать </w:t>
            </w:r>
            <w:r w:rsidRPr="008C7592">
              <w:t>речь для регуляции своего действия.</w:t>
            </w:r>
          </w:p>
        </w:tc>
      </w:tr>
      <w:tr w:rsidR="00DF4F8D" w:rsidRPr="008C7592" w:rsidTr="00223F83">
        <w:trPr>
          <w:trHeight w:val="238"/>
        </w:trPr>
        <w:tc>
          <w:tcPr>
            <w:tcW w:w="3978" w:type="dxa"/>
            <w:tcBorders>
              <w:top w:val="single" w:sz="4" w:space="0" w:color="auto"/>
              <w:bottom w:val="single" w:sz="4" w:space="0" w:color="auto"/>
            </w:tcBorders>
            <w:shd w:val="clear" w:color="auto" w:fill="auto"/>
          </w:tcPr>
          <w:p w:rsidR="00DF4F8D" w:rsidRPr="008C7592" w:rsidRDefault="00DF4F8D" w:rsidP="00223F83">
            <w:pPr>
              <w:rPr>
                <w:b/>
                <w:bCs/>
              </w:rPr>
            </w:pPr>
            <w:r w:rsidRPr="008C7592">
              <w:rPr>
                <w:b/>
                <w:bCs/>
              </w:rPr>
              <w:lastRenderedPageBreak/>
              <w:t>Единицы времени. Решение задач</w:t>
            </w:r>
          </w:p>
          <w:p w:rsidR="00DF4F8D" w:rsidRPr="008C7592" w:rsidRDefault="00DF4F8D" w:rsidP="00223F83">
            <w:pPr>
              <w:autoSpaceDE w:val="0"/>
              <w:autoSpaceDN w:val="0"/>
              <w:adjustRightInd w:val="0"/>
            </w:pPr>
          </w:p>
        </w:tc>
        <w:tc>
          <w:tcPr>
            <w:tcW w:w="844" w:type="dxa"/>
            <w:tcBorders>
              <w:top w:val="single" w:sz="4" w:space="0" w:color="auto"/>
              <w:bottom w:val="single" w:sz="4" w:space="0" w:color="auto"/>
            </w:tcBorders>
            <w:shd w:val="clear" w:color="auto" w:fill="auto"/>
          </w:tcPr>
          <w:p w:rsidR="00DF4F8D" w:rsidRPr="008C7592" w:rsidRDefault="00DF4F8D" w:rsidP="00223F83">
            <w:pPr>
              <w:rPr>
                <w:b/>
                <w:lang w:eastAsia="ru-RU"/>
              </w:rPr>
            </w:pPr>
            <w:r w:rsidRPr="008C7592">
              <w:rPr>
                <w:b/>
                <w:lang w:eastAsia="ru-RU"/>
              </w:rPr>
              <w:t>3час</w:t>
            </w:r>
          </w:p>
        </w:tc>
        <w:tc>
          <w:tcPr>
            <w:tcW w:w="9725" w:type="dxa"/>
            <w:tcBorders>
              <w:top w:val="single" w:sz="4" w:space="0" w:color="auto"/>
              <w:bottom w:val="single" w:sz="4" w:space="0" w:color="auto"/>
            </w:tcBorders>
            <w:shd w:val="clear" w:color="auto" w:fill="auto"/>
          </w:tcPr>
          <w:p w:rsidR="00DF4F8D" w:rsidRPr="008C7592" w:rsidRDefault="00DF4F8D" w:rsidP="00223F83">
            <w:pPr>
              <w:autoSpaceDE w:val="0"/>
              <w:autoSpaceDN w:val="0"/>
              <w:adjustRightInd w:val="0"/>
            </w:pPr>
            <w:r w:rsidRPr="008C7592">
              <w:t>В</w:t>
            </w:r>
            <w:r w:rsidRPr="008C7592">
              <w:rPr>
                <w:b/>
                <w:bCs/>
              </w:rPr>
              <w:t xml:space="preserve">ыражать </w:t>
            </w:r>
            <w:r w:rsidRPr="008C7592">
              <w:t>в минутах, секундах величины, заданные  в часах, и наоборот.</w:t>
            </w:r>
          </w:p>
          <w:p w:rsidR="00DF4F8D" w:rsidRPr="008C7592" w:rsidRDefault="00DF4F8D" w:rsidP="00223F83">
            <w:pPr>
              <w:autoSpaceDE w:val="0"/>
              <w:autoSpaceDN w:val="0"/>
              <w:adjustRightInd w:val="0"/>
            </w:pPr>
            <w:r w:rsidRPr="008C7592">
              <w:rPr>
                <w:b/>
                <w:bCs/>
              </w:rPr>
              <w:t xml:space="preserve">Решать </w:t>
            </w:r>
            <w:r w:rsidRPr="008C7592">
              <w:t>задачи, содержащие данные величины.</w:t>
            </w:r>
          </w:p>
          <w:p w:rsidR="00DF4F8D" w:rsidRPr="008C7592" w:rsidRDefault="00DF4F8D" w:rsidP="00223F83">
            <w:pPr>
              <w:autoSpaceDE w:val="0"/>
              <w:autoSpaceDN w:val="0"/>
              <w:adjustRightInd w:val="0"/>
            </w:pPr>
            <w:r w:rsidRPr="008C7592">
              <w:rPr>
                <w:b/>
                <w:bCs/>
              </w:rPr>
              <w:t xml:space="preserve">Планировать </w:t>
            </w:r>
            <w:r w:rsidRPr="008C7592">
              <w:t>свои действия в соответствии с поставленной задачей.</w:t>
            </w:r>
          </w:p>
          <w:p w:rsidR="00DF4F8D" w:rsidRPr="008C7592" w:rsidRDefault="00DF4F8D" w:rsidP="00223F83">
            <w:pPr>
              <w:rPr>
                <w:lang w:eastAsia="ru-RU"/>
              </w:rPr>
            </w:pPr>
            <w:r w:rsidRPr="008C7592">
              <w:rPr>
                <w:b/>
                <w:bCs/>
              </w:rPr>
              <w:t xml:space="preserve">Осуществлять </w:t>
            </w:r>
            <w:r w:rsidRPr="008C7592">
              <w:t>самоконтроль результата.</w:t>
            </w:r>
          </w:p>
        </w:tc>
      </w:tr>
      <w:tr w:rsidR="00DF4F8D" w:rsidRPr="008C7592" w:rsidTr="00223F83">
        <w:trPr>
          <w:trHeight w:val="184"/>
        </w:trPr>
        <w:tc>
          <w:tcPr>
            <w:tcW w:w="3978" w:type="dxa"/>
            <w:tcBorders>
              <w:top w:val="single" w:sz="4" w:space="0" w:color="auto"/>
              <w:bottom w:val="single" w:sz="4" w:space="0" w:color="auto"/>
            </w:tcBorders>
            <w:shd w:val="clear" w:color="auto" w:fill="auto"/>
          </w:tcPr>
          <w:p w:rsidR="00DF4F8D" w:rsidRPr="008C7592" w:rsidRDefault="00DF4F8D" w:rsidP="00223F83">
            <w:pPr>
              <w:autoSpaceDE w:val="0"/>
              <w:autoSpaceDN w:val="0"/>
              <w:adjustRightInd w:val="0"/>
              <w:rPr>
                <w:b/>
                <w:bCs/>
              </w:rPr>
            </w:pPr>
            <w:r w:rsidRPr="008C7592">
              <w:rPr>
                <w:b/>
                <w:bCs/>
              </w:rPr>
              <w:t>Проверь себя! Чему ты научился</w:t>
            </w:r>
          </w:p>
          <w:p w:rsidR="00DF4F8D" w:rsidRPr="008C7592" w:rsidRDefault="00DF4F8D" w:rsidP="00223F83">
            <w:pPr>
              <w:rPr>
                <w:lang w:eastAsia="ru-RU"/>
              </w:rPr>
            </w:pPr>
            <w:r w:rsidRPr="008C7592">
              <w:rPr>
                <w:b/>
                <w:bCs/>
              </w:rPr>
              <w:t>в 1–3 классах? (№372–412)</w:t>
            </w:r>
          </w:p>
        </w:tc>
        <w:tc>
          <w:tcPr>
            <w:tcW w:w="844" w:type="dxa"/>
            <w:tcBorders>
              <w:top w:val="single" w:sz="4" w:space="0" w:color="auto"/>
              <w:bottom w:val="single" w:sz="4" w:space="0" w:color="auto"/>
            </w:tcBorders>
            <w:shd w:val="clear" w:color="auto" w:fill="auto"/>
          </w:tcPr>
          <w:p w:rsidR="00DF4F8D" w:rsidRPr="008C7592" w:rsidRDefault="00DF4F8D" w:rsidP="00223F83">
            <w:pPr>
              <w:rPr>
                <w:b/>
                <w:lang w:eastAsia="ru-RU"/>
              </w:rPr>
            </w:pPr>
            <w:r w:rsidRPr="008C7592">
              <w:rPr>
                <w:b/>
                <w:lang w:eastAsia="ru-RU"/>
              </w:rPr>
              <w:t>13час</w:t>
            </w:r>
          </w:p>
        </w:tc>
        <w:tc>
          <w:tcPr>
            <w:tcW w:w="9725" w:type="dxa"/>
            <w:tcBorders>
              <w:top w:val="single" w:sz="4" w:space="0" w:color="auto"/>
              <w:bottom w:val="single" w:sz="4" w:space="0" w:color="auto"/>
            </w:tcBorders>
            <w:shd w:val="clear" w:color="auto" w:fill="auto"/>
          </w:tcPr>
          <w:p w:rsidR="00DF4F8D" w:rsidRPr="008C7592" w:rsidRDefault="00DF4F8D" w:rsidP="00223F83">
            <w:pPr>
              <w:autoSpaceDE w:val="0"/>
              <w:autoSpaceDN w:val="0"/>
              <w:adjustRightInd w:val="0"/>
            </w:pPr>
            <w:r w:rsidRPr="008C7592">
              <w:rPr>
                <w:b/>
                <w:bCs/>
              </w:rPr>
              <w:t xml:space="preserve">Вносить </w:t>
            </w:r>
            <w:r w:rsidRPr="008C7592">
              <w:t>необходимые коррективы в действие после его завершения на основе его оценки и учёта характера сделанных ошибок.</w:t>
            </w:r>
          </w:p>
          <w:p w:rsidR="00DF4F8D" w:rsidRPr="008C7592" w:rsidRDefault="00DF4F8D" w:rsidP="00223F83">
            <w:pPr>
              <w:autoSpaceDE w:val="0"/>
              <w:autoSpaceDN w:val="0"/>
              <w:adjustRightInd w:val="0"/>
            </w:pPr>
            <w:r w:rsidRPr="008C7592">
              <w:rPr>
                <w:b/>
                <w:bCs/>
              </w:rPr>
              <w:t xml:space="preserve">Ставить </w:t>
            </w:r>
            <w:r w:rsidRPr="008C7592">
              <w:t>новые учебные задачи в сотрудничестве с учителем.</w:t>
            </w:r>
          </w:p>
          <w:p w:rsidR="00DF4F8D" w:rsidRPr="008C7592" w:rsidRDefault="00DF4F8D" w:rsidP="00223F83">
            <w:pPr>
              <w:autoSpaceDE w:val="0"/>
              <w:autoSpaceDN w:val="0"/>
              <w:adjustRightInd w:val="0"/>
            </w:pPr>
            <w:r w:rsidRPr="008C7592">
              <w:rPr>
                <w:b/>
                <w:bCs/>
              </w:rPr>
              <w:t xml:space="preserve">Выделять </w:t>
            </w:r>
            <w:r w:rsidRPr="008C7592">
              <w:t>существенную информацию из текстов задач, из диалогов Миши и Маши, из формулировок учебных заданий.</w:t>
            </w:r>
          </w:p>
          <w:p w:rsidR="00DF4F8D" w:rsidRPr="008C7592" w:rsidRDefault="00DF4F8D" w:rsidP="00223F83">
            <w:pPr>
              <w:autoSpaceDE w:val="0"/>
              <w:autoSpaceDN w:val="0"/>
              <w:adjustRightInd w:val="0"/>
            </w:pPr>
            <w:r w:rsidRPr="008C7592">
              <w:rPr>
                <w:b/>
                <w:bCs/>
              </w:rPr>
              <w:t xml:space="preserve">Осуществлять </w:t>
            </w:r>
            <w:r w:rsidRPr="008C7592">
              <w:t>анализ объектов с выделением существенных и несущественных признаков.</w:t>
            </w:r>
          </w:p>
          <w:p w:rsidR="00DF4F8D" w:rsidRPr="008C7592" w:rsidRDefault="00DF4F8D" w:rsidP="00223F83">
            <w:pPr>
              <w:autoSpaceDE w:val="0"/>
              <w:autoSpaceDN w:val="0"/>
              <w:adjustRightInd w:val="0"/>
            </w:pPr>
            <w:r w:rsidRPr="008C7592">
              <w:rPr>
                <w:b/>
                <w:bCs/>
              </w:rPr>
              <w:t xml:space="preserve">Осуществлять </w:t>
            </w:r>
            <w:r w:rsidRPr="008C7592">
              <w:t>синтез как составление целого из частей.</w:t>
            </w:r>
          </w:p>
          <w:p w:rsidR="00DF4F8D" w:rsidRPr="008C7592" w:rsidRDefault="00DF4F8D" w:rsidP="00223F83">
            <w:pPr>
              <w:autoSpaceDE w:val="0"/>
              <w:autoSpaceDN w:val="0"/>
              <w:adjustRightInd w:val="0"/>
            </w:pPr>
            <w:r w:rsidRPr="008C7592">
              <w:rPr>
                <w:b/>
                <w:bCs/>
              </w:rPr>
              <w:t xml:space="preserve">Проводить </w:t>
            </w:r>
            <w:r w:rsidRPr="008C7592">
              <w:t>сравнение и классификацию по заданным критериям.</w:t>
            </w:r>
          </w:p>
          <w:p w:rsidR="00DF4F8D" w:rsidRPr="008C7592" w:rsidRDefault="00DF4F8D" w:rsidP="00223F83">
            <w:pPr>
              <w:autoSpaceDE w:val="0"/>
              <w:autoSpaceDN w:val="0"/>
              <w:adjustRightInd w:val="0"/>
            </w:pPr>
            <w:r w:rsidRPr="008C7592">
              <w:rPr>
                <w:b/>
                <w:bCs/>
              </w:rPr>
              <w:t xml:space="preserve">Строить </w:t>
            </w:r>
            <w:r w:rsidRPr="008C7592">
              <w:t>рассуждения в форме связи простых суждений об объекте, его строении, свойствах, связях.</w:t>
            </w:r>
          </w:p>
          <w:p w:rsidR="00DF4F8D" w:rsidRPr="008C7592" w:rsidRDefault="00DF4F8D" w:rsidP="00223F83">
            <w:pPr>
              <w:autoSpaceDE w:val="0"/>
              <w:autoSpaceDN w:val="0"/>
              <w:adjustRightInd w:val="0"/>
            </w:pPr>
            <w:r w:rsidRPr="008C7592">
              <w:rPr>
                <w:b/>
                <w:bCs/>
              </w:rPr>
              <w:t xml:space="preserve">Устанавливать </w:t>
            </w:r>
            <w:r w:rsidRPr="008C7592">
              <w:t>причинно-следственные связи.</w:t>
            </w:r>
          </w:p>
          <w:p w:rsidR="00DF4F8D" w:rsidRPr="008C7592" w:rsidRDefault="00DF4F8D" w:rsidP="00223F83">
            <w:pPr>
              <w:autoSpaceDE w:val="0"/>
              <w:autoSpaceDN w:val="0"/>
              <w:adjustRightInd w:val="0"/>
            </w:pPr>
            <w:r w:rsidRPr="008C7592">
              <w:rPr>
                <w:b/>
                <w:bCs/>
              </w:rPr>
              <w:t xml:space="preserve">Устанавливать </w:t>
            </w:r>
            <w:r w:rsidRPr="008C7592">
              <w:t>соответствие предметной и символической модели.</w:t>
            </w:r>
          </w:p>
          <w:p w:rsidR="00DF4F8D" w:rsidRPr="008C7592" w:rsidRDefault="00DF4F8D" w:rsidP="00223F83">
            <w:pPr>
              <w:autoSpaceDE w:val="0"/>
              <w:autoSpaceDN w:val="0"/>
              <w:adjustRightInd w:val="0"/>
            </w:pPr>
            <w:r w:rsidRPr="008C7592">
              <w:rPr>
                <w:b/>
                <w:bCs/>
              </w:rPr>
              <w:t xml:space="preserve">Допускать </w:t>
            </w:r>
            <w:r w:rsidRPr="008C7592">
              <w:t>возможность существования различных точек зрения.</w:t>
            </w:r>
          </w:p>
          <w:p w:rsidR="00DF4F8D" w:rsidRPr="008C7592" w:rsidRDefault="00DF4F8D" w:rsidP="00223F83">
            <w:pPr>
              <w:autoSpaceDE w:val="0"/>
              <w:autoSpaceDN w:val="0"/>
              <w:adjustRightInd w:val="0"/>
            </w:pPr>
            <w:r w:rsidRPr="008C7592">
              <w:rPr>
                <w:b/>
                <w:bCs/>
              </w:rPr>
              <w:t xml:space="preserve">Учитывать </w:t>
            </w:r>
            <w:r w:rsidRPr="008C7592">
              <w:t xml:space="preserve">разные мнения и стремиться к координации различных позиций в </w:t>
            </w:r>
            <w:r w:rsidRPr="008C7592">
              <w:lastRenderedPageBreak/>
              <w:t>сотрудничестве.</w:t>
            </w:r>
          </w:p>
          <w:p w:rsidR="00DF4F8D" w:rsidRPr="008C7592" w:rsidRDefault="00DF4F8D" w:rsidP="00223F83">
            <w:pPr>
              <w:autoSpaceDE w:val="0"/>
              <w:autoSpaceDN w:val="0"/>
              <w:adjustRightInd w:val="0"/>
            </w:pPr>
            <w:r w:rsidRPr="008C7592">
              <w:rPr>
                <w:b/>
                <w:bCs/>
              </w:rPr>
              <w:t xml:space="preserve">Формулировать </w:t>
            </w:r>
            <w:r w:rsidRPr="008C7592">
              <w:t>собственное мнение и позицию.</w:t>
            </w:r>
          </w:p>
          <w:p w:rsidR="00DF4F8D" w:rsidRPr="008C7592" w:rsidRDefault="00DF4F8D" w:rsidP="00223F83">
            <w:pPr>
              <w:autoSpaceDE w:val="0"/>
              <w:autoSpaceDN w:val="0"/>
              <w:adjustRightInd w:val="0"/>
            </w:pPr>
            <w:r w:rsidRPr="008C7592">
              <w:rPr>
                <w:b/>
                <w:bCs/>
              </w:rPr>
              <w:t xml:space="preserve">Строить </w:t>
            </w:r>
            <w:r w:rsidRPr="008C7592">
              <w:t>понятные для партнёра высказывания.</w:t>
            </w:r>
          </w:p>
          <w:p w:rsidR="00DF4F8D" w:rsidRPr="008C7592" w:rsidRDefault="00DF4F8D" w:rsidP="00223F83">
            <w:pPr>
              <w:autoSpaceDE w:val="0"/>
              <w:autoSpaceDN w:val="0"/>
              <w:adjustRightInd w:val="0"/>
            </w:pPr>
            <w:r w:rsidRPr="008C7592">
              <w:rPr>
                <w:b/>
                <w:bCs/>
              </w:rPr>
              <w:t xml:space="preserve">Задавать </w:t>
            </w:r>
            <w:r w:rsidRPr="008C7592">
              <w:t>вопросы.</w:t>
            </w:r>
          </w:p>
          <w:p w:rsidR="00DF4F8D" w:rsidRPr="008C7592" w:rsidRDefault="00DF4F8D" w:rsidP="00223F83">
            <w:pPr>
              <w:autoSpaceDE w:val="0"/>
              <w:autoSpaceDN w:val="0"/>
              <w:adjustRightInd w:val="0"/>
            </w:pPr>
            <w:r w:rsidRPr="008C7592">
              <w:rPr>
                <w:b/>
                <w:bCs/>
              </w:rPr>
              <w:t xml:space="preserve">Контролировать </w:t>
            </w:r>
            <w:r w:rsidRPr="008C7592">
              <w:t>действия партнёра.</w:t>
            </w:r>
          </w:p>
          <w:p w:rsidR="00DF4F8D" w:rsidRPr="008C7592" w:rsidRDefault="00DF4F8D" w:rsidP="00223F83">
            <w:pPr>
              <w:rPr>
                <w:lang w:eastAsia="ru-RU"/>
              </w:rPr>
            </w:pPr>
            <w:r w:rsidRPr="008C7592">
              <w:rPr>
                <w:b/>
                <w:bCs/>
              </w:rPr>
              <w:t xml:space="preserve">Использовать </w:t>
            </w:r>
            <w:r w:rsidRPr="008C7592">
              <w:t>речь для регуляции своего действия.</w:t>
            </w:r>
          </w:p>
        </w:tc>
      </w:tr>
    </w:tbl>
    <w:p w:rsidR="00DF4F8D" w:rsidRPr="008C7592" w:rsidRDefault="00DF4F8D" w:rsidP="00DF4F8D">
      <w:pPr>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844"/>
        <w:gridCol w:w="9725"/>
      </w:tblGrid>
      <w:tr w:rsidR="00DF4F8D" w:rsidRPr="008C7592" w:rsidTr="00223F83">
        <w:trPr>
          <w:trHeight w:val="167"/>
        </w:trPr>
        <w:tc>
          <w:tcPr>
            <w:tcW w:w="3978" w:type="dxa"/>
            <w:tcBorders>
              <w:top w:val="single" w:sz="4" w:space="0" w:color="auto"/>
            </w:tcBorders>
            <w:shd w:val="clear" w:color="auto" w:fill="auto"/>
          </w:tcPr>
          <w:p w:rsidR="00DF4F8D" w:rsidRPr="008C7592" w:rsidRDefault="00DF4F8D" w:rsidP="00223F83">
            <w:pPr>
              <w:rPr>
                <w:b/>
                <w:lang w:eastAsia="ru-RU"/>
              </w:rPr>
            </w:pPr>
            <w:r w:rsidRPr="008C7592">
              <w:rPr>
                <w:b/>
                <w:lang w:eastAsia="ru-RU"/>
              </w:rPr>
              <w:t>Итого: 136 часов</w:t>
            </w:r>
          </w:p>
        </w:tc>
        <w:tc>
          <w:tcPr>
            <w:tcW w:w="844" w:type="dxa"/>
            <w:tcBorders>
              <w:top w:val="single" w:sz="4" w:space="0" w:color="auto"/>
            </w:tcBorders>
            <w:shd w:val="clear" w:color="auto" w:fill="auto"/>
          </w:tcPr>
          <w:p w:rsidR="00DF4F8D" w:rsidRPr="008C7592" w:rsidRDefault="00DF4F8D" w:rsidP="00223F83">
            <w:pPr>
              <w:rPr>
                <w:b/>
                <w:lang w:eastAsia="ru-RU"/>
              </w:rPr>
            </w:pPr>
          </w:p>
        </w:tc>
        <w:tc>
          <w:tcPr>
            <w:tcW w:w="9725" w:type="dxa"/>
            <w:tcBorders>
              <w:top w:val="single" w:sz="4" w:space="0" w:color="auto"/>
            </w:tcBorders>
            <w:shd w:val="clear" w:color="auto" w:fill="auto"/>
          </w:tcPr>
          <w:p w:rsidR="00DF4F8D" w:rsidRPr="008C7592" w:rsidRDefault="00DF4F8D" w:rsidP="00223F83">
            <w:pPr>
              <w:rPr>
                <w:lang w:eastAsia="ru-RU"/>
              </w:rPr>
            </w:pPr>
          </w:p>
        </w:tc>
      </w:tr>
    </w:tbl>
    <w:p w:rsidR="00DF4F8D" w:rsidRPr="008C7592" w:rsidRDefault="00DF4F8D" w:rsidP="00DF4F8D">
      <w:pPr>
        <w:rPr>
          <w:lang w:eastAsia="ru-RU"/>
        </w:rPr>
      </w:pPr>
    </w:p>
    <w:p w:rsidR="00DF4F8D" w:rsidRDefault="00DF4F8D" w:rsidP="00DF4F8D">
      <w:pPr>
        <w:pStyle w:val="af3"/>
        <w:tabs>
          <w:tab w:val="left" w:pos="830"/>
        </w:tabs>
        <w:rPr>
          <w:rFonts w:eastAsia="MS Mincho"/>
          <w:b/>
          <w:noProof/>
        </w:rPr>
      </w:pPr>
    </w:p>
    <w:p w:rsidR="00DF4F8D" w:rsidRDefault="00DF4F8D" w:rsidP="00DF4F8D">
      <w:pPr>
        <w:pStyle w:val="af3"/>
        <w:tabs>
          <w:tab w:val="left" w:pos="830"/>
        </w:tabs>
        <w:rPr>
          <w:rFonts w:eastAsia="MS Mincho"/>
          <w:b/>
          <w:noProof/>
        </w:rPr>
      </w:pPr>
    </w:p>
    <w:p w:rsidR="00DF4F8D" w:rsidRDefault="00DF4F8D" w:rsidP="00DF4F8D">
      <w:pPr>
        <w:pStyle w:val="af3"/>
        <w:tabs>
          <w:tab w:val="left" w:pos="830"/>
        </w:tabs>
        <w:rPr>
          <w:rFonts w:eastAsia="MS Mincho"/>
          <w:b/>
          <w:noProof/>
        </w:rPr>
      </w:pPr>
    </w:p>
    <w:p w:rsidR="00DF4F8D" w:rsidRPr="008C7592" w:rsidRDefault="00DF4F8D" w:rsidP="00DF4F8D">
      <w:pPr>
        <w:pStyle w:val="af3"/>
        <w:tabs>
          <w:tab w:val="left" w:pos="830"/>
        </w:tabs>
        <w:rPr>
          <w:rFonts w:eastAsia="MS Mincho"/>
          <w:b/>
          <w:noProof/>
        </w:rPr>
      </w:pPr>
    </w:p>
    <w:p w:rsidR="00DF4F8D" w:rsidRPr="008C7592" w:rsidRDefault="00DF4F8D" w:rsidP="00DF4F8D">
      <w:pPr>
        <w:pStyle w:val="af3"/>
        <w:tabs>
          <w:tab w:val="left" w:pos="830"/>
        </w:tabs>
        <w:rPr>
          <w:rFonts w:eastAsia="MS Mincho"/>
          <w:b/>
          <w:noProof/>
        </w:rPr>
      </w:pPr>
      <w:r w:rsidRPr="008C7592">
        <w:rPr>
          <w:rFonts w:eastAsia="MS Mincho"/>
          <w:b/>
          <w:noProof/>
        </w:rPr>
        <w:t xml:space="preserve">                                                                          Тематическое  планирование 4 класс </w:t>
      </w:r>
    </w:p>
    <w:p w:rsidR="00DF4F8D" w:rsidRPr="008C7592" w:rsidRDefault="00DF4F8D" w:rsidP="00DF4F8D">
      <w:pPr>
        <w:pStyle w:val="af3"/>
        <w:tabs>
          <w:tab w:val="left" w:pos="6480"/>
        </w:tabs>
        <w:rPr>
          <w:rFonts w:eastAsia="MS Mincho"/>
          <w:b/>
          <w:bCs/>
        </w:rPr>
      </w:pPr>
      <w:r w:rsidRPr="008C7592">
        <w:rPr>
          <w:rFonts w:eastAsia="MS Mincho"/>
          <w:b/>
          <w:bCs/>
        </w:rPr>
        <w:t>(4 часа в неделю. 136 часов)</w:t>
      </w:r>
    </w:p>
    <w:p w:rsidR="00DF4F8D" w:rsidRPr="008C7592" w:rsidRDefault="00DF4F8D" w:rsidP="00DF4F8D">
      <w:pPr>
        <w:pStyle w:val="af3"/>
        <w:tabs>
          <w:tab w:val="left" w:pos="6480"/>
        </w:tabs>
        <w:rPr>
          <w:rFonts w:eastAsia="MS Mincho"/>
          <w:b/>
          <w:bCs/>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851"/>
        <w:gridCol w:w="7477"/>
      </w:tblGrid>
      <w:tr w:rsidR="00DF4F8D" w:rsidRPr="008C7592" w:rsidTr="00223F83">
        <w:tc>
          <w:tcPr>
            <w:tcW w:w="6663" w:type="dxa"/>
            <w:shd w:val="clear" w:color="auto" w:fill="auto"/>
          </w:tcPr>
          <w:p w:rsidR="00DF4F8D" w:rsidRPr="008C7592" w:rsidRDefault="00DF4F8D" w:rsidP="00223F83">
            <w:pPr>
              <w:rPr>
                <w:b/>
              </w:rPr>
            </w:pPr>
            <w:r w:rsidRPr="008C7592">
              <w:rPr>
                <w:b/>
              </w:rPr>
              <w:t>Название темы</w:t>
            </w:r>
          </w:p>
        </w:tc>
        <w:tc>
          <w:tcPr>
            <w:tcW w:w="851" w:type="dxa"/>
            <w:shd w:val="clear" w:color="auto" w:fill="auto"/>
          </w:tcPr>
          <w:p w:rsidR="00DF4F8D" w:rsidRPr="008C7592" w:rsidRDefault="00DF4F8D" w:rsidP="00223F83">
            <w:pPr>
              <w:rPr>
                <w:b/>
              </w:rPr>
            </w:pPr>
            <w:r w:rsidRPr="008C7592">
              <w:rPr>
                <w:b/>
              </w:rPr>
              <w:t>Часы</w:t>
            </w:r>
          </w:p>
        </w:tc>
        <w:tc>
          <w:tcPr>
            <w:tcW w:w="7477" w:type="dxa"/>
            <w:shd w:val="clear" w:color="auto" w:fill="auto"/>
          </w:tcPr>
          <w:p w:rsidR="00DF4F8D" w:rsidRPr="008C7592" w:rsidRDefault="00DF4F8D" w:rsidP="00223F83">
            <w:pPr>
              <w:rPr>
                <w:b/>
              </w:rPr>
            </w:pPr>
            <w:r w:rsidRPr="008C7592">
              <w:rPr>
                <w:b/>
              </w:rPr>
              <w:t>Деятельность учащихся</w:t>
            </w:r>
          </w:p>
        </w:tc>
      </w:tr>
      <w:tr w:rsidR="00DF4F8D" w:rsidRPr="008C7592" w:rsidTr="00223F83">
        <w:tc>
          <w:tcPr>
            <w:tcW w:w="6663" w:type="dxa"/>
            <w:shd w:val="clear" w:color="auto" w:fill="auto"/>
          </w:tcPr>
          <w:p w:rsidR="00DF4F8D" w:rsidRPr="008C7592" w:rsidRDefault="00DF4F8D" w:rsidP="00223F83">
            <w:r w:rsidRPr="008C7592">
              <w:rPr>
                <w:rStyle w:val="FontStyle143"/>
              </w:rPr>
              <w:t xml:space="preserve">1.Проверь себя! Чему ты научился в первом, втором и третьем классах? </w:t>
            </w:r>
          </w:p>
        </w:tc>
        <w:tc>
          <w:tcPr>
            <w:tcW w:w="851" w:type="dxa"/>
            <w:shd w:val="clear" w:color="auto" w:fill="auto"/>
          </w:tcPr>
          <w:p w:rsidR="00DF4F8D" w:rsidRPr="008C7592" w:rsidRDefault="00DF4F8D" w:rsidP="00223F83">
            <w:r w:rsidRPr="008C7592">
              <w:t>10ч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Использовать </w:t>
            </w:r>
            <w:r w:rsidRPr="008C7592">
              <w:rPr>
                <w:lang w:eastAsia="ru-RU"/>
              </w:rPr>
              <w:t>математические знания для решения</w:t>
            </w:r>
          </w:p>
          <w:p w:rsidR="00DF4F8D" w:rsidRPr="008C7592" w:rsidRDefault="00DF4F8D" w:rsidP="00223F83">
            <w:pPr>
              <w:autoSpaceDE w:val="0"/>
              <w:autoSpaceDN w:val="0"/>
              <w:adjustRightInd w:val="0"/>
              <w:rPr>
                <w:lang w:eastAsia="ru-RU"/>
              </w:rPr>
            </w:pPr>
            <w:r w:rsidRPr="008C7592">
              <w:rPr>
                <w:lang w:eastAsia="ru-RU"/>
              </w:rPr>
              <w:t>практических задач.</w:t>
            </w:r>
            <w:r w:rsidRPr="008C7592">
              <w:rPr>
                <w:b/>
                <w:bCs/>
                <w:lang w:eastAsia="ru-RU"/>
              </w:rPr>
              <w:t xml:space="preserve">Моделировать </w:t>
            </w:r>
            <w:r w:rsidRPr="008C7592">
              <w:rPr>
                <w:lang w:eastAsia="ru-RU"/>
              </w:rPr>
              <w:t>текстовые ситуации. (Таблицы, схемы,</w:t>
            </w:r>
          </w:p>
          <w:p w:rsidR="00DF4F8D" w:rsidRPr="008C7592" w:rsidRDefault="00DF4F8D" w:rsidP="00223F83">
            <w:pPr>
              <w:autoSpaceDE w:val="0"/>
              <w:autoSpaceDN w:val="0"/>
              <w:adjustRightInd w:val="0"/>
              <w:rPr>
                <w:lang w:eastAsia="ru-RU"/>
              </w:rPr>
            </w:pPr>
            <w:r w:rsidRPr="008C7592">
              <w:rPr>
                <w:lang w:eastAsia="ru-RU"/>
              </w:rPr>
              <w:t>знаково-символические модели, диаграммы).</w:t>
            </w:r>
          </w:p>
          <w:p w:rsidR="00DF4F8D" w:rsidRPr="008C7592" w:rsidRDefault="00DF4F8D" w:rsidP="00223F83">
            <w:pPr>
              <w:autoSpaceDE w:val="0"/>
              <w:autoSpaceDN w:val="0"/>
              <w:adjustRightInd w:val="0"/>
              <w:rPr>
                <w:lang w:eastAsia="ru-RU"/>
              </w:rPr>
            </w:pPr>
            <w:r w:rsidRPr="008C7592">
              <w:rPr>
                <w:b/>
                <w:bCs/>
                <w:lang w:eastAsia="ru-RU"/>
              </w:rPr>
              <w:t>Решать арифметические задачи разными способами</w:t>
            </w:r>
            <w:r w:rsidRPr="008C7592">
              <w:rPr>
                <w:lang w:eastAsia="ru-RU"/>
              </w:rPr>
              <w:t>,</w:t>
            </w:r>
          </w:p>
          <w:p w:rsidR="00DF4F8D" w:rsidRPr="008C7592" w:rsidRDefault="00DF4F8D" w:rsidP="00223F83">
            <w:r w:rsidRPr="008C7592">
              <w:rPr>
                <w:lang w:eastAsia="ru-RU"/>
              </w:rPr>
              <w:t>используя различные формы записи решения задачи</w:t>
            </w:r>
          </w:p>
        </w:tc>
      </w:tr>
      <w:tr w:rsidR="00DF4F8D" w:rsidRPr="008C7592" w:rsidTr="00223F83">
        <w:tc>
          <w:tcPr>
            <w:tcW w:w="6663" w:type="dxa"/>
            <w:shd w:val="clear" w:color="auto" w:fill="auto"/>
          </w:tcPr>
          <w:p w:rsidR="00DF4F8D" w:rsidRPr="008C7592" w:rsidRDefault="00DF4F8D" w:rsidP="00223F83">
            <w:r w:rsidRPr="008C7592">
              <w:t>2.</w:t>
            </w:r>
            <w:r w:rsidRPr="008C7592">
              <w:rPr>
                <w:rStyle w:val="FontStyle143"/>
              </w:rPr>
              <w:t xml:space="preserve">Умножение многозначного числа на однозначное </w:t>
            </w:r>
          </w:p>
        </w:tc>
        <w:tc>
          <w:tcPr>
            <w:tcW w:w="851" w:type="dxa"/>
            <w:shd w:val="clear" w:color="auto" w:fill="auto"/>
          </w:tcPr>
          <w:p w:rsidR="00DF4F8D" w:rsidRPr="008C7592" w:rsidRDefault="00DF4F8D" w:rsidP="00223F83">
            <w:r w:rsidRPr="008C7592">
              <w:t>8ч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Представлять </w:t>
            </w:r>
            <w:r w:rsidRPr="008C7592">
              <w:rPr>
                <w:lang w:eastAsia="ru-RU"/>
              </w:rPr>
              <w:t>многозначное число в виде суммы раз-</w:t>
            </w:r>
          </w:p>
          <w:p w:rsidR="00DF4F8D" w:rsidRPr="008C7592" w:rsidRDefault="00DF4F8D" w:rsidP="00223F83">
            <w:pPr>
              <w:autoSpaceDE w:val="0"/>
              <w:autoSpaceDN w:val="0"/>
              <w:adjustRightInd w:val="0"/>
              <w:rPr>
                <w:lang w:eastAsia="ru-RU"/>
              </w:rPr>
            </w:pPr>
            <w:r w:rsidRPr="008C7592">
              <w:rPr>
                <w:lang w:eastAsia="ru-RU"/>
              </w:rPr>
              <w:t>рядных слагаемых.</w:t>
            </w:r>
            <w:r w:rsidRPr="008C7592">
              <w:rPr>
                <w:b/>
                <w:bCs/>
                <w:lang w:eastAsia="ru-RU"/>
              </w:rPr>
              <w:t xml:space="preserve">Использовать </w:t>
            </w:r>
            <w:r w:rsidRPr="008C7592">
              <w:rPr>
                <w:lang w:eastAsia="ru-RU"/>
              </w:rPr>
              <w:t>распределительное свойство умножения</w:t>
            </w:r>
          </w:p>
          <w:p w:rsidR="00DF4F8D" w:rsidRPr="008C7592" w:rsidRDefault="00DF4F8D" w:rsidP="00223F83">
            <w:pPr>
              <w:autoSpaceDE w:val="0"/>
              <w:autoSpaceDN w:val="0"/>
              <w:adjustRightInd w:val="0"/>
              <w:rPr>
                <w:lang w:eastAsia="ru-RU"/>
              </w:rPr>
            </w:pPr>
            <w:r w:rsidRPr="008C7592">
              <w:rPr>
                <w:lang w:eastAsia="ru-RU"/>
              </w:rPr>
              <w:t>для удобства вычислений.</w:t>
            </w:r>
            <w:r w:rsidRPr="008C7592">
              <w:rPr>
                <w:b/>
                <w:bCs/>
                <w:lang w:eastAsia="ru-RU"/>
              </w:rPr>
              <w:t xml:space="preserve">Объяснять </w:t>
            </w:r>
            <w:r w:rsidRPr="008C7592">
              <w:rPr>
                <w:lang w:eastAsia="ru-RU"/>
              </w:rPr>
              <w:t>на его основе запись выполнения умножения</w:t>
            </w:r>
          </w:p>
          <w:p w:rsidR="00DF4F8D" w:rsidRPr="008C7592" w:rsidRDefault="00DF4F8D" w:rsidP="00223F83">
            <w:pPr>
              <w:autoSpaceDE w:val="0"/>
              <w:autoSpaceDN w:val="0"/>
              <w:adjustRightInd w:val="0"/>
              <w:rPr>
                <w:lang w:eastAsia="ru-RU"/>
              </w:rPr>
            </w:pPr>
            <w:r w:rsidRPr="008C7592">
              <w:rPr>
                <w:lang w:eastAsia="ru-RU"/>
              </w:rPr>
              <w:t>«в столбик».</w:t>
            </w:r>
            <w:r w:rsidRPr="008C7592">
              <w:rPr>
                <w:b/>
                <w:bCs/>
                <w:lang w:eastAsia="ru-RU"/>
              </w:rPr>
              <w:t xml:space="preserve">Выполнять </w:t>
            </w:r>
            <w:r w:rsidRPr="008C7592">
              <w:rPr>
                <w:lang w:eastAsia="ru-RU"/>
              </w:rPr>
              <w:t>самостоятельно умножение «в столбик»</w:t>
            </w:r>
          </w:p>
          <w:p w:rsidR="00DF4F8D" w:rsidRPr="008C7592" w:rsidRDefault="00DF4F8D" w:rsidP="00223F83">
            <w:pPr>
              <w:autoSpaceDE w:val="0"/>
              <w:autoSpaceDN w:val="0"/>
              <w:adjustRightInd w:val="0"/>
              <w:rPr>
                <w:lang w:eastAsia="ru-RU"/>
              </w:rPr>
            </w:pPr>
            <w:r w:rsidRPr="008C7592">
              <w:rPr>
                <w:lang w:eastAsia="ru-RU"/>
              </w:rPr>
              <w:t>с объяснением.</w:t>
            </w:r>
            <w:r w:rsidRPr="008C7592">
              <w:rPr>
                <w:b/>
                <w:bCs/>
                <w:lang w:eastAsia="ru-RU"/>
              </w:rPr>
              <w:t xml:space="preserve">Выполнять </w:t>
            </w:r>
            <w:r w:rsidRPr="008C7592">
              <w:rPr>
                <w:lang w:eastAsia="ru-RU"/>
              </w:rPr>
              <w:t>«прикидку» количества знаков в значении</w:t>
            </w:r>
          </w:p>
          <w:p w:rsidR="00DF4F8D" w:rsidRPr="008C7592" w:rsidRDefault="00DF4F8D" w:rsidP="00223F83">
            <w:pPr>
              <w:autoSpaceDE w:val="0"/>
              <w:autoSpaceDN w:val="0"/>
              <w:adjustRightInd w:val="0"/>
              <w:rPr>
                <w:b/>
                <w:bCs/>
                <w:lang w:eastAsia="ru-RU"/>
              </w:rPr>
            </w:pPr>
            <w:r w:rsidRPr="008C7592">
              <w:rPr>
                <w:lang w:eastAsia="ru-RU"/>
              </w:rPr>
              <w:t>произведения многозначного числа на однозначное.</w:t>
            </w:r>
            <w:r w:rsidRPr="008C7592">
              <w:rPr>
                <w:b/>
                <w:bCs/>
                <w:lang w:eastAsia="ru-RU"/>
              </w:rPr>
              <w:t xml:space="preserve"> Находить </w:t>
            </w:r>
            <w:r w:rsidRPr="008C7592">
              <w:rPr>
                <w:lang w:eastAsia="ru-RU"/>
              </w:rPr>
              <w:t>значения произведений многозначных чисел</w:t>
            </w:r>
          </w:p>
          <w:p w:rsidR="00DF4F8D" w:rsidRPr="008C7592" w:rsidRDefault="00DF4F8D" w:rsidP="00223F83">
            <w:pPr>
              <w:autoSpaceDE w:val="0"/>
              <w:autoSpaceDN w:val="0"/>
              <w:adjustRightInd w:val="0"/>
              <w:rPr>
                <w:lang w:eastAsia="ru-RU"/>
              </w:rPr>
            </w:pPr>
            <w:r w:rsidRPr="008C7592">
              <w:rPr>
                <w:lang w:eastAsia="ru-RU"/>
              </w:rPr>
              <w:t>на однозначные разными способами.</w:t>
            </w:r>
            <w:r w:rsidRPr="008C7592">
              <w:rPr>
                <w:b/>
                <w:bCs/>
                <w:lang w:eastAsia="ru-RU"/>
              </w:rPr>
              <w:t xml:space="preserve">Использовать </w:t>
            </w:r>
            <w:r w:rsidRPr="008C7592">
              <w:rPr>
                <w:lang w:eastAsia="ru-RU"/>
              </w:rPr>
              <w:t>разрядный состав чисел для удобства записи умножения «в столбик».</w:t>
            </w:r>
          </w:p>
        </w:tc>
      </w:tr>
      <w:tr w:rsidR="00DF4F8D" w:rsidRPr="008C7592" w:rsidTr="00223F83">
        <w:tc>
          <w:tcPr>
            <w:tcW w:w="6663" w:type="dxa"/>
            <w:shd w:val="clear" w:color="auto" w:fill="auto"/>
          </w:tcPr>
          <w:p w:rsidR="00DF4F8D" w:rsidRPr="008C7592" w:rsidRDefault="00DF4F8D" w:rsidP="00223F83">
            <w:r w:rsidRPr="008C7592">
              <w:t>3.</w:t>
            </w:r>
            <w:r w:rsidRPr="008C7592">
              <w:rPr>
                <w:rStyle w:val="FontStyle143"/>
              </w:rPr>
              <w:t xml:space="preserve">Деление с остатком </w:t>
            </w:r>
          </w:p>
        </w:tc>
        <w:tc>
          <w:tcPr>
            <w:tcW w:w="851" w:type="dxa"/>
            <w:shd w:val="clear" w:color="auto" w:fill="auto"/>
          </w:tcPr>
          <w:p w:rsidR="00DF4F8D" w:rsidRPr="008C7592" w:rsidRDefault="00DF4F8D" w:rsidP="00223F83">
            <w:r w:rsidRPr="008C7592">
              <w:t>15ч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Сравнивать </w:t>
            </w:r>
            <w:r w:rsidRPr="008C7592">
              <w:rPr>
                <w:lang w:eastAsia="ru-RU"/>
              </w:rPr>
              <w:t>записи деления с остатком в строку и «уголком».</w:t>
            </w:r>
          </w:p>
          <w:p w:rsidR="00DF4F8D" w:rsidRPr="008C7592" w:rsidRDefault="00DF4F8D" w:rsidP="00223F83">
            <w:pPr>
              <w:autoSpaceDE w:val="0"/>
              <w:autoSpaceDN w:val="0"/>
              <w:adjustRightInd w:val="0"/>
              <w:rPr>
                <w:lang w:eastAsia="ru-RU"/>
              </w:rPr>
            </w:pPr>
            <w:r w:rsidRPr="008C7592">
              <w:rPr>
                <w:b/>
                <w:bCs/>
                <w:lang w:eastAsia="ru-RU"/>
              </w:rPr>
              <w:t xml:space="preserve">Выполнять </w:t>
            </w:r>
            <w:r w:rsidRPr="008C7592">
              <w:rPr>
                <w:lang w:eastAsia="ru-RU"/>
              </w:rPr>
              <w:t>запись деления с остатком в строку</w:t>
            </w:r>
          </w:p>
          <w:p w:rsidR="00DF4F8D" w:rsidRPr="008C7592" w:rsidRDefault="00DF4F8D" w:rsidP="00223F83">
            <w:pPr>
              <w:autoSpaceDE w:val="0"/>
              <w:autoSpaceDN w:val="0"/>
              <w:adjustRightInd w:val="0"/>
              <w:rPr>
                <w:lang w:eastAsia="ru-RU"/>
              </w:rPr>
            </w:pPr>
            <w:r w:rsidRPr="008C7592">
              <w:rPr>
                <w:lang w:eastAsia="ru-RU"/>
              </w:rPr>
              <w:lastRenderedPageBreak/>
              <w:t>и «уголком».</w:t>
            </w:r>
          </w:p>
          <w:p w:rsidR="00DF4F8D" w:rsidRPr="008C7592" w:rsidRDefault="00DF4F8D" w:rsidP="00223F83">
            <w:pPr>
              <w:autoSpaceDE w:val="0"/>
              <w:autoSpaceDN w:val="0"/>
              <w:adjustRightInd w:val="0"/>
              <w:rPr>
                <w:lang w:eastAsia="ru-RU"/>
              </w:rPr>
            </w:pPr>
            <w:r w:rsidRPr="008C7592">
              <w:rPr>
                <w:b/>
                <w:bCs/>
                <w:lang w:eastAsia="ru-RU"/>
              </w:rPr>
              <w:t xml:space="preserve">Осуществлять </w:t>
            </w:r>
            <w:r w:rsidRPr="008C7592">
              <w:rPr>
                <w:lang w:eastAsia="ru-RU"/>
              </w:rPr>
              <w:t>самопроверку вычислительных действий</w:t>
            </w:r>
          </w:p>
          <w:p w:rsidR="00DF4F8D" w:rsidRPr="008C7592" w:rsidRDefault="00DF4F8D" w:rsidP="00223F83">
            <w:pPr>
              <w:autoSpaceDE w:val="0"/>
              <w:autoSpaceDN w:val="0"/>
              <w:adjustRightInd w:val="0"/>
              <w:rPr>
                <w:lang w:eastAsia="ru-RU"/>
              </w:rPr>
            </w:pPr>
            <w:r w:rsidRPr="008C7592">
              <w:rPr>
                <w:lang w:eastAsia="ru-RU"/>
              </w:rPr>
              <w:t>путём сопоставления с алгоритмом.</w:t>
            </w:r>
          </w:p>
          <w:p w:rsidR="00DF4F8D" w:rsidRPr="008C7592" w:rsidRDefault="00DF4F8D" w:rsidP="00223F83">
            <w:pPr>
              <w:autoSpaceDE w:val="0"/>
              <w:autoSpaceDN w:val="0"/>
              <w:adjustRightInd w:val="0"/>
              <w:rPr>
                <w:lang w:eastAsia="ru-RU"/>
              </w:rPr>
            </w:pPr>
            <w:r w:rsidRPr="008C7592">
              <w:rPr>
                <w:b/>
                <w:bCs/>
                <w:lang w:eastAsia="ru-RU"/>
              </w:rPr>
              <w:t xml:space="preserve">Проводить </w:t>
            </w:r>
            <w:r w:rsidRPr="008C7592">
              <w:rPr>
                <w:lang w:eastAsia="ru-RU"/>
              </w:rPr>
              <w:t>проверку правильности вычислений с помощью обратных действий.</w:t>
            </w:r>
          </w:p>
          <w:p w:rsidR="00DF4F8D" w:rsidRPr="008C7592" w:rsidRDefault="00DF4F8D" w:rsidP="00223F83">
            <w:pPr>
              <w:autoSpaceDE w:val="0"/>
              <w:autoSpaceDN w:val="0"/>
              <w:adjustRightInd w:val="0"/>
              <w:rPr>
                <w:lang w:eastAsia="ru-RU"/>
              </w:rPr>
            </w:pPr>
            <w:r w:rsidRPr="008C7592">
              <w:rPr>
                <w:b/>
                <w:bCs/>
                <w:lang w:eastAsia="ru-RU"/>
              </w:rPr>
              <w:t xml:space="preserve">Выделять </w:t>
            </w:r>
            <w:r w:rsidRPr="008C7592">
              <w:rPr>
                <w:lang w:eastAsia="ru-RU"/>
              </w:rPr>
              <w:t>неизвестный компонент деления с остатком и</w:t>
            </w:r>
          </w:p>
          <w:p w:rsidR="00DF4F8D" w:rsidRPr="008C7592" w:rsidRDefault="00DF4F8D" w:rsidP="00223F83">
            <w:pPr>
              <w:autoSpaceDE w:val="0"/>
              <w:autoSpaceDN w:val="0"/>
              <w:adjustRightInd w:val="0"/>
              <w:rPr>
                <w:lang w:eastAsia="ru-RU"/>
              </w:rPr>
            </w:pPr>
            <w:r w:rsidRPr="008C7592">
              <w:rPr>
                <w:lang w:eastAsia="ru-RU"/>
              </w:rPr>
              <w:t>находить его значение.</w:t>
            </w:r>
          </w:p>
          <w:p w:rsidR="00DF4F8D" w:rsidRPr="008C7592" w:rsidRDefault="00DF4F8D" w:rsidP="00223F83">
            <w:pPr>
              <w:autoSpaceDE w:val="0"/>
              <w:autoSpaceDN w:val="0"/>
              <w:adjustRightInd w:val="0"/>
              <w:rPr>
                <w:lang w:eastAsia="ru-RU"/>
              </w:rPr>
            </w:pPr>
            <w:r w:rsidRPr="008C7592">
              <w:rPr>
                <w:b/>
                <w:bCs/>
                <w:lang w:eastAsia="ru-RU"/>
              </w:rPr>
              <w:t xml:space="preserve">Анализировать </w:t>
            </w:r>
            <w:r w:rsidRPr="008C7592">
              <w:rPr>
                <w:lang w:eastAsia="ru-RU"/>
              </w:rPr>
              <w:t>готовые записи деления с остатком для случаев, когда делимое меньше делителя.</w:t>
            </w:r>
          </w:p>
          <w:p w:rsidR="00DF4F8D" w:rsidRPr="008C7592" w:rsidRDefault="00DF4F8D" w:rsidP="00223F83">
            <w:pPr>
              <w:autoSpaceDE w:val="0"/>
              <w:autoSpaceDN w:val="0"/>
              <w:adjustRightInd w:val="0"/>
              <w:rPr>
                <w:lang w:eastAsia="ru-RU"/>
              </w:rPr>
            </w:pPr>
            <w:r w:rsidRPr="008C7592">
              <w:rPr>
                <w:b/>
                <w:bCs/>
                <w:lang w:eastAsia="ru-RU"/>
              </w:rPr>
              <w:t xml:space="preserve">Находить </w:t>
            </w:r>
            <w:r w:rsidRPr="008C7592">
              <w:rPr>
                <w:lang w:eastAsia="ru-RU"/>
              </w:rPr>
              <w:t>неполное частное и остаток, пользуясь подбором делимого или неполного частного.</w:t>
            </w:r>
          </w:p>
          <w:p w:rsidR="00DF4F8D" w:rsidRPr="008C7592" w:rsidRDefault="00DF4F8D" w:rsidP="00223F83">
            <w:pPr>
              <w:autoSpaceDE w:val="0"/>
              <w:autoSpaceDN w:val="0"/>
              <w:adjustRightInd w:val="0"/>
              <w:rPr>
                <w:lang w:eastAsia="ru-RU"/>
              </w:rPr>
            </w:pPr>
            <w:r w:rsidRPr="008C7592">
              <w:rPr>
                <w:b/>
                <w:bCs/>
                <w:lang w:eastAsia="ru-RU"/>
              </w:rPr>
              <w:t xml:space="preserve">Определять </w:t>
            </w:r>
            <w:r w:rsidRPr="008C7592">
              <w:rPr>
                <w:lang w:eastAsia="ru-RU"/>
              </w:rPr>
              <w:t>значение неполного частного и остаток при</w:t>
            </w:r>
          </w:p>
          <w:p w:rsidR="00DF4F8D" w:rsidRPr="008C7592" w:rsidRDefault="00DF4F8D" w:rsidP="00223F83">
            <w:r w:rsidRPr="008C7592">
              <w:rPr>
                <w:lang w:eastAsia="ru-RU"/>
              </w:rPr>
              <w:t>делении на 10, 100, 1000… разными способами</w:t>
            </w:r>
          </w:p>
        </w:tc>
      </w:tr>
      <w:tr w:rsidR="00DF4F8D" w:rsidRPr="008C7592" w:rsidTr="00223F83">
        <w:tc>
          <w:tcPr>
            <w:tcW w:w="6663" w:type="dxa"/>
            <w:shd w:val="clear" w:color="auto" w:fill="auto"/>
          </w:tcPr>
          <w:p w:rsidR="00DF4F8D" w:rsidRPr="008C7592" w:rsidRDefault="00DF4F8D" w:rsidP="00223F83">
            <w:r w:rsidRPr="008C7592">
              <w:lastRenderedPageBreak/>
              <w:t>4.</w:t>
            </w:r>
            <w:r w:rsidRPr="008C7592">
              <w:rPr>
                <w:rStyle w:val="FontStyle143"/>
              </w:rPr>
              <w:t xml:space="preserve">Умножение многозначных чисел </w:t>
            </w:r>
          </w:p>
        </w:tc>
        <w:tc>
          <w:tcPr>
            <w:tcW w:w="851" w:type="dxa"/>
            <w:shd w:val="clear" w:color="auto" w:fill="auto"/>
          </w:tcPr>
          <w:p w:rsidR="00DF4F8D" w:rsidRPr="008C7592" w:rsidRDefault="00DF4F8D" w:rsidP="00223F83">
            <w:r w:rsidRPr="008C7592">
              <w:t>11ч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Использовать </w:t>
            </w:r>
            <w:r w:rsidRPr="008C7592">
              <w:rPr>
                <w:lang w:eastAsia="ru-RU"/>
              </w:rPr>
              <w:t>приобретённые умения (выполнять умножение многозначного числа на однозначное, применять распределительное свойство умножения для удобства вычислений) для формирования новых (умножения любых многозначных чисел).</w:t>
            </w:r>
          </w:p>
          <w:p w:rsidR="00DF4F8D" w:rsidRPr="008C7592" w:rsidRDefault="00DF4F8D" w:rsidP="00223F83">
            <w:pPr>
              <w:autoSpaceDE w:val="0"/>
              <w:autoSpaceDN w:val="0"/>
              <w:adjustRightInd w:val="0"/>
              <w:rPr>
                <w:lang w:eastAsia="ru-RU"/>
              </w:rPr>
            </w:pPr>
            <w:r w:rsidRPr="008C7592">
              <w:rPr>
                <w:b/>
                <w:bCs/>
                <w:lang w:eastAsia="ru-RU"/>
              </w:rPr>
              <w:t xml:space="preserve">Описывать </w:t>
            </w:r>
            <w:r w:rsidRPr="008C7592">
              <w:rPr>
                <w:lang w:eastAsia="ru-RU"/>
              </w:rPr>
              <w:t>устно последовательность действий при умножении «в столбик» на двузначное число.</w:t>
            </w:r>
          </w:p>
          <w:p w:rsidR="00DF4F8D" w:rsidRPr="008C7592" w:rsidRDefault="00DF4F8D" w:rsidP="00223F83">
            <w:pPr>
              <w:autoSpaceDE w:val="0"/>
              <w:autoSpaceDN w:val="0"/>
              <w:adjustRightInd w:val="0"/>
              <w:rPr>
                <w:lang w:eastAsia="ru-RU"/>
              </w:rPr>
            </w:pPr>
            <w:r w:rsidRPr="008C7592">
              <w:rPr>
                <w:b/>
                <w:bCs/>
                <w:lang w:eastAsia="ru-RU"/>
              </w:rPr>
              <w:t xml:space="preserve">Выполнять </w:t>
            </w:r>
            <w:r w:rsidRPr="008C7592">
              <w:rPr>
                <w:lang w:eastAsia="ru-RU"/>
              </w:rPr>
              <w:t>умножение «в столбик» с объяснением.</w:t>
            </w:r>
          </w:p>
          <w:p w:rsidR="00DF4F8D" w:rsidRPr="008C7592" w:rsidRDefault="00DF4F8D" w:rsidP="00223F83">
            <w:r w:rsidRPr="008C7592">
              <w:rPr>
                <w:b/>
                <w:bCs/>
                <w:lang w:eastAsia="ru-RU"/>
              </w:rPr>
              <w:t xml:space="preserve">Исправлять </w:t>
            </w:r>
            <w:r w:rsidRPr="008C7592">
              <w:rPr>
                <w:lang w:eastAsia="ru-RU"/>
              </w:rPr>
              <w:t>ошибки в записи умножения многозначных чисел «в столбик» и в его результате</w:t>
            </w:r>
          </w:p>
        </w:tc>
      </w:tr>
      <w:tr w:rsidR="00DF4F8D" w:rsidRPr="008C7592" w:rsidTr="00223F83">
        <w:tc>
          <w:tcPr>
            <w:tcW w:w="6663" w:type="dxa"/>
            <w:shd w:val="clear" w:color="auto" w:fill="auto"/>
          </w:tcPr>
          <w:p w:rsidR="00DF4F8D" w:rsidRPr="008C7592" w:rsidRDefault="00DF4F8D" w:rsidP="00223F83">
            <w:r w:rsidRPr="008C7592">
              <w:t>5.</w:t>
            </w:r>
            <w:r w:rsidRPr="008C7592">
              <w:rPr>
                <w:rStyle w:val="FontStyle143"/>
              </w:rPr>
              <w:t xml:space="preserve">Деление многозначных чисел </w:t>
            </w:r>
          </w:p>
        </w:tc>
        <w:tc>
          <w:tcPr>
            <w:tcW w:w="851" w:type="dxa"/>
            <w:shd w:val="clear" w:color="auto" w:fill="auto"/>
          </w:tcPr>
          <w:p w:rsidR="00DF4F8D" w:rsidRPr="008C7592" w:rsidRDefault="00DF4F8D" w:rsidP="00223F83">
            <w:r w:rsidRPr="008C7592">
              <w:t>19ч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Использовать </w:t>
            </w:r>
            <w:r w:rsidRPr="008C7592">
              <w:rPr>
                <w:lang w:eastAsia="ru-RU"/>
              </w:rPr>
              <w:t>взаимосвязь умножения и деления для «прикидки» результатов вычислений.</w:t>
            </w:r>
          </w:p>
          <w:p w:rsidR="00DF4F8D" w:rsidRPr="008C7592" w:rsidRDefault="00DF4F8D" w:rsidP="00223F83">
            <w:pPr>
              <w:autoSpaceDE w:val="0"/>
              <w:autoSpaceDN w:val="0"/>
              <w:adjustRightInd w:val="0"/>
              <w:rPr>
                <w:lang w:eastAsia="ru-RU"/>
              </w:rPr>
            </w:pPr>
            <w:r w:rsidRPr="008C7592">
              <w:rPr>
                <w:b/>
                <w:bCs/>
                <w:lang w:eastAsia="ru-RU"/>
              </w:rPr>
              <w:t xml:space="preserve">Составлять </w:t>
            </w:r>
            <w:r w:rsidRPr="008C7592">
              <w:rPr>
                <w:lang w:eastAsia="ru-RU"/>
              </w:rPr>
              <w:t>равенства на деление по вычисленным значениям произведений.</w:t>
            </w:r>
            <w:r w:rsidRPr="008C7592">
              <w:rPr>
                <w:b/>
                <w:bCs/>
                <w:lang w:eastAsia="ru-RU"/>
              </w:rPr>
              <w:t xml:space="preserve"> Выполнять </w:t>
            </w:r>
            <w:r w:rsidRPr="008C7592">
              <w:rPr>
                <w:lang w:eastAsia="ru-RU"/>
              </w:rPr>
              <w:t>письменное деление многозначного числа на однозначное с опорой на имеющиеся знания о делении суммы на число, о делении с остатком, о разрядном</w:t>
            </w:r>
          </w:p>
          <w:p w:rsidR="00DF4F8D" w:rsidRPr="008C7592" w:rsidRDefault="00DF4F8D" w:rsidP="00223F83">
            <w:pPr>
              <w:autoSpaceDE w:val="0"/>
              <w:autoSpaceDN w:val="0"/>
              <w:adjustRightInd w:val="0"/>
              <w:rPr>
                <w:lang w:eastAsia="ru-RU"/>
              </w:rPr>
            </w:pPr>
            <w:r w:rsidRPr="008C7592">
              <w:rPr>
                <w:lang w:eastAsia="ru-RU"/>
              </w:rPr>
              <w:t>составе многозначных чисел.</w:t>
            </w:r>
          </w:p>
          <w:p w:rsidR="00DF4F8D" w:rsidRPr="008C7592" w:rsidRDefault="00DF4F8D" w:rsidP="00223F83">
            <w:pPr>
              <w:autoSpaceDE w:val="0"/>
              <w:autoSpaceDN w:val="0"/>
              <w:adjustRightInd w:val="0"/>
              <w:rPr>
                <w:lang w:eastAsia="ru-RU"/>
              </w:rPr>
            </w:pPr>
            <w:r w:rsidRPr="008C7592">
              <w:rPr>
                <w:b/>
                <w:bCs/>
                <w:lang w:eastAsia="ru-RU"/>
              </w:rPr>
              <w:t xml:space="preserve">Описывать </w:t>
            </w:r>
            <w:r w:rsidRPr="008C7592">
              <w:rPr>
                <w:lang w:eastAsia="ru-RU"/>
              </w:rPr>
              <w:t>действия при выполнении деления «уголком».</w:t>
            </w:r>
          </w:p>
          <w:p w:rsidR="00DF4F8D" w:rsidRPr="008C7592" w:rsidRDefault="00DF4F8D" w:rsidP="00223F83">
            <w:pPr>
              <w:autoSpaceDE w:val="0"/>
              <w:autoSpaceDN w:val="0"/>
              <w:adjustRightInd w:val="0"/>
              <w:rPr>
                <w:lang w:eastAsia="ru-RU"/>
              </w:rPr>
            </w:pPr>
            <w:r w:rsidRPr="008C7592">
              <w:rPr>
                <w:b/>
                <w:bCs/>
                <w:lang w:eastAsia="ru-RU"/>
              </w:rPr>
              <w:t xml:space="preserve">Выбирать </w:t>
            </w:r>
            <w:r w:rsidRPr="008C7592">
              <w:rPr>
                <w:lang w:eastAsia="ru-RU"/>
              </w:rPr>
              <w:t>из данных выражений частные, которые имеют в значении заданное количество цифр, с помощью «прикидки».</w:t>
            </w:r>
          </w:p>
          <w:p w:rsidR="00DF4F8D" w:rsidRPr="008C7592" w:rsidRDefault="00DF4F8D" w:rsidP="00223F83">
            <w:r w:rsidRPr="008C7592">
              <w:rPr>
                <w:b/>
                <w:bCs/>
                <w:lang w:eastAsia="ru-RU"/>
              </w:rPr>
              <w:t>Осуществлять «</w:t>
            </w:r>
            <w:r w:rsidRPr="008C7592">
              <w:rPr>
                <w:lang w:eastAsia="ru-RU"/>
              </w:rPr>
              <w:t>прикидку» результата деления для определения количества цифр в значении частного; для оценки его величины.</w:t>
            </w:r>
          </w:p>
        </w:tc>
      </w:tr>
      <w:tr w:rsidR="00DF4F8D" w:rsidRPr="008C7592" w:rsidTr="00223F83">
        <w:tc>
          <w:tcPr>
            <w:tcW w:w="6663" w:type="dxa"/>
            <w:shd w:val="clear" w:color="auto" w:fill="auto"/>
          </w:tcPr>
          <w:p w:rsidR="00DF4F8D" w:rsidRPr="008C7592" w:rsidRDefault="00DF4F8D" w:rsidP="00223F83">
            <w:r w:rsidRPr="008C7592">
              <w:t>6.</w:t>
            </w:r>
            <w:r w:rsidRPr="008C7592">
              <w:rPr>
                <w:rStyle w:val="FontStyle146"/>
                <w:b/>
                <w:bCs/>
              </w:rPr>
              <w:t xml:space="preserve">Доли и дроби </w:t>
            </w:r>
          </w:p>
        </w:tc>
        <w:tc>
          <w:tcPr>
            <w:tcW w:w="851" w:type="dxa"/>
            <w:shd w:val="clear" w:color="auto" w:fill="auto"/>
          </w:tcPr>
          <w:p w:rsidR="00DF4F8D" w:rsidRPr="008C7592" w:rsidRDefault="00DF4F8D" w:rsidP="00223F83">
            <w:r w:rsidRPr="008C7592">
              <w:t>3ч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Записывать </w:t>
            </w:r>
            <w:r w:rsidRPr="008C7592">
              <w:rPr>
                <w:lang w:eastAsia="ru-RU"/>
              </w:rPr>
              <w:t xml:space="preserve">на языке математики обозначения частей целого </w:t>
            </w:r>
            <w:r w:rsidRPr="008C7592">
              <w:rPr>
                <w:lang w:eastAsia="ru-RU"/>
              </w:rPr>
              <w:lastRenderedPageBreak/>
              <w:t>(предмета, фигуры или величины).</w:t>
            </w:r>
          </w:p>
          <w:p w:rsidR="00DF4F8D" w:rsidRPr="008C7592" w:rsidRDefault="00DF4F8D" w:rsidP="00223F83">
            <w:pPr>
              <w:autoSpaceDE w:val="0"/>
              <w:autoSpaceDN w:val="0"/>
              <w:adjustRightInd w:val="0"/>
              <w:rPr>
                <w:lang w:eastAsia="ru-RU"/>
              </w:rPr>
            </w:pPr>
            <w:r w:rsidRPr="008C7592">
              <w:rPr>
                <w:b/>
                <w:bCs/>
                <w:lang w:eastAsia="ru-RU"/>
              </w:rPr>
              <w:t xml:space="preserve">Читать </w:t>
            </w:r>
            <w:r w:rsidRPr="008C7592">
              <w:rPr>
                <w:lang w:eastAsia="ru-RU"/>
              </w:rPr>
              <w:t>доли и дроби.</w:t>
            </w:r>
          </w:p>
          <w:p w:rsidR="00DF4F8D" w:rsidRPr="008C7592" w:rsidRDefault="00DF4F8D" w:rsidP="00223F83">
            <w:pPr>
              <w:autoSpaceDE w:val="0"/>
              <w:autoSpaceDN w:val="0"/>
              <w:adjustRightInd w:val="0"/>
              <w:rPr>
                <w:lang w:eastAsia="ru-RU"/>
              </w:rPr>
            </w:pPr>
            <w:r w:rsidRPr="008C7592">
              <w:rPr>
                <w:b/>
                <w:bCs/>
                <w:lang w:eastAsia="ru-RU"/>
              </w:rPr>
              <w:t xml:space="preserve">Пояснять </w:t>
            </w:r>
            <w:r w:rsidRPr="008C7592">
              <w:rPr>
                <w:lang w:eastAsia="ru-RU"/>
              </w:rPr>
              <w:t>предметный смысл числителя и знаменателя.</w:t>
            </w:r>
          </w:p>
          <w:p w:rsidR="00DF4F8D" w:rsidRPr="008C7592" w:rsidRDefault="00DF4F8D" w:rsidP="00223F83">
            <w:pPr>
              <w:autoSpaceDE w:val="0"/>
              <w:autoSpaceDN w:val="0"/>
              <w:adjustRightInd w:val="0"/>
              <w:rPr>
                <w:lang w:eastAsia="ru-RU"/>
              </w:rPr>
            </w:pPr>
            <w:r w:rsidRPr="008C7592">
              <w:rPr>
                <w:b/>
                <w:bCs/>
                <w:lang w:eastAsia="ru-RU"/>
              </w:rPr>
              <w:t xml:space="preserve">Выбирать </w:t>
            </w:r>
            <w:r w:rsidRPr="008C7592">
              <w:rPr>
                <w:lang w:eastAsia="ru-RU"/>
              </w:rPr>
              <w:t>рисунки, на которых закрашены заданные дробью части фигуры.</w:t>
            </w:r>
          </w:p>
          <w:p w:rsidR="00DF4F8D" w:rsidRPr="008C7592" w:rsidRDefault="00DF4F8D" w:rsidP="00223F83">
            <w:pPr>
              <w:autoSpaceDE w:val="0"/>
              <w:autoSpaceDN w:val="0"/>
              <w:adjustRightInd w:val="0"/>
              <w:rPr>
                <w:lang w:eastAsia="ru-RU"/>
              </w:rPr>
            </w:pPr>
            <w:r w:rsidRPr="008C7592">
              <w:rPr>
                <w:b/>
                <w:bCs/>
                <w:lang w:eastAsia="ru-RU"/>
              </w:rPr>
              <w:t xml:space="preserve">Выполнять </w:t>
            </w:r>
            <w:r w:rsidRPr="008C7592">
              <w:rPr>
                <w:lang w:eastAsia="ru-RU"/>
              </w:rPr>
              <w:t>рисунки по заданию, содержащему дроби.</w:t>
            </w:r>
          </w:p>
          <w:p w:rsidR="00DF4F8D" w:rsidRPr="008C7592" w:rsidRDefault="00DF4F8D" w:rsidP="00223F83">
            <w:r w:rsidRPr="008C7592">
              <w:rPr>
                <w:b/>
                <w:bCs/>
                <w:lang w:eastAsia="ru-RU"/>
              </w:rPr>
              <w:t xml:space="preserve">Находить </w:t>
            </w:r>
            <w:r w:rsidRPr="008C7592">
              <w:rPr>
                <w:lang w:eastAsia="ru-RU"/>
              </w:rPr>
              <w:t>часть от числа, заданную дробью, и число по его части.</w:t>
            </w:r>
          </w:p>
        </w:tc>
      </w:tr>
      <w:tr w:rsidR="00DF4F8D" w:rsidRPr="008C7592" w:rsidTr="00223F83">
        <w:tc>
          <w:tcPr>
            <w:tcW w:w="6663" w:type="dxa"/>
            <w:shd w:val="clear" w:color="auto" w:fill="auto"/>
          </w:tcPr>
          <w:p w:rsidR="00DF4F8D" w:rsidRPr="008C7592" w:rsidRDefault="00DF4F8D" w:rsidP="00223F83">
            <w:r w:rsidRPr="008C7592">
              <w:lastRenderedPageBreak/>
              <w:t>7.</w:t>
            </w:r>
            <w:r w:rsidRPr="008C7592">
              <w:rPr>
                <w:rStyle w:val="FontStyle146"/>
                <w:b/>
                <w:bCs/>
              </w:rPr>
              <w:t xml:space="preserve">Действия с величинами </w:t>
            </w:r>
          </w:p>
        </w:tc>
        <w:tc>
          <w:tcPr>
            <w:tcW w:w="851" w:type="dxa"/>
            <w:shd w:val="clear" w:color="auto" w:fill="auto"/>
          </w:tcPr>
          <w:p w:rsidR="00DF4F8D" w:rsidRPr="008C7592" w:rsidRDefault="00DF4F8D" w:rsidP="00223F83">
            <w:r w:rsidRPr="008C7592">
              <w:t>16ч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Классифицировать </w:t>
            </w:r>
            <w:r w:rsidRPr="008C7592">
              <w:rPr>
                <w:lang w:eastAsia="ru-RU"/>
              </w:rPr>
              <w:t>величины, определять «лишние» в ряду.</w:t>
            </w:r>
          </w:p>
          <w:p w:rsidR="00DF4F8D" w:rsidRPr="008C7592" w:rsidRDefault="00DF4F8D" w:rsidP="00223F83">
            <w:pPr>
              <w:autoSpaceDE w:val="0"/>
              <w:autoSpaceDN w:val="0"/>
              <w:adjustRightInd w:val="0"/>
              <w:rPr>
                <w:lang w:eastAsia="ru-RU"/>
              </w:rPr>
            </w:pPr>
            <w:r w:rsidRPr="008C7592">
              <w:rPr>
                <w:b/>
                <w:bCs/>
                <w:lang w:eastAsia="ru-RU"/>
              </w:rPr>
              <w:t xml:space="preserve">Записывать </w:t>
            </w:r>
            <w:r w:rsidRPr="008C7592">
              <w:rPr>
                <w:lang w:eastAsia="ru-RU"/>
              </w:rPr>
              <w:t>однородные величины в порядке убывания или возрастания.</w:t>
            </w:r>
          </w:p>
          <w:p w:rsidR="00DF4F8D" w:rsidRPr="008C7592" w:rsidRDefault="00DF4F8D" w:rsidP="00223F83">
            <w:pPr>
              <w:autoSpaceDE w:val="0"/>
              <w:autoSpaceDN w:val="0"/>
              <w:adjustRightInd w:val="0"/>
              <w:rPr>
                <w:lang w:eastAsia="ru-RU"/>
              </w:rPr>
            </w:pPr>
            <w:r w:rsidRPr="008C7592">
              <w:rPr>
                <w:b/>
                <w:bCs/>
                <w:lang w:eastAsia="ru-RU"/>
              </w:rPr>
              <w:t xml:space="preserve">Находить </w:t>
            </w:r>
            <w:r w:rsidRPr="008C7592">
              <w:rPr>
                <w:lang w:eastAsia="ru-RU"/>
              </w:rPr>
              <w:t>сумму и разность однородных величин.</w:t>
            </w:r>
          </w:p>
          <w:p w:rsidR="00DF4F8D" w:rsidRPr="008C7592" w:rsidRDefault="00DF4F8D" w:rsidP="00223F83">
            <w:pPr>
              <w:autoSpaceDE w:val="0"/>
              <w:autoSpaceDN w:val="0"/>
              <w:adjustRightInd w:val="0"/>
              <w:rPr>
                <w:lang w:eastAsia="ru-RU"/>
              </w:rPr>
            </w:pPr>
            <w:r w:rsidRPr="008C7592">
              <w:rPr>
                <w:b/>
                <w:bCs/>
                <w:lang w:eastAsia="ru-RU"/>
              </w:rPr>
              <w:t xml:space="preserve">Выражать </w:t>
            </w:r>
            <w:r w:rsidRPr="008C7592">
              <w:rPr>
                <w:lang w:eastAsia="ru-RU"/>
              </w:rPr>
              <w:t>расстояния, данные в метрах, километрах и метрах.</w:t>
            </w:r>
          </w:p>
          <w:p w:rsidR="00DF4F8D" w:rsidRPr="008C7592" w:rsidRDefault="00DF4F8D" w:rsidP="00223F83">
            <w:pPr>
              <w:autoSpaceDE w:val="0"/>
              <w:autoSpaceDN w:val="0"/>
              <w:adjustRightInd w:val="0"/>
              <w:rPr>
                <w:lang w:eastAsia="ru-RU"/>
              </w:rPr>
            </w:pPr>
            <w:r w:rsidRPr="008C7592">
              <w:rPr>
                <w:b/>
                <w:bCs/>
                <w:lang w:eastAsia="ru-RU"/>
              </w:rPr>
              <w:t xml:space="preserve">Рассуждать, </w:t>
            </w:r>
            <w:r w:rsidRPr="008C7592">
              <w:rPr>
                <w:lang w:eastAsia="ru-RU"/>
              </w:rPr>
              <w:t>обосновывая разные способы своих действий.</w:t>
            </w:r>
          </w:p>
          <w:p w:rsidR="00DF4F8D" w:rsidRPr="008C7592" w:rsidRDefault="00DF4F8D" w:rsidP="00223F83">
            <w:pPr>
              <w:autoSpaceDE w:val="0"/>
              <w:autoSpaceDN w:val="0"/>
              <w:adjustRightInd w:val="0"/>
              <w:rPr>
                <w:lang w:eastAsia="ru-RU"/>
              </w:rPr>
            </w:pPr>
            <w:r w:rsidRPr="008C7592">
              <w:rPr>
                <w:b/>
                <w:bCs/>
                <w:lang w:eastAsia="ru-RU"/>
              </w:rPr>
              <w:t xml:space="preserve">Чертить </w:t>
            </w:r>
            <w:r w:rsidRPr="008C7592">
              <w:rPr>
                <w:lang w:eastAsia="ru-RU"/>
              </w:rPr>
              <w:t>отрезки заданной длины, увеличивать или уменьшать их на определённую величину.</w:t>
            </w:r>
          </w:p>
          <w:p w:rsidR="00DF4F8D" w:rsidRPr="008C7592" w:rsidRDefault="00DF4F8D" w:rsidP="00223F83">
            <w:pPr>
              <w:autoSpaceDE w:val="0"/>
              <w:autoSpaceDN w:val="0"/>
              <w:adjustRightInd w:val="0"/>
              <w:rPr>
                <w:lang w:eastAsia="ru-RU"/>
              </w:rPr>
            </w:pPr>
            <w:r w:rsidRPr="008C7592">
              <w:rPr>
                <w:b/>
                <w:bCs/>
                <w:lang w:eastAsia="ru-RU"/>
              </w:rPr>
              <w:t xml:space="preserve">Находить </w:t>
            </w:r>
            <w:r w:rsidRPr="008C7592">
              <w:rPr>
                <w:lang w:eastAsia="ru-RU"/>
              </w:rPr>
              <w:t>закономерность построения ряда величин и продолжать ряд в соответствии с этой закономерностью.</w:t>
            </w:r>
          </w:p>
          <w:p w:rsidR="00DF4F8D" w:rsidRPr="008C7592" w:rsidRDefault="00DF4F8D" w:rsidP="00223F83">
            <w:pPr>
              <w:pStyle w:val="Style22"/>
              <w:spacing w:line="259" w:lineRule="exact"/>
              <w:ind w:left="5" w:hanging="5"/>
              <w:jc w:val="both"/>
              <w:rPr>
                <w:rStyle w:val="FontStyle146"/>
              </w:rPr>
            </w:pPr>
            <w:r w:rsidRPr="008C7592">
              <w:rPr>
                <w:b/>
                <w:bCs/>
              </w:rPr>
              <w:t xml:space="preserve">Решать </w:t>
            </w:r>
            <w:r w:rsidRPr="008C7592">
              <w:t>задачи, содержащие изучаемые величины.</w:t>
            </w:r>
          </w:p>
        </w:tc>
      </w:tr>
      <w:tr w:rsidR="00DF4F8D" w:rsidRPr="008C7592" w:rsidTr="00223F83">
        <w:tc>
          <w:tcPr>
            <w:tcW w:w="6663" w:type="dxa"/>
            <w:shd w:val="clear" w:color="auto" w:fill="auto"/>
          </w:tcPr>
          <w:p w:rsidR="00DF4F8D" w:rsidRPr="008C7592" w:rsidRDefault="00DF4F8D" w:rsidP="00223F83">
            <w:r w:rsidRPr="008C7592">
              <w:t>8.</w:t>
            </w:r>
            <w:r w:rsidRPr="008C7592">
              <w:rPr>
                <w:rStyle w:val="FontStyle146"/>
                <w:b/>
                <w:bCs/>
              </w:rPr>
              <w:t xml:space="preserve">Скорость движения </w:t>
            </w:r>
          </w:p>
        </w:tc>
        <w:tc>
          <w:tcPr>
            <w:tcW w:w="851" w:type="dxa"/>
            <w:shd w:val="clear" w:color="auto" w:fill="auto"/>
          </w:tcPr>
          <w:p w:rsidR="00DF4F8D" w:rsidRPr="008C7592" w:rsidRDefault="00DF4F8D" w:rsidP="00223F83">
            <w:r w:rsidRPr="008C7592">
              <w:t>21ч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Моделировать </w:t>
            </w:r>
            <w:r w:rsidRPr="008C7592">
              <w:rPr>
                <w:lang w:eastAsia="ru-RU"/>
              </w:rPr>
              <w:t>предметные ситуации на схеме, чтобы</w:t>
            </w:r>
          </w:p>
          <w:p w:rsidR="00DF4F8D" w:rsidRPr="008C7592" w:rsidRDefault="00DF4F8D" w:rsidP="00223F83">
            <w:pPr>
              <w:autoSpaceDE w:val="0"/>
              <w:autoSpaceDN w:val="0"/>
              <w:adjustRightInd w:val="0"/>
              <w:rPr>
                <w:lang w:eastAsia="ru-RU"/>
              </w:rPr>
            </w:pPr>
            <w:r w:rsidRPr="008C7592">
              <w:rPr>
                <w:lang w:eastAsia="ru-RU"/>
              </w:rPr>
              <w:t>найти скорость движения.</w:t>
            </w:r>
          </w:p>
          <w:p w:rsidR="00DF4F8D" w:rsidRPr="008C7592" w:rsidRDefault="00DF4F8D" w:rsidP="00223F83">
            <w:pPr>
              <w:autoSpaceDE w:val="0"/>
              <w:autoSpaceDN w:val="0"/>
              <w:adjustRightInd w:val="0"/>
              <w:rPr>
                <w:lang w:eastAsia="ru-RU"/>
              </w:rPr>
            </w:pPr>
            <w:r w:rsidRPr="008C7592">
              <w:rPr>
                <w:b/>
                <w:bCs/>
                <w:lang w:eastAsia="ru-RU"/>
              </w:rPr>
              <w:t xml:space="preserve">Анализировать </w:t>
            </w:r>
            <w:r w:rsidRPr="008C7592">
              <w:rPr>
                <w:lang w:eastAsia="ru-RU"/>
              </w:rPr>
              <w:t>тексты задач на движение с целью уточнения представлений о скорости.</w:t>
            </w:r>
            <w:r w:rsidRPr="008C7592">
              <w:rPr>
                <w:b/>
                <w:bCs/>
                <w:lang w:eastAsia="ru-RU"/>
              </w:rPr>
              <w:t xml:space="preserve"> Решать </w:t>
            </w:r>
            <w:r w:rsidRPr="008C7592">
              <w:rPr>
                <w:lang w:eastAsia="ru-RU"/>
              </w:rPr>
              <w:t>задачи на нахождение доли величины и величины по значению её доли.</w:t>
            </w:r>
            <w:r w:rsidRPr="008C7592">
              <w:rPr>
                <w:b/>
                <w:bCs/>
                <w:lang w:eastAsia="ru-RU"/>
              </w:rPr>
              <w:t xml:space="preserve"> Использовать </w:t>
            </w:r>
            <w:r w:rsidRPr="008C7592">
              <w:rPr>
                <w:lang w:eastAsia="ru-RU"/>
              </w:rPr>
              <w:t>приобретённые знания при решении за-</w:t>
            </w:r>
          </w:p>
          <w:p w:rsidR="00DF4F8D" w:rsidRPr="008C7592" w:rsidRDefault="00DF4F8D" w:rsidP="00223F83">
            <w:pPr>
              <w:pStyle w:val="Style22"/>
              <w:spacing w:line="259" w:lineRule="exact"/>
              <w:ind w:left="5" w:hanging="5"/>
              <w:jc w:val="both"/>
              <w:rPr>
                <w:rStyle w:val="FontStyle146"/>
              </w:rPr>
            </w:pPr>
            <w:r w:rsidRPr="008C7592">
              <w:t>дач на движение</w:t>
            </w:r>
          </w:p>
        </w:tc>
      </w:tr>
      <w:tr w:rsidR="00DF4F8D" w:rsidRPr="008C7592" w:rsidTr="00223F83">
        <w:tc>
          <w:tcPr>
            <w:tcW w:w="6663" w:type="dxa"/>
            <w:shd w:val="clear" w:color="auto" w:fill="auto"/>
          </w:tcPr>
          <w:p w:rsidR="00DF4F8D" w:rsidRPr="008C7592" w:rsidRDefault="00DF4F8D" w:rsidP="00223F83">
            <w:r w:rsidRPr="008C7592">
              <w:t>9.</w:t>
            </w:r>
            <w:r w:rsidRPr="008C7592">
              <w:rPr>
                <w:b/>
                <w:bCs/>
                <w:lang w:eastAsia="ru-RU"/>
              </w:rPr>
              <w:t xml:space="preserve"> Уравнения  и буквенные выражения </w:t>
            </w:r>
          </w:p>
        </w:tc>
        <w:tc>
          <w:tcPr>
            <w:tcW w:w="851" w:type="dxa"/>
            <w:shd w:val="clear" w:color="auto" w:fill="auto"/>
          </w:tcPr>
          <w:p w:rsidR="00DF4F8D" w:rsidRPr="008C7592" w:rsidRDefault="00DF4F8D" w:rsidP="00223F83">
            <w:r w:rsidRPr="008C7592">
              <w:t>21ч</w:t>
            </w:r>
          </w:p>
        </w:tc>
        <w:tc>
          <w:tcPr>
            <w:tcW w:w="7477" w:type="dxa"/>
            <w:shd w:val="clear" w:color="auto" w:fill="auto"/>
          </w:tcPr>
          <w:p w:rsidR="00DF4F8D" w:rsidRPr="008C7592" w:rsidRDefault="00DF4F8D" w:rsidP="00223F83">
            <w:pPr>
              <w:autoSpaceDE w:val="0"/>
              <w:autoSpaceDN w:val="0"/>
              <w:adjustRightInd w:val="0"/>
              <w:rPr>
                <w:lang w:eastAsia="ru-RU"/>
              </w:rPr>
            </w:pPr>
            <w:r w:rsidRPr="008C7592">
              <w:rPr>
                <w:b/>
                <w:bCs/>
                <w:lang w:eastAsia="ru-RU"/>
              </w:rPr>
              <w:t xml:space="preserve">Выделять </w:t>
            </w:r>
            <w:r w:rsidRPr="008C7592">
              <w:rPr>
                <w:lang w:eastAsia="ru-RU"/>
              </w:rPr>
              <w:t>неизвестный компонент арифметического</w:t>
            </w:r>
          </w:p>
          <w:p w:rsidR="00DF4F8D" w:rsidRPr="008C7592" w:rsidRDefault="00DF4F8D" w:rsidP="00223F83">
            <w:pPr>
              <w:autoSpaceDE w:val="0"/>
              <w:autoSpaceDN w:val="0"/>
              <w:adjustRightInd w:val="0"/>
              <w:rPr>
                <w:lang w:eastAsia="ru-RU"/>
              </w:rPr>
            </w:pPr>
            <w:r w:rsidRPr="008C7592">
              <w:rPr>
                <w:lang w:eastAsia="ru-RU"/>
              </w:rPr>
              <w:t>действия и находить его значение.</w:t>
            </w:r>
          </w:p>
          <w:p w:rsidR="00DF4F8D" w:rsidRPr="008C7592" w:rsidRDefault="00DF4F8D" w:rsidP="00223F83">
            <w:pPr>
              <w:autoSpaceDE w:val="0"/>
              <w:autoSpaceDN w:val="0"/>
              <w:adjustRightInd w:val="0"/>
              <w:rPr>
                <w:lang w:eastAsia="ru-RU"/>
              </w:rPr>
            </w:pPr>
            <w:r w:rsidRPr="008C7592">
              <w:rPr>
                <w:b/>
                <w:bCs/>
                <w:lang w:eastAsia="ru-RU"/>
              </w:rPr>
              <w:t xml:space="preserve">Записывать </w:t>
            </w:r>
            <w:r w:rsidRPr="008C7592">
              <w:rPr>
                <w:lang w:eastAsia="ru-RU"/>
              </w:rPr>
              <w:t>равенства с «окошками» в виде уравнений.</w:t>
            </w:r>
          </w:p>
          <w:p w:rsidR="00DF4F8D" w:rsidRPr="008C7592" w:rsidRDefault="00DF4F8D" w:rsidP="00223F83">
            <w:pPr>
              <w:autoSpaceDE w:val="0"/>
              <w:autoSpaceDN w:val="0"/>
              <w:adjustRightInd w:val="0"/>
              <w:rPr>
                <w:lang w:eastAsia="ru-RU"/>
              </w:rPr>
            </w:pPr>
            <w:r w:rsidRPr="008C7592">
              <w:rPr>
                <w:b/>
                <w:bCs/>
                <w:lang w:eastAsia="ru-RU"/>
              </w:rPr>
              <w:t xml:space="preserve">Использовать </w:t>
            </w:r>
            <w:r w:rsidRPr="008C7592">
              <w:rPr>
                <w:lang w:eastAsia="ru-RU"/>
              </w:rPr>
              <w:t>запись деления с остатком для составления уравнений.</w:t>
            </w:r>
          </w:p>
          <w:p w:rsidR="00DF4F8D" w:rsidRPr="008C7592" w:rsidRDefault="00DF4F8D" w:rsidP="00223F83">
            <w:pPr>
              <w:autoSpaceDE w:val="0"/>
              <w:autoSpaceDN w:val="0"/>
              <w:adjustRightInd w:val="0"/>
              <w:rPr>
                <w:lang w:eastAsia="ru-RU"/>
              </w:rPr>
            </w:pPr>
            <w:r w:rsidRPr="008C7592">
              <w:rPr>
                <w:b/>
                <w:bCs/>
                <w:lang w:eastAsia="ru-RU"/>
              </w:rPr>
              <w:t xml:space="preserve">Находить </w:t>
            </w:r>
            <w:r w:rsidRPr="008C7592">
              <w:rPr>
                <w:lang w:eastAsia="ru-RU"/>
              </w:rPr>
              <w:t>среди данных уравнения с одинаковыми корнями; с корнем, имеющим наименьшее или наибольшее</w:t>
            </w:r>
          </w:p>
          <w:p w:rsidR="00DF4F8D" w:rsidRPr="008C7592" w:rsidRDefault="00DF4F8D" w:rsidP="00223F83">
            <w:pPr>
              <w:autoSpaceDE w:val="0"/>
              <w:autoSpaceDN w:val="0"/>
              <w:adjustRightInd w:val="0"/>
              <w:rPr>
                <w:lang w:eastAsia="ru-RU"/>
              </w:rPr>
            </w:pPr>
            <w:r w:rsidRPr="008C7592">
              <w:rPr>
                <w:lang w:eastAsia="ru-RU"/>
              </w:rPr>
              <w:t>значение.</w:t>
            </w:r>
            <w:r w:rsidRPr="008C7592">
              <w:rPr>
                <w:b/>
                <w:bCs/>
                <w:lang w:eastAsia="ru-RU"/>
              </w:rPr>
              <w:t xml:space="preserve"> Проверять </w:t>
            </w:r>
            <w:r w:rsidRPr="008C7592">
              <w:rPr>
                <w:lang w:eastAsia="ru-RU"/>
              </w:rPr>
              <w:t>свой ответ, решая уравнения.</w:t>
            </w:r>
          </w:p>
          <w:p w:rsidR="00DF4F8D" w:rsidRPr="008C7592" w:rsidRDefault="00DF4F8D" w:rsidP="00223F83">
            <w:pPr>
              <w:autoSpaceDE w:val="0"/>
              <w:autoSpaceDN w:val="0"/>
              <w:adjustRightInd w:val="0"/>
              <w:rPr>
                <w:lang w:eastAsia="ru-RU"/>
              </w:rPr>
            </w:pPr>
            <w:r w:rsidRPr="008C7592">
              <w:rPr>
                <w:b/>
                <w:bCs/>
                <w:lang w:eastAsia="ru-RU"/>
              </w:rPr>
              <w:t xml:space="preserve">Находить </w:t>
            </w:r>
            <w:r w:rsidRPr="008C7592">
              <w:rPr>
                <w:lang w:eastAsia="ru-RU"/>
              </w:rPr>
              <w:t>значения выражений.</w:t>
            </w:r>
          </w:p>
          <w:p w:rsidR="00DF4F8D" w:rsidRPr="008C7592" w:rsidRDefault="00DF4F8D" w:rsidP="00223F83">
            <w:pPr>
              <w:autoSpaceDE w:val="0"/>
              <w:autoSpaceDN w:val="0"/>
              <w:adjustRightInd w:val="0"/>
              <w:rPr>
                <w:lang w:eastAsia="ru-RU"/>
              </w:rPr>
            </w:pPr>
            <w:r w:rsidRPr="008C7592">
              <w:rPr>
                <w:b/>
                <w:bCs/>
                <w:lang w:eastAsia="ru-RU"/>
              </w:rPr>
              <w:t xml:space="preserve">Заполнять </w:t>
            </w:r>
            <w:r w:rsidRPr="008C7592">
              <w:rPr>
                <w:lang w:eastAsia="ru-RU"/>
              </w:rPr>
              <w:t>таблицы значений по буквенным выражениям.</w:t>
            </w:r>
          </w:p>
          <w:p w:rsidR="00DF4F8D" w:rsidRPr="008C7592" w:rsidRDefault="00DF4F8D" w:rsidP="00223F83">
            <w:pPr>
              <w:autoSpaceDE w:val="0"/>
              <w:autoSpaceDN w:val="0"/>
              <w:adjustRightInd w:val="0"/>
              <w:rPr>
                <w:lang w:eastAsia="ru-RU"/>
              </w:rPr>
            </w:pPr>
            <w:r w:rsidRPr="008C7592">
              <w:rPr>
                <w:b/>
                <w:bCs/>
                <w:lang w:eastAsia="ru-RU"/>
              </w:rPr>
              <w:t xml:space="preserve">Составлять </w:t>
            </w:r>
            <w:r w:rsidRPr="008C7592">
              <w:rPr>
                <w:lang w:eastAsia="ru-RU"/>
              </w:rPr>
              <w:t>уравнения по задачам и решать их.</w:t>
            </w:r>
          </w:p>
          <w:p w:rsidR="00DF4F8D" w:rsidRPr="008C7592" w:rsidRDefault="00DF4F8D" w:rsidP="00223F83">
            <w:pPr>
              <w:autoSpaceDE w:val="0"/>
              <w:autoSpaceDN w:val="0"/>
              <w:adjustRightInd w:val="0"/>
              <w:rPr>
                <w:lang w:eastAsia="ru-RU"/>
              </w:rPr>
            </w:pPr>
            <w:r w:rsidRPr="008C7592">
              <w:rPr>
                <w:b/>
                <w:bCs/>
                <w:lang w:eastAsia="ru-RU"/>
              </w:rPr>
              <w:lastRenderedPageBreak/>
              <w:t xml:space="preserve">Определять </w:t>
            </w:r>
            <w:r w:rsidRPr="008C7592">
              <w:rPr>
                <w:lang w:eastAsia="ru-RU"/>
              </w:rPr>
              <w:t>количество и порядок действий для решения задачи.</w:t>
            </w:r>
          </w:p>
          <w:p w:rsidR="00DF4F8D" w:rsidRPr="008C7592" w:rsidRDefault="00DF4F8D" w:rsidP="00223F83">
            <w:pPr>
              <w:pStyle w:val="Style22"/>
              <w:spacing w:line="259" w:lineRule="exact"/>
              <w:ind w:left="5" w:hanging="5"/>
              <w:jc w:val="both"/>
              <w:rPr>
                <w:rStyle w:val="FontStyle146"/>
              </w:rPr>
            </w:pPr>
            <w:r w:rsidRPr="008C7592">
              <w:rPr>
                <w:b/>
                <w:bCs/>
              </w:rPr>
              <w:t xml:space="preserve">Выбирать и объяснять </w:t>
            </w:r>
            <w:r w:rsidRPr="008C7592">
              <w:t>выбор действий.</w:t>
            </w:r>
          </w:p>
        </w:tc>
      </w:tr>
      <w:tr w:rsidR="00DF4F8D" w:rsidRPr="008C7592" w:rsidTr="00223F83">
        <w:tc>
          <w:tcPr>
            <w:tcW w:w="6663" w:type="dxa"/>
            <w:shd w:val="clear" w:color="auto" w:fill="auto"/>
          </w:tcPr>
          <w:p w:rsidR="00DF4F8D" w:rsidRPr="008C7592" w:rsidRDefault="00DF4F8D" w:rsidP="00223F83">
            <w:r w:rsidRPr="008C7592">
              <w:lastRenderedPageBreak/>
              <w:t>10.</w:t>
            </w:r>
            <w:r w:rsidRPr="008C7592">
              <w:rPr>
                <w:rStyle w:val="FontStyle146"/>
                <w:b/>
                <w:bCs/>
              </w:rPr>
              <w:t>Проверь себя! Чему ты научился в 1-4 классах?  (11 ч)</w:t>
            </w:r>
          </w:p>
        </w:tc>
        <w:tc>
          <w:tcPr>
            <w:tcW w:w="851" w:type="dxa"/>
            <w:shd w:val="clear" w:color="auto" w:fill="auto"/>
          </w:tcPr>
          <w:p w:rsidR="00DF4F8D" w:rsidRPr="008C7592" w:rsidRDefault="00DF4F8D" w:rsidP="00223F83">
            <w:r w:rsidRPr="008C7592">
              <w:t>12ч</w:t>
            </w:r>
          </w:p>
        </w:tc>
        <w:tc>
          <w:tcPr>
            <w:tcW w:w="7477" w:type="dxa"/>
            <w:shd w:val="clear" w:color="auto" w:fill="auto"/>
          </w:tcPr>
          <w:p w:rsidR="00DF4F8D" w:rsidRPr="008C7592" w:rsidRDefault="00DF4F8D" w:rsidP="00223F83">
            <w:pPr>
              <w:pStyle w:val="Style22"/>
              <w:spacing w:line="259" w:lineRule="exact"/>
              <w:ind w:left="5" w:hanging="5"/>
              <w:jc w:val="both"/>
              <w:rPr>
                <w:rStyle w:val="FontStyle146"/>
              </w:rPr>
            </w:pPr>
            <w:r w:rsidRPr="008C7592">
              <w:t>Выполнение тестовых заданий Решение задач</w:t>
            </w:r>
          </w:p>
        </w:tc>
      </w:tr>
      <w:tr w:rsidR="00DF4F8D" w:rsidRPr="008C7592" w:rsidTr="00223F83">
        <w:tc>
          <w:tcPr>
            <w:tcW w:w="6663" w:type="dxa"/>
            <w:shd w:val="clear" w:color="auto" w:fill="auto"/>
          </w:tcPr>
          <w:p w:rsidR="00DF4F8D" w:rsidRPr="008C7592" w:rsidRDefault="00DF4F8D" w:rsidP="00223F83"/>
        </w:tc>
        <w:tc>
          <w:tcPr>
            <w:tcW w:w="851" w:type="dxa"/>
            <w:shd w:val="clear" w:color="auto" w:fill="auto"/>
          </w:tcPr>
          <w:p w:rsidR="00DF4F8D" w:rsidRPr="008C7592" w:rsidRDefault="00DF4F8D" w:rsidP="00223F83"/>
        </w:tc>
        <w:tc>
          <w:tcPr>
            <w:tcW w:w="7477" w:type="dxa"/>
            <w:shd w:val="clear" w:color="auto" w:fill="auto"/>
          </w:tcPr>
          <w:p w:rsidR="00DF4F8D" w:rsidRPr="008C7592" w:rsidRDefault="00DF4F8D" w:rsidP="00223F83">
            <w:pPr>
              <w:pStyle w:val="Style22"/>
              <w:spacing w:line="259" w:lineRule="exact"/>
              <w:ind w:left="5" w:hanging="5"/>
              <w:jc w:val="both"/>
              <w:rPr>
                <w:rStyle w:val="FontStyle146"/>
              </w:rPr>
            </w:pPr>
          </w:p>
        </w:tc>
      </w:tr>
      <w:tr w:rsidR="00DF4F8D" w:rsidRPr="008C7592" w:rsidTr="00223F83">
        <w:tc>
          <w:tcPr>
            <w:tcW w:w="6663" w:type="dxa"/>
            <w:shd w:val="clear" w:color="auto" w:fill="auto"/>
          </w:tcPr>
          <w:p w:rsidR="00DF4F8D" w:rsidRPr="008C7592" w:rsidRDefault="00DF4F8D" w:rsidP="00223F83">
            <w:pPr>
              <w:rPr>
                <w:b/>
              </w:rPr>
            </w:pPr>
            <w:r w:rsidRPr="008C7592">
              <w:rPr>
                <w:b/>
              </w:rPr>
              <w:t>Итого:</w:t>
            </w:r>
          </w:p>
        </w:tc>
        <w:tc>
          <w:tcPr>
            <w:tcW w:w="851" w:type="dxa"/>
            <w:shd w:val="clear" w:color="auto" w:fill="auto"/>
          </w:tcPr>
          <w:p w:rsidR="00DF4F8D" w:rsidRPr="008C7592" w:rsidRDefault="00DF4F8D" w:rsidP="00223F83">
            <w:r w:rsidRPr="008C7592">
              <w:t>136ч</w:t>
            </w:r>
          </w:p>
        </w:tc>
        <w:tc>
          <w:tcPr>
            <w:tcW w:w="7477" w:type="dxa"/>
            <w:shd w:val="clear" w:color="auto" w:fill="auto"/>
          </w:tcPr>
          <w:p w:rsidR="00DF4F8D" w:rsidRPr="008C7592" w:rsidRDefault="00DF4F8D" w:rsidP="00223F83">
            <w:pPr>
              <w:pStyle w:val="Style22"/>
              <w:spacing w:line="259" w:lineRule="exact"/>
              <w:ind w:left="5" w:hanging="5"/>
              <w:jc w:val="both"/>
              <w:rPr>
                <w:rStyle w:val="FontStyle146"/>
              </w:rPr>
            </w:pPr>
          </w:p>
        </w:tc>
      </w:tr>
    </w:tbl>
    <w:p w:rsidR="00DF4F8D" w:rsidRPr="008C7592" w:rsidRDefault="00DF4F8D" w:rsidP="00DF4F8D">
      <w:pPr>
        <w:rPr>
          <w:vanish/>
        </w:rPr>
      </w:pPr>
    </w:p>
    <w:p w:rsidR="00DF4F8D" w:rsidRPr="008C7592" w:rsidRDefault="00DF4F8D" w:rsidP="00DF4F8D"/>
    <w:p w:rsidR="00DF4F8D" w:rsidRPr="008C7592" w:rsidRDefault="00DF4F8D" w:rsidP="00DF4F8D">
      <w:pPr>
        <w:rPr>
          <w:lang w:eastAsia="ru-RU"/>
        </w:rPr>
      </w:pPr>
    </w:p>
    <w:p w:rsidR="00DF4F8D" w:rsidRPr="008C7592" w:rsidRDefault="00DF4F8D" w:rsidP="00DF4F8D">
      <w:pPr>
        <w:rPr>
          <w:lang w:eastAsia="ru-RU"/>
        </w:rPr>
      </w:pPr>
    </w:p>
    <w:p w:rsidR="00DF4F8D" w:rsidRPr="008C7592" w:rsidRDefault="00DF4F8D" w:rsidP="00DF4F8D">
      <w:pPr>
        <w:rPr>
          <w:lang w:eastAsia="ru-RU"/>
        </w:rPr>
      </w:pPr>
    </w:p>
    <w:p w:rsidR="00DF4F8D" w:rsidRPr="008C7592" w:rsidRDefault="00DF4F8D" w:rsidP="00DF4F8D">
      <w:pPr>
        <w:pStyle w:val="af3"/>
        <w:tabs>
          <w:tab w:val="left" w:pos="830"/>
        </w:tabs>
        <w:rPr>
          <w:rFonts w:eastAsia="MS Mincho"/>
          <w:b/>
          <w:noProof/>
        </w:rPr>
      </w:pPr>
    </w:p>
    <w:p w:rsidR="00DF4F8D" w:rsidRPr="008C7592" w:rsidRDefault="00DF4F8D" w:rsidP="00DF4F8D">
      <w:pPr>
        <w:pStyle w:val="af3"/>
        <w:tabs>
          <w:tab w:val="left" w:pos="830"/>
        </w:tabs>
        <w:rPr>
          <w:rFonts w:eastAsia="MS Mincho"/>
          <w:b/>
          <w:noProof/>
        </w:rPr>
      </w:pPr>
    </w:p>
    <w:p w:rsidR="00DF4F8D" w:rsidRPr="008C7592" w:rsidRDefault="00DF4F8D" w:rsidP="00DF4F8D">
      <w:pPr>
        <w:pStyle w:val="af3"/>
        <w:tabs>
          <w:tab w:val="left" w:pos="830"/>
        </w:tabs>
        <w:rPr>
          <w:rFonts w:eastAsia="MS Mincho"/>
          <w:b/>
          <w:noProof/>
        </w:rPr>
      </w:pPr>
    </w:p>
    <w:p w:rsidR="00DF4F8D" w:rsidRPr="008C7592" w:rsidRDefault="00DF4F8D" w:rsidP="00DF4F8D">
      <w:pPr>
        <w:pStyle w:val="af3"/>
        <w:tabs>
          <w:tab w:val="left" w:pos="830"/>
        </w:tabs>
        <w:rPr>
          <w:rFonts w:eastAsia="MS Mincho"/>
          <w:b/>
          <w:noProof/>
        </w:rPr>
      </w:pPr>
    </w:p>
    <w:p w:rsidR="00DF4F8D" w:rsidRDefault="00DF4F8D" w:rsidP="00DF4F8D">
      <w:pPr>
        <w:pStyle w:val="af3"/>
        <w:tabs>
          <w:tab w:val="left" w:pos="830"/>
        </w:tabs>
        <w:rPr>
          <w:rFonts w:eastAsia="MS Mincho"/>
          <w:b/>
          <w:noProof/>
        </w:rPr>
      </w:pPr>
    </w:p>
    <w:p w:rsidR="00DF4F8D" w:rsidRDefault="00DF4F8D" w:rsidP="00DF4F8D">
      <w:pPr>
        <w:pStyle w:val="af3"/>
        <w:tabs>
          <w:tab w:val="left" w:pos="830"/>
        </w:tabs>
        <w:rPr>
          <w:rFonts w:eastAsia="MS Mincho"/>
          <w:b/>
          <w:noProof/>
        </w:rPr>
      </w:pPr>
    </w:p>
    <w:p w:rsidR="00DF4F8D" w:rsidRDefault="00DF4F8D" w:rsidP="00DF4F8D">
      <w:pPr>
        <w:pStyle w:val="af3"/>
        <w:tabs>
          <w:tab w:val="left" w:pos="830"/>
        </w:tabs>
        <w:rPr>
          <w:rFonts w:eastAsia="MS Mincho"/>
          <w:b/>
          <w:noProof/>
        </w:rPr>
      </w:pPr>
    </w:p>
    <w:p w:rsidR="00DF4F8D" w:rsidRDefault="00DF4F8D" w:rsidP="00833DD0">
      <w:pPr>
        <w:tabs>
          <w:tab w:val="num" w:pos="0"/>
        </w:tabs>
        <w:spacing w:line="276" w:lineRule="auto"/>
        <w:rPr>
          <w:b/>
          <w:sz w:val="28"/>
          <w:szCs w:val="28"/>
        </w:rPr>
        <w:sectPr w:rsidR="00DF4F8D" w:rsidSect="00DF4F8D">
          <w:pgSz w:w="16839" w:h="11907" w:orient="landscape" w:code="9"/>
          <w:pgMar w:top="720" w:right="720" w:bottom="720" w:left="720" w:header="720" w:footer="720" w:gutter="0"/>
          <w:cols w:space="720"/>
          <w:titlePg/>
          <w:docGrid w:linePitch="360"/>
        </w:sectPr>
      </w:pPr>
    </w:p>
    <w:p w:rsidR="00DF4F8D" w:rsidRPr="003D3212" w:rsidRDefault="00DF4F8D" w:rsidP="00833DD0">
      <w:pPr>
        <w:tabs>
          <w:tab w:val="num" w:pos="0"/>
        </w:tabs>
        <w:spacing w:line="276" w:lineRule="auto"/>
        <w:rPr>
          <w:b/>
          <w:sz w:val="28"/>
          <w:szCs w:val="28"/>
        </w:rPr>
      </w:pPr>
    </w:p>
    <w:p w:rsidR="00B05085" w:rsidRPr="001433A4" w:rsidRDefault="00B05085" w:rsidP="00F91D20">
      <w:pPr>
        <w:tabs>
          <w:tab w:val="num" w:pos="0"/>
        </w:tabs>
        <w:spacing w:line="276" w:lineRule="auto"/>
        <w:ind w:firstLine="567"/>
        <w:rPr>
          <w:b/>
        </w:rPr>
      </w:pPr>
      <w:r w:rsidRPr="001433A4">
        <w:rPr>
          <w:b/>
          <w:lang w:val="en-US"/>
        </w:rPr>
        <w:t>VI</w:t>
      </w:r>
      <w:r w:rsidR="00ED36D0" w:rsidRPr="001433A4">
        <w:rPr>
          <w:b/>
          <w:lang w:val="en-US"/>
        </w:rPr>
        <w:t>I</w:t>
      </w:r>
      <w:r w:rsidRPr="001433A4">
        <w:rPr>
          <w:b/>
          <w:lang w:val="en-US"/>
        </w:rPr>
        <w:t>I</w:t>
      </w:r>
      <w:r w:rsidRPr="001433A4">
        <w:rPr>
          <w:b/>
        </w:rPr>
        <w:t>.  МАТЕРИАЛЬНО-ТЕХНИЧЕСКОЕ ОБЕСПЕЧЕНИЕ ПРЕДМЕТА</w:t>
      </w:r>
    </w:p>
    <w:p w:rsidR="00B05085" w:rsidRPr="001433A4" w:rsidRDefault="00B05085" w:rsidP="00D8415E">
      <w:pPr>
        <w:pStyle w:val="ac"/>
        <w:rPr>
          <w:b/>
        </w:rPr>
      </w:pPr>
      <w:r w:rsidRPr="001433A4">
        <w:rPr>
          <w:b/>
        </w:rPr>
        <w:t>УМК «Гармония»</w:t>
      </w:r>
    </w:p>
    <w:p w:rsidR="00B05085" w:rsidRPr="001433A4" w:rsidRDefault="00B05085" w:rsidP="00D8415E">
      <w:pPr>
        <w:pStyle w:val="ac"/>
        <w:rPr>
          <w:b/>
        </w:rPr>
      </w:pPr>
      <w:r w:rsidRPr="001433A4">
        <w:rPr>
          <w:b/>
        </w:rPr>
        <w:t>Для учащихся</w:t>
      </w:r>
    </w:p>
    <w:p w:rsidR="00B05085" w:rsidRPr="001433A4" w:rsidRDefault="00B05085" w:rsidP="00D8415E">
      <w:pPr>
        <w:pStyle w:val="ac"/>
      </w:pPr>
      <w:r w:rsidRPr="001433A4">
        <w:t>Истомина Н. Б. Математика. Учебник для 1 класса. В двух частях. — Смоленск: Ассоциация XXI век — 2011 и послед.</w:t>
      </w:r>
    </w:p>
    <w:p w:rsidR="00B05085" w:rsidRPr="001433A4" w:rsidRDefault="00B05085" w:rsidP="00D8415E">
      <w:pPr>
        <w:pStyle w:val="ac"/>
      </w:pPr>
      <w:r w:rsidRPr="001433A4">
        <w:t>Истомина Н. Б., Редько 3. Б. Тетради по математике №1 и № 2. 1 класс. — Смоленск: Ассоциация XXI век — 2011 и послед.</w:t>
      </w:r>
    </w:p>
    <w:p w:rsidR="00B05085" w:rsidRPr="001433A4" w:rsidRDefault="00B05085" w:rsidP="00D8415E">
      <w:pPr>
        <w:pStyle w:val="ac"/>
      </w:pPr>
      <w:r w:rsidRPr="001433A4">
        <w:t>Истомина Н. Б. Математика. Учебник для 2 класса. В двух частях. — Смоленск: Ассоциация XXI век - 2011 и послед.</w:t>
      </w:r>
    </w:p>
    <w:p w:rsidR="00B05085" w:rsidRPr="001433A4" w:rsidRDefault="00B05085" w:rsidP="00D8415E">
      <w:pPr>
        <w:pStyle w:val="ac"/>
      </w:pPr>
      <w:r w:rsidRPr="001433A4">
        <w:t>Истомина Н. Б., Редько 3. Б. Тетради по математике</w:t>
      </w:r>
      <w:r w:rsidRPr="001433A4">
        <w:br/>
        <w:t>№1 и № 2. 2 класс. — Смоленск: Ассоциация XXI век — 2011</w:t>
      </w:r>
      <w:r w:rsidRPr="001433A4">
        <w:br/>
        <w:t>и послед.</w:t>
      </w:r>
    </w:p>
    <w:p w:rsidR="00B05085" w:rsidRPr="001433A4" w:rsidRDefault="00B05085" w:rsidP="00D8415E">
      <w:pPr>
        <w:pStyle w:val="ac"/>
      </w:pPr>
      <w:r w:rsidRPr="001433A4">
        <w:t>Истомина Н. Б. Математика. Учебник для 3 класса. В двух частях. — Смоленск: Ассоциация XXI век — 2012 и послед.</w:t>
      </w:r>
    </w:p>
    <w:p w:rsidR="00B05085" w:rsidRPr="001433A4" w:rsidRDefault="00B05085" w:rsidP="00D8415E">
      <w:pPr>
        <w:pStyle w:val="ac"/>
      </w:pPr>
      <w:r w:rsidRPr="001433A4">
        <w:t>Истомина Н. Б., Редько 3. Б. Тетради по математике № 1 и № 2. 3 класс. — Смоленск: Ассоциация XXI век - 2012 и послед.</w:t>
      </w:r>
    </w:p>
    <w:p w:rsidR="00B05085" w:rsidRPr="001433A4" w:rsidRDefault="00B05085" w:rsidP="00D8415E">
      <w:pPr>
        <w:pStyle w:val="ac"/>
      </w:pPr>
      <w:r w:rsidRPr="001433A4">
        <w:t>Истомина Н. Б. Математика. Учебник для 4 класса. В двух частях. - Смоленск: Ассоциация XXI век — 2012 и послед.</w:t>
      </w:r>
    </w:p>
    <w:p w:rsidR="00B05085" w:rsidRPr="001433A4" w:rsidRDefault="00B05085" w:rsidP="00D8415E">
      <w:pPr>
        <w:pStyle w:val="ac"/>
      </w:pPr>
      <w:r w:rsidRPr="001433A4">
        <w:t>Истомина Н. Б., Редько 3. Б. Тетради по математике №1 и № 2. 4 класс. — Смоленск: Ассоциация XXI век — 2012 и послед.</w:t>
      </w:r>
    </w:p>
    <w:p w:rsidR="00B05085" w:rsidRPr="001433A4" w:rsidRDefault="00B05085" w:rsidP="00D8415E">
      <w:pPr>
        <w:pStyle w:val="ac"/>
      </w:pPr>
      <w:r w:rsidRPr="001433A4">
        <w:t>Электронная версия тестовых заданий. Програм</w:t>
      </w:r>
      <w:r w:rsidRPr="001433A4">
        <w:softHyphen/>
        <w:t>ма Cool-Test. На сайте издательства «Ассоциация XXI век» (</w:t>
      </w:r>
      <w:hyperlink r:id="rId23" w:history="1">
        <w:r w:rsidRPr="001433A4">
          <w:rPr>
            <w:rStyle w:val="afb"/>
            <w:color w:val="auto"/>
          </w:rPr>
          <w:t>www.a21vek.ru</w:t>
        </w:r>
      </w:hyperlink>
      <w:r w:rsidRPr="001433A4">
        <w:t>)</w:t>
      </w:r>
    </w:p>
    <w:p w:rsidR="00B05085" w:rsidRPr="001433A4" w:rsidRDefault="00B05085" w:rsidP="00D8415E">
      <w:pPr>
        <w:pStyle w:val="ac"/>
      </w:pPr>
      <w:r w:rsidRPr="001433A4">
        <w:t>Истомина Н. Б., Тихонова Н. Б. Учимся решать логиче</w:t>
      </w:r>
      <w:r w:rsidRPr="001433A4">
        <w:softHyphen/>
        <w:t>ские задачи. Математика и информатика. 1—2 классы. — Смо</w:t>
      </w:r>
      <w:r w:rsidRPr="001433A4">
        <w:softHyphen/>
        <w:t>ленск: Ассоциация XXI век — 2010 и послед.</w:t>
      </w:r>
    </w:p>
    <w:p w:rsidR="00B05085" w:rsidRPr="001433A4" w:rsidRDefault="00B05085" w:rsidP="00D8415E">
      <w:pPr>
        <w:pStyle w:val="ac"/>
      </w:pPr>
      <w:r w:rsidRPr="001433A4">
        <w:t>Истомина Н. Б., Тихонова Н. Б. Учимся решать логиче</w:t>
      </w:r>
      <w:r w:rsidRPr="001433A4">
        <w:softHyphen/>
        <w:t>ские задачи. Математика и информатика. 3 класс. — Смоленск: Ассоциация XXI век - 2011 и послед.</w:t>
      </w:r>
    </w:p>
    <w:p w:rsidR="00B05085" w:rsidRPr="001433A4" w:rsidRDefault="00B05085" w:rsidP="00D8415E">
      <w:pPr>
        <w:pStyle w:val="ac"/>
      </w:pPr>
      <w:r w:rsidRPr="001433A4">
        <w:t>Истомина Н. Б., Тихонова Н. Б. Учимся решать логиче</w:t>
      </w:r>
      <w:r w:rsidRPr="001433A4">
        <w:softHyphen/>
        <w:t>ские задачи. Математика и информатика. 4 класс. — Смоленск: Ассоциация XXI век - 2012 и послед.</w:t>
      </w:r>
    </w:p>
    <w:p w:rsidR="00B05085" w:rsidRPr="001433A4" w:rsidRDefault="00B05085" w:rsidP="00D8415E">
      <w:pPr>
        <w:pStyle w:val="ac"/>
        <w:rPr>
          <w:b/>
        </w:rPr>
      </w:pPr>
      <w:r w:rsidRPr="001433A4">
        <w:rPr>
          <w:b/>
        </w:rPr>
        <w:t>Для учителя</w:t>
      </w:r>
    </w:p>
    <w:p w:rsidR="00B05085" w:rsidRPr="001433A4" w:rsidRDefault="00B05085" w:rsidP="00D8415E">
      <w:pPr>
        <w:pStyle w:val="ac"/>
      </w:pPr>
      <w:r w:rsidRPr="001433A4">
        <w:t>Истомина Н. Б., Редько 3. Б. Методические рекомен</w:t>
      </w:r>
      <w:r w:rsidRPr="001433A4">
        <w:softHyphen/>
        <w:t>дации к учебнику для 1 класса. - Смоленск: Ассоциация XXI век - 2011 и послед. Электронная версия на сайте изда</w:t>
      </w:r>
      <w:r w:rsidRPr="001433A4">
        <w:softHyphen/>
        <w:t>тельства</w:t>
      </w:r>
    </w:p>
    <w:p w:rsidR="00B05085" w:rsidRPr="001433A4" w:rsidRDefault="00B05085" w:rsidP="00D8415E">
      <w:pPr>
        <w:pStyle w:val="ac"/>
      </w:pPr>
      <w:r w:rsidRPr="001433A4">
        <w:t>Истомина Н. Б. Методические рекомендации к учеб</w:t>
      </w:r>
      <w:r w:rsidRPr="001433A4">
        <w:softHyphen/>
        <w:t>нику для 2 класса. — Смоленск: Ассоциация XXI век — 2011 и послед. Электронная версия на сайте издательства</w:t>
      </w:r>
    </w:p>
    <w:p w:rsidR="00B05085" w:rsidRPr="001433A4" w:rsidRDefault="00B05085" w:rsidP="00D8415E">
      <w:pPr>
        <w:pStyle w:val="ac"/>
      </w:pPr>
      <w:r w:rsidRPr="001433A4">
        <w:t>Истомина Н. Б. Методические рекомендации к учеб</w:t>
      </w:r>
      <w:r w:rsidRPr="001433A4">
        <w:softHyphen/>
        <w:t>нику для 3 класса. — Смоленск: Ассоциация XXI век - 2012 и послед. Электронная версия на сайте издательства</w:t>
      </w:r>
    </w:p>
    <w:p w:rsidR="00B05085" w:rsidRPr="001433A4" w:rsidRDefault="00B05085" w:rsidP="00D8415E">
      <w:pPr>
        <w:pStyle w:val="ac"/>
      </w:pPr>
      <w:r w:rsidRPr="001433A4">
        <w:t>Истомина Н. Б. Методические рекомендации к учеб</w:t>
      </w:r>
      <w:r w:rsidRPr="001433A4">
        <w:softHyphen/>
        <w:t>нику для 4 класса. — Смоленск: Ассоциация XXI век — 2012 и послед. Электронная версия на сайте издательства</w:t>
      </w:r>
    </w:p>
    <w:p w:rsidR="00B05085" w:rsidRPr="001433A4" w:rsidRDefault="00B05085" w:rsidP="00D8415E">
      <w:pPr>
        <w:pStyle w:val="ac"/>
        <w:rPr>
          <w:b/>
        </w:rPr>
      </w:pPr>
      <w:r w:rsidRPr="001433A4">
        <w:rPr>
          <w:b/>
        </w:rPr>
        <w:t xml:space="preserve">УМК «Школа </w:t>
      </w:r>
      <w:r w:rsidR="00CA469E" w:rsidRPr="001433A4">
        <w:rPr>
          <w:b/>
          <w:lang w:val="en-US"/>
        </w:rPr>
        <w:t>XXI</w:t>
      </w:r>
      <w:r w:rsidR="00CA469E" w:rsidRPr="001433A4">
        <w:rPr>
          <w:b/>
        </w:rPr>
        <w:t xml:space="preserve"> века</w:t>
      </w:r>
      <w:r w:rsidRPr="001433A4">
        <w:rPr>
          <w:b/>
        </w:rPr>
        <w:t>»</w:t>
      </w:r>
      <w:r w:rsidR="00D8415E" w:rsidRPr="001433A4">
        <w:rPr>
          <w:b/>
        </w:rPr>
        <w:t xml:space="preserve">. </w:t>
      </w:r>
      <w:r w:rsidRPr="001433A4">
        <w:rPr>
          <w:b/>
        </w:rPr>
        <w:t>УЧЕБНИКИ</w:t>
      </w:r>
      <w:r w:rsidR="00D8415E" w:rsidRPr="001433A4">
        <w:rPr>
          <w:b/>
        </w:rPr>
        <w:t>.</w:t>
      </w:r>
    </w:p>
    <w:p w:rsidR="00C44A1C" w:rsidRPr="001433A4" w:rsidRDefault="00C44A1C" w:rsidP="00C44A1C">
      <w:r w:rsidRPr="001433A4">
        <w:rPr>
          <w:b/>
        </w:rPr>
        <w:t>Учебники:</w:t>
      </w:r>
      <w:r w:rsidRPr="001433A4">
        <w:t xml:space="preserve"> Рудницкая В.Н., Юдачева Т.В., учебник 1,2,3,4 классы в двух частях, М., Вентана-Граф, 2012 г.</w:t>
      </w:r>
    </w:p>
    <w:p w:rsidR="00AF66AB" w:rsidRPr="001433A4" w:rsidRDefault="00C44A1C" w:rsidP="00C47F9F">
      <w:r w:rsidRPr="001433A4">
        <w:rPr>
          <w:b/>
        </w:rPr>
        <w:t xml:space="preserve">Методические пособия : </w:t>
      </w:r>
      <w:r w:rsidRPr="001433A4">
        <w:t>Методическое пособие / Л. Рудницкая В. Н., Юдачева Т. В. – М.: Вентана-Граф,201</w:t>
      </w:r>
      <w:r w:rsidR="00C47F9F" w:rsidRPr="001433A4">
        <w:t>2</w:t>
      </w:r>
    </w:p>
    <w:p w:rsidR="00C47F9F" w:rsidRPr="001433A4" w:rsidRDefault="00C47F9F" w:rsidP="00C47F9F"/>
    <w:p w:rsidR="00A73E8B" w:rsidRPr="001433A4" w:rsidRDefault="00A73E8B" w:rsidP="00CA469E">
      <w:pPr>
        <w:pStyle w:val="Zag3"/>
        <w:tabs>
          <w:tab w:val="num" w:pos="0"/>
          <w:tab w:val="left" w:leader="dot" w:pos="624"/>
        </w:tabs>
        <w:spacing w:line="276" w:lineRule="auto"/>
        <w:jc w:val="both"/>
        <w:rPr>
          <w:rFonts w:cs="Times New Roman"/>
          <w:lang w:val="ru-RU"/>
        </w:rPr>
      </w:pPr>
    </w:p>
    <w:p w:rsidR="00AF66AB" w:rsidRPr="001433A4" w:rsidRDefault="00AF66AB" w:rsidP="00F91D20">
      <w:pPr>
        <w:pStyle w:val="Zag3"/>
        <w:tabs>
          <w:tab w:val="num" w:pos="0"/>
          <w:tab w:val="left" w:leader="dot" w:pos="624"/>
        </w:tabs>
        <w:spacing w:line="276" w:lineRule="auto"/>
        <w:ind w:firstLine="567"/>
        <w:jc w:val="both"/>
        <w:rPr>
          <w:rFonts w:cs="Times New Roman"/>
          <w:lang w:val="ru-RU"/>
        </w:rPr>
      </w:pPr>
    </w:p>
    <w:p w:rsidR="008E6F21" w:rsidRPr="001433A4" w:rsidRDefault="008E6F21" w:rsidP="008E6F21">
      <w:pPr>
        <w:keepNext/>
        <w:autoSpaceDE w:val="0"/>
        <w:autoSpaceDN w:val="0"/>
        <w:adjustRightInd w:val="0"/>
        <w:spacing w:after="120" w:line="252" w:lineRule="auto"/>
        <w:ind w:left="851"/>
        <w:jc w:val="center"/>
        <w:rPr>
          <w:b/>
          <w:bCs/>
          <w:caps/>
        </w:rPr>
      </w:pPr>
      <w:r w:rsidRPr="001433A4">
        <w:rPr>
          <w:b/>
          <w:bCs/>
          <w:caps/>
        </w:rPr>
        <w:lastRenderedPageBreak/>
        <w:t>ИНФОРМАТИКА И ИКТ</w:t>
      </w:r>
    </w:p>
    <w:p w:rsidR="008E6F21" w:rsidRPr="001433A4" w:rsidRDefault="008E6F21" w:rsidP="008E6F21">
      <w:pPr>
        <w:keepNext/>
        <w:autoSpaceDE w:val="0"/>
        <w:autoSpaceDN w:val="0"/>
        <w:adjustRightInd w:val="0"/>
        <w:spacing w:after="120" w:line="252" w:lineRule="auto"/>
        <w:ind w:left="851"/>
        <w:jc w:val="center"/>
        <w:rPr>
          <w:b/>
          <w:bCs/>
          <w:caps/>
        </w:rPr>
      </w:pPr>
    </w:p>
    <w:p w:rsidR="008E6F21" w:rsidRPr="001433A4" w:rsidRDefault="001978B6" w:rsidP="008E6F21">
      <w:pPr>
        <w:keepNext/>
        <w:autoSpaceDE w:val="0"/>
        <w:autoSpaceDN w:val="0"/>
        <w:adjustRightInd w:val="0"/>
        <w:spacing w:after="120" w:line="252" w:lineRule="auto"/>
        <w:ind w:left="851"/>
        <w:jc w:val="center"/>
        <w:rPr>
          <w:b/>
          <w:bCs/>
          <w:caps/>
        </w:rPr>
      </w:pPr>
      <w:r w:rsidRPr="001433A4">
        <w:rPr>
          <w:b/>
          <w:bCs/>
          <w:caps/>
          <w:lang w:val="en-US"/>
        </w:rPr>
        <w:t>I</w:t>
      </w:r>
      <w:r w:rsidRPr="001433A4">
        <w:rPr>
          <w:b/>
          <w:bCs/>
          <w:caps/>
        </w:rPr>
        <w:t>.</w:t>
      </w:r>
      <w:r w:rsidR="008E6F21" w:rsidRPr="001433A4">
        <w:rPr>
          <w:b/>
          <w:bCs/>
          <w:caps/>
        </w:rPr>
        <w:t>Пояснительная записка</w:t>
      </w:r>
    </w:p>
    <w:p w:rsidR="008E6F21" w:rsidRPr="001433A4" w:rsidRDefault="008E6F21" w:rsidP="008E6F21">
      <w:pPr>
        <w:shd w:val="clear" w:color="auto" w:fill="FFFFFF"/>
        <w:ind w:firstLine="284"/>
      </w:pPr>
      <w:r w:rsidRPr="001433A4">
        <w:rPr>
          <w:color w:val="000000"/>
        </w:rPr>
        <w:t>Программа по информатике и информационно – коммуникационным  технологиям для 4 класса разработана в соответствии с Федеральным законом от 29.12.2012 № 273 - ФЗ «Об образовании в Российской Федерации» 2012 года;</w:t>
      </w:r>
    </w:p>
    <w:p w:rsidR="008E6F21" w:rsidRPr="001433A4" w:rsidRDefault="008E6F21" w:rsidP="000D28A8">
      <w:pPr>
        <w:pStyle w:val="af9"/>
        <w:numPr>
          <w:ilvl w:val="0"/>
          <w:numId w:val="139"/>
        </w:numPr>
        <w:shd w:val="clear" w:color="auto" w:fill="FFFFFF"/>
        <w:spacing w:after="0" w:line="240" w:lineRule="auto"/>
        <w:ind w:left="567" w:firstLine="0"/>
        <w:jc w:val="both"/>
        <w:rPr>
          <w:rFonts w:ascii="Times New Roman" w:hAnsi="Times New Roman"/>
          <w:sz w:val="24"/>
          <w:szCs w:val="24"/>
        </w:rPr>
      </w:pPr>
      <w:r w:rsidRPr="001433A4">
        <w:rPr>
          <w:rFonts w:ascii="Times New Roman" w:hAnsi="Times New Roman"/>
          <w:color w:val="000000"/>
          <w:sz w:val="24"/>
          <w:szCs w:val="24"/>
        </w:rPr>
        <w:t>федеральным государственным образовательным стандартом второго поколения начального общего образования;</w:t>
      </w:r>
    </w:p>
    <w:p w:rsidR="008E6F21" w:rsidRPr="001433A4" w:rsidRDefault="008E6F21" w:rsidP="000D28A8">
      <w:pPr>
        <w:pStyle w:val="af9"/>
        <w:numPr>
          <w:ilvl w:val="0"/>
          <w:numId w:val="139"/>
        </w:numPr>
        <w:spacing w:after="0" w:line="240" w:lineRule="auto"/>
        <w:ind w:left="567" w:firstLine="0"/>
        <w:jc w:val="both"/>
        <w:rPr>
          <w:rFonts w:ascii="Times New Roman" w:hAnsi="Times New Roman"/>
          <w:color w:val="000000"/>
          <w:sz w:val="24"/>
          <w:szCs w:val="24"/>
        </w:rPr>
      </w:pPr>
      <w:r w:rsidRPr="001433A4">
        <w:rPr>
          <w:rFonts w:ascii="Times New Roman" w:hAnsi="Times New Roman"/>
          <w:color w:val="000000"/>
          <w:sz w:val="24"/>
          <w:szCs w:val="24"/>
        </w:rPr>
        <w:t>авторской программой курса информатики для 2-4 классов начальной общеобразовательной школы «Информатика. Программа для начальной школы: 2 – 4 классы (ФГОС)/ Н.В.Матвеева, М.С. Цветкова. – М.: Бином. Лаборатория знаний, 2012 г.</w:t>
      </w:r>
    </w:p>
    <w:p w:rsidR="008E6F21" w:rsidRPr="001433A4" w:rsidRDefault="008E6F21" w:rsidP="006C05F0">
      <w:pPr>
        <w:autoSpaceDE w:val="0"/>
        <w:autoSpaceDN w:val="0"/>
        <w:adjustRightInd w:val="0"/>
        <w:spacing w:before="163"/>
        <w:ind w:left="2371" w:right="1983"/>
        <w:jc w:val="center"/>
        <w:rPr>
          <w:b/>
          <w:bCs/>
        </w:rPr>
      </w:pPr>
      <w:r w:rsidRPr="001433A4">
        <w:rPr>
          <w:b/>
          <w:bCs/>
        </w:rPr>
        <w:t>Цели и задачи курса</w:t>
      </w:r>
    </w:p>
    <w:p w:rsidR="008E6F21" w:rsidRPr="001433A4" w:rsidRDefault="008E6F21" w:rsidP="008E6F21">
      <w:pPr>
        <w:ind w:left="708"/>
      </w:pPr>
    </w:p>
    <w:p w:rsidR="008E6F21" w:rsidRPr="001433A4" w:rsidRDefault="008E6F21" w:rsidP="008E6F21">
      <w:pPr>
        <w:ind w:firstLine="284"/>
      </w:pPr>
      <w:r w:rsidRPr="001433A4">
        <w:t xml:space="preserve">В программе нашли отражение цели,  изложенные в Федеральном компоненте государственного стандарта начального общего образования. Они направлены  на реализацию качественно новой </w:t>
      </w:r>
      <w:r w:rsidRPr="001433A4">
        <w:rPr>
          <w:i/>
        </w:rPr>
        <w:t>личностно - ориентированной развивающей</w:t>
      </w:r>
      <w:r w:rsidRPr="001433A4">
        <w:t xml:space="preserve"> модели массовой начальной школы:</w:t>
      </w:r>
    </w:p>
    <w:p w:rsidR="008E6F21" w:rsidRPr="001433A4" w:rsidRDefault="008E6F21" w:rsidP="008E6F21">
      <w:r w:rsidRPr="001433A4">
        <w:rPr>
          <w:i/>
        </w:rPr>
        <w:t>- развитие</w:t>
      </w:r>
      <w:r w:rsidRPr="001433A4">
        <w:t xml:space="preserve"> личности школьника, его творческих способностей, интереса к учению, формирование желания и умения учиться;</w:t>
      </w:r>
    </w:p>
    <w:p w:rsidR="008E6F21" w:rsidRPr="001433A4" w:rsidRDefault="008E6F21" w:rsidP="008E6F21">
      <w:r w:rsidRPr="001433A4">
        <w:rPr>
          <w:i/>
        </w:rPr>
        <w:t>- воспитание</w:t>
      </w:r>
      <w:r w:rsidRPr="001433A4">
        <w:t xml:space="preserve"> нравственных и эстетических чувств, эмоционально - ценностного позитивного отношения к себе и окружающему миру;</w:t>
      </w:r>
    </w:p>
    <w:p w:rsidR="008E6F21" w:rsidRPr="001433A4" w:rsidRDefault="008E6F21" w:rsidP="008E6F21">
      <w:r w:rsidRPr="001433A4">
        <w:rPr>
          <w:i/>
        </w:rPr>
        <w:t xml:space="preserve">- освоение </w:t>
      </w:r>
      <w:r w:rsidRPr="001433A4">
        <w:t>системы знаний, умений и навыков, обеспечивающих становление ученика как субъекта разнообразных видов деятельности;</w:t>
      </w:r>
    </w:p>
    <w:p w:rsidR="008E6F21" w:rsidRPr="001433A4" w:rsidRDefault="008E6F21" w:rsidP="008E6F21">
      <w:r w:rsidRPr="001433A4">
        <w:rPr>
          <w:i/>
        </w:rPr>
        <w:t>- охрана</w:t>
      </w:r>
      <w:r w:rsidRPr="001433A4">
        <w:t xml:space="preserve"> и укрепление физического и психического здоровья детей;</w:t>
      </w:r>
    </w:p>
    <w:p w:rsidR="008E6F21" w:rsidRPr="001433A4" w:rsidRDefault="008E6F21" w:rsidP="008E6F21">
      <w:r w:rsidRPr="001433A4">
        <w:t>- сохранение и поддержка индивидуальности ребенка.</w:t>
      </w:r>
    </w:p>
    <w:p w:rsidR="008E6F21" w:rsidRPr="001433A4" w:rsidRDefault="008E6F21" w:rsidP="008E6F21"/>
    <w:p w:rsidR="008E6F21" w:rsidRPr="001433A4" w:rsidRDefault="008E6F21" w:rsidP="008E6F21">
      <w:pPr>
        <w:ind w:firstLine="284"/>
      </w:pPr>
      <w:r w:rsidRPr="001433A4">
        <w:t>Изучение информатики и информационных технологий в 4 классе направлено на достижение следующих</w:t>
      </w:r>
      <w:r w:rsidRPr="001433A4">
        <w:rPr>
          <w:i/>
        </w:rPr>
        <w:t>целей:</w:t>
      </w:r>
    </w:p>
    <w:p w:rsidR="008E6F21" w:rsidRPr="001433A4" w:rsidRDefault="008E6F21" w:rsidP="008E6F21">
      <w:r w:rsidRPr="001433A4">
        <w:rPr>
          <w:b/>
        </w:rPr>
        <w:t xml:space="preserve">- </w:t>
      </w:r>
      <w:r w:rsidRPr="001433A4">
        <w:rPr>
          <w:i/>
        </w:rPr>
        <w:t>формирование</w:t>
      </w:r>
      <w:r w:rsidRPr="001433A4">
        <w:t>общих представлений об информационной картине мира, об информации и информационных процессах как элементах реальной действительности;</w:t>
      </w:r>
    </w:p>
    <w:p w:rsidR="008E6F21" w:rsidRPr="001433A4" w:rsidRDefault="008E6F21" w:rsidP="008E6F21">
      <w:r w:rsidRPr="001433A4">
        <w:rPr>
          <w:b/>
        </w:rPr>
        <w:t xml:space="preserve">- </w:t>
      </w:r>
      <w:r w:rsidRPr="001433A4">
        <w:rPr>
          <w:i/>
        </w:rPr>
        <w:t>ознакомление</w:t>
      </w:r>
      <w:r w:rsidRPr="001433A4">
        <w:t>с базовой системой понятий информатики;</w:t>
      </w:r>
    </w:p>
    <w:p w:rsidR="008E6F21" w:rsidRPr="001433A4" w:rsidRDefault="008E6F21" w:rsidP="008E6F21">
      <w:r w:rsidRPr="001433A4">
        <w:rPr>
          <w:b/>
        </w:rPr>
        <w:t xml:space="preserve">- </w:t>
      </w:r>
      <w:r w:rsidRPr="001433A4">
        <w:rPr>
          <w:i/>
        </w:rPr>
        <w:t>развитие</w:t>
      </w:r>
      <w:r w:rsidRPr="001433A4">
        <w:t xml:space="preserve">способностей ориентироваться в информации разного вида; элементов </w:t>
      </w:r>
      <w:r w:rsidRPr="001433A4">
        <w:rPr>
          <w:color w:val="000000"/>
        </w:rPr>
        <w:t>алгоритмической</w:t>
      </w:r>
      <w:r w:rsidRPr="001433A4">
        <w:t xml:space="preserve"> деятельности; образного и логического мышления; строить простейшие информационные модели и использовать их при решении учебных и практических задач, в том числе при изучении других школьных предметов;</w:t>
      </w:r>
    </w:p>
    <w:p w:rsidR="008E6F21" w:rsidRPr="001433A4" w:rsidRDefault="008E6F21" w:rsidP="008E6F21">
      <w:r w:rsidRPr="001433A4">
        <w:rPr>
          <w:b/>
        </w:rPr>
        <w:t xml:space="preserve">- </w:t>
      </w:r>
      <w:r w:rsidRPr="001433A4">
        <w:rPr>
          <w:i/>
        </w:rPr>
        <w:t>освоение</w:t>
      </w:r>
      <w:r w:rsidRPr="001433A4">
        <w:rPr>
          <w:color w:val="000000"/>
        </w:rPr>
        <w:t>знаний</w:t>
      </w:r>
      <w:r w:rsidRPr="001433A4">
        <w:t xml:space="preserve">, составляющих основу информационной культуры; </w:t>
      </w:r>
    </w:p>
    <w:p w:rsidR="008E6F21" w:rsidRPr="001433A4" w:rsidRDefault="008E6F21" w:rsidP="008E6F21">
      <w:r w:rsidRPr="001433A4">
        <w:rPr>
          <w:b/>
        </w:rPr>
        <w:t xml:space="preserve">- </w:t>
      </w:r>
      <w:r w:rsidRPr="001433A4">
        <w:rPr>
          <w:i/>
        </w:rPr>
        <w:t>овладение</w:t>
      </w:r>
      <w:r w:rsidRPr="001433A4">
        <w:t>умениями использовать компьютерную технику для работы с информацией в учебной деятельности и повседневной жизни;</w:t>
      </w:r>
    </w:p>
    <w:p w:rsidR="008E6F21" w:rsidRPr="001433A4" w:rsidRDefault="008E6F21" w:rsidP="008E6F21">
      <w:r w:rsidRPr="001433A4">
        <w:rPr>
          <w:b/>
        </w:rPr>
        <w:t xml:space="preserve">- </w:t>
      </w:r>
      <w:r w:rsidRPr="001433A4">
        <w:rPr>
          <w:i/>
        </w:rPr>
        <w:t>воспитание</w:t>
      </w:r>
      <w:r w:rsidRPr="001433A4">
        <w:t xml:space="preserve"> интереса к информационной и коммуникационной деятельности; этических норм работы с информацией, бережного отношения к техническим устройствам.</w:t>
      </w:r>
    </w:p>
    <w:p w:rsidR="008E6F21" w:rsidRPr="001433A4" w:rsidRDefault="008E6F21" w:rsidP="008E6F21"/>
    <w:p w:rsidR="008E6F21" w:rsidRPr="001433A4" w:rsidRDefault="008E6F21" w:rsidP="008E6F21">
      <w:pPr>
        <w:ind w:firstLine="284"/>
      </w:pPr>
      <w:r w:rsidRPr="001433A4">
        <w:t>Программа рассчитана на обучение информатике в 4-х общеобразовательных классах средней школы с учетом специфики образовательной организации.  Она подчинена основным целям начального образования – научить грамоте (читать, писать, считать) с привлечением компьютерных технологий, помогающих  сформировать общеучебные умения и навыки поиска, кодирования и обработки информации, развить элементарное алгоритмическое мышление в соответствии с уровнем обучения.</w:t>
      </w:r>
    </w:p>
    <w:p w:rsidR="008E6F21" w:rsidRPr="001433A4" w:rsidRDefault="008E6F21" w:rsidP="008E6F21">
      <w:pPr>
        <w:ind w:firstLine="284"/>
      </w:pPr>
    </w:p>
    <w:p w:rsidR="008E6F21" w:rsidRPr="001433A4" w:rsidRDefault="008E6F21" w:rsidP="008E6F21">
      <w:pPr>
        <w:shd w:val="clear" w:color="auto" w:fill="FFFFFF"/>
        <w:autoSpaceDE w:val="0"/>
        <w:autoSpaceDN w:val="0"/>
        <w:adjustRightInd w:val="0"/>
        <w:rPr>
          <w:i/>
          <w:color w:val="000000"/>
        </w:rPr>
      </w:pPr>
      <w:r w:rsidRPr="001433A4">
        <w:rPr>
          <w:color w:val="000000"/>
        </w:rPr>
        <w:t xml:space="preserve">В ходе обучения информатике по данной программе решаются следующие   </w:t>
      </w:r>
      <w:r w:rsidRPr="001433A4">
        <w:rPr>
          <w:i/>
          <w:color w:val="000000"/>
        </w:rPr>
        <w:t>задачи:</w:t>
      </w:r>
    </w:p>
    <w:p w:rsidR="008E6F21" w:rsidRPr="001433A4" w:rsidRDefault="008E6F21" w:rsidP="000D28A8">
      <w:pPr>
        <w:numPr>
          <w:ilvl w:val="0"/>
          <w:numId w:val="140"/>
        </w:numPr>
        <w:suppressAutoHyphens w:val="0"/>
      </w:pPr>
      <w:r w:rsidRPr="001433A4">
        <w:t>научить решать конкретные информационные задачи определенного класса и уровня сложности;</w:t>
      </w:r>
    </w:p>
    <w:p w:rsidR="008E6F21" w:rsidRPr="001433A4" w:rsidRDefault="008E6F21" w:rsidP="000D28A8">
      <w:pPr>
        <w:numPr>
          <w:ilvl w:val="0"/>
          <w:numId w:val="140"/>
        </w:numPr>
        <w:suppressAutoHyphens w:val="0"/>
      </w:pPr>
      <w:r w:rsidRPr="001433A4">
        <w:lastRenderedPageBreak/>
        <w:t xml:space="preserve">сформировать первичные представления об объектах информатики, таких как «информация», «сообщение», «информационный объект», «система объектов», «модель», «суждение», «умозаключение», «понятие», «алгоритм», «исполнитель», «программа», «управление», «управляющий объект», «объект управления», «управляющий сигнал», «цель управления»; </w:t>
      </w:r>
    </w:p>
    <w:p w:rsidR="008E6F21" w:rsidRPr="001433A4" w:rsidRDefault="008E6F21" w:rsidP="000D28A8">
      <w:pPr>
        <w:numPr>
          <w:ilvl w:val="0"/>
          <w:numId w:val="140"/>
        </w:numPr>
        <w:suppressAutoHyphens w:val="0"/>
      </w:pPr>
      <w:r w:rsidRPr="001433A4">
        <w:t>научить применять полученные в процессе изучения информатики общие учебные умения и навыки, т.е.:</w:t>
      </w:r>
    </w:p>
    <w:p w:rsidR="008E6F21" w:rsidRPr="001433A4" w:rsidRDefault="008E6F21" w:rsidP="000D28A8">
      <w:pPr>
        <w:numPr>
          <w:ilvl w:val="1"/>
          <w:numId w:val="140"/>
        </w:numPr>
        <w:suppressAutoHyphens w:val="0"/>
      </w:pPr>
      <w:r w:rsidRPr="001433A4">
        <w:t>научить представлять информацию об изучаемом объекте в виде описания (текста, таблицы или схемы);</w:t>
      </w:r>
    </w:p>
    <w:p w:rsidR="008E6F21" w:rsidRPr="001433A4" w:rsidRDefault="008E6F21" w:rsidP="000D28A8">
      <w:pPr>
        <w:numPr>
          <w:ilvl w:val="1"/>
          <w:numId w:val="140"/>
        </w:numPr>
        <w:suppressAutoHyphens w:val="0"/>
      </w:pPr>
      <w:r w:rsidRPr="001433A4">
        <w:t>научить решать элементарные информационные задачи с помощью компьютера;</w:t>
      </w:r>
    </w:p>
    <w:p w:rsidR="008E6F21" w:rsidRPr="001433A4" w:rsidRDefault="008E6F21" w:rsidP="000D28A8">
      <w:pPr>
        <w:numPr>
          <w:ilvl w:val="1"/>
          <w:numId w:val="140"/>
        </w:numPr>
        <w:suppressAutoHyphens w:val="0"/>
      </w:pPr>
      <w:r w:rsidRPr="001433A4">
        <w:t>научить осознанно использовать в своей учебной деятельности:</w:t>
      </w:r>
    </w:p>
    <w:p w:rsidR="008E6F21" w:rsidRPr="001433A4" w:rsidRDefault="008E6F21" w:rsidP="008E6F21">
      <w:pPr>
        <w:ind w:left="1440"/>
      </w:pPr>
      <w:r w:rsidRPr="001433A4">
        <w:t>- устную и письменную речь с целью общения;</w:t>
      </w:r>
    </w:p>
    <w:p w:rsidR="008E6F21" w:rsidRPr="001433A4" w:rsidRDefault="008E6F21" w:rsidP="008E6F21">
      <w:pPr>
        <w:ind w:left="1440"/>
      </w:pPr>
      <w:r w:rsidRPr="001433A4">
        <w:t>- письменные сообщения для передачи информации на большие расстояния;</w:t>
      </w:r>
    </w:p>
    <w:p w:rsidR="008E6F21" w:rsidRPr="001433A4" w:rsidRDefault="008E6F21" w:rsidP="008E6F21">
      <w:pPr>
        <w:ind w:left="1440"/>
      </w:pPr>
      <w:r w:rsidRPr="001433A4">
        <w:t>- кодирование как действие по преобразованию формы представления информации;</w:t>
      </w:r>
    </w:p>
    <w:p w:rsidR="008E6F21" w:rsidRPr="001433A4" w:rsidRDefault="008E6F21" w:rsidP="008E6F21">
      <w:pPr>
        <w:ind w:left="1080" w:firstLine="336"/>
      </w:pPr>
      <w:r w:rsidRPr="001433A4">
        <w:t>- навыки использования компьютера при решении информационных задач;</w:t>
      </w:r>
    </w:p>
    <w:p w:rsidR="008E6F21" w:rsidRPr="001433A4" w:rsidRDefault="008E6F21" w:rsidP="008E6F21">
      <w:r w:rsidRPr="001433A4">
        <w:t xml:space="preserve">     4.  сформировать первичные навыки логического и алгоритмического мышления;</w:t>
      </w:r>
    </w:p>
    <w:p w:rsidR="008E6F21" w:rsidRPr="001433A4" w:rsidRDefault="008E6F21" w:rsidP="008E6F21">
      <w:pPr>
        <w:ind w:left="284"/>
      </w:pPr>
      <w:r w:rsidRPr="001433A4">
        <w:t>5. сформировать понимание взаимосвязи первоначальных понятий и видеть их связь с объектами реальной действительности;</w:t>
      </w:r>
    </w:p>
    <w:p w:rsidR="008E6F21" w:rsidRPr="001433A4" w:rsidRDefault="008E6F21" w:rsidP="008E6F21">
      <w:pPr>
        <w:ind w:left="284"/>
      </w:pPr>
      <w:r w:rsidRPr="001433A4">
        <w:t>6. сформировать первоначальные знания, которые позволят в дальнейшем воспринимать содержание базового и профильных курсов информатики;</w:t>
      </w:r>
    </w:p>
    <w:p w:rsidR="003A29C5" w:rsidRPr="006273CC" w:rsidRDefault="008E6F21" w:rsidP="006273CC">
      <w:pPr>
        <w:ind w:left="284"/>
      </w:pPr>
      <w:r w:rsidRPr="001433A4">
        <w:t>7. сформировать навык коммуникативных умений и элементов информационной культуры, научить осуществлять сбор, хранение, обработку и передачу информации</w:t>
      </w:r>
      <w:r w:rsidR="003A29C5" w:rsidRPr="001433A4">
        <w:t>.</w:t>
      </w:r>
    </w:p>
    <w:p w:rsidR="008E6F21" w:rsidRPr="001433A4" w:rsidRDefault="001978B6" w:rsidP="001978B6">
      <w:pPr>
        <w:spacing w:before="100" w:beforeAutospacing="1"/>
        <w:jc w:val="center"/>
      </w:pPr>
      <w:r w:rsidRPr="001433A4">
        <w:rPr>
          <w:b/>
          <w:bCs/>
          <w:lang w:val="en-US"/>
        </w:rPr>
        <w:t>II</w:t>
      </w:r>
      <w:r w:rsidRPr="009F38D1">
        <w:rPr>
          <w:b/>
          <w:bCs/>
        </w:rPr>
        <w:t xml:space="preserve">. </w:t>
      </w:r>
      <w:r w:rsidRPr="001433A4">
        <w:rPr>
          <w:b/>
          <w:bCs/>
        </w:rPr>
        <w:t>ОБЩАЯ ХАРАКТЕРИСТИКА ПРЕДМЕТА</w:t>
      </w:r>
    </w:p>
    <w:p w:rsidR="008E6F21" w:rsidRPr="001433A4" w:rsidRDefault="008E6F21" w:rsidP="008E6F21">
      <w:pPr>
        <w:ind w:firstLine="284"/>
      </w:pPr>
      <w:r w:rsidRPr="001433A4">
        <w:t xml:space="preserve">Информатика – это естественнонаучная дисциплина о закономерности протекания информационных процессов в системах различной природы, а также о методах и средствах их автоматизации.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8E6F21" w:rsidRPr="001433A4" w:rsidRDefault="008E6F21" w:rsidP="008E6F21">
      <w:r w:rsidRPr="001433A4">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способы деятельности, находят применение как в рамках образовательного процесса при изучении других предметных областей, так  и в реальных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существования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8E6F21" w:rsidRPr="001433A4" w:rsidRDefault="008E6F21" w:rsidP="008E6F21">
      <w:pPr>
        <w:ind w:firstLine="284"/>
      </w:pPr>
      <w:r w:rsidRPr="001433A4">
        <w:t xml:space="preserve">Курс начальной школы является частью непрерывного курса информатики, включающий в себя пропедевтический курс обучения информатике, который позволит подготовить обучающихся к использованию приобретенных навыков и умений на следующих ступенях обучения. В ходе изучения информатики происходит активное развитие определенных видов мышления: системного мышления – способности к рассмотрению объектов и явлений в виде набора более простых элементов, составляющих единое целое; алгоритмического мышления – умения планировать последовательность действий для достижения какой-либо цели, а также умения решать задачи, ответом для которых является </w:t>
      </w:r>
      <w:r w:rsidRPr="001433A4">
        <w:rPr>
          <w:i/>
        </w:rPr>
        <w:t>описание последовательности действий</w:t>
      </w:r>
      <w:r w:rsidRPr="001433A4">
        <w:t xml:space="preserve">; объектно-ориентированного мышления – умения работать с объектами, объединять отдельные предметы в группу с общим названием, выделять общие признаки предметов в этой группе или общих действиях, выполняемых над этими предметами; формального мышления и способности применять логику при решении информационных задач – умения выполнять операции над понятиями и простыми суждениями. </w:t>
      </w:r>
    </w:p>
    <w:p w:rsidR="008E6F21" w:rsidRPr="001433A4" w:rsidRDefault="008E6F21" w:rsidP="008E6F21">
      <w:pPr>
        <w:ind w:firstLine="284"/>
      </w:pPr>
      <w:r w:rsidRPr="001433A4">
        <w:rPr>
          <w:b/>
          <w:bCs/>
        </w:rPr>
        <w:lastRenderedPageBreak/>
        <w:t>Общая характеристика учебного процесса</w:t>
      </w:r>
    </w:p>
    <w:p w:rsidR="008E6F21" w:rsidRPr="001433A4" w:rsidRDefault="008E6F21" w:rsidP="008E6F21">
      <w:pPr>
        <w:ind w:firstLine="284"/>
      </w:pPr>
      <w:r w:rsidRPr="001433A4">
        <w:t xml:space="preserve">Программа обучения информатике в 4 классе предусматривает такие же методы обучения, как и для других школьных предметов, с учетом требований стандарта нового поколения. Основной формой обучения является урок, в ходе которого обучающиеся самостоятельно формулируют тему урока, ставят цели и задачи, осуществляют исследовательскую деятельность, выполняют компьютерный практикум с учетом возрастных и индивидуальных особенностей детей соответствующего возраста, используют групповую, парную и индивидуальную формы работы на уроке, осуществляют оценочную деятельность по определению успешности усвоения учебного материала на каждом уроке. </w:t>
      </w:r>
    </w:p>
    <w:p w:rsidR="008E6F21" w:rsidRPr="001433A4" w:rsidRDefault="008E6F21" w:rsidP="008E6F21">
      <w:pPr>
        <w:ind w:firstLine="284"/>
        <w:rPr>
          <w:bCs/>
          <w:spacing w:val="-1"/>
        </w:rPr>
      </w:pPr>
      <w:r w:rsidRPr="001433A4">
        <w:t xml:space="preserve">Информатика является метапредметной дисциплиной и становится все более востребованной, как вспомогательный инструмент при изучении математики, русского языка,  окружающего мира, технологии. </w:t>
      </w:r>
      <w:r w:rsidRPr="001433A4">
        <w:rPr>
          <w:spacing w:val="7"/>
        </w:rPr>
        <w:t xml:space="preserve">УМК авторского коллектива </w:t>
      </w:r>
      <w:r w:rsidRPr="001433A4">
        <w:t>Н.В.Матвеевой, Е.Н. Челак, Н.К. Конопатовой, Л.П. Панкратовой, Н.А. Нуровой, наиболее полно соответствует учебному плану,   так как</w:t>
      </w:r>
      <w:r w:rsidRPr="001433A4">
        <w:rPr>
          <w:spacing w:val="7"/>
        </w:rPr>
        <w:t xml:space="preserve"> в нем предусматривается изучение информатики в 4 классе в объеме учебного плана образовательной организации, представлена в полном объеме  система метапредметных </w:t>
      </w:r>
      <w:r w:rsidRPr="001433A4">
        <w:rPr>
          <w:spacing w:val="1"/>
        </w:rPr>
        <w:t xml:space="preserve">понятий, относящихся к формированию общеучебных действий, с </w:t>
      </w:r>
      <w:r w:rsidRPr="001433A4">
        <w:t>учетом ступени обучения, а также</w:t>
      </w:r>
      <w:r w:rsidRPr="001433A4">
        <w:rPr>
          <w:spacing w:val="1"/>
        </w:rPr>
        <w:t xml:space="preserve"> наиболее актуальные знания по учебному предмету</w:t>
      </w:r>
      <w:r w:rsidRPr="001433A4">
        <w:t xml:space="preserve">. </w:t>
      </w:r>
      <w:r w:rsidRPr="001433A4">
        <w:rPr>
          <w:spacing w:val="-1"/>
        </w:rPr>
        <w:t xml:space="preserve">В содержании учебников представлены ключевые понятия современных теорий и идей, </w:t>
      </w:r>
      <w:r w:rsidRPr="001433A4">
        <w:t>фактов, относящиеся к области информатики, математики, русского языка, технологии</w:t>
      </w:r>
      <w:r w:rsidRPr="001433A4">
        <w:rPr>
          <w:spacing w:val="-3"/>
        </w:rPr>
        <w:t xml:space="preserve">, с учетом ступени обучения. </w:t>
      </w:r>
      <w:r w:rsidRPr="001433A4">
        <w:rPr>
          <w:bCs/>
          <w:spacing w:val="-1"/>
        </w:rPr>
        <w:t>Они содержатся в федеральном перечне допущенных к образовательному процессу учебных пособий текущий учебный год.</w:t>
      </w:r>
    </w:p>
    <w:p w:rsidR="008E6F21" w:rsidRPr="001433A4" w:rsidRDefault="001978B6" w:rsidP="001978B6">
      <w:pPr>
        <w:pStyle w:val="2"/>
        <w:jc w:val="center"/>
        <w:rPr>
          <w:rStyle w:val="afff9"/>
          <w:rFonts w:ascii="Times New Roman" w:hAnsi="Times New Roman"/>
          <w:i w:val="0"/>
          <w:color w:val="auto"/>
          <w:sz w:val="24"/>
          <w:szCs w:val="24"/>
        </w:rPr>
      </w:pPr>
      <w:r w:rsidRPr="001433A4">
        <w:rPr>
          <w:rStyle w:val="afff9"/>
          <w:rFonts w:ascii="Times New Roman" w:hAnsi="Times New Roman"/>
          <w:color w:val="auto"/>
          <w:sz w:val="24"/>
          <w:szCs w:val="24"/>
          <w:lang w:val="en-US"/>
        </w:rPr>
        <w:t>III</w:t>
      </w:r>
      <w:r w:rsidRPr="001433A4">
        <w:rPr>
          <w:rStyle w:val="afff9"/>
          <w:rFonts w:ascii="Times New Roman" w:hAnsi="Times New Roman"/>
          <w:color w:val="auto"/>
          <w:sz w:val="24"/>
          <w:szCs w:val="24"/>
        </w:rPr>
        <w:t>. МЕСТО ПРЕДМЕТА  В УЧЕБНОМ ПЛАНЕ</w:t>
      </w:r>
    </w:p>
    <w:p w:rsidR="008E6F21" w:rsidRPr="001433A4" w:rsidRDefault="003A29C5" w:rsidP="00586757">
      <w:pPr>
        <w:tabs>
          <w:tab w:val="left" w:pos="1620"/>
        </w:tabs>
        <w:autoSpaceDE w:val="0"/>
        <w:autoSpaceDN w:val="0"/>
        <w:adjustRightInd w:val="0"/>
        <w:spacing w:after="200" w:line="276" w:lineRule="auto"/>
        <w:ind w:left="-567" w:firstLine="567"/>
        <w:jc w:val="center"/>
      </w:pPr>
      <w:r w:rsidRPr="001433A4">
        <w:t>В</w:t>
      </w:r>
      <w:r w:rsidR="008E6F21" w:rsidRPr="001433A4">
        <w:t xml:space="preserve"> учебном план</w:t>
      </w:r>
      <w:r w:rsidRPr="001433A4">
        <w:t>е</w:t>
      </w:r>
      <w:r w:rsidR="008E6F21" w:rsidRPr="001433A4">
        <w:t xml:space="preserve"> Муниципального бюджетного общеобразовательного учреждения средней </w:t>
      </w:r>
      <w:r w:rsidRPr="001433A4">
        <w:t>обще</w:t>
      </w:r>
      <w:r w:rsidR="008E6F21" w:rsidRPr="001433A4">
        <w:t xml:space="preserve">образовательной школы №3 города Кузнецка </w:t>
      </w:r>
      <w:r w:rsidRPr="001433A4">
        <w:t xml:space="preserve">на изучение предмета «Информатика и ИКТ»  отводится </w:t>
      </w:r>
      <w:r w:rsidR="008E6F21" w:rsidRPr="001433A4">
        <w:t xml:space="preserve"> 1 час в неделю, общий объ</w:t>
      </w:r>
      <w:r w:rsidRPr="001433A4">
        <w:t>ё</w:t>
      </w:r>
      <w:r w:rsidR="008E6F21" w:rsidRPr="001433A4">
        <w:t>м 3</w:t>
      </w:r>
      <w:r w:rsidRPr="001433A4">
        <w:t>4</w:t>
      </w:r>
      <w:r w:rsidR="008E6F21" w:rsidRPr="001433A4">
        <w:t xml:space="preserve"> час</w:t>
      </w:r>
      <w:r w:rsidRPr="001433A4">
        <w:t>а</w:t>
      </w:r>
      <w:r w:rsidR="008E6F21" w:rsidRPr="001433A4">
        <w:t>.</w:t>
      </w:r>
    </w:p>
    <w:p w:rsidR="008E6F21" w:rsidRPr="001433A4" w:rsidRDefault="001978B6" w:rsidP="00586757">
      <w:pPr>
        <w:pStyle w:val="afffa"/>
        <w:jc w:val="center"/>
        <w:rPr>
          <w:rFonts w:ascii="Times New Roman" w:hAnsi="Times New Roman"/>
          <w:b/>
          <w:i w:val="0"/>
          <w:color w:val="auto"/>
        </w:rPr>
      </w:pPr>
      <w:r w:rsidRPr="001433A4">
        <w:rPr>
          <w:rFonts w:ascii="Times New Roman" w:hAnsi="Times New Roman"/>
          <w:b/>
          <w:i w:val="0"/>
          <w:color w:val="auto"/>
          <w:lang w:val="en-US"/>
        </w:rPr>
        <w:t>V</w:t>
      </w:r>
      <w:r w:rsidRPr="001433A4">
        <w:rPr>
          <w:rFonts w:ascii="Times New Roman" w:hAnsi="Times New Roman"/>
          <w:b/>
          <w:i w:val="0"/>
          <w:color w:val="auto"/>
        </w:rPr>
        <w:t>.</w:t>
      </w:r>
      <w:r w:rsidR="00586757" w:rsidRPr="001433A4">
        <w:rPr>
          <w:rFonts w:ascii="Times New Roman" w:hAnsi="Times New Roman"/>
          <w:b/>
          <w:i w:val="0"/>
          <w:color w:val="auto"/>
        </w:rPr>
        <w:t>ЛИЧНОСТНЫЕ, МЕТАПРЕДМЕТНЫЕ, ПРЕДМЕТНЫЕ РЕЗУЛЬТАТЫ ОСВОЕНИЯ ПРЕДМЕТА</w:t>
      </w:r>
    </w:p>
    <w:p w:rsidR="008E6F21" w:rsidRPr="001433A4" w:rsidRDefault="008E6F21" w:rsidP="00586757">
      <w:pPr>
        <w:autoSpaceDE w:val="0"/>
        <w:spacing w:line="200" w:lineRule="atLeast"/>
        <w:ind w:left="865"/>
        <w:rPr>
          <w:b/>
          <w:bCs/>
          <w:iCs/>
        </w:rPr>
      </w:pPr>
    </w:p>
    <w:p w:rsidR="008E6F21" w:rsidRPr="001433A4" w:rsidRDefault="008E6F21" w:rsidP="008E6F21">
      <w:pPr>
        <w:numPr>
          <w:ilvl w:val="0"/>
          <w:numId w:val="2"/>
        </w:numPr>
        <w:tabs>
          <w:tab w:val="left" w:pos="0"/>
        </w:tabs>
        <w:autoSpaceDE w:val="0"/>
        <w:spacing w:line="200" w:lineRule="atLeast"/>
        <w:ind w:left="0" w:firstLine="14"/>
        <w:rPr>
          <w:b/>
          <w:bCs/>
          <w:iCs/>
        </w:rPr>
      </w:pPr>
      <w:r w:rsidRPr="001433A4">
        <w:rPr>
          <w:b/>
          <w:bCs/>
          <w:iCs/>
        </w:rPr>
        <w:t>Личностные результаты</w:t>
      </w:r>
    </w:p>
    <w:p w:rsidR="008E6F21" w:rsidRPr="001433A4" w:rsidRDefault="008E6F21" w:rsidP="000D28A8">
      <w:pPr>
        <w:widowControl w:val="0"/>
        <w:numPr>
          <w:ilvl w:val="0"/>
          <w:numId w:val="141"/>
        </w:numPr>
        <w:tabs>
          <w:tab w:val="clear" w:pos="1003"/>
          <w:tab w:val="num" w:pos="0"/>
        </w:tabs>
        <w:suppressAutoHyphens w:val="0"/>
        <w:autoSpaceDE w:val="0"/>
        <w:autoSpaceDN w:val="0"/>
        <w:adjustRightInd w:val="0"/>
        <w:ind w:left="0" w:hanging="10"/>
      </w:pPr>
      <w:r w:rsidRPr="001433A4">
        <w:t xml:space="preserve">критическое отношение к информации и избирательность её восприятия; </w:t>
      </w:r>
    </w:p>
    <w:p w:rsidR="008E6F21" w:rsidRPr="001433A4" w:rsidRDefault="008E6F21" w:rsidP="000D28A8">
      <w:pPr>
        <w:widowControl w:val="0"/>
        <w:numPr>
          <w:ilvl w:val="0"/>
          <w:numId w:val="142"/>
        </w:numPr>
        <w:tabs>
          <w:tab w:val="clear" w:pos="1003"/>
          <w:tab w:val="num" w:pos="0"/>
        </w:tabs>
        <w:suppressAutoHyphens w:val="0"/>
        <w:autoSpaceDE w:val="0"/>
        <w:autoSpaceDN w:val="0"/>
        <w:adjustRightInd w:val="0"/>
        <w:ind w:left="0" w:hanging="10"/>
      </w:pPr>
      <w:r w:rsidRPr="001433A4">
        <w:t>уважение к информации о частной жизни и информационным результатам других людей;</w:t>
      </w:r>
    </w:p>
    <w:p w:rsidR="008E6F21" w:rsidRPr="001433A4" w:rsidRDefault="008E6F21" w:rsidP="000D28A8">
      <w:pPr>
        <w:widowControl w:val="0"/>
        <w:numPr>
          <w:ilvl w:val="0"/>
          <w:numId w:val="143"/>
        </w:numPr>
        <w:tabs>
          <w:tab w:val="clear" w:pos="1003"/>
          <w:tab w:val="num" w:pos="0"/>
        </w:tabs>
        <w:suppressAutoHyphens w:val="0"/>
        <w:autoSpaceDE w:val="0"/>
        <w:autoSpaceDN w:val="0"/>
        <w:adjustRightInd w:val="0"/>
        <w:ind w:left="0" w:hanging="10"/>
      </w:pPr>
      <w:r w:rsidRPr="001433A4">
        <w:t>осмысление мотивов своих действий при выполнении заданий с жизненными ситуациями;</w:t>
      </w:r>
    </w:p>
    <w:p w:rsidR="008E6F21" w:rsidRPr="001433A4" w:rsidRDefault="008E6F21" w:rsidP="000D28A8">
      <w:pPr>
        <w:widowControl w:val="0"/>
        <w:numPr>
          <w:ilvl w:val="0"/>
          <w:numId w:val="144"/>
        </w:numPr>
        <w:tabs>
          <w:tab w:val="clear" w:pos="1003"/>
          <w:tab w:val="num" w:pos="0"/>
        </w:tabs>
        <w:suppressAutoHyphens w:val="0"/>
        <w:autoSpaceDE w:val="0"/>
        <w:autoSpaceDN w:val="0"/>
        <w:adjustRightInd w:val="0"/>
        <w:ind w:left="0" w:hanging="10"/>
      </w:pPr>
      <w:r w:rsidRPr="001433A4">
        <w:t>начало профессионального самоопределения, ознакомление с миром профессий, связанных с информационными и коммуникационными технологиями.</w:t>
      </w:r>
    </w:p>
    <w:p w:rsidR="008E6F21" w:rsidRPr="001433A4" w:rsidRDefault="008E6F21" w:rsidP="00931122">
      <w:pPr>
        <w:numPr>
          <w:ilvl w:val="0"/>
          <w:numId w:val="2"/>
        </w:numPr>
        <w:tabs>
          <w:tab w:val="left" w:pos="993"/>
        </w:tabs>
        <w:suppressAutoHyphens w:val="0"/>
        <w:autoSpaceDE w:val="0"/>
        <w:autoSpaceDN w:val="0"/>
        <w:adjustRightInd w:val="0"/>
        <w:ind w:left="0" w:firstLine="0"/>
        <w:jc w:val="left"/>
        <w:rPr>
          <w:b/>
          <w:bCs/>
        </w:rPr>
      </w:pPr>
      <w:r w:rsidRPr="001433A4">
        <w:rPr>
          <w:b/>
          <w:bCs/>
        </w:rPr>
        <w:t>Метапредметные результаты</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освоить способы решения проблем творческого и поискового характера;</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сформировать умения планировать, контролировать и оценивать учебные действия в соответствии с поставленной задачей и условиями её реализации;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уметь использовать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активно использовать речевые средства и средства информационных и коммуникационных технологий для решения коммуникативных и познавательных задач;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использовать различные способы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осознанно строить речевое высказывание в соответствии с задачами коммуникации и составлять тексты в устной и письменной форме;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lastRenderedPageBreak/>
        <w:t xml:space="preserve"> овладеть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уметь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конструктивно разрешать конфликты посредством учёта интересов сторон и сотрудничества;</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овладеть начальными сведениями о сущности и особенностях информационных объектов, процессов и явлений действительности; </w:t>
      </w:r>
    </w:p>
    <w:p w:rsidR="008E6F21" w:rsidRPr="001433A4" w:rsidRDefault="008E6F21" w:rsidP="000D28A8">
      <w:pPr>
        <w:numPr>
          <w:ilvl w:val="0"/>
          <w:numId w:val="151"/>
        </w:numPr>
        <w:tabs>
          <w:tab w:val="left" w:pos="993"/>
        </w:tabs>
        <w:suppressAutoHyphens w:val="0"/>
        <w:autoSpaceDE w:val="0"/>
        <w:autoSpaceDN w:val="0"/>
        <w:adjustRightInd w:val="0"/>
        <w:jc w:val="left"/>
      </w:pPr>
      <w:r w:rsidRPr="001433A4">
        <w:t xml:space="preserve"> овладеть базовыми предметными и межпредметными понятиями, отражающими существенные связи и отношения между объектами и процессами;</w:t>
      </w:r>
    </w:p>
    <w:p w:rsidR="008E6F21" w:rsidRPr="001433A4" w:rsidRDefault="008E6F21" w:rsidP="00931122">
      <w:pPr>
        <w:numPr>
          <w:ilvl w:val="0"/>
          <w:numId w:val="2"/>
        </w:numPr>
        <w:shd w:val="clear" w:color="auto" w:fill="FFFFFF"/>
        <w:tabs>
          <w:tab w:val="left" w:pos="638"/>
          <w:tab w:val="left" w:pos="1080"/>
        </w:tabs>
        <w:suppressAutoHyphens w:val="0"/>
        <w:ind w:left="0" w:firstLine="0"/>
        <w:jc w:val="left"/>
        <w:rPr>
          <w:b/>
          <w:bCs/>
          <w:color w:val="000000"/>
        </w:rPr>
      </w:pPr>
      <w:r w:rsidRPr="001433A4">
        <w:rPr>
          <w:b/>
          <w:bCs/>
          <w:color w:val="000000"/>
        </w:rPr>
        <w:t>Предметные результаты</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представлять, анализировать и интерпретировать данные;</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работать с таблицами, схемами, графиками и диаграммами с помощью компьютерных средств;</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владеть основами пространственного воображения;</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исследовать, распознавать и изображать геометрические фигуры;</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описывать объекты реальной действительности, т.е.  представлять информацию о них различными способами (в виде чисел, текста, схемы, таблицы);</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знать правила работы с компьютером и технику безопасности;</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составлять  простые и составные логические выражения;</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определять истинность простых логических выражений;</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решать логические задачи в соответствии с уровнем обучения;</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создавать  информационные модели компьютерными средствами;</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составлять алгоритм решения задачи различными способами: текстовым или графическим;</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иметь представление о процессе управления;</w:t>
      </w:r>
    </w:p>
    <w:p w:rsidR="008E6F21" w:rsidRPr="001433A4" w:rsidRDefault="008E6F21" w:rsidP="000D28A8">
      <w:pPr>
        <w:pStyle w:val="af9"/>
        <w:numPr>
          <w:ilvl w:val="0"/>
          <w:numId w:val="152"/>
        </w:numPr>
        <w:spacing w:after="0" w:line="240" w:lineRule="auto"/>
        <w:rPr>
          <w:rFonts w:ascii="Times New Roman" w:hAnsi="Times New Roman"/>
          <w:sz w:val="24"/>
          <w:szCs w:val="24"/>
        </w:rPr>
      </w:pPr>
      <w:r w:rsidRPr="001433A4">
        <w:rPr>
          <w:rFonts w:ascii="Times New Roman" w:hAnsi="Times New Roman"/>
          <w:sz w:val="24"/>
          <w:szCs w:val="24"/>
        </w:rPr>
        <w:t>уметь приводить примеры управления в повседневной жизни.</w:t>
      </w:r>
    </w:p>
    <w:p w:rsidR="008E6F21" w:rsidRPr="001433A4" w:rsidRDefault="008E6F21" w:rsidP="00931122">
      <w:pPr>
        <w:ind w:firstLine="360"/>
        <w:jc w:val="left"/>
        <w:rPr>
          <w:b/>
        </w:rPr>
      </w:pPr>
    </w:p>
    <w:p w:rsidR="008E6F21" w:rsidRPr="001433A4" w:rsidRDefault="00586757" w:rsidP="00937B5A">
      <w:pPr>
        <w:numPr>
          <w:ilvl w:val="1"/>
          <w:numId w:val="24"/>
        </w:numPr>
        <w:jc w:val="center"/>
        <w:rPr>
          <w:b/>
        </w:rPr>
      </w:pPr>
      <w:r w:rsidRPr="001433A4">
        <w:rPr>
          <w:b/>
        </w:rPr>
        <w:t>СОДЕРЖАНИЕ ПРЕДМЕТА</w:t>
      </w:r>
    </w:p>
    <w:p w:rsidR="00586757" w:rsidRPr="001433A4" w:rsidRDefault="00586757" w:rsidP="00586757">
      <w:pPr>
        <w:ind w:left="1800"/>
        <w:rPr>
          <w:b/>
        </w:rPr>
      </w:pPr>
    </w:p>
    <w:p w:rsidR="008E6F21" w:rsidRPr="001433A4" w:rsidRDefault="00586757" w:rsidP="00586757">
      <w:pPr>
        <w:pStyle w:val="a0"/>
        <w:spacing w:after="0"/>
        <w:jc w:val="center"/>
        <w:rPr>
          <w:b/>
        </w:rPr>
      </w:pPr>
      <w:r w:rsidRPr="001433A4">
        <w:rPr>
          <w:b/>
        </w:rPr>
        <w:t>Глава 1. Повторение. (7 часов)</w:t>
      </w:r>
    </w:p>
    <w:p w:rsidR="008E6F21" w:rsidRPr="001433A4" w:rsidRDefault="008E6F21" w:rsidP="008E6F21">
      <w:pPr>
        <w:pStyle w:val="a0"/>
        <w:spacing w:after="0"/>
      </w:pPr>
      <w:r w:rsidRPr="001433A4">
        <w:t xml:space="preserve">Человек в мире информации. Действия с данными. Объект и его свойства. Отношения между объектами. Компьютер как система. Контрольная работа (тестирование). </w:t>
      </w:r>
    </w:p>
    <w:p w:rsidR="008E6F21" w:rsidRPr="001433A4" w:rsidRDefault="008E6F21" w:rsidP="008E6F21">
      <w:pPr>
        <w:shd w:val="clear" w:color="auto" w:fill="FFFFFF"/>
        <w:ind w:left="360"/>
        <w:rPr>
          <w:i/>
        </w:rPr>
      </w:pPr>
      <w:r w:rsidRPr="001433A4">
        <w:rPr>
          <w:i/>
        </w:rPr>
        <w:t xml:space="preserve">Учащиеся должны </w:t>
      </w:r>
    </w:p>
    <w:p w:rsidR="008E6F21" w:rsidRPr="001433A4" w:rsidRDefault="008E6F21" w:rsidP="008E6F21">
      <w:pPr>
        <w:shd w:val="clear" w:color="auto" w:fill="FFFFFF"/>
        <w:ind w:left="360"/>
        <w:rPr>
          <w:i/>
        </w:rPr>
      </w:pPr>
      <w:r w:rsidRPr="001433A4">
        <w:rPr>
          <w:i/>
        </w:rPr>
        <w:t xml:space="preserve">понимать: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 xml:space="preserve">классификацию информации по способу воспроизведения (звуковая, зрительная, тактильная, обонятельной, вкусовая);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классификацию по способу представления (текстовая, числовая, графическая, табличная);</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человек обрабатывает информацию, а компьютер обрабатывает закодированные данные;</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любые события, явления или предметы окружающей действительности  называют объектами;</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существует взаимосвязь между объектами окружающего мира в виде отношений;</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объекты одного класса образуют систему;</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компьютер можно рассматривать как единую систему взаимосвязанных устройств.</w:t>
      </w:r>
    </w:p>
    <w:p w:rsidR="008E6F21" w:rsidRPr="001433A4" w:rsidRDefault="008E6F21" w:rsidP="008E6F21">
      <w:pPr>
        <w:shd w:val="clear" w:color="auto" w:fill="FFFFFF"/>
        <w:ind w:left="360"/>
        <w:rPr>
          <w:i/>
          <w:color w:val="000000"/>
        </w:rPr>
      </w:pPr>
      <w:r w:rsidRPr="001433A4">
        <w:rPr>
          <w:b/>
        </w:rPr>
        <w:t xml:space="preserve"> з</w:t>
      </w:r>
      <w:r w:rsidRPr="001433A4">
        <w:rPr>
          <w:i/>
        </w:rPr>
        <w:t>нать: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 xml:space="preserve">правила работы с компьютером и технику безопасности;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 xml:space="preserve">основные источники  получения информации;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одну и ту же информацию можно представить разными способами: текстом, рисунком, таблицей, символами</w:t>
      </w:r>
    </w:p>
    <w:p w:rsidR="008E6F21" w:rsidRPr="001433A4" w:rsidRDefault="008E6F21" w:rsidP="008E6F21">
      <w:pPr>
        <w:keepLines/>
        <w:shd w:val="clear" w:color="auto" w:fill="FFFFFF"/>
        <w:ind w:left="389" w:right="1325"/>
        <w:rPr>
          <w:i/>
        </w:rPr>
      </w:pPr>
      <w:r w:rsidRPr="001433A4">
        <w:rPr>
          <w:i/>
        </w:rPr>
        <w:lastRenderedPageBreak/>
        <w:t>уметь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получать необходимую информацию об объекте из имеющегося источника;</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находить и называть отношения между объектами;</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классифицировать объекты по общему признаку;</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 xml:space="preserve">пользоваться электронными средствами обучения для достижения цели решения задачи.. </w:t>
      </w:r>
    </w:p>
    <w:p w:rsidR="008E6F21" w:rsidRPr="001433A4" w:rsidRDefault="008E6F21" w:rsidP="008E6F21">
      <w:pPr>
        <w:keepLines/>
        <w:shd w:val="clear" w:color="auto" w:fill="FFFFFF"/>
        <w:spacing w:line="274" w:lineRule="exact"/>
        <w:ind w:left="10" w:right="3091"/>
        <w:rPr>
          <w:b/>
        </w:rPr>
      </w:pPr>
      <w:r w:rsidRPr="001433A4">
        <w:rPr>
          <w:b/>
        </w:rPr>
        <w:t>Глава 2. Поня</w:t>
      </w:r>
      <w:r w:rsidR="00586757" w:rsidRPr="001433A4">
        <w:rPr>
          <w:b/>
        </w:rPr>
        <w:t>тие, суждение, умозаключение (9</w:t>
      </w:r>
      <w:r w:rsidRPr="001433A4">
        <w:rPr>
          <w:b/>
        </w:rPr>
        <w:t>часов).</w:t>
      </w:r>
    </w:p>
    <w:p w:rsidR="008E6F21" w:rsidRPr="001433A4" w:rsidRDefault="008E6F21" w:rsidP="008E6F21">
      <w:r w:rsidRPr="001433A4">
        <w:rPr>
          <w:color w:val="000000"/>
        </w:rPr>
        <w:t>Мир понятий. Деление понятий. Обобщение понятий. Отношения между понятиями. Понятия «истина» и « ложь». Суждение. Умозаключение.</w:t>
      </w:r>
    </w:p>
    <w:p w:rsidR="008E6F21" w:rsidRPr="001433A4" w:rsidRDefault="008E6F21" w:rsidP="008E6F21">
      <w:pPr>
        <w:shd w:val="clear" w:color="auto" w:fill="FFFFFF"/>
        <w:ind w:left="360"/>
        <w:rPr>
          <w:i/>
        </w:rPr>
      </w:pPr>
      <w:r w:rsidRPr="001433A4">
        <w:rPr>
          <w:i/>
        </w:rPr>
        <w:t xml:space="preserve">Учащиеся должны  </w:t>
      </w:r>
    </w:p>
    <w:p w:rsidR="008E6F21" w:rsidRPr="001433A4" w:rsidRDefault="008E6F21" w:rsidP="008E6F21">
      <w:pPr>
        <w:shd w:val="clear" w:color="auto" w:fill="FFFFFF"/>
        <w:ind w:left="360"/>
        <w:rPr>
          <w:i/>
          <w:color w:val="000000"/>
        </w:rPr>
      </w:pPr>
      <w:r w:rsidRPr="001433A4">
        <w:rPr>
          <w:i/>
        </w:rPr>
        <w:t>знать: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 xml:space="preserve">о существовании 2 миров: мире объектов реальной действительности и мире понятий об этих объектах (виртуальный мир);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что понятие – объект внутреннего виртуального мира;</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такое суждение и умозаключение;</w:t>
      </w:r>
    </w:p>
    <w:p w:rsidR="008E6F21" w:rsidRPr="001433A4" w:rsidRDefault="008E6F21" w:rsidP="008E6F21">
      <w:pPr>
        <w:pStyle w:val="af3"/>
        <w:tabs>
          <w:tab w:val="left" w:pos="284"/>
        </w:tabs>
        <w:rPr>
          <w:i/>
        </w:rPr>
      </w:pPr>
      <w:r w:rsidRPr="001433A4">
        <w:rPr>
          <w:i/>
        </w:rPr>
        <w:t xml:space="preserve">     понимать:</w:t>
      </w:r>
    </w:p>
    <w:p w:rsidR="008E6F21" w:rsidRPr="001433A4" w:rsidRDefault="008E6F21" w:rsidP="000D28A8">
      <w:pPr>
        <w:pStyle w:val="af3"/>
        <w:numPr>
          <w:ilvl w:val="0"/>
          <w:numId w:val="145"/>
        </w:numPr>
        <w:suppressAutoHyphens w:val="0"/>
      </w:pPr>
      <w:r w:rsidRPr="001433A4">
        <w:t>что с понятиями можно совершать различные действия: деление, обобщение;</w:t>
      </w:r>
    </w:p>
    <w:p w:rsidR="008E6F21" w:rsidRPr="001433A4" w:rsidRDefault="008E6F21" w:rsidP="000D28A8">
      <w:pPr>
        <w:pStyle w:val="af3"/>
        <w:numPr>
          <w:ilvl w:val="0"/>
          <w:numId w:val="146"/>
        </w:numPr>
        <w:tabs>
          <w:tab w:val="left" w:pos="708"/>
        </w:tabs>
        <w:suppressAutoHyphens w:val="0"/>
      </w:pPr>
      <w:r w:rsidRPr="001433A4">
        <w:t xml:space="preserve">что понятие всегда находится в определенных отношениях между собой; </w:t>
      </w:r>
    </w:p>
    <w:p w:rsidR="008E6F21" w:rsidRPr="001433A4" w:rsidRDefault="008E6F21" w:rsidP="000D28A8">
      <w:pPr>
        <w:pStyle w:val="af3"/>
        <w:numPr>
          <w:ilvl w:val="0"/>
          <w:numId w:val="146"/>
        </w:numPr>
        <w:tabs>
          <w:tab w:val="left" w:pos="708"/>
        </w:tabs>
        <w:suppressAutoHyphens w:val="0"/>
      </w:pPr>
      <w:r w:rsidRPr="001433A4">
        <w:t>что существуют  симметричные и не симметричные понятия;</w:t>
      </w:r>
    </w:p>
    <w:p w:rsidR="008E6F21" w:rsidRPr="001433A4" w:rsidRDefault="008E6F21" w:rsidP="000D28A8">
      <w:pPr>
        <w:pStyle w:val="af3"/>
        <w:numPr>
          <w:ilvl w:val="0"/>
          <w:numId w:val="146"/>
        </w:numPr>
        <w:tabs>
          <w:tab w:val="left" w:pos="708"/>
        </w:tabs>
        <w:suppressAutoHyphens w:val="0"/>
      </w:pPr>
      <w:r w:rsidRPr="001433A4">
        <w:t>для чего используют диаграмму Эйлера;</w:t>
      </w:r>
    </w:p>
    <w:p w:rsidR="008E6F21" w:rsidRPr="001433A4" w:rsidRDefault="008E6F21" w:rsidP="000D28A8">
      <w:pPr>
        <w:pStyle w:val="af3"/>
        <w:numPr>
          <w:ilvl w:val="0"/>
          <w:numId w:val="146"/>
        </w:numPr>
        <w:tabs>
          <w:tab w:val="left" w:pos="708"/>
        </w:tabs>
        <w:suppressAutoHyphens w:val="0"/>
      </w:pPr>
      <w:r w:rsidRPr="001433A4">
        <w:t>какими бывают отношения между понятиями (равнозначность, пересечение, подчинение);</w:t>
      </w:r>
    </w:p>
    <w:p w:rsidR="008E6F21" w:rsidRPr="001433A4" w:rsidRDefault="008E6F21" w:rsidP="000D28A8">
      <w:pPr>
        <w:pStyle w:val="af3"/>
        <w:numPr>
          <w:ilvl w:val="0"/>
          <w:numId w:val="146"/>
        </w:numPr>
        <w:tabs>
          <w:tab w:val="left" w:pos="708"/>
        </w:tabs>
        <w:suppressAutoHyphens w:val="0"/>
      </w:pPr>
      <w:r w:rsidRPr="001433A4">
        <w:t>что существуют понятия «истина» и «ложь»;</w:t>
      </w:r>
    </w:p>
    <w:p w:rsidR="008E6F21" w:rsidRPr="001433A4" w:rsidRDefault="008E6F21" w:rsidP="008E6F21">
      <w:pPr>
        <w:pStyle w:val="af9"/>
        <w:keepLines/>
        <w:shd w:val="clear" w:color="auto" w:fill="FFFFFF"/>
        <w:ind w:left="284" w:right="1325"/>
        <w:jc w:val="both"/>
        <w:rPr>
          <w:rFonts w:ascii="Times New Roman" w:hAnsi="Times New Roman"/>
          <w:i/>
          <w:sz w:val="24"/>
          <w:szCs w:val="24"/>
        </w:rPr>
      </w:pPr>
      <w:r w:rsidRPr="001433A4">
        <w:rPr>
          <w:rFonts w:ascii="Times New Roman" w:hAnsi="Times New Roman"/>
          <w:i/>
          <w:sz w:val="24"/>
          <w:szCs w:val="24"/>
        </w:rPr>
        <w:t>уметь: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 xml:space="preserve">формулировать понятие; </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приводить примеры понятий;</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определять принадлежат ли термины к понятиям;</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обобщать понятия, делить понятия;</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приводить примеры отношений между понятиями;</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приводить примеры истинных суждений;</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приводить примеры ложных суждений;</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t xml:space="preserve">оценивать истинность высказывания. </w:t>
      </w:r>
    </w:p>
    <w:p w:rsidR="008E6F21" w:rsidRPr="001433A4" w:rsidRDefault="008E6F21" w:rsidP="008E6F21">
      <w:pPr>
        <w:keepLines/>
        <w:shd w:val="clear" w:color="auto" w:fill="FFFFFF"/>
        <w:spacing w:line="274" w:lineRule="exact"/>
        <w:ind w:left="10" w:right="3091"/>
        <w:rPr>
          <w:b/>
        </w:rPr>
      </w:pPr>
      <w:r w:rsidRPr="001433A4">
        <w:rPr>
          <w:b/>
        </w:rPr>
        <w:t>Глава 3. Мир моделей(8 часов).</w:t>
      </w:r>
    </w:p>
    <w:p w:rsidR="008E6F21" w:rsidRPr="001433A4" w:rsidRDefault="008E6F21" w:rsidP="008E6F21">
      <w:pPr>
        <w:shd w:val="clear" w:color="auto" w:fill="FFFFFF"/>
      </w:pPr>
      <w:r w:rsidRPr="001433A4">
        <w:rPr>
          <w:color w:val="000000"/>
        </w:rPr>
        <w:t>Модель объекта. Текстовая и графическая модели. Алгоритм как модель действий. Формы записи алгоритмов. Виды алгоритмов. Исполнитель алгоритмов. Компьютер как исполнитель.</w:t>
      </w:r>
    </w:p>
    <w:p w:rsidR="008E6F21" w:rsidRPr="001433A4" w:rsidRDefault="008E6F21" w:rsidP="008E6F21">
      <w:pPr>
        <w:shd w:val="clear" w:color="auto" w:fill="FFFFFF"/>
        <w:ind w:left="284"/>
        <w:rPr>
          <w:i/>
        </w:rPr>
      </w:pPr>
      <w:r w:rsidRPr="001433A4">
        <w:rPr>
          <w:i/>
        </w:rPr>
        <w:t xml:space="preserve">Учащиеся должны </w:t>
      </w:r>
    </w:p>
    <w:p w:rsidR="008E6F21" w:rsidRPr="001433A4" w:rsidRDefault="008E6F21" w:rsidP="008E6F21">
      <w:pPr>
        <w:shd w:val="clear" w:color="auto" w:fill="FFFFFF"/>
        <w:ind w:left="284"/>
        <w:rPr>
          <w:i/>
          <w:color w:val="000000"/>
        </w:rPr>
      </w:pPr>
      <w:r w:rsidRPr="001433A4">
        <w:rPr>
          <w:i/>
        </w:rPr>
        <w:t>знать:</w:t>
      </w:r>
    </w:p>
    <w:p w:rsidR="008E6F21" w:rsidRPr="001433A4" w:rsidRDefault="008E6F21" w:rsidP="000D28A8">
      <w:pPr>
        <w:pStyle w:val="af3"/>
        <w:numPr>
          <w:ilvl w:val="0"/>
          <w:numId w:val="147"/>
        </w:numPr>
        <w:tabs>
          <w:tab w:val="left" w:pos="708"/>
        </w:tabs>
        <w:suppressAutoHyphens w:val="0"/>
      </w:pPr>
      <w:r w:rsidRPr="001433A4">
        <w:t>о понятии модели объектов, о возможных разновидностях моделей,  о понятии знаковой моделей; о целях создания модели;</w:t>
      </w:r>
    </w:p>
    <w:p w:rsidR="008E6F21" w:rsidRPr="001433A4" w:rsidRDefault="008E6F21" w:rsidP="000D28A8">
      <w:pPr>
        <w:pStyle w:val="af3"/>
        <w:numPr>
          <w:ilvl w:val="0"/>
          <w:numId w:val="147"/>
        </w:numPr>
        <w:tabs>
          <w:tab w:val="left" w:pos="708"/>
        </w:tabs>
        <w:suppressAutoHyphens w:val="0"/>
      </w:pPr>
      <w:r w:rsidRPr="001433A4">
        <w:t>о понятиях «текстовая» и «графическая» модель;</w:t>
      </w:r>
    </w:p>
    <w:p w:rsidR="008E6F21" w:rsidRPr="001433A4" w:rsidRDefault="008E6F21" w:rsidP="000D28A8">
      <w:pPr>
        <w:pStyle w:val="af3"/>
        <w:numPr>
          <w:ilvl w:val="0"/>
          <w:numId w:val="147"/>
        </w:numPr>
        <w:tabs>
          <w:tab w:val="left" w:pos="708"/>
        </w:tabs>
        <w:suppressAutoHyphens w:val="0"/>
      </w:pPr>
      <w:r w:rsidRPr="001433A4">
        <w:t>о понятиях «алгоритм» и « исполнитель алгоритмов»;</w:t>
      </w:r>
    </w:p>
    <w:p w:rsidR="008E6F21" w:rsidRPr="001433A4" w:rsidRDefault="008E6F21" w:rsidP="000D28A8">
      <w:pPr>
        <w:pStyle w:val="af3"/>
        <w:numPr>
          <w:ilvl w:val="0"/>
          <w:numId w:val="147"/>
        </w:numPr>
        <w:tabs>
          <w:tab w:val="left" w:pos="708"/>
        </w:tabs>
        <w:suppressAutoHyphens w:val="0"/>
      </w:pPr>
      <w:r w:rsidRPr="001433A4">
        <w:t>о компьютере как исполнителе;</w:t>
      </w:r>
    </w:p>
    <w:p w:rsidR="008E6F21" w:rsidRPr="001433A4" w:rsidRDefault="008E6F21" w:rsidP="000D28A8">
      <w:pPr>
        <w:pStyle w:val="af3"/>
        <w:numPr>
          <w:ilvl w:val="0"/>
          <w:numId w:val="148"/>
        </w:numPr>
        <w:tabs>
          <w:tab w:val="left" w:pos="708"/>
        </w:tabs>
        <w:suppressAutoHyphens w:val="0"/>
      </w:pPr>
      <w:r w:rsidRPr="001433A4">
        <w:t xml:space="preserve">о видах алгоритмов: линейных, с ветвлением, о способах записи алгоритмов: текстовом и графическом;  </w:t>
      </w:r>
    </w:p>
    <w:p w:rsidR="008E6F21" w:rsidRPr="001433A4" w:rsidRDefault="008E6F21" w:rsidP="000D28A8">
      <w:pPr>
        <w:pStyle w:val="af3"/>
        <w:numPr>
          <w:ilvl w:val="0"/>
          <w:numId w:val="148"/>
        </w:numPr>
        <w:tabs>
          <w:tab w:val="left" w:pos="708"/>
        </w:tabs>
        <w:suppressAutoHyphens w:val="0"/>
      </w:pPr>
      <w:r w:rsidRPr="001433A4">
        <w:t>чем отличается исполнитель-человек от исполнителя – компьютера;</w:t>
      </w:r>
    </w:p>
    <w:p w:rsidR="008E6F21" w:rsidRPr="001433A4" w:rsidRDefault="008E6F21" w:rsidP="000D28A8">
      <w:pPr>
        <w:pStyle w:val="af3"/>
        <w:numPr>
          <w:ilvl w:val="0"/>
          <w:numId w:val="148"/>
        </w:numPr>
        <w:tabs>
          <w:tab w:val="left" w:pos="708"/>
        </w:tabs>
        <w:suppressAutoHyphens w:val="0"/>
      </w:pPr>
      <w:r w:rsidRPr="001433A4">
        <w:t>о системе команд конкретного исполнителя;</w:t>
      </w:r>
    </w:p>
    <w:p w:rsidR="008E6F21" w:rsidRPr="001433A4" w:rsidRDefault="008E6F21" w:rsidP="000D28A8">
      <w:pPr>
        <w:pStyle w:val="af3"/>
        <w:numPr>
          <w:ilvl w:val="0"/>
          <w:numId w:val="148"/>
        </w:numPr>
        <w:tabs>
          <w:tab w:val="left" w:pos="708"/>
        </w:tabs>
        <w:suppressAutoHyphens w:val="0"/>
      </w:pPr>
      <w:r w:rsidRPr="001433A4">
        <w:t xml:space="preserve">что такое компьютерная программа. </w:t>
      </w:r>
    </w:p>
    <w:p w:rsidR="008E6F21" w:rsidRPr="001433A4" w:rsidRDefault="008E6F21" w:rsidP="008E6F21">
      <w:pPr>
        <w:keepLines/>
        <w:shd w:val="clear" w:color="auto" w:fill="FFFFFF"/>
        <w:ind w:left="389" w:right="1325"/>
        <w:rPr>
          <w:i/>
        </w:rPr>
      </w:pPr>
      <w:r w:rsidRPr="001433A4">
        <w:rPr>
          <w:i/>
        </w:rPr>
        <w:t>уметь: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искать  информацию в имеющемся источнике;</w:t>
      </w:r>
    </w:p>
    <w:p w:rsidR="008E6F21" w:rsidRPr="001433A4" w:rsidRDefault="008E6F21" w:rsidP="000D28A8">
      <w:pPr>
        <w:pStyle w:val="af3"/>
        <w:numPr>
          <w:ilvl w:val="0"/>
          <w:numId w:val="149"/>
        </w:numPr>
        <w:tabs>
          <w:tab w:val="left" w:pos="708"/>
        </w:tabs>
        <w:suppressAutoHyphens w:val="0"/>
      </w:pPr>
      <w:r w:rsidRPr="001433A4">
        <w:t>приводить примеры моделей;</w:t>
      </w:r>
    </w:p>
    <w:p w:rsidR="008E6F21" w:rsidRPr="001433A4" w:rsidRDefault="008E6F21" w:rsidP="000D28A8">
      <w:pPr>
        <w:pStyle w:val="af3"/>
        <w:numPr>
          <w:ilvl w:val="0"/>
          <w:numId w:val="149"/>
        </w:numPr>
        <w:tabs>
          <w:tab w:val="left" w:pos="708"/>
        </w:tabs>
        <w:suppressAutoHyphens w:val="0"/>
      </w:pPr>
      <w:r w:rsidRPr="001433A4">
        <w:t>приводить примеры алгоритмов, выяснять, является ли последовательность действий алгоритмом;</w:t>
      </w:r>
    </w:p>
    <w:p w:rsidR="008E6F21" w:rsidRPr="001433A4" w:rsidRDefault="008E6F21" w:rsidP="000D28A8">
      <w:pPr>
        <w:pStyle w:val="af3"/>
        <w:numPr>
          <w:ilvl w:val="0"/>
          <w:numId w:val="149"/>
        </w:numPr>
        <w:tabs>
          <w:tab w:val="left" w:pos="708"/>
        </w:tabs>
        <w:suppressAutoHyphens w:val="0"/>
      </w:pPr>
      <w:r w:rsidRPr="001433A4">
        <w:t>приводить примеры способов описания решения задачи; определять вид алгоритма;</w:t>
      </w:r>
    </w:p>
    <w:p w:rsidR="008E6F21" w:rsidRPr="001433A4" w:rsidRDefault="008E6F21" w:rsidP="000D28A8">
      <w:pPr>
        <w:pStyle w:val="af3"/>
        <w:numPr>
          <w:ilvl w:val="0"/>
          <w:numId w:val="149"/>
        </w:numPr>
        <w:tabs>
          <w:tab w:val="left" w:pos="708"/>
        </w:tabs>
        <w:suppressAutoHyphens w:val="0"/>
      </w:pPr>
      <w:r w:rsidRPr="001433A4">
        <w:lastRenderedPageBreak/>
        <w:t>приводить примеры исполнителей;</w:t>
      </w:r>
    </w:p>
    <w:p w:rsidR="008E6F21" w:rsidRPr="001433A4" w:rsidRDefault="008E6F21" w:rsidP="000D28A8">
      <w:pPr>
        <w:pStyle w:val="af3"/>
        <w:numPr>
          <w:ilvl w:val="0"/>
          <w:numId w:val="149"/>
        </w:numPr>
        <w:tabs>
          <w:tab w:val="left" w:pos="708"/>
        </w:tabs>
        <w:suppressAutoHyphens w:val="0"/>
      </w:pPr>
      <w:r w:rsidRPr="001433A4">
        <w:t>составлять простейшие алгоритмы в текстовой и графической форме;</w:t>
      </w:r>
    </w:p>
    <w:p w:rsidR="008E6F21" w:rsidRPr="001433A4" w:rsidRDefault="008E6F21" w:rsidP="000D28A8">
      <w:pPr>
        <w:pStyle w:val="af3"/>
        <w:numPr>
          <w:ilvl w:val="0"/>
          <w:numId w:val="149"/>
        </w:numPr>
        <w:tabs>
          <w:tab w:val="left" w:pos="708"/>
        </w:tabs>
        <w:suppressAutoHyphens w:val="0"/>
      </w:pPr>
      <w:r w:rsidRPr="001433A4">
        <w:t>использовать  электронные образовательные ресурсы для решения  поставленной задачи</w:t>
      </w:r>
    </w:p>
    <w:p w:rsidR="008E6F21" w:rsidRPr="001433A4" w:rsidRDefault="008E6F21" w:rsidP="008E6F21">
      <w:pPr>
        <w:keepLines/>
        <w:shd w:val="clear" w:color="auto" w:fill="FFFFFF"/>
        <w:spacing w:line="274" w:lineRule="exact"/>
        <w:ind w:firstLine="180"/>
        <w:rPr>
          <w:b/>
        </w:rPr>
      </w:pPr>
      <w:r w:rsidRPr="001433A4">
        <w:rPr>
          <w:b/>
        </w:rPr>
        <w:t>Глава 4.  Управление(9 часов)</w:t>
      </w:r>
    </w:p>
    <w:p w:rsidR="008E6F21" w:rsidRPr="001433A4" w:rsidRDefault="008E6F21" w:rsidP="008E6F21">
      <w:pPr>
        <w:shd w:val="clear" w:color="auto" w:fill="FFFFFF"/>
        <w:ind w:left="709"/>
        <w:rPr>
          <w:color w:val="000000"/>
        </w:rPr>
      </w:pPr>
      <w:r w:rsidRPr="001433A4">
        <w:rPr>
          <w:color w:val="000000"/>
        </w:rPr>
        <w:t>Кто кем и зачем управляет. Управляющий объект и объект управления. Цель управления. Управляющее воздействие. Средства управления. Результат управления. Современные средства коммуникации.</w:t>
      </w:r>
    </w:p>
    <w:p w:rsidR="008E6F21" w:rsidRPr="001433A4" w:rsidRDefault="008E6F21" w:rsidP="008E6F21">
      <w:pPr>
        <w:shd w:val="clear" w:color="auto" w:fill="FFFFFF"/>
        <w:ind w:left="360"/>
        <w:rPr>
          <w:i/>
        </w:rPr>
      </w:pPr>
      <w:r w:rsidRPr="001433A4">
        <w:rPr>
          <w:i/>
        </w:rPr>
        <w:t>Учащиеся должны</w:t>
      </w:r>
    </w:p>
    <w:p w:rsidR="008E6F21" w:rsidRPr="001433A4" w:rsidRDefault="008E6F21" w:rsidP="008E6F21">
      <w:pPr>
        <w:shd w:val="clear" w:color="auto" w:fill="FFFFFF"/>
        <w:ind w:left="360"/>
        <w:rPr>
          <w:i/>
          <w:color w:val="000000"/>
        </w:rPr>
      </w:pPr>
      <w:r w:rsidRPr="001433A4">
        <w:rPr>
          <w:i/>
        </w:rPr>
        <w:t xml:space="preserve">  знать:</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о понятиях «управление», «управляющий объект», «объект управления»;</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управление объектами зависит от цели;</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управление может происходить с помощью управляющих воздействий (словесных, знаковых, световых, звуковых и т.д);</w:t>
      </w:r>
    </w:p>
    <w:p w:rsidR="008E6F21" w:rsidRPr="001433A4" w:rsidRDefault="008E6F21" w:rsidP="000D28A8">
      <w:pPr>
        <w:numPr>
          <w:ilvl w:val="0"/>
          <w:numId w:val="145"/>
        </w:numPr>
        <w:shd w:val="clear" w:color="auto" w:fill="FFFFFF"/>
        <w:suppressAutoHyphens w:val="0"/>
        <w:autoSpaceDE w:val="0"/>
        <w:autoSpaceDN w:val="0"/>
        <w:adjustRightInd w:val="0"/>
        <w:rPr>
          <w:color w:val="000000"/>
        </w:rPr>
      </w:pPr>
      <w:r w:rsidRPr="001433A4">
        <w:rPr>
          <w:color w:val="000000"/>
        </w:rPr>
        <w:t>что управление может осуществляться не только непосредственно, но и с помощью современных средств коммуникации.</w:t>
      </w:r>
    </w:p>
    <w:p w:rsidR="008E6F21" w:rsidRPr="001433A4" w:rsidRDefault="008E6F21" w:rsidP="008E6F21">
      <w:pPr>
        <w:shd w:val="clear" w:color="auto" w:fill="FFFFFF"/>
        <w:autoSpaceDE w:val="0"/>
        <w:autoSpaceDN w:val="0"/>
        <w:adjustRightInd w:val="0"/>
        <w:ind w:left="426"/>
        <w:rPr>
          <w:i/>
          <w:color w:val="000000"/>
        </w:rPr>
      </w:pPr>
      <w:r w:rsidRPr="001433A4">
        <w:rPr>
          <w:i/>
          <w:color w:val="000000"/>
        </w:rPr>
        <w:t>уметь:</w:t>
      </w:r>
    </w:p>
    <w:p w:rsidR="008E6F21" w:rsidRPr="001433A4" w:rsidRDefault="008E6F21" w:rsidP="000D28A8">
      <w:pPr>
        <w:pStyle w:val="af9"/>
        <w:numPr>
          <w:ilvl w:val="0"/>
          <w:numId w:val="150"/>
        </w:numPr>
        <w:shd w:val="clear" w:color="auto" w:fill="FFFFFF"/>
        <w:autoSpaceDE w:val="0"/>
        <w:autoSpaceDN w:val="0"/>
        <w:adjustRightInd w:val="0"/>
        <w:spacing w:after="0" w:line="240" w:lineRule="auto"/>
        <w:ind w:left="284" w:hanging="12"/>
        <w:jc w:val="both"/>
        <w:rPr>
          <w:rFonts w:ascii="Times New Roman" w:hAnsi="Times New Roman"/>
          <w:color w:val="000000"/>
          <w:sz w:val="24"/>
          <w:szCs w:val="24"/>
        </w:rPr>
      </w:pPr>
      <w:r w:rsidRPr="001433A4">
        <w:rPr>
          <w:rFonts w:ascii="Times New Roman" w:hAnsi="Times New Roman"/>
          <w:color w:val="000000"/>
          <w:sz w:val="24"/>
          <w:szCs w:val="24"/>
        </w:rPr>
        <w:t>узнавать ситуации, связанные с управлением объектами;</w:t>
      </w:r>
    </w:p>
    <w:p w:rsidR="008E6F21" w:rsidRPr="001433A4" w:rsidRDefault="008E6F21" w:rsidP="000D28A8">
      <w:pPr>
        <w:pStyle w:val="af9"/>
        <w:numPr>
          <w:ilvl w:val="0"/>
          <w:numId w:val="150"/>
        </w:numPr>
        <w:shd w:val="clear" w:color="auto" w:fill="FFFFFF"/>
        <w:autoSpaceDE w:val="0"/>
        <w:autoSpaceDN w:val="0"/>
        <w:adjustRightInd w:val="0"/>
        <w:spacing w:after="0" w:line="240" w:lineRule="auto"/>
        <w:ind w:left="284" w:hanging="12"/>
        <w:jc w:val="both"/>
        <w:rPr>
          <w:rFonts w:ascii="Times New Roman" w:hAnsi="Times New Roman"/>
          <w:color w:val="000000"/>
          <w:sz w:val="24"/>
          <w:szCs w:val="24"/>
        </w:rPr>
      </w:pPr>
      <w:r w:rsidRPr="001433A4">
        <w:rPr>
          <w:rFonts w:ascii="Times New Roman" w:hAnsi="Times New Roman"/>
          <w:color w:val="000000"/>
          <w:sz w:val="24"/>
          <w:szCs w:val="24"/>
        </w:rPr>
        <w:t>называть цель управления для конкретного случая;</w:t>
      </w:r>
    </w:p>
    <w:p w:rsidR="008E6F21" w:rsidRPr="001433A4" w:rsidRDefault="008E6F21" w:rsidP="000D28A8">
      <w:pPr>
        <w:pStyle w:val="af9"/>
        <w:numPr>
          <w:ilvl w:val="0"/>
          <w:numId w:val="150"/>
        </w:numPr>
        <w:shd w:val="clear" w:color="auto" w:fill="FFFFFF"/>
        <w:autoSpaceDE w:val="0"/>
        <w:autoSpaceDN w:val="0"/>
        <w:adjustRightInd w:val="0"/>
        <w:spacing w:after="0" w:line="240" w:lineRule="auto"/>
        <w:ind w:left="284" w:hanging="12"/>
        <w:jc w:val="both"/>
        <w:rPr>
          <w:rFonts w:ascii="Times New Roman" w:hAnsi="Times New Roman"/>
          <w:color w:val="000000"/>
          <w:sz w:val="24"/>
          <w:szCs w:val="24"/>
        </w:rPr>
      </w:pPr>
      <w:r w:rsidRPr="001433A4">
        <w:rPr>
          <w:rFonts w:ascii="Times New Roman" w:hAnsi="Times New Roman"/>
          <w:color w:val="000000"/>
          <w:sz w:val="24"/>
          <w:szCs w:val="24"/>
        </w:rPr>
        <w:t>приводить примеры управляющих воздействий и управляющих сигналов;</w:t>
      </w:r>
    </w:p>
    <w:p w:rsidR="008E6F21" w:rsidRPr="001433A4" w:rsidRDefault="008E6F21" w:rsidP="000D28A8">
      <w:pPr>
        <w:pStyle w:val="af9"/>
        <w:numPr>
          <w:ilvl w:val="0"/>
          <w:numId w:val="150"/>
        </w:numPr>
        <w:shd w:val="clear" w:color="auto" w:fill="FFFFFF"/>
        <w:autoSpaceDE w:val="0"/>
        <w:autoSpaceDN w:val="0"/>
        <w:adjustRightInd w:val="0"/>
        <w:spacing w:after="0" w:line="240" w:lineRule="auto"/>
        <w:ind w:left="284" w:hanging="12"/>
        <w:jc w:val="both"/>
        <w:rPr>
          <w:rFonts w:ascii="Times New Roman" w:hAnsi="Times New Roman"/>
          <w:color w:val="000000"/>
          <w:sz w:val="24"/>
          <w:szCs w:val="24"/>
        </w:rPr>
      </w:pPr>
      <w:r w:rsidRPr="001433A4">
        <w:rPr>
          <w:rFonts w:ascii="Times New Roman" w:hAnsi="Times New Roman"/>
          <w:color w:val="000000"/>
          <w:sz w:val="24"/>
          <w:szCs w:val="24"/>
        </w:rPr>
        <w:t>приводить примеры современных средств коммуникации;</w:t>
      </w:r>
    </w:p>
    <w:p w:rsidR="008E6F21" w:rsidRPr="001433A4" w:rsidRDefault="008E6F21" w:rsidP="008E6F21">
      <w:pPr>
        <w:pStyle w:val="Zag3"/>
        <w:tabs>
          <w:tab w:val="num" w:pos="0"/>
          <w:tab w:val="left" w:leader="dot" w:pos="624"/>
        </w:tabs>
        <w:spacing w:after="0" w:line="276" w:lineRule="auto"/>
        <w:ind w:firstLine="567"/>
        <w:jc w:val="both"/>
        <w:rPr>
          <w:rStyle w:val="Zag11"/>
          <w:rFonts w:eastAsia="@Arial Unicode MS" w:cs="Times New Roman"/>
          <w:b/>
          <w:i w:val="0"/>
          <w:lang w:val="ru-RU"/>
        </w:rPr>
      </w:pPr>
      <w:r w:rsidRPr="001433A4">
        <w:rPr>
          <w:rFonts w:cs="Times New Roman"/>
          <w:lang w:val="ru-RU"/>
        </w:rPr>
        <w:t>пользоваться электронными образовательными ресурсами для решения поставленной</w:t>
      </w:r>
      <w:r w:rsidR="003A29C5" w:rsidRPr="001433A4">
        <w:rPr>
          <w:rFonts w:cs="Times New Roman"/>
          <w:lang w:val="ru-RU"/>
        </w:rPr>
        <w:t xml:space="preserve"> задачи.</w:t>
      </w:r>
    </w:p>
    <w:p w:rsidR="008E6F21" w:rsidRPr="001433A4" w:rsidRDefault="008E6F21" w:rsidP="008E6F21">
      <w:pPr>
        <w:pStyle w:val="Zag3"/>
        <w:tabs>
          <w:tab w:val="num" w:pos="0"/>
          <w:tab w:val="left" w:leader="dot" w:pos="624"/>
        </w:tabs>
        <w:spacing w:after="0" w:line="276" w:lineRule="auto"/>
        <w:ind w:firstLine="567"/>
        <w:jc w:val="both"/>
        <w:rPr>
          <w:rStyle w:val="Zag11"/>
          <w:rFonts w:eastAsia="@Arial Unicode MS" w:cs="Times New Roman"/>
          <w:b/>
          <w:i w:val="0"/>
          <w:lang w:val="ru-RU"/>
        </w:rPr>
      </w:pPr>
    </w:p>
    <w:p w:rsidR="008E6F21" w:rsidRPr="001433A4" w:rsidRDefault="008E6F21" w:rsidP="008E6F21">
      <w:pPr>
        <w:keepLines/>
        <w:shd w:val="clear" w:color="auto" w:fill="FFFFFF"/>
        <w:spacing w:line="274" w:lineRule="exact"/>
        <w:ind w:firstLine="180"/>
        <w:rPr>
          <w:b/>
        </w:rPr>
      </w:pPr>
      <w:r w:rsidRPr="001433A4">
        <w:rPr>
          <w:b/>
        </w:rPr>
        <w:t xml:space="preserve">Повторение( </w:t>
      </w:r>
      <w:r w:rsidR="003A29C5" w:rsidRPr="001433A4">
        <w:rPr>
          <w:b/>
        </w:rPr>
        <w:t>1</w:t>
      </w:r>
      <w:r w:rsidRPr="001433A4">
        <w:rPr>
          <w:b/>
        </w:rPr>
        <w:t xml:space="preserve"> час)</w:t>
      </w:r>
    </w:p>
    <w:p w:rsidR="00586757" w:rsidRPr="001433A4" w:rsidRDefault="00586757" w:rsidP="008E6F21">
      <w:pPr>
        <w:keepLines/>
        <w:shd w:val="clear" w:color="auto" w:fill="FFFFFF"/>
        <w:spacing w:line="274" w:lineRule="exact"/>
        <w:ind w:firstLine="180"/>
        <w:rPr>
          <w:b/>
        </w:rPr>
      </w:pPr>
    </w:p>
    <w:p w:rsidR="00586757" w:rsidRPr="001433A4" w:rsidRDefault="00586757" w:rsidP="00937B5A">
      <w:pPr>
        <w:numPr>
          <w:ilvl w:val="1"/>
          <w:numId w:val="24"/>
        </w:numPr>
        <w:rPr>
          <w:b/>
        </w:rPr>
      </w:pPr>
      <w:bookmarkStart w:id="2" w:name="bookmark9"/>
      <w:r w:rsidRPr="001433A4">
        <w:rPr>
          <w:b/>
        </w:rPr>
        <w:t xml:space="preserve">ТЕМАТИЧЕСКОЕ ПЛАНИРОВАНИЕ </w:t>
      </w:r>
    </w:p>
    <w:p w:rsidR="008E6F21" w:rsidRPr="001433A4" w:rsidRDefault="008E6F21" w:rsidP="00586757">
      <w:pPr>
        <w:ind w:left="1080"/>
        <w:jc w:val="center"/>
        <w:rPr>
          <w:b/>
        </w:rPr>
      </w:pPr>
      <w:r w:rsidRPr="001433A4">
        <w:rPr>
          <w:b/>
        </w:rPr>
        <w:t>с определением основных видов учебной деятельности обучающихся</w:t>
      </w:r>
      <w:bookmarkEnd w:id="2"/>
    </w:p>
    <w:p w:rsidR="008E6F21" w:rsidRPr="001433A4" w:rsidRDefault="008E6F21" w:rsidP="008E6F21">
      <w:pPr>
        <w:pStyle w:val="ac"/>
        <w:spacing w:line="276" w:lineRule="auto"/>
        <w:ind w:firstLine="708"/>
      </w:pPr>
      <w:r w:rsidRPr="001433A4">
        <w:t>Содержание курса информатики в начальной школе по классам приведено ниже в таблицах. Основные виды учебной деятельности обучающихся представлены в двух вариантах: в виде аналитической и практической деятельности.</w:t>
      </w:r>
    </w:p>
    <w:p w:rsidR="008E6F21" w:rsidRPr="001433A4" w:rsidRDefault="008E6F21" w:rsidP="008E6F21">
      <w:pPr>
        <w:pStyle w:val="ac"/>
        <w:spacing w:line="276" w:lineRule="auto"/>
        <w:ind w:firstLine="708"/>
        <w:rPr>
          <w:b/>
        </w:rPr>
      </w:pPr>
    </w:p>
    <w:p w:rsidR="008E6F21" w:rsidRPr="001433A4" w:rsidRDefault="008E6F21" w:rsidP="008E6F21">
      <w:pPr>
        <w:pStyle w:val="ac"/>
        <w:spacing w:line="276" w:lineRule="auto"/>
        <w:ind w:firstLine="708"/>
      </w:pPr>
      <w:r w:rsidRPr="001433A4">
        <w:rPr>
          <w:b/>
        </w:rPr>
        <w:t>Аналитическая деятельность</w:t>
      </w:r>
      <w:r w:rsidRPr="001433A4">
        <w:t xml:space="preserve"> учащихся начальной школы на уроках информатики:</w:t>
      </w:r>
    </w:p>
    <w:p w:rsidR="008E6F21" w:rsidRPr="001433A4" w:rsidRDefault="008E6F21" w:rsidP="000D28A8">
      <w:pPr>
        <w:pStyle w:val="ac"/>
        <w:numPr>
          <w:ilvl w:val="0"/>
          <w:numId w:val="157"/>
        </w:numPr>
        <w:suppressAutoHyphens w:val="0"/>
        <w:spacing w:line="276" w:lineRule="auto"/>
      </w:pPr>
      <w:r w:rsidRPr="001433A4">
        <w:t>выделение и называние объекта окружающей действительности, в том числе в терминах информатики (источник информации, приемник, канал связи, носитель информации, управляющий объект, объект управления, средство управления, управляющий сигнал, цель управления и др.);</w:t>
      </w:r>
    </w:p>
    <w:p w:rsidR="008E6F21" w:rsidRPr="001433A4" w:rsidRDefault="008E6F21" w:rsidP="000D28A8">
      <w:pPr>
        <w:pStyle w:val="ac"/>
        <w:numPr>
          <w:ilvl w:val="0"/>
          <w:numId w:val="157"/>
        </w:numPr>
        <w:suppressAutoHyphens w:val="0"/>
        <w:spacing w:line="276" w:lineRule="auto"/>
      </w:pPr>
      <w:r w:rsidRPr="001433A4">
        <w:t>называние свойств и отношений, функций и действий, анализ элементного состава объекта (системы), называние свойств текста, рисунка, модели, алгоритма, исполнителя алгоритма и других объектов информатики;</w:t>
      </w:r>
    </w:p>
    <w:p w:rsidR="008E6F21" w:rsidRPr="001433A4" w:rsidRDefault="008E6F21" w:rsidP="000D28A8">
      <w:pPr>
        <w:pStyle w:val="ac"/>
        <w:numPr>
          <w:ilvl w:val="0"/>
          <w:numId w:val="157"/>
        </w:numPr>
        <w:suppressAutoHyphens w:val="0"/>
        <w:spacing w:line="276" w:lineRule="auto"/>
      </w:pPr>
      <w:r w:rsidRPr="001433A4">
        <w:t>выделение и называние свойств объекта (системы), которые отражены в той или иной его модели;</w:t>
      </w:r>
    </w:p>
    <w:p w:rsidR="008E6F21" w:rsidRPr="001433A4" w:rsidRDefault="008E6F21" w:rsidP="000D28A8">
      <w:pPr>
        <w:pStyle w:val="ac"/>
        <w:numPr>
          <w:ilvl w:val="0"/>
          <w:numId w:val="157"/>
        </w:numPr>
        <w:suppressAutoHyphens w:val="0"/>
        <w:spacing w:line="276" w:lineRule="auto"/>
      </w:pPr>
      <w:r w:rsidRPr="001433A4">
        <w:t>сравнение между собой объектов, в том числе абстрактных объектов информатики (например, сравнение процесса хранения информации и процесса ее передачи, процессов передачи и обработки, процессов моделирования и управления, управляющего объекта и объекта управления, сравнение функций прикладных программ между собой и др.);</w:t>
      </w:r>
    </w:p>
    <w:p w:rsidR="008E6F21" w:rsidRPr="001433A4" w:rsidRDefault="008E6F21" w:rsidP="000D28A8">
      <w:pPr>
        <w:pStyle w:val="ac"/>
        <w:numPr>
          <w:ilvl w:val="0"/>
          <w:numId w:val="157"/>
        </w:numPr>
        <w:suppressAutoHyphens w:val="0"/>
        <w:spacing w:line="276" w:lineRule="auto"/>
      </w:pPr>
      <w:r w:rsidRPr="001433A4">
        <w:t>формулирование суждения и умозаключения.</w:t>
      </w:r>
    </w:p>
    <w:p w:rsidR="008E6F21" w:rsidRPr="001433A4" w:rsidRDefault="008E6F21" w:rsidP="008E6F21">
      <w:pPr>
        <w:pStyle w:val="ac"/>
        <w:spacing w:line="276" w:lineRule="auto"/>
        <w:ind w:firstLine="708"/>
      </w:pPr>
      <w:r w:rsidRPr="001433A4">
        <w:rPr>
          <w:b/>
        </w:rPr>
        <w:t>Практическая деятельность</w:t>
      </w:r>
      <w:r w:rsidRPr="001433A4">
        <w:t xml:space="preserve"> учащихся начальной школы на уроках информатики:</w:t>
      </w:r>
    </w:p>
    <w:p w:rsidR="008E6F21" w:rsidRPr="001433A4" w:rsidRDefault="008E6F21" w:rsidP="000D28A8">
      <w:pPr>
        <w:pStyle w:val="ac"/>
        <w:numPr>
          <w:ilvl w:val="0"/>
          <w:numId w:val="157"/>
        </w:numPr>
        <w:suppressAutoHyphens w:val="0"/>
        <w:spacing w:line="276" w:lineRule="auto"/>
      </w:pPr>
      <w:r w:rsidRPr="001433A4">
        <w:t>преобразование одной формы представления информации в другую (текста в схему, текста в числовое выражение, таблицы в текст или схему и т. д.);</w:t>
      </w:r>
    </w:p>
    <w:p w:rsidR="008E6F21" w:rsidRPr="001433A4" w:rsidRDefault="008E6F21" w:rsidP="008E6F21">
      <w:pPr>
        <w:pStyle w:val="ac"/>
        <w:spacing w:line="276" w:lineRule="auto"/>
      </w:pPr>
      <w:r w:rsidRPr="001433A4">
        <w:lastRenderedPageBreak/>
        <w:t>описание объекта окружающей действительности по схеме: имя, внешние свойства, действия, функции, отношения;</w:t>
      </w:r>
    </w:p>
    <w:p w:rsidR="008E6F21" w:rsidRPr="001433A4" w:rsidRDefault="008E6F21" w:rsidP="000D28A8">
      <w:pPr>
        <w:pStyle w:val="ac"/>
        <w:numPr>
          <w:ilvl w:val="0"/>
          <w:numId w:val="157"/>
        </w:numPr>
        <w:suppressAutoHyphens w:val="0"/>
        <w:spacing w:line="276" w:lineRule="auto"/>
      </w:pPr>
      <w:r w:rsidRPr="001433A4">
        <w:t>создание текстовой, математической и графической модели объекта окружающего мира;</w:t>
      </w:r>
    </w:p>
    <w:p w:rsidR="008E6F21" w:rsidRPr="001433A4" w:rsidRDefault="008E6F21" w:rsidP="008E6F21">
      <w:pPr>
        <w:pStyle w:val="ac"/>
        <w:spacing w:line="276" w:lineRule="auto"/>
      </w:pPr>
      <w:r w:rsidRPr="001433A4">
        <w:t>создание электронной версии текста, рисунка, схемы с ее сохранением на электронном носителе;</w:t>
      </w:r>
    </w:p>
    <w:p w:rsidR="008E6F21" w:rsidRPr="001433A4" w:rsidRDefault="008E6F21" w:rsidP="000D28A8">
      <w:pPr>
        <w:pStyle w:val="ac"/>
        <w:numPr>
          <w:ilvl w:val="0"/>
          <w:numId w:val="157"/>
        </w:numPr>
        <w:suppressAutoHyphens w:val="0"/>
        <w:spacing w:line="276" w:lineRule="auto"/>
      </w:pPr>
      <w:r w:rsidRPr="001433A4">
        <w:t>сравнение между собой объектов, в том числе объектов информатики (например, сравнение процесса хранения информации и процесса ее передачи, процессов передачи и обработки, процессов моделирования и управления, управляющего объекта и объекта управления и др.);</w:t>
      </w:r>
    </w:p>
    <w:p w:rsidR="008E6F21" w:rsidRPr="001433A4" w:rsidRDefault="008E6F21" w:rsidP="000D28A8">
      <w:pPr>
        <w:pStyle w:val="ac"/>
        <w:numPr>
          <w:ilvl w:val="0"/>
          <w:numId w:val="157"/>
        </w:numPr>
        <w:suppressAutoHyphens w:val="0"/>
        <w:spacing w:line="276" w:lineRule="auto"/>
      </w:pPr>
      <w:r w:rsidRPr="001433A4">
        <w:t>обмен письменными сообщениями и файлами по электронной почте;</w:t>
      </w:r>
    </w:p>
    <w:p w:rsidR="008E6F21" w:rsidRPr="001433A4" w:rsidRDefault="008E6F21" w:rsidP="000D28A8">
      <w:pPr>
        <w:pStyle w:val="ac"/>
        <w:numPr>
          <w:ilvl w:val="0"/>
          <w:numId w:val="157"/>
        </w:numPr>
        <w:suppressAutoHyphens w:val="0"/>
        <w:spacing w:line="276" w:lineRule="auto"/>
      </w:pPr>
      <w:r w:rsidRPr="001433A4">
        <w:t>поиск данных в сети Интернет (по ключевым словам), анализ и отбор документов, поиск нужной информации в них.</w:t>
      </w:r>
    </w:p>
    <w:p w:rsidR="008E6F21" w:rsidRPr="001433A4" w:rsidRDefault="008E6F21" w:rsidP="008E6F21">
      <w:pPr>
        <w:pStyle w:val="afe"/>
        <w:spacing w:before="0" w:beforeAutospacing="0" w:after="0" w:afterAutospacing="0"/>
        <w:jc w:val="both"/>
      </w:pPr>
      <w:r w:rsidRPr="001433A4">
        <w:rPr>
          <w:rStyle w:val="af7"/>
        </w:rPr>
        <w:t>Виды деятельности на уроке:</w:t>
      </w:r>
    </w:p>
    <w:p w:rsidR="008E6F21" w:rsidRPr="001433A4" w:rsidRDefault="008E6F21" w:rsidP="000D28A8">
      <w:pPr>
        <w:numPr>
          <w:ilvl w:val="0"/>
          <w:numId w:val="158"/>
        </w:numPr>
        <w:suppressAutoHyphens w:val="0"/>
      </w:pPr>
      <w:r w:rsidRPr="001433A4">
        <w:t xml:space="preserve">чтение текста; </w:t>
      </w:r>
    </w:p>
    <w:p w:rsidR="008E6F21" w:rsidRPr="001433A4" w:rsidRDefault="008E6F21" w:rsidP="000D28A8">
      <w:pPr>
        <w:numPr>
          <w:ilvl w:val="0"/>
          <w:numId w:val="158"/>
        </w:numPr>
        <w:suppressAutoHyphens w:val="0"/>
      </w:pPr>
      <w:r w:rsidRPr="001433A4">
        <w:t xml:space="preserve">выполнение заданий и упражнений (информационных задач) в рабочей тетради; </w:t>
      </w:r>
    </w:p>
    <w:p w:rsidR="008E6F21" w:rsidRPr="001433A4" w:rsidRDefault="008E6F21" w:rsidP="000D28A8">
      <w:pPr>
        <w:numPr>
          <w:ilvl w:val="0"/>
          <w:numId w:val="158"/>
        </w:numPr>
        <w:suppressAutoHyphens w:val="0"/>
      </w:pPr>
      <w:r w:rsidRPr="001433A4">
        <w:t xml:space="preserve">наблюдение за объектом изучения (компьютером); </w:t>
      </w:r>
    </w:p>
    <w:p w:rsidR="008E6F21" w:rsidRPr="001433A4" w:rsidRDefault="008E6F21" w:rsidP="000D28A8">
      <w:pPr>
        <w:numPr>
          <w:ilvl w:val="0"/>
          <w:numId w:val="158"/>
        </w:numPr>
        <w:suppressAutoHyphens w:val="0"/>
      </w:pPr>
      <w:r w:rsidRPr="001433A4">
        <w:t xml:space="preserve">компьютерный практикум (работа с электронным пособием); </w:t>
      </w:r>
    </w:p>
    <w:p w:rsidR="008E6F21" w:rsidRPr="001433A4" w:rsidRDefault="008E6F21" w:rsidP="000D28A8">
      <w:pPr>
        <w:numPr>
          <w:ilvl w:val="0"/>
          <w:numId w:val="158"/>
        </w:numPr>
        <w:suppressAutoHyphens w:val="0"/>
      </w:pPr>
      <w:r w:rsidRPr="001433A4">
        <w:t xml:space="preserve">работа со словарем; </w:t>
      </w:r>
    </w:p>
    <w:p w:rsidR="008E6F21" w:rsidRPr="001433A4" w:rsidRDefault="008E6F21" w:rsidP="000D28A8">
      <w:pPr>
        <w:numPr>
          <w:ilvl w:val="0"/>
          <w:numId w:val="158"/>
        </w:numPr>
        <w:suppressAutoHyphens w:val="0"/>
      </w:pPr>
      <w:r w:rsidRPr="001433A4">
        <w:t xml:space="preserve">контрольный опрос, контрольная письменная работа; </w:t>
      </w:r>
    </w:p>
    <w:p w:rsidR="008E6F21" w:rsidRPr="001433A4" w:rsidRDefault="008E6F21" w:rsidP="000D28A8">
      <w:pPr>
        <w:numPr>
          <w:ilvl w:val="0"/>
          <w:numId w:val="158"/>
        </w:numPr>
        <w:suppressAutoHyphens w:val="0"/>
      </w:pPr>
      <w:r w:rsidRPr="001433A4">
        <w:t xml:space="preserve">итоговое тестирование; </w:t>
      </w:r>
    </w:p>
    <w:p w:rsidR="008E6F21" w:rsidRPr="001433A4" w:rsidRDefault="008E6F21" w:rsidP="000D28A8">
      <w:pPr>
        <w:numPr>
          <w:ilvl w:val="0"/>
          <w:numId w:val="158"/>
        </w:numPr>
        <w:suppressAutoHyphens w:val="0"/>
      </w:pPr>
      <w:r w:rsidRPr="001433A4">
        <w:t xml:space="preserve">эвристическая беседа; </w:t>
      </w:r>
    </w:p>
    <w:p w:rsidR="008E6F21" w:rsidRPr="001433A4" w:rsidRDefault="008E6F21" w:rsidP="000D28A8">
      <w:pPr>
        <w:numPr>
          <w:ilvl w:val="0"/>
          <w:numId w:val="158"/>
        </w:numPr>
        <w:suppressAutoHyphens w:val="0"/>
      </w:pPr>
      <w:r w:rsidRPr="001433A4">
        <w:t xml:space="preserve">разбор домашнего задания; </w:t>
      </w:r>
    </w:p>
    <w:p w:rsidR="008E6F21" w:rsidRPr="001433A4" w:rsidRDefault="008E6F21" w:rsidP="000D28A8">
      <w:pPr>
        <w:pStyle w:val="ac"/>
        <w:numPr>
          <w:ilvl w:val="1"/>
          <w:numId w:val="158"/>
        </w:numPr>
        <w:tabs>
          <w:tab w:val="clear" w:pos="1440"/>
        </w:tabs>
        <w:suppressAutoHyphens w:val="0"/>
        <w:ind w:left="284" w:hanging="22"/>
      </w:pPr>
      <w:r w:rsidRPr="001433A4">
        <w:t>физкультурные минутки и «компьютерные» эстафеты</w:t>
      </w:r>
    </w:p>
    <w:p w:rsidR="008E6F21" w:rsidRPr="001433A4" w:rsidRDefault="008E6F21" w:rsidP="008E6F21">
      <w:pPr>
        <w:pStyle w:val="ac"/>
        <w:ind w:left="284"/>
      </w:pPr>
    </w:p>
    <w:tbl>
      <w:tblPr>
        <w:tblW w:w="0" w:type="auto"/>
        <w:jc w:val="center"/>
        <w:tblLayout w:type="fixed"/>
        <w:tblCellMar>
          <w:left w:w="10" w:type="dxa"/>
          <w:right w:w="10" w:type="dxa"/>
        </w:tblCellMar>
        <w:tblLook w:val="04A0" w:firstRow="1" w:lastRow="0" w:firstColumn="1" w:lastColumn="0" w:noHBand="0" w:noVBand="1"/>
      </w:tblPr>
      <w:tblGrid>
        <w:gridCol w:w="821"/>
        <w:gridCol w:w="7301"/>
      </w:tblGrid>
      <w:tr w:rsidR="008E6F21" w:rsidRPr="001433A4" w:rsidTr="001978B6">
        <w:trPr>
          <w:trHeight w:val="40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Урок</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Тема урока</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Глава 1. Человек в мире информации (7 часов)</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 Человек в мире информации</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 Действия с данными</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 Объект и его свойства</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4</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§4. Отношения между объектами</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5</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§5. Компьютер как система</w:t>
            </w:r>
          </w:p>
        </w:tc>
      </w:tr>
      <w:tr w:rsidR="008E6F21" w:rsidRPr="001433A4" w:rsidTr="001978B6">
        <w:trPr>
          <w:trHeight w:val="370"/>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6</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Повторение, компьютерный практикум по теме «Человек в мире информации»</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7</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Работа со словарем и контроль по теме «Человек в мире информации»</w:t>
            </w:r>
          </w:p>
        </w:tc>
      </w:tr>
      <w:tr w:rsidR="008E6F21" w:rsidRPr="001433A4" w:rsidTr="001978B6">
        <w:trPr>
          <w:trHeight w:val="40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Глава 2. Суждение, умозаключение, понятие (9 часов)</w:t>
            </w:r>
          </w:p>
        </w:tc>
      </w:tr>
      <w:tr w:rsidR="008E6F21" w:rsidRPr="001433A4" w:rsidTr="001978B6">
        <w:trPr>
          <w:trHeight w:val="40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8</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§6. Мир понятий</w:t>
            </w:r>
          </w:p>
        </w:tc>
      </w:tr>
      <w:tr w:rsidR="008E6F21" w:rsidRPr="001433A4" w:rsidTr="001978B6">
        <w:trPr>
          <w:trHeight w:val="40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9</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§7. Деление понятий</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10</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§8. Обобщение понятий</w:t>
            </w:r>
          </w:p>
        </w:tc>
      </w:tr>
      <w:tr w:rsidR="008E6F21" w:rsidRPr="001433A4" w:rsidTr="001978B6">
        <w:trPr>
          <w:trHeight w:val="41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11</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§9. Отношения между понятиями</w:t>
            </w:r>
          </w:p>
        </w:tc>
      </w:tr>
      <w:tr w:rsidR="008E6F21" w:rsidRPr="001433A4" w:rsidTr="001978B6">
        <w:trPr>
          <w:trHeight w:val="422"/>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12</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§10. Понятия «истина» и «ложь»</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13</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§11. Суждение</w:t>
            </w:r>
          </w:p>
        </w:tc>
      </w:tr>
      <w:tr w:rsidR="008E6F21" w:rsidRPr="001433A4" w:rsidTr="001978B6">
        <w:trPr>
          <w:trHeight w:val="40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14</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§12. Умозаключение</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15</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Повторение, компьютерный практикум по теме «Суждение, умозаключение, понятие»</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16</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 xml:space="preserve">Работа со словарем и контроль по теме «Суждение, умозаключение, </w:t>
            </w:r>
            <w:r w:rsidRPr="001433A4">
              <w:lastRenderedPageBreak/>
              <w:t>понятие»</w:t>
            </w:r>
          </w:p>
        </w:tc>
      </w:tr>
      <w:tr w:rsidR="008E6F21" w:rsidRPr="001433A4" w:rsidTr="001978B6">
        <w:trPr>
          <w:trHeight w:val="39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Глава 3. Мир моделей (8 часов)</w:t>
            </w:r>
          </w:p>
        </w:tc>
      </w:tr>
      <w:tr w:rsidR="008E6F21" w:rsidRPr="001433A4" w:rsidTr="001978B6">
        <w:trPr>
          <w:trHeight w:val="41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17</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§13. Модель объекта</w:t>
            </w:r>
          </w:p>
        </w:tc>
      </w:tr>
      <w:tr w:rsidR="008E6F21" w:rsidRPr="001433A4" w:rsidTr="001978B6">
        <w:trPr>
          <w:trHeight w:val="389"/>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18</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§14. Текстовая и графическая модели</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19</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§15. Алгоритм как модель действий</w:t>
            </w:r>
          </w:p>
        </w:tc>
      </w:tr>
      <w:tr w:rsidR="008E6F21" w:rsidRPr="001433A4" w:rsidTr="001978B6">
        <w:trPr>
          <w:trHeight w:val="40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20</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§16. Формы записи алгоритмов. Виды алгоритмов</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21</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§17. Исполнитель алгоритма</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22</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§18. Компьютер как исполнитель</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23</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Повторение, компьютерный практикум по теме «Мир моделей»</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24</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Работа со словарем и контроль по теме «Мир моделей»</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rPr>
                <w:b/>
              </w:rPr>
            </w:pPr>
            <w:r w:rsidRPr="001433A4">
              <w:rPr>
                <w:b/>
              </w:rPr>
              <w:t>Глава 4. Управление (9 часов)</w:t>
            </w:r>
          </w:p>
        </w:tc>
      </w:tr>
      <w:tr w:rsidR="008E6F21" w:rsidRPr="001433A4" w:rsidTr="001978B6">
        <w:trPr>
          <w:trHeight w:val="370"/>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25</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§19. Кто кем и зачем управляет</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26</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§20. Управляющий объект и объект управления</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27</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§21. Цель управления</w:t>
            </w:r>
          </w:p>
        </w:tc>
      </w:tr>
      <w:tr w:rsidR="008E6F21" w:rsidRPr="001433A4" w:rsidTr="001978B6">
        <w:trPr>
          <w:trHeight w:val="370"/>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28</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§22. Управляющее воздействие</w:t>
            </w:r>
          </w:p>
        </w:tc>
      </w:tr>
      <w:tr w:rsidR="008E6F21" w:rsidRPr="001433A4" w:rsidTr="001978B6">
        <w:trPr>
          <w:trHeight w:val="37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29</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§23. Средство управления</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30</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§24. Результат управления</w:t>
            </w:r>
          </w:p>
        </w:tc>
      </w:tr>
      <w:tr w:rsidR="008E6F21" w:rsidRPr="001433A4" w:rsidTr="001978B6">
        <w:trPr>
          <w:trHeight w:val="39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31</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§25. Современные средства коммуникации</w:t>
            </w:r>
          </w:p>
        </w:tc>
      </w:tr>
      <w:tr w:rsidR="008E6F21" w:rsidRPr="001433A4" w:rsidTr="001978B6">
        <w:trPr>
          <w:trHeight w:val="379"/>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32</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Повторение, компьютерный практикум по теме «Управление»</w:t>
            </w:r>
          </w:p>
        </w:tc>
      </w:tr>
      <w:tr w:rsidR="008E6F21" w:rsidRPr="001433A4" w:rsidTr="001978B6">
        <w:trPr>
          <w:trHeight w:val="40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33</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Работа со словарем и контроль по теме «Управление»</w:t>
            </w:r>
          </w:p>
        </w:tc>
      </w:tr>
      <w:tr w:rsidR="00584035" w:rsidRPr="001433A4" w:rsidTr="001978B6">
        <w:trPr>
          <w:trHeight w:val="40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584035" w:rsidRPr="001433A4" w:rsidRDefault="00584035" w:rsidP="008E6F21">
            <w:pPr>
              <w:pStyle w:val="ac"/>
              <w:spacing w:line="276" w:lineRule="auto"/>
            </w:pP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584035" w:rsidRPr="001433A4" w:rsidRDefault="00584035" w:rsidP="008E6F21">
            <w:pPr>
              <w:pStyle w:val="ac"/>
              <w:spacing w:line="276" w:lineRule="auto"/>
              <w:rPr>
                <w:b/>
              </w:rPr>
            </w:pPr>
            <w:r w:rsidRPr="001433A4">
              <w:rPr>
                <w:b/>
              </w:rPr>
              <w:t>Повторение</w:t>
            </w:r>
          </w:p>
        </w:tc>
      </w:tr>
      <w:tr w:rsidR="008E6F21" w:rsidRPr="001433A4" w:rsidTr="001978B6">
        <w:trPr>
          <w:trHeight w:val="40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34</w:t>
            </w:r>
          </w:p>
        </w:tc>
        <w:tc>
          <w:tcPr>
            <w:tcW w:w="7301" w:type="dxa"/>
            <w:tcBorders>
              <w:top w:val="single" w:sz="4" w:space="0" w:color="auto"/>
              <w:left w:val="single" w:sz="4" w:space="0" w:color="auto"/>
              <w:bottom w:val="single" w:sz="4" w:space="0" w:color="auto"/>
              <w:right w:val="single" w:sz="4" w:space="0" w:color="auto"/>
            </w:tcBorders>
            <w:shd w:val="clear" w:color="auto" w:fill="FFFFFF"/>
          </w:tcPr>
          <w:p w:rsidR="008E6F21" w:rsidRPr="001433A4" w:rsidRDefault="008E6F21" w:rsidP="008E6F21">
            <w:pPr>
              <w:pStyle w:val="ac"/>
              <w:spacing w:line="276" w:lineRule="auto"/>
            </w:pPr>
            <w:r w:rsidRPr="001433A4">
              <w:t>Итоговое повторение</w:t>
            </w:r>
          </w:p>
        </w:tc>
      </w:tr>
    </w:tbl>
    <w:p w:rsidR="00586757" w:rsidRPr="001433A4" w:rsidRDefault="00586757" w:rsidP="008E6F21">
      <w:pPr>
        <w:shd w:val="clear" w:color="auto" w:fill="FFFFFF"/>
        <w:rPr>
          <w:rStyle w:val="af7"/>
          <w:b w:val="0"/>
          <w:color w:val="000000"/>
        </w:rPr>
      </w:pPr>
    </w:p>
    <w:p w:rsidR="00586757" w:rsidRPr="001433A4" w:rsidRDefault="00586757" w:rsidP="00937B5A">
      <w:pPr>
        <w:numPr>
          <w:ilvl w:val="1"/>
          <w:numId w:val="24"/>
        </w:numPr>
        <w:shd w:val="clear" w:color="auto" w:fill="FFFFFF"/>
        <w:jc w:val="center"/>
        <w:rPr>
          <w:rStyle w:val="af7"/>
          <w:color w:val="000000"/>
        </w:rPr>
      </w:pPr>
      <w:r w:rsidRPr="001433A4">
        <w:rPr>
          <w:rStyle w:val="af7"/>
          <w:color w:val="000000"/>
        </w:rPr>
        <w:t>МАТЕРИАЛЬНО – ТЕХНИЧЕСКОЕ ОБЕСПЕЧЕНИЕ ОБРАЗОВАТЕЛЬНОГО ПРОЦЕССА</w:t>
      </w:r>
    </w:p>
    <w:p w:rsidR="00586757" w:rsidRPr="001433A4" w:rsidRDefault="00586757" w:rsidP="008E6F21">
      <w:pPr>
        <w:shd w:val="clear" w:color="auto" w:fill="FFFFFF"/>
        <w:jc w:val="center"/>
        <w:rPr>
          <w:rStyle w:val="af7"/>
          <w:color w:val="000000"/>
        </w:rPr>
      </w:pPr>
    </w:p>
    <w:p w:rsidR="008E6F21" w:rsidRPr="001433A4" w:rsidRDefault="008E6F21" w:rsidP="008E6F21">
      <w:pPr>
        <w:shd w:val="clear" w:color="auto" w:fill="FFFFFF"/>
        <w:jc w:val="center"/>
        <w:rPr>
          <w:rStyle w:val="af7"/>
          <w:color w:val="000000"/>
        </w:rPr>
      </w:pPr>
      <w:r w:rsidRPr="001433A4">
        <w:rPr>
          <w:rStyle w:val="af7"/>
          <w:color w:val="000000"/>
        </w:rPr>
        <w:t>Технические средства обучения</w:t>
      </w:r>
    </w:p>
    <w:p w:rsidR="008E6F21" w:rsidRPr="001433A4" w:rsidRDefault="008E6F21" w:rsidP="000D28A8">
      <w:pPr>
        <w:pStyle w:val="af9"/>
        <w:numPr>
          <w:ilvl w:val="0"/>
          <w:numId w:val="154"/>
        </w:numPr>
        <w:shd w:val="clear" w:color="auto" w:fill="FFFFFF"/>
        <w:spacing w:after="0" w:line="240" w:lineRule="auto"/>
        <w:jc w:val="both"/>
        <w:rPr>
          <w:rStyle w:val="af7"/>
          <w:rFonts w:ascii="Times New Roman" w:hAnsi="Times New Roman"/>
          <w:b w:val="0"/>
          <w:color w:val="000000"/>
          <w:sz w:val="24"/>
          <w:szCs w:val="24"/>
        </w:rPr>
      </w:pPr>
      <w:r w:rsidRPr="001433A4">
        <w:rPr>
          <w:rStyle w:val="af7"/>
          <w:rFonts w:ascii="Times New Roman" w:hAnsi="Times New Roman"/>
          <w:b w:val="0"/>
          <w:color w:val="000000"/>
          <w:sz w:val="24"/>
          <w:szCs w:val="24"/>
        </w:rPr>
        <w:t xml:space="preserve">10 ученических компьютеров с установленной операционной системой </w:t>
      </w:r>
      <w:r w:rsidRPr="001433A4">
        <w:rPr>
          <w:rStyle w:val="af7"/>
          <w:rFonts w:ascii="Times New Roman" w:hAnsi="Times New Roman"/>
          <w:b w:val="0"/>
          <w:color w:val="000000"/>
          <w:sz w:val="24"/>
          <w:szCs w:val="24"/>
          <w:lang w:val="en-US"/>
        </w:rPr>
        <w:t>Windows</w:t>
      </w:r>
    </w:p>
    <w:p w:rsidR="008E6F21" w:rsidRPr="001433A4" w:rsidRDefault="008E6F21" w:rsidP="000D28A8">
      <w:pPr>
        <w:pStyle w:val="af9"/>
        <w:numPr>
          <w:ilvl w:val="0"/>
          <w:numId w:val="154"/>
        </w:numPr>
        <w:shd w:val="clear" w:color="auto" w:fill="FFFFFF"/>
        <w:spacing w:after="0" w:line="240" w:lineRule="auto"/>
        <w:jc w:val="both"/>
        <w:rPr>
          <w:rStyle w:val="af7"/>
          <w:rFonts w:ascii="Times New Roman" w:hAnsi="Times New Roman"/>
          <w:b w:val="0"/>
          <w:color w:val="000000"/>
          <w:sz w:val="24"/>
          <w:szCs w:val="24"/>
        </w:rPr>
      </w:pPr>
      <w:r w:rsidRPr="001433A4">
        <w:rPr>
          <w:rStyle w:val="af7"/>
          <w:rFonts w:ascii="Times New Roman" w:hAnsi="Times New Roman"/>
          <w:b w:val="0"/>
          <w:color w:val="000000"/>
          <w:sz w:val="24"/>
          <w:szCs w:val="24"/>
        </w:rPr>
        <w:t>интерактивная доска - 1</w:t>
      </w:r>
    </w:p>
    <w:p w:rsidR="008E6F21" w:rsidRPr="001433A4" w:rsidRDefault="008E6F21" w:rsidP="000D28A8">
      <w:pPr>
        <w:pStyle w:val="af9"/>
        <w:numPr>
          <w:ilvl w:val="0"/>
          <w:numId w:val="154"/>
        </w:numPr>
        <w:shd w:val="clear" w:color="auto" w:fill="FFFFFF"/>
        <w:spacing w:after="0" w:line="240" w:lineRule="auto"/>
        <w:jc w:val="both"/>
        <w:rPr>
          <w:rStyle w:val="af7"/>
          <w:rFonts w:ascii="Times New Roman" w:hAnsi="Times New Roman"/>
          <w:b w:val="0"/>
          <w:color w:val="000000"/>
          <w:sz w:val="24"/>
          <w:szCs w:val="24"/>
        </w:rPr>
      </w:pPr>
      <w:r w:rsidRPr="001433A4">
        <w:rPr>
          <w:rStyle w:val="af7"/>
          <w:rFonts w:ascii="Times New Roman" w:hAnsi="Times New Roman"/>
          <w:b w:val="0"/>
          <w:color w:val="000000"/>
          <w:sz w:val="24"/>
          <w:szCs w:val="24"/>
        </w:rPr>
        <w:t>проектор - 1</w:t>
      </w:r>
    </w:p>
    <w:p w:rsidR="008E6F21" w:rsidRPr="001433A4" w:rsidRDefault="008E6F21" w:rsidP="000D28A8">
      <w:pPr>
        <w:pStyle w:val="af9"/>
        <w:numPr>
          <w:ilvl w:val="0"/>
          <w:numId w:val="154"/>
        </w:numPr>
        <w:shd w:val="clear" w:color="auto" w:fill="FFFFFF"/>
        <w:spacing w:after="0" w:line="240" w:lineRule="auto"/>
        <w:jc w:val="both"/>
        <w:rPr>
          <w:rStyle w:val="af7"/>
          <w:rFonts w:ascii="Times New Roman" w:hAnsi="Times New Roman"/>
          <w:b w:val="0"/>
          <w:color w:val="000000"/>
          <w:sz w:val="24"/>
          <w:szCs w:val="24"/>
        </w:rPr>
      </w:pPr>
      <w:r w:rsidRPr="001433A4">
        <w:rPr>
          <w:rStyle w:val="af7"/>
          <w:rFonts w:ascii="Times New Roman" w:hAnsi="Times New Roman"/>
          <w:b w:val="0"/>
          <w:color w:val="000000"/>
          <w:sz w:val="24"/>
          <w:szCs w:val="24"/>
        </w:rPr>
        <w:t>принтер - 1</w:t>
      </w:r>
    </w:p>
    <w:p w:rsidR="008E6F21" w:rsidRPr="001433A4" w:rsidRDefault="008E6F21" w:rsidP="000D28A8">
      <w:pPr>
        <w:pStyle w:val="af9"/>
        <w:numPr>
          <w:ilvl w:val="0"/>
          <w:numId w:val="154"/>
        </w:numPr>
        <w:shd w:val="clear" w:color="auto" w:fill="FFFFFF"/>
        <w:spacing w:after="0" w:line="240" w:lineRule="auto"/>
        <w:jc w:val="both"/>
        <w:rPr>
          <w:rStyle w:val="af7"/>
          <w:rFonts w:ascii="Times New Roman" w:hAnsi="Times New Roman"/>
          <w:b w:val="0"/>
          <w:color w:val="000000"/>
          <w:sz w:val="24"/>
          <w:szCs w:val="24"/>
        </w:rPr>
      </w:pPr>
      <w:r w:rsidRPr="001433A4">
        <w:rPr>
          <w:rStyle w:val="af7"/>
          <w:rFonts w:ascii="Times New Roman" w:hAnsi="Times New Roman"/>
          <w:b w:val="0"/>
          <w:color w:val="000000"/>
          <w:sz w:val="24"/>
          <w:szCs w:val="24"/>
        </w:rPr>
        <w:t>звуковые колонки – 2</w:t>
      </w:r>
    </w:p>
    <w:p w:rsidR="008E6F21" w:rsidRPr="001433A4" w:rsidRDefault="008E6F21" w:rsidP="008E6F21">
      <w:pPr>
        <w:shd w:val="clear" w:color="auto" w:fill="FFFFFF"/>
        <w:jc w:val="center"/>
        <w:rPr>
          <w:rStyle w:val="af7"/>
          <w:b w:val="0"/>
          <w:color w:val="000000"/>
        </w:rPr>
      </w:pPr>
      <w:r w:rsidRPr="001433A4">
        <w:rPr>
          <w:rStyle w:val="af7"/>
          <w:b w:val="0"/>
          <w:color w:val="000000"/>
        </w:rPr>
        <w:t>Цифровые и информационные ресурсы (в том числе ресурсы Интернета)</w:t>
      </w:r>
    </w:p>
    <w:p w:rsidR="008E6F21" w:rsidRPr="001433A4" w:rsidRDefault="008E6F21" w:rsidP="008E6F21">
      <w:pPr>
        <w:shd w:val="clear" w:color="auto" w:fill="FFFFFF"/>
        <w:jc w:val="center"/>
        <w:rPr>
          <w:color w:val="000000"/>
        </w:rPr>
      </w:pP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ЭОР Единой коллекции к учебнику Н.В. Матвеева и др. «Информатика», 4 класс(</w:t>
      </w:r>
      <w:hyperlink r:id="rId24" w:history="1">
        <w:r w:rsidRPr="001433A4">
          <w:rPr>
            <w:rStyle w:val="afb"/>
            <w:rFonts w:eastAsia="Times New Roman"/>
            <w:bCs/>
            <w:color w:val="auto"/>
          </w:rPr>
          <w:t>http://school-collection.edu.ru</w:t>
        </w:r>
      </w:hyperlink>
      <w:r w:rsidRPr="001433A4">
        <w:t>);</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ЭОР Единой коллекции «Виртуальные лаборатории»(</w:t>
      </w:r>
      <w:hyperlink r:id="rId25" w:history="1">
        <w:r w:rsidRPr="001433A4">
          <w:rPr>
            <w:rStyle w:val="afb"/>
            <w:rFonts w:eastAsia="Times New Roman"/>
            <w:bCs/>
            <w:color w:val="auto"/>
          </w:rPr>
          <w:t>http://school-collection.edu.ru</w:t>
        </w:r>
      </w:hyperlink>
      <w:r w:rsidRPr="001433A4">
        <w:t>);</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Авторская мастерская Н.В. Матвеевой(</w:t>
      </w:r>
      <w:hyperlink r:id="rId26" w:history="1">
        <w:r w:rsidRPr="001433A4">
          <w:rPr>
            <w:rStyle w:val="afb"/>
            <w:rFonts w:eastAsia="Times New Roman"/>
            <w:bCs/>
            <w:color w:val="auto"/>
          </w:rPr>
          <w:t>http://metodist.lbz.ru/authors/informatika/4/</w:t>
        </w:r>
      </w:hyperlink>
      <w:r w:rsidRPr="001433A4">
        <w:t>);</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Лекторий «ИКТ в начальной школе» (</w:t>
      </w:r>
      <w:hyperlink r:id="rId27" w:history="1">
        <w:r w:rsidRPr="001433A4">
          <w:rPr>
            <w:rStyle w:val="afb"/>
            <w:rFonts w:eastAsia="Times New Roman"/>
            <w:bCs/>
            <w:color w:val="auto"/>
          </w:rPr>
          <w:t>http://metodist.lbz.ru/lections/8/</w:t>
        </w:r>
      </w:hyperlink>
      <w:r w:rsidRPr="001433A4">
        <w:t xml:space="preserve">);  </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ЭОР на CD-диске к методическому пособию для учителя, 4 класс, Н.В. Матвеева и др.;</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Собственные разработки учителя, размещенные на Современном учительском портале(</w:t>
      </w:r>
      <w:hyperlink r:id="rId28" w:history="1">
        <w:r w:rsidRPr="001433A4">
          <w:rPr>
            <w:rStyle w:val="afb"/>
            <w:color w:val="auto"/>
          </w:rPr>
          <w:t>http://easyen.ru/</w:t>
        </w:r>
      </w:hyperlink>
      <w:r w:rsidRPr="001433A4">
        <w:rPr>
          <w:u w:val="single"/>
        </w:rPr>
        <w:t>);</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t>Электронный учебный комплекс «Мир информатики»;</w:t>
      </w:r>
    </w:p>
    <w:p w:rsidR="008E6F21" w:rsidRPr="001433A4" w:rsidRDefault="008E6F21" w:rsidP="000D28A8">
      <w:pPr>
        <w:numPr>
          <w:ilvl w:val="0"/>
          <w:numId w:val="153"/>
        </w:numPr>
        <w:shd w:val="clear" w:color="auto" w:fill="FFFFFF"/>
        <w:suppressAutoHyphens w:val="0"/>
        <w:spacing w:line="225" w:lineRule="atLeast"/>
        <w:ind w:left="284" w:right="30" w:hanging="30"/>
        <w:jc w:val="left"/>
      </w:pPr>
      <w:r w:rsidRPr="001433A4">
        <w:lastRenderedPageBreak/>
        <w:t>Электронный учебный комплекс «Страна фантазий».</w:t>
      </w:r>
    </w:p>
    <w:p w:rsidR="008E6F21" w:rsidRPr="001433A4" w:rsidRDefault="008E6F21" w:rsidP="008E6F21">
      <w:pPr>
        <w:spacing w:line="360" w:lineRule="auto"/>
        <w:ind w:firstLine="709"/>
        <w:jc w:val="center"/>
        <w:rPr>
          <w:b/>
        </w:rPr>
      </w:pPr>
    </w:p>
    <w:p w:rsidR="008E6F21" w:rsidRPr="001433A4" w:rsidRDefault="008E6F21" w:rsidP="008E6F21">
      <w:pPr>
        <w:ind w:right="-58"/>
        <w:jc w:val="center"/>
        <w:rPr>
          <w:b/>
          <w:iCs/>
        </w:rPr>
      </w:pPr>
      <w:r w:rsidRPr="001433A4">
        <w:rPr>
          <w:b/>
          <w:bCs/>
        </w:rPr>
        <w:t>Для учащихся:</w:t>
      </w:r>
    </w:p>
    <w:p w:rsidR="008E6F21" w:rsidRPr="001433A4" w:rsidRDefault="008E6F21" w:rsidP="000D28A8">
      <w:pPr>
        <w:numPr>
          <w:ilvl w:val="0"/>
          <w:numId w:val="155"/>
        </w:numPr>
        <w:suppressAutoHyphens w:val="0"/>
        <w:spacing w:line="276" w:lineRule="auto"/>
        <w:ind w:right="-57"/>
        <w:rPr>
          <w:color w:val="000000"/>
        </w:rPr>
      </w:pPr>
      <w:r w:rsidRPr="001433A4">
        <w:rPr>
          <w:color w:val="000000"/>
        </w:rPr>
        <w:t>Матвеева Н. В. Информатика и ИКТ: учебник для 4 класса- М.: БИНОМ. Лаборатория знаний, 2013</w:t>
      </w:r>
    </w:p>
    <w:p w:rsidR="008E6F21" w:rsidRPr="001433A4" w:rsidRDefault="008E6F21" w:rsidP="000D28A8">
      <w:pPr>
        <w:pStyle w:val="af9"/>
        <w:numPr>
          <w:ilvl w:val="0"/>
          <w:numId w:val="155"/>
        </w:numPr>
        <w:shd w:val="clear" w:color="auto" w:fill="FFFFFF"/>
        <w:spacing w:after="0" w:line="225" w:lineRule="atLeast"/>
        <w:ind w:right="30"/>
        <w:rPr>
          <w:rFonts w:ascii="Times New Roman" w:hAnsi="Times New Roman"/>
          <w:color w:val="000000"/>
          <w:sz w:val="24"/>
          <w:szCs w:val="24"/>
        </w:rPr>
      </w:pPr>
      <w:r w:rsidRPr="001433A4">
        <w:rPr>
          <w:rFonts w:ascii="Times New Roman" w:hAnsi="Times New Roman"/>
          <w:color w:val="000000"/>
          <w:sz w:val="24"/>
          <w:szCs w:val="24"/>
        </w:rPr>
        <w:t xml:space="preserve">Матвеева Н.В. </w:t>
      </w:r>
      <w:r w:rsidRPr="001433A4">
        <w:rPr>
          <w:rFonts w:ascii="Times New Roman" w:hAnsi="Times New Roman"/>
          <w:sz w:val="24"/>
          <w:szCs w:val="24"/>
        </w:rPr>
        <w:t xml:space="preserve">Книга для чтения "Расширь свой кругозор". </w:t>
      </w:r>
      <w:r w:rsidRPr="001433A4">
        <w:rPr>
          <w:rFonts w:ascii="Times New Roman" w:hAnsi="Times New Roman"/>
          <w:color w:val="000000"/>
          <w:sz w:val="24"/>
          <w:szCs w:val="24"/>
        </w:rPr>
        <w:t>БИНОМ. Лаборатория знаний, 2013</w:t>
      </w:r>
    </w:p>
    <w:p w:rsidR="008E6F21" w:rsidRPr="001433A4" w:rsidRDefault="008E6F21" w:rsidP="000D28A8">
      <w:pPr>
        <w:pStyle w:val="af9"/>
        <w:numPr>
          <w:ilvl w:val="0"/>
          <w:numId w:val="155"/>
        </w:numPr>
        <w:shd w:val="clear" w:color="auto" w:fill="FFFFFF"/>
        <w:spacing w:after="0" w:line="225" w:lineRule="atLeast"/>
        <w:ind w:right="30"/>
        <w:rPr>
          <w:rFonts w:ascii="Times New Roman" w:hAnsi="Times New Roman"/>
          <w:color w:val="000000"/>
          <w:sz w:val="24"/>
          <w:szCs w:val="24"/>
        </w:rPr>
      </w:pPr>
      <w:r w:rsidRPr="001433A4">
        <w:rPr>
          <w:rFonts w:ascii="Times New Roman" w:hAnsi="Times New Roman"/>
          <w:color w:val="000000"/>
          <w:sz w:val="24"/>
          <w:szCs w:val="24"/>
        </w:rPr>
        <w:t xml:space="preserve">Детская компьютерная энциклопедия – Информатика. </w:t>
      </w:r>
      <w:r w:rsidRPr="001433A4">
        <w:rPr>
          <w:rFonts w:ascii="Times New Roman" w:hAnsi="Times New Roman"/>
          <w:sz w:val="24"/>
          <w:szCs w:val="24"/>
        </w:rPr>
        <w:t>Леонтьев В. П. Издательство: ОЛМА-ПРЕСС Образование Год: 2006</w:t>
      </w:r>
    </w:p>
    <w:p w:rsidR="008E6F21" w:rsidRPr="001433A4" w:rsidRDefault="008E6F21" w:rsidP="008E6F21">
      <w:pPr>
        <w:shd w:val="clear" w:color="auto" w:fill="FFFFFF"/>
        <w:spacing w:line="225" w:lineRule="atLeast"/>
        <w:ind w:right="30"/>
        <w:rPr>
          <w:color w:val="000000"/>
        </w:rPr>
      </w:pPr>
    </w:p>
    <w:p w:rsidR="008E6F21" w:rsidRPr="001433A4" w:rsidRDefault="008E6F21" w:rsidP="008E6F21">
      <w:pPr>
        <w:ind w:right="-58"/>
        <w:jc w:val="center"/>
        <w:rPr>
          <w:b/>
          <w:bCs/>
        </w:rPr>
      </w:pPr>
      <w:r w:rsidRPr="001433A4">
        <w:rPr>
          <w:b/>
          <w:bCs/>
        </w:rPr>
        <w:t>Для учителя:</w:t>
      </w:r>
    </w:p>
    <w:p w:rsidR="008E6F21" w:rsidRPr="001433A4" w:rsidRDefault="008E6F21" w:rsidP="000D28A8">
      <w:pPr>
        <w:pStyle w:val="af9"/>
        <w:numPr>
          <w:ilvl w:val="0"/>
          <w:numId w:val="156"/>
        </w:numPr>
        <w:spacing w:after="0" w:line="240" w:lineRule="auto"/>
        <w:jc w:val="both"/>
        <w:rPr>
          <w:rFonts w:ascii="Times New Roman" w:hAnsi="Times New Roman"/>
          <w:color w:val="000000"/>
          <w:sz w:val="24"/>
          <w:szCs w:val="24"/>
        </w:rPr>
      </w:pPr>
      <w:r w:rsidRPr="001433A4">
        <w:rPr>
          <w:rFonts w:ascii="Times New Roman" w:hAnsi="Times New Roman"/>
          <w:color w:val="000000"/>
          <w:sz w:val="24"/>
          <w:szCs w:val="24"/>
        </w:rPr>
        <w:t>Авторская программа курса информатики для 2-4 классов начальной общеобразовательной школы «Информатика. Программа для начальной школы: 2 – 4 классы (ФГОС)/ Н.В.Матвеева, М.С. Цветкова. – М.: Бином. Лаборатория знаний, 2012 г;</w:t>
      </w:r>
    </w:p>
    <w:p w:rsidR="008E6F21" w:rsidRPr="001433A4" w:rsidRDefault="008E6F21" w:rsidP="000D28A8">
      <w:pPr>
        <w:pStyle w:val="af9"/>
        <w:numPr>
          <w:ilvl w:val="0"/>
          <w:numId w:val="156"/>
        </w:numPr>
        <w:spacing w:after="0" w:line="240" w:lineRule="auto"/>
        <w:jc w:val="both"/>
        <w:rPr>
          <w:rFonts w:ascii="Times New Roman" w:hAnsi="Times New Roman"/>
          <w:color w:val="000000"/>
          <w:sz w:val="24"/>
          <w:szCs w:val="24"/>
        </w:rPr>
      </w:pPr>
      <w:r w:rsidRPr="001433A4">
        <w:rPr>
          <w:rFonts w:ascii="Times New Roman" w:hAnsi="Times New Roman"/>
          <w:color w:val="000000"/>
          <w:sz w:val="24"/>
          <w:szCs w:val="24"/>
        </w:rPr>
        <w:t>Методическое пособие для учителя. «Обучение информатике» 2 – 4 классы, Н. В. Матвеева, Е.Н. Челак, Н. К. Конопатова, Л. П. Панкратова, М.: БИНОМ. Лаборатория знаний, 2012г;</w:t>
      </w:r>
    </w:p>
    <w:p w:rsidR="008E6F21" w:rsidRPr="001433A4" w:rsidRDefault="008E6F21" w:rsidP="000D28A8">
      <w:pPr>
        <w:pStyle w:val="af9"/>
        <w:numPr>
          <w:ilvl w:val="0"/>
          <w:numId w:val="156"/>
        </w:numPr>
        <w:spacing w:after="0" w:line="240" w:lineRule="auto"/>
        <w:jc w:val="both"/>
        <w:rPr>
          <w:rFonts w:ascii="Times New Roman" w:hAnsi="Times New Roman"/>
          <w:sz w:val="24"/>
          <w:szCs w:val="24"/>
        </w:rPr>
      </w:pPr>
      <w:r w:rsidRPr="001433A4">
        <w:rPr>
          <w:rFonts w:ascii="Times New Roman" w:hAnsi="Times New Roman"/>
          <w:color w:val="000000"/>
          <w:sz w:val="24"/>
          <w:szCs w:val="24"/>
        </w:rPr>
        <w:t>У</w:t>
      </w:r>
      <w:r w:rsidRPr="001433A4">
        <w:rPr>
          <w:rFonts w:ascii="Times New Roman" w:hAnsi="Times New Roman"/>
          <w:sz w:val="24"/>
          <w:szCs w:val="24"/>
        </w:rPr>
        <w:t>чебник (ФГОС) в 2 частях «Информатика и ИКТ» 4 класс, М.: БИНОМ. Лаборатория знаний, 2013 г;</w:t>
      </w:r>
    </w:p>
    <w:p w:rsidR="006C05F0" w:rsidRPr="001433A4" w:rsidRDefault="008E6F21" w:rsidP="000D28A8">
      <w:pPr>
        <w:pStyle w:val="af9"/>
        <w:numPr>
          <w:ilvl w:val="0"/>
          <w:numId w:val="156"/>
        </w:numPr>
        <w:shd w:val="clear" w:color="auto" w:fill="FFFFFF"/>
        <w:spacing w:after="0" w:line="240" w:lineRule="auto"/>
        <w:ind w:right="30"/>
        <w:jc w:val="both"/>
        <w:rPr>
          <w:rFonts w:ascii="Times New Roman" w:hAnsi="Times New Roman"/>
          <w:color w:val="000000"/>
          <w:sz w:val="24"/>
          <w:szCs w:val="24"/>
        </w:rPr>
      </w:pPr>
      <w:r w:rsidRPr="001433A4">
        <w:rPr>
          <w:rFonts w:ascii="Times New Roman" w:hAnsi="Times New Roman"/>
          <w:sz w:val="24"/>
          <w:szCs w:val="24"/>
        </w:rPr>
        <w:t xml:space="preserve">Дидактические материалы для организации тематического контроля по информатике в начальной школе: методическое пособие. </w:t>
      </w:r>
      <w:hyperlink r:id="rId29" w:history="1">
        <w:r w:rsidRPr="001433A4">
          <w:rPr>
            <w:rStyle w:val="afb"/>
            <w:rFonts w:ascii="Times New Roman" w:hAnsi="Times New Roman"/>
            <w:color w:val="auto"/>
            <w:sz w:val="24"/>
            <w:szCs w:val="24"/>
          </w:rPr>
          <w:t>Аверкин Ю. А.</w:t>
        </w:r>
      </w:hyperlink>
      <w:r w:rsidRPr="001433A4">
        <w:rPr>
          <w:rFonts w:ascii="Times New Roman" w:hAnsi="Times New Roman"/>
          <w:sz w:val="24"/>
          <w:szCs w:val="24"/>
        </w:rPr>
        <w:t> / </w:t>
      </w:r>
      <w:hyperlink r:id="rId30" w:history="1">
        <w:r w:rsidRPr="001433A4">
          <w:rPr>
            <w:rStyle w:val="afb"/>
            <w:rFonts w:ascii="Times New Roman" w:hAnsi="Times New Roman"/>
            <w:color w:val="auto"/>
            <w:sz w:val="24"/>
            <w:szCs w:val="24"/>
          </w:rPr>
          <w:t>Матвеева Н. В.</w:t>
        </w:r>
      </w:hyperlink>
      <w:r w:rsidRPr="001433A4">
        <w:rPr>
          <w:rFonts w:ascii="Times New Roman" w:hAnsi="Times New Roman"/>
          <w:sz w:val="24"/>
          <w:szCs w:val="24"/>
        </w:rPr>
        <w:t> / </w:t>
      </w:r>
      <w:hyperlink r:id="rId31" w:history="1">
        <w:r w:rsidRPr="001433A4">
          <w:rPr>
            <w:rStyle w:val="afb"/>
            <w:rFonts w:ascii="Times New Roman" w:hAnsi="Times New Roman"/>
            <w:color w:val="auto"/>
            <w:sz w:val="24"/>
            <w:szCs w:val="24"/>
          </w:rPr>
          <w:t>Рудченко Т. А.</w:t>
        </w:r>
      </w:hyperlink>
      <w:r w:rsidRPr="001433A4">
        <w:rPr>
          <w:rFonts w:ascii="Times New Roman" w:hAnsi="Times New Roman"/>
          <w:sz w:val="24"/>
          <w:szCs w:val="24"/>
        </w:rPr>
        <w:t> / </w:t>
      </w:r>
      <w:hyperlink r:id="rId32" w:history="1">
        <w:r w:rsidRPr="001433A4">
          <w:rPr>
            <w:rStyle w:val="afb"/>
            <w:rFonts w:ascii="Times New Roman" w:hAnsi="Times New Roman"/>
            <w:color w:val="auto"/>
            <w:sz w:val="24"/>
            <w:szCs w:val="24"/>
          </w:rPr>
          <w:t>Семенов А. Л.</w:t>
        </w:r>
      </w:hyperlink>
      <w:r w:rsidRPr="001433A4">
        <w:rPr>
          <w:rFonts w:ascii="Times New Roman" w:hAnsi="Times New Roman"/>
          <w:bCs/>
          <w:sz w:val="24"/>
          <w:szCs w:val="24"/>
        </w:rPr>
        <w:t>Издательство</w:t>
      </w:r>
      <w:r w:rsidRPr="001433A4">
        <w:rPr>
          <w:rFonts w:ascii="Times New Roman" w:hAnsi="Times New Roman"/>
          <w:b/>
          <w:bCs/>
          <w:sz w:val="24"/>
          <w:szCs w:val="24"/>
        </w:rPr>
        <w:t>:</w:t>
      </w:r>
      <w:r w:rsidRPr="001433A4">
        <w:rPr>
          <w:rFonts w:ascii="Times New Roman" w:hAnsi="Times New Roman"/>
          <w:sz w:val="24"/>
          <w:szCs w:val="24"/>
        </w:rPr>
        <w:t> БИНОМ. Лаборатория знаний. 2004 г.</w:t>
      </w:r>
    </w:p>
    <w:p w:rsidR="006C05F0" w:rsidRPr="001433A4" w:rsidRDefault="006C05F0" w:rsidP="008E6F21">
      <w:pPr>
        <w:jc w:val="center"/>
        <w:rPr>
          <w:b/>
        </w:rPr>
      </w:pPr>
    </w:p>
    <w:p w:rsidR="003A29C5" w:rsidRPr="001433A4" w:rsidRDefault="003A29C5" w:rsidP="00584035">
      <w:pPr>
        <w:pStyle w:val="af9"/>
        <w:jc w:val="both"/>
        <w:rPr>
          <w:rFonts w:ascii="Times New Roman" w:hAnsi="Times New Roman"/>
          <w:bCs/>
          <w:sz w:val="24"/>
          <w:szCs w:val="24"/>
        </w:rPr>
      </w:pPr>
    </w:p>
    <w:p w:rsidR="00833DD0" w:rsidRPr="001433A4" w:rsidRDefault="00833DD0" w:rsidP="00833DD0">
      <w:pPr>
        <w:ind w:firstLine="709"/>
        <w:rPr>
          <w:b/>
        </w:rPr>
      </w:pPr>
      <w:r w:rsidRPr="001433A4">
        <w:rPr>
          <w:b/>
        </w:rPr>
        <w:t>Планируемые результаты по итогам обучения в 4 классе</w:t>
      </w:r>
    </w:p>
    <w:p w:rsidR="00833DD0" w:rsidRPr="001433A4" w:rsidRDefault="00833DD0" w:rsidP="00833DD0">
      <w:r w:rsidRPr="001433A4">
        <w:t>В результате изучения информатики в 4 классе учащиеся должны:</w:t>
      </w:r>
    </w:p>
    <w:p w:rsidR="00833DD0" w:rsidRPr="001433A4" w:rsidRDefault="00833DD0" w:rsidP="000D28A8">
      <w:pPr>
        <w:numPr>
          <w:ilvl w:val="0"/>
          <w:numId w:val="159"/>
        </w:numPr>
        <w:suppressAutoHyphens w:val="0"/>
        <w:spacing w:before="40"/>
        <w:rPr>
          <w:color w:val="000000"/>
        </w:rPr>
      </w:pPr>
      <w:r w:rsidRPr="001433A4">
        <w:rPr>
          <w:color w:val="000000"/>
        </w:rPr>
        <w:t>уметь получать необходимую информацию об объекте деятельности, используя рисунки, схемы, эскизы, чертежи (на бумажных и электронных носителях);</w:t>
      </w:r>
    </w:p>
    <w:p w:rsidR="00833DD0" w:rsidRPr="001433A4" w:rsidRDefault="00833DD0" w:rsidP="000D28A8">
      <w:pPr>
        <w:numPr>
          <w:ilvl w:val="0"/>
          <w:numId w:val="159"/>
        </w:numPr>
        <w:suppressAutoHyphens w:val="0"/>
        <w:rPr>
          <w:b/>
        </w:rPr>
      </w:pPr>
      <w:r w:rsidRPr="001433A4">
        <w:t xml:space="preserve">уметь работать с простейшими готовыми </w:t>
      </w:r>
      <w:r w:rsidRPr="001433A4">
        <w:rPr>
          <w:i/>
          <w:iCs/>
          <w:color w:val="000000"/>
        </w:rPr>
        <w:t>предметными</w:t>
      </w:r>
      <w:r w:rsidRPr="001433A4">
        <w:rPr>
          <w:i/>
          <w:iCs/>
        </w:rPr>
        <w:t>, знаковыми, графическими моделями</w:t>
      </w:r>
      <w:r w:rsidRPr="001433A4">
        <w:t xml:space="preserve"> для описания свойств и качеств изучаемых объектов; </w:t>
      </w:r>
    </w:p>
    <w:p w:rsidR="00833DD0" w:rsidRPr="001433A4" w:rsidRDefault="00833DD0" w:rsidP="000D28A8">
      <w:pPr>
        <w:numPr>
          <w:ilvl w:val="0"/>
          <w:numId w:val="159"/>
        </w:numPr>
        <w:suppressAutoHyphens w:val="0"/>
        <w:rPr>
          <w:b/>
        </w:rPr>
      </w:pPr>
      <w:r w:rsidRPr="001433A4">
        <w:t xml:space="preserve">уметь представлять материал в </w:t>
      </w:r>
      <w:r w:rsidRPr="001433A4">
        <w:rPr>
          <w:i/>
          <w:iCs/>
        </w:rPr>
        <w:t>табличном и графическом  виде</w:t>
      </w:r>
      <w:r w:rsidRPr="001433A4">
        <w:t>;</w:t>
      </w:r>
    </w:p>
    <w:p w:rsidR="00833DD0" w:rsidRPr="001433A4" w:rsidRDefault="00833DD0" w:rsidP="000D28A8">
      <w:pPr>
        <w:numPr>
          <w:ilvl w:val="0"/>
          <w:numId w:val="160"/>
        </w:numPr>
        <w:suppressAutoHyphens w:val="0"/>
      </w:pPr>
      <w:r w:rsidRPr="001433A4">
        <w:t xml:space="preserve">уметь выявлять с помощью сравнения отдельные </w:t>
      </w:r>
      <w:r w:rsidRPr="001433A4">
        <w:rPr>
          <w:i/>
          <w:iCs/>
        </w:rPr>
        <w:t>признаки</w:t>
      </w:r>
      <w:r w:rsidRPr="001433A4">
        <w:t>, характерные для сопоставляемых объектов и их моделей;</w:t>
      </w:r>
    </w:p>
    <w:p w:rsidR="00833DD0" w:rsidRPr="001433A4" w:rsidRDefault="00833DD0" w:rsidP="000D28A8">
      <w:pPr>
        <w:numPr>
          <w:ilvl w:val="0"/>
          <w:numId w:val="160"/>
        </w:numPr>
        <w:suppressAutoHyphens w:val="0"/>
      </w:pPr>
      <w:r w:rsidRPr="001433A4">
        <w:t>уметь анализировать результаты сравнения;</w:t>
      </w:r>
    </w:p>
    <w:p w:rsidR="00833DD0" w:rsidRPr="001433A4" w:rsidRDefault="00833DD0" w:rsidP="000D28A8">
      <w:pPr>
        <w:numPr>
          <w:ilvl w:val="0"/>
          <w:numId w:val="160"/>
        </w:numPr>
        <w:suppressAutoHyphens w:val="0"/>
      </w:pPr>
      <w:r w:rsidRPr="001433A4">
        <w:t xml:space="preserve">уметь объединять предметы по </w:t>
      </w:r>
      <w:r w:rsidRPr="001433A4">
        <w:rPr>
          <w:i/>
          <w:iCs/>
        </w:rPr>
        <w:t>общему признаку</w:t>
      </w:r>
      <w:r w:rsidRPr="001433A4">
        <w:t>;</w:t>
      </w:r>
    </w:p>
    <w:p w:rsidR="00833DD0" w:rsidRPr="001433A4" w:rsidRDefault="00833DD0" w:rsidP="000D28A8">
      <w:pPr>
        <w:numPr>
          <w:ilvl w:val="0"/>
          <w:numId w:val="160"/>
        </w:numPr>
        <w:suppressAutoHyphens w:val="0"/>
      </w:pPr>
      <w:r w:rsidRPr="001433A4">
        <w:t xml:space="preserve">различать </w:t>
      </w:r>
      <w:r w:rsidRPr="001433A4">
        <w:rPr>
          <w:i/>
          <w:iCs/>
        </w:rPr>
        <w:t>истинные и ложные суждения;</w:t>
      </w:r>
    </w:p>
    <w:p w:rsidR="00833DD0" w:rsidRPr="001433A4" w:rsidRDefault="00833DD0" w:rsidP="000D28A8">
      <w:pPr>
        <w:numPr>
          <w:ilvl w:val="0"/>
          <w:numId w:val="161"/>
        </w:numPr>
        <w:suppressAutoHyphens w:val="0"/>
      </w:pPr>
      <w:r w:rsidRPr="001433A4">
        <w:t xml:space="preserve">уметь элементарно обосновывать высказанное </w:t>
      </w:r>
      <w:r w:rsidRPr="001433A4">
        <w:rPr>
          <w:i/>
          <w:iCs/>
        </w:rPr>
        <w:t>суждение</w:t>
      </w:r>
      <w:r w:rsidRPr="001433A4">
        <w:t xml:space="preserve">. </w:t>
      </w:r>
    </w:p>
    <w:p w:rsidR="00833DD0" w:rsidRPr="001433A4" w:rsidRDefault="00833DD0" w:rsidP="000D28A8">
      <w:pPr>
        <w:numPr>
          <w:ilvl w:val="0"/>
          <w:numId w:val="161"/>
        </w:numPr>
        <w:suppressAutoHyphens w:val="0"/>
      </w:pPr>
      <w:r w:rsidRPr="001433A4">
        <w:t xml:space="preserve">уметь выполнять инструкции, точно следовать образцу и простейшим </w:t>
      </w:r>
      <w:r w:rsidRPr="001433A4">
        <w:rPr>
          <w:i/>
          <w:iCs/>
        </w:rPr>
        <w:t>алгоритмам</w:t>
      </w:r>
      <w:r w:rsidRPr="001433A4">
        <w:t xml:space="preserve">. </w:t>
      </w:r>
    </w:p>
    <w:p w:rsidR="00833DD0" w:rsidRPr="001433A4" w:rsidRDefault="00833DD0" w:rsidP="000D28A8">
      <w:pPr>
        <w:numPr>
          <w:ilvl w:val="0"/>
          <w:numId w:val="160"/>
        </w:numPr>
        <w:suppressAutoHyphens w:val="0"/>
      </w:pPr>
      <w:r w:rsidRPr="001433A4">
        <w:t xml:space="preserve">использовать простейшие </w:t>
      </w:r>
      <w:r w:rsidRPr="001433A4">
        <w:rPr>
          <w:i/>
          <w:iCs/>
        </w:rPr>
        <w:t>логические выражения</w:t>
      </w:r>
      <w:r w:rsidRPr="001433A4">
        <w:t xml:space="preserve"> типа: «…и/или…», «если…,то…», «не только, но и…» для определения типа алгоритмов</w:t>
      </w:r>
    </w:p>
    <w:p w:rsidR="00833DD0" w:rsidRPr="001433A4" w:rsidRDefault="00833DD0" w:rsidP="000D28A8">
      <w:pPr>
        <w:numPr>
          <w:ilvl w:val="0"/>
          <w:numId w:val="161"/>
        </w:numPr>
        <w:suppressAutoHyphens w:val="0"/>
      </w:pPr>
      <w:r w:rsidRPr="001433A4">
        <w:t>самостоятельно составлять простейшие алгоритмы  для решения учебной задачи.</w:t>
      </w:r>
    </w:p>
    <w:p w:rsidR="00833DD0" w:rsidRPr="001433A4" w:rsidRDefault="00833DD0" w:rsidP="000D28A8">
      <w:pPr>
        <w:numPr>
          <w:ilvl w:val="0"/>
          <w:numId w:val="162"/>
        </w:numPr>
        <w:suppressAutoHyphens w:val="0"/>
      </w:pPr>
      <w:r w:rsidRPr="001433A4">
        <w:t xml:space="preserve">уметь определять способы </w:t>
      </w:r>
      <w:r w:rsidRPr="001433A4">
        <w:rPr>
          <w:i/>
          <w:iCs/>
        </w:rPr>
        <w:t>контроля и оценки деятельности</w:t>
      </w:r>
      <w:r w:rsidRPr="001433A4">
        <w:t>;</w:t>
      </w:r>
    </w:p>
    <w:p w:rsidR="003A29C5" w:rsidRPr="006273CC" w:rsidRDefault="00833DD0" w:rsidP="006273CC">
      <w:pPr>
        <w:pStyle w:val="af9"/>
        <w:numPr>
          <w:ilvl w:val="0"/>
          <w:numId w:val="162"/>
        </w:numPr>
        <w:spacing w:after="0" w:line="240" w:lineRule="auto"/>
        <w:jc w:val="both"/>
        <w:rPr>
          <w:rFonts w:ascii="Times New Roman" w:hAnsi="Times New Roman"/>
          <w:b/>
          <w:sz w:val="24"/>
          <w:szCs w:val="24"/>
        </w:rPr>
      </w:pPr>
      <w:r w:rsidRPr="001433A4">
        <w:rPr>
          <w:rFonts w:ascii="Times New Roman" w:hAnsi="Times New Roman"/>
          <w:sz w:val="24"/>
          <w:szCs w:val="24"/>
        </w:rPr>
        <w:t xml:space="preserve">определять причины возникающих трудностей, пути их устранения; предвидеть трудности, </w:t>
      </w:r>
      <w:r w:rsidRPr="001433A4">
        <w:rPr>
          <w:rFonts w:ascii="Times New Roman" w:hAnsi="Times New Roman"/>
          <w:i/>
          <w:iCs/>
          <w:sz w:val="24"/>
          <w:szCs w:val="24"/>
        </w:rPr>
        <w:t>находить ошибки.</w:t>
      </w:r>
    </w:p>
    <w:p w:rsidR="003A29C5" w:rsidRPr="001433A4" w:rsidRDefault="003A29C5" w:rsidP="00584035">
      <w:pPr>
        <w:pStyle w:val="af9"/>
        <w:jc w:val="both"/>
        <w:rPr>
          <w:rFonts w:ascii="Times New Roman" w:hAnsi="Times New Roman"/>
          <w:bCs/>
          <w:sz w:val="24"/>
          <w:szCs w:val="24"/>
        </w:rPr>
      </w:pPr>
    </w:p>
    <w:p w:rsidR="003A29C5" w:rsidRPr="001433A4" w:rsidRDefault="003A29C5" w:rsidP="00584035">
      <w:pPr>
        <w:pStyle w:val="af9"/>
        <w:jc w:val="both"/>
        <w:rPr>
          <w:rFonts w:ascii="Times New Roman" w:hAnsi="Times New Roman"/>
          <w:bCs/>
          <w:sz w:val="24"/>
          <w:szCs w:val="24"/>
        </w:rPr>
      </w:pPr>
    </w:p>
    <w:p w:rsidR="003A29C5" w:rsidRPr="001433A4" w:rsidRDefault="003A29C5" w:rsidP="00584035">
      <w:pPr>
        <w:pStyle w:val="af9"/>
        <w:jc w:val="both"/>
        <w:rPr>
          <w:rFonts w:ascii="Times New Roman" w:hAnsi="Times New Roman"/>
          <w:bCs/>
          <w:sz w:val="24"/>
          <w:szCs w:val="24"/>
        </w:rPr>
      </w:pPr>
    </w:p>
    <w:p w:rsidR="003A29C5" w:rsidRPr="001433A4" w:rsidRDefault="003A29C5" w:rsidP="00584035">
      <w:pPr>
        <w:pStyle w:val="af9"/>
        <w:jc w:val="both"/>
        <w:rPr>
          <w:rStyle w:val="Zag11"/>
          <w:rFonts w:ascii="Times New Roman" w:hAnsi="Times New Roman"/>
          <w:color w:val="000000"/>
          <w:sz w:val="24"/>
          <w:szCs w:val="24"/>
        </w:rPr>
      </w:pPr>
    </w:p>
    <w:p w:rsidR="00585BFF" w:rsidRPr="001433A4" w:rsidRDefault="005C3564" w:rsidP="00AC0D0B">
      <w:pPr>
        <w:pStyle w:val="Zag3"/>
        <w:tabs>
          <w:tab w:val="num" w:pos="0"/>
          <w:tab w:val="left" w:leader="dot" w:pos="624"/>
        </w:tabs>
        <w:spacing w:after="0" w:line="276" w:lineRule="auto"/>
        <w:ind w:firstLine="567"/>
        <w:rPr>
          <w:rStyle w:val="Zag11"/>
          <w:rFonts w:eastAsia="@Arial Unicode MS" w:cs="Times New Roman"/>
          <w:b/>
          <w:i w:val="0"/>
          <w:lang w:val="ru-RU"/>
        </w:rPr>
      </w:pPr>
      <w:r w:rsidRPr="001433A4">
        <w:rPr>
          <w:rStyle w:val="Zag11"/>
          <w:rFonts w:eastAsia="@Arial Unicode MS" w:cs="Times New Roman"/>
          <w:b/>
          <w:i w:val="0"/>
          <w:lang w:val="ru-RU"/>
        </w:rPr>
        <w:t>ОКРУЖАЮЩИЙ МИР</w:t>
      </w:r>
    </w:p>
    <w:p w:rsidR="00CC4780" w:rsidRPr="001433A4" w:rsidRDefault="00CC4780" w:rsidP="00A73E8B">
      <w:pPr>
        <w:shd w:val="clear" w:color="auto" w:fill="FFFFFF"/>
        <w:tabs>
          <w:tab w:val="num" w:pos="0"/>
        </w:tabs>
        <w:autoSpaceDE w:val="0"/>
        <w:autoSpaceDN w:val="0"/>
        <w:adjustRightInd w:val="0"/>
        <w:spacing w:line="276" w:lineRule="auto"/>
        <w:ind w:firstLine="567"/>
        <w:jc w:val="center"/>
        <w:rPr>
          <w:rFonts w:eastAsia="Times New Roman"/>
          <w:b/>
          <w:bCs/>
        </w:rPr>
      </w:pPr>
      <w:r w:rsidRPr="001433A4">
        <w:rPr>
          <w:rFonts w:eastAsia="Times New Roman"/>
          <w:b/>
          <w:bCs/>
          <w:lang w:val="en-US"/>
        </w:rPr>
        <w:t>I</w:t>
      </w:r>
      <w:r w:rsidRPr="001433A4">
        <w:rPr>
          <w:rFonts w:eastAsia="Times New Roman"/>
          <w:b/>
          <w:bCs/>
        </w:rPr>
        <w:t>. ПОЯСНИТЕЛЬНАЯ ЗАПИСКА</w:t>
      </w:r>
    </w:p>
    <w:p w:rsidR="00CC4780" w:rsidRPr="001433A4" w:rsidRDefault="00C3144F" w:rsidP="00F91D20">
      <w:pPr>
        <w:shd w:val="clear" w:color="auto" w:fill="FFFFFF"/>
        <w:tabs>
          <w:tab w:val="num" w:pos="0"/>
        </w:tabs>
        <w:autoSpaceDE w:val="0"/>
        <w:autoSpaceDN w:val="0"/>
        <w:adjustRightInd w:val="0"/>
        <w:spacing w:line="276" w:lineRule="auto"/>
        <w:ind w:firstLine="567"/>
      </w:pPr>
      <w:r w:rsidRPr="001433A4">
        <w:rPr>
          <w:rFonts w:eastAsia="Times New Roman"/>
        </w:rPr>
        <w:lastRenderedPageBreak/>
        <w:t>П</w:t>
      </w:r>
      <w:r w:rsidR="00CC4780" w:rsidRPr="001433A4">
        <w:rPr>
          <w:rFonts w:eastAsia="Times New Roman"/>
        </w:rPr>
        <w:t>рограмма разработана на основе Федерального государ</w:t>
      </w:r>
      <w:r w:rsidR="00CC4780" w:rsidRPr="001433A4">
        <w:rPr>
          <w:rFonts w:eastAsia="Times New Roman"/>
        </w:rPr>
        <w:softHyphen/>
        <w:t>ственного образовательного стандарта начального общего обра</w:t>
      </w:r>
      <w:r w:rsidR="00CC4780" w:rsidRPr="001433A4">
        <w:rPr>
          <w:rFonts w:eastAsia="Times New Roman"/>
        </w:rPr>
        <w:softHyphen/>
        <w:t>зования, Концепции духовно-нравственного развития и воспи</w:t>
      </w:r>
      <w:r w:rsidR="00CC4780" w:rsidRPr="001433A4">
        <w:rPr>
          <w:rFonts w:eastAsia="Times New Roman"/>
        </w:rPr>
        <w:softHyphen/>
        <w:t>тания личности гражданина России, планируемых результатов начального общего образования.</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rPr>
          <w:rFonts w:eastAsia="Times New Roman"/>
        </w:rPr>
        <w:t xml:space="preserve">Изучение </w:t>
      </w:r>
      <w:r w:rsidR="009B40CC" w:rsidRPr="001433A4">
        <w:rPr>
          <w:rFonts w:eastAsia="Times New Roman"/>
        </w:rPr>
        <w:t>предмет</w:t>
      </w:r>
      <w:r w:rsidRPr="001433A4">
        <w:rPr>
          <w:rFonts w:eastAsia="Times New Roman"/>
        </w:rPr>
        <w:t>а «Окружающий мир» в начальной школе на</w:t>
      </w:r>
      <w:r w:rsidRPr="001433A4">
        <w:rPr>
          <w:rFonts w:eastAsia="Times New Roman"/>
        </w:rPr>
        <w:softHyphen/>
        <w:t xml:space="preserve">правлено на достижение следующих </w:t>
      </w:r>
      <w:r w:rsidRPr="001433A4">
        <w:rPr>
          <w:rFonts w:eastAsia="Times New Roman"/>
          <w:b/>
          <w:bCs/>
        </w:rPr>
        <w:t>целей:</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rPr>
          <w:rFonts w:eastAsia="Times New Roman"/>
        </w:rPr>
        <w:t>— формирование целостной картины мира и осознание ме</w:t>
      </w:r>
      <w:r w:rsidRPr="001433A4">
        <w:rPr>
          <w:rFonts w:eastAsia="Times New Roman"/>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rPr>
          <w:rFonts w:eastAsia="Times New Roman"/>
        </w:rPr>
        <w:t>— духовно-нравственное развитие и воспитание личности гражданина России в условиях культурного и конфессиональ</w:t>
      </w:r>
      <w:r w:rsidRPr="001433A4">
        <w:rPr>
          <w:rFonts w:eastAsia="Times New Roman"/>
        </w:rPr>
        <w:softHyphen/>
        <w:t>ного многообразия российского общества.</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rPr>
          <w:rFonts w:eastAsia="Times New Roman"/>
        </w:rPr>
        <w:t xml:space="preserve">Основными </w:t>
      </w:r>
      <w:r w:rsidRPr="001433A4">
        <w:rPr>
          <w:rFonts w:eastAsia="Times New Roman"/>
          <w:b/>
          <w:bCs/>
        </w:rPr>
        <w:t xml:space="preserve">задачами </w:t>
      </w:r>
      <w:r w:rsidRPr="001433A4">
        <w:rPr>
          <w:rFonts w:eastAsia="Times New Roman"/>
        </w:rPr>
        <w:t xml:space="preserve">реализации содержания </w:t>
      </w:r>
      <w:r w:rsidR="009B40CC" w:rsidRPr="001433A4">
        <w:rPr>
          <w:rFonts w:eastAsia="Times New Roman"/>
        </w:rPr>
        <w:t>предмет</w:t>
      </w:r>
      <w:r w:rsidRPr="001433A4">
        <w:rPr>
          <w:rFonts w:eastAsia="Times New Roman"/>
        </w:rPr>
        <w:t>а явля</w:t>
      </w:r>
      <w:r w:rsidRPr="001433A4">
        <w:rPr>
          <w:rFonts w:eastAsia="Times New Roman"/>
        </w:rPr>
        <w:softHyphen/>
        <w:t>ются:</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t xml:space="preserve">1) </w:t>
      </w:r>
      <w:r w:rsidRPr="001433A4">
        <w:rPr>
          <w:rFonts w:eastAsia="Times New Roman"/>
        </w:rPr>
        <w:t>формирование уважительного отношения к семье, насе</w:t>
      </w:r>
      <w:r w:rsidRPr="001433A4">
        <w:rPr>
          <w:rFonts w:eastAsia="Times New Roman"/>
        </w:rPr>
        <w:softHyphen/>
        <w:t>лённому пункту, региону, в котором проживают дети, к России, её природе и культуре, истории и современной жизни;</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t xml:space="preserve">2) </w:t>
      </w:r>
      <w:r w:rsidRPr="001433A4">
        <w:rPr>
          <w:rFonts w:eastAsia="Times New Roman"/>
        </w:rPr>
        <w:t>осознание ребёнком ценности, целостности и многообразия окружающего мира, своего места в нём;</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t xml:space="preserve">3) </w:t>
      </w:r>
      <w:r w:rsidRPr="001433A4">
        <w:rPr>
          <w:rFonts w:eastAsia="Times New Roman"/>
        </w:rPr>
        <w:t>формирование модели безопасного поведения в условиях повседневной жизни и в различных опасных и чрезвычайных ситуациях;</w:t>
      </w:r>
    </w:p>
    <w:p w:rsidR="00CC4780" w:rsidRPr="001433A4" w:rsidRDefault="00CC4780" w:rsidP="00F91D20">
      <w:pPr>
        <w:shd w:val="clear" w:color="auto" w:fill="FFFFFF"/>
        <w:tabs>
          <w:tab w:val="num" w:pos="0"/>
        </w:tabs>
        <w:autoSpaceDE w:val="0"/>
        <w:autoSpaceDN w:val="0"/>
        <w:adjustRightInd w:val="0"/>
        <w:spacing w:line="276" w:lineRule="auto"/>
        <w:ind w:firstLine="567"/>
      </w:pPr>
      <w:r w:rsidRPr="001433A4">
        <w:t xml:space="preserve">4) </w:t>
      </w:r>
      <w:r w:rsidRPr="001433A4">
        <w:rPr>
          <w:rFonts w:eastAsia="Times New Roman"/>
        </w:rPr>
        <w:t>формирование психологической культуры и компетенции для обеспечения эффективного и безопасного взаимодействия в социуме.</w:t>
      </w:r>
    </w:p>
    <w:p w:rsidR="00CC4780" w:rsidRPr="001433A4" w:rsidRDefault="00CC4780" w:rsidP="00F91D2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rPr>
        <w:t xml:space="preserve">Специфика </w:t>
      </w:r>
      <w:r w:rsidR="009B40CC" w:rsidRPr="001433A4">
        <w:rPr>
          <w:rFonts w:eastAsia="Times New Roman"/>
        </w:rPr>
        <w:t>предмет</w:t>
      </w:r>
      <w:r w:rsidRPr="001433A4">
        <w:rPr>
          <w:rFonts w:eastAsia="Times New Roman"/>
        </w:rPr>
        <w:t>а «Окружающий мир» состоит в том, что он, имея ярко выраженный интегративный характер, соеди</w:t>
      </w:r>
      <w:r w:rsidRPr="001433A4">
        <w:rPr>
          <w:rFonts w:eastAsia="Times New Roman"/>
        </w:rPr>
        <w:softHyphen/>
        <w:t>няет в равной мере природоведческие, обществоведческие, исторические знания и даёт обучающемуся материал есте</w:t>
      </w:r>
      <w:r w:rsidRPr="001433A4">
        <w:rPr>
          <w:rFonts w:eastAsia="Times New Roman"/>
          <w:lang w:eastAsia="ru-RU"/>
        </w:rPr>
        <w:t>ственных и социально-гуманитарных наук, необходимый для целостного и системного видения мира в/его важнейших взаимосвязях.</w:t>
      </w:r>
    </w:p>
    <w:p w:rsidR="00CC4780" w:rsidRPr="001433A4" w:rsidRDefault="00CC4780" w:rsidP="00F91D2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Знакомство с началами естественных и социально-гума</w:t>
      </w:r>
      <w:r w:rsidRPr="001433A4">
        <w:rPr>
          <w:rFonts w:eastAsia="Times New Roman"/>
          <w:lang w:eastAsia="ru-RU"/>
        </w:rPr>
        <w:softHyphen/>
        <w:t>нитарных наук в их единстве и взаимосвязях даёт ученику ключ (метод) к осмыслению личного опыта, позволяя сде</w:t>
      </w:r>
      <w:r w:rsidRPr="001433A4">
        <w:rPr>
          <w:rFonts w:eastAsia="Times New Roman"/>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1433A4">
        <w:rPr>
          <w:rFonts w:eastAsia="Times New Roman"/>
          <w:lang w:eastAsia="ru-RU"/>
        </w:rPr>
        <w:softHyphen/>
        <w:t>монии с интересами природы и общества, тем самым обе</w:t>
      </w:r>
      <w:r w:rsidRPr="001433A4">
        <w:rPr>
          <w:rFonts w:eastAsia="Times New Roman"/>
          <w:lang w:eastAsia="ru-RU"/>
        </w:rPr>
        <w:softHyphen/>
        <w:t xml:space="preserve">спечивая в дальнейшем как своё личное, так и социальное благополучие. </w:t>
      </w:r>
      <w:r w:rsidR="009B40CC" w:rsidRPr="001433A4">
        <w:rPr>
          <w:rFonts w:eastAsia="Times New Roman"/>
          <w:lang w:eastAsia="ru-RU"/>
        </w:rPr>
        <w:t>Предмет</w:t>
      </w:r>
      <w:r w:rsidRPr="001433A4">
        <w:rPr>
          <w:rFonts w:eastAsia="Times New Roman"/>
          <w:lang w:eastAsia="ru-RU"/>
        </w:rPr>
        <w:t xml:space="preserve">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1433A4">
        <w:rPr>
          <w:rFonts w:eastAsia="Times New Roman"/>
          <w:lang w:eastAsia="ru-RU"/>
        </w:rPr>
        <w:softHyphen/>
        <w:t>ственно-научных и социально-гуманитарных знаний могут быть успешно, в полном соответствии с возрастными особен</w:t>
      </w:r>
      <w:r w:rsidRPr="001433A4">
        <w:rPr>
          <w:rFonts w:eastAsia="Times New Roman"/>
          <w:lang w:eastAsia="ru-RU"/>
        </w:rPr>
        <w:softHyphen/>
        <w:t>ностями младшего школьника решены задачи экологического образования и воспитания, формирования системы позитив</w:t>
      </w:r>
      <w:r w:rsidRPr="001433A4">
        <w:rPr>
          <w:rFonts w:eastAsia="Times New Roman"/>
          <w:lang w:eastAsia="ru-RU"/>
        </w:rPr>
        <w:softHyphen/>
        <w:t>ных национальных ценностей, идеалов взаимного уважения, патриотизма, опирающегося на этнокультурное многообра</w:t>
      </w:r>
      <w:r w:rsidRPr="001433A4">
        <w:rPr>
          <w:rFonts w:eastAsia="Times New Roman"/>
          <w:lang w:eastAsia="ru-RU"/>
        </w:rPr>
        <w:softHyphen/>
        <w:t xml:space="preserve">зие и общекультурное единство российского общества как важнейшее национальное достояние России. Таким образом, </w:t>
      </w:r>
      <w:r w:rsidR="009B40CC" w:rsidRPr="001433A4">
        <w:rPr>
          <w:rFonts w:eastAsia="Times New Roman"/>
          <w:lang w:eastAsia="ru-RU"/>
        </w:rPr>
        <w:t>предмет</w:t>
      </w:r>
      <w:r w:rsidRPr="001433A4">
        <w:rPr>
          <w:rFonts w:eastAsia="Times New Roman"/>
          <w:lang w:eastAsia="ru-RU"/>
        </w:rPr>
        <w:t xml:space="preserve"> создаёт прочный фундамент для изучения значительной части предметов основной школы и для дальнейшего раз</w:t>
      </w:r>
      <w:r w:rsidRPr="001433A4">
        <w:rPr>
          <w:rFonts w:eastAsia="Times New Roman"/>
          <w:lang w:eastAsia="ru-RU"/>
        </w:rPr>
        <w:softHyphen/>
        <w:t>вития личности.</w:t>
      </w:r>
    </w:p>
    <w:p w:rsidR="00CC4780" w:rsidRPr="001433A4" w:rsidRDefault="00CC4780" w:rsidP="00F91D20">
      <w:pPr>
        <w:tabs>
          <w:tab w:val="num" w:pos="0"/>
        </w:tabs>
        <w:spacing w:line="276" w:lineRule="auto"/>
        <w:ind w:firstLine="567"/>
        <w:rPr>
          <w:rFonts w:eastAsia="Times New Roman"/>
          <w:lang w:eastAsia="ru-RU"/>
        </w:rPr>
      </w:pPr>
      <w:r w:rsidRPr="001433A4">
        <w:rPr>
          <w:rFonts w:eastAsia="Times New Roman"/>
          <w:lang w:eastAsia="ru-RU"/>
        </w:rPr>
        <w:t>Используя для осмысления личного опыта ребёнка знания, накопленные естественными и социально-гуманитарными на</w:t>
      </w:r>
      <w:r w:rsidRPr="001433A4">
        <w:rPr>
          <w:rFonts w:eastAsia="Times New Roman"/>
          <w:lang w:eastAsia="ru-RU"/>
        </w:rPr>
        <w:softHyphen/>
        <w:t xml:space="preserve">уками, </w:t>
      </w:r>
      <w:r w:rsidR="009B40CC" w:rsidRPr="001433A4">
        <w:rPr>
          <w:rFonts w:eastAsia="Times New Roman"/>
          <w:lang w:eastAsia="ru-RU"/>
        </w:rPr>
        <w:t>предмет</w:t>
      </w:r>
      <w:r w:rsidRPr="001433A4">
        <w:rPr>
          <w:rFonts w:eastAsia="Times New Roman"/>
          <w:lang w:eastAsia="ru-RU"/>
        </w:rPr>
        <w:t xml:space="preserve"> вводит в процесс постижения мира ценностную шкалу, без которой невозможно формирование позитивных целевых установок подрастающего поколения. </w:t>
      </w:r>
      <w:r w:rsidR="009B40CC" w:rsidRPr="001433A4">
        <w:rPr>
          <w:rFonts w:eastAsia="Times New Roman"/>
          <w:lang w:eastAsia="ru-RU"/>
        </w:rPr>
        <w:t>Предмет</w:t>
      </w:r>
      <w:r w:rsidRPr="001433A4">
        <w:rPr>
          <w:rFonts w:eastAsia="Times New Roman"/>
          <w:lang w:eastAsia="ru-RU"/>
        </w:rPr>
        <w:t xml:space="preserve"> «Окружа</w:t>
      </w:r>
      <w:r w:rsidRPr="001433A4">
        <w:rPr>
          <w:rFonts w:eastAsia="Times New Roman"/>
          <w:lang w:eastAsia="ru-RU"/>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1433A4">
        <w:rPr>
          <w:rFonts w:eastAsia="Times New Roman"/>
          <w:lang w:eastAsia="ru-RU"/>
        </w:rPr>
        <w:softHyphen/>
        <w:t>ных оценивать своё место в окружающем мире и участво</w:t>
      </w:r>
      <w:r w:rsidRPr="001433A4">
        <w:rPr>
          <w:rFonts w:eastAsia="Times New Roman"/>
          <w:lang w:eastAsia="ru-RU"/>
        </w:rPr>
        <w:softHyphen/>
        <w:t>вать в созидательной деятельности на благо родной страны и планеты Земля.</w:t>
      </w:r>
    </w:p>
    <w:p w:rsidR="00CC4780" w:rsidRPr="001433A4" w:rsidRDefault="00CC4780" w:rsidP="00F91D2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lastRenderedPageBreak/>
        <w:t xml:space="preserve">Значение </w:t>
      </w:r>
      <w:r w:rsidR="009B40CC" w:rsidRPr="001433A4">
        <w:rPr>
          <w:rFonts w:eastAsia="Times New Roman"/>
          <w:lang w:eastAsia="ru-RU"/>
        </w:rPr>
        <w:t>предмет</w:t>
      </w:r>
      <w:r w:rsidRPr="001433A4">
        <w:rPr>
          <w:rFonts w:eastAsia="Times New Roman"/>
          <w:lang w:eastAsia="ru-RU"/>
        </w:rPr>
        <w:t>а состоит также в том, что в ходе его из</w:t>
      </w:r>
      <w:r w:rsidRPr="001433A4">
        <w:rPr>
          <w:rFonts w:eastAsia="Times New Roman"/>
          <w:lang w:eastAsia="ru-RU"/>
        </w:rPr>
        <w:softHyphen/>
        <w:t xml:space="preserve">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w:t>
      </w:r>
      <w:r w:rsidR="009B40CC" w:rsidRPr="001433A4">
        <w:rPr>
          <w:rFonts w:eastAsia="Times New Roman"/>
          <w:lang w:eastAsia="ru-RU"/>
        </w:rPr>
        <w:t>Предмет</w:t>
      </w:r>
      <w:r w:rsidRPr="001433A4">
        <w:rPr>
          <w:rFonts w:eastAsia="Times New Roman"/>
          <w:lang w:eastAsia="ru-RU"/>
        </w:rPr>
        <w:t xml:space="preserve"> обладает широкими возмож</w:t>
      </w:r>
      <w:r w:rsidRPr="001433A4">
        <w:rPr>
          <w:rFonts w:eastAsia="Times New Roman"/>
          <w:lang w:eastAsia="ru-RU"/>
        </w:rPr>
        <w:softHyphen/>
        <w:t>ностями для формирования у младших школьников фунда</w:t>
      </w:r>
      <w:r w:rsidRPr="001433A4">
        <w:rPr>
          <w:rFonts w:eastAsia="Times New Roman"/>
          <w:lang w:eastAsia="ru-RU"/>
        </w:rPr>
        <w:softHyphen/>
        <w:t>мента экологической и культурологической грамотности и соответствующих компетентностей — умений проводить на</w:t>
      </w:r>
      <w:r w:rsidRPr="001433A4">
        <w:rPr>
          <w:rFonts w:eastAsia="Times New Roman"/>
          <w:lang w:eastAsia="ru-RU"/>
        </w:rPr>
        <w:softHyphen/>
        <w:t>блюдения в природе, ставить опыты, соблюдать правила по</w:t>
      </w:r>
      <w:r w:rsidRPr="001433A4">
        <w:rPr>
          <w:rFonts w:eastAsia="Times New Roman"/>
          <w:lang w:eastAsia="ru-RU"/>
        </w:rPr>
        <w:softHyphen/>
        <w:t xml:space="preserve">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w:t>
      </w:r>
      <w:r w:rsidR="009B40CC" w:rsidRPr="001433A4">
        <w:rPr>
          <w:rFonts w:eastAsia="Times New Roman"/>
          <w:lang w:eastAsia="ru-RU"/>
        </w:rPr>
        <w:t>предмет</w:t>
      </w:r>
      <w:r w:rsidRPr="001433A4">
        <w:rPr>
          <w:rFonts w:eastAsia="Times New Roman"/>
          <w:lang w:eastAsia="ru-RU"/>
        </w:rPr>
        <w:t xml:space="preserve"> играет наряду с другими предметами начальной школы значитель</w:t>
      </w:r>
      <w:r w:rsidRPr="001433A4">
        <w:rPr>
          <w:rFonts w:eastAsia="Times New Roman"/>
          <w:lang w:eastAsia="ru-RU"/>
        </w:rPr>
        <w:softHyphen/>
        <w:t>ную роль в духовно-нравственном развитии и воспитании личности, формирует вектор культурно-ценностных ориента</w:t>
      </w:r>
      <w:r w:rsidRPr="001433A4">
        <w:rPr>
          <w:rFonts w:eastAsia="Times New Roman"/>
          <w:lang w:eastAsia="ru-RU"/>
        </w:rPr>
        <w:softHyphen/>
        <w:t>ции младшего школьника в соответствии с отечественными традициями духовности и нравственности.</w:t>
      </w:r>
    </w:p>
    <w:p w:rsidR="003A29C5" w:rsidRPr="001433A4" w:rsidRDefault="00CC4780" w:rsidP="00833DD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 xml:space="preserve">Существенная особенность </w:t>
      </w:r>
      <w:r w:rsidR="009B40CC" w:rsidRPr="001433A4">
        <w:rPr>
          <w:rFonts w:eastAsia="Times New Roman"/>
          <w:lang w:eastAsia="ru-RU"/>
        </w:rPr>
        <w:t>предмет</w:t>
      </w:r>
      <w:r w:rsidRPr="001433A4">
        <w:rPr>
          <w:rFonts w:eastAsia="Times New Roman"/>
          <w:lang w:eastAsia="ru-RU"/>
        </w:rPr>
        <w:t>а состоит в том, что в нём заложена содержательная основа для широкой реализации межпредметных связей всех дисциплин начальной школы. Пред</w:t>
      </w:r>
      <w:r w:rsidRPr="001433A4">
        <w:rPr>
          <w:rFonts w:eastAsia="Times New Roman"/>
          <w:lang w:eastAsia="ru-RU"/>
        </w:rPr>
        <w:softHyphen/>
        <w:t>мет «Окружающий мир» использует и тем самым подкрепляет умения, полученные на уроках чтения, русского языка и мате</w:t>
      </w:r>
      <w:r w:rsidRPr="001433A4">
        <w:rPr>
          <w:rFonts w:eastAsia="Times New Roman"/>
          <w:lang w:eastAsia="ru-RU"/>
        </w:rPr>
        <w:softHyphen/>
        <w:t>матики, музыки и изобразительного искусства, технологии и физической культуры, совместно с ними приучая детей к ра</w:t>
      </w:r>
      <w:r w:rsidRPr="001433A4">
        <w:rPr>
          <w:rFonts w:eastAsia="Times New Roman"/>
          <w:lang w:eastAsia="ru-RU"/>
        </w:rPr>
        <w:softHyphen/>
        <w:t>ционально-научному и эмоционально-ценностному постиже</w:t>
      </w:r>
      <w:r w:rsidRPr="001433A4">
        <w:rPr>
          <w:rFonts w:eastAsia="Times New Roman"/>
          <w:lang w:eastAsia="ru-RU"/>
        </w:rPr>
        <w:softHyphen/>
        <w:t>нию окружающего мира.</w:t>
      </w:r>
    </w:p>
    <w:p w:rsidR="003A29C5" w:rsidRPr="001433A4" w:rsidRDefault="003A29C5" w:rsidP="00F91D20">
      <w:pPr>
        <w:shd w:val="clear" w:color="auto" w:fill="FFFFFF"/>
        <w:tabs>
          <w:tab w:val="num" w:pos="0"/>
        </w:tabs>
        <w:autoSpaceDE w:val="0"/>
        <w:autoSpaceDN w:val="0"/>
        <w:adjustRightInd w:val="0"/>
        <w:spacing w:line="276" w:lineRule="auto"/>
        <w:ind w:firstLine="567"/>
        <w:rPr>
          <w:lang w:eastAsia="ru-RU"/>
        </w:rPr>
      </w:pPr>
    </w:p>
    <w:p w:rsidR="00CC4780" w:rsidRPr="001433A4" w:rsidRDefault="00C3144F" w:rsidP="000D28A8">
      <w:pPr>
        <w:numPr>
          <w:ilvl w:val="0"/>
          <w:numId w:val="187"/>
        </w:numPr>
        <w:shd w:val="clear" w:color="auto" w:fill="FFFFFF"/>
        <w:autoSpaceDE w:val="0"/>
        <w:autoSpaceDN w:val="0"/>
        <w:adjustRightInd w:val="0"/>
        <w:spacing w:line="276" w:lineRule="auto"/>
        <w:jc w:val="center"/>
        <w:rPr>
          <w:rFonts w:eastAsia="Times New Roman"/>
          <w:b/>
          <w:lang w:eastAsia="ru-RU"/>
        </w:rPr>
      </w:pPr>
      <w:r w:rsidRPr="001433A4">
        <w:rPr>
          <w:rFonts w:eastAsia="Times New Roman"/>
          <w:b/>
          <w:lang w:eastAsia="ru-RU"/>
        </w:rPr>
        <w:t xml:space="preserve">ОБЩАЯ ХАРАКТЕРИСТИКА </w:t>
      </w:r>
      <w:r w:rsidRPr="001433A4">
        <w:rPr>
          <w:rFonts w:eastAsia="Times New Roman"/>
          <w:b/>
          <w:bCs/>
          <w:lang w:eastAsia="ru-RU"/>
        </w:rPr>
        <w:t>ПРЕДМЕТА</w:t>
      </w:r>
    </w:p>
    <w:p w:rsidR="00833DD0" w:rsidRPr="001433A4" w:rsidRDefault="00833DD0" w:rsidP="00833DD0">
      <w:pPr>
        <w:shd w:val="clear" w:color="auto" w:fill="FFFFFF"/>
        <w:autoSpaceDE w:val="0"/>
        <w:autoSpaceDN w:val="0"/>
        <w:adjustRightInd w:val="0"/>
        <w:spacing w:line="276" w:lineRule="auto"/>
        <w:ind w:left="1080"/>
        <w:jc w:val="center"/>
        <w:rPr>
          <w:rFonts w:eastAsia="Times New Roman"/>
          <w:b/>
          <w:lang w:eastAsia="ru-RU"/>
        </w:rPr>
      </w:pPr>
      <w:r w:rsidRPr="001433A4">
        <w:rPr>
          <w:rFonts w:eastAsia="Times New Roman"/>
          <w:b/>
          <w:lang w:eastAsia="ru-RU"/>
        </w:rPr>
        <w:t xml:space="preserve">Изучение предмета на основе УМК «Начальная школа </w:t>
      </w:r>
      <w:r w:rsidRPr="001433A4">
        <w:rPr>
          <w:rFonts w:eastAsia="Times New Roman"/>
          <w:b/>
          <w:lang w:val="en-US" w:eastAsia="ru-RU"/>
        </w:rPr>
        <w:t>XXI</w:t>
      </w:r>
      <w:r w:rsidRPr="001433A4">
        <w:rPr>
          <w:rFonts w:eastAsia="Times New Roman"/>
          <w:b/>
          <w:lang w:eastAsia="ru-RU"/>
        </w:rPr>
        <w:t xml:space="preserve"> века»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Отбор содержания предмета «Окружающий мир» осуществлён на основе следующих ведущих идей: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1) </w:t>
      </w:r>
      <w:r w:rsidRPr="001433A4">
        <w:rPr>
          <w:rFonts w:eastAsia="Times New Roman"/>
          <w:lang w:eastAsia="ru-RU"/>
        </w:rPr>
        <w:t>идея многообразия мира;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2) </w:t>
      </w:r>
      <w:r w:rsidRPr="001433A4">
        <w:rPr>
          <w:rFonts w:eastAsia="Times New Roman"/>
          <w:lang w:eastAsia="ru-RU"/>
        </w:rPr>
        <w:t>идея целостности мира;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3) </w:t>
      </w:r>
      <w:r w:rsidRPr="001433A4">
        <w:rPr>
          <w:rFonts w:eastAsia="Times New Roman"/>
          <w:lang w:eastAsia="ru-RU"/>
        </w:rPr>
        <w:t>идея уважения к миру.</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Многообразие как форма существования мира ярко прояв</w:t>
      </w:r>
      <w:r w:rsidRPr="001433A4">
        <w:rPr>
          <w:rFonts w:eastAsia="Times New Roman"/>
          <w:lang w:eastAsia="ru-RU"/>
        </w:rPr>
        <w:softHyphen/>
        <w:t>ляет себя и в природной, и в социальной сфере. На основе ин</w:t>
      </w:r>
      <w:r w:rsidRPr="001433A4">
        <w:rPr>
          <w:rFonts w:eastAsia="Times New Roman"/>
          <w:lang w:eastAsia="ru-RU"/>
        </w:rPr>
        <w:softHyphen/>
        <w:t>теграции естественно-научных, географических, исторических сведений в предмете выстраивается яркая картина действитель</w:t>
      </w:r>
      <w:r w:rsidRPr="001433A4">
        <w:rPr>
          <w:rFonts w:eastAsia="Times New Roman"/>
          <w:lang w:eastAsia="ru-RU"/>
        </w:rPr>
        <w:softHyphen/>
        <w:t>ности, отражающая многообразие природы и культуры, видов человеческой деятельности, стран и народов. Особое внима</w:t>
      </w:r>
      <w:r w:rsidRPr="001433A4">
        <w:rPr>
          <w:rFonts w:eastAsia="Times New Roman"/>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1433A4">
        <w:rPr>
          <w:rFonts w:eastAsia="Times New Roman"/>
          <w:lang w:eastAsia="ru-RU"/>
        </w:rPr>
        <w:softHyphen/>
        <w:t>вание человека, удовлетворение его материальных и духовных потребностей.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Фундаментальная идея целостности мира также последо</w:t>
      </w:r>
      <w:r w:rsidRPr="001433A4">
        <w:rPr>
          <w:rFonts w:eastAsia="Times New Roman"/>
          <w:lang w:eastAsia="ru-RU"/>
        </w:rPr>
        <w:softHyphen/>
        <w:t>вательно реализуется в предмете; её реализация осуществляется через раскрытие разнообразных связей: между неживой при</w:t>
      </w:r>
      <w:r w:rsidRPr="001433A4">
        <w:rPr>
          <w:rFonts w:eastAsia="Times New Roman"/>
          <w:lang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1433A4">
        <w:rPr>
          <w:rFonts w:eastAsia="Times New Roman"/>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1433A4">
        <w:rPr>
          <w:rFonts w:eastAsia="Times New Roman"/>
          <w:lang w:eastAsia="ru-RU"/>
        </w:rPr>
        <w:softHyphen/>
        <w:t>ства, теснейшей взаимозависимости людей имеет включение в программу сведений из области экономики, истории, со</w:t>
      </w:r>
      <w:r w:rsidRPr="001433A4">
        <w:rPr>
          <w:rFonts w:eastAsia="Times New Roman"/>
          <w:lang w:eastAsia="ru-RU"/>
        </w:rPr>
        <w:softHyphen/>
        <w:t>временной социальной жизни, которые присутствуют в про</w:t>
      </w:r>
      <w:r w:rsidRPr="001433A4">
        <w:rPr>
          <w:rFonts w:eastAsia="Times New Roman"/>
          <w:lang w:eastAsia="ru-RU"/>
        </w:rPr>
        <w:softHyphen/>
        <w:t>грамме каждого класса.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Уважение к миру — это своего рода формула нового от</w:t>
      </w:r>
      <w:r w:rsidRPr="001433A4">
        <w:rPr>
          <w:rFonts w:eastAsia="Times New Roman"/>
          <w:lang w:eastAsia="ru-RU"/>
        </w:rPr>
        <w:softHyphen/>
        <w:t>ношения к окружающему, основанного на признании са</w:t>
      </w:r>
      <w:r w:rsidRPr="001433A4">
        <w:rPr>
          <w:rFonts w:eastAsia="Times New Roman"/>
          <w:lang w:eastAsia="ru-RU"/>
        </w:rPr>
        <w:softHyphen/>
        <w:t>моценности сущего, на включении в нравственную сферу отношения не только к другим людям, но и к природе, к ру</w:t>
      </w:r>
      <w:r w:rsidRPr="001433A4">
        <w:rPr>
          <w:rFonts w:eastAsia="Times New Roman"/>
          <w:lang w:eastAsia="ru-RU"/>
        </w:rPr>
        <w:softHyphen/>
        <w:t>котворному миру, к культурному достоянию народов России и всего человечества.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 основе методики преподавания предмета «Окружающий мир» лежит проблемно-поисковый подход, обеспечивающий «откры</w:t>
      </w:r>
      <w:r w:rsidRPr="001433A4">
        <w:rPr>
          <w:rFonts w:eastAsia="Times New Roman"/>
          <w:lang w:eastAsia="ru-RU"/>
        </w:rPr>
        <w:softHyphen/>
        <w:t xml:space="preserve">тие» детьми нового знания и активное освоение </w:t>
      </w:r>
      <w:r w:rsidRPr="001433A4">
        <w:rPr>
          <w:rFonts w:eastAsia="Times New Roman"/>
          <w:lang w:eastAsia="ru-RU"/>
        </w:rPr>
        <w:lastRenderedPageBreak/>
        <w:t>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1433A4">
        <w:rPr>
          <w:rFonts w:eastAsia="Times New Roman"/>
          <w:lang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1433A4">
        <w:rPr>
          <w:rFonts w:eastAsia="Times New Roman"/>
          <w:lang w:eastAsia="ru-RU"/>
        </w:rPr>
        <w:softHyphen/>
        <w:t>дач предмета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1433A4">
        <w:rPr>
          <w:rFonts w:eastAsia="Times New Roman"/>
          <w:lang w:eastAsia="ru-RU"/>
        </w:rPr>
        <w:softHyphen/>
        <w:t>емых результатов имеет организация проектной деятель</w:t>
      </w:r>
      <w:r w:rsidRPr="001433A4">
        <w:rPr>
          <w:rFonts w:eastAsia="Times New Roman"/>
          <w:lang w:eastAsia="ru-RU"/>
        </w:rPr>
        <w:softHyphen/>
        <w:t>ности учащихся, которая предусмотрена в каждом разделе программы.</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 соответствии с названными ведущими идеями осо</w:t>
      </w:r>
      <w:r w:rsidRPr="001433A4">
        <w:rPr>
          <w:rFonts w:eastAsia="Times New Roman"/>
          <w:lang w:eastAsia="ru-RU"/>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1433A4">
        <w:rPr>
          <w:rFonts w:eastAsia="Times New Roman"/>
          <w:lang w:eastAsia="ru-RU"/>
        </w:rPr>
        <w:softHyphen/>
        <w:t>тов с помощью специально разработанного для начальной школы атласа-определителя; 2) моделирование экологиче</w:t>
      </w:r>
      <w:r w:rsidRPr="001433A4">
        <w:rPr>
          <w:rFonts w:eastAsia="Times New Roman"/>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1433A4">
        <w:rPr>
          <w:rFonts w:eastAsia="Times New Roman"/>
          <w:lang w:eastAsia="ru-RU"/>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Учебный предмет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предмет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1433A4">
        <w:rPr>
          <w:rFonts w:eastAsia="Times New Roman"/>
          <w:lang w:eastAsia="ru-RU"/>
        </w:rPr>
        <w:softHyphen/>
        <w:t>ли учащихся в повседневном общении со своими детьми, поддерживали их познавательные инициативы, пробужда</w:t>
      </w:r>
      <w:r w:rsidRPr="001433A4">
        <w:rPr>
          <w:rFonts w:eastAsia="Times New Roman"/>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III</w:t>
      </w:r>
      <w:r w:rsidRPr="001433A4">
        <w:rPr>
          <w:rFonts w:eastAsia="Times New Roman"/>
          <w:b/>
          <w:lang w:eastAsia="ru-RU"/>
        </w:rPr>
        <w:t xml:space="preserve">. ЦЕННОСТНЫЕ ОРИЕНТИРЫ СОДЕРЖАНИЯ </w:t>
      </w:r>
      <w:r w:rsidRPr="001433A4">
        <w:rPr>
          <w:rFonts w:eastAsia="Times New Roman"/>
          <w:b/>
          <w:bCs/>
          <w:lang w:eastAsia="ru-RU"/>
        </w:rPr>
        <w:t>ПРЕДМЕТА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Природа как одна из важнейших основ здоровой и гармо</w:t>
      </w:r>
      <w:r w:rsidRPr="001433A4">
        <w:rPr>
          <w:rFonts w:eastAsia="Times New Roman"/>
          <w:lang w:eastAsia="ru-RU"/>
        </w:rPr>
        <w:softHyphen/>
        <w:t>ничной жизни человека и общества.</w:t>
      </w:r>
    </w:p>
    <w:p w:rsidR="00D62660" w:rsidRPr="001433A4" w:rsidRDefault="00D62660" w:rsidP="00D62660">
      <w:pPr>
        <w:tabs>
          <w:tab w:val="num" w:pos="0"/>
        </w:tabs>
        <w:spacing w:line="276" w:lineRule="auto"/>
        <w:ind w:firstLine="567"/>
        <w:rPr>
          <w:rFonts w:eastAsia="Times New Roman"/>
          <w:lang w:eastAsia="ru-RU"/>
        </w:rPr>
      </w:pPr>
      <w:r w:rsidRPr="001433A4">
        <w:rPr>
          <w:rFonts w:eastAsia="Times New Roman"/>
          <w:lang w:eastAsia="ru-RU"/>
        </w:rPr>
        <w:t>• Культура как процесс и результат человеческой жизнедеятель</w:t>
      </w:r>
      <w:r w:rsidRPr="001433A4">
        <w:rPr>
          <w:rFonts w:eastAsia="Times New Roman"/>
          <w:lang w:eastAsia="ru-RU"/>
        </w:rPr>
        <w:softHyphen/>
        <w:t>ности во всём многообразии её форм.</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Наука как часть культуры, отражающая человеческое стрем</w:t>
      </w:r>
      <w:r w:rsidRPr="001433A4">
        <w:rPr>
          <w:rFonts w:eastAsia="Times New Roman"/>
          <w:lang w:eastAsia="ru-RU"/>
        </w:rPr>
        <w:softHyphen/>
        <w:t>ление к истине, к познанию закономерностей окружающего мира природы и социума.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Человечество как многообразие народов, культур, религий. в Международное сотрудничество как основа мира на Земле.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Патриотизм как одно из проявлений духовной зрелости чело</w:t>
      </w:r>
      <w:r w:rsidRPr="001433A4">
        <w:rPr>
          <w:rFonts w:eastAsia="Times New Roman"/>
          <w:lang w:eastAsia="ru-RU"/>
        </w:rPr>
        <w:softHyphen/>
        <w:t>века, выражающейся в любви к России, народу, малой родине, в осознанном желании служить Отечеству.</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Семья как основа духовно-нравственного развития и воспи</w:t>
      </w:r>
      <w:r w:rsidRPr="001433A4">
        <w:rPr>
          <w:rFonts w:eastAsia="Times New Roman"/>
          <w:lang w:eastAsia="ru-RU"/>
        </w:rPr>
        <w:softHyphen/>
        <w:t>тания личности, залог преемственности культурно-ценностных традиций народов России от поколения к поколению и жизне</w:t>
      </w:r>
      <w:r w:rsidRPr="001433A4">
        <w:rPr>
          <w:rFonts w:eastAsia="Times New Roman"/>
          <w:lang w:eastAsia="ru-RU"/>
        </w:rPr>
        <w:softHyphen/>
        <w:t>способности российского общества.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Труд и творчество как отличительные черты духовно и нрав</w:t>
      </w:r>
      <w:r w:rsidRPr="001433A4">
        <w:rPr>
          <w:rFonts w:eastAsia="Times New Roman"/>
          <w:lang w:eastAsia="ru-RU"/>
        </w:rPr>
        <w:softHyphen/>
        <w:t>ственно развитой личности.</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lastRenderedPageBreak/>
        <w:t>• Здоровый образ жизни в единстве составляющих: здо</w:t>
      </w:r>
      <w:r w:rsidRPr="001433A4">
        <w:rPr>
          <w:rFonts w:eastAsia="Times New Roman"/>
          <w:lang w:eastAsia="ru-RU"/>
        </w:rPr>
        <w:softHyphen/>
        <w:t>ровье физическое, психическое, духовно- и социально-нрав</w:t>
      </w:r>
      <w:r w:rsidRPr="001433A4">
        <w:rPr>
          <w:rFonts w:eastAsia="Times New Roman"/>
          <w:lang w:eastAsia="ru-RU"/>
        </w:rPr>
        <w:softHyphen/>
        <w:t>ственное.</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 Нравственный выбор и ответственность человека в отноше</w:t>
      </w:r>
      <w:r w:rsidRPr="001433A4">
        <w:rPr>
          <w:rFonts w:eastAsia="Times New Roman"/>
          <w:lang w:eastAsia="ru-RU"/>
        </w:rPr>
        <w:softHyphen/>
        <w:t>нии к природе, историко-культурному наследию, к самому себе и окружающим людям.</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VI</w:t>
      </w:r>
      <w:r w:rsidRPr="001433A4">
        <w:rPr>
          <w:rFonts w:eastAsia="Times New Roman"/>
          <w:b/>
          <w:lang w:eastAsia="ru-RU"/>
        </w:rPr>
        <w:t xml:space="preserve">. МЕСТО </w:t>
      </w:r>
      <w:r w:rsidRPr="001433A4">
        <w:rPr>
          <w:rFonts w:eastAsia="Times New Roman"/>
          <w:b/>
          <w:bCs/>
          <w:lang w:eastAsia="ru-RU"/>
        </w:rPr>
        <w:t>ПРЕДМЕТА</w:t>
      </w:r>
      <w:r w:rsidRPr="001433A4">
        <w:rPr>
          <w:rFonts w:eastAsia="Times New Roman"/>
          <w:b/>
          <w:lang w:eastAsia="ru-RU"/>
        </w:rPr>
        <w:t xml:space="preserve"> В УЧЕБНОМ ПЛАНЕ</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На изучение предмета  «Окружающий мир»   в учебном плане МБОУ СОШ № 3 города Кузнецка  в каждом классе на</w:t>
      </w:r>
      <w:r w:rsidRPr="001433A4">
        <w:rPr>
          <w:rFonts w:eastAsia="Times New Roman"/>
          <w:lang w:eastAsia="ru-RU"/>
        </w:rPr>
        <w:softHyphen/>
        <w:t>чальной школы  отводится 2ч в неделю. Программа рассчита</w:t>
      </w:r>
      <w:r w:rsidRPr="001433A4">
        <w:rPr>
          <w:rFonts w:eastAsia="Times New Roman"/>
          <w:lang w:eastAsia="ru-RU"/>
        </w:rPr>
        <w:softHyphen/>
        <w:t>на на 270ч: 1 класс —66ч (33 учебные недели), 2, 3 и 4 клас</w:t>
      </w:r>
      <w:r w:rsidRPr="001433A4">
        <w:rPr>
          <w:rFonts w:eastAsia="Times New Roman"/>
          <w:lang w:eastAsia="ru-RU"/>
        </w:rPr>
        <w:softHyphen/>
        <w:t>сы — по 68ч (34 учебные недели).</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V</w:t>
      </w:r>
      <w:r w:rsidRPr="001433A4">
        <w:rPr>
          <w:rFonts w:eastAsia="Times New Roman"/>
          <w:b/>
          <w:lang w:eastAsia="ru-RU"/>
        </w:rPr>
        <w:t>.</w:t>
      </w:r>
      <w:r w:rsidRPr="001433A4">
        <w:rPr>
          <w:rFonts w:eastAsia="Times New Roman"/>
          <w:b/>
          <w:bCs/>
          <w:color w:val="000000"/>
          <w:lang w:eastAsia="ru-RU"/>
        </w:rPr>
        <w:t xml:space="preserve"> ПЛАНИРУЕМЫЕ РЕЗУЛЬТАТЫ ОСВОЕНИЯ ОБУЧАЮЩИМИСЯ ПРОГРАММЫ ПРЕДМЕТА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xml:space="preserve">Освоение предмета «Окружающий мир» вносит существенный вклад в достижение </w:t>
      </w:r>
      <w:r w:rsidRPr="001433A4">
        <w:rPr>
          <w:rFonts w:eastAsia="Times New Roman"/>
          <w:b/>
          <w:bCs/>
          <w:lang w:eastAsia="ru-RU"/>
        </w:rPr>
        <w:t xml:space="preserve">личностных результатов </w:t>
      </w:r>
      <w:r w:rsidRPr="001433A4">
        <w:rPr>
          <w:rFonts w:eastAsia="Times New Roman"/>
          <w:lang w:eastAsia="ru-RU"/>
        </w:rPr>
        <w:t>начального об</w:t>
      </w:r>
      <w:r w:rsidRPr="001433A4">
        <w:rPr>
          <w:rFonts w:eastAsia="Times New Roman"/>
          <w:lang w:eastAsia="ru-RU"/>
        </w:rPr>
        <w:softHyphen/>
        <w:t>разования, а именно:</w:t>
      </w:r>
    </w:p>
    <w:p w:rsidR="00D62660" w:rsidRPr="001433A4" w:rsidRDefault="00D62660" w:rsidP="00D62660">
      <w:pPr>
        <w:tabs>
          <w:tab w:val="num" w:pos="0"/>
        </w:tabs>
        <w:spacing w:line="276" w:lineRule="auto"/>
        <w:ind w:firstLine="567"/>
        <w:rPr>
          <w:rFonts w:eastAsia="Times New Roman"/>
          <w:lang w:eastAsia="ru-RU"/>
        </w:rPr>
      </w:pPr>
      <w:r w:rsidRPr="001433A4">
        <w:rPr>
          <w:lang w:eastAsia="ru-RU"/>
        </w:rPr>
        <w:t xml:space="preserve">1) </w:t>
      </w:r>
      <w:r w:rsidRPr="001433A4">
        <w:rPr>
          <w:rFonts w:eastAsia="Times New Roman"/>
          <w:lang w:eastAsia="ru-RU"/>
        </w:rPr>
        <w:t>формирование основ российской гражданской иден</w:t>
      </w:r>
      <w:r w:rsidRPr="001433A4">
        <w:rPr>
          <w:rFonts w:eastAsia="Times New Roman"/>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1433A4">
        <w:rPr>
          <w:rFonts w:eastAsia="Times New Roman"/>
          <w:lang w:eastAsia="ru-RU"/>
        </w:rPr>
        <w:softHyphen/>
        <w:t>тации;</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2) </w:t>
      </w:r>
      <w:r w:rsidRPr="001433A4">
        <w:rPr>
          <w:rFonts w:eastAsia="Times New Roman"/>
          <w:lang w:eastAsia="ru-RU"/>
        </w:rPr>
        <w:t>формирование целостного, социально ориентированного взгляда на мир в его органичном единстве и разнообразии при</w:t>
      </w:r>
      <w:r w:rsidRPr="001433A4">
        <w:rPr>
          <w:rFonts w:eastAsia="Times New Roman"/>
          <w:lang w:eastAsia="ru-RU"/>
        </w:rPr>
        <w:softHyphen/>
        <w:t>роды, народов, культур и религий;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3) </w:t>
      </w:r>
      <w:r w:rsidRPr="001433A4">
        <w:rPr>
          <w:rFonts w:eastAsia="Times New Roman"/>
          <w:lang w:eastAsia="ru-RU"/>
        </w:rPr>
        <w:t>формирование уважительного отношения к иному мне</w:t>
      </w:r>
      <w:r w:rsidRPr="001433A4">
        <w:rPr>
          <w:rFonts w:eastAsia="Times New Roman"/>
          <w:lang w:eastAsia="ru-RU"/>
        </w:rPr>
        <w:softHyphen/>
        <w:t>нию, истории и культуре других народов;</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4) </w:t>
      </w:r>
      <w:r w:rsidRPr="001433A4">
        <w:rPr>
          <w:rFonts w:eastAsia="Times New Roman"/>
          <w:lang w:eastAsia="ru-RU"/>
        </w:rPr>
        <w:t>овладение начальными навыками адаптации в динамично изменяющемся и развивающемся мире;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5) </w:t>
      </w:r>
      <w:r w:rsidRPr="001433A4">
        <w:rPr>
          <w:rFonts w:eastAsia="Times New Roman"/>
          <w:lang w:eastAsia="ru-RU"/>
        </w:rPr>
        <w:t>принятие и освоение социальной роли обучающегося, развитие мотивов учебной деятельности и формирование лич</w:t>
      </w:r>
      <w:r w:rsidRPr="001433A4">
        <w:rPr>
          <w:rFonts w:eastAsia="Times New Roman"/>
          <w:lang w:eastAsia="ru-RU"/>
        </w:rPr>
        <w:softHyphen/>
        <w:t>ностного смысла учения;</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6) </w:t>
      </w:r>
      <w:r w:rsidRPr="001433A4">
        <w:rPr>
          <w:rFonts w:eastAsia="Times New Roman"/>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7) </w:t>
      </w:r>
      <w:r w:rsidRPr="001433A4">
        <w:rPr>
          <w:rFonts w:eastAsia="Times New Roman"/>
          <w:lang w:eastAsia="ru-RU"/>
        </w:rPr>
        <w:t>формирование эстетических потребностей, ценностей и чувств;</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8) </w:t>
      </w:r>
      <w:r w:rsidRPr="001433A4">
        <w:rPr>
          <w:rFonts w:eastAsia="Times New Roman"/>
          <w:lang w:eastAsia="ru-RU"/>
        </w:rPr>
        <w:t>развитие этических чувств, доброжелательности и эмо</w:t>
      </w:r>
      <w:r w:rsidRPr="001433A4">
        <w:rPr>
          <w:rFonts w:eastAsia="Times New Roman"/>
          <w:lang w:eastAsia="ru-RU"/>
        </w:rPr>
        <w:softHyphen/>
        <w:t>ционально-нравственной отзывчивости, понимания и сопере</w:t>
      </w:r>
      <w:r w:rsidRPr="001433A4">
        <w:rPr>
          <w:rFonts w:eastAsia="Times New Roman"/>
          <w:lang w:eastAsia="ru-RU"/>
        </w:rPr>
        <w:softHyphen/>
        <w:t>живания чувствам других людей;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9) </w:t>
      </w:r>
      <w:r w:rsidRPr="001433A4">
        <w:rPr>
          <w:rFonts w:eastAsia="Times New Roman"/>
          <w:lang w:eastAsia="ru-RU"/>
        </w:rPr>
        <w:t>развитие навыков сотрудничества со взрослыми и свер</w:t>
      </w:r>
      <w:r w:rsidRPr="001433A4">
        <w:rPr>
          <w:rFonts w:eastAsia="Times New Roman"/>
          <w:lang w:eastAsia="ru-RU"/>
        </w:rPr>
        <w:softHyphen/>
        <w:t>стниками в разных социальных ситуациях, умения не создавать конфликтов и находить выходы из спорных ситуаций;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lang w:eastAsia="ru-RU"/>
        </w:rPr>
        <w:t xml:space="preserve">10) </w:t>
      </w:r>
      <w:r w:rsidRPr="001433A4">
        <w:rPr>
          <w:rFonts w:eastAsia="Times New Roman"/>
          <w:lang w:eastAsia="ru-RU"/>
        </w:rPr>
        <w:t>формирование установки на безопасный, здоровый об</w:t>
      </w:r>
      <w:r w:rsidRPr="001433A4">
        <w:rPr>
          <w:rFonts w:eastAsia="Times New Roman"/>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D62660" w:rsidRPr="001433A4" w:rsidRDefault="00D62660" w:rsidP="00D62660">
      <w:pPr>
        <w:ind w:firstLine="567"/>
        <w:rPr>
          <w:rStyle w:val="FontStyle70"/>
          <w:sz w:val="24"/>
          <w:szCs w:val="24"/>
        </w:rPr>
      </w:pPr>
      <w:r w:rsidRPr="001433A4">
        <w:rPr>
          <w:rStyle w:val="FontStyle50"/>
          <w:sz w:val="24"/>
          <w:szCs w:val="24"/>
        </w:rPr>
        <w:t xml:space="preserve">Метапредметные </w:t>
      </w:r>
      <w:r w:rsidRPr="001433A4">
        <w:rPr>
          <w:rStyle w:val="FontStyle70"/>
          <w:sz w:val="24"/>
          <w:szCs w:val="24"/>
        </w:rPr>
        <w:t>результаты</w:t>
      </w:r>
    </w:p>
    <w:p w:rsidR="00D62660" w:rsidRPr="001433A4" w:rsidRDefault="00D62660" w:rsidP="00D62660">
      <w:pPr>
        <w:ind w:firstLine="567"/>
        <w:rPr>
          <w:rStyle w:val="FontStyle45"/>
          <w:i w:val="0"/>
          <w:sz w:val="24"/>
          <w:szCs w:val="24"/>
        </w:rPr>
      </w:pPr>
      <w:r w:rsidRPr="001433A4">
        <w:rPr>
          <w:rStyle w:val="FontStyle45"/>
          <w:i w:val="0"/>
          <w:sz w:val="24"/>
          <w:szCs w:val="24"/>
        </w:rPr>
        <w:t>Регулятивные универсальные учебные действия</w:t>
      </w:r>
    </w:p>
    <w:p w:rsidR="00D62660" w:rsidRPr="001433A4" w:rsidRDefault="00D62660" w:rsidP="00D62660">
      <w:pPr>
        <w:ind w:firstLine="567"/>
        <w:rPr>
          <w:rStyle w:val="FontStyle41"/>
          <w:b/>
          <w:i w:val="0"/>
          <w:sz w:val="24"/>
          <w:szCs w:val="24"/>
          <w:u w:val="single"/>
        </w:rPr>
      </w:pPr>
      <w:r w:rsidRPr="001433A4">
        <w:rPr>
          <w:rStyle w:val="FontStyle65"/>
          <w:b/>
          <w:i/>
          <w:sz w:val="24"/>
          <w:szCs w:val="24"/>
          <w:u w:val="single"/>
        </w:rPr>
        <w:t xml:space="preserve">Выпускник </w:t>
      </w:r>
      <w:r w:rsidRPr="001433A4">
        <w:rPr>
          <w:rStyle w:val="FontStyle41"/>
          <w:b/>
          <w:i w:val="0"/>
          <w:sz w:val="24"/>
          <w:szCs w:val="24"/>
          <w:u w:val="single"/>
        </w:rPr>
        <w:t>научится: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организовывать </w:t>
      </w:r>
      <w:r w:rsidRPr="001433A4">
        <w:rPr>
          <w:rStyle w:val="FontStyle65"/>
          <w:sz w:val="24"/>
          <w:szCs w:val="24"/>
        </w:rPr>
        <w:t>свою деятельность, готовить рабочее место для выполнения разных видов работ (наблюдений, экс</w:t>
      </w:r>
      <w:r w:rsidRPr="001433A4">
        <w:rPr>
          <w:rStyle w:val="FontStyle65"/>
          <w:sz w:val="24"/>
          <w:szCs w:val="24"/>
        </w:rPr>
        <w:softHyphen/>
        <w:t>перимента, практической работы с гербарием, коллекцией, с контурными картами и др.);</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принимать </w:t>
      </w:r>
      <w:r w:rsidRPr="001433A4">
        <w:rPr>
          <w:rStyle w:val="FontStyle65"/>
          <w:sz w:val="24"/>
          <w:szCs w:val="24"/>
        </w:rPr>
        <w:t>(ставить) учебно-познавательную задачу и сохранять её до конца учебных действий;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планировать </w:t>
      </w:r>
      <w:r w:rsidRPr="001433A4">
        <w:rPr>
          <w:rStyle w:val="FontStyle65"/>
          <w:spacing w:val="40"/>
          <w:sz w:val="24"/>
          <w:szCs w:val="24"/>
        </w:rPr>
        <w:t>(в</w:t>
      </w:r>
      <w:r w:rsidRPr="001433A4">
        <w:rPr>
          <w:rStyle w:val="FontStyle65"/>
          <w:sz w:val="24"/>
          <w:szCs w:val="24"/>
        </w:rPr>
        <w:t xml:space="preserve"> сотрудничестве с учителем, с одно</w:t>
      </w:r>
      <w:r w:rsidRPr="001433A4">
        <w:rPr>
          <w:rStyle w:val="FontStyle65"/>
          <w:sz w:val="24"/>
          <w:szCs w:val="24"/>
        </w:rPr>
        <w:softHyphen/>
        <w:t>классниками или самостоятельно) свои действия в соответствии с решаемыми учебно-познавательными, учебно-практически</w:t>
      </w:r>
      <w:r w:rsidRPr="001433A4">
        <w:rPr>
          <w:rStyle w:val="FontStyle65"/>
          <w:sz w:val="24"/>
          <w:szCs w:val="24"/>
        </w:rPr>
        <w:softHyphen/>
        <w:t>ми, экспериментальными задачами;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действовать </w:t>
      </w:r>
      <w:r w:rsidRPr="001433A4">
        <w:rPr>
          <w:rStyle w:val="FontStyle65"/>
          <w:sz w:val="24"/>
          <w:szCs w:val="24"/>
        </w:rPr>
        <w:t>согласно составленному плану, а также по инструкциям учителя или данным в учебнике, рабочей тет</w:t>
      </w:r>
      <w:r w:rsidRPr="001433A4">
        <w:rPr>
          <w:rStyle w:val="FontStyle65"/>
          <w:sz w:val="24"/>
          <w:szCs w:val="24"/>
        </w:rPr>
        <w:softHyphen/>
        <w:t>ради;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контролировать </w:t>
      </w:r>
      <w:r w:rsidRPr="001433A4">
        <w:rPr>
          <w:rStyle w:val="FontStyle65"/>
          <w:sz w:val="24"/>
          <w:szCs w:val="24"/>
        </w:rPr>
        <w:t>выполнение действий, вносить не</w:t>
      </w:r>
      <w:r w:rsidRPr="001433A4">
        <w:rPr>
          <w:rStyle w:val="FontStyle65"/>
          <w:sz w:val="24"/>
          <w:szCs w:val="24"/>
        </w:rPr>
        <w:softHyphen/>
        <w:t>обходимые коррективы (свои и учителя);</w:t>
      </w:r>
    </w:p>
    <w:p w:rsidR="00D62660" w:rsidRPr="001433A4" w:rsidRDefault="00D62660" w:rsidP="00D62660">
      <w:pPr>
        <w:ind w:firstLine="567"/>
        <w:rPr>
          <w:rStyle w:val="FontStyle42"/>
          <w:sz w:val="24"/>
          <w:szCs w:val="24"/>
        </w:rPr>
      </w:pPr>
      <w:r w:rsidRPr="001433A4">
        <w:rPr>
          <w:rStyle w:val="FontStyle41"/>
          <w:i w:val="0"/>
          <w:sz w:val="24"/>
          <w:szCs w:val="24"/>
        </w:rPr>
        <w:lastRenderedPageBreak/>
        <w:t>•</w:t>
      </w:r>
      <w:r w:rsidRPr="001433A4">
        <w:rPr>
          <w:rStyle w:val="FontStyle41"/>
          <w:i w:val="0"/>
          <w:iCs w:val="0"/>
          <w:sz w:val="24"/>
          <w:szCs w:val="24"/>
        </w:rPr>
        <w:tab/>
      </w:r>
      <w:r w:rsidRPr="001433A4">
        <w:rPr>
          <w:rStyle w:val="FontStyle41"/>
          <w:i w:val="0"/>
          <w:sz w:val="24"/>
          <w:szCs w:val="24"/>
        </w:rPr>
        <w:t xml:space="preserve">оценивать </w:t>
      </w:r>
      <w:r w:rsidRPr="001433A4">
        <w:rPr>
          <w:rStyle w:val="FontStyle42"/>
          <w:sz w:val="24"/>
          <w:szCs w:val="24"/>
        </w:rPr>
        <w:t>результаты решения поставленных задач, находить ошибки и способы их устранения.</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Выпускник получит </w:t>
      </w:r>
      <w:r w:rsidRPr="001433A4">
        <w:rPr>
          <w:rStyle w:val="FontStyle41"/>
          <w:b/>
          <w:i w:val="0"/>
          <w:sz w:val="24"/>
          <w:szCs w:val="24"/>
          <w:u w:val="single"/>
        </w:rPr>
        <w:t>возможность научиться:</w:t>
      </w:r>
    </w:p>
    <w:p w:rsidR="00D62660" w:rsidRPr="001433A4" w:rsidRDefault="00D62660" w:rsidP="00D62660">
      <w:pPr>
        <w:ind w:firstLine="567"/>
        <w:rPr>
          <w:i/>
        </w:rPr>
      </w:pPr>
      <w:r w:rsidRPr="001433A4">
        <w:rPr>
          <w:i/>
        </w:rPr>
        <w:t>оценивать своё знание и незнание, умение и неумение, продвижение в овладении тем или иным знанием и умением по изучаемой теме;</w:t>
      </w:r>
    </w:p>
    <w:p w:rsidR="00D62660" w:rsidRPr="001433A4" w:rsidRDefault="00D62660" w:rsidP="00D62660">
      <w:pPr>
        <w:ind w:firstLine="567"/>
        <w:rPr>
          <w:i/>
        </w:rPr>
      </w:pPr>
      <w:r w:rsidRPr="001433A4">
        <w:rPr>
          <w:i/>
        </w:rPr>
        <w:t>ставить учебно-познавательные задачи перед чтением учебного текста и выполнением разных заданий (перед выпол</w:t>
      </w:r>
      <w:r w:rsidRPr="001433A4">
        <w:rPr>
          <w:i/>
        </w:rPr>
        <w:softHyphen/>
        <w:t>нением наблюдения и опыта, практической работы с герба</w:t>
      </w:r>
      <w:r w:rsidRPr="001433A4">
        <w:rPr>
          <w:i/>
        </w:rPr>
        <w:softHyphen/>
        <w:t>рием, коллекцией, географической и исторической картой и др.);</w:t>
      </w:r>
    </w:p>
    <w:p w:rsidR="00D62660" w:rsidRPr="001433A4" w:rsidRDefault="00D62660" w:rsidP="00D62660">
      <w:pPr>
        <w:ind w:firstLine="567"/>
        <w:rPr>
          <w:i/>
        </w:rPr>
      </w:pPr>
      <w:r w:rsidRPr="001433A4">
        <w:rPr>
          <w:i/>
        </w:rPr>
        <w:t>проявлять инициативу в постановке новых задач, пред</w:t>
      </w:r>
      <w:r w:rsidRPr="001433A4">
        <w:rPr>
          <w:i/>
        </w:rPr>
        <w:softHyphen/>
        <w:t>лагать собственные способы решения;</w:t>
      </w:r>
    </w:p>
    <w:p w:rsidR="00D62660" w:rsidRPr="001433A4" w:rsidRDefault="00D62660" w:rsidP="00D62660">
      <w:pPr>
        <w:ind w:firstLine="567"/>
        <w:rPr>
          <w:i/>
        </w:rPr>
      </w:pPr>
      <w:r w:rsidRPr="001433A4">
        <w:rPr>
          <w:i/>
        </w:rPr>
        <w:t>адекватно оценивать результаты учебной деятельно</w:t>
      </w:r>
      <w:r w:rsidRPr="001433A4">
        <w:rPr>
          <w:i/>
        </w:rPr>
        <w:softHyphen/>
        <w:t>сти, осознавать причины неуспеха и обдумывать план воспол</w:t>
      </w:r>
      <w:r w:rsidRPr="001433A4">
        <w:rPr>
          <w:i/>
        </w:rPr>
        <w:softHyphen/>
        <w:t>нения пробелов в знаниях и умениях.</w:t>
      </w:r>
    </w:p>
    <w:p w:rsidR="00D62660" w:rsidRPr="001433A4" w:rsidRDefault="00D62660" w:rsidP="00D62660">
      <w:pPr>
        <w:ind w:firstLine="567"/>
        <w:rPr>
          <w:rStyle w:val="FontStyle45"/>
          <w:i w:val="0"/>
          <w:sz w:val="24"/>
          <w:szCs w:val="24"/>
        </w:rPr>
      </w:pPr>
      <w:r w:rsidRPr="001433A4">
        <w:rPr>
          <w:rStyle w:val="FontStyle45"/>
          <w:i w:val="0"/>
          <w:sz w:val="24"/>
          <w:szCs w:val="24"/>
        </w:rPr>
        <w:t>Познавательные универсальные учебные действия</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Выпускник </w:t>
      </w:r>
      <w:r w:rsidRPr="001433A4">
        <w:rPr>
          <w:rStyle w:val="FontStyle41"/>
          <w:b/>
          <w:i w:val="0"/>
          <w:sz w:val="24"/>
          <w:szCs w:val="24"/>
          <w:u w:val="single"/>
        </w:rPr>
        <w:t>научится: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осознавать </w:t>
      </w:r>
      <w:r w:rsidRPr="001433A4">
        <w:rPr>
          <w:rStyle w:val="FontStyle42"/>
          <w:sz w:val="24"/>
          <w:szCs w:val="24"/>
        </w:rPr>
        <w:t>учебно-познавательную, учебно-практиче</w:t>
      </w:r>
      <w:r w:rsidRPr="001433A4">
        <w:rPr>
          <w:rStyle w:val="FontStyle42"/>
          <w:sz w:val="24"/>
          <w:szCs w:val="24"/>
        </w:rPr>
        <w:softHyphen/>
        <w:t>скую, экспериментальную задачи;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осуществлять </w:t>
      </w:r>
      <w:r w:rsidRPr="001433A4">
        <w:rPr>
          <w:rStyle w:val="FontStyle42"/>
          <w:sz w:val="24"/>
          <w:szCs w:val="24"/>
        </w:rPr>
        <w:t>поиск информации, необходимой для решения учебных задач, из материалов учебника (текстов и ил</w:t>
      </w:r>
      <w:r w:rsidRPr="001433A4">
        <w:rPr>
          <w:rStyle w:val="FontStyle42"/>
          <w:sz w:val="24"/>
          <w:szCs w:val="24"/>
        </w:rPr>
        <w:softHyphen/>
        <w:t>люстраций), рабочем! тетради, собственных наблюдений объек</w:t>
      </w:r>
      <w:r w:rsidRPr="001433A4">
        <w:rPr>
          <w:rStyle w:val="FontStyle42"/>
          <w:sz w:val="24"/>
          <w:szCs w:val="24"/>
        </w:rPr>
        <w:softHyphen/>
        <w:t xml:space="preserve">тов природы и культуры, личного </w:t>
      </w:r>
      <w:r w:rsidRPr="001433A4">
        <w:rPr>
          <w:rStyle w:val="FontStyle48"/>
          <w:b w:val="0"/>
          <w:sz w:val="24"/>
          <w:szCs w:val="24"/>
        </w:rPr>
        <w:t xml:space="preserve">опыта </w:t>
      </w:r>
      <w:r w:rsidRPr="001433A4">
        <w:rPr>
          <w:rStyle w:val="FontStyle42"/>
          <w:sz w:val="24"/>
          <w:szCs w:val="24"/>
        </w:rPr>
        <w:t>общения с людьми;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понимать </w:t>
      </w:r>
      <w:r w:rsidRPr="001433A4">
        <w:rPr>
          <w:rStyle w:val="FontStyle48"/>
          <w:b w:val="0"/>
          <w:sz w:val="24"/>
          <w:szCs w:val="24"/>
        </w:rPr>
        <w:t xml:space="preserve">информацию, </w:t>
      </w:r>
      <w:r w:rsidRPr="001433A4">
        <w:rPr>
          <w:rStyle w:val="FontStyle42"/>
          <w:sz w:val="24"/>
          <w:szCs w:val="24"/>
        </w:rPr>
        <w:t>представленную в вербаль</w:t>
      </w:r>
      <w:r w:rsidRPr="001433A4">
        <w:rPr>
          <w:rStyle w:val="FontStyle42"/>
          <w:sz w:val="24"/>
          <w:szCs w:val="24"/>
        </w:rPr>
        <w:softHyphen/>
        <w:t xml:space="preserve">ной форме, изобразительной, схематической, модельной и др., определять </w:t>
      </w:r>
      <w:r w:rsidRPr="001433A4">
        <w:rPr>
          <w:rStyle w:val="FontStyle48"/>
          <w:b w:val="0"/>
          <w:sz w:val="24"/>
          <w:szCs w:val="24"/>
        </w:rPr>
        <w:t xml:space="preserve">основную и второстепенную </w:t>
      </w:r>
      <w:r w:rsidRPr="001433A4">
        <w:rPr>
          <w:rStyle w:val="FontStyle42"/>
          <w:sz w:val="24"/>
          <w:szCs w:val="24"/>
        </w:rPr>
        <w:t>информацию;</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применять </w:t>
      </w:r>
      <w:r w:rsidRPr="001433A4">
        <w:rPr>
          <w:rStyle w:val="FontStyle42"/>
          <w:sz w:val="24"/>
          <w:szCs w:val="24"/>
        </w:rPr>
        <w:t>для решения  задач (под руководством учи</w:t>
      </w:r>
      <w:r w:rsidRPr="001433A4">
        <w:rPr>
          <w:rStyle w:val="FontStyle42"/>
          <w:sz w:val="24"/>
          <w:szCs w:val="24"/>
        </w:rPr>
        <w:softHyphen/>
        <w:t xml:space="preserve">теля) логические </w:t>
      </w:r>
      <w:r w:rsidRPr="001433A4">
        <w:rPr>
          <w:rStyle w:val="FontStyle48"/>
          <w:b w:val="0"/>
          <w:sz w:val="24"/>
          <w:szCs w:val="24"/>
        </w:rPr>
        <w:t xml:space="preserve">действия </w:t>
      </w:r>
      <w:r w:rsidRPr="001433A4">
        <w:rPr>
          <w:rStyle w:val="FontStyle42"/>
          <w:sz w:val="24"/>
          <w:szCs w:val="24"/>
        </w:rPr>
        <w:t>анализа, сравнения, обобщения, классификации, установления причинно-следственных связей, построения рассуждений и выводов;</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подводить под понятие </w:t>
      </w:r>
      <w:r w:rsidRPr="001433A4">
        <w:rPr>
          <w:rStyle w:val="FontStyle42"/>
          <w:sz w:val="24"/>
          <w:szCs w:val="24"/>
        </w:rPr>
        <w:t>(в сотрудничестве с учителем, одноклассниками) на основе выделения существенных призна</w:t>
      </w:r>
      <w:r w:rsidRPr="001433A4">
        <w:rPr>
          <w:rStyle w:val="FontStyle42"/>
          <w:sz w:val="24"/>
          <w:szCs w:val="24"/>
        </w:rPr>
        <w:softHyphen/>
        <w:t>ков природных и социальных объектов;</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наблюдать и сопоставлять, </w:t>
      </w:r>
      <w:r w:rsidRPr="001433A4">
        <w:rPr>
          <w:rStyle w:val="FontStyle42"/>
          <w:sz w:val="24"/>
          <w:szCs w:val="24"/>
        </w:rPr>
        <w:t>выявлять взаимосвязи и зависимости, отражать полученную при наблюдении инфор</w:t>
      </w:r>
      <w:r w:rsidRPr="001433A4">
        <w:rPr>
          <w:rStyle w:val="FontStyle42"/>
          <w:sz w:val="24"/>
          <w:szCs w:val="24"/>
        </w:rPr>
        <w:softHyphen/>
        <w:t>мацию в виде рисунка, схемы, таблицы;</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использовать </w:t>
      </w:r>
      <w:r w:rsidRPr="001433A4">
        <w:rPr>
          <w:rStyle w:val="FontStyle42"/>
          <w:sz w:val="24"/>
          <w:szCs w:val="24"/>
        </w:rPr>
        <w:t>готовые модели для изучения строения природных объектов и объяснения природных явлений;</w:t>
      </w:r>
    </w:p>
    <w:p w:rsidR="00D62660" w:rsidRPr="001433A4" w:rsidRDefault="00D62660" w:rsidP="00D62660">
      <w:pPr>
        <w:ind w:firstLine="567"/>
        <w:rPr>
          <w:rStyle w:val="FontStyle42"/>
          <w:sz w:val="24"/>
          <w:szCs w:val="24"/>
        </w:rPr>
      </w:pPr>
      <w:r w:rsidRPr="001433A4">
        <w:rPr>
          <w:rStyle w:val="FontStyle41"/>
          <w:i w:val="0"/>
          <w:iCs w:val="0"/>
          <w:sz w:val="24"/>
          <w:szCs w:val="24"/>
        </w:rPr>
        <w:tab/>
      </w:r>
      <w:r w:rsidRPr="001433A4">
        <w:rPr>
          <w:rStyle w:val="FontStyle41"/>
          <w:i w:val="0"/>
          <w:sz w:val="24"/>
          <w:szCs w:val="24"/>
        </w:rPr>
        <w:t xml:space="preserve">осуществлять </w:t>
      </w:r>
      <w:r w:rsidRPr="001433A4">
        <w:rPr>
          <w:rStyle w:val="FontStyle42"/>
          <w:sz w:val="24"/>
          <w:szCs w:val="24"/>
        </w:rPr>
        <w:t>кодирование и декодирование информации в знаково-символической форме.</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Выпускник получит </w:t>
      </w:r>
      <w:r w:rsidRPr="001433A4">
        <w:rPr>
          <w:rStyle w:val="FontStyle41"/>
          <w:b/>
          <w:i w:val="0"/>
          <w:sz w:val="24"/>
          <w:szCs w:val="24"/>
          <w:u w:val="single"/>
        </w:rPr>
        <w:t>возможность научиться:</w:t>
      </w:r>
    </w:p>
    <w:p w:rsidR="00D62660" w:rsidRPr="001433A4" w:rsidRDefault="00D62660" w:rsidP="00D62660">
      <w:pPr>
        <w:spacing w:line="276" w:lineRule="auto"/>
        <w:ind w:firstLine="709"/>
        <w:rPr>
          <w:i/>
        </w:rPr>
      </w:pPr>
      <w:r w:rsidRPr="001433A4">
        <w:rPr>
          <w:i/>
        </w:rPr>
        <w:t>осмысливать цель чтения, выбор вида чтения зависимости от цели;</w:t>
      </w:r>
    </w:p>
    <w:p w:rsidR="00D62660" w:rsidRPr="001433A4" w:rsidRDefault="00D62660" w:rsidP="00D62660">
      <w:pPr>
        <w:spacing w:line="276" w:lineRule="auto"/>
        <w:ind w:firstLine="709"/>
        <w:rPr>
          <w:i/>
        </w:rPr>
      </w:pPr>
      <w:r w:rsidRPr="001433A4">
        <w:rPr>
          <w:i/>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D62660" w:rsidRPr="001433A4" w:rsidRDefault="00D62660" w:rsidP="00D62660">
      <w:pPr>
        <w:spacing w:line="276" w:lineRule="auto"/>
        <w:ind w:firstLine="709"/>
        <w:rPr>
          <w:i/>
        </w:rPr>
      </w:pPr>
      <w:r w:rsidRPr="001433A4">
        <w:rPr>
          <w:i/>
        </w:rPr>
        <w:t>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D62660" w:rsidRPr="001433A4" w:rsidRDefault="00D62660" w:rsidP="00D62660">
      <w:pPr>
        <w:spacing w:line="276" w:lineRule="auto"/>
        <w:ind w:firstLine="709"/>
        <w:rPr>
          <w:i/>
        </w:rPr>
      </w:pPr>
      <w:r w:rsidRPr="001433A4">
        <w:rPr>
          <w:i/>
        </w:rPr>
        <w:t>дополнять готовые информационные объекты (тексты, таблицы, схемы, диаграммы), создавать собственные;</w:t>
      </w:r>
    </w:p>
    <w:p w:rsidR="00D62660" w:rsidRPr="001433A4" w:rsidRDefault="00D62660" w:rsidP="00D62660">
      <w:pPr>
        <w:spacing w:line="276" w:lineRule="auto"/>
        <w:ind w:firstLine="709"/>
        <w:rPr>
          <w:rStyle w:val="FontStyle41"/>
          <w:i w:val="0"/>
          <w:sz w:val="24"/>
          <w:szCs w:val="24"/>
        </w:rPr>
      </w:pPr>
      <w:r w:rsidRPr="001433A4">
        <w:rPr>
          <w:i/>
        </w:rPr>
        <w:t>осуществлять исследовательскую деятельность, участвовать в проектах, выполняемых в рамках урока или внеурочных занятиях</w:t>
      </w:r>
      <w:r w:rsidRPr="001433A4">
        <w:rPr>
          <w:rStyle w:val="FontStyle42"/>
          <w:sz w:val="24"/>
          <w:szCs w:val="24"/>
        </w:rPr>
        <w:t>.</w:t>
      </w:r>
    </w:p>
    <w:p w:rsidR="00D62660" w:rsidRPr="001433A4" w:rsidRDefault="00D62660" w:rsidP="00D62660">
      <w:pPr>
        <w:ind w:firstLine="567"/>
        <w:rPr>
          <w:rStyle w:val="FontStyle45"/>
          <w:i w:val="0"/>
          <w:sz w:val="24"/>
          <w:szCs w:val="24"/>
        </w:rPr>
      </w:pPr>
      <w:r w:rsidRPr="001433A4">
        <w:rPr>
          <w:rStyle w:val="FontStyle45"/>
          <w:i w:val="0"/>
          <w:sz w:val="24"/>
          <w:szCs w:val="24"/>
        </w:rPr>
        <w:t>Коммуникативные универсальные учебные действия</w:t>
      </w:r>
    </w:p>
    <w:p w:rsidR="00D62660" w:rsidRPr="001433A4" w:rsidRDefault="00D62660" w:rsidP="00D62660">
      <w:pPr>
        <w:ind w:firstLine="567"/>
        <w:rPr>
          <w:rStyle w:val="FontStyle41"/>
          <w:b/>
          <w:i w:val="0"/>
          <w:sz w:val="24"/>
          <w:szCs w:val="24"/>
        </w:rPr>
      </w:pPr>
      <w:r w:rsidRPr="001433A4">
        <w:rPr>
          <w:rStyle w:val="FontStyle42"/>
          <w:b/>
          <w:i/>
          <w:sz w:val="24"/>
          <w:szCs w:val="24"/>
          <w:u w:val="single"/>
        </w:rPr>
        <w:t xml:space="preserve">Выпускник </w:t>
      </w:r>
      <w:r w:rsidRPr="001433A4">
        <w:rPr>
          <w:rStyle w:val="FontStyle41"/>
          <w:b/>
          <w:i w:val="0"/>
          <w:sz w:val="24"/>
          <w:szCs w:val="24"/>
          <w:u w:val="single"/>
        </w:rPr>
        <w:t>научится</w:t>
      </w:r>
      <w:r w:rsidRPr="001433A4">
        <w:rPr>
          <w:rStyle w:val="FontStyle41"/>
          <w:b/>
          <w:i w:val="0"/>
          <w:sz w:val="24"/>
          <w:szCs w:val="24"/>
        </w:rPr>
        <w:t>:</w:t>
      </w:r>
    </w:p>
    <w:p w:rsidR="00D62660" w:rsidRPr="001433A4" w:rsidRDefault="00D62660" w:rsidP="00D62660">
      <w:pPr>
        <w:ind w:firstLine="567"/>
        <w:rPr>
          <w:rStyle w:val="FontStyle42"/>
          <w:sz w:val="24"/>
          <w:szCs w:val="24"/>
        </w:rPr>
      </w:pPr>
      <w:r w:rsidRPr="001433A4">
        <w:rPr>
          <w:rStyle w:val="FontStyle42"/>
          <w:sz w:val="24"/>
          <w:szCs w:val="24"/>
        </w:rPr>
        <w:t xml:space="preserve">осознанно и произвольно </w:t>
      </w:r>
      <w:r w:rsidRPr="001433A4">
        <w:rPr>
          <w:rStyle w:val="FontStyle41"/>
          <w:i w:val="0"/>
          <w:sz w:val="24"/>
          <w:szCs w:val="24"/>
        </w:rPr>
        <w:t xml:space="preserve">строить </w:t>
      </w:r>
      <w:r w:rsidRPr="001433A4">
        <w:rPr>
          <w:rStyle w:val="FontStyle42"/>
          <w:sz w:val="24"/>
          <w:szCs w:val="24"/>
        </w:rPr>
        <w:t>речевое высказывание в устной и письменной форме;</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аргументировано отвечать </w:t>
      </w:r>
      <w:r w:rsidRPr="001433A4">
        <w:rPr>
          <w:rStyle w:val="FontStyle42"/>
          <w:sz w:val="24"/>
          <w:szCs w:val="24"/>
        </w:rPr>
        <w:t xml:space="preserve">на вопросы, обосновывает свою точку зрения, строить понятные для партнёра высказывания, задавать вопросы, адекватно использовать речевые </w:t>
      </w:r>
      <w:r w:rsidRPr="001433A4">
        <w:rPr>
          <w:rStyle w:val="FontStyle48"/>
          <w:b w:val="0"/>
          <w:sz w:val="24"/>
          <w:szCs w:val="24"/>
        </w:rPr>
        <w:t>сред</w:t>
      </w:r>
      <w:r w:rsidRPr="001433A4">
        <w:rPr>
          <w:rStyle w:val="FontStyle42"/>
          <w:sz w:val="24"/>
          <w:szCs w:val="24"/>
        </w:rPr>
        <w:t>ства для решения задач общения (приветствие, прощание, игра</w:t>
      </w:r>
      <w:r w:rsidRPr="001433A4">
        <w:rPr>
          <w:rStyle w:val="FontStyle48"/>
          <w:b w:val="0"/>
          <w:sz w:val="24"/>
          <w:szCs w:val="24"/>
        </w:rPr>
        <w:t xml:space="preserve">, </w:t>
      </w:r>
      <w:r w:rsidRPr="001433A4">
        <w:rPr>
          <w:rStyle w:val="FontStyle42"/>
          <w:sz w:val="24"/>
          <w:szCs w:val="24"/>
        </w:rPr>
        <w:t>диалог);</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вступать в учебное сотрудничество </w:t>
      </w:r>
      <w:r w:rsidRPr="001433A4">
        <w:rPr>
          <w:rStyle w:val="FontStyle42"/>
          <w:sz w:val="24"/>
          <w:szCs w:val="24"/>
        </w:rPr>
        <w:t>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допускать </w:t>
      </w:r>
      <w:r w:rsidRPr="001433A4">
        <w:rPr>
          <w:rStyle w:val="FontStyle42"/>
          <w:sz w:val="24"/>
          <w:szCs w:val="24"/>
        </w:rPr>
        <w:t xml:space="preserve">возможность существования у людей </w:t>
      </w:r>
      <w:r w:rsidRPr="001433A4">
        <w:rPr>
          <w:rStyle w:val="FontStyle48"/>
          <w:b w:val="0"/>
          <w:sz w:val="24"/>
          <w:szCs w:val="24"/>
        </w:rPr>
        <w:t>раз</w:t>
      </w:r>
      <w:r w:rsidRPr="001433A4">
        <w:rPr>
          <w:rStyle w:val="FontStyle42"/>
          <w:sz w:val="24"/>
          <w:szCs w:val="24"/>
        </w:rPr>
        <w:t xml:space="preserve">личных точек зрения, проявлять терпимость </w:t>
      </w:r>
      <w:r w:rsidRPr="001433A4">
        <w:rPr>
          <w:rStyle w:val="FontStyle48"/>
          <w:b w:val="0"/>
          <w:sz w:val="24"/>
          <w:szCs w:val="24"/>
        </w:rPr>
        <w:t xml:space="preserve">по отношению к </w:t>
      </w:r>
      <w:r w:rsidRPr="001433A4">
        <w:rPr>
          <w:rStyle w:val="FontStyle42"/>
          <w:sz w:val="24"/>
          <w:szCs w:val="24"/>
        </w:rPr>
        <w:t xml:space="preserve">высказываниям других, проявлять доброжелательное </w:t>
      </w:r>
      <w:r w:rsidRPr="001433A4">
        <w:rPr>
          <w:rStyle w:val="FontStyle48"/>
          <w:b w:val="0"/>
          <w:sz w:val="24"/>
          <w:szCs w:val="24"/>
        </w:rPr>
        <w:t>отноше</w:t>
      </w:r>
      <w:r w:rsidRPr="001433A4">
        <w:rPr>
          <w:rStyle w:val="FontStyle42"/>
          <w:sz w:val="24"/>
          <w:szCs w:val="24"/>
        </w:rPr>
        <w:t>ние к партнёрам.</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Выпускник получит </w:t>
      </w:r>
      <w:r w:rsidRPr="001433A4">
        <w:rPr>
          <w:rStyle w:val="FontStyle41"/>
          <w:b/>
          <w:i w:val="0"/>
          <w:sz w:val="24"/>
          <w:szCs w:val="24"/>
          <w:u w:val="single"/>
        </w:rPr>
        <w:t>возможность научиться.</w:t>
      </w:r>
    </w:p>
    <w:p w:rsidR="00D62660" w:rsidRPr="001433A4" w:rsidRDefault="00D62660" w:rsidP="00D62660">
      <w:pPr>
        <w:ind w:firstLine="567"/>
        <w:rPr>
          <w:i/>
        </w:rPr>
      </w:pPr>
      <w:r w:rsidRPr="001433A4">
        <w:rPr>
          <w:i/>
        </w:rPr>
        <w:lastRenderedPageBreak/>
        <w:t>оперировать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D62660" w:rsidRPr="001433A4" w:rsidRDefault="00D62660" w:rsidP="00D62660">
      <w:pPr>
        <w:ind w:firstLine="567"/>
        <w:rPr>
          <w:i/>
        </w:rPr>
      </w:pPr>
      <w:r w:rsidRPr="001433A4">
        <w:rPr>
          <w:i/>
        </w:rPr>
        <w:t>планировать, сотрудничая с взрослыми (учитель, ро</w:t>
      </w:r>
      <w:r w:rsidRPr="001433A4">
        <w:rPr>
          <w:i/>
        </w:rPr>
        <w:softHyphen/>
        <w:t>дитель) и сверстниками, общие дела, распределять функции участников и определять способы их взаимодействия;</w:t>
      </w:r>
    </w:p>
    <w:p w:rsidR="00D62660" w:rsidRPr="001433A4" w:rsidRDefault="00D62660" w:rsidP="00D62660">
      <w:pPr>
        <w:ind w:firstLine="567"/>
        <w:rPr>
          <w:i/>
        </w:rPr>
      </w:pPr>
      <w:r w:rsidRPr="001433A4">
        <w:rPr>
          <w:i/>
        </w:rPr>
        <w:t>проявлять инициативу в поиске и сборе информации для выполнения коллективной работы, желая помочь взрослым и сверстникам;</w:t>
      </w:r>
    </w:p>
    <w:p w:rsidR="00D62660" w:rsidRPr="001433A4" w:rsidRDefault="00D62660" w:rsidP="00D62660">
      <w:pPr>
        <w:ind w:firstLine="567"/>
        <w:rPr>
          <w:i/>
        </w:rPr>
      </w:pPr>
      <w:r w:rsidRPr="001433A4">
        <w:rPr>
          <w:i/>
        </w:rPr>
        <w:t>уважать позицию партнёра, предотвращать конфликт</w:t>
      </w:r>
      <w:r w:rsidRPr="001433A4">
        <w:rPr>
          <w:i/>
        </w:rPr>
        <w:softHyphen/>
        <w:t>ную ситуацию при сотрудничестве, стараясь найти варианты её разрешения ради общего дела;</w:t>
      </w:r>
    </w:p>
    <w:p w:rsidR="00D62660" w:rsidRPr="001433A4" w:rsidRDefault="00D62660" w:rsidP="00D62660">
      <w:pPr>
        <w:ind w:firstLine="567"/>
        <w:rPr>
          <w:i/>
        </w:rPr>
      </w:pPr>
      <w:r w:rsidRPr="001433A4">
        <w:rPr>
          <w:i/>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D62660" w:rsidRPr="001433A4" w:rsidRDefault="00D62660" w:rsidP="00D62660">
      <w:pPr>
        <w:ind w:firstLine="567"/>
        <w:rPr>
          <w:rStyle w:val="FontStyle50"/>
          <w:sz w:val="24"/>
          <w:szCs w:val="24"/>
        </w:rPr>
      </w:pPr>
      <w:r w:rsidRPr="001433A4">
        <w:rPr>
          <w:rStyle w:val="FontStyle50"/>
          <w:sz w:val="24"/>
          <w:szCs w:val="24"/>
        </w:rPr>
        <w:t>Предметные результаты</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Выпускник начальной школы в результате изучения курса «Окружающий мир» (блок «Человек и природа») </w:t>
      </w:r>
      <w:r w:rsidRPr="001433A4">
        <w:rPr>
          <w:rStyle w:val="FontStyle41"/>
          <w:b/>
          <w:i w:val="0"/>
          <w:sz w:val="24"/>
          <w:szCs w:val="24"/>
          <w:u w:val="single"/>
        </w:rPr>
        <w:t>научится: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различать </w:t>
      </w:r>
      <w:r w:rsidRPr="001433A4">
        <w:rPr>
          <w:rStyle w:val="FontStyle42"/>
          <w:sz w:val="24"/>
          <w:szCs w:val="24"/>
        </w:rPr>
        <w:t>на основе наблюдений, с помощью иллю</w:t>
      </w:r>
      <w:r w:rsidRPr="001433A4">
        <w:rPr>
          <w:rStyle w:val="FontStyle42"/>
          <w:sz w:val="24"/>
          <w:szCs w:val="24"/>
        </w:rPr>
        <w:softHyphen/>
        <w:t>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приводить примеры </w:t>
      </w:r>
      <w:r w:rsidRPr="001433A4">
        <w:rPr>
          <w:rStyle w:val="FontStyle42"/>
          <w:sz w:val="24"/>
          <w:szCs w:val="24"/>
        </w:rPr>
        <w:t>представителей разных групп рас</w:t>
      </w:r>
      <w:r w:rsidRPr="001433A4">
        <w:rPr>
          <w:rStyle w:val="FontStyle42"/>
          <w:sz w:val="24"/>
          <w:szCs w:val="24"/>
        </w:rPr>
        <w:softHyphen/>
        <w:t>тений (дикорастущих и культурных, хвойных и лиственных де</w:t>
      </w:r>
      <w:r w:rsidRPr="001433A4">
        <w:rPr>
          <w:rStyle w:val="FontStyle42"/>
          <w:sz w:val="24"/>
          <w:szCs w:val="24"/>
        </w:rPr>
        <w:softHyphen/>
        <w:t>ревьев, кустарников и трав), грибов (съедобных, ядовитых, пла</w:t>
      </w:r>
      <w:r w:rsidRPr="001433A4">
        <w:rPr>
          <w:rStyle w:val="FontStyle42"/>
          <w:sz w:val="24"/>
          <w:szCs w:val="24"/>
        </w:rPr>
        <w:softHyphen/>
        <w:t>стинчатых, трубчатых), животных (зверей, птиц, насекомых, рыб, земноводных, пресмыкающихся);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описывать, характеризовать </w:t>
      </w:r>
      <w:r w:rsidRPr="001433A4">
        <w:rPr>
          <w:rStyle w:val="FontStyle42"/>
          <w:sz w:val="24"/>
          <w:szCs w:val="24"/>
        </w:rPr>
        <w:t>изученные природные объекты и явления, называя их существенные признаки, харак</w:t>
      </w:r>
      <w:r w:rsidRPr="001433A4">
        <w:rPr>
          <w:rStyle w:val="FontStyle42"/>
          <w:sz w:val="24"/>
          <w:szCs w:val="24"/>
        </w:rPr>
        <w:softHyphen/>
        <w:t>теризуя особенности внешнего вида (на примере своей мест</w:t>
      </w:r>
      <w:r w:rsidRPr="001433A4">
        <w:rPr>
          <w:rStyle w:val="FontStyle42"/>
          <w:sz w:val="24"/>
          <w:szCs w:val="24"/>
        </w:rPr>
        <w:softHyphen/>
        <w:t>ности);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сравнивать и классифицировать </w:t>
      </w:r>
      <w:r w:rsidRPr="001433A4">
        <w:rPr>
          <w:rStyle w:val="FontStyle42"/>
          <w:sz w:val="24"/>
          <w:szCs w:val="24"/>
        </w:rPr>
        <w:t>объекты окружающе</w:t>
      </w:r>
      <w:r w:rsidRPr="001433A4">
        <w:rPr>
          <w:rStyle w:val="FontStyle42"/>
          <w:sz w:val="24"/>
          <w:szCs w:val="24"/>
        </w:rPr>
        <w:softHyphen/>
        <w:t>го мира, выявлять их сходства и различия, выделять существен</w:t>
      </w:r>
      <w:r w:rsidRPr="001433A4">
        <w:rPr>
          <w:rStyle w:val="FontStyle42"/>
          <w:sz w:val="24"/>
          <w:szCs w:val="24"/>
        </w:rPr>
        <w:softHyphen/>
        <w:t>ные и несущественные признаки, распределять растения, жи</w:t>
      </w:r>
      <w:r w:rsidRPr="001433A4">
        <w:rPr>
          <w:rStyle w:val="FontStyle42"/>
          <w:sz w:val="24"/>
          <w:szCs w:val="24"/>
        </w:rPr>
        <w:softHyphen/>
        <w:t>вотных, формы суши, водоёмы на группы по выделенным основаниям;</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различать </w:t>
      </w:r>
      <w:r w:rsidRPr="001433A4">
        <w:rPr>
          <w:rStyle w:val="FontStyle42"/>
          <w:sz w:val="24"/>
          <w:szCs w:val="24"/>
        </w:rPr>
        <w:t>части тела зверей, птиц, насекомых, рыб, цветкового растения, части холма, реки;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различать </w:t>
      </w:r>
      <w:r w:rsidRPr="001433A4">
        <w:rPr>
          <w:rStyle w:val="FontStyle42"/>
          <w:sz w:val="24"/>
          <w:szCs w:val="24"/>
        </w:rPr>
        <w:t>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D62660" w:rsidRPr="001433A4" w:rsidRDefault="00D62660" w:rsidP="00D62660">
      <w:pPr>
        <w:ind w:firstLine="567"/>
        <w:rPr>
          <w:rStyle w:val="FontStyle42"/>
          <w:sz w:val="24"/>
          <w:szCs w:val="24"/>
        </w:rPr>
      </w:pPr>
      <w:r w:rsidRPr="001433A4">
        <w:rPr>
          <w:rStyle w:val="FontStyle41"/>
          <w:i w:val="0"/>
          <w:sz w:val="24"/>
          <w:szCs w:val="24"/>
        </w:rPr>
        <w:t xml:space="preserve">различать </w:t>
      </w:r>
      <w:r w:rsidRPr="001433A4">
        <w:rPr>
          <w:rStyle w:val="FontStyle42"/>
          <w:sz w:val="24"/>
          <w:szCs w:val="24"/>
        </w:rPr>
        <w:t>на физической карте с помощью окраски  и условных знаков формы суши (горы, равнины) виды водоё</w:t>
      </w:r>
      <w:r w:rsidRPr="001433A4">
        <w:rPr>
          <w:rStyle w:val="FontStyle42"/>
          <w:sz w:val="24"/>
          <w:szCs w:val="24"/>
        </w:rPr>
        <w:softHyphen/>
        <w:t>мов (реки, озёра, моря), залежи разных полезных ископае</w:t>
      </w:r>
      <w:r w:rsidRPr="001433A4">
        <w:rPr>
          <w:rStyle w:val="FontStyle42"/>
          <w:sz w:val="24"/>
          <w:szCs w:val="24"/>
        </w:rPr>
        <w:softHyphen/>
        <w:t>мых;</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характеризовать </w:t>
      </w:r>
      <w:r w:rsidRPr="001433A4">
        <w:rPr>
          <w:rStyle w:val="FontStyle42"/>
          <w:sz w:val="24"/>
          <w:szCs w:val="24"/>
        </w:rPr>
        <w:t>признаки времён года, сезонные из</w:t>
      </w:r>
      <w:r w:rsidRPr="001433A4">
        <w:rPr>
          <w:rStyle w:val="FontStyle42"/>
          <w:sz w:val="24"/>
          <w:szCs w:val="24"/>
        </w:rPr>
        <w:softHyphen/>
        <w:t>менения в живой и неживой природе; условия, необходимые для жизни растений и животных, способы их питания и раз</w:t>
      </w:r>
      <w:r w:rsidRPr="001433A4">
        <w:rPr>
          <w:rStyle w:val="FontStyle42"/>
          <w:sz w:val="24"/>
          <w:szCs w:val="24"/>
        </w:rPr>
        <w:softHyphen/>
        <w:t>множения;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определять </w:t>
      </w:r>
      <w:r w:rsidRPr="001433A4">
        <w:rPr>
          <w:rStyle w:val="FontStyle42"/>
          <w:sz w:val="24"/>
          <w:szCs w:val="24"/>
        </w:rPr>
        <w:t>с помощью наблюдений и опытов свойства воздуха, воды, полезных ископаемых, почвы;</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использовать </w:t>
      </w:r>
      <w:r w:rsidRPr="001433A4">
        <w:rPr>
          <w:rStyle w:val="FontStyle42"/>
          <w:sz w:val="24"/>
          <w:szCs w:val="24"/>
        </w:rPr>
        <w:t>условные знаки для обозначения природ</w:t>
      </w:r>
      <w:r w:rsidRPr="001433A4">
        <w:rPr>
          <w:rStyle w:val="FontStyle42"/>
          <w:sz w:val="24"/>
          <w:szCs w:val="24"/>
        </w:rPr>
        <w:softHyphen/>
        <w:t>ных объектов и явлений, полезных ископаемых, для характери</w:t>
      </w:r>
      <w:r w:rsidRPr="001433A4">
        <w:rPr>
          <w:rStyle w:val="FontStyle42"/>
          <w:sz w:val="24"/>
          <w:szCs w:val="24"/>
        </w:rPr>
        <w:softHyphen/>
        <w:t>стики погодных условий (температуры воздуха, степени облач</w:t>
      </w:r>
      <w:r w:rsidRPr="001433A4">
        <w:rPr>
          <w:rStyle w:val="FontStyle42"/>
          <w:sz w:val="24"/>
          <w:szCs w:val="24"/>
        </w:rPr>
        <w:softHyphen/>
        <w:t>ности, силы и направления ветра):</w:t>
      </w:r>
    </w:p>
    <w:p w:rsidR="00D62660" w:rsidRPr="001433A4" w:rsidRDefault="00D62660" w:rsidP="00D62660">
      <w:pPr>
        <w:ind w:firstLine="567"/>
        <w:rPr>
          <w:rStyle w:val="FontStyle41"/>
          <w:i w:val="0"/>
          <w:sz w:val="24"/>
          <w:szCs w:val="24"/>
        </w:rPr>
      </w:pPr>
      <w:r w:rsidRPr="001433A4">
        <w:rPr>
          <w:rStyle w:val="FontStyle41"/>
          <w:i w:val="0"/>
          <w:sz w:val="24"/>
          <w:szCs w:val="24"/>
        </w:rPr>
        <w:t>находить и показы</w:t>
      </w:r>
      <w:r w:rsidRPr="001433A4">
        <w:rPr>
          <w:rStyle w:val="FontStyle51"/>
          <w:b w:val="0"/>
          <w:i w:val="0"/>
          <w:sz w:val="24"/>
          <w:szCs w:val="24"/>
        </w:rPr>
        <w:t xml:space="preserve">вать </w:t>
      </w:r>
      <w:r w:rsidRPr="001433A4">
        <w:rPr>
          <w:rStyle w:val="FontStyle42"/>
          <w:sz w:val="24"/>
          <w:szCs w:val="24"/>
        </w:rPr>
        <w:t>на карте и глобусе материки и океаны Земли; горы и равнины, крупные реки и озёра России;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объяснять </w:t>
      </w:r>
      <w:r w:rsidRPr="001433A4">
        <w:rPr>
          <w:rStyle w:val="FontStyle42"/>
          <w:sz w:val="24"/>
          <w:szCs w:val="24"/>
        </w:rPr>
        <w:t xml:space="preserve">связь </w:t>
      </w:r>
      <w:r w:rsidRPr="001433A4">
        <w:rPr>
          <w:rStyle w:val="FontStyle57"/>
          <w:b w:val="0"/>
          <w:sz w:val="24"/>
          <w:szCs w:val="24"/>
        </w:rPr>
        <w:t xml:space="preserve">движения </w:t>
      </w:r>
      <w:r w:rsidRPr="001433A4">
        <w:rPr>
          <w:rStyle w:val="FontStyle42"/>
          <w:sz w:val="24"/>
          <w:szCs w:val="24"/>
        </w:rPr>
        <w:t>Земли вокруг своей оси со сменой дня и ночи, обращения Земли вокруг Солнца со сменой времён года;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объяснять </w:t>
      </w:r>
      <w:r w:rsidRPr="001433A4">
        <w:rPr>
          <w:rStyle w:val="FontStyle42"/>
          <w:sz w:val="24"/>
          <w:szCs w:val="24"/>
        </w:rPr>
        <w:t>роль растений, животных в природе и в жиз</w:t>
      </w:r>
      <w:r w:rsidRPr="001433A4">
        <w:rPr>
          <w:rStyle w:val="FontStyle42"/>
          <w:sz w:val="24"/>
          <w:szCs w:val="24"/>
        </w:rPr>
        <w:softHyphen/>
        <w:t>ни человека;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выявлять </w:t>
      </w:r>
      <w:r w:rsidRPr="001433A4">
        <w:rPr>
          <w:rStyle w:val="FontStyle51"/>
          <w:b w:val="0"/>
          <w:i w:val="0"/>
          <w:sz w:val="24"/>
          <w:szCs w:val="24"/>
        </w:rPr>
        <w:t xml:space="preserve">связи </w:t>
      </w:r>
      <w:r w:rsidRPr="001433A4">
        <w:rPr>
          <w:rStyle w:val="FontStyle41"/>
          <w:i w:val="0"/>
          <w:sz w:val="24"/>
          <w:szCs w:val="24"/>
        </w:rPr>
        <w:t xml:space="preserve">живых организмов в </w:t>
      </w:r>
      <w:r w:rsidRPr="001433A4">
        <w:rPr>
          <w:rStyle w:val="FontStyle42"/>
          <w:sz w:val="24"/>
          <w:szCs w:val="24"/>
        </w:rPr>
        <w:t>природных зонах и сообществах;</w:t>
      </w:r>
    </w:p>
    <w:p w:rsidR="001433A4" w:rsidRDefault="001433A4" w:rsidP="00D62660">
      <w:pPr>
        <w:ind w:firstLine="567"/>
        <w:rPr>
          <w:rStyle w:val="FontStyle41"/>
          <w:i w:val="0"/>
          <w:sz w:val="28"/>
          <w:szCs w:val="28"/>
        </w:rPr>
        <w:sectPr w:rsidR="001433A4" w:rsidSect="001433A4">
          <w:pgSz w:w="11906" w:h="16838"/>
          <w:pgMar w:top="567" w:right="851" w:bottom="1134" w:left="851" w:header="709" w:footer="709" w:gutter="0"/>
          <w:cols w:space="708"/>
          <w:docGrid w:linePitch="360"/>
        </w:sectPr>
      </w:pPr>
    </w:p>
    <w:p w:rsidR="00D62660" w:rsidRPr="001433A4" w:rsidRDefault="00D62660" w:rsidP="00D62660">
      <w:pPr>
        <w:ind w:firstLine="567"/>
        <w:rPr>
          <w:rStyle w:val="FontStyle41"/>
          <w:i w:val="0"/>
          <w:sz w:val="24"/>
          <w:szCs w:val="24"/>
        </w:rPr>
      </w:pPr>
      <w:r w:rsidRPr="001433A4">
        <w:rPr>
          <w:rStyle w:val="FontStyle41"/>
          <w:i w:val="0"/>
          <w:sz w:val="24"/>
          <w:szCs w:val="24"/>
        </w:rPr>
        <w:lastRenderedPageBreak/>
        <w:t xml:space="preserve">находить </w:t>
      </w:r>
      <w:r w:rsidRPr="001433A4">
        <w:rPr>
          <w:rStyle w:val="FontStyle57"/>
          <w:b w:val="0"/>
          <w:sz w:val="24"/>
          <w:szCs w:val="24"/>
        </w:rPr>
        <w:t xml:space="preserve">факты </w:t>
      </w:r>
      <w:r w:rsidRPr="001433A4">
        <w:rPr>
          <w:rStyle w:val="FontStyle42"/>
          <w:sz w:val="24"/>
          <w:szCs w:val="24"/>
        </w:rPr>
        <w:t>экологического неблагополучия в окружающей среде, оценивать положительное и отрицатель</w:t>
      </w:r>
      <w:r w:rsidRPr="001433A4">
        <w:rPr>
          <w:rStyle w:val="FontStyle42"/>
          <w:sz w:val="24"/>
          <w:szCs w:val="24"/>
        </w:rPr>
        <w:softHyphen/>
        <w:t xml:space="preserve">ное влияние </w:t>
      </w:r>
      <w:r w:rsidRPr="001433A4">
        <w:rPr>
          <w:rStyle w:val="FontStyle57"/>
          <w:b w:val="0"/>
          <w:sz w:val="24"/>
          <w:szCs w:val="24"/>
        </w:rPr>
        <w:t xml:space="preserve">человеческой </w:t>
      </w:r>
      <w:r w:rsidRPr="001433A4">
        <w:rPr>
          <w:rStyle w:val="FontStyle42"/>
          <w:sz w:val="24"/>
          <w:szCs w:val="24"/>
        </w:rPr>
        <w:t>деятельности на природу, участво</w:t>
      </w:r>
      <w:r w:rsidRPr="001433A4">
        <w:rPr>
          <w:rStyle w:val="FontStyle42"/>
          <w:sz w:val="24"/>
          <w:szCs w:val="24"/>
        </w:rPr>
        <w:softHyphen/>
        <w:t>вать в природоохранной деятельности (всё на примере своей местности);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вести </w:t>
      </w:r>
      <w:r w:rsidRPr="001433A4">
        <w:rPr>
          <w:rStyle w:val="FontStyle51"/>
          <w:b w:val="0"/>
          <w:i w:val="0"/>
          <w:sz w:val="24"/>
          <w:szCs w:val="24"/>
        </w:rPr>
        <w:t xml:space="preserve">наблюдения </w:t>
      </w:r>
      <w:r w:rsidRPr="001433A4">
        <w:rPr>
          <w:rStyle w:val="FontStyle42"/>
          <w:sz w:val="24"/>
          <w:szCs w:val="24"/>
        </w:rPr>
        <w:t>за объектами живой и неживой при</w:t>
      </w:r>
      <w:r w:rsidRPr="001433A4">
        <w:rPr>
          <w:rStyle w:val="FontStyle42"/>
          <w:sz w:val="24"/>
          <w:szCs w:val="24"/>
        </w:rPr>
        <w:softHyphen/>
        <w:t xml:space="preserve">роды, сезонными </w:t>
      </w:r>
      <w:r w:rsidRPr="001433A4">
        <w:rPr>
          <w:rStyle w:val="FontStyle57"/>
          <w:b w:val="0"/>
          <w:sz w:val="24"/>
          <w:szCs w:val="24"/>
        </w:rPr>
        <w:t xml:space="preserve">изменениями </w:t>
      </w:r>
      <w:r w:rsidRPr="001433A4">
        <w:rPr>
          <w:rStyle w:val="FontStyle42"/>
          <w:sz w:val="24"/>
          <w:szCs w:val="24"/>
        </w:rPr>
        <w:t>в природе, погодой;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выполнять простые опыты </w:t>
      </w:r>
      <w:r w:rsidRPr="001433A4">
        <w:rPr>
          <w:rStyle w:val="FontStyle42"/>
          <w:sz w:val="24"/>
          <w:szCs w:val="24"/>
        </w:rPr>
        <w:t>по изучению свойств воз</w:t>
      </w:r>
      <w:r w:rsidRPr="001433A4">
        <w:rPr>
          <w:rStyle w:val="FontStyle42"/>
          <w:sz w:val="24"/>
          <w:szCs w:val="24"/>
        </w:rPr>
        <w:softHyphen/>
        <w:t>духа, воды, снега и льда, полезных  ископаемых, соблюдая тех</w:t>
      </w:r>
      <w:r w:rsidRPr="001433A4">
        <w:rPr>
          <w:rStyle w:val="FontStyle42"/>
          <w:sz w:val="24"/>
          <w:szCs w:val="24"/>
        </w:rPr>
        <w:softHyphen/>
        <w:t>нику безопасности, пользуясь простейшим оборудованием, де</w:t>
      </w:r>
      <w:r w:rsidRPr="001433A4">
        <w:rPr>
          <w:rStyle w:val="FontStyle42"/>
          <w:sz w:val="24"/>
          <w:szCs w:val="24"/>
        </w:rPr>
        <w:softHyphen/>
        <w:t>лать выводы по результатам исследования  и фиксировать их в предложенной форме;</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использовать </w:t>
      </w:r>
      <w:r w:rsidRPr="001433A4">
        <w:rPr>
          <w:rStyle w:val="FontStyle57"/>
          <w:b w:val="0"/>
          <w:sz w:val="24"/>
          <w:szCs w:val="24"/>
        </w:rPr>
        <w:t xml:space="preserve">готовые модели </w:t>
      </w:r>
      <w:r w:rsidRPr="001433A4">
        <w:rPr>
          <w:rStyle w:val="FontStyle42"/>
          <w:sz w:val="24"/>
          <w:szCs w:val="24"/>
        </w:rPr>
        <w:t xml:space="preserve">(глобусы, карты, рисунки-схемы, муляжи, рельефные </w:t>
      </w:r>
      <w:r w:rsidRPr="001433A4">
        <w:rPr>
          <w:rStyle w:val="FontStyle57"/>
          <w:b w:val="0"/>
          <w:sz w:val="24"/>
          <w:szCs w:val="24"/>
        </w:rPr>
        <w:t xml:space="preserve">макеты </w:t>
      </w:r>
      <w:r w:rsidRPr="001433A4">
        <w:rPr>
          <w:rStyle w:val="FontStyle42"/>
          <w:sz w:val="24"/>
          <w:szCs w:val="24"/>
        </w:rPr>
        <w:t xml:space="preserve">холма, оврага и др.) для </w:t>
      </w:r>
      <w:r w:rsidRPr="001433A4">
        <w:rPr>
          <w:rStyle w:val="FontStyle57"/>
          <w:b w:val="0"/>
          <w:sz w:val="24"/>
          <w:szCs w:val="24"/>
        </w:rPr>
        <w:t>из</w:t>
      </w:r>
      <w:r w:rsidRPr="001433A4">
        <w:rPr>
          <w:rStyle w:val="FontStyle57"/>
          <w:b w:val="0"/>
          <w:sz w:val="24"/>
          <w:szCs w:val="24"/>
        </w:rPr>
        <w:softHyphen/>
      </w:r>
      <w:r w:rsidRPr="001433A4">
        <w:rPr>
          <w:rStyle w:val="FontStyle42"/>
          <w:sz w:val="24"/>
          <w:szCs w:val="24"/>
        </w:rPr>
        <w:t xml:space="preserve">учения строения изучаемых объектов, объяснения природных явлений, нахождения географических объектов и </w:t>
      </w:r>
      <w:r w:rsidRPr="001433A4">
        <w:rPr>
          <w:rStyle w:val="FontStyle57"/>
          <w:b w:val="0"/>
          <w:sz w:val="24"/>
          <w:szCs w:val="24"/>
        </w:rPr>
        <w:t>др.;</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исследовать </w:t>
      </w:r>
      <w:r w:rsidRPr="001433A4">
        <w:rPr>
          <w:rStyle w:val="FontStyle42"/>
          <w:sz w:val="24"/>
          <w:szCs w:val="24"/>
        </w:rPr>
        <w:t>связи растений и животных с неживой природой (на основе наблюдений);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измерять </w:t>
      </w:r>
      <w:r w:rsidRPr="001433A4">
        <w:rPr>
          <w:rStyle w:val="FontStyle42"/>
          <w:sz w:val="24"/>
          <w:szCs w:val="24"/>
        </w:rPr>
        <w:t>температуру (воздуха, воды, своего тела), пульс, рост человека;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выращивать </w:t>
      </w:r>
      <w:r w:rsidRPr="001433A4">
        <w:rPr>
          <w:rStyle w:val="FontStyle42"/>
          <w:sz w:val="24"/>
          <w:szCs w:val="24"/>
        </w:rPr>
        <w:t>растения одним из способов (из семян, стеблевого черенка, листа).</w:t>
      </w:r>
    </w:p>
    <w:p w:rsidR="00D62660" w:rsidRPr="001433A4" w:rsidRDefault="00D62660" w:rsidP="00D62660">
      <w:pPr>
        <w:ind w:firstLine="567"/>
        <w:rPr>
          <w:rStyle w:val="FontStyle41"/>
          <w:b/>
          <w:sz w:val="24"/>
          <w:szCs w:val="24"/>
        </w:rPr>
      </w:pPr>
      <w:r w:rsidRPr="001433A4">
        <w:rPr>
          <w:rStyle w:val="FontStyle42"/>
          <w:b/>
          <w:sz w:val="24"/>
          <w:szCs w:val="24"/>
        </w:rPr>
        <w:t xml:space="preserve">Выпускник получит </w:t>
      </w:r>
      <w:r w:rsidRPr="001433A4">
        <w:rPr>
          <w:rStyle w:val="FontStyle41"/>
          <w:b/>
          <w:sz w:val="24"/>
          <w:szCs w:val="24"/>
        </w:rPr>
        <w:t>возможность научиться: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рассказывать </w:t>
      </w:r>
      <w:r w:rsidRPr="001433A4">
        <w:rPr>
          <w:rStyle w:val="FontStyle42"/>
          <w:i/>
          <w:sz w:val="24"/>
          <w:szCs w:val="24"/>
        </w:rPr>
        <w:t>о форме и движении Земли, об изобра</w:t>
      </w:r>
      <w:r w:rsidRPr="001433A4">
        <w:rPr>
          <w:rStyle w:val="FontStyle42"/>
          <w:i/>
          <w:sz w:val="24"/>
          <w:szCs w:val="24"/>
        </w:rPr>
        <w:softHyphen/>
        <w:t>жении её на карте, о климатических условиях, растительном и животном мире природных зон, о труде и быте людей в при</w:t>
      </w:r>
      <w:r w:rsidRPr="001433A4">
        <w:rPr>
          <w:rStyle w:val="FontStyle42"/>
          <w:i/>
          <w:sz w:val="24"/>
          <w:szCs w:val="24"/>
        </w:rPr>
        <w:softHyphen/>
        <w:t>родных зонах;</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вести фенологические наблюдения </w:t>
      </w:r>
      <w:r w:rsidRPr="001433A4">
        <w:rPr>
          <w:rStyle w:val="FontStyle42"/>
          <w:i/>
          <w:sz w:val="24"/>
          <w:szCs w:val="24"/>
        </w:rPr>
        <w:t>и предсказывать по</w:t>
      </w:r>
      <w:r w:rsidRPr="001433A4">
        <w:rPr>
          <w:rStyle w:val="FontStyle42"/>
          <w:i/>
          <w:sz w:val="24"/>
          <w:szCs w:val="24"/>
        </w:rPr>
        <w:softHyphen/>
        <w:t>году по местным признакам;</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объяснять </w:t>
      </w:r>
      <w:r w:rsidRPr="001433A4">
        <w:rPr>
          <w:rStyle w:val="FontStyle42"/>
          <w:i/>
          <w:sz w:val="24"/>
          <w:szCs w:val="24"/>
        </w:rPr>
        <w:t>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готовить сообщения </w:t>
      </w:r>
      <w:r w:rsidRPr="001433A4">
        <w:rPr>
          <w:rStyle w:val="FontStyle42"/>
          <w:i/>
          <w:sz w:val="24"/>
          <w:szCs w:val="24"/>
        </w:rPr>
        <w:t>о небесных телах, о Солнечной си</w:t>
      </w:r>
      <w:r w:rsidRPr="001433A4">
        <w:rPr>
          <w:rStyle w:val="FontStyle42"/>
          <w:i/>
          <w:sz w:val="24"/>
          <w:szCs w:val="24"/>
        </w:rPr>
        <w:softHyphen/>
        <w:t>стеме, о необычных явлениях природы; о способах сохранения чистоты водоёмов, суши, защиты растений и животных и др.;</w:t>
      </w:r>
    </w:p>
    <w:p w:rsidR="00D62660" w:rsidRPr="001433A4" w:rsidRDefault="00D62660" w:rsidP="00D62660">
      <w:pPr>
        <w:ind w:firstLine="567"/>
        <w:rPr>
          <w:rStyle w:val="FontStyle42"/>
          <w:i/>
          <w:sz w:val="24"/>
          <w:szCs w:val="24"/>
        </w:rPr>
      </w:pPr>
      <w:r w:rsidRPr="001433A4">
        <w:rPr>
          <w:rStyle w:val="FontStyle41"/>
          <w:i w:val="0"/>
          <w:iCs w:val="0"/>
          <w:sz w:val="24"/>
          <w:szCs w:val="24"/>
        </w:rPr>
        <w:tab/>
      </w:r>
      <w:r w:rsidRPr="001433A4">
        <w:rPr>
          <w:rStyle w:val="FontStyle41"/>
          <w:i w:val="0"/>
          <w:sz w:val="24"/>
          <w:szCs w:val="24"/>
        </w:rPr>
        <w:t xml:space="preserve">пользоваться масштабом </w:t>
      </w:r>
      <w:r w:rsidRPr="001433A4">
        <w:rPr>
          <w:rStyle w:val="FontStyle42"/>
          <w:i/>
          <w:sz w:val="24"/>
          <w:szCs w:val="24"/>
        </w:rPr>
        <w:t>при чтении карт;</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обобщать </w:t>
      </w:r>
      <w:r w:rsidRPr="001433A4">
        <w:rPr>
          <w:rStyle w:val="FontStyle42"/>
          <w:i/>
          <w:sz w:val="24"/>
          <w:szCs w:val="24"/>
        </w:rPr>
        <w:t>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ставить </w:t>
      </w:r>
      <w:r w:rsidRPr="001433A4">
        <w:rPr>
          <w:rStyle w:val="FontStyle42"/>
          <w:i/>
          <w:sz w:val="24"/>
          <w:szCs w:val="24"/>
        </w:rPr>
        <w:t>познавательную задачу перед проведением наблюдения и опыта, подбирать необходимое оборудование и измерительные приборы, планировать ход работы, прово</w:t>
      </w:r>
      <w:r w:rsidRPr="001433A4">
        <w:rPr>
          <w:rStyle w:val="FontStyle42"/>
          <w:i/>
          <w:sz w:val="24"/>
          <w:szCs w:val="24"/>
        </w:rPr>
        <w:softHyphen/>
        <w:t xml:space="preserve">дить нужные измерения, </w:t>
      </w:r>
      <w:r w:rsidRPr="001433A4">
        <w:rPr>
          <w:rStyle w:val="FontStyle57"/>
          <w:b w:val="0"/>
          <w:i/>
          <w:sz w:val="24"/>
          <w:szCs w:val="24"/>
        </w:rPr>
        <w:t xml:space="preserve">фиксировать </w:t>
      </w:r>
      <w:r w:rsidRPr="001433A4">
        <w:rPr>
          <w:rStyle w:val="FontStyle42"/>
          <w:i/>
          <w:sz w:val="24"/>
          <w:szCs w:val="24"/>
        </w:rPr>
        <w:t>результаты в предложен</w:t>
      </w:r>
      <w:r w:rsidRPr="001433A4">
        <w:rPr>
          <w:rStyle w:val="FontStyle42"/>
          <w:i/>
          <w:sz w:val="24"/>
          <w:szCs w:val="24"/>
        </w:rPr>
        <w:softHyphen/>
        <w:t>ной форме (страницы дневника фенологических наблюдений, таблица, схема, рисунок, словесный вывод);</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моделировать </w:t>
      </w:r>
      <w:r w:rsidRPr="001433A4">
        <w:rPr>
          <w:rStyle w:val="FontStyle42"/>
          <w:i/>
          <w:sz w:val="24"/>
          <w:szCs w:val="24"/>
        </w:rPr>
        <w:t>природные объекты и явления (дерево, цветковое растение, гриб, гору, реку, круговорот воды в при</w:t>
      </w:r>
      <w:r w:rsidRPr="001433A4">
        <w:rPr>
          <w:rStyle w:val="FontStyle42"/>
          <w:i/>
          <w:sz w:val="24"/>
          <w:szCs w:val="24"/>
        </w:rPr>
        <w:softHyphen/>
        <w:t>роде и др.);</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участвовать </w:t>
      </w:r>
      <w:r w:rsidRPr="001433A4">
        <w:rPr>
          <w:rStyle w:val="FontStyle42"/>
          <w:i/>
          <w:sz w:val="24"/>
          <w:szCs w:val="24"/>
        </w:rPr>
        <w:t xml:space="preserve">в </w:t>
      </w:r>
      <w:r w:rsidRPr="001433A4">
        <w:rPr>
          <w:rStyle w:val="FontStyle57"/>
          <w:b w:val="0"/>
          <w:i/>
          <w:sz w:val="24"/>
          <w:szCs w:val="24"/>
        </w:rPr>
        <w:t xml:space="preserve">проектной </w:t>
      </w:r>
      <w:r w:rsidRPr="001433A4">
        <w:rPr>
          <w:rStyle w:val="FontStyle42"/>
          <w:i/>
          <w:sz w:val="24"/>
          <w:szCs w:val="24"/>
        </w:rPr>
        <w:t xml:space="preserve">деятельности (предложенной автором учебника и </w:t>
      </w:r>
      <w:r w:rsidRPr="001433A4">
        <w:rPr>
          <w:rStyle w:val="FontStyle57"/>
          <w:b w:val="0"/>
          <w:i/>
          <w:sz w:val="24"/>
          <w:szCs w:val="24"/>
        </w:rPr>
        <w:t xml:space="preserve">собственных </w:t>
      </w:r>
      <w:r w:rsidRPr="001433A4">
        <w:rPr>
          <w:rStyle w:val="FontStyle42"/>
          <w:i/>
          <w:sz w:val="24"/>
          <w:szCs w:val="24"/>
        </w:rPr>
        <w:t>вариантов), проводя исследо</w:t>
      </w:r>
      <w:r w:rsidRPr="001433A4">
        <w:rPr>
          <w:rStyle w:val="FontStyle42"/>
          <w:i/>
          <w:sz w:val="24"/>
          <w:szCs w:val="24"/>
        </w:rPr>
        <w:softHyphen/>
        <w:t>вания с использованием дополнительной литературы, включая Интернет, собственные наблюдения; презентовать результаты своей работы.</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В результате изучения историко-обществоведческого мате</w:t>
      </w:r>
      <w:r w:rsidRPr="001433A4">
        <w:rPr>
          <w:rStyle w:val="FontStyle42"/>
          <w:b/>
          <w:i/>
          <w:sz w:val="24"/>
          <w:szCs w:val="24"/>
          <w:u w:val="single"/>
        </w:rPr>
        <w:softHyphen/>
        <w:t xml:space="preserve">риала (блок «Человек и общество») курса «Окружающий мир» выпускник </w:t>
      </w:r>
      <w:r w:rsidRPr="001433A4">
        <w:rPr>
          <w:rStyle w:val="FontStyle41"/>
          <w:b/>
          <w:i w:val="0"/>
          <w:sz w:val="24"/>
          <w:szCs w:val="24"/>
          <w:u w:val="single"/>
        </w:rPr>
        <w:t>научится: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воспринимать </w:t>
      </w:r>
      <w:r w:rsidRPr="001433A4">
        <w:rPr>
          <w:rStyle w:val="FontStyle42"/>
          <w:sz w:val="24"/>
          <w:szCs w:val="24"/>
        </w:rPr>
        <w:t>окружающий мир целостно в единстве природы, человека и общества; в единстве народов, культур, религий;</w:t>
      </w:r>
    </w:p>
    <w:p w:rsidR="00D62660" w:rsidRPr="001433A4" w:rsidRDefault="00D62660" w:rsidP="00D62660">
      <w:pPr>
        <w:ind w:firstLine="567"/>
        <w:rPr>
          <w:rStyle w:val="FontStyle68"/>
          <w:i w:val="0"/>
          <w:sz w:val="24"/>
          <w:szCs w:val="24"/>
        </w:rPr>
      </w:pPr>
      <w:r w:rsidRPr="001433A4">
        <w:rPr>
          <w:rStyle w:val="FontStyle68"/>
          <w:i w:val="0"/>
          <w:sz w:val="24"/>
          <w:szCs w:val="24"/>
        </w:rPr>
        <w:t xml:space="preserve">ориентироваться </w:t>
      </w:r>
      <w:r w:rsidRPr="001433A4">
        <w:rPr>
          <w:rStyle w:val="FontStyle42"/>
          <w:sz w:val="24"/>
          <w:szCs w:val="24"/>
        </w:rPr>
        <w:t>в социальных ролях и межличност</w:t>
      </w:r>
      <w:r w:rsidRPr="001433A4">
        <w:rPr>
          <w:rStyle w:val="FontStyle42"/>
          <w:sz w:val="24"/>
          <w:szCs w:val="24"/>
        </w:rPr>
        <w:softHyphen/>
        <w:t>ных отношениях с одноклассниками, друзьями, взрослыми;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рассказывать </w:t>
      </w:r>
      <w:r w:rsidRPr="001433A4">
        <w:rPr>
          <w:rStyle w:val="FontStyle42"/>
          <w:sz w:val="24"/>
          <w:szCs w:val="24"/>
        </w:rPr>
        <w:t>о своей семье, о домашнем хозяйстве, о профессиях членов семьи, о внимательном и заботливом отношении друг к другу, о традициях и реликвиях семьи па основе информации, собранной из собственных наблюде</w:t>
      </w:r>
      <w:r w:rsidRPr="001433A4">
        <w:rPr>
          <w:rStyle w:val="FontStyle42"/>
          <w:sz w:val="24"/>
          <w:szCs w:val="24"/>
        </w:rPr>
        <w:softHyphen/>
        <w:t>ний, по рассказам старших членов семьи, из фотографических альбомов и др.;</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использовать </w:t>
      </w:r>
      <w:r w:rsidRPr="001433A4">
        <w:rPr>
          <w:rStyle w:val="FontStyle42"/>
          <w:sz w:val="24"/>
          <w:szCs w:val="24"/>
        </w:rPr>
        <w:t>элементарные обществоведческие и исто</w:t>
      </w:r>
      <w:r w:rsidRPr="001433A4">
        <w:rPr>
          <w:rStyle w:val="FontStyle42"/>
          <w:sz w:val="24"/>
          <w:szCs w:val="24"/>
        </w:rPr>
        <w:softHyphen/>
        <w:t>рические понятия для решения учебно-познавательных задач;</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узнавать </w:t>
      </w:r>
      <w:r w:rsidRPr="001433A4">
        <w:rPr>
          <w:rStyle w:val="FontStyle42"/>
          <w:sz w:val="24"/>
          <w:szCs w:val="24"/>
        </w:rPr>
        <w:t>государственную символику РФ, отличать флаг и герб России от флагов и гербов других стран мира;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находить </w:t>
      </w:r>
      <w:r w:rsidRPr="001433A4">
        <w:rPr>
          <w:rStyle w:val="FontStyle42"/>
          <w:sz w:val="24"/>
          <w:szCs w:val="24"/>
        </w:rPr>
        <w:t>на карте Российскую Федерацию её столи</w:t>
      </w:r>
      <w:r w:rsidRPr="001433A4">
        <w:rPr>
          <w:rStyle w:val="FontStyle42"/>
          <w:sz w:val="24"/>
          <w:szCs w:val="24"/>
        </w:rPr>
        <w:softHyphen/>
        <w:t>цу город Москву, свой регион и его административный центр; показывать на отдельных исторических картах места изученных исторических событий;</w:t>
      </w:r>
    </w:p>
    <w:p w:rsidR="00D62660" w:rsidRPr="001433A4" w:rsidRDefault="00D62660" w:rsidP="00D62660">
      <w:pPr>
        <w:ind w:firstLine="567"/>
        <w:rPr>
          <w:rStyle w:val="FontStyle41"/>
          <w:i w:val="0"/>
          <w:sz w:val="24"/>
          <w:szCs w:val="24"/>
        </w:rPr>
      </w:pPr>
      <w:r w:rsidRPr="001433A4">
        <w:rPr>
          <w:rStyle w:val="FontStyle41"/>
          <w:i w:val="0"/>
          <w:sz w:val="24"/>
          <w:szCs w:val="24"/>
        </w:rPr>
        <w:lastRenderedPageBreak/>
        <w:t xml:space="preserve">понимать, </w:t>
      </w:r>
      <w:r w:rsidRPr="001433A4">
        <w:rPr>
          <w:rStyle w:val="FontStyle42"/>
          <w:sz w:val="24"/>
          <w:szCs w:val="24"/>
        </w:rPr>
        <w:t>что такое Родина, родной край, малая ро</w:t>
      </w:r>
      <w:r w:rsidRPr="001433A4">
        <w:rPr>
          <w:rStyle w:val="FontStyle42"/>
          <w:sz w:val="24"/>
          <w:szCs w:val="24"/>
        </w:rPr>
        <w:softHyphen/>
        <w:t>дина;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анализировать </w:t>
      </w:r>
      <w:r w:rsidRPr="001433A4">
        <w:rPr>
          <w:rStyle w:val="FontStyle42"/>
          <w:sz w:val="24"/>
          <w:szCs w:val="24"/>
        </w:rPr>
        <w:t>иллюстрации, сопоставлять их со сло</w:t>
      </w:r>
      <w:r w:rsidRPr="001433A4">
        <w:rPr>
          <w:rStyle w:val="FontStyle42"/>
          <w:sz w:val="24"/>
          <w:szCs w:val="24"/>
        </w:rPr>
        <w:softHyphen/>
        <w:t xml:space="preserve">весным описанием в тексте, реконструировать исторические события по отражающим их репродукциям картин; </w:t>
      </w:r>
      <w:r w:rsidRPr="001433A4">
        <w:rPr>
          <w:rStyle w:val="FontStyle41"/>
          <w:i w:val="0"/>
          <w:sz w:val="24"/>
          <w:szCs w:val="24"/>
        </w:rPr>
        <w:t xml:space="preserve">описывать </w:t>
      </w:r>
      <w:r w:rsidRPr="001433A4">
        <w:rPr>
          <w:rStyle w:val="FontStyle42"/>
          <w:sz w:val="24"/>
          <w:szCs w:val="24"/>
        </w:rPr>
        <w:t>(пересказывать) изученные события из истории России;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готовить </w:t>
      </w:r>
      <w:r w:rsidRPr="001433A4">
        <w:rPr>
          <w:rStyle w:val="FontStyle42"/>
          <w:sz w:val="24"/>
          <w:szCs w:val="24"/>
        </w:rPr>
        <w:t>небольшие сообщения о достопримечатель</w:t>
      </w:r>
      <w:r w:rsidRPr="001433A4">
        <w:rPr>
          <w:rStyle w:val="FontStyle42"/>
          <w:sz w:val="24"/>
          <w:szCs w:val="24"/>
        </w:rPr>
        <w:softHyphen/>
        <w:t>ностях Москвы и Санкт-Петербурга, демонстрируя фотогра</w:t>
      </w:r>
      <w:r w:rsidRPr="001433A4">
        <w:rPr>
          <w:rStyle w:val="FontStyle42"/>
          <w:sz w:val="24"/>
          <w:szCs w:val="24"/>
        </w:rPr>
        <w:softHyphen/>
        <w:t>фии (репродукции картин, открытки) государственных зданий, исторических памятников, театров и других объектов куль</w:t>
      </w:r>
      <w:r w:rsidRPr="001433A4">
        <w:rPr>
          <w:rStyle w:val="FontStyle42"/>
          <w:sz w:val="24"/>
          <w:szCs w:val="24"/>
        </w:rPr>
        <w:softHyphen/>
        <w:t>туры;</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рассказывать </w:t>
      </w:r>
      <w:r w:rsidRPr="001433A4">
        <w:rPr>
          <w:rStyle w:val="FontStyle42"/>
          <w:sz w:val="24"/>
          <w:szCs w:val="24"/>
        </w:rPr>
        <w:t>об исторических деятелях; приводить примеры открытий, фактов и событий культуры, истории обще</w:t>
      </w:r>
      <w:r w:rsidRPr="001433A4">
        <w:rPr>
          <w:rStyle w:val="FontStyle42"/>
          <w:sz w:val="24"/>
          <w:szCs w:val="24"/>
        </w:rPr>
        <w:softHyphen/>
        <w:t>ства, оценивая их значимость в жизни людей и государства;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объяснять, </w:t>
      </w:r>
      <w:r w:rsidRPr="001433A4">
        <w:rPr>
          <w:rStyle w:val="FontStyle42"/>
          <w:sz w:val="24"/>
          <w:szCs w:val="24"/>
        </w:rPr>
        <w:t>что такое Конституция, приводить примеры нрав и обязанностей граждан России, называть права детей;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различать </w:t>
      </w:r>
      <w:r w:rsidRPr="001433A4">
        <w:rPr>
          <w:rStyle w:val="FontStyle42"/>
          <w:sz w:val="24"/>
          <w:szCs w:val="24"/>
        </w:rPr>
        <w:t>прошлое и настоящее; соотносить истори</w:t>
      </w:r>
      <w:r w:rsidRPr="001433A4">
        <w:rPr>
          <w:rStyle w:val="FontStyle42"/>
          <w:sz w:val="24"/>
          <w:szCs w:val="24"/>
        </w:rPr>
        <w:softHyphen/>
        <w:t>ческие события с датами, конкретную дату с веком; определять последовательность важнейших событий в истории России;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рассказывать </w:t>
      </w:r>
      <w:r w:rsidRPr="001433A4">
        <w:rPr>
          <w:rStyle w:val="FontStyle42"/>
          <w:sz w:val="24"/>
          <w:szCs w:val="24"/>
        </w:rPr>
        <w:t>по результатам экскурсий о достопри</w:t>
      </w:r>
      <w:r w:rsidRPr="001433A4">
        <w:rPr>
          <w:rStyle w:val="FontStyle42"/>
          <w:sz w:val="24"/>
          <w:szCs w:val="24"/>
        </w:rPr>
        <w:softHyphen/>
        <w:t>мечательностях, памятных местах, исторических памятниках, известных людях родного города (села, районного центра).</w:t>
      </w:r>
    </w:p>
    <w:p w:rsidR="00D62660" w:rsidRPr="001433A4" w:rsidRDefault="00D62660" w:rsidP="00D62660">
      <w:pPr>
        <w:ind w:firstLine="567"/>
        <w:rPr>
          <w:rStyle w:val="FontStyle41"/>
          <w:b/>
          <w:sz w:val="24"/>
          <w:szCs w:val="24"/>
          <w:u w:val="single"/>
        </w:rPr>
      </w:pPr>
      <w:r w:rsidRPr="001433A4">
        <w:rPr>
          <w:rStyle w:val="FontStyle42"/>
          <w:b/>
          <w:sz w:val="24"/>
          <w:szCs w:val="24"/>
          <w:u w:val="single"/>
        </w:rPr>
        <w:t xml:space="preserve">Выпускник получит </w:t>
      </w:r>
      <w:r w:rsidRPr="001433A4">
        <w:rPr>
          <w:rStyle w:val="FontStyle41"/>
          <w:b/>
          <w:sz w:val="24"/>
          <w:szCs w:val="24"/>
          <w:u w:val="single"/>
        </w:rPr>
        <w:t>возможность научиться: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оценивать </w:t>
      </w:r>
      <w:r w:rsidRPr="001433A4">
        <w:rPr>
          <w:rStyle w:val="FontStyle42"/>
          <w:i/>
          <w:sz w:val="24"/>
          <w:szCs w:val="24"/>
        </w:rPr>
        <w:t>характер взаимоотношений людей в различ</w:t>
      </w:r>
      <w:r w:rsidRPr="001433A4">
        <w:rPr>
          <w:rStyle w:val="FontStyle42"/>
          <w:i/>
          <w:sz w:val="24"/>
          <w:szCs w:val="24"/>
        </w:rPr>
        <w:softHyphen/>
        <w:t>ных социальных группах (семья, общество сверстников и т. д.); физическую и духовную красоту человека, его поступков, тру</w:t>
      </w:r>
      <w:r w:rsidRPr="001433A4">
        <w:rPr>
          <w:rStyle w:val="FontStyle42"/>
          <w:i/>
          <w:sz w:val="24"/>
          <w:szCs w:val="24"/>
        </w:rPr>
        <w:softHyphen/>
        <w:t>долюбие и мастерство;</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соблюдать </w:t>
      </w:r>
      <w:r w:rsidRPr="001433A4">
        <w:rPr>
          <w:rStyle w:val="FontStyle42"/>
          <w:i/>
          <w:sz w:val="24"/>
          <w:szCs w:val="24"/>
        </w:rPr>
        <w:t xml:space="preserve">морально-этические нормы поведения в семье, школе, учреждениях культуры и других общественных местах; </w:t>
      </w:r>
      <w:r w:rsidRPr="001433A4">
        <w:rPr>
          <w:rStyle w:val="FontStyle41"/>
          <w:i w:val="0"/>
          <w:sz w:val="24"/>
          <w:szCs w:val="24"/>
        </w:rPr>
        <w:t xml:space="preserve">заботливо относиться </w:t>
      </w:r>
      <w:r w:rsidRPr="001433A4">
        <w:rPr>
          <w:rStyle w:val="FontStyle42"/>
          <w:i/>
          <w:sz w:val="24"/>
          <w:szCs w:val="24"/>
        </w:rPr>
        <w:t>к младшим, уважать старших, быть внимательным к людям с нарушением здоровья;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различать </w:t>
      </w:r>
      <w:r w:rsidRPr="001433A4">
        <w:rPr>
          <w:rStyle w:val="FontStyle42"/>
          <w:i/>
          <w:sz w:val="24"/>
          <w:szCs w:val="24"/>
        </w:rPr>
        <w:t>нравственные и безнравственные поступки, давать адекватную оценку своим поступкам;</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составлять </w:t>
      </w:r>
      <w:r w:rsidRPr="001433A4">
        <w:rPr>
          <w:rStyle w:val="FontStyle42"/>
          <w:i/>
          <w:sz w:val="24"/>
          <w:szCs w:val="24"/>
        </w:rPr>
        <w:t>родословную своей семьи;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объяснять </w:t>
      </w:r>
      <w:r w:rsidRPr="001433A4">
        <w:rPr>
          <w:rStyle w:val="FontStyle48"/>
          <w:b w:val="0"/>
          <w:i/>
          <w:sz w:val="24"/>
          <w:szCs w:val="24"/>
        </w:rPr>
        <w:t xml:space="preserve">символический </w:t>
      </w:r>
      <w:r w:rsidRPr="001433A4">
        <w:rPr>
          <w:rStyle w:val="FontStyle42"/>
          <w:i/>
          <w:sz w:val="24"/>
          <w:szCs w:val="24"/>
        </w:rPr>
        <w:t>смысл цветных полос рос</w:t>
      </w:r>
      <w:r w:rsidRPr="001433A4">
        <w:rPr>
          <w:rStyle w:val="FontStyle42"/>
          <w:i/>
          <w:sz w:val="24"/>
          <w:szCs w:val="24"/>
        </w:rPr>
        <w:softHyphen/>
        <w:t>сийского флага, изображении на гербе России, Москвы, своего региона;</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рассказывать </w:t>
      </w:r>
      <w:r w:rsidRPr="001433A4">
        <w:rPr>
          <w:rStyle w:val="FontStyle42"/>
          <w:i/>
          <w:sz w:val="24"/>
          <w:szCs w:val="24"/>
        </w:rPr>
        <w:t xml:space="preserve">по рисункам, схематическому плану об устройстве </w:t>
      </w:r>
      <w:r w:rsidRPr="001433A4">
        <w:rPr>
          <w:rStyle w:val="FontStyle48"/>
          <w:b w:val="0"/>
          <w:i/>
          <w:sz w:val="24"/>
          <w:szCs w:val="24"/>
        </w:rPr>
        <w:t xml:space="preserve">старинной избы, старинного </w:t>
      </w:r>
      <w:r w:rsidRPr="001433A4">
        <w:rPr>
          <w:rStyle w:val="FontStyle42"/>
          <w:i/>
          <w:sz w:val="24"/>
          <w:szCs w:val="24"/>
        </w:rPr>
        <w:t xml:space="preserve">города, о предметах быта, одежды, о </w:t>
      </w:r>
      <w:r w:rsidRPr="001433A4">
        <w:rPr>
          <w:rStyle w:val="FontStyle48"/>
          <w:b w:val="0"/>
          <w:i/>
          <w:sz w:val="24"/>
          <w:szCs w:val="24"/>
        </w:rPr>
        <w:t xml:space="preserve">военных действиях </w:t>
      </w:r>
      <w:r w:rsidRPr="001433A4">
        <w:rPr>
          <w:rStyle w:val="FontStyle42"/>
          <w:i/>
          <w:sz w:val="24"/>
          <w:szCs w:val="24"/>
        </w:rPr>
        <w:t xml:space="preserve">известных полководцев (по материалам учебника </w:t>
      </w:r>
      <w:r w:rsidRPr="001433A4">
        <w:rPr>
          <w:rStyle w:val="FontStyle48"/>
          <w:b w:val="0"/>
          <w:i/>
          <w:sz w:val="24"/>
          <w:szCs w:val="24"/>
        </w:rPr>
        <w:t xml:space="preserve">и экскурсиям в </w:t>
      </w:r>
      <w:r w:rsidRPr="001433A4">
        <w:rPr>
          <w:rStyle w:val="FontStyle42"/>
          <w:i/>
          <w:sz w:val="24"/>
          <w:szCs w:val="24"/>
        </w:rPr>
        <w:t>краеведческий, историче</w:t>
      </w:r>
      <w:r w:rsidRPr="001433A4">
        <w:rPr>
          <w:rStyle w:val="FontStyle42"/>
          <w:i/>
          <w:sz w:val="24"/>
          <w:szCs w:val="24"/>
        </w:rPr>
        <w:softHyphen/>
        <w:t xml:space="preserve">ский музеи, на местном </w:t>
      </w:r>
      <w:r w:rsidRPr="001433A4">
        <w:rPr>
          <w:rStyle w:val="FontStyle48"/>
          <w:b w:val="0"/>
          <w:i/>
          <w:sz w:val="24"/>
          <w:szCs w:val="24"/>
        </w:rPr>
        <w:t>материале);</w:t>
      </w:r>
    </w:p>
    <w:p w:rsidR="00D62660" w:rsidRPr="001433A4" w:rsidRDefault="00D62660" w:rsidP="00D62660">
      <w:pPr>
        <w:ind w:firstLine="567"/>
        <w:rPr>
          <w:rStyle w:val="FontStyle51"/>
          <w:b w:val="0"/>
          <w:i w:val="0"/>
          <w:sz w:val="24"/>
          <w:szCs w:val="24"/>
        </w:rPr>
      </w:pPr>
      <w:r w:rsidRPr="001433A4">
        <w:rPr>
          <w:rStyle w:val="FontStyle51"/>
          <w:b w:val="0"/>
          <w:i w:val="0"/>
          <w:sz w:val="24"/>
          <w:szCs w:val="24"/>
        </w:rPr>
        <w:t xml:space="preserve">рассуждать </w:t>
      </w:r>
      <w:r w:rsidRPr="001433A4">
        <w:rPr>
          <w:rStyle w:val="FontStyle48"/>
          <w:b w:val="0"/>
          <w:i/>
          <w:sz w:val="24"/>
          <w:szCs w:val="24"/>
        </w:rPr>
        <w:t xml:space="preserve">о </w:t>
      </w:r>
      <w:r w:rsidRPr="001433A4">
        <w:rPr>
          <w:rStyle w:val="FontStyle42"/>
          <w:i/>
          <w:sz w:val="24"/>
          <w:szCs w:val="24"/>
        </w:rPr>
        <w:t xml:space="preserve">прошлом, настоящем и будущем Родины </w:t>
      </w:r>
      <w:r w:rsidRPr="001433A4">
        <w:rPr>
          <w:rStyle w:val="FontStyle48"/>
          <w:b w:val="0"/>
          <w:i/>
          <w:sz w:val="24"/>
          <w:szCs w:val="24"/>
        </w:rPr>
        <w:t xml:space="preserve">и </w:t>
      </w:r>
      <w:r w:rsidRPr="001433A4">
        <w:rPr>
          <w:rStyle w:val="FontStyle42"/>
          <w:i/>
          <w:sz w:val="24"/>
          <w:szCs w:val="24"/>
        </w:rPr>
        <w:t xml:space="preserve">родного края; </w:t>
      </w:r>
      <w:r w:rsidRPr="001433A4">
        <w:rPr>
          <w:rStyle w:val="FontStyle48"/>
          <w:b w:val="0"/>
          <w:i/>
          <w:sz w:val="24"/>
          <w:szCs w:val="24"/>
        </w:rPr>
        <w:t xml:space="preserve">отражать </w:t>
      </w:r>
      <w:r w:rsidRPr="001433A4">
        <w:rPr>
          <w:rStyle w:val="FontStyle42"/>
          <w:i/>
          <w:sz w:val="24"/>
          <w:szCs w:val="24"/>
        </w:rPr>
        <w:t>важнейшие события в истории Отече</w:t>
      </w:r>
      <w:r w:rsidRPr="001433A4">
        <w:rPr>
          <w:rStyle w:val="FontStyle42"/>
          <w:i/>
          <w:sz w:val="24"/>
          <w:szCs w:val="24"/>
        </w:rPr>
        <w:softHyphen/>
        <w:t xml:space="preserve">ства на «лете </w:t>
      </w:r>
      <w:r w:rsidRPr="001433A4">
        <w:rPr>
          <w:rStyle w:val="FontStyle48"/>
          <w:b w:val="0"/>
          <w:i/>
          <w:sz w:val="24"/>
          <w:szCs w:val="24"/>
        </w:rPr>
        <w:t>времени»;</w:t>
      </w:r>
    </w:p>
    <w:p w:rsidR="00D62660" w:rsidRPr="001433A4" w:rsidRDefault="00D62660" w:rsidP="00D62660">
      <w:pPr>
        <w:ind w:firstLine="567"/>
        <w:rPr>
          <w:rStyle w:val="FontStyle51"/>
          <w:b w:val="0"/>
          <w:i w:val="0"/>
          <w:sz w:val="24"/>
          <w:szCs w:val="24"/>
        </w:rPr>
      </w:pPr>
      <w:r w:rsidRPr="001433A4">
        <w:rPr>
          <w:rStyle w:val="FontStyle51"/>
          <w:b w:val="0"/>
          <w:i w:val="0"/>
          <w:sz w:val="24"/>
          <w:szCs w:val="24"/>
        </w:rPr>
        <w:t xml:space="preserve">находить </w:t>
      </w:r>
      <w:r w:rsidRPr="001433A4">
        <w:rPr>
          <w:rStyle w:val="FontStyle41"/>
          <w:i w:val="0"/>
          <w:sz w:val="24"/>
          <w:szCs w:val="24"/>
        </w:rPr>
        <w:t>и показ</w:t>
      </w:r>
      <w:r w:rsidRPr="001433A4">
        <w:rPr>
          <w:rStyle w:val="FontStyle51"/>
          <w:b w:val="0"/>
          <w:i w:val="0"/>
          <w:sz w:val="24"/>
          <w:szCs w:val="24"/>
        </w:rPr>
        <w:t xml:space="preserve">ывать </w:t>
      </w:r>
      <w:r w:rsidRPr="001433A4">
        <w:rPr>
          <w:rStyle w:val="FontStyle42"/>
          <w:i/>
          <w:sz w:val="24"/>
          <w:szCs w:val="24"/>
        </w:rPr>
        <w:t xml:space="preserve">на глобусе, карте полушарий, политической карге мира </w:t>
      </w:r>
      <w:r w:rsidRPr="001433A4">
        <w:rPr>
          <w:rStyle w:val="FontStyle48"/>
          <w:b w:val="0"/>
          <w:i/>
          <w:sz w:val="24"/>
          <w:szCs w:val="24"/>
        </w:rPr>
        <w:t xml:space="preserve">изученные </w:t>
      </w:r>
      <w:r w:rsidRPr="001433A4">
        <w:rPr>
          <w:rStyle w:val="FontStyle42"/>
          <w:i/>
          <w:sz w:val="24"/>
          <w:szCs w:val="24"/>
        </w:rPr>
        <w:t>страны мира, пути вели</w:t>
      </w:r>
      <w:r w:rsidRPr="001433A4">
        <w:rPr>
          <w:rStyle w:val="FontStyle42"/>
          <w:i/>
          <w:sz w:val="24"/>
          <w:szCs w:val="24"/>
        </w:rPr>
        <w:softHyphen/>
        <w:t>ких путешественников, открывателей новых земель; рассказы</w:t>
      </w:r>
      <w:r w:rsidRPr="001433A4">
        <w:rPr>
          <w:rStyle w:val="FontStyle42"/>
          <w:i/>
          <w:sz w:val="24"/>
          <w:szCs w:val="24"/>
        </w:rPr>
        <w:softHyphen/>
        <w:t>вать о достопримечател</w:t>
      </w:r>
      <w:r w:rsidRPr="001433A4">
        <w:rPr>
          <w:rStyle w:val="FontStyle48"/>
          <w:b w:val="0"/>
          <w:i/>
          <w:sz w:val="24"/>
          <w:szCs w:val="24"/>
        </w:rPr>
        <w:t xml:space="preserve">ьностях </w:t>
      </w:r>
      <w:r w:rsidRPr="001433A4">
        <w:rPr>
          <w:rStyle w:val="FontStyle42"/>
          <w:i/>
          <w:sz w:val="24"/>
          <w:szCs w:val="24"/>
        </w:rPr>
        <w:t xml:space="preserve">изученных стран, особенностях народов, проживающих </w:t>
      </w:r>
      <w:r w:rsidRPr="001433A4">
        <w:rPr>
          <w:rStyle w:val="FontStyle48"/>
          <w:b w:val="0"/>
          <w:i/>
          <w:sz w:val="24"/>
          <w:szCs w:val="24"/>
        </w:rPr>
        <w:t>в них;</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находить </w:t>
      </w:r>
      <w:r w:rsidRPr="001433A4">
        <w:rPr>
          <w:rStyle w:val="FontStyle48"/>
          <w:b w:val="0"/>
          <w:i/>
          <w:sz w:val="24"/>
          <w:szCs w:val="24"/>
        </w:rPr>
        <w:t xml:space="preserve">дополнительную </w:t>
      </w:r>
      <w:r w:rsidRPr="001433A4">
        <w:rPr>
          <w:rStyle w:val="FontStyle42"/>
          <w:i/>
          <w:sz w:val="24"/>
          <w:szCs w:val="24"/>
        </w:rPr>
        <w:t>информацию об истори</w:t>
      </w:r>
      <w:r w:rsidRPr="001433A4">
        <w:rPr>
          <w:rStyle w:val="FontStyle42"/>
          <w:i/>
          <w:sz w:val="24"/>
          <w:szCs w:val="24"/>
        </w:rPr>
        <w:softHyphen/>
        <w:t xml:space="preserve">ческих деятелях, </w:t>
      </w:r>
      <w:r w:rsidRPr="001433A4">
        <w:rPr>
          <w:rStyle w:val="FontStyle48"/>
          <w:b w:val="0"/>
          <w:i/>
          <w:sz w:val="24"/>
          <w:szCs w:val="24"/>
        </w:rPr>
        <w:t xml:space="preserve">князьях, </w:t>
      </w:r>
      <w:r w:rsidRPr="001433A4">
        <w:rPr>
          <w:rStyle w:val="FontStyle42"/>
          <w:i/>
          <w:sz w:val="24"/>
          <w:szCs w:val="24"/>
        </w:rPr>
        <w:t>парях, императорах, полководцах, учёных, изобретателях и д</w:t>
      </w:r>
      <w:r w:rsidRPr="001433A4">
        <w:rPr>
          <w:rStyle w:val="FontStyle48"/>
          <w:b w:val="0"/>
          <w:i/>
          <w:sz w:val="24"/>
          <w:szCs w:val="24"/>
        </w:rPr>
        <w:t xml:space="preserve">ругих </w:t>
      </w:r>
      <w:r w:rsidRPr="001433A4">
        <w:rPr>
          <w:rStyle w:val="FontStyle42"/>
          <w:i/>
          <w:sz w:val="24"/>
          <w:szCs w:val="24"/>
        </w:rPr>
        <w:t xml:space="preserve">выдающихся деятелях России; оценивать их </w:t>
      </w:r>
      <w:r w:rsidRPr="001433A4">
        <w:rPr>
          <w:rStyle w:val="FontStyle48"/>
          <w:b w:val="0"/>
          <w:i/>
          <w:sz w:val="24"/>
          <w:szCs w:val="24"/>
        </w:rPr>
        <w:t xml:space="preserve">вклад в сохранение </w:t>
      </w:r>
      <w:r w:rsidRPr="001433A4">
        <w:rPr>
          <w:rStyle w:val="FontStyle42"/>
          <w:i/>
          <w:sz w:val="24"/>
          <w:szCs w:val="24"/>
        </w:rPr>
        <w:t>независимости нашего госу</w:t>
      </w:r>
      <w:r w:rsidRPr="001433A4">
        <w:rPr>
          <w:rStyle w:val="FontStyle42"/>
          <w:i/>
          <w:sz w:val="24"/>
          <w:szCs w:val="24"/>
        </w:rPr>
        <w:softHyphen/>
        <w:t xml:space="preserve">дарства, в развитие </w:t>
      </w:r>
      <w:r w:rsidRPr="001433A4">
        <w:rPr>
          <w:rStyle w:val="FontStyle48"/>
          <w:b w:val="0"/>
          <w:i/>
          <w:sz w:val="24"/>
          <w:szCs w:val="24"/>
        </w:rPr>
        <w:t xml:space="preserve">культуры </w:t>
      </w:r>
      <w:r w:rsidRPr="001433A4">
        <w:rPr>
          <w:rStyle w:val="FontStyle42"/>
          <w:i/>
          <w:sz w:val="24"/>
          <w:szCs w:val="24"/>
        </w:rPr>
        <w:t>и благосостояния народов, насе</w:t>
      </w:r>
      <w:r w:rsidRPr="001433A4">
        <w:rPr>
          <w:rStyle w:val="FontStyle42"/>
          <w:i/>
          <w:sz w:val="24"/>
          <w:szCs w:val="24"/>
        </w:rPr>
        <w:softHyphen/>
        <w:t>ляющих её;</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использовать </w:t>
      </w:r>
      <w:r w:rsidRPr="001433A4">
        <w:rPr>
          <w:rStyle w:val="FontStyle48"/>
          <w:b w:val="0"/>
          <w:i/>
          <w:sz w:val="24"/>
          <w:szCs w:val="24"/>
        </w:rPr>
        <w:t xml:space="preserve">Дополнительную </w:t>
      </w:r>
      <w:r w:rsidRPr="001433A4">
        <w:rPr>
          <w:rStyle w:val="FontStyle42"/>
          <w:i/>
          <w:sz w:val="24"/>
          <w:szCs w:val="24"/>
        </w:rPr>
        <w:t xml:space="preserve">литературу (словари, энциклопедии, детскую </w:t>
      </w:r>
      <w:r w:rsidRPr="001433A4">
        <w:rPr>
          <w:rStyle w:val="FontStyle48"/>
          <w:b w:val="0"/>
          <w:i/>
          <w:sz w:val="24"/>
          <w:szCs w:val="24"/>
        </w:rPr>
        <w:t xml:space="preserve">художественную </w:t>
      </w:r>
      <w:r w:rsidRPr="001433A4">
        <w:rPr>
          <w:rStyle w:val="FontStyle42"/>
          <w:i/>
          <w:sz w:val="24"/>
          <w:szCs w:val="24"/>
        </w:rPr>
        <w:t>литературу) с целью поиска ответов на вопросы, извлечения познавательной инфор</w:t>
      </w:r>
      <w:r w:rsidRPr="001433A4">
        <w:rPr>
          <w:rStyle w:val="FontStyle42"/>
          <w:i/>
          <w:sz w:val="24"/>
          <w:szCs w:val="24"/>
        </w:rPr>
        <w:softHyphen/>
        <w:t xml:space="preserve">мации об образе жизни, обычаях и верованиях наших предков, о религиозных и светских праздниках народов, населяющих родной край, для </w:t>
      </w:r>
      <w:r w:rsidRPr="001433A4">
        <w:rPr>
          <w:rStyle w:val="FontStyle48"/>
          <w:b w:val="0"/>
          <w:i/>
          <w:sz w:val="24"/>
          <w:szCs w:val="24"/>
        </w:rPr>
        <w:t xml:space="preserve">создания </w:t>
      </w:r>
      <w:r w:rsidRPr="001433A4">
        <w:rPr>
          <w:rStyle w:val="FontStyle42"/>
          <w:i/>
          <w:sz w:val="24"/>
          <w:szCs w:val="24"/>
        </w:rPr>
        <w:t>собственных устных и письменных сообщений;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изображать </w:t>
      </w:r>
      <w:r w:rsidRPr="001433A4">
        <w:rPr>
          <w:rStyle w:val="FontStyle42"/>
          <w:i/>
          <w:sz w:val="24"/>
          <w:szCs w:val="24"/>
        </w:rPr>
        <w:t>предметы с осевой, центральной, перепое ной симметрией;</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моделировать </w:t>
      </w:r>
      <w:r w:rsidRPr="001433A4">
        <w:rPr>
          <w:rStyle w:val="FontStyle42"/>
          <w:i/>
          <w:sz w:val="24"/>
          <w:szCs w:val="24"/>
        </w:rPr>
        <w:t>(по желанию) из бумаги, пластилина, глины и других материалов старинные городища, старинную одежду, предметы быта, военные доспехи дружинников и др.</w:t>
      </w:r>
    </w:p>
    <w:p w:rsidR="00D62660" w:rsidRPr="001433A4" w:rsidRDefault="00D62660" w:rsidP="00D62660">
      <w:pPr>
        <w:ind w:firstLine="567"/>
        <w:rPr>
          <w:rStyle w:val="FontStyle41"/>
          <w:b/>
          <w:i w:val="0"/>
          <w:sz w:val="24"/>
          <w:szCs w:val="24"/>
          <w:u w:val="single"/>
        </w:rPr>
      </w:pPr>
      <w:r w:rsidRPr="001433A4">
        <w:rPr>
          <w:rStyle w:val="FontStyle42"/>
          <w:b/>
          <w:i/>
          <w:sz w:val="24"/>
          <w:szCs w:val="24"/>
          <w:u w:val="single"/>
        </w:rPr>
        <w:t xml:space="preserve">В результате изучения правил безопасной жизни выпускник </w:t>
      </w:r>
      <w:r w:rsidRPr="001433A4">
        <w:rPr>
          <w:rStyle w:val="FontStyle41"/>
          <w:b/>
          <w:i w:val="0"/>
          <w:sz w:val="24"/>
          <w:szCs w:val="24"/>
          <w:u w:val="single"/>
        </w:rPr>
        <w:t>научится:</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осознавать </w:t>
      </w:r>
      <w:r w:rsidRPr="001433A4">
        <w:rPr>
          <w:rStyle w:val="FontStyle42"/>
          <w:sz w:val="24"/>
          <w:szCs w:val="24"/>
        </w:rPr>
        <w:t>ценность здоровья и здорового образа жиз</w:t>
      </w:r>
      <w:r w:rsidRPr="001433A4">
        <w:rPr>
          <w:rStyle w:val="FontStyle42"/>
          <w:sz w:val="24"/>
          <w:szCs w:val="24"/>
        </w:rPr>
        <w:softHyphen/>
        <w:t>ни;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оценивать </w:t>
      </w:r>
      <w:r w:rsidRPr="001433A4">
        <w:rPr>
          <w:rStyle w:val="FontStyle42"/>
          <w:sz w:val="24"/>
          <w:szCs w:val="24"/>
        </w:rPr>
        <w:t>опасность некоторых природных явлений, общения с незнакомыми людьми;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соблюдать </w:t>
      </w:r>
      <w:r w:rsidRPr="001433A4">
        <w:rPr>
          <w:rStyle w:val="FontStyle42"/>
          <w:sz w:val="24"/>
          <w:szCs w:val="24"/>
        </w:rPr>
        <w:t>правила личной гигиены, безопасные нор</w:t>
      </w:r>
      <w:r w:rsidRPr="001433A4">
        <w:rPr>
          <w:rStyle w:val="FontStyle42"/>
          <w:sz w:val="24"/>
          <w:szCs w:val="24"/>
        </w:rPr>
        <w:softHyphen/>
        <w:t>мы поведения в школе и других общественных местах;</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соблюдать </w:t>
      </w:r>
      <w:r w:rsidRPr="001433A4">
        <w:rPr>
          <w:rStyle w:val="FontStyle42"/>
          <w:sz w:val="24"/>
          <w:szCs w:val="24"/>
        </w:rPr>
        <w:t>нормы безопасного и культурного поведе</w:t>
      </w:r>
      <w:r w:rsidRPr="001433A4">
        <w:rPr>
          <w:rStyle w:val="FontStyle42"/>
          <w:sz w:val="24"/>
          <w:szCs w:val="24"/>
        </w:rPr>
        <w:softHyphen/>
        <w:t>ния в транспорте и па улицах города;</w:t>
      </w:r>
    </w:p>
    <w:p w:rsidR="00D62660" w:rsidRPr="001433A4" w:rsidRDefault="00D62660" w:rsidP="00D62660">
      <w:pPr>
        <w:ind w:firstLine="567"/>
        <w:rPr>
          <w:rStyle w:val="FontStyle41"/>
          <w:i w:val="0"/>
          <w:sz w:val="24"/>
          <w:szCs w:val="24"/>
        </w:rPr>
      </w:pPr>
      <w:r w:rsidRPr="001433A4">
        <w:rPr>
          <w:rStyle w:val="FontStyle41"/>
          <w:i w:val="0"/>
          <w:sz w:val="24"/>
          <w:szCs w:val="24"/>
        </w:rPr>
        <w:lastRenderedPageBreak/>
        <w:t xml:space="preserve">объяснять </w:t>
      </w:r>
      <w:r w:rsidRPr="001433A4">
        <w:rPr>
          <w:rStyle w:val="FontStyle42"/>
          <w:sz w:val="24"/>
          <w:szCs w:val="24"/>
        </w:rPr>
        <w:t>безопасные правила обращения с электриче</w:t>
      </w:r>
      <w:r w:rsidRPr="001433A4">
        <w:rPr>
          <w:rStyle w:val="FontStyle42"/>
          <w:sz w:val="24"/>
          <w:szCs w:val="24"/>
        </w:rPr>
        <w:softHyphen/>
        <w:t>ством, газом, водой;</w:t>
      </w:r>
    </w:p>
    <w:p w:rsidR="00D62660" w:rsidRPr="001433A4" w:rsidRDefault="00D62660" w:rsidP="00D62660">
      <w:pPr>
        <w:ind w:firstLine="567"/>
        <w:rPr>
          <w:rStyle w:val="FontStyle42"/>
          <w:sz w:val="24"/>
          <w:szCs w:val="24"/>
        </w:rPr>
      </w:pPr>
      <w:r w:rsidRPr="001433A4">
        <w:rPr>
          <w:rStyle w:val="FontStyle41"/>
          <w:i w:val="0"/>
          <w:sz w:val="24"/>
          <w:szCs w:val="24"/>
        </w:rPr>
        <w:t xml:space="preserve">составлять и выполнять </w:t>
      </w:r>
      <w:r w:rsidRPr="001433A4">
        <w:rPr>
          <w:rStyle w:val="FontStyle42"/>
          <w:sz w:val="24"/>
          <w:szCs w:val="24"/>
        </w:rPr>
        <w:t>режим дня.</w:t>
      </w:r>
    </w:p>
    <w:p w:rsidR="00D62660" w:rsidRPr="001433A4" w:rsidRDefault="00D62660" w:rsidP="00D62660">
      <w:pPr>
        <w:rPr>
          <w:b/>
          <w:i/>
          <w:u w:val="single"/>
        </w:rPr>
      </w:pPr>
      <w:r w:rsidRPr="001433A4">
        <w:rPr>
          <w:b/>
          <w:i/>
          <w:u w:val="single"/>
        </w:rPr>
        <w:t>Выпускник получит возможность научиться:</w:t>
      </w:r>
    </w:p>
    <w:p w:rsidR="00D62660" w:rsidRPr="001433A4" w:rsidRDefault="00D62660" w:rsidP="00D62660">
      <w:pPr>
        <w:ind w:firstLine="567"/>
        <w:rPr>
          <w:rStyle w:val="FontStyle48"/>
          <w:b w:val="0"/>
          <w:i/>
          <w:sz w:val="24"/>
          <w:szCs w:val="24"/>
        </w:rPr>
      </w:pPr>
      <w:r w:rsidRPr="001433A4">
        <w:rPr>
          <w:rStyle w:val="FontStyle41"/>
          <w:i w:val="0"/>
          <w:sz w:val="24"/>
          <w:szCs w:val="24"/>
        </w:rPr>
        <w:t xml:space="preserve">сохранять </w:t>
      </w:r>
      <w:r w:rsidRPr="001433A4">
        <w:rPr>
          <w:rStyle w:val="FontStyle48"/>
          <w:b w:val="0"/>
          <w:i/>
          <w:sz w:val="24"/>
          <w:szCs w:val="24"/>
        </w:rPr>
        <w:t xml:space="preserve">здоровье </w:t>
      </w:r>
      <w:r w:rsidRPr="001433A4">
        <w:rPr>
          <w:rStyle w:val="FontStyle42"/>
          <w:i/>
          <w:sz w:val="24"/>
          <w:szCs w:val="24"/>
        </w:rPr>
        <w:t xml:space="preserve">своего организма, его внутренних органов и органов </w:t>
      </w:r>
      <w:r w:rsidRPr="001433A4">
        <w:rPr>
          <w:rStyle w:val="FontStyle48"/>
          <w:b w:val="0"/>
          <w:i/>
          <w:sz w:val="24"/>
          <w:szCs w:val="24"/>
        </w:rPr>
        <w:t>чувств;</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следовать </w:t>
      </w:r>
      <w:r w:rsidRPr="001433A4">
        <w:rPr>
          <w:rStyle w:val="FontStyle42"/>
          <w:i/>
          <w:sz w:val="24"/>
          <w:szCs w:val="24"/>
        </w:rPr>
        <w:t>правилам здорового образа жизни;</w:t>
      </w:r>
    </w:p>
    <w:p w:rsidR="00D62660" w:rsidRPr="001433A4" w:rsidRDefault="00D62660" w:rsidP="00D62660">
      <w:pPr>
        <w:ind w:firstLine="567"/>
        <w:rPr>
          <w:rStyle w:val="FontStyle41"/>
          <w:i w:val="0"/>
          <w:sz w:val="24"/>
          <w:szCs w:val="24"/>
        </w:rPr>
      </w:pPr>
      <w:r w:rsidRPr="001433A4">
        <w:rPr>
          <w:rStyle w:val="FontStyle41"/>
          <w:i w:val="0"/>
          <w:sz w:val="24"/>
          <w:szCs w:val="24"/>
        </w:rPr>
        <w:t xml:space="preserve">соблюдать </w:t>
      </w:r>
      <w:r w:rsidRPr="001433A4">
        <w:rPr>
          <w:rStyle w:val="FontStyle42"/>
          <w:i/>
          <w:sz w:val="24"/>
          <w:szCs w:val="24"/>
        </w:rPr>
        <w:t>правила противопожарной безопасности;</w:t>
      </w:r>
    </w:p>
    <w:p w:rsidR="00D62660" w:rsidRPr="001433A4" w:rsidRDefault="00D62660" w:rsidP="00D62660">
      <w:pPr>
        <w:ind w:firstLine="567"/>
        <w:rPr>
          <w:rStyle w:val="FontStyle42"/>
          <w:i/>
          <w:sz w:val="24"/>
          <w:szCs w:val="24"/>
        </w:rPr>
      </w:pPr>
      <w:r w:rsidRPr="001433A4">
        <w:rPr>
          <w:rStyle w:val="FontStyle41"/>
          <w:i w:val="0"/>
          <w:sz w:val="24"/>
          <w:szCs w:val="24"/>
        </w:rPr>
        <w:t xml:space="preserve">оказывать </w:t>
      </w:r>
      <w:r w:rsidRPr="001433A4">
        <w:rPr>
          <w:rStyle w:val="FontStyle42"/>
          <w:i/>
          <w:sz w:val="24"/>
          <w:szCs w:val="24"/>
        </w:rPr>
        <w:t>первую помощь при лёгких травмах (порез, ушиб, ожог).</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bCs/>
          <w:lang w:eastAsia="ru-RU"/>
        </w:rPr>
      </w:pPr>
      <w:r w:rsidRPr="001433A4">
        <w:rPr>
          <w:rFonts w:eastAsia="Times New Roman"/>
          <w:b/>
          <w:bCs/>
          <w:lang w:val="en-US" w:eastAsia="ru-RU"/>
        </w:rPr>
        <w:t>VI</w:t>
      </w:r>
      <w:r w:rsidRPr="001433A4">
        <w:rPr>
          <w:rFonts w:eastAsia="Times New Roman"/>
          <w:b/>
          <w:bCs/>
          <w:lang w:eastAsia="ru-RU"/>
        </w:rPr>
        <w:t>. СОДЕРЖАНИЕ ПРЕДМЕТА  (270ч)</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eastAsia="ru-RU"/>
        </w:rPr>
        <w:t>Человек и</w:t>
      </w:r>
      <w:r w:rsidR="001F4A4B">
        <w:rPr>
          <w:rFonts w:eastAsia="Times New Roman"/>
          <w:b/>
          <w:lang w:eastAsia="ru-RU"/>
        </w:rPr>
        <w:t xml:space="preserve"> природа (124</w:t>
      </w:r>
      <w:r w:rsidRPr="001433A4">
        <w:rPr>
          <w:rFonts w:eastAsia="Times New Roman"/>
          <w:b/>
          <w:lang w:eastAsia="ru-RU"/>
        </w:rPr>
        <w:t>ч.)</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Природа — это то, что нас окружает, но не создано челове</w:t>
      </w:r>
      <w:r w:rsidRPr="001433A4">
        <w:rPr>
          <w:rFonts w:eastAsia="Times New Roman"/>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1433A4">
        <w:rPr>
          <w:rFonts w:eastAsia="Times New Roman"/>
          <w:lang w:eastAsia="ru-RU"/>
        </w:rPr>
        <w:softHyphen/>
        <w:t>кости, газы. Простейшие практические работы с веществами, жидкостями, газами.</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Звёзды и планеты. Солнце — ближайшая к нам звезда, источ</w:t>
      </w:r>
      <w:r w:rsidRPr="001433A4">
        <w:rPr>
          <w:rFonts w:eastAsia="Times New Roman"/>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1433A4">
        <w:rPr>
          <w:rFonts w:eastAsia="Times New Roman"/>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Погода, её составляющие (температура воздуха, облачность, осадки, ветер). Наблюдение за погодой своего края. Предска</w:t>
      </w:r>
      <w:r w:rsidRPr="001433A4">
        <w:rPr>
          <w:rFonts w:eastAsia="Times New Roman"/>
          <w:lang w:eastAsia="ru-RU"/>
        </w:rPr>
        <w:softHyphen/>
        <w:t>зание погоды и его значение в жизни людей.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1433A4">
        <w:rPr>
          <w:rFonts w:eastAsia="Times New Roman"/>
          <w:lang w:eastAsia="ru-RU"/>
        </w:rPr>
        <w:softHyphen/>
        <w:t>теристика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Воздух — смесь газов. Свойства воздуха. Значение воздуха для растений, животных, человека.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Почва, её состав, значение для живой природы и для хозяй</w:t>
      </w:r>
      <w:r w:rsidRPr="001433A4">
        <w:rPr>
          <w:rFonts w:eastAsia="Times New Roman"/>
          <w:lang w:eastAsia="ru-RU"/>
        </w:rPr>
        <w:softHyphen/>
        <w:t>ственной жизни человека.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Растения, их разнообразие. Части растения (корень, стебель, лист, цветок, плод, семя). Условия, необходимые для жизни рас</w:t>
      </w:r>
      <w:r w:rsidRPr="001433A4">
        <w:rPr>
          <w:rFonts w:eastAsia="Times New Roman"/>
          <w:lang w:eastAsia="ru-RU"/>
        </w:rPr>
        <w:softHyphen/>
        <w:t>тения (свет, тепло, воздух, вода). Наблюдение роста растений, фиксация изменений. Деревья, кустарники, травы. Дикорасту</w:t>
      </w:r>
      <w:r w:rsidRPr="001433A4">
        <w:rPr>
          <w:rFonts w:eastAsia="Times New Roman"/>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Грибы, их разнообразие, значение в природе и жизни людей; съедобные и ядовитые грибы. Правила сбора грибов.</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1433A4">
        <w:rPr>
          <w:rFonts w:eastAsia="Times New Roman"/>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1433A4">
        <w:rPr>
          <w:rFonts w:eastAsia="Times New Roman"/>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Природные зоны России: общее представление, основные природные зоны (природные условия, растительный и живот</w:t>
      </w:r>
      <w:r w:rsidRPr="001433A4">
        <w:rPr>
          <w:rFonts w:eastAsia="Times New Roman"/>
          <w:lang w:eastAsia="ru-RU"/>
        </w:rPr>
        <w:softHyphen/>
        <w:t>ный мир, особенности труда и быта людей, влияние человека на природу изучаемых зон, охрана природы).</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1433A4">
        <w:rPr>
          <w:rFonts w:eastAsia="Times New Roman"/>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1433A4">
        <w:rPr>
          <w:rFonts w:eastAsia="Times New Roman"/>
          <w:lang w:eastAsia="ru-RU"/>
        </w:rPr>
        <w:softHyphen/>
        <w:t>ных Красной книги. Посильное участие в охране природы. Личная ответственность каждого человека за сохранность природы.</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Всемирное наследие. Международная Красная книга. Между</w:t>
      </w:r>
      <w:r w:rsidRPr="001433A4">
        <w:rPr>
          <w:rFonts w:eastAsia="Times New Roman"/>
          <w:lang w:eastAsia="ru-RU"/>
        </w:rPr>
        <w:softHyphen/>
        <w:t>народные экологические организации (2—3 примера). Между</w:t>
      </w:r>
      <w:r w:rsidRPr="001433A4">
        <w:rPr>
          <w:rFonts w:eastAsia="Times New Roman"/>
          <w:lang w:eastAsia="ru-RU"/>
        </w:rPr>
        <w:softHyphen/>
        <w:t>народные экологические дни, их значение, участие детей в их проведении.</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1433A4">
        <w:rPr>
          <w:rFonts w:eastAsia="Times New Roman"/>
          <w:lang w:eastAsia="ru-RU"/>
        </w:rPr>
        <w:softHyphen/>
        <w:t>ятельности организма. Гигиена систем органов. Измерение температуры тела человека, частоты пульса. Личная ответ</w:t>
      </w:r>
      <w:r w:rsidRPr="001433A4">
        <w:rPr>
          <w:rFonts w:eastAsia="Times New Roman"/>
          <w:lang w:eastAsia="ru-RU"/>
        </w:rPr>
        <w:softHyphen/>
        <w:t>ственность каждого человека за состояние своего здоровья и здоровья окружающих его людей. Внимание, забота, ува</w:t>
      </w:r>
      <w:r w:rsidRPr="001433A4">
        <w:rPr>
          <w:rFonts w:eastAsia="Times New Roman"/>
          <w:lang w:eastAsia="ru-RU"/>
        </w:rPr>
        <w:softHyphen/>
        <w:t>жительное отношение к людям с ограниченными возмож</w:t>
      </w:r>
      <w:r w:rsidRPr="001433A4">
        <w:rPr>
          <w:rFonts w:eastAsia="Times New Roman"/>
          <w:lang w:eastAsia="ru-RU"/>
        </w:rPr>
        <w:softHyphen/>
        <w:t>ностями здоровья.</w:t>
      </w:r>
    </w:p>
    <w:p w:rsidR="00D62660" w:rsidRPr="001433A4" w:rsidRDefault="001F4A4B" w:rsidP="00D62660">
      <w:pPr>
        <w:shd w:val="clear" w:color="auto" w:fill="FFFFFF"/>
        <w:tabs>
          <w:tab w:val="num" w:pos="0"/>
        </w:tabs>
        <w:autoSpaceDE w:val="0"/>
        <w:autoSpaceDN w:val="0"/>
        <w:adjustRightInd w:val="0"/>
        <w:spacing w:line="276" w:lineRule="auto"/>
        <w:ind w:firstLine="567"/>
        <w:rPr>
          <w:rFonts w:eastAsia="Times New Roman"/>
          <w:b/>
          <w:lang w:eastAsia="ru-RU"/>
        </w:rPr>
      </w:pPr>
      <w:r>
        <w:rPr>
          <w:rFonts w:eastAsia="Times New Roman"/>
          <w:b/>
          <w:lang w:eastAsia="ru-RU"/>
        </w:rPr>
        <w:t>Человек и общество (114</w:t>
      </w:r>
      <w:r w:rsidR="00D62660" w:rsidRPr="001433A4">
        <w:rPr>
          <w:rFonts w:eastAsia="Times New Roman"/>
          <w:b/>
          <w:lang w:eastAsia="ru-RU"/>
        </w:rPr>
        <w:t>ч)</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Общество — совокупность людей, которые объединены об</w:t>
      </w:r>
      <w:r w:rsidRPr="001433A4">
        <w:rPr>
          <w:rFonts w:eastAsia="Times New Roman"/>
          <w:lang w:eastAsia="ru-RU"/>
        </w:rPr>
        <w:softHyphen/>
        <w:t>щей культурой и связаны друг с другом совместной деятельно</w:t>
      </w:r>
      <w:r w:rsidRPr="001433A4">
        <w:rPr>
          <w:rFonts w:eastAsia="Times New Roman"/>
          <w:lang w:eastAsia="ru-RU"/>
        </w:rPr>
        <w:softHyphen/>
        <w:t>стью во имя общей цели. Духовно-нравственные и культурные ценности — основа жизнеспособности общества.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1433A4">
        <w:rPr>
          <w:rFonts w:eastAsia="Times New Roman"/>
          <w:lang w:eastAsia="ru-RU"/>
        </w:rPr>
        <w:softHyphen/>
        <w:t>де в культуру человечества традиций и религиозных воз</w:t>
      </w:r>
      <w:r w:rsidRPr="001433A4">
        <w:rPr>
          <w:rFonts w:eastAsia="Times New Roman"/>
          <w:lang w:eastAsia="ru-RU"/>
        </w:rPr>
        <w:softHyphen/>
        <w:t>зрений разных народов. Взаимоотношения человека с дру</w:t>
      </w:r>
      <w:r w:rsidRPr="001433A4">
        <w:rPr>
          <w:rFonts w:eastAsia="Times New Roman"/>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1433A4">
        <w:rPr>
          <w:rFonts w:eastAsia="Times New Roman"/>
          <w:lang w:eastAsia="ru-RU"/>
        </w:rPr>
        <w:softHyphen/>
        <w:t>ческих свойствах и качествах.</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Семья — самое близкое окружение человека. Семейные традиции. Взаимоотношения в семье и взаимопомощь чле</w:t>
      </w:r>
      <w:r w:rsidRPr="001433A4">
        <w:rPr>
          <w:rFonts w:eastAsia="Times New Roman"/>
          <w:lang w:eastAsia="ru-RU"/>
        </w:rPr>
        <w:softHyphen/>
        <w:t>нов семьи. Оказание посильной помощи взрослым. Забо</w:t>
      </w:r>
      <w:r w:rsidRPr="001433A4">
        <w:rPr>
          <w:rFonts w:eastAsia="Times New Roman"/>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1433A4">
        <w:rPr>
          <w:rFonts w:eastAsia="Times New Roman"/>
          <w:lang w:eastAsia="ru-RU"/>
        </w:rPr>
        <w:softHyphen/>
        <w:t>мьи. Духовно-нравственные ценности в семейной культуре народов России и мира.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lastRenderedPageBreak/>
        <w:t>Младший школьник. Правила поведения в школе, на уроке. Обращение к учителю. Классный, школьный коллектив, со</w:t>
      </w:r>
      <w:r w:rsidRPr="001433A4">
        <w:rPr>
          <w:rFonts w:eastAsia="Times New Roman"/>
          <w:lang w:eastAsia="ru-RU"/>
        </w:rPr>
        <w:softHyphen/>
        <w:t>вместная учёба, игры, отдых. Составление режима дня школь</w:t>
      </w:r>
      <w:r w:rsidRPr="001433A4">
        <w:rPr>
          <w:rFonts w:eastAsia="Times New Roman"/>
          <w:lang w:eastAsia="ru-RU"/>
        </w:rPr>
        <w:softHyphen/>
        <w:t>ника.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1433A4">
        <w:rPr>
          <w:rFonts w:eastAsia="Times New Roman"/>
          <w:lang w:eastAsia="ru-RU"/>
        </w:rPr>
        <w:softHyphen/>
        <w:t>кам, плохо владеющим русским языком, помощь им в ориен</w:t>
      </w:r>
      <w:r w:rsidRPr="001433A4">
        <w:rPr>
          <w:rFonts w:eastAsia="Times New Roman"/>
          <w:lang w:eastAsia="ru-RU"/>
        </w:rPr>
        <w:softHyphen/>
        <w:t>тации в учебной среде и окружающей обстановке.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Общественный транспорт. Транспорт города или села. На</w:t>
      </w:r>
      <w:r w:rsidRPr="001433A4">
        <w:rPr>
          <w:rFonts w:eastAsia="Times New Roman"/>
          <w:lang w:eastAsia="ru-RU"/>
        </w:rPr>
        <w:softHyphen/>
        <w:t>земный, воздушный и водный транспорт. Правила пользова</w:t>
      </w:r>
      <w:r w:rsidRPr="001433A4">
        <w:rPr>
          <w:rFonts w:eastAsia="Times New Roman"/>
          <w:lang w:eastAsia="ru-RU"/>
        </w:rPr>
        <w:softHyphen/>
        <w:t>ния транспортом. Средства связи: почта, телеграф, телефон, электронная почта.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Средства массовой информации: радио, телевидение, пресса, Интернет. Избирательность при пользовании средствами мас</w:t>
      </w:r>
      <w:r w:rsidRPr="001433A4">
        <w:rPr>
          <w:rFonts w:eastAsia="Times New Roman"/>
          <w:lang w:eastAsia="ru-RU"/>
        </w:rPr>
        <w:softHyphen/>
        <w:t>совой информации в целях сохранения духовно-нравственного здоровья.</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Наша Родина — Россия, Российская Федерация. Ценност</w:t>
      </w:r>
      <w:r w:rsidRPr="001433A4">
        <w:rPr>
          <w:rFonts w:eastAsia="Times New Roman"/>
          <w:lang w:eastAsia="ru-RU"/>
        </w:rPr>
        <w:softHyphen/>
        <w:t>но-смысловое содержание понятий: Родина, Отечество, Отчиз</w:t>
      </w:r>
      <w:r w:rsidRPr="001433A4">
        <w:rPr>
          <w:rFonts w:eastAsia="Times New Roman"/>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1433A4">
        <w:rPr>
          <w:rFonts w:eastAsia="Times New Roman"/>
          <w:lang w:eastAsia="ru-RU"/>
        </w:rPr>
        <w:softHyphen/>
        <w:t>туция — Основной закон Российской Федерации. Права ребёнка.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Президент Российской Федерации — глава государства. От</w:t>
      </w:r>
      <w:r w:rsidRPr="001433A4">
        <w:rPr>
          <w:rFonts w:eastAsia="Times New Roman"/>
          <w:lang w:eastAsia="ru-RU"/>
        </w:rPr>
        <w:softHyphen/>
        <w:t>ветственность главы государства за социальное и духовно-нрав</w:t>
      </w:r>
      <w:r w:rsidRPr="001433A4">
        <w:rPr>
          <w:rFonts w:eastAsia="Times New Roman"/>
          <w:lang w:eastAsia="ru-RU"/>
        </w:rPr>
        <w:softHyphen/>
        <w:t>ственное благополучие граждан.</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Праздник в жизни общества как средство укрепления об</w:t>
      </w:r>
      <w:r w:rsidRPr="001433A4">
        <w:rPr>
          <w:rFonts w:eastAsia="Times New Roman"/>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1433A4">
        <w:rPr>
          <w:rFonts w:eastAsia="Times New Roman"/>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Россия на карте, государственная граница России.</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Москва — столица России. Святыни Москвы — святыни Рос</w:t>
      </w:r>
      <w:r w:rsidRPr="001433A4">
        <w:rPr>
          <w:rFonts w:eastAsia="Times New Roman"/>
          <w:lang w:eastAsia="ru-RU"/>
        </w:rPr>
        <w:softHyphen/>
        <w:t>сии. Достопримечательности Москвы: Кремль, Красная пло</w:t>
      </w:r>
      <w:r w:rsidRPr="001433A4">
        <w:rPr>
          <w:rFonts w:eastAsia="Times New Roman"/>
          <w:lang w:eastAsia="ru-RU"/>
        </w:rPr>
        <w:softHyphen/>
        <w:t>щадь, Большой театр и др. Характеристика отдельных истори</w:t>
      </w:r>
      <w:r w:rsidRPr="001433A4">
        <w:rPr>
          <w:rFonts w:eastAsia="Times New Roman"/>
          <w:lang w:eastAsia="ru-RU"/>
        </w:rPr>
        <w:softHyphen/>
        <w:t>ческих событий, связанных с Москвой (основание Москвы, строительство Кремля и др.). Герб Москвы. Расположение Москвы на карте.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 xml:space="preserve">Города России. Санкт-Петербург: достопримечательности (Зимний дворец, памятник Петру </w:t>
      </w:r>
      <w:r w:rsidRPr="001433A4">
        <w:rPr>
          <w:rFonts w:eastAsia="Times New Roman"/>
          <w:lang w:val="en-US" w:eastAsia="ru-RU"/>
        </w:rPr>
        <w:t>I</w:t>
      </w:r>
      <w:r w:rsidRPr="001433A4">
        <w:rPr>
          <w:rFonts w:eastAsia="Times New Roman"/>
          <w:lang w:eastAsia="ru-RU"/>
        </w:rPr>
        <w:t xml:space="preserve"> — Медный всадник, разводные мосты через Неву и др.), города Золотого кольца России (по выбору). Святыни городов России. </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Россия — многонациональная страна. Народы, населяющие Россию, их обычаи, характерные особенности быта (по выбо</w:t>
      </w:r>
      <w:r w:rsidRPr="001433A4">
        <w:rPr>
          <w:rFonts w:eastAsia="Times New Roman"/>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1433A4">
        <w:rPr>
          <w:rFonts w:eastAsia="Times New Roman"/>
          <w:lang w:eastAsia="ru-RU"/>
        </w:rPr>
        <w:softHyphen/>
        <w:t>ного праздника на основе традиционных детских игр народов своего края.</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Родной край — частица России. Родной город (село), регион (область, край, республика): название, основные достоприме</w:t>
      </w:r>
      <w:r w:rsidRPr="001433A4">
        <w:rPr>
          <w:rFonts w:eastAsia="Times New Roman"/>
          <w:lang w:eastAsia="ru-RU"/>
        </w:rPr>
        <w:softHyphen/>
        <w:t>чательности; музеи, театры, спортивные комплексы и пр. Осо</w:t>
      </w:r>
      <w:r w:rsidRPr="001433A4">
        <w:rPr>
          <w:rFonts w:eastAsia="Times New Roman"/>
          <w:lang w:eastAsia="ru-RU"/>
        </w:rPr>
        <w:softHyphen/>
      </w:r>
      <w:r w:rsidRPr="001433A4">
        <w:rPr>
          <w:rFonts w:eastAsia="Times New Roman"/>
          <w:lang w:eastAsia="ru-RU"/>
        </w:rPr>
        <w:lastRenderedPageBreak/>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1433A4">
        <w:rPr>
          <w:rFonts w:eastAsia="Times New Roman"/>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1433A4">
        <w:rPr>
          <w:rFonts w:eastAsia="Times New Roman"/>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1433A4">
        <w:rPr>
          <w:rFonts w:eastAsia="Times New Roman"/>
          <w:lang w:eastAsia="ru-RU"/>
        </w:rPr>
        <w:softHyphen/>
        <w:t>рико-культурного наследия своего края.</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Страны и народы мира. Общее представление о многообра</w:t>
      </w:r>
      <w:r w:rsidRPr="001433A4">
        <w:rPr>
          <w:rFonts w:eastAsia="Times New Roman"/>
          <w:lang w:eastAsia="ru-RU"/>
        </w:rPr>
        <w:softHyphen/>
        <w:t>зии стран, народов, религий на Земле. Знакомство с нескольки</w:t>
      </w:r>
      <w:r w:rsidRPr="001433A4">
        <w:rPr>
          <w:rFonts w:eastAsia="Times New Roman"/>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62660" w:rsidRPr="001433A4" w:rsidRDefault="001F4A4B" w:rsidP="00D62660">
      <w:pPr>
        <w:shd w:val="clear" w:color="auto" w:fill="FFFFFF"/>
        <w:tabs>
          <w:tab w:val="num" w:pos="0"/>
        </w:tabs>
        <w:autoSpaceDE w:val="0"/>
        <w:autoSpaceDN w:val="0"/>
        <w:adjustRightInd w:val="0"/>
        <w:spacing w:line="276" w:lineRule="auto"/>
        <w:ind w:firstLine="567"/>
        <w:rPr>
          <w:rFonts w:eastAsia="Times New Roman"/>
          <w:b/>
          <w:lang w:eastAsia="ru-RU"/>
        </w:rPr>
      </w:pPr>
      <w:r>
        <w:rPr>
          <w:rFonts w:eastAsia="Times New Roman"/>
          <w:b/>
          <w:lang w:eastAsia="ru-RU"/>
        </w:rPr>
        <w:t>Правила безопасной жизни (32</w:t>
      </w:r>
      <w:r w:rsidR="00D62660" w:rsidRPr="001433A4">
        <w:rPr>
          <w:rFonts w:eastAsia="Times New Roman"/>
          <w:b/>
          <w:lang w:eastAsia="ru-RU"/>
        </w:rPr>
        <w:t>ч)</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Ценность здоровья и здорового образа жизни.</w:t>
      </w:r>
    </w:p>
    <w:p w:rsidR="00D62660" w:rsidRPr="001433A4" w:rsidRDefault="00D62660" w:rsidP="00D62660">
      <w:pPr>
        <w:tabs>
          <w:tab w:val="num" w:pos="0"/>
        </w:tabs>
        <w:spacing w:line="276" w:lineRule="auto"/>
        <w:ind w:firstLine="567"/>
        <w:rPr>
          <w:rFonts w:eastAsia="Times New Roman"/>
          <w:lang w:eastAsia="ru-RU"/>
        </w:rPr>
      </w:pPr>
      <w:r w:rsidRPr="001433A4">
        <w:rPr>
          <w:rFonts w:eastAsia="Times New Roman"/>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1433A4">
        <w:rPr>
          <w:rFonts w:eastAsia="Times New Roman"/>
          <w:lang w:eastAsia="ru-RU"/>
        </w:rPr>
        <w:softHyphen/>
        <w:t>греве.</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Дорога от дома до школы, правила безопасного поведения на дорогах,</w:t>
      </w:r>
      <w:r w:rsidR="001F4A4B">
        <w:rPr>
          <w:rFonts w:eastAsia="Times New Roman"/>
          <w:lang w:eastAsia="ru-RU"/>
        </w:rPr>
        <w:t>на железных дорогах ,</w:t>
      </w:r>
      <w:r w:rsidRPr="001433A4">
        <w:rPr>
          <w:rFonts w:eastAsia="Times New Roman"/>
          <w:lang w:eastAsia="ru-RU"/>
        </w:rPr>
        <w:t xml:space="preserve">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1433A4">
        <w:rPr>
          <w:rFonts w:eastAsia="Times New Roman"/>
          <w:lang w:eastAsia="ru-RU"/>
        </w:rPr>
        <w:softHyphen/>
        <w:t>комыми людьми.</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Правила безопасного поведения в природе. Правила безопас</w:t>
      </w:r>
      <w:r w:rsidRPr="001433A4">
        <w:rPr>
          <w:rFonts w:eastAsia="Times New Roman"/>
          <w:lang w:eastAsia="ru-RU"/>
        </w:rPr>
        <w:softHyphen/>
        <w:t>ности при обращении с кошкой и собакой.</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r w:rsidRPr="001433A4">
        <w:rPr>
          <w:rFonts w:eastAsia="Times New Roman"/>
          <w:lang w:eastAsia="ru-RU"/>
        </w:rPr>
        <w:t>Экологическая безопасность. Бытовой фильтр для очистки воды, его устройство и использование.</w:t>
      </w:r>
    </w:p>
    <w:p w:rsidR="00D62660" w:rsidRPr="001433A4" w:rsidRDefault="00D62660" w:rsidP="00D62660">
      <w:pPr>
        <w:tabs>
          <w:tab w:val="num" w:pos="0"/>
        </w:tabs>
        <w:spacing w:line="276" w:lineRule="auto"/>
        <w:ind w:firstLine="567"/>
        <w:rPr>
          <w:rFonts w:eastAsia="Times New Roman"/>
          <w:lang w:eastAsia="ru-RU"/>
        </w:rPr>
      </w:pPr>
      <w:r w:rsidRPr="001433A4">
        <w:rPr>
          <w:rFonts w:eastAsia="Times New Roman"/>
          <w:lang w:eastAsia="ru-RU"/>
        </w:rPr>
        <w:t>Забота о здоровье и безопасности окружающих людей — нрав</w:t>
      </w:r>
      <w:r w:rsidRPr="001433A4">
        <w:rPr>
          <w:rFonts w:eastAsia="Times New Roman"/>
          <w:lang w:eastAsia="ru-RU"/>
        </w:rPr>
        <w:softHyphen/>
        <w:t>ственный долг каждого человека.</w:t>
      </w:r>
    </w:p>
    <w:p w:rsidR="00D62660" w:rsidRDefault="00D62660" w:rsidP="00D62660">
      <w:pPr>
        <w:rPr>
          <w:b/>
        </w:rPr>
      </w:pPr>
    </w:p>
    <w:p w:rsidR="00A41190" w:rsidRDefault="00A41190" w:rsidP="00D62660">
      <w:pPr>
        <w:rPr>
          <w:b/>
        </w:rPr>
      </w:pPr>
    </w:p>
    <w:p w:rsidR="00A41190" w:rsidRPr="001433A4" w:rsidRDefault="00A41190" w:rsidP="00A41190">
      <w:pPr>
        <w:ind w:firstLine="709"/>
        <w:rPr>
          <w:rFonts w:eastAsia="TimesNewRomanPSMT"/>
          <w:b/>
          <w:iCs/>
        </w:rPr>
      </w:pPr>
      <w:r w:rsidRPr="001433A4">
        <w:rPr>
          <w:rFonts w:eastAsia="TimesNewRomanPSMT"/>
          <w:b/>
          <w:iCs/>
        </w:rPr>
        <w:t>Таблица распределения часов по годам</w:t>
      </w:r>
    </w:p>
    <w:tbl>
      <w:tblPr>
        <w:tblW w:w="7797" w:type="dxa"/>
        <w:tblInd w:w="40" w:type="dxa"/>
        <w:tblLayout w:type="fixed"/>
        <w:tblCellMar>
          <w:left w:w="40" w:type="dxa"/>
          <w:right w:w="40" w:type="dxa"/>
        </w:tblCellMar>
        <w:tblLook w:val="0000" w:firstRow="0" w:lastRow="0" w:firstColumn="0" w:lastColumn="0" w:noHBand="0" w:noVBand="0"/>
      </w:tblPr>
      <w:tblGrid>
        <w:gridCol w:w="642"/>
        <w:gridCol w:w="3084"/>
        <w:gridCol w:w="770"/>
        <w:gridCol w:w="772"/>
        <w:gridCol w:w="770"/>
        <w:gridCol w:w="728"/>
        <w:gridCol w:w="889"/>
        <w:gridCol w:w="86"/>
        <w:gridCol w:w="56"/>
      </w:tblGrid>
      <w:tr w:rsidR="00A41190" w:rsidRPr="001433A4" w:rsidTr="00D61034">
        <w:trPr>
          <w:trHeight w:val="329"/>
        </w:trPr>
        <w:tc>
          <w:tcPr>
            <w:tcW w:w="642" w:type="dxa"/>
            <w:vMerge w:val="restart"/>
            <w:tcBorders>
              <w:top w:val="single" w:sz="6" w:space="0" w:color="auto"/>
              <w:left w:val="single" w:sz="6" w:space="0" w:color="auto"/>
              <w:right w:val="single" w:sz="6" w:space="0" w:color="auto"/>
            </w:tcBorders>
            <w:shd w:val="clear" w:color="auto" w:fill="FFFFFF"/>
            <w:vAlign w:val="center"/>
          </w:tcPr>
          <w:p w:rsidR="001F4A4B" w:rsidRDefault="001F4A4B" w:rsidP="00D61034">
            <w:pPr>
              <w:shd w:val="clear" w:color="auto" w:fill="FFFFFF"/>
              <w:jc w:val="center"/>
              <w:rPr>
                <w:color w:val="000000"/>
              </w:rPr>
            </w:pPr>
          </w:p>
          <w:p w:rsidR="00A41190" w:rsidRPr="001433A4" w:rsidRDefault="00A41190" w:rsidP="00D61034">
            <w:pPr>
              <w:shd w:val="clear" w:color="auto" w:fill="FFFFFF"/>
              <w:jc w:val="center"/>
            </w:pPr>
            <w:r w:rsidRPr="001433A4">
              <w:rPr>
                <w:color w:val="000000"/>
              </w:rPr>
              <w:t>№ п/п</w:t>
            </w:r>
          </w:p>
        </w:tc>
        <w:tc>
          <w:tcPr>
            <w:tcW w:w="3084" w:type="dxa"/>
            <w:vMerge w:val="restart"/>
            <w:tcBorders>
              <w:top w:val="single" w:sz="6" w:space="0" w:color="auto"/>
              <w:left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rPr>
                <w:color w:val="000000"/>
              </w:rPr>
              <w:t>Разделы, темы</w:t>
            </w:r>
          </w:p>
        </w:tc>
        <w:tc>
          <w:tcPr>
            <w:tcW w:w="392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rPr>
                <w:color w:val="000000"/>
              </w:rPr>
              <w:t>Количество часов</w:t>
            </w:r>
          </w:p>
        </w:tc>
        <w:tc>
          <w:tcPr>
            <w:tcW w:w="142"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hd w:val="clear" w:color="auto" w:fill="FFFFFF"/>
              <w:jc w:val="center"/>
              <w:rPr>
                <w:color w:val="000000"/>
              </w:rPr>
            </w:pPr>
          </w:p>
        </w:tc>
      </w:tr>
      <w:tr w:rsidR="00A41190" w:rsidRPr="001433A4" w:rsidTr="00D61034">
        <w:trPr>
          <w:gridAfter w:val="1"/>
          <w:wAfter w:w="56" w:type="dxa"/>
          <w:trHeight w:val="339"/>
        </w:trPr>
        <w:tc>
          <w:tcPr>
            <w:tcW w:w="642" w:type="dxa"/>
            <w:vMerge/>
            <w:tcBorders>
              <w:left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p>
        </w:tc>
        <w:tc>
          <w:tcPr>
            <w:tcW w:w="3084" w:type="dxa"/>
            <w:vMerge/>
            <w:tcBorders>
              <w:left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p>
        </w:tc>
        <w:tc>
          <w:tcPr>
            <w:tcW w:w="304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rPr>
                <w:bCs/>
                <w:color w:val="000000"/>
                <w:spacing w:val="-2"/>
              </w:rPr>
            </w:pPr>
            <w:r w:rsidRPr="001433A4">
              <w:rPr>
                <w:bCs/>
                <w:color w:val="000000"/>
                <w:spacing w:val="-2"/>
              </w:rPr>
              <w:t xml:space="preserve">Рабочая </w:t>
            </w:r>
            <w:r w:rsidRPr="001433A4">
              <w:rPr>
                <w:color w:val="000000"/>
              </w:rPr>
              <w:t xml:space="preserve"> программа по классам</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hd w:val="clear" w:color="auto" w:fill="FFFFFF"/>
              <w:jc w:val="center"/>
              <w:rPr>
                <w:bCs/>
                <w:color w:val="000000"/>
                <w:spacing w:val="-2"/>
              </w:rPr>
            </w:pPr>
          </w:p>
        </w:tc>
      </w:tr>
      <w:tr w:rsidR="00A41190" w:rsidRPr="001433A4" w:rsidTr="00D61034">
        <w:trPr>
          <w:gridAfter w:val="1"/>
          <w:wAfter w:w="56" w:type="dxa"/>
          <w:trHeight w:val="349"/>
        </w:trPr>
        <w:tc>
          <w:tcPr>
            <w:tcW w:w="642" w:type="dxa"/>
            <w:vMerge/>
            <w:tcBorders>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p>
        </w:tc>
        <w:tc>
          <w:tcPr>
            <w:tcW w:w="3084" w:type="dxa"/>
            <w:vMerge/>
            <w:tcBorders>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rPr>
                <w:i/>
              </w:rPr>
            </w:pPr>
            <w:r w:rsidRPr="001433A4">
              <w:rPr>
                <w:i/>
              </w:rPr>
              <w:t>1 кл.</w:t>
            </w:r>
          </w:p>
        </w:tc>
        <w:tc>
          <w:tcPr>
            <w:tcW w:w="77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rPr>
                <w:i/>
              </w:rPr>
            </w:pPr>
            <w:r w:rsidRPr="001433A4">
              <w:rPr>
                <w:i/>
              </w:rPr>
              <w:t>2 кл.</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rPr>
                <w:i/>
              </w:rPr>
            </w:pPr>
            <w:r w:rsidRPr="001433A4">
              <w:rPr>
                <w:i/>
              </w:rPr>
              <w:t>3 кл.</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rPr>
                <w:i/>
              </w:rPr>
            </w:pPr>
            <w:r w:rsidRPr="001433A4">
              <w:rPr>
                <w:i/>
              </w:rPr>
              <w:t>4 кл.</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hd w:val="clear" w:color="auto" w:fill="FFFFFF"/>
              <w:jc w:val="center"/>
              <w:rPr>
                <w:b/>
                <w:i/>
              </w:rPr>
            </w:pPr>
            <w:r w:rsidRPr="008973AC">
              <w:rPr>
                <w:b/>
                <w:i/>
              </w:rPr>
              <w:t>Всего</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1</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Default="00A41190" w:rsidP="00D61034">
            <w:pPr>
              <w:spacing w:after="30"/>
            </w:pPr>
            <w:r>
              <w:t xml:space="preserve">Введение. </w:t>
            </w:r>
          </w:p>
          <w:p w:rsidR="00A41190" w:rsidRPr="001433A4" w:rsidRDefault="00A41190" w:rsidP="00D61034">
            <w:pPr>
              <w:spacing w:after="30"/>
            </w:pPr>
            <w:r>
              <w:t>Этот удивительный мир</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1ч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1ч.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5352D4" w:rsidP="00D61034">
            <w:pPr>
              <w:spacing w:after="30"/>
              <w:jc w:val="center"/>
            </w:pPr>
            <w:r>
              <w:t>1ч.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3</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2</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Мы - школьники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2ч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2</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3</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Твое здоровье.</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6ч.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14ч.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8973AC" w:rsidP="00D61034">
            <w:pPr>
              <w:spacing w:after="30"/>
              <w:jc w:val="center"/>
            </w:pPr>
            <w:r>
              <w:t>12ч.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32</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4</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Я и другие люди.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3ч.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6ч.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8973AC" w:rsidP="00D61034">
            <w:pPr>
              <w:spacing w:after="30"/>
              <w:jc w:val="center"/>
            </w:pPr>
            <w:r>
              <w:t>5ч.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14</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5</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Труд людей.</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6ч.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6</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lastRenderedPageBreak/>
              <w:t>6</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Родная природа.</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31ч.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2ч.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33</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7</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Семья.</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2ч.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2</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8</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Наша страна – Россия. Родной край.</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15ч.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13ч.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8973AC" w:rsidP="00D61034">
            <w:pPr>
              <w:spacing w:after="30"/>
              <w:jc w:val="center"/>
            </w:pPr>
            <w:r>
              <w:t>11ч.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39</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rsidRPr="001433A4">
              <w:t>9</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pPr>
            <w:r>
              <w:t>Мы - жители Земли.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9ч.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7C7D61" w:rsidP="00D61034">
            <w:pPr>
              <w:spacing w:after="30"/>
              <w:jc w:val="center"/>
            </w:pPr>
            <w:r>
              <w:t>11ч.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20</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t>10</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A41190" w:rsidRDefault="00A41190" w:rsidP="00D61034">
            <w:pPr>
              <w:spacing w:after="30"/>
            </w:pPr>
            <w:r w:rsidRPr="00A41190">
              <w:t>Природные сообщества.</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r>
              <w:t>23ч.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23</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1433A4" w:rsidRDefault="00A41190" w:rsidP="00D61034">
            <w:pPr>
              <w:shd w:val="clear" w:color="auto" w:fill="FFFFFF"/>
              <w:jc w:val="center"/>
            </w:pPr>
            <w:r>
              <w:t>11</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7C7D61" w:rsidP="00D61034">
            <w:pPr>
              <w:spacing w:after="30"/>
            </w:pPr>
            <w:r>
              <w:t>Царства природы.</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7C7D61" w:rsidP="00D61034">
            <w:pPr>
              <w:spacing w:after="30"/>
              <w:jc w:val="center"/>
            </w:pPr>
            <w:r>
              <w:t>26ч.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26</w:t>
            </w:r>
          </w:p>
        </w:tc>
      </w:tr>
      <w:tr w:rsidR="00A41190"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A41190" w:rsidRPr="007C7D61" w:rsidRDefault="00A41190" w:rsidP="00D61034">
            <w:pPr>
              <w:shd w:val="clear" w:color="auto" w:fill="FFFFFF"/>
              <w:jc w:val="center"/>
            </w:pPr>
            <w:r w:rsidRPr="007C7D61">
              <w:t>12</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A41190" w:rsidRPr="005352D4" w:rsidRDefault="005352D4" w:rsidP="00D61034">
            <w:pPr>
              <w:spacing w:after="30"/>
            </w:pPr>
            <w:r w:rsidRPr="005352D4">
              <w:t>Наша Родина от Руси до России.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41190" w:rsidRPr="005352D4" w:rsidRDefault="005352D4" w:rsidP="00D61034">
            <w:pPr>
              <w:spacing w:after="30"/>
              <w:jc w:val="center"/>
            </w:pPr>
            <w:r w:rsidRPr="005352D4">
              <w:t>11ч.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A41190" w:rsidRPr="001433A4" w:rsidRDefault="00A41190" w:rsidP="00D61034">
            <w:pPr>
              <w:spacing w:after="30"/>
              <w:jc w:val="center"/>
              <w:rPr>
                <w:b/>
              </w:rP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A41190" w:rsidRPr="008973AC" w:rsidRDefault="008973AC" w:rsidP="00D61034">
            <w:pPr>
              <w:spacing w:after="30"/>
              <w:jc w:val="center"/>
              <w:rPr>
                <w:b/>
              </w:rPr>
            </w:pPr>
            <w:r w:rsidRPr="008973AC">
              <w:rPr>
                <w:b/>
              </w:rPr>
              <w:t>11</w:t>
            </w:r>
          </w:p>
        </w:tc>
      </w:tr>
      <w:tr w:rsidR="005352D4"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5352D4" w:rsidRPr="007C7D61" w:rsidRDefault="005352D4" w:rsidP="00D61034">
            <w:pPr>
              <w:shd w:val="clear" w:color="auto" w:fill="FFFFFF"/>
              <w:jc w:val="center"/>
            </w:pPr>
            <w:r>
              <w:t>13</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5352D4" w:rsidRPr="005352D4" w:rsidRDefault="005352D4" w:rsidP="00D61034">
            <w:pPr>
              <w:spacing w:after="30"/>
            </w:pPr>
            <w:r>
              <w:t>Как люди жили в старину.</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5352D4" w:rsidRDefault="005352D4" w:rsidP="00D61034">
            <w:pPr>
              <w:spacing w:after="30"/>
              <w:jc w:val="center"/>
            </w:pPr>
            <w:r w:rsidRPr="005352D4">
              <w:t>12ч.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pPr>
            <w:r w:rsidRPr="008973AC">
              <w:t>1ч.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rPr>
                <w:b/>
              </w:rPr>
            </w:pPr>
            <w:r w:rsidRPr="008973AC">
              <w:rPr>
                <w:b/>
              </w:rPr>
              <w:t>13</w:t>
            </w:r>
          </w:p>
        </w:tc>
      </w:tr>
      <w:tr w:rsidR="005352D4"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5352D4" w:rsidRDefault="005352D4" w:rsidP="00D61034">
            <w:pPr>
              <w:shd w:val="clear" w:color="auto" w:fill="FFFFFF"/>
              <w:jc w:val="center"/>
            </w:pPr>
            <w:r>
              <w:t>14.</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5352D4" w:rsidRDefault="005352D4" w:rsidP="00D61034">
            <w:pPr>
              <w:spacing w:after="30"/>
            </w:pPr>
            <w:r>
              <w:t>Как трудились в старину.</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5352D4" w:rsidRDefault="005352D4" w:rsidP="00D61034">
            <w:pPr>
              <w:spacing w:after="30"/>
              <w:jc w:val="center"/>
            </w:pPr>
            <w:r>
              <w:t>7ч.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rPr>
                <w:b/>
              </w:rPr>
            </w:pPr>
            <w:r w:rsidRPr="008973AC">
              <w:rPr>
                <w:b/>
              </w:rPr>
              <w:t>7</w:t>
            </w:r>
          </w:p>
        </w:tc>
      </w:tr>
      <w:tr w:rsidR="005352D4"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5352D4" w:rsidRDefault="005352D4" w:rsidP="00D61034">
            <w:pPr>
              <w:shd w:val="clear" w:color="auto" w:fill="FFFFFF"/>
              <w:jc w:val="center"/>
            </w:pPr>
            <w:r>
              <w:t>15.</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5352D4" w:rsidRDefault="005352D4" w:rsidP="00D61034">
            <w:pPr>
              <w:spacing w:after="30"/>
            </w:pPr>
            <w:r>
              <w:t>Человек - живое существо.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Default="005352D4"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5352D4" w:rsidP="00D61034">
            <w:pPr>
              <w:spacing w:after="30"/>
              <w:jc w:val="center"/>
            </w:pPr>
            <w:r w:rsidRPr="008973AC">
              <w:t>16ч.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rPr>
                <w:b/>
              </w:rPr>
            </w:pPr>
            <w:r w:rsidRPr="008973AC">
              <w:rPr>
                <w:b/>
              </w:rPr>
              <w:t>16</w:t>
            </w:r>
          </w:p>
        </w:tc>
      </w:tr>
      <w:tr w:rsidR="005352D4"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5352D4" w:rsidRDefault="008973AC" w:rsidP="00D61034">
            <w:pPr>
              <w:shd w:val="clear" w:color="auto" w:fill="FFFFFF"/>
              <w:jc w:val="center"/>
            </w:pPr>
            <w:r>
              <w:t>16.</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5352D4" w:rsidRDefault="008973AC" w:rsidP="00D61034">
            <w:pPr>
              <w:spacing w:after="30"/>
            </w:pPr>
            <w:r>
              <w:t>Человек - часть природы.</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5352D4" w:rsidRPr="001433A4" w:rsidRDefault="005352D4"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5352D4" w:rsidRDefault="005352D4"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pPr>
            <w:r>
              <w:t>3</w:t>
            </w:r>
            <w:r w:rsidRPr="008973AC">
              <w:t>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5352D4" w:rsidRPr="008973AC" w:rsidRDefault="008973AC" w:rsidP="00D61034">
            <w:pPr>
              <w:spacing w:after="30"/>
              <w:jc w:val="center"/>
              <w:rPr>
                <w:b/>
              </w:rPr>
            </w:pPr>
            <w:r w:rsidRPr="008973AC">
              <w:rPr>
                <w:b/>
              </w:rPr>
              <w:t>3</w:t>
            </w:r>
          </w:p>
        </w:tc>
      </w:tr>
      <w:tr w:rsidR="008973AC"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8973AC" w:rsidRDefault="008973AC" w:rsidP="00D61034">
            <w:pPr>
              <w:shd w:val="clear" w:color="auto" w:fill="FFFFFF"/>
              <w:jc w:val="center"/>
            </w:pPr>
            <w:r>
              <w:t>17.</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pPr>
            <w:r>
              <w:t>Человек – творец культурных ценностей.</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pPr>
            <w:r>
              <w:t>12ч.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12</w:t>
            </w:r>
          </w:p>
        </w:tc>
      </w:tr>
      <w:tr w:rsidR="008973AC"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8973AC" w:rsidRDefault="008973AC" w:rsidP="00D61034">
            <w:pPr>
              <w:shd w:val="clear" w:color="auto" w:fill="FFFFFF"/>
              <w:jc w:val="center"/>
            </w:pPr>
            <w:r>
              <w:t>18.</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pPr>
            <w:r>
              <w:t>Человек – защитник своего Отечества.</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jc w:val="center"/>
            </w:pPr>
            <w:r>
              <w:t>5ч.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5</w:t>
            </w:r>
          </w:p>
        </w:tc>
      </w:tr>
      <w:tr w:rsidR="008973AC"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8973AC" w:rsidRDefault="008973AC" w:rsidP="00D61034">
            <w:pPr>
              <w:shd w:val="clear" w:color="auto" w:fill="FFFFFF"/>
              <w:jc w:val="center"/>
            </w:pPr>
            <w:r>
              <w:t>19.</w:t>
            </w: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pPr>
            <w:r>
              <w:t>Гражданин и государство.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8973AC" w:rsidRPr="001433A4" w:rsidRDefault="008973AC" w:rsidP="00D61034">
            <w:pPr>
              <w:spacing w:after="30"/>
              <w:jc w:val="center"/>
              <w:rPr>
                <w:b/>
              </w:rPr>
            </w:pP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jc w:val="center"/>
            </w:pP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8973AC" w:rsidRDefault="008973AC" w:rsidP="00D61034">
            <w:pPr>
              <w:spacing w:after="30"/>
              <w:jc w:val="center"/>
            </w:pPr>
            <w:r>
              <w:t>3ч.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3</w:t>
            </w:r>
          </w:p>
        </w:tc>
      </w:tr>
      <w:tr w:rsidR="008973AC" w:rsidRPr="001433A4" w:rsidTr="00D61034">
        <w:trPr>
          <w:gridAfter w:val="1"/>
          <w:wAfter w:w="56" w:type="dxa"/>
          <w:trHeight w:val="349"/>
        </w:trPr>
        <w:tc>
          <w:tcPr>
            <w:tcW w:w="642" w:type="dxa"/>
            <w:tcBorders>
              <w:top w:val="single" w:sz="6" w:space="0" w:color="auto"/>
              <w:left w:val="single" w:sz="6" w:space="0" w:color="auto"/>
              <w:bottom w:val="single" w:sz="6" w:space="0" w:color="auto"/>
              <w:right w:val="single" w:sz="6" w:space="0" w:color="auto"/>
            </w:tcBorders>
            <w:shd w:val="clear" w:color="auto" w:fill="FFFFFF"/>
            <w:vAlign w:val="center"/>
          </w:tcPr>
          <w:p w:rsidR="008973AC" w:rsidRDefault="008973AC" w:rsidP="00D61034">
            <w:pPr>
              <w:shd w:val="clear" w:color="auto" w:fill="FFFFFF"/>
              <w:jc w:val="center"/>
            </w:pPr>
          </w:p>
        </w:tc>
        <w:tc>
          <w:tcPr>
            <w:tcW w:w="3084"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rPr>
                <w:b/>
              </w:rPr>
            </w:pPr>
            <w:r w:rsidRPr="008973AC">
              <w:rPr>
                <w:b/>
              </w:rPr>
              <w:t>Итого: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66ч.</w:t>
            </w:r>
          </w:p>
        </w:tc>
        <w:tc>
          <w:tcPr>
            <w:tcW w:w="772"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68ч.</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68ч.</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68ч.</w:t>
            </w:r>
          </w:p>
        </w:tc>
        <w:tc>
          <w:tcPr>
            <w:tcW w:w="975" w:type="dxa"/>
            <w:gridSpan w:val="2"/>
            <w:tcBorders>
              <w:top w:val="single" w:sz="6" w:space="0" w:color="auto"/>
              <w:left w:val="single" w:sz="6" w:space="0" w:color="auto"/>
              <w:bottom w:val="single" w:sz="6" w:space="0" w:color="auto"/>
              <w:right w:val="single" w:sz="6" w:space="0" w:color="auto"/>
            </w:tcBorders>
            <w:shd w:val="clear" w:color="auto" w:fill="FFFFFF"/>
          </w:tcPr>
          <w:p w:rsidR="008973AC" w:rsidRPr="008973AC" w:rsidRDefault="008973AC" w:rsidP="00D61034">
            <w:pPr>
              <w:spacing w:after="30"/>
              <w:jc w:val="center"/>
              <w:rPr>
                <w:b/>
              </w:rPr>
            </w:pPr>
            <w:r w:rsidRPr="008973AC">
              <w:rPr>
                <w:b/>
              </w:rPr>
              <w:t>270</w:t>
            </w:r>
          </w:p>
        </w:tc>
      </w:tr>
    </w:tbl>
    <w:p w:rsidR="00A41190" w:rsidRPr="001433A4" w:rsidRDefault="00A41190" w:rsidP="00A41190">
      <w:pPr>
        <w:rPr>
          <w:b/>
        </w:rPr>
      </w:pPr>
    </w:p>
    <w:p w:rsidR="00A41190" w:rsidRPr="001433A4" w:rsidRDefault="00A41190" w:rsidP="00A41190">
      <w:pPr>
        <w:tabs>
          <w:tab w:val="num" w:pos="0"/>
        </w:tabs>
        <w:spacing w:line="276" w:lineRule="auto"/>
        <w:ind w:firstLine="567"/>
        <w:rPr>
          <w:rFonts w:eastAsia="Times New Roman"/>
          <w:lang w:eastAsia="ru-RU"/>
        </w:rPr>
      </w:pPr>
    </w:p>
    <w:p w:rsidR="00A41190" w:rsidRPr="001433A4" w:rsidRDefault="00A41190" w:rsidP="00D62660">
      <w:pPr>
        <w:rPr>
          <w:b/>
        </w:rPr>
      </w:pPr>
    </w:p>
    <w:p w:rsidR="00D62660" w:rsidRPr="001433A4" w:rsidRDefault="00D62660" w:rsidP="00D62660">
      <w:pPr>
        <w:tabs>
          <w:tab w:val="num" w:pos="0"/>
        </w:tabs>
        <w:spacing w:line="276" w:lineRule="auto"/>
        <w:ind w:firstLine="567"/>
        <w:rPr>
          <w:rFonts w:eastAsia="Times New Roman"/>
          <w:lang w:eastAsia="ru-RU"/>
        </w:rPr>
      </w:pPr>
    </w:p>
    <w:p w:rsidR="00D62660" w:rsidRPr="001433A4" w:rsidRDefault="00D62660" w:rsidP="00D62660">
      <w:pPr>
        <w:tabs>
          <w:tab w:val="num" w:pos="0"/>
        </w:tabs>
        <w:spacing w:line="276" w:lineRule="auto"/>
        <w:ind w:firstLine="567"/>
        <w:rPr>
          <w:rFonts w:eastAsia="Times New Roman"/>
          <w:lang w:eastAsia="ru-RU"/>
        </w:rPr>
      </w:pPr>
    </w:p>
    <w:p w:rsidR="00D62660"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r w:rsidRPr="001433A4">
        <w:rPr>
          <w:rFonts w:eastAsia="Times New Roman"/>
          <w:b/>
          <w:lang w:val="en-US"/>
        </w:rPr>
        <w:t>VII</w:t>
      </w:r>
      <w:r w:rsidRPr="001433A4">
        <w:rPr>
          <w:rFonts w:eastAsia="Times New Roman"/>
          <w:b/>
        </w:rPr>
        <w:t>. ТЕМАТИЧЕСКОЕ ПЛАНИРОВАНИЕ</w:t>
      </w:r>
    </w:p>
    <w:p w:rsidR="00D61034" w:rsidRDefault="00D61034"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D61034" w:rsidRPr="00B15C90" w:rsidRDefault="00D61034" w:rsidP="00D61034"/>
    <w:tbl>
      <w:tblPr>
        <w:tblStyle w:val="af8"/>
        <w:tblW w:w="10456" w:type="dxa"/>
        <w:tblLayout w:type="fixed"/>
        <w:tblCellMar>
          <w:top w:w="57" w:type="dxa"/>
          <w:bottom w:w="57" w:type="dxa"/>
        </w:tblCellMar>
        <w:tblLook w:val="01E0" w:firstRow="1" w:lastRow="1" w:firstColumn="1" w:lastColumn="1" w:noHBand="0" w:noVBand="0"/>
      </w:tblPr>
      <w:tblGrid>
        <w:gridCol w:w="3348"/>
        <w:gridCol w:w="3960"/>
        <w:gridCol w:w="3148"/>
      </w:tblGrid>
      <w:tr w:rsidR="00D61034" w:rsidTr="00D61034">
        <w:trPr>
          <w:trHeight w:val="724"/>
          <w:tblHeader/>
        </w:trPr>
        <w:tc>
          <w:tcPr>
            <w:tcW w:w="3348" w:type="dxa"/>
            <w:vAlign w:val="center"/>
          </w:tcPr>
          <w:p w:rsidR="00D61034" w:rsidRPr="00A82E7D" w:rsidRDefault="00D61034" w:rsidP="00D61034">
            <w:pPr>
              <w:jc w:val="center"/>
              <w:rPr>
                <w:b/>
              </w:rPr>
            </w:pPr>
            <w:r>
              <w:rPr>
                <w:b/>
              </w:rPr>
              <w:t>Название раздела (темы)</w:t>
            </w:r>
          </w:p>
        </w:tc>
        <w:tc>
          <w:tcPr>
            <w:tcW w:w="3960" w:type="dxa"/>
            <w:vAlign w:val="center"/>
          </w:tcPr>
          <w:p w:rsidR="00D61034" w:rsidRPr="00EA694F" w:rsidRDefault="00D61034" w:rsidP="00D61034">
            <w:pPr>
              <w:jc w:val="center"/>
              <w:rPr>
                <w:b/>
              </w:rPr>
            </w:pPr>
            <w:r>
              <w:rPr>
                <w:b/>
              </w:rPr>
              <w:t>Программное содержание</w:t>
            </w:r>
          </w:p>
        </w:tc>
        <w:tc>
          <w:tcPr>
            <w:tcW w:w="3148" w:type="dxa"/>
            <w:vAlign w:val="center"/>
          </w:tcPr>
          <w:p w:rsidR="00D61034" w:rsidRDefault="00D61034" w:rsidP="00D61034">
            <w:pPr>
              <w:jc w:val="center"/>
              <w:rPr>
                <w:b/>
              </w:rPr>
            </w:pPr>
            <w:r w:rsidRPr="00EA694F">
              <w:rPr>
                <w:b/>
              </w:rPr>
              <w:t xml:space="preserve">Характеристика деятельности </w:t>
            </w:r>
            <w:r>
              <w:rPr>
                <w:b/>
              </w:rPr>
              <w:t>детей</w:t>
            </w:r>
          </w:p>
          <w:p w:rsidR="00D61034" w:rsidRPr="00EA694F" w:rsidRDefault="00D61034" w:rsidP="00D61034">
            <w:pPr>
              <w:jc w:val="center"/>
              <w:rPr>
                <w:b/>
              </w:rPr>
            </w:pPr>
            <w:r>
              <w:rPr>
                <w:b/>
              </w:rPr>
              <w:t>(универсальные учебные действия)</w:t>
            </w:r>
          </w:p>
        </w:tc>
      </w:tr>
      <w:tr w:rsidR="00D61034" w:rsidTr="00D61034">
        <w:trPr>
          <w:trHeight w:val="234"/>
        </w:trPr>
        <w:tc>
          <w:tcPr>
            <w:tcW w:w="10456" w:type="dxa"/>
            <w:gridSpan w:val="3"/>
            <w:vAlign w:val="center"/>
          </w:tcPr>
          <w:p w:rsidR="00D61034" w:rsidRPr="008B0CE0" w:rsidRDefault="00D61034" w:rsidP="00D61034">
            <w:pPr>
              <w:jc w:val="center"/>
            </w:pPr>
            <w:r w:rsidRPr="00FE1D2E">
              <w:rPr>
                <w:b/>
                <w:sz w:val="28"/>
                <w:szCs w:val="28"/>
              </w:rPr>
              <w:t>1 класс</w:t>
            </w:r>
          </w:p>
        </w:tc>
      </w:tr>
      <w:tr w:rsidR="00D61034" w:rsidTr="00D61034">
        <w:tc>
          <w:tcPr>
            <w:tcW w:w="3348" w:type="dxa"/>
          </w:tcPr>
          <w:p w:rsidR="00D61034" w:rsidRDefault="00D61034" w:rsidP="00D61034">
            <w:pPr>
              <w:rPr>
                <w:b/>
              </w:rPr>
            </w:pPr>
            <w:r w:rsidRPr="00462D43">
              <w:rPr>
                <w:b/>
              </w:rPr>
              <w:t xml:space="preserve">Введение. </w:t>
            </w:r>
          </w:p>
          <w:p w:rsidR="00D61034" w:rsidRPr="00462D43" w:rsidRDefault="00D61034" w:rsidP="00D61034">
            <w:pPr>
              <w:rPr>
                <w:b/>
              </w:rPr>
            </w:pPr>
            <w:r w:rsidRPr="00462D43">
              <w:rPr>
                <w:b/>
              </w:rPr>
              <w:t>Этот удивительный мир</w:t>
            </w:r>
            <w:r>
              <w:rPr>
                <w:b/>
              </w:rPr>
              <w:t xml:space="preserve"> (1ч.)</w:t>
            </w:r>
          </w:p>
        </w:tc>
        <w:tc>
          <w:tcPr>
            <w:tcW w:w="3960" w:type="dxa"/>
          </w:tcPr>
          <w:p w:rsidR="00D61034" w:rsidRPr="00462D43" w:rsidRDefault="00D61034" w:rsidP="00D61034">
            <w:r w:rsidRPr="00462D43">
              <w:t>Что такое окружающий мир. Как можно объединить разные предметы и объекты окружающего мира</w:t>
            </w:r>
          </w:p>
        </w:tc>
        <w:tc>
          <w:tcPr>
            <w:tcW w:w="3148" w:type="dxa"/>
          </w:tcPr>
          <w:p w:rsidR="00D61034" w:rsidRPr="00462D43" w:rsidRDefault="00D61034" w:rsidP="00D61034">
            <w:pPr>
              <w:ind w:right="13"/>
            </w:pPr>
            <w:r w:rsidRPr="00462D43">
              <w:t xml:space="preserve">Речевая разминка. «Закончи предложение». Работа с иллюстративным материалом и беседа «Что нас окружает» (фото природных явлений, знаменитых архитектурных сооружений (шедевров мировой архитектуры), портретов великих людей). Задания на классификацию «Объединим предметы в группы», дидактическая игра «Назовём объекты». Выполнение заданий в </w:t>
            </w:r>
            <w:r w:rsidRPr="00462D43">
              <w:lastRenderedPageBreak/>
              <w:t>рабочей тетради</w:t>
            </w:r>
          </w:p>
        </w:tc>
      </w:tr>
      <w:tr w:rsidR="00D61034" w:rsidTr="00D61034">
        <w:tc>
          <w:tcPr>
            <w:tcW w:w="3348" w:type="dxa"/>
          </w:tcPr>
          <w:p w:rsidR="00D61034" w:rsidRPr="00462D43" w:rsidRDefault="00D61034" w:rsidP="00D61034">
            <w:pPr>
              <w:rPr>
                <w:b/>
              </w:rPr>
            </w:pPr>
            <w:r w:rsidRPr="00462D43">
              <w:rPr>
                <w:b/>
              </w:rPr>
              <w:lastRenderedPageBreak/>
              <w:t>Мы — школьники</w:t>
            </w:r>
            <w:r>
              <w:rPr>
                <w:b/>
              </w:rPr>
              <w:t xml:space="preserve"> (2ч.)</w:t>
            </w:r>
          </w:p>
        </w:tc>
        <w:tc>
          <w:tcPr>
            <w:tcW w:w="3960" w:type="dxa"/>
          </w:tcPr>
          <w:p w:rsidR="00D61034" w:rsidRPr="00462D43" w:rsidRDefault="00D61034" w:rsidP="00D61034">
            <w:r w:rsidRPr="00462D43">
              <w:t>Знакомимся с одноклассниками. Рассказываем о себе: кто я (он, она), чем я (он, она) люблю (любит) заниматься, чем особенно интересуюсь (интересуется). Развитие речи: составление описательного рассказа по картинкам. Какие помещения есть в школе? Для чего они предназначаются? Первоклассник должен знать и соблюдать правила поведения в школе</w:t>
            </w:r>
          </w:p>
        </w:tc>
        <w:tc>
          <w:tcPr>
            <w:tcW w:w="3148" w:type="dxa"/>
          </w:tcPr>
          <w:p w:rsidR="00D61034" w:rsidRPr="00462D43" w:rsidRDefault="00D61034" w:rsidP="00D61034">
            <w:r w:rsidRPr="00462D43">
              <w:t>Речевая разминка. «На</w:t>
            </w:r>
            <w:r>
              <w:t>зови, кто (что) где находится».</w:t>
            </w:r>
          </w:p>
          <w:p w:rsidR="00D61034" w:rsidRPr="00462D43" w:rsidRDefault="00D61034" w:rsidP="00D61034">
            <w:r w:rsidRPr="00462D43">
              <w:t>Рисование «Варежки». Рассказывание «Расскажу вам о себе». Работа с иллюстративным материалом: «Придумаем детям имена», «Кто чем занимается». Логическое упражнение на сравнение: «</w:t>
            </w:r>
            <w:r>
              <w:t>Сравним портреты двух девочек».</w:t>
            </w:r>
          </w:p>
          <w:p w:rsidR="00D61034" w:rsidRPr="00462D43" w:rsidRDefault="00D61034" w:rsidP="00D61034">
            <w:r w:rsidRPr="00462D43">
              <w:t>Речевая разминка. Игра «Кто быстрее назовёт школьные помещения». Рассказывание: «Познакомимся: расскажу вам о себе». Работа с текстом стихотворения «Первоклассник». Упражнения: как правильно вставать и садиться в классе, как вести себя в столовой, раздевалке. Работа с текстом стихотворения «Первый урок»</w:t>
            </w:r>
          </w:p>
        </w:tc>
      </w:tr>
      <w:tr w:rsidR="00D61034" w:rsidTr="00D61034">
        <w:tc>
          <w:tcPr>
            <w:tcW w:w="3348" w:type="dxa"/>
          </w:tcPr>
          <w:p w:rsidR="00D61034" w:rsidRPr="00462D43" w:rsidRDefault="00D61034" w:rsidP="00D61034">
            <w:pPr>
              <w:rPr>
                <w:b/>
              </w:rPr>
            </w:pPr>
            <w:r w:rsidRPr="00462D43">
              <w:rPr>
                <w:b/>
              </w:rPr>
              <w:t>Родная природа</w:t>
            </w:r>
            <w:r>
              <w:rPr>
                <w:b/>
              </w:rPr>
              <w:t xml:space="preserve"> (31ч.)</w:t>
            </w:r>
          </w:p>
        </w:tc>
        <w:tc>
          <w:tcPr>
            <w:tcW w:w="3960" w:type="dxa"/>
          </w:tcPr>
          <w:p w:rsidR="00D61034" w:rsidRPr="00462D43" w:rsidRDefault="00D61034" w:rsidP="00D61034">
            <w:r w:rsidRPr="00462D43">
              <w:t>Сентябрь. Октябрь. Ноябрь. Декабрь. Январь. Февраль. Март. Апрель. Май. Сад. Огород. Сезонные изменения в природе. Растения и животные вокруг нас. Птицы и звери в разные сезоны. Ты пешеход. Красная книга России</w:t>
            </w:r>
          </w:p>
        </w:tc>
        <w:tc>
          <w:tcPr>
            <w:tcW w:w="3148" w:type="dxa"/>
          </w:tcPr>
          <w:p w:rsidR="00D61034" w:rsidRPr="00462D43" w:rsidRDefault="00D61034" w:rsidP="00D61034">
            <w:r w:rsidRPr="00462D43">
              <w:t xml:space="preserve">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условий жизни растения (свет, тепло, вода, уход). Характеристика животных разных классов: название, особенности внешнего вида. Различение: домашние, дикие животные. Моделирование ситуаций безопасного обращения с </w:t>
            </w:r>
            <w:r w:rsidRPr="00462D43">
              <w:lastRenderedPageBreak/>
              <w:t>растениями и животными, правил ухода за ними. Трудовая деятельность в классном уголке природы</w:t>
            </w:r>
          </w:p>
        </w:tc>
      </w:tr>
      <w:tr w:rsidR="00D61034" w:rsidTr="00D61034">
        <w:tc>
          <w:tcPr>
            <w:tcW w:w="3348" w:type="dxa"/>
          </w:tcPr>
          <w:p w:rsidR="00D61034" w:rsidRPr="00462D43" w:rsidRDefault="00D61034" w:rsidP="00D61034">
            <w:pPr>
              <w:rPr>
                <w:b/>
              </w:rPr>
            </w:pPr>
            <w:r w:rsidRPr="00462D43">
              <w:rPr>
                <w:b/>
              </w:rPr>
              <w:lastRenderedPageBreak/>
              <w:t>Семья</w:t>
            </w:r>
            <w:r>
              <w:rPr>
                <w:b/>
              </w:rPr>
              <w:t xml:space="preserve"> (2ч.)</w:t>
            </w:r>
          </w:p>
        </w:tc>
        <w:tc>
          <w:tcPr>
            <w:tcW w:w="3960" w:type="dxa"/>
          </w:tcPr>
          <w:p w:rsidR="00D61034" w:rsidRPr="00462D43" w:rsidRDefault="00D61034" w:rsidP="00D61034">
            <w:r w:rsidRPr="00462D43">
              <w:t>Что такое семья? Моя семья: её члены, их труд, семейные обязанности. Чем любят заниматься члены семьи в свободное время. Досуг. Хозяйственный труд в семье</w:t>
            </w:r>
          </w:p>
        </w:tc>
        <w:tc>
          <w:tcPr>
            <w:tcW w:w="3148" w:type="dxa"/>
          </w:tcPr>
          <w:p w:rsidR="00D61034" w:rsidRPr="00462D43" w:rsidRDefault="00D61034" w:rsidP="00D61034">
            <w:r w:rsidRPr="00462D43">
              <w:t>Описание особенностей жизни семьи: члены семьи, труд и отдых в семье. Речевая разминка. Рассказывание: «Семья Миши» (по рисункам) и «Моя семья». «Люблю ли я кукольный театр?». Работа с текстом стихотворений «Простое слово», «Бабушка». Дидактическая игра «Узнай сказку по иллюстрации». Ролевая игра (на выбранную детьми тему). Дифференцированная работа: чтение и обсуждение текста</w:t>
            </w:r>
          </w:p>
        </w:tc>
      </w:tr>
      <w:tr w:rsidR="00D61034" w:rsidTr="00D61034">
        <w:tc>
          <w:tcPr>
            <w:tcW w:w="3348" w:type="dxa"/>
          </w:tcPr>
          <w:p w:rsidR="00D61034" w:rsidRPr="00462D43" w:rsidRDefault="00D61034" w:rsidP="00D61034">
            <w:pPr>
              <w:rPr>
                <w:b/>
              </w:rPr>
            </w:pPr>
            <w:r w:rsidRPr="00462D43">
              <w:rPr>
                <w:b/>
              </w:rPr>
              <w:t>Труд людей</w:t>
            </w:r>
            <w:r>
              <w:rPr>
                <w:b/>
              </w:rPr>
              <w:t xml:space="preserve"> (6ч.)</w:t>
            </w:r>
          </w:p>
        </w:tc>
        <w:tc>
          <w:tcPr>
            <w:tcW w:w="3960" w:type="dxa"/>
          </w:tcPr>
          <w:p w:rsidR="00D61034" w:rsidRPr="00462D43" w:rsidRDefault="00D61034" w:rsidP="00D61034">
            <w:r w:rsidRPr="00462D43">
              <w:t>Хлеб — главное богатство людей. Домашние и дикие животные. Как заботиться о домашних животных. Труд людей родного города (села). Профессии людей. Сезонные работы. Различные виды транспорта. Россия — страна, которая открыла миру космос</w:t>
            </w:r>
          </w:p>
        </w:tc>
        <w:tc>
          <w:tcPr>
            <w:tcW w:w="3148" w:type="dxa"/>
          </w:tcPr>
          <w:p w:rsidR="00D61034" w:rsidRPr="00462D43" w:rsidRDefault="00D61034" w:rsidP="00D61034">
            <w:r w:rsidRPr="00462D43">
              <w:t>Наблюдения общественных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Речевая разминка. Описание натуральных объектов. Дидактическая игра с иллюстративным материалом. Словесная дидактическая игра «Угадай, кто я». Создание плаката «Транспорт», практическая раб</w:t>
            </w:r>
            <w:r>
              <w:t>ота «Огород на окне», «Цветник</w:t>
            </w:r>
            <w:r w:rsidRPr="00462D43">
              <w:t xml:space="preserve"> нашего класса»</w:t>
            </w:r>
          </w:p>
        </w:tc>
      </w:tr>
      <w:tr w:rsidR="00D61034" w:rsidTr="00D61034">
        <w:tc>
          <w:tcPr>
            <w:tcW w:w="3348" w:type="dxa"/>
          </w:tcPr>
          <w:p w:rsidR="00D61034" w:rsidRPr="00462D43" w:rsidRDefault="00D61034" w:rsidP="00D61034">
            <w:pPr>
              <w:rPr>
                <w:b/>
              </w:rPr>
            </w:pPr>
            <w:r w:rsidRPr="00462D43">
              <w:rPr>
                <w:b/>
              </w:rPr>
              <w:t>Наша страна — Россия.</w:t>
            </w:r>
          </w:p>
          <w:p w:rsidR="00D61034" w:rsidRPr="00462D43" w:rsidRDefault="00D61034" w:rsidP="00D61034">
            <w:r w:rsidRPr="00462D43">
              <w:rPr>
                <w:b/>
              </w:rPr>
              <w:t>Родной край</w:t>
            </w:r>
            <w:r>
              <w:rPr>
                <w:b/>
              </w:rPr>
              <w:t xml:space="preserve"> (15ч.)</w:t>
            </w:r>
          </w:p>
        </w:tc>
        <w:tc>
          <w:tcPr>
            <w:tcW w:w="3960" w:type="dxa"/>
          </w:tcPr>
          <w:p w:rsidR="00D61034" w:rsidRPr="00462D43" w:rsidRDefault="00D61034" w:rsidP="00D61034">
            <w:r w:rsidRPr="00462D43">
              <w:t xml:space="preserve">Родной город (село). Россия, Москва. Символика России: гимн, флаг, герб. Разнообразие и богатство природы России. Описание зданий разных функциональных назначений: учреждение, жилой дом городского </w:t>
            </w:r>
            <w:r w:rsidRPr="00462D43">
              <w:lastRenderedPageBreak/>
              <w:t>и сельского типа. Какие правила нужно знать, чтобы по дороге в школу не попасть в беду? Права и обязанности граждан России</w:t>
            </w:r>
          </w:p>
        </w:tc>
        <w:tc>
          <w:tcPr>
            <w:tcW w:w="3148" w:type="dxa"/>
          </w:tcPr>
          <w:p w:rsidR="00D61034" w:rsidRPr="00BE7307" w:rsidRDefault="00D61034" w:rsidP="00D61034">
            <w:r w:rsidRPr="00CD5F7A">
              <w:lastRenderedPageBreak/>
              <w:t>Моделирование воображаемых ситуаций: прогулки по Москве. Моделирование «Улица города».</w:t>
            </w:r>
            <w:r w:rsidRPr="00CD5F7A">
              <w:cr/>
              <w:t>Игра с пазл</w:t>
            </w:r>
            <w:r>
              <w:t>ами «Знаки дорожного движения».</w:t>
            </w:r>
          </w:p>
          <w:p w:rsidR="00D61034" w:rsidRPr="00CD5F7A" w:rsidRDefault="00D61034" w:rsidP="00D61034">
            <w:r w:rsidRPr="00CD5F7A">
              <w:lastRenderedPageBreak/>
              <w:t>Игра «Мой адрес». Ориентирование по карте. Ролевая игра «Магазин „Российский сувенир“». Знакомство со столицей России. Путешествие по карте России. Речевая разминка. Беседы</w:t>
            </w:r>
          </w:p>
        </w:tc>
      </w:tr>
      <w:tr w:rsidR="00D61034" w:rsidRPr="006470D5" w:rsidTr="00D61034">
        <w:tc>
          <w:tcPr>
            <w:tcW w:w="3348" w:type="dxa"/>
          </w:tcPr>
          <w:p w:rsidR="00D61034" w:rsidRPr="00CD5F7A" w:rsidRDefault="00D61034" w:rsidP="00D61034">
            <w:pPr>
              <w:rPr>
                <w:b/>
              </w:rPr>
            </w:pPr>
            <w:r w:rsidRPr="00CD5F7A">
              <w:rPr>
                <w:b/>
              </w:rPr>
              <w:lastRenderedPageBreak/>
              <w:t>Твоё здоровье</w:t>
            </w:r>
            <w:r>
              <w:rPr>
                <w:b/>
              </w:rPr>
              <w:t xml:space="preserve"> (6ч.)</w:t>
            </w:r>
          </w:p>
        </w:tc>
        <w:tc>
          <w:tcPr>
            <w:tcW w:w="3960" w:type="dxa"/>
          </w:tcPr>
          <w:p w:rsidR="00D61034" w:rsidRPr="00CD5F7A" w:rsidRDefault="00D61034" w:rsidP="00D61034">
            <w:r w:rsidRPr="00CD5F7A">
              <w:t>Твои помощники — органы чувств. Правила гигиены. О режиме дня. Правила закаливания. Какая пища полезна. Как правильно питаться</w:t>
            </w:r>
          </w:p>
        </w:tc>
        <w:tc>
          <w:tcPr>
            <w:tcW w:w="3148" w:type="dxa"/>
          </w:tcPr>
          <w:p w:rsidR="00D61034" w:rsidRPr="00CD5F7A" w:rsidRDefault="00D61034" w:rsidP="00D61034">
            <w:r w:rsidRPr="00CD5F7A">
              <w:t>Речевая разминка. Дидактические игры: «Угадай предмет на ощупь, по звуку, по форме и цвету». Упражнения с часами: «Определи время на часах», «Закончи предложение»</w:t>
            </w:r>
          </w:p>
        </w:tc>
      </w:tr>
      <w:tr w:rsidR="00D61034" w:rsidRPr="006470D5" w:rsidTr="00D61034">
        <w:tc>
          <w:tcPr>
            <w:tcW w:w="3348" w:type="dxa"/>
          </w:tcPr>
          <w:p w:rsidR="00D61034" w:rsidRPr="00CD5F7A" w:rsidRDefault="00D61034" w:rsidP="00D61034">
            <w:pPr>
              <w:rPr>
                <w:b/>
              </w:rPr>
            </w:pPr>
            <w:r w:rsidRPr="00CD5F7A">
              <w:rPr>
                <w:b/>
              </w:rPr>
              <w:t>Я и другие люди</w:t>
            </w:r>
            <w:r>
              <w:rPr>
                <w:b/>
              </w:rPr>
              <w:t xml:space="preserve"> (3ч.)</w:t>
            </w:r>
          </w:p>
        </w:tc>
        <w:tc>
          <w:tcPr>
            <w:tcW w:w="3960" w:type="dxa"/>
          </w:tcPr>
          <w:p w:rsidR="00D61034" w:rsidRPr="00CD5F7A" w:rsidRDefault="00D61034" w:rsidP="00D61034">
            <w:r w:rsidRPr="00CD5F7A">
              <w:t>Кого называют друзьями. Правила дружбы. Правила поведения в гостях. Развитие письменной речи: письмо другу. Развитие речевого творчества</w:t>
            </w:r>
          </w:p>
        </w:tc>
        <w:tc>
          <w:tcPr>
            <w:tcW w:w="3148" w:type="dxa"/>
          </w:tcPr>
          <w:p w:rsidR="00D61034" w:rsidRPr="00CD5F7A" w:rsidRDefault="00D61034" w:rsidP="00D61034">
            <w:r w:rsidRPr="00CD5F7A">
              <w:t>Речевая разминка. «Расскажи о своём друге», «Идём в гости», «Сказка о старых вещах». Беседа с использованием литературного материала. Обсуждение воображаемой ситуации «Подарок». Упражнение «Письмо заболевшему другу». Сценарий классного праздника на Новый год</w:t>
            </w:r>
          </w:p>
        </w:tc>
      </w:tr>
      <w:tr w:rsidR="00D61034" w:rsidRPr="006470D5" w:rsidTr="00D61034">
        <w:trPr>
          <w:trHeight w:val="242"/>
        </w:trPr>
        <w:tc>
          <w:tcPr>
            <w:tcW w:w="10456" w:type="dxa"/>
            <w:gridSpan w:val="3"/>
            <w:vAlign w:val="center"/>
          </w:tcPr>
          <w:p w:rsidR="00D61034" w:rsidRPr="00FD1088" w:rsidRDefault="00D61034" w:rsidP="00D61034">
            <w:pPr>
              <w:jc w:val="center"/>
            </w:pPr>
            <w:r>
              <w:rPr>
                <w:b/>
                <w:sz w:val="28"/>
                <w:szCs w:val="28"/>
                <w:lang w:val="en-US"/>
              </w:rPr>
              <w:t>2</w:t>
            </w:r>
            <w:r w:rsidRPr="00FE1D2E">
              <w:rPr>
                <w:b/>
                <w:sz w:val="28"/>
                <w:szCs w:val="28"/>
              </w:rPr>
              <w:t xml:space="preserve"> класс</w:t>
            </w:r>
          </w:p>
        </w:tc>
      </w:tr>
      <w:tr w:rsidR="00D61034" w:rsidRPr="006470D5" w:rsidTr="00D61034">
        <w:trPr>
          <w:trHeight w:val="422"/>
        </w:trPr>
        <w:tc>
          <w:tcPr>
            <w:tcW w:w="3348" w:type="dxa"/>
          </w:tcPr>
          <w:p w:rsidR="00D61034" w:rsidRPr="00DB6E4A" w:rsidRDefault="00D61034" w:rsidP="00D61034">
            <w:pPr>
              <w:rPr>
                <w:b/>
              </w:rPr>
            </w:pPr>
            <w:r w:rsidRPr="00CD5F7A">
              <w:rPr>
                <w:b/>
              </w:rPr>
              <w:t>Введение.</w:t>
            </w:r>
          </w:p>
          <w:p w:rsidR="00D61034" w:rsidRPr="00CD5F7A" w:rsidRDefault="00D61034" w:rsidP="00D61034">
            <w:r w:rsidRPr="00CD5F7A">
              <w:rPr>
                <w:b/>
              </w:rPr>
              <w:t>Что окружаетчеловека</w:t>
            </w:r>
            <w:r w:rsidR="00DB6E4A">
              <w:rPr>
                <w:b/>
              </w:rPr>
              <w:t xml:space="preserve"> (1ч.)</w:t>
            </w:r>
          </w:p>
        </w:tc>
        <w:tc>
          <w:tcPr>
            <w:tcW w:w="3960" w:type="dxa"/>
          </w:tcPr>
          <w:p w:rsidR="00D61034" w:rsidRPr="00CD5F7A" w:rsidRDefault="00D61034" w:rsidP="00D61034">
            <w:r w:rsidRPr="00CD5F7A">
              <w:t>Что такое окружающий мир. Время: настоящее, прошлое, будущее</w:t>
            </w:r>
          </w:p>
        </w:tc>
        <w:tc>
          <w:tcPr>
            <w:tcW w:w="3148" w:type="dxa"/>
          </w:tcPr>
          <w:p w:rsidR="00D61034" w:rsidRPr="00CD5F7A" w:rsidRDefault="00D61034" w:rsidP="00D61034">
            <w:r w:rsidRPr="00CD5F7A">
              <w:t>Классификация объектов окружающего мира: объекты живой/неживой природы; изделия, сделанные руками человека. Различение: прошлое — настоящее — будущее</w:t>
            </w:r>
          </w:p>
        </w:tc>
      </w:tr>
      <w:tr w:rsidR="00D61034" w:rsidRPr="006470D5" w:rsidTr="00D61034">
        <w:tc>
          <w:tcPr>
            <w:tcW w:w="3348" w:type="dxa"/>
          </w:tcPr>
          <w:p w:rsidR="00D61034" w:rsidRPr="00CD5F7A" w:rsidRDefault="00D61034" w:rsidP="00D61034">
            <w:pPr>
              <w:rPr>
                <w:b/>
              </w:rPr>
            </w:pPr>
            <w:r w:rsidRPr="00CD5F7A">
              <w:rPr>
                <w:b/>
              </w:rPr>
              <w:t>Кто ты такой</w:t>
            </w:r>
            <w:r w:rsidR="00DB6E4A">
              <w:rPr>
                <w:b/>
              </w:rPr>
              <w:t>(14ч)</w:t>
            </w:r>
          </w:p>
        </w:tc>
        <w:tc>
          <w:tcPr>
            <w:tcW w:w="3960" w:type="dxa"/>
          </w:tcPr>
          <w:p w:rsidR="00D61034" w:rsidRPr="00CD5F7A" w:rsidRDefault="00D61034" w:rsidP="00D61034">
            <w:r w:rsidRPr="00CD5F7A">
              <w:t>Сходство и различия разных людей. Наследственно</w:t>
            </w:r>
            <w:r>
              <w:t>сть (без предъявления термина).</w:t>
            </w:r>
          </w:p>
          <w:p w:rsidR="00D61034" w:rsidRPr="00CD5F7A" w:rsidRDefault="00D61034" w:rsidP="00D61034">
            <w:r w:rsidRPr="00CD5F7A">
              <w:t>Органы чувств. Здоровье человека: как его сохранить. Режим дня. Правильное питание. Физическая культура. Закаливание</w:t>
            </w:r>
          </w:p>
        </w:tc>
        <w:tc>
          <w:tcPr>
            <w:tcW w:w="3148" w:type="dxa"/>
          </w:tcPr>
          <w:p w:rsidR="00D61034" w:rsidRPr="00BE7307" w:rsidRDefault="00D61034" w:rsidP="00D61034">
            <w:r w:rsidRPr="00CD5F7A">
              <w:t>Сравнение портретов разных людей. Коммуникативная деятельность (описательный рассказ на тему «Какой я»). Дидактические игры: уде</w:t>
            </w:r>
            <w:r>
              <w:t>ржание цели, соблюдение правил.</w:t>
            </w:r>
          </w:p>
          <w:p w:rsidR="00D61034" w:rsidRPr="00CD5F7A" w:rsidRDefault="00D61034" w:rsidP="00D61034">
            <w:r w:rsidRPr="00CD5F7A">
              <w:t xml:space="preserve">Наблюдения: деятельность разных органов чувств. </w:t>
            </w:r>
            <w:r w:rsidRPr="00CD5F7A">
              <w:lastRenderedPageBreak/>
              <w:t>Моделирование ситуаций: здоровье и осторожность</w:t>
            </w:r>
          </w:p>
        </w:tc>
      </w:tr>
      <w:tr w:rsidR="00D61034" w:rsidRPr="006470D5" w:rsidTr="00D61034">
        <w:trPr>
          <w:trHeight w:val="20"/>
        </w:trPr>
        <w:tc>
          <w:tcPr>
            <w:tcW w:w="3348" w:type="dxa"/>
          </w:tcPr>
          <w:p w:rsidR="00D61034" w:rsidRPr="00CD5F7A" w:rsidRDefault="00D61034" w:rsidP="00D61034">
            <w:pPr>
              <w:rPr>
                <w:b/>
              </w:rPr>
            </w:pPr>
            <w:r w:rsidRPr="00CD5F7A">
              <w:rPr>
                <w:b/>
              </w:rPr>
              <w:lastRenderedPageBreak/>
              <w:t>Кто живёт рядом с тобой</w:t>
            </w:r>
            <w:r w:rsidR="00DB6E4A">
              <w:rPr>
                <w:b/>
              </w:rPr>
              <w:t xml:space="preserve"> (6ч.)</w:t>
            </w:r>
          </w:p>
        </w:tc>
        <w:tc>
          <w:tcPr>
            <w:tcW w:w="3960" w:type="dxa"/>
          </w:tcPr>
          <w:p w:rsidR="00D61034" w:rsidRPr="00CD5F7A" w:rsidRDefault="00D61034" w:rsidP="00D61034">
            <w:r w:rsidRPr="00CD5F7A">
              <w:t>Семья: семейное древо, взаимоотношения членов семьи, труд и отдых в семье. Правила поведения</w:t>
            </w:r>
          </w:p>
        </w:tc>
        <w:tc>
          <w:tcPr>
            <w:tcW w:w="3148" w:type="dxa"/>
          </w:tcPr>
          <w:p w:rsidR="00D61034" w:rsidRPr="00CD5F7A" w:rsidRDefault="00D61034" w:rsidP="00D61034">
            <w:r w:rsidRPr="00CD5F7A">
              <w:t>Коммуникативная деятельность (описательный рассказ на тему «Моя</w:t>
            </w:r>
            <w:r>
              <w:rPr>
                <w:lang w:val="en-US"/>
              </w:rPr>
              <w:t> </w:t>
            </w:r>
            <w:r w:rsidRPr="00CD5F7A">
              <w:t>семья»). Моделирование ситуаций на правила поведения со</w:t>
            </w:r>
            <w:r>
              <w:rPr>
                <w:lang w:val="en-US"/>
              </w:rPr>
              <w:t> </w:t>
            </w:r>
            <w:r w:rsidRPr="00CD5F7A">
              <w:t>взрослыми, сверстниками. Классификация качеств по признаку положительное — отрицательное</w:t>
            </w:r>
            <w:r>
              <w:t xml:space="preserve"> (добрый — жадный, справедливый</w:t>
            </w:r>
            <w:r>
              <w:rPr>
                <w:lang w:val="en-US"/>
              </w:rPr>
              <w:t> </w:t>
            </w:r>
            <w:r w:rsidRPr="00CD5F7A">
              <w:t xml:space="preserve">— несправедливый и др.). Сравнение поведения героев художественных произведений, </w:t>
            </w:r>
            <w:r>
              <w:t>реальных лиц в разных этических</w:t>
            </w:r>
            <w:r w:rsidRPr="00CD5F7A">
              <w:t xml:space="preserve"> ситуациях</w:t>
            </w:r>
          </w:p>
        </w:tc>
      </w:tr>
      <w:tr w:rsidR="00D61034" w:rsidRPr="006470D5" w:rsidTr="00D61034">
        <w:tc>
          <w:tcPr>
            <w:tcW w:w="3348" w:type="dxa"/>
          </w:tcPr>
          <w:p w:rsidR="00D61034" w:rsidRPr="00D41F08" w:rsidRDefault="00D61034" w:rsidP="00D61034">
            <w:pPr>
              <w:rPr>
                <w:b/>
              </w:rPr>
            </w:pPr>
            <w:r w:rsidRPr="00D41F08">
              <w:rPr>
                <w:b/>
              </w:rPr>
              <w:t>Россия — твояРодина</w:t>
            </w:r>
            <w:r w:rsidR="00DB6E4A">
              <w:rPr>
                <w:b/>
              </w:rPr>
              <w:t>(13ч.)</w:t>
            </w:r>
          </w:p>
        </w:tc>
        <w:tc>
          <w:tcPr>
            <w:tcW w:w="3960" w:type="dxa"/>
          </w:tcPr>
          <w:p w:rsidR="00D61034" w:rsidRPr="00D41F08" w:rsidRDefault="00D61034" w:rsidP="00D61034">
            <w:r w:rsidRPr="00D41F08">
              <w:t>Наша Родина — Россия. Символы государства. Конституция России, права и обязанности граждан. Родной край — частица Родины. Труд россиян. Города России. Жизнь разных народов в нашей стране</w:t>
            </w:r>
          </w:p>
        </w:tc>
        <w:tc>
          <w:tcPr>
            <w:tcW w:w="3148" w:type="dxa"/>
          </w:tcPr>
          <w:p w:rsidR="00D61034" w:rsidRPr="00D41F08" w:rsidRDefault="00D61034" w:rsidP="00D61034">
            <w:r w:rsidRPr="00D41F08">
              <w:t>Характеристика понятий «Родина», «родной край». Подбор синонимов к слову «Родина». Характеристика прав и обязанностей граждан России. Наблюдения труда, быта людей родного края. Моделирование воображаемых ситуаций: путешествие по России. Узнавание города по его достопримечательностям</w:t>
            </w:r>
          </w:p>
        </w:tc>
      </w:tr>
      <w:tr w:rsidR="00D61034" w:rsidRPr="006470D5" w:rsidTr="00D61034">
        <w:tc>
          <w:tcPr>
            <w:tcW w:w="3348" w:type="dxa"/>
          </w:tcPr>
          <w:p w:rsidR="00D61034" w:rsidRPr="00D41F08" w:rsidRDefault="00D61034" w:rsidP="00D61034">
            <w:pPr>
              <w:rPr>
                <w:b/>
              </w:rPr>
            </w:pPr>
            <w:r w:rsidRPr="00D41F08">
              <w:rPr>
                <w:b/>
              </w:rPr>
              <w:t>Мы — жители Земли</w:t>
            </w:r>
            <w:r w:rsidR="00DB6E4A">
              <w:rPr>
                <w:b/>
              </w:rPr>
              <w:t>(9ч.)</w:t>
            </w:r>
          </w:p>
        </w:tc>
        <w:tc>
          <w:tcPr>
            <w:tcW w:w="3960" w:type="dxa"/>
          </w:tcPr>
          <w:p w:rsidR="00D61034" w:rsidRPr="00D41F08" w:rsidRDefault="00D61034" w:rsidP="00D61034">
            <w:r w:rsidRPr="00D41F08">
              <w:t>Солнечная «семья». Земля как планета жизни</w:t>
            </w:r>
          </w:p>
        </w:tc>
        <w:tc>
          <w:tcPr>
            <w:tcW w:w="3148" w:type="dxa"/>
          </w:tcPr>
          <w:p w:rsidR="00D61034" w:rsidRPr="00D41F08" w:rsidRDefault="00D61034" w:rsidP="00D61034">
            <w:r w:rsidRPr="00D41F08">
              <w:t>Характеристика планет Солнечной системы</w:t>
            </w:r>
          </w:p>
        </w:tc>
      </w:tr>
      <w:tr w:rsidR="00D61034" w:rsidRPr="006470D5" w:rsidTr="00D61034">
        <w:tc>
          <w:tcPr>
            <w:tcW w:w="3348" w:type="dxa"/>
          </w:tcPr>
          <w:p w:rsidR="00D61034" w:rsidRPr="00D41F08" w:rsidRDefault="00D61034" w:rsidP="00D61034">
            <w:pPr>
              <w:rPr>
                <w:b/>
              </w:rPr>
            </w:pPr>
            <w:r w:rsidRPr="00D41F08">
              <w:rPr>
                <w:b/>
              </w:rPr>
              <w:t>Природныесообщества</w:t>
            </w:r>
            <w:r w:rsidR="00DB6E4A">
              <w:rPr>
                <w:b/>
              </w:rPr>
              <w:t xml:space="preserve"> (23ч.)</w:t>
            </w:r>
          </w:p>
        </w:tc>
        <w:tc>
          <w:tcPr>
            <w:tcW w:w="3960" w:type="dxa"/>
          </w:tcPr>
          <w:p w:rsidR="00D61034" w:rsidRPr="00D41F08" w:rsidRDefault="00D61034" w:rsidP="00D61034">
            <w:r w:rsidRPr="00D41F08">
              <w:t>Сообщества. Царства природы. Среда обитания. Лес, луг, поле, сад и его обитатели. Водные жители</w:t>
            </w:r>
          </w:p>
        </w:tc>
        <w:tc>
          <w:tcPr>
            <w:tcW w:w="3148" w:type="dxa"/>
          </w:tcPr>
          <w:p w:rsidR="00D61034" w:rsidRPr="00D41F08" w:rsidRDefault="00D61034" w:rsidP="00D61034">
            <w:r w:rsidRPr="00D41F08">
              <w:t xml:space="preserve">Классификация объектов природы по признаку принадлежности к царству природы. Работа со схемой «Царства природы». Характеристика растений и животных данного сообщества (луг, лес, поле, водоём, сад, огород). Коммуникативная деятельность: описательный рассказ о представителях </w:t>
            </w:r>
            <w:r w:rsidRPr="00D41F08">
              <w:lastRenderedPageBreak/>
              <w:t>сообщества. Различение: культурные — дикорастущие растения</w:t>
            </w:r>
          </w:p>
        </w:tc>
      </w:tr>
      <w:tr w:rsidR="00D61034" w:rsidRPr="006470D5" w:rsidTr="00D61034">
        <w:tc>
          <w:tcPr>
            <w:tcW w:w="3348" w:type="dxa"/>
          </w:tcPr>
          <w:p w:rsidR="00D61034" w:rsidRPr="00301E19" w:rsidRDefault="00D61034" w:rsidP="00D61034">
            <w:pPr>
              <w:rPr>
                <w:b/>
              </w:rPr>
            </w:pPr>
            <w:r w:rsidRPr="00301E19">
              <w:rPr>
                <w:b/>
              </w:rPr>
              <w:lastRenderedPageBreak/>
              <w:t>Природаи человек</w:t>
            </w:r>
            <w:r w:rsidR="00DB6E4A">
              <w:rPr>
                <w:b/>
              </w:rPr>
              <w:t xml:space="preserve"> (2ч)</w:t>
            </w:r>
          </w:p>
        </w:tc>
        <w:tc>
          <w:tcPr>
            <w:tcW w:w="3960" w:type="dxa"/>
          </w:tcPr>
          <w:p w:rsidR="00D61034" w:rsidRPr="00301E19" w:rsidRDefault="00D61034" w:rsidP="00D61034">
            <w:r w:rsidRPr="00301E19">
              <w:t>Человек — часть природы. Правила поведения в природе</w:t>
            </w:r>
          </w:p>
        </w:tc>
        <w:tc>
          <w:tcPr>
            <w:tcW w:w="3148" w:type="dxa"/>
          </w:tcPr>
          <w:p w:rsidR="00D61034" w:rsidRPr="00301E19" w:rsidRDefault="00D61034" w:rsidP="00D61034">
            <w:r w:rsidRPr="00301E19">
              <w:t>Моделирование ситуаций: человек и природа. Поиск информации на тему «Роль человека в сохранении и умножении природных богатств. Правила поведения в природе»</w:t>
            </w:r>
          </w:p>
        </w:tc>
      </w:tr>
      <w:tr w:rsidR="00D61034" w:rsidRPr="006470D5" w:rsidTr="00D61034">
        <w:tc>
          <w:tcPr>
            <w:tcW w:w="10456" w:type="dxa"/>
            <w:gridSpan w:val="3"/>
            <w:vAlign w:val="center"/>
          </w:tcPr>
          <w:p w:rsidR="00D61034" w:rsidRPr="00FD1088" w:rsidRDefault="00D61034" w:rsidP="00D61034">
            <w:pPr>
              <w:jc w:val="center"/>
            </w:pPr>
            <w:r>
              <w:rPr>
                <w:b/>
                <w:sz w:val="28"/>
                <w:szCs w:val="28"/>
                <w:lang w:val="en-US"/>
              </w:rPr>
              <w:t>3</w:t>
            </w:r>
            <w:r w:rsidRPr="00FE1D2E">
              <w:rPr>
                <w:b/>
                <w:sz w:val="28"/>
                <w:szCs w:val="28"/>
              </w:rPr>
              <w:t xml:space="preserve"> класс</w:t>
            </w:r>
          </w:p>
        </w:tc>
      </w:tr>
      <w:tr w:rsidR="00D61034" w:rsidRPr="006470D5" w:rsidTr="00D61034">
        <w:tc>
          <w:tcPr>
            <w:tcW w:w="3348" w:type="dxa"/>
          </w:tcPr>
          <w:p w:rsidR="00D61034" w:rsidRPr="003870F6" w:rsidRDefault="00D61034" w:rsidP="00D61034">
            <w:pPr>
              <w:rPr>
                <w:b/>
              </w:rPr>
            </w:pPr>
            <w:r w:rsidRPr="003870F6">
              <w:rPr>
                <w:b/>
              </w:rPr>
              <w:t>Земля — нашобщий дом</w:t>
            </w:r>
            <w:r w:rsidR="00DB6E4A">
              <w:rPr>
                <w:b/>
              </w:rPr>
              <w:t xml:space="preserve"> (11ч.)</w:t>
            </w:r>
          </w:p>
        </w:tc>
        <w:tc>
          <w:tcPr>
            <w:tcW w:w="3960" w:type="dxa"/>
          </w:tcPr>
          <w:p w:rsidR="00D61034" w:rsidRPr="00BE7307" w:rsidRDefault="00D61034" w:rsidP="00D61034">
            <w:r w:rsidRPr="003870F6">
              <w:t>Где и когда ты живёшь.</w:t>
            </w:r>
          </w:p>
          <w:p w:rsidR="00D61034" w:rsidRPr="00BE7307" w:rsidRDefault="00D61034" w:rsidP="00D61034">
            <w:r>
              <w:t>Историческое время.</w:t>
            </w:r>
          </w:p>
          <w:p w:rsidR="00D61034" w:rsidRPr="003870F6" w:rsidRDefault="00D61034" w:rsidP="00D61034">
            <w:r w:rsidRPr="003870F6">
              <w:t>Солнечная система. Условия жизни на Земле</w:t>
            </w:r>
          </w:p>
        </w:tc>
        <w:tc>
          <w:tcPr>
            <w:tcW w:w="3148" w:type="dxa"/>
          </w:tcPr>
          <w:p w:rsidR="00D61034" w:rsidRPr="003870F6" w:rsidRDefault="00D61034" w:rsidP="00D61034">
            <w:r w:rsidRPr="003870F6">
              <w:t>Определение исторического времени, сравнение: год, век, столетие. Соотнесение события со временем (в пр</w:t>
            </w:r>
            <w:r>
              <w:t>ошлом, в настоящем, в будущем).</w:t>
            </w:r>
          </w:p>
          <w:p w:rsidR="00D61034" w:rsidRPr="003870F6" w:rsidRDefault="00D61034" w:rsidP="00D61034">
            <w:r w:rsidRPr="003870F6">
              <w:t>Характеристика планет Солнечной системы. Систематизация учебного материала: условия жизни на Земле. Характеристика свойств воды, воздуха. Опыты: свойстваи состояния воды, свойства воздуха</w:t>
            </w:r>
          </w:p>
        </w:tc>
      </w:tr>
      <w:tr w:rsidR="00D61034" w:rsidRPr="006470D5" w:rsidTr="00D61034">
        <w:tc>
          <w:tcPr>
            <w:tcW w:w="3348" w:type="dxa"/>
          </w:tcPr>
          <w:p w:rsidR="00D61034" w:rsidRPr="003870F6" w:rsidRDefault="00D61034" w:rsidP="00D61034">
            <w:pPr>
              <w:rPr>
                <w:b/>
              </w:rPr>
            </w:pPr>
            <w:r w:rsidRPr="003870F6">
              <w:rPr>
                <w:b/>
              </w:rPr>
              <w:t>Человек изучает Землю</w:t>
            </w:r>
            <w:r w:rsidR="00DB6E4A">
              <w:rPr>
                <w:b/>
              </w:rPr>
              <w:t xml:space="preserve"> (</w:t>
            </w:r>
          </w:p>
        </w:tc>
        <w:tc>
          <w:tcPr>
            <w:tcW w:w="3960" w:type="dxa"/>
          </w:tcPr>
          <w:p w:rsidR="00D61034" w:rsidRPr="003870F6" w:rsidRDefault="00D61034" w:rsidP="00D61034">
            <w:r w:rsidRPr="003870F6">
              <w:t>Изображение Земли на моделях. Географическая карта, план, глобус. Компас. Ориентирование</w:t>
            </w:r>
          </w:p>
        </w:tc>
        <w:tc>
          <w:tcPr>
            <w:tcW w:w="3148" w:type="dxa"/>
          </w:tcPr>
          <w:p w:rsidR="00D61034" w:rsidRPr="003870F6" w:rsidRDefault="00D61034" w:rsidP="00D61034">
            <w:r w:rsidRPr="003870F6">
              <w:t>Работа с моделями: глобус, карта, план (в соответствии с учебной задачей). Конструирование объектов (план классной комнаты, школьный двор и др.). Знакомство с компасом</w:t>
            </w:r>
          </w:p>
        </w:tc>
      </w:tr>
      <w:tr w:rsidR="00D61034" w:rsidRPr="006470D5" w:rsidTr="00D61034">
        <w:tc>
          <w:tcPr>
            <w:tcW w:w="3348" w:type="dxa"/>
          </w:tcPr>
          <w:p w:rsidR="00D61034" w:rsidRPr="00BE7307" w:rsidRDefault="00D61034" w:rsidP="00D61034">
            <w:pPr>
              <w:rPr>
                <w:b/>
              </w:rPr>
            </w:pPr>
            <w:r>
              <w:rPr>
                <w:b/>
              </w:rPr>
              <w:t>Царства природы. Бактерии.</w:t>
            </w:r>
          </w:p>
          <w:p w:rsidR="00D61034" w:rsidRPr="00BE7307" w:rsidRDefault="00D61034" w:rsidP="00D61034">
            <w:pPr>
              <w:rPr>
                <w:b/>
              </w:rPr>
            </w:pPr>
            <w:r>
              <w:rPr>
                <w:b/>
              </w:rPr>
              <w:t>Грибы.</w:t>
            </w:r>
          </w:p>
          <w:p w:rsidR="00D61034" w:rsidRPr="00BE7307" w:rsidRDefault="00D61034" w:rsidP="00D61034">
            <w:pPr>
              <w:rPr>
                <w:b/>
              </w:rPr>
            </w:pPr>
            <w:r>
              <w:rPr>
                <w:b/>
              </w:rPr>
              <w:t>Растения.</w:t>
            </w:r>
          </w:p>
          <w:p w:rsidR="00D61034" w:rsidRPr="003870F6" w:rsidRDefault="00D61034" w:rsidP="00D61034">
            <w:pPr>
              <w:rPr>
                <w:b/>
              </w:rPr>
            </w:pPr>
            <w:r w:rsidRPr="003870F6">
              <w:rPr>
                <w:b/>
              </w:rPr>
              <w:t>Животные</w:t>
            </w:r>
            <w:r w:rsidR="00DB6E4A">
              <w:rPr>
                <w:b/>
              </w:rPr>
              <w:t xml:space="preserve"> (26ч.)</w:t>
            </w:r>
          </w:p>
        </w:tc>
        <w:tc>
          <w:tcPr>
            <w:tcW w:w="3960" w:type="dxa"/>
          </w:tcPr>
          <w:p w:rsidR="00D61034" w:rsidRPr="00BE7307" w:rsidRDefault="00D61034" w:rsidP="00D61034">
            <w:r w:rsidRPr="003870F6">
              <w:t>Бактерии. Виды бактерий и места их обитания. Грибы. Отличие грибов от растений. Съедобные и несъедобные грибы. Растения: распространение,</w:t>
            </w:r>
            <w:r>
              <w:t xml:space="preserve"> разнообразие. Жизнь растений. </w:t>
            </w:r>
          </w:p>
          <w:p w:rsidR="00D61034" w:rsidRPr="00BE7307" w:rsidRDefault="00D61034" w:rsidP="00D61034">
            <w:r w:rsidRPr="003870F6">
              <w:t>Растения и человек.</w:t>
            </w:r>
          </w:p>
          <w:p w:rsidR="00D61034" w:rsidRPr="003870F6" w:rsidRDefault="00D61034" w:rsidP="00D61034">
            <w:r w:rsidRPr="003870F6">
              <w:t>Животные как часть природы. Разнообразие и классы животных. Животное как живой организм. Человек и животные</w:t>
            </w:r>
          </w:p>
        </w:tc>
        <w:tc>
          <w:tcPr>
            <w:tcW w:w="3148" w:type="dxa"/>
          </w:tcPr>
          <w:p w:rsidR="00D61034" w:rsidRPr="00BE7307" w:rsidRDefault="00D61034" w:rsidP="00D61034">
            <w:r w:rsidRPr="003870F6">
              <w:t xml:space="preserve">Разнообразие бактерий. Образ жизни бактерий. Характеристика грибов как живых организмов. Классификация: съедобные — несъедобные грибы. Сравнение грибов по внешнему виду. Коммуникативная деятельность: описательный рассказ на тему «Грибы». Классификация: виды растений (хвойные, цветковые, мхи и др.); </w:t>
            </w:r>
            <w:r w:rsidRPr="003870F6">
              <w:lastRenderedPageBreak/>
              <w:t>однолетние, двулетние, многолетние растения. Характеристика представителей разных видов: название, особенности внешнего вида, условия жизни. Характеристика значения (функций) разных органов растения. Трудовая деятельность: выращивание растений; уход за растениями в уголке природе. Коммуникативная деятельность: описание представителей растительного мира родного края. Классификация: растения культурные, дикорастущие; полезные и ядовитые</w:t>
            </w:r>
            <w:r>
              <w:t xml:space="preserve"> для человека.</w:t>
            </w:r>
          </w:p>
          <w:p w:rsidR="00D61034" w:rsidRPr="003870F6" w:rsidRDefault="00D61034" w:rsidP="00D61034">
            <w:r w:rsidRPr="003870F6">
              <w:t>Классификация: классы животных; животные одноклеточные и многоклеточные; беспозвоночные и позвоночные. Характеристика животных — представителей разных классов. Конструирование цепей питания. Коммуникативная деятельность: описательный рассказ на тему «Животное — живой организм». Характеристика значения (функций) разных органов животного. Поиск информации с использованием справочной литературы на тему «Человек и животные»</w:t>
            </w:r>
          </w:p>
        </w:tc>
      </w:tr>
      <w:tr w:rsidR="00D61034" w:rsidRPr="006470D5" w:rsidTr="00D61034">
        <w:tc>
          <w:tcPr>
            <w:tcW w:w="3348" w:type="dxa"/>
          </w:tcPr>
          <w:p w:rsidR="00D61034" w:rsidRPr="003870F6" w:rsidRDefault="00D61034" w:rsidP="00D61034">
            <w:pPr>
              <w:rPr>
                <w:b/>
              </w:rPr>
            </w:pPr>
            <w:r w:rsidRPr="003870F6">
              <w:rPr>
                <w:b/>
              </w:rPr>
              <w:lastRenderedPageBreak/>
              <w:t>Наша Родина: от Руси до России</w:t>
            </w:r>
            <w:r w:rsidR="00DB6E4A">
              <w:rPr>
                <w:b/>
              </w:rPr>
              <w:t xml:space="preserve"> (11ч.)</w:t>
            </w:r>
          </w:p>
        </w:tc>
        <w:tc>
          <w:tcPr>
            <w:tcW w:w="3960" w:type="dxa"/>
          </w:tcPr>
          <w:p w:rsidR="00D61034" w:rsidRPr="003870F6" w:rsidRDefault="00D61034" w:rsidP="00D61034">
            <w:r w:rsidRPr="003870F6">
              <w:t xml:space="preserve">Древняя Русь. Древнерусское государство. Первые русские князья. Московская Русь. Российская империя. Советская Россия. СССР. Российская Федерация. Названия русского </w:t>
            </w:r>
            <w:r w:rsidRPr="003870F6">
              <w:lastRenderedPageBreak/>
              <w:t>государства в разные исторические времена</w:t>
            </w:r>
          </w:p>
        </w:tc>
        <w:tc>
          <w:tcPr>
            <w:tcW w:w="3148" w:type="dxa"/>
          </w:tcPr>
          <w:p w:rsidR="00D61034" w:rsidRPr="003870F6" w:rsidRDefault="00D61034" w:rsidP="00D61034">
            <w:r w:rsidRPr="003870F6">
              <w:lastRenderedPageBreak/>
              <w:t>Различение названий российского государства в разные исторические времена</w:t>
            </w:r>
          </w:p>
        </w:tc>
      </w:tr>
      <w:tr w:rsidR="00D61034" w:rsidRPr="006470D5" w:rsidTr="00D61034">
        <w:tc>
          <w:tcPr>
            <w:tcW w:w="3348" w:type="dxa"/>
          </w:tcPr>
          <w:p w:rsidR="00D61034" w:rsidRPr="003870F6" w:rsidRDefault="00D61034" w:rsidP="00D61034">
            <w:pPr>
              <w:rPr>
                <w:b/>
              </w:rPr>
            </w:pPr>
            <w:r w:rsidRPr="003870F6">
              <w:rPr>
                <w:b/>
              </w:rPr>
              <w:lastRenderedPageBreak/>
              <w:t>Как люди жили в старину</w:t>
            </w:r>
            <w:r w:rsidR="00DB6E4A">
              <w:rPr>
                <w:b/>
              </w:rPr>
              <w:t xml:space="preserve"> (12ч.)</w:t>
            </w:r>
          </w:p>
        </w:tc>
        <w:tc>
          <w:tcPr>
            <w:tcW w:w="3960" w:type="dxa"/>
          </w:tcPr>
          <w:p w:rsidR="00D61034" w:rsidRPr="003870F6" w:rsidRDefault="00D61034" w:rsidP="00D61034">
            <w:r w:rsidRPr="003870F6">
              <w:t>Портрет славянина в разные исторические времена. Быт, труд, праздники славянина и россиянина. Предметы старины</w:t>
            </w:r>
          </w:p>
        </w:tc>
        <w:tc>
          <w:tcPr>
            <w:tcW w:w="3148" w:type="dxa"/>
          </w:tcPr>
          <w:p w:rsidR="00D61034" w:rsidRPr="003870F6" w:rsidRDefault="00D61034" w:rsidP="00D61034">
            <w:r w:rsidRPr="003870F6">
              <w:t>Характеристика особенностей быта, труда россиянина в разные исторические эпохи. Коммуникативная деятельность: описательный рассказ на тему «Портрет славянина». Различение внешнего вида людей разных сословий (дворянин, крестьянин и др.)</w:t>
            </w:r>
          </w:p>
        </w:tc>
      </w:tr>
      <w:tr w:rsidR="00D61034" w:rsidRPr="006470D5" w:rsidTr="00D61034">
        <w:tc>
          <w:tcPr>
            <w:tcW w:w="3348" w:type="dxa"/>
          </w:tcPr>
          <w:p w:rsidR="00D61034" w:rsidRPr="003870F6" w:rsidRDefault="00D61034" w:rsidP="00D61034">
            <w:pPr>
              <w:rPr>
                <w:b/>
              </w:rPr>
            </w:pPr>
            <w:r w:rsidRPr="003870F6">
              <w:rPr>
                <w:b/>
              </w:rPr>
              <w:t>Как трудилисьв старину</w:t>
            </w:r>
            <w:r w:rsidR="00DB6E4A">
              <w:rPr>
                <w:b/>
              </w:rPr>
              <w:t xml:space="preserve"> (7ч.)</w:t>
            </w:r>
          </w:p>
        </w:tc>
        <w:tc>
          <w:tcPr>
            <w:tcW w:w="3960" w:type="dxa"/>
          </w:tcPr>
          <w:p w:rsidR="00D61034" w:rsidRPr="003870F6" w:rsidRDefault="00D61034" w:rsidP="00D61034">
            <w:r w:rsidRPr="003870F6">
              <w:t>Человек и растения, земледелие. Крепостное право. Ремёсла в России. Появление фабрик и заводов. Торговля. Техника</w:t>
            </w:r>
          </w:p>
        </w:tc>
        <w:tc>
          <w:tcPr>
            <w:tcW w:w="3148" w:type="dxa"/>
          </w:tcPr>
          <w:p w:rsidR="00D61034" w:rsidRPr="003870F6" w:rsidRDefault="00D61034" w:rsidP="00D61034">
            <w:r w:rsidRPr="003870F6">
              <w:t>Обобщение учебного материала: возникновение земледелия. Классификация: труд крестьянина, ремесленника, рабочего. Характеристика крепостного права: особенности, причины отмены. Различение: ремёсла и их результаты — продукты. Коммуникативная деятельность: описательный рассказ на темы «Как трудятся люди родного края», «Первые космонавты», «Как создали первый автомобиль»</w:t>
            </w:r>
          </w:p>
        </w:tc>
      </w:tr>
      <w:tr w:rsidR="00D61034" w:rsidRPr="006470D5" w:rsidTr="00D61034">
        <w:tc>
          <w:tcPr>
            <w:tcW w:w="10456" w:type="dxa"/>
            <w:gridSpan w:val="3"/>
          </w:tcPr>
          <w:p w:rsidR="00D61034" w:rsidRPr="003B097B" w:rsidRDefault="00D61034" w:rsidP="00D61034">
            <w:pPr>
              <w:jc w:val="center"/>
            </w:pPr>
            <w:r>
              <w:rPr>
                <w:b/>
                <w:sz w:val="28"/>
                <w:szCs w:val="28"/>
                <w:lang w:val="en-US"/>
              </w:rPr>
              <w:t>4</w:t>
            </w:r>
            <w:r w:rsidRPr="00FE1D2E">
              <w:rPr>
                <w:b/>
                <w:sz w:val="28"/>
                <w:szCs w:val="28"/>
              </w:rPr>
              <w:t xml:space="preserve"> класс</w:t>
            </w:r>
          </w:p>
        </w:tc>
      </w:tr>
      <w:tr w:rsidR="00D61034" w:rsidRPr="006470D5" w:rsidTr="00D61034">
        <w:tc>
          <w:tcPr>
            <w:tcW w:w="3348" w:type="dxa"/>
          </w:tcPr>
          <w:p w:rsidR="00D61034" w:rsidRPr="005467B7" w:rsidRDefault="00D61034" w:rsidP="00D61034">
            <w:pPr>
              <w:rPr>
                <w:b/>
              </w:rPr>
            </w:pPr>
            <w:r w:rsidRPr="005467B7">
              <w:rPr>
                <w:b/>
              </w:rPr>
              <w:t>Человек — живое существо (организм)</w:t>
            </w:r>
            <w:r w:rsidR="00DB6E4A">
              <w:rPr>
                <w:b/>
              </w:rPr>
              <w:t xml:space="preserve"> (16ч)</w:t>
            </w:r>
          </w:p>
        </w:tc>
        <w:tc>
          <w:tcPr>
            <w:tcW w:w="3960" w:type="dxa"/>
          </w:tcPr>
          <w:p w:rsidR="00D61034" w:rsidRPr="005467B7" w:rsidRDefault="00D61034" w:rsidP="00D61034">
            <w:r w:rsidRPr="005467B7">
              <w:t>Человек — живой организм. Органы и системы органов человека. Восприятие, память, внимание, мышление человека. Отличие человека от животного. Человеки здоровье. ОБЖ. Человек среди людей</w:t>
            </w:r>
          </w:p>
        </w:tc>
        <w:tc>
          <w:tcPr>
            <w:tcW w:w="3148" w:type="dxa"/>
          </w:tcPr>
          <w:p w:rsidR="00D61034" w:rsidRPr="005467B7" w:rsidRDefault="00D61034" w:rsidP="00D61034">
            <w:r w:rsidRPr="005467B7">
              <w:t>Характеризовать функции разных систем органов. Конструирование ситуаций, раскрывающих правила охраны здоровья. Характеристика правил поведения во время болезни. Сравнение: организм человека и животного</w:t>
            </w:r>
          </w:p>
        </w:tc>
      </w:tr>
      <w:tr w:rsidR="00D61034" w:rsidRPr="006470D5" w:rsidTr="00D61034">
        <w:tc>
          <w:tcPr>
            <w:tcW w:w="3348" w:type="dxa"/>
          </w:tcPr>
          <w:p w:rsidR="00D61034" w:rsidRPr="005467B7" w:rsidRDefault="00D61034" w:rsidP="00D61034">
            <w:pPr>
              <w:rPr>
                <w:b/>
              </w:rPr>
            </w:pPr>
            <w:r w:rsidRPr="005467B7">
              <w:rPr>
                <w:b/>
              </w:rPr>
              <w:t>Твоё здоровье</w:t>
            </w:r>
            <w:r w:rsidR="00DB6E4A">
              <w:rPr>
                <w:b/>
              </w:rPr>
              <w:t xml:space="preserve"> (12ч.)</w:t>
            </w:r>
          </w:p>
        </w:tc>
        <w:tc>
          <w:tcPr>
            <w:tcW w:w="3960" w:type="dxa"/>
          </w:tcPr>
          <w:p w:rsidR="00D61034" w:rsidRPr="005467B7" w:rsidRDefault="00D61034" w:rsidP="00D61034">
            <w:r w:rsidRPr="005467B7">
              <w:t xml:space="preserve">Правила здоровой жизни. Режим дня школьника. Правильное питание. Закаливание. Вредные привычки. Опасности в доме. Правила работы с бытовыми </w:t>
            </w:r>
            <w:r w:rsidRPr="005467B7">
              <w:lastRenderedPageBreak/>
              <w:t>приборами. Опасности на дороге. ПДД. Правила оказания первой медицинской помощи. Опасные животные</w:t>
            </w:r>
          </w:p>
        </w:tc>
        <w:tc>
          <w:tcPr>
            <w:tcW w:w="3148" w:type="dxa"/>
          </w:tcPr>
          <w:p w:rsidR="00D61034" w:rsidRPr="005467B7" w:rsidRDefault="00D61034" w:rsidP="00D61034">
            <w:r w:rsidRPr="005467B7">
              <w:lastRenderedPageBreak/>
              <w:t xml:space="preserve">Высказывание предположений и оценивание физического развития. Составление режима дня. Работа в парах. </w:t>
            </w:r>
            <w:r w:rsidRPr="005467B7">
              <w:lastRenderedPageBreak/>
              <w:t>Составление таблицы «Продукты питания». Правила закаливания, работа с фотографиями. Правила здорового образа жизни. Составление плана поведения при пожаре. Практическая работа «Правила оказания первой медицинской помощи». Составление памятки «Признаки ядовитых растений»</w:t>
            </w:r>
          </w:p>
        </w:tc>
      </w:tr>
      <w:tr w:rsidR="00D61034" w:rsidRPr="006470D5" w:rsidTr="00D61034">
        <w:tc>
          <w:tcPr>
            <w:tcW w:w="3348" w:type="dxa"/>
          </w:tcPr>
          <w:p w:rsidR="00D61034" w:rsidRPr="005467B7" w:rsidRDefault="00D61034" w:rsidP="00D61034">
            <w:pPr>
              <w:rPr>
                <w:b/>
              </w:rPr>
            </w:pPr>
            <w:r w:rsidRPr="005467B7">
              <w:rPr>
                <w:b/>
              </w:rPr>
              <w:lastRenderedPageBreak/>
              <w:t>Человек — часть природы</w:t>
            </w:r>
            <w:r w:rsidR="00DB6E4A">
              <w:rPr>
                <w:b/>
              </w:rPr>
              <w:t xml:space="preserve"> (3ч.)</w:t>
            </w:r>
          </w:p>
        </w:tc>
        <w:tc>
          <w:tcPr>
            <w:tcW w:w="3960" w:type="dxa"/>
          </w:tcPr>
          <w:p w:rsidR="00D61034" w:rsidRPr="005467B7" w:rsidRDefault="00D61034" w:rsidP="00D61034">
            <w:r w:rsidRPr="005467B7">
              <w:t>Отличия человека от животных. От рождения до старости: различные возрастные этапы развития человека</w:t>
            </w:r>
          </w:p>
        </w:tc>
        <w:tc>
          <w:tcPr>
            <w:tcW w:w="3148" w:type="dxa"/>
          </w:tcPr>
          <w:p w:rsidR="00D61034" w:rsidRPr="005467B7" w:rsidRDefault="00D61034" w:rsidP="00D61034">
            <w:r w:rsidRPr="005467B7">
              <w:t>Работа с иллюстрационным материалом. Составление рассказа о значении речи в жизни людей. Работа в группах. Коммуникативная деятельность: описательный рассказ на тему «Развитие человека от рождения до старости»</w:t>
            </w:r>
          </w:p>
        </w:tc>
      </w:tr>
      <w:tr w:rsidR="00D61034" w:rsidRPr="006470D5" w:rsidTr="00D61034">
        <w:tc>
          <w:tcPr>
            <w:tcW w:w="3348" w:type="dxa"/>
          </w:tcPr>
          <w:p w:rsidR="00D61034" w:rsidRPr="005467B7" w:rsidRDefault="00D61034" w:rsidP="00D61034">
            <w:pPr>
              <w:rPr>
                <w:b/>
              </w:rPr>
            </w:pPr>
            <w:r w:rsidRPr="005467B7">
              <w:rPr>
                <w:b/>
              </w:rPr>
              <w:t>Человек среди людей</w:t>
            </w:r>
            <w:r w:rsidR="00DB6E4A">
              <w:rPr>
                <w:b/>
              </w:rPr>
              <w:t xml:space="preserve"> (5ч.)</w:t>
            </w:r>
          </w:p>
        </w:tc>
        <w:tc>
          <w:tcPr>
            <w:tcW w:w="3960" w:type="dxa"/>
          </w:tcPr>
          <w:p w:rsidR="00D61034" w:rsidRPr="005467B7" w:rsidRDefault="00D61034" w:rsidP="00D61034">
            <w:r w:rsidRPr="005467B7">
              <w:t>Основные человеческие качества: добро, справедливость, смелость, трудолюбие и вежливость</w:t>
            </w:r>
          </w:p>
        </w:tc>
        <w:tc>
          <w:tcPr>
            <w:tcW w:w="3148" w:type="dxa"/>
          </w:tcPr>
          <w:p w:rsidR="00D61034" w:rsidRPr="005467B7" w:rsidRDefault="00D61034" w:rsidP="00D61034">
            <w:r w:rsidRPr="005467B7">
              <w:t>Работа с иллюстрационным материалом. Пересказ и умение делать выводы о прочитанном произведении. Умение вести беседу. Правила общения. Работа в группах. Моделирование ситуаций, раскрывающих поведение человека среди людей</w:t>
            </w:r>
          </w:p>
        </w:tc>
      </w:tr>
      <w:tr w:rsidR="00D61034" w:rsidRPr="006470D5" w:rsidTr="00D61034">
        <w:tc>
          <w:tcPr>
            <w:tcW w:w="3348" w:type="dxa"/>
          </w:tcPr>
          <w:p w:rsidR="00D61034" w:rsidRPr="005467B7" w:rsidRDefault="00D61034" w:rsidP="00D61034">
            <w:pPr>
              <w:rPr>
                <w:b/>
              </w:rPr>
            </w:pPr>
            <w:r w:rsidRPr="005467B7">
              <w:rPr>
                <w:b/>
              </w:rPr>
              <w:t>Родная страна:  от края до</w:t>
            </w:r>
            <w:r>
              <w:rPr>
                <w:b/>
                <w:lang w:val="en-US"/>
              </w:rPr>
              <w:t> </w:t>
            </w:r>
            <w:r w:rsidRPr="005467B7">
              <w:rPr>
                <w:b/>
              </w:rPr>
              <w:t>края</w:t>
            </w:r>
            <w:r w:rsidR="00DB6E4A">
              <w:rPr>
                <w:b/>
              </w:rPr>
              <w:t>(11ч.)</w:t>
            </w:r>
          </w:p>
        </w:tc>
        <w:tc>
          <w:tcPr>
            <w:tcW w:w="3960" w:type="dxa"/>
          </w:tcPr>
          <w:p w:rsidR="00D61034" w:rsidRPr="005467B7" w:rsidRDefault="00D61034" w:rsidP="00D61034">
            <w:r w:rsidRPr="005467B7">
              <w:t>Природные зоны России. Почвы России. Рельеф России. Как возникали и строились города. Кремлёвские города России. Россия и соседи</w:t>
            </w:r>
          </w:p>
        </w:tc>
        <w:tc>
          <w:tcPr>
            <w:tcW w:w="3148" w:type="dxa"/>
          </w:tcPr>
          <w:p w:rsidR="00D61034" w:rsidRPr="005467B7" w:rsidRDefault="00D61034" w:rsidP="00D61034">
            <w:r w:rsidRPr="005467B7">
              <w:t>Характеристика основных природных зон России. Различение (по описанию, рисункам, фото) природных зон. Работа с картой: выполнение учебных задач. Различение: кремлёвские города и их достопримечательности</w:t>
            </w:r>
          </w:p>
        </w:tc>
      </w:tr>
      <w:tr w:rsidR="00D61034" w:rsidRPr="006470D5" w:rsidTr="00D61034">
        <w:tc>
          <w:tcPr>
            <w:tcW w:w="3348" w:type="dxa"/>
          </w:tcPr>
          <w:p w:rsidR="00D61034" w:rsidRPr="005467B7" w:rsidRDefault="00D61034" w:rsidP="00D61034">
            <w:pPr>
              <w:rPr>
                <w:b/>
              </w:rPr>
            </w:pPr>
            <w:r w:rsidRPr="005467B7">
              <w:rPr>
                <w:b/>
              </w:rPr>
              <w:t>Человек — творец культурных ценностей</w:t>
            </w:r>
            <w:r w:rsidR="00DB6E4A">
              <w:rPr>
                <w:b/>
              </w:rPr>
              <w:t xml:space="preserve"> (12ч.)</w:t>
            </w:r>
          </w:p>
        </w:tc>
        <w:tc>
          <w:tcPr>
            <w:tcW w:w="3960" w:type="dxa"/>
          </w:tcPr>
          <w:p w:rsidR="00D61034" w:rsidRPr="005467B7" w:rsidRDefault="00D61034" w:rsidP="00D61034">
            <w:r w:rsidRPr="005467B7">
              <w:t>Культура в разные исторические времена</w:t>
            </w:r>
          </w:p>
        </w:tc>
        <w:tc>
          <w:tcPr>
            <w:tcW w:w="3148" w:type="dxa"/>
          </w:tcPr>
          <w:p w:rsidR="00D61034" w:rsidRPr="005467B7" w:rsidRDefault="00D61034" w:rsidP="00D61034">
            <w:r w:rsidRPr="005467B7">
              <w:t xml:space="preserve">Соотнесение произведения искусства с его автором. Называние имён выдающихся деятелей литературы и искусства разных исторических эпох и </w:t>
            </w:r>
            <w:r w:rsidRPr="005467B7">
              <w:lastRenderedPageBreak/>
              <w:t>их произведений</w:t>
            </w:r>
          </w:p>
        </w:tc>
      </w:tr>
      <w:tr w:rsidR="00D61034" w:rsidRPr="006470D5" w:rsidTr="00D61034">
        <w:tc>
          <w:tcPr>
            <w:tcW w:w="3348" w:type="dxa"/>
          </w:tcPr>
          <w:p w:rsidR="00D61034" w:rsidRPr="005467B7" w:rsidRDefault="00D61034" w:rsidP="00D61034">
            <w:pPr>
              <w:rPr>
                <w:b/>
              </w:rPr>
            </w:pPr>
            <w:r w:rsidRPr="005467B7">
              <w:rPr>
                <w:b/>
              </w:rPr>
              <w:lastRenderedPageBreak/>
              <w:t>Человек — защитник своего Отечества</w:t>
            </w:r>
            <w:r w:rsidR="00DB6E4A">
              <w:rPr>
                <w:b/>
              </w:rPr>
              <w:t xml:space="preserve"> (5ч.)</w:t>
            </w:r>
          </w:p>
        </w:tc>
        <w:tc>
          <w:tcPr>
            <w:tcW w:w="3960" w:type="dxa"/>
          </w:tcPr>
          <w:p w:rsidR="00D61034" w:rsidRPr="005467B7" w:rsidRDefault="00D61034" w:rsidP="00D61034">
            <w:r w:rsidRPr="005467B7">
              <w:t>Человек — воин. Героические страницы истории</w:t>
            </w:r>
          </w:p>
        </w:tc>
        <w:tc>
          <w:tcPr>
            <w:tcW w:w="3148" w:type="dxa"/>
          </w:tcPr>
          <w:p w:rsidR="00D61034" w:rsidRPr="005467B7" w:rsidRDefault="00D61034" w:rsidP="00D61034">
            <w:r w:rsidRPr="005467B7">
              <w:t>Коммуникативная деятельность: повествовательные рассказы на темы «Войны в Древней Руси», «Великие войны России». Установление последовательности важнейших исторических событий</w:t>
            </w:r>
          </w:p>
        </w:tc>
      </w:tr>
      <w:tr w:rsidR="00D61034" w:rsidRPr="006470D5" w:rsidTr="00D61034">
        <w:tc>
          <w:tcPr>
            <w:tcW w:w="3348" w:type="dxa"/>
          </w:tcPr>
          <w:p w:rsidR="00D61034" w:rsidRPr="005467B7" w:rsidRDefault="00D61034" w:rsidP="00D61034">
            <w:pPr>
              <w:rPr>
                <w:b/>
              </w:rPr>
            </w:pPr>
            <w:r w:rsidRPr="005467B7">
              <w:rPr>
                <w:b/>
              </w:rPr>
              <w:t>Гражданин и государство</w:t>
            </w:r>
            <w:r w:rsidR="00DB6E4A">
              <w:rPr>
                <w:b/>
              </w:rPr>
              <w:t xml:space="preserve"> (3ч.)</w:t>
            </w:r>
          </w:p>
        </w:tc>
        <w:tc>
          <w:tcPr>
            <w:tcW w:w="3960" w:type="dxa"/>
          </w:tcPr>
          <w:p w:rsidR="00D61034" w:rsidRPr="005467B7" w:rsidRDefault="00D61034" w:rsidP="00D61034">
            <w:r w:rsidRPr="005467B7">
              <w:t>Государственный язык России. Гражданин и государство. Символы государства</w:t>
            </w:r>
          </w:p>
        </w:tc>
        <w:tc>
          <w:tcPr>
            <w:tcW w:w="3148" w:type="dxa"/>
          </w:tcPr>
          <w:p w:rsidR="00D61034" w:rsidRPr="005467B7" w:rsidRDefault="00D61034" w:rsidP="00D61034">
            <w:r w:rsidRPr="005467B7">
              <w:t>Характеристика прав и обязанностей гражданина России</w:t>
            </w:r>
          </w:p>
        </w:tc>
      </w:tr>
    </w:tbl>
    <w:p w:rsidR="00D61034" w:rsidRPr="009915AE" w:rsidRDefault="00D61034" w:rsidP="00D61034"/>
    <w:p w:rsidR="00D61034" w:rsidRDefault="00D61034"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110825" w:rsidRDefault="00110825" w:rsidP="00D61034"/>
    <w:p w:rsidR="00D61034" w:rsidRPr="001433A4" w:rsidRDefault="00D61034"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D62660" w:rsidRPr="006273CC" w:rsidRDefault="00D62660" w:rsidP="00D62660">
      <w:pPr>
        <w:shd w:val="clear" w:color="auto" w:fill="FFFFFF"/>
        <w:autoSpaceDE w:val="0"/>
        <w:autoSpaceDN w:val="0"/>
        <w:adjustRightInd w:val="0"/>
        <w:spacing w:line="276" w:lineRule="auto"/>
        <w:ind w:left="1080"/>
        <w:rPr>
          <w:rFonts w:eastAsia="Times New Roman"/>
          <w:b/>
          <w:lang w:eastAsia="ru-RU"/>
        </w:rPr>
      </w:pPr>
      <w:r w:rsidRPr="006273CC">
        <w:rPr>
          <w:rFonts w:eastAsia="Times New Roman"/>
          <w:b/>
          <w:lang w:eastAsia="ru-RU"/>
        </w:rPr>
        <w:t>Изучение предмета на основе УМК «Гармония»</w:t>
      </w:r>
    </w:p>
    <w:p w:rsidR="00D62660" w:rsidRPr="006273CC" w:rsidRDefault="00D62660" w:rsidP="00D62660">
      <w:pPr>
        <w:shd w:val="clear" w:color="auto" w:fill="FFFFFF"/>
        <w:tabs>
          <w:tab w:val="num" w:pos="0"/>
        </w:tabs>
        <w:autoSpaceDE w:val="0"/>
        <w:autoSpaceDN w:val="0"/>
        <w:adjustRightInd w:val="0"/>
        <w:spacing w:line="276" w:lineRule="auto"/>
        <w:ind w:firstLine="567"/>
      </w:pPr>
      <w:r w:rsidRPr="006273CC">
        <w:rPr>
          <w:rFonts w:eastAsia="Times New Roman"/>
        </w:rPr>
        <w:t>Программа разработана на основе Федерального государ</w:t>
      </w:r>
      <w:r w:rsidRPr="006273CC">
        <w:rPr>
          <w:rFonts w:eastAsia="Times New Roman"/>
        </w:rPr>
        <w:softHyphen/>
        <w:t>ственного образовательного стандарта начального общего обра</w:t>
      </w:r>
      <w:r w:rsidRPr="006273CC">
        <w:rPr>
          <w:rFonts w:eastAsia="Times New Roman"/>
        </w:rPr>
        <w:softHyphen/>
        <w:t>зования, Концепции духовно-нравственного развития и воспи</w:t>
      </w:r>
      <w:r w:rsidRPr="006273CC">
        <w:rPr>
          <w:rFonts w:eastAsia="Times New Roman"/>
        </w:rPr>
        <w:softHyphen/>
        <w:t>тания личности гражданина России, планируемых результатов начального общего образования.</w:t>
      </w:r>
    </w:p>
    <w:p w:rsidR="00D62660" w:rsidRPr="001433A4" w:rsidRDefault="00D62660" w:rsidP="00D62660">
      <w:pPr>
        <w:suppressAutoHyphens w:val="0"/>
        <w:autoSpaceDE w:val="0"/>
        <w:autoSpaceDN w:val="0"/>
        <w:adjustRightInd w:val="0"/>
        <w:ind w:firstLine="567"/>
        <w:rPr>
          <w:rFonts w:eastAsia="Times New Roman"/>
          <w:lang w:eastAsia="ru-RU"/>
        </w:rPr>
      </w:pPr>
      <w:r w:rsidRPr="006273CC">
        <w:rPr>
          <w:rFonts w:eastAsia="Times New Roman"/>
          <w:lang w:eastAsia="ru-RU"/>
        </w:rPr>
        <w:t>Предметная область «Естествознание, обществознание» реализуется средствами</w:t>
      </w:r>
      <w:r w:rsidRPr="001433A4">
        <w:rPr>
          <w:rFonts w:eastAsia="Times New Roman"/>
          <w:lang w:eastAsia="ru-RU"/>
        </w:rPr>
        <w:t xml:space="preserve"> интегрированного предмета «Окружающий мир». В содержание курса </w:t>
      </w:r>
      <w:r w:rsidRPr="001433A4">
        <w:rPr>
          <w:rFonts w:eastAsia="Times New Roman"/>
          <w:i/>
          <w:lang w:eastAsia="ru-RU"/>
        </w:rPr>
        <w:t>интегрированы</w:t>
      </w:r>
      <w:r w:rsidRPr="001433A4">
        <w:rPr>
          <w:rFonts w:eastAsia="Times New Roman"/>
          <w:lang w:eastAsia="ru-RU"/>
        </w:rPr>
        <w:t xml:space="preserve"> естественнонаучные, обществоведческие, исторические знания о человеке, природе, обществе, что соответствует федеральному компоненту государственного стандарта начального общего образования.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w:t>
      </w: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 xml:space="preserve">В процессе изучения предмета «Окружающий мир» младшие школьники получают возможность </w:t>
      </w:r>
      <w:r w:rsidRPr="001433A4">
        <w:rPr>
          <w:rFonts w:eastAsia="Times New Roman"/>
          <w:i/>
          <w:lang w:eastAsia="ru-RU"/>
        </w:rPr>
        <w:t xml:space="preserve">систематизировать, расширять, углублять </w:t>
      </w:r>
      <w:r w:rsidRPr="001433A4">
        <w:rPr>
          <w:rFonts w:eastAsia="Times New Roman"/>
          <w:lang w:eastAsia="ru-RU"/>
        </w:rPr>
        <w:t xml:space="preserve">полученные ранее (в семье, в дошкольном учреждении, из личного опыта взаимодействия с природой и людьми) представления о природных и социальных объектах, </w:t>
      </w:r>
      <w:r w:rsidRPr="001433A4">
        <w:rPr>
          <w:rFonts w:eastAsia="Times New Roman"/>
          <w:i/>
          <w:lang w:eastAsia="ru-RU"/>
        </w:rPr>
        <w:t>осмысливать</w:t>
      </w:r>
      <w:r w:rsidRPr="001433A4">
        <w:rPr>
          <w:rFonts w:eastAsia="Times New Roman"/>
          <w:lang w:eastAsia="ru-RU"/>
        </w:rPr>
        <w:t xml:space="preserve"> характер взаимодействий человека с природой, особенности взаимоотношений внутри отдельных социальных групп (семья, класс, школа). </w:t>
      </w:r>
      <w:r w:rsidRPr="001433A4">
        <w:rPr>
          <w:rFonts w:eastAsia="Times New Roman"/>
          <w:i/>
          <w:lang w:eastAsia="ru-RU"/>
        </w:rPr>
        <w:t xml:space="preserve">Осваивая </w:t>
      </w:r>
      <w:r w:rsidRPr="001433A4">
        <w:rPr>
          <w:rFonts w:eastAsia="Times New Roman"/>
          <w:lang w:eastAsia="ru-RU"/>
        </w:rPr>
        <w:t xml:space="preserve">правила безопасного, экологически грамотного и нравственного поведения в природе и обществе, младшие школьники осознают важность здорового образа жизни, уважительного и внимательного отношения к окружающим людям (разного возраста, разной национальности, с нарушением здоровья и др.), бережного отношения к природе, историческим и культурным ценностям. </w:t>
      </w:r>
      <w:r w:rsidRPr="001433A4">
        <w:rPr>
          <w:rFonts w:eastAsia="Times New Roman"/>
          <w:i/>
          <w:lang w:eastAsia="ru-RU"/>
        </w:rPr>
        <w:t>Усвоение</w:t>
      </w:r>
      <w:r w:rsidRPr="001433A4">
        <w:rPr>
          <w:rFonts w:eastAsia="Times New Roman"/>
          <w:lang w:eastAsia="ru-RU"/>
        </w:rPr>
        <w:t xml:space="preserve"> учащимися элементарных знаний о природе, человеке, обществе, о важнейших событиях в истории Отечества и </w:t>
      </w:r>
      <w:r w:rsidRPr="001433A4">
        <w:rPr>
          <w:rFonts w:eastAsia="Times New Roman"/>
          <w:i/>
          <w:lang w:eastAsia="ru-RU"/>
        </w:rPr>
        <w:t>освоение</w:t>
      </w:r>
      <w:r w:rsidRPr="001433A4">
        <w:rPr>
          <w:rFonts w:eastAsia="Times New Roman"/>
          <w:lang w:eastAsia="ru-RU"/>
        </w:rPr>
        <w:t xml:space="preserve"> разных способов познания окружающей действительности (наблюдение, эксперимент, измерения, классификация и др.) создают условия для их успешного продолжения образования в основной школе.</w:t>
      </w:r>
    </w:p>
    <w:p w:rsidR="00D62660" w:rsidRPr="001433A4" w:rsidRDefault="00D62660" w:rsidP="00D62660">
      <w:pPr>
        <w:suppressAutoHyphens w:val="0"/>
        <w:autoSpaceDE w:val="0"/>
        <w:autoSpaceDN w:val="0"/>
        <w:adjustRightInd w:val="0"/>
        <w:ind w:firstLine="567"/>
        <w:rPr>
          <w:rFonts w:eastAsia="Times New Roman"/>
          <w:b/>
          <w:lang w:eastAsia="ru-RU"/>
        </w:rPr>
      </w:pPr>
      <w:r w:rsidRPr="001433A4">
        <w:rPr>
          <w:rFonts w:eastAsia="Times New Roman"/>
          <w:b/>
          <w:lang w:eastAsia="ru-RU"/>
        </w:rPr>
        <w:tab/>
      </w:r>
    </w:p>
    <w:p w:rsidR="00D62660" w:rsidRPr="001433A4" w:rsidRDefault="00D62660" w:rsidP="00D62660">
      <w:pPr>
        <w:suppressAutoHyphens w:val="0"/>
        <w:autoSpaceDE w:val="0"/>
        <w:autoSpaceDN w:val="0"/>
        <w:adjustRightInd w:val="0"/>
        <w:ind w:firstLine="567"/>
        <w:rPr>
          <w:rFonts w:eastAsia="Times New Roman"/>
          <w:b/>
          <w:lang w:eastAsia="ru-RU"/>
        </w:rPr>
      </w:pPr>
      <w:r w:rsidRPr="001433A4">
        <w:rPr>
          <w:rFonts w:eastAsia="Times New Roman"/>
          <w:b/>
          <w:u w:val="single"/>
          <w:lang w:eastAsia="ru-RU"/>
        </w:rPr>
        <w:t>Цель изучения курса</w:t>
      </w:r>
      <w:r w:rsidRPr="001433A4">
        <w:rPr>
          <w:rFonts w:eastAsia="Times New Roman"/>
          <w:lang w:eastAsia="ru-RU"/>
        </w:rPr>
        <w:t xml:space="preserve"> «Окружающий мир» – формирование у младших школьников целостной картины природного и социокультурного мира, экологической и культурологической грамотности, нравственно-этических и безопасных норм взаимодействия с природой и людьми; 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
    <w:p w:rsidR="00D62660" w:rsidRPr="001433A4" w:rsidRDefault="00D62660" w:rsidP="00D62660">
      <w:pPr>
        <w:suppressAutoHyphens w:val="0"/>
        <w:autoSpaceDE w:val="0"/>
        <w:autoSpaceDN w:val="0"/>
        <w:adjustRightInd w:val="0"/>
        <w:ind w:firstLine="567"/>
        <w:rPr>
          <w:rFonts w:eastAsia="Times New Roman"/>
          <w:b/>
          <w:lang w:eastAsia="ru-RU"/>
        </w:rPr>
      </w:pP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ab/>
      </w:r>
      <w:r w:rsidRPr="001433A4">
        <w:rPr>
          <w:rFonts w:eastAsia="Times New Roman"/>
          <w:b/>
          <w:u w:val="single"/>
          <w:lang w:eastAsia="ru-RU"/>
        </w:rPr>
        <w:t>Основными задачами</w:t>
      </w:r>
      <w:r w:rsidRPr="001433A4">
        <w:rPr>
          <w:rFonts w:eastAsia="Times New Roman"/>
          <w:lang w:eastAsia="ru-RU"/>
        </w:rPr>
        <w:t xml:space="preserve"> образовательного процесса при изучении курса «Окружающий мир» являются: </w:t>
      </w: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 xml:space="preserve">- </w:t>
      </w:r>
      <w:r w:rsidRPr="001433A4">
        <w:rPr>
          <w:rFonts w:eastAsia="Times New Roman"/>
          <w:b/>
          <w:i/>
          <w:lang w:eastAsia="ru-RU"/>
        </w:rPr>
        <w:t>социализация</w:t>
      </w:r>
      <w:r w:rsidRPr="001433A4">
        <w:rPr>
          <w:rFonts w:eastAsia="Times New Roman"/>
          <w:lang w:eastAsia="ru-RU"/>
        </w:rPr>
        <w:t xml:space="preserve">ребёнка; </w:t>
      </w: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 xml:space="preserve">- </w:t>
      </w:r>
      <w:r w:rsidRPr="001433A4">
        <w:rPr>
          <w:rFonts w:eastAsia="Times New Roman"/>
          <w:b/>
          <w:i/>
          <w:lang w:eastAsia="ru-RU"/>
        </w:rPr>
        <w:t>развитие</w:t>
      </w:r>
      <w:r w:rsidRPr="001433A4">
        <w:rPr>
          <w:rFonts w:eastAsia="Times New Roman"/>
          <w:lang w:eastAsia="ru-RU"/>
        </w:rPr>
        <w:t xml:space="preserve">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w:t>
      </w: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 xml:space="preserve">- </w:t>
      </w:r>
      <w:r w:rsidRPr="001433A4">
        <w:rPr>
          <w:rFonts w:eastAsia="Times New Roman"/>
          <w:b/>
          <w:i/>
          <w:lang w:eastAsia="ru-RU"/>
        </w:rPr>
        <w:t>формирование</w:t>
      </w:r>
      <w:r w:rsidRPr="001433A4">
        <w:rPr>
          <w:rFonts w:eastAsia="Times New Roman"/>
          <w:lang w:eastAsia="ru-RU"/>
        </w:rPr>
        <w:t xml:space="preserve"> информационной культуры (знание разных источников информации, умения отбирать нужную информацию, систематизировать её и представлять); </w:t>
      </w:r>
    </w:p>
    <w:p w:rsidR="00D62660" w:rsidRPr="001433A4" w:rsidRDefault="00D62660" w:rsidP="00D62660">
      <w:pPr>
        <w:suppressAutoHyphens w:val="0"/>
        <w:autoSpaceDE w:val="0"/>
        <w:autoSpaceDN w:val="0"/>
        <w:adjustRightInd w:val="0"/>
        <w:ind w:firstLine="567"/>
        <w:rPr>
          <w:rFonts w:eastAsia="Times New Roman"/>
          <w:lang w:eastAsia="ru-RU"/>
        </w:rPr>
      </w:pPr>
      <w:r w:rsidRPr="001433A4">
        <w:rPr>
          <w:rFonts w:eastAsia="Times New Roman"/>
          <w:lang w:eastAsia="ru-RU"/>
        </w:rPr>
        <w:t xml:space="preserve">- </w:t>
      </w:r>
      <w:r w:rsidRPr="001433A4">
        <w:rPr>
          <w:rFonts w:eastAsia="Times New Roman"/>
          <w:b/>
          <w:i/>
          <w:lang w:eastAsia="ru-RU"/>
        </w:rPr>
        <w:t>воспитание</w:t>
      </w:r>
      <w:r w:rsidRPr="001433A4">
        <w:rPr>
          <w:rFonts w:eastAsia="Times New Roman"/>
          <w:lang w:eastAsia="ru-RU"/>
        </w:rPr>
        <w:t xml:space="preserve">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D62660" w:rsidRPr="001433A4" w:rsidRDefault="00D62660" w:rsidP="00D62660"/>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II</w:t>
      </w:r>
      <w:r w:rsidRPr="001433A4">
        <w:rPr>
          <w:rFonts w:eastAsia="Times New Roman"/>
          <w:b/>
          <w:lang w:eastAsia="ru-RU"/>
        </w:rPr>
        <w:t xml:space="preserve">. ОБЩАЯ ХАРАКТЕРИСТИКА </w:t>
      </w:r>
      <w:r w:rsidRPr="001433A4">
        <w:rPr>
          <w:rFonts w:eastAsia="Times New Roman"/>
          <w:b/>
          <w:bCs/>
          <w:lang w:eastAsia="ru-RU"/>
        </w:rPr>
        <w:t>ПРЕДМЕТА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p>
    <w:p w:rsidR="00D62660" w:rsidRPr="001433A4" w:rsidRDefault="00D62660" w:rsidP="00D62660">
      <w:pPr>
        <w:suppressAutoHyphens w:val="0"/>
        <w:ind w:firstLine="567"/>
        <w:rPr>
          <w:rFonts w:eastAsia="Times New Roman"/>
          <w:lang w:eastAsia="ru-RU"/>
        </w:rPr>
      </w:pPr>
      <w:r w:rsidRPr="001433A4">
        <w:rPr>
          <w:rFonts w:eastAsia="Times New Roman"/>
          <w:lang w:eastAsia="ru-RU"/>
        </w:rPr>
        <w:t xml:space="preserve">Основной особенностью содержания курса «Окружающий мир» является его </w:t>
      </w:r>
      <w:r w:rsidRPr="001433A4">
        <w:rPr>
          <w:rFonts w:eastAsia="Times New Roman"/>
          <w:i/>
          <w:lang w:eastAsia="ru-RU"/>
        </w:rPr>
        <w:t xml:space="preserve">интегративный </w:t>
      </w:r>
      <w:r w:rsidRPr="001433A4">
        <w:rPr>
          <w:rFonts w:eastAsia="Times New Roman"/>
          <w:lang w:eastAsia="ru-RU"/>
        </w:rPr>
        <w:t xml:space="preserve">характер. В едином курсе объединяются знания о природе, человеке, обществе, важнейших событиях в истории российского государства. Человек предстаёт перед учениками как </w:t>
      </w:r>
      <w:r w:rsidRPr="001433A4">
        <w:rPr>
          <w:rFonts w:eastAsia="Times New Roman"/>
          <w:lang w:eastAsia="ru-RU"/>
        </w:rPr>
        <w:lastRenderedPageBreak/>
        <w:t xml:space="preserve">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w:t>
      </w:r>
      <w:r w:rsidRPr="001433A4">
        <w:rPr>
          <w:rFonts w:eastAsia="Times New Roman"/>
          <w:i/>
          <w:lang w:eastAsia="ru-RU"/>
        </w:rPr>
        <w:t>пропедевтическую роль</w:t>
      </w:r>
      <w:r w:rsidRPr="001433A4">
        <w:rPr>
          <w:rFonts w:eastAsia="Times New Roman"/>
          <w:lang w:eastAsia="ru-RU"/>
        </w:rPr>
        <w:t xml:space="preserve"> курса для дальнейшего изучения предметов естественного и гуманитарного циклов в основной школе.</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Интегрированный курс «Окружающий мир» предоставляет широкие возможности для реализации </w:t>
      </w:r>
      <w:r w:rsidRPr="001433A4">
        <w:rPr>
          <w:rFonts w:eastAsia="Times New Roman"/>
          <w:i/>
          <w:lang w:eastAsia="ru-RU"/>
        </w:rPr>
        <w:t>межпредметных связей</w:t>
      </w:r>
      <w:r w:rsidRPr="001433A4">
        <w:rPr>
          <w:rFonts w:eastAsia="Times New Roman"/>
          <w:lang w:eastAsia="ru-RU"/>
        </w:rPr>
        <w:t xml:space="preserve"> всех предметных линий начальной школы. В процессе его изучения учащиеся могут объединять информацию, используемую в разных дисциплинах, разные способы и средства её отображения: в слове, в естественнонаучном, историческом, математическом понятии, в рисунке, в мелодии, в рукотворном изделии, расширяя и углубляя представления об объектах и явлениях окружающего мира. </w:t>
      </w:r>
    </w:p>
    <w:p w:rsidR="00D62660" w:rsidRPr="001433A4" w:rsidRDefault="00D62660" w:rsidP="00D62660">
      <w:pPr>
        <w:suppressAutoHyphens w:val="0"/>
        <w:ind w:firstLine="567"/>
        <w:rPr>
          <w:rFonts w:eastAsia="Times New Roman"/>
          <w:lang w:eastAsia="ru-RU"/>
        </w:rPr>
      </w:pPr>
      <w:r w:rsidRPr="001433A4">
        <w:rPr>
          <w:rFonts w:eastAsia="Times New Roman"/>
          <w:lang w:eastAsia="ru-RU"/>
        </w:rPr>
        <w:t xml:space="preserve">При отборе содержания были положены следующие </w:t>
      </w:r>
      <w:r w:rsidRPr="001433A4">
        <w:rPr>
          <w:rFonts w:eastAsia="Times New Roman"/>
          <w:b/>
          <w:u w:val="single"/>
          <w:lang w:eastAsia="ru-RU"/>
        </w:rPr>
        <w:t>концептуальные идеи</w:t>
      </w:r>
      <w:r w:rsidRPr="001433A4">
        <w:rPr>
          <w:rFonts w:eastAsia="Times New Roman"/>
          <w:lang w:eastAsia="ru-RU"/>
        </w:rPr>
        <w:t xml:space="preserve">: </w:t>
      </w:r>
      <w:r w:rsidRPr="001433A4">
        <w:rPr>
          <w:rFonts w:eastAsia="Times New Roman"/>
          <w:i/>
          <w:lang w:eastAsia="ru-RU"/>
        </w:rPr>
        <w:t>разнообразие и красота</w:t>
      </w:r>
      <w:r w:rsidRPr="001433A4">
        <w:rPr>
          <w:rFonts w:eastAsia="Times New Roman"/>
          <w:lang w:eastAsia="ru-RU"/>
        </w:rPr>
        <w:t xml:space="preserve"> объектов окружающего мира, их </w:t>
      </w:r>
      <w:r w:rsidRPr="001433A4">
        <w:rPr>
          <w:rFonts w:eastAsia="Times New Roman"/>
          <w:i/>
          <w:lang w:eastAsia="ru-RU"/>
        </w:rPr>
        <w:t xml:space="preserve">изменчивость </w:t>
      </w:r>
      <w:r w:rsidRPr="001433A4">
        <w:rPr>
          <w:rFonts w:eastAsia="Times New Roman"/>
          <w:lang w:eastAsia="ru-RU"/>
        </w:rPr>
        <w:t xml:space="preserve">и её закономерности, </w:t>
      </w:r>
      <w:r w:rsidRPr="001433A4">
        <w:rPr>
          <w:rFonts w:eastAsia="Times New Roman"/>
          <w:i/>
          <w:lang w:eastAsia="ru-RU"/>
        </w:rPr>
        <w:t xml:space="preserve">взаимосвязи </w:t>
      </w:r>
      <w:r w:rsidRPr="001433A4">
        <w:rPr>
          <w:rFonts w:eastAsia="Times New Roman"/>
          <w:lang w:eastAsia="ru-RU"/>
        </w:rPr>
        <w:t xml:space="preserve">и взаимозависимости в природе и обществе. Учебный материал, тематически повторяющийся в разные годы обучения, служит основой для интеграции в него последующих знаний и умений в системе </w:t>
      </w:r>
      <w:r w:rsidRPr="001433A4">
        <w:rPr>
          <w:rFonts w:eastAsia="Times New Roman"/>
          <w:i/>
          <w:lang w:eastAsia="ru-RU"/>
        </w:rPr>
        <w:t>развития</w:t>
      </w:r>
      <w:r w:rsidRPr="001433A4">
        <w:rPr>
          <w:rFonts w:eastAsia="Times New Roman"/>
          <w:lang w:eastAsia="ru-RU"/>
        </w:rPr>
        <w:t xml:space="preserve">, с обогащением новыми сведениями, связями и зависимостями, с </w:t>
      </w:r>
      <w:r w:rsidRPr="001433A4">
        <w:rPr>
          <w:rFonts w:eastAsia="Times New Roman"/>
          <w:i/>
          <w:lang w:eastAsia="ru-RU"/>
        </w:rPr>
        <w:t>изменением уровня сложности</w:t>
      </w:r>
      <w:r w:rsidRPr="001433A4">
        <w:rPr>
          <w:rFonts w:eastAsia="Times New Roman"/>
          <w:lang w:eastAsia="ru-RU"/>
        </w:rPr>
        <w:t xml:space="preserve">. При этом в процессе «открытия» нового знания осуществляется переход от разрозненных фактов к их системе согласно </w:t>
      </w:r>
      <w:r w:rsidRPr="001433A4">
        <w:rPr>
          <w:rFonts w:eastAsia="Times New Roman"/>
          <w:i/>
          <w:lang w:eastAsia="ru-RU"/>
        </w:rPr>
        <w:t>принципам системности</w:t>
      </w:r>
      <w:r w:rsidRPr="001433A4">
        <w:rPr>
          <w:rFonts w:eastAsia="Times New Roman"/>
          <w:lang w:eastAsia="ru-RU"/>
        </w:rPr>
        <w:t xml:space="preserve"> (целостности, структурности, взаимозависимости, иерархичности) и </w:t>
      </w:r>
      <w:r w:rsidRPr="001433A4">
        <w:rPr>
          <w:rFonts w:eastAsia="Times New Roman"/>
          <w:i/>
          <w:lang w:eastAsia="ru-RU"/>
        </w:rPr>
        <w:t>спиральной структуре</w:t>
      </w:r>
      <w:r w:rsidRPr="001433A4">
        <w:rPr>
          <w:rFonts w:eastAsia="Times New Roman"/>
          <w:lang w:eastAsia="ru-RU"/>
        </w:rPr>
        <w:t xml:space="preserve"> (каждый следующий виток расширяет и углубляет знания). </w:t>
      </w:r>
    </w:p>
    <w:p w:rsidR="00D62660" w:rsidRPr="001433A4" w:rsidRDefault="00D62660" w:rsidP="00D62660">
      <w:pPr>
        <w:suppressAutoHyphens w:val="0"/>
        <w:ind w:firstLine="567"/>
        <w:rPr>
          <w:rFonts w:eastAsia="Times New Roman"/>
          <w:lang w:eastAsia="ru-RU"/>
        </w:rPr>
      </w:pPr>
      <w:r w:rsidRPr="001433A4">
        <w:rPr>
          <w:rFonts w:eastAsia="Times New Roman"/>
          <w:lang w:eastAsia="ru-RU"/>
        </w:rPr>
        <w:t xml:space="preserve">Исторический и обществоведческий материал представлен на «макроуровне» – государство Россия (его прошлое и настоящее) и «микроуровне» – семья, родной край (город, село, область). В соответствии с </w:t>
      </w:r>
      <w:r w:rsidRPr="001433A4">
        <w:rPr>
          <w:rFonts w:eastAsia="Times New Roman"/>
          <w:i/>
          <w:lang w:eastAsia="ru-RU"/>
        </w:rPr>
        <w:t>хронологическим принципом</w:t>
      </w:r>
      <w:r w:rsidRPr="001433A4">
        <w:rPr>
          <w:rFonts w:eastAsia="Times New Roman"/>
          <w:lang w:eastAsia="ru-RU"/>
        </w:rPr>
        <w:t xml:space="preserve"> построения исторического содержания школьники постепенно знакомятся с важнейшими историческими событиями, с выдающимися людьми, памятниками истории и культуры Древней Руси, Московского государства, Российской империи, СССР, Российской Федерации. Немало места уделено героической борьбе народов нашей страны с внешними врагами: противостоянию Руси кочевникам, монгольскому нашествию, крестоносцам, в Отечественной войне 1812 г. и Великой Отечественной войне 1941–1945 гг. </w:t>
      </w:r>
    </w:p>
    <w:p w:rsidR="00D62660" w:rsidRPr="001433A4" w:rsidRDefault="00D62660" w:rsidP="00D62660">
      <w:pPr>
        <w:suppressAutoHyphens w:val="0"/>
        <w:ind w:firstLine="567"/>
        <w:rPr>
          <w:rFonts w:eastAsia="Times New Roman"/>
          <w:lang w:eastAsia="ru-RU"/>
        </w:rPr>
      </w:pPr>
      <w:r w:rsidRPr="001433A4">
        <w:rPr>
          <w:rFonts w:eastAsia="Times New Roman"/>
          <w:lang w:eastAsia="ru-RU"/>
        </w:rPr>
        <w:t xml:space="preserve">Согласно </w:t>
      </w:r>
      <w:r w:rsidRPr="001433A4">
        <w:rPr>
          <w:rFonts w:eastAsia="Times New Roman"/>
          <w:i/>
          <w:lang w:eastAsia="ru-RU"/>
        </w:rPr>
        <w:t>культурологическому</w:t>
      </w:r>
      <w:r w:rsidRPr="001433A4">
        <w:rPr>
          <w:rFonts w:eastAsia="Times New Roman"/>
          <w:lang w:eastAsia="ru-RU"/>
        </w:rPr>
        <w:t xml:space="preserve"> подходу учащиеся приобщаются к культурному наследию народов нашей страны, воплощенному в искусстве, религиозных верованиях, фольклоре, народных традициях, обычаях. В содержание курса интегрированы сведения об образе жизни наших предков, их материальной культуре (жилищах, одежде, предметах быта и др.), о старинных ремёслах и способах обработки природных материалов. При этом учащиеся знакомятся с нравственными ценностями и заповедями наших предков, которые определяли их отношение к природе, семье, людям. Кроме того, мысленно путешествуя по материкам и океанам Земли, ученики знакомятся с историей их открытия, узнают, что на нашей планете много стран и народов с разным образом жизни, с памятниками культуры, созданными творчеством многих поколений жителей нашей планеты.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 xml:space="preserve">Принцип </w:t>
      </w:r>
      <w:r w:rsidRPr="001433A4">
        <w:rPr>
          <w:rFonts w:eastAsia="Times New Roman"/>
          <w:i/>
          <w:lang w:eastAsia="ru-RU"/>
        </w:rPr>
        <w:t>вариативности</w:t>
      </w:r>
      <w:r w:rsidRPr="001433A4">
        <w:rPr>
          <w:rFonts w:eastAsia="Times New Roman"/>
          <w:lang w:eastAsia="ru-RU"/>
        </w:rPr>
        <w:t xml:space="preserve">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 </w:t>
      </w:r>
    </w:p>
    <w:p w:rsidR="00D62660" w:rsidRPr="001433A4" w:rsidRDefault="00D62660" w:rsidP="00D62660">
      <w:pPr>
        <w:suppressAutoHyphens w:val="0"/>
        <w:ind w:firstLine="567"/>
        <w:rPr>
          <w:rFonts w:eastAsia="Times New Roman"/>
          <w:lang w:eastAsia="ru-RU"/>
        </w:rPr>
      </w:pPr>
      <w:r w:rsidRPr="001433A4">
        <w:rPr>
          <w:rFonts w:eastAsia="Times New Roman"/>
          <w:lang w:eastAsia="ru-RU"/>
        </w:rPr>
        <w:t xml:space="preserve">В соответствии с общими дидактическими принципами </w:t>
      </w:r>
      <w:r w:rsidRPr="001433A4">
        <w:rPr>
          <w:rFonts w:eastAsia="Times New Roman"/>
          <w:i/>
          <w:lang w:eastAsia="ru-RU"/>
        </w:rPr>
        <w:t>системности, доступности, наглядности, преемственности</w:t>
      </w:r>
      <w:r w:rsidRPr="001433A4">
        <w:rPr>
          <w:rFonts w:eastAsia="Times New Roman"/>
          <w:lang w:eastAsia="ru-RU"/>
        </w:rPr>
        <w:t xml:space="preserve">, с учётом </w:t>
      </w:r>
      <w:r w:rsidRPr="001433A4">
        <w:rPr>
          <w:rFonts w:eastAsia="Times New Roman"/>
          <w:i/>
          <w:lang w:eastAsia="ru-RU"/>
        </w:rPr>
        <w:t>краеведческого, экологического, сезонного</w:t>
      </w:r>
      <w:r w:rsidRPr="001433A4">
        <w:rPr>
          <w:rFonts w:eastAsia="Times New Roman"/>
          <w:lang w:eastAsia="ru-RU"/>
        </w:rPr>
        <w:t xml:space="preserve"> принципам обучения, перед учениками разворачивается картина окружающей их живой и неживой природы в её многогранности и многообразии. Они узнают о разнообразии растений, грибов, животных, форм суши, видов водоёмов, о Земле как планете Солнечной системы, о природных сообществах и природных зонах, о сезонных изменениях в природе и в жизни человека. Изучают свойства </w:t>
      </w:r>
      <w:r w:rsidRPr="001433A4">
        <w:rPr>
          <w:rFonts w:eastAsia="Times New Roman"/>
          <w:lang w:eastAsia="ru-RU"/>
        </w:rPr>
        <w:lastRenderedPageBreak/>
        <w:t xml:space="preserve">воздуха, воды, почвы, веществ, необходимых для всего живого на Земле, обсуждают проблемы, связанные с их загрязнением и осознают необходимость бережного отношения к окружающей среде. Получают начальные представления о развитии растительного организма, о стадиях развития некоторых групп животных, о том, как функционирует и развивается организм человека, от чего зависит его здоровье.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Курс создаёт содержательную базу и для формирования </w:t>
      </w:r>
      <w:r w:rsidRPr="001433A4">
        <w:rPr>
          <w:rFonts w:eastAsia="Times New Roman"/>
          <w:i/>
          <w:lang w:eastAsia="ru-RU"/>
        </w:rPr>
        <w:t>универсальных учебных действий: регулятивных, познавательных, коммуникативных.</w:t>
      </w:r>
      <w:r w:rsidRPr="001433A4">
        <w:rPr>
          <w:rFonts w:eastAsia="Times New Roman"/>
          <w:lang w:eastAsia="ru-RU"/>
        </w:rPr>
        <w:t xml:space="preserve"> В процессе изучения окружающего мира учащиеся осуществляют </w:t>
      </w:r>
      <w:r w:rsidRPr="001433A4">
        <w:rPr>
          <w:rFonts w:eastAsia="Times New Roman"/>
          <w:i/>
          <w:lang w:eastAsia="ru-RU"/>
        </w:rPr>
        <w:t>поиск информации</w:t>
      </w:r>
      <w:r w:rsidRPr="001433A4">
        <w:rPr>
          <w:rFonts w:eastAsia="Times New Roman"/>
          <w:lang w:eastAsia="ru-RU"/>
        </w:rPr>
        <w:t xml:space="preserve"> из разных источников и её обработку (запись, обобщение, структурирование, презентацию в разных формах, вербальной и наглядной); планируют и выполняют </w:t>
      </w:r>
      <w:r w:rsidRPr="001433A4">
        <w:rPr>
          <w:rFonts w:eastAsia="Times New Roman"/>
          <w:i/>
          <w:lang w:eastAsia="ru-RU"/>
        </w:rPr>
        <w:t>небольшие исследования</w:t>
      </w:r>
      <w:r w:rsidRPr="001433A4">
        <w:rPr>
          <w:rFonts w:eastAsia="Times New Roman"/>
          <w:lang w:eastAsia="ru-RU"/>
        </w:rPr>
        <w:t xml:space="preserve">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w:t>
      </w:r>
      <w:r w:rsidRPr="001433A4">
        <w:rPr>
          <w:rFonts w:eastAsia="Times New Roman"/>
          <w:i/>
          <w:lang w:eastAsia="ru-RU"/>
        </w:rPr>
        <w:t xml:space="preserve">постановка задачи, планирование действий по её решению, оценивание результатов действий, формулировка выводов. </w:t>
      </w:r>
      <w:r w:rsidRPr="001433A4">
        <w:rPr>
          <w:rFonts w:eastAsia="Times New Roman"/>
          <w:lang w:eastAsia="ru-RU"/>
        </w:rPr>
        <w:t xml:space="preserve">Одновременно школьники учатся </w:t>
      </w:r>
      <w:r w:rsidRPr="001433A4">
        <w:rPr>
          <w:rFonts w:eastAsia="Times New Roman"/>
          <w:i/>
          <w:lang w:eastAsia="ru-RU"/>
        </w:rPr>
        <w:t>сотрудничать с учителем и одноклассниками</w:t>
      </w:r>
      <w:r w:rsidRPr="001433A4">
        <w:rPr>
          <w:rFonts w:eastAsia="Times New Roman"/>
          <w:lang w:eastAsia="ru-RU"/>
        </w:rPr>
        <w:t xml:space="preserve">, осуществлять совместную деятельность в малых и больших группах, осваивают различные способы взаимной помощи партнёрам по общению.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В процессе изучения курса, учащиеся </w:t>
      </w:r>
      <w:r w:rsidRPr="001433A4">
        <w:rPr>
          <w:rFonts w:eastAsia="Times New Roman"/>
          <w:i/>
          <w:lang w:eastAsia="ru-RU"/>
        </w:rPr>
        <w:t>ведут наблюдения</w:t>
      </w:r>
      <w:r w:rsidRPr="001433A4">
        <w:rPr>
          <w:rFonts w:eastAsia="Times New Roman"/>
          <w:lang w:eastAsia="ru-RU"/>
        </w:rPr>
        <w:t xml:space="preserve"> за природными объектами и явлениями, </w:t>
      </w:r>
      <w:r w:rsidRPr="001433A4">
        <w:rPr>
          <w:rFonts w:eastAsia="Times New Roman"/>
          <w:i/>
          <w:lang w:eastAsia="ru-RU"/>
        </w:rPr>
        <w:t>экспериментируют</w:t>
      </w:r>
      <w:r w:rsidRPr="001433A4">
        <w:rPr>
          <w:rFonts w:eastAsia="Times New Roman"/>
          <w:lang w:eastAsia="ru-RU"/>
        </w:rPr>
        <w:t xml:space="preserve"> с использованием лабораторного оборудования, </w:t>
      </w:r>
      <w:r w:rsidRPr="001433A4">
        <w:rPr>
          <w:rFonts w:eastAsia="Times New Roman"/>
          <w:i/>
          <w:lang w:eastAsia="ru-RU"/>
        </w:rPr>
        <w:t>выполняют практические работы</w:t>
      </w:r>
      <w:r w:rsidRPr="001433A4">
        <w:rPr>
          <w:rFonts w:eastAsia="Times New Roman"/>
          <w:lang w:eastAsia="ru-RU"/>
        </w:rPr>
        <w:t xml:space="preserve">, учатся работать с готовыми моделями (глобус, карта и др.), </w:t>
      </w:r>
      <w:r w:rsidRPr="001433A4">
        <w:rPr>
          <w:rFonts w:eastAsia="Times New Roman"/>
          <w:i/>
          <w:lang w:eastAsia="ru-RU"/>
        </w:rPr>
        <w:t>создают собственные простые модели</w:t>
      </w:r>
      <w:r w:rsidRPr="001433A4">
        <w:rPr>
          <w:rFonts w:eastAsia="Times New Roman"/>
          <w:lang w:eastAsia="ru-RU"/>
        </w:rPr>
        <w:t>. 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Анализируя информацию о природных объектах, выявляя их существенные признаки, объединяя в группы, учащиеся </w:t>
      </w:r>
      <w:r w:rsidRPr="001433A4">
        <w:rPr>
          <w:rFonts w:eastAsia="Times New Roman"/>
          <w:i/>
          <w:lang w:eastAsia="ru-RU"/>
        </w:rPr>
        <w:t>овладевают приёмами умственной деятельности</w:t>
      </w:r>
      <w:r w:rsidRPr="001433A4">
        <w:rPr>
          <w:rFonts w:eastAsia="Times New Roman"/>
          <w:lang w:eastAsia="ru-RU"/>
        </w:rPr>
        <w:t xml:space="preserve"> (анализ, синтез, сравнение, обобщение и др.), осваивают метод классификации - один из основных способов упорядочивания информации об окружающем мире.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этом кратковременные прогулки (1 и 2 классы) и </w:t>
      </w:r>
      <w:r w:rsidRPr="001433A4">
        <w:rPr>
          <w:rFonts w:eastAsia="Times New Roman"/>
          <w:i/>
          <w:lang w:eastAsia="ru-RU"/>
        </w:rPr>
        <w:t>предметные или комплексные экскурсии</w:t>
      </w:r>
      <w:r w:rsidRPr="001433A4">
        <w:rPr>
          <w:rFonts w:eastAsia="Times New Roman"/>
          <w:lang w:eastAsia="ru-RU"/>
        </w:rPr>
        <w:t xml:space="preserve"> (3 и 4 классы) для изучения объектов природы или творений человека в их естественных условиях.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 xml:space="preserve">Система заданий для пошагового первичного закрепления и итогового контроля, представленная в рабочих тетрадях и в тетрадях для тестовых заданий, способствует индивидуализации и дифференциации обучения, предоставляет учащимся </w:t>
      </w:r>
      <w:r w:rsidRPr="001433A4">
        <w:rPr>
          <w:rFonts w:eastAsia="Times New Roman"/>
          <w:i/>
          <w:lang w:eastAsia="ru-RU"/>
        </w:rPr>
        <w:t>возможность самооценки, самоконтроля, саморазвития</w:t>
      </w:r>
      <w:r w:rsidRPr="001433A4">
        <w:rPr>
          <w:rFonts w:eastAsia="Times New Roman"/>
          <w:lang w:eastAsia="ru-RU"/>
        </w:rPr>
        <w:t xml:space="preserve">.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Формированию универсальных учебных умений способствует и проектная деятельность учащихся, осуществляемая в урочное и во внеурочное время. Учащиеся осуществляют поиск информации из разных источников, учатся объединятьзнания из разных образовательных областей, обобщать их представлять в разных формах (вербальной и наглядной). Участие в проектной работе способствует </w:t>
      </w:r>
      <w:r w:rsidRPr="001433A4">
        <w:rPr>
          <w:rFonts w:eastAsia="Times New Roman"/>
          <w:i/>
          <w:lang w:eastAsia="ru-RU"/>
        </w:rPr>
        <w:t xml:space="preserve">самореализации и самовыражению </w:t>
      </w:r>
      <w:r w:rsidRPr="001433A4">
        <w:rPr>
          <w:rFonts w:eastAsia="Times New Roman"/>
          <w:lang w:eastAsia="ru-RU"/>
        </w:rPr>
        <w:t xml:space="preserve">учащихся, развивает их личностные качества. </w:t>
      </w:r>
    </w:p>
    <w:p w:rsidR="00D62660" w:rsidRPr="001433A4" w:rsidRDefault="00D62660" w:rsidP="00D62660">
      <w:pPr>
        <w:tabs>
          <w:tab w:val="left" w:pos="552"/>
        </w:tabs>
        <w:suppressAutoHyphens w:val="0"/>
        <w:autoSpaceDE w:val="0"/>
        <w:autoSpaceDN w:val="0"/>
        <w:adjustRightInd w:val="0"/>
        <w:ind w:firstLine="567"/>
        <w:rPr>
          <w:rFonts w:eastAsia="Times New Roman"/>
          <w:lang w:eastAsia="ru-RU"/>
        </w:rPr>
      </w:pPr>
      <w:r w:rsidRPr="001433A4">
        <w:rPr>
          <w:rFonts w:eastAsia="Times New Roman"/>
          <w:lang w:eastAsia="ru-RU"/>
        </w:rPr>
        <w:tab/>
        <w:t xml:space="preserve">Таким образом  в основе отбора и структурирования учебного содержания, формы его предъявления лежит </w:t>
      </w:r>
      <w:r w:rsidRPr="001433A4">
        <w:rPr>
          <w:rFonts w:eastAsia="Times New Roman"/>
          <w:i/>
          <w:lang w:eastAsia="ru-RU"/>
        </w:rPr>
        <w:t>системно-деятельностный</w:t>
      </w:r>
      <w:r w:rsidRPr="001433A4">
        <w:rPr>
          <w:rFonts w:eastAsia="Times New Roman"/>
          <w:lang w:eastAsia="ru-RU"/>
        </w:rPr>
        <w:t xml:space="preserve"> подход, ориентированный на </w:t>
      </w:r>
      <w:r w:rsidRPr="001433A4">
        <w:rPr>
          <w:rFonts w:eastAsia="Times New Roman"/>
          <w:i/>
          <w:lang w:eastAsia="ru-RU"/>
        </w:rPr>
        <w:t>гармоничное развитие и духовно-нравственное воспитание</w:t>
      </w:r>
      <w:r w:rsidRPr="001433A4">
        <w:rPr>
          <w:rFonts w:eastAsia="Times New Roman"/>
          <w:lang w:eastAsia="ru-RU"/>
        </w:rPr>
        <w:t xml:space="preserve">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развития личность, проявляющая интерес к знаниям, способная добывать их и применять в учебных ситуациях и повседневной жизни, владеющая универсальными коммуникативными, </w:t>
      </w:r>
      <w:r w:rsidRPr="001433A4">
        <w:rPr>
          <w:rFonts w:eastAsia="Times New Roman"/>
          <w:lang w:eastAsia="ru-RU"/>
        </w:rPr>
        <w:lastRenderedPageBreak/>
        <w:t>регулятивными, познавательными учебными действиями для успешного продолжения обучения в основной школе.</w:t>
      </w:r>
    </w:p>
    <w:p w:rsidR="00D62660" w:rsidRPr="001433A4" w:rsidRDefault="00D62660" w:rsidP="00D62660">
      <w:pPr>
        <w:suppressAutoHyphens w:val="0"/>
        <w:autoSpaceDE w:val="0"/>
        <w:autoSpaceDN w:val="0"/>
        <w:adjustRightInd w:val="0"/>
        <w:ind w:left="-284"/>
        <w:jc w:val="center"/>
        <w:rPr>
          <w:rFonts w:eastAsia="Times New Roman"/>
          <w:b/>
          <w:spacing w:val="60"/>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III</w:t>
      </w:r>
      <w:r w:rsidRPr="001433A4">
        <w:rPr>
          <w:rFonts w:eastAsia="Times New Roman"/>
          <w:b/>
          <w:lang w:eastAsia="ru-RU"/>
        </w:rPr>
        <w:t xml:space="preserve">. ЦЕННОСТНЫЕ ОРИЕНТИРЫ СОДЕРЖАНИЯ </w:t>
      </w:r>
      <w:r w:rsidRPr="001433A4">
        <w:rPr>
          <w:rFonts w:eastAsia="Times New Roman"/>
          <w:b/>
          <w:bCs/>
          <w:lang w:eastAsia="ru-RU"/>
        </w:rPr>
        <w:t>ПРЕДМЕТА</w:t>
      </w:r>
    </w:p>
    <w:p w:rsidR="00D62660" w:rsidRPr="001433A4" w:rsidRDefault="00D62660" w:rsidP="00D62660">
      <w:pPr>
        <w:shd w:val="clear" w:color="auto" w:fill="FFFFFF"/>
        <w:tabs>
          <w:tab w:val="num" w:pos="0"/>
        </w:tabs>
        <w:autoSpaceDE w:val="0"/>
        <w:autoSpaceDN w:val="0"/>
        <w:adjustRightInd w:val="0"/>
        <w:spacing w:line="276" w:lineRule="auto"/>
        <w:ind w:firstLine="567"/>
        <w:rPr>
          <w:lang w:eastAsia="ru-RU"/>
        </w:rPr>
      </w:pP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 xml:space="preserve">Мир многогранен, интересен и всё время изменяется – необходимо наблюдать и познавать его. Наука, искусство, религия, как способы познания человеком самого себя, природы и общества. </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 xml:space="preserve">Природа жизненно необходима и ранима – нужно знать об этом и беречь её красоту и гармонию. Природа планеты - общее достояние человечества, её сохранение - важнейшая задача всех народов Земли. </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 xml:space="preserve">В мире и в России живут разные народы – надо уважать их обычаи и традиции, жить с ними в дружбе и согласии. Опыт человечества и предков богат и пригодится в жизни – следует изучать и уважать его. </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Разумная интеграция и дезинтеграция различных областей знаний в мире.</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Органичное объединение разных областей знания на основе межпредметных связей.</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Соответствие предметным принципам обучения: экологическому, сезонному, краеведческому, культурологическому, хронологическому.</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Учёт возрастных, психофизиологических возможностей, особенностей восприятия, мышления с последующим их развитием.</w:t>
      </w:r>
    </w:p>
    <w:p w:rsidR="00D62660" w:rsidRPr="001433A4" w:rsidRDefault="00D62660" w:rsidP="000D28A8">
      <w:pPr>
        <w:numPr>
          <w:ilvl w:val="0"/>
          <w:numId w:val="188"/>
        </w:numPr>
        <w:suppressAutoHyphens w:val="0"/>
        <w:ind w:firstLine="567"/>
        <w:jc w:val="left"/>
        <w:rPr>
          <w:rFonts w:eastAsia="Times New Roman"/>
          <w:lang w:eastAsia="ru-RU"/>
        </w:rPr>
      </w:pPr>
      <w:r w:rsidRPr="001433A4">
        <w:rPr>
          <w:rFonts w:eastAsia="Times New Roman"/>
          <w:lang w:eastAsia="ru-RU"/>
        </w:rPr>
        <w:t>Совместная работа ума, сердца и рук- именно эта триада положена в основу учебных пособий по курсу «Окружающий мир»</w:t>
      </w:r>
    </w:p>
    <w:p w:rsidR="00D62660" w:rsidRPr="001433A4" w:rsidRDefault="00D62660" w:rsidP="00D62660">
      <w:pPr>
        <w:suppressAutoHyphens w:val="0"/>
        <w:autoSpaceDE w:val="0"/>
        <w:autoSpaceDN w:val="0"/>
        <w:adjustRightInd w:val="0"/>
        <w:ind w:left="-284"/>
        <w:jc w:val="center"/>
        <w:rPr>
          <w:rFonts w:eastAsia="Times New Roman"/>
          <w:b/>
          <w:spacing w:val="60"/>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b/>
          <w:lang w:eastAsia="ru-RU"/>
        </w:rPr>
      </w:pPr>
      <w:r w:rsidRPr="001433A4">
        <w:rPr>
          <w:rFonts w:eastAsia="Times New Roman"/>
          <w:b/>
          <w:lang w:val="en-US" w:eastAsia="ru-RU"/>
        </w:rPr>
        <w:t>VI</w:t>
      </w:r>
      <w:r w:rsidRPr="001433A4">
        <w:rPr>
          <w:rFonts w:eastAsia="Times New Roman"/>
          <w:b/>
          <w:lang w:eastAsia="ru-RU"/>
        </w:rPr>
        <w:t xml:space="preserve">. МЕСТО </w:t>
      </w:r>
      <w:r w:rsidRPr="001433A4">
        <w:rPr>
          <w:rFonts w:eastAsia="Times New Roman"/>
          <w:b/>
          <w:bCs/>
          <w:lang w:eastAsia="ru-RU"/>
        </w:rPr>
        <w:t>ПРЕДМЕТА</w:t>
      </w:r>
      <w:r w:rsidRPr="001433A4">
        <w:rPr>
          <w:rFonts w:eastAsia="Times New Roman"/>
          <w:b/>
          <w:lang w:eastAsia="ru-RU"/>
        </w:rPr>
        <w:t xml:space="preserve"> В УЧЕБНОМ ПЛАНЕ</w:t>
      </w:r>
    </w:p>
    <w:p w:rsidR="00D62660" w:rsidRPr="001433A4" w:rsidRDefault="00D62660" w:rsidP="00D62660">
      <w:pPr>
        <w:shd w:val="clear" w:color="auto" w:fill="FFFFFF"/>
        <w:tabs>
          <w:tab w:val="num" w:pos="0"/>
        </w:tabs>
        <w:autoSpaceDE w:val="0"/>
        <w:autoSpaceDN w:val="0"/>
        <w:adjustRightInd w:val="0"/>
        <w:spacing w:line="276" w:lineRule="auto"/>
        <w:ind w:firstLine="567"/>
        <w:rPr>
          <w:rFonts w:eastAsia="Times New Roman"/>
          <w:lang w:eastAsia="ru-RU"/>
        </w:rPr>
      </w:pPr>
      <w:r w:rsidRPr="001433A4">
        <w:rPr>
          <w:rFonts w:eastAsia="Times New Roman"/>
          <w:lang w:eastAsia="ru-RU"/>
        </w:rPr>
        <w:t>На изучение предмета  «Окружающий мир»   в учебном плане МБОУ СОШ № 3 города Кузнецка  в каждом классе на</w:t>
      </w:r>
      <w:r w:rsidRPr="001433A4">
        <w:rPr>
          <w:rFonts w:eastAsia="Times New Roman"/>
          <w:lang w:eastAsia="ru-RU"/>
        </w:rPr>
        <w:softHyphen/>
        <w:t>чальной школы  отводится 2ч в неделю. Программа рассчита</w:t>
      </w:r>
      <w:r w:rsidRPr="001433A4">
        <w:rPr>
          <w:rFonts w:eastAsia="Times New Roman"/>
          <w:lang w:eastAsia="ru-RU"/>
        </w:rPr>
        <w:softHyphen/>
        <w:t>на на 270ч: 1 класс —66ч (33 учебные недели), 2, 3 и 4 клас</w:t>
      </w:r>
      <w:r w:rsidRPr="001433A4">
        <w:rPr>
          <w:rFonts w:eastAsia="Times New Roman"/>
          <w:lang w:eastAsia="ru-RU"/>
        </w:rPr>
        <w:softHyphen/>
        <w:t>сы — по 68ч (34 учебные недели).</w:t>
      </w:r>
    </w:p>
    <w:p w:rsidR="00D62660" w:rsidRPr="001433A4" w:rsidRDefault="00D62660" w:rsidP="00D62660"/>
    <w:p w:rsidR="00D62660" w:rsidRPr="001433A4"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bCs/>
          <w:color w:val="000000"/>
          <w:lang w:eastAsia="ru-RU"/>
        </w:rPr>
      </w:pPr>
      <w:r w:rsidRPr="001433A4">
        <w:rPr>
          <w:rFonts w:eastAsia="Times New Roman"/>
          <w:b/>
          <w:lang w:val="en-US" w:eastAsia="ru-RU"/>
        </w:rPr>
        <w:t>V</w:t>
      </w:r>
      <w:r w:rsidRPr="001433A4">
        <w:rPr>
          <w:rFonts w:eastAsia="Times New Roman"/>
          <w:b/>
          <w:lang w:eastAsia="ru-RU"/>
        </w:rPr>
        <w:t>.</w:t>
      </w:r>
      <w:r w:rsidRPr="001433A4">
        <w:rPr>
          <w:rFonts w:eastAsia="Times New Roman"/>
          <w:b/>
          <w:bCs/>
          <w:color w:val="000000"/>
          <w:lang w:eastAsia="ru-RU"/>
        </w:rPr>
        <w:t xml:space="preserve"> ПЛАНИРУЕМЫЕ РЕЗУЛЬТАТЫ ОСВОЕНИЯ ОБУЧАЮЩИМИСЯ ПРОГРАММЫ ПРЕДМЕТА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 процессе изучения окружающего мира, учащиеся получат возможность развить свои способности, освоить элементарные естественнонаучные, обществоведческие и исторические знания, научиться наблюдать, экспериментировать, измерять, моделировать. В результате поисковой, экспериментальной, исследовательской деятельности у младших школьников сформируются не только предметные знания и умения, но и универсальные учебные умения, коммуникативные, регулятивные, познавательные.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Личностные</w:t>
      </w:r>
      <w:r w:rsidRPr="001433A4">
        <w:rPr>
          <w:rFonts w:eastAsia="Times New Roman"/>
          <w:lang w:eastAsia="ru-RU"/>
        </w:rPr>
        <w:t> </w:t>
      </w:r>
      <w:r w:rsidRPr="001433A4">
        <w:rPr>
          <w:rFonts w:eastAsia="Times New Roman"/>
          <w:b/>
          <w:bCs/>
          <w:lang w:eastAsia="ru-RU"/>
        </w:rPr>
        <w:t>результаты</w:t>
      </w:r>
      <w:r w:rsidRPr="001433A4">
        <w:rPr>
          <w:rFonts w:eastAsia="Times New Roman"/>
          <w:lang w:eastAsia="ru-RU"/>
        </w:rPr>
        <w:t> изучения курса «Окружающий мир»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 выпускника будут</w:t>
      </w:r>
      <w:r w:rsidRPr="001433A4">
        <w:rPr>
          <w:rFonts w:eastAsia="Times New Roman"/>
          <w:b/>
          <w:bCs/>
          <w:i/>
          <w:iCs/>
          <w:lang w:eastAsia="ru-RU"/>
        </w:rPr>
        <w:t> </w:t>
      </w:r>
      <w:r w:rsidRPr="001433A4">
        <w:rPr>
          <w:rFonts w:eastAsia="Times New Roman"/>
          <w:i/>
          <w:iCs/>
          <w:lang w:eastAsia="ru-RU"/>
        </w:rPr>
        <w:t>сформированы</w:t>
      </w:r>
      <w:r w:rsidRPr="001433A4">
        <w:rPr>
          <w:rFonts w:eastAsia="Times New Roman"/>
          <w:b/>
          <w:bCs/>
          <w:i/>
          <w:iCs/>
          <w:lang w:eastAsia="ru-RU"/>
        </w:rPr>
        <w:t>:</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положительное отношение к процессу учения, к приобретению знаний и умений, стремление преодолевать возникающие затруднения;</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готовность оценивать свой учебный труд, принимать оценки одноклассников, учителя, родителей;</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lastRenderedPageBreak/>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понимание ценности семьи в жизни человека и важности заботливого отношения между её членами;</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осознание себя как гражданина</w:t>
      </w:r>
      <w:r w:rsidRPr="001433A4">
        <w:rPr>
          <w:rFonts w:eastAsia="Times New Roman"/>
          <w:i/>
          <w:iCs/>
          <w:lang w:eastAsia="ru-RU"/>
        </w:rPr>
        <w:t> </w:t>
      </w:r>
      <w:r w:rsidRPr="001433A4">
        <w:rPr>
          <w:rFonts w:eastAsia="Times New Roman"/>
          <w:lang w:eastAsia="ru-RU"/>
        </w:rPr>
        <w:t>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умение выделять нравственный аспект поведения, соотносить поступки и события с принятыми в обществе морально-этическими принципами;</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навыки безопасного, экологически грамотного, нравственного поведения в природе, в быту, в обществе;</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p>
    <w:p w:rsidR="00D62660" w:rsidRPr="001433A4" w:rsidRDefault="00D62660" w:rsidP="000D28A8">
      <w:pPr>
        <w:numPr>
          <w:ilvl w:val="0"/>
          <w:numId w:val="18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понимание важности здорового образа жизни.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 выпускника могут</w:t>
      </w:r>
      <w:r w:rsidRPr="001433A4">
        <w:rPr>
          <w:rFonts w:eastAsia="Times New Roman"/>
          <w:b/>
          <w:bCs/>
          <w:i/>
          <w:iCs/>
          <w:lang w:eastAsia="ru-RU"/>
        </w:rPr>
        <w:t> </w:t>
      </w:r>
      <w:r w:rsidRPr="001433A4">
        <w:rPr>
          <w:rFonts w:eastAsia="Times New Roman"/>
          <w:i/>
          <w:iCs/>
          <w:lang w:eastAsia="ru-RU"/>
        </w:rPr>
        <w:t>быть сформированы</w:t>
      </w:r>
      <w:r w:rsidRPr="001433A4">
        <w:rPr>
          <w:rFonts w:eastAsia="Times New Roman"/>
          <w:lang w:eastAsia="ru-RU"/>
        </w:rPr>
        <w:t>:</w:t>
      </w:r>
    </w:p>
    <w:p w:rsidR="00D62660" w:rsidRPr="001433A4" w:rsidRDefault="00D62660" w:rsidP="000D28A8">
      <w:pPr>
        <w:numPr>
          <w:ilvl w:val="0"/>
          <w:numId w:val="19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D62660" w:rsidRPr="001433A4" w:rsidRDefault="00D62660" w:rsidP="000D28A8">
      <w:pPr>
        <w:numPr>
          <w:ilvl w:val="0"/>
          <w:numId w:val="19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уважения к прошлому своих предков, желания продолжить их добрые дела;</w:t>
      </w:r>
    </w:p>
    <w:p w:rsidR="00D62660" w:rsidRPr="001433A4" w:rsidRDefault="00D62660" w:rsidP="000D28A8">
      <w:pPr>
        <w:numPr>
          <w:ilvl w:val="0"/>
          <w:numId w:val="19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стремление к соблюдению морально-этических норм общения с людьми другой национальности, с нарушениями здоровья;</w:t>
      </w:r>
    </w:p>
    <w:p w:rsidR="00D62660" w:rsidRPr="001433A4" w:rsidRDefault="00D62660" w:rsidP="000D28A8">
      <w:pPr>
        <w:numPr>
          <w:ilvl w:val="0"/>
          <w:numId w:val="19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эстетическое восприятие природы и объектов культуры, стремление к красоте, желание участвовать в её сохранении;</w:t>
      </w:r>
    </w:p>
    <w:p w:rsidR="00D62660" w:rsidRPr="001433A4" w:rsidRDefault="00D62660" w:rsidP="000D28A8">
      <w:pPr>
        <w:numPr>
          <w:ilvl w:val="0"/>
          <w:numId w:val="19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осознание личной ответственности за своё здоровье и здоровье окружающих.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 </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Метапредметные</w:t>
      </w:r>
      <w:r w:rsidRPr="001433A4">
        <w:rPr>
          <w:rFonts w:eastAsia="Times New Roman"/>
          <w:lang w:eastAsia="ru-RU"/>
        </w:rPr>
        <w:t> </w:t>
      </w:r>
      <w:r w:rsidRPr="001433A4">
        <w:rPr>
          <w:rFonts w:eastAsia="Times New Roman"/>
          <w:b/>
          <w:bCs/>
          <w:lang w:eastAsia="ru-RU"/>
        </w:rPr>
        <w:t>результаты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i/>
          <w:iCs/>
          <w:lang w:eastAsia="ru-RU"/>
        </w:rPr>
        <w:t>Регулятивные универсальные учебные действия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w:t>
      </w:r>
      <w:r w:rsidRPr="001433A4">
        <w:rPr>
          <w:rFonts w:eastAsia="Times New Roman"/>
          <w:i/>
          <w:iCs/>
          <w:lang w:eastAsia="ru-RU"/>
        </w:rPr>
        <w:t>научится:</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организовывать</w:t>
      </w:r>
      <w:r w:rsidRPr="001433A4">
        <w:rPr>
          <w:rFonts w:eastAsia="Times New Roman"/>
          <w:lang w:eastAsia="ru-RU"/>
        </w:rPr>
        <w:t>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принимать</w:t>
      </w:r>
      <w:r w:rsidRPr="001433A4">
        <w:rPr>
          <w:rFonts w:eastAsia="Times New Roman"/>
          <w:lang w:eastAsia="ru-RU"/>
        </w:rPr>
        <w:t> (ставить) учебно-познавательную задачу и сохранять её до конца учебных действий;</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планировать</w:t>
      </w:r>
      <w:r w:rsidRPr="001433A4">
        <w:rPr>
          <w:rFonts w:eastAsia="Times New Roman"/>
          <w:lang w:eastAsia="ru-RU"/>
        </w:rPr>
        <w:t>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действовать</w:t>
      </w:r>
      <w:r w:rsidRPr="001433A4">
        <w:rPr>
          <w:rFonts w:eastAsia="Times New Roman"/>
          <w:lang w:eastAsia="ru-RU"/>
        </w:rPr>
        <w:t> согласно составленному плану, а также по инструкциям учителя или данным в учебнике, рабочей тетради;</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контролировать</w:t>
      </w:r>
      <w:r w:rsidRPr="001433A4">
        <w:rPr>
          <w:rFonts w:eastAsia="Times New Roman"/>
          <w:lang w:eastAsia="ru-RU"/>
        </w:rPr>
        <w:t> выполнение действий, вносить необходимые коррективы (свои и учителя);</w:t>
      </w:r>
    </w:p>
    <w:p w:rsidR="00D62660" w:rsidRPr="001433A4" w:rsidRDefault="00D62660" w:rsidP="000D28A8">
      <w:pPr>
        <w:numPr>
          <w:ilvl w:val="0"/>
          <w:numId w:val="19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оценивать </w:t>
      </w:r>
      <w:r w:rsidRPr="001433A4">
        <w:rPr>
          <w:rFonts w:eastAsia="Times New Roman"/>
          <w:lang w:eastAsia="ru-RU"/>
        </w:rPr>
        <w:t>результаты решения поставленных задач, находить ошибки и способы их устранения.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Выпускник получит </w:t>
      </w:r>
      <w:r w:rsidRPr="001433A4">
        <w:rPr>
          <w:rFonts w:eastAsia="Times New Roman"/>
          <w:i/>
          <w:iCs/>
          <w:lang w:eastAsia="ru-RU"/>
        </w:rPr>
        <w:t>возможность</w:t>
      </w:r>
      <w:r w:rsidRPr="001433A4">
        <w:rPr>
          <w:rFonts w:eastAsia="Times New Roman"/>
          <w:lang w:eastAsia="ru-RU"/>
        </w:rPr>
        <w:t> </w:t>
      </w:r>
      <w:r w:rsidRPr="001433A4">
        <w:rPr>
          <w:rFonts w:eastAsia="Times New Roman"/>
          <w:i/>
          <w:iCs/>
          <w:lang w:eastAsia="ru-RU"/>
        </w:rPr>
        <w:t>научиться</w:t>
      </w:r>
      <w:r w:rsidRPr="001433A4">
        <w:rPr>
          <w:rFonts w:eastAsia="Times New Roman"/>
          <w:lang w:eastAsia="ru-RU"/>
        </w:rPr>
        <w:t>:</w:t>
      </w:r>
    </w:p>
    <w:p w:rsidR="00D62660" w:rsidRPr="001433A4" w:rsidRDefault="00D62660" w:rsidP="000D28A8">
      <w:pPr>
        <w:numPr>
          <w:ilvl w:val="0"/>
          <w:numId w:val="19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оценивать</w:t>
      </w:r>
      <w:r w:rsidRPr="001433A4">
        <w:rPr>
          <w:rFonts w:eastAsia="Times New Roman"/>
          <w:lang w:eastAsia="ru-RU"/>
        </w:rPr>
        <w:t> своё знание и незнание, умение и неумение, продвижение в овладении тем или иным знанием и умением по изучаемой теме;</w:t>
      </w:r>
    </w:p>
    <w:p w:rsidR="00D62660" w:rsidRPr="001433A4" w:rsidRDefault="00D62660" w:rsidP="000D28A8">
      <w:pPr>
        <w:numPr>
          <w:ilvl w:val="0"/>
          <w:numId w:val="19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ставить </w:t>
      </w:r>
      <w:r w:rsidRPr="001433A4">
        <w:rPr>
          <w:rFonts w:eastAsia="Times New Roman"/>
          <w:lang w:eastAsia="ru-RU"/>
        </w:rPr>
        <w:t>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D62660" w:rsidRPr="001433A4" w:rsidRDefault="00D62660" w:rsidP="000D28A8">
      <w:pPr>
        <w:numPr>
          <w:ilvl w:val="0"/>
          <w:numId w:val="19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проявлять инициативу</w:t>
      </w:r>
      <w:r w:rsidRPr="001433A4">
        <w:rPr>
          <w:rFonts w:eastAsia="Times New Roman"/>
          <w:lang w:eastAsia="ru-RU"/>
        </w:rPr>
        <w:t> в постановке новых задач, предлагать собственные способы решения;</w:t>
      </w:r>
    </w:p>
    <w:p w:rsidR="00D62660" w:rsidRPr="001433A4" w:rsidRDefault="00D62660" w:rsidP="000D28A8">
      <w:pPr>
        <w:numPr>
          <w:ilvl w:val="0"/>
          <w:numId w:val="19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адекватно оценивать</w:t>
      </w:r>
      <w:r w:rsidRPr="001433A4">
        <w:rPr>
          <w:rFonts w:eastAsia="Times New Roman"/>
          <w:lang w:eastAsia="ru-RU"/>
        </w:rPr>
        <w:t> результаты учебной деятельности, осознавать причины неуспеха и обдумывать план восполнения пробелов в знаниях и умениях.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i/>
          <w:iCs/>
          <w:lang w:eastAsia="ru-RU"/>
        </w:rPr>
        <w:t>Познавательные универсальные учебные действия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w:t>
      </w:r>
      <w:r w:rsidRPr="001433A4">
        <w:rPr>
          <w:rFonts w:eastAsia="Times New Roman"/>
          <w:i/>
          <w:iCs/>
          <w:lang w:eastAsia="ru-RU"/>
        </w:rPr>
        <w:t>научится:</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осознавать</w:t>
      </w:r>
      <w:r w:rsidRPr="001433A4">
        <w:rPr>
          <w:rFonts w:eastAsia="Times New Roman"/>
          <w:lang w:eastAsia="ru-RU"/>
        </w:rPr>
        <w:t> учебно-познавательную, учебно-практическую, экспериментальную задачи;</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осуществлять </w:t>
      </w:r>
      <w:r w:rsidRPr="001433A4">
        <w:rPr>
          <w:rFonts w:eastAsia="Times New Roman"/>
          <w:lang w:eastAsia="ru-RU"/>
        </w:rPr>
        <w:t>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понимать</w:t>
      </w:r>
      <w:r w:rsidRPr="001433A4">
        <w:rPr>
          <w:rFonts w:eastAsia="Times New Roman"/>
          <w:lang w:eastAsia="ru-RU"/>
        </w:rPr>
        <w:t>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применять</w:t>
      </w:r>
      <w:r w:rsidRPr="001433A4">
        <w:rPr>
          <w:rFonts w:eastAsia="Times New Roman"/>
          <w:lang w:eastAsia="ru-RU"/>
        </w:rPr>
        <w:t>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подводить под понятие</w:t>
      </w:r>
      <w:r w:rsidRPr="001433A4">
        <w:rPr>
          <w:rFonts w:eastAsia="Times New Roman"/>
          <w:lang w:eastAsia="ru-RU"/>
        </w:rPr>
        <w:t> (в сотрудничестве с учителем, одноклассниками) на основе выделения существенных признаков природных и социальных объектов;</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наблюдать и сопоставлять</w:t>
      </w:r>
      <w:r w:rsidRPr="001433A4">
        <w:rPr>
          <w:rFonts w:eastAsia="Times New Roman"/>
          <w:lang w:eastAsia="ru-RU"/>
        </w:rPr>
        <w:t>, выявлять взаимосвязи и зависимости, отражать полученную при наблюдении информацию в виде рисунка, схемы, таблицы;</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использовать</w:t>
      </w:r>
      <w:r w:rsidRPr="001433A4">
        <w:rPr>
          <w:rFonts w:eastAsia="Times New Roman"/>
          <w:lang w:eastAsia="ru-RU"/>
        </w:rPr>
        <w:t> готовые модели для изучения строения природных объектов и объяснения природных явлений;</w:t>
      </w:r>
    </w:p>
    <w:p w:rsidR="00D62660" w:rsidRPr="001433A4" w:rsidRDefault="00D62660" w:rsidP="000D28A8">
      <w:pPr>
        <w:numPr>
          <w:ilvl w:val="0"/>
          <w:numId w:val="193"/>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осуществлять </w:t>
      </w:r>
      <w:r w:rsidRPr="001433A4">
        <w:rPr>
          <w:rFonts w:eastAsia="Times New Roman"/>
          <w:lang w:eastAsia="ru-RU"/>
        </w:rPr>
        <w:t>кодирование и декодирование информации в знаково-символической форме.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получит </w:t>
      </w:r>
      <w:r w:rsidRPr="001433A4">
        <w:rPr>
          <w:rFonts w:eastAsia="Times New Roman"/>
          <w:i/>
          <w:iCs/>
          <w:lang w:eastAsia="ru-RU"/>
        </w:rPr>
        <w:t>возможность научиться</w:t>
      </w:r>
      <w:r w:rsidRPr="001433A4">
        <w:rPr>
          <w:rFonts w:eastAsia="Times New Roman"/>
          <w:lang w:eastAsia="ru-RU"/>
        </w:rPr>
        <w:t>:</w:t>
      </w:r>
    </w:p>
    <w:p w:rsidR="00D62660" w:rsidRPr="001433A4" w:rsidRDefault="00D62660" w:rsidP="000D28A8">
      <w:pPr>
        <w:numPr>
          <w:ilvl w:val="0"/>
          <w:numId w:val="194"/>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осмысливать цель чтения, выбор вида чтения в зависимости от цели;</w:t>
      </w:r>
    </w:p>
    <w:p w:rsidR="00D62660" w:rsidRPr="001433A4" w:rsidRDefault="00D62660" w:rsidP="000D28A8">
      <w:pPr>
        <w:numPr>
          <w:ilvl w:val="0"/>
          <w:numId w:val="194"/>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сопоставлять</w:t>
      </w:r>
      <w:r w:rsidRPr="001433A4">
        <w:rPr>
          <w:rFonts w:eastAsia="Times New Roman"/>
          <w:lang w:eastAsia="ru-RU"/>
        </w:rPr>
        <w:t>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D62660" w:rsidRPr="001433A4" w:rsidRDefault="00D62660" w:rsidP="000D28A8">
      <w:pPr>
        <w:numPr>
          <w:ilvl w:val="0"/>
          <w:numId w:val="194"/>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обобщать и систематизировать</w:t>
      </w:r>
      <w:r w:rsidRPr="001433A4">
        <w:rPr>
          <w:rFonts w:eastAsia="Times New Roman"/>
          <w:lang w:eastAsia="ru-RU"/>
        </w:rPr>
        <w:t> информацию, переводить её из одной формы в другую (принятую в словесной форме, переводить в изобразительную, схематическую, табличную);</w:t>
      </w:r>
    </w:p>
    <w:p w:rsidR="00D62660" w:rsidRPr="001433A4" w:rsidRDefault="00D62660" w:rsidP="000D28A8">
      <w:pPr>
        <w:numPr>
          <w:ilvl w:val="0"/>
          <w:numId w:val="194"/>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дополнять</w:t>
      </w:r>
      <w:r w:rsidRPr="001433A4">
        <w:rPr>
          <w:rFonts w:eastAsia="Times New Roman"/>
          <w:lang w:eastAsia="ru-RU"/>
        </w:rPr>
        <w:t> готовые информационные объекты (тексты, таблицы, схемы, диаграммы), создавать собственные;</w:t>
      </w:r>
    </w:p>
    <w:p w:rsidR="00D62660" w:rsidRPr="001433A4" w:rsidRDefault="00D62660" w:rsidP="000D28A8">
      <w:pPr>
        <w:numPr>
          <w:ilvl w:val="0"/>
          <w:numId w:val="194"/>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осуществлять</w:t>
      </w:r>
      <w:r w:rsidRPr="001433A4">
        <w:rPr>
          <w:rFonts w:eastAsia="Times New Roman"/>
          <w:lang w:eastAsia="ru-RU"/>
        </w:rPr>
        <w:t> исследовательскую деятельность, участвовать в проектах, выполняемых в рамках урока или внеурочных занятиях.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i/>
          <w:iCs/>
          <w:lang w:eastAsia="ru-RU"/>
        </w:rPr>
        <w:t>Коммуникативные универсальные учебные действия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w:t>
      </w:r>
      <w:r w:rsidRPr="001433A4">
        <w:rPr>
          <w:rFonts w:eastAsia="Times New Roman"/>
          <w:i/>
          <w:iCs/>
          <w:lang w:eastAsia="ru-RU"/>
        </w:rPr>
        <w:t>научится:</w:t>
      </w:r>
    </w:p>
    <w:p w:rsidR="00D62660" w:rsidRPr="001433A4" w:rsidRDefault="00D62660" w:rsidP="000D28A8">
      <w:pPr>
        <w:numPr>
          <w:ilvl w:val="0"/>
          <w:numId w:val="195"/>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осознанно и произвольно </w:t>
      </w:r>
      <w:r w:rsidRPr="001433A4">
        <w:rPr>
          <w:rFonts w:eastAsia="Times New Roman"/>
          <w:i/>
          <w:iCs/>
          <w:lang w:eastAsia="ru-RU"/>
        </w:rPr>
        <w:t>строить</w:t>
      </w:r>
      <w:r w:rsidRPr="001433A4">
        <w:rPr>
          <w:rFonts w:eastAsia="Times New Roman"/>
          <w:lang w:eastAsia="ru-RU"/>
        </w:rPr>
        <w:t> речевое высказывание в устной и письменной форме;</w:t>
      </w:r>
    </w:p>
    <w:p w:rsidR="00D62660" w:rsidRPr="001433A4" w:rsidRDefault="00D62660" w:rsidP="000D28A8">
      <w:pPr>
        <w:numPr>
          <w:ilvl w:val="0"/>
          <w:numId w:val="195"/>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аргументировано отвечать</w:t>
      </w:r>
      <w:r w:rsidRPr="001433A4">
        <w:rPr>
          <w:rFonts w:eastAsia="Times New Roman"/>
          <w:lang w:eastAsia="ru-RU"/>
        </w:rPr>
        <w:t>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D62660" w:rsidRPr="001433A4" w:rsidRDefault="00D62660" w:rsidP="000D28A8">
      <w:pPr>
        <w:numPr>
          <w:ilvl w:val="0"/>
          <w:numId w:val="195"/>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lastRenderedPageBreak/>
        <w:t>вступать в учебное сотрудничество</w:t>
      </w:r>
      <w:r w:rsidRPr="001433A4">
        <w:rPr>
          <w:rFonts w:eastAsia="Times New Roman"/>
          <w:lang w:eastAsia="ru-RU"/>
        </w:rPr>
        <w:t>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D62660" w:rsidRPr="001433A4" w:rsidRDefault="00D62660" w:rsidP="000D28A8">
      <w:pPr>
        <w:numPr>
          <w:ilvl w:val="0"/>
          <w:numId w:val="195"/>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допускать</w:t>
      </w:r>
      <w:r w:rsidRPr="001433A4">
        <w:rPr>
          <w:rFonts w:eastAsia="Times New Roman"/>
          <w:lang w:eastAsia="ru-RU"/>
        </w:rPr>
        <w:t>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получит </w:t>
      </w:r>
      <w:r w:rsidRPr="001433A4">
        <w:rPr>
          <w:rFonts w:eastAsia="Times New Roman"/>
          <w:i/>
          <w:iCs/>
          <w:lang w:eastAsia="ru-RU"/>
        </w:rPr>
        <w:t>возможность научиться</w:t>
      </w:r>
      <w:r w:rsidRPr="001433A4">
        <w:rPr>
          <w:rFonts w:eastAsia="Times New Roman"/>
          <w:lang w:eastAsia="ru-RU"/>
        </w:rPr>
        <w:t>:</w:t>
      </w:r>
    </w:p>
    <w:p w:rsidR="00D62660" w:rsidRPr="001433A4" w:rsidRDefault="00D62660" w:rsidP="000D28A8">
      <w:pPr>
        <w:numPr>
          <w:ilvl w:val="0"/>
          <w:numId w:val="196"/>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оперировать</w:t>
      </w:r>
      <w:r w:rsidRPr="001433A4">
        <w:rPr>
          <w:rFonts w:eastAsia="Times New Roman"/>
          <w:lang w:eastAsia="ru-RU"/>
        </w:rPr>
        <w:t>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D62660" w:rsidRPr="001433A4" w:rsidRDefault="00D62660" w:rsidP="000D28A8">
      <w:pPr>
        <w:numPr>
          <w:ilvl w:val="0"/>
          <w:numId w:val="196"/>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планировать</w:t>
      </w:r>
      <w:r w:rsidRPr="001433A4">
        <w:rPr>
          <w:rFonts w:eastAsia="Times New Roman"/>
          <w:lang w:eastAsia="ru-RU"/>
        </w:rPr>
        <w:t>, сотрудничая с взрослыми (учитель, родитель) и сверстниками, общие дела, распределять функции участников и определять способы их взаимодействия;</w:t>
      </w:r>
    </w:p>
    <w:p w:rsidR="00D62660" w:rsidRPr="001433A4" w:rsidRDefault="00D62660" w:rsidP="000D28A8">
      <w:pPr>
        <w:numPr>
          <w:ilvl w:val="0"/>
          <w:numId w:val="196"/>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проявлять инициативу</w:t>
      </w:r>
      <w:r w:rsidRPr="001433A4">
        <w:rPr>
          <w:rFonts w:eastAsia="Times New Roman"/>
          <w:lang w:eastAsia="ru-RU"/>
        </w:rPr>
        <w:t> в поиске и сборе информации для выполнения коллективной работы, желая помочь взрослым и сверстникам;</w:t>
      </w:r>
    </w:p>
    <w:p w:rsidR="00D62660" w:rsidRPr="001433A4" w:rsidRDefault="00D62660" w:rsidP="000D28A8">
      <w:pPr>
        <w:numPr>
          <w:ilvl w:val="0"/>
          <w:numId w:val="196"/>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уважать </w:t>
      </w:r>
      <w:r w:rsidRPr="001433A4">
        <w:rPr>
          <w:rFonts w:eastAsia="Times New Roman"/>
          <w:lang w:eastAsia="ru-RU"/>
        </w:rPr>
        <w:t>позицию партнёра, предотвращать конфликтную ситуацию при сотрудничестве, стараясь найти варианты её разрешения ради общего дела.</w:t>
      </w:r>
    </w:p>
    <w:p w:rsidR="00D62660" w:rsidRPr="001433A4" w:rsidRDefault="00D62660" w:rsidP="000D28A8">
      <w:pPr>
        <w:numPr>
          <w:ilvl w:val="0"/>
          <w:numId w:val="196"/>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Предметные</w:t>
      </w:r>
      <w:r w:rsidRPr="001433A4">
        <w:rPr>
          <w:rFonts w:eastAsia="Times New Roman"/>
          <w:lang w:eastAsia="ru-RU"/>
        </w:rPr>
        <w:t> </w:t>
      </w:r>
      <w:r w:rsidRPr="001433A4">
        <w:rPr>
          <w:rFonts w:eastAsia="Times New Roman"/>
          <w:b/>
          <w:bCs/>
          <w:lang w:eastAsia="ru-RU"/>
        </w:rPr>
        <w:t>результаты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начальной школы в результате изучения курса «Окружающий мир» (блок «Человек и природа») </w:t>
      </w:r>
      <w:r w:rsidRPr="001433A4">
        <w:rPr>
          <w:rFonts w:eastAsia="Times New Roman"/>
          <w:i/>
          <w:iCs/>
          <w:lang w:eastAsia="ru-RU"/>
        </w:rPr>
        <w:t>научится</w:t>
      </w:r>
      <w:r w:rsidRPr="001433A4">
        <w:rPr>
          <w:rFonts w:eastAsia="Times New Roman"/>
          <w:lang w:eastAsia="ru-RU"/>
        </w:rPr>
        <w:t>:</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различать </w:t>
      </w:r>
      <w:r w:rsidRPr="001433A4">
        <w:rPr>
          <w:rFonts w:eastAsia="Times New Roman"/>
          <w:lang w:eastAsia="ru-RU"/>
        </w:rPr>
        <w:t>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(звёзда, планета, спутник, созвездие на примере Солнца, Земли, Луны, Большой Медведицы);</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приводить примеры</w:t>
      </w:r>
      <w:r w:rsidRPr="001433A4">
        <w:rPr>
          <w:rFonts w:eastAsia="Times New Roman"/>
          <w:lang w:eastAsia="ru-RU"/>
        </w:rPr>
        <w:t>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описывать, характеризовать изученные природные объекты и явления, называя их существенные признаки, характеризуя особенности внешнего вида (на примере своей местности);</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сравнивать и классифицировать</w:t>
      </w:r>
      <w:r w:rsidRPr="001433A4">
        <w:rPr>
          <w:rFonts w:eastAsia="Times New Roman"/>
          <w:lang w:eastAsia="ru-RU"/>
        </w:rPr>
        <w:t>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различать части тела зверей, птиц, насекомых, рыб, цветкового растения, части холма, реки;</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различать </w:t>
      </w:r>
      <w:r w:rsidRPr="001433A4">
        <w:rPr>
          <w:rFonts w:eastAsia="Times New Roman"/>
          <w:lang w:eastAsia="ru-RU"/>
        </w:rPr>
        <w:t>части тела человека, </w:t>
      </w:r>
      <w:r w:rsidRPr="001433A4">
        <w:rPr>
          <w:rFonts w:eastAsia="Times New Roman"/>
          <w:i/>
          <w:iCs/>
          <w:lang w:eastAsia="ru-RU"/>
        </w:rPr>
        <w:t>называть</w:t>
      </w:r>
      <w:r w:rsidRPr="001433A4">
        <w:rPr>
          <w:rFonts w:eastAsia="Times New Roman"/>
          <w:lang w:eastAsia="ru-RU"/>
        </w:rPr>
        <w:t> внутренние органы и органы чувств, основные системы органов, </w:t>
      </w:r>
      <w:r w:rsidRPr="001433A4">
        <w:rPr>
          <w:rFonts w:eastAsia="Times New Roman"/>
          <w:i/>
          <w:iCs/>
          <w:lang w:eastAsia="ru-RU"/>
        </w:rPr>
        <w:t>объяснять</w:t>
      </w:r>
      <w:r w:rsidRPr="001433A4">
        <w:rPr>
          <w:rFonts w:eastAsia="Times New Roman"/>
          <w:lang w:eastAsia="ru-RU"/>
        </w:rPr>
        <w:t> их значение и меры по сохранению их здоровья;</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различать </w:t>
      </w:r>
      <w:r w:rsidRPr="001433A4">
        <w:rPr>
          <w:rFonts w:eastAsia="Times New Roman"/>
          <w:lang w:eastAsia="ru-RU"/>
        </w:rPr>
        <w:t>на физической карте с помощью окраски и условных знаков формы суши (горы, равнины) виды водоёмов (реки, озёра, моря), залежи разных полезных ископаемых;</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характеризовать</w:t>
      </w:r>
      <w:r w:rsidRPr="001433A4">
        <w:rPr>
          <w:rFonts w:eastAsia="Times New Roman"/>
          <w:lang w:eastAsia="ru-RU"/>
        </w:rPr>
        <w:t> признаки времён года, сезонные изменения в живой и неживой природе; условия, необходимые для жизни растений и животных, способы их питания и размножения;</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определять</w:t>
      </w:r>
      <w:r w:rsidRPr="001433A4">
        <w:rPr>
          <w:rFonts w:eastAsia="Times New Roman"/>
          <w:lang w:eastAsia="ru-RU"/>
        </w:rPr>
        <w:t> с помощью наблюдений и опытов свойства воздуха, воды, полезных ископаемых, почвы;</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lastRenderedPageBreak/>
        <w:t>использовать </w:t>
      </w:r>
      <w:r w:rsidRPr="001433A4">
        <w:rPr>
          <w:rFonts w:eastAsia="Times New Roman"/>
          <w:lang w:eastAsia="ru-RU"/>
        </w:rPr>
        <w:t>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находить и показывать на карте и глобусе материки и океаны Земли; горы и равнины, крупные реки и озёра России;</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объяснять </w:t>
      </w:r>
      <w:r w:rsidRPr="001433A4">
        <w:rPr>
          <w:rFonts w:eastAsia="Times New Roman"/>
          <w:lang w:eastAsia="ru-RU"/>
        </w:rPr>
        <w:t>связь движения Земли вокруг своей оси со сменой дня и ночи, обращения Земли вокруг Солнца со сменой времён года;</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объяснять роль растений, животных в природе и в жизни человека;</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выявлять связи живых организмов в природных зонах и сообществах;</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находить</w:t>
      </w:r>
      <w:r w:rsidRPr="001433A4">
        <w:rPr>
          <w:rFonts w:eastAsia="Times New Roman"/>
          <w:lang w:eastAsia="ru-RU"/>
        </w:rPr>
        <w:t> факты экологического неблагополучия в окружающей среде, </w:t>
      </w:r>
      <w:r w:rsidRPr="001433A4">
        <w:rPr>
          <w:rFonts w:eastAsia="Times New Roman"/>
          <w:i/>
          <w:iCs/>
          <w:lang w:eastAsia="ru-RU"/>
        </w:rPr>
        <w:t>оценивать</w:t>
      </w:r>
      <w:r w:rsidRPr="001433A4">
        <w:rPr>
          <w:rFonts w:eastAsia="Times New Roman"/>
          <w:lang w:eastAsia="ru-RU"/>
        </w:rPr>
        <w:t>положительное и отрицательное влияние человеческой деятельности на природу,</w:t>
      </w:r>
      <w:r w:rsidRPr="001433A4">
        <w:rPr>
          <w:rFonts w:eastAsia="Times New Roman"/>
          <w:i/>
          <w:iCs/>
          <w:lang w:eastAsia="ru-RU"/>
        </w:rPr>
        <w:t>участвовать</w:t>
      </w:r>
      <w:r w:rsidRPr="001433A4">
        <w:rPr>
          <w:rFonts w:eastAsia="Times New Roman"/>
          <w:lang w:eastAsia="ru-RU"/>
        </w:rPr>
        <w:t> в природоохранной деятельности (всё на примере своей местности);</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вести наблюдения за объектами живой и неживой природы, сезонными изменениями в природе, погодой, за последовательностью развития из семени цветкового растения;</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выполнять</w:t>
      </w:r>
      <w:r w:rsidRPr="001433A4">
        <w:rPr>
          <w:rFonts w:eastAsia="Times New Roman"/>
          <w:lang w:eastAsia="ru-RU"/>
        </w:rPr>
        <w:t> простые опыты 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использовать</w:t>
      </w:r>
      <w:r w:rsidRPr="001433A4">
        <w:rPr>
          <w:rFonts w:eastAsia="Times New Roman"/>
          <w:lang w:eastAsia="ru-RU"/>
        </w:rPr>
        <w:t>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исследовать</w:t>
      </w:r>
      <w:r w:rsidRPr="001433A4">
        <w:rPr>
          <w:rFonts w:eastAsia="Times New Roman"/>
          <w:lang w:eastAsia="ru-RU"/>
        </w:rPr>
        <w:t> связи растений и животных с неживой природой (на основе наблюдений);</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измерять </w:t>
      </w:r>
      <w:r w:rsidRPr="001433A4">
        <w:rPr>
          <w:rFonts w:eastAsia="Times New Roman"/>
          <w:lang w:eastAsia="ru-RU"/>
        </w:rPr>
        <w:t>температуру (воздуха, воды, своего тела), пульс, рост человека;</w:t>
      </w:r>
    </w:p>
    <w:p w:rsidR="00D62660" w:rsidRPr="001433A4" w:rsidRDefault="00D62660" w:rsidP="000D28A8">
      <w:pPr>
        <w:numPr>
          <w:ilvl w:val="0"/>
          <w:numId w:val="197"/>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выращивать растения одним из способов (из семян, стеблевого черенка, листа).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получит </w:t>
      </w:r>
      <w:r w:rsidRPr="001433A4">
        <w:rPr>
          <w:rFonts w:eastAsia="Times New Roman"/>
          <w:i/>
          <w:iCs/>
          <w:lang w:eastAsia="ru-RU"/>
        </w:rPr>
        <w:t>возможность научиться</w:t>
      </w:r>
      <w:r w:rsidRPr="001433A4">
        <w:rPr>
          <w:rFonts w:eastAsia="Times New Roman"/>
          <w:lang w:eastAsia="ru-RU"/>
        </w:rPr>
        <w:t>:</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рассказывать 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вести фенологические наблюдения</w:t>
      </w:r>
      <w:r w:rsidRPr="001433A4">
        <w:rPr>
          <w:rFonts w:eastAsia="Times New Roman"/>
          <w:lang w:eastAsia="ru-RU"/>
        </w:rPr>
        <w:t> и предсказывать погоду по местным признакам;</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объяснять </w:t>
      </w:r>
      <w:r w:rsidRPr="001433A4">
        <w:rPr>
          <w:rFonts w:eastAsia="Times New Roman"/>
          <w:lang w:eastAsia="ru-RU"/>
        </w:rPr>
        <w:t>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готовить сообщения</w:t>
      </w:r>
      <w:r w:rsidRPr="001433A4">
        <w:rPr>
          <w:rFonts w:eastAsia="Times New Roman"/>
          <w:lang w:eastAsia="ru-RU"/>
        </w:rPr>
        <w:t> о небесных телах, о Солнечной системе, о необычных явлениях природы; о способах сохранения чистоты водоёмов, суши, защиты растений и животных и др.;</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пользоваться масштабом</w:t>
      </w:r>
      <w:r w:rsidRPr="001433A4">
        <w:rPr>
          <w:rFonts w:eastAsia="Times New Roman"/>
          <w:lang w:eastAsia="ru-RU"/>
        </w:rPr>
        <w:t> при чтении карт;</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обобщать</w:t>
      </w:r>
      <w:r w:rsidRPr="001433A4">
        <w:rPr>
          <w:rFonts w:eastAsia="Times New Roman"/>
          <w:lang w:eastAsia="ru-RU"/>
        </w:rPr>
        <w:t>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ставить</w:t>
      </w:r>
      <w:r w:rsidRPr="001433A4">
        <w:rPr>
          <w:rFonts w:eastAsia="Times New Roman"/>
          <w:lang w:eastAsia="ru-RU"/>
        </w:rPr>
        <w:t>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моделировать</w:t>
      </w:r>
      <w:r w:rsidRPr="001433A4">
        <w:rPr>
          <w:rFonts w:eastAsia="Times New Roman"/>
          <w:lang w:eastAsia="ru-RU"/>
        </w:rPr>
        <w:t> природные объекты и явления (дерево, цветковое растение, гриб, гору, реку, круговорот воды в природе и др.);</w:t>
      </w:r>
    </w:p>
    <w:p w:rsidR="00D62660" w:rsidRPr="001433A4" w:rsidRDefault="00D62660" w:rsidP="000D28A8">
      <w:pPr>
        <w:numPr>
          <w:ilvl w:val="0"/>
          <w:numId w:val="198"/>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участвовать</w:t>
      </w:r>
      <w:r w:rsidRPr="001433A4">
        <w:rPr>
          <w:rFonts w:eastAsia="Times New Roman"/>
          <w:lang w:eastAsia="ru-RU"/>
        </w:rPr>
        <w:t> в проектной деятельности (предложенной автором учебника и собственных вариантов), проводя исследования с использованием дополнительной литературы, включая Интернет, собственные наблюдения; презентовать результаты своей работы.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В результате изучения историко-обществоведческого материала (блок «Человек и общество») курса «Окружающий мир» выпускник </w:t>
      </w:r>
      <w:r w:rsidRPr="001433A4">
        <w:rPr>
          <w:rFonts w:eastAsia="Times New Roman"/>
          <w:i/>
          <w:iCs/>
          <w:lang w:eastAsia="ru-RU"/>
        </w:rPr>
        <w:t>научится:</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воспринимать </w:t>
      </w:r>
      <w:r w:rsidRPr="001433A4">
        <w:rPr>
          <w:rFonts w:eastAsia="Times New Roman"/>
          <w:lang w:eastAsia="ru-RU"/>
        </w:rPr>
        <w:t>окружающий мир целостно в единстве природы, человека и общества; в единстве народов, культур, религий;</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ориентироваться</w:t>
      </w:r>
      <w:r w:rsidRPr="001433A4">
        <w:rPr>
          <w:rFonts w:eastAsia="Times New Roman"/>
          <w:lang w:eastAsia="ru-RU"/>
        </w:rPr>
        <w:t> в социальных ролях и межличностных отношениях с одноклассниками, друзьями, взрослыми;</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рассказывать</w:t>
      </w:r>
      <w:r w:rsidRPr="001433A4">
        <w:rPr>
          <w:rFonts w:eastAsia="Times New Roman"/>
          <w:lang w:eastAsia="ru-RU"/>
        </w:rPr>
        <w:t>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использовать </w:t>
      </w:r>
      <w:r w:rsidRPr="001433A4">
        <w:rPr>
          <w:rFonts w:eastAsia="Times New Roman"/>
          <w:lang w:eastAsia="ru-RU"/>
        </w:rPr>
        <w:t>элементарные обществоведческие и исторические понятия для решения учебно-познавательных задач;</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узнавать</w:t>
      </w:r>
      <w:r w:rsidRPr="001433A4">
        <w:rPr>
          <w:rFonts w:eastAsia="Times New Roman"/>
          <w:lang w:eastAsia="ru-RU"/>
        </w:rPr>
        <w:t> государственную символику РФ, отличать флаг и герб России от флагов и гербов других стран мира;</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находить</w:t>
      </w:r>
      <w:r w:rsidRPr="001433A4">
        <w:rPr>
          <w:rFonts w:eastAsia="Times New Roman"/>
          <w:lang w:eastAsia="ru-RU"/>
        </w:rPr>
        <w:t> на карте Российскую Федерацию, её столицу город Москву, свой регион и его административный центр; показывать на отдельных исторических картах места изученных исторических событий;</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понимать</w:t>
      </w:r>
      <w:r w:rsidRPr="001433A4">
        <w:rPr>
          <w:rFonts w:eastAsia="Times New Roman"/>
          <w:lang w:eastAsia="ru-RU"/>
        </w:rPr>
        <w:t>, что такое Родина, родной край, малая родина;</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анализировать</w:t>
      </w:r>
      <w:r w:rsidRPr="001433A4">
        <w:rPr>
          <w:rFonts w:eastAsia="Times New Roman"/>
          <w:lang w:eastAsia="ru-RU"/>
        </w:rPr>
        <w:t> иллюстрации, сопоставлять их со словесным описанием в тексте, реконструировать исторические события по отражающим их репродукциям картин;</w:t>
      </w:r>
      <w:r w:rsidRPr="001433A4">
        <w:rPr>
          <w:rFonts w:eastAsia="Times New Roman"/>
          <w:i/>
          <w:iCs/>
          <w:lang w:eastAsia="ru-RU"/>
        </w:rPr>
        <w:t>описывать</w:t>
      </w:r>
      <w:r w:rsidRPr="001433A4">
        <w:rPr>
          <w:rFonts w:eastAsia="Times New Roman"/>
          <w:lang w:eastAsia="ru-RU"/>
        </w:rPr>
        <w:t> (пересказывать) изученные события из истории России;</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готовить </w:t>
      </w:r>
      <w:r w:rsidRPr="001433A4">
        <w:rPr>
          <w:rFonts w:eastAsia="Times New Roman"/>
          <w:lang w:eastAsia="ru-RU"/>
        </w:rPr>
        <w:t>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 рассказывать</w:t>
      </w:r>
      <w:r w:rsidRPr="001433A4">
        <w:rPr>
          <w:rFonts w:eastAsia="Times New Roman"/>
          <w:lang w:eastAsia="ru-RU"/>
        </w:rPr>
        <w:t>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объяснять, </w:t>
      </w:r>
      <w:r w:rsidRPr="001433A4">
        <w:rPr>
          <w:rFonts w:eastAsia="Times New Roman"/>
          <w:lang w:eastAsia="ru-RU"/>
        </w:rPr>
        <w:t>что такое Конституция, приводить примеры прав и обязанностей граждан России, называть права детей;</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различать</w:t>
      </w:r>
      <w:r w:rsidRPr="001433A4">
        <w:rPr>
          <w:rFonts w:eastAsia="Times New Roman"/>
          <w:lang w:eastAsia="ru-RU"/>
        </w:rPr>
        <w:t> прошлое и настоящее; </w:t>
      </w:r>
      <w:r w:rsidRPr="001433A4">
        <w:rPr>
          <w:rFonts w:eastAsia="Times New Roman"/>
          <w:i/>
          <w:iCs/>
          <w:lang w:eastAsia="ru-RU"/>
        </w:rPr>
        <w:t>соотносить</w:t>
      </w:r>
      <w:r w:rsidRPr="001433A4">
        <w:rPr>
          <w:rFonts w:eastAsia="Times New Roman"/>
          <w:lang w:eastAsia="ru-RU"/>
        </w:rPr>
        <w:t> исторические события с датами, конкретную дату с веком; определять последовательность важнейших событий в истории России;</w:t>
      </w:r>
    </w:p>
    <w:p w:rsidR="00D62660" w:rsidRPr="001433A4" w:rsidRDefault="00D62660" w:rsidP="000D28A8">
      <w:pPr>
        <w:numPr>
          <w:ilvl w:val="0"/>
          <w:numId w:val="199"/>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рассказывать</w:t>
      </w:r>
      <w:r w:rsidRPr="001433A4">
        <w:rPr>
          <w:rFonts w:eastAsia="Times New Roman"/>
          <w:lang w:eastAsia="ru-RU"/>
        </w:rPr>
        <w:t>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получит </w:t>
      </w:r>
      <w:r w:rsidRPr="001433A4">
        <w:rPr>
          <w:rFonts w:eastAsia="Times New Roman"/>
          <w:i/>
          <w:iCs/>
          <w:lang w:eastAsia="ru-RU"/>
        </w:rPr>
        <w:t>возможность научиться</w:t>
      </w:r>
      <w:r w:rsidRPr="001433A4">
        <w:rPr>
          <w:rFonts w:eastAsia="Times New Roman"/>
          <w:lang w:eastAsia="ru-RU"/>
        </w:rPr>
        <w:t>:</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оценивать</w:t>
      </w:r>
      <w:r w:rsidRPr="001433A4">
        <w:rPr>
          <w:rFonts w:eastAsia="Times New Roman"/>
          <w:lang w:eastAsia="ru-RU"/>
        </w:rPr>
        <w:t> характер взаимоотношений людей в различных социальных группах (семья, общество сверстников и т.д.); физическую и духовную красоту человека, его поступков, трудолюбие и мастерство;</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соблюдать </w:t>
      </w:r>
      <w:r w:rsidRPr="001433A4">
        <w:rPr>
          <w:rFonts w:eastAsia="Times New Roman"/>
          <w:lang w:eastAsia="ru-RU"/>
        </w:rPr>
        <w:t>морально-этические нормы поведения в семье, школе, учреждениях культуры и других общественных местах; </w:t>
      </w:r>
      <w:r w:rsidRPr="001433A4">
        <w:rPr>
          <w:rFonts w:eastAsia="Times New Roman"/>
          <w:i/>
          <w:iCs/>
          <w:lang w:eastAsia="ru-RU"/>
        </w:rPr>
        <w:t>заботливо относиться</w:t>
      </w:r>
      <w:r w:rsidRPr="001433A4">
        <w:rPr>
          <w:rFonts w:eastAsia="Times New Roman"/>
          <w:lang w:eastAsia="ru-RU"/>
        </w:rPr>
        <w:t> к младшим, уважать старших, быть внимательным к людям с нарушением здоровья;</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различать </w:t>
      </w:r>
      <w:r w:rsidRPr="001433A4">
        <w:rPr>
          <w:rFonts w:eastAsia="Times New Roman"/>
          <w:lang w:eastAsia="ru-RU"/>
        </w:rPr>
        <w:t>нравственные и безнравственные поступки, давать адекватную оценку своим поступкам;</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составлять</w:t>
      </w:r>
      <w:r w:rsidRPr="001433A4">
        <w:rPr>
          <w:rFonts w:eastAsia="Times New Roman"/>
          <w:lang w:eastAsia="ru-RU"/>
        </w:rPr>
        <w:t> родословную своей семьи;</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объяснять</w:t>
      </w:r>
      <w:r w:rsidRPr="001433A4">
        <w:rPr>
          <w:rFonts w:eastAsia="Times New Roman"/>
          <w:lang w:eastAsia="ru-RU"/>
        </w:rPr>
        <w:t> символический смысл цветных полос российского флага, изображений на гербе России, Москвы, своего региона;</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рассказывать</w:t>
      </w:r>
      <w:r w:rsidRPr="001433A4">
        <w:rPr>
          <w:rFonts w:eastAsia="Times New Roman"/>
          <w:lang w:eastAsia="ru-RU"/>
        </w:rPr>
        <w:t xml:space="preserve"> по рисункам, схематическому плану об устройстве старинной избы, старинного города, о предметах быта, одежды, о военных действиях известных полководцев (по </w:t>
      </w:r>
      <w:r w:rsidRPr="001433A4">
        <w:rPr>
          <w:rFonts w:eastAsia="Times New Roman"/>
          <w:lang w:eastAsia="ru-RU"/>
        </w:rPr>
        <w:lastRenderedPageBreak/>
        <w:t>материалам учебника и экскурсиям в краеведческий, исторический музеи, на местном материале);</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рассуждать</w:t>
      </w:r>
      <w:r w:rsidRPr="001433A4">
        <w:rPr>
          <w:rFonts w:eastAsia="Times New Roman"/>
          <w:lang w:eastAsia="ru-RU"/>
        </w:rPr>
        <w:t> о прошлом, настоящем и будущем Родины и родного края;</w:t>
      </w:r>
      <w:r w:rsidRPr="001433A4">
        <w:rPr>
          <w:rFonts w:eastAsia="Times New Roman"/>
          <w:i/>
          <w:iCs/>
          <w:lang w:eastAsia="ru-RU"/>
        </w:rPr>
        <w:t> отражать</w:t>
      </w:r>
      <w:r w:rsidRPr="001433A4">
        <w:rPr>
          <w:rFonts w:eastAsia="Times New Roman"/>
          <w:lang w:eastAsia="ru-RU"/>
        </w:rPr>
        <w:t>важнейшие события в истории Отечества на «ленте времени»;</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находить и показывать</w:t>
      </w:r>
      <w:r w:rsidRPr="001433A4">
        <w:rPr>
          <w:rFonts w:eastAsia="Times New Roman"/>
          <w:lang w:eastAsia="ru-RU"/>
        </w:rPr>
        <w:t> на глобусе, карте полушарий, политической карте мира изученные страны мира, пути великих путешественников, открывателей новых земель; рассказывать о достопримечательностях изученных стран, особенностях народов, проживающих в них;</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находить</w:t>
      </w:r>
      <w:r w:rsidRPr="001433A4">
        <w:rPr>
          <w:rFonts w:eastAsia="Times New Roman"/>
          <w:lang w:eastAsia="ru-RU"/>
        </w:rPr>
        <w:t> дополнительную информацию об исторических деятелях, князьях, царях, императорах, полководцах, учёных, изобретателях и других выдающихся деятелях России; оценивать их вклад в сохранение независимости нашего государства, в развитие культуры и благосостояния народов, населяющих её;</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использовать</w:t>
      </w:r>
      <w:r w:rsidRPr="001433A4">
        <w:rPr>
          <w:rFonts w:eastAsia="Times New Roman"/>
          <w:lang w:eastAsia="ru-RU"/>
        </w:rPr>
        <w:t>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изображать</w:t>
      </w:r>
      <w:r w:rsidRPr="001433A4">
        <w:rPr>
          <w:rFonts w:eastAsia="Times New Roman"/>
          <w:lang w:eastAsia="ru-RU"/>
        </w:rPr>
        <w:t> предметы с осевой, центральной, переносной симметрией;</w:t>
      </w:r>
    </w:p>
    <w:p w:rsidR="00D62660" w:rsidRPr="001433A4" w:rsidRDefault="00D62660" w:rsidP="000D28A8">
      <w:pPr>
        <w:numPr>
          <w:ilvl w:val="0"/>
          <w:numId w:val="200"/>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lang w:eastAsia="ru-RU"/>
        </w:rPr>
        <w:t>мо</w:t>
      </w:r>
      <w:r w:rsidRPr="001433A4">
        <w:rPr>
          <w:rFonts w:eastAsia="Times New Roman"/>
          <w:i/>
          <w:iCs/>
          <w:lang w:eastAsia="ru-RU"/>
        </w:rPr>
        <w:t>делировать </w:t>
      </w:r>
      <w:r w:rsidRPr="001433A4">
        <w:rPr>
          <w:rFonts w:eastAsia="Times New Roman"/>
          <w:lang w:eastAsia="ru-RU"/>
        </w:rPr>
        <w:t>(по желанию)</w:t>
      </w:r>
      <w:r w:rsidRPr="001433A4">
        <w:rPr>
          <w:rFonts w:eastAsia="Times New Roman"/>
          <w:i/>
          <w:iCs/>
          <w:lang w:eastAsia="ru-RU"/>
        </w:rPr>
        <w:t> </w:t>
      </w:r>
      <w:r w:rsidRPr="001433A4">
        <w:rPr>
          <w:rFonts w:eastAsia="Times New Roman"/>
          <w:lang w:eastAsia="ru-RU"/>
        </w:rPr>
        <w:t>из бумаги, пластилина, глины и других материалов старинные городища, старинную одежду, предметы быта, военные доспехи дружинников и др.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 </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 результате изучения правил безопасной жизни выпускник </w:t>
      </w:r>
      <w:r w:rsidRPr="001433A4">
        <w:rPr>
          <w:rFonts w:eastAsia="Times New Roman"/>
          <w:i/>
          <w:iCs/>
          <w:lang w:eastAsia="ru-RU"/>
        </w:rPr>
        <w:t>научится</w:t>
      </w:r>
      <w:r w:rsidRPr="001433A4">
        <w:rPr>
          <w:rFonts w:eastAsia="Times New Roman"/>
          <w:lang w:eastAsia="ru-RU"/>
        </w:rPr>
        <w:t>:</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осознавать</w:t>
      </w:r>
      <w:r w:rsidRPr="001433A4">
        <w:rPr>
          <w:rFonts w:eastAsia="Times New Roman"/>
          <w:lang w:eastAsia="ru-RU"/>
        </w:rPr>
        <w:t> ценность здоровья и здорового образа жизни;</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оценивать</w:t>
      </w:r>
      <w:r w:rsidRPr="001433A4">
        <w:rPr>
          <w:rFonts w:eastAsia="Times New Roman"/>
          <w:lang w:eastAsia="ru-RU"/>
        </w:rPr>
        <w:t> опасность некоторых природных явлений, общения с незнакомыми людьми;</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соблюдать </w:t>
      </w:r>
      <w:r w:rsidRPr="001433A4">
        <w:rPr>
          <w:rFonts w:eastAsia="Times New Roman"/>
          <w:lang w:eastAsia="ru-RU"/>
        </w:rPr>
        <w:t>правила личной гигиены, безопасные нормы поведения в школе и других общественных местах;</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соблюдать </w:t>
      </w:r>
      <w:r w:rsidRPr="001433A4">
        <w:rPr>
          <w:rFonts w:eastAsia="Times New Roman"/>
          <w:lang w:eastAsia="ru-RU"/>
        </w:rPr>
        <w:t>нормы безопасного и культурного поведения в транспорте и на улицах города;</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объяснять</w:t>
      </w:r>
      <w:r w:rsidRPr="001433A4">
        <w:rPr>
          <w:rFonts w:eastAsia="Times New Roman"/>
          <w:lang w:eastAsia="ru-RU"/>
        </w:rPr>
        <w:t> безопасные правила обращения с электричеством, газом, водой;</w:t>
      </w:r>
    </w:p>
    <w:p w:rsidR="00D62660" w:rsidRPr="001433A4" w:rsidRDefault="00D62660" w:rsidP="000D28A8">
      <w:pPr>
        <w:numPr>
          <w:ilvl w:val="0"/>
          <w:numId w:val="201"/>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составлять и выполнять </w:t>
      </w:r>
      <w:r w:rsidRPr="001433A4">
        <w:rPr>
          <w:rFonts w:eastAsia="Times New Roman"/>
          <w:lang w:eastAsia="ru-RU"/>
        </w:rPr>
        <w:t>режим дня.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Выпускник получит возможность </w:t>
      </w:r>
      <w:r w:rsidRPr="001433A4">
        <w:rPr>
          <w:rFonts w:eastAsia="Times New Roman"/>
          <w:i/>
          <w:iCs/>
          <w:lang w:eastAsia="ru-RU"/>
        </w:rPr>
        <w:t>научиться:</w:t>
      </w:r>
    </w:p>
    <w:p w:rsidR="00D62660" w:rsidRPr="001433A4" w:rsidRDefault="00D62660" w:rsidP="000D28A8">
      <w:pPr>
        <w:numPr>
          <w:ilvl w:val="0"/>
          <w:numId w:val="20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сохранять</w:t>
      </w:r>
      <w:r w:rsidRPr="001433A4">
        <w:rPr>
          <w:rFonts w:eastAsia="Times New Roman"/>
          <w:lang w:eastAsia="ru-RU"/>
        </w:rPr>
        <w:t> здоровье своего организма, его внутренних органов и органов чувств;</w:t>
      </w:r>
    </w:p>
    <w:p w:rsidR="00D62660" w:rsidRPr="001433A4" w:rsidRDefault="00D62660" w:rsidP="000D28A8">
      <w:pPr>
        <w:numPr>
          <w:ilvl w:val="0"/>
          <w:numId w:val="20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следовать </w:t>
      </w:r>
      <w:r w:rsidRPr="001433A4">
        <w:rPr>
          <w:rFonts w:eastAsia="Times New Roman"/>
          <w:lang w:eastAsia="ru-RU"/>
        </w:rPr>
        <w:t>правилам здорового образа жизни;</w:t>
      </w:r>
    </w:p>
    <w:p w:rsidR="00D62660" w:rsidRPr="001433A4" w:rsidRDefault="00D62660" w:rsidP="000D28A8">
      <w:pPr>
        <w:numPr>
          <w:ilvl w:val="0"/>
          <w:numId w:val="20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соблюдать </w:t>
      </w:r>
      <w:r w:rsidRPr="001433A4">
        <w:rPr>
          <w:rFonts w:eastAsia="Times New Roman"/>
          <w:lang w:eastAsia="ru-RU"/>
        </w:rPr>
        <w:t>правила противопожарной безопасности;</w:t>
      </w:r>
    </w:p>
    <w:p w:rsidR="00D62660" w:rsidRPr="001433A4" w:rsidRDefault="00D62660" w:rsidP="000D28A8">
      <w:pPr>
        <w:numPr>
          <w:ilvl w:val="0"/>
          <w:numId w:val="202"/>
        </w:numPr>
        <w:shd w:val="clear" w:color="auto" w:fill="FFFFFF"/>
        <w:suppressAutoHyphens w:val="0"/>
        <w:spacing w:before="100" w:beforeAutospacing="1" w:after="100" w:afterAutospacing="1" w:line="300" w:lineRule="atLeast"/>
        <w:ind w:left="375"/>
        <w:jc w:val="left"/>
        <w:rPr>
          <w:rFonts w:eastAsia="Times New Roman"/>
          <w:lang w:eastAsia="ru-RU"/>
        </w:rPr>
      </w:pPr>
      <w:r w:rsidRPr="001433A4">
        <w:rPr>
          <w:rFonts w:eastAsia="Times New Roman"/>
          <w:i/>
          <w:iCs/>
          <w:lang w:eastAsia="ru-RU"/>
        </w:rPr>
        <w:t>оказывать</w:t>
      </w:r>
      <w:r w:rsidRPr="001433A4">
        <w:rPr>
          <w:rFonts w:eastAsia="Times New Roman"/>
          <w:lang w:eastAsia="ru-RU"/>
        </w:rPr>
        <w:t> первую помощь при лёгких травмах (порез, ушиб, ожог).</w:t>
      </w:r>
    </w:p>
    <w:p w:rsidR="00D62660" w:rsidRPr="001433A4"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lang w:eastAsia="ru-RU"/>
        </w:rPr>
      </w:pPr>
    </w:p>
    <w:p w:rsidR="00D62660" w:rsidRPr="001433A4"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bCs/>
          <w:lang w:eastAsia="ru-RU"/>
        </w:rPr>
      </w:pPr>
      <w:r w:rsidRPr="001433A4">
        <w:rPr>
          <w:rFonts w:eastAsia="Times New Roman"/>
          <w:b/>
          <w:bCs/>
          <w:lang w:val="en-US" w:eastAsia="ru-RU"/>
        </w:rPr>
        <w:t>VI</w:t>
      </w:r>
      <w:r w:rsidRPr="001433A4">
        <w:rPr>
          <w:rFonts w:eastAsia="Times New Roman"/>
          <w:b/>
          <w:bCs/>
          <w:lang w:eastAsia="ru-RU"/>
        </w:rPr>
        <w:t>. СОДЕРЖАНИЕ ПРЕДМЕТА  (270ч)</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Раздел «Человек и природа» (150 часов)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Условные знаки (способ обозначения предметов и явлений окружающего мира, указание способа действия, способ предупреждения и др.) как источник информации.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 xml:space="preserve">Наблюдения - важнейший способ познания окружающего мира.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 (любознательность, наблюдательность, пытливость, воображение, умение размышлять и делать выводы). Учёные, изучающие живую и неживую </w:t>
      </w:r>
      <w:r w:rsidRPr="001433A4">
        <w:rPr>
          <w:rFonts w:eastAsia="Times New Roman"/>
          <w:lang w:eastAsia="ru-RU"/>
        </w:rPr>
        <w:lastRenderedPageBreak/>
        <w:t>природу, человека, быт, культуру, историю народов. Значение эксперимента в изучении законов природы. Путешествия в пространстве и «путешествия» во времени как способ получения информации об окружающем мире. Археологические раскопки – источник знаний о прошлом.</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Объекты окружающего мира: природные и созданные человеком; тела живой и неживой природы.</w:t>
      </w:r>
      <w:r w:rsidRPr="001433A4">
        <w:rPr>
          <w:rFonts w:eastAsia="Times New Roman"/>
          <w:i/>
          <w:iCs/>
          <w:lang w:eastAsia="ru-RU"/>
        </w:rPr>
        <w:t> </w:t>
      </w:r>
      <w:r w:rsidRPr="001433A4">
        <w:rPr>
          <w:rFonts w:eastAsia="Times New Roman"/>
          <w:lang w:eastAsia="ru-RU"/>
        </w:rPr>
        <w:t>Отличие живых существ от тел неживой природы.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Разнообразие растений. Деревья, кустарники, травянистые растения, их отличительные признаки. Хвойные и лиственные деревья, их разнообразие. Ягодные растения, ядовитые ягоды. Правила сбора ягод. Дикорастущие растения родного края.</w:t>
      </w:r>
      <w:r w:rsidRPr="001433A4">
        <w:rPr>
          <w:rFonts w:eastAsia="Times New Roman"/>
          <w:i/>
          <w:iCs/>
          <w:lang w:eastAsia="ru-RU"/>
        </w:rPr>
        <w:t> Теплолюбивые и холодостойкие, светолюбивые и теневыносливые, влаголюбивые и засухоустойчивые растения.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Значение растений для природы и человека. Культурные растения, чем они отличаются от дикорастущих растений. Где и как люди выращивают культурные растения, что из них изготавливают. Разнообразие растений сада, огорода, поля. Хлебные растения. Труд хлебороба. Уважительное отношение к хлебу. Растения, выращиваемые в родном крае. Комнатные растения, их разнообразие и правила ухода за ними.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Разнообразие грибов. Условия, необходимые для их роста и развития. Строение шляпочного гриба. </w:t>
      </w:r>
      <w:r w:rsidRPr="001433A4">
        <w:rPr>
          <w:rFonts w:eastAsia="Times New Roman"/>
          <w:i/>
          <w:iCs/>
          <w:lang w:eastAsia="ru-RU"/>
        </w:rPr>
        <w:t>Пластинчатые и трубчатые грибы</w:t>
      </w:r>
      <w:r w:rsidRPr="001433A4">
        <w:rPr>
          <w:rFonts w:eastAsia="Times New Roman"/>
          <w:lang w:eastAsia="ru-RU"/>
        </w:rPr>
        <w:t>. Съедобные, несъедобные и ложные грибы. Опасность отравления ядовитыми грибами. Правила сбора шляпочных грибов. </w:t>
      </w:r>
      <w:r w:rsidRPr="001433A4">
        <w:rPr>
          <w:rFonts w:eastAsia="Times New Roman"/>
          <w:i/>
          <w:iCs/>
          <w:lang w:eastAsia="ru-RU"/>
        </w:rPr>
        <w:t>Другие виды грибов.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Разнообразие животных. Условия, необходимые для жизни животных. Среда обитания и способы питания разных животных (хищные, растительноядные, всеядные). Млекопитающие, птицы, насекомые, рыбы, земноводные, пресмыкающиеся, их отличия. Значение животных для природы и человека. Домашние и дикие животные. Наиболее распространенные животные разных групп, обитающие в родном крае (названия, краткая характеристика на основе наблюдений).</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Важность сохранения дикорастущих растений и диких животных. Заповедники, заказники, зоопарки. Красная книга. Растения и животные родного края, занесенные в Красную книгу России (региона).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Условия, необходимые для роста и развития растений (влага, тепло, воздух, свет, минеральные вещества). Представление о растении как живом организме. Органы цветкового растения. Значение корневой системы, листьев, стебля, цветка для растения.</w:t>
      </w:r>
      <w:r w:rsidRPr="001433A4">
        <w:rPr>
          <w:rFonts w:eastAsia="Times New Roman"/>
          <w:i/>
          <w:iCs/>
          <w:lang w:eastAsia="ru-RU"/>
        </w:rPr>
        <w:t>Функции корня, стебля, листа, цветка, плода. </w:t>
      </w:r>
      <w:r w:rsidRPr="001433A4">
        <w:rPr>
          <w:rFonts w:eastAsia="Times New Roman"/>
          <w:lang w:eastAsia="ru-RU"/>
        </w:rPr>
        <w:t>Способы размножения растений. Вегетативное размножение растений (листом, черенком, клубнем, луковицей, корневой порослью). Распространение семян.</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Размножение разных групп животных (насекомые, птицы, рыбы, звери). </w:t>
      </w:r>
      <w:r w:rsidRPr="001433A4">
        <w:rPr>
          <w:rFonts w:eastAsia="Times New Roman"/>
          <w:i/>
          <w:iCs/>
          <w:lang w:eastAsia="ru-RU"/>
        </w:rPr>
        <w:t>Стадии развития насекомых, земноводных.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Увеличительные приборы (лупа, микроскоп), открытия, сделанные с их помощью.</w:t>
      </w:r>
      <w:r w:rsidRPr="001433A4">
        <w:rPr>
          <w:rFonts w:eastAsia="Times New Roman"/>
          <w:i/>
          <w:iCs/>
          <w:lang w:eastAsia="ru-RU"/>
        </w:rPr>
        <w:t>Простейшие, бактерии.</w:t>
      </w:r>
      <w:r w:rsidRPr="001433A4">
        <w:rPr>
          <w:rFonts w:eastAsia="Times New Roman"/>
          <w:lang w:eastAsia="ru-RU"/>
        </w:rPr>
        <w:t> Защита организма от болезнетворных бактерий.</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Представление о природном сообществе. Природные сообщества моря, озера, болота, леса, луга. Разнообразие растений и животных, их приспособляемость к условиям обитания. Взаимосвязи растений и животных в природных сообществах, пищевые цепи. Экологические проблемы, возникающие в результате жизнедеятельности людей (загрязнение морей, озёр, осушение болот, вырубка лесов, пожары и др.). Природоохранные меры по сохранению лесов и лугов. Организация заповедников, заказников, национальных парков с целью сохранения природных сообществ.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Человек – часть живой природы. Зависимость жизни человека от природы. Науки, изучающие организм человека и условия сохранения его здоровья. </w:t>
      </w:r>
      <w:r w:rsidRPr="001433A4">
        <w:rPr>
          <w:rFonts w:eastAsia="Times New Roman"/>
          <w:i/>
          <w:iCs/>
          <w:lang w:eastAsia="ru-RU"/>
        </w:rPr>
        <w:t>Рождение и развитие человека</w:t>
      </w:r>
      <w:r w:rsidRPr="001433A4">
        <w:rPr>
          <w:rFonts w:eastAsia="Times New Roman"/>
          <w:lang w:eastAsia="ru-RU"/>
        </w:rPr>
        <w:t>. Общее представление об организме человека, его внутренних органах, о дыхательной, опорно-двигательной, пищеварительной, кровеносной, выделительной, нервной системах.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Основные части скелета, их назначение. Свойства костей и функции суставов. Важность правильной осанки, предупреждения искривления позвоночника. Мышцы, их назначение. Важность укрепления и тренировки мышц. </w:t>
      </w:r>
      <w:r w:rsidRPr="001433A4">
        <w:rPr>
          <w:rFonts w:eastAsia="Times New Roman"/>
          <w:i/>
          <w:iCs/>
          <w:lang w:eastAsia="ru-RU"/>
        </w:rPr>
        <w:t>Первая помощь при переломах, растяжении связок.</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Кровь и её роль в организме. Органы кровообращения: сердце, кровеносные сосуды. Необходимость тренировки и бережного отношения к сердцу. Пульс и его измерение.</w:t>
      </w:r>
      <w:r w:rsidRPr="001433A4">
        <w:rPr>
          <w:rFonts w:eastAsia="Times New Roman"/>
          <w:i/>
          <w:iCs/>
          <w:lang w:eastAsia="ru-RU"/>
        </w:rPr>
        <w:t>Первая помощь при кровотечениях</w:t>
      </w:r>
      <w:r w:rsidRPr="001433A4">
        <w:rPr>
          <w:rFonts w:eastAsia="Times New Roman"/>
          <w:lang w:eastAsia="ru-RU"/>
        </w:rPr>
        <w:t>.</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Органы дыхания. Газообмен в лёгких. Инфекционные и простудные заболевания органов дыхания, их предупреждение. Вред табачного дыма и ядовитых газов на органы кровообращения и дыхания. Важность пребывания на свежем воздухе.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Питание и состав пищи. Витамины, их значение для организма. Органы пищеварения. Зубы, их роль в пищеварении. Уход за зубами. Источники пищевых отравлений. Предупреждение заболеваний органов пищеварения.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Органы выделения. Функции почек и кожи. Гигиена кожи. </w:t>
      </w:r>
      <w:r w:rsidRPr="001433A4">
        <w:rPr>
          <w:rFonts w:eastAsia="Times New Roman"/>
          <w:i/>
          <w:iCs/>
          <w:lang w:eastAsia="ru-RU"/>
        </w:rPr>
        <w:t>Первая помощь при обморожениях и ожогах. Закаливание организма.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Органы зрения, слуха, вкуса, обоняния, осязания. Гигиена органов чувств; предупреждение их заболеваний.</w:t>
      </w:r>
      <w:r w:rsidRPr="001433A4">
        <w:rPr>
          <w:rFonts w:eastAsia="Times New Roman"/>
          <w:i/>
          <w:iCs/>
          <w:lang w:eastAsia="ru-RU"/>
        </w:rPr>
        <w:t> Элементарные представления об их строении.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Нервная система, её значение для организма. </w:t>
      </w:r>
      <w:r w:rsidRPr="001433A4">
        <w:rPr>
          <w:rFonts w:eastAsia="Times New Roman"/>
          <w:i/>
          <w:iCs/>
          <w:lang w:eastAsia="ru-RU"/>
        </w:rPr>
        <w:t>Роль головного и спинного мозга</w:t>
      </w:r>
      <w:r w:rsidRPr="001433A4">
        <w:rPr>
          <w:rFonts w:eastAsia="Times New Roman"/>
          <w:lang w:eastAsia="ru-RU"/>
        </w:rPr>
        <w:t>. Роль природы в сохранении и укреплении нервной системы.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Личная ответственность за состояние своего здоровья и здоровья окружающих людей. Уважительное отношение к людям с  нарушениями здоровья и забота о них. </w:t>
      </w:r>
      <w:r w:rsidRPr="001433A4">
        <w:rPr>
          <w:rFonts w:eastAsia="Times New Roman"/>
          <w:i/>
          <w:iCs/>
          <w:lang w:eastAsia="ru-RU"/>
        </w:rPr>
        <w:t>Как лечились наши предки.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Понятия «тело» и «вещество». Разнообразие тел и веществ. Свойства веществ. Твердое, жидкое, газообразное состояния вещества. </w:t>
      </w:r>
      <w:r w:rsidRPr="001433A4">
        <w:rPr>
          <w:rFonts w:eastAsia="Times New Roman"/>
          <w:i/>
          <w:iCs/>
          <w:lang w:eastAsia="ru-RU"/>
        </w:rPr>
        <w:t>Общее представление</w:t>
      </w:r>
      <w:r w:rsidRPr="001433A4">
        <w:rPr>
          <w:rFonts w:eastAsia="Times New Roman"/>
          <w:lang w:eastAsia="ru-RU"/>
        </w:rPr>
        <w:t> о с</w:t>
      </w:r>
      <w:r w:rsidRPr="001433A4">
        <w:rPr>
          <w:rFonts w:eastAsia="Times New Roman"/>
          <w:i/>
          <w:iCs/>
          <w:lang w:eastAsia="ru-RU"/>
        </w:rPr>
        <w:t>троении вещества, его мельчайших частицах.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Значение воздуха для живых существ. Воздух – смесь газов (азот, кислород, углекислый газ и другие газы). Свойства чистого воздуха. Примеси в воздухе. Источники загрязнения воздуха.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Значение воды для живого. Свойства воды. Три состояния воды (лёд, пар, вода). Свойства снега и льда</w:t>
      </w:r>
      <w:r w:rsidRPr="001433A4">
        <w:rPr>
          <w:rFonts w:eastAsia="Times New Roman"/>
          <w:i/>
          <w:iCs/>
          <w:lang w:eastAsia="ru-RU"/>
        </w:rPr>
        <w:t>.</w:t>
      </w:r>
      <w:r w:rsidRPr="001433A4">
        <w:rPr>
          <w:rFonts w:eastAsia="Times New Roman"/>
          <w:lang w:eastAsia="ru-RU"/>
        </w:rPr>
        <w:t> Вода в природе: туман, роса, изморозь, иней, их образование. Круговорот воды в природе.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i/>
          <w:iCs/>
          <w:lang w:eastAsia="ru-RU"/>
        </w:rPr>
        <w:t>Разнообразие горных пород и минералов.</w:t>
      </w:r>
      <w:r w:rsidRPr="001433A4">
        <w:rPr>
          <w:rFonts w:eastAsia="Times New Roman"/>
          <w:lang w:eastAsia="ru-RU"/>
        </w:rPr>
        <w:t> </w:t>
      </w:r>
      <w:r w:rsidRPr="001433A4">
        <w:rPr>
          <w:rFonts w:eastAsia="Times New Roman"/>
          <w:i/>
          <w:iCs/>
          <w:lang w:eastAsia="ru-RU"/>
        </w:rPr>
        <w:t>Свойства минералов, их изучение. </w:t>
      </w:r>
      <w:r w:rsidRPr="001433A4">
        <w:rPr>
          <w:rFonts w:eastAsia="Times New Roman"/>
          <w:lang w:eastAsia="ru-RU"/>
        </w:rPr>
        <w:t>Полезные ископаемые и их использование (строительные материалы, металлические руды, горючие полезные ископаемые). Экологические проблемы, связанные с добычей, перевозкой и переработкой полезных ископаемых. Рациональное использование полезных ископаемых.</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Почва и её значение для живого. Как образуется почва. Состав почвы. Плодородие почвы – главное отличие от горной породы. </w:t>
      </w:r>
      <w:r w:rsidRPr="001433A4">
        <w:rPr>
          <w:rFonts w:eastAsia="Times New Roman"/>
          <w:i/>
          <w:iCs/>
          <w:lang w:eastAsia="ru-RU"/>
        </w:rPr>
        <w:t>Обитатели почвы. </w:t>
      </w:r>
      <w:r w:rsidRPr="001433A4">
        <w:rPr>
          <w:rFonts w:eastAsia="Times New Roman"/>
          <w:lang w:eastAsia="ru-RU"/>
        </w:rPr>
        <w:t>Разрушение почвы водой, ветрами, в результате деятельности человека.</w:t>
      </w:r>
      <w:r w:rsidRPr="001433A4">
        <w:rPr>
          <w:rFonts w:eastAsia="Times New Roman"/>
          <w:i/>
          <w:iCs/>
          <w:lang w:eastAsia="ru-RU"/>
        </w:rPr>
        <w:t> </w:t>
      </w:r>
      <w:r w:rsidRPr="001433A4">
        <w:rPr>
          <w:rFonts w:eastAsia="Times New Roman"/>
          <w:lang w:eastAsia="ru-RU"/>
        </w:rPr>
        <w:t> Меры по защите воздуха, воды, почвы от загрязнения.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Природные явления, происходящие в живой и неживой природе. Атмосферные явления (облачность, осадки, радуга, ветер), наблюдения за ними, их условные обозначения. Образование облаков, их разнообразие. </w:t>
      </w:r>
      <w:r w:rsidRPr="001433A4">
        <w:rPr>
          <w:rFonts w:eastAsia="Times New Roman"/>
          <w:i/>
          <w:iCs/>
          <w:lang w:eastAsia="ru-RU"/>
        </w:rPr>
        <w:t>Перистые, кучевые, слоистые, грозовые облака</w:t>
      </w:r>
      <w:r w:rsidRPr="001433A4">
        <w:rPr>
          <w:rFonts w:eastAsia="Times New Roman"/>
          <w:lang w:eastAsia="ru-RU"/>
        </w:rPr>
        <w:t>. Осадки: дождь, снег, град. </w:t>
      </w:r>
      <w:r w:rsidRPr="001433A4">
        <w:rPr>
          <w:rFonts w:eastAsia="Times New Roman"/>
          <w:i/>
          <w:iCs/>
          <w:lang w:eastAsia="ru-RU"/>
        </w:rPr>
        <w:t>Экологические проблемы, связанные с облаками</w:t>
      </w:r>
      <w:r w:rsidRPr="001433A4">
        <w:rPr>
          <w:rFonts w:eastAsia="Times New Roman"/>
          <w:lang w:eastAsia="ru-RU"/>
        </w:rPr>
        <w:t>. Движение воздуха. Общее представление о чрезвычайных погодных явлениях (грозы, ураганы, цунами и др.). Правила безопасного поведения во время грозы.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Погода и её составляющие: температура воздуха, состояние облачности, осадки, скорость ветра. Термометр. Измерение температуры воздуха. Дневник наблюдений за погодой. Прогноз погоды и его важность для жизнедеятельности человека. Профессия метеоролог</w:t>
      </w:r>
      <w:r w:rsidRPr="001433A4">
        <w:rPr>
          <w:rFonts w:eastAsia="Times New Roman"/>
          <w:i/>
          <w:iCs/>
          <w:lang w:eastAsia="ru-RU"/>
        </w:rPr>
        <w:t>. Современная метеослужба.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Особые дни года: 21 марта, 22 июня, 23 сентября, 22 декабря.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Сезонные явления в природе.</w:t>
      </w:r>
      <w:r w:rsidRPr="001433A4">
        <w:rPr>
          <w:rFonts w:eastAsia="Times New Roman"/>
          <w:i/>
          <w:iCs/>
          <w:lang w:eastAsia="ru-RU"/>
        </w:rPr>
        <w:t> </w:t>
      </w:r>
      <w:r w:rsidRPr="001433A4">
        <w:rPr>
          <w:rFonts w:eastAsia="Times New Roman"/>
          <w:lang w:eastAsia="ru-RU"/>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развёртывание листьев, первоцветы, появление потомства у диких и домашних животных, прилет и гнездование птиц, высиживание птенцов. Весенние заботы человека. Изменения в неживой и живой природе с приходом лета.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Что изучает наука география. Соотношение воды и суши на земной поверхности. Материки и океаны Земли, их число, названия, расположение на глобусе и карте полушарий. Формы земной суши: горы и равнины, их разнообразие. Холм, части холма (вершина, склон, подошва). Овраги, их образование и борьба с ними. Разнообразие гор. Горы и люди (дороги в горах, горные санатории, спорт и др.).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i/>
          <w:iCs/>
          <w:lang w:eastAsia="ru-RU"/>
        </w:rPr>
        <w:t>Изменение и загрязнение суши людьми: карьеры и отвалы, свалки из пустых пород.</w:t>
      </w:r>
      <w:r w:rsidRPr="001433A4">
        <w:rPr>
          <w:rFonts w:eastAsia="Times New Roman"/>
          <w:lang w:eastAsia="ru-RU"/>
        </w:rPr>
        <w:t>Важность сохранения красоты и чистоты земли.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Вода на Земле. Группы водоёмов: естественные и искусственные; пресные и солёные. Естественные водоёмы: океан, море, озеро, река. Река – постоянный водный поток. Части реки: исток, притоки, устье. Болото, его значение для рек. Искусственные водоёмы: водохранилище, пруд, канал.</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Важность сохранения чистоты источников питьевой воды и необходимость экономного её расходования в быту. Проблема загрязнения (очистки) водоёмов бытовыми, сельскохозяйственными и промышленными отходами. Проблемы сохранения природных богатств материков и океанов, чистоты морей. Международная Красная книга.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Объекты и явления неживой природы, наблюдаемые на дневном и ночном небе. Первые представления о небесных телах. Звёзды и созвездия. Изображение звёзд и созвездий на звёздных картах</w:t>
      </w:r>
      <w:r w:rsidRPr="001433A4">
        <w:rPr>
          <w:rFonts w:eastAsia="Times New Roman"/>
          <w:i/>
          <w:iCs/>
          <w:lang w:eastAsia="ru-RU"/>
        </w:rPr>
        <w:t>. Кометы, метеоры, метеориты. Красота ночного неба</w:t>
      </w:r>
      <w:r w:rsidRPr="001433A4">
        <w:rPr>
          <w:rFonts w:eastAsia="Times New Roman"/>
          <w:lang w:eastAsia="ru-RU"/>
        </w:rPr>
        <w:t>.</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Звёзды и планеты. Звезды – раскалённые космические тела. Планеты – холодные космические тела. Солнце - ближайшая к Земле звезда, источник света и тепла. Значение солнечного света и тепла для растений, животных, человека. Опасность солнечного ожога и теплового удара.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Земля – планета. Общее представление о её форме, размерах и движении (вращение вокруг своей оси, обращение вокруг Солнца). </w:t>
      </w:r>
      <w:r w:rsidRPr="001433A4">
        <w:rPr>
          <w:rFonts w:eastAsia="Times New Roman"/>
          <w:i/>
          <w:iCs/>
          <w:lang w:eastAsia="ru-RU"/>
        </w:rPr>
        <w:t>Представления древних о Земле</w:t>
      </w:r>
      <w:r w:rsidRPr="001433A4">
        <w:rPr>
          <w:rFonts w:eastAsia="Times New Roman"/>
          <w:lang w:eastAsia="ru-RU"/>
        </w:rPr>
        <w:t>. Луна – естественный спутник Земли. Изменения видимой формы Луны (фазы Луны). Первый полет человека вокруг Земли, первый космонавт мира – Ю.А.Гагарин. Вид Земли из космоса. </w:t>
      </w:r>
      <w:r w:rsidRPr="001433A4">
        <w:rPr>
          <w:rFonts w:eastAsia="Times New Roman"/>
          <w:i/>
          <w:iCs/>
          <w:lang w:eastAsia="ru-RU"/>
        </w:rPr>
        <w:t>Искусственные спутники Земли</w:t>
      </w:r>
      <w:r w:rsidRPr="001433A4">
        <w:rPr>
          <w:rFonts w:eastAsia="Times New Roman"/>
          <w:lang w:eastAsia="ru-RU"/>
        </w:rPr>
        <w:t>. </w:t>
      </w:r>
      <w:r w:rsidRPr="001433A4">
        <w:rPr>
          <w:rFonts w:eastAsia="Times New Roman"/>
          <w:i/>
          <w:iCs/>
          <w:lang w:eastAsia="ru-RU"/>
        </w:rPr>
        <w:t>Первые космические полеты на Луну</w:t>
      </w:r>
      <w:r w:rsidRPr="001433A4">
        <w:rPr>
          <w:rFonts w:eastAsia="Times New Roman"/>
          <w:lang w:eastAsia="ru-RU"/>
        </w:rPr>
        <w:t>.</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Общее представление о Солнечной системе, её составе и разнообразии планет. Место Земли в Солнечной системе, её соседи.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Способы изображения объектов окружающего мира. Рисунок, чертёж, план предмета. Масштаб. План местности. Условные знаки на плане городской и сельской местности. Важность умения ориентироваться на земной поверхности. Горизонт, стороны горизонта. Ориентирование на местности по Солнцу, местным признакам. Компас, его устройство, использование для ориентирования на местности.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полезных ископаемых. Историческая карта, её отличие от физической карты. Изображение событий на исторической карте. </w:t>
      </w:r>
      <w:r w:rsidRPr="001433A4">
        <w:rPr>
          <w:rFonts w:eastAsia="Times New Roman"/>
          <w:i/>
          <w:iCs/>
          <w:lang w:eastAsia="ru-RU"/>
        </w:rPr>
        <w:t>Звёздная карта, изображение звёзд и созвездий (общее представление).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Глобус – модель Земли. Условные линии и точки на глобусе (полюса, экватор, меридианы, параллели). </w:t>
      </w:r>
      <w:r w:rsidRPr="001433A4">
        <w:rPr>
          <w:rFonts w:eastAsia="Times New Roman"/>
          <w:i/>
          <w:iCs/>
          <w:lang w:eastAsia="ru-RU"/>
        </w:rPr>
        <w:t>Модель Солнечной системы</w:t>
      </w:r>
      <w:r w:rsidRPr="001433A4">
        <w:rPr>
          <w:rFonts w:eastAsia="Times New Roman"/>
          <w:lang w:eastAsia="ru-RU"/>
        </w:rPr>
        <w:t>.</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Россия на глобусе и карте полушарий. Физическая карта России. Моря, омывающие территорию России. Крупнейшие равнины, горные системы, реки и озёра, залежи полезных ископаемых России.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 xml:space="preserve">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w:t>
      </w:r>
      <w:r w:rsidRPr="001433A4">
        <w:rPr>
          <w:rFonts w:eastAsia="Times New Roman"/>
          <w:lang w:eastAsia="ru-RU"/>
        </w:rPr>
        <w:lastRenderedPageBreak/>
        <w:t>водоёмы, растительный и животный мир разных природных зон. Приспособляемость растений и животных к условиям обитания.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i/>
          <w:iCs/>
          <w:lang w:eastAsia="ru-RU"/>
        </w:rPr>
        <w:t>Условия жизни и занятия коренного населения в разных природных зонах.</w:t>
      </w:r>
      <w:r w:rsidRPr="001433A4">
        <w:rPr>
          <w:rFonts w:eastAsia="Times New Roman"/>
          <w:lang w:eastAsia="ru-RU"/>
        </w:rPr>
        <w:t>Экологические проблемы, возникающие в результате деятельности человека, и пути их решения. Организация заповедников, заказников, национальных парков в природных зонах. Горные районы на карте России. </w:t>
      </w:r>
      <w:r w:rsidRPr="001433A4">
        <w:rPr>
          <w:rFonts w:eastAsia="Times New Roman"/>
          <w:i/>
          <w:iCs/>
          <w:lang w:eastAsia="ru-RU"/>
        </w:rPr>
        <w:t>Разнообразие растений и животных на разных высотах в горах. </w:t>
      </w:r>
      <w:r w:rsidRPr="001433A4">
        <w:rPr>
          <w:rFonts w:eastAsia="Times New Roman"/>
          <w:lang w:eastAsia="ru-RU"/>
        </w:rPr>
        <w:t>Занятия жителей гор.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i/>
          <w:iCs/>
          <w:lang w:eastAsia="ru-RU"/>
        </w:rPr>
        <w:t>Правила безопасной жизни (12 часов)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Ценность здоровья и здорового образа жизни. Роль природы в сохранении и укреплении здоровья. Физическая культура, закаливание, игры на воздухе как условие сохранения и укрепления здоровья. Спорт и здоровье. Личная гигиена школьника. Важность сохранения здоровья органов чувств.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Азбука безопасности. Дорога от дома до школы, правила безопасного поведения на улице, в транспорте. Правила дорожного движения – гарантия безопасности на улицах города. Правила безопасного поведения дома (безопасное пользование бытовыми электрическими приборами, правила обращения с газом, водой, противопожарная безопасность). Телефоны экстренной помощи (несчастный случай, пожар, злоумышленник, утечка газа и др.).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Правила безопасного поведения в природе (в горах, у водоёмов, во время грозы, под солнечными лучами), при встрече с разными животными.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Опасность пребывания на свалках. Оказание первой помощи при лёгких травмах (порез, ушиб, ожог, обморожение). Использование целебных свойств растений.</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Забота о здоровье и безопасности окружающих людей – нравственный долг каждого человека.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b/>
          <w:bCs/>
          <w:lang w:eastAsia="ru-RU"/>
        </w:rPr>
        <w:t>Раздел «Человек и общество» (108 часов)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Изменения, произошедшие в жизни детей с приходом в школу. Знакомство с классом, рабочим местом, со школой и пришкольным участком. Правила поведения в классе, в школе, на пришкольном участке.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Учебный труд, школьные принадлежности, обязанности ученика, организация рабочего места в школе и дома (порядок, освещение, свежий воздух и др.). Внешний вид и соблюдение личной гигиены. Разнообразие уроков, их расписание. Особенности урока «Окружающий мир».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Культура общения в семье, в школе, в общественных местах. Учителя, одноклассники, друзья, ценность добрых уважительных отношений с ними.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Тело человека и его развитие (осанка, гибкость, необходимость физических упражнений). Здоровое питание. Правильный выбор одежды. Режим дня младшего школьника, чередование труда и отдыха. Важность здорового сна.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Человек – разумное существо. </w:t>
      </w:r>
      <w:r w:rsidRPr="001433A4">
        <w:rPr>
          <w:rFonts w:eastAsia="Times New Roman"/>
          <w:i/>
          <w:iCs/>
          <w:lang w:eastAsia="ru-RU"/>
        </w:rPr>
        <w:t>Отличия человека от животных</w:t>
      </w:r>
      <w:r w:rsidRPr="001433A4">
        <w:rPr>
          <w:rFonts w:eastAsia="Times New Roman"/>
          <w:lang w:eastAsia="ru-RU"/>
        </w:rPr>
        <w:t>. Общество – совокупность людей, объединённых общей культурой и совместной деятельностью. Человек – член общества. Культура общения людей (с взрослыми, сверстниками, незнакомыми людьми и др.), важность внимательного, вежливого, уважительного отношения к окружающим. Эмоциональное состояние человека, проявление чувств. Некрасивое поведение человека (грубость, нечестность, жадность, жестокость). Друзья, взаимоотношения с ними</w:t>
      </w:r>
      <w:r w:rsidRPr="001433A4">
        <w:rPr>
          <w:rFonts w:eastAsia="Times New Roman"/>
          <w:i/>
          <w:iCs/>
          <w:lang w:eastAsia="ru-RU"/>
        </w:rPr>
        <w:t>.</w:t>
      </w:r>
      <w:r w:rsidRPr="001433A4">
        <w:rPr>
          <w:rFonts w:eastAsia="Times New Roman"/>
          <w:lang w:eastAsia="ru-RU"/>
        </w:rPr>
        <w:t> Духовная красота человека (щедрость, искренность, честность, доброта, умение дружить)</w:t>
      </w:r>
      <w:r w:rsidRPr="001433A4">
        <w:rPr>
          <w:rFonts w:eastAsia="Times New Roman"/>
          <w:i/>
          <w:iCs/>
          <w:lang w:eastAsia="ru-RU"/>
        </w:rPr>
        <w:t>.</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Семья – ячейка общества, его основа. Члены семьи, поколения. Имя, отчество, фамилия, их происхождение. </w:t>
      </w:r>
      <w:r w:rsidRPr="001433A4">
        <w:rPr>
          <w:rFonts w:eastAsia="Times New Roman"/>
          <w:i/>
          <w:iCs/>
          <w:lang w:eastAsia="ru-RU"/>
        </w:rPr>
        <w:t>Родословная семьи (предки, ближайшие поколения)</w:t>
      </w:r>
      <w:r w:rsidRPr="001433A4">
        <w:rPr>
          <w:rFonts w:eastAsia="Times New Roman"/>
          <w:lang w:eastAsia="ru-RU"/>
        </w:rPr>
        <w:t>. Взаимоотношения в семье, забота членов семьи друг о друге. Семейный бюджет. Домашнее хозяйство. Обязанности ребенка в семье (забота о младших, стариках, больных, помощь взрослым). Место работы членов семьи, их профессии. Труд, отдых, семейные праздники. </w:t>
      </w:r>
      <w:r w:rsidRPr="001433A4">
        <w:rPr>
          <w:rFonts w:eastAsia="Times New Roman"/>
          <w:i/>
          <w:iCs/>
          <w:lang w:eastAsia="ru-RU"/>
        </w:rPr>
        <w:t>Семейные реликвии и традиции.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Значение труда для человека и общества. Разнообразие профессий: учёные, деятели литературы и искусства, учитель, врач, археолог и др. Важность и необходимость профессии эколог в современном мире. Наиболее распространённые профессии в городе, селе.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Как человек научился считать время. Старинные и современные устройства для счёта времени. </w:t>
      </w:r>
      <w:r w:rsidRPr="001433A4">
        <w:rPr>
          <w:rFonts w:eastAsia="Times New Roman"/>
          <w:i/>
          <w:iCs/>
          <w:lang w:eastAsia="ru-RU"/>
        </w:rPr>
        <w:t>Разнообразие часов.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Значение транспорта в жизни общества. Наземный, воздушный и водный транспорт. Правила пользования транспортом. Экологические проблемы города, связанные с транспортом. </w:t>
      </w:r>
      <w:r w:rsidRPr="001433A4">
        <w:rPr>
          <w:rFonts w:eastAsia="Times New Roman"/>
          <w:i/>
          <w:iCs/>
          <w:lang w:eastAsia="ru-RU"/>
        </w:rPr>
        <w:t>Экологически чистые виды транспорта</w:t>
      </w:r>
      <w:r w:rsidRPr="001433A4">
        <w:rPr>
          <w:rFonts w:eastAsia="Times New Roman"/>
          <w:lang w:eastAsia="ru-RU"/>
        </w:rPr>
        <w:t>. Значение средств связи в жизни людей. </w:t>
      </w:r>
      <w:r w:rsidRPr="001433A4">
        <w:rPr>
          <w:rFonts w:eastAsia="Times New Roman"/>
          <w:i/>
          <w:iCs/>
          <w:lang w:eastAsia="ru-RU"/>
        </w:rPr>
        <w:t>Старинные и </w:t>
      </w:r>
      <w:r w:rsidRPr="001433A4">
        <w:rPr>
          <w:rFonts w:eastAsia="Times New Roman"/>
          <w:lang w:eastAsia="ru-RU"/>
        </w:rPr>
        <w:t>современные средства связи: почта, телеграф, мобильный телефон, электронная почта. Средства массовой информации: радио, телевидение, пресса, Интернет.</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Красота природная и рукотворная</w:t>
      </w:r>
      <w:r w:rsidRPr="001433A4">
        <w:rPr>
          <w:rFonts w:eastAsia="Times New Roman"/>
          <w:i/>
          <w:iCs/>
          <w:lang w:eastAsia="ru-RU"/>
        </w:rPr>
        <w:t>. </w:t>
      </w:r>
      <w:r w:rsidRPr="001433A4">
        <w:rPr>
          <w:rFonts w:eastAsia="Times New Roman"/>
          <w:lang w:eastAsia="ru-RU"/>
        </w:rPr>
        <w:t>Человек – создатель и носитель культуры. Мир искусства. Виды художественного творчества: литература, музыка, живопись, скульптура, театр, кино. </w:t>
      </w:r>
      <w:r w:rsidRPr="001433A4">
        <w:rPr>
          <w:rFonts w:eastAsia="Times New Roman"/>
          <w:i/>
          <w:iCs/>
          <w:lang w:eastAsia="ru-RU"/>
        </w:rPr>
        <w:t>Образы природных пейзажей, времён года в искусстве: в поэзии, на художественных полотнах и др.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Талант и трудолюбие. Творчество и мастерство человека. Красота изделий народных мастеров. Природные материалы, используемые человеком для изделий, как их беречь.</w:t>
      </w:r>
      <w:r w:rsidRPr="001433A4">
        <w:rPr>
          <w:rFonts w:eastAsia="Times New Roman"/>
          <w:i/>
          <w:iCs/>
          <w:lang w:eastAsia="ru-RU"/>
        </w:rPr>
        <w:t>Национальные узоры в одежде и предметах быта</w:t>
      </w:r>
      <w:r w:rsidRPr="001433A4">
        <w:rPr>
          <w:rFonts w:eastAsia="Times New Roman"/>
          <w:lang w:eastAsia="ru-RU"/>
        </w:rPr>
        <w:t>. </w:t>
      </w:r>
      <w:r w:rsidRPr="001433A4">
        <w:rPr>
          <w:rFonts w:eastAsia="Times New Roman"/>
          <w:i/>
          <w:iCs/>
          <w:lang w:eastAsia="ru-RU"/>
        </w:rPr>
        <w:t>Почитание Солнца древними. Образ Солнца в произведениях народного творчества.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Музеи, их значение в жизни общества. Исторический и краеведческий музеи, их экспонаты.</w:t>
      </w:r>
      <w:r w:rsidRPr="001433A4">
        <w:rPr>
          <w:rFonts w:eastAsia="Times New Roman"/>
          <w:i/>
          <w:iCs/>
          <w:lang w:eastAsia="ru-RU"/>
        </w:rPr>
        <w:t>  </w:t>
      </w:r>
      <w:r w:rsidRPr="001433A4">
        <w:rPr>
          <w:rFonts w:eastAsia="Times New Roman"/>
          <w:lang w:eastAsia="ru-RU"/>
        </w:rPr>
        <w:t>Художественные музеи - хранилища старинных и современных произведений искусства. </w:t>
      </w:r>
      <w:r w:rsidRPr="001433A4">
        <w:rPr>
          <w:rFonts w:eastAsia="Times New Roman"/>
          <w:i/>
          <w:iCs/>
          <w:lang w:eastAsia="ru-RU"/>
        </w:rPr>
        <w:t>Увлечение коллекционированием, домашний музей. </w:t>
      </w:r>
      <w:r w:rsidRPr="001433A4">
        <w:rPr>
          <w:rFonts w:eastAsia="Times New Roman"/>
          <w:lang w:eastAsia="ru-RU"/>
        </w:rPr>
        <w:t>Памятники культуры на ближайших улицах родного города (села), важность бережного отношения к ним. </w:t>
      </w:r>
      <w:r w:rsidRPr="001433A4">
        <w:rPr>
          <w:rFonts w:eastAsia="Times New Roman"/>
          <w:i/>
          <w:iCs/>
          <w:lang w:eastAsia="ru-RU"/>
        </w:rPr>
        <w:t>Симметричные и несимметричные объекты окружающего мира. Использование разных видов симметрии в творениях человека.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Родина, соотечественники. Россия - многонациональное государство мира. Народы, населяющие Российскую Федерацию, их национальные традиции. (на примере народов родного края). Уважительное отношение к своему и другим народам. Русский язык — государственный язык России.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Территория Российской Федерации. Государственная граница России, её сухопутные и морские границы.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 Праздник и его значение в жизни общества. Государственные праздники: День защитника Отечества, День Победы, День весны и труда, День России, День народного  единства, День Конституции, День защиты детей и др.</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Москва – столица России. Расположение Москвы на карте России. </w:t>
      </w:r>
      <w:r w:rsidRPr="001433A4">
        <w:rPr>
          <w:rFonts w:eastAsia="Times New Roman"/>
          <w:i/>
          <w:iCs/>
          <w:lang w:eastAsia="ru-RU"/>
        </w:rPr>
        <w:t>Основание Москвы, происхождение названия,</w:t>
      </w:r>
      <w:r w:rsidRPr="001433A4">
        <w:rPr>
          <w:rFonts w:eastAsia="Times New Roman"/>
          <w:lang w:eastAsia="ru-RU"/>
        </w:rPr>
        <w:t> герб столицы. Москва - центр управления страной. Некоторые достопримечательности столицы России (Большой театр, стадион Лужники, московское метро и др.). Российские города: города-миллионеры, города-герои, древние города, </w:t>
      </w:r>
      <w:r w:rsidRPr="001433A4">
        <w:rPr>
          <w:rFonts w:eastAsia="Times New Roman"/>
          <w:i/>
          <w:iCs/>
          <w:lang w:eastAsia="ru-RU"/>
        </w:rPr>
        <w:t>их достопримечательности. Общее представление о гербах городов</w:t>
      </w:r>
      <w:r w:rsidRPr="001433A4">
        <w:rPr>
          <w:rFonts w:eastAsia="Times New Roman"/>
          <w:lang w:eastAsia="ru-RU"/>
        </w:rPr>
        <w:t>. Санкт-Петербург и его достопримечательности (</w:t>
      </w:r>
      <w:r w:rsidRPr="001433A4">
        <w:rPr>
          <w:rFonts w:eastAsia="Times New Roman"/>
          <w:i/>
          <w:iCs/>
          <w:lang w:eastAsia="ru-RU"/>
        </w:rPr>
        <w:t>Зимний дворец,  памятник Петру 1 — Медный всадник, разводные мосты через Неву и др.). Санкт-Петербург - столица России в прошлом.Города Золотого кольца России (по выбору).</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Горожане и селяне. Условия жизни в городе (селе). Промышленные и жилые районы города. Культурные центры города (библиотеки, музеи, театры, стадионы и др.). Проблемы современного города (транспорт, переработка отходов, чистота и др.). Проблема загрязнения окружающей среды. Важность озеленения городов.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Родной край – частица России. Родной регион (область, край, республика) и его местонахождение на карте. Особенности рельефа, водоёмы, полезные ископаемые родного края и способы их добычи.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Административный центр региона: название, отличительные символы (герб, флаг), расположение на карте. Народы, населяющие регион, некоторые их обычаи и характерные особенности быта (2–3 примера). Некоторые яркие события истории родного края: дата основания, возможное происхождение названия, события истории и культуры, происходившие на его территории. Известные люди края.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lastRenderedPageBreak/>
        <w:t>Родной город, село. Главные достопримечательности населенного пункта: памятники истории и культуры, святые места памяти землякам, погибшим в боях за Родину. Основные занятия жителей, места отдыха. Особенности природы, её красота. Как создавать и беречь красоту и чистоту своего города (села, территории дома, школьного двора). Правила экологически грамотного поведения в природе.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Наука история. Важность исторических знаний для людей. Исторические источники. Значение археологических раскопок. Родной язык и народный фольклор как источники знаний о быте и культуре народа.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Старинный уклад жизни наших предков. Природа в их жизни и верованиях.</w:t>
      </w:r>
      <w:r w:rsidRPr="001433A4">
        <w:rPr>
          <w:rFonts w:eastAsia="Times New Roman"/>
          <w:i/>
          <w:iCs/>
          <w:lang w:eastAsia="ru-RU"/>
        </w:rPr>
        <w:t>Повседневные заботы, обряды, обычаи в течение года.</w:t>
      </w:r>
      <w:r w:rsidRPr="001433A4">
        <w:rPr>
          <w:rFonts w:eastAsia="Times New Roman"/>
          <w:lang w:eastAsia="ru-RU"/>
        </w:rPr>
        <w:t> </w:t>
      </w:r>
      <w:r w:rsidRPr="001433A4">
        <w:rPr>
          <w:rFonts w:eastAsia="Times New Roman"/>
          <w:i/>
          <w:iCs/>
          <w:lang w:eastAsia="ru-RU"/>
        </w:rPr>
        <w:t>Наблюдения за природными явлениями и их отражение в народных приметах, поговорках (на местном материале). Отличие месяцеслова, составленного нашими предками, от современного календаря.</w:t>
      </w:r>
      <w:r w:rsidRPr="001433A4">
        <w:rPr>
          <w:rFonts w:eastAsia="Times New Roman"/>
          <w:lang w:eastAsia="ru-RU"/>
        </w:rPr>
        <w:t>Собирательство, охота, рыболовство, бортничество. Начало земледелия и животноводства.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Жизнь на селе в старину. Жилища наших предков. Устройство старинной избы. Домашняя утварь. </w:t>
      </w:r>
      <w:r w:rsidRPr="001433A4">
        <w:rPr>
          <w:rFonts w:eastAsia="Times New Roman"/>
          <w:i/>
          <w:iCs/>
          <w:lang w:eastAsia="ru-RU"/>
        </w:rPr>
        <w:t>Традиционная пища наших предков, отношение к курению.</w:t>
      </w:r>
      <w:r w:rsidRPr="001433A4">
        <w:rPr>
          <w:rFonts w:eastAsia="Times New Roman"/>
          <w:lang w:eastAsia="ru-RU"/>
        </w:rPr>
        <w:t> </w:t>
      </w:r>
      <w:r w:rsidRPr="001433A4">
        <w:rPr>
          <w:rFonts w:eastAsia="Times New Roman"/>
          <w:i/>
          <w:iCs/>
          <w:lang w:eastAsia="ru-RU"/>
        </w:rPr>
        <w:t>Как лечились наши предки. </w:t>
      </w:r>
      <w:r w:rsidRPr="001433A4">
        <w:rPr>
          <w:rFonts w:eastAsia="Times New Roman"/>
          <w:lang w:eastAsia="ru-RU"/>
        </w:rPr>
        <w:t>Занятия сельских жителей.</w:t>
      </w:r>
      <w:r w:rsidRPr="001433A4">
        <w:rPr>
          <w:rFonts w:eastAsia="Times New Roman"/>
          <w:i/>
          <w:iCs/>
          <w:lang w:eastAsia="ru-RU"/>
        </w:rPr>
        <w:t> Как обрабатывали почву наши предки.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Возникновение городов на Руси. Старинный город-крепость. Знаменитые старинные города.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Жилища, народные промыслы и ремёсла коренных жителей родного края. Памятники старины, сохранившиеся в родном крае.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Развитие торговли на Руси. Занятия купцов. Товарообмен. Появление денег. Старинные и современные деньги.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Одежда сельских и городских жителей в старину. Элементы старинной одежды и их назначение. </w:t>
      </w:r>
      <w:r w:rsidRPr="001433A4">
        <w:rPr>
          <w:rFonts w:eastAsia="Times New Roman"/>
          <w:i/>
          <w:iCs/>
          <w:lang w:eastAsia="ru-RU"/>
        </w:rPr>
        <w:t>Одежда людей разных сословий</w:t>
      </w:r>
      <w:r w:rsidRPr="001433A4">
        <w:rPr>
          <w:rFonts w:eastAsia="Times New Roman"/>
          <w:lang w:eastAsia="ru-RU"/>
        </w:rPr>
        <w:t>. </w:t>
      </w:r>
      <w:r w:rsidRPr="001433A4">
        <w:rPr>
          <w:rFonts w:eastAsia="Times New Roman"/>
          <w:i/>
          <w:iCs/>
          <w:lang w:eastAsia="ru-RU"/>
        </w:rPr>
        <w:t>Старинная и современная мода</w:t>
      </w:r>
      <w:r w:rsidRPr="001433A4">
        <w:rPr>
          <w:rFonts w:eastAsia="Times New Roman"/>
          <w:lang w:eastAsia="ru-RU"/>
        </w:rPr>
        <w:t>. Национальные одежды жителей родного края.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i/>
          <w:iCs/>
          <w:lang w:eastAsia="ru-RU"/>
        </w:rPr>
        <w:t>Общее представление об обучении детей в старину, о школьной форме, принадлежностях, учебниках.</w:t>
      </w:r>
      <w:r w:rsidRPr="001433A4">
        <w:rPr>
          <w:rFonts w:eastAsia="Times New Roman"/>
          <w:lang w:eastAsia="ru-RU"/>
        </w:rPr>
        <w:t> Появление школ, гимназий, лицеев, университетов. Учреждения образования в родном крае.</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Важность охраны исторических памятников, памятников культуры и быта.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Восточные славяне и их соседи. Устройство древнерусского городища. Образование Древнерусского государства. Первые русские князья. Крещение Руси. Старинные русские города - памятники культуры Древней Руси.</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Распад Древней Руси на отдельные княжества и земли. Первое упоминание  в летописи о Москве. Борьба Руси с иноземными захватчиками в XIII веке.  Монгольское нашествие. Ордынское владычество. Вторжение шведов и немецких рыцарей в северо-западные пределы Руси: Невская битва, Ледовое побоище. Александр Невский.</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Москва – центр объединения русских земель. Куликовская битва. Дмитрий Донской. Иван III. Образование Московского государства. Иван Грозный. </w:t>
      </w:r>
      <w:r w:rsidRPr="001433A4">
        <w:rPr>
          <w:rFonts w:eastAsia="Times New Roman"/>
          <w:i/>
          <w:iCs/>
          <w:lang w:eastAsia="ru-RU"/>
        </w:rPr>
        <w:t>Московский Кремль и его соборы - памятники культуры России XV века.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Смутное время в России в начале XVII века. Ополчение К. Минина и Д. Пожарского. Освобождение Москвы. Начало царствования династии Романовых. Закрепощение крестьян. </w:t>
      </w:r>
      <w:r w:rsidRPr="001433A4">
        <w:rPr>
          <w:rFonts w:eastAsia="Times New Roman"/>
          <w:i/>
          <w:iCs/>
          <w:lang w:eastAsia="ru-RU"/>
        </w:rPr>
        <w:t>Исторические памятники Красной площади Москвы, памятники истории родного края XIV–XVII веков.</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 xml:space="preserve">Петр Великий – первый император Российской империи, его деятельность по укреплению и расширению России. Санкт-Петербург - новая столица России. Изменения в жизни дворян и простых людей во время правления Петра Великого. Академия наук. М.В. Ломоносов. Российская </w:t>
      </w:r>
      <w:r w:rsidRPr="001433A4">
        <w:rPr>
          <w:rFonts w:eastAsia="Times New Roman"/>
          <w:lang w:eastAsia="ru-RU"/>
        </w:rPr>
        <w:lastRenderedPageBreak/>
        <w:t>империя времен Екатерины II: выход России к берегам Черного моря, жизнь и быт населения, памятники культуры.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Отечественная война 1812 года. Бородинское сражение. М. И. Кутузов. Освобождение крестьян от крепостной зависимости. Развитие промышленности, науки, образования.</w:t>
      </w:r>
      <w:r w:rsidRPr="001433A4">
        <w:rPr>
          <w:rFonts w:eastAsia="Times New Roman"/>
          <w:i/>
          <w:iCs/>
          <w:lang w:eastAsia="ru-RU"/>
        </w:rPr>
        <w:t>Отражение исторических событий России и родного края XVIII-XIX веков в памятниках архитектуры и произведениях искусства.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Революционные события 1917 года, приход к власти большевиков. Гражданская война. Образование Советского Союза. </w:t>
      </w:r>
      <w:r w:rsidRPr="001433A4">
        <w:rPr>
          <w:rFonts w:eastAsia="Times New Roman"/>
          <w:i/>
          <w:iCs/>
          <w:lang w:eastAsia="ru-RU"/>
        </w:rPr>
        <w:t>Успехи и трудности строительства социалистического хозяйства в 1920–1930-е годы.</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Великая Отечественная война 1941–1945 гг. Ратный и трудовой подвиг народа в годы войны. Г. К. Жуков. 9 мая - День Победы, память о Великой Отечественной войне. Ветераны войны и тыла, памятные места боев (памятники воинам) родного края.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Успехи и неудачи в развитии Советского Союза после войны. Освоение космического пространства. Ю. Гагарин. </w:t>
      </w:r>
      <w:r w:rsidRPr="001433A4">
        <w:rPr>
          <w:rFonts w:eastAsia="Times New Roman"/>
          <w:i/>
          <w:iCs/>
          <w:lang w:eastAsia="ru-RU"/>
        </w:rPr>
        <w:t>Начало новой России. </w:t>
      </w:r>
      <w:r w:rsidRPr="001433A4">
        <w:rPr>
          <w:rFonts w:eastAsia="Times New Roman"/>
          <w:lang w:eastAsia="ru-RU"/>
        </w:rPr>
        <w:t>Государственное устройство современной России. Д. А. Медведев. В. В. Путин. Кем и чем гордится Россия. Выдающиеся люди нашего Отечества.</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Открытие материков Земли. Роль путешественников и купцов в открытии новых земель. Первооткрыватели и исследователи Азии, Африки, Америки, Австралии, Антарктиды. Кругосветные путешествия</w:t>
      </w:r>
      <w:r w:rsidRPr="001433A4">
        <w:rPr>
          <w:rFonts w:eastAsia="Times New Roman"/>
          <w:i/>
          <w:iCs/>
          <w:lang w:eastAsia="ru-RU"/>
        </w:rPr>
        <w:t>. </w:t>
      </w:r>
      <w:r w:rsidRPr="001433A4">
        <w:rPr>
          <w:rFonts w:eastAsia="Times New Roman"/>
          <w:lang w:eastAsia="ru-RU"/>
        </w:rPr>
        <w:t>Имена российских путешественников на карте мира, России и родного края. Природа материков</w:t>
      </w:r>
      <w:r w:rsidRPr="001433A4">
        <w:rPr>
          <w:rFonts w:eastAsia="Times New Roman"/>
          <w:i/>
          <w:iCs/>
          <w:lang w:eastAsia="ru-RU"/>
        </w:rPr>
        <w:t>. </w:t>
      </w:r>
      <w:r w:rsidRPr="001433A4">
        <w:rPr>
          <w:rFonts w:eastAsia="Times New Roman"/>
          <w:lang w:eastAsia="ru-RU"/>
        </w:rPr>
        <w:t>Проблема сохранения природных богатств Земли. Международная Красная книга. </w:t>
      </w:r>
      <w:r w:rsidRPr="001433A4">
        <w:rPr>
          <w:rFonts w:eastAsia="Times New Roman"/>
          <w:i/>
          <w:iCs/>
          <w:lang w:eastAsia="ru-RU"/>
        </w:rPr>
        <w:t>Коренные народы континентов (одежда, жилища, занятия).</w:t>
      </w:r>
    </w:p>
    <w:p w:rsidR="00D62660" w:rsidRPr="001433A4" w:rsidRDefault="00D62660" w:rsidP="00D62660">
      <w:pPr>
        <w:shd w:val="clear" w:color="auto" w:fill="FFFFFF"/>
        <w:suppressAutoHyphens w:val="0"/>
        <w:spacing w:line="300" w:lineRule="atLeast"/>
        <w:rPr>
          <w:rFonts w:eastAsia="Times New Roman"/>
          <w:lang w:eastAsia="ru-RU"/>
        </w:rPr>
      </w:pPr>
      <w:r w:rsidRPr="001433A4">
        <w:rPr>
          <w:rFonts w:eastAsia="Times New Roman"/>
          <w:lang w:eastAsia="ru-RU"/>
        </w:rPr>
        <w:t>Многообразие стран и народов на Земле. Знакомство с некоторыми странами: название, расположение на карте, столица, основные достопримечательности.</w:t>
      </w:r>
    </w:p>
    <w:p w:rsidR="00D62660" w:rsidRPr="001433A4" w:rsidRDefault="00D62660" w:rsidP="00D62660"/>
    <w:p w:rsidR="001433A4" w:rsidRDefault="001433A4" w:rsidP="00D62660">
      <w:pPr>
        <w:shd w:val="clear" w:color="auto" w:fill="FFFFFF"/>
        <w:tabs>
          <w:tab w:val="num" w:pos="0"/>
        </w:tabs>
        <w:autoSpaceDE w:val="0"/>
        <w:autoSpaceDN w:val="0"/>
        <w:adjustRightInd w:val="0"/>
        <w:spacing w:line="276" w:lineRule="auto"/>
        <w:rPr>
          <w:rFonts w:eastAsia="Times New Roman"/>
          <w:b/>
        </w:rPr>
        <w:sectPr w:rsidR="001433A4" w:rsidSect="001433A4">
          <w:pgSz w:w="11906" w:h="16838"/>
          <w:pgMar w:top="567" w:right="851" w:bottom="1134" w:left="851" w:header="709" w:footer="709" w:gutter="0"/>
          <w:cols w:space="708"/>
          <w:docGrid w:linePitch="360"/>
        </w:sectPr>
      </w:pPr>
    </w:p>
    <w:p w:rsidR="00D62660" w:rsidRPr="005978FF" w:rsidRDefault="00D62660" w:rsidP="00D62660">
      <w:pPr>
        <w:shd w:val="clear" w:color="auto" w:fill="FFFFFF"/>
        <w:tabs>
          <w:tab w:val="num" w:pos="0"/>
        </w:tabs>
        <w:autoSpaceDE w:val="0"/>
        <w:autoSpaceDN w:val="0"/>
        <w:adjustRightInd w:val="0"/>
        <w:spacing w:line="276" w:lineRule="auto"/>
        <w:rPr>
          <w:rFonts w:eastAsia="Times New Roman"/>
          <w:b/>
        </w:rPr>
      </w:pPr>
      <w:r w:rsidRPr="005978FF">
        <w:rPr>
          <w:rFonts w:eastAsia="Times New Roman"/>
          <w:b/>
          <w:lang w:val="en-US"/>
        </w:rPr>
        <w:lastRenderedPageBreak/>
        <w:t>VII</w:t>
      </w:r>
      <w:r w:rsidRPr="005978FF">
        <w:rPr>
          <w:rFonts w:eastAsia="Times New Roman"/>
          <w:b/>
        </w:rPr>
        <w:t>. ТЕМАТИЧЕСКОЕ ПЛАНИРОВАНИЕ</w:t>
      </w:r>
    </w:p>
    <w:p w:rsidR="00D62660" w:rsidRPr="005978FF" w:rsidRDefault="00D62660" w:rsidP="00D62660">
      <w:pPr>
        <w:tabs>
          <w:tab w:val="left" w:pos="830"/>
          <w:tab w:val="center" w:pos="4677"/>
          <w:tab w:val="right" w:pos="9355"/>
        </w:tabs>
        <w:suppressAutoHyphens w:val="0"/>
        <w:ind w:left="720"/>
        <w:jc w:val="center"/>
        <w:rPr>
          <w:rFonts w:eastAsia="MS Mincho"/>
          <w:b/>
          <w:noProof/>
          <w:lang w:eastAsia="en-US"/>
        </w:rPr>
      </w:pPr>
      <w:r w:rsidRPr="005978FF">
        <w:rPr>
          <w:rFonts w:eastAsia="MS Mincho"/>
          <w:b/>
          <w:noProof/>
          <w:lang w:eastAsia="en-US"/>
        </w:rPr>
        <w:t>Тематическое  планирование по окружающему миру</w:t>
      </w:r>
    </w:p>
    <w:p w:rsidR="00D62660" w:rsidRPr="005978FF" w:rsidRDefault="00D62660" w:rsidP="00D62660">
      <w:pPr>
        <w:tabs>
          <w:tab w:val="left" w:pos="830"/>
          <w:tab w:val="center" w:pos="4677"/>
          <w:tab w:val="right" w:pos="9355"/>
        </w:tabs>
        <w:suppressAutoHyphens w:val="0"/>
        <w:jc w:val="center"/>
        <w:rPr>
          <w:rFonts w:eastAsia="Times New Roman"/>
          <w:b/>
          <w:lang w:eastAsia="ru-RU"/>
        </w:rPr>
      </w:pPr>
      <w:r w:rsidRPr="005978FF">
        <w:rPr>
          <w:rFonts w:eastAsia="MS Mincho"/>
          <w:b/>
          <w:noProof/>
          <w:lang w:eastAsia="en-US"/>
        </w:rPr>
        <w:t xml:space="preserve">(УМК «Гармония», автор учебника </w:t>
      </w:r>
      <w:r w:rsidRPr="005978FF">
        <w:rPr>
          <w:b/>
          <w:color w:val="000000"/>
          <w:lang w:eastAsia="en-US"/>
        </w:rPr>
        <w:t>Поглазова О.Т.</w:t>
      </w:r>
      <w:r w:rsidRPr="005978FF">
        <w:rPr>
          <w:rFonts w:eastAsia="MS Mincho"/>
          <w:b/>
          <w:noProof/>
          <w:lang w:eastAsia="en-US"/>
        </w:rPr>
        <w:t xml:space="preserve">), 1 класс </w:t>
      </w:r>
    </w:p>
    <w:p w:rsidR="00D62660" w:rsidRPr="005978FF" w:rsidRDefault="00D62660" w:rsidP="00D62660">
      <w:pPr>
        <w:suppressAutoHyphens w:val="0"/>
        <w:jc w:val="center"/>
        <w:rPr>
          <w:rFonts w:eastAsia="Times New Roman"/>
          <w:b/>
          <w:lang w:eastAsia="ru-RU"/>
        </w:rPr>
      </w:pPr>
      <w:r w:rsidRPr="005978FF">
        <w:rPr>
          <w:rFonts w:eastAsia="Times New Roman"/>
          <w:b/>
          <w:lang w:eastAsia="ru-RU"/>
        </w:rPr>
        <w:t>2 часа в неделю (66 ч.)</w:t>
      </w:r>
    </w:p>
    <w:p w:rsidR="00D62660" w:rsidRPr="005978FF" w:rsidRDefault="00D62660" w:rsidP="00D62660">
      <w:pPr>
        <w:suppressAutoHyphens w:val="0"/>
        <w:jc w:val="center"/>
        <w:rPr>
          <w:rFonts w:eastAsia="Times New Roman"/>
          <w:b/>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206"/>
      </w:tblGrid>
      <w:tr w:rsidR="00D62660" w:rsidRPr="005978FF" w:rsidTr="00D62660">
        <w:trPr>
          <w:trHeight w:val="1450"/>
        </w:trPr>
        <w:tc>
          <w:tcPr>
            <w:tcW w:w="4219" w:type="dxa"/>
            <w:vAlign w:val="center"/>
          </w:tcPr>
          <w:p w:rsidR="00D62660" w:rsidRPr="005978FF" w:rsidRDefault="00D62660" w:rsidP="00D62660">
            <w:pPr>
              <w:widowControl w:val="0"/>
              <w:suppressAutoHyphens w:val="0"/>
              <w:autoSpaceDE w:val="0"/>
              <w:autoSpaceDN w:val="0"/>
              <w:adjustRightInd w:val="0"/>
              <w:jc w:val="center"/>
              <w:rPr>
                <w:rFonts w:eastAsia="Times New Roman"/>
                <w:lang w:eastAsia="ru-RU"/>
              </w:rPr>
            </w:pPr>
            <w:r>
              <w:rPr>
                <w:rFonts w:eastAsia="Times New Roman"/>
                <w:b/>
                <w:lang w:eastAsia="ru-RU"/>
              </w:rPr>
              <w:t>Название темы</w:t>
            </w:r>
          </w:p>
        </w:tc>
        <w:tc>
          <w:tcPr>
            <w:tcW w:w="10206" w:type="dxa"/>
            <w:vAlign w:val="center"/>
          </w:tcPr>
          <w:p w:rsidR="00D62660" w:rsidRPr="005978FF" w:rsidRDefault="00D62660" w:rsidP="00D62660">
            <w:pPr>
              <w:widowControl w:val="0"/>
              <w:suppressAutoHyphens w:val="0"/>
              <w:autoSpaceDE w:val="0"/>
              <w:autoSpaceDN w:val="0"/>
              <w:adjustRightInd w:val="0"/>
              <w:jc w:val="center"/>
              <w:rPr>
                <w:rFonts w:eastAsia="Times New Roman"/>
                <w:b/>
                <w:lang w:eastAsia="ru-RU"/>
              </w:rPr>
            </w:pPr>
            <w:r w:rsidRPr="005978FF">
              <w:rPr>
                <w:rFonts w:eastAsia="Times New Roman"/>
                <w:b/>
                <w:lang w:eastAsia="ru-RU"/>
              </w:rPr>
              <w:t>Характеристика учебной деятельности  учащихся</w:t>
            </w:r>
          </w:p>
        </w:tc>
      </w:tr>
      <w:tr w:rsidR="00D62660" w:rsidRPr="005978FF" w:rsidTr="00D62660">
        <w:tc>
          <w:tcPr>
            <w:tcW w:w="4219" w:type="dxa"/>
            <w:vMerge w:val="restart"/>
          </w:tcPr>
          <w:p w:rsidR="00D62660" w:rsidRPr="005978FF" w:rsidRDefault="00D62660" w:rsidP="00D62660">
            <w:pPr>
              <w:widowControl w:val="0"/>
              <w:suppressAutoHyphens w:val="0"/>
              <w:autoSpaceDE w:val="0"/>
              <w:autoSpaceDN w:val="0"/>
              <w:adjustRightInd w:val="0"/>
              <w:jc w:val="left"/>
              <w:rPr>
                <w:rFonts w:eastAsia="Times New Roman"/>
                <w:b/>
                <w:u w:val="single"/>
                <w:lang w:eastAsia="ru-RU"/>
              </w:rPr>
            </w:pPr>
            <w:r w:rsidRPr="005978FF">
              <w:rPr>
                <w:rFonts w:eastAsia="Times New Roman"/>
                <w:b/>
                <w:u w:val="single"/>
                <w:lang w:eastAsia="ru-RU"/>
              </w:rPr>
              <w:t>Твои первые уроки (14 ч.)</w:t>
            </w:r>
          </w:p>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Школа, учитель, одноклассник; адрес, фамилия, имя; День знаний. Постановка учебной задачи. Умение извлекать информацию из рисунка, фотографии. Учатся принимать учебную задачу, отвечать на вопросы, анализировать рисунки.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Общеобразовательная школа, классная комната, учебные кабинеты, туалетные комнаты, столовая, библиотека, спортивный зал, кабинет врача. Умение наблюдать окружающее. Собирают информацию, рассматривая рисунки, учатся составлять их описание; выполняют задания в рабочей тетради.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80477B">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Урок, перемена, школьные принадлежности, учебник, </w:t>
            </w:r>
            <w:bookmarkStart w:id="3" w:name="_GoBack"/>
            <w:r w:rsidRPr="005978FF">
              <w:rPr>
                <w:rFonts w:eastAsia="Times New Roman"/>
                <w:lang w:eastAsia="ru-RU"/>
              </w:rPr>
              <w:t>тетрадь</w:t>
            </w:r>
            <w:bookmarkEnd w:id="3"/>
            <w:r w:rsidRPr="005978FF">
              <w:rPr>
                <w:rFonts w:eastAsia="Times New Roman"/>
                <w:lang w:eastAsia="ru-RU"/>
              </w:rPr>
              <w:t>, рабочее место ученика. Умение отгадывать загадки, - называть отличительные признаки загадываемого предмета; умение анализировать рисунок, описывать, что изображено на нём. Учатся организовывать своё рабочее место в школе и дома; отгадывают загадки и объединяют предметы в группы (школьные принадлежности, игрушки); узнают, каким должен быть школьный портфель, что и как в него складывать, как правильно его носить.</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Ученик, учебный предмет, рабочее место ученика в классе и дома; расписание уроков. правила поведения на уроке, на перемене в классе и в коридорах школы. Формирование  оценочной деятельности.</w:t>
            </w:r>
          </w:p>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Моделируют различные формы поведения в помещениях школы; оценивают рабочие места и поведение школьников, изображённых на рисунках, и делают вывод, какими они должны быть; обсуждают правила личной гигиены, учатся пользоваться гигиеническим уголком; работают с разрезными карточками.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Условный знак как способ замещения реальных предметов и действий с ними. Умения принимать учебную задачу и планировать её выполнение; работать в паре; пользоваться условными обозначениями.</w:t>
            </w:r>
          </w:p>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Учатся заменять условными знаками предметы, действия сними, природные явления; </w:t>
            </w:r>
            <w:r w:rsidRPr="005978FF">
              <w:rPr>
                <w:rFonts w:eastAsia="Times New Roman"/>
                <w:lang w:eastAsia="ru-RU"/>
              </w:rPr>
              <w:lastRenderedPageBreak/>
              <w:t>анализируют изображённые условные знаки (раскрывают закодированную в них информацию); выполняют задания в рабочей тетради, учатся работать с разрезными карточками..</w:t>
            </w:r>
          </w:p>
        </w:tc>
      </w:tr>
      <w:tr w:rsidR="00D62660" w:rsidRPr="005978FF" w:rsidTr="00D62660">
        <w:trPr>
          <w:trHeight w:val="888"/>
        </w:trPr>
        <w:tc>
          <w:tcPr>
            <w:tcW w:w="4219" w:type="dxa"/>
            <w:vMerge w:val="restart"/>
            <w:tcBorders>
              <w:top w:val="nil"/>
            </w:tcBorders>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Пешеход, светофор, дорожные знаки, безопасный переход улицы; правила поведения на дороге, во дворе дома, на улице. Умение пользоваться условными знаками,  раскрывать (декодировать) информацию, скрытую в них. Осваивают правила безопасного поведения на улице; во дворе дома, при пользовании общественным транспортом; учатся проверять свои знания и умения, выполняют задания в рабочей тетради, работают с разрезными карточками. Ролевая игра: Я -  примерный пешеход. </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Умение целенаправленно наблюдать явления окружающего мира. Моделирование поведения на улице. Закрепление умения «читать» условные знаки. Знакомятся с объектами и правилами поведения в школьном дворе; осваивают правила безопасного поведения на улице. </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Культурный человек, нормы поведения в семье, с работниками школы, с незнакомыми людьми. Умение оценивать своё  поведение и окружающих людей с позиции культурного человека. Учатся вежливо общаться с одноклассниками, взрослыми людьми, использовать слова приветствия, прощания, просьбы, прощения; моделируют поведение в школе, в семье, во дворе дома; рассматривают рисунки и «озвучивают» их (составляют диалоги действующих на них персонажей). Ролевая игра: Я -  культурный человек </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Член классного коллектива, его права и обязанности; одноклассники – дети разных народов; друзья, взаимопомощь и выручка. Толерантное отношение к окружающим; умение высказывать свои суждения. Учатся высказывать свои суждения и предположения; анализируют рисунки и рассказывают, что на них изображено; объясняют смысл пословиц о дружбе; формулируют выводы после выполнения заданий.</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Вежливость, воспитанность, культура общения в семье, с незнакомыми взрослыми людьми; правила поведения в общественных местах. Моделировать поведение в школе, в семье, во дворе дома, в транспорте, на улице; оценивать поведение своё и окружающих с позиции культурного человека. </w:t>
            </w:r>
          </w:p>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Учатся использовать вежливые слова при общении со сверстниками и взрослыми людьми; анализируют поведенческие ситуации, которые изображены на рисунках; учатся высказывать свои суждения, давать оценку происходящему.</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Части тела человека, условия их развития и сохранения здоровья; здоровое питание; одежда, соответствующая погоде и роду занятий; правила ухода за одеждой и обувью. Умение ставить познавательные задачи; извлекать информацию из рисунка; внимательное и ответственное отношение к своему здоровью. Учатся ставить учебную задачу (вместе с учителем) и </w:t>
            </w:r>
            <w:r w:rsidRPr="005978FF">
              <w:rPr>
                <w:rFonts w:eastAsia="Times New Roman"/>
                <w:lang w:eastAsia="ru-RU"/>
              </w:rPr>
              <w:lastRenderedPageBreak/>
              <w:t>планировать её выполнение; рассматривают иллюстрации, высказывают свои суждения и аргументируют их; называют части тела человека; подбирают блюда для завтрака, обеда и ужина, одежду для разных случаев её использования; объясняют, как надо ухаживать за одеждой и обувью; выполняют задания в рабочей тетради.</w:t>
            </w:r>
          </w:p>
        </w:tc>
      </w:tr>
      <w:tr w:rsidR="00D62660" w:rsidRPr="005978FF" w:rsidTr="00D62660">
        <w:trPr>
          <w:trHeight w:val="888"/>
        </w:trPr>
        <w:tc>
          <w:tcPr>
            <w:tcW w:w="4219" w:type="dxa"/>
            <w:tcBorders>
              <w:top w:val="nil"/>
            </w:tcBorders>
          </w:tcPr>
          <w:p w:rsidR="00D62660" w:rsidRPr="005978FF" w:rsidRDefault="00D62660" w:rsidP="00D62660">
            <w:pPr>
              <w:widowControl w:val="0"/>
              <w:suppressAutoHyphens w:val="0"/>
              <w:autoSpaceDE w:val="0"/>
              <w:autoSpaceDN w:val="0"/>
              <w:adjustRightInd w:val="0"/>
              <w:rPr>
                <w:rFonts w:eastAsia="Times New Roman"/>
                <w:b/>
                <w:bCs/>
                <w:lang w:eastAsia="ru-RU"/>
              </w:rPr>
            </w:pPr>
            <w:r w:rsidRPr="005978FF">
              <w:rPr>
                <w:rFonts w:eastAsia="Times New Roman"/>
                <w:bCs/>
                <w:lang w:eastAsia="ru-RU"/>
              </w:rPr>
              <w:lastRenderedPageBreak/>
              <w:t>.</w:t>
            </w: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Режим дня, распределение дел по времени; дни недели, их последовательность. Высказывать предположения, аргументировать свои ответы; умение пользоваться условными знаками. Определяют время по часам в соответствии с распорядком дня; учатся составлять режим дня; обсуждают важность сна для здоровья и правила поведения перед сном. Ролевая игра: Время знаю, всюду поспеваю.</w:t>
            </w:r>
          </w:p>
        </w:tc>
      </w:tr>
      <w:tr w:rsidR="00D62660" w:rsidRPr="005978FF" w:rsidTr="00D62660">
        <w:trPr>
          <w:trHeight w:val="888"/>
        </w:trPr>
        <w:tc>
          <w:tcPr>
            <w:tcW w:w="4219" w:type="dxa"/>
            <w:vMerge w:val="restart"/>
          </w:tcPr>
          <w:p w:rsidR="00D62660" w:rsidRPr="005978FF" w:rsidRDefault="00D62660" w:rsidP="00D62660">
            <w:pPr>
              <w:suppressAutoHyphens w:val="0"/>
              <w:autoSpaceDE w:val="0"/>
              <w:autoSpaceDN w:val="0"/>
              <w:adjustRightInd w:val="0"/>
              <w:jc w:val="left"/>
              <w:rPr>
                <w:rFonts w:eastAsia="Times New Roman"/>
                <w:b/>
                <w:bCs/>
                <w:u w:val="single"/>
                <w:lang w:eastAsia="ru-RU"/>
              </w:rPr>
            </w:pPr>
            <w:r w:rsidRPr="005978FF">
              <w:rPr>
                <w:rFonts w:eastAsia="Times New Roman"/>
                <w:b/>
                <w:bCs/>
                <w:u w:val="single"/>
                <w:lang w:eastAsia="ru-RU"/>
              </w:rPr>
              <w:t>Окружающий мир и его изучение (8 ч.)</w:t>
            </w:r>
          </w:p>
          <w:p w:rsidR="00D62660" w:rsidRPr="005978FF" w:rsidRDefault="00D62660" w:rsidP="00D62660">
            <w:pPr>
              <w:suppressAutoHyphens w:val="0"/>
              <w:autoSpaceDE w:val="0"/>
              <w:autoSpaceDN w:val="0"/>
              <w:adjustRightInd w:val="0"/>
              <w:jc w:val="left"/>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Отличительные признаки предметов - форма, цвет, размер; свойства предметов - лёгкий, мягкий, хрупкий, прозрачный и др. Умение характеризовать предмет, называя как можно больше его отличительных признаков и свойств; умение работать в паре. Слушают стихотворение, рассуждают, что значит быть любознательным человеком, рассказывают, что можно узнать об окружающих предметах, наблюдая их; учатся описывать предметы, называть их отличительные признаки; определяют, какой предмет спрятан (или загадан) в «волшебном мешочке»; составляют загадки о предметах, называя их отличительные признаки.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jc w:val="left"/>
              <w:rPr>
                <w:rFonts w:eastAsia="Times New Roman"/>
                <w:b/>
                <w:bCs/>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Сходства и различия предметов; существенный (главный, основной) признак; объединение (распределение) разных предметов в одну группу. Умение анализировать, сравнивать, классифицировать предметы. Учатся сравнивать предметы, находить сходства и различия по выделенному (учителем или учеником) признаку (основанию); объединяют, распределяют предметы в группы, определив основной сходный признак.</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jc w:val="left"/>
              <w:rPr>
                <w:rFonts w:eastAsia="Times New Roman"/>
                <w:b/>
                <w:bCs/>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Органы чувств - органы зрения, слуха, осязания, обоняния, вкуса. Умение добывать информацию с помощью органов чувств; умение характеризовать предметы, называя их отличительные признаки и свойства. Работают с натуральными предметами, их изображениями, учатся добывать информацию о них с помощью органов чувств (определять форму, размер, расположение, звук, качество поверхности и др.);</w:t>
            </w:r>
          </w:p>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учатся делать выводы после выполнения разных познавательных задач; работают с разрезными карточками.</w:t>
            </w:r>
          </w:p>
        </w:tc>
      </w:tr>
      <w:tr w:rsidR="00D62660" w:rsidRPr="005978FF" w:rsidTr="00D62660">
        <w:trPr>
          <w:trHeight w:val="888"/>
        </w:trPr>
        <w:tc>
          <w:tcPr>
            <w:tcW w:w="4219" w:type="dxa"/>
            <w:vMerge/>
          </w:tcPr>
          <w:p w:rsidR="00D62660" w:rsidRPr="005978FF" w:rsidRDefault="00D62660" w:rsidP="00D62660">
            <w:pPr>
              <w:suppressAutoHyphens w:val="0"/>
              <w:autoSpaceDE w:val="0"/>
              <w:autoSpaceDN w:val="0"/>
              <w:adjustRightInd w:val="0"/>
              <w:jc w:val="left"/>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Окружающий мир (всё, что нас окружает), две его части (природные и рукотворные предметы). Развитие эстетического восприятия окружающего; умение наблюдать, классифицировать предметы окружающего мира. Рассказывают, что они наблюдали во время воскресной прогулки с родителями, что они видят в классе, на фотографиях в учебнике; учатся различать природные объекты и изделия человека.</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Источники информации: учебники, энциклопедии, научно-популярная литература; музеи; наблюдения, опыт, практическая работа. Умение извлекать информацию из разных источников; умение задавать вопросы об окружающем и находить ответы на них; умение работать в паре. Учатся ставить (вместе с учителем) познавательные задачи; учатся наблюдать объекты и явления окружающего мира; пробуют задавать вопросы по картинке, проводят первый простой опыт.</w:t>
            </w:r>
          </w:p>
        </w:tc>
      </w:tr>
      <w:tr w:rsidR="00D62660" w:rsidRPr="005978FF" w:rsidTr="00D62660">
        <w:trPr>
          <w:trHeight w:val="888"/>
        </w:trPr>
        <w:tc>
          <w:tcPr>
            <w:tcW w:w="4219" w:type="dxa"/>
            <w:vMerge w:val="restart"/>
            <w:tcBorders>
              <w:top w:val="nil"/>
            </w:tcBorders>
          </w:tcPr>
          <w:p w:rsidR="00D62660" w:rsidRPr="005978FF" w:rsidRDefault="00D62660" w:rsidP="00D62660">
            <w:pPr>
              <w:widowControl w:val="0"/>
              <w:autoSpaceDE w:val="0"/>
              <w:autoSpaceDN w:val="0"/>
              <w:adjustRightInd w:val="0"/>
              <w:rPr>
                <w:rFonts w:eastAsia="Times New Roman"/>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Свойства живого организма (рост, развитие, питание, дыхание, размножение, умирание). Умение различать предметы живой и неживой природы; умение отгадывать загадки (называть отличительные признаки предмета, по которым  она разгадана); умение работать в паре. Высказывают свои предположения о свойствах живого существа и аргументируют их; учатся составлять рассказ по картинкам, соблюдая последовательность отражённых в них событий; разгадывают загадки, находят предметы на разрезных карточках и классифицируют их, распределяют на группы (живое, неживое, изделие человека).</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Проверяется усвоение введённых предметных понятий: источник информации, способ познания, признак предмета, природное, рукотворное, живое, неживое. Проверяется усвоение УУД: умение характеризовать,  сравнивать, классифицировать предметы; умение работать с иллюстрациями, извлекать нужную информацию; умение пользоваться условными обозначениями. Проверяют свои знания и умения; учатся обобщать «открытые» ранее знания и умения, применять их на практике; работают с разрезными карточками: демонстрируют умения описывать, сравнивать, объединять, классифицировать предметы окружающего мира (реальные предметы или изображённые на фотографиях и рисунках).</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Признаки поздней осени в природе; разнообразие растений, среда их обитания. Умение ставить познавательные задачи, планировать их решение; умение целенаправленно наблюдать природные объекты и явления. Наблюдают и описывают осенние изменения в природе, растения пришкольного участка; собирают опавшие веточки, листья, шишки, плоды разных растений (по возможности) для последующего их изучения. </w:t>
            </w:r>
          </w:p>
        </w:tc>
      </w:tr>
      <w:tr w:rsidR="00D62660" w:rsidRPr="005978FF" w:rsidTr="00D62660">
        <w:trPr>
          <w:trHeight w:val="888"/>
        </w:trPr>
        <w:tc>
          <w:tcPr>
            <w:tcW w:w="4219" w:type="dxa"/>
            <w:vMerge w:val="restart"/>
          </w:tcPr>
          <w:p w:rsidR="00D62660" w:rsidRPr="005978FF" w:rsidRDefault="00D62660" w:rsidP="00D62660">
            <w:pPr>
              <w:suppressAutoHyphens w:val="0"/>
              <w:autoSpaceDE w:val="0"/>
              <w:autoSpaceDN w:val="0"/>
              <w:adjustRightInd w:val="0"/>
              <w:jc w:val="left"/>
              <w:rPr>
                <w:rFonts w:eastAsia="Times New Roman"/>
                <w:b/>
                <w:bCs/>
                <w:u w:val="single"/>
                <w:lang w:eastAsia="ru-RU"/>
              </w:rPr>
            </w:pPr>
            <w:r w:rsidRPr="005978FF">
              <w:rPr>
                <w:rFonts w:eastAsia="Times New Roman"/>
                <w:b/>
                <w:bCs/>
                <w:u w:val="single"/>
                <w:lang w:eastAsia="ru-RU"/>
              </w:rPr>
              <w:t>Разнообразие и красота растений (15)</w:t>
            </w:r>
          </w:p>
          <w:p w:rsidR="00D62660" w:rsidRPr="005978FF" w:rsidRDefault="00D62660" w:rsidP="00D62660">
            <w:pPr>
              <w:suppressAutoHyphens w:val="0"/>
              <w:autoSpaceDE w:val="0"/>
              <w:autoSpaceDN w:val="0"/>
              <w:adjustRightInd w:val="0"/>
              <w:jc w:val="left"/>
              <w:rPr>
                <w:rFonts w:eastAsia="Times New Roman"/>
                <w:b/>
                <w:bCs/>
                <w:lang w:eastAsia="ru-RU"/>
              </w:rPr>
            </w:pPr>
          </w:p>
          <w:p w:rsidR="00D62660" w:rsidRPr="005978FF" w:rsidRDefault="00D62660" w:rsidP="00D62660">
            <w:pPr>
              <w:autoSpaceDE w:val="0"/>
              <w:autoSpaceDN w:val="0"/>
              <w:adjustRightInd w:val="0"/>
              <w:jc w:val="left"/>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Растение, среда обитания, взаимосвязь живой и неживой природы; условия жизни растения (вода, воздух, тепло, свет, почва). Умение характеризовать растения; умение извлекать информацию из иллюстраций; умение отвечать на вопросы. Анализируют стихотворение, высказывают свои предположения; сравнивают растения, находят сходства и различия между ними; работают с разрезными карточками.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 xml:space="preserve">Части растений: корень, стебель, лист, цветок, плод, семена. Умение работать с рисунком-схемой, извлекать нужную информацию; умение работать в паре. Анализируют собственные наблюдения за растениями, их строением; учатся добывать информацию по рисунку-схеме; составляют модель растения (травянистого, цветкового); сравнивают листья, корни, плоды </w:t>
            </w:r>
            <w:r w:rsidRPr="005978FF">
              <w:rPr>
                <w:rFonts w:eastAsia="Times New Roman"/>
                <w:lang w:eastAsia="ru-RU"/>
              </w:rPr>
              <w:lastRenderedPageBreak/>
              <w:t xml:space="preserve">разных растений (по рисункам, разрезным карточкам, листкам гербария, у комнатных растений). </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Дерево, кустарник, травянистое растение, их отличительные признаки, части дерева (ствол, корни,  крона, ветви, листья). Умение наблюдать и делать выводы; извлекать информацию из рисунка-схемы; умение сравнивать растения; умение моделировать растения, работать с рисунком-схемой дерева и его моделью. Рассказывают о своих наблюдениях растений на экскурсии, высказывают предположения о том, на какие группы их можно распределить и проверяют свои ответы; работают с разрезными карточками, распределяют растения на деревья, кустарники, травы; сравнивают деревья, находят сходства и различия, выделяют существенный признак дерева; анализируют рисунок-схему дерева и определяют его части, моделируют дерево.</w:t>
            </w:r>
          </w:p>
        </w:tc>
      </w:tr>
      <w:tr w:rsidR="00D62660" w:rsidRPr="005978FF" w:rsidTr="00D62660">
        <w:trPr>
          <w:trHeight w:val="510"/>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Кустарник, его основной признак, отличие от дерева; травянистое растение, особенности строения его стебля, травянистый стебель, его отличие от ствола дерева и стволиков кустарника. Умение  различать, классифицировать растения; умение работать в парах. Сравнивают строение дерева, кустарника, травянистого растения, выявляют их отличительные признаки; знакомятся с разнообразием кустарников по разрезным карточкам и учатся их различать; анализируют высказывания учащихся и аргументируют своё мнение;  обобщают полученные знания.</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Лиственное дерево, строение листа (листовая пластинка, черешок), простой и сложный лист; листопад. Умение сравнивать и различать листья, объединять их в группы; целенаправленно вести  наблюдения  и анализировать их; работать с рисунком-схемой. Наблюдают и сравнивают листья разных лиственных пород деревьев, находят между ними сходства и различия; определяют основной признак группы лиственных деревьев; моделируют простые и сложные листья; анализируют стихотворение и рассказывают о своих наблюдениях явления листопада.</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jc w:val="left"/>
              <w:rPr>
                <w:rFonts w:eastAsia="Times New Roman"/>
                <w:lang w:eastAsia="ru-RU"/>
              </w:rPr>
            </w:pPr>
            <w:r w:rsidRPr="005978FF">
              <w:rPr>
                <w:rFonts w:eastAsia="Times New Roman"/>
                <w:lang w:eastAsia="ru-RU"/>
              </w:rPr>
              <w:t>Хвоя, хвойное дерево, шишка; лиственница - листопадное хвойное дерево. Умение различать и сравнивать деревья, находить существенные признаки, объединять в группы. Рассматривают и сравнивают хвойные деревья (их хвою, прикрепление к ветви, шишки); работают с разрезными карточками, классифицируют деревья; обобщают полученные знания и проверяют свои выводы.</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Ягода, ягодный кустарничек, ядовитые ягоды. Умение работать с разными источниками информации; умение составлять загадки (указывать отличительные признаки загадываемых растений). Извлекают информацию из иллюстративного материала учебника, текста, отгадывают и загадывают загадки; обсуждают экологические проблемы, связанные с ягодными растениями; работают с разрезными карточками.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Закрепляем следующие знания: растение - живое существо, условия жизни растений; части растения; существенные признаки дерева, кустарника, травянистого растения; различие хвойного и лиственного деревьев. Проверяем умения различать, сравнивать, объединять растения в группы, выделять существенные признаки; умение пользоваться условными знаками. Отвечают на вопросы учителя, работают с разрезными карточками, выполняют задания в рабочей тетради.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Умение находить особенности строения разных растений мира. Красная книга - книга тревоги. Умение выбирать научную информацию из художественного текста и иллюстраций; умение моделировать растения, работать в паре (распределять работу по изготовлению изделия). Актуализируют свои знания о растениях мира, работают с художественным текстом, извлекают из него научную информацию; обсуждают отношение людей к дикорастущим растениям и экологические проблемы, связанные с их деятельностью; распределяют работу по изготовлению модели (в виде аппликации) выбранного растения и подготовке сообщения о нём; знакомятся с растениями родного края, которые занесены в Красную книгу России.</w:t>
            </w:r>
          </w:p>
        </w:tc>
      </w:tr>
      <w:tr w:rsidR="00D62660" w:rsidRPr="005978FF" w:rsidTr="00D62660">
        <w:trPr>
          <w:trHeight w:val="888"/>
        </w:trPr>
        <w:tc>
          <w:tcPr>
            <w:tcW w:w="4219" w:type="dxa"/>
            <w:vMerge w:val="restart"/>
            <w:tcBorders>
              <w:top w:val="nil"/>
            </w:tcBorders>
          </w:tcPr>
          <w:p w:rsidR="00D62660" w:rsidRPr="005978FF" w:rsidRDefault="00D62660" w:rsidP="00D62660">
            <w:pPr>
              <w:widowControl w:val="0"/>
              <w:autoSpaceDE w:val="0"/>
              <w:autoSpaceDN w:val="0"/>
              <w:adjustRightInd w:val="0"/>
              <w:rPr>
                <w:rFonts w:eastAsia="Times New Roman"/>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Основные знания и умения: умение различать три группы предметов окружающего мира, три группы растений, две группы деревьев, части растений. Умение находить отличительные признаки предметов, сравнивать, объединять их; умение находить информацию из разных источников. Выполняют задания в рабочей тетради, оценивают (вместе с учителем) результаты своей работы.</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Дикорастущее растение, культурное растение, сорняк; поле, огород, сад; садовод, овощевод, полевод. Умение различать, сравнивать, объединять растения в группы; умение работать в паре. Обсуждают значение культурных растений в жизни человека; выявляют существенные признаки культурных растений; анализируют рисунки, работают с разрезными карточками.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Овощные, садовые культуры, овощи, фрукты; способы выращивания растений, рассада, теплица. Умение классифицировать, выделять отличительные  признаки предметов. Анализируют рисунки, описывают плоды разных растений, работают с разрезными карточками, лепят из пластилина фрукты и овощи; выполняют практическую работу (сеют семена на рассаду).</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Зерновые, технические, прядильные культуры; хлебороб, комбайнёр, пекарь, мельница, колос, зерно, мука. Умение составлять рассказ по картинкам; умение готовить небольшое сообщение. Работают с натуральными предметами (колоски и зёрна растений, изделия из них), с гербарием; обсуждают значение хлеба в жизни человека и необходимость бережного отношения к нему; знакомятся с разными профессиями людей, которые выращивают культурные растения и изготавливают из них продукты питания, одежду; организуют выставку «Это всё сделано из растений».</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Декоративное растение, клумба, комнатное растение, правила ухода за ними. Умение наблюдать, готовить небольшое сообщение о своих наблюдениях; умение работать в паре. Актуализируют свои наблюдения за декоративными растениями; наблюдают комнатные растения, сравнивают их, характеризуют; выполняют практическую работу по уходу за комнатными растениями.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Проверяется усвоения понятий -  живая и неживая природа; деревья, кустарники, травянистые растения; хвойные и лиственные деревья; культурные, комнатные растения; части растений. Умение работать с разными источниками информации; умение  сравнивать предметы, объединять их в группы; умение выполнять тестовые задания. Обобщают знания, «открытые» ими при изучении растений; выполняют тестовые задания в рабочей тетради, проверяют и оценивают свои результаты, восполняют пробелы в знаниях; делают краткие сообщения о выбранном культурном (декоративном) растении.</w:t>
            </w:r>
          </w:p>
        </w:tc>
      </w:tr>
      <w:tr w:rsidR="00D62660" w:rsidRPr="005978FF" w:rsidTr="00D62660">
        <w:trPr>
          <w:trHeight w:val="888"/>
        </w:trPr>
        <w:tc>
          <w:tcPr>
            <w:tcW w:w="4219" w:type="dxa"/>
            <w:vMerge w:val="restart"/>
          </w:tcPr>
          <w:p w:rsidR="00D62660" w:rsidRPr="005978FF" w:rsidRDefault="00D62660" w:rsidP="00D62660">
            <w:pPr>
              <w:suppressAutoHyphens w:val="0"/>
              <w:autoSpaceDE w:val="0"/>
              <w:autoSpaceDN w:val="0"/>
              <w:adjustRightInd w:val="0"/>
              <w:jc w:val="left"/>
              <w:rPr>
                <w:rFonts w:eastAsia="Times New Roman"/>
                <w:b/>
                <w:bCs/>
                <w:u w:val="single"/>
                <w:lang w:eastAsia="ru-RU"/>
              </w:rPr>
            </w:pPr>
            <w:r w:rsidRPr="005978FF">
              <w:rPr>
                <w:rFonts w:eastAsia="Times New Roman"/>
                <w:b/>
                <w:bCs/>
                <w:lang w:eastAsia="ru-RU"/>
              </w:rPr>
              <w:t>Р</w:t>
            </w:r>
            <w:r w:rsidRPr="005978FF">
              <w:rPr>
                <w:rFonts w:eastAsia="Times New Roman"/>
                <w:b/>
                <w:bCs/>
                <w:u w:val="single"/>
                <w:lang w:eastAsia="ru-RU"/>
              </w:rPr>
              <w:t>азнообразие грибов (3 ч.)</w:t>
            </w:r>
          </w:p>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Гриб, грибница, плодовое тело шляпочного гриба (шляпка, ножка); пластинчатые и трубчатые шляпочные грибы; размножение грибов. Умение узнавать предметы по их признакам; умение работать с рисунком-схемой, извлекать нужную информацию из текста. Наблюдают разные грибы (картинки, муляжи, реальные грибы по возможности), находят их сходства и различия; работают со схемой, выделяют части шляпочного гриба; сравнивают растения и грибы; дополняют выводы, данные в учебнике.</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Съедобный, условно съедобный, ложный, ядовитый гриб; правила сбора грибов. Умение сравнивать, классифицировать предметы, находить отличительные признаки; умение работать с разными источниками информации. Находят различия в строении грибов, отличительные признаки ядовитых грибов; обсуждают правила сбора грибов; составляют памятки безопасности; работают с разрезными карточками и выполняют задания в рабочей тетради.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Грибы-разрушители, микроскопические грибы (не видимые невооружённым глазом), дрожжевые и плесневые грибы. Умение моделировать шляпочные грибы; умение распределять работу в паре. Наблюдают внешние особенности грибов, описывают их отличительные признаки; наблюдают под лупой плесень; обсуждают значение микроскопических грибов в природе и в жизни человека; лепят из пластилина шляпочные грибы и дают им характеристику.</w:t>
            </w:r>
          </w:p>
        </w:tc>
      </w:tr>
      <w:tr w:rsidR="00D62660" w:rsidRPr="005978FF" w:rsidTr="00D62660">
        <w:trPr>
          <w:trHeight w:val="888"/>
        </w:trPr>
        <w:tc>
          <w:tcPr>
            <w:tcW w:w="4219" w:type="dxa"/>
            <w:vMerge w:val="restart"/>
          </w:tcPr>
          <w:p w:rsidR="00D62660" w:rsidRPr="005978FF" w:rsidRDefault="00D62660" w:rsidP="00D62660">
            <w:pPr>
              <w:suppressAutoHyphens w:val="0"/>
              <w:autoSpaceDE w:val="0"/>
              <w:autoSpaceDN w:val="0"/>
              <w:adjustRightInd w:val="0"/>
              <w:jc w:val="left"/>
              <w:rPr>
                <w:rFonts w:eastAsia="Times New Roman"/>
                <w:b/>
                <w:bCs/>
                <w:u w:val="single"/>
                <w:lang w:eastAsia="ru-RU"/>
              </w:rPr>
            </w:pPr>
            <w:r w:rsidRPr="005978FF">
              <w:rPr>
                <w:rFonts w:eastAsia="Times New Roman"/>
                <w:b/>
                <w:bCs/>
                <w:u w:val="single"/>
                <w:lang w:eastAsia="ru-RU"/>
              </w:rPr>
              <w:t>Разнообразие и красота животных (18 ч.)</w:t>
            </w:r>
          </w:p>
          <w:p w:rsidR="00D62660" w:rsidRPr="005978FF" w:rsidRDefault="00D62660" w:rsidP="00D62660">
            <w:pPr>
              <w:suppressAutoHyphens w:val="0"/>
              <w:autoSpaceDE w:val="0"/>
              <w:autoSpaceDN w:val="0"/>
              <w:adjustRightInd w:val="0"/>
              <w:jc w:val="left"/>
              <w:rPr>
                <w:rFonts w:eastAsia="Times New Roman"/>
                <w:b/>
                <w:bCs/>
                <w:lang w:eastAsia="ru-RU"/>
              </w:rPr>
            </w:pPr>
          </w:p>
          <w:p w:rsidR="00D62660" w:rsidRPr="005978FF" w:rsidRDefault="00D62660" w:rsidP="00D62660">
            <w:pPr>
              <w:widowControl w:val="0"/>
              <w:autoSpaceDE w:val="0"/>
              <w:autoSpaceDN w:val="0"/>
              <w:adjustRightInd w:val="0"/>
              <w:rPr>
                <w:rFonts w:eastAsia="Times New Roman"/>
                <w:lang w:eastAsia="ru-RU"/>
              </w:rPr>
            </w:pPr>
          </w:p>
        </w:tc>
        <w:tc>
          <w:tcPr>
            <w:tcW w:w="10206" w:type="dxa"/>
          </w:tcPr>
          <w:p w:rsidR="00D62660" w:rsidRPr="005978FF" w:rsidRDefault="00D62660" w:rsidP="00D62660">
            <w:pPr>
              <w:suppressAutoHyphens w:val="0"/>
              <w:autoSpaceDE w:val="0"/>
              <w:autoSpaceDN w:val="0"/>
              <w:adjustRightInd w:val="0"/>
              <w:jc w:val="left"/>
              <w:rPr>
                <w:rFonts w:eastAsia="Times New Roman"/>
                <w:lang w:eastAsia="ru-RU"/>
              </w:rPr>
            </w:pPr>
            <w:r w:rsidRPr="005978FF">
              <w:rPr>
                <w:rFonts w:eastAsia="Times New Roman"/>
                <w:lang w:eastAsia="ru-RU"/>
              </w:rPr>
              <w:t>Животные, среда обитания, способы передвижения,  защиты, питания; правила  безопасного поведения с животными. Умение характеризовать животных; Умение находить основную и дополнительную информацию, работая с иллюстрациями, худо</w:t>
            </w:r>
            <w:r w:rsidRPr="005978FF">
              <w:rPr>
                <w:rFonts w:eastAsia="Times New Roman"/>
                <w:lang w:eastAsia="ru-RU"/>
              </w:rPr>
              <w:softHyphen/>
              <w:t xml:space="preserve">жественным и учебным текстами. Анализируют стихотворение, рассматривают иллюстрацию к нему, приводят примеры животных; работают в паре - размышляют, чем различаются животные, как они связаны с растениями, чем животные отличаются от растений и грибов; узнают животных по их отличительным признакам, описывают одно из них; проверяют свои выводы, предлагают </w:t>
            </w:r>
            <w:r w:rsidRPr="005978FF">
              <w:rPr>
                <w:rFonts w:eastAsia="Times New Roman"/>
                <w:lang w:eastAsia="ru-RU"/>
              </w:rPr>
              <w:lastRenderedPageBreak/>
              <w:t>дополнения к ним.</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Млекопитающие (звери), их существенный признак, морское млекопитающее; правила безопасного и экологически грамотного поведения с животными. Умения осуществлять поиск информации из иллюстраций и учебного текста; умение сравнивать, находить сходства и различия, выделять среди признаков су</w:t>
            </w:r>
            <w:r w:rsidRPr="005978FF">
              <w:rPr>
                <w:rFonts w:eastAsia="Times New Roman"/>
                <w:lang w:eastAsia="ru-RU"/>
              </w:rPr>
              <w:softHyphen/>
              <w:t>щественный признак, объединять (классифицировать) животных; умение сочинять историю на заданную тему. Рассматривают картинки с изображением животных, находят сходства и различия, высказывают предположения о признаках, по которым можно объединять животных в одну группу; находят признак, который является главным для млекопитающих; рассуждают о правилах правильного поведения с дикими животными; работают с разрезными карточками; сочиняют историю по картинкам.</w:t>
            </w:r>
          </w:p>
        </w:tc>
      </w:tr>
      <w:tr w:rsidR="00D62660" w:rsidRPr="005978FF" w:rsidTr="00D62660">
        <w:trPr>
          <w:trHeight w:val="888"/>
        </w:trPr>
        <w:tc>
          <w:tcPr>
            <w:tcW w:w="4219" w:type="dxa"/>
            <w:vMerge w:val="restart"/>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Существенный признак птиц, оперение птиц - пуховые, покровные, маховые перья; зерноядные, насекомоядные, хищные, водоплавающие птицы, их среда обитания и способ питания. Продолжаем развивать умения анализировать, сравнивать, классифицировать, выделять существенные признаки животных; умение  работать с разными источниками информации; умения моделировать. Рассказывают о своих наблюдениях птиц, выясняют, чем птицы отличаются от млекопитающих; учатся различать птиц, называть среду обитания и способ питания; Классифицируют птиц, работают с разрезными карточками; наблюдают образ жизни птиц, их клювы, ноги, перья; моделируют выбранную птицу (по желанию).</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Гнездо, яйцо, птенец, способы маскировки самки, способы защиты гнезда;правила экологически грамотного поведения в природе. Умение наблюдать, описывать свои наблюдения; моделировать предметы окружающего мира. Выделяют основную информацию из прослушанного текста, сравнивают вид самки и самца, гнёзда птиц; наблюдают, работают с разрезными карточками, классифицируют птиц; моделируют по выбору гнездо птицы (по желанию).</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Нелетающие птицы, певчие, перелётные и зимующие птицы; значение птиц для природы и человека. Умение анализировать рисунок и предполагать, какая заложена в нём информация; умение устанавливать взаимосвязи между объектами окружающего мира; обобщать наблюдения, делать выводы. Собирают информацию о птицах по рисункам, своим наблюдениям, слушают записи звуков, издаваемых птицами; анализируют задумки художника (по рисункам в рабочей тетради); узнают птиц по описанию и голосам; предполагают, почему не все птицы улетают зимовать в тёплые края, размышляют о том, как помочь птицам зимой.</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Насекомое, части его тела (голова, грудь, брюшко, 6 ног, крылья); среда обитания, способы передвижения, питания и защиты насекомых. Умение находить сходства и различия, представлять образ предмета по его описанию; наблюдать и описывать предметы окружающего мира, обобщать найденную информацию и делать выводы. Разгадывают загадки, выделяя отличительные признаки насекомых; работают с разрезными карточками, выполняют задания в рабочей тетради; моделируют насе</w:t>
            </w:r>
            <w:r w:rsidRPr="005978FF">
              <w:rPr>
                <w:rFonts w:eastAsia="Times New Roman"/>
                <w:lang w:eastAsia="ru-RU"/>
              </w:rPr>
              <w:softHyphen/>
              <w:t>комое по выбору (по желанию).</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Общественные насекомые, образ их жизни; правила экологически грамотного и безопасного поведения с пчёлами и муравьями. Умение определять основную и дополнительную информацию из текста, выделять научную информацию из художественного текста, анализировать рисунки. Рассказывают о  своих наблюдениях  жизни пчёл и муравьев; анализируют рисунки, учатся выделять основную мысль текста; осваивают дидактическую игру, узнают насекомое по признакам, составляют подобное задание для одноклассников; работают с разрезными карточками; рассуждают о правилах безопасного поведения с пчёлами и муравьями, о бережном к ним отношении.</w:t>
            </w:r>
          </w:p>
        </w:tc>
      </w:tr>
      <w:tr w:rsidR="00D62660" w:rsidRPr="005978FF" w:rsidTr="00D62660">
        <w:trPr>
          <w:trHeight w:val="888"/>
        </w:trPr>
        <w:tc>
          <w:tcPr>
            <w:tcW w:w="4219" w:type="dxa"/>
            <w:vMerge w:val="restart"/>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Жук, его строение; бабочка, её строение; экологически грамотное поведение в природе, бережное отношение к насекомым. Умение наблюдать, выделять отличительные признаки насекомых, сравнивать и объединять их в группы. Находят нужную информацию из рисунка, текста, собственных наблюдений; составляют правила поведения в природе;  работают с разрезными карточками; составляют рассказ по картинкам; выполняют тест в рабочей тетради.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Рыба, её основной признак; части тела рыбы, способы дыхания, питания, маскировки; пресноводные и морские рыбы. Умение находить необходимую информацию из разных источников; умение работать с рисунками-схемами; умение работать в паре. Выделяют основной признак рыб, находят части тела рыб по рисунку-схеме, сравнивают строение их тела с другими животными; работают с разрезными карточками, выполняют задания в рабочей тетради.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Аквариум, аквариумные рыбы, правила ухода за ними. Умение наблюдать за природными объектами,  характеризовать и моделировать их,   составлять небольшое сообщение. Узнают рыб по описанию, выделяют их отличительные признаки, классифицируют рыб, работают с разрезными карточками; наблюдают аквариумных рыб, описывают их повадки; моделируют строение тела рыбы; анализируют рисунок и рассуждают о неправильном поведении людей на водоёмах, составляют советы по безопасному поведению детей; готовят небольшие сообщения об аквариумных рыбках.</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Земноводные, их основной признак; бесхвостые и хвостатые земноводные, среда их обитания, образ жизни; умение различать жаб, лягушек, тритонов; пресмыкающиеся, строение тела, его покров; правила безопасного поведения при встрече с ядовитыми змеями. Умение ставить </w:t>
            </w:r>
            <w:r w:rsidRPr="005978FF">
              <w:rPr>
                <w:rFonts w:eastAsia="Times New Roman"/>
                <w:lang w:eastAsia="ru-RU"/>
              </w:rPr>
              <w:lastRenderedPageBreak/>
              <w:t>познавательную задачу и планировать её решение; умение выделять в тексте нужную информацию, находить ответы на вопросы; проводить наблюдения и описывать их. Читают текст, рассматривают иллюстрации, находят сходства между земноводными, между пресмыкающимися, выделяют их основные признаки, отличающие их от других животных; сравнивают земноводных и пресмыкающихся, находят их различия; рассуждают о пользе земноводных и пресмыкающихся для природы и человека; проводят наблюдения (при наличии этих животных в живом уголке школы) или вспоминают свои наблюдения в природе.</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Динозавры - древние пресмыкающиеся; проверяется усвоение понятий «рыба», «земноводное», «пресмыкающееся». Проверяется умение выполнять тестовые задания, умение готовить небольшие сообщения. Слушают и обсуждают сообщения о динозаврах, работают с разрезными карточками; обобщают знания «открытые» ими при изучении разных групп животных; выполняют тест в рабочей тетради.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Дикое и домашнее животное; уход за домашними животными; как люди используют разных домашних животных. Умение наблюдать и готовить краткое сообщение о своих наблюдениях; описывать характерные особенности домашних животных. Выделяют группы животных, которых одомашнил человек; рассказывают о своих наблюдениях за домашними животными, обсуждают, чем отличаются условия их жизни от жизни диких животных; рассуждают о пользе домашних животных, о необходимости заботиться о них; работают с разрезными карточками, распределяют животных на домашних и диких.</w:t>
            </w:r>
          </w:p>
        </w:tc>
      </w:tr>
      <w:tr w:rsidR="00D62660" w:rsidRPr="005978FF" w:rsidTr="00D62660">
        <w:trPr>
          <w:trHeight w:val="888"/>
        </w:trPr>
        <w:tc>
          <w:tcPr>
            <w:tcW w:w="4219" w:type="dxa"/>
            <w:vMerge w:val="restart"/>
            <w:tcBorders>
              <w:top w:val="nil"/>
            </w:tcBorders>
          </w:tcPr>
          <w:p w:rsidR="00D62660" w:rsidRPr="005978FF" w:rsidRDefault="00D62660" w:rsidP="00D62660">
            <w:pPr>
              <w:widowControl w:val="0"/>
              <w:autoSpaceDE w:val="0"/>
              <w:autoSpaceDN w:val="0"/>
              <w:adjustRightInd w:val="0"/>
              <w:jc w:val="left"/>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Правила ухода за домашними питомцами; породы собак, их значение в жизни человека. Умение ана</w:t>
            </w:r>
            <w:r w:rsidRPr="005978FF">
              <w:rPr>
                <w:rFonts w:eastAsia="Times New Roman"/>
                <w:lang w:eastAsia="ru-RU"/>
              </w:rPr>
              <w:softHyphen/>
              <w:t>лизировать текст, рисунки, наблюдения, сравнивать, классифицировать предметы окружающего мира. Наблюдают за домашними питомцами и рассказывают о них своим одноклассникам, о том, какие у них повадки, как они ухаживают за ними, как воспитывают; делают вывод об ответственном отношении к животным, которых приручили.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jc w:val="left"/>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Проверяется знание существенных признаков шести групп животных; умение объединять животных в группы (классифицировать). Проверяется умение различать, классифицировать предметы окружающего мира; умение выполнять тестовые задания.  Выполняют задания в учебнике и в рабочей тетради, работают с разрезными карточками, оценивают свои знания и умения, восполняют пробелы.</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jc w:val="left"/>
              <w:rPr>
                <w:rFonts w:eastAsia="Times New Roman"/>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Зоопарк, зоологический музей, дельфинарий, правила поведения в них. Умение описывать, характеризовать объекты окружающего мира, высказывать свои суждения,  аргументировать их. Наблюдают животных, знакомятся с работой служащих зоопарка; собирают информацию о животном, выбранном для сообщения.</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jc w:val="left"/>
              <w:rPr>
                <w:rFonts w:eastAsia="Times New Roman"/>
                <w:b/>
                <w:bCs/>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Исчезающие и редкие виды живых существ; способы сохранения и восстановления разнообразия растительного и животного мира Земли; оранжерея, заповедник, заказник, национальный парк. Умение анализировать иллюстрации, находить  необходимую информацию из учебника и дополнительных источников знаний; умение оценивать деятельность людей и собственные действия. Актуализируют свои наблюдения и знания о редких растениях и животных своей местности; читают тексты, отвечают на вопросы; рассматривают и «озвучивают» картинки в диалоговой форме; знакомятся с редкими растениями и животными мира, рассматривая форзацы </w:t>
            </w:r>
            <w:r w:rsidRPr="005978FF">
              <w:rPr>
                <w:rFonts w:eastAsia="Times New Roman"/>
                <w:bCs/>
                <w:lang w:eastAsia="ru-RU"/>
              </w:rPr>
              <w:t>1</w:t>
            </w:r>
            <w:r w:rsidRPr="005978FF">
              <w:rPr>
                <w:rFonts w:eastAsia="Times New Roman"/>
                <w:lang w:eastAsia="ru-RU"/>
              </w:rPr>
              <w:t>и 2 частей учебника; обсуждают и оценивают деятельность людей по уничтожению и сохранению многообразия растительного и животного мира Земли, дают оценку своим действиям, намечают план помощи взрослым.</w:t>
            </w:r>
          </w:p>
        </w:tc>
      </w:tr>
      <w:tr w:rsidR="00D62660" w:rsidRPr="005978FF" w:rsidTr="00D62660">
        <w:trPr>
          <w:trHeight w:val="888"/>
        </w:trPr>
        <w:tc>
          <w:tcPr>
            <w:tcW w:w="4219" w:type="dxa"/>
          </w:tcPr>
          <w:p w:rsidR="00D62660" w:rsidRPr="005978FF" w:rsidRDefault="00D62660" w:rsidP="00D62660">
            <w:pPr>
              <w:suppressAutoHyphens w:val="0"/>
              <w:autoSpaceDE w:val="0"/>
              <w:autoSpaceDN w:val="0"/>
              <w:adjustRightInd w:val="0"/>
              <w:jc w:val="left"/>
              <w:rPr>
                <w:rFonts w:eastAsia="Times New Roman"/>
                <w:b/>
                <w:u w:val="single"/>
                <w:lang w:eastAsia="ru-RU"/>
              </w:rPr>
            </w:pPr>
            <w:r w:rsidRPr="005978FF">
              <w:rPr>
                <w:rFonts w:eastAsia="Times New Roman"/>
                <w:b/>
                <w:u w:val="single"/>
                <w:lang w:eastAsia="ru-RU"/>
              </w:rPr>
              <w:t>Творение людей вокруг тебя (8 ч.)</w:t>
            </w:r>
          </w:p>
          <w:p w:rsidR="00D62660" w:rsidRPr="005978FF" w:rsidRDefault="00D62660" w:rsidP="00D62660">
            <w:pPr>
              <w:suppressAutoHyphens w:val="0"/>
              <w:autoSpaceDE w:val="0"/>
              <w:autoSpaceDN w:val="0"/>
              <w:adjustRightInd w:val="0"/>
              <w:jc w:val="left"/>
              <w:rPr>
                <w:rFonts w:eastAsia="Times New Roman"/>
                <w:b/>
                <w:u w:val="single"/>
                <w:lang w:eastAsia="ru-RU"/>
              </w:rPr>
            </w:pPr>
          </w:p>
          <w:p w:rsidR="00D62660" w:rsidRPr="005978FF" w:rsidRDefault="00D62660" w:rsidP="00D62660">
            <w:pPr>
              <w:suppressAutoHyphens w:val="0"/>
              <w:autoSpaceDE w:val="0"/>
              <w:autoSpaceDN w:val="0"/>
              <w:adjustRightInd w:val="0"/>
              <w:jc w:val="left"/>
              <w:rPr>
                <w:rFonts w:eastAsia="Times New Roman"/>
                <w:lang w:eastAsia="ru-RU"/>
              </w:rPr>
            </w:pPr>
          </w:p>
        </w:tc>
        <w:tc>
          <w:tcPr>
            <w:tcW w:w="10206" w:type="dxa"/>
          </w:tcPr>
          <w:p w:rsidR="00D62660" w:rsidRPr="005978FF" w:rsidRDefault="00D62660" w:rsidP="00D62660">
            <w:pPr>
              <w:suppressAutoHyphens w:val="0"/>
              <w:autoSpaceDE w:val="0"/>
              <w:autoSpaceDN w:val="0"/>
              <w:adjustRightInd w:val="0"/>
              <w:rPr>
                <w:rFonts w:eastAsia="Times New Roman"/>
                <w:lang w:eastAsia="ru-RU"/>
              </w:rPr>
            </w:pPr>
            <w:r w:rsidRPr="005978FF">
              <w:rPr>
                <w:rFonts w:eastAsia="Times New Roman"/>
                <w:lang w:eastAsia="ru-RU"/>
              </w:rPr>
              <w:t>Древесина, экономное и вторичное использование бумаги, бережное отношение к к деревьям и к изделиям из древесины. Умение представлять последовательность действий, пользуясь рисунком-схемой; умение дополнять учебную информацию собственными наблюдениями, суждениями, выводами. Обсуждают значение деревьев в природе и в жизни человека (и в собственной жизни); знакомятся с изделиями из древесины и как их сохранять; разрешают нравственную коллизию, какое дерево важнее - живое или срубленное, анализируют отношение человека к живому дереву по тексту стихотворения (в рабочей тетради), отмечая, что в нём говорится об уходе за деревьями; рассуждают о необходимости экономного использования бумаги и возможности её вторичного использования, наблюдают деревья школьного двора (как к ним относятся ученики школы).</w:t>
            </w:r>
          </w:p>
        </w:tc>
      </w:tr>
      <w:tr w:rsidR="00D62660" w:rsidRPr="005978FF" w:rsidTr="00D62660">
        <w:trPr>
          <w:trHeight w:val="888"/>
        </w:trPr>
        <w:tc>
          <w:tcPr>
            <w:tcW w:w="4219" w:type="dxa"/>
            <w:vMerge w:val="restart"/>
            <w:tcBorders>
              <w:top w:val="nil"/>
            </w:tcBorders>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Народное творчество, народные мастера, разнообразие их изделий и узоров. Развитие эстетического восприятия предметного мира; умение различать изделия народных мастеров. Знакомятся с изделиями народных мастеров (по экспонатам музея), материалами, из которых они изготовлены, с разнообразием и спецификой узоров; пробуют создать своё изделие (по желанию). Возможно создание выставки изделий народных мастеров в классе с помощью родителей. </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Национальная традиция, национальная одежда, узоры. Уважительное отношение к национальным традициям разных народов. Знакомятся с национальными традициями разных народов (народов, живущих в родном крае); рассуждают о важности уважительного отношения к традициям разных народов. Возможна выставка (с помощью родителей) в классе изделий с национальными узорами в одежде, на предметах быта.</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Коллекция, экспонат, коллекционер. Умение собирать информацию о предметах окружающего мира и презентовать её. Рассказывают (представляют) о своих увлечениях, показывают свои коллекции. Возможно участие коллекционеров родителей (по возможности).</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Среда обитания, её значение для человека. Развитие эстетического восприятия окружающего, желания сохранять его чистоту и красоту. Рассуждают о своём участии в сохранении чистоты и красоты  своего дома, двора, школьного здания и школьного двора; проводят посадку клумбы в школьном дворе, саженцев кустарников или деревьев.</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Достопримечательность, памятное место, памятник природы, культуры. Развитие эстетического восприятие окружающего, формирование бережного отношения к историческим памятникам, уважительного отношения к святым местам. Наблюдают достопримечательности родного края; приводят в порядок памятные места; готовят сообщение об одном из них (по желанию).</w:t>
            </w:r>
          </w:p>
        </w:tc>
      </w:tr>
      <w:tr w:rsidR="00D62660" w:rsidRPr="005978FF" w:rsidTr="00D62660">
        <w:trPr>
          <w:trHeight w:val="888"/>
        </w:trPr>
        <w:tc>
          <w:tcPr>
            <w:tcW w:w="4219" w:type="dxa"/>
            <w:vMerge/>
          </w:tcPr>
          <w:p w:rsidR="00D62660" w:rsidRPr="005978FF" w:rsidRDefault="00D62660" w:rsidP="00D62660">
            <w:pPr>
              <w:widowControl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Памятники культуры всемирного значения, необходимость их охраны. Развитие патриотизма, любви к родному краю и к своей Родине, к её историческому прошлому, к памятникам культуры, созданных нашими предками. Учатся бережно относиться к старинным зданиям, памятным местам, восхищаются творениями великих зодчих России.</w:t>
            </w:r>
          </w:p>
        </w:tc>
      </w:tr>
      <w:tr w:rsidR="00D62660" w:rsidRPr="005978FF" w:rsidTr="00D62660">
        <w:trPr>
          <w:trHeight w:val="888"/>
        </w:trPr>
        <w:tc>
          <w:tcPr>
            <w:tcW w:w="4219" w:type="dxa"/>
            <w:vMerge/>
          </w:tcPr>
          <w:p w:rsidR="00D62660" w:rsidRPr="005978FF" w:rsidRDefault="00D62660" w:rsidP="00D62660">
            <w:pPr>
              <w:widowControl w:val="0"/>
              <w:suppressAutoHyphens w:val="0"/>
              <w:autoSpaceDE w:val="0"/>
              <w:autoSpaceDN w:val="0"/>
              <w:adjustRightInd w:val="0"/>
              <w:rPr>
                <w:rFonts w:eastAsia="Times New Roman"/>
                <w:b/>
                <w:lang w:eastAsia="ru-RU"/>
              </w:rPr>
            </w:pPr>
          </w:p>
        </w:tc>
        <w:tc>
          <w:tcPr>
            <w:tcW w:w="10206" w:type="dxa"/>
          </w:tcPr>
          <w:p w:rsidR="00D62660" w:rsidRPr="005978FF" w:rsidRDefault="00D62660" w:rsidP="00D62660">
            <w:pPr>
              <w:widowControl w:val="0"/>
              <w:suppressAutoHyphens w:val="0"/>
              <w:autoSpaceDE w:val="0"/>
              <w:autoSpaceDN w:val="0"/>
              <w:adjustRightInd w:val="0"/>
              <w:rPr>
                <w:rFonts w:eastAsia="Times New Roman"/>
                <w:lang w:eastAsia="ru-RU"/>
              </w:rPr>
            </w:pPr>
            <w:r w:rsidRPr="005978FF">
              <w:rPr>
                <w:rFonts w:eastAsia="Times New Roman"/>
                <w:lang w:eastAsia="ru-RU"/>
              </w:rPr>
              <w:t xml:space="preserve">Проверяются основные знания о сезонных приметах, растениях, животных. Проверяется умение находить нужную информацию из текста и иллюстраций; Умение различать и классифицировать предметы окружающего мира; умение оценивать свои успехи в учёбе. Выполняют работу в рабочей тетради, оценивают её, анализируют результаты своей учёбы в </w:t>
            </w:r>
            <w:r w:rsidRPr="005978FF">
              <w:rPr>
                <w:rFonts w:eastAsia="Times New Roman"/>
                <w:b/>
                <w:bCs/>
                <w:lang w:eastAsia="ru-RU"/>
              </w:rPr>
              <w:t xml:space="preserve">1 </w:t>
            </w:r>
            <w:r w:rsidRPr="005978FF">
              <w:rPr>
                <w:rFonts w:eastAsia="Times New Roman"/>
                <w:lang w:eastAsia="ru-RU"/>
              </w:rPr>
              <w:t>классе.</w:t>
            </w:r>
          </w:p>
        </w:tc>
      </w:tr>
    </w:tbl>
    <w:p w:rsidR="00D62660" w:rsidRPr="005978FF" w:rsidRDefault="00D62660" w:rsidP="00D62660">
      <w:pPr>
        <w:suppressAutoHyphens w:val="0"/>
        <w:jc w:val="left"/>
        <w:rPr>
          <w:rFonts w:eastAsia="Times New Roman"/>
          <w:lang w:eastAsia="ru-RU"/>
        </w:rPr>
      </w:pPr>
    </w:p>
    <w:p w:rsidR="00D62660" w:rsidRDefault="00D62660" w:rsidP="00D62660">
      <w:pPr>
        <w:tabs>
          <w:tab w:val="left" w:pos="830"/>
          <w:tab w:val="center" w:pos="4677"/>
          <w:tab w:val="right" w:pos="9355"/>
        </w:tabs>
        <w:suppressAutoHyphens w:val="0"/>
        <w:jc w:val="center"/>
        <w:rPr>
          <w:rFonts w:eastAsia="MS Mincho"/>
          <w:b/>
          <w:noProof/>
          <w:lang w:eastAsia="ru-RU"/>
        </w:rPr>
      </w:pPr>
    </w:p>
    <w:p w:rsidR="00D62660" w:rsidRPr="005978FF"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D62660" w:rsidRPr="005978FF"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BB526C" w:rsidRPr="005978FF" w:rsidRDefault="00BB526C" w:rsidP="00BB526C">
      <w:pPr>
        <w:tabs>
          <w:tab w:val="left" w:pos="830"/>
          <w:tab w:val="center" w:pos="4677"/>
          <w:tab w:val="right" w:pos="9355"/>
        </w:tabs>
        <w:suppressAutoHyphens w:val="0"/>
        <w:jc w:val="center"/>
        <w:rPr>
          <w:rFonts w:eastAsia="MS Mincho"/>
          <w:b/>
          <w:noProof/>
          <w:lang w:eastAsia="ru-RU"/>
        </w:rPr>
      </w:pPr>
      <w:r w:rsidRPr="005978FF">
        <w:rPr>
          <w:rFonts w:eastAsia="MS Mincho"/>
          <w:b/>
          <w:noProof/>
          <w:lang w:eastAsia="ru-RU"/>
        </w:rPr>
        <w:t xml:space="preserve">Тематическое (поурочное) планирование по окружающему миру </w:t>
      </w:r>
    </w:p>
    <w:p w:rsidR="00BB526C" w:rsidRPr="005978FF" w:rsidRDefault="00BB526C" w:rsidP="00BB526C">
      <w:pPr>
        <w:tabs>
          <w:tab w:val="left" w:pos="830"/>
          <w:tab w:val="center" w:pos="4677"/>
          <w:tab w:val="right" w:pos="9355"/>
        </w:tabs>
        <w:suppressAutoHyphens w:val="0"/>
        <w:jc w:val="center"/>
        <w:rPr>
          <w:rFonts w:eastAsia="MS Mincho"/>
          <w:b/>
          <w:noProof/>
          <w:lang w:eastAsia="ru-RU"/>
        </w:rPr>
      </w:pPr>
      <w:r w:rsidRPr="005978FF">
        <w:rPr>
          <w:rFonts w:eastAsia="MS Mincho"/>
          <w:b/>
          <w:noProof/>
          <w:lang w:eastAsia="ru-RU"/>
        </w:rPr>
        <w:t xml:space="preserve">(УМК «Гармония автор учебника </w:t>
      </w:r>
      <w:r w:rsidRPr="005978FF">
        <w:rPr>
          <w:rFonts w:eastAsia="Times New Roman" w:cs="Calibri"/>
          <w:b/>
          <w:lang w:eastAsia="ru-RU"/>
        </w:rPr>
        <w:t>О.Т. Поглазова</w:t>
      </w:r>
      <w:r w:rsidRPr="005978FF">
        <w:rPr>
          <w:rFonts w:eastAsia="MS Mincho"/>
          <w:b/>
          <w:noProof/>
          <w:lang w:eastAsia="ru-RU"/>
        </w:rPr>
        <w:t>), 2  класс</w:t>
      </w:r>
    </w:p>
    <w:p w:rsidR="00BB526C" w:rsidRPr="005978FF" w:rsidRDefault="00BB526C" w:rsidP="00BB526C">
      <w:pPr>
        <w:tabs>
          <w:tab w:val="left" w:pos="830"/>
          <w:tab w:val="center" w:pos="4677"/>
          <w:tab w:val="right" w:pos="9355"/>
        </w:tabs>
        <w:suppressAutoHyphens w:val="0"/>
        <w:jc w:val="center"/>
        <w:rPr>
          <w:rFonts w:eastAsia="MS Mincho"/>
          <w:b/>
          <w:noProof/>
          <w:lang w:eastAsia="ru-RU"/>
        </w:rPr>
      </w:pPr>
    </w:p>
    <w:p w:rsidR="00BB526C" w:rsidRPr="005978FF" w:rsidRDefault="00BB526C" w:rsidP="00BB526C">
      <w:pPr>
        <w:tabs>
          <w:tab w:val="center" w:pos="4677"/>
          <w:tab w:val="left" w:pos="6480"/>
          <w:tab w:val="right" w:pos="9355"/>
        </w:tabs>
        <w:suppressAutoHyphens w:val="0"/>
        <w:jc w:val="center"/>
        <w:rPr>
          <w:rFonts w:eastAsia="MS Mincho"/>
          <w:b/>
          <w:bCs/>
          <w:lang w:eastAsia="ru-RU"/>
        </w:rPr>
      </w:pPr>
      <w:r w:rsidRPr="005978FF">
        <w:rPr>
          <w:rFonts w:eastAsia="MS Mincho"/>
          <w:b/>
          <w:bCs/>
          <w:lang w:eastAsia="ru-RU"/>
        </w:rPr>
        <w:t>(2 часа в неделю, 68 часа)</w:t>
      </w:r>
    </w:p>
    <w:p w:rsidR="00BB526C" w:rsidRPr="005978FF" w:rsidRDefault="00BB526C" w:rsidP="00BB526C">
      <w:pPr>
        <w:suppressAutoHyphens w:val="0"/>
        <w:rPr>
          <w:rFonts w:eastAsia="Times New Roman"/>
          <w:lang w:eastAsia="ru-RU"/>
        </w:rPr>
      </w:pPr>
    </w:p>
    <w:tbl>
      <w:tblPr>
        <w:tblW w:w="1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1111"/>
        <w:gridCol w:w="24"/>
        <w:gridCol w:w="6"/>
        <w:gridCol w:w="9209"/>
      </w:tblGrid>
      <w:tr w:rsidR="00BB526C" w:rsidRPr="005978FF" w:rsidTr="00307945">
        <w:trPr>
          <w:trHeight w:val="510"/>
        </w:trPr>
        <w:tc>
          <w:tcPr>
            <w:tcW w:w="5069" w:type="dxa"/>
            <w:vMerge w:val="restart"/>
            <w:tcBorders>
              <w:right w:val="nil"/>
            </w:tcBorders>
          </w:tcPr>
          <w:p w:rsidR="00BB526C" w:rsidRPr="005978FF" w:rsidRDefault="00BB526C" w:rsidP="00307945">
            <w:pPr>
              <w:widowControl w:val="0"/>
              <w:suppressAutoHyphens w:val="0"/>
              <w:autoSpaceDE w:val="0"/>
              <w:autoSpaceDN w:val="0"/>
              <w:adjustRightInd w:val="0"/>
              <w:jc w:val="center"/>
              <w:rPr>
                <w:rFonts w:eastAsia="Times New Roman"/>
                <w:b/>
                <w:lang w:eastAsia="ru-RU"/>
              </w:rPr>
            </w:pPr>
            <w:r>
              <w:rPr>
                <w:rFonts w:eastAsia="Times New Roman"/>
                <w:b/>
                <w:lang w:eastAsia="ru-RU"/>
              </w:rPr>
              <w:t>Название темы</w:t>
            </w:r>
          </w:p>
        </w:tc>
        <w:tc>
          <w:tcPr>
            <w:tcW w:w="1135" w:type="dxa"/>
            <w:gridSpan w:val="2"/>
            <w:tcBorders>
              <w:left w:val="nil"/>
              <w:bottom w:val="nil"/>
            </w:tcBorders>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c>
          <w:tcPr>
            <w:tcW w:w="9215" w:type="dxa"/>
            <w:gridSpan w:val="2"/>
            <w:vMerge w:val="restart"/>
          </w:tcPr>
          <w:p w:rsidR="00BB526C" w:rsidRPr="005978FF" w:rsidRDefault="00BB526C" w:rsidP="00307945">
            <w:pPr>
              <w:widowControl w:val="0"/>
              <w:suppressAutoHyphens w:val="0"/>
              <w:autoSpaceDE w:val="0"/>
              <w:autoSpaceDN w:val="0"/>
              <w:adjustRightInd w:val="0"/>
              <w:jc w:val="center"/>
              <w:rPr>
                <w:rFonts w:eastAsia="Times New Roman"/>
                <w:b/>
                <w:lang w:eastAsia="ru-RU"/>
              </w:rPr>
            </w:pPr>
            <w:r w:rsidRPr="005978FF">
              <w:rPr>
                <w:rFonts w:eastAsia="Times New Roman"/>
                <w:b/>
                <w:lang w:eastAsia="ru-RU"/>
              </w:rPr>
              <w:t>Характеристика деятельности учащихся</w:t>
            </w:r>
          </w:p>
        </w:tc>
      </w:tr>
      <w:tr w:rsidR="00BB526C" w:rsidRPr="005978FF" w:rsidTr="00307945">
        <w:trPr>
          <w:trHeight w:val="70"/>
        </w:trPr>
        <w:tc>
          <w:tcPr>
            <w:tcW w:w="5069" w:type="dxa"/>
            <w:vMerge/>
            <w:tcBorders>
              <w:right w:val="nil"/>
            </w:tcBorders>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c>
          <w:tcPr>
            <w:tcW w:w="1135" w:type="dxa"/>
            <w:gridSpan w:val="2"/>
            <w:tcBorders>
              <w:top w:val="nil"/>
              <w:left w:val="nil"/>
            </w:tcBorders>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c>
          <w:tcPr>
            <w:tcW w:w="9215" w:type="dxa"/>
            <w:gridSpan w:val="2"/>
            <w:vMerge/>
          </w:tcPr>
          <w:p w:rsidR="00BB526C" w:rsidRPr="005978FF" w:rsidRDefault="00BB526C" w:rsidP="00307945">
            <w:pPr>
              <w:widowControl w:val="0"/>
              <w:suppressAutoHyphens w:val="0"/>
              <w:autoSpaceDE w:val="0"/>
              <w:autoSpaceDN w:val="0"/>
              <w:adjustRightInd w:val="0"/>
              <w:rPr>
                <w:rFonts w:eastAsia="Times New Roman"/>
                <w:lang w:eastAsia="ru-RU"/>
              </w:rPr>
            </w:pPr>
          </w:p>
        </w:tc>
      </w:tr>
      <w:tr w:rsidR="00BB526C" w:rsidRPr="005978FF" w:rsidTr="00307945">
        <w:tc>
          <w:tcPr>
            <w:tcW w:w="6204" w:type="dxa"/>
            <w:gridSpan w:val="3"/>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jc w:val="center"/>
              <w:rPr>
                <w:rFonts w:eastAsia="Times New Roman"/>
                <w:b/>
                <w:lang w:eastAsia="ru-RU"/>
              </w:rPr>
            </w:pPr>
            <w:r w:rsidRPr="005978FF">
              <w:rPr>
                <w:rFonts w:eastAsia="Times New Roman"/>
                <w:b/>
                <w:lang w:eastAsia="ru-RU"/>
              </w:rPr>
              <w:t xml:space="preserve">Раздел  </w:t>
            </w:r>
            <w:r w:rsidRPr="005978FF">
              <w:rPr>
                <w:rFonts w:eastAsia="Times New Roman"/>
                <w:b/>
                <w:lang w:val="en-US" w:eastAsia="ru-RU"/>
              </w:rPr>
              <w:t>I</w:t>
            </w:r>
            <w:r w:rsidRPr="005978FF">
              <w:rPr>
                <w:rFonts w:eastAsia="Times New Roman"/>
                <w:b/>
                <w:lang w:eastAsia="ru-RU"/>
              </w:rPr>
              <w:t>.  Человек и природа – 10 часов</w:t>
            </w:r>
          </w:p>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c>
          <w:tcPr>
            <w:tcW w:w="9215" w:type="dxa"/>
            <w:gridSpan w:val="2"/>
          </w:tcPr>
          <w:p w:rsidR="00BB526C" w:rsidRDefault="00BB526C" w:rsidP="00307945">
            <w:pPr>
              <w:suppressAutoHyphens w:val="0"/>
              <w:jc w:val="left"/>
              <w:rPr>
                <w:rFonts w:eastAsia="Times New Roman"/>
                <w:b/>
                <w:lang w:eastAsia="ru-RU"/>
              </w:rPr>
            </w:pPr>
          </w:p>
          <w:p w:rsidR="00BB526C" w:rsidRDefault="00BB526C" w:rsidP="00307945">
            <w:pPr>
              <w:suppressAutoHyphens w:val="0"/>
              <w:jc w:val="left"/>
              <w:rPr>
                <w:rFonts w:eastAsia="Times New Roman"/>
                <w:b/>
                <w:lang w:eastAsia="ru-RU"/>
              </w:rPr>
            </w:pPr>
          </w:p>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r>
      <w:tr w:rsidR="00BB526C" w:rsidRPr="005978FF" w:rsidTr="00307945">
        <w:trPr>
          <w:trHeight w:val="4416"/>
        </w:trPr>
        <w:tc>
          <w:tcPr>
            <w:tcW w:w="6204" w:type="dxa"/>
            <w:gridSpan w:val="3"/>
            <w:vMerge w:val="restart"/>
            <w:tcBorders>
              <w:right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p>
        </w:tc>
        <w:tc>
          <w:tcPr>
            <w:tcW w:w="9215" w:type="dxa"/>
            <w:gridSpan w:val="2"/>
            <w:tcBorders>
              <w:left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Вспоминают три компонента окружающего мира: живая и неживая природа, изделия человека;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называют изученные группы растений и животных, их основные признаки;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учатся осуществлять самоконтроль и самооценку своих знаний и умений.</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Принимают (совместно с учителем) и решают поставленные задачи разными способами: читают тексты, выбирая нужную информацию, анализируют иллюстрации и распределяют предметы окружающего мира в разные группы;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выполняют задания в рабочей и тестовой тетрадях, учатся работать со схемами, анализируют информацию, которая в них представлена;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формулируют выводы, подводят итог урока (какие была поставлены задачи, какими способами они решались, какой вывод сделан после их решения, о каком новом способе представления информации узнали).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Актуализируют знания о живых существах, полученные в 1 классе и собственные наблюдения за животными, анализируют иллюстрации, отвечая на поставленные вопросы, читают текст, выделяя основные мысли, делают вывод, выполняют задания в рабочей тетради.</w:t>
            </w:r>
          </w:p>
        </w:tc>
      </w:tr>
      <w:tr w:rsidR="00BB526C" w:rsidRPr="005978FF" w:rsidTr="00307945">
        <w:trPr>
          <w:trHeight w:val="2554"/>
        </w:trPr>
        <w:tc>
          <w:tcPr>
            <w:tcW w:w="6204" w:type="dxa"/>
            <w:gridSpan w:val="3"/>
            <w:vMerge/>
            <w:tcBorders>
              <w:right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p>
        </w:tc>
        <w:tc>
          <w:tcPr>
            <w:tcW w:w="9215" w:type="dxa"/>
            <w:gridSpan w:val="2"/>
            <w:vMerge w:val="restart"/>
            <w:tcBorders>
              <w:top w:val="nil"/>
              <w:left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Рассуждают, чем человек отличается от животных, сравнивают их жилища, способы передвижения с изобретениями человека;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делятся с одноклассниками собственными наблюдениями, формулируют выводы и проверяют их;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и тестовой тетрадях, работают с разрезными карточками.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Анализируют иллюстрации, соотносят с текстовой информацией;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рассуждают о том, как надо заботиться о своём здоровье, о способах закаливания; составляют советы, как сохранить здоровье, заполняют схему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Выясняют значение органов чувств человека, обсуждают правила поведения, которые помогают сохранять их здоровье;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моделируют различные ситуации, в которых могут оказаться дети;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lastRenderedPageBreak/>
              <w:t>составляют советы, как беречь здоровье органов зрения, слуха, вкуса, обоняния, осязания; проверяют остроту зрения и слуха, выполняют практическую работу (возможно с помощью школьного врача или медсестры) по использованию средств гигиены и оказания первой помощи при небольших травмах,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Анализируют рисунки и «озвучивают» их, расшифровывают условные рисунки;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обсуждают значение чистоты в жизни человека, составляют советы по её соблюдению, работают в парах, обобщают полученные знания о здоровье, выполняют задания в рабочей и тестовой тетрадях.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Вспоминают, что они узнали о растениях в 1 классе, называют группы растений, их отличительные признаки (деревья, кустарники, травы, хвойные и лиственные деревья, ядовитые ягоды, культурные и дикорастущие);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рассуждают о значении растений для природы и для человека;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узнают лекарственные растения по описанию их признаков и свойств, высказывают свои предположения о происхождении названий некоторых растений;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как правильно собирать лекарственные растения, и почему некоторые из них занесены в Красную книгу;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готовят небольшие сообщения о выбранном лекарственном растении (по желанию).</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растениях, грибах, животных, которые опасны для жизни человека;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читают тексты, выбирают нужную информацию и обсуждают, как правильно себя вести в природе, на улице, дома при выполнении разных домашних работ, как вести себя с незнакомыми людьми;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моделируют и разрешают опасные ситуации, анализируют и «озвучивают» рисунки, составляют к ним полезные советы;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и тестовой тетрадях, дополняют выводы, которые даны в учебнике.</w:t>
            </w:r>
          </w:p>
        </w:tc>
      </w:tr>
      <w:tr w:rsidR="00BB526C" w:rsidRPr="005978FF" w:rsidTr="00307945">
        <w:trPr>
          <w:trHeight w:val="888"/>
        </w:trPr>
        <w:tc>
          <w:tcPr>
            <w:tcW w:w="6204" w:type="dxa"/>
            <w:gridSpan w:val="3"/>
            <w:tcBorders>
              <w:top w:val="nil"/>
              <w:bottom w:val="nil"/>
              <w:right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gridSpan w:val="2"/>
            <w:vMerge/>
            <w:tcBorders>
              <w:top w:val="nil"/>
              <w:left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p>
        </w:tc>
      </w:tr>
      <w:tr w:rsidR="00BB526C" w:rsidRPr="005978FF" w:rsidTr="00307945">
        <w:trPr>
          <w:trHeight w:val="2674"/>
        </w:trPr>
        <w:tc>
          <w:tcPr>
            <w:tcW w:w="6204" w:type="dxa"/>
            <w:gridSpan w:val="3"/>
            <w:tcBorders>
              <w:top w:val="nil"/>
              <w:right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lastRenderedPageBreak/>
              <w:t>.</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w:t>
            </w:r>
          </w:p>
        </w:tc>
        <w:tc>
          <w:tcPr>
            <w:tcW w:w="9215" w:type="dxa"/>
            <w:gridSpan w:val="2"/>
            <w:vMerge/>
            <w:tcBorders>
              <w:top w:val="nil"/>
              <w:left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p>
        </w:tc>
      </w:tr>
      <w:tr w:rsidR="00BB526C" w:rsidRPr="005978FF" w:rsidTr="00307945">
        <w:trPr>
          <w:trHeight w:val="7755"/>
        </w:trPr>
        <w:tc>
          <w:tcPr>
            <w:tcW w:w="6180" w:type="dxa"/>
            <w:gridSpan w:val="2"/>
            <w:tcBorders>
              <w:bottom w:val="single" w:sz="4" w:space="0" w:color="auto"/>
            </w:tcBorders>
          </w:tcPr>
          <w:p w:rsidR="00BB526C"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rPr>
                <w:rFonts w:eastAsia="Times New Roman"/>
                <w:b/>
                <w:lang w:eastAsia="ru-RU"/>
              </w:rPr>
            </w:pPr>
            <w:r w:rsidRPr="005978FF">
              <w:rPr>
                <w:rFonts w:eastAsia="Times New Roman"/>
                <w:b/>
                <w:lang w:eastAsia="ru-RU"/>
              </w:rPr>
              <w:t xml:space="preserve">Раздел </w:t>
            </w:r>
            <w:r w:rsidRPr="005978FF">
              <w:rPr>
                <w:rFonts w:eastAsia="Times New Roman"/>
                <w:b/>
                <w:lang w:val="en-US" w:eastAsia="ru-RU"/>
              </w:rPr>
              <w:t>II</w:t>
            </w:r>
            <w:r w:rsidRPr="005978FF">
              <w:rPr>
                <w:rFonts w:eastAsia="Times New Roman"/>
                <w:b/>
                <w:lang w:eastAsia="ru-RU"/>
              </w:rPr>
              <w:t>. Человек и общество – 8 часов</w:t>
            </w:r>
          </w:p>
        </w:tc>
        <w:tc>
          <w:tcPr>
            <w:tcW w:w="9239" w:type="dxa"/>
            <w:gridSpan w:val="3"/>
            <w:tcBorders>
              <w:bottom w:val="single" w:sz="4" w:space="0" w:color="auto"/>
            </w:tcBorders>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Размышляют о человеке как части живой природы и общественном существе, о необходимости каждому члену общества трудиться, оказывать друг другу помощь в трудные минуты и в беде, о том, какую помощь обществу могут оказать сами;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анализируют рисунки и делают выводы о том, кого можно назвать достойным членом общества.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Читают текст по абзацам, выделяя основную информацию, анализируют иллюстрации и «озвучивают» их (описывают работу людей разных профессий, соотносят профессию людей и место их работы);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важность профессий учитель, эколог;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том, кем они хотели бы стать;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тетради, работают с разрезными карточками.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Рассуждают, для чего люди общаются, почему важно уметь правильно общаться; оценивают свои приоритеты, обсуждают, какого человека можно назвать общительным; разыгрывают по иллюстрациям сценки общения, моделируют ситуации общения по телефону, анализируют рисунки (расшифровывают жесты); обсуждают, для чего нужно знать правила этикета, значение вежливости в общении людей; разыгрывают сценки, подбирая вежливые слова для каждого конкретного случая, разыгрывают по иллюстрациям соблюдение правил этикета в театре, в музее, в библиотеке;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составляют пословицы и поговорки и объясняют их значение, выполняют задание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Читают стихотворение, анализируют его и размышляют, чем определяется красота человека, какие качества личности, черты характера делают его красивым, что входит в понятие физическая и духовная красота, каких поступков не совершает красивый человек; моделируют поступки красивого человека, оценивают поступки детей и свои; </w:t>
            </w:r>
          </w:p>
          <w:p w:rsidR="00BB526C" w:rsidRPr="005978FF" w:rsidRDefault="00BB526C" w:rsidP="00307945">
            <w:pPr>
              <w:widowControl w:val="0"/>
              <w:suppressAutoHyphens w:val="0"/>
              <w:autoSpaceDE w:val="0"/>
              <w:autoSpaceDN w:val="0"/>
              <w:adjustRightInd w:val="0"/>
              <w:rPr>
                <w:rFonts w:eastAsia="Times New Roman"/>
                <w:b/>
                <w:lang w:eastAsia="ru-RU"/>
              </w:rPr>
            </w:pPr>
            <w:r w:rsidRPr="005978FF">
              <w:rPr>
                <w:rFonts w:eastAsia="Times New Roman"/>
                <w:lang w:eastAsia="ru-RU"/>
              </w:rPr>
              <w:t>размышляют, каким бывает отношение человека к окружающему миру, к людям, к одноклассникам, как управлять отрицательными эмоциями, как культурно проявлять</w:t>
            </w:r>
          </w:p>
        </w:tc>
      </w:tr>
      <w:tr w:rsidR="00BB526C" w:rsidRPr="005978FF" w:rsidTr="00307945">
        <w:tc>
          <w:tcPr>
            <w:tcW w:w="6180" w:type="dxa"/>
            <w:gridSpan w:val="2"/>
            <w:tcBorders>
              <w:bottom w:val="nil"/>
            </w:tcBorders>
          </w:tcPr>
          <w:p w:rsidR="00BB526C" w:rsidRDefault="00BB526C" w:rsidP="00307945">
            <w:pPr>
              <w:widowControl w:val="0"/>
              <w:autoSpaceDE w:val="0"/>
              <w:autoSpaceDN w:val="0"/>
              <w:adjustRightInd w:val="0"/>
              <w:jc w:val="center"/>
              <w:rPr>
                <w:rFonts w:eastAsia="Times New Roman"/>
                <w:b/>
                <w:lang w:eastAsia="ru-RU"/>
              </w:rPr>
            </w:pPr>
          </w:p>
        </w:tc>
        <w:tc>
          <w:tcPr>
            <w:tcW w:w="9239" w:type="dxa"/>
            <w:gridSpan w:val="3"/>
            <w:tcBorders>
              <w:bottom w:val="nil"/>
            </w:tcBorders>
          </w:tcPr>
          <w:p w:rsidR="00BB526C" w:rsidRPr="005978FF" w:rsidRDefault="00BB526C" w:rsidP="00307945">
            <w:pPr>
              <w:widowControl w:val="0"/>
              <w:autoSpaceDE w:val="0"/>
              <w:autoSpaceDN w:val="0"/>
              <w:adjustRightInd w:val="0"/>
              <w:jc w:val="center"/>
              <w:rPr>
                <w:rFonts w:eastAsia="Times New Roman"/>
                <w:b/>
                <w:lang w:eastAsia="ru-RU"/>
              </w:rPr>
            </w:pPr>
          </w:p>
        </w:tc>
      </w:tr>
      <w:tr w:rsidR="00BB526C" w:rsidRPr="005978FF" w:rsidTr="00307945">
        <w:trPr>
          <w:trHeight w:val="9890"/>
        </w:trPr>
        <w:tc>
          <w:tcPr>
            <w:tcW w:w="6204" w:type="dxa"/>
            <w:gridSpan w:val="3"/>
            <w:tcBorders>
              <w:top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gridSpan w:val="2"/>
            <w:tcBorders>
              <w:top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положительные эмоции;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обсуждают необходимость проявлять чуткость к окружающим людям, желание им помочь в трудную минуту, «озвучивают» картинки, объясняют, что могло стать причиной разного настроения изображённых на них детей, приводят примеры своих положительных и отрицательных эмоций, оценивают поступки ребят, которые портят настроение родным, и другим людям.</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Размышляют о том, что нравится им в одноклассниках, друзьях, какого друга они хотели бы иметь, надо ли прощать обиды;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моделируют день рождения друга;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составляют и объясняют пословицы о дружбе, рассказывают о своих друзьях; анализируют содержание стихотворения, выполняют тест и оценивают его результаты.</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Рассказывают о своих представлениях, что такое семья, проверяют свои предположения по учебному тексту, объясняют понятия, выделенные в нём жирным шрифтом;</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решают логические задачи, читают схему и определяют по ней имена прадедов, выполняют задания в рабочей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готовят рассказ о своей семье по предложенному плану.</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какими могут быть обязанности у каждого члена семьи, рассказывают о своих обязанностях;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анализируют текстовую и иллюстративную информацию, делают выводы, выполняют задания в рабочей тетради;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обсуждают вопросы для исследования родословной семьи, её традиций и реликвий.</w:t>
            </w:r>
          </w:p>
        </w:tc>
      </w:tr>
      <w:tr w:rsidR="00BB526C" w:rsidRPr="005978FF" w:rsidTr="00307945">
        <w:trPr>
          <w:trHeight w:val="737"/>
        </w:trPr>
        <w:tc>
          <w:tcPr>
            <w:tcW w:w="6210" w:type="dxa"/>
            <w:gridSpan w:val="4"/>
          </w:tcPr>
          <w:p w:rsidR="00BB526C"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rPr>
                <w:rFonts w:eastAsia="Times New Roman"/>
                <w:b/>
                <w:lang w:eastAsia="ru-RU"/>
              </w:rPr>
            </w:pPr>
            <w:r w:rsidRPr="005978FF">
              <w:rPr>
                <w:rFonts w:eastAsia="Times New Roman"/>
                <w:b/>
                <w:lang w:eastAsia="ru-RU"/>
              </w:rPr>
              <w:t xml:space="preserve">Раздел </w:t>
            </w:r>
            <w:r w:rsidRPr="005978FF">
              <w:rPr>
                <w:rFonts w:eastAsia="Times New Roman"/>
                <w:b/>
                <w:lang w:val="en-US" w:eastAsia="ru-RU"/>
              </w:rPr>
              <w:t>III</w:t>
            </w:r>
            <w:r w:rsidRPr="005978FF">
              <w:rPr>
                <w:rFonts w:eastAsia="Times New Roman"/>
                <w:b/>
                <w:lang w:eastAsia="ru-RU"/>
              </w:rPr>
              <w:t>. Природа вокруг тебя – 29 часов</w:t>
            </w:r>
          </w:p>
        </w:tc>
        <w:tc>
          <w:tcPr>
            <w:tcW w:w="9209" w:type="dxa"/>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rPr>
                <w:rFonts w:eastAsia="Times New Roman"/>
                <w:b/>
                <w:lang w:eastAsia="ru-RU"/>
              </w:rPr>
            </w:pPr>
          </w:p>
        </w:tc>
      </w:tr>
      <w:tr w:rsidR="00BB526C" w:rsidRPr="005978FF" w:rsidTr="00307945">
        <w:trPr>
          <w:trHeight w:val="7808"/>
        </w:trPr>
        <w:tc>
          <w:tcPr>
            <w:tcW w:w="6204" w:type="dxa"/>
            <w:gridSpan w:val="3"/>
          </w:tcPr>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w:t>
            </w:r>
          </w:p>
        </w:tc>
        <w:tc>
          <w:tcPr>
            <w:tcW w:w="9215" w:type="dxa"/>
            <w:gridSpan w:val="2"/>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Актуализируют свои знания и наблюдения о природе, анализируют иллюстрации и текстовую информацию;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учатся ставить познавательную задачу, планировать проведение опыта; выполняют задание в рабочей тетради, обобщают изученное на уроке.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своих наблюдениях природных явлений, описывают природные явления (по фотографиям), происходящие в неживой и живой природе, соотносят их с временами года;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читают схемы и конкретизируют их содержание примерами, работают с разрезными карточками,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Рассказывают о своих наблюдениях облаков, читают текст и соотносят описание облаков с их изображением на иллюстрациях;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предполагают, из чего могут состоять облака, проверяют свои предположения, делают выводы;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и тестовой тетрадях, моделируют кучевые, перистые, слоистые облака.</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Размышляют, какие тела могут являться источником света и тепла, проверяют свои предположения по тексту; рассуждают о форме, размерах Солнца, как далеко оно от Земли;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значение Солнца для всего живого на Земле, рассказывают о своих наблюдениях положительного и отрицательного воздействия  солнечных лучей на растения, животных, человека;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работают в парах, анализируя и «озвучивая» рисунки, составляют советы по безопасному поведению под солнечными лучами, проверяют их по учебному тексту;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составляют рассказ (по желанию) о Солнце от имени биолога (врача, астронома, поэта, художника).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своих наблюдениях звёзд и созвездий (Большой Медведицы);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читают текст и выбирают нужную информацию для ответов на поставленные вопросы; готовят сообщение (легенду) о выбранном созвездии (по желанию).</w:t>
            </w:r>
          </w:p>
        </w:tc>
      </w:tr>
      <w:tr w:rsidR="00BB526C" w:rsidRPr="005978FF" w:rsidTr="00307945">
        <w:trPr>
          <w:trHeight w:val="9383"/>
        </w:trPr>
        <w:tc>
          <w:tcPr>
            <w:tcW w:w="6204" w:type="dxa"/>
            <w:gridSpan w:val="3"/>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lastRenderedPageBreak/>
              <w:t>.</w:t>
            </w:r>
          </w:p>
        </w:tc>
        <w:tc>
          <w:tcPr>
            <w:tcW w:w="9215" w:type="dxa"/>
            <w:gridSpan w:val="2"/>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своих наблюдениях ночного неба, ставят познавательную задачу, решают её, читая текст;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сравнивают космические тела, находят сходства и различия между ними;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выполняют задание (аппликацию)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Размышляют, почему слово «земля» пишется по-разному, проверяют свои предположения, читая текст;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сравнивают планеты и звёзды, находят их сходства и различия;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знакомятся с древними представлениями о форме Земли, с помощью простых опытов убеждаются в её шарообразности;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отвечают на вопросы, выполняют задание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Анализируют рисунки и ставят (совместно с учителем) познавательную задачу (выяснить, почему происходит смена дня и ночи на Земле), высказывают свои предположения и проверяют их по учебному тексту;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знакомятся с моделью Земли – глобусом, убеждаются, что модель отражает шарообразную форму Земли, её вращение, наклон земной оси;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находят на глобусе полюса Земли, экватор;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наблюдают с помощью глобуса, как происходит смена дня и ночи;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анализируют схему движения Земли вокруг Солнца, объясняют, почему происходит смена времён года, подбирают карточки с их изображением и помещают их в соответствующие места на схеме;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отвечают на вопросы любознательных малышей;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Рассказывают о своих наблюдениях Луны, высказывают предположения, почему она не всегда видна, почему меняется её вид, излучает ли она свет и тепло, проверяют свои предположения по учебному тексту и с помощью опыта;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моделируют движение Луны вокруг Земли, Земли вокруг Солнца, работая в парах, проводят наблюдения за Луной (вместе с родителями).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Знакомятся с первыми исследованиями лунной поверхности с помощью космических аппаратов, с посещением Луны американскими астронавтами;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читают стихотворение, рассматривают иллюстрацию к нему и высказывают свои предположения о лунной поверхности, проверяют свои предположения по тексту, данному в рабочей тетради;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ответы на вопросы, предлагают свои аргументы;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тетради и творческое задание (по желанию).</w:t>
            </w:r>
          </w:p>
        </w:tc>
      </w:tr>
      <w:tr w:rsidR="00BB526C" w:rsidRPr="005978FF" w:rsidTr="00307945">
        <w:trPr>
          <w:trHeight w:val="9989"/>
        </w:trPr>
        <w:tc>
          <w:tcPr>
            <w:tcW w:w="6204" w:type="dxa"/>
            <w:gridSpan w:val="3"/>
          </w:tcPr>
          <w:p w:rsidR="00BB526C" w:rsidRPr="005978FF" w:rsidRDefault="00BB526C" w:rsidP="00307945">
            <w:pPr>
              <w:widowControl w:val="0"/>
              <w:autoSpaceDE w:val="0"/>
              <w:autoSpaceDN w:val="0"/>
              <w:adjustRightInd w:val="0"/>
              <w:jc w:val="left"/>
              <w:rPr>
                <w:rFonts w:eastAsia="Times New Roman"/>
                <w:lang w:eastAsia="ru-RU"/>
              </w:rPr>
            </w:pPr>
          </w:p>
        </w:tc>
        <w:tc>
          <w:tcPr>
            <w:tcW w:w="9215" w:type="dxa"/>
            <w:gridSpan w:val="2"/>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Повторяют изученное ранее; читают текст, выбирая нужную информацию для определения основной мысли каждого абзаца;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сравнивают планеты, рассматривая их изображения, работают с разрезными карточками, выполняют задание в рабочей тетради;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рассуждают об уникальности планеты Земля и необходимости сохранить на ней жизнь.</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тестовые задания, оценивают результаты, определяют свои пробелы, восполняют их.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познавательную задачу (исходя из названия темы), высказывают предположения, проверяют их по тексту учебника;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учебную задачу (научиться читать карту – расшифровывать её условные обозначения), учатся добывать информацию о земной поверхности (по снимку Земли из космоса, по глобусу, по карте полушарий Земли), находят на карте полушарий материки и океаны Земли;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учатся работать с круговыми диаграммами, схемами, выполняют задания в рабочей тетради, обобщают полученные знания и проверяют их по выводу в учебнике.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познавательную задачу, читают текст и соотносят текстовую информацию с иллюстрациями, выделяют новые понятия, определяют по рисунку-схеме части холма; рассуждают об использовании равнин человеком, о причинах появления на них оврагов, их вреде и мерах борьбы с ними, узнают о насыпных холмах – курганах и для чего их используют;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тетради, моделируют холмы и овраги из пластилина.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Рассказывают о своих наблюдениях гор (если таковые имеются);</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познавательную задачу, решают её, читая текст, соотносят текстовую информацию с иллюстрациями, обобщают полученные знания и проверяют свои выводы по учебнику;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учатся работать с картой, находят географические объекты по её цветовой окраске; моделируют разные по высоте горы из бумаги, пластилина, глины, выполняют задания в рабочей тетради.</w:t>
            </w:r>
          </w:p>
        </w:tc>
      </w:tr>
      <w:tr w:rsidR="00BB526C" w:rsidRPr="005978FF" w:rsidTr="00307945">
        <w:trPr>
          <w:trHeight w:val="2969"/>
        </w:trPr>
        <w:tc>
          <w:tcPr>
            <w:tcW w:w="6204" w:type="dxa"/>
            <w:gridSpan w:val="3"/>
            <w:tcBorders>
              <w:bottom w:val="nil"/>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gridSpan w:val="2"/>
            <w:vMerge w:val="restart"/>
            <w:tcBorders>
              <w:top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Предполагают, что будет изучаться в теме «Горы и люди», ставят познавательную задачу и решают её, рассматривая иллюстрации, проверяют свои предположения, читая текст; описывают красоту гор и обсуждают, какие опасности подстерегают человека в горах, какие меры предосторожности надо предпринимать, бывая в горах;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оценивают отрицательное влияние человеческой деятельности в горной местности, экологические проблемы, возникающие в местах добычи полезных ископаемых, предлагают способы восстановления природной красоты, выполняют задания в рабочей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 xml:space="preserve">Наблюдают формы суши, преобладающие в данной (в которой живут) местности, оформляют рисунки, макеты, описания, фотографии с комментариями и др. (по </w:t>
            </w:r>
            <w:r w:rsidRPr="005978FF">
              <w:rPr>
                <w:rFonts w:eastAsia="Times New Roman"/>
                <w:lang w:eastAsia="ru-RU"/>
              </w:rPr>
              <w:lastRenderedPageBreak/>
              <w:t xml:space="preserve">выбору).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тестовые задания разных типов, оценивают свою работу, выявляют пробелы и восполняют их.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познавательную задачу, сравнивают по глобусу, чего больше на земной поверхности суши или воды, находят самые крупные водоёмы – океаны, определяют частью каких океанов являются некоторые моря (по заданию в рабочей тетради);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выполняют опыт, моделируя морскую воду;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рассказывают о значении моря для людей, обсуждают экологические проблемы, связанные с их деятельностью, обсуждают правила безопасного поведения на море;</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сочиняют экологическую сказку о море (по желанию).</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Ставят познавательную задачу, соотносят текстовую и графическую информацию; составляют схему реки из её частей, объясняют происхождение слов «исток», «приток»; моделируют водный поток реки, канал, плотину;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рассуждают о значении реки, обсуждают стихийные бедствия, связанные с изменением водного потока реки, проблемы её загрязнения, правила безопасного поведения на реке; выполняют проектную работу (экологическое путешествие по реке) по информации, данной на первом форзаце учебника.</w:t>
            </w:r>
          </w:p>
          <w:p w:rsidR="00BB526C" w:rsidRPr="00945D66" w:rsidRDefault="00BB526C" w:rsidP="00307945">
            <w:pPr>
              <w:widowControl w:val="0"/>
              <w:suppressAutoHyphens w:val="0"/>
              <w:autoSpaceDE w:val="0"/>
              <w:autoSpaceDN w:val="0"/>
              <w:adjustRightInd w:val="0"/>
              <w:jc w:val="left"/>
              <w:rPr>
                <w:rFonts w:eastAsia="Times New Roman"/>
                <w:i/>
                <w:lang w:eastAsia="ru-RU"/>
              </w:rPr>
            </w:pPr>
            <w:r w:rsidRPr="00945D66">
              <w:rPr>
                <w:rFonts w:eastAsia="Times New Roman"/>
                <w:i/>
                <w:lang w:eastAsia="ru-RU"/>
              </w:rPr>
              <w:t xml:space="preserve">Ставят познавательную задачу, анализируют рисунки и сравнивают разные пресные водоёмы, находят их сходства и различия; рассуждают о значении водоёмов для людей и природы; обобщают знания о земной поверхности, совершая мысленное путешествие по рисунку-схеме (учебник с. 47); </w:t>
            </w:r>
          </w:p>
          <w:p w:rsidR="00BB526C" w:rsidRPr="005978FF" w:rsidRDefault="00BB526C" w:rsidP="00307945">
            <w:pPr>
              <w:widowControl w:val="0"/>
              <w:autoSpaceDE w:val="0"/>
              <w:autoSpaceDN w:val="0"/>
              <w:adjustRightInd w:val="0"/>
              <w:jc w:val="left"/>
              <w:rPr>
                <w:rFonts w:eastAsia="Times New Roman"/>
                <w:lang w:eastAsia="ru-RU"/>
              </w:rPr>
            </w:pPr>
            <w:r w:rsidRPr="00945D66">
              <w:rPr>
                <w:rFonts w:eastAsia="Times New Roman"/>
                <w:i/>
                <w:lang w:eastAsia="ru-RU"/>
              </w:rPr>
              <w:t>выполняют задания в рабочей тетради, готовят сообщение об озере Байкал (или о местном озере) по желанию.</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Актуализируют свои знания и наблюдения о питьевой воде и её источниках, рассуждают о значении воды для растений, животных, человека, обсуждают мировую экологическую проблему нехватки питьевой воды, предлагают меры экономного её расходования, придумывают плакаты-памятки о бережном расходовании воды и сохранении её чистоты; обобщают изученное на уроке. обсуждают экологические проблемы, связанные с деятельностью человека, предлагают меры по сохранению чистоты и красоты водоёмов;</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 xml:space="preserve">Наблюдают водоёмы, которые есть в данной (в которой живут) местности, оформляют отчёт о своих наблюдениях (рисунки, макеты, описания, фотографии с комментариями)).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тестовые задания разных типов, оценивают свою работу, выявляют пробелы и восполняют их.</w:t>
            </w:r>
          </w:p>
        </w:tc>
      </w:tr>
      <w:tr w:rsidR="00BB526C" w:rsidRPr="005978FF" w:rsidTr="00307945">
        <w:trPr>
          <w:trHeight w:val="7174"/>
        </w:trPr>
        <w:tc>
          <w:tcPr>
            <w:tcW w:w="6204" w:type="dxa"/>
            <w:gridSpan w:val="3"/>
            <w:tcBorders>
              <w:top w:val="nil"/>
            </w:tcBorders>
          </w:tcPr>
          <w:p w:rsidR="00BB526C" w:rsidRPr="00945D66" w:rsidRDefault="00BB526C" w:rsidP="00307945">
            <w:pPr>
              <w:widowControl w:val="0"/>
              <w:suppressAutoHyphens w:val="0"/>
              <w:autoSpaceDE w:val="0"/>
              <w:autoSpaceDN w:val="0"/>
              <w:adjustRightInd w:val="0"/>
              <w:jc w:val="left"/>
              <w:rPr>
                <w:rFonts w:eastAsia="Times New Roman"/>
                <w:i/>
                <w:lang w:eastAsia="ru-RU"/>
              </w:rPr>
            </w:pPr>
            <w:r w:rsidRPr="00945D66">
              <w:rPr>
                <w:rFonts w:eastAsia="Times New Roman"/>
                <w:i/>
                <w:lang w:eastAsia="ru-RU"/>
              </w:rPr>
              <w:lastRenderedPageBreak/>
              <w:t>.</w:t>
            </w:r>
          </w:p>
          <w:p w:rsidR="00BB526C" w:rsidRPr="005978FF" w:rsidRDefault="00BB526C" w:rsidP="00307945">
            <w:pPr>
              <w:widowControl w:val="0"/>
              <w:autoSpaceDE w:val="0"/>
              <w:autoSpaceDN w:val="0"/>
              <w:adjustRightInd w:val="0"/>
              <w:jc w:val="left"/>
              <w:rPr>
                <w:rFonts w:eastAsia="Times New Roman"/>
                <w:lang w:eastAsia="ru-RU"/>
              </w:rPr>
            </w:pPr>
          </w:p>
        </w:tc>
        <w:tc>
          <w:tcPr>
            <w:tcW w:w="9215" w:type="dxa"/>
            <w:gridSpan w:val="2"/>
            <w:vMerge/>
          </w:tcPr>
          <w:p w:rsidR="00BB526C" w:rsidRPr="005978FF" w:rsidRDefault="00BB526C" w:rsidP="00307945">
            <w:pPr>
              <w:widowControl w:val="0"/>
              <w:autoSpaceDE w:val="0"/>
              <w:autoSpaceDN w:val="0"/>
              <w:adjustRightInd w:val="0"/>
              <w:jc w:val="left"/>
              <w:rPr>
                <w:rFonts w:eastAsia="Times New Roman"/>
                <w:lang w:eastAsia="ru-RU"/>
              </w:rPr>
            </w:pPr>
          </w:p>
        </w:tc>
      </w:tr>
      <w:tr w:rsidR="00BB526C" w:rsidRPr="005978FF" w:rsidTr="00307945">
        <w:trPr>
          <w:trHeight w:val="888"/>
        </w:trPr>
        <w:tc>
          <w:tcPr>
            <w:tcW w:w="6204" w:type="dxa"/>
            <w:gridSpan w:val="3"/>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gridSpan w:val="2"/>
            <w:vMerge/>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r>
    </w:tbl>
    <w:p w:rsidR="00BB526C" w:rsidRDefault="00BB526C" w:rsidP="00BB526C">
      <w:pPr>
        <w:suppressAutoHyphens w:val="0"/>
        <w:jc w:val="left"/>
        <w:rPr>
          <w:rFonts w:eastAsia="Times New Roman"/>
          <w:lang w:eastAsia="ru-RU"/>
        </w:rPr>
      </w:pPr>
    </w:p>
    <w:p w:rsidR="00BB526C" w:rsidRDefault="00BB526C" w:rsidP="00BB526C">
      <w:pPr>
        <w:suppressAutoHyphens w:val="0"/>
        <w:jc w:val="left"/>
        <w:rPr>
          <w:rFonts w:eastAsia="Times New Roman"/>
          <w:lang w:eastAsia="ru-RU"/>
        </w:rPr>
      </w:pPr>
    </w:p>
    <w:p w:rsidR="00BB526C" w:rsidRDefault="00BB526C" w:rsidP="00BB526C">
      <w:pPr>
        <w:suppressAutoHyphens w:val="0"/>
        <w:jc w:val="left"/>
        <w:rPr>
          <w:rFonts w:eastAsia="Times New Roman"/>
          <w:lang w:eastAsia="ru-RU"/>
        </w:rPr>
      </w:pPr>
    </w:p>
    <w:p w:rsidR="00BB526C" w:rsidRDefault="00BB526C" w:rsidP="00BB526C">
      <w:pPr>
        <w:suppressAutoHyphens w:val="0"/>
        <w:jc w:val="left"/>
        <w:rPr>
          <w:rFonts w:eastAsia="Times New Roman"/>
          <w:lang w:eastAsia="ru-RU"/>
        </w:rPr>
      </w:pPr>
    </w:p>
    <w:p w:rsidR="00BB526C" w:rsidRDefault="00BB526C" w:rsidP="00BB526C">
      <w:pPr>
        <w:suppressAutoHyphens w:val="0"/>
        <w:jc w:val="left"/>
        <w:rPr>
          <w:rFonts w:eastAsia="Times New Roman"/>
          <w:lang w:eastAsia="ru-RU"/>
        </w:rPr>
      </w:pPr>
    </w:p>
    <w:p w:rsidR="00BB526C" w:rsidRPr="005978FF" w:rsidRDefault="00BB526C" w:rsidP="00BB526C">
      <w:pPr>
        <w:suppressAutoHyphens w:val="0"/>
        <w:jc w:val="left"/>
        <w:rPr>
          <w:rFonts w:eastAsia="Times New Roman"/>
          <w:lang w:eastAsia="ru-RU"/>
        </w:rPr>
      </w:pPr>
    </w:p>
    <w:p w:rsidR="00BB526C" w:rsidRPr="005978FF" w:rsidRDefault="00BB526C" w:rsidP="00BB526C">
      <w:pPr>
        <w:suppressAutoHyphens w:val="0"/>
        <w:jc w:val="left"/>
        <w:rPr>
          <w:rFonts w:eastAsia="Times New Roman"/>
          <w:lang w:eastAsia="ru-RU"/>
        </w:rPr>
      </w:pPr>
    </w:p>
    <w:p w:rsidR="00BB526C" w:rsidRPr="005978FF" w:rsidRDefault="00BB526C" w:rsidP="00BB526C">
      <w:pPr>
        <w:suppressAutoHyphens w:val="0"/>
        <w:jc w:val="left"/>
        <w:rPr>
          <w:rFonts w:eastAsia="Times New Roman"/>
          <w:lang w:eastAsia="ru-RU"/>
        </w:rPr>
      </w:pPr>
    </w:p>
    <w:tbl>
      <w:tblPr>
        <w:tblW w:w="1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5"/>
        <w:gridCol w:w="9"/>
        <w:gridCol w:w="9215"/>
      </w:tblGrid>
      <w:tr w:rsidR="00BB526C" w:rsidRPr="005978FF" w:rsidTr="00307945">
        <w:trPr>
          <w:trHeight w:val="888"/>
        </w:trPr>
        <w:tc>
          <w:tcPr>
            <w:tcW w:w="15419" w:type="dxa"/>
            <w:gridSpan w:val="3"/>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rPr>
                <w:rFonts w:eastAsia="Times New Roman"/>
                <w:b/>
                <w:lang w:eastAsia="ru-RU"/>
              </w:rPr>
            </w:pPr>
            <w:r w:rsidRPr="005978FF">
              <w:rPr>
                <w:rFonts w:eastAsia="Times New Roman"/>
                <w:b/>
                <w:lang w:eastAsia="ru-RU"/>
              </w:rPr>
              <w:t xml:space="preserve">Раздел  </w:t>
            </w:r>
            <w:r w:rsidRPr="005978FF">
              <w:rPr>
                <w:rFonts w:eastAsia="Times New Roman"/>
                <w:b/>
                <w:lang w:val="en-US" w:eastAsia="ru-RU"/>
              </w:rPr>
              <w:t>IV</w:t>
            </w:r>
            <w:r w:rsidRPr="005978FF">
              <w:rPr>
                <w:rFonts w:eastAsia="Times New Roman"/>
                <w:b/>
                <w:lang w:eastAsia="ru-RU"/>
              </w:rPr>
              <w:t>. Наша Родина – Россия – 10 ч.</w:t>
            </w:r>
          </w:p>
          <w:p w:rsidR="00BB526C" w:rsidRPr="005978FF" w:rsidRDefault="00BB526C" w:rsidP="00307945">
            <w:pPr>
              <w:widowControl w:val="0"/>
              <w:suppressAutoHyphens w:val="0"/>
              <w:autoSpaceDE w:val="0"/>
              <w:autoSpaceDN w:val="0"/>
              <w:adjustRightInd w:val="0"/>
              <w:jc w:val="center"/>
              <w:rPr>
                <w:rFonts w:eastAsia="Times New Roman"/>
                <w:lang w:eastAsia="ru-RU"/>
              </w:rPr>
            </w:pPr>
          </w:p>
        </w:tc>
      </w:tr>
      <w:tr w:rsidR="00BB526C" w:rsidRPr="005978FF" w:rsidTr="00307945">
        <w:trPr>
          <w:trHeight w:val="3934"/>
        </w:trPr>
        <w:tc>
          <w:tcPr>
            <w:tcW w:w="6204" w:type="dxa"/>
            <w:gridSpan w:val="2"/>
          </w:tcPr>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w:t>
            </w:r>
          </w:p>
        </w:tc>
        <w:tc>
          <w:tcPr>
            <w:tcW w:w="9215" w:type="dxa"/>
            <w:vMerge w:val="restart"/>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Составляют представление о России по рисунку-схеме, проверяют его по учебному тексту;</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выделяют в тексте новые для них понятия и объясняют их;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рассказывают о своей малой родине;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готовят выставку национальной одежды, готовят национальные танцы, исполняют песни, готовят блюда национальной кухни (по желанию).</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Актуализируют свои знания о государстве, его символах, проверяют себя по учебному тексту, объясняют значение символов, содержание гимна, исполняют его, обсуждают, где и когда вывешиваются государственные флаги и исполняется государственный гимн, узнают правила прослушивания государственного гимна; готовят сообщение о государственных символах (по выбору).</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Выделяют в тексте незнакомые понятия, объясняют их и применяют, выполняя задания в рабочей тетради и тестовые задания; обсуждают права и обязанности гражданина России, в том числе и права ребёнка (они выделены международным </w:t>
            </w:r>
            <w:r w:rsidRPr="005978FF">
              <w:rPr>
                <w:rFonts w:eastAsia="Times New Roman"/>
                <w:lang w:eastAsia="ru-RU"/>
              </w:rPr>
              <w:lastRenderedPageBreak/>
              <w:t xml:space="preserve">сообществом отдельно); знакомятся (или закрепляют) с государственными праздниками, международными Днями охраны природы, профессиональными праздниками, которые отмечаются в России.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Знакомятся с историей государства, какие города были его столицами, с их достопримечательностями;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готовят сообщение о любой достопримечательности Москвы (или об истории возникновения города).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Актуализируют свои знания о российских городах, рассматривают иллюстрации предполагают, чем примечательны города, изображённые на них, почему они так названы;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выделяют информацию, связанную с городами-героями, городами воинской славы, городами-миллионерами;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размышляют и делают вывод о том, где в давние времена строились города, как защищались, что обязательно строилось в древнем городе;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рассматривают и сравнивают гербы городов, предполагают, чем могут заниматься его жители;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 xml:space="preserve">выполняют задания в рабочей тетради и готовят сообщение о родном городе.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 начале урока ученики выполняют задание в тестовой тетради; обсуждают,  какими достопримечательностями могут гордиться люди, живущие в городе, как они должны за ними ухаживать.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Далее проходит презентация групповых проектных работ о родном городе.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Рассуждают, чем отличается город от села (деревни), чем отличается вид современного города от старинного города, чем различаются промышленная, жилая зоны, места отдыха в городе;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сравнивают условия жизни горожан и селян, анализируют городские улицы и постройки, высказывают предположения, о чём должен думать архитектор, планируя город, проверяют свои предположения по тексту, находят различия между улицей, проспектом, бульваром, площадью по иллюстрациям;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рассуждают, чем занимаются городские службы, как следят за чистотой городского воздуха и воды, как озеленяют город, куда направляют городские отходы, выясняют значение слова «свалка», что может находиться на ней, обсуждают чем опасны свалки отходов;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предлагают свои варианты избавления жителей от бытовых отходов, как их можно уменьшить, как правильно организовать их сбор;</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lastRenderedPageBreak/>
              <w:t xml:space="preserve">выполняют опыт, чтобы узнать, как сортируют металлический лом,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Закрепляют свои знания, совершая мысленное путешествие по городу (рисунок-схема города в учебнике); актуализируют свои наблюдения и обсуждают, какими могут быть проблемы в большом городе, связанные с наземным транспортом; называют отличительные признаки разных видов наземного транспорта и распределяют его на группы;</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 xml:space="preserve">Обсуждают правила безопасного поведения на транспорте; выполняют задания в рабочей тетради.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Сравнивают различные виды транспорта, классифицируют их, выделяя их отличительные признаки;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экологические проблемы, связанные с транспортом и предлагают возможные пути их решения;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и тестовой тетрадях.</w:t>
            </w:r>
          </w:p>
        </w:tc>
      </w:tr>
      <w:tr w:rsidR="00BB526C" w:rsidRPr="005978FF" w:rsidTr="00307945">
        <w:trPr>
          <w:trHeight w:val="5378"/>
        </w:trPr>
        <w:tc>
          <w:tcPr>
            <w:tcW w:w="6204" w:type="dxa"/>
            <w:gridSpan w:val="2"/>
          </w:tcPr>
          <w:p w:rsidR="00BB526C" w:rsidRPr="005978FF" w:rsidRDefault="00BB526C" w:rsidP="00307945">
            <w:pPr>
              <w:widowControl w:val="0"/>
              <w:autoSpaceDE w:val="0"/>
              <w:autoSpaceDN w:val="0"/>
              <w:adjustRightInd w:val="0"/>
              <w:jc w:val="left"/>
              <w:rPr>
                <w:rFonts w:eastAsia="Times New Roman"/>
                <w:lang w:eastAsia="ru-RU"/>
              </w:rPr>
            </w:pPr>
          </w:p>
        </w:tc>
        <w:tc>
          <w:tcPr>
            <w:tcW w:w="9215" w:type="dxa"/>
            <w:vMerge/>
          </w:tcPr>
          <w:p w:rsidR="00BB526C" w:rsidRPr="005978FF" w:rsidRDefault="00BB526C" w:rsidP="00307945">
            <w:pPr>
              <w:widowControl w:val="0"/>
              <w:autoSpaceDE w:val="0"/>
              <w:autoSpaceDN w:val="0"/>
              <w:adjustRightInd w:val="0"/>
              <w:jc w:val="left"/>
              <w:rPr>
                <w:rFonts w:eastAsia="Times New Roman"/>
                <w:lang w:eastAsia="ru-RU"/>
              </w:rPr>
            </w:pPr>
          </w:p>
        </w:tc>
      </w:tr>
      <w:tr w:rsidR="00BB526C" w:rsidRPr="005978FF" w:rsidTr="00307945">
        <w:trPr>
          <w:trHeight w:val="888"/>
        </w:trPr>
        <w:tc>
          <w:tcPr>
            <w:tcW w:w="6195" w:type="dxa"/>
          </w:tcPr>
          <w:p w:rsidR="00BB526C"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rPr>
                <w:rFonts w:eastAsia="Times New Roman"/>
                <w:b/>
                <w:lang w:eastAsia="ru-RU"/>
              </w:rPr>
            </w:pPr>
            <w:r w:rsidRPr="005978FF">
              <w:rPr>
                <w:rFonts w:eastAsia="Times New Roman"/>
                <w:b/>
                <w:lang w:eastAsia="ru-RU"/>
              </w:rPr>
              <w:t xml:space="preserve">Раздел </w:t>
            </w:r>
            <w:r w:rsidRPr="005978FF">
              <w:rPr>
                <w:rFonts w:eastAsia="Times New Roman"/>
                <w:b/>
                <w:lang w:val="en-US" w:eastAsia="ru-RU"/>
              </w:rPr>
              <w:t>V</w:t>
            </w:r>
            <w:r w:rsidRPr="005978FF">
              <w:rPr>
                <w:rFonts w:eastAsia="Times New Roman"/>
                <w:b/>
                <w:lang w:eastAsia="ru-RU"/>
              </w:rPr>
              <w:t>. Человек – творец – 11 часов</w:t>
            </w:r>
          </w:p>
          <w:p w:rsidR="00BB526C" w:rsidRPr="005978FF" w:rsidRDefault="00BB526C" w:rsidP="00307945">
            <w:pPr>
              <w:widowControl w:val="0"/>
              <w:suppressAutoHyphens w:val="0"/>
              <w:autoSpaceDE w:val="0"/>
              <w:autoSpaceDN w:val="0"/>
              <w:adjustRightInd w:val="0"/>
              <w:jc w:val="center"/>
              <w:rPr>
                <w:rFonts w:eastAsia="Times New Roman"/>
                <w:lang w:eastAsia="ru-RU"/>
              </w:rPr>
            </w:pPr>
          </w:p>
        </w:tc>
        <w:tc>
          <w:tcPr>
            <w:tcW w:w="9224" w:type="dxa"/>
            <w:gridSpan w:val="2"/>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Default="00BB526C" w:rsidP="00307945">
            <w:pPr>
              <w:suppressAutoHyphens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center"/>
              <w:rPr>
                <w:rFonts w:eastAsia="Times New Roman"/>
                <w:lang w:eastAsia="ru-RU"/>
              </w:rPr>
            </w:pPr>
          </w:p>
        </w:tc>
      </w:tr>
      <w:tr w:rsidR="00BB526C" w:rsidRPr="005978FF" w:rsidTr="00307945">
        <w:trPr>
          <w:trHeight w:val="3582"/>
        </w:trPr>
        <w:tc>
          <w:tcPr>
            <w:tcW w:w="6204" w:type="dxa"/>
            <w:gridSpan w:val="2"/>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vMerge w:val="restart"/>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Закрепляют полученные знания, выполняя работу № 9 в тетради «Тестовые задания»; актуализируют свои знания о музеях и проверяют их, работая с учебным текстом, выполняют задание в рабочей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Сравнивают (находят сходства и различия) старинные и современные предметы быта, одежду, светильники; обсуждают правила безопасного пользования осветительными приборами (современными и старинными), выполняют задания в рабочей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Сравнивают современные и старинные средства письменности, счёта, связи, издание книг; готовят выставку старинных вещей и презентуют её экспонаты.</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Рассуждают, для чего нужно человеку искусство, актуализируют свои знания о людях искусства, их произведениях;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обсуждают, какие качества необходимы человеку, чтобы заниматься искусством, кого называют талантливым, чем интересны профессии художника, композитора, поэта и др.;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делятся своими впечатлениями о посещении цирка, театров, вспоминают правила культурного поведения в театре, консерватории, цирке, при посещении выставки художников;</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выполняют задания в тестовой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Выбирают тему исследования (работу художника, поэта, композитора, скульптора, посвящённую природе) и готовят её презентацию (короткое сообщение о деятеле искусства, репродукцию картины и её описание, стихотворение и др.).</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Наблюдают (рассматривают) различные предметы природы, изделия человека, сравнивают их, пытаются объяснить, чем они красивы, проверяют свои предположения с текстом учебника и объяснениями учителя;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выделяют признаки симметричного предмета и обсуждают, как его отличить от несимметричного предмета;</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догадываются о признаке осевой симметрии по тексту рифмовки и рисунку к ней в рабочей тетради, наблюдают симметричные предметы в классной комнате, находят среди них предметы с осевой симметрией, проверяют правильность проведения линии симметрии;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 xml:space="preserve">«играют» с зеркалом, наблюдая зеркальное отражение в нём предметов, находят его особенности, выясняют, какое расположение предметов называют зеркально-симметричным, располагают соответственно предметы на столе.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 начале урока проверяют свои знания осевой симметрии, выполняя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догадываются о признаке центральной симметрии по тексту рифмовки и рисунку к ней </w:t>
            </w:r>
            <w:r w:rsidRPr="005978FF">
              <w:rPr>
                <w:rFonts w:eastAsia="Times New Roman"/>
                <w:lang w:eastAsia="ru-RU"/>
              </w:rPr>
              <w:lastRenderedPageBreak/>
              <w:t xml:space="preserve">в рабочей тетради, наблюдают симметричные предметы в классной комнате, находят среди них предметы с центральной симметрией;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проверяют вырезанное (из рабочей тетради) изображение предмета на наличие осевой симметрии, убеждаются, что повторяемость частей предмета происходит при его повороте, находят центр симметрии предметов;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задания в рабочей тетради.</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Догадываются о признаке переносной симметрии по тексту рифмовки и рисунку к ней в рабочей тетради, наблюдают симметричные предметы в классной комнате, находят среди них предметы, где есть переносная симметрия, находят ячейку переноса;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Рассуждают, где необходима симметрия, где ею можно пренебречь.</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Выполняют разные тестовые задания, оценивают свою работу и восполняют пробелы.</w:t>
            </w:r>
          </w:p>
        </w:tc>
      </w:tr>
      <w:tr w:rsidR="00BB526C" w:rsidRPr="005978FF" w:rsidTr="00307945">
        <w:trPr>
          <w:trHeight w:val="4480"/>
        </w:trPr>
        <w:tc>
          <w:tcPr>
            <w:tcW w:w="6204" w:type="dxa"/>
            <w:gridSpan w:val="2"/>
            <w:vMerge w:val="restar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tc>
        <w:tc>
          <w:tcPr>
            <w:tcW w:w="9215" w:type="dxa"/>
            <w:vMerge/>
            <w:tcBorders>
              <w:bottom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p>
        </w:tc>
      </w:tr>
      <w:tr w:rsidR="00BB526C" w:rsidRPr="005978FF" w:rsidTr="00307945">
        <w:trPr>
          <w:trHeight w:val="4486"/>
        </w:trPr>
        <w:tc>
          <w:tcPr>
            <w:tcW w:w="6204" w:type="dxa"/>
            <w:gridSpan w:val="2"/>
            <w:vMerge/>
          </w:tcPr>
          <w:p w:rsidR="00BB526C" w:rsidRPr="005978FF" w:rsidRDefault="00BB526C" w:rsidP="00307945">
            <w:pPr>
              <w:widowControl w:val="0"/>
              <w:autoSpaceDE w:val="0"/>
              <w:autoSpaceDN w:val="0"/>
              <w:adjustRightInd w:val="0"/>
              <w:jc w:val="left"/>
              <w:rPr>
                <w:rFonts w:eastAsia="Times New Roman"/>
                <w:lang w:eastAsia="ru-RU"/>
              </w:rPr>
            </w:pPr>
          </w:p>
        </w:tc>
        <w:tc>
          <w:tcPr>
            <w:tcW w:w="9215" w:type="dxa"/>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Читают текст, выбирают нужную информацию, отвечая на вопросы; выбирают тела неживой и живой природы и дают им характеристику, называют их существенные признаки, находят в тексте явления, которые характерны для Мурманска, по его гербу определяют, чем занимаются его жители;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выбирают (или делают все) дополнительные вопросы и отвечают на них;</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в рабочей тетради оценивают свои успехи так, как они оценивали выполнение тестов – кружок красный – выполнил всё, доволен собой, жёлтый квадрат – допустил одну две ошибки, не совсем уверен в некоторых ответах, но знания свои считаю достаточно хорошими, зелёный треугольник – сделал только половину работы, считаю, что знания у меня посредственные.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Фотографируют примечательные растения, здания, решётки оград, мосты и др. Готовят альбом о своём городе (селе).</w:t>
            </w:r>
          </w:p>
        </w:tc>
      </w:tr>
    </w:tbl>
    <w:p w:rsidR="00BB526C" w:rsidRPr="005978FF" w:rsidRDefault="00BB526C" w:rsidP="00BB526C">
      <w:pPr>
        <w:suppressAutoHyphens w:val="0"/>
        <w:jc w:val="left"/>
        <w:rPr>
          <w:rFonts w:eastAsia="Times New Roman"/>
          <w:lang w:eastAsia="ru-RU"/>
        </w:rPr>
      </w:pPr>
    </w:p>
    <w:p w:rsidR="00BB526C" w:rsidRPr="005978FF" w:rsidRDefault="00BB526C" w:rsidP="00BB526C">
      <w:pPr>
        <w:suppressAutoHyphens w:val="0"/>
        <w:jc w:val="left"/>
        <w:rPr>
          <w:rFonts w:eastAsia="Times New Roman"/>
          <w:lang w:eastAsia="ru-RU"/>
        </w:rPr>
      </w:pPr>
    </w:p>
    <w:p w:rsidR="00BB526C" w:rsidRPr="005978FF" w:rsidRDefault="00BB526C" w:rsidP="00BB526C"/>
    <w:p w:rsidR="00BB526C" w:rsidRPr="005978FF" w:rsidRDefault="00BB526C" w:rsidP="00BB526C"/>
    <w:p w:rsidR="00BB526C" w:rsidRPr="005978FF" w:rsidRDefault="00BB526C" w:rsidP="00BB526C"/>
    <w:p w:rsidR="00BB526C" w:rsidRPr="005978FF" w:rsidRDefault="00BB526C" w:rsidP="00BB526C"/>
    <w:p w:rsidR="00BB526C" w:rsidRDefault="00BB526C" w:rsidP="00BB526C">
      <w:pPr>
        <w:tabs>
          <w:tab w:val="left" w:pos="830"/>
          <w:tab w:val="center" w:pos="4677"/>
          <w:tab w:val="right" w:pos="9355"/>
        </w:tabs>
        <w:suppressAutoHyphens w:val="0"/>
        <w:rPr>
          <w:lang w:val="en-US"/>
        </w:rPr>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Default="00BB526C" w:rsidP="00BB526C">
      <w:pPr>
        <w:tabs>
          <w:tab w:val="left" w:pos="830"/>
          <w:tab w:val="center" w:pos="4677"/>
          <w:tab w:val="right" w:pos="9355"/>
        </w:tabs>
        <w:suppressAutoHyphens w:val="0"/>
      </w:pPr>
    </w:p>
    <w:p w:rsidR="00BB526C" w:rsidRPr="005978FF" w:rsidRDefault="00BB526C" w:rsidP="00BB526C">
      <w:pPr>
        <w:tabs>
          <w:tab w:val="left" w:pos="830"/>
          <w:tab w:val="center" w:pos="4677"/>
          <w:tab w:val="right" w:pos="9355"/>
        </w:tabs>
        <w:suppressAutoHyphens w:val="0"/>
        <w:rPr>
          <w:rFonts w:eastAsia="MS Mincho"/>
          <w:b/>
          <w:noProof/>
          <w:lang w:eastAsia="ru-RU"/>
        </w:rPr>
      </w:pPr>
      <w:r w:rsidRPr="005978FF">
        <w:rPr>
          <w:rFonts w:eastAsia="MS Mincho"/>
          <w:b/>
          <w:noProof/>
          <w:lang w:eastAsia="ru-RU"/>
        </w:rPr>
        <w:t xml:space="preserve">Тематическое (поурочное) планирование по окружающему миру </w:t>
      </w:r>
    </w:p>
    <w:p w:rsidR="00BB526C" w:rsidRPr="005978FF" w:rsidRDefault="00BB526C" w:rsidP="00BB526C">
      <w:pPr>
        <w:tabs>
          <w:tab w:val="left" w:pos="830"/>
          <w:tab w:val="center" w:pos="4677"/>
          <w:tab w:val="right" w:pos="9355"/>
        </w:tabs>
        <w:suppressAutoHyphens w:val="0"/>
        <w:jc w:val="center"/>
        <w:rPr>
          <w:rFonts w:eastAsia="MS Mincho"/>
          <w:b/>
          <w:noProof/>
          <w:lang w:eastAsia="ru-RU"/>
        </w:rPr>
      </w:pPr>
      <w:r w:rsidRPr="005978FF">
        <w:rPr>
          <w:rFonts w:eastAsia="MS Mincho"/>
          <w:b/>
          <w:noProof/>
          <w:lang w:eastAsia="ru-RU"/>
        </w:rPr>
        <w:t xml:space="preserve">(УМК «Гармония автор учебника </w:t>
      </w:r>
      <w:r w:rsidRPr="005978FF">
        <w:rPr>
          <w:rFonts w:eastAsia="Times New Roman" w:cs="Calibri"/>
          <w:b/>
          <w:lang w:eastAsia="ru-RU"/>
        </w:rPr>
        <w:t>О.Т. Поглазова</w:t>
      </w:r>
      <w:r w:rsidRPr="005978FF">
        <w:rPr>
          <w:rFonts w:eastAsia="MS Mincho"/>
          <w:b/>
          <w:noProof/>
          <w:lang w:eastAsia="ru-RU"/>
        </w:rPr>
        <w:t>), 3  класс</w:t>
      </w:r>
    </w:p>
    <w:p w:rsidR="00BB526C" w:rsidRPr="005978FF" w:rsidRDefault="00BB526C" w:rsidP="00BB526C">
      <w:pPr>
        <w:tabs>
          <w:tab w:val="center" w:pos="4677"/>
          <w:tab w:val="left" w:pos="6480"/>
          <w:tab w:val="right" w:pos="9355"/>
        </w:tabs>
        <w:suppressAutoHyphens w:val="0"/>
        <w:jc w:val="center"/>
        <w:rPr>
          <w:rFonts w:eastAsia="MS Mincho"/>
          <w:b/>
          <w:bCs/>
          <w:lang w:eastAsia="ru-RU"/>
        </w:rPr>
      </w:pPr>
      <w:r w:rsidRPr="005978FF">
        <w:rPr>
          <w:rFonts w:eastAsia="MS Mincho"/>
          <w:b/>
          <w:bCs/>
          <w:lang w:eastAsia="ru-RU"/>
        </w:rPr>
        <w:t xml:space="preserve"> (2 часа в неделю, 68 часа)</w:t>
      </w:r>
    </w:p>
    <w:p w:rsidR="00BB526C" w:rsidRPr="005978FF" w:rsidRDefault="00BB526C" w:rsidP="00BB526C">
      <w:pPr>
        <w:suppressAutoHyphens w:val="0"/>
        <w:rPr>
          <w:rFonts w:eastAsia="Times New Roman"/>
          <w:lang w:eastAsia="ru-RU"/>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6"/>
      </w:tblGrid>
      <w:tr w:rsidR="00BB526C" w:rsidRPr="005978FF" w:rsidTr="00307945">
        <w:tc>
          <w:tcPr>
            <w:tcW w:w="5000" w:type="pct"/>
          </w:tcPr>
          <w:p w:rsidR="00BB526C" w:rsidRPr="005978FF" w:rsidRDefault="00BB526C" w:rsidP="00307945">
            <w:pPr>
              <w:widowControl w:val="0"/>
              <w:suppressAutoHyphens w:val="0"/>
              <w:autoSpaceDE w:val="0"/>
              <w:autoSpaceDN w:val="0"/>
              <w:adjustRightInd w:val="0"/>
              <w:jc w:val="center"/>
              <w:rPr>
                <w:rFonts w:eastAsia="Times New Roman"/>
                <w:b/>
                <w:i/>
                <w:lang w:eastAsia="ru-RU"/>
              </w:rPr>
            </w:pPr>
          </w:p>
          <w:p w:rsidR="00BB526C" w:rsidRPr="005978FF" w:rsidRDefault="00BB526C" w:rsidP="00307945">
            <w:pPr>
              <w:widowControl w:val="0"/>
              <w:suppressAutoHyphens w:val="0"/>
              <w:autoSpaceDE w:val="0"/>
              <w:autoSpaceDN w:val="0"/>
              <w:adjustRightInd w:val="0"/>
              <w:jc w:val="center"/>
              <w:rPr>
                <w:rFonts w:eastAsia="Times New Roman"/>
                <w:b/>
                <w:i/>
                <w:lang w:eastAsia="ru-RU"/>
              </w:rPr>
            </w:pPr>
            <w:r w:rsidRPr="005978FF">
              <w:rPr>
                <w:rFonts w:eastAsia="Times New Roman"/>
                <w:b/>
                <w:i/>
                <w:lang w:eastAsia="ru-RU"/>
              </w:rPr>
              <w:t>Тема: Разнообразие изменений в окружающем мире – 8 ч.</w:t>
            </w:r>
          </w:p>
          <w:p w:rsidR="00BB526C" w:rsidRPr="005978FF" w:rsidRDefault="00BB526C" w:rsidP="00307945">
            <w:pPr>
              <w:suppressAutoHyphens w:val="0"/>
              <w:jc w:val="left"/>
              <w:rPr>
                <w:rFonts w:eastAsia="Times New Roman"/>
                <w:lang w:eastAsia="ru-RU"/>
              </w:rPr>
            </w:pPr>
          </w:p>
        </w:tc>
      </w:tr>
      <w:tr w:rsidR="00BB526C" w:rsidRPr="005978FF" w:rsidTr="00307945">
        <w:trPr>
          <w:trHeight w:val="255"/>
        </w:trPr>
        <w:tc>
          <w:tcPr>
            <w:tcW w:w="5000" w:type="pct"/>
            <w:tcBorders>
              <w:bottom w:val="single" w:sz="4" w:space="0" w:color="auto"/>
            </w:tcBorders>
          </w:tcPr>
          <w:p w:rsidR="00BB526C" w:rsidRPr="005978FF" w:rsidRDefault="00BB526C" w:rsidP="00307945">
            <w:pPr>
              <w:widowControl w:val="0"/>
              <w:autoSpaceDE w:val="0"/>
              <w:autoSpaceDN w:val="0"/>
              <w:adjustRightInd w:val="0"/>
              <w:jc w:val="left"/>
              <w:rPr>
                <w:rFonts w:eastAsia="Times New Roman"/>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7740"/>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lastRenderedPageBreak/>
              <w:t>Вспоминают</w:t>
            </w:r>
            <w:r w:rsidRPr="005978FF">
              <w:rPr>
                <w:rFonts w:eastAsia="Times New Roman"/>
                <w:lang w:eastAsia="ru-RU"/>
              </w:rPr>
              <w:t xml:space="preserve">, какие группы растений, грибов, животных они изучали в 1 классе, </w:t>
            </w:r>
            <w:r w:rsidRPr="005978FF">
              <w:rPr>
                <w:rFonts w:eastAsia="Times New Roman"/>
                <w:b/>
                <w:lang w:eastAsia="ru-RU"/>
              </w:rPr>
              <w:t>называют их существенные признаки</w:t>
            </w:r>
            <w:r w:rsidRPr="005978FF">
              <w:rPr>
                <w:rFonts w:eastAsia="Times New Roman"/>
                <w:lang w:eastAsia="ru-RU"/>
              </w:rPr>
              <w:t xml:space="preserve"> и </w:t>
            </w:r>
            <w:r w:rsidRPr="005978FF">
              <w:rPr>
                <w:rFonts w:eastAsia="Times New Roman"/>
                <w:b/>
                <w:lang w:eastAsia="ru-RU"/>
              </w:rPr>
              <w:t>приводят примеры</w:t>
            </w:r>
            <w:r w:rsidRPr="005978FF">
              <w:rPr>
                <w:rFonts w:eastAsia="Times New Roman"/>
                <w:lang w:eastAsia="ru-RU"/>
              </w:rPr>
              <w:t xml:space="preserve">; небесные тела, формы суши, виды водоёмов, которые изучали во 2 классе, приводят примеры (согласно местным условиям); </w:t>
            </w:r>
            <w:r w:rsidRPr="005978FF">
              <w:rPr>
                <w:rFonts w:eastAsia="Times New Roman"/>
                <w:b/>
                <w:lang w:eastAsia="ru-RU"/>
              </w:rPr>
              <w:t>объясняют значение</w:t>
            </w:r>
            <w:r w:rsidRPr="005978FF">
              <w:rPr>
                <w:rFonts w:eastAsia="Times New Roman"/>
                <w:lang w:eastAsia="ru-RU"/>
              </w:rPr>
              <w:t xml:space="preserve"> Солнца для живых существ.</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Выполняют</w:t>
            </w:r>
            <w:r w:rsidRPr="005978FF">
              <w:rPr>
                <w:rFonts w:eastAsia="Times New Roman"/>
                <w:lang w:eastAsia="ru-RU"/>
              </w:rPr>
              <w:t xml:space="preserve"> тестовую работу №1, продолжают учиться осуществлять </w:t>
            </w:r>
            <w:r w:rsidRPr="005978FF">
              <w:rPr>
                <w:rFonts w:eastAsia="Times New Roman"/>
                <w:b/>
                <w:lang w:eastAsia="ru-RU"/>
              </w:rPr>
              <w:t>самоконтроль и самооценку</w:t>
            </w:r>
            <w:r w:rsidRPr="005978FF">
              <w:rPr>
                <w:rFonts w:eastAsia="Times New Roman"/>
                <w:lang w:eastAsia="ru-RU"/>
              </w:rPr>
              <w:t xml:space="preserve"> своих знаний и умений.</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новый учебник, его условные обозначения, </w:t>
            </w:r>
            <w:r w:rsidRPr="005978FF">
              <w:rPr>
                <w:rFonts w:eastAsia="Times New Roman"/>
                <w:b/>
                <w:lang w:eastAsia="ru-RU"/>
              </w:rPr>
              <w:t>узнают</w:t>
            </w:r>
            <w:r w:rsidRPr="005978FF">
              <w:rPr>
                <w:rFonts w:eastAsia="Times New Roman"/>
                <w:lang w:eastAsia="ru-RU"/>
              </w:rPr>
              <w:t>, как представлен и расположен текстовый и иллюстративный материал, как с ним работать, где брать информацию по краеведению.</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Высказывают</w:t>
            </w:r>
            <w:r w:rsidRPr="005978FF">
              <w:rPr>
                <w:rFonts w:eastAsia="Times New Roman"/>
                <w:lang w:eastAsia="ru-RU"/>
              </w:rPr>
              <w:t xml:space="preserve"> предположения, как появились разные сорта культурных растений, разные породы домашних животных, чем они отличаются от тех видов, что обитают в природе.</w:t>
            </w:r>
          </w:p>
          <w:p w:rsidR="00BB526C" w:rsidRPr="005978FF" w:rsidRDefault="00BB526C" w:rsidP="00307945">
            <w:pPr>
              <w:widowControl w:val="0"/>
              <w:suppressAutoHyphens w:val="0"/>
              <w:autoSpaceDE w:val="0"/>
              <w:autoSpaceDN w:val="0"/>
              <w:adjustRightInd w:val="0"/>
              <w:jc w:val="left"/>
              <w:rPr>
                <w:rFonts w:eastAsia="Times New Roman"/>
                <w:i/>
                <w:lang w:eastAsia="ru-RU"/>
              </w:rPr>
            </w:pPr>
            <w:r w:rsidRPr="005978FF">
              <w:rPr>
                <w:rFonts w:eastAsia="Times New Roman"/>
                <w:b/>
                <w:lang w:eastAsia="ru-RU"/>
              </w:rPr>
              <w:t>Обсуждают</w:t>
            </w:r>
            <w:r w:rsidRPr="005978FF">
              <w:rPr>
                <w:rFonts w:eastAsia="Times New Roman"/>
                <w:lang w:eastAsia="ru-RU"/>
              </w:rPr>
              <w:t xml:space="preserve"> необходимость сохранения редких растений и животность, создания заповедных территорий, </w:t>
            </w:r>
            <w:r w:rsidRPr="005978FF">
              <w:rPr>
                <w:rFonts w:eastAsia="Times New Roman"/>
                <w:b/>
                <w:lang w:eastAsia="ru-RU"/>
              </w:rPr>
              <w:t>называют</w:t>
            </w:r>
            <w:r w:rsidRPr="005978FF">
              <w:rPr>
                <w:rFonts w:eastAsia="Times New Roman"/>
                <w:lang w:eastAsia="ru-RU"/>
              </w:rPr>
              <w:t xml:space="preserve"> (или знакомятся) заповедники, заказники, национальные парки родного края.</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Анализируют </w:t>
            </w:r>
            <w:r w:rsidRPr="005978FF">
              <w:rPr>
                <w:rFonts w:eastAsia="Times New Roman"/>
                <w:lang w:eastAsia="ru-RU"/>
              </w:rPr>
              <w:t xml:space="preserve">картинки (верхние маленькие) и </w:t>
            </w:r>
            <w:r w:rsidRPr="005978FF">
              <w:rPr>
                <w:rFonts w:eastAsia="Times New Roman"/>
                <w:b/>
                <w:lang w:eastAsia="ru-RU"/>
              </w:rPr>
              <w:t>предполагают</w:t>
            </w:r>
            <w:r w:rsidRPr="005978FF">
              <w:rPr>
                <w:rFonts w:eastAsia="Times New Roman"/>
                <w:lang w:eastAsia="ru-RU"/>
              </w:rPr>
              <w:t xml:space="preserve">, что будет изучаться на уроке, </w:t>
            </w:r>
            <w:r w:rsidRPr="005978FF">
              <w:rPr>
                <w:rFonts w:eastAsia="Times New Roman"/>
                <w:b/>
                <w:lang w:eastAsia="ru-RU"/>
              </w:rPr>
              <w:t>принимают и решают</w:t>
            </w:r>
            <w:r w:rsidRPr="005978FF">
              <w:rPr>
                <w:rFonts w:eastAsia="Times New Roman"/>
                <w:lang w:eastAsia="ru-RU"/>
              </w:rPr>
              <w:t xml:space="preserve"> поставленные (в авторских подзаголовках) задачи разными способами. </w:t>
            </w:r>
            <w:r w:rsidRPr="005978FF">
              <w:rPr>
                <w:rFonts w:eastAsia="Times New Roman"/>
                <w:b/>
                <w:lang w:eastAsia="ru-RU"/>
              </w:rPr>
              <w:t>Читают</w:t>
            </w:r>
            <w:r w:rsidRPr="005978FF">
              <w:rPr>
                <w:rFonts w:eastAsia="Times New Roman"/>
                <w:lang w:eastAsia="ru-RU"/>
              </w:rPr>
              <w:t xml:space="preserve"> тексты, </w:t>
            </w:r>
            <w:r w:rsidRPr="005978FF">
              <w:rPr>
                <w:rFonts w:eastAsia="Times New Roman"/>
                <w:b/>
                <w:lang w:eastAsia="ru-RU"/>
              </w:rPr>
              <w:t>выбирают</w:t>
            </w:r>
            <w:r w:rsidRPr="005978FF">
              <w:rPr>
                <w:rFonts w:eastAsia="Times New Roman"/>
                <w:lang w:eastAsia="ru-RU"/>
              </w:rPr>
              <w:t xml:space="preserve"> из них нужную информацию для ответов на вопросы; </w:t>
            </w:r>
            <w:r w:rsidRPr="005978FF">
              <w:rPr>
                <w:rFonts w:eastAsia="Times New Roman"/>
                <w:b/>
                <w:lang w:eastAsia="ru-RU"/>
              </w:rPr>
              <w:t>анализируют</w:t>
            </w:r>
            <w:r w:rsidRPr="005978FF">
              <w:rPr>
                <w:rFonts w:eastAsia="Times New Roman"/>
                <w:lang w:eastAsia="ru-RU"/>
              </w:rPr>
              <w:t xml:space="preserve"> иллюстрации и </w:t>
            </w:r>
            <w:r w:rsidRPr="005978FF">
              <w:rPr>
                <w:rFonts w:eastAsia="Times New Roman"/>
                <w:b/>
                <w:lang w:eastAsia="ru-RU"/>
              </w:rPr>
              <w:t>описывают</w:t>
            </w:r>
            <w:r w:rsidRPr="005978FF">
              <w:rPr>
                <w:rFonts w:eastAsia="Times New Roman"/>
                <w:lang w:eastAsia="ru-RU"/>
              </w:rPr>
              <w:t xml:space="preserve"> изменения, которые произошли в природе и в жизни людей. </w:t>
            </w:r>
            <w:r w:rsidRPr="005978FF">
              <w:rPr>
                <w:rFonts w:eastAsia="Times New Roman"/>
                <w:b/>
                <w:lang w:eastAsia="ru-RU"/>
              </w:rPr>
              <w:t xml:space="preserve">Наблюдают </w:t>
            </w:r>
            <w:r w:rsidRPr="005978FF">
              <w:rPr>
                <w:rFonts w:eastAsia="Times New Roman"/>
                <w:lang w:eastAsia="ru-RU"/>
              </w:rPr>
              <w:t xml:space="preserve">изменения, произошедшие в классе, школьном дворе. </w:t>
            </w:r>
            <w:r w:rsidRPr="005978FF">
              <w:rPr>
                <w:rFonts w:eastAsia="Times New Roman"/>
                <w:b/>
                <w:lang w:eastAsia="ru-RU"/>
              </w:rPr>
              <w:t>Высказывают</w:t>
            </w:r>
            <w:r w:rsidRPr="005978FF">
              <w:rPr>
                <w:rFonts w:eastAsia="Times New Roman"/>
                <w:lang w:eastAsia="ru-RU"/>
              </w:rPr>
              <w:t xml:space="preserve"> свои предположения, как могут измениться со временем объекты природы в результате действия природных явлений. </w:t>
            </w:r>
            <w:r w:rsidRPr="005978FF">
              <w:rPr>
                <w:rFonts w:eastAsia="Times New Roman"/>
                <w:b/>
                <w:lang w:eastAsia="ru-RU"/>
              </w:rPr>
              <w:t>Анализируют</w:t>
            </w:r>
            <w:r w:rsidRPr="005978FF">
              <w:rPr>
                <w:rFonts w:eastAsia="Times New Roman"/>
                <w:lang w:eastAsia="ru-RU"/>
              </w:rPr>
              <w:t xml:space="preserve"> иллюстрации, стихотворение и </w:t>
            </w:r>
            <w:r w:rsidRPr="005978FF">
              <w:rPr>
                <w:rFonts w:eastAsia="Times New Roman"/>
                <w:b/>
                <w:lang w:eastAsia="ru-RU"/>
              </w:rPr>
              <w:t>обсуждают</w:t>
            </w:r>
            <w:r w:rsidRPr="005978FF">
              <w:rPr>
                <w:rFonts w:eastAsia="Times New Roman"/>
                <w:lang w:eastAsia="ru-RU"/>
              </w:rPr>
              <w:t xml:space="preserve">, какую информацию они получили из них о прошлом, </w:t>
            </w:r>
            <w:r w:rsidRPr="005978FF">
              <w:rPr>
                <w:rFonts w:eastAsia="Times New Roman"/>
                <w:b/>
                <w:lang w:eastAsia="ru-RU"/>
              </w:rPr>
              <w:t>сравнивают</w:t>
            </w:r>
            <w:r w:rsidRPr="005978FF">
              <w:rPr>
                <w:rFonts w:eastAsia="Times New Roman"/>
                <w:lang w:eastAsia="ru-RU"/>
              </w:rPr>
              <w:t xml:space="preserve"> прошлое и настоящее. </w:t>
            </w:r>
            <w:r w:rsidRPr="005978FF">
              <w:rPr>
                <w:rFonts w:eastAsia="Times New Roman"/>
                <w:b/>
                <w:lang w:eastAsia="ru-RU"/>
              </w:rPr>
              <w:t>Рассуждают</w:t>
            </w:r>
            <w:r w:rsidRPr="005978FF">
              <w:rPr>
                <w:rFonts w:eastAsia="Times New Roman"/>
                <w:lang w:eastAsia="ru-RU"/>
              </w:rPr>
              <w:t xml:space="preserve">, о том, что изменилось в их жизни с прошлого года, что они узнали об окружающем мире, чему научились, </w:t>
            </w:r>
            <w:r w:rsidRPr="005978FF">
              <w:rPr>
                <w:rFonts w:eastAsia="Times New Roman"/>
                <w:b/>
                <w:lang w:eastAsia="ru-RU"/>
              </w:rPr>
              <w:t>ставят новые задачи</w:t>
            </w:r>
            <w:r w:rsidRPr="005978FF">
              <w:rPr>
                <w:rFonts w:eastAsia="Times New Roman"/>
                <w:lang w:eastAsia="ru-RU"/>
              </w:rPr>
              <w:t xml:space="preserve"> пополнения своих знаний и умений. </w:t>
            </w:r>
            <w:r w:rsidRPr="005978FF">
              <w:rPr>
                <w:rFonts w:eastAsia="Times New Roman"/>
                <w:b/>
                <w:lang w:eastAsia="ru-RU"/>
              </w:rPr>
              <w:t>Формулируют</w:t>
            </w:r>
            <w:r w:rsidRPr="005978FF">
              <w:rPr>
                <w:rFonts w:eastAsia="Times New Roman"/>
                <w:lang w:eastAsia="ru-RU"/>
              </w:rPr>
              <w:t xml:space="preserve"> выводы, подводят итог урока (какие была поставлены задачи, какими способами они решались, какой вывод сделан после их решения, о каком новом способе представления информации узнали). </w:t>
            </w:r>
            <w:r w:rsidRPr="005978FF">
              <w:rPr>
                <w:rFonts w:eastAsia="Times New Roman"/>
                <w:b/>
                <w:lang w:eastAsia="ru-RU"/>
              </w:rPr>
              <w:t>Готовят сообщение</w:t>
            </w:r>
            <w:r w:rsidRPr="005978FF">
              <w:rPr>
                <w:rFonts w:eastAsia="Times New Roman"/>
                <w:lang w:eastAsia="ru-RU"/>
              </w:rPr>
              <w:t xml:space="preserve"> о природном или социальном явлении.</w:t>
            </w:r>
            <w:r w:rsidRPr="005978FF">
              <w:rPr>
                <w:rFonts w:eastAsia="Times New Roman"/>
                <w:b/>
                <w:lang w:eastAsia="ru-RU"/>
              </w:rPr>
              <w:t xml:space="preserve"> Анализируют</w:t>
            </w:r>
            <w:r w:rsidRPr="005978FF">
              <w:rPr>
                <w:rFonts w:eastAsia="Times New Roman"/>
                <w:lang w:eastAsia="ru-RU"/>
              </w:rPr>
              <w:t xml:space="preserve"> картинки (верхние маленькие и рисунок под заголовком) и </w:t>
            </w:r>
            <w:r w:rsidRPr="005978FF">
              <w:rPr>
                <w:rFonts w:eastAsia="Times New Roman"/>
                <w:b/>
                <w:lang w:eastAsia="ru-RU"/>
              </w:rPr>
              <w:t>предполагают</w:t>
            </w:r>
            <w:r w:rsidRPr="005978FF">
              <w:rPr>
                <w:rFonts w:eastAsia="Times New Roman"/>
                <w:lang w:eastAsia="ru-RU"/>
              </w:rPr>
              <w:t xml:space="preserve">, какие явления они будут изучать. </w:t>
            </w:r>
            <w:r w:rsidRPr="005978FF">
              <w:rPr>
                <w:rFonts w:eastAsia="Times New Roman"/>
                <w:b/>
                <w:lang w:eastAsia="ru-RU"/>
              </w:rPr>
              <w:t>Рассуждают</w:t>
            </w:r>
            <w:r w:rsidRPr="005978FF">
              <w:rPr>
                <w:rFonts w:eastAsia="Times New Roman"/>
                <w:lang w:eastAsia="ru-RU"/>
              </w:rPr>
              <w:t xml:space="preserve">, почему на иллюстрациях изображено Солнце. </w:t>
            </w:r>
            <w:r w:rsidRPr="005978FF">
              <w:rPr>
                <w:rFonts w:eastAsia="Times New Roman"/>
                <w:b/>
                <w:lang w:eastAsia="ru-RU"/>
              </w:rPr>
              <w:t>Вспоминают</w:t>
            </w:r>
            <w:r w:rsidRPr="005978FF">
              <w:rPr>
                <w:rFonts w:eastAsia="Times New Roman"/>
                <w:lang w:eastAsia="ru-RU"/>
              </w:rPr>
              <w:t xml:space="preserve">, что они узнали о Солнце, о Земле и её движениях во 2 классе. </w:t>
            </w:r>
            <w:r w:rsidRPr="005978FF">
              <w:rPr>
                <w:rFonts w:eastAsia="Times New Roman"/>
                <w:b/>
                <w:lang w:eastAsia="ru-RU"/>
              </w:rPr>
              <w:t>Ставят познавательную задачу</w:t>
            </w:r>
            <w:r w:rsidRPr="005978FF">
              <w:rPr>
                <w:rFonts w:eastAsia="Times New Roman"/>
                <w:lang w:eastAsia="ru-RU"/>
              </w:rPr>
              <w:t xml:space="preserve">: узнать причину сезонных изменений в природе. </w:t>
            </w:r>
            <w:r w:rsidRPr="005978FF">
              <w:rPr>
                <w:rFonts w:eastAsia="Times New Roman"/>
                <w:b/>
                <w:lang w:eastAsia="ru-RU"/>
              </w:rPr>
              <w:t>Высказывают</w:t>
            </w:r>
            <w:r w:rsidRPr="005978FF">
              <w:rPr>
                <w:rFonts w:eastAsia="Times New Roman"/>
                <w:lang w:eastAsia="ru-RU"/>
              </w:rPr>
              <w:t xml:space="preserve"> свои предположения и затем </w:t>
            </w:r>
            <w:r w:rsidRPr="005978FF">
              <w:rPr>
                <w:rFonts w:eastAsia="Times New Roman"/>
                <w:b/>
                <w:lang w:eastAsia="ru-RU"/>
              </w:rPr>
              <w:t>проверяют</w:t>
            </w:r>
            <w:r w:rsidRPr="005978FF">
              <w:rPr>
                <w:rFonts w:eastAsia="Times New Roman"/>
                <w:lang w:eastAsia="ru-RU"/>
              </w:rPr>
              <w:t xml:space="preserve"> их, читая текст. </w:t>
            </w:r>
            <w:r w:rsidRPr="005978FF">
              <w:rPr>
                <w:rFonts w:eastAsia="Times New Roman"/>
                <w:b/>
                <w:lang w:eastAsia="ru-RU"/>
              </w:rPr>
              <w:t>Анализируют</w:t>
            </w:r>
            <w:r w:rsidRPr="005978FF">
              <w:rPr>
                <w:rFonts w:eastAsia="Times New Roman"/>
                <w:lang w:eastAsia="ru-RU"/>
              </w:rPr>
              <w:t xml:space="preserve"> иллюстрации, </w:t>
            </w:r>
            <w:r w:rsidRPr="005978FF">
              <w:rPr>
                <w:rFonts w:eastAsia="Times New Roman"/>
                <w:b/>
                <w:lang w:eastAsia="ru-RU"/>
              </w:rPr>
              <w:t>объясняют</w:t>
            </w:r>
            <w:r w:rsidRPr="005978FF">
              <w:rPr>
                <w:rFonts w:eastAsia="Times New Roman"/>
                <w:lang w:eastAsia="ru-RU"/>
              </w:rPr>
              <w:t xml:space="preserve">, какие времена года изображены на них, почему они объединены стрелками разного цвета. </w:t>
            </w:r>
            <w:r w:rsidRPr="005978FF">
              <w:rPr>
                <w:rFonts w:eastAsia="Times New Roman"/>
                <w:b/>
                <w:lang w:eastAsia="ru-RU"/>
              </w:rPr>
              <w:t>Делают вывод</w:t>
            </w:r>
            <w:r w:rsidRPr="005978FF">
              <w:rPr>
                <w:rFonts w:eastAsia="Times New Roman"/>
                <w:lang w:eastAsia="ru-RU"/>
              </w:rPr>
              <w:t xml:space="preserve"> о причине изменения длительности светового дня и количества тепла, которое получает земная поверхность в разные времена года. </w:t>
            </w:r>
            <w:r w:rsidRPr="005978FF">
              <w:rPr>
                <w:rFonts w:eastAsia="Times New Roman"/>
                <w:b/>
                <w:lang w:eastAsia="ru-RU"/>
              </w:rPr>
              <w:t>Убеждаются (</w:t>
            </w:r>
            <w:r w:rsidRPr="005978FF">
              <w:rPr>
                <w:rFonts w:eastAsia="Times New Roman"/>
                <w:lang w:eastAsia="ru-RU"/>
              </w:rPr>
              <w:t xml:space="preserve">с помощьюопыта), что количество тепла, которое получает земная поверхность, зависит от того, как падают (отвесно, наклонно) на неё солнечные лучи и сколько времени длится световой день. </w:t>
            </w:r>
            <w:r w:rsidRPr="005978FF">
              <w:rPr>
                <w:rFonts w:eastAsia="Times New Roman"/>
                <w:b/>
                <w:lang w:eastAsia="ru-RU"/>
              </w:rPr>
              <w:t>Анализируют</w:t>
            </w:r>
            <w:r w:rsidRPr="005978FF">
              <w:rPr>
                <w:rFonts w:eastAsia="Times New Roman"/>
                <w:lang w:eastAsia="ru-RU"/>
              </w:rPr>
              <w:t xml:space="preserve"> иллюстрации, </w:t>
            </w:r>
            <w:r w:rsidRPr="005978FF">
              <w:rPr>
                <w:rFonts w:eastAsia="Times New Roman"/>
                <w:b/>
                <w:lang w:eastAsia="ru-RU"/>
              </w:rPr>
              <w:t>определяют</w:t>
            </w:r>
            <w:r w:rsidRPr="005978FF">
              <w:rPr>
                <w:rFonts w:eastAsia="Times New Roman"/>
                <w:lang w:eastAsia="ru-RU"/>
              </w:rPr>
              <w:t xml:space="preserve"> длительность светового дня в указанные на них дни года с помощью отрывного календаря, </w:t>
            </w:r>
            <w:r w:rsidRPr="005978FF">
              <w:rPr>
                <w:rFonts w:eastAsia="Times New Roman"/>
                <w:b/>
                <w:lang w:eastAsia="ru-RU"/>
              </w:rPr>
              <w:t>заносят информацию</w:t>
            </w:r>
            <w:r w:rsidRPr="005978FF">
              <w:rPr>
                <w:rFonts w:eastAsia="Times New Roman"/>
                <w:lang w:eastAsia="ru-RU"/>
              </w:rPr>
              <w:t xml:space="preserve"> в таблицу. </w:t>
            </w:r>
            <w:r w:rsidRPr="005978FF">
              <w:rPr>
                <w:rFonts w:eastAsia="Times New Roman"/>
                <w:b/>
                <w:lang w:eastAsia="ru-RU"/>
              </w:rPr>
              <w:t>Сравнивают</w:t>
            </w:r>
            <w:r w:rsidRPr="005978FF">
              <w:rPr>
                <w:rFonts w:eastAsia="Times New Roman"/>
                <w:lang w:eastAsia="ru-RU"/>
              </w:rPr>
              <w:t xml:space="preserve"> ранее полученные знания о временах года (1 класс) с новыми, уточняют и дополняют их.</w:t>
            </w:r>
          </w:p>
          <w:p w:rsidR="00BB526C" w:rsidRPr="005978FF" w:rsidRDefault="00BB526C" w:rsidP="00307945">
            <w:pPr>
              <w:widowControl w:val="0"/>
              <w:autoSpaceDE w:val="0"/>
              <w:autoSpaceDN w:val="0"/>
              <w:adjustRightInd w:val="0"/>
              <w:jc w:val="left"/>
              <w:rPr>
                <w:rFonts w:eastAsia="Times New Roman"/>
                <w:i/>
                <w:lang w:eastAsia="ru-RU"/>
              </w:rPr>
            </w:pPr>
          </w:p>
        </w:tc>
      </w:tr>
      <w:tr w:rsidR="00BB526C" w:rsidRPr="005978FF" w:rsidTr="00307945">
        <w:trPr>
          <w:trHeight w:val="10340"/>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Узнают</w:t>
            </w:r>
            <w:r w:rsidRPr="005978FF">
              <w:rPr>
                <w:rFonts w:eastAsia="Times New Roman"/>
                <w:lang w:eastAsia="ru-RU"/>
              </w:rPr>
              <w:t xml:space="preserve"> о месяцеслове – старинным календарём наших предков, читая текст. </w:t>
            </w:r>
            <w:r w:rsidRPr="005978FF">
              <w:rPr>
                <w:rFonts w:eastAsia="Times New Roman"/>
                <w:b/>
                <w:lang w:eastAsia="ru-RU"/>
              </w:rPr>
              <w:t xml:space="preserve">Рассматривают </w:t>
            </w:r>
            <w:r w:rsidRPr="005978FF">
              <w:rPr>
                <w:rFonts w:eastAsia="Times New Roman"/>
                <w:lang w:eastAsia="ru-RU"/>
              </w:rPr>
              <w:t xml:space="preserve">иллюстрацию, </w:t>
            </w:r>
            <w:r w:rsidRPr="005978FF">
              <w:rPr>
                <w:rFonts w:eastAsia="Times New Roman"/>
                <w:b/>
                <w:lang w:eastAsia="ru-RU"/>
              </w:rPr>
              <w:t>сравнивают</w:t>
            </w:r>
            <w:r w:rsidRPr="005978FF">
              <w:rPr>
                <w:rFonts w:eastAsia="Times New Roman"/>
                <w:lang w:eastAsia="ru-RU"/>
              </w:rPr>
              <w:t xml:space="preserve"> названия месяцев в старинном и современном календаре, свои занятия и сверстников в давние времена. </w:t>
            </w:r>
            <w:r w:rsidRPr="005978FF">
              <w:rPr>
                <w:rFonts w:eastAsia="Times New Roman"/>
                <w:b/>
                <w:lang w:eastAsia="ru-RU"/>
              </w:rPr>
              <w:t>Отмечают</w:t>
            </w:r>
            <w:r w:rsidRPr="005978FF">
              <w:rPr>
                <w:rFonts w:eastAsia="Times New Roman"/>
                <w:lang w:eastAsia="ru-RU"/>
              </w:rPr>
              <w:t xml:space="preserve">, что их далёкие сверстники были трудолюбивыми, старались помогать во всём старшим. </w:t>
            </w:r>
            <w:r w:rsidRPr="005978FF">
              <w:rPr>
                <w:rFonts w:eastAsia="Times New Roman"/>
                <w:b/>
                <w:lang w:eastAsia="ru-RU"/>
              </w:rPr>
              <w:t>Разгадывают</w:t>
            </w:r>
            <w:r w:rsidRPr="005978FF">
              <w:rPr>
                <w:rFonts w:eastAsia="Times New Roman"/>
                <w:lang w:eastAsia="ru-RU"/>
              </w:rPr>
              <w:t xml:space="preserve"> и </w:t>
            </w:r>
            <w:r w:rsidRPr="005978FF">
              <w:rPr>
                <w:rFonts w:eastAsia="Times New Roman"/>
                <w:b/>
                <w:lang w:eastAsia="ru-RU"/>
              </w:rPr>
              <w:t>объясняют</w:t>
            </w:r>
            <w:r w:rsidRPr="005978FF">
              <w:rPr>
                <w:rFonts w:eastAsia="Times New Roman"/>
                <w:lang w:eastAsia="ru-RU"/>
              </w:rPr>
              <w:t xml:space="preserve"> старинную загадку о календаре. </w:t>
            </w:r>
            <w:r w:rsidRPr="005978FF">
              <w:rPr>
                <w:rFonts w:eastAsia="Times New Roman"/>
                <w:b/>
                <w:lang w:eastAsia="ru-RU"/>
              </w:rPr>
              <w:t>Выполняют задания</w:t>
            </w:r>
            <w:r w:rsidRPr="005978FF">
              <w:rPr>
                <w:rFonts w:eastAsia="Times New Roman"/>
                <w:lang w:eastAsia="ru-RU"/>
              </w:rPr>
              <w:t xml:space="preserve"> в рабочей тетради, </w:t>
            </w:r>
            <w:r w:rsidRPr="005978FF">
              <w:rPr>
                <w:rFonts w:eastAsia="Times New Roman"/>
                <w:b/>
                <w:lang w:eastAsia="ru-RU"/>
              </w:rPr>
              <w:t>оценивают свои знания</w:t>
            </w:r>
            <w:r w:rsidRPr="005978FF">
              <w:rPr>
                <w:rFonts w:eastAsia="Times New Roman"/>
                <w:lang w:eastAsia="ru-RU"/>
              </w:rPr>
              <w:t xml:space="preserve">, отвечая на вопросы, данные в рамке. </w:t>
            </w:r>
            <w:r w:rsidRPr="005978FF">
              <w:rPr>
                <w:rFonts w:eastAsia="Times New Roman"/>
                <w:b/>
                <w:lang w:eastAsia="ru-RU"/>
              </w:rPr>
              <w:t>Обобщают и систематизируют</w:t>
            </w:r>
            <w:r w:rsidRPr="005978FF">
              <w:rPr>
                <w:rFonts w:eastAsia="Times New Roman"/>
                <w:lang w:eastAsia="ru-RU"/>
              </w:rPr>
              <w:t xml:space="preserve"> полученные знания и умения по первому разделу.</w:t>
            </w:r>
          </w:p>
          <w:p w:rsidR="00BB526C" w:rsidRPr="00B422AE" w:rsidRDefault="00BB526C" w:rsidP="00307945">
            <w:pPr>
              <w:widowControl w:val="0"/>
              <w:autoSpaceDE w:val="0"/>
              <w:autoSpaceDN w:val="0"/>
              <w:adjustRightInd w:val="0"/>
              <w:jc w:val="left"/>
              <w:rPr>
                <w:rFonts w:eastAsia="Times New Roman"/>
                <w:lang w:eastAsia="ru-RU"/>
              </w:rPr>
            </w:pPr>
          </w:p>
          <w:p w:rsidR="00BB526C" w:rsidRPr="00B422AE"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Анализируют</w:t>
            </w:r>
            <w:r w:rsidRPr="005978FF">
              <w:rPr>
                <w:rFonts w:eastAsia="Times New Roman"/>
                <w:lang w:eastAsia="ru-RU"/>
              </w:rPr>
              <w:t xml:space="preserve"> маленькие картинки, </w:t>
            </w:r>
            <w:r w:rsidRPr="005978FF">
              <w:rPr>
                <w:rFonts w:eastAsia="Times New Roman"/>
                <w:b/>
                <w:lang w:eastAsia="ru-RU"/>
              </w:rPr>
              <w:t>читают</w:t>
            </w:r>
            <w:r w:rsidRPr="005978FF">
              <w:rPr>
                <w:rFonts w:eastAsia="Times New Roman"/>
                <w:lang w:eastAsia="ru-RU"/>
              </w:rPr>
              <w:t xml:space="preserve"> название темы урока, </w:t>
            </w:r>
            <w:r w:rsidRPr="005978FF">
              <w:rPr>
                <w:rFonts w:eastAsia="Times New Roman"/>
                <w:b/>
                <w:lang w:eastAsia="ru-RU"/>
              </w:rPr>
              <w:t>определяют</w:t>
            </w:r>
            <w:r w:rsidRPr="005978FF">
              <w:rPr>
                <w:rFonts w:eastAsia="Times New Roman"/>
                <w:lang w:eastAsia="ru-RU"/>
              </w:rPr>
              <w:t xml:space="preserve">, что им не известно по теме урока и </w:t>
            </w:r>
            <w:r w:rsidRPr="005978FF">
              <w:rPr>
                <w:rFonts w:eastAsia="Times New Roman"/>
                <w:b/>
                <w:lang w:eastAsia="ru-RU"/>
              </w:rPr>
              <w:t>ставят познавательные задачи</w:t>
            </w:r>
            <w:r w:rsidRPr="005978FF">
              <w:rPr>
                <w:rFonts w:eastAsia="Times New Roman"/>
                <w:lang w:eastAsia="ru-RU"/>
              </w:rPr>
              <w:t xml:space="preserve">. </w:t>
            </w:r>
            <w:r w:rsidRPr="005978FF">
              <w:rPr>
                <w:rFonts w:eastAsia="Times New Roman"/>
                <w:b/>
                <w:lang w:eastAsia="ru-RU"/>
              </w:rPr>
              <w:t>Вспоминают</w:t>
            </w:r>
            <w:r w:rsidRPr="005978FF">
              <w:rPr>
                <w:rFonts w:eastAsia="Times New Roman"/>
                <w:lang w:eastAsia="ru-RU"/>
              </w:rPr>
              <w:t xml:space="preserve">, что им известно из курса 2 класса о природных явлениях, об облаках, </w:t>
            </w:r>
            <w:r w:rsidRPr="005978FF">
              <w:rPr>
                <w:rFonts w:eastAsia="Times New Roman"/>
                <w:b/>
                <w:lang w:eastAsia="ru-RU"/>
              </w:rPr>
              <w:t>аргументируют</w:t>
            </w:r>
            <w:r w:rsidRPr="005978FF">
              <w:rPr>
                <w:rFonts w:eastAsia="Times New Roman"/>
                <w:lang w:eastAsia="ru-RU"/>
              </w:rPr>
              <w:t xml:space="preserve"> свои ответы на вопросы. </w:t>
            </w:r>
            <w:r w:rsidRPr="005978FF">
              <w:rPr>
                <w:rFonts w:eastAsia="Times New Roman"/>
                <w:b/>
                <w:lang w:eastAsia="ru-RU"/>
              </w:rPr>
              <w:t>Узнают</w:t>
            </w:r>
            <w:r w:rsidRPr="005978FF">
              <w:rPr>
                <w:rFonts w:eastAsia="Times New Roman"/>
                <w:lang w:eastAsia="ru-RU"/>
              </w:rPr>
              <w:t xml:space="preserve"> (в подзаголовках) и </w:t>
            </w:r>
            <w:r w:rsidRPr="005978FF">
              <w:rPr>
                <w:rFonts w:eastAsia="Times New Roman"/>
                <w:b/>
                <w:lang w:eastAsia="ru-RU"/>
              </w:rPr>
              <w:t>принимают</w:t>
            </w:r>
            <w:r w:rsidRPr="005978FF">
              <w:rPr>
                <w:rFonts w:eastAsia="Times New Roman"/>
                <w:lang w:eastAsia="ru-RU"/>
              </w:rPr>
              <w:t xml:space="preserve"> познавательные задачи перед чтением каждой смысловой части учебного текста. </w:t>
            </w:r>
            <w:r w:rsidRPr="005978FF">
              <w:rPr>
                <w:rFonts w:eastAsia="Times New Roman"/>
                <w:b/>
                <w:lang w:eastAsia="ru-RU"/>
              </w:rPr>
              <w:t xml:space="preserve">Читают </w:t>
            </w:r>
            <w:r w:rsidRPr="005978FF">
              <w:rPr>
                <w:rFonts w:eastAsia="Times New Roman"/>
                <w:lang w:eastAsia="ru-RU"/>
              </w:rPr>
              <w:t xml:space="preserve">текст по абзацам, </w:t>
            </w:r>
            <w:r w:rsidRPr="005978FF">
              <w:rPr>
                <w:rFonts w:eastAsia="Times New Roman"/>
                <w:b/>
                <w:lang w:eastAsia="ru-RU"/>
              </w:rPr>
              <w:t>выделяют</w:t>
            </w:r>
            <w:r w:rsidRPr="005978FF">
              <w:rPr>
                <w:rFonts w:eastAsia="Times New Roman"/>
                <w:lang w:eastAsia="ru-RU"/>
              </w:rPr>
              <w:t xml:space="preserve"> в них основную мысль, </w:t>
            </w:r>
            <w:r w:rsidRPr="005978FF">
              <w:rPr>
                <w:rFonts w:eastAsia="Times New Roman"/>
                <w:b/>
                <w:lang w:eastAsia="ru-RU"/>
              </w:rPr>
              <w:t>находят</w:t>
            </w:r>
            <w:r w:rsidRPr="005978FF">
              <w:rPr>
                <w:rFonts w:eastAsia="Times New Roman"/>
                <w:lang w:eastAsia="ru-RU"/>
              </w:rPr>
              <w:t xml:space="preserve"> новую для себя информацию, </w:t>
            </w:r>
            <w:r w:rsidRPr="005978FF">
              <w:rPr>
                <w:rFonts w:eastAsia="Times New Roman"/>
                <w:b/>
                <w:lang w:eastAsia="ru-RU"/>
              </w:rPr>
              <w:t>рассматривают</w:t>
            </w:r>
            <w:r w:rsidRPr="005978FF">
              <w:rPr>
                <w:rFonts w:eastAsia="Times New Roman"/>
                <w:lang w:eastAsia="ru-RU"/>
              </w:rPr>
              <w:t xml:space="preserve"> иллюстрации, соотносят их с текстовой информацией, </w:t>
            </w:r>
            <w:r w:rsidRPr="005978FF">
              <w:rPr>
                <w:rFonts w:eastAsia="Times New Roman"/>
                <w:b/>
                <w:lang w:eastAsia="ru-RU"/>
              </w:rPr>
              <w:t>фиксируют</w:t>
            </w:r>
            <w:r w:rsidRPr="005978FF">
              <w:rPr>
                <w:rFonts w:eastAsia="Times New Roman"/>
                <w:lang w:eastAsia="ru-RU"/>
              </w:rPr>
              <w:t xml:space="preserve"> новые знания. </w:t>
            </w:r>
            <w:r w:rsidRPr="005978FF">
              <w:rPr>
                <w:rFonts w:eastAsia="Times New Roman"/>
                <w:b/>
                <w:lang w:eastAsia="ru-RU"/>
              </w:rPr>
              <w:t>Рассматривают</w:t>
            </w:r>
            <w:r w:rsidRPr="005978FF">
              <w:rPr>
                <w:rFonts w:eastAsia="Times New Roman"/>
                <w:lang w:eastAsia="ru-RU"/>
              </w:rPr>
              <w:t xml:space="preserve"> приборы (или их модели), с помощью которых определяют характеристики ветра: направление и силу. </w:t>
            </w:r>
            <w:r w:rsidRPr="005978FF">
              <w:rPr>
                <w:rFonts w:eastAsia="Times New Roman"/>
                <w:b/>
                <w:lang w:eastAsia="ru-RU"/>
              </w:rPr>
              <w:t>Извлекают</w:t>
            </w:r>
            <w:r w:rsidRPr="005978FF">
              <w:rPr>
                <w:rFonts w:eastAsia="Times New Roman"/>
                <w:lang w:eastAsia="ru-RU"/>
              </w:rPr>
              <w:t xml:space="preserve"> информацию из рисунков-схем и </w:t>
            </w:r>
            <w:r w:rsidRPr="005978FF">
              <w:rPr>
                <w:rFonts w:eastAsia="Times New Roman"/>
                <w:b/>
                <w:lang w:eastAsia="ru-RU"/>
              </w:rPr>
              <w:t>объясняют</w:t>
            </w:r>
            <w:r w:rsidRPr="005978FF">
              <w:rPr>
                <w:rFonts w:eastAsia="Times New Roman"/>
                <w:lang w:eastAsia="ru-RU"/>
              </w:rPr>
              <w:t xml:space="preserve"> действия метеорологических приборов. </w:t>
            </w:r>
            <w:r w:rsidRPr="005978FF">
              <w:rPr>
                <w:rFonts w:eastAsia="Times New Roman"/>
                <w:b/>
                <w:lang w:eastAsia="ru-RU"/>
              </w:rPr>
              <w:t>Обсуждают</w:t>
            </w:r>
            <w:r w:rsidRPr="005978FF">
              <w:rPr>
                <w:rFonts w:eastAsia="Times New Roman"/>
                <w:lang w:eastAsia="ru-RU"/>
              </w:rPr>
              <w:t xml:space="preserve"> народные приметы плохой и хорошей погоды, ставят задачу проверить их.  </w:t>
            </w:r>
            <w:r w:rsidRPr="005978FF">
              <w:rPr>
                <w:rFonts w:eastAsia="Times New Roman"/>
                <w:b/>
                <w:lang w:eastAsia="ru-RU"/>
              </w:rPr>
              <w:t>Наблюдают</w:t>
            </w:r>
            <w:r w:rsidRPr="005978FF">
              <w:rPr>
                <w:rFonts w:eastAsia="Times New Roman"/>
                <w:lang w:eastAsia="ru-RU"/>
              </w:rPr>
              <w:t xml:space="preserve"> погодные явления, учатся изображать их условными знаками. </w:t>
            </w:r>
            <w:r w:rsidRPr="005978FF">
              <w:rPr>
                <w:rFonts w:eastAsia="Times New Roman"/>
                <w:b/>
                <w:lang w:eastAsia="ru-RU"/>
              </w:rPr>
              <w:t xml:space="preserve">Учатся </w:t>
            </w:r>
            <w:r w:rsidRPr="005978FF">
              <w:rPr>
                <w:rFonts w:eastAsia="Times New Roman"/>
                <w:lang w:eastAsia="ru-RU"/>
              </w:rPr>
              <w:t>вести дневник наблюдений в рабочей тетради.</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Анализируют</w:t>
            </w:r>
            <w:r w:rsidRPr="005978FF">
              <w:rPr>
                <w:rFonts w:eastAsia="Times New Roman"/>
                <w:lang w:eastAsia="ru-RU"/>
              </w:rPr>
              <w:t xml:space="preserve"> маленькие картинки, </w:t>
            </w:r>
            <w:r w:rsidRPr="005978FF">
              <w:rPr>
                <w:rFonts w:eastAsia="Times New Roman"/>
                <w:b/>
                <w:lang w:eastAsia="ru-RU"/>
              </w:rPr>
              <w:t>читают</w:t>
            </w:r>
            <w:r w:rsidRPr="005978FF">
              <w:rPr>
                <w:rFonts w:eastAsia="Times New Roman"/>
                <w:lang w:eastAsia="ru-RU"/>
              </w:rPr>
              <w:t xml:space="preserve"> название темы урока, </w:t>
            </w:r>
            <w:r w:rsidRPr="005978FF">
              <w:rPr>
                <w:rFonts w:eastAsia="Times New Roman"/>
                <w:b/>
                <w:lang w:eastAsia="ru-RU"/>
              </w:rPr>
              <w:t>обсуждают</w:t>
            </w:r>
            <w:r w:rsidRPr="005978FF">
              <w:rPr>
                <w:rFonts w:eastAsia="Times New Roman"/>
                <w:lang w:eastAsia="ru-RU"/>
              </w:rPr>
              <w:t xml:space="preserve">, какие картинки подходят к этому уроку, </w:t>
            </w:r>
            <w:r w:rsidRPr="005978FF">
              <w:rPr>
                <w:rFonts w:eastAsia="Times New Roman"/>
                <w:b/>
                <w:lang w:eastAsia="ru-RU"/>
              </w:rPr>
              <w:t>оценивают</w:t>
            </w:r>
            <w:r w:rsidRPr="005978FF">
              <w:rPr>
                <w:rFonts w:eastAsia="Times New Roman"/>
                <w:lang w:eastAsia="ru-RU"/>
              </w:rPr>
              <w:t xml:space="preserve"> свои знания и, что им не известно по теме урока и </w:t>
            </w:r>
            <w:r w:rsidRPr="005978FF">
              <w:rPr>
                <w:rFonts w:eastAsia="Times New Roman"/>
                <w:b/>
                <w:lang w:eastAsia="ru-RU"/>
              </w:rPr>
              <w:t>ставят познавательные задачи</w:t>
            </w:r>
            <w:r w:rsidRPr="005978FF">
              <w:rPr>
                <w:rFonts w:eastAsia="Times New Roman"/>
                <w:lang w:eastAsia="ru-RU"/>
              </w:rPr>
              <w:t xml:space="preserve">. </w:t>
            </w:r>
            <w:r w:rsidRPr="005978FF">
              <w:rPr>
                <w:rFonts w:eastAsia="Times New Roman"/>
                <w:b/>
                <w:lang w:eastAsia="ru-RU"/>
              </w:rPr>
              <w:t>Читают текст и доказывают</w:t>
            </w:r>
            <w:r w:rsidRPr="005978FF">
              <w:rPr>
                <w:rFonts w:eastAsia="Times New Roman"/>
                <w:lang w:eastAsia="ru-RU"/>
              </w:rPr>
              <w:t xml:space="preserve">, что температура воздуха является одной из важных характеристик погоды. </w:t>
            </w:r>
            <w:r w:rsidRPr="005978FF">
              <w:rPr>
                <w:rFonts w:eastAsia="Times New Roman"/>
                <w:b/>
                <w:lang w:eastAsia="ru-RU"/>
              </w:rPr>
              <w:t>Рассуждают</w:t>
            </w:r>
            <w:r w:rsidRPr="005978FF">
              <w:rPr>
                <w:rFonts w:eastAsia="Times New Roman"/>
                <w:lang w:eastAsia="ru-RU"/>
              </w:rPr>
              <w:t xml:space="preserve"> о влиянии температуры окружающей среды на живые существа. Знакомятся с понятиями «теплокровные животные» и «холоднокровные животные», </w:t>
            </w:r>
            <w:r w:rsidRPr="005978FF">
              <w:rPr>
                <w:rFonts w:eastAsia="Times New Roman"/>
                <w:b/>
                <w:lang w:eastAsia="ru-RU"/>
              </w:rPr>
              <w:t>приводят примеры</w:t>
            </w:r>
            <w:r w:rsidRPr="005978FF">
              <w:rPr>
                <w:rFonts w:eastAsia="Times New Roman"/>
                <w:lang w:eastAsia="ru-RU"/>
              </w:rPr>
              <w:t xml:space="preserve"> теплолюбивых и холодостойких растений и животных (на местном материале). Опытным путём </w:t>
            </w:r>
            <w:r w:rsidRPr="005978FF">
              <w:rPr>
                <w:rFonts w:eastAsia="Times New Roman"/>
                <w:b/>
                <w:lang w:eastAsia="ru-RU"/>
              </w:rPr>
              <w:t>выясняют</w:t>
            </w:r>
            <w:r w:rsidRPr="005978FF">
              <w:rPr>
                <w:rFonts w:eastAsia="Times New Roman"/>
                <w:lang w:eastAsia="ru-RU"/>
              </w:rPr>
              <w:t xml:space="preserve">, что ощущения тепла и холода кожей человека являются относительными, </w:t>
            </w:r>
            <w:r w:rsidRPr="005978FF">
              <w:rPr>
                <w:rFonts w:eastAsia="Times New Roman"/>
                <w:b/>
                <w:lang w:eastAsia="ru-RU"/>
              </w:rPr>
              <w:t>доказывают</w:t>
            </w:r>
            <w:r w:rsidRPr="005978FF">
              <w:rPr>
                <w:rFonts w:eastAsia="Times New Roman"/>
                <w:lang w:eastAsia="ru-RU"/>
              </w:rPr>
              <w:t xml:space="preserve"> необходимость создания специального устройства, с помощью которого можно определять температуру. </w:t>
            </w:r>
            <w:r w:rsidRPr="005978FF">
              <w:rPr>
                <w:rFonts w:eastAsia="Times New Roman"/>
                <w:b/>
                <w:lang w:eastAsia="ru-RU"/>
              </w:rPr>
              <w:t>Рассматривают</w:t>
            </w:r>
            <w:r w:rsidRPr="005978FF">
              <w:rPr>
                <w:rFonts w:eastAsia="Times New Roman"/>
                <w:lang w:eastAsia="ru-RU"/>
              </w:rPr>
              <w:t xml:space="preserve"> термометры, </w:t>
            </w:r>
            <w:r w:rsidRPr="005978FF">
              <w:rPr>
                <w:rFonts w:eastAsia="Times New Roman"/>
                <w:b/>
                <w:lang w:eastAsia="ru-RU"/>
              </w:rPr>
              <w:t>выделяют</w:t>
            </w:r>
            <w:r w:rsidRPr="005978FF">
              <w:rPr>
                <w:rFonts w:eastAsia="Times New Roman"/>
                <w:lang w:eastAsia="ru-RU"/>
              </w:rPr>
              <w:t xml:space="preserve"> их основные части, </w:t>
            </w:r>
            <w:r w:rsidRPr="005978FF">
              <w:rPr>
                <w:rFonts w:eastAsia="Times New Roman"/>
                <w:b/>
                <w:lang w:eastAsia="ru-RU"/>
              </w:rPr>
              <w:t>рассуждают</w:t>
            </w:r>
            <w:r w:rsidRPr="005978FF">
              <w:rPr>
                <w:rFonts w:eastAsia="Times New Roman"/>
                <w:lang w:eastAsia="ru-RU"/>
              </w:rPr>
              <w:t xml:space="preserve">, как надо правильно располагать термометр, измеряя температуру воздуха, воды. </w:t>
            </w:r>
            <w:r w:rsidRPr="005978FF">
              <w:rPr>
                <w:rFonts w:eastAsia="Times New Roman"/>
                <w:b/>
                <w:lang w:eastAsia="ru-RU"/>
              </w:rPr>
              <w:t>Учатся пользоваться</w:t>
            </w:r>
            <w:r w:rsidRPr="005978FF">
              <w:rPr>
                <w:rFonts w:eastAsia="Times New Roman"/>
                <w:lang w:eastAsia="ru-RU"/>
              </w:rPr>
              <w:t xml:space="preserve"> термометром, измеряют температуру воды и воздуха, записывают её с помощью условных обозначений. Делают модель термометра. </w:t>
            </w:r>
            <w:r w:rsidRPr="005978FF">
              <w:rPr>
                <w:rFonts w:eastAsia="Times New Roman"/>
                <w:b/>
                <w:lang w:eastAsia="ru-RU"/>
              </w:rPr>
              <w:t>Отмечают погоду</w:t>
            </w:r>
            <w:r w:rsidRPr="005978FF">
              <w:rPr>
                <w:rFonts w:eastAsia="Times New Roman"/>
                <w:lang w:eastAsia="ru-RU"/>
              </w:rPr>
              <w:t xml:space="preserve"> на страницах дневника наблюдений в рабочей тетради (на каждом уроке).</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Анализируют</w:t>
            </w:r>
            <w:r w:rsidRPr="005978FF">
              <w:rPr>
                <w:rFonts w:eastAsia="Times New Roman"/>
                <w:lang w:eastAsia="ru-RU"/>
              </w:rPr>
              <w:t xml:space="preserve"> маленькие картинки, </w:t>
            </w:r>
            <w:r w:rsidRPr="005978FF">
              <w:rPr>
                <w:rFonts w:eastAsia="Times New Roman"/>
                <w:b/>
                <w:lang w:eastAsia="ru-RU"/>
              </w:rPr>
              <w:t>читают</w:t>
            </w:r>
            <w:r w:rsidRPr="005978FF">
              <w:rPr>
                <w:rFonts w:eastAsia="Times New Roman"/>
                <w:lang w:eastAsia="ru-RU"/>
              </w:rPr>
              <w:t xml:space="preserve"> название темы урока, </w:t>
            </w:r>
            <w:r w:rsidRPr="005978FF">
              <w:rPr>
                <w:rFonts w:eastAsia="Times New Roman"/>
                <w:b/>
                <w:lang w:eastAsia="ru-RU"/>
              </w:rPr>
              <w:t>предполагают</w:t>
            </w:r>
            <w:r w:rsidRPr="005978FF">
              <w:rPr>
                <w:rFonts w:eastAsia="Times New Roman"/>
                <w:lang w:eastAsia="ru-RU"/>
              </w:rPr>
              <w:t xml:space="preserve">, о чём пойдёт речь на уроке, </w:t>
            </w:r>
            <w:r w:rsidRPr="005978FF">
              <w:rPr>
                <w:rFonts w:eastAsia="Times New Roman"/>
                <w:b/>
                <w:lang w:eastAsia="ru-RU"/>
              </w:rPr>
              <w:t>определяют</w:t>
            </w:r>
            <w:r w:rsidRPr="005978FF">
              <w:rPr>
                <w:rFonts w:eastAsia="Times New Roman"/>
                <w:lang w:eastAsia="ru-RU"/>
              </w:rPr>
              <w:t xml:space="preserve">, что им не известно по теме урока и </w:t>
            </w:r>
            <w:r w:rsidRPr="005978FF">
              <w:rPr>
                <w:rFonts w:eastAsia="Times New Roman"/>
                <w:b/>
                <w:lang w:eastAsia="ru-RU"/>
              </w:rPr>
              <w:t>ставят познавательные задачи</w:t>
            </w:r>
            <w:r w:rsidRPr="005978FF">
              <w:rPr>
                <w:rFonts w:eastAsia="Times New Roman"/>
                <w:lang w:eastAsia="ru-RU"/>
              </w:rPr>
              <w:t xml:space="preserve">. </w:t>
            </w:r>
            <w:r w:rsidRPr="005978FF">
              <w:rPr>
                <w:rFonts w:eastAsia="Times New Roman"/>
                <w:b/>
                <w:lang w:eastAsia="ru-RU"/>
              </w:rPr>
              <w:t>Узнают</w:t>
            </w:r>
            <w:r w:rsidRPr="005978FF">
              <w:rPr>
                <w:rFonts w:eastAsia="Times New Roman"/>
                <w:lang w:eastAsia="ru-RU"/>
              </w:rPr>
              <w:t xml:space="preserve"> по тексту о современной метеослужбе, о профессиях метеоролог и синоптик, </w:t>
            </w:r>
            <w:r w:rsidRPr="005978FF">
              <w:rPr>
                <w:rFonts w:eastAsia="Times New Roman"/>
                <w:b/>
                <w:lang w:eastAsia="ru-RU"/>
              </w:rPr>
              <w:t>рассматривают</w:t>
            </w:r>
            <w:r w:rsidRPr="005978FF">
              <w:rPr>
                <w:rFonts w:eastAsia="Times New Roman"/>
                <w:lang w:eastAsia="ru-RU"/>
              </w:rPr>
              <w:t xml:space="preserve"> метеорологические приборы или их модели. </w:t>
            </w:r>
            <w:r w:rsidRPr="005978FF">
              <w:rPr>
                <w:rFonts w:eastAsia="Times New Roman"/>
                <w:b/>
                <w:lang w:eastAsia="ru-RU"/>
              </w:rPr>
              <w:t>Составляю схему</w:t>
            </w:r>
            <w:r w:rsidRPr="005978FF">
              <w:rPr>
                <w:rFonts w:eastAsia="Times New Roman"/>
                <w:lang w:eastAsia="ru-RU"/>
              </w:rPr>
              <w:t xml:space="preserve"> «Прогноз погоды»,  в которой указывают, какие характеристики погоды узнают метеорологи, чтобы синоптики составили её прогноз. </w:t>
            </w:r>
            <w:r w:rsidRPr="005978FF">
              <w:rPr>
                <w:rFonts w:eastAsia="Times New Roman"/>
                <w:b/>
                <w:lang w:eastAsia="ru-RU"/>
              </w:rPr>
              <w:t>Узнают</w:t>
            </w:r>
            <w:r w:rsidRPr="005978FF">
              <w:rPr>
                <w:rFonts w:eastAsia="Times New Roman"/>
                <w:lang w:eastAsia="ru-RU"/>
              </w:rPr>
              <w:t xml:space="preserve"> народные приметы плохой и хорошей погоды, оставленные нашими предками, </w:t>
            </w:r>
            <w:r w:rsidRPr="005978FF">
              <w:rPr>
                <w:rFonts w:eastAsia="Times New Roman"/>
                <w:b/>
                <w:lang w:eastAsia="ru-RU"/>
              </w:rPr>
              <w:t>обсуждают</w:t>
            </w:r>
            <w:r w:rsidRPr="005978FF">
              <w:rPr>
                <w:rFonts w:eastAsia="Times New Roman"/>
                <w:lang w:eastAsia="ru-RU"/>
              </w:rPr>
              <w:t xml:space="preserve"> их надёжность. </w:t>
            </w:r>
            <w:r w:rsidRPr="005978FF">
              <w:rPr>
                <w:rFonts w:eastAsia="Times New Roman"/>
                <w:b/>
                <w:lang w:eastAsia="ru-RU"/>
              </w:rPr>
              <w:t>Доказывают</w:t>
            </w:r>
            <w:r w:rsidRPr="005978FF">
              <w:rPr>
                <w:rFonts w:eastAsia="Times New Roman"/>
                <w:lang w:eastAsia="ru-RU"/>
              </w:rPr>
              <w:t xml:space="preserve"> необходимость научного предсказания будущей погоды.</w:t>
            </w:r>
          </w:p>
          <w:p w:rsidR="00BB526C" w:rsidRPr="00DF5F1A"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Вспоминают</w:t>
            </w:r>
            <w:r w:rsidRPr="005978FF">
              <w:rPr>
                <w:rFonts w:eastAsia="Times New Roman"/>
                <w:lang w:eastAsia="ru-RU"/>
              </w:rPr>
              <w:t xml:space="preserve">, что они узнали о природных явлениях, характеризующих погоду. </w:t>
            </w:r>
            <w:r w:rsidRPr="005978FF">
              <w:rPr>
                <w:rFonts w:eastAsia="Times New Roman"/>
                <w:b/>
                <w:lang w:eastAsia="ru-RU"/>
              </w:rPr>
              <w:t>Анализируют</w:t>
            </w:r>
            <w:r w:rsidRPr="005978FF">
              <w:rPr>
                <w:rFonts w:eastAsia="Times New Roman"/>
                <w:lang w:eastAsia="ru-RU"/>
              </w:rPr>
              <w:t xml:space="preserve"> стихотворение и </w:t>
            </w:r>
            <w:r w:rsidRPr="005978FF">
              <w:rPr>
                <w:rFonts w:eastAsia="Times New Roman"/>
                <w:b/>
                <w:lang w:eastAsia="ru-RU"/>
              </w:rPr>
              <w:t>объясняют</w:t>
            </w:r>
            <w:r w:rsidRPr="005978FF">
              <w:rPr>
                <w:rFonts w:eastAsia="Times New Roman"/>
                <w:lang w:eastAsia="ru-RU"/>
              </w:rPr>
              <w:t xml:space="preserve">, о каком атмосферном явлении оно написано. </w:t>
            </w:r>
            <w:r w:rsidRPr="005978FF">
              <w:rPr>
                <w:rFonts w:eastAsia="Times New Roman"/>
                <w:b/>
                <w:lang w:eastAsia="ru-RU"/>
              </w:rPr>
              <w:t>Предполагают</w:t>
            </w:r>
            <w:r w:rsidRPr="005978FF">
              <w:rPr>
                <w:rFonts w:eastAsia="Times New Roman"/>
                <w:lang w:eastAsia="ru-RU"/>
              </w:rPr>
              <w:t xml:space="preserve">, что опаснее гром или молния, </w:t>
            </w:r>
            <w:r w:rsidRPr="005978FF">
              <w:rPr>
                <w:rFonts w:eastAsia="Times New Roman"/>
                <w:b/>
                <w:lang w:eastAsia="ru-RU"/>
              </w:rPr>
              <w:t>проверяютсвои предположения</w:t>
            </w:r>
            <w:r w:rsidRPr="005978FF">
              <w:rPr>
                <w:rFonts w:eastAsia="Times New Roman"/>
                <w:lang w:eastAsia="ru-RU"/>
              </w:rPr>
              <w:t xml:space="preserve"> по учебному тексту. </w:t>
            </w:r>
            <w:r w:rsidRPr="005978FF">
              <w:rPr>
                <w:rFonts w:eastAsia="Times New Roman"/>
                <w:b/>
                <w:lang w:eastAsia="ru-RU"/>
              </w:rPr>
              <w:t>Рассуждают</w:t>
            </w:r>
            <w:r w:rsidRPr="005978FF">
              <w:rPr>
                <w:rFonts w:eastAsia="Times New Roman"/>
                <w:lang w:eastAsia="ru-RU"/>
              </w:rPr>
              <w:t xml:space="preserve">, чем опасна гроза, как надо себя вести во время грозы. </w:t>
            </w:r>
            <w:r w:rsidRPr="005978FF">
              <w:rPr>
                <w:rFonts w:eastAsia="Times New Roman"/>
                <w:b/>
                <w:lang w:eastAsia="ru-RU"/>
              </w:rPr>
              <w:t>Рассматривают</w:t>
            </w:r>
            <w:r w:rsidRPr="005978FF">
              <w:rPr>
                <w:rFonts w:eastAsia="Times New Roman"/>
                <w:lang w:eastAsia="ru-RU"/>
              </w:rPr>
              <w:t xml:space="preserve"> иллюстрации и соотносят их с текстовой информацией. По рисунку-схеме узнают, как устроен простейший молниеотвод. </w:t>
            </w:r>
            <w:r w:rsidRPr="005978FF">
              <w:rPr>
                <w:rFonts w:eastAsia="Times New Roman"/>
                <w:b/>
                <w:lang w:eastAsia="ru-RU"/>
              </w:rPr>
              <w:t>Рассуждают</w:t>
            </w:r>
            <w:r w:rsidRPr="005978FF">
              <w:rPr>
                <w:rFonts w:eastAsia="Times New Roman"/>
                <w:lang w:eastAsia="ru-RU"/>
              </w:rPr>
              <w:t xml:space="preserve"> о том, почему по старинке это устройство называют иногда громоотводом. </w:t>
            </w:r>
            <w:r w:rsidRPr="005978FF">
              <w:rPr>
                <w:rFonts w:eastAsia="Times New Roman"/>
                <w:b/>
                <w:lang w:eastAsia="ru-RU"/>
              </w:rPr>
              <w:t>Учатся</w:t>
            </w:r>
            <w:r w:rsidRPr="005978FF">
              <w:rPr>
                <w:rFonts w:eastAsia="Times New Roman"/>
                <w:lang w:eastAsia="ru-RU"/>
              </w:rPr>
              <w:t xml:space="preserve"> по времени между вспышкой молнии и раскатами грома </w:t>
            </w:r>
            <w:r w:rsidRPr="005978FF">
              <w:rPr>
                <w:rFonts w:eastAsia="Times New Roman"/>
                <w:b/>
                <w:lang w:eastAsia="ru-RU"/>
              </w:rPr>
              <w:t>определять</w:t>
            </w:r>
            <w:r w:rsidRPr="005978FF">
              <w:rPr>
                <w:rFonts w:eastAsia="Times New Roman"/>
                <w:lang w:eastAsia="ru-RU"/>
              </w:rPr>
              <w:t xml:space="preserve"> расстояние до грозовой тучи. </w:t>
            </w:r>
            <w:r w:rsidRPr="005978FF">
              <w:rPr>
                <w:rFonts w:eastAsia="Times New Roman"/>
                <w:b/>
                <w:lang w:eastAsia="ru-RU"/>
              </w:rPr>
              <w:t>Читают и комментируют</w:t>
            </w:r>
            <w:r w:rsidRPr="005978FF">
              <w:rPr>
                <w:rFonts w:eastAsia="Times New Roman"/>
                <w:lang w:eastAsia="ru-RU"/>
              </w:rPr>
              <w:t xml:space="preserve"> текст о других опасных атмосферных явлениях (смерч, ураган, град), </w:t>
            </w:r>
            <w:r w:rsidRPr="005978FF">
              <w:rPr>
                <w:rFonts w:eastAsia="Times New Roman"/>
                <w:b/>
                <w:lang w:eastAsia="ru-RU"/>
              </w:rPr>
              <w:t>объясняют</w:t>
            </w:r>
            <w:r w:rsidRPr="005978FF">
              <w:rPr>
                <w:rFonts w:eastAsia="Times New Roman"/>
                <w:lang w:eastAsia="ru-RU"/>
              </w:rPr>
              <w:t xml:space="preserve">, какие бедствия они могут принести людям. </w:t>
            </w:r>
            <w:r w:rsidRPr="005978FF">
              <w:rPr>
                <w:rFonts w:eastAsia="Times New Roman"/>
                <w:b/>
                <w:lang w:eastAsia="ru-RU"/>
              </w:rPr>
              <w:t>Догадываются</w:t>
            </w:r>
            <w:r w:rsidRPr="005978FF">
              <w:rPr>
                <w:rFonts w:eastAsia="Times New Roman"/>
                <w:lang w:eastAsia="ru-RU"/>
              </w:rPr>
              <w:t xml:space="preserve">, что стихотворение написано о радуге, красивом природном явлении, которое часто бывает после грозы. </w:t>
            </w:r>
            <w:r w:rsidRPr="005978FF">
              <w:rPr>
                <w:rFonts w:eastAsia="Times New Roman"/>
                <w:b/>
                <w:lang w:eastAsia="ru-RU"/>
              </w:rPr>
              <w:t>Узнают</w:t>
            </w:r>
            <w:r w:rsidRPr="005978FF">
              <w:rPr>
                <w:rFonts w:eastAsia="Times New Roman"/>
                <w:lang w:eastAsia="ru-RU"/>
              </w:rPr>
              <w:t xml:space="preserve">, как возникает радуга, какое мнемоническое правило помогает запомнить порядок цветных полос в ней. </w:t>
            </w:r>
            <w:r w:rsidRPr="005978FF">
              <w:rPr>
                <w:rFonts w:eastAsia="Times New Roman"/>
                <w:b/>
                <w:lang w:eastAsia="ru-RU"/>
              </w:rPr>
              <w:t xml:space="preserve">Рассматривают </w:t>
            </w:r>
            <w:r w:rsidRPr="005978FF">
              <w:rPr>
                <w:rFonts w:eastAsia="Times New Roman"/>
                <w:lang w:eastAsia="ru-RU"/>
              </w:rPr>
              <w:t xml:space="preserve">фотографии градин, узнают, как он образуется. </w:t>
            </w:r>
            <w:r w:rsidRPr="005978FF">
              <w:rPr>
                <w:rFonts w:eastAsia="Times New Roman"/>
                <w:b/>
                <w:lang w:eastAsia="ru-RU"/>
              </w:rPr>
              <w:t xml:space="preserve">Делятся своими </w:t>
            </w:r>
            <w:r w:rsidRPr="005978FF">
              <w:rPr>
                <w:rFonts w:eastAsia="Times New Roman"/>
                <w:b/>
                <w:lang w:eastAsia="ru-RU"/>
              </w:rPr>
              <w:lastRenderedPageBreak/>
              <w:t xml:space="preserve">впечатлениями </w:t>
            </w:r>
            <w:r w:rsidRPr="005978FF">
              <w:rPr>
                <w:rFonts w:eastAsia="Times New Roman"/>
                <w:lang w:eastAsia="ru-RU"/>
              </w:rPr>
              <w:t>о радуге, граде, грозе, которые им приходилось наблюдать.</w:t>
            </w:r>
          </w:p>
        </w:tc>
      </w:tr>
      <w:tr w:rsidR="00BB526C" w:rsidRPr="005978FF" w:rsidTr="00307945">
        <w:trPr>
          <w:trHeight w:val="555"/>
        </w:trPr>
        <w:tc>
          <w:tcPr>
            <w:tcW w:w="5000" w:type="pct"/>
          </w:tcPr>
          <w:p w:rsidR="00BB526C" w:rsidRPr="005978FF" w:rsidRDefault="00BB526C" w:rsidP="00307945">
            <w:pPr>
              <w:suppressAutoHyphens w:val="0"/>
              <w:jc w:val="center"/>
              <w:rPr>
                <w:rFonts w:eastAsia="Times New Roman"/>
                <w:b/>
                <w:i/>
                <w:lang w:eastAsia="ru-RU"/>
              </w:rPr>
            </w:pPr>
            <w:r w:rsidRPr="005978FF">
              <w:rPr>
                <w:rFonts w:eastAsia="Times New Roman"/>
                <w:b/>
                <w:i/>
                <w:lang w:eastAsia="ru-RU"/>
              </w:rPr>
              <w:lastRenderedPageBreak/>
              <w:t>Тема: Сезонные  изменения в природе – 12 ч.</w:t>
            </w:r>
          </w:p>
          <w:p w:rsidR="00BB526C" w:rsidRPr="005978FF" w:rsidRDefault="00BB526C" w:rsidP="00307945">
            <w:pPr>
              <w:widowControl w:val="0"/>
              <w:autoSpaceDE w:val="0"/>
              <w:autoSpaceDN w:val="0"/>
              <w:adjustRightInd w:val="0"/>
              <w:jc w:val="center"/>
              <w:rPr>
                <w:rFonts w:eastAsia="Times New Roman"/>
                <w:lang w:eastAsia="ru-RU"/>
              </w:rPr>
            </w:pPr>
            <w:r w:rsidRPr="005978FF">
              <w:rPr>
                <w:rFonts w:eastAsia="Times New Roman"/>
                <w:b/>
                <w:lang w:eastAsia="ru-RU"/>
              </w:rPr>
              <w:t>Сезонные изменения в природе. Осень - 4 ч.</w:t>
            </w:r>
          </w:p>
        </w:tc>
      </w:tr>
      <w:tr w:rsidR="00BB526C" w:rsidRPr="005978FF" w:rsidTr="00307945">
        <w:trPr>
          <w:trHeight w:val="258"/>
        </w:trPr>
        <w:tc>
          <w:tcPr>
            <w:tcW w:w="5000" w:type="pct"/>
          </w:tcPr>
          <w:p w:rsidR="00BB526C" w:rsidRPr="005978FF" w:rsidRDefault="00BB526C" w:rsidP="00307945">
            <w:pPr>
              <w:widowControl w:val="0"/>
              <w:autoSpaceDE w:val="0"/>
              <w:autoSpaceDN w:val="0"/>
              <w:adjustRightInd w:val="0"/>
              <w:jc w:val="left"/>
              <w:rPr>
                <w:rFonts w:eastAsia="Times New Roman"/>
                <w:b/>
                <w:i/>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2655"/>
        </w:trPr>
        <w:tc>
          <w:tcPr>
            <w:tcW w:w="5000" w:type="pct"/>
          </w:tcPr>
          <w:p w:rsidR="00BB526C" w:rsidRPr="00346F07" w:rsidRDefault="00BB526C" w:rsidP="00307945">
            <w:pPr>
              <w:widowControl w:val="0"/>
              <w:suppressAutoHyphens w:val="0"/>
              <w:autoSpaceDE w:val="0"/>
              <w:autoSpaceDN w:val="0"/>
              <w:adjustRightInd w:val="0"/>
              <w:jc w:val="left"/>
              <w:rPr>
                <w:rFonts w:eastAsia="Times New Roman"/>
                <w:b/>
                <w:lang w:eastAsia="ru-RU"/>
              </w:rPr>
            </w:pPr>
          </w:p>
          <w:p w:rsidR="00BB526C" w:rsidRPr="005978FF" w:rsidRDefault="00BB526C" w:rsidP="00307945">
            <w:pPr>
              <w:widowControl w:val="0"/>
              <w:autoSpaceDE w:val="0"/>
              <w:autoSpaceDN w:val="0"/>
              <w:adjustRightInd w:val="0"/>
              <w:jc w:val="left"/>
              <w:rPr>
                <w:rFonts w:eastAsia="Times New Roman"/>
                <w:b/>
                <w:i/>
                <w:lang w:eastAsia="ru-RU"/>
              </w:rPr>
            </w:pPr>
            <w:r w:rsidRPr="005978FF">
              <w:rPr>
                <w:rFonts w:eastAsia="Times New Roman"/>
                <w:b/>
                <w:lang w:eastAsia="ru-RU"/>
              </w:rPr>
              <w:t>Распределяются</w:t>
            </w:r>
            <w:r w:rsidRPr="005978FF">
              <w:rPr>
                <w:rFonts w:eastAsia="Times New Roman"/>
                <w:lang w:eastAsia="ru-RU"/>
              </w:rPr>
              <w:t xml:space="preserve"> на группы (с помощью учителя или самостоятельно), </w:t>
            </w:r>
            <w:r w:rsidRPr="005978FF">
              <w:rPr>
                <w:rFonts w:eastAsia="Times New Roman"/>
                <w:b/>
                <w:lang w:eastAsia="ru-RU"/>
              </w:rPr>
              <w:t>выбирают</w:t>
            </w:r>
            <w:r w:rsidRPr="005978FF">
              <w:rPr>
                <w:rFonts w:eastAsia="Times New Roman"/>
                <w:lang w:eastAsia="ru-RU"/>
              </w:rPr>
              <w:t xml:space="preserve"> объекты для наблюдения, </w:t>
            </w:r>
            <w:r w:rsidRPr="005978FF">
              <w:rPr>
                <w:rFonts w:eastAsia="Times New Roman"/>
                <w:b/>
                <w:lang w:eastAsia="ru-RU"/>
              </w:rPr>
              <w:t>планируют</w:t>
            </w:r>
            <w:r w:rsidRPr="005978FF">
              <w:rPr>
                <w:rFonts w:eastAsia="Times New Roman"/>
                <w:lang w:eastAsia="ru-RU"/>
              </w:rPr>
              <w:t xml:space="preserve"> ход наблюдений, </w:t>
            </w:r>
            <w:r w:rsidRPr="005978FF">
              <w:rPr>
                <w:rFonts w:eastAsia="Times New Roman"/>
                <w:b/>
                <w:lang w:eastAsia="ru-RU"/>
              </w:rPr>
              <w:t>распределяют работу</w:t>
            </w:r>
            <w:r w:rsidRPr="005978FF">
              <w:rPr>
                <w:rFonts w:eastAsia="Times New Roman"/>
                <w:lang w:eastAsia="ru-RU"/>
              </w:rPr>
              <w:t xml:space="preserve">, </w:t>
            </w:r>
            <w:r w:rsidRPr="005978FF">
              <w:rPr>
                <w:rFonts w:eastAsia="Times New Roman"/>
                <w:b/>
                <w:lang w:eastAsia="ru-RU"/>
              </w:rPr>
              <w:t xml:space="preserve">обсуждают </w:t>
            </w:r>
            <w:r w:rsidRPr="005978FF">
              <w:rPr>
                <w:rFonts w:eastAsia="Times New Roman"/>
                <w:lang w:eastAsia="ru-RU"/>
              </w:rPr>
              <w:t xml:space="preserve">форму представления результатов своих наблюдений. </w:t>
            </w:r>
            <w:r w:rsidRPr="005978FF">
              <w:rPr>
                <w:rFonts w:eastAsia="Times New Roman"/>
                <w:b/>
                <w:lang w:eastAsia="ru-RU"/>
              </w:rPr>
              <w:t>Наблюдают</w:t>
            </w:r>
            <w:r w:rsidRPr="005978FF">
              <w:rPr>
                <w:rFonts w:eastAsia="Times New Roman"/>
                <w:lang w:eastAsia="ru-RU"/>
              </w:rPr>
              <w:t xml:space="preserve"> состояние облачности, наличие или отсутствие осадков, </w:t>
            </w:r>
            <w:r w:rsidRPr="005978FF">
              <w:rPr>
                <w:rFonts w:eastAsia="Times New Roman"/>
                <w:b/>
                <w:lang w:eastAsia="ru-RU"/>
              </w:rPr>
              <w:t>определяют</w:t>
            </w:r>
            <w:r w:rsidRPr="005978FF">
              <w:rPr>
                <w:rFonts w:eastAsia="Times New Roman"/>
                <w:lang w:eastAsia="ru-RU"/>
              </w:rPr>
              <w:t xml:space="preserve"> направление и силу ветра, </w:t>
            </w:r>
            <w:r w:rsidRPr="005978FF">
              <w:rPr>
                <w:rFonts w:eastAsia="Times New Roman"/>
                <w:b/>
                <w:lang w:eastAsia="ru-RU"/>
              </w:rPr>
              <w:t>измеряют</w:t>
            </w:r>
            <w:r w:rsidRPr="005978FF">
              <w:rPr>
                <w:rFonts w:eastAsia="Times New Roman"/>
                <w:lang w:eastAsia="ru-RU"/>
              </w:rPr>
              <w:t xml:space="preserve"> температуру воздуха, воды в водоёме (по возможности). </w:t>
            </w:r>
            <w:r w:rsidRPr="005978FF">
              <w:rPr>
                <w:rFonts w:eastAsia="Times New Roman"/>
                <w:b/>
                <w:lang w:eastAsia="ru-RU"/>
              </w:rPr>
              <w:t>Наблюдают</w:t>
            </w:r>
            <w:r w:rsidRPr="005978FF">
              <w:rPr>
                <w:rFonts w:eastAsia="Times New Roman"/>
                <w:lang w:eastAsia="ru-RU"/>
              </w:rPr>
              <w:t xml:space="preserve"> изменение окраски листьев растений, </w:t>
            </w:r>
            <w:r w:rsidRPr="005978FF">
              <w:rPr>
                <w:rFonts w:eastAsia="Times New Roman"/>
                <w:b/>
                <w:lang w:eastAsia="ru-RU"/>
              </w:rPr>
              <w:t>отмечают</w:t>
            </w:r>
            <w:r w:rsidRPr="005978FF">
              <w:rPr>
                <w:rFonts w:eastAsia="Times New Roman"/>
                <w:lang w:eastAsia="ru-RU"/>
              </w:rPr>
              <w:t xml:space="preserve">, у каких растений уже закончился листопад, у каких ещё продолжается, </w:t>
            </w:r>
            <w:r w:rsidRPr="005978FF">
              <w:rPr>
                <w:rFonts w:eastAsia="Times New Roman"/>
                <w:b/>
                <w:lang w:eastAsia="ru-RU"/>
              </w:rPr>
              <w:t>собирают природный материал</w:t>
            </w:r>
            <w:r w:rsidRPr="005978FF">
              <w:rPr>
                <w:rFonts w:eastAsia="Times New Roman"/>
                <w:lang w:eastAsia="ru-RU"/>
              </w:rPr>
              <w:t xml:space="preserve"> для поделок и презентации. </w:t>
            </w:r>
            <w:r w:rsidRPr="005978FF">
              <w:rPr>
                <w:rFonts w:eastAsia="Times New Roman"/>
                <w:b/>
                <w:lang w:eastAsia="ru-RU"/>
              </w:rPr>
              <w:t>Наблюдают</w:t>
            </w:r>
            <w:r w:rsidRPr="005978FF">
              <w:rPr>
                <w:rFonts w:eastAsia="Times New Roman"/>
                <w:lang w:eastAsia="ru-RU"/>
              </w:rPr>
              <w:t xml:space="preserve"> поведение птиц, насекомых, других животных (по ситуации), </w:t>
            </w:r>
            <w:r w:rsidRPr="005978FF">
              <w:rPr>
                <w:rFonts w:eastAsia="Times New Roman"/>
                <w:b/>
                <w:lang w:eastAsia="ru-RU"/>
              </w:rPr>
              <w:t>обращают внимание</w:t>
            </w:r>
            <w:r w:rsidRPr="005978FF">
              <w:rPr>
                <w:rFonts w:eastAsia="Times New Roman"/>
                <w:lang w:eastAsia="ru-RU"/>
              </w:rPr>
              <w:t xml:space="preserve"> на птиц, оставшихся в родном краю на зимовку. В сельской местности наблюдают, какая сельскохозяйственная техника работает на полях, отмечают, какие овощи, фрукты собраны, какие полевые работы уже завершены, какие продолжаются. </w:t>
            </w:r>
            <w:r w:rsidRPr="005978FF">
              <w:rPr>
                <w:rFonts w:eastAsia="Times New Roman"/>
                <w:b/>
                <w:lang w:eastAsia="ru-RU"/>
              </w:rPr>
              <w:t>Составляют</w:t>
            </w:r>
            <w:r w:rsidRPr="005978FF">
              <w:rPr>
                <w:rFonts w:eastAsia="Times New Roman"/>
                <w:lang w:eastAsia="ru-RU"/>
              </w:rPr>
              <w:t xml:space="preserve"> (по группам) отчёт о своих наблюдениях в любой форме.</w:t>
            </w:r>
          </w:p>
        </w:tc>
      </w:tr>
      <w:tr w:rsidR="00BB526C" w:rsidRPr="005978FF" w:rsidTr="00307945">
        <w:trPr>
          <w:trHeight w:val="888"/>
        </w:trPr>
        <w:tc>
          <w:tcPr>
            <w:tcW w:w="5000" w:type="pct"/>
          </w:tcPr>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Читают</w:t>
            </w:r>
            <w:r w:rsidRPr="005978FF">
              <w:rPr>
                <w:rFonts w:eastAsia="Times New Roman"/>
                <w:lang w:eastAsia="ru-RU"/>
              </w:rPr>
              <w:t xml:space="preserve"> название темы урока,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предполагают</w:t>
            </w:r>
            <w:r w:rsidRPr="005978FF">
              <w:rPr>
                <w:rFonts w:eastAsia="Times New Roman"/>
                <w:lang w:eastAsia="ru-RU"/>
              </w:rPr>
              <w:t xml:space="preserve">, какие осенние изменения в природе они отражают, о чём можно рассказать с их помощью. </w:t>
            </w:r>
            <w:r w:rsidRPr="005978FF">
              <w:rPr>
                <w:rFonts w:eastAsia="Times New Roman"/>
                <w:b/>
                <w:lang w:eastAsia="ru-RU"/>
              </w:rPr>
              <w:t>Рассматривают</w:t>
            </w:r>
            <w:r w:rsidRPr="005978FF">
              <w:rPr>
                <w:rFonts w:eastAsia="Times New Roman"/>
                <w:lang w:eastAsia="ru-RU"/>
              </w:rPr>
              <w:t xml:space="preserve"> иллюстрацию и </w:t>
            </w:r>
            <w:r w:rsidRPr="005978FF">
              <w:rPr>
                <w:rFonts w:eastAsia="Times New Roman"/>
                <w:b/>
                <w:lang w:eastAsia="ru-RU"/>
              </w:rPr>
              <w:t>доказывают</w:t>
            </w:r>
            <w:r w:rsidRPr="005978FF">
              <w:rPr>
                <w:rFonts w:eastAsia="Times New Roman"/>
                <w:lang w:eastAsia="ru-RU"/>
              </w:rPr>
              <w:t xml:space="preserve">, что на ней изображена природа осенью, </w:t>
            </w:r>
            <w:r w:rsidRPr="005978FF">
              <w:rPr>
                <w:rFonts w:eastAsia="Times New Roman"/>
                <w:b/>
                <w:lang w:eastAsia="ru-RU"/>
              </w:rPr>
              <w:t>называют</w:t>
            </w:r>
            <w:r w:rsidRPr="005978FF">
              <w:rPr>
                <w:rFonts w:eastAsia="Times New Roman"/>
                <w:lang w:eastAsia="ru-RU"/>
              </w:rPr>
              <w:t xml:space="preserve"> признаки осени в неживой и живой природе. </w:t>
            </w:r>
            <w:r w:rsidRPr="005978FF">
              <w:rPr>
                <w:rFonts w:eastAsia="Times New Roman"/>
                <w:b/>
                <w:lang w:eastAsia="ru-RU"/>
              </w:rPr>
              <w:t>Сравнивают</w:t>
            </w:r>
            <w:r w:rsidRPr="005978FF">
              <w:rPr>
                <w:rFonts w:eastAsia="Times New Roman"/>
                <w:lang w:eastAsia="ru-RU"/>
              </w:rPr>
              <w:t xml:space="preserve"> погоду в летние и осенние месяцы. </w:t>
            </w:r>
            <w:r w:rsidRPr="005978FF">
              <w:rPr>
                <w:rFonts w:eastAsia="Times New Roman"/>
                <w:b/>
                <w:lang w:eastAsia="ru-RU"/>
              </w:rPr>
              <w:t>Ставят познавательные задачи</w:t>
            </w:r>
            <w:r w:rsidRPr="005978FF">
              <w:rPr>
                <w:rFonts w:eastAsia="Times New Roman"/>
                <w:lang w:eastAsia="ru-RU"/>
              </w:rPr>
              <w:t xml:space="preserve">. </w:t>
            </w:r>
            <w:r w:rsidRPr="005978FF">
              <w:rPr>
                <w:rFonts w:eastAsia="Times New Roman"/>
                <w:b/>
                <w:lang w:eastAsia="ru-RU"/>
              </w:rPr>
              <w:t xml:space="preserve">Читают и осмысливают </w:t>
            </w:r>
            <w:r w:rsidRPr="005978FF">
              <w:rPr>
                <w:rFonts w:eastAsia="Times New Roman"/>
                <w:lang w:eastAsia="ru-RU"/>
              </w:rPr>
              <w:t xml:space="preserve">тексты, </w:t>
            </w:r>
            <w:r w:rsidRPr="005978FF">
              <w:rPr>
                <w:rFonts w:eastAsia="Times New Roman"/>
                <w:b/>
                <w:lang w:eastAsia="ru-RU"/>
              </w:rPr>
              <w:t>отмечают</w:t>
            </w:r>
            <w:r w:rsidRPr="005978FF">
              <w:rPr>
                <w:rFonts w:eastAsia="Times New Roman"/>
                <w:lang w:eastAsia="ru-RU"/>
              </w:rPr>
              <w:t xml:space="preserve"> признаки осени, которые ими ещё не были названы. </w:t>
            </w:r>
            <w:r w:rsidRPr="005978FF">
              <w:rPr>
                <w:rFonts w:eastAsia="Times New Roman"/>
                <w:b/>
                <w:lang w:eastAsia="ru-RU"/>
              </w:rPr>
              <w:t>Рассуждают</w:t>
            </w:r>
            <w:r w:rsidRPr="005978FF">
              <w:rPr>
                <w:rFonts w:eastAsia="Times New Roman"/>
                <w:lang w:eastAsia="ru-RU"/>
              </w:rPr>
              <w:t xml:space="preserve">, почему астрономическое начало осени (23 сентября) не совпадает с календарным началом сезона (1 сентября), почему осень наступает в каждой местности в разные периоды времени. </w:t>
            </w:r>
            <w:r w:rsidRPr="005978FF">
              <w:rPr>
                <w:rFonts w:eastAsia="Times New Roman"/>
                <w:b/>
                <w:lang w:eastAsia="ru-RU"/>
              </w:rPr>
              <w:t>Отмечают</w:t>
            </w:r>
            <w:r w:rsidRPr="005978FF">
              <w:rPr>
                <w:rFonts w:eastAsia="Times New Roman"/>
                <w:lang w:eastAsia="ru-RU"/>
              </w:rPr>
              <w:t xml:space="preserve">, чем примечателен день 23 сентября. </w:t>
            </w:r>
            <w:r w:rsidRPr="005978FF">
              <w:rPr>
                <w:rFonts w:eastAsia="Times New Roman"/>
                <w:b/>
                <w:lang w:eastAsia="ru-RU"/>
              </w:rPr>
              <w:t>Определяют</w:t>
            </w:r>
            <w:r w:rsidRPr="005978FF">
              <w:rPr>
                <w:rFonts w:eastAsia="Times New Roman"/>
                <w:lang w:eastAsia="ru-RU"/>
              </w:rPr>
              <w:t xml:space="preserve"> длительность светового дня по отрывному календарю, </w:t>
            </w:r>
            <w:r w:rsidRPr="005978FF">
              <w:rPr>
                <w:rFonts w:eastAsia="Times New Roman"/>
                <w:b/>
                <w:lang w:eastAsia="ru-RU"/>
              </w:rPr>
              <w:t xml:space="preserve">сравнивают </w:t>
            </w:r>
            <w:r w:rsidRPr="005978FF">
              <w:rPr>
                <w:rFonts w:eastAsia="Times New Roman"/>
                <w:lang w:eastAsia="ru-RU"/>
              </w:rPr>
              <w:t xml:space="preserve">погоду сентября, октября, ноября. </w:t>
            </w:r>
            <w:r w:rsidRPr="005978FF">
              <w:rPr>
                <w:rFonts w:eastAsia="Times New Roman"/>
                <w:b/>
                <w:lang w:eastAsia="ru-RU"/>
              </w:rPr>
              <w:t xml:space="preserve">Рассказывают </w:t>
            </w:r>
            <w:r w:rsidRPr="005978FF">
              <w:rPr>
                <w:rFonts w:eastAsia="Times New Roman"/>
                <w:lang w:eastAsia="ru-RU"/>
              </w:rPr>
              <w:t xml:space="preserve">о своих наблюдениях и сделанных выводах, </w:t>
            </w:r>
            <w:r w:rsidRPr="005978FF">
              <w:rPr>
                <w:rFonts w:eastAsia="Times New Roman"/>
                <w:b/>
                <w:lang w:eastAsia="ru-RU"/>
              </w:rPr>
              <w:t>объясняют</w:t>
            </w:r>
            <w:r w:rsidRPr="005978FF">
              <w:rPr>
                <w:rFonts w:eastAsia="Times New Roman"/>
                <w:lang w:eastAsia="ru-RU"/>
              </w:rPr>
              <w:t xml:space="preserve"> причины изменения окраски листьев и листопада у лиственных пород деревьев, постепенного опадания хвои у хвойных деревьев, </w:t>
            </w:r>
            <w:r w:rsidRPr="005978FF">
              <w:rPr>
                <w:rFonts w:eastAsia="Times New Roman"/>
                <w:b/>
                <w:lang w:eastAsia="ru-RU"/>
              </w:rPr>
              <w:t>характеризуют</w:t>
            </w:r>
            <w:r w:rsidRPr="005978FF">
              <w:rPr>
                <w:rFonts w:eastAsia="Times New Roman"/>
                <w:lang w:eastAsia="ru-RU"/>
              </w:rPr>
              <w:t xml:space="preserve"> лиственницу как листопадное хвойное дерево, </w:t>
            </w:r>
            <w:r w:rsidRPr="005978FF">
              <w:rPr>
                <w:rFonts w:eastAsia="Times New Roman"/>
                <w:b/>
                <w:lang w:eastAsia="ru-RU"/>
              </w:rPr>
              <w:t>описывают</w:t>
            </w:r>
            <w:r w:rsidRPr="005978FF">
              <w:rPr>
                <w:rFonts w:eastAsia="Times New Roman"/>
                <w:lang w:eastAsia="ru-RU"/>
              </w:rPr>
              <w:t xml:space="preserve"> её вид и красоту в весеннее, летнее и осеннее время года. </w:t>
            </w:r>
            <w:r w:rsidRPr="005978FF">
              <w:rPr>
                <w:rFonts w:eastAsia="Times New Roman"/>
                <w:b/>
                <w:lang w:eastAsia="ru-RU"/>
              </w:rPr>
              <w:t>Выделяют</w:t>
            </w:r>
            <w:r w:rsidRPr="005978FF">
              <w:rPr>
                <w:rFonts w:eastAsia="Times New Roman"/>
                <w:lang w:eastAsia="ru-RU"/>
              </w:rPr>
              <w:t xml:space="preserve"> изменения в жизни разных групп животных осенью. </w:t>
            </w:r>
            <w:r w:rsidRPr="005978FF">
              <w:rPr>
                <w:rFonts w:eastAsia="Times New Roman"/>
                <w:b/>
                <w:lang w:eastAsia="ru-RU"/>
              </w:rPr>
              <w:t>Приводят примеры</w:t>
            </w:r>
            <w:r w:rsidRPr="005978FF">
              <w:rPr>
                <w:rFonts w:eastAsia="Times New Roman"/>
                <w:lang w:eastAsia="ru-RU"/>
              </w:rPr>
              <w:t xml:space="preserve"> перелётных, кочующих и осёдлых птиц своего края. </w:t>
            </w:r>
            <w:r w:rsidRPr="005978FF">
              <w:rPr>
                <w:rFonts w:eastAsia="Times New Roman"/>
                <w:b/>
                <w:lang w:eastAsia="ru-RU"/>
              </w:rPr>
              <w:t>Читают</w:t>
            </w:r>
            <w:r w:rsidRPr="005978FF">
              <w:rPr>
                <w:rFonts w:eastAsia="Times New Roman"/>
                <w:lang w:eastAsia="ru-RU"/>
              </w:rPr>
              <w:t xml:space="preserve"> по ролям и </w:t>
            </w:r>
            <w:r w:rsidRPr="005978FF">
              <w:rPr>
                <w:rFonts w:eastAsia="Times New Roman"/>
                <w:b/>
                <w:lang w:eastAsia="ru-RU"/>
              </w:rPr>
              <w:t>анализируют</w:t>
            </w:r>
            <w:r w:rsidRPr="005978FF">
              <w:rPr>
                <w:rFonts w:eastAsia="Times New Roman"/>
                <w:lang w:eastAsia="ru-RU"/>
              </w:rPr>
              <w:t xml:space="preserve"> рассказ К.Ушинского и иллюстрацию к нему, </w:t>
            </w:r>
            <w:r w:rsidRPr="005978FF">
              <w:rPr>
                <w:rFonts w:eastAsia="Times New Roman"/>
                <w:b/>
                <w:lang w:eastAsia="ru-RU"/>
              </w:rPr>
              <w:t>обсуждают</w:t>
            </w:r>
            <w:r w:rsidRPr="005978FF">
              <w:rPr>
                <w:rFonts w:eastAsia="Times New Roman"/>
                <w:lang w:eastAsia="ru-RU"/>
              </w:rPr>
              <w:t xml:space="preserve">, какую новую информацию о насекомых они узнали. </w:t>
            </w:r>
            <w:r w:rsidRPr="005978FF">
              <w:rPr>
                <w:rFonts w:eastAsia="Times New Roman"/>
                <w:b/>
                <w:lang w:eastAsia="ru-RU"/>
              </w:rPr>
              <w:t>Обобщают и систематизируют</w:t>
            </w:r>
            <w:r w:rsidRPr="005978FF">
              <w:rPr>
                <w:rFonts w:eastAsia="Times New Roman"/>
                <w:lang w:eastAsia="ru-RU"/>
              </w:rPr>
              <w:t xml:space="preserve"> полученную информацию, </w:t>
            </w:r>
            <w:r w:rsidRPr="005978FF">
              <w:rPr>
                <w:rFonts w:eastAsia="Times New Roman"/>
                <w:b/>
                <w:lang w:eastAsia="ru-RU"/>
              </w:rPr>
              <w:t>проверяют</w:t>
            </w:r>
            <w:r w:rsidRPr="005978FF">
              <w:rPr>
                <w:rFonts w:eastAsia="Times New Roman"/>
                <w:lang w:eastAsia="ru-RU"/>
              </w:rPr>
              <w:t xml:space="preserve"> умения работать с диаграммами, условными обозначениями, </w:t>
            </w:r>
            <w:r w:rsidRPr="005978FF">
              <w:rPr>
                <w:rFonts w:eastAsia="Times New Roman"/>
                <w:b/>
                <w:lang w:eastAsia="ru-RU"/>
              </w:rPr>
              <w:t>исправлять</w:t>
            </w:r>
            <w:r w:rsidRPr="005978FF">
              <w:rPr>
                <w:rFonts w:eastAsia="Times New Roman"/>
                <w:lang w:eastAsia="ru-RU"/>
              </w:rPr>
              <w:t xml:space="preserve"> ошибки в тексте, умение </w:t>
            </w:r>
            <w:r w:rsidRPr="005978FF">
              <w:rPr>
                <w:rFonts w:eastAsia="Times New Roman"/>
                <w:b/>
                <w:lang w:eastAsia="ru-RU"/>
              </w:rPr>
              <w:t>преобразовывать</w:t>
            </w:r>
            <w:r w:rsidRPr="005978FF">
              <w:rPr>
                <w:rFonts w:eastAsia="Times New Roman"/>
                <w:lang w:eastAsia="ru-RU"/>
              </w:rPr>
              <w:t xml:space="preserve"> иллюстративную информацию в словесную.</w:t>
            </w:r>
          </w:p>
        </w:tc>
      </w:tr>
      <w:tr w:rsidR="00BB526C" w:rsidRPr="005978FF" w:rsidTr="00307945">
        <w:trPr>
          <w:trHeight w:val="888"/>
        </w:trPr>
        <w:tc>
          <w:tcPr>
            <w:tcW w:w="5000" w:type="pct"/>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читают</w:t>
            </w:r>
            <w:r w:rsidRPr="005978FF">
              <w:rPr>
                <w:rFonts w:eastAsia="Times New Roman"/>
                <w:lang w:eastAsia="ru-RU"/>
              </w:rPr>
              <w:t xml:space="preserve"> название темы урока и </w:t>
            </w:r>
            <w:r w:rsidRPr="005978FF">
              <w:rPr>
                <w:rFonts w:eastAsia="Times New Roman"/>
                <w:b/>
                <w:lang w:eastAsia="ru-RU"/>
              </w:rPr>
              <w:t>предполагают</w:t>
            </w:r>
            <w:r w:rsidRPr="005978FF">
              <w:rPr>
                <w:rFonts w:eastAsia="Times New Roman"/>
                <w:lang w:eastAsia="ru-RU"/>
              </w:rPr>
              <w:t xml:space="preserve">, что будут изучать на уроке. </w:t>
            </w:r>
            <w:r w:rsidRPr="005978FF">
              <w:rPr>
                <w:rFonts w:eastAsia="Times New Roman"/>
                <w:b/>
                <w:lang w:eastAsia="ru-RU"/>
              </w:rPr>
              <w:t>Рассуждают</w:t>
            </w:r>
            <w:r w:rsidRPr="005978FF">
              <w:rPr>
                <w:rFonts w:eastAsia="Times New Roman"/>
                <w:lang w:eastAsia="ru-RU"/>
              </w:rPr>
              <w:t xml:space="preserve">, почему так названа тема урока. </w:t>
            </w:r>
            <w:r w:rsidRPr="005978FF">
              <w:rPr>
                <w:rFonts w:eastAsia="Times New Roman"/>
                <w:b/>
                <w:lang w:eastAsia="ru-RU"/>
              </w:rPr>
              <w:t>Рассматривают</w:t>
            </w:r>
            <w:r w:rsidRPr="005978FF">
              <w:rPr>
                <w:rFonts w:eastAsia="Times New Roman"/>
                <w:lang w:eastAsia="ru-RU"/>
              </w:rPr>
              <w:t xml:space="preserve"> и </w:t>
            </w:r>
            <w:r w:rsidRPr="005978FF">
              <w:rPr>
                <w:rFonts w:eastAsia="Times New Roman"/>
                <w:b/>
                <w:lang w:eastAsia="ru-RU"/>
              </w:rPr>
              <w:t xml:space="preserve">сравнивают </w:t>
            </w:r>
            <w:r w:rsidRPr="005978FF">
              <w:rPr>
                <w:rFonts w:eastAsia="Times New Roman"/>
                <w:lang w:eastAsia="ru-RU"/>
              </w:rPr>
              <w:t xml:space="preserve">колоски (на иллюстрациях, гербарных листах, собранные летом) хлебных культур. </w:t>
            </w:r>
            <w:r w:rsidRPr="005978FF">
              <w:rPr>
                <w:rFonts w:eastAsia="Times New Roman"/>
                <w:b/>
                <w:lang w:eastAsia="ru-RU"/>
              </w:rPr>
              <w:t>Объясняют</w:t>
            </w:r>
            <w:r w:rsidRPr="005978FF">
              <w:rPr>
                <w:rFonts w:eastAsia="Times New Roman"/>
                <w:lang w:eastAsia="ru-RU"/>
              </w:rPr>
              <w:t xml:space="preserve">, какие культуры называют озимыми, приводят их примеры. </w:t>
            </w:r>
            <w:r w:rsidRPr="005978FF">
              <w:rPr>
                <w:rFonts w:eastAsia="Times New Roman"/>
                <w:b/>
                <w:lang w:eastAsia="ru-RU"/>
              </w:rPr>
              <w:t>Комментируют</w:t>
            </w:r>
            <w:r w:rsidRPr="005978FF">
              <w:rPr>
                <w:rFonts w:eastAsia="Times New Roman"/>
                <w:lang w:eastAsia="ru-RU"/>
              </w:rPr>
              <w:t xml:space="preserve"> значение выделенных в тексте слов. </w:t>
            </w:r>
            <w:r w:rsidRPr="005978FF">
              <w:rPr>
                <w:rFonts w:eastAsia="Times New Roman"/>
                <w:b/>
                <w:lang w:eastAsia="ru-RU"/>
              </w:rPr>
              <w:t>Рассуждают</w:t>
            </w:r>
            <w:r w:rsidRPr="005978FF">
              <w:rPr>
                <w:rFonts w:eastAsia="Times New Roman"/>
                <w:lang w:eastAsia="ru-RU"/>
              </w:rPr>
              <w:t xml:space="preserve"> о тесной связи жизни наших предков с природой, о том, как они берегли её, старались сохранять её чистоту и красоту, </w:t>
            </w:r>
            <w:r w:rsidRPr="005978FF">
              <w:rPr>
                <w:rFonts w:eastAsia="Times New Roman"/>
                <w:b/>
                <w:lang w:eastAsia="ru-RU"/>
              </w:rPr>
              <w:t>отмечают</w:t>
            </w:r>
            <w:r w:rsidRPr="005978FF">
              <w:rPr>
                <w:rFonts w:eastAsia="Times New Roman"/>
                <w:lang w:eastAsia="ru-RU"/>
              </w:rPr>
              <w:t xml:space="preserve">, что дети всегда были помощниками старших и трудились вместе с ними, </w:t>
            </w:r>
            <w:r w:rsidRPr="005978FF">
              <w:rPr>
                <w:rFonts w:eastAsia="Times New Roman"/>
                <w:b/>
                <w:lang w:eastAsia="ru-RU"/>
              </w:rPr>
              <w:t xml:space="preserve">объясняют </w:t>
            </w:r>
            <w:r w:rsidRPr="005978FF">
              <w:rPr>
                <w:rFonts w:eastAsia="Times New Roman"/>
                <w:lang w:eastAsia="ru-RU"/>
              </w:rPr>
              <w:t xml:space="preserve">смысл народных пословиц и поговорок. </w:t>
            </w:r>
            <w:r w:rsidRPr="005978FF">
              <w:rPr>
                <w:rFonts w:eastAsia="Times New Roman"/>
                <w:b/>
                <w:lang w:eastAsia="ru-RU"/>
              </w:rPr>
              <w:t>Сравнивают</w:t>
            </w:r>
            <w:r w:rsidRPr="005978FF">
              <w:rPr>
                <w:rFonts w:eastAsia="Times New Roman"/>
                <w:lang w:eastAsia="ru-RU"/>
              </w:rPr>
              <w:t xml:space="preserve"> исторически сложившиеся и современные орудия труда, способы уборки урожая, предметы быта, обычаи и традиции. </w:t>
            </w:r>
            <w:r w:rsidRPr="005978FF">
              <w:rPr>
                <w:rFonts w:eastAsia="Times New Roman"/>
                <w:b/>
                <w:lang w:eastAsia="ru-RU"/>
              </w:rPr>
              <w:t>Анализируют стихотворения, рассказывают</w:t>
            </w:r>
            <w:r w:rsidRPr="005978FF">
              <w:rPr>
                <w:rFonts w:eastAsia="Times New Roman"/>
                <w:lang w:eastAsia="ru-RU"/>
              </w:rPr>
              <w:t xml:space="preserve">, как поэты относятся к осени, как они отражают её красоту, какие признаки осени отмечают. </w:t>
            </w:r>
            <w:r w:rsidRPr="005978FF">
              <w:rPr>
                <w:rFonts w:eastAsia="Times New Roman"/>
                <w:b/>
                <w:lang w:eastAsia="ru-RU"/>
              </w:rPr>
              <w:t xml:space="preserve">Анализируют </w:t>
            </w:r>
            <w:r w:rsidRPr="005978FF">
              <w:rPr>
                <w:rFonts w:eastAsia="Times New Roman"/>
                <w:lang w:eastAsia="ru-RU"/>
              </w:rPr>
              <w:t xml:space="preserve">иллюстрации и «озвучивают» их (эмоционально описывают, что на них изображено), эмоционально </w:t>
            </w:r>
            <w:r w:rsidRPr="005978FF">
              <w:rPr>
                <w:rFonts w:eastAsia="Times New Roman"/>
                <w:b/>
                <w:lang w:eastAsia="ru-RU"/>
              </w:rPr>
              <w:t>рассказывают</w:t>
            </w:r>
            <w:r w:rsidRPr="005978FF">
              <w:rPr>
                <w:rFonts w:eastAsia="Times New Roman"/>
                <w:lang w:eastAsia="ru-RU"/>
              </w:rPr>
              <w:t xml:space="preserve"> о своём восприятии осени. </w:t>
            </w:r>
            <w:r w:rsidRPr="005978FF">
              <w:rPr>
                <w:rFonts w:eastAsia="Times New Roman"/>
                <w:b/>
                <w:lang w:eastAsia="ru-RU"/>
              </w:rPr>
              <w:t>Обобщают и систематизируют</w:t>
            </w:r>
            <w:r w:rsidRPr="005978FF">
              <w:rPr>
                <w:rFonts w:eastAsia="Times New Roman"/>
                <w:lang w:eastAsia="ru-RU"/>
              </w:rPr>
              <w:t xml:space="preserve"> знания, </w:t>
            </w:r>
            <w:r w:rsidRPr="005978FF">
              <w:rPr>
                <w:rFonts w:eastAsia="Times New Roman"/>
                <w:b/>
                <w:lang w:eastAsia="ru-RU"/>
              </w:rPr>
              <w:t>осуществляют самоконтроль</w:t>
            </w:r>
            <w:r w:rsidRPr="005978FF">
              <w:rPr>
                <w:rFonts w:eastAsia="Times New Roman"/>
                <w:lang w:eastAsia="ru-RU"/>
              </w:rPr>
              <w:t xml:space="preserve"> и </w:t>
            </w:r>
            <w:r w:rsidRPr="005978FF">
              <w:rPr>
                <w:rFonts w:eastAsia="Times New Roman"/>
                <w:b/>
                <w:lang w:eastAsia="ru-RU"/>
              </w:rPr>
              <w:t xml:space="preserve">оценивают </w:t>
            </w:r>
            <w:r w:rsidRPr="005978FF">
              <w:rPr>
                <w:rFonts w:eastAsia="Times New Roman"/>
                <w:lang w:eastAsia="ru-RU"/>
              </w:rPr>
              <w:t xml:space="preserve">свои успехи, </w:t>
            </w:r>
            <w:r w:rsidRPr="005978FF">
              <w:rPr>
                <w:rFonts w:eastAsia="Times New Roman"/>
                <w:b/>
                <w:lang w:eastAsia="ru-RU"/>
              </w:rPr>
              <w:t>исправляют</w:t>
            </w:r>
            <w:r w:rsidRPr="005978FF">
              <w:rPr>
                <w:rFonts w:eastAsia="Times New Roman"/>
                <w:lang w:eastAsia="ru-RU"/>
              </w:rPr>
              <w:t xml:space="preserve"> допущенные ошибки. </w:t>
            </w:r>
            <w:r w:rsidRPr="005978FF">
              <w:rPr>
                <w:rFonts w:eastAsia="Times New Roman"/>
                <w:b/>
                <w:lang w:eastAsia="ru-RU"/>
              </w:rPr>
              <w:t xml:space="preserve">Выбирают </w:t>
            </w:r>
            <w:r w:rsidRPr="005978FF">
              <w:rPr>
                <w:rFonts w:eastAsia="Times New Roman"/>
                <w:lang w:eastAsia="ru-RU"/>
              </w:rPr>
              <w:t xml:space="preserve">вариант </w:t>
            </w:r>
            <w:r w:rsidRPr="005978FF">
              <w:rPr>
                <w:rFonts w:eastAsia="Times New Roman"/>
                <w:lang w:eastAsia="ru-RU"/>
              </w:rPr>
              <w:lastRenderedPageBreak/>
              <w:t xml:space="preserve">своего участия в групповом проекте, сотрудничают с одноклассниками, взрослыми членами семьи, берут у них интервью о старине, </w:t>
            </w:r>
            <w:r w:rsidRPr="005978FF">
              <w:rPr>
                <w:rFonts w:eastAsia="Times New Roman"/>
                <w:b/>
                <w:lang w:eastAsia="ru-RU"/>
              </w:rPr>
              <w:t>собирают</w:t>
            </w:r>
            <w:r w:rsidRPr="005978FF">
              <w:rPr>
                <w:rFonts w:eastAsia="Times New Roman"/>
                <w:lang w:eastAsia="ru-RU"/>
              </w:rPr>
              <w:t xml:space="preserve"> краеведческий материал о народных обычаях и традициях, связанных с осенними работами и праздниками. </w:t>
            </w:r>
            <w:r w:rsidRPr="005978FF">
              <w:rPr>
                <w:rFonts w:eastAsia="Times New Roman"/>
                <w:b/>
                <w:lang w:eastAsia="ru-RU"/>
              </w:rPr>
              <w:t>Фотографируют</w:t>
            </w:r>
            <w:r w:rsidRPr="005978FF">
              <w:rPr>
                <w:rFonts w:eastAsia="Times New Roman"/>
                <w:lang w:eastAsia="ru-RU"/>
              </w:rPr>
              <w:t xml:space="preserve"> (рисуют, делают аппликации) объекты природы и культуры для использования в презентациях своих проектных работ.</w:t>
            </w:r>
          </w:p>
        </w:tc>
      </w:tr>
      <w:tr w:rsidR="00BB526C" w:rsidRPr="005978FF" w:rsidTr="00307945">
        <w:trPr>
          <w:trHeight w:val="570"/>
        </w:trPr>
        <w:tc>
          <w:tcPr>
            <w:tcW w:w="5000" w:type="pct"/>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autoSpaceDE w:val="0"/>
              <w:autoSpaceDN w:val="0"/>
              <w:adjustRightInd w:val="0"/>
              <w:jc w:val="center"/>
              <w:rPr>
                <w:rFonts w:eastAsia="Times New Roman"/>
                <w:b/>
                <w:lang w:eastAsia="ru-RU"/>
              </w:rPr>
            </w:pPr>
            <w:r w:rsidRPr="005978FF">
              <w:rPr>
                <w:rFonts w:eastAsia="Times New Roman"/>
                <w:b/>
                <w:i/>
                <w:lang w:eastAsia="ru-RU"/>
              </w:rPr>
              <w:t>Тема: Тела и вещества, их свойства - 14 ч.</w:t>
            </w:r>
          </w:p>
        </w:tc>
      </w:tr>
      <w:tr w:rsidR="00BB526C" w:rsidRPr="005978FF" w:rsidTr="00307945">
        <w:trPr>
          <w:trHeight w:val="303"/>
        </w:trPr>
        <w:tc>
          <w:tcPr>
            <w:tcW w:w="5000" w:type="pct"/>
          </w:tcPr>
          <w:p w:rsidR="00BB526C" w:rsidRPr="005978FF" w:rsidRDefault="00BB526C" w:rsidP="00307945">
            <w:pPr>
              <w:jc w:val="left"/>
              <w:rPr>
                <w:rFonts w:eastAsia="Times New Roman"/>
                <w:b/>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7748"/>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иллюстрации на с. 71, </w:t>
            </w:r>
            <w:r w:rsidRPr="005978FF">
              <w:rPr>
                <w:rFonts w:eastAsia="Times New Roman"/>
                <w:b/>
                <w:lang w:eastAsia="ru-RU"/>
              </w:rPr>
              <w:t>оценивают</w:t>
            </w:r>
            <w:r w:rsidRPr="005978FF">
              <w:rPr>
                <w:rFonts w:eastAsia="Times New Roman"/>
                <w:lang w:eastAsia="ru-RU"/>
              </w:rPr>
              <w:t xml:space="preserve"> своё незнание предстоящего раздела, </w:t>
            </w:r>
            <w:r w:rsidRPr="005978FF">
              <w:rPr>
                <w:rFonts w:eastAsia="Times New Roman"/>
                <w:b/>
                <w:lang w:eastAsia="ru-RU"/>
              </w:rPr>
              <w:t>ставят познавательную задачу</w:t>
            </w:r>
            <w:r w:rsidRPr="005978FF">
              <w:rPr>
                <w:rFonts w:eastAsia="Times New Roman"/>
                <w:lang w:eastAsia="ru-RU"/>
              </w:rPr>
              <w:t xml:space="preserve">, </w:t>
            </w:r>
            <w:r w:rsidRPr="005978FF">
              <w:rPr>
                <w:rFonts w:eastAsia="Times New Roman"/>
                <w:b/>
                <w:lang w:eastAsia="ru-RU"/>
              </w:rPr>
              <w:t>выбирают</w:t>
            </w:r>
            <w:r w:rsidRPr="005978FF">
              <w:rPr>
                <w:rFonts w:eastAsia="Times New Roman"/>
                <w:lang w:eastAsia="ru-RU"/>
              </w:rPr>
              <w:t xml:space="preserve"> способ её решения (в соответствии с иллюстрацией предполагают, что будут выполнять опыты). Вспоминают из курса 2 класса, что называют телами, что явлениями, </w:t>
            </w:r>
            <w:r w:rsidRPr="005978FF">
              <w:rPr>
                <w:rFonts w:eastAsia="Times New Roman"/>
                <w:b/>
                <w:lang w:eastAsia="ru-RU"/>
              </w:rPr>
              <w:t>приводят примеры</w:t>
            </w:r>
            <w:r w:rsidRPr="005978FF">
              <w:rPr>
                <w:rFonts w:eastAsia="Times New Roman"/>
                <w:lang w:eastAsia="ru-RU"/>
              </w:rPr>
              <w:t xml:space="preserve"> тел окружающего мира и явлений в нём происходящих. </w:t>
            </w:r>
            <w:r w:rsidRPr="005978FF">
              <w:rPr>
                <w:rFonts w:eastAsia="Times New Roman"/>
                <w:b/>
                <w:lang w:eastAsia="ru-RU"/>
              </w:rPr>
              <w:t>Сравнивают</w:t>
            </w:r>
            <w:r w:rsidRPr="005978FF">
              <w:rPr>
                <w:rFonts w:eastAsia="Times New Roman"/>
                <w:lang w:eastAsia="ru-RU"/>
              </w:rPr>
              <w:t xml:space="preserve"> понятия «тело» и «вещество», находят их различия. </w:t>
            </w:r>
            <w:r w:rsidRPr="005978FF">
              <w:rPr>
                <w:rFonts w:eastAsia="Times New Roman"/>
                <w:b/>
                <w:lang w:eastAsia="ru-RU"/>
              </w:rPr>
              <w:t>Приводят примеры</w:t>
            </w:r>
            <w:r w:rsidRPr="005978FF">
              <w:rPr>
                <w:rFonts w:eastAsia="Times New Roman"/>
                <w:lang w:eastAsia="ru-RU"/>
              </w:rPr>
              <w:t xml:space="preserve"> тел и веществ. </w:t>
            </w:r>
            <w:r w:rsidRPr="005978FF">
              <w:rPr>
                <w:rFonts w:eastAsia="Times New Roman"/>
                <w:b/>
                <w:lang w:eastAsia="ru-RU"/>
              </w:rPr>
              <w:t>Выполняют практическую работу</w:t>
            </w:r>
            <w:r w:rsidRPr="005978FF">
              <w:rPr>
                <w:rFonts w:eastAsia="Times New Roman"/>
                <w:lang w:eastAsia="ru-RU"/>
              </w:rPr>
              <w:t xml:space="preserve"> (в группах): </w:t>
            </w:r>
            <w:r w:rsidRPr="005978FF">
              <w:rPr>
                <w:rFonts w:eastAsia="Times New Roman"/>
                <w:b/>
                <w:lang w:eastAsia="ru-RU"/>
              </w:rPr>
              <w:t>характеризуют</w:t>
            </w:r>
            <w:r w:rsidRPr="005978FF">
              <w:rPr>
                <w:rFonts w:eastAsia="Times New Roman"/>
                <w:lang w:eastAsia="ru-RU"/>
              </w:rPr>
              <w:t xml:space="preserve"> предложенные им тела и вещества, из которых они состоят, </w:t>
            </w:r>
            <w:r w:rsidRPr="005978FF">
              <w:rPr>
                <w:rFonts w:eastAsia="Times New Roman"/>
                <w:b/>
                <w:lang w:eastAsia="ru-RU"/>
              </w:rPr>
              <w:t>сравнивают</w:t>
            </w:r>
            <w:r w:rsidRPr="005978FF">
              <w:rPr>
                <w:rFonts w:eastAsia="Times New Roman"/>
                <w:lang w:eastAsia="ru-RU"/>
              </w:rPr>
              <w:t xml:space="preserve"> состояния веществ, их свойства. Из данной совокупности слов, </w:t>
            </w:r>
            <w:r w:rsidRPr="005978FF">
              <w:rPr>
                <w:rFonts w:eastAsia="Times New Roman"/>
                <w:b/>
                <w:lang w:eastAsia="ru-RU"/>
              </w:rPr>
              <w:t>выделяют</w:t>
            </w:r>
            <w:r w:rsidRPr="005978FF">
              <w:rPr>
                <w:rFonts w:eastAsia="Times New Roman"/>
                <w:lang w:eastAsia="ru-RU"/>
              </w:rPr>
              <w:t xml:space="preserve"> слова, обозначающие тела, вещества, явления, </w:t>
            </w:r>
            <w:r w:rsidRPr="005978FF">
              <w:rPr>
                <w:rFonts w:eastAsia="Times New Roman"/>
                <w:b/>
                <w:lang w:eastAsia="ru-RU"/>
              </w:rPr>
              <w:t>группируют</w:t>
            </w:r>
            <w:r w:rsidRPr="005978FF">
              <w:rPr>
                <w:rFonts w:eastAsia="Times New Roman"/>
                <w:lang w:eastAsia="ru-RU"/>
              </w:rPr>
              <w:t xml:space="preserve"> их, заносят в колонки таблицы. </w:t>
            </w:r>
            <w:r w:rsidRPr="005978FF">
              <w:rPr>
                <w:rFonts w:eastAsia="Times New Roman"/>
                <w:b/>
                <w:lang w:eastAsia="ru-RU"/>
              </w:rPr>
              <w:t>Находятоснование классификации</w:t>
            </w:r>
            <w:r w:rsidRPr="005978FF">
              <w:rPr>
                <w:rFonts w:eastAsia="Times New Roman"/>
                <w:lang w:eastAsia="ru-RU"/>
              </w:rPr>
              <w:t xml:space="preserve"> в ряду слов, </w:t>
            </w:r>
            <w:r w:rsidRPr="005978FF">
              <w:rPr>
                <w:rFonts w:eastAsia="Times New Roman"/>
                <w:b/>
                <w:lang w:eastAsia="ru-RU"/>
              </w:rPr>
              <w:t>исключают</w:t>
            </w:r>
            <w:r w:rsidRPr="005978FF">
              <w:rPr>
                <w:rFonts w:eastAsia="Times New Roman"/>
                <w:lang w:eastAsia="ru-RU"/>
              </w:rPr>
              <w:t xml:space="preserve"> лишнее слово.</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Предполагают</w:t>
            </w:r>
            <w:r w:rsidRPr="005978FF">
              <w:rPr>
                <w:rFonts w:eastAsia="Times New Roman"/>
                <w:lang w:eastAsia="ru-RU"/>
              </w:rPr>
              <w:t xml:space="preserve">, из чего состоят вещества. </w:t>
            </w:r>
            <w:r w:rsidRPr="005978FF">
              <w:rPr>
                <w:rFonts w:eastAsia="Times New Roman"/>
                <w:b/>
                <w:lang w:eastAsia="ru-RU"/>
              </w:rPr>
              <w:t>Пытаются</w:t>
            </w:r>
            <w:r w:rsidRPr="005978FF">
              <w:rPr>
                <w:rFonts w:eastAsia="Times New Roman"/>
                <w:lang w:eastAsia="ru-RU"/>
              </w:rPr>
              <w:t xml:space="preserve"> на интуитивном уровне </w:t>
            </w:r>
            <w:r w:rsidRPr="005978FF">
              <w:rPr>
                <w:rFonts w:eastAsia="Times New Roman"/>
                <w:b/>
                <w:lang w:eastAsia="ru-RU"/>
              </w:rPr>
              <w:t>объяснить</w:t>
            </w:r>
            <w:r w:rsidRPr="005978FF">
              <w:rPr>
                <w:rFonts w:eastAsia="Times New Roman"/>
                <w:lang w:eastAsia="ru-RU"/>
              </w:rPr>
              <w:t xml:space="preserve"> причины некоторых явлений, предложенных в учебном материале (с. 74, 76), </w:t>
            </w:r>
            <w:r w:rsidRPr="005978FF">
              <w:rPr>
                <w:rFonts w:eastAsia="Times New Roman"/>
                <w:b/>
                <w:lang w:eastAsia="ru-RU"/>
              </w:rPr>
              <w:t>проверяют свои гипотезы</w:t>
            </w:r>
            <w:r w:rsidRPr="005978FF">
              <w:rPr>
                <w:rFonts w:eastAsia="Times New Roman"/>
                <w:lang w:eastAsia="ru-RU"/>
              </w:rPr>
              <w:t xml:space="preserve">, читая текст. </w:t>
            </w:r>
            <w:r w:rsidRPr="005978FF">
              <w:rPr>
                <w:rFonts w:eastAsia="Times New Roman"/>
                <w:b/>
                <w:lang w:eastAsia="ru-RU"/>
              </w:rPr>
              <w:t>Устанавливают соответствие</w:t>
            </w:r>
            <w:r w:rsidRPr="005978FF">
              <w:rPr>
                <w:rFonts w:eastAsia="Times New Roman"/>
                <w:lang w:eastAsia="ru-RU"/>
              </w:rPr>
              <w:t xml:space="preserve"> между вербальной, наглядной, модельной (предметной) формой представления частиц вещества. </w:t>
            </w:r>
            <w:r w:rsidRPr="005978FF">
              <w:rPr>
                <w:rFonts w:eastAsia="Times New Roman"/>
                <w:b/>
                <w:lang w:eastAsia="ru-RU"/>
              </w:rPr>
              <w:t>Рассуждают</w:t>
            </w:r>
            <w:r w:rsidRPr="005978FF">
              <w:rPr>
                <w:rFonts w:eastAsia="Times New Roman"/>
                <w:lang w:eastAsia="ru-RU"/>
              </w:rPr>
              <w:t xml:space="preserve">, пользуясь словесной, наглядной, модельной, схематической информацией, о расположении молекул в твёрдых, жидких и газообразных веществах, </w:t>
            </w:r>
            <w:r w:rsidRPr="005978FF">
              <w:rPr>
                <w:rFonts w:eastAsia="Times New Roman"/>
                <w:b/>
                <w:lang w:eastAsia="ru-RU"/>
              </w:rPr>
              <w:t xml:space="preserve">объясняют </w:t>
            </w:r>
            <w:r w:rsidRPr="005978FF">
              <w:rPr>
                <w:rFonts w:eastAsia="Times New Roman"/>
                <w:lang w:eastAsia="ru-RU"/>
              </w:rPr>
              <w:t xml:space="preserve">различие в их свойствах. </w:t>
            </w:r>
            <w:r w:rsidRPr="005978FF">
              <w:rPr>
                <w:rFonts w:eastAsia="Times New Roman"/>
                <w:b/>
                <w:lang w:eastAsia="ru-RU"/>
              </w:rPr>
              <w:t>Исследуют опытным путём</w:t>
            </w:r>
            <w:r w:rsidRPr="005978FF">
              <w:rPr>
                <w:rFonts w:eastAsia="Times New Roman"/>
                <w:lang w:eastAsia="ru-RU"/>
              </w:rPr>
              <w:t xml:space="preserve"> свойства твёрдых веществ, жидкостей и газов. </w:t>
            </w:r>
            <w:r w:rsidRPr="005978FF">
              <w:rPr>
                <w:rFonts w:eastAsia="Times New Roman"/>
                <w:b/>
                <w:lang w:eastAsia="ru-RU"/>
              </w:rPr>
              <w:t>Обобщают</w:t>
            </w:r>
            <w:r w:rsidRPr="005978FF">
              <w:rPr>
                <w:rFonts w:eastAsia="Times New Roman"/>
                <w:lang w:eastAsia="ru-RU"/>
              </w:rPr>
              <w:t xml:space="preserve"> полученные знания о строении веществ с помощью схем. </w:t>
            </w:r>
            <w:r w:rsidRPr="005978FF">
              <w:rPr>
                <w:rFonts w:eastAsia="Times New Roman"/>
                <w:b/>
                <w:lang w:eastAsia="ru-RU"/>
              </w:rPr>
              <w:t>Решают</w:t>
            </w:r>
            <w:r w:rsidRPr="005978FF">
              <w:rPr>
                <w:rFonts w:eastAsia="Times New Roman"/>
                <w:lang w:eastAsia="ru-RU"/>
              </w:rPr>
              <w:t xml:space="preserve"> учебную задачу, представленную в схематической (алгоритмической) форме, </w:t>
            </w:r>
            <w:r w:rsidRPr="005978FF">
              <w:rPr>
                <w:rFonts w:eastAsia="Times New Roman"/>
                <w:b/>
                <w:lang w:eastAsia="ru-RU"/>
              </w:rPr>
              <w:t>объясняют</w:t>
            </w:r>
            <w:r w:rsidRPr="005978FF">
              <w:rPr>
                <w:rFonts w:eastAsia="Times New Roman"/>
                <w:lang w:eastAsia="ru-RU"/>
              </w:rPr>
              <w:t xml:space="preserve"> её решение. </w:t>
            </w:r>
            <w:r w:rsidRPr="005978FF">
              <w:rPr>
                <w:rFonts w:eastAsia="Times New Roman"/>
                <w:b/>
                <w:lang w:eastAsia="ru-RU"/>
              </w:rPr>
              <w:t>Размышляют</w:t>
            </w:r>
            <w:r w:rsidRPr="005978FF">
              <w:rPr>
                <w:rFonts w:eastAsia="Times New Roman"/>
                <w:lang w:eastAsia="ru-RU"/>
              </w:rPr>
              <w:t xml:space="preserve"> о том, почему люди стараются заменить природные материалы искусственными материалами, какие знания нужны для их создания. </w:t>
            </w:r>
            <w:r w:rsidRPr="005978FF">
              <w:rPr>
                <w:rFonts w:eastAsia="Times New Roman"/>
                <w:b/>
                <w:lang w:eastAsia="ru-RU"/>
              </w:rPr>
              <w:t>Выполняют</w:t>
            </w:r>
            <w:r w:rsidRPr="005978FF">
              <w:rPr>
                <w:rFonts w:eastAsia="Times New Roman"/>
                <w:lang w:eastAsia="ru-RU"/>
              </w:rPr>
              <w:t xml:space="preserve"> тестовую работу, </w:t>
            </w:r>
            <w:r w:rsidRPr="005978FF">
              <w:rPr>
                <w:rFonts w:eastAsia="Times New Roman"/>
                <w:b/>
                <w:lang w:eastAsia="ru-RU"/>
              </w:rPr>
              <w:t xml:space="preserve">оценивают </w:t>
            </w:r>
            <w:r w:rsidRPr="005978FF">
              <w:rPr>
                <w:rFonts w:eastAsia="Times New Roman"/>
                <w:lang w:eastAsia="ru-RU"/>
              </w:rPr>
              <w:t xml:space="preserve">свои знания и умения </w:t>
            </w:r>
            <w:r w:rsidRPr="005978FF">
              <w:rPr>
                <w:rFonts w:eastAsia="Times New Roman"/>
                <w:b/>
                <w:lang w:eastAsia="ru-RU"/>
              </w:rPr>
              <w:t>классифицировать</w:t>
            </w:r>
            <w:r w:rsidRPr="005978FF">
              <w:rPr>
                <w:rFonts w:eastAsia="Times New Roman"/>
                <w:lang w:eastAsia="ru-RU"/>
              </w:rPr>
              <w:t xml:space="preserve">, распределять предметы на группы по различным признакам (основаниям), </w:t>
            </w:r>
            <w:r w:rsidRPr="005978FF">
              <w:rPr>
                <w:rFonts w:eastAsia="Times New Roman"/>
                <w:b/>
                <w:lang w:eastAsia="ru-RU"/>
              </w:rPr>
              <w:t>работать с таблицами, схемами, простыми моделями.</w:t>
            </w: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увеличительные приборы (лупу, микроскоп), называют их части. </w:t>
            </w:r>
            <w:r w:rsidRPr="005978FF">
              <w:rPr>
                <w:rFonts w:eastAsia="Times New Roman"/>
                <w:b/>
                <w:lang w:eastAsia="ru-RU"/>
              </w:rPr>
              <w:t>Выполняют практическую работу</w:t>
            </w:r>
            <w:r w:rsidRPr="005978FF">
              <w:rPr>
                <w:rFonts w:eastAsia="Times New Roman"/>
                <w:lang w:eastAsia="ru-RU"/>
              </w:rPr>
              <w:t xml:space="preserve">, </w:t>
            </w:r>
            <w:r w:rsidRPr="005978FF">
              <w:rPr>
                <w:rFonts w:eastAsia="Times New Roman"/>
                <w:b/>
                <w:lang w:eastAsia="ru-RU"/>
              </w:rPr>
              <w:t>наблюдают</w:t>
            </w:r>
            <w:r w:rsidRPr="005978FF">
              <w:rPr>
                <w:rFonts w:eastAsia="Times New Roman"/>
                <w:lang w:eastAsia="ru-RU"/>
              </w:rPr>
              <w:t xml:space="preserve"> под лупой мелкие предметы, листья, цветки растений (можно растительные клетки арбуза, апельсина, кожицы лука), </w:t>
            </w:r>
            <w:r w:rsidRPr="005978FF">
              <w:rPr>
                <w:rFonts w:eastAsia="Times New Roman"/>
                <w:b/>
                <w:lang w:eastAsia="ru-RU"/>
              </w:rPr>
              <w:t>убеждаются</w:t>
            </w:r>
            <w:r w:rsidRPr="005978FF">
              <w:rPr>
                <w:rFonts w:eastAsia="Times New Roman"/>
                <w:lang w:eastAsia="ru-RU"/>
              </w:rPr>
              <w:t xml:space="preserve"> в том, что они увеличивают их размеры. </w:t>
            </w:r>
            <w:r w:rsidRPr="005978FF">
              <w:rPr>
                <w:rFonts w:eastAsia="Times New Roman"/>
                <w:b/>
                <w:lang w:eastAsia="ru-RU"/>
              </w:rPr>
              <w:t>Знакомятся</w:t>
            </w:r>
            <w:r w:rsidRPr="005978FF">
              <w:rPr>
                <w:rFonts w:eastAsia="Times New Roman"/>
                <w:lang w:eastAsia="ru-RU"/>
              </w:rPr>
              <w:t xml:space="preserve"> с открытиями учёных с помощью учебного и научно-популярного текстов, соответствующих иллюстраций, </w:t>
            </w:r>
            <w:r w:rsidRPr="005978FF">
              <w:rPr>
                <w:rFonts w:eastAsia="Times New Roman"/>
                <w:b/>
                <w:lang w:eastAsia="ru-RU"/>
              </w:rPr>
              <w:t xml:space="preserve">выделяют </w:t>
            </w:r>
            <w:r w:rsidRPr="005978FF">
              <w:rPr>
                <w:rFonts w:eastAsia="Times New Roman"/>
                <w:lang w:eastAsia="ru-RU"/>
              </w:rPr>
              <w:t xml:space="preserve">основные мысли каждого абзаца, </w:t>
            </w:r>
            <w:r w:rsidRPr="005978FF">
              <w:rPr>
                <w:rFonts w:eastAsia="Times New Roman"/>
                <w:b/>
                <w:lang w:eastAsia="ru-RU"/>
              </w:rPr>
              <w:t>находят</w:t>
            </w:r>
            <w:r w:rsidRPr="005978FF">
              <w:rPr>
                <w:rFonts w:eastAsia="Times New Roman"/>
                <w:lang w:eastAsia="ru-RU"/>
              </w:rPr>
              <w:t xml:space="preserve"> научную информацию, данную в рисунках в неявном виде. </w:t>
            </w:r>
            <w:r w:rsidRPr="005978FF">
              <w:rPr>
                <w:rFonts w:eastAsia="Times New Roman"/>
                <w:b/>
                <w:lang w:eastAsia="ru-RU"/>
              </w:rPr>
              <w:t>Выделяют основную мысль</w:t>
            </w:r>
            <w:r w:rsidRPr="005978FF">
              <w:rPr>
                <w:rFonts w:eastAsia="Times New Roman"/>
                <w:lang w:eastAsia="ru-RU"/>
              </w:rPr>
              <w:t xml:space="preserve"> из учебных текстов: все живые организмы состоят из клеток и бывают одноклеточными, как бактерии и простейшие, и многоклеточными, как растения, грибы, животные. </w:t>
            </w:r>
            <w:r w:rsidRPr="005978FF">
              <w:rPr>
                <w:rFonts w:eastAsia="Times New Roman"/>
                <w:b/>
                <w:lang w:eastAsia="ru-RU"/>
              </w:rPr>
              <w:t>Рассуждают</w:t>
            </w:r>
            <w:r w:rsidRPr="005978FF">
              <w:rPr>
                <w:rFonts w:eastAsia="Times New Roman"/>
                <w:lang w:eastAsia="ru-RU"/>
              </w:rPr>
              <w:t xml:space="preserve"> о роли бактерий в природе и в жизни человека, </w:t>
            </w:r>
            <w:r w:rsidRPr="005978FF">
              <w:rPr>
                <w:rFonts w:eastAsia="Times New Roman"/>
                <w:b/>
                <w:lang w:eastAsia="ru-RU"/>
              </w:rPr>
              <w:t>обсуждают</w:t>
            </w:r>
            <w:r w:rsidRPr="005978FF">
              <w:rPr>
                <w:rFonts w:eastAsia="Times New Roman"/>
                <w:lang w:eastAsia="ru-RU"/>
              </w:rPr>
              <w:t xml:space="preserve"> способы борьбы с болезнетворными бактериями. </w:t>
            </w:r>
            <w:r w:rsidRPr="005978FF">
              <w:rPr>
                <w:rFonts w:eastAsia="Times New Roman"/>
                <w:b/>
                <w:lang w:eastAsia="ru-RU"/>
              </w:rPr>
              <w:t>Комментирую</w:t>
            </w:r>
            <w:r w:rsidRPr="005978FF">
              <w:rPr>
                <w:rFonts w:eastAsia="Times New Roman"/>
                <w:lang w:eastAsia="ru-RU"/>
              </w:rPr>
              <w:t xml:space="preserve">т научно-популярный текст о простейших, </w:t>
            </w:r>
            <w:r w:rsidRPr="005978FF">
              <w:rPr>
                <w:rFonts w:eastAsia="Times New Roman"/>
                <w:b/>
                <w:lang w:eastAsia="ru-RU"/>
              </w:rPr>
              <w:t>выделяют</w:t>
            </w:r>
            <w:r w:rsidRPr="005978FF">
              <w:rPr>
                <w:rFonts w:eastAsia="Times New Roman"/>
                <w:lang w:eastAsia="ru-RU"/>
              </w:rPr>
              <w:t xml:space="preserve"> научную информацию. </w:t>
            </w:r>
            <w:r w:rsidRPr="005978FF">
              <w:rPr>
                <w:rFonts w:eastAsia="Times New Roman"/>
                <w:b/>
                <w:lang w:eastAsia="ru-RU"/>
              </w:rPr>
              <w:t>Обобщают</w:t>
            </w:r>
            <w:r w:rsidRPr="005978FF">
              <w:rPr>
                <w:rFonts w:eastAsia="Times New Roman"/>
                <w:lang w:eastAsia="ru-RU"/>
              </w:rPr>
              <w:t xml:space="preserve"> найденную информацию и </w:t>
            </w:r>
            <w:r w:rsidRPr="005978FF">
              <w:rPr>
                <w:rFonts w:eastAsia="Times New Roman"/>
                <w:b/>
                <w:lang w:eastAsia="ru-RU"/>
              </w:rPr>
              <w:t>делают вывод</w:t>
            </w:r>
            <w:r w:rsidRPr="005978FF">
              <w:rPr>
                <w:rFonts w:eastAsia="Times New Roman"/>
                <w:lang w:eastAsia="ru-RU"/>
              </w:rPr>
              <w:t xml:space="preserve"> о важности открытий учёных для науки и жизнедеятельности людей. </w:t>
            </w:r>
            <w:r w:rsidRPr="005978FF">
              <w:rPr>
                <w:rFonts w:eastAsia="Times New Roman"/>
                <w:b/>
                <w:lang w:eastAsia="ru-RU"/>
              </w:rPr>
              <w:t>Проверяют и оценивают свои знания</w:t>
            </w:r>
            <w:r w:rsidRPr="005978FF">
              <w:rPr>
                <w:rFonts w:eastAsia="Times New Roman"/>
                <w:lang w:eastAsia="ru-RU"/>
              </w:rPr>
              <w:t>, выполняя тест в тестовой тетради.</w:t>
            </w:r>
          </w:p>
        </w:tc>
      </w:tr>
      <w:tr w:rsidR="00BB526C" w:rsidRPr="005978FF" w:rsidTr="00307945">
        <w:trPr>
          <w:trHeight w:val="9976"/>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Вспоминают</w:t>
            </w:r>
            <w:r w:rsidRPr="005978FF">
              <w:rPr>
                <w:rFonts w:eastAsia="Times New Roman"/>
                <w:lang w:eastAsia="ru-RU"/>
              </w:rPr>
              <w:t xml:space="preserve">, что уже узнали о воздухе, изучая тему «Атмосферные явления и погода». </w:t>
            </w:r>
            <w:r w:rsidRPr="005978FF">
              <w:rPr>
                <w:rFonts w:eastAsia="Times New Roman"/>
                <w:b/>
                <w:lang w:eastAsia="ru-RU"/>
              </w:rPr>
              <w:t>Рассматривают</w:t>
            </w:r>
            <w:r w:rsidRPr="005978FF">
              <w:rPr>
                <w:rFonts w:eastAsia="Times New Roman"/>
                <w:lang w:eastAsia="ru-RU"/>
              </w:rPr>
              <w:t xml:space="preserve"> маленькие рисуночки, </w:t>
            </w:r>
            <w:r w:rsidRPr="005978FF">
              <w:rPr>
                <w:rFonts w:eastAsia="Times New Roman"/>
                <w:b/>
                <w:lang w:eastAsia="ru-RU"/>
              </w:rPr>
              <w:t>высказывают предположения</w:t>
            </w:r>
            <w:r w:rsidRPr="005978FF">
              <w:rPr>
                <w:rFonts w:eastAsia="Times New Roman"/>
                <w:lang w:eastAsia="ru-RU"/>
              </w:rPr>
              <w:t xml:space="preserve"> о том, что будут изучать ещё. </w:t>
            </w:r>
            <w:r w:rsidRPr="005978FF">
              <w:rPr>
                <w:rFonts w:eastAsia="Times New Roman"/>
                <w:b/>
                <w:lang w:eastAsia="ru-RU"/>
              </w:rPr>
              <w:t>Оценивают</w:t>
            </w:r>
            <w:r w:rsidRPr="005978FF">
              <w:rPr>
                <w:rFonts w:eastAsia="Times New Roman"/>
                <w:lang w:eastAsia="ru-RU"/>
              </w:rPr>
              <w:t xml:space="preserve"> свои знания и </w:t>
            </w:r>
            <w:r w:rsidRPr="005978FF">
              <w:rPr>
                <w:rFonts w:eastAsia="Times New Roman"/>
                <w:b/>
                <w:lang w:eastAsia="ru-RU"/>
              </w:rPr>
              <w:t>ставят новые познавательные задачи. Читают</w:t>
            </w:r>
            <w:r w:rsidRPr="005978FF">
              <w:rPr>
                <w:rFonts w:eastAsia="Times New Roman"/>
                <w:lang w:eastAsia="ru-RU"/>
              </w:rPr>
              <w:t xml:space="preserve"> материалы учебника. </w:t>
            </w:r>
            <w:r w:rsidRPr="005978FF">
              <w:rPr>
                <w:rFonts w:eastAsia="Times New Roman"/>
                <w:b/>
                <w:lang w:eastAsia="ru-RU"/>
              </w:rPr>
              <w:t>Рассуждают</w:t>
            </w:r>
            <w:r w:rsidRPr="005978FF">
              <w:rPr>
                <w:rFonts w:eastAsia="Times New Roman"/>
                <w:lang w:eastAsia="ru-RU"/>
              </w:rPr>
              <w:t xml:space="preserve"> о значении воздуха для всего живого на Земле. </w:t>
            </w:r>
            <w:r w:rsidRPr="005978FF">
              <w:rPr>
                <w:rFonts w:eastAsia="Times New Roman"/>
                <w:b/>
                <w:lang w:eastAsia="ru-RU"/>
              </w:rPr>
              <w:t xml:space="preserve">Объясняют </w:t>
            </w:r>
            <w:r w:rsidRPr="005978FF">
              <w:rPr>
                <w:rFonts w:eastAsia="Times New Roman"/>
                <w:lang w:eastAsia="ru-RU"/>
              </w:rPr>
              <w:t xml:space="preserve">значение слов «атмосфера» и «космос». </w:t>
            </w:r>
            <w:r w:rsidRPr="005978FF">
              <w:rPr>
                <w:rFonts w:eastAsia="Times New Roman"/>
                <w:b/>
                <w:lang w:eastAsia="ru-RU"/>
              </w:rPr>
              <w:t>Рассуждают</w:t>
            </w:r>
            <w:r w:rsidRPr="005978FF">
              <w:rPr>
                <w:rFonts w:eastAsia="Times New Roman"/>
                <w:lang w:eastAsia="ru-RU"/>
              </w:rPr>
              <w:t xml:space="preserve">, почему салоны самолётов делают герметичными, а на Луне космонавтам нужны скафандры и специальные устройства для переговоров. </w:t>
            </w:r>
            <w:r w:rsidRPr="005978FF">
              <w:rPr>
                <w:rFonts w:eastAsia="Times New Roman"/>
                <w:b/>
                <w:lang w:eastAsia="ru-RU"/>
              </w:rPr>
              <w:t>Объясняют с помощью диаграммы</w:t>
            </w:r>
            <w:r w:rsidRPr="005978FF">
              <w:rPr>
                <w:rFonts w:eastAsia="Times New Roman"/>
                <w:lang w:eastAsia="ru-RU"/>
              </w:rPr>
              <w:t xml:space="preserve"> количественный состав воздуха, в каких случаях соотношение газов может изменяться. </w:t>
            </w:r>
            <w:r w:rsidRPr="005978FF">
              <w:rPr>
                <w:rFonts w:eastAsia="Times New Roman"/>
                <w:b/>
                <w:lang w:eastAsia="ru-RU"/>
              </w:rPr>
              <w:t>Выполняют практическую работу</w:t>
            </w:r>
            <w:r w:rsidRPr="005978FF">
              <w:rPr>
                <w:rFonts w:eastAsia="Times New Roman"/>
                <w:lang w:eastAsia="ru-RU"/>
              </w:rPr>
              <w:t xml:space="preserve">, </w:t>
            </w:r>
            <w:r w:rsidRPr="005978FF">
              <w:rPr>
                <w:rFonts w:eastAsia="Times New Roman"/>
                <w:b/>
                <w:lang w:eastAsia="ru-RU"/>
              </w:rPr>
              <w:t>моделируют</w:t>
            </w:r>
            <w:r w:rsidRPr="005978FF">
              <w:rPr>
                <w:rFonts w:eastAsia="Times New Roman"/>
                <w:lang w:eastAsia="ru-RU"/>
              </w:rPr>
              <w:t xml:space="preserve"> состав чистого и загрязнённого воздуха. </w:t>
            </w:r>
            <w:r w:rsidRPr="005978FF">
              <w:rPr>
                <w:rFonts w:eastAsia="Times New Roman"/>
                <w:b/>
                <w:lang w:eastAsia="ru-RU"/>
              </w:rPr>
              <w:t>Обсуждают</w:t>
            </w:r>
            <w:r w:rsidRPr="005978FF">
              <w:rPr>
                <w:rFonts w:eastAsia="Times New Roman"/>
                <w:lang w:eastAsia="ru-RU"/>
              </w:rPr>
              <w:t xml:space="preserve"> экологические проблемы, связанные с загрязнением воздуха, меры по сохранению его чистоты. </w:t>
            </w:r>
            <w:r w:rsidRPr="005978FF">
              <w:rPr>
                <w:rFonts w:eastAsia="Times New Roman"/>
                <w:b/>
                <w:lang w:eastAsia="ru-RU"/>
              </w:rPr>
              <w:t>Систематизируют</w:t>
            </w:r>
            <w:r w:rsidRPr="005978FF">
              <w:rPr>
                <w:rFonts w:eastAsia="Times New Roman"/>
                <w:lang w:eastAsia="ru-RU"/>
              </w:rPr>
              <w:t xml:space="preserve"> текстовую и иллюстративную информацию, </w:t>
            </w:r>
            <w:r w:rsidRPr="005978FF">
              <w:rPr>
                <w:rFonts w:eastAsia="Times New Roman"/>
                <w:b/>
                <w:lang w:eastAsia="ru-RU"/>
              </w:rPr>
              <w:t>делают выводы</w:t>
            </w:r>
            <w:r w:rsidRPr="005978FF">
              <w:rPr>
                <w:rFonts w:eastAsia="Times New Roman"/>
                <w:lang w:eastAsia="ru-RU"/>
              </w:rPr>
              <w:t>, выполняют задания в рабочей тетради.</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Ставят задачу</w:t>
            </w:r>
            <w:r w:rsidRPr="005978FF">
              <w:rPr>
                <w:rFonts w:eastAsia="Times New Roman"/>
                <w:lang w:eastAsia="ru-RU"/>
              </w:rPr>
              <w:t xml:space="preserve"> - узнать свойства воздуха. </w:t>
            </w:r>
            <w:r w:rsidRPr="005978FF">
              <w:rPr>
                <w:rFonts w:eastAsia="Times New Roman"/>
                <w:b/>
                <w:lang w:eastAsia="ru-RU"/>
              </w:rPr>
              <w:t>Выбирают способ</w:t>
            </w:r>
            <w:r w:rsidRPr="005978FF">
              <w:rPr>
                <w:rFonts w:eastAsia="Times New Roman"/>
                <w:lang w:eastAsia="ru-RU"/>
              </w:rPr>
              <w:t xml:space="preserve"> её решения (экспериментальный), </w:t>
            </w:r>
            <w:r w:rsidRPr="005978FF">
              <w:rPr>
                <w:rFonts w:eastAsia="Times New Roman"/>
                <w:b/>
                <w:lang w:eastAsia="ru-RU"/>
              </w:rPr>
              <w:t>планируют</w:t>
            </w:r>
            <w:r w:rsidRPr="005978FF">
              <w:rPr>
                <w:rFonts w:eastAsia="Times New Roman"/>
                <w:lang w:eastAsia="ru-RU"/>
              </w:rPr>
              <w:t xml:space="preserve"> ход опытов, </w:t>
            </w:r>
            <w:r w:rsidRPr="005978FF">
              <w:rPr>
                <w:rFonts w:eastAsia="Times New Roman"/>
                <w:b/>
                <w:lang w:eastAsia="ru-RU"/>
              </w:rPr>
              <w:t>обсуждают</w:t>
            </w:r>
            <w:r w:rsidRPr="005978FF">
              <w:rPr>
                <w:rFonts w:eastAsia="Times New Roman"/>
                <w:lang w:eastAsia="ru-RU"/>
              </w:rPr>
              <w:t xml:space="preserve"> технику безопасности их проведения. </w:t>
            </w:r>
            <w:r w:rsidRPr="005978FF">
              <w:rPr>
                <w:rFonts w:eastAsia="Times New Roman"/>
                <w:b/>
                <w:lang w:eastAsia="ru-RU"/>
              </w:rPr>
              <w:t>Выполняют</w:t>
            </w:r>
            <w:r w:rsidRPr="005978FF">
              <w:rPr>
                <w:rFonts w:eastAsia="Times New Roman"/>
                <w:lang w:eastAsia="ru-RU"/>
              </w:rPr>
              <w:t xml:space="preserve"> экспериментальные исследования свойств воздуха, движение тёплого и холодного воздуха с помощью простого лабораторного оборудования и приборов, </w:t>
            </w:r>
            <w:r w:rsidRPr="005978FF">
              <w:rPr>
                <w:rFonts w:eastAsia="Times New Roman"/>
                <w:b/>
                <w:lang w:eastAsia="ru-RU"/>
              </w:rPr>
              <w:t>наблюдают</w:t>
            </w:r>
            <w:r w:rsidRPr="005978FF">
              <w:rPr>
                <w:rFonts w:eastAsia="Times New Roman"/>
                <w:lang w:eastAsia="ru-RU"/>
              </w:rPr>
              <w:t xml:space="preserve"> происходящие явления, </w:t>
            </w:r>
            <w:r w:rsidRPr="005978FF">
              <w:rPr>
                <w:rFonts w:eastAsia="Times New Roman"/>
                <w:b/>
                <w:lang w:eastAsia="ru-RU"/>
              </w:rPr>
              <w:t>делают выводы</w:t>
            </w:r>
            <w:r w:rsidRPr="005978FF">
              <w:rPr>
                <w:rFonts w:eastAsia="Times New Roman"/>
                <w:lang w:eastAsia="ru-RU"/>
              </w:rPr>
              <w:t xml:space="preserve"> по результатам опытов и </w:t>
            </w:r>
            <w:r w:rsidRPr="005978FF">
              <w:rPr>
                <w:rFonts w:eastAsia="Times New Roman"/>
                <w:b/>
                <w:lang w:eastAsia="ru-RU"/>
              </w:rPr>
              <w:t>фиксируют</w:t>
            </w:r>
            <w:r w:rsidRPr="005978FF">
              <w:rPr>
                <w:rFonts w:eastAsia="Times New Roman"/>
                <w:lang w:eastAsia="ru-RU"/>
              </w:rPr>
              <w:t xml:space="preserve"> их в предложенной форме. </w:t>
            </w:r>
            <w:r w:rsidRPr="005978FF">
              <w:rPr>
                <w:rFonts w:eastAsia="Times New Roman"/>
                <w:b/>
                <w:lang w:eastAsia="ru-RU"/>
              </w:rPr>
              <w:t>Исследуют</w:t>
            </w:r>
            <w:r w:rsidRPr="005978FF">
              <w:rPr>
                <w:rFonts w:eastAsia="Times New Roman"/>
                <w:lang w:eastAsia="ru-RU"/>
              </w:rPr>
              <w:t xml:space="preserve"> (опытным путём) способность воздуха поддерживать горение. </w:t>
            </w:r>
            <w:r w:rsidRPr="005978FF">
              <w:rPr>
                <w:rFonts w:eastAsia="Times New Roman"/>
                <w:b/>
                <w:lang w:eastAsia="ru-RU"/>
              </w:rPr>
              <w:t>Обсуждают</w:t>
            </w:r>
            <w:r w:rsidRPr="005978FF">
              <w:rPr>
                <w:rFonts w:eastAsia="Times New Roman"/>
                <w:lang w:eastAsia="ru-RU"/>
              </w:rPr>
              <w:t xml:space="preserve"> способы тушения огня. После выполнения опытов, </w:t>
            </w:r>
            <w:r w:rsidRPr="005978FF">
              <w:rPr>
                <w:rFonts w:eastAsia="Times New Roman"/>
                <w:b/>
                <w:lang w:eastAsia="ru-RU"/>
              </w:rPr>
              <w:t>обобщают и систематизируют</w:t>
            </w:r>
            <w:r w:rsidRPr="005978FF">
              <w:rPr>
                <w:rFonts w:eastAsia="Times New Roman"/>
                <w:lang w:eastAsia="ru-RU"/>
              </w:rPr>
              <w:t xml:space="preserve"> информацию о свойствах воздуха в любой форме (устно, письменной, с помощью схемы).</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Обобщают и систематизируют</w:t>
            </w:r>
            <w:r w:rsidRPr="005978FF">
              <w:rPr>
                <w:rFonts w:eastAsia="Times New Roman"/>
                <w:lang w:eastAsia="ru-RU"/>
              </w:rPr>
              <w:t xml:space="preserve"> знания о свойствах воздуха, полученные разными способами – наблюдением и опытным путём. </w:t>
            </w:r>
            <w:r w:rsidRPr="005978FF">
              <w:rPr>
                <w:rFonts w:eastAsia="Times New Roman"/>
                <w:b/>
                <w:lang w:eastAsia="ru-RU"/>
              </w:rPr>
              <w:t>Выделяют</w:t>
            </w:r>
            <w:r w:rsidRPr="005978FF">
              <w:rPr>
                <w:rFonts w:eastAsia="Times New Roman"/>
                <w:lang w:eastAsia="ru-RU"/>
              </w:rPr>
              <w:t xml:space="preserve"> те свойства воздуха, которые используют люди ещё с давних времён и сегодня: плохая теплопроводность (утепление с помощью двойных окон), упругость (воздухоплавание), поддерживает горение, движущийся воздух обладает энергией (парусники, современные ветродвигатели). </w:t>
            </w:r>
            <w:r w:rsidRPr="005978FF">
              <w:rPr>
                <w:rFonts w:eastAsia="Times New Roman"/>
                <w:b/>
                <w:lang w:eastAsia="ru-RU"/>
              </w:rPr>
              <w:t>Слушают</w:t>
            </w:r>
            <w:r w:rsidRPr="005978FF">
              <w:rPr>
                <w:rFonts w:eastAsia="Times New Roman"/>
                <w:lang w:eastAsia="ru-RU"/>
              </w:rPr>
              <w:t xml:space="preserve"> ответы одноклассников, </w:t>
            </w:r>
            <w:r w:rsidRPr="005978FF">
              <w:rPr>
                <w:rFonts w:eastAsia="Times New Roman"/>
                <w:b/>
                <w:lang w:eastAsia="ru-RU"/>
              </w:rPr>
              <w:t>анализируют, комментируют и корректируют</w:t>
            </w:r>
            <w:r w:rsidRPr="005978FF">
              <w:rPr>
                <w:rFonts w:eastAsia="Times New Roman"/>
                <w:lang w:eastAsia="ru-RU"/>
              </w:rPr>
              <w:t xml:space="preserve"> их. </w:t>
            </w:r>
            <w:r w:rsidRPr="005978FF">
              <w:rPr>
                <w:rFonts w:eastAsia="Times New Roman"/>
                <w:b/>
                <w:lang w:eastAsia="ru-RU"/>
              </w:rPr>
              <w:t>Собирают краеведческий материал</w:t>
            </w:r>
            <w:r w:rsidRPr="005978FF">
              <w:rPr>
                <w:rFonts w:eastAsia="Times New Roman"/>
                <w:lang w:eastAsia="ru-RU"/>
              </w:rPr>
              <w:t xml:space="preserve"> об использовании воздуха в своей местности. </w:t>
            </w:r>
            <w:r w:rsidRPr="005978FF">
              <w:rPr>
                <w:rFonts w:eastAsia="Times New Roman"/>
                <w:b/>
                <w:lang w:eastAsia="ru-RU"/>
              </w:rPr>
              <w:t>Фотографируют</w:t>
            </w:r>
            <w:r w:rsidRPr="005978FF">
              <w:rPr>
                <w:rFonts w:eastAsia="Times New Roman"/>
                <w:lang w:eastAsia="ru-RU"/>
              </w:rPr>
              <w:t xml:space="preserve"> (в соответствии с местными условиями) старинные мельницы, парусники, воздушные шары, воздушные змеи, современные ветряки для использования в презентациях.</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Вспоминают</w:t>
            </w:r>
            <w:r w:rsidRPr="005978FF">
              <w:rPr>
                <w:rFonts w:eastAsia="Times New Roman"/>
                <w:lang w:eastAsia="ru-RU"/>
              </w:rPr>
              <w:t xml:space="preserve">, что уже узнали о воде и водоёмах из курсов 2 и 3 классов. </w:t>
            </w:r>
            <w:r w:rsidRPr="005978FF">
              <w:rPr>
                <w:rFonts w:eastAsia="Times New Roman"/>
                <w:b/>
                <w:lang w:eastAsia="ru-RU"/>
              </w:rPr>
              <w:t>Рассматривают</w:t>
            </w:r>
            <w:r w:rsidRPr="005978FF">
              <w:rPr>
                <w:rFonts w:eastAsia="Times New Roman"/>
                <w:lang w:eastAsia="ru-RU"/>
              </w:rPr>
              <w:t xml:space="preserve"> маленькие рисуночки, </w:t>
            </w:r>
            <w:r w:rsidRPr="005978FF">
              <w:rPr>
                <w:rFonts w:eastAsia="Times New Roman"/>
                <w:b/>
                <w:lang w:eastAsia="ru-RU"/>
              </w:rPr>
              <w:t>предполагают</w:t>
            </w:r>
            <w:r w:rsidRPr="005978FF">
              <w:rPr>
                <w:rFonts w:eastAsia="Times New Roman"/>
                <w:lang w:eastAsia="ru-RU"/>
              </w:rPr>
              <w:t xml:space="preserve">, что им предстоит узнать о воде. </w:t>
            </w:r>
            <w:r w:rsidRPr="005978FF">
              <w:rPr>
                <w:rFonts w:eastAsia="Times New Roman"/>
                <w:b/>
                <w:lang w:eastAsia="ru-RU"/>
              </w:rPr>
              <w:t>Оценивают</w:t>
            </w:r>
            <w:r w:rsidRPr="005978FF">
              <w:rPr>
                <w:rFonts w:eastAsia="Times New Roman"/>
                <w:lang w:eastAsia="ru-RU"/>
              </w:rPr>
              <w:t xml:space="preserve"> свои знания и </w:t>
            </w:r>
            <w:r w:rsidRPr="005978FF">
              <w:rPr>
                <w:rFonts w:eastAsia="Times New Roman"/>
                <w:b/>
                <w:lang w:eastAsia="ru-RU"/>
              </w:rPr>
              <w:t>ставят новые познавательные задачи. Рассуждают</w:t>
            </w:r>
            <w:r w:rsidRPr="005978FF">
              <w:rPr>
                <w:rFonts w:eastAsia="Times New Roman"/>
                <w:lang w:eastAsia="ru-RU"/>
              </w:rPr>
              <w:t xml:space="preserve"> о значении воды для всего живого на Земле. </w:t>
            </w:r>
            <w:r w:rsidRPr="005978FF">
              <w:rPr>
                <w:rFonts w:eastAsia="Times New Roman"/>
                <w:b/>
                <w:lang w:eastAsia="ru-RU"/>
              </w:rPr>
              <w:t>Читают</w:t>
            </w:r>
            <w:r w:rsidRPr="005978FF">
              <w:rPr>
                <w:rFonts w:eastAsia="Times New Roman"/>
                <w:lang w:eastAsia="ru-RU"/>
              </w:rPr>
              <w:t xml:space="preserve"> материалы учебника. </w:t>
            </w:r>
            <w:r w:rsidRPr="005978FF">
              <w:rPr>
                <w:rFonts w:eastAsia="Times New Roman"/>
                <w:b/>
                <w:lang w:eastAsia="ru-RU"/>
              </w:rPr>
              <w:t xml:space="preserve">Объясняют </w:t>
            </w:r>
            <w:r w:rsidRPr="005978FF">
              <w:rPr>
                <w:rFonts w:eastAsia="Times New Roman"/>
                <w:lang w:eastAsia="ru-RU"/>
              </w:rPr>
              <w:t xml:space="preserve">значение слов, выделенных в текстах. </w:t>
            </w:r>
            <w:r w:rsidRPr="005978FF">
              <w:rPr>
                <w:rFonts w:eastAsia="Times New Roman"/>
                <w:b/>
                <w:lang w:eastAsia="ru-RU"/>
              </w:rPr>
              <w:t xml:space="preserve">Рассматривают </w:t>
            </w:r>
            <w:r w:rsidRPr="005978FF">
              <w:rPr>
                <w:rFonts w:eastAsia="Times New Roman"/>
                <w:lang w:eastAsia="ru-RU"/>
              </w:rPr>
              <w:t xml:space="preserve">иллюстрации (или реальные сооружения), </w:t>
            </w:r>
            <w:r w:rsidRPr="005978FF">
              <w:rPr>
                <w:rFonts w:eastAsia="Times New Roman"/>
                <w:b/>
                <w:lang w:eastAsia="ru-RU"/>
              </w:rPr>
              <w:t>сравнивают</w:t>
            </w:r>
            <w:r w:rsidRPr="005978FF">
              <w:rPr>
                <w:rFonts w:eastAsia="Times New Roman"/>
                <w:lang w:eastAsia="ru-RU"/>
              </w:rPr>
              <w:t xml:space="preserve"> старинные и современные устройства, с помощью которых берут и подают воду для бытовых нужд в селе, в городе. </w:t>
            </w:r>
            <w:r w:rsidRPr="005978FF">
              <w:rPr>
                <w:rFonts w:eastAsia="Times New Roman"/>
                <w:b/>
                <w:lang w:eastAsia="ru-RU"/>
              </w:rPr>
              <w:t>Объясняют</w:t>
            </w:r>
            <w:r w:rsidRPr="005978FF">
              <w:rPr>
                <w:rFonts w:eastAsia="Times New Roman"/>
                <w:lang w:eastAsia="ru-RU"/>
              </w:rPr>
              <w:t xml:space="preserve">, как образуются родники. </w:t>
            </w:r>
            <w:r w:rsidRPr="005978FF">
              <w:rPr>
                <w:rFonts w:eastAsia="Times New Roman"/>
                <w:b/>
                <w:lang w:eastAsia="ru-RU"/>
              </w:rPr>
              <w:t>Ставят задачу</w:t>
            </w:r>
            <w:r w:rsidRPr="005978FF">
              <w:rPr>
                <w:rFonts w:eastAsia="Times New Roman"/>
                <w:lang w:eastAsia="ru-RU"/>
              </w:rPr>
              <w:t xml:space="preserve"> - узнать свойства воды. </w:t>
            </w:r>
            <w:r w:rsidRPr="005978FF">
              <w:rPr>
                <w:rFonts w:eastAsia="Times New Roman"/>
                <w:b/>
                <w:lang w:eastAsia="ru-RU"/>
              </w:rPr>
              <w:t>Выбирают способ</w:t>
            </w:r>
            <w:r w:rsidRPr="005978FF">
              <w:rPr>
                <w:rFonts w:eastAsia="Times New Roman"/>
                <w:lang w:eastAsia="ru-RU"/>
              </w:rPr>
              <w:t xml:space="preserve"> её решения (экспериментальный), </w:t>
            </w:r>
            <w:r w:rsidRPr="005978FF">
              <w:rPr>
                <w:rFonts w:eastAsia="Times New Roman"/>
                <w:b/>
                <w:lang w:eastAsia="ru-RU"/>
              </w:rPr>
              <w:t>планируют</w:t>
            </w:r>
            <w:r w:rsidRPr="005978FF">
              <w:rPr>
                <w:rFonts w:eastAsia="Times New Roman"/>
                <w:lang w:eastAsia="ru-RU"/>
              </w:rPr>
              <w:t xml:space="preserve"> ход опытов, </w:t>
            </w:r>
            <w:r w:rsidRPr="005978FF">
              <w:rPr>
                <w:rFonts w:eastAsia="Times New Roman"/>
                <w:b/>
                <w:lang w:eastAsia="ru-RU"/>
              </w:rPr>
              <w:t>обсуждают</w:t>
            </w:r>
            <w:r w:rsidRPr="005978FF">
              <w:rPr>
                <w:rFonts w:eastAsia="Times New Roman"/>
                <w:lang w:eastAsia="ru-RU"/>
              </w:rPr>
              <w:t xml:space="preserve"> технику безопасности их проведения. </w:t>
            </w:r>
            <w:r w:rsidRPr="005978FF">
              <w:rPr>
                <w:rFonts w:eastAsia="Times New Roman"/>
                <w:b/>
                <w:lang w:eastAsia="ru-RU"/>
              </w:rPr>
              <w:t>Выполняют</w:t>
            </w:r>
            <w:r w:rsidRPr="005978FF">
              <w:rPr>
                <w:rFonts w:eastAsia="Times New Roman"/>
                <w:lang w:eastAsia="ru-RU"/>
              </w:rPr>
              <w:t xml:space="preserve"> экспериментальные исследования с помощью простого лабораторного оборудования и приборов, </w:t>
            </w:r>
            <w:r w:rsidRPr="005978FF">
              <w:rPr>
                <w:rFonts w:eastAsia="Times New Roman"/>
                <w:b/>
                <w:lang w:eastAsia="ru-RU"/>
              </w:rPr>
              <w:t>наблюдают</w:t>
            </w:r>
            <w:r w:rsidRPr="005978FF">
              <w:rPr>
                <w:rFonts w:eastAsia="Times New Roman"/>
                <w:lang w:eastAsia="ru-RU"/>
              </w:rPr>
              <w:t xml:space="preserve"> происходящие явления, </w:t>
            </w:r>
            <w:r w:rsidRPr="005978FF">
              <w:rPr>
                <w:rFonts w:eastAsia="Times New Roman"/>
                <w:b/>
                <w:lang w:eastAsia="ru-RU"/>
              </w:rPr>
              <w:t>делают выводы</w:t>
            </w:r>
            <w:r w:rsidRPr="005978FF">
              <w:rPr>
                <w:rFonts w:eastAsia="Times New Roman"/>
                <w:lang w:eastAsia="ru-RU"/>
              </w:rPr>
              <w:t xml:space="preserve"> по результатам опытов. </w:t>
            </w:r>
            <w:r w:rsidRPr="005978FF">
              <w:rPr>
                <w:rFonts w:eastAsia="Times New Roman"/>
                <w:b/>
                <w:lang w:eastAsia="ru-RU"/>
              </w:rPr>
              <w:t>Исследуют</w:t>
            </w:r>
            <w:r w:rsidRPr="005978FF">
              <w:rPr>
                <w:rFonts w:eastAsia="Times New Roman"/>
                <w:lang w:eastAsia="ru-RU"/>
              </w:rPr>
              <w:t xml:space="preserve"> с помощью наблюдений и опытов физические свойства воды: прозрачность, упругость, текучесть, сохранение объёма и изменение формы при переливании в сосуды разной формы. </w:t>
            </w:r>
            <w:r w:rsidRPr="005978FF">
              <w:rPr>
                <w:rFonts w:eastAsia="Times New Roman"/>
                <w:b/>
                <w:lang w:eastAsia="ru-RU"/>
              </w:rPr>
              <w:t>Выявляют</w:t>
            </w:r>
            <w:r w:rsidRPr="005978FF">
              <w:rPr>
                <w:rFonts w:eastAsia="Times New Roman"/>
                <w:lang w:eastAsia="ru-RU"/>
              </w:rPr>
              <w:t xml:space="preserve"> (опытным путём) способность воды растворять вещества, </w:t>
            </w:r>
            <w:r w:rsidRPr="005978FF">
              <w:rPr>
                <w:rFonts w:eastAsia="Times New Roman"/>
                <w:b/>
                <w:lang w:eastAsia="ru-RU"/>
              </w:rPr>
              <w:t>определяют</w:t>
            </w:r>
            <w:r w:rsidRPr="005978FF">
              <w:rPr>
                <w:rFonts w:eastAsia="Times New Roman"/>
                <w:lang w:eastAsia="ru-RU"/>
              </w:rPr>
              <w:t xml:space="preserve">, какие вещества растворяются в воде, какие нет, </w:t>
            </w:r>
            <w:r w:rsidRPr="005978FF">
              <w:rPr>
                <w:rFonts w:eastAsia="Times New Roman"/>
                <w:b/>
                <w:lang w:eastAsia="ru-RU"/>
              </w:rPr>
              <w:t>фиксируют</w:t>
            </w:r>
            <w:r w:rsidRPr="005978FF">
              <w:rPr>
                <w:rFonts w:eastAsia="Times New Roman"/>
                <w:lang w:eastAsia="ru-RU"/>
              </w:rPr>
              <w:t xml:space="preserve"> результаты своих исследований в предложенной форме (в рабочей тетради). </w:t>
            </w:r>
            <w:r w:rsidRPr="005978FF">
              <w:rPr>
                <w:rFonts w:eastAsia="Times New Roman"/>
                <w:b/>
                <w:lang w:eastAsia="ru-RU"/>
              </w:rPr>
              <w:t xml:space="preserve">Сравнивают </w:t>
            </w:r>
            <w:r w:rsidRPr="005978FF">
              <w:rPr>
                <w:rFonts w:eastAsia="Times New Roman"/>
                <w:lang w:eastAsia="ru-RU"/>
              </w:rPr>
              <w:t>свойства воздуха и воды, находят сходства и различия.</w:t>
            </w: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Обсуждают</w:t>
            </w:r>
            <w:r w:rsidRPr="005978FF">
              <w:rPr>
                <w:rFonts w:eastAsia="Times New Roman"/>
                <w:lang w:eastAsia="ru-RU"/>
              </w:rPr>
              <w:t xml:space="preserve"> экологические проблемы, связанные с загрязнением воды бытовыми и промышленными отходами, когда удобрения, используемые на полях, становятся опасными для жизни. </w:t>
            </w:r>
            <w:r w:rsidRPr="005978FF">
              <w:rPr>
                <w:rFonts w:eastAsia="Times New Roman"/>
                <w:b/>
                <w:lang w:eastAsia="ru-RU"/>
              </w:rPr>
              <w:t>Приходят к выводу</w:t>
            </w:r>
            <w:r w:rsidRPr="005978FF">
              <w:rPr>
                <w:rFonts w:eastAsia="Times New Roman"/>
                <w:lang w:eastAsia="ru-RU"/>
              </w:rPr>
              <w:t xml:space="preserve">, что воду водоёмов перед употреблением нужно очищать. </w:t>
            </w:r>
            <w:r w:rsidRPr="005978FF">
              <w:rPr>
                <w:rFonts w:eastAsia="Times New Roman"/>
                <w:b/>
                <w:lang w:eastAsia="ru-RU"/>
              </w:rPr>
              <w:t xml:space="preserve">Рассматривают </w:t>
            </w:r>
            <w:r w:rsidRPr="005978FF">
              <w:rPr>
                <w:rFonts w:eastAsia="Times New Roman"/>
                <w:lang w:eastAsia="ru-RU"/>
              </w:rPr>
              <w:t xml:space="preserve">на иллюстрации схему очистки воды в городском водопроводе. </w:t>
            </w:r>
            <w:r w:rsidRPr="005978FF">
              <w:rPr>
                <w:rFonts w:eastAsia="Times New Roman"/>
                <w:b/>
                <w:lang w:eastAsia="ru-RU"/>
              </w:rPr>
              <w:t>Выполняют практическую работу:</w:t>
            </w:r>
            <w:r w:rsidRPr="005978FF">
              <w:rPr>
                <w:rFonts w:eastAsia="Times New Roman"/>
                <w:lang w:eastAsia="ru-RU"/>
              </w:rPr>
              <w:t xml:space="preserve"> изготавливают простой фильтр и фильтруют загрязнённую воду с его помощью. </w:t>
            </w:r>
            <w:r w:rsidRPr="005978FF">
              <w:rPr>
                <w:rFonts w:eastAsia="Times New Roman"/>
                <w:b/>
                <w:lang w:eastAsia="ru-RU"/>
              </w:rPr>
              <w:t>Выясняют</w:t>
            </w:r>
            <w:r w:rsidRPr="005978FF">
              <w:rPr>
                <w:rFonts w:eastAsia="Times New Roman"/>
                <w:lang w:eastAsia="ru-RU"/>
              </w:rPr>
              <w:t xml:space="preserve"> опытным путём, можно ли очистить воду от веществ, которые в ней растворяются, простым </w:t>
            </w:r>
            <w:r w:rsidRPr="005978FF">
              <w:rPr>
                <w:rFonts w:eastAsia="Times New Roman"/>
                <w:lang w:eastAsia="ru-RU"/>
              </w:rPr>
              <w:lastRenderedPageBreak/>
              <w:t xml:space="preserve">фильтрованием. После выполнения опытов, </w:t>
            </w:r>
            <w:r w:rsidRPr="005978FF">
              <w:rPr>
                <w:rFonts w:eastAsia="Times New Roman"/>
                <w:b/>
                <w:lang w:eastAsia="ru-RU"/>
              </w:rPr>
              <w:t>обобщают и систематизируют</w:t>
            </w:r>
            <w:r w:rsidRPr="005978FF">
              <w:rPr>
                <w:rFonts w:eastAsia="Times New Roman"/>
                <w:lang w:eastAsia="ru-RU"/>
              </w:rPr>
              <w:t xml:space="preserve"> информацию о способах очистки воды.</w:t>
            </w:r>
          </w:p>
        </w:tc>
      </w:tr>
      <w:tr w:rsidR="00BB526C" w:rsidRPr="005978FF" w:rsidTr="00307945">
        <w:trPr>
          <w:trHeight w:val="8586"/>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Рассматривают</w:t>
            </w:r>
            <w:r w:rsidRPr="005978FF">
              <w:rPr>
                <w:rFonts w:eastAsia="Times New Roman"/>
                <w:lang w:eastAsia="ru-RU"/>
              </w:rPr>
              <w:t xml:space="preserve"> иллюстрации (с. 102), читают название темы и </w:t>
            </w:r>
            <w:r w:rsidRPr="005978FF">
              <w:rPr>
                <w:rFonts w:eastAsia="Times New Roman"/>
                <w:b/>
                <w:lang w:eastAsia="ru-RU"/>
              </w:rPr>
              <w:t>предполагают</w:t>
            </w:r>
            <w:r w:rsidRPr="005978FF">
              <w:rPr>
                <w:rFonts w:eastAsia="Times New Roman"/>
                <w:lang w:eastAsia="ru-RU"/>
              </w:rPr>
              <w:t xml:space="preserve">, что будут изучать на уроке. </w:t>
            </w:r>
            <w:r w:rsidRPr="005978FF">
              <w:rPr>
                <w:rFonts w:eastAsia="Times New Roman"/>
                <w:b/>
                <w:lang w:eastAsia="ru-RU"/>
              </w:rPr>
              <w:t>Вспоминают</w:t>
            </w:r>
            <w:r w:rsidRPr="005978FF">
              <w:rPr>
                <w:rFonts w:eastAsia="Times New Roman"/>
                <w:lang w:eastAsia="ru-RU"/>
              </w:rPr>
              <w:t xml:space="preserve">, что узнали о веществах, в каких состояниях они могут находиться, чем различается при этом расположение молекул. </w:t>
            </w:r>
            <w:r w:rsidRPr="005978FF">
              <w:rPr>
                <w:rFonts w:eastAsia="Times New Roman"/>
                <w:b/>
                <w:lang w:eastAsia="ru-RU"/>
              </w:rPr>
              <w:t xml:space="preserve">Комментируют </w:t>
            </w:r>
            <w:r w:rsidRPr="005978FF">
              <w:rPr>
                <w:rFonts w:eastAsia="Times New Roman"/>
                <w:lang w:eastAsia="ru-RU"/>
              </w:rPr>
              <w:t>маленькие картинки (вверху с. 102), объясняют, что они помогли вспомнить о трёх состояниях веществ и воды.</w:t>
            </w:r>
            <w:r w:rsidRPr="005978FF">
              <w:rPr>
                <w:rFonts w:eastAsia="Times New Roman"/>
                <w:b/>
                <w:lang w:eastAsia="ru-RU"/>
              </w:rPr>
              <w:t xml:space="preserve"> Называют</w:t>
            </w:r>
            <w:r w:rsidRPr="005978FF">
              <w:rPr>
                <w:rFonts w:eastAsia="Times New Roman"/>
                <w:lang w:eastAsia="ru-RU"/>
              </w:rPr>
              <w:t xml:space="preserve">, в каких состояниях они наблюдали воду в природе. </w:t>
            </w:r>
            <w:r w:rsidRPr="005978FF">
              <w:rPr>
                <w:rFonts w:eastAsia="Times New Roman"/>
                <w:b/>
                <w:lang w:eastAsia="ru-RU"/>
              </w:rPr>
              <w:t>Объясняют</w:t>
            </w:r>
            <w:r w:rsidRPr="005978FF">
              <w:rPr>
                <w:rFonts w:eastAsia="Times New Roman"/>
                <w:lang w:eastAsia="ru-RU"/>
              </w:rPr>
              <w:t xml:space="preserve">, как образуется туман, роса, иней. </w:t>
            </w:r>
            <w:r w:rsidRPr="005978FF">
              <w:rPr>
                <w:rFonts w:eastAsia="Times New Roman"/>
                <w:b/>
                <w:lang w:eastAsia="ru-RU"/>
              </w:rPr>
              <w:t xml:space="preserve">Ставят познавательные задачи </w:t>
            </w:r>
            <w:r w:rsidRPr="005978FF">
              <w:rPr>
                <w:rFonts w:eastAsia="Times New Roman"/>
                <w:lang w:eastAsia="ru-RU"/>
              </w:rPr>
              <w:t xml:space="preserve">– узнать, при каких условиях вода переходит из одного состояния в другое, что при этом происходит с её молекулами. </w:t>
            </w:r>
            <w:r w:rsidRPr="005978FF">
              <w:rPr>
                <w:rFonts w:eastAsia="Times New Roman"/>
                <w:b/>
                <w:lang w:eastAsia="ru-RU"/>
              </w:rPr>
              <w:t>Выбирают способы</w:t>
            </w:r>
            <w:r w:rsidRPr="005978FF">
              <w:rPr>
                <w:rFonts w:eastAsia="Times New Roman"/>
                <w:lang w:eastAsia="ru-RU"/>
              </w:rPr>
              <w:t xml:space="preserve"> их решения (экспериментальный и рассуждения), </w:t>
            </w:r>
            <w:r w:rsidRPr="005978FF">
              <w:rPr>
                <w:rFonts w:eastAsia="Times New Roman"/>
                <w:b/>
                <w:lang w:eastAsia="ru-RU"/>
              </w:rPr>
              <w:t>планируют</w:t>
            </w:r>
            <w:r w:rsidRPr="005978FF">
              <w:rPr>
                <w:rFonts w:eastAsia="Times New Roman"/>
                <w:lang w:eastAsia="ru-RU"/>
              </w:rPr>
              <w:t xml:space="preserve"> ход опытов, </w:t>
            </w:r>
            <w:r w:rsidRPr="005978FF">
              <w:rPr>
                <w:rFonts w:eastAsia="Times New Roman"/>
                <w:b/>
                <w:lang w:eastAsia="ru-RU"/>
              </w:rPr>
              <w:t>обсуждают</w:t>
            </w:r>
            <w:r w:rsidRPr="005978FF">
              <w:rPr>
                <w:rFonts w:eastAsia="Times New Roman"/>
                <w:lang w:eastAsia="ru-RU"/>
              </w:rPr>
              <w:t xml:space="preserve"> технику безопасности их проведения. </w:t>
            </w:r>
            <w:r w:rsidRPr="005978FF">
              <w:rPr>
                <w:rFonts w:eastAsia="Times New Roman"/>
                <w:b/>
                <w:lang w:eastAsia="ru-RU"/>
              </w:rPr>
              <w:t>Выполняют</w:t>
            </w:r>
            <w:r w:rsidRPr="005978FF">
              <w:rPr>
                <w:rFonts w:eastAsia="Times New Roman"/>
                <w:lang w:eastAsia="ru-RU"/>
              </w:rPr>
              <w:t xml:space="preserve"> экспериментальные исследования с помощью простого лабораторного оборудования и приборов, </w:t>
            </w:r>
            <w:r w:rsidRPr="005978FF">
              <w:rPr>
                <w:rFonts w:eastAsia="Times New Roman"/>
                <w:b/>
                <w:lang w:eastAsia="ru-RU"/>
              </w:rPr>
              <w:t>наблюдают</w:t>
            </w:r>
            <w:r w:rsidRPr="005978FF">
              <w:rPr>
                <w:rFonts w:eastAsia="Times New Roman"/>
                <w:lang w:eastAsia="ru-RU"/>
              </w:rPr>
              <w:t xml:space="preserve"> происходящие явления, </w:t>
            </w:r>
            <w:r w:rsidRPr="005978FF">
              <w:rPr>
                <w:rFonts w:eastAsia="Times New Roman"/>
                <w:b/>
                <w:lang w:eastAsia="ru-RU"/>
              </w:rPr>
              <w:t>делают выводы</w:t>
            </w:r>
            <w:r w:rsidRPr="005978FF">
              <w:rPr>
                <w:rFonts w:eastAsia="Times New Roman"/>
                <w:lang w:eastAsia="ru-RU"/>
              </w:rPr>
              <w:t xml:space="preserve"> по результатам опытов.</w:t>
            </w:r>
            <w:r w:rsidRPr="005978FF">
              <w:rPr>
                <w:rFonts w:eastAsia="Times New Roman"/>
                <w:b/>
                <w:lang w:eastAsia="ru-RU"/>
              </w:rPr>
              <w:t xml:space="preserve"> Исследуют</w:t>
            </w:r>
            <w:r w:rsidRPr="005978FF">
              <w:rPr>
                <w:rFonts w:eastAsia="Times New Roman"/>
                <w:lang w:eastAsia="ru-RU"/>
              </w:rPr>
              <w:t xml:space="preserve"> с помощью наблюдений и опытов, как зависит скорость испарения воды от площади её поверхности, что происходит при испарении солёной воды, </w:t>
            </w:r>
            <w:r w:rsidRPr="005978FF">
              <w:rPr>
                <w:rFonts w:eastAsia="Times New Roman"/>
                <w:b/>
                <w:lang w:eastAsia="ru-RU"/>
              </w:rPr>
              <w:t>фиксируют</w:t>
            </w:r>
            <w:r w:rsidRPr="005978FF">
              <w:rPr>
                <w:rFonts w:eastAsia="Times New Roman"/>
                <w:lang w:eastAsia="ru-RU"/>
              </w:rPr>
              <w:t xml:space="preserve"> результаты своих исследований. После выполнения опытов, </w:t>
            </w:r>
            <w:r w:rsidRPr="005978FF">
              <w:rPr>
                <w:rFonts w:eastAsia="Times New Roman"/>
                <w:b/>
                <w:lang w:eastAsia="ru-RU"/>
              </w:rPr>
              <w:t>обобщают и систематизируют</w:t>
            </w:r>
            <w:r w:rsidRPr="005978FF">
              <w:rPr>
                <w:rFonts w:eastAsia="Times New Roman"/>
                <w:lang w:eastAsia="ru-RU"/>
              </w:rPr>
              <w:t xml:space="preserve"> информацию о превращениях воды в предложенной форме (в рабочей тетради).</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Читают </w:t>
            </w:r>
            <w:r w:rsidRPr="005978FF">
              <w:rPr>
                <w:rFonts w:eastAsia="Times New Roman"/>
                <w:lang w:eastAsia="ru-RU"/>
              </w:rPr>
              <w:t xml:space="preserve">стихотворение, </w:t>
            </w:r>
            <w:r w:rsidRPr="005978FF">
              <w:rPr>
                <w:rFonts w:eastAsia="Times New Roman"/>
                <w:b/>
                <w:lang w:eastAsia="ru-RU"/>
              </w:rPr>
              <w:t>обсуждают</w:t>
            </w:r>
            <w:r w:rsidRPr="005978FF">
              <w:rPr>
                <w:rFonts w:eastAsia="Times New Roman"/>
                <w:lang w:eastAsia="ru-RU"/>
              </w:rPr>
              <w:t xml:space="preserve">, какая проблема стоит перед ними, пытаются её решить, опираясь на знания, полученные ранее, </w:t>
            </w:r>
            <w:r w:rsidRPr="005978FF">
              <w:rPr>
                <w:rFonts w:eastAsia="Times New Roman"/>
                <w:b/>
                <w:lang w:eastAsia="ru-RU"/>
              </w:rPr>
              <w:t>убеждаются</w:t>
            </w:r>
            <w:r w:rsidRPr="005978FF">
              <w:rPr>
                <w:rFonts w:eastAsia="Times New Roman"/>
                <w:lang w:eastAsia="ru-RU"/>
              </w:rPr>
              <w:t xml:space="preserve">, что этих знаний недостаточно и </w:t>
            </w:r>
            <w:r w:rsidRPr="005978FF">
              <w:rPr>
                <w:rFonts w:eastAsia="Times New Roman"/>
                <w:b/>
                <w:lang w:eastAsia="ru-RU"/>
              </w:rPr>
              <w:t>ставят познавательную задачу</w:t>
            </w:r>
            <w:r w:rsidRPr="005978FF">
              <w:rPr>
                <w:rFonts w:eastAsia="Times New Roman"/>
                <w:lang w:eastAsia="ru-RU"/>
              </w:rPr>
              <w:t xml:space="preserve"> – узнать, что происходит с водой в природе с течением времени. </w:t>
            </w:r>
            <w:r w:rsidRPr="005978FF">
              <w:rPr>
                <w:rFonts w:eastAsia="Times New Roman"/>
                <w:b/>
                <w:lang w:eastAsia="ru-RU"/>
              </w:rPr>
              <w:t xml:space="preserve">Читают </w:t>
            </w:r>
            <w:r w:rsidRPr="005978FF">
              <w:rPr>
                <w:rFonts w:eastAsia="Times New Roman"/>
                <w:lang w:eastAsia="ru-RU"/>
              </w:rPr>
              <w:t xml:space="preserve">текст, </w:t>
            </w:r>
            <w:r w:rsidRPr="005978FF">
              <w:rPr>
                <w:rFonts w:eastAsia="Times New Roman"/>
                <w:b/>
                <w:lang w:eastAsia="ru-RU"/>
              </w:rPr>
              <w:t>рассматривают</w:t>
            </w:r>
            <w:r w:rsidRPr="005978FF">
              <w:rPr>
                <w:rFonts w:eastAsia="Times New Roman"/>
                <w:lang w:eastAsia="ru-RU"/>
              </w:rPr>
              <w:t xml:space="preserve"> иллюстрацию, </w:t>
            </w:r>
            <w:r w:rsidRPr="005978FF">
              <w:rPr>
                <w:rFonts w:eastAsia="Times New Roman"/>
                <w:b/>
                <w:lang w:eastAsia="ru-RU"/>
              </w:rPr>
              <w:t>объясняют</w:t>
            </w:r>
            <w:r w:rsidRPr="005978FF">
              <w:rPr>
                <w:rFonts w:eastAsia="Times New Roman"/>
                <w:lang w:eastAsia="ru-RU"/>
              </w:rPr>
              <w:t xml:space="preserve"> с её помощью, как происходит круговорот воды в природе. Предлагают условные знаки, с помощью которых можно наглядно его показать. </w:t>
            </w:r>
            <w:r w:rsidRPr="005978FF">
              <w:rPr>
                <w:rFonts w:eastAsia="Times New Roman"/>
                <w:b/>
                <w:lang w:eastAsia="ru-RU"/>
              </w:rPr>
              <w:t>Наблюдают</w:t>
            </w:r>
            <w:r w:rsidRPr="005978FF">
              <w:rPr>
                <w:rFonts w:eastAsia="Times New Roman"/>
                <w:lang w:eastAsia="ru-RU"/>
              </w:rPr>
              <w:t xml:space="preserve"> опыт, демонстрирующий пример круговорота воды. </w:t>
            </w:r>
            <w:r w:rsidRPr="005978FF">
              <w:rPr>
                <w:rFonts w:eastAsia="Times New Roman"/>
                <w:b/>
                <w:lang w:eastAsia="ru-RU"/>
              </w:rPr>
              <w:t>Выполняют задание по моделированию</w:t>
            </w:r>
            <w:r w:rsidRPr="005978FF">
              <w:rPr>
                <w:rFonts w:eastAsia="Times New Roman"/>
                <w:lang w:eastAsia="ru-RU"/>
              </w:rPr>
              <w:t xml:space="preserve"> круговорота воды в рабочей тетради.</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Обсуждают </w:t>
            </w:r>
            <w:r w:rsidRPr="005978FF">
              <w:rPr>
                <w:rFonts w:eastAsia="Times New Roman"/>
                <w:lang w:eastAsia="ru-RU"/>
              </w:rPr>
              <w:t xml:space="preserve">название темы урока, </w:t>
            </w:r>
            <w:r w:rsidRPr="005978FF">
              <w:rPr>
                <w:rFonts w:eastAsia="Times New Roman"/>
                <w:b/>
                <w:lang w:eastAsia="ru-RU"/>
              </w:rPr>
              <w:t>вспоминают</w:t>
            </w:r>
            <w:r w:rsidRPr="005978FF">
              <w:rPr>
                <w:rFonts w:eastAsia="Times New Roman"/>
                <w:lang w:eastAsia="ru-RU"/>
              </w:rPr>
              <w:t xml:space="preserve"> из курса 2 класса, в каких значениях употребляется слово «земля», </w:t>
            </w:r>
            <w:r w:rsidRPr="005978FF">
              <w:rPr>
                <w:rFonts w:eastAsia="Times New Roman"/>
                <w:b/>
                <w:lang w:eastAsia="ru-RU"/>
              </w:rPr>
              <w:t>ставят познавательные задачи</w:t>
            </w:r>
            <w:r w:rsidRPr="005978FF">
              <w:rPr>
                <w:rFonts w:eastAsia="Times New Roman"/>
                <w:lang w:eastAsia="ru-RU"/>
              </w:rPr>
              <w:t xml:space="preserve"> – узнать, как называется плодородный слой земли, как он образуется, из чего состоит. </w:t>
            </w:r>
            <w:r w:rsidRPr="005978FF">
              <w:rPr>
                <w:rFonts w:eastAsia="Times New Roman"/>
                <w:b/>
                <w:lang w:eastAsia="ru-RU"/>
              </w:rPr>
              <w:t>Читают</w:t>
            </w:r>
            <w:r w:rsidRPr="005978FF">
              <w:rPr>
                <w:rFonts w:eastAsia="Times New Roman"/>
                <w:lang w:eastAsia="ru-RU"/>
              </w:rPr>
              <w:t xml:space="preserve"> эпиграф к первому разделу темы, </w:t>
            </w:r>
            <w:r w:rsidRPr="005978FF">
              <w:rPr>
                <w:rFonts w:eastAsia="Times New Roman"/>
                <w:b/>
                <w:lang w:eastAsia="ru-RU"/>
              </w:rPr>
              <w:t xml:space="preserve">рассуждают и доказывают, </w:t>
            </w:r>
            <w:r w:rsidRPr="005978FF">
              <w:rPr>
                <w:rFonts w:eastAsia="Times New Roman"/>
                <w:lang w:eastAsia="ru-RU"/>
              </w:rPr>
              <w:t xml:space="preserve">какая из строк относится именно к нему. </w:t>
            </w:r>
            <w:r w:rsidRPr="005978FF">
              <w:rPr>
                <w:rFonts w:eastAsia="Times New Roman"/>
                <w:b/>
                <w:lang w:eastAsia="ru-RU"/>
              </w:rPr>
              <w:t>Читают</w:t>
            </w:r>
            <w:r w:rsidRPr="005978FF">
              <w:rPr>
                <w:rFonts w:eastAsia="Times New Roman"/>
                <w:lang w:eastAsia="ru-RU"/>
              </w:rPr>
              <w:t xml:space="preserve"> материалы учебника, </w:t>
            </w:r>
            <w:r w:rsidRPr="005978FF">
              <w:rPr>
                <w:rFonts w:eastAsia="Times New Roman"/>
                <w:b/>
                <w:lang w:eastAsia="ru-RU"/>
              </w:rPr>
              <w:t xml:space="preserve">объясняют </w:t>
            </w:r>
            <w:r w:rsidRPr="005978FF">
              <w:rPr>
                <w:rFonts w:eastAsia="Times New Roman"/>
                <w:lang w:eastAsia="ru-RU"/>
              </w:rPr>
              <w:t xml:space="preserve">значение слов, выделенных в текстах. </w:t>
            </w:r>
            <w:r w:rsidRPr="005978FF">
              <w:rPr>
                <w:rFonts w:eastAsia="Times New Roman"/>
                <w:b/>
                <w:lang w:eastAsia="ru-RU"/>
              </w:rPr>
              <w:t xml:space="preserve">Рассматривают </w:t>
            </w:r>
            <w:r w:rsidRPr="005978FF">
              <w:rPr>
                <w:rFonts w:eastAsia="Times New Roman"/>
                <w:lang w:eastAsia="ru-RU"/>
              </w:rPr>
              <w:t xml:space="preserve">иллюстрации (рисунки, схемы, реальные предметы, например камни, покрытые лишайниками, мхом), </w:t>
            </w:r>
            <w:r w:rsidRPr="005978FF">
              <w:rPr>
                <w:rFonts w:eastAsia="Times New Roman"/>
                <w:b/>
                <w:lang w:eastAsia="ru-RU"/>
              </w:rPr>
              <w:t xml:space="preserve">объясняют </w:t>
            </w:r>
            <w:r w:rsidRPr="005978FF">
              <w:rPr>
                <w:rFonts w:eastAsia="Times New Roman"/>
                <w:lang w:eastAsia="ru-RU"/>
              </w:rPr>
              <w:t xml:space="preserve">роль солнечного света и тепла, воды, ветра, бактерий, лишайников, растений в образовании почвы. </w:t>
            </w:r>
            <w:r w:rsidRPr="005978FF">
              <w:rPr>
                <w:rFonts w:eastAsia="Times New Roman"/>
                <w:b/>
                <w:lang w:eastAsia="ru-RU"/>
              </w:rPr>
              <w:t>Выбирают способ</w:t>
            </w:r>
            <w:r w:rsidRPr="005978FF">
              <w:rPr>
                <w:rFonts w:eastAsia="Times New Roman"/>
                <w:lang w:eastAsia="ru-RU"/>
              </w:rPr>
              <w:t xml:space="preserve"> решения задачи (экспериментально узнать состав почвы), </w:t>
            </w:r>
            <w:r w:rsidRPr="005978FF">
              <w:rPr>
                <w:rFonts w:eastAsia="Times New Roman"/>
                <w:b/>
                <w:lang w:eastAsia="ru-RU"/>
              </w:rPr>
              <w:t>планируют</w:t>
            </w:r>
            <w:r w:rsidRPr="005978FF">
              <w:rPr>
                <w:rFonts w:eastAsia="Times New Roman"/>
                <w:lang w:eastAsia="ru-RU"/>
              </w:rPr>
              <w:t xml:space="preserve"> ход опытов, </w:t>
            </w:r>
            <w:r w:rsidRPr="005978FF">
              <w:rPr>
                <w:rFonts w:eastAsia="Times New Roman"/>
                <w:b/>
                <w:lang w:eastAsia="ru-RU"/>
              </w:rPr>
              <w:t>обсуждают</w:t>
            </w:r>
            <w:r w:rsidRPr="005978FF">
              <w:rPr>
                <w:rFonts w:eastAsia="Times New Roman"/>
                <w:lang w:eastAsia="ru-RU"/>
              </w:rPr>
              <w:t xml:space="preserve"> технику безопасности их проведения. </w:t>
            </w:r>
            <w:r w:rsidRPr="005978FF">
              <w:rPr>
                <w:rFonts w:eastAsia="Times New Roman"/>
                <w:b/>
                <w:lang w:eastAsia="ru-RU"/>
              </w:rPr>
              <w:t xml:space="preserve">Исследуют </w:t>
            </w:r>
            <w:r w:rsidRPr="005978FF">
              <w:rPr>
                <w:rFonts w:eastAsia="Times New Roman"/>
                <w:lang w:eastAsia="ru-RU"/>
              </w:rPr>
              <w:t xml:space="preserve">состав почвы и её свойства на основе демонстрационных и самостоятельных опытов, </w:t>
            </w:r>
            <w:r w:rsidRPr="005978FF">
              <w:rPr>
                <w:rFonts w:eastAsia="Times New Roman"/>
                <w:b/>
                <w:lang w:eastAsia="ru-RU"/>
              </w:rPr>
              <w:t>делают выводы</w:t>
            </w:r>
            <w:r w:rsidRPr="005978FF">
              <w:rPr>
                <w:rFonts w:eastAsia="Times New Roman"/>
                <w:lang w:eastAsia="ru-RU"/>
              </w:rPr>
              <w:t xml:space="preserve"> по их результатам, </w:t>
            </w:r>
            <w:r w:rsidRPr="005978FF">
              <w:rPr>
                <w:rFonts w:eastAsia="Times New Roman"/>
                <w:b/>
                <w:lang w:eastAsia="ru-RU"/>
              </w:rPr>
              <w:t xml:space="preserve">обобщают и систематизируют </w:t>
            </w:r>
            <w:r w:rsidRPr="005978FF">
              <w:rPr>
                <w:rFonts w:eastAsia="Times New Roman"/>
                <w:lang w:eastAsia="ru-RU"/>
              </w:rPr>
              <w:t xml:space="preserve">знания о почвес помощью схемы. </w:t>
            </w:r>
            <w:r w:rsidRPr="005978FF">
              <w:rPr>
                <w:rFonts w:eastAsia="Times New Roman"/>
                <w:b/>
                <w:lang w:eastAsia="ru-RU"/>
              </w:rPr>
              <w:t xml:space="preserve">Рассматривают </w:t>
            </w:r>
            <w:r w:rsidRPr="005978FF">
              <w:rPr>
                <w:rFonts w:eastAsia="Times New Roman"/>
                <w:lang w:eastAsia="ru-RU"/>
              </w:rPr>
              <w:t>коллекции почв</w:t>
            </w:r>
            <w:r w:rsidRPr="005978FF">
              <w:rPr>
                <w:rFonts w:eastAsia="Times New Roman"/>
                <w:b/>
                <w:lang w:eastAsia="ru-RU"/>
              </w:rPr>
              <w:t xml:space="preserve">, обсуждают, </w:t>
            </w:r>
            <w:r w:rsidRPr="005978FF">
              <w:rPr>
                <w:rFonts w:eastAsia="Times New Roman"/>
                <w:lang w:eastAsia="ru-RU"/>
              </w:rPr>
              <w:t xml:space="preserve">какими по составу они могут быть, в чём их различие, какие почвы самые плодородные. </w:t>
            </w:r>
            <w:r w:rsidRPr="005978FF">
              <w:rPr>
                <w:rFonts w:eastAsia="Times New Roman"/>
                <w:b/>
                <w:lang w:eastAsia="ru-RU"/>
              </w:rPr>
              <w:t>Собирают информацию</w:t>
            </w:r>
            <w:r w:rsidRPr="005978FF">
              <w:rPr>
                <w:rFonts w:eastAsia="Times New Roman"/>
                <w:lang w:eastAsia="ru-RU"/>
              </w:rPr>
              <w:t xml:space="preserve"> о почвах своей местности.</w:t>
            </w:r>
          </w:p>
          <w:p w:rsidR="00BB526C" w:rsidRPr="005978FF" w:rsidRDefault="00BB526C" w:rsidP="00307945">
            <w:pPr>
              <w:widowControl w:val="0"/>
              <w:autoSpaceDE w:val="0"/>
              <w:autoSpaceDN w:val="0"/>
              <w:adjustRightInd w:val="0"/>
              <w:jc w:val="left"/>
              <w:rPr>
                <w:rFonts w:eastAsia="Times New Roman"/>
                <w:b/>
                <w:lang w:eastAsia="ru-RU"/>
              </w:rPr>
            </w:pPr>
            <w:r w:rsidRPr="005978FF">
              <w:rPr>
                <w:rFonts w:eastAsia="Times New Roman"/>
                <w:b/>
                <w:lang w:eastAsia="ru-RU"/>
              </w:rPr>
              <w:t>Вспоминают</w:t>
            </w:r>
            <w:r w:rsidRPr="005978FF">
              <w:rPr>
                <w:rFonts w:eastAsia="Times New Roman"/>
                <w:lang w:eastAsia="ru-RU"/>
              </w:rPr>
              <w:t xml:space="preserve"> из курса 1 класса, какие животные обитают в почве, </w:t>
            </w:r>
            <w:r w:rsidRPr="005978FF">
              <w:rPr>
                <w:rFonts w:eastAsia="Times New Roman"/>
                <w:b/>
                <w:lang w:eastAsia="ru-RU"/>
              </w:rPr>
              <w:t>обсуждают</w:t>
            </w:r>
            <w:r w:rsidRPr="005978FF">
              <w:rPr>
                <w:rFonts w:eastAsia="Times New Roman"/>
                <w:lang w:eastAsia="ru-RU"/>
              </w:rPr>
              <w:t xml:space="preserve">, чем отличается их образ жизни от животных, обитающих в воздушной, водной, наземной среде. </w:t>
            </w:r>
            <w:r w:rsidRPr="005978FF">
              <w:rPr>
                <w:rFonts w:eastAsia="Times New Roman"/>
                <w:b/>
                <w:lang w:eastAsia="ru-RU"/>
              </w:rPr>
              <w:t>Рассказывают</w:t>
            </w:r>
            <w:r w:rsidRPr="005978FF">
              <w:rPr>
                <w:rFonts w:eastAsia="Times New Roman"/>
                <w:lang w:eastAsia="ru-RU"/>
              </w:rPr>
              <w:t xml:space="preserve"> одноклассникам о своих наблюдениях за почвенными животными.  </w:t>
            </w:r>
            <w:r w:rsidRPr="005978FF">
              <w:rPr>
                <w:rFonts w:eastAsia="Times New Roman"/>
                <w:b/>
                <w:lang w:eastAsia="ru-RU"/>
              </w:rPr>
              <w:t>Рассматривают</w:t>
            </w:r>
            <w:r w:rsidRPr="005978FF">
              <w:rPr>
                <w:rFonts w:eastAsia="Times New Roman"/>
                <w:lang w:eastAsia="ru-RU"/>
              </w:rPr>
              <w:t xml:space="preserve"> маленькие рисунки (вверху), </w:t>
            </w:r>
            <w:r w:rsidRPr="005978FF">
              <w:rPr>
                <w:rFonts w:eastAsia="Times New Roman"/>
                <w:b/>
                <w:lang w:eastAsia="ru-RU"/>
              </w:rPr>
              <w:t>пытаются дополнить</w:t>
            </w:r>
            <w:r w:rsidRPr="005978FF">
              <w:rPr>
                <w:rFonts w:eastAsia="Times New Roman"/>
                <w:lang w:eastAsia="ru-RU"/>
              </w:rPr>
              <w:t xml:space="preserve"> список обитателей почвы с их помощью, </w:t>
            </w:r>
            <w:r w:rsidRPr="005978FF">
              <w:rPr>
                <w:rFonts w:eastAsia="Times New Roman"/>
                <w:b/>
                <w:lang w:eastAsia="ru-RU"/>
              </w:rPr>
              <w:t>осознают</w:t>
            </w:r>
            <w:r w:rsidRPr="005978FF">
              <w:rPr>
                <w:rFonts w:eastAsia="Times New Roman"/>
                <w:lang w:eastAsia="ru-RU"/>
              </w:rPr>
              <w:t xml:space="preserve"> недостаток своих знаний и </w:t>
            </w:r>
            <w:r w:rsidRPr="005978FF">
              <w:rPr>
                <w:rFonts w:eastAsia="Times New Roman"/>
                <w:b/>
                <w:lang w:eastAsia="ru-RU"/>
              </w:rPr>
              <w:t>ставят познавательные задачи</w:t>
            </w:r>
            <w:r w:rsidRPr="005978FF">
              <w:rPr>
                <w:rFonts w:eastAsia="Times New Roman"/>
                <w:lang w:eastAsia="ru-RU"/>
              </w:rPr>
              <w:t xml:space="preserve"> – узнать, какие ещё живые существа обитают в почве, как они взаимодействую между собой. </w:t>
            </w:r>
            <w:r w:rsidRPr="005978FF">
              <w:rPr>
                <w:rFonts w:eastAsia="Times New Roman"/>
                <w:b/>
                <w:lang w:eastAsia="ru-RU"/>
              </w:rPr>
              <w:t>Высказывают</w:t>
            </w:r>
            <w:r w:rsidRPr="005978FF">
              <w:rPr>
                <w:rFonts w:eastAsia="Times New Roman"/>
                <w:lang w:eastAsia="ru-RU"/>
              </w:rPr>
              <w:t xml:space="preserve"> предположения, обсуждают с одноклассниками, проверяют их, читая материалы учебника. </w:t>
            </w:r>
            <w:r w:rsidRPr="005978FF">
              <w:rPr>
                <w:rFonts w:eastAsia="Times New Roman"/>
                <w:b/>
                <w:lang w:eastAsia="ru-RU"/>
              </w:rPr>
              <w:t>Рассматривают</w:t>
            </w:r>
            <w:r w:rsidRPr="005978FF">
              <w:rPr>
                <w:rFonts w:eastAsia="Times New Roman"/>
                <w:lang w:eastAsia="ru-RU"/>
              </w:rPr>
              <w:t xml:space="preserve"> иллюстрацию, </w:t>
            </w:r>
            <w:r w:rsidRPr="005978FF">
              <w:rPr>
                <w:rFonts w:eastAsia="Times New Roman"/>
                <w:b/>
                <w:lang w:eastAsia="ru-RU"/>
              </w:rPr>
              <w:t>извлекают</w:t>
            </w:r>
            <w:r w:rsidRPr="005978FF">
              <w:rPr>
                <w:rFonts w:eastAsia="Times New Roman"/>
                <w:lang w:eastAsia="ru-RU"/>
              </w:rPr>
              <w:t xml:space="preserve"> нужную информацию, </w:t>
            </w:r>
            <w:r w:rsidRPr="005978FF">
              <w:rPr>
                <w:rFonts w:eastAsia="Times New Roman"/>
                <w:b/>
                <w:lang w:eastAsia="ru-RU"/>
              </w:rPr>
              <w:t>объясняют</w:t>
            </w:r>
            <w:r w:rsidRPr="005978FF">
              <w:rPr>
                <w:rFonts w:eastAsia="Times New Roman"/>
                <w:lang w:eastAsia="ru-RU"/>
              </w:rPr>
              <w:t xml:space="preserve"> с её помощью, как  происходит взаимодействие обитателей почвы, какое значение имеет вода в круговороте веществ в почве. </w:t>
            </w:r>
            <w:r w:rsidRPr="005978FF">
              <w:rPr>
                <w:rFonts w:eastAsia="Times New Roman"/>
                <w:b/>
                <w:lang w:eastAsia="ru-RU"/>
              </w:rPr>
              <w:t>Применяют</w:t>
            </w:r>
            <w:r w:rsidRPr="005978FF">
              <w:rPr>
                <w:rFonts w:eastAsia="Times New Roman"/>
                <w:lang w:eastAsia="ru-RU"/>
              </w:rPr>
              <w:t xml:space="preserve"> полученные знания при решении разных учебных задач (в рабочей тетради), при выполнении теста (в тестовой тетради).</w:t>
            </w:r>
          </w:p>
        </w:tc>
      </w:tr>
      <w:tr w:rsidR="00BB526C" w:rsidRPr="005978FF" w:rsidTr="00307945">
        <w:trPr>
          <w:trHeight w:val="4426"/>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 xml:space="preserve">Анализируют </w:t>
            </w:r>
            <w:r w:rsidRPr="005978FF">
              <w:rPr>
                <w:rFonts w:eastAsia="Times New Roman"/>
                <w:lang w:eastAsia="ru-RU"/>
              </w:rPr>
              <w:t xml:space="preserve">результаты теста, с целью постановки новых познавательных задач. </w:t>
            </w:r>
            <w:r w:rsidRPr="005978FF">
              <w:rPr>
                <w:rFonts w:eastAsia="Times New Roman"/>
                <w:b/>
                <w:lang w:eastAsia="ru-RU"/>
              </w:rPr>
              <w:t>Рассматривают</w:t>
            </w:r>
            <w:r w:rsidRPr="005978FF">
              <w:rPr>
                <w:rFonts w:eastAsia="Times New Roman"/>
                <w:lang w:eastAsia="ru-RU"/>
              </w:rPr>
              <w:t xml:space="preserve"> маленькие рисунки (верхние) и иллюстрации, читают название темы и </w:t>
            </w:r>
            <w:r w:rsidRPr="005978FF">
              <w:rPr>
                <w:rFonts w:eastAsia="Times New Roman"/>
                <w:b/>
                <w:lang w:eastAsia="ru-RU"/>
              </w:rPr>
              <w:t>предполагают</w:t>
            </w:r>
            <w:r w:rsidRPr="005978FF">
              <w:rPr>
                <w:rFonts w:eastAsia="Times New Roman"/>
                <w:lang w:eastAsia="ru-RU"/>
              </w:rPr>
              <w:t xml:space="preserve">, что будут изучать на уроке. </w:t>
            </w:r>
            <w:r w:rsidRPr="005978FF">
              <w:rPr>
                <w:rFonts w:eastAsia="Times New Roman"/>
                <w:b/>
                <w:lang w:eastAsia="ru-RU"/>
              </w:rPr>
              <w:t>Осознают</w:t>
            </w:r>
            <w:r w:rsidRPr="005978FF">
              <w:rPr>
                <w:rFonts w:eastAsia="Times New Roman"/>
                <w:lang w:eastAsia="ru-RU"/>
              </w:rPr>
              <w:t xml:space="preserve"> недостаток знаний, </w:t>
            </w:r>
            <w:r w:rsidRPr="005978FF">
              <w:rPr>
                <w:rFonts w:eastAsia="Times New Roman"/>
                <w:b/>
                <w:lang w:eastAsia="ru-RU"/>
              </w:rPr>
              <w:t>ставят познавательные задачи</w:t>
            </w:r>
            <w:r w:rsidRPr="005978FF">
              <w:rPr>
                <w:rFonts w:eastAsia="Times New Roman"/>
                <w:lang w:eastAsia="ru-RU"/>
              </w:rPr>
              <w:t xml:space="preserve"> – узнать, какими способами и какими орудиями труда обрабатывают почву, чем отличаются старинные приспособления от современной сельскохозяйственной техники. </w:t>
            </w:r>
            <w:r w:rsidRPr="005978FF">
              <w:rPr>
                <w:rFonts w:eastAsia="Times New Roman"/>
                <w:b/>
                <w:lang w:eastAsia="ru-RU"/>
              </w:rPr>
              <w:t>Обсуждают</w:t>
            </w:r>
            <w:r w:rsidRPr="005978FF">
              <w:rPr>
                <w:rFonts w:eastAsia="Times New Roman"/>
                <w:lang w:eastAsia="ru-RU"/>
              </w:rPr>
              <w:t xml:space="preserve"> (опираясь на собственные наблюдения и семейный опыт возделывания почвы), от чего зависит плодородие почвы, что может её разрушить, какими способами сохраняли плодородие почвы в старину, какие меры применяют в современном сельском хозяйстве. </w:t>
            </w:r>
            <w:r w:rsidRPr="005978FF">
              <w:rPr>
                <w:rFonts w:eastAsia="Times New Roman"/>
                <w:b/>
                <w:lang w:eastAsia="ru-RU"/>
              </w:rPr>
              <w:t>Читают</w:t>
            </w:r>
            <w:r w:rsidRPr="005978FF">
              <w:rPr>
                <w:rFonts w:eastAsia="Times New Roman"/>
                <w:lang w:eastAsia="ru-RU"/>
              </w:rPr>
              <w:t xml:space="preserve"> материалы учебника, </w:t>
            </w:r>
            <w:r w:rsidRPr="005978FF">
              <w:rPr>
                <w:rFonts w:eastAsia="Times New Roman"/>
                <w:b/>
                <w:lang w:eastAsia="ru-RU"/>
              </w:rPr>
              <w:t xml:space="preserve">рассматривают </w:t>
            </w:r>
            <w:r w:rsidRPr="005978FF">
              <w:rPr>
                <w:rFonts w:eastAsia="Times New Roman"/>
                <w:lang w:eastAsia="ru-RU"/>
              </w:rPr>
              <w:t xml:space="preserve">иллюстрации, </w:t>
            </w:r>
            <w:r w:rsidRPr="005978FF">
              <w:rPr>
                <w:rFonts w:eastAsia="Times New Roman"/>
                <w:b/>
                <w:lang w:eastAsia="ru-RU"/>
              </w:rPr>
              <w:t>сравнивают</w:t>
            </w:r>
            <w:r w:rsidRPr="005978FF">
              <w:rPr>
                <w:rFonts w:eastAsia="Times New Roman"/>
                <w:lang w:eastAsia="ru-RU"/>
              </w:rPr>
              <w:t xml:space="preserve"> старинные и современные способы возделывания почвы и орудия труда, </w:t>
            </w:r>
            <w:r w:rsidRPr="005978FF">
              <w:rPr>
                <w:rFonts w:eastAsia="Times New Roman"/>
                <w:b/>
                <w:lang w:eastAsia="ru-RU"/>
              </w:rPr>
              <w:t>анализируют</w:t>
            </w:r>
            <w:r w:rsidRPr="005978FF">
              <w:rPr>
                <w:rFonts w:eastAsia="Times New Roman"/>
                <w:lang w:eastAsia="ru-RU"/>
              </w:rPr>
              <w:t xml:space="preserve"> смысл пословиц и поговорок, </w:t>
            </w:r>
            <w:r w:rsidRPr="005978FF">
              <w:rPr>
                <w:rFonts w:eastAsia="Times New Roman"/>
                <w:b/>
                <w:lang w:eastAsia="ru-RU"/>
              </w:rPr>
              <w:t>проверяют и дополняют</w:t>
            </w:r>
            <w:r w:rsidRPr="005978FF">
              <w:rPr>
                <w:rFonts w:eastAsia="Times New Roman"/>
                <w:lang w:eastAsia="ru-RU"/>
              </w:rPr>
              <w:t xml:space="preserve"> свои умозаключения. </w:t>
            </w:r>
            <w:r w:rsidRPr="005978FF">
              <w:rPr>
                <w:rFonts w:eastAsia="Times New Roman"/>
                <w:b/>
                <w:lang w:eastAsia="ru-RU"/>
              </w:rPr>
              <w:t>Обобщают и систематизируют</w:t>
            </w:r>
            <w:r w:rsidRPr="005978FF">
              <w:rPr>
                <w:rFonts w:eastAsia="Times New Roman"/>
                <w:lang w:eastAsia="ru-RU"/>
              </w:rPr>
              <w:t xml:space="preserve"> информацию о почве, </w:t>
            </w:r>
            <w:r w:rsidRPr="005978FF">
              <w:rPr>
                <w:rFonts w:eastAsia="Times New Roman"/>
                <w:b/>
                <w:lang w:eastAsia="ru-RU"/>
              </w:rPr>
              <w:t>придумывают</w:t>
            </w:r>
            <w:r w:rsidRPr="005978FF">
              <w:rPr>
                <w:rFonts w:eastAsia="Times New Roman"/>
                <w:lang w:eastAsia="ru-RU"/>
              </w:rPr>
              <w:t xml:space="preserve"> условные знаки охраны почвы. </w:t>
            </w:r>
            <w:r w:rsidRPr="005978FF">
              <w:rPr>
                <w:rFonts w:eastAsia="Times New Roman"/>
                <w:b/>
                <w:lang w:eastAsia="ru-RU"/>
              </w:rPr>
              <w:t>Выполняют тестовые задания</w:t>
            </w:r>
            <w:r w:rsidRPr="005978FF">
              <w:rPr>
                <w:rFonts w:eastAsia="Times New Roman"/>
                <w:lang w:eastAsia="ru-RU"/>
              </w:rPr>
              <w:t xml:space="preserve"> на соответствие, на классификацию по заданному (и не заданному) основанию, на определение лишнего (слова, предмета), на работу со схемой, с таблицей, на преобразование изобразительной информации в словесную, на составление краткого ответа на поставленные вопросы.</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 xml:space="preserve">Дают аргументированные ответы </w:t>
            </w:r>
            <w:r w:rsidRPr="005978FF">
              <w:rPr>
                <w:rFonts w:eastAsia="Times New Roman"/>
                <w:lang w:eastAsia="ru-RU"/>
              </w:rPr>
              <w:t xml:space="preserve">на поставленные вопросы по изученной теме, приводят конкретные примеры, доказывая своё понимание сущности понятий. </w:t>
            </w:r>
            <w:r w:rsidRPr="005978FF">
              <w:rPr>
                <w:rFonts w:eastAsia="Times New Roman"/>
                <w:b/>
                <w:lang w:eastAsia="ru-RU"/>
              </w:rPr>
              <w:t>Выполняют заданияс целью проверки</w:t>
            </w:r>
            <w:r w:rsidRPr="005978FF">
              <w:rPr>
                <w:rFonts w:eastAsia="Times New Roman"/>
                <w:lang w:eastAsia="ru-RU"/>
              </w:rPr>
              <w:t xml:space="preserve"> своих умений проводить наблюдения и опыты, ставить познавательную задачу, выдвигать гипотезу, планировать последовательность своих действий по её проверке, умения делать выводы по результатам целенаправленных наблюдений, а также умений работать с текстом.</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Осуществляют самоконтроль</w:t>
            </w:r>
            <w:r w:rsidRPr="005978FF">
              <w:rPr>
                <w:rFonts w:eastAsia="Times New Roman"/>
                <w:lang w:eastAsia="ru-RU"/>
              </w:rPr>
              <w:t xml:space="preserve"> (или взаимоконтроль), </w:t>
            </w:r>
            <w:r w:rsidRPr="005978FF">
              <w:rPr>
                <w:rFonts w:eastAsia="Times New Roman"/>
                <w:b/>
                <w:lang w:eastAsia="ru-RU"/>
              </w:rPr>
              <w:t>оказывают помощь</w:t>
            </w:r>
            <w:r w:rsidRPr="005978FF">
              <w:rPr>
                <w:rFonts w:eastAsia="Times New Roman"/>
                <w:lang w:eastAsia="ru-RU"/>
              </w:rPr>
              <w:t xml:space="preserve"> (взаимопомощь), </w:t>
            </w:r>
            <w:r w:rsidRPr="005978FF">
              <w:rPr>
                <w:rFonts w:eastAsia="Times New Roman"/>
                <w:b/>
                <w:lang w:eastAsia="ru-RU"/>
              </w:rPr>
              <w:t>оценивают</w:t>
            </w:r>
            <w:r w:rsidRPr="005978FF">
              <w:rPr>
                <w:rFonts w:eastAsia="Times New Roman"/>
                <w:lang w:eastAsia="ru-RU"/>
              </w:rPr>
              <w:t xml:space="preserve"> свои успехи (и одноклассников), </w:t>
            </w:r>
            <w:r w:rsidRPr="005978FF">
              <w:rPr>
                <w:rFonts w:eastAsia="Times New Roman"/>
                <w:b/>
                <w:lang w:eastAsia="ru-RU"/>
              </w:rPr>
              <w:t>исправляют</w:t>
            </w:r>
            <w:r w:rsidRPr="005978FF">
              <w:rPr>
                <w:rFonts w:eastAsia="Times New Roman"/>
                <w:lang w:eastAsia="ru-RU"/>
              </w:rPr>
              <w:t xml:space="preserve"> ошибки, </w:t>
            </w:r>
            <w:r w:rsidRPr="005978FF">
              <w:rPr>
                <w:rFonts w:eastAsia="Times New Roman"/>
                <w:b/>
                <w:lang w:eastAsia="ru-RU"/>
              </w:rPr>
              <w:t>планируют и корректируют</w:t>
            </w:r>
            <w:r w:rsidRPr="005978FF">
              <w:rPr>
                <w:rFonts w:eastAsia="Times New Roman"/>
                <w:lang w:eastAsia="ru-RU"/>
              </w:rPr>
              <w:t xml:space="preserve"> учебные действия для достижения успехов в дальнейшем приобретении умений и навыков. </w:t>
            </w:r>
          </w:p>
        </w:tc>
      </w:tr>
      <w:tr w:rsidR="00BB526C" w:rsidRPr="005978FF" w:rsidTr="00307945">
        <w:trPr>
          <w:trHeight w:val="567"/>
        </w:trPr>
        <w:tc>
          <w:tcPr>
            <w:tcW w:w="5000" w:type="pct"/>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suppressAutoHyphens w:val="0"/>
              <w:autoSpaceDE w:val="0"/>
              <w:autoSpaceDN w:val="0"/>
              <w:adjustRightInd w:val="0"/>
              <w:jc w:val="center"/>
              <w:rPr>
                <w:rFonts w:eastAsia="Times New Roman"/>
                <w:b/>
                <w:i/>
                <w:lang w:eastAsia="ru-RU"/>
              </w:rPr>
            </w:pPr>
            <w:r w:rsidRPr="005978FF">
              <w:rPr>
                <w:rFonts w:eastAsia="Times New Roman"/>
                <w:b/>
                <w:i/>
                <w:lang w:eastAsia="ru-RU"/>
              </w:rPr>
              <w:t>Тема: Сезонные изменения в природе. Зима - 5 ч.</w:t>
            </w:r>
          </w:p>
        </w:tc>
      </w:tr>
      <w:tr w:rsidR="00BB526C" w:rsidRPr="005978FF" w:rsidTr="00307945">
        <w:trPr>
          <w:trHeight w:val="240"/>
        </w:trPr>
        <w:tc>
          <w:tcPr>
            <w:tcW w:w="5000" w:type="pct"/>
          </w:tcPr>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lang w:eastAsia="ru-RU"/>
              </w:rPr>
              <w:t>.</w:t>
            </w:r>
            <w:r w:rsidRPr="00682239">
              <w:rPr>
                <w:rFonts w:eastAsia="Times New Roman"/>
                <w:b/>
                <w:i/>
                <w:lang w:eastAsia="ru-RU"/>
              </w:rPr>
              <w:t xml:space="preserve"> Характеристика учебной деятельности учащихся</w:t>
            </w:r>
          </w:p>
        </w:tc>
      </w:tr>
      <w:tr w:rsidR="00BB526C" w:rsidRPr="005978FF" w:rsidTr="00307945">
        <w:trPr>
          <w:trHeight w:val="2505"/>
        </w:trPr>
        <w:tc>
          <w:tcPr>
            <w:tcW w:w="5000" w:type="pct"/>
          </w:tcPr>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Распределяются</w:t>
            </w:r>
            <w:r w:rsidRPr="005978FF">
              <w:rPr>
                <w:rFonts w:eastAsia="Times New Roman"/>
                <w:lang w:eastAsia="ru-RU"/>
              </w:rPr>
              <w:t xml:space="preserve"> на группы (с помощью учителя или самостоятельно), </w:t>
            </w:r>
            <w:r w:rsidRPr="005978FF">
              <w:rPr>
                <w:rFonts w:eastAsia="Times New Roman"/>
                <w:b/>
                <w:lang w:eastAsia="ru-RU"/>
              </w:rPr>
              <w:t>выбирают</w:t>
            </w:r>
            <w:r w:rsidRPr="005978FF">
              <w:rPr>
                <w:rFonts w:eastAsia="Times New Roman"/>
                <w:lang w:eastAsia="ru-RU"/>
              </w:rPr>
              <w:t xml:space="preserve"> объекты для наблюдения, </w:t>
            </w:r>
            <w:r w:rsidRPr="005978FF">
              <w:rPr>
                <w:rFonts w:eastAsia="Times New Roman"/>
                <w:b/>
                <w:lang w:eastAsia="ru-RU"/>
              </w:rPr>
              <w:t>планируют</w:t>
            </w:r>
            <w:r w:rsidRPr="005978FF">
              <w:rPr>
                <w:rFonts w:eastAsia="Times New Roman"/>
                <w:lang w:eastAsia="ru-RU"/>
              </w:rPr>
              <w:t xml:space="preserve"> ход наблюдений, </w:t>
            </w:r>
            <w:r w:rsidRPr="005978FF">
              <w:rPr>
                <w:rFonts w:eastAsia="Times New Roman"/>
                <w:b/>
                <w:lang w:eastAsia="ru-RU"/>
              </w:rPr>
              <w:t>распределяют</w:t>
            </w:r>
            <w:r w:rsidRPr="005978FF">
              <w:rPr>
                <w:rFonts w:eastAsia="Times New Roman"/>
                <w:lang w:eastAsia="ru-RU"/>
              </w:rPr>
              <w:t xml:space="preserve"> работу, </w:t>
            </w:r>
            <w:r w:rsidRPr="005978FF">
              <w:rPr>
                <w:rFonts w:eastAsia="Times New Roman"/>
                <w:b/>
                <w:lang w:eastAsia="ru-RU"/>
              </w:rPr>
              <w:t>обсуждают</w:t>
            </w:r>
            <w:r w:rsidRPr="005978FF">
              <w:rPr>
                <w:rFonts w:eastAsia="Times New Roman"/>
                <w:lang w:eastAsia="ru-RU"/>
              </w:rPr>
              <w:t xml:space="preserve"> форму представления результатов своих наблюдений. </w:t>
            </w:r>
            <w:r w:rsidRPr="005978FF">
              <w:rPr>
                <w:rFonts w:eastAsia="Times New Roman"/>
                <w:b/>
                <w:lang w:eastAsia="ru-RU"/>
              </w:rPr>
              <w:t>Наблюдают</w:t>
            </w:r>
            <w:r w:rsidRPr="005978FF">
              <w:rPr>
                <w:rFonts w:eastAsia="Times New Roman"/>
                <w:lang w:eastAsia="ru-RU"/>
              </w:rPr>
              <w:t xml:space="preserve"> состояние облачности, наличие или отсутствие осадков, определяют направление и силу ветра, измеряют температуру воздуха и в снежном сугробе около почвы (по возможности). </w:t>
            </w:r>
            <w:r w:rsidRPr="005978FF">
              <w:rPr>
                <w:rFonts w:eastAsia="Times New Roman"/>
                <w:b/>
                <w:lang w:eastAsia="ru-RU"/>
              </w:rPr>
              <w:t xml:space="preserve">Наблюдают </w:t>
            </w:r>
            <w:r w:rsidRPr="005978FF">
              <w:rPr>
                <w:rFonts w:eastAsia="Times New Roman"/>
                <w:lang w:eastAsia="ru-RU"/>
              </w:rPr>
              <w:t xml:space="preserve">кустарники,лиственные и хвойные деревья, </w:t>
            </w:r>
            <w:r w:rsidRPr="005978FF">
              <w:rPr>
                <w:rFonts w:eastAsia="Times New Roman"/>
                <w:b/>
                <w:lang w:eastAsia="ru-RU"/>
              </w:rPr>
              <w:t>сравнивают</w:t>
            </w:r>
            <w:r w:rsidRPr="005978FF">
              <w:rPr>
                <w:rFonts w:eastAsia="Times New Roman"/>
                <w:lang w:eastAsia="ru-RU"/>
              </w:rPr>
              <w:t xml:space="preserve"> их вид, собирают природный материал (семена разных деревьев, шишки ели, сосны, веточки хвойных и лиственных деревьев) для дальнейших исследований, поделок и презентаций. </w:t>
            </w:r>
            <w:r w:rsidRPr="005978FF">
              <w:rPr>
                <w:rFonts w:eastAsia="Times New Roman"/>
                <w:b/>
                <w:lang w:eastAsia="ru-RU"/>
              </w:rPr>
              <w:t>Наблюдают</w:t>
            </w:r>
            <w:r w:rsidRPr="005978FF">
              <w:rPr>
                <w:rFonts w:eastAsia="Times New Roman"/>
                <w:lang w:eastAsia="ru-RU"/>
              </w:rPr>
              <w:t xml:space="preserve"> поведение птиц, белок, других животных (по ситуации), обращают внимание на птиц, оставшихся в родном краю на зимовку, развешивают кормушки. В сельской местности наблюдают, какая сельскохозяйственная техника работает на полях (вывоз навоза, снегозадержание), проверяют народные приметы (по возможности), по которым наши предки определяли, какой будет зима. </w:t>
            </w:r>
            <w:r w:rsidRPr="005978FF">
              <w:rPr>
                <w:rFonts w:eastAsia="Times New Roman"/>
                <w:b/>
                <w:lang w:eastAsia="ru-RU"/>
              </w:rPr>
              <w:t>Составляют</w:t>
            </w:r>
            <w:r w:rsidRPr="005978FF">
              <w:rPr>
                <w:rFonts w:eastAsia="Times New Roman"/>
                <w:lang w:eastAsia="ru-RU"/>
              </w:rPr>
              <w:t xml:space="preserve"> групповой отчёт о своих наблюдениях в любой выбранной форме.</w:t>
            </w:r>
          </w:p>
        </w:tc>
      </w:tr>
      <w:tr w:rsidR="00BB526C" w:rsidRPr="005978FF" w:rsidTr="00307945">
        <w:trPr>
          <w:trHeight w:val="10794"/>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Читают</w:t>
            </w:r>
            <w:r w:rsidRPr="005978FF">
              <w:rPr>
                <w:rFonts w:eastAsia="Times New Roman"/>
                <w:lang w:eastAsia="ru-RU"/>
              </w:rPr>
              <w:t xml:space="preserve"> название темы урока и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предполагают</w:t>
            </w:r>
            <w:r w:rsidRPr="005978FF">
              <w:rPr>
                <w:rFonts w:eastAsia="Times New Roman"/>
                <w:lang w:eastAsia="ru-RU"/>
              </w:rPr>
              <w:t xml:space="preserve">, какие зимние изменения в природе они отражают, о чём можно рассказать с их помощью. </w:t>
            </w:r>
            <w:r w:rsidRPr="005978FF">
              <w:rPr>
                <w:rFonts w:eastAsia="Times New Roman"/>
                <w:b/>
                <w:lang w:eastAsia="ru-RU"/>
              </w:rPr>
              <w:t>Рассматривают</w:t>
            </w:r>
            <w:r w:rsidRPr="005978FF">
              <w:rPr>
                <w:rFonts w:eastAsia="Times New Roman"/>
                <w:lang w:eastAsia="ru-RU"/>
              </w:rPr>
              <w:t xml:space="preserve"> иллюстрации и </w:t>
            </w:r>
            <w:r w:rsidRPr="005978FF">
              <w:rPr>
                <w:rFonts w:eastAsia="Times New Roman"/>
                <w:b/>
                <w:lang w:eastAsia="ru-RU"/>
              </w:rPr>
              <w:t>доказывают</w:t>
            </w:r>
            <w:r w:rsidRPr="005978FF">
              <w:rPr>
                <w:rFonts w:eastAsia="Times New Roman"/>
                <w:lang w:eastAsia="ru-RU"/>
              </w:rPr>
              <w:t xml:space="preserve">, что на них изображена природа зимой. </w:t>
            </w:r>
            <w:r w:rsidRPr="005978FF">
              <w:rPr>
                <w:rFonts w:eastAsia="Times New Roman"/>
                <w:b/>
                <w:lang w:eastAsia="ru-RU"/>
              </w:rPr>
              <w:t>Сравнивают</w:t>
            </w:r>
            <w:r w:rsidRPr="005978FF">
              <w:rPr>
                <w:rFonts w:eastAsia="Times New Roman"/>
                <w:lang w:eastAsia="ru-RU"/>
              </w:rPr>
              <w:t xml:space="preserve"> погоду в осенние и зимние месяцы. </w:t>
            </w:r>
            <w:r w:rsidRPr="005978FF">
              <w:rPr>
                <w:rFonts w:eastAsia="Times New Roman"/>
                <w:b/>
                <w:lang w:eastAsia="ru-RU"/>
              </w:rPr>
              <w:t>Ставят познавательные задачи</w:t>
            </w:r>
            <w:r w:rsidRPr="005978FF">
              <w:rPr>
                <w:rFonts w:eastAsia="Times New Roman"/>
                <w:lang w:eastAsia="ru-RU"/>
              </w:rPr>
              <w:t xml:space="preserve"> – узнать, какие явления происходят в зимний период времени в неживой природе, как зимуют растения. </w:t>
            </w:r>
            <w:r w:rsidRPr="005978FF">
              <w:rPr>
                <w:rFonts w:eastAsia="Times New Roman"/>
                <w:b/>
                <w:lang w:eastAsia="ru-RU"/>
              </w:rPr>
              <w:t>Комментируют</w:t>
            </w:r>
            <w:r w:rsidRPr="005978FF">
              <w:rPr>
                <w:rFonts w:eastAsia="Times New Roman"/>
                <w:lang w:eastAsia="ru-RU"/>
              </w:rPr>
              <w:t xml:space="preserve"> прочитанные тексты, </w:t>
            </w:r>
            <w:r w:rsidRPr="005978FF">
              <w:rPr>
                <w:rFonts w:eastAsia="Times New Roman"/>
                <w:b/>
                <w:lang w:eastAsia="ru-RU"/>
              </w:rPr>
              <w:t xml:space="preserve">отмечают, </w:t>
            </w:r>
            <w:r w:rsidRPr="005978FF">
              <w:rPr>
                <w:rFonts w:eastAsia="Times New Roman"/>
                <w:lang w:eastAsia="ru-RU"/>
              </w:rPr>
              <w:t xml:space="preserve">какие явления не были ими названы, какие наблюдали во время экскурсии, на какие не обращали внимания. </w:t>
            </w:r>
            <w:r w:rsidRPr="005978FF">
              <w:rPr>
                <w:rFonts w:eastAsia="Times New Roman"/>
                <w:b/>
                <w:lang w:eastAsia="ru-RU"/>
              </w:rPr>
              <w:t>Отмечают</w:t>
            </w:r>
            <w:r w:rsidRPr="005978FF">
              <w:rPr>
                <w:rFonts w:eastAsia="Times New Roman"/>
                <w:lang w:eastAsia="ru-RU"/>
              </w:rPr>
              <w:t xml:space="preserve">, чем примечателен день 22 декабря. </w:t>
            </w:r>
            <w:r w:rsidRPr="005978FF">
              <w:rPr>
                <w:rFonts w:eastAsia="Times New Roman"/>
                <w:b/>
                <w:lang w:eastAsia="ru-RU"/>
              </w:rPr>
              <w:t>Определяют</w:t>
            </w:r>
            <w:r w:rsidRPr="005978FF">
              <w:rPr>
                <w:rFonts w:eastAsia="Times New Roman"/>
                <w:lang w:eastAsia="ru-RU"/>
              </w:rPr>
              <w:t xml:space="preserve"> длительность светового дня по отрывному календарю, </w:t>
            </w:r>
            <w:r w:rsidRPr="005978FF">
              <w:rPr>
                <w:rFonts w:eastAsia="Times New Roman"/>
                <w:b/>
                <w:lang w:eastAsia="ru-RU"/>
              </w:rPr>
              <w:t>сравнивают</w:t>
            </w:r>
            <w:r w:rsidRPr="005978FF">
              <w:rPr>
                <w:rFonts w:eastAsia="Times New Roman"/>
                <w:lang w:eastAsia="ru-RU"/>
              </w:rPr>
              <w:t xml:space="preserve"> её для 1 ноября, 1 декабря и 31 декабря, </w:t>
            </w:r>
            <w:r w:rsidRPr="005978FF">
              <w:rPr>
                <w:rFonts w:eastAsia="Times New Roman"/>
                <w:b/>
                <w:lang w:eastAsia="ru-RU"/>
              </w:rPr>
              <w:t>сравнивают</w:t>
            </w:r>
            <w:r w:rsidRPr="005978FF">
              <w:rPr>
                <w:rFonts w:eastAsia="Times New Roman"/>
                <w:lang w:eastAsia="ru-RU"/>
              </w:rPr>
              <w:t xml:space="preserve"> погоду ноября и декабря. </w:t>
            </w:r>
            <w:r w:rsidRPr="005978FF">
              <w:rPr>
                <w:rFonts w:eastAsia="Times New Roman"/>
                <w:b/>
                <w:lang w:eastAsia="ru-RU"/>
              </w:rPr>
              <w:t>Объясняют</w:t>
            </w:r>
            <w:r w:rsidRPr="005978FF">
              <w:rPr>
                <w:rFonts w:eastAsia="Times New Roman"/>
                <w:lang w:eastAsia="ru-RU"/>
              </w:rPr>
              <w:t xml:space="preserve">, как образуются снежинки, изморозь, морозобоины, гололедица. </w:t>
            </w:r>
            <w:r w:rsidRPr="005978FF">
              <w:rPr>
                <w:rFonts w:eastAsia="Times New Roman"/>
                <w:b/>
                <w:lang w:eastAsia="ru-RU"/>
              </w:rPr>
              <w:t xml:space="preserve">Исследуют </w:t>
            </w:r>
            <w:r w:rsidRPr="005978FF">
              <w:rPr>
                <w:rFonts w:eastAsia="Times New Roman"/>
                <w:lang w:eastAsia="ru-RU"/>
              </w:rPr>
              <w:t xml:space="preserve">(опытным путём) </w:t>
            </w:r>
            <w:r w:rsidRPr="005978FF">
              <w:rPr>
                <w:rFonts w:eastAsia="Times New Roman"/>
                <w:b/>
                <w:lang w:eastAsia="ru-RU"/>
              </w:rPr>
              <w:t>и сравнивают</w:t>
            </w:r>
            <w:r w:rsidRPr="005978FF">
              <w:rPr>
                <w:rFonts w:eastAsia="Times New Roman"/>
                <w:lang w:eastAsia="ru-RU"/>
              </w:rPr>
              <w:t xml:space="preserve"> свойства снега и льда, узнают, влияет ли соль на скорость таяния льда. </w:t>
            </w:r>
            <w:r w:rsidRPr="005978FF">
              <w:rPr>
                <w:rFonts w:eastAsia="Times New Roman"/>
                <w:b/>
                <w:lang w:eastAsia="ru-RU"/>
              </w:rPr>
              <w:t>Анализируют</w:t>
            </w:r>
            <w:r w:rsidRPr="005978FF">
              <w:rPr>
                <w:rFonts w:eastAsia="Times New Roman"/>
                <w:lang w:eastAsia="ru-RU"/>
              </w:rPr>
              <w:t xml:space="preserve"> стихотворения, </w:t>
            </w:r>
            <w:r w:rsidRPr="005978FF">
              <w:rPr>
                <w:rFonts w:eastAsia="Times New Roman"/>
                <w:b/>
                <w:lang w:eastAsia="ru-RU"/>
              </w:rPr>
              <w:t>рассказывают</w:t>
            </w:r>
            <w:r w:rsidRPr="005978FF">
              <w:rPr>
                <w:rFonts w:eastAsia="Times New Roman"/>
                <w:lang w:eastAsia="ru-RU"/>
              </w:rPr>
              <w:t xml:space="preserve">, как поэты относятся к зиме, как они отражают её красоту, какие признаки зимы отмечают, рассказывают о своём восприятии зимы. </w:t>
            </w:r>
            <w:r w:rsidRPr="005978FF">
              <w:rPr>
                <w:rFonts w:eastAsia="Times New Roman"/>
                <w:b/>
                <w:lang w:eastAsia="ru-RU"/>
              </w:rPr>
              <w:t>Анализируют</w:t>
            </w:r>
            <w:r w:rsidRPr="005978FF">
              <w:rPr>
                <w:rFonts w:eastAsia="Times New Roman"/>
                <w:lang w:eastAsia="ru-RU"/>
              </w:rPr>
              <w:t xml:space="preserve"> иллюстрации и «озвучивают» их (эмоционально описывают, что на них изображено). </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Рассматривают </w:t>
            </w:r>
            <w:r w:rsidRPr="005978FF">
              <w:rPr>
                <w:rFonts w:eastAsia="Times New Roman"/>
                <w:lang w:eastAsia="ru-RU"/>
              </w:rPr>
              <w:t xml:space="preserve">маленькие картинки, </w:t>
            </w:r>
            <w:r w:rsidRPr="005978FF">
              <w:rPr>
                <w:rFonts w:eastAsia="Times New Roman"/>
                <w:b/>
                <w:lang w:eastAsia="ru-RU"/>
              </w:rPr>
              <w:t>предполагают</w:t>
            </w:r>
            <w:r w:rsidRPr="005978FF">
              <w:rPr>
                <w:rFonts w:eastAsia="Times New Roman"/>
                <w:lang w:eastAsia="ru-RU"/>
              </w:rPr>
              <w:t xml:space="preserve">, какие явления в жизни растений зимой будут изучать. </w:t>
            </w:r>
            <w:r w:rsidRPr="005978FF">
              <w:rPr>
                <w:rFonts w:eastAsia="Times New Roman"/>
                <w:b/>
                <w:lang w:eastAsia="ru-RU"/>
              </w:rPr>
              <w:t>Определяют познавательные задачи</w:t>
            </w:r>
            <w:r w:rsidRPr="005978FF">
              <w:rPr>
                <w:rFonts w:eastAsia="Times New Roman"/>
                <w:lang w:eastAsia="ru-RU"/>
              </w:rPr>
              <w:t xml:space="preserve"> – узнать, что происходит в жизни разных групп растений в зимний период. </w:t>
            </w:r>
            <w:r w:rsidRPr="005978FF">
              <w:rPr>
                <w:rFonts w:eastAsia="Times New Roman"/>
                <w:b/>
                <w:lang w:eastAsia="ru-RU"/>
              </w:rPr>
              <w:t xml:space="preserve">Рассматривают и сравнивают </w:t>
            </w:r>
            <w:r w:rsidRPr="005978FF">
              <w:rPr>
                <w:rFonts w:eastAsia="Times New Roman"/>
                <w:lang w:eastAsia="ru-RU"/>
              </w:rPr>
              <w:t xml:space="preserve">иллюстрации, называют и </w:t>
            </w:r>
            <w:r w:rsidRPr="005978FF">
              <w:rPr>
                <w:rFonts w:eastAsia="Times New Roman"/>
                <w:b/>
                <w:lang w:eastAsia="ru-RU"/>
              </w:rPr>
              <w:t>описывают</w:t>
            </w:r>
            <w:r w:rsidRPr="005978FF">
              <w:rPr>
                <w:rFonts w:eastAsia="Times New Roman"/>
                <w:lang w:eastAsia="ru-RU"/>
              </w:rPr>
              <w:t xml:space="preserve"> в речевой форме явления, которые изображены на них. </w:t>
            </w:r>
            <w:r w:rsidRPr="005978FF">
              <w:rPr>
                <w:rFonts w:eastAsia="Times New Roman"/>
                <w:b/>
                <w:lang w:eastAsia="ru-RU"/>
              </w:rPr>
              <w:t>Объясняют</w:t>
            </w:r>
            <w:r w:rsidRPr="005978FF">
              <w:rPr>
                <w:rFonts w:eastAsia="Times New Roman"/>
                <w:lang w:eastAsia="ru-RU"/>
              </w:rPr>
              <w:t xml:space="preserve"> значение снегового покрова для растений, </w:t>
            </w:r>
            <w:r w:rsidRPr="005978FF">
              <w:rPr>
                <w:rFonts w:eastAsia="Times New Roman"/>
                <w:b/>
                <w:lang w:eastAsia="ru-RU"/>
              </w:rPr>
              <w:t>сравнивают</w:t>
            </w:r>
            <w:r w:rsidRPr="005978FF">
              <w:rPr>
                <w:rFonts w:eastAsia="Times New Roman"/>
                <w:lang w:eastAsia="ru-RU"/>
              </w:rPr>
              <w:t xml:space="preserve"> условия, в которых зимуют деревья, кустарники, кустарнички, многолетние травы. </w:t>
            </w:r>
            <w:r w:rsidRPr="005978FF">
              <w:rPr>
                <w:rFonts w:eastAsia="Times New Roman"/>
                <w:b/>
                <w:lang w:eastAsia="ru-RU"/>
              </w:rPr>
              <w:t>Находят основание классификации</w:t>
            </w:r>
            <w:r w:rsidRPr="005978FF">
              <w:rPr>
                <w:rFonts w:eastAsia="Times New Roman"/>
                <w:lang w:eastAsia="ru-RU"/>
              </w:rPr>
              <w:t xml:space="preserve"> вечнозелёных растений, анализируя и сравнивая информацию представленную рисунком, соотнося её с собственными наблюдениями. </w:t>
            </w:r>
            <w:r w:rsidRPr="005978FF">
              <w:rPr>
                <w:rFonts w:eastAsia="Times New Roman"/>
                <w:b/>
                <w:lang w:eastAsia="ru-RU"/>
              </w:rPr>
              <w:t xml:space="preserve">Вспоминают, </w:t>
            </w:r>
            <w:r w:rsidRPr="005978FF">
              <w:rPr>
                <w:rFonts w:eastAsia="Times New Roman"/>
                <w:lang w:eastAsia="ru-RU"/>
              </w:rPr>
              <w:t xml:space="preserve">что знают о разных группах деревьев из курса 1 класса. </w:t>
            </w:r>
            <w:r w:rsidRPr="005978FF">
              <w:rPr>
                <w:rFonts w:eastAsia="Times New Roman"/>
                <w:b/>
                <w:lang w:eastAsia="ru-RU"/>
              </w:rPr>
              <w:t>Углубляют</w:t>
            </w:r>
            <w:r w:rsidRPr="005978FF">
              <w:rPr>
                <w:rFonts w:eastAsia="Times New Roman"/>
                <w:lang w:eastAsia="ru-RU"/>
              </w:rPr>
              <w:t xml:space="preserve">, расширяют и дополняют знаниями о свойствах и значении коры для деревьев, чем опасны зимние морозы и оттепели для неё, о том, как растут деревья в разное время года, как можно определить возраст дерева по годовым кольцам прироста, от чего зависит форма кроны и ствола дерева. </w:t>
            </w:r>
            <w:r w:rsidRPr="005978FF">
              <w:rPr>
                <w:rFonts w:eastAsia="Times New Roman"/>
                <w:b/>
                <w:lang w:eastAsia="ru-RU"/>
              </w:rPr>
              <w:t>Извлекают информацию</w:t>
            </w:r>
            <w:r w:rsidRPr="005978FF">
              <w:rPr>
                <w:rFonts w:eastAsia="Times New Roman"/>
                <w:lang w:eastAsia="ru-RU"/>
              </w:rPr>
              <w:t xml:space="preserve"> представленную моделью дерева, блок-схемой алгоритма. </w:t>
            </w:r>
            <w:r w:rsidRPr="005978FF">
              <w:rPr>
                <w:rFonts w:eastAsia="Times New Roman"/>
                <w:b/>
                <w:lang w:eastAsia="ru-RU"/>
              </w:rPr>
              <w:t xml:space="preserve">Исследуют </w:t>
            </w:r>
            <w:r w:rsidRPr="005978FF">
              <w:rPr>
                <w:rFonts w:eastAsia="Times New Roman"/>
                <w:lang w:eastAsia="ru-RU"/>
              </w:rPr>
              <w:t xml:space="preserve">опытным путём свойства коры, растительного сока, </w:t>
            </w:r>
            <w:r w:rsidRPr="005978FF">
              <w:rPr>
                <w:rFonts w:eastAsia="Times New Roman"/>
                <w:b/>
                <w:lang w:eastAsia="ru-RU"/>
              </w:rPr>
              <w:t>делают вывод</w:t>
            </w:r>
            <w:r w:rsidRPr="005978FF">
              <w:rPr>
                <w:rFonts w:eastAsia="Times New Roman"/>
                <w:lang w:eastAsia="ru-RU"/>
              </w:rPr>
              <w:t xml:space="preserve">, при каких условиях и почему возникают на коре морозобоины. </w:t>
            </w:r>
            <w:r w:rsidRPr="005978FF">
              <w:rPr>
                <w:rFonts w:eastAsia="Times New Roman"/>
                <w:b/>
                <w:lang w:eastAsia="ru-RU"/>
              </w:rPr>
              <w:t xml:space="preserve">Рассуждают </w:t>
            </w:r>
            <w:r w:rsidRPr="005978FF">
              <w:rPr>
                <w:rFonts w:eastAsia="Times New Roman"/>
                <w:lang w:eastAsia="ru-RU"/>
              </w:rPr>
              <w:t xml:space="preserve">о значении растений для животных в зимнее время. </w:t>
            </w:r>
            <w:r w:rsidRPr="005978FF">
              <w:rPr>
                <w:rFonts w:eastAsia="Times New Roman"/>
                <w:b/>
                <w:lang w:eastAsia="ru-RU"/>
              </w:rPr>
              <w:t xml:space="preserve">Рассматривают </w:t>
            </w:r>
            <w:r w:rsidRPr="005978FF">
              <w:rPr>
                <w:rFonts w:eastAsia="Times New Roman"/>
                <w:lang w:eastAsia="ru-RU"/>
              </w:rPr>
              <w:t xml:space="preserve">иллюстрации, </w:t>
            </w:r>
            <w:r w:rsidRPr="005978FF">
              <w:rPr>
                <w:rFonts w:eastAsia="Times New Roman"/>
                <w:b/>
                <w:lang w:eastAsia="ru-RU"/>
              </w:rPr>
              <w:t>выделяют признаки</w:t>
            </w:r>
            <w:r w:rsidRPr="005978FF">
              <w:rPr>
                <w:rFonts w:eastAsia="Times New Roman"/>
                <w:lang w:eastAsia="ru-RU"/>
              </w:rPr>
              <w:t xml:space="preserve">, по которым можно различать зимой лиственные деревья, </w:t>
            </w:r>
            <w:r w:rsidRPr="005978FF">
              <w:rPr>
                <w:rFonts w:eastAsia="Times New Roman"/>
                <w:b/>
                <w:lang w:eastAsia="ru-RU"/>
              </w:rPr>
              <w:t>находят соответствие</w:t>
            </w:r>
            <w:r w:rsidRPr="005978FF">
              <w:rPr>
                <w:rFonts w:eastAsia="Times New Roman"/>
                <w:lang w:eastAsia="ru-RU"/>
              </w:rPr>
              <w:t xml:space="preserve"> между вербальной и наглядной информацией. </w:t>
            </w:r>
            <w:r w:rsidRPr="005978FF">
              <w:rPr>
                <w:rFonts w:eastAsia="Times New Roman"/>
                <w:b/>
                <w:lang w:eastAsia="ru-RU"/>
              </w:rPr>
              <w:t>Определяют</w:t>
            </w:r>
            <w:r w:rsidRPr="005978FF">
              <w:rPr>
                <w:rFonts w:eastAsia="Times New Roman"/>
                <w:lang w:eastAsia="ru-RU"/>
              </w:rPr>
              <w:t xml:space="preserve"> возраст дерева (по спилу новогодней ёлки, по пню, по рисунку спила). </w:t>
            </w:r>
            <w:r w:rsidRPr="005978FF">
              <w:rPr>
                <w:rFonts w:eastAsia="Times New Roman"/>
                <w:b/>
                <w:lang w:eastAsia="ru-RU"/>
              </w:rPr>
              <w:t>Обсуждают</w:t>
            </w:r>
            <w:r w:rsidRPr="005978FF">
              <w:rPr>
                <w:rFonts w:eastAsia="Times New Roman"/>
                <w:lang w:eastAsia="ru-RU"/>
              </w:rPr>
              <w:t xml:space="preserve">, как помочь растениям в суровую зиму. </w:t>
            </w:r>
            <w:r w:rsidRPr="005978FF">
              <w:rPr>
                <w:rFonts w:eastAsia="Times New Roman"/>
                <w:b/>
                <w:lang w:eastAsia="ru-RU"/>
              </w:rPr>
              <w:t>Собирают краеведческий материал</w:t>
            </w:r>
            <w:r w:rsidRPr="005978FF">
              <w:rPr>
                <w:rFonts w:eastAsia="Times New Roman"/>
                <w:lang w:eastAsia="ru-RU"/>
              </w:rPr>
              <w:t xml:space="preserve"> о примечательных, любимых, охраняемых деревьях своей местности, о деревьях долгожителях, о народных обычаях и традициях, связанных с ними. </w:t>
            </w:r>
            <w:r w:rsidRPr="005978FF">
              <w:rPr>
                <w:rFonts w:eastAsia="Times New Roman"/>
                <w:b/>
                <w:lang w:eastAsia="ru-RU"/>
              </w:rPr>
              <w:t>Фотографируют</w:t>
            </w:r>
            <w:r w:rsidRPr="005978FF">
              <w:rPr>
                <w:rFonts w:eastAsia="Times New Roman"/>
                <w:lang w:eastAsia="ru-RU"/>
              </w:rPr>
              <w:t xml:space="preserve"> деревья для использования в презентациях. </w:t>
            </w:r>
            <w:r w:rsidRPr="005978FF">
              <w:rPr>
                <w:rFonts w:eastAsia="Times New Roman"/>
                <w:b/>
                <w:lang w:eastAsia="ru-RU"/>
              </w:rPr>
              <w:t xml:space="preserve">Собирают и оформляют </w:t>
            </w:r>
            <w:r w:rsidRPr="005978FF">
              <w:rPr>
                <w:rFonts w:eastAsia="Times New Roman"/>
                <w:lang w:eastAsia="ru-RU"/>
              </w:rPr>
              <w:t xml:space="preserve">коллекцию семян деревьев. </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Ставят познавательные задачи</w:t>
            </w:r>
            <w:r w:rsidRPr="005978FF">
              <w:rPr>
                <w:rFonts w:eastAsia="Times New Roman"/>
                <w:lang w:eastAsia="ru-RU"/>
              </w:rPr>
              <w:t xml:space="preserve"> – узнать, какие явления происходят в зимний период времени в жизни животных разных групп, как они приспособились к суровым зимним условиям.</w:t>
            </w:r>
            <w:r w:rsidRPr="005978FF">
              <w:rPr>
                <w:rFonts w:eastAsia="Times New Roman"/>
                <w:b/>
                <w:lang w:eastAsia="ru-RU"/>
              </w:rPr>
              <w:t xml:space="preserve"> Выделяют </w:t>
            </w:r>
            <w:r w:rsidRPr="005978FF">
              <w:rPr>
                <w:rFonts w:eastAsia="Times New Roman"/>
                <w:lang w:eastAsia="ru-RU"/>
              </w:rPr>
              <w:t xml:space="preserve">изменения в жизни млекопитающих, птиц, рыб, насекомых, земноводных, пресмыкающихся зимой. </w:t>
            </w:r>
            <w:r w:rsidRPr="005978FF">
              <w:rPr>
                <w:rFonts w:eastAsia="Times New Roman"/>
                <w:b/>
                <w:lang w:eastAsia="ru-RU"/>
              </w:rPr>
              <w:t>Приводят примеры</w:t>
            </w:r>
            <w:r w:rsidRPr="005978FF">
              <w:rPr>
                <w:rFonts w:eastAsia="Times New Roman"/>
                <w:lang w:eastAsia="ru-RU"/>
              </w:rPr>
              <w:t xml:space="preserve"> теплокровных животных, залегающих в спячку, оцепеневших холоднокровных животных, кочующих и зимующих птиц своей местности. </w:t>
            </w:r>
            <w:r w:rsidRPr="005978FF">
              <w:rPr>
                <w:rFonts w:eastAsia="Times New Roman"/>
                <w:b/>
                <w:lang w:eastAsia="ru-RU"/>
              </w:rPr>
              <w:t xml:space="preserve">Сравнивают </w:t>
            </w:r>
            <w:r w:rsidRPr="005978FF">
              <w:rPr>
                <w:rFonts w:eastAsia="Times New Roman"/>
                <w:lang w:eastAsia="ru-RU"/>
              </w:rPr>
              <w:t xml:space="preserve">условия жизни домашних и диких животных, </w:t>
            </w:r>
            <w:r w:rsidRPr="005978FF">
              <w:rPr>
                <w:rFonts w:eastAsia="Times New Roman"/>
                <w:b/>
                <w:lang w:eastAsia="ru-RU"/>
              </w:rPr>
              <w:t xml:space="preserve">обсуждают, </w:t>
            </w:r>
            <w:r w:rsidRPr="005978FF">
              <w:rPr>
                <w:rFonts w:eastAsia="Times New Roman"/>
                <w:lang w:eastAsia="ru-RU"/>
              </w:rPr>
              <w:t xml:space="preserve">почемуу домашних животных проявляютсяпризнаки смены сезона, какую помощь могут оказать люди диким животным в зимнее время года. </w:t>
            </w:r>
            <w:r w:rsidRPr="005978FF">
              <w:rPr>
                <w:rFonts w:eastAsia="Times New Roman"/>
                <w:b/>
                <w:lang w:eastAsia="ru-RU"/>
              </w:rPr>
              <w:t xml:space="preserve">Обобщают и систематизируют </w:t>
            </w:r>
            <w:r w:rsidRPr="005978FF">
              <w:rPr>
                <w:rFonts w:eastAsia="Times New Roman"/>
                <w:lang w:eastAsia="ru-RU"/>
              </w:rPr>
              <w:t xml:space="preserve">знания о жизни животных зимой. </w:t>
            </w: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читают</w:t>
            </w:r>
            <w:r w:rsidRPr="005978FF">
              <w:rPr>
                <w:rFonts w:eastAsia="Times New Roman"/>
                <w:lang w:eastAsia="ru-RU"/>
              </w:rPr>
              <w:t xml:space="preserve"> название темы урока и </w:t>
            </w:r>
            <w:r w:rsidRPr="005978FF">
              <w:rPr>
                <w:rFonts w:eastAsia="Times New Roman"/>
                <w:b/>
                <w:lang w:eastAsia="ru-RU"/>
              </w:rPr>
              <w:t>предполагают</w:t>
            </w:r>
            <w:r w:rsidRPr="005978FF">
              <w:rPr>
                <w:rFonts w:eastAsia="Times New Roman"/>
                <w:lang w:eastAsia="ru-RU"/>
              </w:rPr>
              <w:t xml:space="preserve">, что будут изучать на уроке. </w:t>
            </w:r>
            <w:r w:rsidRPr="005978FF">
              <w:rPr>
                <w:rFonts w:eastAsia="Times New Roman"/>
                <w:b/>
                <w:lang w:eastAsia="ru-RU"/>
              </w:rPr>
              <w:t>Рассуждают,</w:t>
            </w:r>
            <w:r w:rsidRPr="005978FF">
              <w:rPr>
                <w:rFonts w:eastAsia="Times New Roman"/>
                <w:lang w:eastAsia="ru-RU"/>
              </w:rPr>
              <w:t xml:space="preserve"> почему так названа тема урока. </w:t>
            </w:r>
            <w:r w:rsidRPr="005978FF">
              <w:rPr>
                <w:rFonts w:eastAsia="Times New Roman"/>
                <w:b/>
                <w:lang w:eastAsia="ru-RU"/>
              </w:rPr>
              <w:t>Рассматривают</w:t>
            </w:r>
            <w:r w:rsidRPr="005978FF">
              <w:rPr>
                <w:rFonts w:eastAsia="Times New Roman"/>
                <w:lang w:eastAsia="ru-RU"/>
              </w:rPr>
              <w:t xml:space="preserve"> иллюстрации и </w:t>
            </w:r>
            <w:r w:rsidRPr="005978FF">
              <w:rPr>
                <w:rFonts w:eastAsia="Times New Roman"/>
                <w:b/>
                <w:lang w:eastAsia="ru-RU"/>
              </w:rPr>
              <w:t>описывают</w:t>
            </w:r>
            <w:r w:rsidRPr="005978FF">
              <w:rPr>
                <w:rFonts w:eastAsia="Times New Roman"/>
                <w:lang w:eastAsia="ru-RU"/>
              </w:rPr>
              <w:t xml:space="preserve"> одежду, обувь, предметы быта и культуры, которыми пользовались в старину наши предки. </w:t>
            </w:r>
            <w:r w:rsidRPr="005978FF">
              <w:rPr>
                <w:rFonts w:eastAsia="Times New Roman"/>
                <w:b/>
                <w:lang w:eastAsia="ru-RU"/>
              </w:rPr>
              <w:t xml:space="preserve">Составляют </w:t>
            </w:r>
            <w:r w:rsidRPr="005978FF">
              <w:rPr>
                <w:rFonts w:eastAsia="Times New Roman"/>
                <w:lang w:eastAsia="ru-RU"/>
              </w:rPr>
              <w:t xml:space="preserve"> по картинкам рассказы о жизни и занятиях наших предков в зимний период. </w:t>
            </w:r>
            <w:r w:rsidRPr="005978FF">
              <w:rPr>
                <w:rFonts w:eastAsia="Times New Roman"/>
                <w:b/>
                <w:lang w:eastAsia="ru-RU"/>
              </w:rPr>
              <w:t>Читают</w:t>
            </w:r>
            <w:r w:rsidRPr="005978FF">
              <w:rPr>
                <w:rFonts w:eastAsia="Times New Roman"/>
                <w:lang w:eastAsia="ru-RU"/>
              </w:rPr>
              <w:t xml:space="preserve"> тексты, </w:t>
            </w:r>
            <w:r w:rsidRPr="005978FF">
              <w:rPr>
                <w:rFonts w:eastAsia="Times New Roman"/>
                <w:b/>
                <w:lang w:eastAsia="ru-RU"/>
              </w:rPr>
              <w:t>устанавливают соответствие</w:t>
            </w:r>
            <w:r w:rsidRPr="005978FF">
              <w:rPr>
                <w:rFonts w:eastAsia="Times New Roman"/>
                <w:lang w:eastAsia="ru-RU"/>
              </w:rPr>
              <w:t xml:space="preserve"> между словесной и наглядной информацией (рисунками, реальными предметами). </w:t>
            </w:r>
            <w:r w:rsidRPr="005978FF">
              <w:rPr>
                <w:rFonts w:eastAsia="Times New Roman"/>
                <w:b/>
                <w:lang w:eastAsia="ru-RU"/>
              </w:rPr>
              <w:t>Объясняют</w:t>
            </w:r>
            <w:r w:rsidRPr="005978FF">
              <w:rPr>
                <w:rFonts w:eastAsia="Times New Roman"/>
                <w:lang w:eastAsia="ru-RU"/>
              </w:rPr>
              <w:t xml:space="preserve"> смысл старинных пословиц и </w:t>
            </w:r>
            <w:r w:rsidRPr="005978FF">
              <w:rPr>
                <w:rFonts w:eastAsia="Times New Roman"/>
                <w:lang w:eastAsia="ru-RU"/>
              </w:rPr>
              <w:lastRenderedPageBreak/>
              <w:t xml:space="preserve">поговорок. </w:t>
            </w:r>
            <w:r w:rsidRPr="005978FF">
              <w:rPr>
                <w:rFonts w:eastAsia="Times New Roman"/>
                <w:b/>
                <w:lang w:eastAsia="ru-RU"/>
              </w:rPr>
              <w:t>Участвуют</w:t>
            </w:r>
            <w:r w:rsidRPr="005978FF">
              <w:rPr>
                <w:rFonts w:eastAsia="Times New Roman"/>
                <w:lang w:eastAsia="ru-RU"/>
              </w:rPr>
              <w:t xml:space="preserve"> в драматизациях, </w:t>
            </w:r>
            <w:r w:rsidRPr="005978FF">
              <w:rPr>
                <w:rFonts w:eastAsia="Times New Roman"/>
                <w:b/>
                <w:lang w:eastAsia="ru-RU"/>
              </w:rPr>
              <w:t>выбирают</w:t>
            </w:r>
            <w:r w:rsidRPr="005978FF">
              <w:rPr>
                <w:rFonts w:eastAsia="Times New Roman"/>
                <w:lang w:eastAsia="ru-RU"/>
              </w:rPr>
              <w:t xml:space="preserve"> роли и </w:t>
            </w:r>
            <w:r w:rsidRPr="005978FF">
              <w:rPr>
                <w:rFonts w:eastAsia="Times New Roman"/>
                <w:b/>
                <w:lang w:eastAsia="ru-RU"/>
              </w:rPr>
              <w:t>представляют</w:t>
            </w:r>
            <w:r w:rsidRPr="005978FF">
              <w:rPr>
                <w:rFonts w:eastAsia="Times New Roman"/>
                <w:lang w:eastAsia="ru-RU"/>
              </w:rPr>
              <w:t xml:space="preserve"> своих персонажей перед одноклассниками, </w:t>
            </w:r>
            <w:r w:rsidRPr="005978FF">
              <w:rPr>
                <w:rFonts w:eastAsia="Times New Roman"/>
                <w:b/>
                <w:lang w:eastAsia="ru-RU"/>
              </w:rPr>
              <w:t>разыгрывают</w:t>
            </w:r>
            <w:r w:rsidRPr="005978FF">
              <w:rPr>
                <w:rFonts w:eastAsia="Times New Roman"/>
                <w:lang w:eastAsia="ru-RU"/>
              </w:rPr>
              <w:t xml:space="preserve"> сценки (быта, праздничных поздравлений, старинных игр). </w:t>
            </w:r>
            <w:r w:rsidRPr="005978FF">
              <w:rPr>
                <w:rFonts w:eastAsia="Times New Roman"/>
                <w:b/>
                <w:lang w:eastAsia="ru-RU"/>
              </w:rPr>
              <w:t>Сравнивают</w:t>
            </w:r>
            <w:r w:rsidRPr="005978FF">
              <w:rPr>
                <w:rFonts w:eastAsia="Times New Roman"/>
                <w:lang w:eastAsia="ru-RU"/>
              </w:rPr>
              <w:t xml:space="preserve"> исторически сложившиеся и современные традиции встречи и празднования новогодних праздников, зимних каникул. </w:t>
            </w:r>
            <w:r w:rsidRPr="005978FF">
              <w:rPr>
                <w:rFonts w:eastAsia="Times New Roman"/>
                <w:b/>
                <w:lang w:eastAsia="ru-RU"/>
              </w:rPr>
              <w:t>Собирают краеведческий материал</w:t>
            </w:r>
            <w:r w:rsidRPr="005978FF">
              <w:rPr>
                <w:rFonts w:eastAsia="Times New Roman"/>
                <w:lang w:eastAsia="ru-RU"/>
              </w:rPr>
              <w:t xml:space="preserve"> о народных обычаях и традициях, связанных с зимними работами и праздниками. </w:t>
            </w:r>
            <w:r w:rsidRPr="005978FF">
              <w:rPr>
                <w:rFonts w:eastAsia="Times New Roman"/>
                <w:b/>
                <w:lang w:eastAsia="ru-RU"/>
              </w:rPr>
              <w:t>Фотографируют</w:t>
            </w:r>
            <w:r w:rsidRPr="005978FF">
              <w:rPr>
                <w:rFonts w:eastAsia="Times New Roman"/>
                <w:lang w:eastAsia="ru-RU"/>
              </w:rPr>
              <w:t xml:space="preserve"> объекты природы и культуры для использования в презентациях.</w:t>
            </w:r>
          </w:p>
        </w:tc>
      </w:tr>
      <w:tr w:rsidR="00BB526C" w:rsidRPr="005978FF" w:rsidTr="00307945">
        <w:trPr>
          <w:trHeight w:val="570"/>
        </w:trPr>
        <w:tc>
          <w:tcPr>
            <w:tcW w:w="5000" w:type="pct"/>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autoSpaceDE w:val="0"/>
              <w:autoSpaceDN w:val="0"/>
              <w:adjustRightInd w:val="0"/>
              <w:jc w:val="center"/>
              <w:rPr>
                <w:rFonts w:eastAsia="Times New Roman"/>
                <w:b/>
                <w:lang w:eastAsia="ru-RU"/>
              </w:rPr>
            </w:pPr>
            <w:r w:rsidRPr="005978FF">
              <w:rPr>
                <w:rFonts w:eastAsia="Times New Roman"/>
                <w:b/>
                <w:i/>
                <w:lang w:eastAsia="ru-RU"/>
              </w:rPr>
              <w:t>Тема: Организм человека и его здоровье - 12ч.</w:t>
            </w:r>
          </w:p>
        </w:tc>
      </w:tr>
      <w:tr w:rsidR="00BB526C" w:rsidRPr="005978FF" w:rsidTr="00307945">
        <w:trPr>
          <w:trHeight w:val="315"/>
        </w:trPr>
        <w:tc>
          <w:tcPr>
            <w:tcW w:w="5000" w:type="pct"/>
          </w:tcPr>
          <w:p w:rsidR="00BB526C" w:rsidRPr="005978FF" w:rsidRDefault="00BB526C" w:rsidP="00307945">
            <w:pPr>
              <w:jc w:val="left"/>
              <w:rPr>
                <w:rFonts w:eastAsia="Times New Roman"/>
                <w:b/>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9679"/>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 xml:space="preserve">Вспоминают </w:t>
            </w:r>
            <w:r w:rsidRPr="005978FF">
              <w:rPr>
                <w:rFonts w:eastAsia="Times New Roman"/>
                <w:lang w:eastAsia="ru-RU"/>
              </w:rPr>
              <w:t xml:space="preserve">из курсов 1, 2 и 3 класса способы познания окружающего мира, науки, изучающие неживую природу, живые существа. </w:t>
            </w:r>
            <w:r w:rsidRPr="005978FF">
              <w:rPr>
                <w:rFonts w:eastAsia="Times New Roman"/>
                <w:b/>
                <w:lang w:eastAsia="ru-RU"/>
              </w:rPr>
              <w:t>Читают</w:t>
            </w:r>
            <w:r w:rsidRPr="005978FF">
              <w:rPr>
                <w:rFonts w:eastAsia="Times New Roman"/>
                <w:lang w:eastAsia="ru-RU"/>
              </w:rPr>
              <w:t xml:space="preserve"> название раздела, </w:t>
            </w:r>
            <w:r w:rsidRPr="005978FF">
              <w:rPr>
                <w:rFonts w:eastAsia="Times New Roman"/>
                <w:b/>
                <w:lang w:eastAsia="ru-RU"/>
              </w:rPr>
              <w:t>рассматривают</w:t>
            </w:r>
            <w:r w:rsidRPr="005978FF">
              <w:rPr>
                <w:rFonts w:eastAsia="Times New Roman"/>
                <w:lang w:eastAsia="ru-RU"/>
              </w:rPr>
              <w:t xml:space="preserve"> иллюстрацию, </w:t>
            </w:r>
            <w:r w:rsidRPr="005978FF">
              <w:rPr>
                <w:rFonts w:eastAsia="Times New Roman"/>
                <w:b/>
                <w:lang w:eastAsia="ru-RU"/>
              </w:rPr>
              <w:t>предполагают</w:t>
            </w:r>
            <w:r w:rsidRPr="005978FF">
              <w:rPr>
                <w:rFonts w:eastAsia="Times New Roman"/>
                <w:lang w:eastAsia="ru-RU"/>
              </w:rPr>
              <w:t xml:space="preserve">, развитие каких организмов будут изучать. </w:t>
            </w:r>
            <w:r w:rsidRPr="005978FF">
              <w:rPr>
                <w:rFonts w:eastAsia="Times New Roman"/>
                <w:b/>
                <w:lang w:eastAsia="ru-RU"/>
              </w:rPr>
              <w:t>Рассматривают</w:t>
            </w:r>
            <w:r w:rsidRPr="005978FF">
              <w:rPr>
                <w:rFonts w:eastAsia="Times New Roman"/>
                <w:lang w:eastAsia="ru-RU"/>
              </w:rPr>
              <w:t xml:space="preserve"> иллюстрации и маленькие картинки (вверху), </w:t>
            </w:r>
            <w:r w:rsidRPr="005978FF">
              <w:rPr>
                <w:rFonts w:eastAsia="Times New Roman"/>
                <w:b/>
                <w:lang w:eastAsia="ru-RU"/>
              </w:rPr>
              <w:t>догадываются</w:t>
            </w:r>
            <w:r w:rsidRPr="005978FF">
              <w:rPr>
                <w:rFonts w:eastAsia="Times New Roman"/>
                <w:lang w:eastAsia="ru-RU"/>
              </w:rPr>
              <w:t xml:space="preserve">, что первым будут изучать организм человека, </w:t>
            </w:r>
            <w:r w:rsidRPr="005978FF">
              <w:rPr>
                <w:rFonts w:eastAsia="Times New Roman"/>
                <w:b/>
                <w:lang w:eastAsia="ru-RU"/>
              </w:rPr>
              <w:t>ставят и принимают познавательные задачи</w:t>
            </w:r>
            <w:r w:rsidRPr="005978FF">
              <w:rPr>
                <w:rFonts w:eastAsia="Times New Roman"/>
                <w:lang w:eastAsia="ru-RU"/>
              </w:rPr>
              <w:t xml:space="preserve"> по ходу изучения каждого смыслового блока. При работе с новой информацией </w:t>
            </w:r>
            <w:r w:rsidRPr="005978FF">
              <w:rPr>
                <w:rFonts w:eastAsia="Times New Roman"/>
                <w:b/>
                <w:lang w:eastAsia="ru-RU"/>
              </w:rPr>
              <w:t>выделяют</w:t>
            </w:r>
            <w:r w:rsidRPr="005978FF">
              <w:rPr>
                <w:rFonts w:eastAsia="Times New Roman"/>
                <w:lang w:eastAsia="ru-RU"/>
              </w:rPr>
              <w:t xml:space="preserve"> основную и неосновную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разной форме (словесной, иллюстративной, модельной, табличной, схематической). </w:t>
            </w:r>
            <w:r w:rsidRPr="005978FF">
              <w:rPr>
                <w:rFonts w:eastAsia="Times New Roman"/>
                <w:b/>
                <w:lang w:eastAsia="ru-RU"/>
              </w:rPr>
              <w:t xml:space="preserve">Называют </w:t>
            </w:r>
            <w:r w:rsidRPr="005978FF">
              <w:rPr>
                <w:rFonts w:eastAsia="Times New Roman"/>
                <w:lang w:eastAsia="ru-RU"/>
              </w:rPr>
              <w:t xml:space="preserve">науки, изучающие организм человека, </w:t>
            </w:r>
            <w:r w:rsidRPr="005978FF">
              <w:rPr>
                <w:rFonts w:eastAsia="Times New Roman"/>
                <w:b/>
                <w:lang w:eastAsia="ru-RU"/>
              </w:rPr>
              <w:t>различают</w:t>
            </w:r>
            <w:r w:rsidRPr="005978FF">
              <w:rPr>
                <w:rFonts w:eastAsia="Times New Roman"/>
                <w:lang w:eastAsia="ru-RU"/>
              </w:rPr>
              <w:t xml:space="preserve"> их область знаний. </w:t>
            </w:r>
            <w:r w:rsidRPr="005978FF">
              <w:rPr>
                <w:rFonts w:eastAsia="Times New Roman"/>
                <w:b/>
                <w:lang w:eastAsia="ru-RU"/>
              </w:rPr>
              <w:t>Рассуждают</w:t>
            </w:r>
            <w:r w:rsidRPr="005978FF">
              <w:rPr>
                <w:rFonts w:eastAsia="Times New Roman"/>
                <w:lang w:eastAsia="ru-RU"/>
              </w:rPr>
              <w:t xml:space="preserve"> о значении здорового образа жизни для здоровья и продолжительности жизни человека, </w:t>
            </w:r>
            <w:r w:rsidRPr="005978FF">
              <w:rPr>
                <w:rFonts w:eastAsia="Times New Roman"/>
                <w:b/>
                <w:lang w:eastAsia="ru-RU"/>
              </w:rPr>
              <w:t>приводят примеры</w:t>
            </w:r>
            <w:r w:rsidRPr="005978FF">
              <w:rPr>
                <w:rFonts w:eastAsia="Times New Roman"/>
                <w:lang w:eastAsia="ru-RU"/>
              </w:rPr>
              <w:t xml:space="preserve"> вредных привычек, вредящих здоровью. </w:t>
            </w:r>
            <w:r w:rsidRPr="005978FF">
              <w:rPr>
                <w:rFonts w:eastAsia="Times New Roman"/>
                <w:b/>
                <w:lang w:eastAsia="ru-RU"/>
              </w:rPr>
              <w:t xml:space="preserve">Читают </w:t>
            </w:r>
            <w:r w:rsidRPr="005978FF">
              <w:rPr>
                <w:rFonts w:eastAsia="Times New Roman"/>
                <w:lang w:eastAsia="ru-RU"/>
              </w:rPr>
              <w:t xml:space="preserve">текст, </w:t>
            </w:r>
            <w:r w:rsidRPr="005978FF">
              <w:rPr>
                <w:rFonts w:eastAsia="Times New Roman"/>
                <w:b/>
                <w:lang w:eastAsia="ru-RU"/>
              </w:rPr>
              <w:t>проводят наблюдения</w:t>
            </w:r>
            <w:r w:rsidRPr="005978FF">
              <w:rPr>
                <w:rFonts w:eastAsia="Times New Roman"/>
                <w:lang w:eastAsia="ru-RU"/>
              </w:rPr>
              <w:t xml:space="preserve">, дают определения и </w:t>
            </w:r>
            <w:r w:rsidRPr="005978FF">
              <w:rPr>
                <w:rFonts w:eastAsia="Times New Roman"/>
                <w:b/>
                <w:lang w:eastAsia="ru-RU"/>
              </w:rPr>
              <w:t>раскрывают сущность</w:t>
            </w:r>
            <w:r w:rsidRPr="005978FF">
              <w:rPr>
                <w:rFonts w:eastAsia="Times New Roman"/>
                <w:lang w:eastAsia="ru-RU"/>
              </w:rPr>
              <w:t xml:space="preserve"> новых понятий. </w:t>
            </w:r>
            <w:r w:rsidRPr="005978FF">
              <w:rPr>
                <w:rFonts w:eastAsia="Times New Roman"/>
                <w:b/>
                <w:lang w:eastAsia="ru-RU"/>
              </w:rPr>
              <w:t>Различают</w:t>
            </w:r>
            <w:r w:rsidRPr="005978FF">
              <w:rPr>
                <w:rFonts w:eastAsia="Times New Roman"/>
                <w:lang w:eastAsia="ru-RU"/>
              </w:rPr>
              <w:t xml:space="preserve"> (на рисунках) внутренние органы человека, </w:t>
            </w:r>
            <w:r w:rsidRPr="005978FF">
              <w:rPr>
                <w:rFonts w:eastAsia="Times New Roman"/>
                <w:b/>
                <w:lang w:eastAsia="ru-RU"/>
              </w:rPr>
              <w:t>называют</w:t>
            </w:r>
            <w:r w:rsidRPr="005978FF">
              <w:rPr>
                <w:rFonts w:eastAsia="Times New Roman"/>
                <w:lang w:eastAsia="ru-RU"/>
              </w:rPr>
              <w:t xml:space="preserve"> системы органов.</w:t>
            </w:r>
            <w:r w:rsidRPr="005978FF">
              <w:rPr>
                <w:rFonts w:eastAsia="Times New Roman"/>
                <w:b/>
                <w:lang w:eastAsia="ru-RU"/>
              </w:rPr>
              <w:t xml:space="preserve"> Работают</w:t>
            </w:r>
            <w:r w:rsidRPr="005978FF">
              <w:rPr>
                <w:rFonts w:eastAsia="Times New Roman"/>
                <w:lang w:eastAsia="ru-RU"/>
              </w:rPr>
              <w:t xml:space="preserve"> с рисунком-схемой – </w:t>
            </w:r>
            <w:r w:rsidRPr="005978FF">
              <w:rPr>
                <w:rFonts w:eastAsia="Times New Roman"/>
                <w:b/>
                <w:lang w:eastAsia="ru-RU"/>
              </w:rPr>
              <w:t>указывают</w:t>
            </w:r>
            <w:r w:rsidRPr="005978FF">
              <w:rPr>
                <w:rFonts w:eastAsia="Times New Roman"/>
                <w:lang w:eastAsia="ru-RU"/>
              </w:rPr>
              <w:t xml:space="preserve"> на ней части тела человека. </w:t>
            </w:r>
            <w:r w:rsidRPr="005978FF">
              <w:rPr>
                <w:rFonts w:eastAsia="Times New Roman"/>
                <w:b/>
                <w:lang w:eastAsia="ru-RU"/>
              </w:rPr>
              <w:t>Измеряют</w:t>
            </w:r>
            <w:r w:rsidRPr="005978FF">
              <w:rPr>
                <w:rFonts w:eastAsia="Times New Roman"/>
                <w:lang w:eastAsia="ru-RU"/>
              </w:rPr>
              <w:t xml:space="preserve"> некоторые части своего тела. </w:t>
            </w:r>
            <w:r w:rsidRPr="005978FF">
              <w:rPr>
                <w:rFonts w:eastAsia="Times New Roman"/>
                <w:b/>
                <w:lang w:eastAsia="ru-RU"/>
              </w:rPr>
              <w:t>Читают текст</w:t>
            </w:r>
            <w:r w:rsidRPr="005978FF">
              <w:rPr>
                <w:rFonts w:eastAsia="Times New Roman"/>
                <w:lang w:eastAsia="ru-RU"/>
              </w:rPr>
              <w:t xml:space="preserve"> смыслового блока и </w:t>
            </w:r>
            <w:r w:rsidRPr="005978FF">
              <w:rPr>
                <w:rFonts w:eastAsia="Times New Roman"/>
                <w:b/>
                <w:lang w:eastAsia="ru-RU"/>
              </w:rPr>
              <w:t>преобразуют</w:t>
            </w:r>
            <w:r w:rsidRPr="005978FF">
              <w:rPr>
                <w:rFonts w:eastAsia="Times New Roman"/>
                <w:lang w:eastAsia="ru-RU"/>
              </w:rPr>
              <w:t xml:space="preserve"> словесную информацию в схематическую. </w:t>
            </w:r>
            <w:r w:rsidRPr="005978FF">
              <w:rPr>
                <w:rFonts w:eastAsia="Times New Roman"/>
                <w:b/>
                <w:lang w:eastAsia="ru-RU"/>
              </w:rPr>
              <w:t>Работают с таблицей</w:t>
            </w:r>
            <w:r w:rsidRPr="005978FF">
              <w:rPr>
                <w:rFonts w:eastAsia="Times New Roman"/>
                <w:lang w:eastAsia="ru-RU"/>
              </w:rPr>
              <w:t xml:space="preserve"> – заносят в неё данные о себе. </w:t>
            </w:r>
            <w:r w:rsidRPr="005978FF">
              <w:rPr>
                <w:rFonts w:eastAsia="Times New Roman"/>
                <w:b/>
                <w:lang w:eastAsia="ru-RU"/>
              </w:rPr>
              <w:t>Учатся представлять</w:t>
            </w:r>
            <w:r w:rsidRPr="005978FF">
              <w:rPr>
                <w:rFonts w:eastAsia="Times New Roman"/>
                <w:lang w:eastAsia="ru-RU"/>
              </w:rPr>
              <w:t xml:space="preserve"> информацию в виде столбчатой диаграммы – </w:t>
            </w:r>
            <w:r w:rsidRPr="005978FF">
              <w:rPr>
                <w:rFonts w:eastAsia="Times New Roman"/>
                <w:b/>
                <w:lang w:eastAsia="ru-RU"/>
              </w:rPr>
              <w:t>составляют</w:t>
            </w:r>
            <w:r w:rsidRPr="005978FF">
              <w:rPr>
                <w:rFonts w:eastAsia="Times New Roman"/>
                <w:lang w:eastAsia="ru-RU"/>
              </w:rPr>
              <w:t xml:space="preserve"> коллективно диаграмму месяцев рождения учащихся своего класса. Дополнительно знакомятся с последовательностью развития ребёнка. </w:t>
            </w:r>
          </w:p>
          <w:p w:rsidR="00BB526C" w:rsidRPr="00BB526C"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B422AE"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догадываются</w:t>
            </w:r>
            <w:r w:rsidRPr="005978FF">
              <w:rPr>
                <w:rFonts w:eastAsia="Times New Roman"/>
                <w:lang w:eastAsia="ru-RU"/>
              </w:rPr>
              <w:t xml:space="preserve">, что будут изучать на уроке, </w:t>
            </w:r>
            <w:r w:rsidRPr="005978FF">
              <w:rPr>
                <w:rFonts w:eastAsia="Times New Roman"/>
                <w:b/>
                <w:lang w:eastAsia="ru-RU"/>
              </w:rPr>
              <w:t>предполагают</w:t>
            </w:r>
            <w:r w:rsidRPr="005978FF">
              <w:rPr>
                <w:rFonts w:eastAsia="Times New Roman"/>
                <w:lang w:eastAsia="ru-RU"/>
              </w:rPr>
              <w:t xml:space="preserve">, почему эти картинки помещены вместе, </w:t>
            </w:r>
            <w:r w:rsidRPr="005978FF">
              <w:rPr>
                <w:rFonts w:eastAsia="Times New Roman"/>
                <w:b/>
                <w:lang w:eastAsia="ru-RU"/>
              </w:rPr>
              <w:t>ставят и принимают познавательные задачи</w:t>
            </w:r>
            <w:r w:rsidRPr="005978FF">
              <w:rPr>
                <w:rFonts w:eastAsia="Times New Roman"/>
                <w:lang w:eastAsia="ru-RU"/>
              </w:rPr>
              <w:t xml:space="preserve"> по ходу изучения каждого смыслового блока. При работе с новой информацией </w:t>
            </w:r>
            <w:r w:rsidRPr="005978FF">
              <w:rPr>
                <w:rFonts w:eastAsia="Times New Roman"/>
                <w:b/>
                <w:lang w:eastAsia="ru-RU"/>
              </w:rPr>
              <w:t>выделяют</w:t>
            </w:r>
            <w:r w:rsidRPr="005978FF">
              <w:rPr>
                <w:rFonts w:eastAsia="Times New Roman"/>
                <w:lang w:eastAsia="ru-RU"/>
              </w:rPr>
              <w:t xml:space="preserve"> основную и неосновную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иллюстративной, схематической форме. </w:t>
            </w:r>
            <w:r w:rsidRPr="005978FF">
              <w:rPr>
                <w:rFonts w:eastAsia="Times New Roman"/>
                <w:b/>
                <w:lang w:eastAsia="ru-RU"/>
              </w:rPr>
              <w:t xml:space="preserve">Называют </w:t>
            </w:r>
            <w:r w:rsidRPr="005978FF">
              <w:rPr>
                <w:rFonts w:eastAsia="Times New Roman"/>
                <w:lang w:eastAsia="ru-RU"/>
              </w:rPr>
              <w:t xml:space="preserve">основные кости скелета, суставы и </w:t>
            </w:r>
            <w:r w:rsidRPr="005978FF">
              <w:rPr>
                <w:rFonts w:eastAsia="Times New Roman"/>
                <w:b/>
                <w:lang w:eastAsia="ru-RU"/>
              </w:rPr>
              <w:t>различают</w:t>
            </w:r>
            <w:r w:rsidRPr="005978FF">
              <w:rPr>
                <w:rFonts w:eastAsia="Times New Roman"/>
                <w:lang w:eastAsia="ru-RU"/>
              </w:rPr>
              <w:t xml:space="preserve"> их на рисунках-схемах, </w:t>
            </w:r>
            <w:r w:rsidRPr="005978FF">
              <w:rPr>
                <w:rFonts w:eastAsia="Times New Roman"/>
                <w:b/>
                <w:lang w:eastAsia="ru-RU"/>
              </w:rPr>
              <w:t>находят</w:t>
            </w:r>
            <w:r w:rsidRPr="005978FF">
              <w:rPr>
                <w:rFonts w:eastAsia="Times New Roman"/>
                <w:lang w:eastAsia="ru-RU"/>
              </w:rPr>
              <w:t xml:space="preserve"> их на своём теле. </w:t>
            </w:r>
            <w:r w:rsidRPr="005978FF">
              <w:rPr>
                <w:rFonts w:eastAsia="Times New Roman"/>
                <w:b/>
                <w:lang w:eastAsia="ru-RU"/>
              </w:rPr>
              <w:t>Рассуждают</w:t>
            </w:r>
            <w:r w:rsidRPr="005978FF">
              <w:rPr>
                <w:rFonts w:eastAsia="Times New Roman"/>
                <w:lang w:eastAsia="ru-RU"/>
              </w:rPr>
              <w:t xml:space="preserve"> о значении позвоночника, его гибкости, её изменении с возрастом человека. </w:t>
            </w:r>
            <w:r w:rsidRPr="005978FF">
              <w:rPr>
                <w:rFonts w:eastAsia="Times New Roman"/>
                <w:b/>
                <w:lang w:eastAsia="ru-RU"/>
              </w:rPr>
              <w:t>Сравнивают</w:t>
            </w:r>
            <w:r w:rsidRPr="005978FF">
              <w:rPr>
                <w:rFonts w:eastAsia="Times New Roman"/>
                <w:lang w:eastAsia="ru-RU"/>
              </w:rPr>
              <w:t xml:space="preserve"> скелеты позвоночных и беспозвоночных животных. </w:t>
            </w:r>
            <w:r w:rsidRPr="005978FF">
              <w:rPr>
                <w:rFonts w:eastAsia="Times New Roman"/>
                <w:b/>
                <w:lang w:eastAsia="ru-RU"/>
              </w:rPr>
              <w:t xml:space="preserve">Читают </w:t>
            </w:r>
            <w:r w:rsidRPr="005978FF">
              <w:rPr>
                <w:rFonts w:eastAsia="Times New Roman"/>
                <w:lang w:eastAsia="ru-RU"/>
              </w:rPr>
              <w:t xml:space="preserve">текст, </w:t>
            </w:r>
            <w:r w:rsidRPr="005978FF">
              <w:rPr>
                <w:rFonts w:eastAsia="Times New Roman"/>
                <w:b/>
                <w:lang w:eastAsia="ru-RU"/>
              </w:rPr>
              <w:t>проводят наблюдения</w:t>
            </w:r>
            <w:r w:rsidRPr="005978FF">
              <w:rPr>
                <w:rFonts w:eastAsia="Times New Roman"/>
                <w:lang w:eastAsia="ru-RU"/>
              </w:rPr>
              <w:t xml:space="preserve">, дают определения и </w:t>
            </w:r>
            <w:r w:rsidRPr="005978FF">
              <w:rPr>
                <w:rFonts w:eastAsia="Times New Roman"/>
                <w:b/>
                <w:lang w:eastAsia="ru-RU"/>
              </w:rPr>
              <w:t>раскрывают сущность</w:t>
            </w:r>
            <w:r w:rsidRPr="005978FF">
              <w:rPr>
                <w:rFonts w:eastAsia="Times New Roman"/>
                <w:lang w:eastAsia="ru-RU"/>
              </w:rPr>
              <w:t xml:space="preserve"> новых понятий. </w:t>
            </w:r>
            <w:r w:rsidRPr="005978FF">
              <w:rPr>
                <w:rFonts w:eastAsia="Times New Roman"/>
                <w:b/>
                <w:lang w:eastAsia="ru-RU"/>
              </w:rPr>
              <w:t>Работают</w:t>
            </w:r>
            <w:r w:rsidRPr="005978FF">
              <w:rPr>
                <w:rFonts w:eastAsia="Times New Roman"/>
                <w:lang w:eastAsia="ru-RU"/>
              </w:rPr>
              <w:t xml:space="preserve"> с рисунком-схемой – </w:t>
            </w:r>
            <w:r w:rsidRPr="005978FF">
              <w:rPr>
                <w:rFonts w:eastAsia="Times New Roman"/>
                <w:b/>
                <w:lang w:eastAsia="ru-RU"/>
              </w:rPr>
              <w:t>указывают</w:t>
            </w:r>
            <w:r w:rsidRPr="005978FF">
              <w:rPr>
                <w:rFonts w:eastAsia="Times New Roman"/>
                <w:lang w:eastAsia="ru-RU"/>
              </w:rPr>
              <w:t xml:space="preserve"> на ней и </w:t>
            </w:r>
            <w:r w:rsidRPr="005978FF">
              <w:rPr>
                <w:rFonts w:eastAsia="Times New Roman"/>
                <w:b/>
                <w:lang w:eastAsia="ru-RU"/>
              </w:rPr>
              <w:t>находят</w:t>
            </w:r>
            <w:r w:rsidRPr="005978FF">
              <w:rPr>
                <w:rFonts w:eastAsia="Times New Roman"/>
                <w:lang w:eastAsia="ru-RU"/>
              </w:rPr>
              <w:t xml:space="preserve"> на своём теле основные кости скелета. </w:t>
            </w:r>
            <w:r w:rsidRPr="005978FF">
              <w:rPr>
                <w:rFonts w:eastAsia="Times New Roman"/>
                <w:b/>
                <w:lang w:eastAsia="ru-RU"/>
              </w:rPr>
              <w:t>Рассматривают</w:t>
            </w:r>
            <w:r w:rsidRPr="005978FF">
              <w:rPr>
                <w:rFonts w:eastAsia="Times New Roman"/>
                <w:lang w:eastAsia="ru-RU"/>
              </w:rPr>
              <w:t xml:space="preserve"> модели (или реальные кости, например, курицы) костей, </w:t>
            </w:r>
            <w:r w:rsidRPr="005978FF">
              <w:rPr>
                <w:rFonts w:eastAsia="Times New Roman"/>
                <w:b/>
                <w:lang w:eastAsia="ru-RU"/>
              </w:rPr>
              <w:t>оценивают</w:t>
            </w:r>
            <w:r w:rsidRPr="005978FF">
              <w:rPr>
                <w:rFonts w:eastAsia="Times New Roman"/>
                <w:lang w:eastAsia="ru-RU"/>
              </w:rPr>
              <w:t xml:space="preserve"> их прочность, лёгкость, подвижность суставов. </w:t>
            </w:r>
            <w:r w:rsidRPr="005978FF">
              <w:rPr>
                <w:rFonts w:eastAsia="Times New Roman"/>
                <w:b/>
                <w:lang w:eastAsia="ru-RU"/>
              </w:rPr>
              <w:t xml:space="preserve">Учатся </w:t>
            </w:r>
            <w:r w:rsidRPr="005978FF">
              <w:rPr>
                <w:rFonts w:eastAsia="Times New Roman"/>
                <w:lang w:eastAsia="ru-RU"/>
              </w:rPr>
              <w:t>вырабатывать осанку</w:t>
            </w:r>
            <w:r w:rsidRPr="005978FF">
              <w:rPr>
                <w:rFonts w:eastAsia="Times New Roman"/>
                <w:b/>
                <w:lang w:eastAsia="ru-RU"/>
              </w:rPr>
              <w:t>,</w:t>
            </w:r>
            <w:r w:rsidRPr="005978FF">
              <w:rPr>
                <w:rFonts w:eastAsia="Times New Roman"/>
                <w:lang w:eastAsia="ru-RU"/>
              </w:rPr>
              <w:t xml:space="preserve"> определять наличие плоскостопия, развивать стопу.</w:t>
            </w:r>
            <w:r w:rsidRPr="005978FF">
              <w:rPr>
                <w:rFonts w:eastAsia="Times New Roman"/>
                <w:b/>
                <w:lang w:eastAsia="ru-RU"/>
              </w:rPr>
              <w:t xml:space="preserve"> Приводят примеры</w:t>
            </w:r>
            <w:r w:rsidRPr="005978FF">
              <w:rPr>
                <w:rFonts w:eastAsia="Times New Roman"/>
                <w:lang w:eastAsia="ru-RU"/>
              </w:rPr>
              <w:t xml:space="preserve"> травм опорно-двигательной системы, </w:t>
            </w:r>
            <w:r w:rsidRPr="005978FF">
              <w:rPr>
                <w:rFonts w:eastAsia="Times New Roman"/>
                <w:b/>
                <w:lang w:eastAsia="ru-RU"/>
              </w:rPr>
              <w:t>учатся</w:t>
            </w:r>
            <w:r w:rsidRPr="005978FF">
              <w:rPr>
                <w:rFonts w:eastAsia="Times New Roman"/>
                <w:lang w:eastAsia="ru-RU"/>
              </w:rPr>
              <w:t xml:space="preserve"> (под наблюдением медицинского работника школы) оказывать первую помощь. </w:t>
            </w:r>
            <w:r w:rsidRPr="005978FF">
              <w:rPr>
                <w:rFonts w:eastAsia="Times New Roman"/>
                <w:b/>
                <w:lang w:eastAsia="ru-RU"/>
              </w:rPr>
              <w:t>Составляют правила</w:t>
            </w:r>
            <w:r w:rsidRPr="005978FF">
              <w:rPr>
                <w:rFonts w:eastAsia="Times New Roman"/>
                <w:lang w:eastAsia="ru-RU"/>
              </w:rPr>
              <w:t xml:space="preserve"> (советы), как вырасти высоким и стройным, как избежать травм опорно-двигательной системы.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Читают</w:t>
            </w:r>
            <w:r w:rsidRPr="005978FF">
              <w:rPr>
                <w:rFonts w:eastAsia="Times New Roman"/>
                <w:lang w:eastAsia="ru-RU"/>
              </w:rPr>
              <w:t xml:space="preserve"> название темы,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догадываются</w:t>
            </w:r>
            <w:r w:rsidRPr="005978FF">
              <w:rPr>
                <w:rFonts w:eastAsia="Times New Roman"/>
                <w:lang w:eastAsia="ru-RU"/>
              </w:rPr>
              <w:t xml:space="preserve">, что будут изучать на уроке, </w:t>
            </w:r>
            <w:r w:rsidRPr="005978FF">
              <w:rPr>
                <w:rFonts w:eastAsia="Times New Roman"/>
                <w:b/>
                <w:lang w:eastAsia="ru-RU"/>
              </w:rPr>
              <w:t>предполагают</w:t>
            </w:r>
            <w:r w:rsidRPr="005978FF">
              <w:rPr>
                <w:rFonts w:eastAsia="Times New Roman"/>
                <w:lang w:eastAsia="ru-RU"/>
              </w:rPr>
              <w:t xml:space="preserve">, почему здесь изображены мальчики с разным выражением лица, </w:t>
            </w:r>
            <w:r w:rsidRPr="005978FF">
              <w:rPr>
                <w:rFonts w:eastAsia="Times New Roman"/>
                <w:b/>
                <w:lang w:eastAsia="ru-RU"/>
              </w:rPr>
              <w:t>ставят и принимают познавательные задачи</w:t>
            </w:r>
            <w:r w:rsidRPr="005978FF">
              <w:rPr>
                <w:rFonts w:eastAsia="Times New Roman"/>
                <w:lang w:eastAsia="ru-RU"/>
              </w:rPr>
              <w:t xml:space="preserve"> по ходу изучения каждого смыслового блока. При работе с учебной статьёй </w:t>
            </w:r>
            <w:r w:rsidRPr="005978FF">
              <w:rPr>
                <w:rFonts w:eastAsia="Times New Roman"/>
                <w:b/>
                <w:lang w:eastAsia="ru-RU"/>
              </w:rPr>
              <w:t>выделяют</w:t>
            </w:r>
            <w:r w:rsidRPr="005978FF">
              <w:rPr>
                <w:rFonts w:eastAsia="Times New Roman"/>
                <w:lang w:eastAsia="ru-RU"/>
              </w:rPr>
              <w:t xml:space="preserve"> основную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 xml:space="preserve">Называют </w:t>
            </w:r>
            <w:r w:rsidRPr="005978FF">
              <w:rPr>
                <w:rFonts w:eastAsia="Times New Roman"/>
                <w:lang w:eastAsia="ru-RU"/>
              </w:rPr>
              <w:t xml:space="preserve">основные мышцы, их функции, </w:t>
            </w:r>
            <w:r w:rsidRPr="005978FF">
              <w:rPr>
                <w:rFonts w:eastAsia="Times New Roman"/>
                <w:b/>
                <w:lang w:eastAsia="ru-RU"/>
              </w:rPr>
              <w:t>различают</w:t>
            </w:r>
            <w:r w:rsidRPr="005978FF">
              <w:rPr>
                <w:rFonts w:eastAsia="Times New Roman"/>
                <w:lang w:eastAsia="ru-RU"/>
              </w:rPr>
              <w:t xml:space="preserve"> их на рисунках-схемах, </w:t>
            </w:r>
            <w:r w:rsidRPr="005978FF">
              <w:rPr>
                <w:rFonts w:eastAsia="Times New Roman"/>
                <w:b/>
                <w:lang w:eastAsia="ru-RU"/>
              </w:rPr>
              <w:t>находят</w:t>
            </w:r>
            <w:r w:rsidRPr="005978FF">
              <w:rPr>
                <w:rFonts w:eastAsia="Times New Roman"/>
                <w:lang w:eastAsia="ru-RU"/>
              </w:rPr>
              <w:t xml:space="preserve"> на своём теле. </w:t>
            </w:r>
            <w:r w:rsidRPr="005978FF">
              <w:rPr>
                <w:rFonts w:eastAsia="Times New Roman"/>
                <w:b/>
                <w:lang w:eastAsia="ru-RU"/>
              </w:rPr>
              <w:t>Рассуждают</w:t>
            </w:r>
            <w:r w:rsidRPr="005978FF">
              <w:rPr>
                <w:rFonts w:eastAsia="Times New Roman"/>
                <w:lang w:eastAsia="ru-RU"/>
              </w:rPr>
              <w:t xml:space="preserve"> о значении сухожилий, их свойствах. </w:t>
            </w:r>
            <w:r w:rsidRPr="005978FF">
              <w:rPr>
                <w:rFonts w:eastAsia="Times New Roman"/>
                <w:b/>
                <w:lang w:eastAsia="ru-RU"/>
              </w:rPr>
              <w:t>Сравнивают</w:t>
            </w:r>
            <w:r w:rsidRPr="005978FF">
              <w:rPr>
                <w:rFonts w:eastAsia="Times New Roman"/>
                <w:lang w:eastAsia="ru-RU"/>
              </w:rPr>
              <w:t xml:space="preserve"> работу сухожилий и мышц. </w:t>
            </w:r>
            <w:r w:rsidRPr="005978FF">
              <w:rPr>
                <w:rFonts w:eastAsia="Times New Roman"/>
                <w:b/>
                <w:lang w:eastAsia="ru-RU"/>
              </w:rPr>
              <w:t>Обсуждают</w:t>
            </w:r>
            <w:r w:rsidRPr="005978FF">
              <w:rPr>
                <w:rFonts w:eastAsia="Times New Roman"/>
                <w:lang w:eastAsia="ru-RU"/>
              </w:rPr>
              <w:t xml:space="preserve"> работу мимических мышц, как реагируют мышцы на изменение температуры тела, что надо делать, чтобы не замёрзнуть. </w:t>
            </w:r>
            <w:r w:rsidRPr="005978FF">
              <w:rPr>
                <w:rFonts w:eastAsia="Times New Roman"/>
                <w:b/>
                <w:lang w:eastAsia="ru-RU"/>
              </w:rPr>
              <w:t>Рассуждают</w:t>
            </w:r>
            <w:r w:rsidRPr="005978FF">
              <w:rPr>
                <w:rFonts w:eastAsia="Times New Roman"/>
                <w:lang w:eastAsia="ru-RU"/>
              </w:rPr>
              <w:t xml:space="preserve">, какими способами можно развивать мышцы, какие меры предосторожности и правила гигиены нужно соблюдать при этом. </w:t>
            </w:r>
            <w:r w:rsidRPr="005978FF">
              <w:rPr>
                <w:rFonts w:eastAsia="Times New Roman"/>
                <w:b/>
                <w:lang w:eastAsia="ru-RU"/>
              </w:rPr>
              <w:t>Работают</w:t>
            </w:r>
            <w:r w:rsidRPr="005978FF">
              <w:rPr>
                <w:rFonts w:eastAsia="Times New Roman"/>
                <w:lang w:eastAsia="ru-RU"/>
              </w:rPr>
              <w:t xml:space="preserve"> с рисунками-схемами – </w:t>
            </w:r>
            <w:r w:rsidRPr="005978FF">
              <w:rPr>
                <w:rFonts w:eastAsia="Times New Roman"/>
                <w:b/>
                <w:lang w:eastAsia="ru-RU"/>
              </w:rPr>
              <w:t xml:space="preserve">находят </w:t>
            </w:r>
            <w:r w:rsidRPr="005978FF">
              <w:rPr>
                <w:rFonts w:eastAsia="Times New Roman"/>
                <w:lang w:eastAsia="ru-RU"/>
              </w:rPr>
              <w:t xml:space="preserve">на них и на своём теле мышцы и сухожилия. </w:t>
            </w:r>
            <w:r w:rsidRPr="005978FF">
              <w:rPr>
                <w:rFonts w:eastAsia="Times New Roman"/>
                <w:b/>
                <w:lang w:eastAsia="ru-RU"/>
              </w:rPr>
              <w:t xml:space="preserve">Моделируют </w:t>
            </w:r>
            <w:r w:rsidRPr="005978FF">
              <w:rPr>
                <w:rFonts w:eastAsia="Times New Roman"/>
                <w:lang w:eastAsia="ru-RU"/>
              </w:rPr>
              <w:t xml:space="preserve">сокращение и расслабление мышц. </w:t>
            </w:r>
            <w:r w:rsidRPr="005978FF">
              <w:rPr>
                <w:rFonts w:eastAsia="Times New Roman"/>
                <w:b/>
                <w:lang w:eastAsia="ru-RU"/>
              </w:rPr>
              <w:t>Наблюдают</w:t>
            </w:r>
            <w:r w:rsidRPr="005978FF">
              <w:rPr>
                <w:rFonts w:eastAsia="Times New Roman"/>
                <w:lang w:eastAsia="ru-RU"/>
              </w:rPr>
              <w:t xml:space="preserve"> изменение температуры тела при активной работе мышц, работу мимических мышц. </w:t>
            </w:r>
            <w:r w:rsidRPr="005978FF">
              <w:rPr>
                <w:rFonts w:eastAsia="Times New Roman"/>
                <w:b/>
                <w:lang w:eastAsia="ru-RU"/>
              </w:rPr>
              <w:t xml:space="preserve">Исследуют </w:t>
            </w:r>
            <w:r w:rsidRPr="005978FF">
              <w:rPr>
                <w:rFonts w:eastAsia="Times New Roman"/>
                <w:lang w:eastAsia="ru-RU"/>
              </w:rPr>
              <w:t xml:space="preserve">(с помощью специальных упражнений) свойства суставов, мышц, правильность своей осанки. </w:t>
            </w:r>
            <w:r w:rsidRPr="005978FF">
              <w:rPr>
                <w:rFonts w:eastAsia="Times New Roman"/>
                <w:b/>
                <w:lang w:eastAsia="ru-RU"/>
              </w:rPr>
              <w:t>Составляют правила</w:t>
            </w:r>
            <w:r w:rsidRPr="005978FF">
              <w:rPr>
                <w:rFonts w:eastAsia="Times New Roman"/>
                <w:lang w:eastAsia="ru-RU"/>
              </w:rPr>
              <w:t xml:space="preserve"> (советы), как развивать и укреплять мышцы.</w:t>
            </w:r>
          </w:p>
        </w:tc>
      </w:tr>
      <w:tr w:rsidR="00BB526C" w:rsidRPr="005978FF" w:rsidTr="00307945">
        <w:trPr>
          <w:trHeight w:val="8852"/>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Читают</w:t>
            </w:r>
            <w:r w:rsidRPr="005978FF">
              <w:rPr>
                <w:rFonts w:eastAsia="Times New Roman"/>
                <w:lang w:eastAsia="ru-RU"/>
              </w:rPr>
              <w:t xml:space="preserve"> название темы,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догадываются</w:t>
            </w:r>
            <w:r w:rsidRPr="005978FF">
              <w:rPr>
                <w:rFonts w:eastAsia="Times New Roman"/>
                <w:lang w:eastAsia="ru-RU"/>
              </w:rPr>
              <w:t xml:space="preserve">, что будут изучать на уроке, </w:t>
            </w:r>
            <w:r w:rsidRPr="005978FF">
              <w:rPr>
                <w:rFonts w:eastAsia="Times New Roman"/>
                <w:b/>
                <w:lang w:eastAsia="ru-RU"/>
              </w:rPr>
              <w:t>предполагают</w:t>
            </w:r>
            <w:r w:rsidRPr="005978FF">
              <w:rPr>
                <w:rFonts w:eastAsia="Times New Roman"/>
                <w:lang w:eastAsia="ru-RU"/>
              </w:rPr>
              <w:t xml:space="preserve">, почему здесь изображён курящий мальчик, </w:t>
            </w:r>
            <w:r w:rsidRPr="005978FF">
              <w:rPr>
                <w:rFonts w:eastAsia="Times New Roman"/>
                <w:b/>
                <w:lang w:eastAsia="ru-RU"/>
              </w:rPr>
              <w:t>оценивают</w:t>
            </w:r>
            <w:r w:rsidRPr="005978FF">
              <w:rPr>
                <w:rFonts w:eastAsia="Times New Roman"/>
                <w:lang w:eastAsia="ru-RU"/>
              </w:rPr>
              <w:t xml:space="preserve"> своё незнание и </w:t>
            </w:r>
            <w:r w:rsidRPr="005978FF">
              <w:rPr>
                <w:rFonts w:eastAsia="Times New Roman"/>
                <w:b/>
                <w:lang w:eastAsia="ru-RU"/>
              </w:rPr>
              <w:t>ставят познавательные задачи</w:t>
            </w:r>
            <w:r w:rsidRPr="005978FF">
              <w:rPr>
                <w:rFonts w:eastAsia="Times New Roman"/>
                <w:lang w:eastAsia="ru-RU"/>
              </w:rPr>
              <w:t xml:space="preserve"> – узнать состав и функции дыхательной системы, что опасно и вредно для неё. </w:t>
            </w:r>
            <w:r w:rsidRPr="005978FF">
              <w:rPr>
                <w:rFonts w:eastAsia="Times New Roman"/>
                <w:b/>
                <w:lang w:eastAsia="ru-RU"/>
              </w:rPr>
              <w:t xml:space="preserve">Вспоминают </w:t>
            </w:r>
            <w:r w:rsidRPr="005978FF">
              <w:rPr>
                <w:rFonts w:eastAsia="Times New Roman"/>
                <w:lang w:eastAsia="ru-RU"/>
              </w:rPr>
              <w:t xml:space="preserve">из курса 3 класса, что они знают о воздухе, какой газ необходим для дыхания, какой выделяется при дыхании, для чего нужно проветривание помещений, чем загрязняется атмосфера, как сохранять чистоту воздуха. При работе с учебной статьёй </w:t>
            </w:r>
            <w:r w:rsidRPr="005978FF">
              <w:rPr>
                <w:rFonts w:eastAsia="Times New Roman"/>
                <w:b/>
                <w:lang w:eastAsia="ru-RU"/>
              </w:rPr>
              <w:t>выделяют</w:t>
            </w:r>
            <w:r w:rsidRPr="005978FF">
              <w:rPr>
                <w:rFonts w:eastAsia="Times New Roman"/>
                <w:lang w:eastAsia="ru-RU"/>
              </w:rPr>
              <w:t xml:space="preserve"> основную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 xml:space="preserve">Работают </w:t>
            </w:r>
            <w:r w:rsidRPr="005978FF">
              <w:rPr>
                <w:rFonts w:eastAsia="Times New Roman"/>
                <w:lang w:eastAsia="ru-RU"/>
              </w:rPr>
              <w:t>с рисунками-схемами</w:t>
            </w:r>
            <w:r w:rsidRPr="005978FF">
              <w:rPr>
                <w:rFonts w:eastAsia="Times New Roman"/>
                <w:b/>
                <w:lang w:eastAsia="ru-RU"/>
              </w:rPr>
              <w:t xml:space="preserve">, называют </w:t>
            </w:r>
            <w:r w:rsidRPr="005978FF">
              <w:rPr>
                <w:rFonts w:eastAsia="Times New Roman"/>
                <w:lang w:eastAsia="ru-RU"/>
              </w:rPr>
              <w:t xml:space="preserve">органы дыхания, их функции, </w:t>
            </w:r>
            <w:r w:rsidRPr="005978FF">
              <w:rPr>
                <w:rFonts w:eastAsia="Times New Roman"/>
                <w:b/>
                <w:lang w:eastAsia="ru-RU"/>
              </w:rPr>
              <w:t>объясняют</w:t>
            </w:r>
            <w:r w:rsidRPr="005978FF">
              <w:rPr>
                <w:rFonts w:eastAsia="Times New Roman"/>
                <w:lang w:eastAsia="ru-RU"/>
              </w:rPr>
              <w:t xml:space="preserve"> процесс дыхания. </w:t>
            </w:r>
            <w:r w:rsidRPr="005978FF">
              <w:rPr>
                <w:rFonts w:eastAsia="Times New Roman"/>
                <w:b/>
                <w:lang w:eastAsia="ru-RU"/>
              </w:rPr>
              <w:t>Обсуждают</w:t>
            </w:r>
            <w:r w:rsidRPr="005978FF">
              <w:rPr>
                <w:rFonts w:eastAsia="Times New Roman"/>
                <w:lang w:eastAsia="ru-RU"/>
              </w:rPr>
              <w:t xml:space="preserve">, чем опасно загрязнение воздуха, курение, какие приспособления придумал человек, чтобы дышать под водой, в загрязнённом воздухе. </w:t>
            </w:r>
            <w:r w:rsidRPr="005978FF">
              <w:rPr>
                <w:rFonts w:eastAsia="Times New Roman"/>
                <w:b/>
                <w:lang w:eastAsia="ru-RU"/>
              </w:rPr>
              <w:t>Наблюдают</w:t>
            </w:r>
            <w:r w:rsidRPr="005978FF">
              <w:rPr>
                <w:rFonts w:eastAsia="Times New Roman"/>
                <w:lang w:eastAsia="ru-RU"/>
              </w:rPr>
              <w:t xml:space="preserve"> и </w:t>
            </w:r>
            <w:r w:rsidRPr="005978FF">
              <w:rPr>
                <w:rFonts w:eastAsia="Times New Roman"/>
                <w:b/>
                <w:lang w:eastAsia="ru-RU"/>
              </w:rPr>
              <w:t xml:space="preserve">исследуют </w:t>
            </w:r>
            <w:r w:rsidRPr="005978FF">
              <w:rPr>
                <w:rFonts w:eastAsia="Times New Roman"/>
                <w:lang w:eastAsia="ru-RU"/>
              </w:rPr>
              <w:t xml:space="preserve">процесс дыхания, </w:t>
            </w:r>
            <w:r w:rsidRPr="005978FF">
              <w:rPr>
                <w:rFonts w:eastAsia="Times New Roman"/>
                <w:b/>
                <w:lang w:eastAsia="ru-RU"/>
              </w:rPr>
              <w:t>сравнивают</w:t>
            </w:r>
            <w:r w:rsidRPr="005978FF">
              <w:rPr>
                <w:rFonts w:eastAsia="Times New Roman"/>
                <w:lang w:eastAsia="ru-RU"/>
              </w:rPr>
              <w:t xml:space="preserve"> объём грудной клетки при вдохе и выдохе, частоту вдохов и выдохов в покое, при беге. </w:t>
            </w:r>
            <w:r w:rsidRPr="005978FF">
              <w:rPr>
                <w:rFonts w:eastAsia="Times New Roman"/>
                <w:b/>
                <w:lang w:eastAsia="ru-RU"/>
              </w:rPr>
              <w:t xml:space="preserve">Учатся </w:t>
            </w:r>
            <w:r w:rsidRPr="005978FF">
              <w:rPr>
                <w:rFonts w:eastAsia="Times New Roman"/>
                <w:lang w:eastAsia="ru-RU"/>
              </w:rPr>
              <w:t xml:space="preserve">выполнять правила гигиены органов дыхания, предотвращать их заболевание, </w:t>
            </w:r>
            <w:r w:rsidRPr="005978FF">
              <w:rPr>
                <w:rFonts w:eastAsia="Times New Roman"/>
                <w:b/>
                <w:lang w:eastAsia="ru-RU"/>
              </w:rPr>
              <w:t>составляют правила</w:t>
            </w:r>
            <w:r w:rsidRPr="005978FF">
              <w:rPr>
                <w:rFonts w:eastAsia="Times New Roman"/>
                <w:lang w:eastAsia="ru-RU"/>
              </w:rPr>
              <w:t xml:space="preserve"> (советы), как правильно дышать. </w:t>
            </w: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Читают</w:t>
            </w:r>
            <w:r w:rsidRPr="005978FF">
              <w:rPr>
                <w:rFonts w:eastAsia="Times New Roman"/>
                <w:lang w:eastAsia="ru-RU"/>
              </w:rPr>
              <w:t xml:space="preserve"> название темы,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 xml:space="preserve">осознают </w:t>
            </w:r>
            <w:r w:rsidRPr="005978FF">
              <w:rPr>
                <w:rFonts w:eastAsia="Times New Roman"/>
                <w:lang w:eastAsia="ru-RU"/>
              </w:rPr>
              <w:t xml:space="preserve">своё незнание и </w:t>
            </w:r>
            <w:r w:rsidRPr="005978FF">
              <w:rPr>
                <w:rFonts w:eastAsia="Times New Roman"/>
                <w:b/>
                <w:lang w:eastAsia="ru-RU"/>
              </w:rPr>
              <w:t>ставят познавательные задачи</w:t>
            </w:r>
            <w:r w:rsidRPr="005978FF">
              <w:rPr>
                <w:rFonts w:eastAsia="Times New Roman"/>
                <w:lang w:eastAsia="ru-RU"/>
              </w:rPr>
              <w:t xml:space="preserve"> – узнать, какие органы входят в кровеносную систему, как она работает, каков состав крови, какие функции выполняют её частицы, что опасно и вредно для неё. При работе с учебной статьёй </w:t>
            </w:r>
            <w:r w:rsidRPr="005978FF">
              <w:rPr>
                <w:rFonts w:eastAsia="Times New Roman"/>
                <w:b/>
                <w:lang w:eastAsia="ru-RU"/>
              </w:rPr>
              <w:t>выделяют</w:t>
            </w:r>
            <w:r w:rsidRPr="005978FF">
              <w:rPr>
                <w:rFonts w:eastAsia="Times New Roman"/>
                <w:lang w:eastAsia="ru-RU"/>
              </w:rPr>
              <w:t xml:space="preserve"> основную и второстепенную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 xml:space="preserve">Работают </w:t>
            </w:r>
            <w:r w:rsidRPr="005978FF">
              <w:rPr>
                <w:rFonts w:eastAsia="Times New Roman"/>
                <w:lang w:eastAsia="ru-RU"/>
              </w:rPr>
              <w:t>со схемами</w:t>
            </w:r>
            <w:r w:rsidRPr="005978FF">
              <w:rPr>
                <w:rFonts w:eastAsia="Times New Roman"/>
                <w:b/>
                <w:lang w:eastAsia="ru-RU"/>
              </w:rPr>
              <w:t xml:space="preserve">, называют </w:t>
            </w:r>
            <w:r w:rsidRPr="005978FF">
              <w:rPr>
                <w:rFonts w:eastAsia="Times New Roman"/>
                <w:lang w:eastAsia="ru-RU"/>
              </w:rPr>
              <w:t xml:space="preserve">органы кровообращения, </w:t>
            </w:r>
            <w:r w:rsidRPr="005978FF">
              <w:rPr>
                <w:rFonts w:eastAsia="Times New Roman"/>
                <w:b/>
                <w:lang w:eastAsia="ru-RU"/>
              </w:rPr>
              <w:t xml:space="preserve">объясняют, </w:t>
            </w:r>
            <w:r w:rsidRPr="005978FF">
              <w:rPr>
                <w:rFonts w:eastAsia="Times New Roman"/>
                <w:lang w:eastAsia="ru-RU"/>
              </w:rPr>
              <w:t xml:space="preserve">как происходит процесс кровообращения. </w:t>
            </w:r>
            <w:r w:rsidRPr="005978FF">
              <w:rPr>
                <w:rFonts w:eastAsia="Times New Roman"/>
                <w:b/>
                <w:lang w:eastAsia="ru-RU"/>
              </w:rPr>
              <w:t>Догадываются</w:t>
            </w:r>
            <w:r w:rsidRPr="005978FF">
              <w:rPr>
                <w:rFonts w:eastAsia="Times New Roman"/>
                <w:lang w:eastAsia="ru-RU"/>
              </w:rPr>
              <w:t xml:space="preserve"> с помощью рисунков, какие функции выполняют частицы крови. </w:t>
            </w:r>
            <w:r w:rsidRPr="005978FF">
              <w:rPr>
                <w:rFonts w:eastAsia="Times New Roman"/>
                <w:b/>
                <w:lang w:eastAsia="ru-RU"/>
              </w:rPr>
              <w:t>Наблюдают</w:t>
            </w:r>
            <w:r w:rsidRPr="005978FF">
              <w:rPr>
                <w:rFonts w:eastAsia="Times New Roman"/>
                <w:lang w:eastAsia="ru-RU"/>
              </w:rPr>
              <w:t xml:space="preserve"> и </w:t>
            </w:r>
            <w:r w:rsidRPr="005978FF">
              <w:rPr>
                <w:rFonts w:eastAsia="Times New Roman"/>
                <w:b/>
                <w:lang w:eastAsia="ru-RU"/>
              </w:rPr>
              <w:t xml:space="preserve">исследуют </w:t>
            </w:r>
            <w:r w:rsidRPr="005978FF">
              <w:rPr>
                <w:rFonts w:eastAsia="Times New Roman"/>
                <w:lang w:eastAsia="ru-RU"/>
              </w:rPr>
              <w:t xml:space="preserve">пульсацию крови в сосудах, </w:t>
            </w:r>
            <w:r w:rsidRPr="005978FF">
              <w:rPr>
                <w:rFonts w:eastAsia="Times New Roman"/>
                <w:b/>
                <w:lang w:eastAsia="ru-RU"/>
              </w:rPr>
              <w:t>сравнивают</w:t>
            </w:r>
            <w:r w:rsidRPr="005978FF">
              <w:rPr>
                <w:rFonts w:eastAsia="Times New Roman"/>
                <w:lang w:eastAsia="ru-RU"/>
              </w:rPr>
              <w:t xml:space="preserve"> частоту пульса в покое и после 20 приседаний. </w:t>
            </w:r>
            <w:r w:rsidRPr="005978FF">
              <w:rPr>
                <w:rFonts w:eastAsia="Times New Roman"/>
                <w:b/>
                <w:lang w:eastAsia="ru-RU"/>
              </w:rPr>
              <w:t>Обсуждают</w:t>
            </w:r>
            <w:r w:rsidRPr="005978FF">
              <w:rPr>
                <w:rFonts w:eastAsia="Times New Roman"/>
                <w:lang w:eastAsia="ru-RU"/>
              </w:rPr>
              <w:t xml:space="preserve">, как следует заботиться о здоровье сердца, чем опасна потеря крови, как можно остановить небольшое кровотечение, какую важную роль играют доноры в жизни общества. </w:t>
            </w:r>
            <w:r w:rsidRPr="005978FF">
              <w:rPr>
                <w:rFonts w:eastAsia="Times New Roman"/>
                <w:b/>
                <w:lang w:eastAsia="ru-RU"/>
              </w:rPr>
              <w:t>Дополнительно узнают</w:t>
            </w:r>
            <w:r w:rsidRPr="005978FF">
              <w:rPr>
                <w:rFonts w:eastAsia="Times New Roman"/>
                <w:lang w:eastAsia="ru-RU"/>
              </w:rPr>
              <w:t xml:space="preserve"> о составе крови, о функциях кровяных телец, о том, для чего нужен анализ крови, о необходимости знания своей группы крови. </w:t>
            </w:r>
            <w:r w:rsidRPr="005978FF">
              <w:rPr>
                <w:rFonts w:eastAsia="Times New Roman"/>
                <w:b/>
                <w:lang w:eastAsia="ru-RU"/>
              </w:rPr>
              <w:t xml:space="preserve">Участвуют </w:t>
            </w:r>
            <w:r w:rsidRPr="005978FF">
              <w:rPr>
                <w:rFonts w:eastAsia="Times New Roman"/>
                <w:lang w:eastAsia="ru-RU"/>
              </w:rPr>
              <w:t xml:space="preserve">в ролевой игре, представляют сценку «Пришёл доктор».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предполагают</w:t>
            </w:r>
            <w:r w:rsidRPr="005978FF">
              <w:rPr>
                <w:rFonts w:eastAsia="Times New Roman"/>
                <w:lang w:eastAsia="ru-RU"/>
              </w:rPr>
              <w:t xml:space="preserve">, что будут изучать, </w:t>
            </w:r>
            <w:r w:rsidRPr="005978FF">
              <w:rPr>
                <w:rFonts w:eastAsia="Times New Roman"/>
                <w:b/>
                <w:lang w:eastAsia="ru-RU"/>
              </w:rPr>
              <w:t xml:space="preserve">осознают </w:t>
            </w:r>
            <w:r w:rsidRPr="005978FF">
              <w:rPr>
                <w:rFonts w:eastAsia="Times New Roman"/>
                <w:lang w:eastAsia="ru-RU"/>
              </w:rPr>
              <w:t xml:space="preserve">своё незнание и </w:t>
            </w:r>
            <w:r w:rsidRPr="005978FF">
              <w:rPr>
                <w:rFonts w:eastAsia="Times New Roman"/>
                <w:b/>
                <w:lang w:eastAsia="ru-RU"/>
              </w:rPr>
              <w:t>ставят познавательные задачи</w:t>
            </w:r>
            <w:r w:rsidRPr="005978FF">
              <w:rPr>
                <w:rFonts w:eastAsia="Times New Roman"/>
                <w:lang w:eastAsia="ru-RU"/>
              </w:rPr>
              <w:t xml:space="preserve"> – узнать, какие вещества необходимы организму для роста и развития, какие органы входят в пищеварительную систему, как она работает, что опасно и вредно для неё, как правильно ухаживать за органами пищеварения. При работе с учебной статьёй </w:t>
            </w:r>
            <w:r w:rsidRPr="005978FF">
              <w:rPr>
                <w:rFonts w:eastAsia="Times New Roman"/>
                <w:b/>
                <w:lang w:eastAsia="ru-RU"/>
              </w:rPr>
              <w:t>выделяют</w:t>
            </w:r>
            <w:r w:rsidRPr="005978FF">
              <w:rPr>
                <w:rFonts w:eastAsia="Times New Roman"/>
                <w:lang w:eastAsia="ru-RU"/>
              </w:rPr>
              <w:t xml:space="preserve"> основную и второстепенную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Учатся извлекать</w:t>
            </w:r>
            <w:r w:rsidRPr="005978FF">
              <w:rPr>
                <w:rFonts w:eastAsia="Times New Roman"/>
                <w:lang w:eastAsia="ru-RU"/>
              </w:rPr>
              <w:t xml:space="preserve"> научную информацию из научно-популярного текста.</w:t>
            </w:r>
            <w:r w:rsidRPr="005978FF">
              <w:rPr>
                <w:rFonts w:eastAsia="Times New Roman"/>
                <w:b/>
                <w:lang w:eastAsia="ru-RU"/>
              </w:rPr>
              <w:t xml:space="preserve"> Обсуждают</w:t>
            </w:r>
            <w:r w:rsidRPr="005978FF">
              <w:rPr>
                <w:rFonts w:eastAsia="Times New Roman"/>
                <w:lang w:eastAsia="ru-RU"/>
              </w:rPr>
              <w:t xml:space="preserve">, какую важную роль играет питание в жизни человека, почему пища должна быть разнообразной, какое значение играют витамины, каким должен быть процесс еды, какие опасности подстерегают тех, кто не следует правилам гигиены питания. </w:t>
            </w:r>
            <w:r w:rsidRPr="005978FF">
              <w:rPr>
                <w:rFonts w:eastAsia="Times New Roman"/>
                <w:b/>
                <w:lang w:eastAsia="ru-RU"/>
              </w:rPr>
              <w:t xml:space="preserve">Сравнивают </w:t>
            </w:r>
            <w:r w:rsidRPr="005978FF">
              <w:rPr>
                <w:rFonts w:eastAsia="Times New Roman"/>
                <w:lang w:eastAsia="ru-RU"/>
              </w:rPr>
              <w:t xml:space="preserve">продукты питанияпо содержанию белков, жиров, углеводов и витаминов, составляют вариант меню обеда для вегетарианцев и обычное. </w:t>
            </w:r>
            <w:r w:rsidRPr="005978FF">
              <w:rPr>
                <w:rFonts w:eastAsia="Times New Roman"/>
                <w:b/>
                <w:lang w:eastAsia="ru-RU"/>
              </w:rPr>
              <w:t xml:space="preserve">Работают </w:t>
            </w:r>
            <w:r w:rsidRPr="005978FF">
              <w:rPr>
                <w:rFonts w:eastAsia="Times New Roman"/>
                <w:lang w:eastAsia="ru-RU"/>
              </w:rPr>
              <w:t>со схемами</w:t>
            </w:r>
            <w:r w:rsidRPr="005978FF">
              <w:rPr>
                <w:rFonts w:eastAsia="Times New Roman"/>
                <w:b/>
                <w:lang w:eastAsia="ru-RU"/>
              </w:rPr>
              <w:t xml:space="preserve">, называют </w:t>
            </w:r>
            <w:r w:rsidRPr="005978FF">
              <w:rPr>
                <w:rFonts w:eastAsia="Times New Roman"/>
                <w:lang w:eastAsia="ru-RU"/>
              </w:rPr>
              <w:t xml:space="preserve">органы пищеварения, </w:t>
            </w:r>
            <w:r w:rsidRPr="005978FF">
              <w:rPr>
                <w:rFonts w:eastAsia="Times New Roman"/>
                <w:b/>
                <w:lang w:eastAsia="ru-RU"/>
              </w:rPr>
              <w:t xml:space="preserve">объясняют, </w:t>
            </w:r>
            <w:r w:rsidRPr="005978FF">
              <w:rPr>
                <w:rFonts w:eastAsia="Times New Roman"/>
                <w:lang w:eastAsia="ru-RU"/>
              </w:rPr>
              <w:t xml:space="preserve">как происходит процесс переваривания пищи. </w:t>
            </w:r>
            <w:r w:rsidRPr="005978FF">
              <w:rPr>
                <w:rFonts w:eastAsia="Times New Roman"/>
                <w:b/>
                <w:lang w:eastAsia="ru-RU"/>
              </w:rPr>
              <w:t>Догадываются</w:t>
            </w:r>
            <w:r w:rsidRPr="005978FF">
              <w:rPr>
                <w:rFonts w:eastAsia="Times New Roman"/>
                <w:lang w:eastAsia="ru-RU"/>
              </w:rPr>
              <w:t xml:space="preserve"> с помощью рисунков, какие правила надо соблюдать, чтобы зубы были здоровыми. </w:t>
            </w:r>
            <w:r w:rsidRPr="005978FF">
              <w:rPr>
                <w:rFonts w:eastAsia="Times New Roman"/>
                <w:b/>
                <w:lang w:eastAsia="ru-RU"/>
              </w:rPr>
              <w:t xml:space="preserve">Придумывают </w:t>
            </w:r>
            <w:r w:rsidRPr="005978FF">
              <w:rPr>
                <w:rFonts w:eastAsia="Times New Roman"/>
                <w:lang w:eastAsia="ru-RU"/>
              </w:rPr>
              <w:t xml:space="preserve">плакаты-обращения к тем, от кого зависит качество продуктов питания. </w:t>
            </w:r>
            <w:r w:rsidRPr="005978FF">
              <w:rPr>
                <w:rFonts w:eastAsia="Times New Roman"/>
                <w:b/>
                <w:lang w:eastAsia="ru-RU"/>
              </w:rPr>
              <w:t>Дополнительно узнают</w:t>
            </w:r>
            <w:r w:rsidRPr="005978FF">
              <w:rPr>
                <w:rFonts w:eastAsia="Times New Roman"/>
                <w:lang w:eastAsia="ru-RU"/>
              </w:rPr>
              <w:t xml:space="preserve"> о том, как питались наши предки, какой в основном была их пища, сравнивают её с современной. Высказывают свои мнения о вкусной и здоровой пище. </w:t>
            </w:r>
            <w:r w:rsidRPr="005978FF">
              <w:rPr>
                <w:rFonts w:eastAsia="Times New Roman"/>
                <w:b/>
                <w:lang w:eastAsia="ru-RU"/>
              </w:rPr>
              <w:t xml:space="preserve">Участвуют </w:t>
            </w:r>
            <w:r w:rsidRPr="005978FF">
              <w:rPr>
                <w:rFonts w:eastAsia="Times New Roman"/>
                <w:lang w:eastAsia="ru-RU"/>
              </w:rPr>
              <w:t xml:space="preserve">в ролевой игре, представляют сценку «Обед по старинке». </w:t>
            </w:r>
          </w:p>
        </w:tc>
      </w:tr>
      <w:tr w:rsidR="00BB526C" w:rsidRPr="005978FF" w:rsidTr="00307945">
        <w:trPr>
          <w:trHeight w:val="10794"/>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Читают</w:t>
            </w:r>
            <w:r w:rsidRPr="005978FF">
              <w:rPr>
                <w:rFonts w:eastAsia="Times New Roman"/>
                <w:lang w:eastAsia="ru-RU"/>
              </w:rPr>
              <w:t xml:space="preserve"> название темы, </w:t>
            </w: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догадываются</w:t>
            </w:r>
            <w:r w:rsidRPr="005978FF">
              <w:rPr>
                <w:rFonts w:eastAsia="Times New Roman"/>
                <w:lang w:eastAsia="ru-RU"/>
              </w:rPr>
              <w:t xml:space="preserve">, что будут изучать на уроке, </w:t>
            </w:r>
            <w:r w:rsidRPr="005978FF">
              <w:rPr>
                <w:rFonts w:eastAsia="Times New Roman"/>
                <w:b/>
                <w:lang w:eastAsia="ru-RU"/>
              </w:rPr>
              <w:t>предполагают</w:t>
            </w:r>
            <w:r w:rsidRPr="005978FF">
              <w:rPr>
                <w:rFonts w:eastAsia="Times New Roman"/>
                <w:lang w:eastAsia="ru-RU"/>
              </w:rPr>
              <w:t xml:space="preserve">, почему здесь изображена девочка под душем, лупа, </w:t>
            </w:r>
            <w:r w:rsidRPr="005978FF">
              <w:rPr>
                <w:rFonts w:eastAsia="Times New Roman"/>
                <w:b/>
                <w:lang w:eastAsia="ru-RU"/>
              </w:rPr>
              <w:t>оценивают</w:t>
            </w:r>
            <w:r w:rsidRPr="005978FF">
              <w:rPr>
                <w:rFonts w:eastAsia="Times New Roman"/>
                <w:lang w:eastAsia="ru-RU"/>
              </w:rPr>
              <w:t xml:space="preserve"> своё незнание и </w:t>
            </w:r>
            <w:r w:rsidRPr="005978FF">
              <w:rPr>
                <w:rFonts w:eastAsia="Times New Roman"/>
                <w:b/>
                <w:lang w:eastAsia="ru-RU"/>
              </w:rPr>
              <w:t>ставят познавательные задачи</w:t>
            </w:r>
            <w:r w:rsidRPr="005978FF">
              <w:rPr>
                <w:rFonts w:eastAsia="Times New Roman"/>
                <w:lang w:eastAsia="ru-RU"/>
              </w:rPr>
              <w:t xml:space="preserve"> – узнать, почему организм нуждается в очистке, какие органы осуществляют её, какие они выполняют функции, что нужно делать, чтобы выделительная система работала хорошо. При работе с учебной статьёй </w:t>
            </w:r>
            <w:r w:rsidRPr="005978FF">
              <w:rPr>
                <w:rFonts w:eastAsia="Times New Roman"/>
                <w:b/>
                <w:lang w:eastAsia="ru-RU"/>
              </w:rPr>
              <w:t xml:space="preserve">вспоминают, </w:t>
            </w:r>
            <w:r w:rsidRPr="005978FF">
              <w:rPr>
                <w:rFonts w:eastAsia="Times New Roman"/>
                <w:lang w:eastAsia="ru-RU"/>
              </w:rPr>
              <w:t xml:space="preserve">что изучали о коже во 2 классе, </w:t>
            </w:r>
            <w:r w:rsidRPr="005978FF">
              <w:rPr>
                <w:rFonts w:eastAsia="Times New Roman"/>
                <w:b/>
                <w:lang w:eastAsia="ru-RU"/>
              </w:rPr>
              <w:t>выделяют</w:t>
            </w:r>
            <w:r w:rsidRPr="005978FF">
              <w:rPr>
                <w:rFonts w:eastAsia="Times New Roman"/>
                <w:lang w:eastAsia="ru-RU"/>
              </w:rPr>
              <w:t xml:space="preserve"> новую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 xml:space="preserve">Работают </w:t>
            </w:r>
            <w:r w:rsidRPr="005978FF">
              <w:rPr>
                <w:rFonts w:eastAsia="Times New Roman"/>
                <w:lang w:eastAsia="ru-RU"/>
              </w:rPr>
              <w:t>с рисунками-схемами</w:t>
            </w:r>
            <w:r w:rsidRPr="005978FF">
              <w:rPr>
                <w:rFonts w:eastAsia="Times New Roman"/>
                <w:b/>
                <w:lang w:eastAsia="ru-RU"/>
              </w:rPr>
              <w:t xml:space="preserve">, называют </w:t>
            </w:r>
            <w:r w:rsidRPr="005978FF">
              <w:rPr>
                <w:rFonts w:eastAsia="Times New Roman"/>
                <w:lang w:eastAsia="ru-RU"/>
              </w:rPr>
              <w:t xml:space="preserve">органы выделения, их расположение в организме, </w:t>
            </w:r>
            <w:r w:rsidRPr="005978FF">
              <w:rPr>
                <w:rFonts w:eastAsia="Times New Roman"/>
                <w:b/>
                <w:lang w:eastAsia="ru-RU"/>
              </w:rPr>
              <w:t>объясняют</w:t>
            </w:r>
            <w:r w:rsidRPr="005978FF">
              <w:rPr>
                <w:rFonts w:eastAsia="Times New Roman"/>
                <w:lang w:eastAsia="ru-RU"/>
              </w:rPr>
              <w:t xml:space="preserve"> их функции. </w:t>
            </w:r>
            <w:r w:rsidRPr="005978FF">
              <w:rPr>
                <w:rFonts w:eastAsia="Times New Roman"/>
                <w:b/>
                <w:lang w:eastAsia="ru-RU"/>
              </w:rPr>
              <w:t>Обсуждают</w:t>
            </w:r>
            <w:r w:rsidRPr="005978FF">
              <w:rPr>
                <w:rFonts w:eastAsia="Times New Roman"/>
                <w:lang w:eastAsia="ru-RU"/>
              </w:rPr>
              <w:t xml:space="preserve">, какова роль почек в организме, чем опасно переполнение мочевого пузыря, для чего делают анализ мочи. </w:t>
            </w:r>
            <w:r w:rsidRPr="005978FF">
              <w:rPr>
                <w:rFonts w:eastAsia="Times New Roman"/>
                <w:b/>
                <w:lang w:eastAsia="ru-RU"/>
              </w:rPr>
              <w:t xml:space="preserve">Анализируют </w:t>
            </w:r>
            <w:r w:rsidRPr="005978FF">
              <w:rPr>
                <w:rFonts w:eastAsia="Times New Roman"/>
                <w:lang w:eastAsia="ru-RU"/>
              </w:rPr>
              <w:t xml:space="preserve">защитные свойства кожи , </w:t>
            </w:r>
            <w:r w:rsidRPr="005978FF">
              <w:rPr>
                <w:rFonts w:eastAsia="Times New Roman"/>
                <w:b/>
                <w:lang w:eastAsia="ru-RU"/>
              </w:rPr>
              <w:t>наблюдают</w:t>
            </w:r>
            <w:r w:rsidRPr="005978FF">
              <w:rPr>
                <w:rFonts w:eastAsia="Times New Roman"/>
                <w:lang w:eastAsia="ru-RU"/>
              </w:rPr>
              <w:t xml:space="preserve"> и </w:t>
            </w:r>
            <w:r w:rsidRPr="005978FF">
              <w:rPr>
                <w:rFonts w:eastAsia="Times New Roman"/>
                <w:b/>
                <w:lang w:eastAsia="ru-RU"/>
              </w:rPr>
              <w:t xml:space="preserve">исследуют её </w:t>
            </w:r>
            <w:r w:rsidRPr="005978FF">
              <w:rPr>
                <w:rFonts w:eastAsia="Times New Roman"/>
                <w:lang w:eastAsia="ru-RU"/>
              </w:rPr>
              <w:t xml:space="preserve">свойства, </w:t>
            </w:r>
            <w:r w:rsidRPr="005978FF">
              <w:rPr>
                <w:rFonts w:eastAsia="Times New Roman"/>
                <w:b/>
                <w:lang w:eastAsia="ru-RU"/>
              </w:rPr>
              <w:t>сравнивают</w:t>
            </w:r>
            <w:r w:rsidRPr="005978FF">
              <w:rPr>
                <w:rFonts w:eastAsia="Times New Roman"/>
                <w:lang w:eastAsia="ru-RU"/>
              </w:rPr>
              <w:t xml:space="preserve"> кожу здорового и больного человека, белокожего и смуглого человека. </w:t>
            </w:r>
            <w:r w:rsidRPr="005978FF">
              <w:rPr>
                <w:rFonts w:eastAsia="Times New Roman"/>
                <w:b/>
                <w:lang w:eastAsia="ru-RU"/>
              </w:rPr>
              <w:t xml:space="preserve">Учатся </w:t>
            </w:r>
            <w:r w:rsidRPr="005978FF">
              <w:rPr>
                <w:rFonts w:eastAsia="Times New Roman"/>
                <w:lang w:eastAsia="ru-RU"/>
              </w:rPr>
              <w:t xml:space="preserve">выполнять правила гигиены органов выделения, предотвращать их заболевание, </w:t>
            </w:r>
            <w:r w:rsidRPr="005978FF">
              <w:rPr>
                <w:rFonts w:eastAsia="Times New Roman"/>
                <w:b/>
                <w:lang w:eastAsia="ru-RU"/>
              </w:rPr>
              <w:t>составляют правила</w:t>
            </w:r>
            <w:r w:rsidRPr="005978FF">
              <w:rPr>
                <w:rFonts w:eastAsia="Times New Roman"/>
                <w:lang w:eastAsia="ru-RU"/>
              </w:rPr>
              <w:t xml:space="preserve"> (советы), как правильно ухаживать за кожей. </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Обобщают </w:t>
            </w:r>
            <w:r w:rsidRPr="005978FF">
              <w:rPr>
                <w:rFonts w:eastAsia="Times New Roman"/>
                <w:lang w:eastAsia="ru-RU"/>
              </w:rPr>
              <w:t xml:space="preserve">знания о работе изученных систем органов:дыхательной, пищеварительной, кровеносной, выделительной. </w:t>
            </w:r>
            <w:r w:rsidRPr="005978FF">
              <w:rPr>
                <w:rFonts w:eastAsia="Times New Roman"/>
                <w:b/>
                <w:lang w:eastAsia="ru-RU"/>
              </w:rPr>
              <w:t>Определяют цель</w:t>
            </w:r>
            <w:r w:rsidRPr="005978FF">
              <w:rPr>
                <w:rFonts w:eastAsia="Times New Roman"/>
                <w:lang w:eastAsia="ru-RU"/>
              </w:rPr>
              <w:t xml:space="preserve"> урока – узнать, какая система руководит работой всего организма. </w:t>
            </w:r>
            <w:r w:rsidRPr="005978FF">
              <w:rPr>
                <w:rFonts w:eastAsia="Times New Roman"/>
                <w:b/>
                <w:lang w:eastAsia="ru-RU"/>
              </w:rPr>
              <w:t>Читают</w:t>
            </w:r>
            <w:r w:rsidRPr="005978FF">
              <w:rPr>
                <w:rFonts w:eastAsia="Times New Roman"/>
                <w:lang w:eastAsia="ru-RU"/>
              </w:rPr>
              <w:t xml:space="preserve"> название темы урока,</w:t>
            </w:r>
            <w:r w:rsidRPr="005978FF">
              <w:rPr>
                <w:rFonts w:eastAsia="Times New Roman"/>
                <w:b/>
                <w:lang w:eastAsia="ru-RU"/>
              </w:rPr>
              <w:t xml:space="preserve"> рассматривают</w:t>
            </w:r>
            <w:r w:rsidRPr="005978FF">
              <w:rPr>
                <w:rFonts w:eastAsia="Times New Roman"/>
                <w:lang w:eastAsia="ru-RU"/>
              </w:rPr>
              <w:t xml:space="preserve"> маленькие картинки (вверху), </w:t>
            </w:r>
            <w:r w:rsidRPr="005978FF">
              <w:rPr>
                <w:rFonts w:eastAsia="Times New Roman"/>
                <w:b/>
                <w:lang w:eastAsia="ru-RU"/>
              </w:rPr>
              <w:t>предполагают</w:t>
            </w:r>
            <w:r w:rsidRPr="005978FF">
              <w:rPr>
                <w:rFonts w:eastAsia="Times New Roman"/>
                <w:lang w:eastAsia="ru-RU"/>
              </w:rPr>
              <w:t xml:space="preserve">, что будут изучать, </w:t>
            </w:r>
            <w:r w:rsidRPr="005978FF">
              <w:rPr>
                <w:rFonts w:eastAsia="Times New Roman"/>
                <w:b/>
                <w:lang w:eastAsia="ru-RU"/>
              </w:rPr>
              <w:t xml:space="preserve">осознают </w:t>
            </w:r>
            <w:r w:rsidRPr="005978FF">
              <w:rPr>
                <w:rFonts w:eastAsia="Times New Roman"/>
                <w:lang w:eastAsia="ru-RU"/>
              </w:rPr>
              <w:t xml:space="preserve">своё незнание и </w:t>
            </w:r>
            <w:r w:rsidRPr="005978FF">
              <w:rPr>
                <w:rFonts w:eastAsia="Times New Roman"/>
                <w:b/>
                <w:lang w:eastAsia="ru-RU"/>
              </w:rPr>
              <w:t>ставят познавательные задачи</w:t>
            </w:r>
            <w:r w:rsidRPr="005978FF">
              <w:rPr>
                <w:rFonts w:eastAsia="Times New Roman"/>
                <w:lang w:eastAsia="ru-RU"/>
              </w:rPr>
              <w:t xml:space="preserve"> – узнать, что относится к нервной системе, какова её роль в организме, какие функции она выполняет, что вредит её здоровью. При работе с учебной статьёй </w:t>
            </w:r>
            <w:r w:rsidRPr="005978FF">
              <w:rPr>
                <w:rFonts w:eastAsia="Times New Roman"/>
                <w:b/>
                <w:lang w:eastAsia="ru-RU"/>
              </w:rPr>
              <w:t>выделяют</w:t>
            </w:r>
            <w:r w:rsidRPr="005978FF">
              <w:rPr>
                <w:rFonts w:eastAsia="Times New Roman"/>
                <w:lang w:eastAsia="ru-RU"/>
              </w:rPr>
              <w:t xml:space="preserve"> основную и второстепенную информацию,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наглядной форме. </w:t>
            </w:r>
            <w:r w:rsidRPr="005978FF">
              <w:rPr>
                <w:rFonts w:eastAsia="Times New Roman"/>
                <w:b/>
                <w:lang w:eastAsia="ru-RU"/>
              </w:rPr>
              <w:t>Извлекают</w:t>
            </w:r>
            <w:r w:rsidRPr="005978FF">
              <w:rPr>
                <w:rFonts w:eastAsia="Times New Roman"/>
                <w:lang w:eastAsia="ru-RU"/>
              </w:rPr>
              <w:t xml:space="preserve"> информацию, представленную в явном и неявном виде в иллюстративной и схематической форме. </w:t>
            </w:r>
            <w:r w:rsidRPr="005978FF">
              <w:rPr>
                <w:rFonts w:eastAsia="Times New Roman"/>
                <w:b/>
                <w:lang w:eastAsia="ru-RU"/>
              </w:rPr>
              <w:t>Преобразуют</w:t>
            </w:r>
            <w:r w:rsidRPr="005978FF">
              <w:rPr>
                <w:rFonts w:eastAsia="Times New Roman"/>
                <w:lang w:eastAsia="ru-RU"/>
              </w:rPr>
              <w:t xml:space="preserve"> информацию из словесной формы в схематическую. </w:t>
            </w:r>
            <w:r w:rsidRPr="005978FF">
              <w:rPr>
                <w:rFonts w:eastAsia="Times New Roman"/>
                <w:b/>
                <w:lang w:eastAsia="ru-RU"/>
              </w:rPr>
              <w:t xml:space="preserve">Анализируют </w:t>
            </w:r>
            <w:r w:rsidRPr="005978FF">
              <w:rPr>
                <w:rFonts w:eastAsia="Times New Roman"/>
                <w:lang w:eastAsia="ru-RU"/>
              </w:rPr>
              <w:t>рисунки-схемы</w:t>
            </w:r>
            <w:r w:rsidRPr="005978FF">
              <w:rPr>
                <w:rFonts w:eastAsia="Times New Roman"/>
                <w:b/>
                <w:lang w:eastAsia="ru-RU"/>
              </w:rPr>
              <w:t xml:space="preserve">, объясняют </w:t>
            </w:r>
            <w:r w:rsidRPr="005978FF">
              <w:rPr>
                <w:rFonts w:eastAsia="Times New Roman"/>
                <w:lang w:eastAsia="ru-RU"/>
              </w:rPr>
              <w:t xml:space="preserve">с их помощью процесс передачи информации в головной и спинной мозг нервными волокнами. </w:t>
            </w:r>
            <w:r w:rsidRPr="005978FF">
              <w:rPr>
                <w:rFonts w:eastAsia="Times New Roman"/>
                <w:b/>
                <w:lang w:eastAsia="ru-RU"/>
              </w:rPr>
              <w:t xml:space="preserve">Анализируют, </w:t>
            </w:r>
            <w:r w:rsidRPr="005978FF">
              <w:rPr>
                <w:rFonts w:eastAsia="Times New Roman"/>
                <w:lang w:eastAsia="ru-RU"/>
              </w:rPr>
              <w:t xml:space="preserve">какая память у них развита лучше, планируют развитие разных видов памяти. </w:t>
            </w:r>
            <w:r w:rsidRPr="005978FF">
              <w:rPr>
                <w:rFonts w:eastAsia="Times New Roman"/>
                <w:b/>
                <w:lang w:eastAsia="ru-RU"/>
              </w:rPr>
              <w:t>Обсуждают</w:t>
            </w:r>
            <w:r w:rsidRPr="005978FF">
              <w:rPr>
                <w:rFonts w:eastAsia="Times New Roman"/>
                <w:lang w:eastAsia="ru-RU"/>
              </w:rPr>
              <w:t xml:space="preserve">, какую важную роль играет нервная система в жизни человека, что может нарушать её работу, какие правила надо соблюдать, чтобы беречь свою нервную систему и окружающих. </w:t>
            </w:r>
            <w:r w:rsidRPr="005978FF">
              <w:rPr>
                <w:rFonts w:eastAsia="Times New Roman"/>
                <w:b/>
                <w:lang w:eastAsia="ru-RU"/>
              </w:rPr>
              <w:t>Дополнительно узнают</w:t>
            </w:r>
            <w:r w:rsidRPr="005978FF">
              <w:rPr>
                <w:rFonts w:eastAsia="Times New Roman"/>
                <w:lang w:eastAsia="ru-RU"/>
              </w:rPr>
              <w:t xml:space="preserve"> о том, как устроен и работает головной мозг, об асимметрии развития головного мозга. </w:t>
            </w:r>
            <w:r w:rsidRPr="005978FF">
              <w:rPr>
                <w:rFonts w:eastAsia="Times New Roman"/>
                <w:b/>
                <w:lang w:eastAsia="ru-RU"/>
              </w:rPr>
              <w:t xml:space="preserve">Читают </w:t>
            </w:r>
            <w:r w:rsidRPr="005978FF">
              <w:rPr>
                <w:rFonts w:eastAsia="Times New Roman"/>
                <w:lang w:eastAsia="ru-RU"/>
              </w:rPr>
              <w:t xml:space="preserve">по ролям научно-популярный текст, </w:t>
            </w:r>
            <w:r w:rsidRPr="005978FF">
              <w:rPr>
                <w:rFonts w:eastAsia="Times New Roman"/>
                <w:b/>
                <w:lang w:eastAsia="ru-RU"/>
              </w:rPr>
              <w:t>выбирают</w:t>
            </w:r>
            <w:r w:rsidRPr="005978FF">
              <w:rPr>
                <w:rFonts w:eastAsia="Times New Roman"/>
                <w:lang w:eastAsia="ru-RU"/>
              </w:rPr>
              <w:t xml:space="preserve"> и обобщают представленную в нём научную информацию. </w:t>
            </w:r>
            <w:r w:rsidRPr="005978FF">
              <w:rPr>
                <w:rFonts w:eastAsia="Times New Roman"/>
                <w:b/>
                <w:lang w:eastAsia="ru-RU"/>
              </w:rPr>
              <w:t xml:space="preserve">Обсуждают, </w:t>
            </w:r>
            <w:r w:rsidRPr="005978FF">
              <w:rPr>
                <w:rFonts w:eastAsia="Times New Roman"/>
                <w:lang w:eastAsia="ru-RU"/>
              </w:rPr>
              <w:t xml:space="preserve"> что следует включить в сообщение одноклассникам.</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Вспоминают, </w:t>
            </w:r>
            <w:r w:rsidRPr="005978FF">
              <w:rPr>
                <w:rFonts w:eastAsia="Times New Roman"/>
                <w:lang w:eastAsia="ru-RU"/>
              </w:rPr>
              <w:t xml:space="preserve">что узнали об органах чувств во2 классе. </w:t>
            </w:r>
            <w:r w:rsidRPr="005978FF">
              <w:rPr>
                <w:rFonts w:eastAsia="Times New Roman"/>
                <w:b/>
                <w:lang w:eastAsia="ru-RU"/>
              </w:rPr>
              <w:t xml:space="preserve">Обобщают и расширяют </w:t>
            </w:r>
            <w:r w:rsidRPr="005978FF">
              <w:rPr>
                <w:rFonts w:eastAsia="Times New Roman"/>
                <w:lang w:eastAsia="ru-RU"/>
              </w:rPr>
              <w:t xml:space="preserve">знания о работе органов зрения, слуха, обоняния, вкуса, осязания. При работе с учебной статьёй </w:t>
            </w:r>
            <w:r w:rsidRPr="005978FF">
              <w:rPr>
                <w:rFonts w:eastAsia="Times New Roman"/>
                <w:b/>
                <w:lang w:eastAsia="ru-RU"/>
              </w:rPr>
              <w:t>выделяют</w:t>
            </w:r>
            <w:r w:rsidRPr="005978FF">
              <w:rPr>
                <w:rFonts w:eastAsia="Times New Roman"/>
                <w:lang w:eastAsia="ru-RU"/>
              </w:rPr>
              <w:t xml:space="preserve"> новые знания, новые понятия, </w:t>
            </w:r>
            <w:r w:rsidRPr="005978FF">
              <w:rPr>
                <w:rFonts w:eastAsia="Times New Roman"/>
                <w:b/>
                <w:lang w:eastAsia="ru-RU"/>
              </w:rPr>
              <w:t>соотносят</w:t>
            </w:r>
            <w:r w:rsidRPr="005978FF">
              <w:rPr>
                <w:rFonts w:eastAsia="Times New Roman"/>
                <w:lang w:eastAsia="ru-RU"/>
              </w:rPr>
              <w:t xml:space="preserve"> информацию, представленную в словесной и схематической форме. </w:t>
            </w:r>
            <w:r w:rsidRPr="005978FF">
              <w:rPr>
                <w:rFonts w:eastAsia="Times New Roman"/>
                <w:b/>
                <w:lang w:eastAsia="ru-RU"/>
              </w:rPr>
              <w:t>Извлекают</w:t>
            </w:r>
            <w:r w:rsidRPr="005978FF">
              <w:rPr>
                <w:rFonts w:eastAsia="Times New Roman"/>
                <w:lang w:eastAsia="ru-RU"/>
              </w:rPr>
              <w:t xml:space="preserve"> информацию, представленную в явном и неявном виде в иллюстративной и схематической форме. </w:t>
            </w:r>
            <w:r w:rsidRPr="005978FF">
              <w:rPr>
                <w:rFonts w:eastAsia="Times New Roman"/>
                <w:b/>
                <w:lang w:eastAsia="ru-RU"/>
              </w:rPr>
              <w:t>Преобразуют</w:t>
            </w:r>
            <w:r w:rsidRPr="005978FF">
              <w:rPr>
                <w:rFonts w:eastAsia="Times New Roman"/>
                <w:lang w:eastAsia="ru-RU"/>
              </w:rPr>
              <w:t xml:space="preserve"> информацию из схематической формы в словесную. </w:t>
            </w:r>
            <w:r w:rsidRPr="005978FF">
              <w:rPr>
                <w:rFonts w:eastAsia="Times New Roman"/>
                <w:b/>
                <w:lang w:eastAsia="ru-RU"/>
              </w:rPr>
              <w:t xml:space="preserve">Анализируют </w:t>
            </w:r>
            <w:r w:rsidRPr="005978FF">
              <w:rPr>
                <w:rFonts w:eastAsia="Times New Roman"/>
                <w:lang w:eastAsia="ru-RU"/>
              </w:rPr>
              <w:t>рисунки-схемы</w:t>
            </w:r>
            <w:r w:rsidRPr="005978FF">
              <w:rPr>
                <w:rFonts w:eastAsia="Times New Roman"/>
                <w:b/>
                <w:lang w:eastAsia="ru-RU"/>
              </w:rPr>
              <w:t xml:space="preserve">, объясняют </w:t>
            </w:r>
            <w:r w:rsidRPr="005978FF">
              <w:rPr>
                <w:rFonts w:eastAsia="Times New Roman"/>
                <w:lang w:eastAsia="ru-RU"/>
              </w:rPr>
              <w:t xml:space="preserve">с их помощью строение органов чувств, процесс передачи информации в головной мозг.  нервными волокнами. </w:t>
            </w:r>
            <w:r w:rsidRPr="005978FF">
              <w:rPr>
                <w:rFonts w:eastAsia="Times New Roman"/>
                <w:b/>
                <w:lang w:eastAsia="ru-RU"/>
              </w:rPr>
              <w:t>Обсуждают</w:t>
            </w:r>
            <w:r w:rsidRPr="005978FF">
              <w:rPr>
                <w:rFonts w:eastAsia="Times New Roman"/>
                <w:lang w:eastAsia="ru-RU"/>
              </w:rPr>
              <w:t xml:space="preserve">, какую важную роль играют органы чувств в жизни человека, что может нарушить их работу, причины снижения остроты зрения, слуха, обоняния, осязания, какие правила надо соблюдать, чтобы беречь здоровье органов чувств. </w:t>
            </w:r>
            <w:r w:rsidRPr="005978FF">
              <w:rPr>
                <w:rFonts w:eastAsia="Times New Roman"/>
                <w:b/>
                <w:lang w:eastAsia="ru-RU"/>
              </w:rPr>
              <w:t>Проводят самонаблюдения</w:t>
            </w:r>
            <w:r w:rsidRPr="005978FF">
              <w:rPr>
                <w:rFonts w:eastAsia="Times New Roman"/>
                <w:lang w:eastAsia="ru-RU"/>
              </w:rPr>
              <w:t xml:space="preserve"> за работой органов чувств, оценивают свои способности видеть, слышать, обонять, осязать, различать вкусы. </w:t>
            </w:r>
            <w:r w:rsidRPr="005978FF">
              <w:rPr>
                <w:rFonts w:eastAsia="Times New Roman"/>
                <w:b/>
                <w:lang w:eastAsia="ru-RU"/>
              </w:rPr>
              <w:t xml:space="preserve">Характеризуют </w:t>
            </w:r>
            <w:r w:rsidRPr="005978FF">
              <w:rPr>
                <w:rFonts w:eastAsia="Times New Roman"/>
                <w:lang w:eastAsia="ru-RU"/>
              </w:rPr>
              <w:t xml:space="preserve">признаки предметов с помощью всех органов чувств, в случае отсутствия возможности использования одного или двух  из них. </w:t>
            </w:r>
            <w:r w:rsidRPr="005978FF">
              <w:rPr>
                <w:rFonts w:eastAsia="Times New Roman"/>
                <w:b/>
                <w:lang w:eastAsia="ru-RU"/>
              </w:rPr>
              <w:t xml:space="preserve">Работают </w:t>
            </w:r>
            <w:r w:rsidRPr="005978FF">
              <w:rPr>
                <w:rFonts w:eastAsia="Times New Roman"/>
                <w:lang w:eastAsia="ru-RU"/>
              </w:rPr>
              <w:t xml:space="preserve">со схемами, указывают части органов зрения и слуха. </w:t>
            </w:r>
            <w:r w:rsidRPr="005978FF">
              <w:rPr>
                <w:rFonts w:eastAsia="Times New Roman"/>
                <w:b/>
                <w:lang w:eastAsia="ru-RU"/>
              </w:rPr>
              <w:t xml:space="preserve">Проверяют </w:t>
            </w:r>
            <w:r w:rsidRPr="005978FF">
              <w:rPr>
                <w:rFonts w:eastAsia="Times New Roman"/>
                <w:lang w:eastAsia="ru-RU"/>
              </w:rPr>
              <w:t xml:space="preserve">обманы зрения и слуха (опытным путём). </w:t>
            </w:r>
            <w:r w:rsidRPr="005978FF">
              <w:rPr>
                <w:rFonts w:eastAsia="Times New Roman"/>
                <w:b/>
                <w:lang w:eastAsia="ru-RU"/>
              </w:rPr>
              <w:t>Составляют правила</w:t>
            </w:r>
            <w:r w:rsidRPr="005978FF">
              <w:rPr>
                <w:rFonts w:eastAsia="Times New Roman"/>
                <w:lang w:eastAsia="ru-RU"/>
              </w:rPr>
              <w:t xml:space="preserve"> (советы) безопасного поведения, как нужно ухаживать за органами чувств. </w:t>
            </w:r>
            <w:r w:rsidRPr="005978FF">
              <w:rPr>
                <w:rFonts w:eastAsia="Times New Roman"/>
                <w:b/>
                <w:lang w:eastAsia="ru-RU"/>
              </w:rPr>
              <w:t xml:space="preserve">Обсуждают, </w:t>
            </w:r>
            <w:r w:rsidRPr="005978FF">
              <w:rPr>
                <w:rFonts w:eastAsia="Times New Roman"/>
                <w:lang w:eastAsia="ru-RU"/>
              </w:rPr>
              <w:t xml:space="preserve">как надо относиться к людям с нарушением здоровья, какую помощь можно им оказывать. </w:t>
            </w:r>
            <w:r w:rsidRPr="005978FF">
              <w:rPr>
                <w:rFonts w:eastAsia="Times New Roman"/>
                <w:b/>
                <w:lang w:eastAsia="ru-RU"/>
              </w:rPr>
              <w:t>Обобщают и систематизируют</w:t>
            </w:r>
            <w:r w:rsidRPr="005978FF">
              <w:rPr>
                <w:rFonts w:eastAsia="Times New Roman"/>
                <w:lang w:eastAsia="ru-RU"/>
              </w:rPr>
              <w:t xml:space="preserve"> знания по изученному разделу.</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основаниям.</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Выполняют задания</w:t>
            </w:r>
            <w:r w:rsidRPr="005978FF">
              <w:rPr>
                <w:rFonts w:eastAsia="Times New Roman"/>
                <w:lang w:eastAsia="ru-RU"/>
              </w:rPr>
              <w:t xml:space="preserve"> в тестовой тетради. </w:t>
            </w:r>
            <w:r w:rsidRPr="005978FF">
              <w:rPr>
                <w:rFonts w:eastAsia="Times New Roman"/>
                <w:b/>
                <w:lang w:eastAsia="ru-RU"/>
              </w:rPr>
              <w:t>Проверяют</w:t>
            </w:r>
            <w:r w:rsidRPr="005978FF">
              <w:rPr>
                <w:rFonts w:eastAsia="Times New Roman"/>
                <w:lang w:eastAsia="ru-RU"/>
              </w:rPr>
              <w:t xml:space="preserve"> свои </w:t>
            </w:r>
            <w:r w:rsidRPr="005978FF">
              <w:rPr>
                <w:rFonts w:eastAsia="Times New Roman"/>
                <w:b/>
                <w:lang w:eastAsia="ru-RU"/>
              </w:rPr>
              <w:t>предметные знания иметапредметные умения. Извлекают</w:t>
            </w:r>
            <w:r w:rsidRPr="005978FF">
              <w:rPr>
                <w:rFonts w:eastAsia="Times New Roman"/>
                <w:lang w:eastAsia="ru-RU"/>
              </w:rPr>
              <w:t xml:space="preserve"> нужную информацию, представленную в разной форме, </w:t>
            </w:r>
            <w:r w:rsidRPr="005978FF">
              <w:rPr>
                <w:rFonts w:eastAsia="Times New Roman"/>
                <w:b/>
                <w:lang w:eastAsia="ru-RU"/>
              </w:rPr>
              <w:t xml:space="preserve">преобразовывают </w:t>
            </w:r>
            <w:r w:rsidRPr="005978FF">
              <w:rPr>
                <w:rFonts w:eastAsia="Times New Roman"/>
                <w:lang w:eastAsia="ru-RU"/>
              </w:rPr>
              <w:t xml:space="preserve">еёиз одной формы в другую, устанавливают соответствие, работают со схемами. </w:t>
            </w:r>
            <w:r w:rsidRPr="005978FF">
              <w:rPr>
                <w:rFonts w:eastAsia="Times New Roman"/>
                <w:b/>
                <w:lang w:eastAsia="ru-RU"/>
              </w:rPr>
              <w:t xml:space="preserve">Находят и </w:t>
            </w:r>
            <w:r w:rsidRPr="005978FF">
              <w:rPr>
                <w:rFonts w:eastAsia="Times New Roman"/>
                <w:b/>
                <w:lang w:eastAsia="ru-RU"/>
              </w:rPr>
              <w:lastRenderedPageBreak/>
              <w:t>исправляют</w:t>
            </w:r>
            <w:r w:rsidRPr="005978FF">
              <w:rPr>
                <w:rFonts w:eastAsia="Times New Roman"/>
                <w:lang w:eastAsia="ru-RU"/>
              </w:rPr>
              <w:t xml:space="preserve"> ошибки, </w:t>
            </w:r>
            <w:r w:rsidRPr="005978FF">
              <w:rPr>
                <w:rFonts w:eastAsia="Times New Roman"/>
                <w:b/>
                <w:lang w:eastAsia="ru-RU"/>
              </w:rPr>
              <w:t xml:space="preserve">оценивают </w:t>
            </w:r>
            <w:r w:rsidRPr="005978FF">
              <w:rPr>
                <w:rFonts w:eastAsia="Times New Roman"/>
                <w:lang w:eastAsia="ru-RU"/>
              </w:rPr>
              <w:t xml:space="preserve">результаты учебного труда по изученному разделу.  </w:t>
            </w:r>
            <w:r w:rsidRPr="005978FF">
              <w:rPr>
                <w:rFonts w:eastAsia="Times New Roman"/>
                <w:b/>
                <w:lang w:eastAsia="ru-RU"/>
              </w:rPr>
              <w:t>Дополнительно узнают</w:t>
            </w:r>
            <w:r w:rsidRPr="005978FF">
              <w:rPr>
                <w:rFonts w:eastAsia="Times New Roman"/>
                <w:lang w:eastAsia="ru-RU"/>
              </w:rPr>
              <w:t xml:space="preserve"> о том, как лечились наши предки, </w:t>
            </w:r>
            <w:r w:rsidRPr="005978FF">
              <w:rPr>
                <w:rFonts w:eastAsia="Times New Roman"/>
                <w:b/>
                <w:lang w:eastAsia="ru-RU"/>
              </w:rPr>
              <w:t>сравнивают</w:t>
            </w:r>
            <w:r w:rsidRPr="005978FF">
              <w:rPr>
                <w:rFonts w:eastAsia="Times New Roman"/>
                <w:lang w:eastAsia="ru-RU"/>
              </w:rPr>
              <w:t xml:space="preserve"> с современными способами лечения. Планируют действия по закаливанию своего организма.</w:t>
            </w:r>
            <w:r w:rsidRPr="005978FF">
              <w:rPr>
                <w:rFonts w:eastAsia="Times New Roman"/>
                <w:b/>
                <w:lang w:eastAsia="ru-RU"/>
              </w:rPr>
              <w:t xml:space="preserve">Обобщают </w:t>
            </w:r>
            <w:r w:rsidRPr="005978FF">
              <w:rPr>
                <w:rFonts w:eastAsia="Times New Roman"/>
                <w:lang w:eastAsia="ru-RU"/>
              </w:rPr>
              <w:t xml:space="preserve">знания о здоровом образе жизни, способах сохранения здоровья, </w:t>
            </w:r>
            <w:r w:rsidRPr="005978FF">
              <w:rPr>
                <w:rFonts w:eastAsia="Times New Roman"/>
                <w:b/>
                <w:lang w:eastAsia="ru-RU"/>
              </w:rPr>
              <w:t>акцентируют</w:t>
            </w:r>
            <w:r w:rsidRPr="005978FF">
              <w:rPr>
                <w:rFonts w:eastAsia="Times New Roman"/>
                <w:lang w:eastAsia="ru-RU"/>
              </w:rPr>
              <w:t xml:space="preserve"> внимание на знания правил экологически грамотного и безопасного поведения в природе и обществе, </w:t>
            </w:r>
            <w:r w:rsidRPr="005978FF">
              <w:rPr>
                <w:rFonts w:eastAsia="Times New Roman"/>
                <w:b/>
                <w:lang w:eastAsia="ru-RU"/>
              </w:rPr>
              <w:t xml:space="preserve">оценивают </w:t>
            </w:r>
            <w:r w:rsidRPr="005978FF">
              <w:rPr>
                <w:rFonts w:eastAsia="Times New Roman"/>
                <w:lang w:eastAsia="ru-RU"/>
              </w:rPr>
              <w:t xml:space="preserve">своёотношение к своему здоровью и здоровью окружающих.  </w:t>
            </w:r>
          </w:p>
        </w:tc>
      </w:tr>
      <w:tr w:rsidR="00BB526C" w:rsidRPr="005978FF" w:rsidTr="00307945">
        <w:trPr>
          <w:trHeight w:val="4978"/>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lastRenderedPageBreak/>
              <w:t>.</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Распределяются</w:t>
            </w:r>
            <w:r w:rsidRPr="005978FF">
              <w:rPr>
                <w:rFonts w:eastAsia="Times New Roman"/>
                <w:lang w:eastAsia="ru-RU"/>
              </w:rPr>
              <w:t xml:space="preserve"> на группы (с помощью учителя или самостоятельно), </w:t>
            </w:r>
            <w:r w:rsidRPr="005978FF">
              <w:rPr>
                <w:rFonts w:eastAsia="Times New Roman"/>
                <w:b/>
                <w:lang w:eastAsia="ru-RU"/>
              </w:rPr>
              <w:t>выбирают</w:t>
            </w:r>
            <w:r w:rsidRPr="005978FF">
              <w:rPr>
                <w:rFonts w:eastAsia="Times New Roman"/>
                <w:lang w:eastAsia="ru-RU"/>
              </w:rPr>
              <w:t xml:space="preserve"> объекты для наблюдения, </w:t>
            </w:r>
            <w:r w:rsidRPr="005978FF">
              <w:rPr>
                <w:rFonts w:eastAsia="Times New Roman"/>
                <w:b/>
                <w:lang w:eastAsia="ru-RU"/>
              </w:rPr>
              <w:t>планируют</w:t>
            </w:r>
            <w:r w:rsidRPr="005978FF">
              <w:rPr>
                <w:rFonts w:eastAsia="Times New Roman"/>
                <w:lang w:eastAsia="ru-RU"/>
              </w:rPr>
              <w:t xml:space="preserve"> ход наблюдений, </w:t>
            </w:r>
            <w:r w:rsidRPr="005978FF">
              <w:rPr>
                <w:rFonts w:eastAsia="Times New Roman"/>
                <w:b/>
                <w:lang w:eastAsia="ru-RU"/>
              </w:rPr>
              <w:t>распределяют</w:t>
            </w:r>
            <w:r w:rsidRPr="005978FF">
              <w:rPr>
                <w:rFonts w:eastAsia="Times New Roman"/>
                <w:lang w:eastAsia="ru-RU"/>
              </w:rPr>
              <w:t xml:space="preserve"> работу, </w:t>
            </w:r>
            <w:r w:rsidRPr="005978FF">
              <w:rPr>
                <w:rFonts w:eastAsia="Times New Roman"/>
                <w:b/>
                <w:lang w:eastAsia="ru-RU"/>
              </w:rPr>
              <w:t>обсуждают</w:t>
            </w:r>
            <w:r w:rsidRPr="005978FF">
              <w:rPr>
                <w:rFonts w:eastAsia="Times New Roman"/>
                <w:lang w:eastAsia="ru-RU"/>
              </w:rPr>
              <w:t xml:space="preserve"> форму представления результатов своих наблюдений. </w:t>
            </w:r>
            <w:r w:rsidRPr="005978FF">
              <w:rPr>
                <w:rFonts w:eastAsia="Times New Roman"/>
                <w:b/>
                <w:lang w:eastAsia="ru-RU"/>
              </w:rPr>
              <w:t>Наблюдают</w:t>
            </w:r>
            <w:r w:rsidRPr="005978FF">
              <w:rPr>
                <w:rFonts w:eastAsia="Times New Roman"/>
                <w:lang w:eastAsia="ru-RU"/>
              </w:rPr>
              <w:t xml:space="preserve"> состояние облачности, наличие или отсутствие осадков, определяют направление и силу ветра, </w:t>
            </w:r>
            <w:r w:rsidRPr="005978FF">
              <w:rPr>
                <w:rFonts w:eastAsia="Times New Roman"/>
                <w:b/>
                <w:lang w:eastAsia="ru-RU"/>
              </w:rPr>
              <w:t>измеряют</w:t>
            </w:r>
            <w:r w:rsidRPr="005978FF">
              <w:rPr>
                <w:rFonts w:eastAsia="Times New Roman"/>
                <w:lang w:eastAsia="ru-RU"/>
              </w:rPr>
              <w:t xml:space="preserve"> температуру воздуха; измеряют глубину снегового покрова, </w:t>
            </w:r>
            <w:r w:rsidRPr="005978FF">
              <w:rPr>
                <w:rFonts w:eastAsia="Times New Roman"/>
                <w:b/>
                <w:lang w:eastAsia="ru-RU"/>
              </w:rPr>
              <w:t>рассматривают и описывают</w:t>
            </w:r>
            <w:r w:rsidRPr="005978FF">
              <w:rPr>
                <w:rFonts w:eastAsia="Times New Roman"/>
                <w:lang w:eastAsia="ru-RU"/>
              </w:rPr>
              <w:t xml:space="preserve"> слои сугроба (согласно местным условиям). </w:t>
            </w:r>
            <w:r w:rsidRPr="005978FF">
              <w:rPr>
                <w:rFonts w:eastAsia="Times New Roman"/>
                <w:b/>
                <w:lang w:eastAsia="ru-RU"/>
              </w:rPr>
              <w:t>Наблюдают</w:t>
            </w:r>
            <w:r w:rsidRPr="005978FF">
              <w:rPr>
                <w:rFonts w:eastAsia="Times New Roman"/>
                <w:lang w:eastAsia="ru-RU"/>
              </w:rPr>
              <w:t xml:space="preserve"> сосульки, появление капели, оттаивание почвы, появление проталин, ручьёв, </w:t>
            </w:r>
            <w:r w:rsidRPr="005978FF">
              <w:rPr>
                <w:rFonts w:eastAsia="Times New Roman"/>
                <w:b/>
                <w:lang w:eastAsia="ru-RU"/>
              </w:rPr>
              <w:t>сравнивают</w:t>
            </w:r>
            <w:r w:rsidRPr="005978FF">
              <w:rPr>
                <w:rFonts w:eastAsia="Times New Roman"/>
                <w:lang w:eastAsia="ru-RU"/>
              </w:rPr>
              <w:t xml:space="preserve"> проталины около лиственных и хвойных деревьев. </w:t>
            </w:r>
            <w:r w:rsidRPr="005978FF">
              <w:rPr>
                <w:rFonts w:eastAsia="Times New Roman"/>
                <w:b/>
                <w:lang w:eastAsia="ru-RU"/>
              </w:rPr>
              <w:t xml:space="preserve">Рассматривают </w:t>
            </w:r>
            <w:r w:rsidRPr="005978FF">
              <w:rPr>
                <w:rFonts w:eastAsia="Times New Roman"/>
                <w:lang w:eastAsia="ru-RU"/>
              </w:rPr>
              <w:t>набухшиепочки у кустарников,лиственных деревьев, н</w:t>
            </w:r>
            <w:r w:rsidRPr="005978FF">
              <w:rPr>
                <w:rFonts w:eastAsia="Times New Roman"/>
                <w:b/>
                <w:lang w:eastAsia="ru-RU"/>
              </w:rPr>
              <w:t>аблюдают</w:t>
            </w:r>
            <w:r w:rsidRPr="005978FF">
              <w:rPr>
                <w:rFonts w:eastAsia="Times New Roman"/>
                <w:lang w:eastAsia="ru-RU"/>
              </w:rPr>
              <w:t xml:space="preserve"> цветение первоцветов, поведение птиц, белок, других животных (по ситуации). В сельской местности </w:t>
            </w:r>
            <w:r w:rsidRPr="005978FF">
              <w:rPr>
                <w:rFonts w:eastAsia="Times New Roman"/>
                <w:b/>
                <w:lang w:eastAsia="ru-RU"/>
              </w:rPr>
              <w:t>наблюдают</w:t>
            </w:r>
            <w:r w:rsidRPr="005978FF">
              <w:rPr>
                <w:rFonts w:eastAsia="Times New Roman"/>
                <w:lang w:eastAsia="ru-RU"/>
              </w:rPr>
              <w:t xml:space="preserve">, какая сельскохозяйственная техника работает на полях; </w:t>
            </w:r>
            <w:r w:rsidRPr="005978FF">
              <w:rPr>
                <w:rFonts w:eastAsia="Times New Roman"/>
                <w:b/>
                <w:lang w:eastAsia="ru-RU"/>
              </w:rPr>
              <w:t>проверяют</w:t>
            </w:r>
            <w:r w:rsidRPr="005978FF">
              <w:rPr>
                <w:rFonts w:eastAsia="Times New Roman"/>
                <w:lang w:eastAsia="ru-RU"/>
              </w:rPr>
              <w:t xml:space="preserve"> народные приметы (по возможности), по которым наши предки определяли, какой будет весна. </w:t>
            </w:r>
            <w:r w:rsidRPr="005978FF">
              <w:rPr>
                <w:rFonts w:eastAsia="Times New Roman"/>
                <w:b/>
                <w:lang w:eastAsia="ru-RU"/>
              </w:rPr>
              <w:t>Составляют</w:t>
            </w:r>
            <w:r w:rsidRPr="005978FF">
              <w:rPr>
                <w:rFonts w:eastAsia="Times New Roman"/>
                <w:lang w:eastAsia="ru-RU"/>
              </w:rPr>
              <w:t xml:space="preserve"> групповой отчёт о своих наблюдениях в любой выбранной форме.</w:t>
            </w:r>
          </w:p>
          <w:p w:rsidR="00BB526C" w:rsidRPr="005978FF" w:rsidRDefault="00BB526C" w:rsidP="00307945">
            <w:pPr>
              <w:widowControl w:val="0"/>
              <w:suppressAutoHyphens w:val="0"/>
              <w:autoSpaceDE w:val="0"/>
              <w:autoSpaceDN w:val="0"/>
              <w:adjustRightInd w:val="0"/>
              <w:jc w:val="center"/>
              <w:rPr>
                <w:rFonts w:eastAsia="Times New Roman"/>
                <w:lang w:eastAsia="ru-RU"/>
              </w:rPr>
            </w:pPr>
            <w:r w:rsidRPr="005978FF">
              <w:rPr>
                <w:rFonts w:eastAsia="Times New Roman"/>
                <w:lang w:eastAsia="ru-RU"/>
              </w:rPr>
              <w:t>.</w:t>
            </w:r>
          </w:p>
          <w:p w:rsidR="00BB526C" w:rsidRPr="005978FF" w:rsidRDefault="00BB526C" w:rsidP="00307945">
            <w:pPr>
              <w:widowControl w:val="0"/>
              <w:autoSpaceDE w:val="0"/>
              <w:autoSpaceDN w:val="0"/>
              <w:adjustRightInd w:val="0"/>
              <w:jc w:val="center"/>
              <w:rPr>
                <w:rFonts w:eastAsia="Times New Roman"/>
                <w:lang w:eastAsia="ru-RU"/>
              </w:rPr>
            </w:pPr>
            <w:r w:rsidRPr="005978FF">
              <w:rPr>
                <w:rFonts w:eastAsia="Times New Roman"/>
                <w:b/>
                <w:lang w:eastAsia="ru-RU"/>
              </w:rPr>
              <w:t>Читают</w:t>
            </w:r>
            <w:r w:rsidRPr="005978FF">
              <w:rPr>
                <w:rFonts w:eastAsia="Times New Roman"/>
                <w:lang w:eastAsia="ru-RU"/>
              </w:rPr>
              <w:t xml:space="preserve"> название темы урока и </w:t>
            </w:r>
            <w:r w:rsidRPr="005978FF">
              <w:rPr>
                <w:rFonts w:eastAsia="Times New Roman"/>
                <w:b/>
                <w:lang w:eastAsia="ru-RU"/>
              </w:rPr>
              <w:t>рассматривают</w:t>
            </w:r>
            <w:r w:rsidRPr="005978FF">
              <w:rPr>
                <w:rFonts w:eastAsia="Times New Roman"/>
                <w:lang w:eastAsia="ru-RU"/>
              </w:rPr>
              <w:t xml:space="preserve"> маленькие картинки (вверху с. 70), </w:t>
            </w:r>
            <w:r w:rsidRPr="005978FF">
              <w:rPr>
                <w:rFonts w:eastAsia="Times New Roman"/>
                <w:b/>
                <w:lang w:eastAsia="ru-RU"/>
              </w:rPr>
              <w:t>рассказывают</w:t>
            </w:r>
            <w:r w:rsidRPr="005978FF">
              <w:rPr>
                <w:rFonts w:eastAsia="Times New Roman"/>
                <w:lang w:eastAsia="ru-RU"/>
              </w:rPr>
              <w:t xml:space="preserve">, что они отражают, что можно узнать о старинном обычае проводов зимы. </w:t>
            </w:r>
            <w:r w:rsidRPr="005978FF">
              <w:rPr>
                <w:rFonts w:eastAsia="Times New Roman"/>
                <w:b/>
                <w:lang w:eastAsia="ru-RU"/>
              </w:rPr>
              <w:t>Комментируют</w:t>
            </w:r>
            <w:r w:rsidRPr="005978FF">
              <w:rPr>
                <w:rFonts w:eastAsia="Times New Roman"/>
                <w:lang w:eastAsia="ru-RU"/>
              </w:rPr>
              <w:t xml:space="preserve"> прочитанные тексты, </w:t>
            </w:r>
            <w:r w:rsidRPr="005978FF">
              <w:rPr>
                <w:rFonts w:eastAsia="Times New Roman"/>
                <w:b/>
                <w:lang w:eastAsia="ru-RU"/>
              </w:rPr>
              <w:t xml:space="preserve">обсуждают, </w:t>
            </w:r>
            <w:r w:rsidRPr="005978FF">
              <w:rPr>
                <w:rFonts w:eastAsia="Times New Roman"/>
                <w:lang w:eastAsia="ru-RU"/>
              </w:rPr>
              <w:t xml:space="preserve">с чем связаны старинные обычаи проводов зимы, как встречали весну наши предки, какие обычаи сохранились до наших дней. </w:t>
            </w:r>
            <w:r w:rsidRPr="005978FF">
              <w:rPr>
                <w:rFonts w:eastAsia="Times New Roman"/>
                <w:b/>
                <w:lang w:eastAsia="ru-RU"/>
              </w:rPr>
              <w:t xml:space="preserve">Объясняют </w:t>
            </w:r>
            <w:r w:rsidRPr="005978FF">
              <w:rPr>
                <w:rFonts w:eastAsia="Times New Roman"/>
                <w:lang w:eastAsia="ru-RU"/>
              </w:rPr>
              <w:t xml:space="preserve">слова, выделенные в тексте, смыл народных пословиц и поговорок. </w:t>
            </w:r>
            <w:r w:rsidRPr="005978FF">
              <w:rPr>
                <w:rFonts w:eastAsia="Times New Roman"/>
                <w:b/>
                <w:lang w:eastAsia="ru-RU"/>
              </w:rPr>
              <w:t>Сравнивают</w:t>
            </w:r>
            <w:r w:rsidRPr="005978FF">
              <w:rPr>
                <w:rFonts w:eastAsia="Times New Roman"/>
                <w:lang w:eastAsia="ru-RU"/>
              </w:rPr>
              <w:t xml:space="preserve"> погоду февраля и марта. </w:t>
            </w:r>
            <w:r w:rsidRPr="005978FF">
              <w:rPr>
                <w:rFonts w:eastAsia="Times New Roman"/>
                <w:b/>
                <w:lang w:eastAsia="ru-RU"/>
              </w:rPr>
              <w:t>Определяют</w:t>
            </w:r>
            <w:r w:rsidRPr="005978FF">
              <w:rPr>
                <w:rFonts w:eastAsia="Times New Roman"/>
                <w:lang w:eastAsia="ru-RU"/>
              </w:rPr>
              <w:t xml:space="preserve"> длительность светового дня по отрывному календарю, </w:t>
            </w:r>
            <w:r w:rsidRPr="005978FF">
              <w:rPr>
                <w:rFonts w:eastAsia="Times New Roman"/>
                <w:b/>
                <w:lang w:eastAsia="ru-RU"/>
              </w:rPr>
              <w:t>сравнивают</w:t>
            </w:r>
            <w:r w:rsidRPr="005978FF">
              <w:rPr>
                <w:rFonts w:eastAsia="Times New Roman"/>
                <w:lang w:eastAsia="ru-RU"/>
              </w:rPr>
              <w:t xml:space="preserve"> её для 22 декабря и 21 марта, </w:t>
            </w:r>
            <w:r w:rsidRPr="005978FF">
              <w:rPr>
                <w:rFonts w:eastAsia="Times New Roman"/>
                <w:b/>
                <w:lang w:eastAsia="ru-RU"/>
              </w:rPr>
              <w:t>объясняют</w:t>
            </w:r>
            <w:r w:rsidRPr="005978FF">
              <w:rPr>
                <w:rFonts w:eastAsia="Times New Roman"/>
                <w:lang w:eastAsia="ru-RU"/>
              </w:rPr>
              <w:t xml:space="preserve">, чем примечателен день 21 марта. </w:t>
            </w:r>
            <w:r w:rsidRPr="005978FF">
              <w:rPr>
                <w:rFonts w:eastAsia="Times New Roman"/>
                <w:b/>
                <w:lang w:eastAsia="ru-RU"/>
              </w:rPr>
              <w:t>Обсуждают</w:t>
            </w:r>
            <w:r w:rsidRPr="005978FF">
              <w:rPr>
                <w:rFonts w:eastAsia="Times New Roman"/>
                <w:lang w:eastAsia="ru-RU"/>
              </w:rPr>
              <w:t xml:space="preserve">, что опасно для растений и животных весной. </w:t>
            </w:r>
            <w:r w:rsidRPr="005978FF">
              <w:rPr>
                <w:rFonts w:eastAsia="Times New Roman"/>
                <w:b/>
                <w:lang w:eastAsia="ru-RU"/>
              </w:rPr>
              <w:t>Анализируют</w:t>
            </w:r>
            <w:r w:rsidRPr="005978FF">
              <w:rPr>
                <w:rFonts w:eastAsia="Times New Roman"/>
                <w:lang w:eastAsia="ru-RU"/>
              </w:rPr>
              <w:t xml:space="preserve"> стихотворения, </w:t>
            </w:r>
            <w:r w:rsidRPr="005978FF">
              <w:rPr>
                <w:rFonts w:eastAsia="Times New Roman"/>
                <w:b/>
                <w:lang w:eastAsia="ru-RU"/>
              </w:rPr>
              <w:t>рассказывают</w:t>
            </w:r>
            <w:r w:rsidRPr="005978FF">
              <w:rPr>
                <w:rFonts w:eastAsia="Times New Roman"/>
                <w:lang w:eastAsia="ru-RU"/>
              </w:rPr>
              <w:t xml:space="preserve">, как поэты относятся к весне, как отражают красоту природы, какие признаки весны отмечают; </w:t>
            </w:r>
            <w:r w:rsidRPr="005978FF">
              <w:rPr>
                <w:rFonts w:eastAsia="Times New Roman"/>
                <w:b/>
                <w:lang w:eastAsia="ru-RU"/>
              </w:rPr>
              <w:t>рассматривают</w:t>
            </w:r>
            <w:r w:rsidRPr="005978FF">
              <w:rPr>
                <w:rFonts w:eastAsia="Times New Roman"/>
                <w:lang w:eastAsia="ru-RU"/>
              </w:rPr>
              <w:t xml:space="preserve"> иллюстрации и «озвучивают» их (эмоционально описывают, что на них изображено); рассказывают о своём восприятии весны. </w:t>
            </w:r>
            <w:r w:rsidRPr="005978FF">
              <w:rPr>
                <w:rFonts w:eastAsia="Times New Roman"/>
                <w:b/>
                <w:lang w:eastAsia="ru-RU"/>
              </w:rPr>
              <w:t>Участвуют</w:t>
            </w:r>
            <w:r w:rsidRPr="005978FF">
              <w:rPr>
                <w:rFonts w:eastAsia="Times New Roman"/>
                <w:lang w:eastAsia="ru-RU"/>
              </w:rPr>
              <w:t xml:space="preserve"> в праздновании масленицы во внеурочное время.</w:t>
            </w:r>
          </w:p>
        </w:tc>
      </w:tr>
      <w:tr w:rsidR="00BB526C" w:rsidRPr="005978FF" w:rsidTr="00307945">
        <w:trPr>
          <w:trHeight w:val="585"/>
        </w:trPr>
        <w:tc>
          <w:tcPr>
            <w:tcW w:w="5000" w:type="pct"/>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5978FF" w:rsidRDefault="00BB526C" w:rsidP="00307945">
            <w:pPr>
              <w:widowControl w:val="0"/>
              <w:autoSpaceDE w:val="0"/>
              <w:autoSpaceDN w:val="0"/>
              <w:adjustRightInd w:val="0"/>
              <w:jc w:val="center"/>
              <w:rPr>
                <w:rFonts w:eastAsia="Times New Roman"/>
                <w:b/>
                <w:lang w:eastAsia="ru-RU"/>
              </w:rPr>
            </w:pPr>
            <w:r w:rsidRPr="005978FF">
              <w:rPr>
                <w:rFonts w:eastAsia="Times New Roman"/>
                <w:b/>
                <w:i/>
                <w:lang w:eastAsia="ru-RU"/>
              </w:rPr>
              <w:t>Тема: Развитие растений и животных - 9ч.</w:t>
            </w:r>
          </w:p>
        </w:tc>
      </w:tr>
      <w:tr w:rsidR="00BB526C" w:rsidRPr="005978FF" w:rsidTr="00307945">
        <w:trPr>
          <w:trHeight w:val="288"/>
        </w:trPr>
        <w:tc>
          <w:tcPr>
            <w:tcW w:w="5000" w:type="pct"/>
          </w:tcPr>
          <w:p w:rsidR="00BB526C" w:rsidRPr="005978FF" w:rsidRDefault="00BB526C" w:rsidP="00307945">
            <w:pPr>
              <w:jc w:val="left"/>
              <w:rPr>
                <w:rFonts w:eastAsia="Times New Roman"/>
                <w:b/>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4150"/>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Обсуждают</w:t>
            </w:r>
            <w:r w:rsidRPr="005978FF">
              <w:rPr>
                <w:rFonts w:eastAsia="Times New Roman"/>
                <w:lang w:eastAsia="ru-RU"/>
              </w:rPr>
              <w:t xml:space="preserve">, какое время года наступает после зимы, какие явления в неживой природе происходят при этом, чем важно это время года в жизни животных. </w:t>
            </w:r>
            <w:r w:rsidRPr="005978FF">
              <w:rPr>
                <w:rFonts w:eastAsia="Times New Roman"/>
                <w:b/>
                <w:lang w:eastAsia="ru-RU"/>
              </w:rPr>
              <w:t xml:space="preserve">Вспоминают </w:t>
            </w:r>
            <w:r w:rsidRPr="005978FF">
              <w:rPr>
                <w:rFonts w:eastAsia="Times New Roman"/>
                <w:lang w:eastAsia="ru-RU"/>
              </w:rPr>
              <w:t xml:space="preserve">из курса 1 класса, какие группы животных им известны, </w:t>
            </w:r>
            <w:r w:rsidRPr="005978FF">
              <w:rPr>
                <w:rFonts w:eastAsia="Times New Roman"/>
                <w:b/>
                <w:lang w:eastAsia="ru-RU"/>
              </w:rPr>
              <w:t>называют</w:t>
            </w:r>
            <w:r w:rsidRPr="005978FF">
              <w:rPr>
                <w:rFonts w:eastAsia="Times New Roman"/>
                <w:lang w:eastAsia="ru-RU"/>
              </w:rPr>
              <w:t xml:space="preserve"> существенные признаки каждой группы. </w:t>
            </w:r>
            <w:r w:rsidRPr="005978FF">
              <w:rPr>
                <w:rFonts w:eastAsia="Times New Roman"/>
                <w:b/>
                <w:lang w:eastAsia="ru-RU"/>
              </w:rPr>
              <w:t>Определяют познавательные задачи</w:t>
            </w:r>
            <w:r w:rsidRPr="005978FF">
              <w:rPr>
                <w:rFonts w:eastAsia="Times New Roman"/>
                <w:lang w:eastAsia="ru-RU"/>
              </w:rPr>
              <w:t xml:space="preserve"> – узнать, как размножаются и развиваются разные группы животных. </w:t>
            </w:r>
            <w:r w:rsidRPr="005978FF">
              <w:rPr>
                <w:rFonts w:eastAsia="Times New Roman"/>
                <w:b/>
                <w:lang w:eastAsia="ru-RU"/>
              </w:rPr>
              <w:t xml:space="preserve">Сравнивают </w:t>
            </w:r>
            <w:r w:rsidRPr="005978FF">
              <w:rPr>
                <w:rFonts w:eastAsia="Times New Roman"/>
                <w:lang w:eastAsia="ru-RU"/>
              </w:rPr>
              <w:t xml:space="preserve">способы размножения животных разных групп, находят сходства и различия. </w:t>
            </w:r>
            <w:r w:rsidRPr="005978FF">
              <w:rPr>
                <w:rFonts w:eastAsia="Times New Roman"/>
                <w:b/>
                <w:lang w:eastAsia="ru-RU"/>
              </w:rPr>
              <w:t>Рассматривают</w:t>
            </w:r>
            <w:r w:rsidRPr="005978FF">
              <w:rPr>
                <w:rFonts w:eastAsia="Times New Roman"/>
                <w:lang w:eastAsia="ru-RU"/>
              </w:rPr>
              <w:t xml:space="preserve"> иллюстрации, читают вопросы в начале текста (с. 74) и пытаются ответить на них. Прочитав текст, </w:t>
            </w:r>
            <w:r w:rsidRPr="005978FF">
              <w:rPr>
                <w:rFonts w:eastAsia="Times New Roman"/>
                <w:b/>
                <w:lang w:eastAsia="ru-RU"/>
              </w:rPr>
              <w:t xml:space="preserve">наблюдают </w:t>
            </w:r>
            <w:r w:rsidRPr="005978FF">
              <w:rPr>
                <w:rFonts w:eastAsia="Times New Roman"/>
                <w:lang w:eastAsia="ru-RU"/>
              </w:rPr>
              <w:t xml:space="preserve">(в группах) и </w:t>
            </w:r>
            <w:r w:rsidRPr="005978FF">
              <w:rPr>
                <w:rFonts w:eastAsia="Times New Roman"/>
                <w:b/>
                <w:lang w:eastAsia="ru-RU"/>
              </w:rPr>
              <w:t>объясняют</w:t>
            </w:r>
            <w:r w:rsidRPr="005978FF">
              <w:rPr>
                <w:rFonts w:eastAsia="Times New Roman"/>
                <w:lang w:eastAsia="ru-RU"/>
              </w:rPr>
              <w:t xml:space="preserve">, какое строение имеет яйцо птицы, </w:t>
            </w:r>
            <w:r w:rsidRPr="005978FF">
              <w:rPr>
                <w:rFonts w:eastAsia="Times New Roman"/>
                <w:b/>
                <w:lang w:eastAsia="ru-RU"/>
              </w:rPr>
              <w:t>обсуждают</w:t>
            </w:r>
            <w:r w:rsidRPr="005978FF">
              <w:rPr>
                <w:rFonts w:eastAsia="Times New Roman"/>
                <w:lang w:eastAsia="ru-RU"/>
              </w:rPr>
              <w:t xml:space="preserve"> назначение каждой его части, какие условия необходимы для развития зародыша. </w:t>
            </w:r>
            <w:r w:rsidRPr="005978FF">
              <w:rPr>
                <w:rFonts w:eastAsia="Times New Roman"/>
                <w:b/>
                <w:lang w:eastAsia="ru-RU"/>
              </w:rPr>
              <w:t xml:space="preserve">Сравнивают </w:t>
            </w:r>
            <w:r w:rsidRPr="005978FF">
              <w:rPr>
                <w:rFonts w:eastAsia="Times New Roman"/>
                <w:lang w:eastAsia="ru-RU"/>
              </w:rPr>
              <w:t xml:space="preserve">развитие птиц и пресмыкающихся. </w:t>
            </w:r>
            <w:r w:rsidRPr="005978FF">
              <w:rPr>
                <w:rFonts w:eastAsia="Times New Roman"/>
                <w:b/>
                <w:lang w:eastAsia="ru-RU"/>
              </w:rPr>
              <w:t>Дополнительно узнают</w:t>
            </w:r>
            <w:r w:rsidRPr="005978FF">
              <w:rPr>
                <w:rFonts w:eastAsia="Times New Roman"/>
                <w:lang w:eastAsia="ru-RU"/>
              </w:rPr>
              <w:t xml:space="preserve"> о том, что среди млекопитающих тоже есть яйцекладущие животные (утконос), а среди пресмыкающихся есть живородящие виды (живородящие ящерицы).</w:t>
            </w:r>
          </w:p>
          <w:p w:rsidR="00BB526C" w:rsidRPr="005978FF" w:rsidRDefault="00BB526C" w:rsidP="00307945">
            <w:pPr>
              <w:widowControl w:val="0"/>
              <w:suppressAutoHyphens w:val="0"/>
              <w:autoSpaceDE w:val="0"/>
              <w:autoSpaceDN w:val="0"/>
              <w:adjustRightInd w:val="0"/>
              <w:jc w:val="left"/>
              <w:rPr>
                <w:rFonts w:eastAsia="Times New Roman"/>
                <w:lang w:eastAsia="ru-RU"/>
              </w:rPr>
            </w:pPr>
          </w:p>
          <w:p w:rsidR="00BB526C" w:rsidRPr="005978FF" w:rsidRDefault="00BB526C" w:rsidP="00307945">
            <w:pPr>
              <w:widowControl w:val="0"/>
              <w:autoSpaceDE w:val="0"/>
              <w:autoSpaceDN w:val="0"/>
              <w:adjustRightInd w:val="0"/>
              <w:jc w:val="left"/>
              <w:rPr>
                <w:rFonts w:eastAsia="Times New Roman"/>
                <w:b/>
                <w:lang w:eastAsia="ru-RU"/>
              </w:rPr>
            </w:pPr>
            <w:r w:rsidRPr="005978FF">
              <w:rPr>
                <w:rFonts w:eastAsia="Times New Roman"/>
                <w:b/>
                <w:lang w:eastAsia="ru-RU"/>
              </w:rPr>
              <w:t xml:space="preserve">Вспоминают </w:t>
            </w:r>
            <w:r w:rsidRPr="005978FF">
              <w:rPr>
                <w:rFonts w:eastAsia="Times New Roman"/>
                <w:lang w:eastAsia="ru-RU"/>
              </w:rPr>
              <w:t xml:space="preserve">из курса 1 класса, какие животные обитают в водной среде, по каким существенным признакам различаются рыбы и земноводные, чем отличаются разные виды рыб, земноводных, </w:t>
            </w:r>
            <w:r w:rsidRPr="005978FF">
              <w:rPr>
                <w:rFonts w:eastAsia="Times New Roman"/>
                <w:b/>
                <w:lang w:eastAsia="ru-RU"/>
              </w:rPr>
              <w:t xml:space="preserve">описывают </w:t>
            </w:r>
            <w:r w:rsidRPr="005978FF">
              <w:rPr>
                <w:rFonts w:eastAsia="Times New Roman"/>
                <w:lang w:eastAsia="ru-RU"/>
              </w:rPr>
              <w:t>строение рыбы и лягушки,</w:t>
            </w:r>
            <w:r w:rsidRPr="005978FF">
              <w:rPr>
                <w:rFonts w:eastAsia="Times New Roman"/>
                <w:b/>
                <w:lang w:eastAsia="ru-RU"/>
              </w:rPr>
              <w:t xml:space="preserve"> сравнивают </w:t>
            </w:r>
            <w:r w:rsidRPr="005978FF">
              <w:rPr>
                <w:rFonts w:eastAsia="Times New Roman"/>
                <w:lang w:eastAsia="ru-RU"/>
              </w:rPr>
              <w:t xml:space="preserve">их. </w:t>
            </w:r>
            <w:r w:rsidRPr="005978FF">
              <w:rPr>
                <w:rFonts w:eastAsia="Times New Roman"/>
                <w:b/>
                <w:lang w:eastAsia="ru-RU"/>
              </w:rPr>
              <w:t xml:space="preserve">Актуализируют </w:t>
            </w:r>
            <w:r w:rsidRPr="005978FF">
              <w:rPr>
                <w:rFonts w:eastAsia="Times New Roman"/>
                <w:lang w:eastAsia="ru-RU"/>
              </w:rPr>
              <w:t xml:space="preserve">свои знания о способах размножения рыб и земноводных, </w:t>
            </w:r>
            <w:r w:rsidRPr="005978FF">
              <w:rPr>
                <w:rFonts w:eastAsia="Times New Roman"/>
                <w:b/>
                <w:lang w:eastAsia="ru-RU"/>
              </w:rPr>
              <w:t xml:space="preserve">рассматривают </w:t>
            </w:r>
            <w:r w:rsidRPr="005978FF">
              <w:rPr>
                <w:rFonts w:eastAsia="Times New Roman"/>
                <w:lang w:eastAsia="ru-RU"/>
              </w:rPr>
              <w:t>маленькие картинки (с. 76),</w:t>
            </w:r>
            <w:r w:rsidRPr="005978FF">
              <w:rPr>
                <w:rFonts w:eastAsia="Times New Roman"/>
                <w:b/>
                <w:lang w:eastAsia="ru-RU"/>
              </w:rPr>
              <w:t xml:space="preserve"> убеждаются</w:t>
            </w:r>
            <w:r w:rsidRPr="005978FF">
              <w:rPr>
                <w:rFonts w:eastAsia="Times New Roman"/>
                <w:lang w:eastAsia="ru-RU"/>
              </w:rPr>
              <w:t xml:space="preserve">, что их знаний недостаточно, и </w:t>
            </w:r>
            <w:r w:rsidRPr="005978FF">
              <w:rPr>
                <w:rFonts w:eastAsia="Times New Roman"/>
                <w:b/>
                <w:lang w:eastAsia="ru-RU"/>
              </w:rPr>
              <w:t xml:space="preserve">ставятпознавательные задачи </w:t>
            </w:r>
            <w:r w:rsidRPr="005978FF">
              <w:rPr>
                <w:rFonts w:eastAsia="Times New Roman"/>
                <w:lang w:eastAsia="ru-RU"/>
              </w:rPr>
              <w:t xml:space="preserve">– узнать, одинаково ли размножаются рыбы и земноводные, какие превращения происходят у них при развитии. </w:t>
            </w:r>
            <w:r w:rsidRPr="005978FF">
              <w:rPr>
                <w:rFonts w:eastAsia="Times New Roman"/>
                <w:b/>
                <w:lang w:eastAsia="ru-RU"/>
              </w:rPr>
              <w:t xml:space="preserve">Читают </w:t>
            </w:r>
            <w:r w:rsidRPr="005978FF">
              <w:rPr>
                <w:rFonts w:eastAsia="Times New Roman"/>
                <w:lang w:eastAsia="ru-RU"/>
              </w:rPr>
              <w:t xml:space="preserve">тексты, </w:t>
            </w:r>
            <w:r w:rsidRPr="005978FF">
              <w:rPr>
                <w:rFonts w:eastAsia="Times New Roman"/>
                <w:b/>
                <w:lang w:eastAsia="ru-RU"/>
              </w:rPr>
              <w:t>объясняют</w:t>
            </w:r>
            <w:r w:rsidRPr="005978FF">
              <w:rPr>
                <w:rFonts w:eastAsia="Times New Roman"/>
                <w:lang w:eastAsia="ru-RU"/>
              </w:rPr>
              <w:t xml:space="preserve"> и </w:t>
            </w:r>
            <w:r w:rsidRPr="005978FF">
              <w:rPr>
                <w:rFonts w:eastAsia="Times New Roman"/>
                <w:b/>
                <w:lang w:eastAsia="ru-RU"/>
              </w:rPr>
              <w:t xml:space="preserve">сравнивают </w:t>
            </w:r>
            <w:r w:rsidRPr="005978FF">
              <w:rPr>
                <w:rFonts w:eastAsia="Times New Roman"/>
                <w:lang w:eastAsia="ru-RU"/>
              </w:rPr>
              <w:t xml:space="preserve">способы размножения рыб и земноводных, находят сходства и различия. </w:t>
            </w:r>
            <w:r w:rsidRPr="005978FF">
              <w:rPr>
                <w:rFonts w:eastAsia="Times New Roman"/>
                <w:b/>
                <w:lang w:eastAsia="ru-RU"/>
              </w:rPr>
              <w:t>Рассматривают</w:t>
            </w:r>
            <w:r w:rsidRPr="005978FF">
              <w:rPr>
                <w:rFonts w:eastAsia="Times New Roman"/>
                <w:lang w:eastAsia="ru-RU"/>
              </w:rPr>
              <w:t xml:space="preserve"> иллюстрации, </w:t>
            </w:r>
            <w:r w:rsidRPr="005978FF">
              <w:rPr>
                <w:rFonts w:eastAsia="Times New Roman"/>
                <w:b/>
                <w:lang w:eastAsia="ru-RU"/>
              </w:rPr>
              <w:t xml:space="preserve">объясняют </w:t>
            </w:r>
            <w:r w:rsidRPr="005978FF">
              <w:rPr>
                <w:rFonts w:eastAsia="Times New Roman"/>
                <w:lang w:eastAsia="ru-RU"/>
              </w:rPr>
              <w:t>по рисункам-схемам последовательность развития рыбы и лягушки.</w:t>
            </w:r>
          </w:p>
        </w:tc>
      </w:tr>
      <w:tr w:rsidR="00BB526C" w:rsidRPr="005978FF" w:rsidTr="00307945">
        <w:trPr>
          <w:trHeight w:val="9138"/>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 xml:space="preserve">Вспоминают </w:t>
            </w:r>
            <w:r w:rsidRPr="005978FF">
              <w:rPr>
                <w:rFonts w:eastAsia="Times New Roman"/>
                <w:lang w:eastAsia="ru-RU"/>
              </w:rPr>
              <w:t xml:space="preserve"> из курса 1 класса основные признаки насекомых, их строение, способы передвижения, питания, защиты, отличительные признаки разных видов насекомых, чем отличаются общественные насекомые от других видов.</w:t>
            </w:r>
            <w:r w:rsidRPr="005978FF">
              <w:rPr>
                <w:rFonts w:eastAsia="Times New Roman"/>
                <w:b/>
                <w:lang w:eastAsia="ru-RU"/>
              </w:rPr>
              <w:t xml:space="preserve"> Приводят примеры</w:t>
            </w:r>
            <w:r w:rsidRPr="005978FF">
              <w:rPr>
                <w:rFonts w:eastAsia="Times New Roman"/>
                <w:lang w:eastAsia="ru-RU"/>
              </w:rPr>
              <w:t xml:space="preserve"> насекомых наиболее распространённых в своей местности и тех, что занесены в Красную книгу. </w:t>
            </w:r>
            <w:r w:rsidRPr="005978FF">
              <w:rPr>
                <w:rFonts w:eastAsia="Times New Roman"/>
                <w:b/>
                <w:lang w:eastAsia="ru-RU"/>
              </w:rPr>
              <w:t xml:space="preserve">Рассматривают </w:t>
            </w:r>
            <w:r w:rsidRPr="005978FF">
              <w:rPr>
                <w:rFonts w:eastAsia="Times New Roman"/>
                <w:lang w:eastAsia="ru-RU"/>
              </w:rPr>
              <w:t xml:space="preserve">маленькие картинки (с. 78), убеждаются в недостатке своих знаний о размножении насекомых, </w:t>
            </w:r>
            <w:r w:rsidRPr="005978FF">
              <w:rPr>
                <w:rFonts w:eastAsia="Times New Roman"/>
                <w:b/>
                <w:lang w:eastAsia="ru-RU"/>
              </w:rPr>
              <w:t>ставят познавательные задачи</w:t>
            </w:r>
            <w:r w:rsidRPr="005978FF">
              <w:rPr>
                <w:rFonts w:eastAsia="Times New Roman"/>
                <w:lang w:eastAsia="ru-RU"/>
              </w:rPr>
              <w:t xml:space="preserve"> – узнать, как размножаются разные насекомые, какие превращения происходят во время их развития. </w:t>
            </w:r>
            <w:r w:rsidRPr="005978FF">
              <w:rPr>
                <w:rFonts w:eastAsia="Times New Roman"/>
                <w:b/>
                <w:lang w:eastAsia="ru-RU"/>
              </w:rPr>
              <w:t xml:space="preserve">Читают </w:t>
            </w:r>
            <w:r w:rsidRPr="005978FF">
              <w:rPr>
                <w:rFonts w:eastAsia="Times New Roman"/>
                <w:lang w:eastAsia="ru-RU"/>
              </w:rPr>
              <w:t xml:space="preserve">тексты о размножении и развитии разных видов насекомых, </w:t>
            </w:r>
            <w:r w:rsidRPr="005978FF">
              <w:rPr>
                <w:rFonts w:eastAsia="Times New Roman"/>
                <w:b/>
                <w:lang w:eastAsia="ru-RU"/>
              </w:rPr>
              <w:t>рассматривают и анализируют</w:t>
            </w:r>
            <w:r w:rsidRPr="005978FF">
              <w:rPr>
                <w:rFonts w:eastAsia="Times New Roman"/>
                <w:lang w:eastAsia="ru-RU"/>
              </w:rPr>
              <w:t xml:space="preserve"> иллюстрации, </w:t>
            </w:r>
            <w:r w:rsidRPr="005978FF">
              <w:rPr>
                <w:rFonts w:eastAsia="Times New Roman"/>
                <w:b/>
                <w:lang w:eastAsia="ru-RU"/>
              </w:rPr>
              <w:t>находят соответствие</w:t>
            </w:r>
            <w:r w:rsidRPr="005978FF">
              <w:rPr>
                <w:rFonts w:eastAsia="Times New Roman"/>
                <w:lang w:eastAsia="ru-RU"/>
              </w:rPr>
              <w:t xml:space="preserve"> словесной и наглядной информации. </w:t>
            </w:r>
            <w:r w:rsidRPr="005978FF">
              <w:rPr>
                <w:rFonts w:eastAsia="Times New Roman"/>
                <w:b/>
                <w:lang w:eastAsia="ru-RU"/>
              </w:rPr>
              <w:t>Анализируют</w:t>
            </w:r>
            <w:r w:rsidRPr="005978FF">
              <w:rPr>
                <w:rFonts w:eastAsia="Times New Roman"/>
                <w:lang w:eastAsia="ru-RU"/>
              </w:rPr>
              <w:t xml:space="preserve"> рисунки-схемы, устанавливают последовательность развития мухи, бабочки, божьей коровка, колорадского жука, называют стадии их развития. </w:t>
            </w:r>
            <w:r w:rsidRPr="005978FF">
              <w:rPr>
                <w:rFonts w:eastAsia="Times New Roman"/>
                <w:b/>
                <w:lang w:eastAsia="ru-RU"/>
              </w:rPr>
              <w:t xml:space="preserve">Обсуждают </w:t>
            </w:r>
            <w:r w:rsidRPr="005978FF">
              <w:rPr>
                <w:rFonts w:eastAsia="Times New Roman"/>
                <w:lang w:eastAsia="ru-RU"/>
              </w:rPr>
              <w:t xml:space="preserve">способы борьбыс насекомыми вредителями культурных растений сада, огорода и важность бережного отношения к пчёлам помощникам. </w:t>
            </w:r>
            <w:r w:rsidRPr="005978FF">
              <w:rPr>
                <w:rFonts w:eastAsia="Times New Roman"/>
                <w:b/>
                <w:lang w:eastAsia="ru-RU"/>
              </w:rPr>
              <w:t>Дополнительно узнают</w:t>
            </w:r>
            <w:r w:rsidRPr="005978FF">
              <w:rPr>
                <w:rFonts w:eastAsia="Times New Roman"/>
                <w:lang w:eastAsia="ru-RU"/>
              </w:rPr>
              <w:t xml:space="preserve"> об образе жизни муравьёв. </w:t>
            </w:r>
            <w:r w:rsidRPr="005978FF">
              <w:rPr>
                <w:rFonts w:eastAsia="Times New Roman"/>
                <w:b/>
                <w:lang w:eastAsia="ru-RU"/>
              </w:rPr>
              <w:t xml:space="preserve">Сравнивают </w:t>
            </w:r>
            <w:r w:rsidRPr="005978FF">
              <w:rPr>
                <w:rFonts w:eastAsia="Times New Roman"/>
                <w:lang w:eastAsia="ru-RU"/>
              </w:rPr>
              <w:t xml:space="preserve">способы размножения разных животных. </w:t>
            </w:r>
            <w:r w:rsidRPr="005978FF">
              <w:rPr>
                <w:rFonts w:eastAsia="Times New Roman"/>
                <w:b/>
                <w:lang w:eastAsia="ru-RU"/>
              </w:rPr>
              <w:t xml:space="preserve">Обобщают и систематизируют </w:t>
            </w:r>
            <w:r w:rsidRPr="005978FF">
              <w:rPr>
                <w:rFonts w:eastAsia="Times New Roman"/>
                <w:lang w:eastAsia="ru-RU"/>
              </w:rPr>
              <w:t xml:space="preserve">знания о развитии разных животных. </w:t>
            </w:r>
            <w:r w:rsidRPr="005978FF">
              <w:rPr>
                <w:rFonts w:eastAsia="Times New Roman"/>
                <w:b/>
                <w:lang w:eastAsia="ru-RU"/>
              </w:rPr>
              <w:t xml:space="preserve">Осуществляют </w:t>
            </w:r>
            <w:r w:rsidRPr="005978FF">
              <w:rPr>
                <w:rFonts w:eastAsia="Times New Roman"/>
                <w:lang w:eastAsia="ru-RU"/>
              </w:rPr>
              <w:t xml:space="preserve">самооценку ивзаимоконтроль знаний, взаимопомощь в нахождении ошибок и их исправлениях. </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Рассматривают</w:t>
            </w:r>
            <w:r w:rsidRPr="005978FF">
              <w:rPr>
                <w:rFonts w:eastAsia="Times New Roman"/>
                <w:lang w:eastAsia="ru-RU"/>
              </w:rPr>
              <w:t xml:space="preserve"> маленькие картинки (вверху), </w:t>
            </w:r>
            <w:r w:rsidRPr="005978FF">
              <w:rPr>
                <w:rFonts w:eastAsia="Times New Roman"/>
                <w:b/>
                <w:lang w:eastAsia="ru-RU"/>
              </w:rPr>
              <w:t>читают</w:t>
            </w:r>
            <w:r w:rsidRPr="005978FF">
              <w:rPr>
                <w:rFonts w:eastAsia="Times New Roman"/>
                <w:lang w:eastAsia="ru-RU"/>
              </w:rPr>
              <w:t xml:space="preserve"> название раздела и </w:t>
            </w:r>
            <w:r w:rsidRPr="005978FF">
              <w:rPr>
                <w:rFonts w:eastAsia="Times New Roman"/>
                <w:b/>
                <w:lang w:eastAsia="ru-RU"/>
              </w:rPr>
              <w:t>предполагают</w:t>
            </w:r>
            <w:r w:rsidRPr="005978FF">
              <w:rPr>
                <w:rFonts w:eastAsia="Times New Roman"/>
                <w:lang w:eastAsia="ru-RU"/>
              </w:rPr>
              <w:t xml:space="preserve">, что будут изучать далее. </w:t>
            </w:r>
            <w:r w:rsidRPr="005978FF">
              <w:rPr>
                <w:rFonts w:eastAsia="Times New Roman"/>
                <w:b/>
                <w:lang w:eastAsia="ru-RU"/>
              </w:rPr>
              <w:t xml:space="preserve">Вспоминают </w:t>
            </w:r>
            <w:r w:rsidRPr="005978FF">
              <w:rPr>
                <w:rFonts w:eastAsia="Times New Roman"/>
                <w:lang w:eastAsia="ru-RU"/>
              </w:rPr>
              <w:t xml:space="preserve">из курса 1 класса, какие группы растений им известны, называют существенные признаки деревьев, кустарников, травянистых растений, дикорастущих и культурных растений, из курса 2 класса вспоминают, что им известно о лекарственных растениях. </w:t>
            </w:r>
            <w:r w:rsidRPr="005978FF">
              <w:rPr>
                <w:rFonts w:eastAsia="Times New Roman"/>
                <w:b/>
                <w:lang w:eastAsia="ru-RU"/>
              </w:rPr>
              <w:t>Приводят примеры</w:t>
            </w:r>
            <w:r w:rsidRPr="005978FF">
              <w:rPr>
                <w:rFonts w:eastAsia="Times New Roman"/>
                <w:lang w:eastAsia="ru-RU"/>
              </w:rPr>
              <w:t xml:space="preserve"> растений разных групп, наиболее распространённых в своей местности, и тех, что занесены в Красную книгу. </w:t>
            </w:r>
            <w:r w:rsidRPr="005978FF">
              <w:rPr>
                <w:rFonts w:eastAsia="Times New Roman"/>
                <w:b/>
                <w:lang w:eastAsia="ru-RU"/>
              </w:rPr>
              <w:t xml:space="preserve">Ставят познавательную задачу – </w:t>
            </w:r>
            <w:r w:rsidRPr="005978FF">
              <w:rPr>
                <w:rFonts w:eastAsia="Times New Roman"/>
                <w:lang w:eastAsia="ru-RU"/>
              </w:rPr>
              <w:t xml:space="preserve">расширить и углубить свои знания о разнообразии растений. </w:t>
            </w:r>
            <w:r w:rsidRPr="005978FF">
              <w:rPr>
                <w:rFonts w:eastAsia="Times New Roman"/>
                <w:b/>
                <w:lang w:eastAsia="ru-RU"/>
              </w:rPr>
              <w:t>Читают и комментируют</w:t>
            </w:r>
            <w:r w:rsidRPr="005978FF">
              <w:rPr>
                <w:rFonts w:eastAsia="Times New Roman"/>
                <w:lang w:eastAsia="ru-RU"/>
              </w:rPr>
              <w:t xml:space="preserve"> учебные тексты, </w:t>
            </w:r>
            <w:r w:rsidRPr="005978FF">
              <w:rPr>
                <w:rFonts w:eastAsia="Times New Roman"/>
                <w:b/>
                <w:lang w:eastAsia="ru-RU"/>
              </w:rPr>
              <w:t>находят</w:t>
            </w:r>
            <w:r w:rsidRPr="005978FF">
              <w:rPr>
                <w:rFonts w:eastAsia="Times New Roman"/>
                <w:lang w:eastAsia="ru-RU"/>
              </w:rPr>
              <w:t xml:space="preserve"> новую информацию о растениях, </w:t>
            </w:r>
            <w:r w:rsidRPr="005978FF">
              <w:rPr>
                <w:rFonts w:eastAsia="Times New Roman"/>
                <w:b/>
                <w:lang w:eastAsia="ru-RU"/>
              </w:rPr>
              <w:t xml:space="preserve">объясняют </w:t>
            </w:r>
            <w:r w:rsidRPr="005978FF">
              <w:rPr>
                <w:rFonts w:eastAsia="Times New Roman"/>
                <w:lang w:eastAsia="ru-RU"/>
              </w:rPr>
              <w:t xml:space="preserve">значение выделенных слов, с помощью схемы </w:t>
            </w:r>
            <w:r w:rsidRPr="005978FF">
              <w:rPr>
                <w:rFonts w:eastAsia="Times New Roman"/>
                <w:b/>
                <w:lang w:eastAsia="ru-RU"/>
              </w:rPr>
              <w:t>обобщают знания</w:t>
            </w:r>
            <w:r w:rsidRPr="005978FF">
              <w:rPr>
                <w:rFonts w:eastAsia="Times New Roman"/>
                <w:lang w:eastAsia="ru-RU"/>
              </w:rPr>
              <w:t xml:space="preserve"> о разнообразии растений. </w:t>
            </w:r>
            <w:r w:rsidRPr="005978FF">
              <w:rPr>
                <w:rFonts w:eastAsia="Times New Roman"/>
                <w:b/>
                <w:lang w:eastAsia="ru-RU"/>
              </w:rPr>
              <w:t xml:space="preserve">Читают </w:t>
            </w:r>
            <w:r w:rsidRPr="005978FF">
              <w:rPr>
                <w:rFonts w:eastAsia="Times New Roman"/>
                <w:lang w:eastAsia="ru-RU"/>
              </w:rPr>
              <w:t xml:space="preserve">научно-популярный текст, выделяют научную информацию. </w:t>
            </w:r>
            <w:r w:rsidRPr="005978FF">
              <w:rPr>
                <w:rFonts w:eastAsia="Times New Roman"/>
                <w:b/>
                <w:lang w:eastAsia="ru-RU"/>
              </w:rPr>
              <w:t xml:space="preserve">Обобщают </w:t>
            </w:r>
            <w:r w:rsidRPr="005978FF">
              <w:rPr>
                <w:rFonts w:eastAsia="Times New Roman"/>
                <w:lang w:eastAsia="ru-RU"/>
              </w:rPr>
              <w:t>новые знания о растениях, полученные на уроке.</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Проверяют </w:t>
            </w:r>
            <w:r w:rsidRPr="005978FF">
              <w:rPr>
                <w:rFonts w:eastAsia="Times New Roman"/>
                <w:lang w:eastAsia="ru-RU"/>
              </w:rPr>
              <w:t xml:space="preserve">прочность своих знаний о растениях и восполняют пробелы. </w:t>
            </w:r>
            <w:r w:rsidRPr="005978FF">
              <w:rPr>
                <w:rFonts w:eastAsia="Times New Roman"/>
                <w:b/>
                <w:lang w:eastAsia="ru-RU"/>
              </w:rPr>
              <w:t>Вспоминают</w:t>
            </w:r>
            <w:r w:rsidRPr="005978FF">
              <w:rPr>
                <w:rFonts w:eastAsia="Times New Roman"/>
                <w:lang w:eastAsia="ru-RU"/>
              </w:rPr>
              <w:t xml:space="preserve"> условия, необходимыедля жизни растений</w:t>
            </w:r>
            <w:r w:rsidRPr="005978FF">
              <w:rPr>
                <w:rFonts w:eastAsia="Times New Roman"/>
                <w:b/>
                <w:lang w:eastAsia="ru-RU"/>
              </w:rPr>
              <w:t xml:space="preserve">, </w:t>
            </w:r>
            <w:r w:rsidRPr="005978FF">
              <w:rPr>
                <w:rFonts w:eastAsia="Times New Roman"/>
                <w:lang w:eastAsia="ru-RU"/>
              </w:rPr>
              <w:t xml:space="preserve">свойства живых существ, строение цветкового растения, выполняя задания в рабочей тетради (с. 26, задания 15-17). </w:t>
            </w:r>
            <w:r w:rsidRPr="005978FF">
              <w:rPr>
                <w:rFonts w:eastAsia="Times New Roman"/>
                <w:b/>
                <w:lang w:eastAsia="ru-RU"/>
              </w:rPr>
              <w:t>Доказывают</w:t>
            </w:r>
            <w:r w:rsidRPr="005978FF">
              <w:rPr>
                <w:rFonts w:eastAsia="Times New Roman"/>
                <w:lang w:eastAsia="ru-RU"/>
              </w:rPr>
              <w:t xml:space="preserve">, что растения – живые организмы, называют свойства живых существ, присущие растениям. </w:t>
            </w:r>
            <w:r w:rsidRPr="005978FF">
              <w:rPr>
                <w:rFonts w:eastAsia="Times New Roman"/>
                <w:b/>
                <w:lang w:eastAsia="ru-RU"/>
              </w:rPr>
              <w:t xml:space="preserve">Ставят задачи </w:t>
            </w:r>
            <w:r w:rsidRPr="005978FF">
              <w:rPr>
                <w:rFonts w:eastAsia="Times New Roman"/>
                <w:lang w:eastAsia="ru-RU"/>
              </w:rPr>
              <w:t xml:space="preserve">– узнать, с чего начинается развитие цветкового растения, какое строение и какой состав имеют семена, при какихусловиях они пробуждаются и развиваются. </w:t>
            </w:r>
            <w:r w:rsidRPr="005978FF">
              <w:rPr>
                <w:rFonts w:eastAsia="Times New Roman"/>
                <w:b/>
                <w:lang w:eastAsia="ru-RU"/>
              </w:rPr>
              <w:t xml:space="preserve">Рассматривают </w:t>
            </w:r>
            <w:r w:rsidRPr="005978FF">
              <w:rPr>
                <w:rFonts w:eastAsia="Times New Roman"/>
                <w:lang w:eastAsia="ru-RU"/>
              </w:rPr>
              <w:t xml:space="preserve">реальныесемена фасоли (гороха), соотносят словесную и наглядную информацию, по рисунку-схеме </w:t>
            </w:r>
            <w:r w:rsidRPr="005978FF">
              <w:rPr>
                <w:rFonts w:eastAsia="Times New Roman"/>
                <w:b/>
                <w:lang w:eastAsia="ru-RU"/>
              </w:rPr>
              <w:t>называют</w:t>
            </w:r>
            <w:r w:rsidRPr="005978FF">
              <w:rPr>
                <w:rFonts w:eastAsia="Times New Roman"/>
                <w:lang w:eastAsia="ru-RU"/>
              </w:rPr>
              <w:t xml:space="preserve"> части семени фасоли. </w:t>
            </w:r>
            <w:r w:rsidRPr="005978FF">
              <w:rPr>
                <w:rFonts w:eastAsia="Times New Roman"/>
                <w:b/>
                <w:lang w:eastAsia="ru-RU"/>
              </w:rPr>
              <w:t>Дополнительно узнают</w:t>
            </w:r>
            <w:r w:rsidRPr="005978FF">
              <w:rPr>
                <w:rFonts w:eastAsia="Times New Roman"/>
                <w:lang w:eastAsia="ru-RU"/>
              </w:rPr>
              <w:t xml:space="preserve">, что семена бывают однодольными (с одной семядолей) и двудольными. </w:t>
            </w:r>
            <w:r w:rsidRPr="005978FF">
              <w:rPr>
                <w:rFonts w:eastAsia="Times New Roman"/>
                <w:b/>
                <w:lang w:eastAsia="ru-RU"/>
              </w:rPr>
              <w:t xml:space="preserve">Наблюдают </w:t>
            </w:r>
            <w:r w:rsidRPr="005978FF">
              <w:rPr>
                <w:rFonts w:eastAsia="Times New Roman"/>
                <w:lang w:eastAsia="ru-RU"/>
              </w:rPr>
              <w:t xml:space="preserve">опыты по исследованию состава семян, проводимые учителем, обобщают их результаты. </w:t>
            </w:r>
            <w:r w:rsidRPr="005978FF">
              <w:rPr>
                <w:rFonts w:eastAsia="Times New Roman"/>
                <w:b/>
                <w:lang w:eastAsia="ru-RU"/>
              </w:rPr>
              <w:t xml:space="preserve">Самостоятельно исследуют </w:t>
            </w:r>
            <w:r w:rsidRPr="005978FF">
              <w:rPr>
                <w:rFonts w:eastAsia="Times New Roman"/>
                <w:lang w:eastAsia="ru-RU"/>
              </w:rPr>
              <w:t xml:space="preserve">опытнымпутём(домашние опыты) условия, необходимые для роста и развития семени цветкового растения, </w:t>
            </w:r>
            <w:r w:rsidRPr="005978FF">
              <w:rPr>
                <w:rFonts w:eastAsia="Times New Roman"/>
                <w:b/>
                <w:lang w:eastAsia="ru-RU"/>
              </w:rPr>
              <w:t>делают выводы</w:t>
            </w:r>
            <w:r w:rsidRPr="005978FF">
              <w:rPr>
                <w:rFonts w:eastAsia="Times New Roman"/>
                <w:lang w:eastAsia="ru-RU"/>
              </w:rPr>
              <w:t xml:space="preserve"> по их результатам.</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 xml:space="preserve">Рассматривают </w:t>
            </w:r>
            <w:r w:rsidRPr="005978FF">
              <w:rPr>
                <w:rFonts w:eastAsia="Times New Roman"/>
                <w:lang w:eastAsia="ru-RU"/>
              </w:rPr>
              <w:t xml:space="preserve">маленькие картинки в учебнике (с. 86), </w:t>
            </w:r>
            <w:r w:rsidRPr="005978FF">
              <w:rPr>
                <w:rFonts w:eastAsia="Times New Roman"/>
                <w:b/>
                <w:lang w:eastAsia="ru-RU"/>
              </w:rPr>
              <w:t>убеждаются</w:t>
            </w:r>
            <w:r w:rsidRPr="005978FF">
              <w:rPr>
                <w:rFonts w:eastAsia="Times New Roman"/>
                <w:lang w:eastAsia="ru-RU"/>
              </w:rPr>
              <w:t xml:space="preserve"> в недостатке знаний, </w:t>
            </w:r>
            <w:r w:rsidRPr="005978FF">
              <w:rPr>
                <w:rFonts w:eastAsia="Times New Roman"/>
                <w:b/>
                <w:lang w:eastAsia="ru-RU"/>
              </w:rPr>
              <w:t>ставят</w:t>
            </w:r>
            <w:r w:rsidRPr="005978FF">
              <w:rPr>
                <w:rFonts w:eastAsia="Times New Roman"/>
                <w:lang w:eastAsia="ru-RU"/>
              </w:rPr>
              <w:t xml:space="preserve"> задачу – узнать, какими бывают корни и стебли растений, какое значение они имеют в жизни растения, какие функции выполняют. </w:t>
            </w:r>
            <w:r w:rsidRPr="005978FF">
              <w:rPr>
                <w:rFonts w:eastAsia="Times New Roman"/>
                <w:b/>
                <w:lang w:eastAsia="ru-RU"/>
              </w:rPr>
              <w:t xml:space="preserve">Читают </w:t>
            </w:r>
            <w:r w:rsidRPr="005978FF">
              <w:rPr>
                <w:rFonts w:eastAsia="Times New Roman"/>
                <w:lang w:eastAsia="ru-RU"/>
              </w:rPr>
              <w:t xml:space="preserve">текст и </w:t>
            </w:r>
            <w:r w:rsidRPr="005978FF">
              <w:rPr>
                <w:rFonts w:eastAsia="Times New Roman"/>
                <w:b/>
                <w:lang w:eastAsia="ru-RU"/>
              </w:rPr>
              <w:t>соотносят</w:t>
            </w:r>
            <w:r w:rsidRPr="005978FF">
              <w:rPr>
                <w:rFonts w:eastAsia="Times New Roman"/>
                <w:lang w:eastAsia="ru-RU"/>
              </w:rPr>
              <w:t xml:space="preserve"> словесную информацию с иллюстрациями. </w:t>
            </w:r>
            <w:r w:rsidRPr="005978FF">
              <w:rPr>
                <w:rFonts w:eastAsia="Times New Roman"/>
                <w:b/>
                <w:lang w:eastAsia="ru-RU"/>
              </w:rPr>
              <w:t>Выделяют</w:t>
            </w:r>
            <w:r w:rsidRPr="005978FF">
              <w:rPr>
                <w:rFonts w:eastAsia="Times New Roman"/>
                <w:lang w:eastAsia="ru-RU"/>
              </w:rPr>
              <w:t xml:space="preserve"> новые понятия, </w:t>
            </w:r>
            <w:r w:rsidRPr="005978FF">
              <w:rPr>
                <w:rFonts w:eastAsia="Times New Roman"/>
                <w:b/>
                <w:lang w:eastAsia="ru-RU"/>
              </w:rPr>
              <w:t>определяют</w:t>
            </w:r>
            <w:r w:rsidRPr="005978FF">
              <w:rPr>
                <w:rFonts w:eastAsia="Times New Roman"/>
                <w:lang w:eastAsia="ru-RU"/>
              </w:rPr>
              <w:t xml:space="preserve"> по рисункам-схемам виды корней, корневых систем, почек, расположение листьев на стебле. </w:t>
            </w:r>
            <w:r w:rsidRPr="005978FF">
              <w:rPr>
                <w:rFonts w:eastAsia="Times New Roman"/>
                <w:b/>
                <w:lang w:eastAsia="ru-RU"/>
              </w:rPr>
              <w:t xml:space="preserve">Рассматривают </w:t>
            </w:r>
            <w:r w:rsidRPr="005978FF">
              <w:rPr>
                <w:rFonts w:eastAsia="Times New Roman"/>
                <w:lang w:eastAsia="ru-RU"/>
              </w:rPr>
              <w:t xml:space="preserve">на иллюстрациях (гербарных листах), на комнатных растениях (реальных объектах) корни и стебли растений, </w:t>
            </w:r>
            <w:r w:rsidRPr="005978FF">
              <w:rPr>
                <w:rFonts w:eastAsia="Times New Roman"/>
                <w:b/>
                <w:lang w:eastAsia="ru-RU"/>
              </w:rPr>
              <w:t>описывают, сравнивают и классифицируют</w:t>
            </w:r>
            <w:r w:rsidRPr="005978FF">
              <w:rPr>
                <w:rFonts w:eastAsia="Times New Roman"/>
                <w:lang w:eastAsia="ru-RU"/>
              </w:rPr>
              <w:t xml:space="preserve"> их. </w:t>
            </w:r>
            <w:r w:rsidRPr="005978FF">
              <w:rPr>
                <w:rFonts w:eastAsia="Times New Roman"/>
                <w:b/>
                <w:lang w:eastAsia="ru-RU"/>
              </w:rPr>
              <w:t>Самостоятельно проводят наблюдения</w:t>
            </w:r>
            <w:r w:rsidRPr="005978FF">
              <w:rPr>
                <w:rFonts w:eastAsia="Times New Roman"/>
                <w:lang w:eastAsia="ru-RU"/>
              </w:rPr>
              <w:t xml:space="preserve"> за ростом и развитием побега, его корней, почек, за появлением корней на стебле растений. </w:t>
            </w:r>
            <w:r w:rsidRPr="005978FF">
              <w:rPr>
                <w:rFonts w:eastAsia="Times New Roman"/>
                <w:b/>
                <w:lang w:eastAsia="ru-RU"/>
              </w:rPr>
              <w:t>Готовят</w:t>
            </w:r>
            <w:r w:rsidRPr="005978FF">
              <w:rPr>
                <w:rFonts w:eastAsia="Times New Roman"/>
                <w:lang w:eastAsia="ru-RU"/>
              </w:rPr>
              <w:t xml:space="preserve"> для одноклассников сообщения о результатах своей экспериментальной деятельности. </w:t>
            </w:r>
            <w:r w:rsidRPr="005978FF">
              <w:rPr>
                <w:rFonts w:eastAsia="Times New Roman"/>
                <w:b/>
                <w:lang w:eastAsia="ru-RU"/>
              </w:rPr>
              <w:t>Дополнительно узнают</w:t>
            </w:r>
            <w:r w:rsidRPr="005978FF">
              <w:rPr>
                <w:rFonts w:eastAsia="Times New Roman"/>
                <w:lang w:eastAsia="ru-RU"/>
              </w:rPr>
              <w:t xml:space="preserve"> о разнообразии типов корней, корневых систем, стеблей, расположении почек и листьев на стебле, о видоизменённых стеблях. </w:t>
            </w:r>
            <w:r w:rsidRPr="005978FF">
              <w:rPr>
                <w:rFonts w:eastAsia="Times New Roman"/>
                <w:b/>
                <w:lang w:eastAsia="ru-RU"/>
              </w:rPr>
              <w:t>Обобщают</w:t>
            </w:r>
            <w:r w:rsidRPr="005978FF">
              <w:rPr>
                <w:rFonts w:eastAsia="Times New Roman"/>
                <w:lang w:eastAsia="ru-RU"/>
              </w:rPr>
              <w:t xml:space="preserve"> знания, полученные на уроке, восстанавливая в изменённом виде учебный текст.</w:t>
            </w:r>
          </w:p>
        </w:tc>
      </w:tr>
      <w:tr w:rsidR="00BB526C" w:rsidRPr="005978FF" w:rsidTr="00307945">
        <w:trPr>
          <w:trHeight w:val="8862"/>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lastRenderedPageBreak/>
              <w:t>.</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 xml:space="preserve">Рассматривают </w:t>
            </w:r>
            <w:r w:rsidRPr="005978FF">
              <w:rPr>
                <w:rFonts w:eastAsia="Times New Roman"/>
                <w:lang w:eastAsia="ru-RU"/>
              </w:rPr>
              <w:t xml:space="preserve">маленькие картинки в учебнике (с. 92), </w:t>
            </w:r>
            <w:r w:rsidRPr="005978FF">
              <w:rPr>
                <w:rFonts w:eastAsia="Times New Roman"/>
                <w:b/>
                <w:lang w:eastAsia="ru-RU"/>
              </w:rPr>
              <w:t>вспоминают</w:t>
            </w:r>
            <w:r w:rsidRPr="005978FF">
              <w:rPr>
                <w:rFonts w:eastAsia="Times New Roman"/>
                <w:lang w:eastAsia="ru-RU"/>
              </w:rPr>
              <w:t xml:space="preserve">, что они уже знают о листьях из курса 1 класса, </w:t>
            </w:r>
            <w:r w:rsidRPr="005978FF">
              <w:rPr>
                <w:rFonts w:eastAsia="Times New Roman"/>
                <w:b/>
                <w:lang w:eastAsia="ru-RU"/>
              </w:rPr>
              <w:t>предполагают,</w:t>
            </w:r>
            <w:r w:rsidRPr="005978FF">
              <w:rPr>
                <w:rFonts w:eastAsia="Times New Roman"/>
                <w:lang w:eastAsia="ru-RU"/>
              </w:rPr>
              <w:t xml:space="preserve"> что они будут изучать, </w:t>
            </w:r>
            <w:r w:rsidRPr="005978FF">
              <w:rPr>
                <w:rFonts w:eastAsia="Times New Roman"/>
                <w:b/>
                <w:lang w:eastAsia="ru-RU"/>
              </w:rPr>
              <w:t>ставятзадачу</w:t>
            </w:r>
            <w:r w:rsidRPr="005978FF">
              <w:rPr>
                <w:rFonts w:eastAsia="Times New Roman"/>
                <w:lang w:eastAsia="ru-RU"/>
              </w:rPr>
              <w:t xml:space="preserve"> – узнать, какое строение имеет простой лист растения, как называются его части, какое значение имеют листья в жизни растения, какие функции они выполняют. </w:t>
            </w:r>
            <w:r w:rsidRPr="005978FF">
              <w:rPr>
                <w:rFonts w:eastAsia="Times New Roman"/>
                <w:b/>
                <w:lang w:eastAsia="ru-RU"/>
              </w:rPr>
              <w:t xml:space="preserve">Читают </w:t>
            </w:r>
            <w:r w:rsidRPr="005978FF">
              <w:rPr>
                <w:rFonts w:eastAsia="Times New Roman"/>
                <w:lang w:eastAsia="ru-RU"/>
              </w:rPr>
              <w:t xml:space="preserve">текст и </w:t>
            </w:r>
            <w:r w:rsidRPr="005978FF">
              <w:rPr>
                <w:rFonts w:eastAsia="Times New Roman"/>
                <w:b/>
                <w:lang w:eastAsia="ru-RU"/>
              </w:rPr>
              <w:t xml:space="preserve">выделяют </w:t>
            </w:r>
            <w:r w:rsidRPr="005978FF">
              <w:rPr>
                <w:rFonts w:eastAsia="Times New Roman"/>
                <w:lang w:eastAsia="ru-RU"/>
              </w:rPr>
              <w:t xml:space="preserve">новые понятия, с которыми ещё не знакомы, </w:t>
            </w:r>
            <w:r w:rsidRPr="005978FF">
              <w:rPr>
                <w:rFonts w:eastAsia="Times New Roman"/>
                <w:b/>
                <w:lang w:eastAsia="ru-RU"/>
              </w:rPr>
              <w:t>соотносят</w:t>
            </w:r>
            <w:r w:rsidRPr="005978FF">
              <w:rPr>
                <w:rFonts w:eastAsia="Times New Roman"/>
                <w:lang w:eastAsia="ru-RU"/>
              </w:rPr>
              <w:t xml:space="preserve"> текстовую информацию с иллюстрациями. </w:t>
            </w:r>
            <w:r w:rsidRPr="005978FF">
              <w:rPr>
                <w:rFonts w:eastAsia="Times New Roman"/>
                <w:b/>
                <w:lang w:eastAsia="ru-RU"/>
              </w:rPr>
              <w:t>Определяют</w:t>
            </w:r>
            <w:r w:rsidRPr="005978FF">
              <w:rPr>
                <w:rFonts w:eastAsia="Times New Roman"/>
                <w:lang w:eastAsia="ru-RU"/>
              </w:rPr>
              <w:t xml:space="preserve"> по иллюстрациям простые, сложные и сидячие листья, по рисунку-схеме части листа, </w:t>
            </w:r>
            <w:r w:rsidRPr="005978FF">
              <w:rPr>
                <w:rFonts w:eastAsia="Times New Roman"/>
                <w:b/>
                <w:lang w:eastAsia="ru-RU"/>
              </w:rPr>
              <w:t>объясняют</w:t>
            </w:r>
            <w:r w:rsidRPr="005978FF">
              <w:rPr>
                <w:rFonts w:eastAsia="Times New Roman"/>
                <w:lang w:eastAsia="ru-RU"/>
              </w:rPr>
              <w:t xml:space="preserve"> их значение. </w:t>
            </w:r>
            <w:r w:rsidRPr="005978FF">
              <w:rPr>
                <w:rFonts w:eastAsia="Times New Roman"/>
                <w:b/>
                <w:lang w:eastAsia="ru-RU"/>
              </w:rPr>
              <w:t>Дополнительно узнают</w:t>
            </w:r>
            <w:r w:rsidRPr="005978FF">
              <w:rPr>
                <w:rFonts w:eastAsia="Times New Roman"/>
                <w:lang w:eastAsia="ru-RU"/>
              </w:rPr>
              <w:t xml:space="preserve"> о сетчатом, дуговом, параллельном расположении жилок в листьях, о видоизменённых листьях. </w:t>
            </w:r>
            <w:r w:rsidRPr="005978FF">
              <w:rPr>
                <w:rFonts w:eastAsia="Times New Roman"/>
                <w:b/>
                <w:lang w:eastAsia="ru-RU"/>
              </w:rPr>
              <w:t xml:space="preserve">Рассматривают </w:t>
            </w:r>
            <w:r w:rsidRPr="005978FF">
              <w:rPr>
                <w:rFonts w:eastAsia="Times New Roman"/>
                <w:lang w:eastAsia="ru-RU"/>
              </w:rPr>
              <w:t xml:space="preserve">листья комнатных растений, </w:t>
            </w:r>
            <w:r w:rsidRPr="005978FF">
              <w:rPr>
                <w:rFonts w:eastAsia="Times New Roman"/>
                <w:b/>
                <w:lang w:eastAsia="ru-RU"/>
              </w:rPr>
              <w:t>описывают, сравнивают и классифицируют</w:t>
            </w:r>
            <w:r w:rsidRPr="005978FF">
              <w:rPr>
                <w:rFonts w:eastAsia="Times New Roman"/>
                <w:lang w:eastAsia="ru-RU"/>
              </w:rPr>
              <w:t xml:space="preserve"> их, </w:t>
            </w:r>
            <w:r w:rsidRPr="005978FF">
              <w:rPr>
                <w:rFonts w:eastAsia="Times New Roman"/>
                <w:b/>
                <w:lang w:eastAsia="ru-RU"/>
              </w:rPr>
              <w:t>характеризуют</w:t>
            </w:r>
            <w:r w:rsidRPr="005978FF">
              <w:rPr>
                <w:rFonts w:eastAsia="Times New Roman"/>
                <w:lang w:eastAsia="ru-RU"/>
              </w:rPr>
              <w:t xml:space="preserve"> расположение листьев на стебле, </w:t>
            </w:r>
            <w:r w:rsidRPr="005978FF">
              <w:rPr>
                <w:rFonts w:eastAsia="Times New Roman"/>
                <w:b/>
                <w:lang w:eastAsia="ru-RU"/>
              </w:rPr>
              <w:t>рассматривают</w:t>
            </w:r>
            <w:r w:rsidRPr="005978FF">
              <w:rPr>
                <w:rFonts w:eastAsia="Times New Roman"/>
                <w:lang w:eastAsia="ru-RU"/>
              </w:rPr>
              <w:t xml:space="preserve"> расположение жилок в листьях, </w:t>
            </w:r>
            <w:r w:rsidRPr="005978FF">
              <w:rPr>
                <w:rFonts w:eastAsia="Times New Roman"/>
                <w:b/>
                <w:lang w:eastAsia="ru-RU"/>
              </w:rPr>
              <w:t>находят</w:t>
            </w:r>
            <w:r w:rsidRPr="005978FF">
              <w:rPr>
                <w:rFonts w:eastAsia="Times New Roman"/>
                <w:lang w:eastAsia="ru-RU"/>
              </w:rPr>
              <w:t xml:space="preserve"> главную жилку в случае сетчатого расположения жилок. </w:t>
            </w:r>
            <w:r w:rsidRPr="005978FF">
              <w:rPr>
                <w:rFonts w:eastAsia="Times New Roman"/>
                <w:b/>
                <w:lang w:eastAsia="ru-RU"/>
              </w:rPr>
              <w:t xml:space="preserve">Наблюдают </w:t>
            </w:r>
            <w:r w:rsidRPr="005978FF">
              <w:rPr>
                <w:rFonts w:eastAsia="Times New Roman"/>
                <w:lang w:eastAsia="ru-RU"/>
              </w:rPr>
              <w:t xml:space="preserve">опыты, проводимые учителем, </w:t>
            </w:r>
            <w:r w:rsidRPr="005978FF">
              <w:rPr>
                <w:rFonts w:eastAsia="Times New Roman"/>
                <w:b/>
                <w:lang w:eastAsia="ru-RU"/>
              </w:rPr>
              <w:t>делают выводы</w:t>
            </w:r>
            <w:r w:rsidRPr="005978FF">
              <w:rPr>
                <w:rFonts w:eastAsia="Times New Roman"/>
                <w:lang w:eastAsia="ru-RU"/>
              </w:rPr>
              <w:t xml:space="preserve"> по их результатам. </w:t>
            </w:r>
            <w:r w:rsidRPr="005978FF">
              <w:rPr>
                <w:rFonts w:eastAsia="Times New Roman"/>
                <w:b/>
                <w:lang w:eastAsia="ru-RU"/>
              </w:rPr>
              <w:t>Самостоятельно проводят наблюдения</w:t>
            </w:r>
            <w:r w:rsidRPr="005978FF">
              <w:rPr>
                <w:rFonts w:eastAsia="Times New Roman"/>
                <w:lang w:eastAsia="ru-RU"/>
              </w:rPr>
              <w:t xml:space="preserve"> за испарением воды листьями растений. </w:t>
            </w:r>
            <w:r w:rsidRPr="005978FF">
              <w:rPr>
                <w:rFonts w:eastAsia="Times New Roman"/>
                <w:b/>
                <w:lang w:eastAsia="ru-RU"/>
              </w:rPr>
              <w:t>Обобщают</w:t>
            </w:r>
            <w:r w:rsidRPr="005978FF">
              <w:rPr>
                <w:rFonts w:eastAsia="Times New Roman"/>
                <w:lang w:eastAsia="ru-RU"/>
              </w:rPr>
              <w:t xml:space="preserve"> знания, полученные на уроке, восстанавливая в сокращённом виде учебный текст.</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 xml:space="preserve">Вспоминают </w:t>
            </w:r>
            <w:r w:rsidRPr="005978FF">
              <w:rPr>
                <w:rFonts w:eastAsia="Times New Roman"/>
                <w:lang w:eastAsia="ru-RU"/>
              </w:rPr>
              <w:t xml:space="preserve">из курса 1 класса, какие лесные, полевые, садовые цветы они знают, </w:t>
            </w:r>
            <w:r w:rsidRPr="005978FF">
              <w:rPr>
                <w:rFonts w:eastAsia="Times New Roman"/>
                <w:b/>
                <w:lang w:eastAsia="ru-RU"/>
              </w:rPr>
              <w:t>находят сходства и различия</w:t>
            </w:r>
            <w:r w:rsidRPr="005978FF">
              <w:rPr>
                <w:rFonts w:eastAsia="Times New Roman"/>
                <w:lang w:eastAsia="ru-RU"/>
              </w:rPr>
              <w:t xml:space="preserve"> в их строении, </w:t>
            </w:r>
            <w:r w:rsidRPr="005978FF">
              <w:rPr>
                <w:rFonts w:eastAsia="Times New Roman"/>
                <w:b/>
                <w:lang w:eastAsia="ru-RU"/>
              </w:rPr>
              <w:t xml:space="preserve">проверяют </w:t>
            </w:r>
            <w:r w:rsidRPr="005978FF">
              <w:rPr>
                <w:rFonts w:eastAsia="Times New Roman"/>
                <w:lang w:eastAsia="ru-RU"/>
              </w:rPr>
              <w:t xml:space="preserve">по тексту свои выводы. </w:t>
            </w:r>
            <w:r w:rsidRPr="005978FF">
              <w:rPr>
                <w:rFonts w:eastAsia="Times New Roman"/>
                <w:b/>
                <w:lang w:eastAsia="ru-RU"/>
              </w:rPr>
              <w:t xml:space="preserve">Читают </w:t>
            </w:r>
            <w:r w:rsidRPr="005978FF">
              <w:rPr>
                <w:rFonts w:eastAsia="Times New Roman"/>
                <w:lang w:eastAsia="ru-RU"/>
              </w:rPr>
              <w:t xml:space="preserve">текст, проверяют свои выводы, </w:t>
            </w:r>
            <w:r w:rsidRPr="005978FF">
              <w:rPr>
                <w:rFonts w:eastAsia="Times New Roman"/>
                <w:b/>
                <w:lang w:eastAsia="ru-RU"/>
              </w:rPr>
              <w:t xml:space="preserve">выделяют </w:t>
            </w:r>
            <w:r w:rsidRPr="005978FF">
              <w:rPr>
                <w:rFonts w:eastAsia="Times New Roman"/>
                <w:lang w:eastAsia="ru-RU"/>
              </w:rPr>
              <w:t xml:space="preserve">новые понятия, с которыми ещё не знакомы, </w:t>
            </w:r>
            <w:r w:rsidRPr="005978FF">
              <w:rPr>
                <w:rFonts w:eastAsia="Times New Roman"/>
                <w:b/>
                <w:lang w:eastAsia="ru-RU"/>
              </w:rPr>
              <w:t>соотносят</w:t>
            </w:r>
            <w:r w:rsidRPr="005978FF">
              <w:rPr>
                <w:rFonts w:eastAsia="Times New Roman"/>
                <w:lang w:eastAsia="ru-RU"/>
              </w:rPr>
              <w:t xml:space="preserve"> словесную информацию с иллюстрациями и </w:t>
            </w:r>
            <w:r w:rsidRPr="005978FF">
              <w:rPr>
                <w:rFonts w:eastAsia="Times New Roman"/>
                <w:b/>
                <w:lang w:eastAsia="ru-RU"/>
              </w:rPr>
              <w:t>определяют</w:t>
            </w:r>
            <w:r w:rsidRPr="005978FF">
              <w:rPr>
                <w:rFonts w:eastAsia="Times New Roman"/>
                <w:lang w:eastAsia="ru-RU"/>
              </w:rPr>
              <w:t xml:space="preserve"> части цветков на комнатных (или в букетах) растениях. </w:t>
            </w:r>
            <w:r w:rsidRPr="005978FF">
              <w:rPr>
                <w:rFonts w:eastAsia="Times New Roman"/>
                <w:b/>
                <w:lang w:eastAsia="ru-RU"/>
              </w:rPr>
              <w:t>Определяют</w:t>
            </w:r>
            <w:r w:rsidRPr="005978FF">
              <w:rPr>
                <w:rFonts w:eastAsia="Times New Roman"/>
                <w:lang w:eastAsia="ru-RU"/>
              </w:rPr>
              <w:t xml:space="preserve"> по иллюстрациям (на реальных растениях) одиночные цветки и соцветия, на рисунках схемах и фотографиях части цветка, </w:t>
            </w:r>
            <w:r w:rsidRPr="005978FF">
              <w:rPr>
                <w:rFonts w:eastAsia="Times New Roman"/>
                <w:b/>
                <w:lang w:eastAsia="ru-RU"/>
              </w:rPr>
              <w:t>объясняют</w:t>
            </w:r>
            <w:r w:rsidRPr="005978FF">
              <w:rPr>
                <w:rFonts w:eastAsia="Times New Roman"/>
                <w:lang w:eastAsia="ru-RU"/>
              </w:rPr>
              <w:t xml:space="preserve"> их роль в образовании плодов. </w:t>
            </w:r>
            <w:r w:rsidRPr="005978FF">
              <w:rPr>
                <w:rFonts w:eastAsia="Times New Roman"/>
                <w:b/>
                <w:lang w:eastAsia="ru-RU"/>
              </w:rPr>
              <w:t>Дополнительно узнают</w:t>
            </w:r>
            <w:r w:rsidRPr="005978FF">
              <w:rPr>
                <w:rFonts w:eastAsia="Times New Roman"/>
                <w:lang w:eastAsia="ru-RU"/>
              </w:rPr>
              <w:t xml:space="preserve"> о разнообразии названий плодов растений. </w:t>
            </w:r>
            <w:r w:rsidRPr="005978FF">
              <w:rPr>
                <w:rFonts w:eastAsia="Times New Roman"/>
                <w:b/>
                <w:lang w:eastAsia="ru-RU"/>
              </w:rPr>
              <w:t xml:space="preserve">Рассматривают </w:t>
            </w:r>
            <w:r w:rsidRPr="005978FF">
              <w:rPr>
                <w:rFonts w:eastAsia="Times New Roman"/>
                <w:lang w:eastAsia="ru-RU"/>
              </w:rPr>
              <w:t xml:space="preserve">цветки комнатных растений, </w:t>
            </w:r>
            <w:r w:rsidRPr="005978FF">
              <w:rPr>
                <w:rFonts w:eastAsia="Times New Roman"/>
                <w:b/>
                <w:lang w:eastAsia="ru-RU"/>
              </w:rPr>
              <w:t>описывают, сравнивают и классифицируют</w:t>
            </w:r>
            <w:r w:rsidRPr="005978FF">
              <w:rPr>
                <w:rFonts w:eastAsia="Times New Roman"/>
                <w:lang w:eastAsia="ru-RU"/>
              </w:rPr>
              <w:t xml:space="preserve"> их, </w:t>
            </w:r>
            <w:r w:rsidRPr="005978FF">
              <w:rPr>
                <w:rFonts w:eastAsia="Times New Roman"/>
                <w:b/>
                <w:lang w:eastAsia="ru-RU"/>
              </w:rPr>
              <w:t xml:space="preserve">находят </w:t>
            </w:r>
            <w:r w:rsidRPr="005978FF">
              <w:rPr>
                <w:rFonts w:eastAsia="Times New Roman"/>
                <w:lang w:eastAsia="ru-RU"/>
              </w:rPr>
              <w:t>на них тычинки и пестики</w:t>
            </w:r>
            <w:r w:rsidRPr="005978FF">
              <w:rPr>
                <w:rFonts w:eastAsia="Times New Roman"/>
                <w:b/>
                <w:lang w:eastAsia="ru-RU"/>
              </w:rPr>
              <w:t xml:space="preserve">. Моделируют </w:t>
            </w:r>
            <w:r w:rsidRPr="005978FF">
              <w:rPr>
                <w:rFonts w:eastAsia="Times New Roman"/>
                <w:lang w:eastAsia="ru-RU"/>
              </w:rPr>
              <w:t xml:space="preserve">одиночный цветок. </w:t>
            </w:r>
            <w:r w:rsidRPr="005978FF">
              <w:rPr>
                <w:rFonts w:eastAsia="Times New Roman"/>
                <w:b/>
                <w:lang w:eastAsia="ru-RU"/>
              </w:rPr>
              <w:t xml:space="preserve">Читают </w:t>
            </w:r>
            <w:r w:rsidRPr="005978FF">
              <w:rPr>
                <w:rFonts w:eastAsia="Times New Roman"/>
                <w:lang w:eastAsia="ru-RU"/>
              </w:rPr>
              <w:t xml:space="preserve">научно-популярный текст, </w:t>
            </w:r>
            <w:r w:rsidRPr="005978FF">
              <w:rPr>
                <w:rFonts w:eastAsia="Times New Roman"/>
                <w:b/>
                <w:lang w:eastAsia="ru-RU"/>
              </w:rPr>
              <w:t>выбирают</w:t>
            </w:r>
            <w:r w:rsidRPr="005978FF">
              <w:rPr>
                <w:rFonts w:eastAsia="Times New Roman"/>
                <w:lang w:eastAsia="ru-RU"/>
              </w:rPr>
              <w:t xml:space="preserve"> научную информацию и </w:t>
            </w:r>
            <w:r w:rsidRPr="005978FF">
              <w:rPr>
                <w:rFonts w:eastAsia="Times New Roman"/>
                <w:b/>
                <w:lang w:eastAsia="ru-RU"/>
              </w:rPr>
              <w:t xml:space="preserve">составляют </w:t>
            </w:r>
            <w:r w:rsidRPr="005978FF">
              <w:rPr>
                <w:rFonts w:eastAsia="Times New Roman"/>
                <w:lang w:eastAsia="ru-RU"/>
              </w:rPr>
              <w:t xml:space="preserve">еёкраткий пересказ. </w:t>
            </w:r>
            <w:r w:rsidRPr="005978FF">
              <w:rPr>
                <w:rFonts w:eastAsia="Times New Roman"/>
                <w:b/>
                <w:lang w:eastAsia="ru-RU"/>
              </w:rPr>
              <w:t>Обобщают</w:t>
            </w:r>
            <w:r w:rsidRPr="005978FF">
              <w:rPr>
                <w:rFonts w:eastAsia="Times New Roman"/>
                <w:lang w:eastAsia="ru-RU"/>
              </w:rPr>
              <w:t xml:space="preserve"> знания, полученные на уроке, восстанавливая в сокращённом виде учебный текст. </w:t>
            </w:r>
            <w:r w:rsidRPr="005978FF">
              <w:rPr>
                <w:rFonts w:eastAsia="Times New Roman"/>
                <w:b/>
                <w:lang w:eastAsia="ru-RU"/>
              </w:rPr>
              <w:t>Готовят</w:t>
            </w:r>
            <w:r w:rsidRPr="005978FF">
              <w:rPr>
                <w:rFonts w:eastAsia="Times New Roman"/>
                <w:lang w:eastAsia="ru-RU"/>
              </w:rPr>
              <w:t xml:space="preserve"> (в группе или индивидуально) презентацию какого-нибудь цветкового растения.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 xml:space="preserve">Рассматривают </w:t>
            </w:r>
            <w:r w:rsidRPr="005978FF">
              <w:rPr>
                <w:rFonts w:eastAsia="Times New Roman"/>
                <w:lang w:eastAsia="ru-RU"/>
              </w:rPr>
              <w:t xml:space="preserve">маленькие картинки в учебнике (с. 101), </w:t>
            </w:r>
            <w:r w:rsidRPr="005978FF">
              <w:rPr>
                <w:rFonts w:eastAsia="Times New Roman"/>
                <w:b/>
                <w:lang w:eastAsia="ru-RU"/>
              </w:rPr>
              <w:t xml:space="preserve">читают </w:t>
            </w:r>
            <w:r w:rsidRPr="005978FF">
              <w:rPr>
                <w:rFonts w:eastAsia="Times New Roman"/>
                <w:lang w:eastAsia="ru-RU"/>
              </w:rPr>
              <w:t xml:space="preserve">название темы, предполагают, о каких способах размножения растений можно рассказать используя эти рисунки, </w:t>
            </w:r>
            <w:r w:rsidRPr="005978FF">
              <w:rPr>
                <w:rFonts w:eastAsia="Times New Roman"/>
                <w:b/>
                <w:lang w:eastAsia="ru-RU"/>
              </w:rPr>
              <w:t>вспоминают</w:t>
            </w:r>
            <w:r w:rsidRPr="005978FF">
              <w:rPr>
                <w:rFonts w:eastAsia="Times New Roman"/>
                <w:lang w:eastAsia="ru-RU"/>
              </w:rPr>
              <w:t xml:space="preserve">, что они уже знают о размножении растений, </w:t>
            </w:r>
            <w:r w:rsidRPr="005978FF">
              <w:rPr>
                <w:rFonts w:eastAsia="Times New Roman"/>
                <w:b/>
                <w:lang w:eastAsia="ru-RU"/>
              </w:rPr>
              <w:t xml:space="preserve">убеждаются </w:t>
            </w:r>
            <w:r w:rsidRPr="005978FF">
              <w:rPr>
                <w:rFonts w:eastAsia="Times New Roman"/>
                <w:lang w:eastAsia="ru-RU"/>
              </w:rPr>
              <w:t xml:space="preserve">в недостаточности своих знаний, </w:t>
            </w:r>
            <w:r w:rsidRPr="005978FF">
              <w:rPr>
                <w:rFonts w:eastAsia="Times New Roman"/>
                <w:b/>
                <w:lang w:eastAsia="ru-RU"/>
              </w:rPr>
              <w:t>ставятзадачу</w:t>
            </w:r>
            <w:r w:rsidRPr="005978FF">
              <w:rPr>
                <w:rFonts w:eastAsia="Times New Roman"/>
                <w:lang w:eastAsia="ru-RU"/>
              </w:rPr>
              <w:t xml:space="preserve"> – узнать, какими способами размножаются растения, какие части растения могут выполнять эту функцию. </w:t>
            </w:r>
            <w:r w:rsidRPr="005978FF">
              <w:rPr>
                <w:rFonts w:eastAsia="Times New Roman"/>
                <w:b/>
                <w:lang w:eastAsia="ru-RU"/>
              </w:rPr>
              <w:t xml:space="preserve">Читают </w:t>
            </w:r>
            <w:r w:rsidRPr="005978FF">
              <w:rPr>
                <w:rFonts w:eastAsia="Times New Roman"/>
                <w:lang w:eastAsia="ru-RU"/>
              </w:rPr>
              <w:t xml:space="preserve">текст и </w:t>
            </w:r>
            <w:r w:rsidRPr="005978FF">
              <w:rPr>
                <w:rFonts w:eastAsia="Times New Roman"/>
                <w:b/>
                <w:lang w:eastAsia="ru-RU"/>
              </w:rPr>
              <w:t xml:space="preserve">выделяют </w:t>
            </w:r>
            <w:r w:rsidRPr="005978FF">
              <w:rPr>
                <w:rFonts w:eastAsia="Times New Roman"/>
                <w:lang w:eastAsia="ru-RU"/>
              </w:rPr>
              <w:t xml:space="preserve">новые понятия, с которыми ещё не знакомы, </w:t>
            </w:r>
            <w:r w:rsidRPr="005978FF">
              <w:rPr>
                <w:rFonts w:eastAsia="Times New Roman"/>
                <w:b/>
                <w:lang w:eastAsia="ru-RU"/>
              </w:rPr>
              <w:t>соотносят</w:t>
            </w:r>
            <w:r w:rsidRPr="005978FF">
              <w:rPr>
                <w:rFonts w:eastAsia="Times New Roman"/>
                <w:lang w:eastAsia="ru-RU"/>
              </w:rPr>
              <w:t xml:space="preserve"> текстовую информацию с иллюстрациями. </w:t>
            </w:r>
            <w:r w:rsidRPr="005978FF">
              <w:rPr>
                <w:rFonts w:eastAsia="Times New Roman"/>
                <w:b/>
                <w:lang w:eastAsia="ru-RU"/>
              </w:rPr>
              <w:t>Определяют</w:t>
            </w:r>
            <w:r w:rsidRPr="005978FF">
              <w:rPr>
                <w:rFonts w:eastAsia="Times New Roman"/>
                <w:lang w:eastAsia="ru-RU"/>
              </w:rPr>
              <w:t xml:space="preserve"> по иллюстрациям, какими способами размножаются растения, изображённые на них, </w:t>
            </w:r>
            <w:r w:rsidRPr="005978FF">
              <w:rPr>
                <w:rFonts w:eastAsia="Times New Roman"/>
                <w:b/>
                <w:lang w:eastAsia="ru-RU"/>
              </w:rPr>
              <w:t xml:space="preserve">объясняют, </w:t>
            </w:r>
            <w:r w:rsidRPr="005978FF">
              <w:rPr>
                <w:rFonts w:eastAsia="Times New Roman"/>
                <w:lang w:eastAsia="ru-RU"/>
              </w:rPr>
              <w:t>что помогает им выполнить эту функцию.</w:t>
            </w:r>
            <w:r w:rsidRPr="005978FF">
              <w:rPr>
                <w:rFonts w:eastAsia="Times New Roman"/>
                <w:b/>
                <w:lang w:eastAsia="ru-RU"/>
              </w:rPr>
              <w:t xml:space="preserve"> Обсуждают, </w:t>
            </w:r>
            <w:r w:rsidRPr="005978FF">
              <w:rPr>
                <w:rFonts w:eastAsia="Times New Roman"/>
                <w:lang w:eastAsia="ru-RU"/>
              </w:rPr>
              <w:t xml:space="preserve">какие приспособления есть у плодов растений, которые способствуют распространению их семян. </w:t>
            </w:r>
            <w:r w:rsidRPr="005978FF">
              <w:rPr>
                <w:rFonts w:eastAsia="Times New Roman"/>
                <w:b/>
                <w:lang w:eastAsia="ru-RU"/>
              </w:rPr>
              <w:t>Дополнительно узнают</w:t>
            </w:r>
            <w:r w:rsidRPr="005978FF">
              <w:rPr>
                <w:rFonts w:eastAsia="Times New Roman"/>
                <w:lang w:eastAsia="ru-RU"/>
              </w:rPr>
              <w:t xml:space="preserve"> о размножении растений листьями, стеблевыми черенками и другими способами (кроме семян). </w:t>
            </w:r>
            <w:r w:rsidRPr="005978FF">
              <w:rPr>
                <w:rFonts w:eastAsia="Times New Roman"/>
                <w:b/>
                <w:lang w:eastAsia="ru-RU"/>
              </w:rPr>
              <w:t xml:space="preserve">Выбирают </w:t>
            </w:r>
            <w:r w:rsidRPr="005978FF">
              <w:rPr>
                <w:rFonts w:eastAsia="Times New Roman"/>
                <w:lang w:eastAsia="ru-RU"/>
              </w:rPr>
              <w:t>(в группе) способ выращивания растения,</w:t>
            </w:r>
            <w:r w:rsidRPr="005978FF">
              <w:rPr>
                <w:rFonts w:eastAsia="Times New Roman"/>
                <w:b/>
                <w:lang w:eastAsia="ru-RU"/>
              </w:rPr>
              <w:t xml:space="preserve"> самостоятельно проводят наблюдения</w:t>
            </w:r>
            <w:r w:rsidRPr="005978FF">
              <w:rPr>
                <w:rFonts w:eastAsia="Times New Roman"/>
                <w:lang w:eastAsia="ru-RU"/>
              </w:rPr>
              <w:t xml:space="preserve"> за его ростом и развитием, составляют дневник своих наблюдения и презентуют результаты своих наблюдений в любой форме (оформляют рисунки, макеты, описания, фотографии с комментариями и др.). </w:t>
            </w:r>
            <w:r w:rsidRPr="005978FF">
              <w:rPr>
                <w:rFonts w:eastAsia="Times New Roman"/>
                <w:b/>
                <w:lang w:eastAsia="ru-RU"/>
              </w:rPr>
              <w:t>Обобщают</w:t>
            </w:r>
            <w:r w:rsidRPr="005978FF">
              <w:rPr>
                <w:rFonts w:eastAsia="Times New Roman"/>
                <w:lang w:eastAsia="ru-RU"/>
              </w:rPr>
              <w:t xml:space="preserve"> знания, полученные на уроках, </w:t>
            </w:r>
            <w:r w:rsidRPr="005978FF">
              <w:rPr>
                <w:rFonts w:eastAsia="Times New Roman"/>
                <w:b/>
                <w:lang w:eastAsia="ru-RU"/>
              </w:rPr>
              <w:t>проверяют успехи</w:t>
            </w:r>
            <w:r w:rsidRPr="005978FF">
              <w:rPr>
                <w:rFonts w:eastAsia="Times New Roman"/>
                <w:lang w:eastAsia="ru-RU"/>
              </w:rPr>
              <w:t xml:space="preserve"> учебного труда, </w:t>
            </w:r>
            <w:r w:rsidRPr="005978FF">
              <w:rPr>
                <w:rFonts w:eastAsia="Times New Roman"/>
                <w:b/>
                <w:lang w:eastAsia="ru-RU"/>
              </w:rPr>
              <w:t xml:space="preserve">оценивают </w:t>
            </w:r>
            <w:r w:rsidRPr="005978FF">
              <w:rPr>
                <w:rFonts w:eastAsia="Times New Roman"/>
                <w:lang w:eastAsia="ru-RU"/>
              </w:rPr>
              <w:t xml:space="preserve">свои знания, </w:t>
            </w:r>
            <w:r w:rsidRPr="005978FF">
              <w:rPr>
                <w:rFonts w:eastAsia="Times New Roman"/>
                <w:b/>
                <w:lang w:eastAsia="ru-RU"/>
              </w:rPr>
              <w:t>выполняют тестовые задания</w:t>
            </w:r>
            <w:r w:rsidRPr="005978FF">
              <w:rPr>
                <w:rFonts w:eastAsia="Times New Roman"/>
                <w:lang w:eastAsia="ru-RU"/>
              </w:rPr>
              <w:t>.</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 xml:space="preserve">Рассматривают </w:t>
            </w:r>
            <w:r w:rsidRPr="005978FF">
              <w:rPr>
                <w:rFonts w:eastAsia="Times New Roman"/>
                <w:lang w:eastAsia="ru-RU"/>
              </w:rPr>
              <w:t xml:space="preserve">маленькие картинки в учебнике (с. 104), </w:t>
            </w:r>
            <w:r w:rsidRPr="005978FF">
              <w:rPr>
                <w:rFonts w:eastAsia="Times New Roman"/>
                <w:b/>
                <w:lang w:eastAsia="ru-RU"/>
              </w:rPr>
              <w:t>анализируют</w:t>
            </w:r>
            <w:r w:rsidRPr="005978FF">
              <w:rPr>
                <w:rFonts w:eastAsia="Times New Roman"/>
                <w:lang w:eastAsia="ru-RU"/>
              </w:rPr>
              <w:t xml:space="preserve"> их и </w:t>
            </w:r>
            <w:r w:rsidRPr="005978FF">
              <w:rPr>
                <w:rFonts w:eastAsia="Times New Roman"/>
                <w:b/>
                <w:lang w:eastAsia="ru-RU"/>
              </w:rPr>
              <w:t>предполагают</w:t>
            </w:r>
            <w:r w:rsidRPr="005978FF">
              <w:rPr>
                <w:rFonts w:eastAsia="Times New Roman"/>
                <w:lang w:eastAsia="ru-RU"/>
              </w:rPr>
              <w:t xml:space="preserve">, о каких весенних явлениях в природе и жизни людей можно рассказать с их помощью. </w:t>
            </w:r>
            <w:r w:rsidRPr="005978FF">
              <w:rPr>
                <w:rFonts w:eastAsia="Times New Roman"/>
                <w:b/>
                <w:lang w:eastAsia="ru-RU"/>
              </w:rPr>
              <w:t>Читают текст и проверяют</w:t>
            </w:r>
            <w:r w:rsidRPr="005978FF">
              <w:rPr>
                <w:rFonts w:eastAsia="Times New Roman"/>
                <w:lang w:eastAsia="ru-RU"/>
              </w:rPr>
              <w:t xml:space="preserve"> свои выводы, </w:t>
            </w:r>
            <w:r w:rsidRPr="005978FF">
              <w:rPr>
                <w:rFonts w:eastAsia="Times New Roman"/>
                <w:b/>
                <w:lang w:eastAsia="ru-RU"/>
              </w:rPr>
              <w:t>выделяют</w:t>
            </w:r>
            <w:r w:rsidRPr="005978FF">
              <w:rPr>
                <w:rFonts w:eastAsia="Times New Roman"/>
                <w:lang w:eastAsia="ru-RU"/>
              </w:rPr>
              <w:t xml:space="preserve"> незнакомые понятия и </w:t>
            </w:r>
            <w:r w:rsidRPr="005978FF">
              <w:rPr>
                <w:rFonts w:eastAsia="Times New Roman"/>
                <w:b/>
                <w:lang w:eastAsia="ru-RU"/>
              </w:rPr>
              <w:t>объясняют</w:t>
            </w:r>
            <w:r w:rsidRPr="005978FF">
              <w:rPr>
                <w:rFonts w:eastAsia="Times New Roman"/>
                <w:lang w:eastAsia="ru-RU"/>
              </w:rPr>
              <w:t xml:space="preserve"> их. </w:t>
            </w:r>
            <w:r w:rsidRPr="005978FF">
              <w:rPr>
                <w:rFonts w:eastAsia="Times New Roman"/>
                <w:b/>
                <w:lang w:eastAsia="ru-RU"/>
              </w:rPr>
              <w:t>Обобщают и систематизируют</w:t>
            </w:r>
            <w:r w:rsidRPr="005978FF">
              <w:rPr>
                <w:rFonts w:eastAsia="Times New Roman"/>
                <w:lang w:eastAsia="ru-RU"/>
              </w:rPr>
              <w:t xml:space="preserve"> полученные знания. </w:t>
            </w:r>
            <w:r w:rsidRPr="005978FF">
              <w:rPr>
                <w:rFonts w:eastAsia="Times New Roman"/>
                <w:b/>
                <w:lang w:eastAsia="ru-RU"/>
              </w:rPr>
              <w:t>Выполняют тестовые задания</w:t>
            </w:r>
            <w:r w:rsidRPr="005978FF">
              <w:rPr>
                <w:rFonts w:eastAsia="Times New Roman"/>
                <w:lang w:eastAsia="ru-RU"/>
              </w:rPr>
              <w:t xml:space="preserve"> разных типов, </w:t>
            </w:r>
            <w:r w:rsidRPr="005978FF">
              <w:rPr>
                <w:rFonts w:eastAsia="Times New Roman"/>
                <w:b/>
                <w:lang w:eastAsia="ru-RU"/>
              </w:rPr>
              <w:t>оценивают</w:t>
            </w:r>
            <w:r w:rsidRPr="005978FF">
              <w:rPr>
                <w:rFonts w:eastAsia="Times New Roman"/>
                <w:lang w:eastAsia="ru-RU"/>
              </w:rPr>
              <w:t xml:space="preserve"> свою работу, </w:t>
            </w:r>
            <w:r w:rsidRPr="005978FF">
              <w:rPr>
                <w:rFonts w:eastAsia="Times New Roman"/>
                <w:b/>
                <w:lang w:eastAsia="ru-RU"/>
              </w:rPr>
              <w:t>выявляют</w:t>
            </w:r>
            <w:r w:rsidRPr="005978FF">
              <w:rPr>
                <w:rFonts w:eastAsia="Times New Roman"/>
                <w:lang w:eastAsia="ru-RU"/>
              </w:rPr>
              <w:t xml:space="preserve"> пробелы и </w:t>
            </w:r>
            <w:r w:rsidRPr="005978FF">
              <w:rPr>
                <w:rFonts w:eastAsia="Times New Roman"/>
                <w:b/>
                <w:lang w:eastAsia="ru-RU"/>
              </w:rPr>
              <w:t>восполняют</w:t>
            </w:r>
            <w:r w:rsidRPr="005978FF">
              <w:rPr>
                <w:rFonts w:eastAsia="Times New Roman"/>
                <w:lang w:eastAsia="ru-RU"/>
              </w:rPr>
              <w:t xml:space="preserve"> их.</w:t>
            </w:r>
          </w:p>
        </w:tc>
      </w:tr>
      <w:tr w:rsidR="00BB526C" w:rsidRPr="005978FF" w:rsidTr="00307945">
        <w:trPr>
          <w:trHeight w:val="570"/>
        </w:trPr>
        <w:tc>
          <w:tcPr>
            <w:tcW w:w="5000" w:type="pct"/>
          </w:tcPr>
          <w:p w:rsidR="00BB526C" w:rsidRPr="005978FF" w:rsidRDefault="00BB526C" w:rsidP="00307945">
            <w:pPr>
              <w:widowControl w:val="0"/>
              <w:suppressAutoHyphens w:val="0"/>
              <w:autoSpaceDE w:val="0"/>
              <w:autoSpaceDN w:val="0"/>
              <w:adjustRightInd w:val="0"/>
              <w:jc w:val="center"/>
              <w:rPr>
                <w:rFonts w:eastAsia="Times New Roman"/>
                <w:b/>
                <w:lang w:eastAsia="ru-RU"/>
              </w:rPr>
            </w:pPr>
          </w:p>
          <w:p w:rsidR="00BB526C" w:rsidRPr="00682239" w:rsidRDefault="00BB526C" w:rsidP="00307945">
            <w:pPr>
              <w:widowControl w:val="0"/>
              <w:autoSpaceDE w:val="0"/>
              <w:autoSpaceDN w:val="0"/>
              <w:adjustRightInd w:val="0"/>
              <w:jc w:val="center"/>
              <w:rPr>
                <w:rFonts w:eastAsia="Times New Roman"/>
                <w:b/>
                <w:i/>
                <w:lang w:eastAsia="ru-RU"/>
              </w:rPr>
            </w:pPr>
            <w:r w:rsidRPr="00B60331">
              <w:rPr>
                <w:rFonts w:eastAsia="Times New Roman"/>
                <w:b/>
                <w:i/>
                <w:lang w:eastAsia="ru-RU"/>
              </w:rPr>
              <w:t>Тема: Изменение быта и культуры наших предков - 11ч</w:t>
            </w:r>
          </w:p>
        </w:tc>
      </w:tr>
      <w:tr w:rsidR="00BB526C" w:rsidRPr="005978FF" w:rsidTr="00307945">
        <w:trPr>
          <w:trHeight w:val="315"/>
        </w:trPr>
        <w:tc>
          <w:tcPr>
            <w:tcW w:w="5000" w:type="pct"/>
          </w:tcPr>
          <w:p w:rsidR="00BB526C" w:rsidRPr="005978FF" w:rsidRDefault="00BB526C" w:rsidP="00307945">
            <w:pPr>
              <w:widowControl w:val="0"/>
              <w:autoSpaceDE w:val="0"/>
              <w:autoSpaceDN w:val="0"/>
              <w:adjustRightInd w:val="0"/>
              <w:rPr>
                <w:rFonts w:eastAsia="Times New Roman"/>
                <w:b/>
                <w:lang w:eastAsia="ru-RU"/>
              </w:rPr>
            </w:pPr>
            <w:r w:rsidRPr="00682239">
              <w:rPr>
                <w:rFonts w:eastAsia="Times New Roman"/>
                <w:b/>
                <w:i/>
                <w:lang w:eastAsia="ru-RU"/>
              </w:rPr>
              <w:t>Характеристика учебной деятельности учащихся</w:t>
            </w:r>
          </w:p>
        </w:tc>
      </w:tr>
      <w:tr w:rsidR="00BB526C" w:rsidRPr="005978FF" w:rsidTr="00307945">
        <w:trPr>
          <w:trHeight w:val="9976"/>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Рассматривают</w:t>
            </w:r>
            <w:r w:rsidRPr="005978FF">
              <w:rPr>
                <w:rFonts w:eastAsia="Times New Roman"/>
                <w:lang w:eastAsia="ru-RU"/>
              </w:rPr>
              <w:t xml:space="preserve"> маленькие картинки в учебнике (с. 109), </w:t>
            </w:r>
            <w:r w:rsidRPr="005978FF">
              <w:rPr>
                <w:rFonts w:eastAsia="Times New Roman"/>
                <w:b/>
                <w:lang w:eastAsia="ru-RU"/>
              </w:rPr>
              <w:t>объясняют</w:t>
            </w:r>
            <w:r w:rsidRPr="005978FF">
              <w:rPr>
                <w:rFonts w:eastAsia="Times New Roman"/>
                <w:lang w:eastAsia="ru-RU"/>
              </w:rPr>
              <w:t xml:space="preserve">, какую информацию о прошлом можно извлечь по эти рисункам, </w:t>
            </w:r>
            <w:r w:rsidRPr="005978FF">
              <w:rPr>
                <w:rFonts w:eastAsia="Times New Roman"/>
                <w:b/>
                <w:lang w:eastAsia="ru-RU"/>
              </w:rPr>
              <w:t>определяют цель</w:t>
            </w:r>
            <w:r w:rsidRPr="005978FF">
              <w:rPr>
                <w:rFonts w:eastAsia="Times New Roman"/>
                <w:lang w:eastAsia="ru-RU"/>
              </w:rPr>
              <w:t xml:space="preserve"> изучения нового раздела. </w:t>
            </w:r>
            <w:r w:rsidRPr="005978FF">
              <w:rPr>
                <w:rFonts w:eastAsia="Times New Roman"/>
                <w:b/>
                <w:lang w:eastAsia="ru-RU"/>
              </w:rPr>
              <w:t>Предполагают</w:t>
            </w:r>
            <w:r w:rsidRPr="005978FF">
              <w:rPr>
                <w:rFonts w:eastAsia="Times New Roman"/>
                <w:lang w:eastAsia="ru-RU"/>
              </w:rPr>
              <w:t xml:space="preserve"> темы будущих уроков, </w:t>
            </w:r>
            <w:r w:rsidRPr="005978FF">
              <w:rPr>
                <w:rFonts w:eastAsia="Times New Roman"/>
                <w:b/>
                <w:lang w:eastAsia="ru-RU"/>
              </w:rPr>
              <w:t xml:space="preserve">планируют </w:t>
            </w:r>
            <w:r w:rsidRPr="005978FF">
              <w:rPr>
                <w:rFonts w:eastAsia="Times New Roman"/>
                <w:lang w:eastAsia="ru-RU"/>
              </w:rPr>
              <w:t xml:space="preserve">экскурсии по изучению прошлого своего края. </w:t>
            </w:r>
            <w:r w:rsidRPr="005978FF">
              <w:rPr>
                <w:rFonts w:eastAsia="Times New Roman"/>
                <w:b/>
                <w:lang w:eastAsia="ru-RU"/>
              </w:rPr>
              <w:t xml:space="preserve">Обсуждают </w:t>
            </w:r>
            <w:r w:rsidRPr="005978FF">
              <w:rPr>
                <w:rFonts w:eastAsia="Times New Roman"/>
                <w:lang w:eastAsia="ru-RU"/>
              </w:rPr>
              <w:t xml:space="preserve">основную мысль отрывка из стихотворения (с. 109) Н. Кончаловской.  </w:t>
            </w:r>
            <w:r w:rsidRPr="005978FF">
              <w:rPr>
                <w:rFonts w:eastAsia="Times New Roman"/>
                <w:b/>
                <w:lang w:eastAsia="ru-RU"/>
              </w:rPr>
              <w:t>Вспоминают</w:t>
            </w:r>
            <w:r w:rsidRPr="005978FF">
              <w:rPr>
                <w:rFonts w:eastAsia="Times New Roman"/>
                <w:lang w:eastAsia="ru-RU"/>
              </w:rPr>
              <w:t xml:space="preserve">, что узнали о жизни наших предков, изучая материалы 1, 2 классов, предыдущие разделы курса 3 класса, </w:t>
            </w:r>
            <w:r w:rsidRPr="005978FF">
              <w:rPr>
                <w:rFonts w:eastAsia="Times New Roman"/>
                <w:b/>
                <w:lang w:eastAsia="ru-RU"/>
              </w:rPr>
              <w:t>убеждаются</w:t>
            </w:r>
            <w:r w:rsidRPr="005978FF">
              <w:rPr>
                <w:rFonts w:eastAsia="Times New Roman"/>
                <w:lang w:eastAsia="ru-RU"/>
              </w:rPr>
              <w:t xml:space="preserve">, что они уже многое узнали о жизни своих предков, но многое ещё предстоит изучить. </w:t>
            </w:r>
            <w:r w:rsidRPr="005978FF">
              <w:rPr>
                <w:rFonts w:eastAsia="Times New Roman"/>
                <w:b/>
                <w:lang w:eastAsia="ru-RU"/>
              </w:rPr>
              <w:t>Читают</w:t>
            </w:r>
            <w:r w:rsidRPr="005978FF">
              <w:rPr>
                <w:rFonts w:eastAsia="Times New Roman"/>
                <w:lang w:eastAsia="ru-RU"/>
              </w:rPr>
              <w:t xml:space="preserve"> тексты, </w:t>
            </w:r>
            <w:r w:rsidRPr="005978FF">
              <w:rPr>
                <w:rFonts w:eastAsia="Times New Roman"/>
                <w:b/>
                <w:lang w:eastAsia="ru-RU"/>
              </w:rPr>
              <w:t xml:space="preserve">выделяют и объясняют </w:t>
            </w:r>
            <w:r w:rsidRPr="005978FF">
              <w:rPr>
                <w:rFonts w:eastAsia="Times New Roman"/>
                <w:lang w:eastAsia="ru-RU"/>
              </w:rPr>
              <w:t xml:space="preserve">новые понятия, </w:t>
            </w:r>
            <w:r w:rsidRPr="005978FF">
              <w:rPr>
                <w:rFonts w:eastAsia="Times New Roman"/>
                <w:b/>
                <w:lang w:eastAsia="ru-RU"/>
              </w:rPr>
              <w:t>устанавливают соответствие</w:t>
            </w:r>
            <w:r w:rsidRPr="005978FF">
              <w:rPr>
                <w:rFonts w:eastAsia="Times New Roman"/>
                <w:lang w:eastAsia="ru-RU"/>
              </w:rPr>
              <w:t xml:space="preserve"> между словесной и наглядной информацией (рисунками, фотографиями, реальными предметами), </w:t>
            </w:r>
            <w:r w:rsidRPr="005978FF">
              <w:rPr>
                <w:rFonts w:eastAsia="Times New Roman"/>
                <w:b/>
                <w:lang w:eastAsia="ru-RU"/>
              </w:rPr>
              <w:t>сравнивают и классифицируют</w:t>
            </w:r>
            <w:r w:rsidRPr="005978FF">
              <w:rPr>
                <w:rFonts w:eastAsia="Times New Roman"/>
                <w:lang w:eastAsia="ru-RU"/>
              </w:rPr>
              <w:t xml:space="preserve"> исторические источники, изображённые на иллюстрациях, реальные старинные письма, фотографии, книги, предметы быта и культуры. </w:t>
            </w:r>
            <w:r w:rsidRPr="005978FF">
              <w:rPr>
                <w:rFonts w:eastAsia="Times New Roman"/>
                <w:b/>
                <w:lang w:eastAsia="ru-RU"/>
              </w:rPr>
              <w:t xml:space="preserve">Извлекают </w:t>
            </w:r>
            <w:r w:rsidRPr="005978FF">
              <w:rPr>
                <w:rFonts w:eastAsia="Times New Roman"/>
                <w:lang w:eastAsia="ru-RU"/>
              </w:rPr>
              <w:t xml:space="preserve">информацию из разных исторических источников. </w:t>
            </w:r>
            <w:r w:rsidRPr="005978FF">
              <w:rPr>
                <w:rFonts w:eastAsia="Times New Roman"/>
                <w:b/>
                <w:lang w:eastAsia="ru-RU"/>
              </w:rPr>
              <w:t xml:space="preserve">Сравнивают </w:t>
            </w:r>
            <w:r w:rsidRPr="005978FF">
              <w:rPr>
                <w:rFonts w:eastAsia="Times New Roman"/>
                <w:lang w:eastAsia="ru-RU"/>
              </w:rPr>
              <w:t xml:space="preserve">источники знаний о старине по степени достоверности. </w:t>
            </w:r>
            <w:r w:rsidRPr="005978FF">
              <w:rPr>
                <w:rFonts w:eastAsia="Times New Roman"/>
                <w:b/>
                <w:lang w:eastAsia="ru-RU"/>
              </w:rPr>
              <w:t>Собирают краеведческий материал</w:t>
            </w:r>
            <w:r w:rsidRPr="005978FF">
              <w:rPr>
                <w:rFonts w:eastAsia="Times New Roman"/>
                <w:lang w:eastAsia="ru-RU"/>
              </w:rPr>
              <w:t xml:space="preserve"> о родном крае, </w:t>
            </w:r>
            <w:r w:rsidRPr="005978FF">
              <w:rPr>
                <w:rFonts w:eastAsia="Times New Roman"/>
                <w:b/>
                <w:lang w:eastAsia="ru-RU"/>
              </w:rPr>
              <w:t>фотографируют</w:t>
            </w:r>
            <w:r w:rsidRPr="005978FF">
              <w:rPr>
                <w:rFonts w:eastAsia="Times New Roman"/>
                <w:lang w:eastAsia="ru-RU"/>
              </w:rPr>
              <w:t xml:space="preserve"> объекты быта и культуры для использования в презентациях о прошлом своего народа.</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Ставят познавательную задачу</w:t>
            </w:r>
            <w:r w:rsidRPr="005978FF">
              <w:rPr>
                <w:rFonts w:eastAsia="Times New Roman"/>
                <w:lang w:eastAsia="ru-RU"/>
              </w:rPr>
              <w:t xml:space="preserve"> – узнать, какую роль играла природа в жизни людей в давние времена. </w:t>
            </w:r>
            <w:r w:rsidRPr="005978FF">
              <w:rPr>
                <w:rFonts w:eastAsia="Times New Roman"/>
                <w:b/>
                <w:lang w:eastAsia="ru-RU"/>
              </w:rPr>
              <w:t>Читают тексты</w:t>
            </w:r>
            <w:r w:rsidRPr="005978FF">
              <w:rPr>
                <w:rFonts w:eastAsia="Times New Roman"/>
                <w:lang w:eastAsia="ru-RU"/>
              </w:rPr>
              <w:t xml:space="preserve">, </w:t>
            </w:r>
            <w:r w:rsidRPr="005978FF">
              <w:rPr>
                <w:rFonts w:eastAsia="Times New Roman"/>
                <w:b/>
                <w:lang w:eastAsia="ru-RU"/>
              </w:rPr>
              <w:t>выделяют и объясняют</w:t>
            </w:r>
            <w:r w:rsidRPr="005978FF">
              <w:rPr>
                <w:rFonts w:eastAsia="Times New Roman"/>
                <w:lang w:eastAsia="ru-RU"/>
              </w:rPr>
              <w:t xml:space="preserve"> новые понятия, </w:t>
            </w:r>
            <w:r w:rsidRPr="005978FF">
              <w:rPr>
                <w:rFonts w:eastAsia="Times New Roman"/>
                <w:b/>
                <w:lang w:eastAsia="ru-RU"/>
              </w:rPr>
              <w:t>соотносят</w:t>
            </w:r>
            <w:r w:rsidRPr="005978FF">
              <w:rPr>
                <w:rFonts w:eastAsia="Times New Roman"/>
                <w:lang w:eastAsia="ru-RU"/>
              </w:rPr>
              <w:t xml:space="preserve"> словесную и наглядную информацию. </w:t>
            </w:r>
            <w:r w:rsidRPr="005978FF">
              <w:rPr>
                <w:rFonts w:eastAsia="Times New Roman"/>
                <w:b/>
                <w:lang w:eastAsia="ru-RU"/>
              </w:rPr>
              <w:t>Рассуждают</w:t>
            </w:r>
            <w:r w:rsidRPr="005978FF">
              <w:rPr>
                <w:rFonts w:eastAsia="Times New Roman"/>
                <w:lang w:eastAsia="ru-RU"/>
              </w:rPr>
              <w:t xml:space="preserve">, почему природа играла важнейшую роль в жизни наших предков, что давала людям природа, какие беды приносила (стихийные бедствия, неурожай и др.), как приспосабливались люди к жизни в разных местностях, как использовали растения и животных, какие строили жилища. </w:t>
            </w:r>
            <w:r w:rsidRPr="005978FF">
              <w:rPr>
                <w:rFonts w:eastAsia="Times New Roman"/>
                <w:b/>
                <w:lang w:eastAsia="ru-RU"/>
              </w:rPr>
              <w:t xml:space="preserve">Обсуждают, </w:t>
            </w:r>
            <w:r w:rsidRPr="005978FF">
              <w:rPr>
                <w:rFonts w:eastAsia="Times New Roman"/>
                <w:lang w:eastAsia="ru-RU"/>
              </w:rPr>
              <w:t xml:space="preserve">из чего делалиодежду и обувь, какие приспособления для их изготовления придумали. </w:t>
            </w:r>
            <w:r w:rsidRPr="005978FF">
              <w:rPr>
                <w:rFonts w:eastAsia="Times New Roman"/>
                <w:b/>
                <w:lang w:eastAsia="ru-RU"/>
              </w:rPr>
              <w:t xml:space="preserve">Дополнительно узнают </w:t>
            </w:r>
            <w:r w:rsidRPr="005978FF">
              <w:rPr>
                <w:rFonts w:eastAsia="Times New Roman"/>
                <w:lang w:eastAsia="ru-RU"/>
              </w:rPr>
              <w:t xml:space="preserve">о поклонении наших предков природным силам, о древних божествах и оберегах, моделируют в ролевой игре просьбы к добрым и злым духам, в которых верили люди в старину: к кикиморе, лешему, полевику, домовому. </w:t>
            </w:r>
            <w:r w:rsidRPr="005978FF">
              <w:rPr>
                <w:rFonts w:eastAsia="Times New Roman"/>
                <w:b/>
                <w:lang w:eastAsia="ru-RU"/>
              </w:rPr>
              <w:t>Собирают краеведческий материал</w:t>
            </w:r>
            <w:r w:rsidRPr="005978FF">
              <w:rPr>
                <w:rFonts w:eastAsia="Times New Roman"/>
                <w:lang w:eastAsia="ru-RU"/>
              </w:rPr>
              <w:t xml:space="preserve"> о народных обычаях и традициях, связанных с сезонными работами и праздниками. </w:t>
            </w:r>
            <w:r w:rsidRPr="005978FF">
              <w:rPr>
                <w:rFonts w:eastAsia="Times New Roman"/>
                <w:b/>
                <w:lang w:eastAsia="ru-RU"/>
              </w:rPr>
              <w:t>Расспрашивают</w:t>
            </w:r>
            <w:r w:rsidRPr="005978FF">
              <w:rPr>
                <w:rFonts w:eastAsia="Times New Roman"/>
                <w:lang w:eastAsia="ru-RU"/>
              </w:rPr>
              <w:t xml:space="preserve"> о старинных обычаях, сохранившихся в семье с далёких времён. </w:t>
            </w:r>
            <w:r w:rsidRPr="005978FF">
              <w:rPr>
                <w:rFonts w:eastAsia="Times New Roman"/>
                <w:b/>
                <w:lang w:eastAsia="ru-RU"/>
              </w:rPr>
              <w:t>Фотографируют</w:t>
            </w:r>
            <w:r w:rsidRPr="005978FF">
              <w:rPr>
                <w:rFonts w:eastAsia="Times New Roman"/>
                <w:lang w:eastAsia="ru-RU"/>
              </w:rPr>
              <w:t xml:space="preserve"> объекты природы и культуры для использования в презентациях</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 xml:space="preserve">Ставят задачу – </w:t>
            </w:r>
            <w:r w:rsidRPr="005978FF">
              <w:rPr>
                <w:rFonts w:eastAsia="Times New Roman"/>
                <w:lang w:eastAsia="ru-RU"/>
              </w:rPr>
              <w:t xml:space="preserve">узнать, какими были жилища у разных народов, живущих в России и в своей местности, какие старинные традиции сохранились с давних времён у жителей родного края, найти (во время экскурсии) старинные жилища, оценить их состояние и спланировать помощь в сохранности исторических памятников своей местности. </w:t>
            </w:r>
            <w:r w:rsidRPr="005978FF">
              <w:rPr>
                <w:rFonts w:eastAsia="Times New Roman"/>
                <w:b/>
                <w:lang w:eastAsia="ru-RU"/>
              </w:rPr>
              <w:t xml:space="preserve">Читают </w:t>
            </w:r>
            <w:r w:rsidRPr="005978FF">
              <w:rPr>
                <w:rFonts w:eastAsia="Times New Roman"/>
                <w:lang w:eastAsia="ru-RU"/>
              </w:rPr>
              <w:t xml:space="preserve">тексты, </w:t>
            </w:r>
            <w:r w:rsidRPr="005978FF">
              <w:rPr>
                <w:rFonts w:eastAsia="Times New Roman"/>
                <w:b/>
                <w:lang w:eastAsia="ru-RU"/>
              </w:rPr>
              <w:t xml:space="preserve">объясняют </w:t>
            </w:r>
            <w:r w:rsidRPr="005978FF">
              <w:rPr>
                <w:rFonts w:eastAsia="Times New Roman"/>
                <w:lang w:eastAsia="ru-RU"/>
              </w:rPr>
              <w:t xml:space="preserve">смысл старинных слов. </w:t>
            </w:r>
            <w:r w:rsidRPr="005978FF">
              <w:rPr>
                <w:rFonts w:eastAsia="Times New Roman"/>
                <w:b/>
                <w:lang w:eastAsia="ru-RU"/>
              </w:rPr>
              <w:t xml:space="preserve">Составляют </w:t>
            </w:r>
            <w:r w:rsidRPr="005978FF">
              <w:rPr>
                <w:rFonts w:eastAsia="Times New Roman"/>
                <w:lang w:eastAsia="ru-RU"/>
              </w:rPr>
              <w:t xml:space="preserve"> по картинкам рассказы о старинных жилищах. </w:t>
            </w:r>
            <w:r w:rsidRPr="005978FF">
              <w:rPr>
                <w:rFonts w:eastAsia="Times New Roman"/>
                <w:b/>
                <w:lang w:eastAsia="ru-RU"/>
              </w:rPr>
              <w:t xml:space="preserve">Обсуждают </w:t>
            </w:r>
            <w:r w:rsidRPr="005978FF">
              <w:rPr>
                <w:rFonts w:eastAsia="Times New Roman"/>
                <w:lang w:eastAsia="ru-RU"/>
              </w:rPr>
              <w:t>старинные обычаи,</w:t>
            </w:r>
            <w:r w:rsidRPr="005978FF">
              <w:rPr>
                <w:rFonts w:eastAsia="Times New Roman"/>
                <w:b/>
                <w:lang w:eastAsia="ru-RU"/>
              </w:rPr>
              <w:t xml:space="preserve"> сравнивают</w:t>
            </w:r>
            <w:r w:rsidRPr="005978FF">
              <w:rPr>
                <w:rFonts w:eastAsia="Times New Roman"/>
                <w:lang w:eastAsia="ru-RU"/>
              </w:rPr>
              <w:t xml:space="preserve"> исторически сложившиеся и современные традиции постройки домов, взаимопомощи в строительстве, в празднования новоселий. </w:t>
            </w:r>
            <w:r w:rsidRPr="005978FF">
              <w:rPr>
                <w:rFonts w:eastAsia="Times New Roman"/>
                <w:b/>
                <w:lang w:eastAsia="ru-RU"/>
              </w:rPr>
              <w:t xml:space="preserve">Узнают, </w:t>
            </w:r>
            <w:r w:rsidRPr="005978FF">
              <w:rPr>
                <w:rFonts w:eastAsia="Times New Roman"/>
                <w:lang w:eastAsia="ru-RU"/>
              </w:rPr>
              <w:t>какие старинные обычаи сохранились в их семье.</w:t>
            </w:r>
            <w:r w:rsidRPr="005978FF">
              <w:rPr>
                <w:rFonts w:eastAsia="Times New Roman"/>
                <w:b/>
                <w:lang w:eastAsia="ru-RU"/>
              </w:rPr>
              <w:t xml:space="preserve"> Выполняют</w:t>
            </w:r>
            <w:r w:rsidRPr="005978FF">
              <w:rPr>
                <w:rFonts w:eastAsia="Times New Roman"/>
                <w:lang w:eastAsia="ru-RU"/>
              </w:rPr>
              <w:t xml:space="preserve"> макеты старинных домов (по выбору и по желанию, в группе или самост-но), выбирают обереги для дома.</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Ставят задачу –</w:t>
            </w:r>
            <w:r w:rsidRPr="005978FF">
              <w:rPr>
                <w:rFonts w:eastAsia="Times New Roman"/>
                <w:lang w:eastAsia="ru-RU"/>
              </w:rPr>
              <w:t xml:space="preserve"> узнать уклад жизни сельских жителей в давние времена и сравнить его с современным. </w:t>
            </w:r>
            <w:r w:rsidRPr="005978FF">
              <w:rPr>
                <w:rFonts w:eastAsia="Times New Roman"/>
                <w:b/>
                <w:lang w:eastAsia="ru-RU"/>
              </w:rPr>
              <w:t>Выделить</w:t>
            </w:r>
            <w:r w:rsidRPr="005978FF">
              <w:rPr>
                <w:rFonts w:eastAsia="Times New Roman"/>
                <w:lang w:eastAsia="ru-RU"/>
              </w:rPr>
              <w:t xml:space="preserve"> нравственные ценности наших предков, которым желательно следовать. </w:t>
            </w:r>
            <w:r w:rsidRPr="005978FF">
              <w:rPr>
                <w:rFonts w:eastAsia="Times New Roman"/>
                <w:b/>
                <w:lang w:eastAsia="ru-RU"/>
              </w:rPr>
              <w:t xml:space="preserve">Читают </w:t>
            </w:r>
            <w:r w:rsidRPr="005978FF">
              <w:rPr>
                <w:rFonts w:eastAsia="Times New Roman"/>
                <w:lang w:eastAsia="ru-RU"/>
              </w:rPr>
              <w:t xml:space="preserve">тексты, </w:t>
            </w:r>
            <w:r w:rsidRPr="005978FF">
              <w:rPr>
                <w:rFonts w:eastAsia="Times New Roman"/>
                <w:b/>
                <w:lang w:eastAsia="ru-RU"/>
              </w:rPr>
              <w:t xml:space="preserve">рассматривают </w:t>
            </w:r>
            <w:r w:rsidRPr="005978FF">
              <w:rPr>
                <w:rFonts w:eastAsia="Times New Roman"/>
                <w:lang w:eastAsia="ru-RU"/>
              </w:rPr>
              <w:t xml:space="preserve">иллюстрации, </w:t>
            </w:r>
            <w:r w:rsidRPr="005978FF">
              <w:rPr>
                <w:rFonts w:eastAsia="Times New Roman"/>
                <w:b/>
                <w:lang w:eastAsia="ru-RU"/>
              </w:rPr>
              <w:t>описывают</w:t>
            </w:r>
            <w:r w:rsidRPr="005978FF">
              <w:rPr>
                <w:rFonts w:eastAsia="Times New Roman"/>
                <w:lang w:eastAsia="ru-RU"/>
              </w:rPr>
              <w:t xml:space="preserve"> устройство крестьянской избы, предметы быта, одежду, обувь и занятия её обитателей. </w:t>
            </w:r>
            <w:r w:rsidRPr="005978FF">
              <w:rPr>
                <w:rFonts w:eastAsia="Times New Roman"/>
                <w:b/>
                <w:lang w:eastAsia="ru-RU"/>
              </w:rPr>
              <w:t xml:space="preserve">Обсуждают </w:t>
            </w:r>
            <w:r w:rsidRPr="005978FF">
              <w:rPr>
                <w:rFonts w:eastAsia="Times New Roman"/>
                <w:lang w:eastAsia="ru-RU"/>
              </w:rPr>
              <w:t xml:space="preserve">порядок жизни и взаимоотношения между членами семьи, </w:t>
            </w:r>
            <w:r w:rsidRPr="005978FF">
              <w:rPr>
                <w:rFonts w:eastAsia="Times New Roman"/>
                <w:b/>
                <w:lang w:eastAsia="ru-RU"/>
              </w:rPr>
              <w:t xml:space="preserve">сравнивают </w:t>
            </w:r>
            <w:r w:rsidRPr="005978FF">
              <w:rPr>
                <w:rFonts w:eastAsia="Times New Roman"/>
                <w:lang w:eastAsia="ru-RU"/>
              </w:rPr>
              <w:t xml:space="preserve">их с современными, обращают внимание на семейные ценности, которые следует сохранять в своей семье. </w:t>
            </w:r>
            <w:r w:rsidRPr="005978FF">
              <w:rPr>
                <w:rFonts w:eastAsia="Times New Roman"/>
                <w:b/>
                <w:lang w:eastAsia="ru-RU"/>
              </w:rPr>
              <w:t>Объясняют</w:t>
            </w:r>
            <w:r w:rsidRPr="005978FF">
              <w:rPr>
                <w:rFonts w:eastAsia="Times New Roman"/>
                <w:lang w:eastAsia="ru-RU"/>
              </w:rPr>
              <w:t xml:space="preserve"> смысл старинных пословиц и поговорок. </w:t>
            </w:r>
            <w:r w:rsidRPr="005978FF">
              <w:rPr>
                <w:rFonts w:eastAsia="Times New Roman"/>
                <w:b/>
                <w:lang w:eastAsia="ru-RU"/>
              </w:rPr>
              <w:t>Участвуют</w:t>
            </w:r>
            <w:r w:rsidRPr="005978FF">
              <w:rPr>
                <w:rFonts w:eastAsia="Times New Roman"/>
                <w:lang w:eastAsia="ru-RU"/>
              </w:rPr>
              <w:t xml:space="preserve"> в драматизациях, </w:t>
            </w:r>
            <w:r w:rsidRPr="005978FF">
              <w:rPr>
                <w:rFonts w:eastAsia="Times New Roman"/>
                <w:b/>
                <w:lang w:eastAsia="ru-RU"/>
              </w:rPr>
              <w:t>выбирают</w:t>
            </w:r>
            <w:r w:rsidRPr="005978FF">
              <w:rPr>
                <w:rFonts w:eastAsia="Times New Roman"/>
                <w:lang w:eastAsia="ru-RU"/>
              </w:rPr>
              <w:t xml:space="preserve"> роли и </w:t>
            </w:r>
            <w:r w:rsidRPr="005978FF">
              <w:rPr>
                <w:rFonts w:eastAsia="Times New Roman"/>
                <w:b/>
                <w:lang w:eastAsia="ru-RU"/>
              </w:rPr>
              <w:t>представляют</w:t>
            </w:r>
            <w:r w:rsidRPr="005978FF">
              <w:rPr>
                <w:rFonts w:eastAsia="Times New Roman"/>
                <w:lang w:eastAsia="ru-RU"/>
              </w:rPr>
              <w:t xml:space="preserve"> своих персонажей перед одноклассниками, </w:t>
            </w:r>
            <w:r w:rsidRPr="005978FF">
              <w:rPr>
                <w:rFonts w:eastAsia="Times New Roman"/>
                <w:b/>
                <w:lang w:eastAsia="ru-RU"/>
              </w:rPr>
              <w:t>разыгрывают</w:t>
            </w:r>
            <w:r w:rsidRPr="005978FF">
              <w:rPr>
                <w:rFonts w:eastAsia="Times New Roman"/>
                <w:lang w:eastAsia="ru-RU"/>
              </w:rPr>
              <w:t xml:space="preserve"> сценки быта, трапезы, старинных игр. </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 xml:space="preserve">Определяют </w:t>
            </w:r>
            <w:r w:rsidRPr="005978FF">
              <w:rPr>
                <w:rFonts w:eastAsia="Times New Roman"/>
                <w:lang w:eastAsia="ru-RU"/>
              </w:rPr>
              <w:t xml:space="preserve">задачи экскурсии (в соответствии с местными условиями). </w:t>
            </w:r>
            <w:r w:rsidRPr="005978FF">
              <w:rPr>
                <w:rFonts w:eastAsia="Times New Roman"/>
                <w:b/>
                <w:lang w:eastAsia="ru-RU"/>
              </w:rPr>
              <w:t>Наблюдают</w:t>
            </w:r>
            <w:r w:rsidRPr="005978FF">
              <w:rPr>
                <w:rFonts w:eastAsia="Times New Roman"/>
                <w:lang w:eastAsia="ru-RU"/>
              </w:rPr>
              <w:t xml:space="preserve"> старинные постройки, </w:t>
            </w:r>
            <w:r w:rsidRPr="005978FF">
              <w:rPr>
                <w:rFonts w:eastAsia="Times New Roman"/>
                <w:b/>
                <w:lang w:eastAsia="ru-RU"/>
              </w:rPr>
              <w:t>посещают краеведческий музей</w:t>
            </w:r>
            <w:r w:rsidRPr="005978FF">
              <w:rPr>
                <w:rFonts w:eastAsia="Times New Roman"/>
                <w:lang w:eastAsia="ru-RU"/>
              </w:rPr>
              <w:t xml:space="preserve">, </w:t>
            </w:r>
            <w:r w:rsidRPr="005978FF">
              <w:rPr>
                <w:rFonts w:eastAsia="Times New Roman"/>
                <w:b/>
                <w:lang w:eastAsia="ru-RU"/>
              </w:rPr>
              <w:t>собирают материал</w:t>
            </w:r>
            <w:r w:rsidRPr="005978FF">
              <w:rPr>
                <w:rFonts w:eastAsia="Times New Roman"/>
                <w:lang w:eastAsia="ru-RU"/>
              </w:rPr>
              <w:t xml:space="preserve"> для презентации исторического и современного города (села). Оформляют отчёт о своих наблюдениях (рисунки, макеты, описания, фотографии с комментариями). </w:t>
            </w:r>
            <w:r w:rsidRPr="005978FF">
              <w:rPr>
                <w:rFonts w:eastAsia="Times New Roman"/>
                <w:b/>
                <w:lang w:eastAsia="ru-RU"/>
              </w:rPr>
              <w:t>Устраивают выставку</w:t>
            </w:r>
            <w:r w:rsidRPr="005978FF">
              <w:rPr>
                <w:rFonts w:eastAsia="Times New Roman"/>
                <w:lang w:eastAsia="ru-RU"/>
              </w:rPr>
              <w:t xml:space="preserve"> старинных фотографий, предметов быта сельских и городских жителей, которые сохранились в данной местности. </w:t>
            </w:r>
            <w:r w:rsidRPr="005978FF">
              <w:rPr>
                <w:rFonts w:eastAsia="Times New Roman"/>
                <w:b/>
                <w:lang w:eastAsia="ru-RU"/>
              </w:rPr>
              <w:t xml:space="preserve">Обсуждают </w:t>
            </w:r>
            <w:r w:rsidRPr="005978FF">
              <w:rPr>
                <w:rFonts w:eastAsia="Times New Roman"/>
                <w:lang w:eastAsia="ru-RU"/>
              </w:rPr>
              <w:t xml:space="preserve">значение исторических памятников для жителей родного края, археологов, учёных историков. </w:t>
            </w:r>
            <w:r w:rsidRPr="005978FF">
              <w:rPr>
                <w:rFonts w:eastAsia="Times New Roman"/>
                <w:b/>
                <w:lang w:eastAsia="ru-RU"/>
              </w:rPr>
              <w:t xml:space="preserve">Читают </w:t>
            </w:r>
            <w:r w:rsidRPr="005978FF">
              <w:rPr>
                <w:rFonts w:eastAsia="Times New Roman"/>
                <w:lang w:eastAsia="ru-RU"/>
              </w:rPr>
              <w:t xml:space="preserve">тексты и </w:t>
            </w:r>
            <w:r w:rsidRPr="005978FF">
              <w:rPr>
                <w:rFonts w:eastAsia="Times New Roman"/>
                <w:b/>
                <w:lang w:eastAsia="ru-RU"/>
              </w:rPr>
              <w:t>сравнивают</w:t>
            </w:r>
            <w:r w:rsidRPr="005978FF">
              <w:rPr>
                <w:rFonts w:eastAsia="Times New Roman"/>
                <w:lang w:eastAsia="ru-RU"/>
              </w:rPr>
              <w:t xml:space="preserve"> увиденное на экскурсии и описанное в учебнике, </w:t>
            </w:r>
            <w:r w:rsidRPr="005978FF">
              <w:rPr>
                <w:rFonts w:eastAsia="Times New Roman"/>
                <w:b/>
                <w:lang w:eastAsia="ru-RU"/>
              </w:rPr>
              <w:t>находят сходства и различия. Объясняют</w:t>
            </w:r>
            <w:r w:rsidRPr="005978FF">
              <w:rPr>
                <w:rFonts w:eastAsia="Times New Roman"/>
                <w:lang w:eastAsia="ru-RU"/>
              </w:rPr>
              <w:t xml:space="preserve"> новые </w:t>
            </w:r>
            <w:r w:rsidRPr="005978FF">
              <w:rPr>
                <w:rFonts w:eastAsia="Times New Roman"/>
                <w:lang w:eastAsia="ru-RU"/>
              </w:rPr>
              <w:lastRenderedPageBreak/>
              <w:t xml:space="preserve">слова. </w:t>
            </w:r>
            <w:r w:rsidRPr="005978FF">
              <w:rPr>
                <w:rFonts w:eastAsia="Times New Roman"/>
                <w:b/>
                <w:lang w:eastAsia="ru-RU"/>
              </w:rPr>
              <w:t xml:space="preserve">Готовят </w:t>
            </w:r>
            <w:r w:rsidRPr="005978FF">
              <w:rPr>
                <w:rFonts w:eastAsia="Times New Roman"/>
                <w:lang w:eastAsia="ru-RU"/>
              </w:rPr>
              <w:t>презентацию «Памятники истории и культуры нашего города (села).</w:t>
            </w:r>
          </w:p>
        </w:tc>
      </w:tr>
      <w:tr w:rsidR="00BB526C" w:rsidRPr="005978FF" w:rsidTr="00307945">
        <w:trPr>
          <w:trHeight w:val="9770"/>
        </w:trPr>
        <w:tc>
          <w:tcPr>
            <w:tcW w:w="5000" w:type="pct"/>
            <w:tcBorders>
              <w:bottom w:val="single" w:sz="4" w:space="0" w:color="auto"/>
            </w:tcBorders>
          </w:tcPr>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lastRenderedPageBreak/>
              <w:t>Рассматривают</w:t>
            </w:r>
            <w:r w:rsidRPr="005978FF">
              <w:rPr>
                <w:rFonts w:eastAsia="Times New Roman"/>
                <w:lang w:eastAsia="ru-RU"/>
              </w:rPr>
              <w:t xml:space="preserve"> маленькие картинки и иллюстрации в учебнике (с. 137), </w:t>
            </w:r>
            <w:r w:rsidRPr="005978FF">
              <w:rPr>
                <w:rFonts w:eastAsia="Times New Roman"/>
                <w:b/>
                <w:lang w:eastAsia="ru-RU"/>
              </w:rPr>
              <w:t>предполагают</w:t>
            </w:r>
            <w:r w:rsidRPr="005978FF">
              <w:rPr>
                <w:rFonts w:eastAsia="Times New Roman"/>
                <w:lang w:eastAsia="ru-RU"/>
              </w:rPr>
              <w:t xml:space="preserve">, что будут изучать на уроке, </w:t>
            </w:r>
            <w:r w:rsidRPr="005978FF">
              <w:rPr>
                <w:rFonts w:eastAsia="Times New Roman"/>
                <w:b/>
                <w:lang w:eastAsia="ru-RU"/>
              </w:rPr>
              <w:t>актуализируют</w:t>
            </w:r>
            <w:r w:rsidRPr="005978FF">
              <w:rPr>
                <w:rFonts w:eastAsia="Times New Roman"/>
                <w:lang w:eastAsia="ru-RU"/>
              </w:rPr>
              <w:t xml:space="preserve"> свои знания по данной теме, </w:t>
            </w:r>
            <w:r w:rsidRPr="005978FF">
              <w:rPr>
                <w:rFonts w:eastAsia="Times New Roman"/>
                <w:b/>
                <w:lang w:eastAsia="ru-RU"/>
              </w:rPr>
              <w:t>осознают</w:t>
            </w:r>
            <w:r w:rsidRPr="005978FF">
              <w:rPr>
                <w:rFonts w:eastAsia="Times New Roman"/>
                <w:lang w:eastAsia="ru-RU"/>
              </w:rPr>
              <w:t xml:space="preserve"> недостаток знаний и </w:t>
            </w:r>
            <w:r w:rsidRPr="005978FF">
              <w:rPr>
                <w:rFonts w:eastAsia="Times New Roman"/>
                <w:b/>
                <w:lang w:eastAsia="ru-RU"/>
              </w:rPr>
              <w:t>ставят познавательные задачи</w:t>
            </w:r>
            <w:r w:rsidRPr="005978FF">
              <w:rPr>
                <w:rFonts w:eastAsia="Times New Roman"/>
                <w:lang w:eastAsia="ru-RU"/>
              </w:rPr>
              <w:t xml:space="preserve"> – узнать, кого называли ремесленниками, чем они занимались, какие изделия и из каких природных материалов изготавливали. </w:t>
            </w:r>
            <w:r w:rsidRPr="005978FF">
              <w:rPr>
                <w:rFonts w:eastAsia="Times New Roman"/>
                <w:b/>
                <w:lang w:eastAsia="ru-RU"/>
              </w:rPr>
              <w:t xml:space="preserve">Читают </w:t>
            </w:r>
            <w:r w:rsidRPr="005978FF">
              <w:rPr>
                <w:rFonts w:eastAsia="Times New Roman"/>
                <w:lang w:eastAsia="ru-RU"/>
              </w:rPr>
              <w:t xml:space="preserve">тексты, </w:t>
            </w:r>
            <w:r w:rsidRPr="005978FF">
              <w:rPr>
                <w:rFonts w:eastAsia="Times New Roman"/>
                <w:b/>
                <w:lang w:eastAsia="ru-RU"/>
              </w:rPr>
              <w:t>выделяют</w:t>
            </w:r>
            <w:r w:rsidRPr="005978FF">
              <w:rPr>
                <w:rFonts w:eastAsia="Times New Roman"/>
                <w:lang w:eastAsia="ru-RU"/>
              </w:rPr>
              <w:t xml:space="preserve"> незнакомые слова, </w:t>
            </w:r>
            <w:r w:rsidRPr="005978FF">
              <w:rPr>
                <w:rFonts w:eastAsia="Times New Roman"/>
                <w:b/>
                <w:lang w:eastAsia="ru-RU"/>
              </w:rPr>
              <w:t xml:space="preserve">находят </w:t>
            </w:r>
            <w:r w:rsidRPr="005978FF">
              <w:rPr>
                <w:rFonts w:eastAsia="Times New Roman"/>
                <w:lang w:eastAsia="ru-RU"/>
              </w:rPr>
              <w:t xml:space="preserve">их значение в словарях, </w:t>
            </w:r>
            <w:r w:rsidRPr="005978FF">
              <w:rPr>
                <w:rFonts w:eastAsia="Times New Roman"/>
                <w:b/>
                <w:lang w:eastAsia="ru-RU"/>
              </w:rPr>
              <w:t xml:space="preserve">разбивают </w:t>
            </w:r>
            <w:r w:rsidRPr="005978FF">
              <w:rPr>
                <w:rFonts w:eastAsia="Times New Roman"/>
                <w:lang w:eastAsia="ru-RU"/>
              </w:rPr>
              <w:t xml:space="preserve">текст на смысловые блоки, </w:t>
            </w:r>
            <w:r w:rsidRPr="005978FF">
              <w:rPr>
                <w:rFonts w:eastAsia="Times New Roman"/>
                <w:b/>
                <w:lang w:eastAsia="ru-RU"/>
              </w:rPr>
              <w:t>составляют</w:t>
            </w:r>
            <w:r w:rsidRPr="005978FF">
              <w:rPr>
                <w:rFonts w:eastAsia="Times New Roman"/>
                <w:lang w:eastAsia="ru-RU"/>
              </w:rPr>
              <w:t xml:space="preserve"> планы их пересказа. </w:t>
            </w:r>
            <w:r w:rsidRPr="005978FF">
              <w:rPr>
                <w:rFonts w:eastAsia="Times New Roman"/>
                <w:b/>
                <w:lang w:eastAsia="ru-RU"/>
              </w:rPr>
              <w:t>Соотнося</w:t>
            </w:r>
            <w:r w:rsidRPr="005978FF">
              <w:rPr>
                <w:rFonts w:eastAsia="Times New Roman"/>
                <w:lang w:eastAsia="ru-RU"/>
              </w:rPr>
              <w:t xml:space="preserve">т словесную и иллюстративную информацию, </w:t>
            </w:r>
            <w:r w:rsidRPr="005978FF">
              <w:rPr>
                <w:rFonts w:eastAsia="Times New Roman"/>
                <w:b/>
                <w:lang w:eastAsia="ru-RU"/>
              </w:rPr>
              <w:t>рассматривают</w:t>
            </w:r>
            <w:r w:rsidRPr="005978FF">
              <w:rPr>
                <w:rFonts w:eastAsia="Times New Roman"/>
                <w:lang w:eastAsia="ru-RU"/>
              </w:rPr>
              <w:t xml:space="preserve"> предметы быта, изготовленные разными ремесленниками, </w:t>
            </w:r>
            <w:r w:rsidRPr="005978FF">
              <w:rPr>
                <w:rFonts w:eastAsia="Times New Roman"/>
                <w:b/>
                <w:lang w:eastAsia="ru-RU"/>
              </w:rPr>
              <w:t>описывают</w:t>
            </w:r>
            <w:r w:rsidRPr="005978FF">
              <w:rPr>
                <w:rFonts w:eastAsia="Times New Roman"/>
                <w:lang w:eastAsia="ru-RU"/>
              </w:rPr>
              <w:t xml:space="preserve"> их, </w:t>
            </w:r>
            <w:r w:rsidRPr="005978FF">
              <w:rPr>
                <w:rFonts w:eastAsia="Times New Roman"/>
                <w:b/>
                <w:lang w:eastAsia="ru-RU"/>
              </w:rPr>
              <w:t>рассказывают</w:t>
            </w:r>
            <w:r w:rsidRPr="005978FF">
              <w:rPr>
                <w:rFonts w:eastAsia="Times New Roman"/>
                <w:lang w:eastAsia="ru-RU"/>
              </w:rPr>
              <w:t xml:space="preserve">, как и из чего их можно изготовить, где применить. </w:t>
            </w:r>
            <w:r w:rsidRPr="005978FF">
              <w:rPr>
                <w:rFonts w:eastAsia="Times New Roman"/>
                <w:b/>
                <w:lang w:eastAsia="ru-RU"/>
              </w:rPr>
              <w:t>Сравниваю</w:t>
            </w:r>
            <w:r w:rsidRPr="005978FF">
              <w:rPr>
                <w:rFonts w:eastAsia="Times New Roman"/>
                <w:lang w:eastAsia="ru-RU"/>
              </w:rPr>
              <w:t xml:space="preserve">т старинные ремёсла с современным изготовлением изделий из глины, металла, древесины. </w:t>
            </w:r>
            <w:r w:rsidRPr="005978FF">
              <w:rPr>
                <w:rFonts w:eastAsia="Times New Roman"/>
                <w:b/>
                <w:lang w:eastAsia="ru-RU"/>
              </w:rPr>
              <w:t>Любуются</w:t>
            </w:r>
            <w:r w:rsidRPr="005978FF">
              <w:rPr>
                <w:rFonts w:eastAsia="Times New Roman"/>
                <w:lang w:eastAsia="ru-RU"/>
              </w:rPr>
              <w:t xml:space="preserve"> изделиями с художественной росписью, </w:t>
            </w:r>
            <w:r w:rsidRPr="005978FF">
              <w:rPr>
                <w:rFonts w:eastAsia="Times New Roman"/>
                <w:b/>
                <w:lang w:eastAsia="ru-RU"/>
              </w:rPr>
              <w:t>классифицируют</w:t>
            </w:r>
            <w:r w:rsidRPr="005978FF">
              <w:rPr>
                <w:rFonts w:eastAsia="Times New Roman"/>
                <w:lang w:eastAsia="ru-RU"/>
              </w:rPr>
              <w:t xml:space="preserve"> их, </w:t>
            </w:r>
            <w:r w:rsidRPr="005978FF">
              <w:rPr>
                <w:rFonts w:eastAsia="Times New Roman"/>
                <w:b/>
                <w:lang w:eastAsia="ru-RU"/>
              </w:rPr>
              <w:t>называют существенные признаки</w:t>
            </w:r>
            <w:r w:rsidRPr="005978FF">
              <w:rPr>
                <w:rFonts w:eastAsia="Times New Roman"/>
                <w:lang w:eastAsia="ru-RU"/>
              </w:rPr>
              <w:t xml:space="preserve"> каждого вида. </w:t>
            </w:r>
            <w:r w:rsidRPr="005978FF">
              <w:rPr>
                <w:rFonts w:eastAsia="Times New Roman"/>
                <w:b/>
                <w:lang w:eastAsia="ru-RU"/>
              </w:rPr>
              <w:t xml:space="preserve">Узнают, </w:t>
            </w:r>
            <w:r w:rsidRPr="005978FF">
              <w:rPr>
                <w:rFonts w:eastAsia="Times New Roman"/>
                <w:lang w:eastAsia="ru-RU"/>
              </w:rPr>
              <w:t xml:space="preserve">какие старинные ремёсла сохранились в родном крае, планируют их исследование с последующей презентацией. </w:t>
            </w:r>
            <w:r w:rsidRPr="005978FF">
              <w:rPr>
                <w:rFonts w:eastAsia="Times New Roman"/>
                <w:b/>
                <w:lang w:eastAsia="ru-RU"/>
              </w:rPr>
              <w:t xml:space="preserve">Знакомятся </w:t>
            </w:r>
            <w:r w:rsidRPr="005978FF">
              <w:rPr>
                <w:rFonts w:eastAsia="Times New Roman"/>
                <w:lang w:eastAsia="ru-RU"/>
              </w:rPr>
              <w:t>с памятниками деревянного зодчества, сохранившихся в России и в родном крае.</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lang w:eastAsia="ru-RU"/>
              </w:rPr>
              <w:t xml:space="preserve">крестьянами, как появились деньги. </w:t>
            </w:r>
            <w:r w:rsidRPr="005978FF">
              <w:rPr>
                <w:rFonts w:eastAsia="Times New Roman"/>
                <w:b/>
                <w:lang w:eastAsia="ru-RU"/>
              </w:rPr>
              <w:t>Обсуждают</w:t>
            </w:r>
            <w:r w:rsidRPr="005978FF">
              <w:rPr>
                <w:rFonts w:eastAsia="Times New Roman"/>
                <w:lang w:eastAsia="ru-RU"/>
              </w:rPr>
              <w:t xml:space="preserve">, какую роль в обществе играли купцы, чем опасна и трудна была их работа, какие товары привозили они из других стран, какие вывозили из Руси. </w:t>
            </w:r>
            <w:r w:rsidRPr="005978FF">
              <w:rPr>
                <w:rFonts w:eastAsia="Times New Roman"/>
                <w:b/>
                <w:lang w:eastAsia="ru-RU"/>
              </w:rPr>
              <w:t>Составляют представление</w:t>
            </w:r>
            <w:r w:rsidRPr="005978FF">
              <w:rPr>
                <w:rFonts w:eastAsia="Times New Roman"/>
                <w:lang w:eastAsia="ru-RU"/>
              </w:rPr>
              <w:t xml:space="preserve"> о том, как появились деньги на Руси, какую роль они выполняли, как менялись со временем. </w:t>
            </w:r>
            <w:r w:rsidRPr="005978FF">
              <w:rPr>
                <w:rFonts w:eastAsia="Times New Roman"/>
                <w:b/>
                <w:lang w:eastAsia="ru-RU"/>
              </w:rPr>
              <w:t>Рассматривают</w:t>
            </w:r>
            <w:r w:rsidRPr="005978FF">
              <w:rPr>
                <w:rFonts w:eastAsia="Times New Roman"/>
                <w:lang w:eastAsia="ru-RU"/>
              </w:rPr>
              <w:t xml:space="preserve">, какие денежные знаки были на старинных монетах, какие знаки ставятся на современных монетах и бумажных купюрах в России и в других странах мира. </w:t>
            </w:r>
            <w:r w:rsidRPr="005978FF">
              <w:rPr>
                <w:rFonts w:eastAsia="Times New Roman"/>
                <w:b/>
                <w:lang w:eastAsia="ru-RU"/>
              </w:rPr>
              <w:t>Рассуждают</w:t>
            </w:r>
            <w:r w:rsidRPr="005978FF">
              <w:rPr>
                <w:rFonts w:eastAsia="Times New Roman"/>
                <w:lang w:eastAsia="ru-RU"/>
              </w:rPr>
              <w:t xml:space="preserve"> о том, что такое бюджет семьи, как его нужно распределять. </w:t>
            </w:r>
            <w:r w:rsidRPr="005978FF">
              <w:rPr>
                <w:rFonts w:eastAsia="Times New Roman"/>
                <w:b/>
                <w:lang w:eastAsia="ru-RU"/>
              </w:rPr>
              <w:t>Дополнительно</w:t>
            </w:r>
            <w:r w:rsidRPr="005978FF">
              <w:rPr>
                <w:rFonts w:eastAsia="Times New Roman"/>
                <w:lang w:eastAsia="ru-RU"/>
              </w:rPr>
              <w:t xml:space="preserve"> могут рассмотреть, чем занимаются нумизматы и познакомится с чьей-нибудь коллекцией старинных (или современных) монет. </w:t>
            </w:r>
          </w:p>
          <w:p w:rsidR="00BB526C" w:rsidRPr="005978FF" w:rsidRDefault="00BB526C" w:rsidP="00307945">
            <w:pPr>
              <w:widowControl w:val="0"/>
              <w:suppressAutoHyphens w:val="0"/>
              <w:autoSpaceDE w:val="0"/>
              <w:autoSpaceDN w:val="0"/>
              <w:adjustRightInd w:val="0"/>
              <w:jc w:val="left"/>
              <w:rPr>
                <w:rFonts w:eastAsia="Times New Roman"/>
                <w:b/>
                <w:lang w:eastAsia="ru-RU"/>
              </w:rPr>
            </w:pPr>
            <w:r w:rsidRPr="005978FF">
              <w:rPr>
                <w:rFonts w:eastAsia="Times New Roman"/>
                <w:b/>
                <w:lang w:eastAsia="ru-RU"/>
              </w:rPr>
              <w:t>Вспоминают</w:t>
            </w:r>
            <w:r w:rsidRPr="005978FF">
              <w:rPr>
                <w:rFonts w:eastAsia="Times New Roman"/>
                <w:lang w:eastAsia="ru-RU"/>
              </w:rPr>
              <w:t xml:space="preserve"> из курсов 1 и 2 классов, что они уже знают об одежде, какой она бывает, для чего может быть предназначена, чем отличается национальная одежда разных народов, как её украшают, когда надевают. </w:t>
            </w:r>
            <w:r w:rsidRPr="005978FF">
              <w:rPr>
                <w:rFonts w:eastAsia="Times New Roman"/>
                <w:b/>
                <w:lang w:eastAsia="ru-RU"/>
              </w:rPr>
              <w:t>Ставят познавательные задачи</w:t>
            </w:r>
            <w:r w:rsidRPr="005978FF">
              <w:rPr>
                <w:rFonts w:eastAsia="Times New Roman"/>
                <w:lang w:eastAsia="ru-RU"/>
              </w:rPr>
              <w:t xml:space="preserve"> – узнать, какой была одежда крестьян, ремесленников, знатных и богатых людей в давние времена, как она менялась. </w:t>
            </w:r>
            <w:r w:rsidRPr="005978FF">
              <w:rPr>
                <w:rFonts w:eastAsia="Times New Roman"/>
                <w:b/>
                <w:lang w:eastAsia="ru-RU"/>
              </w:rPr>
              <w:t>Читают</w:t>
            </w:r>
            <w:r w:rsidRPr="005978FF">
              <w:rPr>
                <w:rFonts w:eastAsia="Times New Roman"/>
                <w:lang w:eastAsia="ru-RU"/>
              </w:rPr>
              <w:t xml:space="preserve"> тексты, </w:t>
            </w:r>
            <w:r w:rsidRPr="005978FF">
              <w:rPr>
                <w:rFonts w:eastAsia="Times New Roman"/>
                <w:b/>
                <w:lang w:eastAsia="ru-RU"/>
              </w:rPr>
              <w:t>разбивают</w:t>
            </w:r>
            <w:r w:rsidRPr="005978FF">
              <w:rPr>
                <w:rFonts w:eastAsia="Times New Roman"/>
                <w:lang w:eastAsia="ru-RU"/>
              </w:rPr>
              <w:t xml:space="preserve"> их на смысловые блоки, </w:t>
            </w:r>
            <w:r w:rsidRPr="005978FF">
              <w:rPr>
                <w:rFonts w:eastAsia="Times New Roman"/>
                <w:b/>
                <w:lang w:eastAsia="ru-RU"/>
              </w:rPr>
              <w:t>выделяют</w:t>
            </w:r>
            <w:r w:rsidRPr="005978FF">
              <w:rPr>
                <w:rFonts w:eastAsia="Times New Roman"/>
                <w:lang w:eastAsia="ru-RU"/>
              </w:rPr>
              <w:t xml:space="preserve"> незнакомые слова, узнают их значение, </w:t>
            </w:r>
            <w:r w:rsidRPr="005978FF">
              <w:rPr>
                <w:rFonts w:eastAsia="Times New Roman"/>
                <w:b/>
                <w:lang w:eastAsia="ru-RU"/>
              </w:rPr>
              <w:t>составляют план</w:t>
            </w:r>
            <w:r w:rsidRPr="005978FF">
              <w:rPr>
                <w:rFonts w:eastAsia="Times New Roman"/>
                <w:lang w:eastAsia="ru-RU"/>
              </w:rPr>
              <w:t xml:space="preserve"> пересказа. </w:t>
            </w:r>
            <w:r w:rsidRPr="005978FF">
              <w:rPr>
                <w:rFonts w:eastAsia="Times New Roman"/>
                <w:b/>
                <w:lang w:eastAsia="ru-RU"/>
              </w:rPr>
              <w:t xml:space="preserve">Рассматривают </w:t>
            </w:r>
            <w:r w:rsidRPr="005978FF">
              <w:rPr>
                <w:rFonts w:eastAsia="Times New Roman"/>
                <w:lang w:eastAsia="ru-RU"/>
              </w:rPr>
              <w:t xml:space="preserve">иллюстрации (или музейные, экспонаты), </w:t>
            </w:r>
            <w:r w:rsidRPr="005978FF">
              <w:rPr>
                <w:rFonts w:eastAsia="Times New Roman"/>
                <w:b/>
                <w:lang w:eastAsia="ru-RU"/>
              </w:rPr>
              <w:t>соотносят</w:t>
            </w:r>
            <w:r w:rsidRPr="005978FF">
              <w:rPr>
                <w:rFonts w:eastAsia="Times New Roman"/>
                <w:lang w:eastAsia="ru-RU"/>
              </w:rPr>
              <w:t xml:space="preserve"> их со словесной информацией. </w:t>
            </w:r>
            <w:r w:rsidRPr="005978FF">
              <w:rPr>
                <w:rFonts w:eastAsia="Times New Roman"/>
                <w:b/>
                <w:lang w:eastAsia="ru-RU"/>
              </w:rPr>
              <w:t>Классифицируют и сравнивают</w:t>
            </w:r>
            <w:r w:rsidRPr="005978FF">
              <w:rPr>
                <w:rFonts w:eastAsia="Times New Roman"/>
                <w:lang w:eastAsia="ru-RU"/>
              </w:rPr>
              <w:t xml:space="preserve"> одежды разных сословий, бедных и богатых людей. </w:t>
            </w:r>
            <w:r w:rsidRPr="005978FF">
              <w:rPr>
                <w:rFonts w:eastAsia="Times New Roman"/>
                <w:b/>
                <w:lang w:eastAsia="ru-RU"/>
              </w:rPr>
              <w:t>Обсуждают</w:t>
            </w:r>
            <w:r w:rsidRPr="005978FF">
              <w:rPr>
                <w:rFonts w:eastAsia="Times New Roman"/>
                <w:lang w:eastAsia="ru-RU"/>
              </w:rPr>
              <w:t xml:space="preserve">, какой должна была быть одежда крестьянина, ремесленника, почему была разной одежда богатых и бедных людей. </w:t>
            </w:r>
            <w:r w:rsidRPr="005978FF">
              <w:rPr>
                <w:rFonts w:eastAsia="Times New Roman"/>
                <w:b/>
                <w:lang w:eastAsia="ru-RU"/>
              </w:rPr>
              <w:t>Узнают,</w:t>
            </w:r>
            <w:r w:rsidRPr="005978FF">
              <w:rPr>
                <w:rFonts w:eastAsia="Times New Roman"/>
                <w:lang w:eastAsia="ru-RU"/>
              </w:rPr>
              <w:t xml:space="preserve"> какие узоры используются в одежде в качестве оберегов, украшений, что в одежде имело воспитательное значение. </w:t>
            </w:r>
            <w:r w:rsidRPr="005978FF">
              <w:rPr>
                <w:rFonts w:eastAsia="Times New Roman"/>
                <w:b/>
                <w:lang w:eastAsia="ru-RU"/>
              </w:rPr>
              <w:t>Устанавливают</w:t>
            </w:r>
            <w:r w:rsidRPr="005978FF">
              <w:rPr>
                <w:rFonts w:eastAsia="Times New Roman"/>
                <w:lang w:eastAsia="ru-RU"/>
              </w:rPr>
              <w:t xml:space="preserve"> последовательность смены одежды. </w:t>
            </w:r>
            <w:r w:rsidRPr="005978FF">
              <w:rPr>
                <w:rFonts w:eastAsia="Times New Roman"/>
                <w:b/>
                <w:lang w:eastAsia="ru-RU"/>
              </w:rPr>
              <w:t xml:space="preserve">Узнают </w:t>
            </w:r>
            <w:r w:rsidRPr="005978FF">
              <w:rPr>
                <w:rFonts w:eastAsia="Times New Roman"/>
                <w:lang w:eastAsia="ru-RU"/>
              </w:rPr>
              <w:t xml:space="preserve">о национальных одеждах жителей родного края. </w:t>
            </w:r>
            <w:r w:rsidRPr="005978FF">
              <w:rPr>
                <w:rFonts w:eastAsia="Times New Roman"/>
                <w:b/>
                <w:lang w:eastAsia="ru-RU"/>
              </w:rPr>
              <w:t>Готовят</w:t>
            </w:r>
            <w:r w:rsidRPr="005978FF">
              <w:rPr>
                <w:rFonts w:eastAsia="Times New Roman"/>
                <w:lang w:eastAsia="ru-RU"/>
              </w:rPr>
              <w:t xml:space="preserve"> краткие сообщения (или проект) о родном крае, его жителях.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Ставят познавательные задачи</w:t>
            </w:r>
            <w:r w:rsidRPr="005978FF">
              <w:rPr>
                <w:rFonts w:eastAsia="Times New Roman"/>
                <w:lang w:eastAsia="ru-RU"/>
              </w:rPr>
              <w:t xml:space="preserve"> – узнать, как учились дети в давние времена, какими были школы, школьные принадлежности, школьная одежда. </w:t>
            </w:r>
            <w:r w:rsidRPr="005978FF">
              <w:rPr>
                <w:rFonts w:eastAsia="Times New Roman"/>
                <w:b/>
                <w:lang w:eastAsia="ru-RU"/>
              </w:rPr>
              <w:t>Обсуждают</w:t>
            </w:r>
            <w:r w:rsidRPr="005978FF">
              <w:rPr>
                <w:rFonts w:eastAsia="Times New Roman"/>
                <w:lang w:eastAsia="ru-RU"/>
              </w:rPr>
              <w:t xml:space="preserve">, когда появились на Руси первые школы, кто были первые учителя, чему учились дети, какие предметы изучали, на чём и чем писали. </w:t>
            </w:r>
            <w:r w:rsidRPr="005978FF">
              <w:rPr>
                <w:rFonts w:eastAsia="Times New Roman"/>
                <w:b/>
                <w:lang w:eastAsia="ru-RU"/>
              </w:rPr>
              <w:t xml:space="preserve">Сравнивают </w:t>
            </w:r>
            <w:r w:rsidRPr="005978FF">
              <w:rPr>
                <w:rFonts w:eastAsia="Times New Roman"/>
                <w:lang w:eastAsia="ru-RU"/>
              </w:rPr>
              <w:t xml:space="preserve">современные школьные классы, школьное оборудование, школьную одежду и принадлежности с теми, которые были в давние времена. </w:t>
            </w:r>
            <w:r w:rsidRPr="005978FF">
              <w:rPr>
                <w:rFonts w:eastAsia="Times New Roman"/>
                <w:b/>
                <w:lang w:eastAsia="ru-RU"/>
              </w:rPr>
              <w:t>Знакомятся с заданиями</w:t>
            </w:r>
            <w:r w:rsidRPr="005978FF">
              <w:rPr>
                <w:rFonts w:eastAsia="Times New Roman"/>
                <w:lang w:eastAsia="ru-RU"/>
              </w:rPr>
              <w:t xml:space="preserve"> для младших школьников, которые были в старинных учебниках, </w:t>
            </w:r>
            <w:r w:rsidRPr="005978FF">
              <w:rPr>
                <w:rFonts w:eastAsia="Times New Roman"/>
                <w:b/>
                <w:lang w:eastAsia="ru-RU"/>
              </w:rPr>
              <w:t>пытаются</w:t>
            </w:r>
            <w:r w:rsidRPr="005978FF">
              <w:rPr>
                <w:rFonts w:eastAsia="Times New Roman"/>
                <w:lang w:eastAsia="ru-RU"/>
              </w:rPr>
              <w:t xml:space="preserve"> их выполнить. </w:t>
            </w:r>
            <w:r w:rsidRPr="005978FF">
              <w:rPr>
                <w:rFonts w:eastAsia="Times New Roman"/>
                <w:b/>
                <w:lang w:eastAsia="ru-RU"/>
              </w:rPr>
              <w:t>Организуют выставку</w:t>
            </w:r>
            <w:r w:rsidRPr="005978FF">
              <w:rPr>
                <w:rFonts w:eastAsia="Times New Roman"/>
                <w:lang w:eastAsia="ru-RU"/>
              </w:rPr>
              <w:t xml:space="preserve"> школьных тетрадей, учебников, ручек, чернильниц, которыми пользовались прадеды, дедушки, бабушки и родители современных младших школьников.</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 xml:space="preserve">Обобщают </w:t>
            </w:r>
            <w:r w:rsidRPr="005978FF">
              <w:rPr>
                <w:rFonts w:eastAsia="Times New Roman"/>
                <w:lang w:eastAsia="ru-RU"/>
              </w:rPr>
              <w:t xml:space="preserve">знания, </w:t>
            </w:r>
            <w:r w:rsidRPr="005978FF">
              <w:rPr>
                <w:rFonts w:eastAsia="Times New Roman"/>
                <w:b/>
                <w:lang w:eastAsia="ru-RU"/>
              </w:rPr>
              <w:t>оценивают</w:t>
            </w:r>
            <w:r w:rsidRPr="005978FF">
              <w:rPr>
                <w:rFonts w:eastAsia="Times New Roman"/>
                <w:lang w:eastAsia="ru-RU"/>
              </w:rPr>
              <w:t xml:space="preserve"> уровень их усвоения, </w:t>
            </w:r>
            <w:r w:rsidRPr="005978FF">
              <w:rPr>
                <w:rFonts w:eastAsia="Times New Roman"/>
                <w:b/>
                <w:lang w:eastAsia="ru-RU"/>
              </w:rPr>
              <w:t>находят</w:t>
            </w:r>
            <w:r w:rsidRPr="005978FF">
              <w:rPr>
                <w:rFonts w:eastAsia="Times New Roman"/>
                <w:lang w:eastAsia="ru-RU"/>
              </w:rPr>
              <w:t xml:space="preserve"> пробелы в знаниях и умениях, </w:t>
            </w:r>
            <w:r w:rsidRPr="005978FF">
              <w:rPr>
                <w:rFonts w:eastAsia="Times New Roman"/>
                <w:b/>
                <w:lang w:eastAsia="ru-RU"/>
              </w:rPr>
              <w:t>восполняют</w:t>
            </w:r>
            <w:r w:rsidRPr="005978FF">
              <w:rPr>
                <w:rFonts w:eastAsia="Times New Roman"/>
                <w:lang w:eastAsia="ru-RU"/>
              </w:rPr>
              <w:t xml:space="preserve"> пробелы. </w:t>
            </w:r>
          </w:p>
          <w:p w:rsidR="00BB526C" w:rsidRPr="005978FF" w:rsidRDefault="00BB526C" w:rsidP="00307945">
            <w:pPr>
              <w:widowControl w:val="0"/>
              <w:suppressAutoHyphens w:val="0"/>
              <w:autoSpaceDE w:val="0"/>
              <w:autoSpaceDN w:val="0"/>
              <w:adjustRightInd w:val="0"/>
              <w:jc w:val="left"/>
              <w:rPr>
                <w:rFonts w:eastAsia="Times New Roman"/>
                <w:lang w:eastAsia="ru-RU"/>
              </w:rPr>
            </w:pPr>
            <w:r w:rsidRPr="005978FF">
              <w:rPr>
                <w:rFonts w:eastAsia="Times New Roman"/>
                <w:b/>
                <w:lang w:eastAsia="ru-RU"/>
              </w:rPr>
              <w:t>Проверяют</w:t>
            </w:r>
            <w:r w:rsidRPr="005978FF">
              <w:rPr>
                <w:rFonts w:eastAsia="Times New Roman"/>
                <w:lang w:eastAsia="ru-RU"/>
              </w:rPr>
              <w:t xml:space="preserve"> свои умения работать с текстом: </w:t>
            </w:r>
            <w:r w:rsidRPr="005978FF">
              <w:rPr>
                <w:rFonts w:eastAsia="Times New Roman"/>
                <w:b/>
                <w:lang w:eastAsia="ru-RU"/>
              </w:rPr>
              <w:t>извлекают</w:t>
            </w:r>
            <w:r w:rsidRPr="005978FF">
              <w:rPr>
                <w:rFonts w:eastAsia="Times New Roman"/>
                <w:lang w:eastAsia="ru-RU"/>
              </w:rPr>
              <w:t xml:space="preserve"> нужную информацию, </w:t>
            </w:r>
            <w:r w:rsidRPr="005978FF">
              <w:rPr>
                <w:rFonts w:eastAsia="Times New Roman"/>
                <w:b/>
                <w:lang w:eastAsia="ru-RU"/>
              </w:rPr>
              <w:t>используют</w:t>
            </w:r>
            <w:r w:rsidRPr="005978FF">
              <w:rPr>
                <w:rFonts w:eastAsia="Times New Roman"/>
                <w:lang w:eastAsia="ru-RU"/>
              </w:rPr>
              <w:t xml:space="preserve"> её для решения задач разных типов, </w:t>
            </w:r>
            <w:r w:rsidRPr="005978FF">
              <w:rPr>
                <w:rFonts w:eastAsia="Times New Roman"/>
                <w:b/>
                <w:lang w:eastAsia="ru-RU"/>
              </w:rPr>
              <w:t>выделяют основную</w:t>
            </w:r>
            <w:r w:rsidRPr="005978FF">
              <w:rPr>
                <w:rFonts w:eastAsia="Times New Roman"/>
                <w:lang w:eastAsia="ru-RU"/>
              </w:rPr>
              <w:t xml:space="preserve"> и второстепенную информацию, </w:t>
            </w:r>
            <w:r w:rsidRPr="005978FF">
              <w:rPr>
                <w:rFonts w:eastAsia="Times New Roman"/>
                <w:b/>
                <w:lang w:eastAsia="ru-RU"/>
              </w:rPr>
              <w:t>преобразуют</w:t>
            </w:r>
            <w:r w:rsidRPr="005978FF">
              <w:rPr>
                <w:rFonts w:eastAsia="Times New Roman"/>
                <w:lang w:eastAsia="ru-RU"/>
              </w:rPr>
              <w:t xml:space="preserve"> словесную информацию в графическую, условно-знаковую, в табличную, в схематическую.</w:t>
            </w:r>
          </w:p>
          <w:p w:rsidR="00BB526C" w:rsidRPr="005978FF" w:rsidRDefault="00BB526C" w:rsidP="00307945">
            <w:pPr>
              <w:widowControl w:val="0"/>
              <w:autoSpaceDE w:val="0"/>
              <w:autoSpaceDN w:val="0"/>
              <w:adjustRightInd w:val="0"/>
              <w:jc w:val="left"/>
              <w:rPr>
                <w:rFonts w:eastAsia="Times New Roman"/>
                <w:lang w:eastAsia="ru-RU"/>
              </w:rPr>
            </w:pPr>
            <w:r w:rsidRPr="005978FF">
              <w:rPr>
                <w:rFonts w:eastAsia="Times New Roman"/>
                <w:b/>
                <w:lang w:eastAsia="ru-RU"/>
              </w:rPr>
              <w:t xml:space="preserve">Оценивают </w:t>
            </w:r>
            <w:r w:rsidRPr="005978FF">
              <w:rPr>
                <w:rFonts w:eastAsia="Times New Roman"/>
                <w:lang w:eastAsia="ru-RU"/>
              </w:rPr>
              <w:t>успехи в учёбе за год.</w:t>
            </w:r>
          </w:p>
        </w:tc>
      </w:tr>
    </w:tbl>
    <w:p w:rsidR="00BB526C" w:rsidRPr="00B422AE" w:rsidRDefault="00BB526C" w:rsidP="00BB526C">
      <w:pPr>
        <w:tabs>
          <w:tab w:val="left" w:pos="830"/>
          <w:tab w:val="center" w:pos="4677"/>
          <w:tab w:val="right" w:pos="9355"/>
        </w:tabs>
        <w:suppressAutoHyphens w:val="0"/>
        <w:rPr>
          <w:rFonts w:eastAsia="Times New Roman"/>
          <w:lang w:eastAsia="ru-RU"/>
        </w:rPr>
      </w:pPr>
    </w:p>
    <w:p w:rsidR="00BB526C" w:rsidRPr="005978FF" w:rsidRDefault="00BB526C" w:rsidP="00BB526C">
      <w:pPr>
        <w:tabs>
          <w:tab w:val="left" w:pos="830"/>
          <w:tab w:val="center" w:pos="4677"/>
          <w:tab w:val="right" w:pos="9355"/>
        </w:tabs>
        <w:suppressAutoHyphens w:val="0"/>
        <w:rPr>
          <w:rFonts w:eastAsia="MS Mincho"/>
          <w:b/>
          <w:noProof/>
          <w:lang w:eastAsia="ru-RU"/>
        </w:rPr>
      </w:pPr>
    </w:p>
    <w:p w:rsidR="00D62660" w:rsidRPr="005978FF"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BB526C" w:rsidRPr="005978FF" w:rsidRDefault="00BB526C" w:rsidP="00BB526C">
      <w:pPr>
        <w:tabs>
          <w:tab w:val="left" w:pos="830"/>
          <w:tab w:val="center" w:pos="4677"/>
          <w:tab w:val="right" w:pos="9355"/>
        </w:tabs>
        <w:suppressAutoHyphens w:val="0"/>
        <w:rPr>
          <w:rFonts w:eastAsia="MS Mincho"/>
          <w:b/>
          <w:noProof/>
          <w:lang w:eastAsia="ru-RU"/>
        </w:rPr>
      </w:pPr>
      <w:r>
        <w:rPr>
          <w:rFonts w:eastAsia="MS Mincho"/>
          <w:b/>
          <w:noProof/>
          <w:lang w:eastAsia="ru-RU"/>
        </w:rPr>
        <w:t xml:space="preserve">Тематическое </w:t>
      </w:r>
      <w:r w:rsidRPr="005978FF">
        <w:rPr>
          <w:rFonts w:eastAsia="MS Mincho"/>
          <w:b/>
          <w:noProof/>
          <w:lang w:eastAsia="ru-RU"/>
        </w:rPr>
        <w:t xml:space="preserve"> планирование по окружающему миру </w:t>
      </w:r>
    </w:p>
    <w:p w:rsidR="00BB526C" w:rsidRPr="005978FF" w:rsidRDefault="00BB526C" w:rsidP="00BB526C">
      <w:pPr>
        <w:tabs>
          <w:tab w:val="left" w:pos="830"/>
          <w:tab w:val="center" w:pos="4677"/>
          <w:tab w:val="right" w:pos="9355"/>
        </w:tabs>
        <w:suppressAutoHyphens w:val="0"/>
        <w:jc w:val="center"/>
        <w:rPr>
          <w:rFonts w:eastAsia="MS Mincho"/>
          <w:b/>
          <w:noProof/>
          <w:lang w:eastAsia="ru-RU"/>
        </w:rPr>
      </w:pPr>
      <w:r w:rsidRPr="005978FF">
        <w:rPr>
          <w:rFonts w:eastAsia="MS Mincho"/>
          <w:b/>
          <w:noProof/>
          <w:lang w:eastAsia="ru-RU"/>
        </w:rPr>
        <w:t xml:space="preserve">(УМК «Гармония автор учебника </w:t>
      </w:r>
      <w:r w:rsidRPr="005978FF">
        <w:rPr>
          <w:rFonts w:eastAsia="Times New Roman" w:cs="Calibri"/>
          <w:b/>
          <w:lang w:eastAsia="ru-RU"/>
        </w:rPr>
        <w:t>О.Т. Поглазова</w:t>
      </w:r>
      <w:r w:rsidRPr="005978FF">
        <w:rPr>
          <w:rFonts w:eastAsia="MS Mincho"/>
          <w:b/>
          <w:noProof/>
          <w:lang w:eastAsia="ru-RU"/>
        </w:rPr>
        <w:t>), 4  класс</w:t>
      </w:r>
    </w:p>
    <w:p w:rsidR="00BB526C" w:rsidRPr="005978FF" w:rsidRDefault="00BB526C" w:rsidP="00BB526C">
      <w:pPr>
        <w:tabs>
          <w:tab w:val="center" w:pos="4677"/>
          <w:tab w:val="left" w:pos="6480"/>
          <w:tab w:val="right" w:pos="9355"/>
        </w:tabs>
        <w:suppressAutoHyphens w:val="0"/>
        <w:jc w:val="center"/>
        <w:rPr>
          <w:rFonts w:eastAsia="MS Mincho"/>
          <w:b/>
          <w:bCs/>
          <w:lang w:eastAsia="ru-RU"/>
        </w:rPr>
      </w:pPr>
      <w:r>
        <w:rPr>
          <w:rFonts w:eastAsia="MS Mincho"/>
          <w:b/>
          <w:bCs/>
          <w:lang w:eastAsia="ru-RU"/>
        </w:rPr>
        <w:t xml:space="preserve"> (2 часа в неделю, 68 часов</w:t>
      </w:r>
      <w:r w:rsidRPr="005978FF">
        <w:rPr>
          <w:rFonts w:eastAsia="MS Mincho"/>
          <w:b/>
          <w:bCs/>
          <w:lang w:eastAsia="ru-RU"/>
        </w:rPr>
        <w:t>)</w:t>
      </w:r>
    </w:p>
    <w:p w:rsidR="00BB526C" w:rsidRPr="005978FF" w:rsidRDefault="00BB526C" w:rsidP="00BB526C">
      <w:pPr>
        <w:widowControl w:val="0"/>
        <w:suppressAutoHyphens w:val="0"/>
        <w:autoSpaceDE w:val="0"/>
        <w:autoSpaceDN w:val="0"/>
        <w:adjustRightInd w:val="0"/>
        <w:spacing w:line="360" w:lineRule="auto"/>
        <w:jc w:val="center"/>
        <w:rPr>
          <w:rFonts w:eastAsia="Times New Roman"/>
          <w:b/>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1682"/>
      </w:tblGrid>
      <w:tr w:rsidR="00BB526C" w:rsidRPr="005978FF" w:rsidTr="00307945">
        <w:tc>
          <w:tcPr>
            <w:tcW w:w="3168" w:type="dxa"/>
            <w:vAlign w:val="center"/>
          </w:tcPr>
          <w:p w:rsidR="00BB526C" w:rsidRPr="005978FF" w:rsidRDefault="00BB526C" w:rsidP="00307945">
            <w:pPr>
              <w:widowControl w:val="0"/>
              <w:suppressAutoHyphens w:val="0"/>
              <w:autoSpaceDE w:val="0"/>
              <w:autoSpaceDN w:val="0"/>
              <w:adjustRightInd w:val="0"/>
              <w:jc w:val="center"/>
              <w:rPr>
                <w:rFonts w:eastAsia="Times New Roman"/>
                <w:b/>
                <w:i/>
                <w:lang w:eastAsia="ru-RU"/>
              </w:rPr>
            </w:pPr>
            <w:r w:rsidRPr="005978FF">
              <w:rPr>
                <w:rFonts w:eastAsia="Times New Roman"/>
                <w:b/>
                <w:i/>
                <w:lang w:eastAsia="ru-RU"/>
              </w:rPr>
              <w:t>Название темы</w:t>
            </w:r>
          </w:p>
          <w:p w:rsidR="00BB526C" w:rsidRPr="005978FF" w:rsidRDefault="00BB526C" w:rsidP="00307945">
            <w:pPr>
              <w:widowControl w:val="0"/>
              <w:suppressAutoHyphens w:val="0"/>
              <w:autoSpaceDE w:val="0"/>
              <w:autoSpaceDN w:val="0"/>
              <w:adjustRightInd w:val="0"/>
              <w:jc w:val="center"/>
              <w:rPr>
                <w:rFonts w:eastAsia="Times New Roman"/>
                <w:b/>
                <w:lang w:eastAsia="ru-RU"/>
              </w:rPr>
            </w:pPr>
          </w:p>
        </w:tc>
        <w:tc>
          <w:tcPr>
            <w:tcW w:w="11682" w:type="dxa"/>
            <w:vAlign w:val="center"/>
          </w:tcPr>
          <w:p w:rsidR="00BB526C" w:rsidRPr="005978FF" w:rsidRDefault="00BB526C" w:rsidP="00307945">
            <w:pPr>
              <w:widowControl w:val="0"/>
              <w:suppressAutoHyphens w:val="0"/>
              <w:autoSpaceDE w:val="0"/>
              <w:autoSpaceDN w:val="0"/>
              <w:adjustRightInd w:val="0"/>
              <w:jc w:val="center"/>
              <w:rPr>
                <w:rFonts w:eastAsia="Times New Roman"/>
                <w:b/>
                <w:lang w:eastAsia="ru-RU"/>
              </w:rPr>
            </w:pPr>
            <w:r w:rsidRPr="005978FF">
              <w:rPr>
                <w:rFonts w:eastAsia="Times New Roman"/>
                <w:b/>
                <w:i/>
                <w:lang w:eastAsia="ru-RU"/>
              </w:rPr>
              <w:t>Характеристика учебной деятельности учащихся</w:t>
            </w:r>
          </w:p>
        </w:tc>
      </w:tr>
      <w:tr w:rsidR="00BB526C" w:rsidRPr="005978FF" w:rsidTr="00307945">
        <w:tc>
          <w:tcPr>
            <w:tcW w:w="3168" w:type="dxa"/>
          </w:tcPr>
          <w:p w:rsidR="00BB526C" w:rsidRPr="005978FF" w:rsidRDefault="00BB526C" w:rsidP="00307945">
            <w:pPr>
              <w:widowControl w:val="0"/>
              <w:suppressAutoHyphens w:val="0"/>
              <w:autoSpaceDE w:val="0"/>
              <w:autoSpaceDN w:val="0"/>
              <w:adjustRightInd w:val="0"/>
              <w:jc w:val="left"/>
              <w:rPr>
                <w:rFonts w:eastAsia="Times New Roman"/>
                <w:b/>
                <w:i/>
                <w:lang w:eastAsia="ru-RU"/>
              </w:rPr>
            </w:pPr>
            <w:r w:rsidRPr="005978FF">
              <w:rPr>
                <w:rFonts w:eastAsia="Times New Roman"/>
                <w:b/>
                <w:i/>
                <w:lang w:eastAsia="ru-RU"/>
              </w:rPr>
              <w:t xml:space="preserve">Ориентирование в пространстве </w:t>
            </w:r>
          </w:p>
          <w:p w:rsidR="00BB526C" w:rsidRPr="005978FF" w:rsidRDefault="00BB526C" w:rsidP="00307945">
            <w:pPr>
              <w:widowControl w:val="0"/>
              <w:suppressAutoHyphens w:val="0"/>
              <w:autoSpaceDE w:val="0"/>
              <w:autoSpaceDN w:val="0"/>
              <w:adjustRightInd w:val="0"/>
              <w:jc w:val="left"/>
              <w:rPr>
                <w:rFonts w:eastAsia="Times New Roman"/>
                <w:b/>
                <w:i/>
                <w:lang w:eastAsia="ru-RU"/>
              </w:rPr>
            </w:pPr>
            <w:r w:rsidRPr="005978FF">
              <w:rPr>
                <w:rFonts w:eastAsia="Times New Roman"/>
                <w:b/>
                <w:i/>
                <w:lang w:eastAsia="ru-RU"/>
              </w:rPr>
              <w:t>и во времени – 7 ч.</w:t>
            </w:r>
          </w:p>
          <w:p w:rsidR="00BB526C" w:rsidRPr="005978FF" w:rsidRDefault="00BB526C" w:rsidP="00307945">
            <w:pPr>
              <w:widowControl w:val="0"/>
              <w:shd w:val="clear" w:color="auto" w:fill="FFFFFF"/>
              <w:suppressAutoHyphens w:val="0"/>
              <w:autoSpaceDE w:val="0"/>
              <w:autoSpaceDN w:val="0"/>
              <w:adjustRightInd w:val="0"/>
              <w:spacing w:line="288" w:lineRule="exact"/>
              <w:ind w:right="960"/>
              <w:jc w:val="left"/>
              <w:rPr>
                <w:rFonts w:eastAsia="Times New Roman"/>
                <w:b/>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Оценивать </w:t>
            </w:r>
            <w:r w:rsidRPr="005978FF">
              <w:rPr>
                <w:rFonts w:eastAsia="Times New Roman"/>
                <w:bCs/>
                <w:color w:val="000000"/>
                <w:spacing w:val="-8"/>
                <w:lang w:eastAsia="ru-RU"/>
              </w:rPr>
              <w:t xml:space="preserve">своё знание и незнание по изучаемой теме, </w:t>
            </w:r>
            <w:r w:rsidRPr="005978FF">
              <w:rPr>
                <w:rFonts w:eastAsia="Times New Roman"/>
                <w:b/>
                <w:bCs/>
                <w:color w:val="000000"/>
                <w:spacing w:val="-8"/>
                <w:lang w:eastAsia="ru-RU"/>
              </w:rPr>
              <w:t>ставить</w:t>
            </w:r>
            <w:r w:rsidRPr="005978FF">
              <w:rPr>
                <w:rFonts w:eastAsia="Times New Roman"/>
                <w:bCs/>
                <w:color w:val="000000"/>
                <w:spacing w:val="-8"/>
                <w:lang w:eastAsia="ru-RU"/>
              </w:rPr>
              <w:t xml:space="preserve"> учебно-познавательные задачи, </w:t>
            </w:r>
            <w:r w:rsidRPr="005978FF">
              <w:rPr>
                <w:rFonts w:eastAsia="Times New Roman"/>
                <w:b/>
                <w:bCs/>
                <w:color w:val="000000"/>
                <w:spacing w:val="-8"/>
                <w:lang w:eastAsia="ru-RU"/>
              </w:rPr>
              <w:t>планировать</w:t>
            </w:r>
            <w:r w:rsidRPr="005978FF">
              <w:rPr>
                <w:rFonts w:eastAsia="Times New Roman"/>
                <w:bCs/>
                <w:color w:val="000000"/>
                <w:spacing w:val="-8"/>
                <w:lang w:eastAsia="ru-RU"/>
              </w:rPr>
              <w:t xml:space="preserve"> их решение, </w:t>
            </w:r>
            <w:r w:rsidRPr="005978FF">
              <w:rPr>
                <w:rFonts w:eastAsia="Times New Roman"/>
                <w:b/>
                <w:bCs/>
                <w:color w:val="000000"/>
                <w:spacing w:val="-8"/>
                <w:lang w:eastAsia="ru-RU"/>
              </w:rPr>
              <w:t>выбирать</w:t>
            </w:r>
            <w:r w:rsidRPr="005978FF">
              <w:rPr>
                <w:rFonts w:eastAsia="Times New Roman"/>
                <w:bCs/>
                <w:color w:val="000000"/>
                <w:spacing w:val="-8"/>
                <w:lang w:eastAsia="ru-RU"/>
              </w:rPr>
              <w:t xml:space="preserve"> способы действий, </w:t>
            </w:r>
            <w:r w:rsidRPr="005978FF">
              <w:rPr>
                <w:rFonts w:eastAsia="Times New Roman"/>
                <w:b/>
                <w:bCs/>
                <w:color w:val="000000"/>
                <w:spacing w:val="-8"/>
                <w:lang w:eastAsia="ru-RU"/>
              </w:rPr>
              <w:t>анализировать</w:t>
            </w:r>
            <w:r w:rsidRPr="005978FF">
              <w:rPr>
                <w:rFonts w:eastAsia="Times New Roman"/>
                <w:bCs/>
                <w:color w:val="000000"/>
                <w:spacing w:val="-8"/>
                <w:lang w:eastAsia="ru-RU"/>
              </w:rPr>
              <w:t xml:space="preserve"> результаты исследований,  подводить итоги, </w:t>
            </w:r>
            <w:r w:rsidRPr="005978FF">
              <w:rPr>
                <w:rFonts w:eastAsia="Times New Roman"/>
                <w:b/>
                <w:bCs/>
                <w:color w:val="000000"/>
                <w:spacing w:val="-8"/>
                <w:lang w:eastAsia="ru-RU"/>
              </w:rPr>
              <w:t>делать выводы</w:t>
            </w:r>
            <w:r w:rsidRPr="005978FF">
              <w:rPr>
                <w:rFonts w:eastAsia="Times New Roman"/>
                <w:bCs/>
                <w:color w:val="000000"/>
                <w:spacing w:val="-8"/>
                <w:lang w:eastAsia="ru-RU"/>
              </w:rPr>
              <w:t xml:space="preserve">, </w:t>
            </w:r>
            <w:r w:rsidRPr="005978FF">
              <w:rPr>
                <w:rFonts w:eastAsia="Times New Roman"/>
                <w:b/>
                <w:bCs/>
                <w:color w:val="000000"/>
                <w:spacing w:val="-8"/>
                <w:lang w:eastAsia="ru-RU"/>
              </w:rPr>
              <w:t>оценивать</w:t>
            </w:r>
            <w:r w:rsidRPr="005978FF">
              <w:rPr>
                <w:rFonts w:eastAsia="Times New Roman"/>
                <w:bCs/>
                <w:color w:val="000000"/>
                <w:spacing w:val="-8"/>
                <w:lang w:eastAsia="ru-RU"/>
              </w:rPr>
              <w:t xml:space="preserve"> свои успехи в решении поставленных задач.</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Осуществлять поиск</w:t>
            </w:r>
            <w:r w:rsidRPr="005978FF">
              <w:rPr>
                <w:rFonts w:eastAsia="Times New Roman"/>
                <w:bCs/>
                <w:color w:val="000000"/>
                <w:spacing w:val="-8"/>
                <w:lang w:eastAsia="ru-RU"/>
              </w:rPr>
              <w:t xml:space="preserve"> информации в разных источниках, </w:t>
            </w:r>
            <w:r w:rsidRPr="005978FF">
              <w:rPr>
                <w:rFonts w:eastAsia="Times New Roman"/>
                <w:b/>
                <w:bCs/>
                <w:color w:val="000000"/>
                <w:spacing w:val="-8"/>
                <w:lang w:eastAsia="ru-RU"/>
              </w:rPr>
              <w:t xml:space="preserve">соотносить </w:t>
            </w:r>
            <w:r w:rsidRPr="005978FF">
              <w:rPr>
                <w:rFonts w:eastAsia="Times New Roman"/>
                <w:bCs/>
                <w:color w:val="000000"/>
                <w:spacing w:val="-8"/>
                <w:lang w:eastAsia="ru-RU"/>
              </w:rPr>
              <w:t xml:space="preserve">её, </w:t>
            </w:r>
            <w:r w:rsidRPr="005978FF">
              <w:rPr>
                <w:rFonts w:eastAsia="Times New Roman"/>
                <w:b/>
                <w:bCs/>
                <w:color w:val="000000"/>
                <w:spacing w:val="-8"/>
                <w:lang w:eastAsia="ru-RU"/>
              </w:rPr>
              <w:t xml:space="preserve">определять </w:t>
            </w:r>
            <w:r w:rsidRPr="005978FF">
              <w:rPr>
                <w:rFonts w:eastAsia="Times New Roman"/>
                <w:bCs/>
                <w:color w:val="000000"/>
                <w:spacing w:val="-8"/>
                <w:lang w:eastAsia="ru-RU"/>
              </w:rPr>
              <w:t>наиболее достоверную.</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Работать </w:t>
            </w:r>
            <w:r w:rsidRPr="005978FF">
              <w:rPr>
                <w:rFonts w:eastAsia="Times New Roman"/>
                <w:bCs/>
                <w:color w:val="000000"/>
                <w:spacing w:val="-8"/>
                <w:lang w:eastAsia="ru-RU"/>
              </w:rPr>
              <w:t xml:space="preserve">с текстовой информацией: </w:t>
            </w:r>
            <w:r w:rsidRPr="005978FF">
              <w:rPr>
                <w:rFonts w:eastAsia="Times New Roman"/>
                <w:b/>
                <w:bCs/>
                <w:color w:val="000000"/>
                <w:spacing w:val="-8"/>
                <w:lang w:eastAsia="ru-RU"/>
              </w:rPr>
              <w:t>находить</w:t>
            </w:r>
            <w:r w:rsidRPr="005978FF">
              <w:rPr>
                <w:rFonts w:eastAsia="Times New Roman"/>
                <w:bCs/>
                <w:color w:val="000000"/>
                <w:spacing w:val="-8"/>
                <w:lang w:eastAsia="ru-RU"/>
              </w:rPr>
              <w:t xml:space="preserve"> незнакомые слова и узнавать их значение в словарях, </w:t>
            </w:r>
            <w:r w:rsidRPr="005978FF">
              <w:rPr>
                <w:rFonts w:eastAsia="Times New Roman"/>
                <w:b/>
                <w:bCs/>
                <w:color w:val="000000"/>
                <w:spacing w:val="-8"/>
                <w:lang w:eastAsia="ru-RU"/>
              </w:rPr>
              <w:t>выделять</w:t>
            </w:r>
            <w:r w:rsidRPr="005978FF">
              <w:rPr>
                <w:rFonts w:eastAsia="Times New Roman"/>
                <w:bCs/>
                <w:color w:val="000000"/>
                <w:spacing w:val="-8"/>
                <w:lang w:eastAsia="ru-RU"/>
              </w:rPr>
              <w:t xml:space="preserve"> новые понятия, называть их существенные признаки, свойства, </w:t>
            </w:r>
            <w:r w:rsidRPr="005978FF">
              <w:rPr>
                <w:rFonts w:eastAsia="Times New Roman"/>
                <w:b/>
                <w:bCs/>
                <w:color w:val="000000"/>
                <w:spacing w:val="-8"/>
                <w:lang w:eastAsia="ru-RU"/>
              </w:rPr>
              <w:t xml:space="preserve">аргументировано </w:t>
            </w:r>
            <w:r w:rsidRPr="005978FF">
              <w:rPr>
                <w:rFonts w:eastAsia="Times New Roman"/>
                <w:bCs/>
                <w:color w:val="000000"/>
                <w:spacing w:val="-8"/>
                <w:lang w:eastAsia="ru-RU"/>
              </w:rPr>
              <w:t>отвечать на вопросы, используя информацию, данную в тексте и иллюстрациях к нему.</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Обсуждать</w:t>
            </w:r>
            <w:r w:rsidRPr="005978FF">
              <w:rPr>
                <w:rFonts w:eastAsia="Times New Roman"/>
                <w:bCs/>
                <w:color w:val="000000"/>
                <w:spacing w:val="-8"/>
                <w:lang w:eastAsia="ru-RU"/>
              </w:rPr>
              <w:t xml:space="preserve"> проблему (поставленную автором или учителем), </w:t>
            </w:r>
            <w:r w:rsidRPr="005978FF">
              <w:rPr>
                <w:rFonts w:eastAsia="Times New Roman"/>
                <w:b/>
                <w:bCs/>
                <w:color w:val="000000"/>
                <w:spacing w:val="-8"/>
                <w:lang w:eastAsia="ru-RU"/>
              </w:rPr>
              <w:t>предлагать</w:t>
            </w:r>
            <w:r w:rsidRPr="005978FF">
              <w:rPr>
                <w:rFonts w:eastAsia="Times New Roman"/>
                <w:bCs/>
                <w:color w:val="000000"/>
                <w:spacing w:val="-8"/>
                <w:lang w:eastAsia="ru-RU"/>
              </w:rPr>
              <w:t xml:space="preserve"> способы её решения,  </w:t>
            </w:r>
            <w:r w:rsidRPr="005978FF">
              <w:rPr>
                <w:rFonts w:eastAsia="Times New Roman"/>
                <w:b/>
                <w:bCs/>
                <w:color w:val="000000"/>
                <w:spacing w:val="-8"/>
                <w:lang w:eastAsia="ru-RU"/>
              </w:rPr>
              <w:t>планировать</w:t>
            </w:r>
            <w:r w:rsidRPr="005978FF">
              <w:rPr>
                <w:rFonts w:eastAsia="Times New Roman"/>
                <w:bCs/>
                <w:color w:val="000000"/>
                <w:spacing w:val="-8"/>
                <w:lang w:eastAsia="ru-RU"/>
              </w:rPr>
              <w:t xml:space="preserve"> действия и выполнять их,  </w:t>
            </w:r>
            <w:r w:rsidRPr="005978FF">
              <w:rPr>
                <w:rFonts w:eastAsia="Times New Roman"/>
                <w:b/>
                <w:bCs/>
                <w:color w:val="000000"/>
                <w:spacing w:val="-8"/>
                <w:lang w:eastAsia="ru-RU"/>
              </w:rPr>
              <w:t>анализировать</w:t>
            </w:r>
            <w:r w:rsidRPr="005978FF">
              <w:rPr>
                <w:rFonts w:eastAsia="Times New Roman"/>
                <w:bCs/>
                <w:color w:val="000000"/>
                <w:spacing w:val="-8"/>
                <w:lang w:eastAsia="ru-RU"/>
              </w:rPr>
              <w:t xml:space="preserve"> результаты исследований, </w:t>
            </w:r>
            <w:r w:rsidRPr="005978FF">
              <w:rPr>
                <w:rFonts w:eastAsia="Times New Roman"/>
                <w:b/>
                <w:bCs/>
                <w:color w:val="000000"/>
                <w:spacing w:val="-8"/>
                <w:lang w:eastAsia="ru-RU"/>
              </w:rPr>
              <w:t>проверять правильность</w:t>
            </w:r>
            <w:r w:rsidRPr="005978FF">
              <w:rPr>
                <w:rFonts w:eastAsia="Times New Roman"/>
                <w:bCs/>
                <w:color w:val="000000"/>
                <w:spacing w:val="-8"/>
                <w:lang w:eastAsia="ru-RU"/>
              </w:rPr>
              <w:t xml:space="preserve"> выводов разными способами (выполняя опыт, читая  учебную статью, находя информацию в Интернете).</w:t>
            </w:r>
          </w:p>
          <w:p w:rsidR="00BB526C" w:rsidRPr="005978FF" w:rsidRDefault="00BB526C" w:rsidP="00307945">
            <w:pPr>
              <w:widowControl w:val="0"/>
              <w:shd w:val="clear" w:color="auto" w:fill="FFFFFF"/>
              <w:suppressAutoHyphens w:val="0"/>
              <w:autoSpaceDE w:val="0"/>
              <w:autoSpaceDN w:val="0"/>
              <w:adjustRightInd w:val="0"/>
              <w:ind w:right="34"/>
              <w:jc w:val="left"/>
              <w:rPr>
                <w:rFonts w:eastAsia="Times New Roman"/>
                <w:lang w:eastAsia="ru-RU"/>
              </w:rPr>
            </w:pPr>
            <w:r w:rsidRPr="005978FF">
              <w:rPr>
                <w:rFonts w:eastAsia="Times New Roman"/>
                <w:b/>
                <w:lang w:eastAsia="ru-RU"/>
              </w:rPr>
              <w:t xml:space="preserve">Сотрудничать </w:t>
            </w:r>
            <w:r w:rsidRPr="005978FF">
              <w:rPr>
                <w:rFonts w:eastAsia="Times New Roman"/>
                <w:lang w:eastAsia="ru-RU"/>
              </w:rPr>
              <w:t xml:space="preserve">в процессе наблюдений, в коллективной практической работе, </w:t>
            </w:r>
            <w:r w:rsidRPr="005978FF">
              <w:rPr>
                <w:rFonts w:eastAsia="Times New Roman"/>
                <w:b/>
                <w:lang w:eastAsia="ru-RU"/>
              </w:rPr>
              <w:t xml:space="preserve">планировать </w:t>
            </w:r>
            <w:r w:rsidRPr="005978FF">
              <w:rPr>
                <w:rFonts w:eastAsia="Times New Roman"/>
                <w:lang w:eastAsia="ru-RU"/>
              </w:rPr>
              <w:t xml:space="preserve">(составлять план) наблюдения, </w:t>
            </w:r>
            <w:r w:rsidRPr="005978FF">
              <w:rPr>
                <w:rFonts w:eastAsia="Times New Roman"/>
                <w:b/>
                <w:lang w:eastAsia="ru-RU"/>
              </w:rPr>
              <w:t>распределять</w:t>
            </w:r>
            <w:r w:rsidRPr="005978FF">
              <w:rPr>
                <w:rFonts w:eastAsia="Times New Roman"/>
                <w:lang w:eastAsia="ru-RU"/>
              </w:rPr>
              <w:t xml:space="preserve"> обязанности при подготовке эксперимента и его проведении, </w:t>
            </w:r>
            <w:r w:rsidRPr="005978FF">
              <w:rPr>
                <w:rFonts w:eastAsia="Times New Roman"/>
                <w:b/>
                <w:lang w:eastAsia="ru-RU"/>
              </w:rPr>
              <w:t>обсуждать</w:t>
            </w:r>
            <w:r w:rsidRPr="005978FF">
              <w:rPr>
                <w:rFonts w:eastAsia="Times New Roman"/>
                <w:lang w:eastAsia="ru-RU"/>
              </w:rPr>
              <w:t xml:space="preserve"> результаты наблюдения, исследования.</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6"/>
                <w:lang w:eastAsia="ru-RU"/>
              </w:rPr>
            </w:pPr>
            <w:r w:rsidRPr="005978FF">
              <w:rPr>
                <w:rFonts w:eastAsia="Times New Roman"/>
                <w:b/>
                <w:bCs/>
                <w:color w:val="000000"/>
                <w:spacing w:val="-6"/>
                <w:lang w:eastAsia="ru-RU"/>
              </w:rPr>
              <w:t xml:space="preserve">Рассуждать </w:t>
            </w:r>
            <w:r w:rsidRPr="005978FF">
              <w:rPr>
                <w:rFonts w:eastAsia="Times New Roman"/>
                <w:bCs/>
                <w:color w:val="000000"/>
                <w:spacing w:val="-6"/>
                <w:lang w:eastAsia="ru-RU"/>
              </w:rPr>
              <w:t xml:space="preserve">о важности профессий историка, археолога, их значении для изучения быта и культуры наших предков, сохранения памятников прошлого. </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lang w:eastAsia="ru-RU"/>
              </w:rPr>
            </w:pPr>
            <w:r w:rsidRPr="005978FF">
              <w:rPr>
                <w:rFonts w:eastAsia="Times New Roman"/>
                <w:b/>
                <w:bCs/>
                <w:color w:val="000000"/>
                <w:spacing w:val="-6"/>
                <w:lang w:eastAsia="ru-RU"/>
              </w:rPr>
              <w:t xml:space="preserve">Характеризовать </w:t>
            </w:r>
            <w:r w:rsidRPr="005978FF">
              <w:rPr>
                <w:rFonts w:eastAsia="Times New Roman"/>
                <w:color w:val="000000"/>
                <w:spacing w:val="-2"/>
                <w:lang w:eastAsia="ru-RU"/>
              </w:rPr>
              <w:t xml:space="preserve">движения Земли вокруг своей оси, относительно </w:t>
            </w:r>
            <w:r w:rsidRPr="005978FF">
              <w:rPr>
                <w:rFonts w:eastAsia="Times New Roman"/>
                <w:color w:val="000000"/>
                <w:spacing w:val="-3"/>
                <w:lang w:eastAsia="ru-RU"/>
              </w:rPr>
              <w:t xml:space="preserve">Солнца и </w:t>
            </w:r>
            <w:r w:rsidRPr="005978FF">
              <w:rPr>
                <w:rFonts w:eastAsia="Times New Roman"/>
                <w:b/>
                <w:color w:val="000000"/>
                <w:spacing w:val="-3"/>
                <w:lang w:eastAsia="ru-RU"/>
              </w:rPr>
              <w:t xml:space="preserve">объяснять </w:t>
            </w:r>
            <w:r w:rsidRPr="005978FF">
              <w:rPr>
                <w:rFonts w:eastAsia="Times New Roman"/>
                <w:color w:val="000000"/>
                <w:spacing w:val="-3"/>
                <w:lang w:eastAsia="ru-RU"/>
              </w:rPr>
              <w:t xml:space="preserve">их связь со сменой дня </w:t>
            </w:r>
            <w:r w:rsidRPr="005978FF">
              <w:rPr>
                <w:rFonts w:eastAsia="Times New Roman"/>
                <w:color w:val="000000"/>
                <w:lang w:eastAsia="ru-RU"/>
              </w:rPr>
              <w:t>и ночи, сменой времён года.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bCs/>
                <w:color w:val="000000"/>
                <w:spacing w:val="-7"/>
                <w:lang w:eastAsia="ru-RU"/>
              </w:rPr>
              <w:t xml:space="preserve">Моделировать </w:t>
            </w:r>
            <w:r w:rsidRPr="005978FF">
              <w:rPr>
                <w:rFonts w:eastAsia="Times New Roman"/>
                <w:color w:val="000000"/>
                <w:spacing w:val="-7"/>
                <w:lang w:eastAsia="ru-RU"/>
              </w:rPr>
              <w:t xml:space="preserve">с помощью </w:t>
            </w:r>
            <w:r w:rsidRPr="005978FF">
              <w:rPr>
                <w:rFonts w:eastAsia="Times New Roman"/>
                <w:color w:val="000000"/>
                <w:lang w:eastAsia="ru-RU"/>
              </w:rPr>
              <w:t xml:space="preserve">глобуса (теллурия) вращение Земли, обращение Земли вокруг Солнца, </w:t>
            </w:r>
            <w:r w:rsidRPr="005978FF">
              <w:rPr>
                <w:rFonts w:eastAsia="Times New Roman"/>
                <w:b/>
                <w:color w:val="000000"/>
                <w:lang w:eastAsia="ru-RU"/>
              </w:rPr>
              <w:t>объяснять</w:t>
            </w:r>
            <w:r w:rsidRPr="005978FF">
              <w:rPr>
                <w:rFonts w:eastAsia="Times New Roman"/>
                <w:color w:val="000000"/>
                <w:lang w:eastAsia="ru-RU"/>
              </w:rPr>
              <w:t xml:space="preserve"> смену дня и ночи, смену сезонов в Северном и Южном полушариях.</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Объяснять, </w:t>
            </w:r>
            <w:r w:rsidRPr="005978FF">
              <w:rPr>
                <w:rFonts w:eastAsia="Times New Roman"/>
                <w:bCs/>
                <w:color w:val="000000"/>
                <w:spacing w:val="-8"/>
                <w:lang w:eastAsia="ru-RU"/>
              </w:rPr>
              <w:t>что такое сутки, месяц, год, дата, календарь, лента времени.</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Называть </w:t>
            </w:r>
            <w:r w:rsidRPr="005978FF">
              <w:rPr>
                <w:rFonts w:eastAsia="Times New Roman"/>
                <w:bCs/>
                <w:color w:val="000000"/>
                <w:spacing w:val="-8"/>
                <w:lang w:eastAsia="ru-RU"/>
              </w:rPr>
              <w:t>месяцы в порядке их следования в году, количество дней в каждом месяце.</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Обсуждать,</w:t>
            </w:r>
            <w:r w:rsidRPr="005978FF">
              <w:rPr>
                <w:rFonts w:eastAsia="Times New Roman"/>
                <w:bCs/>
                <w:color w:val="000000"/>
                <w:spacing w:val="-8"/>
                <w:lang w:eastAsia="ru-RU"/>
              </w:rPr>
              <w:t xml:space="preserve"> почему длительность суток в разных местах Земли одинаковая, а продолжительность светового дня разная, чем различаются простой и високосный годы.</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Соотносить </w:t>
            </w:r>
            <w:r w:rsidRPr="005978FF">
              <w:rPr>
                <w:rFonts w:eastAsia="Times New Roman"/>
                <w:bCs/>
                <w:color w:val="000000"/>
                <w:spacing w:val="-8"/>
                <w:lang w:eastAsia="ru-RU"/>
              </w:rPr>
              <w:t xml:space="preserve">даты событий, записанные арабскими и римскими цифрами, дату с веком, когда происходили события,  </w:t>
            </w:r>
            <w:r w:rsidRPr="005978FF">
              <w:rPr>
                <w:rFonts w:eastAsia="Times New Roman"/>
                <w:b/>
                <w:bCs/>
                <w:color w:val="000000"/>
                <w:spacing w:val="-8"/>
                <w:lang w:eastAsia="ru-RU"/>
              </w:rPr>
              <w:t>дополнять</w:t>
            </w:r>
            <w:r w:rsidRPr="005978FF">
              <w:rPr>
                <w:rFonts w:eastAsia="Times New Roman"/>
                <w:bCs/>
                <w:color w:val="000000"/>
                <w:spacing w:val="-8"/>
                <w:lang w:eastAsia="ru-RU"/>
              </w:rPr>
              <w:t xml:space="preserve"> пропуски в записи последовательности веков, </w:t>
            </w:r>
            <w:r w:rsidRPr="005978FF">
              <w:rPr>
                <w:rFonts w:eastAsia="Times New Roman"/>
                <w:b/>
                <w:bCs/>
                <w:color w:val="000000"/>
                <w:spacing w:val="-8"/>
                <w:lang w:eastAsia="ru-RU"/>
              </w:rPr>
              <w:t xml:space="preserve">находить и исправлять </w:t>
            </w:r>
            <w:r w:rsidRPr="005978FF">
              <w:rPr>
                <w:rFonts w:eastAsia="Times New Roman"/>
                <w:bCs/>
                <w:color w:val="000000"/>
                <w:spacing w:val="-8"/>
                <w:lang w:eastAsia="ru-RU"/>
              </w:rPr>
              <w:t xml:space="preserve">ошибки в записях, </w:t>
            </w:r>
            <w:r w:rsidRPr="005978FF">
              <w:rPr>
                <w:rFonts w:eastAsia="Times New Roman"/>
                <w:b/>
                <w:bCs/>
                <w:color w:val="000000"/>
                <w:spacing w:val="-8"/>
                <w:lang w:eastAsia="ru-RU"/>
              </w:rPr>
              <w:t xml:space="preserve">отмечать </w:t>
            </w:r>
            <w:r w:rsidRPr="005978FF">
              <w:rPr>
                <w:rFonts w:eastAsia="Times New Roman"/>
                <w:bCs/>
                <w:color w:val="000000"/>
                <w:spacing w:val="-8"/>
                <w:lang w:eastAsia="ru-RU"/>
              </w:rPr>
              <w:lastRenderedPageBreak/>
              <w:t>условными .знаками даты исторических событий на ленте времени.</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8"/>
                <w:lang w:eastAsia="ru-RU"/>
              </w:rPr>
            </w:pPr>
            <w:r w:rsidRPr="005978FF">
              <w:rPr>
                <w:rFonts w:eastAsia="Times New Roman"/>
                <w:b/>
                <w:bCs/>
                <w:color w:val="000000"/>
                <w:spacing w:val="-8"/>
                <w:lang w:eastAsia="ru-RU"/>
              </w:rPr>
              <w:t xml:space="preserve">Обсуждать </w:t>
            </w:r>
            <w:r w:rsidRPr="005978FF">
              <w:rPr>
                <w:rFonts w:eastAsia="Times New Roman"/>
                <w:bCs/>
                <w:color w:val="000000"/>
                <w:spacing w:val="-8"/>
                <w:lang w:eastAsia="ru-RU"/>
              </w:rPr>
              <w:t>значение для человека умения ориентироваться на местности по сторонам горизонта.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Осваивать </w:t>
            </w:r>
            <w:r w:rsidRPr="005978FF">
              <w:rPr>
                <w:rFonts w:eastAsia="Times New Roman"/>
                <w:lang w:eastAsia="ru-RU"/>
              </w:rPr>
              <w:t>способы ориентирования на местности по сторонам горизонта с помощью компаса, Солнца, Полярной звезды, местным признакам.</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Определять </w:t>
            </w:r>
            <w:r w:rsidRPr="005978FF">
              <w:rPr>
                <w:rFonts w:eastAsia="Times New Roman"/>
                <w:lang w:eastAsia="ru-RU"/>
              </w:rPr>
              <w:t>с помощью компасаместоположение предметов относительно сторон горизонта.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Оценивать</w:t>
            </w:r>
            <w:r w:rsidRPr="005978FF">
              <w:rPr>
                <w:rFonts w:eastAsia="Times New Roman"/>
                <w:lang w:eastAsia="ru-RU"/>
              </w:rPr>
              <w:t xml:space="preserve"> успехи в освоении новых предметных и метапредметных знаний и умений, выполнять задания для самоконтроля.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Осуществлять </w:t>
            </w:r>
            <w:r w:rsidRPr="005978FF">
              <w:rPr>
                <w:rFonts w:eastAsia="Times New Roman"/>
                <w:lang w:eastAsia="ru-RU"/>
              </w:rPr>
              <w:t>поиск дополнительной информации, используя разные источники.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Собирать </w:t>
            </w:r>
            <w:r w:rsidRPr="005978FF">
              <w:rPr>
                <w:rFonts w:eastAsia="Times New Roman"/>
                <w:lang w:eastAsia="ru-RU"/>
              </w:rPr>
              <w:t>краеведческий материал об археологических находках, найденным в родном крае (по местным условиям).</w:t>
            </w:r>
          </w:p>
          <w:p w:rsidR="00BB526C" w:rsidRPr="005978FF" w:rsidRDefault="00BB526C" w:rsidP="00307945">
            <w:pPr>
              <w:widowControl w:val="0"/>
              <w:shd w:val="clear" w:color="auto" w:fill="FFFFFF"/>
              <w:suppressAutoHyphens w:val="0"/>
              <w:autoSpaceDE w:val="0"/>
              <w:autoSpaceDN w:val="0"/>
              <w:adjustRightInd w:val="0"/>
              <w:ind w:right="34"/>
              <w:jc w:val="left"/>
              <w:rPr>
                <w:rFonts w:eastAsia="Times New Roman"/>
                <w:lang w:eastAsia="ru-RU"/>
              </w:rPr>
            </w:pPr>
          </w:p>
        </w:tc>
      </w:tr>
      <w:tr w:rsidR="00BB526C" w:rsidRPr="005978FF" w:rsidTr="00307945">
        <w:tc>
          <w:tcPr>
            <w:tcW w:w="3168" w:type="dxa"/>
          </w:tcPr>
          <w:p w:rsidR="00BB526C" w:rsidRPr="005978FF" w:rsidRDefault="00BB526C" w:rsidP="00307945">
            <w:pPr>
              <w:widowControl w:val="0"/>
              <w:suppressAutoHyphens w:val="0"/>
              <w:autoSpaceDE w:val="0"/>
              <w:autoSpaceDN w:val="0"/>
              <w:adjustRightInd w:val="0"/>
              <w:jc w:val="left"/>
              <w:rPr>
                <w:rFonts w:eastAsia="Times New Roman"/>
                <w:b/>
                <w:i/>
                <w:lang w:eastAsia="ru-RU"/>
              </w:rPr>
            </w:pPr>
            <w:r w:rsidRPr="005978FF">
              <w:rPr>
                <w:rFonts w:eastAsia="Times New Roman"/>
                <w:b/>
                <w:i/>
                <w:lang w:eastAsia="ru-RU"/>
              </w:rPr>
              <w:lastRenderedPageBreak/>
              <w:t>Способы изображения объектов окружающего мира - 9 ч.</w:t>
            </w:r>
          </w:p>
          <w:p w:rsidR="00BB526C" w:rsidRPr="005978FF" w:rsidRDefault="00BB526C" w:rsidP="00307945">
            <w:pPr>
              <w:suppressAutoHyphens w:val="0"/>
              <w:autoSpaceDE w:val="0"/>
              <w:autoSpaceDN w:val="0"/>
              <w:adjustRightInd w:val="0"/>
              <w:jc w:val="left"/>
              <w:rPr>
                <w:rFonts w:eastAsia="Times New Roman"/>
                <w:lang w:eastAsia="ru-RU"/>
              </w:rPr>
            </w:pPr>
          </w:p>
          <w:p w:rsidR="00BB526C" w:rsidRPr="005978FF" w:rsidRDefault="00BB526C" w:rsidP="00307945">
            <w:pPr>
              <w:suppressAutoHyphens w:val="0"/>
              <w:autoSpaceDE w:val="0"/>
              <w:autoSpaceDN w:val="0"/>
              <w:adjustRightInd w:val="0"/>
              <w:jc w:val="left"/>
              <w:rPr>
                <w:rFonts w:eastAsia="Times New Roman"/>
                <w:lang w:eastAsia="ru-RU"/>
              </w:rPr>
            </w:pPr>
          </w:p>
          <w:p w:rsidR="00BB526C" w:rsidRPr="005978FF" w:rsidRDefault="00BB526C" w:rsidP="00307945">
            <w:pPr>
              <w:widowControl w:val="0"/>
              <w:shd w:val="clear" w:color="auto" w:fill="FFFFFF"/>
              <w:suppressAutoHyphens w:val="0"/>
              <w:autoSpaceDE w:val="0"/>
              <w:autoSpaceDN w:val="0"/>
              <w:adjustRightInd w:val="0"/>
              <w:spacing w:line="259" w:lineRule="exact"/>
              <w:ind w:right="5"/>
              <w:jc w:val="left"/>
              <w:rPr>
                <w:rFonts w:eastAsia="Times New Roman"/>
                <w:b/>
                <w:i/>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iCs/>
                <w:lang w:eastAsia="ru-RU"/>
              </w:rPr>
            </w:pPr>
            <w:r w:rsidRPr="005978FF">
              <w:rPr>
                <w:rFonts w:eastAsia="Times New Roman"/>
                <w:b/>
                <w:iCs/>
                <w:lang w:eastAsia="ru-RU"/>
              </w:rPr>
              <w:t xml:space="preserve">Выделять </w:t>
            </w:r>
            <w:r w:rsidRPr="005978FF">
              <w:rPr>
                <w:rFonts w:eastAsia="Times New Roman"/>
                <w:iCs/>
                <w:lang w:eastAsia="ru-RU"/>
              </w:rPr>
              <w:t>основную и второстепенную информацию в тексте, и</w:t>
            </w:r>
            <w:r w:rsidRPr="005978FF">
              <w:rPr>
                <w:rFonts w:eastAsia="Times New Roman"/>
                <w:b/>
                <w:iCs/>
                <w:lang w:eastAsia="ru-RU"/>
              </w:rPr>
              <w:t xml:space="preserve">звлекать </w:t>
            </w:r>
            <w:r w:rsidRPr="005978FF">
              <w:rPr>
                <w:rFonts w:eastAsia="Times New Roman"/>
                <w:iCs/>
                <w:lang w:eastAsia="ru-RU"/>
              </w:rPr>
              <w:t xml:space="preserve">информацию, представленную разными формами (словесная, иллюстративная, схематическая, условно-знаковая) и использовать её для ответов на поставленные вопросы, </w:t>
            </w:r>
            <w:r w:rsidRPr="005978FF">
              <w:rPr>
                <w:rFonts w:eastAsia="Times New Roman"/>
                <w:b/>
                <w:iCs/>
                <w:lang w:eastAsia="ru-RU"/>
              </w:rPr>
              <w:t>проверять</w:t>
            </w:r>
            <w:r w:rsidRPr="005978FF">
              <w:rPr>
                <w:rFonts w:eastAsia="Times New Roman"/>
                <w:iCs/>
                <w:lang w:eastAsia="ru-RU"/>
              </w:rPr>
              <w:t xml:space="preserve"> истинность предлагаемых утверждений.</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iCs/>
                <w:lang w:eastAsia="ru-RU"/>
              </w:rPr>
              <w:t>Организовывать</w:t>
            </w:r>
            <w:r w:rsidRPr="005978FF">
              <w:rPr>
                <w:rFonts w:eastAsia="Times New Roman"/>
                <w:lang w:eastAsia="ru-RU"/>
              </w:rPr>
              <w:t>свою деятельность, готовить рабочее место для выполнения разных видов работ (наблюдений, моделирования, практической работы).</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
                <w:lang w:eastAsia="ru-RU"/>
              </w:rPr>
            </w:pPr>
            <w:r w:rsidRPr="005978FF">
              <w:rPr>
                <w:rFonts w:eastAsia="Times New Roman"/>
                <w:b/>
                <w:iCs/>
                <w:lang w:eastAsia="ru-RU"/>
              </w:rPr>
              <w:t xml:space="preserve">Составлять </w:t>
            </w:r>
            <w:r w:rsidRPr="005978FF">
              <w:rPr>
                <w:rFonts w:eastAsia="Times New Roman"/>
                <w:iCs/>
                <w:lang w:eastAsia="ru-RU"/>
              </w:rPr>
              <w:t xml:space="preserve">план наблюдений, опытно-экспериментальной деятельности, </w:t>
            </w:r>
            <w:r w:rsidRPr="005978FF">
              <w:rPr>
                <w:rFonts w:eastAsia="Times New Roman"/>
                <w:b/>
                <w:lang w:eastAsia="ru-RU"/>
              </w:rPr>
              <w:t xml:space="preserve">обобщать </w:t>
            </w:r>
            <w:r w:rsidRPr="005978FF">
              <w:rPr>
                <w:rFonts w:eastAsia="Times New Roman"/>
                <w:lang w:eastAsia="ru-RU"/>
              </w:rPr>
              <w:t>результаты наблюдений,</w:t>
            </w:r>
            <w:r w:rsidRPr="005978FF">
              <w:rPr>
                <w:rFonts w:eastAsia="Times New Roman"/>
                <w:b/>
                <w:lang w:eastAsia="ru-RU"/>
              </w:rPr>
              <w:t xml:space="preserve"> делать выводы.</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8"/>
                <w:lang w:eastAsia="ru-RU"/>
              </w:rPr>
            </w:pPr>
            <w:r w:rsidRPr="005978FF">
              <w:rPr>
                <w:rFonts w:eastAsia="Times New Roman"/>
                <w:iCs/>
                <w:lang w:eastAsia="ru-RU"/>
              </w:rPr>
              <w:t>.</w:t>
            </w:r>
            <w:r w:rsidRPr="005978FF">
              <w:rPr>
                <w:rFonts w:eastAsia="Times New Roman"/>
                <w:b/>
                <w:bCs/>
                <w:color w:val="000000"/>
                <w:spacing w:val="-8"/>
                <w:lang w:eastAsia="ru-RU"/>
              </w:rPr>
              <w:t xml:space="preserve">Принимать участие, </w:t>
            </w:r>
            <w:r w:rsidRPr="005978FF">
              <w:rPr>
                <w:rFonts w:eastAsia="Times New Roman"/>
                <w:bCs/>
                <w:color w:val="000000"/>
                <w:spacing w:val="-8"/>
                <w:lang w:eastAsia="ru-RU"/>
              </w:rPr>
              <w:t xml:space="preserve"> сотрудничать при выполнении  коллективных проектов.</w:t>
            </w:r>
            <w:r w:rsidRPr="005978FF">
              <w:rPr>
                <w:rFonts w:eastAsia="Times New Roman"/>
                <w:color w:val="000000"/>
                <w:lang w:eastAsia="ru-RU"/>
              </w:rPr>
              <w:t xml:space="preserve"> планировать своё участие в проектах, предлагать источники информации, форму её презентации и др..</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8"/>
                <w:lang w:eastAsia="ru-RU"/>
              </w:rPr>
            </w:pPr>
            <w:r w:rsidRPr="005978FF">
              <w:rPr>
                <w:rFonts w:eastAsia="Times New Roman"/>
                <w:b/>
                <w:bCs/>
                <w:color w:val="000000"/>
                <w:spacing w:val="-8"/>
                <w:lang w:eastAsia="ru-RU"/>
              </w:rPr>
              <w:t>Называть и характеризовать</w:t>
            </w:r>
            <w:r w:rsidRPr="005978FF">
              <w:rPr>
                <w:rFonts w:eastAsia="Times New Roman"/>
                <w:bCs/>
                <w:color w:val="000000"/>
                <w:spacing w:val="-8"/>
                <w:lang w:eastAsia="ru-RU"/>
              </w:rPr>
              <w:t xml:space="preserve"> способы изображения предметов и местности.</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8"/>
                <w:lang w:eastAsia="ru-RU"/>
              </w:rPr>
            </w:pPr>
            <w:r w:rsidRPr="005978FF">
              <w:rPr>
                <w:rFonts w:eastAsia="Times New Roman"/>
                <w:b/>
                <w:bCs/>
                <w:color w:val="000000"/>
                <w:spacing w:val="-8"/>
                <w:lang w:eastAsia="ru-RU"/>
              </w:rPr>
              <w:t xml:space="preserve">Различать </w:t>
            </w:r>
            <w:r w:rsidRPr="005978FF">
              <w:rPr>
                <w:rFonts w:eastAsia="Times New Roman"/>
                <w:bCs/>
                <w:color w:val="000000"/>
                <w:spacing w:val="-8"/>
                <w:lang w:eastAsia="ru-RU"/>
              </w:rPr>
              <w:t xml:space="preserve">рисунок и план предмета, </w:t>
            </w:r>
            <w:r w:rsidRPr="005978FF">
              <w:rPr>
                <w:rFonts w:eastAsia="Times New Roman"/>
                <w:b/>
                <w:bCs/>
                <w:color w:val="000000"/>
                <w:spacing w:val="-8"/>
                <w:lang w:eastAsia="ru-RU"/>
              </w:rPr>
              <w:t xml:space="preserve">объяснять, </w:t>
            </w:r>
            <w:r w:rsidRPr="005978FF">
              <w:rPr>
                <w:rFonts w:eastAsia="Times New Roman"/>
                <w:bCs/>
                <w:color w:val="000000"/>
                <w:spacing w:val="-8"/>
                <w:lang w:eastAsia="ru-RU"/>
              </w:rPr>
              <w:t>для чего рисуют (чертят) разрезы предметов, что с их помощью можно узнать о них.</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8"/>
                <w:lang w:eastAsia="ru-RU"/>
              </w:rPr>
            </w:pPr>
            <w:r w:rsidRPr="005978FF">
              <w:rPr>
                <w:rFonts w:eastAsia="Times New Roman"/>
                <w:b/>
                <w:bCs/>
                <w:color w:val="000000"/>
                <w:spacing w:val="-8"/>
                <w:lang w:eastAsia="ru-RU"/>
              </w:rPr>
              <w:t>Объяснять,</w:t>
            </w:r>
            <w:r w:rsidRPr="005978FF">
              <w:rPr>
                <w:rFonts w:eastAsia="Times New Roman"/>
                <w:bCs/>
                <w:color w:val="000000"/>
                <w:spacing w:val="-8"/>
                <w:lang w:eastAsia="ru-RU"/>
              </w:rPr>
              <w:t xml:space="preserve">  что показывает численный масштаб, для чего и когда его используют,</w:t>
            </w:r>
            <w:r w:rsidRPr="005978FF">
              <w:rPr>
                <w:rFonts w:eastAsia="Times New Roman"/>
                <w:b/>
                <w:bCs/>
                <w:color w:val="000000"/>
                <w:spacing w:val="-8"/>
                <w:lang w:eastAsia="ru-RU"/>
              </w:rPr>
              <w:t xml:space="preserve"> переводить </w:t>
            </w:r>
            <w:r w:rsidRPr="005978FF">
              <w:rPr>
                <w:rFonts w:eastAsia="Times New Roman"/>
                <w:bCs/>
                <w:color w:val="000000"/>
                <w:spacing w:val="-8"/>
                <w:lang w:eastAsia="ru-RU"/>
              </w:rPr>
              <w:t>численный масштаб в именованный.</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8"/>
                <w:lang w:eastAsia="ru-RU"/>
              </w:rPr>
            </w:pPr>
            <w:r w:rsidRPr="005978FF">
              <w:rPr>
                <w:rFonts w:eastAsia="Times New Roman"/>
                <w:b/>
                <w:bCs/>
                <w:color w:val="000000"/>
                <w:spacing w:val="-8"/>
                <w:lang w:eastAsia="ru-RU"/>
              </w:rPr>
              <w:t>Объяснять</w:t>
            </w:r>
            <w:r w:rsidRPr="005978FF">
              <w:rPr>
                <w:rFonts w:eastAsia="Times New Roman"/>
                <w:bCs/>
                <w:color w:val="000000"/>
                <w:spacing w:val="-8"/>
                <w:lang w:eastAsia="ru-RU"/>
              </w:rPr>
              <w:t>, как составлять план местности, какие измерения надо выполнять, как использовать масштаб, как определять местоположение и изображать объекты на плане.</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
                <w:bCs/>
                <w:color w:val="000000"/>
                <w:spacing w:val="-3"/>
                <w:lang w:eastAsia="ru-RU"/>
              </w:rPr>
            </w:pPr>
            <w:r w:rsidRPr="005978FF">
              <w:rPr>
                <w:rFonts w:eastAsia="Times New Roman"/>
                <w:b/>
                <w:bCs/>
                <w:color w:val="000000"/>
                <w:spacing w:val="-8"/>
                <w:lang w:eastAsia="ru-RU"/>
              </w:rPr>
              <w:t>Представлять</w:t>
            </w:r>
            <w:r w:rsidRPr="005978FF">
              <w:rPr>
                <w:rFonts w:eastAsia="Times New Roman"/>
                <w:bCs/>
                <w:color w:val="000000"/>
                <w:spacing w:val="-8"/>
                <w:lang w:eastAsia="ru-RU"/>
              </w:rPr>
              <w:t xml:space="preserve"> текстовую информацию в виде схематического рисунка, графической и знаково-символической моделях.</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3"/>
                <w:lang w:eastAsia="ru-RU"/>
              </w:rPr>
            </w:pPr>
            <w:r w:rsidRPr="005978FF">
              <w:rPr>
                <w:rFonts w:eastAsia="Times New Roman"/>
                <w:b/>
                <w:bCs/>
                <w:color w:val="000000"/>
                <w:spacing w:val="-3"/>
                <w:lang w:eastAsia="ru-RU"/>
              </w:rPr>
              <w:t xml:space="preserve">Различать </w:t>
            </w:r>
            <w:r w:rsidRPr="005978FF">
              <w:rPr>
                <w:rFonts w:eastAsia="Times New Roman"/>
                <w:bCs/>
                <w:color w:val="000000"/>
                <w:spacing w:val="-3"/>
                <w:lang w:eastAsia="ru-RU"/>
              </w:rPr>
              <w:t>топографические знаки плана местности, читать (декодировать) план местности.</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3"/>
                <w:lang w:eastAsia="ru-RU"/>
              </w:rPr>
            </w:pPr>
            <w:r w:rsidRPr="005978FF">
              <w:rPr>
                <w:rFonts w:eastAsia="Times New Roman"/>
                <w:b/>
                <w:bCs/>
                <w:color w:val="000000"/>
                <w:spacing w:val="-3"/>
                <w:lang w:eastAsia="ru-RU"/>
              </w:rPr>
              <w:t xml:space="preserve">Сотрудничать, </w:t>
            </w:r>
            <w:r w:rsidRPr="005978FF">
              <w:rPr>
                <w:rFonts w:eastAsia="Times New Roman"/>
                <w:bCs/>
                <w:color w:val="000000"/>
                <w:spacing w:val="-3"/>
                <w:lang w:eastAsia="ru-RU"/>
              </w:rPr>
              <w:t>коллективновыполняя практическую работу при составлении плана класса.</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Cs/>
                <w:color w:val="000000"/>
                <w:spacing w:val="-2"/>
                <w:lang w:eastAsia="ru-RU"/>
              </w:rPr>
            </w:pPr>
            <w:r w:rsidRPr="005978FF">
              <w:rPr>
                <w:rFonts w:eastAsia="Times New Roman"/>
                <w:b/>
                <w:bCs/>
                <w:color w:val="000000"/>
                <w:spacing w:val="-2"/>
                <w:lang w:eastAsia="ru-RU"/>
              </w:rPr>
              <w:t>Сравнивать и р</w:t>
            </w:r>
            <w:r w:rsidRPr="005978FF">
              <w:rPr>
                <w:rFonts w:eastAsia="Times New Roman"/>
                <w:b/>
                <w:bCs/>
                <w:color w:val="000000"/>
                <w:spacing w:val="-8"/>
                <w:lang w:eastAsia="ru-RU"/>
              </w:rPr>
              <w:t>азличать</w:t>
            </w:r>
            <w:r w:rsidRPr="005978FF">
              <w:rPr>
                <w:rFonts w:eastAsia="Times New Roman"/>
                <w:bCs/>
                <w:color w:val="000000"/>
                <w:spacing w:val="-2"/>
                <w:lang w:eastAsia="ru-RU"/>
              </w:rPr>
              <w:t xml:space="preserve"> план местности и географическую карту, физическую и историческую карты.</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color w:val="000000"/>
                <w:lang w:eastAsia="ru-RU"/>
              </w:rPr>
              <w:t xml:space="preserve">Рассматривать </w:t>
            </w:r>
            <w:r w:rsidRPr="005978FF">
              <w:rPr>
                <w:rFonts w:eastAsia="Times New Roman"/>
                <w:color w:val="000000"/>
                <w:lang w:eastAsia="ru-RU"/>
              </w:rPr>
              <w:t xml:space="preserve">физическую карту, называть её условные знаки (легенду карты), </w:t>
            </w:r>
            <w:r w:rsidRPr="005978FF">
              <w:rPr>
                <w:rFonts w:eastAsia="Times New Roman"/>
                <w:b/>
                <w:color w:val="000000"/>
                <w:lang w:eastAsia="ru-RU"/>
              </w:rPr>
              <w:t>анализировать</w:t>
            </w:r>
            <w:r w:rsidRPr="005978FF">
              <w:rPr>
                <w:rFonts w:eastAsia="Times New Roman"/>
                <w:color w:val="000000"/>
                <w:lang w:eastAsia="ru-RU"/>
              </w:rPr>
              <w:t xml:space="preserve"> информацию, данную на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color w:val="000000"/>
                <w:lang w:eastAsia="ru-RU"/>
              </w:rPr>
              <w:t xml:space="preserve">физической карте с помощью послойной окраски, </w:t>
            </w:r>
            <w:r w:rsidRPr="005978FF">
              <w:rPr>
                <w:rFonts w:eastAsia="Times New Roman"/>
                <w:b/>
                <w:color w:val="000000"/>
                <w:lang w:eastAsia="ru-RU"/>
              </w:rPr>
              <w:t>декодировать</w:t>
            </w:r>
            <w:r w:rsidRPr="005978FF">
              <w:rPr>
                <w:rFonts w:eastAsia="Times New Roman"/>
                <w:color w:val="000000"/>
                <w:lang w:eastAsia="ru-RU"/>
              </w:rPr>
              <w:t xml:space="preserve"> (переводить) условные знаки карты в </w:t>
            </w:r>
            <w:r w:rsidRPr="005978FF">
              <w:rPr>
                <w:rFonts w:eastAsia="Times New Roman"/>
                <w:color w:val="000000"/>
                <w:lang w:eastAsia="ru-RU"/>
              </w:rPr>
              <w:lastRenderedPageBreak/>
              <w:t>словесную информацию.</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color w:val="000000"/>
                <w:lang w:eastAsia="ru-RU"/>
              </w:rPr>
              <w:t>Рассматривать историческую</w:t>
            </w:r>
            <w:r w:rsidRPr="005978FF">
              <w:rPr>
                <w:rFonts w:eastAsia="Times New Roman"/>
                <w:color w:val="000000"/>
                <w:lang w:eastAsia="ru-RU"/>
              </w:rPr>
              <w:t xml:space="preserve"> карту, называть её условные знаки (легенду карты), </w:t>
            </w:r>
            <w:r w:rsidRPr="005978FF">
              <w:rPr>
                <w:rFonts w:eastAsia="Times New Roman"/>
                <w:b/>
                <w:color w:val="000000"/>
                <w:lang w:eastAsia="ru-RU"/>
              </w:rPr>
              <w:t>анализировать</w:t>
            </w:r>
            <w:r w:rsidRPr="005978FF">
              <w:rPr>
                <w:rFonts w:eastAsia="Times New Roman"/>
                <w:color w:val="000000"/>
                <w:lang w:eastAsia="ru-RU"/>
              </w:rPr>
              <w:t xml:space="preserve"> информацию, данную на ней с помощью условных знаков.</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Обсуждать, </w:t>
            </w:r>
            <w:r w:rsidRPr="005978FF">
              <w:rPr>
                <w:rFonts w:eastAsia="Times New Roman"/>
                <w:lang w:eastAsia="ru-RU"/>
              </w:rPr>
              <w:t>какие наблюдения доказывают шарообразность Земли.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Объяснять, </w:t>
            </w:r>
            <w:r w:rsidRPr="005978FF">
              <w:rPr>
                <w:rFonts w:eastAsia="Times New Roman"/>
                <w:lang w:eastAsia="ru-RU"/>
              </w:rPr>
              <w:t>какая информация о планете Земля отображена на глобусе, её модели.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Находить и показывать</w:t>
            </w:r>
            <w:r w:rsidRPr="005978FF">
              <w:rPr>
                <w:rFonts w:eastAsia="Times New Roman"/>
                <w:lang w:eastAsia="ru-RU"/>
              </w:rPr>
              <w:t xml:space="preserve"> на глобусе основные линии и точки (полюсы, меридианы, параллели, экватор).</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3"/>
                <w:lang w:eastAsia="ru-RU"/>
              </w:rPr>
            </w:pPr>
            <w:r w:rsidRPr="005978FF">
              <w:rPr>
                <w:rFonts w:eastAsia="Times New Roman"/>
                <w:b/>
                <w:bCs/>
                <w:color w:val="000000"/>
                <w:spacing w:val="-3"/>
                <w:lang w:eastAsia="ru-RU"/>
              </w:rPr>
              <w:t xml:space="preserve">Сравнивать </w:t>
            </w:r>
            <w:r w:rsidRPr="005978FF">
              <w:rPr>
                <w:rFonts w:eastAsia="Times New Roman"/>
                <w:bCs/>
                <w:color w:val="000000"/>
                <w:spacing w:val="-3"/>
                <w:lang w:eastAsia="ru-RU"/>
              </w:rPr>
              <w:t>глобус и карту полушарий, определять их сходства и различия.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4"/>
                <w:lang w:eastAsia="ru-RU"/>
              </w:rPr>
            </w:pPr>
            <w:r w:rsidRPr="005978FF">
              <w:rPr>
                <w:rFonts w:eastAsia="Times New Roman"/>
                <w:b/>
                <w:color w:val="000000"/>
                <w:lang w:eastAsia="ru-RU"/>
              </w:rPr>
              <w:t>Находить и п</w:t>
            </w:r>
            <w:r w:rsidRPr="005978FF">
              <w:rPr>
                <w:rFonts w:eastAsia="Times New Roman"/>
                <w:b/>
                <w:color w:val="000000"/>
                <w:spacing w:val="-8"/>
                <w:lang w:eastAsia="ru-RU"/>
              </w:rPr>
              <w:t>оказывать</w:t>
            </w:r>
            <w:r w:rsidRPr="005978FF">
              <w:rPr>
                <w:rFonts w:eastAsia="Times New Roman"/>
                <w:color w:val="000000"/>
                <w:spacing w:val="-8"/>
                <w:lang w:eastAsia="ru-RU"/>
              </w:rPr>
              <w:t xml:space="preserve"> на глобусе и карте заданные географические объекты (ма</w:t>
            </w:r>
            <w:r w:rsidRPr="005978FF">
              <w:rPr>
                <w:rFonts w:eastAsia="Times New Roman"/>
                <w:color w:val="000000"/>
                <w:spacing w:val="-4"/>
                <w:lang w:eastAsia="ru-RU"/>
              </w:rPr>
              <w:t>терики и океаны, реки  и озёра, горы и равнины, города).</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3"/>
                <w:lang w:eastAsia="ru-RU"/>
              </w:rPr>
            </w:pPr>
            <w:r w:rsidRPr="005978FF">
              <w:rPr>
                <w:rFonts w:eastAsia="Times New Roman"/>
                <w:b/>
                <w:bCs/>
                <w:color w:val="000000"/>
                <w:spacing w:val="-3"/>
                <w:lang w:eastAsia="ru-RU"/>
              </w:rPr>
              <w:t>Различать</w:t>
            </w:r>
            <w:r w:rsidRPr="005978FF">
              <w:rPr>
                <w:rFonts w:eastAsia="Times New Roman"/>
                <w:bCs/>
                <w:color w:val="000000"/>
                <w:spacing w:val="-3"/>
                <w:lang w:eastAsia="ru-RU"/>
              </w:rPr>
              <w:t xml:space="preserve"> понятия</w:t>
            </w:r>
            <w:r w:rsidRPr="005978FF">
              <w:rPr>
                <w:rFonts w:eastAsia="Times New Roman"/>
                <w:bCs/>
                <w:i/>
                <w:color w:val="000000"/>
                <w:spacing w:val="-3"/>
                <w:lang w:eastAsia="ru-RU"/>
              </w:rPr>
              <w:t xml:space="preserve"> космическое тело,звёзда, созвездие, планета, спутник, комета, метеор, метеорит, галактика.</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4"/>
                <w:lang w:eastAsia="ru-RU"/>
              </w:rPr>
            </w:pPr>
            <w:r w:rsidRPr="005978FF">
              <w:rPr>
                <w:rFonts w:eastAsia="Times New Roman"/>
                <w:b/>
                <w:bCs/>
                <w:color w:val="000000"/>
                <w:spacing w:val="-3"/>
                <w:lang w:eastAsia="ru-RU"/>
              </w:rPr>
              <w:t xml:space="preserve">Наблюдать </w:t>
            </w:r>
            <w:r w:rsidRPr="005978FF">
              <w:rPr>
                <w:rFonts w:eastAsia="Times New Roman"/>
                <w:bCs/>
                <w:color w:val="000000"/>
                <w:spacing w:val="-3"/>
                <w:lang w:eastAsia="ru-RU"/>
              </w:rPr>
              <w:t>небесные тела,</w:t>
            </w:r>
            <w:r w:rsidRPr="005978FF">
              <w:rPr>
                <w:rFonts w:eastAsia="Times New Roman"/>
                <w:b/>
                <w:bCs/>
                <w:color w:val="000000"/>
                <w:spacing w:val="-4"/>
                <w:lang w:eastAsia="ru-RU"/>
              </w:rPr>
              <w:t xml:space="preserve"> называть </w:t>
            </w:r>
            <w:r w:rsidRPr="005978FF">
              <w:rPr>
                <w:rFonts w:eastAsia="Times New Roman"/>
                <w:bCs/>
                <w:color w:val="000000"/>
                <w:spacing w:val="-4"/>
                <w:lang w:eastAsia="ru-RU"/>
              </w:rPr>
              <w:t xml:space="preserve">2-3 созвездия, хорошо наблюдаемые в данном регионе, </w:t>
            </w:r>
            <w:r w:rsidRPr="005978FF">
              <w:rPr>
                <w:rFonts w:eastAsia="Times New Roman"/>
                <w:b/>
                <w:bCs/>
                <w:color w:val="000000"/>
                <w:spacing w:val="-4"/>
                <w:lang w:eastAsia="ru-RU"/>
              </w:rPr>
              <w:t>узнавать</w:t>
            </w:r>
            <w:r w:rsidRPr="005978FF">
              <w:rPr>
                <w:rFonts w:eastAsia="Times New Roman"/>
                <w:bCs/>
                <w:color w:val="000000"/>
                <w:spacing w:val="-4"/>
                <w:lang w:eastAsia="ru-RU"/>
              </w:rPr>
              <w:t xml:space="preserve"> их очертания на рисунках-схемах, </w:t>
            </w:r>
            <w:r w:rsidRPr="005978FF">
              <w:rPr>
                <w:rFonts w:eastAsia="Times New Roman"/>
                <w:b/>
                <w:bCs/>
                <w:color w:val="000000"/>
                <w:spacing w:val="-4"/>
                <w:lang w:eastAsia="ru-RU"/>
              </w:rPr>
              <w:t>находить</w:t>
            </w:r>
            <w:r w:rsidRPr="005978FF">
              <w:rPr>
                <w:rFonts w:eastAsia="Times New Roman"/>
                <w:bCs/>
                <w:color w:val="000000"/>
                <w:spacing w:val="-4"/>
                <w:lang w:eastAsia="ru-RU"/>
              </w:rPr>
              <w:t xml:space="preserve"> их на звёздной карте, </w:t>
            </w:r>
            <w:r w:rsidRPr="005978FF">
              <w:rPr>
                <w:rFonts w:eastAsia="Times New Roman"/>
                <w:b/>
                <w:bCs/>
                <w:color w:val="000000"/>
                <w:spacing w:val="-4"/>
                <w:lang w:eastAsia="ru-RU"/>
              </w:rPr>
              <w:t>рассказывать</w:t>
            </w:r>
            <w:r w:rsidRPr="005978FF">
              <w:rPr>
                <w:rFonts w:eastAsia="Times New Roman"/>
                <w:bCs/>
                <w:color w:val="000000"/>
                <w:spacing w:val="-4"/>
                <w:lang w:eastAsia="ru-RU"/>
              </w:rPr>
              <w:t xml:space="preserve"> о своих наблюдениях одноклассникам. </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color w:val="000000"/>
                <w:lang w:eastAsia="ru-RU"/>
              </w:rPr>
            </w:pPr>
            <w:r w:rsidRPr="005978FF">
              <w:rPr>
                <w:rFonts w:eastAsia="Times New Roman"/>
                <w:b/>
                <w:color w:val="000000"/>
                <w:lang w:eastAsia="ru-RU"/>
              </w:rPr>
              <w:t>Объяснять,</w:t>
            </w:r>
            <w:r w:rsidRPr="005978FF">
              <w:rPr>
                <w:rFonts w:eastAsia="Times New Roman"/>
                <w:color w:val="000000"/>
                <w:lang w:eastAsia="ru-RU"/>
              </w:rPr>
              <w:t xml:space="preserve"> почему Солнце мы видим большим кругом, а другие звёзды маленькими точками; почему меняется положение созвездий на ночном небе в течение наблюдений, почему Луну называют спутником Земли, почему меняется её вид при движении вокруг Земли, почему Солнце и Луна кажутся нам одинаковой величины.</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lang w:eastAsia="ru-RU"/>
              </w:rPr>
            </w:pPr>
            <w:r w:rsidRPr="005978FF">
              <w:rPr>
                <w:rFonts w:eastAsia="Times New Roman"/>
                <w:b/>
                <w:color w:val="000000"/>
                <w:lang w:eastAsia="ru-RU"/>
              </w:rPr>
              <w:t xml:space="preserve">Сравнивать </w:t>
            </w:r>
            <w:r w:rsidRPr="005978FF">
              <w:rPr>
                <w:rFonts w:eastAsia="Times New Roman"/>
                <w:color w:val="000000"/>
                <w:lang w:eastAsia="ru-RU"/>
              </w:rPr>
              <w:t xml:space="preserve">звёзды по размеру, цвету, температуре, </w:t>
            </w:r>
            <w:r w:rsidRPr="005978FF">
              <w:rPr>
                <w:rFonts w:eastAsia="Times New Roman"/>
                <w:b/>
                <w:color w:val="000000"/>
                <w:lang w:eastAsia="ru-RU"/>
              </w:rPr>
              <w:t>характеризовать</w:t>
            </w:r>
            <w:r w:rsidRPr="005978FF">
              <w:rPr>
                <w:rFonts w:eastAsia="Times New Roman"/>
                <w:color w:val="000000"/>
                <w:lang w:eastAsia="ru-RU"/>
              </w:rPr>
              <w:t xml:space="preserve"> Солнце как жёлтый карлик.</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lang w:eastAsia="ru-RU"/>
              </w:rPr>
            </w:pPr>
            <w:r w:rsidRPr="005978FF">
              <w:rPr>
                <w:rFonts w:eastAsia="Times New Roman"/>
                <w:b/>
                <w:bCs/>
                <w:color w:val="000000"/>
                <w:spacing w:val="-4"/>
                <w:lang w:eastAsia="ru-RU"/>
              </w:rPr>
              <w:t xml:space="preserve">Характеризовать </w:t>
            </w:r>
            <w:r w:rsidRPr="005978FF">
              <w:rPr>
                <w:rFonts w:eastAsia="Times New Roman"/>
                <w:bCs/>
                <w:color w:val="000000"/>
                <w:spacing w:val="-4"/>
                <w:lang w:eastAsia="ru-RU"/>
              </w:rPr>
              <w:t xml:space="preserve">существенные различия </w:t>
            </w:r>
            <w:r w:rsidRPr="005978FF">
              <w:rPr>
                <w:rFonts w:eastAsia="Times New Roman"/>
                <w:color w:val="000000"/>
                <w:spacing w:val="-5"/>
                <w:lang w:eastAsia="ru-RU"/>
              </w:rPr>
              <w:t>звёзд и планет на примере Солнца и Земли.</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
                <w:bCs/>
                <w:color w:val="000000"/>
                <w:spacing w:val="2"/>
                <w:lang w:eastAsia="ru-RU"/>
              </w:rPr>
            </w:pPr>
            <w:r w:rsidRPr="005978FF">
              <w:rPr>
                <w:rFonts w:eastAsia="Times New Roman"/>
                <w:b/>
                <w:bCs/>
                <w:color w:val="000000"/>
                <w:spacing w:val="-6"/>
                <w:lang w:eastAsia="ru-RU"/>
              </w:rPr>
              <w:t xml:space="preserve">Моделировать </w:t>
            </w:r>
            <w:r w:rsidRPr="005978FF">
              <w:rPr>
                <w:rFonts w:eastAsia="Times New Roman"/>
                <w:bCs/>
                <w:color w:val="000000"/>
                <w:spacing w:val="-6"/>
                <w:lang w:eastAsia="ru-RU"/>
              </w:rPr>
              <w:t>положение планет</w:t>
            </w:r>
            <w:r w:rsidRPr="005978FF">
              <w:rPr>
                <w:rFonts w:eastAsia="Times New Roman"/>
                <w:color w:val="000000"/>
                <w:spacing w:val="-2"/>
                <w:lang w:eastAsia="ru-RU"/>
              </w:rPr>
              <w:t xml:space="preserve"> относительно </w:t>
            </w:r>
            <w:r w:rsidRPr="005978FF">
              <w:rPr>
                <w:rFonts w:eastAsia="Times New Roman"/>
                <w:color w:val="000000"/>
                <w:spacing w:val="-3"/>
                <w:lang w:eastAsia="ru-RU"/>
              </w:rPr>
              <w:t xml:space="preserve">Солнца, </w:t>
            </w:r>
            <w:r w:rsidRPr="005978FF">
              <w:rPr>
                <w:rFonts w:eastAsia="Times New Roman"/>
                <w:b/>
                <w:color w:val="000000"/>
                <w:spacing w:val="-3"/>
                <w:lang w:eastAsia="ru-RU"/>
              </w:rPr>
              <w:t>называть</w:t>
            </w:r>
            <w:r w:rsidRPr="005978FF">
              <w:rPr>
                <w:rFonts w:eastAsia="Times New Roman"/>
                <w:color w:val="000000"/>
                <w:spacing w:val="-3"/>
                <w:lang w:eastAsia="ru-RU"/>
              </w:rPr>
              <w:t xml:space="preserve"> последовательность их расположения в Солнечной системе, указывать положение Земли относительно других планет, </w:t>
            </w:r>
            <w:r w:rsidRPr="005978FF">
              <w:rPr>
                <w:rFonts w:eastAsia="Times New Roman"/>
                <w:b/>
                <w:color w:val="000000"/>
                <w:spacing w:val="-3"/>
                <w:lang w:eastAsia="ru-RU"/>
              </w:rPr>
              <w:t>находить</w:t>
            </w:r>
            <w:r w:rsidRPr="005978FF">
              <w:rPr>
                <w:rFonts w:eastAsia="Times New Roman"/>
                <w:color w:val="000000"/>
                <w:spacing w:val="-3"/>
                <w:lang w:eastAsia="ru-RU"/>
              </w:rPr>
              <w:t xml:space="preserve"> планеты на рисунке-схеме.</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color w:val="000000"/>
                <w:lang w:eastAsia="ru-RU"/>
              </w:rPr>
              <w:t xml:space="preserve">Обсуждать </w:t>
            </w:r>
            <w:r w:rsidRPr="005978FF">
              <w:rPr>
                <w:rFonts w:eastAsia="Times New Roman"/>
                <w:color w:val="000000"/>
                <w:lang w:eastAsia="ru-RU"/>
              </w:rPr>
              <w:t>влияние Солнца на живую и неживую природу Земли, возможность использования солнечной энергии в народном хозяйстве, приводить примеры.</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color w:val="000000"/>
                <w:lang w:eastAsia="ru-RU"/>
              </w:rPr>
              <w:t>Осуществлять самоконтроль</w:t>
            </w:r>
            <w:r w:rsidRPr="005978FF">
              <w:rPr>
                <w:rFonts w:eastAsia="Times New Roman"/>
                <w:color w:val="000000"/>
                <w:lang w:eastAsia="ru-RU"/>
              </w:rPr>
              <w:t xml:space="preserve"> за усвоением предметных знаний и освоению универсальных учебных действий.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
                <w:color w:val="000000"/>
                <w:lang w:eastAsia="ru-RU"/>
              </w:rPr>
            </w:pPr>
            <w:r w:rsidRPr="005978FF">
              <w:rPr>
                <w:rFonts w:eastAsia="Times New Roman"/>
                <w:b/>
                <w:color w:val="000000"/>
                <w:lang w:eastAsia="ru-RU"/>
              </w:rPr>
              <w:t>Находить дополнительную информацию</w:t>
            </w:r>
            <w:r w:rsidRPr="005978FF">
              <w:rPr>
                <w:rFonts w:eastAsia="Times New Roman"/>
                <w:color w:val="000000"/>
                <w:lang w:eastAsia="ru-RU"/>
              </w:rPr>
              <w:t xml:space="preserve"> о планетах земной группы, планетах гигантах Солнечной системы, о космических исследованиях. </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
                <w:lang w:eastAsia="ru-RU"/>
              </w:rPr>
            </w:pPr>
          </w:p>
        </w:tc>
      </w:tr>
      <w:tr w:rsidR="00BB526C" w:rsidRPr="005978FF" w:rsidTr="00307945">
        <w:tc>
          <w:tcPr>
            <w:tcW w:w="3168" w:type="dxa"/>
          </w:tcPr>
          <w:p w:rsidR="00BB526C" w:rsidRPr="005978FF" w:rsidRDefault="00BB526C" w:rsidP="00307945">
            <w:pPr>
              <w:widowControl w:val="0"/>
              <w:suppressAutoHyphens w:val="0"/>
              <w:autoSpaceDE w:val="0"/>
              <w:autoSpaceDN w:val="0"/>
              <w:adjustRightInd w:val="0"/>
              <w:jc w:val="left"/>
              <w:rPr>
                <w:rFonts w:ascii="Arial" w:eastAsia="Times New Roman" w:hAnsi="Arial" w:cs="Arial"/>
                <w:b/>
                <w:i/>
                <w:lang w:eastAsia="ru-RU"/>
              </w:rPr>
            </w:pPr>
            <w:r w:rsidRPr="005978FF">
              <w:rPr>
                <w:rFonts w:ascii="Arial" w:eastAsia="Times New Roman" w:hAnsi="Arial" w:cs="Arial"/>
                <w:b/>
                <w:i/>
                <w:lang w:eastAsia="ru-RU"/>
              </w:rPr>
              <w:lastRenderedPageBreak/>
              <w:t>Природные богатства России – 8 ч.</w:t>
            </w:r>
          </w:p>
          <w:p w:rsidR="00BB526C" w:rsidRPr="005978FF" w:rsidRDefault="00BB526C" w:rsidP="00307945">
            <w:pPr>
              <w:widowControl w:val="0"/>
              <w:shd w:val="clear" w:color="auto" w:fill="FFFFFF"/>
              <w:suppressAutoHyphens w:val="0"/>
              <w:autoSpaceDE w:val="0"/>
              <w:autoSpaceDN w:val="0"/>
              <w:adjustRightInd w:val="0"/>
              <w:spacing w:line="293" w:lineRule="exact"/>
              <w:jc w:val="left"/>
              <w:rPr>
                <w:rFonts w:eastAsia="Times New Roman"/>
                <w:b/>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iCs/>
                <w:lang w:eastAsia="ru-RU"/>
              </w:rPr>
              <w:t>Организовывать</w:t>
            </w:r>
            <w:r w:rsidRPr="005978FF">
              <w:rPr>
                <w:rFonts w:eastAsia="Times New Roman"/>
                <w:lang w:eastAsia="ru-RU"/>
              </w:rPr>
              <w:t>свою деятельность, готовить рабочее место для выполнения разных видов работ (с коллекцией горных пород,  эксперимента, практической работы с картой).</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lang w:eastAsia="ru-RU"/>
              </w:rPr>
            </w:pPr>
            <w:r w:rsidRPr="005978FF">
              <w:rPr>
                <w:rFonts w:eastAsia="Times New Roman"/>
                <w:b/>
                <w:color w:val="000000"/>
                <w:spacing w:val="1"/>
                <w:lang w:eastAsia="ru-RU"/>
              </w:rPr>
              <w:t>Проводить наблюдения, выполнять опыты</w:t>
            </w:r>
            <w:r w:rsidRPr="005978FF">
              <w:rPr>
                <w:rFonts w:eastAsia="Times New Roman"/>
                <w:lang w:eastAsia="ru-RU"/>
              </w:rPr>
              <w:t>согласно составленному плану, а также по инструкциям учителя или данным в учебнике, в рабочей тетради.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iCs/>
                <w:lang w:eastAsia="ru-RU"/>
              </w:rPr>
            </w:pPr>
            <w:r w:rsidRPr="005978FF">
              <w:rPr>
                <w:rFonts w:eastAsia="Times New Roman"/>
                <w:b/>
                <w:iCs/>
                <w:lang w:eastAsia="ru-RU"/>
              </w:rPr>
              <w:t xml:space="preserve">Составлять </w:t>
            </w:r>
            <w:r w:rsidRPr="005978FF">
              <w:rPr>
                <w:rFonts w:eastAsia="Times New Roman"/>
                <w:iCs/>
                <w:lang w:eastAsia="ru-RU"/>
              </w:rPr>
              <w:t xml:space="preserve">план наблюдений, опытно-экспериментальной деятельности, </w:t>
            </w:r>
            <w:r w:rsidRPr="005978FF">
              <w:rPr>
                <w:rFonts w:eastAsia="Times New Roman"/>
                <w:b/>
                <w:iCs/>
                <w:lang w:eastAsia="ru-RU"/>
              </w:rPr>
              <w:t xml:space="preserve">обосновывать </w:t>
            </w:r>
            <w:r w:rsidRPr="005978FF">
              <w:rPr>
                <w:rFonts w:eastAsia="Times New Roman"/>
                <w:iCs/>
                <w:lang w:eastAsia="ru-RU"/>
              </w:rPr>
              <w:t xml:space="preserve">порядок действий, </w:t>
            </w:r>
            <w:r w:rsidRPr="005978FF">
              <w:rPr>
                <w:rFonts w:eastAsia="Times New Roman"/>
                <w:b/>
                <w:iCs/>
                <w:lang w:eastAsia="ru-RU"/>
              </w:rPr>
              <w:lastRenderedPageBreak/>
              <w:t xml:space="preserve">делать выводы </w:t>
            </w:r>
            <w:r w:rsidRPr="005978FF">
              <w:rPr>
                <w:rFonts w:eastAsia="Times New Roman"/>
                <w:iCs/>
                <w:lang w:eastAsia="ru-RU"/>
              </w:rPr>
              <w:t>по её результатам.</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 xml:space="preserve">Интерпретировать </w:t>
            </w:r>
            <w:r w:rsidRPr="005978FF">
              <w:rPr>
                <w:rFonts w:eastAsia="Times New Roman"/>
                <w:bCs/>
                <w:color w:val="000000"/>
                <w:spacing w:val="-5"/>
                <w:lang w:eastAsia="ru-RU"/>
              </w:rPr>
              <w:t xml:space="preserve">информацию, данную в виде рисунка, схемы, таблицы, </w:t>
            </w:r>
            <w:r w:rsidRPr="005978FF">
              <w:rPr>
                <w:rFonts w:eastAsia="Times New Roman"/>
                <w:b/>
                <w:bCs/>
                <w:color w:val="000000"/>
                <w:spacing w:val="-5"/>
                <w:lang w:eastAsia="ru-RU"/>
              </w:rPr>
              <w:t>декодировать</w:t>
            </w:r>
            <w:r w:rsidRPr="005978FF">
              <w:rPr>
                <w:rFonts w:eastAsia="Times New Roman"/>
                <w:bCs/>
                <w:color w:val="000000"/>
                <w:spacing w:val="-5"/>
                <w:lang w:eastAsia="ru-RU"/>
              </w:rPr>
              <w:t xml:space="preserve"> условные знаки и послойную окраску физической карты.</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 xml:space="preserve">Представлять </w:t>
            </w:r>
            <w:r w:rsidRPr="005978FF">
              <w:rPr>
                <w:rFonts w:eastAsia="Times New Roman"/>
                <w:bCs/>
                <w:color w:val="000000"/>
                <w:spacing w:val="-5"/>
                <w:lang w:eastAsia="ru-RU"/>
              </w:rPr>
              <w:t>найденную информацию в виде текста, рисунка, схемы, диаграммы, таблицы, условно-знаковой модели.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lang w:eastAsia="ru-RU"/>
              </w:rPr>
            </w:pPr>
            <w:r w:rsidRPr="005978FF">
              <w:rPr>
                <w:rFonts w:eastAsia="Times New Roman"/>
                <w:b/>
                <w:bCs/>
                <w:color w:val="000000"/>
                <w:lang w:eastAsia="ru-RU"/>
              </w:rPr>
              <w:t xml:space="preserve">Составлять и читать </w:t>
            </w:r>
            <w:r w:rsidRPr="005978FF">
              <w:rPr>
                <w:rFonts w:eastAsia="Times New Roman"/>
                <w:bCs/>
                <w:color w:val="000000"/>
                <w:lang w:eastAsia="ru-RU"/>
              </w:rPr>
              <w:t>простые схемы и таблицы, составлять вопросы по данным ответам, работать с блок-схемами алгоритмов.</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2"/>
                <w:lang w:eastAsia="ru-RU"/>
              </w:rPr>
            </w:pPr>
            <w:r w:rsidRPr="005978FF">
              <w:rPr>
                <w:rFonts w:eastAsia="Times New Roman"/>
                <w:b/>
                <w:bCs/>
                <w:color w:val="000000"/>
                <w:spacing w:val="2"/>
                <w:lang w:eastAsia="ru-RU"/>
              </w:rPr>
              <w:t xml:space="preserve">Выбирать </w:t>
            </w:r>
            <w:r w:rsidRPr="005978FF">
              <w:rPr>
                <w:rFonts w:eastAsia="Times New Roman"/>
                <w:bCs/>
                <w:color w:val="000000"/>
                <w:spacing w:val="2"/>
                <w:lang w:eastAsia="ru-RU"/>
              </w:rPr>
              <w:t xml:space="preserve">форму участия в проектной деятельности: </w:t>
            </w:r>
            <w:r w:rsidRPr="005978FF">
              <w:rPr>
                <w:rFonts w:eastAsia="Times New Roman"/>
                <w:b/>
                <w:bCs/>
                <w:color w:val="000000"/>
                <w:spacing w:val="2"/>
                <w:lang w:eastAsia="ru-RU"/>
              </w:rPr>
              <w:t>находить</w:t>
            </w:r>
            <w:r w:rsidRPr="005978FF">
              <w:rPr>
                <w:rFonts w:eastAsia="Times New Roman"/>
                <w:bCs/>
                <w:color w:val="000000"/>
                <w:spacing w:val="2"/>
                <w:lang w:eastAsia="ru-RU"/>
              </w:rPr>
              <w:t xml:space="preserve"> источники дополнительной информации, </w:t>
            </w:r>
            <w:r w:rsidRPr="005978FF">
              <w:rPr>
                <w:rFonts w:eastAsia="Times New Roman"/>
                <w:b/>
                <w:bCs/>
                <w:color w:val="000000"/>
                <w:spacing w:val="2"/>
                <w:lang w:eastAsia="ru-RU"/>
              </w:rPr>
              <w:t>готовить</w:t>
            </w:r>
            <w:r w:rsidRPr="005978FF">
              <w:rPr>
                <w:rFonts w:eastAsia="Times New Roman"/>
                <w:bCs/>
                <w:color w:val="000000"/>
                <w:spacing w:val="2"/>
                <w:lang w:eastAsia="ru-RU"/>
              </w:rPr>
              <w:t xml:space="preserve"> устное (письменное) сообщение, </w:t>
            </w:r>
            <w:r w:rsidRPr="005978FF">
              <w:rPr>
                <w:rFonts w:eastAsia="Times New Roman"/>
                <w:b/>
                <w:bCs/>
                <w:color w:val="000000"/>
                <w:spacing w:val="2"/>
                <w:lang w:eastAsia="ru-RU"/>
              </w:rPr>
              <w:t>изготавливать</w:t>
            </w:r>
            <w:r w:rsidRPr="005978FF">
              <w:rPr>
                <w:rFonts w:eastAsia="Times New Roman"/>
                <w:bCs/>
                <w:color w:val="000000"/>
                <w:spacing w:val="2"/>
                <w:lang w:eastAsia="ru-RU"/>
              </w:rPr>
              <w:t xml:space="preserve"> условные знаки, </w:t>
            </w:r>
            <w:r w:rsidRPr="005978FF">
              <w:rPr>
                <w:rFonts w:eastAsia="Times New Roman"/>
                <w:b/>
                <w:bCs/>
                <w:color w:val="000000"/>
                <w:spacing w:val="2"/>
                <w:lang w:eastAsia="ru-RU"/>
              </w:rPr>
              <w:t>демонстрировать</w:t>
            </w:r>
            <w:r w:rsidRPr="005978FF">
              <w:rPr>
                <w:rFonts w:eastAsia="Times New Roman"/>
                <w:bCs/>
                <w:color w:val="000000"/>
                <w:spacing w:val="2"/>
                <w:lang w:eastAsia="ru-RU"/>
              </w:rPr>
              <w:t xml:space="preserve"> опыт и др. </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 xml:space="preserve">Находить и показывать </w:t>
            </w:r>
            <w:r w:rsidRPr="005978FF">
              <w:rPr>
                <w:rFonts w:eastAsia="Times New Roman"/>
                <w:bCs/>
                <w:color w:val="000000"/>
                <w:spacing w:val="-5"/>
                <w:lang w:eastAsia="ru-RU"/>
              </w:rPr>
              <w:t xml:space="preserve"> на физической карте полушарий и на глобусе территорию России, </w:t>
            </w:r>
            <w:r w:rsidRPr="005978FF">
              <w:rPr>
                <w:rFonts w:eastAsia="Times New Roman"/>
                <w:b/>
                <w:bCs/>
                <w:color w:val="000000"/>
                <w:spacing w:val="-5"/>
                <w:lang w:eastAsia="ru-RU"/>
              </w:rPr>
              <w:t>называть</w:t>
            </w:r>
            <w:r w:rsidRPr="005978FF">
              <w:rPr>
                <w:rFonts w:eastAsia="Times New Roman"/>
                <w:bCs/>
                <w:color w:val="000000"/>
                <w:spacing w:val="-5"/>
                <w:lang w:eastAsia="ru-RU"/>
              </w:rPr>
              <w:t xml:space="preserve"> материк и полушарие, на котором она находится, </w:t>
            </w:r>
            <w:r w:rsidRPr="005978FF">
              <w:rPr>
                <w:rFonts w:eastAsia="Times New Roman"/>
                <w:b/>
                <w:bCs/>
                <w:color w:val="000000"/>
                <w:spacing w:val="-5"/>
                <w:lang w:eastAsia="ru-RU"/>
              </w:rPr>
              <w:t>показывать</w:t>
            </w:r>
            <w:r w:rsidRPr="005978FF">
              <w:rPr>
                <w:rFonts w:eastAsia="Times New Roman"/>
                <w:bCs/>
                <w:color w:val="000000"/>
                <w:spacing w:val="-5"/>
                <w:lang w:eastAsia="ru-RU"/>
              </w:rPr>
              <w:t xml:space="preserve"> границы и столицу России, крупные города, </w:t>
            </w:r>
            <w:r w:rsidRPr="005978FF">
              <w:rPr>
                <w:rFonts w:eastAsia="Times New Roman"/>
                <w:b/>
                <w:bCs/>
                <w:color w:val="000000"/>
                <w:spacing w:val="-5"/>
                <w:lang w:eastAsia="ru-RU"/>
              </w:rPr>
              <w:t xml:space="preserve"> называть </w:t>
            </w:r>
            <w:r w:rsidRPr="005978FF">
              <w:rPr>
                <w:rFonts w:eastAsia="Times New Roman"/>
                <w:bCs/>
                <w:color w:val="000000"/>
                <w:spacing w:val="-5"/>
                <w:lang w:eastAsia="ru-RU"/>
              </w:rPr>
              <w:t xml:space="preserve">моря, омывающие Россию, основные её  равнины и горные системы, крупные реки и озёра. </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 xml:space="preserve">Извлекать </w:t>
            </w:r>
            <w:r w:rsidRPr="005978FF">
              <w:rPr>
                <w:rFonts w:eastAsia="Times New Roman"/>
                <w:bCs/>
                <w:color w:val="000000"/>
                <w:spacing w:val="-5"/>
                <w:lang w:eastAsia="ru-RU"/>
              </w:rPr>
              <w:t>информацию из физической карты для описания географического положения названных объектов согласно предложенному в учебнике (учителем) плану.</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 xml:space="preserve">Объяснять, </w:t>
            </w:r>
            <w:r w:rsidRPr="005978FF">
              <w:rPr>
                <w:rFonts w:eastAsia="Times New Roman"/>
                <w:bCs/>
                <w:color w:val="000000"/>
                <w:spacing w:val="-5"/>
                <w:lang w:eastAsia="ru-RU"/>
              </w:rPr>
              <w:t xml:space="preserve">что такое полезные ископаемые, как их добывают и перевозят, </w:t>
            </w:r>
            <w:r w:rsidRPr="005978FF">
              <w:rPr>
                <w:rFonts w:eastAsia="Times New Roman"/>
                <w:b/>
                <w:bCs/>
                <w:color w:val="000000"/>
                <w:spacing w:val="-5"/>
                <w:lang w:eastAsia="ru-RU"/>
              </w:rPr>
              <w:t xml:space="preserve">находить </w:t>
            </w:r>
            <w:r w:rsidRPr="005978FF">
              <w:rPr>
                <w:rFonts w:eastAsia="Times New Roman"/>
                <w:bCs/>
                <w:color w:val="000000"/>
                <w:spacing w:val="-5"/>
                <w:lang w:eastAsia="ru-RU"/>
              </w:rPr>
              <w:t>на физической карте залежи полезных ископаемых на территории России.</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5"/>
                <w:lang w:eastAsia="ru-RU"/>
              </w:rPr>
            </w:pPr>
            <w:r w:rsidRPr="005978FF">
              <w:rPr>
                <w:rFonts w:eastAsia="Times New Roman"/>
                <w:b/>
                <w:bCs/>
                <w:color w:val="000000"/>
                <w:spacing w:val="-5"/>
                <w:lang w:eastAsia="ru-RU"/>
              </w:rPr>
              <w:t>Приводить примеры</w:t>
            </w:r>
            <w:r w:rsidRPr="005978FF">
              <w:rPr>
                <w:rFonts w:eastAsia="Times New Roman"/>
                <w:bCs/>
                <w:color w:val="000000"/>
                <w:spacing w:val="-5"/>
                <w:lang w:eastAsia="ru-RU"/>
              </w:rPr>
              <w:t xml:space="preserve"> горных пород и минералов, </w:t>
            </w:r>
            <w:r w:rsidRPr="005978FF">
              <w:rPr>
                <w:rFonts w:eastAsia="Times New Roman"/>
                <w:b/>
                <w:bCs/>
                <w:color w:val="000000"/>
                <w:spacing w:val="-5"/>
                <w:lang w:eastAsia="ru-RU"/>
              </w:rPr>
              <w:t>описывать</w:t>
            </w:r>
            <w:r w:rsidRPr="005978FF">
              <w:rPr>
                <w:rFonts w:eastAsia="Times New Roman"/>
                <w:bCs/>
                <w:color w:val="000000"/>
                <w:spacing w:val="-5"/>
                <w:lang w:eastAsia="ru-RU"/>
              </w:rPr>
              <w:t xml:space="preserve"> их свойства, </w:t>
            </w:r>
            <w:r w:rsidRPr="005978FF">
              <w:rPr>
                <w:rFonts w:eastAsia="Times New Roman"/>
                <w:b/>
                <w:bCs/>
                <w:color w:val="000000"/>
                <w:spacing w:val="-5"/>
                <w:lang w:eastAsia="ru-RU"/>
              </w:rPr>
              <w:t>рассказывать</w:t>
            </w:r>
            <w:r w:rsidRPr="005978FF">
              <w:rPr>
                <w:rFonts w:eastAsia="Times New Roman"/>
                <w:bCs/>
                <w:color w:val="000000"/>
                <w:spacing w:val="-5"/>
                <w:lang w:eastAsia="ru-RU"/>
              </w:rPr>
              <w:t xml:space="preserve"> об использовании в народном хозяйстве.</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color w:val="000000"/>
                <w:spacing w:val="-3"/>
                <w:lang w:eastAsia="ru-RU"/>
              </w:rPr>
            </w:pPr>
            <w:r w:rsidRPr="005978FF">
              <w:rPr>
                <w:rFonts w:eastAsia="Times New Roman"/>
                <w:b/>
                <w:bCs/>
                <w:color w:val="000000"/>
                <w:spacing w:val="-5"/>
                <w:lang w:eastAsia="ru-RU"/>
              </w:rPr>
              <w:t xml:space="preserve">Наблюдать (выполнять самостоятельно) </w:t>
            </w:r>
            <w:r w:rsidRPr="005978FF">
              <w:rPr>
                <w:rFonts w:eastAsia="Times New Roman"/>
                <w:color w:val="000000"/>
                <w:spacing w:val="-5"/>
                <w:lang w:eastAsia="ru-RU"/>
              </w:rPr>
              <w:t xml:space="preserve">простейшие опыты </w:t>
            </w:r>
            <w:r w:rsidRPr="005978FF">
              <w:rPr>
                <w:rFonts w:eastAsia="Times New Roman"/>
                <w:color w:val="000000"/>
                <w:lang w:eastAsia="ru-RU"/>
              </w:rPr>
              <w:t xml:space="preserve">по изучению свойств полезных </w:t>
            </w:r>
            <w:r w:rsidRPr="005978FF">
              <w:rPr>
                <w:rFonts w:eastAsia="Times New Roman"/>
                <w:color w:val="000000"/>
                <w:spacing w:val="2"/>
                <w:lang w:eastAsia="ru-RU"/>
              </w:rPr>
              <w:t>ископаемых,</w:t>
            </w:r>
            <w:r w:rsidRPr="005978FF">
              <w:rPr>
                <w:rFonts w:eastAsia="Times New Roman"/>
                <w:b/>
                <w:bCs/>
                <w:color w:val="000000"/>
                <w:spacing w:val="2"/>
                <w:lang w:eastAsia="ru-RU"/>
              </w:rPr>
              <w:t xml:space="preserve"> характеризовать и сравнивать </w:t>
            </w:r>
            <w:r w:rsidRPr="005978FF">
              <w:rPr>
                <w:rFonts w:eastAsia="Times New Roman"/>
                <w:color w:val="000000"/>
                <w:spacing w:val="-6"/>
                <w:lang w:eastAsia="ru-RU"/>
              </w:rPr>
              <w:t>их свойства, рассматривая образцы пород из коллекций</w:t>
            </w:r>
            <w:r w:rsidRPr="005978FF">
              <w:rPr>
                <w:rFonts w:eastAsia="Times New Roman"/>
                <w:color w:val="000000"/>
                <w:spacing w:val="-3"/>
                <w:lang w:eastAsia="ru-RU"/>
              </w:rPr>
              <w:t xml:space="preserve"> и по результатам опытов, </w:t>
            </w:r>
            <w:r w:rsidRPr="005978FF">
              <w:rPr>
                <w:rFonts w:eastAsia="Times New Roman"/>
                <w:b/>
                <w:color w:val="000000"/>
                <w:spacing w:val="-3"/>
                <w:lang w:eastAsia="ru-RU"/>
              </w:rPr>
              <w:t>обобщать</w:t>
            </w:r>
            <w:r w:rsidRPr="005978FF">
              <w:rPr>
                <w:rFonts w:eastAsia="Times New Roman"/>
                <w:color w:val="000000"/>
                <w:spacing w:val="-3"/>
                <w:lang w:eastAsia="ru-RU"/>
              </w:rPr>
              <w:t xml:space="preserve"> наблюдаемые явления, </w:t>
            </w:r>
            <w:r w:rsidRPr="005978FF">
              <w:rPr>
                <w:rFonts w:eastAsia="Times New Roman"/>
                <w:b/>
                <w:color w:val="000000"/>
                <w:spacing w:val="-3"/>
                <w:lang w:eastAsia="ru-RU"/>
              </w:rPr>
              <w:t>фиксировать</w:t>
            </w:r>
            <w:r w:rsidRPr="005978FF">
              <w:rPr>
                <w:rFonts w:eastAsia="Times New Roman"/>
                <w:color w:val="000000"/>
                <w:spacing w:val="-3"/>
                <w:lang w:eastAsia="ru-RU"/>
              </w:rPr>
              <w:t xml:space="preserve"> получаемые результаты в таблице, схеме.</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6"/>
                <w:lang w:eastAsia="ru-RU"/>
              </w:rPr>
            </w:pPr>
            <w:r w:rsidRPr="005978FF">
              <w:rPr>
                <w:rFonts w:eastAsia="Times New Roman"/>
                <w:b/>
                <w:bCs/>
                <w:color w:val="000000"/>
                <w:spacing w:val="-6"/>
                <w:lang w:eastAsia="ru-RU"/>
              </w:rPr>
              <w:t xml:space="preserve">Обсуждать  </w:t>
            </w:r>
            <w:r w:rsidRPr="005978FF">
              <w:rPr>
                <w:rFonts w:eastAsia="Times New Roman"/>
                <w:color w:val="000000"/>
                <w:spacing w:val="-6"/>
                <w:lang w:eastAsia="ru-RU"/>
              </w:rPr>
              <w:t xml:space="preserve">экологические проблемы, которые возникают при добыче и перевозке полезных ископаемых, </w:t>
            </w:r>
            <w:r w:rsidRPr="005978FF">
              <w:rPr>
                <w:rFonts w:eastAsia="Times New Roman"/>
                <w:b/>
                <w:color w:val="000000"/>
                <w:spacing w:val="-6"/>
                <w:lang w:eastAsia="ru-RU"/>
              </w:rPr>
              <w:t>предлагать</w:t>
            </w:r>
            <w:r w:rsidRPr="005978FF">
              <w:rPr>
                <w:rFonts w:eastAsia="Times New Roman"/>
                <w:color w:val="000000"/>
                <w:spacing w:val="-6"/>
                <w:lang w:eastAsia="ru-RU"/>
              </w:rPr>
              <w:t xml:space="preserve"> меры по рациональному использованию природных богатств России.</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
                <w:bCs/>
                <w:color w:val="000000"/>
                <w:lang w:eastAsia="ru-RU"/>
              </w:rPr>
            </w:pPr>
            <w:r w:rsidRPr="005978FF">
              <w:rPr>
                <w:rFonts w:eastAsia="Times New Roman"/>
                <w:b/>
                <w:bCs/>
                <w:color w:val="000000"/>
                <w:lang w:eastAsia="ru-RU"/>
              </w:rPr>
              <w:t>Обсуждать,</w:t>
            </w:r>
            <w:r w:rsidRPr="005978FF">
              <w:rPr>
                <w:rFonts w:eastAsia="Times New Roman"/>
                <w:bCs/>
                <w:color w:val="000000"/>
                <w:lang w:eastAsia="ru-RU"/>
              </w:rPr>
              <w:t xml:space="preserve"> безграничны ли запасы полезных ископаемых на Земле, способы замены горючих полезных ископаемых альтернативными источниками энергии.</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lang w:eastAsia="ru-RU"/>
              </w:rPr>
            </w:pPr>
            <w:r w:rsidRPr="005978FF">
              <w:rPr>
                <w:rFonts w:eastAsia="Times New Roman"/>
                <w:b/>
                <w:bCs/>
                <w:color w:val="000000"/>
                <w:lang w:eastAsia="ru-RU"/>
              </w:rPr>
              <w:t xml:space="preserve">Находить </w:t>
            </w:r>
            <w:r w:rsidRPr="005978FF">
              <w:rPr>
                <w:rFonts w:eastAsia="Times New Roman"/>
                <w:bCs/>
                <w:color w:val="000000"/>
                <w:lang w:eastAsia="ru-RU"/>
              </w:rPr>
              <w:t>дополнительную информацию о залежах полезных ископаемых в родном крае, их добыче и использовании</w:t>
            </w:r>
            <w:r w:rsidRPr="005978FF">
              <w:rPr>
                <w:rFonts w:eastAsia="Times New Roman"/>
                <w:color w:val="000000"/>
                <w:spacing w:val="-4"/>
                <w:lang w:eastAsia="ru-RU"/>
              </w:rPr>
              <w:t xml:space="preserve"> в хозяйстве края.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color w:val="000000"/>
                <w:spacing w:val="-6"/>
                <w:lang w:eastAsia="ru-RU"/>
              </w:rPr>
              <w:t xml:space="preserve">Готовить презентацию </w:t>
            </w:r>
            <w:r w:rsidRPr="005978FF">
              <w:rPr>
                <w:rFonts w:eastAsia="Times New Roman"/>
                <w:color w:val="000000"/>
                <w:spacing w:val="-6"/>
                <w:lang w:eastAsia="ru-RU"/>
              </w:rPr>
              <w:t>(в группах) о любом полезном ископаемом.</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color w:val="000000"/>
                <w:lang w:eastAsia="ru-RU"/>
              </w:rPr>
            </w:pPr>
            <w:r w:rsidRPr="005978FF">
              <w:rPr>
                <w:rFonts w:eastAsia="Times New Roman"/>
                <w:b/>
                <w:bCs/>
                <w:color w:val="000000"/>
                <w:spacing w:val="6"/>
                <w:lang w:eastAsia="ru-RU"/>
              </w:rPr>
              <w:t xml:space="preserve">Наблюдать и характеризовать </w:t>
            </w:r>
            <w:r w:rsidRPr="005978FF">
              <w:rPr>
                <w:rFonts w:eastAsia="Times New Roman"/>
                <w:color w:val="000000"/>
                <w:spacing w:val="6"/>
                <w:lang w:eastAsia="ru-RU"/>
              </w:rPr>
              <w:t xml:space="preserve">разные формы суши, </w:t>
            </w:r>
            <w:r w:rsidRPr="005978FF">
              <w:rPr>
                <w:rFonts w:eastAsia="Times New Roman"/>
                <w:color w:val="000000"/>
                <w:spacing w:val="-2"/>
                <w:lang w:eastAsia="ru-RU"/>
              </w:rPr>
              <w:t xml:space="preserve">виды водоёмов (разработки полезных ископаемых) </w:t>
            </w:r>
            <w:r w:rsidRPr="005978FF">
              <w:rPr>
                <w:rFonts w:eastAsia="Times New Roman"/>
                <w:color w:val="000000"/>
                <w:spacing w:val="-7"/>
                <w:lang w:eastAsia="ru-RU"/>
              </w:rPr>
              <w:t>своей  местности.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lang w:eastAsia="ru-RU"/>
              </w:rPr>
            </w:pPr>
            <w:r w:rsidRPr="005978FF">
              <w:rPr>
                <w:rFonts w:eastAsia="Times New Roman"/>
                <w:b/>
                <w:bCs/>
                <w:color w:val="000000"/>
                <w:lang w:eastAsia="ru-RU"/>
              </w:rPr>
              <w:t>Выполнять</w:t>
            </w:r>
            <w:r w:rsidRPr="005978FF">
              <w:rPr>
                <w:rFonts w:eastAsia="Times New Roman"/>
                <w:bCs/>
                <w:color w:val="000000"/>
                <w:lang w:eastAsia="ru-RU"/>
              </w:rPr>
              <w:t xml:space="preserve"> разные типы тестовых заданий по проверке усвоения предметных и метапредметных знаний и умений, </w:t>
            </w:r>
            <w:r w:rsidRPr="005978FF">
              <w:rPr>
                <w:rFonts w:eastAsia="Times New Roman"/>
                <w:b/>
                <w:bCs/>
                <w:color w:val="000000"/>
                <w:lang w:eastAsia="ru-RU"/>
              </w:rPr>
              <w:t>оценивать</w:t>
            </w:r>
            <w:r w:rsidRPr="005978FF">
              <w:rPr>
                <w:rFonts w:eastAsia="Times New Roman"/>
                <w:bCs/>
                <w:color w:val="000000"/>
                <w:lang w:eastAsia="ru-RU"/>
              </w:rPr>
              <w:t xml:space="preserve"> результаты своего учебного труда.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
                <w:lang w:eastAsia="ru-RU"/>
              </w:rPr>
            </w:pPr>
          </w:p>
        </w:tc>
      </w:tr>
      <w:tr w:rsidR="00BB526C" w:rsidRPr="005978FF" w:rsidTr="00307945">
        <w:tc>
          <w:tcPr>
            <w:tcW w:w="3168" w:type="dxa"/>
          </w:tcPr>
          <w:p w:rsidR="00BB526C" w:rsidRPr="005978FF" w:rsidRDefault="00BB526C" w:rsidP="00307945">
            <w:pPr>
              <w:widowControl w:val="0"/>
              <w:suppressAutoHyphens w:val="0"/>
              <w:autoSpaceDE w:val="0"/>
              <w:autoSpaceDN w:val="0"/>
              <w:adjustRightInd w:val="0"/>
              <w:jc w:val="left"/>
              <w:rPr>
                <w:rFonts w:ascii="Arial" w:eastAsia="Times New Roman" w:hAnsi="Arial" w:cs="Arial"/>
                <w:b/>
                <w:i/>
                <w:lang w:eastAsia="ru-RU"/>
              </w:rPr>
            </w:pPr>
            <w:r w:rsidRPr="005978FF">
              <w:rPr>
                <w:rFonts w:ascii="Arial" w:eastAsia="Times New Roman" w:hAnsi="Arial" w:cs="Arial"/>
                <w:b/>
                <w:i/>
                <w:lang w:eastAsia="ru-RU"/>
              </w:rPr>
              <w:lastRenderedPageBreak/>
              <w:t xml:space="preserve">Природные зоны </w:t>
            </w:r>
          </w:p>
          <w:p w:rsidR="00BB526C" w:rsidRPr="005978FF" w:rsidRDefault="00BB526C" w:rsidP="00307945">
            <w:pPr>
              <w:widowControl w:val="0"/>
              <w:suppressAutoHyphens w:val="0"/>
              <w:autoSpaceDE w:val="0"/>
              <w:autoSpaceDN w:val="0"/>
              <w:adjustRightInd w:val="0"/>
              <w:jc w:val="left"/>
              <w:rPr>
                <w:rFonts w:ascii="Arial" w:eastAsia="Times New Roman" w:hAnsi="Arial" w:cs="Arial"/>
                <w:b/>
                <w:i/>
                <w:lang w:eastAsia="ru-RU"/>
              </w:rPr>
            </w:pPr>
            <w:r w:rsidRPr="005978FF">
              <w:rPr>
                <w:rFonts w:ascii="Arial" w:eastAsia="Times New Roman" w:hAnsi="Arial" w:cs="Arial"/>
                <w:b/>
                <w:i/>
                <w:lang w:eastAsia="ru-RU"/>
              </w:rPr>
              <w:t xml:space="preserve">и природные </w:t>
            </w:r>
            <w:r w:rsidRPr="005978FF">
              <w:rPr>
                <w:rFonts w:ascii="Arial" w:eastAsia="Times New Roman" w:hAnsi="Arial" w:cs="Arial"/>
                <w:b/>
                <w:i/>
                <w:lang w:eastAsia="ru-RU"/>
              </w:rPr>
              <w:lastRenderedPageBreak/>
              <w:t>сообщества – 11 ч.</w:t>
            </w:r>
          </w:p>
          <w:p w:rsidR="00BB526C" w:rsidRPr="005978FF" w:rsidRDefault="00BB526C" w:rsidP="00307945">
            <w:pPr>
              <w:suppressAutoHyphens w:val="0"/>
              <w:autoSpaceDE w:val="0"/>
              <w:autoSpaceDN w:val="0"/>
              <w:adjustRightInd w:val="0"/>
              <w:jc w:val="left"/>
              <w:rPr>
                <w:rFonts w:eastAsia="Times New Roman"/>
                <w:lang w:eastAsia="ru-RU"/>
              </w:rPr>
            </w:pPr>
          </w:p>
          <w:p w:rsidR="00BB526C" w:rsidRPr="005978FF" w:rsidRDefault="00BB526C" w:rsidP="00307945">
            <w:pPr>
              <w:suppressAutoHyphens w:val="0"/>
              <w:autoSpaceDE w:val="0"/>
              <w:autoSpaceDN w:val="0"/>
              <w:adjustRightInd w:val="0"/>
              <w:jc w:val="left"/>
              <w:rPr>
                <w:rFonts w:eastAsia="Times New Roman"/>
                <w:lang w:eastAsia="ru-RU"/>
              </w:rPr>
            </w:pP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4"/>
                <w:lang w:eastAsia="ru-RU"/>
              </w:rPr>
            </w:pPr>
            <w:r w:rsidRPr="005978FF">
              <w:rPr>
                <w:rFonts w:eastAsia="Times New Roman"/>
                <w:b/>
                <w:bCs/>
                <w:color w:val="000000"/>
                <w:spacing w:val="-4"/>
                <w:lang w:eastAsia="ru-RU"/>
              </w:rPr>
              <w:lastRenderedPageBreak/>
              <w:t>Извлекать и обобщать</w:t>
            </w:r>
            <w:r w:rsidRPr="005978FF">
              <w:rPr>
                <w:rFonts w:eastAsia="Times New Roman"/>
                <w:bCs/>
                <w:color w:val="000000"/>
                <w:spacing w:val="-4"/>
                <w:lang w:eastAsia="ru-RU"/>
              </w:rPr>
              <w:t xml:space="preserve"> информацию из разных источников: учебного текста, иллюстрации, схемы, карты, собственных наблюдений, Интернета, энциклопедий.</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lang w:eastAsia="ru-RU"/>
              </w:rPr>
            </w:pPr>
            <w:r w:rsidRPr="005978FF">
              <w:rPr>
                <w:rFonts w:eastAsia="Times New Roman"/>
                <w:b/>
                <w:lang w:eastAsia="ru-RU"/>
              </w:rPr>
              <w:lastRenderedPageBreak/>
              <w:t>Выделять научную информацию</w:t>
            </w:r>
            <w:r w:rsidRPr="005978FF">
              <w:rPr>
                <w:rFonts w:eastAsia="Times New Roman"/>
                <w:lang w:eastAsia="ru-RU"/>
              </w:rPr>
              <w:t xml:space="preserve"> в научно-популярных текстах, данную в нестандартном виде, </w:t>
            </w:r>
            <w:r w:rsidRPr="005978FF">
              <w:rPr>
                <w:rFonts w:eastAsia="Times New Roman"/>
                <w:b/>
                <w:lang w:eastAsia="ru-RU"/>
              </w:rPr>
              <w:t>представлять</w:t>
            </w:r>
            <w:r w:rsidRPr="005978FF">
              <w:rPr>
                <w:rFonts w:eastAsia="Times New Roman"/>
                <w:lang w:eastAsia="ru-RU"/>
              </w:rPr>
              <w:t xml:space="preserve"> полученную информацию в разной форме (текст, рисунок, схема, таблица, диалог, ролевая игра, и др.).</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lang w:eastAsia="ru-RU"/>
              </w:rPr>
            </w:pPr>
            <w:r w:rsidRPr="005978FF">
              <w:rPr>
                <w:rFonts w:eastAsia="Times New Roman"/>
                <w:b/>
                <w:bCs/>
                <w:lang w:eastAsia="ru-RU"/>
              </w:rPr>
              <w:t xml:space="preserve">Рассматривать </w:t>
            </w:r>
            <w:r w:rsidRPr="005978FF">
              <w:rPr>
                <w:rFonts w:eastAsia="Times New Roman"/>
                <w:lang w:eastAsia="ru-RU"/>
              </w:rPr>
              <w:t>иллюстрации (рисунки, фотографии, схемы), извлекая нужную информацию (по заданию учителя).</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color w:val="000000"/>
                <w:spacing w:val="-3"/>
                <w:lang w:eastAsia="ru-RU"/>
              </w:rPr>
            </w:pPr>
            <w:r w:rsidRPr="005978FF">
              <w:rPr>
                <w:rFonts w:eastAsia="Times New Roman"/>
                <w:b/>
                <w:color w:val="000000"/>
                <w:spacing w:val="-3"/>
                <w:lang w:eastAsia="ru-RU"/>
              </w:rPr>
              <w:t>Находить</w:t>
            </w:r>
            <w:r w:rsidRPr="005978FF">
              <w:rPr>
                <w:rFonts w:eastAsia="Times New Roman"/>
                <w:color w:val="000000"/>
                <w:spacing w:val="-3"/>
                <w:lang w:eastAsia="ru-RU"/>
              </w:rPr>
              <w:t xml:space="preserve"> существенный признак (основание) для разбиения объектов (экосистем) на определённые группы. </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4"/>
                <w:lang w:eastAsia="ru-RU"/>
              </w:rPr>
            </w:pPr>
            <w:r w:rsidRPr="005978FF">
              <w:rPr>
                <w:rFonts w:eastAsia="Times New Roman"/>
                <w:b/>
                <w:bCs/>
                <w:color w:val="000000"/>
                <w:spacing w:val="-4"/>
                <w:lang w:eastAsia="ru-RU"/>
              </w:rPr>
              <w:t>Объяснять</w:t>
            </w:r>
            <w:r w:rsidRPr="005978FF">
              <w:rPr>
                <w:rFonts w:eastAsia="Times New Roman"/>
                <w:bCs/>
                <w:color w:val="000000"/>
                <w:spacing w:val="-4"/>
                <w:lang w:eastAsia="ru-RU"/>
              </w:rPr>
              <w:t xml:space="preserve">, что в зависимости от высоты Солнца и от продолжительности дня, т. е. освещённости, на Земле выделяются </w:t>
            </w:r>
            <w:r w:rsidRPr="005978FF">
              <w:rPr>
                <w:rFonts w:eastAsia="Times New Roman"/>
                <w:bCs/>
                <w:i/>
                <w:color w:val="000000"/>
                <w:spacing w:val="-4"/>
                <w:lang w:eastAsia="ru-RU"/>
              </w:rPr>
              <w:t xml:space="preserve">пояса освещённости, </w:t>
            </w:r>
            <w:r w:rsidRPr="005978FF">
              <w:rPr>
                <w:rFonts w:eastAsia="Times New Roman"/>
                <w:bCs/>
                <w:color w:val="000000"/>
                <w:spacing w:val="-4"/>
                <w:lang w:eastAsia="ru-RU"/>
              </w:rPr>
              <w:t>сравнивать, чем различаются: полярный, умеренный и экваториальный пояса освещённости.</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Cs/>
                <w:i/>
                <w:color w:val="000000"/>
                <w:spacing w:val="-5"/>
                <w:lang w:eastAsia="ru-RU"/>
              </w:rPr>
            </w:pPr>
            <w:r w:rsidRPr="005978FF">
              <w:rPr>
                <w:rFonts w:eastAsia="Times New Roman"/>
                <w:b/>
                <w:bCs/>
                <w:color w:val="000000"/>
                <w:spacing w:val="-5"/>
                <w:lang w:eastAsia="ru-RU"/>
              </w:rPr>
              <w:t xml:space="preserve">Различать </w:t>
            </w:r>
            <w:r w:rsidRPr="005978FF">
              <w:rPr>
                <w:rFonts w:eastAsia="Times New Roman"/>
                <w:bCs/>
                <w:color w:val="000000"/>
                <w:spacing w:val="-5"/>
                <w:lang w:eastAsia="ru-RU"/>
              </w:rPr>
              <w:t xml:space="preserve">понятия </w:t>
            </w:r>
            <w:r w:rsidRPr="005978FF">
              <w:rPr>
                <w:rFonts w:eastAsia="Times New Roman"/>
                <w:bCs/>
                <w:i/>
                <w:color w:val="000000"/>
                <w:spacing w:val="-5"/>
                <w:lang w:eastAsia="ru-RU"/>
              </w:rPr>
              <w:t>природная зона, природное сообщество.</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Cs/>
                <w:color w:val="000000"/>
                <w:spacing w:val="-5"/>
                <w:lang w:eastAsia="ru-RU"/>
              </w:rPr>
            </w:pPr>
            <w:r w:rsidRPr="005978FF">
              <w:rPr>
                <w:rFonts w:eastAsia="Times New Roman"/>
                <w:b/>
                <w:bCs/>
                <w:color w:val="000000"/>
                <w:spacing w:val="-5"/>
                <w:lang w:eastAsia="ru-RU"/>
              </w:rPr>
              <w:t xml:space="preserve">Показывать </w:t>
            </w:r>
            <w:r w:rsidRPr="005978FF">
              <w:rPr>
                <w:rFonts w:eastAsia="Times New Roman"/>
                <w:bCs/>
                <w:color w:val="000000"/>
                <w:spacing w:val="-5"/>
                <w:lang w:eastAsia="ru-RU"/>
              </w:rPr>
              <w:t>на карте природные зоны России.</w:t>
            </w:r>
          </w:p>
          <w:p w:rsidR="00BB526C" w:rsidRPr="005978FF" w:rsidRDefault="00BB526C" w:rsidP="00307945">
            <w:pPr>
              <w:widowControl w:val="0"/>
              <w:shd w:val="clear" w:color="auto" w:fill="FFFFFF"/>
              <w:suppressAutoHyphens w:val="0"/>
              <w:autoSpaceDE w:val="0"/>
              <w:autoSpaceDN w:val="0"/>
              <w:adjustRightInd w:val="0"/>
              <w:ind w:right="11"/>
              <w:jc w:val="left"/>
              <w:rPr>
                <w:rFonts w:eastAsia="Times New Roman"/>
                <w:bCs/>
                <w:color w:val="000000"/>
                <w:spacing w:val="-4"/>
                <w:lang w:eastAsia="ru-RU"/>
              </w:rPr>
            </w:pPr>
            <w:r w:rsidRPr="005978FF">
              <w:rPr>
                <w:rFonts w:eastAsia="Times New Roman"/>
                <w:b/>
                <w:bCs/>
                <w:color w:val="000000"/>
                <w:spacing w:val="-4"/>
                <w:lang w:eastAsia="ru-RU"/>
              </w:rPr>
              <w:t xml:space="preserve">Составлять </w:t>
            </w:r>
            <w:r w:rsidRPr="005978FF">
              <w:rPr>
                <w:rFonts w:eastAsia="Times New Roman"/>
                <w:bCs/>
                <w:color w:val="000000"/>
                <w:spacing w:val="-4"/>
                <w:lang w:eastAsia="ru-RU"/>
              </w:rPr>
              <w:t>план описания (характеристики) природной зоны, её природных условий и жизнедеятельности людей, проживающих в ней.</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color w:val="000000"/>
                <w:spacing w:val="-3"/>
                <w:lang w:eastAsia="ru-RU"/>
              </w:rPr>
            </w:pPr>
            <w:r w:rsidRPr="005978FF">
              <w:rPr>
                <w:rFonts w:eastAsia="Times New Roman"/>
                <w:b/>
                <w:bCs/>
                <w:color w:val="000000"/>
                <w:spacing w:val="-5"/>
                <w:lang w:eastAsia="ru-RU"/>
              </w:rPr>
              <w:t>Характеризовать</w:t>
            </w:r>
            <w:r w:rsidRPr="005978FF">
              <w:rPr>
                <w:rFonts w:eastAsia="Times New Roman"/>
                <w:bCs/>
                <w:color w:val="000000"/>
                <w:spacing w:val="-5"/>
                <w:lang w:eastAsia="ru-RU"/>
              </w:rPr>
              <w:t xml:space="preserve"> природные условия, растительный и животный мир,</w:t>
            </w:r>
            <w:r w:rsidRPr="005978FF">
              <w:rPr>
                <w:rFonts w:eastAsia="Times New Roman"/>
                <w:color w:val="000000"/>
                <w:spacing w:val="2"/>
                <w:lang w:eastAsia="ru-RU"/>
              </w:rPr>
              <w:t xml:space="preserve"> труд  и быт  людей </w:t>
            </w:r>
            <w:r w:rsidRPr="005978FF">
              <w:rPr>
                <w:rFonts w:eastAsia="Times New Roman"/>
                <w:color w:val="000000"/>
                <w:spacing w:val="-3"/>
                <w:lang w:eastAsia="ru-RU"/>
              </w:rPr>
              <w:t>разных природных зон.</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Cs/>
                <w:color w:val="000000"/>
                <w:spacing w:val="-5"/>
                <w:lang w:eastAsia="ru-RU"/>
              </w:rPr>
            </w:pPr>
            <w:r w:rsidRPr="005978FF">
              <w:rPr>
                <w:rFonts w:eastAsia="Times New Roman"/>
                <w:b/>
                <w:bCs/>
                <w:color w:val="000000"/>
                <w:spacing w:val="-5"/>
                <w:lang w:eastAsia="ru-RU"/>
              </w:rPr>
              <w:t>Сравнивать</w:t>
            </w:r>
            <w:r w:rsidRPr="005978FF">
              <w:rPr>
                <w:rFonts w:eastAsia="Times New Roman"/>
                <w:bCs/>
                <w:color w:val="000000"/>
                <w:spacing w:val="-5"/>
                <w:lang w:eastAsia="ru-RU"/>
              </w:rPr>
              <w:t xml:space="preserve"> климатические условия, сезонные изменения, происходящие в разных природных зонах, </w:t>
            </w:r>
            <w:r w:rsidRPr="005978FF">
              <w:rPr>
                <w:rFonts w:eastAsia="Times New Roman"/>
                <w:b/>
                <w:bCs/>
                <w:color w:val="000000"/>
                <w:spacing w:val="-5"/>
                <w:lang w:eastAsia="ru-RU"/>
              </w:rPr>
              <w:t>выявлять</w:t>
            </w:r>
            <w:r w:rsidRPr="005978FF">
              <w:rPr>
                <w:rFonts w:eastAsia="Times New Roman"/>
                <w:bCs/>
                <w:color w:val="000000"/>
                <w:spacing w:val="-5"/>
                <w:lang w:eastAsia="ru-RU"/>
              </w:rPr>
              <w:t xml:space="preserve"> их причины.</w:t>
            </w:r>
          </w:p>
          <w:p w:rsidR="00BB526C" w:rsidRPr="005978FF" w:rsidRDefault="00BB526C" w:rsidP="00307945">
            <w:pPr>
              <w:widowControl w:val="0"/>
              <w:shd w:val="clear" w:color="auto" w:fill="FFFFFF"/>
              <w:suppressAutoHyphens w:val="0"/>
              <w:autoSpaceDE w:val="0"/>
              <w:autoSpaceDN w:val="0"/>
              <w:adjustRightInd w:val="0"/>
              <w:spacing w:before="7"/>
              <w:ind w:right="36"/>
              <w:jc w:val="left"/>
              <w:rPr>
                <w:rFonts w:eastAsia="Times New Roman"/>
                <w:bCs/>
                <w:color w:val="000000"/>
                <w:spacing w:val="-3"/>
                <w:lang w:eastAsia="ru-RU"/>
              </w:rPr>
            </w:pPr>
            <w:r w:rsidRPr="005978FF">
              <w:rPr>
                <w:rFonts w:eastAsia="Times New Roman"/>
                <w:b/>
                <w:bCs/>
                <w:color w:val="000000"/>
                <w:spacing w:val="-3"/>
                <w:lang w:eastAsia="ru-RU"/>
              </w:rPr>
              <w:t xml:space="preserve">Сравнивать </w:t>
            </w:r>
            <w:r w:rsidRPr="005978FF">
              <w:rPr>
                <w:rFonts w:eastAsia="Times New Roman"/>
                <w:bCs/>
                <w:color w:val="000000"/>
                <w:spacing w:val="-3"/>
                <w:lang w:eastAsia="ru-RU"/>
              </w:rPr>
              <w:t>условия жизни живых существ в разных природных зонах, выявлять их приспособленность к ним.</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Cs/>
                <w:color w:val="000000"/>
                <w:spacing w:val="-5"/>
                <w:lang w:eastAsia="ru-RU"/>
              </w:rPr>
            </w:pPr>
            <w:r w:rsidRPr="005978FF">
              <w:rPr>
                <w:rFonts w:eastAsia="Times New Roman"/>
                <w:b/>
                <w:bCs/>
                <w:color w:val="000000"/>
                <w:spacing w:val="-5"/>
                <w:lang w:eastAsia="ru-RU"/>
              </w:rPr>
              <w:t xml:space="preserve">Обсуждать </w:t>
            </w:r>
            <w:r w:rsidRPr="005978FF">
              <w:rPr>
                <w:rFonts w:eastAsia="Times New Roman"/>
                <w:bCs/>
                <w:color w:val="000000"/>
                <w:spacing w:val="-5"/>
                <w:lang w:eastAsia="ru-RU"/>
              </w:rPr>
              <w:t>экологические проблемы, которые возникают по вине человека, предлагать меры по сохранению природы.</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Cs/>
                <w:color w:val="000000"/>
                <w:spacing w:val="-5"/>
                <w:lang w:eastAsia="ru-RU"/>
              </w:rPr>
            </w:pPr>
            <w:r w:rsidRPr="005978FF">
              <w:rPr>
                <w:rFonts w:eastAsia="Times New Roman"/>
                <w:b/>
                <w:bCs/>
                <w:color w:val="000000"/>
                <w:spacing w:val="-5"/>
                <w:lang w:eastAsia="ru-RU"/>
              </w:rPr>
              <w:t xml:space="preserve">Выбирать </w:t>
            </w:r>
            <w:r w:rsidRPr="005978FF">
              <w:rPr>
                <w:rFonts w:eastAsia="Times New Roman"/>
                <w:bCs/>
                <w:color w:val="000000"/>
                <w:spacing w:val="-5"/>
                <w:lang w:eastAsia="ru-RU"/>
              </w:rPr>
              <w:t>один из компонентов природной зоны (климат, растительность, животный мир, коренное население) и готовить сообщение для одноклассников.</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
                <w:bCs/>
                <w:color w:val="000000"/>
                <w:spacing w:val="-5"/>
                <w:lang w:eastAsia="ru-RU"/>
              </w:rPr>
            </w:pPr>
            <w:r w:rsidRPr="005978FF">
              <w:rPr>
                <w:rFonts w:eastAsia="Times New Roman"/>
                <w:b/>
                <w:bCs/>
                <w:color w:val="000000"/>
                <w:spacing w:val="-5"/>
                <w:lang w:eastAsia="ru-RU"/>
              </w:rPr>
              <w:t xml:space="preserve">Характеризовать </w:t>
            </w:r>
            <w:r w:rsidRPr="005978FF">
              <w:rPr>
                <w:rFonts w:eastAsia="Times New Roman"/>
                <w:bCs/>
                <w:color w:val="000000"/>
                <w:spacing w:val="-5"/>
                <w:lang w:eastAsia="ru-RU"/>
              </w:rPr>
              <w:t xml:space="preserve">природную зону родного края, готовить её презентацию, </w:t>
            </w:r>
            <w:r w:rsidRPr="005978FF">
              <w:rPr>
                <w:rFonts w:eastAsia="Times New Roman"/>
                <w:b/>
                <w:bCs/>
                <w:color w:val="000000"/>
                <w:spacing w:val="-5"/>
                <w:lang w:eastAsia="ru-RU"/>
              </w:rPr>
              <w:t>составлять</w:t>
            </w:r>
            <w:r w:rsidRPr="005978FF">
              <w:rPr>
                <w:rFonts w:eastAsia="Times New Roman"/>
                <w:bCs/>
                <w:color w:val="000000"/>
                <w:spacing w:val="-5"/>
                <w:lang w:eastAsia="ru-RU"/>
              </w:rPr>
              <w:t xml:space="preserve"> плакаты природоохранного содержания.</w:t>
            </w:r>
          </w:p>
          <w:p w:rsidR="00BB526C" w:rsidRPr="005978FF" w:rsidRDefault="00BB526C" w:rsidP="00307945">
            <w:pPr>
              <w:widowControl w:val="0"/>
              <w:shd w:val="clear" w:color="auto" w:fill="FFFFFF"/>
              <w:suppressAutoHyphens w:val="0"/>
              <w:autoSpaceDE w:val="0"/>
              <w:autoSpaceDN w:val="0"/>
              <w:adjustRightInd w:val="0"/>
              <w:ind w:right="29"/>
              <w:jc w:val="left"/>
              <w:rPr>
                <w:rFonts w:eastAsia="Times New Roman"/>
                <w:bCs/>
                <w:color w:val="000000"/>
                <w:spacing w:val="-1"/>
                <w:lang w:eastAsia="ru-RU"/>
              </w:rPr>
            </w:pPr>
            <w:r w:rsidRPr="005978FF">
              <w:rPr>
                <w:rFonts w:eastAsia="Times New Roman"/>
                <w:b/>
                <w:bCs/>
                <w:color w:val="000000"/>
                <w:spacing w:val="-1"/>
                <w:lang w:eastAsia="ru-RU"/>
              </w:rPr>
              <w:t>Объяснять</w:t>
            </w:r>
            <w:r w:rsidRPr="005978FF">
              <w:rPr>
                <w:rFonts w:eastAsia="Times New Roman"/>
                <w:bCs/>
                <w:color w:val="000000"/>
                <w:spacing w:val="-1"/>
                <w:lang w:eastAsia="ru-RU"/>
              </w:rPr>
              <w:t>, что такое природное сообщество.</w:t>
            </w:r>
          </w:p>
          <w:p w:rsidR="00BB526C" w:rsidRPr="005978FF" w:rsidRDefault="00BB526C" w:rsidP="00307945">
            <w:pPr>
              <w:widowControl w:val="0"/>
              <w:shd w:val="clear" w:color="auto" w:fill="FFFFFF"/>
              <w:suppressAutoHyphens w:val="0"/>
              <w:autoSpaceDE w:val="0"/>
              <w:autoSpaceDN w:val="0"/>
              <w:adjustRightInd w:val="0"/>
              <w:ind w:right="29"/>
              <w:jc w:val="left"/>
              <w:rPr>
                <w:rFonts w:eastAsia="Times New Roman"/>
                <w:lang w:eastAsia="ru-RU"/>
              </w:rPr>
            </w:pPr>
            <w:r w:rsidRPr="005978FF">
              <w:rPr>
                <w:rFonts w:eastAsia="Times New Roman"/>
                <w:b/>
                <w:bCs/>
                <w:color w:val="000000"/>
                <w:spacing w:val="-1"/>
                <w:lang w:eastAsia="ru-RU"/>
              </w:rPr>
              <w:t xml:space="preserve">Характеризовать </w:t>
            </w:r>
            <w:r w:rsidRPr="005978FF">
              <w:rPr>
                <w:rFonts w:eastAsia="Times New Roman"/>
                <w:color w:val="000000"/>
                <w:spacing w:val="-1"/>
                <w:lang w:eastAsia="ru-RU"/>
              </w:rPr>
              <w:t xml:space="preserve">природные </w:t>
            </w:r>
            <w:r w:rsidRPr="005978FF">
              <w:rPr>
                <w:rFonts w:eastAsia="Times New Roman"/>
                <w:color w:val="000000"/>
                <w:spacing w:val="-5"/>
                <w:lang w:eastAsia="ru-RU"/>
              </w:rPr>
              <w:t>сообщества леса, луга, озера, болота (растительный и животный мир, условия жизни, связи между живыми существами, пищевые цепи).</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lang w:eastAsia="ru-RU"/>
              </w:rPr>
            </w:pPr>
            <w:r w:rsidRPr="005978FF">
              <w:rPr>
                <w:rFonts w:eastAsia="Times New Roman"/>
                <w:b/>
                <w:bCs/>
                <w:color w:val="000000"/>
                <w:spacing w:val="-2"/>
                <w:lang w:eastAsia="ru-RU"/>
              </w:rPr>
              <w:t xml:space="preserve">Наблюдать </w:t>
            </w:r>
            <w:r w:rsidRPr="005978FF">
              <w:rPr>
                <w:rFonts w:eastAsia="Times New Roman"/>
                <w:color w:val="000000"/>
                <w:spacing w:val="-2"/>
                <w:lang w:eastAsia="ru-RU"/>
              </w:rPr>
              <w:t>особенности при</w:t>
            </w:r>
            <w:r w:rsidRPr="005978FF">
              <w:rPr>
                <w:rFonts w:eastAsia="Times New Roman"/>
                <w:color w:val="000000"/>
                <w:spacing w:val="-3"/>
                <w:lang w:eastAsia="ru-RU"/>
              </w:rPr>
              <w:t>родных сообществ родного края</w:t>
            </w:r>
            <w:r w:rsidRPr="005978FF">
              <w:rPr>
                <w:rFonts w:eastAsia="Times New Roman"/>
                <w:bCs/>
                <w:color w:val="000000"/>
                <w:spacing w:val="-3"/>
                <w:lang w:eastAsia="ru-RU"/>
              </w:rPr>
              <w:t>во время экскурсии, фиксировать  взаимосвязи в природном сообществе, и как влияет на его состояние деятельность людей.</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bCs/>
                <w:color w:val="000000"/>
                <w:spacing w:val="-2"/>
                <w:lang w:eastAsia="ru-RU"/>
              </w:rPr>
            </w:pPr>
            <w:r w:rsidRPr="005978FF">
              <w:rPr>
                <w:rFonts w:eastAsia="Times New Roman"/>
                <w:b/>
                <w:bCs/>
                <w:color w:val="000000"/>
                <w:spacing w:val="-2"/>
                <w:lang w:eastAsia="ru-RU"/>
              </w:rPr>
              <w:t xml:space="preserve">Моделировать </w:t>
            </w:r>
            <w:r w:rsidRPr="005978FF">
              <w:rPr>
                <w:rFonts w:eastAsia="Times New Roman"/>
                <w:bCs/>
                <w:color w:val="000000"/>
                <w:spacing w:val="-2"/>
                <w:lang w:eastAsia="ru-RU"/>
              </w:rPr>
              <w:t xml:space="preserve"> связи между живыми существами (приводить примеры цепей питания, характерных  для каждого природного сообщества).</w:t>
            </w:r>
          </w:p>
          <w:p w:rsidR="00BB526C" w:rsidRPr="005978FF" w:rsidRDefault="00BB526C" w:rsidP="00307945">
            <w:pPr>
              <w:widowControl w:val="0"/>
              <w:shd w:val="clear" w:color="auto" w:fill="FFFFFF"/>
              <w:suppressAutoHyphens w:val="0"/>
              <w:autoSpaceDE w:val="0"/>
              <w:autoSpaceDN w:val="0"/>
              <w:adjustRightInd w:val="0"/>
              <w:spacing w:before="7"/>
              <w:ind w:right="36"/>
              <w:jc w:val="left"/>
              <w:rPr>
                <w:rFonts w:eastAsia="Times New Roman"/>
                <w:bCs/>
                <w:color w:val="000000"/>
                <w:spacing w:val="-2"/>
                <w:lang w:eastAsia="ru-RU"/>
              </w:rPr>
            </w:pPr>
            <w:r w:rsidRPr="005978FF">
              <w:rPr>
                <w:rFonts w:eastAsia="Times New Roman"/>
                <w:b/>
                <w:bCs/>
                <w:color w:val="000000"/>
                <w:spacing w:val="-3"/>
                <w:lang w:eastAsia="ru-RU"/>
              </w:rPr>
              <w:t xml:space="preserve">Обсуждать </w:t>
            </w:r>
            <w:r w:rsidRPr="005978FF">
              <w:rPr>
                <w:rFonts w:eastAsia="Times New Roman"/>
                <w:color w:val="000000"/>
                <w:spacing w:val="-3"/>
                <w:lang w:eastAsia="ru-RU"/>
              </w:rPr>
              <w:t>меры по сохранению природных сообществ, правила экологически грамотного и безопасного поведения в природе.</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lang w:eastAsia="ru-RU"/>
              </w:rPr>
            </w:pPr>
            <w:r w:rsidRPr="005978FF">
              <w:rPr>
                <w:rFonts w:eastAsia="Times New Roman"/>
                <w:b/>
                <w:color w:val="000000"/>
                <w:lang w:eastAsia="ru-RU"/>
              </w:rPr>
              <w:t>Осуществлять самоконтроль</w:t>
            </w:r>
            <w:r w:rsidRPr="005978FF">
              <w:rPr>
                <w:rFonts w:eastAsia="Times New Roman"/>
                <w:color w:val="000000"/>
                <w:lang w:eastAsia="ru-RU"/>
              </w:rPr>
              <w:t xml:space="preserve"> за усвоением предметных знаний и освоению универсальных учебных действий. </w:t>
            </w: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
                <w:lang w:eastAsia="ru-RU"/>
              </w:rPr>
            </w:pPr>
          </w:p>
        </w:tc>
      </w:tr>
      <w:tr w:rsidR="00BB526C" w:rsidRPr="005978FF" w:rsidTr="00307945">
        <w:tc>
          <w:tcPr>
            <w:tcW w:w="3168" w:type="dxa"/>
          </w:tcPr>
          <w:p w:rsidR="00BB526C" w:rsidRDefault="00BB526C" w:rsidP="00307945">
            <w:pPr>
              <w:widowControl w:val="0"/>
              <w:suppressAutoHyphens w:val="0"/>
              <w:autoSpaceDE w:val="0"/>
              <w:autoSpaceDN w:val="0"/>
              <w:adjustRightInd w:val="0"/>
              <w:jc w:val="left"/>
              <w:rPr>
                <w:rFonts w:ascii="Arial" w:eastAsia="Times New Roman" w:hAnsi="Arial" w:cs="Arial"/>
                <w:b/>
                <w:i/>
                <w:lang w:eastAsia="ru-RU"/>
              </w:rPr>
            </w:pPr>
          </w:p>
          <w:p w:rsidR="00BB526C" w:rsidRDefault="00BB526C" w:rsidP="00307945">
            <w:pPr>
              <w:widowControl w:val="0"/>
              <w:suppressAutoHyphens w:val="0"/>
              <w:autoSpaceDE w:val="0"/>
              <w:autoSpaceDN w:val="0"/>
              <w:adjustRightInd w:val="0"/>
              <w:jc w:val="left"/>
              <w:rPr>
                <w:rFonts w:ascii="Arial" w:eastAsia="Times New Roman" w:hAnsi="Arial" w:cs="Arial"/>
                <w:b/>
                <w:i/>
                <w:lang w:eastAsia="ru-RU"/>
              </w:rPr>
            </w:pPr>
          </w:p>
          <w:p w:rsidR="00BB526C" w:rsidRPr="006273CC" w:rsidRDefault="00BB526C" w:rsidP="00307945">
            <w:pPr>
              <w:widowControl w:val="0"/>
              <w:suppressAutoHyphens w:val="0"/>
              <w:autoSpaceDE w:val="0"/>
              <w:autoSpaceDN w:val="0"/>
              <w:adjustRightInd w:val="0"/>
              <w:jc w:val="left"/>
              <w:rPr>
                <w:rFonts w:eastAsia="Times New Roman"/>
                <w:b/>
                <w:i/>
                <w:lang w:eastAsia="ru-RU"/>
              </w:rPr>
            </w:pPr>
            <w:r w:rsidRPr="006273CC">
              <w:rPr>
                <w:rFonts w:eastAsia="Times New Roman"/>
                <w:b/>
                <w:i/>
                <w:lang w:eastAsia="ru-RU"/>
              </w:rPr>
              <w:t>Важнейшие события в истории Отечества – 21 ч.</w:t>
            </w:r>
          </w:p>
          <w:p w:rsidR="00BB526C" w:rsidRPr="005978FF" w:rsidRDefault="00BB526C" w:rsidP="00307945">
            <w:pPr>
              <w:suppressAutoHyphens w:val="0"/>
              <w:autoSpaceDE w:val="0"/>
              <w:autoSpaceDN w:val="0"/>
              <w:adjustRightInd w:val="0"/>
              <w:jc w:val="left"/>
              <w:rPr>
                <w:rFonts w:eastAsia="Times New Roman"/>
                <w:lang w:eastAsia="ru-RU"/>
              </w:rPr>
            </w:pPr>
          </w:p>
          <w:p w:rsidR="00BB526C" w:rsidRPr="005978FF" w:rsidRDefault="00BB526C" w:rsidP="00307945">
            <w:pPr>
              <w:widowControl w:val="0"/>
              <w:shd w:val="clear" w:color="auto" w:fill="FFFFFF"/>
              <w:suppressAutoHyphens w:val="0"/>
              <w:autoSpaceDE w:val="0"/>
              <w:autoSpaceDN w:val="0"/>
              <w:adjustRightInd w:val="0"/>
              <w:ind w:right="5"/>
              <w:jc w:val="left"/>
              <w:rPr>
                <w:rFonts w:eastAsia="Times New Roman"/>
                <w:b/>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
                <w:bCs/>
                <w:color w:val="000000"/>
                <w:spacing w:val="-4"/>
                <w:lang w:eastAsia="ru-RU"/>
              </w:rPr>
            </w:pPr>
          </w:p>
          <w:p w:rsidR="00BB526C" w:rsidRPr="005978FF" w:rsidRDefault="00BB526C" w:rsidP="00307945">
            <w:pPr>
              <w:widowControl w:val="0"/>
              <w:shd w:val="clear" w:color="auto" w:fill="FFFFFF"/>
              <w:suppressAutoHyphens w:val="0"/>
              <w:autoSpaceDE w:val="0"/>
              <w:autoSpaceDN w:val="0"/>
              <w:adjustRightInd w:val="0"/>
              <w:ind w:right="14"/>
              <w:jc w:val="left"/>
              <w:rPr>
                <w:rFonts w:eastAsia="Times New Roman"/>
                <w:b/>
                <w:bCs/>
                <w:color w:val="000000"/>
                <w:spacing w:val="-1"/>
                <w:lang w:eastAsia="ru-RU"/>
              </w:rPr>
            </w:pP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6"/>
                <w:lang w:eastAsia="ru-RU"/>
              </w:rPr>
            </w:pPr>
            <w:r w:rsidRPr="005978FF">
              <w:rPr>
                <w:rFonts w:eastAsia="Times New Roman"/>
                <w:b/>
                <w:bCs/>
                <w:color w:val="000000"/>
                <w:spacing w:val="-3"/>
                <w:lang w:eastAsia="ru-RU"/>
              </w:rPr>
              <w:t xml:space="preserve">Извлекать </w:t>
            </w:r>
            <w:r w:rsidRPr="005978FF">
              <w:rPr>
                <w:rFonts w:eastAsia="Times New Roman"/>
                <w:color w:val="000000"/>
                <w:spacing w:val="-3"/>
                <w:lang w:eastAsia="ru-RU"/>
              </w:rPr>
              <w:t>(по заданию учите</w:t>
            </w:r>
            <w:r w:rsidRPr="005978FF">
              <w:rPr>
                <w:rFonts w:eastAsia="Times New Roman"/>
                <w:color w:val="000000"/>
                <w:spacing w:val="-5"/>
                <w:lang w:eastAsia="ru-RU"/>
              </w:rPr>
              <w:t xml:space="preserve">ля) необходимую информацию из </w:t>
            </w:r>
            <w:r w:rsidRPr="005978FF">
              <w:rPr>
                <w:rFonts w:eastAsia="Times New Roman"/>
                <w:color w:val="000000"/>
                <w:spacing w:val="-6"/>
                <w:lang w:eastAsia="ru-RU"/>
              </w:rPr>
              <w:t>учебника и дополнительных источ</w:t>
            </w:r>
            <w:r w:rsidRPr="005978FF">
              <w:rPr>
                <w:rFonts w:eastAsia="Times New Roman"/>
                <w:color w:val="000000"/>
                <w:spacing w:val="-4"/>
                <w:lang w:eastAsia="ru-RU"/>
              </w:rPr>
              <w:t>ников знаний (словарей, энцикло</w:t>
            </w:r>
            <w:r w:rsidRPr="005978FF">
              <w:rPr>
                <w:rFonts w:eastAsia="Times New Roman"/>
                <w:color w:val="000000"/>
                <w:spacing w:val="-3"/>
                <w:lang w:eastAsia="ru-RU"/>
              </w:rPr>
              <w:t>педий, справочников, из Интернета) об исторических событиях, которые происходили в России (на территории родного края),</w:t>
            </w:r>
            <w:r w:rsidRPr="005978FF">
              <w:rPr>
                <w:rFonts w:eastAsia="Times New Roman"/>
                <w:b/>
                <w:color w:val="000000"/>
                <w:spacing w:val="-4"/>
                <w:lang w:eastAsia="ru-RU"/>
              </w:rPr>
              <w:t>об</w:t>
            </w:r>
            <w:r w:rsidRPr="005978FF">
              <w:rPr>
                <w:rFonts w:eastAsia="Times New Roman"/>
                <w:b/>
                <w:color w:val="000000"/>
                <w:spacing w:val="-6"/>
                <w:lang w:eastAsia="ru-RU"/>
              </w:rPr>
              <w:t>суждать</w:t>
            </w:r>
            <w:r w:rsidRPr="005978FF">
              <w:rPr>
                <w:rFonts w:eastAsia="Times New Roman"/>
                <w:color w:val="000000"/>
                <w:spacing w:val="-6"/>
                <w:lang w:eastAsia="ru-RU"/>
              </w:rPr>
              <w:t xml:space="preserve"> полученные сведения.</w:t>
            </w:r>
          </w:p>
          <w:p w:rsidR="00BB526C" w:rsidRPr="005978FF" w:rsidRDefault="00BB526C" w:rsidP="00307945">
            <w:pPr>
              <w:widowControl w:val="0"/>
              <w:shd w:val="clear" w:color="auto" w:fill="FFFFFF"/>
              <w:suppressAutoHyphens w:val="0"/>
              <w:autoSpaceDE w:val="0"/>
              <w:autoSpaceDN w:val="0"/>
              <w:adjustRightInd w:val="0"/>
              <w:spacing w:before="7"/>
              <w:ind w:right="14"/>
              <w:jc w:val="left"/>
              <w:rPr>
                <w:rFonts w:eastAsia="Times New Roman"/>
                <w:bCs/>
                <w:color w:val="000000"/>
                <w:spacing w:val="-3"/>
                <w:lang w:eastAsia="ru-RU"/>
              </w:rPr>
            </w:pPr>
            <w:r w:rsidRPr="005978FF">
              <w:rPr>
                <w:rFonts w:eastAsia="Times New Roman"/>
                <w:b/>
                <w:bCs/>
                <w:color w:val="000000"/>
                <w:spacing w:val="-3"/>
                <w:lang w:eastAsia="ru-RU"/>
              </w:rPr>
              <w:t>Объяснять</w:t>
            </w:r>
            <w:r w:rsidRPr="005978FF">
              <w:rPr>
                <w:rFonts w:eastAsia="Times New Roman"/>
                <w:bCs/>
                <w:color w:val="000000"/>
                <w:spacing w:val="-3"/>
                <w:lang w:eastAsia="ru-RU"/>
              </w:rPr>
              <w:t>, что изучает наука история, какие исторические источники относятся к вещественным, письменным, устным источникам знаний о прошлом.</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bCs/>
                <w:color w:val="000000"/>
                <w:spacing w:val="-2"/>
                <w:lang w:eastAsia="ru-RU"/>
              </w:rPr>
              <w:t xml:space="preserve">Ставить познавательные задачи </w:t>
            </w:r>
            <w:r w:rsidRPr="005978FF">
              <w:rPr>
                <w:rFonts w:eastAsia="Times New Roman"/>
                <w:bCs/>
                <w:color w:val="000000"/>
                <w:spacing w:val="-2"/>
                <w:lang w:eastAsia="ru-RU"/>
              </w:rPr>
              <w:t xml:space="preserve">перед чтением учебного текста, </w:t>
            </w:r>
            <w:r w:rsidRPr="005978FF">
              <w:rPr>
                <w:rFonts w:eastAsia="Times New Roman"/>
                <w:b/>
                <w:bCs/>
                <w:color w:val="000000"/>
                <w:spacing w:val="-2"/>
                <w:lang w:eastAsia="ru-RU"/>
              </w:rPr>
              <w:t>составлять план</w:t>
            </w:r>
            <w:r w:rsidRPr="005978FF">
              <w:rPr>
                <w:rFonts w:eastAsia="Times New Roman"/>
                <w:bCs/>
                <w:color w:val="000000"/>
                <w:spacing w:val="-1"/>
                <w:lang w:eastAsia="ru-RU"/>
              </w:rPr>
              <w:t xml:space="preserve">пересказа, </w:t>
            </w:r>
            <w:r w:rsidRPr="005978FF">
              <w:rPr>
                <w:rFonts w:eastAsia="Times New Roman"/>
                <w:b/>
                <w:color w:val="000000"/>
                <w:spacing w:val="-4"/>
                <w:lang w:eastAsia="ru-RU"/>
              </w:rPr>
              <w:t>обсуждать</w:t>
            </w:r>
            <w:r w:rsidRPr="005978FF">
              <w:rPr>
                <w:rFonts w:eastAsia="Times New Roman"/>
                <w:color w:val="000000"/>
                <w:spacing w:val="-4"/>
                <w:lang w:eastAsia="ru-RU"/>
              </w:rPr>
              <w:t xml:space="preserve"> исторические события</w:t>
            </w:r>
            <w:r w:rsidRPr="005978FF">
              <w:rPr>
                <w:rFonts w:eastAsia="Times New Roman"/>
                <w:color w:val="000000"/>
                <w:spacing w:val="-7"/>
                <w:lang w:eastAsia="ru-RU"/>
              </w:rPr>
              <w:t xml:space="preserve">, государственных деятелей, </w:t>
            </w:r>
            <w:r w:rsidRPr="005978FF">
              <w:rPr>
                <w:rFonts w:eastAsia="Times New Roman"/>
                <w:b/>
                <w:color w:val="000000"/>
                <w:spacing w:val="-7"/>
                <w:lang w:eastAsia="ru-RU"/>
              </w:rPr>
              <w:t>оценивать</w:t>
            </w:r>
            <w:r w:rsidRPr="005978FF">
              <w:rPr>
                <w:rFonts w:eastAsia="Times New Roman"/>
                <w:color w:val="000000"/>
                <w:spacing w:val="-7"/>
                <w:lang w:eastAsia="ru-RU"/>
              </w:rPr>
              <w:t xml:space="preserve"> их значение для государства, высказывать своё мнение подтверждая его фактами.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0"/>
                <w:lang w:eastAsia="ru-RU"/>
              </w:rPr>
            </w:pPr>
            <w:r w:rsidRPr="005978FF">
              <w:rPr>
                <w:rFonts w:eastAsia="Times New Roman"/>
                <w:b/>
                <w:color w:val="000000"/>
                <w:spacing w:val="-10"/>
                <w:lang w:eastAsia="ru-RU"/>
              </w:rPr>
              <w:t>Пересказывать</w:t>
            </w:r>
            <w:r w:rsidRPr="005978FF">
              <w:rPr>
                <w:rFonts w:eastAsia="Times New Roman"/>
                <w:color w:val="000000"/>
                <w:spacing w:val="-10"/>
                <w:lang w:eastAsia="ru-RU"/>
              </w:rPr>
              <w:t xml:space="preserve"> своими словами небольшие отрывки учебного текста с опорой на иллюстрации, рисунки-схемы, </w:t>
            </w:r>
            <w:r w:rsidRPr="005978FF">
              <w:rPr>
                <w:rFonts w:eastAsia="Times New Roman"/>
                <w:b/>
                <w:color w:val="000000"/>
                <w:spacing w:val="-10"/>
                <w:lang w:eastAsia="ru-RU"/>
              </w:rPr>
              <w:t>восстанавливать</w:t>
            </w:r>
            <w:r w:rsidRPr="005978FF">
              <w:rPr>
                <w:rFonts w:eastAsia="Times New Roman"/>
                <w:color w:val="000000"/>
                <w:spacing w:val="-10"/>
                <w:lang w:eastAsia="ru-RU"/>
              </w:rPr>
              <w:t xml:space="preserve"> учебный текст (в рабочей тетради) с использованием предложенных слов.</w:t>
            </w:r>
          </w:p>
          <w:p w:rsidR="00BB526C" w:rsidRPr="005978FF" w:rsidRDefault="00BB526C" w:rsidP="00307945">
            <w:pPr>
              <w:widowControl w:val="0"/>
              <w:shd w:val="clear" w:color="auto" w:fill="FFFFFF"/>
              <w:suppressAutoHyphens w:val="0"/>
              <w:autoSpaceDE w:val="0"/>
              <w:autoSpaceDN w:val="0"/>
              <w:adjustRightInd w:val="0"/>
              <w:ind w:right="22"/>
              <w:jc w:val="left"/>
              <w:rPr>
                <w:rFonts w:eastAsia="Times New Roman"/>
                <w:color w:val="000000"/>
                <w:spacing w:val="-5"/>
                <w:lang w:eastAsia="ru-RU"/>
              </w:rPr>
            </w:pPr>
            <w:r w:rsidRPr="005978FF">
              <w:rPr>
                <w:rFonts w:eastAsia="Times New Roman"/>
                <w:b/>
                <w:bCs/>
                <w:color w:val="000000"/>
                <w:spacing w:val="-11"/>
                <w:lang w:eastAsia="ru-RU"/>
              </w:rPr>
              <w:t xml:space="preserve">Рассказывать </w:t>
            </w:r>
            <w:r w:rsidRPr="005978FF">
              <w:rPr>
                <w:rFonts w:eastAsia="Times New Roman"/>
                <w:color w:val="000000"/>
                <w:spacing w:val="-11"/>
                <w:lang w:eastAsia="ru-RU"/>
              </w:rPr>
              <w:t xml:space="preserve">по иллюстрациям </w:t>
            </w:r>
            <w:r w:rsidRPr="005978FF">
              <w:rPr>
                <w:rFonts w:eastAsia="Times New Roman"/>
                <w:color w:val="000000"/>
                <w:spacing w:val="-6"/>
                <w:lang w:eastAsia="ru-RU"/>
              </w:rPr>
              <w:t xml:space="preserve">учебника, </w:t>
            </w:r>
            <w:r w:rsidRPr="005978FF">
              <w:rPr>
                <w:rFonts w:eastAsia="Times New Roman"/>
                <w:b/>
                <w:bCs/>
                <w:color w:val="000000"/>
                <w:spacing w:val="-6"/>
                <w:lang w:eastAsia="ru-RU"/>
              </w:rPr>
              <w:t>описывать (реконстру</w:t>
            </w:r>
            <w:r w:rsidRPr="005978FF">
              <w:rPr>
                <w:rFonts w:eastAsia="Times New Roman"/>
                <w:b/>
                <w:bCs/>
                <w:color w:val="000000"/>
                <w:spacing w:val="-2"/>
                <w:lang w:eastAsia="ru-RU"/>
              </w:rPr>
              <w:t xml:space="preserve">ировать) </w:t>
            </w:r>
            <w:r w:rsidRPr="005978FF">
              <w:rPr>
                <w:rFonts w:eastAsia="Times New Roman"/>
                <w:color w:val="000000"/>
                <w:spacing w:val="-2"/>
                <w:lang w:eastAsia="ru-RU"/>
              </w:rPr>
              <w:t xml:space="preserve">важнейшие изученные </w:t>
            </w:r>
            <w:r w:rsidRPr="005978FF">
              <w:rPr>
                <w:rFonts w:eastAsia="Times New Roman"/>
                <w:color w:val="000000"/>
                <w:spacing w:val="-5"/>
                <w:lang w:eastAsia="ru-RU"/>
              </w:rPr>
              <w:t>события из истории Отечества.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9"/>
                <w:lang w:eastAsia="ru-RU"/>
              </w:rPr>
            </w:pPr>
            <w:r w:rsidRPr="005978FF">
              <w:rPr>
                <w:rFonts w:eastAsia="Times New Roman"/>
                <w:b/>
                <w:color w:val="000000"/>
                <w:spacing w:val="2"/>
                <w:lang w:eastAsia="ru-RU"/>
              </w:rPr>
              <w:t xml:space="preserve">Обсуждать </w:t>
            </w:r>
            <w:r w:rsidRPr="005978FF">
              <w:rPr>
                <w:rFonts w:eastAsia="Times New Roman"/>
                <w:color w:val="000000"/>
                <w:spacing w:val="-6"/>
                <w:lang w:eastAsia="ru-RU"/>
              </w:rPr>
              <w:t>важные и яркие события об</w:t>
            </w:r>
            <w:r w:rsidRPr="005978FF">
              <w:rPr>
                <w:rFonts w:eastAsia="Times New Roman"/>
                <w:color w:val="000000"/>
                <w:lang w:eastAsia="ru-RU"/>
              </w:rPr>
              <w:t xml:space="preserve">щественной и культурной жизни </w:t>
            </w:r>
            <w:r w:rsidRPr="005978FF">
              <w:rPr>
                <w:rFonts w:eastAsia="Times New Roman"/>
                <w:color w:val="000000"/>
                <w:spacing w:val="-6"/>
                <w:lang w:eastAsia="ru-RU"/>
              </w:rPr>
              <w:t>страны в разные исторические пе</w:t>
            </w:r>
            <w:r w:rsidRPr="005978FF">
              <w:rPr>
                <w:rFonts w:eastAsia="Times New Roman"/>
                <w:color w:val="000000"/>
                <w:spacing w:val="-5"/>
                <w:lang w:eastAsia="ru-RU"/>
              </w:rPr>
              <w:t xml:space="preserve">риоды: Древняя Русь, Московское государство. Российская империя, </w:t>
            </w:r>
            <w:r w:rsidRPr="005978FF">
              <w:rPr>
                <w:rFonts w:eastAsia="Times New Roman"/>
                <w:color w:val="000000"/>
                <w:spacing w:val="-9"/>
                <w:lang w:eastAsia="ru-RU"/>
              </w:rPr>
              <w:t xml:space="preserve">СССР, Российская Федерация.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5"/>
                <w:lang w:eastAsia="ru-RU"/>
              </w:rPr>
            </w:pPr>
            <w:r w:rsidRPr="005978FF">
              <w:rPr>
                <w:rFonts w:eastAsia="Times New Roman"/>
                <w:b/>
                <w:bCs/>
                <w:color w:val="000000"/>
                <w:spacing w:val="-2"/>
                <w:lang w:eastAsia="ru-RU"/>
              </w:rPr>
              <w:t xml:space="preserve">Извлекать </w:t>
            </w:r>
            <w:r w:rsidRPr="005978FF">
              <w:rPr>
                <w:rFonts w:eastAsia="Times New Roman"/>
                <w:bCs/>
                <w:color w:val="000000"/>
                <w:spacing w:val="-2"/>
                <w:lang w:eastAsia="ru-RU"/>
              </w:rPr>
              <w:t>из</w:t>
            </w:r>
            <w:r w:rsidRPr="005978FF">
              <w:rPr>
                <w:rFonts w:eastAsia="Times New Roman"/>
                <w:color w:val="000000"/>
                <w:spacing w:val="-2"/>
                <w:lang w:eastAsia="ru-RU"/>
              </w:rPr>
              <w:t xml:space="preserve"> иллюстра</w:t>
            </w:r>
            <w:r w:rsidRPr="005978FF">
              <w:rPr>
                <w:rFonts w:eastAsia="Times New Roman"/>
                <w:color w:val="000000"/>
                <w:spacing w:val="-5"/>
                <w:lang w:eastAsia="ru-RU"/>
              </w:rPr>
              <w:t>тивного материала информацию, необходимую для описания (реконструкции) событий  в истории Отечества.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8"/>
                <w:lang w:eastAsia="ru-RU"/>
              </w:rPr>
            </w:pPr>
            <w:r w:rsidRPr="005978FF">
              <w:rPr>
                <w:rFonts w:eastAsia="Times New Roman"/>
                <w:b/>
                <w:color w:val="000000"/>
                <w:spacing w:val="-10"/>
                <w:lang w:eastAsia="ru-RU"/>
              </w:rPr>
              <w:t>Обсуждать</w:t>
            </w:r>
            <w:r w:rsidRPr="005978FF">
              <w:rPr>
                <w:rFonts w:eastAsia="Times New Roman"/>
                <w:color w:val="000000"/>
                <w:spacing w:val="-10"/>
                <w:lang w:eastAsia="ru-RU"/>
              </w:rPr>
              <w:t xml:space="preserve"> причины событий, происходивших в истории российского государства, </w:t>
            </w:r>
            <w:r w:rsidRPr="005978FF">
              <w:rPr>
                <w:rFonts w:eastAsia="Times New Roman"/>
                <w:b/>
                <w:color w:val="000000"/>
                <w:spacing w:val="-10"/>
                <w:lang w:eastAsia="ru-RU"/>
              </w:rPr>
              <w:t>р</w:t>
            </w:r>
            <w:r w:rsidRPr="005978FF">
              <w:rPr>
                <w:rFonts w:eastAsia="Times New Roman"/>
                <w:b/>
                <w:color w:val="000000"/>
                <w:spacing w:val="-8"/>
                <w:lang w:eastAsia="ru-RU"/>
              </w:rPr>
              <w:t>ассуждать</w:t>
            </w:r>
            <w:r w:rsidRPr="005978FF">
              <w:rPr>
                <w:rFonts w:eastAsia="Times New Roman"/>
                <w:color w:val="000000"/>
                <w:spacing w:val="-8"/>
                <w:lang w:eastAsia="ru-RU"/>
              </w:rPr>
              <w:t>, высказывать своё  мнение о понятии «честь страны».</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0"/>
                <w:lang w:eastAsia="ru-RU"/>
              </w:rPr>
            </w:pPr>
            <w:r w:rsidRPr="005978FF">
              <w:rPr>
                <w:rFonts w:eastAsia="Times New Roman"/>
                <w:b/>
                <w:color w:val="000000"/>
                <w:spacing w:val="-10"/>
                <w:lang w:eastAsia="ru-RU"/>
              </w:rPr>
              <w:t xml:space="preserve">Работать </w:t>
            </w:r>
            <w:r w:rsidRPr="005978FF">
              <w:rPr>
                <w:rFonts w:eastAsia="Times New Roman"/>
                <w:color w:val="000000"/>
                <w:spacing w:val="-10"/>
                <w:lang w:eastAsia="ru-RU"/>
              </w:rPr>
              <w:t xml:space="preserve">с «лентой времени»: проставлять века, указывать с помощью условных знаков события отечественной истории, истории родного края., </w:t>
            </w:r>
            <w:r w:rsidRPr="005978FF">
              <w:rPr>
                <w:rFonts w:eastAsia="Times New Roman"/>
                <w:b/>
                <w:color w:val="000000"/>
                <w:spacing w:val="-10"/>
                <w:lang w:eastAsia="ru-RU"/>
              </w:rPr>
              <w:t>соотносить</w:t>
            </w:r>
            <w:r w:rsidRPr="005978FF">
              <w:rPr>
                <w:rFonts w:eastAsia="Times New Roman"/>
                <w:color w:val="000000"/>
                <w:spacing w:val="-10"/>
                <w:lang w:eastAsia="ru-RU"/>
              </w:rPr>
              <w:t xml:space="preserve"> дату происходившего события с веком, </w:t>
            </w:r>
            <w:r w:rsidRPr="005978FF">
              <w:rPr>
                <w:rFonts w:eastAsia="Times New Roman"/>
                <w:b/>
                <w:color w:val="000000"/>
                <w:spacing w:val="-10"/>
                <w:lang w:eastAsia="ru-RU"/>
              </w:rPr>
              <w:t xml:space="preserve">устанавливать </w:t>
            </w:r>
            <w:r w:rsidRPr="005978FF">
              <w:rPr>
                <w:rFonts w:eastAsia="Times New Roman"/>
                <w:color w:val="000000"/>
                <w:spacing w:val="-10"/>
                <w:lang w:eastAsia="ru-RU"/>
              </w:rPr>
              <w:t>хронологическую последовательность исторических событий.</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6"/>
                <w:lang w:eastAsia="ru-RU"/>
              </w:rPr>
            </w:pPr>
            <w:r w:rsidRPr="005978FF">
              <w:rPr>
                <w:rFonts w:eastAsia="Times New Roman"/>
                <w:b/>
                <w:bCs/>
                <w:color w:val="000000"/>
                <w:spacing w:val="-3"/>
                <w:lang w:eastAsia="ru-RU"/>
              </w:rPr>
              <w:t xml:space="preserve">Работать </w:t>
            </w:r>
            <w:r w:rsidRPr="005978FF">
              <w:rPr>
                <w:rFonts w:eastAsia="Times New Roman"/>
                <w:color w:val="000000"/>
                <w:spacing w:val="-3"/>
                <w:lang w:eastAsia="ru-RU"/>
              </w:rPr>
              <w:t xml:space="preserve">с глобусом и </w:t>
            </w:r>
            <w:r w:rsidRPr="005978FF">
              <w:rPr>
                <w:rFonts w:eastAsia="Times New Roman"/>
                <w:color w:val="000000"/>
                <w:spacing w:val="-6"/>
                <w:lang w:eastAsia="ru-RU"/>
              </w:rPr>
              <w:t xml:space="preserve">картой: </w:t>
            </w:r>
            <w:r w:rsidRPr="005978FF">
              <w:rPr>
                <w:rFonts w:eastAsia="Times New Roman"/>
                <w:b/>
                <w:bCs/>
                <w:color w:val="000000"/>
                <w:spacing w:val="-6"/>
                <w:lang w:eastAsia="ru-RU"/>
              </w:rPr>
              <w:t>показывать и описывать</w:t>
            </w:r>
            <w:r w:rsidRPr="005978FF">
              <w:rPr>
                <w:rFonts w:eastAsia="Times New Roman"/>
                <w:color w:val="000000"/>
                <w:spacing w:val="-2"/>
                <w:lang w:eastAsia="ru-RU"/>
              </w:rPr>
              <w:t xml:space="preserve">территорию России, </w:t>
            </w:r>
            <w:r w:rsidRPr="005978FF">
              <w:rPr>
                <w:rFonts w:eastAsia="Times New Roman"/>
                <w:color w:val="000000"/>
                <w:spacing w:val="-5"/>
                <w:lang w:eastAsia="ru-RU"/>
              </w:rPr>
              <w:t xml:space="preserve">ее государственные границы, </w:t>
            </w:r>
            <w:r w:rsidRPr="005978FF">
              <w:rPr>
                <w:rFonts w:eastAsia="Times New Roman"/>
                <w:color w:val="000000"/>
                <w:spacing w:val="-6"/>
                <w:lang w:eastAsia="ru-RU"/>
              </w:rPr>
              <w:t xml:space="preserve">места исторических событий (важных сражений, битв, центров объединения), географическое положение городов Древней Руси, Московской Руси, Российской империи, современной России.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2"/>
                <w:lang w:eastAsia="ru-RU"/>
              </w:rPr>
            </w:pPr>
            <w:r w:rsidRPr="005978FF">
              <w:rPr>
                <w:rFonts w:eastAsia="Times New Roman"/>
                <w:b/>
                <w:color w:val="000000"/>
                <w:spacing w:val="-9"/>
                <w:lang w:eastAsia="ru-RU"/>
              </w:rPr>
              <w:t>Характеризовать</w:t>
            </w:r>
            <w:r w:rsidRPr="005978FF">
              <w:rPr>
                <w:rFonts w:eastAsia="Times New Roman"/>
                <w:color w:val="000000"/>
                <w:spacing w:val="-9"/>
                <w:lang w:eastAsia="ru-RU"/>
              </w:rPr>
              <w:t xml:space="preserve"> кар</w:t>
            </w:r>
            <w:r w:rsidRPr="005978FF">
              <w:rPr>
                <w:rFonts w:eastAsia="Times New Roman"/>
                <w:color w:val="000000"/>
                <w:spacing w:val="-5"/>
                <w:lang w:eastAsia="ru-RU"/>
              </w:rPr>
              <w:t xml:space="preserve">тины быта, труда, традиций людей </w:t>
            </w:r>
            <w:r w:rsidRPr="005978FF">
              <w:rPr>
                <w:rFonts w:eastAsia="Times New Roman"/>
                <w:color w:val="000000"/>
                <w:spacing w:val="-2"/>
                <w:lang w:eastAsia="ru-RU"/>
              </w:rPr>
              <w:t xml:space="preserve">в разные исторические времена.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Выражать </w:t>
            </w:r>
            <w:r w:rsidRPr="005978FF">
              <w:rPr>
                <w:rFonts w:eastAsia="Times New Roman"/>
                <w:lang w:eastAsia="ru-RU"/>
              </w:rPr>
              <w:t xml:space="preserve">эмоциональное восприятие бед и побед, которые были в истории нашего государства, в жизни его жителей, </w:t>
            </w:r>
            <w:r w:rsidRPr="005978FF">
              <w:rPr>
                <w:rFonts w:eastAsia="Times New Roman"/>
                <w:b/>
                <w:lang w:eastAsia="ru-RU"/>
              </w:rPr>
              <w:t>отражать</w:t>
            </w:r>
            <w:r w:rsidRPr="005978FF">
              <w:rPr>
                <w:rFonts w:eastAsia="Times New Roman"/>
                <w:lang w:eastAsia="ru-RU"/>
              </w:rPr>
              <w:t xml:space="preserve"> его в своих творческих работах.</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color w:val="000000"/>
                <w:spacing w:val="-7"/>
                <w:lang w:eastAsia="ru-RU"/>
              </w:rPr>
            </w:pPr>
            <w:r w:rsidRPr="005978FF">
              <w:rPr>
                <w:rFonts w:eastAsia="Times New Roman"/>
                <w:b/>
                <w:bCs/>
                <w:color w:val="000000"/>
                <w:spacing w:val="-4"/>
                <w:lang w:eastAsia="ru-RU"/>
              </w:rPr>
              <w:t xml:space="preserve">Различать </w:t>
            </w:r>
            <w:r w:rsidRPr="005978FF">
              <w:rPr>
                <w:rFonts w:eastAsia="Times New Roman"/>
                <w:color w:val="000000"/>
                <w:spacing w:val="-4"/>
                <w:lang w:eastAsia="ru-RU"/>
              </w:rPr>
              <w:t xml:space="preserve">Государственную </w:t>
            </w:r>
            <w:r w:rsidRPr="005978FF">
              <w:rPr>
                <w:rFonts w:eastAsia="Times New Roman"/>
                <w:color w:val="000000"/>
                <w:spacing w:val="-7"/>
                <w:lang w:eastAsia="ru-RU"/>
              </w:rPr>
              <w:t xml:space="preserve">символику Российской Федерации, </w:t>
            </w:r>
            <w:r w:rsidRPr="005978FF">
              <w:rPr>
                <w:rFonts w:eastAsia="Times New Roman"/>
                <w:color w:val="000000"/>
                <w:spacing w:val="-3"/>
                <w:lang w:eastAsia="ru-RU"/>
              </w:rPr>
              <w:t xml:space="preserve">узнавать российский флаг среди </w:t>
            </w:r>
            <w:r w:rsidRPr="005978FF">
              <w:rPr>
                <w:rFonts w:eastAsia="Times New Roman"/>
                <w:color w:val="000000"/>
                <w:spacing w:val="-7"/>
                <w:lang w:eastAsia="ru-RU"/>
              </w:rPr>
              <w:t xml:space="preserve">флагов других стран.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2"/>
                <w:lang w:eastAsia="ru-RU"/>
              </w:rPr>
            </w:pPr>
            <w:r w:rsidRPr="005978FF">
              <w:rPr>
                <w:rFonts w:eastAsia="Times New Roman"/>
                <w:b/>
                <w:color w:val="000000"/>
                <w:spacing w:val="-3"/>
                <w:lang w:eastAsia="ru-RU"/>
              </w:rPr>
              <w:t xml:space="preserve">Объяснять </w:t>
            </w:r>
            <w:r w:rsidRPr="005978FF">
              <w:rPr>
                <w:rFonts w:eastAsia="Times New Roman"/>
                <w:color w:val="000000"/>
                <w:spacing w:val="-3"/>
                <w:lang w:eastAsia="ru-RU"/>
              </w:rPr>
              <w:t>основные изображения  Государственного герба  Рос</w:t>
            </w:r>
            <w:r w:rsidRPr="005978FF">
              <w:rPr>
                <w:rFonts w:eastAsia="Times New Roman"/>
                <w:color w:val="000000"/>
                <w:spacing w:val="-2"/>
                <w:lang w:eastAsia="ru-RU"/>
              </w:rPr>
              <w:t xml:space="preserve">сии,  узнавать  его  среди гербов </w:t>
            </w:r>
            <w:r w:rsidRPr="005978FF">
              <w:rPr>
                <w:rFonts w:eastAsia="Times New Roman"/>
                <w:color w:val="000000"/>
                <w:spacing w:val="-5"/>
                <w:lang w:eastAsia="ru-RU"/>
              </w:rPr>
              <w:t xml:space="preserve">других стран. </w:t>
            </w:r>
            <w:r w:rsidRPr="005978FF">
              <w:rPr>
                <w:rFonts w:eastAsia="Times New Roman"/>
                <w:b/>
                <w:bCs/>
                <w:color w:val="000000"/>
                <w:spacing w:val="-5"/>
                <w:lang w:eastAsia="ru-RU"/>
              </w:rPr>
              <w:t xml:space="preserve">Описывать </w:t>
            </w:r>
            <w:r w:rsidRPr="005978FF">
              <w:rPr>
                <w:rFonts w:eastAsia="Times New Roman"/>
                <w:color w:val="000000"/>
                <w:spacing w:val="-5"/>
                <w:lang w:eastAsia="ru-RU"/>
              </w:rPr>
              <w:t>элемен</w:t>
            </w:r>
            <w:r w:rsidRPr="005978FF">
              <w:rPr>
                <w:rFonts w:eastAsia="Times New Roman"/>
                <w:color w:val="000000"/>
                <w:spacing w:val="-2"/>
                <w:lang w:eastAsia="ru-RU"/>
              </w:rPr>
              <w:t>ты герба Москвы.</w:t>
            </w:r>
            <w:r w:rsidRPr="005978FF">
              <w:rPr>
                <w:rFonts w:eastAsia="Times New Roman"/>
                <w:b/>
                <w:bCs/>
                <w:color w:val="000000"/>
                <w:spacing w:val="2"/>
                <w:lang w:eastAsia="ru-RU"/>
              </w:rPr>
              <w:t xml:space="preserve"> Прослушивать </w:t>
            </w:r>
            <w:r w:rsidRPr="005978FF">
              <w:rPr>
                <w:rFonts w:eastAsia="Times New Roman"/>
                <w:color w:val="000000"/>
                <w:spacing w:val="2"/>
                <w:lang w:eastAsia="ru-RU"/>
              </w:rPr>
              <w:t xml:space="preserve">и </w:t>
            </w:r>
            <w:r w:rsidRPr="005978FF">
              <w:rPr>
                <w:rFonts w:eastAsia="Times New Roman"/>
                <w:b/>
                <w:bCs/>
                <w:color w:val="000000"/>
                <w:spacing w:val="2"/>
                <w:lang w:eastAsia="ru-RU"/>
              </w:rPr>
              <w:t>декламиро</w:t>
            </w:r>
            <w:r w:rsidRPr="005978FF">
              <w:rPr>
                <w:rFonts w:eastAsia="Times New Roman"/>
                <w:b/>
                <w:bCs/>
                <w:color w:val="000000"/>
                <w:spacing w:val="-2"/>
                <w:lang w:eastAsia="ru-RU"/>
              </w:rPr>
              <w:t xml:space="preserve">вать </w:t>
            </w:r>
            <w:r w:rsidRPr="005978FF">
              <w:rPr>
                <w:rFonts w:eastAsia="Times New Roman"/>
                <w:color w:val="000000"/>
                <w:spacing w:val="-2"/>
                <w:lang w:eastAsia="ru-RU"/>
              </w:rPr>
              <w:t xml:space="preserve">(петь) Гимн РФ. </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lang w:eastAsia="ru-RU"/>
              </w:rPr>
            </w:pPr>
            <w:r w:rsidRPr="005978FF">
              <w:rPr>
                <w:rFonts w:eastAsia="Times New Roman"/>
                <w:b/>
                <w:color w:val="000000"/>
                <w:spacing w:val="-7"/>
                <w:lang w:eastAsia="ru-RU"/>
              </w:rPr>
              <w:t>Находить</w:t>
            </w:r>
            <w:r w:rsidRPr="005978FF">
              <w:rPr>
                <w:rFonts w:eastAsia="Times New Roman"/>
                <w:color w:val="000000"/>
                <w:spacing w:val="-7"/>
                <w:lang w:eastAsia="ru-RU"/>
              </w:rPr>
              <w:t xml:space="preserve"> ин</w:t>
            </w:r>
            <w:r w:rsidRPr="005978FF">
              <w:rPr>
                <w:rFonts w:eastAsia="Times New Roman"/>
                <w:color w:val="000000"/>
                <w:spacing w:val="-8"/>
                <w:lang w:eastAsia="ru-RU"/>
              </w:rPr>
              <w:t xml:space="preserve">формацию (в том числе иллюстративную) о достопримечательностях </w:t>
            </w:r>
            <w:r w:rsidRPr="005978FF">
              <w:rPr>
                <w:rFonts w:eastAsia="Times New Roman"/>
                <w:color w:val="000000"/>
                <w:spacing w:val="-1"/>
                <w:lang w:eastAsia="ru-RU"/>
              </w:rPr>
              <w:t>Москвы, праздничных днях Рос</w:t>
            </w:r>
            <w:r w:rsidRPr="005978FF">
              <w:rPr>
                <w:rFonts w:eastAsia="Times New Roman"/>
                <w:color w:val="000000"/>
                <w:spacing w:val="-6"/>
                <w:lang w:eastAsia="ru-RU"/>
              </w:rPr>
              <w:t xml:space="preserve">сии, используя дополнительную и </w:t>
            </w:r>
            <w:r w:rsidRPr="005978FF">
              <w:rPr>
                <w:rFonts w:eastAsia="Times New Roman"/>
                <w:color w:val="000000"/>
                <w:spacing w:val="-7"/>
                <w:lang w:eastAsia="ru-RU"/>
              </w:rPr>
              <w:t>справочную литературу.</w:t>
            </w:r>
          </w:p>
          <w:p w:rsidR="00BB526C" w:rsidRPr="005978FF" w:rsidRDefault="00BB526C" w:rsidP="00307945">
            <w:pPr>
              <w:widowControl w:val="0"/>
              <w:shd w:val="clear" w:color="auto" w:fill="FFFFFF"/>
              <w:suppressAutoHyphens w:val="0"/>
              <w:autoSpaceDE w:val="0"/>
              <w:autoSpaceDN w:val="0"/>
              <w:adjustRightInd w:val="0"/>
              <w:spacing w:before="7"/>
              <w:ind w:right="14"/>
              <w:jc w:val="left"/>
              <w:rPr>
                <w:rFonts w:eastAsia="Times New Roman"/>
                <w:lang w:eastAsia="ru-RU"/>
              </w:rPr>
            </w:pPr>
            <w:r w:rsidRPr="005978FF">
              <w:rPr>
                <w:rFonts w:eastAsia="Times New Roman"/>
                <w:b/>
                <w:bCs/>
                <w:color w:val="000000"/>
                <w:spacing w:val="-3"/>
                <w:lang w:eastAsia="ru-RU"/>
              </w:rPr>
              <w:lastRenderedPageBreak/>
              <w:t xml:space="preserve">Сравнивать (соотносить) </w:t>
            </w:r>
            <w:r w:rsidRPr="005978FF">
              <w:rPr>
                <w:rFonts w:eastAsia="Times New Roman"/>
                <w:color w:val="000000"/>
                <w:spacing w:val="-3"/>
                <w:lang w:eastAsia="ru-RU"/>
              </w:rPr>
              <w:t>ил</w:t>
            </w:r>
            <w:r w:rsidRPr="005978FF">
              <w:rPr>
                <w:rFonts w:eastAsia="Times New Roman"/>
                <w:color w:val="000000"/>
                <w:spacing w:val="-6"/>
                <w:lang w:eastAsia="ru-RU"/>
              </w:rPr>
              <w:t xml:space="preserve">люстрации вида </w:t>
            </w:r>
            <w:r w:rsidRPr="005978FF">
              <w:rPr>
                <w:rFonts w:eastAsia="Times New Roman"/>
                <w:color w:val="000000"/>
                <w:spacing w:val="-8"/>
                <w:lang w:eastAsia="ru-RU"/>
              </w:rPr>
              <w:t>Москвы в разные времена истории России</w:t>
            </w:r>
            <w:r w:rsidRPr="005978FF">
              <w:rPr>
                <w:rFonts w:eastAsia="Times New Roman"/>
                <w:color w:val="000000"/>
                <w:spacing w:val="-3"/>
                <w:lang w:eastAsia="ru-RU"/>
              </w:rPr>
              <w:t>.</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2"/>
                <w:lang w:eastAsia="ru-RU"/>
              </w:rPr>
            </w:pPr>
            <w:r w:rsidRPr="005978FF">
              <w:rPr>
                <w:rFonts w:eastAsia="Times New Roman"/>
                <w:b/>
                <w:bCs/>
                <w:color w:val="000000"/>
                <w:spacing w:val="-6"/>
                <w:lang w:eastAsia="ru-RU"/>
              </w:rPr>
              <w:t>Го</w:t>
            </w:r>
            <w:r w:rsidRPr="005978FF">
              <w:rPr>
                <w:rFonts w:eastAsia="Times New Roman"/>
                <w:b/>
                <w:bCs/>
                <w:color w:val="000000"/>
                <w:spacing w:val="-4"/>
                <w:lang w:eastAsia="ru-RU"/>
              </w:rPr>
              <w:t xml:space="preserve">товить </w:t>
            </w:r>
            <w:r w:rsidRPr="005978FF">
              <w:rPr>
                <w:rFonts w:eastAsia="Times New Roman"/>
                <w:color w:val="000000"/>
                <w:spacing w:val="-4"/>
                <w:lang w:eastAsia="ru-RU"/>
              </w:rPr>
              <w:t>небольшие сообщения об</w:t>
            </w:r>
            <w:r w:rsidRPr="005978FF">
              <w:rPr>
                <w:rFonts w:eastAsia="Times New Roman"/>
                <w:color w:val="000000"/>
                <w:spacing w:val="-6"/>
                <w:lang w:eastAsia="ru-RU"/>
              </w:rPr>
              <w:t xml:space="preserve"> одном из древних </w:t>
            </w:r>
            <w:r w:rsidRPr="005978FF">
              <w:rPr>
                <w:rFonts w:eastAsia="Times New Roman"/>
                <w:color w:val="000000"/>
                <w:spacing w:val="-2"/>
                <w:lang w:eastAsia="ru-RU"/>
              </w:rPr>
              <w:t>городов России на основе допол</w:t>
            </w:r>
            <w:r w:rsidRPr="005978FF">
              <w:rPr>
                <w:rFonts w:eastAsia="Times New Roman"/>
                <w:color w:val="000000"/>
                <w:spacing w:val="-1"/>
                <w:lang w:eastAsia="ru-RU"/>
              </w:rPr>
              <w:t xml:space="preserve">нительной  информации, </w:t>
            </w:r>
            <w:r w:rsidRPr="005978FF">
              <w:rPr>
                <w:rFonts w:eastAsia="Times New Roman"/>
                <w:b/>
                <w:bCs/>
                <w:color w:val="000000"/>
                <w:spacing w:val="-1"/>
                <w:lang w:eastAsia="ru-RU"/>
              </w:rPr>
              <w:t>подби</w:t>
            </w:r>
            <w:r w:rsidRPr="005978FF">
              <w:rPr>
                <w:rFonts w:eastAsia="Times New Roman"/>
                <w:b/>
                <w:bCs/>
                <w:color w:val="000000"/>
                <w:spacing w:val="-2"/>
                <w:lang w:eastAsia="ru-RU"/>
              </w:rPr>
              <w:t xml:space="preserve">рать </w:t>
            </w:r>
            <w:r w:rsidRPr="005978FF">
              <w:rPr>
                <w:rFonts w:eastAsia="Times New Roman"/>
                <w:color w:val="000000"/>
                <w:spacing w:val="-2"/>
                <w:lang w:eastAsia="ru-RU"/>
              </w:rPr>
              <w:t>к своему сообщению фото и видео</w:t>
            </w:r>
            <w:r w:rsidRPr="005978FF">
              <w:rPr>
                <w:rFonts w:eastAsia="Times New Roman"/>
                <w:color w:val="000000"/>
                <w:spacing w:val="-12"/>
                <w:lang w:eastAsia="ru-RU"/>
              </w:rPr>
              <w:t xml:space="preserve">материалы.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4"/>
                <w:lang w:eastAsia="ru-RU"/>
              </w:rPr>
            </w:pPr>
            <w:r w:rsidRPr="005978FF">
              <w:rPr>
                <w:rFonts w:eastAsia="Times New Roman"/>
                <w:b/>
                <w:bCs/>
                <w:color w:val="000000"/>
                <w:spacing w:val="-4"/>
                <w:lang w:eastAsia="ru-RU"/>
              </w:rPr>
              <w:t xml:space="preserve">Обмениваться </w:t>
            </w:r>
            <w:r w:rsidRPr="005978FF">
              <w:rPr>
                <w:rFonts w:eastAsia="Times New Roman"/>
                <w:color w:val="000000"/>
                <w:spacing w:val="-4"/>
                <w:lang w:eastAsia="ru-RU"/>
              </w:rPr>
              <w:t xml:space="preserve">сведениями о </w:t>
            </w:r>
            <w:r w:rsidRPr="005978FF">
              <w:rPr>
                <w:rFonts w:eastAsia="Times New Roman"/>
                <w:color w:val="000000"/>
                <w:spacing w:val="-1"/>
                <w:lang w:eastAsia="ru-RU"/>
              </w:rPr>
              <w:t xml:space="preserve">родной  стране, полученными  из </w:t>
            </w:r>
            <w:r w:rsidRPr="005978FF">
              <w:rPr>
                <w:rFonts w:eastAsia="Times New Roman"/>
                <w:color w:val="000000"/>
                <w:spacing w:val="-4"/>
                <w:lang w:eastAsia="ru-RU"/>
              </w:rPr>
              <w:t xml:space="preserve">средств массовой информации.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9"/>
                <w:lang w:eastAsia="ru-RU"/>
              </w:rPr>
            </w:pPr>
            <w:r w:rsidRPr="005978FF">
              <w:rPr>
                <w:rFonts w:eastAsia="Times New Roman"/>
                <w:b/>
                <w:bCs/>
                <w:color w:val="000000"/>
                <w:spacing w:val="-3"/>
                <w:lang w:eastAsia="ru-RU"/>
              </w:rPr>
              <w:t xml:space="preserve">Рассказывать </w:t>
            </w:r>
            <w:r w:rsidRPr="005978FF">
              <w:rPr>
                <w:rFonts w:eastAsia="Times New Roman"/>
                <w:color w:val="000000"/>
                <w:spacing w:val="-3"/>
                <w:lang w:eastAsia="ru-RU"/>
              </w:rPr>
              <w:t xml:space="preserve">о праздничных </w:t>
            </w:r>
            <w:r w:rsidRPr="005978FF">
              <w:rPr>
                <w:rFonts w:eastAsia="Times New Roman"/>
                <w:color w:val="000000"/>
                <w:spacing w:val="1"/>
                <w:lang w:eastAsia="ru-RU"/>
              </w:rPr>
              <w:t xml:space="preserve">днях России на основе личного </w:t>
            </w:r>
            <w:r w:rsidRPr="005978FF">
              <w:rPr>
                <w:rFonts w:eastAsia="Times New Roman"/>
                <w:color w:val="000000"/>
                <w:spacing w:val="-4"/>
                <w:lang w:eastAsia="ru-RU"/>
              </w:rPr>
              <w:t>опыта и дополнительных источни</w:t>
            </w:r>
            <w:r w:rsidRPr="005978FF">
              <w:rPr>
                <w:rFonts w:eastAsia="Times New Roman"/>
                <w:color w:val="000000"/>
                <w:spacing w:val="1"/>
                <w:lang w:eastAsia="ru-RU"/>
              </w:rPr>
              <w:t xml:space="preserve">ков информации (в том числе по </w:t>
            </w:r>
            <w:r w:rsidRPr="005978FF">
              <w:rPr>
                <w:rFonts w:eastAsia="Times New Roman"/>
                <w:color w:val="000000"/>
                <w:spacing w:val="-9"/>
                <w:lang w:eastAsia="ru-RU"/>
              </w:rPr>
              <w:t>иллюстрациям, из интервью свидетелей, рассказов старших членов семьи).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color w:val="000000"/>
                <w:spacing w:val="-7"/>
                <w:lang w:eastAsia="ru-RU"/>
              </w:rPr>
              <w:t>Обмениваться</w:t>
            </w:r>
            <w:r w:rsidRPr="005978FF">
              <w:rPr>
                <w:rFonts w:eastAsia="Times New Roman"/>
                <w:color w:val="000000"/>
                <w:spacing w:val="-7"/>
                <w:lang w:eastAsia="ru-RU"/>
              </w:rPr>
              <w:t xml:space="preserve"> впе</w:t>
            </w:r>
            <w:r w:rsidRPr="005978FF">
              <w:rPr>
                <w:rFonts w:eastAsia="Times New Roman"/>
                <w:color w:val="000000"/>
                <w:spacing w:val="-5"/>
                <w:lang w:eastAsia="ru-RU"/>
              </w:rPr>
              <w:t xml:space="preserve">чатлениями, полученными в ходе </w:t>
            </w:r>
            <w:r w:rsidRPr="005978FF">
              <w:rPr>
                <w:rFonts w:eastAsia="Times New Roman"/>
                <w:color w:val="000000"/>
                <w:spacing w:val="-8"/>
                <w:lang w:eastAsia="ru-RU"/>
              </w:rPr>
              <w:t>бесед со свидетелями исторических событий, происходивших на территории родного края.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lang w:eastAsia="ru-RU"/>
              </w:rPr>
              <w:t xml:space="preserve">Объяснять </w:t>
            </w:r>
            <w:r w:rsidRPr="005978FF">
              <w:rPr>
                <w:rFonts w:eastAsia="Times New Roman"/>
                <w:lang w:eastAsia="ru-RU"/>
              </w:rPr>
              <w:t>смысл народных пословиц и поговорок.</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0"/>
                <w:lang w:eastAsia="ru-RU"/>
              </w:rPr>
            </w:pPr>
            <w:r w:rsidRPr="005978FF">
              <w:rPr>
                <w:rFonts w:eastAsia="Times New Roman"/>
                <w:b/>
                <w:color w:val="000000"/>
                <w:spacing w:val="-10"/>
                <w:lang w:eastAsia="ru-RU"/>
              </w:rPr>
              <w:t>Сотрудничать</w:t>
            </w:r>
            <w:r w:rsidRPr="005978FF">
              <w:rPr>
                <w:rFonts w:eastAsia="Times New Roman"/>
                <w:color w:val="000000"/>
                <w:spacing w:val="-10"/>
                <w:lang w:eastAsia="ru-RU"/>
              </w:rPr>
              <w:t xml:space="preserve">  при проведении исследований: участвовать в обсуждении задач исследования, подборе источников информации, обсуждении их достоверности, обобщении полученных сведений, формулировании вывода, формы презентации.</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0"/>
                <w:lang w:eastAsia="ru-RU"/>
              </w:rPr>
            </w:pPr>
            <w:r w:rsidRPr="005978FF">
              <w:rPr>
                <w:rFonts w:eastAsia="Times New Roman"/>
                <w:b/>
                <w:color w:val="000000"/>
                <w:spacing w:val="-10"/>
                <w:lang w:eastAsia="ru-RU"/>
              </w:rPr>
              <w:t>Составлять</w:t>
            </w:r>
            <w:r w:rsidRPr="005978FF">
              <w:rPr>
                <w:rFonts w:eastAsia="Times New Roman"/>
                <w:color w:val="000000"/>
                <w:spacing w:val="-10"/>
                <w:lang w:eastAsia="ru-RU"/>
              </w:rPr>
              <w:t xml:space="preserve"> тематический словарь  понятий с объяснением их значения.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lang w:eastAsia="ru-RU"/>
              </w:rPr>
            </w:pPr>
            <w:r w:rsidRPr="005978FF">
              <w:rPr>
                <w:rFonts w:eastAsia="Times New Roman"/>
                <w:b/>
                <w:bCs/>
                <w:color w:val="000000"/>
                <w:lang w:eastAsia="ru-RU"/>
              </w:rPr>
              <w:t>Выполнять</w:t>
            </w:r>
            <w:r w:rsidRPr="005978FF">
              <w:rPr>
                <w:rFonts w:eastAsia="Times New Roman"/>
                <w:bCs/>
                <w:color w:val="000000"/>
                <w:lang w:eastAsia="ru-RU"/>
              </w:rPr>
              <w:t xml:space="preserve"> разные типы тестовых заданий по проверке усвоения предметных и метапредметных знаний и умений, </w:t>
            </w:r>
            <w:r w:rsidRPr="005978FF">
              <w:rPr>
                <w:rFonts w:eastAsia="Times New Roman"/>
                <w:b/>
                <w:bCs/>
                <w:color w:val="000000"/>
                <w:lang w:eastAsia="ru-RU"/>
              </w:rPr>
              <w:t>оценивать</w:t>
            </w:r>
            <w:r w:rsidRPr="005978FF">
              <w:rPr>
                <w:rFonts w:eastAsia="Times New Roman"/>
                <w:bCs/>
                <w:color w:val="000000"/>
                <w:lang w:eastAsia="ru-RU"/>
              </w:rPr>
              <w:t xml:space="preserve"> результаты своего учебного труда.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color w:val="000000"/>
                <w:spacing w:val="-2"/>
                <w:lang w:eastAsia="ru-RU"/>
              </w:rPr>
              <w:t>Находить</w:t>
            </w:r>
            <w:r w:rsidRPr="005978FF">
              <w:rPr>
                <w:rFonts w:eastAsia="Times New Roman"/>
                <w:color w:val="000000"/>
                <w:spacing w:val="-2"/>
                <w:lang w:eastAsia="ru-RU"/>
              </w:rPr>
              <w:t xml:space="preserve"> дополнительную информацию о в</w:t>
            </w:r>
            <w:r w:rsidRPr="005978FF">
              <w:rPr>
                <w:rFonts w:eastAsia="Times New Roman"/>
                <w:color w:val="000000"/>
                <w:spacing w:val="-6"/>
                <w:lang w:eastAsia="ru-RU"/>
              </w:rPr>
              <w:t>ыдающихся людях разных эпох: правителях, полководцах, деятелях науки и искусства России (родного края).</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s="NewtonCSanPin-Regular"/>
                <w:lang w:eastAsia="ru-RU"/>
              </w:rPr>
            </w:pPr>
            <w:r w:rsidRPr="005978FF">
              <w:rPr>
                <w:rFonts w:eastAsia="Times New Roman"/>
                <w:b/>
                <w:lang w:eastAsia="ru-RU"/>
              </w:rPr>
              <w:t>Выбирать</w:t>
            </w:r>
            <w:r w:rsidRPr="005978FF">
              <w:rPr>
                <w:rFonts w:eastAsia="Times New Roman"/>
                <w:lang w:eastAsia="ru-RU"/>
              </w:rPr>
              <w:t xml:space="preserve"> форму участия в проектной деятельности по изучаемому разделу. </w:t>
            </w:r>
          </w:p>
          <w:p w:rsidR="00BB526C" w:rsidRPr="005978FF" w:rsidRDefault="00BB526C" w:rsidP="00307945">
            <w:pPr>
              <w:widowControl w:val="0"/>
              <w:shd w:val="clear" w:color="auto" w:fill="FFFFFF"/>
              <w:suppressAutoHyphens w:val="0"/>
              <w:autoSpaceDE w:val="0"/>
              <w:autoSpaceDN w:val="0"/>
              <w:adjustRightInd w:val="0"/>
              <w:jc w:val="left"/>
              <w:rPr>
                <w:rFonts w:eastAsia="Times New Roman"/>
                <w:b/>
                <w:lang w:eastAsia="ru-RU"/>
              </w:rPr>
            </w:pPr>
          </w:p>
        </w:tc>
      </w:tr>
      <w:tr w:rsidR="00BB526C" w:rsidRPr="005978FF" w:rsidTr="00307945">
        <w:trPr>
          <w:trHeight w:val="5700"/>
        </w:trPr>
        <w:tc>
          <w:tcPr>
            <w:tcW w:w="3168" w:type="dxa"/>
          </w:tcPr>
          <w:p w:rsidR="00BB526C" w:rsidRPr="006273CC" w:rsidRDefault="00BB526C" w:rsidP="00307945">
            <w:pPr>
              <w:widowControl w:val="0"/>
              <w:suppressAutoHyphens w:val="0"/>
              <w:autoSpaceDE w:val="0"/>
              <w:autoSpaceDN w:val="0"/>
              <w:adjustRightInd w:val="0"/>
              <w:jc w:val="left"/>
              <w:rPr>
                <w:rFonts w:eastAsia="Times New Roman"/>
                <w:b/>
                <w:i/>
                <w:lang w:eastAsia="ru-RU"/>
              </w:rPr>
            </w:pPr>
            <w:r w:rsidRPr="006273CC">
              <w:rPr>
                <w:rFonts w:eastAsia="Times New Roman"/>
                <w:b/>
                <w:i/>
                <w:lang w:eastAsia="ru-RU"/>
              </w:rPr>
              <w:lastRenderedPageBreak/>
              <w:t xml:space="preserve">Материки, океаны, страны и народы Земли - </w:t>
            </w:r>
          </w:p>
          <w:p w:rsidR="00BB526C" w:rsidRPr="006273CC" w:rsidRDefault="00BB526C" w:rsidP="00307945">
            <w:pPr>
              <w:widowControl w:val="0"/>
              <w:suppressAutoHyphens w:val="0"/>
              <w:autoSpaceDE w:val="0"/>
              <w:autoSpaceDN w:val="0"/>
              <w:adjustRightInd w:val="0"/>
              <w:jc w:val="left"/>
              <w:rPr>
                <w:rFonts w:eastAsia="Times New Roman"/>
                <w:b/>
                <w:i/>
                <w:lang w:eastAsia="ru-RU"/>
              </w:rPr>
            </w:pPr>
            <w:r w:rsidRPr="006273CC">
              <w:rPr>
                <w:rFonts w:eastAsia="Times New Roman"/>
                <w:b/>
                <w:i/>
                <w:lang w:eastAsia="ru-RU"/>
              </w:rPr>
              <w:t>12 ч.</w:t>
            </w:r>
          </w:p>
          <w:p w:rsidR="00BB526C" w:rsidRPr="006273CC" w:rsidRDefault="00BB526C" w:rsidP="00307945">
            <w:pPr>
              <w:suppressAutoHyphens w:val="0"/>
              <w:autoSpaceDE w:val="0"/>
              <w:autoSpaceDN w:val="0"/>
              <w:adjustRightInd w:val="0"/>
              <w:jc w:val="left"/>
              <w:rPr>
                <w:rFonts w:eastAsia="Times New Roman"/>
                <w:lang w:eastAsia="ru-RU"/>
              </w:rPr>
            </w:pPr>
          </w:p>
          <w:p w:rsidR="00BB526C" w:rsidRPr="006273CC" w:rsidRDefault="00BB526C" w:rsidP="00307945">
            <w:pPr>
              <w:widowControl w:val="0"/>
              <w:shd w:val="clear" w:color="auto" w:fill="FFFFFF"/>
              <w:suppressAutoHyphens w:val="0"/>
              <w:autoSpaceDE w:val="0"/>
              <w:autoSpaceDN w:val="0"/>
              <w:adjustRightInd w:val="0"/>
              <w:spacing w:line="259" w:lineRule="exact"/>
              <w:ind w:right="5"/>
              <w:jc w:val="left"/>
              <w:rPr>
                <w:rFonts w:eastAsia="Times New Roman"/>
                <w:spacing w:val="-2"/>
                <w:lang w:eastAsia="ru-RU"/>
              </w:rPr>
            </w:pPr>
          </w:p>
          <w:p w:rsidR="00BB526C" w:rsidRPr="006273CC" w:rsidRDefault="00BB526C" w:rsidP="00307945">
            <w:pPr>
              <w:widowControl w:val="0"/>
              <w:shd w:val="clear" w:color="auto" w:fill="FFFFFF"/>
              <w:suppressAutoHyphens w:val="0"/>
              <w:autoSpaceDE w:val="0"/>
              <w:autoSpaceDN w:val="0"/>
              <w:adjustRightInd w:val="0"/>
              <w:spacing w:line="259" w:lineRule="exact"/>
              <w:jc w:val="left"/>
              <w:rPr>
                <w:rFonts w:eastAsia="Times New Roman"/>
                <w:lang w:eastAsia="ru-RU"/>
              </w:rPr>
            </w:pPr>
          </w:p>
          <w:p w:rsidR="00BB526C" w:rsidRPr="006273CC" w:rsidRDefault="00BB526C" w:rsidP="00307945">
            <w:pPr>
              <w:widowControl w:val="0"/>
              <w:suppressAutoHyphens w:val="0"/>
              <w:autoSpaceDE w:val="0"/>
              <w:autoSpaceDN w:val="0"/>
              <w:adjustRightInd w:val="0"/>
              <w:jc w:val="left"/>
              <w:rPr>
                <w:rFonts w:eastAsia="Times New Roman"/>
                <w:b/>
                <w:lang w:eastAsia="ru-RU"/>
              </w:rPr>
            </w:pPr>
          </w:p>
        </w:tc>
        <w:tc>
          <w:tcPr>
            <w:tcW w:w="11682" w:type="dxa"/>
          </w:tcPr>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8"/>
                <w:lang w:eastAsia="ru-RU"/>
              </w:rPr>
            </w:pPr>
            <w:r w:rsidRPr="005978FF">
              <w:rPr>
                <w:rFonts w:eastAsia="Times New Roman"/>
                <w:b/>
                <w:bCs/>
                <w:color w:val="000000"/>
                <w:spacing w:val="-8"/>
                <w:lang w:eastAsia="ru-RU"/>
              </w:rPr>
              <w:t xml:space="preserve">Рассказывать </w:t>
            </w:r>
            <w:r w:rsidRPr="005978FF">
              <w:rPr>
                <w:rFonts w:eastAsia="Times New Roman"/>
                <w:bCs/>
                <w:color w:val="000000"/>
                <w:spacing w:val="-8"/>
                <w:lang w:eastAsia="ru-RU"/>
              </w:rPr>
              <w:t>о великих географических открытиях, н</w:t>
            </w:r>
            <w:r w:rsidRPr="005978FF">
              <w:rPr>
                <w:rFonts w:eastAsia="Times New Roman"/>
                <w:b/>
                <w:bCs/>
                <w:color w:val="000000"/>
                <w:spacing w:val="-8"/>
                <w:lang w:eastAsia="ru-RU"/>
              </w:rPr>
              <w:t xml:space="preserve">азывать </w:t>
            </w:r>
            <w:r w:rsidRPr="005978FF">
              <w:rPr>
                <w:rFonts w:eastAsia="Times New Roman"/>
                <w:bCs/>
                <w:color w:val="000000"/>
                <w:spacing w:val="-8"/>
                <w:lang w:eastAsia="ru-RU"/>
              </w:rPr>
              <w:t>имена великих путешественников мира, первооткрывателей неизвестных земель, исследователей природы материков, их коренных народов.</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8"/>
                <w:lang w:eastAsia="ru-RU"/>
              </w:rPr>
            </w:pPr>
            <w:r w:rsidRPr="005978FF">
              <w:rPr>
                <w:rFonts w:eastAsia="Times New Roman"/>
                <w:b/>
                <w:bCs/>
                <w:color w:val="000000"/>
                <w:spacing w:val="-8"/>
                <w:lang w:eastAsia="ru-RU"/>
              </w:rPr>
              <w:t xml:space="preserve">Работать с глобусом и картой: </w:t>
            </w:r>
            <w:r w:rsidRPr="005978FF">
              <w:rPr>
                <w:rFonts w:eastAsia="Times New Roman"/>
                <w:b/>
                <w:bCs/>
                <w:color w:val="000000"/>
                <w:spacing w:val="-10"/>
                <w:lang w:eastAsia="ru-RU"/>
              </w:rPr>
              <w:t xml:space="preserve">находить </w:t>
            </w:r>
            <w:r w:rsidRPr="005978FF">
              <w:rPr>
                <w:rFonts w:eastAsia="Times New Roman"/>
                <w:color w:val="000000"/>
                <w:spacing w:val="-10"/>
                <w:lang w:eastAsia="ru-RU"/>
              </w:rPr>
              <w:t xml:space="preserve">и </w:t>
            </w:r>
            <w:r w:rsidRPr="005978FF">
              <w:rPr>
                <w:rFonts w:eastAsia="Times New Roman"/>
                <w:b/>
                <w:bCs/>
                <w:color w:val="000000"/>
                <w:spacing w:val="-10"/>
                <w:lang w:eastAsia="ru-RU"/>
              </w:rPr>
              <w:t xml:space="preserve">показывать </w:t>
            </w:r>
            <w:r w:rsidRPr="005978FF">
              <w:rPr>
                <w:rFonts w:eastAsia="Times New Roman"/>
                <w:bCs/>
                <w:color w:val="000000"/>
                <w:spacing w:val="-10"/>
                <w:lang w:eastAsia="ru-RU"/>
              </w:rPr>
              <w:t>материки  и океаны  Земли,</w:t>
            </w:r>
            <w:r w:rsidRPr="005978FF">
              <w:rPr>
                <w:rFonts w:eastAsia="Times New Roman"/>
                <w:color w:val="000000"/>
                <w:spacing w:val="-10"/>
                <w:lang w:eastAsia="ru-RU"/>
              </w:rPr>
              <w:t xml:space="preserve">изученные </w:t>
            </w:r>
            <w:r w:rsidRPr="005978FF">
              <w:rPr>
                <w:rFonts w:eastAsia="Times New Roman"/>
                <w:color w:val="000000"/>
                <w:spacing w:val="-5"/>
                <w:lang w:eastAsia="ru-RU"/>
              </w:rPr>
              <w:t xml:space="preserve">страны мира, их столицы, </w:t>
            </w:r>
            <w:r w:rsidRPr="005978FF">
              <w:rPr>
                <w:rFonts w:eastAsia="Times New Roman"/>
                <w:b/>
                <w:bCs/>
                <w:color w:val="000000"/>
                <w:spacing w:val="-8"/>
                <w:lang w:eastAsia="ru-RU"/>
              </w:rPr>
              <w:t xml:space="preserve">прокладывать </w:t>
            </w:r>
            <w:r w:rsidRPr="005978FF">
              <w:rPr>
                <w:rFonts w:eastAsia="Times New Roman"/>
                <w:bCs/>
                <w:color w:val="000000"/>
                <w:spacing w:val="-8"/>
                <w:lang w:eastAsia="ru-RU"/>
              </w:rPr>
              <w:t xml:space="preserve"> маршруты великих путешественников.</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spacing w:val="-1"/>
                <w:lang w:eastAsia="ru-RU"/>
              </w:rPr>
              <w:t>Обсуждать и понимать</w:t>
            </w:r>
            <w:r w:rsidRPr="005978FF">
              <w:rPr>
                <w:rFonts w:eastAsia="Times New Roman"/>
                <w:spacing w:val="-1"/>
                <w:lang w:eastAsia="ru-RU"/>
              </w:rPr>
              <w:t xml:space="preserve">, чтооткрытие новых земель - великий подвиг исследователей, но в то же время </w:t>
            </w:r>
            <w:r w:rsidRPr="005978FF">
              <w:rPr>
                <w:rFonts w:eastAsia="Times New Roman"/>
                <w:lang w:eastAsia="ru-RU"/>
              </w:rPr>
              <w:t>освоение их людьми сопряжено с экологическими проблемами планетарного масштаба, сохранение чистоты воздуха, воды, природы нашей планеты, мирного сосуществования народов мира – важнейшая задача всего человечества.</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8"/>
                <w:lang w:eastAsia="ru-RU"/>
              </w:rPr>
            </w:pPr>
            <w:r w:rsidRPr="005978FF">
              <w:rPr>
                <w:rFonts w:eastAsia="Times New Roman"/>
                <w:b/>
                <w:bCs/>
                <w:color w:val="000000"/>
                <w:spacing w:val="-8"/>
                <w:lang w:eastAsia="ru-RU"/>
              </w:rPr>
              <w:t xml:space="preserve">Характеризовать </w:t>
            </w:r>
            <w:r w:rsidRPr="005978FF">
              <w:rPr>
                <w:rFonts w:eastAsia="Times New Roman"/>
                <w:bCs/>
                <w:color w:val="000000"/>
                <w:spacing w:val="-8"/>
                <w:lang w:eastAsia="ru-RU"/>
              </w:rPr>
              <w:t>наиболее крупные географические объекты (горы, пустыни, реки, озёра), растительный и животный мир континентов.</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8"/>
                <w:lang w:eastAsia="ru-RU"/>
              </w:rPr>
            </w:pPr>
            <w:r w:rsidRPr="005978FF">
              <w:rPr>
                <w:rFonts w:eastAsia="Times New Roman"/>
                <w:b/>
                <w:bCs/>
                <w:color w:val="000000"/>
                <w:spacing w:val="-8"/>
                <w:lang w:eastAsia="ru-RU"/>
              </w:rPr>
              <w:t xml:space="preserve">Готовить </w:t>
            </w:r>
            <w:r w:rsidRPr="005978FF">
              <w:rPr>
                <w:rFonts w:eastAsia="Times New Roman"/>
                <w:bCs/>
                <w:color w:val="000000"/>
                <w:spacing w:val="-8"/>
                <w:lang w:eastAsia="ru-RU"/>
              </w:rPr>
              <w:t xml:space="preserve">сообщения о растениях, животных, реках, озёрах, горах континентов (по выбору).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bCs/>
                <w:color w:val="000000"/>
                <w:spacing w:val="-5"/>
                <w:lang w:eastAsia="ru-RU"/>
              </w:rPr>
            </w:pPr>
            <w:r w:rsidRPr="005978FF">
              <w:rPr>
                <w:rFonts w:eastAsia="Times New Roman"/>
                <w:b/>
                <w:bCs/>
                <w:color w:val="000000"/>
                <w:spacing w:val="-5"/>
                <w:lang w:eastAsia="ru-RU"/>
              </w:rPr>
              <w:t xml:space="preserve">Сравнивать </w:t>
            </w:r>
            <w:r w:rsidRPr="005978FF">
              <w:rPr>
                <w:rFonts w:eastAsia="Times New Roman"/>
                <w:bCs/>
                <w:color w:val="000000"/>
                <w:spacing w:val="-5"/>
                <w:lang w:eastAsia="ru-RU"/>
              </w:rPr>
              <w:t>условия жизни коренных народов континентов.</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lang w:eastAsia="ru-RU"/>
              </w:rPr>
            </w:pPr>
            <w:r w:rsidRPr="005978FF">
              <w:rPr>
                <w:rFonts w:eastAsia="Times New Roman"/>
                <w:b/>
                <w:bCs/>
                <w:color w:val="000000"/>
                <w:spacing w:val="-5"/>
                <w:lang w:eastAsia="ru-RU"/>
              </w:rPr>
              <w:t xml:space="preserve">Находить </w:t>
            </w:r>
            <w:r w:rsidRPr="005978FF">
              <w:rPr>
                <w:rFonts w:eastAsia="Times New Roman"/>
                <w:color w:val="000000"/>
                <w:spacing w:val="-5"/>
                <w:lang w:eastAsia="ru-RU"/>
              </w:rPr>
              <w:t>дополни</w:t>
            </w:r>
            <w:r w:rsidRPr="005978FF">
              <w:rPr>
                <w:rFonts w:eastAsia="Times New Roman"/>
                <w:color w:val="000000"/>
                <w:spacing w:val="-6"/>
                <w:lang w:eastAsia="ru-RU"/>
              </w:rPr>
              <w:t>тельную информацию о странах мира с по</w:t>
            </w:r>
            <w:r w:rsidRPr="005978FF">
              <w:rPr>
                <w:rFonts w:eastAsia="Times New Roman"/>
                <w:color w:val="000000"/>
                <w:spacing w:val="-3"/>
                <w:lang w:eastAsia="ru-RU"/>
              </w:rPr>
              <w:t xml:space="preserve">мощью библиотеки, Интернета и </w:t>
            </w:r>
            <w:r w:rsidRPr="005978FF">
              <w:rPr>
                <w:rFonts w:eastAsia="Times New Roman"/>
                <w:color w:val="000000"/>
                <w:spacing w:val="-5"/>
                <w:lang w:eastAsia="ru-RU"/>
              </w:rPr>
              <w:t xml:space="preserve">других информационных средств. </w:t>
            </w:r>
            <w:r w:rsidRPr="005978FF">
              <w:rPr>
                <w:rFonts w:eastAsia="Times New Roman"/>
                <w:b/>
                <w:bCs/>
                <w:color w:val="000000"/>
                <w:spacing w:val="-6"/>
                <w:lang w:eastAsia="ru-RU"/>
              </w:rPr>
              <w:t xml:space="preserve">Обсуждать </w:t>
            </w:r>
            <w:r w:rsidRPr="005978FF">
              <w:rPr>
                <w:rFonts w:eastAsia="Times New Roman"/>
                <w:color w:val="000000"/>
                <w:spacing w:val="-6"/>
                <w:lang w:eastAsia="ru-RU"/>
              </w:rPr>
              <w:t xml:space="preserve">особенности 2-3 стран </w:t>
            </w:r>
            <w:r w:rsidRPr="005978FF">
              <w:rPr>
                <w:rFonts w:eastAsia="Times New Roman"/>
                <w:color w:val="000000"/>
                <w:spacing w:val="-7"/>
                <w:lang w:eastAsia="ru-RU"/>
              </w:rPr>
              <w:t xml:space="preserve">мира. </w:t>
            </w:r>
          </w:p>
          <w:p w:rsidR="00BB526C" w:rsidRPr="005978FF" w:rsidRDefault="00BB526C" w:rsidP="00307945">
            <w:pPr>
              <w:widowControl w:val="0"/>
              <w:shd w:val="clear" w:color="auto" w:fill="FFFFFF"/>
              <w:suppressAutoHyphens w:val="0"/>
              <w:autoSpaceDE w:val="0"/>
              <w:autoSpaceDN w:val="0"/>
              <w:adjustRightInd w:val="0"/>
              <w:ind w:right="7"/>
              <w:jc w:val="left"/>
              <w:rPr>
                <w:rFonts w:eastAsia="Times New Roman"/>
                <w:color w:val="000000"/>
                <w:spacing w:val="-12"/>
                <w:lang w:eastAsia="ru-RU"/>
              </w:rPr>
            </w:pPr>
            <w:r w:rsidRPr="005978FF">
              <w:rPr>
                <w:rFonts w:eastAsia="Times New Roman"/>
                <w:b/>
                <w:bCs/>
                <w:color w:val="000000"/>
                <w:spacing w:val="-6"/>
                <w:lang w:eastAsia="ru-RU"/>
              </w:rPr>
              <w:t>Го</w:t>
            </w:r>
            <w:r w:rsidRPr="005978FF">
              <w:rPr>
                <w:rFonts w:eastAsia="Times New Roman"/>
                <w:b/>
                <w:bCs/>
                <w:color w:val="000000"/>
                <w:spacing w:val="-4"/>
                <w:lang w:eastAsia="ru-RU"/>
              </w:rPr>
              <w:t xml:space="preserve">товить </w:t>
            </w:r>
            <w:r w:rsidRPr="005978FF">
              <w:rPr>
                <w:rFonts w:eastAsia="Times New Roman"/>
                <w:color w:val="000000"/>
                <w:spacing w:val="-4"/>
                <w:lang w:eastAsia="ru-RU"/>
              </w:rPr>
              <w:t xml:space="preserve">небольшие сообщения (о культурных, </w:t>
            </w:r>
            <w:r w:rsidRPr="005978FF">
              <w:rPr>
                <w:rFonts w:eastAsia="Times New Roman"/>
                <w:color w:val="000000"/>
                <w:spacing w:val="-6"/>
                <w:lang w:eastAsia="ru-RU"/>
              </w:rPr>
              <w:t>исторических памятниках народов мира</w:t>
            </w:r>
            <w:r w:rsidRPr="005978FF">
              <w:rPr>
                <w:rFonts w:eastAsia="Times New Roman"/>
                <w:color w:val="000000"/>
                <w:spacing w:val="-2"/>
                <w:lang w:eastAsia="ru-RU"/>
              </w:rPr>
              <w:t xml:space="preserve"> на основе учебника и допол</w:t>
            </w:r>
            <w:r w:rsidRPr="005978FF">
              <w:rPr>
                <w:rFonts w:eastAsia="Times New Roman"/>
                <w:color w:val="000000"/>
                <w:spacing w:val="-1"/>
                <w:lang w:eastAsia="ru-RU"/>
              </w:rPr>
              <w:t xml:space="preserve">нительной  информации), </w:t>
            </w:r>
            <w:r w:rsidRPr="005978FF">
              <w:rPr>
                <w:rFonts w:eastAsia="Times New Roman"/>
                <w:b/>
                <w:bCs/>
                <w:color w:val="000000"/>
                <w:spacing w:val="-1"/>
                <w:lang w:eastAsia="ru-RU"/>
              </w:rPr>
              <w:t>подби</w:t>
            </w:r>
            <w:r w:rsidRPr="005978FF">
              <w:rPr>
                <w:rFonts w:eastAsia="Times New Roman"/>
                <w:b/>
                <w:bCs/>
                <w:color w:val="000000"/>
                <w:spacing w:val="-2"/>
                <w:lang w:eastAsia="ru-RU"/>
              </w:rPr>
              <w:t xml:space="preserve">рать </w:t>
            </w:r>
            <w:r w:rsidRPr="005978FF">
              <w:rPr>
                <w:rFonts w:eastAsia="Times New Roman"/>
                <w:color w:val="000000"/>
                <w:spacing w:val="-2"/>
                <w:lang w:eastAsia="ru-RU"/>
              </w:rPr>
              <w:t>к своему сообщению литературные, художественные произведения, иллюстрации, фотографии, видео</w:t>
            </w:r>
            <w:r w:rsidRPr="005978FF">
              <w:rPr>
                <w:rFonts w:eastAsia="Times New Roman"/>
                <w:color w:val="000000"/>
                <w:spacing w:val="-12"/>
                <w:lang w:eastAsia="ru-RU"/>
              </w:rPr>
              <w:t>материалы.</w:t>
            </w:r>
          </w:p>
          <w:p w:rsidR="00BB526C" w:rsidRDefault="00BB526C" w:rsidP="00307945">
            <w:pPr>
              <w:widowControl w:val="0"/>
              <w:shd w:val="clear" w:color="auto" w:fill="FFFFFF"/>
              <w:suppressAutoHyphens w:val="0"/>
              <w:autoSpaceDE w:val="0"/>
              <w:autoSpaceDN w:val="0"/>
              <w:adjustRightInd w:val="0"/>
              <w:ind w:right="7"/>
              <w:jc w:val="left"/>
              <w:rPr>
                <w:rFonts w:eastAsia="Times New Roman"/>
                <w:bCs/>
                <w:color w:val="000000"/>
                <w:lang w:eastAsia="ru-RU"/>
              </w:rPr>
            </w:pPr>
            <w:r w:rsidRPr="005978FF">
              <w:rPr>
                <w:rFonts w:eastAsia="Times New Roman"/>
                <w:b/>
                <w:bCs/>
                <w:color w:val="000000"/>
                <w:lang w:eastAsia="ru-RU"/>
              </w:rPr>
              <w:t>Выполнять</w:t>
            </w:r>
            <w:r w:rsidRPr="005978FF">
              <w:rPr>
                <w:rFonts w:eastAsia="Times New Roman"/>
                <w:bCs/>
                <w:color w:val="000000"/>
                <w:lang w:eastAsia="ru-RU"/>
              </w:rPr>
              <w:t xml:space="preserve"> разные типы тестовых заданий по проверке усвоения предметных и метапредметных знаний и умений, </w:t>
            </w:r>
            <w:r w:rsidRPr="005978FF">
              <w:rPr>
                <w:rFonts w:eastAsia="Times New Roman"/>
                <w:b/>
                <w:bCs/>
                <w:color w:val="000000"/>
                <w:lang w:eastAsia="ru-RU"/>
              </w:rPr>
              <w:t>оценивать</w:t>
            </w:r>
            <w:r w:rsidRPr="005978FF">
              <w:rPr>
                <w:rFonts w:eastAsia="Times New Roman"/>
                <w:bCs/>
                <w:color w:val="000000"/>
                <w:lang w:eastAsia="ru-RU"/>
              </w:rPr>
              <w:t xml:space="preserve"> результаты своего учебного труда за год.</w:t>
            </w:r>
          </w:p>
          <w:p w:rsidR="00BB526C" w:rsidRDefault="00BB526C" w:rsidP="00307945">
            <w:pPr>
              <w:widowControl w:val="0"/>
              <w:shd w:val="clear" w:color="auto" w:fill="FFFFFF"/>
              <w:suppressAutoHyphens w:val="0"/>
              <w:autoSpaceDE w:val="0"/>
              <w:autoSpaceDN w:val="0"/>
              <w:adjustRightInd w:val="0"/>
              <w:ind w:right="7"/>
              <w:jc w:val="left"/>
              <w:rPr>
                <w:rFonts w:eastAsia="Times New Roman"/>
                <w:bCs/>
                <w:color w:val="000000"/>
                <w:lang w:eastAsia="ru-RU"/>
              </w:rPr>
            </w:pPr>
          </w:p>
          <w:p w:rsidR="00BB526C" w:rsidRPr="005978FF" w:rsidRDefault="00BB526C" w:rsidP="00307945">
            <w:pPr>
              <w:widowControl w:val="0"/>
              <w:suppressAutoHyphens w:val="0"/>
              <w:autoSpaceDE w:val="0"/>
              <w:autoSpaceDN w:val="0"/>
              <w:adjustRightInd w:val="0"/>
              <w:jc w:val="left"/>
              <w:rPr>
                <w:rFonts w:eastAsia="Times New Roman"/>
                <w:b/>
                <w:lang w:eastAsia="ru-RU"/>
              </w:rPr>
            </w:pPr>
          </w:p>
        </w:tc>
      </w:tr>
      <w:tr w:rsidR="00BB526C" w:rsidRPr="005978FF" w:rsidTr="00307945">
        <w:trPr>
          <w:trHeight w:val="375"/>
        </w:trPr>
        <w:tc>
          <w:tcPr>
            <w:tcW w:w="3168" w:type="dxa"/>
          </w:tcPr>
          <w:p w:rsidR="00BB526C" w:rsidRPr="006273CC" w:rsidRDefault="00BB526C" w:rsidP="00307945">
            <w:pPr>
              <w:widowControl w:val="0"/>
              <w:autoSpaceDE w:val="0"/>
              <w:autoSpaceDN w:val="0"/>
              <w:adjustRightInd w:val="0"/>
              <w:jc w:val="left"/>
              <w:rPr>
                <w:rFonts w:eastAsia="Times New Roman"/>
                <w:b/>
                <w:i/>
                <w:lang w:eastAsia="ru-RU"/>
              </w:rPr>
            </w:pPr>
            <w:r w:rsidRPr="006273CC">
              <w:rPr>
                <w:rFonts w:eastAsia="Times New Roman"/>
                <w:b/>
                <w:i/>
                <w:lang w:eastAsia="ru-RU"/>
              </w:rPr>
              <w:t>Итого: 68часов</w:t>
            </w:r>
          </w:p>
        </w:tc>
        <w:tc>
          <w:tcPr>
            <w:tcW w:w="11682" w:type="dxa"/>
          </w:tcPr>
          <w:p w:rsidR="00BB526C" w:rsidRPr="005978FF" w:rsidRDefault="00BB526C" w:rsidP="00307945">
            <w:pPr>
              <w:widowControl w:val="0"/>
              <w:autoSpaceDE w:val="0"/>
              <w:autoSpaceDN w:val="0"/>
              <w:adjustRightInd w:val="0"/>
              <w:jc w:val="left"/>
              <w:rPr>
                <w:rFonts w:eastAsia="Times New Roman"/>
                <w:b/>
                <w:bCs/>
                <w:color w:val="000000"/>
                <w:spacing w:val="-8"/>
                <w:lang w:eastAsia="ru-RU"/>
              </w:rPr>
            </w:pPr>
          </w:p>
        </w:tc>
      </w:tr>
    </w:tbl>
    <w:p w:rsidR="00BB526C" w:rsidRPr="00907DB8" w:rsidRDefault="00BB526C" w:rsidP="00BB526C">
      <w:pPr>
        <w:tabs>
          <w:tab w:val="num" w:pos="0"/>
          <w:tab w:val="left" w:pos="2118"/>
        </w:tabs>
        <w:spacing w:line="276" w:lineRule="auto"/>
        <w:rPr>
          <w:b/>
          <w:sz w:val="28"/>
          <w:szCs w:val="28"/>
        </w:rPr>
        <w:sectPr w:rsidR="00BB526C" w:rsidRPr="00907DB8" w:rsidSect="00307945">
          <w:pgSz w:w="16838" w:h="11906" w:orient="landscape"/>
          <w:pgMar w:top="851" w:right="567" w:bottom="851" w:left="1134" w:header="709" w:footer="709" w:gutter="0"/>
          <w:cols w:space="708"/>
          <w:docGrid w:linePitch="360"/>
        </w:sectPr>
      </w:pPr>
    </w:p>
    <w:p w:rsidR="00D62660" w:rsidRPr="005978FF"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D62660" w:rsidRPr="005978FF" w:rsidRDefault="00D62660" w:rsidP="00D62660">
      <w:pPr>
        <w:shd w:val="clear" w:color="auto" w:fill="FFFFFF"/>
        <w:tabs>
          <w:tab w:val="num" w:pos="0"/>
        </w:tabs>
        <w:autoSpaceDE w:val="0"/>
        <w:autoSpaceDN w:val="0"/>
        <w:adjustRightInd w:val="0"/>
        <w:spacing w:line="276" w:lineRule="auto"/>
        <w:ind w:firstLine="567"/>
        <w:jc w:val="center"/>
        <w:rPr>
          <w:rFonts w:eastAsia="Times New Roman"/>
          <w:b/>
        </w:rPr>
      </w:pPr>
    </w:p>
    <w:p w:rsidR="00D62660" w:rsidRDefault="00D62660" w:rsidP="00D62660">
      <w:pPr>
        <w:shd w:val="clear" w:color="auto" w:fill="FFFFFF"/>
        <w:autoSpaceDE w:val="0"/>
        <w:autoSpaceDN w:val="0"/>
        <w:adjustRightInd w:val="0"/>
        <w:spacing w:line="276" w:lineRule="auto"/>
        <w:ind w:left="1080"/>
        <w:rPr>
          <w:rFonts w:eastAsia="Times New Roman"/>
          <w:b/>
          <w:sz w:val="28"/>
          <w:szCs w:val="28"/>
          <w:lang w:eastAsia="ru-RU"/>
        </w:rPr>
      </w:pPr>
    </w:p>
    <w:p w:rsidR="00CC4780" w:rsidRPr="00D55976" w:rsidRDefault="00CC4780" w:rsidP="00F91D20">
      <w:pPr>
        <w:tabs>
          <w:tab w:val="num" w:pos="0"/>
          <w:tab w:val="left" w:pos="2118"/>
        </w:tabs>
        <w:spacing w:line="276" w:lineRule="auto"/>
        <w:ind w:firstLine="567"/>
        <w:rPr>
          <w:b/>
          <w:sz w:val="28"/>
          <w:szCs w:val="28"/>
        </w:rPr>
      </w:pPr>
      <w:r w:rsidRPr="00D55976">
        <w:rPr>
          <w:b/>
          <w:sz w:val="28"/>
          <w:szCs w:val="28"/>
          <w:lang w:val="en-US"/>
        </w:rPr>
        <w:t>VIII</w:t>
      </w:r>
      <w:r w:rsidRPr="00D55976">
        <w:rPr>
          <w:b/>
          <w:sz w:val="28"/>
          <w:szCs w:val="28"/>
        </w:rPr>
        <w:t xml:space="preserve">. МАТЕРИАЛЬНО-ТЕХНИЧЕСКОЕ ОБЕСПЕЧЕНИЕ.  </w:t>
      </w:r>
    </w:p>
    <w:p w:rsidR="00C3144F" w:rsidRPr="00D62660" w:rsidRDefault="00C3144F" w:rsidP="00F91D20">
      <w:pPr>
        <w:tabs>
          <w:tab w:val="num" w:pos="0"/>
        </w:tabs>
        <w:spacing w:line="276" w:lineRule="auto"/>
        <w:ind w:firstLine="567"/>
        <w:rPr>
          <w:b/>
        </w:rPr>
      </w:pPr>
      <w:r w:rsidRPr="00D62660">
        <w:rPr>
          <w:b/>
        </w:rPr>
        <w:t>УМ</w:t>
      </w:r>
      <w:r w:rsidR="009921A9" w:rsidRPr="00D62660">
        <w:rPr>
          <w:b/>
        </w:rPr>
        <w:t>К</w:t>
      </w:r>
      <w:r w:rsidRPr="00D62660">
        <w:rPr>
          <w:b/>
        </w:rPr>
        <w:t xml:space="preserve"> «ШКОЛА </w:t>
      </w:r>
      <w:r w:rsidR="00C47F9F" w:rsidRPr="00D62660">
        <w:rPr>
          <w:b/>
          <w:lang w:val="en-US"/>
        </w:rPr>
        <w:t>XXI</w:t>
      </w:r>
      <w:r w:rsidR="00C47F9F" w:rsidRPr="00D62660">
        <w:rPr>
          <w:b/>
        </w:rPr>
        <w:t xml:space="preserve"> ВЕКА»</w:t>
      </w:r>
    </w:p>
    <w:p w:rsidR="00CC4780" w:rsidRPr="00D62660" w:rsidRDefault="00CC4780" w:rsidP="00F91D20">
      <w:pPr>
        <w:tabs>
          <w:tab w:val="num" w:pos="0"/>
        </w:tabs>
        <w:spacing w:line="276" w:lineRule="auto"/>
        <w:ind w:firstLine="567"/>
        <w:rPr>
          <w:b/>
        </w:rPr>
      </w:pPr>
      <w:r w:rsidRPr="00D62660">
        <w:rPr>
          <w:b/>
        </w:rPr>
        <w:t>УЧЕБНИКИ</w:t>
      </w:r>
    </w:p>
    <w:p w:rsidR="00C47F9F" w:rsidRPr="00D62660" w:rsidRDefault="00C47F9F" w:rsidP="00C47F9F">
      <w:pPr>
        <w:pStyle w:val="Style6"/>
        <w:widowControl/>
        <w:spacing w:line="360" w:lineRule="auto"/>
        <w:rPr>
          <w:rStyle w:val="FontStyle24"/>
          <w:sz w:val="24"/>
          <w:szCs w:val="24"/>
        </w:rPr>
      </w:pPr>
      <w:r w:rsidRPr="00D62660">
        <w:rPr>
          <w:rStyle w:val="FontStyle24"/>
          <w:sz w:val="24"/>
          <w:szCs w:val="24"/>
        </w:rPr>
        <w:t xml:space="preserve">Н.Ф. Виноградова Окружающий мир: </w:t>
      </w:r>
      <w:r w:rsidR="008A2DD5" w:rsidRPr="00D62660">
        <w:rPr>
          <w:rStyle w:val="FontStyle24"/>
          <w:sz w:val="24"/>
          <w:szCs w:val="24"/>
        </w:rPr>
        <w:t>1,</w:t>
      </w:r>
      <w:r w:rsidRPr="00D62660">
        <w:rPr>
          <w:rStyle w:val="FontStyle24"/>
          <w:sz w:val="24"/>
          <w:szCs w:val="24"/>
        </w:rPr>
        <w:t>2</w:t>
      </w:r>
      <w:r w:rsidR="008A2DD5" w:rsidRPr="00D62660">
        <w:rPr>
          <w:rStyle w:val="FontStyle24"/>
          <w:sz w:val="24"/>
          <w:szCs w:val="24"/>
        </w:rPr>
        <w:t>,3,4</w:t>
      </w:r>
      <w:r w:rsidRPr="00D62660">
        <w:rPr>
          <w:rStyle w:val="FontStyle24"/>
          <w:sz w:val="24"/>
          <w:szCs w:val="24"/>
        </w:rPr>
        <w:t xml:space="preserve"> класс</w:t>
      </w:r>
      <w:r w:rsidR="008A2DD5" w:rsidRPr="00D62660">
        <w:rPr>
          <w:rStyle w:val="FontStyle24"/>
          <w:sz w:val="24"/>
          <w:szCs w:val="24"/>
        </w:rPr>
        <w:t>ы</w:t>
      </w:r>
      <w:r w:rsidRPr="00D62660">
        <w:rPr>
          <w:rStyle w:val="FontStyle24"/>
          <w:sz w:val="24"/>
          <w:szCs w:val="24"/>
        </w:rPr>
        <w:t>: учебник</w:t>
      </w:r>
      <w:r w:rsidR="008A2DD5" w:rsidRPr="00D62660">
        <w:rPr>
          <w:rStyle w:val="FontStyle24"/>
          <w:sz w:val="24"/>
          <w:szCs w:val="24"/>
        </w:rPr>
        <w:t>и</w:t>
      </w:r>
      <w:r w:rsidRPr="00D62660">
        <w:rPr>
          <w:rStyle w:val="FontStyle24"/>
          <w:sz w:val="24"/>
          <w:szCs w:val="24"/>
        </w:rPr>
        <w:t xml:space="preserve"> для общеобразовательных учреждений: в 2ч.  - М.: </w:t>
      </w:r>
      <w:r w:rsidRPr="00D62660">
        <w:rPr>
          <w:rStyle w:val="FontStyle26"/>
          <w:b w:val="0"/>
          <w:sz w:val="24"/>
          <w:szCs w:val="24"/>
        </w:rPr>
        <w:t xml:space="preserve">Вентана </w:t>
      </w:r>
      <w:r w:rsidRPr="00D62660">
        <w:rPr>
          <w:rStyle w:val="FontStyle24"/>
          <w:sz w:val="24"/>
          <w:szCs w:val="24"/>
        </w:rPr>
        <w:t>- Граф, 201</w:t>
      </w:r>
      <w:r w:rsidR="008A2DD5" w:rsidRPr="00D62660">
        <w:rPr>
          <w:rStyle w:val="FontStyle24"/>
          <w:sz w:val="24"/>
          <w:szCs w:val="24"/>
        </w:rPr>
        <w:t>2</w:t>
      </w:r>
      <w:r w:rsidRPr="00D62660">
        <w:rPr>
          <w:rStyle w:val="FontStyle24"/>
          <w:sz w:val="24"/>
          <w:szCs w:val="24"/>
        </w:rPr>
        <w:t>.</w:t>
      </w:r>
    </w:p>
    <w:p w:rsidR="008A2DD5" w:rsidRPr="00D62660" w:rsidRDefault="008A2DD5" w:rsidP="00C47F9F">
      <w:pPr>
        <w:pStyle w:val="Style6"/>
        <w:widowControl/>
        <w:spacing w:line="360" w:lineRule="auto"/>
        <w:rPr>
          <w:rStyle w:val="FontStyle24"/>
          <w:sz w:val="24"/>
          <w:szCs w:val="24"/>
        </w:rPr>
      </w:pPr>
    </w:p>
    <w:p w:rsidR="008A2DD5" w:rsidRPr="00D62660" w:rsidRDefault="008A2DD5" w:rsidP="00C47F9F">
      <w:pPr>
        <w:pStyle w:val="Style6"/>
        <w:widowControl/>
        <w:spacing w:line="360" w:lineRule="auto"/>
        <w:rPr>
          <w:rStyle w:val="FontStyle24"/>
          <w:sz w:val="24"/>
          <w:szCs w:val="24"/>
        </w:rPr>
      </w:pPr>
    </w:p>
    <w:p w:rsidR="00C47F9F" w:rsidRPr="00D62660" w:rsidRDefault="00C47F9F" w:rsidP="00C47F9F">
      <w:pPr>
        <w:pStyle w:val="Style6"/>
        <w:widowControl/>
        <w:spacing w:line="360" w:lineRule="auto"/>
        <w:rPr>
          <w:rStyle w:val="FontStyle26"/>
          <w:sz w:val="24"/>
          <w:szCs w:val="24"/>
        </w:rPr>
      </w:pPr>
      <w:r w:rsidRPr="00D62660">
        <w:rPr>
          <w:rStyle w:val="FontStyle26"/>
          <w:sz w:val="24"/>
          <w:szCs w:val="24"/>
        </w:rPr>
        <w:t>Методическое обеспечение:</w:t>
      </w:r>
    </w:p>
    <w:p w:rsidR="00CC4780" w:rsidRPr="00D62660" w:rsidRDefault="00C47F9F" w:rsidP="008A2DD5">
      <w:pPr>
        <w:pStyle w:val="Style6"/>
        <w:widowControl/>
        <w:spacing w:line="360" w:lineRule="auto"/>
        <w:rPr>
          <w:b/>
          <w:bCs/>
        </w:rPr>
      </w:pPr>
      <w:r w:rsidRPr="00D62660">
        <w:rPr>
          <w:rStyle w:val="FontStyle24"/>
          <w:sz w:val="24"/>
          <w:szCs w:val="24"/>
        </w:rPr>
        <w:t>Окружающий мир. 1-2 классы. Методическое пособие - М. : Вентана —Граф, 201</w:t>
      </w:r>
      <w:r w:rsidR="008A2DD5" w:rsidRPr="00D62660">
        <w:rPr>
          <w:rStyle w:val="FontStyle24"/>
          <w:sz w:val="24"/>
          <w:szCs w:val="24"/>
        </w:rPr>
        <w:t>2</w:t>
      </w:r>
      <w:r w:rsidRPr="00D62660">
        <w:rPr>
          <w:rStyle w:val="FontStyle24"/>
          <w:sz w:val="24"/>
          <w:szCs w:val="24"/>
        </w:rPr>
        <w:t>.</w:t>
      </w:r>
    </w:p>
    <w:p w:rsidR="00585BFF" w:rsidRPr="00D62660" w:rsidRDefault="00C3144F" w:rsidP="00F91D20">
      <w:pPr>
        <w:pStyle w:val="Zag3"/>
        <w:tabs>
          <w:tab w:val="num" w:pos="0"/>
          <w:tab w:val="left" w:leader="dot" w:pos="624"/>
        </w:tabs>
        <w:spacing w:line="276" w:lineRule="auto"/>
        <w:ind w:firstLine="567"/>
        <w:jc w:val="both"/>
        <w:rPr>
          <w:rFonts w:cs="Times New Roman"/>
          <w:b/>
          <w:i w:val="0"/>
          <w:lang w:val="ru-RU"/>
        </w:rPr>
      </w:pPr>
      <w:r w:rsidRPr="00D62660">
        <w:rPr>
          <w:rFonts w:cs="Times New Roman"/>
          <w:b/>
          <w:i w:val="0"/>
          <w:lang w:val="ru-RU"/>
        </w:rPr>
        <w:t>УМК «ГАРМОНИЯ»</w:t>
      </w:r>
    </w:p>
    <w:p w:rsidR="00C3144F" w:rsidRPr="00D62660" w:rsidRDefault="00C3144F" w:rsidP="00F91D20">
      <w:pPr>
        <w:tabs>
          <w:tab w:val="num" w:pos="0"/>
        </w:tabs>
        <w:spacing w:line="276" w:lineRule="auto"/>
        <w:ind w:firstLine="567"/>
      </w:pPr>
      <w:r w:rsidRPr="00D62660">
        <w:t xml:space="preserve">Учебники и тетради с печатной основой для учащихся </w:t>
      </w:r>
    </w:p>
    <w:p w:rsidR="00C3144F" w:rsidRPr="00D62660" w:rsidRDefault="00C3144F" w:rsidP="00F91D20">
      <w:pPr>
        <w:tabs>
          <w:tab w:val="num" w:pos="0"/>
        </w:tabs>
        <w:spacing w:line="276" w:lineRule="auto"/>
        <w:ind w:firstLine="567"/>
      </w:pPr>
      <w:r w:rsidRPr="00D62660">
        <w:t xml:space="preserve">(Издательство «Ассоциация ХХI век») </w:t>
      </w:r>
    </w:p>
    <w:p w:rsidR="00C3144F" w:rsidRPr="00D62660" w:rsidRDefault="00C3144F" w:rsidP="00F91D20">
      <w:pPr>
        <w:tabs>
          <w:tab w:val="num" w:pos="0"/>
        </w:tabs>
        <w:spacing w:line="276" w:lineRule="auto"/>
        <w:ind w:firstLine="567"/>
      </w:pPr>
      <w:r w:rsidRPr="00D62660">
        <w:t>· Поглазова О. Т., Шилин В. Д. Окружающий мир. 1 класс. Учебник, Часть 1 и 2, 2011 г.</w:t>
      </w:r>
    </w:p>
    <w:p w:rsidR="00C3144F" w:rsidRPr="00D62660" w:rsidRDefault="00C3144F" w:rsidP="00F91D20">
      <w:pPr>
        <w:tabs>
          <w:tab w:val="num" w:pos="0"/>
        </w:tabs>
        <w:spacing w:line="276" w:lineRule="auto"/>
        <w:ind w:firstLine="567"/>
      </w:pPr>
      <w:r w:rsidRPr="00D62660">
        <w:t>· Поглазова О. Т., Шилин В. Д. Окружающий мир. 1 класс. Рабочие тетради № 1 и № 2, 2011 г.</w:t>
      </w:r>
    </w:p>
    <w:p w:rsidR="00C3144F" w:rsidRPr="00D62660" w:rsidRDefault="00C3144F" w:rsidP="00F91D20">
      <w:pPr>
        <w:tabs>
          <w:tab w:val="num" w:pos="0"/>
        </w:tabs>
        <w:spacing w:line="276" w:lineRule="auto"/>
        <w:ind w:firstLine="567"/>
      </w:pPr>
      <w:r w:rsidRPr="00D62660">
        <w:t xml:space="preserve">· Поглазова О. Т. Окружающий мир. 2 класс. Учебник, части 1 и 2, 2009–2010 г. </w:t>
      </w:r>
    </w:p>
    <w:p w:rsidR="00C3144F" w:rsidRPr="00D62660" w:rsidRDefault="00C3144F" w:rsidP="00F91D20">
      <w:pPr>
        <w:tabs>
          <w:tab w:val="num" w:pos="0"/>
        </w:tabs>
        <w:spacing w:line="276" w:lineRule="auto"/>
        <w:ind w:firstLine="567"/>
      </w:pPr>
      <w:r w:rsidRPr="00D62660">
        <w:t>· Поглазова О. Т. Окружающий мир. 2 класс. Рабочие тетради № 1 и № 2, 2009– 2010 г.</w:t>
      </w:r>
    </w:p>
    <w:p w:rsidR="00C3144F" w:rsidRPr="00D62660" w:rsidRDefault="00C3144F" w:rsidP="00F91D20">
      <w:pPr>
        <w:tabs>
          <w:tab w:val="num" w:pos="0"/>
        </w:tabs>
        <w:spacing w:line="276" w:lineRule="auto"/>
        <w:ind w:firstLine="567"/>
      </w:pPr>
      <w:r w:rsidRPr="00D62660">
        <w:t>· .Поглазова О. Т. Окружающий мир. 2 класс. Тестовые задания, 2009–2010 г.</w:t>
      </w:r>
    </w:p>
    <w:p w:rsidR="00C3144F" w:rsidRPr="00D62660" w:rsidRDefault="00C3144F" w:rsidP="00F91D20">
      <w:pPr>
        <w:tabs>
          <w:tab w:val="num" w:pos="0"/>
        </w:tabs>
        <w:spacing w:line="276" w:lineRule="auto"/>
        <w:ind w:firstLine="567"/>
      </w:pPr>
      <w:r w:rsidRPr="00D62660">
        <w:t>· Поглазова О. Т., Шилин В. Д. Окружающий мир. 2 класс. Учебник, Части 1 и 2, 2012 г.</w:t>
      </w:r>
    </w:p>
    <w:p w:rsidR="00C3144F" w:rsidRPr="00D62660" w:rsidRDefault="00C3144F" w:rsidP="00F91D20">
      <w:pPr>
        <w:tabs>
          <w:tab w:val="num" w:pos="0"/>
        </w:tabs>
        <w:spacing w:line="276" w:lineRule="auto"/>
        <w:ind w:firstLine="567"/>
      </w:pPr>
      <w:r w:rsidRPr="00D62660">
        <w:t xml:space="preserve">· Поглазова О. Т., Шилин В. Д. Окружающий мир. Рабочие тетради 2 класс № 1 и № 2, 2012 г. </w:t>
      </w:r>
    </w:p>
    <w:p w:rsidR="00C3144F" w:rsidRPr="00D62660" w:rsidRDefault="00C3144F" w:rsidP="00F91D20">
      <w:pPr>
        <w:tabs>
          <w:tab w:val="num" w:pos="0"/>
        </w:tabs>
        <w:spacing w:line="276" w:lineRule="auto"/>
        <w:ind w:firstLine="567"/>
      </w:pPr>
      <w:r w:rsidRPr="00D62660">
        <w:t>· Поглазова О.Т., Шилин В.Д. Окружающий мир. 3 класс. Учебник, Части 1 и 2, 2010 г.</w:t>
      </w:r>
    </w:p>
    <w:p w:rsidR="00C3144F" w:rsidRPr="00D62660" w:rsidRDefault="00C3144F" w:rsidP="00F91D20">
      <w:pPr>
        <w:tabs>
          <w:tab w:val="num" w:pos="0"/>
        </w:tabs>
        <w:spacing w:line="276" w:lineRule="auto"/>
        <w:ind w:firstLine="567"/>
      </w:pPr>
      <w:r w:rsidRPr="00D62660">
        <w:t>· Поглазова О.Т. Окружающий мир. Рабочие тетради. 3 класс №1 и №2, 2010г.</w:t>
      </w:r>
    </w:p>
    <w:p w:rsidR="00C3144F" w:rsidRPr="00D62660" w:rsidRDefault="00C3144F" w:rsidP="00F91D20">
      <w:pPr>
        <w:tabs>
          <w:tab w:val="num" w:pos="0"/>
        </w:tabs>
        <w:spacing w:line="276" w:lineRule="auto"/>
        <w:ind w:firstLine="567"/>
      </w:pPr>
      <w:r w:rsidRPr="00D62660">
        <w:t>· Поглазова О.Т. Окружающий мир. 3 класс. Тестовые задания.2010 г.</w:t>
      </w:r>
    </w:p>
    <w:p w:rsidR="00C3144F" w:rsidRPr="00D62660" w:rsidRDefault="00C3144F" w:rsidP="00F91D20">
      <w:pPr>
        <w:tabs>
          <w:tab w:val="num" w:pos="0"/>
        </w:tabs>
        <w:spacing w:line="276" w:lineRule="auto"/>
        <w:ind w:firstLine="567"/>
      </w:pPr>
      <w:r w:rsidRPr="00D62660">
        <w:t xml:space="preserve">· Поглазова О.Т., Ворожейкина Н.И., Шилин В.Д. Окружающий мир. 3 класс. Учебник, части 1 и 2, </w:t>
      </w:r>
    </w:p>
    <w:p w:rsidR="00C3144F" w:rsidRPr="00D62660" w:rsidRDefault="00C3144F" w:rsidP="00F91D20">
      <w:pPr>
        <w:tabs>
          <w:tab w:val="num" w:pos="0"/>
        </w:tabs>
        <w:spacing w:line="276" w:lineRule="auto"/>
        <w:ind w:firstLine="567"/>
      </w:pPr>
      <w:r w:rsidRPr="00D62660">
        <w:t>· Поглазова О.Т., Шилин В.Д. Окружающий мир. 3 класс. Рабочие тетради № 1 и № 2,</w:t>
      </w:r>
    </w:p>
    <w:p w:rsidR="00C3144F" w:rsidRPr="00D62660" w:rsidRDefault="00C3144F" w:rsidP="00F91D20">
      <w:pPr>
        <w:tabs>
          <w:tab w:val="num" w:pos="0"/>
        </w:tabs>
        <w:spacing w:line="276" w:lineRule="auto"/>
        <w:ind w:firstLine="567"/>
      </w:pPr>
      <w:r w:rsidRPr="00D62660">
        <w:t>· Поглазова О.Т., Шилин В.Д. Окружающий мир. 3 класс. Тестовые задания.2012 г.</w:t>
      </w:r>
    </w:p>
    <w:p w:rsidR="00C3144F" w:rsidRPr="00D62660" w:rsidRDefault="00C3144F" w:rsidP="00F91D20">
      <w:pPr>
        <w:tabs>
          <w:tab w:val="num" w:pos="0"/>
        </w:tabs>
        <w:spacing w:line="276" w:lineRule="auto"/>
        <w:ind w:firstLine="567"/>
      </w:pPr>
      <w:r w:rsidRPr="00D62660">
        <w:t>· Поглазова О.Т., Шилин В.Д. Окружающий мир. 4 класс. Учебник, Части 1 и 2, 2010 г.</w:t>
      </w:r>
    </w:p>
    <w:p w:rsidR="00C3144F" w:rsidRPr="00D62660" w:rsidRDefault="00C3144F" w:rsidP="00F91D20">
      <w:pPr>
        <w:tabs>
          <w:tab w:val="num" w:pos="0"/>
        </w:tabs>
        <w:spacing w:line="276" w:lineRule="auto"/>
        <w:ind w:firstLine="567"/>
      </w:pPr>
      <w:r w:rsidRPr="00D62660">
        <w:t>· Поглазова О.Т. Окружающий мир. 4 класс. Рабочие тетради № 1 и № 2, 2010г.</w:t>
      </w:r>
    </w:p>
    <w:p w:rsidR="00C3144F" w:rsidRPr="00D62660" w:rsidRDefault="00C3144F" w:rsidP="00F91D20">
      <w:pPr>
        <w:tabs>
          <w:tab w:val="num" w:pos="0"/>
        </w:tabs>
        <w:spacing w:line="276" w:lineRule="auto"/>
        <w:ind w:firstLine="567"/>
      </w:pPr>
      <w:r w:rsidRPr="00D62660">
        <w:t>· Поглазова О.Т. Окружающий мир. 4 класс. Тестовые задания. 2010 г.</w:t>
      </w:r>
    </w:p>
    <w:p w:rsidR="00C3144F" w:rsidRPr="00D62660" w:rsidRDefault="00C3144F" w:rsidP="00F91D20">
      <w:pPr>
        <w:tabs>
          <w:tab w:val="num" w:pos="0"/>
        </w:tabs>
        <w:spacing w:line="276" w:lineRule="auto"/>
        <w:ind w:firstLine="567"/>
      </w:pPr>
      <w:r w:rsidRPr="00D62660">
        <w:t xml:space="preserve">· Поглазова О.Т., Ворожейкина Н.И., Шилин В.Д. Окружающий мир. 4 класс. Учебник, части №1и №2, </w:t>
      </w:r>
    </w:p>
    <w:p w:rsidR="00C3144F" w:rsidRPr="00D62660" w:rsidRDefault="00C3144F" w:rsidP="00F91D20">
      <w:pPr>
        <w:tabs>
          <w:tab w:val="num" w:pos="0"/>
        </w:tabs>
        <w:spacing w:line="276" w:lineRule="auto"/>
        <w:ind w:firstLine="567"/>
      </w:pPr>
      <w:r w:rsidRPr="00D62660">
        <w:t xml:space="preserve">· Поглазова О.Т., Шилин В.Д. Окружающий мир. 4 класс. Рабочие тетради № 1 и № 2. </w:t>
      </w:r>
    </w:p>
    <w:p w:rsidR="00C3144F" w:rsidRPr="00D62660" w:rsidRDefault="00C3144F" w:rsidP="00F91D20">
      <w:pPr>
        <w:tabs>
          <w:tab w:val="num" w:pos="0"/>
        </w:tabs>
        <w:spacing w:line="276" w:lineRule="auto"/>
        <w:ind w:firstLine="567"/>
        <w:rPr>
          <w:b/>
        </w:rPr>
      </w:pPr>
      <w:r w:rsidRPr="00D62660">
        <w:rPr>
          <w:b/>
        </w:rPr>
        <w:t>Для учителя:</w:t>
      </w:r>
    </w:p>
    <w:p w:rsidR="00C3144F" w:rsidRPr="00D62660" w:rsidRDefault="00C3144F" w:rsidP="00F91D20">
      <w:pPr>
        <w:tabs>
          <w:tab w:val="num" w:pos="0"/>
        </w:tabs>
        <w:spacing w:line="276" w:lineRule="auto"/>
        <w:ind w:firstLine="567"/>
      </w:pPr>
      <w:r w:rsidRPr="00D62660">
        <w:t>· Поглазова О. Т., Миронова М. В. Методические рекомендации к учебнику «Окружающий мир» для 1 класса, 2011 г.</w:t>
      </w:r>
    </w:p>
    <w:p w:rsidR="00C3144F" w:rsidRPr="00D62660" w:rsidRDefault="00C3144F" w:rsidP="00F91D20">
      <w:pPr>
        <w:tabs>
          <w:tab w:val="num" w:pos="0"/>
        </w:tabs>
        <w:spacing w:line="276" w:lineRule="auto"/>
        <w:ind w:firstLine="567"/>
      </w:pPr>
      <w:r w:rsidRPr="00D62660">
        <w:t>· Поглазова О. Т. Методические рекомендации к учебникам «Окружающий мир» для 2, 3, 4 классов, 2009, 2010 гг.</w:t>
      </w:r>
    </w:p>
    <w:p w:rsidR="00C3144F" w:rsidRPr="00D62660" w:rsidRDefault="00C3144F" w:rsidP="00F91D20">
      <w:pPr>
        <w:tabs>
          <w:tab w:val="num" w:pos="0"/>
        </w:tabs>
        <w:spacing w:line="276" w:lineRule="auto"/>
        <w:ind w:firstLine="567"/>
      </w:pPr>
      <w:r w:rsidRPr="00D62660">
        <w:t>· Поглазова О. Т. Программы для 1–4 классов, 2009 г.</w:t>
      </w:r>
    </w:p>
    <w:p w:rsidR="00C3144F" w:rsidRPr="00D62660" w:rsidRDefault="00C3144F" w:rsidP="00F91D20">
      <w:pPr>
        <w:tabs>
          <w:tab w:val="num" w:pos="0"/>
        </w:tabs>
        <w:spacing w:line="276" w:lineRule="auto"/>
        <w:ind w:firstLine="567"/>
      </w:pPr>
      <w:r w:rsidRPr="00D62660">
        <w:lastRenderedPageBreak/>
        <w:t>· Поглазова О.Т., Миронова М. В. Методические рекомендации к учебнику «Окружающий мир» для 2 класса,</w:t>
      </w:r>
    </w:p>
    <w:p w:rsidR="00C3144F" w:rsidRPr="00D62660" w:rsidRDefault="00C3144F" w:rsidP="00F91D20">
      <w:pPr>
        <w:tabs>
          <w:tab w:val="num" w:pos="0"/>
        </w:tabs>
        <w:spacing w:line="276" w:lineRule="auto"/>
        <w:ind w:firstLine="567"/>
      </w:pPr>
      <w:r w:rsidRPr="00D62660">
        <w:t>· Поглазова О. Т. Ворожейкина Н. И. Программы для 1–4 классов, 2012 г</w:t>
      </w:r>
    </w:p>
    <w:p w:rsidR="00C3144F" w:rsidRPr="00D62660" w:rsidRDefault="00C3144F" w:rsidP="00F91D20">
      <w:pPr>
        <w:tabs>
          <w:tab w:val="num" w:pos="0"/>
        </w:tabs>
        <w:spacing w:line="276" w:lineRule="auto"/>
        <w:ind w:firstLine="567"/>
      </w:pPr>
      <w:r w:rsidRPr="00D62660">
        <w:t xml:space="preserve">· Поглазова О.Т. Методические рекомендации к учебнику «Окружающий мир» для 3 класса,  </w:t>
      </w:r>
    </w:p>
    <w:p w:rsidR="005B2BBC" w:rsidRPr="0088472E" w:rsidRDefault="00C3144F" w:rsidP="0088472E">
      <w:pPr>
        <w:tabs>
          <w:tab w:val="num" w:pos="0"/>
        </w:tabs>
        <w:spacing w:line="276" w:lineRule="auto"/>
        <w:ind w:firstLine="567"/>
      </w:pPr>
      <w:r w:rsidRPr="00D62660">
        <w:t>· Поглазова О.Т. Методические рекомендации к учебник</w:t>
      </w:r>
      <w:r w:rsidR="0088472E">
        <w:t>у «Окружающий мир» для 4 клас</w:t>
      </w:r>
    </w:p>
    <w:p w:rsidR="002D53AC" w:rsidRDefault="002D53AC" w:rsidP="0088472E">
      <w:pPr>
        <w:spacing w:before="480" w:line="360" w:lineRule="auto"/>
        <w:rPr>
          <w:b/>
          <w:sz w:val="28"/>
          <w:szCs w:val="28"/>
        </w:rPr>
      </w:pPr>
      <w:r>
        <w:rPr>
          <w:b/>
          <w:sz w:val="28"/>
          <w:szCs w:val="28"/>
        </w:rPr>
        <w:t>ОСНОВЫ РЕЛИГИОЗНЫХ КУЛЬТУР И СВЕТСКОЙ ЭТИКИ</w:t>
      </w:r>
    </w:p>
    <w:p w:rsidR="002D53AC" w:rsidRDefault="002D53AC" w:rsidP="002D53AC">
      <w:pPr>
        <w:jc w:val="center"/>
        <w:rPr>
          <w:b/>
          <w:sz w:val="28"/>
          <w:szCs w:val="28"/>
        </w:rPr>
      </w:pPr>
      <w:r>
        <w:rPr>
          <w:b/>
          <w:sz w:val="28"/>
          <w:szCs w:val="28"/>
          <w:lang w:val="en-US"/>
        </w:rPr>
        <w:t>I</w:t>
      </w:r>
      <w:r w:rsidRPr="002D53AC">
        <w:rPr>
          <w:b/>
          <w:sz w:val="28"/>
          <w:szCs w:val="28"/>
        </w:rPr>
        <w:t>.</w:t>
      </w:r>
      <w:r>
        <w:rPr>
          <w:b/>
          <w:sz w:val="28"/>
          <w:szCs w:val="28"/>
        </w:rPr>
        <w:t>ПОЯСНИТЕЛЬНАЯ ЗАПИСКА</w:t>
      </w:r>
    </w:p>
    <w:p w:rsidR="002D53AC" w:rsidRPr="0088472E" w:rsidRDefault="002D53AC" w:rsidP="002D53AC">
      <w:pPr>
        <w:spacing w:line="360" w:lineRule="auto"/>
        <w:ind w:firstLine="540"/>
      </w:pPr>
      <w:r w:rsidRPr="0088472E">
        <w:t>Программа комплексного учебного курса «Основы религиозных культур и светской этики»(далее – учебный курс ОРКСЭ)  разработана  МБОУ СОШ № 3 города Кузнецка  на основе следующих нормативно   - правовых документов: Поручение Президента Российской Федерации от 2 августа 2009 г. (Пр-2009 ВП-П44-4632) и Распоряжение Председателя Правительства Российской Федерации от 11 августа 2009 г. (ВП-П44-4632), Приказ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w:t>
      </w:r>
    </w:p>
    <w:p w:rsidR="002D53AC" w:rsidRPr="0088472E" w:rsidRDefault="002D53AC" w:rsidP="002D53AC">
      <w:pPr>
        <w:spacing w:line="360" w:lineRule="auto"/>
        <w:ind w:firstLine="540"/>
      </w:pPr>
      <w:r w:rsidRPr="0088472E">
        <w:t>Программа    даёт распределение учебных часов  и рекомендуемую последовательность изучения тем и разделов модулей предмета с учётом межпредметных и внутрипредметных связей, логики учебного процесса, возрастных особенностей обучающихся. Она служит ориентиром для разработки календарно – тематического планирования по модулям комплексного учебного курса «Основы религиозных культур и светской этики».</w:t>
      </w:r>
    </w:p>
    <w:p w:rsidR="002D53AC" w:rsidRPr="00F5779D" w:rsidRDefault="002D53AC" w:rsidP="005B2BBC">
      <w:pPr>
        <w:spacing w:line="360" w:lineRule="auto"/>
        <w:rPr>
          <w:b/>
          <w:sz w:val="28"/>
          <w:szCs w:val="28"/>
        </w:rPr>
      </w:pPr>
    </w:p>
    <w:p w:rsidR="002D53AC" w:rsidRPr="0088472E" w:rsidRDefault="002D53AC" w:rsidP="002D53AC">
      <w:pPr>
        <w:jc w:val="center"/>
        <w:rPr>
          <w:b/>
        </w:rPr>
      </w:pPr>
      <w:r w:rsidRPr="0088472E">
        <w:rPr>
          <w:b/>
        </w:rPr>
        <w:t>Цель и задачи комплексного учебного курса</w:t>
      </w:r>
    </w:p>
    <w:p w:rsidR="002D53AC" w:rsidRPr="0088472E" w:rsidRDefault="002D53AC" w:rsidP="002D53AC">
      <w:pPr>
        <w:jc w:val="center"/>
        <w:rPr>
          <w:b/>
        </w:rPr>
      </w:pPr>
      <w:r w:rsidRPr="0088472E">
        <w:rPr>
          <w:b/>
        </w:rPr>
        <w:t xml:space="preserve"> «Основы религиозных культур и светской этики»</w:t>
      </w:r>
    </w:p>
    <w:p w:rsidR="002D53AC" w:rsidRPr="0088472E" w:rsidRDefault="002D53AC" w:rsidP="002D53AC">
      <w:pPr>
        <w:pStyle w:val="ConsPlusNormal"/>
        <w:spacing w:line="360" w:lineRule="auto"/>
        <w:ind w:firstLine="540"/>
        <w:jc w:val="both"/>
        <w:rPr>
          <w:rFonts w:ascii="Times New Roman" w:hAnsi="Times New Roman" w:cs="Times New Roman"/>
          <w:sz w:val="24"/>
          <w:szCs w:val="24"/>
        </w:rPr>
      </w:pPr>
      <w:r w:rsidRPr="0088472E">
        <w:rPr>
          <w:rFonts w:ascii="Times New Roman" w:hAnsi="Times New Roman" w:cs="Times New Roman"/>
          <w:sz w:val="24"/>
          <w:szCs w:val="24"/>
        </w:rPr>
        <w:t>Изучение «Основ религиозных культур и светской этики» направлено на достижение следующих целей:</w:t>
      </w:r>
    </w:p>
    <w:p w:rsidR="002D53AC" w:rsidRPr="0088472E" w:rsidRDefault="002D53AC" w:rsidP="002D53AC">
      <w:pPr>
        <w:pStyle w:val="ConsPlusNormal"/>
        <w:spacing w:line="360" w:lineRule="auto"/>
        <w:ind w:firstLine="540"/>
        <w:jc w:val="both"/>
        <w:rPr>
          <w:rFonts w:ascii="Times New Roman" w:hAnsi="Times New Roman" w:cs="Times New Roman"/>
          <w:sz w:val="24"/>
          <w:szCs w:val="24"/>
        </w:rPr>
      </w:pPr>
      <w:r w:rsidRPr="0088472E">
        <w:rPr>
          <w:rFonts w:ascii="Times New Roman" w:hAnsi="Times New Roman" w:cs="Times New Roman"/>
          <w:sz w:val="24"/>
          <w:szCs w:val="24"/>
        </w:rPr>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2D53AC" w:rsidRPr="0088472E" w:rsidRDefault="002D53AC" w:rsidP="002D53AC">
      <w:pPr>
        <w:pStyle w:val="ConsPlusNormal"/>
        <w:spacing w:line="360" w:lineRule="auto"/>
        <w:ind w:firstLine="540"/>
        <w:jc w:val="both"/>
        <w:rPr>
          <w:rFonts w:ascii="Times New Roman" w:hAnsi="Times New Roman" w:cs="Times New Roman"/>
          <w:sz w:val="24"/>
          <w:szCs w:val="24"/>
        </w:rPr>
      </w:pPr>
      <w:r w:rsidRPr="0088472E">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D53AC" w:rsidRPr="0088472E" w:rsidRDefault="002D53AC" w:rsidP="002D53AC">
      <w:pPr>
        <w:pStyle w:val="ConsPlusNormal"/>
        <w:spacing w:line="360" w:lineRule="auto"/>
        <w:ind w:firstLine="540"/>
        <w:jc w:val="both"/>
        <w:rPr>
          <w:rFonts w:ascii="Times New Roman" w:hAnsi="Times New Roman" w:cs="Times New Roman"/>
          <w:sz w:val="24"/>
          <w:szCs w:val="24"/>
        </w:rPr>
      </w:pPr>
      <w:r w:rsidRPr="0088472E">
        <w:rPr>
          <w:rFonts w:ascii="Times New Roman" w:hAnsi="Times New Roman" w:cs="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w:t>
      </w:r>
      <w:r w:rsidRPr="0088472E">
        <w:rPr>
          <w:rFonts w:ascii="Times New Roman" w:hAnsi="Times New Roman" w:cs="Times New Roman"/>
          <w:sz w:val="24"/>
          <w:szCs w:val="24"/>
        </w:rPr>
        <w:lastRenderedPageBreak/>
        <w:t>человеческой жизни;</w:t>
      </w:r>
    </w:p>
    <w:p w:rsidR="002D53AC" w:rsidRPr="0088472E" w:rsidRDefault="002D53AC" w:rsidP="002D53AC">
      <w:pPr>
        <w:pStyle w:val="ConsPlusNormal"/>
        <w:spacing w:line="360" w:lineRule="auto"/>
        <w:ind w:firstLine="540"/>
        <w:jc w:val="both"/>
        <w:rPr>
          <w:rFonts w:ascii="Times New Roman" w:hAnsi="Times New Roman" w:cs="Times New Roman"/>
          <w:sz w:val="24"/>
          <w:szCs w:val="24"/>
        </w:rPr>
      </w:pPr>
      <w:r w:rsidRPr="0088472E">
        <w:rPr>
          <w:rFonts w:ascii="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2D53AC" w:rsidRPr="0088472E" w:rsidRDefault="002D53AC" w:rsidP="002D53AC">
      <w:pPr>
        <w:rPr>
          <w:b/>
        </w:rPr>
      </w:pPr>
    </w:p>
    <w:p w:rsidR="002D53AC" w:rsidRPr="0088472E" w:rsidRDefault="002D53AC" w:rsidP="002D53AC">
      <w:pPr>
        <w:spacing w:line="360" w:lineRule="auto"/>
        <w:rPr>
          <w:b/>
        </w:rPr>
      </w:pPr>
      <w:r w:rsidRPr="0088472E">
        <w:rPr>
          <w:b/>
          <w:lang w:val="en-US"/>
        </w:rPr>
        <w:t>II</w:t>
      </w:r>
      <w:r w:rsidRPr="009F38D1">
        <w:t>.</w:t>
      </w:r>
      <w:r w:rsidRPr="0088472E">
        <w:rPr>
          <w:b/>
        </w:rPr>
        <w:t>ОБЩАЯ ХАРАКТЕРИСТИКА УЧЕБНОГО КУРСА</w:t>
      </w:r>
    </w:p>
    <w:p w:rsidR="002D53AC" w:rsidRPr="0088472E" w:rsidRDefault="002D53AC" w:rsidP="002D53AC">
      <w:pPr>
        <w:spacing w:line="360" w:lineRule="auto"/>
        <w:ind w:firstLine="567"/>
      </w:pPr>
      <w:r w:rsidRPr="0088472E">
        <w:t xml:space="preserve">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и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w:t>
      </w:r>
    </w:p>
    <w:p w:rsidR="002D53AC" w:rsidRPr="0088472E" w:rsidRDefault="002D53AC" w:rsidP="002D53AC">
      <w:pPr>
        <w:spacing w:line="360" w:lineRule="auto"/>
        <w:ind w:firstLine="540"/>
      </w:pPr>
      <w:r w:rsidRPr="0088472E">
        <w:t>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2D53AC" w:rsidRPr="0088472E" w:rsidRDefault="002D53AC" w:rsidP="002D53AC">
      <w:pPr>
        <w:spacing w:line="360" w:lineRule="auto"/>
        <w:ind w:firstLine="708"/>
      </w:pPr>
      <w:r w:rsidRPr="0088472E">
        <w:t>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w:t>
      </w:r>
    </w:p>
    <w:p w:rsidR="002D53AC" w:rsidRPr="0088472E" w:rsidRDefault="002D53AC" w:rsidP="002D53AC">
      <w:pPr>
        <w:spacing w:line="360" w:lineRule="auto"/>
        <w:ind w:firstLine="708"/>
      </w:pPr>
      <w:r w:rsidRPr="0088472E">
        <w:t xml:space="preserve">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ОРКСЭ дополняет обществоведческие аспекты предмета «Окружающий мир», с которым знакомятся учащиеся основной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2D53AC" w:rsidRPr="0088472E" w:rsidRDefault="002D53AC" w:rsidP="002D53AC">
      <w:pPr>
        <w:spacing w:line="360" w:lineRule="auto"/>
        <w:ind w:firstLine="540"/>
      </w:pPr>
      <w:r w:rsidRPr="0088472E">
        <w:t>Один из модулей изучается обучающимся с его согласия и  по выбору его родителей (законных представителей).</w:t>
      </w:r>
    </w:p>
    <w:p w:rsidR="005B2BBC" w:rsidRPr="0088472E" w:rsidRDefault="002D53AC" w:rsidP="005B2BBC">
      <w:pPr>
        <w:spacing w:line="360" w:lineRule="auto"/>
      </w:pPr>
      <w:r w:rsidRPr="0088472E">
        <w:lastRenderedPageBreak/>
        <w:t>Учебный курс содержательно раскрывает российскую религиозно-культурную традицию в пределах отведенного учебного времени с учетом образовательных возможностей младших подрост</w:t>
      </w:r>
      <w:r w:rsidR="005B2BBC" w:rsidRPr="0088472E">
        <w:t>ков.</w:t>
      </w:r>
    </w:p>
    <w:p w:rsidR="002D53AC" w:rsidRPr="0088472E" w:rsidRDefault="00022CCA" w:rsidP="005B2BBC">
      <w:pPr>
        <w:spacing w:line="360" w:lineRule="auto"/>
        <w:jc w:val="center"/>
      </w:pPr>
      <w:r w:rsidRPr="0088472E">
        <w:rPr>
          <w:b/>
          <w:lang w:val="en-US"/>
        </w:rPr>
        <w:t>III</w:t>
      </w:r>
      <w:r w:rsidRPr="0088472E">
        <w:rPr>
          <w:b/>
        </w:rPr>
        <w:t>.</w:t>
      </w:r>
      <w:r w:rsidR="002D53AC" w:rsidRPr="0088472E">
        <w:rPr>
          <w:b/>
        </w:rPr>
        <w:t>МЕСТО УЧЕБНОГО КУРСА В УЧЕБНОМ ПЛАНЕ</w:t>
      </w:r>
    </w:p>
    <w:p w:rsidR="002D53AC" w:rsidRPr="0088472E" w:rsidRDefault="002D53AC" w:rsidP="002D53AC">
      <w:pPr>
        <w:spacing w:line="360" w:lineRule="auto"/>
        <w:ind w:firstLine="540"/>
        <w:rPr>
          <w:rFonts w:eastAsia="Times New Roman"/>
          <w:spacing w:val="-2"/>
          <w:lang w:eastAsia="ru-RU"/>
        </w:rPr>
      </w:pPr>
      <w:r w:rsidRPr="0088472E">
        <w:rPr>
          <w:rFonts w:eastAsia="Times New Roman"/>
          <w:spacing w:val="-2"/>
          <w:lang w:eastAsia="ru-RU"/>
        </w:rPr>
        <w:t>В соответствии с Федеральным государственным образовательным стандартом учебный курс «Основы религиозных культур и светской этики» изучается в объеме 1 ч в неделю в  4 классе. Программа рассчитана на 34 часа.</w:t>
      </w:r>
    </w:p>
    <w:p w:rsidR="002D53AC" w:rsidRPr="0088472E" w:rsidRDefault="002D53AC" w:rsidP="002D53AC">
      <w:pPr>
        <w:spacing w:line="360" w:lineRule="auto"/>
        <w:ind w:firstLine="540"/>
        <w:jc w:val="center"/>
        <w:rPr>
          <w:rFonts w:eastAsia="Times New Roman"/>
          <w:b/>
          <w:lang w:eastAsia="ru-RU"/>
        </w:rPr>
      </w:pPr>
      <w:r w:rsidRPr="0088472E">
        <w:rPr>
          <w:rFonts w:eastAsia="Times New Roman"/>
          <w:b/>
          <w:lang w:eastAsia="ru-RU"/>
        </w:rPr>
        <w:t>Основные содержательные модули курса:</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православной культуры.</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исламской культуры.</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иудейской культуры.</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буддийской культуры.</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мировых религиозных культур.</w:t>
      </w:r>
    </w:p>
    <w:p w:rsidR="002D53AC" w:rsidRPr="0088472E" w:rsidRDefault="002D53AC" w:rsidP="000D28A8">
      <w:pPr>
        <w:numPr>
          <w:ilvl w:val="0"/>
          <w:numId w:val="133"/>
        </w:numPr>
        <w:suppressAutoHyphens w:val="0"/>
        <w:spacing w:line="360" w:lineRule="auto"/>
        <w:rPr>
          <w:rFonts w:eastAsia="Times New Roman"/>
          <w:lang w:eastAsia="ru-RU"/>
        </w:rPr>
      </w:pPr>
      <w:r w:rsidRPr="0088472E">
        <w:rPr>
          <w:rFonts w:eastAsia="Times New Roman"/>
          <w:lang w:eastAsia="ru-RU"/>
        </w:rPr>
        <w:t>Основы светской этики.</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Каждому обучающемуся в рамках освоения содержания учебного курса с его согласия и по выбору его родителей (законных представителей) предлагается для изучения один из шести учебных модулей.</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Во втором полугодии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На презентацию приглашаются родители.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презентация проекта позволяют оценить работу учащегося в целом и выставить ему итоговую оценку за весь курс.</w:t>
      </w:r>
    </w:p>
    <w:p w:rsidR="002D53AC" w:rsidRPr="0088472E" w:rsidRDefault="00022CCA" w:rsidP="002D53AC">
      <w:pPr>
        <w:spacing w:line="360" w:lineRule="auto"/>
        <w:jc w:val="center"/>
        <w:rPr>
          <w:b/>
        </w:rPr>
      </w:pPr>
      <w:r w:rsidRPr="0088472E">
        <w:rPr>
          <w:b/>
          <w:lang w:val="en-US"/>
        </w:rPr>
        <w:t>IV</w:t>
      </w:r>
      <w:r w:rsidRPr="0088472E">
        <w:rPr>
          <w:b/>
        </w:rPr>
        <w:t>.</w:t>
      </w:r>
      <w:r w:rsidR="002D53AC" w:rsidRPr="0088472E">
        <w:rPr>
          <w:b/>
        </w:rPr>
        <w:t>ЦЕННОСТНЫЕ ОРИЕНТИРЫ СОДЕРЖАНИЯ УЧЕБНОГО КУРСА</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 xml:space="preserve">Образовательный процесс в рамках учебного курса и в системе межпредметных связей призван обобщить, систематизировать процессы духовно-нравственного развития и воспитания обучающихся в начальной школе, заложить основы их дальнейшего духовно-нравственного развития на ступенях основного и среднего (полного) общего образования. </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Задачами учебного курса «Основы религиозных культур и светской этики» являются:</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обеспечение условий для усвоения обучающимися приоритетных традиционных морально-нравственных идеалов, базовых национальных ценностей, моральных норм;</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 xml:space="preserve">знакомство обучающихся с культурно-историческими основами традиционных религий и светской этики в России; </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развитие представлений младшего подростка о значении нравственности и морали в жизни личности, семьи, общества;</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lastRenderedPageBreak/>
        <w:t xml:space="preserve">обобщение знаний, понятий и представлений о духовности, нравственности, морали, полученных обучающимися в младшей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Учебный курс, в содержании которого представлены четыре отечественные религиозные традиции и сущностно связанная с ними этика, создает мировоззренческую и ценностную основу для интеграции разнопредметного гуманитарного учебного содержания в основной школе. Российскую историю, литературу, искусство легче понять и, следовательно, принять, зная их религиозно-культурологические основы, понимая те идеалы, ценности, жизненные приоритеты, которые разделяли и к которым стремились наши предки. Учебный курс создает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национально-государственного, духовного единства российской жизни.</w:t>
      </w:r>
    </w:p>
    <w:p w:rsidR="002D53AC" w:rsidRPr="0088472E" w:rsidRDefault="002D53AC" w:rsidP="002D53AC">
      <w:pPr>
        <w:spacing w:line="360" w:lineRule="auto"/>
        <w:ind w:firstLine="540"/>
        <w:rPr>
          <w:rFonts w:eastAsia="Times New Roman"/>
          <w:lang w:eastAsia="ru-RU"/>
        </w:rPr>
      </w:pPr>
      <w:r w:rsidRPr="0088472E">
        <w:rPr>
          <w:rFonts w:eastAsia="Times New Roman"/>
          <w:lang w:eastAsia="ru-RU"/>
        </w:rPr>
        <w:t>Освоение учебного содержания каждого из модулей, входящих в учебный курс, должно обеспечить:</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 xml:space="preserve">понимание значения духовности, нравственности, морали, морально ответственного поведения в жизни человека, семьи, общества; </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знание основных норм светской и религиозной морали, религиозных заповедей; понимание их значения в жизни человека, семьи, общества;</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 xml:space="preserve"> формирование первоначальных представлений об исторических и культурологических основах традиционных религий и светской этики в России;</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формирование уважительного отношения к традиционным религиям и их представителям;</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 xml:space="preserve">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 </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 xml:space="preserve">знание, понимание и принятие личностью ценностей: Отечество, семья, религия - как основы традиционной культуры многонационального народа России; </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укрепление веры в Россию;</w:t>
      </w:r>
    </w:p>
    <w:p w:rsidR="002D53AC" w:rsidRPr="0088472E" w:rsidRDefault="002D53AC" w:rsidP="000D28A8">
      <w:pPr>
        <w:numPr>
          <w:ilvl w:val="0"/>
          <w:numId w:val="134"/>
        </w:numPr>
        <w:tabs>
          <w:tab w:val="clear" w:pos="1260"/>
          <w:tab w:val="num" w:pos="900"/>
        </w:tabs>
        <w:suppressAutoHyphens w:val="0"/>
        <w:spacing w:line="360" w:lineRule="auto"/>
        <w:ind w:left="0" w:firstLine="540"/>
        <w:rPr>
          <w:rFonts w:eastAsia="Times New Roman"/>
          <w:lang w:eastAsia="ru-RU"/>
        </w:rPr>
      </w:pPr>
      <w:r w:rsidRPr="0088472E">
        <w:rPr>
          <w:rFonts w:eastAsia="Times New Roman"/>
          <w:lang w:eastAsia="ru-RU"/>
        </w:rPr>
        <w:t>укрепление средствами образования духовной преемственности поколений.</w:t>
      </w:r>
    </w:p>
    <w:p w:rsidR="00022CCA" w:rsidRPr="0088472E" w:rsidRDefault="00022CCA" w:rsidP="00022CCA">
      <w:pPr>
        <w:spacing w:line="360" w:lineRule="auto"/>
        <w:jc w:val="center"/>
        <w:rPr>
          <w:b/>
        </w:rPr>
      </w:pPr>
      <w:r w:rsidRPr="0088472E">
        <w:rPr>
          <w:b/>
          <w:lang w:val="en-US"/>
        </w:rPr>
        <w:t>V</w:t>
      </w:r>
      <w:r w:rsidRPr="0088472E">
        <w:rPr>
          <w:b/>
        </w:rPr>
        <w:t xml:space="preserve">. ЛИЧНОСТНЫЕ, МЕТАПРЕДМЕТНЫЕ И ПРЕДМЕТНЫЕ РЕЗУЛЬТАТЫ ОСВОЕНИЯ УЧЕБНОГО КУРСА </w:t>
      </w:r>
    </w:p>
    <w:p w:rsidR="00022CCA" w:rsidRPr="0088472E" w:rsidRDefault="00022CCA" w:rsidP="00022CCA">
      <w:pPr>
        <w:spacing w:line="360" w:lineRule="auto"/>
        <w:ind w:firstLine="540"/>
        <w:rPr>
          <w:rFonts w:eastAsia="Times New Roman"/>
          <w:lang w:eastAsia="ru-RU"/>
        </w:rPr>
      </w:pPr>
      <w:r w:rsidRPr="0088472E">
        <w:rPr>
          <w:rFonts w:eastAsia="Times New Roman"/>
          <w:lang w:eastAsia="ru-RU"/>
        </w:rPr>
        <w:t xml:space="preserve">Обучение детей по учебному курсу «Основы религиозных культур и светской этики» должно быть направлено на достижение следующих личностных, метапредметных и предметных результатов освоения содержания.  </w:t>
      </w:r>
    </w:p>
    <w:p w:rsidR="00022CCA" w:rsidRPr="0088472E" w:rsidRDefault="00022CCA" w:rsidP="00022CCA">
      <w:pPr>
        <w:snapToGrid w:val="0"/>
        <w:spacing w:before="240" w:after="120" w:line="360" w:lineRule="auto"/>
        <w:ind w:firstLine="709"/>
        <w:rPr>
          <w:b/>
          <w:i/>
        </w:rPr>
      </w:pPr>
      <w:r w:rsidRPr="0088472E">
        <w:rPr>
          <w:b/>
          <w:i/>
        </w:rPr>
        <w:lastRenderedPageBreak/>
        <w:t>Требования к личностным результатам:</w:t>
      </w:r>
    </w:p>
    <w:p w:rsidR="00022CCA" w:rsidRPr="0088472E" w:rsidRDefault="00022CCA" w:rsidP="000D28A8">
      <w:pPr>
        <w:numPr>
          <w:ilvl w:val="0"/>
          <w:numId w:val="135"/>
        </w:numPr>
        <w:tabs>
          <w:tab w:val="clear" w:pos="720"/>
          <w:tab w:val="left" w:pos="993"/>
        </w:tabs>
        <w:suppressAutoHyphens w:val="0"/>
        <w:spacing w:line="360" w:lineRule="auto"/>
        <w:ind w:left="0" w:firstLine="720"/>
      </w:pPr>
      <w:r w:rsidRPr="0088472E">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22CCA" w:rsidRPr="0088472E" w:rsidRDefault="00022CCA" w:rsidP="000D28A8">
      <w:pPr>
        <w:numPr>
          <w:ilvl w:val="0"/>
          <w:numId w:val="135"/>
        </w:numPr>
        <w:tabs>
          <w:tab w:val="clear" w:pos="720"/>
          <w:tab w:val="left" w:pos="993"/>
        </w:tabs>
        <w:suppressAutoHyphens w:val="0"/>
        <w:spacing w:line="360" w:lineRule="auto"/>
        <w:ind w:left="0" w:firstLine="720"/>
      </w:pPr>
      <w:r w:rsidRPr="0088472E">
        <w:t xml:space="preserve">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 </w:t>
      </w:r>
    </w:p>
    <w:p w:rsidR="00022CCA" w:rsidRPr="0088472E" w:rsidRDefault="00022CCA" w:rsidP="000D28A8">
      <w:pPr>
        <w:numPr>
          <w:ilvl w:val="0"/>
          <w:numId w:val="135"/>
        </w:numPr>
        <w:tabs>
          <w:tab w:val="clear" w:pos="720"/>
          <w:tab w:val="left" w:pos="993"/>
        </w:tabs>
        <w:suppressAutoHyphens w:val="0"/>
        <w:snapToGrid w:val="0"/>
        <w:spacing w:line="360" w:lineRule="auto"/>
        <w:ind w:left="0" w:firstLine="709"/>
      </w:pPr>
      <w:r w:rsidRPr="0088472E">
        <w:t>принятие и освоение социальной роли обучающегося, развитие мотивов учебной  деятельности и формирование личностного смысла учения;</w:t>
      </w:r>
    </w:p>
    <w:p w:rsidR="00022CCA" w:rsidRPr="0088472E" w:rsidRDefault="00022CCA" w:rsidP="000D28A8">
      <w:pPr>
        <w:numPr>
          <w:ilvl w:val="0"/>
          <w:numId w:val="135"/>
        </w:numPr>
        <w:tabs>
          <w:tab w:val="clear" w:pos="720"/>
          <w:tab w:val="left" w:pos="993"/>
        </w:tabs>
        <w:suppressAutoHyphens w:val="0"/>
        <w:snapToGrid w:val="0"/>
        <w:spacing w:line="360" w:lineRule="auto"/>
        <w:ind w:left="0" w:firstLine="709"/>
      </w:pPr>
      <w:r w:rsidRPr="0088472E">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22CCA" w:rsidRPr="0088472E" w:rsidRDefault="00022CCA" w:rsidP="000D28A8">
      <w:pPr>
        <w:numPr>
          <w:ilvl w:val="0"/>
          <w:numId w:val="135"/>
        </w:numPr>
        <w:tabs>
          <w:tab w:val="clear" w:pos="720"/>
          <w:tab w:val="left" w:pos="993"/>
        </w:tabs>
        <w:suppressAutoHyphens w:val="0"/>
        <w:snapToGrid w:val="0"/>
        <w:spacing w:line="360" w:lineRule="auto"/>
        <w:ind w:left="0" w:firstLine="709"/>
      </w:pPr>
      <w:r w:rsidRPr="0088472E">
        <w:t xml:space="preserve">развитие этических чувств как регуляторов морального поведения; </w:t>
      </w:r>
    </w:p>
    <w:p w:rsidR="00022CCA" w:rsidRPr="0088472E" w:rsidRDefault="00022CCA" w:rsidP="000D28A8">
      <w:pPr>
        <w:numPr>
          <w:ilvl w:val="0"/>
          <w:numId w:val="135"/>
        </w:numPr>
        <w:tabs>
          <w:tab w:val="clear" w:pos="720"/>
          <w:tab w:val="left" w:pos="993"/>
        </w:tabs>
        <w:suppressAutoHyphens w:val="0"/>
        <w:snapToGrid w:val="0"/>
        <w:spacing w:line="360" w:lineRule="auto"/>
        <w:ind w:left="0" w:firstLine="709"/>
      </w:pPr>
      <w:r w:rsidRPr="0088472E">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022CCA" w:rsidRPr="0088472E" w:rsidRDefault="00022CCA" w:rsidP="000D28A8">
      <w:pPr>
        <w:numPr>
          <w:ilvl w:val="0"/>
          <w:numId w:val="135"/>
        </w:numPr>
        <w:tabs>
          <w:tab w:val="clear" w:pos="720"/>
          <w:tab w:val="left" w:pos="993"/>
        </w:tabs>
        <w:suppressAutoHyphens w:val="0"/>
        <w:snapToGrid w:val="0"/>
        <w:spacing w:line="360" w:lineRule="auto"/>
        <w:ind w:left="0" w:firstLine="709"/>
      </w:pPr>
      <w:r w:rsidRPr="0088472E">
        <w:t xml:space="preserve">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022CCA" w:rsidRPr="0088472E" w:rsidRDefault="00022CCA" w:rsidP="000D28A8">
      <w:pPr>
        <w:numPr>
          <w:ilvl w:val="0"/>
          <w:numId w:val="135"/>
        </w:numPr>
        <w:tabs>
          <w:tab w:val="clear" w:pos="720"/>
          <w:tab w:val="left" w:pos="993"/>
        </w:tabs>
        <w:suppressAutoHyphens w:val="0"/>
        <w:spacing w:line="360" w:lineRule="auto"/>
        <w:ind w:left="0" w:firstLine="720"/>
      </w:pPr>
      <w:r w:rsidRPr="0088472E">
        <w:t>наличие мотивации к труду, работе на результат, бережному отношению к материальным и духовным ценностям.</w:t>
      </w:r>
    </w:p>
    <w:p w:rsidR="00022CCA" w:rsidRPr="0088472E" w:rsidRDefault="00022CCA" w:rsidP="00022CCA">
      <w:pPr>
        <w:snapToGrid w:val="0"/>
        <w:spacing w:before="240" w:after="120" w:line="360" w:lineRule="auto"/>
        <w:ind w:firstLine="709"/>
        <w:rPr>
          <w:b/>
          <w:i/>
        </w:rPr>
      </w:pPr>
      <w:r w:rsidRPr="0088472E">
        <w:rPr>
          <w:b/>
          <w:i/>
        </w:rPr>
        <w:t xml:space="preserve">Требования к метапредметным результатам: </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овладение способностью принимать и сохранять цели и задачи учебной деятельности; поиска средств ее осуществления;</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учета характера ошибок; понимать причины успеха/неуспеха учебной деятельности;</w:t>
      </w:r>
    </w:p>
    <w:p w:rsidR="00022CCA" w:rsidRPr="0088472E" w:rsidRDefault="00022CCA" w:rsidP="000D28A8">
      <w:pPr>
        <w:numPr>
          <w:ilvl w:val="0"/>
          <w:numId w:val="135"/>
        </w:numPr>
        <w:tabs>
          <w:tab w:val="clear" w:pos="720"/>
          <w:tab w:val="num" w:pos="0"/>
          <w:tab w:val="left" w:pos="993"/>
          <w:tab w:val="left" w:pos="1080"/>
        </w:tabs>
        <w:suppressAutoHyphens w:val="0"/>
        <w:snapToGrid w:val="0"/>
        <w:spacing w:line="360" w:lineRule="auto"/>
        <w:ind w:left="0" w:firstLine="709"/>
      </w:pPr>
      <w:r w:rsidRPr="0088472E">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умение осуществлять информационный поиск для выполнения учебных заданий;</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lastRenderedPageBreak/>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022CCA" w:rsidRPr="0088472E" w:rsidRDefault="00022CCA" w:rsidP="00022CCA">
      <w:pPr>
        <w:snapToGrid w:val="0"/>
        <w:spacing w:before="240" w:after="120" w:line="360" w:lineRule="auto"/>
        <w:ind w:firstLine="709"/>
        <w:rPr>
          <w:b/>
          <w:i/>
        </w:rPr>
      </w:pPr>
      <w:r w:rsidRPr="0088472E">
        <w:rPr>
          <w:b/>
          <w:i/>
        </w:rPr>
        <w:t>Требования к предметным результатам:</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понимание значения нравственности, веры и религии в жизни человека и общества;</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pPr>
      <w:r w:rsidRPr="0088472E">
        <w:t>формирование первоначальных представлений о светской этике, о традиционных религиях, их роли в культуре, истории и современности России;</w:t>
      </w:r>
    </w:p>
    <w:p w:rsidR="00022CCA" w:rsidRPr="0088472E" w:rsidRDefault="00022CCA" w:rsidP="000D28A8">
      <w:pPr>
        <w:numPr>
          <w:ilvl w:val="0"/>
          <w:numId w:val="135"/>
        </w:numPr>
        <w:tabs>
          <w:tab w:val="clear" w:pos="720"/>
          <w:tab w:val="num" w:pos="0"/>
          <w:tab w:val="left" w:pos="993"/>
          <w:tab w:val="left" w:pos="1080"/>
        </w:tabs>
        <w:suppressAutoHyphens w:val="0"/>
        <w:spacing w:line="360" w:lineRule="auto"/>
        <w:ind w:left="0" w:firstLine="720"/>
        <w:rPr>
          <w:spacing w:val="-4"/>
        </w:rPr>
      </w:pPr>
      <w:r w:rsidRPr="0088472E">
        <w:rPr>
          <w:spacing w:val="-4"/>
        </w:rPr>
        <w:t>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022CCA" w:rsidRDefault="00022CCA" w:rsidP="000D28A8">
      <w:pPr>
        <w:numPr>
          <w:ilvl w:val="0"/>
          <w:numId w:val="135"/>
        </w:numPr>
        <w:tabs>
          <w:tab w:val="clear" w:pos="720"/>
          <w:tab w:val="num" w:pos="0"/>
          <w:tab w:val="left" w:pos="993"/>
          <w:tab w:val="left" w:pos="1080"/>
        </w:tabs>
        <w:suppressAutoHyphens w:val="0"/>
        <w:spacing w:line="360" w:lineRule="auto"/>
        <w:ind w:left="0" w:firstLine="720"/>
        <w:jc w:val="left"/>
      </w:pPr>
      <w:r w:rsidRPr="0088472E">
        <w:t xml:space="preserve">осознание ценности человеческой жизни. </w:t>
      </w: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Default="00BE3792" w:rsidP="00BE3792">
      <w:pPr>
        <w:tabs>
          <w:tab w:val="left" w:pos="993"/>
          <w:tab w:val="left" w:pos="1080"/>
        </w:tabs>
        <w:suppressAutoHyphens w:val="0"/>
        <w:spacing w:line="360" w:lineRule="auto"/>
        <w:jc w:val="left"/>
      </w:pPr>
    </w:p>
    <w:p w:rsidR="00BE3792" w:rsidRPr="0088472E" w:rsidRDefault="00BE3792" w:rsidP="00BE3792">
      <w:pPr>
        <w:tabs>
          <w:tab w:val="left" w:pos="993"/>
          <w:tab w:val="left" w:pos="1080"/>
        </w:tabs>
        <w:suppressAutoHyphens w:val="0"/>
        <w:spacing w:line="360" w:lineRule="auto"/>
        <w:jc w:val="left"/>
      </w:pPr>
    </w:p>
    <w:p w:rsidR="00022CCA" w:rsidRPr="0088472E" w:rsidRDefault="00022CCA" w:rsidP="00022CCA">
      <w:pPr>
        <w:pStyle w:val="ConsPlusNormal"/>
        <w:ind w:left="720"/>
        <w:rPr>
          <w:rFonts w:ascii="Times New Roman" w:hAnsi="Times New Roman" w:cs="Times New Roman"/>
          <w:b/>
          <w:sz w:val="24"/>
          <w:szCs w:val="24"/>
        </w:rPr>
      </w:pPr>
    </w:p>
    <w:p w:rsidR="002D53AC" w:rsidRPr="0088472E" w:rsidRDefault="00022CCA" w:rsidP="002D53AC">
      <w:pPr>
        <w:spacing w:line="360" w:lineRule="auto"/>
        <w:ind w:left="360"/>
        <w:jc w:val="center"/>
        <w:rPr>
          <w:rFonts w:eastAsia="Times New Roman"/>
          <w:b/>
          <w:lang w:eastAsia="ru-RU"/>
        </w:rPr>
      </w:pPr>
      <w:r w:rsidRPr="0088472E">
        <w:rPr>
          <w:rFonts w:eastAsia="Times New Roman"/>
          <w:b/>
          <w:lang w:val="en-US" w:eastAsia="ru-RU"/>
        </w:rPr>
        <w:t>VI.</w:t>
      </w:r>
      <w:r w:rsidR="002D53AC" w:rsidRPr="0088472E">
        <w:rPr>
          <w:rFonts w:eastAsia="Times New Roman"/>
          <w:b/>
          <w:lang w:eastAsia="ru-RU"/>
        </w:rPr>
        <w:t>СОДЕРЖАНИЕ  УЧЕБНОГО КУРСА</w:t>
      </w:r>
    </w:p>
    <w:p w:rsidR="002D53AC" w:rsidRPr="0088472E" w:rsidRDefault="002D53AC" w:rsidP="002D53AC">
      <w:pPr>
        <w:pStyle w:val="ConsPlusNormal"/>
        <w:ind w:left="360"/>
        <w:jc w:val="both"/>
        <w:rPr>
          <w:rFonts w:ascii="Times New Roman" w:hAnsi="Times New Roman" w:cs="Times New Roman"/>
          <w:sz w:val="24"/>
          <w:szCs w:val="24"/>
        </w:rPr>
      </w:pPr>
      <w:r w:rsidRPr="0088472E">
        <w:rPr>
          <w:rFonts w:ascii="Times New Roman" w:hAnsi="Times New Roman" w:cs="Times New Roman"/>
          <w:sz w:val="24"/>
          <w:szCs w:val="24"/>
        </w:rPr>
        <w:t xml:space="preserve">     Россия - наша Родина.</w:t>
      </w:r>
    </w:p>
    <w:p w:rsidR="002D53AC" w:rsidRPr="0088472E" w:rsidRDefault="002D53AC" w:rsidP="002D53AC">
      <w:pPr>
        <w:pStyle w:val="ConsPlusNormal"/>
        <w:ind w:left="360"/>
        <w:jc w:val="both"/>
        <w:rPr>
          <w:rFonts w:ascii="Times New Roman" w:hAnsi="Times New Roman" w:cs="Times New Roman"/>
          <w:sz w:val="24"/>
          <w:szCs w:val="24"/>
        </w:rPr>
      </w:pPr>
    </w:p>
    <w:p w:rsidR="002D53AC" w:rsidRPr="0088472E" w:rsidRDefault="002D53AC" w:rsidP="002D53AC">
      <w:pPr>
        <w:pStyle w:val="ConsPlusNormal"/>
        <w:ind w:left="720"/>
        <w:jc w:val="both"/>
        <w:rPr>
          <w:rFonts w:ascii="Times New Roman" w:hAnsi="Times New Roman" w:cs="Times New Roman"/>
          <w:b/>
          <w:sz w:val="24"/>
          <w:szCs w:val="24"/>
        </w:rPr>
      </w:pPr>
      <w:r w:rsidRPr="0088472E">
        <w:rPr>
          <w:rFonts w:ascii="Times New Roman" w:hAnsi="Times New Roman" w:cs="Times New Roman"/>
          <w:b/>
          <w:sz w:val="24"/>
          <w:szCs w:val="24"/>
        </w:rPr>
        <w:t>Основы православной культуры</w:t>
      </w:r>
    </w:p>
    <w:p w:rsidR="002D53AC" w:rsidRPr="0088472E" w:rsidRDefault="002D53AC" w:rsidP="002D53AC">
      <w:pPr>
        <w:pStyle w:val="ConsPlusNormal"/>
        <w:ind w:left="720"/>
        <w:jc w:val="both"/>
        <w:rPr>
          <w:rFonts w:ascii="Times New Roman" w:hAnsi="Times New Roman" w:cs="Times New Roman"/>
          <w:b/>
          <w:sz w:val="24"/>
          <w:szCs w:val="24"/>
        </w:rPr>
      </w:pPr>
    </w:p>
    <w:p w:rsidR="002D53AC" w:rsidRPr="0088472E" w:rsidRDefault="002D53AC" w:rsidP="002D53AC">
      <w:pPr>
        <w:pStyle w:val="ConsPlusNormal"/>
        <w:spacing w:line="360" w:lineRule="auto"/>
        <w:ind w:left="720"/>
        <w:jc w:val="both"/>
        <w:rPr>
          <w:rFonts w:ascii="Times New Roman" w:hAnsi="Times New Roman" w:cs="Times New Roman"/>
          <w:sz w:val="24"/>
          <w:szCs w:val="24"/>
        </w:rPr>
      </w:pPr>
      <w:r w:rsidRPr="0088472E">
        <w:rPr>
          <w:rFonts w:ascii="Times New Roman" w:hAnsi="Times New Roman" w:cs="Times New Roman"/>
          <w:sz w:val="24"/>
          <w:szCs w:val="24"/>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2D53AC" w:rsidRPr="0088472E" w:rsidRDefault="002D53AC" w:rsidP="002D53AC">
      <w:pPr>
        <w:pStyle w:val="ConsPlusNormal"/>
        <w:spacing w:line="360" w:lineRule="auto"/>
        <w:ind w:left="720"/>
        <w:jc w:val="both"/>
        <w:rPr>
          <w:rFonts w:ascii="Times New Roman" w:hAnsi="Times New Roman" w:cs="Times New Roman"/>
          <w:b/>
          <w:sz w:val="24"/>
          <w:szCs w:val="24"/>
        </w:rPr>
      </w:pPr>
      <w:r w:rsidRPr="0088472E">
        <w:rPr>
          <w:rFonts w:ascii="Times New Roman" w:hAnsi="Times New Roman" w:cs="Times New Roman"/>
          <w:b/>
          <w:sz w:val="24"/>
          <w:szCs w:val="24"/>
        </w:rPr>
        <w:t>Основы исламской культуры</w:t>
      </w:r>
    </w:p>
    <w:p w:rsidR="002D53AC" w:rsidRPr="0088472E" w:rsidRDefault="002D53AC" w:rsidP="002D53AC">
      <w:pPr>
        <w:pStyle w:val="ConsPlusNormal"/>
        <w:spacing w:line="360" w:lineRule="auto"/>
        <w:ind w:left="720"/>
        <w:jc w:val="both"/>
        <w:rPr>
          <w:rFonts w:ascii="Times New Roman" w:hAnsi="Times New Roman" w:cs="Times New Roman"/>
          <w:sz w:val="24"/>
          <w:szCs w:val="24"/>
        </w:rPr>
      </w:pPr>
      <w:r w:rsidRPr="0088472E">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022CCA" w:rsidRPr="009F38D1" w:rsidRDefault="00022CCA" w:rsidP="002D53AC">
      <w:pPr>
        <w:pStyle w:val="ConsPlusNormal"/>
        <w:spacing w:line="360" w:lineRule="auto"/>
        <w:ind w:left="720"/>
        <w:jc w:val="both"/>
        <w:rPr>
          <w:rFonts w:ascii="Times New Roman" w:hAnsi="Times New Roman" w:cs="Times New Roman"/>
          <w:b/>
          <w:sz w:val="24"/>
          <w:szCs w:val="24"/>
        </w:rPr>
      </w:pPr>
    </w:p>
    <w:p w:rsidR="002D53AC" w:rsidRPr="0088472E" w:rsidRDefault="002D53AC" w:rsidP="002D53AC">
      <w:pPr>
        <w:pStyle w:val="ConsPlusNormal"/>
        <w:spacing w:line="360" w:lineRule="auto"/>
        <w:ind w:left="720"/>
        <w:jc w:val="both"/>
        <w:rPr>
          <w:rFonts w:ascii="Times New Roman" w:hAnsi="Times New Roman" w:cs="Times New Roman"/>
          <w:b/>
          <w:sz w:val="24"/>
          <w:szCs w:val="24"/>
        </w:rPr>
      </w:pPr>
      <w:r w:rsidRPr="0088472E">
        <w:rPr>
          <w:rFonts w:ascii="Times New Roman" w:hAnsi="Times New Roman" w:cs="Times New Roman"/>
          <w:b/>
          <w:sz w:val="24"/>
          <w:szCs w:val="24"/>
        </w:rPr>
        <w:t>Основы буддийской культуры</w:t>
      </w:r>
    </w:p>
    <w:p w:rsidR="002D53AC" w:rsidRPr="0088472E" w:rsidRDefault="002D53AC" w:rsidP="002D53AC">
      <w:pPr>
        <w:pStyle w:val="ConsPlusNormal"/>
        <w:spacing w:line="360" w:lineRule="auto"/>
        <w:ind w:left="720"/>
        <w:jc w:val="both"/>
        <w:rPr>
          <w:rFonts w:ascii="Times New Roman" w:hAnsi="Times New Roman" w:cs="Times New Roman"/>
          <w:sz w:val="24"/>
          <w:szCs w:val="24"/>
        </w:rPr>
      </w:pPr>
      <w:r w:rsidRPr="0088472E">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D53AC" w:rsidRPr="0088472E" w:rsidRDefault="002D53AC" w:rsidP="002D53AC">
      <w:pPr>
        <w:pStyle w:val="ConsPlusNormal"/>
        <w:ind w:left="720"/>
        <w:jc w:val="both"/>
        <w:rPr>
          <w:rFonts w:ascii="Times New Roman" w:hAnsi="Times New Roman" w:cs="Times New Roman"/>
          <w:b/>
          <w:sz w:val="24"/>
          <w:szCs w:val="24"/>
        </w:rPr>
      </w:pPr>
      <w:r w:rsidRPr="0088472E">
        <w:rPr>
          <w:rFonts w:ascii="Times New Roman" w:hAnsi="Times New Roman" w:cs="Times New Roman"/>
          <w:b/>
          <w:sz w:val="24"/>
          <w:szCs w:val="24"/>
        </w:rPr>
        <w:t>Основы иудейской культуры</w:t>
      </w:r>
    </w:p>
    <w:p w:rsidR="002D53AC" w:rsidRPr="0088472E" w:rsidRDefault="002D53AC" w:rsidP="002D53AC">
      <w:pPr>
        <w:pStyle w:val="ConsPlusNormal"/>
        <w:spacing w:line="360" w:lineRule="auto"/>
        <w:ind w:left="720"/>
        <w:jc w:val="both"/>
        <w:rPr>
          <w:rFonts w:ascii="Times New Roman" w:hAnsi="Times New Roman" w:cs="Times New Roman"/>
          <w:sz w:val="24"/>
          <w:szCs w:val="24"/>
        </w:rPr>
      </w:pPr>
      <w:r w:rsidRPr="0088472E">
        <w:rPr>
          <w:rFonts w:ascii="Times New Roman" w:hAnsi="Times New Roman" w:cs="Times New Roman"/>
          <w:sz w:val="24"/>
          <w:szCs w:val="24"/>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w:t>
      </w:r>
      <w:r w:rsidRPr="0088472E">
        <w:rPr>
          <w:rFonts w:ascii="Times New Roman" w:hAnsi="Times New Roman" w:cs="Times New Roman"/>
          <w:sz w:val="24"/>
          <w:szCs w:val="24"/>
        </w:rPr>
        <w:lastRenderedPageBreak/>
        <w:t>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2D53AC" w:rsidRPr="0088472E" w:rsidRDefault="002D53AC" w:rsidP="002D53AC">
      <w:pPr>
        <w:pStyle w:val="ConsPlusNormal"/>
        <w:spacing w:line="360" w:lineRule="auto"/>
        <w:ind w:left="360"/>
        <w:jc w:val="both"/>
        <w:rPr>
          <w:rFonts w:ascii="Times New Roman" w:hAnsi="Times New Roman" w:cs="Times New Roman"/>
          <w:b/>
          <w:sz w:val="24"/>
          <w:szCs w:val="24"/>
        </w:rPr>
      </w:pPr>
      <w:r w:rsidRPr="0088472E">
        <w:rPr>
          <w:rFonts w:ascii="Times New Roman" w:hAnsi="Times New Roman" w:cs="Times New Roman"/>
          <w:b/>
          <w:sz w:val="24"/>
          <w:szCs w:val="24"/>
        </w:rPr>
        <w:t>Основы мировых религиозных культур</w:t>
      </w:r>
    </w:p>
    <w:p w:rsidR="002D53AC" w:rsidRPr="0088472E" w:rsidRDefault="002D53AC" w:rsidP="002D53AC">
      <w:pPr>
        <w:pStyle w:val="ConsPlusNormal"/>
        <w:spacing w:line="360" w:lineRule="auto"/>
        <w:ind w:left="360"/>
        <w:jc w:val="both"/>
        <w:rPr>
          <w:rFonts w:ascii="Times New Roman" w:hAnsi="Times New Roman" w:cs="Times New Roman"/>
          <w:sz w:val="24"/>
          <w:szCs w:val="24"/>
        </w:rPr>
      </w:pPr>
      <w:r w:rsidRPr="0088472E">
        <w:rPr>
          <w:rFonts w:ascii="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022CCA" w:rsidRPr="009F38D1" w:rsidRDefault="00022CCA" w:rsidP="002D53AC">
      <w:pPr>
        <w:pStyle w:val="ConsPlusNormal"/>
        <w:spacing w:line="360" w:lineRule="auto"/>
        <w:ind w:left="360"/>
        <w:jc w:val="both"/>
        <w:rPr>
          <w:rFonts w:ascii="Times New Roman" w:hAnsi="Times New Roman" w:cs="Times New Roman"/>
          <w:b/>
          <w:sz w:val="24"/>
          <w:szCs w:val="24"/>
        </w:rPr>
      </w:pPr>
    </w:p>
    <w:p w:rsidR="002D53AC" w:rsidRPr="0088472E" w:rsidRDefault="002D53AC" w:rsidP="002D53AC">
      <w:pPr>
        <w:pStyle w:val="ConsPlusNormal"/>
        <w:spacing w:line="360" w:lineRule="auto"/>
        <w:ind w:left="360"/>
        <w:jc w:val="both"/>
        <w:rPr>
          <w:rFonts w:ascii="Times New Roman" w:hAnsi="Times New Roman" w:cs="Times New Roman"/>
          <w:b/>
          <w:sz w:val="24"/>
          <w:szCs w:val="24"/>
        </w:rPr>
      </w:pPr>
      <w:r w:rsidRPr="0088472E">
        <w:rPr>
          <w:rFonts w:ascii="Times New Roman" w:hAnsi="Times New Roman" w:cs="Times New Roman"/>
          <w:b/>
          <w:sz w:val="24"/>
          <w:szCs w:val="24"/>
        </w:rPr>
        <w:t>Основы светской этики</w:t>
      </w:r>
    </w:p>
    <w:p w:rsidR="002D53AC" w:rsidRPr="0088472E" w:rsidRDefault="002D53AC" w:rsidP="002D53AC">
      <w:pPr>
        <w:pStyle w:val="ConsPlusNormal"/>
        <w:spacing w:line="360" w:lineRule="auto"/>
        <w:ind w:left="360"/>
        <w:jc w:val="both"/>
        <w:rPr>
          <w:rFonts w:ascii="Times New Roman" w:hAnsi="Times New Roman" w:cs="Times New Roman"/>
          <w:sz w:val="24"/>
          <w:szCs w:val="24"/>
        </w:rPr>
      </w:pPr>
      <w:r w:rsidRPr="0088472E">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D53AC" w:rsidRPr="0088472E" w:rsidRDefault="002D53AC" w:rsidP="002D53AC">
      <w:pPr>
        <w:pStyle w:val="ConsPlusNormal"/>
        <w:spacing w:line="360" w:lineRule="auto"/>
        <w:ind w:left="720"/>
        <w:jc w:val="both"/>
        <w:rPr>
          <w:rFonts w:ascii="Times New Roman" w:hAnsi="Times New Roman" w:cs="Times New Roman"/>
          <w:b/>
          <w:sz w:val="24"/>
          <w:szCs w:val="24"/>
        </w:rPr>
      </w:pPr>
      <w:r w:rsidRPr="0088472E">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2D53AC" w:rsidRPr="0088472E" w:rsidRDefault="00022CCA" w:rsidP="00022CCA">
      <w:pPr>
        <w:spacing w:line="360" w:lineRule="auto"/>
        <w:ind w:left="720"/>
        <w:jc w:val="center"/>
        <w:rPr>
          <w:b/>
        </w:rPr>
      </w:pPr>
      <w:r w:rsidRPr="0088472E">
        <w:rPr>
          <w:b/>
          <w:lang w:val="en-US"/>
        </w:rPr>
        <w:t>VII</w:t>
      </w:r>
      <w:r w:rsidRPr="0088472E">
        <w:rPr>
          <w:b/>
        </w:rPr>
        <w:t xml:space="preserve">. </w:t>
      </w:r>
      <w:r w:rsidR="002D53AC" w:rsidRPr="0088472E">
        <w:rPr>
          <w:b/>
        </w:rPr>
        <w:t xml:space="preserve">ТЕМАТИЧЕСКОЕ ПЛАНИРОВАНИЕ  КУРСА </w:t>
      </w:r>
      <w:r w:rsidR="002D53AC" w:rsidRPr="0088472E">
        <w:rPr>
          <w:b/>
        </w:rPr>
        <w:br/>
        <w:t>«ОСНОВЫ РЕЛИГИОЗНЫХ КУЛЬТУР И СВЕТСКОЙ ЭТИКИ»</w:t>
      </w:r>
    </w:p>
    <w:p w:rsidR="002D53AC" w:rsidRPr="0088472E" w:rsidRDefault="002D53AC" w:rsidP="000D28A8">
      <w:pPr>
        <w:numPr>
          <w:ilvl w:val="0"/>
          <w:numId w:val="135"/>
        </w:numPr>
        <w:jc w:val="center"/>
      </w:pPr>
      <w:r w:rsidRPr="0088472E">
        <w:t>1 ч в неделю (34 часа)</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1483"/>
        <w:gridCol w:w="1481"/>
        <w:gridCol w:w="1480"/>
        <w:gridCol w:w="1480"/>
        <w:gridCol w:w="1482"/>
        <w:gridCol w:w="1472"/>
      </w:tblGrid>
      <w:tr w:rsidR="002D53AC" w:rsidRPr="0088472E" w:rsidTr="00D650A0">
        <w:trPr>
          <w:tblHeader/>
        </w:trPr>
        <w:tc>
          <w:tcPr>
            <w:tcW w:w="580" w:type="pct"/>
            <w:vMerge w:val="restart"/>
            <w:tcBorders>
              <w:tl2br w:val="nil"/>
            </w:tcBorders>
            <w:shd w:val="clear" w:color="auto" w:fill="DBE5F1"/>
            <w:vAlign w:val="center"/>
          </w:tcPr>
          <w:p w:rsidR="002D53AC" w:rsidRPr="0088472E" w:rsidRDefault="002D53AC" w:rsidP="00D650A0">
            <w:pPr>
              <w:spacing w:before="600"/>
              <w:jc w:val="center"/>
              <w:rPr>
                <w:b/>
              </w:rPr>
            </w:pPr>
            <w:r w:rsidRPr="0088472E">
              <w:rPr>
                <w:b/>
              </w:rPr>
              <w:t>Уроки</w:t>
            </w:r>
          </w:p>
        </w:tc>
        <w:tc>
          <w:tcPr>
            <w:tcW w:w="4420" w:type="pct"/>
            <w:gridSpan w:val="6"/>
            <w:shd w:val="clear" w:color="auto" w:fill="DBE5F1"/>
            <w:vAlign w:val="center"/>
          </w:tcPr>
          <w:p w:rsidR="002D53AC" w:rsidRPr="0088472E" w:rsidRDefault="002D53AC" w:rsidP="00D650A0">
            <w:pPr>
              <w:jc w:val="center"/>
              <w:rPr>
                <w:b/>
              </w:rPr>
            </w:pPr>
            <w:r w:rsidRPr="0088472E">
              <w:rPr>
                <w:b/>
              </w:rPr>
              <w:t>Учебные модули</w:t>
            </w:r>
          </w:p>
        </w:tc>
      </w:tr>
      <w:tr w:rsidR="002D53AC" w:rsidRPr="0088472E" w:rsidTr="00D650A0">
        <w:trPr>
          <w:tblHeader/>
        </w:trPr>
        <w:tc>
          <w:tcPr>
            <w:tcW w:w="580" w:type="pct"/>
            <w:vMerge/>
            <w:tcBorders>
              <w:tl2br w:val="nil"/>
            </w:tcBorders>
            <w:shd w:val="clear" w:color="auto" w:fill="DBE5F1"/>
            <w:vAlign w:val="center"/>
          </w:tcPr>
          <w:p w:rsidR="002D53AC" w:rsidRPr="0088472E" w:rsidRDefault="002D53AC" w:rsidP="00D650A0">
            <w:pPr>
              <w:spacing w:before="600"/>
              <w:rPr>
                <w:b/>
              </w:rPr>
            </w:pPr>
          </w:p>
        </w:tc>
        <w:tc>
          <w:tcPr>
            <w:tcW w:w="738" w:type="pct"/>
            <w:shd w:val="clear" w:color="auto" w:fill="DBE5F1"/>
            <w:vAlign w:val="center"/>
          </w:tcPr>
          <w:p w:rsidR="002D53AC" w:rsidRPr="0088472E" w:rsidRDefault="002D53AC" w:rsidP="00D650A0">
            <w:pPr>
              <w:jc w:val="center"/>
              <w:rPr>
                <w:b/>
              </w:rPr>
            </w:pPr>
            <w:r w:rsidRPr="0088472E">
              <w:rPr>
                <w:b/>
              </w:rPr>
              <w:t>Основы право-славной культуры</w:t>
            </w:r>
          </w:p>
        </w:tc>
        <w:tc>
          <w:tcPr>
            <w:tcW w:w="737" w:type="pct"/>
            <w:shd w:val="clear" w:color="auto" w:fill="DBE5F1"/>
            <w:vAlign w:val="center"/>
          </w:tcPr>
          <w:p w:rsidR="002D53AC" w:rsidRPr="0088472E" w:rsidRDefault="002D53AC" w:rsidP="00D650A0">
            <w:pPr>
              <w:jc w:val="center"/>
              <w:rPr>
                <w:b/>
              </w:rPr>
            </w:pPr>
            <w:r w:rsidRPr="0088472E">
              <w:rPr>
                <w:b/>
              </w:rPr>
              <w:t>Основы исламской культуры</w:t>
            </w:r>
          </w:p>
        </w:tc>
        <w:tc>
          <w:tcPr>
            <w:tcW w:w="737" w:type="pct"/>
            <w:shd w:val="clear" w:color="auto" w:fill="DBE5F1"/>
            <w:vAlign w:val="center"/>
          </w:tcPr>
          <w:p w:rsidR="002D53AC" w:rsidRPr="0088472E" w:rsidRDefault="002D53AC" w:rsidP="00D650A0">
            <w:pPr>
              <w:jc w:val="center"/>
              <w:rPr>
                <w:b/>
              </w:rPr>
            </w:pPr>
            <w:r w:rsidRPr="0088472E">
              <w:rPr>
                <w:b/>
              </w:rPr>
              <w:t xml:space="preserve">Основы буддийской </w:t>
            </w:r>
            <w:r w:rsidRPr="0088472E">
              <w:rPr>
                <w:b/>
              </w:rPr>
              <w:br/>
              <w:t>культуры</w:t>
            </w:r>
          </w:p>
        </w:tc>
        <w:tc>
          <w:tcPr>
            <w:tcW w:w="737" w:type="pct"/>
            <w:shd w:val="clear" w:color="auto" w:fill="DBE5F1"/>
            <w:vAlign w:val="center"/>
          </w:tcPr>
          <w:p w:rsidR="002D53AC" w:rsidRPr="0088472E" w:rsidRDefault="002D53AC" w:rsidP="00D650A0">
            <w:pPr>
              <w:jc w:val="center"/>
              <w:rPr>
                <w:b/>
              </w:rPr>
            </w:pPr>
            <w:r w:rsidRPr="0088472E">
              <w:rPr>
                <w:b/>
              </w:rPr>
              <w:t>Основы иудейской культуры</w:t>
            </w:r>
          </w:p>
        </w:tc>
        <w:tc>
          <w:tcPr>
            <w:tcW w:w="738" w:type="pct"/>
            <w:shd w:val="clear" w:color="auto" w:fill="DBE5F1"/>
            <w:vAlign w:val="center"/>
          </w:tcPr>
          <w:p w:rsidR="002D53AC" w:rsidRPr="0088472E" w:rsidRDefault="002D53AC" w:rsidP="00D650A0">
            <w:pPr>
              <w:jc w:val="center"/>
              <w:rPr>
                <w:b/>
              </w:rPr>
            </w:pPr>
            <w:r w:rsidRPr="0088472E">
              <w:rPr>
                <w:b/>
              </w:rPr>
              <w:t xml:space="preserve">Основы мировых религиоз-ных </w:t>
            </w:r>
            <w:r w:rsidRPr="0088472E">
              <w:rPr>
                <w:b/>
              </w:rPr>
              <w:br/>
              <w:t>культур</w:t>
            </w:r>
          </w:p>
        </w:tc>
        <w:tc>
          <w:tcPr>
            <w:tcW w:w="733" w:type="pct"/>
            <w:shd w:val="clear" w:color="auto" w:fill="DBE5F1"/>
            <w:vAlign w:val="center"/>
          </w:tcPr>
          <w:p w:rsidR="002D53AC" w:rsidRPr="0088472E" w:rsidRDefault="002D53AC" w:rsidP="00D650A0">
            <w:pPr>
              <w:jc w:val="center"/>
              <w:rPr>
                <w:b/>
              </w:rPr>
            </w:pPr>
            <w:r w:rsidRPr="0088472E">
              <w:rPr>
                <w:b/>
              </w:rPr>
              <w:t>Основы светской этики</w:t>
            </w:r>
          </w:p>
        </w:tc>
      </w:tr>
      <w:tr w:rsidR="002D53AC" w:rsidRPr="0088472E" w:rsidTr="00D650A0">
        <w:tc>
          <w:tcPr>
            <w:tcW w:w="580" w:type="pct"/>
            <w:shd w:val="clear" w:color="auto" w:fill="auto"/>
          </w:tcPr>
          <w:p w:rsidR="002D53AC" w:rsidRPr="0088472E" w:rsidRDefault="002D53AC" w:rsidP="00D650A0">
            <w:pPr>
              <w:jc w:val="center"/>
              <w:rPr>
                <w:i/>
              </w:rPr>
            </w:pPr>
          </w:p>
        </w:tc>
        <w:tc>
          <w:tcPr>
            <w:tcW w:w="4420" w:type="pct"/>
            <w:gridSpan w:val="6"/>
            <w:shd w:val="clear" w:color="auto" w:fill="auto"/>
          </w:tcPr>
          <w:p w:rsidR="002D53AC" w:rsidRPr="0088472E" w:rsidRDefault="002D53AC" w:rsidP="00D650A0">
            <w:pPr>
              <w:spacing w:before="120" w:after="120"/>
              <w:jc w:val="center"/>
              <w:rPr>
                <w:b/>
                <w:i/>
              </w:rPr>
            </w:pPr>
            <w:r w:rsidRPr="0088472E">
              <w:rPr>
                <w:b/>
                <w:i/>
              </w:rPr>
              <w:t>4 класс, 1 полугодие</w:t>
            </w:r>
          </w:p>
        </w:tc>
      </w:tr>
      <w:tr w:rsidR="002D53AC" w:rsidRPr="0088472E" w:rsidTr="00D650A0">
        <w:tc>
          <w:tcPr>
            <w:tcW w:w="580" w:type="pct"/>
            <w:shd w:val="clear" w:color="auto" w:fill="auto"/>
          </w:tcPr>
          <w:p w:rsidR="002D53AC" w:rsidRPr="0088472E" w:rsidRDefault="002D53AC" w:rsidP="00D650A0">
            <w:r w:rsidRPr="0088472E">
              <w:t>Урок 1</w:t>
            </w:r>
          </w:p>
        </w:tc>
        <w:tc>
          <w:tcPr>
            <w:tcW w:w="4420" w:type="pct"/>
            <w:gridSpan w:val="6"/>
            <w:shd w:val="clear" w:color="auto" w:fill="auto"/>
            <w:vAlign w:val="center"/>
          </w:tcPr>
          <w:p w:rsidR="002D53AC" w:rsidRPr="0088472E" w:rsidRDefault="002D53AC" w:rsidP="00D650A0">
            <w:pPr>
              <w:jc w:val="center"/>
              <w:rPr>
                <w:i/>
              </w:rPr>
            </w:pPr>
            <w:r w:rsidRPr="0088472E">
              <w:t>Россия – наша Родина</w:t>
            </w:r>
          </w:p>
        </w:tc>
      </w:tr>
      <w:tr w:rsidR="002D53AC" w:rsidRPr="0088472E" w:rsidTr="00D650A0">
        <w:tc>
          <w:tcPr>
            <w:tcW w:w="580" w:type="pct"/>
            <w:shd w:val="clear" w:color="auto" w:fill="auto"/>
          </w:tcPr>
          <w:p w:rsidR="002D53AC" w:rsidRPr="0088472E" w:rsidRDefault="002D53AC" w:rsidP="00D650A0">
            <w:r w:rsidRPr="0088472E">
              <w:t>Урок 2</w:t>
            </w:r>
          </w:p>
        </w:tc>
        <w:tc>
          <w:tcPr>
            <w:tcW w:w="738" w:type="pct"/>
            <w:shd w:val="clear" w:color="auto" w:fill="auto"/>
          </w:tcPr>
          <w:p w:rsidR="002D53AC" w:rsidRPr="0088472E" w:rsidRDefault="002D53AC" w:rsidP="00D650A0">
            <w:r w:rsidRPr="0088472E">
              <w:t xml:space="preserve">Введение в православную духовную традицию. </w:t>
            </w:r>
            <w:r w:rsidRPr="0088472E">
              <w:lastRenderedPageBreak/>
              <w:t xml:space="preserve">Особенности восточного христианства.  </w:t>
            </w:r>
          </w:p>
          <w:p w:rsidR="002D53AC" w:rsidRPr="0088472E" w:rsidRDefault="002D53AC" w:rsidP="00D650A0">
            <w:r w:rsidRPr="0088472E">
              <w:t>Культура и религия</w:t>
            </w:r>
          </w:p>
        </w:tc>
        <w:tc>
          <w:tcPr>
            <w:tcW w:w="737" w:type="pct"/>
            <w:shd w:val="clear" w:color="auto" w:fill="auto"/>
          </w:tcPr>
          <w:p w:rsidR="002D53AC" w:rsidRPr="0088472E" w:rsidRDefault="002D53AC" w:rsidP="00D650A0">
            <w:r w:rsidRPr="0088472E">
              <w:lastRenderedPageBreak/>
              <w:t xml:space="preserve">Введение в исламскую духовную традицию. Культура и </w:t>
            </w:r>
            <w:r w:rsidRPr="0088472E">
              <w:lastRenderedPageBreak/>
              <w:t>религия</w:t>
            </w:r>
          </w:p>
          <w:p w:rsidR="002D53AC" w:rsidRPr="0088472E" w:rsidRDefault="002D53AC" w:rsidP="00D650A0"/>
        </w:tc>
        <w:tc>
          <w:tcPr>
            <w:tcW w:w="737" w:type="pct"/>
            <w:shd w:val="clear" w:color="auto" w:fill="auto"/>
          </w:tcPr>
          <w:p w:rsidR="002D53AC" w:rsidRPr="0088472E" w:rsidRDefault="002D53AC" w:rsidP="00D650A0">
            <w:r w:rsidRPr="0088472E">
              <w:lastRenderedPageBreak/>
              <w:t xml:space="preserve">Ведение в буддийскую духовную традицию. Культура и </w:t>
            </w:r>
            <w:r w:rsidRPr="0088472E">
              <w:lastRenderedPageBreak/>
              <w:t>религия</w:t>
            </w:r>
          </w:p>
          <w:p w:rsidR="002D53AC" w:rsidRPr="0088472E" w:rsidRDefault="002D53AC" w:rsidP="00D650A0"/>
        </w:tc>
        <w:tc>
          <w:tcPr>
            <w:tcW w:w="737" w:type="pct"/>
            <w:shd w:val="clear" w:color="auto" w:fill="auto"/>
          </w:tcPr>
          <w:p w:rsidR="002D53AC" w:rsidRPr="0088472E" w:rsidRDefault="002D53AC" w:rsidP="00D650A0">
            <w:r w:rsidRPr="0088472E">
              <w:lastRenderedPageBreak/>
              <w:t xml:space="preserve">Введение в иудейскую духовную традицию. Культура и </w:t>
            </w:r>
            <w:r w:rsidRPr="0088472E">
              <w:lastRenderedPageBreak/>
              <w:t>религия</w:t>
            </w:r>
          </w:p>
          <w:p w:rsidR="002D53AC" w:rsidRPr="0088472E" w:rsidRDefault="002D53AC" w:rsidP="00D650A0"/>
          <w:p w:rsidR="002D53AC" w:rsidRPr="0088472E" w:rsidRDefault="002D53AC" w:rsidP="00D650A0"/>
          <w:p w:rsidR="002D53AC" w:rsidRPr="0088472E" w:rsidRDefault="002D53AC" w:rsidP="00D650A0"/>
        </w:tc>
        <w:tc>
          <w:tcPr>
            <w:tcW w:w="738" w:type="pct"/>
            <w:shd w:val="clear" w:color="auto" w:fill="auto"/>
          </w:tcPr>
          <w:p w:rsidR="002D53AC" w:rsidRPr="0088472E" w:rsidRDefault="002D53AC" w:rsidP="00D650A0">
            <w:r w:rsidRPr="0088472E">
              <w:lastRenderedPageBreak/>
              <w:t>Культура и религия</w:t>
            </w:r>
          </w:p>
          <w:p w:rsidR="002D53AC" w:rsidRPr="0088472E" w:rsidRDefault="002D53AC" w:rsidP="00D650A0"/>
        </w:tc>
        <w:tc>
          <w:tcPr>
            <w:tcW w:w="733" w:type="pct"/>
            <w:shd w:val="clear" w:color="auto" w:fill="auto"/>
          </w:tcPr>
          <w:p w:rsidR="002D53AC" w:rsidRPr="0088472E" w:rsidRDefault="002D53AC" w:rsidP="00D650A0">
            <w:r w:rsidRPr="0088472E">
              <w:t>Что такое светская этика?</w:t>
            </w:r>
          </w:p>
          <w:p w:rsidR="002D53AC" w:rsidRPr="0088472E" w:rsidRDefault="002D53AC" w:rsidP="00D650A0"/>
        </w:tc>
      </w:tr>
      <w:tr w:rsidR="002D53AC" w:rsidRPr="0088472E" w:rsidTr="00D650A0">
        <w:trPr>
          <w:trHeight w:val="98"/>
        </w:trPr>
        <w:tc>
          <w:tcPr>
            <w:tcW w:w="580" w:type="pct"/>
            <w:shd w:val="clear" w:color="auto" w:fill="auto"/>
          </w:tcPr>
          <w:p w:rsidR="002D53AC" w:rsidRPr="0088472E" w:rsidRDefault="002D53AC" w:rsidP="00D650A0">
            <w:r w:rsidRPr="0088472E">
              <w:lastRenderedPageBreak/>
              <w:t xml:space="preserve">Урок 3 </w:t>
            </w:r>
          </w:p>
        </w:tc>
        <w:tc>
          <w:tcPr>
            <w:tcW w:w="738" w:type="pct"/>
            <w:shd w:val="clear" w:color="auto" w:fill="auto"/>
          </w:tcPr>
          <w:p w:rsidR="002D53AC" w:rsidRPr="0088472E" w:rsidRDefault="002D53AC" w:rsidP="00D650A0">
            <w:r w:rsidRPr="0088472E">
              <w:t>Священное Писание</w:t>
            </w:r>
          </w:p>
          <w:p w:rsidR="002D53AC" w:rsidRPr="0088472E" w:rsidRDefault="002D53AC" w:rsidP="00D650A0"/>
        </w:tc>
        <w:tc>
          <w:tcPr>
            <w:tcW w:w="737" w:type="pct"/>
            <w:shd w:val="clear" w:color="auto" w:fill="auto"/>
          </w:tcPr>
          <w:p w:rsidR="002D53AC" w:rsidRPr="0088472E" w:rsidRDefault="002D53AC" w:rsidP="00D650A0">
            <w:r w:rsidRPr="0088472E">
              <w:t>Пророк Мухаммад – образец человека и учитель нравственности. Жизнеописание</w:t>
            </w:r>
          </w:p>
        </w:tc>
        <w:tc>
          <w:tcPr>
            <w:tcW w:w="737" w:type="pct"/>
            <w:shd w:val="clear" w:color="auto" w:fill="auto"/>
          </w:tcPr>
          <w:p w:rsidR="002D53AC" w:rsidRPr="0088472E" w:rsidRDefault="002D53AC" w:rsidP="00D650A0">
            <w:r w:rsidRPr="0088472E">
              <w:t>Будда и его Учение</w:t>
            </w:r>
          </w:p>
          <w:p w:rsidR="002D53AC" w:rsidRPr="0088472E" w:rsidRDefault="002D53AC" w:rsidP="00D650A0"/>
          <w:p w:rsidR="002D53AC" w:rsidRPr="0088472E" w:rsidRDefault="002D53AC" w:rsidP="00D650A0"/>
        </w:tc>
        <w:tc>
          <w:tcPr>
            <w:tcW w:w="737" w:type="pct"/>
            <w:shd w:val="clear" w:color="auto" w:fill="auto"/>
          </w:tcPr>
          <w:p w:rsidR="002D53AC" w:rsidRPr="0088472E" w:rsidRDefault="002D53AC" w:rsidP="00D650A0">
            <w:r w:rsidRPr="0088472E">
              <w:t>Тора – главная книга иудаизма. Сущность Торы. «Золотое правило Гилеля»</w:t>
            </w:r>
          </w:p>
        </w:tc>
        <w:tc>
          <w:tcPr>
            <w:tcW w:w="738" w:type="pct"/>
            <w:shd w:val="clear" w:color="auto" w:fill="auto"/>
          </w:tcPr>
          <w:p w:rsidR="002D53AC" w:rsidRPr="0088472E" w:rsidRDefault="002D53AC" w:rsidP="00D650A0">
            <w:r w:rsidRPr="0088472E">
              <w:t>Культура и религия</w:t>
            </w:r>
          </w:p>
          <w:p w:rsidR="002D53AC" w:rsidRPr="0088472E" w:rsidRDefault="002D53AC" w:rsidP="00D650A0"/>
        </w:tc>
        <w:tc>
          <w:tcPr>
            <w:tcW w:w="733" w:type="pct"/>
            <w:shd w:val="clear" w:color="auto" w:fill="auto"/>
          </w:tcPr>
          <w:p w:rsidR="002D53AC" w:rsidRPr="0088472E" w:rsidRDefault="002D53AC" w:rsidP="00D650A0">
            <w:r w:rsidRPr="0088472E">
              <w:t>Мораль и культура</w:t>
            </w:r>
          </w:p>
        </w:tc>
      </w:tr>
      <w:tr w:rsidR="002D53AC" w:rsidRPr="0088472E" w:rsidTr="00D650A0">
        <w:tc>
          <w:tcPr>
            <w:tcW w:w="580" w:type="pct"/>
            <w:shd w:val="clear" w:color="auto" w:fill="auto"/>
          </w:tcPr>
          <w:p w:rsidR="002D53AC" w:rsidRPr="0088472E" w:rsidRDefault="002D53AC" w:rsidP="00D650A0">
            <w:r w:rsidRPr="0088472E">
              <w:t>Урок 4</w:t>
            </w:r>
          </w:p>
        </w:tc>
        <w:tc>
          <w:tcPr>
            <w:tcW w:w="738" w:type="pct"/>
            <w:shd w:val="clear" w:color="auto" w:fill="auto"/>
          </w:tcPr>
          <w:p w:rsidR="002D53AC" w:rsidRPr="0088472E" w:rsidRDefault="002D53AC" w:rsidP="00D650A0">
            <w:pPr>
              <w:rPr>
                <w:u w:val="single"/>
              </w:rPr>
            </w:pPr>
            <w:r w:rsidRPr="0088472E">
              <w:t>Священное Писание и Священное Предание</w:t>
            </w:r>
          </w:p>
          <w:p w:rsidR="002D53AC" w:rsidRPr="0088472E" w:rsidRDefault="002D53AC" w:rsidP="00D650A0"/>
        </w:tc>
        <w:tc>
          <w:tcPr>
            <w:tcW w:w="737" w:type="pct"/>
            <w:shd w:val="clear" w:color="auto" w:fill="auto"/>
          </w:tcPr>
          <w:p w:rsidR="002D53AC" w:rsidRPr="0088472E" w:rsidRDefault="002D53AC" w:rsidP="00D650A0">
            <w:r w:rsidRPr="0088472E">
              <w:t xml:space="preserve">Пророк Мухаммад – проповедническая миссия </w:t>
            </w:r>
          </w:p>
          <w:p w:rsidR="002D53AC" w:rsidRPr="0088472E" w:rsidRDefault="002D53AC" w:rsidP="00D650A0"/>
        </w:tc>
        <w:tc>
          <w:tcPr>
            <w:tcW w:w="737" w:type="pct"/>
            <w:shd w:val="clear" w:color="auto" w:fill="auto"/>
          </w:tcPr>
          <w:p w:rsidR="002D53AC" w:rsidRPr="0088472E" w:rsidRDefault="002D53AC" w:rsidP="00D650A0">
            <w:r w:rsidRPr="0088472E">
              <w:t>Будда и его Учение</w:t>
            </w:r>
          </w:p>
          <w:p w:rsidR="002D53AC" w:rsidRPr="0088472E" w:rsidRDefault="002D53AC" w:rsidP="00D650A0"/>
        </w:tc>
        <w:tc>
          <w:tcPr>
            <w:tcW w:w="737" w:type="pct"/>
            <w:shd w:val="clear" w:color="auto" w:fill="auto"/>
          </w:tcPr>
          <w:p w:rsidR="002D53AC" w:rsidRPr="0088472E" w:rsidRDefault="002D53AC" w:rsidP="00D650A0">
            <w:r w:rsidRPr="0088472E">
              <w:t>Письменная и Устная Тора. Классические тексты иудаизма</w:t>
            </w:r>
          </w:p>
        </w:tc>
        <w:tc>
          <w:tcPr>
            <w:tcW w:w="738" w:type="pct"/>
            <w:shd w:val="clear" w:color="auto" w:fill="auto"/>
          </w:tcPr>
          <w:p w:rsidR="002D53AC" w:rsidRPr="0088472E" w:rsidRDefault="002D53AC" w:rsidP="00D650A0">
            <w:r w:rsidRPr="0088472E">
              <w:t>Возникновение религий. Древнейшие верования</w:t>
            </w:r>
          </w:p>
        </w:tc>
        <w:tc>
          <w:tcPr>
            <w:tcW w:w="733" w:type="pct"/>
            <w:shd w:val="clear" w:color="auto" w:fill="auto"/>
          </w:tcPr>
          <w:p w:rsidR="002D53AC" w:rsidRPr="0088472E" w:rsidRDefault="002D53AC" w:rsidP="00D650A0">
            <w:r w:rsidRPr="0088472E">
              <w:t>Особенности морали</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r w:rsidRPr="0088472E">
              <w:t>Урок 5</w:t>
            </w:r>
          </w:p>
        </w:tc>
        <w:tc>
          <w:tcPr>
            <w:tcW w:w="738" w:type="pct"/>
            <w:shd w:val="clear" w:color="auto" w:fill="auto"/>
          </w:tcPr>
          <w:p w:rsidR="002D53AC" w:rsidRPr="0088472E" w:rsidRDefault="002D53AC" w:rsidP="00D650A0">
            <w:r w:rsidRPr="0088472E">
              <w:t>Во что верят православные христиане</w:t>
            </w:r>
          </w:p>
          <w:p w:rsidR="002D53AC" w:rsidRPr="0088472E" w:rsidRDefault="002D53AC" w:rsidP="00D650A0"/>
        </w:tc>
        <w:tc>
          <w:tcPr>
            <w:tcW w:w="737" w:type="pct"/>
            <w:shd w:val="clear" w:color="auto" w:fill="auto"/>
          </w:tcPr>
          <w:p w:rsidR="002D53AC" w:rsidRPr="0088472E" w:rsidRDefault="002D53AC" w:rsidP="00D650A0">
            <w:r w:rsidRPr="0088472E">
              <w:t>Прекрасные качества Пророка Мухаммада</w:t>
            </w:r>
          </w:p>
        </w:tc>
        <w:tc>
          <w:tcPr>
            <w:tcW w:w="737" w:type="pct"/>
            <w:shd w:val="clear" w:color="auto" w:fill="auto"/>
          </w:tcPr>
          <w:p w:rsidR="002D53AC" w:rsidRPr="0088472E" w:rsidRDefault="002D53AC" w:rsidP="00D650A0">
            <w:r w:rsidRPr="0088472E">
              <w:t>Буддийский священный канон</w:t>
            </w:r>
          </w:p>
          <w:p w:rsidR="002D53AC" w:rsidRPr="0088472E" w:rsidRDefault="002D53AC" w:rsidP="00D650A0"/>
        </w:tc>
        <w:tc>
          <w:tcPr>
            <w:tcW w:w="737" w:type="pct"/>
            <w:shd w:val="clear" w:color="auto" w:fill="auto"/>
          </w:tcPr>
          <w:p w:rsidR="002D53AC" w:rsidRPr="0088472E" w:rsidRDefault="002D53AC" w:rsidP="00D650A0">
            <w:r w:rsidRPr="0088472E">
              <w:t>Патриархи еврейского народа</w:t>
            </w:r>
          </w:p>
          <w:p w:rsidR="002D53AC" w:rsidRPr="0088472E" w:rsidRDefault="002D53AC" w:rsidP="00D650A0"/>
          <w:p w:rsidR="002D53AC" w:rsidRPr="0088472E" w:rsidRDefault="002D53AC" w:rsidP="00D650A0"/>
        </w:tc>
        <w:tc>
          <w:tcPr>
            <w:tcW w:w="738" w:type="pct"/>
            <w:shd w:val="clear" w:color="auto" w:fill="auto"/>
          </w:tcPr>
          <w:p w:rsidR="002D53AC" w:rsidRPr="0088472E" w:rsidRDefault="002D53AC" w:rsidP="00D650A0">
            <w:r w:rsidRPr="0088472E">
              <w:t>Возникновение религий. Религии мира и их основатели</w:t>
            </w:r>
          </w:p>
          <w:p w:rsidR="002D53AC" w:rsidRPr="0088472E" w:rsidRDefault="002D53AC" w:rsidP="00D650A0"/>
        </w:tc>
        <w:tc>
          <w:tcPr>
            <w:tcW w:w="733" w:type="pct"/>
            <w:shd w:val="clear" w:color="auto" w:fill="auto"/>
          </w:tcPr>
          <w:p w:rsidR="002D53AC" w:rsidRPr="0088472E" w:rsidRDefault="002D53AC" w:rsidP="00D650A0">
            <w:r w:rsidRPr="0088472E">
              <w:t>Добро и зло</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r w:rsidRPr="0088472E">
              <w:t>Урок 6</w:t>
            </w:r>
          </w:p>
        </w:tc>
        <w:tc>
          <w:tcPr>
            <w:tcW w:w="738" w:type="pct"/>
            <w:shd w:val="clear" w:color="auto" w:fill="auto"/>
          </w:tcPr>
          <w:p w:rsidR="002D53AC" w:rsidRPr="0088472E" w:rsidRDefault="002D53AC" w:rsidP="00D650A0">
            <w:r w:rsidRPr="0088472E">
              <w:t>Что говорит о Боге  и мире православная  культура</w:t>
            </w:r>
          </w:p>
          <w:p w:rsidR="002D53AC" w:rsidRPr="0088472E" w:rsidRDefault="002D53AC" w:rsidP="00D650A0"/>
        </w:tc>
        <w:tc>
          <w:tcPr>
            <w:tcW w:w="737" w:type="pct"/>
            <w:shd w:val="clear" w:color="auto" w:fill="auto"/>
          </w:tcPr>
          <w:p w:rsidR="002D53AC" w:rsidRPr="0088472E" w:rsidRDefault="002D53AC" w:rsidP="00D650A0">
            <w:r w:rsidRPr="0088472E">
              <w:t xml:space="preserve">Священный Коран и Сунна как источники нравственности </w:t>
            </w:r>
          </w:p>
        </w:tc>
        <w:tc>
          <w:tcPr>
            <w:tcW w:w="737" w:type="pct"/>
            <w:shd w:val="clear" w:color="auto" w:fill="auto"/>
          </w:tcPr>
          <w:p w:rsidR="002D53AC" w:rsidRPr="0088472E" w:rsidRDefault="002D53AC" w:rsidP="00D650A0">
            <w:r w:rsidRPr="0088472E">
              <w:t>Буддийский священный канон</w:t>
            </w:r>
          </w:p>
          <w:p w:rsidR="002D53AC" w:rsidRPr="0088472E" w:rsidRDefault="002D53AC" w:rsidP="00D650A0"/>
        </w:tc>
        <w:tc>
          <w:tcPr>
            <w:tcW w:w="737" w:type="pct"/>
            <w:shd w:val="clear" w:color="auto" w:fill="auto"/>
          </w:tcPr>
          <w:p w:rsidR="002D53AC" w:rsidRPr="0088472E" w:rsidRDefault="002D53AC" w:rsidP="00D650A0">
            <w:r w:rsidRPr="0088472E">
              <w:t>Евреи в Египте: от Йосефа до Моше</w:t>
            </w:r>
          </w:p>
          <w:p w:rsidR="002D53AC" w:rsidRPr="0088472E" w:rsidRDefault="002D53AC" w:rsidP="00D650A0"/>
          <w:p w:rsidR="002D53AC" w:rsidRPr="0088472E" w:rsidRDefault="002D53AC" w:rsidP="00D650A0"/>
        </w:tc>
        <w:tc>
          <w:tcPr>
            <w:tcW w:w="738" w:type="pct"/>
            <w:shd w:val="clear" w:color="auto" w:fill="auto"/>
          </w:tcPr>
          <w:p w:rsidR="002D53AC" w:rsidRPr="0088472E" w:rsidRDefault="002D53AC" w:rsidP="00D650A0">
            <w:r w:rsidRPr="0088472E">
              <w:t>Священные книги религий мира: Веды,  Авеста, Трипитака</w:t>
            </w:r>
          </w:p>
        </w:tc>
        <w:tc>
          <w:tcPr>
            <w:tcW w:w="733" w:type="pct"/>
            <w:shd w:val="clear" w:color="auto" w:fill="auto"/>
          </w:tcPr>
          <w:p w:rsidR="002D53AC" w:rsidRPr="0088472E" w:rsidRDefault="002D53AC" w:rsidP="00D650A0">
            <w:r w:rsidRPr="0088472E">
              <w:t>Добро и зло</w:t>
            </w:r>
          </w:p>
        </w:tc>
      </w:tr>
      <w:tr w:rsidR="002D53AC" w:rsidRPr="0088472E" w:rsidTr="00D650A0">
        <w:tc>
          <w:tcPr>
            <w:tcW w:w="580" w:type="pct"/>
            <w:shd w:val="clear" w:color="auto" w:fill="auto"/>
          </w:tcPr>
          <w:p w:rsidR="002D53AC" w:rsidRPr="0088472E" w:rsidRDefault="002D53AC" w:rsidP="00D650A0">
            <w:r w:rsidRPr="0088472E">
              <w:t>Урок 7</w:t>
            </w:r>
          </w:p>
        </w:tc>
        <w:tc>
          <w:tcPr>
            <w:tcW w:w="738" w:type="pct"/>
            <w:shd w:val="clear" w:color="auto" w:fill="auto"/>
          </w:tcPr>
          <w:p w:rsidR="002D53AC" w:rsidRPr="0088472E" w:rsidRDefault="002D53AC" w:rsidP="00D650A0">
            <w:r w:rsidRPr="0088472E">
              <w:t>Что говорит о человеке православная культура</w:t>
            </w:r>
          </w:p>
        </w:tc>
        <w:tc>
          <w:tcPr>
            <w:tcW w:w="737" w:type="pct"/>
            <w:shd w:val="clear" w:color="auto" w:fill="auto"/>
          </w:tcPr>
          <w:p w:rsidR="002D53AC" w:rsidRPr="0088472E" w:rsidRDefault="002D53AC" w:rsidP="00D650A0">
            <w:r w:rsidRPr="0088472E">
              <w:t>Общие принципы ислама и исламской этики</w:t>
            </w:r>
          </w:p>
        </w:tc>
        <w:tc>
          <w:tcPr>
            <w:tcW w:w="737" w:type="pct"/>
            <w:shd w:val="clear" w:color="auto" w:fill="auto"/>
          </w:tcPr>
          <w:p w:rsidR="002D53AC" w:rsidRPr="0088472E" w:rsidRDefault="002D53AC" w:rsidP="00D650A0">
            <w:r w:rsidRPr="0088472E">
              <w:t>Буддийская картина мира</w:t>
            </w:r>
          </w:p>
          <w:p w:rsidR="002D53AC" w:rsidRPr="0088472E" w:rsidRDefault="002D53AC" w:rsidP="00D650A0"/>
        </w:tc>
        <w:tc>
          <w:tcPr>
            <w:tcW w:w="737" w:type="pct"/>
            <w:shd w:val="clear" w:color="auto" w:fill="auto"/>
          </w:tcPr>
          <w:p w:rsidR="002D53AC" w:rsidRPr="0088472E" w:rsidRDefault="002D53AC" w:rsidP="00D650A0">
            <w:r w:rsidRPr="0088472E">
              <w:t>Исход из Египта</w:t>
            </w:r>
          </w:p>
        </w:tc>
        <w:tc>
          <w:tcPr>
            <w:tcW w:w="738" w:type="pct"/>
            <w:shd w:val="clear" w:color="auto" w:fill="auto"/>
          </w:tcPr>
          <w:p w:rsidR="002D53AC" w:rsidRPr="0088472E" w:rsidRDefault="002D53AC" w:rsidP="00D650A0">
            <w:r w:rsidRPr="0088472E">
              <w:t>Священные книги религий мира: Тора, Библия, Коран</w:t>
            </w:r>
          </w:p>
          <w:p w:rsidR="002D53AC" w:rsidRPr="0088472E" w:rsidRDefault="002D53AC" w:rsidP="00D650A0"/>
        </w:tc>
        <w:tc>
          <w:tcPr>
            <w:tcW w:w="733" w:type="pct"/>
            <w:shd w:val="clear" w:color="auto" w:fill="auto"/>
          </w:tcPr>
          <w:p w:rsidR="002D53AC" w:rsidRPr="0088472E" w:rsidRDefault="002D53AC" w:rsidP="00D650A0">
            <w:r w:rsidRPr="0088472E">
              <w:t>Добродетели и пороки</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pPr>
              <w:pStyle w:val="a0"/>
              <w:widowControl w:val="0"/>
              <w:spacing w:after="0"/>
            </w:pPr>
            <w:r w:rsidRPr="0088472E">
              <w:t>Урок 8</w:t>
            </w:r>
          </w:p>
        </w:tc>
        <w:tc>
          <w:tcPr>
            <w:tcW w:w="738" w:type="pct"/>
            <w:shd w:val="clear" w:color="auto" w:fill="auto"/>
          </w:tcPr>
          <w:p w:rsidR="002D53AC" w:rsidRPr="0088472E" w:rsidRDefault="002D53AC" w:rsidP="00D650A0">
            <w:pPr>
              <w:pStyle w:val="a0"/>
              <w:widowControl w:val="0"/>
              <w:spacing w:after="0"/>
            </w:pPr>
            <w:r w:rsidRPr="0088472E">
              <w:t xml:space="preserve">Христианское учение о спасении </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Столпы ислама и исламской этики</w:t>
            </w:r>
          </w:p>
        </w:tc>
        <w:tc>
          <w:tcPr>
            <w:tcW w:w="737" w:type="pct"/>
            <w:shd w:val="clear" w:color="auto" w:fill="auto"/>
          </w:tcPr>
          <w:p w:rsidR="002D53AC" w:rsidRPr="0088472E" w:rsidRDefault="002D53AC" w:rsidP="00D650A0">
            <w:r w:rsidRPr="0088472E">
              <w:t>Буддийская картина мира</w:t>
            </w:r>
          </w:p>
          <w:p w:rsidR="002D53AC" w:rsidRPr="0088472E" w:rsidRDefault="002D53AC" w:rsidP="00D650A0"/>
        </w:tc>
        <w:tc>
          <w:tcPr>
            <w:tcW w:w="737" w:type="pct"/>
            <w:shd w:val="clear" w:color="auto" w:fill="auto"/>
          </w:tcPr>
          <w:p w:rsidR="002D53AC" w:rsidRPr="0088472E" w:rsidRDefault="002D53AC" w:rsidP="00D650A0">
            <w:r w:rsidRPr="0088472E">
              <w:t>Получение Торы на горе Синай</w:t>
            </w:r>
          </w:p>
        </w:tc>
        <w:tc>
          <w:tcPr>
            <w:tcW w:w="738" w:type="pct"/>
            <w:shd w:val="clear" w:color="auto" w:fill="auto"/>
          </w:tcPr>
          <w:p w:rsidR="002D53AC" w:rsidRPr="0088472E" w:rsidRDefault="002D53AC" w:rsidP="00D650A0">
            <w:pPr>
              <w:rPr>
                <w:bCs/>
              </w:rPr>
            </w:pPr>
            <w:r w:rsidRPr="0088472E">
              <w:rPr>
                <w:bCs/>
              </w:rPr>
              <w:t>Хранители предания в религиях мира</w:t>
            </w:r>
          </w:p>
          <w:p w:rsidR="002D53AC" w:rsidRPr="0088472E" w:rsidRDefault="002D53AC" w:rsidP="00D650A0"/>
        </w:tc>
        <w:tc>
          <w:tcPr>
            <w:tcW w:w="733" w:type="pct"/>
            <w:shd w:val="clear" w:color="auto" w:fill="auto"/>
          </w:tcPr>
          <w:p w:rsidR="002D53AC" w:rsidRPr="0088472E" w:rsidRDefault="002D53AC" w:rsidP="00D650A0">
            <w:r w:rsidRPr="0088472E">
              <w:t>Добродетели и пороки</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r w:rsidRPr="0088472E">
              <w:lastRenderedPageBreak/>
              <w:t>Урок 9</w:t>
            </w:r>
          </w:p>
        </w:tc>
        <w:tc>
          <w:tcPr>
            <w:tcW w:w="738" w:type="pct"/>
            <w:shd w:val="clear" w:color="auto" w:fill="auto"/>
          </w:tcPr>
          <w:p w:rsidR="002D53AC" w:rsidRPr="0088472E" w:rsidRDefault="002D53AC" w:rsidP="00D650A0">
            <w:r w:rsidRPr="0088472E">
              <w:t xml:space="preserve">Добро и зло в православной традиции </w:t>
            </w:r>
          </w:p>
          <w:p w:rsidR="002D53AC" w:rsidRPr="0088472E" w:rsidRDefault="002D53AC" w:rsidP="00D650A0"/>
        </w:tc>
        <w:tc>
          <w:tcPr>
            <w:tcW w:w="737" w:type="pct"/>
            <w:shd w:val="clear" w:color="auto" w:fill="auto"/>
          </w:tcPr>
          <w:p w:rsidR="002D53AC" w:rsidRPr="0088472E" w:rsidRDefault="002D53AC" w:rsidP="00D650A0">
            <w:pPr>
              <w:rPr>
                <w:spacing w:val="-4"/>
              </w:rPr>
            </w:pPr>
            <w:r w:rsidRPr="0088472E">
              <w:rPr>
                <w:spacing w:val="-4"/>
              </w:rPr>
              <w:t>Исполнение мусульманами своих обязанностей</w:t>
            </w:r>
          </w:p>
        </w:tc>
        <w:tc>
          <w:tcPr>
            <w:tcW w:w="737" w:type="pct"/>
            <w:shd w:val="clear" w:color="auto" w:fill="auto"/>
          </w:tcPr>
          <w:p w:rsidR="002D53AC" w:rsidRPr="0088472E" w:rsidRDefault="002D53AC" w:rsidP="00D650A0">
            <w:r w:rsidRPr="0088472E">
              <w:t xml:space="preserve">Добро и зло </w:t>
            </w:r>
          </w:p>
          <w:p w:rsidR="002D53AC" w:rsidRPr="0088472E" w:rsidRDefault="002D53AC" w:rsidP="00D650A0"/>
        </w:tc>
        <w:tc>
          <w:tcPr>
            <w:tcW w:w="737" w:type="pct"/>
            <w:shd w:val="clear" w:color="auto" w:fill="auto"/>
          </w:tcPr>
          <w:p w:rsidR="002D53AC" w:rsidRPr="0088472E" w:rsidRDefault="002D53AC" w:rsidP="00D650A0">
            <w:r w:rsidRPr="0088472E">
              <w:t>Пророки и праведники в иудейской культуре</w:t>
            </w:r>
          </w:p>
          <w:p w:rsidR="002D53AC" w:rsidRPr="0088472E" w:rsidRDefault="002D53AC" w:rsidP="00D650A0"/>
        </w:tc>
        <w:tc>
          <w:tcPr>
            <w:tcW w:w="738" w:type="pct"/>
            <w:shd w:val="clear" w:color="auto" w:fill="auto"/>
          </w:tcPr>
          <w:p w:rsidR="002D53AC" w:rsidRPr="0088472E" w:rsidRDefault="002D53AC" w:rsidP="00D650A0">
            <w:r w:rsidRPr="0088472E">
              <w:t xml:space="preserve">Человек в религиозных традициях мира </w:t>
            </w:r>
          </w:p>
        </w:tc>
        <w:tc>
          <w:tcPr>
            <w:tcW w:w="733" w:type="pct"/>
            <w:shd w:val="clear" w:color="auto" w:fill="auto"/>
          </w:tcPr>
          <w:p w:rsidR="002D53AC" w:rsidRPr="0088472E" w:rsidRDefault="002D53AC" w:rsidP="00D650A0">
            <w:r w:rsidRPr="0088472E">
              <w:t>Свобода и моральный выбор человека</w:t>
            </w:r>
          </w:p>
        </w:tc>
      </w:tr>
      <w:tr w:rsidR="002D53AC" w:rsidRPr="0088472E" w:rsidTr="00D650A0">
        <w:tc>
          <w:tcPr>
            <w:tcW w:w="580" w:type="pct"/>
            <w:shd w:val="clear" w:color="auto" w:fill="auto"/>
          </w:tcPr>
          <w:p w:rsidR="002D53AC" w:rsidRPr="0088472E" w:rsidRDefault="002D53AC" w:rsidP="00D650A0">
            <w:r w:rsidRPr="0088472E">
              <w:t>Урок 10</w:t>
            </w:r>
          </w:p>
        </w:tc>
        <w:tc>
          <w:tcPr>
            <w:tcW w:w="738" w:type="pct"/>
            <w:shd w:val="clear" w:color="auto" w:fill="auto"/>
          </w:tcPr>
          <w:p w:rsidR="002D53AC" w:rsidRPr="0088472E" w:rsidRDefault="002D53AC" w:rsidP="00D650A0">
            <w:r w:rsidRPr="0088472E">
              <w:t xml:space="preserve">Христианская этика. Заповеди блаженства </w:t>
            </w:r>
          </w:p>
        </w:tc>
        <w:tc>
          <w:tcPr>
            <w:tcW w:w="737" w:type="pct"/>
            <w:shd w:val="clear" w:color="auto" w:fill="auto"/>
          </w:tcPr>
          <w:p w:rsidR="002D53AC" w:rsidRPr="0088472E" w:rsidRDefault="002D53AC" w:rsidP="00D650A0">
            <w:r w:rsidRPr="0088472E">
              <w:t>Обязанности мусульман</w:t>
            </w:r>
          </w:p>
          <w:p w:rsidR="002D53AC" w:rsidRPr="0088472E" w:rsidRDefault="002D53AC" w:rsidP="00D650A0"/>
        </w:tc>
        <w:tc>
          <w:tcPr>
            <w:tcW w:w="737" w:type="pct"/>
            <w:shd w:val="clear" w:color="auto" w:fill="auto"/>
          </w:tcPr>
          <w:p w:rsidR="002D53AC" w:rsidRPr="0088472E" w:rsidRDefault="002D53AC" w:rsidP="00D650A0">
            <w:r w:rsidRPr="0088472E">
              <w:t>Ненасилие и доброта</w:t>
            </w:r>
          </w:p>
          <w:p w:rsidR="002D53AC" w:rsidRPr="0088472E" w:rsidRDefault="002D53AC" w:rsidP="00D650A0"/>
        </w:tc>
        <w:tc>
          <w:tcPr>
            <w:tcW w:w="737" w:type="pct"/>
            <w:shd w:val="clear" w:color="auto" w:fill="auto"/>
          </w:tcPr>
          <w:p w:rsidR="002D53AC" w:rsidRPr="0088472E" w:rsidRDefault="002D53AC" w:rsidP="00D650A0">
            <w:pPr>
              <w:rPr>
                <w:spacing w:val="-4"/>
              </w:rPr>
            </w:pPr>
            <w:r w:rsidRPr="0088472E">
              <w:rPr>
                <w:spacing w:val="-4"/>
              </w:rPr>
              <w:t>Пророки и праведники в иудейской культуре</w:t>
            </w:r>
          </w:p>
          <w:p w:rsidR="002D53AC" w:rsidRPr="0088472E" w:rsidRDefault="002D53AC" w:rsidP="00D650A0">
            <w:pPr>
              <w:rPr>
                <w:spacing w:val="-4"/>
              </w:rPr>
            </w:pPr>
          </w:p>
        </w:tc>
        <w:tc>
          <w:tcPr>
            <w:tcW w:w="738" w:type="pct"/>
            <w:shd w:val="clear" w:color="auto" w:fill="auto"/>
          </w:tcPr>
          <w:p w:rsidR="002D53AC" w:rsidRPr="0088472E" w:rsidRDefault="002D53AC" w:rsidP="00D650A0">
            <w:r w:rsidRPr="0088472E">
              <w:t xml:space="preserve">Священные сооружения </w:t>
            </w:r>
          </w:p>
        </w:tc>
        <w:tc>
          <w:tcPr>
            <w:tcW w:w="733" w:type="pct"/>
            <w:shd w:val="clear" w:color="auto" w:fill="auto"/>
          </w:tcPr>
          <w:p w:rsidR="002D53AC" w:rsidRPr="0088472E" w:rsidRDefault="002D53AC" w:rsidP="00D650A0">
            <w:r w:rsidRPr="0088472E">
              <w:t>Свобода и ответственность</w:t>
            </w:r>
          </w:p>
        </w:tc>
      </w:tr>
      <w:tr w:rsidR="002D53AC" w:rsidRPr="0088472E" w:rsidTr="00D650A0">
        <w:tc>
          <w:tcPr>
            <w:tcW w:w="580" w:type="pct"/>
            <w:shd w:val="clear" w:color="auto" w:fill="auto"/>
          </w:tcPr>
          <w:p w:rsidR="002D53AC" w:rsidRPr="0088472E" w:rsidRDefault="002D53AC" w:rsidP="00D650A0">
            <w:r w:rsidRPr="0088472E">
              <w:t>Урок 11</w:t>
            </w:r>
          </w:p>
        </w:tc>
        <w:tc>
          <w:tcPr>
            <w:tcW w:w="738" w:type="pct"/>
            <w:shd w:val="clear" w:color="auto" w:fill="auto"/>
          </w:tcPr>
          <w:p w:rsidR="002D53AC" w:rsidRPr="0088472E" w:rsidRDefault="002D53AC" w:rsidP="00D650A0">
            <w:r w:rsidRPr="0088472E">
              <w:t>Христианская этика. Золотое правило нравственности. Любовь к ближнему</w:t>
            </w:r>
          </w:p>
          <w:p w:rsidR="002D53AC" w:rsidRPr="0088472E" w:rsidRDefault="002D53AC" w:rsidP="00D650A0"/>
        </w:tc>
        <w:tc>
          <w:tcPr>
            <w:tcW w:w="737" w:type="pct"/>
            <w:shd w:val="clear" w:color="auto" w:fill="auto"/>
          </w:tcPr>
          <w:p w:rsidR="002D53AC" w:rsidRPr="0088472E" w:rsidRDefault="002D53AC" w:rsidP="00D650A0">
            <w:r w:rsidRPr="0088472E">
              <w:t>Обязанности мусульман</w:t>
            </w:r>
          </w:p>
          <w:p w:rsidR="002D53AC" w:rsidRPr="0088472E" w:rsidRDefault="002D53AC" w:rsidP="00D650A0"/>
        </w:tc>
        <w:tc>
          <w:tcPr>
            <w:tcW w:w="737" w:type="pct"/>
            <w:shd w:val="clear" w:color="auto" w:fill="auto"/>
          </w:tcPr>
          <w:p w:rsidR="002D53AC" w:rsidRPr="0088472E" w:rsidRDefault="002D53AC" w:rsidP="00D650A0">
            <w:r w:rsidRPr="0088472E">
              <w:t>Любовь к человеку и ценность жизни</w:t>
            </w:r>
          </w:p>
          <w:p w:rsidR="002D53AC" w:rsidRPr="0088472E" w:rsidRDefault="002D53AC" w:rsidP="00D650A0"/>
          <w:p w:rsidR="002D53AC" w:rsidRPr="0088472E" w:rsidRDefault="002D53AC" w:rsidP="00D650A0"/>
        </w:tc>
        <w:tc>
          <w:tcPr>
            <w:tcW w:w="737" w:type="pct"/>
            <w:shd w:val="clear" w:color="auto" w:fill="auto"/>
          </w:tcPr>
          <w:p w:rsidR="002D53AC" w:rsidRPr="0088472E" w:rsidRDefault="002D53AC" w:rsidP="00D650A0">
            <w:r w:rsidRPr="0088472E">
              <w:t>Храм в жизни иудеев</w:t>
            </w:r>
          </w:p>
        </w:tc>
        <w:tc>
          <w:tcPr>
            <w:tcW w:w="738" w:type="pct"/>
            <w:shd w:val="clear" w:color="auto" w:fill="auto"/>
          </w:tcPr>
          <w:p w:rsidR="002D53AC" w:rsidRPr="0088472E" w:rsidRDefault="002D53AC" w:rsidP="00D650A0">
            <w:r w:rsidRPr="0088472E">
              <w:t>Священные сооружения</w:t>
            </w:r>
          </w:p>
          <w:p w:rsidR="002D53AC" w:rsidRPr="0088472E" w:rsidRDefault="002D53AC" w:rsidP="00D650A0"/>
          <w:p w:rsidR="002D53AC" w:rsidRPr="0088472E" w:rsidRDefault="002D53AC" w:rsidP="00D650A0"/>
        </w:tc>
        <w:tc>
          <w:tcPr>
            <w:tcW w:w="733" w:type="pct"/>
            <w:shd w:val="clear" w:color="auto" w:fill="auto"/>
          </w:tcPr>
          <w:p w:rsidR="002D53AC" w:rsidRPr="0088472E" w:rsidRDefault="002D53AC" w:rsidP="00D650A0">
            <w:r w:rsidRPr="0088472E">
              <w:t>Моральный долг</w:t>
            </w:r>
          </w:p>
        </w:tc>
      </w:tr>
      <w:tr w:rsidR="002D53AC" w:rsidRPr="0088472E" w:rsidTr="00D650A0">
        <w:tc>
          <w:tcPr>
            <w:tcW w:w="580" w:type="pct"/>
            <w:shd w:val="clear" w:color="auto" w:fill="auto"/>
          </w:tcPr>
          <w:p w:rsidR="002D53AC" w:rsidRPr="0088472E" w:rsidRDefault="002D53AC" w:rsidP="00D650A0">
            <w:r w:rsidRPr="0088472E">
              <w:t>Урок 12</w:t>
            </w:r>
          </w:p>
        </w:tc>
        <w:tc>
          <w:tcPr>
            <w:tcW w:w="738" w:type="pct"/>
            <w:shd w:val="clear" w:color="auto" w:fill="auto"/>
          </w:tcPr>
          <w:p w:rsidR="002D53AC" w:rsidRPr="0088472E" w:rsidRDefault="002D53AC" w:rsidP="00D650A0">
            <w:r w:rsidRPr="0088472E">
              <w:t>Христианская этика. Добродетели и страсти. Отношение к труду</w:t>
            </w:r>
          </w:p>
        </w:tc>
        <w:tc>
          <w:tcPr>
            <w:tcW w:w="737" w:type="pct"/>
            <w:shd w:val="clear" w:color="auto" w:fill="auto"/>
          </w:tcPr>
          <w:p w:rsidR="002D53AC" w:rsidRPr="0088472E" w:rsidRDefault="002D53AC" w:rsidP="00D650A0">
            <w:r w:rsidRPr="0088472E">
              <w:t>Обязанности мусульман</w:t>
            </w:r>
          </w:p>
          <w:p w:rsidR="002D53AC" w:rsidRPr="0088472E" w:rsidRDefault="002D53AC" w:rsidP="00D650A0"/>
        </w:tc>
        <w:tc>
          <w:tcPr>
            <w:tcW w:w="737" w:type="pct"/>
            <w:shd w:val="clear" w:color="auto" w:fill="auto"/>
          </w:tcPr>
          <w:p w:rsidR="002D53AC" w:rsidRPr="0088472E" w:rsidRDefault="002D53AC" w:rsidP="00D650A0">
            <w:r w:rsidRPr="0088472E">
              <w:t>Милосердие и сострадание</w:t>
            </w:r>
          </w:p>
        </w:tc>
        <w:tc>
          <w:tcPr>
            <w:tcW w:w="737" w:type="pct"/>
            <w:shd w:val="clear" w:color="auto" w:fill="auto"/>
          </w:tcPr>
          <w:p w:rsidR="002D53AC" w:rsidRPr="0088472E" w:rsidRDefault="002D53AC" w:rsidP="00D650A0">
            <w:r w:rsidRPr="0088472E">
              <w:t>Назначение синагоги и ее устройство</w:t>
            </w:r>
          </w:p>
        </w:tc>
        <w:tc>
          <w:tcPr>
            <w:tcW w:w="738" w:type="pct"/>
            <w:shd w:val="clear" w:color="auto" w:fill="auto"/>
          </w:tcPr>
          <w:p w:rsidR="002D53AC" w:rsidRPr="0088472E" w:rsidRDefault="002D53AC" w:rsidP="00D650A0">
            <w:r w:rsidRPr="0088472E">
              <w:rPr>
                <w:bCs/>
              </w:rPr>
              <w:t>Искусство в религиозной культуре</w:t>
            </w:r>
          </w:p>
          <w:p w:rsidR="002D53AC" w:rsidRPr="0088472E" w:rsidRDefault="002D53AC" w:rsidP="00D650A0"/>
          <w:p w:rsidR="002D53AC" w:rsidRPr="0088472E" w:rsidRDefault="002D53AC" w:rsidP="00D650A0"/>
        </w:tc>
        <w:tc>
          <w:tcPr>
            <w:tcW w:w="733" w:type="pct"/>
            <w:shd w:val="clear" w:color="auto" w:fill="auto"/>
          </w:tcPr>
          <w:p w:rsidR="002D53AC" w:rsidRPr="0088472E" w:rsidRDefault="002D53AC" w:rsidP="00D650A0">
            <w:r w:rsidRPr="0088472E">
              <w:t>Справедливость</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r w:rsidRPr="0088472E">
              <w:t>Урок 13</w:t>
            </w:r>
          </w:p>
        </w:tc>
        <w:tc>
          <w:tcPr>
            <w:tcW w:w="738" w:type="pct"/>
            <w:shd w:val="clear" w:color="auto" w:fill="auto"/>
          </w:tcPr>
          <w:p w:rsidR="002D53AC" w:rsidRPr="0088472E" w:rsidRDefault="002D53AC" w:rsidP="00D650A0">
            <w:r w:rsidRPr="0088472E">
              <w:t>Христианская этика. Долг и ответственность.</w:t>
            </w:r>
          </w:p>
          <w:p w:rsidR="002D53AC" w:rsidRPr="0088472E" w:rsidRDefault="002D53AC" w:rsidP="00D650A0">
            <w:r w:rsidRPr="0088472E">
              <w:t>Милосердие и сострадание</w:t>
            </w:r>
          </w:p>
          <w:p w:rsidR="002D53AC" w:rsidRPr="0088472E" w:rsidRDefault="002D53AC" w:rsidP="00D650A0"/>
        </w:tc>
        <w:tc>
          <w:tcPr>
            <w:tcW w:w="737" w:type="pct"/>
            <w:shd w:val="clear" w:color="auto" w:fill="auto"/>
          </w:tcPr>
          <w:p w:rsidR="002D53AC" w:rsidRPr="0088472E" w:rsidRDefault="002D53AC" w:rsidP="00D650A0">
            <w:r w:rsidRPr="0088472E">
              <w:t>Обязанности мусульман</w:t>
            </w:r>
          </w:p>
          <w:p w:rsidR="002D53AC" w:rsidRPr="0088472E" w:rsidRDefault="002D53AC" w:rsidP="00D650A0"/>
          <w:p w:rsidR="002D53AC" w:rsidRPr="0088472E" w:rsidRDefault="002D53AC" w:rsidP="00D650A0"/>
        </w:tc>
        <w:tc>
          <w:tcPr>
            <w:tcW w:w="737" w:type="pct"/>
            <w:shd w:val="clear" w:color="auto" w:fill="auto"/>
          </w:tcPr>
          <w:p w:rsidR="002D53AC" w:rsidRPr="0088472E" w:rsidRDefault="002D53AC" w:rsidP="00D650A0">
            <w:r w:rsidRPr="0088472E">
              <w:t>Отношение к природе</w:t>
            </w:r>
          </w:p>
          <w:p w:rsidR="002D53AC" w:rsidRPr="0088472E" w:rsidRDefault="002D53AC" w:rsidP="00D650A0"/>
        </w:tc>
        <w:tc>
          <w:tcPr>
            <w:tcW w:w="737" w:type="pct"/>
            <w:shd w:val="clear" w:color="auto" w:fill="auto"/>
          </w:tcPr>
          <w:p w:rsidR="002D53AC" w:rsidRPr="0088472E" w:rsidRDefault="002D53AC" w:rsidP="00D650A0">
            <w:r w:rsidRPr="0088472E">
              <w:t>Суббота (Шабат) в иудейской традиции. Субботний ритуал</w:t>
            </w:r>
          </w:p>
        </w:tc>
        <w:tc>
          <w:tcPr>
            <w:tcW w:w="738" w:type="pct"/>
            <w:shd w:val="clear" w:color="auto" w:fill="auto"/>
          </w:tcPr>
          <w:p w:rsidR="002D53AC" w:rsidRPr="0088472E" w:rsidRDefault="002D53AC" w:rsidP="00D650A0">
            <w:r w:rsidRPr="0088472E">
              <w:rPr>
                <w:bCs/>
              </w:rPr>
              <w:t>Искусство в религиозной культуре</w:t>
            </w:r>
          </w:p>
          <w:p w:rsidR="002D53AC" w:rsidRPr="0088472E" w:rsidRDefault="002D53AC" w:rsidP="00D650A0"/>
          <w:p w:rsidR="002D53AC" w:rsidRPr="0088472E" w:rsidRDefault="002D53AC" w:rsidP="00D650A0"/>
        </w:tc>
        <w:tc>
          <w:tcPr>
            <w:tcW w:w="733" w:type="pct"/>
            <w:shd w:val="clear" w:color="auto" w:fill="auto"/>
          </w:tcPr>
          <w:p w:rsidR="002D53AC" w:rsidRPr="0088472E" w:rsidRDefault="002D53AC" w:rsidP="00D650A0">
            <w:r w:rsidRPr="0088472E">
              <w:t>Альтруизм и эгоизм</w:t>
            </w:r>
          </w:p>
        </w:tc>
      </w:tr>
      <w:tr w:rsidR="002D53AC" w:rsidRPr="0088472E" w:rsidTr="00D650A0">
        <w:tc>
          <w:tcPr>
            <w:tcW w:w="580" w:type="pct"/>
            <w:shd w:val="clear" w:color="auto" w:fill="auto"/>
          </w:tcPr>
          <w:p w:rsidR="002D53AC" w:rsidRPr="0088472E" w:rsidRDefault="002D53AC" w:rsidP="00D650A0">
            <w:r w:rsidRPr="0088472E">
              <w:t>Урок 14</w:t>
            </w:r>
          </w:p>
        </w:tc>
        <w:tc>
          <w:tcPr>
            <w:tcW w:w="738" w:type="pct"/>
            <w:shd w:val="clear" w:color="auto" w:fill="auto"/>
          </w:tcPr>
          <w:p w:rsidR="002D53AC" w:rsidRPr="0088472E" w:rsidRDefault="002D53AC" w:rsidP="00D650A0">
            <w:r w:rsidRPr="0088472E">
              <w:t>Спаситель. Жертвенная любовь</w:t>
            </w:r>
          </w:p>
        </w:tc>
        <w:tc>
          <w:tcPr>
            <w:tcW w:w="737" w:type="pct"/>
            <w:shd w:val="clear" w:color="auto" w:fill="auto"/>
          </w:tcPr>
          <w:p w:rsidR="002D53AC" w:rsidRPr="0088472E" w:rsidRDefault="002D53AC" w:rsidP="00D650A0">
            <w:r w:rsidRPr="0088472E">
              <w:t>Для чего построена и как устроена мечеть</w:t>
            </w:r>
          </w:p>
          <w:p w:rsidR="002D53AC" w:rsidRPr="0088472E" w:rsidRDefault="002D53AC" w:rsidP="00D650A0"/>
        </w:tc>
        <w:tc>
          <w:tcPr>
            <w:tcW w:w="737" w:type="pct"/>
            <w:shd w:val="clear" w:color="auto" w:fill="auto"/>
          </w:tcPr>
          <w:p w:rsidR="002D53AC" w:rsidRPr="0088472E" w:rsidRDefault="002D53AC" w:rsidP="00D650A0">
            <w:r w:rsidRPr="0088472E">
              <w:t>Буддийские святые. Будды</w:t>
            </w:r>
          </w:p>
        </w:tc>
        <w:tc>
          <w:tcPr>
            <w:tcW w:w="737" w:type="pct"/>
            <w:shd w:val="clear" w:color="auto" w:fill="auto"/>
          </w:tcPr>
          <w:p w:rsidR="002D53AC" w:rsidRPr="0088472E" w:rsidRDefault="002D53AC" w:rsidP="00D650A0">
            <w:r w:rsidRPr="0088472E">
              <w:rPr>
                <w:iCs/>
              </w:rPr>
              <w:t xml:space="preserve">Молитвы и благословения </w:t>
            </w:r>
            <w:r w:rsidRPr="0088472E">
              <w:rPr>
                <w:iCs/>
              </w:rPr>
              <w:br/>
              <w:t>в иудаизме</w:t>
            </w:r>
          </w:p>
        </w:tc>
        <w:tc>
          <w:tcPr>
            <w:tcW w:w="738" w:type="pct"/>
            <w:shd w:val="clear" w:color="auto" w:fill="auto"/>
          </w:tcPr>
          <w:p w:rsidR="002D53AC" w:rsidRPr="0088472E" w:rsidRDefault="002D53AC" w:rsidP="00D650A0">
            <w:r w:rsidRPr="0088472E">
              <w:t>Добро и зло. Возникновение зла в мире. Понятие греха, раскаяния и воздаяния. Рай и ад</w:t>
            </w:r>
          </w:p>
        </w:tc>
        <w:tc>
          <w:tcPr>
            <w:tcW w:w="733" w:type="pct"/>
            <w:shd w:val="clear" w:color="auto" w:fill="auto"/>
          </w:tcPr>
          <w:p w:rsidR="002D53AC" w:rsidRPr="0088472E" w:rsidRDefault="002D53AC" w:rsidP="00D650A0">
            <w:r w:rsidRPr="0088472E">
              <w:t>Дружба</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r w:rsidRPr="0088472E">
              <w:t>Урок 15</w:t>
            </w:r>
          </w:p>
        </w:tc>
        <w:tc>
          <w:tcPr>
            <w:tcW w:w="738" w:type="pct"/>
            <w:shd w:val="clear" w:color="auto" w:fill="auto"/>
          </w:tcPr>
          <w:p w:rsidR="002D53AC" w:rsidRPr="0088472E" w:rsidRDefault="002D53AC" w:rsidP="00D650A0">
            <w:r w:rsidRPr="0088472E">
              <w:t>Спаситель. Победа над смертью</w:t>
            </w:r>
          </w:p>
          <w:p w:rsidR="002D53AC" w:rsidRPr="0088472E" w:rsidRDefault="002D53AC" w:rsidP="00D650A0"/>
        </w:tc>
        <w:tc>
          <w:tcPr>
            <w:tcW w:w="737" w:type="pct"/>
            <w:shd w:val="clear" w:color="auto" w:fill="auto"/>
          </w:tcPr>
          <w:p w:rsidR="002D53AC" w:rsidRPr="0088472E" w:rsidRDefault="002D53AC" w:rsidP="00D650A0">
            <w:r w:rsidRPr="0088472E">
              <w:lastRenderedPageBreak/>
              <w:t>Мусульманское летоисчисл</w:t>
            </w:r>
            <w:r w:rsidRPr="0088472E">
              <w:lastRenderedPageBreak/>
              <w:t>ение и календарь</w:t>
            </w:r>
          </w:p>
          <w:p w:rsidR="002D53AC" w:rsidRPr="0088472E" w:rsidRDefault="002D53AC" w:rsidP="00D650A0"/>
        </w:tc>
        <w:tc>
          <w:tcPr>
            <w:tcW w:w="737" w:type="pct"/>
            <w:shd w:val="clear" w:color="auto" w:fill="auto"/>
          </w:tcPr>
          <w:p w:rsidR="002D53AC" w:rsidRPr="0088472E" w:rsidRDefault="002D53AC" w:rsidP="00D650A0">
            <w:r w:rsidRPr="0088472E">
              <w:lastRenderedPageBreak/>
              <w:t xml:space="preserve">Семья в буддийской культуре и </w:t>
            </w:r>
            <w:r w:rsidRPr="0088472E">
              <w:lastRenderedPageBreak/>
              <w:t>ее ценности</w:t>
            </w:r>
          </w:p>
        </w:tc>
        <w:tc>
          <w:tcPr>
            <w:tcW w:w="737" w:type="pct"/>
            <w:shd w:val="clear" w:color="auto" w:fill="auto"/>
          </w:tcPr>
          <w:p w:rsidR="002D53AC" w:rsidRPr="0088472E" w:rsidRDefault="002D53AC" w:rsidP="00D650A0">
            <w:r w:rsidRPr="0088472E">
              <w:lastRenderedPageBreak/>
              <w:t>Добро и зло</w:t>
            </w:r>
          </w:p>
        </w:tc>
        <w:tc>
          <w:tcPr>
            <w:tcW w:w="738" w:type="pct"/>
            <w:shd w:val="clear" w:color="auto" w:fill="auto"/>
          </w:tcPr>
          <w:p w:rsidR="002D53AC" w:rsidRPr="0088472E" w:rsidRDefault="002D53AC" w:rsidP="00D650A0">
            <w:r w:rsidRPr="0088472E">
              <w:t>Добро и зло. Возникнове</w:t>
            </w:r>
            <w:r w:rsidRPr="0088472E">
              <w:lastRenderedPageBreak/>
              <w:t>ние зла в мире. Понятие греха, раскаяния и воздаяния. Рай и ад</w:t>
            </w:r>
          </w:p>
          <w:p w:rsidR="002D53AC" w:rsidRPr="0088472E" w:rsidRDefault="002D53AC" w:rsidP="00D650A0"/>
        </w:tc>
        <w:tc>
          <w:tcPr>
            <w:tcW w:w="733" w:type="pct"/>
            <w:shd w:val="clear" w:color="auto" w:fill="auto"/>
          </w:tcPr>
          <w:p w:rsidR="002D53AC" w:rsidRPr="0088472E" w:rsidRDefault="002D53AC" w:rsidP="00D650A0">
            <w:r w:rsidRPr="0088472E">
              <w:lastRenderedPageBreak/>
              <w:t>Что значит быть моральным</w:t>
            </w:r>
            <w:r w:rsidRPr="0088472E">
              <w:lastRenderedPageBreak/>
              <w:t>?</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pPr>
              <w:spacing w:before="60" w:after="60"/>
            </w:pPr>
            <w:r w:rsidRPr="0088472E">
              <w:lastRenderedPageBreak/>
              <w:t>Урок 16</w:t>
            </w:r>
          </w:p>
        </w:tc>
        <w:tc>
          <w:tcPr>
            <w:tcW w:w="4420" w:type="pct"/>
            <w:gridSpan w:val="6"/>
            <w:shd w:val="clear" w:color="auto" w:fill="auto"/>
            <w:vAlign w:val="center"/>
          </w:tcPr>
          <w:p w:rsidR="002D53AC" w:rsidRPr="0088472E" w:rsidRDefault="002D53AC" w:rsidP="00D650A0">
            <w:pPr>
              <w:spacing w:before="60" w:after="60"/>
              <w:jc w:val="center"/>
            </w:pPr>
            <w:r w:rsidRPr="0088472E">
              <w:t>Творческие работы учащихся</w:t>
            </w:r>
          </w:p>
        </w:tc>
      </w:tr>
      <w:tr w:rsidR="002D53AC" w:rsidRPr="0088472E" w:rsidTr="00D650A0">
        <w:tc>
          <w:tcPr>
            <w:tcW w:w="580" w:type="pct"/>
            <w:shd w:val="clear" w:color="auto" w:fill="auto"/>
          </w:tcPr>
          <w:p w:rsidR="002D53AC" w:rsidRPr="0088472E" w:rsidRDefault="002D53AC" w:rsidP="00D650A0">
            <w:pPr>
              <w:pStyle w:val="a0"/>
              <w:widowControl w:val="0"/>
              <w:spacing w:before="60" w:after="60"/>
            </w:pPr>
            <w:r w:rsidRPr="0088472E">
              <w:t>Урок 17</w:t>
            </w:r>
          </w:p>
        </w:tc>
        <w:tc>
          <w:tcPr>
            <w:tcW w:w="4420" w:type="pct"/>
            <w:gridSpan w:val="6"/>
            <w:shd w:val="clear" w:color="auto" w:fill="auto"/>
            <w:vAlign w:val="center"/>
          </w:tcPr>
          <w:p w:rsidR="002D53AC" w:rsidRPr="0088472E" w:rsidRDefault="002D53AC" w:rsidP="00D650A0">
            <w:pPr>
              <w:pStyle w:val="a0"/>
              <w:widowControl w:val="0"/>
              <w:spacing w:before="60" w:after="60"/>
              <w:jc w:val="center"/>
            </w:pPr>
            <w:r w:rsidRPr="0088472E">
              <w:t>Подведение итогов</w:t>
            </w:r>
          </w:p>
        </w:tc>
      </w:tr>
      <w:tr w:rsidR="002D53AC" w:rsidRPr="0088472E" w:rsidTr="00D650A0">
        <w:tc>
          <w:tcPr>
            <w:tcW w:w="580" w:type="pct"/>
            <w:shd w:val="clear" w:color="auto" w:fill="auto"/>
          </w:tcPr>
          <w:p w:rsidR="002D53AC" w:rsidRPr="0088472E" w:rsidRDefault="002D53AC" w:rsidP="00D650A0">
            <w:pPr>
              <w:jc w:val="center"/>
            </w:pPr>
          </w:p>
        </w:tc>
        <w:tc>
          <w:tcPr>
            <w:tcW w:w="4420" w:type="pct"/>
            <w:gridSpan w:val="6"/>
            <w:shd w:val="clear" w:color="auto" w:fill="auto"/>
          </w:tcPr>
          <w:p w:rsidR="002D53AC" w:rsidRPr="0088472E" w:rsidRDefault="002D53AC" w:rsidP="00D650A0">
            <w:pPr>
              <w:spacing w:before="120" w:after="120"/>
              <w:jc w:val="center"/>
              <w:rPr>
                <w:b/>
              </w:rPr>
            </w:pPr>
            <w:r w:rsidRPr="0088472E">
              <w:rPr>
                <w:b/>
              </w:rPr>
              <w:t>4 класс, 2 полугодие (17 часов)</w:t>
            </w:r>
          </w:p>
        </w:tc>
      </w:tr>
      <w:tr w:rsidR="002D53AC" w:rsidRPr="0088472E" w:rsidTr="00D650A0">
        <w:tc>
          <w:tcPr>
            <w:tcW w:w="580" w:type="pct"/>
            <w:shd w:val="clear" w:color="auto" w:fill="auto"/>
          </w:tcPr>
          <w:p w:rsidR="002D53AC" w:rsidRPr="0088472E" w:rsidRDefault="002D53AC" w:rsidP="00D650A0">
            <w:r w:rsidRPr="0088472E">
              <w:t>Урок 1</w:t>
            </w:r>
          </w:p>
        </w:tc>
        <w:tc>
          <w:tcPr>
            <w:tcW w:w="738" w:type="pct"/>
            <w:shd w:val="clear" w:color="auto" w:fill="auto"/>
          </w:tcPr>
          <w:p w:rsidR="002D53AC" w:rsidRPr="0088472E" w:rsidRDefault="002D53AC" w:rsidP="00D650A0">
            <w:r w:rsidRPr="0088472E">
              <w:t>Православие в России</w:t>
            </w:r>
          </w:p>
        </w:tc>
        <w:tc>
          <w:tcPr>
            <w:tcW w:w="737" w:type="pct"/>
            <w:shd w:val="clear" w:color="auto" w:fill="auto"/>
          </w:tcPr>
          <w:p w:rsidR="002D53AC" w:rsidRPr="0088472E" w:rsidRDefault="002D53AC" w:rsidP="00D650A0">
            <w:r w:rsidRPr="0088472E">
              <w:t>Ислам в России</w:t>
            </w:r>
          </w:p>
        </w:tc>
        <w:tc>
          <w:tcPr>
            <w:tcW w:w="737" w:type="pct"/>
            <w:shd w:val="clear" w:color="auto" w:fill="auto"/>
          </w:tcPr>
          <w:p w:rsidR="002D53AC" w:rsidRPr="0088472E" w:rsidRDefault="002D53AC" w:rsidP="00D650A0">
            <w:r w:rsidRPr="0088472E">
              <w:t>Буддизм в России</w:t>
            </w:r>
          </w:p>
        </w:tc>
        <w:tc>
          <w:tcPr>
            <w:tcW w:w="737" w:type="pct"/>
            <w:shd w:val="clear" w:color="auto" w:fill="auto"/>
          </w:tcPr>
          <w:p w:rsidR="002D53AC" w:rsidRPr="0088472E" w:rsidRDefault="002D53AC" w:rsidP="00D650A0">
            <w:r w:rsidRPr="0088472E">
              <w:t>Иудаизм в России</w:t>
            </w:r>
          </w:p>
        </w:tc>
        <w:tc>
          <w:tcPr>
            <w:tcW w:w="738" w:type="pct"/>
            <w:shd w:val="clear" w:color="auto" w:fill="auto"/>
          </w:tcPr>
          <w:p w:rsidR="002D53AC" w:rsidRPr="0088472E" w:rsidRDefault="002D53AC" w:rsidP="00D650A0">
            <w:r w:rsidRPr="0088472E">
              <w:t>Религии России</w:t>
            </w:r>
          </w:p>
        </w:tc>
        <w:tc>
          <w:tcPr>
            <w:tcW w:w="733" w:type="pct"/>
            <w:shd w:val="clear" w:color="auto" w:fill="auto"/>
          </w:tcPr>
          <w:p w:rsidR="002D53AC" w:rsidRPr="0088472E" w:rsidRDefault="002D53AC" w:rsidP="00D650A0">
            <w:r w:rsidRPr="0088472E">
              <w:t>Род и семья – исток нравственных отношений в истории человечества</w:t>
            </w:r>
          </w:p>
        </w:tc>
      </w:tr>
      <w:tr w:rsidR="002D53AC" w:rsidRPr="0088472E" w:rsidTr="00D650A0">
        <w:tc>
          <w:tcPr>
            <w:tcW w:w="580" w:type="pct"/>
            <w:shd w:val="clear" w:color="auto" w:fill="auto"/>
          </w:tcPr>
          <w:p w:rsidR="002D53AC" w:rsidRPr="0088472E" w:rsidRDefault="002D53AC" w:rsidP="00D650A0">
            <w:r w:rsidRPr="0088472E">
              <w:t>Урок 2</w:t>
            </w:r>
          </w:p>
        </w:tc>
        <w:tc>
          <w:tcPr>
            <w:tcW w:w="738" w:type="pct"/>
            <w:shd w:val="clear" w:color="auto" w:fill="auto"/>
          </w:tcPr>
          <w:p w:rsidR="002D53AC" w:rsidRPr="0088472E" w:rsidRDefault="002D53AC" w:rsidP="00D650A0">
            <w:r w:rsidRPr="0088472E">
              <w:t xml:space="preserve">Православный храм  </w:t>
            </w:r>
          </w:p>
        </w:tc>
        <w:tc>
          <w:tcPr>
            <w:tcW w:w="737" w:type="pct"/>
            <w:shd w:val="clear" w:color="auto" w:fill="auto"/>
          </w:tcPr>
          <w:p w:rsidR="002D53AC" w:rsidRPr="0088472E" w:rsidRDefault="002D53AC" w:rsidP="00D650A0">
            <w:r w:rsidRPr="0088472E">
              <w:t>Семья в исламе</w:t>
            </w:r>
          </w:p>
          <w:p w:rsidR="002D53AC" w:rsidRPr="0088472E" w:rsidRDefault="002D53AC" w:rsidP="00D650A0"/>
        </w:tc>
        <w:tc>
          <w:tcPr>
            <w:tcW w:w="737" w:type="pct"/>
            <w:shd w:val="clear" w:color="auto" w:fill="auto"/>
          </w:tcPr>
          <w:p w:rsidR="002D53AC" w:rsidRPr="0088472E" w:rsidRDefault="002D53AC" w:rsidP="00D650A0">
            <w:r w:rsidRPr="0088472E">
              <w:t>Основы буддийского Учения и этики</w:t>
            </w:r>
          </w:p>
          <w:p w:rsidR="002D53AC" w:rsidRPr="0088472E" w:rsidRDefault="002D53AC" w:rsidP="00D650A0"/>
        </w:tc>
        <w:tc>
          <w:tcPr>
            <w:tcW w:w="737" w:type="pct"/>
            <w:shd w:val="clear" w:color="auto" w:fill="auto"/>
          </w:tcPr>
          <w:p w:rsidR="002D53AC" w:rsidRPr="0088472E" w:rsidRDefault="002D53AC" w:rsidP="00D650A0">
            <w:r w:rsidRPr="0088472E">
              <w:t>Основные принципы иудаизма</w:t>
            </w:r>
          </w:p>
        </w:tc>
        <w:tc>
          <w:tcPr>
            <w:tcW w:w="738" w:type="pct"/>
            <w:shd w:val="clear" w:color="auto" w:fill="auto"/>
          </w:tcPr>
          <w:p w:rsidR="002D53AC" w:rsidRPr="0088472E" w:rsidRDefault="002D53AC" w:rsidP="00D650A0">
            <w:r w:rsidRPr="0088472E">
              <w:t>Религии России</w:t>
            </w:r>
          </w:p>
        </w:tc>
        <w:tc>
          <w:tcPr>
            <w:tcW w:w="733" w:type="pct"/>
            <w:shd w:val="clear" w:color="auto" w:fill="auto"/>
          </w:tcPr>
          <w:p w:rsidR="002D53AC" w:rsidRPr="0088472E" w:rsidRDefault="002D53AC" w:rsidP="00D650A0">
            <w:r w:rsidRPr="0088472E">
              <w:t>Нравственный поступок</w:t>
            </w:r>
          </w:p>
        </w:tc>
      </w:tr>
      <w:tr w:rsidR="002D53AC" w:rsidRPr="0088472E" w:rsidTr="00D650A0">
        <w:tc>
          <w:tcPr>
            <w:tcW w:w="580" w:type="pct"/>
            <w:shd w:val="clear" w:color="auto" w:fill="auto"/>
          </w:tcPr>
          <w:p w:rsidR="002D53AC" w:rsidRPr="0088472E" w:rsidRDefault="002D53AC" w:rsidP="00D650A0">
            <w:r w:rsidRPr="0088472E">
              <w:t>Урок 3</w:t>
            </w:r>
          </w:p>
        </w:tc>
        <w:tc>
          <w:tcPr>
            <w:tcW w:w="738" w:type="pct"/>
            <w:shd w:val="clear" w:color="auto" w:fill="auto"/>
          </w:tcPr>
          <w:p w:rsidR="002D53AC" w:rsidRPr="0088472E" w:rsidRDefault="002D53AC" w:rsidP="00D650A0">
            <w:r w:rsidRPr="0088472E">
              <w:t>Православный храм  и другие святыни</w:t>
            </w:r>
          </w:p>
          <w:p w:rsidR="002D53AC" w:rsidRPr="0088472E" w:rsidRDefault="002D53AC" w:rsidP="00D650A0"/>
        </w:tc>
        <w:tc>
          <w:tcPr>
            <w:tcW w:w="737" w:type="pct"/>
            <w:shd w:val="clear" w:color="auto" w:fill="auto"/>
          </w:tcPr>
          <w:p w:rsidR="002D53AC" w:rsidRPr="0088472E" w:rsidRDefault="002D53AC" w:rsidP="00D650A0">
            <w:r w:rsidRPr="0088472E">
              <w:t>Нравственные основы семьи в исламе</w:t>
            </w:r>
          </w:p>
        </w:tc>
        <w:tc>
          <w:tcPr>
            <w:tcW w:w="737" w:type="pct"/>
            <w:shd w:val="clear" w:color="auto" w:fill="auto"/>
          </w:tcPr>
          <w:p w:rsidR="002D53AC" w:rsidRPr="0088472E" w:rsidRDefault="002D53AC" w:rsidP="00D650A0">
            <w:r w:rsidRPr="0088472E">
              <w:t>Человек в буддийской картине мира</w:t>
            </w:r>
          </w:p>
        </w:tc>
        <w:tc>
          <w:tcPr>
            <w:tcW w:w="737" w:type="pct"/>
            <w:shd w:val="clear" w:color="auto" w:fill="auto"/>
          </w:tcPr>
          <w:p w:rsidR="002D53AC" w:rsidRPr="0088472E" w:rsidRDefault="002D53AC" w:rsidP="00D650A0">
            <w:r w:rsidRPr="0088472E">
              <w:t xml:space="preserve">Основные принципы иудаизма </w:t>
            </w:r>
          </w:p>
        </w:tc>
        <w:tc>
          <w:tcPr>
            <w:tcW w:w="738" w:type="pct"/>
            <w:shd w:val="clear" w:color="auto" w:fill="auto"/>
          </w:tcPr>
          <w:p w:rsidR="002D53AC" w:rsidRPr="0088472E" w:rsidRDefault="002D53AC" w:rsidP="00D650A0">
            <w:r w:rsidRPr="0088472E">
              <w:t xml:space="preserve">Религия и мораль. </w:t>
            </w:r>
            <w:r w:rsidRPr="0088472E">
              <w:rPr>
                <w:spacing w:val="-4"/>
              </w:rPr>
              <w:t>Нравственные заповеди в религиях мира</w:t>
            </w:r>
          </w:p>
        </w:tc>
        <w:tc>
          <w:tcPr>
            <w:tcW w:w="733" w:type="pct"/>
            <w:shd w:val="clear" w:color="auto" w:fill="auto"/>
          </w:tcPr>
          <w:p w:rsidR="002D53AC" w:rsidRPr="0088472E" w:rsidRDefault="002D53AC" w:rsidP="00D650A0">
            <w:r w:rsidRPr="0088472E">
              <w:t>Золотое правило нравственности</w:t>
            </w:r>
          </w:p>
        </w:tc>
      </w:tr>
      <w:tr w:rsidR="002D53AC" w:rsidRPr="0088472E" w:rsidTr="00D650A0">
        <w:tc>
          <w:tcPr>
            <w:tcW w:w="580" w:type="pct"/>
            <w:shd w:val="clear" w:color="auto" w:fill="auto"/>
          </w:tcPr>
          <w:p w:rsidR="002D53AC" w:rsidRPr="0088472E" w:rsidRDefault="002D53AC" w:rsidP="00D650A0">
            <w:r w:rsidRPr="0088472E">
              <w:t>Урок 4</w:t>
            </w:r>
          </w:p>
        </w:tc>
        <w:tc>
          <w:tcPr>
            <w:tcW w:w="738" w:type="pct"/>
            <w:shd w:val="clear" w:color="auto" w:fill="auto"/>
          </w:tcPr>
          <w:p w:rsidR="002D53AC" w:rsidRPr="0088472E" w:rsidRDefault="002D53AC" w:rsidP="00D650A0">
            <w:r w:rsidRPr="0088472E">
              <w:t>Православные Таинства. Символический язык православной культуры</w:t>
            </w:r>
          </w:p>
          <w:p w:rsidR="002D53AC" w:rsidRPr="0088472E" w:rsidRDefault="002D53AC" w:rsidP="00D650A0"/>
        </w:tc>
        <w:tc>
          <w:tcPr>
            <w:tcW w:w="737" w:type="pct"/>
            <w:shd w:val="clear" w:color="auto" w:fill="auto"/>
          </w:tcPr>
          <w:p w:rsidR="002D53AC" w:rsidRPr="0088472E" w:rsidRDefault="002D53AC" w:rsidP="00D650A0">
            <w:r w:rsidRPr="0088472E">
              <w:t xml:space="preserve">Нравственные ценности ислама: </w:t>
            </w:r>
          </w:p>
          <w:p w:rsidR="002D53AC" w:rsidRPr="0088472E" w:rsidRDefault="002D53AC" w:rsidP="00D650A0">
            <w:r w:rsidRPr="0088472E">
              <w:t>сотворение добра, отношение к старшим</w:t>
            </w:r>
          </w:p>
        </w:tc>
        <w:tc>
          <w:tcPr>
            <w:tcW w:w="737" w:type="pct"/>
            <w:shd w:val="clear" w:color="auto" w:fill="auto"/>
          </w:tcPr>
          <w:p w:rsidR="002D53AC" w:rsidRPr="0088472E" w:rsidRDefault="002D53AC" w:rsidP="00D650A0">
            <w:pPr>
              <w:pStyle w:val="a0"/>
              <w:widowControl w:val="0"/>
              <w:spacing w:after="0"/>
            </w:pPr>
            <w:r w:rsidRPr="0088472E">
              <w:t>Человек в буддийской картине мира</w:t>
            </w:r>
          </w:p>
        </w:tc>
        <w:tc>
          <w:tcPr>
            <w:tcW w:w="737" w:type="pct"/>
            <w:shd w:val="clear" w:color="auto" w:fill="auto"/>
          </w:tcPr>
          <w:p w:rsidR="002D53AC" w:rsidRPr="0088472E" w:rsidRDefault="002D53AC" w:rsidP="00D650A0">
            <w:r w:rsidRPr="0088472E">
              <w:t>Милосердие, забота о слабых, взаимопомощь</w:t>
            </w:r>
          </w:p>
          <w:p w:rsidR="002D53AC" w:rsidRPr="0088472E" w:rsidRDefault="002D53AC" w:rsidP="00D650A0">
            <w:pPr>
              <w:pStyle w:val="a0"/>
              <w:widowControl w:val="0"/>
              <w:spacing w:after="0"/>
            </w:pPr>
          </w:p>
        </w:tc>
        <w:tc>
          <w:tcPr>
            <w:tcW w:w="738" w:type="pct"/>
            <w:shd w:val="clear" w:color="auto" w:fill="auto"/>
          </w:tcPr>
          <w:p w:rsidR="002D53AC" w:rsidRPr="0088472E" w:rsidRDefault="002D53AC" w:rsidP="00D650A0">
            <w:r w:rsidRPr="0088472E">
              <w:t xml:space="preserve">Религия и мораль. Нравственные заповеди в религиях мира </w:t>
            </w:r>
          </w:p>
        </w:tc>
        <w:tc>
          <w:tcPr>
            <w:tcW w:w="733" w:type="pct"/>
            <w:shd w:val="clear" w:color="auto" w:fill="auto"/>
          </w:tcPr>
          <w:p w:rsidR="002D53AC" w:rsidRPr="0088472E" w:rsidRDefault="002D53AC" w:rsidP="00D650A0">
            <w:r w:rsidRPr="0088472E">
              <w:t>Стыд, вина и извинение</w:t>
            </w:r>
          </w:p>
        </w:tc>
      </w:tr>
      <w:tr w:rsidR="002D53AC" w:rsidRPr="0088472E" w:rsidTr="00D650A0">
        <w:tc>
          <w:tcPr>
            <w:tcW w:w="580" w:type="pct"/>
            <w:shd w:val="clear" w:color="auto" w:fill="auto"/>
          </w:tcPr>
          <w:p w:rsidR="002D53AC" w:rsidRPr="0088472E" w:rsidRDefault="002D53AC" w:rsidP="00D650A0">
            <w:r w:rsidRPr="0088472E">
              <w:t>Урок 5</w:t>
            </w:r>
          </w:p>
        </w:tc>
        <w:tc>
          <w:tcPr>
            <w:tcW w:w="738" w:type="pct"/>
            <w:shd w:val="clear" w:color="auto" w:fill="auto"/>
          </w:tcPr>
          <w:p w:rsidR="002D53AC" w:rsidRPr="0088472E" w:rsidRDefault="002D53AC" w:rsidP="00D650A0">
            <w:r w:rsidRPr="0088472E">
              <w:t xml:space="preserve">Христианское искусство (иконы, фрески, церковное </w:t>
            </w:r>
            <w:r w:rsidRPr="0088472E">
              <w:lastRenderedPageBreak/>
              <w:t>пение,</w:t>
            </w:r>
          </w:p>
          <w:p w:rsidR="002D53AC" w:rsidRPr="0088472E" w:rsidRDefault="002D53AC" w:rsidP="00D650A0">
            <w:r w:rsidRPr="0088472E">
              <w:t>прикладное искусство)</w:t>
            </w:r>
          </w:p>
          <w:p w:rsidR="002D53AC" w:rsidRPr="0088472E" w:rsidRDefault="002D53AC" w:rsidP="00D650A0"/>
        </w:tc>
        <w:tc>
          <w:tcPr>
            <w:tcW w:w="737" w:type="pct"/>
            <w:shd w:val="clear" w:color="auto" w:fill="auto"/>
          </w:tcPr>
          <w:p w:rsidR="002D53AC" w:rsidRPr="0088472E" w:rsidRDefault="002D53AC" w:rsidP="00D650A0">
            <w:r w:rsidRPr="0088472E">
              <w:lastRenderedPageBreak/>
              <w:t xml:space="preserve">Нравственные ценности ислама: </w:t>
            </w:r>
          </w:p>
          <w:p w:rsidR="002D53AC" w:rsidRPr="0088472E" w:rsidRDefault="002D53AC" w:rsidP="00D650A0">
            <w:r w:rsidRPr="0088472E">
              <w:t>дружба, гостеприим</w:t>
            </w:r>
            <w:r w:rsidRPr="0088472E">
              <w:lastRenderedPageBreak/>
              <w:t>ство</w:t>
            </w:r>
          </w:p>
          <w:p w:rsidR="002D53AC" w:rsidRPr="0088472E" w:rsidRDefault="002D53AC" w:rsidP="00D650A0"/>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lastRenderedPageBreak/>
              <w:t>Буддийские символы</w:t>
            </w:r>
          </w:p>
          <w:p w:rsidR="002D53AC" w:rsidRPr="0088472E" w:rsidRDefault="002D53AC" w:rsidP="00D650A0"/>
        </w:tc>
        <w:tc>
          <w:tcPr>
            <w:tcW w:w="737" w:type="pct"/>
            <w:shd w:val="clear" w:color="auto" w:fill="auto"/>
          </w:tcPr>
          <w:p w:rsidR="002D53AC" w:rsidRPr="0088472E" w:rsidRDefault="002D53AC" w:rsidP="00D650A0">
            <w:r w:rsidRPr="0088472E">
              <w:t>Традиции иудаизма в повседневной жизни евреев</w:t>
            </w:r>
          </w:p>
        </w:tc>
        <w:tc>
          <w:tcPr>
            <w:tcW w:w="738" w:type="pct"/>
            <w:shd w:val="clear" w:color="auto" w:fill="auto"/>
          </w:tcPr>
          <w:p w:rsidR="002D53AC" w:rsidRPr="0088472E" w:rsidRDefault="002D53AC" w:rsidP="00D650A0">
            <w:r w:rsidRPr="0088472E">
              <w:t>Религиозные ритуалы. Обычаи и обряды</w:t>
            </w:r>
          </w:p>
          <w:p w:rsidR="002D53AC" w:rsidRPr="0088472E" w:rsidRDefault="002D53AC" w:rsidP="00D650A0"/>
        </w:tc>
        <w:tc>
          <w:tcPr>
            <w:tcW w:w="733" w:type="pct"/>
            <w:shd w:val="clear" w:color="auto" w:fill="auto"/>
          </w:tcPr>
          <w:p w:rsidR="002D53AC" w:rsidRPr="0088472E" w:rsidRDefault="002D53AC" w:rsidP="00D650A0">
            <w:r w:rsidRPr="0088472E">
              <w:t>Честь и достоинство</w:t>
            </w:r>
          </w:p>
        </w:tc>
      </w:tr>
      <w:tr w:rsidR="002D53AC" w:rsidRPr="0088472E" w:rsidTr="00D650A0">
        <w:tc>
          <w:tcPr>
            <w:tcW w:w="580" w:type="pct"/>
            <w:shd w:val="clear" w:color="auto" w:fill="auto"/>
          </w:tcPr>
          <w:p w:rsidR="002D53AC" w:rsidRPr="0088472E" w:rsidRDefault="002D53AC" w:rsidP="00D650A0">
            <w:r w:rsidRPr="0088472E">
              <w:lastRenderedPageBreak/>
              <w:t>Урок 6</w:t>
            </w:r>
          </w:p>
        </w:tc>
        <w:tc>
          <w:tcPr>
            <w:tcW w:w="738" w:type="pct"/>
            <w:shd w:val="clear" w:color="auto" w:fill="auto"/>
          </w:tcPr>
          <w:p w:rsidR="002D53AC" w:rsidRPr="0088472E" w:rsidRDefault="002D53AC" w:rsidP="00D650A0">
            <w:r w:rsidRPr="0088472E">
              <w:t>Христианское искусство (иконы, фрески, церковное пение,</w:t>
            </w:r>
          </w:p>
          <w:p w:rsidR="002D53AC" w:rsidRPr="0088472E" w:rsidRDefault="002D53AC" w:rsidP="00D650A0">
            <w:pPr>
              <w:pStyle w:val="a0"/>
              <w:widowControl w:val="0"/>
              <w:spacing w:after="0"/>
            </w:pPr>
            <w:r w:rsidRPr="0088472E">
              <w:t>прикладное искусство)</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 xml:space="preserve">Нравственные ценности ислама: </w:t>
            </w:r>
          </w:p>
          <w:p w:rsidR="002D53AC" w:rsidRPr="0088472E" w:rsidRDefault="002D53AC" w:rsidP="00D650A0">
            <w:r w:rsidRPr="0088472E">
              <w:t>любовь к отечеству, миролюбие</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Буддийский храм</w:t>
            </w:r>
          </w:p>
        </w:tc>
        <w:tc>
          <w:tcPr>
            <w:tcW w:w="737" w:type="pct"/>
            <w:shd w:val="clear" w:color="auto" w:fill="auto"/>
          </w:tcPr>
          <w:p w:rsidR="002D53AC" w:rsidRPr="0088472E" w:rsidRDefault="002D53AC" w:rsidP="00D650A0">
            <w:r w:rsidRPr="0088472E">
              <w:t xml:space="preserve">Совершеннолетие в иудаизме.  Ответственное принятие заповедей </w:t>
            </w:r>
          </w:p>
        </w:tc>
        <w:tc>
          <w:tcPr>
            <w:tcW w:w="738" w:type="pct"/>
            <w:shd w:val="clear" w:color="auto" w:fill="auto"/>
          </w:tcPr>
          <w:p w:rsidR="002D53AC" w:rsidRPr="0088472E" w:rsidRDefault="002D53AC" w:rsidP="00D650A0">
            <w:r w:rsidRPr="0088472E">
              <w:t xml:space="preserve">Религиозные ритуалы. Обычаи и обряды </w:t>
            </w:r>
          </w:p>
        </w:tc>
        <w:tc>
          <w:tcPr>
            <w:tcW w:w="733" w:type="pct"/>
            <w:shd w:val="clear" w:color="auto" w:fill="auto"/>
          </w:tcPr>
          <w:p w:rsidR="002D53AC" w:rsidRPr="0088472E" w:rsidRDefault="002D53AC" w:rsidP="00D650A0">
            <w:r w:rsidRPr="0088472E">
              <w:t>Совесть</w:t>
            </w:r>
          </w:p>
        </w:tc>
      </w:tr>
      <w:tr w:rsidR="002D53AC" w:rsidRPr="0088472E" w:rsidTr="00D650A0">
        <w:tc>
          <w:tcPr>
            <w:tcW w:w="580" w:type="pct"/>
            <w:shd w:val="clear" w:color="auto" w:fill="auto"/>
          </w:tcPr>
          <w:p w:rsidR="002D53AC" w:rsidRPr="0088472E" w:rsidRDefault="002D53AC" w:rsidP="00D650A0">
            <w:pPr>
              <w:pStyle w:val="a0"/>
              <w:widowControl w:val="0"/>
              <w:spacing w:after="0"/>
            </w:pPr>
            <w:r w:rsidRPr="0088472E">
              <w:t>Урок 7</w:t>
            </w:r>
          </w:p>
        </w:tc>
        <w:tc>
          <w:tcPr>
            <w:tcW w:w="738" w:type="pct"/>
            <w:shd w:val="clear" w:color="auto" w:fill="auto"/>
          </w:tcPr>
          <w:p w:rsidR="002D53AC" w:rsidRPr="0088472E" w:rsidRDefault="002D53AC" w:rsidP="00D650A0">
            <w:pPr>
              <w:pStyle w:val="a0"/>
              <w:widowControl w:val="0"/>
              <w:spacing w:after="0"/>
            </w:pPr>
            <w:r w:rsidRPr="0088472E">
              <w:t>Православный календарь, его символическое значение</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Забота о здоровье в культуре ислама</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pPr>
              <w:pStyle w:val="a0"/>
              <w:widowControl w:val="0"/>
              <w:spacing w:after="0"/>
            </w:pPr>
            <w:r w:rsidRPr="0088472E">
              <w:t>Буддийские святыни</w:t>
            </w:r>
          </w:p>
        </w:tc>
        <w:tc>
          <w:tcPr>
            <w:tcW w:w="737" w:type="pct"/>
            <w:shd w:val="clear" w:color="auto" w:fill="auto"/>
          </w:tcPr>
          <w:p w:rsidR="002D53AC" w:rsidRPr="0088472E" w:rsidRDefault="002D53AC" w:rsidP="00D650A0">
            <w:pPr>
              <w:pStyle w:val="a0"/>
              <w:widowControl w:val="0"/>
              <w:spacing w:after="0"/>
            </w:pPr>
            <w:r w:rsidRPr="0088472E">
              <w:t xml:space="preserve">Еврейский дом – еврейский мир: знакомство с историей и традицией </w:t>
            </w:r>
          </w:p>
        </w:tc>
        <w:tc>
          <w:tcPr>
            <w:tcW w:w="738" w:type="pct"/>
            <w:shd w:val="clear" w:color="auto" w:fill="auto"/>
          </w:tcPr>
          <w:p w:rsidR="002D53AC" w:rsidRPr="0088472E" w:rsidRDefault="002D53AC" w:rsidP="00D650A0">
            <w:r w:rsidRPr="0088472E">
              <w:t xml:space="preserve">Религиозные ритуалы в искусстве </w:t>
            </w:r>
          </w:p>
        </w:tc>
        <w:tc>
          <w:tcPr>
            <w:tcW w:w="733" w:type="pct"/>
            <w:shd w:val="clear" w:color="auto" w:fill="auto"/>
          </w:tcPr>
          <w:p w:rsidR="002D53AC" w:rsidRPr="0088472E" w:rsidRDefault="002D53AC" w:rsidP="00D650A0">
            <w:r w:rsidRPr="0088472E">
              <w:t>Богатырь и рыцарь как нравственные идеалы</w:t>
            </w:r>
          </w:p>
        </w:tc>
      </w:tr>
      <w:tr w:rsidR="002D53AC" w:rsidRPr="0088472E" w:rsidTr="00D650A0">
        <w:tc>
          <w:tcPr>
            <w:tcW w:w="580" w:type="pct"/>
            <w:shd w:val="clear" w:color="auto" w:fill="auto"/>
          </w:tcPr>
          <w:p w:rsidR="002D53AC" w:rsidRPr="0088472E" w:rsidRDefault="002D53AC" w:rsidP="00D650A0">
            <w:pPr>
              <w:pStyle w:val="a0"/>
              <w:widowControl w:val="0"/>
              <w:spacing w:after="0"/>
            </w:pPr>
            <w:r w:rsidRPr="0088472E">
              <w:t>Урок 8</w:t>
            </w:r>
          </w:p>
        </w:tc>
        <w:tc>
          <w:tcPr>
            <w:tcW w:w="738" w:type="pct"/>
            <w:shd w:val="clear" w:color="auto" w:fill="auto"/>
          </w:tcPr>
          <w:p w:rsidR="002D53AC" w:rsidRPr="0088472E" w:rsidRDefault="002D53AC" w:rsidP="00D650A0">
            <w:pPr>
              <w:pStyle w:val="a0"/>
              <w:widowControl w:val="0"/>
              <w:spacing w:after="0"/>
            </w:pPr>
            <w:r w:rsidRPr="0088472E">
              <w:t>Православный календарь. Почитание святых</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Ценность образования и польза учения в исламе</w:t>
            </w:r>
          </w:p>
          <w:p w:rsidR="002D53AC" w:rsidRPr="0088472E" w:rsidRDefault="002D53AC" w:rsidP="00D650A0"/>
        </w:tc>
        <w:tc>
          <w:tcPr>
            <w:tcW w:w="737" w:type="pct"/>
            <w:shd w:val="clear" w:color="auto" w:fill="auto"/>
          </w:tcPr>
          <w:p w:rsidR="002D53AC" w:rsidRPr="0088472E" w:rsidRDefault="002D53AC" w:rsidP="00D650A0">
            <w:r w:rsidRPr="0088472E">
              <w:t>Буддийский календарь</w:t>
            </w:r>
          </w:p>
        </w:tc>
        <w:tc>
          <w:tcPr>
            <w:tcW w:w="737" w:type="pct"/>
            <w:shd w:val="clear" w:color="auto" w:fill="auto"/>
          </w:tcPr>
          <w:p w:rsidR="002D53AC" w:rsidRPr="0088472E" w:rsidRDefault="002D53AC" w:rsidP="00D650A0">
            <w:r w:rsidRPr="0088472E">
              <w:t>Знакомство с еврейским календарем: его устройство и особенности</w:t>
            </w:r>
          </w:p>
        </w:tc>
        <w:tc>
          <w:tcPr>
            <w:tcW w:w="738" w:type="pct"/>
            <w:shd w:val="clear" w:color="auto" w:fill="auto"/>
          </w:tcPr>
          <w:p w:rsidR="002D53AC" w:rsidRPr="0088472E" w:rsidRDefault="002D53AC" w:rsidP="00D650A0">
            <w:r w:rsidRPr="0088472E">
              <w:t>Календари религий мира. Праздники в религиях мира</w:t>
            </w:r>
          </w:p>
        </w:tc>
        <w:tc>
          <w:tcPr>
            <w:tcW w:w="733" w:type="pct"/>
            <w:shd w:val="clear" w:color="auto" w:fill="auto"/>
          </w:tcPr>
          <w:p w:rsidR="002D53AC" w:rsidRPr="0088472E" w:rsidRDefault="002D53AC" w:rsidP="00D650A0">
            <w:r w:rsidRPr="0088472E">
              <w:t>Джентльмен и леди</w:t>
            </w:r>
          </w:p>
        </w:tc>
      </w:tr>
      <w:tr w:rsidR="002D53AC" w:rsidRPr="0088472E" w:rsidTr="00D650A0">
        <w:tc>
          <w:tcPr>
            <w:tcW w:w="580" w:type="pct"/>
            <w:shd w:val="clear" w:color="auto" w:fill="auto"/>
          </w:tcPr>
          <w:p w:rsidR="002D53AC" w:rsidRPr="0088472E" w:rsidRDefault="002D53AC" w:rsidP="00D650A0">
            <w:pPr>
              <w:pStyle w:val="a0"/>
              <w:widowControl w:val="0"/>
              <w:spacing w:after="0"/>
            </w:pPr>
            <w:r w:rsidRPr="0088472E">
              <w:t>Урок 9</w:t>
            </w:r>
          </w:p>
        </w:tc>
        <w:tc>
          <w:tcPr>
            <w:tcW w:w="738" w:type="pct"/>
            <w:shd w:val="clear" w:color="auto" w:fill="auto"/>
          </w:tcPr>
          <w:p w:rsidR="002D53AC" w:rsidRPr="0088472E" w:rsidRDefault="002D53AC" w:rsidP="00D650A0">
            <w:pPr>
              <w:pStyle w:val="a0"/>
              <w:widowControl w:val="0"/>
              <w:spacing w:after="0"/>
            </w:pPr>
            <w:r w:rsidRPr="0088472E">
              <w:t>Православный календарь. Почитание святых</w:t>
            </w:r>
          </w:p>
        </w:tc>
        <w:tc>
          <w:tcPr>
            <w:tcW w:w="737" w:type="pct"/>
            <w:shd w:val="clear" w:color="auto" w:fill="auto"/>
          </w:tcPr>
          <w:p w:rsidR="002D53AC" w:rsidRPr="0088472E" w:rsidRDefault="002D53AC" w:rsidP="00D650A0">
            <w:r w:rsidRPr="0088472E">
              <w:t>Ценность образования и польза учения в исламе</w:t>
            </w:r>
          </w:p>
        </w:tc>
        <w:tc>
          <w:tcPr>
            <w:tcW w:w="737" w:type="pct"/>
            <w:shd w:val="clear" w:color="auto" w:fill="auto"/>
          </w:tcPr>
          <w:p w:rsidR="002D53AC" w:rsidRPr="0088472E" w:rsidRDefault="002D53AC" w:rsidP="00D650A0">
            <w:r w:rsidRPr="0088472E">
              <w:t>Праздники в буддийской культуре</w:t>
            </w:r>
          </w:p>
        </w:tc>
        <w:tc>
          <w:tcPr>
            <w:tcW w:w="737" w:type="pct"/>
            <w:shd w:val="clear" w:color="auto" w:fill="auto"/>
          </w:tcPr>
          <w:p w:rsidR="002D53AC" w:rsidRPr="0088472E" w:rsidRDefault="002D53AC" w:rsidP="00D650A0">
            <w:r w:rsidRPr="0088472E">
              <w:t xml:space="preserve">Еврейские праздники: их история и традиции </w:t>
            </w:r>
          </w:p>
        </w:tc>
        <w:tc>
          <w:tcPr>
            <w:tcW w:w="738" w:type="pct"/>
            <w:shd w:val="clear" w:color="auto" w:fill="auto"/>
          </w:tcPr>
          <w:p w:rsidR="002D53AC" w:rsidRPr="0088472E" w:rsidRDefault="002D53AC" w:rsidP="00D650A0">
            <w:r w:rsidRPr="0088472E">
              <w:t>Праздники в религиях мира</w:t>
            </w:r>
          </w:p>
        </w:tc>
        <w:tc>
          <w:tcPr>
            <w:tcW w:w="733" w:type="pct"/>
            <w:shd w:val="clear" w:color="auto" w:fill="auto"/>
          </w:tcPr>
          <w:p w:rsidR="002D53AC" w:rsidRPr="0088472E" w:rsidRDefault="002D53AC" w:rsidP="00D650A0">
            <w:r w:rsidRPr="0088472E">
              <w:t>Образцы нравственности в культуре Отечества</w:t>
            </w:r>
          </w:p>
        </w:tc>
      </w:tr>
      <w:tr w:rsidR="002D53AC" w:rsidRPr="0088472E" w:rsidTr="00D650A0">
        <w:trPr>
          <w:trHeight w:val="354"/>
        </w:trPr>
        <w:tc>
          <w:tcPr>
            <w:tcW w:w="580" w:type="pct"/>
            <w:shd w:val="clear" w:color="auto" w:fill="auto"/>
          </w:tcPr>
          <w:p w:rsidR="002D53AC" w:rsidRPr="0088472E" w:rsidRDefault="002D53AC" w:rsidP="00D650A0">
            <w:pPr>
              <w:pStyle w:val="a0"/>
              <w:widowControl w:val="0"/>
              <w:spacing w:after="0"/>
            </w:pPr>
            <w:r w:rsidRPr="0088472E">
              <w:t>Урок 10</w:t>
            </w:r>
          </w:p>
        </w:tc>
        <w:tc>
          <w:tcPr>
            <w:tcW w:w="738" w:type="pct"/>
            <w:shd w:val="clear" w:color="auto" w:fill="auto"/>
          </w:tcPr>
          <w:p w:rsidR="002D53AC" w:rsidRPr="0088472E" w:rsidRDefault="002D53AC" w:rsidP="00D650A0">
            <w:pPr>
              <w:pStyle w:val="a0"/>
              <w:widowControl w:val="0"/>
              <w:spacing w:after="0"/>
            </w:pPr>
            <w:r w:rsidRPr="0088472E">
              <w:t>Православный календарь. Почитание святых</w:t>
            </w:r>
          </w:p>
          <w:p w:rsidR="002D53AC" w:rsidRPr="0088472E" w:rsidRDefault="002D53AC" w:rsidP="00D650A0"/>
          <w:p w:rsidR="002D53AC" w:rsidRPr="0088472E" w:rsidRDefault="002D53AC" w:rsidP="00D650A0"/>
          <w:p w:rsidR="002D53AC" w:rsidRPr="0088472E" w:rsidRDefault="002D53AC" w:rsidP="00D650A0"/>
        </w:tc>
        <w:tc>
          <w:tcPr>
            <w:tcW w:w="737" w:type="pct"/>
            <w:shd w:val="clear" w:color="auto" w:fill="auto"/>
          </w:tcPr>
          <w:p w:rsidR="002D53AC" w:rsidRPr="0088472E" w:rsidRDefault="002D53AC" w:rsidP="00D650A0">
            <w:r w:rsidRPr="0088472E">
              <w:t>Праздники исламских народов России: их происхождение и особенности проведения</w:t>
            </w:r>
          </w:p>
          <w:p w:rsidR="002D53AC" w:rsidRPr="0088472E" w:rsidRDefault="002D53AC" w:rsidP="00D650A0"/>
        </w:tc>
        <w:tc>
          <w:tcPr>
            <w:tcW w:w="737" w:type="pct"/>
            <w:shd w:val="clear" w:color="auto" w:fill="auto"/>
          </w:tcPr>
          <w:p w:rsidR="002D53AC" w:rsidRPr="0088472E" w:rsidRDefault="002D53AC" w:rsidP="00D650A0">
            <w:r w:rsidRPr="0088472E">
              <w:t>Искусство в буддийской культуре</w:t>
            </w:r>
          </w:p>
        </w:tc>
        <w:tc>
          <w:tcPr>
            <w:tcW w:w="737" w:type="pct"/>
            <w:shd w:val="clear" w:color="auto" w:fill="auto"/>
          </w:tcPr>
          <w:p w:rsidR="002D53AC" w:rsidRPr="0088472E" w:rsidRDefault="002D53AC" w:rsidP="00D650A0">
            <w:r w:rsidRPr="0088472E">
              <w:t>Еврейские праздники: их история и традиции</w:t>
            </w:r>
          </w:p>
        </w:tc>
        <w:tc>
          <w:tcPr>
            <w:tcW w:w="738" w:type="pct"/>
            <w:shd w:val="clear" w:color="auto" w:fill="auto"/>
          </w:tcPr>
          <w:p w:rsidR="002D53AC" w:rsidRPr="0088472E" w:rsidRDefault="002D53AC" w:rsidP="00D650A0">
            <w:r w:rsidRPr="0088472E">
              <w:t>Семья, семейные ценности</w:t>
            </w:r>
          </w:p>
        </w:tc>
        <w:tc>
          <w:tcPr>
            <w:tcW w:w="733" w:type="pct"/>
            <w:shd w:val="clear" w:color="auto" w:fill="auto"/>
          </w:tcPr>
          <w:p w:rsidR="002D53AC" w:rsidRPr="0088472E" w:rsidRDefault="002D53AC" w:rsidP="00D650A0">
            <w:r w:rsidRPr="0088472E">
              <w:t>Этикет</w:t>
            </w:r>
          </w:p>
        </w:tc>
      </w:tr>
      <w:tr w:rsidR="002D53AC" w:rsidRPr="0088472E" w:rsidTr="00D650A0">
        <w:tc>
          <w:tcPr>
            <w:tcW w:w="580" w:type="pct"/>
            <w:shd w:val="clear" w:color="auto" w:fill="auto"/>
          </w:tcPr>
          <w:p w:rsidR="002D53AC" w:rsidRPr="0088472E" w:rsidRDefault="002D53AC" w:rsidP="00D650A0">
            <w:r w:rsidRPr="0088472E">
              <w:t>Урок 11</w:t>
            </w:r>
          </w:p>
        </w:tc>
        <w:tc>
          <w:tcPr>
            <w:tcW w:w="738" w:type="pct"/>
            <w:shd w:val="clear" w:color="auto" w:fill="auto"/>
          </w:tcPr>
          <w:p w:rsidR="002D53AC" w:rsidRPr="0088472E" w:rsidRDefault="002D53AC" w:rsidP="00D650A0">
            <w:r w:rsidRPr="0088472E">
              <w:t xml:space="preserve">Православный календарь. </w:t>
            </w:r>
            <w:r w:rsidRPr="0088472E">
              <w:lastRenderedPageBreak/>
              <w:t>Праздники</w:t>
            </w:r>
          </w:p>
        </w:tc>
        <w:tc>
          <w:tcPr>
            <w:tcW w:w="737" w:type="pct"/>
            <w:shd w:val="clear" w:color="auto" w:fill="auto"/>
          </w:tcPr>
          <w:p w:rsidR="002D53AC" w:rsidRPr="0088472E" w:rsidRDefault="002D53AC" w:rsidP="00D650A0">
            <w:r w:rsidRPr="0088472E">
              <w:lastRenderedPageBreak/>
              <w:t xml:space="preserve">Праздники исламских народов </w:t>
            </w:r>
            <w:r w:rsidRPr="0088472E">
              <w:lastRenderedPageBreak/>
              <w:t>России: их происхождение и особенности проведения</w:t>
            </w:r>
          </w:p>
        </w:tc>
        <w:tc>
          <w:tcPr>
            <w:tcW w:w="737" w:type="pct"/>
            <w:shd w:val="clear" w:color="auto" w:fill="auto"/>
          </w:tcPr>
          <w:p w:rsidR="002D53AC" w:rsidRPr="0088472E" w:rsidRDefault="002D53AC" w:rsidP="00D650A0">
            <w:r w:rsidRPr="0088472E">
              <w:lastRenderedPageBreak/>
              <w:t xml:space="preserve">Священные буддийские сооружения </w:t>
            </w:r>
          </w:p>
          <w:p w:rsidR="002D53AC" w:rsidRPr="0088472E" w:rsidRDefault="002D53AC" w:rsidP="00D650A0"/>
        </w:tc>
        <w:tc>
          <w:tcPr>
            <w:tcW w:w="737" w:type="pct"/>
            <w:shd w:val="clear" w:color="auto" w:fill="auto"/>
          </w:tcPr>
          <w:p w:rsidR="002D53AC" w:rsidRPr="0088472E" w:rsidRDefault="002D53AC" w:rsidP="00D650A0">
            <w:r w:rsidRPr="0088472E">
              <w:lastRenderedPageBreak/>
              <w:t xml:space="preserve">Ценности семейной жизни в </w:t>
            </w:r>
            <w:r w:rsidRPr="0088472E">
              <w:lastRenderedPageBreak/>
              <w:t>иудейской традиции. Праматери еврейского народа</w:t>
            </w:r>
          </w:p>
        </w:tc>
        <w:tc>
          <w:tcPr>
            <w:tcW w:w="738" w:type="pct"/>
            <w:shd w:val="clear" w:color="auto" w:fill="auto"/>
          </w:tcPr>
          <w:p w:rsidR="002D53AC" w:rsidRPr="0088472E" w:rsidRDefault="002D53AC" w:rsidP="00D650A0">
            <w:pPr>
              <w:rPr>
                <w:bCs/>
              </w:rPr>
            </w:pPr>
            <w:r w:rsidRPr="0088472E">
              <w:lastRenderedPageBreak/>
              <w:t>Долг, свобода, ответственн</w:t>
            </w:r>
            <w:r w:rsidRPr="0088472E">
              <w:lastRenderedPageBreak/>
              <w:t>ость, учение и труд</w:t>
            </w:r>
          </w:p>
        </w:tc>
        <w:tc>
          <w:tcPr>
            <w:tcW w:w="733" w:type="pct"/>
            <w:shd w:val="clear" w:color="auto" w:fill="auto"/>
          </w:tcPr>
          <w:p w:rsidR="002D53AC" w:rsidRPr="0088472E" w:rsidRDefault="002D53AC" w:rsidP="00D650A0">
            <w:r w:rsidRPr="0088472E">
              <w:lastRenderedPageBreak/>
              <w:t>Праздники</w:t>
            </w:r>
          </w:p>
        </w:tc>
      </w:tr>
      <w:tr w:rsidR="002D53AC" w:rsidRPr="0088472E" w:rsidTr="00D650A0">
        <w:tc>
          <w:tcPr>
            <w:tcW w:w="580" w:type="pct"/>
            <w:shd w:val="clear" w:color="auto" w:fill="auto"/>
          </w:tcPr>
          <w:p w:rsidR="002D53AC" w:rsidRPr="0088472E" w:rsidRDefault="002D53AC" w:rsidP="00D650A0">
            <w:pPr>
              <w:pStyle w:val="a0"/>
              <w:widowControl w:val="0"/>
              <w:spacing w:after="0"/>
            </w:pPr>
            <w:r w:rsidRPr="0088472E">
              <w:lastRenderedPageBreak/>
              <w:t>Урок 12</w:t>
            </w:r>
          </w:p>
        </w:tc>
        <w:tc>
          <w:tcPr>
            <w:tcW w:w="738" w:type="pct"/>
            <w:shd w:val="clear" w:color="auto" w:fill="auto"/>
          </w:tcPr>
          <w:p w:rsidR="002D53AC" w:rsidRPr="0088472E" w:rsidRDefault="002D53AC" w:rsidP="00D650A0">
            <w:pPr>
              <w:pStyle w:val="a0"/>
              <w:widowControl w:val="0"/>
              <w:spacing w:after="0"/>
            </w:pPr>
            <w:r w:rsidRPr="0088472E">
              <w:t>Христианская семья и ее ценности</w:t>
            </w:r>
          </w:p>
          <w:p w:rsidR="002D53AC" w:rsidRPr="0088472E" w:rsidRDefault="002D53AC" w:rsidP="00D650A0">
            <w:pPr>
              <w:pStyle w:val="a0"/>
              <w:widowControl w:val="0"/>
              <w:spacing w:after="0"/>
            </w:pPr>
          </w:p>
        </w:tc>
        <w:tc>
          <w:tcPr>
            <w:tcW w:w="737" w:type="pct"/>
            <w:shd w:val="clear" w:color="auto" w:fill="auto"/>
          </w:tcPr>
          <w:p w:rsidR="002D53AC" w:rsidRPr="0088472E" w:rsidRDefault="002D53AC" w:rsidP="00D650A0">
            <w:r w:rsidRPr="0088472E">
              <w:t>Искусство ислама</w:t>
            </w:r>
          </w:p>
          <w:p w:rsidR="002D53AC" w:rsidRPr="0088472E" w:rsidRDefault="002D53AC" w:rsidP="00D650A0"/>
          <w:p w:rsidR="002D53AC" w:rsidRPr="0088472E" w:rsidRDefault="002D53AC" w:rsidP="00D650A0"/>
        </w:tc>
        <w:tc>
          <w:tcPr>
            <w:tcW w:w="737" w:type="pct"/>
            <w:shd w:val="clear" w:color="auto" w:fill="auto"/>
          </w:tcPr>
          <w:p w:rsidR="002D53AC" w:rsidRPr="0088472E" w:rsidRDefault="002D53AC" w:rsidP="00D650A0">
            <w:r w:rsidRPr="0088472E">
              <w:t>Буддийские ритуалы</w:t>
            </w:r>
          </w:p>
        </w:tc>
        <w:tc>
          <w:tcPr>
            <w:tcW w:w="737" w:type="pct"/>
            <w:shd w:val="clear" w:color="auto" w:fill="auto"/>
          </w:tcPr>
          <w:p w:rsidR="002D53AC" w:rsidRPr="0088472E" w:rsidRDefault="002D53AC" w:rsidP="00D650A0">
            <w:r w:rsidRPr="0088472E">
              <w:t>Ценности семейной жизни в иудейской традиции</w:t>
            </w:r>
          </w:p>
        </w:tc>
        <w:tc>
          <w:tcPr>
            <w:tcW w:w="738" w:type="pct"/>
            <w:shd w:val="clear" w:color="auto" w:fill="auto"/>
          </w:tcPr>
          <w:p w:rsidR="002D53AC" w:rsidRPr="0088472E" w:rsidRDefault="002D53AC" w:rsidP="00D650A0">
            <w:r w:rsidRPr="0088472E">
              <w:t>Милосердие, забота о слабых, взаимопомощь, социальные проблемы общества и отношение к ним разных религий</w:t>
            </w:r>
          </w:p>
          <w:p w:rsidR="002D53AC" w:rsidRPr="0088472E" w:rsidRDefault="002D53AC" w:rsidP="00D650A0"/>
        </w:tc>
        <w:tc>
          <w:tcPr>
            <w:tcW w:w="733" w:type="pct"/>
            <w:shd w:val="clear" w:color="auto" w:fill="auto"/>
          </w:tcPr>
          <w:p w:rsidR="002D53AC" w:rsidRPr="0088472E" w:rsidRDefault="002D53AC" w:rsidP="00D650A0">
            <w:r w:rsidRPr="0088472E">
              <w:t>Жизнь человека – высшая нравственная ценность</w:t>
            </w:r>
          </w:p>
          <w:p w:rsidR="002D53AC" w:rsidRPr="0088472E" w:rsidRDefault="002D53AC" w:rsidP="00D650A0"/>
        </w:tc>
      </w:tr>
      <w:tr w:rsidR="002D53AC" w:rsidRPr="0088472E" w:rsidTr="00D650A0">
        <w:tc>
          <w:tcPr>
            <w:tcW w:w="580" w:type="pct"/>
            <w:shd w:val="clear" w:color="auto" w:fill="auto"/>
          </w:tcPr>
          <w:p w:rsidR="002D53AC" w:rsidRPr="0088472E" w:rsidRDefault="002D53AC" w:rsidP="00D650A0">
            <w:pPr>
              <w:pStyle w:val="a0"/>
              <w:widowControl w:val="0"/>
              <w:spacing w:before="60" w:after="60"/>
            </w:pPr>
            <w:r w:rsidRPr="0088472E">
              <w:t>Урок 13</w:t>
            </w:r>
          </w:p>
        </w:tc>
        <w:tc>
          <w:tcPr>
            <w:tcW w:w="4420" w:type="pct"/>
            <w:gridSpan w:val="6"/>
            <w:shd w:val="clear" w:color="auto" w:fill="auto"/>
            <w:vAlign w:val="center"/>
          </w:tcPr>
          <w:p w:rsidR="002D53AC" w:rsidRPr="0088472E" w:rsidRDefault="002D53AC" w:rsidP="00D650A0">
            <w:pPr>
              <w:spacing w:before="60" w:after="60"/>
              <w:jc w:val="center"/>
            </w:pPr>
            <w:r w:rsidRPr="0088472E">
              <w:t>Любовь и уважение к Отечеству. Патриотизм многонационального и многоконфессионального народа России</w:t>
            </w:r>
          </w:p>
        </w:tc>
      </w:tr>
      <w:tr w:rsidR="002D53AC" w:rsidRPr="0088472E" w:rsidTr="00D650A0">
        <w:tc>
          <w:tcPr>
            <w:tcW w:w="580" w:type="pct"/>
            <w:shd w:val="clear" w:color="auto" w:fill="auto"/>
          </w:tcPr>
          <w:p w:rsidR="002D53AC" w:rsidRPr="0088472E" w:rsidRDefault="002D53AC" w:rsidP="00D650A0">
            <w:pPr>
              <w:pStyle w:val="a0"/>
              <w:widowControl w:val="0"/>
              <w:spacing w:before="60" w:after="60"/>
            </w:pPr>
            <w:r w:rsidRPr="0088472E">
              <w:t>Урок 14</w:t>
            </w:r>
          </w:p>
        </w:tc>
        <w:tc>
          <w:tcPr>
            <w:tcW w:w="4420" w:type="pct"/>
            <w:gridSpan w:val="6"/>
            <w:shd w:val="clear" w:color="auto" w:fill="auto"/>
            <w:vAlign w:val="center"/>
          </w:tcPr>
          <w:p w:rsidR="002D53AC" w:rsidRPr="0088472E" w:rsidRDefault="002D53AC" w:rsidP="00D650A0">
            <w:pPr>
              <w:spacing w:before="60" w:after="60"/>
              <w:jc w:val="center"/>
            </w:pPr>
            <w:r w:rsidRPr="0088472E">
              <w:t>Подготовка творческих проектов</w:t>
            </w:r>
          </w:p>
        </w:tc>
      </w:tr>
      <w:tr w:rsidR="002D53AC" w:rsidRPr="0088472E" w:rsidTr="00D650A0">
        <w:tc>
          <w:tcPr>
            <w:tcW w:w="580" w:type="pct"/>
            <w:shd w:val="clear" w:color="auto" w:fill="auto"/>
          </w:tcPr>
          <w:p w:rsidR="002D53AC" w:rsidRPr="0088472E" w:rsidRDefault="002D53AC" w:rsidP="00D650A0">
            <w:pPr>
              <w:pStyle w:val="a0"/>
              <w:widowControl w:val="0"/>
              <w:spacing w:before="60" w:after="60"/>
            </w:pPr>
            <w:r w:rsidRPr="0088472E">
              <w:t>Урок 15</w:t>
            </w:r>
          </w:p>
        </w:tc>
        <w:tc>
          <w:tcPr>
            <w:tcW w:w="4420" w:type="pct"/>
            <w:gridSpan w:val="6"/>
            <w:shd w:val="clear" w:color="auto" w:fill="auto"/>
            <w:vAlign w:val="center"/>
          </w:tcPr>
          <w:p w:rsidR="002D53AC" w:rsidRPr="0088472E" w:rsidRDefault="002D53AC" w:rsidP="00D650A0">
            <w:pPr>
              <w:spacing w:before="60" w:after="60"/>
            </w:pPr>
            <w:r w:rsidRPr="0088472E">
              <w:t>Выступление обучающихся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r>
      <w:tr w:rsidR="002D53AC" w:rsidRPr="0088472E" w:rsidTr="00D650A0">
        <w:tc>
          <w:tcPr>
            <w:tcW w:w="580" w:type="pct"/>
            <w:shd w:val="clear" w:color="auto" w:fill="auto"/>
          </w:tcPr>
          <w:p w:rsidR="002D53AC" w:rsidRPr="0088472E" w:rsidRDefault="002D53AC" w:rsidP="00D650A0">
            <w:pPr>
              <w:spacing w:before="60" w:after="60"/>
            </w:pPr>
            <w:r w:rsidRPr="0088472E">
              <w:t>Урок 16</w:t>
            </w:r>
          </w:p>
        </w:tc>
        <w:tc>
          <w:tcPr>
            <w:tcW w:w="4420" w:type="pct"/>
            <w:gridSpan w:val="6"/>
            <w:shd w:val="clear" w:color="auto" w:fill="auto"/>
            <w:vAlign w:val="center"/>
          </w:tcPr>
          <w:p w:rsidR="002D53AC" w:rsidRPr="0088472E" w:rsidRDefault="002D53AC" w:rsidP="00D650A0">
            <w:pPr>
              <w:spacing w:before="60" w:after="60"/>
            </w:pPr>
            <w:r w:rsidRPr="0088472E">
              <w:t>Выступление обучающихся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r>
      <w:tr w:rsidR="002D53AC" w:rsidRPr="0088472E" w:rsidTr="00D650A0">
        <w:tc>
          <w:tcPr>
            <w:tcW w:w="580" w:type="pct"/>
            <w:shd w:val="clear" w:color="auto" w:fill="auto"/>
          </w:tcPr>
          <w:p w:rsidR="002D53AC" w:rsidRPr="0088472E" w:rsidRDefault="002D53AC" w:rsidP="00D650A0">
            <w:pPr>
              <w:spacing w:before="60" w:after="60"/>
            </w:pPr>
            <w:r w:rsidRPr="0088472E">
              <w:t xml:space="preserve">Урок 17 </w:t>
            </w:r>
          </w:p>
        </w:tc>
        <w:tc>
          <w:tcPr>
            <w:tcW w:w="4420" w:type="pct"/>
            <w:gridSpan w:val="6"/>
            <w:shd w:val="clear" w:color="auto" w:fill="auto"/>
            <w:vAlign w:val="center"/>
          </w:tcPr>
          <w:p w:rsidR="002D53AC" w:rsidRPr="0088472E" w:rsidRDefault="002D53AC" w:rsidP="00D650A0">
            <w:pPr>
              <w:spacing w:before="60" w:after="60"/>
              <w:rPr>
                <w:spacing w:val="-4"/>
              </w:rPr>
            </w:pPr>
            <w:r w:rsidRPr="0088472E">
              <w:rPr>
                <w:spacing w:val="-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r>
    </w:tbl>
    <w:p w:rsidR="002D53AC" w:rsidRPr="0088472E" w:rsidRDefault="002D53AC" w:rsidP="002D53AC">
      <w:pPr>
        <w:pStyle w:val="Zag3"/>
        <w:tabs>
          <w:tab w:val="num" w:pos="0"/>
          <w:tab w:val="left" w:leader="dot" w:pos="624"/>
        </w:tabs>
        <w:spacing w:line="276" w:lineRule="auto"/>
        <w:ind w:firstLine="567"/>
        <w:rPr>
          <w:rStyle w:val="Zag11"/>
          <w:rFonts w:eastAsia="@Arial Unicode MS" w:cs="Times New Roman"/>
          <w:b/>
          <w:lang w:val="ru-RU"/>
        </w:rPr>
      </w:pPr>
    </w:p>
    <w:p w:rsidR="002D53AC" w:rsidRPr="0088472E" w:rsidRDefault="002D53AC" w:rsidP="00AC0D0B">
      <w:pPr>
        <w:pStyle w:val="Zag3"/>
        <w:tabs>
          <w:tab w:val="num" w:pos="0"/>
          <w:tab w:val="left" w:leader="dot" w:pos="624"/>
        </w:tabs>
        <w:spacing w:line="276" w:lineRule="auto"/>
        <w:ind w:firstLine="567"/>
        <w:rPr>
          <w:rStyle w:val="Zag11"/>
          <w:rFonts w:eastAsia="@Arial Unicode MS" w:cs="Times New Roman"/>
          <w:b/>
          <w:lang w:val="ru-RU"/>
        </w:rPr>
      </w:pPr>
    </w:p>
    <w:p w:rsidR="002D53AC" w:rsidRPr="0088472E" w:rsidRDefault="00022CCA" w:rsidP="00AC0D0B">
      <w:pPr>
        <w:pStyle w:val="Zag3"/>
        <w:tabs>
          <w:tab w:val="num" w:pos="0"/>
          <w:tab w:val="left" w:leader="dot" w:pos="624"/>
        </w:tabs>
        <w:spacing w:line="276" w:lineRule="auto"/>
        <w:ind w:firstLine="567"/>
        <w:rPr>
          <w:rStyle w:val="Zag11"/>
          <w:rFonts w:eastAsia="@Arial Unicode MS" w:cs="Times New Roman"/>
          <w:b/>
          <w:lang w:val="ru-RU"/>
        </w:rPr>
      </w:pPr>
      <w:r w:rsidRPr="0088472E">
        <w:rPr>
          <w:rStyle w:val="Zag11"/>
          <w:rFonts w:eastAsia="@Arial Unicode MS" w:cs="Times New Roman"/>
          <w:b/>
        </w:rPr>
        <w:t>VIII</w:t>
      </w:r>
      <w:r w:rsidRPr="0088472E">
        <w:rPr>
          <w:rStyle w:val="Zag11"/>
          <w:rFonts w:eastAsia="@Arial Unicode MS" w:cs="Times New Roman"/>
          <w:b/>
          <w:lang w:val="ru-RU"/>
        </w:rPr>
        <w:t>.МАТЕРИАЛЬНО  - ТЕХНИЧЕСКОЕ ОБЕСПЕЧЕНИЕ ОБРАЗОВАТЕЛЬНОГО ПРОЦЕССА</w:t>
      </w:r>
    </w:p>
    <w:p w:rsidR="002D53AC" w:rsidRPr="0088472E" w:rsidRDefault="002D53AC" w:rsidP="00AC0D0B">
      <w:pPr>
        <w:pStyle w:val="Zag3"/>
        <w:tabs>
          <w:tab w:val="num" w:pos="0"/>
          <w:tab w:val="left" w:leader="dot" w:pos="624"/>
        </w:tabs>
        <w:spacing w:line="276" w:lineRule="auto"/>
        <w:ind w:firstLine="567"/>
        <w:rPr>
          <w:rStyle w:val="Zag11"/>
          <w:rFonts w:eastAsia="@Arial Unicode MS" w:cs="Times New Roman"/>
          <w:b/>
          <w:lang w:val="ru-RU"/>
        </w:rPr>
      </w:pPr>
    </w:p>
    <w:p w:rsidR="00C30695" w:rsidRPr="0088472E" w:rsidRDefault="00C30695" w:rsidP="00C30695">
      <w:pPr>
        <w:pStyle w:val="ac"/>
        <w:jc w:val="center"/>
        <w:rPr>
          <w:b/>
        </w:rPr>
      </w:pPr>
      <w:r w:rsidRPr="0088472E">
        <w:rPr>
          <w:b/>
        </w:rPr>
        <w:t>Учебно-методическое обеспечение рабочей программы</w:t>
      </w:r>
    </w:p>
    <w:p w:rsidR="00C30695" w:rsidRPr="0088472E" w:rsidRDefault="00C30695" w:rsidP="00C30695">
      <w:pPr>
        <w:pStyle w:val="ac"/>
      </w:pPr>
    </w:p>
    <w:tbl>
      <w:tblPr>
        <w:tblW w:w="10278" w:type="dxa"/>
        <w:jc w:val="center"/>
        <w:tblInd w:w="10072" w:type="dxa"/>
        <w:tblLayout w:type="fixed"/>
        <w:tblLook w:val="04A0" w:firstRow="1" w:lastRow="0" w:firstColumn="1" w:lastColumn="0" w:noHBand="0" w:noVBand="1"/>
      </w:tblPr>
      <w:tblGrid>
        <w:gridCol w:w="2301"/>
        <w:gridCol w:w="7977"/>
      </w:tblGrid>
      <w:tr w:rsidR="00C30695" w:rsidRPr="0088472E" w:rsidTr="00C93534">
        <w:trPr>
          <w:jc w:val="center"/>
        </w:trPr>
        <w:tc>
          <w:tcPr>
            <w:tcW w:w="2301" w:type="dxa"/>
            <w:tcBorders>
              <w:top w:val="single" w:sz="4" w:space="0" w:color="000000"/>
              <w:left w:val="single" w:sz="4" w:space="0" w:color="000000"/>
              <w:bottom w:val="single" w:sz="4" w:space="0" w:color="000000"/>
              <w:right w:val="nil"/>
            </w:tcBorders>
          </w:tcPr>
          <w:p w:rsidR="00C30695" w:rsidRPr="0088472E" w:rsidRDefault="00C30695" w:rsidP="00C93534">
            <w:pPr>
              <w:pStyle w:val="ac"/>
            </w:pPr>
            <w:r w:rsidRPr="0088472E">
              <w:t>Предмет</w:t>
            </w:r>
          </w:p>
        </w:tc>
        <w:tc>
          <w:tcPr>
            <w:tcW w:w="7977" w:type="dxa"/>
            <w:tcBorders>
              <w:top w:val="single" w:sz="4" w:space="0" w:color="000000"/>
              <w:left w:val="single" w:sz="4" w:space="0" w:color="000000"/>
              <w:bottom w:val="single" w:sz="4" w:space="0" w:color="000000"/>
              <w:right w:val="single" w:sz="4" w:space="0" w:color="000000"/>
            </w:tcBorders>
          </w:tcPr>
          <w:p w:rsidR="00C30695" w:rsidRPr="0088472E" w:rsidRDefault="00C30695" w:rsidP="00C93534">
            <w:pPr>
              <w:pStyle w:val="ac"/>
              <w:jc w:val="center"/>
              <w:rPr>
                <w:b/>
              </w:rPr>
            </w:pPr>
            <w:r w:rsidRPr="0088472E">
              <w:rPr>
                <w:b/>
              </w:rPr>
              <w:t>Основы религиозных культур и светской этики</w:t>
            </w:r>
          </w:p>
        </w:tc>
      </w:tr>
      <w:tr w:rsidR="00C30695" w:rsidRPr="0088472E" w:rsidTr="00C93534">
        <w:trPr>
          <w:jc w:val="center"/>
        </w:trPr>
        <w:tc>
          <w:tcPr>
            <w:tcW w:w="2301" w:type="dxa"/>
            <w:tcBorders>
              <w:top w:val="nil"/>
              <w:left w:val="single" w:sz="4" w:space="0" w:color="000000"/>
              <w:bottom w:val="single" w:sz="4" w:space="0" w:color="000000"/>
              <w:right w:val="nil"/>
            </w:tcBorders>
          </w:tcPr>
          <w:p w:rsidR="00C30695" w:rsidRPr="0088472E" w:rsidRDefault="00C30695" w:rsidP="00C93534">
            <w:pPr>
              <w:pStyle w:val="ac"/>
            </w:pPr>
            <w:r w:rsidRPr="0088472E">
              <w:t xml:space="preserve">Класс </w:t>
            </w:r>
          </w:p>
        </w:tc>
        <w:tc>
          <w:tcPr>
            <w:tcW w:w="7977" w:type="dxa"/>
            <w:tcBorders>
              <w:top w:val="nil"/>
              <w:left w:val="single" w:sz="4" w:space="0" w:color="000000"/>
              <w:bottom w:val="single" w:sz="4" w:space="0" w:color="000000"/>
              <w:right w:val="single" w:sz="4" w:space="0" w:color="000000"/>
            </w:tcBorders>
          </w:tcPr>
          <w:p w:rsidR="00C30695" w:rsidRPr="0088472E" w:rsidRDefault="00C30695" w:rsidP="00C93534">
            <w:pPr>
              <w:pStyle w:val="ac"/>
            </w:pPr>
            <w:r w:rsidRPr="0088472E">
              <w:t>4</w:t>
            </w:r>
          </w:p>
        </w:tc>
      </w:tr>
      <w:tr w:rsidR="00C30695" w:rsidRPr="0088472E" w:rsidTr="00C93534">
        <w:trPr>
          <w:jc w:val="center"/>
        </w:trPr>
        <w:tc>
          <w:tcPr>
            <w:tcW w:w="2301" w:type="dxa"/>
            <w:tcBorders>
              <w:top w:val="nil"/>
              <w:left w:val="single" w:sz="4" w:space="0" w:color="000000"/>
              <w:bottom w:val="single" w:sz="4" w:space="0" w:color="auto"/>
              <w:right w:val="nil"/>
            </w:tcBorders>
          </w:tcPr>
          <w:p w:rsidR="00C30695" w:rsidRPr="0088472E" w:rsidRDefault="00C30695" w:rsidP="00C93534">
            <w:pPr>
              <w:pStyle w:val="ac"/>
            </w:pPr>
            <w:r w:rsidRPr="0088472E">
              <w:t xml:space="preserve">Нормативные документы </w:t>
            </w:r>
          </w:p>
        </w:tc>
        <w:tc>
          <w:tcPr>
            <w:tcW w:w="7977" w:type="dxa"/>
            <w:tcBorders>
              <w:top w:val="nil"/>
              <w:left w:val="single" w:sz="4" w:space="0" w:color="000000"/>
              <w:bottom w:val="single" w:sz="4" w:space="0" w:color="auto"/>
              <w:right w:val="single" w:sz="4" w:space="0" w:color="000000"/>
            </w:tcBorders>
          </w:tcPr>
          <w:p w:rsidR="00C30695" w:rsidRPr="0088472E" w:rsidRDefault="00C30695" w:rsidP="00C93534">
            <w:pPr>
              <w:pStyle w:val="ac"/>
            </w:pPr>
            <w:r w:rsidRPr="0088472E">
              <w:t xml:space="preserve">Поручение Президента РФ от 2 августа 2009 года №Пр-2009, письма министерства образования и науки РФ от 24.10.2011 года  №МД-1427/03 </w:t>
            </w:r>
            <w:r w:rsidRPr="0088472E">
              <w:lastRenderedPageBreak/>
              <w:t>«Об обеспечении преподавания комплексного курса ОРКСЭ», в соответствии с приказом Министерства образования и науки  РФ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№1089»</w:t>
            </w:r>
          </w:p>
        </w:tc>
      </w:tr>
      <w:tr w:rsidR="00C30695" w:rsidRPr="0088472E" w:rsidTr="00C93534">
        <w:trPr>
          <w:cantSplit/>
          <w:trHeight w:val="492"/>
          <w:jc w:val="center"/>
        </w:trPr>
        <w:tc>
          <w:tcPr>
            <w:tcW w:w="2301"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lastRenderedPageBreak/>
              <w:t xml:space="preserve">Программа </w:t>
            </w:r>
          </w:p>
        </w:tc>
        <w:tc>
          <w:tcPr>
            <w:tcW w:w="7977"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t xml:space="preserve">Примерная программа комплексного учебного курса </w:t>
            </w:r>
          </w:p>
          <w:p w:rsidR="00C30695" w:rsidRPr="0088472E" w:rsidRDefault="00C30695" w:rsidP="00C93534">
            <w:pPr>
              <w:pStyle w:val="ac"/>
              <w:rPr>
                <w:b/>
              </w:rPr>
            </w:pPr>
            <w:r w:rsidRPr="0088472E">
              <w:t>«Основы религиозных культур и светской этики»</w:t>
            </w:r>
            <w:hyperlink r:id="rId33" w:history="1">
              <w:r w:rsidRPr="0088472E">
                <w:rPr>
                  <w:rStyle w:val="afb"/>
                  <w:b/>
                  <w:color w:val="auto"/>
                </w:rPr>
                <w:t>http://mon.gov.ru/press/reliz/6463/</w:t>
              </w:r>
            </w:hyperlink>
          </w:p>
        </w:tc>
      </w:tr>
      <w:tr w:rsidR="00C30695" w:rsidRPr="0088472E" w:rsidTr="00C93534">
        <w:trPr>
          <w:trHeight w:val="543"/>
          <w:jc w:val="center"/>
        </w:trPr>
        <w:tc>
          <w:tcPr>
            <w:tcW w:w="2301"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t xml:space="preserve">Учебник </w:t>
            </w:r>
          </w:p>
        </w:tc>
        <w:tc>
          <w:tcPr>
            <w:tcW w:w="7977"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rPr>
                <w:color w:val="000000"/>
                <w:shd w:val="clear" w:color="auto" w:fill="FFFFFF"/>
              </w:rPr>
            </w:pPr>
            <w:r w:rsidRPr="0088472E">
              <w:rPr>
                <w:color w:val="000000"/>
                <w:shd w:val="clear" w:color="auto" w:fill="FFFFFF"/>
              </w:rPr>
              <w:t>Беглов А.Л., Саплина Е.В., Токарева Е.С. и др. Основы духовно-нравственной культуры народов России. Основы мировых религиозных культур. 4-5 класс. М.: Просвещение,2012.</w:t>
            </w:r>
          </w:p>
          <w:p w:rsidR="00C30695" w:rsidRPr="0088472E" w:rsidRDefault="00C30695" w:rsidP="00C93534">
            <w:pPr>
              <w:pStyle w:val="ac"/>
            </w:pPr>
            <w:r w:rsidRPr="0088472E">
              <w:rPr>
                <w:color w:val="000000"/>
                <w:shd w:val="clear" w:color="auto" w:fill="FFFFFF"/>
              </w:rPr>
              <w:t>Беглов А.Л., Саплина Е.В., Токарева Е.С. и др. Основы духовно-нравственной культуры народов России. Основы светской этики. 4-5 класс. М.: Просвещение, 2012.</w:t>
            </w:r>
          </w:p>
        </w:tc>
      </w:tr>
      <w:tr w:rsidR="00C30695" w:rsidRPr="0088472E" w:rsidTr="00C93534">
        <w:trPr>
          <w:trHeight w:val="635"/>
          <w:jc w:val="center"/>
        </w:trPr>
        <w:tc>
          <w:tcPr>
            <w:tcW w:w="2301"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t xml:space="preserve">Методические пособия для учителя </w:t>
            </w:r>
          </w:p>
        </w:tc>
        <w:tc>
          <w:tcPr>
            <w:tcW w:w="7977"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rPr>
                <w:color w:val="000000"/>
                <w:shd w:val="clear" w:color="auto" w:fill="FFFFFF"/>
              </w:rPr>
              <w:t>Основы мировых религиозных культур и светской этики. Книга для учителя.4-5 класс. М. Просвещение ,2012</w:t>
            </w:r>
          </w:p>
        </w:tc>
      </w:tr>
      <w:tr w:rsidR="00C30695" w:rsidRPr="0088472E" w:rsidTr="00C93534">
        <w:trPr>
          <w:trHeight w:val="1780"/>
          <w:jc w:val="center"/>
        </w:trPr>
        <w:tc>
          <w:tcPr>
            <w:tcW w:w="2301" w:type="dxa"/>
            <w:tcBorders>
              <w:top w:val="single" w:sz="4" w:space="0" w:color="auto"/>
              <w:left w:val="single" w:sz="4" w:space="0" w:color="auto"/>
              <w:bottom w:val="single" w:sz="4" w:space="0" w:color="auto"/>
              <w:right w:val="single" w:sz="4" w:space="0" w:color="auto"/>
            </w:tcBorders>
          </w:tcPr>
          <w:p w:rsidR="00C30695" w:rsidRPr="0088472E" w:rsidRDefault="00C30695" w:rsidP="00C93534">
            <w:pPr>
              <w:pStyle w:val="ac"/>
            </w:pPr>
            <w:r w:rsidRPr="0088472E">
              <w:t>Интернет- ресурсы</w:t>
            </w:r>
          </w:p>
        </w:tc>
        <w:tc>
          <w:tcPr>
            <w:tcW w:w="7977" w:type="dxa"/>
            <w:tcBorders>
              <w:top w:val="single" w:sz="4" w:space="0" w:color="auto"/>
              <w:left w:val="single" w:sz="4" w:space="0" w:color="auto"/>
              <w:bottom w:val="single" w:sz="4" w:space="0" w:color="auto"/>
              <w:right w:val="single" w:sz="4" w:space="0" w:color="auto"/>
            </w:tcBorders>
          </w:tcPr>
          <w:p w:rsidR="00C30695" w:rsidRPr="0088472E" w:rsidRDefault="00E75770" w:rsidP="00C93534">
            <w:pPr>
              <w:pStyle w:val="ac"/>
            </w:pPr>
            <w:hyperlink r:id="rId34" w:tgtFrame="_blank" w:history="1">
              <w:r w:rsidR="00C30695" w:rsidRPr="0088472E">
                <w:t>http://eor.edu.ru</w:t>
              </w:r>
            </w:hyperlink>
            <w:r w:rsidR="00C30695" w:rsidRPr="0088472E">
              <w:t xml:space="preserve"> - Федеральный центр информационно-образовательных ресурсов </w:t>
            </w:r>
          </w:p>
          <w:p w:rsidR="00C30695" w:rsidRPr="0088472E" w:rsidRDefault="00E75770" w:rsidP="00C93534">
            <w:pPr>
              <w:pStyle w:val="ac"/>
            </w:pPr>
            <w:hyperlink r:id="rId35" w:tgtFrame="_blank" w:history="1">
              <w:r w:rsidR="00C30695" w:rsidRPr="0088472E">
                <w:t>http://school-collection.edu.ru</w:t>
              </w:r>
            </w:hyperlink>
            <w:r w:rsidR="00C30695" w:rsidRPr="0088472E">
              <w:t xml:space="preserve">  - Единая коллекция цифровых образовательных ресурсов  </w:t>
            </w:r>
            <w:hyperlink r:id="rId36" w:tgtFrame="_blank" w:history="1">
              <w:r w:rsidR="00C30695" w:rsidRPr="0088472E">
                <w:t>http://window.edu.ru</w:t>
              </w:r>
            </w:hyperlink>
            <w:r w:rsidR="00C30695" w:rsidRPr="0088472E">
              <w:t xml:space="preserve">  -  Информационная система "Единое окно доступа к образовательным ресурсам" </w:t>
            </w:r>
          </w:p>
          <w:p w:rsidR="00C30695" w:rsidRPr="0088472E" w:rsidRDefault="00C30695" w:rsidP="00C93534">
            <w:pPr>
              <w:pStyle w:val="ac"/>
            </w:pPr>
            <w:r w:rsidRPr="0088472E">
              <w:t>специализированный Интернет-портал(</w:t>
            </w:r>
            <w:hyperlink r:id="rId37" w:history="1">
              <w:r w:rsidRPr="0088472E">
                <w:rPr>
                  <w:rStyle w:val="afb"/>
                  <w:bdr w:val="none" w:sz="0" w:space="0" w:color="auto" w:frame="1"/>
                </w:rPr>
                <w:t>http://orkce.ru</w:t>
              </w:r>
            </w:hyperlink>
            <w:r w:rsidRPr="0088472E">
              <w:t>)</w:t>
            </w:r>
          </w:p>
          <w:p w:rsidR="00C30695" w:rsidRPr="0088472E" w:rsidRDefault="00C30695" w:rsidP="00C93534">
            <w:pPr>
              <w:pStyle w:val="ac"/>
              <w:rPr>
                <w:color w:val="0D0D0D"/>
              </w:rPr>
            </w:pPr>
            <w:r w:rsidRPr="0088472E">
              <w:rPr>
                <w:color w:val="0D0D0D"/>
              </w:rPr>
              <w:t>Электронная гуманитарная библиотека - www.gumfak.ru;</w:t>
            </w:r>
          </w:p>
          <w:p w:rsidR="00C30695" w:rsidRPr="0088472E" w:rsidRDefault="00C30695" w:rsidP="00C93534">
            <w:pPr>
              <w:pStyle w:val="ac"/>
              <w:rPr>
                <w:color w:val="0D0D0D"/>
              </w:rPr>
            </w:pPr>
            <w:r w:rsidRPr="0088472E">
              <w:rPr>
                <w:color w:val="0D0D0D"/>
              </w:rPr>
              <w:t>Государственный музей истории религии - www.gmir.ru.</w:t>
            </w:r>
          </w:p>
          <w:p w:rsidR="00C30695" w:rsidRPr="0088472E" w:rsidRDefault="00C30695" w:rsidP="00C93534">
            <w:pPr>
              <w:pStyle w:val="ac"/>
              <w:rPr>
                <w:color w:val="0D0D0D"/>
              </w:rPr>
            </w:pPr>
            <w:r w:rsidRPr="0088472E">
              <w:rPr>
                <w:color w:val="0D0D0D"/>
              </w:rPr>
              <w:t>Информация о религиозных организациях размещена на следующих Интернет-ресурсах:</w:t>
            </w:r>
          </w:p>
          <w:p w:rsidR="00C30695" w:rsidRPr="0088472E" w:rsidRDefault="00C30695" w:rsidP="00C93534">
            <w:pPr>
              <w:pStyle w:val="ac"/>
              <w:rPr>
                <w:color w:val="0D0D0D"/>
              </w:rPr>
            </w:pPr>
            <w:r w:rsidRPr="0088472E">
              <w:rPr>
                <w:color w:val="0D0D0D"/>
              </w:rPr>
              <w:t>http://www.patriarchia.ru/ Официальный сайт Русской Православной Церкви (Московский Патриархат), http://www.otdelro.ru/ Отдел религиозного образования и катехизации РПЦ;</w:t>
            </w:r>
          </w:p>
          <w:p w:rsidR="00C30695" w:rsidRPr="0088472E" w:rsidRDefault="00C30695" w:rsidP="00C93534">
            <w:pPr>
              <w:pStyle w:val="ac"/>
              <w:rPr>
                <w:color w:val="0D0D0D"/>
              </w:rPr>
            </w:pPr>
            <w:r w:rsidRPr="0088472E">
              <w:rPr>
                <w:color w:val="0D0D0D"/>
              </w:rPr>
              <w:t>http://www.muslim.ru Совет муфтиев России;</w:t>
            </w:r>
          </w:p>
          <w:p w:rsidR="00C30695" w:rsidRPr="0088472E" w:rsidRDefault="00C30695" w:rsidP="00C93534">
            <w:pPr>
              <w:pStyle w:val="ac"/>
              <w:rPr>
                <w:color w:val="0D0D0D"/>
              </w:rPr>
            </w:pPr>
            <w:r w:rsidRPr="0088472E">
              <w:rPr>
                <w:color w:val="0D0D0D"/>
              </w:rPr>
              <w:t>http://www.buddhism.ru Российская ассоциация буддистов;</w:t>
            </w:r>
          </w:p>
          <w:p w:rsidR="00C30695" w:rsidRPr="0088472E" w:rsidRDefault="00C30695" w:rsidP="00C93534">
            <w:pPr>
              <w:pStyle w:val="ac"/>
              <w:rPr>
                <w:color w:val="0D0D0D"/>
              </w:rPr>
            </w:pPr>
            <w:r w:rsidRPr="0088472E">
              <w:rPr>
                <w:color w:val="0D0D0D"/>
              </w:rPr>
              <w:t>http://www.feor.ru/ Федерация еврейских общин России.</w:t>
            </w:r>
          </w:p>
          <w:p w:rsidR="00C30695" w:rsidRPr="0088472E" w:rsidRDefault="00C30695" w:rsidP="00C93534">
            <w:pPr>
              <w:pStyle w:val="ac"/>
              <w:rPr>
                <w:color w:val="0D0D0D"/>
              </w:rPr>
            </w:pPr>
            <w:r w:rsidRPr="0088472E">
              <w:rPr>
                <w:color w:val="0D0D0D"/>
              </w:rPr>
              <w:t>Основные ресурсы сети общественного и правового характера, на которых могут обсуждаться важные вопросы в связи с апробацией комплексного курса:</w:t>
            </w:r>
          </w:p>
          <w:p w:rsidR="00C30695" w:rsidRPr="0088472E" w:rsidRDefault="00C30695" w:rsidP="00C93534">
            <w:pPr>
              <w:pStyle w:val="ac"/>
              <w:rPr>
                <w:color w:val="0D0D0D"/>
              </w:rPr>
            </w:pPr>
            <w:r w:rsidRPr="0088472E">
              <w:rPr>
                <w:color w:val="0D0D0D"/>
              </w:rPr>
              <w:t xml:space="preserve">сайт Общественной палаты - </w:t>
            </w:r>
            <w:hyperlink r:id="rId38" w:history="1">
              <w:r w:rsidRPr="0088472E">
                <w:rPr>
                  <w:color w:val="0D0D0D"/>
                </w:rPr>
                <w:t>http://www.oprf.ru</w:t>
              </w:r>
            </w:hyperlink>
            <w:r w:rsidRPr="0088472E">
              <w:rPr>
                <w:color w:val="0D0D0D"/>
              </w:rPr>
              <w:t>;</w:t>
            </w:r>
          </w:p>
          <w:p w:rsidR="00C30695" w:rsidRPr="0088472E" w:rsidRDefault="00C30695" w:rsidP="00C93534">
            <w:pPr>
              <w:pStyle w:val="ac"/>
              <w:rPr>
                <w:color w:val="0D0D0D"/>
              </w:rPr>
            </w:pPr>
            <w:r w:rsidRPr="0088472E">
              <w:rPr>
                <w:color w:val="0D0D0D"/>
              </w:rPr>
              <w:t>сайт Уполномоченного по правам человека в Российской Федерации - http://www.ombudsman.gov.ru (и соответствующие сайты уполномоченных по правам человека в субъектах Российской Федерации).</w:t>
            </w:r>
          </w:p>
          <w:p w:rsidR="00C30695" w:rsidRPr="0088472E" w:rsidRDefault="00C30695" w:rsidP="00C93534">
            <w:pPr>
              <w:pStyle w:val="ac"/>
              <w:rPr>
                <w:shd w:val="clear" w:color="auto" w:fill="FFFFFF"/>
              </w:rPr>
            </w:pPr>
          </w:p>
        </w:tc>
      </w:tr>
    </w:tbl>
    <w:p w:rsidR="002D53AC" w:rsidRPr="0088472E" w:rsidRDefault="002D53AC" w:rsidP="00AC0D0B">
      <w:pPr>
        <w:pStyle w:val="Zag3"/>
        <w:tabs>
          <w:tab w:val="num" w:pos="0"/>
          <w:tab w:val="left" w:leader="dot" w:pos="624"/>
        </w:tabs>
        <w:spacing w:line="276" w:lineRule="auto"/>
        <w:ind w:firstLine="567"/>
        <w:rPr>
          <w:rStyle w:val="Zag11"/>
          <w:rFonts w:eastAsia="@Arial Unicode MS" w:cs="Times New Roman"/>
          <w:b/>
          <w:lang w:val="ru-RU"/>
        </w:rPr>
      </w:pPr>
    </w:p>
    <w:p w:rsidR="002D53AC" w:rsidRDefault="002D53AC" w:rsidP="0088472E">
      <w:pPr>
        <w:pStyle w:val="Zag3"/>
        <w:tabs>
          <w:tab w:val="num" w:pos="0"/>
          <w:tab w:val="left" w:leader="dot" w:pos="624"/>
        </w:tabs>
        <w:spacing w:line="276" w:lineRule="auto"/>
        <w:jc w:val="both"/>
        <w:rPr>
          <w:rStyle w:val="Zag11"/>
          <w:rFonts w:eastAsia="@Arial Unicode MS" w:cs="Times New Roman"/>
          <w:b/>
          <w:sz w:val="28"/>
          <w:szCs w:val="28"/>
          <w:lang w:val="ru-RU"/>
        </w:rPr>
      </w:pPr>
    </w:p>
    <w:p w:rsidR="00585BFF" w:rsidRPr="00D8415E" w:rsidRDefault="00D8415E" w:rsidP="00AC0D0B">
      <w:pPr>
        <w:pStyle w:val="Zag3"/>
        <w:tabs>
          <w:tab w:val="num" w:pos="0"/>
          <w:tab w:val="left" w:leader="dot" w:pos="624"/>
        </w:tabs>
        <w:spacing w:line="276" w:lineRule="auto"/>
        <w:ind w:firstLine="567"/>
        <w:rPr>
          <w:rStyle w:val="Zag11"/>
          <w:rFonts w:eastAsia="@Arial Unicode MS" w:cs="Times New Roman"/>
          <w:b/>
          <w:sz w:val="28"/>
          <w:szCs w:val="28"/>
          <w:lang w:val="ru-RU"/>
        </w:rPr>
      </w:pPr>
      <w:r w:rsidRPr="00D8415E">
        <w:rPr>
          <w:rStyle w:val="Zag11"/>
          <w:rFonts w:eastAsia="@Arial Unicode MS" w:cs="Times New Roman"/>
          <w:b/>
          <w:sz w:val="28"/>
          <w:szCs w:val="28"/>
          <w:lang w:val="ru-RU"/>
        </w:rPr>
        <w:t>ИЗОБРАЗИТЕЛЬНОЕ ИСКУССТВО</w:t>
      </w:r>
    </w:p>
    <w:p w:rsidR="00C3144F" w:rsidRPr="00D55976" w:rsidRDefault="00C3144F" w:rsidP="00F91D20">
      <w:pPr>
        <w:pStyle w:val="afd"/>
        <w:tabs>
          <w:tab w:val="num" w:pos="0"/>
        </w:tabs>
        <w:spacing w:line="276" w:lineRule="auto"/>
        <w:ind w:firstLine="567"/>
        <w:rPr>
          <w:b/>
          <w:szCs w:val="28"/>
        </w:rPr>
      </w:pPr>
    </w:p>
    <w:p w:rsidR="00C3144F" w:rsidRPr="00D55976" w:rsidRDefault="007A056A" w:rsidP="00392B6D">
      <w:pPr>
        <w:shd w:val="clear" w:color="auto" w:fill="FFFFFF"/>
        <w:tabs>
          <w:tab w:val="num" w:pos="0"/>
        </w:tabs>
        <w:spacing w:line="276" w:lineRule="auto"/>
        <w:ind w:firstLine="567"/>
        <w:jc w:val="center"/>
        <w:rPr>
          <w:b/>
          <w:sz w:val="28"/>
          <w:szCs w:val="28"/>
        </w:rPr>
      </w:pPr>
      <w:r w:rsidRPr="00D55976">
        <w:rPr>
          <w:b/>
          <w:sz w:val="28"/>
          <w:szCs w:val="28"/>
          <w:lang w:val="en-US"/>
        </w:rPr>
        <w:t>I</w:t>
      </w:r>
      <w:r w:rsidRPr="00D55976">
        <w:rPr>
          <w:b/>
          <w:sz w:val="28"/>
          <w:szCs w:val="28"/>
        </w:rPr>
        <w:t>.ПОЯСНИТЕЛЬНАЯ ЗАПИСКА</w:t>
      </w:r>
    </w:p>
    <w:p w:rsidR="00C3144F" w:rsidRPr="00D55976" w:rsidRDefault="00C3144F" w:rsidP="00F91D20">
      <w:pPr>
        <w:tabs>
          <w:tab w:val="num" w:pos="0"/>
        </w:tabs>
        <w:spacing w:line="276" w:lineRule="auto"/>
        <w:ind w:firstLine="567"/>
        <w:rPr>
          <w:sz w:val="28"/>
          <w:szCs w:val="28"/>
        </w:rPr>
      </w:pPr>
    </w:p>
    <w:p w:rsidR="00C3144F" w:rsidRPr="0088472E" w:rsidRDefault="00C3144F" w:rsidP="00F91D20">
      <w:pPr>
        <w:tabs>
          <w:tab w:val="num" w:pos="0"/>
        </w:tabs>
        <w:spacing w:line="276" w:lineRule="auto"/>
        <w:ind w:firstLine="567"/>
        <w:rPr>
          <w:b/>
        </w:rPr>
      </w:pPr>
      <w:r w:rsidRPr="0088472E">
        <w:lastRenderedPageBreak/>
        <w:t>Программа предмета «Изобразительное искусство»  разработана на основе Федерального государственного образовательного стандарта</w:t>
      </w:r>
      <w:r w:rsidR="0088472E" w:rsidRPr="0088472E">
        <w:t xml:space="preserve"> начального общего образования, Примерной программы начального общего образования.</w:t>
      </w:r>
    </w:p>
    <w:p w:rsidR="00C3144F" w:rsidRPr="0088472E" w:rsidRDefault="00C3144F" w:rsidP="00F91D20">
      <w:pPr>
        <w:shd w:val="clear" w:color="auto" w:fill="FFFFFF"/>
        <w:tabs>
          <w:tab w:val="num" w:pos="0"/>
        </w:tabs>
        <w:spacing w:line="276" w:lineRule="auto"/>
        <w:ind w:firstLine="567"/>
      </w:pPr>
      <w:r w:rsidRPr="0088472E">
        <w:rPr>
          <w:b/>
          <w:bCs/>
        </w:rPr>
        <w:t xml:space="preserve">Цель </w:t>
      </w:r>
      <w:r w:rsidRPr="0088472E">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3144F" w:rsidRPr="0088472E" w:rsidRDefault="00C3144F" w:rsidP="00F91D20">
      <w:pPr>
        <w:shd w:val="clear" w:color="auto" w:fill="FFFFFF"/>
        <w:tabs>
          <w:tab w:val="num" w:pos="0"/>
        </w:tabs>
        <w:spacing w:line="276" w:lineRule="auto"/>
        <w:ind w:firstLine="567"/>
      </w:pPr>
      <w:r w:rsidRPr="0088472E">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C3144F" w:rsidRPr="0088472E" w:rsidRDefault="007A056A" w:rsidP="00F91D20">
      <w:pPr>
        <w:shd w:val="clear" w:color="auto" w:fill="FFFFFF"/>
        <w:tabs>
          <w:tab w:val="num" w:pos="0"/>
        </w:tabs>
        <w:spacing w:line="276" w:lineRule="auto"/>
        <w:ind w:firstLine="567"/>
        <w:rPr>
          <w:b/>
        </w:rPr>
      </w:pPr>
      <w:r w:rsidRPr="0088472E">
        <w:rPr>
          <w:b/>
          <w:lang w:val="en-US"/>
        </w:rPr>
        <w:t>II</w:t>
      </w:r>
      <w:r w:rsidRPr="0088472E">
        <w:rPr>
          <w:b/>
        </w:rPr>
        <w:t>. ОБЩАЯ ХАРАКТЕРИСТИКА УЧЕБНОГО ПРЕДМЕТА</w:t>
      </w:r>
    </w:p>
    <w:p w:rsidR="00C3144F" w:rsidRPr="0088472E" w:rsidRDefault="00C3144F" w:rsidP="00F91D20">
      <w:pPr>
        <w:shd w:val="clear" w:color="auto" w:fill="FFFFFF"/>
        <w:tabs>
          <w:tab w:val="num" w:pos="0"/>
        </w:tabs>
        <w:spacing w:line="276" w:lineRule="auto"/>
        <w:ind w:firstLine="567"/>
      </w:pPr>
      <w:r w:rsidRPr="0088472E">
        <w:t xml:space="preserve">Курс разработан как </w:t>
      </w:r>
      <w:r w:rsidRPr="0088472E">
        <w:rPr>
          <w:b/>
          <w:bCs/>
        </w:rPr>
        <w:t xml:space="preserve">целостная система введения в художественную культуру </w:t>
      </w:r>
      <w:r w:rsidRPr="0088472E">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C3144F" w:rsidRPr="0088472E" w:rsidRDefault="00C3144F" w:rsidP="00F91D20">
      <w:pPr>
        <w:shd w:val="clear" w:color="auto" w:fill="FFFFFF"/>
        <w:tabs>
          <w:tab w:val="num" w:pos="0"/>
        </w:tabs>
        <w:spacing w:line="276" w:lineRule="auto"/>
        <w:ind w:firstLine="567"/>
      </w:pPr>
      <w:r w:rsidRPr="0088472E">
        <w:t xml:space="preserve">Систематизирующим методом является </w:t>
      </w:r>
      <w:r w:rsidRPr="0088472E">
        <w:rPr>
          <w:b/>
          <w:iCs/>
        </w:rPr>
        <w:t>выделение трех основных видов художественной деятельности</w:t>
      </w:r>
      <w:r w:rsidRPr="0088472E">
        <w:t>для визуальных про</w:t>
      </w:r>
      <w:r w:rsidRPr="0088472E">
        <w:softHyphen/>
        <w:t xml:space="preserve">странственных искусств: </w:t>
      </w:r>
    </w:p>
    <w:p w:rsidR="00C3144F" w:rsidRPr="0088472E" w:rsidRDefault="00C3144F" w:rsidP="00F91D20">
      <w:pPr>
        <w:shd w:val="clear" w:color="auto" w:fill="FFFFFF"/>
        <w:tabs>
          <w:tab w:val="num" w:pos="0"/>
        </w:tabs>
        <w:spacing w:line="276" w:lineRule="auto"/>
        <w:ind w:firstLine="567"/>
      </w:pPr>
      <w:r w:rsidRPr="0088472E">
        <w:t xml:space="preserve">—  </w:t>
      </w:r>
      <w:r w:rsidRPr="0088472E">
        <w:rPr>
          <w:i/>
          <w:iCs/>
        </w:rPr>
        <w:t>изобразительная художественная деятельность;</w:t>
      </w:r>
    </w:p>
    <w:p w:rsidR="00C3144F" w:rsidRPr="0088472E" w:rsidRDefault="00C3144F" w:rsidP="00F91D20">
      <w:pPr>
        <w:shd w:val="clear" w:color="auto" w:fill="FFFFFF"/>
        <w:tabs>
          <w:tab w:val="num" w:pos="0"/>
          <w:tab w:val="left" w:pos="648"/>
        </w:tabs>
        <w:spacing w:line="276" w:lineRule="auto"/>
        <w:ind w:firstLine="567"/>
      </w:pPr>
      <w:r w:rsidRPr="0088472E">
        <w:rPr>
          <w:i/>
          <w:iCs/>
        </w:rPr>
        <w:t>—  декоративная художественная деятельность;</w:t>
      </w:r>
    </w:p>
    <w:p w:rsidR="00C3144F" w:rsidRPr="0088472E" w:rsidRDefault="00C3144F" w:rsidP="00F91D20">
      <w:pPr>
        <w:shd w:val="clear" w:color="auto" w:fill="FFFFFF"/>
        <w:tabs>
          <w:tab w:val="num" w:pos="0"/>
          <w:tab w:val="left" w:pos="648"/>
        </w:tabs>
        <w:spacing w:line="276" w:lineRule="auto"/>
        <w:ind w:firstLine="567"/>
      </w:pPr>
      <w:r w:rsidRPr="0088472E">
        <w:rPr>
          <w:i/>
          <w:iCs/>
        </w:rPr>
        <w:t>—  конструктивная художественная деятельность.</w:t>
      </w:r>
    </w:p>
    <w:p w:rsidR="00C3144F" w:rsidRPr="0088472E" w:rsidRDefault="00C3144F" w:rsidP="00F91D20">
      <w:pPr>
        <w:shd w:val="clear" w:color="auto" w:fill="FFFFFF"/>
        <w:tabs>
          <w:tab w:val="num" w:pos="0"/>
        </w:tabs>
        <w:spacing w:line="276" w:lineRule="auto"/>
        <w:ind w:firstLine="567"/>
      </w:pPr>
      <w:r w:rsidRPr="0088472E">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3144F" w:rsidRPr="0088472E" w:rsidRDefault="00C3144F" w:rsidP="00F91D20">
      <w:pPr>
        <w:shd w:val="clear" w:color="auto" w:fill="FFFFFF"/>
        <w:tabs>
          <w:tab w:val="num" w:pos="0"/>
        </w:tabs>
        <w:spacing w:line="276" w:lineRule="auto"/>
        <w:ind w:firstLine="567"/>
      </w:pPr>
      <w:r w:rsidRPr="0088472E">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88472E">
        <w:rPr>
          <w:i/>
          <w:iCs/>
        </w:rPr>
        <w:t>деятельности человека, на выявлении его связей с искусством в процессе ежедневной жизни.</w:t>
      </w:r>
    </w:p>
    <w:p w:rsidR="00C3144F" w:rsidRPr="0088472E" w:rsidRDefault="00C3144F" w:rsidP="00F91D20">
      <w:pPr>
        <w:shd w:val="clear" w:color="auto" w:fill="FFFFFF"/>
        <w:tabs>
          <w:tab w:val="num" w:pos="0"/>
        </w:tabs>
        <w:spacing w:line="276" w:lineRule="auto"/>
        <w:ind w:firstLine="567"/>
      </w:pPr>
      <w:r w:rsidRPr="0088472E">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3144F" w:rsidRPr="0088472E" w:rsidRDefault="00C3144F" w:rsidP="00F91D20">
      <w:pPr>
        <w:shd w:val="clear" w:color="auto" w:fill="FFFFFF"/>
        <w:tabs>
          <w:tab w:val="num" w:pos="0"/>
        </w:tabs>
        <w:spacing w:line="276" w:lineRule="auto"/>
        <w:ind w:firstLine="567"/>
      </w:pPr>
      <w:r w:rsidRPr="0088472E">
        <w:t xml:space="preserve">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w:t>
      </w:r>
      <w:r w:rsidRPr="0088472E">
        <w:lastRenderedPageBreak/>
        <w:t>поднимается год за годом, урок за уроком по ступенькам познания личных связей со всем миром художественно-эмоциональной культуры.</w:t>
      </w:r>
    </w:p>
    <w:p w:rsidR="00C3144F" w:rsidRPr="0088472E" w:rsidRDefault="00C3144F" w:rsidP="00F91D20">
      <w:pPr>
        <w:shd w:val="clear" w:color="auto" w:fill="FFFFFF"/>
        <w:tabs>
          <w:tab w:val="num" w:pos="0"/>
        </w:tabs>
        <w:spacing w:line="276" w:lineRule="auto"/>
        <w:ind w:firstLine="567"/>
      </w:pPr>
      <w:r w:rsidRPr="0088472E">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3144F" w:rsidRPr="0088472E" w:rsidRDefault="00C3144F" w:rsidP="00F91D20">
      <w:pPr>
        <w:shd w:val="clear" w:color="auto" w:fill="FFFFFF"/>
        <w:tabs>
          <w:tab w:val="num" w:pos="0"/>
        </w:tabs>
        <w:spacing w:line="276" w:lineRule="auto"/>
        <w:ind w:firstLine="567"/>
      </w:pPr>
      <w:r w:rsidRPr="0088472E">
        <w:t xml:space="preserve">Основные </w:t>
      </w:r>
      <w:r w:rsidRPr="0088472E">
        <w:rPr>
          <w:b/>
        </w:rPr>
        <w:t>виды учебной деятельности</w:t>
      </w:r>
      <w:r w:rsidRPr="0088472E">
        <w:t xml:space="preserve"> — практическая художественно-творческая деятельность ученика и восприятие красоты окружающего мира и произведений искусства.</w:t>
      </w:r>
    </w:p>
    <w:p w:rsidR="00C3144F" w:rsidRPr="0088472E" w:rsidRDefault="00C3144F" w:rsidP="00F91D20">
      <w:pPr>
        <w:shd w:val="clear" w:color="auto" w:fill="FFFFFF"/>
        <w:tabs>
          <w:tab w:val="num" w:pos="0"/>
        </w:tabs>
        <w:spacing w:line="276" w:lineRule="auto"/>
        <w:ind w:firstLine="567"/>
      </w:pPr>
      <w:r w:rsidRPr="0088472E">
        <w:rPr>
          <w:b/>
        </w:rPr>
        <w:t>Практическая художественно-творческая деятельность</w:t>
      </w:r>
      <w:r w:rsidRPr="0088472E">
        <w:t xml:space="preserve"> (ребенок выступает в роли художника) и </w:t>
      </w:r>
      <w:r w:rsidRPr="0088472E">
        <w:rPr>
          <w:b/>
        </w:rPr>
        <w:t>деятельность по восприятию искусства</w:t>
      </w:r>
      <w:r w:rsidRPr="0088472E">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3144F" w:rsidRPr="0088472E" w:rsidRDefault="00C3144F" w:rsidP="00F91D20">
      <w:pPr>
        <w:shd w:val="clear" w:color="auto" w:fill="FFFFFF"/>
        <w:tabs>
          <w:tab w:val="num" w:pos="0"/>
        </w:tabs>
        <w:spacing w:line="276" w:lineRule="auto"/>
        <w:ind w:firstLine="567"/>
      </w:pPr>
      <w:r w:rsidRPr="0088472E">
        <w:t xml:space="preserve">Одна из задач — </w:t>
      </w:r>
      <w:r w:rsidRPr="0088472E">
        <w:rPr>
          <w:b/>
          <w:bCs/>
        </w:rPr>
        <w:t xml:space="preserve">постоянная смена художественных материалов, </w:t>
      </w:r>
      <w:r w:rsidRPr="0088472E">
        <w:t xml:space="preserve">овладение их выразительными возможностями. </w:t>
      </w:r>
      <w:r w:rsidRPr="0088472E">
        <w:rPr>
          <w:b/>
        </w:rPr>
        <w:t>Многообразие видов деятельности</w:t>
      </w:r>
      <w:r w:rsidRPr="0088472E">
        <w:t xml:space="preserve"> стимулирует интерес учеников к предмету, изучению искусства и является необходимым условием формирования личности каждого.</w:t>
      </w:r>
    </w:p>
    <w:p w:rsidR="00C3144F" w:rsidRPr="0088472E" w:rsidRDefault="00C3144F" w:rsidP="00F91D20">
      <w:pPr>
        <w:shd w:val="clear" w:color="auto" w:fill="FFFFFF"/>
        <w:tabs>
          <w:tab w:val="num" w:pos="0"/>
        </w:tabs>
        <w:spacing w:line="276" w:lineRule="auto"/>
        <w:ind w:firstLine="567"/>
      </w:pPr>
      <w:r w:rsidRPr="0088472E">
        <w:rPr>
          <w:b/>
        </w:rPr>
        <w:t>Восприятие произведений искусства</w:t>
      </w:r>
      <w:r w:rsidRPr="0088472E">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3144F" w:rsidRPr="0088472E" w:rsidRDefault="00C3144F" w:rsidP="00F91D20">
      <w:pPr>
        <w:shd w:val="clear" w:color="auto" w:fill="FFFFFF"/>
        <w:tabs>
          <w:tab w:val="num" w:pos="0"/>
        </w:tabs>
        <w:spacing w:line="276" w:lineRule="auto"/>
        <w:ind w:firstLine="567"/>
      </w:pPr>
      <w:r w:rsidRPr="0088472E">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3144F" w:rsidRPr="0088472E" w:rsidRDefault="00C3144F" w:rsidP="00F91D20">
      <w:pPr>
        <w:shd w:val="clear" w:color="auto" w:fill="FFFFFF"/>
        <w:tabs>
          <w:tab w:val="num" w:pos="0"/>
        </w:tabs>
        <w:spacing w:line="276" w:lineRule="auto"/>
        <w:ind w:firstLine="567"/>
      </w:pPr>
      <w:r w:rsidRPr="0088472E">
        <w:rPr>
          <w:b/>
        </w:rPr>
        <w:t>Развитие художественно-образного мышления</w:t>
      </w:r>
      <w:r w:rsidRPr="0088472E">
        <w:t xml:space="preserve"> учащихся строится на единстве двух его основ:</w:t>
      </w:r>
      <w:r w:rsidRPr="0088472E">
        <w:rPr>
          <w:i/>
        </w:rPr>
        <w:t xml:space="preserve"> развитие наблюдательности</w:t>
      </w:r>
      <w:r w:rsidRPr="0088472E">
        <w:t xml:space="preserve">, т.е. умения вглядываться в явления жизни, и </w:t>
      </w:r>
      <w:r w:rsidRPr="0088472E">
        <w:rPr>
          <w:i/>
        </w:rPr>
        <w:t>развитие фантазии</w:t>
      </w:r>
      <w:r w:rsidRPr="0088472E">
        <w:t>, т. е. способности на основе развитой наблюдательности строить художественный образ, выражая свое отношение к реальности.</w:t>
      </w:r>
    </w:p>
    <w:p w:rsidR="00C3144F" w:rsidRPr="0088472E" w:rsidRDefault="00C3144F" w:rsidP="00F91D20">
      <w:pPr>
        <w:shd w:val="clear" w:color="auto" w:fill="FFFFFF"/>
        <w:tabs>
          <w:tab w:val="num" w:pos="0"/>
        </w:tabs>
        <w:spacing w:line="276" w:lineRule="auto"/>
        <w:ind w:firstLine="567"/>
      </w:pPr>
      <w:r w:rsidRPr="0088472E">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88472E">
        <w:rPr>
          <w:b/>
        </w:rPr>
        <w:t>цель</w:t>
      </w:r>
      <w:r w:rsidRPr="0088472E">
        <w:t xml:space="preserve"> — </w:t>
      </w:r>
      <w:r w:rsidRPr="0088472E">
        <w:rPr>
          <w:b/>
        </w:rPr>
        <w:t>духовное развитие личности,</w:t>
      </w:r>
      <w:r w:rsidRPr="0088472E">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3144F" w:rsidRPr="0088472E" w:rsidRDefault="00C3144F" w:rsidP="00F91D20">
      <w:pPr>
        <w:shd w:val="clear" w:color="auto" w:fill="FFFFFF"/>
        <w:tabs>
          <w:tab w:val="num" w:pos="0"/>
        </w:tabs>
        <w:spacing w:line="276" w:lineRule="auto"/>
        <w:ind w:firstLine="567"/>
      </w:pPr>
      <w:r w:rsidRPr="0088472E">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3144F" w:rsidRPr="0088472E" w:rsidRDefault="00C3144F" w:rsidP="00F91D20">
      <w:pPr>
        <w:shd w:val="clear" w:color="auto" w:fill="FFFFFF"/>
        <w:tabs>
          <w:tab w:val="num" w:pos="0"/>
        </w:tabs>
        <w:spacing w:line="276" w:lineRule="auto"/>
        <w:ind w:firstLine="567"/>
        <w:rPr>
          <w:b/>
        </w:rPr>
      </w:pPr>
      <w:r w:rsidRPr="0088472E">
        <w:t xml:space="preserve">Программа «Изобразительное искусство» предусматривает </w:t>
      </w:r>
      <w:r w:rsidRPr="0088472E">
        <w:rPr>
          <w:bCs/>
          <w:iCs/>
        </w:rPr>
        <w:t xml:space="preserve">чередование уроков </w:t>
      </w:r>
      <w:r w:rsidRPr="0088472E">
        <w:rPr>
          <w:b/>
          <w:bCs/>
          <w:iCs/>
        </w:rPr>
        <w:t xml:space="preserve">индивидуальногопрактического творчества </w:t>
      </w:r>
      <w:r w:rsidRPr="0088472E">
        <w:rPr>
          <w:b/>
        </w:rPr>
        <w:t xml:space="preserve">учащихся </w:t>
      </w:r>
      <w:r w:rsidRPr="0088472E">
        <w:t xml:space="preserve">и </w:t>
      </w:r>
      <w:r w:rsidRPr="0088472E">
        <w:rPr>
          <w:bCs/>
          <w:iCs/>
        </w:rPr>
        <w:t>уроков</w:t>
      </w:r>
      <w:r w:rsidRPr="0088472E">
        <w:rPr>
          <w:b/>
          <w:bCs/>
          <w:iCs/>
        </w:rPr>
        <w:t xml:space="preserve"> коллективной творческой деятельности.</w:t>
      </w:r>
    </w:p>
    <w:p w:rsidR="00C3144F" w:rsidRPr="0088472E" w:rsidRDefault="00C3144F" w:rsidP="00F91D20">
      <w:pPr>
        <w:shd w:val="clear" w:color="auto" w:fill="FFFFFF"/>
        <w:tabs>
          <w:tab w:val="num" w:pos="0"/>
        </w:tabs>
        <w:spacing w:line="276" w:lineRule="auto"/>
        <w:ind w:firstLine="567"/>
      </w:pPr>
      <w:r w:rsidRPr="0088472E">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88472E">
        <w:rPr>
          <w:bCs/>
        </w:rPr>
        <w:t xml:space="preserve">в </w:t>
      </w:r>
      <w:r w:rsidRPr="0088472E">
        <w:lastRenderedPageBreak/>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3144F" w:rsidRPr="0088472E" w:rsidRDefault="00C3144F" w:rsidP="00F91D20">
      <w:pPr>
        <w:shd w:val="clear" w:color="auto" w:fill="FFFFFF"/>
        <w:tabs>
          <w:tab w:val="num" w:pos="0"/>
        </w:tabs>
        <w:spacing w:line="276" w:lineRule="auto"/>
        <w:ind w:firstLine="567"/>
      </w:pPr>
      <w:r w:rsidRPr="0088472E">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3144F" w:rsidRPr="0088472E" w:rsidRDefault="00C3144F" w:rsidP="00F91D20">
      <w:pPr>
        <w:shd w:val="clear" w:color="auto" w:fill="FFFFFF"/>
        <w:tabs>
          <w:tab w:val="num" w:pos="0"/>
        </w:tabs>
        <w:spacing w:line="276" w:lineRule="auto"/>
        <w:ind w:firstLine="567"/>
      </w:pPr>
      <w:r w:rsidRPr="0088472E">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3144F" w:rsidRPr="0088472E" w:rsidRDefault="00C3144F" w:rsidP="00F91D20">
      <w:pPr>
        <w:shd w:val="clear" w:color="auto" w:fill="FFFFFF"/>
        <w:tabs>
          <w:tab w:val="num" w:pos="0"/>
        </w:tabs>
        <w:spacing w:line="276" w:lineRule="auto"/>
        <w:ind w:firstLine="567"/>
      </w:pPr>
      <w:r w:rsidRPr="0088472E">
        <w:t xml:space="preserve">На уроках вводится игровая драматургия по изучаемой теме, прослеживаются связи с музыкой, литературой, историей, трудом. </w:t>
      </w:r>
    </w:p>
    <w:p w:rsidR="00C3144F" w:rsidRPr="0088472E" w:rsidRDefault="00C3144F" w:rsidP="00F91D20">
      <w:pPr>
        <w:shd w:val="clear" w:color="auto" w:fill="FFFFFF"/>
        <w:tabs>
          <w:tab w:val="num" w:pos="0"/>
        </w:tabs>
        <w:spacing w:line="276" w:lineRule="auto"/>
        <w:ind w:firstLine="567"/>
      </w:pPr>
      <w:r w:rsidRPr="0088472E">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3144F" w:rsidRPr="0088472E" w:rsidRDefault="00C3144F" w:rsidP="00F91D20">
      <w:pPr>
        <w:shd w:val="clear" w:color="auto" w:fill="FFFFFF"/>
        <w:tabs>
          <w:tab w:val="num" w:pos="0"/>
        </w:tabs>
        <w:spacing w:line="276" w:lineRule="auto"/>
        <w:ind w:firstLine="567"/>
      </w:pPr>
      <w:r w:rsidRPr="0088472E">
        <w:rPr>
          <w:b/>
        </w:rPr>
        <w:t>Обсуждение детских работ</w:t>
      </w:r>
      <w:r w:rsidRPr="0088472E">
        <w:t xml:space="preserve"> с точки зрения их содержания, выра</w:t>
      </w:r>
      <w:r w:rsidRPr="0088472E">
        <w:softHyphen/>
        <w:t>зительности, оригинальности активизирует внимание детей, формирует опыт творческого общения.</w:t>
      </w:r>
    </w:p>
    <w:p w:rsidR="00C3144F" w:rsidRPr="0088472E" w:rsidRDefault="00C3144F" w:rsidP="00F91D20">
      <w:pPr>
        <w:shd w:val="clear" w:color="auto" w:fill="FFFFFF"/>
        <w:tabs>
          <w:tab w:val="num" w:pos="0"/>
        </w:tabs>
        <w:spacing w:line="276" w:lineRule="auto"/>
        <w:ind w:firstLine="567"/>
      </w:pPr>
      <w:r w:rsidRPr="0088472E">
        <w:t xml:space="preserve">Периодическая </w:t>
      </w:r>
      <w:r w:rsidRPr="0088472E">
        <w:rPr>
          <w:b/>
          <w:bCs/>
        </w:rPr>
        <w:t xml:space="preserve">организация выставок </w:t>
      </w:r>
      <w:r w:rsidRPr="0088472E">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3144F" w:rsidRPr="0088472E" w:rsidRDefault="00C3144F" w:rsidP="00F91D20">
      <w:pPr>
        <w:shd w:val="clear" w:color="auto" w:fill="FFFFFF"/>
        <w:tabs>
          <w:tab w:val="num" w:pos="0"/>
        </w:tabs>
        <w:spacing w:line="276" w:lineRule="auto"/>
        <w:ind w:firstLine="567"/>
        <w:rPr>
          <w:b/>
        </w:rPr>
      </w:pPr>
    </w:p>
    <w:p w:rsidR="00392B6D" w:rsidRPr="0088472E" w:rsidRDefault="00392B6D" w:rsidP="00F91D20">
      <w:pPr>
        <w:shd w:val="clear" w:color="auto" w:fill="FFFFFF"/>
        <w:tabs>
          <w:tab w:val="num" w:pos="0"/>
        </w:tabs>
        <w:spacing w:line="276" w:lineRule="auto"/>
        <w:ind w:firstLine="567"/>
        <w:rPr>
          <w:b/>
          <w:spacing w:val="-8"/>
        </w:rPr>
      </w:pPr>
    </w:p>
    <w:p w:rsidR="00C3144F" w:rsidRPr="0088472E" w:rsidRDefault="00C3144F" w:rsidP="00392B6D">
      <w:pPr>
        <w:shd w:val="clear" w:color="auto" w:fill="FFFFFF"/>
        <w:tabs>
          <w:tab w:val="num" w:pos="0"/>
        </w:tabs>
        <w:spacing w:line="276" w:lineRule="auto"/>
        <w:ind w:firstLine="567"/>
        <w:jc w:val="center"/>
        <w:rPr>
          <w:b/>
          <w:spacing w:val="-8"/>
        </w:rPr>
      </w:pPr>
      <w:r w:rsidRPr="0088472E">
        <w:rPr>
          <w:b/>
          <w:spacing w:val="-8"/>
          <w:lang w:val="en-US"/>
        </w:rPr>
        <w:t>III</w:t>
      </w:r>
      <w:r w:rsidRPr="0088472E">
        <w:rPr>
          <w:b/>
          <w:spacing w:val="-8"/>
        </w:rPr>
        <w:t xml:space="preserve">. </w:t>
      </w:r>
      <w:r w:rsidR="007A056A" w:rsidRPr="0088472E">
        <w:rPr>
          <w:b/>
          <w:spacing w:val="-8"/>
        </w:rPr>
        <w:t>МЕСТО УЧЕБНОГО ПРЕДМЕТА  В УЧЕБНОМ ПЛАНЕ</w:t>
      </w:r>
    </w:p>
    <w:p w:rsidR="00C3144F" w:rsidRPr="0088472E" w:rsidRDefault="00C3144F" w:rsidP="00F91D20">
      <w:pPr>
        <w:shd w:val="clear" w:color="auto" w:fill="FFFFFF"/>
        <w:tabs>
          <w:tab w:val="num" w:pos="0"/>
        </w:tabs>
        <w:spacing w:line="276" w:lineRule="auto"/>
        <w:ind w:firstLine="567"/>
        <w:rPr>
          <w:spacing w:val="-8"/>
        </w:rPr>
      </w:pPr>
      <w:r w:rsidRPr="0088472E">
        <w:rPr>
          <w:spacing w:val="-8"/>
        </w:rPr>
        <w:t>На изучение предмета в учебном плане МБОУ СОШ №</w:t>
      </w:r>
      <w:r w:rsidR="00CA469E" w:rsidRPr="0088472E">
        <w:rPr>
          <w:spacing w:val="-8"/>
        </w:rPr>
        <w:t xml:space="preserve"> 3</w:t>
      </w:r>
      <w:r w:rsidR="007A056A" w:rsidRPr="0088472E">
        <w:rPr>
          <w:spacing w:val="-8"/>
        </w:rPr>
        <w:t xml:space="preserve"> города Кузнецка </w:t>
      </w:r>
      <w:r w:rsidRPr="0088472E">
        <w:rPr>
          <w:spacing w:val="-8"/>
        </w:rPr>
        <w:t xml:space="preserve">  отводится 1 ч в  неделю, всего на курс — 135 ч.</w:t>
      </w:r>
    </w:p>
    <w:p w:rsidR="00C3144F" w:rsidRPr="0088472E" w:rsidRDefault="00C3144F" w:rsidP="00F91D20">
      <w:pPr>
        <w:shd w:val="clear" w:color="auto" w:fill="FFFFFF"/>
        <w:tabs>
          <w:tab w:val="num" w:pos="0"/>
        </w:tabs>
        <w:spacing w:line="276" w:lineRule="auto"/>
        <w:ind w:firstLine="567"/>
        <w:rPr>
          <w:spacing w:val="-8"/>
        </w:rPr>
      </w:pPr>
      <w:r w:rsidRPr="0088472E">
        <w:rPr>
          <w:spacing w:val="-8"/>
        </w:rPr>
        <w:t xml:space="preserve">Предмет изучается: в 1 классе — 33 ч в год, во 2—4 классах — 34 ч в год (при 1 ч в неделю).  </w:t>
      </w:r>
    </w:p>
    <w:p w:rsidR="00C3144F" w:rsidRPr="0088472E" w:rsidRDefault="00C3144F" w:rsidP="00F91D20">
      <w:pPr>
        <w:tabs>
          <w:tab w:val="num" w:pos="0"/>
        </w:tabs>
        <w:spacing w:line="276" w:lineRule="auto"/>
        <w:ind w:firstLine="567"/>
      </w:pPr>
    </w:p>
    <w:p w:rsidR="00C3144F" w:rsidRPr="0088472E" w:rsidRDefault="007A056A" w:rsidP="00403ED6">
      <w:pPr>
        <w:shd w:val="clear" w:color="auto" w:fill="FFFFFF"/>
        <w:tabs>
          <w:tab w:val="num" w:pos="0"/>
        </w:tabs>
        <w:spacing w:line="276" w:lineRule="auto"/>
        <w:ind w:firstLine="567"/>
        <w:jc w:val="center"/>
        <w:rPr>
          <w:b/>
        </w:rPr>
      </w:pPr>
      <w:r w:rsidRPr="0088472E">
        <w:rPr>
          <w:b/>
          <w:lang w:val="en-US"/>
        </w:rPr>
        <w:t>IV</w:t>
      </w:r>
      <w:r w:rsidRPr="0088472E">
        <w:rPr>
          <w:b/>
        </w:rPr>
        <w:t>. ЦЕННОСТНЫЕ ОРИЕНТИРЫ СОДЕРЖАНИЯ УЧЕБНОГО ПРЕДМЕТА</w:t>
      </w:r>
    </w:p>
    <w:p w:rsidR="00C3144F" w:rsidRPr="0088472E" w:rsidRDefault="00C3144F" w:rsidP="00F91D20">
      <w:pPr>
        <w:shd w:val="clear" w:color="auto" w:fill="FFFFFF"/>
        <w:tabs>
          <w:tab w:val="num" w:pos="0"/>
        </w:tabs>
        <w:spacing w:line="276" w:lineRule="auto"/>
        <w:ind w:firstLine="567"/>
      </w:pPr>
      <w:r w:rsidRPr="0088472E">
        <w:t>Приоритетная цель художественного образования в школе —</w:t>
      </w:r>
      <w:r w:rsidRPr="0088472E">
        <w:rPr>
          <w:b/>
        </w:rPr>
        <w:t xml:space="preserve">духовно-нравственное развитие </w:t>
      </w:r>
      <w:r w:rsidRPr="0088472E">
        <w:t>ребенка, т. е. формирова</w:t>
      </w:r>
      <w:r w:rsidRPr="0088472E">
        <w:softHyphen/>
        <w:t>ние у него качеств, отвечающих представлениям об истинной че</w:t>
      </w:r>
      <w:r w:rsidRPr="0088472E">
        <w:softHyphen/>
        <w:t xml:space="preserve">ловечности, о доброте и культурной полноценности в восприятии мира. </w:t>
      </w:r>
    </w:p>
    <w:p w:rsidR="00C3144F" w:rsidRPr="0088472E" w:rsidRDefault="00C3144F" w:rsidP="00F91D20">
      <w:pPr>
        <w:shd w:val="clear" w:color="auto" w:fill="FFFFFF"/>
        <w:tabs>
          <w:tab w:val="num" w:pos="0"/>
        </w:tabs>
        <w:spacing w:line="276" w:lineRule="auto"/>
        <w:ind w:firstLine="567"/>
      </w:pPr>
      <w:r w:rsidRPr="0088472E">
        <w:t>Культуросозидающая роль программы состоит также в вос</w:t>
      </w:r>
      <w:r w:rsidRPr="0088472E">
        <w:softHyphen/>
        <w:t xml:space="preserve">питании </w:t>
      </w:r>
      <w:r w:rsidRPr="0088472E">
        <w:rPr>
          <w:b/>
        </w:rPr>
        <w:t>гражданственности и патриотизма</w:t>
      </w:r>
      <w:r w:rsidRPr="0088472E">
        <w:t xml:space="preserve">. Прежде всего ребенок постигает искусство своей Родины, а потом знакомиться с искусством других народов. </w:t>
      </w:r>
    </w:p>
    <w:p w:rsidR="00C3144F" w:rsidRPr="0088472E" w:rsidRDefault="00C3144F" w:rsidP="00F91D20">
      <w:pPr>
        <w:shd w:val="clear" w:color="auto" w:fill="FFFFFF"/>
        <w:tabs>
          <w:tab w:val="num" w:pos="0"/>
        </w:tabs>
        <w:spacing w:line="276" w:lineRule="auto"/>
        <w:ind w:firstLine="567"/>
      </w:pPr>
      <w:r w:rsidRPr="0088472E">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88472E">
        <w:rPr>
          <w:b/>
        </w:rPr>
        <w:t>многообразие культур разных народов</w:t>
      </w:r>
      <w:r w:rsidRPr="0088472E">
        <w:t xml:space="preserve"> и ценностные связи, объединяющие всех людей планеты. Природа и жизнь являются базисом формируемого мироотношения.</w:t>
      </w:r>
    </w:p>
    <w:p w:rsidR="00C3144F" w:rsidRPr="0088472E" w:rsidRDefault="00C3144F" w:rsidP="00F91D20">
      <w:pPr>
        <w:shd w:val="clear" w:color="auto" w:fill="FFFFFF"/>
        <w:tabs>
          <w:tab w:val="num" w:pos="0"/>
        </w:tabs>
        <w:spacing w:line="276" w:lineRule="auto"/>
        <w:ind w:firstLine="567"/>
      </w:pPr>
      <w:r w:rsidRPr="0088472E">
        <w:rPr>
          <w:b/>
        </w:rPr>
        <w:lastRenderedPageBreak/>
        <w:t>Связи искусства с жизнью человека</w:t>
      </w:r>
      <w:r w:rsidRPr="0088472E">
        <w:t>, роль искусства в повсед</w:t>
      </w:r>
      <w:r w:rsidRPr="0088472E">
        <w:softHyphen/>
        <w:t>невном его бытии, в жизни общества, значение искусства в раз</w:t>
      </w:r>
      <w:r w:rsidRPr="0088472E">
        <w:softHyphen/>
        <w:t xml:space="preserve">витии каждого ребенка — </w:t>
      </w:r>
      <w:r w:rsidRPr="0088472E">
        <w:rPr>
          <w:bCs/>
        </w:rPr>
        <w:t>главный смысловой стержень курса</w:t>
      </w:r>
      <w:r w:rsidRPr="0088472E">
        <w:rPr>
          <w:b/>
          <w:bCs/>
        </w:rPr>
        <w:t>.</w:t>
      </w:r>
    </w:p>
    <w:p w:rsidR="00C3144F" w:rsidRPr="0088472E" w:rsidRDefault="00C3144F" w:rsidP="00F91D20">
      <w:pPr>
        <w:shd w:val="clear" w:color="auto" w:fill="FFFFFF"/>
        <w:tabs>
          <w:tab w:val="num" w:pos="0"/>
        </w:tabs>
        <w:spacing w:line="276" w:lineRule="auto"/>
        <w:ind w:firstLine="567"/>
      </w:pPr>
      <w:r w:rsidRPr="0088472E">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3144F" w:rsidRPr="0088472E" w:rsidRDefault="00C3144F" w:rsidP="00F91D20">
      <w:pPr>
        <w:shd w:val="clear" w:color="auto" w:fill="FFFFFF"/>
        <w:tabs>
          <w:tab w:val="num" w:pos="0"/>
        </w:tabs>
        <w:spacing w:line="276" w:lineRule="auto"/>
        <w:ind w:firstLine="567"/>
      </w:pPr>
      <w:r w:rsidRPr="0088472E">
        <w:t xml:space="preserve">Одна из главных задач курса — развитие у ребенка </w:t>
      </w:r>
      <w:r w:rsidRPr="0088472E">
        <w:rPr>
          <w:b/>
        </w:rPr>
        <w:t>интереса к внутреннему миру человека</w:t>
      </w:r>
      <w:r w:rsidRPr="0088472E">
        <w:t xml:space="preserve">, способности углубления в себя, осознания своих внутренних переживаний. Это является залогом развития </w:t>
      </w:r>
      <w:r w:rsidRPr="0088472E">
        <w:rPr>
          <w:b/>
        </w:rPr>
        <w:t>способности сопереживани</w:t>
      </w:r>
      <w:r w:rsidRPr="0088472E">
        <w:t>я.</w:t>
      </w:r>
    </w:p>
    <w:p w:rsidR="00C3144F" w:rsidRPr="0088472E" w:rsidRDefault="00C3144F" w:rsidP="00F91D20">
      <w:pPr>
        <w:shd w:val="clear" w:color="auto" w:fill="FFFFFF"/>
        <w:tabs>
          <w:tab w:val="num" w:pos="0"/>
        </w:tabs>
        <w:spacing w:line="276" w:lineRule="auto"/>
        <w:ind w:firstLine="567"/>
      </w:pPr>
      <w:r w:rsidRPr="0088472E">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88472E">
        <w:rPr>
          <w:b/>
        </w:rPr>
        <w:t>в форме личноготворческого опыта.</w:t>
      </w:r>
      <w:r w:rsidRPr="0088472E">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3144F" w:rsidRPr="0088472E" w:rsidRDefault="00C3144F" w:rsidP="00F91D20">
      <w:pPr>
        <w:shd w:val="clear" w:color="auto" w:fill="FFFFFF"/>
        <w:tabs>
          <w:tab w:val="num" w:pos="0"/>
        </w:tabs>
        <w:spacing w:line="276" w:lineRule="auto"/>
        <w:ind w:firstLine="567"/>
      </w:pPr>
      <w:r w:rsidRPr="0088472E">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88472E">
        <w:rPr>
          <w:b/>
        </w:rPr>
        <w:t>проживание художественного образа</w:t>
      </w:r>
      <w:r w:rsidRPr="0088472E">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88472E">
        <w:rPr>
          <w:iCs/>
        </w:rPr>
        <w:t>собственный чувственный опыт.</w:t>
      </w:r>
      <w:r w:rsidRPr="0088472E">
        <w:t>На этой основе происходит развитие чувств, освоение художественного опыта поколений и эмоционально-ценностных критериев жизни.</w:t>
      </w:r>
    </w:p>
    <w:p w:rsidR="00C3144F" w:rsidRPr="0088472E" w:rsidRDefault="00C3144F" w:rsidP="00F91D20">
      <w:pPr>
        <w:shd w:val="clear" w:color="auto" w:fill="FFFFFF"/>
        <w:tabs>
          <w:tab w:val="num" w:pos="0"/>
        </w:tabs>
        <w:spacing w:line="276" w:lineRule="auto"/>
        <w:ind w:firstLine="567"/>
        <w:rPr>
          <w:b/>
        </w:rPr>
      </w:pPr>
    </w:p>
    <w:p w:rsidR="00BA1B76" w:rsidRPr="0088472E" w:rsidRDefault="007A056A" w:rsidP="00F91D20">
      <w:pPr>
        <w:shd w:val="clear" w:color="auto" w:fill="FFFFFF"/>
        <w:tabs>
          <w:tab w:val="num" w:pos="0"/>
        </w:tabs>
        <w:spacing w:line="276" w:lineRule="auto"/>
        <w:ind w:firstLine="567"/>
      </w:pPr>
      <w:r w:rsidRPr="0088472E">
        <w:rPr>
          <w:b/>
          <w:lang w:val="en-US"/>
        </w:rPr>
        <w:t>V</w:t>
      </w:r>
      <w:r w:rsidRPr="0088472E">
        <w:rPr>
          <w:b/>
        </w:rPr>
        <w:t xml:space="preserve">. </w:t>
      </w:r>
      <w:r w:rsidR="00BA1B76" w:rsidRPr="0088472E">
        <w:rPr>
          <w:rFonts w:eastAsia="Times New Roman"/>
          <w:b/>
          <w:bCs/>
          <w:color w:val="000000"/>
          <w:lang w:eastAsia="ru-RU"/>
        </w:rPr>
        <w:t>ПЛАНИРУЕМЫЕ РЕЗУЛЬТАТЫ ОСВОЕНИЯ ОБУЧАЮЩИМИСЯ ПРОГРАММЫ ПРЕДМЕТА</w:t>
      </w:r>
    </w:p>
    <w:p w:rsidR="00C3144F" w:rsidRPr="0088472E" w:rsidRDefault="00C3144F" w:rsidP="00392B6D">
      <w:pPr>
        <w:shd w:val="clear" w:color="auto" w:fill="FFFFFF"/>
        <w:tabs>
          <w:tab w:val="num" w:pos="0"/>
        </w:tabs>
        <w:spacing w:line="276" w:lineRule="auto"/>
        <w:ind w:firstLine="567"/>
      </w:pPr>
      <w:r w:rsidRPr="0088472E">
        <w:t xml:space="preserve">В результате изучения курса «Изобразительное искусство» в начальной школе должны быть достигнуты определенные результаты. </w:t>
      </w:r>
    </w:p>
    <w:p w:rsidR="00403ED6" w:rsidRPr="0088472E" w:rsidRDefault="00403ED6" w:rsidP="00403ED6">
      <w:pPr>
        <w:rPr>
          <w:i/>
          <w:iCs/>
        </w:rPr>
      </w:pPr>
      <w:r w:rsidRPr="0088472E">
        <w:rPr>
          <w:b/>
          <w:bCs/>
          <w:spacing w:val="-1"/>
        </w:rPr>
        <w:t xml:space="preserve">Личностные </w:t>
      </w:r>
      <w:r w:rsidRPr="0088472E">
        <w:rPr>
          <w:spacing w:val="-1"/>
        </w:rPr>
        <w:t xml:space="preserve">результаты освоения курса «Изобразительное искусство». </w:t>
      </w:r>
      <w:r w:rsidRPr="0088472E">
        <w:rPr>
          <w:i/>
          <w:iCs/>
        </w:rPr>
        <w:t>У учащихся будут сформированы:</w:t>
      </w:r>
    </w:p>
    <w:p w:rsidR="00403ED6" w:rsidRPr="0088472E" w:rsidRDefault="00403ED6" w:rsidP="00403ED6">
      <w:pPr>
        <w:widowControl w:val="0"/>
        <w:numPr>
          <w:ilvl w:val="0"/>
          <w:numId w:val="2"/>
        </w:numPr>
        <w:ind w:left="0" w:firstLine="0"/>
        <w:jc w:val="left"/>
      </w:pPr>
      <w:r w:rsidRPr="0088472E">
        <w:t>положительная мотивация и познавательный интерес к урокам изобразительного ис</w:t>
      </w:r>
      <w:r w:rsidRPr="0088472E">
        <w:softHyphen/>
        <w:t>кусства;</w:t>
      </w:r>
    </w:p>
    <w:p w:rsidR="00403ED6" w:rsidRPr="0088472E" w:rsidRDefault="00403ED6" w:rsidP="00403ED6">
      <w:pPr>
        <w:widowControl w:val="0"/>
        <w:numPr>
          <w:ilvl w:val="0"/>
          <w:numId w:val="2"/>
        </w:numPr>
        <w:ind w:left="0" w:firstLine="0"/>
        <w:jc w:val="left"/>
      </w:pPr>
      <w:r w:rsidRPr="0088472E">
        <w:t>осознание своей принадлежности народу, чувство уважения к традиционному народ</w:t>
      </w:r>
      <w:r w:rsidRPr="0088472E">
        <w:softHyphen/>
        <w:t>ному художественному искусству России;</w:t>
      </w:r>
    </w:p>
    <w:p w:rsidR="00403ED6" w:rsidRPr="0088472E" w:rsidRDefault="00403ED6" w:rsidP="00403ED6">
      <w:pPr>
        <w:widowControl w:val="0"/>
        <w:numPr>
          <w:ilvl w:val="0"/>
          <w:numId w:val="2"/>
        </w:numPr>
        <w:ind w:left="0" w:firstLine="0"/>
        <w:jc w:val="left"/>
      </w:pPr>
      <w:r w:rsidRPr="0088472E">
        <w:t>внимательное отношение к красоте окружающего мира, к произведениям искусства;</w:t>
      </w:r>
    </w:p>
    <w:p w:rsidR="00403ED6" w:rsidRPr="0088472E" w:rsidRDefault="00403ED6" w:rsidP="00403ED6">
      <w:pPr>
        <w:widowControl w:val="0"/>
        <w:numPr>
          <w:ilvl w:val="0"/>
          <w:numId w:val="2"/>
        </w:numPr>
        <w:shd w:val="clear" w:color="auto" w:fill="FFFFFF"/>
        <w:tabs>
          <w:tab w:val="left" w:pos="725"/>
        </w:tabs>
        <w:spacing w:before="5" w:line="259" w:lineRule="exact"/>
        <w:ind w:left="0" w:firstLine="0"/>
        <w:jc w:val="left"/>
      </w:pPr>
      <w:r w:rsidRPr="0088472E">
        <w:t>эмоционально-ценностное отношение к произведениям искусства и изображаемой действительности.</w:t>
      </w:r>
    </w:p>
    <w:p w:rsidR="00403ED6" w:rsidRPr="0088472E" w:rsidRDefault="00403ED6" w:rsidP="00403ED6">
      <w:pPr>
        <w:shd w:val="clear" w:color="auto" w:fill="FFFFFF"/>
        <w:spacing w:line="259" w:lineRule="exact"/>
        <w:rPr>
          <w:i/>
          <w:iCs/>
          <w:spacing w:val="-1"/>
        </w:rPr>
      </w:pPr>
      <w:r w:rsidRPr="0088472E">
        <w:rPr>
          <w:i/>
          <w:iCs/>
          <w:spacing w:val="-1"/>
        </w:rPr>
        <w:t>Учащиеся получат возможность для формирования:</w:t>
      </w:r>
    </w:p>
    <w:p w:rsidR="00403ED6" w:rsidRPr="0088472E" w:rsidRDefault="00403ED6" w:rsidP="00403ED6">
      <w:pPr>
        <w:shd w:val="clear" w:color="auto" w:fill="FFFFFF"/>
        <w:tabs>
          <w:tab w:val="left" w:pos="725"/>
        </w:tabs>
        <w:spacing w:before="5" w:line="259" w:lineRule="exact"/>
      </w:pPr>
      <w:r w:rsidRPr="0088472E">
        <w:t>•</w:t>
      </w:r>
      <w:r w:rsidRPr="0088472E">
        <w:tab/>
        <w:t>чувства сопричастности к культуре своего народа, чувства уважения к мастерам ху</w:t>
      </w:r>
      <w:r w:rsidRPr="0088472E">
        <w:softHyphen/>
      </w:r>
      <w:r w:rsidRPr="0088472E">
        <w:br/>
        <w:t>дожественного промысла;</w:t>
      </w:r>
    </w:p>
    <w:p w:rsidR="00403ED6" w:rsidRPr="0088472E" w:rsidRDefault="00403ED6" w:rsidP="00403ED6">
      <w:pPr>
        <w:shd w:val="clear" w:color="auto" w:fill="FFFFFF"/>
        <w:spacing w:line="250" w:lineRule="exact"/>
        <w:ind w:right="960"/>
        <w:rPr>
          <w:b/>
          <w:bCs/>
          <w:i/>
          <w:iCs/>
        </w:rPr>
      </w:pPr>
      <w:r w:rsidRPr="0088472E">
        <w:rPr>
          <w:b/>
          <w:bCs/>
          <w:spacing w:val="-1"/>
        </w:rPr>
        <w:t xml:space="preserve">Метапредметные </w:t>
      </w:r>
      <w:r w:rsidRPr="0088472E">
        <w:rPr>
          <w:spacing w:val="-1"/>
        </w:rPr>
        <w:t xml:space="preserve">результаты освоения курса «Изобразительное искусство». </w:t>
      </w:r>
      <w:r w:rsidRPr="0088472E">
        <w:rPr>
          <w:b/>
          <w:bCs/>
          <w:i/>
          <w:iCs/>
        </w:rPr>
        <w:t>Регулятивные</w:t>
      </w:r>
    </w:p>
    <w:p w:rsidR="00403ED6" w:rsidRPr="0088472E" w:rsidRDefault="00403ED6" w:rsidP="00403ED6">
      <w:pPr>
        <w:shd w:val="clear" w:color="auto" w:fill="FFFFFF"/>
        <w:spacing w:line="250" w:lineRule="exact"/>
        <w:rPr>
          <w:i/>
          <w:iCs/>
          <w:spacing w:val="-1"/>
        </w:rPr>
      </w:pPr>
      <w:r w:rsidRPr="0088472E">
        <w:rPr>
          <w:i/>
          <w:iCs/>
          <w:spacing w:val="-1"/>
        </w:rPr>
        <w:t>Учащиеся научатся:</w:t>
      </w:r>
    </w:p>
    <w:p w:rsidR="00403ED6" w:rsidRPr="0088472E" w:rsidRDefault="00403ED6" w:rsidP="00403ED6">
      <w:pPr>
        <w:widowControl w:val="0"/>
        <w:numPr>
          <w:ilvl w:val="0"/>
          <w:numId w:val="3"/>
        </w:numPr>
        <w:shd w:val="clear" w:color="auto" w:fill="FFFFFF"/>
        <w:tabs>
          <w:tab w:val="left" w:pos="734"/>
        </w:tabs>
        <w:spacing w:before="5" w:line="250" w:lineRule="exact"/>
        <w:ind w:left="0" w:firstLine="0"/>
        <w:jc w:val="left"/>
      </w:pPr>
      <w:r w:rsidRPr="0088472E">
        <w:t>понимать цель выполняемых действий, важность планирования работы;</w:t>
      </w:r>
    </w:p>
    <w:p w:rsidR="00403ED6" w:rsidRPr="0088472E" w:rsidRDefault="00403ED6" w:rsidP="00403ED6">
      <w:pPr>
        <w:widowControl w:val="0"/>
        <w:numPr>
          <w:ilvl w:val="0"/>
          <w:numId w:val="3"/>
        </w:numPr>
        <w:shd w:val="clear" w:color="auto" w:fill="FFFFFF"/>
        <w:tabs>
          <w:tab w:val="left" w:pos="734"/>
        </w:tabs>
        <w:spacing w:before="5" w:line="259" w:lineRule="exact"/>
        <w:ind w:left="0" w:firstLine="0"/>
        <w:jc w:val="left"/>
        <w:rPr>
          <w:spacing w:val="-4"/>
        </w:rPr>
      </w:pPr>
      <w:r w:rsidRPr="0088472E">
        <w:rPr>
          <w:spacing w:val="-4"/>
        </w:rPr>
        <w:t>выполнять действия, руководствуясь выбранным алгоритмом или инструкцией учителя;</w:t>
      </w:r>
    </w:p>
    <w:p w:rsidR="00403ED6" w:rsidRPr="0088472E" w:rsidRDefault="00403ED6" w:rsidP="00403ED6">
      <w:pPr>
        <w:widowControl w:val="0"/>
        <w:numPr>
          <w:ilvl w:val="0"/>
          <w:numId w:val="3"/>
        </w:numPr>
        <w:shd w:val="clear" w:color="auto" w:fill="FFFFFF"/>
        <w:tabs>
          <w:tab w:val="left" w:pos="734"/>
        </w:tabs>
        <w:spacing w:line="259" w:lineRule="exact"/>
        <w:ind w:left="0" w:firstLine="0"/>
      </w:pPr>
      <w:r w:rsidRPr="0088472E">
        <w:t>осуществлять контроль своих действий, используя способ сличения своей работы с заданной в учебнике последовательностью;</w:t>
      </w:r>
    </w:p>
    <w:p w:rsidR="00403ED6" w:rsidRPr="0088472E" w:rsidRDefault="00403ED6" w:rsidP="00403ED6">
      <w:pPr>
        <w:widowControl w:val="0"/>
        <w:numPr>
          <w:ilvl w:val="0"/>
          <w:numId w:val="3"/>
        </w:numPr>
        <w:shd w:val="clear" w:color="auto" w:fill="FFFFFF"/>
        <w:tabs>
          <w:tab w:val="left" w:pos="734"/>
        </w:tabs>
        <w:spacing w:line="259" w:lineRule="exact"/>
        <w:ind w:left="0" w:firstLine="0"/>
        <w:jc w:val="left"/>
      </w:pPr>
      <w:r w:rsidRPr="0088472E">
        <w:lastRenderedPageBreak/>
        <w:t>адекватно оценивать правильность выполнения задания;</w:t>
      </w:r>
    </w:p>
    <w:p w:rsidR="00403ED6" w:rsidRPr="0088472E" w:rsidRDefault="00403ED6" w:rsidP="00403ED6">
      <w:pPr>
        <w:widowControl w:val="0"/>
        <w:numPr>
          <w:ilvl w:val="0"/>
          <w:numId w:val="3"/>
        </w:numPr>
        <w:shd w:val="clear" w:color="auto" w:fill="FFFFFF"/>
        <w:tabs>
          <w:tab w:val="left" w:pos="734"/>
        </w:tabs>
        <w:spacing w:line="259" w:lineRule="exact"/>
        <w:ind w:left="0" w:firstLine="0"/>
        <w:jc w:val="left"/>
      </w:pPr>
      <w:r w:rsidRPr="0088472E">
        <w:t>осмысленно выбирать материал, приём или технику работы;</w:t>
      </w:r>
    </w:p>
    <w:p w:rsidR="00403ED6" w:rsidRPr="0088472E" w:rsidRDefault="00403ED6" w:rsidP="00403ED6">
      <w:pPr>
        <w:widowControl w:val="0"/>
        <w:numPr>
          <w:ilvl w:val="0"/>
          <w:numId w:val="3"/>
        </w:numPr>
        <w:shd w:val="clear" w:color="auto" w:fill="FFFFFF"/>
        <w:tabs>
          <w:tab w:val="left" w:pos="734"/>
        </w:tabs>
        <w:spacing w:line="259" w:lineRule="exact"/>
        <w:ind w:left="0" w:right="10" w:firstLine="0"/>
      </w:pPr>
      <w:r w:rsidRPr="0088472E">
        <w:t>анализировать результаты собственной и коллективной работы по заданным крите</w:t>
      </w:r>
      <w:r w:rsidRPr="0088472E">
        <w:softHyphen/>
        <w:t>риям;</w:t>
      </w:r>
    </w:p>
    <w:p w:rsidR="00403ED6" w:rsidRPr="0088472E" w:rsidRDefault="00403ED6" w:rsidP="00403ED6"/>
    <w:p w:rsidR="00403ED6" w:rsidRPr="0088472E" w:rsidRDefault="00403ED6" w:rsidP="00403ED6">
      <w:pPr>
        <w:widowControl w:val="0"/>
        <w:numPr>
          <w:ilvl w:val="0"/>
          <w:numId w:val="3"/>
        </w:numPr>
        <w:shd w:val="clear" w:color="auto" w:fill="FFFFFF"/>
        <w:tabs>
          <w:tab w:val="left" w:pos="734"/>
        </w:tabs>
        <w:spacing w:before="5" w:line="259" w:lineRule="exact"/>
        <w:ind w:left="0" w:right="2400" w:firstLine="0"/>
        <w:jc w:val="left"/>
        <w:rPr>
          <w:i/>
          <w:iCs/>
          <w:spacing w:val="-1"/>
        </w:rPr>
      </w:pPr>
      <w:r w:rsidRPr="0088472E">
        <w:rPr>
          <w:spacing w:val="-2"/>
        </w:rPr>
        <w:t xml:space="preserve">решать творческую задачу, используя известные средства; </w:t>
      </w:r>
      <w:r w:rsidRPr="0088472E">
        <w:rPr>
          <w:i/>
          <w:iCs/>
          <w:spacing w:val="-1"/>
        </w:rPr>
        <w:t>Учащиеся получат возможность научиться:</w:t>
      </w:r>
    </w:p>
    <w:p w:rsidR="00403ED6" w:rsidRPr="0088472E" w:rsidRDefault="00403ED6" w:rsidP="00403ED6">
      <w:pPr>
        <w:widowControl w:val="0"/>
        <w:numPr>
          <w:ilvl w:val="0"/>
          <w:numId w:val="3"/>
        </w:numPr>
        <w:shd w:val="clear" w:color="auto" w:fill="FFFFFF"/>
        <w:tabs>
          <w:tab w:val="left" w:pos="734"/>
        </w:tabs>
        <w:spacing w:line="259" w:lineRule="exact"/>
        <w:ind w:left="0" w:firstLine="0"/>
        <w:jc w:val="left"/>
      </w:pPr>
      <w:r w:rsidRPr="0088472E">
        <w:t>продумывать план действий при работе в паре, при создании проектов;</w:t>
      </w:r>
    </w:p>
    <w:p w:rsidR="00403ED6" w:rsidRPr="0088472E" w:rsidRDefault="00403ED6" w:rsidP="00403ED6">
      <w:pPr>
        <w:widowControl w:val="0"/>
        <w:numPr>
          <w:ilvl w:val="0"/>
          <w:numId w:val="3"/>
        </w:numPr>
        <w:shd w:val="clear" w:color="auto" w:fill="FFFFFF"/>
        <w:tabs>
          <w:tab w:val="left" w:pos="734"/>
        </w:tabs>
        <w:spacing w:line="259" w:lineRule="exact"/>
        <w:ind w:left="0" w:firstLine="0"/>
        <w:jc w:val="left"/>
        <w:rPr>
          <w:spacing w:val="-3"/>
        </w:rPr>
      </w:pPr>
      <w:r w:rsidRPr="0088472E">
        <w:rPr>
          <w:spacing w:val="-3"/>
        </w:rPr>
        <w:t>объяснять, какие приёмы, техники были использованы в работе, как строилась работа;</w:t>
      </w:r>
    </w:p>
    <w:p w:rsidR="00403ED6" w:rsidRPr="0088472E" w:rsidRDefault="00403ED6" w:rsidP="00403ED6">
      <w:pPr>
        <w:widowControl w:val="0"/>
        <w:numPr>
          <w:ilvl w:val="0"/>
          <w:numId w:val="3"/>
        </w:numPr>
        <w:shd w:val="clear" w:color="auto" w:fill="FFFFFF"/>
        <w:tabs>
          <w:tab w:val="left" w:pos="734"/>
        </w:tabs>
        <w:spacing w:line="259" w:lineRule="exact"/>
        <w:ind w:left="0" w:firstLine="0"/>
        <w:jc w:val="left"/>
      </w:pPr>
      <w:r w:rsidRPr="0088472E">
        <w:t>различать и соотносить замысел и результат работы;</w:t>
      </w:r>
    </w:p>
    <w:p w:rsidR="00403ED6" w:rsidRPr="0088472E" w:rsidRDefault="00403ED6" w:rsidP="00403ED6">
      <w:pPr>
        <w:shd w:val="clear" w:color="auto" w:fill="FFFFFF"/>
        <w:tabs>
          <w:tab w:val="left" w:pos="730"/>
        </w:tabs>
        <w:spacing w:before="5" w:line="259" w:lineRule="exact"/>
        <w:ind w:right="10"/>
      </w:pPr>
      <w:r w:rsidRPr="0088472E">
        <w:t>•</w:t>
      </w:r>
      <w:r w:rsidRPr="0088472E">
        <w:tab/>
        <w:t>включаться в самостоятельную творческую деятельность (изобразительную, декора</w:t>
      </w:r>
      <w:r w:rsidRPr="0088472E">
        <w:softHyphen/>
      </w:r>
      <w:r w:rsidRPr="0088472E">
        <w:br/>
        <w:t>тивную и конструктивную).</w:t>
      </w:r>
    </w:p>
    <w:p w:rsidR="00403ED6" w:rsidRPr="0088472E" w:rsidRDefault="00403ED6" w:rsidP="00403ED6">
      <w:pPr>
        <w:shd w:val="clear" w:color="auto" w:fill="FFFFFF"/>
        <w:spacing w:before="240" w:line="254" w:lineRule="exact"/>
        <w:rPr>
          <w:b/>
          <w:bCs/>
          <w:i/>
          <w:iCs/>
        </w:rPr>
      </w:pPr>
      <w:r w:rsidRPr="0088472E">
        <w:rPr>
          <w:b/>
          <w:bCs/>
          <w:i/>
          <w:iCs/>
        </w:rPr>
        <w:t>Познавательные</w:t>
      </w:r>
    </w:p>
    <w:p w:rsidR="00403ED6" w:rsidRPr="0088472E" w:rsidRDefault="00403ED6" w:rsidP="00403ED6">
      <w:pPr>
        <w:shd w:val="clear" w:color="auto" w:fill="FFFFFF"/>
        <w:spacing w:line="254" w:lineRule="exact"/>
        <w:rPr>
          <w:i/>
          <w:iCs/>
          <w:spacing w:val="-2"/>
        </w:rPr>
      </w:pPr>
      <w:r w:rsidRPr="0088472E">
        <w:rPr>
          <w:i/>
          <w:iCs/>
          <w:spacing w:val="-2"/>
        </w:rPr>
        <w:t>Учащиеся научатся:</w:t>
      </w:r>
    </w:p>
    <w:p w:rsidR="00403ED6" w:rsidRPr="0088472E" w:rsidRDefault="00403ED6" w:rsidP="00403ED6">
      <w:pPr>
        <w:widowControl w:val="0"/>
        <w:numPr>
          <w:ilvl w:val="0"/>
          <w:numId w:val="2"/>
        </w:numPr>
        <w:shd w:val="clear" w:color="auto" w:fill="FFFFFF"/>
        <w:tabs>
          <w:tab w:val="left" w:pos="730"/>
        </w:tabs>
        <w:spacing w:line="254" w:lineRule="exact"/>
        <w:ind w:left="0" w:right="34" w:firstLine="0"/>
      </w:pPr>
      <w:r w:rsidRPr="0088472E">
        <w:t>осуществлять поиск необходимой информации для выполнения учебных заданий, используя справочные материалы учебника;</w:t>
      </w:r>
    </w:p>
    <w:p w:rsidR="00403ED6" w:rsidRPr="0088472E" w:rsidRDefault="00403ED6" w:rsidP="00403ED6">
      <w:pPr>
        <w:widowControl w:val="0"/>
        <w:numPr>
          <w:ilvl w:val="0"/>
          <w:numId w:val="2"/>
        </w:numPr>
        <w:shd w:val="clear" w:color="auto" w:fill="FFFFFF"/>
        <w:tabs>
          <w:tab w:val="left" w:pos="730"/>
        </w:tabs>
        <w:spacing w:before="5" w:line="254" w:lineRule="exact"/>
        <w:ind w:left="0" w:firstLine="0"/>
        <w:jc w:val="left"/>
        <w:rPr>
          <w:spacing w:val="-1"/>
        </w:rPr>
      </w:pPr>
      <w:r w:rsidRPr="0088472E">
        <w:rPr>
          <w:spacing w:val="-1"/>
        </w:rPr>
        <w:t>различать формы в объектах дизайна и архитектуры;</w:t>
      </w:r>
    </w:p>
    <w:p w:rsidR="00403ED6" w:rsidRPr="0088472E" w:rsidRDefault="00403ED6" w:rsidP="00403ED6">
      <w:pPr>
        <w:widowControl w:val="0"/>
        <w:numPr>
          <w:ilvl w:val="0"/>
          <w:numId w:val="2"/>
        </w:numPr>
        <w:shd w:val="clear" w:color="auto" w:fill="FFFFFF"/>
        <w:tabs>
          <w:tab w:val="left" w:pos="730"/>
        </w:tabs>
        <w:spacing w:before="10" w:line="254" w:lineRule="exact"/>
        <w:ind w:left="0" w:firstLine="0"/>
        <w:jc w:val="left"/>
      </w:pPr>
      <w:r w:rsidRPr="0088472E">
        <w:t>сравнивать изображения персонажей в картинах разных художников;</w:t>
      </w:r>
    </w:p>
    <w:p w:rsidR="00403ED6" w:rsidRPr="0088472E" w:rsidRDefault="00403ED6" w:rsidP="00403ED6">
      <w:pPr>
        <w:widowControl w:val="0"/>
        <w:numPr>
          <w:ilvl w:val="0"/>
          <w:numId w:val="2"/>
        </w:numPr>
        <w:shd w:val="clear" w:color="auto" w:fill="FFFFFF"/>
        <w:tabs>
          <w:tab w:val="left" w:pos="730"/>
        </w:tabs>
        <w:spacing w:before="5" w:line="254" w:lineRule="exact"/>
        <w:ind w:left="0" w:firstLine="0"/>
        <w:jc w:val="left"/>
      </w:pPr>
      <w:r w:rsidRPr="0088472E">
        <w:t>характеризовать персонажей произведения искусства;</w:t>
      </w:r>
    </w:p>
    <w:p w:rsidR="00403ED6" w:rsidRPr="0088472E" w:rsidRDefault="00403ED6" w:rsidP="00403ED6">
      <w:pPr>
        <w:widowControl w:val="0"/>
        <w:numPr>
          <w:ilvl w:val="0"/>
          <w:numId w:val="2"/>
        </w:numPr>
        <w:shd w:val="clear" w:color="auto" w:fill="FFFFFF"/>
        <w:tabs>
          <w:tab w:val="left" w:pos="730"/>
        </w:tabs>
        <w:spacing w:before="5" w:line="254" w:lineRule="exact"/>
        <w:ind w:left="0" w:firstLine="0"/>
        <w:jc w:val="left"/>
      </w:pPr>
      <w:r w:rsidRPr="0088472E">
        <w:t>группировать произведения народных промыслов по их характерным особенностям;</w:t>
      </w:r>
    </w:p>
    <w:p w:rsidR="00403ED6" w:rsidRPr="0088472E" w:rsidRDefault="00403ED6" w:rsidP="00403ED6">
      <w:pPr>
        <w:shd w:val="clear" w:color="auto" w:fill="FFFFFF"/>
        <w:tabs>
          <w:tab w:val="left" w:pos="734"/>
        </w:tabs>
        <w:spacing w:before="10" w:line="254" w:lineRule="exact"/>
        <w:ind w:right="4320"/>
        <w:rPr>
          <w:i/>
          <w:iCs/>
          <w:spacing w:val="-3"/>
        </w:rPr>
      </w:pPr>
      <w:r w:rsidRPr="0088472E">
        <w:t>•</w:t>
      </w:r>
      <w:r w:rsidRPr="0088472E">
        <w:tab/>
      </w:r>
      <w:r w:rsidRPr="0088472E">
        <w:rPr>
          <w:spacing w:val="-1"/>
        </w:rPr>
        <w:t>конструировать объекты дизайна.</w:t>
      </w:r>
      <w:r w:rsidRPr="0088472E">
        <w:rPr>
          <w:spacing w:val="-1"/>
        </w:rPr>
        <w:br/>
      </w:r>
      <w:r w:rsidRPr="0088472E">
        <w:rPr>
          <w:i/>
          <w:iCs/>
          <w:spacing w:val="-3"/>
        </w:rPr>
        <w:t>Учащиеся получат возможность научиться:</w:t>
      </w:r>
    </w:p>
    <w:p w:rsidR="00403ED6" w:rsidRPr="0088472E" w:rsidRDefault="00403ED6" w:rsidP="00403ED6">
      <w:pPr>
        <w:widowControl w:val="0"/>
        <w:numPr>
          <w:ilvl w:val="0"/>
          <w:numId w:val="4"/>
        </w:numPr>
        <w:shd w:val="clear" w:color="auto" w:fill="FFFFFF"/>
        <w:tabs>
          <w:tab w:val="left" w:pos="720"/>
        </w:tabs>
        <w:spacing w:line="254" w:lineRule="exact"/>
        <w:ind w:left="0" w:right="24" w:firstLine="0"/>
      </w:pPr>
      <w:r w:rsidRPr="0088472E">
        <w:t>осуществлять поиск необходимой информации, используя различные справочные материалы;</w:t>
      </w:r>
    </w:p>
    <w:p w:rsidR="00403ED6" w:rsidRPr="0088472E" w:rsidRDefault="00403ED6" w:rsidP="00403ED6">
      <w:pPr>
        <w:widowControl w:val="0"/>
        <w:numPr>
          <w:ilvl w:val="0"/>
          <w:numId w:val="4"/>
        </w:numPr>
        <w:shd w:val="clear" w:color="auto" w:fill="FFFFFF"/>
        <w:tabs>
          <w:tab w:val="left" w:pos="720"/>
        </w:tabs>
        <w:spacing w:line="254" w:lineRule="exact"/>
        <w:ind w:left="0" w:right="34" w:firstLine="0"/>
      </w:pPr>
      <w:r w:rsidRPr="0088472E">
        <w:t>свободно ориентироваться в книге, используя информацию форзацев, оглавления, справочного бюро;</w:t>
      </w:r>
    </w:p>
    <w:p w:rsidR="00403ED6" w:rsidRPr="0088472E" w:rsidRDefault="00403ED6" w:rsidP="00403ED6">
      <w:pPr>
        <w:widowControl w:val="0"/>
        <w:numPr>
          <w:ilvl w:val="0"/>
          <w:numId w:val="4"/>
        </w:numPr>
        <w:shd w:val="clear" w:color="auto" w:fill="FFFFFF"/>
        <w:tabs>
          <w:tab w:val="left" w:pos="720"/>
        </w:tabs>
        <w:spacing w:before="5" w:line="254" w:lineRule="exact"/>
        <w:ind w:left="0" w:right="24" w:firstLine="0"/>
      </w:pPr>
      <w:r w:rsidRPr="0088472E">
        <w:t>сравнивать, классифицировать произведения народных промыслов по их характер</w:t>
      </w:r>
      <w:r w:rsidRPr="0088472E">
        <w:softHyphen/>
        <w:t>ным особенностям, объекты дизайна и архитектуры по их форме.</w:t>
      </w:r>
    </w:p>
    <w:p w:rsidR="00403ED6" w:rsidRPr="0088472E" w:rsidRDefault="00403ED6" w:rsidP="00403ED6">
      <w:pPr>
        <w:shd w:val="clear" w:color="auto" w:fill="FFFFFF"/>
        <w:spacing w:before="245" w:line="254" w:lineRule="exact"/>
        <w:rPr>
          <w:b/>
          <w:bCs/>
          <w:i/>
          <w:iCs/>
        </w:rPr>
      </w:pPr>
      <w:r w:rsidRPr="0088472E">
        <w:rPr>
          <w:b/>
          <w:bCs/>
          <w:i/>
          <w:iCs/>
        </w:rPr>
        <w:t>Коммуникативные</w:t>
      </w:r>
    </w:p>
    <w:p w:rsidR="00403ED6" w:rsidRPr="0088472E" w:rsidRDefault="00403ED6" w:rsidP="00403ED6">
      <w:pPr>
        <w:shd w:val="clear" w:color="auto" w:fill="FFFFFF"/>
        <w:spacing w:line="254" w:lineRule="exact"/>
        <w:rPr>
          <w:i/>
          <w:iCs/>
          <w:spacing w:val="-2"/>
        </w:rPr>
      </w:pPr>
      <w:r w:rsidRPr="0088472E">
        <w:rPr>
          <w:i/>
          <w:iCs/>
          <w:spacing w:val="-2"/>
        </w:rPr>
        <w:t>Учащиеся научатся:</w:t>
      </w:r>
    </w:p>
    <w:p w:rsidR="00403ED6" w:rsidRPr="0088472E" w:rsidRDefault="00403ED6" w:rsidP="00403ED6">
      <w:pPr>
        <w:widowControl w:val="0"/>
        <w:numPr>
          <w:ilvl w:val="0"/>
          <w:numId w:val="4"/>
        </w:numPr>
        <w:shd w:val="clear" w:color="auto" w:fill="FFFFFF"/>
        <w:tabs>
          <w:tab w:val="left" w:pos="720"/>
        </w:tabs>
        <w:spacing w:line="254" w:lineRule="exact"/>
        <w:ind w:left="0" w:firstLine="0"/>
        <w:jc w:val="left"/>
        <w:rPr>
          <w:spacing w:val="-1"/>
        </w:rPr>
      </w:pPr>
      <w:r w:rsidRPr="0088472E">
        <w:rPr>
          <w:spacing w:val="-1"/>
        </w:rPr>
        <w:t>выражать собственное эмоциональное отношение к изображаемому;</w:t>
      </w:r>
    </w:p>
    <w:p w:rsidR="00403ED6" w:rsidRPr="0088472E" w:rsidRDefault="00403ED6" w:rsidP="00403ED6">
      <w:pPr>
        <w:widowControl w:val="0"/>
        <w:numPr>
          <w:ilvl w:val="0"/>
          <w:numId w:val="4"/>
        </w:numPr>
        <w:shd w:val="clear" w:color="auto" w:fill="FFFFFF"/>
        <w:tabs>
          <w:tab w:val="left" w:pos="720"/>
        </w:tabs>
        <w:spacing w:before="10" w:line="254" w:lineRule="exact"/>
        <w:ind w:left="0" w:firstLine="0"/>
        <w:jc w:val="left"/>
      </w:pPr>
      <w:r w:rsidRPr="0088472E">
        <w:t>уметь слышать, точно реагировать на реплики;</w:t>
      </w:r>
    </w:p>
    <w:p w:rsidR="00403ED6" w:rsidRPr="0088472E" w:rsidRDefault="00403ED6" w:rsidP="00403ED6">
      <w:pPr>
        <w:widowControl w:val="0"/>
        <w:numPr>
          <w:ilvl w:val="0"/>
          <w:numId w:val="4"/>
        </w:numPr>
        <w:shd w:val="clear" w:color="auto" w:fill="FFFFFF"/>
        <w:tabs>
          <w:tab w:val="left" w:pos="720"/>
        </w:tabs>
        <w:spacing w:before="5" w:line="254" w:lineRule="exact"/>
        <w:ind w:left="0" w:firstLine="0"/>
        <w:jc w:val="left"/>
      </w:pPr>
      <w:r w:rsidRPr="0088472E">
        <w:t>учитывать мнения других в совместной работе;</w:t>
      </w:r>
    </w:p>
    <w:p w:rsidR="00403ED6" w:rsidRPr="0088472E" w:rsidRDefault="00403ED6" w:rsidP="00403ED6">
      <w:pPr>
        <w:widowControl w:val="0"/>
        <w:numPr>
          <w:ilvl w:val="0"/>
          <w:numId w:val="4"/>
        </w:numPr>
        <w:shd w:val="clear" w:color="auto" w:fill="FFFFFF"/>
        <w:tabs>
          <w:tab w:val="left" w:pos="720"/>
          <w:tab w:val="left" w:pos="8630"/>
        </w:tabs>
        <w:spacing w:line="254" w:lineRule="exact"/>
        <w:ind w:left="0" w:firstLine="0"/>
        <w:jc w:val="left"/>
      </w:pPr>
      <w:r w:rsidRPr="0088472E">
        <w:rPr>
          <w:spacing w:val="-3"/>
        </w:rPr>
        <w:t xml:space="preserve">договариваться и приходить к общему решению, </w:t>
      </w:r>
      <w:r w:rsidRPr="0088472E">
        <w:rPr>
          <w:bCs/>
          <w:spacing w:val="-3"/>
        </w:rPr>
        <w:t>работая в паре;</w:t>
      </w:r>
      <w:r w:rsidRPr="0088472E">
        <w:rPr>
          <w:bCs/>
        </w:rPr>
        <w:tab/>
      </w:r>
      <w:r w:rsidRPr="0088472E">
        <w:t>,</w:t>
      </w:r>
    </w:p>
    <w:p w:rsidR="00403ED6" w:rsidRPr="0088472E" w:rsidRDefault="00403ED6" w:rsidP="00403ED6">
      <w:pPr>
        <w:widowControl w:val="0"/>
        <w:numPr>
          <w:ilvl w:val="0"/>
          <w:numId w:val="4"/>
        </w:numPr>
        <w:shd w:val="clear" w:color="auto" w:fill="FFFFFF"/>
        <w:tabs>
          <w:tab w:val="left" w:pos="720"/>
        </w:tabs>
        <w:spacing w:before="5" w:line="254" w:lineRule="exact"/>
        <w:ind w:left="0" w:right="24" w:firstLine="0"/>
        <w:rPr>
          <w:bCs/>
          <w:spacing w:val="-4"/>
        </w:rPr>
      </w:pPr>
      <w:r w:rsidRPr="0088472E">
        <w:rPr>
          <w:spacing w:val="-2"/>
        </w:rPr>
        <w:t xml:space="preserve">строить продуктивное взаимодействие и сотрудничество со </w:t>
      </w:r>
      <w:r w:rsidRPr="0088472E">
        <w:rPr>
          <w:bCs/>
          <w:spacing w:val="-2"/>
        </w:rPr>
        <w:t xml:space="preserve">сверстниками </w:t>
      </w:r>
      <w:r w:rsidRPr="0088472E">
        <w:rPr>
          <w:spacing w:val="-2"/>
        </w:rPr>
        <w:t>и взрослы</w:t>
      </w:r>
      <w:r w:rsidRPr="0088472E">
        <w:rPr>
          <w:spacing w:val="-2"/>
        </w:rPr>
        <w:softHyphen/>
      </w:r>
      <w:r w:rsidRPr="0088472E">
        <w:rPr>
          <w:spacing w:val="-4"/>
        </w:rPr>
        <w:t xml:space="preserve">ми для реализации проектной деятельности (под </w:t>
      </w:r>
      <w:r w:rsidRPr="0088472E">
        <w:rPr>
          <w:bCs/>
          <w:spacing w:val="-4"/>
        </w:rPr>
        <w:t>руководством учителя).</w:t>
      </w:r>
    </w:p>
    <w:p w:rsidR="00403ED6" w:rsidRPr="0088472E" w:rsidRDefault="00403ED6" w:rsidP="00403ED6">
      <w:pPr>
        <w:shd w:val="clear" w:color="auto" w:fill="FFFFFF"/>
        <w:spacing w:line="254" w:lineRule="exact"/>
        <w:rPr>
          <w:i/>
          <w:iCs/>
          <w:spacing w:val="-1"/>
        </w:rPr>
      </w:pPr>
      <w:r w:rsidRPr="0088472E">
        <w:rPr>
          <w:i/>
          <w:iCs/>
          <w:spacing w:val="-1"/>
        </w:rPr>
        <w:t>Учащиеся получат возможность научиться:</w:t>
      </w:r>
    </w:p>
    <w:p w:rsidR="00403ED6" w:rsidRPr="0088472E" w:rsidRDefault="00403ED6" w:rsidP="00403ED6">
      <w:pPr>
        <w:widowControl w:val="0"/>
        <w:numPr>
          <w:ilvl w:val="0"/>
          <w:numId w:val="2"/>
        </w:numPr>
        <w:shd w:val="clear" w:color="auto" w:fill="FFFFFF"/>
        <w:tabs>
          <w:tab w:val="left" w:pos="720"/>
        </w:tabs>
        <w:ind w:left="0" w:firstLine="0"/>
        <w:jc w:val="left"/>
        <w:rPr>
          <w:spacing w:val="-3"/>
        </w:rPr>
      </w:pPr>
      <w:r w:rsidRPr="0088472E">
        <w:rPr>
          <w:spacing w:val="-4"/>
        </w:rPr>
        <w:t xml:space="preserve">выражать собственное эмоциональное </w:t>
      </w:r>
      <w:r w:rsidRPr="0088472E">
        <w:rPr>
          <w:bCs/>
          <w:spacing w:val="-4"/>
        </w:rPr>
        <w:t xml:space="preserve">отношение к изображаемому </w:t>
      </w:r>
      <w:r w:rsidRPr="0088472E">
        <w:rPr>
          <w:spacing w:val="-4"/>
        </w:rPr>
        <w:t>при посещении</w:t>
      </w:r>
      <w:r w:rsidRPr="0088472E">
        <w:rPr>
          <w:spacing w:val="-4"/>
        </w:rPr>
        <w:br/>
      </w:r>
      <w:r w:rsidRPr="0088472E">
        <w:rPr>
          <w:spacing w:val="-2"/>
        </w:rPr>
        <w:t xml:space="preserve">декоративных, дизайнерских и архитектурных выставок, </w:t>
      </w:r>
      <w:r w:rsidRPr="0088472E">
        <w:rPr>
          <w:bCs/>
          <w:spacing w:val="-2"/>
        </w:rPr>
        <w:t xml:space="preserve">музеев </w:t>
      </w:r>
      <w:r w:rsidRPr="0088472E">
        <w:rPr>
          <w:spacing w:val="-2"/>
        </w:rPr>
        <w:t>изобразительного искусства,</w:t>
      </w:r>
      <w:r w:rsidRPr="0088472E">
        <w:rPr>
          <w:spacing w:val="-2"/>
        </w:rPr>
        <w:br/>
      </w:r>
      <w:r w:rsidRPr="0088472E">
        <w:t xml:space="preserve">народного творчества и др.; </w:t>
      </w:r>
      <w:r w:rsidRPr="0088472E">
        <w:rPr>
          <w:spacing w:val="-3"/>
        </w:rPr>
        <w:t>соблюдать в повседневной жизни нормы речевого этикета и правила устного общения;</w:t>
      </w:r>
    </w:p>
    <w:p w:rsidR="00403ED6" w:rsidRPr="0088472E" w:rsidRDefault="00403ED6" w:rsidP="00403ED6">
      <w:pPr>
        <w:widowControl w:val="0"/>
        <w:numPr>
          <w:ilvl w:val="0"/>
          <w:numId w:val="2"/>
        </w:numPr>
        <w:shd w:val="clear" w:color="auto" w:fill="FFFFFF"/>
        <w:tabs>
          <w:tab w:val="left" w:pos="720"/>
        </w:tabs>
        <w:spacing w:before="10" w:line="254" w:lineRule="exact"/>
        <w:ind w:left="0" w:right="5" w:firstLine="0"/>
      </w:pPr>
      <w:r w:rsidRPr="0088472E">
        <w:t>задавать вопросы уточняющего характера по содержанию и художественно-выразительным средствам.</w:t>
      </w:r>
    </w:p>
    <w:p w:rsidR="00403ED6" w:rsidRPr="0088472E" w:rsidRDefault="00403ED6" w:rsidP="00403ED6">
      <w:pPr>
        <w:shd w:val="clear" w:color="auto" w:fill="FFFFFF"/>
        <w:spacing w:before="250" w:line="254" w:lineRule="exact"/>
        <w:ind w:right="1440"/>
        <w:rPr>
          <w:i/>
          <w:iCs/>
        </w:rPr>
      </w:pPr>
      <w:r w:rsidRPr="0088472E">
        <w:rPr>
          <w:b/>
        </w:rPr>
        <w:t xml:space="preserve">Предметные результаты </w:t>
      </w:r>
      <w:r w:rsidRPr="0088472E">
        <w:t xml:space="preserve">освоения курса «Изобразительное искусство». </w:t>
      </w:r>
      <w:r w:rsidRPr="0088472E">
        <w:rPr>
          <w:i/>
          <w:iCs/>
        </w:rPr>
        <w:t>Учащиеся научатся:</w:t>
      </w:r>
    </w:p>
    <w:p w:rsidR="00403ED6" w:rsidRPr="0088472E" w:rsidRDefault="00403ED6" w:rsidP="00403ED6">
      <w:pPr>
        <w:widowControl w:val="0"/>
        <w:numPr>
          <w:ilvl w:val="0"/>
          <w:numId w:val="2"/>
        </w:numPr>
        <w:shd w:val="clear" w:color="auto" w:fill="FFFFFF"/>
        <w:tabs>
          <w:tab w:val="left" w:pos="720"/>
        </w:tabs>
        <w:spacing w:before="14" w:line="259" w:lineRule="exact"/>
        <w:ind w:left="0" w:firstLine="0"/>
        <w:jc w:val="left"/>
      </w:pPr>
      <w:r w:rsidRPr="0088472E">
        <w:t>различать основные и составные, тёплые и холодные цвета;</w:t>
      </w:r>
    </w:p>
    <w:p w:rsidR="00403ED6" w:rsidRPr="0088472E" w:rsidRDefault="00403ED6" w:rsidP="00403ED6">
      <w:pPr>
        <w:widowControl w:val="0"/>
        <w:numPr>
          <w:ilvl w:val="0"/>
          <w:numId w:val="2"/>
        </w:numPr>
        <w:shd w:val="clear" w:color="auto" w:fill="FFFFFF"/>
        <w:tabs>
          <w:tab w:val="left" w:pos="720"/>
        </w:tabs>
        <w:spacing w:before="5" w:line="259" w:lineRule="exact"/>
        <w:ind w:left="0" w:firstLine="0"/>
        <w:jc w:val="left"/>
      </w:pPr>
      <w:r w:rsidRPr="0088472E">
        <w:t>составлять разнообразные оттенки на основе смешения цветов с белым и чёрным;</w:t>
      </w:r>
    </w:p>
    <w:p w:rsidR="00403ED6" w:rsidRPr="0088472E" w:rsidRDefault="00403ED6" w:rsidP="00403ED6">
      <w:pPr>
        <w:widowControl w:val="0"/>
        <w:numPr>
          <w:ilvl w:val="0"/>
          <w:numId w:val="2"/>
        </w:numPr>
        <w:shd w:val="clear" w:color="auto" w:fill="FFFFFF"/>
        <w:tabs>
          <w:tab w:val="left" w:pos="720"/>
        </w:tabs>
        <w:spacing w:before="10" w:line="259" w:lineRule="exact"/>
        <w:ind w:left="0" w:firstLine="0"/>
        <w:jc w:val="left"/>
      </w:pPr>
      <w:r w:rsidRPr="0088472E">
        <w:t>передавать в композиции сюжет и смысловую связь между объектами;</w:t>
      </w:r>
    </w:p>
    <w:p w:rsidR="00403ED6" w:rsidRPr="0088472E" w:rsidRDefault="00403ED6" w:rsidP="00403ED6">
      <w:pPr>
        <w:widowControl w:val="0"/>
        <w:numPr>
          <w:ilvl w:val="0"/>
          <w:numId w:val="2"/>
        </w:numPr>
        <w:shd w:val="clear" w:color="auto" w:fill="FFFFFF"/>
        <w:tabs>
          <w:tab w:val="left" w:pos="720"/>
        </w:tabs>
        <w:spacing w:line="259" w:lineRule="exact"/>
        <w:ind w:left="0" w:firstLine="0"/>
        <w:jc w:val="left"/>
        <w:rPr>
          <w:spacing w:val="-1"/>
        </w:rPr>
      </w:pPr>
      <w:r w:rsidRPr="0088472E">
        <w:rPr>
          <w:spacing w:val="-1"/>
        </w:rPr>
        <w:t>подбирать цвет в соответствии с передаваемым в работе настроением;</w:t>
      </w:r>
    </w:p>
    <w:p w:rsidR="00403ED6" w:rsidRPr="0088472E" w:rsidRDefault="00403ED6" w:rsidP="00403ED6">
      <w:pPr>
        <w:widowControl w:val="0"/>
        <w:numPr>
          <w:ilvl w:val="0"/>
          <w:numId w:val="2"/>
        </w:numPr>
        <w:shd w:val="clear" w:color="auto" w:fill="FFFFFF"/>
        <w:tabs>
          <w:tab w:val="left" w:pos="720"/>
        </w:tabs>
        <w:spacing w:before="10" w:line="259" w:lineRule="exact"/>
        <w:ind w:left="0" w:right="10" w:firstLine="0"/>
        <w:rPr>
          <w:spacing w:val="-4"/>
        </w:rPr>
      </w:pPr>
      <w:r w:rsidRPr="0088472E">
        <w:rPr>
          <w:spacing w:val="-3"/>
        </w:rPr>
        <w:t xml:space="preserve">использовать в работе разнообразные художественные материалы (акварель, гуашь, </w:t>
      </w:r>
      <w:r w:rsidRPr="0088472E">
        <w:rPr>
          <w:spacing w:val="-4"/>
        </w:rPr>
        <w:t>графитный карандаш) и техники (по сырому, раздельный мазок, от пятна, смешанные техники);</w:t>
      </w:r>
    </w:p>
    <w:p w:rsidR="00403ED6" w:rsidRPr="0088472E" w:rsidRDefault="00403ED6" w:rsidP="00403ED6">
      <w:pPr>
        <w:widowControl w:val="0"/>
        <w:numPr>
          <w:ilvl w:val="0"/>
          <w:numId w:val="2"/>
        </w:numPr>
        <w:shd w:val="clear" w:color="auto" w:fill="FFFFFF"/>
        <w:tabs>
          <w:tab w:val="left" w:pos="720"/>
        </w:tabs>
        <w:spacing w:before="10" w:line="259" w:lineRule="exact"/>
        <w:ind w:left="0" w:right="5" w:firstLine="0"/>
      </w:pPr>
      <w:r w:rsidRPr="0088472E">
        <w:rPr>
          <w:spacing w:val="-1"/>
        </w:rPr>
        <w:t xml:space="preserve">применять основные средства художественной выразительности в рисунке, живописи </w:t>
      </w:r>
      <w:r w:rsidRPr="0088472E">
        <w:t>и лепке, а также иллюстрациях к произведениям литературы.</w:t>
      </w:r>
    </w:p>
    <w:p w:rsidR="00403ED6" w:rsidRPr="0088472E" w:rsidRDefault="00403ED6" w:rsidP="00403ED6">
      <w:pPr>
        <w:shd w:val="clear" w:color="auto" w:fill="FFFFFF"/>
        <w:spacing w:line="259" w:lineRule="exact"/>
        <w:rPr>
          <w:i/>
          <w:iCs/>
          <w:spacing w:val="-1"/>
        </w:rPr>
      </w:pPr>
      <w:r w:rsidRPr="0088472E">
        <w:rPr>
          <w:i/>
          <w:iCs/>
          <w:spacing w:val="-1"/>
        </w:rPr>
        <w:t>Учащиеся получат возможность научиться:</w:t>
      </w:r>
    </w:p>
    <w:p w:rsidR="00403ED6" w:rsidRPr="0088472E" w:rsidRDefault="00403ED6" w:rsidP="00403ED6">
      <w:pPr>
        <w:widowControl w:val="0"/>
        <w:numPr>
          <w:ilvl w:val="0"/>
          <w:numId w:val="2"/>
        </w:numPr>
        <w:shd w:val="clear" w:color="auto" w:fill="FFFFFF"/>
        <w:tabs>
          <w:tab w:val="left" w:pos="720"/>
        </w:tabs>
        <w:spacing w:before="5" w:line="259" w:lineRule="exact"/>
        <w:ind w:left="0" w:right="10" w:firstLine="0"/>
      </w:pPr>
      <w:r w:rsidRPr="0088472E">
        <w:t xml:space="preserve">называть ведущие художественные музеи России (Государственная Третьяковская </w:t>
      </w:r>
      <w:r w:rsidRPr="0088472E">
        <w:lastRenderedPageBreak/>
        <w:t>галерея, Музей изобразительных искусств им. А.С. Пушкина, Эрмитаж, Русский музей);</w:t>
      </w:r>
    </w:p>
    <w:p w:rsidR="00403ED6" w:rsidRPr="0088472E" w:rsidRDefault="00403ED6" w:rsidP="00403ED6">
      <w:pPr>
        <w:widowControl w:val="0"/>
        <w:numPr>
          <w:ilvl w:val="0"/>
          <w:numId w:val="2"/>
        </w:numPr>
        <w:shd w:val="clear" w:color="auto" w:fill="FFFFFF"/>
        <w:tabs>
          <w:tab w:val="left" w:pos="720"/>
        </w:tabs>
        <w:spacing w:before="10" w:line="259" w:lineRule="exact"/>
        <w:ind w:left="0" w:firstLine="0"/>
      </w:pPr>
      <w:r w:rsidRPr="0088472E">
        <w:t>учитывать особенности формообразования и цветового решения при создании деко</w:t>
      </w:r>
      <w:r w:rsidRPr="0088472E">
        <w:softHyphen/>
        <w:t>ративных и дизайнерских работ;</w:t>
      </w:r>
    </w:p>
    <w:p w:rsidR="00403ED6" w:rsidRPr="0088472E" w:rsidRDefault="00403ED6" w:rsidP="00403ED6">
      <w:pPr>
        <w:widowControl w:val="0"/>
        <w:numPr>
          <w:ilvl w:val="0"/>
          <w:numId w:val="2"/>
        </w:numPr>
        <w:shd w:val="clear" w:color="auto" w:fill="FFFFFF"/>
        <w:tabs>
          <w:tab w:val="left" w:pos="720"/>
        </w:tabs>
        <w:spacing w:before="5" w:line="259" w:lineRule="exact"/>
        <w:ind w:left="0" w:right="5" w:firstLine="0"/>
      </w:pPr>
      <w:r w:rsidRPr="0088472E">
        <w:t>правильно и выразительно использовать в работе разнообразные художественные материалы (акварель, гуашь, графитный карандаш) и техники (по сырому, раздельный ма</w:t>
      </w:r>
      <w:r w:rsidRPr="0088472E">
        <w:softHyphen/>
        <w:t>зок, от пятна, смешанные техники);</w:t>
      </w:r>
    </w:p>
    <w:p w:rsidR="00403ED6" w:rsidRPr="0088472E" w:rsidRDefault="00403ED6" w:rsidP="00403ED6">
      <w:pPr>
        <w:widowControl w:val="0"/>
        <w:numPr>
          <w:ilvl w:val="0"/>
          <w:numId w:val="2"/>
        </w:numPr>
        <w:shd w:val="clear" w:color="auto" w:fill="FFFFFF"/>
        <w:tabs>
          <w:tab w:val="left" w:pos="720"/>
        </w:tabs>
        <w:spacing w:before="10" w:line="259" w:lineRule="exact"/>
        <w:ind w:left="0" w:firstLine="0"/>
      </w:pPr>
      <w:r w:rsidRPr="0088472E">
        <w:t>изображать глубину пространства на плоскости с помощью загораживания, уменьше</w:t>
      </w:r>
      <w:r w:rsidRPr="0088472E">
        <w:softHyphen/>
        <w:t>ния удалённых объектов, расположения их ближе к верхнему краю листа;</w:t>
      </w:r>
    </w:p>
    <w:p w:rsidR="00403ED6" w:rsidRPr="0088472E" w:rsidRDefault="00403ED6" w:rsidP="00403ED6">
      <w:pPr>
        <w:widowControl w:val="0"/>
        <w:numPr>
          <w:ilvl w:val="0"/>
          <w:numId w:val="2"/>
        </w:numPr>
        <w:shd w:val="clear" w:color="auto" w:fill="FFFFFF"/>
        <w:tabs>
          <w:tab w:val="left" w:pos="720"/>
        </w:tabs>
        <w:spacing w:before="29" w:line="245" w:lineRule="exact"/>
        <w:ind w:left="0" w:right="5" w:firstLine="0"/>
      </w:pPr>
      <w:r w:rsidRPr="0088472E">
        <w:t>выстраивать в композиции последовательность событий, выделять композиционный центр;</w:t>
      </w:r>
    </w:p>
    <w:p w:rsidR="00403ED6" w:rsidRPr="0088472E" w:rsidRDefault="00403ED6" w:rsidP="00403ED6">
      <w:pPr>
        <w:widowControl w:val="0"/>
        <w:numPr>
          <w:ilvl w:val="0"/>
          <w:numId w:val="2"/>
        </w:numPr>
        <w:shd w:val="clear" w:color="auto" w:fill="FFFFFF"/>
        <w:tabs>
          <w:tab w:val="left" w:pos="720"/>
        </w:tabs>
        <w:spacing w:before="14" w:line="259" w:lineRule="exact"/>
        <w:ind w:left="0" w:right="5" w:firstLine="0"/>
      </w:pPr>
      <w:r w:rsidRPr="0088472E">
        <w:t>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осно</w:t>
      </w:r>
      <w:r w:rsidRPr="0088472E">
        <w:softHyphen/>
        <w:t>ве призм, цилиндра, конуса, пирамиды и др.;</w:t>
      </w:r>
    </w:p>
    <w:p w:rsidR="00403ED6" w:rsidRPr="0088472E" w:rsidRDefault="00403ED6" w:rsidP="00403ED6">
      <w:pPr>
        <w:widowControl w:val="0"/>
        <w:numPr>
          <w:ilvl w:val="0"/>
          <w:numId w:val="2"/>
        </w:numPr>
        <w:shd w:val="clear" w:color="auto" w:fill="FFFFFF"/>
        <w:tabs>
          <w:tab w:val="left" w:pos="720"/>
        </w:tabs>
        <w:spacing w:before="5" w:line="259" w:lineRule="exact"/>
        <w:ind w:left="0" w:firstLine="0"/>
        <w:jc w:val="left"/>
      </w:pPr>
      <w:r w:rsidRPr="0088472E">
        <w:t>выполнять тематические и декоративные композиции в определённом колорите;</w:t>
      </w:r>
    </w:p>
    <w:p w:rsidR="00403ED6" w:rsidRPr="0088472E" w:rsidRDefault="00403ED6" w:rsidP="00403ED6">
      <w:pPr>
        <w:widowControl w:val="0"/>
        <w:numPr>
          <w:ilvl w:val="0"/>
          <w:numId w:val="2"/>
        </w:numPr>
        <w:shd w:val="clear" w:color="auto" w:fill="FFFFFF"/>
        <w:tabs>
          <w:tab w:val="left" w:pos="720"/>
        </w:tabs>
        <w:spacing w:before="10" w:line="259" w:lineRule="exact"/>
        <w:ind w:left="0" w:right="10" w:firstLine="0"/>
      </w:pPr>
      <w:r w:rsidRPr="0088472E">
        <w:t>подбирать цветовую гамму (колорит) в соответствии с передаваемым в работе на</w:t>
      </w:r>
      <w:r w:rsidRPr="0088472E">
        <w:softHyphen/>
        <w:t>строением.</w:t>
      </w:r>
    </w:p>
    <w:p w:rsidR="00403ED6" w:rsidRPr="0088472E" w:rsidRDefault="00403ED6" w:rsidP="00403ED6">
      <w:pPr>
        <w:rPr>
          <w:color w:val="000000"/>
        </w:rPr>
      </w:pPr>
    </w:p>
    <w:p w:rsidR="00403ED6" w:rsidRPr="0088472E" w:rsidRDefault="00403ED6" w:rsidP="00392B6D">
      <w:pPr>
        <w:shd w:val="clear" w:color="auto" w:fill="FFFFFF"/>
        <w:tabs>
          <w:tab w:val="num" w:pos="0"/>
        </w:tabs>
        <w:spacing w:line="276" w:lineRule="auto"/>
        <w:ind w:firstLine="567"/>
      </w:pPr>
    </w:p>
    <w:p w:rsidR="00585BFF" w:rsidRPr="0088472E" w:rsidRDefault="007A056A" w:rsidP="00937B5A">
      <w:pPr>
        <w:pStyle w:val="zag4"/>
        <w:numPr>
          <w:ilvl w:val="1"/>
          <w:numId w:val="24"/>
        </w:numPr>
        <w:tabs>
          <w:tab w:val="left" w:leader="dot" w:pos="624"/>
        </w:tabs>
        <w:spacing w:line="276" w:lineRule="auto"/>
        <w:rPr>
          <w:rFonts w:ascii="Times New Roman" w:hAnsi="Times New Roman" w:cs="Times New Roman"/>
          <w:i w:val="0"/>
          <w:sz w:val="24"/>
          <w:szCs w:val="24"/>
          <w:lang w:val="ru-RU"/>
        </w:rPr>
      </w:pPr>
      <w:r w:rsidRPr="0088472E">
        <w:rPr>
          <w:rFonts w:ascii="Times New Roman" w:hAnsi="Times New Roman" w:cs="Times New Roman"/>
          <w:i w:val="0"/>
          <w:sz w:val="24"/>
          <w:szCs w:val="24"/>
          <w:lang w:val="ru-RU"/>
        </w:rPr>
        <w:t>СОДЕРЖАНИЕ ПРЕДМЕТА</w:t>
      </w:r>
    </w:p>
    <w:p w:rsidR="00403ED6" w:rsidRPr="0088472E" w:rsidRDefault="00403ED6" w:rsidP="00403ED6">
      <w:pPr>
        <w:jc w:val="center"/>
        <w:rPr>
          <w:b/>
          <w:bCs/>
          <w:color w:val="000000"/>
        </w:rPr>
      </w:pPr>
      <w:r w:rsidRPr="0088472E">
        <w:rPr>
          <w:b/>
          <w:bCs/>
          <w:color w:val="000000"/>
        </w:rPr>
        <w:t>(135 час)</w:t>
      </w:r>
    </w:p>
    <w:p w:rsidR="00403ED6" w:rsidRPr="0088472E" w:rsidRDefault="00403ED6" w:rsidP="00403ED6">
      <w:pPr>
        <w:rPr>
          <w:b/>
          <w:bCs/>
          <w:color w:val="000000"/>
        </w:rPr>
      </w:pPr>
      <w:r w:rsidRPr="0088472E">
        <w:rPr>
          <w:b/>
          <w:bCs/>
          <w:color w:val="000000"/>
        </w:rPr>
        <w:t>Мир изобразительных (пластических) искусств (30 час)</w:t>
      </w:r>
    </w:p>
    <w:p w:rsidR="00403ED6" w:rsidRPr="0088472E" w:rsidRDefault="00403ED6" w:rsidP="00403ED6">
      <w:pPr>
        <w:rPr>
          <w:color w:val="000000"/>
        </w:rPr>
      </w:pPr>
      <w:r w:rsidRPr="0088472E">
        <w:rPr>
          <w:color w:val="000000"/>
        </w:rPr>
        <w:t xml:space="preserve">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 Рейна); пейзаж (на примере произведений А.К.Саврасова, И.А. Шишкина, </w:t>
      </w:r>
      <w:r w:rsidRPr="0088472E">
        <w:rPr>
          <w:i/>
          <w:iCs/>
          <w:color w:val="000000"/>
        </w:rPr>
        <w:t xml:space="preserve">И.Э.Грабаря, </w:t>
      </w:r>
      <w:r w:rsidRPr="0088472E">
        <w:rPr>
          <w:color w:val="000000"/>
        </w:rPr>
        <w:t xml:space="preserve">И.И.Левитана, К.Ф.Юона, </w:t>
      </w:r>
      <w:r w:rsidRPr="0088472E">
        <w:rPr>
          <w:i/>
          <w:iCs/>
          <w:color w:val="000000"/>
        </w:rPr>
        <w:t xml:space="preserve">К.Моне, В.Ван Гога); </w:t>
      </w:r>
      <w:r w:rsidRPr="0088472E">
        <w:rPr>
          <w:color w:val="000000"/>
        </w:rPr>
        <w:t>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w:t>
      </w:r>
    </w:p>
    <w:p w:rsidR="00403ED6" w:rsidRPr="0088472E" w:rsidRDefault="00403ED6" w:rsidP="00403ED6">
      <w:pPr>
        <w:ind w:firstLine="990"/>
        <w:rPr>
          <w:color w:val="000000"/>
        </w:rPr>
      </w:pPr>
      <w:r w:rsidRPr="0088472E">
        <w:rPr>
          <w:color w:val="000000"/>
        </w:rPr>
        <w:t>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 Пластова и др.).</w:t>
      </w:r>
    </w:p>
    <w:p w:rsidR="00403ED6" w:rsidRPr="0088472E" w:rsidRDefault="00403ED6" w:rsidP="00403ED6">
      <w:pPr>
        <w:ind w:firstLine="990"/>
        <w:rPr>
          <w:i/>
          <w:iCs/>
          <w:color w:val="000000"/>
        </w:rPr>
      </w:pPr>
      <w:r w:rsidRPr="0088472E">
        <w:rPr>
          <w:i/>
          <w:iCs/>
          <w:color w:val="000000"/>
        </w:rPr>
        <w:t>Расширение кругозора: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 С. Пушкина.</w:t>
      </w:r>
    </w:p>
    <w:p w:rsidR="00403ED6" w:rsidRPr="0088472E" w:rsidRDefault="00403ED6" w:rsidP="00403ED6">
      <w:pPr>
        <w:ind w:firstLine="990"/>
        <w:rPr>
          <w:b/>
          <w:bCs/>
          <w:color w:val="000000"/>
        </w:rPr>
      </w:pPr>
    </w:p>
    <w:p w:rsidR="00403ED6" w:rsidRPr="0088472E" w:rsidRDefault="00403ED6" w:rsidP="00403ED6">
      <w:pPr>
        <w:ind w:firstLine="990"/>
        <w:rPr>
          <w:b/>
          <w:bCs/>
          <w:color w:val="000000"/>
        </w:rPr>
      </w:pPr>
      <w:r w:rsidRPr="0088472E">
        <w:rPr>
          <w:b/>
          <w:bCs/>
          <w:color w:val="000000"/>
        </w:rPr>
        <w:t>Художественный язык изобразительного искусства (25 час)</w:t>
      </w:r>
    </w:p>
    <w:p w:rsidR="00403ED6" w:rsidRPr="0088472E" w:rsidRDefault="00403ED6" w:rsidP="00403ED6">
      <w:pPr>
        <w:ind w:firstLine="990"/>
        <w:rPr>
          <w:color w:val="000000"/>
        </w:rPr>
      </w:pPr>
      <w:r w:rsidRPr="0088472E">
        <w:rPr>
          <w:color w:val="000000"/>
        </w:rPr>
        <w:t xml:space="preserve">Основы изобразительного языка искусства: рисунок, цвет, композиция, объем, пропорции. Элементарные основы рисунка (характер линии, </w:t>
      </w:r>
      <w:r w:rsidRPr="0088472E">
        <w:rPr>
          <w:i/>
          <w:iCs/>
          <w:color w:val="000000"/>
        </w:rPr>
        <w:t xml:space="preserve">штриха; </w:t>
      </w:r>
      <w:r w:rsidRPr="0088472E">
        <w:rPr>
          <w:color w:val="000000"/>
        </w:rPr>
        <w:t>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w:t>
      </w:r>
    </w:p>
    <w:p w:rsidR="00403ED6" w:rsidRPr="0088472E" w:rsidRDefault="00403ED6" w:rsidP="00403ED6">
      <w:pPr>
        <w:ind w:firstLine="990"/>
        <w:rPr>
          <w:i/>
          <w:iCs/>
          <w:color w:val="000000"/>
        </w:rPr>
      </w:pPr>
      <w:r w:rsidRPr="0088472E">
        <w:rPr>
          <w:i/>
          <w:iCs/>
          <w:color w:val="000000"/>
        </w:rPr>
        <w:t>Расширение кругозора: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403ED6" w:rsidRPr="0088472E" w:rsidRDefault="00403ED6" w:rsidP="00403ED6">
      <w:pPr>
        <w:ind w:firstLine="990"/>
        <w:rPr>
          <w:i/>
          <w:iCs/>
          <w:color w:val="000000"/>
        </w:rPr>
      </w:pPr>
      <w:r w:rsidRPr="0088472E">
        <w:rPr>
          <w:b/>
          <w:bCs/>
          <w:color w:val="000000"/>
        </w:rPr>
        <w:t xml:space="preserve">Художественное творчество и его связь с окружающей жизнью (55 час) </w:t>
      </w:r>
      <w:r w:rsidRPr="0088472E">
        <w:rPr>
          <w:color w:val="000000"/>
        </w:rPr>
        <w:t xml:space="preserve">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w:t>
      </w:r>
      <w:r w:rsidRPr="0088472E">
        <w:rPr>
          <w:color w:val="000000"/>
        </w:rPr>
        <w:lastRenderedPageBreak/>
        <w:t xml:space="preserve">деятельности. Работа в различных видах изобразительной (живопись, графика, скульптура), декоративно-прикладной </w:t>
      </w:r>
      <w:r w:rsidRPr="0088472E">
        <w:rPr>
          <w:i/>
          <w:iCs/>
          <w:color w:val="000000"/>
        </w:rPr>
        <w:t xml:space="preserve">(орнаменты, </w:t>
      </w:r>
      <w:r w:rsidRPr="0088472E">
        <w:rPr>
          <w:color w:val="000000"/>
        </w:rPr>
        <w:t xml:space="preserve">росписи, эскизы оформления изделий) и </w:t>
      </w:r>
      <w:r w:rsidRPr="0088472E">
        <w:rPr>
          <w:i/>
          <w:iCs/>
          <w:color w:val="000000"/>
        </w:rPr>
        <w:t>художественно-конструктивной (бумагопластика, лепка) деятельности.</w:t>
      </w:r>
    </w:p>
    <w:p w:rsidR="00403ED6" w:rsidRPr="0088472E" w:rsidRDefault="00403ED6" w:rsidP="00403ED6">
      <w:pPr>
        <w:ind w:firstLine="990"/>
        <w:rPr>
          <w:color w:val="000000"/>
        </w:rPr>
      </w:pPr>
      <w:r w:rsidRPr="0088472E">
        <w:rPr>
          <w:color w:val="000000"/>
        </w:rPr>
        <w:t xml:space="preserve">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w:t>
      </w:r>
      <w:r w:rsidRPr="0088472E">
        <w:rPr>
          <w:i/>
          <w:iCs/>
          <w:color w:val="000000"/>
        </w:rPr>
        <w:t xml:space="preserve">коллаж, граттаж, аппликация, </w:t>
      </w:r>
      <w:r w:rsidRPr="0088472E">
        <w:rPr>
          <w:color w:val="000000"/>
        </w:rPr>
        <w:t xml:space="preserve">бумажная пластика, гуашь, акварель, пастель, восковые мелки, </w:t>
      </w:r>
      <w:r w:rsidRPr="0088472E">
        <w:rPr>
          <w:i/>
          <w:iCs/>
          <w:color w:val="000000"/>
        </w:rPr>
        <w:t xml:space="preserve">тушь, </w:t>
      </w:r>
      <w:r w:rsidRPr="0088472E">
        <w:rPr>
          <w:color w:val="000000"/>
        </w:rPr>
        <w:t xml:space="preserve">карандаш, </w:t>
      </w:r>
      <w:r w:rsidRPr="0088472E">
        <w:rPr>
          <w:i/>
          <w:iCs/>
          <w:color w:val="000000"/>
        </w:rPr>
        <w:t xml:space="preserve">фломастеры, пластилин, глина, </w:t>
      </w:r>
      <w:r w:rsidRPr="0088472E">
        <w:rPr>
          <w:color w:val="000000"/>
        </w:rPr>
        <w:t>подручные и природные материалы.</w:t>
      </w:r>
    </w:p>
    <w:p w:rsidR="00403ED6" w:rsidRPr="0088472E" w:rsidRDefault="00403ED6" w:rsidP="00403ED6">
      <w:pPr>
        <w:ind w:firstLine="990"/>
        <w:rPr>
          <w:color w:val="000000"/>
        </w:rPr>
      </w:pPr>
      <w:r w:rsidRPr="0088472E">
        <w:rPr>
          <w:color w:val="000000"/>
        </w:rPr>
        <w:t xml:space="preserve">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w:t>
      </w:r>
      <w:r w:rsidRPr="0088472E">
        <w:rPr>
          <w:i/>
          <w:iCs/>
          <w:color w:val="000000"/>
        </w:rPr>
        <w:t xml:space="preserve">штриха, </w:t>
      </w:r>
      <w:r w:rsidRPr="0088472E">
        <w:rPr>
          <w:color w:val="000000"/>
        </w:rPr>
        <w:t xml:space="preserve">пятна, </w:t>
      </w:r>
      <w:r w:rsidRPr="0088472E">
        <w:rPr>
          <w:i/>
          <w:iCs/>
          <w:color w:val="000000"/>
        </w:rPr>
        <w:t xml:space="preserve">объема, материала, орнамента, конструирования </w:t>
      </w:r>
      <w:r w:rsidRPr="0088472E">
        <w:rPr>
          <w:color w:val="000000"/>
        </w:rPr>
        <w:t>(на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w:t>
      </w:r>
    </w:p>
    <w:p w:rsidR="00403ED6" w:rsidRPr="0088472E" w:rsidRDefault="00403ED6" w:rsidP="00403ED6">
      <w:pPr>
        <w:ind w:firstLine="990"/>
        <w:rPr>
          <w:i/>
          <w:iCs/>
          <w:color w:val="000000"/>
        </w:rPr>
      </w:pPr>
      <w:r w:rsidRPr="0088472E">
        <w:rPr>
          <w:i/>
          <w:iCs/>
          <w:color w:val="000000"/>
        </w:rPr>
        <w:t>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403ED6" w:rsidRPr="0088472E" w:rsidRDefault="00403ED6" w:rsidP="00403ED6">
      <w:pPr>
        <w:ind w:firstLine="990"/>
        <w:rPr>
          <w:color w:val="000000"/>
        </w:rPr>
      </w:pPr>
      <w:r w:rsidRPr="0088472E">
        <w:rPr>
          <w:color w:val="000000"/>
        </w:rP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403ED6" w:rsidRPr="0088472E" w:rsidRDefault="00403ED6" w:rsidP="00403ED6">
      <w:pPr>
        <w:ind w:firstLine="990"/>
        <w:rPr>
          <w:i/>
          <w:iCs/>
          <w:color w:val="000000"/>
        </w:rPr>
      </w:pPr>
      <w:r w:rsidRPr="0088472E">
        <w:rPr>
          <w:i/>
          <w:iCs/>
          <w:color w:val="000000"/>
        </w:rPr>
        <w:t>Овладение навыками бумагопластики. 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w:t>
      </w:r>
    </w:p>
    <w:p w:rsidR="00403ED6" w:rsidRPr="0088472E" w:rsidRDefault="00403ED6" w:rsidP="00403ED6">
      <w:pPr>
        <w:ind w:firstLine="990"/>
        <w:rPr>
          <w:i/>
          <w:iCs/>
          <w:color w:val="000000"/>
        </w:rPr>
      </w:pPr>
      <w:r w:rsidRPr="0088472E">
        <w:rPr>
          <w:i/>
          <w:iCs/>
          <w:color w:val="000000"/>
        </w:rPr>
        <w:t>Расширение кругозора: 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p>
    <w:p w:rsidR="00403ED6" w:rsidRPr="0088472E" w:rsidRDefault="00403ED6" w:rsidP="00403ED6">
      <w:pPr>
        <w:ind w:firstLine="990"/>
        <w:rPr>
          <w:b/>
          <w:bCs/>
          <w:color w:val="000000"/>
        </w:rPr>
      </w:pPr>
      <w:r w:rsidRPr="0088472E">
        <w:rPr>
          <w:b/>
          <w:bCs/>
          <w:color w:val="000000"/>
        </w:rPr>
        <w:t>Резерв времени - 25 часов.</w:t>
      </w:r>
    </w:p>
    <w:p w:rsidR="00403ED6" w:rsidRPr="0088472E" w:rsidRDefault="00403ED6" w:rsidP="00403ED6">
      <w:pPr>
        <w:ind w:firstLine="550"/>
      </w:pPr>
    </w:p>
    <w:p w:rsidR="00403ED6" w:rsidRPr="0088472E" w:rsidRDefault="00107F7A" w:rsidP="00937B5A">
      <w:pPr>
        <w:numPr>
          <w:ilvl w:val="1"/>
          <w:numId w:val="24"/>
        </w:numPr>
        <w:jc w:val="center"/>
        <w:rPr>
          <w:b/>
          <w:lang w:val="en-US"/>
        </w:rPr>
      </w:pPr>
      <w:r w:rsidRPr="0088472E">
        <w:rPr>
          <w:b/>
        </w:rPr>
        <w:t>ТЕМАТИЧЕСКОЕ ПЛАНИРОВАНИЕ</w:t>
      </w:r>
    </w:p>
    <w:p w:rsidR="00107F7A" w:rsidRPr="0088472E" w:rsidRDefault="00107F7A" w:rsidP="00107F7A">
      <w:pPr>
        <w:shd w:val="clear" w:color="auto" w:fill="FFFFFF"/>
        <w:spacing w:before="509"/>
        <w:ind w:left="720" w:right="29"/>
        <w:jc w:val="center"/>
        <w:rPr>
          <w:b/>
          <w:smallCaps/>
          <w:spacing w:val="-2"/>
        </w:rPr>
      </w:pPr>
      <w:r w:rsidRPr="0088472E">
        <w:rPr>
          <w:b/>
          <w:smallCaps/>
          <w:spacing w:val="-2"/>
        </w:rPr>
        <w:t>Учебно-тематический план</w:t>
      </w:r>
    </w:p>
    <w:p w:rsidR="00107F7A" w:rsidRPr="0088472E" w:rsidRDefault="00107F7A" w:rsidP="00107F7A">
      <w:pPr>
        <w:shd w:val="clear" w:color="auto" w:fill="FFFFFF"/>
        <w:spacing w:before="509"/>
        <w:ind w:left="720" w:right="29"/>
        <w:jc w:val="center"/>
        <w:rPr>
          <w:b/>
          <w:smallCaps/>
          <w:spacing w:val="-2"/>
        </w:rPr>
      </w:pPr>
      <w:r w:rsidRPr="0088472E">
        <w:rPr>
          <w:b/>
          <w:smallCaps/>
          <w:spacing w:val="-2"/>
        </w:rPr>
        <w:t>1 класс</w:t>
      </w:r>
    </w:p>
    <w:p w:rsidR="00107F7A" w:rsidRPr="0088472E" w:rsidRDefault="00107F7A" w:rsidP="00937B5A">
      <w:pPr>
        <w:numPr>
          <w:ilvl w:val="0"/>
          <w:numId w:val="24"/>
        </w:numPr>
        <w:spacing w:after="221"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451"/>
        <w:gridCol w:w="5918"/>
        <w:gridCol w:w="3347"/>
      </w:tblGrid>
      <w:tr w:rsidR="00107F7A" w:rsidRPr="0088472E" w:rsidTr="008A003A">
        <w:trPr>
          <w:trHeight w:hRule="exact" w:val="360"/>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14"/>
              <w:rPr>
                <w:b/>
                <w:bCs/>
              </w:rPr>
            </w:pPr>
            <w:r w:rsidRPr="0088472E">
              <w:rPr>
                <w:b/>
                <w:bCs/>
              </w:rPr>
              <w:t>№</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931"/>
              <w:rPr>
                <w:b/>
                <w:bCs/>
                <w:spacing w:val="-2"/>
              </w:rPr>
            </w:pPr>
            <w:r w:rsidRPr="0088472E">
              <w:rPr>
                <w:b/>
                <w:bCs/>
                <w:spacing w:val="-2"/>
              </w:rPr>
              <w:t>Содержание программного материала</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Количество часов</w:t>
            </w:r>
          </w:p>
        </w:tc>
      </w:tr>
      <w:tr w:rsidR="00107F7A" w:rsidRPr="0088472E" w:rsidTr="008A003A">
        <w:trPr>
          <w:trHeight w:hRule="exact" w:val="355"/>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19"/>
              <w:rPr>
                <w:b/>
                <w:bCs/>
              </w:rPr>
            </w:pPr>
            <w:r w:rsidRPr="0088472E">
              <w:rPr>
                <w:b/>
                <w:bCs/>
              </w:rPr>
              <w:t>1</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rPr>
                <w:spacing w:val="-2"/>
              </w:rPr>
            </w:pPr>
            <w:r w:rsidRPr="0088472E">
              <w:rPr>
                <w:spacing w:val="-2"/>
              </w:rPr>
              <w:t>Ты изображаешь. Знакомство с Мастером Изображения</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8ч</w:t>
            </w:r>
          </w:p>
        </w:tc>
      </w:tr>
      <w:tr w:rsidR="00107F7A" w:rsidRPr="0088472E" w:rsidTr="008A003A">
        <w:trPr>
          <w:trHeight w:hRule="exact" w:val="360"/>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5"/>
              <w:rPr>
                <w:b/>
                <w:bCs/>
              </w:rPr>
            </w:pPr>
            <w:r w:rsidRPr="0088472E">
              <w:rPr>
                <w:b/>
                <w:bCs/>
              </w:rPr>
              <w:t>2</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rPr>
                <w:spacing w:val="-2"/>
              </w:rPr>
            </w:pPr>
            <w:r w:rsidRPr="0088472E">
              <w:rPr>
                <w:spacing w:val="-2"/>
              </w:rPr>
              <w:t>Ты украшаешь. Знакомство с Мастером Украшения</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8ч</w:t>
            </w:r>
          </w:p>
        </w:tc>
      </w:tr>
      <w:tr w:rsidR="00107F7A" w:rsidRPr="0088472E" w:rsidTr="008A003A">
        <w:trPr>
          <w:trHeight w:hRule="exact" w:val="360"/>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5"/>
              <w:rPr>
                <w:b/>
                <w:bCs/>
              </w:rPr>
            </w:pPr>
            <w:r w:rsidRPr="0088472E">
              <w:rPr>
                <w:b/>
                <w:bCs/>
              </w:rPr>
              <w:t>3</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rPr>
                <w:spacing w:val="-2"/>
              </w:rPr>
            </w:pPr>
            <w:r w:rsidRPr="0088472E">
              <w:rPr>
                <w:spacing w:val="-2"/>
              </w:rPr>
              <w:t>Ты строишь. Знакомство с Мастером Постройки</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11 ч</w:t>
            </w:r>
          </w:p>
        </w:tc>
      </w:tr>
      <w:tr w:rsidR="00107F7A" w:rsidRPr="0088472E" w:rsidTr="008A003A">
        <w:trPr>
          <w:trHeight w:hRule="exact" w:val="586"/>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rPr>
                <w:b/>
                <w:bCs/>
              </w:rPr>
            </w:pPr>
            <w:r w:rsidRPr="0088472E">
              <w:rPr>
                <w:b/>
                <w:bCs/>
              </w:rPr>
              <w:t>4</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spacing w:line="264" w:lineRule="exact"/>
              <w:ind w:right="163" w:firstLine="14"/>
            </w:pPr>
            <w:r w:rsidRPr="0088472E">
              <w:rPr>
                <w:spacing w:val="-2"/>
              </w:rPr>
              <w:t xml:space="preserve">Изображение, украшение, постройка всегда помогают друг </w:t>
            </w:r>
            <w:r w:rsidRPr="0088472E">
              <w:t>другу</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5ч</w:t>
            </w:r>
          </w:p>
        </w:tc>
      </w:tr>
      <w:tr w:rsidR="00107F7A" w:rsidRPr="0088472E" w:rsidTr="008A003A">
        <w:trPr>
          <w:trHeight w:hRule="exact" w:val="360"/>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ind w:left="5"/>
              <w:rPr>
                <w:b/>
                <w:bCs/>
              </w:rPr>
            </w:pPr>
            <w:r w:rsidRPr="0088472E">
              <w:rPr>
                <w:b/>
                <w:bCs/>
              </w:rPr>
              <w:t>5</w:t>
            </w: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pPr>
            <w:r w:rsidRPr="0088472E">
              <w:t>Выставка детских работ</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1 ч</w:t>
            </w:r>
          </w:p>
        </w:tc>
      </w:tr>
      <w:tr w:rsidR="00107F7A" w:rsidRPr="0088472E" w:rsidTr="008A003A">
        <w:trPr>
          <w:trHeight w:hRule="exact" w:val="374"/>
        </w:trPr>
        <w:tc>
          <w:tcPr>
            <w:tcW w:w="451"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pPr>
          </w:p>
        </w:tc>
        <w:tc>
          <w:tcPr>
            <w:tcW w:w="5918" w:type="dxa"/>
            <w:tcBorders>
              <w:top w:val="single" w:sz="4" w:space="0" w:color="000000"/>
              <w:left w:val="single" w:sz="4" w:space="0" w:color="000000"/>
              <w:bottom w:val="single" w:sz="4" w:space="0" w:color="000000"/>
            </w:tcBorders>
            <w:shd w:val="clear" w:color="auto" w:fill="FFFFFF"/>
          </w:tcPr>
          <w:p w:rsidR="00107F7A" w:rsidRPr="0088472E" w:rsidRDefault="00107F7A" w:rsidP="008A003A">
            <w:pPr>
              <w:shd w:val="clear" w:color="auto" w:fill="FFFFFF"/>
              <w:snapToGrid w:val="0"/>
              <w:rPr>
                <w:b/>
                <w:bCs/>
                <w:spacing w:val="-5"/>
              </w:rPr>
            </w:pPr>
            <w:r w:rsidRPr="0088472E">
              <w:rPr>
                <w:b/>
                <w:bCs/>
                <w:spacing w:val="-5"/>
              </w:rPr>
              <w:t>ИТОГО</w:t>
            </w:r>
          </w:p>
        </w:tc>
        <w:tc>
          <w:tcPr>
            <w:tcW w:w="3347" w:type="dxa"/>
            <w:tcBorders>
              <w:top w:val="single" w:sz="4" w:space="0" w:color="000000"/>
              <w:left w:val="single" w:sz="4" w:space="0" w:color="000000"/>
              <w:bottom w:val="single" w:sz="4" w:space="0" w:color="000000"/>
              <w:right w:val="single" w:sz="4" w:space="0" w:color="000000"/>
            </w:tcBorders>
            <w:shd w:val="clear" w:color="auto" w:fill="FFFFFF"/>
          </w:tcPr>
          <w:p w:rsidR="00107F7A" w:rsidRPr="0088472E" w:rsidRDefault="00107F7A" w:rsidP="008A003A">
            <w:pPr>
              <w:shd w:val="clear" w:color="auto" w:fill="FFFFFF"/>
              <w:snapToGrid w:val="0"/>
              <w:jc w:val="center"/>
              <w:rPr>
                <w:b/>
                <w:bCs/>
              </w:rPr>
            </w:pPr>
            <w:r w:rsidRPr="0088472E">
              <w:rPr>
                <w:b/>
                <w:bCs/>
              </w:rPr>
              <w:t>33 часа</w:t>
            </w:r>
          </w:p>
        </w:tc>
      </w:tr>
    </w:tbl>
    <w:p w:rsidR="00403ED6" w:rsidRPr="0088472E" w:rsidRDefault="00107F7A" w:rsidP="00107F7A">
      <w:pPr>
        <w:shd w:val="clear" w:color="auto" w:fill="FFFFFF"/>
        <w:spacing w:before="509"/>
        <w:ind w:right="29"/>
        <w:rPr>
          <w:b/>
          <w:smallCaps/>
          <w:spacing w:val="-2"/>
        </w:rPr>
      </w:pPr>
      <w:r w:rsidRPr="0088472E">
        <w:rPr>
          <w:b/>
          <w:smallCaps/>
          <w:spacing w:val="-2"/>
        </w:rPr>
        <w:t>2 класс</w:t>
      </w:r>
    </w:p>
    <w:p w:rsidR="00601A89" w:rsidRPr="0088472E" w:rsidRDefault="00601A89" w:rsidP="00601A89">
      <w:pPr>
        <w:spacing w:after="240" w:line="1" w:lineRule="exact"/>
        <w:rPr>
          <w:b/>
        </w:rPr>
      </w:pPr>
    </w:p>
    <w:tbl>
      <w:tblPr>
        <w:tblW w:w="0" w:type="auto"/>
        <w:tblInd w:w="-327" w:type="dxa"/>
        <w:tblLayout w:type="fixed"/>
        <w:tblCellMar>
          <w:left w:w="40" w:type="dxa"/>
          <w:right w:w="40" w:type="dxa"/>
        </w:tblCellMar>
        <w:tblLook w:val="0000" w:firstRow="0" w:lastRow="0" w:firstColumn="0" w:lastColumn="0" w:noHBand="0" w:noVBand="0"/>
      </w:tblPr>
      <w:tblGrid>
        <w:gridCol w:w="437"/>
        <w:gridCol w:w="1738"/>
        <w:gridCol w:w="1421"/>
        <w:gridCol w:w="2549"/>
        <w:gridCol w:w="3557"/>
      </w:tblGrid>
      <w:tr w:rsidR="00601A89" w:rsidRPr="0088472E" w:rsidTr="008A003A">
        <w:trPr>
          <w:trHeight w:hRule="exact" w:val="485"/>
        </w:trPr>
        <w:tc>
          <w:tcPr>
            <w:tcW w:w="437"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pPr>
          </w:p>
        </w:tc>
        <w:tc>
          <w:tcPr>
            <w:tcW w:w="1738"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left="34" w:right="24"/>
              <w:rPr>
                <w:b/>
                <w:bCs/>
              </w:rPr>
            </w:pPr>
            <w:r w:rsidRPr="0088472E">
              <w:rPr>
                <w:b/>
                <w:bCs/>
                <w:spacing w:val="-4"/>
              </w:rPr>
              <w:t xml:space="preserve">Наименование </w:t>
            </w:r>
            <w:r w:rsidRPr="0088472E">
              <w:rPr>
                <w:b/>
                <w:bCs/>
              </w:rPr>
              <w:t>разделов</w:t>
            </w:r>
          </w:p>
        </w:tc>
        <w:tc>
          <w:tcPr>
            <w:tcW w:w="1421"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left="19" w:right="10"/>
              <w:rPr>
                <w:b/>
                <w:bCs/>
              </w:rPr>
            </w:pPr>
            <w:r w:rsidRPr="0088472E">
              <w:rPr>
                <w:b/>
                <w:bCs/>
                <w:spacing w:val="-3"/>
              </w:rPr>
              <w:t xml:space="preserve">Количество </w:t>
            </w:r>
            <w:r w:rsidRPr="0088472E">
              <w:rPr>
                <w:b/>
                <w:bCs/>
              </w:rPr>
              <w:t>часов</w:t>
            </w:r>
          </w:p>
        </w:tc>
        <w:tc>
          <w:tcPr>
            <w:tcW w:w="2549"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left="82" w:right="72" w:firstLine="226"/>
              <w:rPr>
                <w:b/>
                <w:bCs/>
                <w:spacing w:val="-3"/>
              </w:rPr>
            </w:pPr>
            <w:r w:rsidRPr="0088472E">
              <w:rPr>
                <w:b/>
                <w:bCs/>
                <w:spacing w:val="-1"/>
              </w:rPr>
              <w:t>Содержание про</w:t>
            </w:r>
            <w:r w:rsidRPr="0088472E">
              <w:rPr>
                <w:b/>
                <w:bCs/>
                <w:spacing w:val="-1"/>
              </w:rPr>
              <w:softHyphen/>
            </w:r>
            <w:r w:rsidRPr="0088472E">
              <w:rPr>
                <w:b/>
                <w:bCs/>
                <w:spacing w:val="-3"/>
              </w:rPr>
              <w:t>граммного материала</w:t>
            </w:r>
          </w:p>
        </w:tc>
        <w:tc>
          <w:tcPr>
            <w:tcW w:w="3557" w:type="dxa"/>
            <w:tcBorders>
              <w:top w:val="single" w:sz="4" w:space="0" w:color="000000"/>
              <w:left w:val="single" w:sz="4" w:space="0" w:color="000000"/>
              <w:bottom w:val="single" w:sz="4" w:space="0" w:color="000000"/>
              <w:right w:val="single" w:sz="4" w:space="0" w:color="000000"/>
            </w:tcBorders>
            <w:shd w:val="clear" w:color="auto" w:fill="FFFFFF"/>
          </w:tcPr>
          <w:p w:rsidR="00601A89" w:rsidRPr="0088472E" w:rsidRDefault="00601A89" w:rsidP="008A003A">
            <w:pPr>
              <w:shd w:val="clear" w:color="auto" w:fill="FFFFFF"/>
              <w:snapToGrid w:val="0"/>
              <w:spacing w:line="240" w:lineRule="exact"/>
              <w:ind w:left="38" w:right="67"/>
              <w:rPr>
                <w:b/>
                <w:bCs/>
              </w:rPr>
            </w:pPr>
            <w:r w:rsidRPr="0088472E">
              <w:rPr>
                <w:b/>
                <w:bCs/>
                <w:spacing w:val="-2"/>
              </w:rPr>
              <w:t>Универсальные учебные дейст</w:t>
            </w:r>
            <w:r w:rsidRPr="0088472E">
              <w:rPr>
                <w:b/>
                <w:bCs/>
                <w:spacing w:val="-2"/>
              </w:rPr>
              <w:softHyphen/>
            </w:r>
            <w:r w:rsidRPr="0088472E">
              <w:rPr>
                <w:b/>
                <w:bCs/>
              </w:rPr>
              <w:t>вия</w:t>
            </w:r>
          </w:p>
        </w:tc>
      </w:tr>
      <w:tr w:rsidR="00601A89" w:rsidRPr="0088472E" w:rsidTr="008A003A">
        <w:trPr>
          <w:trHeight w:hRule="exact" w:val="2098"/>
        </w:trPr>
        <w:tc>
          <w:tcPr>
            <w:tcW w:w="437"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34"/>
              <w:rPr>
                <w:b/>
                <w:bCs/>
              </w:rPr>
            </w:pPr>
            <w:r w:rsidRPr="0088472E">
              <w:rPr>
                <w:b/>
                <w:bCs/>
              </w:rPr>
              <w:lastRenderedPageBreak/>
              <w:t>1</w:t>
            </w:r>
          </w:p>
        </w:tc>
        <w:tc>
          <w:tcPr>
            <w:tcW w:w="1738"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left="10" w:right="53"/>
              <w:rPr>
                <w:b/>
                <w:bCs/>
              </w:rPr>
            </w:pPr>
            <w:r w:rsidRPr="0088472E">
              <w:rPr>
                <w:b/>
                <w:bCs/>
                <w:spacing w:val="-1"/>
              </w:rPr>
              <w:t>Чем и как ра</w:t>
            </w:r>
            <w:r w:rsidRPr="0088472E">
              <w:rPr>
                <w:b/>
                <w:bCs/>
                <w:spacing w:val="-1"/>
              </w:rPr>
              <w:softHyphen/>
            </w:r>
            <w:r w:rsidRPr="0088472E">
              <w:rPr>
                <w:b/>
                <w:bCs/>
                <w:spacing w:val="-3"/>
              </w:rPr>
              <w:t>ботают худож</w:t>
            </w:r>
            <w:r w:rsidRPr="0088472E">
              <w:rPr>
                <w:b/>
                <w:bCs/>
                <w:spacing w:val="-3"/>
              </w:rPr>
              <w:softHyphen/>
            </w:r>
            <w:r w:rsidRPr="0088472E">
              <w:rPr>
                <w:b/>
                <w:bCs/>
              </w:rPr>
              <w:t>ники</w:t>
            </w:r>
          </w:p>
        </w:tc>
        <w:tc>
          <w:tcPr>
            <w:tcW w:w="1421"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466"/>
              <w:rPr>
                <w:b/>
                <w:bCs/>
              </w:rPr>
            </w:pPr>
            <w:r w:rsidRPr="0088472E">
              <w:rPr>
                <w:b/>
                <w:bCs/>
              </w:rPr>
              <w:t>9ч</w:t>
            </w:r>
          </w:p>
        </w:tc>
        <w:tc>
          <w:tcPr>
            <w:tcW w:w="2549"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right="62" w:firstLine="14"/>
              <w:rPr>
                <w:spacing w:val="-1"/>
              </w:rPr>
            </w:pPr>
            <w:r w:rsidRPr="0088472E">
              <w:rPr>
                <w:spacing w:val="-1"/>
              </w:rPr>
              <w:t>Выражение образа че</w:t>
            </w:r>
            <w:r w:rsidRPr="0088472E">
              <w:rPr>
                <w:spacing w:val="-1"/>
              </w:rPr>
              <w:softHyphen/>
            </w:r>
            <w:r w:rsidRPr="0088472E">
              <w:rPr>
                <w:spacing w:val="-2"/>
              </w:rPr>
              <w:t xml:space="preserve">рез краски, аппликацию, </w:t>
            </w:r>
            <w:r w:rsidRPr="0088472E">
              <w:rPr>
                <w:spacing w:val="-1"/>
              </w:rPr>
              <w:t>графические материа</w:t>
            </w:r>
            <w:r w:rsidRPr="0088472E">
              <w:rPr>
                <w:spacing w:val="-1"/>
              </w:rPr>
              <w:softHyphen/>
            </w:r>
            <w:r w:rsidRPr="0088472E">
              <w:t>лы, бумагу. Вырази</w:t>
            </w:r>
            <w:r w:rsidRPr="0088472E">
              <w:softHyphen/>
              <w:t xml:space="preserve">тельность материалов </w:t>
            </w:r>
            <w:r w:rsidRPr="0088472E">
              <w:rPr>
                <w:spacing w:val="-1"/>
              </w:rPr>
              <w:t>при работе в объёме.</w:t>
            </w:r>
          </w:p>
        </w:tc>
        <w:tc>
          <w:tcPr>
            <w:tcW w:w="3557" w:type="dxa"/>
            <w:tcBorders>
              <w:top w:val="single" w:sz="4" w:space="0" w:color="000000"/>
              <w:left w:val="single" w:sz="4" w:space="0" w:color="000000"/>
              <w:bottom w:val="single" w:sz="4" w:space="0" w:color="000000"/>
              <w:right w:val="single" w:sz="4" w:space="0" w:color="000000"/>
            </w:tcBorders>
            <w:shd w:val="clear" w:color="auto" w:fill="FFFFFF"/>
          </w:tcPr>
          <w:p w:rsidR="00601A89" w:rsidRPr="0088472E" w:rsidRDefault="00601A89" w:rsidP="008A003A">
            <w:pPr>
              <w:shd w:val="clear" w:color="auto" w:fill="FFFFFF"/>
              <w:snapToGrid w:val="0"/>
              <w:spacing w:line="230" w:lineRule="exact"/>
              <w:ind w:right="120" w:firstLine="10"/>
              <w:rPr>
                <w:spacing w:val="-1"/>
              </w:rPr>
            </w:pPr>
            <w:r w:rsidRPr="0088472E">
              <w:rPr>
                <w:i/>
                <w:iCs/>
                <w:spacing w:val="-1"/>
              </w:rPr>
              <w:t xml:space="preserve">Осуществлять </w:t>
            </w:r>
            <w:r w:rsidRPr="0088472E">
              <w:rPr>
                <w:spacing w:val="-1"/>
              </w:rPr>
              <w:t>поиск необходи</w:t>
            </w:r>
            <w:r w:rsidRPr="0088472E">
              <w:rPr>
                <w:spacing w:val="-1"/>
              </w:rPr>
              <w:softHyphen/>
            </w:r>
            <w:r w:rsidRPr="0088472E">
              <w:rPr>
                <w:spacing w:val="-3"/>
              </w:rPr>
              <w:t xml:space="preserve">мой информации для выполнения </w:t>
            </w:r>
            <w:r w:rsidRPr="0088472E">
              <w:rPr>
                <w:spacing w:val="-2"/>
              </w:rPr>
              <w:t>учебных заданий с использовани</w:t>
            </w:r>
            <w:r w:rsidRPr="0088472E">
              <w:rPr>
                <w:spacing w:val="-2"/>
              </w:rPr>
              <w:softHyphen/>
            </w:r>
            <w:r w:rsidRPr="0088472E">
              <w:t xml:space="preserve">ем учебной литературы; </w:t>
            </w:r>
            <w:r w:rsidRPr="0088472E">
              <w:rPr>
                <w:i/>
                <w:iCs/>
              </w:rPr>
              <w:t>овладе</w:t>
            </w:r>
            <w:r w:rsidRPr="0088472E">
              <w:rPr>
                <w:i/>
                <w:iCs/>
              </w:rPr>
              <w:softHyphen/>
            </w:r>
            <w:r w:rsidRPr="0088472E">
              <w:rPr>
                <w:i/>
                <w:iCs/>
                <w:spacing w:val="-1"/>
              </w:rPr>
              <w:t xml:space="preserve">вать </w:t>
            </w:r>
            <w:r w:rsidRPr="0088472E">
              <w:rPr>
                <w:spacing w:val="-1"/>
              </w:rPr>
              <w:t xml:space="preserve">основами языка живописи, </w:t>
            </w:r>
            <w:r w:rsidRPr="0088472E">
              <w:t>графики, скульптуры, декоратив</w:t>
            </w:r>
            <w:r w:rsidRPr="0088472E">
              <w:softHyphen/>
              <w:t>но-прикладного искусства, худо</w:t>
            </w:r>
            <w:r w:rsidRPr="0088472E">
              <w:softHyphen/>
            </w:r>
            <w:r w:rsidRPr="0088472E">
              <w:rPr>
                <w:spacing w:val="-1"/>
              </w:rPr>
              <w:t>жественного конструирования.</w:t>
            </w:r>
          </w:p>
        </w:tc>
      </w:tr>
      <w:tr w:rsidR="00601A89" w:rsidRPr="0088472E" w:rsidTr="008A003A">
        <w:trPr>
          <w:trHeight w:hRule="exact" w:val="2098"/>
        </w:trPr>
        <w:tc>
          <w:tcPr>
            <w:tcW w:w="437"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19"/>
              <w:rPr>
                <w:b/>
                <w:bCs/>
              </w:rPr>
            </w:pPr>
            <w:r w:rsidRPr="0088472E">
              <w:rPr>
                <w:b/>
                <w:bCs/>
              </w:rPr>
              <w:t>2</w:t>
            </w:r>
          </w:p>
        </w:tc>
        <w:tc>
          <w:tcPr>
            <w:tcW w:w="1738"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5" w:lineRule="exact"/>
              <w:ind w:right="163" w:firstLine="14"/>
              <w:rPr>
                <w:b/>
                <w:bCs/>
              </w:rPr>
            </w:pPr>
            <w:r w:rsidRPr="0088472E">
              <w:rPr>
                <w:b/>
                <w:bCs/>
                <w:spacing w:val="-4"/>
              </w:rPr>
              <w:t xml:space="preserve">Реальность и </w:t>
            </w:r>
            <w:r w:rsidRPr="0088472E">
              <w:rPr>
                <w:b/>
                <w:bCs/>
              </w:rPr>
              <w:t>фантазия</w:t>
            </w:r>
          </w:p>
        </w:tc>
        <w:tc>
          <w:tcPr>
            <w:tcW w:w="1421"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466"/>
              <w:rPr>
                <w:b/>
                <w:bCs/>
              </w:rPr>
            </w:pPr>
            <w:r w:rsidRPr="0088472E">
              <w:rPr>
                <w:b/>
                <w:bCs/>
              </w:rPr>
              <w:t>7ч</w:t>
            </w:r>
          </w:p>
        </w:tc>
        <w:tc>
          <w:tcPr>
            <w:tcW w:w="2549"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right="82" w:firstLine="14"/>
              <w:rPr>
                <w:spacing w:val="-3"/>
              </w:rPr>
            </w:pPr>
            <w:r w:rsidRPr="0088472E">
              <w:t>Формирование художе</w:t>
            </w:r>
            <w:r w:rsidRPr="0088472E">
              <w:softHyphen/>
            </w:r>
            <w:r w:rsidRPr="0088472E">
              <w:rPr>
                <w:spacing w:val="-1"/>
              </w:rPr>
              <w:t>ственных представле</w:t>
            </w:r>
            <w:r w:rsidRPr="0088472E">
              <w:rPr>
                <w:spacing w:val="-1"/>
              </w:rPr>
              <w:softHyphen/>
              <w:t xml:space="preserve">ний через изображение </w:t>
            </w:r>
            <w:r w:rsidRPr="0088472E">
              <w:rPr>
                <w:spacing w:val="-3"/>
              </w:rPr>
              <w:t xml:space="preserve">реальности и фантазии. </w:t>
            </w:r>
            <w:r w:rsidRPr="0088472E">
              <w:t xml:space="preserve">Украшение реальности </w:t>
            </w:r>
            <w:r w:rsidRPr="0088472E">
              <w:rPr>
                <w:spacing w:val="-1"/>
              </w:rPr>
              <w:t xml:space="preserve">и фантазии. Постройка </w:t>
            </w:r>
            <w:r w:rsidRPr="0088472E">
              <w:rPr>
                <w:spacing w:val="-3"/>
              </w:rPr>
              <w:t>реальности и фантазии.</w:t>
            </w:r>
          </w:p>
        </w:tc>
        <w:tc>
          <w:tcPr>
            <w:tcW w:w="3557" w:type="dxa"/>
            <w:tcBorders>
              <w:top w:val="single" w:sz="4" w:space="0" w:color="000000"/>
              <w:left w:val="single" w:sz="4" w:space="0" w:color="000000"/>
              <w:bottom w:val="single" w:sz="4" w:space="0" w:color="000000"/>
              <w:right w:val="single" w:sz="4" w:space="0" w:color="000000"/>
            </w:tcBorders>
            <w:shd w:val="clear" w:color="auto" w:fill="FFFFFF"/>
          </w:tcPr>
          <w:p w:rsidR="00601A89" w:rsidRPr="0088472E" w:rsidRDefault="00601A89" w:rsidP="008A003A">
            <w:pPr>
              <w:shd w:val="clear" w:color="auto" w:fill="FFFFFF"/>
              <w:snapToGrid w:val="0"/>
              <w:spacing w:line="230" w:lineRule="exact"/>
              <w:ind w:right="86" w:firstLine="5"/>
            </w:pPr>
            <w:r w:rsidRPr="0088472E">
              <w:rPr>
                <w:i/>
                <w:iCs/>
              </w:rPr>
              <w:t xml:space="preserve">Понимать </w:t>
            </w:r>
            <w:r w:rsidRPr="0088472E">
              <w:t>условность и субъек</w:t>
            </w:r>
            <w:r w:rsidRPr="0088472E">
              <w:softHyphen/>
            </w:r>
            <w:r w:rsidRPr="0088472E">
              <w:rPr>
                <w:spacing w:val="-3"/>
              </w:rPr>
              <w:t xml:space="preserve">тивность художественного образа. </w:t>
            </w:r>
            <w:r w:rsidRPr="0088472E">
              <w:rPr>
                <w:i/>
                <w:iCs/>
                <w:spacing w:val="-1"/>
              </w:rPr>
              <w:t xml:space="preserve">Различать </w:t>
            </w:r>
            <w:r w:rsidRPr="0088472E">
              <w:rPr>
                <w:spacing w:val="-1"/>
              </w:rPr>
              <w:t xml:space="preserve">объекты и явления </w:t>
            </w:r>
            <w:r w:rsidRPr="0088472E">
              <w:t>реальной жизни и их образы, вы</w:t>
            </w:r>
            <w:r w:rsidRPr="0088472E">
              <w:softHyphen/>
              <w:t>раженные в произведении искус</w:t>
            </w:r>
            <w:r w:rsidRPr="0088472E">
              <w:softHyphen/>
              <w:t xml:space="preserve">ства, и объяснять разницу. </w:t>
            </w:r>
            <w:r w:rsidRPr="0088472E">
              <w:rPr>
                <w:i/>
                <w:iCs/>
              </w:rPr>
              <w:t>Вы</w:t>
            </w:r>
            <w:r w:rsidRPr="0088472E">
              <w:rPr>
                <w:i/>
                <w:iCs/>
              </w:rPr>
              <w:softHyphen/>
              <w:t xml:space="preserve">полнять </w:t>
            </w:r>
            <w:r w:rsidRPr="0088472E">
              <w:t>учебные действия в ма</w:t>
            </w:r>
            <w:r w:rsidRPr="0088472E">
              <w:softHyphen/>
              <w:t>териализованной форме.</w:t>
            </w:r>
          </w:p>
        </w:tc>
      </w:tr>
      <w:tr w:rsidR="00601A89" w:rsidRPr="0088472E" w:rsidTr="008A003A">
        <w:trPr>
          <w:trHeight w:hRule="exact" w:val="3024"/>
        </w:trPr>
        <w:tc>
          <w:tcPr>
            <w:tcW w:w="437"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14"/>
              <w:rPr>
                <w:b/>
                <w:bCs/>
              </w:rPr>
            </w:pPr>
            <w:r w:rsidRPr="0088472E">
              <w:rPr>
                <w:b/>
                <w:bCs/>
              </w:rPr>
              <w:t>3</w:t>
            </w:r>
          </w:p>
        </w:tc>
        <w:tc>
          <w:tcPr>
            <w:tcW w:w="1738"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5" w:lineRule="exact"/>
              <w:ind w:right="77"/>
              <w:rPr>
                <w:b/>
                <w:bCs/>
              </w:rPr>
            </w:pPr>
            <w:r w:rsidRPr="0088472E">
              <w:rPr>
                <w:b/>
                <w:bCs/>
                <w:spacing w:val="-2"/>
              </w:rPr>
              <w:t xml:space="preserve">О чём говорит </w:t>
            </w:r>
            <w:r w:rsidRPr="0088472E">
              <w:rPr>
                <w:b/>
                <w:bCs/>
              </w:rPr>
              <w:t xml:space="preserve">искусство </w:t>
            </w:r>
          </w:p>
        </w:tc>
        <w:tc>
          <w:tcPr>
            <w:tcW w:w="1421"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461"/>
              <w:rPr>
                <w:b/>
                <w:bCs/>
              </w:rPr>
            </w:pPr>
            <w:r w:rsidRPr="0088472E">
              <w:rPr>
                <w:b/>
                <w:bCs/>
              </w:rPr>
              <w:t>10ч</w:t>
            </w:r>
          </w:p>
        </w:tc>
        <w:tc>
          <w:tcPr>
            <w:tcW w:w="2549"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right="43" w:firstLine="14"/>
            </w:pPr>
            <w:r w:rsidRPr="0088472E">
              <w:rPr>
                <w:spacing w:val="-1"/>
              </w:rPr>
              <w:t>Выражение характера в изображении животных, мужского образа, жен</w:t>
            </w:r>
            <w:r w:rsidRPr="0088472E">
              <w:rPr>
                <w:spacing w:val="-1"/>
              </w:rPr>
              <w:softHyphen/>
            </w:r>
            <w:r w:rsidRPr="0088472E">
              <w:t>ского образа. Образ че</w:t>
            </w:r>
            <w:r w:rsidRPr="0088472E">
              <w:softHyphen/>
            </w:r>
            <w:r w:rsidRPr="0088472E">
              <w:rPr>
                <w:spacing w:val="-1"/>
              </w:rPr>
              <w:t xml:space="preserve">ловека и его характер, выраженные в объёме. </w:t>
            </w:r>
            <w:r w:rsidRPr="0088472E">
              <w:rPr>
                <w:spacing w:val="-3"/>
              </w:rPr>
              <w:t xml:space="preserve">Изображение природы в </w:t>
            </w:r>
            <w:r w:rsidRPr="0088472E">
              <w:rPr>
                <w:spacing w:val="-1"/>
              </w:rPr>
              <w:t>разных состояниях. Вы</w:t>
            </w:r>
            <w:r w:rsidRPr="0088472E">
              <w:rPr>
                <w:spacing w:val="-1"/>
              </w:rPr>
              <w:softHyphen/>
              <w:t xml:space="preserve">ражение характера и намерений человека </w:t>
            </w:r>
            <w:r w:rsidRPr="0088472E">
              <w:t>через украшение.</w:t>
            </w:r>
          </w:p>
        </w:tc>
        <w:tc>
          <w:tcPr>
            <w:tcW w:w="3557" w:type="dxa"/>
            <w:tcBorders>
              <w:top w:val="single" w:sz="4" w:space="0" w:color="000000"/>
              <w:left w:val="single" w:sz="4" w:space="0" w:color="000000"/>
              <w:bottom w:val="single" w:sz="4" w:space="0" w:color="000000"/>
              <w:right w:val="single" w:sz="4" w:space="0" w:color="000000"/>
            </w:tcBorders>
            <w:shd w:val="clear" w:color="auto" w:fill="FFFFFF"/>
          </w:tcPr>
          <w:p w:rsidR="00601A89" w:rsidRPr="0088472E" w:rsidRDefault="00601A89" w:rsidP="008A003A">
            <w:pPr>
              <w:shd w:val="clear" w:color="auto" w:fill="FFFFFF"/>
              <w:snapToGrid w:val="0"/>
              <w:spacing w:line="230" w:lineRule="exact"/>
              <w:ind w:right="91" w:hanging="5"/>
            </w:pPr>
            <w:r w:rsidRPr="0088472E">
              <w:rPr>
                <w:i/>
                <w:iCs/>
                <w:spacing w:val="-2"/>
              </w:rPr>
              <w:t xml:space="preserve">Эмоционально </w:t>
            </w:r>
            <w:r w:rsidRPr="0088472E">
              <w:rPr>
                <w:spacing w:val="-2"/>
              </w:rPr>
              <w:t>откликаться на об</w:t>
            </w:r>
            <w:r w:rsidRPr="0088472E">
              <w:rPr>
                <w:spacing w:val="-2"/>
              </w:rPr>
              <w:softHyphen/>
            </w:r>
            <w:r w:rsidRPr="0088472E">
              <w:rPr>
                <w:spacing w:val="-3"/>
              </w:rPr>
              <w:t xml:space="preserve">разы персонажей произведений </w:t>
            </w:r>
            <w:r w:rsidRPr="0088472E">
              <w:rPr>
                <w:spacing w:val="-4"/>
              </w:rPr>
              <w:t>искусства, пробуждение чувств пе</w:t>
            </w:r>
            <w:r w:rsidRPr="0088472E">
              <w:rPr>
                <w:spacing w:val="-4"/>
              </w:rPr>
              <w:softHyphen/>
            </w:r>
            <w:r w:rsidRPr="0088472E">
              <w:rPr>
                <w:spacing w:val="-2"/>
              </w:rPr>
              <w:t>чали, сострадания, радости, геро</w:t>
            </w:r>
            <w:r w:rsidRPr="0088472E">
              <w:rPr>
                <w:spacing w:val="-2"/>
              </w:rPr>
              <w:softHyphen/>
            </w:r>
            <w:r w:rsidRPr="0088472E">
              <w:rPr>
                <w:spacing w:val="-3"/>
              </w:rPr>
              <w:t xml:space="preserve">изма, бескорыстия, отвращения, ужаса и т.д. </w:t>
            </w:r>
            <w:r w:rsidRPr="0088472E">
              <w:rPr>
                <w:i/>
                <w:iCs/>
                <w:spacing w:val="-3"/>
              </w:rPr>
              <w:t xml:space="preserve">Передавать </w:t>
            </w:r>
            <w:r w:rsidRPr="0088472E">
              <w:rPr>
                <w:spacing w:val="-3"/>
              </w:rPr>
              <w:t>характер</w:t>
            </w:r>
            <w:r w:rsidRPr="0088472E">
              <w:rPr>
                <w:spacing w:val="-3"/>
              </w:rPr>
              <w:softHyphen/>
            </w:r>
            <w:r w:rsidRPr="0088472E">
              <w:rPr>
                <w:spacing w:val="-4"/>
              </w:rPr>
              <w:t>ные черты внешнего облика, одеж</w:t>
            </w:r>
            <w:r w:rsidRPr="0088472E">
              <w:rPr>
                <w:spacing w:val="-4"/>
              </w:rPr>
              <w:softHyphen/>
              <w:t>ды, украшений, отражающих отно</w:t>
            </w:r>
            <w:r w:rsidRPr="0088472E">
              <w:rPr>
                <w:spacing w:val="-4"/>
              </w:rPr>
              <w:softHyphen/>
            </w:r>
            <w:r w:rsidRPr="0088472E">
              <w:t xml:space="preserve">шение народов к человеку. </w:t>
            </w:r>
            <w:r w:rsidRPr="0088472E">
              <w:rPr>
                <w:i/>
                <w:iCs/>
                <w:spacing w:val="-2"/>
              </w:rPr>
              <w:t xml:space="preserve">Передавать </w:t>
            </w:r>
            <w:r w:rsidRPr="0088472E">
              <w:rPr>
                <w:spacing w:val="-2"/>
              </w:rPr>
              <w:t>с помощью цвета ха</w:t>
            </w:r>
            <w:r w:rsidRPr="0088472E">
              <w:rPr>
                <w:spacing w:val="-2"/>
              </w:rPr>
              <w:softHyphen/>
            </w:r>
            <w:r w:rsidRPr="0088472E">
              <w:rPr>
                <w:spacing w:val="-1"/>
              </w:rPr>
              <w:t>рактер и эмоциональное состоя</w:t>
            </w:r>
            <w:r w:rsidRPr="0088472E">
              <w:rPr>
                <w:spacing w:val="-1"/>
              </w:rPr>
              <w:softHyphen/>
            </w:r>
            <w:r w:rsidRPr="0088472E">
              <w:t>ние природы, персонажа.</w:t>
            </w:r>
          </w:p>
        </w:tc>
      </w:tr>
      <w:tr w:rsidR="00601A89" w:rsidRPr="0088472E" w:rsidTr="008A003A">
        <w:trPr>
          <w:trHeight w:hRule="exact" w:val="2098"/>
        </w:trPr>
        <w:tc>
          <w:tcPr>
            <w:tcW w:w="437"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5"/>
              <w:rPr>
                <w:b/>
                <w:bCs/>
              </w:rPr>
            </w:pPr>
            <w:r w:rsidRPr="0088472E">
              <w:rPr>
                <w:b/>
                <w:bCs/>
              </w:rPr>
              <w:t>4</w:t>
            </w:r>
          </w:p>
        </w:tc>
        <w:tc>
          <w:tcPr>
            <w:tcW w:w="1738"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5" w:lineRule="exact"/>
              <w:ind w:right="336" w:firstLine="5"/>
              <w:rPr>
                <w:b/>
                <w:bCs/>
              </w:rPr>
            </w:pPr>
            <w:r w:rsidRPr="0088472E">
              <w:rPr>
                <w:b/>
                <w:bCs/>
              </w:rPr>
              <w:t>Как говорит искусство</w:t>
            </w:r>
          </w:p>
        </w:tc>
        <w:tc>
          <w:tcPr>
            <w:tcW w:w="1421"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ind w:left="456"/>
              <w:rPr>
                <w:b/>
                <w:bCs/>
              </w:rPr>
            </w:pPr>
            <w:r w:rsidRPr="0088472E">
              <w:rPr>
                <w:b/>
                <w:bCs/>
              </w:rPr>
              <w:t>8ч</w:t>
            </w:r>
          </w:p>
        </w:tc>
        <w:tc>
          <w:tcPr>
            <w:tcW w:w="2549" w:type="dxa"/>
            <w:tcBorders>
              <w:top w:val="single" w:sz="4" w:space="0" w:color="000000"/>
              <w:left w:val="single" w:sz="4" w:space="0" w:color="000000"/>
              <w:bottom w:val="single" w:sz="4" w:space="0" w:color="000000"/>
            </w:tcBorders>
            <w:shd w:val="clear" w:color="auto" w:fill="FFFFFF"/>
          </w:tcPr>
          <w:p w:rsidR="00601A89" w:rsidRPr="0088472E" w:rsidRDefault="00601A89" w:rsidP="008A003A">
            <w:pPr>
              <w:shd w:val="clear" w:color="auto" w:fill="FFFFFF"/>
              <w:snapToGrid w:val="0"/>
              <w:spacing w:line="230" w:lineRule="exact"/>
              <w:ind w:right="240" w:firstLine="5"/>
              <w:rPr>
                <w:spacing w:val="-1"/>
              </w:rPr>
            </w:pPr>
            <w:r w:rsidRPr="0088472E">
              <w:rPr>
                <w:spacing w:val="-2"/>
              </w:rPr>
              <w:t>Цвет как средство вы</w:t>
            </w:r>
            <w:r w:rsidRPr="0088472E">
              <w:rPr>
                <w:spacing w:val="-2"/>
              </w:rPr>
              <w:softHyphen/>
            </w:r>
            <w:r w:rsidRPr="0088472E">
              <w:t xml:space="preserve">ражения. Линия как </w:t>
            </w:r>
            <w:r w:rsidRPr="0088472E">
              <w:rPr>
                <w:spacing w:val="-1"/>
              </w:rPr>
              <w:t xml:space="preserve">средство выражения. </w:t>
            </w:r>
            <w:r w:rsidRPr="0088472E">
              <w:rPr>
                <w:spacing w:val="-2"/>
              </w:rPr>
              <w:t>Ритм как средство вы</w:t>
            </w:r>
            <w:r w:rsidRPr="0088472E">
              <w:rPr>
                <w:spacing w:val="-2"/>
              </w:rPr>
              <w:softHyphen/>
            </w:r>
            <w:r w:rsidRPr="0088472E">
              <w:rPr>
                <w:spacing w:val="-1"/>
              </w:rPr>
              <w:t>ражения. Пропорции.</w:t>
            </w:r>
          </w:p>
        </w:tc>
        <w:tc>
          <w:tcPr>
            <w:tcW w:w="3557" w:type="dxa"/>
            <w:tcBorders>
              <w:top w:val="single" w:sz="4" w:space="0" w:color="000000"/>
              <w:left w:val="single" w:sz="4" w:space="0" w:color="000000"/>
              <w:bottom w:val="single" w:sz="4" w:space="0" w:color="000000"/>
              <w:right w:val="single" w:sz="4" w:space="0" w:color="000000"/>
            </w:tcBorders>
            <w:shd w:val="clear" w:color="auto" w:fill="FFFFFF"/>
          </w:tcPr>
          <w:p w:rsidR="00601A89" w:rsidRPr="0088472E" w:rsidRDefault="00601A89" w:rsidP="008A003A">
            <w:pPr>
              <w:shd w:val="clear" w:color="auto" w:fill="FFFFFF"/>
              <w:snapToGrid w:val="0"/>
              <w:spacing w:line="230" w:lineRule="exact"/>
              <w:ind w:right="77" w:hanging="5"/>
            </w:pPr>
            <w:r w:rsidRPr="0088472E">
              <w:t>Различать основные тёплые и хо</w:t>
            </w:r>
            <w:r w:rsidRPr="0088472E">
              <w:softHyphen/>
              <w:t>лодные цвета. Передавать с по</w:t>
            </w:r>
            <w:r w:rsidRPr="0088472E">
              <w:softHyphen/>
            </w:r>
            <w:r w:rsidRPr="0088472E">
              <w:rPr>
                <w:spacing w:val="-3"/>
              </w:rPr>
              <w:t>мощью ритма движение и эмоцио</w:t>
            </w:r>
            <w:r w:rsidRPr="0088472E">
              <w:rPr>
                <w:spacing w:val="-3"/>
              </w:rPr>
              <w:softHyphen/>
            </w:r>
            <w:r w:rsidRPr="0088472E">
              <w:rPr>
                <w:spacing w:val="-1"/>
              </w:rPr>
              <w:t xml:space="preserve">нальное состояние в композиции </w:t>
            </w:r>
            <w:r w:rsidRPr="0088472E">
              <w:t>на плоскости. Создавать элемен</w:t>
            </w:r>
            <w:r w:rsidRPr="0088472E">
              <w:softHyphen/>
              <w:t xml:space="preserve">тарные композиции на заданную </w:t>
            </w:r>
            <w:r w:rsidRPr="0088472E">
              <w:rPr>
                <w:spacing w:val="-2"/>
              </w:rPr>
              <w:t>тему, используя средства выраже</w:t>
            </w:r>
            <w:r w:rsidRPr="0088472E">
              <w:rPr>
                <w:spacing w:val="-2"/>
              </w:rPr>
              <w:softHyphen/>
            </w:r>
            <w:r w:rsidRPr="0088472E">
              <w:t>ния.</w:t>
            </w:r>
          </w:p>
        </w:tc>
      </w:tr>
    </w:tbl>
    <w:p w:rsidR="00107F7A" w:rsidRPr="0088472E" w:rsidRDefault="00107F7A" w:rsidP="00107F7A">
      <w:pPr>
        <w:shd w:val="clear" w:color="auto" w:fill="FFFFFF"/>
        <w:spacing w:before="528"/>
        <w:ind w:right="29"/>
        <w:rPr>
          <w:b/>
          <w:smallCaps/>
        </w:rPr>
      </w:pPr>
      <w:r w:rsidRPr="0088472E">
        <w:rPr>
          <w:b/>
          <w:smallCaps/>
        </w:rPr>
        <w:t xml:space="preserve">                                                                               3 класс</w:t>
      </w:r>
    </w:p>
    <w:p w:rsidR="00107F7A" w:rsidRPr="0088472E" w:rsidRDefault="00107F7A" w:rsidP="00107F7A">
      <w:pPr>
        <w:spacing w:after="250" w:line="1" w:lineRule="exact"/>
        <w:rPr>
          <w:b/>
        </w:rPr>
      </w:pPr>
    </w:p>
    <w:tbl>
      <w:tblPr>
        <w:tblW w:w="9893" w:type="dxa"/>
        <w:tblInd w:w="-318" w:type="dxa"/>
        <w:tblLayout w:type="fixed"/>
        <w:tblLook w:val="0000" w:firstRow="0" w:lastRow="0" w:firstColumn="0" w:lastColumn="0" w:noHBand="0" w:noVBand="0"/>
      </w:tblPr>
      <w:tblGrid>
        <w:gridCol w:w="568"/>
        <w:gridCol w:w="1701"/>
        <w:gridCol w:w="1418"/>
        <w:gridCol w:w="2551"/>
        <w:gridCol w:w="3655"/>
      </w:tblGrid>
      <w:tr w:rsidR="00107F7A" w:rsidRPr="0088472E" w:rsidTr="007E5235">
        <w:tc>
          <w:tcPr>
            <w:tcW w:w="56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rPr>
                <w:b/>
              </w:rPr>
              <w:t>№ четв</w:t>
            </w:r>
            <w:r w:rsidRPr="0088472E">
              <w:t>.</w:t>
            </w:r>
          </w:p>
        </w:tc>
        <w:tc>
          <w:tcPr>
            <w:tcW w:w="170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rPr>
                <w:b/>
              </w:rPr>
            </w:pPr>
            <w:r w:rsidRPr="0088472E">
              <w:rPr>
                <w:b/>
              </w:rPr>
              <w:t>Наименование разделов</w:t>
            </w:r>
          </w:p>
        </w:tc>
        <w:tc>
          <w:tcPr>
            <w:tcW w:w="141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rPr>
                <w:b/>
              </w:rPr>
            </w:pPr>
            <w:r w:rsidRPr="0088472E">
              <w:rPr>
                <w:b/>
              </w:rPr>
              <w:t>Кол-во часов</w:t>
            </w:r>
          </w:p>
        </w:tc>
        <w:tc>
          <w:tcPr>
            <w:tcW w:w="255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rPr>
                <w:b/>
              </w:rPr>
            </w:pPr>
            <w:r w:rsidRPr="0088472E">
              <w:rPr>
                <w:b/>
              </w:rPr>
              <w:t>Содержание программного материала</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rPr>
                <w:b/>
              </w:rPr>
            </w:pPr>
            <w:r w:rsidRPr="0088472E">
              <w:rPr>
                <w:b/>
              </w:rPr>
              <w:t>Универсальные учебные действия.</w:t>
            </w:r>
          </w:p>
        </w:tc>
      </w:tr>
      <w:tr w:rsidR="00107F7A" w:rsidRPr="0088472E" w:rsidTr="007E5235">
        <w:tc>
          <w:tcPr>
            <w:tcW w:w="56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1</w:t>
            </w:r>
          </w:p>
        </w:tc>
        <w:tc>
          <w:tcPr>
            <w:tcW w:w="170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Искусство в твоем доме</w:t>
            </w:r>
          </w:p>
        </w:tc>
        <w:tc>
          <w:tcPr>
            <w:tcW w:w="141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8</w:t>
            </w:r>
          </w:p>
        </w:tc>
        <w:tc>
          <w:tcPr>
            <w:tcW w:w="255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 xml:space="preserve">Предметы искусства в жизни человека: игрушки, посуда, платки, обои, книги.  </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pPr>
            <w:r w:rsidRPr="0088472E">
              <w:rPr>
                <w:i/>
              </w:rPr>
              <w:t>Осуществлять</w:t>
            </w:r>
            <w:r w:rsidRPr="0088472E">
              <w:t xml:space="preserve"> поиск необходимой информации для выполнения задания с использованием учебной литературы</w:t>
            </w:r>
            <w:r w:rsidRPr="0088472E">
              <w:rPr>
                <w:i/>
              </w:rPr>
              <w:t>. Овладевать</w:t>
            </w:r>
            <w:r w:rsidRPr="0088472E">
              <w:t xml:space="preserve"> основами языка живописи, графики, скульптуры, ДПИ, художественного конструирования.</w:t>
            </w:r>
          </w:p>
        </w:tc>
      </w:tr>
      <w:tr w:rsidR="00107F7A" w:rsidRPr="0088472E" w:rsidTr="007E5235">
        <w:tc>
          <w:tcPr>
            <w:tcW w:w="56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2</w:t>
            </w:r>
          </w:p>
        </w:tc>
        <w:tc>
          <w:tcPr>
            <w:tcW w:w="170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Искусство на улицах твоего города</w:t>
            </w:r>
          </w:p>
        </w:tc>
        <w:tc>
          <w:tcPr>
            <w:tcW w:w="141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8</w:t>
            </w:r>
          </w:p>
        </w:tc>
        <w:tc>
          <w:tcPr>
            <w:tcW w:w="255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 xml:space="preserve">Формирование художественных представлений о работе художника на улицах города. </w:t>
            </w:r>
            <w:r w:rsidRPr="0088472E">
              <w:lastRenderedPageBreak/>
              <w:t>Атрибуты современной жизни города: фонари, витрины, парки, ограды, скверы; их образное решение.</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pPr>
            <w:r w:rsidRPr="0088472E">
              <w:rPr>
                <w:i/>
              </w:rPr>
              <w:lastRenderedPageBreak/>
              <w:t>Понимать</w:t>
            </w:r>
            <w:r w:rsidRPr="0088472E">
              <w:t xml:space="preserve"> условность и субъективность художественного образа.  </w:t>
            </w:r>
            <w:r w:rsidRPr="0088472E">
              <w:rPr>
                <w:i/>
              </w:rPr>
              <w:t>Выполнять</w:t>
            </w:r>
            <w:r w:rsidRPr="0088472E">
              <w:t xml:space="preserve"> учебные действия.</w:t>
            </w:r>
            <w:r w:rsidRPr="0088472E">
              <w:rPr>
                <w:i/>
              </w:rPr>
              <w:t xml:space="preserve"> Выражать</w:t>
            </w:r>
            <w:r w:rsidRPr="0088472E">
              <w:t xml:space="preserve"> в беседах свое </w:t>
            </w:r>
            <w:r w:rsidRPr="0088472E">
              <w:lastRenderedPageBreak/>
              <w:t>отношение к произведению искусства.</w:t>
            </w:r>
          </w:p>
        </w:tc>
      </w:tr>
      <w:tr w:rsidR="00107F7A" w:rsidRPr="0088472E" w:rsidTr="007E5235">
        <w:tc>
          <w:tcPr>
            <w:tcW w:w="56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lastRenderedPageBreak/>
              <w:t>3</w:t>
            </w:r>
          </w:p>
        </w:tc>
        <w:tc>
          <w:tcPr>
            <w:tcW w:w="170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Художник и зрелище</w:t>
            </w:r>
          </w:p>
        </w:tc>
        <w:tc>
          <w:tcPr>
            <w:tcW w:w="141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10</w:t>
            </w:r>
          </w:p>
        </w:tc>
        <w:tc>
          <w:tcPr>
            <w:tcW w:w="255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Деятельность художника в театре в зависимости от видов зрелищ или особенностей работы.</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pPr>
            <w:r w:rsidRPr="0088472E">
              <w:rPr>
                <w:i/>
              </w:rPr>
              <w:t>Эмоционально</w:t>
            </w:r>
            <w:r w:rsidRPr="0088472E">
              <w:t xml:space="preserve"> откликаться на образы персонажей театрализованных представлений. </w:t>
            </w:r>
            <w:r w:rsidRPr="0088472E">
              <w:rPr>
                <w:i/>
              </w:rPr>
              <w:t>Понимать и объяснять</w:t>
            </w:r>
            <w:r w:rsidRPr="0088472E">
              <w:t xml:space="preserve"> важную роль художника в цирке, театре и т.д. </w:t>
            </w:r>
            <w:r w:rsidRPr="0088472E">
              <w:rPr>
                <w:i/>
              </w:rPr>
              <w:t>Овладевать</w:t>
            </w:r>
            <w:r w:rsidRPr="0088472E">
              <w:t xml:space="preserve"> навыками создания объемно-пространственной композиции. </w:t>
            </w:r>
          </w:p>
        </w:tc>
      </w:tr>
      <w:tr w:rsidR="00107F7A" w:rsidRPr="0088472E" w:rsidTr="007E5235">
        <w:tc>
          <w:tcPr>
            <w:tcW w:w="56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4</w:t>
            </w:r>
          </w:p>
        </w:tc>
        <w:tc>
          <w:tcPr>
            <w:tcW w:w="170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Художник и музей</w:t>
            </w:r>
          </w:p>
        </w:tc>
        <w:tc>
          <w:tcPr>
            <w:tcW w:w="1418"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8</w:t>
            </w:r>
          </w:p>
        </w:tc>
        <w:tc>
          <w:tcPr>
            <w:tcW w:w="2551"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Знакомство с жанрами изобразительного искусства, крупнейшими музеями России и мира.</w:t>
            </w:r>
          </w:p>
        </w:tc>
        <w:tc>
          <w:tcPr>
            <w:tcW w:w="3655"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pPr>
            <w:r w:rsidRPr="0088472E">
              <w:rPr>
                <w:i/>
              </w:rPr>
              <w:t>Иметь представление</w:t>
            </w:r>
            <w:r w:rsidRPr="0088472E">
              <w:t xml:space="preserve">  о самых разных музеях и роли  художника в создании экспозиции. </w:t>
            </w:r>
            <w:r w:rsidRPr="0088472E">
              <w:rPr>
                <w:i/>
              </w:rPr>
              <w:t xml:space="preserve">Рассуждать, рассматривать и сравнивать </w:t>
            </w:r>
            <w:r w:rsidRPr="0088472E">
              <w:t xml:space="preserve">картины. </w:t>
            </w:r>
            <w:r w:rsidRPr="0088472E">
              <w:rPr>
                <w:i/>
              </w:rPr>
              <w:t>Создавать</w:t>
            </w:r>
            <w:r w:rsidRPr="0088472E">
              <w:t xml:space="preserve"> композиции на заданную тему.</w:t>
            </w:r>
          </w:p>
        </w:tc>
      </w:tr>
    </w:tbl>
    <w:p w:rsidR="00107F7A" w:rsidRPr="0088472E" w:rsidRDefault="00107F7A" w:rsidP="00107F7A">
      <w:pPr>
        <w:rPr>
          <w:b/>
        </w:rPr>
      </w:pPr>
    </w:p>
    <w:p w:rsidR="00BE3792" w:rsidRDefault="00BE3792" w:rsidP="00107F7A">
      <w:pPr>
        <w:tabs>
          <w:tab w:val="left" w:pos="2501"/>
        </w:tabs>
        <w:ind w:left="708"/>
        <w:rPr>
          <w:b/>
        </w:rPr>
      </w:pPr>
    </w:p>
    <w:p w:rsidR="00BE3792" w:rsidRDefault="00BE3792" w:rsidP="00107F7A">
      <w:pPr>
        <w:tabs>
          <w:tab w:val="left" w:pos="2501"/>
        </w:tabs>
        <w:ind w:left="708"/>
        <w:rPr>
          <w:b/>
        </w:rPr>
      </w:pPr>
    </w:p>
    <w:p w:rsidR="00107F7A" w:rsidRPr="0088472E" w:rsidRDefault="007E5235" w:rsidP="00107F7A">
      <w:pPr>
        <w:tabs>
          <w:tab w:val="left" w:pos="2501"/>
        </w:tabs>
        <w:ind w:left="708"/>
        <w:rPr>
          <w:b/>
        </w:rPr>
      </w:pPr>
      <w:r w:rsidRPr="0088472E">
        <w:rPr>
          <w:b/>
        </w:rPr>
        <w:t xml:space="preserve">  4 класс</w:t>
      </w:r>
    </w:p>
    <w:p w:rsidR="007E5235" w:rsidRPr="0088472E" w:rsidRDefault="007E5235" w:rsidP="00107F7A">
      <w:pPr>
        <w:tabs>
          <w:tab w:val="left" w:pos="2501"/>
        </w:tabs>
        <w:ind w:left="708"/>
        <w:rPr>
          <w:b/>
        </w:rPr>
      </w:pPr>
    </w:p>
    <w:tbl>
      <w:tblPr>
        <w:tblW w:w="9590" w:type="dxa"/>
        <w:tblInd w:w="-10" w:type="dxa"/>
        <w:tblLayout w:type="fixed"/>
        <w:tblLook w:val="0000" w:firstRow="0" w:lastRow="0" w:firstColumn="0" w:lastColumn="0" w:noHBand="0" w:noVBand="0"/>
      </w:tblPr>
      <w:tblGrid>
        <w:gridCol w:w="645"/>
        <w:gridCol w:w="7905"/>
        <w:gridCol w:w="1040"/>
      </w:tblGrid>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rPr>
                <w:b/>
              </w:rPr>
            </w:pPr>
            <w:r w:rsidRPr="0088472E">
              <w:rPr>
                <w:b/>
              </w:rPr>
              <w:t>№</w:t>
            </w:r>
          </w:p>
          <w:p w:rsidR="00107F7A" w:rsidRPr="0088472E" w:rsidRDefault="00107F7A" w:rsidP="008A003A">
            <w:pPr>
              <w:tabs>
                <w:tab w:val="left" w:pos="1793"/>
              </w:tabs>
              <w:rPr>
                <w:b/>
              </w:rPr>
            </w:pPr>
            <w:r w:rsidRPr="0088472E">
              <w:rPr>
                <w:b/>
              </w:rPr>
              <w:t>п/п</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rPr>
                <w:b/>
              </w:rPr>
            </w:pPr>
          </w:p>
          <w:p w:rsidR="00107F7A" w:rsidRPr="0088472E" w:rsidRDefault="00107F7A" w:rsidP="008A003A">
            <w:pPr>
              <w:tabs>
                <w:tab w:val="left" w:pos="1793"/>
              </w:tabs>
              <w:rPr>
                <w:b/>
              </w:rPr>
            </w:pPr>
            <w:r w:rsidRPr="0088472E">
              <w:rPr>
                <w:b/>
              </w:rPr>
              <w:t>Название темы</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rPr>
                <w:b/>
              </w:rPr>
            </w:pPr>
            <w:r w:rsidRPr="0088472E">
              <w:rPr>
                <w:b/>
              </w:rPr>
              <w:t>Кол-во часов</w:t>
            </w:r>
          </w:p>
        </w:tc>
      </w:tr>
      <w:tr w:rsidR="00107F7A" w:rsidRPr="0088472E" w:rsidTr="00107F7A">
        <w:tc>
          <w:tcPr>
            <w:tcW w:w="9590" w:type="dxa"/>
            <w:gridSpan w:val="3"/>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rPr>
                <w:b/>
                <w:i/>
              </w:rPr>
            </w:pPr>
            <w:r w:rsidRPr="0088472E">
              <w:rPr>
                <w:b/>
                <w:i/>
              </w:rPr>
              <w:t>Истоки родного искусства</w:t>
            </w:r>
            <w:r w:rsidRPr="0088472E">
              <w:rPr>
                <w:b/>
                <w:i/>
              </w:rPr>
              <w:tab/>
            </w:r>
            <w:r w:rsidRPr="0088472E">
              <w:rPr>
                <w:b/>
              </w:rPr>
              <w:tab/>
            </w:r>
            <w:r w:rsidRPr="0088472E">
              <w:rPr>
                <w:b/>
              </w:rPr>
              <w:tab/>
            </w:r>
            <w:r w:rsidRPr="0088472E">
              <w:rPr>
                <w:b/>
              </w:rPr>
              <w:tab/>
            </w:r>
            <w:r w:rsidRPr="0088472E">
              <w:rPr>
                <w:b/>
                <w:i/>
              </w:rPr>
              <w:t>-8 ч.</w:t>
            </w:r>
          </w:p>
          <w:p w:rsidR="00107F7A" w:rsidRPr="0088472E" w:rsidRDefault="00107F7A" w:rsidP="008A003A">
            <w:pPr>
              <w:rPr>
                <w:bCs/>
                <w:i/>
                <w:u w:val="single"/>
              </w:rPr>
            </w:pPr>
            <w:r w:rsidRPr="0088472E">
              <w:rPr>
                <w:bCs/>
                <w:i/>
                <w:u w:val="single"/>
              </w:rPr>
              <w:t xml:space="preserve"> Мир изобразительных (пластических) искусств (8 ч)</w:t>
            </w:r>
          </w:p>
          <w:p w:rsidR="00107F7A" w:rsidRPr="0088472E" w:rsidRDefault="00107F7A" w:rsidP="008A003A">
            <w:pPr>
              <w:tabs>
                <w:tab w:val="left" w:pos="1793"/>
              </w:tabs>
            </w:pP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1-2</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Пейзаж родной земли</w:t>
            </w:r>
            <w:r w:rsidRPr="0088472E">
              <w:tab/>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3-4</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Гармония жилья с природой</w:t>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5-6</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Образ красоты человека</w:t>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7-8</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Народные праздники</w:t>
            </w:r>
            <w:r w:rsidRPr="0088472E">
              <w:tab/>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9590" w:type="dxa"/>
            <w:gridSpan w:val="3"/>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snapToGrid w:val="0"/>
              <w:rPr>
                <w:b/>
                <w:i/>
              </w:rPr>
            </w:pPr>
            <w:r w:rsidRPr="0088472E">
              <w:rPr>
                <w:b/>
                <w:i/>
              </w:rPr>
              <w:t xml:space="preserve">               Древние города нашей земли                                 -7 ч.</w:t>
            </w:r>
          </w:p>
          <w:p w:rsidR="00107F7A" w:rsidRPr="0088472E" w:rsidRDefault="00107F7A" w:rsidP="008A003A">
            <w:pPr>
              <w:rPr>
                <w:i/>
                <w:u w:val="single"/>
              </w:rPr>
            </w:pPr>
            <w:r w:rsidRPr="0088472E">
              <w:rPr>
                <w:i/>
                <w:u w:val="single"/>
              </w:rPr>
              <w:t xml:space="preserve"> Художественный язык изобразительного искусства (7 ч)</w:t>
            </w:r>
          </w:p>
          <w:p w:rsidR="00107F7A" w:rsidRPr="0088472E" w:rsidRDefault="00107F7A" w:rsidP="008A003A">
            <w:pPr>
              <w:rPr>
                <w:b/>
                <w:i/>
              </w:rPr>
            </w:pP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9</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Древнерусский город – крепость</w:t>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1</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10-11</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Древнерусские  соборы</w:t>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12-13</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Древний город и его жители</w:t>
            </w:r>
            <w:r w:rsidRPr="0088472E">
              <w:tab/>
            </w:r>
            <w:r w:rsidRPr="0088472E">
              <w:tab/>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rPr>
          <w:trHeight w:val="239"/>
        </w:trPr>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14-15</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Древнерусские воины – защитники</w:t>
            </w:r>
            <w:r w:rsidRPr="0088472E">
              <w:tab/>
            </w:r>
          </w:p>
          <w:p w:rsidR="00107F7A" w:rsidRPr="0088472E" w:rsidRDefault="00107F7A" w:rsidP="008A003A">
            <w:pPr>
              <w:rPr>
                <w:i/>
              </w:rPr>
            </w:pPr>
            <w:r w:rsidRPr="0088472E">
              <w:rPr>
                <w:i/>
              </w:rPr>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9590" w:type="dxa"/>
            <w:gridSpan w:val="3"/>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pStyle w:val="ab"/>
              <w:snapToGrid w:val="0"/>
              <w:rPr>
                <w:rFonts w:ascii="Times New Roman" w:hAnsi="Times New Roman"/>
                <w:i/>
                <w:sz w:val="24"/>
                <w:szCs w:val="24"/>
              </w:rPr>
            </w:pPr>
            <w:r w:rsidRPr="0088472E">
              <w:rPr>
                <w:rFonts w:ascii="Times New Roman" w:hAnsi="Times New Roman"/>
                <w:i/>
                <w:sz w:val="24"/>
                <w:szCs w:val="24"/>
              </w:rPr>
              <w:t xml:space="preserve">Художественное творчество и его связь с окружающей жизнью 19 </w:t>
            </w:r>
          </w:p>
          <w:p w:rsidR="00107F7A" w:rsidRPr="0088472E" w:rsidRDefault="00107F7A" w:rsidP="008A003A">
            <w:pPr>
              <w:pStyle w:val="ab"/>
              <w:rPr>
                <w:rFonts w:ascii="Times New Roman" w:hAnsi="Times New Roman"/>
                <w:b/>
                <w:i/>
                <w:sz w:val="24"/>
                <w:szCs w:val="24"/>
              </w:rPr>
            </w:pPr>
            <w:r w:rsidRPr="0088472E">
              <w:rPr>
                <w:rFonts w:ascii="Times New Roman" w:hAnsi="Times New Roman"/>
                <w:b/>
                <w:i/>
                <w:sz w:val="24"/>
                <w:szCs w:val="24"/>
              </w:rPr>
              <w:t xml:space="preserve"> Каждый народ – художник</w:t>
            </w:r>
            <w:r w:rsidRPr="0088472E">
              <w:rPr>
                <w:rFonts w:ascii="Times New Roman" w:hAnsi="Times New Roman"/>
                <w:b/>
                <w:i/>
                <w:sz w:val="24"/>
                <w:szCs w:val="24"/>
              </w:rPr>
              <w:tab/>
            </w:r>
            <w:r w:rsidRPr="0088472E">
              <w:rPr>
                <w:rFonts w:ascii="Times New Roman" w:hAnsi="Times New Roman"/>
                <w:b/>
                <w:i/>
                <w:sz w:val="24"/>
                <w:szCs w:val="24"/>
              </w:rPr>
              <w:tab/>
            </w:r>
            <w:r w:rsidRPr="0088472E">
              <w:rPr>
                <w:rFonts w:ascii="Times New Roman" w:hAnsi="Times New Roman"/>
                <w:b/>
                <w:i/>
                <w:sz w:val="24"/>
                <w:szCs w:val="24"/>
              </w:rPr>
              <w:tab/>
            </w:r>
            <w:r w:rsidRPr="0088472E">
              <w:rPr>
                <w:rFonts w:ascii="Times New Roman" w:hAnsi="Times New Roman"/>
                <w:b/>
                <w:i/>
                <w:sz w:val="24"/>
                <w:szCs w:val="24"/>
              </w:rPr>
              <w:tab/>
              <w:t>-  10  ч.</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16-17</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Художественная культура Средней Азии</w:t>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18-19</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Искусство народов гор и степей</w:t>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20-</w:t>
            </w:r>
            <w:r w:rsidRPr="0088472E">
              <w:lastRenderedPageBreak/>
              <w:t>21</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lastRenderedPageBreak/>
              <w:t>Художественная культура Японии</w:t>
            </w:r>
            <w:r w:rsidRPr="0088472E">
              <w:tab/>
            </w:r>
            <w:r w:rsidRPr="0088472E">
              <w:tab/>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lastRenderedPageBreak/>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lastRenderedPageBreak/>
              <w:t>22-23</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Художественная культура Древней Греции</w:t>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24</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 xml:space="preserve">Художественная культура средневековой Западной Европы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1</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25</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 xml:space="preserve">Многообразие художественных культур в мире </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1</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rPr>
                <w:b/>
              </w:rPr>
            </w:pP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rPr>
                <w:b/>
              </w:rPr>
            </w:pPr>
            <w:r w:rsidRPr="0088472E">
              <w:rPr>
                <w:b/>
                <w:i/>
              </w:rPr>
              <w:t>Искусство объединяет народы</w:t>
            </w:r>
            <w:r w:rsidRPr="0088472E">
              <w:rPr>
                <w:b/>
                <w:i/>
              </w:rPr>
              <w:tab/>
            </w:r>
            <w:r w:rsidRPr="0088472E">
              <w:rPr>
                <w:b/>
                <w:i/>
              </w:rPr>
              <w:tab/>
            </w:r>
            <w:r w:rsidRPr="0088472E">
              <w:rPr>
                <w:b/>
                <w:i/>
              </w:rPr>
              <w:tab/>
              <w:t>-  9 час</w:t>
            </w:r>
            <w:r w:rsidRPr="0088472E">
              <w:rPr>
                <w:b/>
              </w:rPr>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26-27</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 xml:space="preserve">Все народы воспевают материнство </w:t>
            </w:r>
            <w:r w:rsidRPr="0088472E">
              <w:tab/>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28-29</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 xml:space="preserve"> Все народы воспевают мудрость старости</w:t>
            </w:r>
            <w:r w:rsidRPr="0088472E">
              <w:tab/>
            </w:r>
          </w:p>
          <w:p w:rsidR="00107F7A" w:rsidRPr="0088472E" w:rsidRDefault="00107F7A" w:rsidP="008A003A">
            <w:pPr>
              <w:tabs>
                <w:tab w:val="left" w:pos="1793"/>
              </w:tabs>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30-31</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Герои, борцы и защитники</w:t>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32-33</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Юность и надежды</w:t>
            </w:r>
            <w:r w:rsidRPr="0088472E">
              <w:tab/>
            </w:r>
            <w:r w:rsidRPr="0088472E">
              <w:tab/>
            </w:r>
            <w:r w:rsidRPr="0088472E">
              <w:tab/>
            </w:r>
            <w:r w:rsidRPr="0088472E">
              <w:tab/>
            </w:r>
            <w:r w:rsidRPr="0088472E">
              <w:tab/>
            </w:r>
            <w:r w:rsidRPr="0088472E">
              <w:tab/>
            </w: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2</w:t>
            </w:r>
          </w:p>
        </w:tc>
      </w:tr>
      <w:tr w:rsidR="00107F7A" w:rsidRPr="0088472E" w:rsidTr="00107F7A">
        <w:tc>
          <w:tcPr>
            <w:tcW w:w="64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tabs>
                <w:tab w:val="left" w:pos="1793"/>
              </w:tabs>
              <w:snapToGrid w:val="0"/>
            </w:pPr>
            <w:r w:rsidRPr="0088472E">
              <w:t>34</w:t>
            </w:r>
          </w:p>
        </w:tc>
        <w:tc>
          <w:tcPr>
            <w:tcW w:w="7905" w:type="dxa"/>
            <w:tcBorders>
              <w:top w:val="single" w:sz="4" w:space="0" w:color="000000"/>
              <w:left w:val="single" w:sz="4" w:space="0" w:color="000000"/>
              <w:bottom w:val="single" w:sz="4" w:space="0" w:color="000000"/>
            </w:tcBorders>
            <w:shd w:val="clear" w:color="auto" w:fill="auto"/>
          </w:tcPr>
          <w:p w:rsidR="00107F7A" w:rsidRPr="0088472E" w:rsidRDefault="00107F7A" w:rsidP="008A003A">
            <w:pPr>
              <w:snapToGrid w:val="0"/>
            </w:pPr>
            <w:r w:rsidRPr="0088472E">
              <w:t>Сопереживание – великая тема искусства</w:t>
            </w:r>
            <w:r w:rsidRPr="0088472E">
              <w:tab/>
            </w:r>
          </w:p>
          <w:p w:rsidR="00107F7A" w:rsidRPr="0088472E" w:rsidRDefault="00107F7A" w:rsidP="008A003A">
            <w:pPr>
              <w:ind w:firstLine="708"/>
            </w:pPr>
          </w:p>
        </w:tc>
        <w:tc>
          <w:tcPr>
            <w:tcW w:w="1040" w:type="dxa"/>
            <w:tcBorders>
              <w:top w:val="single" w:sz="4" w:space="0" w:color="000000"/>
              <w:left w:val="single" w:sz="4" w:space="0" w:color="000000"/>
              <w:bottom w:val="single" w:sz="4" w:space="0" w:color="000000"/>
              <w:right w:val="single" w:sz="4" w:space="0" w:color="000000"/>
            </w:tcBorders>
            <w:shd w:val="clear" w:color="auto" w:fill="auto"/>
          </w:tcPr>
          <w:p w:rsidR="00107F7A" w:rsidRPr="0088472E" w:rsidRDefault="00107F7A" w:rsidP="008A003A">
            <w:pPr>
              <w:tabs>
                <w:tab w:val="left" w:pos="1793"/>
              </w:tabs>
              <w:snapToGrid w:val="0"/>
            </w:pPr>
            <w:r w:rsidRPr="0088472E">
              <w:t>1</w:t>
            </w:r>
          </w:p>
        </w:tc>
      </w:tr>
    </w:tbl>
    <w:p w:rsidR="00107F7A" w:rsidRDefault="00107F7A"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Default="00BE3792" w:rsidP="00107F7A">
      <w:pPr>
        <w:shd w:val="clear" w:color="auto" w:fill="FFFFFF"/>
        <w:tabs>
          <w:tab w:val="left" w:pos="758"/>
        </w:tabs>
        <w:autoSpaceDE w:val="0"/>
        <w:spacing w:before="14" w:line="259" w:lineRule="exact"/>
        <w:ind w:left="19"/>
        <w:rPr>
          <w:b/>
          <w:bCs/>
          <w:spacing w:val="-1"/>
        </w:rPr>
      </w:pPr>
    </w:p>
    <w:p w:rsidR="00BE3792" w:rsidRPr="0088472E" w:rsidRDefault="00BE3792" w:rsidP="00107F7A">
      <w:pPr>
        <w:shd w:val="clear" w:color="auto" w:fill="FFFFFF"/>
        <w:tabs>
          <w:tab w:val="left" w:pos="758"/>
        </w:tabs>
        <w:autoSpaceDE w:val="0"/>
        <w:spacing w:before="14" w:line="259" w:lineRule="exact"/>
        <w:ind w:left="19"/>
        <w:rPr>
          <w:b/>
          <w:bCs/>
          <w:spacing w:val="-1"/>
        </w:rPr>
      </w:pPr>
    </w:p>
    <w:p w:rsidR="005B2BBC" w:rsidRPr="00BE3792" w:rsidRDefault="005B2BBC" w:rsidP="00BE3792">
      <w:pPr>
        <w:shd w:val="clear" w:color="auto" w:fill="FFFFFF"/>
        <w:spacing w:before="58" w:line="259" w:lineRule="exact"/>
        <w:ind w:left="14" w:right="5" w:firstLine="571"/>
        <w:rPr>
          <w:spacing w:val="2"/>
        </w:rPr>
      </w:pPr>
    </w:p>
    <w:p w:rsidR="007A056A" w:rsidRPr="0088472E" w:rsidRDefault="007A056A" w:rsidP="00F91D20">
      <w:pPr>
        <w:shd w:val="clear" w:color="auto" w:fill="FFFFFF"/>
        <w:tabs>
          <w:tab w:val="num" w:pos="0"/>
        </w:tabs>
        <w:spacing w:line="276" w:lineRule="auto"/>
        <w:ind w:firstLine="567"/>
        <w:rPr>
          <w:b/>
        </w:rPr>
      </w:pPr>
      <w:r w:rsidRPr="0088472E">
        <w:rPr>
          <w:b/>
          <w:lang w:val="en-US"/>
        </w:rPr>
        <w:t>VI</w:t>
      </w:r>
      <w:r w:rsidR="005C3564" w:rsidRPr="0088472E">
        <w:rPr>
          <w:b/>
          <w:lang w:val="en-US"/>
        </w:rPr>
        <w:t>I</w:t>
      </w:r>
      <w:r w:rsidRPr="0088472E">
        <w:rPr>
          <w:b/>
          <w:lang w:val="en-US"/>
        </w:rPr>
        <w:t>I</w:t>
      </w:r>
      <w:r w:rsidRPr="0088472E">
        <w:rPr>
          <w:b/>
        </w:rPr>
        <w:t>.  МАТЕРИАЛЬНО-ТЕХНИЧЕСКОЕ ОБЕСПЕЧЕНИЕ</w:t>
      </w:r>
    </w:p>
    <w:p w:rsidR="007A056A" w:rsidRPr="0088472E" w:rsidRDefault="007A056A" w:rsidP="009247C5">
      <w:pPr>
        <w:numPr>
          <w:ilvl w:val="0"/>
          <w:numId w:val="63"/>
        </w:numPr>
        <w:tabs>
          <w:tab w:val="num" w:pos="0"/>
        </w:tabs>
        <w:spacing w:line="276" w:lineRule="auto"/>
        <w:ind w:left="0" w:firstLine="567"/>
      </w:pPr>
      <w:r w:rsidRPr="0088472E">
        <w:t xml:space="preserve">Учебно – методические комплекты к программе по ИЗО, выбранной в качестве основной для проведения уроков ИЗО. </w:t>
      </w:r>
    </w:p>
    <w:p w:rsidR="007A056A" w:rsidRPr="0088472E" w:rsidRDefault="007A056A" w:rsidP="009247C5">
      <w:pPr>
        <w:numPr>
          <w:ilvl w:val="0"/>
          <w:numId w:val="63"/>
        </w:numPr>
        <w:tabs>
          <w:tab w:val="num" w:pos="0"/>
        </w:tabs>
        <w:spacing w:line="276" w:lineRule="auto"/>
        <w:ind w:left="0" w:firstLine="567"/>
      </w:pPr>
      <w:r w:rsidRPr="0088472E">
        <w:t>Учебники по ИЗО.</w:t>
      </w:r>
    </w:p>
    <w:p w:rsidR="007A056A" w:rsidRPr="0088472E" w:rsidRDefault="007A056A" w:rsidP="009247C5">
      <w:pPr>
        <w:numPr>
          <w:ilvl w:val="0"/>
          <w:numId w:val="63"/>
        </w:numPr>
        <w:tabs>
          <w:tab w:val="num" w:pos="0"/>
        </w:tabs>
        <w:spacing w:line="276" w:lineRule="auto"/>
        <w:ind w:left="0" w:firstLine="567"/>
      </w:pPr>
      <w:r w:rsidRPr="0088472E">
        <w:t>Рабочие тетради.</w:t>
      </w:r>
    </w:p>
    <w:p w:rsidR="007A056A" w:rsidRPr="0088472E" w:rsidRDefault="007A056A" w:rsidP="009247C5">
      <w:pPr>
        <w:numPr>
          <w:ilvl w:val="0"/>
          <w:numId w:val="63"/>
        </w:numPr>
        <w:tabs>
          <w:tab w:val="num" w:pos="0"/>
        </w:tabs>
        <w:spacing w:line="276" w:lineRule="auto"/>
        <w:ind w:left="0" w:firstLine="567"/>
      </w:pPr>
      <w:r w:rsidRPr="0088472E">
        <w:t>Методические пособия.</w:t>
      </w:r>
    </w:p>
    <w:p w:rsidR="007A056A" w:rsidRPr="0088472E" w:rsidRDefault="007A056A" w:rsidP="009247C5">
      <w:pPr>
        <w:numPr>
          <w:ilvl w:val="0"/>
          <w:numId w:val="63"/>
        </w:numPr>
        <w:tabs>
          <w:tab w:val="num" w:pos="0"/>
        </w:tabs>
        <w:spacing w:line="276" w:lineRule="auto"/>
        <w:ind w:left="0" w:firstLine="567"/>
      </w:pPr>
      <w:r w:rsidRPr="0088472E">
        <w:t>Методические журналы по искусству.</w:t>
      </w:r>
    </w:p>
    <w:p w:rsidR="007A056A" w:rsidRPr="0088472E" w:rsidRDefault="007A056A" w:rsidP="009247C5">
      <w:pPr>
        <w:numPr>
          <w:ilvl w:val="0"/>
          <w:numId w:val="63"/>
        </w:numPr>
        <w:tabs>
          <w:tab w:val="num" w:pos="0"/>
        </w:tabs>
        <w:spacing w:line="276" w:lineRule="auto"/>
        <w:ind w:left="0" w:firstLine="567"/>
      </w:pPr>
      <w:r w:rsidRPr="0088472E">
        <w:t>Учебно – наглядные пособия.</w:t>
      </w:r>
    </w:p>
    <w:p w:rsidR="007A056A" w:rsidRPr="0088472E" w:rsidRDefault="007A056A" w:rsidP="009247C5">
      <w:pPr>
        <w:numPr>
          <w:ilvl w:val="0"/>
          <w:numId w:val="63"/>
        </w:numPr>
        <w:tabs>
          <w:tab w:val="num" w:pos="0"/>
        </w:tabs>
        <w:spacing w:line="276" w:lineRule="auto"/>
        <w:ind w:left="0" w:firstLine="567"/>
      </w:pPr>
      <w:r w:rsidRPr="0088472E">
        <w:t>Хрестоматии литературных произведений к урокам ИЗО.</w:t>
      </w:r>
    </w:p>
    <w:p w:rsidR="007A056A" w:rsidRPr="0088472E" w:rsidRDefault="007A056A" w:rsidP="009247C5">
      <w:pPr>
        <w:numPr>
          <w:ilvl w:val="0"/>
          <w:numId w:val="63"/>
        </w:numPr>
        <w:tabs>
          <w:tab w:val="num" w:pos="0"/>
        </w:tabs>
        <w:spacing w:line="276" w:lineRule="auto"/>
        <w:ind w:left="0" w:firstLine="567"/>
      </w:pPr>
      <w:r w:rsidRPr="0088472E">
        <w:t>Справочные пособия, энциклопедии по искусству.</w:t>
      </w:r>
    </w:p>
    <w:p w:rsidR="007A056A" w:rsidRPr="0088472E" w:rsidRDefault="007A056A" w:rsidP="009247C5">
      <w:pPr>
        <w:numPr>
          <w:ilvl w:val="0"/>
          <w:numId w:val="63"/>
        </w:numPr>
        <w:tabs>
          <w:tab w:val="num" w:pos="0"/>
        </w:tabs>
        <w:spacing w:line="276" w:lineRule="auto"/>
        <w:ind w:left="0" w:firstLine="567"/>
      </w:pPr>
      <w:r w:rsidRPr="0088472E">
        <w:t>Альбомы по искусству.</w:t>
      </w:r>
    </w:p>
    <w:p w:rsidR="007A056A" w:rsidRPr="0088472E" w:rsidRDefault="007A056A" w:rsidP="009247C5">
      <w:pPr>
        <w:numPr>
          <w:ilvl w:val="0"/>
          <w:numId w:val="63"/>
        </w:numPr>
        <w:tabs>
          <w:tab w:val="num" w:pos="0"/>
        </w:tabs>
        <w:spacing w:line="276" w:lineRule="auto"/>
        <w:ind w:left="0" w:firstLine="567"/>
      </w:pPr>
      <w:r w:rsidRPr="0088472E">
        <w:t>Книги о художниках и художественных музеях, по стилям ИЗО и архитектуры.</w:t>
      </w:r>
    </w:p>
    <w:p w:rsidR="007A056A" w:rsidRPr="0088472E" w:rsidRDefault="007A056A" w:rsidP="009247C5">
      <w:pPr>
        <w:numPr>
          <w:ilvl w:val="0"/>
          <w:numId w:val="63"/>
        </w:numPr>
        <w:tabs>
          <w:tab w:val="num" w:pos="0"/>
        </w:tabs>
        <w:spacing w:line="276" w:lineRule="auto"/>
        <w:ind w:left="0" w:firstLine="567"/>
      </w:pPr>
      <w:r w:rsidRPr="0088472E">
        <w:t>Научно – популярная литература по искусству.</w:t>
      </w:r>
    </w:p>
    <w:p w:rsidR="007A056A" w:rsidRPr="0088472E" w:rsidRDefault="007A056A" w:rsidP="009247C5">
      <w:pPr>
        <w:numPr>
          <w:ilvl w:val="0"/>
          <w:numId w:val="63"/>
        </w:numPr>
        <w:tabs>
          <w:tab w:val="num" w:pos="0"/>
        </w:tabs>
        <w:spacing w:line="276" w:lineRule="auto"/>
        <w:ind w:left="0" w:firstLine="567"/>
      </w:pPr>
      <w:r w:rsidRPr="0088472E">
        <w:t>Портреты русских и зарубежных художников.</w:t>
      </w:r>
    </w:p>
    <w:p w:rsidR="007A056A" w:rsidRPr="0088472E" w:rsidRDefault="007A056A" w:rsidP="009247C5">
      <w:pPr>
        <w:numPr>
          <w:ilvl w:val="0"/>
          <w:numId w:val="63"/>
        </w:numPr>
        <w:tabs>
          <w:tab w:val="num" w:pos="0"/>
        </w:tabs>
        <w:spacing w:line="276" w:lineRule="auto"/>
        <w:ind w:left="0" w:firstLine="567"/>
      </w:pPr>
      <w:r w:rsidRPr="0088472E">
        <w:t>Таблицы по цветоведению, перспективе, построению орнамента.</w:t>
      </w:r>
    </w:p>
    <w:p w:rsidR="007A056A" w:rsidRPr="0088472E" w:rsidRDefault="007A056A" w:rsidP="009247C5">
      <w:pPr>
        <w:numPr>
          <w:ilvl w:val="0"/>
          <w:numId w:val="63"/>
        </w:numPr>
        <w:tabs>
          <w:tab w:val="num" w:pos="0"/>
        </w:tabs>
        <w:spacing w:line="276" w:lineRule="auto"/>
        <w:ind w:left="0" w:firstLine="567"/>
      </w:pPr>
      <w:r w:rsidRPr="0088472E">
        <w:t xml:space="preserve">Таблицы по стилям архитектуры, одежды, предметов быта. </w:t>
      </w:r>
    </w:p>
    <w:p w:rsidR="007A056A" w:rsidRPr="0088472E" w:rsidRDefault="007A056A" w:rsidP="009247C5">
      <w:pPr>
        <w:numPr>
          <w:ilvl w:val="0"/>
          <w:numId w:val="63"/>
        </w:numPr>
        <w:tabs>
          <w:tab w:val="num" w:pos="0"/>
        </w:tabs>
        <w:spacing w:line="276" w:lineRule="auto"/>
        <w:ind w:left="0" w:firstLine="567"/>
      </w:pPr>
      <w:r w:rsidRPr="0088472E">
        <w:t>Схемы по правилам рисования предметов, растений, деревьев, животных, птиц, человека.</w:t>
      </w:r>
    </w:p>
    <w:p w:rsidR="007A056A" w:rsidRPr="0088472E" w:rsidRDefault="007A056A" w:rsidP="009247C5">
      <w:pPr>
        <w:numPr>
          <w:ilvl w:val="0"/>
          <w:numId w:val="63"/>
        </w:numPr>
        <w:tabs>
          <w:tab w:val="num" w:pos="0"/>
        </w:tabs>
        <w:spacing w:line="276" w:lineRule="auto"/>
        <w:ind w:left="0" w:firstLine="567"/>
      </w:pPr>
      <w:r w:rsidRPr="0088472E">
        <w:t>Таблицы по народным промыслам, русскому костюму, декоративно – прикладному искусству.</w:t>
      </w:r>
    </w:p>
    <w:p w:rsidR="007A056A" w:rsidRPr="0088472E" w:rsidRDefault="007A056A" w:rsidP="009247C5">
      <w:pPr>
        <w:numPr>
          <w:ilvl w:val="0"/>
          <w:numId w:val="63"/>
        </w:numPr>
        <w:tabs>
          <w:tab w:val="num" w:pos="0"/>
        </w:tabs>
        <w:spacing w:line="276" w:lineRule="auto"/>
        <w:ind w:left="0" w:firstLine="567"/>
      </w:pPr>
      <w:r w:rsidRPr="0088472E">
        <w:t>Альбомы с демонстрационным материалом, составленным в соответствии с тематическими линиями учебной программы.</w:t>
      </w:r>
    </w:p>
    <w:p w:rsidR="00CD1FD4" w:rsidRPr="0088472E" w:rsidRDefault="007A056A" w:rsidP="00CD1FD4">
      <w:pPr>
        <w:numPr>
          <w:ilvl w:val="0"/>
          <w:numId w:val="63"/>
        </w:numPr>
        <w:tabs>
          <w:tab w:val="num" w:pos="0"/>
        </w:tabs>
        <w:spacing w:line="276" w:lineRule="auto"/>
        <w:ind w:left="0" w:firstLine="567"/>
        <w:rPr>
          <w:rStyle w:val="Zag11"/>
        </w:rPr>
      </w:pPr>
      <w:r w:rsidRPr="0088472E">
        <w:t xml:space="preserve">  Дидактический раздаточный материал: карточ</w:t>
      </w:r>
      <w:r w:rsidR="0088472E">
        <w:t xml:space="preserve">ки по художественной грамоте.  </w:t>
      </w:r>
    </w:p>
    <w:p w:rsidR="005B2BBC" w:rsidRDefault="005B2BBC" w:rsidP="0088472E">
      <w:pPr>
        <w:pStyle w:val="Zag3"/>
        <w:tabs>
          <w:tab w:val="num" w:pos="0"/>
        </w:tabs>
        <w:spacing w:line="276" w:lineRule="auto"/>
        <w:jc w:val="both"/>
        <w:rPr>
          <w:rStyle w:val="Zag11"/>
          <w:rFonts w:eastAsia="@Arial Unicode MS" w:cs="Times New Roman"/>
          <w:b/>
          <w:sz w:val="28"/>
          <w:szCs w:val="28"/>
          <w:lang w:val="ru-RU"/>
        </w:rPr>
      </w:pPr>
    </w:p>
    <w:p w:rsidR="00BE3792" w:rsidRDefault="00BE3792" w:rsidP="0088472E">
      <w:pPr>
        <w:pStyle w:val="Zag3"/>
        <w:tabs>
          <w:tab w:val="num" w:pos="0"/>
        </w:tabs>
        <w:spacing w:line="276" w:lineRule="auto"/>
        <w:jc w:val="both"/>
        <w:rPr>
          <w:rStyle w:val="Zag11"/>
          <w:rFonts w:eastAsia="@Arial Unicode MS" w:cs="Times New Roman"/>
          <w:b/>
          <w:sz w:val="28"/>
          <w:szCs w:val="28"/>
          <w:lang w:val="ru-RU"/>
        </w:rPr>
      </w:pPr>
    </w:p>
    <w:p w:rsidR="00BE3792" w:rsidRDefault="00BE3792" w:rsidP="0088472E">
      <w:pPr>
        <w:pStyle w:val="Zag3"/>
        <w:tabs>
          <w:tab w:val="num" w:pos="0"/>
        </w:tabs>
        <w:spacing w:line="276" w:lineRule="auto"/>
        <w:jc w:val="both"/>
        <w:rPr>
          <w:rStyle w:val="Zag11"/>
          <w:rFonts w:eastAsia="@Arial Unicode MS" w:cs="Times New Roman"/>
          <w:b/>
          <w:sz w:val="28"/>
          <w:szCs w:val="28"/>
          <w:lang w:val="ru-RU"/>
        </w:rPr>
      </w:pPr>
    </w:p>
    <w:p w:rsidR="00BE3792" w:rsidRDefault="00BE3792" w:rsidP="0088472E">
      <w:pPr>
        <w:pStyle w:val="Zag3"/>
        <w:tabs>
          <w:tab w:val="num" w:pos="0"/>
        </w:tabs>
        <w:spacing w:line="276" w:lineRule="auto"/>
        <w:jc w:val="both"/>
        <w:rPr>
          <w:rStyle w:val="Zag11"/>
          <w:rFonts w:eastAsia="@Arial Unicode MS" w:cs="Times New Roman"/>
          <w:b/>
          <w:sz w:val="28"/>
          <w:szCs w:val="28"/>
          <w:lang w:val="ru-RU"/>
        </w:rPr>
      </w:pPr>
    </w:p>
    <w:p w:rsidR="00BE3792" w:rsidRDefault="00BE3792" w:rsidP="0088472E">
      <w:pPr>
        <w:pStyle w:val="Zag3"/>
        <w:tabs>
          <w:tab w:val="num" w:pos="0"/>
        </w:tabs>
        <w:spacing w:line="276" w:lineRule="auto"/>
        <w:jc w:val="both"/>
        <w:rPr>
          <w:rStyle w:val="Zag11"/>
          <w:rFonts w:eastAsia="@Arial Unicode MS" w:cs="Times New Roman"/>
          <w:b/>
          <w:sz w:val="28"/>
          <w:szCs w:val="28"/>
          <w:lang w:val="ru-RU"/>
        </w:rPr>
      </w:pPr>
    </w:p>
    <w:p w:rsidR="00BE3792" w:rsidRDefault="00BE3792"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D81B8C" w:rsidRDefault="00D81B8C" w:rsidP="0088472E">
      <w:pPr>
        <w:pStyle w:val="Zag3"/>
        <w:tabs>
          <w:tab w:val="num" w:pos="0"/>
        </w:tabs>
        <w:spacing w:line="276" w:lineRule="auto"/>
        <w:jc w:val="both"/>
        <w:rPr>
          <w:rStyle w:val="Zag11"/>
          <w:rFonts w:eastAsia="@Arial Unicode MS" w:cs="Times New Roman"/>
          <w:b/>
          <w:sz w:val="28"/>
          <w:szCs w:val="28"/>
          <w:lang w:val="ru-RU"/>
        </w:rPr>
      </w:pPr>
    </w:p>
    <w:p w:rsidR="00585BFF" w:rsidRPr="00CD1FD4" w:rsidRDefault="005C3564" w:rsidP="00790EEE">
      <w:pPr>
        <w:pStyle w:val="Zag3"/>
        <w:tabs>
          <w:tab w:val="num" w:pos="0"/>
        </w:tabs>
        <w:spacing w:line="276" w:lineRule="auto"/>
        <w:jc w:val="both"/>
        <w:rPr>
          <w:rStyle w:val="Zag11"/>
          <w:rFonts w:eastAsia="@Arial Unicode MS" w:cs="Times New Roman"/>
          <w:b/>
          <w:sz w:val="28"/>
          <w:szCs w:val="28"/>
          <w:lang w:val="ru-RU"/>
        </w:rPr>
      </w:pPr>
      <w:r w:rsidRPr="00CD1FD4">
        <w:rPr>
          <w:rStyle w:val="Zag11"/>
          <w:rFonts w:eastAsia="@Arial Unicode MS" w:cs="Times New Roman"/>
          <w:b/>
          <w:sz w:val="28"/>
          <w:szCs w:val="28"/>
          <w:lang w:val="ru-RU"/>
        </w:rPr>
        <w:t>МУЗЫКА</w:t>
      </w:r>
    </w:p>
    <w:p w:rsidR="009142F6" w:rsidRPr="00CD1FD4" w:rsidRDefault="009142F6" w:rsidP="000D28A8">
      <w:pPr>
        <w:numPr>
          <w:ilvl w:val="0"/>
          <w:numId w:val="136"/>
        </w:numPr>
        <w:autoSpaceDE w:val="0"/>
        <w:autoSpaceDN w:val="0"/>
        <w:adjustRightInd w:val="0"/>
        <w:spacing w:line="276" w:lineRule="auto"/>
        <w:jc w:val="center"/>
        <w:rPr>
          <w:b/>
          <w:bCs/>
          <w:color w:val="000000"/>
          <w:sz w:val="28"/>
          <w:szCs w:val="28"/>
        </w:rPr>
      </w:pPr>
      <w:r w:rsidRPr="00CD1FD4">
        <w:rPr>
          <w:b/>
          <w:bCs/>
          <w:color w:val="000000"/>
          <w:sz w:val="28"/>
          <w:szCs w:val="28"/>
        </w:rPr>
        <w:t>ПОЯСНИТЕЛЬНАЯ ЗАПИСКА</w:t>
      </w:r>
    </w:p>
    <w:p w:rsidR="00CD1FD4" w:rsidRPr="0088472E" w:rsidRDefault="00CD1FD4" w:rsidP="00CD1FD4">
      <w:pPr>
        <w:widowControl w:val="0"/>
        <w:ind w:firstLine="708"/>
        <w:rPr>
          <w:rFonts w:eastAsia="SimSun" w:cs="Mangal"/>
          <w:kern w:val="1"/>
          <w:lang w:eastAsia="hi-IN" w:bidi="hi-IN"/>
        </w:rPr>
      </w:pPr>
      <w:r w:rsidRPr="00CD1FD4">
        <w:rPr>
          <w:rFonts w:eastAsia="SimSun" w:cs="Mangal"/>
          <w:kern w:val="1"/>
          <w:sz w:val="28"/>
          <w:szCs w:val="28"/>
          <w:lang w:eastAsia="hi-IN" w:bidi="hi-IN"/>
        </w:rPr>
        <w:t> </w:t>
      </w:r>
      <w:r w:rsidRPr="0088472E">
        <w:rPr>
          <w:rFonts w:eastAsia="SimSun" w:cs="Mangal"/>
          <w:kern w:val="1"/>
          <w:lang w:eastAsia="hi-IN" w:bidi="hi-IN"/>
        </w:rPr>
        <w:t xml:space="preserve">Программа по предмету «Музыка» для 1 - 4  классов  разработана </w:t>
      </w:r>
      <w:r w:rsidRPr="0088472E">
        <w:rPr>
          <w:rFonts w:eastAsia="Times New Roman"/>
          <w:lang w:eastAsia="ru-RU"/>
        </w:rPr>
        <w:t xml:space="preserve">в соответствии с  Федеральным  государственным  образовательным  стандартом второго поколения (приказ Минобрнауки РФ № 373 от 6 октября 2009г.), М.: «Просвещение», 2011г., авторской программой «Музыка» для 1- 4 классов, автор Е.Д. Критская, Г.П.Сергеева, Т.С.Шмагина, М.: Просвещение, 2011г. </w:t>
      </w:r>
    </w:p>
    <w:p w:rsidR="00CD1FD4" w:rsidRPr="0088472E" w:rsidRDefault="00CD1FD4" w:rsidP="00CD1FD4">
      <w:pPr>
        <w:rPr>
          <w:rFonts w:eastAsia="Times New Roman"/>
          <w:lang w:eastAsia="ru-RU"/>
        </w:rPr>
      </w:pPr>
      <w:r w:rsidRPr="0088472E">
        <w:rPr>
          <w:rFonts w:eastAsia="Times New Roman"/>
          <w:lang w:eastAsia="ru-RU"/>
        </w:rPr>
        <w:t xml:space="preserve">      Изучение музыки в начальной школе направлено на достижение следующих </w:t>
      </w:r>
      <w:r w:rsidRPr="0088472E">
        <w:rPr>
          <w:rFonts w:eastAsia="Times New Roman"/>
          <w:b/>
          <w:i/>
          <w:lang w:eastAsia="ru-RU"/>
        </w:rPr>
        <w:t>целей</w:t>
      </w:r>
      <w:r w:rsidRPr="0088472E">
        <w:rPr>
          <w:rFonts w:eastAsia="Times New Roman"/>
          <w:lang w:eastAsia="ru-RU"/>
        </w:rPr>
        <w:t xml:space="preserve">: </w:t>
      </w:r>
    </w:p>
    <w:p w:rsidR="00CD1FD4" w:rsidRPr="0088472E" w:rsidRDefault="00CD1FD4" w:rsidP="00CD1FD4">
      <w:pPr>
        <w:rPr>
          <w:rFonts w:eastAsia="Times New Roman"/>
          <w:lang w:eastAsia="ru-RU"/>
        </w:rPr>
      </w:pPr>
      <w:r w:rsidRPr="0088472E">
        <w:rPr>
          <w:rFonts w:eastAsia="Times New Roman"/>
          <w:lang w:eastAsia="ru-RU"/>
        </w:rPr>
        <w:t>•</w:t>
      </w:r>
      <w:r w:rsidRPr="0088472E">
        <w:rPr>
          <w:rFonts w:eastAsia="Times New Roman"/>
          <w:lang w:eastAsia="ru-RU"/>
        </w:rPr>
        <w:tab/>
        <w:t>формирование основ музыкальной культуры через эмоциональное восприятие музыки;</w:t>
      </w:r>
    </w:p>
    <w:p w:rsidR="00CD1FD4" w:rsidRPr="0088472E" w:rsidRDefault="00CD1FD4" w:rsidP="00CD1FD4">
      <w:pPr>
        <w:rPr>
          <w:rFonts w:eastAsia="Times New Roman"/>
          <w:lang w:eastAsia="ru-RU"/>
        </w:rPr>
      </w:pPr>
      <w:r w:rsidRPr="0088472E">
        <w:rPr>
          <w:rFonts w:eastAsia="Times New Roman"/>
          <w:lang w:eastAsia="ru-RU"/>
        </w:rPr>
        <w:t>•</w:t>
      </w:r>
      <w:r w:rsidRPr="0088472E">
        <w:rPr>
          <w:rFonts w:eastAsia="Times New Roman"/>
          <w:lang w:eastAsia="ru-RU"/>
        </w:rPr>
        <w:tab/>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CD1FD4" w:rsidRPr="0088472E" w:rsidRDefault="00CD1FD4" w:rsidP="00CD1FD4">
      <w:pPr>
        <w:rPr>
          <w:rFonts w:eastAsia="Times New Roman"/>
          <w:lang w:eastAsia="ru-RU"/>
        </w:rPr>
      </w:pPr>
      <w:r w:rsidRPr="0088472E">
        <w:rPr>
          <w:rFonts w:eastAsia="Times New Roman"/>
          <w:lang w:eastAsia="ru-RU"/>
        </w:rPr>
        <w:t>•</w:t>
      </w:r>
      <w:r w:rsidRPr="0088472E">
        <w:rPr>
          <w:rFonts w:eastAsia="Times New Roman"/>
          <w:lang w:eastAsia="ru-RU"/>
        </w:rPr>
        <w:tab/>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CD1FD4" w:rsidRPr="0088472E" w:rsidRDefault="00CD1FD4" w:rsidP="00CD1FD4">
      <w:pPr>
        <w:rPr>
          <w:rFonts w:eastAsia="Times New Roman"/>
          <w:lang w:eastAsia="ru-RU"/>
        </w:rPr>
      </w:pPr>
      <w:r w:rsidRPr="0088472E">
        <w:rPr>
          <w:rFonts w:eastAsia="Times New Roman"/>
          <w:lang w:eastAsia="ru-RU"/>
        </w:rPr>
        <w:t>•</w:t>
      </w:r>
      <w:r w:rsidRPr="0088472E">
        <w:rPr>
          <w:rFonts w:eastAsia="Times New Roman"/>
          <w:lang w:eastAsia="ru-RU"/>
        </w:rPr>
        <w:tab/>
        <w:t>обогащение знаний  о музыкальном искусстве;</w:t>
      </w:r>
    </w:p>
    <w:p w:rsidR="00CD1FD4" w:rsidRPr="0088472E" w:rsidRDefault="00CD1FD4" w:rsidP="00CD1FD4">
      <w:pPr>
        <w:rPr>
          <w:rFonts w:eastAsia="Times New Roman"/>
          <w:lang w:eastAsia="ru-RU"/>
        </w:rPr>
      </w:pPr>
      <w:r w:rsidRPr="0088472E">
        <w:rPr>
          <w:rFonts w:eastAsia="Times New Roman"/>
          <w:lang w:eastAsia="ru-RU"/>
        </w:rPr>
        <w:t>•</w:t>
      </w:r>
      <w:r w:rsidRPr="0088472E">
        <w:rPr>
          <w:rFonts w:eastAsia="Times New Roman"/>
          <w:lang w:eastAsia="ru-RU"/>
        </w:rPr>
        <w:tab/>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CD1FD4" w:rsidRPr="00790EEE" w:rsidRDefault="00CD1FD4" w:rsidP="00790EEE">
      <w:pPr>
        <w:autoSpaceDE w:val="0"/>
        <w:autoSpaceDN w:val="0"/>
        <w:adjustRightInd w:val="0"/>
        <w:ind w:firstLine="708"/>
        <w:rPr>
          <w:rFonts w:eastAsia="Times New Roman"/>
          <w:color w:val="000000"/>
          <w:lang w:eastAsia="ru-RU"/>
        </w:rPr>
      </w:pPr>
      <w:r w:rsidRPr="0088472E">
        <w:rPr>
          <w:rFonts w:eastAsia="Times New Roman"/>
          <w:color w:val="000000"/>
          <w:lang w:eastAsia="ru-RU"/>
        </w:rPr>
        <w:t xml:space="preserve">Цели общего музыкального образования достигаются через систему ключевых </w:t>
      </w:r>
      <w:r w:rsidRPr="0088472E">
        <w:rPr>
          <w:rFonts w:eastAsia="Times New Roman"/>
          <w:b/>
          <w:i/>
          <w:color w:val="000000"/>
          <w:lang w:eastAsia="ru-RU"/>
        </w:rPr>
        <w:t>задач</w:t>
      </w:r>
      <w:r w:rsidRPr="0088472E">
        <w:rPr>
          <w:rFonts w:eastAsia="Times New Roman"/>
          <w:i/>
          <w:iCs/>
          <w:color w:val="000000"/>
          <w:lang w:eastAsia="ru-RU"/>
        </w:rPr>
        <w:t xml:space="preserve">личностного, познавательного, коммуникативного и социального </w:t>
      </w:r>
      <w:r w:rsidRPr="0088472E">
        <w:rPr>
          <w:rFonts w:eastAsia="Times New Roman"/>
          <w:color w:val="000000"/>
          <w:lang w:eastAsia="ru-RU"/>
        </w:rPr>
        <w:t>развития. Это позволяет реализовать содержание обучения в процессе освоения способов действий, форм общения с музыкой, которые представляются младш</w:t>
      </w:r>
      <w:r w:rsidR="007A17E3" w:rsidRPr="0088472E">
        <w:rPr>
          <w:rFonts w:eastAsia="Times New Roman"/>
          <w:color w:val="000000"/>
          <w:lang w:eastAsia="ru-RU"/>
        </w:rPr>
        <w:t xml:space="preserve">ему школьнику. </w:t>
      </w:r>
    </w:p>
    <w:p w:rsidR="00CD1FD4" w:rsidRPr="0088472E" w:rsidRDefault="00CD1FD4" w:rsidP="00CD1FD4">
      <w:pPr>
        <w:jc w:val="center"/>
        <w:rPr>
          <w:rFonts w:eastAsia="Times New Roman"/>
          <w:lang w:eastAsia="ru-RU"/>
        </w:rPr>
      </w:pPr>
      <w:r w:rsidRPr="0088472E">
        <w:rPr>
          <w:rFonts w:eastAsia="Times New Roman"/>
          <w:b/>
          <w:lang w:eastAsia="ru-RU"/>
        </w:rPr>
        <w:t xml:space="preserve">2. </w:t>
      </w:r>
      <w:r w:rsidR="007A17E3" w:rsidRPr="0088472E">
        <w:rPr>
          <w:rFonts w:eastAsia="Times New Roman"/>
          <w:b/>
          <w:lang w:eastAsia="ru-RU"/>
        </w:rPr>
        <w:t>ОБЩАЯ ХАРАКТЕРИСТИКА ПРЕДМЕТА</w:t>
      </w:r>
    </w:p>
    <w:p w:rsidR="00CD1FD4" w:rsidRPr="0088472E" w:rsidRDefault="00CD1FD4" w:rsidP="00CD1FD4">
      <w:pPr>
        <w:rPr>
          <w:rFonts w:eastAsia="Times New Roman"/>
          <w:lang w:eastAsia="ru-RU"/>
        </w:rPr>
      </w:pPr>
      <w:r w:rsidRPr="0088472E">
        <w:rPr>
          <w:rFonts w:eastAsia="Times New Roman"/>
          <w:lang w:eastAsia="ru-RU"/>
        </w:rPr>
        <w:t xml:space="preserve">     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станут фундаментом обучения на дальнейших ступенях общего </w:t>
      </w:r>
      <w:r w:rsidRPr="0088472E">
        <w:rPr>
          <w:rFonts w:eastAsia="Times New Roman"/>
          <w:lang w:eastAsia="ru-RU"/>
        </w:rPr>
        <w:lastRenderedPageBreak/>
        <w:t>образования, обеспечат введение учащихся в мир искусства и понимание неразрывной взаимосвязи музыки и жизни, постижения культурного разнообразия мира.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CD1FD4" w:rsidRPr="0088472E" w:rsidRDefault="00CD1FD4" w:rsidP="00CD1FD4">
      <w:pPr>
        <w:rPr>
          <w:rFonts w:eastAsia="Times New Roman"/>
          <w:lang w:eastAsia="ru-RU"/>
        </w:rPr>
      </w:pPr>
      <w:r w:rsidRPr="0088472E">
        <w:rPr>
          <w:rFonts w:eastAsia="Times New Roman"/>
          <w:lang w:eastAsia="ru-RU"/>
        </w:rPr>
        <w:tab/>
        <w:t>Предмет «Музыка», как и другие предметы начальной школы, развивая умение учиться, призван формировать у ребенка современную картину мира.</w:t>
      </w:r>
    </w:p>
    <w:p w:rsidR="00CD1FD4" w:rsidRPr="0088472E" w:rsidRDefault="00CD1FD4" w:rsidP="00CD1FD4">
      <w:pPr>
        <w:autoSpaceDE w:val="0"/>
        <w:autoSpaceDN w:val="0"/>
        <w:adjustRightInd w:val="0"/>
        <w:ind w:firstLine="360"/>
        <w:rPr>
          <w:rFonts w:eastAsia="Times New Roman"/>
          <w:bCs/>
          <w:color w:val="000000"/>
          <w:lang w:eastAsia="ru-RU"/>
        </w:rPr>
      </w:pPr>
      <w:r w:rsidRPr="0088472E">
        <w:rPr>
          <w:rFonts w:eastAsia="Times New Roman"/>
          <w:bCs/>
          <w:color w:val="000000"/>
          <w:lang w:eastAsia="ru-RU"/>
        </w:rPr>
        <w:t>Основные виды учебной деятельности учащихся: слушание музыки, пение,  инструментальное музицирование, музыкально-пластическое движение, драматизация музыкальных произведений.</w:t>
      </w:r>
    </w:p>
    <w:p w:rsidR="00CD1FD4" w:rsidRPr="0088472E" w:rsidRDefault="00CD1FD4" w:rsidP="00CD1FD4">
      <w:pPr>
        <w:autoSpaceDE w:val="0"/>
        <w:autoSpaceDN w:val="0"/>
        <w:adjustRightInd w:val="0"/>
        <w:ind w:firstLine="360"/>
        <w:rPr>
          <w:rFonts w:eastAsia="Times New Roman"/>
          <w:color w:val="000000"/>
          <w:lang w:eastAsia="ru-RU"/>
        </w:rPr>
      </w:pPr>
      <w:r w:rsidRPr="0088472E">
        <w:rPr>
          <w:rFonts w:eastAsia="Times New Roman"/>
          <w:bCs/>
          <w:i/>
          <w:color w:val="000000"/>
          <w:lang w:eastAsia="ru-RU"/>
        </w:rPr>
        <w:t>Виды музыкальной деятельности</w:t>
      </w:r>
      <w:r w:rsidRPr="0088472E">
        <w:rPr>
          <w:rFonts w:eastAsia="Times New Roman"/>
          <w:color w:val="000000"/>
          <w:lang w:eastAsia="ru-RU"/>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входят: </w:t>
      </w:r>
    </w:p>
    <w:p w:rsidR="00CD1FD4" w:rsidRPr="0088472E" w:rsidRDefault="00CD1FD4" w:rsidP="00937B5A">
      <w:pPr>
        <w:numPr>
          <w:ilvl w:val="0"/>
          <w:numId w:val="64"/>
        </w:numPr>
        <w:suppressAutoHyphens w:val="0"/>
        <w:autoSpaceDE w:val="0"/>
        <w:autoSpaceDN w:val="0"/>
        <w:adjustRightInd w:val="0"/>
        <w:contextualSpacing/>
        <w:rPr>
          <w:rFonts w:eastAsia="Times New Roman"/>
          <w:color w:val="000000"/>
          <w:lang w:eastAsia="ru-RU"/>
        </w:rPr>
      </w:pPr>
      <w:r w:rsidRPr="0088472E">
        <w:rPr>
          <w:rFonts w:eastAsia="Times New Roman"/>
          <w:color w:val="000000"/>
          <w:lang w:eastAsia="ru-RU"/>
        </w:rPr>
        <w:t xml:space="preserve">хоровое, ансамблевое и сольное пение; </w:t>
      </w:r>
    </w:p>
    <w:p w:rsidR="00CD1FD4" w:rsidRPr="0088472E" w:rsidRDefault="00CD1FD4" w:rsidP="00937B5A">
      <w:pPr>
        <w:numPr>
          <w:ilvl w:val="0"/>
          <w:numId w:val="64"/>
        </w:numPr>
        <w:suppressAutoHyphens w:val="0"/>
        <w:autoSpaceDE w:val="0"/>
        <w:autoSpaceDN w:val="0"/>
        <w:adjustRightInd w:val="0"/>
        <w:contextualSpacing/>
        <w:rPr>
          <w:rFonts w:eastAsia="Times New Roman"/>
          <w:color w:val="000000"/>
          <w:lang w:eastAsia="ru-RU"/>
        </w:rPr>
      </w:pPr>
      <w:r w:rsidRPr="0088472E">
        <w:rPr>
          <w:rFonts w:eastAsia="Times New Roman"/>
          <w:color w:val="000000"/>
          <w:lang w:eastAsia="ru-RU"/>
        </w:rPr>
        <w:t>пластическое интонирование и музыкальноритмические движения;</w:t>
      </w:r>
    </w:p>
    <w:p w:rsidR="00CD1FD4" w:rsidRPr="0088472E" w:rsidRDefault="00CD1FD4" w:rsidP="00937B5A">
      <w:pPr>
        <w:numPr>
          <w:ilvl w:val="0"/>
          <w:numId w:val="64"/>
        </w:numPr>
        <w:suppressAutoHyphens w:val="0"/>
        <w:autoSpaceDE w:val="0"/>
        <w:autoSpaceDN w:val="0"/>
        <w:adjustRightInd w:val="0"/>
        <w:contextualSpacing/>
        <w:rPr>
          <w:rFonts w:eastAsia="Times New Roman"/>
          <w:color w:val="000000"/>
          <w:lang w:eastAsia="ru-RU"/>
        </w:rPr>
      </w:pPr>
      <w:r w:rsidRPr="0088472E">
        <w:rPr>
          <w:rFonts w:eastAsia="Times New Roman"/>
          <w:color w:val="000000"/>
          <w:lang w:eastAsia="ru-RU"/>
        </w:rPr>
        <w:t xml:space="preserve"> игра на музыкальных инструментах;</w:t>
      </w:r>
    </w:p>
    <w:p w:rsidR="00CD1FD4" w:rsidRPr="0088472E" w:rsidRDefault="00CD1FD4" w:rsidP="00937B5A">
      <w:pPr>
        <w:numPr>
          <w:ilvl w:val="0"/>
          <w:numId w:val="64"/>
        </w:numPr>
        <w:suppressAutoHyphens w:val="0"/>
        <w:autoSpaceDE w:val="0"/>
        <w:autoSpaceDN w:val="0"/>
        <w:adjustRightInd w:val="0"/>
        <w:contextualSpacing/>
        <w:rPr>
          <w:rFonts w:eastAsia="Times New Roman"/>
          <w:color w:val="000000"/>
          <w:lang w:eastAsia="ru-RU"/>
        </w:rPr>
      </w:pPr>
      <w:r w:rsidRPr="0088472E">
        <w:rPr>
          <w:rFonts w:eastAsia="Times New Roman"/>
          <w:color w:val="000000"/>
          <w:lang w:eastAsia="ru-RU"/>
        </w:rPr>
        <w:t>инсценирование (разыгрывание) песен, сюжетов сказок, музыкальных</w:t>
      </w:r>
    </w:p>
    <w:p w:rsidR="00CD1FD4" w:rsidRPr="0088472E" w:rsidRDefault="00CD1FD4" w:rsidP="00CD1FD4">
      <w:pPr>
        <w:autoSpaceDE w:val="0"/>
        <w:autoSpaceDN w:val="0"/>
        <w:adjustRightInd w:val="0"/>
        <w:contextualSpacing/>
        <w:rPr>
          <w:rFonts w:eastAsia="Times New Roman"/>
          <w:color w:val="000000"/>
          <w:lang w:eastAsia="ru-RU"/>
        </w:rPr>
      </w:pPr>
      <w:r w:rsidRPr="0088472E">
        <w:rPr>
          <w:rFonts w:eastAsia="Times New Roman"/>
          <w:color w:val="000000"/>
          <w:lang w:eastAsia="ru-RU"/>
        </w:rPr>
        <w:t xml:space="preserve">пьес программного характера; </w:t>
      </w:r>
    </w:p>
    <w:p w:rsidR="00CD1FD4" w:rsidRPr="0088472E" w:rsidRDefault="00CD1FD4" w:rsidP="000D28A8">
      <w:pPr>
        <w:numPr>
          <w:ilvl w:val="0"/>
          <w:numId w:val="137"/>
        </w:numPr>
        <w:suppressAutoHyphens w:val="0"/>
        <w:autoSpaceDE w:val="0"/>
        <w:autoSpaceDN w:val="0"/>
        <w:adjustRightInd w:val="0"/>
        <w:contextualSpacing/>
        <w:rPr>
          <w:rFonts w:eastAsia="Times New Roman"/>
          <w:color w:val="000000"/>
          <w:lang w:eastAsia="ru-RU"/>
        </w:rPr>
      </w:pPr>
      <w:r w:rsidRPr="0088472E">
        <w:rPr>
          <w:rFonts w:eastAsia="Times New Roman"/>
          <w:color w:val="000000"/>
          <w:lang w:eastAsia="ru-RU"/>
        </w:rPr>
        <w:t>освоение элементов музыкальной грамоты как средства фиксации музыкальной речи.</w:t>
      </w:r>
    </w:p>
    <w:p w:rsidR="00CD1FD4" w:rsidRPr="0088472E" w:rsidRDefault="00CD1FD4" w:rsidP="00CD1FD4">
      <w:pPr>
        <w:autoSpaceDE w:val="0"/>
        <w:autoSpaceDN w:val="0"/>
        <w:adjustRightInd w:val="0"/>
        <w:ind w:firstLine="360"/>
        <w:rPr>
          <w:rFonts w:eastAsia="Times New Roman"/>
          <w:color w:val="000000"/>
          <w:lang w:eastAsia="ru-RU"/>
        </w:rPr>
      </w:pPr>
      <w:r w:rsidRPr="0088472E">
        <w:rPr>
          <w:rFonts w:eastAsia="Times New Roman"/>
          <w:color w:val="000000"/>
          <w:lang w:eastAsia="ru-RU"/>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w:t>
      </w:r>
    </w:p>
    <w:p w:rsidR="00CD1FD4" w:rsidRPr="0088472E" w:rsidRDefault="00CD1FD4" w:rsidP="00CD1FD4">
      <w:pPr>
        <w:autoSpaceDE w:val="0"/>
        <w:autoSpaceDN w:val="0"/>
        <w:adjustRightInd w:val="0"/>
        <w:ind w:firstLine="708"/>
        <w:rPr>
          <w:rFonts w:eastAsia="Times New Roman"/>
          <w:i/>
          <w:iCs/>
          <w:color w:val="000000"/>
          <w:lang w:eastAsia="ru-RU"/>
        </w:rPr>
      </w:pPr>
      <w:r w:rsidRPr="0088472E">
        <w:rPr>
          <w:rFonts w:eastAsia="Times New Roman"/>
          <w:color w:val="000000"/>
          <w:lang w:eastAsia="ru-RU"/>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88472E">
        <w:rPr>
          <w:rFonts w:eastAsia="Times New Roman"/>
          <w:i/>
          <w:iCs/>
          <w:color w:val="000000"/>
          <w:lang w:eastAsia="ru-RU"/>
        </w:rPr>
        <w:t>универсальные учебные действия.</w:t>
      </w:r>
    </w:p>
    <w:p w:rsidR="00CD1FD4" w:rsidRPr="0088472E" w:rsidRDefault="00CD1FD4" w:rsidP="00CD1FD4">
      <w:pPr>
        <w:rPr>
          <w:rFonts w:eastAsia="Times New Roman"/>
          <w:lang w:eastAsia="ru-RU"/>
        </w:rPr>
      </w:pPr>
    </w:p>
    <w:p w:rsidR="00CD1FD4" w:rsidRPr="0088472E" w:rsidRDefault="00CD1FD4" w:rsidP="00CD1FD4">
      <w:pPr>
        <w:jc w:val="center"/>
        <w:rPr>
          <w:rFonts w:eastAsia="Times New Roman"/>
          <w:b/>
          <w:lang w:eastAsia="ru-RU"/>
        </w:rPr>
      </w:pPr>
      <w:r w:rsidRPr="0088472E">
        <w:rPr>
          <w:rFonts w:eastAsia="Times New Roman"/>
          <w:b/>
          <w:lang w:eastAsia="ru-RU"/>
        </w:rPr>
        <w:t>3.</w:t>
      </w:r>
      <w:r w:rsidR="007A17E3" w:rsidRPr="0088472E">
        <w:rPr>
          <w:rFonts w:eastAsia="Times New Roman"/>
          <w:b/>
          <w:lang w:eastAsia="ru-RU"/>
        </w:rPr>
        <w:t>МЕСТО ПРЕДМЕТА В УЧЕБНОМ ПЛАНЕ</w:t>
      </w:r>
    </w:p>
    <w:p w:rsidR="00CD1FD4" w:rsidRPr="0088472E" w:rsidRDefault="00CD1FD4" w:rsidP="00CD1FD4">
      <w:pPr>
        <w:jc w:val="center"/>
        <w:rPr>
          <w:rFonts w:eastAsia="Times New Roman"/>
          <w:lang w:eastAsia="ru-RU"/>
        </w:rPr>
      </w:pPr>
    </w:p>
    <w:p w:rsidR="007A17E3" w:rsidRPr="0088472E" w:rsidRDefault="007A17E3" w:rsidP="0088472E">
      <w:pPr>
        <w:autoSpaceDE w:val="0"/>
        <w:autoSpaceDN w:val="0"/>
        <w:adjustRightInd w:val="0"/>
        <w:ind w:firstLine="708"/>
        <w:rPr>
          <w:rFonts w:eastAsia="Times New Roman"/>
          <w:lang w:eastAsia="ru-RU"/>
        </w:rPr>
      </w:pPr>
      <w:r w:rsidRPr="0088472E">
        <w:rPr>
          <w:rFonts w:eastAsia="Times New Roman"/>
          <w:color w:val="000000"/>
          <w:lang w:eastAsia="ru-RU"/>
        </w:rPr>
        <w:t>В</w:t>
      </w:r>
      <w:r w:rsidR="00CD1FD4" w:rsidRPr="0088472E">
        <w:rPr>
          <w:rFonts w:eastAsia="Times New Roman"/>
          <w:color w:val="000000"/>
          <w:lang w:eastAsia="ru-RU"/>
        </w:rPr>
        <w:t xml:space="preserve"> учебно</w:t>
      </w:r>
      <w:r w:rsidRPr="0088472E">
        <w:rPr>
          <w:rFonts w:eastAsia="Times New Roman"/>
          <w:color w:val="000000"/>
          <w:lang w:eastAsia="ru-RU"/>
        </w:rPr>
        <w:t>м</w:t>
      </w:r>
      <w:r w:rsidR="00CD1FD4" w:rsidRPr="0088472E">
        <w:rPr>
          <w:rFonts w:eastAsia="Times New Roman"/>
          <w:color w:val="000000"/>
          <w:lang w:eastAsia="ru-RU"/>
        </w:rPr>
        <w:t xml:space="preserve"> плана МБОУ СОШ № 3 </w:t>
      </w:r>
      <w:r w:rsidRPr="0088472E">
        <w:rPr>
          <w:rFonts w:eastAsia="Times New Roman"/>
          <w:color w:val="000000"/>
          <w:lang w:eastAsia="ru-RU"/>
        </w:rPr>
        <w:t xml:space="preserve">города Кузнецка </w:t>
      </w:r>
      <w:r w:rsidR="00CD1FD4" w:rsidRPr="0088472E">
        <w:rPr>
          <w:rFonts w:eastAsia="Times New Roman"/>
          <w:color w:val="000000"/>
          <w:lang w:eastAsia="ru-RU"/>
        </w:rPr>
        <w:t xml:space="preserve">предмет «Музыка» изучается в I классе в объеме  33 часа </w:t>
      </w:r>
      <w:r w:rsidRPr="0088472E">
        <w:rPr>
          <w:rFonts w:eastAsia="Times New Roman"/>
          <w:color w:val="000000"/>
          <w:lang w:eastAsia="ru-RU"/>
        </w:rPr>
        <w:t>(</w:t>
      </w:r>
      <w:r w:rsidR="00CD1FD4" w:rsidRPr="0088472E">
        <w:rPr>
          <w:rFonts w:eastAsia="Times New Roman"/>
          <w:color w:val="000000"/>
          <w:lang w:eastAsia="ru-RU"/>
        </w:rPr>
        <w:t xml:space="preserve"> по </w:t>
      </w:r>
      <w:r w:rsidRPr="0088472E">
        <w:rPr>
          <w:rFonts w:eastAsia="Times New Roman"/>
          <w:lang w:eastAsia="ru-RU"/>
        </w:rPr>
        <w:t>1 час в неделю), во 2- 4 классах 34 часа (по 1 часу в неделю).</w:t>
      </w:r>
    </w:p>
    <w:p w:rsidR="007A17E3" w:rsidRPr="0088472E" w:rsidRDefault="007A17E3" w:rsidP="00CD1FD4">
      <w:pPr>
        <w:autoSpaceDE w:val="0"/>
        <w:autoSpaceDN w:val="0"/>
        <w:adjustRightInd w:val="0"/>
        <w:ind w:firstLine="708"/>
        <w:rPr>
          <w:rFonts w:eastAsia="Times New Roman"/>
          <w:lang w:eastAsia="ru-RU"/>
        </w:rPr>
      </w:pPr>
    </w:p>
    <w:p w:rsidR="00CD1FD4" w:rsidRPr="0088472E" w:rsidRDefault="007A17E3" w:rsidP="007A17E3">
      <w:pPr>
        <w:spacing w:line="360" w:lineRule="auto"/>
        <w:jc w:val="center"/>
        <w:rPr>
          <w:b/>
        </w:rPr>
      </w:pPr>
      <w:r w:rsidRPr="0088472E">
        <w:rPr>
          <w:b/>
          <w:lang w:val="en-US"/>
        </w:rPr>
        <w:t>V</w:t>
      </w:r>
      <w:r w:rsidRPr="0088472E">
        <w:rPr>
          <w:b/>
        </w:rPr>
        <w:t xml:space="preserve">. ЛИЧНОСТНЫЕ, МЕТАПРЕДМЕТНЫЕ И ПРЕДМЕТНЫЕ РЕЗУЛЬТАТЫ ОСВОЕНИЯ УЧЕБНОГО КУРСА </w:t>
      </w:r>
    </w:p>
    <w:p w:rsidR="00CD1FD4" w:rsidRPr="0088472E" w:rsidRDefault="00CD1FD4" w:rsidP="00CD1FD4">
      <w:pPr>
        <w:rPr>
          <w:rFonts w:eastAsia="Times New Roman"/>
          <w:lang w:eastAsia="ru-RU"/>
        </w:rPr>
      </w:pPr>
      <w:r w:rsidRPr="0088472E">
        <w:rPr>
          <w:rFonts w:eastAsia="Times New Roman"/>
          <w:b/>
          <w:lang w:eastAsia="ru-RU"/>
        </w:rPr>
        <w:t>Личностные результаты</w:t>
      </w:r>
      <w:r w:rsidRPr="0088472E">
        <w:rPr>
          <w:rFonts w:eastAsia="Times New Roman"/>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CD1FD4" w:rsidRPr="0088472E" w:rsidRDefault="00CD1FD4" w:rsidP="00CD1FD4">
      <w:pPr>
        <w:rPr>
          <w:rFonts w:eastAsia="Times New Roman"/>
          <w:lang w:eastAsia="ru-RU"/>
        </w:rPr>
      </w:pPr>
      <w:r w:rsidRPr="0088472E">
        <w:rPr>
          <w:rFonts w:eastAsia="Times New Roman"/>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CD1FD4" w:rsidRPr="0088472E" w:rsidRDefault="00CD1FD4" w:rsidP="00CD1FD4">
      <w:pPr>
        <w:rPr>
          <w:rFonts w:eastAsia="Times New Roman"/>
          <w:lang w:eastAsia="ru-RU"/>
        </w:rPr>
      </w:pPr>
      <w:r w:rsidRPr="0088472E">
        <w:rPr>
          <w:rFonts w:eastAsia="Times New Roman"/>
          <w:lang w:eastAsia="ru-RU"/>
        </w:rPr>
        <w:t xml:space="preserve">– умение наблюдать за разнообразными явлениями жизни и искусства в учебной и внеурочной деятельности, их понимание и оценка </w:t>
      </w:r>
    </w:p>
    <w:p w:rsidR="00CD1FD4" w:rsidRPr="0088472E" w:rsidRDefault="00CD1FD4" w:rsidP="00CD1FD4">
      <w:pPr>
        <w:rPr>
          <w:rFonts w:eastAsia="Times New Roman"/>
          <w:lang w:eastAsia="ru-RU"/>
        </w:rPr>
      </w:pPr>
      <w:r w:rsidRPr="0088472E">
        <w:rPr>
          <w:rFonts w:eastAsia="Times New Roman"/>
          <w:lang w:eastAsia="ru-RU"/>
        </w:rPr>
        <w:t>– умение ориентироваться в культурном многообразии окружающей действительности, участие в музыкальной жизни класса;</w:t>
      </w:r>
    </w:p>
    <w:p w:rsidR="00CD1FD4" w:rsidRPr="0088472E" w:rsidRDefault="00CD1FD4" w:rsidP="00CD1FD4">
      <w:pPr>
        <w:rPr>
          <w:rFonts w:eastAsia="Times New Roman"/>
          <w:lang w:eastAsia="ru-RU"/>
        </w:rPr>
      </w:pPr>
      <w:r w:rsidRPr="0088472E">
        <w:rPr>
          <w:rFonts w:eastAsia="Times New Roman"/>
          <w:lang w:eastAsia="ru-RU"/>
        </w:rPr>
        <w:t xml:space="preserve">– уважительное отношение к культуре других народов; </w:t>
      </w:r>
    </w:p>
    <w:p w:rsidR="00CD1FD4" w:rsidRPr="0088472E" w:rsidRDefault="00CD1FD4" w:rsidP="00CD1FD4">
      <w:pPr>
        <w:rPr>
          <w:rFonts w:eastAsia="Times New Roman"/>
          <w:lang w:eastAsia="ru-RU"/>
        </w:rPr>
      </w:pPr>
      <w:r w:rsidRPr="0088472E">
        <w:rPr>
          <w:rFonts w:eastAsia="Times New Roman"/>
          <w:lang w:eastAsia="ru-RU"/>
        </w:rPr>
        <w:t>–овладение навыками сотрудничества с учителем и сверстниками;</w:t>
      </w:r>
    </w:p>
    <w:p w:rsidR="00CD1FD4" w:rsidRPr="0088472E" w:rsidRDefault="00CD1FD4" w:rsidP="00CD1FD4">
      <w:pPr>
        <w:rPr>
          <w:rFonts w:eastAsia="Times New Roman"/>
          <w:lang w:eastAsia="ru-RU"/>
        </w:rPr>
      </w:pPr>
      <w:r w:rsidRPr="0088472E">
        <w:rPr>
          <w:rFonts w:eastAsia="Times New Roman"/>
          <w:lang w:eastAsia="ru-RU"/>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CD1FD4" w:rsidRPr="0088472E" w:rsidRDefault="00CD1FD4" w:rsidP="00CD1FD4">
      <w:pPr>
        <w:rPr>
          <w:rFonts w:eastAsia="Times New Roman"/>
          <w:lang w:eastAsia="ru-RU"/>
        </w:rPr>
      </w:pPr>
      <w:r w:rsidRPr="0088472E">
        <w:rPr>
          <w:rFonts w:eastAsia="Times New Roman"/>
          <w:b/>
          <w:lang w:eastAsia="ru-RU"/>
        </w:rPr>
        <w:lastRenderedPageBreak/>
        <w:t>Метапредметные результаты</w:t>
      </w:r>
      <w:r w:rsidRPr="0088472E">
        <w:rPr>
          <w:rFonts w:eastAsia="Times New Roman"/>
          <w:lang w:eastAsia="ru-RU"/>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CD1FD4" w:rsidRPr="0088472E" w:rsidRDefault="00CD1FD4" w:rsidP="00CD1FD4">
      <w:pPr>
        <w:rPr>
          <w:rFonts w:eastAsia="Times New Roman"/>
          <w:lang w:eastAsia="ru-RU"/>
        </w:rPr>
      </w:pPr>
      <w:r w:rsidRPr="0088472E">
        <w:rPr>
          <w:rFonts w:eastAsia="Times New Roman"/>
          <w:lang w:eastAsia="ru-RU"/>
        </w:rPr>
        <w:t>– овладение способностями принимать и сохранять цели и задачи учебной деятельности;</w:t>
      </w:r>
    </w:p>
    <w:p w:rsidR="00CD1FD4" w:rsidRPr="0088472E" w:rsidRDefault="00CD1FD4" w:rsidP="00CD1FD4">
      <w:pPr>
        <w:rPr>
          <w:rFonts w:eastAsia="Times New Roman"/>
          <w:lang w:eastAsia="ru-RU"/>
        </w:rPr>
      </w:pPr>
      <w:r w:rsidRPr="0088472E">
        <w:rPr>
          <w:rFonts w:eastAsia="Times New Roman"/>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CD1FD4" w:rsidRPr="0088472E" w:rsidRDefault="00CD1FD4" w:rsidP="00CD1FD4">
      <w:pPr>
        <w:rPr>
          <w:rFonts w:eastAsia="Times New Roman"/>
          <w:lang w:eastAsia="ru-RU"/>
        </w:rPr>
      </w:pPr>
      <w:r w:rsidRPr="0088472E">
        <w:rPr>
          <w:rFonts w:eastAsia="Times New Roman"/>
          <w:lang w:eastAsia="ru-RU"/>
        </w:rPr>
        <w:t>–определять наиболее эффективные способы достижения результата в исполнительской и творческой деятельности;</w:t>
      </w:r>
    </w:p>
    <w:p w:rsidR="00CD1FD4" w:rsidRPr="0088472E" w:rsidRDefault="00CD1FD4" w:rsidP="00CD1FD4">
      <w:pPr>
        <w:rPr>
          <w:rFonts w:eastAsia="Times New Roman"/>
          <w:lang w:eastAsia="ru-RU"/>
        </w:rPr>
      </w:pPr>
      <w:r w:rsidRPr="0088472E">
        <w:rPr>
          <w:rFonts w:eastAsia="Times New Roman"/>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CD1FD4" w:rsidRPr="0088472E" w:rsidRDefault="00CD1FD4" w:rsidP="00CD1FD4">
      <w:pPr>
        <w:rPr>
          <w:rFonts w:eastAsia="Times New Roman"/>
          <w:lang w:eastAsia="ru-RU"/>
        </w:rPr>
      </w:pPr>
      <w:r w:rsidRPr="0088472E">
        <w:rPr>
          <w:rFonts w:eastAsia="Times New Roman"/>
          <w:lang w:eastAsia="ru-RU"/>
        </w:rPr>
        <w:t>–позитивная самооценка своих музыкально-творческих возможностей;</w:t>
      </w:r>
    </w:p>
    <w:p w:rsidR="00CD1FD4" w:rsidRPr="0088472E" w:rsidRDefault="00CD1FD4" w:rsidP="00CD1FD4">
      <w:pPr>
        <w:rPr>
          <w:rFonts w:eastAsia="Times New Roman"/>
          <w:lang w:eastAsia="ru-RU"/>
        </w:rPr>
      </w:pPr>
      <w:r w:rsidRPr="0088472E">
        <w:rPr>
          <w:rFonts w:eastAsia="Times New Roman"/>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CD1FD4" w:rsidRPr="0088472E" w:rsidRDefault="00CD1FD4" w:rsidP="00CD1FD4">
      <w:pPr>
        <w:rPr>
          <w:rFonts w:eastAsia="Times New Roman"/>
          <w:lang w:eastAsia="ru-RU"/>
        </w:rPr>
      </w:pPr>
      <w:r w:rsidRPr="0088472E">
        <w:rPr>
          <w:rFonts w:eastAsia="Times New Roman"/>
          <w:b/>
          <w:lang w:eastAsia="ru-RU"/>
        </w:rPr>
        <w:t>Предметные результаты</w:t>
      </w:r>
      <w:r w:rsidRPr="0088472E">
        <w:rPr>
          <w:rFonts w:eastAsia="Times New Roman"/>
          <w:lang w:eastAsia="ru-RU"/>
        </w:rPr>
        <w:t xml:space="preserve"> изучения музыки отражают опыт учащихся в музыкально-творческой деятельности:</w:t>
      </w:r>
    </w:p>
    <w:p w:rsidR="00CD1FD4" w:rsidRPr="0088472E" w:rsidRDefault="00CD1FD4" w:rsidP="00CD1FD4">
      <w:pPr>
        <w:rPr>
          <w:rFonts w:eastAsia="Times New Roman"/>
          <w:lang w:eastAsia="ru-RU"/>
        </w:rPr>
      </w:pPr>
      <w:r w:rsidRPr="0088472E">
        <w:rPr>
          <w:rFonts w:eastAsia="Times New Roman"/>
          <w:lang w:eastAsia="ru-RU"/>
        </w:rPr>
        <w:t>– формирование представления о роли музыки в жизни человека, в его духовно-нравственном развитии;</w:t>
      </w:r>
    </w:p>
    <w:p w:rsidR="00CD1FD4" w:rsidRPr="0088472E" w:rsidRDefault="00CD1FD4" w:rsidP="00CD1FD4">
      <w:pPr>
        <w:rPr>
          <w:rFonts w:eastAsia="Times New Roman"/>
          <w:lang w:eastAsia="ru-RU"/>
        </w:rPr>
      </w:pPr>
      <w:r w:rsidRPr="0088472E">
        <w:rPr>
          <w:rFonts w:eastAsia="Times New Roman"/>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D1FD4" w:rsidRPr="0088472E" w:rsidRDefault="00CD1FD4" w:rsidP="00CD1FD4">
      <w:pPr>
        <w:rPr>
          <w:rFonts w:eastAsia="Times New Roman"/>
          <w:lang w:eastAsia="ru-RU"/>
        </w:rPr>
      </w:pPr>
      <w:r w:rsidRPr="0088472E">
        <w:rPr>
          <w:rFonts w:eastAsia="Times New Roman"/>
          <w:lang w:eastAsia="ru-RU"/>
        </w:rPr>
        <w:t>– формирование устойчивого интереса к музыке и различным видам (или какому-либо виду) музыкально-творческой деятельности;</w:t>
      </w:r>
    </w:p>
    <w:p w:rsidR="00CD1FD4" w:rsidRPr="0088472E" w:rsidRDefault="00CD1FD4" w:rsidP="00CD1FD4">
      <w:pPr>
        <w:rPr>
          <w:rFonts w:eastAsia="Times New Roman"/>
          <w:lang w:eastAsia="ru-RU"/>
        </w:rPr>
      </w:pPr>
      <w:r w:rsidRPr="0088472E">
        <w:rPr>
          <w:rFonts w:eastAsia="Times New Roman"/>
          <w:lang w:eastAsia="ru-RU"/>
        </w:rPr>
        <w:t>– умение воспринимать музыку и выражать свое отношение к музыкальным произведениям;</w:t>
      </w:r>
    </w:p>
    <w:p w:rsidR="00CD1FD4" w:rsidRPr="0088472E" w:rsidRDefault="00CD1FD4" w:rsidP="00CD1FD4">
      <w:pPr>
        <w:shd w:val="clear" w:color="auto" w:fill="FFFFFF"/>
        <w:autoSpaceDE w:val="0"/>
        <w:autoSpaceDN w:val="0"/>
        <w:adjustRightInd w:val="0"/>
        <w:rPr>
          <w:rFonts w:eastAsia="Times New Roman"/>
          <w:lang w:eastAsia="ru-RU"/>
        </w:rPr>
      </w:pPr>
      <w:r w:rsidRPr="0088472E">
        <w:rPr>
          <w:rFonts w:eastAsia="Times New Roman"/>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CD1FD4" w:rsidRPr="0088472E" w:rsidRDefault="00CD1FD4" w:rsidP="00CD1FD4">
      <w:pPr>
        <w:jc w:val="center"/>
        <w:rPr>
          <w:rFonts w:eastAsia="Times New Roman"/>
          <w:b/>
          <w:lang w:eastAsia="ru-RU"/>
        </w:rPr>
      </w:pPr>
    </w:p>
    <w:p w:rsidR="00CD1FD4" w:rsidRPr="0088472E" w:rsidRDefault="007A17E3" w:rsidP="00937B5A">
      <w:pPr>
        <w:numPr>
          <w:ilvl w:val="0"/>
          <w:numId w:val="35"/>
        </w:numPr>
        <w:jc w:val="center"/>
        <w:rPr>
          <w:rFonts w:eastAsia="Times New Roman"/>
          <w:b/>
          <w:lang w:eastAsia="ru-RU"/>
        </w:rPr>
      </w:pPr>
      <w:r w:rsidRPr="0088472E">
        <w:rPr>
          <w:rFonts w:eastAsia="Times New Roman"/>
          <w:b/>
          <w:lang w:eastAsia="ru-RU"/>
        </w:rPr>
        <w:t>СОДЕРЖАНИЕ ПРЕДМЕТА (135 ч.)</w:t>
      </w:r>
    </w:p>
    <w:p w:rsidR="00CD1FD4" w:rsidRPr="0088472E" w:rsidRDefault="00CD1FD4" w:rsidP="00CD1FD4">
      <w:pPr>
        <w:rPr>
          <w:rFonts w:eastAsia="Times New Roman"/>
          <w:b/>
          <w:u w:val="single"/>
          <w:lang w:eastAsia="ru-RU"/>
        </w:rPr>
      </w:pPr>
      <w:r w:rsidRPr="0088472E">
        <w:rPr>
          <w:rFonts w:eastAsia="Times New Roman"/>
          <w:b/>
          <w:u w:val="single"/>
          <w:lang w:eastAsia="ru-RU"/>
        </w:rPr>
        <w:t>Музыка вокруг нас - 16 ч.</w:t>
      </w:r>
    </w:p>
    <w:p w:rsidR="00CD1FD4" w:rsidRPr="0088472E" w:rsidRDefault="00CD1FD4" w:rsidP="00CD1FD4">
      <w:pPr>
        <w:rPr>
          <w:rFonts w:eastAsia="Times New Roman"/>
          <w:lang w:eastAsia="ru-RU"/>
        </w:rPr>
      </w:pPr>
      <w:r w:rsidRPr="0088472E">
        <w:rPr>
          <w:rFonts w:eastAsia="Times New Roman"/>
          <w:lang w:eastAsia="ru-RU"/>
        </w:rPr>
        <w:t xml:space="preserve">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CD1FD4" w:rsidRPr="0088472E" w:rsidRDefault="00CD1FD4" w:rsidP="00CD1FD4">
      <w:pPr>
        <w:ind w:firstLine="708"/>
        <w:rPr>
          <w:rFonts w:eastAsia="Times New Roman"/>
          <w:lang w:eastAsia="ru-RU"/>
        </w:rPr>
      </w:pPr>
      <w:r w:rsidRPr="0088472E">
        <w:rPr>
          <w:rFonts w:eastAsia="Times New Roman"/>
          <w:lang w:eastAsia="ru-RU"/>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w:t>
      </w:r>
    </w:p>
    <w:p w:rsidR="00CD1FD4" w:rsidRPr="0088472E" w:rsidRDefault="00CD1FD4" w:rsidP="00CD1FD4">
      <w:pPr>
        <w:rPr>
          <w:rFonts w:eastAsia="Times New Roman"/>
          <w:lang w:eastAsia="ru-RU"/>
        </w:rPr>
      </w:pPr>
    </w:p>
    <w:p w:rsidR="00CD1FD4" w:rsidRPr="0088472E" w:rsidRDefault="00CD1FD4" w:rsidP="00CD1FD4">
      <w:pPr>
        <w:rPr>
          <w:rFonts w:eastAsia="Times New Roman"/>
          <w:b/>
          <w:u w:val="single"/>
          <w:lang w:eastAsia="ru-RU"/>
        </w:rPr>
      </w:pPr>
      <w:r w:rsidRPr="0088472E">
        <w:rPr>
          <w:rFonts w:eastAsia="Times New Roman"/>
          <w:b/>
          <w:u w:val="single"/>
          <w:lang w:eastAsia="ru-RU"/>
        </w:rPr>
        <w:t>Музыка и ты - 17 ч.</w:t>
      </w:r>
    </w:p>
    <w:p w:rsidR="00CD1FD4" w:rsidRPr="0088472E" w:rsidRDefault="00CD1FD4" w:rsidP="00CD1FD4">
      <w:pPr>
        <w:rPr>
          <w:rFonts w:eastAsia="Times New Roman"/>
          <w:lang w:eastAsia="ru-RU"/>
        </w:rPr>
      </w:pPr>
      <w:r w:rsidRPr="0088472E">
        <w:rPr>
          <w:rFonts w:eastAsia="Times New Roman"/>
          <w:lang w:eastAsia="ru-RU"/>
        </w:rPr>
        <w:t xml:space="preserve">            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CD1FD4" w:rsidRPr="0088472E" w:rsidRDefault="00CD1FD4" w:rsidP="00CD1FD4">
      <w:pPr>
        <w:ind w:firstLine="708"/>
        <w:rPr>
          <w:rFonts w:eastAsia="Times New Roman"/>
          <w:lang w:eastAsia="ru-RU"/>
        </w:rPr>
      </w:pPr>
      <w:r w:rsidRPr="0088472E">
        <w:rPr>
          <w:rFonts w:eastAsia="Times New Roman"/>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Россия — Родина моя - </w:t>
      </w:r>
      <w:r w:rsidR="00707AC1" w:rsidRPr="0088472E">
        <w:rPr>
          <w:rFonts w:eastAsia="Times New Roman"/>
          <w:b/>
          <w:u w:val="single"/>
          <w:lang w:eastAsia="ru-RU"/>
        </w:rPr>
        <w:t>11</w:t>
      </w:r>
      <w:r w:rsidRPr="0088472E">
        <w:rPr>
          <w:rFonts w:eastAsia="Times New Roman"/>
          <w:b/>
          <w:u w:val="single"/>
          <w:lang w:eastAsia="ru-RU"/>
        </w:rPr>
        <w:t xml:space="preserve"> ч.</w:t>
      </w:r>
    </w:p>
    <w:p w:rsidR="00CD1FD4" w:rsidRPr="0088472E" w:rsidRDefault="00CD1FD4" w:rsidP="00CD1FD4">
      <w:pPr>
        <w:rPr>
          <w:rFonts w:eastAsia="Times New Roman"/>
          <w:lang w:eastAsia="ru-RU"/>
        </w:rPr>
      </w:pPr>
      <w:r w:rsidRPr="0088472E">
        <w:rPr>
          <w:rFonts w:eastAsia="Times New Roman"/>
          <w:lang w:eastAsia="ru-RU"/>
        </w:rPr>
        <w:lastRenderedPageBreak/>
        <w:t>Образы родного края в музыке. Песенность как отличительная черта русской музыки. Музыкальный пейзаж. Государственные символы России. Гимн-главная песня нашей Родины; герб, флаг. Средства музыкальной выразительности. Художественные символы России(Московский Кремль, храм Христа Спасителя, Большой театр).</w:t>
      </w:r>
    </w:p>
    <w:p w:rsidR="00573E06" w:rsidRPr="0088472E" w:rsidRDefault="00573E06" w:rsidP="00707AC1">
      <w:pPr>
        <w:ind w:firstLine="708"/>
        <w:rPr>
          <w:rFonts w:eastAsia="Times New Roman"/>
          <w:lang w:eastAsia="ru-RU"/>
        </w:rPr>
      </w:pPr>
      <w:r w:rsidRPr="0088472E">
        <w:rPr>
          <w:rFonts w:eastAsia="Times New Roman"/>
          <w:color w:val="000000"/>
          <w:lang w:eastAsia="ru-RU"/>
        </w:rPr>
        <w:t>Образы родной природы в романсах русских композиторов. Лирические образы вокальной музыки.</w:t>
      </w:r>
      <w:r w:rsidRPr="0088472E">
        <w:rPr>
          <w:rFonts w:eastAsia="Times New Roman"/>
          <w:lang w:eastAsia="ru-RU"/>
        </w:rPr>
        <w:t xml:space="preserve"> Звучащие картины.</w:t>
      </w:r>
      <w:r w:rsidRPr="0088472E">
        <w:rPr>
          <w:rFonts w:eastAsia="Times New Roman"/>
          <w:color w:val="000000"/>
          <w:lang w:eastAsia="ru-RU"/>
        </w:rPr>
        <w:t xml:space="preserve"> Обра</w:t>
      </w:r>
      <w:r w:rsidRPr="0088472E">
        <w:rPr>
          <w:rFonts w:eastAsia="Times New Roman"/>
          <w:color w:val="000000"/>
          <w:lang w:eastAsia="ru-RU"/>
        </w:rPr>
        <w:softHyphen/>
        <w:t>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 различных произведений.</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Красота родной земли, человека в народной музыке и сочинениях русских композиторов. Общность интонаций народного и композиторского музыкаль</w:t>
      </w:r>
      <w:r w:rsidRPr="0088472E">
        <w:rPr>
          <w:rFonts w:eastAsia="Times New Roman"/>
          <w:color w:val="000000"/>
          <w:lang w:eastAsia="ru-RU"/>
        </w:rPr>
        <w:softHyphen/>
        <w:t xml:space="preserve">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w:t>
      </w:r>
      <w:r w:rsidRPr="0088472E">
        <w:rPr>
          <w:rFonts w:eastAsia="Times New Roman"/>
          <w:lang w:eastAsia="ru-RU"/>
        </w:rPr>
        <w:t>вокализ</w:t>
      </w:r>
      <w:r w:rsidRPr="0088472E">
        <w:rPr>
          <w:rFonts w:eastAsia="Times New Roman"/>
          <w:smallCaps/>
          <w:color w:val="000000"/>
          <w:lang w:eastAsia="ru-RU"/>
        </w:rPr>
        <w:t xml:space="preserve">), </w:t>
      </w:r>
      <w:r w:rsidRPr="0088472E">
        <w:rPr>
          <w:rFonts w:eastAsia="Times New Roman"/>
          <w:color w:val="000000"/>
          <w:lang w:eastAsia="ru-RU"/>
        </w:rPr>
        <w:t>патриотическая тема в музыке М. Глинки (опера), С. Прокофьева (кантата). Звучащие картины.</w:t>
      </w:r>
    </w:p>
    <w:p w:rsidR="00CD1FD4" w:rsidRPr="0088472E" w:rsidRDefault="00707AC1" w:rsidP="007A17E3">
      <w:pPr>
        <w:ind w:firstLine="708"/>
        <w:rPr>
          <w:rFonts w:eastAsia="Times New Roman"/>
          <w:lang w:eastAsia="ru-RU"/>
        </w:rPr>
      </w:pPr>
      <w:r w:rsidRPr="0088472E">
        <w:rPr>
          <w:rFonts w:eastAsia="Times New Roman"/>
          <w:lang w:eastAsia="ru-RU"/>
        </w:rPr>
        <w:t>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пр</w:t>
      </w:r>
      <w:r w:rsidR="007A17E3" w:rsidRPr="0088472E">
        <w:rPr>
          <w:rFonts w:eastAsia="Times New Roman"/>
          <w:lang w:eastAsia="ru-RU"/>
        </w:rPr>
        <w:t>едставленных в рабочей тетради.</w:t>
      </w: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День, полный событий - </w:t>
      </w:r>
      <w:r w:rsidR="00573E06" w:rsidRPr="0088472E">
        <w:rPr>
          <w:rFonts w:eastAsia="Times New Roman"/>
          <w:b/>
          <w:u w:val="single"/>
          <w:lang w:eastAsia="ru-RU"/>
        </w:rPr>
        <w:t>1</w:t>
      </w:r>
      <w:r w:rsidR="00707AC1" w:rsidRPr="0088472E">
        <w:rPr>
          <w:rFonts w:eastAsia="Times New Roman"/>
          <w:b/>
          <w:u w:val="single"/>
          <w:lang w:eastAsia="ru-RU"/>
        </w:rPr>
        <w:t>6</w:t>
      </w:r>
      <w:r w:rsidRPr="0088472E">
        <w:rPr>
          <w:rFonts w:eastAsia="Times New Roman"/>
          <w:b/>
          <w:u w:val="single"/>
          <w:lang w:eastAsia="ru-RU"/>
        </w:rPr>
        <w:t xml:space="preserve"> ч.</w:t>
      </w:r>
    </w:p>
    <w:p w:rsidR="00CD1FD4" w:rsidRPr="0088472E" w:rsidRDefault="00CD1FD4" w:rsidP="00CD1FD4">
      <w:pPr>
        <w:rPr>
          <w:rFonts w:eastAsia="Times New Roman"/>
          <w:lang w:eastAsia="ru-RU"/>
        </w:rPr>
      </w:pPr>
      <w:r w:rsidRPr="0088472E">
        <w:rPr>
          <w:rFonts w:eastAsia="Times New Roman"/>
          <w:lang w:eastAsia="ru-RU"/>
        </w:rPr>
        <w:t>Мир ребенка в музыкальных интонациях, темах и образах детских пьес П. Чайковского и С. 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и различие. Музыкальный инструмент— фортепиано, его  выразительные возможности. Звучащие картины.</w:t>
      </w:r>
    </w:p>
    <w:p w:rsidR="00573E06" w:rsidRPr="0088472E" w:rsidRDefault="00573E06" w:rsidP="00573E06">
      <w:pPr>
        <w:rPr>
          <w:rFonts w:eastAsia="Times New Roman"/>
          <w:color w:val="000000"/>
          <w:lang w:eastAsia="ru-RU"/>
        </w:rPr>
      </w:pPr>
      <w:r w:rsidRPr="0088472E">
        <w:rPr>
          <w:rFonts w:eastAsia="Times New Roman"/>
          <w:color w:val="000000"/>
          <w:lang w:eastAsia="ru-RU"/>
        </w:rPr>
        <w:t xml:space="preserve"> Жизненно-музыкальные впечатления ребенка «с утра до вечера». Образы природы, портрет в вокаль</w:t>
      </w:r>
      <w:r w:rsidRPr="0088472E">
        <w:rPr>
          <w:rFonts w:eastAsia="Times New Roman"/>
          <w:color w:val="000000"/>
          <w:lang w:eastAsia="ru-RU"/>
        </w:rPr>
        <w:softHyphen/>
        <w:t>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«В краю великих вдохновений…». Один день с А. С. Пушкиным. Михайловское: музыкально-поэтические образы природы, сказок в творчестве русских композиторов (П. Чайковский. М. Мусоргский. Н. Римский-Корса</w:t>
      </w:r>
      <w:r w:rsidRPr="0088472E">
        <w:rPr>
          <w:rFonts w:eastAsia="Times New Roman"/>
          <w:color w:val="000000"/>
          <w:lang w:eastAsia="ru-RU"/>
        </w:rPr>
        <w:softHyphen/>
        <w:t xml:space="preserve">ков, Г. Свиридов и др.). Многообразие жанров народной музыки. Святогорский монастырь: колокольные звоны. Тригорское: Музыкально-литературные вечера - романсы, инструментальное музицирование (ансамбль, дуэт). Музыкальность поэзии А. Пушкина. </w:t>
      </w:r>
    </w:p>
    <w:p w:rsidR="00573E06" w:rsidRPr="0088472E" w:rsidRDefault="00573E06" w:rsidP="00573E06">
      <w:pPr>
        <w:ind w:firstLine="708"/>
        <w:rPr>
          <w:rFonts w:eastAsia="Times New Roman"/>
          <w:lang w:eastAsia="ru-RU"/>
        </w:rPr>
      </w:pPr>
      <w:r w:rsidRPr="0088472E">
        <w:rPr>
          <w:rFonts w:eastAsia="Times New Roman"/>
          <w:color w:val="000000"/>
          <w:lang w:eastAsia="ru-RU"/>
        </w:rPr>
        <w:t>Сценическое воплощение отдельных сочинений программного характера.</w:t>
      </w:r>
      <w:r w:rsidRPr="0088472E">
        <w:rPr>
          <w:rFonts w:eastAsia="Times New Roman"/>
          <w:lang w:eastAsia="ru-RU"/>
        </w:rPr>
        <w:t xml:space="preserve">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CD1FD4" w:rsidRPr="0088472E" w:rsidRDefault="00CD1FD4" w:rsidP="00CD1FD4">
      <w:pPr>
        <w:rPr>
          <w:rFonts w:eastAsia="Times New Roman"/>
          <w:lang w:eastAsia="ru-RU"/>
        </w:rPr>
      </w:pP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О России петь — что стремиться в храм - </w:t>
      </w:r>
      <w:r w:rsidR="00707AC1" w:rsidRPr="0088472E">
        <w:rPr>
          <w:rFonts w:eastAsia="Times New Roman"/>
          <w:b/>
          <w:u w:val="single"/>
          <w:lang w:eastAsia="ru-RU"/>
        </w:rPr>
        <w:t>13</w:t>
      </w:r>
      <w:r w:rsidRPr="0088472E">
        <w:rPr>
          <w:rFonts w:eastAsia="Times New Roman"/>
          <w:b/>
          <w:u w:val="single"/>
          <w:lang w:eastAsia="ru-RU"/>
        </w:rPr>
        <w:t xml:space="preserve"> ч.</w:t>
      </w:r>
    </w:p>
    <w:p w:rsidR="00CD1FD4" w:rsidRPr="0088472E" w:rsidRDefault="00CD1FD4" w:rsidP="00CD1FD4">
      <w:pPr>
        <w:rPr>
          <w:rFonts w:eastAsia="Times New Roman"/>
          <w:lang w:eastAsia="ru-RU"/>
        </w:rPr>
      </w:pPr>
      <w:r w:rsidRPr="0088472E">
        <w:rPr>
          <w:rFonts w:eastAsia="Times New Roman"/>
          <w:lang w:eastAsia="ru-RU"/>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различный жанров. Народные песнопения, кантата. Жанр молитвы. Праздники Русской Православной церкви. Рождество Христово. Рождественские песнопения и колядки.</w:t>
      </w:r>
    </w:p>
    <w:p w:rsidR="00573E06" w:rsidRPr="0088472E" w:rsidRDefault="00573E06" w:rsidP="00573E06">
      <w:pPr>
        <w:ind w:firstLine="708"/>
        <w:rPr>
          <w:rFonts w:eastAsia="Times New Roman"/>
          <w:color w:val="000000"/>
          <w:lang w:eastAsia="ru-RU"/>
        </w:rPr>
      </w:pPr>
      <w:r w:rsidRPr="0088472E">
        <w:rPr>
          <w:rFonts w:eastAsia="Times New Roman"/>
          <w:color w:val="000000"/>
          <w:lang w:eastAsia="ru-RU"/>
        </w:rPr>
        <w:t>Древнейшая песнь материнства. Образы Богородицы (Девы Марии) в музыке, поэзии, изобразительном искусстве. Икона Богоматери Владимирской — величайшая святыня Руси. Праздники Русской православной церкви: Вербное воскресенье(вход Госпо</w:t>
      </w:r>
      <w:r w:rsidRPr="0088472E">
        <w:rPr>
          <w:rFonts w:eastAsia="Times New Roman"/>
          <w:color w:val="000000"/>
          <w:lang w:eastAsia="ru-RU"/>
        </w:rPr>
        <w:softHyphen/>
        <w:t>день в Иерусалим), Крещение Руси (988 г.).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p w:rsidR="00707AC1" w:rsidRPr="0088472E" w:rsidRDefault="00707AC1" w:rsidP="00707AC1">
      <w:pPr>
        <w:rPr>
          <w:rFonts w:eastAsia="Times New Roman"/>
          <w:color w:val="000000"/>
          <w:lang w:eastAsia="ru-RU"/>
        </w:rPr>
      </w:pPr>
      <w:r w:rsidRPr="0088472E">
        <w:rPr>
          <w:rFonts w:eastAsia="Times New Roman"/>
          <w:color w:val="000000"/>
          <w:lang w:eastAsia="ru-RU"/>
        </w:rPr>
        <w:t xml:space="preserve">        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w:t>
      </w:r>
      <w:r w:rsidRPr="0088472E">
        <w:rPr>
          <w:rFonts w:eastAsia="Times New Roman"/>
          <w:color w:val="000000"/>
          <w:lang w:eastAsia="ru-RU"/>
        </w:rPr>
        <w:lastRenderedPageBreak/>
        <w:t>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Русской православной церкви: Пасха – «праздник праздников, торжество торжеств». Церковные и народные традиции праздника. Образ светлого Христова Воскресения в музыке русских композиторов.</w:t>
      </w:r>
    </w:p>
    <w:p w:rsidR="00707AC1" w:rsidRPr="0088472E" w:rsidRDefault="00707AC1" w:rsidP="00707AC1">
      <w:pPr>
        <w:ind w:firstLine="708"/>
        <w:rPr>
          <w:rFonts w:eastAsia="Times New Roman"/>
          <w:lang w:eastAsia="ru-RU"/>
        </w:rPr>
      </w:pPr>
      <w:r w:rsidRPr="0088472E">
        <w:rPr>
          <w:rFonts w:eastAsia="Times New Roman"/>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Гори, гори ясно, чтобы не погасло! - </w:t>
      </w:r>
      <w:r w:rsidR="00707AC1" w:rsidRPr="0088472E">
        <w:rPr>
          <w:rFonts w:eastAsia="Times New Roman"/>
          <w:b/>
          <w:u w:val="single"/>
          <w:lang w:eastAsia="ru-RU"/>
        </w:rPr>
        <w:t>11</w:t>
      </w:r>
      <w:r w:rsidRPr="0088472E">
        <w:rPr>
          <w:rFonts w:eastAsia="Times New Roman"/>
          <w:b/>
          <w:u w:val="single"/>
          <w:lang w:eastAsia="ru-RU"/>
        </w:rPr>
        <w:t xml:space="preserve"> ч.</w:t>
      </w:r>
    </w:p>
    <w:p w:rsidR="00CD1FD4" w:rsidRPr="0088472E" w:rsidRDefault="00CD1FD4" w:rsidP="00CD1FD4">
      <w:pPr>
        <w:rPr>
          <w:rFonts w:eastAsia="Times New Roman"/>
          <w:color w:val="000000"/>
          <w:spacing w:val="-10"/>
          <w:lang w:eastAsia="ru-RU"/>
        </w:rPr>
      </w:pPr>
      <w:r w:rsidRPr="0088472E">
        <w:rPr>
          <w:rFonts w:eastAsia="Times New Roman"/>
          <w:color w:val="000000"/>
          <w:spacing w:val="-10"/>
          <w:lang w:eastAsia="ru-RU"/>
        </w:rPr>
        <w:t>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w:t>
      </w:r>
      <w:r w:rsidRPr="0088472E">
        <w:rPr>
          <w:rFonts w:eastAsia="Times New Roman"/>
          <w:color w:val="000000"/>
          <w:spacing w:val="-10"/>
          <w:lang w:eastAsia="ru-RU"/>
        </w:rPr>
        <w:softHyphen/>
        <w:t xml:space="preserve">титура. Музыка в народном стиле. Традиции народного музицирования. Обряды и праздники русского народа: проводы зимы (Масленица). встреча весны. </w:t>
      </w:r>
    </w:p>
    <w:p w:rsidR="00CD1FD4" w:rsidRPr="0088472E" w:rsidRDefault="00CD1FD4" w:rsidP="00CD1FD4">
      <w:pPr>
        <w:ind w:firstLine="708"/>
        <w:rPr>
          <w:rFonts w:eastAsia="Times New Roman"/>
          <w:lang w:eastAsia="ru-RU"/>
        </w:rPr>
      </w:pPr>
      <w:r w:rsidRPr="0088472E">
        <w:rPr>
          <w:rFonts w:eastAsia="Times New Roman"/>
          <w:color w:val="000000"/>
          <w:spacing w:val="-10"/>
          <w:lang w:eastAsia="ru-RU"/>
        </w:rPr>
        <w:t>Разыгрывание народных песен: песня-игра, песня-диалог, песня-хоровод. Опыты сочинения мелодий на тексты народных песенок, закличек,  потешек.</w:t>
      </w:r>
      <w:r w:rsidRPr="0088472E">
        <w:rPr>
          <w:rFonts w:eastAsia="Times New Roman"/>
          <w:lang w:eastAsia="ru-RU"/>
        </w:rPr>
        <w:t xml:space="preserve"> Выразительное, интонационно осмысленное исполнение русских народных песен, танцев, инструментальных наигрышей разных жанров. </w:t>
      </w:r>
    </w:p>
    <w:p w:rsidR="00573E06" w:rsidRPr="0088472E" w:rsidRDefault="00573E06" w:rsidP="00573E06">
      <w:pPr>
        <w:ind w:firstLine="708"/>
        <w:rPr>
          <w:rFonts w:eastAsia="Times New Roman"/>
          <w:lang w:eastAsia="ru-RU"/>
        </w:rPr>
      </w:pPr>
      <w:r w:rsidRPr="0088472E">
        <w:rPr>
          <w:rFonts w:eastAsia="Times New Roman"/>
          <w:color w:val="000000"/>
          <w:lang w:eastAsia="ru-RU"/>
        </w:rPr>
        <w:t>Жанр былины в русском музыкальном фолькло</w:t>
      </w:r>
      <w:r w:rsidRPr="0088472E">
        <w:rPr>
          <w:rFonts w:eastAsia="Times New Roman"/>
          <w:color w:val="000000"/>
          <w:lang w:eastAsia="ru-RU"/>
        </w:rPr>
        <w:softHyphen/>
        <w:t>ре. Особенности повествования (мелодика и ритмика былин). Певцы-гусляры.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r w:rsidRPr="0088472E">
        <w:rPr>
          <w:rFonts w:eastAsia="Times New Roman"/>
          <w:lang w:eastAsia="ru-RU"/>
        </w:rPr>
        <w:t xml:space="preserve"> Звучащие картины.</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Музыкальные инструменты России: балалайка, гармонь, баян и др. Оркестр русских народных инструментов. Мифы, легенды, предания, сказки о музыке и музы</w:t>
      </w:r>
      <w:r w:rsidRPr="0088472E">
        <w:rPr>
          <w:rFonts w:eastAsia="Times New Roman"/>
          <w:color w:val="000000"/>
          <w:lang w:eastAsia="ru-RU"/>
        </w:rPr>
        <w:softHyphen/>
        <w:t>кантах. Вариации в народной и композиторской музыке. Церковные и народные праздники на Руси: Троица. Икона «Троица» А. Рублева.</w:t>
      </w:r>
    </w:p>
    <w:p w:rsidR="00CD1FD4" w:rsidRPr="0088472E" w:rsidRDefault="00573E06" w:rsidP="00707AC1">
      <w:pPr>
        <w:ind w:firstLine="708"/>
        <w:rPr>
          <w:rFonts w:eastAsia="Times New Roman"/>
          <w:lang w:eastAsia="ru-RU"/>
        </w:rPr>
      </w:pPr>
      <w:r w:rsidRPr="0088472E">
        <w:rPr>
          <w:rFonts w:eastAsia="Times New Roman"/>
          <w:color w:val="000000"/>
          <w:lang w:eastAsia="ru-RU"/>
        </w:rPr>
        <w:t>Сценическое воплощение отдельных фрагментов оперных спектаклей.</w:t>
      </w:r>
      <w:r w:rsidRPr="0088472E">
        <w:rPr>
          <w:rFonts w:eastAsia="Times New Roman"/>
          <w:lang w:eastAsia="ru-RU"/>
        </w:rPr>
        <w:t xml:space="preserve">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В музыкальном театре - </w:t>
      </w:r>
      <w:r w:rsidR="00573E06" w:rsidRPr="0088472E">
        <w:rPr>
          <w:rFonts w:eastAsia="Times New Roman"/>
          <w:b/>
          <w:u w:val="single"/>
          <w:lang w:eastAsia="ru-RU"/>
        </w:rPr>
        <w:t>1</w:t>
      </w:r>
      <w:r w:rsidR="00707AC1" w:rsidRPr="0088472E">
        <w:rPr>
          <w:rFonts w:eastAsia="Times New Roman"/>
          <w:b/>
          <w:u w:val="single"/>
          <w:lang w:eastAsia="ru-RU"/>
        </w:rPr>
        <w:t>7</w:t>
      </w:r>
      <w:r w:rsidRPr="0088472E">
        <w:rPr>
          <w:rFonts w:eastAsia="Times New Roman"/>
          <w:b/>
          <w:u w:val="single"/>
          <w:lang w:eastAsia="ru-RU"/>
        </w:rPr>
        <w:t xml:space="preserve"> ч.</w:t>
      </w:r>
    </w:p>
    <w:p w:rsidR="00CD1FD4" w:rsidRPr="0088472E" w:rsidRDefault="00CD1FD4" w:rsidP="00CD1FD4">
      <w:pPr>
        <w:rPr>
          <w:rFonts w:eastAsia="Times New Roman"/>
          <w:lang w:eastAsia="ru-RU"/>
        </w:rPr>
      </w:pPr>
      <w:r w:rsidRPr="0088472E">
        <w:rPr>
          <w:rFonts w:eastAsia="Times New Roman"/>
          <w:lang w:eastAsia="ru-RU"/>
        </w:rPr>
        <w:t xml:space="preserve">Опера и балет. </w:t>
      </w:r>
      <w:r w:rsidRPr="0088472E">
        <w:rPr>
          <w:rFonts w:eastAsia="Times New Roman"/>
          <w:color w:val="000000"/>
          <w:lang w:eastAsia="ru-RU"/>
        </w:rPr>
        <w:t xml:space="preserve">Многообразие сюжетов и образов музыкального спектакля. </w:t>
      </w:r>
      <w:r w:rsidRPr="0088472E">
        <w:rPr>
          <w:rFonts w:eastAsia="Times New Roman"/>
          <w:lang w:eastAsia="ru-RU"/>
        </w:rPr>
        <w:t>Песенность, танцевальность, маршевость в опере и балете. Симфонический оркестр. Роль дирижера, режиссера, художника в создании музыкального спектакля.</w:t>
      </w:r>
      <w:r w:rsidRPr="0088472E">
        <w:rPr>
          <w:rFonts w:eastAsia="Times New Roman"/>
          <w:color w:val="000000"/>
          <w:lang w:eastAsia="ru-RU"/>
        </w:rPr>
        <w:t xml:space="preserve"> Элементы оперного и балетного спектаклей. Увертюра. Музыкальные</w:t>
      </w:r>
      <w:r w:rsidRPr="0088472E">
        <w:rPr>
          <w:rFonts w:eastAsia="Times New Roman"/>
          <w:lang w:eastAsia="ru-RU"/>
        </w:rPr>
        <w:t xml:space="preserve"> темы-характеристики действующих лиц. Детский музыкальный театр.</w:t>
      </w:r>
    </w:p>
    <w:p w:rsidR="00573E06" w:rsidRPr="0088472E" w:rsidRDefault="00573E06" w:rsidP="00573E06">
      <w:pPr>
        <w:ind w:firstLine="708"/>
        <w:rPr>
          <w:rFonts w:eastAsia="Times New Roman"/>
          <w:color w:val="000000"/>
          <w:lang w:eastAsia="ru-RU"/>
        </w:rPr>
      </w:pPr>
      <w:r w:rsidRPr="0088472E">
        <w:rPr>
          <w:rFonts w:eastAsia="Times New Roman"/>
          <w:color w:val="000000"/>
          <w:lang w:eastAsia="ru-RU"/>
        </w:rPr>
        <w:t>Путешествие в музыкальный театр. Обобщение и систематизация жизненно-музыкальных представле</w:t>
      </w:r>
      <w:r w:rsidRPr="0088472E">
        <w:rPr>
          <w:rFonts w:eastAsia="Times New Roman"/>
          <w:color w:val="000000"/>
          <w:lang w:eastAsia="ru-RU"/>
        </w:rPr>
        <w:softHyphen/>
        <w:t>ний учащихся об особенностях оперного и балетного спектаклей. Сравнительный анализ музыкальных тем- характеристик действующих лиц, сценических ситуаций, драматургии в операх и балетах (М.Глинка, К.-В.Глюк,Н.Римский-Косаков,П.Чайковский). Мюзикл — жанр легкой музыки (Р. Роджерс. А. Рыбников). Особенности музыкального языка, манеры исполнения.</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События отечественной истории в творчестве М. Глинки, М. Мусоргского, С. Прокофьева.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Балет. Особенности развития музыкальных образов в балетах Л. Хачатуряна, И. Стравинского. Народные мотивы и своеобразие музыкального языка.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Восточные мотивы </w:t>
      </w:r>
      <w:r w:rsidRPr="0088472E">
        <w:rPr>
          <w:rFonts w:eastAsia="Times New Roman"/>
          <w:bCs/>
          <w:color w:val="000000"/>
          <w:lang w:eastAsia="ru-RU"/>
        </w:rPr>
        <w:t>в</w:t>
      </w:r>
      <w:r w:rsidRPr="0088472E">
        <w:rPr>
          <w:rFonts w:eastAsia="Times New Roman"/>
          <w:color w:val="000000"/>
          <w:lang w:eastAsia="ru-RU"/>
        </w:rPr>
        <w:t xml:space="preserve">творчестве русских композиторов. Орнаментальная мелодика.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lastRenderedPageBreak/>
        <w:t>Жанры легкой музыки: оперетта, мюзикл. Особенности мелодики, ритмики, манеры исполнения.</w:t>
      </w:r>
    </w:p>
    <w:p w:rsidR="00573E06" w:rsidRPr="0088472E" w:rsidRDefault="00573E06" w:rsidP="00707AC1">
      <w:pPr>
        <w:rPr>
          <w:rFonts w:eastAsia="Times New Roman"/>
          <w:lang w:eastAsia="ru-RU"/>
        </w:rPr>
      </w:pPr>
      <w:r w:rsidRPr="0088472E">
        <w:rPr>
          <w:rFonts w:eastAsia="Times New Roman"/>
          <w:lang w:eastAsia="ru-RU"/>
        </w:rPr>
        <w:t xml:space="preserve">Ролевая игра в дирижера. </w:t>
      </w:r>
      <w:r w:rsidRPr="0088472E">
        <w:rPr>
          <w:rFonts w:eastAsia="Times New Roman"/>
          <w:color w:val="000000"/>
          <w:lang w:eastAsia="ru-RU"/>
        </w:rPr>
        <w:t>Сценическое воплощение отдельных фрагментов музыкальных спектаклей.</w:t>
      </w:r>
      <w:r w:rsidRPr="0088472E">
        <w:rPr>
          <w:rFonts w:eastAsia="Times New Roman"/>
          <w:lang w:eastAsia="ru-RU"/>
        </w:rPr>
        <w:t xml:space="preserve"> Выразительное, интонационно осмысленное исполнение сочинений разных жанров и стилей, тем-характеристик действующих лиц опер и балетов. Выполнение творческих заданий, представленных в рабочей тетради.</w:t>
      </w:r>
    </w:p>
    <w:p w:rsidR="00CD1FD4" w:rsidRPr="0088472E" w:rsidRDefault="00CD1FD4" w:rsidP="00CD1FD4">
      <w:pPr>
        <w:rPr>
          <w:rFonts w:eastAsia="Times New Roman"/>
          <w:lang w:eastAsia="ru-RU"/>
        </w:rPr>
      </w:pP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В концертном зале - </w:t>
      </w:r>
      <w:r w:rsidR="00573E06" w:rsidRPr="0088472E">
        <w:rPr>
          <w:rFonts w:eastAsia="Times New Roman"/>
          <w:b/>
          <w:u w:val="single"/>
          <w:lang w:eastAsia="ru-RU"/>
        </w:rPr>
        <w:t>1</w:t>
      </w:r>
      <w:r w:rsidR="00707AC1" w:rsidRPr="0088472E">
        <w:rPr>
          <w:rFonts w:eastAsia="Times New Roman"/>
          <w:b/>
          <w:u w:val="single"/>
          <w:lang w:eastAsia="ru-RU"/>
        </w:rPr>
        <w:t>6</w:t>
      </w:r>
      <w:r w:rsidRPr="0088472E">
        <w:rPr>
          <w:rFonts w:eastAsia="Times New Roman"/>
          <w:b/>
          <w:u w:val="single"/>
          <w:lang w:eastAsia="ru-RU"/>
        </w:rPr>
        <w:t xml:space="preserve"> ч</w:t>
      </w:r>
    </w:p>
    <w:p w:rsidR="00CD1FD4" w:rsidRPr="0088472E" w:rsidRDefault="00CD1FD4" w:rsidP="00CD1FD4">
      <w:pPr>
        <w:ind w:firstLine="708"/>
        <w:rPr>
          <w:rFonts w:eastAsia="Times New Roman"/>
          <w:lang w:eastAsia="ru-RU"/>
        </w:rPr>
      </w:pPr>
      <w:r w:rsidRPr="0088472E">
        <w:rPr>
          <w:rFonts w:eastAsia="Times New Roman"/>
          <w:color w:val="000000"/>
          <w:lang w:eastAsia="ru-RU"/>
        </w:rPr>
        <w:t>Жанровое многообразие инструментальной и симфонической музыки. Симфоническая сказка С. Прокофьева: тембры инструментов и различных групп инструментов симфонического ор</w:t>
      </w:r>
      <w:r w:rsidRPr="0088472E">
        <w:rPr>
          <w:rFonts w:eastAsia="Times New Roman"/>
          <w:color w:val="000000"/>
          <w:lang w:eastAsia="ru-RU"/>
        </w:rPr>
        <w:softHyphen/>
        <w:t>кестра. Музыкальная живопись. Выразительность и изобразительность образов музыки В.-А.Моцарта, М. Мусоргского. Жанры симфонической музыки: увертюра, симфония. Партитура. Взаимодействие тем-образов: повтор, контраст.</w:t>
      </w:r>
    </w:p>
    <w:p w:rsidR="00707AC1" w:rsidRPr="0088472E" w:rsidRDefault="00573E06" w:rsidP="00573E06">
      <w:pPr>
        <w:ind w:firstLine="708"/>
        <w:rPr>
          <w:rFonts w:eastAsia="Times New Roman"/>
          <w:color w:val="000000"/>
          <w:lang w:eastAsia="ru-RU"/>
        </w:rPr>
      </w:pPr>
      <w:r w:rsidRPr="0088472E">
        <w:rPr>
          <w:rFonts w:eastAsia="Times New Roman"/>
          <w:color w:val="000000"/>
          <w:lang w:eastAsia="ru-RU"/>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(И.-С.Бах. К.-В. Глюк. Н. Паганини. П. Чайковский). Выдающиеся скрипичные мастера и исполните</w:t>
      </w:r>
      <w:r w:rsidRPr="0088472E">
        <w:rPr>
          <w:rFonts w:eastAsia="Times New Roman"/>
          <w:color w:val="000000"/>
          <w:lang w:eastAsia="ru-RU"/>
        </w:rPr>
        <w:softHyphen/>
        <w:t>ли. Контрастные образы программной сюиты, симфо</w:t>
      </w:r>
      <w:r w:rsidRPr="0088472E">
        <w:rPr>
          <w:rFonts w:eastAsia="Times New Roman"/>
          <w:color w:val="000000"/>
          <w:lang w:eastAsia="ru-RU"/>
        </w:rPr>
        <w:softHyphen/>
        <w:t>нии. Особенности драматургии. Музыкальная форма (двухчастная, трёхчастная, вариационная). Темы, сюжеты и образы музыки Л. Бетховена.</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 Особенности музыкальной драматургии (сочинения Л.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 </w:t>
      </w:r>
    </w:p>
    <w:p w:rsidR="00707AC1" w:rsidRPr="0088472E" w:rsidRDefault="00707AC1" w:rsidP="00707AC1">
      <w:pPr>
        <w:ind w:firstLine="708"/>
        <w:rPr>
          <w:rFonts w:eastAsia="Times New Roman"/>
          <w:color w:val="000000"/>
          <w:lang w:eastAsia="ru-RU"/>
        </w:rPr>
      </w:pPr>
      <w:r w:rsidRPr="0088472E">
        <w:rPr>
          <w:rFonts w:eastAsia="Times New Roman"/>
          <w:color w:val="000000"/>
          <w:lang w:eastAsia="ru-RU"/>
        </w:rPr>
        <w:t>Музыкальные инструменты: виолончель, скрипка. Симфонический оркестр. Известные дирижеры и исполнительские коллективы</w:t>
      </w:r>
    </w:p>
    <w:p w:rsidR="00707AC1" w:rsidRPr="0088472E" w:rsidRDefault="00707AC1" w:rsidP="00707AC1">
      <w:pPr>
        <w:ind w:firstLine="708"/>
        <w:rPr>
          <w:rFonts w:eastAsia="Times New Roman"/>
          <w:lang w:eastAsia="ru-RU"/>
        </w:rPr>
      </w:pPr>
      <w:r w:rsidRPr="0088472E">
        <w:rPr>
          <w:rFonts w:eastAsia="Times New Roman"/>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707AC1" w:rsidRPr="0088472E" w:rsidRDefault="00707AC1" w:rsidP="00CD1FD4">
      <w:pPr>
        <w:rPr>
          <w:rFonts w:eastAsia="Times New Roman"/>
          <w:b/>
          <w:u w:val="single"/>
          <w:lang w:eastAsia="ru-RU"/>
        </w:rPr>
      </w:pPr>
    </w:p>
    <w:p w:rsidR="00CD1FD4" w:rsidRPr="0088472E" w:rsidRDefault="00CD1FD4" w:rsidP="00CD1FD4">
      <w:pPr>
        <w:rPr>
          <w:rFonts w:eastAsia="Times New Roman"/>
          <w:b/>
          <w:u w:val="single"/>
          <w:lang w:eastAsia="ru-RU"/>
        </w:rPr>
      </w:pPr>
      <w:r w:rsidRPr="0088472E">
        <w:rPr>
          <w:rFonts w:eastAsia="Times New Roman"/>
          <w:b/>
          <w:u w:val="single"/>
          <w:lang w:eastAsia="ru-RU"/>
        </w:rPr>
        <w:t xml:space="preserve">Чтоб музыкантом быть, так надобно уменье... - </w:t>
      </w:r>
      <w:r w:rsidR="00707AC1" w:rsidRPr="0088472E">
        <w:rPr>
          <w:rFonts w:eastAsia="Times New Roman"/>
          <w:b/>
          <w:u w:val="single"/>
          <w:lang w:eastAsia="ru-RU"/>
        </w:rPr>
        <w:t>18</w:t>
      </w:r>
      <w:r w:rsidRPr="0088472E">
        <w:rPr>
          <w:rFonts w:eastAsia="Times New Roman"/>
          <w:b/>
          <w:u w:val="single"/>
          <w:lang w:eastAsia="ru-RU"/>
        </w:rPr>
        <w:t xml:space="preserve"> ч.</w:t>
      </w:r>
    </w:p>
    <w:p w:rsidR="00CD1FD4" w:rsidRPr="0088472E" w:rsidRDefault="00CD1FD4" w:rsidP="00CD1FD4">
      <w:pPr>
        <w:ind w:firstLine="708"/>
        <w:rPr>
          <w:rFonts w:eastAsia="Times New Roman"/>
          <w:color w:val="000000"/>
          <w:lang w:eastAsia="ru-RU"/>
        </w:rPr>
      </w:pPr>
      <w:r w:rsidRPr="0088472E">
        <w:rPr>
          <w:rFonts w:eastAsia="Times New Roman"/>
          <w:color w:val="000000"/>
          <w:lang w:eastAsia="ru-RU"/>
        </w:rPr>
        <w:t>Композитор — исполнитель — слушатель. Инто</w:t>
      </w:r>
      <w:r w:rsidRPr="0088472E">
        <w:rPr>
          <w:rFonts w:eastAsia="Times New Roman"/>
          <w:color w:val="000000"/>
          <w:lang w:eastAsia="ru-RU"/>
        </w:rPr>
        <w:softHyphen/>
        <w:t>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Жанры музыки. Му</w:t>
      </w:r>
      <w:r w:rsidRPr="0088472E">
        <w:rPr>
          <w:rFonts w:eastAsia="Times New Roman"/>
          <w:color w:val="000000"/>
          <w:lang w:eastAsia="ru-RU"/>
        </w:rPr>
        <w:softHyphen/>
        <w:t>зыкальные и живописные пейзажи (мелодия - рису</w:t>
      </w:r>
      <w:r w:rsidRPr="0088472E">
        <w:rPr>
          <w:rFonts w:eastAsia="Times New Roman"/>
          <w:color w:val="000000"/>
          <w:lang w:eastAsia="ru-RU"/>
        </w:rPr>
        <w:softHyphen/>
        <w:t>нок, лад - цвет). Международные конкурсы исполни</w:t>
      </w:r>
      <w:r w:rsidRPr="0088472E">
        <w:rPr>
          <w:rFonts w:eastAsia="Times New Roman"/>
          <w:color w:val="000000"/>
          <w:lang w:eastAsia="ru-RU"/>
        </w:rPr>
        <w:softHyphen/>
        <w:t>телей. Темы, сюже</w:t>
      </w:r>
      <w:r w:rsidRPr="0088472E">
        <w:rPr>
          <w:rFonts w:eastAsia="Times New Roman"/>
          <w:color w:val="000000"/>
          <w:lang w:eastAsia="ru-RU"/>
        </w:rPr>
        <w:softHyphen/>
        <w:t>ты и образы музыки С. Прокофьева, П. Чайковского.</w:t>
      </w:r>
    </w:p>
    <w:p w:rsidR="00573E06" w:rsidRPr="0088472E" w:rsidRDefault="00573E06" w:rsidP="00573E06">
      <w:pPr>
        <w:ind w:firstLine="708"/>
        <w:rPr>
          <w:rFonts w:eastAsia="Times New Roman"/>
          <w:color w:val="000000"/>
          <w:lang w:eastAsia="ru-RU"/>
        </w:rPr>
      </w:pPr>
      <w:r w:rsidRPr="0088472E">
        <w:rPr>
          <w:rFonts w:eastAsia="Times New Roman"/>
          <w:color w:val="000000"/>
          <w:lang w:eastAsia="ru-RU"/>
        </w:rPr>
        <w:t>Музыка источник вдохновения, надежды и радости жизни. Роль композитора, исполнителя, слушателя в создании и бытовании музыкальных сочине</w:t>
      </w:r>
      <w:r w:rsidRPr="0088472E">
        <w:rPr>
          <w:rFonts w:eastAsia="Times New Roman"/>
          <w:color w:val="000000"/>
          <w:lang w:eastAsia="ru-RU"/>
        </w:rPr>
        <w:softHyphen/>
        <w:t xml:space="preserve">ний. Сходство и различия музыкальной речи разных композиторов. Образы природы в музыке Г. Свиридова. Музыкальные иллюстрации. </w:t>
      </w:r>
    </w:p>
    <w:p w:rsidR="00573E06" w:rsidRPr="0088472E" w:rsidRDefault="00573E06" w:rsidP="00573E06">
      <w:pPr>
        <w:ind w:firstLine="708"/>
        <w:rPr>
          <w:rFonts w:eastAsia="Times New Roman"/>
          <w:color w:val="000000"/>
          <w:spacing w:val="-10"/>
          <w:lang w:eastAsia="ru-RU"/>
        </w:rPr>
      </w:pPr>
      <w:r w:rsidRPr="0088472E">
        <w:rPr>
          <w:rFonts w:eastAsia="Times New Roman"/>
          <w:color w:val="000000"/>
          <w:lang w:eastAsia="ru-RU"/>
        </w:rPr>
        <w:t>Джаз – искусство</w:t>
      </w:r>
      <w:r w:rsidRPr="0088472E">
        <w:rPr>
          <w:rFonts w:eastAsia="Times New Roman"/>
          <w:color w:val="000000"/>
          <w:spacing w:val="-10"/>
          <w:lang w:eastAsia="ru-RU"/>
        </w:rPr>
        <w:t xml:space="preserve">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w:t>
      </w:r>
    </w:p>
    <w:p w:rsidR="00573E06" w:rsidRPr="0088472E" w:rsidRDefault="00573E06" w:rsidP="00573E06">
      <w:pPr>
        <w:ind w:firstLine="708"/>
        <w:rPr>
          <w:rFonts w:eastAsia="Times New Roman"/>
          <w:lang w:eastAsia="ru-RU"/>
        </w:rPr>
      </w:pPr>
      <w:r w:rsidRPr="0088472E">
        <w:rPr>
          <w:rFonts w:eastAsia="Times New Roman"/>
          <w:color w:val="000000"/>
          <w:spacing w:val="-10"/>
          <w:lang w:eastAsia="ru-RU"/>
        </w:rPr>
        <w:t>Мир музыки С. Прокофьева. П. Чайковский и Э. 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p w:rsidR="00707AC1" w:rsidRPr="0088472E" w:rsidRDefault="00707AC1" w:rsidP="00707AC1">
      <w:pPr>
        <w:rPr>
          <w:rFonts w:eastAsia="Times New Roman"/>
          <w:color w:val="000000"/>
          <w:spacing w:val="-10"/>
          <w:lang w:eastAsia="ru-RU"/>
        </w:rPr>
      </w:pPr>
      <w:r w:rsidRPr="0088472E">
        <w:rPr>
          <w:rFonts w:eastAsia="Times New Roman"/>
          <w:color w:val="000000"/>
          <w:spacing w:val="-10"/>
          <w:lang w:eastAsia="ru-RU"/>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w:t>
      </w:r>
      <w:r w:rsidRPr="0088472E">
        <w:rPr>
          <w:rFonts w:eastAsia="Times New Roman"/>
          <w:color w:val="000000"/>
          <w:spacing w:val="-10"/>
          <w:lang w:eastAsia="ru-RU"/>
        </w:rPr>
        <w:softHyphen/>
        <w:t xml:space="preserve">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гитарной музыки (народная песня, романс, шедевры классики, </w:t>
      </w:r>
      <w:r w:rsidRPr="0088472E">
        <w:rPr>
          <w:rFonts w:eastAsia="Times New Roman"/>
          <w:color w:val="000000"/>
          <w:spacing w:val="-10"/>
          <w:lang w:eastAsia="ru-RU"/>
        </w:rPr>
        <w:lastRenderedPageBreak/>
        <w:t>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707AC1" w:rsidRPr="0088472E" w:rsidRDefault="00707AC1" w:rsidP="00707AC1">
      <w:pPr>
        <w:ind w:firstLine="708"/>
        <w:rPr>
          <w:rFonts w:eastAsia="Times New Roman"/>
          <w:color w:val="000000"/>
          <w:lang w:eastAsia="ru-RU"/>
        </w:rPr>
      </w:pPr>
      <w:r w:rsidRPr="0088472E">
        <w:rPr>
          <w:rFonts w:eastAsia="Times New Roman"/>
          <w:lang w:eastAsia="ru-RU"/>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5B2BBC" w:rsidRPr="0088472E" w:rsidRDefault="005B2BBC" w:rsidP="00937B5A">
      <w:pPr>
        <w:numPr>
          <w:ilvl w:val="0"/>
          <w:numId w:val="35"/>
        </w:numPr>
        <w:jc w:val="center"/>
        <w:rPr>
          <w:rFonts w:eastAsia="Times New Roman"/>
          <w:b/>
          <w:kern w:val="2"/>
          <w:lang w:eastAsia="ru-RU"/>
        </w:rPr>
      </w:pPr>
      <w:r w:rsidRPr="0088472E">
        <w:rPr>
          <w:rFonts w:eastAsia="Times New Roman"/>
          <w:b/>
          <w:kern w:val="2"/>
          <w:lang w:eastAsia="ru-RU"/>
        </w:rPr>
        <w:t>ТЕМАТИЧЕСКОЕ ПЛАНИРОВАНИЕ</w:t>
      </w:r>
    </w:p>
    <w:p w:rsidR="00707AC1" w:rsidRPr="0088472E" w:rsidRDefault="00707AC1" w:rsidP="005B2BBC">
      <w:pPr>
        <w:ind w:left="720"/>
        <w:rPr>
          <w:rFonts w:eastAsia="Times New Roman"/>
          <w:b/>
          <w:kern w:val="2"/>
          <w:lang w:eastAsia="ru-RU"/>
        </w:rPr>
      </w:pPr>
      <w:r w:rsidRPr="0088472E">
        <w:rPr>
          <w:rFonts w:eastAsia="Times New Roman"/>
          <w:b/>
          <w:kern w:val="2"/>
          <w:lang w:eastAsia="ru-RU"/>
        </w:rPr>
        <w:t>с определением основных видов деятельности учащихся</w:t>
      </w:r>
    </w:p>
    <w:p w:rsidR="009858C9" w:rsidRPr="0088472E" w:rsidRDefault="009858C9" w:rsidP="009858C9">
      <w:pPr>
        <w:rPr>
          <w:rFonts w:eastAsia="Times New Roman"/>
          <w:lang w:eastAsia="ru-RU"/>
        </w:rPr>
      </w:pPr>
      <w:r w:rsidRPr="0088472E">
        <w:rPr>
          <w:rFonts w:eastAsia="Times New Roman"/>
          <w:b/>
          <w:kern w:val="2"/>
          <w:lang w:eastAsia="ru-RU"/>
        </w:rPr>
        <w:t>1 класс</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600"/>
        <w:gridCol w:w="3240"/>
      </w:tblGrid>
      <w:tr w:rsidR="009858C9" w:rsidRPr="0088472E" w:rsidTr="001C0CE6">
        <w:trPr>
          <w:trHeight w:val="251"/>
        </w:trPr>
        <w:tc>
          <w:tcPr>
            <w:tcW w:w="3420" w:type="dxa"/>
          </w:tcPr>
          <w:p w:rsidR="009858C9" w:rsidRPr="0088472E" w:rsidRDefault="009858C9" w:rsidP="001C0CE6">
            <w:pPr>
              <w:spacing w:after="120" w:line="290" w:lineRule="exact"/>
              <w:jc w:val="center"/>
              <w:rPr>
                <w:rFonts w:eastAsia="Times New Roman"/>
                <w:lang w:eastAsia="ru-RU"/>
              </w:rPr>
            </w:pPr>
            <w:r w:rsidRPr="0088472E">
              <w:rPr>
                <w:rFonts w:eastAsia="Times New Roman"/>
                <w:lang w:eastAsia="ru-RU"/>
              </w:rPr>
              <w:t>Содержательные линии</w:t>
            </w:r>
          </w:p>
        </w:tc>
        <w:tc>
          <w:tcPr>
            <w:tcW w:w="3600" w:type="dxa"/>
          </w:tcPr>
          <w:p w:rsidR="009858C9" w:rsidRPr="0088472E" w:rsidRDefault="009858C9" w:rsidP="001C0CE6">
            <w:pPr>
              <w:spacing w:after="120" w:line="290" w:lineRule="exact"/>
              <w:jc w:val="center"/>
              <w:rPr>
                <w:rFonts w:eastAsia="Times New Roman"/>
                <w:lang w:eastAsia="ru-RU"/>
              </w:rPr>
            </w:pPr>
            <w:r w:rsidRPr="0088472E">
              <w:rPr>
                <w:rFonts w:eastAsia="Times New Roman" w:cs="Microsoft Sans Serif"/>
                <w:color w:val="000000"/>
                <w:spacing w:val="-10"/>
                <w:lang w:eastAsia="ru-RU"/>
              </w:rPr>
              <w:t>Тематическое планирование</w:t>
            </w:r>
          </w:p>
        </w:tc>
        <w:tc>
          <w:tcPr>
            <w:tcW w:w="3240" w:type="dxa"/>
          </w:tcPr>
          <w:p w:rsidR="009858C9" w:rsidRPr="0088472E" w:rsidRDefault="009858C9" w:rsidP="001C0CE6">
            <w:pPr>
              <w:spacing w:after="120" w:line="290" w:lineRule="exact"/>
              <w:ind w:firstLine="440"/>
              <w:rPr>
                <w:rFonts w:eastAsia="Times New Roman"/>
                <w:lang w:eastAsia="ru-RU"/>
              </w:rPr>
            </w:pPr>
            <w:r w:rsidRPr="0088472E">
              <w:rPr>
                <w:rFonts w:eastAsia="Times New Roman" w:cs="Microsoft Sans Serif"/>
                <w:color w:val="000000"/>
                <w:spacing w:val="-10"/>
                <w:lang w:eastAsia="ru-RU"/>
              </w:rPr>
              <w:t>Характеристика деятельности учащихся</w:t>
            </w:r>
          </w:p>
        </w:tc>
      </w:tr>
      <w:tr w:rsidR="009858C9" w:rsidRPr="0088472E" w:rsidTr="001C0CE6">
        <w:trPr>
          <w:trHeight w:val="304"/>
        </w:trPr>
        <w:tc>
          <w:tcPr>
            <w:tcW w:w="10260" w:type="dxa"/>
            <w:gridSpan w:val="3"/>
          </w:tcPr>
          <w:p w:rsidR="009858C9" w:rsidRPr="0088472E" w:rsidRDefault="009858C9" w:rsidP="001C0CE6">
            <w:pPr>
              <w:spacing w:after="120" w:line="614" w:lineRule="exact"/>
              <w:jc w:val="center"/>
              <w:rPr>
                <w:rFonts w:eastAsia="Times New Roman"/>
                <w:lang w:eastAsia="ru-RU"/>
              </w:rPr>
            </w:pPr>
            <w:r w:rsidRPr="0088472E">
              <w:rPr>
                <w:rFonts w:eastAsia="Times New Roman"/>
                <w:b/>
                <w:bCs/>
                <w:color w:val="000000"/>
                <w:lang w:eastAsia="ru-RU"/>
              </w:rPr>
              <w:t>Музыка вокруг нас (16 ч)</w:t>
            </w:r>
          </w:p>
        </w:tc>
      </w:tr>
      <w:tr w:rsidR="009858C9" w:rsidRPr="0088472E" w:rsidTr="001C0CE6">
        <w:tc>
          <w:tcPr>
            <w:tcW w:w="3420" w:type="dxa"/>
          </w:tcPr>
          <w:p w:rsidR="009858C9" w:rsidRPr="0088472E" w:rsidRDefault="009858C9" w:rsidP="001C0CE6">
            <w:pPr>
              <w:rPr>
                <w:rFonts w:eastAsia="Times New Roman"/>
                <w:lang w:eastAsia="ru-RU"/>
              </w:rPr>
            </w:pPr>
            <w:r w:rsidRPr="0088472E">
              <w:rPr>
                <w:rFonts w:eastAsia="Times New Roman"/>
                <w:color w:val="000000"/>
                <w:spacing w:val="-10"/>
                <w:lang w:eastAsia="ru-RU"/>
              </w:rPr>
              <w:t>Музыка и ее роль в повседневной жизни человека. Композитор — исполнитель — слушатель. Песни, танцы и марши — основа многообразных жизнен</w:t>
            </w:r>
            <w:r w:rsidRPr="0088472E">
              <w:rPr>
                <w:rFonts w:eastAsia="Times New Roman"/>
                <w:color w:val="000000"/>
                <w:spacing w:val="-10"/>
                <w:lang w:eastAsia="ru-RU"/>
              </w:rPr>
              <w:softHyphen/>
              <w:t>но-музыкальных впечатлений детей. Образы осенней природы в музыке. Нотная запись как способ фиксации музыкальной речи. Элементы нотной грамоты.</w:t>
            </w: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rPr>
                <w:rFonts w:eastAsia="Times New Roman"/>
                <w:lang w:eastAsia="ru-RU"/>
              </w:rPr>
            </w:pPr>
            <w:r w:rsidRPr="0088472E">
              <w:rPr>
                <w:rFonts w:eastAsia="Times New Roman"/>
                <w:lang w:eastAsia="ru-RU"/>
              </w:rPr>
              <w:t>Интонация как озвученное состояние, выражение эмоций и мыслей. Музыка в праздновании Рождества Христова. Музыкальный театр: балет.</w:t>
            </w: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rPr>
                <w:rFonts w:eastAsia="Times New Roman"/>
                <w:lang w:eastAsia="ru-RU"/>
              </w:rPr>
            </w:pPr>
          </w:p>
        </w:tc>
        <w:tc>
          <w:tcPr>
            <w:tcW w:w="3600" w:type="dxa"/>
          </w:tcPr>
          <w:p w:rsidR="009858C9" w:rsidRPr="0088472E" w:rsidRDefault="009858C9" w:rsidP="001C0CE6">
            <w:pPr>
              <w:rPr>
                <w:rFonts w:eastAsia="Times New Roman"/>
                <w:lang w:eastAsia="ru-RU"/>
              </w:rPr>
            </w:pPr>
            <w:r w:rsidRPr="0088472E">
              <w:rPr>
                <w:rFonts w:eastAsia="Times New Roman"/>
                <w:lang w:eastAsia="ru-RU"/>
              </w:rPr>
              <w:t xml:space="preserve">  И муза вечная со мной! Хоровод муз. Повсюду музыка слышна.</w:t>
            </w:r>
          </w:p>
          <w:p w:rsidR="009858C9" w:rsidRPr="0088472E" w:rsidRDefault="009858C9" w:rsidP="001C0CE6">
            <w:pPr>
              <w:rPr>
                <w:rFonts w:eastAsia="Times New Roman"/>
                <w:lang w:eastAsia="ru-RU"/>
              </w:rPr>
            </w:pPr>
            <w:r w:rsidRPr="0088472E">
              <w:rPr>
                <w:rFonts w:eastAsia="Times New Roman"/>
                <w:lang w:eastAsia="ru-RU"/>
              </w:rPr>
              <w:t xml:space="preserve">  Душа музыки — мелодия. Музыка осени. Сочини мелодию. Азбука, азбука каждому нужна... Музыкальная азбука. Музыкальные инструменты.</w:t>
            </w:r>
          </w:p>
          <w:p w:rsidR="009858C9" w:rsidRPr="0088472E" w:rsidRDefault="009858C9" w:rsidP="001C0CE6">
            <w:pPr>
              <w:rPr>
                <w:rFonts w:eastAsia="Times New Roman"/>
                <w:i/>
                <w:lang w:eastAsia="ru-RU"/>
              </w:rPr>
            </w:pPr>
            <w:r w:rsidRPr="0088472E">
              <w:rPr>
                <w:rFonts w:eastAsia="Times New Roman"/>
                <w:i/>
                <w:lang w:eastAsia="ru-RU"/>
              </w:rPr>
              <w:t>Обобщающий урок 1 четверти.</w:t>
            </w:r>
          </w:p>
          <w:p w:rsidR="009858C9" w:rsidRPr="0088472E" w:rsidRDefault="009858C9" w:rsidP="001C0CE6">
            <w:pPr>
              <w:rPr>
                <w:rFonts w:eastAsia="Times New Roman"/>
                <w:lang w:eastAsia="ru-RU"/>
              </w:rPr>
            </w:pPr>
          </w:p>
          <w:p w:rsidR="009858C9" w:rsidRPr="0088472E" w:rsidRDefault="009858C9" w:rsidP="001C0CE6">
            <w:pPr>
              <w:rPr>
                <w:rFonts w:eastAsia="Times New Roman"/>
                <w:lang w:eastAsia="ru-RU"/>
              </w:rPr>
            </w:pPr>
            <w:r w:rsidRPr="0088472E">
              <w:rPr>
                <w:rFonts w:eastAsia="Times New Roman"/>
                <w:lang w:eastAsia="ru-RU"/>
              </w:rPr>
              <w:t>«Садко» (из русского былинного сказа). Музыкальные инструменты. Звучащие картины. Разыграй песню. Пришло Рождество, начинается торжество. Родной обычай старины. Добрый праздник среди зимы.</w:t>
            </w:r>
          </w:p>
          <w:p w:rsidR="009858C9" w:rsidRPr="0088472E" w:rsidRDefault="009858C9" w:rsidP="001C0CE6">
            <w:pPr>
              <w:rPr>
                <w:rFonts w:eastAsia="Times New Roman"/>
                <w:lang w:eastAsia="ru-RU"/>
              </w:rPr>
            </w:pPr>
            <w:r w:rsidRPr="0088472E">
              <w:rPr>
                <w:rFonts w:eastAsia="Times New Roman"/>
                <w:i/>
                <w:lang w:eastAsia="ru-RU"/>
              </w:rPr>
              <w:t>Обобщающий урок II четверти</w:t>
            </w:r>
            <w:r w:rsidRPr="0088472E">
              <w:rPr>
                <w:rFonts w:eastAsia="Times New Roman"/>
                <w:lang w:eastAsia="ru-RU"/>
              </w:rPr>
              <w:t>.</w:t>
            </w:r>
          </w:p>
          <w:p w:rsidR="009858C9" w:rsidRPr="0088472E" w:rsidRDefault="009858C9" w:rsidP="001C0CE6">
            <w:pPr>
              <w:rPr>
                <w:rFonts w:eastAsia="Times New Roman"/>
                <w:lang w:eastAsia="ru-RU"/>
              </w:rPr>
            </w:pPr>
          </w:p>
          <w:p w:rsidR="009858C9" w:rsidRPr="0088472E" w:rsidRDefault="009858C9" w:rsidP="001C0CE6">
            <w:pPr>
              <w:rPr>
                <w:rFonts w:eastAsia="Times New Roman"/>
                <w:b/>
                <w:lang w:eastAsia="ru-RU"/>
              </w:rPr>
            </w:pPr>
            <w:r w:rsidRPr="0088472E">
              <w:rPr>
                <w:rFonts w:eastAsia="Times New Roman"/>
                <w:b/>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lang w:eastAsia="ru-RU"/>
              </w:rPr>
              <w:t>Щелкунчик. Балет (фрагменты). П. Чайковский.</w:t>
            </w:r>
          </w:p>
          <w:p w:rsidR="009858C9" w:rsidRPr="0088472E" w:rsidRDefault="009858C9" w:rsidP="001C0CE6">
            <w:pPr>
              <w:rPr>
                <w:rFonts w:eastAsia="Times New Roman"/>
                <w:lang w:eastAsia="ru-RU"/>
              </w:rPr>
            </w:pPr>
            <w:r w:rsidRPr="0088472E">
              <w:rPr>
                <w:rFonts w:eastAsia="Times New Roman"/>
                <w:lang w:eastAsia="ru-RU"/>
              </w:rPr>
              <w:t>Детский альбом. П. Чайковский.</w:t>
            </w:r>
          </w:p>
          <w:p w:rsidR="009858C9" w:rsidRPr="0088472E" w:rsidRDefault="009858C9" w:rsidP="001C0CE6">
            <w:pPr>
              <w:rPr>
                <w:rFonts w:eastAsia="Times New Roman"/>
                <w:lang w:eastAsia="ru-RU"/>
              </w:rPr>
            </w:pPr>
            <w:r w:rsidRPr="0088472E">
              <w:rPr>
                <w:rFonts w:eastAsia="Times New Roman"/>
                <w:lang w:eastAsia="ru-RU"/>
              </w:rPr>
              <w:t>Октябрь (Осенняя песня). Из цикла «Времена года». П. Чайковский.</w:t>
            </w:r>
          </w:p>
          <w:p w:rsidR="009858C9" w:rsidRPr="0088472E" w:rsidRDefault="009858C9" w:rsidP="001C0CE6">
            <w:pPr>
              <w:rPr>
                <w:rFonts w:eastAsia="Times New Roman"/>
                <w:lang w:eastAsia="ru-RU"/>
              </w:rPr>
            </w:pPr>
            <w:r w:rsidRPr="0088472E">
              <w:rPr>
                <w:rFonts w:eastAsia="Times New Roman"/>
                <w:lang w:eastAsia="ru-RU"/>
              </w:rPr>
              <w:t>Колыбельная Волховы, песня Садко "Заиграйте, мои гусельки". Из оперы «Садко». Н. Римский- Корсаков.</w:t>
            </w:r>
          </w:p>
          <w:p w:rsidR="009858C9" w:rsidRPr="0088472E" w:rsidRDefault="009858C9" w:rsidP="001C0CE6">
            <w:pPr>
              <w:rPr>
                <w:rFonts w:eastAsia="Times New Roman"/>
                <w:lang w:eastAsia="ru-RU"/>
              </w:rPr>
            </w:pPr>
            <w:r w:rsidRPr="0088472E">
              <w:rPr>
                <w:rFonts w:eastAsia="Times New Roman"/>
                <w:lang w:eastAsia="ru-RU"/>
              </w:rPr>
              <w:t>Третья песня Леля из оперы «Снегурочка». Н. Римский-Корсаков.</w:t>
            </w:r>
          </w:p>
          <w:p w:rsidR="009858C9" w:rsidRPr="0088472E" w:rsidRDefault="009858C9" w:rsidP="001C0CE6">
            <w:pPr>
              <w:rPr>
                <w:rFonts w:eastAsia="Times New Roman"/>
                <w:lang w:eastAsia="ru-RU"/>
              </w:rPr>
            </w:pPr>
            <w:r w:rsidRPr="0088472E">
              <w:rPr>
                <w:rFonts w:eastAsia="Times New Roman"/>
                <w:lang w:eastAsia="ru-RU"/>
              </w:rPr>
              <w:t>Гусляр Садко. В. Кикта.</w:t>
            </w:r>
          </w:p>
          <w:p w:rsidR="009858C9" w:rsidRPr="0088472E" w:rsidRDefault="009858C9" w:rsidP="001C0CE6">
            <w:pPr>
              <w:rPr>
                <w:rFonts w:eastAsia="Times New Roman"/>
                <w:lang w:eastAsia="ru-RU"/>
              </w:rPr>
            </w:pPr>
            <w:r w:rsidRPr="0088472E">
              <w:rPr>
                <w:rFonts w:eastAsia="Times New Roman"/>
                <w:lang w:eastAsia="ru-RU"/>
              </w:rPr>
              <w:t>Фрески Софии Киевской. концертная симфония для арфы с оркестром (I-я часть «Орнамент»). В. Кикта</w:t>
            </w:r>
          </w:p>
          <w:p w:rsidR="009858C9" w:rsidRPr="0088472E" w:rsidRDefault="009858C9" w:rsidP="001C0CE6">
            <w:pPr>
              <w:rPr>
                <w:rFonts w:eastAsia="Times New Roman"/>
                <w:lang w:eastAsia="ru-RU"/>
              </w:rPr>
            </w:pPr>
            <w:r w:rsidRPr="0088472E">
              <w:rPr>
                <w:rFonts w:eastAsia="Times New Roman"/>
                <w:lang w:eastAsia="ru-RU"/>
              </w:rPr>
              <w:t xml:space="preserve">Звезда покатилась. В. Кикта. </w:t>
            </w:r>
            <w:r w:rsidRPr="0088472E">
              <w:rPr>
                <w:rFonts w:eastAsia="Times New Roman"/>
                <w:lang w:eastAsia="ru-RU"/>
              </w:rPr>
              <w:lastRenderedPageBreak/>
              <w:t>слова В. Татаринова.</w:t>
            </w:r>
          </w:p>
          <w:p w:rsidR="009858C9" w:rsidRPr="0088472E" w:rsidRDefault="009858C9" w:rsidP="001C0CE6">
            <w:pPr>
              <w:rPr>
                <w:rFonts w:eastAsia="Times New Roman"/>
                <w:lang w:eastAsia="ru-RU"/>
              </w:rPr>
            </w:pPr>
            <w:r w:rsidRPr="0088472E">
              <w:rPr>
                <w:rFonts w:eastAsia="Times New Roman"/>
                <w:lang w:eastAsia="ru-RU"/>
              </w:rPr>
              <w:t>Мелодия. Из оперы «Орфей и Эвридика». К.-В. Глюк.</w:t>
            </w:r>
          </w:p>
          <w:p w:rsidR="009858C9" w:rsidRPr="0088472E" w:rsidRDefault="009858C9" w:rsidP="001C0CE6">
            <w:pPr>
              <w:rPr>
                <w:rFonts w:eastAsia="Times New Roman"/>
                <w:lang w:eastAsia="ru-RU"/>
              </w:rPr>
            </w:pPr>
            <w:r w:rsidRPr="0088472E">
              <w:rPr>
                <w:rFonts w:eastAsia="Times New Roman"/>
                <w:lang w:eastAsia="ru-RU"/>
              </w:rPr>
              <w:t>Шутка. Из сюиты № 2 для оркестра. И.-С. Бах.</w:t>
            </w:r>
          </w:p>
          <w:p w:rsidR="009858C9" w:rsidRPr="0088472E" w:rsidRDefault="009858C9" w:rsidP="001C0CE6">
            <w:pPr>
              <w:rPr>
                <w:rFonts w:eastAsia="Times New Roman"/>
                <w:lang w:eastAsia="ru-RU"/>
              </w:rPr>
            </w:pPr>
            <w:r w:rsidRPr="0088472E">
              <w:rPr>
                <w:rFonts w:eastAsia="Times New Roman"/>
                <w:lang w:eastAsia="ru-RU"/>
              </w:rPr>
              <w:t>Осень. Из Музыкальных иллюстраций к повести А. Пушкина "Метель". Г. Свиридов.</w:t>
            </w:r>
          </w:p>
          <w:p w:rsidR="009858C9" w:rsidRPr="0088472E" w:rsidRDefault="009858C9" w:rsidP="001C0CE6">
            <w:pPr>
              <w:rPr>
                <w:rFonts w:eastAsia="Times New Roman"/>
                <w:lang w:eastAsia="ru-RU"/>
              </w:rPr>
            </w:pPr>
            <w:r w:rsidRPr="0088472E">
              <w:rPr>
                <w:rFonts w:eastAsia="Times New Roman"/>
                <w:lang w:eastAsia="ru-RU"/>
              </w:rPr>
              <w:t>Пастушеская песенка. На тему из 5-й части Симфонии № 6 («Пасторальной»). Л. Бетховен, слова К. Алемасовой; Капельки В. Павленко. слова Э. Богдановой; Скворушка прощается. Т. Потапенко. слона М. Ивенсен; Осень, русская народная песня, и др.</w:t>
            </w:r>
          </w:p>
          <w:p w:rsidR="009858C9" w:rsidRPr="0088472E" w:rsidRDefault="009858C9" w:rsidP="001C0CE6">
            <w:pPr>
              <w:rPr>
                <w:rFonts w:eastAsia="Times New Roman"/>
                <w:lang w:eastAsia="ru-RU"/>
              </w:rPr>
            </w:pPr>
            <w:r w:rsidRPr="0088472E">
              <w:rPr>
                <w:rFonts w:eastAsia="Times New Roman"/>
                <w:lang w:eastAsia="ru-RU"/>
              </w:rPr>
              <w:t>Азбука Л. Островский, слова 3. Петровой: Алфавит. Р. Паулс, слова И. Резника; Домисолька. О. Юдахина. слова В. Ключникова; Семь подружек.</w:t>
            </w:r>
          </w:p>
        </w:tc>
        <w:tc>
          <w:tcPr>
            <w:tcW w:w="3240" w:type="dxa"/>
          </w:tcPr>
          <w:p w:rsidR="009858C9" w:rsidRPr="0088472E" w:rsidRDefault="009858C9" w:rsidP="001C0CE6">
            <w:pPr>
              <w:rPr>
                <w:rFonts w:eastAsia="Times New Roman"/>
                <w:lang w:eastAsia="ru-RU"/>
              </w:rPr>
            </w:pPr>
            <w:r w:rsidRPr="0088472E">
              <w:rPr>
                <w:rFonts w:eastAsia="Times New Roman"/>
                <w:b/>
                <w:lang w:eastAsia="ru-RU"/>
              </w:rPr>
              <w:lastRenderedPageBreak/>
              <w:t>Наблюдать</w:t>
            </w:r>
            <w:r w:rsidRPr="0088472E">
              <w:rPr>
                <w:rFonts w:eastAsia="Times New Roman"/>
                <w:lang w:eastAsia="ru-RU"/>
              </w:rPr>
              <w:t xml:space="preserve"> за музыкой в жизни человека.</w:t>
            </w:r>
          </w:p>
          <w:p w:rsidR="009858C9" w:rsidRPr="0088472E" w:rsidRDefault="009858C9" w:rsidP="001C0CE6">
            <w:pPr>
              <w:rPr>
                <w:rFonts w:eastAsia="Times New Roman"/>
                <w:lang w:eastAsia="ru-RU"/>
              </w:rPr>
            </w:pPr>
            <w:r w:rsidRPr="0088472E">
              <w:rPr>
                <w:rFonts w:eastAsia="Times New Roman"/>
                <w:b/>
                <w:lang w:eastAsia="ru-RU"/>
              </w:rPr>
              <w:t>Различать</w:t>
            </w:r>
            <w:r w:rsidRPr="0088472E">
              <w:rPr>
                <w:rFonts w:eastAsia="Times New Roman"/>
                <w:lang w:eastAsia="ru-RU"/>
              </w:rPr>
              <w:t xml:space="preserve"> настроения, чувства и характер человека выраженные в музыке.</w:t>
            </w:r>
          </w:p>
          <w:p w:rsidR="009858C9" w:rsidRPr="0088472E" w:rsidRDefault="009858C9" w:rsidP="001C0CE6">
            <w:pPr>
              <w:rPr>
                <w:rFonts w:eastAsia="Times New Roman"/>
                <w:lang w:eastAsia="ru-RU"/>
              </w:rPr>
            </w:pPr>
            <w:r w:rsidRPr="0088472E">
              <w:rPr>
                <w:rFonts w:eastAsia="Times New Roman"/>
                <w:b/>
                <w:lang w:eastAsia="ru-RU"/>
              </w:rPr>
              <w:t>Проявлять</w:t>
            </w:r>
            <w:r w:rsidRPr="0088472E">
              <w:rPr>
                <w:rFonts w:eastAsia="Times New Roman"/>
                <w:lang w:eastAsia="ru-RU"/>
              </w:rPr>
              <w:t xml:space="preserve"> эмоциональную отзывчивость, личностное отношение при восприятии и исполнении музыкальных произведений. Словарь эмоций.</w:t>
            </w:r>
          </w:p>
          <w:p w:rsidR="009858C9" w:rsidRPr="0088472E" w:rsidRDefault="009858C9" w:rsidP="001C0CE6">
            <w:pPr>
              <w:rPr>
                <w:rFonts w:eastAsia="Times New Roman"/>
                <w:lang w:eastAsia="ru-RU"/>
              </w:rPr>
            </w:pPr>
            <w:r w:rsidRPr="0088472E">
              <w:rPr>
                <w:rFonts w:eastAsia="Times New Roman"/>
                <w:b/>
                <w:lang w:eastAsia="ru-RU"/>
              </w:rPr>
              <w:t>Исполнять</w:t>
            </w:r>
            <w:r w:rsidRPr="0088472E">
              <w:rPr>
                <w:rFonts w:eastAsia="Times New Roman"/>
                <w:lang w:eastAsia="ru-RU"/>
              </w:rPr>
              <w:t xml:space="preserve"> песни (соло, ансамблем, хором), играть на детских элементарных музыкальных инструментах (и ансамбле, в оркестре).</w:t>
            </w:r>
          </w:p>
          <w:p w:rsidR="009858C9" w:rsidRPr="0088472E" w:rsidRDefault="009858C9" w:rsidP="001C0CE6">
            <w:pPr>
              <w:rPr>
                <w:rFonts w:eastAsia="Times New Roman"/>
                <w:lang w:eastAsia="ru-RU"/>
              </w:rPr>
            </w:pPr>
            <w:r w:rsidRPr="0088472E">
              <w:rPr>
                <w:rFonts w:eastAsia="Times New Roman"/>
                <w:b/>
                <w:lang w:eastAsia="ru-RU"/>
              </w:rPr>
              <w:t xml:space="preserve">Сравнивать </w:t>
            </w:r>
            <w:r w:rsidRPr="0088472E">
              <w:rPr>
                <w:rFonts w:eastAsia="Times New Roman"/>
                <w:lang w:eastAsia="ru-RU"/>
              </w:rPr>
              <w:t>музыкальные и речевые интонации определять их сходство и различия.</w:t>
            </w:r>
          </w:p>
          <w:p w:rsidR="009858C9" w:rsidRPr="0088472E" w:rsidRDefault="009858C9" w:rsidP="001C0CE6">
            <w:pPr>
              <w:rPr>
                <w:rFonts w:eastAsia="Times New Roman"/>
                <w:lang w:eastAsia="ru-RU"/>
              </w:rPr>
            </w:pPr>
            <w:r w:rsidRPr="0088472E">
              <w:rPr>
                <w:rFonts w:eastAsia="Times New Roman"/>
                <w:b/>
                <w:lang w:eastAsia="ru-RU"/>
              </w:rPr>
              <w:t>Осуществлять</w:t>
            </w:r>
            <w:r w:rsidRPr="0088472E">
              <w:rPr>
                <w:rFonts w:eastAsia="Times New Roman"/>
                <w:lang w:eastAsia="ru-RU"/>
              </w:rPr>
              <w:t xml:space="preserve"> первые опыты импровизации и сочинения и пении, игре, пластике.</w:t>
            </w:r>
          </w:p>
          <w:p w:rsidR="009858C9" w:rsidRPr="0088472E" w:rsidRDefault="009858C9" w:rsidP="001C0CE6">
            <w:pPr>
              <w:rPr>
                <w:rFonts w:eastAsia="Times New Roman"/>
                <w:lang w:eastAsia="ru-RU"/>
              </w:rPr>
            </w:pPr>
            <w:r w:rsidRPr="0088472E">
              <w:rPr>
                <w:rFonts w:eastAsia="Times New Roman"/>
                <w:b/>
                <w:lang w:eastAsia="ru-RU"/>
              </w:rPr>
              <w:t>Инсценировать</w:t>
            </w:r>
            <w:r w:rsidRPr="0088472E">
              <w:rPr>
                <w:rFonts w:eastAsia="Times New Roman"/>
                <w:lang w:eastAsia="ru-RU"/>
              </w:rPr>
              <w:t xml:space="preserve"> для школьных праздников музыкальные образы песен, пьес программного содер</w:t>
            </w:r>
            <w:r w:rsidRPr="0088472E">
              <w:rPr>
                <w:rFonts w:eastAsia="Times New Roman"/>
                <w:lang w:eastAsia="ru-RU"/>
              </w:rPr>
              <w:softHyphen/>
              <w:t>жания, народных сказок.</w:t>
            </w:r>
          </w:p>
          <w:p w:rsidR="009858C9" w:rsidRPr="0088472E" w:rsidRDefault="009858C9" w:rsidP="001C0CE6">
            <w:pPr>
              <w:rPr>
                <w:rFonts w:eastAsia="Times New Roman"/>
                <w:lang w:eastAsia="ru-RU"/>
              </w:rPr>
            </w:pPr>
            <w:r w:rsidRPr="0088472E">
              <w:rPr>
                <w:rFonts w:eastAsia="Times New Roman"/>
                <w:b/>
                <w:lang w:eastAsia="ru-RU"/>
              </w:rPr>
              <w:t>Участвовать</w:t>
            </w:r>
            <w:r w:rsidRPr="0088472E">
              <w:rPr>
                <w:rFonts w:eastAsia="Times New Roman"/>
                <w:lang w:eastAsia="ru-RU"/>
              </w:rPr>
              <w:t xml:space="preserve"> в совместной деятельности (в группе, в паре) при воплощении различных музыкальных образов.</w:t>
            </w:r>
          </w:p>
          <w:p w:rsidR="009858C9" w:rsidRPr="0088472E" w:rsidRDefault="009858C9" w:rsidP="001C0CE6">
            <w:pPr>
              <w:rPr>
                <w:rFonts w:eastAsia="Times New Roman"/>
                <w:lang w:eastAsia="ru-RU"/>
              </w:rPr>
            </w:pPr>
            <w:r w:rsidRPr="0088472E">
              <w:rPr>
                <w:rFonts w:eastAsia="Times New Roman"/>
                <w:b/>
                <w:lang w:eastAsia="ru-RU"/>
              </w:rPr>
              <w:t xml:space="preserve">Знакомиться </w:t>
            </w:r>
            <w:r w:rsidRPr="0088472E">
              <w:rPr>
                <w:rFonts w:eastAsia="Times New Roman"/>
                <w:lang w:eastAsia="ru-RU"/>
              </w:rPr>
              <w:t>с элементами нотной записи. Выявлять сходство и различим музыкальных и живописных образов.</w:t>
            </w:r>
          </w:p>
          <w:p w:rsidR="009858C9" w:rsidRPr="0088472E" w:rsidRDefault="009858C9" w:rsidP="001C0CE6">
            <w:pPr>
              <w:rPr>
                <w:rFonts w:eastAsia="Times New Roman"/>
                <w:lang w:eastAsia="ru-RU"/>
              </w:rPr>
            </w:pPr>
            <w:r w:rsidRPr="0088472E">
              <w:rPr>
                <w:rFonts w:eastAsia="Times New Roman"/>
                <w:b/>
                <w:lang w:eastAsia="ru-RU"/>
              </w:rPr>
              <w:t>Подбирать</w:t>
            </w:r>
            <w:r w:rsidRPr="0088472E">
              <w:rPr>
                <w:rFonts w:eastAsia="Times New Roman"/>
                <w:lang w:eastAsia="ru-RU"/>
              </w:rPr>
              <w:t xml:space="preserve"> стихи и рассказы, соответствующие настроению музыкальных </w:t>
            </w:r>
            <w:r w:rsidRPr="0088472E">
              <w:rPr>
                <w:rFonts w:eastAsia="Times New Roman"/>
                <w:lang w:eastAsia="ru-RU"/>
              </w:rPr>
              <w:lastRenderedPageBreak/>
              <w:t>пьес и песен.</w:t>
            </w:r>
          </w:p>
          <w:p w:rsidR="009858C9" w:rsidRPr="0088472E" w:rsidRDefault="009858C9" w:rsidP="001C0CE6">
            <w:pPr>
              <w:rPr>
                <w:rFonts w:eastAsia="Times New Roman"/>
                <w:lang w:eastAsia="ru-RU"/>
              </w:rPr>
            </w:pPr>
            <w:r w:rsidRPr="0088472E">
              <w:rPr>
                <w:rFonts w:eastAsia="Times New Roman"/>
                <w:b/>
                <w:lang w:eastAsia="ru-RU"/>
              </w:rPr>
              <w:t>Моделировать</w:t>
            </w:r>
            <w:r w:rsidRPr="0088472E">
              <w:rPr>
                <w:rFonts w:eastAsia="Times New Roman"/>
                <w:lang w:eastAsia="ru-RU"/>
              </w:rPr>
              <w:t xml:space="preserve"> в графике особенности песни, танца, марша.</w:t>
            </w:r>
          </w:p>
          <w:p w:rsidR="009858C9" w:rsidRPr="0088472E" w:rsidRDefault="009858C9" w:rsidP="001C0CE6">
            <w:pPr>
              <w:rPr>
                <w:rFonts w:eastAsia="Times New Roman"/>
                <w:lang w:eastAsia="ru-RU"/>
              </w:rPr>
            </w:pPr>
          </w:p>
        </w:tc>
      </w:tr>
      <w:tr w:rsidR="009858C9" w:rsidRPr="0088472E" w:rsidTr="001C0CE6">
        <w:trPr>
          <w:trHeight w:val="465"/>
        </w:trPr>
        <w:tc>
          <w:tcPr>
            <w:tcW w:w="10260" w:type="dxa"/>
            <w:gridSpan w:val="3"/>
          </w:tcPr>
          <w:p w:rsidR="009858C9" w:rsidRPr="0088472E" w:rsidRDefault="009858C9" w:rsidP="001C0CE6">
            <w:pPr>
              <w:jc w:val="center"/>
              <w:rPr>
                <w:rFonts w:eastAsia="Times New Roman"/>
                <w:b/>
                <w:spacing w:val="-10"/>
                <w:lang w:eastAsia="ru-RU"/>
              </w:rPr>
            </w:pPr>
            <w:r w:rsidRPr="0088472E">
              <w:rPr>
                <w:rFonts w:eastAsia="Times New Roman"/>
                <w:b/>
                <w:lang w:eastAsia="ru-RU"/>
              </w:rPr>
              <w:lastRenderedPageBreak/>
              <w:t>Музыка и ты (17 ч)</w:t>
            </w:r>
          </w:p>
        </w:tc>
      </w:tr>
      <w:tr w:rsidR="009858C9" w:rsidRPr="0088472E" w:rsidTr="001C0CE6">
        <w:tc>
          <w:tcPr>
            <w:tcW w:w="3420" w:type="dxa"/>
          </w:tcPr>
          <w:p w:rsidR="009858C9" w:rsidRPr="0088472E" w:rsidRDefault="009858C9" w:rsidP="001C0CE6">
            <w:pPr>
              <w:keepLines/>
              <w:spacing w:after="120"/>
              <w:ind w:firstLine="567"/>
              <w:rPr>
                <w:rFonts w:eastAsia="Times New Roman"/>
                <w:color w:val="000000"/>
                <w:lang w:eastAsia="ru-RU"/>
              </w:rPr>
            </w:pPr>
            <w:r w:rsidRPr="0088472E">
              <w:rPr>
                <w:rFonts w:eastAsia="Times New Roman"/>
                <w:color w:val="000000"/>
                <w:lang w:eastAsia="ru-RU"/>
              </w:rPr>
              <w:t>Музыка в жизни ребенка. Образы родного края. Роль поэта, художника, композитора в изображении картин природы (слова — краски — звуки). Образы защитников Отечества вмузыке. Музыкальные поздравления. Музыкальные инструменты: лютня, клавесин, фортепиано, гитара. Былины и сказки о воздействующей силе музыки.</w:t>
            </w:r>
          </w:p>
          <w:p w:rsidR="009858C9" w:rsidRPr="0088472E" w:rsidRDefault="009858C9" w:rsidP="001C0CE6">
            <w:pPr>
              <w:keepLines/>
              <w:spacing w:after="120"/>
              <w:ind w:firstLine="567"/>
              <w:rPr>
                <w:rFonts w:eastAsia="Times New Roman"/>
                <w:color w:val="000000"/>
                <w:lang w:eastAsia="ru-RU"/>
              </w:rPr>
            </w:pPr>
          </w:p>
          <w:p w:rsidR="009858C9" w:rsidRPr="0088472E" w:rsidRDefault="009858C9" w:rsidP="001C0CE6">
            <w:pPr>
              <w:keepLines/>
              <w:spacing w:after="120"/>
              <w:ind w:firstLine="567"/>
              <w:rPr>
                <w:rFonts w:eastAsia="Times New Roman"/>
                <w:color w:val="000000"/>
                <w:lang w:eastAsia="ru-RU"/>
              </w:rPr>
            </w:pPr>
            <w:r w:rsidRPr="0088472E">
              <w:rPr>
                <w:rFonts w:eastAsia="Times New Roman"/>
                <w:color w:val="000000"/>
                <w:lang w:eastAsia="ru-RU"/>
              </w:rPr>
              <w:t>Музыка в цирке. Музыкальный театр: опера.</w:t>
            </w:r>
          </w:p>
          <w:p w:rsidR="009858C9" w:rsidRPr="0088472E" w:rsidRDefault="009858C9" w:rsidP="001C0CE6">
            <w:pPr>
              <w:rPr>
                <w:rFonts w:eastAsia="Times New Roman"/>
                <w:color w:val="000000"/>
                <w:lang w:eastAsia="ru-RU"/>
              </w:rPr>
            </w:pPr>
            <w:r w:rsidRPr="0088472E">
              <w:rPr>
                <w:rFonts w:eastAsia="Times New Roman"/>
                <w:color w:val="000000"/>
                <w:spacing w:val="-10"/>
                <w:lang w:eastAsia="ru-RU"/>
              </w:rPr>
              <w:t xml:space="preserve">Музыка в кино. Афиша музыкального спектакля, </w:t>
            </w:r>
            <w:r w:rsidRPr="0088472E">
              <w:rPr>
                <w:rFonts w:eastAsia="Times New Roman"/>
                <w:color w:val="000000"/>
                <w:spacing w:val="-10"/>
              </w:rPr>
              <w:t>про</w:t>
            </w:r>
            <w:r w:rsidRPr="0088472E">
              <w:rPr>
                <w:rFonts w:eastAsia="Times New Roman"/>
                <w:color w:val="000000"/>
                <w:spacing w:val="-10"/>
                <w:lang w:eastAsia="ru-RU"/>
              </w:rPr>
              <w:t>граммаконцерта для родителей</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keepLines/>
              <w:spacing w:after="120"/>
              <w:ind w:firstLine="567"/>
              <w:rPr>
                <w:rFonts w:eastAsia="Times New Roman"/>
                <w:color w:val="000000"/>
                <w:spacing w:val="-10"/>
                <w:lang w:eastAsia="ru-RU"/>
              </w:rPr>
            </w:pPr>
          </w:p>
        </w:tc>
        <w:tc>
          <w:tcPr>
            <w:tcW w:w="3600" w:type="dxa"/>
          </w:tcPr>
          <w:p w:rsidR="009858C9" w:rsidRPr="0088472E" w:rsidRDefault="009858C9" w:rsidP="001C0CE6">
            <w:pPr>
              <w:rPr>
                <w:rFonts w:eastAsia="Times New Roman"/>
                <w:lang w:eastAsia="ru-RU"/>
              </w:rPr>
            </w:pPr>
            <w:r w:rsidRPr="0088472E">
              <w:rPr>
                <w:rFonts w:eastAsia="Times New Roman"/>
                <w:color w:val="000000"/>
                <w:lang w:eastAsia="ru-RU"/>
              </w:rPr>
              <w:t xml:space="preserve">Край, в котором ты живешь. Поэт, художник, композитор. </w:t>
            </w:r>
            <w:r w:rsidRPr="0088472E">
              <w:rPr>
                <w:rFonts w:eastAsia="Times New Roman"/>
                <w:color w:val="000000"/>
                <w:spacing w:val="-10"/>
                <w:lang w:eastAsia="ru-RU"/>
              </w:rPr>
              <w:t xml:space="preserve">Музыка утра. </w:t>
            </w:r>
            <w:r w:rsidRPr="0088472E">
              <w:rPr>
                <w:rFonts w:eastAsia="Times New Roman"/>
                <w:color w:val="000000"/>
                <w:lang w:eastAsia="ru-RU"/>
              </w:rPr>
              <w:t>Музыка вечера. Музыкальные портреты. Разыграй сказку (Баба-Яга. Русская сказка). У каждого свой музыкальный инструмент. Музы не молчали. Музыкальные инструменты. Ма</w:t>
            </w:r>
            <w:r w:rsidRPr="0088472E">
              <w:rPr>
                <w:rFonts w:eastAsia="Times New Roman"/>
                <w:color w:val="000000"/>
                <w:lang w:eastAsia="ru-RU"/>
              </w:rPr>
              <w:softHyphen/>
              <w:t>мин праздник. Музыкальные инструменты. Чудесная лютня (по алжирской сказке). Звучащие картины.</w:t>
            </w:r>
          </w:p>
          <w:p w:rsidR="009858C9" w:rsidRPr="0088472E" w:rsidRDefault="009858C9" w:rsidP="001C0CE6">
            <w:pPr>
              <w:rPr>
                <w:rFonts w:eastAsia="Times New Roman"/>
                <w:lang w:eastAsia="ru-RU"/>
              </w:rPr>
            </w:pPr>
            <w:r w:rsidRPr="0088472E">
              <w:rPr>
                <w:rFonts w:eastAsia="Times New Roman"/>
                <w:bCs/>
                <w:i/>
                <w:iCs/>
                <w:color w:val="000000"/>
                <w:spacing w:val="-10"/>
                <w:lang w:eastAsia="ru-RU"/>
              </w:rPr>
              <w:t xml:space="preserve">Обобщающий урок </w:t>
            </w:r>
            <w:r w:rsidRPr="0088472E">
              <w:rPr>
                <w:rFonts w:eastAsia="Times New Roman"/>
                <w:bCs/>
                <w:iCs/>
                <w:color w:val="000000"/>
                <w:spacing w:val="-10"/>
                <w:lang w:val="en-US" w:eastAsia="ru-RU"/>
              </w:rPr>
              <w:t>III</w:t>
            </w:r>
            <w:r w:rsidRPr="0088472E">
              <w:rPr>
                <w:rFonts w:eastAsia="Times New Roman"/>
                <w:bCs/>
                <w:i/>
                <w:iCs/>
                <w:color w:val="000000"/>
                <w:spacing w:val="-10"/>
                <w:lang w:eastAsia="ru-RU"/>
              </w:rPr>
              <w:t>четверти.</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lang w:eastAsia="ru-RU"/>
              </w:rPr>
            </w:pPr>
            <w:r w:rsidRPr="0088472E">
              <w:rPr>
                <w:rFonts w:eastAsia="Times New Roman"/>
                <w:color w:val="000000"/>
                <w:lang w:eastAsia="ru-RU"/>
              </w:rPr>
              <w:t>Музыка в цирке. Дом, который звучит. Опера- сказка. Ничего на свете лучше нету... Афиша. Программа. Твой музыкальный словарик.</w:t>
            </w:r>
          </w:p>
          <w:p w:rsidR="009858C9" w:rsidRPr="0088472E" w:rsidRDefault="009858C9" w:rsidP="001C0CE6">
            <w:pPr>
              <w:rPr>
                <w:rFonts w:eastAsia="Times New Roman"/>
                <w:i/>
                <w:lang w:eastAsia="ru-RU"/>
              </w:rPr>
            </w:pPr>
            <w:r w:rsidRPr="0088472E">
              <w:rPr>
                <w:rFonts w:eastAsia="Times New Roman"/>
                <w:bCs/>
                <w:i/>
                <w:iCs/>
                <w:color w:val="000000"/>
                <w:spacing w:val="-10"/>
                <w:lang w:eastAsia="ru-RU"/>
              </w:rPr>
              <w:t>Обобщающий урок IV четверти</w:t>
            </w:r>
            <w:r w:rsidRPr="0088472E">
              <w:rPr>
                <w:rFonts w:eastAsia="Times New Roman"/>
                <w:i/>
                <w:color w:val="000000"/>
                <w:lang w:eastAsia="ru-RU"/>
              </w:rPr>
              <w:t xml:space="preserve"> — заключительный </w:t>
            </w:r>
            <w:r w:rsidRPr="0088472E">
              <w:rPr>
                <w:rFonts w:eastAsia="Times New Roman"/>
                <w:bCs/>
                <w:i/>
                <w:iCs/>
                <w:color w:val="000000"/>
                <w:spacing w:val="-10"/>
                <w:lang w:eastAsia="ru-RU"/>
              </w:rPr>
              <w:t>урок-концерт».</w:t>
            </w: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bCs/>
                <w:iCs/>
                <w:color w:val="000000"/>
                <w:lang w:eastAsia="ru-RU"/>
              </w:rPr>
              <w:t>Детский а</w:t>
            </w:r>
            <w:r w:rsidRPr="0088472E">
              <w:rPr>
                <w:rFonts w:eastAsia="Times New Roman"/>
                <w:iCs/>
                <w:color w:val="000000"/>
                <w:lang w:eastAsia="ru-RU"/>
              </w:rPr>
              <w:t>л</w:t>
            </w:r>
            <w:r w:rsidRPr="0088472E">
              <w:rPr>
                <w:rFonts w:eastAsia="Times New Roman"/>
                <w:bCs/>
                <w:iCs/>
                <w:color w:val="000000"/>
                <w:lang w:eastAsia="ru-RU"/>
              </w:rPr>
              <w:t>ьбом.</w:t>
            </w:r>
            <w:r w:rsidRPr="0088472E">
              <w:rPr>
                <w:rFonts w:eastAsia="Times New Roman"/>
                <w:color w:val="000000"/>
                <w:spacing w:val="-10"/>
                <w:lang w:eastAsia="ru-RU"/>
              </w:rPr>
              <w:t xml:space="preserve"> Пьесы. П. Чайковский.</w:t>
            </w:r>
          </w:p>
          <w:p w:rsidR="009858C9" w:rsidRPr="0088472E" w:rsidRDefault="009858C9" w:rsidP="001C0CE6">
            <w:pPr>
              <w:rPr>
                <w:rFonts w:eastAsia="Times New Roman"/>
                <w:lang w:eastAsia="ru-RU"/>
              </w:rPr>
            </w:pPr>
            <w:r w:rsidRPr="0088472E">
              <w:rPr>
                <w:rFonts w:eastAsia="Times New Roman"/>
                <w:iCs/>
                <w:color w:val="000000"/>
                <w:spacing w:val="-10"/>
                <w:lang w:eastAsia="ru-RU"/>
              </w:rPr>
              <w:t>Утро.</w:t>
            </w:r>
            <w:r w:rsidRPr="0088472E">
              <w:rPr>
                <w:rFonts w:eastAsia="Times New Roman"/>
                <w:color w:val="000000"/>
                <w:spacing w:val="-10"/>
                <w:lang w:eastAsia="ru-RU"/>
              </w:rPr>
              <w:t xml:space="preserve"> Из сюиты- Пер Гюнт. Э. Григ.</w:t>
            </w:r>
          </w:p>
          <w:p w:rsidR="009858C9" w:rsidRPr="0088472E" w:rsidRDefault="009858C9" w:rsidP="001C0CE6">
            <w:pPr>
              <w:rPr>
                <w:rFonts w:eastAsia="Times New Roman"/>
                <w:lang w:eastAsia="ru-RU"/>
              </w:rPr>
            </w:pPr>
            <w:r w:rsidRPr="0088472E">
              <w:rPr>
                <w:rFonts w:eastAsia="Times New Roman"/>
                <w:bCs/>
                <w:iCs/>
                <w:color w:val="000000"/>
                <w:lang w:eastAsia="ru-RU"/>
              </w:rPr>
              <w:t>Добрый день.</w:t>
            </w:r>
            <w:r w:rsidRPr="0088472E">
              <w:rPr>
                <w:rFonts w:eastAsia="Times New Roman"/>
                <w:color w:val="000000"/>
                <w:spacing w:val="-10"/>
                <w:lang w:eastAsia="ru-RU"/>
              </w:rPr>
              <w:t xml:space="preserve"> М. Дубравин. слона В. Суслова: </w:t>
            </w:r>
            <w:r w:rsidRPr="0088472E">
              <w:rPr>
                <w:rFonts w:eastAsia="Times New Roman"/>
                <w:bCs/>
                <w:iCs/>
                <w:color w:val="000000"/>
                <w:lang w:eastAsia="ru-RU"/>
              </w:rPr>
              <w:t>Утро.</w:t>
            </w:r>
            <w:r w:rsidRPr="0088472E">
              <w:rPr>
                <w:rFonts w:eastAsia="Times New Roman"/>
                <w:color w:val="000000"/>
                <w:spacing w:val="-10"/>
                <w:lang w:eastAsia="ru-RU"/>
              </w:rPr>
              <w:t xml:space="preserve"> А. Парцхаладзе, слова Ю Полухина: </w:t>
            </w:r>
            <w:r w:rsidRPr="0088472E">
              <w:rPr>
                <w:rFonts w:eastAsia="Times New Roman"/>
                <w:bCs/>
                <w:iCs/>
                <w:color w:val="000000"/>
                <w:lang w:eastAsia="ru-RU"/>
              </w:rPr>
              <w:t>Солнце.</w:t>
            </w:r>
            <w:r w:rsidRPr="0088472E">
              <w:rPr>
                <w:rFonts w:eastAsia="Times New Roman"/>
                <w:color w:val="000000"/>
                <w:spacing w:val="-10"/>
                <w:lang w:eastAsia="ru-RU"/>
              </w:rPr>
              <w:t xml:space="preserve"> </w:t>
            </w:r>
            <w:r w:rsidRPr="0088472E">
              <w:rPr>
                <w:rFonts w:eastAsia="Times New Roman"/>
                <w:color w:val="000000"/>
                <w:spacing w:val="-10"/>
                <w:lang w:eastAsia="ru-RU"/>
              </w:rPr>
              <w:lastRenderedPageBreak/>
              <w:t>грузинская народная песня, обраб. Л. Аракишвили.</w:t>
            </w:r>
          </w:p>
          <w:p w:rsidR="009858C9" w:rsidRPr="0088472E" w:rsidRDefault="009858C9" w:rsidP="001C0CE6">
            <w:pPr>
              <w:rPr>
                <w:rFonts w:eastAsia="Times New Roman"/>
                <w:lang w:eastAsia="ru-RU"/>
              </w:rPr>
            </w:pPr>
            <w:r w:rsidRPr="0088472E">
              <w:rPr>
                <w:rFonts w:eastAsia="Times New Roman"/>
                <w:iCs/>
                <w:color w:val="000000"/>
                <w:lang w:eastAsia="ru-RU"/>
              </w:rPr>
              <w:t>П</w:t>
            </w:r>
            <w:r w:rsidRPr="0088472E">
              <w:rPr>
                <w:rFonts w:eastAsia="Times New Roman"/>
                <w:iCs/>
                <w:color w:val="000000"/>
                <w:lang w:val="en-US"/>
              </w:rPr>
              <w:t>acmopa</w:t>
            </w:r>
            <w:r w:rsidRPr="0088472E">
              <w:rPr>
                <w:rFonts w:eastAsia="Times New Roman"/>
                <w:iCs/>
                <w:color w:val="000000"/>
                <w:lang w:eastAsia="ru-RU"/>
              </w:rPr>
              <w:t>ль.</w:t>
            </w:r>
            <w:r w:rsidRPr="0088472E">
              <w:rPr>
                <w:rFonts w:eastAsia="Times New Roman"/>
                <w:color w:val="000000"/>
                <w:lang w:eastAsia="ru-RU"/>
              </w:rPr>
              <w:t xml:space="preserve">Из музыкальных иллюстраций к повести А. Пушкина «Метель» Г. </w:t>
            </w:r>
            <w:r w:rsidRPr="0088472E">
              <w:rPr>
                <w:rFonts w:eastAsia="Times New Roman"/>
                <w:color w:val="000000"/>
                <w:spacing w:val="-10"/>
                <w:lang w:eastAsia="ru-RU"/>
              </w:rPr>
              <w:t>Свиридов: Наиг</w:t>
            </w:r>
            <w:r w:rsidRPr="0088472E">
              <w:rPr>
                <w:rFonts w:eastAsia="Times New Roman"/>
                <w:bCs/>
                <w:iCs/>
                <w:color w:val="000000"/>
                <w:lang w:eastAsia="ru-RU"/>
              </w:rPr>
              <w:t xml:space="preserve">рыш </w:t>
            </w:r>
            <w:r w:rsidRPr="0088472E">
              <w:rPr>
                <w:rFonts w:eastAsia="Times New Roman"/>
                <w:color w:val="000000"/>
                <w:spacing w:val="-10"/>
                <w:lang w:eastAsia="ru-RU"/>
              </w:rPr>
              <w:t xml:space="preserve">А. Шнитке: </w:t>
            </w:r>
            <w:r w:rsidRPr="0088472E">
              <w:rPr>
                <w:rFonts w:eastAsia="Times New Roman"/>
                <w:iCs/>
                <w:color w:val="000000"/>
                <w:spacing w:val="-10"/>
                <w:lang w:eastAsia="ru-RU"/>
              </w:rPr>
              <w:t>Утро в лесу.</w:t>
            </w:r>
            <w:r w:rsidRPr="0088472E">
              <w:rPr>
                <w:rFonts w:eastAsia="Times New Roman"/>
                <w:color w:val="000000"/>
                <w:spacing w:val="-10"/>
                <w:lang w:eastAsia="ru-RU"/>
              </w:rPr>
              <w:t xml:space="preserve"> В. Салманов. </w:t>
            </w:r>
            <w:r w:rsidRPr="0088472E">
              <w:rPr>
                <w:rFonts w:eastAsia="Times New Roman"/>
                <w:iCs/>
                <w:color w:val="000000"/>
                <w:spacing w:val="-10"/>
                <w:lang w:eastAsia="ru-RU"/>
              </w:rPr>
              <w:t>Доброе утро.</w:t>
            </w:r>
            <w:r w:rsidRPr="0088472E">
              <w:rPr>
                <w:rFonts w:eastAsia="Times New Roman"/>
                <w:color w:val="000000"/>
                <w:spacing w:val="-10"/>
                <w:lang w:eastAsia="ru-RU"/>
              </w:rPr>
              <w:t xml:space="preserve"> Из кантаты "Песни утра, весны и мира". Д. Кабалевский, слова Ц. Солодаря.</w:t>
            </w:r>
          </w:p>
          <w:p w:rsidR="009858C9" w:rsidRPr="0088472E" w:rsidRDefault="009858C9" w:rsidP="001C0CE6">
            <w:pPr>
              <w:rPr>
                <w:rFonts w:eastAsia="Times New Roman"/>
                <w:color w:val="000000"/>
                <w:spacing w:val="-10"/>
                <w:lang w:eastAsia="ru-RU"/>
              </w:rPr>
            </w:pPr>
            <w:r w:rsidRPr="0088472E">
              <w:rPr>
                <w:rFonts w:eastAsia="Times New Roman"/>
                <w:bCs/>
                <w:iCs/>
                <w:color w:val="000000"/>
                <w:lang w:eastAsia="ru-RU"/>
              </w:rPr>
              <w:t>Вечерняя.</w:t>
            </w:r>
            <w:r w:rsidRPr="0088472E">
              <w:rPr>
                <w:rFonts w:eastAsia="Times New Roman"/>
                <w:color w:val="000000"/>
                <w:spacing w:val="-10"/>
                <w:lang w:eastAsia="ru-RU"/>
              </w:rPr>
              <w:t xml:space="preserve"> ИзСимфонии-действа «Перезвоны» (по прочтении В Шукшина) В. Гаврилин: Вечер</w:t>
            </w:r>
            <w:r w:rsidRPr="0088472E">
              <w:rPr>
                <w:rFonts w:eastAsia="Times New Roman"/>
                <w:bCs/>
                <w:iCs/>
                <w:color w:val="000000"/>
                <w:lang w:eastAsia="ru-RU"/>
              </w:rPr>
              <w:t>.</w:t>
            </w:r>
            <w:r w:rsidRPr="0088472E">
              <w:rPr>
                <w:rFonts w:eastAsia="Times New Roman"/>
                <w:color w:val="000000"/>
                <w:spacing w:val="-10"/>
                <w:lang w:eastAsia="ru-RU"/>
              </w:rPr>
              <w:t xml:space="preserve"> Из "Детской музыки». С. Прокофьев. </w:t>
            </w:r>
            <w:r w:rsidRPr="0088472E">
              <w:rPr>
                <w:rFonts w:eastAsia="Times New Roman"/>
                <w:bCs/>
                <w:iCs/>
                <w:color w:val="000000"/>
                <w:lang w:eastAsia="ru-RU"/>
              </w:rPr>
              <w:t>Вечер.</w:t>
            </w:r>
            <w:r w:rsidRPr="0088472E">
              <w:rPr>
                <w:rFonts w:eastAsia="Times New Roman"/>
                <w:color w:val="000000"/>
                <w:spacing w:val="-10"/>
                <w:lang w:eastAsia="ru-RU"/>
              </w:rPr>
              <w:t xml:space="preserve"> В. Салманов. </w:t>
            </w:r>
            <w:r w:rsidRPr="0088472E">
              <w:rPr>
                <w:rFonts w:eastAsia="Times New Roman"/>
                <w:bCs/>
                <w:iCs/>
                <w:color w:val="000000"/>
                <w:lang w:eastAsia="ru-RU"/>
              </w:rPr>
              <w:t>Вечерняя сказка.</w:t>
            </w:r>
            <w:r w:rsidRPr="0088472E">
              <w:rPr>
                <w:rFonts w:eastAsia="Times New Roman"/>
                <w:color w:val="000000"/>
                <w:spacing w:val="-10"/>
                <w:lang w:eastAsia="ru-RU"/>
              </w:rPr>
              <w:t xml:space="preserve"> А. Хачатурян.</w:t>
            </w:r>
          </w:p>
          <w:p w:rsidR="009858C9" w:rsidRPr="0088472E" w:rsidRDefault="009858C9" w:rsidP="001C0CE6">
            <w:pPr>
              <w:rPr>
                <w:rFonts w:eastAsia="Times New Roman"/>
                <w:lang w:eastAsia="ru-RU"/>
              </w:rPr>
            </w:pPr>
            <w:r w:rsidRPr="0088472E">
              <w:rPr>
                <w:rFonts w:eastAsia="Times New Roman"/>
                <w:iCs/>
                <w:color w:val="000000"/>
                <w:lang w:eastAsia="ru-RU"/>
              </w:rPr>
              <w:t>Менуэт.</w:t>
            </w:r>
            <w:r w:rsidRPr="0088472E">
              <w:rPr>
                <w:rFonts w:eastAsia="Times New Roman"/>
                <w:color w:val="000000"/>
                <w:lang w:eastAsia="ru-RU"/>
              </w:rPr>
              <w:t xml:space="preserve"> В-А. Моцарт.</w:t>
            </w:r>
          </w:p>
          <w:p w:rsidR="009858C9" w:rsidRPr="0088472E" w:rsidRDefault="009858C9" w:rsidP="001C0CE6">
            <w:pPr>
              <w:rPr>
                <w:rFonts w:eastAsia="Times New Roman"/>
                <w:lang w:eastAsia="ru-RU"/>
              </w:rPr>
            </w:pPr>
            <w:r w:rsidRPr="0088472E">
              <w:rPr>
                <w:rFonts w:eastAsia="Times New Roman"/>
                <w:iCs/>
                <w:color w:val="000000"/>
                <w:lang w:eastAsia="ru-RU"/>
              </w:rPr>
              <w:t>Болтунья</w:t>
            </w:r>
            <w:r w:rsidRPr="0088472E">
              <w:rPr>
                <w:rFonts w:eastAsia="Times New Roman"/>
                <w:color w:val="000000"/>
                <w:lang w:eastAsia="ru-RU"/>
              </w:rPr>
              <w:t xml:space="preserve"> С. Прокофьев, слова А. Барто.</w:t>
            </w:r>
          </w:p>
          <w:p w:rsidR="009858C9" w:rsidRPr="0088472E" w:rsidRDefault="009858C9" w:rsidP="001C0CE6">
            <w:pPr>
              <w:rPr>
                <w:rFonts w:eastAsia="Times New Roman"/>
                <w:lang w:eastAsia="ru-RU"/>
              </w:rPr>
            </w:pPr>
            <w:r w:rsidRPr="0088472E">
              <w:rPr>
                <w:rFonts w:eastAsia="Times New Roman"/>
                <w:iCs/>
                <w:color w:val="000000"/>
                <w:lang w:eastAsia="ru-RU"/>
              </w:rPr>
              <w:t>Баба Яга.</w:t>
            </w:r>
            <w:r w:rsidRPr="0088472E">
              <w:rPr>
                <w:rFonts w:eastAsia="Times New Roman"/>
                <w:color w:val="000000"/>
                <w:lang w:eastAsia="ru-RU"/>
              </w:rPr>
              <w:t xml:space="preserve"> Детская народная игра.</w:t>
            </w:r>
          </w:p>
          <w:p w:rsidR="009858C9" w:rsidRPr="0088472E" w:rsidRDefault="009858C9" w:rsidP="001C0CE6">
            <w:pPr>
              <w:rPr>
                <w:rFonts w:eastAsia="Times New Roman"/>
                <w:lang w:eastAsia="ru-RU"/>
              </w:rPr>
            </w:pPr>
            <w:r w:rsidRPr="0088472E">
              <w:rPr>
                <w:rFonts w:eastAsia="Times New Roman"/>
                <w:iCs/>
                <w:color w:val="000000"/>
                <w:lang w:eastAsia="ru-RU"/>
              </w:rPr>
              <w:t>У каждого свой музыкальный инструмент,</w:t>
            </w:r>
            <w:r w:rsidRPr="0088472E">
              <w:rPr>
                <w:rFonts w:eastAsia="Times New Roman"/>
                <w:color w:val="000000"/>
                <w:lang w:eastAsia="ru-RU"/>
              </w:rPr>
              <w:t xml:space="preserve"> эстонская народная песня. Обраб. X. Кырвите. пер. М. Ивенсен.</w:t>
            </w:r>
          </w:p>
          <w:p w:rsidR="009858C9" w:rsidRPr="0088472E" w:rsidRDefault="009858C9" w:rsidP="001C0CE6">
            <w:pPr>
              <w:rPr>
                <w:rFonts w:eastAsia="Times New Roman"/>
                <w:lang w:eastAsia="ru-RU"/>
              </w:rPr>
            </w:pPr>
            <w:r w:rsidRPr="0088472E">
              <w:rPr>
                <w:rFonts w:eastAsia="Times New Roman"/>
                <w:iCs/>
                <w:color w:val="000000"/>
                <w:lang w:eastAsia="ru-RU"/>
              </w:rPr>
              <w:t>Симфония</w:t>
            </w:r>
            <w:r w:rsidRPr="0088472E">
              <w:rPr>
                <w:rFonts w:eastAsia="Times New Roman"/>
                <w:color w:val="000000"/>
                <w:lang w:eastAsia="ru-RU"/>
              </w:rPr>
              <w:t xml:space="preserve"> № </w:t>
            </w:r>
            <w:r w:rsidRPr="0088472E">
              <w:rPr>
                <w:rFonts w:eastAsia="Times New Roman"/>
                <w:b/>
                <w:bCs/>
                <w:iCs/>
                <w:color w:val="000000"/>
                <w:lang w:eastAsia="ru-RU"/>
              </w:rPr>
              <w:t>2</w:t>
            </w:r>
            <w:r w:rsidRPr="0088472E">
              <w:rPr>
                <w:rFonts w:eastAsia="Times New Roman"/>
                <w:iCs/>
                <w:color w:val="000000"/>
                <w:lang w:eastAsia="ru-RU"/>
              </w:rPr>
              <w:t xml:space="preserve"> ("Богатырская»).</w:t>
            </w:r>
            <w:r w:rsidRPr="0088472E">
              <w:rPr>
                <w:rFonts w:eastAsia="Times New Roman"/>
                <w:b/>
                <w:bCs/>
                <w:color w:val="000000"/>
                <w:spacing w:val="-30"/>
                <w:lang w:eastAsia="ru-RU"/>
              </w:rPr>
              <w:t>1</w:t>
            </w:r>
            <w:r w:rsidRPr="0088472E">
              <w:rPr>
                <w:rFonts w:eastAsia="Times New Roman"/>
                <w:color w:val="000000"/>
                <w:lang w:eastAsia="ru-RU"/>
              </w:rPr>
              <w:t>-я часть (фрагмент). А Бородин.</w:t>
            </w:r>
          </w:p>
          <w:p w:rsidR="009858C9" w:rsidRPr="0088472E" w:rsidRDefault="009858C9" w:rsidP="001C0CE6">
            <w:pPr>
              <w:rPr>
                <w:rFonts w:eastAsia="Times New Roman"/>
                <w:lang w:eastAsia="ru-RU"/>
              </w:rPr>
            </w:pPr>
            <w:r w:rsidRPr="0088472E">
              <w:rPr>
                <w:rFonts w:eastAsia="Times New Roman"/>
                <w:iCs/>
                <w:color w:val="000000"/>
                <w:lang w:eastAsia="ru-RU"/>
              </w:rPr>
              <w:t>Солдатушки,</w:t>
            </w:r>
            <w:r w:rsidRPr="0088472E">
              <w:rPr>
                <w:rFonts w:eastAsia="Times New Roman"/>
                <w:color w:val="000000"/>
                <w:lang w:eastAsia="ru-RU"/>
              </w:rPr>
              <w:t xml:space="preserve"> брав</w:t>
            </w:r>
            <w:r w:rsidRPr="0088472E">
              <w:rPr>
                <w:rFonts w:eastAsia="Times New Roman"/>
                <w:iCs/>
                <w:color w:val="000000"/>
                <w:lang w:eastAsia="ru-RU"/>
              </w:rPr>
              <w:t>ы ребятушки,</w:t>
            </w:r>
            <w:r w:rsidRPr="0088472E">
              <w:rPr>
                <w:rFonts w:eastAsia="Times New Roman"/>
                <w:color w:val="000000"/>
                <w:lang w:eastAsia="ru-RU"/>
              </w:rPr>
              <w:t xml:space="preserve"> русская народная песня; </w:t>
            </w:r>
            <w:r w:rsidRPr="0088472E">
              <w:rPr>
                <w:rFonts w:eastAsia="Times New Roman"/>
                <w:iCs/>
                <w:color w:val="000000"/>
                <w:lang w:eastAsia="ru-RU"/>
              </w:rPr>
              <w:t>Песня о маленьком трубаче.</w:t>
            </w:r>
            <w:r w:rsidRPr="0088472E">
              <w:rPr>
                <w:rFonts w:eastAsia="Times New Roman"/>
                <w:color w:val="000000"/>
                <w:lang w:eastAsia="ru-RU"/>
              </w:rPr>
              <w:t xml:space="preserve"> С. Никитин, слова С. Крылова: </w:t>
            </w:r>
            <w:r w:rsidRPr="0088472E">
              <w:rPr>
                <w:rFonts w:eastAsia="Times New Roman"/>
                <w:iCs/>
                <w:color w:val="000000"/>
                <w:lang w:eastAsia="ru-RU"/>
              </w:rPr>
              <w:t>Учил Суворов</w:t>
            </w:r>
            <w:r w:rsidRPr="0088472E">
              <w:rPr>
                <w:rFonts w:eastAsia="Times New Roman"/>
                <w:color w:val="000000"/>
                <w:lang w:eastAsia="ru-RU"/>
              </w:rPr>
              <w:t xml:space="preserve"> А. Новиков, слова М. Левашова.</w:t>
            </w:r>
          </w:p>
          <w:p w:rsidR="009858C9" w:rsidRPr="0088472E" w:rsidRDefault="009858C9" w:rsidP="001C0CE6">
            <w:pPr>
              <w:rPr>
                <w:rFonts w:eastAsia="Times New Roman"/>
                <w:lang w:eastAsia="ru-RU"/>
              </w:rPr>
            </w:pPr>
            <w:r w:rsidRPr="0088472E">
              <w:rPr>
                <w:rFonts w:eastAsia="Times New Roman"/>
                <w:iCs/>
                <w:color w:val="000000"/>
                <w:lang w:eastAsia="ru-RU"/>
              </w:rPr>
              <w:t>Волынка.</w:t>
            </w:r>
            <w:r w:rsidRPr="0088472E">
              <w:rPr>
                <w:rFonts w:eastAsia="Times New Roman"/>
                <w:color w:val="000000"/>
                <w:lang w:eastAsia="ru-RU"/>
              </w:rPr>
              <w:t xml:space="preserve"> И.</w:t>
            </w:r>
            <w:r w:rsidRPr="0088472E">
              <w:rPr>
                <w:rFonts w:eastAsia="Times New Roman"/>
                <w:bCs/>
                <w:color w:val="000000"/>
                <w:lang w:eastAsia="ru-RU"/>
              </w:rPr>
              <w:t>-С. Б</w:t>
            </w:r>
            <w:r w:rsidRPr="0088472E">
              <w:rPr>
                <w:rFonts w:eastAsia="Times New Roman"/>
                <w:color w:val="000000"/>
                <w:lang w:eastAsia="ru-RU"/>
              </w:rPr>
              <w:t>ах.</w:t>
            </w:r>
          </w:p>
          <w:p w:rsidR="009858C9" w:rsidRPr="0088472E" w:rsidRDefault="009858C9" w:rsidP="001C0CE6">
            <w:pPr>
              <w:rPr>
                <w:rFonts w:eastAsia="Times New Roman"/>
                <w:lang w:eastAsia="ru-RU"/>
              </w:rPr>
            </w:pPr>
            <w:r w:rsidRPr="0088472E">
              <w:rPr>
                <w:rFonts w:eastAsia="Times New Roman"/>
                <w:iCs/>
                <w:color w:val="000000"/>
                <w:lang w:eastAsia="ru-RU"/>
              </w:rPr>
              <w:t>Колыбельная.</w:t>
            </w:r>
            <w:r w:rsidRPr="0088472E">
              <w:rPr>
                <w:rFonts w:eastAsia="Times New Roman"/>
                <w:color w:val="000000"/>
                <w:lang w:eastAsia="ru-RU"/>
              </w:rPr>
              <w:t xml:space="preserve"> М. Кажлаев; </w:t>
            </w:r>
            <w:r w:rsidRPr="0088472E">
              <w:rPr>
                <w:rFonts w:eastAsia="Times New Roman"/>
                <w:iCs/>
                <w:color w:val="000000"/>
                <w:lang w:eastAsia="ru-RU"/>
              </w:rPr>
              <w:t xml:space="preserve">Колыбельная. </w:t>
            </w:r>
            <w:r w:rsidRPr="0088472E">
              <w:rPr>
                <w:rFonts w:eastAsia="Times New Roman"/>
                <w:color w:val="000000"/>
                <w:lang w:eastAsia="ru-RU"/>
              </w:rPr>
              <w:t>Ген. Гладков.</w:t>
            </w:r>
          </w:p>
          <w:p w:rsidR="009858C9" w:rsidRPr="0088472E" w:rsidRDefault="009858C9" w:rsidP="001C0CE6">
            <w:pPr>
              <w:rPr>
                <w:rFonts w:eastAsia="Times New Roman"/>
                <w:lang w:eastAsia="ru-RU"/>
              </w:rPr>
            </w:pPr>
            <w:r w:rsidRPr="0088472E">
              <w:rPr>
                <w:rFonts w:eastAsia="Times New Roman"/>
                <w:iCs/>
                <w:color w:val="000000"/>
                <w:lang w:eastAsia="ru-RU"/>
              </w:rPr>
              <w:t>Золотые рыбки.</w:t>
            </w:r>
            <w:r w:rsidRPr="0088472E">
              <w:rPr>
                <w:rFonts w:eastAsia="Times New Roman"/>
                <w:color w:val="000000"/>
                <w:lang w:eastAsia="ru-RU"/>
              </w:rPr>
              <w:t xml:space="preserve"> Из балета «Конек Горбунок". Р. Щедрин.</w:t>
            </w:r>
          </w:p>
          <w:p w:rsidR="009858C9" w:rsidRPr="0088472E" w:rsidRDefault="009858C9" w:rsidP="001C0CE6">
            <w:pPr>
              <w:rPr>
                <w:rFonts w:eastAsia="Times New Roman"/>
                <w:lang w:eastAsia="ru-RU"/>
              </w:rPr>
            </w:pPr>
            <w:r w:rsidRPr="0088472E">
              <w:rPr>
                <w:rFonts w:eastAsia="Times New Roman"/>
                <w:iCs/>
                <w:color w:val="000000"/>
                <w:lang w:eastAsia="ru-RU"/>
              </w:rPr>
              <w:t>Кукушка.</w:t>
            </w:r>
            <w:r w:rsidRPr="0088472E">
              <w:rPr>
                <w:rFonts w:eastAsia="Times New Roman"/>
                <w:color w:val="000000"/>
                <w:lang w:eastAsia="ru-RU"/>
              </w:rPr>
              <w:t xml:space="preserve"> К. Дакен.</w:t>
            </w:r>
          </w:p>
          <w:p w:rsidR="009858C9" w:rsidRPr="0088472E" w:rsidRDefault="009858C9" w:rsidP="001C0CE6">
            <w:pPr>
              <w:rPr>
                <w:rFonts w:eastAsia="Times New Roman"/>
                <w:lang w:eastAsia="ru-RU"/>
              </w:rPr>
            </w:pPr>
            <w:r w:rsidRPr="0088472E">
              <w:rPr>
                <w:rFonts w:eastAsia="Times New Roman"/>
                <w:iCs/>
                <w:color w:val="000000"/>
                <w:lang w:eastAsia="ru-RU"/>
              </w:rPr>
              <w:t>Спасибо.</w:t>
            </w:r>
            <w:r w:rsidRPr="0088472E">
              <w:rPr>
                <w:rFonts w:eastAsia="Times New Roman"/>
                <w:color w:val="000000"/>
                <w:lang w:eastAsia="ru-RU"/>
              </w:rPr>
              <w:t xml:space="preserve"> И. Арсеев, слова </w:t>
            </w:r>
            <w:r w:rsidRPr="0088472E">
              <w:rPr>
                <w:rFonts w:eastAsia="Times New Roman"/>
                <w:bCs/>
                <w:color w:val="000000"/>
                <w:spacing w:val="-30"/>
                <w:lang w:eastAsia="ru-RU"/>
              </w:rPr>
              <w:t>3.</w:t>
            </w:r>
            <w:r w:rsidRPr="0088472E">
              <w:rPr>
                <w:rFonts w:eastAsia="Times New Roman"/>
                <w:color w:val="000000"/>
                <w:lang w:eastAsia="ru-RU"/>
              </w:rPr>
              <w:t xml:space="preserve"> Петровой; </w:t>
            </w:r>
            <w:r w:rsidRPr="0088472E">
              <w:rPr>
                <w:rFonts w:eastAsia="Times New Roman"/>
                <w:iCs/>
                <w:color w:val="000000"/>
                <w:lang w:eastAsia="ru-RU"/>
              </w:rPr>
              <w:t>Праздник бабушек и мам.</w:t>
            </w:r>
            <w:r w:rsidRPr="0088472E">
              <w:rPr>
                <w:rFonts w:eastAsia="Times New Roman"/>
                <w:color w:val="000000"/>
                <w:lang w:eastAsia="ru-RU"/>
              </w:rPr>
              <w:t xml:space="preserve"> М. Славкин, слова Е. Каргановой.</w:t>
            </w:r>
          </w:p>
          <w:p w:rsidR="009858C9" w:rsidRPr="0088472E" w:rsidRDefault="009858C9" w:rsidP="001C0CE6">
            <w:pPr>
              <w:keepLines/>
              <w:spacing w:after="120"/>
              <w:ind w:firstLine="567"/>
              <w:rPr>
                <w:rFonts w:eastAsia="Times New Roman"/>
                <w:color w:val="000000"/>
                <w:spacing w:val="-10"/>
                <w:lang w:eastAsia="ru-RU"/>
              </w:rPr>
            </w:pPr>
            <w:r w:rsidRPr="0088472E">
              <w:rPr>
                <w:rFonts w:eastAsia="Times New Roman"/>
                <w:iCs/>
                <w:color w:val="000000"/>
                <w:lang w:eastAsia="ru-RU"/>
              </w:rPr>
              <w:t>Выходной марш; Колыбельная</w:t>
            </w:r>
            <w:r w:rsidRPr="0088472E">
              <w:rPr>
                <w:rFonts w:eastAsia="Times New Roman"/>
                <w:color w:val="000000"/>
                <w:lang w:eastAsia="ru-RU"/>
              </w:rPr>
              <w:t xml:space="preserve"> (слона В. Лебедева - Кумача). Из музыки к кинофильму «Цирк». И. Дунаевский:</w:t>
            </w:r>
            <w:r w:rsidRPr="0088472E">
              <w:rPr>
                <w:rFonts w:eastAsia="Times New Roman"/>
                <w:color w:val="000000"/>
                <w:spacing w:val="-10"/>
                <w:lang w:eastAsia="ru-RU"/>
              </w:rPr>
              <w:t>.</w:t>
            </w:r>
          </w:p>
          <w:p w:rsidR="009858C9" w:rsidRPr="0088472E" w:rsidRDefault="009858C9" w:rsidP="001C0CE6">
            <w:pPr>
              <w:rPr>
                <w:rFonts w:eastAsia="Times New Roman"/>
                <w:lang w:eastAsia="ru-RU"/>
              </w:rPr>
            </w:pPr>
            <w:r w:rsidRPr="0088472E">
              <w:rPr>
                <w:rFonts w:eastAsia="Times New Roman"/>
                <w:iCs/>
                <w:color w:val="000000"/>
                <w:lang w:eastAsia="ru-RU"/>
              </w:rPr>
              <w:t>Клоуны.</w:t>
            </w:r>
            <w:r w:rsidRPr="0088472E">
              <w:rPr>
                <w:rFonts w:eastAsia="Times New Roman"/>
                <w:color w:val="000000"/>
                <w:lang w:eastAsia="ru-RU"/>
              </w:rPr>
              <w:t xml:space="preserve"> Д. Кабалевский.</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Семеро козлят.</w:t>
            </w:r>
            <w:r w:rsidRPr="0088472E">
              <w:rPr>
                <w:rFonts w:eastAsia="Times New Roman"/>
                <w:color w:val="000000"/>
                <w:lang w:eastAsia="ru-RU"/>
              </w:rPr>
              <w:t xml:space="preserve"> Заключительный хор из оперы "Волк и семеро козлят". М. Коваль, слова Е. Манучаровой.</w:t>
            </w:r>
          </w:p>
          <w:p w:rsidR="009858C9" w:rsidRPr="0088472E" w:rsidRDefault="009858C9" w:rsidP="001C0CE6">
            <w:pPr>
              <w:rPr>
                <w:rFonts w:eastAsia="Times New Roman"/>
                <w:lang w:eastAsia="ru-RU"/>
              </w:rPr>
            </w:pPr>
            <w:r w:rsidRPr="0088472E">
              <w:rPr>
                <w:rFonts w:eastAsia="Times New Roman"/>
                <w:bCs/>
                <w:iCs/>
                <w:color w:val="000000"/>
                <w:lang w:eastAsia="ru-RU"/>
              </w:rPr>
              <w:lastRenderedPageBreak/>
              <w:t>Заключительный хор.</w:t>
            </w:r>
            <w:r w:rsidRPr="0088472E">
              <w:rPr>
                <w:rFonts w:eastAsia="Times New Roman"/>
                <w:color w:val="000000"/>
                <w:lang w:eastAsia="ru-RU"/>
              </w:rPr>
              <w:t>Из оперы « Муха-цокотуха». М. Красев. слова К. Чуковского</w:t>
            </w:r>
          </w:p>
          <w:p w:rsidR="009858C9" w:rsidRPr="0088472E" w:rsidRDefault="009858C9" w:rsidP="001C0CE6">
            <w:pPr>
              <w:rPr>
                <w:rFonts w:eastAsia="Times New Roman"/>
                <w:lang w:eastAsia="ru-RU"/>
              </w:rPr>
            </w:pPr>
            <w:r w:rsidRPr="0088472E">
              <w:rPr>
                <w:rFonts w:eastAsia="Times New Roman"/>
                <w:bCs/>
                <w:iCs/>
                <w:color w:val="000000"/>
                <w:lang w:eastAsia="ru-RU"/>
              </w:rPr>
              <w:t>Добрые слоны.</w:t>
            </w:r>
            <w:r w:rsidRPr="0088472E">
              <w:rPr>
                <w:rFonts w:eastAsia="Times New Roman"/>
                <w:bCs/>
                <w:color w:val="000000"/>
                <w:lang w:eastAsia="ru-RU"/>
              </w:rPr>
              <w:t xml:space="preserve"> А</w:t>
            </w:r>
            <w:r w:rsidRPr="0088472E">
              <w:rPr>
                <w:rFonts w:eastAsia="Times New Roman"/>
                <w:color w:val="000000"/>
                <w:lang w:eastAsia="ru-RU"/>
              </w:rPr>
              <w:t xml:space="preserve">. Журбин, слова В. Шленского; </w:t>
            </w:r>
            <w:r w:rsidRPr="0088472E">
              <w:rPr>
                <w:rFonts w:eastAsia="Times New Roman"/>
                <w:bCs/>
                <w:iCs/>
                <w:color w:val="000000"/>
                <w:lang w:eastAsia="ru-RU"/>
              </w:rPr>
              <w:t>Мы катаемся на пони.</w:t>
            </w:r>
            <w:r w:rsidRPr="0088472E">
              <w:rPr>
                <w:rFonts w:eastAsia="Times New Roman"/>
                <w:color w:val="000000"/>
                <w:lang w:eastAsia="ru-RU"/>
              </w:rPr>
              <w:t xml:space="preserve">Г. Крылов, слова М. Садовского; </w:t>
            </w:r>
            <w:r w:rsidRPr="0088472E">
              <w:rPr>
                <w:rFonts w:eastAsia="Times New Roman"/>
                <w:bCs/>
                <w:iCs/>
                <w:color w:val="000000"/>
                <w:lang w:eastAsia="ru-RU"/>
              </w:rPr>
              <w:t>Слон и скрипочка.</w:t>
            </w:r>
            <w:r w:rsidRPr="0088472E">
              <w:rPr>
                <w:rFonts w:eastAsia="Times New Roman"/>
                <w:color w:val="000000"/>
                <w:lang w:eastAsia="ru-RU"/>
              </w:rPr>
              <w:t xml:space="preserve">В. Кикта, слона В. Татаринова: Бубенчики. американская народная песня, русский текст Ю. Хазанова; </w:t>
            </w:r>
            <w:r w:rsidRPr="0088472E">
              <w:rPr>
                <w:rFonts w:eastAsia="Times New Roman"/>
                <w:bCs/>
                <w:iCs/>
                <w:color w:val="000000"/>
                <w:lang w:eastAsia="ru-RU"/>
              </w:rPr>
              <w:t xml:space="preserve">Ты откуда, музыка? </w:t>
            </w:r>
            <w:r w:rsidRPr="0088472E">
              <w:rPr>
                <w:rFonts w:eastAsia="Times New Roman"/>
                <w:color w:val="000000"/>
                <w:lang w:eastAsia="ru-RU"/>
              </w:rPr>
              <w:t>Я. Дубравин, слова В. Суслова.</w:t>
            </w:r>
          </w:p>
          <w:p w:rsidR="009858C9" w:rsidRPr="0088472E" w:rsidRDefault="009858C9" w:rsidP="001C0CE6">
            <w:pPr>
              <w:keepLines/>
              <w:spacing w:after="120"/>
              <w:ind w:firstLine="567"/>
              <w:rPr>
                <w:rFonts w:eastAsia="Times New Roman"/>
                <w:color w:val="000000"/>
                <w:spacing w:val="-10"/>
                <w:lang w:eastAsia="ru-RU"/>
              </w:rPr>
            </w:pPr>
            <w:r w:rsidRPr="0088472E">
              <w:rPr>
                <w:rFonts w:eastAsia="Times New Roman"/>
                <w:bCs/>
                <w:iCs/>
                <w:color w:val="000000"/>
                <w:lang w:eastAsia="ru-RU"/>
              </w:rPr>
              <w:t>Бременские музыканты.</w:t>
            </w:r>
            <w:r w:rsidRPr="0088472E">
              <w:rPr>
                <w:rFonts w:eastAsia="Times New Roman"/>
                <w:color w:val="000000"/>
                <w:lang w:eastAsia="ru-RU"/>
              </w:rPr>
              <w:t>Из Музыкальной фантазии на тему сказок братьев Гримм. Ген. Гладков, слова Ю. Энтина.</w:t>
            </w: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keepLines/>
              <w:spacing w:after="120"/>
              <w:ind w:firstLine="567"/>
              <w:rPr>
                <w:rFonts w:eastAsia="Times New Roman"/>
                <w:color w:val="000000"/>
                <w:spacing w:val="-10"/>
                <w:lang w:eastAsia="ru-RU"/>
              </w:rPr>
            </w:pPr>
          </w:p>
          <w:p w:rsidR="009858C9" w:rsidRPr="0088472E" w:rsidRDefault="009858C9" w:rsidP="001C0CE6">
            <w:pPr>
              <w:keepLines/>
              <w:spacing w:after="120"/>
              <w:ind w:firstLine="567"/>
              <w:rPr>
                <w:rFonts w:eastAsia="Times New Roman"/>
                <w:color w:val="000000"/>
                <w:spacing w:val="-10"/>
                <w:lang w:eastAsia="ru-RU"/>
              </w:rPr>
            </w:pPr>
          </w:p>
        </w:tc>
        <w:tc>
          <w:tcPr>
            <w:tcW w:w="324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Сравнивать</w:t>
            </w:r>
            <w:r w:rsidRPr="0088472E">
              <w:rPr>
                <w:rFonts w:eastAsia="Times New Roman"/>
                <w:color w:val="000000"/>
                <w:lang w:eastAsia="ru-RU"/>
              </w:rPr>
              <w:t xml:space="preserve"> музыкальные произведения разных жанров.</w:t>
            </w:r>
          </w:p>
          <w:p w:rsidR="009858C9" w:rsidRPr="0088472E" w:rsidRDefault="009858C9" w:rsidP="001C0CE6">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различные по характеру музыкальные сочинения.</w:t>
            </w:r>
          </w:p>
          <w:p w:rsidR="009858C9" w:rsidRPr="0088472E" w:rsidRDefault="009858C9" w:rsidP="001C0CE6">
            <w:pPr>
              <w:rPr>
                <w:rFonts w:eastAsia="Times New Roman"/>
                <w:lang w:eastAsia="ru-RU"/>
              </w:rPr>
            </w:pPr>
            <w:r w:rsidRPr="0088472E">
              <w:rPr>
                <w:rFonts w:eastAsia="Times New Roman"/>
                <w:b/>
                <w:color w:val="000000"/>
                <w:lang w:eastAsia="ru-RU"/>
              </w:rPr>
              <w:t>Сравнивать</w:t>
            </w:r>
            <w:r w:rsidRPr="0088472E">
              <w:rPr>
                <w:rFonts w:eastAsia="Times New Roman"/>
                <w:color w:val="000000"/>
                <w:lang w:eastAsia="ru-RU"/>
              </w:rPr>
              <w:t xml:space="preserve"> речевые и музыкальные интонации, </w:t>
            </w:r>
            <w:r w:rsidRPr="0088472E">
              <w:rPr>
                <w:rFonts w:eastAsia="Times New Roman"/>
                <w:b/>
                <w:color w:val="000000"/>
                <w:lang w:eastAsia="ru-RU"/>
              </w:rPr>
              <w:t>выявлять</w:t>
            </w:r>
            <w:r w:rsidRPr="0088472E">
              <w:rPr>
                <w:rFonts w:eastAsia="Times New Roman"/>
                <w:color w:val="000000"/>
                <w:lang w:eastAsia="ru-RU"/>
              </w:rPr>
              <w:t xml:space="preserve"> их принадлежность к различным жанрам музыки народного и профессионального творчества.</w:t>
            </w:r>
          </w:p>
          <w:p w:rsidR="009858C9" w:rsidRPr="0088472E" w:rsidRDefault="009858C9" w:rsidP="001C0CE6">
            <w:pPr>
              <w:rPr>
                <w:rFonts w:eastAsia="Times New Roman"/>
                <w:lang w:eastAsia="ru-RU"/>
              </w:rPr>
            </w:pPr>
            <w:r w:rsidRPr="0088472E">
              <w:rPr>
                <w:rFonts w:eastAsia="Times New Roman"/>
                <w:b/>
                <w:color w:val="000000"/>
                <w:lang w:eastAsia="ru-RU"/>
              </w:rPr>
              <w:t>Импровизировать</w:t>
            </w:r>
            <w:r w:rsidRPr="0088472E">
              <w:rPr>
                <w:rFonts w:eastAsia="Times New Roman"/>
                <w:color w:val="000000"/>
                <w:lang w:eastAsia="ru-RU"/>
              </w:rPr>
              <w:t xml:space="preserve"> (вокальная, инструментальная, танцевальная импровизации) в характере основных жанров музыки.</w:t>
            </w:r>
          </w:p>
          <w:p w:rsidR="009858C9" w:rsidRPr="0088472E" w:rsidRDefault="009858C9" w:rsidP="001C0CE6">
            <w:pPr>
              <w:rPr>
                <w:rFonts w:eastAsia="Times New Roman"/>
                <w:lang w:eastAsia="ru-RU"/>
              </w:rPr>
            </w:pPr>
            <w:r w:rsidRPr="0088472E">
              <w:rPr>
                <w:rFonts w:eastAsia="Times New Roman"/>
                <w:b/>
                <w:color w:val="000000"/>
                <w:lang w:eastAsia="ru-RU"/>
              </w:rPr>
              <w:t>Разучивать и исполнять</w:t>
            </w:r>
            <w:r w:rsidRPr="0088472E">
              <w:rPr>
                <w:rFonts w:eastAsia="Times New Roman"/>
                <w:color w:val="000000"/>
                <w:lang w:eastAsia="ru-RU"/>
              </w:rPr>
              <w:t xml:space="preserve"> образцы музыкально- поэтического творчества (скороговорки, хороводы, игры, стихи).</w:t>
            </w:r>
          </w:p>
          <w:p w:rsidR="009858C9" w:rsidRPr="0088472E" w:rsidRDefault="009858C9" w:rsidP="001C0CE6">
            <w:pPr>
              <w:rPr>
                <w:rFonts w:eastAsia="Times New Roman"/>
                <w:lang w:eastAsia="ru-RU"/>
              </w:rPr>
            </w:pPr>
            <w:r w:rsidRPr="0088472E">
              <w:rPr>
                <w:rFonts w:eastAsia="Times New Roman"/>
                <w:b/>
                <w:color w:val="000000"/>
                <w:lang w:eastAsia="ru-RU"/>
              </w:rPr>
              <w:t>Разыгрывать</w:t>
            </w:r>
            <w:r w:rsidRPr="0088472E">
              <w:rPr>
                <w:rFonts w:eastAsia="Times New Roman"/>
                <w:color w:val="000000"/>
                <w:lang w:eastAsia="ru-RU"/>
              </w:rPr>
              <w:t xml:space="preserve"> народные песни, </w:t>
            </w:r>
            <w:r w:rsidRPr="0088472E">
              <w:rPr>
                <w:rFonts w:eastAsia="Times New Roman"/>
                <w:b/>
                <w:color w:val="000000"/>
                <w:lang w:eastAsia="ru-RU"/>
              </w:rPr>
              <w:t xml:space="preserve">участвовать </w:t>
            </w:r>
            <w:r w:rsidRPr="0088472E">
              <w:rPr>
                <w:rFonts w:eastAsia="Times New Roman"/>
                <w:color w:val="000000"/>
                <w:lang w:eastAsia="ru-RU"/>
              </w:rPr>
              <w:t>в коллективных играх-драматизациях.</w:t>
            </w:r>
          </w:p>
          <w:p w:rsidR="009858C9" w:rsidRPr="0088472E" w:rsidRDefault="009858C9" w:rsidP="001C0CE6">
            <w:pPr>
              <w:rPr>
                <w:rFonts w:eastAsia="Times New Roman"/>
                <w:lang w:eastAsia="ru-RU"/>
              </w:rPr>
            </w:pPr>
            <w:r w:rsidRPr="0088472E">
              <w:rPr>
                <w:rFonts w:eastAsia="Times New Roman"/>
                <w:b/>
                <w:color w:val="000000"/>
                <w:lang w:eastAsia="ru-RU"/>
              </w:rPr>
              <w:t>Подбирать</w:t>
            </w:r>
            <w:r w:rsidRPr="0088472E">
              <w:rPr>
                <w:rFonts w:eastAsia="Times New Roman"/>
                <w:color w:val="000000"/>
                <w:lang w:eastAsia="ru-RU"/>
              </w:rPr>
              <w:t xml:space="preserve"> изображения </w:t>
            </w:r>
            <w:r w:rsidRPr="0088472E">
              <w:rPr>
                <w:rFonts w:eastAsia="Times New Roman"/>
                <w:color w:val="000000"/>
                <w:lang w:eastAsia="ru-RU"/>
              </w:rPr>
              <w:lastRenderedPageBreak/>
              <w:t>знакомых музыкальных инструментов к соответствующей музыке</w:t>
            </w:r>
          </w:p>
          <w:p w:rsidR="009858C9" w:rsidRPr="0088472E" w:rsidRDefault="009858C9" w:rsidP="001C0CE6">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в рисунках образы полюбившихся героев музыкальных произведений и </w:t>
            </w:r>
            <w:r w:rsidRPr="0088472E">
              <w:rPr>
                <w:rFonts w:eastAsia="Times New Roman"/>
                <w:b/>
                <w:color w:val="000000"/>
                <w:lang w:eastAsia="ru-RU"/>
              </w:rPr>
              <w:t>представлять</w:t>
            </w:r>
            <w:r w:rsidRPr="0088472E">
              <w:rPr>
                <w:rFonts w:eastAsia="Times New Roman"/>
                <w:color w:val="000000"/>
                <w:lang w:eastAsia="ru-RU"/>
              </w:rPr>
              <w:t xml:space="preserve"> их на выставках детского творчества.</w:t>
            </w:r>
          </w:p>
          <w:p w:rsidR="009858C9" w:rsidRPr="0088472E" w:rsidRDefault="009858C9" w:rsidP="001C0CE6">
            <w:pPr>
              <w:rPr>
                <w:rFonts w:eastAsia="Times New Roman"/>
                <w:lang w:eastAsia="ru-RU"/>
              </w:rPr>
            </w:pPr>
            <w:r w:rsidRPr="0088472E">
              <w:rPr>
                <w:rFonts w:eastAsia="Times New Roman"/>
                <w:b/>
                <w:color w:val="000000"/>
                <w:spacing w:val="-10"/>
                <w:lang w:eastAsia="ru-RU"/>
              </w:rPr>
              <w:t>Инсценировать</w:t>
            </w:r>
            <w:r w:rsidRPr="0088472E">
              <w:rPr>
                <w:rFonts w:eastAsia="Times New Roman"/>
                <w:color w:val="000000"/>
                <w:spacing w:val="-10"/>
                <w:lang w:eastAsia="ru-RU"/>
              </w:rPr>
              <w:t xml:space="preserve"> песни, танцы, марши из детских опер и из музыки к кинофильмам и демонстрировать их на концертах для родителей, школьных праздниках и т. п.</w:t>
            </w:r>
          </w:p>
          <w:p w:rsidR="009858C9" w:rsidRPr="0088472E" w:rsidRDefault="009858C9" w:rsidP="001C0CE6">
            <w:pPr>
              <w:rPr>
                <w:rFonts w:eastAsia="Times New Roman"/>
                <w:lang w:eastAsia="ru-RU"/>
              </w:rPr>
            </w:pPr>
            <w:r w:rsidRPr="0088472E">
              <w:rPr>
                <w:rFonts w:eastAsia="Times New Roman"/>
                <w:b/>
                <w:color w:val="000000"/>
                <w:spacing w:val="-10"/>
                <w:lang w:eastAsia="ru-RU"/>
              </w:rPr>
              <w:t>Составлять</w:t>
            </w:r>
            <w:r w:rsidRPr="0088472E">
              <w:rPr>
                <w:rFonts w:eastAsia="Times New Roman"/>
                <w:color w:val="000000"/>
                <w:spacing w:val="-10"/>
                <w:lang w:eastAsia="ru-RU"/>
              </w:rPr>
              <w:t xml:space="preserve"> афишу и программу концерта, музыкального спектакля, школьного праздника.</w:t>
            </w:r>
          </w:p>
          <w:p w:rsidR="009858C9" w:rsidRPr="0088472E" w:rsidRDefault="009858C9" w:rsidP="001C0CE6">
            <w:pPr>
              <w:rPr>
                <w:rFonts w:eastAsia="Times New Roman"/>
                <w:lang w:eastAsia="ru-RU"/>
              </w:rPr>
            </w:pPr>
            <w:r w:rsidRPr="0088472E">
              <w:rPr>
                <w:rFonts w:eastAsia="Times New Roman"/>
                <w:b/>
                <w:color w:val="000000"/>
                <w:spacing w:val="-10"/>
                <w:lang w:eastAsia="ru-RU"/>
              </w:rPr>
              <w:t>Участвовать</w:t>
            </w:r>
            <w:r w:rsidRPr="0088472E">
              <w:rPr>
                <w:rFonts w:eastAsia="Times New Roman"/>
                <w:color w:val="000000"/>
                <w:spacing w:val="-10"/>
                <w:lang w:eastAsia="ru-RU"/>
              </w:rPr>
              <w:t xml:space="preserve"> в подготовке и проведении заключительного урока-концерта.</w:t>
            </w:r>
          </w:p>
          <w:p w:rsidR="009858C9" w:rsidRPr="0088472E" w:rsidRDefault="009858C9" w:rsidP="001C0CE6">
            <w:pPr>
              <w:spacing w:after="120"/>
              <w:ind w:firstLine="468"/>
              <w:rPr>
                <w:rFonts w:eastAsia="Times New Roman"/>
                <w:color w:val="000000"/>
                <w:spacing w:val="-10"/>
                <w:lang w:eastAsia="ru-RU"/>
              </w:rPr>
            </w:pPr>
          </w:p>
        </w:tc>
      </w:tr>
    </w:tbl>
    <w:p w:rsidR="00573E06" w:rsidRPr="0088472E" w:rsidRDefault="00573E06" w:rsidP="00573E06">
      <w:pPr>
        <w:jc w:val="center"/>
        <w:rPr>
          <w:rFonts w:eastAsia="Times New Roman"/>
          <w:b/>
          <w:kern w:val="2"/>
          <w:lang w:eastAsia="ru-RU"/>
        </w:rPr>
      </w:pPr>
    </w:p>
    <w:p w:rsidR="00CD1FD4" w:rsidRPr="0088472E" w:rsidRDefault="00CD1FD4" w:rsidP="009858C9">
      <w:pPr>
        <w:autoSpaceDE w:val="0"/>
        <w:autoSpaceDN w:val="0"/>
        <w:adjustRightInd w:val="0"/>
        <w:rPr>
          <w:rFonts w:eastAsia="Times New Roman"/>
          <w:b/>
          <w:color w:val="000000"/>
          <w:lang w:eastAsia="ru-RU"/>
        </w:rPr>
      </w:pPr>
      <w:r w:rsidRPr="0088472E">
        <w:rPr>
          <w:rFonts w:eastAsia="Times New Roman"/>
          <w:b/>
          <w:color w:val="000000"/>
          <w:lang w:eastAsia="ru-RU"/>
        </w:rPr>
        <w:t>2 класс</w:t>
      </w:r>
    </w:p>
    <w:p w:rsidR="00CD1FD4" w:rsidRPr="0088472E" w:rsidRDefault="00CD1FD4" w:rsidP="00CD1FD4">
      <w:pPr>
        <w:autoSpaceDE w:val="0"/>
        <w:autoSpaceDN w:val="0"/>
        <w:adjustRightInd w:val="0"/>
        <w:ind w:firstLine="708"/>
        <w:jc w:val="center"/>
        <w:rPr>
          <w:rFonts w:eastAsia="Times New Roman"/>
          <w:b/>
          <w:color w:val="000000"/>
          <w:lang w:eastAsia="ru-RU"/>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600"/>
        <w:gridCol w:w="3018"/>
        <w:gridCol w:w="42"/>
      </w:tblGrid>
      <w:tr w:rsidR="00CD1FD4" w:rsidRPr="0088472E" w:rsidTr="00271D22">
        <w:trPr>
          <w:gridAfter w:val="1"/>
          <w:wAfter w:w="42" w:type="dxa"/>
          <w:trHeight w:val="711"/>
        </w:trPr>
        <w:tc>
          <w:tcPr>
            <w:tcW w:w="3420" w:type="dxa"/>
          </w:tcPr>
          <w:p w:rsidR="00CD1FD4" w:rsidRPr="0088472E" w:rsidRDefault="00CD1FD4" w:rsidP="00271D22">
            <w:pPr>
              <w:jc w:val="center"/>
              <w:rPr>
                <w:rFonts w:eastAsia="Malgun Gothic"/>
                <w:b/>
                <w:bCs/>
                <w:color w:val="000000"/>
                <w:lang w:eastAsia="ru-RU"/>
              </w:rPr>
            </w:pPr>
            <w:r w:rsidRPr="0088472E">
              <w:rPr>
                <w:rFonts w:eastAsia="Malgun Gothic"/>
                <w:b/>
                <w:bCs/>
                <w:color w:val="000000"/>
                <w:lang w:eastAsia="ru-RU"/>
              </w:rPr>
              <w:t>Содержательные линии</w:t>
            </w:r>
          </w:p>
        </w:tc>
        <w:tc>
          <w:tcPr>
            <w:tcW w:w="3600" w:type="dxa"/>
          </w:tcPr>
          <w:p w:rsidR="00CD1FD4" w:rsidRPr="0088472E" w:rsidRDefault="00CD1FD4" w:rsidP="00271D22">
            <w:pPr>
              <w:jc w:val="center"/>
              <w:rPr>
                <w:rFonts w:eastAsia="Malgun Gothic"/>
                <w:b/>
                <w:bCs/>
                <w:color w:val="000000"/>
                <w:lang w:eastAsia="ru-RU"/>
              </w:rPr>
            </w:pPr>
            <w:r w:rsidRPr="0088472E">
              <w:rPr>
                <w:rFonts w:eastAsia="Malgun Gothic"/>
                <w:b/>
                <w:bCs/>
                <w:color w:val="000000"/>
                <w:lang w:eastAsia="ru-RU"/>
              </w:rPr>
              <w:t>Тематическое планирование</w:t>
            </w:r>
          </w:p>
        </w:tc>
        <w:tc>
          <w:tcPr>
            <w:tcW w:w="3018" w:type="dxa"/>
          </w:tcPr>
          <w:p w:rsidR="00CD1FD4" w:rsidRPr="0088472E" w:rsidRDefault="00CD1FD4" w:rsidP="00271D22">
            <w:pPr>
              <w:jc w:val="center"/>
              <w:rPr>
                <w:rFonts w:eastAsia="Malgun Gothic"/>
                <w:b/>
                <w:bCs/>
                <w:color w:val="000000"/>
                <w:lang w:eastAsia="ru-RU"/>
              </w:rPr>
            </w:pPr>
            <w:r w:rsidRPr="0088472E">
              <w:rPr>
                <w:rFonts w:eastAsia="Malgun Gothic"/>
                <w:b/>
                <w:bCs/>
                <w:color w:val="000000"/>
                <w:lang w:eastAsia="ru-RU"/>
              </w:rPr>
              <w:t>Характеристика деятельности учащихся</w:t>
            </w:r>
          </w:p>
        </w:tc>
      </w:tr>
      <w:tr w:rsidR="00CD1FD4" w:rsidRPr="0088472E" w:rsidTr="00271D22">
        <w:trPr>
          <w:gridAfter w:val="1"/>
          <w:wAfter w:w="42" w:type="dxa"/>
          <w:trHeight w:val="711"/>
        </w:trPr>
        <w:tc>
          <w:tcPr>
            <w:tcW w:w="3420" w:type="dxa"/>
          </w:tcPr>
          <w:p w:rsidR="00CD1FD4" w:rsidRPr="0088472E" w:rsidRDefault="00CD1FD4" w:rsidP="00271D22">
            <w:pPr>
              <w:jc w:val="center"/>
              <w:rPr>
                <w:rFonts w:eastAsia="Times New Roman"/>
                <w:color w:val="000000"/>
                <w:lang w:eastAsia="ru-RU"/>
              </w:rPr>
            </w:pPr>
          </w:p>
        </w:tc>
        <w:tc>
          <w:tcPr>
            <w:tcW w:w="3600" w:type="dxa"/>
          </w:tcPr>
          <w:p w:rsidR="00CD1FD4" w:rsidRPr="0088472E" w:rsidRDefault="00CD1FD4" w:rsidP="00271D22">
            <w:pPr>
              <w:jc w:val="center"/>
              <w:rPr>
                <w:rFonts w:eastAsia="Times New Roman"/>
                <w:color w:val="000000"/>
                <w:lang w:eastAsia="ru-RU"/>
              </w:rPr>
            </w:pPr>
            <w:r w:rsidRPr="0088472E">
              <w:rPr>
                <w:rFonts w:eastAsia="Malgun Gothic"/>
                <w:b/>
                <w:bCs/>
                <w:color w:val="000000"/>
                <w:lang w:eastAsia="ru-RU"/>
              </w:rPr>
              <w:t>Россия — Родина моя (3 ч)</w:t>
            </w:r>
          </w:p>
        </w:tc>
        <w:tc>
          <w:tcPr>
            <w:tcW w:w="3018" w:type="dxa"/>
          </w:tcPr>
          <w:p w:rsidR="00CD1FD4" w:rsidRPr="0088472E" w:rsidRDefault="00CD1FD4" w:rsidP="00271D22">
            <w:pPr>
              <w:jc w:val="center"/>
              <w:rPr>
                <w:rFonts w:eastAsia="Times New Roman"/>
                <w:color w:val="000000"/>
                <w:lang w:eastAsia="ru-RU"/>
              </w:rPr>
            </w:pPr>
          </w:p>
        </w:tc>
      </w:tr>
      <w:tr w:rsidR="00CD1FD4" w:rsidRPr="0088472E" w:rsidTr="00271D22">
        <w:trPr>
          <w:gridAfter w:val="1"/>
          <w:wAfter w:w="42" w:type="dxa"/>
        </w:trPr>
        <w:tc>
          <w:tcPr>
            <w:tcW w:w="3420" w:type="dxa"/>
          </w:tcPr>
          <w:p w:rsidR="00CD1FD4" w:rsidRPr="0088472E" w:rsidRDefault="00CD1FD4" w:rsidP="00271D22">
            <w:pPr>
              <w:rPr>
                <w:rFonts w:eastAsia="Times New Roman"/>
                <w:color w:val="000000"/>
                <w:lang w:eastAsia="ru-RU"/>
              </w:rPr>
            </w:pPr>
            <w:r w:rsidRPr="0088472E">
              <w:rPr>
                <w:rFonts w:eastAsia="Times New Roman"/>
                <w:color w:val="000000"/>
                <w:lang w:eastAsia="ru-RU"/>
              </w:rPr>
              <w:t>Музыкальный пейзаж. Образы родной природы к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tc>
        <w:tc>
          <w:tcPr>
            <w:tcW w:w="3600" w:type="dxa"/>
          </w:tcPr>
          <w:p w:rsidR="00CD1FD4" w:rsidRPr="0088472E" w:rsidRDefault="00CD1FD4" w:rsidP="00271D22">
            <w:pPr>
              <w:rPr>
                <w:rFonts w:eastAsia="Times New Roman"/>
                <w:lang w:eastAsia="ru-RU"/>
              </w:rPr>
            </w:pPr>
            <w:r w:rsidRPr="0088472E">
              <w:rPr>
                <w:rFonts w:eastAsia="Times New Roman"/>
                <w:color w:val="000000"/>
                <w:lang w:eastAsia="ru-RU"/>
              </w:rPr>
              <w:t>Мелодия. Здравствуй. Родина моя! Моя Россия. Гимн России.</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b/>
                <w:lang w:eastAsia="ru-RU"/>
              </w:rPr>
            </w:pPr>
            <w:r w:rsidRPr="0088472E">
              <w:rPr>
                <w:rFonts w:eastAsia="Times New Roman"/>
                <w:b/>
                <w:color w:val="000000"/>
                <w:lang w:eastAsia="ru-RU"/>
              </w:rPr>
              <w:t>Примерный музыкальный материал</w:t>
            </w:r>
          </w:p>
          <w:p w:rsidR="00CD1FD4" w:rsidRPr="0088472E" w:rsidRDefault="00CD1FD4" w:rsidP="00271D22">
            <w:pPr>
              <w:rPr>
                <w:rFonts w:eastAsia="Times New Roman"/>
                <w:lang w:eastAsia="ru-RU"/>
              </w:rPr>
            </w:pPr>
            <w:r w:rsidRPr="0088472E">
              <w:rPr>
                <w:rFonts w:eastAsia="Times New Roman"/>
                <w:i/>
                <w:iCs/>
                <w:color w:val="000000"/>
                <w:lang w:eastAsia="ru-RU"/>
              </w:rPr>
              <w:t>Рассвет на Москве-реке.</w:t>
            </w:r>
            <w:r w:rsidRPr="0088472E">
              <w:rPr>
                <w:rFonts w:eastAsia="Times New Roman"/>
                <w:color w:val="000000"/>
                <w:lang w:eastAsia="ru-RU"/>
              </w:rPr>
              <w:t xml:space="preserve"> Вступление к опере «Хованщина». М. Мусоргский.</w:t>
            </w:r>
          </w:p>
          <w:p w:rsidR="00CD1FD4" w:rsidRPr="0088472E" w:rsidRDefault="00CD1FD4" w:rsidP="00271D22">
            <w:pPr>
              <w:rPr>
                <w:rFonts w:eastAsia="Times New Roman"/>
                <w:lang w:eastAsia="ru-RU"/>
              </w:rPr>
            </w:pPr>
            <w:r w:rsidRPr="0088472E">
              <w:rPr>
                <w:rFonts w:eastAsia="Times New Roman"/>
                <w:i/>
                <w:iCs/>
                <w:color w:val="000000"/>
                <w:lang w:eastAsia="ru-RU"/>
              </w:rPr>
              <w:t>Гимн России А.</w:t>
            </w:r>
            <w:r w:rsidRPr="0088472E">
              <w:rPr>
                <w:rFonts w:eastAsia="Times New Roman"/>
                <w:color w:val="000000"/>
                <w:lang w:eastAsia="ru-RU"/>
              </w:rPr>
              <w:t xml:space="preserve"> Александров, слова С. Михалкова.</w:t>
            </w:r>
          </w:p>
          <w:p w:rsidR="00CD1FD4" w:rsidRPr="0088472E" w:rsidRDefault="00CD1FD4" w:rsidP="00271D22">
            <w:pPr>
              <w:rPr>
                <w:rFonts w:eastAsia="Times New Roman"/>
                <w:lang w:eastAsia="ru-RU"/>
              </w:rPr>
            </w:pPr>
            <w:r w:rsidRPr="0088472E">
              <w:rPr>
                <w:rFonts w:eastAsia="Times New Roman"/>
                <w:i/>
                <w:iCs/>
                <w:color w:val="000000"/>
                <w:lang w:eastAsia="ru-RU"/>
              </w:rPr>
              <w:t>Патриотическая песня.</w:t>
            </w:r>
            <w:r w:rsidRPr="0088472E">
              <w:rPr>
                <w:rFonts w:eastAsia="Times New Roman"/>
                <w:color w:val="000000"/>
                <w:lang w:eastAsia="ru-RU"/>
              </w:rPr>
              <w:t xml:space="preserve"> М. Глинка, слова Д. Машистова; </w:t>
            </w:r>
            <w:r w:rsidRPr="0088472E">
              <w:rPr>
                <w:rFonts w:eastAsia="Times New Roman"/>
                <w:i/>
                <w:iCs/>
                <w:color w:val="000000"/>
                <w:lang w:eastAsia="ru-RU"/>
              </w:rPr>
              <w:t>Здравствуй, Родина моя!</w:t>
            </w:r>
            <w:r w:rsidRPr="0088472E">
              <w:rPr>
                <w:rFonts w:eastAsia="Times New Roman"/>
                <w:color w:val="000000"/>
                <w:lang w:eastAsia="ru-RU"/>
              </w:rPr>
              <w:t xml:space="preserve"> Ю. Чичков, слова К. Ибряева; </w:t>
            </w:r>
            <w:r w:rsidRPr="0088472E">
              <w:rPr>
                <w:rFonts w:eastAsia="Times New Roman"/>
                <w:i/>
                <w:iCs/>
                <w:color w:val="000000"/>
                <w:lang w:eastAsia="ru-RU"/>
              </w:rPr>
              <w:t>Моя Россия.</w:t>
            </w:r>
            <w:r w:rsidRPr="0088472E">
              <w:rPr>
                <w:rFonts w:eastAsia="Times New Roman"/>
                <w:color w:val="000000"/>
                <w:lang w:eastAsia="ru-RU"/>
              </w:rPr>
              <w:t xml:space="preserve"> Г. Струве, слова Н. Соловьевой.</w:t>
            </w:r>
          </w:p>
          <w:p w:rsidR="00CD1FD4" w:rsidRPr="0088472E" w:rsidRDefault="00CD1FD4" w:rsidP="00271D22">
            <w:pPr>
              <w:rPr>
                <w:rFonts w:eastAsia="Times New Roman"/>
                <w:color w:val="000000"/>
                <w:lang w:eastAsia="ru-RU"/>
              </w:rPr>
            </w:pPr>
          </w:p>
        </w:tc>
        <w:tc>
          <w:tcPr>
            <w:tcW w:w="3018" w:type="dxa"/>
          </w:tcPr>
          <w:p w:rsidR="00CD1FD4" w:rsidRPr="0088472E" w:rsidRDefault="00CD1FD4" w:rsidP="00271D22">
            <w:pPr>
              <w:rPr>
                <w:rFonts w:eastAsia="Times New Roman"/>
                <w:lang w:eastAsia="ru-RU"/>
              </w:rPr>
            </w:pPr>
            <w:r w:rsidRPr="0088472E">
              <w:rPr>
                <w:rFonts w:eastAsia="Times New Roman"/>
                <w:b/>
                <w:color w:val="000000"/>
                <w:lang w:eastAsia="ru-RU"/>
              </w:rPr>
              <w:t>Размышлять</w:t>
            </w:r>
            <w:r w:rsidRPr="0088472E">
              <w:rPr>
                <w:rFonts w:eastAsia="Times New Roman"/>
                <w:color w:val="000000"/>
                <w:lang w:eastAsia="ru-RU"/>
              </w:rPr>
              <w:t xml:space="preserve"> об отечественной музыке, ее характере и средствах выразительности.</w:t>
            </w:r>
          </w:p>
          <w:p w:rsidR="00CD1FD4" w:rsidRPr="0088472E" w:rsidRDefault="00CD1FD4" w:rsidP="00271D22">
            <w:pPr>
              <w:rPr>
                <w:rFonts w:eastAsia="Times New Roman"/>
                <w:lang w:eastAsia="ru-RU"/>
              </w:rPr>
            </w:pPr>
            <w:r w:rsidRPr="0088472E">
              <w:rPr>
                <w:rFonts w:eastAsia="Times New Roman"/>
                <w:b/>
                <w:color w:val="000000"/>
                <w:lang w:eastAsia="ru-RU"/>
              </w:rPr>
              <w:t>Подбирать</w:t>
            </w:r>
            <w:r w:rsidRPr="0088472E">
              <w:rPr>
                <w:rFonts w:eastAsia="Times New Roman"/>
                <w:color w:val="000000"/>
                <w:lang w:eastAsia="ru-RU"/>
              </w:rPr>
              <w:t xml:space="preserve"> слова отражавшие содержание музыкальных произведений (словарь эмоций).</w:t>
            </w:r>
          </w:p>
          <w:p w:rsidR="00CD1FD4" w:rsidRPr="0088472E" w:rsidRDefault="00CD1FD4" w:rsidP="00271D22">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характер и настроение песен о Родине в своем исполнении на уроках и школьных праздниках.</w:t>
            </w:r>
          </w:p>
          <w:p w:rsidR="00CD1FD4" w:rsidRPr="0088472E" w:rsidRDefault="00CD1FD4" w:rsidP="00271D22">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художественно-образное содержание музыки в пении, слове, пластике, рисунке и др.</w:t>
            </w:r>
          </w:p>
          <w:p w:rsidR="00CD1FD4" w:rsidRPr="0088472E" w:rsidRDefault="00CD1FD4" w:rsidP="00271D22">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Гимн России.</w:t>
            </w:r>
          </w:p>
          <w:p w:rsidR="00CD1FD4" w:rsidRPr="0088472E" w:rsidRDefault="00CD1FD4" w:rsidP="00271D22">
            <w:pPr>
              <w:rPr>
                <w:rFonts w:eastAsia="Times New Roman"/>
                <w:lang w:eastAsia="ru-RU"/>
              </w:rPr>
            </w:pPr>
            <w:r w:rsidRPr="0088472E">
              <w:rPr>
                <w:rFonts w:eastAsia="Times New Roman"/>
                <w:b/>
                <w:color w:val="000000"/>
                <w:lang w:eastAsia="ru-RU"/>
              </w:rPr>
              <w:t>Участвовать</w:t>
            </w:r>
            <w:r w:rsidRPr="0088472E">
              <w:rPr>
                <w:rFonts w:eastAsia="Times New Roman"/>
                <w:color w:val="000000"/>
                <w:lang w:eastAsia="ru-RU"/>
              </w:rPr>
              <w:t xml:space="preserve"> в хоровом исполнении гимнов своей республики, края, города, школы.</w:t>
            </w:r>
          </w:p>
          <w:p w:rsidR="00CD1FD4" w:rsidRPr="0088472E" w:rsidRDefault="00CD1FD4" w:rsidP="00271D22">
            <w:pPr>
              <w:rPr>
                <w:rFonts w:eastAsia="Times New Roman"/>
                <w:lang w:eastAsia="ru-RU"/>
              </w:rPr>
            </w:pPr>
            <w:r w:rsidRPr="0088472E">
              <w:rPr>
                <w:rFonts w:eastAsia="Times New Roman"/>
                <w:b/>
                <w:color w:val="000000"/>
                <w:lang w:eastAsia="ru-RU"/>
              </w:rPr>
              <w:lastRenderedPageBreak/>
              <w:t>Закреплять</w:t>
            </w:r>
            <w:r w:rsidRPr="0088472E">
              <w:rPr>
                <w:rFonts w:eastAsia="Times New Roman"/>
                <w:color w:val="000000"/>
                <w:lang w:eastAsia="ru-RU"/>
              </w:rPr>
              <w:t xml:space="preserve"> основные термины и понятия музыкального искусства.</w:t>
            </w:r>
          </w:p>
          <w:p w:rsidR="00CD1FD4" w:rsidRPr="0088472E" w:rsidRDefault="00CD1FD4" w:rsidP="00271D22">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мелодии с ориентацией на нотную запись.</w:t>
            </w:r>
          </w:p>
          <w:p w:rsidR="00CD1FD4" w:rsidRPr="0088472E" w:rsidRDefault="00CD1FD4" w:rsidP="00271D22">
            <w:pPr>
              <w:rPr>
                <w:rFonts w:eastAsia="Times New Roman"/>
                <w:lang w:eastAsia="ru-RU"/>
              </w:rPr>
            </w:pPr>
            <w:r w:rsidRPr="0088472E">
              <w:rPr>
                <w:rFonts w:eastAsia="Times New Roman"/>
                <w:b/>
                <w:color w:val="000000"/>
                <w:lang w:eastAsia="ru-RU"/>
              </w:rPr>
              <w:t>Расширять</w:t>
            </w:r>
            <w:r w:rsidRPr="0088472E">
              <w:rPr>
                <w:rFonts w:eastAsia="Times New Roman"/>
                <w:color w:val="000000"/>
                <w:lang w:eastAsia="ru-RU"/>
              </w:rPr>
              <w:t xml:space="preserve"> запас музыкальных впечатлений в самостоятельной творческой деятельности.</w:t>
            </w:r>
          </w:p>
          <w:p w:rsidR="00CD1FD4" w:rsidRPr="0088472E" w:rsidRDefault="00CD1FD4" w:rsidP="00271D22">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сочинения разных жанров и стилей.</w:t>
            </w:r>
          </w:p>
          <w:p w:rsidR="00CD1FD4" w:rsidRPr="0088472E" w:rsidRDefault="00CD1FD4" w:rsidP="00271D22">
            <w:pPr>
              <w:rPr>
                <w:rFonts w:eastAsia="Times New Roman"/>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tc>
      </w:tr>
      <w:tr w:rsidR="00CD1FD4" w:rsidRPr="0088472E" w:rsidTr="00271D22">
        <w:trPr>
          <w:gridAfter w:val="1"/>
          <w:wAfter w:w="42" w:type="dxa"/>
          <w:trHeight w:val="399"/>
        </w:trPr>
        <w:tc>
          <w:tcPr>
            <w:tcW w:w="10038" w:type="dxa"/>
            <w:gridSpan w:val="3"/>
          </w:tcPr>
          <w:p w:rsidR="00CD1FD4" w:rsidRPr="0088472E" w:rsidRDefault="00CD1FD4" w:rsidP="00271D22">
            <w:pPr>
              <w:jc w:val="center"/>
              <w:rPr>
                <w:rFonts w:eastAsia="Times New Roman"/>
                <w:b/>
                <w:color w:val="000000"/>
                <w:lang w:eastAsia="ru-RU"/>
              </w:rPr>
            </w:pPr>
            <w:r w:rsidRPr="0088472E">
              <w:rPr>
                <w:rFonts w:eastAsia="Times New Roman"/>
                <w:b/>
                <w:color w:val="000000"/>
                <w:lang w:eastAsia="ru-RU"/>
              </w:rPr>
              <w:lastRenderedPageBreak/>
              <w:t>День, полный событий (6 ч)</w:t>
            </w:r>
          </w:p>
        </w:tc>
      </w:tr>
      <w:tr w:rsidR="00CD1FD4" w:rsidRPr="0088472E" w:rsidTr="00271D22">
        <w:trPr>
          <w:gridAfter w:val="1"/>
          <w:wAfter w:w="42" w:type="dxa"/>
        </w:trPr>
        <w:tc>
          <w:tcPr>
            <w:tcW w:w="3420" w:type="dxa"/>
          </w:tcPr>
          <w:p w:rsidR="00CD1FD4" w:rsidRPr="0088472E" w:rsidRDefault="00CD1FD4" w:rsidP="00271D22">
            <w:pPr>
              <w:rPr>
                <w:rFonts w:eastAsia="Times New Roman"/>
                <w:color w:val="000000"/>
                <w:lang w:eastAsia="ru-RU"/>
              </w:rPr>
            </w:pPr>
            <w:r w:rsidRPr="0088472E">
              <w:rPr>
                <w:rFonts w:eastAsia="Times New Roman"/>
                <w:color w:val="000000"/>
                <w:lang w:eastAsia="ru-RU"/>
              </w:rPr>
              <w:t>Мир ребенка в музыкальных интонациях, темах и образах детских пьес П. Чайковского и С. Прокофьева. Музыкальные инструменты: фортепиано —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tc>
        <w:tc>
          <w:tcPr>
            <w:tcW w:w="3600" w:type="dxa"/>
          </w:tcPr>
          <w:p w:rsidR="00CD1FD4" w:rsidRPr="0088472E" w:rsidRDefault="00CD1FD4" w:rsidP="00271D22">
            <w:pPr>
              <w:rPr>
                <w:rFonts w:eastAsia="Times New Roman"/>
                <w:lang w:eastAsia="ru-RU"/>
              </w:rPr>
            </w:pPr>
            <w:r w:rsidRPr="0088472E">
              <w:rPr>
                <w:rFonts w:eastAsia="Times New Roman"/>
                <w:color w:val="000000"/>
                <w:lang w:eastAsia="ru-RU"/>
              </w:rPr>
              <w:t>Музыкальные инструменты. Природа и музыка. Прогулка. Танцы, танцы, танцы... Эти разные марши. Звучащие картины. Расскажи сказку. Колыбельные. Мама.</w:t>
            </w:r>
          </w:p>
          <w:p w:rsidR="00CD1FD4" w:rsidRPr="0088472E" w:rsidRDefault="00CD1FD4" w:rsidP="00271D22">
            <w:pPr>
              <w:rPr>
                <w:rFonts w:eastAsia="Times New Roman"/>
                <w:lang w:eastAsia="ru-RU"/>
              </w:rPr>
            </w:pPr>
            <w:r w:rsidRPr="0088472E">
              <w:rPr>
                <w:rFonts w:eastAsia="Times New Roman"/>
                <w:i/>
                <w:iCs/>
                <w:color w:val="000000"/>
                <w:spacing w:val="-20"/>
                <w:lang w:eastAsia="ru-RU"/>
              </w:rPr>
              <w:t>Обобщающий урок</w:t>
            </w:r>
            <w:r w:rsidRPr="0088472E">
              <w:rPr>
                <w:rFonts w:eastAsia="Times New Roman"/>
                <w:color w:val="000000"/>
                <w:lang w:eastAsia="ru-RU"/>
              </w:rPr>
              <w:t xml:space="preserve"> 1 </w:t>
            </w:r>
            <w:r w:rsidRPr="0088472E">
              <w:rPr>
                <w:rFonts w:eastAsia="Times New Roman"/>
                <w:i/>
                <w:iCs/>
                <w:color w:val="000000"/>
                <w:spacing w:val="-20"/>
                <w:lang w:eastAsia="ru-RU"/>
              </w:rPr>
              <w:t>четверти</w:t>
            </w:r>
            <w:r w:rsidRPr="0088472E">
              <w:rPr>
                <w:rFonts w:eastAsia="Times New Roman"/>
                <w:color w:val="000000"/>
                <w:lang w:eastAsia="ru-RU"/>
              </w:rPr>
              <w:t>.</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b/>
                <w:lang w:eastAsia="ru-RU"/>
              </w:rPr>
            </w:pPr>
            <w:r w:rsidRPr="0088472E">
              <w:rPr>
                <w:rFonts w:eastAsia="Times New Roman"/>
                <w:b/>
                <w:color w:val="000000"/>
                <w:lang w:eastAsia="ru-RU"/>
              </w:rPr>
              <w:t>Примерный музыкальный материал</w:t>
            </w:r>
          </w:p>
          <w:p w:rsidR="00CD1FD4" w:rsidRPr="0088472E" w:rsidRDefault="00CD1FD4" w:rsidP="00271D22">
            <w:pPr>
              <w:rPr>
                <w:rFonts w:eastAsia="Times New Roman"/>
                <w:color w:val="000000"/>
                <w:lang w:eastAsia="ru-RU"/>
              </w:rPr>
            </w:pPr>
            <w:r w:rsidRPr="0088472E">
              <w:rPr>
                <w:rFonts w:eastAsia="Times New Roman"/>
                <w:i/>
                <w:iCs/>
                <w:color w:val="000000"/>
                <w:spacing w:val="-20"/>
                <w:lang w:eastAsia="ru-RU"/>
              </w:rPr>
              <w:t>Детский альбом.</w:t>
            </w:r>
            <w:r w:rsidRPr="0088472E">
              <w:rPr>
                <w:rFonts w:eastAsia="Times New Roman"/>
                <w:color w:val="000000"/>
                <w:lang w:eastAsia="ru-RU"/>
              </w:rPr>
              <w:t xml:space="preserve"> Пьесы. П. Чайковский; </w:t>
            </w:r>
            <w:r w:rsidRPr="0088472E">
              <w:rPr>
                <w:rFonts w:eastAsia="Times New Roman"/>
                <w:i/>
                <w:iCs/>
                <w:color w:val="000000"/>
                <w:spacing w:val="-20"/>
                <w:lang w:eastAsia="ru-RU"/>
              </w:rPr>
              <w:t>Детская музыка</w:t>
            </w:r>
            <w:r w:rsidRPr="0088472E">
              <w:rPr>
                <w:rFonts w:eastAsia="Times New Roman"/>
                <w:color w:val="000000"/>
                <w:lang w:eastAsia="ru-RU"/>
              </w:rPr>
              <w:t>.</w:t>
            </w:r>
          </w:p>
          <w:p w:rsidR="00CD1FD4" w:rsidRPr="0088472E" w:rsidRDefault="00CD1FD4" w:rsidP="00271D22">
            <w:pPr>
              <w:rPr>
                <w:rFonts w:eastAsia="Times New Roman"/>
                <w:lang w:eastAsia="ru-RU"/>
              </w:rPr>
            </w:pPr>
            <w:r w:rsidRPr="0088472E">
              <w:rPr>
                <w:rFonts w:eastAsia="Times New Roman"/>
                <w:color w:val="000000"/>
                <w:lang w:eastAsia="ru-RU"/>
              </w:rPr>
              <w:t xml:space="preserve">Пьесы. С. Прокофьев; </w:t>
            </w:r>
            <w:r w:rsidRPr="0088472E">
              <w:rPr>
                <w:rFonts w:eastAsia="Times New Roman"/>
                <w:i/>
                <w:iCs/>
                <w:color w:val="000000"/>
                <w:lang w:eastAsia="ru-RU"/>
              </w:rPr>
              <w:t>Прогулка.</w:t>
            </w:r>
            <w:r w:rsidRPr="0088472E">
              <w:rPr>
                <w:rFonts w:eastAsia="Times New Roman"/>
                <w:color w:val="000000"/>
                <w:lang w:eastAsia="ru-RU"/>
              </w:rPr>
              <w:t xml:space="preserve"> Из сюиты «Картинки с выставки». М. Мусоргский.</w:t>
            </w:r>
          </w:p>
          <w:p w:rsidR="00CD1FD4" w:rsidRPr="0088472E" w:rsidRDefault="00CD1FD4" w:rsidP="00271D22">
            <w:pPr>
              <w:rPr>
                <w:rFonts w:eastAsia="Times New Roman"/>
                <w:color w:val="000000"/>
                <w:lang w:eastAsia="ru-RU"/>
              </w:rPr>
            </w:pPr>
            <w:r w:rsidRPr="0088472E">
              <w:rPr>
                <w:rFonts w:eastAsia="Times New Roman"/>
                <w:i/>
                <w:iCs/>
                <w:color w:val="000000"/>
                <w:lang w:eastAsia="ru-RU"/>
              </w:rPr>
              <w:t>Начинаем перепляс.</w:t>
            </w:r>
            <w:r w:rsidRPr="0088472E">
              <w:rPr>
                <w:rFonts w:eastAsia="Times New Roman"/>
                <w:color w:val="000000"/>
                <w:lang w:eastAsia="ru-RU"/>
              </w:rPr>
              <w:t xml:space="preserve"> Из вокального цикла «Пять песен для детей». С. Соснин, слова П. Синявского; </w:t>
            </w:r>
            <w:r w:rsidRPr="0088472E">
              <w:rPr>
                <w:rFonts w:eastAsia="Times New Roman"/>
                <w:i/>
                <w:iCs/>
                <w:color w:val="000000"/>
                <w:lang w:eastAsia="ru-RU"/>
              </w:rPr>
              <w:t>Сонная песенка.</w:t>
            </w:r>
            <w:r w:rsidRPr="0088472E">
              <w:rPr>
                <w:rFonts w:eastAsia="Times New Roman"/>
                <w:color w:val="000000"/>
                <w:lang w:eastAsia="ru-RU"/>
              </w:rPr>
              <w:t xml:space="preserve"> Р. Паулс, слова И. Ласманиса; </w:t>
            </w:r>
            <w:r w:rsidRPr="0088472E">
              <w:rPr>
                <w:rFonts w:eastAsia="Times New Roman"/>
                <w:i/>
                <w:iCs/>
                <w:color w:val="000000"/>
                <w:lang w:eastAsia="ru-RU"/>
              </w:rPr>
              <w:t>Спят усталые игрушки.</w:t>
            </w:r>
            <w:r w:rsidRPr="0088472E">
              <w:rPr>
                <w:rFonts w:eastAsia="Times New Roman"/>
                <w:color w:val="000000"/>
                <w:lang w:eastAsia="ru-RU"/>
              </w:rPr>
              <w:t xml:space="preserve"> А. Островский, слова 3. Петровой; А</w:t>
            </w:r>
            <w:r w:rsidRPr="0088472E">
              <w:rPr>
                <w:rFonts w:eastAsia="Times New Roman"/>
                <w:i/>
                <w:iCs/>
                <w:color w:val="000000"/>
                <w:lang w:eastAsia="ru-RU"/>
              </w:rPr>
              <w:t>й-я, жу-жу</w:t>
            </w:r>
            <w:r w:rsidRPr="0088472E">
              <w:rPr>
                <w:rFonts w:eastAsia="Times New Roman"/>
                <w:color w:val="000000"/>
                <w:lang w:eastAsia="ru-RU"/>
              </w:rPr>
              <w:t xml:space="preserve">, латышская народная песня; </w:t>
            </w:r>
            <w:r w:rsidRPr="0088472E">
              <w:rPr>
                <w:rFonts w:eastAsia="Times New Roman"/>
                <w:i/>
                <w:iCs/>
                <w:color w:val="000000"/>
                <w:lang w:eastAsia="ru-RU"/>
              </w:rPr>
              <w:t>Колыбельная Медведицы.</w:t>
            </w:r>
            <w:r w:rsidRPr="0088472E">
              <w:rPr>
                <w:rFonts w:eastAsia="Times New Roman"/>
                <w:color w:val="000000"/>
                <w:lang w:eastAsia="ru-RU"/>
              </w:rPr>
              <w:t xml:space="preserve"> Из мультфильма «Умка». Е. Крылатов, слова Ю. Яковлева.</w:t>
            </w:r>
          </w:p>
        </w:tc>
        <w:tc>
          <w:tcPr>
            <w:tcW w:w="3018" w:type="dxa"/>
          </w:tcPr>
          <w:p w:rsidR="00CD1FD4" w:rsidRPr="0088472E" w:rsidRDefault="00CD1FD4" w:rsidP="00271D22">
            <w:pPr>
              <w:rPr>
                <w:rFonts w:eastAsia="Times New Roman"/>
                <w:lang w:eastAsia="ru-RU"/>
              </w:rPr>
            </w:pPr>
            <w:r w:rsidRPr="0088472E">
              <w:rPr>
                <w:rFonts w:eastAsia="Times New Roman"/>
                <w:b/>
                <w:color w:val="000000"/>
                <w:lang w:eastAsia="ru-RU"/>
              </w:rPr>
              <w:t>Распознавать</w:t>
            </w:r>
            <w:r w:rsidRPr="0088472E">
              <w:rPr>
                <w:rFonts w:eastAsia="Times New Roman"/>
                <w:color w:val="000000"/>
                <w:lang w:eastAsia="ru-RU"/>
              </w:rPr>
              <w:t xml:space="preserve"> и эмоционально </w:t>
            </w:r>
            <w:r w:rsidRPr="0088472E">
              <w:rPr>
                <w:rFonts w:eastAsia="Times New Roman"/>
                <w:b/>
                <w:color w:val="000000"/>
                <w:lang w:eastAsia="ru-RU"/>
              </w:rPr>
              <w:t>откликаться</w:t>
            </w:r>
            <w:r w:rsidRPr="0088472E">
              <w:rPr>
                <w:rFonts w:eastAsia="Times New Roman"/>
                <w:color w:val="000000"/>
                <w:lang w:eastAsia="ru-RU"/>
              </w:rPr>
              <w:t xml:space="preserve"> на выразительные и изобразительные особенности музыки.</w:t>
            </w:r>
          </w:p>
          <w:p w:rsidR="00CD1FD4" w:rsidRPr="0088472E" w:rsidRDefault="00CD1FD4" w:rsidP="00271D22">
            <w:pPr>
              <w:rPr>
                <w:rFonts w:eastAsia="Times New Roman"/>
                <w:lang w:eastAsia="ru-RU"/>
              </w:rPr>
            </w:pPr>
            <w:r w:rsidRPr="0088472E">
              <w:rPr>
                <w:rFonts w:eastAsia="Times New Roman"/>
                <w:b/>
                <w:color w:val="000000"/>
                <w:lang w:eastAsia="ru-RU"/>
              </w:rPr>
              <w:t>Выявлять</w:t>
            </w:r>
            <w:r w:rsidRPr="0088472E">
              <w:rPr>
                <w:rFonts w:eastAsia="Times New Roman"/>
                <w:color w:val="000000"/>
                <w:lang w:eastAsia="ru-RU"/>
              </w:rPr>
              <w:t xml:space="preserve"> различные по смыслу музыкальные интонации.</w:t>
            </w:r>
          </w:p>
          <w:p w:rsidR="00CD1FD4" w:rsidRPr="0088472E" w:rsidRDefault="00CD1FD4" w:rsidP="00271D22">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жизненную основу музыкальных произведений.</w:t>
            </w:r>
          </w:p>
          <w:p w:rsidR="00CD1FD4" w:rsidRPr="0088472E" w:rsidRDefault="00CD1FD4" w:rsidP="00271D22">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эмоциональные состояния в различных видах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rsidR="00CD1FD4" w:rsidRPr="0088472E" w:rsidRDefault="00CD1FD4" w:rsidP="00271D22">
            <w:pPr>
              <w:rPr>
                <w:rFonts w:eastAsia="Times New Roman"/>
                <w:lang w:eastAsia="ru-RU"/>
              </w:rPr>
            </w:pPr>
            <w:r w:rsidRPr="0088472E">
              <w:rPr>
                <w:rFonts w:eastAsia="Times New Roman"/>
                <w:b/>
                <w:color w:val="000000"/>
                <w:lang w:eastAsia="ru-RU"/>
              </w:rPr>
              <w:t>Соотносить</w:t>
            </w:r>
            <w:r w:rsidRPr="0088472E">
              <w:rPr>
                <w:rFonts w:eastAsia="Times New Roman"/>
                <w:color w:val="000000"/>
                <w:lang w:eastAsia="ru-RU"/>
              </w:rPr>
              <w:t xml:space="preserve"> графическую запись музыки с ее жанром и музыкальной речью композитора.</w:t>
            </w:r>
          </w:p>
          <w:p w:rsidR="00CD1FD4" w:rsidRPr="0088472E" w:rsidRDefault="00CD1FD4" w:rsidP="00271D22">
            <w:pPr>
              <w:rPr>
                <w:rFonts w:eastAsia="Times New Roman"/>
                <w:lang w:eastAsia="ru-RU"/>
              </w:rPr>
            </w:pPr>
            <w:r w:rsidRPr="0088472E">
              <w:rPr>
                <w:rFonts w:eastAsia="Times New Roman"/>
                <w:b/>
                <w:color w:val="000000"/>
                <w:lang w:eastAsia="ru-RU"/>
              </w:rPr>
              <w:t>Анализировать</w:t>
            </w:r>
            <w:r w:rsidRPr="0088472E">
              <w:rPr>
                <w:rFonts w:eastAsia="Times New Roman"/>
                <w:color w:val="000000"/>
                <w:lang w:eastAsia="ru-RU"/>
              </w:rPr>
              <w:t xml:space="preserve"> выразительные и изобразительные интонации, свойства музыки в их взаимосвязи и взаимодействии.</w:t>
            </w:r>
          </w:p>
          <w:p w:rsidR="00CD1FD4" w:rsidRPr="0088472E" w:rsidRDefault="00CD1FD4" w:rsidP="00271D22">
            <w:pPr>
              <w:rPr>
                <w:rFonts w:eastAsia="Times New Roman"/>
                <w:lang w:eastAsia="ru-RU"/>
              </w:rPr>
            </w:pPr>
            <w:r w:rsidRPr="0088472E">
              <w:rPr>
                <w:rFonts w:eastAsia="Times New Roman"/>
                <w:b/>
                <w:color w:val="000000"/>
                <w:lang w:eastAsia="ru-RU"/>
              </w:rPr>
              <w:t>Понимать</w:t>
            </w:r>
            <w:r w:rsidRPr="0088472E">
              <w:rPr>
                <w:rFonts w:eastAsia="Times New Roman"/>
                <w:color w:val="000000"/>
                <w:lang w:eastAsia="ru-RU"/>
              </w:rPr>
              <w:t xml:space="preserve"> основные термины и понятия музыкального искусства.</w:t>
            </w:r>
          </w:p>
          <w:p w:rsidR="00CD1FD4" w:rsidRPr="0088472E" w:rsidRDefault="00CD1FD4" w:rsidP="00271D22">
            <w:pPr>
              <w:rPr>
                <w:rFonts w:eastAsia="Times New Roman"/>
                <w:lang w:eastAsia="ru-RU"/>
              </w:rPr>
            </w:pPr>
            <w:r w:rsidRPr="0088472E">
              <w:rPr>
                <w:rFonts w:eastAsia="Times New Roman"/>
                <w:b/>
                <w:color w:val="000000"/>
                <w:lang w:eastAsia="ru-RU"/>
              </w:rPr>
              <w:lastRenderedPageBreak/>
              <w:t>Применять</w:t>
            </w:r>
            <w:r w:rsidRPr="0088472E">
              <w:rPr>
                <w:rFonts w:eastAsia="Times New Roman"/>
                <w:color w:val="000000"/>
                <w:lang w:eastAsia="ru-RU"/>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CD1FD4" w:rsidRPr="0088472E" w:rsidRDefault="00CD1FD4" w:rsidP="00271D22">
            <w:pPr>
              <w:rPr>
                <w:rFonts w:eastAsia="Times New Roman"/>
                <w:lang w:eastAsia="ru-RU"/>
              </w:rPr>
            </w:pPr>
            <w:r w:rsidRPr="0088472E">
              <w:rPr>
                <w:rFonts w:eastAsia="Times New Roman"/>
                <w:b/>
                <w:color w:val="000000"/>
                <w:lang w:eastAsia="ru-RU"/>
              </w:rPr>
              <w:t>Передавать</w:t>
            </w:r>
            <w:r w:rsidRPr="0088472E">
              <w:rPr>
                <w:rFonts w:eastAsia="Times New Roman"/>
                <w:color w:val="000000"/>
                <w:lang w:eastAsia="ru-RU"/>
              </w:rPr>
              <w:t xml:space="preserve"> в собственном исполнении (пении, игре на инструментах, музыкально-пластическом движении) различные музыкальные образы (в паре, в группе).</w:t>
            </w:r>
          </w:p>
          <w:p w:rsidR="00CD1FD4" w:rsidRPr="0088472E" w:rsidRDefault="00CD1FD4" w:rsidP="00271D22">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выразительные возможности фортепиано в создании различных образов.</w:t>
            </w:r>
          </w:p>
          <w:p w:rsidR="00CD1FD4" w:rsidRPr="0088472E" w:rsidRDefault="00CD1FD4" w:rsidP="00271D22">
            <w:pPr>
              <w:rPr>
                <w:rFonts w:eastAsia="Times New Roman"/>
                <w:lang w:eastAsia="ru-RU"/>
              </w:rPr>
            </w:pPr>
            <w:r w:rsidRPr="0088472E">
              <w:rPr>
                <w:rFonts w:eastAsia="Times New Roman"/>
                <w:b/>
                <w:color w:val="000000"/>
                <w:lang w:eastAsia="ru-RU"/>
              </w:rPr>
              <w:t>Соотносить</w:t>
            </w:r>
            <w:r w:rsidRPr="0088472E">
              <w:rPr>
                <w:rFonts w:eastAsia="Times New Roman"/>
                <w:color w:val="000000"/>
                <w:lang w:eastAsia="ru-RU"/>
              </w:rPr>
              <w:t xml:space="preserve"> содержание и средства выразительности музыкальных и живописных образов.</w:t>
            </w:r>
          </w:p>
          <w:p w:rsidR="00CD1FD4" w:rsidRPr="0088472E" w:rsidRDefault="00CD1FD4" w:rsidP="00271D22">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рисовать, передавать в движении содержание музыкального произведения.</w:t>
            </w:r>
          </w:p>
          <w:p w:rsidR="00CD1FD4" w:rsidRPr="0088472E" w:rsidRDefault="00CD1FD4" w:rsidP="00271D22">
            <w:pPr>
              <w:rPr>
                <w:rFonts w:eastAsia="Times New Roman"/>
                <w:lang w:eastAsia="ru-RU"/>
              </w:rPr>
            </w:pPr>
            <w:r w:rsidRPr="0088472E">
              <w:rPr>
                <w:rFonts w:eastAsia="Times New Roman"/>
                <w:b/>
                <w:color w:val="000000"/>
                <w:lang w:eastAsia="ru-RU"/>
              </w:rPr>
              <w:t>Различать</w:t>
            </w:r>
            <w:r w:rsidRPr="0088472E">
              <w:rPr>
                <w:rFonts w:eastAsia="Times New Roman"/>
                <w:color w:val="000000"/>
                <w:lang w:eastAsia="ru-RU"/>
              </w:rPr>
              <w:t xml:space="preserve"> особенности построения музыки: двухчастная, трехчастная формы и их элементы (фразировка, вступление, заключение, запев и припев).</w:t>
            </w:r>
          </w:p>
          <w:p w:rsidR="00CD1FD4" w:rsidRPr="0088472E" w:rsidRDefault="00CD1FD4" w:rsidP="00271D22">
            <w:pPr>
              <w:rPr>
                <w:rFonts w:eastAsia="Times New Roman"/>
                <w:color w:val="000000"/>
                <w:lang w:eastAsia="ru-RU"/>
              </w:rPr>
            </w:pPr>
            <w:r w:rsidRPr="0088472E">
              <w:rPr>
                <w:rFonts w:eastAsia="Times New Roman"/>
                <w:b/>
                <w:color w:val="000000"/>
                <w:lang w:eastAsia="ru-RU"/>
              </w:rPr>
              <w:t>Инсценировать</w:t>
            </w:r>
            <w:r w:rsidRPr="0088472E">
              <w:rPr>
                <w:rFonts w:eastAsia="Times New Roman"/>
                <w:color w:val="000000"/>
                <w:lang w:eastAsia="ru-RU"/>
              </w:rPr>
              <w:t xml:space="preserve"> песни и пьесы программного характера и исполнять их на школьных праздниках.</w:t>
            </w:r>
          </w:p>
        </w:tc>
      </w:tr>
      <w:tr w:rsidR="00CD1FD4" w:rsidRPr="0088472E" w:rsidTr="00271D22">
        <w:trPr>
          <w:gridAfter w:val="1"/>
          <w:wAfter w:w="42" w:type="dxa"/>
          <w:trHeight w:val="233"/>
        </w:trPr>
        <w:tc>
          <w:tcPr>
            <w:tcW w:w="10038" w:type="dxa"/>
            <w:gridSpan w:val="3"/>
          </w:tcPr>
          <w:p w:rsidR="00CD1FD4" w:rsidRPr="0088472E" w:rsidRDefault="00CD1FD4" w:rsidP="00271D22">
            <w:pPr>
              <w:jc w:val="center"/>
              <w:rPr>
                <w:rFonts w:eastAsia="Times New Roman"/>
                <w:lang w:eastAsia="ru-RU"/>
              </w:rPr>
            </w:pPr>
            <w:r w:rsidRPr="0088472E">
              <w:rPr>
                <w:rFonts w:eastAsia="Times New Roman"/>
                <w:b/>
                <w:bCs/>
                <w:color w:val="000000"/>
                <w:lang w:eastAsia="ru-RU"/>
              </w:rPr>
              <w:lastRenderedPageBreak/>
              <w:t>«О России петь — что стремиться в храм» (5 ч)</w:t>
            </w:r>
          </w:p>
        </w:tc>
      </w:tr>
      <w:tr w:rsidR="00CD1FD4" w:rsidRPr="0088472E" w:rsidTr="00271D22">
        <w:trPr>
          <w:gridAfter w:val="1"/>
          <w:wAfter w:w="42" w:type="dxa"/>
        </w:trPr>
        <w:tc>
          <w:tcPr>
            <w:tcW w:w="3420" w:type="dxa"/>
          </w:tcPr>
          <w:p w:rsidR="00CD1FD4" w:rsidRPr="0088472E" w:rsidRDefault="00CD1FD4" w:rsidP="00271D22">
            <w:pPr>
              <w:rPr>
                <w:rFonts w:eastAsia="Times New Roman"/>
                <w:lang w:eastAsia="ru-RU"/>
              </w:rPr>
            </w:pPr>
            <w:r w:rsidRPr="0088472E">
              <w:rPr>
                <w:rFonts w:eastAsia="Times New Roman"/>
                <w:color w:val="000000"/>
                <w:lang w:eastAsia="ru-RU"/>
              </w:rPr>
              <w:t>Колокольное звоны России: набат, трезвон, благовест. Музыкальный пейзаж. Святые земли Русской: князь Александр Невский, преподобный Сергий Ра</w:t>
            </w:r>
            <w:r w:rsidRPr="0088472E">
              <w:rPr>
                <w:rFonts w:eastAsia="Times New Roman"/>
                <w:color w:val="000000"/>
                <w:lang w:eastAsia="ru-RU"/>
              </w:rPr>
              <w:softHyphen/>
              <w:t>донежский. Воплощение их образов в музыке различ</w:t>
            </w:r>
            <w:r w:rsidRPr="0088472E">
              <w:rPr>
                <w:rFonts w:eastAsia="Times New Roman"/>
                <w:color w:val="000000"/>
                <w:lang w:eastAsia="ru-RU"/>
              </w:rPr>
              <w:softHyphen/>
              <w:t xml:space="preserve">ных жанров: народные песнопения, кантата. Жанр молитвы, хорала. Праздники Русской </w:t>
            </w:r>
            <w:r w:rsidRPr="0088472E">
              <w:rPr>
                <w:rFonts w:eastAsia="Times New Roman"/>
                <w:color w:val="000000"/>
                <w:lang w:eastAsia="ru-RU"/>
              </w:rPr>
              <w:lastRenderedPageBreak/>
              <w:t>православной церкви. Рождество Христово. Рождественские песнопения и колядки. Музыка на новогоднем празднике.</w:t>
            </w:r>
          </w:p>
          <w:p w:rsidR="00CD1FD4" w:rsidRPr="0088472E" w:rsidRDefault="00CD1FD4" w:rsidP="00271D22">
            <w:pPr>
              <w:rPr>
                <w:rFonts w:eastAsia="Times New Roman"/>
                <w:lang w:eastAsia="ru-RU"/>
              </w:rPr>
            </w:pPr>
          </w:p>
          <w:p w:rsidR="00CD1FD4" w:rsidRPr="0088472E" w:rsidRDefault="00CD1FD4" w:rsidP="00271D22">
            <w:pPr>
              <w:rPr>
                <w:rFonts w:eastAsia="Times New Roman"/>
                <w:lang w:eastAsia="ru-RU"/>
              </w:rPr>
            </w:pPr>
          </w:p>
          <w:p w:rsidR="00CD1FD4" w:rsidRPr="0088472E" w:rsidRDefault="00CD1FD4" w:rsidP="00271D22">
            <w:pPr>
              <w:rPr>
                <w:rFonts w:eastAsia="Times New Roman"/>
                <w:color w:val="000000"/>
                <w:lang w:eastAsia="ru-RU"/>
              </w:rPr>
            </w:pPr>
          </w:p>
        </w:tc>
        <w:tc>
          <w:tcPr>
            <w:tcW w:w="3600" w:type="dxa"/>
          </w:tcPr>
          <w:p w:rsidR="00CD1FD4" w:rsidRPr="0088472E" w:rsidRDefault="00CD1FD4" w:rsidP="00271D22">
            <w:pPr>
              <w:rPr>
                <w:rFonts w:eastAsia="Times New Roman"/>
                <w:lang w:eastAsia="ru-RU"/>
              </w:rPr>
            </w:pPr>
            <w:r w:rsidRPr="0088472E">
              <w:rPr>
                <w:rFonts w:eastAsia="Times New Roman"/>
                <w:lang w:eastAsia="ru-RU"/>
              </w:rPr>
              <w:lastRenderedPageBreak/>
              <w:t xml:space="preserve">Великий колокольный звон. Звучащие картины. Святые земли Русской. Александр Невский. Сергий </w:t>
            </w:r>
            <w:r w:rsidRPr="0088472E">
              <w:rPr>
                <w:rFonts w:eastAsia="Times New Roman"/>
                <w:color w:val="000000"/>
                <w:lang w:eastAsia="ru-RU"/>
              </w:rPr>
              <w:t>Радонежский. Молитва. С Рождеством Христовым! Рождество Христово.</w:t>
            </w:r>
          </w:p>
          <w:p w:rsidR="00CD1FD4" w:rsidRPr="0088472E" w:rsidRDefault="00CD1FD4" w:rsidP="00271D22">
            <w:pPr>
              <w:rPr>
                <w:rFonts w:eastAsia="Times New Roman"/>
                <w:lang w:eastAsia="ru-RU"/>
              </w:rPr>
            </w:pPr>
            <w:r w:rsidRPr="0088472E">
              <w:rPr>
                <w:rFonts w:eastAsia="Times New Roman"/>
                <w:i/>
                <w:iCs/>
                <w:color w:val="000000"/>
                <w:lang w:eastAsia="ru-RU"/>
              </w:rPr>
              <w:t>Обобщающий урок</w:t>
            </w:r>
            <w:r w:rsidRPr="0088472E">
              <w:rPr>
                <w:rFonts w:eastAsia="Times New Roman"/>
                <w:color w:val="000000"/>
                <w:lang w:val="en-US" w:eastAsia="ru-RU"/>
              </w:rPr>
              <w:t>II</w:t>
            </w:r>
            <w:r w:rsidRPr="0088472E">
              <w:rPr>
                <w:rFonts w:eastAsia="Times New Roman"/>
                <w:i/>
                <w:iCs/>
                <w:color w:val="000000"/>
                <w:lang w:eastAsia="ru-RU"/>
              </w:rPr>
              <w:t>четверти.</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b/>
                <w:lang w:eastAsia="ru-RU"/>
              </w:rPr>
            </w:pPr>
            <w:r w:rsidRPr="0088472E">
              <w:rPr>
                <w:rFonts w:eastAsia="Times New Roman"/>
                <w:b/>
                <w:color w:val="000000"/>
                <w:lang w:eastAsia="ru-RU"/>
              </w:rPr>
              <w:t>Примерный музыкальный материал</w:t>
            </w:r>
          </w:p>
          <w:p w:rsidR="00CD1FD4" w:rsidRPr="0088472E" w:rsidRDefault="00CD1FD4" w:rsidP="00271D22">
            <w:pPr>
              <w:rPr>
                <w:rFonts w:eastAsia="Times New Roman"/>
                <w:lang w:eastAsia="ru-RU"/>
              </w:rPr>
            </w:pPr>
            <w:r w:rsidRPr="0088472E">
              <w:rPr>
                <w:rFonts w:eastAsia="Times New Roman"/>
                <w:bCs/>
                <w:iCs/>
                <w:color w:val="000000"/>
                <w:lang w:eastAsia="ru-RU"/>
              </w:rPr>
              <w:lastRenderedPageBreak/>
              <w:t>Великий колокольный звон.</w:t>
            </w:r>
            <w:r w:rsidRPr="0088472E">
              <w:rPr>
                <w:rFonts w:eastAsia="Times New Roman"/>
                <w:color w:val="000000"/>
                <w:lang w:eastAsia="ru-RU"/>
              </w:rPr>
              <w:t xml:space="preserve"> Из оперы «Борис Годунов». М. Мусоргский.</w:t>
            </w:r>
          </w:p>
          <w:p w:rsidR="00CD1FD4" w:rsidRPr="0088472E" w:rsidRDefault="00CD1FD4" w:rsidP="00271D22">
            <w:pPr>
              <w:rPr>
                <w:rFonts w:eastAsia="Times New Roman"/>
                <w:lang w:eastAsia="ru-RU"/>
              </w:rPr>
            </w:pPr>
            <w:r w:rsidRPr="0088472E">
              <w:rPr>
                <w:rFonts w:eastAsia="Times New Roman"/>
                <w:bCs/>
                <w:iCs/>
                <w:color w:val="000000"/>
                <w:lang w:eastAsia="ru-RU"/>
              </w:rPr>
              <w:t>Песня об АлександреНевском; Вставайте, люди русские</w:t>
            </w:r>
            <w:r w:rsidRPr="0088472E">
              <w:rPr>
                <w:rFonts w:eastAsia="Times New Roman"/>
                <w:color w:val="000000"/>
                <w:lang w:eastAsia="ru-RU"/>
              </w:rPr>
              <w:t xml:space="preserve"> из кантаты «Александр Невский». С. Прокофьев.</w:t>
            </w:r>
          </w:p>
          <w:p w:rsidR="00CD1FD4" w:rsidRPr="0088472E" w:rsidRDefault="00CD1FD4" w:rsidP="00271D22">
            <w:pPr>
              <w:rPr>
                <w:rFonts w:eastAsia="Times New Roman"/>
                <w:lang w:eastAsia="ru-RU"/>
              </w:rPr>
            </w:pPr>
            <w:r w:rsidRPr="0088472E">
              <w:rPr>
                <w:rFonts w:eastAsia="Times New Roman"/>
                <w:bCs/>
                <w:iCs/>
                <w:color w:val="000000"/>
                <w:lang w:eastAsia="ru-RU"/>
              </w:rPr>
              <w:t>Народные песнопения  о Сергии Радонежском.</w:t>
            </w:r>
          </w:p>
          <w:p w:rsidR="00CD1FD4" w:rsidRPr="0088472E" w:rsidRDefault="00CD1FD4" w:rsidP="00271D22">
            <w:pPr>
              <w:rPr>
                <w:rFonts w:eastAsia="Times New Roman"/>
                <w:color w:val="000000"/>
                <w:lang w:eastAsia="ru-RU"/>
              </w:rPr>
            </w:pPr>
            <w:r w:rsidRPr="0088472E">
              <w:rPr>
                <w:rFonts w:eastAsia="Times New Roman"/>
                <w:iCs/>
                <w:color w:val="000000"/>
                <w:lang w:eastAsia="ru-RU"/>
              </w:rPr>
              <w:t>Утренняя молитва; В церкви.</w:t>
            </w:r>
            <w:r w:rsidRPr="0088472E">
              <w:rPr>
                <w:rFonts w:eastAsia="Times New Roman"/>
                <w:color w:val="000000"/>
                <w:spacing w:val="-10"/>
                <w:lang w:eastAsia="ru-RU"/>
              </w:rPr>
              <w:t xml:space="preserve"> П</w:t>
            </w:r>
            <w:r w:rsidRPr="0088472E">
              <w:rPr>
                <w:rFonts w:eastAsia="Times New Roman"/>
                <w:bCs/>
                <w:color w:val="000000"/>
                <w:lang w:eastAsia="ru-RU"/>
              </w:rPr>
              <w:t>. Чайковс</w:t>
            </w:r>
            <w:r w:rsidRPr="0088472E">
              <w:rPr>
                <w:rFonts w:eastAsia="Times New Roman"/>
                <w:color w:val="000000"/>
                <w:spacing w:val="-10"/>
                <w:lang w:eastAsia="ru-RU"/>
              </w:rPr>
              <w:t xml:space="preserve">кий. </w:t>
            </w:r>
            <w:r w:rsidRPr="0088472E">
              <w:rPr>
                <w:rFonts w:eastAsia="Times New Roman"/>
                <w:iCs/>
                <w:color w:val="000000"/>
                <w:lang w:eastAsia="ru-RU"/>
              </w:rPr>
              <w:t>Вечерняя песня.</w:t>
            </w:r>
            <w:r w:rsidRPr="0088472E">
              <w:rPr>
                <w:rFonts w:eastAsia="Times New Roman"/>
                <w:color w:val="000000"/>
                <w:spacing w:val="-10"/>
                <w:lang w:eastAsia="ru-RU"/>
              </w:rPr>
              <w:t xml:space="preserve"> А. Тома, слова К. Ушинского. </w:t>
            </w:r>
            <w:r w:rsidRPr="0088472E">
              <w:rPr>
                <w:rFonts w:eastAsia="Times New Roman"/>
                <w:iCs/>
                <w:color w:val="000000"/>
                <w:lang w:eastAsia="ru-RU"/>
              </w:rPr>
              <w:t>Добрый тебе вечер; Рождественское чудо, народные</w:t>
            </w:r>
            <w:r w:rsidRPr="0088472E">
              <w:rPr>
                <w:rFonts w:eastAsia="Times New Roman"/>
                <w:color w:val="000000"/>
                <w:spacing w:val="-10"/>
                <w:lang w:eastAsia="ru-RU"/>
              </w:rPr>
              <w:t xml:space="preserve"> славянские песнопения. </w:t>
            </w:r>
            <w:r w:rsidRPr="0088472E">
              <w:rPr>
                <w:rFonts w:eastAsia="Times New Roman"/>
                <w:iCs/>
                <w:color w:val="000000"/>
                <w:lang w:eastAsia="ru-RU"/>
              </w:rPr>
              <w:t xml:space="preserve">Рождественская песенка </w:t>
            </w:r>
            <w:r w:rsidRPr="0088472E">
              <w:rPr>
                <w:rFonts w:eastAsia="Times New Roman"/>
                <w:color w:val="000000"/>
                <w:spacing w:val="-10"/>
                <w:lang w:eastAsia="ru-RU"/>
              </w:rPr>
              <w:t>Слова и музыка П. Синявского.</w:t>
            </w:r>
          </w:p>
        </w:tc>
        <w:tc>
          <w:tcPr>
            <w:tcW w:w="3018" w:type="dxa"/>
          </w:tcPr>
          <w:p w:rsidR="00CD1FD4" w:rsidRPr="0088472E" w:rsidRDefault="00CD1FD4" w:rsidP="00271D22">
            <w:pPr>
              <w:rPr>
                <w:rFonts w:eastAsia="Times New Roman"/>
                <w:lang w:eastAsia="ru-RU"/>
              </w:rPr>
            </w:pPr>
            <w:r w:rsidRPr="0088472E">
              <w:rPr>
                <w:rFonts w:eastAsia="Times New Roman"/>
                <w:b/>
                <w:color w:val="000000"/>
                <w:lang w:eastAsia="ru-RU"/>
              </w:rPr>
              <w:lastRenderedPageBreak/>
              <w:t>Передавать</w:t>
            </w:r>
            <w:r w:rsidRPr="0088472E">
              <w:rPr>
                <w:rFonts w:eastAsia="Times New Roman"/>
                <w:color w:val="000000"/>
                <w:lang w:eastAsia="ru-RU"/>
              </w:rPr>
              <w:t xml:space="preserve"> в исполнении характер народных и духовных песнопений.</w:t>
            </w:r>
          </w:p>
          <w:p w:rsidR="00CD1FD4" w:rsidRPr="0088472E" w:rsidRDefault="00CD1FD4" w:rsidP="00271D22">
            <w:pPr>
              <w:rPr>
                <w:rFonts w:eastAsia="Times New Roman"/>
                <w:lang w:eastAsia="ru-RU"/>
              </w:rPr>
            </w:pPr>
            <w:r w:rsidRPr="0088472E">
              <w:rPr>
                <w:rFonts w:eastAsia="Times New Roman"/>
                <w:color w:val="000000"/>
                <w:lang w:eastAsia="ru-RU"/>
              </w:rPr>
              <w:t xml:space="preserve">Эмоционально </w:t>
            </w:r>
            <w:r w:rsidRPr="0088472E">
              <w:rPr>
                <w:rFonts w:eastAsia="Times New Roman"/>
                <w:b/>
                <w:color w:val="000000"/>
                <w:lang w:eastAsia="ru-RU"/>
              </w:rPr>
              <w:t>откликаться</w:t>
            </w:r>
            <w:r w:rsidRPr="0088472E">
              <w:rPr>
                <w:rFonts w:eastAsia="Times New Roman"/>
                <w:color w:val="000000"/>
                <w:lang w:eastAsia="ru-RU"/>
              </w:rPr>
              <w:t xml:space="preserve"> на живописные, музыкальные и литературные образы.</w:t>
            </w:r>
          </w:p>
          <w:p w:rsidR="00CD1FD4" w:rsidRPr="0088472E" w:rsidRDefault="00CD1FD4" w:rsidP="00271D22">
            <w:pPr>
              <w:rPr>
                <w:rFonts w:eastAsia="Times New Roman"/>
                <w:lang w:eastAsia="ru-RU"/>
              </w:rPr>
            </w:pPr>
            <w:r w:rsidRPr="0088472E">
              <w:rPr>
                <w:rFonts w:eastAsia="Times New Roman"/>
                <w:b/>
                <w:color w:val="000000"/>
                <w:lang w:eastAsia="ru-RU"/>
              </w:rPr>
              <w:t>Сопоставлять</w:t>
            </w:r>
            <w:r w:rsidRPr="0088472E">
              <w:rPr>
                <w:rFonts w:eastAsia="Times New Roman"/>
                <w:bCs/>
                <w:color w:val="000000"/>
                <w:spacing w:val="-20"/>
                <w:lang w:eastAsia="ru-RU"/>
              </w:rPr>
              <w:t xml:space="preserve">средства </w:t>
            </w:r>
            <w:r w:rsidRPr="0088472E">
              <w:rPr>
                <w:rFonts w:eastAsia="Times New Roman"/>
                <w:color w:val="000000"/>
                <w:lang w:eastAsia="ru-RU"/>
              </w:rPr>
              <w:t>выразительности музы</w:t>
            </w:r>
            <w:r w:rsidRPr="0088472E">
              <w:rPr>
                <w:rFonts w:eastAsia="Times New Roman"/>
                <w:color w:val="000000"/>
                <w:lang w:eastAsia="ru-RU"/>
              </w:rPr>
              <w:softHyphen/>
              <w:t>ки и живописи.</w:t>
            </w:r>
          </w:p>
          <w:p w:rsidR="00CD1FD4" w:rsidRPr="0088472E" w:rsidRDefault="00CD1FD4" w:rsidP="00271D22">
            <w:pPr>
              <w:rPr>
                <w:rFonts w:eastAsia="Times New Roman"/>
                <w:lang w:eastAsia="ru-RU"/>
              </w:rPr>
            </w:pPr>
            <w:r w:rsidRPr="0088472E">
              <w:rPr>
                <w:rFonts w:eastAsia="Times New Roman"/>
                <w:b/>
                <w:color w:val="000000"/>
                <w:lang w:eastAsia="ru-RU"/>
              </w:rPr>
              <w:t>Передавать</w:t>
            </w:r>
            <w:r w:rsidRPr="0088472E">
              <w:rPr>
                <w:rFonts w:eastAsia="Times New Roman"/>
                <w:color w:val="000000"/>
                <w:lang w:eastAsia="ru-RU"/>
              </w:rPr>
              <w:t xml:space="preserve"> с помощью </w:t>
            </w:r>
            <w:r w:rsidRPr="0088472E">
              <w:rPr>
                <w:rFonts w:eastAsia="Times New Roman"/>
                <w:color w:val="000000"/>
                <w:lang w:eastAsia="ru-RU"/>
              </w:rPr>
              <w:lastRenderedPageBreak/>
              <w:t>пластики движений, детских музыкальных инструментов разный характер колокольных звонов.</w:t>
            </w:r>
          </w:p>
          <w:p w:rsidR="00CD1FD4" w:rsidRPr="0088472E" w:rsidRDefault="00CD1FD4" w:rsidP="00271D22">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рождественские песни на уроке и дома.</w:t>
            </w:r>
          </w:p>
          <w:p w:rsidR="00CD1FD4" w:rsidRPr="0088472E" w:rsidRDefault="00CD1FD4" w:rsidP="00271D22">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 xml:space="preserve">исполнять </w:t>
            </w:r>
            <w:r w:rsidRPr="0088472E">
              <w:rPr>
                <w:rFonts w:eastAsia="Times New Roman"/>
                <w:color w:val="000000"/>
                <w:lang w:eastAsia="ru-RU"/>
              </w:rPr>
              <w:t>сочинения разных жанров и стилей.</w:t>
            </w:r>
          </w:p>
          <w:p w:rsidR="00CD1FD4" w:rsidRPr="0088472E" w:rsidRDefault="00CD1FD4" w:rsidP="00271D22">
            <w:pPr>
              <w:rPr>
                <w:rFonts w:eastAsia="Times New Roman"/>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в рабочей тетради/</w:t>
            </w:r>
          </w:p>
        </w:tc>
      </w:tr>
      <w:tr w:rsidR="00CD1FD4" w:rsidRPr="0088472E" w:rsidTr="00271D22">
        <w:trPr>
          <w:gridAfter w:val="1"/>
          <w:wAfter w:w="42" w:type="dxa"/>
          <w:trHeight w:val="325"/>
        </w:trPr>
        <w:tc>
          <w:tcPr>
            <w:tcW w:w="10038" w:type="dxa"/>
            <w:gridSpan w:val="3"/>
          </w:tcPr>
          <w:p w:rsidR="00CD1FD4" w:rsidRPr="0088472E" w:rsidRDefault="00CD1FD4" w:rsidP="00271D22">
            <w:pPr>
              <w:jc w:val="center"/>
              <w:rPr>
                <w:rFonts w:eastAsia="Times New Roman"/>
                <w:color w:val="000000"/>
                <w:lang w:eastAsia="ru-RU"/>
              </w:rPr>
            </w:pPr>
            <w:r w:rsidRPr="0088472E">
              <w:rPr>
                <w:rFonts w:eastAsia="Times New Roman"/>
                <w:b/>
                <w:bCs/>
                <w:lang w:eastAsia="ru-RU"/>
              </w:rPr>
              <w:lastRenderedPageBreak/>
              <w:t>Гори, гори ясно, чтобы не погасло! (4 ч)</w:t>
            </w:r>
          </w:p>
        </w:tc>
      </w:tr>
      <w:tr w:rsidR="00CD1FD4" w:rsidRPr="0088472E" w:rsidTr="00271D22">
        <w:trPr>
          <w:gridAfter w:val="1"/>
          <w:wAfter w:w="42" w:type="dxa"/>
        </w:trPr>
        <w:tc>
          <w:tcPr>
            <w:tcW w:w="3420" w:type="dxa"/>
          </w:tcPr>
          <w:p w:rsidR="00CD1FD4" w:rsidRPr="0088472E" w:rsidRDefault="00CD1FD4" w:rsidP="00271D22">
            <w:pPr>
              <w:rPr>
                <w:rFonts w:eastAsia="Times New Roman"/>
                <w:color w:val="000000"/>
                <w:spacing w:val="-10"/>
                <w:lang w:eastAsia="ru-RU"/>
              </w:rPr>
            </w:pPr>
            <w:r w:rsidRPr="0088472E">
              <w:rPr>
                <w:rFonts w:eastAsia="Times New Roman"/>
                <w:color w:val="000000"/>
                <w:spacing w:val="-10"/>
                <w:lang w:eastAsia="ru-RU"/>
              </w:rPr>
              <w:t>Фольклор — народная мудрость, Оркестр русских народных инструментов. Мотив, напев, наигрыш. Вариации в русской народной музыке. Ритмическая пар</w:t>
            </w:r>
            <w:r w:rsidRPr="0088472E">
              <w:rPr>
                <w:rFonts w:eastAsia="Times New Roman"/>
                <w:color w:val="000000"/>
                <w:spacing w:val="-10"/>
                <w:lang w:eastAsia="ru-RU"/>
              </w:rPr>
              <w:softHyphen/>
              <w:t>титура. Традиции народного музицирования. Обряды и праздники русского народа: проводы зимы (Масленица). встреча весны. Песня-игра. песня-диалог, песня-хоровод. Народные песенки, заклички,  потешки.</w:t>
            </w:r>
          </w:p>
          <w:p w:rsidR="00CD1FD4" w:rsidRPr="0088472E" w:rsidRDefault="00CD1FD4" w:rsidP="00271D22">
            <w:pPr>
              <w:rPr>
                <w:rFonts w:eastAsia="Times New Roman"/>
                <w:color w:val="000000"/>
                <w:spacing w:val="-10"/>
                <w:lang w:eastAsia="ru-RU"/>
              </w:rPr>
            </w:pPr>
          </w:p>
          <w:p w:rsidR="00CD1FD4" w:rsidRPr="0088472E" w:rsidRDefault="00CD1FD4" w:rsidP="00271D22">
            <w:pPr>
              <w:rPr>
                <w:rFonts w:eastAsia="Times New Roman"/>
                <w:lang w:eastAsia="ru-RU"/>
              </w:rPr>
            </w:pPr>
          </w:p>
        </w:tc>
        <w:tc>
          <w:tcPr>
            <w:tcW w:w="3600" w:type="dxa"/>
          </w:tcPr>
          <w:p w:rsidR="00CD1FD4" w:rsidRPr="0088472E" w:rsidRDefault="00CD1FD4" w:rsidP="00271D22">
            <w:pPr>
              <w:rPr>
                <w:rFonts w:eastAsia="Times New Roman"/>
                <w:lang w:eastAsia="ru-RU"/>
              </w:rPr>
            </w:pPr>
            <w:r w:rsidRPr="0088472E">
              <w:rPr>
                <w:rFonts w:eastAsia="Times New Roman"/>
                <w:color w:val="000000"/>
                <w:spacing w:val="-10"/>
                <w:lang w:eastAsia="ru-RU"/>
              </w:rPr>
              <w:t>Русские народные инструменты. Плясовые наигрыши. Разыграй песню. Выходили красны Девицы. Бояре, а мы к вам пришли. Музыка о народном стиле. Сочини песенку. Проводы зимы. Встреча весны.</w:t>
            </w:r>
          </w:p>
          <w:p w:rsidR="00CD1FD4" w:rsidRPr="0088472E" w:rsidRDefault="00CD1FD4" w:rsidP="00271D22">
            <w:pPr>
              <w:rPr>
                <w:rFonts w:eastAsia="Times New Roman"/>
                <w:color w:val="000000"/>
                <w:spacing w:val="-10"/>
                <w:lang w:eastAsia="ru-RU"/>
              </w:rPr>
            </w:pPr>
          </w:p>
          <w:p w:rsidR="00CD1FD4" w:rsidRPr="0088472E" w:rsidRDefault="00CD1FD4" w:rsidP="00271D22">
            <w:pPr>
              <w:rPr>
                <w:rFonts w:eastAsia="Times New Roman"/>
                <w:b/>
                <w:lang w:eastAsia="ru-RU"/>
              </w:rPr>
            </w:pPr>
            <w:r w:rsidRPr="0088472E">
              <w:rPr>
                <w:rFonts w:eastAsia="Times New Roman"/>
                <w:b/>
                <w:color w:val="000000"/>
                <w:spacing w:val="-10"/>
                <w:lang w:eastAsia="ru-RU"/>
              </w:rPr>
              <w:t>Примерный музыкальный материал</w:t>
            </w:r>
          </w:p>
          <w:p w:rsidR="00CD1FD4" w:rsidRPr="0088472E" w:rsidRDefault="00CD1FD4" w:rsidP="00271D22">
            <w:pPr>
              <w:rPr>
                <w:rFonts w:eastAsia="Times New Roman"/>
                <w:color w:val="000000"/>
                <w:spacing w:val="-10"/>
                <w:lang w:eastAsia="ru-RU"/>
              </w:rPr>
            </w:pPr>
            <w:r w:rsidRPr="0088472E">
              <w:rPr>
                <w:rFonts w:eastAsia="Times New Roman"/>
                <w:iCs/>
                <w:color w:val="000000"/>
                <w:lang w:eastAsia="ru-RU"/>
              </w:rPr>
              <w:t>Светит месяц: Камаринская,</w:t>
            </w:r>
            <w:r w:rsidRPr="0088472E">
              <w:rPr>
                <w:rFonts w:eastAsia="Times New Roman"/>
                <w:color w:val="000000"/>
                <w:spacing w:val="-10"/>
                <w:lang w:eastAsia="ru-RU"/>
              </w:rPr>
              <w:t xml:space="preserve"> плясовые наиг</w:t>
            </w:r>
            <w:r w:rsidRPr="0088472E">
              <w:rPr>
                <w:rFonts w:eastAsia="Times New Roman"/>
                <w:iCs/>
                <w:color w:val="000000"/>
                <w:lang w:eastAsia="ru-RU"/>
              </w:rPr>
              <w:t>рыши</w:t>
            </w:r>
            <w:r w:rsidRPr="0088472E">
              <w:rPr>
                <w:rFonts w:eastAsia="Times New Roman"/>
                <w:color w:val="000000"/>
                <w:spacing w:val="-10"/>
                <w:lang w:eastAsia="ru-RU"/>
              </w:rPr>
              <w:t xml:space="preserve"> А. Шнитке.</w:t>
            </w:r>
          </w:p>
          <w:p w:rsidR="00CD1FD4" w:rsidRPr="0088472E" w:rsidRDefault="00CD1FD4" w:rsidP="00271D22">
            <w:pPr>
              <w:rPr>
                <w:rFonts w:eastAsia="Times New Roman"/>
                <w:lang w:eastAsia="ru-RU"/>
              </w:rPr>
            </w:pPr>
            <w:r w:rsidRPr="0088472E">
              <w:rPr>
                <w:rFonts w:eastAsia="Times New Roman"/>
                <w:bCs/>
                <w:iCs/>
                <w:color w:val="000000"/>
                <w:lang w:eastAsia="ru-RU"/>
              </w:rPr>
              <w:t>Выходили красны девицы; Бояре, а мы к вам пришли,</w:t>
            </w:r>
            <w:r w:rsidRPr="0088472E">
              <w:rPr>
                <w:rFonts w:eastAsia="Times New Roman"/>
                <w:color w:val="000000"/>
                <w:lang w:eastAsia="ru-RU"/>
              </w:rPr>
              <w:t xml:space="preserve"> русские народные песни.</w:t>
            </w:r>
          </w:p>
          <w:p w:rsidR="00CD1FD4" w:rsidRPr="0088472E" w:rsidRDefault="00CD1FD4" w:rsidP="00271D22">
            <w:pPr>
              <w:rPr>
                <w:rFonts w:eastAsia="Times New Roman"/>
                <w:lang w:eastAsia="ru-RU"/>
              </w:rPr>
            </w:pPr>
            <w:r w:rsidRPr="0088472E">
              <w:rPr>
                <w:rFonts w:eastAsia="Times New Roman"/>
                <w:bCs/>
                <w:iCs/>
                <w:color w:val="000000"/>
                <w:lang w:eastAsia="ru-RU"/>
              </w:rPr>
              <w:t>Ходит месяц над лугами.</w:t>
            </w:r>
            <w:r w:rsidRPr="0088472E">
              <w:rPr>
                <w:rFonts w:eastAsia="Times New Roman"/>
                <w:color w:val="000000"/>
                <w:lang w:eastAsia="ru-RU"/>
              </w:rPr>
              <w:t xml:space="preserve"> С. Прокофьев.</w:t>
            </w:r>
          </w:p>
          <w:p w:rsidR="00CD1FD4" w:rsidRPr="0088472E" w:rsidRDefault="00CD1FD4" w:rsidP="00271D22">
            <w:pPr>
              <w:rPr>
                <w:rFonts w:eastAsia="Times New Roman"/>
                <w:lang w:eastAsia="ru-RU"/>
              </w:rPr>
            </w:pPr>
            <w:r w:rsidRPr="0088472E">
              <w:rPr>
                <w:rFonts w:eastAsia="Times New Roman"/>
                <w:bCs/>
                <w:iCs/>
                <w:color w:val="000000"/>
                <w:lang w:eastAsia="ru-RU"/>
              </w:rPr>
              <w:t>Камаринская.</w:t>
            </w:r>
            <w:r w:rsidRPr="0088472E">
              <w:rPr>
                <w:rFonts w:eastAsia="Times New Roman"/>
                <w:color w:val="000000"/>
                <w:lang w:eastAsia="ru-RU"/>
              </w:rPr>
              <w:t xml:space="preserve"> М. Чайковский.</w:t>
            </w:r>
          </w:p>
          <w:p w:rsidR="00CD1FD4" w:rsidRPr="0088472E" w:rsidRDefault="00CD1FD4" w:rsidP="00271D22">
            <w:pPr>
              <w:rPr>
                <w:rFonts w:eastAsia="Times New Roman"/>
                <w:lang w:eastAsia="ru-RU"/>
              </w:rPr>
            </w:pPr>
            <w:r w:rsidRPr="0088472E">
              <w:rPr>
                <w:rFonts w:eastAsia="Times New Roman"/>
                <w:bCs/>
                <w:iCs/>
                <w:color w:val="000000"/>
                <w:lang w:eastAsia="ru-RU"/>
              </w:rPr>
              <w:t>Прибаутки.</w:t>
            </w:r>
            <w:r w:rsidRPr="0088472E">
              <w:rPr>
                <w:rFonts w:eastAsia="Times New Roman"/>
                <w:color w:val="000000"/>
                <w:lang w:eastAsia="ru-RU"/>
              </w:rPr>
              <w:t xml:space="preserve"> В. Комраков. слова народные; </w:t>
            </w:r>
            <w:r w:rsidRPr="0088472E">
              <w:rPr>
                <w:rFonts w:eastAsia="Times New Roman"/>
                <w:bCs/>
                <w:iCs/>
                <w:color w:val="000000"/>
                <w:lang w:eastAsia="ru-RU"/>
              </w:rPr>
              <w:t>Реченька.</w:t>
            </w:r>
            <w:r w:rsidRPr="0088472E">
              <w:rPr>
                <w:rFonts w:eastAsia="Times New Roman"/>
                <w:color w:val="000000"/>
                <w:lang w:eastAsia="ru-RU"/>
              </w:rPr>
              <w:t xml:space="preserve"> А. Абрамов, слова Е. Карасева.</w:t>
            </w:r>
          </w:p>
          <w:p w:rsidR="00CD1FD4" w:rsidRPr="0088472E" w:rsidRDefault="00CD1FD4" w:rsidP="00271D22">
            <w:pPr>
              <w:rPr>
                <w:rFonts w:eastAsia="Times New Roman"/>
                <w:lang w:eastAsia="ru-RU"/>
              </w:rPr>
            </w:pPr>
            <w:r w:rsidRPr="0088472E">
              <w:rPr>
                <w:rFonts w:eastAsia="Times New Roman"/>
                <w:bCs/>
                <w:iCs/>
                <w:color w:val="000000"/>
                <w:lang w:eastAsia="ru-RU"/>
              </w:rPr>
              <w:t>Масленичные песенки; Песенки-заклички, игры, хороводы.</w:t>
            </w:r>
          </w:p>
          <w:p w:rsidR="00CD1FD4" w:rsidRPr="0088472E" w:rsidRDefault="00CD1FD4" w:rsidP="00271D22">
            <w:pPr>
              <w:rPr>
                <w:rFonts w:eastAsia="Times New Roman"/>
                <w:lang w:eastAsia="ru-RU"/>
              </w:rPr>
            </w:pPr>
          </w:p>
          <w:p w:rsidR="00CD1FD4" w:rsidRPr="0088472E" w:rsidRDefault="00CD1FD4" w:rsidP="00271D22">
            <w:pPr>
              <w:rPr>
                <w:rFonts w:eastAsia="Times New Roman"/>
                <w:lang w:eastAsia="ru-RU"/>
              </w:rPr>
            </w:pPr>
          </w:p>
        </w:tc>
        <w:tc>
          <w:tcPr>
            <w:tcW w:w="3018" w:type="dxa"/>
          </w:tcPr>
          <w:p w:rsidR="00CD1FD4" w:rsidRPr="0088472E" w:rsidRDefault="00CD1FD4" w:rsidP="00271D22">
            <w:pPr>
              <w:rPr>
                <w:rFonts w:eastAsia="Times New Roman"/>
                <w:lang w:eastAsia="ru-RU"/>
              </w:rPr>
            </w:pPr>
            <w:r w:rsidRPr="0088472E">
              <w:rPr>
                <w:rFonts w:eastAsia="Times New Roman"/>
                <w:b/>
                <w:color w:val="000000"/>
                <w:spacing w:val="-10"/>
                <w:lang w:eastAsia="ru-RU"/>
              </w:rPr>
              <w:t>Разыгрывать</w:t>
            </w:r>
            <w:r w:rsidRPr="0088472E">
              <w:rPr>
                <w:rFonts w:eastAsia="Times New Roman"/>
                <w:color w:val="000000"/>
                <w:spacing w:val="-10"/>
                <w:lang w:eastAsia="ru-RU"/>
              </w:rPr>
              <w:t xml:space="preserve"> народные игровые песни, песни- диалоги, песни-хороводы.</w:t>
            </w:r>
          </w:p>
          <w:p w:rsidR="00CD1FD4" w:rsidRPr="0088472E" w:rsidRDefault="00CD1FD4" w:rsidP="00271D22">
            <w:pPr>
              <w:rPr>
                <w:rFonts w:eastAsia="Times New Roman"/>
                <w:lang w:eastAsia="ru-RU"/>
              </w:rPr>
            </w:pPr>
            <w:r w:rsidRPr="0088472E">
              <w:rPr>
                <w:rFonts w:eastAsia="Times New Roman"/>
                <w:b/>
                <w:color w:val="000000"/>
                <w:spacing w:val="-10"/>
                <w:lang w:eastAsia="ru-RU"/>
              </w:rPr>
              <w:t>Общаться</w:t>
            </w:r>
            <w:r w:rsidRPr="0088472E">
              <w:rPr>
                <w:rFonts w:eastAsia="Times New Roman"/>
                <w:color w:val="000000"/>
                <w:spacing w:val="-10"/>
                <w:lang w:eastAsia="ru-RU"/>
              </w:rPr>
              <w:t xml:space="preserve"> и </w:t>
            </w:r>
            <w:r w:rsidRPr="0088472E">
              <w:rPr>
                <w:rFonts w:eastAsia="Times New Roman"/>
                <w:b/>
                <w:color w:val="000000"/>
                <w:spacing w:val="-10"/>
                <w:lang w:eastAsia="ru-RU"/>
              </w:rPr>
              <w:t>взаимодействоват</w:t>
            </w:r>
            <w:r w:rsidRPr="0088472E">
              <w:rPr>
                <w:rFonts w:eastAsia="Times New Roman"/>
                <w:color w:val="000000"/>
                <w:spacing w:val="-10"/>
                <w:lang w:eastAsia="ru-RU"/>
              </w:rPr>
              <w:t>ь в процессе ансамблевого, коллективного (хорового и инструментального) воплощения различных образов русского фольклора.</w:t>
            </w:r>
          </w:p>
          <w:p w:rsidR="00CD1FD4" w:rsidRPr="0088472E" w:rsidRDefault="00CD1FD4" w:rsidP="00271D22">
            <w:pPr>
              <w:rPr>
                <w:rFonts w:eastAsia="Times New Roman"/>
                <w:lang w:eastAsia="ru-RU"/>
              </w:rPr>
            </w:pPr>
            <w:r w:rsidRPr="0088472E">
              <w:rPr>
                <w:rFonts w:eastAsia="Times New Roman"/>
                <w:b/>
                <w:color w:val="000000"/>
                <w:spacing w:val="-10"/>
                <w:lang w:eastAsia="ru-RU"/>
              </w:rPr>
              <w:t>Осуществлять</w:t>
            </w:r>
            <w:r w:rsidRPr="0088472E">
              <w:rPr>
                <w:rFonts w:eastAsia="Times New Roman"/>
                <w:color w:val="000000"/>
                <w:spacing w:val="-10"/>
                <w:lang w:eastAsia="ru-RU"/>
              </w:rPr>
              <w:t xml:space="preserve"> опыты сочинения мелодий, ритмических. пластических и инструментальных имп</w:t>
            </w:r>
            <w:r w:rsidRPr="0088472E">
              <w:rPr>
                <w:rFonts w:eastAsia="Times New Roman"/>
                <w:color w:val="000000"/>
                <w:spacing w:val="-10"/>
                <w:lang w:eastAsia="ru-RU"/>
              </w:rPr>
              <w:softHyphen/>
              <w:t>ровизаций на тексты народных песенок, попевок,  закличек.</w:t>
            </w:r>
          </w:p>
          <w:p w:rsidR="00CD1FD4" w:rsidRPr="0088472E" w:rsidRDefault="00CD1FD4" w:rsidP="00271D22">
            <w:pPr>
              <w:rPr>
                <w:rFonts w:eastAsia="Times New Roman"/>
                <w:lang w:eastAsia="ru-RU"/>
              </w:rPr>
            </w:pPr>
            <w:r w:rsidRPr="0088472E">
              <w:rPr>
                <w:rFonts w:eastAsia="Times New Roman"/>
                <w:b/>
                <w:color w:val="000000"/>
                <w:spacing w:val="-10"/>
                <w:lang w:eastAsia="ru-RU"/>
              </w:rPr>
              <w:t>Исполнять</w:t>
            </w:r>
            <w:r w:rsidRPr="0088472E">
              <w:rPr>
                <w:rFonts w:eastAsia="Times New Roman"/>
                <w:color w:val="000000"/>
                <w:spacing w:val="-10"/>
                <w:lang w:eastAsia="ru-RU"/>
              </w:rPr>
              <w:t xml:space="preserve"> выразительно, интонационно осмысленно народные песни, танцы, инструментальные наигрыши на традиционных народных праздниках.</w:t>
            </w:r>
          </w:p>
          <w:p w:rsidR="00CD1FD4" w:rsidRPr="0088472E" w:rsidRDefault="00CD1FD4" w:rsidP="00271D22">
            <w:pPr>
              <w:rPr>
                <w:rFonts w:eastAsia="Times New Roman"/>
                <w:lang w:eastAsia="ru-RU"/>
              </w:rPr>
            </w:pPr>
            <w:r w:rsidRPr="0088472E">
              <w:rPr>
                <w:rFonts w:eastAsia="Times New Roman"/>
                <w:b/>
                <w:color w:val="000000"/>
                <w:spacing w:val="-10"/>
                <w:lang w:eastAsia="ru-RU"/>
              </w:rPr>
              <w:t>Подбирать</w:t>
            </w:r>
            <w:r w:rsidRPr="0088472E">
              <w:rPr>
                <w:rFonts w:eastAsia="Times New Roman"/>
                <w:color w:val="000000"/>
                <w:spacing w:val="-10"/>
                <w:lang w:eastAsia="ru-RU"/>
              </w:rPr>
              <w:t xml:space="preserve"> простейший аккомпанемент к песням, танцам своего народа и других народов России.</w:t>
            </w:r>
          </w:p>
          <w:p w:rsidR="00CD1FD4" w:rsidRPr="0088472E" w:rsidRDefault="00CD1FD4" w:rsidP="00271D22">
            <w:pPr>
              <w:rPr>
                <w:rFonts w:eastAsia="Times New Roman"/>
                <w:color w:val="000000"/>
                <w:spacing w:val="-10"/>
                <w:lang w:eastAsia="ru-RU"/>
              </w:rPr>
            </w:pPr>
            <w:r w:rsidRPr="0088472E">
              <w:rPr>
                <w:rFonts w:eastAsia="Times New Roman"/>
                <w:b/>
                <w:color w:val="000000"/>
                <w:spacing w:val="-10"/>
                <w:lang w:eastAsia="ru-RU"/>
              </w:rPr>
              <w:t>Узнавать</w:t>
            </w:r>
            <w:r w:rsidRPr="0088472E">
              <w:rPr>
                <w:rFonts w:eastAsia="Times New Roman"/>
                <w:color w:val="000000"/>
                <w:spacing w:val="-10"/>
                <w:lang w:eastAsia="ru-RU"/>
              </w:rPr>
              <w:t xml:space="preserve"> народные мелодии в сочинениях русских композиторов.</w:t>
            </w:r>
          </w:p>
          <w:p w:rsidR="00CD1FD4" w:rsidRPr="0088472E" w:rsidRDefault="00CD1FD4" w:rsidP="00271D22">
            <w:pPr>
              <w:rPr>
                <w:rFonts w:eastAsia="Times New Roman"/>
                <w:lang w:eastAsia="ru-RU"/>
              </w:rPr>
            </w:pPr>
            <w:r w:rsidRPr="0088472E">
              <w:rPr>
                <w:rFonts w:eastAsia="Times New Roman"/>
                <w:b/>
                <w:bCs/>
                <w:color w:val="000000"/>
                <w:lang w:eastAsia="ru-RU"/>
              </w:rPr>
              <w:t>Выявлять</w:t>
            </w:r>
            <w:r w:rsidRPr="0088472E">
              <w:rPr>
                <w:rFonts w:eastAsia="Times New Roman"/>
                <w:color w:val="000000"/>
                <w:lang w:eastAsia="ru-RU"/>
              </w:rPr>
              <w:t>особенности традиционных праздников народов России.</w:t>
            </w:r>
          </w:p>
          <w:p w:rsidR="00CD1FD4" w:rsidRPr="0088472E" w:rsidRDefault="00CD1FD4" w:rsidP="00271D22">
            <w:pPr>
              <w:rPr>
                <w:rFonts w:eastAsia="Times New Roman"/>
                <w:lang w:eastAsia="ru-RU"/>
              </w:rPr>
            </w:pPr>
            <w:r w:rsidRPr="0088472E">
              <w:rPr>
                <w:rFonts w:eastAsia="Times New Roman"/>
                <w:b/>
                <w:bCs/>
                <w:color w:val="000000"/>
                <w:lang w:eastAsia="ru-RU"/>
              </w:rPr>
              <w:t>Различать</w:t>
            </w:r>
            <w:r w:rsidRPr="0088472E">
              <w:rPr>
                <w:rFonts w:eastAsia="Times New Roman"/>
                <w:bCs/>
                <w:color w:val="000000"/>
                <w:lang w:eastAsia="ru-RU"/>
              </w:rPr>
              <w:t xml:space="preserve">, узнавать </w:t>
            </w:r>
            <w:r w:rsidRPr="0088472E">
              <w:rPr>
                <w:rFonts w:eastAsia="Times New Roman"/>
                <w:color w:val="000000"/>
                <w:lang w:eastAsia="ru-RU"/>
              </w:rPr>
              <w:t xml:space="preserve">народные песни разных жанров и </w:t>
            </w:r>
            <w:r w:rsidRPr="0088472E">
              <w:rPr>
                <w:rFonts w:eastAsia="Times New Roman"/>
                <w:bCs/>
                <w:color w:val="000000"/>
                <w:lang w:eastAsia="ru-RU"/>
              </w:rPr>
              <w:t xml:space="preserve">сопоставлять </w:t>
            </w:r>
            <w:r w:rsidRPr="0088472E">
              <w:rPr>
                <w:rFonts w:eastAsia="Times New Roman"/>
                <w:color w:val="000000"/>
                <w:lang w:eastAsia="ru-RU"/>
              </w:rPr>
              <w:lastRenderedPageBreak/>
              <w:t>средства их выразительности.</w:t>
            </w:r>
          </w:p>
          <w:p w:rsidR="00CD1FD4" w:rsidRPr="0088472E" w:rsidRDefault="00CD1FD4" w:rsidP="00271D22">
            <w:pPr>
              <w:rPr>
                <w:rFonts w:eastAsia="Times New Roman"/>
                <w:lang w:eastAsia="ru-RU"/>
              </w:rPr>
            </w:pPr>
            <w:r w:rsidRPr="0088472E">
              <w:rPr>
                <w:rFonts w:eastAsia="Times New Roman"/>
                <w:b/>
                <w:bCs/>
                <w:color w:val="000000"/>
                <w:lang w:eastAsia="ru-RU"/>
              </w:rPr>
              <w:t>Создавать</w:t>
            </w:r>
            <w:r w:rsidRPr="0088472E">
              <w:rPr>
                <w:rFonts w:eastAsia="Times New Roman"/>
                <w:color w:val="000000"/>
                <w:lang w:eastAsia="ru-RU"/>
              </w:rPr>
              <w:t>музыкальные композиции (пение, музыкально-пластическое движение, игра на элементарных инструментах) на основе образное оте</w:t>
            </w:r>
            <w:r w:rsidRPr="0088472E">
              <w:rPr>
                <w:rFonts w:eastAsia="Times New Roman"/>
                <w:color w:val="000000"/>
                <w:lang w:eastAsia="ru-RU"/>
              </w:rPr>
              <w:softHyphen/>
              <w:t>чественного музыкального фольклора.</w:t>
            </w:r>
          </w:p>
          <w:p w:rsidR="00CD1FD4" w:rsidRPr="0088472E" w:rsidRDefault="00CD1FD4" w:rsidP="00271D22">
            <w:pPr>
              <w:rPr>
                <w:rFonts w:eastAsia="Times New Roman"/>
                <w:lang w:eastAsia="ru-RU"/>
              </w:rPr>
            </w:pPr>
            <w:r w:rsidRPr="0088472E">
              <w:rPr>
                <w:rFonts w:eastAsia="Times New Roman"/>
                <w:b/>
                <w:bCs/>
                <w:color w:val="000000"/>
                <w:lang w:eastAsia="ru-RU"/>
              </w:rPr>
              <w:t>Использовать</w:t>
            </w:r>
            <w:r w:rsidRPr="0088472E">
              <w:rPr>
                <w:rFonts w:eastAsia="Times New Roman"/>
                <w:color w:val="000000"/>
                <w:lang w:eastAsia="ru-RU"/>
              </w:rPr>
              <w:t>полученный опыт общения с фольклором в досуговой и внеурочной формах деятельности.</w:t>
            </w:r>
          </w:p>
          <w:p w:rsidR="00CD1FD4" w:rsidRPr="0088472E" w:rsidRDefault="00CD1FD4" w:rsidP="00271D22">
            <w:pPr>
              <w:rPr>
                <w:rFonts w:eastAsia="Times New Roman"/>
                <w:color w:val="000000"/>
                <w:lang w:eastAsia="ru-RU"/>
              </w:rPr>
            </w:pPr>
            <w:r w:rsidRPr="0088472E">
              <w:rPr>
                <w:rFonts w:eastAsia="Times New Roman"/>
                <w:color w:val="000000"/>
                <w:lang w:eastAsia="ru-RU"/>
              </w:rPr>
              <w:t xml:space="preserve">Интонационно осмысленно </w:t>
            </w:r>
            <w:r w:rsidRPr="0088472E">
              <w:rPr>
                <w:rFonts w:eastAsia="Times New Roman"/>
                <w:b/>
                <w:bCs/>
                <w:color w:val="000000"/>
                <w:lang w:eastAsia="ru-RU"/>
              </w:rPr>
              <w:t>исполнять</w:t>
            </w:r>
            <w:r w:rsidRPr="0088472E">
              <w:rPr>
                <w:rFonts w:eastAsia="Times New Roman"/>
                <w:color w:val="000000"/>
                <w:lang w:eastAsia="ru-RU"/>
              </w:rPr>
              <w:t xml:space="preserve">русские народные песни, танцы, инструментальные наигрыши разных жанров. </w:t>
            </w:r>
            <w:r w:rsidRPr="0088472E">
              <w:rPr>
                <w:rFonts w:eastAsia="Times New Roman"/>
                <w:b/>
                <w:bCs/>
                <w:color w:val="000000"/>
                <w:lang w:eastAsia="ru-RU"/>
              </w:rPr>
              <w:t>Выполнять</w:t>
            </w:r>
            <w:r w:rsidRPr="0088472E">
              <w:rPr>
                <w:rFonts w:eastAsia="Times New Roman"/>
                <w:color w:val="000000"/>
                <w:lang w:eastAsia="ru-RU"/>
              </w:rPr>
              <w:t>творческие задания из рабочей тетради.</w:t>
            </w:r>
          </w:p>
        </w:tc>
      </w:tr>
      <w:tr w:rsidR="00CD1FD4" w:rsidRPr="0088472E" w:rsidTr="00271D22">
        <w:trPr>
          <w:gridAfter w:val="1"/>
          <w:wAfter w:w="42" w:type="dxa"/>
        </w:trPr>
        <w:tc>
          <w:tcPr>
            <w:tcW w:w="10038" w:type="dxa"/>
            <w:gridSpan w:val="3"/>
          </w:tcPr>
          <w:p w:rsidR="00CD1FD4" w:rsidRPr="0088472E" w:rsidRDefault="00CD1FD4" w:rsidP="00271D22">
            <w:pPr>
              <w:jc w:val="center"/>
              <w:rPr>
                <w:rFonts w:eastAsia="Times New Roman"/>
                <w:b/>
                <w:lang w:val="en-US" w:eastAsia="ru-RU"/>
              </w:rPr>
            </w:pPr>
            <w:r w:rsidRPr="0088472E">
              <w:rPr>
                <w:rFonts w:eastAsia="Times New Roman"/>
                <w:b/>
                <w:color w:val="000000"/>
                <w:lang w:eastAsia="ru-RU"/>
              </w:rPr>
              <w:lastRenderedPageBreak/>
              <w:t>В музыкальном театре (5 ч)</w:t>
            </w:r>
          </w:p>
        </w:tc>
      </w:tr>
      <w:tr w:rsidR="00CD1FD4" w:rsidRPr="0088472E" w:rsidTr="00271D22">
        <w:trPr>
          <w:gridAfter w:val="1"/>
          <w:wAfter w:w="42" w:type="dxa"/>
        </w:trPr>
        <w:tc>
          <w:tcPr>
            <w:tcW w:w="3420" w:type="dxa"/>
          </w:tcPr>
          <w:p w:rsidR="00CD1FD4" w:rsidRPr="0088472E" w:rsidRDefault="00CD1FD4" w:rsidP="00271D22">
            <w:pPr>
              <w:rPr>
                <w:rFonts w:eastAsia="Times New Roman"/>
                <w:color w:val="000000"/>
                <w:lang w:eastAsia="ru-RU"/>
              </w:rPr>
            </w:pPr>
            <w:r w:rsidRPr="0088472E">
              <w:rPr>
                <w:rFonts w:eastAsia="Times New Roman"/>
                <w:color w:val="000000"/>
                <w:lang w:eastAsia="ru-RU"/>
              </w:rPr>
              <w:t>Многообразие сюжетов и образов музыкального спектакля. Детский музыкальный театр: опера и ба</w:t>
            </w:r>
            <w:r w:rsidRPr="0088472E">
              <w:rPr>
                <w:rFonts w:eastAsia="Times New Roman"/>
                <w:color w:val="000000"/>
                <w:lang w:eastAsia="ru-RU"/>
              </w:rPr>
              <w:softHyphen/>
              <w:t xml:space="preserve">лет. Песенность, танцевальность, маршевость </w:t>
            </w:r>
            <w:r w:rsidRPr="0088472E">
              <w:rPr>
                <w:rFonts w:eastAsia="Times New Roman"/>
                <w:bCs/>
                <w:color w:val="000000"/>
                <w:lang w:eastAsia="ru-RU"/>
              </w:rPr>
              <w:t xml:space="preserve">в </w:t>
            </w:r>
            <w:r w:rsidRPr="0088472E">
              <w:rPr>
                <w:rFonts w:eastAsia="Times New Roman"/>
                <w:color w:val="000000"/>
                <w:lang w:eastAsia="ru-RU"/>
              </w:rPr>
              <w:t>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spacing w:val="-10"/>
                <w:lang w:eastAsia="ru-RU"/>
              </w:rPr>
            </w:pPr>
          </w:p>
        </w:tc>
        <w:tc>
          <w:tcPr>
            <w:tcW w:w="3600" w:type="dxa"/>
          </w:tcPr>
          <w:p w:rsidR="00CD1FD4" w:rsidRPr="0088472E" w:rsidRDefault="00CD1FD4" w:rsidP="00271D22">
            <w:pPr>
              <w:rPr>
                <w:rFonts w:eastAsia="Times New Roman"/>
                <w:lang w:eastAsia="ru-RU"/>
              </w:rPr>
            </w:pPr>
            <w:r w:rsidRPr="0088472E">
              <w:rPr>
                <w:rFonts w:eastAsia="Times New Roman"/>
                <w:color w:val="000000"/>
                <w:lang w:eastAsia="ru-RU"/>
              </w:rPr>
              <w:t>Сказка будет впереди. Детский музыкальный театр. Театр оперы и балета. Волшебная палочка. Опера «Руслан и Людмила». Сцены из оперы. Какое чуд</w:t>
            </w:r>
            <w:r w:rsidRPr="0088472E">
              <w:rPr>
                <w:rFonts w:eastAsia="Times New Roman"/>
                <w:color w:val="000000"/>
                <w:lang w:eastAsia="ru-RU"/>
              </w:rPr>
              <w:softHyphen/>
              <w:t>ное мгновенье! Увертюра. Финал.</w:t>
            </w:r>
          </w:p>
          <w:p w:rsidR="00CD1FD4" w:rsidRPr="0088472E" w:rsidRDefault="00CD1FD4" w:rsidP="00271D22">
            <w:pPr>
              <w:rPr>
                <w:rFonts w:eastAsia="Times New Roman"/>
                <w:bCs/>
                <w:color w:val="000000"/>
                <w:lang w:eastAsia="ru-RU"/>
              </w:rPr>
            </w:pPr>
          </w:p>
          <w:p w:rsidR="00CD1FD4" w:rsidRPr="0088472E" w:rsidRDefault="00CD1FD4" w:rsidP="00271D22">
            <w:pPr>
              <w:rPr>
                <w:rFonts w:eastAsia="Times New Roman"/>
                <w:b/>
                <w:lang w:eastAsia="ru-RU"/>
              </w:rPr>
            </w:pPr>
            <w:r w:rsidRPr="0088472E">
              <w:rPr>
                <w:rFonts w:eastAsia="Times New Roman"/>
                <w:b/>
                <w:bCs/>
                <w:color w:val="000000"/>
                <w:lang w:eastAsia="ru-RU"/>
              </w:rPr>
              <w:t>Примерный музыкальный материал</w:t>
            </w:r>
          </w:p>
          <w:p w:rsidR="00CD1FD4" w:rsidRPr="0088472E" w:rsidRDefault="00CD1FD4" w:rsidP="00271D22">
            <w:pPr>
              <w:rPr>
                <w:rFonts w:eastAsia="Times New Roman"/>
                <w:lang w:eastAsia="ru-RU"/>
              </w:rPr>
            </w:pPr>
            <w:r w:rsidRPr="0088472E">
              <w:rPr>
                <w:rFonts w:eastAsia="Times New Roman"/>
                <w:bCs/>
                <w:iCs/>
                <w:color w:val="000000"/>
                <w:lang w:eastAsia="ru-RU"/>
              </w:rPr>
              <w:t>Волк и семеро козлят.</w:t>
            </w:r>
            <w:r w:rsidRPr="0088472E">
              <w:rPr>
                <w:rFonts w:eastAsia="Times New Roman"/>
                <w:color w:val="000000"/>
                <w:lang w:eastAsia="ru-RU"/>
              </w:rPr>
              <w:t xml:space="preserve"> Опера-сказка (фрагменты). М. Коваль; </w:t>
            </w:r>
            <w:r w:rsidRPr="0088472E">
              <w:rPr>
                <w:rFonts w:eastAsia="Times New Roman"/>
                <w:bCs/>
                <w:iCs/>
                <w:color w:val="000000"/>
                <w:lang w:eastAsia="ru-RU"/>
              </w:rPr>
              <w:t>Золушка.</w:t>
            </w:r>
            <w:r w:rsidRPr="0088472E">
              <w:rPr>
                <w:rFonts w:eastAsia="Times New Roman"/>
                <w:color w:val="000000"/>
                <w:lang w:eastAsia="ru-RU"/>
              </w:rPr>
              <w:t xml:space="preserve"> Балет (фрагменты). С. Прокофьев.</w:t>
            </w:r>
          </w:p>
          <w:p w:rsidR="00CD1FD4" w:rsidRPr="0088472E" w:rsidRDefault="00CD1FD4" w:rsidP="00271D22">
            <w:pPr>
              <w:rPr>
                <w:rFonts w:eastAsia="Times New Roman"/>
                <w:lang w:eastAsia="ru-RU"/>
              </w:rPr>
            </w:pPr>
            <w:r w:rsidRPr="0088472E">
              <w:rPr>
                <w:rFonts w:eastAsia="Times New Roman"/>
                <w:bCs/>
                <w:iCs/>
                <w:color w:val="000000"/>
                <w:lang w:eastAsia="ru-RU"/>
              </w:rPr>
              <w:t>Марш.</w:t>
            </w:r>
            <w:r w:rsidRPr="0088472E">
              <w:rPr>
                <w:rFonts w:eastAsia="Times New Roman"/>
                <w:color w:val="000000"/>
                <w:lang w:eastAsia="ru-RU"/>
              </w:rPr>
              <w:t xml:space="preserve"> Из оперы «Любовь к трем апельсинам». С. Прокофьев; </w:t>
            </w:r>
            <w:r w:rsidRPr="0088472E">
              <w:rPr>
                <w:rFonts w:eastAsia="Times New Roman"/>
                <w:bCs/>
                <w:iCs/>
                <w:color w:val="000000"/>
                <w:lang w:eastAsia="ru-RU"/>
              </w:rPr>
              <w:t>Марш</w:t>
            </w:r>
            <w:r w:rsidRPr="0088472E">
              <w:rPr>
                <w:rFonts w:eastAsia="Times New Roman"/>
                <w:color w:val="000000"/>
                <w:lang w:eastAsia="ru-RU"/>
              </w:rPr>
              <w:t xml:space="preserve"> Из балета «Щелкунчик». П. Чайковский.</w:t>
            </w:r>
          </w:p>
          <w:p w:rsidR="00CD1FD4" w:rsidRPr="0088472E" w:rsidRDefault="00CD1FD4" w:rsidP="00271D22">
            <w:pPr>
              <w:rPr>
                <w:rFonts w:eastAsia="Times New Roman"/>
                <w:lang w:eastAsia="ru-RU"/>
              </w:rPr>
            </w:pPr>
            <w:r w:rsidRPr="0088472E">
              <w:rPr>
                <w:rFonts w:eastAsia="Times New Roman"/>
                <w:bCs/>
                <w:iCs/>
                <w:color w:val="000000"/>
                <w:lang w:eastAsia="ru-RU"/>
              </w:rPr>
              <w:t>Руслан и Людмила.</w:t>
            </w:r>
            <w:r w:rsidRPr="0088472E">
              <w:rPr>
                <w:rFonts w:eastAsia="Times New Roman"/>
                <w:color w:val="000000"/>
                <w:lang w:eastAsia="ru-RU"/>
              </w:rPr>
              <w:t xml:space="preserve"> Опера (фрагменты). М. Глинка.</w:t>
            </w:r>
          </w:p>
          <w:p w:rsidR="00CD1FD4" w:rsidRPr="0088472E" w:rsidRDefault="00CD1FD4" w:rsidP="00271D22">
            <w:pPr>
              <w:rPr>
                <w:rFonts w:eastAsia="Times New Roman"/>
                <w:color w:val="000000"/>
                <w:spacing w:val="-10"/>
                <w:lang w:eastAsia="ru-RU"/>
              </w:rPr>
            </w:pPr>
            <w:r w:rsidRPr="0088472E">
              <w:rPr>
                <w:rFonts w:eastAsia="Times New Roman"/>
                <w:bCs/>
                <w:iCs/>
                <w:color w:val="000000"/>
                <w:lang w:eastAsia="ru-RU"/>
              </w:rPr>
              <w:t>Песня-спор.</w:t>
            </w:r>
            <w:r w:rsidRPr="0088472E">
              <w:rPr>
                <w:rFonts w:eastAsia="Times New Roman"/>
                <w:color w:val="000000"/>
                <w:lang w:eastAsia="ru-RU"/>
              </w:rPr>
              <w:t xml:space="preserve"> Из телефильма «Новогодние приключения Маши и Вити». Ген. Гладков, слова В. Лугового.</w:t>
            </w:r>
          </w:p>
        </w:tc>
        <w:tc>
          <w:tcPr>
            <w:tcW w:w="3018" w:type="dxa"/>
          </w:tcPr>
          <w:p w:rsidR="00CD1FD4" w:rsidRPr="0088472E" w:rsidRDefault="00CD1FD4" w:rsidP="00271D22">
            <w:pPr>
              <w:rPr>
                <w:rFonts w:eastAsia="Times New Roman"/>
                <w:color w:val="000000"/>
                <w:lang w:eastAsia="ru-RU"/>
              </w:rPr>
            </w:pPr>
            <w:r w:rsidRPr="0088472E">
              <w:rPr>
                <w:rFonts w:eastAsia="Times New Roman"/>
                <w:color w:val="000000"/>
                <w:lang w:eastAsia="ru-RU"/>
              </w:rPr>
              <w:t xml:space="preserve">Эмоционально </w:t>
            </w:r>
            <w:r w:rsidRPr="0088472E">
              <w:rPr>
                <w:rFonts w:eastAsia="Times New Roman"/>
                <w:b/>
                <w:bCs/>
                <w:color w:val="000000"/>
                <w:lang w:eastAsia="ru-RU"/>
              </w:rPr>
              <w:t>откликаться</w:t>
            </w:r>
            <w:r w:rsidRPr="0088472E">
              <w:rPr>
                <w:rFonts w:eastAsia="Times New Roman"/>
                <w:bCs/>
                <w:color w:val="000000"/>
                <w:lang w:eastAsia="ru-RU"/>
              </w:rPr>
              <w:t xml:space="preserve"> и </w:t>
            </w:r>
            <w:r w:rsidRPr="0088472E">
              <w:rPr>
                <w:rFonts w:eastAsia="Times New Roman"/>
                <w:b/>
                <w:bCs/>
                <w:color w:val="000000"/>
                <w:lang w:eastAsia="ru-RU"/>
              </w:rPr>
              <w:t>выражать</w:t>
            </w:r>
            <w:r w:rsidRPr="0088472E">
              <w:rPr>
                <w:rFonts w:eastAsia="Times New Roman"/>
                <w:color w:val="000000"/>
                <w:lang w:eastAsia="ru-RU"/>
              </w:rPr>
              <w:t xml:space="preserve">свое отношение к музыкальным образам оперы и балета. </w:t>
            </w:r>
          </w:p>
          <w:p w:rsidR="00CD1FD4" w:rsidRPr="0088472E" w:rsidRDefault="00CD1FD4" w:rsidP="00271D22">
            <w:pPr>
              <w:rPr>
                <w:rFonts w:eastAsia="Times New Roman"/>
                <w:lang w:eastAsia="ru-RU"/>
              </w:rPr>
            </w:pPr>
            <w:r w:rsidRPr="0088472E">
              <w:rPr>
                <w:rFonts w:eastAsia="Times New Roman"/>
                <w:color w:val="000000"/>
                <w:lang w:eastAsia="ru-RU"/>
              </w:rPr>
              <w:t>Выразительно, интонационно осмысленно исполнять темы действующих лип опер и балетов.</w:t>
            </w:r>
          </w:p>
          <w:p w:rsidR="00CD1FD4" w:rsidRPr="0088472E" w:rsidRDefault="00CD1FD4" w:rsidP="00271D22">
            <w:pPr>
              <w:rPr>
                <w:rFonts w:eastAsia="Times New Roman"/>
                <w:lang w:eastAsia="ru-RU"/>
              </w:rPr>
            </w:pPr>
            <w:r w:rsidRPr="0088472E">
              <w:rPr>
                <w:rFonts w:eastAsia="Times New Roman"/>
                <w:color w:val="000000"/>
                <w:lang w:eastAsia="ru-RU"/>
              </w:rPr>
              <w:t xml:space="preserve">Участвовать в ролевых играх (дирижер), в сценическом воплощении отдельных фрагментов </w:t>
            </w:r>
            <w:r w:rsidRPr="0088472E">
              <w:rPr>
                <w:rFonts w:eastAsia="Times New Roman"/>
                <w:bCs/>
                <w:color w:val="000000"/>
                <w:lang w:eastAsia="ru-RU"/>
              </w:rPr>
              <w:t xml:space="preserve">музыкального </w:t>
            </w:r>
            <w:r w:rsidRPr="0088472E">
              <w:rPr>
                <w:rFonts w:eastAsia="Times New Roman"/>
                <w:color w:val="000000"/>
                <w:lang w:eastAsia="ru-RU"/>
              </w:rPr>
              <w:t>спектакля.</w:t>
            </w:r>
          </w:p>
          <w:p w:rsidR="00CD1FD4" w:rsidRPr="0088472E" w:rsidRDefault="00CD1FD4" w:rsidP="00271D22">
            <w:pPr>
              <w:rPr>
                <w:rFonts w:eastAsia="Times New Roman"/>
                <w:lang w:eastAsia="ru-RU"/>
              </w:rPr>
            </w:pPr>
            <w:r w:rsidRPr="0088472E">
              <w:rPr>
                <w:rFonts w:eastAsia="Times New Roman"/>
                <w:b/>
                <w:bCs/>
                <w:color w:val="000000"/>
                <w:lang w:eastAsia="ru-RU"/>
              </w:rPr>
              <w:t>Рассказывать</w:t>
            </w:r>
            <w:r w:rsidRPr="0088472E">
              <w:rPr>
                <w:rFonts w:eastAsia="Times New Roman"/>
                <w:color w:val="000000"/>
                <w:lang w:eastAsia="ru-RU"/>
              </w:rPr>
              <w:t>сюжеты литературных произведений, положенных в основу знакомых опер и балетов.</w:t>
            </w:r>
          </w:p>
          <w:p w:rsidR="00CD1FD4" w:rsidRPr="0088472E" w:rsidRDefault="00CD1FD4" w:rsidP="00271D22">
            <w:pPr>
              <w:rPr>
                <w:rFonts w:eastAsia="Times New Roman"/>
                <w:lang w:eastAsia="ru-RU"/>
              </w:rPr>
            </w:pPr>
            <w:r w:rsidRPr="0088472E">
              <w:rPr>
                <w:rFonts w:eastAsia="Times New Roman"/>
                <w:color w:val="000000"/>
                <w:lang w:eastAsia="ru-RU"/>
              </w:rPr>
              <w:t>Выявлять особенности развитии образов.</w:t>
            </w:r>
          </w:p>
          <w:p w:rsidR="00CD1FD4" w:rsidRPr="0088472E" w:rsidRDefault="00CD1FD4" w:rsidP="00271D22">
            <w:pPr>
              <w:rPr>
                <w:rFonts w:eastAsia="Times New Roman"/>
                <w:lang w:eastAsia="ru-RU"/>
              </w:rPr>
            </w:pPr>
            <w:r w:rsidRPr="0088472E">
              <w:rPr>
                <w:rFonts w:eastAsia="Times New Roman"/>
                <w:b/>
                <w:bCs/>
                <w:color w:val="000000"/>
                <w:lang w:eastAsia="ru-RU"/>
              </w:rPr>
              <w:t>Оценивать</w:t>
            </w:r>
            <w:r w:rsidRPr="0088472E">
              <w:rPr>
                <w:rFonts w:eastAsia="Times New Roman"/>
                <w:bCs/>
                <w:color w:val="000000"/>
                <w:lang w:eastAsia="ru-RU"/>
              </w:rPr>
              <w:t xml:space="preserve"> собственную музыкально-творческую деятельность.</w:t>
            </w:r>
          </w:p>
          <w:p w:rsidR="00CD1FD4" w:rsidRPr="0088472E" w:rsidRDefault="00CD1FD4" w:rsidP="00271D22">
            <w:pPr>
              <w:rPr>
                <w:rFonts w:eastAsia="Times New Roman"/>
                <w:lang w:eastAsia="ru-RU"/>
              </w:rPr>
            </w:pPr>
            <w:r w:rsidRPr="0088472E">
              <w:rPr>
                <w:rFonts w:eastAsia="Times New Roman"/>
                <w:b/>
                <w:bCs/>
                <w:color w:val="000000"/>
                <w:lang w:eastAsia="ru-RU"/>
              </w:rPr>
              <w:t>Выполнять</w:t>
            </w:r>
            <w:r w:rsidRPr="0088472E">
              <w:rPr>
                <w:rFonts w:eastAsia="Times New Roman"/>
                <w:color w:val="000000"/>
                <w:lang w:eastAsia="ru-RU"/>
              </w:rPr>
              <w:t>творческие задания из рабочей тетради.</w:t>
            </w:r>
          </w:p>
          <w:p w:rsidR="00CD1FD4" w:rsidRPr="0088472E" w:rsidRDefault="00CD1FD4" w:rsidP="00271D22">
            <w:pPr>
              <w:rPr>
                <w:rFonts w:eastAsia="Times New Roman"/>
                <w:color w:val="000000"/>
                <w:spacing w:val="-10"/>
                <w:lang w:eastAsia="ru-RU"/>
              </w:rPr>
            </w:pPr>
          </w:p>
        </w:tc>
      </w:tr>
      <w:tr w:rsidR="00CD1FD4" w:rsidRPr="0088472E" w:rsidTr="00271D22">
        <w:trPr>
          <w:trHeight w:val="332"/>
        </w:trPr>
        <w:tc>
          <w:tcPr>
            <w:tcW w:w="10080" w:type="dxa"/>
            <w:gridSpan w:val="4"/>
          </w:tcPr>
          <w:p w:rsidR="00CD1FD4" w:rsidRPr="0088472E" w:rsidRDefault="00CD1FD4" w:rsidP="00271D22">
            <w:pPr>
              <w:jc w:val="center"/>
              <w:rPr>
                <w:rFonts w:eastAsia="Times New Roman"/>
                <w:b/>
                <w:bCs/>
                <w:color w:val="000000"/>
                <w:spacing w:val="-10"/>
                <w:lang w:eastAsia="ru-RU"/>
              </w:rPr>
            </w:pPr>
            <w:r w:rsidRPr="0088472E">
              <w:rPr>
                <w:rFonts w:eastAsia="Times New Roman"/>
                <w:lang w:eastAsia="ru-RU"/>
              </w:rPr>
              <w:lastRenderedPageBreak/>
              <w:br w:type="page"/>
            </w:r>
            <w:r w:rsidRPr="0088472E">
              <w:rPr>
                <w:rFonts w:eastAsia="Times New Roman"/>
                <w:b/>
                <w:bCs/>
                <w:color w:val="000000"/>
                <w:spacing w:val="-10"/>
                <w:lang w:eastAsia="ru-RU"/>
              </w:rPr>
              <w:t>В концертном зале (5 ч)</w:t>
            </w:r>
          </w:p>
          <w:p w:rsidR="009858C9" w:rsidRPr="0088472E" w:rsidRDefault="009858C9" w:rsidP="009858C9">
            <w:pPr>
              <w:rPr>
                <w:rFonts w:eastAsia="Times New Roman"/>
                <w:color w:val="000000"/>
                <w:lang w:eastAsia="ru-RU"/>
              </w:rPr>
            </w:pPr>
          </w:p>
        </w:tc>
      </w:tr>
      <w:tr w:rsidR="00CD1FD4" w:rsidRPr="0088472E" w:rsidTr="00271D22">
        <w:trPr>
          <w:trHeight w:val="8840"/>
        </w:trPr>
        <w:tc>
          <w:tcPr>
            <w:tcW w:w="3420" w:type="dxa"/>
          </w:tcPr>
          <w:p w:rsidR="00CD1FD4" w:rsidRPr="0088472E" w:rsidRDefault="009858C9" w:rsidP="00271D22">
            <w:pPr>
              <w:rPr>
                <w:rFonts w:eastAsia="Times New Roman"/>
                <w:color w:val="000000"/>
                <w:lang w:eastAsia="ru-RU"/>
              </w:rPr>
            </w:pPr>
            <w:r w:rsidRPr="0088472E">
              <w:rPr>
                <w:rFonts w:eastAsia="Times New Roman"/>
                <w:color w:val="000000"/>
                <w:lang w:eastAsia="ru-RU"/>
              </w:rPr>
              <w:t>Жанровое</w:t>
            </w:r>
            <w:r w:rsidR="00CD1FD4" w:rsidRPr="0088472E">
              <w:rPr>
                <w:rFonts w:eastAsia="Times New Roman"/>
                <w:color w:val="000000"/>
                <w:lang w:eastAsia="ru-RU"/>
              </w:rPr>
              <w:t xml:space="preserve"> многообразие инструментальной и симфонической музыки. Симфоническая сказка «Петя и волк» С. Прокофьева: тембры инструментов и различных групп инструментов симфонического ор</w:t>
            </w:r>
            <w:r w:rsidR="00CD1FD4" w:rsidRPr="0088472E">
              <w:rPr>
                <w:rFonts w:eastAsia="Times New Roman"/>
                <w:color w:val="000000"/>
                <w:lang w:eastAsia="ru-RU"/>
              </w:rPr>
              <w:softHyphen/>
              <w:t xml:space="preserve">кестра. </w:t>
            </w:r>
          </w:p>
          <w:p w:rsidR="00CD1FD4" w:rsidRPr="0088472E" w:rsidRDefault="00CD1FD4" w:rsidP="00271D22">
            <w:pPr>
              <w:rPr>
                <w:rFonts w:eastAsia="Times New Roman"/>
                <w:color w:val="000000"/>
                <w:lang w:eastAsia="ru-RU"/>
              </w:rPr>
            </w:pPr>
            <w:r w:rsidRPr="0088472E">
              <w:rPr>
                <w:rFonts w:eastAsia="Times New Roman"/>
                <w:color w:val="000000"/>
                <w:lang w:eastAsia="ru-RU"/>
              </w:rPr>
              <w:t>Партитура.</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r w:rsidRPr="0088472E">
              <w:rPr>
                <w:rFonts w:eastAsia="Times New Roman"/>
                <w:color w:val="000000"/>
                <w:lang w:eastAsia="ru-RU"/>
              </w:rPr>
              <w:t xml:space="preserve">Музыкальная живопись. «Картинки с выставки» М. Мусоргского. Жанры симфонической музыки: увертюра, симфония. Симфония № </w:t>
            </w:r>
            <w:r w:rsidRPr="0088472E">
              <w:rPr>
                <w:rFonts w:eastAsia="Times New Roman"/>
                <w:bCs/>
                <w:color w:val="000000"/>
                <w:spacing w:val="-10"/>
                <w:lang w:eastAsia="ru-RU"/>
              </w:rPr>
              <w:t xml:space="preserve">40 </w:t>
            </w:r>
            <w:r w:rsidRPr="0088472E">
              <w:rPr>
                <w:rFonts w:eastAsia="Times New Roman"/>
                <w:color w:val="000000"/>
                <w:lang w:eastAsia="ru-RU"/>
              </w:rPr>
              <w:t>соль минор В.-А. Моцарта. Увертюра к опере «свадьба Фигаро». Взаимодействие тем-образов: повтор, контраст. Выразительность и изобразительность образов музыки В.-А. Моцарта, М. Мусоргского.</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tc>
        <w:tc>
          <w:tcPr>
            <w:tcW w:w="3600" w:type="dxa"/>
          </w:tcPr>
          <w:p w:rsidR="009858C9" w:rsidRPr="0088472E" w:rsidRDefault="00CD1FD4" w:rsidP="00271D22">
            <w:pPr>
              <w:rPr>
                <w:rFonts w:eastAsia="Times New Roman"/>
                <w:color w:val="000000"/>
                <w:lang w:eastAsia="ru-RU"/>
              </w:rPr>
            </w:pPr>
            <w:r w:rsidRPr="0088472E">
              <w:rPr>
                <w:rFonts w:eastAsia="Times New Roman"/>
                <w:color w:val="000000"/>
                <w:lang w:eastAsia="ru-RU"/>
              </w:rPr>
              <w:t>Симфоническая сказка «</w:t>
            </w:r>
          </w:p>
          <w:p w:rsidR="00CD1FD4" w:rsidRPr="0088472E" w:rsidRDefault="00CD1FD4" w:rsidP="00271D22">
            <w:pPr>
              <w:rPr>
                <w:rFonts w:eastAsia="Times New Roman"/>
                <w:lang w:eastAsia="ru-RU"/>
              </w:rPr>
            </w:pPr>
            <w:r w:rsidRPr="0088472E">
              <w:rPr>
                <w:rFonts w:eastAsia="Times New Roman"/>
                <w:color w:val="000000"/>
                <w:lang w:eastAsia="ru-RU"/>
              </w:rPr>
              <w:t>Петя и Волк».</w:t>
            </w:r>
          </w:p>
          <w:p w:rsidR="00CD1FD4" w:rsidRPr="0088472E" w:rsidRDefault="00CD1FD4" w:rsidP="00271D22">
            <w:pPr>
              <w:rPr>
                <w:rFonts w:eastAsia="Times New Roman"/>
                <w:lang w:eastAsia="ru-RU"/>
              </w:rPr>
            </w:pPr>
            <w:r w:rsidRPr="0088472E">
              <w:rPr>
                <w:rFonts w:eastAsia="Times New Roman"/>
                <w:i/>
                <w:iCs/>
                <w:color w:val="000000"/>
                <w:spacing w:val="-10"/>
                <w:lang w:eastAsia="ru-RU"/>
              </w:rPr>
              <w:t>Обобщающий урок</w:t>
            </w:r>
            <w:r w:rsidRPr="0088472E">
              <w:rPr>
                <w:rFonts w:eastAsia="Times New Roman"/>
                <w:color w:val="000000"/>
                <w:lang w:val="en-US" w:eastAsia="ru-RU"/>
              </w:rPr>
              <w:t>III</w:t>
            </w:r>
            <w:r w:rsidRPr="0088472E">
              <w:rPr>
                <w:rFonts w:eastAsia="Times New Roman"/>
                <w:i/>
                <w:iCs/>
                <w:color w:val="000000"/>
                <w:spacing w:val="-10"/>
                <w:lang w:eastAsia="ru-RU"/>
              </w:rPr>
              <w:t>четверти.</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lang w:eastAsia="ru-RU"/>
              </w:rPr>
            </w:pPr>
            <w:r w:rsidRPr="0088472E">
              <w:rPr>
                <w:rFonts w:eastAsia="Times New Roman"/>
                <w:color w:val="000000"/>
                <w:lang w:eastAsia="ru-RU"/>
              </w:rPr>
              <w:t xml:space="preserve">Картинки с выставки. Музыкальное впечатление. Звучит нестареющий Моцарт! Симфония № </w:t>
            </w:r>
            <w:r w:rsidRPr="0088472E">
              <w:rPr>
                <w:rFonts w:eastAsia="Times New Roman"/>
                <w:bCs/>
                <w:color w:val="000000"/>
                <w:spacing w:val="-10"/>
                <w:lang w:eastAsia="ru-RU"/>
              </w:rPr>
              <w:t xml:space="preserve">40. </w:t>
            </w:r>
            <w:r w:rsidRPr="0088472E">
              <w:rPr>
                <w:rFonts w:eastAsia="Times New Roman"/>
                <w:color w:val="000000"/>
                <w:lang w:eastAsia="ru-RU"/>
              </w:rPr>
              <w:t>Увертюра.</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b/>
                <w:lang w:eastAsia="ru-RU"/>
              </w:rPr>
            </w:pPr>
            <w:r w:rsidRPr="0088472E">
              <w:rPr>
                <w:rFonts w:eastAsia="Times New Roman"/>
                <w:b/>
                <w:color w:val="000000"/>
                <w:lang w:eastAsia="ru-RU"/>
              </w:rPr>
              <w:t>Примерный музыкальный материал</w:t>
            </w:r>
          </w:p>
          <w:p w:rsidR="00CD1FD4" w:rsidRPr="0088472E" w:rsidRDefault="00CD1FD4" w:rsidP="00271D22">
            <w:pPr>
              <w:rPr>
                <w:rFonts w:eastAsia="Times New Roman"/>
                <w:lang w:eastAsia="ru-RU"/>
              </w:rPr>
            </w:pPr>
            <w:r w:rsidRPr="0088472E">
              <w:rPr>
                <w:rFonts w:eastAsia="Times New Roman"/>
                <w:bCs/>
                <w:iCs/>
                <w:color w:val="000000"/>
                <w:lang w:eastAsia="ru-RU"/>
              </w:rPr>
              <w:t xml:space="preserve">Петя и </w:t>
            </w:r>
            <w:r w:rsidRPr="0088472E">
              <w:rPr>
                <w:rFonts w:eastAsia="Times New Roman"/>
                <w:iCs/>
                <w:color w:val="000000"/>
                <w:lang w:eastAsia="ru-RU"/>
              </w:rPr>
              <w:t>волк.</w:t>
            </w:r>
            <w:r w:rsidRPr="0088472E">
              <w:rPr>
                <w:rFonts w:eastAsia="Times New Roman"/>
                <w:color w:val="000000"/>
                <w:lang w:eastAsia="ru-RU"/>
              </w:rPr>
              <w:t xml:space="preserve"> Симфоническая сказка. С. Прокофьев.</w:t>
            </w:r>
          </w:p>
          <w:p w:rsidR="00CD1FD4" w:rsidRPr="0088472E" w:rsidRDefault="00CD1FD4" w:rsidP="00271D22">
            <w:pPr>
              <w:rPr>
                <w:rFonts w:eastAsia="Times New Roman"/>
                <w:lang w:eastAsia="ru-RU"/>
              </w:rPr>
            </w:pPr>
            <w:r w:rsidRPr="0088472E">
              <w:rPr>
                <w:rFonts w:eastAsia="Times New Roman"/>
                <w:bCs/>
                <w:iCs/>
                <w:color w:val="000000"/>
                <w:lang w:eastAsia="ru-RU"/>
              </w:rPr>
              <w:t>Картинки с выставки.</w:t>
            </w:r>
            <w:r w:rsidRPr="0088472E">
              <w:rPr>
                <w:rFonts w:eastAsia="Times New Roman"/>
                <w:color w:val="000000"/>
                <w:lang w:eastAsia="ru-RU"/>
              </w:rPr>
              <w:t xml:space="preserve"> Пьесы из фортепианной сюиты. М. Мусоргский.</w:t>
            </w:r>
          </w:p>
          <w:p w:rsidR="00CD1FD4" w:rsidRPr="0088472E" w:rsidRDefault="00CD1FD4" w:rsidP="00271D22">
            <w:pPr>
              <w:rPr>
                <w:rFonts w:eastAsia="Times New Roman"/>
                <w:lang w:eastAsia="ru-RU"/>
              </w:rPr>
            </w:pPr>
            <w:r w:rsidRPr="0088472E">
              <w:rPr>
                <w:rFonts w:eastAsia="Times New Roman"/>
                <w:bCs/>
                <w:iCs/>
                <w:color w:val="000000"/>
                <w:lang w:eastAsia="ru-RU"/>
              </w:rPr>
              <w:t>Симфония</w:t>
            </w:r>
            <w:r w:rsidRPr="0088472E">
              <w:rPr>
                <w:rFonts w:eastAsia="Times New Roman"/>
                <w:color w:val="000000"/>
                <w:lang w:eastAsia="ru-RU"/>
              </w:rPr>
              <w:t xml:space="preserve"> № </w:t>
            </w:r>
            <w:r w:rsidRPr="0088472E">
              <w:rPr>
                <w:rFonts w:eastAsia="Times New Roman"/>
                <w:bCs/>
                <w:iCs/>
                <w:color w:val="000000"/>
                <w:lang w:eastAsia="ru-RU"/>
              </w:rPr>
              <w:t>40.</w:t>
            </w:r>
            <w:r w:rsidRPr="0088472E">
              <w:rPr>
                <w:rFonts w:eastAsia="Times New Roman"/>
                <w:color w:val="000000"/>
                <w:lang w:eastAsia="ru-RU"/>
              </w:rPr>
              <w:t xml:space="preserve"> Экспозиция 1-й части. В.-А. Мо</w:t>
            </w:r>
            <w:r w:rsidRPr="0088472E">
              <w:rPr>
                <w:rFonts w:eastAsia="Times New Roman"/>
                <w:color w:val="000000"/>
                <w:lang w:eastAsia="ru-RU"/>
              </w:rPr>
              <w:softHyphen/>
              <w:t xml:space="preserve">царт; </w:t>
            </w:r>
            <w:r w:rsidRPr="0088472E">
              <w:rPr>
                <w:rFonts w:eastAsia="Times New Roman"/>
                <w:bCs/>
                <w:iCs/>
                <w:color w:val="000000"/>
                <w:lang w:eastAsia="ru-RU"/>
              </w:rPr>
              <w:t>Увертюра</w:t>
            </w:r>
            <w:r w:rsidRPr="0088472E">
              <w:rPr>
                <w:rFonts w:eastAsia="Times New Roman"/>
                <w:color w:val="000000"/>
                <w:lang w:eastAsia="ru-RU"/>
              </w:rPr>
              <w:t xml:space="preserve"> К опере «Свадьба Фигаро». В.-А. Моцарт; </w:t>
            </w:r>
            <w:r w:rsidRPr="0088472E">
              <w:rPr>
                <w:rFonts w:eastAsia="Times New Roman"/>
                <w:bCs/>
                <w:iCs/>
                <w:color w:val="000000"/>
                <w:lang w:eastAsia="ru-RU"/>
              </w:rPr>
              <w:t>Увертюра.</w:t>
            </w:r>
            <w:r w:rsidRPr="0088472E">
              <w:rPr>
                <w:rFonts w:eastAsia="Times New Roman"/>
                <w:color w:val="000000"/>
                <w:lang w:eastAsia="ru-RU"/>
              </w:rPr>
              <w:t xml:space="preserve"> К опере «Руслан и Людмила». М. Глинка.</w:t>
            </w:r>
          </w:p>
          <w:p w:rsidR="00CD1FD4" w:rsidRPr="0088472E" w:rsidRDefault="00CD1FD4" w:rsidP="00271D22">
            <w:pPr>
              <w:rPr>
                <w:rFonts w:eastAsia="Times New Roman"/>
                <w:color w:val="000000"/>
                <w:lang w:eastAsia="ru-RU"/>
              </w:rPr>
            </w:pPr>
            <w:r w:rsidRPr="0088472E">
              <w:rPr>
                <w:rFonts w:eastAsia="Times New Roman"/>
                <w:bCs/>
                <w:iCs/>
                <w:color w:val="000000"/>
                <w:lang w:eastAsia="ru-RU"/>
              </w:rPr>
              <w:t>Песня о картинах.</w:t>
            </w:r>
            <w:r w:rsidRPr="0088472E">
              <w:rPr>
                <w:rFonts w:eastAsia="Times New Roman"/>
                <w:color w:val="000000"/>
                <w:lang w:eastAsia="ru-RU"/>
              </w:rPr>
              <w:t xml:space="preserve"> Ген. Гладков, слова А. Кушнера.</w:t>
            </w:r>
          </w:p>
        </w:tc>
        <w:tc>
          <w:tcPr>
            <w:tcW w:w="3060" w:type="dxa"/>
            <w:gridSpan w:val="2"/>
          </w:tcPr>
          <w:p w:rsidR="00CD1FD4" w:rsidRPr="0088472E" w:rsidRDefault="00CD1FD4" w:rsidP="00271D22">
            <w:pPr>
              <w:rPr>
                <w:rFonts w:eastAsia="Times New Roman"/>
                <w:lang w:eastAsia="ru-RU"/>
              </w:rPr>
            </w:pPr>
            <w:r w:rsidRPr="0088472E">
              <w:rPr>
                <w:rFonts w:eastAsia="Times New Roman"/>
                <w:b/>
                <w:bCs/>
                <w:color w:val="000000"/>
                <w:lang w:eastAsia="ru-RU"/>
              </w:rPr>
              <w:t>Узнавать</w:t>
            </w:r>
            <w:r w:rsidRPr="0088472E">
              <w:rPr>
                <w:rFonts w:eastAsia="Times New Roman"/>
                <w:color w:val="000000"/>
                <w:lang w:eastAsia="ru-RU"/>
              </w:rPr>
              <w:t xml:space="preserve">тембры инструментов симфонического оркестра и </w:t>
            </w:r>
            <w:r w:rsidRPr="0088472E">
              <w:rPr>
                <w:rFonts w:eastAsia="Times New Roman"/>
                <w:b/>
                <w:color w:val="000000"/>
                <w:lang w:eastAsia="ru-RU"/>
              </w:rPr>
              <w:t>сопоставлять</w:t>
            </w:r>
            <w:r w:rsidRPr="0088472E">
              <w:rPr>
                <w:rFonts w:eastAsia="Times New Roman"/>
                <w:color w:val="000000"/>
                <w:lang w:eastAsia="ru-RU"/>
              </w:rPr>
              <w:t xml:space="preserve"> их с музыкальными образами симфонической сказки.</w:t>
            </w:r>
          </w:p>
          <w:p w:rsidR="00CD1FD4" w:rsidRPr="0088472E" w:rsidRDefault="00CD1FD4" w:rsidP="00271D22">
            <w:pPr>
              <w:rPr>
                <w:rFonts w:eastAsia="Times New Roman"/>
                <w:lang w:eastAsia="ru-RU"/>
              </w:rPr>
            </w:pPr>
            <w:r w:rsidRPr="0088472E">
              <w:rPr>
                <w:rFonts w:eastAsia="Times New Roman"/>
                <w:b/>
                <w:bCs/>
                <w:color w:val="000000"/>
                <w:lang w:eastAsia="ru-RU"/>
              </w:rPr>
              <w:t>Понимать</w:t>
            </w:r>
            <w:r w:rsidRPr="0088472E">
              <w:rPr>
                <w:rFonts w:eastAsia="Times New Roman"/>
                <w:color w:val="000000"/>
                <w:lang w:eastAsia="ru-RU"/>
              </w:rPr>
              <w:t>смысл терминов: партитура, увертюра, сюита и др.</w:t>
            </w:r>
          </w:p>
          <w:p w:rsidR="00CD1FD4" w:rsidRPr="0088472E" w:rsidRDefault="00CD1FD4" w:rsidP="00271D22">
            <w:pPr>
              <w:rPr>
                <w:rFonts w:eastAsia="Times New Roman"/>
                <w:lang w:eastAsia="ru-RU"/>
              </w:rPr>
            </w:pPr>
            <w:r w:rsidRPr="0088472E">
              <w:rPr>
                <w:rFonts w:eastAsia="Times New Roman"/>
                <w:b/>
                <w:bCs/>
                <w:color w:val="000000"/>
                <w:lang w:eastAsia="ru-RU"/>
              </w:rPr>
              <w:t>Участвоват</w:t>
            </w:r>
            <w:r w:rsidRPr="0088472E">
              <w:rPr>
                <w:rFonts w:eastAsia="Times New Roman"/>
                <w:bCs/>
                <w:color w:val="000000"/>
                <w:lang w:eastAsia="ru-RU"/>
              </w:rPr>
              <w:t xml:space="preserve">ь </w:t>
            </w:r>
            <w:r w:rsidRPr="0088472E">
              <w:rPr>
                <w:rFonts w:eastAsia="Times New Roman"/>
                <w:color w:val="000000"/>
                <w:lang w:eastAsia="ru-RU"/>
              </w:rPr>
              <w:t>в коллективном воплощении музыкальных образов (пластические этюды, игра в дирижера, драматизация) на уроках и школьных праздниках.</w:t>
            </w:r>
          </w:p>
          <w:p w:rsidR="00CD1FD4" w:rsidRPr="0088472E" w:rsidRDefault="00CD1FD4" w:rsidP="00271D22">
            <w:pPr>
              <w:rPr>
                <w:rFonts w:eastAsia="Times New Roman"/>
                <w:lang w:eastAsia="ru-RU"/>
              </w:rPr>
            </w:pPr>
            <w:r w:rsidRPr="0088472E">
              <w:rPr>
                <w:rFonts w:eastAsia="Times New Roman"/>
                <w:b/>
                <w:bCs/>
                <w:color w:val="000000"/>
                <w:lang w:eastAsia="ru-RU"/>
              </w:rPr>
              <w:t>Выявлять</w:t>
            </w:r>
            <w:r w:rsidRPr="0088472E">
              <w:rPr>
                <w:rFonts w:eastAsia="Times New Roman"/>
                <w:color w:val="000000"/>
                <w:lang w:eastAsia="ru-RU"/>
              </w:rPr>
              <w:t>выразительные и изобразительные особенности музыки в их взаимодействии.</w:t>
            </w:r>
          </w:p>
          <w:p w:rsidR="00CD1FD4" w:rsidRPr="0088472E" w:rsidRDefault="00CD1FD4" w:rsidP="00271D22">
            <w:pPr>
              <w:rPr>
                <w:rFonts w:eastAsia="Times New Roman"/>
                <w:lang w:eastAsia="ru-RU"/>
              </w:rPr>
            </w:pPr>
            <w:r w:rsidRPr="0088472E">
              <w:rPr>
                <w:rFonts w:eastAsia="Times New Roman"/>
                <w:b/>
                <w:bCs/>
                <w:color w:val="000000"/>
                <w:lang w:eastAsia="ru-RU"/>
              </w:rPr>
              <w:t>Соотносить</w:t>
            </w:r>
            <w:r w:rsidRPr="0088472E">
              <w:rPr>
                <w:rFonts w:eastAsia="Times New Roman"/>
                <w:color w:val="000000"/>
                <w:lang w:eastAsia="ru-RU"/>
              </w:rPr>
              <w:t>характер звучащей музыки с ее нотной записью.</w:t>
            </w:r>
          </w:p>
          <w:p w:rsidR="00CD1FD4" w:rsidRPr="0088472E" w:rsidRDefault="00CD1FD4" w:rsidP="00271D22">
            <w:pPr>
              <w:rPr>
                <w:rFonts w:eastAsia="Times New Roman"/>
                <w:lang w:eastAsia="ru-RU"/>
              </w:rPr>
            </w:pPr>
            <w:r w:rsidRPr="0088472E">
              <w:rPr>
                <w:rFonts w:eastAsia="Times New Roman"/>
                <w:b/>
                <w:bCs/>
                <w:color w:val="000000"/>
                <w:lang w:eastAsia="ru-RU"/>
              </w:rPr>
              <w:t>Передавать</w:t>
            </w:r>
            <w:r w:rsidRPr="0088472E">
              <w:rPr>
                <w:rFonts w:eastAsia="Times New Roman"/>
                <w:color w:val="000000"/>
                <w:lang w:eastAsia="ru-RU"/>
              </w:rPr>
              <w:t>свои музыкальные впечатления в рисунке.</w:t>
            </w:r>
          </w:p>
          <w:p w:rsidR="00CD1FD4" w:rsidRPr="0088472E" w:rsidRDefault="00CD1FD4" w:rsidP="00271D22">
            <w:pPr>
              <w:rPr>
                <w:rFonts w:eastAsia="Times New Roman"/>
                <w:lang w:eastAsia="ru-RU"/>
              </w:rPr>
            </w:pPr>
            <w:r w:rsidRPr="0088472E">
              <w:rPr>
                <w:rFonts w:eastAsia="Times New Roman"/>
                <w:b/>
                <w:bCs/>
                <w:color w:val="000000"/>
                <w:lang w:eastAsia="ru-RU"/>
              </w:rPr>
              <w:t>Выполнять</w:t>
            </w:r>
            <w:r w:rsidRPr="0088472E">
              <w:rPr>
                <w:rFonts w:eastAsia="Times New Roman"/>
                <w:color w:val="000000"/>
                <w:lang w:eastAsia="ru-RU"/>
              </w:rPr>
              <w:t>творческие задания из рабочей тетради.</w:t>
            </w:r>
          </w:p>
          <w:p w:rsidR="00CD1FD4" w:rsidRPr="0088472E" w:rsidRDefault="00CD1FD4" w:rsidP="00271D22">
            <w:pPr>
              <w:rPr>
                <w:rFonts w:eastAsia="Times New Roman"/>
                <w:bCs/>
                <w:color w:val="000000"/>
                <w:lang w:eastAsia="ru-RU"/>
              </w:rPr>
            </w:pPr>
          </w:p>
        </w:tc>
      </w:tr>
      <w:tr w:rsidR="00CD1FD4" w:rsidRPr="0088472E" w:rsidTr="00271D22">
        <w:tc>
          <w:tcPr>
            <w:tcW w:w="10080" w:type="dxa"/>
            <w:gridSpan w:val="4"/>
          </w:tcPr>
          <w:p w:rsidR="00CD1FD4" w:rsidRPr="0088472E" w:rsidRDefault="00CD1FD4" w:rsidP="00271D22">
            <w:pPr>
              <w:jc w:val="center"/>
              <w:rPr>
                <w:rFonts w:eastAsia="Times New Roman"/>
                <w:lang w:eastAsia="ru-RU"/>
              </w:rPr>
            </w:pPr>
            <w:r w:rsidRPr="0088472E">
              <w:rPr>
                <w:rFonts w:eastAsia="Times New Roman"/>
                <w:b/>
                <w:bCs/>
                <w:color w:val="000000"/>
                <w:lang w:eastAsia="ru-RU"/>
              </w:rPr>
              <w:t>Чтоб музыкантом быть, так надобно уменье... (6 ч)</w:t>
            </w:r>
          </w:p>
        </w:tc>
      </w:tr>
      <w:tr w:rsidR="00CD1FD4" w:rsidRPr="0088472E" w:rsidTr="00271D22">
        <w:tc>
          <w:tcPr>
            <w:tcW w:w="3420" w:type="dxa"/>
          </w:tcPr>
          <w:p w:rsidR="00CD1FD4" w:rsidRPr="0088472E" w:rsidRDefault="00CD1FD4" w:rsidP="00271D22">
            <w:pPr>
              <w:rPr>
                <w:rFonts w:eastAsia="Times New Roman"/>
                <w:color w:val="000000"/>
                <w:lang w:eastAsia="ru-RU"/>
              </w:rPr>
            </w:pPr>
            <w:r w:rsidRPr="0088472E">
              <w:rPr>
                <w:rFonts w:eastAsia="Times New Roman"/>
                <w:color w:val="000000"/>
                <w:lang w:eastAsia="ru-RU"/>
              </w:rPr>
              <w:t>Композитор — исполнитель — слушатель. Инто</w:t>
            </w:r>
            <w:r w:rsidRPr="0088472E">
              <w:rPr>
                <w:rFonts w:eastAsia="Times New Roman"/>
                <w:color w:val="000000"/>
                <w:lang w:eastAsia="ru-RU"/>
              </w:rPr>
              <w:softHyphen/>
              <w:t>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Му</w:t>
            </w:r>
            <w:r w:rsidRPr="0088472E">
              <w:rPr>
                <w:rFonts w:eastAsia="Times New Roman"/>
                <w:color w:val="000000"/>
                <w:lang w:eastAsia="ru-RU"/>
              </w:rPr>
              <w:softHyphen/>
              <w:t>зыкальные и живописные пейзажи (мелодия - рису</w:t>
            </w:r>
            <w:r w:rsidRPr="0088472E">
              <w:rPr>
                <w:rFonts w:eastAsia="Times New Roman"/>
                <w:color w:val="000000"/>
                <w:lang w:eastAsia="ru-RU"/>
              </w:rPr>
              <w:softHyphen/>
              <w:t>нок, лад - цвет). Международный конкурс исполни</w:t>
            </w:r>
            <w:r w:rsidRPr="0088472E">
              <w:rPr>
                <w:rFonts w:eastAsia="Times New Roman"/>
                <w:color w:val="000000"/>
                <w:lang w:eastAsia="ru-RU"/>
              </w:rPr>
              <w:softHyphen/>
              <w:t>телей им. П. И. Чайковского в Москве. Темы, сюже</w:t>
            </w:r>
            <w:r w:rsidRPr="0088472E">
              <w:rPr>
                <w:rFonts w:eastAsia="Times New Roman"/>
                <w:color w:val="000000"/>
                <w:lang w:eastAsia="ru-RU"/>
              </w:rPr>
              <w:softHyphen/>
              <w:t>ты и образы музыки С. Прокофьева, П. Чайковского.</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color w:val="000000"/>
                <w:lang w:eastAsia="ru-RU"/>
              </w:rPr>
            </w:pPr>
          </w:p>
        </w:tc>
        <w:tc>
          <w:tcPr>
            <w:tcW w:w="3600" w:type="dxa"/>
          </w:tcPr>
          <w:p w:rsidR="00CD1FD4" w:rsidRPr="0088472E" w:rsidRDefault="00CD1FD4" w:rsidP="00271D22">
            <w:pPr>
              <w:rPr>
                <w:rFonts w:eastAsia="Times New Roman"/>
                <w:lang w:eastAsia="ru-RU"/>
              </w:rPr>
            </w:pPr>
            <w:r w:rsidRPr="0088472E">
              <w:rPr>
                <w:rFonts w:eastAsia="Times New Roman"/>
                <w:color w:val="000000"/>
                <w:lang w:eastAsia="ru-RU"/>
              </w:rPr>
              <w:lastRenderedPageBreak/>
              <w:t>Волшебный цветик-семицветик. Музыкальные инструменты. Музыкальные инструменты. И всё это — Бах! Всё в движении. Тройка. Попутная песня. Му</w:t>
            </w:r>
            <w:r w:rsidRPr="0088472E">
              <w:rPr>
                <w:rFonts w:eastAsia="Times New Roman"/>
                <w:color w:val="000000"/>
                <w:lang w:eastAsia="ru-RU"/>
              </w:rPr>
              <w:softHyphen/>
              <w:t>зыка учит людей понимать друг друга. Два лада. Ле</w:t>
            </w:r>
            <w:r w:rsidRPr="0088472E">
              <w:rPr>
                <w:rFonts w:eastAsia="Times New Roman"/>
                <w:color w:val="000000"/>
                <w:lang w:eastAsia="ru-RU"/>
              </w:rPr>
              <w:softHyphen/>
              <w:t>генда. Природа и музыка. Весна. Осень. Печаль моя светла. Первый. Мир композитора. Могут ли иссяк</w:t>
            </w:r>
            <w:r w:rsidRPr="0088472E">
              <w:rPr>
                <w:rFonts w:eastAsia="Times New Roman"/>
                <w:color w:val="000000"/>
                <w:lang w:eastAsia="ru-RU"/>
              </w:rPr>
              <w:softHyphen/>
              <w:t>нуть мелодии?</w:t>
            </w:r>
          </w:p>
          <w:p w:rsidR="00CD1FD4" w:rsidRPr="0088472E" w:rsidRDefault="00CD1FD4" w:rsidP="00271D22">
            <w:pPr>
              <w:rPr>
                <w:rFonts w:eastAsia="Times New Roman"/>
                <w:lang w:eastAsia="ru-RU"/>
              </w:rPr>
            </w:pPr>
            <w:r w:rsidRPr="0088472E">
              <w:rPr>
                <w:rFonts w:eastAsia="Times New Roman"/>
                <w:i/>
                <w:iCs/>
                <w:color w:val="000000"/>
                <w:spacing w:val="-10"/>
                <w:lang w:eastAsia="ru-RU"/>
              </w:rPr>
              <w:t>Обобщающий урок IV четверти</w:t>
            </w:r>
            <w:r w:rsidRPr="0088472E">
              <w:rPr>
                <w:rFonts w:eastAsia="Times New Roman"/>
                <w:color w:val="000000"/>
                <w:lang w:eastAsia="ru-RU"/>
              </w:rPr>
              <w:t xml:space="preserve"> — заключит</w:t>
            </w:r>
            <w:r w:rsidRPr="0088472E">
              <w:rPr>
                <w:rFonts w:eastAsia="Times New Roman"/>
                <w:i/>
                <w:iCs/>
                <w:color w:val="000000"/>
                <w:spacing w:val="-10"/>
                <w:lang w:eastAsia="ru-RU"/>
              </w:rPr>
              <w:t>ельный урок-концерт.</w:t>
            </w:r>
          </w:p>
          <w:p w:rsidR="00CD1FD4" w:rsidRPr="0088472E" w:rsidRDefault="00CD1FD4" w:rsidP="00271D22">
            <w:pPr>
              <w:rPr>
                <w:rFonts w:eastAsia="Times New Roman"/>
                <w:color w:val="000000"/>
                <w:lang w:eastAsia="ru-RU"/>
              </w:rPr>
            </w:pPr>
          </w:p>
          <w:p w:rsidR="00CD1FD4" w:rsidRPr="0088472E" w:rsidRDefault="00CD1FD4" w:rsidP="00271D22">
            <w:pPr>
              <w:rPr>
                <w:rFonts w:eastAsia="Times New Roman"/>
                <w:b/>
                <w:lang w:eastAsia="ru-RU"/>
              </w:rPr>
            </w:pPr>
            <w:r w:rsidRPr="0088472E">
              <w:rPr>
                <w:rFonts w:eastAsia="Times New Roman"/>
                <w:b/>
                <w:color w:val="000000"/>
                <w:lang w:eastAsia="ru-RU"/>
              </w:rPr>
              <w:t>Примерный музыкальный материал</w:t>
            </w:r>
          </w:p>
          <w:p w:rsidR="00CD1FD4" w:rsidRPr="0088472E" w:rsidRDefault="00CD1FD4" w:rsidP="00271D22">
            <w:pPr>
              <w:rPr>
                <w:rFonts w:eastAsia="Times New Roman"/>
                <w:lang w:eastAsia="ru-RU"/>
              </w:rPr>
            </w:pPr>
            <w:r w:rsidRPr="0088472E">
              <w:rPr>
                <w:rFonts w:eastAsia="Times New Roman"/>
                <w:iCs/>
                <w:color w:val="000000"/>
                <w:spacing w:val="-10"/>
                <w:lang w:eastAsia="ru-RU"/>
              </w:rPr>
              <w:t>Волынка; Менуэт.</w:t>
            </w:r>
            <w:r w:rsidRPr="0088472E">
              <w:rPr>
                <w:rFonts w:eastAsia="Times New Roman"/>
                <w:color w:val="000000"/>
                <w:lang w:eastAsia="ru-RU"/>
              </w:rPr>
              <w:t xml:space="preserve"> Из «Нотной тетради Анны Магдалены Бах»; </w:t>
            </w:r>
            <w:r w:rsidRPr="0088472E">
              <w:rPr>
                <w:rFonts w:eastAsia="Times New Roman"/>
                <w:iCs/>
                <w:color w:val="000000"/>
                <w:spacing w:val="-10"/>
                <w:lang w:eastAsia="ru-RU"/>
              </w:rPr>
              <w:t>Менуэт.</w:t>
            </w:r>
            <w:r w:rsidRPr="0088472E">
              <w:rPr>
                <w:rFonts w:eastAsia="Times New Roman"/>
                <w:color w:val="000000"/>
                <w:lang w:eastAsia="ru-RU"/>
              </w:rPr>
              <w:t xml:space="preserve"> Из Сюиты № 2; </w:t>
            </w:r>
            <w:r w:rsidRPr="0088472E">
              <w:rPr>
                <w:rFonts w:eastAsia="Times New Roman"/>
                <w:iCs/>
                <w:color w:val="000000"/>
                <w:spacing w:val="-10"/>
                <w:lang w:eastAsia="ru-RU"/>
              </w:rPr>
              <w:t xml:space="preserve">За рекою </w:t>
            </w:r>
            <w:r w:rsidRPr="0088472E">
              <w:rPr>
                <w:rFonts w:eastAsia="Times New Roman"/>
                <w:iCs/>
                <w:color w:val="000000"/>
                <w:spacing w:val="-10"/>
                <w:lang w:eastAsia="ru-RU"/>
              </w:rPr>
              <w:lastRenderedPageBreak/>
              <w:t xml:space="preserve">старый дом, </w:t>
            </w:r>
            <w:r w:rsidRPr="0088472E">
              <w:rPr>
                <w:rFonts w:eastAsia="Times New Roman"/>
                <w:color w:val="000000"/>
                <w:lang w:eastAsia="ru-RU"/>
              </w:rPr>
              <w:t xml:space="preserve">русский текст Д. Тонского; </w:t>
            </w:r>
            <w:r w:rsidRPr="0088472E">
              <w:rPr>
                <w:rFonts w:eastAsia="Times New Roman"/>
                <w:iCs/>
                <w:color w:val="000000"/>
                <w:spacing w:val="-10"/>
                <w:lang w:eastAsia="ru-RU"/>
              </w:rPr>
              <w:t xml:space="preserve">Токката </w:t>
            </w:r>
            <w:r w:rsidRPr="0088472E">
              <w:rPr>
                <w:rFonts w:eastAsia="Times New Roman"/>
                <w:color w:val="000000"/>
                <w:lang w:eastAsia="ru-RU"/>
              </w:rPr>
              <w:t xml:space="preserve">ре минор для органа; </w:t>
            </w:r>
            <w:r w:rsidRPr="0088472E">
              <w:rPr>
                <w:rFonts w:eastAsia="Times New Roman"/>
                <w:iCs/>
                <w:color w:val="000000"/>
                <w:spacing w:val="-10"/>
                <w:lang w:eastAsia="ru-RU"/>
              </w:rPr>
              <w:t>Хорал;  Ария.</w:t>
            </w:r>
            <w:r w:rsidRPr="0088472E">
              <w:rPr>
                <w:rFonts w:eastAsia="Times New Roman"/>
                <w:color w:val="000000"/>
                <w:lang w:eastAsia="ru-RU"/>
              </w:rPr>
              <w:t xml:space="preserve"> Из Сюиты № 2. И.-С. Бах.</w:t>
            </w:r>
          </w:p>
          <w:p w:rsidR="00CD1FD4" w:rsidRPr="0088472E" w:rsidRDefault="00CD1FD4" w:rsidP="00271D22">
            <w:pPr>
              <w:rPr>
                <w:rFonts w:eastAsia="Times New Roman"/>
                <w:color w:val="000000"/>
                <w:lang w:eastAsia="ru-RU"/>
              </w:rPr>
            </w:pPr>
            <w:r w:rsidRPr="0088472E">
              <w:rPr>
                <w:rFonts w:eastAsia="Times New Roman"/>
                <w:iCs/>
                <w:color w:val="000000"/>
                <w:spacing w:val="-10"/>
                <w:lang w:eastAsia="ru-RU"/>
              </w:rPr>
              <w:t>Весенняя.</w:t>
            </w:r>
            <w:r w:rsidRPr="0088472E">
              <w:rPr>
                <w:rFonts w:eastAsia="Times New Roman"/>
                <w:color w:val="000000"/>
                <w:lang w:eastAsia="ru-RU"/>
              </w:rPr>
              <w:t xml:space="preserve"> В.-А. Моцарт. слова И.-Ф. Овербек. пер. Т. Сикорской; </w:t>
            </w:r>
            <w:r w:rsidRPr="0088472E">
              <w:rPr>
                <w:rFonts w:eastAsia="Times New Roman"/>
                <w:iCs/>
                <w:color w:val="000000"/>
                <w:spacing w:val="-10"/>
                <w:lang w:eastAsia="ru-RU"/>
              </w:rPr>
              <w:t>Колыбельная</w:t>
            </w:r>
            <w:r w:rsidRPr="0088472E">
              <w:rPr>
                <w:rFonts w:eastAsia="Times New Roman"/>
                <w:color w:val="000000"/>
                <w:lang w:eastAsia="ru-RU"/>
              </w:rPr>
              <w:t xml:space="preserve"> Б. Флис - В.-А. Моцарт. русский текст С. Свириденко.</w:t>
            </w:r>
          </w:p>
          <w:p w:rsidR="00CD1FD4" w:rsidRPr="0088472E" w:rsidRDefault="00CD1FD4" w:rsidP="00271D22">
            <w:pPr>
              <w:rPr>
                <w:rFonts w:eastAsia="Times New Roman"/>
                <w:lang w:eastAsia="ru-RU"/>
              </w:rPr>
            </w:pPr>
            <w:r w:rsidRPr="0088472E">
              <w:rPr>
                <w:rFonts w:eastAsia="Times New Roman"/>
                <w:iCs/>
                <w:color w:val="000000"/>
                <w:lang w:eastAsia="ru-RU"/>
              </w:rPr>
              <w:t>Попутная; Жаворонок.</w:t>
            </w:r>
            <w:r w:rsidRPr="0088472E">
              <w:rPr>
                <w:rFonts w:eastAsia="Times New Roman"/>
                <w:color w:val="000000"/>
                <w:lang w:eastAsia="ru-RU"/>
              </w:rPr>
              <w:t xml:space="preserve"> М. Глинка, слова Н. Кукольника; </w:t>
            </w:r>
            <w:r w:rsidRPr="0088472E">
              <w:rPr>
                <w:rFonts w:eastAsia="Times New Roman"/>
                <w:iCs/>
                <w:color w:val="000000"/>
                <w:lang w:eastAsia="ru-RU"/>
              </w:rPr>
              <w:t>Песня жаворонка.</w:t>
            </w:r>
            <w:r w:rsidRPr="0088472E">
              <w:rPr>
                <w:rFonts w:eastAsia="Times New Roman"/>
                <w:color w:val="000000"/>
                <w:lang w:eastAsia="ru-RU"/>
              </w:rPr>
              <w:t xml:space="preserve"> П. Чайковский </w:t>
            </w:r>
            <w:r w:rsidRPr="0088472E">
              <w:rPr>
                <w:rFonts w:eastAsia="Times New Roman"/>
                <w:iCs/>
                <w:color w:val="000000"/>
                <w:lang w:eastAsia="ru-RU"/>
              </w:rPr>
              <w:t>концерт для фортепиано с оркестром</w:t>
            </w:r>
            <w:r w:rsidRPr="0088472E">
              <w:rPr>
                <w:rFonts w:eastAsia="Times New Roman"/>
                <w:color w:val="000000"/>
                <w:lang w:eastAsia="ru-RU"/>
              </w:rPr>
              <w:t xml:space="preserve"> № 1. Часть 1-я (фрагменты). II. Чайковский.</w:t>
            </w:r>
          </w:p>
          <w:p w:rsidR="00CD1FD4" w:rsidRPr="0088472E" w:rsidRDefault="00CD1FD4" w:rsidP="00271D22">
            <w:pPr>
              <w:rPr>
                <w:rFonts w:eastAsia="Times New Roman"/>
                <w:lang w:eastAsia="ru-RU"/>
              </w:rPr>
            </w:pPr>
            <w:r w:rsidRPr="0088472E">
              <w:rPr>
                <w:rFonts w:eastAsia="Times New Roman"/>
                <w:iCs/>
                <w:color w:val="000000"/>
                <w:lang w:eastAsia="ru-RU"/>
              </w:rPr>
              <w:t>Тройка; весна; Осень.</w:t>
            </w:r>
            <w:r w:rsidRPr="0088472E">
              <w:rPr>
                <w:rFonts w:eastAsia="Times New Roman"/>
                <w:color w:val="000000"/>
                <w:lang w:eastAsia="ru-RU"/>
              </w:rPr>
              <w:t xml:space="preserve"> Из Музыкальных иллюст</w:t>
            </w:r>
            <w:r w:rsidRPr="0088472E">
              <w:rPr>
                <w:rFonts w:eastAsia="Times New Roman"/>
                <w:color w:val="000000"/>
                <w:lang w:eastAsia="ru-RU"/>
              </w:rPr>
              <w:softHyphen/>
              <w:t>раций к повести А. Пушкина «Метель». Г. Свиридов.</w:t>
            </w:r>
          </w:p>
          <w:p w:rsidR="00CD1FD4" w:rsidRPr="0088472E" w:rsidRDefault="00CD1FD4" w:rsidP="00271D22">
            <w:pPr>
              <w:rPr>
                <w:rFonts w:eastAsia="Times New Roman"/>
                <w:lang w:eastAsia="ru-RU"/>
              </w:rPr>
            </w:pPr>
            <w:r w:rsidRPr="0088472E">
              <w:rPr>
                <w:rFonts w:eastAsia="Times New Roman"/>
                <w:iCs/>
                <w:color w:val="000000"/>
                <w:lang w:eastAsia="ru-RU"/>
              </w:rPr>
              <w:t>Кавалерийская; Клоуны: Карусель</w:t>
            </w:r>
            <w:r w:rsidRPr="0088472E">
              <w:rPr>
                <w:rFonts w:eastAsia="Times New Roman"/>
                <w:color w:val="000000"/>
                <w:lang w:eastAsia="ru-RU"/>
              </w:rPr>
              <w:t xml:space="preserve"> (слова И. Рахилло), Д. Кабалевский.</w:t>
            </w:r>
          </w:p>
          <w:p w:rsidR="00CD1FD4" w:rsidRPr="0088472E" w:rsidRDefault="00CD1FD4" w:rsidP="00271D22">
            <w:pPr>
              <w:rPr>
                <w:rFonts w:eastAsia="Times New Roman"/>
                <w:iCs/>
                <w:color w:val="000000"/>
                <w:lang w:eastAsia="ru-RU"/>
              </w:rPr>
            </w:pPr>
            <w:r w:rsidRPr="0088472E">
              <w:rPr>
                <w:rFonts w:eastAsia="Times New Roman"/>
                <w:iCs/>
                <w:color w:val="000000"/>
                <w:lang w:eastAsia="ru-RU"/>
              </w:rPr>
              <w:t>Музыкант.</w:t>
            </w:r>
            <w:r w:rsidRPr="0088472E">
              <w:rPr>
                <w:rFonts w:eastAsia="Times New Roman"/>
                <w:color w:val="000000"/>
                <w:lang w:eastAsia="ru-RU"/>
              </w:rPr>
              <w:t xml:space="preserve"> Е. Зарицкая, слова В. Орлова; </w:t>
            </w:r>
            <w:r w:rsidRPr="0088472E">
              <w:rPr>
                <w:rFonts w:eastAsia="Times New Roman"/>
                <w:iCs/>
                <w:color w:val="000000"/>
                <w:lang w:eastAsia="ru-RU"/>
              </w:rPr>
              <w:t>Пусть всегда будет солнце.</w:t>
            </w:r>
            <w:r w:rsidRPr="0088472E">
              <w:rPr>
                <w:rFonts w:eastAsia="Times New Roman"/>
                <w:color w:val="000000"/>
                <w:lang w:eastAsia="ru-RU"/>
              </w:rPr>
              <w:t xml:space="preserve"> А. Островский, слова Л. Ошанина; Сказки </w:t>
            </w:r>
            <w:r w:rsidRPr="0088472E">
              <w:rPr>
                <w:rFonts w:eastAsia="Times New Roman"/>
                <w:iCs/>
                <w:color w:val="000000"/>
                <w:lang w:eastAsia="ru-RU"/>
              </w:rPr>
              <w:t>гуляют по свету.</w:t>
            </w:r>
            <w:r w:rsidRPr="0088472E">
              <w:rPr>
                <w:rFonts w:eastAsia="Times New Roman"/>
                <w:color w:val="000000"/>
                <w:lang w:eastAsia="ru-RU"/>
              </w:rPr>
              <w:t xml:space="preserve"> Е. Птичкин. слова М. Пляцковского; </w:t>
            </w:r>
            <w:r w:rsidRPr="0088472E">
              <w:rPr>
                <w:rFonts w:eastAsia="Times New Roman"/>
                <w:iCs/>
                <w:color w:val="000000"/>
                <w:lang w:eastAsia="ru-RU"/>
              </w:rPr>
              <w:t xml:space="preserve">Это очень интересно; Пони. </w:t>
            </w:r>
            <w:r w:rsidRPr="0088472E">
              <w:rPr>
                <w:rFonts w:eastAsia="Times New Roman"/>
                <w:color w:val="000000"/>
                <w:lang w:eastAsia="ru-RU"/>
              </w:rPr>
              <w:t>С. Н</w:t>
            </w:r>
            <w:r w:rsidRPr="0088472E">
              <w:rPr>
                <w:rFonts w:eastAsia="Times New Roman"/>
                <w:smallCaps/>
                <w:color w:val="000000"/>
                <w:lang w:eastAsia="ru-RU"/>
              </w:rPr>
              <w:t xml:space="preserve">икитина </w:t>
            </w:r>
            <w:r w:rsidRPr="0088472E">
              <w:rPr>
                <w:rFonts w:eastAsia="Times New Roman"/>
                <w:color w:val="000000"/>
                <w:lang w:eastAsia="ru-RU"/>
              </w:rPr>
              <w:t xml:space="preserve">слова Ю. Мориц; </w:t>
            </w:r>
            <w:r w:rsidRPr="0088472E">
              <w:rPr>
                <w:rFonts w:eastAsia="Times New Roman"/>
                <w:iCs/>
                <w:color w:val="000000"/>
                <w:lang w:eastAsia="ru-RU"/>
              </w:rPr>
              <w:t>До чего же грустно.</w:t>
            </w:r>
            <w:r w:rsidRPr="0088472E">
              <w:rPr>
                <w:rFonts w:eastAsia="Times New Roman"/>
                <w:color w:val="000000"/>
                <w:lang w:eastAsia="ru-RU"/>
              </w:rPr>
              <w:t xml:space="preserve"> Из вокального цикла «Пять песен для детей". С. Соснин, слова П. Синявского; </w:t>
            </w:r>
            <w:r w:rsidRPr="0088472E">
              <w:rPr>
                <w:rFonts w:eastAsia="Times New Roman"/>
                <w:iCs/>
                <w:color w:val="000000"/>
                <w:lang w:eastAsia="ru-RU"/>
              </w:rPr>
              <w:t>Старый добрый клавесин.</w:t>
            </w:r>
            <w:r w:rsidRPr="0088472E">
              <w:rPr>
                <w:rFonts w:eastAsia="Times New Roman"/>
                <w:color w:val="000000"/>
                <w:lang w:eastAsia="ru-RU"/>
              </w:rPr>
              <w:t xml:space="preserve"> Й. Гайдн, русский текст П. Синявского: </w:t>
            </w:r>
            <w:r w:rsidRPr="0088472E">
              <w:rPr>
                <w:rFonts w:eastAsia="Times New Roman"/>
                <w:iCs/>
                <w:color w:val="000000"/>
                <w:lang w:eastAsia="ru-RU"/>
              </w:rPr>
              <w:t>Большой хоровод.</w:t>
            </w:r>
            <w:r w:rsidRPr="0088472E">
              <w:rPr>
                <w:rFonts w:eastAsia="Times New Roman"/>
                <w:color w:val="000000"/>
                <w:lang w:eastAsia="ru-RU"/>
              </w:rPr>
              <w:t xml:space="preserve"> Б. Савельев, слова Лены Жигалкиной и А. Хайта.</w:t>
            </w:r>
          </w:p>
          <w:p w:rsidR="00CD1FD4" w:rsidRPr="0088472E" w:rsidRDefault="00CD1FD4" w:rsidP="00271D22">
            <w:pPr>
              <w:rPr>
                <w:rFonts w:eastAsia="Times New Roman"/>
                <w:color w:val="000000"/>
                <w:lang w:eastAsia="ru-RU"/>
              </w:rPr>
            </w:pPr>
          </w:p>
        </w:tc>
        <w:tc>
          <w:tcPr>
            <w:tcW w:w="3060" w:type="dxa"/>
            <w:gridSpan w:val="2"/>
          </w:tcPr>
          <w:p w:rsidR="00CD1FD4" w:rsidRPr="0088472E" w:rsidRDefault="00CD1FD4" w:rsidP="00271D22">
            <w:pPr>
              <w:rPr>
                <w:rFonts w:eastAsia="Times New Roman"/>
                <w:lang w:eastAsia="ru-RU"/>
              </w:rPr>
            </w:pPr>
            <w:r w:rsidRPr="0088472E">
              <w:rPr>
                <w:rFonts w:eastAsia="Times New Roman"/>
                <w:b/>
                <w:color w:val="000000"/>
                <w:lang w:eastAsia="ru-RU"/>
              </w:rPr>
              <w:lastRenderedPageBreak/>
              <w:t>Понимать</w:t>
            </w:r>
            <w:r w:rsidRPr="0088472E">
              <w:rPr>
                <w:rFonts w:eastAsia="Times New Roman"/>
                <w:color w:val="000000"/>
                <w:lang w:eastAsia="ru-RU"/>
              </w:rPr>
              <w:t xml:space="preserve"> триединство деятельности композитора - исполнителя - слушателя.</w:t>
            </w:r>
          </w:p>
          <w:p w:rsidR="00CD1FD4" w:rsidRPr="0088472E" w:rsidRDefault="00CD1FD4" w:rsidP="00271D22">
            <w:pPr>
              <w:rPr>
                <w:rFonts w:eastAsia="Times New Roman"/>
                <w:lang w:eastAsia="ru-RU"/>
              </w:rPr>
            </w:pPr>
            <w:r w:rsidRPr="0088472E">
              <w:rPr>
                <w:rFonts w:eastAsia="Times New Roman"/>
                <w:b/>
                <w:color w:val="000000"/>
                <w:lang w:eastAsia="ru-RU"/>
              </w:rPr>
              <w:t>Анализировать</w:t>
            </w:r>
            <w:r w:rsidRPr="0088472E">
              <w:rPr>
                <w:rFonts w:eastAsia="Times New Roman"/>
                <w:color w:val="000000"/>
                <w:lang w:eastAsia="ru-RU"/>
              </w:rPr>
              <w:t xml:space="preserve"> художественно-образное содержание, музыкальный язык произведений мирового музыкального искусства.</w:t>
            </w:r>
          </w:p>
          <w:p w:rsidR="00CD1FD4" w:rsidRPr="0088472E" w:rsidRDefault="00CD1FD4" w:rsidP="00271D22">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различные по образному содержанию образцы профессионального и музыкально</w:t>
            </w:r>
            <w:r w:rsidRPr="0088472E">
              <w:rPr>
                <w:rFonts w:eastAsia="Times New Roman"/>
                <w:color w:val="000000"/>
                <w:lang w:eastAsia="ru-RU"/>
              </w:rPr>
              <w:softHyphen/>
              <w:t>поэтического творчества.</w:t>
            </w:r>
          </w:p>
          <w:p w:rsidR="00CD1FD4" w:rsidRPr="0088472E" w:rsidRDefault="00CD1FD4" w:rsidP="00271D22">
            <w:pPr>
              <w:rPr>
                <w:rFonts w:eastAsia="Times New Roman"/>
                <w:lang w:eastAsia="ru-RU"/>
              </w:rPr>
            </w:pPr>
            <w:r w:rsidRPr="0088472E">
              <w:rPr>
                <w:rFonts w:eastAsia="Times New Roman"/>
                <w:b/>
                <w:color w:val="000000"/>
                <w:lang w:eastAsia="ru-RU"/>
              </w:rPr>
              <w:t>Оценивать</w:t>
            </w:r>
            <w:r w:rsidRPr="0088472E">
              <w:rPr>
                <w:rFonts w:eastAsia="Times New Roman"/>
                <w:color w:val="000000"/>
                <w:lang w:eastAsia="ru-RU"/>
              </w:rPr>
              <w:t xml:space="preserve"> собственную музыкально-творческую деятельность и деятельность </w:t>
            </w:r>
            <w:r w:rsidRPr="0088472E">
              <w:rPr>
                <w:rFonts w:eastAsia="Times New Roman"/>
                <w:color w:val="000000"/>
                <w:lang w:eastAsia="ru-RU"/>
              </w:rPr>
              <w:lastRenderedPageBreak/>
              <w:t>одноклассников.</w:t>
            </w:r>
          </w:p>
          <w:p w:rsidR="00CD1FD4" w:rsidRPr="0088472E" w:rsidRDefault="00CD1FD4" w:rsidP="00271D22">
            <w:pPr>
              <w:rPr>
                <w:rFonts w:eastAsia="Times New Roman"/>
                <w:lang w:eastAsia="ru-RU"/>
              </w:rPr>
            </w:pPr>
            <w:r w:rsidRPr="0088472E">
              <w:rPr>
                <w:rFonts w:eastAsia="Times New Roman"/>
                <w:b/>
                <w:color w:val="000000"/>
                <w:lang w:eastAsia="ru-RU"/>
              </w:rPr>
              <w:t>Узнавать</w:t>
            </w:r>
            <w:r w:rsidRPr="0088472E">
              <w:rPr>
                <w:rFonts w:eastAsia="Times New Roman"/>
                <w:color w:val="000000"/>
                <w:lang w:eastAsia="ru-RU"/>
              </w:rPr>
              <w:t xml:space="preserve"> изученные музыкальные сочинения и называть их авторов.</w:t>
            </w:r>
          </w:p>
          <w:p w:rsidR="00CD1FD4" w:rsidRPr="0088472E" w:rsidRDefault="00CD1FD4" w:rsidP="00271D22">
            <w:pPr>
              <w:rPr>
                <w:rFonts w:eastAsia="Times New Roman"/>
                <w:lang w:eastAsia="ru-RU"/>
              </w:rPr>
            </w:pPr>
            <w:r w:rsidRPr="0088472E">
              <w:rPr>
                <w:rFonts w:eastAsia="Times New Roman"/>
                <w:b/>
                <w:color w:val="000000"/>
                <w:lang w:eastAsia="ru-RU"/>
              </w:rPr>
              <w:t>Называть</w:t>
            </w:r>
            <w:r w:rsidRPr="0088472E">
              <w:rPr>
                <w:rFonts w:eastAsia="Times New Roman"/>
                <w:color w:val="000000"/>
                <w:lang w:eastAsia="ru-RU"/>
              </w:rPr>
              <w:t xml:space="preserve"> и объяснять основные термины и понятия музыкального искусства.</w:t>
            </w:r>
          </w:p>
          <w:p w:rsidR="00CD1FD4" w:rsidRPr="0088472E" w:rsidRDefault="00CD1FD4" w:rsidP="00271D22">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взаимосвязь выразительности и изобразительности в музыкальных и живописных произведениях.</w:t>
            </w:r>
          </w:p>
          <w:p w:rsidR="00CD1FD4" w:rsidRPr="0088472E" w:rsidRDefault="00CD1FD4" w:rsidP="00271D22">
            <w:pPr>
              <w:rPr>
                <w:rFonts w:eastAsia="Times New Roman"/>
                <w:lang w:eastAsia="ru-RU"/>
              </w:rPr>
            </w:pPr>
            <w:r w:rsidRPr="0088472E">
              <w:rPr>
                <w:rFonts w:eastAsia="Times New Roman"/>
                <w:b/>
                <w:color w:val="000000"/>
                <w:lang w:eastAsia="ru-RU"/>
              </w:rPr>
              <w:t>Проявлять</w:t>
            </w:r>
            <w:r w:rsidRPr="0088472E">
              <w:rPr>
                <w:rFonts w:eastAsia="Times New Roman"/>
                <w:color w:val="000000"/>
                <w:lang w:eastAsia="ru-RU"/>
              </w:rPr>
              <w:t xml:space="preserve"> интерес к концертной деятельности известных исполнителей и исполнительских коллективов, музыкальным конкурсам и фестивалям.</w:t>
            </w:r>
          </w:p>
          <w:p w:rsidR="00CD1FD4" w:rsidRPr="0088472E" w:rsidRDefault="00CD1FD4" w:rsidP="00271D22">
            <w:pPr>
              <w:rPr>
                <w:rFonts w:eastAsia="Times New Roman"/>
                <w:lang w:eastAsia="ru-RU"/>
              </w:rPr>
            </w:pPr>
            <w:r w:rsidRPr="0088472E">
              <w:rPr>
                <w:rFonts w:eastAsia="Times New Roman"/>
                <w:b/>
                <w:color w:val="000000"/>
                <w:lang w:eastAsia="ru-RU"/>
              </w:rPr>
              <w:t>Участвовать</w:t>
            </w:r>
            <w:r w:rsidRPr="0088472E">
              <w:rPr>
                <w:rFonts w:eastAsia="Times New Roman"/>
                <w:color w:val="000000"/>
                <w:lang w:eastAsia="ru-RU"/>
              </w:rPr>
              <w:t xml:space="preserve"> в концертах, конкурсах, фестивалях детского творчества.</w:t>
            </w:r>
          </w:p>
          <w:p w:rsidR="00CD1FD4" w:rsidRPr="0088472E" w:rsidRDefault="00CD1FD4" w:rsidP="00271D22">
            <w:pPr>
              <w:rPr>
                <w:rFonts w:eastAsia="Times New Roman"/>
                <w:lang w:eastAsia="ru-RU"/>
              </w:rPr>
            </w:pPr>
            <w:r w:rsidRPr="0088472E">
              <w:rPr>
                <w:rFonts w:eastAsia="Times New Roman"/>
                <w:color w:val="000000"/>
                <w:lang w:eastAsia="ru-RU"/>
              </w:rPr>
              <w:t>Участвовать в подготовке и проведении заключительного урока-концерта.</w:t>
            </w:r>
          </w:p>
          <w:p w:rsidR="00CD1FD4" w:rsidRPr="0088472E" w:rsidRDefault="00CD1FD4" w:rsidP="00271D22">
            <w:pPr>
              <w:rPr>
                <w:rFonts w:eastAsia="Times New Roman"/>
                <w:bCs/>
                <w:color w:val="000000"/>
                <w:lang w:eastAsia="ru-RU"/>
              </w:rPr>
            </w:pPr>
            <w:r w:rsidRPr="0088472E">
              <w:rPr>
                <w:rFonts w:eastAsia="Times New Roman"/>
                <w:b/>
                <w:color w:val="000000"/>
                <w:lang w:eastAsia="ru-RU"/>
              </w:rPr>
              <w:t>Составлять</w:t>
            </w:r>
            <w:r w:rsidRPr="0088472E">
              <w:rPr>
                <w:rFonts w:eastAsia="Times New Roman"/>
                <w:color w:val="000000"/>
                <w:lang w:eastAsia="ru-RU"/>
              </w:rPr>
              <w:t xml:space="preserve"> афишу и программу заключительного урока-концерта совместно с одноклассниками.</w:t>
            </w:r>
          </w:p>
        </w:tc>
      </w:tr>
    </w:tbl>
    <w:p w:rsidR="00CD1FD4" w:rsidRPr="0088472E" w:rsidRDefault="00CD1FD4" w:rsidP="00CD1FD4">
      <w:pPr>
        <w:jc w:val="center"/>
      </w:pPr>
    </w:p>
    <w:p w:rsidR="009858C9" w:rsidRPr="0088472E" w:rsidRDefault="009858C9" w:rsidP="009858C9">
      <w:pPr>
        <w:ind w:left="720"/>
        <w:rPr>
          <w:rFonts w:eastAsia="Times New Roman"/>
          <w:b/>
          <w:lang w:eastAsia="ru-RU"/>
        </w:rPr>
      </w:pPr>
    </w:p>
    <w:p w:rsidR="009858C9" w:rsidRPr="0088472E" w:rsidRDefault="009858C9" w:rsidP="009858C9">
      <w:pPr>
        <w:ind w:firstLine="708"/>
        <w:rPr>
          <w:rFonts w:eastAsia="Times New Roman"/>
          <w:lang w:eastAsia="ru-RU"/>
        </w:rPr>
      </w:pPr>
    </w:p>
    <w:p w:rsidR="009858C9" w:rsidRPr="0088472E" w:rsidRDefault="009858C9" w:rsidP="009858C9">
      <w:pPr>
        <w:jc w:val="center"/>
        <w:rPr>
          <w:rFonts w:eastAsia="Times New Roman"/>
          <w:b/>
          <w:kern w:val="2"/>
          <w:lang w:eastAsia="ru-RU"/>
        </w:rPr>
      </w:pPr>
      <w:r w:rsidRPr="0088472E">
        <w:rPr>
          <w:rFonts w:eastAsia="Times New Roman"/>
          <w:b/>
          <w:kern w:val="2"/>
          <w:lang w:eastAsia="ru-RU"/>
        </w:rPr>
        <w:t xml:space="preserve"> 3 класс</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5"/>
        <w:gridCol w:w="3585"/>
        <w:gridCol w:w="3060"/>
      </w:tblGrid>
      <w:tr w:rsidR="009858C9" w:rsidRPr="0088472E" w:rsidTr="001C0CE6">
        <w:tc>
          <w:tcPr>
            <w:tcW w:w="3435" w:type="dxa"/>
            <w:gridSpan w:val="2"/>
          </w:tcPr>
          <w:p w:rsidR="009858C9" w:rsidRPr="0088472E" w:rsidRDefault="009858C9" w:rsidP="001C0CE6">
            <w:pPr>
              <w:jc w:val="center"/>
              <w:rPr>
                <w:rFonts w:eastAsia="Times New Roman"/>
                <w:b/>
                <w:bCs/>
                <w:color w:val="000000"/>
                <w:spacing w:val="10"/>
                <w:lang w:eastAsia="ru-RU"/>
              </w:rPr>
            </w:pPr>
            <w:r w:rsidRPr="0088472E">
              <w:rPr>
                <w:rFonts w:eastAsia="Times New Roman"/>
                <w:b/>
                <w:bCs/>
                <w:color w:val="000000"/>
                <w:spacing w:val="10"/>
                <w:lang w:eastAsia="ru-RU"/>
              </w:rPr>
              <w:t>Содержательные линии</w:t>
            </w:r>
          </w:p>
        </w:tc>
        <w:tc>
          <w:tcPr>
            <w:tcW w:w="3585" w:type="dxa"/>
          </w:tcPr>
          <w:p w:rsidR="009858C9" w:rsidRPr="0088472E" w:rsidRDefault="009858C9" w:rsidP="001C0CE6">
            <w:pPr>
              <w:jc w:val="center"/>
              <w:rPr>
                <w:rFonts w:eastAsia="Times New Roman"/>
                <w:b/>
                <w:bCs/>
                <w:color w:val="000000"/>
                <w:spacing w:val="10"/>
                <w:lang w:eastAsia="ru-RU"/>
              </w:rPr>
            </w:pPr>
            <w:r w:rsidRPr="0088472E">
              <w:rPr>
                <w:rFonts w:eastAsia="Times New Roman"/>
                <w:b/>
                <w:bCs/>
                <w:color w:val="000000"/>
                <w:spacing w:val="10"/>
                <w:lang w:eastAsia="ru-RU"/>
              </w:rPr>
              <w:t>Тематическое планирование</w:t>
            </w:r>
          </w:p>
        </w:tc>
        <w:tc>
          <w:tcPr>
            <w:tcW w:w="3060" w:type="dxa"/>
          </w:tcPr>
          <w:p w:rsidR="009858C9" w:rsidRPr="0088472E" w:rsidRDefault="009858C9" w:rsidP="001C0CE6">
            <w:pPr>
              <w:jc w:val="center"/>
              <w:rPr>
                <w:rFonts w:eastAsia="Times New Roman"/>
                <w:b/>
                <w:bCs/>
                <w:color w:val="000000"/>
                <w:spacing w:val="10"/>
                <w:lang w:eastAsia="ru-RU"/>
              </w:rPr>
            </w:pPr>
            <w:r w:rsidRPr="0088472E">
              <w:rPr>
                <w:rFonts w:eastAsia="Times New Roman"/>
                <w:b/>
                <w:bCs/>
                <w:color w:val="000000"/>
                <w:spacing w:val="10"/>
                <w:lang w:eastAsia="ru-RU"/>
              </w:rPr>
              <w:t>Характеристика деятельности учащихся</w:t>
            </w:r>
          </w:p>
        </w:tc>
      </w:tr>
      <w:tr w:rsidR="009858C9" w:rsidRPr="0088472E" w:rsidTr="001C0CE6">
        <w:tc>
          <w:tcPr>
            <w:tcW w:w="3435" w:type="dxa"/>
            <w:gridSpan w:val="2"/>
          </w:tcPr>
          <w:p w:rsidR="009858C9" w:rsidRPr="0088472E" w:rsidRDefault="009858C9" w:rsidP="001C0CE6">
            <w:pPr>
              <w:jc w:val="center"/>
              <w:rPr>
                <w:rFonts w:eastAsia="Times New Roman"/>
                <w:color w:val="000000"/>
                <w:lang w:eastAsia="ru-RU"/>
              </w:rPr>
            </w:pPr>
          </w:p>
        </w:tc>
        <w:tc>
          <w:tcPr>
            <w:tcW w:w="3585" w:type="dxa"/>
          </w:tcPr>
          <w:p w:rsidR="009858C9" w:rsidRPr="0088472E" w:rsidRDefault="009858C9" w:rsidP="001C0CE6">
            <w:pPr>
              <w:jc w:val="center"/>
              <w:rPr>
                <w:rFonts w:eastAsia="Times New Roman"/>
                <w:color w:val="000000"/>
                <w:lang w:eastAsia="ru-RU"/>
              </w:rPr>
            </w:pPr>
            <w:r w:rsidRPr="0088472E">
              <w:rPr>
                <w:rFonts w:eastAsia="Times New Roman"/>
                <w:b/>
                <w:bCs/>
                <w:color w:val="000000"/>
                <w:spacing w:val="10"/>
                <w:lang w:eastAsia="ru-RU"/>
              </w:rPr>
              <w:t>Россия — Родина моя (5 ч)</w:t>
            </w:r>
          </w:p>
        </w:tc>
        <w:tc>
          <w:tcPr>
            <w:tcW w:w="3060" w:type="dxa"/>
          </w:tcPr>
          <w:p w:rsidR="009858C9" w:rsidRPr="0088472E" w:rsidRDefault="009858C9" w:rsidP="001C0CE6">
            <w:pPr>
              <w:jc w:val="center"/>
              <w:rPr>
                <w:rFonts w:eastAsia="Times New Roman"/>
                <w:color w:val="000000"/>
                <w:lang w:eastAsia="ru-RU"/>
              </w:rPr>
            </w:pP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Песенность музыки русских композиторов. Образы родной природы в романсах русских композиторов. Лирические образы вокальной музыки. Обра</w:t>
            </w:r>
            <w:r w:rsidRPr="0088472E">
              <w:rPr>
                <w:rFonts w:eastAsia="Times New Roman"/>
                <w:color w:val="000000"/>
                <w:lang w:eastAsia="ru-RU"/>
              </w:rPr>
              <w:softHyphen/>
              <w:t xml:space="preserve">зы Родины, защитников Отечества в различных жанрах </w:t>
            </w:r>
            <w:r w:rsidRPr="0088472E">
              <w:rPr>
                <w:rFonts w:eastAsia="Times New Roman"/>
                <w:color w:val="000000"/>
                <w:lang w:eastAsia="ru-RU"/>
              </w:rPr>
              <w:lastRenderedPageBreak/>
              <w:t>музыки: кант, народная песня, кантата, опера. Форма-композиция, приемы развития и особенности музыкального языка.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lastRenderedPageBreak/>
              <w:t xml:space="preserve">Мелодия - душа музыки. Природа и музыка. Звучащие картины. Виват. Россия! Песня, танец, марш перерастают в танцевальность, саршевость, песенность. Песенность. Песенная мелодия. Песенность, </w:t>
            </w:r>
            <w:r w:rsidRPr="0088472E">
              <w:rPr>
                <w:rFonts w:eastAsia="Times New Roman"/>
                <w:color w:val="000000"/>
                <w:lang w:eastAsia="ru-RU"/>
              </w:rPr>
              <w:lastRenderedPageBreak/>
              <w:t>танцевальность, маршевость. Наша слава - русская держава. Кантата «Александр Невский". Опера «Иван Сусанин». Родина моя! Русская земля... Да будет во веки веков сильна.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Главная мелодия 2-й части.</w:t>
            </w:r>
            <w:r w:rsidRPr="0088472E">
              <w:rPr>
                <w:rFonts w:eastAsia="Times New Roman"/>
                <w:color w:val="000000"/>
                <w:lang w:eastAsia="ru-RU"/>
              </w:rPr>
              <w:t xml:space="preserve"> Из Симфонии № 4. П. Чайковский: </w:t>
            </w:r>
            <w:r w:rsidRPr="0088472E">
              <w:rPr>
                <w:rFonts w:eastAsia="Times New Roman"/>
                <w:iCs/>
                <w:color w:val="000000"/>
                <w:lang w:eastAsia="ru-RU"/>
              </w:rPr>
              <w:t>Жаворонок.</w:t>
            </w:r>
            <w:r w:rsidRPr="0088472E">
              <w:rPr>
                <w:rFonts w:eastAsia="Times New Roman"/>
                <w:color w:val="000000"/>
                <w:lang w:eastAsia="ru-RU"/>
              </w:rPr>
              <w:t xml:space="preserve"> М. Глинка, слова Н. Кукольника. Благословл</w:t>
            </w:r>
            <w:r w:rsidRPr="0088472E">
              <w:rPr>
                <w:rFonts w:eastAsia="Times New Roman"/>
                <w:iCs/>
                <w:color w:val="000000"/>
                <w:lang w:eastAsia="ru-RU"/>
              </w:rPr>
              <w:t>яю вас, леса.</w:t>
            </w:r>
            <w:r w:rsidRPr="0088472E">
              <w:rPr>
                <w:rFonts w:eastAsia="Times New Roman"/>
                <w:color w:val="000000"/>
                <w:lang w:eastAsia="ru-RU"/>
              </w:rPr>
              <w:t xml:space="preserve"> П. Чайковский,</w:t>
            </w:r>
          </w:p>
          <w:p w:rsidR="009858C9" w:rsidRPr="0088472E" w:rsidRDefault="009858C9" w:rsidP="001C0CE6">
            <w:pPr>
              <w:rPr>
                <w:rFonts w:eastAsia="Times New Roman"/>
                <w:lang w:eastAsia="ru-RU"/>
              </w:rPr>
            </w:pPr>
            <w:r w:rsidRPr="0088472E">
              <w:rPr>
                <w:rFonts w:eastAsia="Times New Roman"/>
                <w:color w:val="000000"/>
                <w:lang w:eastAsia="ru-RU"/>
              </w:rPr>
              <w:t xml:space="preserve">слова А. Толстого: </w:t>
            </w:r>
            <w:r w:rsidRPr="0088472E">
              <w:rPr>
                <w:rFonts w:eastAsia="Times New Roman"/>
                <w:iCs/>
                <w:color w:val="000000"/>
                <w:lang w:eastAsia="ru-RU"/>
              </w:rPr>
              <w:t>Звонче жаворонка пенье.</w:t>
            </w:r>
            <w:r w:rsidRPr="0088472E">
              <w:rPr>
                <w:rFonts w:eastAsia="Times New Roman"/>
                <w:color w:val="000000"/>
                <w:lang w:eastAsia="ru-RU"/>
              </w:rPr>
              <w:t xml:space="preserve"> Н. Римский-Корсаков. стихи А. Толстого.</w:t>
            </w:r>
          </w:p>
          <w:p w:rsidR="009858C9" w:rsidRPr="0088472E" w:rsidRDefault="009858C9" w:rsidP="001C0CE6">
            <w:pPr>
              <w:rPr>
                <w:rFonts w:eastAsia="Times New Roman"/>
                <w:lang w:eastAsia="ru-RU"/>
              </w:rPr>
            </w:pPr>
            <w:r w:rsidRPr="0088472E">
              <w:rPr>
                <w:rFonts w:eastAsia="Times New Roman"/>
                <w:iCs/>
                <w:color w:val="000000"/>
                <w:lang w:eastAsia="ru-RU"/>
              </w:rPr>
              <w:t>Романс.</w:t>
            </w:r>
            <w:r w:rsidRPr="0088472E">
              <w:rPr>
                <w:rFonts w:eastAsia="Times New Roman"/>
                <w:color w:val="000000"/>
                <w:lang w:eastAsia="ru-RU"/>
              </w:rPr>
              <w:t xml:space="preserve"> Из Музыкальных иллюстраций к повести Л. Пушкина «Метель». Г. Свиридов.</w:t>
            </w:r>
          </w:p>
          <w:p w:rsidR="009858C9" w:rsidRPr="0088472E" w:rsidRDefault="009858C9" w:rsidP="001C0CE6">
            <w:pPr>
              <w:rPr>
                <w:rFonts w:eastAsia="Times New Roman"/>
                <w:lang w:eastAsia="ru-RU"/>
              </w:rPr>
            </w:pPr>
            <w:r w:rsidRPr="0088472E">
              <w:rPr>
                <w:rFonts w:eastAsia="Times New Roman"/>
                <w:iCs/>
                <w:color w:val="000000"/>
                <w:lang w:eastAsia="ru-RU"/>
              </w:rPr>
              <w:t>Радуйся, Росско</w:t>
            </w:r>
            <w:r w:rsidRPr="0088472E">
              <w:rPr>
                <w:rFonts w:eastAsia="Times New Roman"/>
                <w:color w:val="000000"/>
                <w:lang w:eastAsia="ru-RU"/>
              </w:rPr>
              <w:t xml:space="preserve"> земле; </w:t>
            </w:r>
            <w:r w:rsidRPr="0088472E">
              <w:rPr>
                <w:rFonts w:eastAsia="Times New Roman"/>
                <w:iCs/>
                <w:color w:val="000000"/>
                <w:lang w:eastAsia="ru-RU"/>
              </w:rPr>
              <w:t>Орле Российский.</w:t>
            </w:r>
            <w:r w:rsidRPr="0088472E">
              <w:rPr>
                <w:rFonts w:eastAsia="Times New Roman"/>
                <w:color w:val="000000"/>
                <w:lang w:eastAsia="ru-RU"/>
              </w:rPr>
              <w:t xml:space="preserve"> Виватные канты. Неизвестные авторы XVIII в.: </w:t>
            </w:r>
            <w:r w:rsidRPr="0088472E">
              <w:rPr>
                <w:rFonts w:eastAsia="Times New Roman"/>
                <w:iCs/>
                <w:color w:val="000000"/>
                <w:lang w:eastAsia="ru-RU"/>
              </w:rPr>
              <w:t xml:space="preserve">Славны были наши деды; Вспомним, братцы, Русь и славу! </w:t>
            </w:r>
            <w:r w:rsidRPr="0088472E">
              <w:rPr>
                <w:rFonts w:eastAsia="Times New Roman"/>
                <w:color w:val="000000"/>
                <w:lang w:eastAsia="ru-RU"/>
              </w:rPr>
              <w:t>Русские народные песни.</w:t>
            </w:r>
          </w:p>
          <w:p w:rsidR="009858C9" w:rsidRPr="0088472E" w:rsidRDefault="009858C9" w:rsidP="001C0CE6">
            <w:pPr>
              <w:rPr>
                <w:rFonts w:eastAsia="Times New Roman"/>
                <w:lang w:eastAsia="ru-RU"/>
              </w:rPr>
            </w:pPr>
            <w:r w:rsidRPr="0088472E">
              <w:rPr>
                <w:rFonts w:eastAsia="Times New Roman"/>
                <w:iCs/>
                <w:color w:val="000000"/>
                <w:lang w:eastAsia="ru-RU"/>
              </w:rPr>
              <w:t>Александр Невский.</w:t>
            </w:r>
            <w:r w:rsidRPr="0088472E">
              <w:rPr>
                <w:rFonts w:eastAsia="Times New Roman"/>
                <w:color w:val="000000"/>
                <w:lang w:eastAsia="ru-RU"/>
              </w:rPr>
              <w:t xml:space="preserve"> Кантата (фрагменты). С. Прокофьев.</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Иван Сусанин.</w:t>
            </w:r>
            <w:r w:rsidRPr="0088472E">
              <w:rPr>
                <w:rFonts w:eastAsia="Times New Roman"/>
                <w:color w:val="000000"/>
                <w:lang w:eastAsia="ru-RU"/>
              </w:rPr>
              <w:t xml:space="preserve"> Опера (фрагменты). М. Глинка.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 xml:space="preserve">Выявлять </w:t>
            </w:r>
            <w:r w:rsidRPr="0088472E">
              <w:rPr>
                <w:rFonts w:eastAsia="Times New Roman"/>
                <w:color w:val="000000"/>
                <w:lang w:eastAsia="ru-RU"/>
              </w:rPr>
              <w:t>настроения и чувства человека, выраженные в музыке.</w:t>
            </w:r>
          </w:p>
          <w:p w:rsidR="009858C9" w:rsidRPr="0088472E" w:rsidRDefault="009858C9" w:rsidP="001C0CE6">
            <w:pPr>
              <w:rPr>
                <w:rFonts w:eastAsia="Times New Roman"/>
                <w:lang w:eastAsia="ru-RU"/>
              </w:rPr>
            </w:pPr>
            <w:r w:rsidRPr="0088472E">
              <w:rPr>
                <w:rFonts w:eastAsia="Times New Roman"/>
                <w:b/>
                <w:color w:val="000000"/>
                <w:lang w:eastAsia="ru-RU"/>
              </w:rPr>
              <w:t>Выражать</w:t>
            </w:r>
            <w:r w:rsidRPr="0088472E">
              <w:rPr>
                <w:rFonts w:eastAsia="Times New Roman"/>
                <w:color w:val="000000"/>
                <w:lang w:eastAsia="ru-RU"/>
              </w:rPr>
              <w:t xml:space="preserve"> свое эмоциональное отношение к искусству в процессе исполнения музыкальных </w:t>
            </w:r>
            <w:r w:rsidRPr="0088472E">
              <w:rPr>
                <w:rFonts w:eastAsia="Times New Roman"/>
                <w:color w:val="000000"/>
                <w:lang w:eastAsia="ru-RU"/>
              </w:rPr>
              <w:lastRenderedPageBreak/>
              <w:t>произведений (пение, художественное движение, пластическое интонирование и др.).</w:t>
            </w:r>
          </w:p>
          <w:p w:rsidR="009858C9" w:rsidRPr="0088472E" w:rsidRDefault="009858C9" w:rsidP="001C0CE6">
            <w:pPr>
              <w:rPr>
                <w:rFonts w:eastAsia="Times New Roman"/>
                <w:lang w:eastAsia="ru-RU"/>
              </w:rPr>
            </w:pPr>
            <w:r w:rsidRPr="0088472E">
              <w:rPr>
                <w:rFonts w:eastAsia="Times New Roman"/>
                <w:b/>
                <w:color w:val="000000"/>
                <w:lang w:eastAsia="ru-RU"/>
              </w:rPr>
              <w:t>Петь</w:t>
            </w:r>
            <w:r w:rsidRPr="0088472E">
              <w:rPr>
                <w:rFonts w:eastAsia="Times New Roman"/>
                <w:color w:val="000000"/>
                <w:lang w:eastAsia="ru-RU"/>
              </w:rPr>
              <w:t xml:space="preserve"> мелодии с ориентаций на нотную запись.</w:t>
            </w:r>
          </w:p>
          <w:p w:rsidR="009858C9" w:rsidRPr="0088472E" w:rsidRDefault="009858C9" w:rsidP="001C0CE6">
            <w:pPr>
              <w:rPr>
                <w:rFonts w:eastAsia="Times New Roman"/>
                <w:lang w:eastAsia="ru-RU"/>
              </w:rPr>
            </w:pPr>
            <w:r w:rsidRPr="0088472E">
              <w:rPr>
                <w:rFonts w:eastAsia="Times New Roman"/>
                <w:b/>
                <w:color w:val="000000"/>
                <w:lang w:eastAsia="ru-RU"/>
              </w:rPr>
              <w:t>Передавать</w:t>
            </w:r>
            <w:r w:rsidRPr="0088472E">
              <w:rPr>
                <w:rFonts w:eastAsia="Times New Roman"/>
                <w:color w:val="000000"/>
                <w:lang w:eastAsia="ru-RU"/>
              </w:rPr>
              <w:t xml:space="preserve"> в импровизации интонационную выразительность музыкальной и поэтической речи.</w:t>
            </w:r>
          </w:p>
          <w:p w:rsidR="009858C9" w:rsidRPr="0088472E" w:rsidRDefault="009858C9" w:rsidP="001C0CE6">
            <w:pPr>
              <w:rPr>
                <w:rFonts w:eastAsia="Times New Roman"/>
                <w:lang w:eastAsia="ru-RU"/>
              </w:rPr>
            </w:pPr>
            <w:r w:rsidRPr="0088472E">
              <w:rPr>
                <w:rFonts w:eastAsia="Times New Roman"/>
                <w:b/>
                <w:color w:val="000000"/>
                <w:lang w:eastAsia="ru-RU"/>
              </w:rPr>
              <w:t xml:space="preserve">Знать </w:t>
            </w:r>
            <w:r w:rsidRPr="0088472E">
              <w:rPr>
                <w:rFonts w:eastAsia="Times New Roman"/>
                <w:color w:val="000000"/>
                <w:lang w:eastAsia="ru-RU"/>
              </w:rPr>
              <w:t>песни о героических событиях истории Отечества и исполнять их на уроках и школьных праздниках.</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w:t>
            </w:r>
            <w:r w:rsidRPr="0088472E">
              <w:rPr>
                <w:rFonts w:eastAsia="Times New Roman"/>
                <w:color w:val="000000"/>
                <w:lang w:eastAsia="ru-RU"/>
              </w:rPr>
              <w:t>ь сочинения разных жанров.</w:t>
            </w:r>
          </w:p>
          <w:p w:rsidR="009858C9" w:rsidRPr="0088472E" w:rsidRDefault="009858C9" w:rsidP="001C0CE6">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p w:rsidR="009858C9" w:rsidRPr="0088472E" w:rsidRDefault="009858C9" w:rsidP="001C0CE6">
            <w:pPr>
              <w:rPr>
                <w:rFonts w:eastAsia="Times New Roman"/>
                <w:color w:val="000000"/>
                <w:lang w:eastAsia="ru-RU"/>
              </w:rPr>
            </w:pPr>
          </w:p>
        </w:tc>
      </w:tr>
      <w:tr w:rsidR="009858C9" w:rsidRPr="0088472E" w:rsidTr="001C0CE6">
        <w:tc>
          <w:tcPr>
            <w:tcW w:w="10080" w:type="dxa"/>
            <w:gridSpan w:val="4"/>
          </w:tcPr>
          <w:p w:rsidR="009858C9" w:rsidRPr="0088472E" w:rsidRDefault="009858C9" w:rsidP="001C0CE6">
            <w:pPr>
              <w:jc w:val="center"/>
              <w:rPr>
                <w:rFonts w:eastAsia="Times New Roman"/>
                <w:lang w:eastAsia="ru-RU"/>
              </w:rPr>
            </w:pPr>
            <w:r w:rsidRPr="0088472E">
              <w:rPr>
                <w:rFonts w:eastAsia="Malgun Gothic"/>
                <w:b/>
                <w:bCs/>
                <w:color w:val="000000"/>
                <w:lang w:eastAsia="ru-RU"/>
              </w:rPr>
              <w:lastRenderedPageBreak/>
              <w:t>День, полный событий (4 ч)</w:t>
            </w: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Жизненно-музыкальные впечатления ребенка «с утра до вечера». Образы природы, портрет в вокаль</w:t>
            </w:r>
            <w:r w:rsidRPr="0088472E">
              <w:rPr>
                <w:rFonts w:eastAsia="Times New Roman"/>
                <w:color w:val="000000"/>
                <w:lang w:eastAsia="ru-RU"/>
              </w:rPr>
              <w:softHyphen/>
              <w:t>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9858C9" w:rsidRPr="0088472E" w:rsidRDefault="009858C9" w:rsidP="001C0CE6">
            <w:pPr>
              <w:rPr>
                <w:rFonts w:eastAsia="Times New Roman"/>
                <w:bCs/>
                <w:color w:val="000000"/>
                <w:lang w:eastAsia="ru-RU"/>
              </w:rPr>
            </w:pPr>
          </w:p>
          <w:p w:rsidR="009858C9" w:rsidRPr="0088472E" w:rsidRDefault="009858C9" w:rsidP="001C0CE6">
            <w:pPr>
              <w:rPr>
                <w:rFonts w:eastAsia="Times New Roman"/>
                <w:color w:val="000000"/>
                <w:lang w:eastAsia="ru-RU"/>
              </w:rPr>
            </w:pPr>
            <w:r w:rsidRPr="0088472E">
              <w:rPr>
                <w:rFonts w:eastAsia="Times New Roman"/>
                <w:color w:val="000000"/>
                <w:lang w:eastAsia="ru-RU"/>
              </w:rPr>
              <w:t>.</w:t>
            </w: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Утро. Портрет в музыке. В каждой интонации спрятан человек. В детской. Игры и игрушки. На прогулке. Вечер.</w:t>
            </w:r>
          </w:p>
          <w:p w:rsidR="009858C9" w:rsidRPr="0088472E" w:rsidRDefault="009858C9" w:rsidP="001C0CE6">
            <w:pPr>
              <w:rPr>
                <w:rFonts w:eastAsia="Times New Roman"/>
                <w:lang w:eastAsia="ru-RU"/>
              </w:rPr>
            </w:pPr>
            <w:r w:rsidRPr="0088472E">
              <w:rPr>
                <w:rFonts w:eastAsia="Times New Roman"/>
                <w:i/>
                <w:iCs/>
                <w:color w:val="000000"/>
                <w:lang w:eastAsia="ru-RU"/>
              </w:rPr>
              <w:t>Обобщающий урок</w:t>
            </w:r>
            <w:r w:rsidRPr="0088472E">
              <w:rPr>
                <w:rFonts w:eastAsia="Times New Roman"/>
                <w:color w:val="000000"/>
                <w:lang w:val="en-US" w:eastAsia="ru-RU"/>
              </w:rPr>
              <w:t>I</w:t>
            </w:r>
            <w:r w:rsidRPr="0088472E">
              <w:rPr>
                <w:rFonts w:eastAsia="Times New Roman"/>
                <w:i/>
                <w:iCs/>
                <w:color w:val="000000"/>
                <w:lang w:eastAsia="ru-RU"/>
              </w:rPr>
              <w:t>четверти.</w:t>
            </w:r>
          </w:p>
          <w:p w:rsidR="009858C9" w:rsidRPr="0088472E" w:rsidRDefault="009858C9" w:rsidP="001C0CE6">
            <w:pPr>
              <w:rPr>
                <w:rFonts w:eastAsia="Times New Roman"/>
                <w:bCs/>
                <w:color w:val="000000"/>
                <w:lang w:eastAsia="ru-RU"/>
              </w:rPr>
            </w:pPr>
          </w:p>
          <w:p w:rsidR="009858C9" w:rsidRPr="0088472E" w:rsidRDefault="009858C9" w:rsidP="001C0CE6">
            <w:pPr>
              <w:rPr>
                <w:rFonts w:eastAsia="Times New Roman"/>
                <w:b/>
                <w:lang w:eastAsia="ru-RU"/>
              </w:rPr>
            </w:pPr>
            <w:r w:rsidRPr="0088472E">
              <w:rPr>
                <w:rFonts w:eastAsia="Times New Roman"/>
                <w:b/>
                <w:bCs/>
                <w:color w:val="000000"/>
                <w:lang w:eastAsia="ru-RU"/>
              </w:rPr>
              <w:t>Примерный музыкальный материал</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Утро.</w:t>
            </w:r>
            <w:r w:rsidRPr="0088472E">
              <w:rPr>
                <w:rFonts w:eastAsia="Times New Roman"/>
                <w:color w:val="000000"/>
                <w:lang w:eastAsia="ru-RU"/>
              </w:rPr>
              <w:t xml:space="preserve"> Из сюиты «Пер Гюнт». Э. Григ; </w:t>
            </w:r>
            <w:r w:rsidRPr="0088472E">
              <w:rPr>
                <w:rFonts w:eastAsia="Times New Roman"/>
                <w:iCs/>
                <w:color w:val="000000"/>
                <w:lang w:eastAsia="ru-RU"/>
              </w:rPr>
              <w:t>Заход солнца.</w:t>
            </w:r>
            <w:r w:rsidRPr="0088472E">
              <w:rPr>
                <w:rFonts w:eastAsia="Times New Roman"/>
                <w:color w:val="000000"/>
                <w:lang w:eastAsia="ru-RU"/>
              </w:rPr>
              <w:t xml:space="preserve"> Э. Григ, слова Л. Мунка, пер. С. Свириденко; </w:t>
            </w:r>
            <w:r w:rsidRPr="0088472E">
              <w:rPr>
                <w:rFonts w:eastAsia="Times New Roman"/>
                <w:iCs/>
                <w:color w:val="000000"/>
                <w:lang w:eastAsia="ru-RU"/>
              </w:rPr>
              <w:t>Вечерняя песня.</w:t>
            </w:r>
            <w:r w:rsidRPr="0088472E">
              <w:rPr>
                <w:rFonts w:eastAsia="Times New Roman"/>
                <w:color w:val="000000"/>
                <w:lang w:eastAsia="ru-RU"/>
              </w:rPr>
              <w:t xml:space="preserve"> М. Мусоргский, слона А. Плещеева; </w:t>
            </w:r>
            <w:r w:rsidRPr="0088472E">
              <w:rPr>
                <w:rFonts w:eastAsia="Times New Roman"/>
                <w:iCs/>
                <w:color w:val="000000"/>
                <w:lang w:eastAsia="ru-RU"/>
              </w:rPr>
              <w:t>Колыбельная.</w:t>
            </w:r>
            <w:r w:rsidRPr="0088472E">
              <w:rPr>
                <w:rFonts w:eastAsia="Times New Roman"/>
                <w:color w:val="000000"/>
                <w:lang w:eastAsia="ru-RU"/>
              </w:rPr>
              <w:t xml:space="preserve"> П. Чайковский, слова Л. Майкова: Б</w:t>
            </w:r>
            <w:r w:rsidRPr="0088472E">
              <w:rPr>
                <w:rFonts w:eastAsia="Times New Roman"/>
                <w:iCs/>
                <w:color w:val="000000"/>
                <w:lang w:eastAsia="ru-RU"/>
              </w:rPr>
              <w:t>олтунья.</w:t>
            </w:r>
            <w:r w:rsidRPr="0088472E">
              <w:rPr>
                <w:rFonts w:eastAsia="Times New Roman"/>
                <w:color w:val="000000"/>
                <w:lang w:eastAsia="ru-RU"/>
              </w:rPr>
              <w:t xml:space="preserve"> С. Прокофьев, слова Л. Барто; </w:t>
            </w:r>
            <w:r w:rsidRPr="0088472E">
              <w:rPr>
                <w:rFonts w:eastAsia="Times New Roman"/>
                <w:iCs/>
                <w:color w:val="000000"/>
                <w:lang w:eastAsia="ru-RU"/>
              </w:rPr>
              <w:t xml:space="preserve">Золушка </w:t>
            </w:r>
            <w:r w:rsidRPr="0088472E">
              <w:rPr>
                <w:rFonts w:eastAsia="Times New Roman"/>
                <w:color w:val="000000"/>
                <w:lang w:eastAsia="ru-RU"/>
              </w:rPr>
              <w:t>Балет (фрагменты). С. Прокофьев; Д</w:t>
            </w:r>
            <w:r w:rsidRPr="0088472E">
              <w:rPr>
                <w:rFonts w:eastAsia="Times New Roman"/>
                <w:iCs/>
                <w:color w:val="000000"/>
                <w:lang w:eastAsia="ru-RU"/>
              </w:rPr>
              <w:t>жульетта-девочка.</w:t>
            </w:r>
            <w:r w:rsidRPr="0088472E">
              <w:rPr>
                <w:rFonts w:eastAsia="Times New Roman"/>
                <w:color w:val="000000"/>
                <w:lang w:eastAsia="ru-RU"/>
              </w:rPr>
              <w:t xml:space="preserve"> Из балета «Ромео и Джульетта". С. Прокофьев </w:t>
            </w:r>
            <w:r w:rsidRPr="0088472E">
              <w:rPr>
                <w:rFonts w:eastAsia="Times New Roman"/>
                <w:iCs/>
                <w:color w:val="000000"/>
                <w:lang w:eastAsia="ru-RU"/>
              </w:rPr>
              <w:t>С няней; С куклой.</w:t>
            </w:r>
            <w:r w:rsidRPr="0088472E">
              <w:rPr>
                <w:rFonts w:eastAsia="Times New Roman"/>
                <w:color w:val="000000"/>
                <w:lang w:eastAsia="ru-RU"/>
              </w:rPr>
              <w:t xml:space="preserve">Из цикла «Детская». </w:t>
            </w:r>
            <w:r w:rsidRPr="0088472E">
              <w:rPr>
                <w:rFonts w:eastAsia="Times New Roman"/>
                <w:color w:val="000000"/>
                <w:lang w:eastAsia="ru-RU"/>
              </w:rPr>
              <w:lastRenderedPageBreak/>
              <w:t>Слова и му</w:t>
            </w:r>
            <w:r w:rsidRPr="0088472E">
              <w:rPr>
                <w:rFonts w:eastAsia="Times New Roman"/>
                <w:color w:val="000000"/>
                <w:lang w:eastAsia="ru-RU"/>
              </w:rPr>
              <w:softHyphen/>
              <w:t xml:space="preserve">зыка М. Мусоргского; </w:t>
            </w:r>
            <w:r w:rsidRPr="0088472E">
              <w:rPr>
                <w:rFonts w:eastAsia="Times New Roman"/>
                <w:iCs/>
                <w:color w:val="000000"/>
                <w:lang w:eastAsia="ru-RU"/>
              </w:rPr>
              <w:t>Прогулка; Тюильрий</w:t>
            </w:r>
            <w:r w:rsidRPr="0088472E">
              <w:rPr>
                <w:rFonts w:eastAsia="Times New Roman"/>
                <w:iCs/>
                <w:color w:val="000000"/>
                <w:lang w:val="en-US" w:eastAsia="ru-RU"/>
              </w:rPr>
              <w:t>c</w:t>
            </w:r>
            <w:r w:rsidRPr="0088472E">
              <w:rPr>
                <w:rFonts w:eastAsia="Times New Roman"/>
                <w:iCs/>
                <w:color w:val="000000"/>
                <w:lang w:eastAsia="ru-RU"/>
              </w:rPr>
              <w:t xml:space="preserve">кий сад. </w:t>
            </w:r>
            <w:r w:rsidRPr="0088472E">
              <w:rPr>
                <w:rFonts w:eastAsia="Times New Roman"/>
                <w:color w:val="000000"/>
                <w:lang w:eastAsia="ru-RU"/>
              </w:rPr>
              <w:t>Из сюиты «Картинки с выставки». М. Мусоргский; Д</w:t>
            </w:r>
            <w:r w:rsidRPr="0088472E">
              <w:rPr>
                <w:rFonts w:eastAsia="Times New Roman"/>
                <w:iCs/>
                <w:color w:val="000000"/>
                <w:lang w:eastAsia="ru-RU"/>
              </w:rPr>
              <w:t>етский альбом.</w:t>
            </w:r>
            <w:r w:rsidRPr="0088472E">
              <w:rPr>
                <w:rFonts w:eastAsia="Times New Roman"/>
                <w:color w:val="000000"/>
                <w:lang w:eastAsia="ru-RU"/>
              </w:rPr>
              <w:t xml:space="preserve"> Пьесы. П. Чайковский</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Распознавать и оценивать</w:t>
            </w:r>
            <w:r w:rsidRPr="0088472E">
              <w:rPr>
                <w:rFonts w:eastAsia="Times New Roman"/>
                <w:color w:val="000000"/>
                <w:lang w:eastAsia="ru-RU"/>
              </w:rPr>
              <w:t xml:space="preserve"> выразительные и изобразительные особенности музыки в их взаимодействии.</w:t>
            </w:r>
          </w:p>
          <w:p w:rsidR="009858C9" w:rsidRPr="0088472E" w:rsidRDefault="009858C9" w:rsidP="001C0CE6">
            <w:pPr>
              <w:rPr>
                <w:rFonts w:eastAsia="Times New Roman"/>
                <w:lang w:eastAsia="ru-RU"/>
              </w:rPr>
            </w:pPr>
            <w:r w:rsidRPr="0088472E">
              <w:rPr>
                <w:rFonts w:eastAsia="Times New Roman"/>
                <w:b/>
                <w:color w:val="000000"/>
                <w:lang w:eastAsia="ru-RU"/>
              </w:rPr>
              <w:t>Понимат</w:t>
            </w:r>
            <w:r w:rsidRPr="0088472E">
              <w:rPr>
                <w:rFonts w:eastAsia="Times New Roman"/>
                <w:color w:val="000000"/>
                <w:lang w:eastAsia="ru-RU"/>
              </w:rPr>
              <w:t>ь художественно-образное содержание музыкального произведения и раскрывать средства его воплощения.</w:t>
            </w:r>
          </w:p>
          <w:p w:rsidR="009858C9" w:rsidRPr="0088472E" w:rsidRDefault="009858C9" w:rsidP="001C0CE6">
            <w:pPr>
              <w:rPr>
                <w:rFonts w:eastAsia="Times New Roman"/>
                <w:lang w:eastAsia="ru-RU"/>
              </w:rPr>
            </w:pPr>
            <w:r w:rsidRPr="0088472E">
              <w:rPr>
                <w:rFonts w:eastAsia="Times New Roman"/>
                <w:b/>
                <w:color w:val="000000"/>
                <w:lang w:eastAsia="ru-RU"/>
              </w:rPr>
              <w:t>Передавать</w:t>
            </w:r>
            <w:r w:rsidRPr="0088472E">
              <w:rPr>
                <w:rFonts w:eastAsia="Times New Roman"/>
                <w:color w:val="000000"/>
                <w:lang w:eastAsia="ru-RU"/>
              </w:rPr>
              <w:t xml:space="preserve"> интонационно-мелодические особенности музыкального образа в слове, рисунке, движении.</w:t>
            </w:r>
          </w:p>
          <w:p w:rsidR="009858C9" w:rsidRPr="0088472E" w:rsidRDefault="009858C9" w:rsidP="001C0CE6">
            <w:pPr>
              <w:rPr>
                <w:rFonts w:eastAsia="Times New Roman"/>
                <w:lang w:eastAsia="ru-RU"/>
              </w:rPr>
            </w:pPr>
            <w:r w:rsidRPr="0088472E">
              <w:rPr>
                <w:rFonts w:eastAsia="Times New Roman"/>
                <w:b/>
                <w:color w:val="000000"/>
                <w:lang w:eastAsia="ru-RU"/>
              </w:rPr>
              <w:t>Находить</w:t>
            </w:r>
            <w:r w:rsidRPr="0088472E">
              <w:rPr>
                <w:rFonts w:eastAsia="Times New Roman"/>
                <w:color w:val="000000"/>
                <w:lang w:eastAsia="ru-RU"/>
              </w:rPr>
              <w:t xml:space="preserve"> (обнаруживать) общность интонаций в музыке, живописи, поэзии.</w:t>
            </w:r>
          </w:p>
          <w:p w:rsidR="009858C9" w:rsidRPr="0088472E" w:rsidRDefault="009858C9" w:rsidP="001C0CE6">
            <w:pPr>
              <w:rPr>
                <w:rFonts w:eastAsia="Times New Roman"/>
                <w:lang w:eastAsia="ru-RU"/>
              </w:rPr>
            </w:pPr>
            <w:r w:rsidRPr="0088472E">
              <w:rPr>
                <w:rFonts w:eastAsia="Times New Roman"/>
                <w:b/>
                <w:color w:val="000000"/>
                <w:lang w:eastAsia="ru-RU"/>
              </w:rPr>
              <w:t>Разрабатывать</w:t>
            </w:r>
            <w:r w:rsidRPr="0088472E">
              <w:rPr>
                <w:rFonts w:eastAsia="Times New Roman"/>
                <w:color w:val="000000"/>
                <w:lang w:eastAsia="ru-RU"/>
              </w:rPr>
              <w:t xml:space="preserve"> сценарии отдельных сочинений</w:t>
            </w:r>
          </w:p>
          <w:p w:rsidR="009858C9" w:rsidRPr="0088472E" w:rsidRDefault="009858C9" w:rsidP="001C0CE6">
            <w:pPr>
              <w:rPr>
                <w:rFonts w:eastAsia="Times New Roman"/>
                <w:lang w:eastAsia="ru-RU"/>
              </w:rPr>
            </w:pPr>
            <w:r w:rsidRPr="0088472E">
              <w:rPr>
                <w:rFonts w:eastAsia="Times New Roman"/>
                <w:color w:val="000000"/>
                <w:lang w:eastAsia="ru-RU"/>
              </w:rPr>
              <w:t xml:space="preserve">программного характера, </w:t>
            </w:r>
            <w:r w:rsidRPr="0088472E">
              <w:rPr>
                <w:rFonts w:eastAsia="Times New Roman"/>
                <w:bCs/>
                <w:color w:val="000000"/>
                <w:lang w:eastAsia="ru-RU"/>
              </w:rPr>
              <w:t xml:space="preserve">разрывать </w:t>
            </w:r>
            <w:r w:rsidRPr="0088472E">
              <w:rPr>
                <w:rFonts w:eastAsia="Times New Roman"/>
                <w:color w:val="000000"/>
                <w:lang w:eastAsia="ru-RU"/>
              </w:rPr>
              <w:t xml:space="preserve">их и </w:t>
            </w:r>
            <w:r w:rsidRPr="0088472E">
              <w:rPr>
                <w:rFonts w:eastAsia="Times New Roman"/>
                <w:bCs/>
                <w:color w:val="000000"/>
                <w:lang w:eastAsia="ru-RU"/>
              </w:rPr>
              <w:t xml:space="preserve">исполнять </w:t>
            </w:r>
            <w:r w:rsidRPr="0088472E">
              <w:rPr>
                <w:rFonts w:eastAsia="Times New Roman"/>
                <w:color w:val="000000"/>
                <w:lang w:eastAsia="ru-RU"/>
              </w:rPr>
              <w:lastRenderedPageBreak/>
              <w:t>во время досуга.</w:t>
            </w:r>
          </w:p>
          <w:p w:rsidR="009858C9" w:rsidRPr="0088472E" w:rsidRDefault="009858C9" w:rsidP="001C0CE6">
            <w:pPr>
              <w:rPr>
                <w:rFonts w:eastAsia="Times New Roman"/>
                <w:lang w:eastAsia="ru-RU"/>
              </w:rPr>
            </w:pPr>
            <w:r w:rsidRPr="0088472E">
              <w:rPr>
                <w:rFonts w:eastAsia="Times New Roman"/>
                <w:b/>
                <w:color w:val="000000"/>
                <w:lang w:eastAsia="ru-RU"/>
              </w:rPr>
              <w:t>Выразительно</w:t>
            </w:r>
            <w:r w:rsidRPr="0088472E">
              <w:rPr>
                <w:rFonts w:eastAsia="Times New Roman"/>
                <w:color w:val="000000"/>
                <w:lang w:eastAsia="ru-RU"/>
              </w:rPr>
              <w:t xml:space="preserve">, интонационно </w:t>
            </w:r>
            <w:r w:rsidRPr="0088472E">
              <w:rPr>
                <w:rFonts w:eastAsia="Times New Roman"/>
                <w:b/>
                <w:color w:val="000000"/>
                <w:lang w:eastAsia="ru-RU"/>
              </w:rPr>
              <w:t>осмысленно</w:t>
            </w:r>
            <w:r w:rsidRPr="0088472E">
              <w:rPr>
                <w:rFonts w:eastAsia="Times New Roman"/>
                <w:bCs/>
                <w:color w:val="000000"/>
                <w:lang w:eastAsia="ru-RU"/>
              </w:rPr>
              <w:t xml:space="preserve">исполнять </w:t>
            </w:r>
            <w:r w:rsidRPr="0088472E">
              <w:rPr>
                <w:rFonts w:eastAsia="Times New Roman"/>
                <w:color w:val="000000"/>
                <w:lang w:eastAsia="ru-RU"/>
              </w:rPr>
              <w:t>сочинения разных жанров и стилей соло, в ансамбле, хоре, оркестре.</w:t>
            </w:r>
          </w:p>
          <w:p w:rsidR="009858C9" w:rsidRPr="0088472E" w:rsidRDefault="009858C9" w:rsidP="001C0CE6">
            <w:pPr>
              <w:rPr>
                <w:rFonts w:eastAsia="Times New Roman"/>
                <w:lang w:eastAsia="ru-RU"/>
              </w:rPr>
            </w:pPr>
            <w:r w:rsidRPr="0088472E">
              <w:rPr>
                <w:rFonts w:eastAsia="Times New Roman"/>
                <w:b/>
                <w:bCs/>
                <w:color w:val="000000"/>
                <w:lang w:eastAsia="ru-RU"/>
              </w:rPr>
              <w:t>Выявлять</w:t>
            </w:r>
            <w:r w:rsidRPr="0088472E">
              <w:rPr>
                <w:rFonts w:eastAsia="Times New Roman"/>
                <w:color w:val="000000"/>
                <w:lang w:eastAsia="ru-RU"/>
              </w:rPr>
              <w:t>ассоциативно-образные связи музыкальных и живописных произведений.</w:t>
            </w:r>
          </w:p>
          <w:p w:rsidR="009858C9" w:rsidRPr="0088472E" w:rsidRDefault="009858C9" w:rsidP="001C0CE6">
            <w:pPr>
              <w:rPr>
                <w:rFonts w:eastAsia="Times New Roman"/>
                <w:lang w:eastAsia="ru-RU"/>
              </w:rPr>
            </w:pPr>
            <w:r w:rsidRPr="0088472E">
              <w:rPr>
                <w:rFonts w:eastAsia="Times New Roman"/>
                <w:b/>
                <w:bCs/>
                <w:color w:val="000000"/>
                <w:lang w:eastAsia="ru-RU"/>
              </w:rPr>
              <w:t>Участвовать</w:t>
            </w:r>
            <w:r w:rsidRPr="0088472E">
              <w:rPr>
                <w:rFonts w:eastAsia="Times New Roman"/>
                <w:color w:val="000000"/>
                <w:lang w:eastAsia="ru-RU"/>
              </w:rPr>
              <w:t>в сценическом воплощении отдельных сочинений программного характера.</w:t>
            </w:r>
          </w:p>
          <w:p w:rsidR="009858C9" w:rsidRPr="0088472E" w:rsidRDefault="009858C9" w:rsidP="001C0CE6">
            <w:pPr>
              <w:rPr>
                <w:rFonts w:eastAsia="Times New Roman"/>
                <w:color w:val="000000"/>
                <w:lang w:eastAsia="ru-RU"/>
              </w:rPr>
            </w:pPr>
            <w:r w:rsidRPr="0088472E">
              <w:rPr>
                <w:rFonts w:eastAsia="Times New Roman"/>
                <w:b/>
                <w:bCs/>
                <w:color w:val="000000"/>
                <w:lang w:eastAsia="ru-RU"/>
              </w:rPr>
              <w:t>Выполнять</w:t>
            </w:r>
            <w:r w:rsidRPr="0088472E">
              <w:rPr>
                <w:rFonts w:eastAsia="Times New Roman"/>
                <w:color w:val="000000"/>
                <w:lang w:eastAsia="ru-RU"/>
              </w:rPr>
              <w:t>творческие задания из рабочей тетради.</w:t>
            </w:r>
          </w:p>
        </w:tc>
      </w:tr>
      <w:tr w:rsidR="009858C9" w:rsidRPr="0088472E" w:rsidTr="001C0CE6">
        <w:trPr>
          <w:trHeight w:val="279"/>
        </w:trPr>
        <w:tc>
          <w:tcPr>
            <w:tcW w:w="10080" w:type="dxa"/>
            <w:gridSpan w:val="4"/>
          </w:tcPr>
          <w:p w:rsidR="009858C9" w:rsidRPr="0088472E" w:rsidRDefault="009858C9" w:rsidP="001C0CE6">
            <w:pPr>
              <w:jc w:val="center"/>
              <w:rPr>
                <w:rFonts w:eastAsia="Times New Roman"/>
                <w:b/>
                <w:color w:val="000000"/>
                <w:lang w:eastAsia="ru-RU"/>
              </w:rPr>
            </w:pPr>
            <w:r w:rsidRPr="0088472E">
              <w:rPr>
                <w:rFonts w:eastAsia="Times New Roman"/>
                <w:b/>
                <w:lang w:eastAsia="ru-RU"/>
              </w:rPr>
              <w:lastRenderedPageBreak/>
              <w:t>О России петь — что стремиться в храм (4 ч)</w:t>
            </w:r>
          </w:p>
        </w:tc>
      </w:tr>
      <w:tr w:rsidR="009858C9" w:rsidRPr="0088472E" w:rsidTr="001C0CE6">
        <w:trPr>
          <w:trHeight w:val="711"/>
        </w:trPr>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Образы Богородицы, Девы Марин,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w:t>
            </w:r>
            <w:r w:rsidRPr="0088472E">
              <w:rPr>
                <w:rFonts w:eastAsia="Times New Roman"/>
                <w:color w:val="000000"/>
                <w:lang w:eastAsia="ru-RU"/>
              </w:rPr>
              <w:softHyphen/>
              <w:t>день в Иерусалим. Крещение Руси (988 г.). Святые земли Русской: равноапостольные княгиня Ольга и князь Владимир. Песнопения (тропарь, величание) и молитвы 8 церковном богослужении, песни и хоры современных композиторов, воспевающие красоту материнства, любовь, добро.</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Радуйся. Мария! Богородице Дево, радуйся. Древнейшая песнь материнства. Тихая моя, нежная моя. добрая моя, мама! Вербное воскресенье. Вербочки. Святые земли Русской.</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Богородице Дево, радуйся.</w:t>
            </w:r>
            <w:r w:rsidRPr="0088472E">
              <w:rPr>
                <w:rFonts w:eastAsia="Times New Roman"/>
                <w:color w:val="000000"/>
                <w:lang w:eastAsia="ru-RU"/>
              </w:rPr>
              <w:t xml:space="preserve"> № 6. Из «Всенощного бдения». С. Рахманинов: </w:t>
            </w:r>
            <w:r w:rsidRPr="0088472E">
              <w:rPr>
                <w:rFonts w:eastAsia="Times New Roman"/>
                <w:iCs/>
                <w:color w:val="000000"/>
                <w:lang w:eastAsia="ru-RU"/>
              </w:rPr>
              <w:t>Тропарь</w:t>
            </w:r>
            <w:r w:rsidRPr="0088472E">
              <w:rPr>
                <w:rFonts w:eastAsia="Times New Roman"/>
                <w:color w:val="000000"/>
                <w:lang w:eastAsia="ru-RU"/>
              </w:rPr>
              <w:t xml:space="preserve"> иконе Владимирской Божией матери.</w:t>
            </w:r>
          </w:p>
          <w:p w:rsidR="009858C9" w:rsidRPr="0088472E" w:rsidRDefault="009858C9" w:rsidP="001C0CE6">
            <w:pPr>
              <w:rPr>
                <w:rFonts w:eastAsia="Times New Roman"/>
                <w:lang w:eastAsia="ru-RU"/>
              </w:rPr>
            </w:pPr>
            <w:r w:rsidRPr="0088472E">
              <w:rPr>
                <w:rFonts w:eastAsia="Times New Roman"/>
                <w:iCs/>
                <w:color w:val="000000"/>
                <w:lang w:eastAsia="ru-RU"/>
              </w:rPr>
              <w:t>Аве, Мария.</w:t>
            </w:r>
            <w:r w:rsidRPr="0088472E">
              <w:rPr>
                <w:rFonts w:eastAsia="Times New Roman"/>
                <w:color w:val="000000"/>
                <w:lang w:eastAsia="ru-RU"/>
              </w:rPr>
              <w:t xml:space="preserve"> Ф. Шуберт, слова В. Скотта, пер. Л. Плещеева; </w:t>
            </w:r>
            <w:r w:rsidRPr="0088472E">
              <w:rPr>
                <w:rFonts w:eastAsia="Times New Roman"/>
                <w:iCs/>
                <w:color w:val="000000"/>
                <w:lang w:eastAsia="ru-RU"/>
              </w:rPr>
              <w:t>Прелюдия</w:t>
            </w:r>
            <w:r w:rsidRPr="0088472E">
              <w:rPr>
                <w:rFonts w:eastAsia="Times New Roman"/>
                <w:color w:val="000000"/>
                <w:lang w:eastAsia="ru-RU"/>
              </w:rPr>
              <w:t xml:space="preserve"> №1 до мажор. Из I тома "Хорошо темперированного клавира». И.-С. Бах; </w:t>
            </w:r>
            <w:r w:rsidRPr="0088472E">
              <w:rPr>
                <w:rFonts w:eastAsia="Times New Roman"/>
                <w:iCs/>
                <w:color w:val="000000"/>
                <w:lang w:eastAsia="ru-RU"/>
              </w:rPr>
              <w:t>Мама.</w:t>
            </w:r>
            <w:r w:rsidRPr="0088472E">
              <w:rPr>
                <w:rFonts w:eastAsia="Times New Roman"/>
                <w:color w:val="000000"/>
                <w:lang w:eastAsia="ru-RU"/>
              </w:rPr>
              <w:t xml:space="preserve"> Из вокально-инструментального цикла «Зем</w:t>
            </w:r>
            <w:r w:rsidRPr="0088472E">
              <w:rPr>
                <w:rFonts w:eastAsia="Times New Roman"/>
                <w:color w:val="000000"/>
                <w:lang w:eastAsia="ru-RU"/>
              </w:rPr>
              <w:softHyphen/>
              <w:t>ля». В. Гаврилин, слова В. Шульгиной.</w:t>
            </w:r>
          </w:p>
          <w:p w:rsidR="009858C9" w:rsidRPr="0088472E" w:rsidRDefault="009858C9" w:rsidP="001C0CE6">
            <w:pPr>
              <w:rPr>
                <w:rFonts w:eastAsia="Times New Roman"/>
                <w:lang w:eastAsia="ru-RU"/>
              </w:rPr>
            </w:pPr>
            <w:r w:rsidRPr="0088472E">
              <w:rPr>
                <w:rFonts w:eastAsia="Times New Roman"/>
                <w:iCs/>
                <w:color w:val="000000"/>
                <w:lang w:eastAsia="ru-RU"/>
              </w:rPr>
              <w:t>Осанна.</w:t>
            </w:r>
            <w:r w:rsidRPr="0088472E">
              <w:rPr>
                <w:rFonts w:eastAsia="Times New Roman"/>
                <w:color w:val="000000"/>
                <w:lang w:eastAsia="ru-RU"/>
              </w:rPr>
              <w:t xml:space="preserve"> Хор из рок-оперы "Иисус Христос - суперзвезда». Э.-Л. Уэббер.</w:t>
            </w:r>
          </w:p>
          <w:p w:rsidR="009858C9" w:rsidRPr="0088472E" w:rsidRDefault="009858C9" w:rsidP="001C0CE6">
            <w:pPr>
              <w:rPr>
                <w:rFonts w:eastAsia="Times New Roman"/>
                <w:lang w:eastAsia="ru-RU"/>
              </w:rPr>
            </w:pPr>
            <w:r w:rsidRPr="0088472E">
              <w:rPr>
                <w:rFonts w:eastAsia="Times New Roman"/>
                <w:iCs/>
                <w:color w:val="000000"/>
                <w:lang w:eastAsia="ru-RU"/>
              </w:rPr>
              <w:t>Вербочки.</w:t>
            </w:r>
            <w:r w:rsidRPr="0088472E">
              <w:rPr>
                <w:rFonts w:eastAsia="Times New Roman"/>
                <w:color w:val="000000"/>
                <w:lang w:eastAsia="ru-RU"/>
              </w:rPr>
              <w:t xml:space="preserve"> А. Гречанинов, стихи Л. Блока; </w:t>
            </w:r>
            <w:r w:rsidRPr="0088472E">
              <w:rPr>
                <w:rFonts w:eastAsia="Times New Roman"/>
                <w:iCs/>
                <w:color w:val="000000"/>
                <w:lang w:eastAsia="ru-RU"/>
              </w:rPr>
              <w:t>Вербочки.</w:t>
            </w:r>
            <w:r w:rsidRPr="0088472E">
              <w:rPr>
                <w:rFonts w:eastAsia="Times New Roman"/>
                <w:color w:val="000000"/>
                <w:lang w:eastAsia="ru-RU"/>
              </w:rPr>
              <w:t xml:space="preserve"> Р. Глиэр, стихи А. Блока.</w:t>
            </w:r>
          </w:p>
          <w:p w:rsidR="009858C9" w:rsidRPr="0088472E" w:rsidRDefault="009858C9" w:rsidP="001C0CE6">
            <w:pPr>
              <w:rPr>
                <w:rFonts w:eastAsia="Times New Roman"/>
                <w:color w:val="000000"/>
                <w:lang w:eastAsia="ru-RU"/>
              </w:rPr>
            </w:pPr>
            <w:r w:rsidRPr="0088472E">
              <w:rPr>
                <w:rFonts w:eastAsia="Times New Roman"/>
                <w:bCs/>
                <w:iCs/>
                <w:color w:val="000000"/>
                <w:lang w:eastAsia="ru-RU"/>
              </w:rPr>
              <w:t>Величание</w:t>
            </w:r>
            <w:r w:rsidRPr="0088472E">
              <w:rPr>
                <w:rFonts w:eastAsia="Times New Roman"/>
                <w:color w:val="000000"/>
                <w:lang w:eastAsia="ru-RU"/>
              </w:rPr>
              <w:t xml:space="preserve"> князю Владимиру и княгине Ольге; Б</w:t>
            </w:r>
            <w:r w:rsidRPr="0088472E">
              <w:rPr>
                <w:rFonts w:eastAsia="Times New Roman"/>
                <w:bCs/>
                <w:iCs/>
                <w:color w:val="000000"/>
                <w:lang w:eastAsia="ru-RU"/>
              </w:rPr>
              <w:t>аллада о князе Владимире.</w:t>
            </w:r>
            <w:r w:rsidRPr="0088472E">
              <w:rPr>
                <w:rFonts w:eastAsia="Times New Roman"/>
                <w:color w:val="000000"/>
                <w:lang w:eastAsia="ru-RU"/>
              </w:rPr>
              <w:t xml:space="preserve"> Слова А. Толстого.</w:t>
            </w:r>
          </w:p>
        </w:tc>
        <w:tc>
          <w:tcPr>
            <w:tcW w:w="3060" w:type="dxa"/>
          </w:tcPr>
          <w:p w:rsidR="009858C9" w:rsidRPr="0088472E" w:rsidRDefault="009858C9" w:rsidP="001C0CE6">
            <w:pPr>
              <w:rPr>
                <w:rFonts w:eastAsia="Times New Roman"/>
                <w:lang w:eastAsia="ru-RU"/>
              </w:rPr>
            </w:pPr>
            <w:r w:rsidRPr="0088472E">
              <w:rPr>
                <w:rFonts w:eastAsia="Times New Roman"/>
                <w:bCs/>
                <w:color w:val="000000"/>
                <w:lang w:eastAsia="ru-RU"/>
              </w:rPr>
              <w:t xml:space="preserve">Обнаруживать </w:t>
            </w:r>
            <w:r w:rsidRPr="0088472E">
              <w:rPr>
                <w:rFonts w:eastAsia="Times New Roman"/>
                <w:color w:val="000000"/>
                <w:lang w:eastAsia="ru-RU"/>
              </w:rPr>
              <w:t>сходство и различия русских и западноевропейских произведений религиозного искусства (музыка, архитектура, живопись).</w:t>
            </w:r>
          </w:p>
          <w:p w:rsidR="009858C9" w:rsidRPr="0088472E" w:rsidRDefault="009858C9" w:rsidP="001C0CE6">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обратный строй музыки с помощью «словаря эмоций».</w:t>
            </w:r>
          </w:p>
          <w:p w:rsidR="009858C9" w:rsidRPr="0088472E" w:rsidRDefault="009858C9" w:rsidP="001C0CE6">
            <w:pPr>
              <w:rPr>
                <w:rFonts w:eastAsia="Times New Roman"/>
                <w:lang w:eastAsia="ru-RU"/>
              </w:rPr>
            </w:pPr>
            <w:r w:rsidRPr="0088472E">
              <w:rPr>
                <w:rFonts w:eastAsia="Times New Roman"/>
                <w:b/>
                <w:color w:val="000000"/>
                <w:lang w:eastAsia="ru-RU"/>
              </w:rPr>
              <w:t xml:space="preserve">Знакомиться </w:t>
            </w:r>
            <w:r w:rsidRPr="0088472E">
              <w:rPr>
                <w:rFonts w:eastAsia="Times New Roman"/>
                <w:color w:val="000000"/>
                <w:lang w:eastAsia="ru-RU"/>
              </w:rPr>
              <w:t>с жанрами церковной музыки (тропарь, молитва, величание), песнями, балладами на религиозные сюжеты.</w:t>
            </w:r>
          </w:p>
          <w:p w:rsidR="009858C9" w:rsidRPr="0088472E" w:rsidRDefault="009858C9" w:rsidP="001C0CE6">
            <w:pPr>
              <w:rPr>
                <w:rFonts w:eastAsia="Times New Roman"/>
                <w:lang w:eastAsia="ru-RU"/>
              </w:rPr>
            </w:pPr>
            <w:r w:rsidRPr="0088472E">
              <w:rPr>
                <w:rFonts w:eastAsia="Times New Roman"/>
                <w:b/>
                <w:color w:val="000000"/>
                <w:lang w:eastAsia="ru-RU"/>
              </w:rPr>
              <w:t>Иметь представление</w:t>
            </w:r>
            <w:r w:rsidRPr="0088472E">
              <w:rPr>
                <w:rFonts w:eastAsia="Times New Roman"/>
                <w:color w:val="000000"/>
                <w:lang w:eastAsia="ru-RU"/>
              </w:rPr>
              <w:t xml:space="preserve"> о религиозных праздниках народов России и традициях их воплощения.</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сочинения разных жанров и стилей.</w:t>
            </w:r>
          </w:p>
          <w:p w:rsidR="009858C9" w:rsidRPr="0088472E" w:rsidRDefault="009858C9" w:rsidP="001C0CE6">
            <w:pPr>
              <w:rPr>
                <w:rFonts w:eastAsia="Times New Roman"/>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tc>
      </w:tr>
      <w:tr w:rsidR="009858C9" w:rsidRPr="0088472E" w:rsidTr="001C0CE6">
        <w:tc>
          <w:tcPr>
            <w:tcW w:w="10080" w:type="dxa"/>
            <w:gridSpan w:val="4"/>
          </w:tcPr>
          <w:p w:rsidR="009858C9" w:rsidRPr="0088472E" w:rsidRDefault="009858C9" w:rsidP="001C0CE6">
            <w:pPr>
              <w:jc w:val="center"/>
              <w:rPr>
                <w:rFonts w:eastAsia="Times New Roman"/>
                <w:b/>
                <w:bCs/>
                <w:color w:val="000000"/>
                <w:lang w:eastAsia="ru-RU"/>
              </w:rPr>
            </w:pPr>
            <w:r w:rsidRPr="0088472E">
              <w:rPr>
                <w:rFonts w:eastAsia="Times New Roman"/>
                <w:b/>
                <w:bCs/>
                <w:lang w:eastAsia="ru-RU"/>
              </w:rPr>
              <w:t>Гори, гори ясно, чтобы не погасло! (4 ч)</w:t>
            </w: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Жанр былины в русском музыкальном фолькло</w:t>
            </w:r>
            <w:r w:rsidRPr="0088472E">
              <w:rPr>
                <w:rFonts w:eastAsia="Times New Roman"/>
                <w:color w:val="000000"/>
                <w:lang w:eastAsia="ru-RU"/>
              </w:rPr>
              <w:softHyphen/>
              <w:t xml:space="preserve">ре. </w:t>
            </w:r>
            <w:r w:rsidRPr="0088472E">
              <w:rPr>
                <w:rFonts w:eastAsia="Times New Roman"/>
                <w:color w:val="000000"/>
                <w:lang w:eastAsia="ru-RU"/>
              </w:rPr>
              <w:lastRenderedPageBreak/>
              <w:t>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lastRenderedPageBreak/>
              <w:t xml:space="preserve">Настрою гусли на старинный лад... Певцы русской старины. </w:t>
            </w:r>
            <w:r w:rsidRPr="0088472E">
              <w:rPr>
                <w:rFonts w:eastAsia="Times New Roman"/>
                <w:color w:val="000000"/>
                <w:lang w:eastAsia="ru-RU"/>
              </w:rPr>
              <w:lastRenderedPageBreak/>
              <w:t>Былина о Садко и Морском царе. Лель, мой Лель... Звучащие картины. Прощание с Масленицей.</w:t>
            </w:r>
          </w:p>
          <w:p w:rsidR="009858C9" w:rsidRPr="0088472E" w:rsidRDefault="009858C9" w:rsidP="001C0CE6">
            <w:pPr>
              <w:rPr>
                <w:rFonts w:eastAsia="Times New Roman"/>
                <w:lang w:eastAsia="ru-RU"/>
              </w:rPr>
            </w:pPr>
            <w:r w:rsidRPr="0088472E">
              <w:rPr>
                <w:rFonts w:eastAsia="Times New Roman"/>
                <w:i/>
                <w:iCs/>
                <w:color w:val="000000"/>
                <w:lang w:eastAsia="ru-RU"/>
              </w:rPr>
              <w:t xml:space="preserve">Обобщающий урок </w:t>
            </w:r>
            <w:r w:rsidRPr="0088472E">
              <w:rPr>
                <w:rFonts w:eastAsia="Times New Roman"/>
                <w:i/>
                <w:iCs/>
                <w:color w:val="000000"/>
                <w:lang w:val="en-US"/>
              </w:rPr>
              <w:t>II</w:t>
            </w:r>
            <w:r w:rsidRPr="0088472E">
              <w:rPr>
                <w:rFonts w:eastAsia="Times New Roman"/>
                <w:i/>
                <w:iCs/>
                <w:color w:val="000000"/>
                <w:lang w:eastAsia="ru-RU"/>
              </w:rPr>
              <w:t xml:space="preserve"> четверти.</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color w:val="000000"/>
                <w:lang w:eastAsia="ru-RU"/>
              </w:rPr>
            </w:pPr>
            <w:r w:rsidRPr="0088472E">
              <w:rPr>
                <w:rFonts w:eastAsia="Times New Roman"/>
                <w:bCs/>
                <w:iCs/>
                <w:color w:val="000000"/>
                <w:lang w:eastAsia="ru-RU"/>
              </w:rPr>
              <w:t>Былина о Добрыне Никитиче.</w:t>
            </w:r>
            <w:r w:rsidRPr="0088472E">
              <w:rPr>
                <w:rFonts w:eastAsia="Times New Roman"/>
                <w:color w:val="000000"/>
                <w:lang w:eastAsia="ru-RU"/>
              </w:rPr>
              <w:t xml:space="preserve"> Обр. Н. Римского- Корсакова; </w:t>
            </w:r>
            <w:r w:rsidRPr="0088472E">
              <w:rPr>
                <w:rFonts w:eastAsia="Times New Roman"/>
                <w:bCs/>
                <w:iCs/>
                <w:color w:val="000000"/>
                <w:lang w:eastAsia="ru-RU"/>
              </w:rPr>
              <w:t>Садко и Морской царь.</w:t>
            </w:r>
            <w:r w:rsidRPr="0088472E">
              <w:rPr>
                <w:rFonts w:eastAsia="Times New Roman"/>
                <w:color w:val="000000"/>
                <w:lang w:eastAsia="ru-RU"/>
              </w:rPr>
              <w:t xml:space="preserve"> Русская былина (Печорская старина); </w:t>
            </w:r>
            <w:r w:rsidRPr="0088472E">
              <w:rPr>
                <w:rFonts w:eastAsia="Times New Roman"/>
                <w:iCs/>
                <w:color w:val="000000"/>
                <w:lang w:eastAsia="ru-RU"/>
              </w:rPr>
              <w:t>Песни Баяна.</w:t>
            </w:r>
            <w:r w:rsidRPr="0088472E">
              <w:rPr>
                <w:rFonts w:eastAsia="Times New Roman"/>
                <w:color w:val="000000"/>
                <w:lang w:eastAsia="ru-RU"/>
              </w:rPr>
              <w:t xml:space="preserve"> Из оперы «Руслан и Людмила». М. Глинка; </w:t>
            </w:r>
            <w:r w:rsidRPr="0088472E">
              <w:rPr>
                <w:rFonts w:eastAsia="Times New Roman"/>
                <w:iCs/>
                <w:color w:val="000000"/>
                <w:lang w:eastAsia="ru-RU"/>
              </w:rPr>
              <w:t>Песни Садко;</w:t>
            </w:r>
            <w:r w:rsidRPr="0088472E">
              <w:rPr>
                <w:rFonts w:eastAsia="Times New Roman"/>
                <w:color w:val="000000"/>
                <w:lang w:eastAsia="ru-RU"/>
              </w:rPr>
              <w:t xml:space="preserve"> хор </w:t>
            </w:r>
            <w:r w:rsidRPr="0088472E">
              <w:rPr>
                <w:rFonts w:eastAsia="Times New Roman"/>
                <w:iCs/>
                <w:color w:val="000000"/>
                <w:lang w:eastAsia="ru-RU"/>
              </w:rPr>
              <w:t>Высота ли, высота.</w:t>
            </w:r>
            <w:r w:rsidRPr="0088472E">
              <w:rPr>
                <w:rFonts w:eastAsia="Times New Roman"/>
                <w:color w:val="000000"/>
                <w:lang w:eastAsia="ru-RU"/>
              </w:rPr>
              <w:t xml:space="preserve"> Из оперы «Садко». Н. Римский- Корсаков; </w:t>
            </w:r>
            <w:r w:rsidRPr="0088472E">
              <w:rPr>
                <w:rFonts w:eastAsia="Times New Roman"/>
                <w:iCs/>
                <w:color w:val="000000"/>
                <w:lang w:eastAsia="ru-RU"/>
              </w:rPr>
              <w:t>Третья песня Леля; Проводы Масленицы, хор.</w:t>
            </w:r>
            <w:r w:rsidRPr="0088472E">
              <w:rPr>
                <w:rFonts w:eastAsia="Times New Roman"/>
                <w:color w:val="000000"/>
                <w:lang w:eastAsia="ru-RU"/>
              </w:rPr>
              <w:t xml:space="preserve"> Из пролога оперы «Снегурочка». Н. Римский-Корсаков; </w:t>
            </w:r>
            <w:r w:rsidRPr="0088472E">
              <w:rPr>
                <w:rFonts w:eastAsia="Times New Roman"/>
                <w:iCs/>
                <w:color w:val="000000"/>
                <w:lang w:eastAsia="ru-RU"/>
              </w:rPr>
              <w:t>Веснянки.</w:t>
            </w:r>
            <w:r w:rsidRPr="0088472E">
              <w:rPr>
                <w:rFonts w:eastAsia="Times New Roman"/>
                <w:color w:val="000000"/>
                <w:lang w:eastAsia="ru-RU"/>
              </w:rPr>
              <w:t xml:space="preserve"> Русские, украинские народные песни.</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Выявлять</w:t>
            </w:r>
            <w:r w:rsidRPr="0088472E">
              <w:rPr>
                <w:rFonts w:eastAsia="Times New Roman"/>
                <w:color w:val="000000"/>
                <w:lang w:eastAsia="ru-RU"/>
              </w:rPr>
              <w:t xml:space="preserve"> общность жизненных истоков и </w:t>
            </w:r>
            <w:r w:rsidRPr="0088472E">
              <w:rPr>
                <w:rFonts w:eastAsia="Times New Roman"/>
                <w:color w:val="000000"/>
                <w:lang w:eastAsia="ru-RU"/>
              </w:rPr>
              <w:lastRenderedPageBreak/>
              <w:t>особенности народного и профессионального музыкального творчества.</w:t>
            </w:r>
          </w:p>
          <w:p w:rsidR="009858C9" w:rsidRPr="0088472E" w:rsidRDefault="009858C9" w:rsidP="001C0CE6">
            <w:pPr>
              <w:rPr>
                <w:rFonts w:eastAsia="Times New Roman"/>
                <w:lang w:eastAsia="ru-RU"/>
              </w:rPr>
            </w:pPr>
            <w:r w:rsidRPr="0088472E">
              <w:rPr>
                <w:rFonts w:eastAsia="Times New Roman"/>
                <w:b/>
                <w:color w:val="000000"/>
                <w:lang w:eastAsia="ru-RU"/>
              </w:rPr>
              <w:t>Рассуждать</w:t>
            </w:r>
            <w:r w:rsidRPr="0088472E">
              <w:rPr>
                <w:rFonts w:eastAsia="Times New Roman"/>
                <w:color w:val="000000"/>
                <w:lang w:eastAsia="ru-RU"/>
              </w:rPr>
              <w:t xml:space="preserve"> о значении повтора, контраста, сопоставления как способов развития музыки.</w:t>
            </w:r>
          </w:p>
          <w:p w:rsidR="009858C9" w:rsidRPr="0088472E" w:rsidRDefault="009858C9" w:rsidP="001C0CE6">
            <w:pPr>
              <w:rPr>
                <w:rFonts w:eastAsia="Times New Roman"/>
                <w:lang w:eastAsia="ru-RU"/>
              </w:rPr>
            </w:pPr>
            <w:r w:rsidRPr="0088472E">
              <w:rPr>
                <w:rFonts w:eastAsia="Times New Roman"/>
                <w:b/>
                <w:color w:val="000000"/>
                <w:lang w:eastAsia="ru-RU"/>
              </w:rPr>
              <w:t>Разыгрывать</w:t>
            </w:r>
            <w:r w:rsidRPr="0088472E">
              <w:rPr>
                <w:rFonts w:eastAsia="Times New Roman"/>
                <w:color w:val="000000"/>
                <w:lang w:eastAsia="ru-RU"/>
              </w:rPr>
              <w:t xml:space="preserve"> народные песни по ролям, участвовать в коллективных играх-драматизациях.</w:t>
            </w:r>
          </w:p>
          <w:p w:rsidR="009858C9" w:rsidRPr="0088472E" w:rsidRDefault="009858C9" w:rsidP="001C0CE6">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p w:rsidR="009858C9" w:rsidRPr="0088472E" w:rsidRDefault="009858C9" w:rsidP="001C0CE6">
            <w:pPr>
              <w:rPr>
                <w:rFonts w:eastAsia="Times New Roman"/>
                <w:lang w:eastAsia="ru-RU"/>
              </w:rPr>
            </w:pPr>
            <w:r w:rsidRPr="0088472E">
              <w:rPr>
                <w:rFonts w:eastAsia="Times New Roman"/>
                <w:b/>
                <w:color w:val="000000"/>
                <w:lang w:eastAsia="ru-RU"/>
              </w:rPr>
              <w:t>Принимать</w:t>
            </w:r>
            <w:r w:rsidRPr="0088472E">
              <w:rPr>
                <w:rFonts w:eastAsia="Times New Roman"/>
                <w:color w:val="000000"/>
                <w:lang w:eastAsia="ru-RU"/>
              </w:rPr>
              <w:t xml:space="preserve"> участие в традиционных праздниках народов России.</w:t>
            </w:r>
          </w:p>
          <w:p w:rsidR="009858C9" w:rsidRPr="0088472E" w:rsidRDefault="009858C9" w:rsidP="001C0CE6">
            <w:pPr>
              <w:rPr>
                <w:rFonts w:eastAsia="Times New Roman"/>
                <w:lang w:eastAsia="ru-RU"/>
              </w:rPr>
            </w:pPr>
            <w:r w:rsidRPr="0088472E">
              <w:rPr>
                <w:rFonts w:eastAsia="Times New Roman"/>
                <w:b/>
                <w:color w:val="000000"/>
                <w:lang w:eastAsia="ru-RU"/>
              </w:rPr>
              <w:t>Участвовать</w:t>
            </w:r>
            <w:r w:rsidRPr="0088472E">
              <w:rPr>
                <w:rFonts w:eastAsia="Times New Roman"/>
                <w:color w:val="000000"/>
                <w:lang w:eastAsia="ru-RU"/>
              </w:rPr>
              <w:t xml:space="preserve"> в сценическом воплощении отдельных фрагментов оперных спектаклей.</w:t>
            </w:r>
          </w:p>
          <w:p w:rsidR="009858C9" w:rsidRPr="0088472E" w:rsidRDefault="009858C9" w:rsidP="001C0CE6">
            <w:pPr>
              <w:rPr>
                <w:rFonts w:eastAsia="Times New Roman"/>
                <w:lang w:eastAsia="ru-RU"/>
              </w:rPr>
            </w:pPr>
            <w:r w:rsidRPr="0088472E">
              <w:rPr>
                <w:rFonts w:eastAsia="Times New Roman"/>
                <w:color w:val="000000"/>
                <w:lang w:eastAsia="ru-RU"/>
              </w:rPr>
              <w:t xml:space="preserve">Выразительно, 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сочинения разных жанров и стилей.</w:t>
            </w:r>
          </w:p>
          <w:p w:rsidR="009858C9" w:rsidRPr="0088472E" w:rsidRDefault="009858C9" w:rsidP="001C0CE6">
            <w:pPr>
              <w:rPr>
                <w:rFonts w:eastAsia="Times New Roman"/>
                <w:b/>
                <w:bCs/>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tc>
      </w:tr>
      <w:tr w:rsidR="009858C9" w:rsidRPr="0088472E" w:rsidTr="001C0CE6">
        <w:tc>
          <w:tcPr>
            <w:tcW w:w="10080" w:type="dxa"/>
            <w:gridSpan w:val="4"/>
          </w:tcPr>
          <w:p w:rsidR="009858C9" w:rsidRPr="0088472E" w:rsidRDefault="009858C9" w:rsidP="001C0CE6">
            <w:pPr>
              <w:jc w:val="center"/>
              <w:rPr>
                <w:rFonts w:eastAsia="Times New Roman"/>
                <w:color w:val="000000"/>
                <w:lang w:eastAsia="ru-RU"/>
              </w:rPr>
            </w:pPr>
            <w:r w:rsidRPr="0088472E">
              <w:rPr>
                <w:rFonts w:eastAsia="Times New Roman"/>
                <w:b/>
                <w:bCs/>
                <w:lang w:eastAsia="ru-RU"/>
              </w:rPr>
              <w:lastRenderedPageBreak/>
              <w:t>В музыкальном театре (6 ч)</w:t>
            </w: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Путешествие в музыкальный театр. (Обобщение и систематизация жизненно-музыкальных представле</w:t>
            </w:r>
            <w:r w:rsidRPr="0088472E">
              <w:rPr>
                <w:rFonts w:eastAsia="Times New Roman"/>
                <w:color w:val="000000"/>
                <w:lang w:eastAsia="ru-RU"/>
              </w:rPr>
              <w:softHyphen/>
              <w:t>ний учащихся об особенностях оперного и балетного спектаклей. Сравнительный анализ музыкальных тем- характеристик действующих лиц. сценических ситуаций, драматургии в операх и балетах.) Мюзикл — жанр легкой музыки (Р. Роджерс. А. Рыбников). Особенности музыкального языка, манеры исполнения.</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Опера «Руслан и Людмила»: Я славил лирою преданья. Фарлаф. Увертюра. Опера «Орфей и Эвридика».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Руслан и Людмила.</w:t>
            </w:r>
            <w:r w:rsidRPr="0088472E">
              <w:rPr>
                <w:rFonts w:eastAsia="Times New Roman"/>
                <w:color w:val="000000"/>
                <w:lang w:eastAsia="ru-RU"/>
              </w:rPr>
              <w:t xml:space="preserve"> Опера (фрагменты). М. Глинка.</w:t>
            </w:r>
          </w:p>
          <w:p w:rsidR="009858C9" w:rsidRPr="0088472E" w:rsidRDefault="009858C9" w:rsidP="001C0CE6">
            <w:pPr>
              <w:rPr>
                <w:rFonts w:eastAsia="Times New Roman"/>
                <w:lang w:eastAsia="ru-RU"/>
              </w:rPr>
            </w:pPr>
            <w:r w:rsidRPr="0088472E">
              <w:rPr>
                <w:rFonts w:eastAsia="Times New Roman"/>
                <w:iCs/>
                <w:color w:val="000000"/>
                <w:lang w:eastAsia="ru-RU"/>
              </w:rPr>
              <w:t>Орфей и Эвридика.</w:t>
            </w:r>
            <w:r w:rsidRPr="0088472E">
              <w:rPr>
                <w:rFonts w:eastAsia="Times New Roman"/>
                <w:color w:val="000000"/>
                <w:lang w:eastAsia="ru-RU"/>
              </w:rPr>
              <w:t xml:space="preserve"> Опера (фрагменты). К.-В. Глюк.</w:t>
            </w:r>
          </w:p>
          <w:p w:rsidR="009858C9" w:rsidRPr="0088472E" w:rsidRDefault="009858C9" w:rsidP="001C0CE6">
            <w:pPr>
              <w:rPr>
                <w:rFonts w:eastAsia="Times New Roman"/>
                <w:lang w:eastAsia="ru-RU"/>
              </w:rPr>
            </w:pPr>
            <w:r w:rsidRPr="0088472E">
              <w:rPr>
                <w:rFonts w:eastAsia="Times New Roman"/>
                <w:iCs/>
                <w:color w:val="000000"/>
                <w:lang w:eastAsia="ru-RU"/>
              </w:rPr>
              <w:t>Снегурочка.</w:t>
            </w:r>
            <w:r w:rsidRPr="0088472E">
              <w:rPr>
                <w:rFonts w:eastAsia="Times New Roman"/>
                <w:color w:val="000000"/>
                <w:lang w:eastAsia="ru-RU"/>
              </w:rPr>
              <w:t xml:space="preserve"> Опера (фрагменты). Н. Римский-Корсаков.</w:t>
            </w:r>
          </w:p>
          <w:p w:rsidR="009858C9" w:rsidRPr="0088472E" w:rsidRDefault="009858C9" w:rsidP="001C0CE6">
            <w:pPr>
              <w:rPr>
                <w:rFonts w:eastAsia="Times New Roman"/>
                <w:lang w:eastAsia="ru-RU"/>
              </w:rPr>
            </w:pPr>
            <w:r w:rsidRPr="0088472E">
              <w:rPr>
                <w:rFonts w:eastAsia="Times New Roman"/>
                <w:iCs/>
                <w:color w:val="000000"/>
                <w:lang w:eastAsia="ru-RU"/>
              </w:rPr>
              <w:t>Океан-море синее.</w:t>
            </w:r>
            <w:r w:rsidRPr="0088472E">
              <w:rPr>
                <w:rFonts w:eastAsia="Times New Roman"/>
                <w:color w:val="000000"/>
                <w:lang w:eastAsia="ru-RU"/>
              </w:rPr>
              <w:t xml:space="preserve"> Вступление к опере «Садко». Н. Римский-Корсаков.</w:t>
            </w:r>
          </w:p>
          <w:p w:rsidR="009858C9" w:rsidRPr="0088472E" w:rsidRDefault="009858C9" w:rsidP="001C0CE6">
            <w:pPr>
              <w:rPr>
                <w:rFonts w:eastAsia="Times New Roman"/>
                <w:lang w:eastAsia="ru-RU"/>
              </w:rPr>
            </w:pPr>
            <w:r w:rsidRPr="0088472E">
              <w:rPr>
                <w:rFonts w:eastAsia="Times New Roman"/>
                <w:iCs/>
                <w:color w:val="000000"/>
                <w:lang w:eastAsia="ru-RU"/>
              </w:rPr>
              <w:t>Спящая красавица.</w:t>
            </w:r>
            <w:r w:rsidRPr="0088472E">
              <w:rPr>
                <w:rFonts w:eastAsia="Times New Roman"/>
                <w:color w:val="000000"/>
                <w:lang w:eastAsia="ru-RU"/>
              </w:rPr>
              <w:t xml:space="preserve"> Балет </w:t>
            </w:r>
            <w:r w:rsidRPr="0088472E">
              <w:rPr>
                <w:rFonts w:eastAsia="Times New Roman"/>
                <w:color w:val="000000"/>
                <w:lang w:eastAsia="ru-RU"/>
              </w:rPr>
              <w:lastRenderedPageBreak/>
              <w:t>(фрагменты). П. Чайковский.</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Звуки музыки.</w:t>
            </w:r>
            <w:r w:rsidRPr="0088472E">
              <w:rPr>
                <w:rFonts w:eastAsia="Times New Roman"/>
                <w:color w:val="000000"/>
                <w:lang w:eastAsia="ru-RU"/>
              </w:rPr>
              <w:t xml:space="preserve"> Р. Роджерс, русский текст М. Цейтлиной: Вол</w:t>
            </w:r>
            <w:r w:rsidRPr="0088472E">
              <w:rPr>
                <w:rFonts w:eastAsia="Times New Roman"/>
                <w:iCs/>
                <w:color w:val="000000"/>
                <w:lang w:eastAsia="ru-RU"/>
              </w:rPr>
              <w:t>к и семеро козлят на новый лад.</w:t>
            </w:r>
            <w:r w:rsidRPr="0088472E">
              <w:rPr>
                <w:rFonts w:eastAsia="Times New Roman"/>
                <w:color w:val="000000"/>
                <w:lang w:eastAsia="ru-RU"/>
              </w:rPr>
              <w:t xml:space="preserve"> Мюзикл. Л. Рыбников, сценарий Ю. Энтина.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 xml:space="preserve">Рассуждать </w:t>
            </w:r>
            <w:r w:rsidRPr="0088472E">
              <w:rPr>
                <w:rFonts w:eastAsia="Times New Roman"/>
                <w:color w:val="000000"/>
                <w:lang w:eastAsia="ru-RU"/>
              </w:rPr>
              <w:t>о значении дирижера, режиссера, художника-постановщика в создании музыкального спектакля.</w:t>
            </w:r>
          </w:p>
          <w:p w:rsidR="009858C9" w:rsidRPr="0088472E" w:rsidRDefault="009858C9" w:rsidP="001C0CE6">
            <w:pPr>
              <w:rPr>
                <w:rFonts w:eastAsia="Times New Roman"/>
                <w:lang w:eastAsia="ru-RU"/>
              </w:rPr>
            </w:pPr>
            <w:r w:rsidRPr="0088472E">
              <w:rPr>
                <w:rFonts w:eastAsia="Times New Roman"/>
                <w:b/>
                <w:color w:val="000000"/>
                <w:lang w:eastAsia="ru-RU"/>
              </w:rPr>
              <w:t>Участвовать</w:t>
            </w:r>
            <w:r w:rsidRPr="0088472E">
              <w:rPr>
                <w:rFonts w:eastAsia="Times New Roman"/>
                <w:color w:val="000000"/>
                <w:lang w:eastAsia="ru-RU"/>
              </w:rPr>
              <w:t xml:space="preserve"> в сценическом воплощении отдельных фрагментов музыкального спектакля (дирижер, режиссер, действующие лица и др.)</w:t>
            </w:r>
          </w:p>
          <w:p w:rsidR="009858C9" w:rsidRPr="0088472E" w:rsidRDefault="009858C9" w:rsidP="001C0CE6">
            <w:pPr>
              <w:rPr>
                <w:rFonts w:eastAsia="Times New Roman"/>
                <w:lang w:eastAsia="ru-RU"/>
              </w:rPr>
            </w:pPr>
            <w:r w:rsidRPr="0088472E">
              <w:rPr>
                <w:rFonts w:eastAsia="Times New Roman"/>
                <w:b/>
                <w:color w:val="000000"/>
                <w:lang w:eastAsia="ru-RU"/>
              </w:rPr>
              <w:t>Рассуждать</w:t>
            </w:r>
            <w:r w:rsidRPr="0088472E">
              <w:rPr>
                <w:rFonts w:eastAsia="Times New Roman"/>
                <w:color w:val="000000"/>
                <w:lang w:eastAsia="ru-RU"/>
              </w:rPr>
              <w:t xml:space="preserve"> о смысле и значении вступления, увертюры к опере и балету.</w:t>
            </w:r>
          </w:p>
          <w:p w:rsidR="009858C9" w:rsidRPr="0088472E" w:rsidRDefault="009858C9" w:rsidP="001C0CE6">
            <w:pPr>
              <w:rPr>
                <w:rFonts w:eastAsia="Times New Roman"/>
                <w:lang w:eastAsia="ru-RU"/>
              </w:rPr>
            </w:pPr>
            <w:r w:rsidRPr="0088472E">
              <w:rPr>
                <w:rFonts w:eastAsia="Times New Roman"/>
                <w:b/>
                <w:color w:val="000000"/>
                <w:lang w:eastAsia="ru-RU"/>
              </w:rPr>
              <w:t>Сравнивать</w:t>
            </w:r>
            <w:r w:rsidRPr="0088472E">
              <w:rPr>
                <w:rFonts w:eastAsia="Times New Roman"/>
                <w:color w:val="000000"/>
                <w:lang w:eastAsia="ru-RU"/>
              </w:rPr>
              <w:t xml:space="preserve"> образное содержание музыкальных тем по нотной записи.</w:t>
            </w:r>
          </w:p>
          <w:p w:rsidR="009858C9" w:rsidRPr="0088472E" w:rsidRDefault="009858C9" w:rsidP="001C0CE6">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в пении или пластическом интонировании сценические образы на уроках и школьных концертах.</w:t>
            </w:r>
          </w:p>
          <w:p w:rsidR="009858C9" w:rsidRPr="0088472E" w:rsidRDefault="009858C9" w:rsidP="001C0CE6">
            <w:pPr>
              <w:rPr>
                <w:rFonts w:eastAsia="Times New Roman"/>
                <w:lang w:eastAsia="ru-RU"/>
              </w:rPr>
            </w:pPr>
            <w:r w:rsidRPr="0088472E">
              <w:rPr>
                <w:rFonts w:eastAsia="Times New Roman"/>
                <w:b/>
                <w:color w:val="000000"/>
                <w:lang w:eastAsia="ru-RU"/>
              </w:rPr>
              <w:t>Исполнять</w:t>
            </w:r>
            <w:r w:rsidRPr="0088472E">
              <w:rPr>
                <w:rFonts w:eastAsia="Times New Roman"/>
                <w:color w:val="000000"/>
                <w:lang w:eastAsia="ru-RU"/>
              </w:rPr>
              <w:t xml:space="preserve"> интонационно </w:t>
            </w:r>
            <w:r w:rsidRPr="0088472E">
              <w:rPr>
                <w:rFonts w:eastAsia="Times New Roman"/>
                <w:color w:val="000000"/>
                <w:lang w:eastAsia="ru-RU"/>
              </w:rPr>
              <w:lastRenderedPageBreak/>
              <w:t>осмысленно мелодии песен, тем из мюзиклов, опер, балетов.</w:t>
            </w:r>
          </w:p>
          <w:p w:rsidR="009858C9" w:rsidRPr="0088472E" w:rsidRDefault="009858C9" w:rsidP="001C0CE6">
            <w:pPr>
              <w:rPr>
                <w:rFonts w:eastAsia="Times New Roman"/>
                <w:color w:val="000000"/>
                <w:lang w:eastAsia="ru-RU"/>
              </w:rPr>
            </w:pPr>
          </w:p>
        </w:tc>
      </w:tr>
      <w:tr w:rsidR="009858C9" w:rsidRPr="0088472E" w:rsidTr="001C0CE6">
        <w:tc>
          <w:tcPr>
            <w:tcW w:w="10080" w:type="dxa"/>
            <w:gridSpan w:val="4"/>
          </w:tcPr>
          <w:p w:rsidR="009858C9" w:rsidRPr="0088472E" w:rsidRDefault="009858C9" w:rsidP="001C0CE6">
            <w:pPr>
              <w:jc w:val="center"/>
              <w:rPr>
                <w:rFonts w:eastAsia="Times New Roman"/>
                <w:b/>
                <w:bCs/>
                <w:lang w:eastAsia="ru-RU"/>
              </w:rPr>
            </w:pPr>
            <w:r w:rsidRPr="0088472E">
              <w:rPr>
                <w:rFonts w:eastAsia="Times New Roman"/>
                <w:b/>
                <w:bCs/>
                <w:lang w:eastAsia="ru-RU"/>
              </w:rPr>
              <w:lastRenderedPageBreak/>
              <w:t>В концертном зале (6 ч)</w:t>
            </w:r>
          </w:p>
          <w:p w:rsidR="009858C9" w:rsidRPr="0088472E" w:rsidRDefault="009858C9" w:rsidP="001C0CE6">
            <w:pPr>
              <w:jc w:val="center"/>
              <w:rPr>
                <w:rFonts w:eastAsia="Times New Roman"/>
                <w:color w:val="000000"/>
                <w:lang w:eastAsia="ru-RU"/>
              </w:rPr>
            </w:pP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(И.-С.Бах. К.-В. Глюк. Н. Паганини. П. Чайковский). Выдающиеся скрипичные мастера и исполните</w:t>
            </w:r>
            <w:r w:rsidRPr="0088472E">
              <w:rPr>
                <w:rFonts w:eastAsia="Times New Roman"/>
                <w:color w:val="000000"/>
                <w:lang w:eastAsia="ru-RU"/>
              </w:rPr>
              <w:softHyphen/>
              <w:t>ли. Контрастные образы программной сюиты, симфо</w:t>
            </w:r>
            <w:r w:rsidRPr="0088472E">
              <w:rPr>
                <w:rFonts w:eastAsia="Times New Roman"/>
                <w:color w:val="000000"/>
                <w:lang w:eastAsia="ru-RU"/>
              </w:rPr>
              <w:softHyphen/>
              <w:t>нии. Особенности драматургии. Музыкальная форма (двухчастная, трёхчастная, вариационная). Темы, сюжеты и образы музыки Л. Бетховена. Музыкальные инструменты: скрипка.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lang w:eastAsia="ru-RU"/>
              </w:rPr>
            </w:pP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Музыкальное состязание. Музыкальные инструменты. Звучащие картины. Музыкальные инструменты. Сюита «Пер Гюнт». Странствия Пера Гюнта. Севера песня родная. «Героическая». Призыв к мужеству. Вторая часть симфонии. Финал симфонии. Мир Бетховена.</w:t>
            </w:r>
          </w:p>
          <w:p w:rsidR="009858C9" w:rsidRPr="0088472E" w:rsidRDefault="009858C9" w:rsidP="001C0CE6">
            <w:pPr>
              <w:rPr>
                <w:rFonts w:eastAsia="Times New Roman"/>
                <w:lang w:eastAsia="ru-RU"/>
              </w:rPr>
            </w:pPr>
            <w:r w:rsidRPr="0088472E">
              <w:rPr>
                <w:rFonts w:eastAsia="Times New Roman"/>
                <w:i/>
                <w:iCs/>
                <w:color w:val="000000"/>
                <w:lang w:eastAsia="ru-RU"/>
              </w:rPr>
              <w:t xml:space="preserve">Обобщающий урок </w:t>
            </w:r>
            <w:r w:rsidRPr="0088472E">
              <w:rPr>
                <w:rFonts w:eastAsia="Times New Roman"/>
                <w:i/>
                <w:iCs/>
                <w:color w:val="000000"/>
                <w:lang w:val="en-US" w:eastAsia="ru-RU"/>
              </w:rPr>
              <w:t>III</w:t>
            </w:r>
            <w:r w:rsidRPr="0088472E">
              <w:rPr>
                <w:rFonts w:eastAsia="Times New Roman"/>
                <w:i/>
                <w:iCs/>
                <w:color w:val="000000"/>
                <w:lang w:eastAsia="ru-RU"/>
              </w:rPr>
              <w:t xml:space="preserve"> четверти.</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Концерт</w:t>
            </w:r>
            <w:r w:rsidRPr="0088472E">
              <w:rPr>
                <w:rFonts w:eastAsia="Times New Roman"/>
                <w:color w:val="000000"/>
                <w:lang w:eastAsia="ru-RU"/>
              </w:rPr>
              <w:t xml:space="preserve"> №1 </w:t>
            </w:r>
            <w:r w:rsidRPr="0088472E">
              <w:rPr>
                <w:rFonts w:eastAsia="Times New Roman"/>
                <w:iCs/>
                <w:color w:val="000000"/>
                <w:lang w:eastAsia="ru-RU"/>
              </w:rPr>
              <w:t>для фортепиано с оркестром.</w:t>
            </w:r>
            <w:r w:rsidRPr="0088472E">
              <w:rPr>
                <w:rFonts w:eastAsia="Times New Roman"/>
                <w:color w:val="000000"/>
                <w:lang w:eastAsia="ru-RU"/>
              </w:rPr>
              <w:t xml:space="preserve"> 3- я часть (фрагмент). П. Чайковский; </w:t>
            </w:r>
            <w:r w:rsidRPr="0088472E">
              <w:rPr>
                <w:rFonts w:eastAsia="Times New Roman"/>
                <w:iCs/>
                <w:color w:val="000000"/>
                <w:lang w:eastAsia="ru-RU"/>
              </w:rPr>
              <w:t>Шутка.</w:t>
            </w:r>
            <w:r w:rsidRPr="0088472E">
              <w:rPr>
                <w:rFonts w:eastAsia="Times New Roman"/>
                <w:color w:val="000000"/>
                <w:lang w:eastAsia="ru-RU"/>
              </w:rPr>
              <w:t xml:space="preserve"> Из Сюиты № 2 для оркестра. И. -С. Бах. </w:t>
            </w:r>
            <w:r w:rsidRPr="0088472E">
              <w:rPr>
                <w:rFonts w:eastAsia="Times New Roman"/>
                <w:iCs/>
                <w:color w:val="000000"/>
                <w:lang w:eastAsia="ru-RU"/>
              </w:rPr>
              <w:t>Мелодия.</w:t>
            </w:r>
            <w:r w:rsidRPr="0088472E">
              <w:rPr>
                <w:rFonts w:eastAsia="Times New Roman"/>
                <w:color w:val="000000"/>
                <w:lang w:eastAsia="ru-RU"/>
              </w:rPr>
              <w:t xml:space="preserve"> Из оперы «Орфей и Эвридика". К. -В. Глюк; </w:t>
            </w:r>
            <w:r w:rsidRPr="0088472E">
              <w:rPr>
                <w:rFonts w:eastAsia="Times New Roman"/>
                <w:iCs/>
                <w:color w:val="000000"/>
                <w:lang w:eastAsia="ru-RU"/>
              </w:rPr>
              <w:t xml:space="preserve">Мелодия. </w:t>
            </w:r>
            <w:r w:rsidRPr="0088472E">
              <w:rPr>
                <w:rFonts w:eastAsia="Times New Roman"/>
                <w:color w:val="000000"/>
                <w:lang w:eastAsia="ru-RU"/>
              </w:rPr>
              <w:t xml:space="preserve">П. Чайковский; </w:t>
            </w:r>
            <w:r w:rsidRPr="0088472E">
              <w:rPr>
                <w:rFonts w:eastAsia="Times New Roman"/>
                <w:iCs/>
                <w:color w:val="000000"/>
                <w:lang w:eastAsia="ru-RU"/>
              </w:rPr>
              <w:t>Каприс № 24.</w:t>
            </w:r>
            <w:r w:rsidRPr="0088472E">
              <w:rPr>
                <w:rFonts w:eastAsia="Times New Roman"/>
                <w:color w:val="000000"/>
                <w:lang w:eastAsia="ru-RU"/>
              </w:rPr>
              <w:t xml:space="preserve"> Н. Паганини; </w:t>
            </w:r>
            <w:r w:rsidRPr="0088472E">
              <w:rPr>
                <w:rFonts w:eastAsia="Times New Roman"/>
                <w:iCs/>
                <w:color w:val="000000"/>
                <w:lang w:eastAsia="ru-RU"/>
              </w:rPr>
              <w:t>Пер Гюнт. Сюита</w:t>
            </w:r>
            <w:r w:rsidRPr="0088472E">
              <w:rPr>
                <w:rFonts w:eastAsia="Times New Roman"/>
                <w:color w:val="000000"/>
                <w:lang w:eastAsia="ru-RU"/>
              </w:rPr>
              <w:t xml:space="preserve"> №1 (фрагменты). </w:t>
            </w:r>
            <w:r w:rsidRPr="0088472E">
              <w:rPr>
                <w:rFonts w:eastAsia="Times New Roman"/>
                <w:iCs/>
                <w:color w:val="000000"/>
                <w:lang w:eastAsia="ru-RU"/>
              </w:rPr>
              <w:t>Сюита № 2</w:t>
            </w:r>
            <w:r w:rsidRPr="0088472E">
              <w:rPr>
                <w:rFonts w:eastAsia="Times New Roman"/>
                <w:color w:val="000000"/>
                <w:lang w:eastAsia="ru-RU"/>
              </w:rPr>
              <w:t xml:space="preserve"> (фрагменты). Э. Григ.</w:t>
            </w:r>
          </w:p>
          <w:p w:rsidR="009858C9" w:rsidRPr="0088472E" w:rsidRDefault="009858C9" w:rsidP="001C0CE6">
            <w:pPr>
              <w:rPr>
                <w:rFonts w:eastAsia="Times New Roman"/>
                <w:lang w:eastAsia="ru-RU"/>
              </w:rPr>
            </w:pPr>
            <w:r w:rsidRPr="0088472E">
              <w:rPr>
                <w:rFonts w:eastAsia="Times New Roman"/>
                <w:iCs/>
                <w:color w:val="000000"/>
                <w:lang w:eastAsia="ru-RU"/>
              </w:rPr>
              <w:t>Симфония № 3</w:t>
            </w:r>
            <w:r w:rsidRPr="0088472E">
              <w:rPr>
                <w:rFonts w:eastAsia="Times New Roman"/>
                <w:color w:val="000000"/>
                <w:lang w:eastAsia="ru-RU"/>
              </w:rPr>
              <w:t xml:space="preserve"> («Героическая») (фрагменты). Л. Бетховен; </w:t>
            </w:r>
            <w:r w:rsidRPr="0088472E">
              <w:rPr>
                <w:rFonts w:eastAsia="Times New Roman"/>
                <w:iCs/>
                <w:color w:val="000000"/>
                <w:lang w:eastAsia="ru-RU"/>
              </w:rPr>
              <w:t>Соната 14</w:t>
            </w:r>
            <w:r w:rsidRPr="0088472E">
              <w:rPr>
                <w:rFonts w:eastAsia="Times New Roman"/>
                <w:color w:val="000000"/>
                <w:lang w:eastAsia="ru-RU"/>
              </w:rPr>
              <w:t xml:space="preserve"> («Лунная»). 1-я часть (фрагмент). Л. Бетховен. </w:t>
            </w:r>
            <w:r w:rsidRPr="0088472E">
              <w:rPr>
                <w:rFonts w:eastAsia="Times New Roman"/>
                <w:iCs/>
                <w:color w:val="000000"/>
                <w:lang w:eastAsia="ru-RU"/>
              </w:rPr>
              <w:t>Контрабас; К Элизе; Весело. Грустно.</w:t>
            </w:r>
            <w:r w:rsidRPr="0088472E">
              <w:rPr>
                <w:rFonts w:eastAsia="Times New Roman"/>
                <w:color w:val="000000"/>
                <w:lang w:eastAsia="ru-RU"/>
              </w:rPr>
              <w:t xml:space="preserve"> Л. Бетховен; </w:t>
            </w:r>
            <w:r w:rsidRPr="0088472E">
              <w:rPr>
                <w:rFonts w:eastAsia="Times New Roman"/>
                <w:iCs/>
                <w:color w:val="000000"/>
                <w:lang w:eastAsia="ru-RU"/>
              </w:rPr>
              <w:t>Сурок.</w:t>
            </w:r>
            <w:r w:rsidRPr="0088472E">
              <w:rPr>
                <w:rFonts w:eastAsia="Times New Roman"/>
                <w:color w:val="000000"/>
                <w:lang w:eastAsia="ru-RU"/>
              </w:rPr>
              <w:t xml:space="preserve"> Л. Бетховен, русский текст Н. Райского; </w:t>
            </w:r>
            <w:r w:rsidRPr="0088472E">
              <w:rPr>
                <w:rFonts w:eastAsia="Times New Roman"/>
                <w:iCs/>
                <w:color w:val="000000"/>
                <w:lang w:eastAsia="ru-RU"/>
              </w:rPr>
              <w:t xml:space="preserve">Волшебный смычок. </w:t>
            </w:r>
            <w:r w:rsidRPr="0088472E">
              <w:rPr>
                <w:rFonts w:eastAsia="Times New Roman"/>
                <w:color w:val="000000"/>
                <w:lang w:eastAsia="ru-RU"/>
              </w:rPr>
              <w:t xml:space="preserve">Норвежская народная песня; </w:t>
            </w:r>
            <w:r w:rsidRPr="0088472E">
              <w:rPr>
                <w:rFonts w:eastAsia="Times New Roman"/>
                <w:iCs/>
                <w:color w:val="000000"/>
                <w:lang w:eastAsia="ru-RU"/>
              </w:rPr>
              <w:t>Скрипка.</w:t>
            </w:r>
            <w:r w:rsidRPr="0088472E">
              <w:rPr>
                <w:rFonts w:eastAsia="Times New Roman"/>
                <w:color w:val="000000"/>
                <w:lang w:eastAsia="ru-RU"/>
              </w:rPr>
              <w:t xml:space="preserve"> Р. Бойко, слова И. Михайлова.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t>Наблюдать</w:t>
            </w:r>
            <w:r w:rsidRPr="0088472E">
              <w:rPr>
                <w:rFonts w:eastAsia="Times New Roman"/>
                <w:color w:val="000000"/>
                <w:lang w:eastAsia="ru-RU"/>
              </w:rPr>
              <w:t xml:space="preserve"> за развитием музыки разных форм и жанров.</w:t>
            </w:r>
          </w:p>
          <w:p w:rsidR="009858C9" w:rsidRPr="0088472E" w:rsidRDefault="009858C9" w:rsidP="001C0CE6">
            <w:pPr>
              <w:rPr>
                <w:rFonts w:eastAsia="Times New Roman"/>
                <w:lang w:eastAsia="ru-RU"/>
              </w:rPr>
            </w:pPr>
            <w:r w:rsidRPr="0088472E">
              <w:rPr>
                <w:rFonts w:eastAsia="Times New Roman"/>
                <w:b/>
                <w:color w:val="000000"/>
                <w:lang w:eastAsia="ru-RU"/>
              </w:rPr>
              <w:t>Узнавать</w:t>
            </w:r>
            <w:r w:rsidRPr="0088472E">
              <w:rPr>
                <w:rFonts w:eastAsia="Times New Roman"/>
                <w:color w:val="000000"/>
                <w:lang w:eastAsia="ru-RU"/>
              </w:rPr>
              <w:t xml:space="preserve"> стилевые особенности, характерные черты музыкальной речи разных композиторов.</w:t>
            </w:r>
          </w:p>
          <w:p w:rsidR="009858C9" w:rsidRPr="0088472E" w:rsidRDefault="009858C9" w:rsidP="001C0CE6">
            <w:pPr>
              <w:rPr>
                <w:rFonts w:eastAsia="Times New Roman"/>
                <w:lang w:eastAsia="ru-RU"/>
              </w:rPr>
            </w:pPr>
            <w:r w:rsidRPr="0088472E">
              <w:rPr>
                <w:rFonts w:eastAsia="Times New Roman"/>
                <w:b/>
                <w:color w:val="000000"/>
                <w:lang w:eastAsia="ru-RU"/>
              </w:rPr>
              <w:t>Моделировать</w:t>
            </w:r>
            <w:r w:rsidRPr="0088472E">
              <w:rPr>
                <w:rFonts w:eastAsia="Times New Roman"/>
                <w:color w:val="000000"/>
                <w:lang w:eastAsia="ru-RU"/>
              </w:rPr>
              <w:t xml:space="preserve"> в графике звуковысотные и ритмические особенности мелодики произведения.</w:t>
            </w:r>
          </w:p>
          <w:p w:rsidR="009858C9" w:rsidRPr="0088472E" w:rsidRDefault="009858C9" w:rsidP="001C0CE6">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виды музыки, сопоставлять музыкальные образы в звучании различных музыкальных инструментов.</w:t>
            </w:r>
          </w:p>
          <w:p w:rsidR="009858C9" w:rsidRPr="0088472E" w:rsidRDefault="009858C9" w:rsidP="001C0CE6">
            <w:pPr>
              <w:rPr>
                <w:rFonts w:eastAsia="Times New Roman"/>
                <w:lang w:eastAsia="ru-RU"/>
              </w:rPr>
            </w:pPr>
            <w:r w:rsidRPr="0088472E">
              <w:rPr>
                <w:rFonts w:eastAsia="Times New Roman"/>
                <w:b/>
                <w:color w:val="000000"/>
                <w:lang w:eastAsia="ru-RU"/>
              </w:rPr>
              <w:t>Различать</w:t>
            </w:r>
            <w:r w:rsidRPr="0088472E">
              <w:rPr>
                <w:rFonts w:eastAsia="Times New Roman"/>
                <w:color w:val="000000"/>
                <w:lang w:eastAsia="ru-RU"/>
              </w:rPr>
              <w:t xml:space="preserve"> на слух старинную и современную </w:t>
            </w:r>
            <w:r w:rsidRPr="0088472E">
              <w:rPr>
                <w:rFonts w:eastAsia="Times New Roman"/>
                <w:bCs/>
                <w:color w:val="000000"/>
                <w:lang w:eastAsia="ru-RU"/>
              </w:rPr>
              <w:t>музыку.</w:t>
            </w:r>
          </w:p>
          <w:p w:rsidR="009858C9" w:rsidRPr="0088472E" w:rsidRDefault="009858C9" w:rsidP="001C0CE6">
            <w:pPr>
              <w:rPr>
                <w:rFonts w:eastAsia="Times New Roman"/>
                <w:lang w:eastAsia="ru-RU"/>
              </w:rPr>
            </w:pPr>
            <w:r w:rsidRPr="0088472E">
              <w:rPr>
                <w:rFonts w:eastAsia="Times New Roman"/>
                <w:color w:val="000000"/>
                <w:lang w:eastAsia="ru-RU"/>
              </w:rPr>
              <w:t>Узнавать тембры музыкальных инструментов.</w:t>
            </w:r>
          </w:p>
          <w:p w:rsidR="009858C9" w:rsidRPr="0088472E" w:rsidRDefault="009858C9" w:rsidP="001C0CE6">
            <w:pPr>
              <w:rPr>
                <w:rFonts w:eastAsia="Times New Roman"/>
                <w:lang w:eastAsia="ru-RU"/>
              </w:rPr>
            </w:pPr>
            <w:r w:rsidRPr="0088472E">
              <w:rPr>
                <w:rFonts w:eastAsia="Times New Roman"/>
                <w:b/>
                <w:color w:val="000000"/>
                <w:lang w:eastAsia="ru-RU"/>
              </w:rPr>
              <w:t>Называть</w:t>
            </w:r>
            <w:r w:rsidRPr="0088472E">
              <w:rPr>
                <w:rFonts w:eastAsia="Times New Roman"/>
                <w:color w:val="000000"/>
                <w:lang w:eastAsia="ru-RU"/>
              </w:rPr>
              <w:t xml:space="preserve"> исполнительские коллективы и имена известных отечественных и зарубежных исполнителей</w:t>
            </w:r>
          </w:p>
          <w:p w:rsidR="009858C9" w:rsidRPr="0088472E" w:rsidRDefault="009858C9" w:rsidP="001C0CE6">
            <w:pPr>
              <w:rPr>
                <w:rFonts w:eastAsia="Times New Roman"/>
                <w:color w:val="000000"/>
                <w:lang w:eastAsia="ru-RU"/>
              </w:rPr>
            </w:pPr>
          </w:p>
        </w:tc>
      </w:tr>
      <w:tr w:rsidR="009858C9" w:rsidRPr="0088472E" w:rsidTr="001C0CE6">
        <w:tc>
          <w:tcPr>
            <w:tcW w:w="10080" w:type="dxa"/>
            <w:gridSpan w:val="4"/>
          </w:tcPr>
          <w:p w:rsidR="009858C9" w:rsidRPr="0088472E" w:rsidRDefault="009858C9" w:rsidP="001C0CE6">
            <w:pPr>
              <w:jc w:val="center"/>
              <w:rPr>
                <w:rFonts w:eastAsia="Times New Roman"/>
                <w:color w:val="000000"/>
                <w:lang w:eastAsia="ru-RU"/>
              </w:rPr>
            </w:pPr>
            <w:r w:rsidRPr="0088472E">
              <w:rPr>
                <w:rFonts w:eastAsia="Times New Roman"/>
                <w:b/>
                <w:bCs/>
                <w:lang w:eastAsia="ru-RU"/>
              </w:rPr>
              <w:t>Чтоб музыкантом быть, так надобно уменье... (5 ч)</w:t>
            </w:r>
          </w:p>
        </w:tc>
      </w:tr>
      <w:tr w:rsidR="009858C9" w:rsidRPr="0088472E" w:rsidTr="001C0CE6">
        <w:tc>
          <w:tcPr>
            <w:tcW w:w="3420" w:type="dxa"/>
          </w:tcPr>
          <w:p w:rsidR="009858C9" w:rsidRPr="0088472E" w:rsidRDefault="009858C9" w:rsidP="001C0CE6">
            <w:pPr>
              <w:rPr>
                <w:rFonts w:eastAsia="Times New Roman"/>
                <w:lang w:eastAsia="ru-RU"/>
              </w:rPr>
            </w:pPr>
            <w:r w:rsidRPr="0088472E">
              <w:rPr>
                <w:rFonts w:eastAsia="Times New Roman"/>
                <w:color w:val="000000"/>
                <w:lang w:eastAsia="ru-RU"/>
              </w:rPr>
              <w:t>Музыка источник вдохновения, надежды и радости жизни. Роль композитора, исполнителя, слушателя в создании и бытовании музыкальных сочине</w:t>
            </w:r>
            <w:r w:rsidRPr="0088472E">
              <w:rPr>
                <w:rFonts w:eastAsia="Times New Roman"/>
                <w:color w:val="000000"/>
                <w:lang w:eastAsia="ru-RU"/>
              </w:rPr>
              <w:softHyphen/>
              <w:t xml:space="preserve">ний. Сходство и различия музыкальной речи разных композиторов. Образы </w:t>
            </w:r>
            <w:r w:rsidRPr="0088472E">
              <w:rPr>
                <w:rFonts w:eastAsia="Times New Roman"/>
                <w:color w:val="000000"/>
                <w:lang w:eastAsia="ru-RU"/>
              </w:rPr>
              <w:lastRenderedPageBreak/>
              <w:t>природы в музыке Г. Свиридова. Музыкальные иллюстрации. Джаз - искусство</w:t>
            </w:r>
          </w:p>
          <w:p w:rsidR="009858C9" w:rsidRPr="0088472E" w:rsidRDefault="009858C9" w:rsidP="001C0CE6">
            <w:pPr>
              <w:rPr>
                <w:rFonts w:eastAsia="Times New Roman"/>
                <w:color w:val="000000"/>
                <w:lang w:eastAsia="ru-RU"/>
              </w:rPr>
            </w:pPr>
            <w:r w:rsidRPr="0088472E">
              <w:rPr>
                <w:rFonts w:eastAsia="Times New Roman"/>
                <w:color w:val="000000"/>
                <w:spacing w:val="-10"/>
                <w:lang w:eastAsia="ru-RU"/>
              </w:rPr>
              <w:t>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spacing w:val="-10"/>
                <w:lang w:eastAsia="ru-RU"/>
              </w:rPr>
            </w:pPr>
          </w:p>
          <w:p w:rsidR="009858C9" w:rsidRPr="0088472E" w:rsidRDefault="009858C9" w:rsidP="001C0CE6">
            <w:pPr>
              <w:rPr>
                <w:rFonts w:eastAsia="Times New Roman"/>
                <w:color w:val="000000"/>
                <w:lang w:eastAsia="ru-RU"/>
              </w:rPr>
            </w:pPr>
            <w:r w:rsidRPr="0088472E">
              <w:rPr>
                <w:rFonts w:eastAsia="Times New Roman"/>
                <w:color w:val="000000"/>
                <w:lang w:eastAsia="ru-RU"/>
              </w:rPr>
              <w:t>.</w:t>
            </w:r>
          </w:p>
        </w:tc>
        <w:tc>
          <w:tcPr>
            <w:tcW w:w="360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lastRenderedPageBreak/>
              <w:t>Чудо-музыка. Острый ритм - джаза звуки. Люблю я грусть твоих просторов. Мир С. Прокофьева. Певцы родной природы. Проставим радость на земле. Радость к солнцу нас зовёт.</w:t>
            </w:r>
          </w:p>
          <w:p w:rsidR="009858C9" w:rsidRPr="0088472E" w:rsidRDefault="009858C9" w:rsidP="001C0CE6">
            <w:pPr>
              <w:rPr>
                <w:rFonts w:eastAsia="Times New Roman"/>
                <w:i/>
                <w:lang w:eastAsia="ru-RU"/>
              </w:rPr>
            </w:pPr>
            <w:r w:rsidRPr="0088472E">
              <w:rPr>
                <w:rFonts w:eastAsia="Times New Roman"/>
                <w:bCs/>
                <w:i/>
                <w:iCs/>
                <w:color w:val="000000"/>
                <w:lang w:eastAsia="ru-RU"/>
              </w:rPr>
              <w:t>Обобщающий урок IV четверти</w:t>
            </w:r>
            <w:r w:rsidRPr="0088472E">
              <w:rPr>
                <w:rFonts w:eastAsia="Times New Roman"/>
                <w:i/>
                <w:color w:val="000000"/>
                <w:lang w:eastAsia="ru-RU"/>
              </w:rPr>
              <w:t xml:space="preserve"> — </w:t>
            </w:r>
            <w:r w:rsidRPr="0088472E">
              <w:rPr>
                <w:rFonts w:eastAsia="Times New Roman"/>
                <w:bCs/>
                <w:i/>
                <w:iCs/>
                <w:color w:val="000000"/>
                <w:lang w:eastAsia="ru-RU"/>
              </w:rPr>
              <w:t>заключительный урок-</w:t>
            </w:r>
            <w:r w:rsidRPr="0088472E">
              <w:rPr>
                <w:rFonts w:eastAsia="Times New Roman"/>
                <w:bCs/>
                <w:i/>
                <w:iCs/>
                <w:color w:val="000000"/>
                <w:lang w:eastAsia="ru-RU"/>
              </w:rPr>
              <w:lastRenderedPageBreak/>
              <w:t>концерт</w:t>
            </w:r>
          </w:p>
          <w:p w:rsidR="009858C9" w:rsidRPr="0088472E" w:rsidRDefault="009858C9" w:rsidP="001C0CE6">
            <w:pPr>
              <w:rPr>
                <w:rFonts w:eastAsia="Times New Roman"/>
                <w:b/>
                <w:lang w:eastAsia="ru-RU"/>
              </w:rPr>
            </w:pPr>
            <w:r w:rsidRPr="0088472E">
              <w:rPr>
                <w:rFonts w:eastAsia="Times New Roman"/>
                <w:b/>
                <w:color w:val="000000"/>
                <w:spacing w:val="-1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bCs/>
                <w:iCs/>
                <w:color w:val="000000"/>
                <w:lang w:eastAsia="ru-RU"/>
              </w:rPr>
              <w:t>Мелодия.</w:t>
            </w:r>
            <w:r w:rsidRPr="0088472E">
              <w:rPr>
                <w:rFonts w:eastAsia="Times New Roman"/>
                <w:color w:val="000000"/>
                <w:spacing w:val="-10"/>
                <w:lang w:eastAsia="ru-RU"/>
              </w:rPr>
              <w:t xml:space="preserve"> П. Чайковский: </w:t>
            </w:r>
            <w:r w:rsidRPr="0088472E">
              <w:rPr>
                <w:rFonts w:eastAsia="Times New Roman"/>
                <w:bCs/>
                <w:iCs/>
                <w:color w:val="000000"/>
                <w:lang w:eastAsia="ru-RU"/>
              </w:rPr>
              <w:t>Утро</w:t>
            </w:r>
            <w:r w:rsidRPr="0088472E">
              <w:rPr>
                <w:rFonts w:eastAsia="Times New Roman"/>
                <w:color w:val="000000"/>
                <w:spacing w:val="-10"/>
                <w:lang w:eastAsia="ru-RU"/>
              </w:rPr>
              <w:t xml:space="preserve"> из сюиты «Пер Гюнт». Э. Григ; </w:t>
            </w:r>
            <w:r w:rsidRPr="0088472E">
              <w:rPr>
                <w:rFonts w:eastAsia="Times New Roman"/>
                <w:bCs/>
                <w:iCs/>
                <w:color w:val="000000"/>
                <w:lang w:eastAsia="ru-RU"/>
              </w:rPr>
              <w:t>Шествие солнца.</w:t>
            </w:r>
            <w:r w:rsidRPr="0088472E">
              <w:rPr>
                <w:rFonts w:eastAsia="Times New Roman"/>
                <w:color w:val="000000"/>
                <w:spacing w:val="-10"/>
                <w:lang w:eastAsia="ru-RU"/>
              </w:rPr>
              <w:t xml:space="preserve"> Из сюиты «Ала и Лоллий». С. Прокофьев.</w:t>
            </w:r>
          </w:p>
          <w:p w:rsidR="009858C9" w:rsidRPr="0088472E" w:rsidRDefault="009858C9" w:rsidP="001C0CE6">
            <w:pPr>
              <w:rPr>
                <w:rFonts w:eastAsia="Times New Roman"/>
                <w:color w:val="000000"/>
                <w:spacing w:val="-10"/>
                <w:lang w:eastAsia="ru-RU"/>
              </w:rPr>
            </w:pPr>
            <w:r w:rsidRPr="0088472E">
              <w:rPr>
                <w:rFonts w:eastAsia="Times New Roman"/>
                <w:bCs/>
                <w:iCs/>
                <w:color w:val="000000"/>
                <w:lang w:eastAsia="ru-RU"/>
              </w:rPr>
              <w:t>Весна; Осень; Тройка.</w:t>
            </w:r>
            <w:r w:rsidRPr="0088472E">
              <w:rPr>
                <w:rFonts w:eastAsia="Times New Roman"/>
                <w:color w:val="000000"/>
                <w:spacing w:val="-10"/>
                <w:lang w:eastAsia="ru-RU"/>
              </w:rPr>
              <w:t xml:space="preserve"> Из Музыкальных иллюстраций к повести А. Пушкина «Метель». Г. Свиридов; </w:t>
            </w:r>
            <w:r w:rsidRPr="0088472E">
              <w:rPr>
                <w:rFonts w:eastAsia="Times New Roman"/>
                <w:bCs/>
                <w:iCs/>
                <w:color w:val="000000"/>
                <w:lang w:eastAsia="ru-RU"/>
              </w:rPr>
              <w:t>Снег идет.</w:t>
            </w:r>
            <w:r w:rsidRPr="0088472E">
              <w:rPr>
                <w:rFonts w:eastAsia="Times New Roman"/>
                <w:color w:val="000000"/>
                <w:spacing w:val="-10"/>
                <w:lang w:eastAsia="ru-RU"/>
              </w:rPr>
              <w:t xml:space="preserve"> Из Маленькой кантаты. Г. Свиридов, стихи Б. Пастернака; </w:t>
            </w:r>
            <w:r w:rsidRPr="0088472E">
              <w:rPr>
                <w:rFonts w:eastAsia="Times New Roman"/>
                <w:bCs/>
                <w:iCs/>
                <w:color w:val="000000"/>
                <w:lang w:eastAsia="ru-RU"/>
              </w:rPr>
              <w:t>Запевка.</w:t>
            </w:r>
            <w:r w:rsidRPr="0088472E">
              <w:rPr>
                <w:rFonts w:eastAsia="Times New Roman"/>
                <w:color w:val="000000"/>
                <w:spacing w:val="-10"/>
                <w:lang w:eastAsia="ru-RU"/>
              </w:rPr>
              <w:t xml:space="preserve"> Г. Свиридов, стихи И. Северянина.</w:t>
            </w:r>
          </w:p>
          <w:p w:rsidR="009858C9" w:rsidRPr="0088472E" w:rsidRDefault="009858C9" w:rsidP="001C0CE6">
            <w:pPr>
              <w:rPr>
                <w:rFonts w:eastAsia="Times New Roman"/>
                <w:lang w:eastAsia="ru-RU"/>
              </w:rPr>
            </w:pPr>
            <w:r w:rsidRPr="0088472E">
              <w:rPr>
                <w:rFonts w:eastAsia="Times New Roman"/>
                <w:bCs/>
                <w:iCs/>
                <w:color w:val="000000"/>
                <w:lang w:eastAsia="ru-RU"/>
              </w:rPr>
              <w:t>Слава солнцу, слава миру!</w:t>
            </w:r>
            <w:r w:rsidRPr="0088472E">
              <w:rPr>
                <w:rFonts w:eastAsia="Times New Roman"/>
                <w:color w:val="000000"/>
                <w:lang w:eastAsia="ru-RU"/>
              </w:rPr>
              <w:t xml:space="preserve"> Канон. В.-А. Моцарт; </w:t>
            </w:r>
            <w:r w:rsidRPr="0088472E">
              <w:rPr>
                <w:rFonts w:eastAsia="Times New Roman"/>
                <w:bCs/>
                <w:iCs/>
                <w:color w:val="000000"/>
                <w:lang w:eastAsia="ru-RU"/>
              </w:rPr>
              <w:t>Симфония</w:t>
            </w:r>
            <w:r w:rsidRPr="0088472E">
              <w:rPr>
                <w:rFonts w:eastAsia="Times New Roman"/>
                <w:color w:val="000000"/>
                <w:lang w:eastAsia="ru-RU"/>
              </w:rPr>
              <w:t xml:space="preserve"> № </w:t>
            </w:r>
            <w:r w:rsidRPr="0088472E">
              <w:rPr>
                <w:rFonts w:eastAsia="Times New Roman"/>
                <w:bCs/>
                <w:iCs/>
                <w:color w:val="000000"/>
                <w:lang w:eastAsia="ru-RU"/>
              </w:rPr>
              <w:t>40.</w:t>
            </w:r>
            <w:r w:rsidRPr="0088472E">
              <w:rPr>
                <w:rFonts w:eastAsia="Times New Roman"/>
                <w:color w:val="000000"/>
                <w:lang w:eastAsia="ru-RU"/>
              </w:rPr>
              <w:t xml:space="preserve"> Финал. В.-А. Моцарт.</w:t>
            </w:r>
          </w:p>
          <w:p w:rsidR="009858C9" w:rsidRPr="0088472E" w:rsidRDefault="009858C9" w:rsidP="001C0CE6">
            <w:pPr>
              <w:rPr>
                <w:rFonts w:eastAsia="Times New Roman"/>
                <w:lang w:eastAsia="ru-RU"/>
              </w:rPr>
            </w:pPr>
            <w:r w:rsidRPr="0088472E">
              <w:rPr>
                <w:rFonts w:eastAsia="Times New Roman"/>
                <w:bCs/>
                <w:iCs/>
                <w:color w:val="000000"/>
                <w:lang w:eastAsia="ru-RU"/>
              </w:rPr>
              <w:t>Симфония</w:t>
            </w:r>
            <w:r w:rsidRPr="0088472E">
              <w:rPr>
                <w:rFonts w:eastAsia="Times New Roman"/>
                <w:color w:val="000000"/>
                <w:lang w:eastAsia="ru-RU"/>
              </w:rPr>
              <w:t xml:space="preserve"> № 9. Финал Л. Бетховен.</w:t>
            </w:r>
          </w:p>
          <w:p w:rsidR="009858C9" w:rsidRPr="0088472E" w:rsidRDefault="009858C9" w:rsidP="001C0CE6">
            <w:pPr>
              <w:rPr>
                <w:rFonts w:eastAsia="Times New Roman"/>
                <w:lang w:eastAsia="ru-RU"/>
              </w:rPr>
            </w:pPr>
            <w:r w:rsidRPr="0088472E">
              <w:rPr>
                <w:rFonts w:eastAsia="Times New Roman"/>
                <w:bCs/>
                <w:iCs/>
                <w:color w:val="000000"/>
                <w:lang w:eastAsia="ru-RU"/>
              </w:rPr>
              <w:t>Мы дружим с музыкой. Й.</w:t>
            </w:r>
            <w:r w:rsidRPr="0088472E">
              <w:rPr>
                <w:rFonts w:eastAsia="Times New Roman"/>
                <w:color w:val="000000"/>
                <w:lang w:eastAsia="ru-RU"/>
              </w:rPr>
              <w:t xml:space="preserve"> Гайдн, русский текст П. Синявского: </w:t>
            </w:r>
            <w:r w:rsidRPr="0088472E">
              <w:rPr>
                <w:rFonts w:eastAsia="Times New Roman"/>
                <w:bCs/>
                <w:iCs/>
                <w:color w:val="000000"/>
                <w:lang w:eastAsia="ru-RU"/>
              </w:rPr>
              <w:t>Чудо-музыка.</w:t>
            </w:r>
            <w:r w:rsidRPr="0088472E">
              <w:rPr>
                <w:rFonts w:eastAsia="Times New Roman"/>
                <w:color w:val="000000"/>
                <w:lang w:eastAsia="ru-RU"/>
              </w:rPr>
              <w:t xml:space="preserve"> Д. Кабалевский, сло</w:t>
            </w:r>
            <w:r w:rsidRPr="0088472E">
              <w:rPr>
                <w:rFonts w:eastAsia="Times New Roman"/>
                <w:color w:val="000000"/>
                <w:lang w:eastAsia="ru-RU"/>
              </w:rPr>
              <w:softHyphen/>
              <w:t xml:space="preserve">ва 3. Александровой; </w:t>
            </w:r>
            <w:r w:rsidRPr="0088472E">
              <w:rPr>
                <w:rFonts w:eastAsia="Times New Roman"/>
                <w:bCs/>
                <w:iCs/>
                <w:color w:val="000000"/>
                <w:lang w:eastAsia="ru-RU"/>
              </w:rPr>
              <w:t xml:space="preserve">Всюду музыка живет. </w:t>
            </w:r>
            <w:r w:rsidRPr="0088472E">
              <w:rPr>
                <w:rFonts w:eastAsia="Times New Roman"/>
                <w:color w:val="000000"/>
                <w:lang w:eastAsia="ru-RU"/>
              </w:rPr>
              <w:t xml:space="preserve">Я. Дубравин. слова В. Суслова; </w:t>
            </w:r>
            <w:r w:rsidRPr="0088472E">
              <w:rPr>
                <w:rFonts w:eastAsia="Times New Roman"/>
                <w:bCs/>
                <w:iCs/>
                <w:color w:val="000000"/>
                <w:lang w:eastAsia="ru-RU"/>
              </w:rPr>
              <w:t>Музыканты,</w:t>
            </w:r>
            <w:r w:rsidRPr="0088472E">
              <w:rPr>
                <w:rFonts w:eastAsia="Times New Roman"/>
                <w:color w:val="000000"/>
                <w:lang w:eastAsia="ru-RU"/>
              </w:rPr>
              <w:t xml:space="preserve"> немецкая народная песня; </w:t>
            </w:r>
            <w:r w:rsidRPr="0088472E">
              <w:rPr>
                <w:rFonts w:eastAsia="Times New Roman"/>
                <w:bCs/>
                <w:iCs/>
                <w:color w:val="000000"/>
                <w:lang w:eastAsia="ru-RU"/>
              </w:rPr>
              <w:t>Камертон,</w:t>
            </w:r>
            <w:r w:rsidRPr="0088472E">
              <w:rPr>
                <w:rFonts w:eastAsia="Times New Roman"/>
                <w:color w:val="000000"/>
                <w:lang w:eastAsia="ru-RU"/>
              </w:rPr>
              <w:t xml:space="preserve"> норвежская народная песня.</w:t>
            </w:r>
          </w:p>
          <w:p w:rsidR="009858C9" w:rsidRPr="0088472E" w:rsidRDefault="009858C9" w:rsidP="001C0CE6">
            <w:pPr>
              <w:rPr>
                <w:rFonts w:eastAsia="Times New Roman"/>
                <w:color w:val="000000"/>
                <w:lang w:eastAsia="ru-RU"/>
              </w:rPr>
            </w:pPr>
            <w:r w:rsidRPr="0088472E">
              <w:rPr>
                <w:rFonts w:eastAsia="Times New Roman"/>
                <w:bCs/>
                <w:iCs/>
                <w:color w:val="000000"/>
                <w:lang w:eastAsia="ru-RU"/>
              </w:rPr>
              <w:t>Острый ритм.</w:t>
            </w:r>
            <w:r w:rsidRPr="0088472E">
              <w:rPr>
                <w:rFonts w:eastAsia="Times New Roman"/>
                <w:color w:val="000000"/>
                <w:lang w:eastAsia="ru-RU"/>
              </w:rPr>
              <w:t xml:space="preserve"> Дж. Гершвин, слова Л. Гершвина, русский текст В. Струкова; </w:t>
            </w:r>
            <w:r w:rsidRPr="0088472E">
              <w:rPr>
                <w:rFonts w:eastAsia="Times New Roman"/>
                <w:bCs/>
                <w:iCs/>
                <w:color w:val="000000"/>
                <w:lang w:eastAsia="ru-RU"/>
              </w:rPr>
              <w:t>Колыбельная Клары.</w:t>
            </w:r>
            <w:r w:rsidRPr="0088472E">
              <w:rPr>
                <w:rFonts w:eastAsia="Times New Roman"/>
                <w:color w:val="000000"/>
                <w:lang w:eastAsia="ru-RU"/>
              </w:rPr>
              <w:t xml:space="preserve"> Из оперы «Порги и Бесс». Дж. Гершвин</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 xml:space="preserve">Выявлять </w:t>
            </w:r>
            <w:r w:rsidRPr="0088472E">
              <w:rPr>
                <w:rFonts w:eastAsia="Times New Roman"/>
                <w:color w:val="000000"/>
                <w:lang w:eastAsia="ru-RU"/>
              </w:rPr>
              <w:t>изменения музыкальных образов, озвученных различными инструментами.</w:t>
            </w:r>
          </w:p>
          <w:p w:rsidR="009858C9" w:rsidRPr="0088472E" w:rsidRDefault="009858C9" w:rsidP="001C0CE6">
            <w:pPr>
              <w:rPr>
                <w:rFonts w:eastAsia="Times New Roman"/>
                <w:lang w:eastAsia="ru-RU"/>
              </w:rPr>
            </w:pPr>
            <w:r w:rsidRPr="0088472E">
              <w:rPr>
                <w:rFonts w:eastAsia="Times New Roman"/>
                <w:b/>
                <w:color w:val="000000"/>
                <w:lang w:eastAsia="ru-RU"/>
              </w:rPr>
              <w:t>Разбираться</w:t>
            </w:r>
            <w:r w:rsidRPr="0088472E">
              <w:rPr>
                <w:rFonts w:eastAsia="Times New Roman"/>
                <w:color w:val="000000"/>
                <w:lang w:eastAsia="ru-RU"/>
              </w:rPr>
              <w:t xml:space="preserve"> в элементах музыкальной (нотной) грамоты.</w:t>
            </w:r>
          </w:p>
          <w:p w:rsidR="009858C9" w:rsidRPr="0088472E" w:rsidRDefault="009858C9" w:rsidP="001C0CE6">
            <w:pPr>
              <w:rPr>
                <w:rFonts w:eastAsia="Times New Roman"/>
                <w:lang w:eastAsia="ru-RU"/>
              </w:rPr>
            </w:pPr>
            <w:r w:rsidRPr="0088472E">
              <w:rPr>
                <w:rFonts w:eastAsia="Times New Roman"/>
                <w:b/>
                <w:color w:val="000000"/>
                <w:lang w:eastAsia="ru-RU"/>
              </w:rPr>
              <w:t>Импровизировать</w:t>
            </w:r>
            <w:r w:rsidRPr="0088472E">
              <w:rPr>
                <w:rFonts w:eastAsia="Times New Roman"/>
                <w:color w:val="000000"/>
                <w:lang w:eastAsia="ru-RU"/>
              </w:rPr>
              <w:t xml:space="preserve"> мелодии в соответствии с </w:t>
            </w:r>
            <w:r w:rsidRPr="0088472E">
              <w:rPr>
                <w:rFonts w:eastAsia="Times New Roman"/>
                <w:color w:val="000000"/>
                <w:lang w:eastAsia="ru-RU"/>
              </w:rPr>
              <w:lastRenderedPageBreak/>
              <w:t>поэтическим содержанием в духе песни, танца, марша.</w:t>
            </w:r>
          </w:p>
          <w:p w:rsidR="009858C9" w:rsidRPr="0088472E" w:rsidRDefault="009858C9" w:rsidP="001C0CE6">
            <w:pPr>
              <w:rPr>
                <w:rFonts w:eastAsia="Times New Roman"/>
                <w:lang w:eastAsia="ru-RU"/>
              </w:rPr>
            </w:pPr>
            <w:r w:rsidRPr="0088472E">
              <w:rPr>
                <w:rFonts w:eastAsia="Times New Roman"/>
                <w:b/>
                <w:color w:val="000000"/>
                <w:lang w:eastAsia="ru-RU"/>
              </w:rPr>
              <w:t>Определять</w:t>
            </w:r>
            <w:r w:rsidRPr="0088472E">
              <w:rPr>
                <w:rFonts w:eastAsia="Times New Roman"/>
                <w:color w:val="000000"/>
                <w:lang w:eastAsia="ru-RU"/>
              </w:rPr>
              <w:t xml:space="preserve"> особенности построения (формы) музыкальных сочинений.</w:t>
            </w:r>
          </w:p>
          <w:p w:rsidR="009858C9" w:rsidRPr="0088472E" w:rsidRDefault="009858C9" w:rsidP="001C0CE6">
            <w:pPr>
              <w:rPr>
                <w:rFonts w:eastAsia="Times New Roman"/>
                <w:lang w:eastAsia="ru-RU"/>
              </w:rPr>
            </w:pPr>
            <w:r w:rsidRPr="0088472E">
              <w:rPr>
                <w:rFonts w:eastAsia="Times New Roman"/>
                <w:b/>
                <w:color w:val="000000"/>
                <w:lang w:eastAsia="ru-RU"/>
              </w:rPr>
              <w:t>Различать</w:t>
            </w:r>
            <w:r w:rsidRPr="0088472E">
              <w:rPr>
                <w:rFonts w:eastAsia="Times New Roman"/>
                <w:color w:val="000000"/>
                <w:lang w:eastAsia="ru-RU"/>
              </w:rPr>
              <w:t xml:space="preserve"> характерные черты языка современной музыки.</w:t>
            </w:r>
          </w:p>
          <w:p w:rsidR="009858C9" w:rsidRPr="0088472E" w:rsidRDefault="009858C9" w:rsidP="001C0CE6">
            <w:pPr>
              <w:rPr>
                <w:rFonts w:eastAsia="Times New Roman"/>
                <w:lang w:eastAsia="ru-RU"/>
              </w:rPr>
            </w:pPr>
            <w:r w:rsidRPr="0088472E">
              <w:rPr>
                <w:rFonts w:eastAsia="Times New Roman"/>
                <w:color w:val="000000"/>
                <w:spacing w:val="-10"/>
                <w:lang w:eastAsia="ru-RU"/>
              </w:rPr>
              <w:t>Определить принадлежность музыкальных произведений к тому или иному жанру.</w:t>
            </w:r>
          </w:p>
          <w:p w:rsidR="009858C9" w:rsidRPr="0088472E" w:rsidRDefault="009858C9" w:rsidP="001C0CE6">
            <w:pPr>
              <w:rPr>
                <w:rFonts w:eastAsia="Times New Roman"/>
                <w:lang w:eastAsia="ru-RU"/>
              </w:rPr>
            </w:pPr>
            <w:r w:rsidRPr="0088472E">
              <w:rPr>
                <w:rFonts w:eastAsia="Times New Roman"/>
                <w:b/>
                <w:color w:val="000000"/>
                <w:spacing w:val="-10"/>
                <w:lang w:eastAsia="ru-RU"/>
              </w:rPr>
              <w:t>Инсценировать</w:t>
            </w:r>
            <w:r w:rsidRPr="0088472E">
              <w:rPr>
                <w:rFonts w:eastAsia="Times New Roman"/>
                <w:color w:val="000000"/>
                <w:spacing w:val="-10"/>
                <w:lang w:eastAsia="ru-RU"/>
              </w:rPr>
              <w:t xml:space="preserve"> (в группе, в паре) музыкальные образы песен, пьес программного содержания.</w:t>
            </w:r>
          </w:p>
          <w:p w:rsidR="009858C9" w:rsidRPr="0088472E" w:rsidRDefault="009858C9" w:rsidP="001C0CE6">
            <w:pPr>
              <w:rPr>
                <w:rFonts w:eastAsia="Times New Roman"/>
                <w:lang w:eastAsia="ru-RU"/>
              </w:rPr>
            </w:pPr>
            <w:r w:rsidRPr="0088472E">
              <w:rPr>
                <w:rFonts w:eastAsia="Times New Roman"/>
                <w:b/>
                <w:color w:val="000000"/>
                <w:spacing w:val="-10"/>
                <w:lang w:eastAsia="ru-RU"/>
              </w:rPr>
              <w:t>Участвовать</w:t>
            </w:r>
            <w:r w:rsidRPr="0088472E">
              <w:rPr>
                <w:rFonts w:eastAsia="Times New Roman"/>
                <w:color w:val="000000"/>
                <w:spacing w:val="-10"/>
                <w:lang w:eastAsia="ru-RU"/>
              </w:rPr>
              <w:t xml:space="preserve"> в подготовке заключительного урока-концерта.</w:t>
            </w:r>
          </w:p>
          <w:p w:rsidR="009858C9" w:rsidRPr="0088472E" w:rsidRDefault="009858C9" w:rsidP="001C0CE6">
            <w:pPr>
              <w:rPr>
                <w:rFonts w:eastAsia="Times New Roman"/>
                <w:lang w:eastAsia="ru-RU"/>
              </w:rPr>
            </w:pPr>
            <w:r w:rsidRPr="0088472E">
              <w:rPr>
                <w:rFonts w:eastAsia="Times New Roman"/>
                <w:color w:val="000000"/>
                <w:spacing w:val="-10"/>
                <w:lang w:eastAsia="ru-RU"/>
              </w:rPr>
              <w:t xml:space="preserve">Интонационно осмысленно </w:t>
            </w:r>
            <w:r w:rsidRPr="0088472E">
              <w:rPr>
                <w:rFonts w:eastAsia="Times New Roman"/>
                <w:b/>
                <w:color w:val="000000"/>
                <w:spacing w:val="-10"/>
                <w:lang w:eastAsia="ru-RU"/>
              </w:rPr>
              <w:t>исполнять</w:t>
            </w:r>
            <w:r w:rsidRPr="0088472E">
              <w:rPr>
                <w:rFonts w:eastAsia="Times New Roman"/>
                <w:color w:val="000000"/>
                <w:spacing w:val="-10"/>
                <w:lang w:eastAsia="ru-RU"/>
              </w:rPr>
              <w:t xml:space="preserve"> сочинения разных жанров и стилей.</w:t>
            </w:r>
          </w:p>
          <w:p w:rsidR="009858C9" w:rsidRPr="0088472E" w:rsidRDefault="009858C9" w:rsidP="001C0CE6">
            <w:pPr>
              <w:rPr>
                <w:rFonts w:eastAsia="Times New Roman"/>
                <w:lang w:eastAsia="ru-RU"/>
              </w:rPr>
            </w:pPr>
            <w:r w:rsidRPr="0088472E">
              <w:rPr>
                <w:rFonts w:eastAsia="Times New Roman"/>
                <w:b/>
                <w:color w:val="000000"/>
                <w:spacing w:val="-10"/>
                <w:lang w:eastAsia="ru-RU"/>
              </w:rPr>
              <w:t>Выполнять</w:t>
            </w:r>
            <w:r w:rsidRPr="0088472E">
              <w:rPr>
                <w:rFonts w:eastAsia="Times New Roman"/>
                <w:color w:val="000000"/>
                <w:spacing w:val="-10"/>
                <w:lang w:eastAsia="ru-RU"/>
              </w:rPr>
              <w:t xml:space="preserve"> творческие задания из рабочей тетради.</w:t>
            </w:r>
          </w:p>
          <w:p w:rsidR="009858C9" w:rsidRPr="0088472E" w:rsidRDefault="009858C9" w:rsidP="001C0CE6">
            <w:pPr>
              <w:rPr>
                <w:rFonts w:eastAsia="Times New Roman"/>
                <w:color w:val="000000"/>
                <w:lang w:eastAsia="ru-RU"/>
              </w:rPr>
            </w:pPr>
          </w:p>
        </w:tc>
      </w:tr>
    </w:tbl>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p>
    <w:p w:rsidR="009858C9" w:rsidRPr="0088472E" w:rsidRDefault="009858C9" w:rsidP="009858C9">
      <w:pPr>
        <w:ind w:left="720"/>
        <w:rPr>
          <w:rFonts w:eastAsia="Times New Roman"/>
          <w:b/>
          <w:lang w:eastAsia="ru-RU"/>
        </w:rPr>
      </w:pPr>
      <w:r w:rsidRPr="0088472E">
        <w:rPr>
          <w:rFonts w:eastAsia="Times New Roman"/>
          <w:b/>
          <w:lang w:eastAsia="ru-RU"/>
        </w:rPr>
        <w:t xml:space="preserve">                                                       4 класс</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45"/>
        <w:gridCol w:w="135"/>
        <w:gridCol w:w="180"/>
        <w:gridCol w:w="3195"/>
        <w:gridCol w:w="45"/>
        <w:gridCol w:w="3060"/>
      </w:tblGrid>
      <w:tr w:rsidR="009858C9" w:rsidRPr="0088472E" w:rsidTr="001C0CE6">
        <w:tc>
          <w:tcPr>
            <w:tcW w:w="3465" w:type="dxa"/>
            <w:gridSpan w:val="2"/>
          </w:tcPr>
          <w:p w:rsidR="009858C9" w:rsidRPr="0088472E" w:rsidRDefault="009858C9" w:rsidP="001C0CE6">
            <w:pPr>
              <w:jc w:val="center"/>
              <w:rPr>
                <w:rFonts w:eastAsia="Times New Roman"/>
                <w:b/>
                <w:bCs/>
                <w:color w:val="000000"/>
                <w:lang w:eastAsia="ru-RU"/>
              </w:rPr>
            </w:pPr>
            <w:r w:rsidRPr="0088472E">
              <w:rPr>
                <w:rFonts w:eastAsia="Times New Roman"/>
                <w:b/>
                <w:bCs/>
                <w:color w:val="000000"/>
                <w:lang w:eastAsia="ru-RU"/>
              </w:rPr>
              <w:t>Содержательные линии</w:t>
            </w:r>
          </w:p>
        </w:tc>
        <w:tc>
          <w:tcPr>
            <w:tcW w:w="3510" w:type="dxa"/>
            <w:gridSpan w:val="3"/>
          </w:tcPr>
          <w:p w:rsidR="009858C9" w:rsidRPr="0088472E" w:rsidRDefault="009858C9" w:rsidP="001C0CE6">
            <w:pPr>
              <w:jc w:val="center"/>
              <w:rPr>
                <w:rFonts w:eastAsia="Times New Roman"/>
                <w:b/>
                <w:bCs/>
                <w:color w:val="000000"/>
                <w:lang w:eastAsia="ru-RU"/>
              </w:rPr>
            </w:pPr>
            <w:r w:rsidRPr="0088472E">
              <w:rPr>
                <w:rFonts w:eastAsia="Times New Roman"/>
                <w:b/>
                <w:bCs/>
                <w:color w:val="000000"/>
                <w:lang w:eastAsia="ru-RU"/>
              </w:rPr>
              <w:t>Тематическое планирование</w:t>
            </w:r>
          </w:p>
        </w:tc>
        <w:tc>
          <w:tcPr>
            <w:tcW w:w="3105" w:type="dxa"/>
            <w:gridSpan w:val="2"/>
          </w:tcPr>
          <w:p w:rsidR="009858C9" w:rsidRPr="0088472E" w:rsidRDefault="009858C9" w:rsidP="001C0CE6">
            <w:pPr>
              <w:jc w:val="center"/>
              <w:rPr>
                <w:rFonts w:eastAsia="Times New Roman"/>
                <w:b/>
                <w:bCs/>
                <w:color w:val="000000"/>
                <w:lang w:eastAsia="ru-RU"/>
              </w:rPr>
            </w:pPr>
            <w:r w:rsidRPr="0088472E">
              <w:rPr>
                <w:rFonts w:eastAsia="Times New Roman"/>
                <w:b/>
                <w:bCs/>
                <w:color w:val="000000"/>
                <w:lang w:eastAsia="ru-RU"/>
              </w:rPr>
              <w:t>Характеристика деятельности учащихся</w:t>
            </w:r>
          </w:p>
        </w:tc>
      </w:tr>
      <w:tr w:rsidR="009858C9" w:rsidRPr="0088472E" w:rsidTr="001C0CE6">
        <w:tc>
          <w:tcPr>
            <w:tcW w:w="3465" w:type="dxa"/>
            <w:gridSpan w:val="2"/>
          </w:tcPr>
          <w:p w:rsidR="009858C9" w:rsidRPr="0088472E" w:rsidRDefault="009858C9" w:rsidP="001C0CE6">
            <w:pPr>
              <w:jc w:val="center"/>
              <w:rPr>
                <w:rFonts w:eastAsia="Times New Roman"/>
                <w:lang w:eastAsia="ru-RU"/>
              </w:rPr>
            </w:pPr>
          </w:p>
        </w:tc>
        <w:tc>
          <w:tcPr>
            <w:tcW w:w="3510" w:type="dxa"/>
            <w:gridSpan w:val="3"/>
          </w:tcPr>
          <w:p w:rsidR="009858C9" w:rsidRPr="0088472E" w:rsidRDefault="009858C9" w:rsidP="001C0CE6">
            <w:pPr>
              <w:jc w:val="center"/>
              <w:rPr>
                <w:rFonts w:eastAsia="Times New Roman"/>
                <w:lang w:eastAsia="ru-RU"/>
              </w:rPr>
            </w:pPr>
            <w:r w:rsidRPr="0088472E">
              <w:rPr>
                <w:rFonts w:eastAsia="Times New Roman"/>
                <w:b/>
                <w:bCs/>
                <w:color w:val="000000"/>
                <w:lang w:eastAsia="ru-RU"/>
              </w:rPr>
              <w:t>Россия — Родина моя (3 ч)</w:t>
            </w:r>
          </w:p>
        </w:tc>
        <w:tc>
          <w:tcPr>
            <w:tcW w:w="3105" w:type="dxa"/>
            <w:gridSpan w:val="2"/>
          </w:tcPr>
          <w:p w:rsidR="009858C9" w:rsidRPr="0088472E" w:rsidRDefault="009858C9" w:rsidP="001C0CE6">
            <w:pPr>
              <w:jc w:val="center"/>
              <w:rPr>
                <w:rFonts w:eastAsia="Times New Roman"/>
                <w:lang w:eastAsia="ru-RU"/>
              </w:rPr>
            </w:pP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Красота родной земли, человека в народной музыке и сочинениях русских композиторов. Общность интонаций народного и композиторского музыкаль</w:t>
            </w:r>
            <w:r w:rsidRPr="0088472E">
              <w:rPr>
                <w:rFonts w:eastAsia="Times New Roman"/>
                <w:color w:val="000000"/>
                <w:lang w:eastAsia="ru-RU"/>
              </w:rPr>
              <w:softHyphen/>
              <w:t xml:space="preserve">ного творчества. Тайна рождения песни. Многообразие жанров </w:t>
            </w:r>
            <w:r w:rsidRPr="0088472E">
              <w:rPr>
                <w:rFonts w:eastAsia="Times New Roman"/>
                <w:color w:val="000000"/>
                <w:lang w:eastAsia="ru-RU"/>
              </w:rPr>
              <w:lastRenderedPageBreak/>
              <w:t xml:space="preserve">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w:t>
            </w:r>
            <w:r w:rsidRPr="0088472E">
              <w:rPr>
                <w:rFonts w:eastAsia="Times New Roman"/>
                <w:smallCaps/>
                <w:color w:val="000000"/>
                <w:lang w:eastAsia="ru-RU"/>
              </w:rPr>
              <w:t xml:space="preserve">вокализ), </w:t>
            </w:r>
            <w:r w:rsidRPr="0088472E">
              <w:rPr>
                <w:rFonts w:eastAsia="Times New Roman"/>
                <w:color w:val="000000"/>
                <w:lang w:eastAsia="ru-RU"/>
              </w:rPr>
              <w:t>патриотическая тема в музыке М. Глинки (опера), С. Прокофьева (кантата).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600" w:type="dxa"/>
            <w:gridSpan w:val="5"/>
          </w:tcPr>
          <w:p w:rsidR="009858C9" w:rsidRPr="0088472E" w:rsidRDefault="009858C9" w:rsidP="001C0CE6">
            <w:pPr>
              <w:rPr>
                <w:rFonts w:eastAsia="Times New Roman"/>
                <w:lang w:eastAsia="ru-RU"/>
              </w:rPr>
            </w:pPr>
            <w:r w:rsidRPr="0088472E">
              <w:rPr>
                <w:rFonts w:eastAsia="Times New Roman"/>
                <w:color w:val="000000"/>
                <w:lang w:eastAsia="ru-RU"/>
              </w:rPr>
              <w:lastRenderedPageBreak/>
              <w:t xml:space="preserve">Мелодия. Россия, любимая наша страна.  Великое содружиство русских композиторов. Тема Влстока в творчестве русских композиторов. Ты запой мне ту песню... Что не выразишь словами, звуком на душу навей... Как сложили песню. Звучащие картины. Ты откуда, </w:t>
            </w:r>
            <w:r w:rsidRPr="0088472E">
              <w:rPr>
                <w:rFonts w:eastAsia="Times New Roman"/>
                <w:color w:val="000000"/>
                <w:lang w:eastAsia="ru-RU"/>
              </w:rPr>
              <w:lastRenderedPageBreak/>
              <w:t>русская. зародилась, музыка? Я пойду по полю белому... На великий праздник собралася Русь!</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 xml:space="preserve">Примерный </w:t>
            </w:r>
            <w:r w:rsidRPr="0088472E">
              <w:rPr>
                <w:rFonts w:eastAsia="Times New Roman"/>
                <w:b/>
                <w:color w:val="000000"/>
                <w:spacing w:val="10"/>
                <w:lang w:eastAsia="ru-RU"/>
              </w:rPr>
              <w:t>музыкальный</w:t>
            </w:r>
            <w:r w:rsidRPr="0088472E">
              <w:rPr>
                <w:rFonts w:eastAsia="Times New Roman"/>
                <w:b/>
                <w:color w:val="000000"/>
                <w:lang w:eastAsia="ru-RU"/>
              </w:rPr>
              <w:t xml:space="preserve"> материал</w:t>
            </w:r>
          </w:p>
          <w:p w:rsidR="009858C9" w:rsidRPr="0088472E" w:rsidRDefault="009858C9" w:rsidP="001C0CE6">
            <w:pPr>
              <w:rPr>
                <w:rFonts w:eastAsia="Times New Roman"/>
                <w:lang w:eastAsia="ru-RU"/>
              </w:rPr>
            </w:pPr>
            <w:r w:rsidRPr="0088472E">
              <w:rPr>
                <w:rFonts w:eastAsia="Times New Roman"/>
                <w:iCs/>
                <w:color w:val="000000"/>
                <w:lang w:eastAsia="ru-RU"/>
              </w:rPr>
              <w:t xml:space="preserve">Концерт 3 для фортепиано с оркестром. </w:t>
            </w:r>
            <w:r w:rsidRPr="0088472E">
              <w:rPr>
                <w:rFonts w:eastAsia="Times New Roman"/>
                <w:color w:val="000000"/>
                <w:lang w:eastAsia="ru-RU"/>
              </w:rPr>
              <w:t xml:space="preserve">Главная мелодия 1-й части. С. Рахманинов; </w:t>
            </w:r>
            <w:r w:rsidRPr="0088472E">
              <w:rPr>
                <w:rFonts w:eastAsia="Times New Roman"/>
                <w:iCs/>
                <w:color w:val="000000"/>
                <w:lang w:eastAsia="ru-RU"/>
              </w:rPr>
              <w:t>Вокализ.</w:t>
            </w:r>
            <w:r w:rsidRPr="0088472E">
              <w:rPr>
                <w:rFonts w:eastAsia="Times New Roman"/>
                <w:color w:val="000000"/>
                <w:lang w:eastAsia="ru-RU"/>
              </w:rPr>
              <w:t xml:space="preserve">С. Рахманинов; </w:t>
            </w:r>
            <w:r w:rsidRPr="0088472E">
              <w:rPr>
                <w:rFonts w:eastAsia="Times New Roman"/>
                <w:iCs/>
                <w:color w:val="000000"/>
                <w:lang w:eastAsia="ru-RU"/>
              </w:rPr>
              <w:t>Песня о России.</w:t>
            </w:r>
            <w:r w:rsidRPr="0088472E">
              <w:rPr>
                <w:rFonts w:eastAsia="Times New Roman"/>
                <w:color w:val="000000"/>
                <w:lang w:eastAsia="ru-RU"/>
              </w:rPr>
              <w:t xml:space="preserve"> В. Локтев, слова 0. Высотской: </w:t>
            </w:r>
            <w:r w:rsidRPr="0088472E">
              <w:rPr>
                <w:rFonts w:eastAsia="Times New Roman"/>
                <w:iCs/>
                <w:color w:val="000000"/>
                <w:lang w:eastAsia="ru-RU"/>
              </w:rPr>
              <w:t>Родные места</w:t>
            </w:r>
            <w:r w:rsidRPr="0088472E">
              <w:rPr>
                <w:rFonts w:eastAsia="Times New Roman"/>
                <w:color w:val="000000"/>
                <w:lang w:eastAsia="ru-RU"/>
              </w:rPr>
              <w:t>. Ю. Антонов, слова М. Плянковского</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Ты, река ль моя, реченька,</w:t>
            </w:r>
            <w:r w:rsidRPr="0088472E">
              <w:rPr>
                <w:rFonts w:eastAsia="Times New Roman"/>
                <w:color w:val="000000"/>
                <w:lang w:eastAsia="ru-RU"/>
              </w:rPr>
              <w:t xml:space="preserve"> русская народная песня; </w:t>
            </w:r>
            <w:r w:rsidRPr="0088472E">
              <w:rPr>
                <w:rFonts w:eastAsia="Times New Roman"/>
                <w:iCs/>
                <w:color w:val="000000"/>
                <w:lang w:eastAsia="ru-RU"/>
              </w:rPr>
              <w:t>Колыбельная</w:t>
            </w:r>
            <w:r w:rsidRPr="0088472E">
              <w:rPr>
                <w:rFonts w:eastAsia="Times New Roman"/>
                <w:color w:val="000000"/>
                <w:lang w:eastAsia="ru-RU"/>
              </w:rPr>
              <w:t xml:space="preserve"> в обраб. Д. Лялом: </w:t>
            </w:r>
            <w:r w:rsidRPr="0088472E">
              <w:rPr>
                <w:rFonts w:eastAsia="Times New Roman"/>
                <w:iCs/>
                <w:color w:val="000000"/>
                <w:lang w:eastAsia="ru-RU"/>
              </w:rPr>
              <w:t>У зори-то, у зореньки; Солдатушки, бравы ребятушки; Ми</w:t>
            </w:r>
            <w:r w:rsidRPr="0088472E">
              <w:rPr>
                <w:rFonts w:eastAsia="Times New Roman"/>
                <w:iCs/>
                <w:color w:val="000000"/>
                <w:lang w:eastAsia="ru-RU"/>
              </w:rPr>
              <w:softHyphen/>
              <w:t>лый мой хоровод; А мы просо сеяли,</w:t>
            </w:r>
            <w:r w:rsidRPr="0088472E">
              <w:rPr>
                <w:rFonts w:eastAsia="Times New Roman"/>
                <w:color w:val="000000"/>
                <w:lang w:eastAsia="ru-RU"/>
              </w:rPr>
              <w:t xml:space="preserve"> русские народные песни, обраб. М. Балакирева. Н. Римского- Корсакова: </w:t>
            </w:r>
            <w:r w:rsidRPr="0088472E">
              <w:rPr>
                <w:rFonts w:eastAsia="Times New Roman"/>
                <w:iCs/>
                <w:color w:val="000000"/>
                <w:lang w:eastAsia="ru-RU"/>
              </w:rPr>
              <w:t>Александр Невский</w:t>
            </w:r>
            <w:r w:rsidRPr="0088472E">
              <w:rPr>
                <w:rFonts w:eastAsia="Times New Roman"/>
                <w:color w:val="000000"/>
                <w:lang w:eastAsia="ru-RU"/>
              </w:rPr>
              <w:t xml:space="preserve"> Кантата (фрагмен</w:t>
            </w:r>
            <w:r w:rsidRPr="0088472E">
              <w:rPr>
                <w:rFonts w:eastAsia="Times New Roman"/>
                <w:color w:val="000000"/>
                <w:lang w:eastAsia="ru-RU"/>
              </w:rPr>
              <w:softHyphen/>
              <w:t xml:space="preserve">ты). С. Прокофьев; </w:t>
            </w:r>
            <w:r w:rsidRPr="0088472E">
              <w:rPr>
                <w:rFonts w:eastAsia="Times New Roman"/>
                <w:iCs/>
                <w:color w:val="000000"/>
                <w:lang w:eastAsia="ru-RU"/>
              </w:rPr>
              <w:t>Иван Сусанин.</w:t>
            </w:r>
            <w:r w:rsidRPr="0088472E">
              <w:rPr>
                <w:rFonts w:eastAsia="Times New Roman"/>
                <w:color w:val="000000"/>
                <w:lang w:eastAsia="ru-RU"/>
              </w:rPr>
              <w:t xml:space="preserve"> Опера (фраг</w:t>
            </w:r>
            <w:r w:rsidRPr="0088472E">
              <w:rPr>
                <w:rFonts w:eastAsia="Times New Roman"/>
                <w:color w:val="000000"/>
                <w:lang w:eastAsia="ru-RU"/>
              </w:rPr>
              <w:softHyphen/>
              <w:t>менты). М. Глинка.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Размышлять</w:t>
            </w:r>
            <w:r w:rsidRPr="0088472E">
              <w:rPr>
                <w:rFonts w:eastAsia="Times New Roman"/>
                <w:color w:val="000000"/>
                <w:lang w:eastAsia="ru-RU"/>
              </w:rPr>
              <w:t xml:space="preserve"> о музыкальных произведениях как способе выражения чувств и мыслей человека.</w:t>
            </w:r>
          </w:p>
          <w:p w:rsidR="009858C9" w:rsidRPr="0088472E" w:rsidRDefault="009858C9" w:rsidP="001C0CE6">
            <w:pPr>
              <w:rPr>
                <w:rFonts w:eastAsia="Times New Roman"/>
                <w:lang w:eastAsia="ru-RU"/>
              </w:rPr>
            </w:pPr>
            <w:r w:rsidRPr="0088472E">
              <w:rPr>
                <w:rFonts w:eastAsia="Times New Roman"/>
                <w:color w:val="000000"/>
                <w:lang w:eastAsia="ru-RU"/>
              </w:rPr>
              <w:t xml:space="preserve">Эмоционально </w:t>
            </w:r>
            <w:r w:rsidRPr="0088472E">
              <w:rPr>
                <w:rFonts w:eastAsia="Times New Roman"/>
                <w:b/>
                <w:color w:val="000000"/>
                <w:lang w:eastAsia="ru-RU"/>
              </w:rPr>
              <w:t xml:space="preserve">воспринимать </w:t>
            </w:r>
            <w:r w:rsidRPr="0088472E">
              <w:rPr>
                <w:rFonts w:eastAsia="Times New Roman"/>
                <w:color w:val="000000"/>
                <w:lang w:eastAsia="ru-RU"/>
              </w:rPr>
              <w:t xml:space="preserve">народное и профессиональное музыкальное творчество </w:t>
            </w:r>
            <w:r w:rsidRPr="0088472E">
              <w:rPr>
                <w:rFonts w:eastAsia="Times New Roman"/>
                <w:color w:val="000000"/>
                <w:lang w:eastAsia="ru-RU"/>
              </w:rPr>
              <w:lastRenderedPageBreak/>
              <w:t xml:space="preserve">разных стран мира и народов России и </w:t>
            </w:r>
            <w:r w:rsidRPr="0088472E">
              <w:rPr>
                <w:rFonts w:eastAsia="Times New Roman"/>
                <w:b/>
                <w:color w:val="000000"/>
                <w:lang w:eastAsia="ru-RU"/>
              </w:rPr>
              <w:t>высказывать</w:t>
            </w:r>
            <w:r w:rsidRPr="0088472E">
              <w:rPr>
                <w:rFonts w:eastAsia="Times New Roman"/>
                <w:color w:val="000000"/>
                <w:lang w:eastAsia="ru-RU"/>
              </w:rPr>
              <w:t xml:space="preserve"> мнение о его содержании.</w:t>
            </w:r>
          </w:p>
          <w:p w:rsidR="009858C9" w:rsidRPr="0088472E" w:rsidRDefault="009858C9" w:rsidP="001C0CE6">
            <w:pPr>
              <w:rPr>
                <w:rFonts w:eastAsia="Times New Roman"/>
                <w:lang w:eastAsia="ru-RU"/>
              </w:rPr>
            </w:pPr>
            <w:r w:rsidRPr="0088472E">
              <w:rPr>
                <w:rFonts w:eastAsia="Times New Roman"/>
                <w:b/>
                <w:color w:val="000000"/>
                <w:lang w:eastAsia="ru-RU"/>
              </w:rPr>
              <w:t>Исследовать</w:t>
            </w:r>
            <w:r w:rsidRPr="0088472E">
              <w:rPr>
                <w:rFonts w:eastAsia="Times New Roman"/>
                <w:color w:val="000000"/>
                <w:lang w:eastAsia="ru-RU"/>
              </w:rPr>
              <w:t xml:space="preserve">: </w:t>
            </w:r>
            <w:r w:rsidRPr="0088472E">
              <w:rPr>
                <w:rFonts w:eastAsia="Times New Roman"/>
                <w:b/>
                <w:color w:val="000000"/>
                <w:lang w:eastAsia="ru-RU"/>
              </w:rPr>
              <w:t>выявлять</w:t>
            </w:r>
            <w:r w:rsidRPr="0088472E">
              <w:rPr>
                <w:rFonts w:eastAsia="Times New Roman"/>
                <w:color w:val="000000"/>
                <w:lang w:eastAsia="ru-RU"/>
              </w:rPr>
              <w:t xml:space="preserve"> общность истоков и особенности народной и профессиональной музыки.</w:t>
            </w:r>
          </w:p>
          <w:p w:rsidR="009858C9" w:rsidRPr="0088472E" w:rsidRDefault="009858C9" w:rsidP="001C0CE6">
            <w:pPr>
              <w:rPr>
                <w:rFonts w:eastAsia="Times New Roman"/>
                <w:lang w:eastAsia="ru-RU"/>
              </w:rPr>
            </w:pPr>
            <w:r w:rsidRPr="0088472E">
              <w:rPr>
                <w:rFonts w:eastAsia="Times New Roman"/>
                <w:b/>
                <w:color w:val="000000"/>
                <w:lang w:eastAsia="ru-RU"/>
              </w:rPr>
              <w:t>Исполнять и разыгрывать</w:t>
            </w:r>
            <w:r w:rsidRPr="0088472E">
              <w:rPr>
                <w:rFonts w:eastAsia="Times New Roman"/>
                <w:color w:val="000000"/>
                <w:lang w:eastAsia="ru-RU"/>
              </w:rPr>
              <w:t xml:space="preserve"> народные песни, участвовать в коллективных играх-драматизациях.</w:t>
            </w:r>
          </w:p>
          <w:p w:rsidR="009858C9" w:rsidRPr="0088472E" w:rsidRDefault="009858C9" w:rsidP="001C0CE6">
            <w:pPr>
              <w:rPr>
                <w:rFonts w:eastAsia="Times New Roman"/>
                <w:lang w:eastAsia="ru-RU"/>
              </w:rPr>
            </w:pPr>
            <w:r w:rsidRPr="0088472E">
              <w:rPr>
                <w:rFonts w:eastAsia="Times New Roman"/>
                <w:b/>
                <w:color w:val="000000"/>
                <w:lang w:eastAsia="ru-RU"/>
              </w:rPr>
              <w:t>Общаться и взаимодействовать</w:t>
            </w:r>
            <w:r w:rsidRPr="0088472E">
              <w:rPr>
                <w:rFonts w:eastAsia="Times New Roman"/>
                <w:color w:val="000000"/>
                <w:lang w:eastAsia="ru-RU"/>
              </w:rPr>
              <w:t xml:space="preserve"> в процессе ансамблевого, коллективного (хорового, инструментального) воплощения различных художественных образов.</w:t>
            </w:r>
          </w:p>
          <w:p w:rsidR="009858C9" w:rsidRPr="0088472E" w:rsidRDefault="009858C9" w:rsidP="001C0CE6">
            <w:pPr>
              <w:rPr>
                <w:rFonts w:eastAsia="Times New Roman"/>
                <w:lang w:eastAsia="ru-RU"/>
              </w:rPr>
            </w:pPr>
            <w:r w:rsidRPr="0088472E">
              <w:rPr>
                <w:rFonts w:eastAsia="Times New Roman"/>
                <w:b/>
                <w:color w:val="000000"/>
                <w:lang w:eastAsia="ru-RU"/>
              </w:rPr>
              <w:t>Узнавать</w:t>
            </w:r>
            <w:r w:rsidRPr="0088472E">
              <w:rPr>
                <w:rFonts w:eastAsia="Times New Roman"/>
                <w:color w:val="000000"/>
                <w:lang w:eastAsia="ru-RU"/>
              </w:rPr>
              <w:t xml:space="preserve"> образцы народного музыкально-поэтического творчества и музыкального фольклора России.</w:t>
            </w:r>
          </w:p>
          <w:p w:rsidR="009858C9" w:rsidRPr="0088472E" w:rsidRDefault="009858C9" w:rsidP="001C0CE6">
            <w:pPr>
              <w:rPr>
                <w:rFonts w:eastAsia="Times New Roman"/>
                <w:lang w:eastAsia="ru-RU"/>
              </w:rPr>
            </w:pPr>
            <w:r w:rsidRPr="0088472E">
              <w:rPr>
                <w:rFonts w:eastAsia="Times New Roman"/>
                <w:b/>
                <w:color w:val="000000"/>
                <w:lang w:eastAsia="ru-RU"/>
              </w:rPr>
              <w:t>Импровизировать</w:t>
            </w:r>
            <w:r w:rsidRPr="0088472E">
              <w:rPr>
                <w:rFonts w:eastAsia="Times New Roman"/>
                <w:color w:val="000000"/>
                <w:lang w:eastAsia="ru-RU"/>
              </w:rPr>
              <w:t xml:space="preserve"> на заданные тексты.</w:t>
            </w:r>
          </w:p>
          <w:p w:rsidR="009858C9" w:rsidRPr="0088472E" w:rsidRDefault="009858C9" w:rsidP="001C0CE6">
            <w:pPr>
              <w:rPr>
                <w:rFonts w:eastAsia="Times New Roman"/>
                <w:lang w:eastAsia="ru-RU"/>
              </w:rPr>
            </w:pPr>
            <w:r w:rsidRPr="0088472E">
              <w:rPr>
                <w:rFonts w:eastAsia="Times New Roman"/>
                <w:color w:val="000000"/>
                <w:lang w:eastAsia="ru-RU"/>
              </w:rPr>
              <w:t xml:space="preserve">Выразительно, 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сочинения разных жанров и стилей.</w:t>
            </w:r>
          </w:p>
          <w:p w:rsidR="009858C9" w:rsidRPr="0088472E" w:rsidRDefault="009858C9" w:rsidP="001C0CE6">
            <w:pPr>
              <w:rPr>
                <w:rFonts w:eastAsia="Times New Roman"/>
                <w:lang w:eastAsia="ru-RU"/>
              </w:rPr>
            </w:pPr>
            <w:r w:rsidRPr="0088472E">
              <w:rPr>
                <w:rFonts w:eastAsia="Times New Roman"/>
                <w:b/>
                <w:color w:val="000000"/>
                <w:lang w:eastAsia="ru-RU"/>
              </w:rPr>
              <w:t>Подбирать</w:t>
            </w:r>
            <w:r w:rsidRPr="0088472E">
              <w:rPr>
                <w:rFonts w:eastAsia="Times New Roman"/>
                <w:color w:val="000000"/>
                <w:lang w:eastAsia="ru-RU"/>
              </w:rPr>
              <w:t xml:space="preserve"> ассоциативные ряды художественным проведениям различных видов искусства.</w:t>
            </w:r>
          </w:p>
          <w:p w:rsidR="009858C9" w:rsidRPr="0088472E" w:rsidRDefault="009858C9" w:rsidP="001C0CE6">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p w:rsidR="009858C9" w:rsidRPr="0088472E" w:rsidRDefault="009858C9" w:rsidP="001C0CE6">
            <w:pPr>
              <w:rPr>
                <w:rFonts w:eastAsia="Times New Roman"/>
                <w:lang w:eastAsia="ru-RU"/>
              </w:rPr>
            </w:pPr>
            <w:r w:rsidRPr="0088472E">
              <w:rPr>
                <w:rFonts w:eastAsia="Times New Roman"/>
                <w:b/>
                <w:color w:val="000000"/>
                <w:lang w:eastAsia="ru-RU"/>
              </w:rPr>
              <w:t>Оценивать</w:t>
            </w:r>
            <w:r w:rsidRPr="0088472E">
              <w:rPr>
                <w:rFonts w:eastAsia="Times New Roman"/>
                <w:color w:val="000000"/>
                <w:lang w:eastAsia="ru-RU"/>
              </w:rPr>
              <w:t xml:space="preserve"> собственную музыкально-творческую деятельность.</w:t>
            </w:r>
          </w:p>
          <w:p w:rsidR="009858C9" w:rsidRPr="0088472E" w:rsidRDefault="009858C9" w:rsidP="001C0CE6">
            <w:pPr>
              <w:rPr>
                <w:rFonts w:eastAsia="Times New Roman"/>
                <w:color w:val="000000"/>
                <w:lang w:eastAsia="ru-RU"/>
              </w:rPr>
            </w:pPr>
          </w:p>
        </w:tc>
      </w:tr>
      <w:tr w:rsidR="009858C9" w:rsidRPr="0088472E" w:rsidTr="001C0CE6">
        <w:tc>
          <w:tcPr>
            <w:tcW w:w="10080" w:type="dxa"/>
            <w:gridSpan w:val="7"/>
          </w:tcPr>
          <w:p w:rsidR="009858C9" w:rsidRPr="0088472E" w:rsidRDefault="009858C9" w:rsidP="001C0CE6">
            <w:pPr>
              <w:jc w:val="center"/>
              <w:rPr>
                <w:rFonts w:eastAsia="Times New Roman"/>
                <w:b/>
                <w:color w:val="000000"/>
                <w:lang w:eastAsia="ru-RU"/>
              </w:rPr>
            </w:pPr>
            <w:r w:rsidRPr="0088472E">
              <w:rPr>
                <w:rFonts w:eastAsia="Times New Roman"/>
                <w:b/>
                <w:bCs/>
                <w:lang w:eastAsia="ru-RU"/>
              </w:rPr>
              <w:lastRenderedPageBreak/>
              <w:t>О России петь — что стремиться в храм... (4 ч)</w:t>
            </w:r>
          </w:p>
        </w:tc>
      </w:tr>
      <w:tr w:rsidR="009858C9" w:rsidRPr="0088472E" w:rsidTr="001C0CE6">
        <w:tc>
          <w:tcPr>
            <w:tcW w:w="3420" w:type="dxa"/>
          </w:tcPr>
          <w:p w:rsidR="009858C9" w:rsidRPr="0088472E" w:rsidRDefault="009858C9" w:rsidP="001C0CE6">
            <w:pPr>
              <w:rPr>
                <w:rFonts w:eastAsia="Times New Roman"/>
                <w:color w:val="000000"/>
                <w:lang w:eastAsia="ru-RU"/>
              </w:rPr>
            </w:pPr>
            <w:r w:rsidRPr="0088472E">
              <w:rPr>
                <w:rFonts w:eastAsia="Times New Roman"/>
                <w:color w:val="000000"/>
                <w:lang w:eastAsia="ru-RU"/>
              </w:rPr>
              <w:t xml:space="preserve">Нравственные подвиги святых земли Русской (равноапостольные княгиня Ольга, князь Владимир. Илья Муромский и др.). Их почитание и восхваление. Святые равноапостольные Кирилл и Мефодий — создатели славянской письменности. Религиозные песнопения (стихира, тропарь, </w:t>
            </w:r>
            <w:r w:rsidRPr="0088472E">
              <w:rPr>
                <w:rFonts w:eastAsia="Times New Roman"/>
                <w:color w:val="000000"/>
                <w:lang w:eastAsia="ru-RU"/>
              </w:rPr>
              <w:lastRenderedPageBreak/>
              <w:t>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r w:rsidRPr="0088472E">
              <w:rPr>
                <w:rFonts w:eastAsia="Times New Roman"/>
                <w:color w:val="000000"/>
                <w:lang w:eastAsia="ru-RU"/>
              </w:rPr>
              <w:t xml:space="preserve">народная песня: </w:t>
            </w:r>
            <w:r w:rsidRPr="0088472E">
              <w:rPr>
                <w:rFonts w:eastAsia="Times New Roman"/>
                <w:iCs/>
                <w:color w:val="000000"/>
                <w:lang w:eastAsia="ru-RU"/>
              </w:rPr>
              <w:t>Светлый праздник.</w:t>
            </w:r>
            <w:r w:rsidRPr="0088472E">
              <w:rPr>
                <w:rFonts w:eastAsia="Times New Roman"/>
                <w:color w:val="000000"/>
                <w:lang w:eastAsia="ru-RU"/>
              </w:rPr>
              <w:t xml:space="preserve"> Финал Сюиты-фантазии №1 для двух фортепиано. С. Рахманинов</w:t>
            </w:r>
            <w:r w:rsidRPr="0088472E">
              <w:rPr>
                <w:rFonts w:eastAsia="Times New Roman"/>
                <w:lang w:eastAsia="ru-RU"/>
              </w:rPr>
              <w:t>.</w:t>
            </w:r>
          </w:p>
        </w:tc>
        <w:tc>
          <w:tcPr>
            <w:tcW w:w="3600" w:type="dxa"/>
            <w:gridSpan w:val="5"/>
          </w:tcPr>
          <w:p w:rsidR="009858C9" w:rsidRPr="0088472E" w:rsidRDefault="009858C9" w:rsidP="001C0CE6">
            <w:pPr>
              <w:rPr>
                <w:rFonts w:eastAsia="Times New Roman"/>
                <w:lang w:eastAsia="ru-RU"/>
              </w:rPr>
            </w:pPr>
            <w:r w:rsidRPr="0088472E">
              <w:rPr>
                <w:rFonts w:eastAsia="Times New Roman"/>
                <w:color w:val="000000"/>
                <w:lang w:eastAsia="ru-RU"/>
              </w:rPr>
              <w:lastRenderedPageBreak/>
              <w:t>Святые земли Русской. Илья Муромец. Кирилл и Мефодий. Праздников праздник, торжество из торжеств. Музыка Украины. Ангел вопияше. Родной обычай старины. Светлый праздник.</w:t>
            </w:r>
          </w:p>
          <w:p w:rsidR="009858C9" w:rsidRPr="0088472E" w:rsidRDefault="009858C9" w:rsidP="001C0CE6">
            <w:pPr>
              <w:rPr>
                <w:rFonts w:eastAsia="Times New Roman"/>
                <w:i/>
                <w:lang w:eastAsia="ru-RU"/>
              </w:rPr>
            </w:pPr>
            <w:r w:rsidRPr="0088472E">
              <w:rPr>
                <w:rFonts w:eastAsia="Times New Roman"/>
                <w:bCs/>
                <w:i/>
                <w:iCs/>
                <w:color w:val="000000"/>
                <w:lang w:eastAsia="ru-RU"/>
              </w:rPr>
              <w:t>Обобщающий урок</w:t>
            </w:r>
            <w:r w:rsidRPr="0088472E">
              <w:rPr>
                <w:rFonts w:eastAsia="Times New Roman"/>
                <w:bCs/>
                <w:i/>
                <w:color w:val="000000"/>
                <w:lang w:val="en-US"/>
              </w:rPr>
              <w:t>I</w:t>
            </w:r>
            <w:r w:rsidRPr="0088472E">
              <w:rPr>
                <w:rFonts w:eastAsia="Times New Roman"/>
                <w:bCs/>
                <w:i/>
                <w:iCs/>
                <w:color w:val="000000"/>
                <w:lang w:eastAsia="ru-RU"/>
              </w:rPr>
              <w:t>четверти.</w:t>
            </w:r>
          </w:p>
          <w:p w:rsidR="009858C9" w:rsidRPr="0088472E" w:rsidRDefault="009858C9" w:rsidP="001C0CE6">
            <w:pPr>
              <w:rPr>
                <w:rFonts w:eastAsia="Times New Roman"/>
                <w:i/>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color w:val="000000"/>
                <w:lang w:eastAsia="ru-RU"/>
              </w:rPr>
            </w:pPr>
            <w:r w:rsidRPr="0088472E">
              <w:rPr>
                <w:rFonts w:eastAsia="Times New Roman"/>
                <w:iCs/>
                <w:color w:val="000000"/>
                <w:lang w:eastAsia="ru-RU"/>
              </w:rPr>
              <w:lastRenderedPageBreak/>
              <w:t>Земле Русская.</w:t>
            </w:r>
            <w:r w:rsidRPr="0088472E">
              <w:rPr>
                <w:rFonts w:eastAsia="Times New Roman"/>
                <w:color w:val="000000"/>
                <w:lang w:eastAsia="ru-RU"/>
              </w:rPr>
              <w:t xml:space="preserve"> стихира; Былин</w:t>
            </w:r>
            <w:r w:rsidRPr="0088472E">
              <w:rPr>
                <w:rFonts w:eastAsia="Times New Roman"/>
                <w:iCs/>
                <w:color w:val="000000"/>
                <w:lang w:eastAsia="ru-RU"/>
              </w:rPr>
              <w:t>а об Илье Муромце,</w:t>
            </w:r>
            <w:r w:rsidRPr="0088472E">
              <w:rPr>
                <w:rFonts w:eastAsia="Times New Roman"/>
                <w:color w:val="000000"/>
                <w:lang w:eastAsia="ru-RU"/>
              </w:rPr>
              <w:t xml:space="preserve"> былинный напев сказителей Рябининых; С</w:t>
            </w:r>
            <w:r w:rsidRPr="0088472E">
              <w:rPr>
                <w:rFonts w:eastAsia="Times New Roman"/>
                <w:iCs/>
                <w:color w:val="000000"/>
                <w:lang w:eastAsia="ru-RU"/>
              </w:rPr>
              <w:t>имфония № 2</w:t>
            </w:r>
            <w:r w:rsidRPr="0088472E">
              <w:rPr>
                <w:rFonts w:eastAsia="Times New Roman"/>
                <w:color w:val="000000"/>
                <w:lang w:eastAsia="ru-RU"/>
              </w:rPr>
              <w:t xml:space="preserve"> («Богатырская»). 1-я часть (фраг</w:t>
            </w:r>
            <w:r w:rsidRPr="0088472E">
              <w:rPr>
                <w:rFonts w:eastAsia="Times New Roman"/>
                <w:color w:val="000000"/>
                <w:lang w:eastAsia="ru-RU"/>
              </w:rPr>
              <w:softHyphen/>
              <w:t xml:space="preserve">мент). А. Бородин; </w:t>
            </w:r>
            <w:r w:rsidRPr="0088472E">
              <w:rPr>
                <w:rFonts w:eastAsia="Times New Roman"/>
                <w:iCs/>
                <w:color w:val="000000"/>
                <w:lang w:eastAsia="ru-RU"/>
              </w:rPr>
              <w:t>Богатырские ворота.</w:t>
            </w:r>
            <w:r w:rsidRPr="0088472E">
              <w:rPr>
                <w:rFonts w:eastAsia="Times New Roman"/>
                <w:color w:val="000000"/>
                <w:lang w:eastAsia="ru-RU"/>
              </w:rPr>
              <w:t xml:space="preserve"> Из сюиты "Картинки с выставки». М. Мусоргский; </w:t>
            </w:r>
            <w:r w:rsidRPr="0088472E">
              <w:rPr>
                <w:rFonts w:eastAsia="Times New Roman"/>
                <w:iCs/>
                <w:color w:val="000000"/>
                <w:lang w:eastAsia="ru-RU"/>
              </w:rPr>
              <w:t>Величание святым Кириллу и Мефодию.</w:t>
            </w:r>
            <w:r w:rsidRPr="0088472E">
              <w:rPr>
                <w:rFonts w:eastAsia="Times New Roman"/>
                <w:color w:val="000000"/>
                <w:lang w:eastAsia="ru-RU"/>
              </w:rPr>
              <w:t xml:space="preserve"> обиходный распев; </w:t>
            </w:r>
            <w:r w:rsidRPr="0088472E">
              <w:rPr>
                <w:rFonts w:eastAsia="Times New Roman"/>
                <w:iCs/>
                <w:color w:val="000000"/>
                <w:lang w:eastAsia="ru-RU"/>
              </w:rPr>
              <w:t>Гимн Кириллу и Мефодию.</w:t>
            </w:r>
            <w:r w:rsidRPr="0088472E">
              <w:rPr>
                <w:rFonts w:eastAsia="Times New Roman"/>
                <w:color w:val="000000"/>
                <w:lang w:eastAsia="ru-RU"/>
              </w:rPr>
              <w:t xml:space="preserve"> П. Пипков. слова С. Михайловски; </w:t>
            </w:r>
            <w:r w:rsidRPr="0088472E">
              <w:rPr>
                <w:rFonts w:eastAsia="Times New Roman"/>
                <w:iCs/>
                <w:color w:val="000000"/>
                <w:lang w:eastAsia="ru-RU"/>
              </w:rPr>
              <w:t>Величание князю Владимиру и княгине Ольге; Баллада о князе Владимире,</w:t>
            </w:r>
            <w:r w:rsidRPr="0088472E">
              <w:rPr>
                <w:rFonts w:eastAsia="Times New Roman"/>
                <w:color w:val="000000"/>
                <w:lang w:eastAsia="ru-RU"/>
              </w:rPr>
              <w:t xml:space="preserve"> слова Л. Толстого; </w:t>
            </w:r>
            <w:r w:rsidRPr="0088472E">
              <w:rPr>
                <w:rFonts w:eastAsia="Times New Roman"/>
                <w:iCs/>
                <w:color w:val="000000"/>
                <w:lang w:eastAsia="ru-RU"/>
              </w:rPr>
              <w:t>Тропарь</w:t>
            </w:r>
            <w:r w:rsidRPr="0088472E">
              <w:rPr>
                <w:rFonts w:eastAsia="Times New Roman"/>
                <w:color w:val="000000"/>
                <w:lang w:eastAsia="ru-RU"/>
              </w:rPr>
              <w:t xml:space="preserve"> праздника Пасхи; </w:t>
            </w:r>
            <w:r w:rsidRPr="0088472E">
              <w:rPr>
                <w:rFonts w:eastAsia="Times New Roman"/>
                <w:iCs/>
                <w:color w:val="000000"/>
                <w:lang w:eastAsia="ru-RU"/>
              </w:rPr>
              <w:t>Ангел вопияше.</w:t>
            </w:r>
            <w:r w:rsidRPr="0088472E">
              <w:rPr>
                <w:rFonts w:eastAsia="Times New Roman"/>
                <w:color w:val="000000"/>
                <w:lang w:eastAsia="ru-RU"/>
              </w:rPr>
              <w:t xml:space="preserve"> Молитва. П. Чссноков; </w:t>
            </w:r>
            <w:r w:rsidRPr="0088472E">
              <w:rPr>
                <w:rFonts w:eastAsia="Times New Roman"/>
                <w:iCs/>
                <w:color w:val="000000"/>
                <w:lang w:eastAsia="ru-RU"/>
              </w:rPr>
              <w:t>Богородице Дево, радуйся</w:t>
            </w:r>
            <w:r w:rsidRPr="0088472E">
              <w:rPr>
                <w:rFonts w:eastAsia="Times New Roman"/>
                <w:color w:val="000000"/>
                <w:lang w:eastAsia="ru-RU"/>
              </w:rPr>
              <w:t xml:space="preserve"> (№ 6). Из «Всенощной». С. Рахманинов; </w:t>
            </w:r>
            <w:r w:rsidRPr="0088472E">
              <w:rPr>
                <w:rFonts w:eastAsia="Times New Roman"/>
                <w:iCs/>
                <w:color w:val="000000"/>
                <w:lang w:eastAsia="ru-RU"/>
              </w:rPr>
              <w:t>Не шум шумит,</w:t>
            </w:r>
            <w:r w:rsidRPr="0088472E">
              <w:rPr>
                <w:rFonts w:eastAsia="Times New Roman"/>
                <w:color w:val="000000"/>
                <w:lang w:eastAsia="ru-RU"/>
              </w:rPr>
              <w:t xml:space="preserve"> русская</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Сравнивать</w:t>
            </w:r>
            <w:r w:rsidRPr="0088472E">
              <w:rPr>
                <w:rFonts w:eastAsia="Times New Roman"/>
                <w:color w:val="000000"/>
                <w:lang w:eastAsia="ru-RU"/>
              </w:rPr>
              <w:t xml:space="preserve"> музыкальные образы народных и церковных праздников.</w:t>
            </w:r>
          </w:p>
          <w:p w:rsidR="009858C9" w:rsidRPr="0088472E" w:rsidRDefault="009858C9" w:rsidP="001C0CE6">
            <w:pPr>
              <w:rPr>
                <w:rFonts w:eastAsia="Times New Roman"/>
                <w:lang w:eastAsia="ru-RU"/>
              </w:rPr>
            </w:pPr>
            <w:r w:rsidRPr="0088472E">
              <w:rPr>
                <w:rFonts w:eastAsia="Times New Roman"/>
                <w:b/>
                <w:color w:val="000000"/>
                <w:lang w:eastAsia="ru-RU"/>
              </w:rPr>
              <w:t>Сопоставлять</w:t>
            </w:r>
            <w:r w:rsidRPr="0088472E">
              <w:rPr>
                <w:rFonts w:eastAsia="Times New Roman"/>
                <w:color w:val="000000"/>
                <w:lang w:eastAsia="ru-RU"/>
              </w:rPr>
              <w:t xml:space="preserve"> выразительные особенности языка музыки, живописи, иконы, фрески, скульптуры.</w:t>
            </w:r>
          </w:p>
          <w:p w:rsidR="009858C9" w:rsidRPr="0088472E" w:rsidRDefault="009858C9" w:rsidP="001C0CE6">
            <w:pPr>
              <w:rPr>
                <w:rFonts w:eastAsia="Times New Roman"/>
                <w:lang w:eastAsia="ru-RU"/>
              </w:rPr>
            </w:pPr>
            <w:r w:rsidRPr="0088472E">
              <w:rPr>
                <w:rFonts w:eastAsia="Times New Roman"/>
                <w:b/>
                <w:color w:val="000000"/>
                <w:lang w:eastAsia="ru-RU"/>
              </w:rPr>
              <w:t>Рассуждать</w:t>
            </w:r>
            <w:r w:rsidRPr="0088472E">
              <w:rPr>
                <w:rFonts w:eastAsia="Times New Roman"/>
                <w:color w:val="000000"/>
                <w:lang w:eastAsia="ru-RU"/>
              </w:rPr>
              <w:t xml:space="preserve"> о значении колокольных звонов и колокольности в музыке </w:t>
            </w:r>
            <w:r w:rsidRPr="0088472E">
              <w:rPr>
                <w:rFonts w:eastAsia="Times New Roman"/>
                <w:color w:val="000000"/>
                <w:lang w:eastAsia="ru-RU"/>
              </w:rPr>
              <w:lastRenderedPageBreak/>
              <w:t>русских композиторов.</w:t>
            </w:r>
          </w:p>
          <w:p w:rsidR="009858C9" w:rsidRPr="0088472E" w:rsidRDefault="009858C9" w:rsidP="001C0CE6">
            <w:pPr>
              <w:rPr>
                <w:rFonts w:eastAsia="Times New Roman"/>
                <w:lang w:eastAsia="ru-RU"/>
              </w:rPr>
            </w:pPr>
            <w:r w:rsidRPr="0088472E">
              <w:rPr>
                <w:rFonts w:eastAsia="Times New Roman"/>
                <w:b/>
                <w:color w:val="000000"/>
                <w:lang w:eastAsia="ru-RU"/>
              </w:rPr>
              <w:t>Сочинять</w:t>
            </w:r>
            <w:r w:rsidRPr="0088472E">
              <w:rPr>
                <w:rFonts w:eastAsia="Times New Roman"/>
                <w:color w:val="000000"/>
                <w:lang w:eastAsia="ru-RU"/>
              </w:rPr>
              <w:t xml:space="preserve"> мелодии на поэтические тексты.</w:t>
            </w:r>
          </w:p>
          <w:p w:rsidR="009858C9" w:rsidRPr="0088472E" w:rsidRDefault="009858C9" w:rsidP="001C0CE6">
            <w:pPr>
              <w:rPr>
                <w:rFonts w:eastAsia="Times New Roman"/>
                <w:lang w:eastAsia="ru-RU"/>
              </w:rPr>
            </w:pPr>
            <w:r w:rsidRPr="0088472E">
              <w:rPr>
                <w:rFonts w:eastAsia="Times New Roman"/>
                <w:b/>
                <w:color w:val="000000"/>
                <w:lang w:eastAsia="ru-RU"/>
              </w:rPr>
              <w:t>Осуществлять</w:t>
            </w:r>
            <w:r w:rsidRPr="0088472E">
              <w:rPr>
                <w:rFonts w:eastAsia="Times New Roman"/>
                <w:color w:val="000000"/>
                <w:lang w:eastAsia="ru-RU"/>
              </w:rPr>
              <w:t xml:space="preserve"> собственный музыкально-испол</w:t>
            </w:r>
            <w:r w:rsidRPr="0088472E">
              <w:rPr>
                <w:rFonts w:eastAsia="Times New Roman"/>
                <w:color w:val="000000"/>
                <w:lang w:eastAsia="ru-RU"/>
              </w:rPr>
              <w:softHyphen/>
              <w:t>нительский замысел в пенни и разного рода им</w:t>
            </w:r>
            <w:r w:rsidRPr="0088472E">
              <w:rPr>
                <w:rFonts w:eastAsia="Times New Roman"/>
                <w:color w:val="000000"/>
                <w:lang w:eastAsia="ru-RU"/>
              </w:rPr>
              <w:softHyphen/>
              <w:t>провизациях.</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сочинения разных жанров и стилей.</w:t>
            </w:r>
          </w:p>
          <w:p w:rsidR="009858C9" w:rsidRPr="0088472E" w:rsidRDefault="009858C9" w:rsidP="001C0CE6">
            <w:pPr>
              <w:rPr>
                <w:rFonts w:eastAsia="Times New Roman"/>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tc>
      </w:tr>
      <w:tr w:rsidR="009858C9" w:rsidRPr="0088472E" w:rsidTr="001C0CE6">
        <w:tc>
          <w:tcPr>
            <w:tcW w:w="10080" w:type="dxa"/>
            <w:gridSpan w:val="7"/>
          </w:tcPr>
          <w:p w:rsidR="009858C9" w:rsidRPr="0088472E" w:rsidRDefault="009858C9" w:rsidP="001C0CE6">
            <w:pPr>
              <w:jc w:val="center"/>
              <w:rPr>
                <w:rFonts w:eastAsia="Times New Roman"/>
                <w:b/>
                <w:color w:val="000000"/>
                <w:lang w:eastAsia="ru-RU"/>
              </w:rPr>
            </w:pPr>
            <w:r w:rsidRPr="0088472E">
              <w:rPr>
                <w:rFonts w:eastAsia="Malgun Gothic"/>
                <w:b/>
                <w:bCs/>
                <w:lang w:eastAsia="ru-RU"/>
              </w:rPr>
              <w:lastRenderedPageBreak/>
              <w:t>День, полный событий (6 ч)</w:t>
            </w:r>
          </w:p>
        </w:tc>
      </w:tr>
      <w:tr w:rsidR="009858C9" w:rsidRPr="0088472E" w:rsidTr="001C0CE6">
        <w:trPr>
          <w:trHeight w:val="2130"/>
        </w:trPr>
        <w:tc>
          <w:tcPr>
            <w:tcW w:w="3600" w:type="dxa"/>
            <w:gridSpan w:val="3"/>
          </w:tcPr>
          <w:p w:rsidR="009858C9" w:rsidRPr="0088472E" w:rsidRDefault="009858C9" w:rsidP="001C0CE6">
            <w:pPr>
              <w:rPr>
                <w:rFonts w:eastAsia="Times New Roman"/>
                <w:lang w:eastAsia="ru-RU"/>
              </w:rPr>
            </w:pPr>
            <w:r w:rsidRPr="0088472E">
              <w:rPr>
                <w:rFonts w:eastAsia="Times New Roman"/>
                <w:color w:val="000000"/>
                <w:lang w:eastAsia="ru-RU"/>
              </w:rPr>
              <w:t>Один день с Александром Сергеевичем Пушкиным. Михайловское: музыкально-поэтические образы природы, сказок в творчестве русских композиторов (П. Чайковский. М. Мусоргский. И. Римский-Корса</w:t>
            </w:r>
            <w:r w:rsidRPr="0088472E">
              <w:rPr>
                <w:rFonts w:eastAsia="Times New Roman"/>
                <w:color w:val="000000"/>
                <w:lang w:eastAsia="ru-RU"/>
              </w:rPr>
              <w:softHyphen/>
              <w:t>ков. Г. Свиридов и др.). Многообразие жанров народной музыки: колокольные звоны. Музыкально-литературные вечера в Тригорском; романсы, инструментальное музицирование (ансамбль, дуэт). Музыкальность поэзии А. Пушкина. Зимнее утро. Зимний вечер. Приют, сияньем муз одетый.</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420" w:type="dxa"/>
            <w:gridSpan w:val="3"/>
          </w:tcPr>
          <w:p w:rsidR="009858C9" w:rsidRPr="0088472E" w:rsidRDefault="009858C9" w:rsidP="001C0CE6">
            <w:pPr>
              <w:rPr>
                <w:rFonts w:eastAsia="Times New Roman"/>
                <w:lang w:eastAsia="ru-RU"/>
              </w:rPr>
            </w:pPr>
            <w:r w:rsidRPr="0088472E">
              <w:rPr>
                <w:rFonts w:eastAsia="Times New Roman"/>
                <w:color w:val="000000"/>
                <w:lang w:eastAsia="ru-RU"/>
              </w:rPr>
              <w:t>Приют спокойствия, трудов и вдохновенья... Зим</w:t>
            </w:r>
            <w:r w:rsidRPr="0088472E">
              <w:rPr>
                <w:rFonts w:eastAsia="Times New Roman"/>
                <w:color w:val="000000"/>
                <w:lang w:eastAsia="ru-RU"/>
              </w:rPr>
              <w:softHyphen/>
              <w:t>нее утро. Зимний вечер. Что за прелесть эти сказки! Три чуда. Ярмарочное гулянье. Святогорский монастырь. Приют, сияньем муз одетый...</w:t>
            </w:r>
          </w:p>
          <w:p w:rsidR="009858C9" w:rsidRPr="0088472E" w:rsidRDefault="009858C9" w:rsidP="001C0CE6">
            <w:pPr>
              <w:rPr>
                <w:rFonts w:eastAsia="Times New Roman"/>
                <w:i/>
                <w:lang w:eastAsia="ru-RU"/>
              </w:rPr>
            </w:pPr>
            <w:r w:rsidRPr="0088472E">
              <w:rPr>
                <w:rFonts w:eastAsia="Times New Roman"/>
                <w:bCs/>
                <w:i/>
                <w:iCs/>
                <w:color w:val="000000"/>
                <w:spacing w:val="-10"/>
                <w:lang w:eastAsia="ru-RU"/>
              </w:rPr>
              <w:t>Обобщающий урок</w:t>
            </w:r>
            <w:r w:rsidRPr="0088472E">
              <w:rPr>
                <w:rFonts w:eastAsia="SimHei"/>
                <w:i/>
                <w:color w:val="000000"/>
                <w:lang w:val="en-US"/>
              </w:rPr>
              <w:t>I</w:t>
            </w:r>
            <w:r w:rsidRPr="0088472E">
              <w:rPr>
                <w:rFonts w:eastAsia="Times New Roman"/>
                <w:bCs/>
                <w:i/>
                <w:iCs/>
                <w:color w:val="000000"/>
                <w:spacing w:val="-10"/>
                <w:lang w:eastAsia="ru-RU"/>
              </w:rPr>
              <w:t>четверти.</w:t>
            </w: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spacing w:val="-10"/>
                <w:lang w:eastAsia="ru-RU"/>
              </w:rPr>
              <w:t>В деревне.</w:t>
            </w:r>
            <w:r w:rsidRPr="0088472E">
              <w:rPr>
                <w:rFonts w:eastAsia="Times New Roman"/>
                <w:color w:val="000000"/>
                <w:lang w:eastAsia="ru-RU"/>
              </w:rPr>
              <w:t xml:space="preserve"> М. Мусоргский; </w:t>
            </w:r>
            <w:r w:rsidRPr="0088472E">
              <w:rPr>
                <w:rFonts w:eastAsia="Times New Roman"/>
                <w:iCs/>
                <w:color w:val="000000"/>
                <w:spacing w:val="-10"/>
                <w:lang w:eastAsia="ru-RU"/>
              </w:rPr>
              <w:t>Осенняя песнь (Октябрь).</w:t>
            </w:r>
            <w:r w:rsidRPr="0088472E">
              <w:rPr>
                <w:rFonts w:eastAsia="Times New Roman"/>
                <w:color w:val="000000"/>
                <w:lang w:eastAsia="ru-RU"/>
              </w:rPr>
              <w:t xml:space="preserve"> Из цикла «Времена года». П. Чайковский; </w:t>
            </w:r>
            <w:r w:rsidRPr="0088472E">
              <w:rPr>
                <w:rFonts w:eastAsia="Times New Roman"/>
                <w:iCs/>
                <w:color w:val="000000"/>
                <w:spacing w:val="-10"/>
                <w:lang w:eastAsia="ru-RU"/>
              </w:rPr>
              <w:t>Пастораль.</w:t>
            </w:r>
            <w:r w:rsidRPr="0088472E">
              <w:rPr>
                <w:rFonts w:eastAsia="Times New Roman"/>
                <w:color w:val="000000"/>
                <w:lang w:eastAsia="ru-RU"/>
              </w:rPr>
              <w:t xml:space="preserve"> Из Музыкальных иллюстраций к повести А. Пушкина «Метель». Г. Свиридов; </w:t>
            </w:r>
            <w:r w:rsidRPr="0088472E">
              <w:rPr>
                <w:rFonts w:eastAsia="Times New Roman"/>
                <w:iCs/>
                <w:color w:val="000000"/>
                <w:spacing w:val="-10"/>
                <w:lang w:eastAsia="ru-RU"/>
              </w:rPr>
              <w:t>Зимнее утро.</w:t>
            </w:r>
            <w:r w:rsidRPr="0088472E">
              <w:rPr>
                <w:rFonts w:eastAsia="Times New Roman"/>
                <w:color w:val="000000"/>
                <w:lang w:eastAsia="ru-RU"/>
              </w:rPr>
              <w:t xml:space="preserve"> Из «Детского альбома». П. Чайковский; </w:t>
            </w:r>
            <w:r w:rsidRPr="0088472E">
              <w:rPr>
                <w:rFonts w:eastAsia="Times New Roman"/>
                <w:iCs/>
                <w:color w:val="000000"/>
                <w:spacing w:val="-10"/>
                <w:lang w:eastAsia="ru-RU"/>
              </w:rPr>
              <w:t>У камелька (Январь).</w:t>
            </w:r>
            <w:r w:rsidRPr="0088472E">
              <w:rPr>
                <w:rFonts w:eastAsia="Times New Roman"/>
                <w:color w:val="000000"/>
                <w:lang w:eastAsia="ru-RU"/>
              </w:rPr>
              <w:t xml:space="preserve"> Из цикла «Времена года». П. Чайковский. </w:t>
            </w:r>
            <w:r w:rsidRPr="0088472E">
              <w:rPr>
                <w:rFonts w:eastAsia="Times New Roman"/>
                <w:iCs/>
                <w:color w:val="000000"/>
                <w:spacing w:val="-10"/>
                <w:lang w:eastAsia="ru-RU"/>
              </w:rPr>
              <w:t>Сквозь волнистые туманы; Зимний вечер,</w:t>
            </w:r>
            <w:r w:rsidRPr="0088472E">
              <w:rPr>
                <w:rFonts w:eastAsia="Times New Roman"/>
                <w:color w:val="000000"/>
                <w:lang w:eastAsia="ru-RU"/>
              </w:rPr>
              <w:t xml:space="preserve"> русские народные песни. </w:t>
            </w:r>
            <w:r w:rsidRPr="0088472E">
              <w:rPr>
                <w:rFonts w:eastAsia="Times New Roman"/>
                <w:iCs/>
                <w:color w:val="000000"/>
                <w:spacing w:val="-10"/>
                <w:lang w:eastAsia="ru-RU"/>
              </w:rPr>
              <w:t>Зимняя дорога.</w:t>
            </w:r>
            <w:r w:rsidRPr="0088472E">
              <w:rPr>
                <w:rFonts w:eastAsia="Times New Roman"/>
                <w:color w:val="000000"/>
                <w:lang w:eastAsia="ru-RU"/>
              </w:rPr>
              <w:t xml:space="preserve"> В. Шебалин, стихи Л. Пушкина; З</w:t>
            </w:r>
            <w:r w:rsidRPr="0088472E">
              <w:rPr>
                <w:rFonts w:eastAsia="Times New Roman"/>
                <w:iCs/>
                <w:color w:val="000000"/>
                <w:spacing w:val="-10"/>
                <w:lang w:eastAsia="ru-RU"/>
              </w:rPr>
              <w:t>имняя дорога.</w:t>
            </w:r>
            <w:r w:rsidRPr="0088472E">
              <w:rPr>
                <w:rFonts w:eastAsia="Times New Roman"/>
                <w:color w:val="000000"/>
                <w:lang w:eastAsia="ru-RU"/>
              </w:rPr>
              <w:t xml:space="preserve"> Ц. Кюи. стихи А. Пушкина; З</w:t>
            </w:r>
            <w:r w:rsidRPr="0088472E">
              <w:rPr>
                <w:rFonts w:eastAsia="Times New Roman"/>
                <w:iCs/>
                <w:color w:val="000000"/>
                <w:spacing w:val="-10"/>
                <w:lang w:eastAsia="ru-RU"/>
              </w:rPr>
              <w:t>имний вечер</w:t>
            </w:r>
            <w:r w:rsidRPr="0088472E">
              <w:rPr>
                <w:rFonts w:eastAsia="Times New Roman"/>
                <w:color w:val="000000"/>
                <w:lang w:eastAsia="ru-RU"/>
              </w:rPr>
              <w:t xml:space="preserve"> М. Яковлев, стихи Л. Пушкина.</w:t>
            </w:r>
          </w:p>
          <w:p w:rsidR="009858C9" w:rsidRPr="0088472E" w:rsidRDefault="009858C9" w:rsidP="001C0CE6">
            <w:pPr>
              <w:rPr>
                <w:rFonts w:eastAsia="Times New Roman"/>
                <w:lang w:eastAsia="ru-RU"/>
              </w:rPr>
            </w:pPr>
            <w:r w:rsidRPr="0088472E">
              <w:rPr>
                <w:rFonts w:eastAsia="Times New Roman"/>
                <w:iCs/>
                <w:color w:val="000000"/>
                <w:spacing w:val="-10"/>
                <w:lang w:eastAsia="ru-RU"/>
              </w:rPr>
              <w:t>Три чуда.</w:t>
            </w:r>
            <w:r w:rsidRPr="0088472E">
              <w:rPr>
                <w:rFonts w:eastAsia="Times New Roman"/>
                <w:color w:val="000000"/>
                <w:lang w:eastAsia="ru-RU"/>
              </w:rPr>
              <w:t xml:space="preserve"> Вступление ко II действию оперы «Сказка о царе Салтане». И. Римский-Корсаков. Д</w:t>
            </w:r>
            <w:r w:rsidRPr="0088472E">
              <w:rPr>
                <w:rFonts w:eastAsia="Times New Roman"/>
                <w:iCs/>
                <w:color w:val="000000"/>
                <w:spacing w:val="-10"/>
                <w:lang w:eastAsia="ru-RU"/>
              </w:rPr>
              <w:t xml:space="preserve">евицы, красавицы; </w:t>
            </w:r>
            <w:r w:rsidRPr="0088472E">
              <w:rPr>
                <w:rFonts w:eastAsia="Times New Roman"/>
                <w:iCs/>
                <w:color w:val="000000"/>
                <w:spacing w:val="-10"/>
                <w:lang w:eastAsia="ru-RU"/>
              </w:rPr>
              <w:lastRenderedPageBreak/>
              <w:t xml:space="preserve">Уж как по мосту, мосточку. </w:t>
            </w:r>
            <w:r w:rsidRPr="0088472E">
              <w:rPr>
                <w:rFonts w:eastAsia="Times New Roman"/>
                <w:color w:val="000000"/>
                <w:lang w:eastAsia="ru-RU"/>
              </w:rPr>
              <w:t xml:space="preserve">хоры из оперы «Евгений Онегин». П. Чайковский. </w:t>
            </w:r>
            <w:r w:rsidRPr="0088472E">
              <w:rPr>
                <w:rFonts w:eastAsia="Times New Roman"/>
                <w:iCs/>
                <w:color w:val="000000"/>
                <w:spacing w:val="-10"/>
                <w:lang w:eastAsia="ru-RU"/>
              </w:rPr>
              <w:t>Вступление; Великий колокольный звон.</w:t>
            </w:r>
            <w:r w:rsidRPr="0088472E">
              <w:rPr>
                <w:rFonts w:eastAsia="Times New Roman"/>
                <w:color w:val="000000"/>
                <w:lang w:eastAsia="ru-RU"/>
              </w:rPr>
              <w:t xml:space="preserve"> Из оперы «Борис Годунов». М. Мусоргский.</w:t>
            </w:r>
          </w:p>
          <w:p w:rsidR="009858C9" w:rsidRPr="0088472E" w:rsidRDefault="009858C9" w:rsidP="001C0CE6">
            <w:pPr>
              <w:rPr>
                <w:rFonts w:eastAsia="Times New Roman"/>
                <w:color w:val="000000"/>
                <w:lang w:eastAsia="ru-RU"/>
              </w:rPr>
            </w:pPr>
            <w:r w:rsidRPr="0088472E">
              <w:rPr>
                <w:rFonts w:eastAsia="Times New Roman"/>
                <w:iCs/>
                <w:color w:val="000000"/>
                <w:spacing w:val="-10"/>
                <w:lang w:eastAsia="ru-RU"/>
              </w:rPr>
              <w:t>Венецианская ночь.</w:t>
            </w:r>
            <w:r w:rsidRPr="0088472E">
              <w:rPr>
                <w:rFonts w:eastAsia="Times New Roman"/>
                <w:color w:val="000000"/>
                <w:lang w:eastAsia="ru-RU"/>
              </w:rPr>
              <w:t xml:space="preserve"> М. Глинка, слова И. Козлова.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 xml:space="preserve">Выявлять </w:t>
            </w:r>
            <w:r w:rsidRPr="0088472E">
              <w:rPr>
                <w:rFonts w:eastAsia="Times New Roman"/>
                <w:color w:val="000000"/>
                <w:lang w:eastAsia="ru-RU"/>
              </w:rPr>
              <w:t>выразительные и изобразительные особенности музыки русских композиторов и поэзии А. Пушкина.</w:t>
            </w:r>
          </w:p>
          <w:p w:rsidR="009858C9" w:rsidRPr="0088472E" w:rsidRDefault="009858C9" w:rsidP="001C0CE6">
            <w:pPr>
              <w:rPr>
                <w:rFonts w:eastAsia="Times New Roman"/>
                <w:lang w:eastAsia="ru-RU"/>
              </w:rPr>
            </w:pPr>
            <w:r w:rsidRPr="0088472E">
              <w:rPr>
                <w:rFonts w:eastAsia="Times New Roman"/>
                <w:b/>
                <w:color w:val="000000"/>
                <w:lang w:eastAsia="ru-RU"/>
              </w:rPr>
              <w:t xml:space="preserve">Понимать </w:t>
            </w:r>
            <w:r w:rsidRPr="0088472E">
              <w:rPr>
                <w:rFonts w:eastAsia="Times New Roman"/>
                <w:color w:val="000000"/>
                <w:lang w:eastAsia="ru-RU"/>
              </w:rPr>
              <w:t>особенности построения (формы) музыкальных и литературных произведений.</w:t>
            </w:r>
          </w:p>
          <w:p w:rsidR="009858C9" w:rsidRPr="0088472E" w:rsidRDefault="009858C9" w:rsidP="001C0CE6">
            <w:pPr>
              <w:rPr>
                <w:rFonts w:eastAsia="Times New Roman"/>
                <w:lang w:eastAsia="ru-RU"/>
              </w:rPr>
            </w:pPr>
            <w:r w:rsidRPr="0088472E">
              <w:rPr>
                <w:rFonts w:eastAsia="Times New Roman"/>
                <w:b/>
                <w:color w:val="000000"/>
                <w:lang w:eastAsia="ru-RU"/>
              </w:rPr>
              <w:t>Распознавать</w:t>
            </w:r>
            <w:r w:rsidRPr="0088472E">
              <w:rPr>
                <w:rFonts w:eastAsia="Times New Roman"/>
                <w:color w:val="000000"/>
                <w:lang w:eastAsia="ru-RU"/>
              </w:rPr>
              <w:t xml:space="preserve"> их художественный смысл.</w:t>
            </w:r>
          </w:p>
          <w:p w:rsidR="009858C9" w:rsidRPr="0088472E" w:rsidRDefault="009858C9" w:rsidP="001C0CE6">
            <w:pPr>
              <w:rPr>
                <w:rFonts w:eastAsia="Times New Roman"/>
                <w:lang w:eastAsia="ru-RU"/>
              </w:rPr>
            </w:pPr>
            <w:r w:rsidRPr="0088472E">
              <w:rPr>
                <w:rFonts w:eastAsia="Times New Roman"/>
                <w:b/>
                <w:color w:val="000000"/>
                <w:lang w:eastAsia="ru-RU"/>
              </w:rPr>
              <w:t>Анализировать и обобщать</w:t>
            </w:r>
            <w:r w:rsidRPr="0088472E">
              <w:rPr>
                <w:rFonts w:eastAsia="Times New Roman"/>
                <w:color w:val="000000"/>
                <w:lang w:eastAsia="ru-RU"/>
              </w:rPr>
              <w:t xml:space="preserve"> жанрово-стилистические особенности музыкальных произведений.</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 xml:space="preserve">исполнять </w:t>
            </w:r>
            <w:r w:rsidRPr="0088472E">
              <w:rPr>
                <w:rFonts w:eastAsia="Times New Roman"/>
                <w:color w:val="000000"/>
                <w:lang w:eastAsia="ru-RU"/>
              </w:rPr>
              <w:t>сочинения разных жанров и стилей.</w:t>
            </w:r>
          </w:p>
          <w:p w:rsidR="009858C9" w:rsidRPr="0088472E" w:rsidRDefault="009858C9" w:rsidP="001C0CE6">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p w:rsidR="009858C9" w:rsidRPr="0088472E" w:rsidRDefault="009858C9" w:rsidP="001C0CE6">
            <w:pPr>
              <w:rPr>
                <w:rFonts w:eastAsia="Times New Roman"/>
                <w:lang w:eastAsia="ru-RU"/>
              </w:rPr>
            </w:pPr>
            <w:r w:rsidRPr="0088472E">
              <w:rPr>
                <w:rFonts w:eastAsia="Times New Roman"/>
                <w:b/>
                <w:color w:val="000000"/>
                <w:lang w:eastAsia="ru-RU"/>
              </w:rPr>
              <w:t xml:space="preserve">Участвовать </w:t>
            </w:r>
            <w:r w:rsidRPr="0088472E">
              <w:rPr>
                <w:rFonts w:eastAsia="Times New Roman"/>
                <w:color w:val="000000"/>
                <w:lang w:eastAsia="ru-RU"/>
              </w:rPr>
              <w:t>в коллективной музыкально-творческой деятельности, в инсценировках произведений разных жанров и форм (песни, танцы, фрагменты из произведений, оперы и др.).</w:t>
            </w:r>
          </w:p>
          <w:p w:rsidR="009858C9" w:rsidRPr="0088472E" w:rsidRDefault="009858C9" w:rsidP="001C0CE6">
            <w:pPr>
              <w:rPr>
                <w:rFonts w:eastAsia="Times New Roman"/>
                <w:lang w:eastAsia="ru-RU"/>
              </w:rPr>
            </w:pPr>
            <w:r w:rsidRPr="0088472E">
              <w:rPr>
                <w:rFonts w:eastAsia="Times New Roman"/>
                <w:b/>
                <w:color w:val="000000"/>
                <w:lang w:eastAsia="ru-RU"/>
              </w:rPr>
              <w:lastRenderedPageBreak/>
              <w:t>Определять</w:t>
            </w:r>
            <w:r w:rsidRPr="0088472E">
              <w:rPr>
                <w:rFonts w:eastAsia="Times New Roman"/>
                <w:color w:val="000000"/>
                <w:lang w:eastAsia="ru-RU"/>
              </w:rPr>
              <w:t xml:space="preserve"> виды музыки, сопоставлять музыкальные образы в звучании различных музыкальных инструментов.</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w:t>
            </w:r>
            <w:r w:rsidRPr="0088472E">
              <w:rPr>
                <w:rFonts w:eastAsia="Times New Roman"/>
                <w:color w:val="000000"/>
                <w:lang w:eastAsia="ru-RU"/>
              </w:rPr>
              <w:softHyphen/>
              <w:t>ния разных жанров и стилей.</w:t>
            </w:r>
          </w:p>
          <w:p w:rsidR="009858C9" w:rsidRPr="0088472E" w:rsidRDefault="009858C9" w:rsidP="001C0CE6">
            <w:pPr>
              <w:rPr>
                <w:rFonts w:eastAsia="Times New Roman"/>
                <w:color w:val="000000"/>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tc>
      </w:tr>
      <w:tr w:rsidR="009858C9" w:rsidRPr="0088472E" w:rsidTr="001C0CE6">
        <w:trPr>
          <w:trHeight w:val="327"/>
        </w:trPr>
        <w:tc>
          <w:tcPr>
            <w:tcW w:w="10080" w:type="dxa"/>
            <w:gridSpan w:val="7"/>
          </w:tcPr>
          <w:p w:rsidR="009858C9" w:rsidRPr="0088472E" w:rsidRDefault="009858C9" w:rsidP="001C0CE6">
            <w:pPr>
              <w:jc w:val="center"/>
              <w:rPr>
                <w:rFonts w:eastAsia="Times New Roman"/>
                <w:color w:val="000000"/>
                <w:lang w:eastAsia="ru-RU"/>
              </w:rPr>
            </w:pPr>
            <w:r w:rsidRPr="0088472E">
              <w:rPr>
                <w:rFonts w:eastAsia="Times New Roman"/>
                <w:b/>
                <w:bCs/>
                <w:color w:val="000000"/>
                <w:lang w:eastAsia="ru-RU"/>
              </w:rPr>
              <w:lastRenderedPageBreak/>
              <w:t>Гори, гори ясно, чтобы не погасло! (3 ч)</w:t>
            </w:r>
          </w:p>
        </w:tc>
      </w:tr>
      <w:tr w:rsidR="009858C9" w:rsidRPr="0088472E" w:rsidTr="001C0CE6">
        <w:trPr>
          <w:trHeight w:val="506"/>
        </w:trPr>
        <w:tc>
          <w:tcPr>
            <w:tcW w:w="3780" w:type="dxa"/>
            <w:gridSpan w:val="4"/>
          </w:tcPr>
          <w:p w:rsidR="009858C9" w:rsidRPr="0088472E" w:rsidRDefault="009858C9" w:rsidP="001C0CE6">
            <w:pPr>
              <w:rPr>
                <w:rFonts w:eastAsia="Times New Roman"/>
                <w:color w:val="000000"/>
                <w:lang w:eastAsia="ru-RU"/>
              </w:rPr>
            </w:pPr>
            <w:r w:rsidRPr="0088472E">
              <w:rPr>
                <w:rFonts w:eastAsia="Times New Roman"/>
                <w:color w:val="000000"/>
                <w:lang w:eastAsia="ru-RU"/>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w:t>
            </w:r>
            <w:r w:rsidRPr="0088472E">
              <w:rPr>
                <w:rFonts w:eastAsia="Times New Roman"/>
                <w:color w:val="000000"/>
                <w:lang w:eastAsia="ru-RU"/>
              </w:rPr>
              <w:softHyphen/>
              <w:t>кантах. Вариации в народной и композиторской музыке. Церковные и народные праздники на Руси (Троица) Икона «Троица» А. Рублева.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Cs/>
                <w:color w:val="000000"/>
                <w:lang w:eastAsia="ru-RU"/>
              </w:rPr>
            </w:pPr>
          </w:p>
          <w:p w:rsidR="009858C9" w:rsidRPr="0088472E" w:rsidRDefault="009858C9" w:rsidP="001C0CE6">
            <w:pPr>
              <w:rPr>
                <w:rFonts w:eastAsia="Times New Roman"/>
                <w:b/>
                <w:bCs/>
                <w:i/>
                <w:iCs/>
                <w:color w:val="000000"/>
                <w:spacing w:val="-10"/>
                <w:lang w:eastAsia="ru-RU"/>
              </w:rPr>
            </w:pPr>
          </w:p>
        </w:tc>
        <w:tc>
          <w:tcPr>
            <w:tcW w:w="324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Композитор - имя ему народ. Музыкальные инструменты России. Оркестр русских народных инструментов. Музыкант-чародей. Народные праздники. (Троица).</w:t>
            </w:r>
          </w:p>
          <w:p w:rsidR="009858C9" w:rsidRPr="0088472E" w:rsidRDefault="009858C9" w:rsidP="001C0CE6">
            <w:pPr>
              <w:rPr>
                <w:rFonts w:eastAsia="Times New Roman"/>
                <w:lang w:eastAsia="ru-RU"/>
              </w:rPr>
            </w:pPr>
            <w:r w:rsidRPr="0088472E">
              <w:rPr>
                <w:rFonts w:eastAsia="Times New Roman"/>
                <w:i/>
                <w:iCs/>
                <w:color w:val="000000"/>
                <w:lang w:eastAsia="ru-RU"/>
              </w:rPr>
              <w:t>Обобщающий урок</w:t>
            </w:r>
            <w:r w:rsidRPr="0088472E">
              <w:rPr>
                <w:rFonts w:eastAsia="Times New Roman"/>
                <w:color w:val="000000"/>
                <w:lang w:val="en-US" w:eastAsia="ru-RU"/>
              </w:rPr>
              <w:t>II</w:t>
            </w:r>
            <w:r w:rsidRPr="0088472E">
              <w:rPr>
                <w:rFonts w:eastAsia="Times New Roman"/>
                <w:i/>
                <w:iCs/>
                <w:color w:val="000000"/>
                <w:lang w:eastAsia="ru-RU"/>
              </w:rPr>
              <w:t>четверти.</w:t>
            </w:r>
          </w:p>
          <w:p w:rsidR="009858C9" w:rsidRPr="0088472E" w:rsidRDefault="009858C9" w:rsidP="001C0CE6">
            <w:pPr>
              <w:rPr>
                <w:rFonts w:eastAsia="Times New Roman"/>
                <w:b/>
                <w:lang w:eastAsia="ru-RU"/>
              </w:rPr>
            </w:pPr>
            <w:r w:rsidRPr="0088472E">
              <w:rPr>
                <w:rFonts w:eastAsia="Times New Roman"/>
                <w:b/>
                <w:bCs/>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Ой ты, речка, реченька; Бульба,</w:t>
            </w:r>
            <w:r w:rsidRPr="0088472E">
              <w:rPr>
                <w:rFonts w:eastAsia="Times New Roman"/>
                <w:color w:val="000000"/>
                <w:lang w:eastAsia="ru-RU"/>
              </w:rPr>
              <w:t xml:space="preserve"> белорусские народные песни; </w:t>
            </w:r>
            <w:r w:rsidRPr="0088472E">
              <w:rPr>
                <w:rFonts w:eastAsia="Times New Roman"/>
                <w:iCs/>
                <w:color w:val="000000"/>
                <w:lang w:eastAsia="ru-RU"/>
              </w:rPr>
              <w:t>Солнце, в дом войди; Светлячок; Сулико.</w:t>
            </w:r>
            <w:r w:rsidRPr="0088472E">
              <w:rPr>
                <w:rFonts w:eastAsia="Times New Roman"/>
                <w:color w:val="000000"/>
                <w:lang w:eastAsia="ru-RU"/>
              </w:rPr>
              <w:t xml:space="preserve"> грузинские народные песни; А</w:t>
            </w:r>
            <w:r w:rsidRPr="0088472E">
              <w:rPr>
                <w:rFonts w:eastAsia="Times New Roman"/>
                <w:iCs/>
                <w:color w:val="000000"/>
                <w:lang w:eastAsia="ru-RU"/>
              </w:rPr>
              <w:t>исты,</w:t>
            </w:r>
            <w:r w:rsidRPr="0088472E">
              <w:rPr>
                <w:rFonts w:eastAsia="Times New Roman"/>
                <w:color w:val="000000"/>
                <w:lang w:eastAsia="ru-RU"/>
              </w:rPr>
              <w:t xml:space="preserve"> узбекс</w:t>
            </w:r>
            <w:r w:rsidRPr="0088472E">
              <w:rPr>
                <w:rFonts w:eastAsia="Times New Roman"/>
                <w:color w:val="000000"/>
                <w:lang w:eastAsia="ru-RU"/>
              </w:rPr>
              <w:softHyphen/>
              <w:t xml:space="preserve">кая народная песня; </w:t>
            </w:r>
            <w:r w:rsidRPr="0088472E">
              <w:rPr>
                <w:rFonts w:eastAsia="Times New Roman"/>
                <w:iCs/>
                <w:color w:val="000000"/>
                <w:lang w:eastAsia="ru-RU"/>
              </w:rPr>
              <w:t>Колыбельная,</w:t>
            </w:r>
            <w:r w:rsidRPr="0088472E">
              <w:rPr>
                <w:rFonts w:eastAsia="Times New Roman"/>
                <w:color w:val="000000"/>
                <w:lang w:eastAsia="ru-RU"/>
              </w:rPr>
              <w:t xml:space="preserve"> английская народ</w:t>
            </w:r>
            <w:r w:rsidRPr="0088472E">
              <w:rPr>
                <w:rFonts w:eastAsia="Times New Roman"/>
                <w:color w:val="000000"/>
                <w:lang w:eastAsia="ru-RU"/>
              </w:rPr>
              <w:softHyphen/>
              <w:t xml:space="preserve">ная песня; </w:t>
            </w:r>
            <w:r w:rsidRPr="0088472E">
              <w:rPr>
                <w:rFonts w:eastAsia="Times New Roman"/>
                <w:iCs/>
                <w:color w:val="000000"/>
                <w:lang w:eastAsia="ru-RU"/>
              </w:rPr>
              <w:t>Колыбельная,</w:t>
            </w:r>
            <w:r w:rsidRPr="0088472E">
              <w:rPr>
                <w:rFonts w:eastAsia="Times New Roman"/>
                <w:color w:val="000000"/>
                <w:lang w:eastAsia="ru-RU"/>
              </w:rPr>
              <w:t xml:space="preserve"> неаполитанская народная песня; </w:t>
            </w:r>
            <w:r w:rsidRPr="0088472E">
              <w:rPr>
                <w:rFonts w:eastAsia="Times New Roman"/>
                <w:iCs/>
                <w:color w:val="000000"/>
                <w:lang w:eastAsia="ru-RU"/>
              </w:rPr>
              <w:t>Санта Лючия.</w:t>
            </w:r>
            <w:r w:rsidRPr="0088472E">
              <w:rPr>
                <w:rFonts w:eastAsia="Times New Roman"/>
                <w:color w:val="000000"/>
                <w:lang w:eastAsia="ru-RU"/>
              </w:rPr>
              <w:t xml:space="preserve"> итальянская народная песня; </w:t>
            </w:r>
            <w:r w:rsidRPr="0088472E">
              <w:rPr>
                <w:rFonts w:eastAsia="Times New Roman"/>
                <w:iCs/>
                <w:color w:val="000000"/>
                <w:lang w:eastAsia="ru-RU"/>
              </w:rPr>
              <w:t>Вишня,</w:t>
            </w:r>
            <w:r w:rsidRPr="0088472E">
              <w:rPr>
                <w:rFonts w:eastAsia="Times New Roman"/>
                <w:color w:val="000000"/>
                <w:lang w:eastAsia="ru-RU"/>
              </w:rPr>
              <w:t xml:space="preserve"> японская народная песня.</w:t>
            </w:r>
          </w:p>
          <w:p w:rsidR="009858C9" w:rsidRPr="0088472E" w:rsidRDefault="009858C9" w:rsidP="001C0CE6">
            <w:pPr>
              <w:rPr>
                <w:rFonts w:eastAsia="Times New Roman"/>
                <w:b/>
                <w:bCs/>
                <w:i/>
                <w:iCs/>
                <w:color w:val="000000"/>
                <w:spacing w:val="-10"/>
                <w:lang w:eastAsia="ru-RU"/>
              </w:rPr>
            </w:pPr>
            <w:r w:rsidRPr="0088472E">
              <w:rPr>
                <w:rFonts w:eastAsia="Times New Roman"/>
                <w:iCs/>
                <w:color w:val="000000"/>
                <w:lang w:eastAsia="ru-RU"/>
              </w:rPr>
              <w:t xml:space="preserve">Концерт №1 для фортепиано с оркестром. </w:t>
            </w:r>
            <w:r w:rsidRPr="0088472E">
              <w:rPr>
                <w:rFonts w:eastAsia="Times New Roman"/>
                <w:color w:val="000000"/>
                <w:lang w:eastAsia="ru-RU"/>
              </w:rPr>
              <w:t xml:space="preserve">3-я часть. П. Чайковский; </w:t>
            </w:r>
            <w:r w:rsidRPr="0088472E">
              <w:rPr>
                <w:rFonts w:eastAsia="Times New Roman"/>
                <w:iCs/>
                <w:color w:val="000000"/>
                <w:lang w:eastAsia="ru-RU"/>
              </w:rPr>
              <w:t>Камаринская; Мужик на гармонике играет.</w:t>
            </w:r>
            <w:r w:rsidRPr="0088472E">
              <w:rPr>
                <w:rFonts w:eastAsia="Times New Roman"/>
                <w:color w:val="000000"/>
                <w:lang w:eastAsia="ru-RU"/>
              </w:rPr>
              <w:t xml:space="preserve"> П. Чайковский; </w:t>
            </w:r>
            <w:r w:rsidRPr="0088472E">
              <w:rPr>
                <w:rFonts w:eastAsia="Times New Roman"/>
                <w:iCs/>
                <w:color w:val="000000"/>
                <w:lang w:eastAsia="ru-RU"/>
              </w:rPr>
              <w:t>Ты воспой, воспой, жавороночек.</w:t>
            </w:r>
            <w:r w:rsidRPr="0088472E">
              <w:rPr>
                <w:rFonts w:eastAsia="Times New Roman"/>
                <w:color w:val="000000"/>
                <w:lang w:eastAsia="ru-RU"/>
              </w:rPr>
              <w:t xml:space="preserve"> Из кантаты «Курские песни". Г. Свиридов; </w:t>
            </w:r>
            <w:r w:rsidRPr="0088472E">
              <w:rPr>
                <w:rFonts w:eastAsia="Times New Roman"/>
                <w:iCs/>
                <w:color w:val="000000"/>
                <w:lang w:eastAsia="ru-RU"/>
              </w:rPr>
              <w:t>Светит месяц,</w:t>
            </w:r>
            <w:r w:rsidRPr="0088472E">
              <w:rPr>
                <w:rFonts w:eastAsia="Times New Roman"/>
                <w:color w:val="000000"/>
                <w:lang w:eastAsia="ru-RU"/>
              </w:rPr>
              <w:t xml:space="preserve"> русская народная песня-пляска. </w:t>
            </w:r>
            <w:r w:rsidRPr="0088472E">
              <w:rPr>
                <w:rFonts w:eastAsia="Times New Roman"/>
                <w:iCs/>
                <w:color w:val="000000"/>
                <w:lang w:eastAsia="ru-RU"/>
              </w:rPr>
              <w:t>Пляска скоморохов.</w:t>
            </w:r>
            <w:r w:rsidRPr="0088472E">
              <w:rPr>
                <w:rFonts w:eastAsia="Times New Roman"/>
                <w:color w:val="000000"/>
                <w:lang w:eastAsia="ru-RU"/>
              </w:rPr>
              <w:t xml:space="preserve"> Из оперы «Снегурочка». Н. Римский-Корсаков; </w:t>
            </w:r>
            <w:r w:rsidRPr="0088472E">
              <w:rPr>
                <w:rFonts w:eastAsia="Times New Roman"/>
                <w:iCs/>
                <w:color w:val="000000"/>
                <w:lang w:eastAsia="ru-RU"/>
              </w:rPr>
              <w:t>Троицкие песни.</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t xml:space="preserve">Различать </w:t>
            </w:r>
            <w:r w:rsidRPr="0088472E">
              <w:rPr>
                <w:rFonts w:eastAsia="Times New Roman"/>
                <w:color w:val="000000"/>
                <w:lang w:eastAsia="ru-RU"/>
              </w:rPr>
              <w:t>тембры народных музыкальных инструментов и оркестров.</w:t>
            </w:r>
          </w:p>
          <w:p w:rsidR="009858C9" w:rsidRPr="0088472E" w:rsidRDefault="009858C9" w:rsidP="001C0CE6">
            <w:pPr>
              <w:rPr>
                <w:rFonts w:eastAsia="Times New Roman"/>
                <w:lang w:eastAsia="ru-RU"/>
              </w:rPr>
            </w:pPr>
            <w:r w:rsidRPr="0088472E">
              <w:rPr>
                <w:rFonts w:eastAsia="Times New Roman"/>
                <w:b/>
                <w:color w:val="000000"/>
                <w:lang w:eastAsia="ru-RU"/>
              </w:rPr>
              <w:t>Знать</w:t>
            </w:r>
            <w:r w:rsidRPr="0088472E">
              <w:rPr>
                <w:rFonts w:eastAsia="Times New Roman"/>
                <w:color w:val="000000"/>
                <w:lang w:eastAsia="ru-RU"/>
              </w:rPr>
              <w:t xml:space="preserve"> народные обычаи, обряды, особенности проведения народных праздников.</w:t>
            </w:r>
          </w:p>
          <w:p w:rsidR="009858C9" w:rsidRPr="0088472E" w:rsidRDefault="009858C9" w:rsidP="001C0CE6">
            <w:pPr>
              <w:rPr>
                <w:rFonts w:eastAsia="Times New Roman"/>
                <w:lang w:eastAsia="ru-RU"/>
              </w:rPr>
            </w:pPr>
            <w:r w:rsidRPr="0088472E">
              <w:rPr>
                <w:rFonts w:eastAsia="Times New Roman"/>
                <w:b/>
                <w:color w:val="000000"/>
                <w:lang w:eastAsia="ru-RU"/>
              </w:rPr>
              <w:t>Исследовать</w:t>
            </w:r>
            <w:r w:rsidRPr="0088472E">
              <w:rPr>
                <w:rFonts w:eastAsia="Times New Roman"/>
                <w:color w:val="000000"/>
                <w:lang w:eastAsia="ru-RU"/>
              </w:rPr>
              <w:t xml:space="preserve"> историю создания музыкальных инструментов.</w:t>
            </w:r>
          </w:p>
          <w:p w:rsidR="009858C9" w:rsidRPr="0088472E" w:rsidRDefault="009858C9" w:rsidP="001C0CE6">
            <w:pPr>
              <w:rPr>
                <w:rFonts w:eastAsia="Times New Roman"/>
                <w:lang w:eastAsia="ru-RU"/>
              </w:rPr>
            </w:pPr>
            <w:r w:rsidRPr="0088472E">
              <w:rPr>
                <w:rFonts w:eastAsia="Times New Roman"/>
                <w:b/>
                <w:color w:val="000000"/>
                <w:lang w:eastAsia="ru-RU"/>
              </w:rPr>
              <w:t>Общаться и взаимодействовать</w:t>
            </w:r>
            <w:r w:rsidRPr="0088472E">
              <w:rPr>
                <w:rFonts w:eastAsia="Times New Roman"/>
                <w:color w:val="000000"/>
                <w:lang w:eastAsia="ru-RU"/>
              </w:rPr>
              <w:t xml:space="preserve"> в процессе ансамблевого, коллективного (хорового и инструментального) воплощения различных художественных образов.</w:t>
            </w:r>
          </w:p>
          <w:p w:rsidR="009858C9" w:rsidRPr="0088472E" w:rsidRDefault="009858C9" w:rsidP="001C0CE6">
            <w:pPr>
              <w:rPr>
                <w:rFonts w:eastAsia="Times New Roman"/>
                <w:lang w:eastAsia="ru-RU"/>
              </w:rPr>
            </w:pPr>
            <w:r w:rsidRPr="0088472E">
              <w:rPr>
                <w:rFonts w:eastAsia="Times New Roman"/>
                <w:b/>
                <w:color w:val="000000"/>
                <w:lang w:eastAsia="ru-RU"/>
              </w:rPr>
              <w:t>Осуществлять</w:t>
            </w:r>
            <w:r w:rsidRPr="0088472E">
              <w:rPr>
                <w:rFonts w:eastAsia="Times New Roman"/>
                <w:color w:val="000000"/>
                <w:lang w:eastAsia="ru-RU"/>
              </w:rPr>
              <w:t xml:space="preserve"> опыты импровизации и сочинения на предлагаемые тексты.</w:t>
            </w:r>
          </w:p>
          <w:p w:rsidR="009858C9" w:rsidRPr="0088472E" w:rsidRDefault="009858C9" w:rsidP="001C0CE6">
            <w:pPr>
              <w:rPr>
                <w:rFonts w:eastAsia="Times New Roman"/>
                <w:lang w:eastAsia="ru-RU"/>
              </w:rPr>
            </w:pPr>
            <w:r w:rsidRPr="0088472E">
              <w:rPr>
                <w:rFonts w:eastAsia="Times New Roman"/>
                <w:b/>
                <w:color w:val="000000"/>
                <w:lang w:eastAsia="ru-RU"/>
              </w:rPr>
              <w:t>Овладевать</w:t>
            </w:r>
            <w:r w:rsidRPr="0088472E">
              <w:rPr>
                <w:rFonts w:eastAsia="Times New Roman"/>
                <w:color w:val="000000"/>
                <w:lang w:eastAsia="ru-RU"/>
              </w:rPr>
              <w:t xml:space="preserve"> приемами мелодического варьирования, подпевания, «вторы», ритмического сопровождения.</w:t>
            </w:r>
          </w:p>
          <w:p w:rsidR="009858C9" w:rsidRPr="0088472E" w:rsidRDefault="009858C9" w:rsidP="001C0CE6">
            <w:pPr>
              <w:rPr>
                <w:rFonts w:eastAsia="Times New Roman"/>
                <w:lang w:eastAsia="ru-RU"/>
              </w:rPr>
            </w:pPr>
            <w:r w:rsidRPr="0088472E">
              <w:rPr>
                <w:rFonts w:eastAsia="Times New Roman"/>
                <w:b/>
                <w:color w:val="000000"/>
                <w:lang w:eastAsia="ru-RU"/>
              </w:rPr>
              <w:t>Рассуждать</w:t>
            </w:r>
            <w:r w:rsidRPr="0088472E">
              <w:rPr>
                <w:rFonts w:eastAsia="Times New Roman"/>
                <w:color w:val="000000"/>
                <w:lang w:eastAsia="ru-RU"/>
              </w:rPr>
              <w:t xml:space="preserve"> о значении преобразующей силы музыки.</w:t>
            </w:r>
          </w:p>
          <w:p w:rsidR="009858C9" w:rsidRPr="0088472E" w:rsidRDefault="009858C9" w:rsidP="001C0CE6">
            <w:pPr>
              <w:rPr>
                <w:rFonts w:eastAsia="Times New Roman"/>
                <w:lang w:eastAsia="ru-RU"/>
              </w:rPr>
            </w:pPr>
            <w:r w:rsidRPr="0088472E">
              <w:rPr>
                <w:rFonts w:eastAsia="Times New Roman"/>
                <w:b/>
                <w:bCs/>
                <w:color w:val="000000"/>
                <w:lang w:eastAsia="ru-RU"/>
              </w:rPr>
              <w:t xml:space="preserve">Создавать </w:t>
            </w:r>
            <w:r w:rsidRPr="0088472E">
              <w:rPr>
                <w:rFonts w:eastAsia="Times New Roman"/>
                <w:b/>
                <w:color w:val="000000"/>
                <w:lang w:eastAsia="ru-RU"/>
              </w:rPr>
              <w:t xml:space="preserve">и </w:t>
            </w:r>
            <w:r w:rsidRPr="0088472E">
              <w:rPr>
                <w:rFonts w:eastAsia="Times New Roman"/>
                <w:b/>
                <w:bCs/>
                <w:color w:val="000000"/>
                <w:lang w:eastAsia="ru-RU"/>
              </w:rPr>
              <w:t>предлагать</w:t>
            </w:r>
            <w:r w:rsidRPr="0088472E">
              <w:rPr>
                <w:rFonts w:eastAsia="Times New Roman"/>
                <w:color w:val="000000"/>
                <w:lang w:eastAsia="ru-RU"/>
              </w:rPr>
              <w:t>собственный исполнительский план разучиваемых музыкальных произведений.</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bCs/>
                <w:color w:val="000000"/>
                <w:lang w:eastAsia="ru-RU"/>
              </w:rPr>
              <w:t>исполнять</w:t>
            </w:r>
            <w:r w:rsidRPr="0088472E">
              <w:rPr>
                <w:rFonts w:eastAsia="Times New Roman"/>
                <w:color w:val="000000"/>
                <w:lang w:eastAsia="ru-RU"/>
              </w:rPr>
              <w:t>сочинения разных жанров и стилей.</w:t>
            </w:r>
          </w:p>
          <w:p w:rsidR="009858C9" w:rsidRPr="0088472E" w:rsidRDefault="009858C9" w:rsidP="001C0CE6">
            <w:pPr>
              <w:rPr>
                <w:rFonts w:eastAsia="Times New Roman"/>
                <w:lang w:eastAsia="ru-RU"/>
              </w:rPr>
            </w:pPr>
            <w:r w:rsidRPr="0088472E">
              <w:rPr>
                <w:rFonts w:eastAsia="Times New Roman"/>
                <w:b/>
                <w:bCs/>
                <w:color w:val="000000"/>
                <w:lang w:eastAsia="ru-RU"/>
              </w:rPr>
              <w:t xml:space="preserve">Выполнять </w:t>
            </w:r>
            <w:r w:rsidRPr="0088472E">
              <w:rPr>
                <w:rFonts w:eastAsia="Times New Roman"/>
                <w:color w:val="000000"/>
                <w:lang w:eastAsia="ru-RU"/>
              </w:rPr>
              <w:t>творческие задания из рабочей тетради.</w:t>
            </w:r>
          </w:p>
          <w:p w:rsidR="009858C9" w:rsidRPr="0088472E" w:rsidRDefault="009858C9" w:rsidP="001C0CE6">
            <w:pPr>
              <w:rPr>
                <w:rFonts w:eastAsia="Times New Roman"/>
                <w:color w:val="000000"/>
                <w:lang w:eastAsia="ru-RU"/>
              </w:rPr>
            </w:pPr>
          </w:p>
        </w:tc>
      </w:tr>
      <w:tr w:rsidR="009858C9" w:rsidRPr="0088472E" w:rsidTr="001C0CE6">
        <w:trPr>
          <w:trHeight w:val="259"/>
        </w:trPr>
        <w:tc>
          <w:tcPr>
            <w:tcW w:w="10080" w:type="dxa"/>
            <w:gridSpan w:val="7"/>
          </w:tcPr>
          <w:p w:rsidR="009858C9" w:rsidRPr="0088472E" w:rsidRDefault="009858C9" w:rsidP="001C0CE6">
            <w:pPr>
              <w:jc w:val="center"/>
              <w:rPr>
                <w:rFonts w:eastAsia="Times New Roman"/>
                <w:color w:val="000000"/>
                <w:lang w:eastAsia="ru-RU"/>
              </w:rPr>
            </w:pPr>
            <w:r w:rsidRPr="0088472E">
              <w:rPr>
                <w:rFonts w:eastAsia="Times New Roman"/>
                <w:b/>
                <w:bCs/>
                <w:color w:val="000000"/>
                <w:lang w:eastAsia="ru-RU"/>
              </w:rPr>
              <w:t>В концертном зале (5 ч)</w:t>
            </w:r>
          </w:p>
        </w:tc>
      </w:tr>
      <w:tr w:rsidR="009858C9" w:rsidRPr="0088472E" w:rsidTr="001C0CE6">
        <w:trPr>
          <w:trHeight w:val="506"/>
        </w:trPr>
        <w:tc>
          <w:tcPr>
            <w:tcW w:w="3780" w:type="dxa"/>
            <w:gridSpan w:val="4"/>
          </w:tcPr>
          <w:p w:rsidR="009858C9" w:rsidRPr="0088472E" w:rsidRDefault="009858C9" w:rsidP="001C0CE6">
            <w:pPr>
              <w:rPr>
                <w:rFonts w:eastAsia="Times New Roman"/>
                <w:color w:val="000000"/>
                <w:lang w:eastAsia="ru-RU"/>
              </w:rPr>
            </w:pPr>
            <w:r w:rsidRPr="0088472E">
              <w:rPr>
                <w:rFonts w:eastAsia="Times New Roman"/>
                <w:color w:val="000000"/>
                <w:lang w:eastAsia="ru-RU"/>
              </w:rPr>
              <w:lastRenderedPageBreak/>
              <w:t>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Особенности музыкальной драматургии (сочинения Л.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 Музыкальные инструменты: виолончель, скрипка. Симфонический оркестр. Известные дирижеры и исполнительские коллективы</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color w:val="000000"/>
                <w:lang w:eastAsia="ru-RU"/>
              </w:rPr>
            </w:pPr>
          </w:p>
        </w:tc>
        <w:tc>
          <w:tcPr>
            <w:tcW w:w="324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t>Музыкальные инструменты. Вариации на тему рококо. Старый замок. Счастье в сирени живет... Не молкнет сердце чуткое Шопена... Танцы, танцы, тан</w:t>
            </w:r>
            <w:r w:rsidRPr="0088472E">
              <w:rPr>
                <w:rFonts w:eastAsia="Times New Roman"/>
                <w:color w:val="000000"/>
                <w:lang w:eastAsia="ru-RU"/>
              </w:rPr>
              <w:softHyphen/>
              <w:t>цы... Патетическая соната. Годы странствий. Царит гармония оркестра.</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
                <w:lang w:eastAsia="ru-RU"/>
              </w:rPr>
            </w:pPr>
            <w:r w:rsidRPr="0088472E">
              <w:rPr>
                <w:rFonts w:eastAsia="Times New Roman"/>
                <w:b/>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iCs/>
                <w:color w:val="000000"/>
                <w:lang w:eastAsia="ru-RU"/>
              </w:rPr>
              <w:t>Ноктюрн.</w:t>
            </w:r>
            <w:r w:rsidRPr="0088472E">
              <w:rPr>
                <w:rFonts w:eastAsia="Times New Roman"/>
                <w:color w:val="000000"/>
                <w:lang w:eastAsia="ru-RU"/>
              </w:rPr>
              <w:t xml:space="preserve"> Из Квартета № 2. А. Бородин; </w:t>
            </w:r>
            <w:r w:rsidRPr="0088472E">
              <w:rPr>
                <w:rFonts w:eastAsia="Times New Roman"/>
                <w:iCs/>
                <w:color w:val="000000"/>
                <w:lang w:eastAsia="ru-RU"/>
              </w:rPr>
              <w:t>Вариации на тему рококо</w:t>
            </w:r>
            <w:r w:rsidRPr="0088472E">
              <w:rPr>
                <w:rFonts w:eastAsia="Times New Roman"/>
                <w:color w:val="000000"/>
                <w:lang w:eastAsia="ru-RU"/>
              </w:rPr>
              <w:t xml:space="preserve"> для виолончели с оркестром (фрагменты). П. Чайковский; </w:t>
            </w:r>
            <w:r w:rsidRPr="0088472E">
              <w:rPr>
                <w:rFonts w:eastAsia="Times New Roman"/>
                <w:iCs/>
                <w:color w:val="000000"/>
                <w:lang w:eastAsia="ru-RU"/>
              </w:rPr>
              <w:t>Сирень.</w:t>
            </w:r>
            <w:r w:rsidRPr="0088472E">
              <w:rPr>
                <w:rFonts w:eastAsia="Times New Roman"/>
                <w:color w:val="000000"/>
                <w:lang w:eastAsia="ru-RU"/>
              </w:rPr>
              <w:t xml:space="preserve"> С. Рахманинов, слова Е. Бекетовой; </w:t>
            </w:r>
            <w:r w:rsidRPr="0088472E">
              <w:rPr>
                <w:rFonts w:eastAsia="Times New Roman"/>
                <w:iCs/>
                <w:color w:val="000000"/>
                <w:lang w:eastAsia="ru-RU"/>
              </w:rPr>
              <w:t>Старый замок.</w:t>
            </w:r>
            <w:r w:rsidRPr="0088472E">
              <w:rPr>
                <w:rFonts w:eastAsia="Times New Roman"/>
                <w:color w:val="000000"/>
                <w:lang w:eastAsia="ru-RU"/>
              </w:rPr>
              <w:t xml:space="preserve"> Из сюиты «Картинки с выставки». М. Мусоргский. </w:t>
            </w:r>
            <w:r w:rsidRPr="0088472E">
              <w:rPr>
                <w:rFonts w:eastAsia="Times New Roman"/>
                <w:iCs/>
                <w:color w:val="000000"/>
                <w:lang w:eastAsia="ru-RU"/>
              </w:rPr>
              <w:t>Песня франкского рыцаря,</w:t>
            </w:r>
            <w:r w:rsidRPr="0088472E">
              <w:rPr>
                <w:rFonts w:eastAsia="Times New Roman"/>
                <w:color w:val="000000"/>
                <w:lang w:eastAsia="ru-RU"/>
              </w:rPr>
              <w:t xml:space="preserve"> ред. С. Василенко; </w:t>
            </w:r>
            <w:r w:rsidRPr="0088472E">
              <w:rPr>
                <w:rFonts w:eastAsia="Times New Roman"/>
                <w:iCs/>
                <w:color w:val="000000"/>
                <w:lang w:eastAsia="ru-RU"/>
              </w:rPr>
              <w:t>Полонез</w:t>
            </w:r>
            <w:r w:rsidRPr="0088472E">
              <w:rPr>
                <w:rFonts w:eastAsia="Times New Roman"/>
                <w:color w:val="000000"/>
                <w:lang w:eastAsia="ru-RU"/>
              </w:rPr>
              <w:t xml:space="preserve"> ля мажор; В</w:t>
            </w:r>
            <w:r w:rsidRPr="0088472E">
              <w:rPr>
                <w:rFonts w:eastAsia="Times New Roman"/>
                <w:iCs/>
                <w:color w:val="000000"/>
                <w:lang w:eastAsia="ru-RU"/>
              </w:rPr>
              <w:t>альс</w:t>
            </w:r>
            <w:r w:rsidRPr="0088472E">
              <w:rPr>
                <w:rFonts w:eastAsia="Times New Roman"/>
                <w:color w:val="000000"/>
                <w:lang w:eastAsia="ru-RU"/>
              </w:rPr>
              <w:t xml:space="preserve"> си минор; </w:t>
            </w:r>
            <w:r w:rsidRPr="0088472E">
              <w:rPr>
                <w:rFonts w:eastAsia="Times New Roman"/>
                <w:iCs/>
                <w:color w:val="000000"/>
                <w:lang w:eastAsia="ru-RU"/>
              </w:rPr>
              <w:t>Мазурки</w:t>
            </w:r>
            <w:r w:rsidRPr="0088472E">
              <w:rPr>
                <w:rFonts w:eastAsia="Times New Roman"/>
                <w:color w:val="000000"/>
                <w:lang w:eastAsia="ru-RU"/>
              </w:rPr>
              <w:t xml:space="preserve"> ля минор, фа мажор, си- бемоль мажор. Ф. Шопен; </w:t>
            </w:r>
            <w:r w:rsidRPr="0088472E">
              <w:rPr>
                <w:rFonts w:eastAsia="Times New Roman"/>
                <w:iCs/>
                <w:color w:val="000000"/>
                <w:lang w:eastAsia="ru-RU"/>
              </w:rPr>
              <w:t>Желание,</w:t>
            </w:r>
            <w:r w:rsidRPr="0088472E">
              <w:rPr>
                <w:rFonts w:eastAsia="Times New Roman"/>
                <w:color w:val="000000"/>
                <w:lang w:eastAsia="ru-RU"/>
              </w:rPr>
              <w:t xml:space="preserve"> Ф. Шопен, слова С. Витвицкого, пер. Вс. Рождественского; </w:t>
            </w:r>
            <w:r w:rsidRPr="0088472E">
              <w:rPr>
                <w:rFonts w:eastAsia="Times New Roman"/>
                <w:iCs/>
                <w:color w:val="000000"/>
                <w:lang w:eastAsia="ru-RU"/>
              </w:rPr>
              <w:t>Соната № 8</w:t>
            </w:r>
            <w:r w:rsidRPr="0088472E">
              <w:rPr>
                <w:rFonts w:eastAsia="Times New Roman"/>
                <w:color w:val="000000"/>
                <w:lang w:eastAsia="ru-RU"/>
              </w:rPr>
              <w:t xml:space="preserve"> («Патетическая») (фрагменты). Л. Бетховен.</w:t>
            </w:r>
          </w:p>
          <w:p w:rsidR="009858C9" w:rsidRPr="0088472E" w:rsidRDefault="009858C9" w:rsidP="001C0CE6">
            <w:pPr>
              <w:rPr>
                <w:rFonts w:eastAsia="Times New Roman"/>
                <w:color w:val="000000"/>
                <w:lang w:eastAsia="ru-RU"/>
              </w:rPr>
            </w:pPr>
            <w:r w:rsidRPr="0088472E">
              <w:rPr>
                <w:rFonts w:eastAsia="Times New Roman"/>
                <w:iCs/>
                <w:color w:val="000000"/>
                <w:lang w:eastAsia="ru-RU"/>
              </w:rPr>
              <w:t>Венецианская ночь.</w:t>
            </w:r>
            <w:r w:rsidRPr="0088472E">
              <w:rPr>
                <w:rFonts w:eastAsia="Times New Roman"/>
                <w:color w:val="000000"/>
                <w:lang w:eastAsia="ru-RU"/>
              </w:rPr>
              <w:t xml:space="preserve"> М. Глинка, слова И. Козлова; </w:t>
            </w:r>
            <w:r w:rsidRPr="0088472E">
              <w:rPr>
                <w:rFonts w:eastAsia="Times New Roman"/>
                <w:iCs/>
                <w:color w:val="000000"/>
                <w:lang w:eastAsia="ru-RU"/>
              </w:rPr>
              <w:t>Арагонская хота.</w:t>
            </w:r>
            <w:r w:rsidRPr="0088472E">
              <w:rPr>
                <w:rFonts w:eastAsia="Times New Roman"/>
                <w:color w:val="000000"/>
                <w:lang w:eastAsia="ru-RU"/>
              </w:rPr>
              <w:t xml:space="preserve"> М. Глинка. Б</w:t>
            </w:r>
            <w:r w:rsidRPr="0088472E">
              <w:rPr>
                <w:rFonts w:eastAsia="Times New Roman"/>
                <w:iCs/>
                <w:color w:val="000000"/>
                <w:lang w:eastAsia="ru-RU"/>
              </w:rPr>
              <w:t>аркарола (Июнь).</w:t>
            </w:r>
            <w:r w:rsidRPr="0088472E">
              <w:rPr>
                <w:rFonts w:eastAsia="Times New Roman"/>
                <w:color w:val="000000"/>
                <w:lang w:eastAsia="ru-RU"/>
              </w:rPr>
              <w:t xml:space="preserve"> Из цикла «Времена года». П. Чайковский.</w:t>
            </w:r>
          </w:p>
        </w:tc>
        <w:tc>
          <w:tcPr>
            <w:tcW w:w="3060" w:type="dxa"/>
          </w:tcPr>
          <w:p w:rsidR="009858C9" w:rsidRPr="0088472E" w:rsidRDefault="009858C9" w:rsidP="001C0CE6">
            <w:pPr>
              <w:rPr>
                <w:rFonts w:eastAsia="Times New Roman"/>
                <w:lang w:eastAsia="ru-RU"/>
              </w:rPr>
            </w:pPr>
            <w:r w:rsidRPr="0088472E">
              <w:rPr>
                <w:rFonts w:eastAsia="Times New Roman"/>
                <w:b/>
                <w:bCs/>
                <w:color w:val="000000"/>
                <w:lang w:eastAsia="ru-RU"/>
              </w:rPr>
              <w:t xml:space="preserve">Определять </w:t>
            </w:r>
            <w:r w:rsidRPr="0088472E">
              <w:rPr>
                <w:rFonts w:eastAsia="Times New Roman"/>
                <w:b/>
                <w:color w:val="000000"/>
                <w:lang w:eastAsia="ru-RU"/>
              </w:rPr>
              <w:t xml:space="preserve">и </w:t>
            </w:r>
            <w:r w:rsidRPr="0088472E">
              <w:rPr>
                <w:rFonts w:eastAsia="Times New Roman"/>
                <w:b/>
                <w:bCs/>
                <w:color w:val="000000"/>
                <w:lang w:eastAsia="ru-RU"/>
              </w:rPr>
              <w:t xml:space="preserve">соотносить </w:t>
            </w:r>
            <w:r w:rsidRPr="0088472E">
              <w:rPr>
                <w:rFonts w:eastAsia="Times New Roman"/>
                <w:color w:val="000000"/>
                <w:lang w:eastAsia="ru-RU"/>
              </w:rPr>
              <w:t>различные по смыслу интонации (выразительные и изобразительные) на слух и по нотному письму, графическому изображению.</w:t>
            </w:r>
          </w:p>
          <w:p w:rsidR="009858C9" w:rsidRPr="0088472E" w:rsidRDefault="009858C9" w:rsidP="001C0CE6">
            <w:pPr>
              <w:rPr>
                <w:rFonts w:eastAsia="Times New Roman"/>
                <w:lang w:eastAsia="ru-RU"/>
              </w:rPr>
            </w:pPr>
            <w:r w:rsidRPr="0088472E">
              <w:rPr>
                <w:rFonts w:eastAsia="Times New Roman"/>
                <w:b/>
                <w:color w:val="000000"/>
                <w:lang w:eastAsia="ru-RU"/>
              </w:rPr>
              <w:t>Наблюдать</w:t>
            </w:r>
            <w:r w:rsidRPr="0088472E">
              <w:rPr>
                <w:rFonts w:eastAsia="Times New Roman"/>
                <w:color w:val="000000"/>
                <w:lang w:eastAsia="ru-RU"/>
              </w:rPr>
              <w:t xml:space="preserve"> за процессом и результатом музыкального развития на основе сходства и различия интонаций, тем, образов</w:t>
            </w:r>
          </w:p>
          <w:p w:rsidR="009858C9" w:rsidRPr="0088472E" w:rsidRDefault="009858C9" w:rsidP="001C0CE6">
            <w:pPr>
              <w:rPr>
                <w:rFonts w:eastAsia="Times New Roman"/>
                <w:lang w:eastAsia="ru-RU"/>
              </w:rPr>
            </w:pPr>
            <w:r w:rsidRPr="0088472E">
              <w:rPr>
                <w:rFonts w:eastAsia="Times New Roman"/>
                <w:b/>
                <w:color w:val="000000"/>
                <w:lang w:eastAsia="ru-RU"/>
              </w:rPr>
              <w:t>Узнавать</w:t>
            </w:r>
            <w:r w:rsidRPr="0088472E">
              <w:rPr>
                <w:rFonts w:eastAsia="Times New Roman"/>
                <w:color w:val="000000"/>
                <w:lang w:eastAsia="ru-RU"/>
              </w:rPr>
              <w:t xml:space="preserve"> по звучанию различные виды музыки (вокальная, инструментальная; сальная, хоровая, оркестровая) из произведений программы.</w:t>
            </w:r>
          </w:p>
          <w:p w:rsidR="009858C9" w:rsidRPr="0088472E" w:rsidRDefault="009858C9" w:rsidP="001C0CE6">
            <w:pPr>
              <w:rPr>
                <w:rFonts w:eastAsia="Times New Roman"/>
                <w:lang w:eastAsia="ru-RU"/>
              </w:rPr>
            </w:pPr>
            <w:r w:rsidRPr="0088472E">
              <w:rPr>
                <w:rFonts w:eastAsia="Times New Roman"/>
                <w:b/>
                <w:color w:val="000000"/>
                <w:lang w:eastAsia="ru-RU"/>
              </w:rPr>
              <w:t>Распознавать</w:t>
            </w:r>
            <w:r w:rsidRPr="0088472E">
              <w:rPr>
                <w:rFonts w:eastAsia="Times New Roman"/>
                <w:color w:val="000000"/>
                <w:lang w:eastAsia="ru-RU"/>
              </w:rPr>
              <w:t xml:space="preserve"> художественный смысл различных музыкальных форм.</w:t>
            </w:r>
          </w:p>
          <w:p w:rsidR="009858C9" w:rsidRPr="0088472E" w:rsidRDefault="009858C9" w:rsidP="001C0CE6">
            <w:pPr>
              <w:rPr>
                <w:rFonts w:eastAsia="Times New Roman"/>
                <w:lang w:eastAsia="ru-RU"/>
              </w:rPr>
            </w:pPr>
            <w:r w:rsidRPr="0088472E">
              <w:rPr>
                <w:rFonts w:eastAsia="Times New Roman"/>
                <w:b/>
                <w:color w:val="000000"/>
                <w:lang w:eastAsia="ru-RU"/>
              </w:rPr>
              <w:t>Передавать</w:t>
            </w:r>
            <w:r w:rsidRPr="0088472E">
              <w:rPr>
                <w:rFonts w:eastAsia="Times New Roman"/>
                <w:color w:val="000000"/>
                <w:lang w:eastAsia="ru-RU"/>
              </w:rPr>
              <w:t xml:space="preserve"> в пении, драматизации, музыкально-пластическом движении, инструментальном музицировании. импровизации и др. образное содержание музыкальных произведений различных форм и жанров.</w:t>
            </w:r>
          </w:p>
          <w:p w:rsidR="009858C9" w:rsidRPr="0088472E" w:rsidRDefault="009858C9" w:rsidP="001C0CE6">
            <w:pPr>
              <w:rPr>
                <w:rFonts w:eastAsia="Times New Roman"/>
                <w:lang w:eastAsia="ru-RU"/>
              </w:rPr>
            </w:pPr>
            <w:r w:rsidRPr="0088472E">
              <w:rPr>
                <w:rFonts w:eastAsia="Times New Roman"/>
                <w:b/>
                <w:color w:val="000000"/>
                <w:lang w:eastAsia="ru-RU"/>
              </w:rPr>
              <w:t xml:space="preserve">Корректировать </w:t>
            </w:r>
            <w:r w:rsidRPr="0088472E">
              <w:rPr>
                <w:rFonts w:eastAsia="Times New Roman"/>
                <w:color w:val="000000"/>
                <w:lang w:eastAsia="ru-RU"/>
              </w:rPr>
              <w:t>собственное исполнение.</w:t>
            </w:r>
          </w:p>
          <w:p w:rsidR="009858C9" w:rsidRPr="0088472E" w:rsidRDefault="009858C9" w:rsidP="001C0CE6">
            <w:pPr>
              <w:rPr>
                <w:rFonts w:eastAsia="Times New Roman"/>
                <w:lang w:eastAsia="ru-RU"/>
              </w:rPr>
            </w:pPr>
            <w:r w:rsidRPr="0088472E">
              <w:rPr>
                <w:rFonts w:eastAsia="Times New Roman"/>
                <w:b/>
                <w:color w:val="000000"/>
                <w:lang w:eastAsia="ru-RU"/>
              </w:rPr>
              <w:t>Соотносить</w:t>
            </w:r>
            <w:r w:rsidRPr="0088472E">
              <w:rPr>
                <w:rFonts w:eastAsia="Times New Roman"/>
                <w:color w:val="000000"/>
                <w:lang w:eastAsia="ru-RU"/>
              </w:rPr>
              <w:t xml:space="preserve"> особенности музыкального языка русской и зарубежной музыки.</w:t>
            </w:r>
          </w:p>
          <w:p w:rsidR="009858C9" w:rsidRPr="0088472E" w:rsidRDefault="009858C9" w:rsidP="001C0CE6">
            <w:pPr>
              <w:rPr>
                <w:rFonts w:eastAsia="Times New Roman"/>
                <w:lang w:eastAsia="ru-RU"/>
              </w:rPr>
            </w:pPr>
            <w:r w:rsidRPr="0088472E">
              <w:rPr>
                <w:rFonts w:eastAsia="Times New Roman"/>
                <w:color w:val="000000"/>
                <w:lang w:eastAsia="ru-RU"/>
              </w:rPr>
              <w:t xml:space="preserve">Интонационно осмысленно </w:t>
            </w:r>
            <w:r w:rsidRPr="0088472E">
              <w:rPr>
                <w:rFonts w:eastAsia="Times New Roman"/>
                <w:b/>
                <w:color w:val="000000"/>
                <w:lang w:eastAsia="ru-RU"/>
              </w:rPr>
              <w:t>исполнять</w:t>
            </w:r>
            <w:r w:rsidRPr="0088472E">
              <w:rPr>
                <w:rFonts w:eastAsia="Times New Roman"/>
                <w:color w:val="000000"/>
                <w:lang w:eastAsia="ru-RU"/>
              </w:rPr>
              <w:t xml:space="preserve"> сочине</w:t>
            </w:r>
            <w:r w:rsidRPr="0088472E">
              <w:rPr>
                <w:rFonts w:eastAsia="Times New Roman"/>
                <w:color w:val="000000"/>
                <w:lang w:eastAsia="ru-RU"/>
              </w:rPr>
              <w:softHyphen/>
              <w:t>ния разных жанров и стилей.</w:t>
            </w:r>
          </w:p>
          <w:p w:rsidR="009858C9" w:rsidRPr="0088472E" w:rsidRDefault="009858C9" w:rsidP="001C0CE6">
            <w:pPr>
              <w:rPr>
                <w:rFonts w:eastAsia="Times New Roman"/>
                <w:lang w:eastAsia="ru-RU"/>
              </w:rPr>
            </w:pPr>
            <w:r w:rsidRPr="0088472E">
              <w:rPr>
                <w:rFonts w:eastAsia="Times New Roman"/>
                <w:b/>
                <w:color w:val="000000"/>
                <w:lang w:eastAsia="ru-RU"/>
              </w:rPr>
              <w:t>Выполнять</w:t>
            </w:r>
            <w:r w:rsidRPr="0088472E">
              <w:rPr>
                <w:rFonts w:eastAsia="Times New Roman"/>
                <w:color w:val="000000"/>
                <w:lang w:eastAsia="ru-RU"/>
              </w:rPr>
              <w:t xml:space="preserve"> творческие задания из рабочей тетради.</w:t>
            </w:r>
          </w:p>
          <w:p w:rsidR="009858C9" w:rsidRPr="0088472E" w:rsidRDefault="009858C9" w:rsidP="001C0CE6">
            <w:pPr>
              <w:rPr>
                <w:rFonts w:eastAsia="Times New Roman"/>
                <w:lang w:eastAsia="ru-RU"/>
              </w:rPr>
            </w:pPr>
          </w:p>
          <w:p w:rsidR="009858C9" w:rsidRPr="0088472E" w:rsidRDefault="009858C9" w:rsidP="001C0CE6">
            <w:pPr>
              <w:rPr>
                <w:rFonts w:eastAsia="Times New Roman"/>
                <w:color w:val="000000"/>
                <w:lang w:eastAsia="ru-RU"/>
              </w:rPr>
            </w:pPr>
          </w:p>
        </w:tc>
      </w:tr>
      <w:tr w:rsidR="009858C9" w:rsidRPr="0088472E" w:rsidTr="001C0CE6">
        <w:trPr>
          <w:trHeight w:val="325"/>
        </w:trPr>
        <w:tc>
          <w:tcPr>
            <w:tcW w:w="10080" w:type="dxa"/>
            <w:gridSpan w:val="7"/>
          </w:tcPr>
          <w:p w:rsidR="009858C9" w:rsidRPr="0088472E" w:rsidRDefault="009858C9" w:rsidP="001C0CE6">
            <w:pPr>
              <w:jc w:val="center"/>
              <w:rPr>
                <w:rFonts w:eastAsia="Times New Roman"/>
                <w:b/>
                <w:bCs/>
                <w:color w:val="000000"/>
                <w:lang w:eastAsia="ru-RU"/>
              </w:rPr>
            </w:pPr>
            <w:r w:rsidRPr="0088472E">
              <w:rPr>
                <w:rFonts w:eastAsia="Times New Roman"/>
                <w:b/>
                <w:bCs/>
                <w:lang w:eastAsia="ru-RU"/>
              </w:rPr>
              <w:t xml:space="preserve">В музыкальном театре </w:t>
            </w:r>
            <w:r w:rsidRPr="0088472E">
              <w:rPr>
                <w:rFonts w:eastAsia="Dotum"/>
                <w:lang w:eastAsia="ru-RU"/>
              </w:rPr>
              <w:t>(6</w:t>
            </w:r>
            <w:r w:rsidRPr="0088472E">
              <w:rPr>
                <w:rFonts w:eastAsia="Times New Roman"/>
                <w:b/>
                <w:bCs/>
                <w:lang w:eastAsia="ru-RU"/>
              </w:rPr>
              <w:t xml:space="preserve"> ч)</w:t>
            </w:r>
          </w:p>
        </w:tc>
      </w:tr>
      <w:tr w:rsidR="009858C9" w:rsidRPr="0088472E" w:rsidTr="001C0CE6">
        <w:trPr>
          <w:trHeight w:val="506"/>
        </w:trPr>
        <w:tc>
          <w:tcPr>
            <w:tcW w:w="3780" w:type="dxa"/>
            <w:gridSpan w:val="4"/>
          </w:tcPr>
          <w:p w:rsidR="009858C9" w:rsidRPr="0088472E" w:rsidRDefault="009858C9" w:rsidP="001C0CE6">
            <w:pPr>
              <w:rPr>
                <w:rFonts w:eastAsia="Times New Roman"/>
                <w:color w:val="000000"/>
                <w:lang w:eastAsia="ru-RU"/>
              </w:rPr>
            </w:pPr>
            <w:r w:rsidRPr="0088472E">
              <w:rPr>
                <w:rFonts w:eastAsia="Times New Roman"/>
                <w:color w:val="000000"/>
                <w:lang w:eastAsia="ru-RU"/>
              </w:rPr>
              <w:t xml:space="preserve">События отечественной истории в творчестве М. Глинки, М. Мусоргского, С. Прокофьева. Опера. Музыкальная тема - характеристика действующих лиц. </w:t>
            </w:r>
            <w:r w:rsidRPr="0088472E">
              <w:rPr>
                <w:rFonts w:eastAsia="Times New Roman"/>
                <w:color w:val="000000"/>
                <w:lang w:eastAsia="ru-RU"/>
              </w:rPr>
              <w:lastRenderedPageBreak/>
              <w:t xml:space="preserve">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Л. Хачатуряна, И. Стравинского. Народные мотивы и своеобразие музыкального языка. Восточные мотивы </w:t>
            </w:r>
            <w:r w:rsidRPr="0088472E">
              <w:rPr>
                <w:rFonts w:eastAsia="Times New Roman"/>
                <w:bCs/>
                <w:color w:val="000000"/>
                <w:lang w:eastAsia="ru-RU"/>
              </w:rPr>
              <w:t>в</w:t>
            </w:r>
            <w:r w:rsidRPr="0088472E">
              <w:rPr>
                <w:rFonts w:eastAsia="Times New Roman"/>
                <w:color w:val="000000"/>
                <w:lang w:eastAsia="ru-RU"/>
              </w:rPr>
              <w:t>творчестве русских композиторов. Орнаментальная мелодика. Жанры легкой музыки: оперетта, мюзикл. Особенности мелодики, ритмики, манеры исполнения.</w:t>
            </w:r>
          </w:p>
          <w:p w:rsidR="009858C9" w:rsidRPr="0088472E" w:rsidRDefault="009858C9" w:rsidP="001C0CE6">
            <w:pPr>
              <w:rPr>
                <w:rFonts w:eastAsia="Times New Roman"/>
                <w:color w:val="000000"/>
                <w:lang w:eastAsia="ru-RU"/>
              </w:rPr>
            </w:pPr>
          </w:p>
          <w:p w:rsidR="009858C9" w:rsidRPr="0088472E" w:rsidRDefault="009858C9" w:rsidP="001C0CE6">
            <w:pPr>
              <w:rPr>
                <w:rFonts w:eastAsia="Times New Roman"/>
                <w:bCs/>
                <w:color w:val="000000"/>
                <w:lang w:eastAsia="ru-RU"/>
              </w:rPr>
            </w:pPr>
          </w:p>
          <w:p w:rsidR="009858C9" w:rsidRPr="0088472E" w:rsidRDefault="009858C9" w:rsidP="001C0CE6">
            <w:pPr>
              <w:rPr>
                <w:rFonts w:eastAsia="Times New Roman"/>
                <w:color w:val="000000"/>
                <w:lang w:eastAsia="ru-RU"/>
              </w:rPr>
            </w:pPr>
          </w:p>
        </w:tc>
        <w:tc>
          <w:tcPr>
            <w:tcW w:w="3240" w:type="dxa"/>
            <w:gridSpan w:val="2"/>
          </w:tcPr>
          <w:p w:rsidR="009858C9" w:rsidRPr="0088472E" w:rsidRDefault="009858C9" w:rsidP="001C0CE6">
            <w:pPr>
              <w:rPr>
                <w:rFonts w:eastAsia="Times New Roman"/>
                <w:lang w:eastAsia="ru-RU"/>
              </w:rPr>
            </w:pPr>
            <w:r w:rsidRPr="0088472E">
              <w:rPr>
                <w:rFonts w:eastAsia="Times New Roman"/>
                <w:color w:val="000000"/>
                <w:lang w:eastAsia="ru-RU"/>
              </w:rPr>
              <w:lastRenderedPageBreak/>
              <w:t>Опера «Иван Сусанин»: Бал в замке польского ко</w:t>
            </w:r>
            <w:r w:rsidRPr="0088472E">
              <w:rPr>
                <w:rFonts w:eastAsia="Times New Roman"/>
                <w:color w:val="000000"/>
                <w:lang w:eastAsia="ru-RU"/>
              </w:rPr>
              <w:softHyphen/>
              <w:t xml:space="preserve">роля (II действие). За Русь мы все стеной стоим... (III действие). Сцена в лесу (IV </w:t>
            </w:r>
            <w:r w:rsidRPr="0088472E">
              <w:rPr>
                <w:rFonts w:eastAsia="Times New Roman"/>
                <w:color w:val="000000"/>
                <w:lang w:eastAsia="ru-RU"/>
              </w:rPr>
              <w:lastRenderedPageBreak/>
              <w:t>действие). Исходила младешенька. Русский Восток. Сезам, откройся! Вос</w:t>
            </w:r>
            <w:r w:rsidRPr="0088472E">
              <w:rPr>
                <w:rFonts w:eastAsia="Times New Roman"/>
                <w:color w:val="000000"/>
                <w:lang w:eastAsia="ru-RU"/>
              </w:rPr>
              <w:softHyphen/>
              <w:t>точные мотивы. Балет «Петрушка». Театр музыкальной комедии.</w:t>
            </w:r>
          </w:p>
          <w:p w:rsidR="009858C9" w:rsidRPr="0088472E" w:rsidRDefault="009858C9" w:rsidP="001C0CE6">
            <w:pPr>
              <w:rPr>
                <w:rFonts w:eastAsia="Times New Roman"/>
                <w:i/>
                <w:lang w:eastAsia="ru-RU"/>
              </w:rPr>
            </w:pPr>
            <w:r w:rsidRPr="0088472E">
              <w:rPr>
                <w:rFonts w:eastAsia="Times New Roman"/>
                <w:bCs/>
                <w:i/>
                <w:iCs/>
                <w:color w:val="000000"/>
                <w:lang w:eastAsia="ru-RU"/>
              </w:rPr>
              <w:t>Обобщающий урок</w:t>
            </w:r>
            <w:r w:rsidRPr="0088472E">
              <w:rPr>
                <w:rFonts w:eastAsia="Times New Roman"/>
                <w:i/>
                <w:color w:val="000000"/>
                <w:lang w:val="en-US" w:eastAsia="ru-RU"/>
              </w:rPr>
              <w:t>III</w:t>
            </w:r>
            <w:r w:rsidRPr="0088472E">
              <w:rPr>
                <w:rFonts w:eastAsia="Times New Roman"/>
                <w:bCs/>
                <w:i/>
                <w:iCs/>
                <w:color w:val="000000"/>
                <w:lang w:eastAsia="ru-RU"/>
              </w:rPr>
              <w:t>четверти.</w:t>
            </w:r>
          </w:p>
          <w:p w:rsidR="009858C9" w:rsidRPr="0088472E" w:rsidRDefault="009858C9" w:rsidP="001C0CE6">
            <w:pPr>
              <w:rPr>
                <w:rFonts w:eastAsia="Times New Roman"/>
                <w:bCs/>
                <w:color w:val="000000"/>
                <w:lang w:eastAsia="ru-RU"/>
              </w:rPr>
            </w:pPr>
          </w:p>
          <w:p w:rsidR="009858C9" w:rsidRPr="0088472E" w:rsidRDefault="009858C9" w:rsidP="001C0CE6">
            <w:pPr>
              <w:rPr>
                <w:rFonts w:eastAsia="Times New Roman"/>
                <w:b/>
                <w:lang w:eastAsia="ru-RU"/>
              </w:rPr>
            </w:pPr>
            <w:r w:rsidRPr="0088472E">
              <w:rPr>
                <w:rFonts w:eastAsia="Times New Roman"/>
                <w:b/>
                <w:bCs/>
                <w:color w:val="000000"/>
                <w:lang w:eastAsia="ru-RU"/>
              </w:rPr>
              <w:t>Примерный музыкальный материал</w:t>
            </w:r>
          </w:p>
          <w:p w:rsidR="009858C9" w:rsidRPr="0088472E" w:rsidRDefault="009858C9" w:rsidP="001C0CE6">
            <w:pPr>
              <w:rPr>
                <w:rFonts w:eastAsia="Times New Roman"/>
                <w:lang w:eastAsia="ru-RU"/>
              </w:rPr>
            </w:pPr>
            <w:r w:rsidRPr="0088472E">
              <w:rPr>
                <w:rFonts w:eastAsia="Times New Roman"/>
                <w:bCs/>
                <w:iCs/>
                <w:color w:val="000000"/>
                <w:lang w:eastAsia="ru-RU"/>
              </w:rPr>
              <w:t>Интродукция, танцы</w:t>
            </w:r>
            <w:r w:rsidRPr="0088472E">
              <w:rPr>
                <w:rFonts w:eastAsia="Times New Roman"/>
                <w:color w:val="000000"/>
                <w:lang w:eastAsia="ru-RU"/>
              </w:rPr>
              <w:t xml:space="preserve"> и</w:t>
            </w:r>
            <w:r w:rsidRPr="0088472E">
              <w:rPr>
                <w:rFonts w:eastAsia="Times New Roman"/>
                <w:bCs/>
                <w:color w:val="000000"/>
                <w:lang w:eastAsia="ru-RU"/>
              </w:rPr>
              <w:t xml:space="preserve">з </w:t>
            </w:r>
            <w:r w:rsidRPr="0088472E">
              <w:rPr>
                <w:rFonts w:eastAsia="Times New Roman"/>
                <w:bCs/>
                <w:color w:val="000000"/>
                <w:lang w:val="en-US"/>
              </w:rPr>
              <w:t>II</w:t>
            </w:r>
            <w:r w:rsidRPr="0088472E">
              <w:rPr>
                <w:rFonts w:eastAsia="Times New Roman"/>
                <w:bCs/>
                <w:iCs/>
                <w:color w:val="000000"/>
                <w:lang w:eastAsia="ru-RU"/>
              </w:rPr>
              <w:t>действия, сцена и хор из III действия, сцена</w:t>
            </w:r>
            <w:r w:rsidRPr="0088472E">
              <w:rPr>
                <w:rFonts w:eastAsia="Times New Roman"/>
                <w:bCs/>
                <w:color w:val="000000"/>
                <w:lang w:eastAsia="ru-RU"/>
              </w:rPr>
              <w:t xml:space="preserve">из </w:t>
            </w:r>
            <w:r w:rsidRPr="0088472E">
              <w:rPr>
                <w:rFonts w:eastAsia="Times New Roman"/>
                <w:bCs/>
                <w:iCs/>
                <w:color w:val="000000"/>
                <w:lang w:eastAsia="ru-RU"/>
              </w:rPr>
              <w:t>IV действия.</w:t>
            </w:r>
            <w:r w:rsidRPr="0088472E">
              <w:rPr>
                <w:rFonts w:eastAsia="Times New Roman"/>
                <w:bCs/>
                <w:color w:val="000000"/>
                <w:lang w:eastAsia="ru-RU"/>
              </w:rPr>
              <w:t xml:space="preserve">Из </w:t>
            </w:r>
            <w:r w:rsidRPr="0088472E">
              <w:rPr>
                <w:rFonts w:eastAsia="Times New Roman"/>
                <w:color w:val="000000"/>
                <w:lang w:eastAsia="ru-RU"/>
              </w:rPr>
              <w:t xml:space="preserve">оперы «Иван Сусанин». М. Глинка; </w:t>
            </w:r>
            <w:r w:rsidRPr="0088472E">
              <w:rPr>
                <w:rFonts w:eastAsia="Times New Roman"/>
                <w:bCs/>
                <w:iCs/>
                <w:color w:val="000000"/>
                <w:lang w:eastAsia="ru-RU"/>
              </w:rPr>
              <w:t>Песня Марфы ("Исходила младёшенька»); Пляска персидок</w:t>
            </w:r>
            <w:r w:rsidRPr="0088472E">
              <w:rPr>
                <w:rFonts w:eastAsia="Times New Roman"/>
                <w:color w:val="000000"/>
                <w:lang w:eastAsia="ru-RU"/>
              </w:rPr>
              <w:t xml:space="preserve"> из оперы «Хованщина». М. Мусоргский; </w:t>
            </w:r>
            <w:r w:rsidRPr="0088472E">
              <w:rPr>
                <w:rFonts w:eastAsia="Times New Roman"/>
                <w:bCs/>
                <w:iCs/>
                <w:color w:val="000000"/>
                <w:lang w:eastAsia="ru-RU"/>
              </w:rPr>
              <w:t>Персидский хор.</w:t>
            </w:r>
            <w:r w:rsidRPr="0088472E">
              <w:rPr>
                <w:rFonts w:eastAsia="Times New Roman"/>
                <w:color w:val="000000"/>
                <w:lang w:eastAsia="ru-RU"/>
              </w:rPr>
              <w:t xml:space="preserve"> Из оперы «Руслан и Людмила». М. Глинка; </w:t>
            </w:r>
            <w:r w:rsidRPr="0088472E">
              <w:rPr>
                <w:rFonts w:eastAsia="Times New Roman"/>
                <w:bCs/>
                <w:iCs/>
                <w:color w:val="000000"/>
                <w:lang w:eastAsia="ru-RU"/>
              </w:rPr>
              <w:t>Колыбельная; Танец с саблями</w:t>
            </w:r>
            <w:r w:rsidRPr="0088472E">
              <w:rPr>
                <w:rFonts w:eastAsia="Times New Roman"/>
                <w:color w:val="000000"/>
                <w:lang w:eastAsia="ru-RU"/>
              </w:rPr>
              <w:t xml:space="preserve"> из балета «Гаянэ». Д. Хачатурян.</w:t>
            </w:r>
          </w:p>
          <w:p w:rsidR="009858C9" w:rsidRPr="0088472E" w:rsidRDefault="009858C9" w:rsidP="001C0CE6">
            <w:pPr>
              <w:rPr>
                <w:rFonts w:eastAsia="Times New Roman"/>
                <w:lang w:eastAsia="ru-RU"/>
              </w:rPr>
            </w:pPr>
            <w:r w:rsidRPr="0088472E">
              <w:rPr>
                <w:rFonts w:eastAsia="Times New Roman"/>
                <w:bCs/>
                <w:iCs/>
                <w:color w:val="000000"/>
                <w:lang w:eastAsia="ru-RU"/>
              </w:rPr>
              <w:t>Первая картина</w:t>
            </w:r>
            <w:r w:rsidRPr="0088472E">
              <w:rPr>
                <w:rFonts w:eastAsia="Times New Roman"/>
                <w:color w:val="000000"/>
                <w:spacing w:val="-10"/>
                <w:lang w:eastAsia="ru-RU"/>
              </w:rPr>
              <w:t xml:space="preserve"> из балета «Петрушка». И. Стравинский.</w:t>
            </w:r>
          </w:p>
          <w:p w:rsidR="009858C9" w:rsidRPr="0088472E" w:rsidRDefault="009858C9" w:rsidP="001C0CE6">
            <w:pPr>
              <w:rPr>
                <w:rFonts w:eastAsia="Times New Roman"/>
                <w:lang w:eastAsia="ru-RU"/>
              </w:rPr>
            </w:pPr>
            <w:r w:rsidRPr="0088472E">
              <w:rPr>
                <w:rFonts w:eastAsia="Times New Roman"/>
                <w:bCs/>
                <w:iCs/>
                <w:color w:val="000000"/>
                <w:lang w:eastAsia="ru-RU"/>
              </w:rPr>
              <w:t>Вальс</w:t>
            </w:r>
            <w:r w:rsidRPr="0088472E">
              <w:rPr>
                <w:rFonts w:eastAsia="Times New Roman"/>
                <w:color w:val="000000"/>
                <w:spacing w:val="-10"/>
                <w:lang w:eastAsia="ru-RU"/>
              </w:rPr>
              <w:t xml:space="preserve"> из оперетты «Летучая мышь». И. Штраус. </w:t>
            </w:r>
            <w:r w:rsidRPr="0088472E">
              <w:rPr>
                <w:rFonts w:eastAsia="Times New Roman"/>
                <w:bCs/>
                <w:iCs/>
                <w:color w:val="000000"/>
                <w:lang w:eastAsia="ru-RU"/>
              </w:rPr>
              <w:t>Песня Элизы</w:t>
            </w:r>
            <w:r w:rsidRPr="0088472E">
              <w:rPr>
                <w:rFonts w:eastAsia="Times New Roman"/>
                <w:color w:val="000000"/>
                <w:spacing w:val="-10"/>
                <w:lang w:eastAsia="ru-RU"/>
              </w:rPr>
              <w:t xml:space="preserve"> («Я танцевать хочу»). Из мюзикла «Моя прекрасная леди». Ф. Лоу.</w:t>
            </w:r>
          </w:p>
          <w:p w:rsidR="009858C9" w:rsidRPr="0088472E" w:rsidRDefault="009858C9" w:rsidP="001C0CE6">
            <w:pPr>
              <w:rPr>
                <w:rFonts w:eastAsia="Times New Roman"/>
                <w:color w:val="000000"/>
                <w:lang w:eastAsia="ru-RU"/>
              </w:rPr>
            </w:pPr>
            <w:r w:rsidRPr="0088472E">
              <w:rPr>
                <w:rFonts w:eastAsia="Times New Roman"/>
                <w:bCs/>
                <w:iCs/>
                <w:color w:val="000000"/>
                <w:lang w:eastAsia="ru-RU"/>
              </w:rPr>
              <w:t>Звездная река.</w:t>
            </w:r>
            <w:r w:rsidRPr="0088472E">
              <w:rPr>
                <w:rFonts w:eastAsia="Times New Roman"/>
                <w:color w:val="000000"/>
                <w:spacing w:val="-10"/>
                <w:lang w:eastAsia="ru-RU"/>
              </w:rPr>
              <w:t xml:space="preserve"> Слова и музыка В. Семенова; </w:t>
            </w:r>
            <w:r w:rsidRPr="0088472E">
              <w:rPr>
                <w:rFonts w:eastAsia="Times New Roman"/>
                <w:bCs/>
                <w:iCs/>
                <w:color w:val="000000"/>
                <w:lang w:eastAsia="ru-RU"/>
              </w:rPr>
              <w:t>Джаз.</w:t>
            </w:r>
            <w:r w:rsidRPr="0088472E">
              <w:rPr>
                <w:rFonts w:eastAsia="Times New Roman"/>
                <w:color w:val="000000"/>
                <w:spacing w:val="-10"/>
                <w:lang w:eastAsia="ru-RU"/>
              </w:rPr>
              <w:t xml:space="preserve"> Я. Дубравин, слова В. Суслова; </w:t>
            </w:r>
            <w:r w:rsidRPr="0088472E">
              <w:rPr>
                <w:rFonts w:eastAsia="Times New Roman"/>
                <w:bCs/>
                <w:iCs/>
                <w:color w:val="000000"/>
                <w:lang w:eastAsia="ru-RU"/>
              </w:rPr>
              <w:t>Острый ритм</w:t>
            </w:r>
            <w:r w:rsidRPr="0088472E">
              <w:rPr>
                <w:rFonts w:eastAsia="Times New Roman"/>
                <w:color w:val="000000"/>
                <w:spacing w:val="-10"/>
                <w:lang w:eastAsia="ru-RU"/>
              </w:rPr>
              <w:t xml:space="preserve"> Дж. Гершвин, слова Л. Гершвина.</w:t>
            </w:r>
          </w:p>
        </w:tc>
        <w:tc>
          <w:tcPr>
            <w:tcW w:w="3060" w:type="dxa"/>
          </w:tcPr>
          <w:p w:rsidR="009858C9" w:rsidRPr="0088472E" w:rsidRDefault="009858C9" w:rsidP="001C0CE6">
            <w:pPr>
              <w:rPr>
                <w:rFonts w:eastAsia="Times New Roman"/>
                <w:lang w:eastAsia="ru-RU"/>
              </w:rPr>
            </w:pPr>
            <w:r w:rsidRPr="0088472E">
              <w:rPr>
                <w:rFonts w:eastAsia="Times New Roman"/>
                <w:b/>
                <w:color w:val="000000"/>
                <w:lang w:eastAsia="ru-RU"/>
              </w:rPr>
              <w:lastRenderedPageBreak/>
              <w:t>Оценивать и соотносить</w:t>
            </w:r>
            <w:r w:rsidRPr="0088472E">
              <w:rPr>
                <w:rFonts w:eastAsia="Times New Roman"/>
                <w:color w:val="000000"/>
                <w:lang w:eastAsia="ru-RU"/>
              </w:rPr>
              <w:t xml:space="preserve"> содержание и музыкальный язык народного и профессионального </w:t>
            </w:r>
            <w:r w:rsidRPr="0088472E">
              <w:rPr>
                <w:rFonts w:eastAsia="Times New Roman"/>
                <w:color w:val="000000"/>
                <w:lang w:eastAsia="ru-RU"/>
              </w:rPr>
              <w:lastRenderedPageBreak/>
              <w:t>музыкального творчества разных стран мира и народов России.</w:t>
            </w:r>
          </w:p>
          <w:p w:rsidR="009858C9" w:rsidRPr="0088472E" w:rsidRDefault="009858C9" w:rsidP="001C0CE6">
            <w:pPr>
              <w:rPr>
                <w:rFonts w:eastAsia="Times New Roman"/>
                <w:lang w:eastAsia="ru-RU"/>
              </w:rPr>
            </w:pPr>
            <w:r w:rsidRPr="0088472E">
              <w:rPr>
                <w:rFonts w:eastAsia="Times New Roman"/>
                <w:b/>
                <w:color w:val="000000"/>
                <w:lang w:eastAsia="ru-RU"/>
              </w:rPr>
              <w:t>Воплощать</w:t>
            </w:r>
            <w:r w:rsidRPr="0088472E">
              <w:rPr>
                <w:rFonts w:eastAsia="Times New Roman"/>
                <w:color w:val="000000"/>
                <w:lang w:eastAsia="ru-RU"/>
              </w:rPr>
              <w:t xml:space="preserve"> особенности музыки в исполнительской деятельности с использованием знаний основных средств музыкальной выразительности.</w:t>
            </w:r>
          </w:p>
          <w:p w:rsidR="009858C9" w:rsidRPr="0088472E" w:rsidRDefault="009858C9" w:rsidP="001C0CE6">
            <w:pPr>
              <w:rPr>
                <w:rFonts w:eastAsia="Times New Roman"/>
                <w:lang w:eastAsia="ru-RU"/>
              </w:rPr>
            </w:pPr>
            <w:r w:rsidRPr="0088472E">
              <w:rPr>
                <w:rFonts w:eastAsia="Times New Roman"/>
                <w:b/>
                <w:color w:val="000000"/>
                <w:lang w:eastAsia="ru-RU"/>
              </w:rPr>
              <w:t xml:space="preserve">Определять </w:t>
            </w:r>
            <w:r w:rsidRPr="0088472E">
              <w:rPr>
                <w:rFonts w:eastAsia="Times New Roman"/>
                <w:color w:val="000000"/>
                <w:lang w:eastAsia="ru-RU"/>
              </w:rPr>
              <w:t>особенности взаимодействия и развития различных образов музыкального спектакля.</w:t>
            </w:r>
          </w:p>
          <w:p w:rsidR="009858C9" w:rsidRPr="0088472E" w:rsidRDefault="009858C9" w:rsidP="001C0CE6">
            <w:pPr>
              <w:rPr>
                <w:rFonts w:eastAsia="Times New Roman"/>
                <w:lang w:eastAsia="ru-RU"/>
              </w:rPr>
            </w:pPr>
            <w:r w:rsidRPr="0088472E">
              <w:rPr>
                <w:rFonts w:eastAsia="Times New Roman"/>
                <w:b/>
                <w:color w:val="000000"/>
                <w:lang w:eastAsia="ru-RU"/>
              </w:rPr>
              <w:t>Участвовать</w:t>
            </w:r>
            <w:r w:rsidRPr="0088472E">
              <w:rPr>
                <w:rFonts w:eastAsia="Times New Roman"/>
                <w:color w:val="000000"/>
                <w:lang w:eastAsia="ru-RU"/>
              </w:rPr>
              <w:t xml:space="preserve"> в сценическом воплощении отдельных фрагментов оперы, балета, оперетты.</w:t>
            </w:r>
          </w:p>
          <w:p w:rsidR="009858C9" w:rsidRPr="0088472E" w:rsidRDefault="009858C9" w:rsidP="001C0CE6">
            <w:pPr>
              <w:rPr>
                <w:rFonts w:eastAsia="Times New Roman"/>
                <w:lang w:eastAsia="ru-RU"/>
              </w:rPr>
            </w:pPr>
            <w:r w:rsidRPr="0088472E">
              <w:rPr>
                <w:rFonts w:eastAsia="Times New Roman"/>
                <w:b/>
                <w:bCs/>
                <w:color w:val="000000"/>
                <w:lang w:eastAsia="ru-RU"/>
              </w:rPr>
              <w:t>Исполнять</w:t>
            </w:r>
            <w:r w:rsidRPr="0088472E">
              <w:rPr>
                <w:rFonts w:eastAsia="Times New Roman"/>
                <w:color w:val="000000"/>
                <w:lang w:eastAsia="ru-RU"/>
              </w:rPr>
              <w:t>свои музыкальные композиции на школьных концертах и праздниках.</w:t>
            </w:r>
          </w:p>
          <w:p w:rsidR="009858C9" w:rsidRPr="0088472E" w:rsidRDefault="009858C9" w:rsidP="001C0CE6">
            <w:pPr>
              <w:rPr>
                <w:rFonts w:eastAsia="Times New Roman"/>
                <w:lang w:eastAsia="ru-RU"/>
              </w:rPr>
            </w:pPr>
            <w:r w:rsidRPr="0088472E">
              <w:rPr>
                <w:rFonts w:eastAsia="Times New Roman"/>
                <w:b/>
                <w:bCs/>
                <w:color w:val="000000"/>
                <w:lang w:eastAsia="ru-RU"/>
              </w:rPr>
              <w:t xml:space="preserve">Оценивать </w:t>
            </w:r>
            <w:r w:rsidRPr="0088472E">
              <w:rPr>
                <w:rFonts w:eastAsia="Times New Roman"/>
                <w:color w:val="000000"/>
                <w:lang w:eastAsia="ru-RU"/>
              </w:rPr>
              <w:t xml:space="preserve">собственную творческую деятельность. Выразительно, интонационно осмысленно </w:t>
            </w:r>
            <w:r w:rsidRPr="0088472E">
              <w:rPr>
                <w:rFonts w:eastAsia="Times New Roman"/>
                <w:b/>
                <w:bCs/>
                <w:color w:val="000000"/>
                <w:lang w:eastAsia="ru-RU"/>
              </w:rPr>
              <w:t>исполнять</w:t>
            </w:r>
            <w:r w:rsidRPr="0088472E">
              <w:rPr>
                <w:rFonts w:eastAsia="Times New Roman"/>
                <w:color w:val="000000"/>
                <w:lang w:eastAsia="ru-RU"/>
              </w:rPr>
              <w:t>сочинения разных жанров и стилей.</w:t>
            </w:r>
          </w:p>
          <w:p w:rsidR="009858C9" w:rsidRPr="0088472E" w:rsidRDefault="009858C9" w:rsidP="001C0CE6">
            <w:pPr>
              <w:rPr>
                <w:rFonts w:eastAsia="Times New Roman"/>
                <w:b/>
                <w:bCs/>
                <w:color w:val="000000"/>
                <w:lang w:eastAsia="ru-RU"/>
              </w:rPr>
            </w:pPr>
            <w:r w:rsidRPr="0088472E">
              <w:rPr>
                <w:rFonts w:eastAsia="Times New Roman"/>
                <w:b/>
                <w:bCs/>
                <w:color w:val="000000"/>
                <w:lang w:eastAsia="ru-RU"/>
              </w:rPr>
              <w:t>Выполнять</w:t>
            </w:r>
            <w:r w:rsidRPr="0088472E">
              <w:rPr>
                <w:rFonts w:eastAsia="Times New Roman"/>
                <w:color w:val="000000"/>
                <w:lang w:eastAsia="ru-RU"/>
              </w:rPr>
              <w:t>творческие задания из рабочей тетради.</w:t>
            </w:r>
          </w:p>
        </w:tc>
      </w:tr>
      <w:tr w:rsidR="009858C9" w:rsidRPr="0088472E" w:rsidTr="001C0CE6">
        <w:trPr>
          <w:trHeight w:val="352"/>
        </w:trPr>
        <w:tc>
          <w:tcPr>
            <w:tcW w:w="10080" w:type="dxa"/>
            <w:gridSpan w:val="7"/>
          </w:tcPr>
          <w:p w:rsidR="009858C9" w:rsidRPr="0088472E" w:rsidRDefault="009858C9" w:rsidP="001C0CE6">
            <w:pPr>
              <w:jc w:val="center"/>
              <w:rPr>
                <w:rFonts w:eastAsia="Times New Roman"/>
                <w:b/>
                <w:color w:val="000000"/>
                <w:lang w:eastAsia="ru-RU"/>
              </w:rPr>
            </w:pPr>
            <w:r w:rsidRPr="0088472E">
              <w:rPr>
                <w:rFonts w:eastAsia="Times New Roman"/>
                <w:b/>
                <w:lang w:eastAsia="ru-RU"/>
              </w:rPr>
              <w:lastRenderedPageBreak/>
              <w:t>Чтоб музыкантом быть, так надобно уменье... (7 ч)</w:t>
            </w:r>
          </w:p>
        </w:tc>
      </w:tr>
      <w:tr w:rsidR="009858C9" w:rsidRPr="0088472E" w:rsidTr="001C0CE6">
        <w:trPr>
          <w:trHeight w:val="506"/>
        </w:trPr>
        <w:tc>
          <w:tcPr>
            <w:tcW w:w="3780" w:type="dxa"/>
            <w:gridSpan w:val="4"/>
          </w:tcPr>
          <w:p w:rsidR="009858C9" w:rsidRPr="0088472E" w:rsidRDefault="009858C9" w:rsidP="001C0CE6">
            <w:pPr>
              <w:rPr>
                <w:rFonts w:eastAsia="Times New Roman"/>
                <w:color w:val="000000"/>
                <w:spacing w:val="-10"/>
                <w:lang w:eastAsia="ru-RU"/>
              </w:rPr>
            </w:pPr>
            <w:r w:rsidRPr="0088472E">
              <w:rPr>
                <w:rFonts w:eastAsia="Times New Roman"/>
                <w:color w:val="000000"/>
                <w:spacing w:val="-10"/>
                <w:lang w:eastAsia="ru-RU"/>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w:t>
            </w:r>
            <w:r w:rsidRPr="0088472E">
              <w:rPr>
                <w:rFonts w:eastAsia="Times New Roman"/>
                <w:color w:val="000000"/>
                <w:spacing w:val="-10"/>
                <w:lang w:eastAsia="ru-RU"/>
              </w:rPr>
              <w:softHyphen/>
              <w:t xml:space="preserve">кая картина, сюита, песня и др.). Интонационная выразительность музыкальной речи: гитара. Классические и современные обриты </w:t>
            </w:r>
            <w:r w:rsidRPr="0088472E">
              <w:rPr>
                <w:rFonts w:eastAsia="Times New Roman"/>
                <w:color w:val="000000"/>
                <w:spacing w:val="-10"/>
                <w:lang w:eastAsia="ru-RU"/>
              </w:rPr>
              <w:lastRenderedPageBreak/>
              <w:t>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9858C9" w:rsidRPr="0088472E" w:rsidRDefault="009858C9" w:rsidP="001C0CE6">
            <w:pPr>
              <w:rPr>
                <w:rFonts w:eastAsia="Times New Roman"/>
                <w:color w:val="000000"/>
                <w:spacing w:val="-10"/>
                <w:lang w:eastAsia="ru-RU"/>
              </w:rPr>
            </w:pPr>
          </w:p>
          <w:p w:rsidR="009858C9" w:rsidRPr="0088472E" w:rsidRDefault="009858C9" w:rsidP="001C0CE6">
            <w:pPr>
              <w:rPr>
                <w:rFonts w:eastAsia="Times New Roman"/>
                <w:color w:val="000000"/>
                <w:spacing w:val="-10"/>
                <w:lang w:eastAsia="ru-RU"/>
              </w:rPr>
            </w:pPr>
          </w:p>
          <w:p w:rsidR="009858C9" w:rsidRPr="0088472E" w:rsidRDefault="009858C9" w:rsidP="001C0CE6">
            <w:pPr>
              <w:rPr>
                <w:rFonts w:eastAsia="Times New Roman"/>
                <w:color w:val="000000"/>
                <w:lang w:eastAsia="ru-RU"/>
              </w:rPr>
            </w:pPr>
          </w:p>
        </w:tc>
        <w:tc>
          <w:tcPr>
            <w:tcW w:w="3240" w:type="dxa"/>
            <w:gridSpan w:val="2"/>
          </w:tcPr>
          <w:p w:rsidR="009858C9" w:rsidRPr="0088472E" w:rsidRDefault="009858C9" w:rsidP="001C0CE6">
            <w:pPr>
              <w:rPr>
                <w:rFonts w:eastAsia="Times New Roman"/>
                <w:lang w:eastAsia="ru-RU"/>
              </w:rPr>
            </w:pPr>
            <w:r w:rsidRPr="0088472E">
              <w:rPr>
                <w:rFonts w:eastAsia="Times New Roman"/>
                <w:color w:val="000000"/>
                <w:spacing w:val="-10"/>
                <w:lang w:eastAsia="ru-RU"/>
              </w:rPr>
              <w:lastRenderedPageBreak/>
              <w:t>Прелюдия. Исповедь души. Революционный этюд. Мастерство исполнителя. В интонации спрятан человек. Музыкальные инструменты. Музыкальный сказочник. Рассвет на Москве-реке.</w:t>
            </w:r>
          </w:p>
          <w:p w:rsidR="009858C9" w:rsidRPr="0088472E" w:rsidRDefault="009858C9" w:rsidP="001C0CE6">
            <w:pPr>
              <w:rPr>
                <w:rFonts w:eastAsia="Times New Roman"/>
                <w:lang w:eastAsia="ru-RU"/>
              </w:rPr>
            </w:pPr>
            <w:r w:rsidRPr="0088472E">
              <w:rPr>
                <w:rFonts w:eastAsia="Times New Roman"/>
                <w:bCs/>
                <w:i/>
                <w:iCs/>
                <w:color w:val="000000"/>
                <w:lang w:eastAsia="ru-RU"/>
              </w:rPr>
              <w:t>Обобщающий урок IV четверти</w:t>
            </w:r>
            <w:r w:rsidRPr="0088472E">
              <w:rPr>
                <w:rFonts w:eastAsia="Times New Roman"/>
                <w:color w:val="000000"/>
                <w:lang w:eastAsia="ru-RU"/>
              </w:rPr>
              <w:t xml:space="preserve"> — </w:t>
            </w:r>
            <w:r w:rsidRPr="0088472E">
              <w:rPr>
                <w:rFonts w:eastAsia="Times New Roman"/>
                <w:bCs/>
                <w:i/>
                <w:iCs/>
                <w:color w:val="000000"/>
                <w:lang w:eastAsia="ru-RU"/>
              </w:rPr>
              <w:t>заключительный урок-концерт.</w:t>
            </w:r>
          </w:p>
          <w:p w:rsidR="009858C9" w:rsidRPr="0088472E" w:rsidRDefault="009858C9" w:rsidP="001C0CE6">
            <w:pPr>
              <w:rPr>
                <w:rFonts w:eastAsia="Times New Roman"/>
                <w:color w:val="000000"/>
                <w:lang w:eastAsia="ru-RU"/>
              </w:rPr>
            </w:pPr>
          </w:p>
        </w:tc>
        <w:tc>
          <w:tcPr>
            <w:tcW w:w="3060" w:type="dxa"/>
          </w:tcPr>
          <w:p w:rsidR="009858C9" w:rsidRPr="0088472E" w:rsidRDefault="009858C9" w:rsidP="001C0CE6">
            <w:pPr>
              <w:rPr>
                <w:rFonts w:eastAsia="Times New Roman"/>
                <w:lang w:eastAsia="ru-RU"/>
              </w:rPr>
            </w:pPr>
            <w:r w:rsidRPr="0088472E">
              <w:rPr>
                <w:rFonts w:eastAsia="Times New Roman"/>
                <w:b/>
                <w:color w:val="000000"/>
                <w:spacing w:val="-10"/>
                <w:lang w:eastAsia="ru-RU"/>
              </w:rPr>
              <w:t>Анализировать и соотносить</w:t>
            </w:r>
            <w:r w:rsidRPr="0088472E">
              <w:rPr>
                <w:rFonts w:eastAsia="Times New Roman"/>
                <w:color w:val="000000"/>
                <w:spacing w:val="-10"/>
                <w:lang w:eastAsia="ru-RU"/>
              </w:rPr>
              <w:t xml:space="preserve"> выразительные и изобразительные интонации, музыкальные темы в их взаимосвязи и взаимодействии.</w:t>
            </w:r>
          </w:p>
          <w:p w:rsidR="009858C9" w:rsidRPr="0088472E" w:rsidRDefault="009858C9" w:rsidP="001C0CE6">
            <w:pPr>
              <w:rPr>
                <w:rFonts w:eastAsia="Times New Roman"/>
                <w:lang w:eastAsia="ru-RU"/>
              </w:rPr>
            </w:pPr>
            <w:r w:rsidRPr="0088472E">
              <w:rPr>
                <w:rFonts w:eastAsia="Times New Roman"/>
                <w:b/>
                <w:color w:val="000000"/>
                <w:spacing w:val="-10"/>
                <w:lang w:eastAsia="ru-RU"/>
              </w:rPr>
              <w:t xml:space="preserve">Распознавать </w:t>
            </w:r>
            <w:r w:rsidRPr="0088472E">
              <w:rPr>
                <w:rFonts w:eastAsia="Times New Roman"/>
                <w:color w:val="000000"/>
                <w:spacing w:val="-10"/>
                <w:lang w:eastAsia="ru-RU"/>
              </w:rPr>
              <w:t>художественный смысл различных музыкальных форм.</w:t>
            </w:r>
          </w:p>
          <w:p w:rsidR="009858C9" w:rsidRPr="0088472E" w:rsidRDefault="009858C9" w:rsidP="001C0CE6">
            <w:pPr>
              <w:rPr>
                <w:rFonts w:eastAsia="Times New Roman"/>
                <w:lang w:eastAsia="ru-RU"/>
              </w:rPr>
            </w:pPr>
            <w:r w:rsidRPr="0088472E">
              <w:rPr>
                <w:rFonts w:eastAsia="Times New Roman"/>
                <w:b/>
                <w:color w:val="000000"/>
                <w:spacing w:val="-10"/>
                <w:lang w:eastAsia="ru-RU"/>
              </w:rPr>
              <w:t>Наблюдать</w:t>
            </w:r>
            <w:r w:rsidRPr="0088472E">
              <w:rPr>
                <w:rFonts w:eastAsia="Times New Roman"/>
                <w:color w:val="000000"/>
                <w:spacing w:val="-10"/>
                <w:lang w:eastAsia="ru-RU"/>
              </w:rPr>
              <w:t xml:space="preserve"> за процессом и результатом музыкального развития в произведениях разных жанров.</w:t>
            </w:r>
          </w:p>
          <w:p w:rsidR="009858C9" w:rsidRPr="0088472E" w:rsidRDefault="009858C9" w:rsidP="001C0CE6">
            <w:pPr>
              <w:rPr>
                <w:rFonts w:eastAsia="Times New Roman"/>
                <w:lang w:eastAsia="ru-RU"/>
              </w:rPr>
            </w:pPr>
            <w:r w:rsidRPr="0088472E">
              <w:rPr>
                <w:rFonts w:eastAsia="Times New Roman"/>
                <w:b/>
                <w:color w:val="000000"/>
                <w:spacing w:val="-10"/>
                <w:lang w:eastAsia="ru-RU"/>
              </w:rPr>
              <w:t xml:space="preserve">Общаться и </w:t>
            </w:r>
            <w:r w:rsidRPr="0088472E">
              <w:rPr>
                <w:rFonts w:eastAsia="Times New Roman"/>
                <w:b/>
                <w:color w:val="000000"/>
                <w:spacing w:val="-10"/>
                <w:lang w:eastAsia="ru-RU"/>
              </w:rPr>
              <w:lastRenderedPageBreak/>
              <w:t>взаимодействовать</w:t>
            </w:r>
            <w:r w:rsidRPr="0088472E">
              <w:rPr>
                <w:rFonts w:eastAsia="Times New Roman"/>
                <w:color w:val="000000"/>
                <w:spacing w:val="-10"/>
                <w:lang w:eastAsia="ru-RU"/>
              </w:rPr>
              <w:t xml:space="preserve"> в процессе коллективного (хорового и инструментального) воплощения различных художественных образов.</w:t>
            </w:r>
          </w:p>
          <w:p w:rsidR="009858C9" w:rsidRPr="0088472E" w:rsidRDefault="009858C9" w:rsidP="001C0CE6">
            <w:pPr>
              <w:rPr>
                <w:rFonts w:eastAsia="Times New Roman"/>
                <w:color w:val="000000"/>
                <w:spacing w:val="-10"/>
                <w:lang w:eastAsia="ru-RU"/>
              </w:rPr>
            </w:pPr>
            <w:r w:rsidRPr="0088472E">
              <w:rPr>
                <w:rFonts w:eastAsia="Times New Roman"/>
                <w:b/>
                <w:color w:val="000000"/>
                <w:spacing w:val="-10"/>
                <w:lang w:eastAsia="ru-RU"/>
              </w:rPr>
              <w:t>Узнавать</w:t>
            </w:r>
            <w:r w:rsidRPr="0088472E">
              <w:rPr>
                <w:rFonts w:eastAsia="Times New Roman"/>
                <w:color w:val="000000"/>
                <w:spacing w:val="-10"/>
                <w:lang w:eastAsia="ru-RU"/>
              </w:rPr>
              <w:t xml:space="preserve"> музыку (из произведений, представленных в программе). Называть имена выдающихся композиторов и исполнителей разных стран мира.</w:t>
            </w:r>
          </w:p>
          <w:p w:rsidR="009858C9" w:rsidRPr="0088472E" w:rsidRDefault="009858C9" w:rsidP="001C0CE6">
            <w:pPr>
              <w:rPr>
                <w:rFonts w:eastAsia="Times New Roman"/>
                <w:lang w:eastAsia="ru-RU"/>
              </w:rPr>
            </w:pPr>
            <w:r w:rsidRPr="0088472E">
              <w:rPr>
                <w:rFonts w:eastAsia="Times New Roman"/>
                <w:b/>
                <w:color w:val="000000"/>
                <w:spacing w:val="-10"/>
                <w:lang w:eastAsia="ru-RU"/>
              </w:rPr>
              <w:t>Моделировать</w:t>
            </w:r>
            <w:r w:rsidRPr="0088472E">
              <w:rPr>
                <w:rFonts w:eastAsia="Times New Roman"/>
                <w:color w:val="000000"/>
                <w:spacing w:val="-10"/>
                <w:lang w:eastAsia="ru-RU"/>
              </w:rPr>
              <w:t xml:space="preserve"> варианты интерпретаций музыкальных произведений.</w:t>
            </w:r>
          </w:p>
          <w:p w:rsidR="009858C9" w:rsidRPr="0088472E" w:rsidRDefault="009858C9" w:rsidP="001C0CE6">
            <w:pPr>
              <w:rPr>
                <w:rFonts w:eastAsia="Times New Roman"/>
                <w:lang w:eastAsia="ru-RU"/>
              </w:rPr>
            </w:pPr>
            <w:r w:rsidRPr="0088472E">
              <w:rPr>
                <w:rFonts w:eastAsia="Times New Roman"/>
                <w:color w:val="000000"/>
                <w:spacing w:val="-10"/>
                <w:lang w:eastAsia="ru-RU"/>
              </w:rPr>
              <w:t xml:space="preserve">Личностно </w:t>
            </w:r>
            <w:r w:rsidRPr="0088472E">
              <w:rPr>
                <w:rFonts w:eastAsia="Times New Roman"/>
                <w:b/>
                <w:bCs/>
                <w:color w:val="000000"/>
                <w:lang w:eastAsia="ru-RU"/>
              </w:rPr>
              <w:t>оценивать</w:t>
            </w:r>
            <w:r w:rsidRPr="0088472E">
              <w:rPr>
                <w:rFonts w:eastAsia="Times New Roman"/>
                <w:color w:val="000000"/>
                <w:spacing w:val="-10"/>
                <w:lang w:eastAsia="ru-RU"/>
              </w:rPr>
              <w:t xml:space="preserve">музыку, звучащую на уроке и вне школы. </w:t>
            </w:r>
            <w:r w:rsidRPr="0088472E">
              <w:rPr>
                <w:rFonts w:eastAsia="Times New Roman"/>
                <w:b/>
                <w:bCs/>
                <w:color w:val="000000"/>
                <w:lang w:eastAsia="ru-RU"/>
              </w:rPr>
              <w:t xml:space="preserve">Аргументировать </w:t>
            </w:r>
            <w:r w:rsidRPr="0088472E">
              <w:rPr>
                <w:rFonts w:eastAsia="Times New Roman"/>
                <w:color w:val="000000"/>
                <w:spacing w:val="-10"/>
                <w:lang w:eastAsia="ru-RU"/>
              </w:rPr>
              <w:t>свое отно</w:t>
            </w:r>
            <w:r w:rsidRPr="0088472E">
              <w:rPr>
                <w:rFonts w:eastAsia="Times New Roman"/>
                <w:color w:val="000000"/>
                <w:spacing w:val="-10"/>
                <w:lang w:eastAsia="ru-RU"/>
              </w:rPr>
              <w:softHyphen/>
              <w:t>шение к тем или иным музыкальным сочинениям.</w:t>
            </w:r>
          </w:p>
          <w:p w:rsidR="009858C9" w:rsidRPr="0088472E" w:rsidRDefault="009858C9" w:rsidP="001C0CE6">
            <w:pPr>
              <w:rPr>
                <w:rFonts w:eastAsia="Times New Roman"/>
                <w:lang w:eastAsia="ru-RU"/>
              </w:rPr>
            </w:pPr>
            <w:r w:rsidRPr="0088472E">
              <w:rPr>
                <w:rFonts w:eastAsia="Times New Roman"/>
                <w:b/>
                <w:color w:val="000000"/>
                <w:spacing w:val="-10"/>
                <w:lang w:eastAsia="ru-RU"/>
              </w:rPr>
              <w:t xml:space="preserve">Определять </w:t>
            </w:r>
            <w:r w:rsidRPr="0088472E">
              <w:rPr>
                <w:rFonts w:eastAsia="Times New Roman"/>
                <w:color w:val="000000"/>
                <w:spacing w:val="-10"/>
                <w:lang w:eastAsia="ru-RU"/>
              </w:rPr>
              <w:t>взаимосвязь музыки с другими ви</w:t>
            </w:r>
            <w:r w:rsidRPr="0088472E">
              <w:rPr>
                <w:rFonts w:eastAsia="Times New Roman"/>
                <w:color w:val="000000"/>
                <w:spacing w:val="-10"/>
                <w:lang w:eastAsia="ru-RU"/>
              </w:rPr>
              <w:softHyphen/>
              <w:t>дами искусства: литературой, изобразительным искусством, кино, театром.</w:t>
            </w:r>
          </w:p>
          <w:p w:rsidR="009858C9" w:rsidRPr="0088472E" w:rsidRDefault="009858C9" w:rsidP="001C0CE6">
            <w:pPr>
              <w:rPr>
                <w:rFonts w:eastAsia="Times New Roman"/>
                <w:lang w:eastAsia="ru-RU"/>
              </w:rPr>
            </w:pPr>
            <w:r w:rsidRPr="0088472E">
              <w:rPr>
                <w:rFonts w:eastAsia="Times New Roman"/>
                <w:b/>
                <w:color w:val="000000"/>
                <w:spacing w:val="-10"/>
                <w:lang w:eastAsia="ru-RU"/>
              </w:rPr>
              <w:t>Оценивать с</w:t>
            </w:r>
            <w:r w:rsidRPr="0088472E">
              <w:rPr>
                <w:rFonts w:eastAsia="Times New Roman"/>
                <w:color w:val="000000"/>
                <w:spacing w:val="-10"/>
                <w:lang w:eastAsia="ru-RU"/>
              </w:rPr>
              <w:t>вою творческую деятельность.</w:t>
            </w:r>
          </w:p>
          <w:p w:rsidR="009858C9" w:rsidRPr="0088472E" w:rsidRDefault="009858C9" w:rsidP="001C0CE6">
            <w:pPr>
              <w:rPr>
                <w:rFonts w:eastAsia="Times New Roman"/>
                <w:color w:val="000000"/>
                <w:spacing w:val="-10"/>
                <w:lang w:eastAsia="ru-RU"/>
              </w:rPr>
            </w:pPr>
            <w:r w:rsidRPr="0088472E">
              <w:rPr>
                <w:rFonts w:eastAsia="Times New Roman"/>
                <w:b/>
                <w:color w:val="000000"/>
                <w:spacing w:val="-10"/>
                <w:lang w:eastAsia="ru-RU"/>
              </w:rPr>
              <w:t>Самостоятельно работать</w:t>
            </w:r>
            <w:r w:rsidRPr="0088472E">
              <w:rPr>
                <w:rFonts w:eastAsia="Times New Roman"/>
                <w:color w:val="000000"/>
                <w:spacing w:val="-10"/>
                <w:lang w:eastAsia="ru-RU"/>
              </w:rPr>
              <w:t xml:space="preserve"> в творческих тетрадях, дневниках музыкальных впечатлений. </w:t>
            </w:r>
          </w:p>
          <w:p w:rsidR="009858C9" w:rsidRPr="0088472E" w:rsidRDefault="009858C9" w:rsidP="001C0CE6">
            <w:pPr>
              <w:rPr>
                <w:rFonts w:eastAsia="Times New Roman"/>
                <w:color w:val="000000"/>
                <w:lang w:eastAsia="ru-RU"/>
              </w:rPr>
            </w:pPr>
            <w:r w:rsidRPr="0088472E">
              <w:rPr>
                <w:rFonts w:eastAsia="Times New Roman"/>
                <w:b/>
                <w:color w:val="000000"/>
                <w:spacing w:val="-10"/>
                <w:lang w:eastAsia="ru-RU"/>
              </w:rPr>
              <w:t>Формировать</w:t>
            </w:r>
            <w:r w:rsidRPr="0088472E">
              <w:rPr>
                <w:rFonts w:eastAsia="Times New Roman"/>
                <w:color w:val="000000"/>
                <w:spacing w:val="-10"/>
                <w:lang w:eastAsia="ru-RU"/>
              </w:rPr>
              <w:t xml:space="preserve"> фонотеку, библиотеку, видеотеку.</w:t>
            </w:r>
          </w:p>
        </w:tc>
      </w:tr>
    </w:tbl>
    <w:p w:rsidR="000526F9" w:rsidRPr="0088472E" w:rsidRDefault="000526F9" w:rsidP="000526F9">
      <w:pPr>
        <w:shd w:val="clear" w:color="auto" w:fill="FFFFFF"/>
      </w:pPr>
    </w:p>
    <w:p w:rsidR="009142F6" w:rsidRPr="0088472E" w:rsidRDefault="009142F6" w:rsidP="00F91D20">
      <w:pPr>
        <w:shd w:val="clear" w:color="auto" w:fill="FFFFFF"/>
        <w:tabs>
          <w:tab w:val="num" w:pos="0"/>
        </w:tabs>
        <w:spacing w:line="276" w:lineRule="auto"/>
        <w:ind w:firstLine="567"/>
        <w:rPr>
          <w:b/>
        </w:rPr>
      </w:pPr>
      <w:r w:rsidRPr="0088472E">
        <w:rPr>
          <w:b/>
          <w:lang w:val="en-US"/>
        </w:rPr>
        <w:t>VII</w:t>
      </w:r>
      <w:r w:rsidR="005C3564" w:rsidRPr="0088472E">
        <w:rPr>
          <w:b/>
          <w:lang w:val="en-US"/>
        </w:rPr>
        <w:t>I</w:t>
      </w:r>
      <w:r w:rsidRPr="0088472E">
        <w:rPr>
          <w:b/>
        </w:rPr>
        <w:t>.  МАТЕРИАЛЬНО-ТЕХНИЧЕСКОЕ ОБЕСПЕЧЕНИЕ</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Пособия для учащихся</w:t>
      </w:r>
    </w:p>
    <w:p w:rsidR="000C6F3A" w:rsidRPr="0088472E" w:rsidRDefault="000C6F3A" w:rsidP="000D28A8">
      <w:pPr>
        <w:numPr>
          <w:ilvl w:val="1"/>
          <w:numId w:val="138"/>
        </w:numPr>
        <w:suppressAutoHyphens w:val="0"/>
        <w:spacing w:before="100" w:beforeAutospacing="1" w:after="100" w:afterAutospacing="1"/>
        <w:rPr>
          <w:rFonts w:eastAsia="Times New Roman"/>
          <w:lang w:eastAsia="ru-RU"/>
        </w:rPr>
      </w:pPr>
      <w:r w:rsidRPr="0088472E">
        <w:rPr>
          <w:rFonts w:eastAsia="Times New Roman"/>
          <w:lang w:eastAsia="ru-RU"/>
        </w:rPr>
        <w:t>Учебник «Музыка. 1 класс» авторов Е.Д. Критской, Г.П. Сергеевой, Т.С. Шмагиной. М.: Просвещение, 2014</w:t>
      </w:r>
    </w:p>
    <w:p w:rsidR="000C6F3A" w:rsidRPr="0088472E" w:rsidRDefault="000C6F3A" w:rsidP="000D28A8">
      <w:pPr>
        <w:numPr>
          <w:ilvl w:val="1"/>
          <w:numId w:val="138"/>
        </w:numPr>
        <w:suppressAutoHyphens w:val="0"/>
        <w:spacing w:before="100" w:beforeAutospacing="1" w:after="100" w:afterAutospacing="1"/>
        <w:rPr>
          <w:rFonts w:eastAsia="Times New Roman"/>
          <w:lang w:eastAsia="ru-RU"/>
        </w:rPr>
      </w:pPr>
      <w:r w:rsidRPr="0088472E">
        <w:rPr>
          <w:rFonts w:eastAsia="Times New Roman"/>
          <w:lang w:eastAsia="ru-RU"/>
        </w:rPr>
        <w:t>Учебник «Музыка. 2 класс» авторов Е.Д. Критской, Г.П. Сергеевой, Т.С. Шмагиной. М.: Просвещение, 2014</w:t>
      </w:r>
    </w:p>
    <w:p w:rsidR="000C6F3A" w:rsidRPr="0088472E" w:rsidRDefault="000C6F3A" w:rsidP="000D28A8">
      <w:pPr>
        <w:numPr>
          <w:ilvl w:val="1"/>
          <w:numId w:val="138"/>
        </w:numPr>
        <w:suppressAutoHyphens w:val="0"/>
        <w:spacing w:before="100" w:beforeAutospacing="1" w:after="100" w:afterAutospacing="1"/>
        <w:rPr>
          <w:rFonts w:eastAsia="Times New Roman"/>
          <w:lang w:eastAsia="ru-RU"/>
        </w:rPr>
      </w:pPr>
      <w:r w:rsidRPr="0088472E">
        <w:rPr>
          <w:rFonts w:eastAsia="Times New Roman"/>
          <w:lang w:eastAsia="ru-RU"/>
        </w:rPr>
        <w:t>Учебник «Музыка. 3 класс» авторов Е.Д. Критской, Г.П. Сергеевой, Т.С. Шмагиной. М.: Просвещение, 2014</w:t>
      </w:r>
    </w:p>
    <w:p w:rsidR="000C6F3A" w:rsidRPr="0088472E" w:rsidRDefault="000C6F3A" w:rsidP="000D28A8">
      <w:pPr>
        <w:numPr>
          <w:ilvl w:val="1"/>
          <w:numId w:val="138"/>
        </w:numPr>
        <w:suppressAutoHyphens w:val="0"/>
        <w:spacing w:before="100" w:beforeAutospacing="1" w:after="100" w:afterAutospacing="1"/>
        <w:rPr>
          <w:rFonts w:eastAsia="Times New Roman"/>
          <w:lang w:eastAsia="ru-RU"/>
        </w:rPr>
      </w:pPr>
      <w:r w:rsidRPr="0088472E">
        <w:rPr>
          <w:rFonts w:eastAsia="Times New Roman"/>
          <w:lang w:eastAsia="ru-RU"/>
        </w:rPr>
        <w:t>Учебник «Музыка. 4 класс» авторов Е.Д. Критской, Г.П. Сергеевой, Т.С. Шмагиной. М.: Просвещение, 2014</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bCs/>
          <w:lang w:eastAsia="ru-RU"/>
        </w:rPr>
        <w:t xml:space="preserve">Пособия и дополнительная литература для учителей </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lastRenderedPageBreak/>
        <w:t>1.Г.П. Сергеева, Е.Д.Критская, Т.С.Шмагина. Музыка. Рабочие программы. Предметная линия учебников Г.П.Сергеевой, Е.Д.Критской 1 – 4 классы. Пособие для учителей общеобразовательных учреждений. 2-е изд., М.: Просвещение, 2011.</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2.Музыка. 4 класс. Нестандартные уроки./ Сост. Н.Б.Улашенко. – Волгоград: ИТД «Корифей». – 96 с.</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3.Музыка. 1-4 классы: конспекты уроков, рекомендации, планирование: (из опыта работы) / авт.-сост. Г.В.Стюхина. – Волгоград: Учитель, 2010. – 239 с.</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 xml:space="preserve">4.Давыдова М.А. Уроки музыки: 1-4 классы. – М.: ВАКО, 2008. – 288с. </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5.Никитин Ю.З. Музыка. Книга для учащихся и учителей. – Смоленск: Русич, 2000. – 240 с. («Весёлый урок»)</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6.Музыкальный словарь: Начальная школа / Сост. М.А.Давыдова. – М.: ВАКО, 2009. – 96 с. – (Школьный словарик).</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7.Портреты композиторов.</w:t>
      </w:r>
    </w:p>
    <w:p w:rsidR="000C6F3A" w:rsidRPr="0088472E" w:rsidRDefault="000C6F3A" w:rsidP="000C6F3A">
      <w:pPr>
        <w:spacing w:before="100" w:beforeAutospacing="1" w:after="100" w:afterAutospacing="1"/>
        <w:ind w:firstLine="708"/>
        <w:rPr>
          <w:rFonts w:eastAsia="Times New Roman"/>
          <w:lang w:eastAsia="ru-RU"/>
        </w:rPr>
      </w:pPr>
      <w:r w:rsidRPr="0088472E">
        <w:rPr>
          <w:rFonts w:eastAsia="Times New Roman"/>
          <w:lang w:eastAsia="ru-RU"/>
        </w:rPr>
        <w:t>8.Атлас музыкальных инструменто.</w:t>
      </w:r>
    </w:p>
    <w:p w:rsidR="000C6F3A" w:rsidRPr="0088472E" w:rsidRDefault="000C6F3A" w:rsidP="000C6F3A">
      <w:pPr>
        <w:spacing w:before="100" w:beforeAutospacing="1" w:after="100" w:afterAutospacing="1"/>
        <w:ind w:firstLine="360"/>
        <w:jc w:val="center"/>
        <w:rPr>
          <w:rFonts w:eastAsia="Times New Roman"/>
          <w:lang w:eastAsia="ru-RU"/>
        </w:rPr>
      </w:pPr>
      <w:r w:rsidRPr="0088472E">
        <w:rPr>
          <w:rFonts w:eastAsia="Times New Roman"/>
          <w:b/>
          <w:bCs/>
          <w:lang w:eastAsia="ru-RU"/>
        </w:rPr>
        <w:t>Цифровые образовательные ресурсы</w:t>
      </w:r>
    </w:p>
    <w:p w:rsidR="000C6F3A" w:rsidRPr="0088472E" w:rsidRDefault="000C6F3A" w:rsidP="000C6F3A">
      <w:pPr>
        <w:spacing w:before="100" w:beforeAutospacing="1" w:after="100" w:afterAutospacing="1"/>
        <w:rPr>
          <w:rFonts w:eastAsia="Times New Roman"/>
          <w:lang w:eastAsia="ru-RU"/>
        </w:rPr>
      </w:pPr>
      <w:r w:rsidRPr="0088472E">
        <w:rPr>
          <w:rFonts w:eastAsia="Times New Roman"/>
          <w:lang w:eastAsia="ru-RU"/>
        </w:rPr>
        <w:t>1. Мультимедийная энциклопедия. Образовательная коллекция « Sonata». Залесский Л.А., 2004, 2006. ООО «1 С – Паблишинг», 2006.</w:t>
      </w:r>
    </w:p>
    <w:p w:rsidR="000C6F3A" w:rsidRPr="0088472E" w:rsidRDefault="000C6F3A" w:rsidP="000C6F3A">
      <w:pPr>
        <w:spacing w:before="100" w:beforeAutospacing="1" w:after="100" w:afterAutospacing="1"/>
        <w:rPr>
          <w:rFonts w:eastAsia="Times New Roman"/>
          <w:lang w:eastAsia="ru-RU"/>
        </w:rPr>
      </w:pPr>
      <w:r w:rsidRPr="0088472E">
        <w:rPr>
          <w:rFonts w:eastAsia="Times New Roman"/>
          <w:lang w:eastAsia="ru-RU"/>
        </w:rPr>
        <w:t xml:space="preserve">2. Единая коллекция - </w:t>
      </w:r>
      <w:hyperlink r:id="rId39" w:tgtFrame="_blank" w:history="1">
        <w:r w:rsidRPr="0088472E">
          <w:rPr>
            <w:rFonts w:eastAsia="Times New Roman"/>
            <w:i/>
            <w:iCs/>
            <w:color w:val="003333"/>
            <w:u w:val="single"/>
            <w:lang w:eastAsia="ru-RU"/>
          </w:rPr>
          <w:t>http</w:t>
        </w:r>
        <w:r w:rsidRPr="0088472E">
          <w:rPr>
            <w:rFonts w:eastAsia="Times New Roman"/>
            <w:b/>
            <w:bCs/>
            <w:i/>
            <w:iCs/>
            <w:color w:val="003333"/>
            <w:u w:val="single"/>
            <w:lang w:eastAsia="ru-RU"/>
          </w:rPr>
          <w:t>://collection.cross-edu.ru/catalog/rubr/f544b3b7-f1f4-5b76-f453-552f31d9b164</w:t>
        </w:r>
      </w:hyperlink>
    </w:p>
    <w:p w:rsidR="000C6F3A" w:rsidRPr="0088472E" w:rsidRDefault="000C6F3A" w:rsidP="000C6F3A">
      <w:pPr>
        <w:spacing w:before="100" w:beforeAutospacing="1" w:after="100" w:afterAutospacing="1"/>
        <w:rPr>
          <w:rFonts w:eastAsia="Times New Roman"/>
          <w:lang w:eastAsia="ru-RU"/>
        </w:rPr>
      </w:pPr>
      <w:r w:rsidRPr="0088472E">
        <w:rPr>
          <w:rFonts w:eastAsia="Times New Roman"/>
          <w:lang w:eastAsia="ru-RU"/>
        </w:rPr>
        <w:t xml:space="preserve">3. Российский общеобразовательный портал - </w:t>
      </w:r>
      <w:hyperlink r:id="rId40" w:tgtFrame="_blank" w:history="1">
        <w:r w:rsidRPr="0088472E">
          <w:rPr>
            <w:rFonts w:eastAsia="Times New Roman"/>
            <w:b/>
            <w:bCs/>
            <w:i/>
            <w:iCs/>
            <w:color w:val="003333"/>
            <w:u w:val="single"/>
            <w:lang w:eastAsia="ru-RU"/>
          </w:rPr>
          <w:t>http://music.edu.ru/</w:t>
        </w:r>
      </w:hyperlink>
    </w:p>
    <w:p w:rsidR="000C6F3A" w:rsidRPr="0088472E" w:rsidRDefault="000C6F3A" w:rsidP="000C6F3A">
      <w:pPr>
        <w:spacing w:before="100" w:beforeAutospacing="1" w:after="100" w:afterAutospacing="1"/>
        <w:rPr>
          <w:rFonts w:eastAsia="Times New Roman"/>
          <w:lang w:eastAsia="ru-RU"/>
        </w:rPr>
      </w:pPr>
      <w:r w:rsidRPr="0088472E">
        <w:rPr>
          <w:rFonts w:eastAsia="Times New Roman"/>
          <w:lang w:eastAsia="ru-RU"/>
        </w:rPr>
        <w:t xml:space="preserve">4. Детские электронные книги и презентации - </w:t>
      </w:r>
      <w:hyperlink r:id="rId41" w:tgtFrame="_blank" w:history="1">
        <w:r w:rsidRPr="0088472E">
          <w:rPr>
            <w:rFonts w:eastAsia="Times New Roman"/>
            <w:b/>
            <w:bCs/>
            <w:i/>
            <w:iCs/>
            <w:color w:val="003333"/>
            <w:u w:val="single"/>
            <w:lang w:eastAsia="ru-RU"/>
          </w:rPr>
          <w:t>http://viki.rdf.ru/</w:t>
        </w:r>
      </w:hyperlink>
    </w:p>
    <w:p w:rsidR="000C6F3A" w:rsidRPr="0088472E" w:rsidRDefault="000C6F3A" w:rsidP="000C6F3A">
      <w:pPr>
        <w:pStyle w:val="afe"/>
        <w:shd w:val="clear" w:color="auto" w:fill="FFFFFF"/>
        <w:jc w:val="center"/>
        <w:rPr>
          <w:b/>
          <w:bCs/>
        </w:rPr>
      </w:pPr>
    </w:p>
    <w:p w:rsidR="000C6F3A" w:rsidRDefault="000C6F3A" w:rsidP="0088472E">
      <w:pPr>
        <w:pStyle w:val="afe"/>
        <w:shd w:val="clear" w:color="auto" w:fill="FFFFFF"/>
        <w:rPr>
          <w:b/>
          <w:bCs/>
          <w:sz w:val="28"/>
          <w:szCs w:val="28"/>
        </w:rPr>
      </w:pPr>
    </w:p>
    <w:p w:rsidR="000C6F3A" w:rsidRDefault="000C6F3A" w:rsidP="000C6F3A">
      <w:pPr>
        <w:pStyle w:val="afe"/>
        <w:shd w:val="clear" w:color="auto" w:fill="FFFFFF"/>
        <w:jc w:val="center"/>
        <w:rPr>
          <w:b/>
          <w:bCs/>
          <w:sz w:val="28"/>
          <w:szCs w:val="28"/>
        </w:rPr>
      </w:pPr>
    </w:p>
    <w:p w:rsidR="002B6787" w:rsidRDefault="002B6787" w:rsidP="00F91D20">
      <w:pPr>
        <w:pStyle w:val="Zag3"/>
        <w:tabs>
          <w:tab w:val="num" w:pos="0"/>
        </w:tabs>
        <w:spacing w:line="276" w:lineRule="auto"/>
        <w:ind w:firstLine="567"/>
        <w:jc w:val="both"/>
        <w:rPr>
          <w:rFonts w:cs="Times New Roman"/>
          <w:b/>
          <w:bCs/>
          <w:i w:val="0"/>
          <w:iCs w:val="0"/>
          <w:color w:val="auto"/>
          <w:sz w:val="28"/>
          <w:szCs w:val="28"/>
          <w:lang w:val="ru-RU" w:eastAsia="ru-RU"/>
        </w:rPr>
      </w:pPr>
    </w:p>
    <w:p w:rsidR="000C6F3A" w:rsidRDefault="000C6F3A" w:rsidP="00F91D20">
      <w:pPr>
        <w:pStyle w:val="Zag3"/>
        <w:tabs>
          <w:tab w:val="num" w:pos="0"/>
        </w:tabs>
        <w:spacing w:line="276" w:lineRule="auto"/>
        <w:ind w:firstLine="567"/>
        <w:jc w:val="both"/>
        <w:rPr>
          <w:rFonts w:cs="Times New Roman"/>
          <w:sz w:val="28"/>
          <w:szCs w:val="28"/>
          <w:lang w:val="ru-RU"/>
        </w:rPr>
      </w:pPr>
    </w:p>
    <w:p w:rsidR="0087179A" w:rsidRDefault="0087179A" w:rsidP="00F91D20">
      <w:pPr>
        <w:pStyle w:val="Zag3"/>
        <w:tabs>
          <w:tab w:val="num" w:pos="0"/>
        </w:tabs>
        <w:spacing w:line="276" w:lineRule="auto"/>
        <w:ind w:firstLine="567"/>
        <w:jc w:val="both"/>
        <w:rPr>
          <w:rFonts w:cs="Times New Roman"/>
          <w:sz w:val="28"/>
          <w:szCs w:val="28"/>
          <w:lang w:val="ru-RU"/>
        </w:rPr>
      </w:pPr>
    </w:p>
    <w:p w:rsidR="0087179A" w:rsidRDefault="0087179A" w:rsidP="00F91D20">
      <w:pPr>
        <w:pStyle w:val="Zag3"/>
        <w:tabs>
          <w:tab w:val="num" w:pos="0"/>
        </w:tabs>
        <w:spacing w:line="276" w:lineRule="auto"/>
        <w:ind w:firstLine="567"/>
        <w:jc w:val="both"/>
        <w:rPr>
          <w:rFonts w:cs="Times New Roman"/>
          <w:sz w:val="28"/>
          <w:szCs w:val="28"/>
          <w:lang w:val="ru-RU"/>
        </w:rPr>
      </w:pPr>
    </w:p>
    <w:p w:rsidR="00585BFF" w:rsidRPr="00D55976" w:rsidRDefault="009142F6" w:rsidP="00AC0D0B">
      <w:pPr>
        <w:pStyle w:val="Zag3"/>
        <w:tabs>
          <w:tab w:val="num" w:pos="0"/>
        </w:tabs>
        <w:spacing w:line="276" w:lineRule="auto"/>
        <w:ind w:firstLine="567"/>
        <w:rPr>
          <w:rStyle w:val="Zag11"/>
          <w:rFonts w:eastAsia="@Arial Unicode MS" w:cs="Times New Roman"/>
          <w:b/>
          <w:sz w:val="28"/>
          <w:szCs w:val="28"/>
          <w:lang w:val="ru-RU"/>
        </w:rPr>
      </w:pPr>
      <w:r w:rsidRPr="00D55976">
        <w:rPr>
          <w:rStyle w:val="Zag11"/>
          <w:rFonts w:eastAsia="@Arial Unicode MS" w:cs="Times New Roman"/>
          <w:b/>
          <w:sz w:val="28"/>
          <w:szCs w:val="28"/>
          <w:lang w:val="ru-RU"/>
        </w:rPr>
        <w:t>ТЕХНОЛОГИЯ</w:t>
      </w:r>
    </w:p>
    <w:p w:rsidR="009142F6" w:rsidRDefault="009142F6" w:rsidP="000D28A8">
      <w:pPr>
        <w:pStyle w:val="Zag3"/>
        <w:numPr>
          <w:ilvl w:val="1"/>
          <w:numId w:val="201"/>
        </w:numPr>
        <w:spacing w:line="276" w:lineRule="auto"/>
        <w:rPr>
          <w:rStyle w:val="Zag11"/>
          <w:rFonts w:eastAsia="@Arial Unicode MS" w:cs="Times New Roman"/>
          <w:b/>
          <w:sz w:val="28"/>
          <w:szCs w:val="28"/>
          <w:lang w:val="ru-RU"/>
        </w:rPr>
      </w:pPr>
      <w:r w:rsidRPr="00D55976">
        <w:rPr>
          <w:rStyle w:val="Zag11"/>
          <w:rFonts w:eastAsia="@Arial Unicode MS" w:cs="Times New Roman"/>
          <w:b/>
          <w:sz w:val="28"/>
          <w:szCs w:val="28"/>
          <w:lang w:val="ru-RU"/>
        </w:rPr>
        <w:t>ПОЯСНИТЕЛЬНАЯ ЗАПИСКА</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Программа  учебного предмета «Технология» составлена в соответствии с требованиями ФГОС начального общего. Она разработана в целях конкретизации содержания образовательного стандарта по данной </w:t>
      </w:r>
      <w:r w:rsidRPr="00D55976">
        <w:rPr>
          <w:sz w:val="28"/>
          <w:szCs w:val="28"/>
        </w:rPr>
        <w:lastRenderedPageBreak/>
        <w:t>образовательной области с учетом межпредметных и внутрипредметных связей, логики учебного процесса и возрастных особенностей младших школьников.</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 В качестве концептуальных основ данного учебного предмета использованы системно-деятельностный, здоровьесберегающий, гуманно-личностный, культурологический подходы.</w:t>
      </w:r>
    </w:p>
    <w:p w:rsidR="0088472E" w:rsidRPr="00D55976" w:rsidRDefault="0088472E" w:rsidP="0088472E">
      <w:pPr>
        <w:tabs>
          <w:tab w:val="num" w:pos="0"/>
        </w:tabs>
        <w:spacing w:line="276" w:lineRule="auto"/>
        <w:ind w:firstLine="567"/>
        <w:rPr>
          <w:sz w:val="28"/>
          <w:szCs w:val="28"/>
        </w:rPr>
      </w:pPr>
      <w:r w:rsidRPr="00D55976">
        <w:rPr>
          <w:b/>
          <w:sz w:val="28"/>
          <w:szCs w:val="28"/>
        </w:rPr>
        <w:t>Основная цель изучения</w:t>
      </w:r>
      <w:r w:rsidRPr="00D55976">
        <w:rPr>
          <w:sz w:val="28"/>
          <w:szCs w:val="28"/>
        </w:rPr>
        <w:t xml:space="preserve"> данного предмета заключается в общеобразовательной подготовк</w:t>
      </w:r>
      <w:r>
        <w:rPr>
          <w:sz w:val="28"/>
          <w:szCs w:val="28"/>
        </w:rPr>
        <w:t>е</w:t>
      </w:r>
      <w:r w:rsidRPr="00D55976">
        <w:rPr>
          <w:sz w:val="28"/>
          <w:szCs w:val="28"/>
        </w:rPr>
        <w:t xml:space="preserve">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w:t>
      </w:r>
      <w:r w:rsidRPr="00D55976">
        <w:rPr>
          <w:sz w:val="28"/>
          <w:szCs w:val="28"/>
        </w:rPr>
        <w:softHyphen/>
        <w:t>вательной деятельности. Его изучение способствует развитию со</w:t>
      </w:r>
      <w:r w:rsidRPr="00D55976">
        <w:rPr>
          <w:sz w:val="28"/>
          <w:szCs w:val="28"/>
        </w:rPr>
        <w:softHyphen/>
        <w:t>зидательных возможностей личности, творческих способностей, изобретательности, интуиции, а также творческой самореализа</w:t>
      </w:r>
      <w:r w:rsidRPr="00D55976">
        <w:rPr>
          <w:sz w:val="28"/>
          <w:szCs w:val="28"/>
        </w:rPr>
        <w:softHyphen/>
        <w:t>ции и формированию мотивации успеха и достижений на основе предметно-преобразующей деятельности.</w:t>
      </w:r>
    </w:p>
    <w:p w:rsidR="0088472E" w:rsidRPr="00D55976" w:rsidRDefault="0088472E" w:rsidP="0088472E">
      <w:pPr>
        <w:tabs>
          <w:tab w:val="num" w:pos="0"/>
        </w:tabs>
        <w:spacing w:line="276" w:lineRule="auto"/>
        <w:ind w:firstLine="567"/>
        <w:rPr>
          <w:sz w:val="28"/>
          <w:szCs w:val="28"/>
        </w:rPr>
      </w:pPr>
      <w:r w:rsidRPr="00D55976">
        <w:rPr>
          <w:sz w:val="28"/>
          <w:szCs w:val="28"/>
        </w:rPr>
        <w:t>В качестве результата изучения данного предмета предпо</w:t>
      </w:r>
      <w:r w:rsidRPr="00D55976">
        <w:rPr>
          <w:sz w:val="28"/>
          <w:szCs w:val="28"/>
        </w:rPr>
        <w:softHyphen/>
        <w:t>лагается формирование универсальных учебных действий всех видов: познавательных, регулятивных, коммуникативных, а так</w:t>
      </w:r>
      <w:r w:rsidRPr="00D55976">
        <w:rPr>
          <w:sz w:val="28"/>
          <w:szCs w:val="28"/>
        </w:rPr>
        <w:softHyphen/>
        <w:t>же личностных качеств учащихся.</w:t>
      </w:r>
    </w:p>
    <w:p w:rsidR="0088472E" w:rsidRPr="00D55976" w:rsidRDefault="0088472E" w:rsidP="0088472E">
      <w:pPr>
        <w:tabs>
          <w:tab w:val="num" w:pos="0"/>
        </w:tabs>
        <w:spacing w:line="276" w:lineRule="auto"/>
        <w:ind w:firstLine="567"/>
        <w:rPr>
          <w:b/>
          <w:sz w:val="28"/>
          <w:szCs w:val="28"/>
        </w:rPr>
      </w:pPr>
      <w:r w:rsidRPr="00D55976">
        <w:rPr>
          <w:b/>
          <w:sz w:val="28"/>
          <w:szCs w:val="28"/>
        </w:rPr>
        <w:t xml:space="preserve">Задачи изучения </w:t>
      </w:r>
      <w:r>
        <w:rPr>
          <w:b/>
          <w:sz w:val="28"/>
          <w:szCs w:val="28"/>
        </w:rPr>
        <w:t>предмета</w:t>
      </w:r>
      <w:r w:rsidRPr="00D55976">
        <w:rPr>
          <w:b/>
          <w:sz w:val="28"/>
          <w:szCs w:val="28"/>
        </w:rPr>
        <w:t>:</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формирование представлений о материальной культуре как продукте творческой предметно-преобразующей деятель</w:t>
      </w:r>
      <w:r w:rsidRPr="00D55976">
        <w:rPr>
          <w:sz w:val="28"/>
          <w:szCs w:val="28"/>
        </w:rPr>
        <w:softHyphen/>
        <w:t>ности человека, о наиболее важных правилах дизайна, которые необходимо учитывать при создании предметов материальной культуры;</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формирование представлений о гармоничном единстве при</w:t>
      </w:r>
      <w:r w:rsidRPr="00D55976">
        <w:rPr>
          <w:sz w:val="28"/>
          <w:szCs w:val="28"/>
        </w:rPr>
        <w:softHyphen/>
        <w:t>родного и рукотворного мира и о месте в нём человека с его ис</w:t>
      </w:r>
      <w:r w:rsidRPr="00D55976">
        <w:rPr>
          <w:sz w:val="28"/>
          <w:szCs w:val="28"/>
        </w:rPr>
        <w:softHyphen/>
        <w:t>кусственно создаваемой предметной средой;</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расширение культурного кругозора, обогащение знаний О культурно-исторических традициях в мире вещей, формиро</w:t>
      </w:r>
      <w:r w:rsidRPr="00D55976">
        <w:rPr>
          <w:sz w:val="28"/>
          <w:szCs w:val="28"/>
        </w:rPr>
        <w:softHyphen/>
        <w:t>вание представлений о ценности предшествующих культур и по</w:t>
      </w:r>
      <w:r w:rsidRPr="00D55976">
        <w:rPr>
          <w:sz w:val="28"/>
          <w:szCs w:val="28"/>
        </w:rPr>
        <w:softHyphen/>
        <w:t>нимания необходимости их сохранения и развития;</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расширение знаний о материалах и их свойствах, техно</w:t>
      </w:r>
      <w:r w:rsidRPr="00D55976">
        <w:rPr>
          <w:sz w:val="28"/>
          <w:szCs w:val="28"/>
        </w:rPr>
        <w:softHyphen/>
        <w:t>логиях  использования;  формирование  практических  умений использования различных материалов в творческой преобразовательной деятельности;</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постижений на основе предметно-преобразующей дея</w:t>
      </w:r>
      <w:r w:rsidRPr="00D55976">
        <w:rPr>
          <w:sz w:val="28"/>
          <w:szCs w:val="28"/>
        </w:rPr>
        <w:softHyphen/>
        <w:t>тельности;</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развитие познавательных психических процессов (восприятия, памяти, воображения, мышления, речи) и приёмов умствен</w:t>
      </w:r>
      <w:r w:rsidRPr="00D55976">
        <w:rPr>
          <w:sz w:val="28"/>
          <w:szCs w:val="28"/>
        </w:rPr>
        <w:softHyphen/>
        <w:t>ной деятельности (анализ, синтез, сравнение, классификация, обобщение и др.);</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lastRenderedPageBreak/>
        <w:t>развитие сенсомоторных процессов, руки, глазомера и пр. через формирование практических умений;</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развитие регулятивной структуры деятельности (включаю</w:t>
      </w:r>
      <w:r w:rsidRPr="00D55976">
        <w:rPr>
          <w:sz w:val="28"/>
          <w:szCs w:val="28"/>
        </w:rPr>
        <w:softHyphen/>
        <w:t>щей целеполагание, прогнозирование, планирование, контроль, коррекцию и оценку действий и результатов деятельности в соот</w:t>
      </w:r>
      <w:r w:rsidRPr="00D55976">
        <w:rPr>
          <w:sz w:val="28"/>
          <w:szCs w:val="28"/>
        </w:rPr>
        <w:softHyphen/>
        <w:t>ветствии с поставленной целью);</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формирование информационной грамотности, умения рабо</w:t>
      </w:r>
      <w:r w:rsidRPr="00D55976">
        <w:rPr>
          <w:sz w:val="28"/>
          <w:szCs w:val="28"/>
        </w:rPr>
        <w:softHyphen/>
        <w:t>тать с различными источниками информации, отбирать, анализи</w:t>
      </w:r>
      <w:r w:rsidRPr="00D55976">
        <w:rPr>
          <w:sz w:val="28"/>
          <w:szCs w:val="28"/>
        </w:rPr>
        <w:softHyphen/>
        <w:t>ровать и использовать информацию для решения практических задач;</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формирование коммуникативной культуры, развитие актив</w:t>
      </w:r>
      <w:r w:rsidRPr="00D55976">
        <w:rPr>
          <w:sz w:val="28"/>
          <w:szCs w:val="28"/>
        </w:rPr>
        <w:softHyphen/>
        <w:t>ности, инициативности;</w:t>
      </w:r>
    </w:p>
    <w:p w:rsidR="0088472E" w:rsidRPr="00D55976" w:rsidRDefault="0088472E" w:rsidP="0088472E">
      <w:pPr>
        <w:widowControl w:val="0"/>
        <w:numPr>
          <w:ilvl w:val="0"/>
          <w:numId w:val="65"/>
        </w:numPr>
        <w:tabs>
          <w:tab w:val="num" w:pos="0"/>
        </w:tabs>
        <w:suppressAutoHyphens w:val="0"/>
        <w:autoSpaceDE w:val="0"/>
        <w:autoSpaceDN w:val="0"/>
        <w:adjustRightInd w:val="0"/>
        <w:spacing w:line="276" w:lineRule="auto"/>
        <w:ind w:firstLine="567"/>
        <w:rPr>
          <w:sz w:val="28"/>
          <w:szCs w:val="28"/>
        </w:rPr>
      </w:pPr>
      <w:r w:rsidRPr="00D55976">
        <w:rPr>
          <w:sz w:val="28"/>
          <w:szCs w:val="28"/>
        </w:rPr>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Отбор содержания предмета определяется </w:t>
      </w:r>
      <w:r w:rsidRPr="00D55976">
        <w:rPr>
          <w:b/>
          <w:sz w:val="28"/>
          <w:szCs w:val="28"/>
        </w:rPr>
        <w:t>рядом принципов.</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Согласно </w:t>
      </w:r>
      <w:r w:rsidRPr="00D55976">
        <w:rPr>
          <w:i/>
          <w:sz w:val="28"/>
          <w:szCs w:val="28"/>
        </w:rPr>
        <w:t>принципу гуманитаризации и культуросообразности</w:t>
      </w:r>
      <w:r w:rsidRPr="00D55976">
        <w:rPr>
          <w:sz w:val="28"/>
          <w:szCs w:val="28"/>
        </w:rPr>
        <w:t xml:space="preserve"> содержание получаемого образования не ограничивается практико-технологической подготовкой, а предполагает освоение на доступном уровне нравственно-эстетического и социально-исторического опыта человечества, отраженного в материальной культуре. В процессе изучения программного содержания уча</w:t>
      </w:r>
      <w:r w:rsidRPr="00D55976">
        <w:rPr>
          <w:sz w:val="28"/>
          <w:szCs w:val="28"/>
        </w:rPr>
        <w:softHyphen/>
        <w:t>щиеся знакомятся с традициями в развитии предметного мира, изучают традиционные ремёсла и приёмы работы. В результате мир вещей выступает для них как источник историко-культурной информации, а мастерство как выражение духовной культуры человека; освоение приёмов и способов преобразовательной практической деятельности приобретает значение приобщения к человеческой культуре. Кроме того, они получают необходимые элементарные знания из области дизайна (о правилах создания предметов рукотворного мира, его взаимосвязях с миром приро</w:t>
      </w:r>
      <w:r w:rsidRPr="00D55976">
        <w:rPr>
          <w:sz w:val="28"/>
          <w:szCs w:val="28"/>
        </w:rPr>
        <w:softHyphen/>
        <w:t>ды) и учатся их использовать в собственной деятельности.</w:t>
      </w:r>
    </w:p>
    <w:p w:rsidR="0088472E" w:rsidRPr="00D55976" w:rsidRDefault="0088472E" w:rsidP="0088472E">
      <w:pPr>
        <w:tabs>
          <w:tab w:val="num" w:pos="0"/>
        </w:tabs>
        <w:spacing w:line="276" w:lineRule="auto"/>
        <w:ind w:firstLine="567"/>
        <w:rPr>
          <w:sz w:val="28"/>
          <w:szCs w:val="28"/>
        </w:rPr>
      </w:pPr>
      <w:r w:rsidRPr="00D55976">
        <w:rPr>
          <w:i/>
          <w:sz w:val="28"/>
          <w:szCs w:val="28"/>
        </w:rPr>
        <w:t>Принцип интеграции и комплексности</w:t>
      </w:r>
      <w:r w:rsidRPr="00D55976">
        <w:rPr>
          <w:sz w:val="28"/>
          <w:szCs w:val="28"/>
        </w:rPr>
        <w:t xml:space="preserve"> содержания пред</w:t>
      </w:r>
      <w:r w:rsidRPr="00D55976">
        <w:rPr>
          <w:sz w:val="28"/>
          <w:szCs w:val="28"/>
        </w:rPr>
        <w:softHyphen/>
        <w:t>полагает органичное включение нового материала в изучение по</w:t>
      </w:r>
      <w:r w:rsidRPr="00D55976">
        <w:rPr>
          <w:sz w:val="28"/>
          <w:szCs w:val="28"/>
        </w:rPr>
        <w:softHyphen/>
        <w:t>следующего содержания и решение творческих задач; кроме того, согласно данному принципу в содержании изучаемого материала учитывается личный опыт учащихся, направленность предметно</w:t>
      </w:r>
      <w:r w:rsidRPr="00D55976">
        <w:rPr>
          <w:sz w:val="28"/>
          <w:szCs w:val="28"/>
        </w:rPr>
        <w:softHyphen/>
        <w:t>го содержания на комплексное развитие всех структур личности и установление межпредметных связей с курсами других учебных дисциплин, что обеспечивает углубление общеобразовательной подготовки учащихся.</w:t>
      </w:r>
    </w:p>
    <w:p w:rsidR="0088472E" w:rsidRPr="00D55976" w:rsidRDefault="0088472E" w:rsidP="0088472E">
      <w:pPr>
        <w:tabs>
          <w:tab w:val="num" w:pos="0"/>
        </w:tabs>
        <w:spacing w:line="276" w:lineRule="auto"/>
        <w:ind w:firstLine="567"/>
        <w:rPr>
          <w:sz w:val="28"/>
          <w:szCs w:val="28"/>
        </w:rPr>
      </w:pPr>
      <w:r w:rsidRPr="00D55976">
        <w:rPr>
          <w:sz w:val="28"/>
          <w:szCs w:val="28"/>
        </w:rPr>
        <w:lastRenderedPageBreak/>
        <w:t>Предлагаемый учебный курс интегрирует в себе как рацио</w:t>
      </w:r>
      <w:r w:rsidRPr="00D55976">
        <w:rPr>
          <w:sz w:val="28"/>
          <w:szCs w:val="28"/>
        </w:rPr>
        <w:softHyphen/>
        <w:t>нально-логические, так и эмоционально-оценочные компоненты познавательной деятельности и имеет реальные связи со следую</w:t>
      </w:r>
      <w:r w:rsidRPr="00D55976">
        <w:rPr>
          <w:sz w:val="28"/>
          <w:szCs w:val="28"/>
        </w:rPr>
        <w:softHyphen/>
        <w:t>щими учебными предметами:</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w:t>
      </w:r>
      <w:r w:rsidRPr="00D55976">
        <w:rPr>
          <w:sz w:val="28"/>
          <w:szCs w:val="28"/>
        </w:rPr>
        <w:softHyphen/>
        <w:t>дателя материально-культурной среды обитания, изучение этно</w:t>
      </w:r>
      <w:r w:rsidRPr="00D55976">
        <w:rPr>
          <w:sz w:val="28"/>
          <w:szCs w:val="28"/>
        </w:rPr>
        <w:softHyphen/>
        <w:t>культурных традиций);</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изобразительное искусство (использование средств худо</w:t>
      </w:r>
      <w:r w:rsidRPr="00D55976">
        <w:rPr>
          <w:sz w:val="28"/>
          <w:szCs w:val="28"/>
        </w:rPr>
        <w:softHyphen/>
        <w:t>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родной язык (развитие устной речи на основе использова</w:t>
      </w:r>
      <w:r w:rsidRPr="00D55976">
        <w:rPr>
          <w:sz w:val="28"/>
          <w:szCs w:val="28"/>
        </w:rPr>
        <w:softHyphen/>
        <w:t>ния важнейших видов речевой деятельности и основных типов учебных текстов в процессе анализа заданий и обсуждения резуль</w:t>
      </w:r>
      <w:r w:rsidRPr="00D55976">
        <w:rPr>
          <w:sz w:val="28"/>
          <w:szCs w:val="28"/>
        </w:rPr>
        <w:softHyphen/>
        <w:t>татов практической деятельности: описание конструкции изделия, материалов и способов их обработки; повествование о ходе дей</w:t>
      </w:r>
      <w:r w:rsidRPr="00D55976">
        <w:rPr>
          <w:sz w:val="28"/>
          <w:szCs w:val="28"/>
        </w:rPr>
        <w:softHyphen/>
        <w:t>ствий и построении плана деятельности; построение логически</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связных высказываний в рассуждениях, обоснованиях, формули</w:t>
      </w:r>
      <w:r w:rsidRPr="00D55976">
        <w:rPr>
          <w:sz w:val="28"/>
          <w:szCs w:val="28"/>
        </w:rPr>
        <w:softHyphen/>
        <w:t>ровании выводов);</w:t>
      </w:r>
    </w:p>
    <w:p w:rsidR="0088472E" w:rsidRPr="00D55976" w:rsidRDefault="0088472E" w:rsidP="0088472E">
      <w:pPr>
        <w:widowControl w:val="0"/>
        <w:numPr>
          <w:ilvl w:val="0"/>
          <w:numId w:val="66"/>
        </w:numPr>
        <w:tabs>
          <w:tab w:val="num" w:pos="0"/>
        </w:tabs>
        <w:suppressAutoHyphens w:val="0"/>
        <w:autoSpaceDE w:val="0"/>
        <w:autoSpaceDN w:val="0"/>
        <w:adjustRightInd w:val="0"/>
        <w:spacing w:line="276" w:lineRule="auto"/>
        <w:ind w:firstLine="567"/>
        <w:rPr>
          <w:sz w:val="28"/>
          <w:szCs w:val="28"/>
        </w:rPr>
      </w:pPr>
      <w:r w:rsidRPr="00D55976">
        <w:rPr>
          <w:sz w:val="28"/>
          <w:szCs w:val="28"/>
        </w:rPr>
        <w:t>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88472E" w:rsidRPr="00D55976" w:rsidRDefault="0088472E" w:rsidP="0088472E">
      <w:pPr>
        <w:tabs>
          <w:tab w:val="num" w:pos="0"/>
        </w:tabs>
        <w:spacing w:line="276" w:lineRule="auto"/>
        <w:ind w:firstLine="567"/>
        <w:rPr>
          <w:sz w:val="28"/>
          <w:szCs w:val="28"/>
        </w:rPr>
      </w:pPr>
      <w:r w:rsidRPr="00D55976">
        <w:rPr>
          <w:i/>
          <w:sz w:val="28"/>
          <w:szCs w:val="28"/>
        </w:rPr>
        <w:t>Принцип вариативности</w:t>
      </w:r>
      <w:r w:rsidRPr="00D55976">
        <w:rPr>
          <w:sz w:val="28"/>
          <w:szCs w:val="28"/>
        </w:rPr>
        <w:t xml:space="preserve"> содержания предусматривает воз</w:t>
      </w:r>
      <w:r w:rsidRPr="00D55976">
        <w:rPr>
          <w:sz w:val="28"/>
          <w:szCs w:val="28"/>
        </w:rPr>
        <w:softHyphen/>
        <w:t>можность дифференциации изучаемого материала с целью индивидуального подхода и разноуровневого освоения программы; этот принцип реализуется за счёт выделения в содержании изучаемых тем основной (инвариантной) составляющей и вариативной (дополнительной) части.</w:t>
      </w:r>
    </w:p>
    <w:p w:rsidR="0088472E" w:rsidRPr="00D55976" w:rsidRDefault="0088472E" w:rsidP="0088472E">
      <w:pPr>
        <w:tabs>
          <w:tab w:val="num" w:pos="0"/>
        </w:tabs>
        <w:spacing w:line="276" w:lineRule="auto"/>
        <w:ind w:firstLine="567"/>
        <w:rPr>
          <w:sz w:val="28"/>
          <w:szCs w:val="28"/>
        </w:rPr>
      </w:pPr>
      <w:r w:rsidRPr="00D55976">
        <w:rPr>
          <w:sz w:val="28"/>
          <w:szCs w:val="28"/>
        </w:rPr>
        <w:t>Инвариантная часть содержания обеспечивает освоение пред</w:t>
      </w:r>
      <w:r w:rsidRPr="00D55976">
        <w:rPr>
          <w:sz w:val="28"/>
          <w:szCs w:val="28"/>
        </w:rPr>
        <w:softHyphen/>
        <w:t>метных знаний и умений на уровне обязательных требований на момент окончания начальной школы; вариативная часть включа</w:t>
      </w:r>
      <w:r w:rsidRPr="00D55976">
        <w:rPr>
          <w:sz w:val="28"/>
          <w:szCs w:val="28"/>
        </w:rPr>
        <w:softHyphen/>
        <w:t xml:space="preserve">ет задания, дифференцированные по уровню сложности и объёму, материал на расширение и углубление знаний по теме, задания на реализацию индивидуальных интересов, на применение </w:t>
      </w:r>
      <w:r w:rsidRPr="00D55976">
        <w:rPr>
          <w:sz w:val="28"/>
          <w:szCs w:val="28"/>
        </w:rPr>
        <w:lastRenderedPageBreak/>
        <w:t>получен</w:t>
      </w:r>
      <w:r w:rsidRPr="00D55976">
        <w:rPr>
          <w:sz w:val="28"/>
          <w:szCs w:val="28"/>
        </w:rPr>
        <w:softHyphen/>
        <w:t>ных знаний в новых ситуациях, для решения нестандартных прак</w:t>
      </w:r>
      <w:r w:rsidRPr="00D55976">
        <w:rPr>
          <w:sz w:val="28"/>
          <w:szCs w:val="28"/>
        </w:rPr>
        <w:softHyphen/>
        <w:t>тических задач.</w:t>
      </w:r>
    </w:p>
    <w:p w:rsidR="0088472E" w:rsidRPr="00D55976" w:rsidRDefault="0088472E" w:rsidP="0088472E">
      <w:pPr>
        <w:tabs>
          <w:tab w:val="num" w:pos="0"/>
        </w:tabs>
        <w:spacing w:line="276" w:lineRule="auto"/>
        <w:ind w:firstLine="567"/>
        <w:rPr>
          <w:sz w:val="28"/>
          <w:szCs w:val="28"/>
        </w:rPr>
      </w:pPr>
      <w:r w:rsidRPr="00D55976">
        <w:rPr>
          <w:i/>
          <w:sz w:val="28"/>
          <w:szCs w:val="28"/>
        </w:rPr>
        <w:t>Принцип концентричности и спиралевидности</w:t>
      </w:r>
      <w:r w:rsidRPr="00D55976">
        <w:rPr>
          <w:sz w:val="28"/>
          <w:szCs w:val="28"/>
        </w:rPr>
        <w:t xml:space="preserve"> предпола</w:t>
      </w:r>
      <w:r w:rsidRPr="00D55976">
        <w:rPr>
          <w:sz w:val="28"/>
          <w:szCs w:val="28"/>
        </w:rPr>
        <w:softHyphen/>
        <w:t>гает, что продвижение учащихся в освоении предметного, культурологического и духовно-эстетического содержания курса происходит последовательно от одного блока к другому, но в то же время оно не является строго линейным. Изучение наиболее важных вопросов, с целью достижения необходимой глубины их понимания, строится таким образом, чтобы школьники могли осваивать их постепенно, обращаясь к тем или иным темам на разных ступенях единого курса.</w:t>
      </w:r>
    </w:p>
    <w:p w:rsidR="0088472E" w:rsidRPr="00D55976" w:rsidRDefault="0088472E" w:rsidP="0088472E">
      <w:pPr>
        <w:tabs>
          <w:tab w:val="num" w:pos="0"/>
        </w:tabs>
        <w:spacing w:line="276" w:lineRule="auto"/>
        <w:ind w:firstLine="567"/>
        <w:rPr>
          <w:sz w:val="28"/>
          <w:szCs w:val="28"/>
        </w:rPr>
      </w:pPr>
      <w:r w:rsidRPr="00D55976">
        <w:rPr>
          <w:sz w:val="28"/>
          <w:szCs w:val="28"/>
        </w:rPr>
        <w:t>В соответствии с принципом целостности развития лич</w:t>
      </w:r>
      <w:r w:rsidRPr="00D55976">
        <w:rPr>
          <w:sz w:val="28"/>
          <w:szCs w:val="28"/>
        </w:rPr>
        <w:softHyphen/>
        <w:t>ности в ходе освоения учебного предмета предполагается целенаправленное стимулирование интеллектуальной, эмоционально- эстетической, духовно-нравственной, психофизиологической сфер личности, что обеспечивается побором содержания материала и организацией деятельности учащихся по его усвоению.</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Содержание </w:t>
      </w:r>
      <w:r>
        <w:rPr>
          <w:sz w:val="28"/>
          <w:szCs w:val="28"/>
        </w:rPr>
        <w:t>предмет</w:t>
      </w:r>
      <w:r w:rsidRPr="00D55976">
        <w:rPr>
          <w:sz w:val="28"/>
          <w:szCs w:val="28"/>
        </w:rPr>
        <w:t>а позволяет реализовать принцип развития по целому ряду взаимосвязанных направлений:</w:t>
      </w:r>
    </w:p>
    <w:p w:rsidR="0088472E" w:rsidRPr="00D55976" w:rsidRDefault="0088472E" w:rsidP="0088472E">
      <w:pPr>
        <w:tabs>
          <w:tab w:val="num" w:pos="0"/>
        </w:tabs>
        <w:spacing w:line="276" w:lineRule="auto"/>
        <w:ind w:firstLine="567"/>
        <w:rPr>
          <w:sz w:val="28"/>
          <w:szCs w:val="28"/>
        </w:rPr>
      </w:pPr>
      <w:r w:rsidRPr="00D55976">
        <w:rPr>
          <w:sz w:val="28"/>
          <w:szCs w:val="28"/>
        </w:rPr>
        <w:t>Умственное развитие на уроках технологии обусловлено тем, что в основе развития обобщений и абстрактного мышления лежит отнюдь не вербальная, а непосредственная практическая деятельность человека, соединенная с умственной деятельностью, что особенно актуально в младшем школьном возрасте. В соответствии с этим для успешного формирования новых умственных действий в процесс обучения включаются необходимые внешние, материальные действия. Они дают возможность невидимые вну</w:t>
      </w:r>
      <w:r w:rsidRPr="00D55976">
        <w:rPr>
          <w:sz w:val="28"/>
          <w:szCs w:val="28"/>
        </w:rPr>
        <w:softHyphen/>
        <w:t>тренние связи сделать видимыми, показать их содержание уча</w:t>
      </w:r>
      <w:r w:rsidRPr="00D55976">
        <w:rPr>
          <w:sz w:val="28"/>
          <w:szCs w:val="28"/>
        </w:rPr>
        <w:softHyphen/>
        <w:t>щимся, сделать понятными.</w:t>
      </w:r>
    </w:p>
    <w:p w:rsidR="0088472E" w:rsidRPr="00D55976" w:rsidRDefault="0088472E" w:rsidP="0088472E">
      <w:pPr>
        <w:tabs>
          <w:tab w:val="num" w:pos="0"/>
        </w:tabs>
        <w:spacing w:line="276" w:lineRule="auto"/>
        <w:ind w:firstLine="567"/>
        <w:rPr>
          <w:sz w:val="28"/>
          <w:szCs w:val="28"/>
        </w:rPr>
      </w:pPr>
      <w:r w:rsidRPr="00D55976">
        <w:rPr>
          <w:sz w:val="28"/>
          <w:szCs w:val="28"/>
        </w:rPr>
        <w:t>Эмоционально-эстетическое развитие связано с тем, что учащиеся так или иначе проявляют соответствующее отношение к объектам, условиям, процессу и результатам труда. Выполнение заданий на уроках художественного конструирования предполагает учет основ композиции, средств её гармонизации, правил художественной комбинаторики, особенностей художественного стиля. Поскольку содержание работы школьников строится с учётом определённых художественно-конструкторских правил (за</w:t>
      </w:r>
      <w:r w:rsidRPr="00D55976">
        <w:rPr>
          <w:sz w:val="28"/>
          <w:szCs w:val="28"/>
        </w:rPr>
        <w:softHyphen/>
        <w:t>конов дизайна), на уроках создаются благоприятные условия для формирования представлений о наиболее гармоничных вещах и среде в целом, для выработки эстетического восприятия и оценки, художественного вкуса.</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Духовно-нравственное развитие учащихся в </w:t>
      </w:r>
      <w:r>
        <w:rPr>
          <w:sz w:val="28"/>
          <w:szCs w:val="28"/>
        </w:rPr>
        <w:t>предмет</w:t>
      </w:r>
      <w:r w:rsidRPr="00D55976">
        <w:rPr>
          <w:sz w:val="28"/>
          <w:szCs w:val="28"/>
        </w:rPr>
        <w:t xml:space="preserve">е технологии обусловлено направленностью его содержания на освоение проблемы гармоничной среды обитания человека, конструируемой с учётом культурных традиций и правил современного дизайна. Школьники получают устойчивые и </w:t>
      </w:r>
      <w:r w:rsidRPr="00D55976">
        <w:rPr>
          <w:sz w:val="28"/>
          <w:szCs w:val="28"/>
        </w:rPr>
        <w:lastRenderedPageBreak/>
        <w:t>систематические представления о достойном человека образе жизни в гармонии с окружающим миром.</w:t>
      </w:r>
    </w:p>
    <w:p w:rsidR="0088472E" w:rsidRPr="00D55976" w:rsidRDefault="0088472E" w:rsidP="0088472E">
      <w:pPr>
        <w:tabs>
          <w:tab w:val="num" w:pos="0"/>
        </w:tabs>
        <w:spacing w:line="276" w:lineRule="auto"/>
        <w:ind w:firstLine="567"/>
        <w:rPr>
          <w:sz w:val="28"/>
          <w:szCs w:val="28"/>
        </w:rPr>
      </w:pPr>
      <w:r w:rsidRPr="00D55976">
        <w:rPr>
          <w:sz w:val="28"/>
          <w:szCs w:val="28"/>
        </w:rPr>
        <w:t>Развитию духовности и нравственных принципов способствует активное изучение образов и конструкций природных объектов, которые являются неисчерпаемым источником идей для художника-конструктора. Мир вещей возникает из мира природы и существует рядом с ней, и данная программа побуждает детей задуматься о взаимосвязи этих двух миров, о способах их сосуществования.</w:t>
      </w:r>
    </w:p>
    <w:p w:rsidR="0088472E" w:rsidRPr="00D55976" w:rsidRDefault="0088472E" w:rsidP="0088472E">
      <w:pPr>
        <w:tabs>
          <w:tab w:val="num" w:pos="0"/>
        </w:tabs>
        <w:spacing w:line="276" w:lineRule="auto"/>
        <w:ind w:firstLine="567"/>
        <w:rPr>
          <w:rStyle w:val="FontStyle14"/>
          <w:sz w:val="28"/>
          <w:szCs w:val="28"/>
        </w:rPr>
      </w:pPr>
      <w:r w:rsidRPr="00D55976">
        <w:rPr>
          <w:sz w:val="28"/>
          <w:szCs w:val="28"/>
        </w:rPr>
        <w:t xml:space="preserve">На уроках технологии школьники знакомятся также с народными ремёслами, изучают народные традиции, которые сами по себе имеют огромный нравственный смысл. Они получают знания о том, как в обычных утилитарных предметах повседневного быта в культуре любого народа отражались глубокие и мудрые представления об устройстве мироздания; как гармонична была связь всего уклада жизни человека с жизнью природы; каким высоконравственным было отношение к природе, вещам и пр. </w:t>
      </w:r>
      <w:r w:rsidRPr="00D55976">
        <w:rPr>
          <w:rStyle w:val="FontStyle14"/>
          <w:sz w:val="28"/>
          <w:szCs w:val="28"/>
        </w:rPr>
        <w:t>Все эти вопросы ученики осваивают не на уровне вербальных положений или абстрактных идей, а пропуская их через собственный опыт и продуктивную творческую деятельность.</w:t>
      </w:r>
    </w:p>
    <w:p w:rsidR="0088472E" w:rsidRPr="00D55976" w:rsidRDefault="0088472E" w:rsidP="0088472E">
      <w:pPr>
        <w:tabs>
          <w:tab w:val="num" w:pos="0"/>
        </w:tabs>
        <w:spacing w:line="276" w:lineRule="auto"/>
        <w:ind w:firstLine="567"/>
        <w:rPr>
          <w:rStyle w:val="FontStyle14"/>
          <w:sz w:val="28"/>
          <w:szCs w:val="28"/>
        </w:rPr>
      </w:pPr>
      <w:r w:rsidRPr="00D55976">
        <w:rPr>
          <w:rStyle w:val="FontStyle11"/>
          <w:sz w:val="28"/>
          <w:szCs w:val="28"/>
          <w:u w:val="single"/>
        </w:rPr>
        <w:t>Психофизиологическое развитие</w:t>
      </w:r>
      <w:r w:rsidRPr="00D55976">
        <w:rPr>
          <w:rStyle w:val="FontStyle14"/>
          <w:sz w:val="28"/>
          <w:szCs w:val="28"/>
        </w:rPr>
        <w:t>на уроках технологии обеспечивается тем, что работа учащихся сочетает в себе умственные и физические действия. Выполнение практических заданий свя</w:t>
      </w:r>
      <w:r w:rsidRPr="00D55976">
        <w:rPr>
          <w:rStyle w:val="FontStyle14"/>
          <w:sz w:val="28"/>
          <w:szCs w:val="28"/>
        </w:rPr>
        <w:softHyphen/>
        <w:t xml:space="preserve">зано с определённой мускульной работой, в результате которой активизируются обменные процессы в организме, а вместе с ними   рост клеток и развитие мускулов. Предусмотренная в содержании </w:t>
      </w:r>
      <w:r>
        <w:rPr>
          <w:rStyle w:val="FontStyle14"/>
          <w:sz w:val="28"/>
          <w:szCs w:val="28"/>
        </w:rPr>
        <w:t>предмет</w:t>
      </w:r>
      <w:r w:rsidRPr="00D55976">
        <w:rPr>
          <w:rStyle w:val="FontStyle14"/>
          <w:sz w:val="28"/>
          <w:szCs w:val="28"/>
        </w:rPr>
        <w:t>а система практических операций способствует ускорению формирования узла связи предплечья и кисти, раз</w:t>
      </w:r>
      <w:r w:rsidRPr="00D55976">
        <w:rPr>
          <w:rStyle w:val="FontStyle14"/>
          <w:sz w:val="28"/>
          <w:szCs w:val="28"/>
        </w:rPr>
        <w:softHyphen/>
        <w:t>витию координации движений руки и гармонизации физического и общего психофизиологического развития учащихся.</w:t>
      </w:r>
    </w:p>
    <w:p w:rsidR="0088472E" w:rsidRPr="00D55976" w:rsidRDefault="0088472E" w:rsidP="0088472E">
      <w:pPr>
        <w:tabs>
          <w:tab w:val="num" w:pos="0"/>
        </w:tabs>
        <w:spacing w:line="276" w:lineRule="auto"/>
        <w:ind w:firstLine="567"/>
        <w:rPr>
          <w:rStyle w:val="FontStyle12"/>
          <w:sz w:val="28"/>
          <w:szCs w:val="28"/>
        </w:rPr>
      </w:pPr>
      <w:r w:rsidRPr="00D55976">
        <w:rPr>
          <w:rStyle w:val="FontStyle14"/>
          <w:sz w:val="28"/>
          <w:szCs w:val="28"/>
        </w:rPr>
        <w:t xml:space="preserve">При составлении программы также учтены принципы классической дидактики (прежде всего </w:t>
      </w:r>
      <w:r w:rsidRPr="00D55976">
        <w:rPr>
          <w:rStyle w:val="FontStyle12"/>
          <w:sz w:val="28"/>
          <w:szCs w:val="28"/>
        </w:rPr>
        <w:t>научности, доступности, систематичности, последовательности).</w:t>
      </w:r>
    </w:p>
    <w:p w:rsidR="0088472E" w:rsidRPr="00D55976" w:rsidRDefault="0088472E" w:rsidP="0088472E">
      <w:pPr>
        <w:tabs>
          <w:tab w:val="num" w:pos="0"/>
        </w:tabs>
        <w:spacing w:line="276" w:lineRule="auto"/>
        <w:ind w:firstLine="567"/>
        <w:rPr>
          <w:sz w:val="28"/>
          <w:szCs w:val="28"/>
        </w:rPr>
      </w:pPr>
    </w:p>
    <w:p w:rsidR="0088472E" w:rsidRPr="00D55976" w:rsidRDefault="0088472E" w:rsidP="0088472E">
      <w:pPr>
        <w:tabs>
          <w:tab w:val="num" w:pos="0"/>
        </w:tabs>
        <w:spacing w:line="276" w:lineRule="auto"/>
        <w:ind w:firstLine="567"/>
        <w:rPr>
          <w:rStyle w:val="FontStyle13"/>
          <w:sz w:val="28"/>
          <w:szCs w:val="28"/>
        </w:rPr>
      </w:pPr>
      <w:r w:rsidRPr="00D55976">
        <w:rPr>
          <w:rStyle w:val="FontStyle13"/>
          <w:sz w:val="28"/>
          <w:szCs w:val="28"/>
        </w:rPr>
        <w:t>II. ОБЩАЯ ХАРАКТЕРИСТИКА УЧЕБНОГО ПРЕДМЕТА</w:t>
      </w:r>
    </w:p>
    <w:p w:rsidR="0088472E" w:rsidRPr="00D55976" w:rsidRDefault="0088472E" w:rsidP="0088472E">
      <w:pPr>
        <w:tabs>
          <w:tab w:val="num" w:pos="0"/>
        </w:tabs>
        <w:spacing w:line="276" w:lineRule="auto"/>
        <w:ind w:firstLine="567"/>
        <w:rPr>
          <w:sz w:val="28"/>
          <w:szCs w:val="28"/>
        </w:rPr>
      </w:pPr>
    </w:p>
    <w:p w:rsidR="0088472E" w:rsidRPr="00D55976" w:rsidRDefault="0088472E" w:rsidP="0088472E">
      <w:pPr>
        <w:tabs>
          <w:tab w:val="num" w:pos="0"/>
        </w:tabs>
        <w:spacing w:line="276" w:lineRule="auto"/>
        <w:ind w:firstLine="567"/>
        <w:rPr>
          <w:rStyle w:val="FontStyle14"/>
          <w:sz w:val="28"/>
          <w:szCs w:val="28"/>
        </w:rPr>
      </w:pPr>
      <w:r w:rsidRPr="00D55976">
        <w:rPr>
          <w:rStyle w:val="FontStyle14"/>
          <w:sz w:val="28"/>
          <w:szCs w:val="28"/>
        </w:rPr>
        <w:t xml:space="preserve">В системе общеобразовательной подготовки учащихся начальной школы </w:t>
      </w:r>
      <w:r>
        <w:rPr>
          <w:rStyle w:val="FontStyle14"/>
          <w:sz w:val="28"/>
          <w:szCs w:val="28"/>
        </w:rPr>
        <w:t>предмет</w:t>
      </w:r>
      <w:r w:rsidRPr="00D55976">
        <w:rPr>
          <w:rStyle w:val="FontStyle14"/>
          <w:sz w:val="28"/>
          <w:szCs w:val="28"/>
        </w:rPr>
        <w:t xml:space="preserve"> технологии играет особую роль в силу своей специфики. Особенность уроков технологии состоит в том, что их основой является предметно-практическая деятельность, в ко</w:t>
      </w:r>
      <w:r w:rsidRPr="00D55976">
        <w:rPr>
          <w:rStyle w:val="FontStyle14"/>
          <w:sz w:val="28"/>
          <w:szCs w:val="28"/>
        </w:rPr>
        <w:softHyphen/>
        <w:t xml:space="preserve">торой понятийные (абстрактные), образные (наглядные) и практические (действенные) компоненты процесса познания окружающего мира занимают равноправное положение. С учётом таких уникальных возможностей </w:t>
      </w:r>
      <w:r>
        <w:rPr>
          <w:rStyle w:val="FontStyle14"/>
          <w:sz w:val="28"/>
          <w:szCs w:val="28"/>
        </w:rPr>
        <w:t>предмет</w:t>
      </w:r>
      <w:r w:rsidRPr="00D55976">
        <w:rPr>
          <w:rStyle w:val="FontStyle14"/>
          <w:sz w:val="28"/>
          <w:szCs w:val="28"/>
        </w:rPr>
        <w:t xml:space="preserve"> технологии можно рассматривать как базовый в системе общеобразовательной подготовки младших школьников. Он </w:t>
      </w:r>
      <w:r w:rsidRPr="00D55976">
        <w:rPr>
          <w:rStyle w:val="FontStyle14"/>
          <w:sz w:val="28"/>
          <w:szCs w:val="28"/>
        </w:rPr>
        <w:lastRenderedPageBreak/>
        <w:t>эффективно заменяет собой целый ряд так называемых специальных тренингов и при этом не только не увеличивает, но снимает учебные перегрузки и тем самым составляет ощу</w:t>
      </w:r>
      <w:r w:rsidRPr="00D55976">
        <w:rPr>
          <w:rStyle w:val="FontStyle14"/>
          <w:sz w:val="28"/>
          <w:szCs w:val="28"/>
        </w:rPr>
        <w:softHyphen/>
        <w:t>тимый противовес тотальному вербализму в обучении, который захлестнул современную школу и наносит колоссальный ущерб здоровью детей.</w:t>
      </w:r>
    </w:p>
    <w:p w:rsidR="0088472E" w:rsidRPr="00D55976" w:rsidRDefault="0088472E" w:rsidP="0088472E">
      <w:pPr>
        <w:tabs>
          <w:tab w:val="num" w:pos="0"/>
        </w:tabs>
        <w:spacing w:line="276" w:lineRule="auto"/>
        <w:ind w:firstLine="567"/>
        <w:rPr>
          <w:rStyle w:val="FontStyle14"/>
          <w:sz w:val="28"/>
          <w:szCs w:val="28"/>
        </w:rPr>
      </w:pPr>
      <w:r w:rsidRPr="00D55976">
        <w:rPr>
          <w:rStyle w:val="FontStyle14"/>
          <w:sz w:val="28"/>
          <w:szCs w:val="28"/>
        </w:rPr>
        <w:t>Отбор содержания и построение учебной дисциплины определяются возрастными особенностями развития младших школьников, в том числе функционально-физиологическими и интеллектуальными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88472E" w:rsidRPr="00D55976" w:rsidRDefault="0088472E" w:rsidP="0088472E">
      <w:pPr>
        <w:tabs>
          <w:tab w:val="num" w:pos="0"/>
        </w:tabs>
        <w:spacing w:line="276" w:lineRule="auto"/>
        <w:ind w:firstLine="567"/>
        <w:rPr>
          <w:rStyle w:val="FontStyle14"/>
          <w:sz w:val="28"/>
          <w:szCs w:val="28"/>
        </w:rPr>
      </w:pPr>
      <w:r w:rsidRPr="00D55976">
        <w:rPr>
          <w:rStyle w:val="FontStyle14"/>
          <w:sz w:val="28"/>
          <w:szCs w:val="28"/>
        </w:rPr>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88472E" w:rsidRPr="00D55976" w:rsidRDefault="0088472E" w:rsidP="0088472E">
      <w:pPr>
        <w:tabs>
          <w:tab w:val="num" w:pos="0"/>
        </w:tabs>
        <w:spacing w:line="276" w:lineRule="auto"/>
        <w:ind w:firstLine="567"/>
        <w:rPr>
          <w:sz w:val="28"/>
          <w:szCs w:val="28"/>
        </w:rPr>
      </w:pPr>
      <w:r w:rsidRPr="00D55976">
        <w:rPr>
          <w:rStyle w:val="FontStyle14"/>
          <w:sz w:val="28"/>
          <w:szCs w:val="28"/>
        </w:rPr>
        <w:t>Содержательные акценты 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w:t>
      </w:r>
      <w:r w:rsidRPr="00D55976">
        <w:rPr>
          <w:rStyle w:val="FontStyle14"/>
          <w:sz w:val="28"/>
          <w:szCs w:val="28"/>
        </w:rPr>
        <w:softHyphen/>
        <w:t>но-эстетический  (во  многом  эмоциональный,  интуитивный),</w:t>
      </w:r>
      <w:r w:rsidRPr="00D55976">
        <w:rPr>
          <w:sz w:val="28"/>
          <w:szCs w:val="28"/>
        </w:rPr>
        <w:t xml:space="preserve"> что позволяет осуществить в содержании </w:t>
      </w:r>
      <w:r>
        <w:rPr>
          <w:sz w:val="28"/>
          <w:szCs w:val="28"/>
        </w:rPr>
        <w:t>предмет</w:t>
      </w:r>
      <w:r w:rsidRPr="00D55976">
        <w:rPr>
          <w:sz w:val="28"/>
          <w:szCs w:val="28"/>
        </w:rPr>
        <w:t>а более гармоничную интеграцию различных видов учебно-познавательной и творческой деятельности учащихся.</w:t>
      </w:r>
    </w:p>
    <w:p w:rsidR="0088472E" w:rsidRPr="00D55976" w:rsidRDefault="0088472E" w:rsidP="0088472E">
      <w:pPr>
        <w:tabs>
          <w:tab w:val="num" w:pos="0"/>
        </w:tabs>
        <w:spacing w:line="276" w:lineRule="auto"/>
        <w:ind w:firstLine="567"/>
        <w:rPr>
          <w:sz w:val="28"/>
          <w:szCs w:val="28"/>
        </w:rPr>
      </w:pPr>
      <w:r w:rsidRPr="00D55976">
        <w:rPr>
          <w:sz w:val="28"/>
          <w:szCs w:val="28"/>
        </w:rPr>
        <w:t>Методической основой организации деятельности школь</w:t>
      </w:r>
      <w:r w:rsidRPr="00D55976">
        <w:rPr>
          <w:sz w:val="28"/>
          <w:szCs w:val="28"/>
        </w:rPr>
        <w:softHyphen/>
        <w:t>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w:t>
      </w:r>
      <w:r w:rsidRPr="00D55976">
        <w:rPr>
          <w:sz w:val="28"/>
          <w:szCs w:val="28"/>
        </w:rPr>
        <w:softHyphen/>
        <w:t>держания. В соответствии с этим программа органично вписыва</w:t>
      </w:r>
      <w:r w:rsidRPr="00D55976">
        <w:rPr>
          <w:sz w:val="28"/>
          <w:szCs w:val="28"/>
        </w:rPr>
        <w:softHyphen/>
        <w:t xml:space="preserve">ет творческие задания проектного характера в систематическое освоение содержания </w:t>
      </w:r>
      <w:r>
        <w:rPr>
          <w:sz w:val="28"/>
          <w:szCs w:val="28"/>
        </w:rPr>
        <w:t>предмет</w:t>
      </w:r>
      <w:r w:rsidRPr="00D55976">
        <w:rPr>
          <w:sz w:val="28"/>
          <w:szCs w:val="28"/>
        </w:rPr>
        <w:t>а. Помимо этого в учебниках 2-4 клас</w:t>
      </w:r>
      <w:r w:rsidRPr="00D55976">
        <w:rPr>
          <w:sz w:val="28"/>
          <w:szCs w:val="28"/>
        </w:rPr>
        <w:softHyphen/>
        <w:t>сов предусмотрены специальные темы итоговых проектов, однако данное направление работы не ограничено их локальным выпол</w:t>
      </w:r>
      <w:r w:rsidRPr="00D55976">
        <w:rPr>
          <w:sz w:val="28"/>
          <w:szCs w:val="28"/>
        </w:rPr>
        <w:softHyphen/>
        <w:t>нением; программа ориентируется на системную проектно-творческую деятельность учащихся; основные акценты смеща</w:t>
      </w:r>
      <w:r w:rsidRPr="00D55976">
        <w:rPr>
          <w:sz w:val="28"/>
          <w:szCs w:val="28"/>
        </w:rPr>
        <w:softHyphen/>
        <w:t>ются с изготовления поделок и 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88472E" w:rsidRPr="00D55976" w:rsidRDefault="0088472E" w:rsidP="0088472E">
      <w:pPr>
        <w:tabs>
          <w:tab w:val="num" w:pos="0"/>
        </w:tabs>
        <w:spacing w:line="276" w:lineRule="auto"/>
        <w:ind w:firstLine="567"/>
        <w:rPr>
          <w:sz w:val="28"/>
          <w:szCs w:val="28"/>
        </w:rPr>
      </w:pPr>
      <w:r w:rsidRPr="00D55976">
        <w:rPr>
          <w:sz w:val="28"/>
          <w:szCs w:val="28"/>
        </w:rPr>
        <w:t>Таким образом, программа и созданный на её основе автор</w:t>
      </w:r>
      <w:r w:rsidRPr="00D55976">
        <w:rPr>
          <w:sz w:val="28"/>
          <w:szCs w:val="28"/>
        </w:rPr>
        <w:softHyphen/>
        <w:t>ский учебно-методический комплект позволяют учителю избе</w:t>
      </w:r>
      <w:r w:rsidRPr="00D55976">
        <w:rPr>
          <w:sz w:val="28"/>
          <w:szCs w:val="28"/>
        </w:rPr>
        <w:softHyphen/>
        <w:t xml:space="preserve">жать как вербального подхода (когда большая часть содержания усваивается «на словах»), так и узко </w:t>
      </w:r>
      <w:r w:rsidRPr="00D55976">
        <w:rPr>
          <w:sz w:val="28"/>
          <w:szCs w:val="28"/>
        </w:rPr>
        <w:lastRenderedPageBreak/>
        <w:t>технологического (при кото</w:t>
      </w:r>
      <w:r w:rsidRPr="00D55976">
        <w:rPr>
          <w:sz w:val="28"/>
          <w:szCs w:val="28"/>
        </w:rPr>
        <w:softHyphen/>
        <w:t>ром основное внимание направлено на обучение приемам практи</w:t>
      </w:r>
      <w:r w:rsidRPr="00D55976">
        <w:rPr>
          <w:sz w:val="28"/>
          <w:szCs w:val="28"/>
        </w:rPr>
        <w:softHyphen/>
        <w:t xml:space="preserve">ческой работы). Интеграция интеллектуального, эмоционального и практического компонентов на базе творческой предметно-преобразовательной деятельности позволяет представить </w:t>
      </w:r>
      <w:r>
        <w:rPr>
          <w:sz w:val="28"/>
          <w:szCs w:val="28"/>
        </w:rPr>
        <w:t>предмет</w:t>
      </w:r>
      <w:r w:rsidRPr="00D55976">
        <w:rPr>
          <w:sz w:val="28"/>
          <w:szCs w:val="28"/>
        </w:rPr>
        <w:t xml:space="preserve"> тех</w:t>
      </w:r>
      <w:r w:rsidRPr="00D55976">
        <w:rPr>
          <w:sz w:val="28"/>
          <w:szCs w:val="28"/>
        </w:rPr>
        <w:softHyphen/>
        <w:t>нологии в начальных классах как систему формирования предмет</w:t>
      </w:r>
      <w:r w:rsidRPr="00D55976">
        <w:rPr>
          <w:sz w:val="28"/>
          <w:szCs w:val="28"/>
        </w:rPr>
        <w:softHyphen/>
        <w:t>ных и метапредметных знаний, умений и качеств личности уча</w:t>
      </w:r>
      <w:r w:rsidRPr="00D55976">
        <w:rPr>
          <w:sz w:val="28"/>
          <w:szCs w:val="28"/>
        </w:rPr>
        <w:softHyphen/>
        <w:t>щихся.</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Программа </w:t>
      </w:r>
      <w:r>
        <w:rPr>
          <w:sz w:val="28"/>
          <w:szCs w:val="28"/>
        </w:rPr>
        <w:t>предмет</w:t>
      </w:r>
      <w:r w:rsidRPr="00D55976">
        <w:rPr>
          <w:sz w:val="28"/>
          <w:szCs w:val="28"/>
        </w:rPr>
        <w:t>а обеспечивает результаты, необходимые для дальнейшего обучения в среднем звене школы, для усвоения со</w:t>
      </w:r>
      <w:r w:rsidRPr="00D55976">
        <w:rPr>
          <w:sz w:val="28"/>
          <w:szCs w:val="28"/>
        </w:rPr>
        <w:softHyphen/>
        <w:t>циального опыта, нравственно-эстетического развития и творче</w:t>
      </w:r>
      <w:r w:rsidRPr="00D55976">
        <w:rPr>
          <w:sz w:val="28"/>
          <w:szCs w:val="28"/>
        </w:rPr>
        <w:softHyphen/>
        <w:t>ской деятельности.</w:t>
      </w:r>
    </w:p>
    <w:p w:rsidR="0088472E" w:rsidRPr="00D55976" w:rsidRDefault="0088472E" w:rsidP="0088472E">
      <w:pPr>
        <w:tabs>
          <w:tab w:val="num" w:pos="0"/>
        </w:tabs>
        <w:spacing w:line="276" w:lineRule="auto"/>
        <w:ind w:firstLine="567"/>
        <w:rPr>
          <w:b/>
          <w:sz w:val="28"/>
          <w:szCs w:val="28"/>
        </w:rPr>
      </w:pPr>
      <w:r w:rsidRPr="00D55976">
        <w:rPr>
          <w:b/>
          <w:sz w:val="28"/>
          <w:szCs w:val="28"/>
        </w:rPr>
        <w:t>III. МЕСТО УЧЕБНОГО ПРЕДМЕТА «ТЕХНОЛОГИЯ» В УЧЕБНОМ ПЛАНЕ</w:t>
      </w:r>
    </w:p>
    <w:p w:rsidR="0088472E" w:rsidRDefault="0088472E" w:rsidP="0088472E">
      <w:pPr>
        <w:tabs>
          <w:tab w:val="num" w:pos="0"/>
        </w:tabs>
        <w:spacing w:line="276" w:lineRule="auto"/>
        <w:ind w:firstLine="567"/>
        <w:rPr>
          <w:sz w:val="28"/>
          <w:szCs w:val="28"/>
        </w:rPr>
      </w:pPr>
      <w:r w:rsidRPr="00D55976">
        <w:rPr>
          <w:sz w:val="28"/>
          <w:szCs w:val="28"/>
        </w:rPr>
        <w:t>Согласно учебному плану МБОУ СОШ №</w:t>
      </w:r>
      <w:r>
        <w:rPr>
          <w:sz w:val="28"/>
          <w:szCs w:val="28"/>
        </w:rPr>
        <w:t xml:space="preserve"> 3</w:t>
      </w:r>
      <w:r w:rsidRPr="00D55976">
        <w:rPr>
          <w:sz w:val="28"/>
          <w:szCs w:val="28"/>
        </w:rPr>
        <w:t xml:space="preserve"> города Кузнецка   на изучение учебного предмета «Технология» отводится: в 1-х классах – 33 часа (1 час в неделю), </w:t>
      </w:r>
      <w:r>
        <w:rPr>
          <w:sz w:val="28"/>
          <w:szCs w:val="28"/>
        </w:rPr>
        <w:t xml:space="preserve">во </w:t>
      </w:r>
      <w:r w:rsidRPr="00D55976">
        <w:rPr>
          <w:sz w:val="28"/>
          <w:szCs w:val="28"/>
        </w:rPr>
        <w:t>2</w:t>
      </w:r>
      <w:r>
        <w:rPr>
          <w:sz w:val="28"/>
          <w:szCs w:val="28"/>
        </w:rPr>
        <w:t xml:space="preserve"> -</w:t>
      </w:r>
      <w:r w:rsidRPr="00D55976">
        <w:rPr>
          <w:sz w:val="28"/>
          <w:szCs w:val="28"/>
        </w:rPr>
        <w:t xml:space="preserve"> 4 класса</w:t>
      </w:r>
      <w:r w:rsidR="00C663A3">
        <w:rPr>
          <w:sz w:val="28"/>
          <w:szCs w:val="28"/>
        </w:rPr>
        <w:t>х по 34 часа (1 час</w:t>
      </w:r>
      <w:r>
        <w:rPr>
          <w:sz w:val="28"/>
          <w:szCs w:val="28"/>
        </w:rPr>
        <w:t xml:space="preserve"> в неделю).</w:t>
      </w:r>
    </w:p>
    <w:p w:rsidR="0088472E" w:rsidRPr="00D55976" w:rsidRDefault="0088472E" w:rsidP="0088472E">
      <w:pPr>
        <w:tabs>
          <w:tab w:val="num" w:pos="0"/>
        </w:tabs>
        <w:spacing w:line="276" w:lineRule="auto"/>
        <w:ind w:firstLine="567"/>
        <w:rPr>
          <w:b/>
          <w:sz w:val="28"/>
          <w:szCs w:val="28"/>
        </w:rPr>
      </w:pPr>
      <w:r w:rsidRPr="00D55976">
        <w:rPr>
          <w:b/>
          <w:sz w:val="28"/>
          <w:szCs w:val="28"/>
        </w:rPr>
        <w:t>IV. ЦЕННОСТНЫЕ ОРИЕНТИРЫ СОДЕРЖАНИЯ УЧЕБНОГО ПРЕДМЕТА «ТЕХНОЛОГИЯ»</w:t>
      </w:r>
    </w:p>
    <w:p w:rsidR="0088472E" w:rsidRPr="00D55976" w:rsidRDefault="0088472E" w:rsidP="0088472E">
      <w:pPr>
        <w:tabs>
          <w:tab w:val="num" w:pos="0"/>
        </w:tabs>
        <w:spacing w:line="276" w:lineRule="auto"/>
        <w:ind w:firstLine="567"/>
        <w:rPr>
          <w:sz w:val="28"/>
          <w:szCs w:val="28"/>
        </w:rPr>
      </w:pPr>
      <w:r w:rsidRPr="00D55976">
        <w:rPr>
          <w:sz w:val="28"/>
          <w:szCs w:val="28"/>
        </w:rPr>
        <w:t>Базовыми ценностными ориентирами содержания общего об</w:t>
      </w:r>
      <w:r w:rsidRPr="00D55976">
        <w:rPr>
          <w:sz w:val="28"/>
          <w:szCs w:val="28"/>
        </w:rPr>
        <w:softHyphen/>
        <w:t>разования, положенными в основу данной программы, являются:</w:t>
      </w:r>
    </w:p>
    <w:p w:rsidR="0088472E" w:rsidRPr="00D55976" w:rsidRDefault="0088472E" w:rsidP="0088472E">
      <w:pPr>
        <w:tabs>
          <w:tab w:val="num" w:pos="0"/>
        </w:tabs>
        <w:spacing w:line="276" w:lineRule="auto"/>
        <w:ind w:firstLine="567"/>
        <w:rPr>
          <w:sz w:val="28"/>
          <w:szCs w:val="28"/>
        </w:rPr>
      </w:pPr>
      <w:r w:rsidRPr="00D55976">
        <w:rPr>
          <w:sz w:val="28"/>
          <w:szCs w:val="28"/>
        </w:rPr>
        <w:t>формирование у ученика широких познавательных интере</w:t>
      </w:r>
      <w:r w:rsidRPr="00D55976">
        <w:rPr>
          <w:sz w:val="28"/>
          <w:szCs w:val="28"/>
        </w:rPr>
        <w:softHyphen/>
        <w:t>сов, желания и умения учиться, оптимально организуя свою дея</w:t>
      </w:r>
      <w:r w:rsidRPr="00D55976">
        <w:rPr>
          <w:sz w:val="28"/>
          <w:szCs w:val="28"/>
        </w:rPr>
        <w:softHyphen/>
        <w:t>тельность, как важнейшего условия дальнейшего самообразова</w:t>
      </w:r>
      <w:r w:rsidRPr="00D55976">
        <w:rPr>
          <w:sz w:val="28"/>
          <w:szCs w:val="28"/>
        </w:rPr>
        <w:softHyphen/>
        <w:t>ния и самовоспитания;</w:t>
      </w:r>
    </w:p>
    <w:p w:rsidR="0088472E" w:rsidRPr="00D55976" w:rsidRDefault="0088472E" w:rsidP="0088472E">
      <w:pPr>
        <w:tabs>
          <w:tab w:val="num" w:pos="0"/>
        </w:tabs>
        <w:spacing w:line="276" w:lineRule="auto"/>
        <w:ind w:firstLine="567"/>
        <w:rPr>
          <w:sz w:val="28"/>
          <w:szCs w:val="28"/>
        </w:rPr>
      </w:pPr>
      <w:r w:rsidRPr="00D55976">
        <w:rPr>
          <w:sz w:val="28"/>
          <w:szCs w:val="28"/>
        </w:rPr>
        <w:t>формирование самосознания младшего школьника как личности: его уважения к себе, способности индивидуально воспри</w:t>
      </w:r>
      <w:r w:rsidRPr="00D55976">
        <w:rPr>
          <w:sz w:val="28"/>
          <w:szCs w:val="28"/>
        </w:rPr>
        <w:softHyphen/>
        <w:t>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88472E" w:rsidRPr="00D55976" w:rsidRDefault="0088472E" w:rsidP="0088472E">
      <w:pPr>
        <w:tabs>
          <w:tab w:val="num" w:pos="0"/>
        </w:tabs>
        <w:spacing w:line="276" w:lineRule="auto"/>
        <w:ind w:firstLine="567"/>
        <w:rPr>
          <w:sz w:val="28"/>
          <w:szCs w:val="28"/>
        </w:rPr>
      </w:pPr>
      <w:r w:rsidRPr="00D55976">
        <w:rPr>
          <w:sz w:val="28"/>
          <w:szCs w:val="28"/>
        </w:rPr>
        <w:t>воспитание ребёнка как члена общества, во-первых, разде</w:t>
      </w:r>
      <w:r w:rsidRPr="00D55976">
        <w:rPr>
          <w:sz w:val="28"/>
          <w:szCs w:val="28"/>
        </w:rPr>
        <w:softHyphen/>
        <w:t>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w:t>
      </w:r>
    </w:p>
    <w:p w:rsidR="0088472E" w:rsidRPr="00D55976" w:rsidRDefault="0088472E" w:rsidP="0088472E">
      <w:pPr>
        <w:tabs>
          <w:tab w:val="num" w:pos="0"/>
        </w:tabs>
        <w:spacing w:line="276" w:lineRule="auto"/>
        <w:ind w:firstLine="567"/>
        <w:rPr>
          <w:sz w:val="28"/>
          <w:szCs w:val="28"/>
        </w:rPr>
      </w:pPr>
      <w:r w:rsidRPr="00D55976">
        <w:rPr>
          <w:sz w:val="28"/>
          <w:szCs w:val="28"/>
        </w:rPr>
        <w:t>формирование самосознания младшего школьника как гражданина, основ гражданской идентичности;</w:t>
      </w:r>
    </w:p>
    <w:p w:rsidR="0088472E" w:rsidRPr="00D55976" w:rsidRDefault="0088472E" w:rsidP="0088472E">
      <w:pPr>
        <w:tabs>
          <w:tab w:val="num" w:pos="0"/>
        </w:tabs>
        <w:spacing w:line="276" w:lineRule="auto"/>
        <w:ind w:firstLine="567"/>
        <w:rPr>
          <w:sz w:val="28"/>
          <w:szCs w:val="28"/>
        </w:rPr>
      </w:pPr>
      <w:r w:rsidRPr="00D55976">
        <w:rPr>
          <w:sz w:val="28"/>
          <w:szCs w:val="28"/>
        </w:rPr>
        <w:t>воспитание в ребёнке чувства прекрасного, развитие его эстетических чувств, вкуса на основе приобщения к миру отече</w:t>
      </w:r>
      <w:r w:rsidRPr="00D55976">
        <w:rPr>
          <w:sz w:val="28"/>
          <w:szCs w:val="28"/>
        </w:rPr>
        <w:softHyphen/>
        <w:t>ственной и мировой культуры, стремления к творческой самореа</w:t>
      </w:r>
      <w:r w:rsidRPr="00D55976">
        <w:rPr>
          <w:sz w:val="28"/>
          <w:szCs w:val="28"/>
        </w:rPr>
        <w:softHyphen/>
        <w:t>лизации;</w:t>
      </w:r>
    </w:p>
    <w:p w:rsidR="0088472E" w:rsidRPr="00D55976" w:rsidRDefault="0088472E" w:rsidP="0088472E">
      <w:pPr>
        <w:tabs>
          <w:tab w:val="num" w:pos="0"/>
        </w:tabs>
        <w:spacing w:line="276" w:lineRule="auto"/>
        <w:ind w:firstLine="567"/>
        <w:rPr>
          <w:sz w:val="28"/>
          <w:szCs w:val="28"/>
        </w:rPr>
      </w:pPr>
      <w:r w:rsidRPr="00D55976">
        <w:rPr>
          <w:sz w:val="28"/>
          <w:szCs w:val="28"/>
        </w:rPr>
        <w:t>воспитание ответственного отношения к сохранению окру</w:t>
      </w:r>
      <w:r w:rsidRPr="00D55976">
        <w:rPr>
          <w:sz w:val="28"/>
          <w:szCs w:val="28"/>
        </w:rPr>
        <w:softHyphen/>
        <w:t>жающей среды, к себе и своему здоровью.</w:t>
      </w:r>
    </w:p>
    <w:p w:rsidR="0088472E" w:rsidRPr="00D55976" w:rsidRDefault="0088472E" w:rsidP="0088472E">
      <w:pPr>
        <w:tabs>
          <w:tab w:val="num" w:pos="0"/>
        </w:tabs>
        <w:spacing w:line="276" w:lineRule="auto"/>
        <w:ind w:firstLine="567"/>
        <w:rPr>
          <w:sz w:val="28"/>
          <w:szCs w:val="28"/>
        </w:rPr>
      </w:pPr>
      <w:r w:rsidRPr="00D55976">
        <w:rPr>
          <w:sz w:val="28"/>
          <w:szCs w:val="28"/>
        </w:rPr>
        <w:t xml:space="preserve">Направленность образовательного процесса на достижение указанных ценностных ориентиров обеспечивается созданием условий для становления у </w:t>
      </w:r>
      <w:r w:rsidRPr="00D55976">
        <w:rPr>
          <w:sz w:val="28"/>
          <w:szCs w:val="28"/>
        </w:rPr>
        <w:lastRenderedPageBreak/>
        <w:t>учащихся комплекса личностных и метапредметных учебных действий одновременно с формированием предметных умений.</w:t>
      </w:r>
    </w:p>
    <w:p w:rsidR="0088472E" w:rsidRPr="00D55976" w:rsidRDefault="0088472E" w:rsidP="0088472E">
      <w:pPr>
        <w:tabs>
          <w:tab w:val="num" w:pos="0"/>
        </w:tabs>
        <w:spacing w:line="276" w:lineRule="auto"/>
        <w:ind w:firstLine="567"/>
        <w:rPr>
          <w:sz w:val="28"/>
          <w:szCs w:val="28"/>
        </w:rPr>
      </w:pPr>
    </w:p>
    <w:p w:rsidR="0088472E" w:rsidRPr="00D55976" w:rsidRDefault="0088472E" w:rsidP="0088472E">
      <w:pPr>
        <w:tabs>
          <w:tab w:val="num" w:pos="0"/>
        </w:tabs>
        <w:spacing w:line="276" w:lineRule="auto"/>
        <w:ind w:firstLine="567"/>
        <w:jc w:val="center"/>
        <w:rPr>
          <w:b/>
          <w:sz w:val="28"/>
          <w:szCs w:val="28"/>
        </w:rPr>
      </w:pPr>
      <w:r w:rsidRPr="00D55976">
        <w:rPr>
          <w:b/>
          <w:sz w:val="28"/>
          <w:szCs w:val="28"/>
        </w:rPr>
        <w:t xml:space="preserve">V. </w:t>
      </w:r>
      <w:r w:rsidRPr="00D55976">
        <w:rPr>
          <w:rFonts w:eastAsia="Times New Roman"/>
          <w:b/>
          <w:bCs/>
          <w:color w:val="000000"/>
          <w:sz w:val="28"/>
          <w:szCs w:val="28"/>
          <w:lang w:eastAsia="ru-RU"/>
        </w:rPr>
        <w:t>ПЛАНИРУЕМЫЕ РЕЗУЛЬТАТЫ ОСВОЕНИЯ ОБУЧАЮЩИМИСЯ ПРОГРАММЫ ПРЕДМЕТА</w:t>
      </w:r>
    </w:p>
    <w:p w:rsidR="0088472E" w:rsidRPr="00D55976" w:rsidRDefault="0088472E" w:rsidP="0088472E">
      <w:pPr>
        <w:tabs>
          <w:tab w:val="num" w:pos="0"/>
        </w:tabs>
        <w:spacing w:line="276" w:lineRule="auto"/>
        <w:ind w:firstLine="567"/>
        <w:rPr>
          <w:b/>
          <w:sz w:val="28"/>
          <w:szCs w:val="28"/>
        </w:rPr>
      </w:pPr>
      <w:r w:rsidRPr="00D55976">
        <w:rPr>
          <w:b/>
          <w:sz w:val="28"/>
          <w:szCs w:val="28"/>
        </w:rPr>
        <w:t>Личностные</w:t>
      </w:r>
    </w:p>
    <w:p w:rsidR="0088472E" w:rsidRPr="00D55976" w:rsidRDefault="0088472E" w:rsidP="0088472E">
      <w:pPr>
        <w:tabs>
          <w:tab w:val="num" w:pos="0"/>
        </w:tabs>
        <w:spacing w:line="276" w:lineRule="auto"/>
        <w:ind w:firstLine="567"/>
        <w:rPr>
          <w:b/>
          <w:sz w:val="28"/>
          <w:szCs w:val="28"/>
        </w:rPr>
      </w:pPr>
      <w:r w:rsidRPr="00D55976">
        <w:rPr>
          <w:b/>
          <w:sz w:val="28"/>
          <w:szCs w:val="28"/>
        </w:rPr>
        <w:t>У учащихся будут сформированы:</w:t>
      </w:r>
    </w:p>
    <w:p w:rsidR="0088472E" w:rsidRPr="00D55976" w:rsidRDefault="0088472E" w:rsidP="0088472E">
      <w:pPr>
        <w:tabs>
          <w:tab w:val="num" w:pos="0"/>
        </w:tabs>
        <w:spacing w:line="276" w:lineRule="auto"/>
        <w:ind w:firstLine="567"/>
        <w:rPr>
          <w:sz w:val="28"/>
          <w:szCs w:val="28"/>
        </w:rPr>
      </w:pPr>
      <w:r w:rsidRPr="00D55976">
        <w:rPr>
          <w:sz w:val="28"/>
          <w:szCs w:val="28"/>
        </w:rPr>
        <w:t>положительное отношение и интерес к творческой преобра</w:t>
      </w:r>
      <w:r w:rsidRPr="00D55976">
        <w:rPr>
          <w:sz w:val="28"/>
          <w:szCs w:val="28"/>
        </w:rPr>
        <w:softHyphen/>
        <w:t>зовательной предметно-практической деятельности;</w:t>
      </w:r>
    </w:p>
    <w:p w:rsidR="0088472E" w:rsidRPr="00D55976" w:rsidRDefault="0088472E" w:rsidP="0088472E">
      <w:pPr>
        <w:tabs>
          <w:tab w:val="num" w:pos="0"/>
        </w:tabs>
        <w:spacing w:line="276" w:lineRule="auto"/>
        <w:ind w:firstLine="567"/>
        <w:rPr>
          <w:sz w:val="28"/>
          <w:szCs w:val="28"/>
        </w:rPr>
      </w:pPr>
      <w:r w:rsidRPr="00D55976">
        <w:rPr>
          <w:sz w:val="28"/>
          <w:szCs w:val="28"/>
        </w:rPr>
        <w:t>осознание своих достижений в области творческой преобра</w:t>
      </w:r>
      <w:r w:rsidRPr="00D55976">
        <w:rPr>
          <w:sz w:val="28"/>
          <w:szCs w:val="28"/>
        </w:rPr>
        <w:softHyphen/>
        <w:t>зовательной предметно-практической деятельности; способность к самооценке;</w:t>
      </w:r>
    </w:p>
    <w:p w:rsidR="0088472E" w:rsidRPr="00D55976" w:rsidRDefault="0088472E" w:rsidP="0088472E">
      <w:pPr>
        <w:tabs>
          <w:tab w:val="num" w:pos="0"/>
        </w:tabs>
        <w:spacing w:line="276" w:lineRule="auto"/>
        <w:ind w:firstLine="567"/>
        <w:rPr>
          <w:sz w:val="28"/>
          <w:szCs w:val="28"/>
        </w:rPr>
      </w:pPr>
      <w:r w:rsidRPr="00D55976">
        <w:rPr>
          <w:sz w:val="28"/>
          <w:szCs w:val="28"/>
        </w:rPr>
        <w:t>уважительное отношение к труду, понимание значения и ценности труда;</w:t>
      </w:r>
    </w:p>
    <w:p w:rsidR="0088472E" w:rsidRPr="00D55976" w:rsidRDefault="0088472E" w:rsidP="0088472E">
      <w:pPr>
        <w:tabs>
          <w:tab w:val="num" w:pos="0"/>
        </w:tabs>
        <w:spacing w:line="276" w:lineRule="auto"/>
        <w:ind w:firstLine="567"/>
        <w:rPr>
          <w:sz w:val="28"/>
          <w:szCs w:val="28"/>
        </w:rPr>
      </w:pPr>
      <w:r w:rsidRPr="00D55976">
        <w:rPr>
          <w:sz w:val="28"/>
          <w:szCs w:val="28"/>
        </w:rPr>
        <w:t>понимание культурно-исторической ценности традиций, от</w:t>
      </w:r>
      <w:r w:rsidRPr="00D55976">
        <w:rPr>
          <w:sz w:val="28"/>
          <w:szCs w:val="28"/>
        </w:rPr>
        <w:softHyphen/>
        <w:t>ражённых в предметном мире;</w:t>
      </w:r>
    </w:p>
    <w:p w:rsidR="0088472E" w:rsidRPr="00D55976" w:rsidRDefault="0088472E" w:rsidP="0088472E">
      <w:pPr>
        <w:tabs>
          <w:tab w:val="num" w:pos="0"/>
        </w:tabs>
        <w:spacing w:line="276" w:lineRule="auto"/>
        <w:ind w:firstLine="567"/>
        <w:rPr>
          <w:sz w:val="28"/>
          <w:szCs w:val="28"/>
        </w:rPr>
      </w:pPr>
      <w:r w:rsidRPr="00D55976">
        <w:rPr>
          <w:sz w:val="28"/>
          <w:szCs w:val="28"/>
        </w:rPr>
        <w:t>представления об общности нравственно-эстетических кате</w:t>
      </w:r>
      <w:r w:rsidRPr="00D55976">
        <w:rPr>
          <w:sz w:val="28"/>
          <w:szCs w:val="28"/>
        </w:rPr>
        <w:softHyphen/>
        <w:t>горий (добре и зле, красивом и безобразном, достойном и недо</w:t>
      </w:r>
      <w:r w:rsidRPr="00D55976">
        <w:rPr>
          <w:sz w:val="28"/>
          <w:szCs w:val="28"/>
        </w:rPr>
        <w:softHyphen/>
        <w:t>стойном) у разных народов и их отражении в предметном мире;</w:t>
      </w:r>
    </w:p>
    <w:p w:rsidR="0088472E" w:rsidRPr="00D55976" w:rsidRDefault="0088472E" w:rsidP="0088472E">
      <w:pPr>
        <w:tabs>
          <w:tab w:val="num" w:pos="0"/>
        </w:tabs>
        <w:spacing w:line="276" w:lineRule="auto"/>
        <w:ind w:firstLine="567"/>
        <w:rPr>
          <w:sz w:val="28"/>
          <w:szCs w:val="28"/>
        </w:rPr>
      </w:pPr>
      <w:r w:rsidRPr="00D55976">
        <w:rPr>
          <w:sz w:val="28"/>
          <w:szCs w:val="28"/>
        </w:rPr>
        <w:t>понимание необходимости гармоничного сосуществования предметного мира с миром природы;</w:t>
      </w:r>
    </w:p>
    <w:p w:rsidR="0088472E" w:rsidRPr="00D55976" w:rsidRDefault="0088472E" w:rsidP="0088472E">
      <w:pPr>
        <w:tabs>
          <w:tab w:val="num" w:pos="0"/>
        </w:tabs>
        <w:spacing w:line="276" w:lineRule="auto"/>
        <w:ind w:firstLine="567"/>
        <w:rPr>
          <w:sz w:val="28"/>
          <w:szCs w:val="28"/>
        </w:rPr>
      </w:pPr>
      <w:r w:rsidRPr="00D55976">
        <w:rPr>
          <w:sz w:val="28"/>
          <w:szCs w:val="28"/>
        </w:rPr>
        <w:t>чувство прекрасного, способность к эстетической оценке окружающей среды обитания.</w:t>
      </w:r>
    </w:p>
    <w:p w:rsidR="0088472E" w:rsidRPr="00D55976" w:rsidRDefault="0088472E" w:rsidP="0088472E">
      <w:pPr>
        <w:tabs>
          <w:tab w:val="num" w:pos="0"/>
        </w:tabs>
        <w:spacing w:line="276" w:lineRule="auto"/>
        <w:ind w:firstLine="567"/>
        <w:rPr>
          <w:b/>
          <w:sz w:val="28"/>
          <w:szCs w:val="28"/>
        </w:rPr>
      </w:pPr>
      <w:r w:rsidRPr="00D55976">
        <w:rPr>
          <w:b/>
          <w:sz w:val="28"/>
          <w:szCs w:val="28"/>
        </w:rPr>
        <w:t>Могут быть сформированы:</w:t>
      </w:r>
    </w:p>
    <w:p w:rsidR="0088472E" w:rsidRPr="00D55976" w:rsidRDefault="0088472E" w:rsidP="0088472E">
      <w:pPr>
        <w:tabs>
          <w:tab w:val="num" w:pos="0"/>
        </w:tabs>
        <w:spacing w:line="276" w:lineRule="auto"/>
        <w:ind w:firstLine="567"/>
        <w:rPr>
          <w:sz w:val="28"/>
          <w:szCs w:val="28"/>
        </w:rPr>
      </w:pPr>
      <w:r w:rsidRPr="00D55976">
        <w:rPr>
          <w:sz w:val="28"/>
          <w:szCs w:val="28"/>
        </w:rPr>
        <w:t>устойчивое стремление к творческому досугу на основе предметно-практических видов деятельности;</w:t>
      </w:r>
    </w:p>
    <w:p w:rsidR="0088472E" w:rsidRPr="00D55976" w:rsidRDefault="0088472E" w:rsidP="0088472E">
      <w:pPr>
        <w:tabs>
          <w:tab w:val="num" w:pos="0"/>
        </w:tabs>
        <w:spacing w:line="276" w:lineRule="auto"/>
        <w:ind w:firstLine="567"/>
        <w:rPr>
          <w:sz w:val="28"/>
          <w:szCs w:val="28"/>
        </w:rPr>
      </w:pPr>
      <w:r w:rsidRPr="00D55976">
        <w:rPr>
          <w:sz w:val="28"/>
          <w:szCs w:val="28"/>
        </w:rPr>
        <w:t>установка на дальнейшее расширение и углубление знаний и умений по различным видам творческой предметно-практической деятельности;</w:t>
      </w:r>
    </w:p>
    <w:p w:rsidR="0088472E" w:rsidRPr="00D55976" w:rsidRDefault="0088472E" w:rsidP="0088472E">
      <w:pPr>
        <w:tabs>
          <w:tab w:val="num" w:pos="0"/>
        </w:tabs>
        <w:spacing w:line="276" w:lineRule="auto"/>
        <w:ind w:firstLine="567"/>
        <w:rPr>
          <w:sz w:val="28"/>
          <w:szCs w:val="28"/>
        </w:rPr>
      </w:pPr>
      <w:r w:rsidRPr="00D55976">
        <w:rPr>
          <w:sz w:val="28"/>
          <w:szCs w:val="28"/>
        </w:rPr>
        <w:t>привычка к организованности, порядку, аккуратности;</w:t>
      </w:r>
    </w:p>
    <w:p w:rsidR="0088472E" w:rsidRPr="00D55976" w:rsidRDefault="0088472E" w:rsidP="0088472E">
      <w:pPr>
        <w:tabs>
          <w:tab w:val="num" w:pos="0"/>
        </w:tabs>
        <w:spacing w:line="276" w:lineRule="auto"/>
        <w:ind w:firstLine="567"/>
        <w:rPr>
          <w:sz w:val="28"/>
          <w:szCs w:val="28"/>
        </w:rPr>
      </w:pPr>
      <w:r w:rsidRPr="00D55976">
        <w:rPr>
          <w:sz w:val="28"/>
          <w:szCs w:val="28"/>
        </w:rPr>
        <w:t>адекватная самооценка, личностная и социальная актив</w:t>
      </w:r>
      <w:r w:rsidRPr="00D55976">
        <w:rPr>
          <w:sz w:val="28"/>
          <w:szCs w:val="28"/>
        </w:rPr>
        <w:softHyphen/>
        <w:t>ность и инициативность в достижении поставленной цели, изобретательность;</w:t>
      </w:r>
    </w:p>
    <w:p w:rsidR="0088472E" w:rsidRPr="00D55976" w:rsidRDefault="0088472E" w:rsidP="0088472E">
      <w:pPr>
        <w:tabs>
          <w:tab w:val="num" w:pos="0"/>
        </w:tabs>
        <w:spacing w:line="276" w:lineRule="auto"/>
        <w:ind w:firstLine="567"/>
        <w:rPr>
          <w:sz w:val="28"/>
          <w:szCs w:val="28"/>
        </w:rPr>
      </w:pPr>
      <w:r w:rsidRPr="00D55976">
        <w:rPr>
          <w:sz w:val="28"/>
          <w:szCs w:val="28"/>
        </w:rPr>
        <w:t>чувство сопричастности с культурой своего народа, уважи</w:t>
      </w:r>
      <w:r w:rsidRPr="00D55976">
        <w:rPr>
          <w:sz w:val="28"/>
          <w:szCs w:val="28"/>
        </w:rPr>
        <w:softHyphen/>
        <w:t>тельное отношение к культурным традициям других народов.</w:t>
      </w:r>
    </w:p>
    <w:p w:rsidR="0088472E" w:rsidRPr="00D55976" w:rsidRDefault="0088472E" w:rsidP="0088472E">
      <w:pPr>
        <w:tabs>
          <w:tab w:val="num" w:pos="0"/>
        </w:tabs>
        <w:spacing w:line="276" w:lineRule="auto"/>
        <w:ind w:firstLine="567"/>
        <w:rPr>
          <w:b/>
          <w:sz w:val="28"/>
          <w:szCs w:val="28"/>
        </w:rPr>
      </w:pPr>
      <w:r w:rsidRPr="00D55976">
        <w:rPr>
          <w:b/>
          <w:sz w:val="28"/>
          <w:szCs w:val="28"/>
        </w:rPr>
        <w:t>Предметные</w:t>
      </w:r>
    </w:p>
    <w:p w:rsidR="0088472E" w:rsidRPr="00D55976" w:rsidRDefault="0088472E" w:rsidP="0088472E">
      <w:pPr>
        <w:tabs>
          <w:tab w:val="num" w:pos="0"/>
        </w:tabs>
        <w:spacing w:line="276" w:lineRule="auto"/>
        <w:ind w:firstLine="567"/>
        <w:rPr>
          <w:b/>
          <w:sz w:val="28"/>
          <w:szCs w:val="28"/>
        </w:rPr>
      </w:pPr>
      <w:r w:rsidRPr="00D55976">
        <w:rPr>
          <w:b/>
          <w:sz w:val="28"/>
          <w:szCs w:val="28"/>
        </w:rPr>
        <w:t>Учащиеся научатся:</w:t>
      </w:r>
    </w:p>
    <w:p w:rsidR="0088472E" w:rsidRPr="00D55976" w:rsidRDefault="0088472E" w:rsidP="0088472E">
      <w:pPr>
        <w:tabs>
          <w:tab w:val="num" w:pos="0"/>
        </w:tabs>
        <w:spacing w:line="276" w:lineRule="auto"/>
        <w:ind w:firstLine="567"/>
        <w:rPr>
          <w:sz w:val="28"/>
          <w:szCs w:val="28"/>
        </w:rPr>
      </w:pPr>
      <w:r w:rsidRPr="00D55976">
        <w:rPr>
          <w:sz w:val="28"/>
          <w:szCs w:val="28"/>
        </w:rPr>
        <w:t>•</w:t>
      </w:r>
      <w:r w:rsidRPr="00D55976">
        <w:rPr>
          <w:sz w:val="28"/>
          <w:szCs w:val="28"/>
        </w:rPr>
        <w:tab/>
        <w:t>использовать в работе приёмы рациональной и безопасной работы с разными инструментами: чертёжными (линейка, уголь</w:t>
      </w:r>
      <w:r w:rsidRPr="00D55976">
        <w:rPr>
          <w:sz w:val="28"/>
          <w:szCs w:val="28"/>
        </w:rPr>
        <w:softHyphen/>
        <w:t>ник, циркуль), режущими (ножницы, нож), колющими (швейная игла, шило);</w:t>
      </w:r>
    </w:p>
    <w:p w:rsidR="0088472E" w:rsidRPr="00D55976" w:rsidRDefault="0088472E" w:rsidP="0088472E">
      <w:pPr>
        <w:tabs>
          <w:tab w:val="num" w:pos="0"/>
        </w:tabs>
        <w:spacing w:line="276" w:lineRule="auto"/>
        <w:ind w:firstLine="567"/>
        <w:rPr>
          <w:sz w:val="28"/>
          <w:szCs w:val="28"/>
        </w:rPr>
      </w:pPr>
      <w:r w:rsidRPr="00D55976">
        <w:rPr>
          <w:sz w:val="28"/>
          <w:szCs w:val="28"/>
        </w:rPr>
        <w:t>•</w:t>
      </w:r>
      <w:r w:rsidRPr="00D55976">
        <w:rPr>
          <w:sz w:val="28"/>
          <w:szCs w:val="28"/>
        </w:rPr>
        <w:tab/>
        <w:t>правильно (рационально, технологично) выполнять геоме</w:t>
      </w:r>
      <w:r w:rsidRPr="00D55976">
        <w:rPr>
          <w:sz w:val="28"/>
          <w:szCs w:val="28"/>
        </w:rPr>
        <w:softHyphen/>
        <w:t>трические построения деталей простой формы и операции раз</w:t>
      </w:r>
      <w:r w:rsidRPr="00D55976">
        <w:rPr>
          <w:sz w:val="28"/>
          <w:szCs w:val="28"/>
        </w:rPr>
        <w:softHyphen/>
        <w:t>метки с использованием соответствующих инструментов и при</w:t>
      </w:r>
      <w:r w:rsidRPr="00D55976">
        <w:rPr>
          <w:sz w:val="28"/>
          <w:szCs w:val="28"/>
        </w:rPr>
        <w:softHyphen/>
        <w:t>способлений: линейки, угольника, шаблона, трафарета, циркуля и др., осуществлять целесообразный выбор инструментов;</w:t>
      </w:r>
    </w:p>
    <w:p w:rsidR="0088472E" w:rsidRPr="00D55976" w:rsidRDefault="0088472E" w:rsidP="0088472E">
      <w:pPr>
        <w:tabs>
          <w:tab w:val="num" w:pos="0"/>
        </w:tabs>
        <w:spacing w:line="276" w:lineRule="auto"/>
        <w:ind w:firstLine="567"/>
        <w:rPr>
          <w:sz w:val="28"/>
          <w:szCs w:val="28"/>
        </w:rPr>
      </w:pPr>
      <w:r w:rsidRPr="00D55976">
        <w:rPr>
          <w:sz w:val="28"/>
          <w:szCs w:val="28"/>
        </w:rPr>
        <w:lastRenderedPageBreak/>
        <w:t>•</w:t>
      </w:r>
      <w:r w:rsidRPr="00D55976">
        <w:rPr>
          <w:sz w:val="28"/>
          <w:szCs w:val="28"/>
        </w:rPr>
        <w:tab/>
        <w:t>на основе полученных представлений о многообразии ма</w:t>
      </w:r>
      <w:r w:rsidRPr="00D55976">
        <w:rPr>
          <w:sz w:val="28"/>
          <w:szCs w:val="28"/>
        </w:rPr>
        <w:softHyphen/>
        <w:t>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w:t>
      </w:r>
      <w:r w:rsidRPr="00D55976">
        <w:rPr>
          <w:sz w:val="28"/>
          <w:szCs w:val="28"/>
        </w:rPr>
        <w:softHyphen/>
        <w:t>ходовать;</w:t>
      </w:r>
    </w:p>
    <w:p w:rsidR="0088472E" w:rsidRPr="00D55976" w:rsidRDefault="0088472E" w:rsidP="0088472E">
      <w:pPr>
        <w:tabs>
          <w:tab w:val="num" w:pos="0"/>
        </w:tabs>
        <w:spacing w:line="276" w:lineRule="auto"/>
        <w:ind w:firstLine="567"/>
        <w:rPr>
          <w:sz w:val="28"/>
          <w:szCs w:val="28"/>
        </w:rPr>
      </w:pPr>
      <w:r w:rsidRPr="00D55976">
        <w:rPr>
          <w:sz w:val="28"/>
          <w:szCs w:val="28"/>
        </w:rPr>
        <w:t>отбирать в зависимости от свойств материалов и поставлен</w:t>
      </w:r>
      <w:r w:rsidRPr="00D55976">
        <w:rPr>
          <w:sz w:val="28"/>
          <w:szCs w:val="28"/>
        </w:rPr>
        <w:softHyphen/>
        <w:t>ных целей оптимальные и доступные технологические приемы их ручной обработки при разметке деталей, их выделении, формо</w:t>
      </w:r>
      <w:r w:rsidRPr="00D55976">
        <w:rPr>
          <w:sz w:val="28"/>
          <w:szCs w:val="28"/>
        </w:rPr>
        <w:softHyphen/>
        <w:t>образовании, сборки и отделки изделия;</w:t>
      </w:r>
    </w:p>
    <w:p w:rsidR="0088472E" w:rsidRPr="00D55976" w:rsidRDefault="0088472E" w:rsidP="0088472E">
      <w:pPr>
        <w:tabs>
          <w:tab w:val="num" w:pos="0"/>
        </w:tabs>
        <w:spacing w:line="276" w:lineRule="auto"/>
        <w:ind w:firstLine="567"/>
        <w:rPr>
          <w:sz w:val="28"/>
          <w:szCs w:val="28"/>
        </w:rPr>
      </w:pPr>
      <w:r w:rsidRPr="00D55976">
        <w:rPr>
          <w:sz w:val="28"/>
          <w:szCs w:val="28"/>
        </w:rPr>
        <w:t>работать с простейшей технической документацией: рас</w:t>
      </w:r>
      <w:r w:rsidRPr="00D55976">
        <w:rPr>
          <w:sz w:val="28"/>
          <w:szCs w:val="28"/>
        </w:rPr>
        <w:softHyphen/>
        <w:t>познавать простейшие чертежи и эскизы, читать их и выполнять разметку с опорой на них;</w:t>
      </w:r>
    </w:p>
    <w:p w:rsidR="0088472E" w:rsidRPr="00D55976" w:rsidRDefault="0088472E" w:rsidP="0088472E">
      <w:pPr>
        <w:tabs>
          <w:tab w:val="num" w:pos="0"/>
        </w:tabs>
        <w:spacing w:line="276" w:lineRule="auto"/>
        <w:ind w:firstLine="567"/>
        <w:rPr>
          <w:sz w:val="28"/>
          <w:szCs w:val="28"/>
        </w:rPr>
      </w:pPr>
      <w:r w:rsidRPr="00D55976">
        <w:rPr>
          <w:sz w:val="28"/>
          <w:szCs w:val="28"/>
        </w:rPr>
        <w:t>изготавливать плоскостные и объёмные изделия по образ</w:t>
      </w:r>
      <w:r w:rsidRPr="00D55976">
        <w:rPr>
          <w:sz w:val="28"/>
          <w:szCs w:val="28"/>
        </w:rPr>
        <w:softHyphen/>
        <w:t>цам, простейшим чертежам, эскизам, схемам, рисункам, по за</w:t>
      </w:r>
      <w:r w:rsidRPr="00D55976">
        <w:rPr>
          <w:sz w:val="28"/>
          <w:szCs w:val="28"/>
        </w:rPr>
        <w:softHyphen/>
        <w:t>данным условиям;</w:t>
      </w:r>
    </w:p>
    <w:p w:rsidR="0088472E" w:rsidRPr="00D55976" w:rsidRDefault="0088472E" w:rsidP="0088472E">
      <w:pPr>
        <w:tabs>
          <w:tab w:val="num" w:pos="0"/>
        </w:tabs>
        <w:spacing w:line="276" w:lineRule="auto"/>
        <w:ind w:firstLine="567"/>
        <w:rPr>
          <w:sz w:val="28"/>
          <w:szCs w:val="28"/>
        </w:rPr>
      </w:pPr>
      <w:r w:rsidRPr="00D55976">
        <w:rPr>
          <w:sz w:val="28"/>
          <w:szCs w:val="28"/>
        </w:rPr>
        <w:t>решать простые задачи конструктивного характера по из</w:t>
      </w:r>
      <w:r w:rsidRPr="00D55976">
        <w:rPr>
          <w:sz w:val="28"/>
          <w:szCs w:val="28"/>
        </w:rPr>
        <w:softHyphen/>
        <w:t>менению вида и способов соединения деталей (достраивание, переконструирование) с целью придания новых свойств изде</w:t>
      </w:r>
      <w:r w:rsidRPr="00D55976">
        <w:rPr>
          <w:sz w:val="28"/>
          <w:szCs w:val="28"/>
        </w:rPr>
        <w:softHyphen/>
        <w:t>лию;</w:t>
      </w:r>
    </w:p>
    <w:p w:rsidR="0088472E" w:rsidRPr="00D55976" w:rsidRDefault="0088472E" w:rsidP="0088472E">
      <w:pPr>
        <w:tabs>
          <w:tab w:val="num" w:pos="0"/>
        </w:tabs>
        <w:spacing w:line="276" w:lineRule="auto"/>
        <w:ind w:firstLine="567"/>
        <w:rPr>
          <w:sz w:val="28"/>
          <w:szCs w:val="28"/>
        </w:rPr>
      </w:pPr>
      <w:r w:rsidRPr="00D55976">
        <w:rPr>
          <w:sz w:val="28"/>
          <w:szCs w:val="28"/>
        </w:rPr>
        <w:t>понимать общие правила создания предметов рукотворного мира: соответствие изделия обстановке, удобство (функциональ</w:t>
      </w:r>
      <w:r w:rsidRPr="00D55976">
        <w:rPr>
          <w:sz w:val="28"/>
          <w:szCs w:val="28"/>
        </w:rPr>
        <w:softHyphen/>
        <w:t>ность), эстетическая выразительность — и уметь руководствовать</w:t>
      </w:r>
      <w:r w:rsidRPr="00D55976">
        <w:rPr>
          <w:sz w:val="28"/>
          <w:szCs w:val="28"/>
        </w:rPr>
        <w:softHyphen/>
        <w:t>ся ими в собственной практической деятельности.</w:t>
      </w:r>
    </w:p>
    <w:p w:rsidR="0088472E" w:rsidRPr="007D79C1" w:rsidRDefault="0088472E" w:rsidP="0088472E">
      <w:pPr>
        <w:tabs>
          <w:tab w:val="num" w:pos="0"/>
        </w:tabs>
        <w:spacing w:line="276" w:lineRule="auto"/>
        <w:ind w:firstLine="567"/>
        <w:rPr>
          <w:b/>
          <w:i/>
          <w:sz w:val="28"/>
          <w:szCs w:val="28"/>
          <w:u w:val="single"/>
        </w:rPr>
      </w:pPr>
      <w:r w:rsidRPr="007D79C1">
        <w:rPr>
          <w:b/>
          <w:i/>
          <w:sz w:val="28"/>
          <w:szCs w:val="28"/>
          <w:u w:val="single"/>
        </w:rPr>
        <w:t>Учащиеся получат возможность научиться:</w:t>
      </w:r>
    </w:p>
    <w:p w:rsidR="0088472E" w:rsidRPr="007D79C1" w:rsidRDefault="0088472E" w:rsidP="0088472E">
      <w:pPr>
        <w:tabs>
          <w:tab w:val="num" w:pos="0"/>
        </w:tabs>
        <w:spacing w:line="276" w:lineRule="auto"/>
        <w:ind w:firstLine="567"/>
        <w:rPr>
          <w:i/>
          <w:sz w:val="28"/>
          <w:szCs w:val="28"/>
        </w:rPr>
      </w:pPr>
      <w:r w:rsidRPr="007D79C1">
        <w:rPr>
          <w:i/>
          <w:sz w:val="28"/>
          <w:szCs w:val="28"/>
        </w:rPr>
        <w:t>•</w:t>
      </w:r>
      <w:r w:rsidRPr="007D79C1">
        <w:rPr>
          <w:i/>
          <w:sz w:val="28"/>
          <w:szCs w:val="28"/>
        </w:rPr>
        <w:tab/>
        <w:t>определять утилитарно-конструктивные и декоративно-художественные возможности различных материалов, осущест</w:t>
      </w:r>
      <w:r w:rsidRPr="007D79C1">
        <w:rPr>
          <w:i/>
          <w:sz w:val="28"/>
          <w:szCs w:val="28"/>
        </w:rPr>
        <w:softHyphen/>
        <w:t>влять их целенаправленный выбор в соответствии с характером и сдачами предметно-практической творческой деятельности;</w:t>
      </w:r>
    </w:p>
    <w:p w:rsidR="0088472E" w:rsidRPr="007D79C1" w:rsidRDefault="0088472E" w:rsidP="0088472E">
      <w:pPr>
        <w:tabs>
          <w:tab w:val="num" w:pos="0"/>
        </w:tabs>
        <w:spacing w:line="276" w:lineRule="auto"/>
        <w:ind w:firstLine="567"/>
        <w:rPr>
          <w:i/>
          <w:sz w:val="28"/>
          <w:szCs w:val="28"/>
        </w:rPr>
      </w:pPr>
      <w:r w:rsidRPr="007D79C1">
        <w:rPr>
          <w:i/>
          <w:sz w:val="28"/>
          <w:szCs w:val="28"/>
        </w:rPr>
        <w:t>творчески использовать освоенные технологии работы, де</w:t>
      </w:r>
      <w:r w:rsidRPr="007D79C1">
        <w:rPr>
          <w:i/>
          <w:sz w:val="28"/>
          <w:szCs w:val="28"/>
        </w:rPr>
        <w:softHyphen/>
        <w:t>коративные и конструктивные свойства формы, материала, цвета I [я решения нестандартных конструкторских или художествен</w:t>
      </w:r>
      <w:r w:rsidRPr="007D79C1">
        <w:rPr>
          <w:i/>
          <w:sz w:val="28"/>
          <w:szCs w:val="28"/>
        </w:rPr>
        <w:softHyphen/>
        <w:t>ных задач;</w:t>
      </w:r>
    </w:p>
    <w:p w:rsidR="0088472E" w:rsidRPr="007D79C1" w:rsidRDefault="0088472E" w:rsidP="0088472E">
      <w:pPr>
        <w:tabs>
          <w:tab w:val="num" w:pos="0"/>
        </w:tabs>
        <w:spacing w:line="276" w:lineRule="auto"/>
        <w:ind w:firstLine="567"/>
        <w:rPr>
          <w:i/>
          <w:sz w:val="28"/>
          <w:szCs w:val="28"/>
        </w:rPr>
      </w:pPr>
      <w:r w:rsidRPr="007D79C1">
        <w:rPr>
          <w:i/>
          <w:sz w:val="28"/>
          <w:szCs w:val="28"/>
        </w:rPr>
        <w:t>понимать, что вещи заключают в себе историческую и куль</w:t>
      </w:r>
      <w:r w:rsidRPr="007D79C1">
        <w:rPr>
          <w:i/>
          <w:sz w:val="28"/>
          <w:szCs w:val="28"/>
        </w:rPr>
        <w:softHyphen/>
        <w:t>турную информацию (т. е. могут рассказать о некоторых особен</w:t>
      </w:r>
      <w:r w:rsidRPr="007D79C1">
        <w:rPr>
          <w:i/>
          <w:sz w:val="28"/>
          <w:szCs w:val="28"/>
        </w:rPr>
        <w:softHyphen/>
        <w:t>ностях своего времени и о людях, которые использовали эти вещи);</w:t>
      </w:r>
    </w:p>
    <w:p w:rsidR="0088472E" w:rsidRPr="007D79C1" w:rsidRDefault="0088472E" w:rsidP="0088472E">
      <w:pPr>
        <w:tabs>
          <w:tab w:val="num" w:pos="0"/>
        </w:tabs>
        <w:spacing w:line="276" w:lineRule="auto"/>
        <w:ind w:firstLine="567"/>
        <w:rPr>
          <w:i/>
          <w:sz w:val="28"/>
          <w:szCs w:val="28"/>
        </w:rPr>
      </w:pPr>
      <w:r w:rsidRPr="007D79C1">
        <w:rPr>
          <w:i/>
          <w:sz w:val="28"/>
          <w:szCs w:val="28"/>
        </w:rPr>
        <w:t>понимать наиболее распространенные традиционные пра</w:t>
      </w:r>
      <w:r w:rsidRPr="007D79C1">
        <w:rPr>
          <w:i/>
          <w:sz w:val="28"/>
          <w:szCs w:val="28"/>
        </w:rPr>
        <w:softHyphen/>
        <w:t>вила и символы, которые исторически использовались в вещах (упорядоченность формы и отделки, специальные знаки в декоре бытовых вещей).</w:t>
      </w:r>
    </w:p>
    <w:p w:rsidR="0088472E" w:rsidRPr="00D55976" w:rsidRDefault="0088472E" w:rsidP="0088472E">
      <w:pPr>
        <w:tabs>
          <w:tab w:val="num" w:pos="0"/>
        </w:tabs>
        <w:spacing w:line="276" w:lineRule="auto"/>
        <w:ind w:firstLine="567"/>
        <w:rPr>
          <w:b/>
          <w:sz w:val="28"/>
          <w:szCs w:val="28"/>
        </w:rPr>
      </w:pPr>
      <w:r w:rsidRPr="00D55976">
        <w:rPr>
          <w:b/>
          <w:sz w:val="28"/>
          <w:szCs w:val="28"/>
        </w:rPr>
        <w:t xml:space="preserve">Метапредметные </w:t>
      </w:r>
    </w:p>
    <w:p w:rsidR="0088472E" w:rsidRPr="00D55976" w:rsidRDefault="0088472E" w:rsidP="0088472E">
      <w:pPr>
        <w:tabs>
          <w:tab w:val="num" w:pos="0"/>
        </w:tabs>
        <w:spacing w:line="276" w:lineRule="auto"/>
        <w:ind w:firstLine="567"/>
        <w:rPr>
          <w:b/>
          <w:sz w:val="28"/>
          <w:szCs w:val="28"/>
        </w:rPr>
      </w:pPr>
      <w:r w:rsidRPr="00D55976">
        <w:rPr>
          <w:b/>
          <w:sz w:val="28"/>
          <w:szCs w:val="28"/>
        </w:rPr>
        <w:t>Регулятивные</w:t>
      </w:r>
    </w:p>
    <w:p w:rsidR="0088472E" w:rsidRPr="00D55976" w:rsidRDefault="0088472E" w:rsidP="0088472E">
      <w:pPr>
        <w:tabs>
          <w:tab w:val="num" w:pos="0"/>
        </w:tabs>
        <w:spacing w:line="276" w:lineRule="auto"/>
        <w:ind w:firstLine="567"/>
        <w:rPr>
          <w:b/>
          <w:sz w:val="28"/>
          <w:szCs w:val="28"/>
        </w:rPr>
      </w:pPr>
      <w:r w:rsidRPr="00D55976">
        <w:rPr>
          <w:b/>
          <w:sz w:val="28"/>
          <w:szCs w:val="28"/>
        </w:rPr>
        <w:t>Учащиеся научатся:</w:t>
      </w:r>
    </w:p>
    <w:p w:rsidR="0088472E" w:rsidRPr="00D55976" w:rsidRDefault="0088472E" w:rsidP="0088472E">
      <w:pPr>
        <w:tabs>
          <w:tab w:val="num" w:pos="0"/>
        </w:tabs>
        <w:spacing w:line="276" w:lineRule="auto"/>
        <w:ind w:firstLine="567"/>
        <w:rPr>
          <w:sz w:val="28"/>
          <w:szCs w:val="28"/>
        </w:rPr>
      </w:pPr>
      <w:r w:rsidRPr="00D55976">
        <w:rPr>
          <w:sz w:val="28"/>
          <w:szCs w:val="28"/>
        </w:rPr>
        <w:t>•</w:t>
      </w:r>
      <w:r w:rsidRPr="00D55976">
        <w:rPr>
          <w:sz w:val="28"/>
          <w:szCs w:val="28"/>
        </w:rPr>
        <w:tab/>
        <w:t>самостоятельно организовывать своё рабочее место в зави</w:t>
      </w:r>
      <w:r w:rsidRPr="00D55976">
        <w:rPr>
          <w:sz w:val="28"/>
          <w:szCs w:val="28"/>
        </w:rPr>
        <w:softHyphen/>
        <w:t>симости от характера выполняемой работы, сохранять порядок на рабочем месте;</w:t>
      </w:r>
    </w:p>
    <w:p w:rsidR="0088472E" w:rsidRPr="00D55976" w:rsidRDefault="0088472E" w:rsidP="0088472E">
      <w:pPr>
        <w:tabs>
          <w:tab w:val="num" w:pos="0"/>
        </w:tabs>
        <w:spacing w:line="276" w:lineRule="auto"/>
        <w:ind w:firstLine="567"/>
        <w:rPr>
          <w:sz w:val="28"/>
          <w:szCs w:val="28"/>
        </w:rPr>
      </w:pPr>
      <w:r w:rsidRPr="00D55976">
        <w:rPr>
          <w:sz w:val="28"/>
          <w:szCs w:val="28"/>
        </w:rPr>
        <w:t>планировать предстоящую практическую работу, соотносить свои действия с поставленной целью;</w:t>
      </w:r>
    </w:p>
    <w:p w:rsidR="0088472E" w:rsidRPr="00D55976" w:rsidRDefault="0088472E" w:rsidP="0088472E">
      <w:pPr>
        <w:tabs>
          <w:tab w:val="num" w:pos="0"/>
        </w:tabs>
        <w:spacing w:line="276" w:lineRule="auto"/>
        <w:ind w:firstLine="567"/>
        <w:rPr>
          <w:sz w:val="28"/>
          <w:szCs w:val="28"/>
        </w:rPr>
      </w:pPr>
      <w:r w:rsidRPr="00D55976">
        <w:rPr>
          <w:sz w:val="28"/>
          <w:szCs w:val="28"/>
        </w:rPr>
        <w:lastRenderedPageBreak/>
        <w:t>следовать при выполнении работы инструкциям учителя или представленным в других информационных источниках различ</w:t>
      </w:r>
      <w:r w:rsidRPr="00D55976">
        <w:rPr>
          <w:sz w:val="28"/>
          <w:szCs w:val="28"/>
        </w:rPr>
        <w:softHyphen/>
        <w:t>ных видов: учебнике, дидактическом материале и пр.;</w:t>
      </w:r>
    </w:p>
    <w:p w:rsidR="0088472E" w:rsidRPr="00D55976" w:rsidRDefault="0088472E" w:rsidP="0088472E">
      <w:pPr>
        <w:tabs>
          <w:tab w:val="num" w:pos="0"/>
        </w:tabs>
        <w:spacing w:line="276" w:lineRule="auto"/>
        <w:ind w:firstLine="567"/>
        <w:rPr>
          <w:sz w:val="28"/>
          <w:szCs w:val="28"/>
        </w:rPr>
      </w:pPr>
      <w:r w:rsidRPr="00D55976">
        <w:rPr>
          <w:sz w:val="28"/>
          <w:szCs w:val="28"/>
        </w:rPr>
        <w:t>•</w:t>
      </w:r>
      <w:r w:rsidRPr="00D55976">
        <w:rPr>
          <w:sz w:val="28"/>
          <w:szCs w:val="28"/>
        </w:rPr>
        <w:tab/>
        <w:t>руководствоваться правилами при выполнении работы;</w:t>
      </w:r>
    </w:p>
    <w:p w:rsidR="0088472E" w:rsidRPr="00D55976" w:rsidRDefault="0088472E" w:rsidP="0088472E">
      <w:pPr>
        <w:tabs>
          <w:tab w:val="num" w:pos="0"/>
        </w:tabs>
        <w:spacing w:line="276" w:lineRule="auto"/>
        <w:ind w:firstLine="567"/>
        <w:rPr>
          <w:sz w:val="28"/>
          <w:szCs w:val="28"/>
        </w:rPr>
      </w:pPr>
      <w:r w:rsidRPr="00D55976">
        <w:rPr>
          <w:sz w:val="28"/>
          <w:szCs w:val="28"/>
        </w:rPr>
        <w:t>устанавливать причинно-следственные связи между выпол</w:t>
      </w:r>
      <w:r w:rsidRPr="00D55976">
        <w:rPr>
          <w:sz w:val="28"/>
          <w:szCs w:val="28"/>
        </w:rPr>
        <w:softHyphen/>
        <w:t>няемыми действиями и их результатами и прогнозировать дей</w:t>
      </w:r>
      <w:r w:rsidRPr="00D55976">
        <w:rPr>
          <w:sz w:val="28"/>
          <w:szCs w:val="28"/>
        </w:rPr>
        <w:softHyphen/>
        <w:t>ствия для получение необходимых результатов;</w:t>
      </w:r>
    </w:p>
    <w:p w:rsidR="0088472E" w:rsidRPr="00D55976" w:rsidRDefault="0088472E" w:rsidP="0088472E">
      <w:pPr>
        <w:tabs>
          <w:tab w:val="num" w:pos="0"/>
        </w:tabs>
        <w:spacing w:line="276" w:lineRule="auto"/>
        <w:ind w:firstLine="567"/>
        <w:rPr>
          <w:sz w:val="28"/>
          <w:szCs w:val="28"/>
        </w:rPr>
      </w:pPr>
      <w:r w:rsidRPr="00D55976">
        <w:rPr>
          <w:sz w:val="28"/>
          <w:szCs w:val="28"/>
        </w:rPr>
        <w:t>осуществлять самоконтроль выполняемых практических действий, корректировку хода практической работы.</w:t>
      </w:r>
    </w:p>
    <w:p w:rsidR="0088472E" w:rsidRPr="007D79C1" w:rsidRDefault="0088472E" w:rsidP="0088472E">
      <w:pPr>
        <w:tabs>
          <w:tab w:val="num" w:pos="0"/>
        </w:tabs>
        <w:spacing w:line="276" w:lineRule="auto"/>
        <w:ind w:firstLine="567"/>
        <w:rPr>
          <w:b/>
          <w:i/>
          <w:sz w:val="28"/>
          <w:szCs w:val="28"/>
          <w:u w:val="single"/>
        </w:rPr>
      </w:pPr>
      <w:r w:rsidRPr="007D79C1">
        <w:rPr>
          <w:b/>
          <w:i/>
          <w:sz w:val="28"/>
          <w:szCs w:val="28"/>
          <w:u w:val="single"/>
        </w:rPr>
        <w:t>Учащиеся получат возможность научиться:</w:t>
      </w:r>
    </w:p>
    <w:p w:rsidR="0088472E" w:rsidRPr="007D79C1" w:rsidRDefault="0088472E" w:rsidP="0088472E">
      <w:pPr>
        <w:tabs>
          <w:tab w:val="num" w:pos="0"/>
        </w:tabs>
        <w:spacing w:line="276" w:lineRule="auto"/>
        <w:ind w:firstLine="567"/>
        <w:rPr>
          <w:i/>
          <w:sz w:val="28"/>
          <w:szCs w:val="28"/>
        </w:rPr>
      </w:pPr>
      <w:r w:rsidRPr="007D79C1">
        <w:rPr>
          <w:i/>
          <w:sz w:val="28"/>
          <w:szCs w:val="28"/>
        </w:rPr>
        <w:t>самостоятельно определять творческие задачи и выстраи</w:t>
      </w:r>
      <w:r w:rsidRPr="007D79C1">
        <w:rPr>
          <w:i/>
          <w:sz w:val="28"/>
          <w:szCs w:val="28"/>
        </w:rPr>
        <w:softHyphen/>
        <w:t>вать оптимальную последовательность действий для реализации замысла;</w:t>
      </w:r>
    </w:p>
    <w:p w:rsidR="0088472E" w:rsidRPr="007D79C1" w:rsidRDefault="0088472E" w:rsidP="0088472E">
      <w:pPr>
        <w:tabs>
          <w:tab w:val="num" w:pos="0"/>
          <w:tab w:val="left" w:pos="6379"/>
        </w:tabs>
        <w:spacing w:line="276" w:lineRule="auto"/>
        <w:ind w:firstLine="567"/>
        <w:rPr>
          <w:i/>
          <w:sz w:val="28"/>
          <w:szCs w:val="28"/>
        </w:rPr>
      </w:pPr>
      <w:r w:rsidRPr="007D79C1">
        <w:rPr>
          <w:i/>
          <w:sz w:val="28"/>
          <w:szCs w:val="28"/>
        </w:rPr>
        <w:t>прогнозировать конечный результат и самостоятельно под</w:t>
      </w:r>
      <w:r w:rsidRPr="007D79C1">
        <w:rPr>
          <w:i/>
          <w:sz w:val="28"/>
          <w:szCs w:val="28"/>
        </w:rPr>
        <w:softHyphen/>
        <w:t>бирать средства и способы работы для его получения.</w:t>
      </w:r>
    </w:p>
    <w:p w:rsidR="0088472E" w:rsidRPr="00D55976" w:rsidRDefault="0088472E" w:rsidP="0088472E">
      <w:pPr>
        <w:tabs>
          <w:tab w:val="num" w:pos="0"/>
        </w:tabs>
        <w:spacing w:line="276" w:lineRule="auto"/>
        <w:ind w:firstLine="567"/>
        <w:rPr>
          <w:b/>
          <w:sz w:val="28"/>
          <w:szCs w:val="28"/>
        </w:rPr>
      </w:pPr>
      <w:r>
        <w:rPr>
          <w:b/>
          <w:sz w:val="28"/>
          <w:szCs w:val="28"/>
        </w:rPr>
        <w:t>П</w:t>
      </w:r>
      <w:r w:rsidRPr="00D55976">
        <w:rPr>
          <w:b/>
          <w:sz w:val="28"/>
          <w:szCs w:val="28"/>
        </w:rPr>
        <w:t>ознавательные</w:t>
      </w:r>
    </w:p>
    <w:p w:rsidR="0088472E" w:rsidRPr="00D55976" w:rsidRDefault="0088472E" w:rsidP="0088472E">
      <w:pPr>
        <w:tabs>
          <w:tab w:val="num" w:pos="0"/>
        </w:tabs>
        <w:spacing w:line="276" w:lineRule="auto"/>
        <w:ind w:firstLine="567"/>
        <w:rPr>
          <w:b/>
          <w:sz w:val="28"/>
          <w:szCs w:val="28"/>
        </w:rPr>
      </w:pPr>
      <w:r w:rsidRPr="00D55976">
        <w:rPr>
          <w:b/>
          <w:sz w:val="28"/>
          <w:szCs w:val="28"/>
        </w:rPr>
        <w:t>Учащиеся научатся:</w:t>
      </w:r>
    </w:p>
    <w:p w:rsidR="0088472E" w:rsidRPr="00D55976" w:rsidRDefault="0088472E" w:rsidP="0088472E">
      <w:pPr>
        <w:tabs>
          <w:tab w:val="num" w:pos="0"/>
        </w:tabs>
        <w:spacing w:line="276" w:lineRule="auto"/>
        <w:ind w:firstLine="567"/>
        <w:rPr>
          <w:sz w:val="28"/>
          <w:szCs w:val="28"/>
        </w:rPr>
      </w:pPr>
      <w:r w:rsidRPr="00D55976">
        <w:rPr>
          <w:sz w:val="28"/>
          <w:szCs w:val="28"/>
        </w:rPr>
        <w:t>Находить  необходимую для выполнения работы информацию в материалах учебника, рабочей тетради;</w:t>
      </w:r>
    </w:p>
    <w:p w:rsidR="0088472E" w:rsidRPr="00D55976" w:rsidRDefault="0088472E" w:rsidP="0088472E">
      <w:pPr>
        <w:tabs>
          <w:tab w:val="num" w:pos="0"/>
        </w:tabs>
        <w:spacing w:line="276" w:lineRule="auto"/>
        <w:ind w:firstLine="567"/>
        <w:rPr>
          <w:sz w:val="28"/>
          <w:szCs w:val="28"/>
        </w:rPr>
      </w:pPr>
      <w:r w:rsidRPr="00D55976">
        <w:rPr>
          <w:sz w:val="28"/>
          <w:szCs w:val="28"/>
        </w:rPr>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88472E" w:rsidRPr="00D55976" w:rsidRDefault="0088472E" w:rsidP="0088472E">
      <w:pPr>
        <w:tabs>
          <w:tab w:val="num" w:pos="0"/>
        </w:tabs>
        <w:spacing w:line="276" w:lineRule="auto"/>
        <w:ind w:firstLine="567"/>
        <w:rPr>
          <w:sz w:val="28"/>
          <w:szCs w:val="28"/>
        </w:rPr>
      </w:pPr>
      <w:r w:rsidRPr="00D55976">
        <w:rPr>
          <w:sz w:val="28"/>
          <w:szCs w:val="28"/>
        </w:rPr>
        <w:t>анализировать устройство изделия: выделять и называть де</w:t>
      </w:r>
      <w:r w:rsidRPr="00D55976">
        <w:rPr>
          <w:sz w:val="28"/>
          <w:szCs w:val="28"/>
        </w:rPr>
        <w:softHyphen/>
        <w:t>тали и части изделия, их форму, взаимное расположение, опреде</w:t>
      </w:r>
      <w:r w:rsidRPr="00D55976">
        <w:rPr>
          <w:sz w:val="28"/>
          <w:szCs w:val="28"/>
        </w:rPr>
        <w:softHyphen/>
        <w:t>лять способы соединения деталей;</w:t>
      </w:r>
    </w:p>
    <w:p w:rsidR="0088472E" w:rsidRPr="00D55976" w:rsidRDefault="0088472E" w:rsidP="0088472E">
      <w:pPr>
        <w:tabs>
          <w:tab w:val="num" w:pos="0"/>
        </w:tabs>
        <w:spacing w:line="276" w:lineRule="auto"/>
        <w:ind w:firstLine="567"/>
        <w:rPr>
          <w:sz w:val="28"/>
          <w:szCs w:val="28"/>
        </w:rPr>
      </w:pPr>
      <w:r w:rsidRPr="00D55976">
        <w:rPr>
          <w:sz w:val="28"/>
          <w:szCs w:val="28"/>
        </w:rPr>
        <w:t>выполнять учебно-познавательные действия в материализо</w:t>
      </w:r>
      <w:r w:rsidRPr="00D55976">
        <w:rPr>
          <w:sz w:val="28"/>
          <w:szCs w:val="28"/>
        </w:rPr>
        <w:softHyphen/>
        <w:t>ванной и умственной форме, находить для их объяснения соот</w:t>
      </w:r>
      <w:r w:rsidRPr="00D55976">
        <w:rPr>
          <w:sz w:val="28"/>
          <w:szCs w:val="28"/>
        </w:rPr>
        <w:softHyphen/>
        <w:t>ветствующую речевую форму;</w:t>
      </w:r>
    </w:p>
    <w:p w:rsidR="0088472E" w:rsidRPr="00D55976" w:rsidRDefault="0088472E" w:rsidP="0088472E">
      <w:pPr>
        <w:tabs>
          <w:tab w:val="num" w:pos="0"/>
        </w:tabs>
        <w:spacing w:line="276" w:lineRule="auto"/>
        <w:ind w:firstLine="567"/>
        <w:rPr>
          <w:sz w:val="28"/>
          <w:szCs w:val="28"/>
        </w:rPr>
      </w:pPr>
      <w:r w:rsidRPr="00D55976">
        <w:rPr>
          <w:sz w:val="28"/>
          <w:szCs w:val="28"/>
        </w:rPr>
        <w:t>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w:t>
      </w:r>
      <w:r w:rsidRPr="00D55976">
        <w:rPr>
          <w:sz w:val="28"/>
          <w:szCs w:val="28"/>
        </w:rPr>
        <w:softHyphen/>
        <w:t>ли, работать с моделями.</w:t>
      </w:r>
    </w:p>
    <w:p w:rsidR="0088472E" w:rsidRPr="00D55976" w:rsidRDefault="0088472E" w:rsidP="0088472E">
      <w:pPr>
        <w:tabs>
          <w:tab w:val="num" w:pos="0"/>
        </w:tabs>
        <w:spacing w:line="276" w:lineRule="auto"/>
        <w:ind w:firstLine="567"/>
        <w:rPr>
          <w:sz w:val="28"/>
          <w:szCs w:val="28"/>
        </w:rPr>
      </w:pPr>
    </w:p>
    <w:p w:rsidR="0088472E" w:rsidRPr="007D79C1" w:rsidRDefault="0088472E" w:rsidP="0088472E">
      <w:pPr>
        <w:tabs>
          <w:tab w:val="num" w:pos="0"/>
        </w:tabs>
        <w:spacing w:line="276" w:lineRule="auto"/>
        <w:ind w:firstLine="567"/>
        <w:rPr>
          <w:b/>
          <w:i/>
          <w:sz w:val="28"/>
          <w:szCs w:val="28"/>
          <w:u w:val="single"/>
        </w:rPr>
      </w:pPr>
      <w:r w:rsidRPr="007D79C1">
        <w:rPr>
          <w:b/>
          <w:i/>
          <w:sz w:val="28"/>
          <w:szCs w:val="28"/>
          <w:u w:val="single"/>
        </w:rPr>
        <w:t>Учащиеся получат возможность научиться:</w:t>
      </w:r>
    </w:p>
    <w:p w:rsidR="0088472E" w:rsidRPr="007D79C1" w:rsidRDefault="0088472E" w:rsidP="0088472E">
      <w:pPr>
        <w:tabs>
          <w:tab w:val="num" w:pos="0"/>
        </w:tabs>
        <w:spacing w:line="276" w:lineRule="auto"/>
        <w:ind w:firstLine="567"/>
        <w:rPr>
          <w:i/>
          <w:sz w:val="28"/>
          <w:szCs w:val="28"/>
        </w:rPr>
      </w:pPr>
      <w:r w:rsidRPr="007D79C1">
        <w:rPr>
          <w:i/>
          <w:sz w:val="28"/>
          <w:szCs w:val="28"/>
        </w:rPr>
        <w:t>осуществлять поиск и отбирать необходимую информацию из дополнительных доступных источников (справочников, дет</w:t>
      </w:r>
      <w:r w:rsidRPr="007D79C1">
        <w:rPr>
          <w:i/>
          <w:sz w:val="28"/>
          <w:szCs w:val="28"/>
        </w:rPr>
        <w:softHyphen/>
        <w:t>ских энциклопедий и пр.);</w:t>
      </w:r>
    </w:p>
    <w:p w:rsidR="0088472E" w:rsidRPr="007D79C1" w:rsidRDefault="0088472E" w:rsidP="0088472E">
      <w:pPr>
        <w:tabs>
          <w:tab w:val="num" w:pos="0"/>
        </w:tabs>
        <w:spacing w:line="276" w:lineRule="auto"/>
        <w:ind w:firstLine="567"/>
        <w:rPr>
          <w:i/>
          <w:sz w:val="28"/>
          <w:szCs w:val="28"/>
        </w:rPr>
      </w:pPr>
      <w:r w:rsidRPr="007D79C1">
        <w:rPr>
          <w:i/>
          <w:sz w:val="28"/>
          <w:szCs w:val="28"/>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88472E" w:rsidRPr="007D79C1" w:rsidRDefault="0088472E" w:rsidP="0088472E">
      <w:pPr>
        <w:tabs>
          <w:tab w:val="num" w:pos="0"/>
        </w:tabs>
        <w:spacing w:line="276" w:lineRule="auto"/>
        <w:ind w:firstLine="567"/>
        <w:rPr>
          <w:i/>
          <w:sz w:val="28"/>
          <w:szCs w:val="28"/>
        </w:rPr>
      </w:pPr>
      <w:r w:rsidRPr="007D79C1">
        <w:rPr>
          <w:i/>
          <w:sz w:val="28"/>
          <w:szCs w:val="28"/>
        </w:rPr>
        <w:t>создавать мысленный образ конструкции с целью решения определённой конструкторской задачи или передачи определён</w:t>
      </w:r>
      <w:r w:rsidRPr="007D79C1">
        <w:rPr>
          <w:i/>
          <w:sz w:val="28"/>
          <w:szCs w:val="28"/>
        </w:rPr>
        <w:softHyphen/>
        <w:t>ной художественно-эстетической информации; воплощать этот образ в материале;</w:t>
      </w:r>
    </w:p>
    <w:p w:rsidR="0088472E" w:rsidRPr="007D79C1" w:rsidRDefault="0088472E" w:rsidP="0088472E">
      <w:pPr>
        <w:tabs>
          <w:tab w:val="num" w:pos="0"/>
        </w:tabs>
        <w:spacing w:line="276" w:lineRule="auto"/>
        <w:ind w:firstLine="567"/>
        <w:rPr>
          <w:i/>
          <w:sz w:val="28"/>
          <w:szCs w:val="28"/>
        </w:rPr>
      </w:pPr>
      <w:r w:rsidRPr="007D79C1">
        <w:rPr>
          <w:i/>
          <w:sz w:val="28"/>
          <w:szCs w:val="28"/>
        </w:rPr>
        <w:lastRenderedPageBreak/>
        <w:t>понимать особенности проектной деятельности, выдвинуть несложную проектную идею в соответствии с поставленной це</w:t>
      </w:r>
      <w:r w:rsidRPr="007D79C1">
        <w:rPr>
          <w:i/>
          <w:sz w:val="28"/>
          <w:szCs w:val="28"/>
        </w:rPr>
        <w:softHyphen/>
        <w:t>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88472E" w:rsidRPr="00D55976" w:rsidRDefault="0088472E" w:rsidP="0088472E">
      <w:pPr>
        <w:tabs>
          <w:tab w:val="num" w:pos="0"/>
        </w:tabs>
        <w:spacing w:line="276" w:lineRule="auto"/>
        <w:ind w:firstLine="567"/>
        <w:rPr>
          <w:b/>
          <w:sz w:val="28"/>
          <w:szCs w:val="28"/>
        </w:rPr>
      </w:pPr>
      <w:r w:rsidRPr="00D55976">
        <w:rPr>
          <w:b/>
          <w:sz w:val="28"/>
          <w:szCs w:val="28"/>
        </w:rPr>
        <w:t>Коммуникативные</w:t>
      </w:r>
    </w:p>
    <w:p w:rsidR="0088472E" w:rsidRPr="00D55976" w:rsidRDefault="0088472E" w:rsidP="0088472E">
      <w:pPr>
        <w:tabs>
          <w:tab w:val="num" w:pos="0"/>
        </w:tabs>
        <w:spacing w:line="276" w:lineRule="auto"/>
        <w:ind w:firstLine="567"/>
        <w:rPr>
          <w:sz w:val="28"/>
          <w:szCs w:val="28"/>
        </w:rPr>
      </w:pPr>
    </w:p>
    <w:p w:rsidR="0088472E" w:rsidRPr="00D55976" w:rsidRDefault="0088472E" w:rsidP="0088472E">
      <w:pPr>
        <w:tabs>
          <w:tab w:val="num" w:pos="0"/>
        </w:tabs>
        <w:spacing w:line="276" w:lineRule="auto"/>
        <w:ind w:firstLine="567"/>
        <w:rPr>
          <w:b/>
          <w:sz w:val="28"/>
          <w:szCs w:val="28"/>
        </w:rPr>
      </w:pPr>
      <w:r w:rsidRPr="00D55976">
        <w:rPr>
          <w:b/>
          <w:sz w:val="28"/>
          <w:szCs w:val="28"/>
        </w:rPr>
        <w:t>Учащиеся научатся:</w:t>
      </w:r>
    </w:p>
    <w:p w:rsidR="0088472E" w:rsidRPr="00D55976" w:rsidRDefault="0088472E" w:rsidP="0088472E">
      <w:pPr>
        <w:tabs>
          <w:tab w:val="num" w:pos="0"/>
        </w:tabs>
        <w:spacing w:line="276" w:lineRule="auto"/>
        <w:ind w:firstLine="567"/>
        <w:rPr>
          <w:sz w:val="28"/>
          <w:szCs w:val="28"/>
        </w:rPr>
      </w:pPr>
      <w:r w:rsidRPr="00D55976">
        <w:rPr>
          <w:sz w:val="28"/>
          <w:szCs w:val="28"/>
        </w:rPr>
        <w:t>организовывать под руководством учителя совместную работу в группе: распределять роли, сотрудничать, осуществлять взаи</w:t>
      </w:r>
      <w:r w:rsidRPr="00D55976">
        <w:rPr>
          <w:sz w:val="28"/>
          <w:szCs w:val="28"/>
        </w:rPr>
        <w:softHyphen/>
        <w:t>мопомощь;</w:t>
      </w:r>
    </w:p>
    <w:p w:rsidR="0088472E" w:rsidRPr="00D55976" w:rsidRDefault="0088472E" w:rsidP="0088472E">
      <w:pPr>
        <w:tabs>
          <w:tab w:val="num" w:pos="0"/>
        </w:tabs>
        <w:spacing w:line="276" w:lineRule="auto"/>
        <w:ind w:firstLine="567"/>
        <w:rPr>
          <w:sz w:val="28"/>
          <w:szCs w:val="28"/>
        </w:rPr>
      </w:pPr>
      <w:r w:rsidRPr="00D55976">
        <w:rPr>
          <w:sz w:val="28"/>
          <w:szCs w:val="28"/>
        </w:rPr>
        <w:t>формулировать собственные мнения и идеи, аргументированно их излагать;</w:t>
      </w:r>
    </w:p>
    <w:p w:rsidR="0088472E" w:rsidRPr="00D55976" w:rsidRDefault="0088472E" w:rsidP="0088472E">
      <w:pPr>
        <w:tabs>
          <w:tab w:val="num" w:pos="0"/>
        </w:tabs>
        <w:spacing w:line="276" w:lineRule="auto"/>
        <w:ind w:firstLine="567"/>
        <w:rPr>
          <w:sz w:val="28"/>
          <w:szCs w:val="28"/>
        </w:rPr>
      </w:pPr>
      <w:r w:rsidRPr="00D55976">
        <w:rPr>
          <w:sz w:val="28"/>
          <w:szCs w:val="28"/>
        </w:rPr>
        <w:t>выслушать мнения и идеи товарищей, учитывать их при организации собственной деятельности и совместной работы;</w:t>
      </w:r>
    </w:p>
    <w:p w:rsidR="0088472E" w:rsidRPr="00D55976" w:rsidRDefault="0088472E" w:rsidP="0088472E">
      <w:pPr>
        <w:tabs>
          <w:tab w:val="num" w:pos="0"/>
        </w:tabs>
        <w:spacing w:line="276" w:lineRule="auto"/>
        <w:ind w:firstLine="567"/>
        <w:rPr>
          <w:sz w:val="28"/>
          <w:szCs w:val="28"/>
        </w:rPr>
      </w:pPr>
      <w:r w:rsidRPr="00D55976">
        <w:rPr>
          <w:sz w:val="28"/>
          <w:szCs w:val="28"/>
        </w:rPr>
        <w:t>в доброжелательной форме комментировать и оценивать достижения товарищей, высказывать им свои предложения и по</w:t>
      </w:r>
      <w:r w:rsidRPr="00D55976">
        <w:rPr>
          <w:sz w:val="28"/>
          <w:szCs w:val="28"/>
        </w:rPr>
        <w:softHyphen/>
        <w:t>желания;</w:t>
      </w:r>
    </w:p>
    <w:p w:rsidR="0088472E" w:rsidRPr="00D55976" w:rsidRDefault="0088472E" w:rsidP="0088472E">
      <w:pPr>
        <w:tabs>
          <w:tab w:val="num" w:pos="0"/>
        </w:tabs>
        <w:spacing w:line="276" w:lineRule="auto"/>
        <w:ind w:firstLine="567"/>
        <w:rPr>
          <w:sz w:val="28"/>
          <w:szCs w:val="28"/>
        </w:rPr>
      </w:pPr>
      <w:r w:rsidRPr="00D55976">
        <w:rPr>
          <w:sz w:val="28"/>
          <w:szCs w:val="28"/>
        </w:rPr>
        <w:t>•</w:t>
      </w:r>
      <w:r w:rsidRPr="00D55976">
        <w:rPr>
          <w:sz w:val="28"/>
          <w:szCs w:val="28"/>
        </w:rPr>
        <w:tab/>
        <w:t>проявлять заинтересованное отношение к деятельности сво</w:t>
      </w:r>
      <w:r w:rsidRPr="00D55976">
        <w:rPr>
          <w:sz w:val="28"/>
          <w:szCs w:val="28"/>
        </w:rPr>
        <w:softHyphen/>
        <w:t>их товарищей и результатам их работы.</w:t>
      </w:r>
    </w:p>
    <w:p w:rsidR="0088472E" w:rsidRPr="007D79C1" w:rsidRDefault="0088472E" w:rsidP="0088472E">
      <w:pPr>
        <w:tabs>
          <w:tab w:val="num" w:pos="0"/>
        </w:tabs>
        <w:spacing w:line="276" w:lineRule="auto"/>
        <w:ind w:firstLine="567"/>
        <w:rPr>
          <w:b/>
          <w:i/>
          <w:sz w:val="28"/>
          <w:szCs w:val="28"/>
          <w:u w:val="single"/>
        </w:rPr>
      </w:pPr>
      <w:r w:rsidRPr="007D79C1">
        <w:rPr>
          <w:b/>
          <w:i/>
          <w:sz w:val="28"/>
          <w:szCs w:val="28"/>
          <w:u w:val="single"/>
        </w:rPr>
        <w:t>Учащиеся получат возможность научиться:</w:t>
      </w:r>
    </w:p>
    <w:p w:rsidR="0088472E" w:rsidRPr="007D79C1" w:rsidRDefault="0088472E" w:rsidP="0088472E">
      <w:pPr>
        <w:tabs>
          <w:tab w:val="num" w:pos="0"/>
        </w:tabs>
        <w:spacing w:line="276" w:lineRule="auto"/>
        <w:ind w:firstLine="567"/>
        <w:rPr>
          <w:i/>
          <w:sz w:val="28"/>
          <w:szCs w:val="28"/>
        </w:rPr>
      </w:pPr>
      <w:r w:rsidRPr="007D79C1">
        <w:rPr>
          <w:i/>
          <w:sz w:val="28"/>
          <w:szCs w:val="28"/>
        </w:rPr>
        <w:t>•</w:t>
      </w:r>
      <w:r w:rsidRPr="007D79C1">
        <w:rPr>
          <w:i/>
          <w:sz w:val="28"/>
          <w:szCs w:val="28"/>
        </w:rPr>
        <w:tab/>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88472E" w:rsidRPr="00D55976" w:rsidRDefault="0088472E" w:rsidP="0088472E">
      <w:pPr>
        <w:pStyle w:val="Zag3"/>
        <w:tabs>
          <w:tab w:val="num" w:pos="0"/>
          <w:tab w:val="left" w:leader="dot" w:pos="624"/>
        </w:tabs>
        <w:spacing w:line="276" w:lineRule="auto"/>
        <w:ind w:firstLine="567"/>
        <w:rPr>
          <w:rStyle w:val="Zag11"/>
          <w:rFonts w:eastAsia="@Arial Unicode MS" w:cs="Times New Roman"/>
          <w:b/>
          <w:i w:val="0"/>
          <w:sz w:val="28"/>
          <w:szCs w:val="28"/>
          <w:lang w:val="ru-RU"/>
        </w:rPr>
      </w:pPr>
      <w:r w:rsidRPr="00D55976">
        <w:rPr>
          <w:rStyle w:val="Zag11"/>
          <w:rFonts w:eastAsia="@Arial Unicode MS" w:cs="Times New Roman"/>
          <w:b/>
          <w:i w:val="0"/>
          <w:sz w:val="28"/>
          <w:szCs w:val="28"/>
        </w:rPr>
        <w:t>V</w:t>
      </w:r>
      <w:r w:rsidRPr="0088472E">
        <w:rPr>
          <w:rStyle w:val="Zag11"/>
          <w:rFonts w:eastAsia="@Arial Unicode MS" w:cs="Times New Roman"/>
          <w:b/>
          <w:i w:val="0"/>
          <w:sz w:val="28"/>
          <w:szCs w:val="28"/>
          <w:lang w:val="ru-RU"/>
        </w:rPr>
        <w:t xml:space="preserve">. </w:t>
      </w:r>
      <w:r w:rsidRPr="00D55976">
        <w:rPr>
          <w:rStyle w:val="Zag11"/>
          <w:rFonts w:eastAsia="@Arial Unicode MS" w:cs="Times New Roman"/>
          <w:b/>
          <w:i w:val="0"/>
          <w:sz w:val="28"/>
          <w:szCs w:val="28"/>
          <w:lang w:val="ru-RU"/>
        </w:rPr>
        <w:t>СОДЕРЖАНИЕ ПРЕДМЕТА</w:t>
      </w:r>
    </w:p>
    <w:p w:rsidR="0088472E" w:rsidRPr="00D55976" w:rsidRDefault="0088472E" w:rsidP="0088472E">
      <w:pPr>
        <w:tabs>
          <w:tab w:val="num" w:pos="0"/>
          <w:tab w:val="left" w:leader="dot" w:pos="624"/>
        </w:tabs>
        <w:spacing w:line="276" w:lineRule="auto"/>
        <w:ind w:firstLine="567"/>
        <w:rPr>
          <w:rStyle w:val="Zag11"/>
          <w:rFonts w:eastAsia="@Arial Unicode MS"/>
          <w:b/>
          <w:bCs/>
          <w:color w:val="000000"/>
          <w:sz w:val="28"/>
          <w:szCs w:val="28"/>
        </w:rPr>
      </w:pPr>
      <w:r w:rsidRPr="00D55976">
        <w:rPr>
          <w:rStyle w:val="Zag11"/>
          <w:rFonts w:eastAsia="@Arial Unicode MS"/>
          <w:b/>
          <w:bCs/>
          <w:color w:val="000000"/>
          <w:sz w:val="28"/>
          <w:szCs w:val="28"/>
        </w:rPr>
        <w:t>1.Общекультурные и общетрудовые компетенции (знания, умения и способы деятельности). Основы культуры труда, самообслуживания</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D55976">
        <w:rPr>
          <w:rStyle w:val="Zag11"/>
          <w:rFonts w:eastAsia="@Arial Unicode MS"/>
          <w:i/>
          <w:iCs/>
          <w:color w:val="000000"/>
          <w:sz w:val="28"/>
          <w:szCs w:val="28"/>
        </w:rPr>
        <w:t>архитектура</w:t>
      </w:r>
      <w:r w:rsidRPr="00D55976">
        <w:rPr>
          <w:rStyle w:val="Zag11"/>
          <w:rFonts w:eastAsia="@Arial Unicode MS"/>
          <w:color w:val="000000"/>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55976">
        <w:rPr>
          <w:rStyle w:val="Zag11"/>
          <w:rFonts w:eastAsia="@Arial Unicode MS"/>
          <w:i/>
          <w:iCs/>
          <w:color w:val="000000"/>
          <w:sz w:val="28"/>
          <w:szCs w:val="28"/>
        </w:rPr>
        <w:t>традиции и творчество мастера в создании предметной среды (общее представление)</w:t>
      </w:r>
      <w:r w:rsidRPr="00D55976">
        <w:rPr>
          <w:rStyle w:val="Zag11"/>
          <w:rFonts w:eastAsia="@Arial Unicode MS"/>
          <w:color w:val="000000"/>
          <w:sz w:val="28"/>
          <w:szCs w:val="28"/>
        </w:rPr>
        <w:t>.</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55976">
        <w:rPr>
          <w:rStyle w:val="Zag11"/>
          <w:rFonts w:eastAsia="@Arial Unicode MS"/>
          <w:i/>
          <w:iCs/>
          <w:color w:val="000000"/>
          <w:sz w:val="28"/>
          <w:szCs w:val="28"/>
        </w:rPr>
        <w:t>распределение рабочего времени</w:t>
      </w:r>
      <w:r w:rsidRPr="00D55976">
        <w:rPr>
          <w:rStyle w:val="Zag11"/>
          <w:rFonts w:eastAsia="@Arial Unicode MS"/>
          <w:color w:val="000000"/>
          <w:sz w:val="28"/>
          <w:szCs w:val="28"/>
        </w:rPr>
        <w:t xml:space="preserve">. </w:t>
      </w:r>
      <w:r w:rsidRPr="00D55976">
        <w:rPr>
          <w:rStyle w:val="Zag11"/>
          <w:rFonts w:eastAsia="@Arial Unicode MS"/>
          <w:color w:val="000000"/>
          <w:sz w:val="28"/>
          <w:szCs w:val="28"/>
        </w:rPr>
        <w:lastRenderedPageBreak/>
        <w:t>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88472E" w:rsidRPr="00D55976" w:rsidRDefault="0088472E" w:rsidP="0088472E">
      <w:pPr>
        <w:tabs>
          <w:tab w:val="num" w:pos="0"/>
          <w:tab w:val="left" w:leader="dot" w:pos="624"/>
        </w:tabs>
        <w:spacing w:line="276" w:lineRule="auto"/>
        <w:ind w:firstLine="567"/>
        <w:rPr>
          <w:rStyle w:val="Zag11"/>
          <w:rFonts w:eastAsia="@Arial Unicode MS"/>
          <w:b/>
          <w:bCs/>
          <w:color w:val="000000"/>
          <w:sz w:val="28"/>
          <w:szCs w:val="28"/>
        </w:rPr>
      </w:pPr>
      <w:r>
        <w:rPr>
          <w:rStyle w:val="Zag11"/>
          <w:rFonts w:eastAsia="@Arial Unicode MS"/>
          <w:b/>
          <w:bCs/>
          <w:color w:val="000000"/>
          <w:sz w:val="28"/>
          <w:szCs w:val="28"/>
        </w:rPr>
        <w:t xml:space="preserve">2. </w:t>
      </w:r>
      <w:r w:rsidRPr="00D55976">
        <w:rPr>
          <w:rStyle w:val="Zag11"/>
          <w:rFonts w:eastAsia="@Arial Unicode MS"/>
          <w:b/>
          <w:bCs/>
          <w:color w:val="000000"/>
          <w:sz w:val="28"/>
          <w:szCs w:val="28"/>
        </w:rPr>
        <w:t>Технология ручной обработки материалов. Элементы графической грамоты</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55976">
        <w:rPr>
          <w:rStyle w:val="Zag11"/>
          <w:rFonts w:eastAsia="@Arial Unicode MS"/>
          <w:i/>
          <w:iCs/>
          <w:color w:val="000000"/>
          <w:sz w:val="28"/>
          <w:szCs w:val="28"/>
        </w:rPr>
        <w:t>Многообразие материалов и их практическое применение в жизни</w:t>
      </w:r>
      <w:r w:rsidRPr="00D55976">
        <w:rPr>
          <w:rStyle w:val="Zag11"/>
          <w:rFonts w:eastAsia="@Arial Unicode MS"/>
          <w:color w:val="000000"/>
          <w:sz w:val="28"/>
          <w:szCs w:val="28"/>
        </w:rPr>
        <w:t>.</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Подготовка материалов к работе. Экономное расходование материалов. </w:t>
      </w:r>
      <w:r w:rsidRPr="00D55976">
        <w:rPr>
          <w:rStyle w:val="Zag11"/>
          <w:rFonts w:eastAsia="@Arial Unicode MS"/>
          <w:i/>
          <w:iCs/>
          <w:color w:val="000000"/>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55976">
        <w:rPr>
          <w:rStyle w:val="Zag11"/>
          <w:rFonts w:eastAsia="@Arial Unicode MS"/>
          <w:color w:val="000000"/>
          <w:sz w:val="28"/>
          <w:szCs w:val="28"/>
        </w:rPr>
        <w:t>.</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i/>
          <w:iCs/>
          <w:color w:val="000000"/>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55976">
        <w:rPr>
          <w:rStyle w:val="Zag11"/>
          <w:rFonts w:eastAsia="@Arial Unicode MS"/>
          <w:color w:val="000000"/>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w:t>
      </w:r>
      <w:r w:rsidRPr="00D55976">
        <w:rPr>
          <w:rStyle w:val="Zag11"/>
          <w:rFonts w:eastAsia="@Arial Unicode MS"/>
          <w:color w:val="000000"/>
          <w:sz w:val="28"/>
          <w:szCs w:val="28"/>
        </w:rPr>
        <w:lastRenderedPageBreak/>
        <w:t xml:space="preserve">развёртка, схема (их узнавание). Назначение линий чертежа (контур, линия надреза, сгиба, размерная, осевая, центровая, </w:t>
      </w:r>
      <w:r w:rsidRPr="00D55976">
        <w:rPr>
          <w:rStyle w:val="Zag11"/>
          <w:rFonts w:eastAsia="@Arial Unicode MS"/>
          <w:i/>
          <w:iCs/>
          <w:color w:val="000000"/>
          <w:sz w:val="28"/>
          <w:szCs w:val="28"/>
        </w:rPr>
        <w:t>разрыва</w:t>
      </w:r>
      <w:r w:rsidRPr="00D55976">
        <w:rPr>
          <w:rStyle w:val="Zag11"/>
          <w:rFonts w:eastAsia="@Arial Unicode MS"/>
          <w:color w:val="000000"/>
          <w:sz w:val="28"/>
          <w:szCs w:val="28"/>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8472E" w:rsidRPr="00D55976" w:rsidRDefault="0088472E" w:rsidP="0088472E">
      <w:pPr>
        <w:tabs>
          <w:tab w:val="num" w:pos="0"/>
          <w:tab w:val="left" w:leader="dot" w:pos="624"/>
        </w:tabs>
        <w:spacing w:line="276" w:lineRule="auto"/>
        <w:ind w:firstLine="567"/>
        <w:rPr>
          <w:rStyle w:val="Zag11"/>
          <w:rFonts w:eastAsia="@Arial Unicode MS"/>
          <w:b/>
          <w:bCs/>
          <w:color w:val="000000"/>
          <w:sz w:val="28"/>
          <w:szCs w:val="28"/>
        </w:rPr>
      </w:pPr>
      <w:r w:rsidRPr="00D55976">
        <w:rPr>
          <w:rStyle w:val="Zag11"/>
          <w:rFonts w:eastAsia="@Arial Unicode MS"/>
          <w:b/>
          <w:bCs/>
          <w:color w:val="000000"/>
          <w:sz w:val="28"/>
          <w:szCs w:val="28"/>
        </w:rPr>
        <w:t>3. Конструирование и моделирование</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55976">
        <w:rPr>
          <w:rStyle w:val="Zag11"/>
          <w:rFonts w:eastAsia="@Arial Unicode MS"/>
          <w:i/>
          <w:iCs/>
          <w:color w:val="000000"/>
          <w:sz w:val="28"/>
          <w:szCs w:val="28"/>
        </w:rPr>
        <w:t>различные виды конструкций и способы их сборки</w:t>
      </w:r>
      <w:r w:rsidRPr="00D55976">
        <w:rPr>
          <w:rStyle w:val="Zag11"/>
          <w:rFonts w:eastAsia="@Arial Unicode MS"/>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Конструирование и моделирование изделий из различных материалов по образцу, рисунку, простейшему </w:t>
      </w:r>
      <w:r w:rsidRPr="00D55976">
        <w:rPr>
          <w:rStyle w:val="Zag11"/>
          <w:rFonts w:eastAsia="@Arial Unicode MS"/>
          <w:i/>
          <w:iCs/>
          <w:color w:val="000000"/>
          <w:sz w:val="28"/>
          <w:szCs w:val="28"/>
        </w:rPr>
        <w:t>чертежу или эскизу и по заданным условиям (технико-технологическим, функциональным, декоративно-художественным и пр.).</w:t>
      </w:r>
      <w:r w:rsidRPr="00D55976">
        <w:rPr>
          <w:rStyle w:val="Zag11"/>
          <w:rFonts w:eastAsia="@Arial Unicode MS"/>
          <w:color w:val="000000"/>
          <w:sz w:val="28"/>
          <w:szCs w:val="28"/>
        </w:rPr>
        <w:t xml:space="preserve"> Конструирование и моделирование на компьютере и в интерактивном конструкторе.</w:t>
      </w:r>
    </w:p>
    <w:p w:rsidR="0088472E" w:rsidRPr="00D55976" w:rsidRDefault="0088472E" w:rsidP="0088472E">
      <w:pPr>
        <w:tabs>
          <w:tab w:val="num" w:pos="0"/>
          <w:tab w:val="left" w:leader="dot" w:pos="624"/>
        </w:tabs>
        <w:spacing w:line="276" w:lineRule="auto"/>
        <w:ind w:firstLine="567"/>
        <w:rPr>
          <w:rStyle w:val="Zag11"/>
          <w:rFonts w:eastAsia="@Arial Unicode MS"/>
          <w:b/>
          <w:bCs/>
          <w:color w:val="000000"/>
          <w:sz w:val="28"/>
          <w:szCs w:val="28"/>
        </w:rPr>
      </w:pPr>
      <w:r w:rsidRPr="00D55976">
        <w:rPr>
          <w:rStyle w:val="Zag11"/>
          <w:rFonts w:eastAsia="@Arial Unicode MS"/>
          <w:b/>
          <w:bCs/>
          <w:color w:val="000000"/>
          <w:sz w:val="28"/>
          <w:szCs w:val="28"/>
        </w:rPr>
        <w:t>4. Практика работы на компьютере</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Информация, её отбор, анализ и систематизация. Способы получения, хранения, переработки информации.</w:t>
      </w:r>
    </w:p>
    <w:p w:rsidR="0088472E" w:rsidRPr="00D55976" w:rsidRDefault="0088472E" w:rsidP="0088472E">
      <w:pPr>
        <w:tabs>
          <w:tab w:val="num" w:pos="0"/>
          <w:tab w:val="left" w:leader="dot" w:pos="624"/>
        </w:tabs>
        <w:spacing w:line="276" w:lineRule="auto"/>
        <w:ind w:firstLine="567"/>
        <w:rPr>
          <w:rStyle w:val="Zag11"/>
          <w:rFonts w:eastAsia="@Arial Unicode MS"/>
          <w:color w:val="000000"/>
          <w:sz w:val="28"/>
          <w:szCs w:val="28"/>
        </w:rPr>
      </w:pPr>
      <w:r w:rsidRPr="00D55976">
        <w:rPr>
          <w:rStyle w:val="Zag11"/>
          <w:rFonts w:eastAsia="@Arial Unicode MS"/>
          <w:color w:val="000000"/>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55976">
        <w:rPr>
          <w:rStyle w:val="Zag11"/>
          <w:rFonts w:eastAsia="@Arial Unicode MS"/>
          <w:i/>
          <w:iCs/>
          <w:color w:val="000000"/>
          <w:sz w:val="28"/>
          <w:szCs w:val="28"/>
        </w:rPr>
        <w:t>общее представление о правилах клавиатурного письма</w:t>
      </w:r>
      <w:r w:rsidRPr="00D55976">
        <w:rPr>
          <w:rStyle w:val="Zag11"/>
          <w:rFonts w:eastAsia="@Arial Unicode MS"/>
          <w:color w:val="000000"/>
          <w:sz w:val="28"/>
          <w:szCs w:val="28"/>
        </w:rPr>
        <w:t xml:space="preserve">, пользование мышью, использование простейших средств текстового редактора. </w:t>
      </w:r>
      <w:r w:rsidRPr="00D55976">
        <w:rPr>
          <w:rStyle w:val="Zag11"/>
          <w:rFonts w:eastAsia="@Arial Unicode MS"/>
          <w:i/>
          <w:iCs/>
          <w:color w:val="000000"/>
          <w:sz w:val="28"/>
          <w:szCs w:val="28"/>
        </w:rPr>
        <w:t>Простейшие приёмы поиска информации: по ключевым словам, каталогам</w:t>
      </w:r>
      <w:r w:rsidRPr="00D55976">
        <w:rPr>
          <w:rStyle w:val="Zag11"/>
          <w:rFonts w:eastAsia="@Arial Unicode MS"/>
          <w:color w:val="000000"/>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8472E" w:rsidRDefault="0088472E" w:rsidP="0088472E">
      <w:pPr>
        <w:pStyle w:val="Zag3"/>
        <w:tabs>
          <w:tab w:val="num" w:pos="0"/>
          <w:tab w:val="left" w:leader="dot" w:pos="624"/>
        </w:tabs>
        <w:spacing w:after="0" w:line="276" w:lineRule="auto"/>
        <w:ind w:firstLine="567"/>
        <w:jc w:val="both"/>
        <w:rPr>
          <w:rStyle w:val="Zag11"/>
          <w:rFonts w:eastAsia="@Arial Unicode MS" w:cs="Times New Roman"/>
          <w:sz w:val="28"/>
          <w:szCs w:val="28"/>
          <w:lang w:val="ru-RU"/>
        </w:rPr>
      </w:pPr>
      <w:r w:rsidRPr="00D55976">
        <w:rPr>
          <w:rStyle w:val="Zag11"/>
          <w:rFonts w:eastAsia="@Arial Unicode MS" w:cs="Times New Roman"/>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D55976">
        <w:rPr>
          <w:rStyle w:val="Zag11"/>
          <w:rFonts w:eastAsia="@Arial Unicode MS" w:cs="Times New Roman"/>
          <w:sz w:val="28"/>
          <w:szCs w:val="28"/>
        </w:rPr>
        <w:t>Word</w:t>
      </w:r>
      <w:r w:rsidRPr="00D55976">
        <w:rPr>
          <w:rStyle w:val="Zag11"/>
          <w:rFonts w:eastAsia="@Arial Unicode MS" w:cs="Times New Roman"/>
          <w:sz w:val="28"/>
          <w:szCs w:val="28"/>
          <w:lang w:val="ru-RU"/>
        </w:rPr>
        <w:t xml:space="preserve"> и </w:t>
      </w:r>
      <w:r w:rsidRPr="00D55976">
        <w:rPr>
          <w:rStyle w:val="Zag11"/>
          <w:rFonts w:eastAsia="@Arial Unicode MS" w:cs="Times New Roman"/>
          <w:sz w:val="28"/>
          <w:szCs w:val="28"/>
        </w:rPr>
        <w:t>PowerPoint</w:t>
      </w:r>
      <w:r w:rsidRPr="00D55976">
        <w:rPr>
          <w:rStyle w:val="Zag11"/>
          <w:rFonts w:eastAsia="@Arial Unicode MS" w:cs="Times New Roman"/>
          <w:sz w:val="28"/>
          <w:szCs w:val="28"/>
          <w:lang w:val="ru-RU"/>
        </w:rPr>
        <w:t>.</w:t>
      </w:r>
    </w:p>
    <w:tbl>
      <w:tblPr>
        <w:tblW w:w="8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289"/>
        <w:gridCol w:w="1504"/>
        <w:gridCol w:w="1075"/>
        <w:gridCol w:w="1034"/>
        <w:gridCol w:w="1034"/>
        <w:gridCol w:w="1034"/>
      </w:tblGrid>
      <w:tr w:rsidR="0088472E" w:rsidRPr="00D73DB4" w:rsidTr="0088472E">
        <w:tc>
          <w:tcPr>
            <w:tcW w:w="0" w:type="auto"/>
            <w:vMerge w:val="restart"/>
          </w:tcPr>
          <w:p w:rsidR="0088472E" w:rsidRPr="00D73DB4" w:rsidRDefault="0088472E" w:rsidP="0088472E">
            <w:pPr>
              <w:rPr>
                <w:i/>
                <w:iCs/>
                <w:sz w:val="28"/>
                <w:szCs w:val="28"/>
              </w:rPr>
            </w:pPr>
            <w:r w:rsidRPr="00D73DB4">
              <w:rPr>
                <w:sz w:val="28"/>
                <w:szCs w:val="28"/>
              </w:rPr>
              <w:t xml:space="preserve">№ </w:t>
            </w:r>
          </w:p>
          <w:p w:rsidR="0088472E" w:rsidRPr="00D73DB4" w:rsidRDefault="0088472E" w:rsidP="0088472E">
            <w:pPr>
              <w:rPr>
                <w:i/>
                <w:iCs/>
                <w:sz w:val="28"/>
                <w:szCs w:val="28"/>
              </w:rPr>
            </w:pPr>
            <w:r w:rsidRPr="00D73DB4">
              <w:rPr>
                <w:sz w:val="28"/>
                <w:szCs w:val="28"/>
              </w:rPr>
              <w:t>п/п</w:t>
            </w:r>
          </w:p>
        </w:tc>
        <w:tc>
          <w:tcPr>
            <w:tcW w:w="2289" w:type="dxa"/>
            <w:vMerge w:val="restart"/>
          </w:tcPr>
          <w:p w:rsidR="0088472E" w:rsidRPr="00D73DB4" w:rsidRDefault="0088472E" w:rsidP="0088472E">
            <w:pPr>
              <w:rPr>
                <w:i/>
                <w:iCs/>
                <w:sz w:val="28"/>
                <w:szCs w:val="28"/>
              </w:rPr>
            </w:pPr>
            <w:r w:rsidRPr="00D73DB4">
              <w:rPr>
                <w:sz w:val="28"/>
                <w:szCs w:val="28"/>
              </w:rPr>
              <w:t>Разделы, темы</w:t>
            </w:r>
          </w:p>
        </w:tc>
        <w:tc>
          <w:tcPr>
            <w:tcW w:w="2579" w:type="dxa"/>
            <w:gridSpan w:val="2"/>
          </w:tcPr>
          <w:p w:rsidR="0088472E" w:rsidRPr="00D73DB4" w:rsidRDefault="0088472E" w:rsidP="0088472E">
            <w:pPr>
              <w:rPr>
                <w:i/>
                <w:iCs/>
                <w:sz w:val="28"/>
                <w:szCs w:val="28"/>
              </w:rPr>
            </w:pPr>
            <w:r w:rsidRPr="00D73DB4">
              <w:rPr>
                <w:sz w:val="28"/>
                <w:szCs w:val="28"/>
              </w:rPr>
              <w:t>Выдано</w:t>
            </w:r>
          </w:p>
        </w:tc>
        <w:tc>
          <w:tcPr>
            <w:tcW w:w="3102" w:type="dxa"/>
            <w:gridSpan w:val="3"/>
            <w:shd w:val="clear" w:color="auto" w:fill="auto"/>
          </w:tcPr>
          <w:p w:rsidR="0088472E" w:rsidRPr="00D73DB4" w:rsidRDefault="0088472E" w:rsidP="0088472E">
            <w:pPr>
              <w:spacing w:line="276" w:lineRule="auto"/>
            </w:pPr>
          </w:p>
        </w:tc>
      </w:tr>
      <w:tr w:rsidR="0088472E" w:rsidRPr="00D73DB4" w:rsidTr="0088472E">
        <w:tc>
          <w:tcPr>
            <w:tcW w:w="0" w:type="auto"/>
            <w:vMerge/>
          </w:tcPr>
          <w:p w:rsidR="0088472E" w:rsidRPr="00D73DB4" w:rsidRDefault="0088472E" w:rsidP="0088472E">
            <w:pPr>
              <w:rPr>
                <w:i/>
                <w:iCs/>
                <w:sz w:val="28"/>
                <w:szCs w:val="28"/>
              </w:rPr>
            </w:pPr>
          </w:p>
        </w:tc>
        <w:tc>
          <w:tcPr>
            <w:tcW w:w="2289" w:type="dxa"/>
            <w:vMerge/>
          </w:tcPr>
          <w:p w:rsidR="0088472E" w:rsidRPr="00D73DB4" w:rsidRDefault="0088472E" w:rsidP="0088472E">
            <w:pPr>
              <w:rPr>
                <w:i/>
                <w:iCs/>
                <w:sz w:val="28"/>
                <w:szCs w:val="28"/>
              </w:rPr>
            </w:pPr>
          </w:p>
        </w:tc>
        <w:tc>
          <w:tcPr>
            <w:tcW w:w="1504" w:type="dxa"/>
          </w:tcPr>
          <w:p w:rsidR="0088472E" w:rsidRPr="00D73DB4" w:rsidRDefault="0088472E" w:rsidP="0088472E">
            <w:pPr>
              <w:rPr>
                <w:i/>
                <w:iCs/>
                <w:sz w:val="28"/>
                <w:szCs w:val="28"/>
              </w:rPr>
            </w:pPr>
            <w:r w:rsidRPr="00D73DB4">
              <w:rPr>
                <w:sz w:val="28"/>
                <w:szCs w:val="28"/>
              </w:rPr>
              <w:t>Рабочая программа</w:t>
            </w:r>
          </w:p>
        </w:tc>
        <w:tc>
          <w:tcPr>
            <w:tcW w:w="0" w:type="auto"/>
          </w:tcPr>
          <w:p w:rsidR="0088472E" w:rsidRPr="00D73DB4" w:rsidRDefault="0088472E" w:rsidP="0088472E">
            <w:pPr>
              <w:rPr>
                <w:i/>
                <w:iCs/>
                <w:sz w:val="28"/>
                <w:szCs w:val="28"/>
              </w:rPr>
            </w:pPr>
            <w:r w:rsidRPr="00D73DB4">
              <w:rPr>
                <w:sz w:val="28"/>
                <w:szCs w:val="28"/>
              </w:rPr>
              <w:t>1 класс</w:t>
            </w:r>
          </w:p>
        </w:tc>
        <w:tc>
          <w:tcPr>
            <w:tcW w:w="0" w:type="auto"/>
          </w:tcPr>
          <w:p w:rsidR="0088472E" w:rsidRPr="00D73DB4" w:rsidRDefault="0088472E" w:rsidP="0088472E">
            <w:pPr>
              <w:rPr>
                <w:i/>
                <w:iCs/>
                <w:sz w:val="28"/>
                <w:szCs w:val="28"/>
              </w:rPr>
            </w:pPr>
            <w:r w:rsidRPr="00D73DB4">
              <w:rPr>
                <w:sz w:val="28"/>
                <w:szCs w:val="28"/>
              </w:rPr>
              <w:t>2 класс</w:t>
            </w:r>
          </w:p>
        </w:tc>
        <w:tc>
          <w:tcPr>
            <w:tcW w:w="0" w:type="auto"/>
          </w:tcPr>
          <w:p w:rsidR="0088472E" w:rsidRPr="00D73DB4" w:rsidRDefault="0088472E" w:rsidP="0088472E">
            <w:pPr>
              <w:rPr>
                <w:i/>
                <w:iCs/>
                <w:sz w:val="28"/>
                <w:szCs w:val="28"/>
              </w:rPr>
            </w:pPr>
            <w:r w:rsidRPr="00D73DB4">
              <w:rPr>
                <w:sz w:val="28"/>
                <w:szCs w:val="28"/>
              </w:rPr>
              <w:t>3 класс</w:t>
            </w:r>
          </w:p>
        </w:tc>
        <w:tc>
          <w:tcPr>
            <w:tcW w:w="0" w:type="auto"/>
          </w:tcPr>
          <w:p w:rsidR="0088472E" w:rsidRPr="00D73DB4" w:rsidRDefault="0088472E" w:rsidP="0088472E">
            <w:pPr>
              <w:rPr>
                <w:i/>
                <w:iCs/>
                <w:sz w:val="28"/>
                <w:szCs w:val="28"/>
              </w:rPr>
            </w:pPr>
            <w:r w:rsidRPr="00D73DB4">
              <w:rPr>
                <w:sz w:val="28"/>
                <w:szCs w:val="28"/>
              </w:rPr>
              <w:t>4 класс</w:t>
            </w:r>
          </w:p>
        </w:tc>
      </w:tr>
      <w:tr w:rsidR="0088472E" w:rsidRPr="00D73DB4" w:rsidTr="0088472E">
        <w:tc>
          <w:tcPr>
            <w:tcW w:w="0" w:type="auto"/>
          </w:tcPr>
          <w:p w:rsidR="0088472E" w:rsidRPr="00D73DB4" w:rsidRDefault="0088472E" w:rsidP="0088472E">
            <w:pPr>
              <w:rPr>
                <w:i/>
                <w:iCs/>
                <w:sz w:val="28"/>
                <w:szCs w:val="28"/>
              </w:rPr>
            </w:pPr>
            <w:r w:rsidRPr="00D73DB4">
              <w:rPr>
                <w:sz w:val="28"/>
                <w:szCs w:val="28"/>
              </w:rPr>
              <w:t>1</w:t>
            </w:r>
          </w:p>
        </w:tc>
        <w:tc>
          <w:tcPr>
            <w:tcW w:w="2289" w:type="dxa"/>
          </w:tcPr>
          <w:p w:rsidR="0088472E" w:rsidRPr="00D73DB4" w:rsidRDefault="0088472E" w:rsidP="0088472E">
            <w:pPr>
              <w:rPr>
                <w:i/>
                <w:iCs/>
                <w:sz w:val="28"/>
                <w:szCs w:val="28"/>
              </w:rPr>
            </w:pPr>
            <w:r w:rsidRPr="00D73DB4">
              <w:t xml:space="preserve">Общекультурные и общетрудовые компетенции (знания, умения и способы </w:t>
            </w:r>
            <w:r w:rsidRPr="00D73DB4">
              <w:lastRenderedPageBreak/>
              <w:t>деятельности). Основы культуры труда, самообслуживания</w:t>
            </w:r>
          </w:p>
        </w:tc>
        <w:tc>
          <w:tcPr>
            <w:tcW w:w="1504" w:type="dxa"/>
          </w:tcPr>
          <w:p w:rsidR="0088472E" w:rsidRPr="00D73DB4" w:rsidRDefault="00FF22D6" w:rsidP="0088472E">
            <w:pPr>
              <w:rPr>
                <w:i/>
                <w:iCs/>
                <w:sz w:val="28"/>
                <w:szCs w:val="28"/>
              </w:rPr>
            </w:pPr>
            <w:r>
              <w:rPr>
                <w:sz w:val="28"/>
                <w:szCs w:val="28"/>
              </w:rPr>
              <w:lastRenderedPageBreak/>
              <w:t>42</w:t>
            </w:r>
          </w:p>
        </w:tc>
        <w:tc>
          <w:tcPr>
            <w:tcW w:w="0" w:type="auto"/>
          </w:tcPr>
          <w:p w:rsidR="0088472E" w:rsidRPr="00D73DB4" w:rsidRDefault="0088472E" w:rsidP="0088472E">
            <w:pPr>
              <w:rPr>
                <w:i/>
                <w:iCs/>
                <w:sz w:val="28"/>
                <w:szCs w:val="28"/>
              </w:rPr>
            </w:pPr>
            <w:r>
              <w:rPr>
                <w:sz w:val="28"/>
                <w:szCs w:val="28"/>
              </w:rPr>
              <w:t>6</w:t>
            </w:r>
          </w:p>
        </w:tc>
        <w:tc>
          <w:tcPr>
            <w:tcW w:w="0" w:type="auto"/>
          </w:tcPr>
          <w:p w:rsidR="0088472E" w:rsidRPr="00D73DB4" w:rsidRDefault="00FF22D6" w:rsidP="0088472E">
            <w:pPr>
              <w:rPr>
                <w:i/>
                <w:iCs/>
                <w:sz w:val="28"/>
                <w:szCs w:val="28"/>
              </w:rPr>
            </w:pPr>
            <w:r>
              <w:rPr>
                <w:sz w:val="28"/>
                <w:szCs w:val="28"/>
              </w:rPr>
              <w:t>8</w:t>
            </w:r>
          </w:p>
        </w:tc>
        <w:tc>
          <w:tcPr>
            <w:tcW w:w="0" w:type="auto"/>
          </w:tcPr>
          <w:p w:rsidR="0088472E" w:rsidRPr="00D73DB4" w:rsidRDefault="00FF22D6" w:rsidP="0088472E">
            <w:pPr>
              <w:rPr>
                <w:i/>
                <w:iCs/>
                <w:sz w:val="28"/>
                <w:szCs w:val="28"/>
              </w:rPr>
            </w:pPr>
            <w:r>
              <w:rPr>
                <w:sz w:val="28"/>
                <w:szCs w:val="28"/>
              </w:rPr>
              <w:t>14</w:t>
            </w:r>
          </w:p>
        </w:tc>
        <w:tc>
          <w:tcPr>
            <w:tcW w:w="0" w:type="auto"/>
          </w:tcPr>
          <w:p w:rsidR="0088472E" w:rsidRPr="00D73DB4" w:rsidRDefault="00FF22D6" w:rsidP="0088472E">
            <w:pPr>
              <w:rPr>
                <w:i/>
                <w:iCs/>
                <w:sz w:val="28"/>
                <w:szCs w:val="28"/>
              </w:rPr>
            </w:pPr>
            <w:r>
              <w:rPr>
                <w:sz w:val="28"/>
                <w:szCs w:val="28"/>
              </w:rPr>
              <w:t>14</w:t>
            </w:r>
          </w:p>
        </w:tc>
      </w:tr>
      <w:tr w:rsidR="0088472E" w:rsidRPr="00D73DB4" w:rsidTr="0088472E">
        <w:tc>
          <w:tcPr>
            <w:tcW w:w="0" w:type="auto"/>
          </w:tcPr>
          <w:p w:rsidR="0088472E" w:rsidRPr="00D73DB4" w:rsidRDefault="0088472E" w:rsidP="0088472E">
            <w:pPr>
              <w:rPr>
                <w:i/>
                <w:iCs/>
                <w:sz w:val="28"/>
                <w:szCs w:val="28"/>
              </w:rPr>
            </w:pPr>
            <w:r w:rsidRPr="00D73DB4">
              <w:rPr>
                <w:sz w:val="28"/>
                <w:szCs w:val="28"/>
              </w:rPr>
              <w:lastRenderedPageBreak/>
              <w:t>2</w:t>
            </w:r>
          </w:p>
        </w:tc>
        <w:tc>
          <w:tcPr>
            <w:tcW w:w="2289" w:type="dxa"/>
          </w:tcPr>
          <w:p w:rsidR="0088472E" w:rsidRPr="00D73DB4" w:rsidRDefault="0088472E" w:rsidP="0088472E">
            <w:pPr>
              <w:rPr>
                <w:i/>
                <w:iCs/>
                <w:sz w:val="28"/>
                <w:szCs w:val="28"/>
              </w:rPr>
            </w:pPr>
            <w:r w:rsidRPr="00D73DB4">
              <w:t>Технология ручной обработки материалов. Элементы графической грамоты</w:t>
            </w:r>
          </w:p>
        </w:tc>
        <w:tc>
          <w:tcPr>
            <w:tcW w:w="1504" w:type="dxa"/>
          </w:tcPr>
          <w:p w:rsidR="0088472E" w:rsidRPr="00FF22D6" w:rsidRDefault="00FF22D6" w:rsidP="0088472E">
            <w:pPr>
              <w:rPr>
                <w:iCs/>
                <w:sz w:val="28"/>
                <w:szCs w:val="28"/>
              </w:rPr>
            </w:pPr>
            <w:r w:rsidRPr="00FF22D6">
              <w:rPr>
                <w:sz w:val="28"/>
                <w:szCs w:val="28"/>
              </w:rPr>
              <w:t>50</w:t>
            </w:r>
          </w:p>
        </w:tc>
        <w:tc>
          <w:tcPr>
            <w:tcW w:w="0" w:type="auto"/>
          </w:tcPr>
          <w:p w:rsidR="0088472E" w:rsidRPr="00D73DB4" w:rsidRDefault="0088472E" w:rsidP="0088472E">
            <w:pPr>
              <w:rPr>
                <w:i/>
                <w:iCs/>
                <w:sz w:val="28"/>
                <w:szCs w:val="28"/>
              </w:rPr>
            </w:pPr>
            <w:r>
              <w:rPr>
                <w:sz w:val="28"/>
                <w:szCs w:val="28"/>
              </w:rPr>
              <w:t>17</w:t>
            </w:r>
          </w:p>
        </w:tc>
        <w:tc>
          <w:tcPr>
            <w:tcW w:w="0" w:type="auto"/>
          </w:tcPr>
          <w:p w:rsidR="0088472E" w:rsidRPr="00D73DB4" w:rsidRDefault="00FF22D6" w:rsidP="0088472E">
            <w:pPr>
              <w:rPr>
                <w:i/>
                <w:iCs/>
                <w:sz w:val="28"/>
                <w:szCs w:val="28"/>
              </w:rPr>
            </w:pPr>
            <w:r>
              <w:rPr>
                <w:sz w:val="28"/>
                <w:szCs w:val="28"/>
              </w:rPr>
              <w:t>15</w:t>
            </w:r>
          </w:p>
        </w:tc>
        <w:tc>
          <w:tcPr>
            <w:tcW w:w="0" w:type="auto"/>
          </w:tcPr>
          <w:p w:rsidR="0088472E" w:rsidRPr="00D73DB4" w:rsidRDefault="00FF22D6" w:rsidP="0088472E">
            <w:pPr>
              <w:rPr>
                <w:i/>
                <w:iCs/>
                <w:sz w:val="28"/>
                <w:szCs w:val="28"/>
              </w:rPr>
            </w:pPr>
            <w:r>
              <w:rPr>
                <w:sz w:val="28"/>
                <w:szCs w:val="28"/>
              </w:rPr>
              <w:t>10</w:t>
            </w:r>
          </w:p>
        </w:tc>
        <w:tc>
          <w:tcPr>
            <w:tcW w:w="0" w:type="auto"/>
          </w:tcPr>
          <w:p w:rsidR="0088472E" w:rsidRPr="00D73DB4" w:rsidRDefault="00FF22D6" w:rsidP="0088472E">
            <w:pPr>
              <w:rPr>
                <w:i/>
                <w:iCs/>
                <w:sz w:val="28"/>
                <w:szCs w:val="28"/>
              </w:rPr>
            </w:pPr>
            <w:r>
              <w:rPr>
                <w:sz w:val="28"/>
                <w:szCs w:val="28"/>
              </w:rPr>
              <w:t>8</w:t>
            </w:r>
          </w:p>
        </w:tc>
      </w:tr>
      <w:tr w:rsidR="0088472E" w:rsidRPr="00D73DB4" w:rsidTr="0088472E">
        <w:tc>
          <w:tcPr>
            <w:tcW w:w="0" w:type="auto"/>
          </w:tcPr>
          <w:p w:rsidR="0088472E" w:rsidRPr="00D73DB4" w:rsidRDefault="0088472E" w:rsidP="0088472E">
            <w:pPr>
              <w:rPr>
                <w:i/>
                <w:iCs/>
                <w:sz w:val="28"/>
                <w:szCs w:val="28"/>
              </w:rPr>
            </w:pPr>
            <w:r w:rsidRPr="00D73DB4">
              <w:rPr>
                <w:sz w:val="28"/>
                <w:szCs w:val="28"/>
              </w:rPr>
              <w:t>3</w:t>
            </w:r>
          </w:p>
        </w:tc>
        <w:tc>
          <w:tcPr>
            <w:tcW w:w="2289" w:type="dxa"/>
          </w:tcPr>
          <w:p w:rsidR="0088472E" w:rsidRPr="00D73DB4" w:rsidRDefault="0088472E" w:rsidP="0088472E">
            <w:pPr>
              <w:rPr>
                <w:i/>
                <w:iCs/>
                <w:sz w:val="28"/>
                <w:szCs w:val="28"/>
              </w:rPr>
            </w:pPr>
            <w:r w:rsidRPr="00D73DB4">
              <w:t>Конструирование и моделирование</w:t>
            </w:r>
          </w:p>
        </w:tc>
        <w:tc>
          <w:tcPr>
            <w:tcW w:w="1504" w:type="dxa"/>
          </w:tcPr>
          <w:p w:rsidR="0088472E" w:rsidRPr="00FF22D6" w:rsidRDefault="00FF22D6" w:rsidP="0088472E">
            <w:pPr>
              <w:rPr>
                <w:iCs/>
                <w:sz w:val="28"/>
                <w:szCs w:val="28"/>
              </w:rPr>
            </w:pPr>
            <w:r w:rsidRPr="00FF22D6">
              <w:rPr>
                <w:iCs/>
                <w:sz w:val="28"/>
                <w:szCs w:val="28"/>
              </w:rPr>
              <w:t>29</w:t>
            </w:r>
          </w:p>
        </w:tc>
        <w:tc>
          <w:tcPr>
            <w:tcW w:w="0" w:type="auto"/>
          </w:tcPr>
          <w:p w:rsidR="0088472E" w:rsidRPr="00D73DB4" w:rsidRDefault="00FF22D6" w:rsidP="0088472E">
            <w:pPr>
              <w:rPr>
                <w:i/>
                <w:iCs/>
                <w:sz w:val="28"/>
                <w:szCs w:val="28"/>
              </w:rPr>
            </w:pPr>
            <w:r>
              <w:rPr>
                <w:sz w:val="28"/>
                <w:szCs w:val="28"/>
              </w:rPr>
              <w:t>10</w:t>
            </w:r>
          </w:p>
        </w:tc>
        <w:tc>
          <w:tcPr>
            <w:tcW w:w="0" w:type="auto"/>
          </w:tcPr>
          <w:p w:rsidR="0088472E" w:rsidRPr="00D73DB4" w:rsidRDefault="00FF22D6" w:rsidP="0088472E">
            <w:pPr>
              <w:rPr>
                <w:i/>
                <w:iCs/>
                <w:sz w:val="28"/>
                <w:szCs w:val="28"/>
              </w:rPr>
            </w:pPr>
            <w:r>
              <w:rPr>
                <w:sz w:val="28"/>
                <w:szCs w:val="28"/>
              </w:rPr>
              <w:t>9</w:t>
            </w:r>
          </w:p>
        </w:tc>
        <w:tc>
          <w:tcPr>
            <w:tcW w:w="0" w:type="auto"/>
          </w:tcPr>
          <w:p w:rsidR="0088472E" w:rsidRPr="00D73DB4" w:rsidRDefault="00FF22D6" w:rsidP="0088472E">
            <w:pPr>
              <w:rPr>
                <w:i/>
                <w:iCs/>
                <w:sz w:val="28"/>
                <w:szCs w:val="28"/>
              </w:rPr>
            </w:pPr>
            <w:r>
              <w:rPr>
                <w:sz w:val="28"/>
                <w:szCs w:val="28"/>
              </w:rPr>
              <w:t>5</w:t>
            </w:r>
          </w:p>
        </w:tc>
        <w:tc>
          <w:tcPr>
            <w:tcW w:w="0" w:type="auto"/>
          </w:tcPr>
          <w:p w:rsidR="0088472E" w:rsidRPr="00D73DB4" w:rsidRDefault="00FF22D6" w:rsidP="0088472E">
            <w:pPr>
              <w:rPr>
                <w:i/>
                <w:iCs/>
                <w:sz w:val="28"/>
                <w:szCs w:val="28"/>
              </w:rPr>
            </w:pPr>
            <w:r>
              <w:rPr>
                <w:sz w:val="28"/>
                <w:szCs w:val="28"/>
              </w:rPr>
              <w:t>5</w:t>
            </w:r>
          </w:p>
        </w:tc>
      </w:tr>
      <w:tr w:rsidR="0088472E" w:rsidRPr="00D73DB4" w:rsidTr="0088472E">
        <w:tc>
          <w:tcPr>
            <w:tcW w:w="0" w:type="auto"/>
          </w:tcPr>
          <w:p w:rsidR="0088472E" w:rsidRPr="00D73DB4" w:rsidRDefault="0088472E" w:rsidP="0088472E">
            <w:pPr>
              <w:rPr>
                <w:i/>
                <w:iCs/>
                <w:sz w:val="28"/>
                <w:szCs w:val="28"/>
              </w:rPr>
            </w:pPr>
            <w:r w:rsidRPr="00D73DB4">
              <w:rPr>
                <w:sz w:val="28"/>
                <w:szCs w:val="28"/>
              </w:rPr>
              <w:t>4</w:t>
            </w:r>
          </w:p>
        </w:tc>
        <w:tc>
          <w:tcPr>
            <w:tcW w:w="2289" w:type="dxa"/>
          </w:tcPr>
          <w:p w:rsidR="0088472E" w:rsidRPr="00D73DB4" w:rsidRDefault="0088472E" w:rsidP="0088472E">
            <w:pPr>
              <w:rPr>
                <w:i/>
                <w:iCs/>
                <w:sz w:val="28"/>
                <w:szCs w:val="28"/>
              </w:rPr>
            </w:pPr>
            <w:r w:rsidRPr="00D73DB4">
              <w:t>Практика работы на компьютере (использование информационных технологий</w:t>
            </w:r>
          </w:p>
        </w:tc>
        <w:tc>
          <w:tcPr>
            <w:tcW w:w="1504" w:type="dxa"/>
          </w:tcPr>
          <w:p w:rsidR="0088472E" w:rsidRPr="00D73DB4" w:rsidRDefault="00FF22D6" w:rsidP="0088472E">
            <w:pPr>
              <w:rPr>
                <w:i/>
                <w:iCs/>
                <w:sz w:val="28"/>
                <w:szCs w:val="28"/>
              </w:rPr>
            </w:pPr>
            <w:r>
              <w:rPr>
                <w:sz w:val="28"/>
                <w:szCs w:val="28"/>
              </w:rPr>
              <w:t>14</w:t>
            </w:r>
          </w:p>
        </w:tc>
        <w:tc>
          <w:tcPr>
            <w:tcW w:w="0" w:type="auto"/>
          </w:tcPr>
          <w:p w:rsidR="0088472E" w:rsidRPr="00D73DB4" w:rsidRDefault="00FF22D6" w:rsidP="0088472E">
            <w:pPr>
              <w:rPr>
                <w:i/>
                <w:iCs/>
                <w:sz w:val="28"/>
                <w:szCs w:val="28"/>
              </w:rPr>
            </w:pPr>
            <w:r>
              <w:rPr>
                <w:sz w:val="28"/>
                <w:szCs w:val="28"/>
              </w:rPr>
              <w:t>-</w:t>
            </w:r>
          </w:p>
        </w:tc>
        <w:tc>
          <w:tcPr>
            <w:tcW w:w="0" w:type="auto"/>
          </w:tcPr>
          <w:p w:rsidR="0088472E" w:rsidRPr="00D73DB4" w:rsidRDefault="005E033C" w:rsidP="0088472E">
            <w:pPr>
              <w:rPr>
                <w:i/>
                <w:iCs/>
                <w:sz w:val="28"/>
                <w:szCs w:val="28"/>
              </w:rPr>
            </w:pPr>
            <w:r>
              <w:rPr>
                <w:sz w:val="28"/>
                <w:szCs w:val="28"/>
              </w:rPr>
              <w:t>2</w:t>
            </w:r>
          </w:p>
        </w:tc>
        <w:tc>
          <w:tcPr>
            <w:tcW w:w="0" w:type="auto"/>
          </w:tcPr>
          <w:p w:rsidR="0088472E" w:rsidRPr="00D73DB4" w:rsidRDefault="005E033C" w:rsidP="0088472E">
            <w:pPr>
              <w:rPr>
                <w:i/>
                <w:iCs/>
                <w:sz w:val="28"/>
                <w:szCs w:val="28"/>
              </w:rPr>
            </w:pPr>
            <w:r>
              <w:rPr>
                <w:sz w:val="28"/>
                <w:szCs w:val="28"/>
              </w:rPr>
              <w:t>5</w:t>
            </w:r>
          </w:p>
        </w:tc>
        <w:tc>
          <w:tcPr>
            <w:tcW w:w="0" w:type="auto"/>
          </w:tcPr>
          <w:p w:rsidR="0088472E" w:rsidRPr="00D73DB4" w:rsidRDefault="005E033C" w:rsidP="0088472E">
            <w:pPr>
              <w:rPr>
                <w:i/>
                <w:iCs/>
                <w:sz w:val="28"/>
                <w:szCs w:val="28"/>
              </w:rPr>
            </w:pPr>
            <w:r>
              <w:rPr>
                <w:sz w:val="28"/>
                <w:szCs w:val="28"/>
              </w:rPr>
              <w:t>7</w:t>
            </w:r>
          </w:p>
        </w:tc>
      </w:tr>
      <w:tr w:rsidR="0088472E" w:rsidRPr="00D73DB4" w:rsidTr="0088472E">
        <w:tc>
          <w:tcPr>
            <w:tcW w:w="0" w:type="auto"/>
          </w:tcPr>
          <w:p w:rsidR="0088472E" w:rsidRPr="00D73DB4" w:rsidRDefault="0088472E" w:rsidP="0088472E">
            <w:pPr>
              <w:rPr>
                <w:i/>
                <w:iCs/>
                <w:sz w:val="28"/>
                <w:szCs w:val="28"/>
              </w:rPr>
            </w:pPr>
          </w:p>
        </w:tc>
        <w:tc>
          <w:tcPr>
            <w:tcW w:w="2289" w:type="dxa"/>
          </w:tcPr>
          <w:p w:rsidR="0088472E" w:rsidRPr="00D73DB4" w:rsidRDefault="0088472E" w:rsidP="0088472E">
            <w:pPr>
              <w:rPr>
                <w:i/>
                <w:iCs/>
                <w:sz w:val="28"/>
                <w:szCs w:val="28"/>
              </w:rPr>
            </w:pPr>
            <w:r w:rsidRPr="00D73DB4">
              <w:rPr>
                <w:sz w:val="28"/>
                <w:szCs w:val="28"/>
              </w:rPr>
              <w:t>Итого:</w:t>
            </w:r>
          </w:p>
        </w:tc>
        <w:tc>
          <w:tcPr>
            <w:tcW w:w="1504" w:type="dxa"/>
          </w:tcPr>
          <w:p w:rsidR="0088472E" w:rsidRPr="00D73DB4" w:rsidRDefault="005E033C" w:rsidP="0088472E">
            <w:pPr>
              <w:rPr>
                <w:i/>
                <w:iCs/>
                <w:sz w:val="28"/>
                <w:szCs w:val="28"/>
              </w:rPr>
            </w:pPr>
            <w:r>
              <w:rPr>
                <w:sz w:val="28"/>
                <w:szCs w:val="28"/>
              </w:rPr>
              <w:t>135</w:t>
            </w:r>
          </w:p>
        </w:tc>
        <w:tc>
          <w:tcPr>
            <w:tcW w:w="0" w:type="auto"/>
          </w:tcPr>
          <w:p w:rsidR="0088472E" w:rsidRPr="00D73DB4" w:rsidRDefault="005E033C" w:rsidP="0088472E">
            <w:pPr>
              <w:rPr>
                <w:i/>
                <w:iCs/>
                <w:sz w:val="28"/>
                <w:szCs w:val="28"/>
              </w:rPr>
            </w:pPr>
            <w:r>
              <w:rPr>
                <w:sz w:val="28"/>
                <w:szCs w:val="28"/>
              </w:rPr>
              <w:t>33</w:t>
            </w:r>
          </w:p>
        </w:tc>
        <w:tc>
          <w:tcPr>
            <w:tcW w:w="0" w:type="auto"/>
          </w:tcPr>
          <w:p w:rsidR="0088472E" w:rsidRPr="00D73DB4" w:rsidRDefault="005E033C" w:rsidP="0088472E">
            <w:pPr>
              <w:rPr>
                <w:i/>
                <w:iCs/>
                <w:sz w:val="28"/>
                <w:szCs w:val="28"/>
              </w:rPr>
            </w:pPr>
            <w:r>
              <w:rPr>
                <w:sz w:val="28"/>
                <w:szCs w:val="28"/>
              </w:rPr>
              <w:t>34</w:t>
            </w:r>
          </w:p>
        </w:tc>
        <w:tc>
          <w:tcPr>
            <w:tcW w:w="0" w:type="auto"/>
          </w:tcPr>
          <w:p w:rsidR="0088472E" w:rsidRPr="00D73DB4" w:rsidRDefault="005E033C" w:rsidP="0088472E">
            <w:pPr>
              <w:rPr>
                <w:i/>
                <w:iCs/>
                <w:sz w:val="28"/>
                <w:szCs w:val="28"/>
              </w:rPr>
            </w:pPr>
            <w:r>
              <w:rPr>
                <w:sz w:val="28"/>
                <w:szCs w:val="28"/>
              </w:rPr>
              <w:t>34</w:t>
            </w:r>
          </w:p>
        </w:tc>
        <w:tc>
          <w:tcPr>
            <w:tcW w:w="0" w:type="auto"/>
          </w:tcPr>
          <w:p w:rsidR="0088472E" w:rsidRPr="00D73DB4" w:rsidRDefault="005E033C" w:rsidP="0088472E">
            <w:pPr>
              <w:rPr>
                <w:i/>
                <w:iCs/>
                <w:sz w:val="28"/>
                <w:szCs w:val="28"/>
              </w:rPr>
            </w:pPr>
            <w:r>
              <w:rPr>
                <w:sz w:val="28"/>
                <w:szCs w:val="28"/>
              </w:rPr>
              <w:t>34</w:t>
            </w:r>
          </w:p>
        </w:tc>
      </w:tr>
    </w:tbl>
    <w:p w:rsidR="0088472E" w:rsidRPr="00D55976" w:rsidRDefault="0088472E" w:rsidP="00445A4F">
      <w:pPr>
        <w:pStyle w:val="111"/>
        <w:keepNext/>
        <w:keepLines/>
        <w:shd w:val="clear" w:color="auto" w:fill="auto"/>
        <w:spacing w:before="0" w:after="0" w:line="240" w:lineRule="auto"/>
        <w:jc w:val="both"/>
        <w:rPr>
          <w:rFonts w:ascii="Times New Roman" w:hAnsi="Times New Roman"/>
          <w:b/>
          <w:sz w:val="28"/>
          <w:szCs w:val="28"/>
        </w:rPr>
      </w:pPr>
      <w:r w:rsidRPr="00D55976">
        <w:rPr>
          <w:rStyle w:val="1b"/>
          <w:rFonts w:ascii="Times New Roman" w:hAnsi="Times New Roman"/>
          <w:b/>
          <w:sz w:val="28"/>
          <w:szCs w:val="28"/>
          <w:lang w:val="en-US"/>
        </w:rPr>
        <w:t>VII</w:t>
      </w:r>
      <w:r w:rsidRPr="00D55976">
        <w:rPr>
          <w:rStyle w:val="1b"/>
          <w:rFonts w:ascii="Times New Roman" w:hAnsi="Times New Roman"/>
          <w:b/>
          <w:sz w:val="28"/>
          <w:szCs w:val="28"/>
        </w:rPr>
        <w:t>. ТЕМАТИЧЕСКОЕ ПЛАНИРОВАНИЕ</w:t>
      </w:r>
    </w:p>
    <w:p w:rsidR="00B374D6" w:rsidRPr="00B374D6" w:rsidRDefault="00B374D6" w:rsidP="00B374D6">
      <w:pPr>
        <w:tabs>
          <w:tab w:val="num" w:pos="0"/>
        </w:tabs>
        <w:spacing w:line="276" w:lineRule="auto"/>
        <w:ind w:firstLine="567"/>
        <w:jc w:val="center"/>
        <w:rPr>
          <w:sz w:val="28"/>
          <w:szCs w:val="28"/>
        </w:rPr>
      </w:pPr>
    </w:p>
    <w:tbl>
      <w:tblPr>
        <w:tblStyle w:val="af8"/>
        <w:tblW w:w="10916" w:type="dxa"/>
        <w:tblInd w:w="-176" w:type="dxa"/>
        <w:tblLayout w:type="fixed"/>
        <w:tblCellMar>
          <w:top w:w="57" w:type="dxa"/>
          <w:bottom w:w="57" w:type="dxa"/>
        </w:tblCellMar>
        <w:tblLook w:val="01E0" w:firstRow="1" w:lastRow="1" w:firstColumn="1" w:lastColumn="1" w:noHBand="0" w:noVBand="0"/>
      </w:tblPr>
      <w:tblGrid>
        <w:gridCol w:w="2836"/>
        <w:gridCol w:w="2693"/>
        <w:gridCol w:w="5387"/>
      </w:tblGrid>
      <w:tr w:rsidR="00B374D6" w:rsidRPr="00B374D6" w:rsidTr="00B374D6">
        <w:trPr>
          <w:trHeight w:val="889"/>
          <w:tblHeader/>
        </w:trPr>
        <w:tc>
          <w:tcPr>
            <w:tcW w:w="2836" w:type="dxa"/>
            <w:vAlign w:val="center"/>
          </w:tcPr>
          <w:p w:rsidR="00B374D6" w:rsidRPr="00B374D6" w:rsidRDefault="00B374D6" w:rsidP="00B374D6">
            <w:pPr>
              <w:tabs>
                <w:tab w:val="num" w:pos="0"/>
              </w:tabs>
              <w:spacing w:line="276" w:lineRule="auto"/>
              <w:ind w:firstLine="567"/>
              <w:jc w:val="center"/>
              <w:rPr>
                <w:sz w:val="28"/>
                <w:szCs w:val="28"/>
              </w:rPr>
            </w:pPr>
            <w:r>
              <w:rPr>
                <w:sz w:val="28"/>
                <w:szCs w:val="28"/>
              </w:rPr>
              <w:t>Т</w:t>
            </w:r>
            <w:r w:rsidRPr="00B374D6">
              <w:rPr>
                <w:sz w:val="28"/>
                <w:szCs w:val="28"/>
              </w:rPr>
              <w:t>емы разделов, примерное количество часов, отводимых на них</w:t>
            </w:r>
          </w:p>
        </w:tc>
        <w:tc>
          <w:tcPr>
            <w:tcW w:w="2693" w:type="dxa"/>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Основное содержание по темам</w:t>
            </w:r>
          </w:p>
        </w:tc>
        <w:tc>
          <w:tcPr>
            <w:tcW w:w="5387" w:type="dxa"/>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Характеристика деятельности учащихся </w:t>
            </w:r>
            <w:r w:rsidRPr="00B374D6">
              <w:rPr>
                <w:sz w:val="28"/>
                <w:szCs w:val="28"/>
              </w:rPr>
              <w:br/>
            </w:r>
          </w:p>
        </w:tc>
      </w:tr>
      <w:tr w:rsidR="00B374D6" w:rsidRPr="00B374D6" w:rsidTr="00B374D6">
        <w:tc>
          <w:tcPr>
            <w:tcW w:w="10916" w:type="dxa"/>
            <w:gridSpan w:val="3"/>
            <w:vAlign w:val="bottom"/>
          </w:tcPr>
          <w:p w:rsidR="00B374D6" w:rsidRPr="00B374D6" w:rsidRDefault="00B374D6" w:rsidP="00B374D6">
            <w:pPr>
              <w:tabs>
                <w:tab w:val="num" w:pos="0"/>
              </w:tabs>
              <w:spacing w:line="276" w:lineRule="auto"/>
              <w:ind w:firstLine="567"/>
              <w:jc w:val="center"/>
              <w:rPr>
                <w:sz w:val="28"/>
                <w:szCs w:val="28"/>
              </w:rPr>
            </w:pPr>
            <w:r w:rsidRPr="00B374D6">
              <w:rPr>
                <w:sz w:val="28"/>
                <w:szCs w:val="28"/>
              </w:rPr>
              <w:t>1 класс</w:t>
            </w:r>
          </w:p>
        </w:tc>
      </w:tr>
      <w:tr w:rsidR="00B374D6" w:rsidRPr="00B374D6" w:rsidTr="00B374D6">
        <w:trPr>
          <w:trHeight w:val="873"/>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1. Общекультурные и общетрудовые компетенции.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Основы культуры труда, самообслуживание (6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Рукотворный мир как результат труда человека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творец и созидатель, создатель духовно-культурной и материальной среды. Предметное окружение детей</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 xml:space="preserve">С помощью учителя: </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наблюдать</w:t>
            </w:r>
            <w:r w:rsidRPr="00B374D6">
              <w:rPr>
                <w:sz w:val="28"/>
                <w:szCs w:val="28"/>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наблюдать</w:t>
            </w:r>
            <w:r w:rsidRPr="00B374D6">
              <w:rPr>
                <w:sz w:val="28"/>
                <w:szCs w:val="28"/>
              </w:rPr>
              <w:t xml:space="preserve"> конструкторско-технологические и декоративно-художественные особенности предлагаемых изделий;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сравнивать</w:t>
            </w:r>
            <w:r w:rsidRPr="00B374D6">
              <w:rPr>
                <w:sz w:val="28"/>
                <w:szCs w:val="28"/>
              </w:rPr>
              <w:t>, делать простейшие обобщения;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анализировать</w:t>
            </w:r>
            <w:r w:rsidRPr="00B374D6">
              <w:rPr>
                <w:sz w:val="28"/>
                <w:szCs w:val="28"/>
              </w:rPr>
              <w:t xml:space="preserve"> предлагаемые задания: понимать поставленную цель, отделять известное от неизвестного;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планировать</w:t>
            </w:r>
            <w:r w:rsidRPr="00B374D6">
              <w:rPr>
                <w:sz w:val="28"/>
                <w:szCs w:val="28"/>
              </w:rPr>
              <w:t xml:space="preserve"> предстоящую </w:t>
            </w:r>
            <w:r w:rsidRPr="00B374D6">
              <w:rPr>
                <w:sz w:val="28"/>
                <w:szCs w:val="28"/>
              </w:rPr>
              <w:lastRenderedPageBreak/>
              <w:t>практическую деятельность в соответствии с её целью, задачами, особенностями выполняемого задания;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организовывать</w:t>
            </w:r>
            <w:r w:rsidRPr="00B374D6">
              <w:rPr>
                <w:sz w:val="28"/>
                <w:szCs w:val="28"/>
              </w:rPr>
              <w:t xml:space="preserve">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оценивать</w:t>
            </w:r>
            <w:r w:rsidRPr="00B374D6">
              <w:rPr>
                <w:sz w:val="28"/>
                <w:szCs w:val="28"/>
              </w:rPr>
              <w:t xml:space="preserve"> результат своей деятельности: точность изготовления деталей, аккуратность выполнения работы; принимать участие в обсуждении результатов деятельности одноклассников;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и формулировать) то новое, что усвоено</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Трудовая деятельность в жизни человека. Основы культуры труда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Мастера и их профессии (знакомые детям).</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Организация рабочего места, рациональное размещение на рабочем месте материалов и </w:t>
            </w:r>
            <w:r w:rsidRPr="00B374D6">
              <w:rPr>
                <w:sz w:val="28"/>
                <w:szCs w:val="28"/>
              </w:rPr>
              <w:lastRenderedPageBreak/>
              <w:t>инструментов.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Соблюдение в работе безопасных приёмов труда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Тема 3. Природа в художественно-практической деятельности </w:t>
            </w:r>
            <w:r>
              <w:rPr>
                <w:sz w:val="28"/>
                <w:szCs w:val="28"/>
              </w:rPr>
              <w:t>человека (2</w:t>
            </w:r>
            <w:r w:rsidRPr="00B374D6">
              <w:rPr>
                <w:sz w:val="28"/>
                <w:szCs w:val="28"/>
              </w:rPr>
              <w:t xml:space="preserve">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Отражение мотивов природы в декоративно-прикладном творчестве.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Использование форм и образов природы в создании предметной среды (в лепке, аппликации, мозаике и пр.)</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Природа и техническая среда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Проблемы экологии.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Общее представление о конструктивных особенностях изделий (изделие и его детали)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5. Дом и семья. Самообслуживание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Самообслуживание (поддержание чистоты, опрятность).</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Изготовление для близких подарков (открытки, сувениры и т. п.). Растения в доме (уход за растениями) </w:t>
            </w:r>
            <w:r w:rsidRPr="00B374D6">
              <w:rPr>
                <w:i/>
                <w:sz w:val="28"/>
                <w:szCs w:val="28"/>
              </w:rPr>
              <w:lastRenderedPageBreak/>
              <w:t>(реализуется при двухчасовом планировании)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911"/>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2. Технология ручной обработки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Элементы графической грамоты (17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Материалы, их свойства, происхождение и использование человеком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Мир материалов (общее представление, основные свойства).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Подготовка материалов к работе.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Бережное использование и экономное расходование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Способы обработки материалов для получения различных декоративно-художественных эффектов (разметка по шаблону, сгибание, складывание)</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 xml:space="preserve">С помощью учителя: </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выполнять</w:t>
            </w:r>
            <w:r w:rsidRPr="00B374D6">
              <w:rPr>
                <w:sz w:val="28"/>
                <w:szCs w:val="28"/>
              </w:rPr>
              <w:t xml:space="preserve">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анализировать</w:t>
            </w:r>
            <w:r w:rsidRPr="00B374D6">
              <w:rPr>
                <w:sz w:val="28"/>
                <w:szCs w:val="28"/>
              </w:rPr>
              <w:t xml:space="preserve"> конструкторско-технологические и декоративно-художественные особенности предлагаемых изделий, выделять известное и неизвестное;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w:t>
            </w:r>
            <w:r w:rsidRPr="00B374D6">
              <w:rPr>
                <w:sz w:val="28"/>
                <w:szCs w:val="28"/>
              </w:rPr>
              <w:t xml:space="preserve"> практический поиск и открытие нового знания и умения; анализировать и читать графические изображения (рисунки);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воплощать</w:t>
            </w:r>
            <w:r w:rsidRPr="00B374D6">
              <w:rPr>
                <w:sz w:val="28"/>
                <w:szCs w:val="28"/>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планировать</w:t>
            </w:r>
            <w:r w:rsidRPr="00B374D6">
              <w:rPr>
                <w:sz w:val="28"/>
                <w:szCs w:val="28"/>
              </w:rPr>
              <w:t xml:space="preserve"> последовательность практических действий для реализации поставленной задачи;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осуществлятьсамоконтроль</w:t>
            </w:r>
            <w:r w:rsidRPr="00B374D6">
              <w:rPr>
                <w:sz w:val="28"/>
                <w:szCs w:val="28"/>
              </w:rPr>
              <w:t xml:space="preserve"> качества выполненной работы (соответствие предложенному образцу или </w:t>
            </w:r>
            <w:r w:rsidRPr="00B374D6">
              <w:rPr>
                <w:sz w:val="28"/>
                <w:szCs w:val="28"/>
              </w:rPr>
              <w:lastRenderedPageBreak/>
              <w:t>заданию);</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и формулировать)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Инструменты и приспособления для обработки материалов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Знакомство с ножницами, их конструкцией, удобным удержанием, правилами </w:t>
            </w:r>
            <w:r w:rsidRPr="00B374D6">
              <w:rPr>
                <w:sz w:val="28"/>
                <w:szCs w:val="28"/>
              </w:rPr>
              <w:lastRenderedPageBreak/>
              <w:t>пользования ими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3. Общее представление о технологическом процессе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Этапы (технология) изготовления изделий из разных материалов (общее представление).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Технологические операции: разметка, выделение деталей, формообразование, сборка, отделка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Технологические операции ручной обработки материалов (изготовление изделий из бумаги, картона, ткани и др.) (7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Подбор материалов и инструментов (с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Разметка (на глаз, по шаблону).</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Обработка материала (отрывание, сгибание, складывание, резание ножницами).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Сборка деталей, клеевое соединение.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Отделка изделия или его деталей (окрашивание, вышивка, аппликация)</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5. Графические изображения в технике и технологии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Виды условных графических изображений: рисунок, инструкционная карта.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Изготовление изделий с опорой на рисунки, инструкционные карты</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654"/>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3. Конструирование и моделирование (10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Изделие и его конструкция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Изделие, детали изделия</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моделировать</w:t>
            </w:r>
            <w:r w:rsidRPr="00B374D6">
              <w:rPr>
                <w:sz w:val="28"/>
                <w:szCs w:val="28"/>
              </w:rPr>
              <w:t xml:space="preserve"> несложные изделия с разными конструктивными особенностями по образцу и рисунку;</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определять</w:t>
            </w:r>
            <w:r w:rsidRPr="00B374D6">
              <w:rPr>
                <w:sz w:val="28"/>
                <w:szCs w:val="28"/>
              </w:rPr>
              <w:t xml:space="preserve"> особенности конструкции, подбирать соответствующие материалы и инструменты;</w:t>
            </w:r>
          </w:p>
          <w:p w:rsidR="00B374D6" w:rsidRPr="00B374D6" w:rsidRDefault="00B374D6" w:rsidP="00B374D6">
            <w:pPr>
              <w:tabs>
                <w:tab w:val="num" w:pos="0"/>
              </w:tabs>
              <w:spacing w:line="276" w:lineRule="auto"/>
              <w:ind w:firstLine="567"/>
              <w:jc w:val="center"/>
              <w:rPr>
                <w:i/>
                <w:sz w:val="28"/>
                <w:szCs w:val="28"/>
              </w:rPr>
            </w:pPr>
            <w:r w:rsidRPr="00B374D6">
              <w:rPr>
                <w:sz w:val="28"/>
                <w:szCs w:val="28"/>
              </w:rPr>
              <w:t>—</w:t>
            </w:r>
            <w:r w:rsidRPr="00B374D6">
              <w:rPr>
                <w:rFonts w:hint="eastAsia"/>
                <w:sz w:val="28"/>
                <w:szCs w:val="28"/>
              </w:rPr>
              <w:t> </w:t>
            </w:r>
            <w:r w:rsidRPr="00B374D6">
              <w:rPr>
                <w:i/>
                <w:sz w:val="28"/>
                <w:szCs w:val="28"/>
              </w:rPr>
              <w:t>планировать</w:t>
            </w:r>
            <w:r w:rsidRPr="00B374D6">
              <w:rPr>
                <w:sz w:val="28"/>
                <w:szCs w:val="28"/>
              </w:rPr>
              <w:t xml:space="preserve"> последовательность практических действий для реализации замысла</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Элементарные представления о конструкции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Машины и механизмы — помощники человека, их назначение, общее представление.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Конструкция изделия (разъёмная, неразъёмная, соединение подвижное и неподвижное)</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Конструирование и моделирование несложных объектов (7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Конструирование и моделирование изде-лий на основе природных форм и конст-рукций (например, образы животных и </w:t>
            </w:r>
            <w:r w:rsidRPr="00B374D6">
              <w:rPr>
                <w:sz w:val="28"/>
                <w:szCs w:val="28"/>
              </w:rPr>
              <w:lastRenderedPageBreak/>
              <w:t>растений в технике оригами, аппли-кациях из геометрических фигур и пр.)</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10916" w:type="dxa"/>
            <w:gridSpan w:val="3"/>
            <w:vAlign w:val="bottom"/>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2 класс</w:t>
            </w:r>
          </w:p>
        </w:tc>
      </w:tr>
      <w:tr w:rsidR="00B374D6" w:rsidRPr="00B374D6" w:rsidTr="00B374D6">
        <w:trPr>
          <w:trHeight w:val="801"/>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1. Общекультурные и общетрудовые компетенции.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Основы культуры труда, самообслуживание (8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Рукотворный мир как результат труда человека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творец и созидатель, создатель духовно-культурной и материальной среды; изделия ремесленников</w:t>
            </w:r>
          </w:p>
        </w:tc>
        <w:tc>
          <w:tcPr>
            <w:tcW w:w="5387" w:type="dxa"/>
            <w:vMerge w:val="restart"/>
          </w:tcPr>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Наблюдать</w:t>
            </w:r>
            <w:r w:rsidRPr="00B374D6">
              <w:rPr>
                <w:sz w:val="28"/>
                <w:szCs w:val="28"/>
              </w:rPr>
              <w:t xml:space="preserve"> конструкции и образы объектов природы и окружающего мира, </w:t>
            </w:r>
            <w:r w:rsidRPr="00B374D6">
              <w:rPr>
                <w:i/>
                <w:sz w:val="28"/>
                <w:szCs w:val="28"/>
              </w:rPr>
              <w:t>знакомиться</w:t>
            </w:r>
            <w:r w:rsidRPr="00B374D6">
              <w:rPr>
                <w:sz w:val="28"/>
                <w:szCs w:val="28"/>
              </w:rPr>
              <w:t xml:space="preserve"> с традициями и творчеством мастеров родного края;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сравнивать</w:t>
            </w:r>
            <w:r w:rsidRPr="00B374D6">
              <w:rPr>
                <w:sz w:val="28"/>
                <w:szCs w:val="28"/>
              </w:rPr>
              <w:t xml:space="preserve">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в рукотворной деятельности материалы.</w:t>
            </w:r>
          </w:p>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искать, отбирать и использовать</w:t>
            </w:r>
            <w:r w:rsidRPr="00B374D6">
              <w:rPr>
                <w:sz w:val="28"/>
                <w:szCs w:val="28"/>
              </w:rPr>
              <w:t xml:space="preserve"> необходимую информацию (из учебника и других справочных и дидактических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при планировании </w:t>
            </w:r>
            <w:r w:rsidRPr="00B374D6">
              <w:rPr>
                <w:i/>
                <w:sz w:val="28"/>
                <w:szCs w:val="28"/>
              </w:rPr>
              <w:t>отбирать</w:t>
            </w:r>
            <w:r w:rsidRPr="00B374D6">
              <w:rPr>
                <w:sz w:val="28"/>
                <w:szCs w:val="28"/>
              </w:rPr>
              <w:t xml:space="preserve"> оптимальные способы выполнения предстоящей практической работы в соответствии с её целью и задачами;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организовывать</w:t>
            </w:r>
            <w:r w:rsidRPr="00B374D6">
              <w:rPr>
                <w:sz w:val="28"/>
                <w:szCs w:val="28"/>
              </w:rPr>
              <w:t xml:space="preserve"> свою деятельность, работать в малых группах, осуществлять сотрудничество;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исследовать</w:t>
            </w:r>
            <w:r w:rsidRPr="00B374D6">
              <w:rPr>
                <w:sz w:val="28"/>
                <w:szCs w:val="28"/>
              </w:rPr>
              <w:t xml:space="preserve"> конструкторско-технологические и декоративно-</w:t>
            </w:r>
            <w:r w:rsidRPr="00B374D6">
              <w:rPr>
                <w:sz w:val="28"/>
                <w:szCs w:val="28"/>
              </w:rPr>
              <w:lastRenderedPageBreak/>
              <w:t xml:space="preserve">художественные особенности предлагаемых изделий, </w:t>
            </w:r>
            <w:r w:rsidRPr="00B374D6">
              <w:rPr>
                <w:i/>
                <w:sz w:val="28"/>
                <w:szCs w:val="28"/>
              </w:rPr>
              <w:t>искать</w:t>
            </w:r>
            <w:r w:rsidRPr="00B374D6">
              <w:rPr>
                <w:sz w:val="28"/>
                <w:szCs w:val="28"/>
              </w:rPr>
              <w:t xml:space="preserve"> наиболее целесообразные способы решения задач прикладного характера в зависимости от цели и конкретных условий работы;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оцениватьрезультат</w:t>
            </w:r>
            <w:r w:rsidRPr="00B374D6">
              <w:rPr>
                <w:sz w:val="28"/>
                <w:szCs w:val="28"/>
              </w:rPr>
              <w:t xml:space="preserve"> своей деятельности: точность изготовления деталей, аккуратность выполнения работы;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и формулировать) то новое, что усвоено</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Трудовая деятельность в жизни человека. Основы культуры труда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Ремёсла и их роль в культуре народов мира; мастера, их профессии и виды изготавливаемых изделий в зависимости от условий конкретной местности. Традиции и творчество мастера в создании предметной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Организация рабочего места, рациональное размещение на рабочем месте </w:t>
            </w:r>
            <w:r w:rsidRPr="00B374D6">
              <w:rPr>
                <w:sz w:val="28"/>
                <w:szCs w:val="28"/>
              </w:rPr>
              <w:lastRenderedPageBreak/>
              <w:t>материалов и чертёжных инструментов.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Соблюдение в работе безопасных приёмов труда</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3. Природа в художественно-практической деятельности человека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Выражение связи человека и природы через предметную среду, декоративно-прикладное искусство.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Гармония предметного мира и природы, её отражение в народном быту и творчестве</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Природа и техническая среда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Характерные особенности конструкций (разъёмные и неразъёмные).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Модели и макеты. Подвижное и неподвижное соединение деталей конструкций</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5. Дом и семья.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Самообслуживание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Декоративное оформление культурно-бытовой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Самообслуживание: </w:t>
            </w:r>
            <w:r w:rsidRPr="00B374D6">
              <w:rPr>
                <w:sz w:val="28"/>
                <w:szCs w:val="28"/>
              </w:rPr>
              <w:lastRenderedPageBreak/>
              <w:t>самостоятельный отбор материалов и инструментов для урока.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Мир растений (уход за растениями, размножение семенами и черенками)</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rPr>
          <w:trHeight w:val="953"/>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2. Технология ручной обработки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Элементы графической грамоты (15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Материалы, их свойства, происхождение и использование человеком (2ч)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Материалы, их конструктивные и декоративные свойства.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Выбор материалов по их свойствам и в зависимости от назначения изделия (обоснование).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Подготовка материалов к работе. Бережное использование, экономное и рациональное расходование материалов</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выполнять</w:t>
            </w:r>
            <w:r w:rsidRPr="00B374D6">
              <w:rPr>
                <w:sz w:val="28"/>
                <w:szCs w:val="28"/>
              </w:rPr>
              <w:t xml:space="preserve"> простейшие исследования (наблюдать, сравнивать, сопоставлять) изученных материалов: их видов, физических и технологических свойств, конструктивных особенностей используемых инструментов, приёмов работы приспособлениями и инструментами;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анализировать</w:t>
            </w:r>
            <w:r w:rsidRPr="00B374D6">
              <w:rPr>
                <w:sz w:val="28"/>
                <w:szCs w:val="28"/>
              </w:rPr>
              <w:t xml:space="preserve"> конструкторско-технологические и декоративно-художественные особенности предлагаемых изделий, выделять известное и неизвестное;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осуществлять</w:t>
            </w:r>
            <w:r w:rsidRPr="00B374D6">
              <w:rPr>
                <w:sz w:val="28"/>
                <w:szCs w:val="28"/>
              </w:rPr>
              <w:t xml:space="preserve"> практический </w:t>
            </w:r>
            <w:r w:rsidRPr="00B374D6">
              <w:rPr>
                <w:i/>
                <w:sz w:val="28"/>
                <w:szCs w:val="28"/>
              </w:rPr>
              <w:t>поиск</w:t>
            </w:r>
            <w:r w:rsidRPr="00B374D6">
              <w:rPr>
                <w:sz w:val="28"/>
                <w:szCs w:val="28"/>
              </w:rPr>
              <w:t xml:space="preserve"> и </w:t>
            </w:r>
            <w:r w:rsidRPr="00B374D6">
              <w:rPr>
                <w:i/>
                <w:sz w:val="28"/>
                <w:szCs w:val="28"/>
              </w:rPr>
              <w:t>открытие нового</w:t>
            </w:r>
            <w:r w:rsidRPr="00B374D6">
              <w:rPr>
                <w:sz w:val="28"/>
                <w:szCs w:val="28"/>
              </w:rPr>
              <w:t xml:space="preserve"> знания и умения; </w:t>
            </w:r>
            <w:r w:rsidRPr="00B374D6">
              <w:rPr>
                <w:i/>
                <w:sz w:val="28"/>
                <w:szCs w:val="28"/>
              </w:rPr>
              <w:t>анализировать</w:t>
            </w:r>
            <w:r w:rsidRPr="00B374D6">
              <w:rPr>
                <w:sz w:val="28"/>
                <w:szCs w:val="28"/>
              </w:rPr>
              <w:t xml:space="preserve"> и </w:t>
            </w:r>
            <w:r w:rsidRPr="00B374D6">
              <w:rPr>
                <w:i/>
                <w:sz w:val="28"/>
                <w:szCs w:val="28"/>
              </w:rPr>
              <w:t>читать</w:t>
            </w:r>
            <w:r w:rsidRPr="00B374D6">
              <w:rPr>
                <w:sz w:val="28"/>
                <w:szCs w:val="28"/>
              </w:rPr>
              <w:t xml:space="preserve"> графические изображения (рисунки);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воплощать</w:t>
            </w:r>
            <w:r w:rsidRPr="00B374D6">
              <w:rPr>
                <w:sz w:val="28"/>
                <w:szCs w:val="28"/>
              </w:rPr>
              <w:t xml:space="preserve"> мысленный образ в материале с опорой (при необходимости) на графические изображения, соблюдая приёмы безопасного и рационального </w:t>
            </w:r>
            <w:r w:rsidRPr="00B374D6">
              <w:rPr>
                <w:sz w:val="28"/>
                <w:szCs w:val="28"/>
              </w:rPr>
              <w:lastRenderedPageBreak/>
              <w:t>труда;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планировать</w:t>
            </w:r>
            <w:r w:rsidRPr="00B374D6">
              <w:rPr>
                <w:sz w:val="28"/>
                <w:szCs w:val="28"/>
              </w:rPr>
              <w:t xml:space="preserve"> последовательность практических действий для реализации поставленной задачи;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осуществлятьсамоконтроль</w:t>
            </w:r>
            <w:r w:rsidRPr="00B374D6">
              <w:rPr>
                <w:sz w:val="28"/>
                <w:szCs w:val="28"/>
              </w:rPr>
              <w:t xml:space="preserve"> качества выполнения работы (соответствия предложенному образцу или заданию);</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и формулировать)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2. Инструменты и приспособления для обработки </w:t>
            </w:r>
            <w:r w:rsidRPr="00B374D6">
              <w:rPr>
                <w:sz w:val="28"/>
                <w:szCs w:val="28"/>
              </w:rPr>
              <w:lastRenderedPageBreak/>
              <w:t>материалов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Правила пользования чертёжными инструментами </w:t>
            </w:r>
            <w:r w:rsidRPr="00B374D6">
              <w:rPr>
                <w:sz w:val="28"/>
                <w:szCs w:val="28"/>
              </w:rPr>
              <w:lastRenderedPageBreak/>
              <w:t>(линейкой, угольником, циркулем)</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3. Общее представление о технологическом процессе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Общность технологических операций обработки разных материалов (бумаги и ткани)</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Технологические операции ручной обработки материалов (изготовление изделий из бумаги, картона, ткани и др.) (7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Подбор материалов и инструментов.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Разметка (с помощью линейки, угольника, циркуля).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Сборка деталей, способы соединений (клеевое, ниточное, проволочное, винтовое).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Отделка изделия или его деталей (вышивка, перевивы)</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5. Графические изображения в технике и технологии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Виды условных графических изображений: простейший чертёж, эскиз, схема.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Линии чертежа.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Чтение чертежа (эскиза).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Разметка с опорой на чертёж </w:t>
            </w:r>
            <w:r w:rsidRPr="00B374D6">
              <w:rPr>
                <w:sz w:val="28"/>
                <w:szCs w:val="28"/>
              </w:rPr>
              <w:lastRenderedPageBreak/>
              <w:t>(эскиз)</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rPr>
          <w:trHeight w:val="733"/>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3. Конструирование и моделирование (9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Изделие и его конструкция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Изделие с различными конструктивными особенностями</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сравнивать</w:t>
            </w:r>
            <w:r w:rsidRPr="00B374D6">
              <w:rPr>
                <w:sz w:val="28"/>
                <w:szCs w:val="28"/>
              </w:rPr>
              <w:t xml:space="preserve"> различные виды конструкций и способы их сборки;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моделировать</w:t>
            </w:r>
            <w:r w:rsidRPr="00B374D6">
              <w:rPr>
                <w:sz w:val="28"/>
                <w:szCs w:val="28"/>
              </w:rPr>
              <w:t xml:space="preserve"> несложные изделия с разными конструктивными особенностями, используя разную технику (в пределах изученного);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конструировать</w:t>
            </w:r>
            <w:r w:rsidRPr="00B374D6">
              <w:rPr>
                <w:sz w:val="28"/>
                <w:szCs w:val="28"/>
              </w:rPr>
              <w:t xml:space="preserve"> объекты с учётом технических и художественно-декоративных условий: определять особенности конструкции, подбирать соответствующие материалы и инструменты; читать простейшую техническую документацию (рисунок, инструкционную карту) и выполнять по ней работу;</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участвовать</w:t>
            </w:r>
            <w:r w:rsidRPr="00B374D6">
              <w:rPr>
                <w:sz w:val="28"/>
                <w:szCs w:val="28"/>
              </w:rPr>
              <w:t xml:space="preserve">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 самоконтроль</w:t>
            </w:r>
            <w:r w:rsidRPr="00B374D6">
              <w:rPr>
                <w:sz w:val="28"/>
                <w:szCs w:val="28"/>
              </w:rPr>
              <w:t xml:space="preserve"> и корректировку хода работы и конечного результата;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и формулировать)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Элементарные представления о конструкции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Конструкция изделия (разъёмная, неразъёмная, соединение подвижное и неподвижное)</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Конструирование и моделирование несложных объектов (7ч)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Конструирование и моделирование простейших технических объектов (например, модели качелей, кораблика, планера и т. д.)</w:t>
            </w:r>
          </w:p>
        </w:tc>
        <w:tc>
          <w:tcPr>
            <w:tcW w:w="5387" w:type="dxa"/>
            <w:vMerge/>
          </w:tcPr>
          <w:p w:rsidR="00B374D6" w:rsidRPr="00B374D6" w:rsidRDefault="00B374D6" w:rsidP="00B374D6">
            <w:pPr>
              <w:tabs>
                <w:tab w:val="num" w:pos="0"/>
              </w:tabs>
              <w:spacing w:line="276" w:lineRule="auto"/>
              <w:ind w:firstLine="567"/>
              <w:jc w:val="center"/>
              <w:rPr>
                <w:i/>
                <w:sz w:val="28"/>
                <w:szCs w:val="28"/>
              </w:rPr>
            </w:pPr>
          </w:p>
        </w:tc>
      </w:tr>
      <w:tr w:rsidR="00B374D6" w:rsidRPr="00B374D6" w:rsidTr="00B374D6">
        <w:trPr>
          <w:trHeight w:val="979"/>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4. Использование информационных технологий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(практика работы на компьютере)* (2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Компьютер в учебном процессе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Представление о назначении персонального компьютера, его учебных возможностях</w:t>
            </w:r>
          </w:p>
        </w:tc>
        <w:tc>
          <w:tcPr>
            <w:tcW w:w="5387" w:type="dxa"/>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наблюдать</w:t>
            </w:r>
            <w:r w:rsidRPr="00B374D6">
              <w:rPr>
                <w:sz w:val="28"/>
                <w:szCs w:val="28"/>
              </w:rPr>
              <w:t xml:space="preserve"> мир образов на экране компьютера (графику, тексты, видео, интерактивное видео);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наблюдать, сравнивать, сопоставлять</w:t>
            </w:r>
            <w:r w:rsidRPr="00B374D6">
              <w:rPr>
                <w:sz w:val="28"/>
                <w:szCs w:val="28"/>
              </w:rPr>
              <w:t xml:space="preserve"> материальные и информационные объекты;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выполнять</w:t>
            </w:r>
            <w:r w:rsidRPr="00B374D6">
              <w:rPr>
                <w:sz w:val="28"/>
                <w:szCs w:val="28"/>
              </w:rPr>
              <w:t xml:space="preserve"> предложенные на цифровых носителях задания</w:t>
            </w:r>
          </w:p>
        </w:tc>
      </w:tr>
      <w:tr w:rsidR="00B374D6" w:rsidRPr="00B374D6" w:rsidTr="00B374D6">
        <w:tc>
          <w:tcPr>
            <w:tcW w:w="10916" w:type="dxa"/>
            <w:gridSpan w:val="3"/>
            <w:vAlign w:val="bottom"/>
          </w:tcPr>
          <w:p w:rsidR="00B374D6" w:rsidRPr="00B374D6" w:rsidRDefault="00B374D6" w:rsidP="00B374D6">
            <w:pPr>
              <w:tabs>
                <w:tab w:val="num" w:pos="0"/>
              </w:tabs>
              <w:spacing w:line="276" w:lineRule="auto"/>
              <w:ind w:firstLine="567"/>
              <w:jc w:val="center"/>
              <w:rPr>
                <w:sz w:val="28"/>
                <w:szCs w:val="28"/>
              </w:rPr>
            </w:pPr>
            <w:r w:rsidRPr="00B374D6">
              <w:rPr>
                <w:sz w:val="28"/>
                <w:szCs w:val="28"/>
              </w:rPr>
              <w:t>3 класс</w:t>
            </w:r>
          </w:p>
        </w:tc>
      </w:tr>
      <w:tr w:rsidR="00B374D6" w:rsidRPr="00B374D6" w:rsidTr="00B374D6">
        <w:trPr>
          <w:trHeight w:val="953"/>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1. Общекультурные и общетрудовые компетенции.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Основы культуры труда, самообслуживание (14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Рукотворный мир как результат труда человека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а также в технических объектах</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Под руководством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коллективно</w:t>
            </w:r>
            <w:r w:rsidRPr="00B374D6">
              <w:rPr>
                <w:sz w:val="28"/>
                <w:szCs w:val="28"/>
              </w:rPr>
              <w:t xml:space="preserve"> разрабатывать несложные тематические проекты и самостоятельно их реализовывать, вносить коррективы в полученные результаты;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ставить</w:t>
            </w:r>
            <w:r w:rsidRPr="00B374D6">
              <w:rPr>
                <w:sz w:val="28"/>
                <w:szCs w:val="28"/>
              </w:rPr>
              <w:t xml:space="preserve"> цель, </w:t>
            </w:r>
            <w:r w:rsidRPr="00B374D6">
              <w:rPr>
                <w:i/>
                <w:sz w:val="28"/>
                <w:szCs w:val="28"/>
              </w:rPr>
              <w:t>выявлять</w:t>
            </w:r>
            <w:r w:rsidRPr="00B374D6">
              <w:rPr>
                <w:sz w:val="28"/>
                <w:szCs w:val="28"/>
              </w:rPr>
              <w:t xml:space="preserve"> и </w:t>
            </w:r>
            <w:r w:rsidRPr="00B374D6">
              <w:rPr>
                <w:i/>
                <w:sz w:val="28"/>
                <w:szCs w:val="28"/>
              </w:rPr>
              <w:t>формулировать</w:t>
            </w:r>
            <w:r w:rsidRPr="00B374D6">
              <w:rPr>
                <w:sz w:val="28"/>
                <w:szCs w:val="28"/>
              </w:rPr>
              <w:t xml:space="preserve"> проблему, </w:t>
            </w:r>
            <w:r w:rsidRPr="00B374D6">
              <w:rPr>
                <w:i/>
                <w:sz w:val="28"/>
                <w:szCs w:val="28"/>
              </w:rPr>
              <w:t>проводить</w:t>
            </w:r>
            <w:r w:rsidRPr="00B374D6">
              <w:rPr>
                <w:sz w:val="28"/>
                <w:szCs w:val="28"/>
              </w:rPr>
              <w:t xml:space="preserve"> коллективное обсуждение предложенных учителем или возникающих в ходе работы учебных проблем; </w:t>
            </w:r>
            <w:r w:rsidRPr="00B374D6">
              <w:rPr>
                <w:i/>
                <w:sz w:val="28"/>
                <w:szCs w:val="28"/>
              </w:rPr>
              <w:t>выдвигать</w:t>
            </w:r>
            <w:r w:rsidRPr="00B374D6">
              <w:rPr>
                <w:sz w:val="28"/>
                <w:szCs w:val="28"/>
              </w:rPr>
              <w:t xml:space="preserve"> возможные способы их решения</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2. Трудовая деятельность в жизни </w:t>
            </w:r>
            <w:r w:rsidRPr="00B374D6">
              <w:rPr>
                <w:sz w:val="28"/>
                <w:szCs w:val="28"/>
              </w:rPr>
              <w:lastRenderedPageBreak/>
              <w:t>человека. Основы культуры труда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Человек — творец и созидатель, создатель духовно-</w:t>
            </w:r>
            <w:r w:rsidRPr="00B374D6">
              <w:rPr>
                <w:sz w:val="28"/>
                <w:szCs w:val="28"/>
              </w:rPr>
              <w:lastRenderedPageBreak/>
              <w:t>культурной и материальной среды. Механизмы, работающие на энергии с</w:t>
            </w:r>
            <w:r w:rsidR="00FF22D6">
              <w:rPr>
                <w:sz w:val="28"/>
                <w:szCs w:val="28"/>
              </w:rPr>
              <w:t>ил природы. Великие изобретения</w:t>
            </w:r>
            <w:r w:rsidRPr="00B374D6">
              <w:rPr>
                <w:sz w:val="28"/>
                <w:szCs w:val="28"/>
              </w:rPr>
              <w:t>человечества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3. Природа в художественно-практической деятельности человека (2ч)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Гармония предметного мира и природы, её отражение в быту и творчестве народа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Природа и техническая среда (3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наблюдатель и изобретатель.</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Машины и механизмы — помощники человека, их назначение, характерные особенности конструкций.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Человек в информационной среде (мир звуков и образов, компьютер и его возможности).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Проблемы экологии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5. Дом и семья. Самообслуживание (3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Декоративное оформление культурно-бытовой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Самообслуживание: безопасное пользование бытовыми электрическими приборами, электричеством.</w:t>
            </w:r>
          </w:p>
          <w:p w:rsidR="00B374D6" w:rsidRPr="00B374D6" w:rsidRDefault="00B374D6" w:rsidP="00B374D6">
            <w:pPr>
              <w:tabs>
                <w:tab w:val="num" w:pos="0"/>
              </w:tabs>
              <w:spacing w:line="276" w:lineRule="auto"/>
              <w:ind w:firstLine="567"/>
              <w:jc w:val="center"/>
              <w:rPr>
                <w:sz w:val="28"/>
                <w:szCs w:val="28"/>
              </w:rPr>
            </w:pPr>
            <w:r w:rsidRPr="00B374D6">
              <w:rPr>
                <w:sz w:val="28"/>
                <w:szCs w:val="28"/>
              </w:rPr>
              <w:t>Коммуникативная культура, предметы и изделия, обладающие коммуникативным смыслом (открытки, сувениры, подарки и т.</w:t>
            </w:r>
            <w:r w:rsidRPr="00B374D6">
              <w:rPr>
                <w:sz w:val="28"/>
                <w:szCs w:val="28"/>
                <w:lang w:val="en-US"/>
              </w:rPr>
              <w:t> </w:t>
            </w:r>
            <w:r w:rsidRPr="00B374D6">
              <w:rPr>
                <w:sz w:val="28"/>
                <w:szCs w:val="28"/>
              </w:rPr>
              <w:t xml:space="preserve">п.).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Мир растений (уход за растениями, размножение черенками, отпрысками)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837"/>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2. Технология ручной обработки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Элементы графической грамоты (10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Материалы, их свойства, происхождение и использование человеком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Искусственные и синтетические материалы, их конструктивные и декоративные свойства.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Выбор материалов по их свойствам и в зависимости от назначения изделия.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Подготовка </w:t>
            </w:r>
            <w:r w:rsidRPr="00B374D6">
              <w:rPr>
                <w:sz w:val="28"/>
                <w:szCs w:val="28"/>
              </w:rPr>
              <w:lastRenderedPageBreak/>
              <w:t>материалов к работе</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lastRenderedPageBreak/>
              <w:t>Самостоятельно: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выполнять</w:t>
            </w:r>
            <w:r w:rsidRPr="00B374D6">
              <w:rPr>
                <w:sz w:val="28"/>
                <w:szCs w:val="28"/>
              </w:rPr>
              <w:t xml:space="preserve"> простейшие исследования </w:t>
            </w:r>
            <w:r w:rsidRPr="00B374D6">
              <w:rPr>
                <w:i/>
                <w:sz w:val="28"/>
                <w:szCs w:val="28"/>
              </w:rPr>
              <w:t>(наблюдать, сравнивать, сопоставлять)</w:t>
            </w:r>
            <w:r w:rsidRPr="00B374D6">
              <w:rPr>
                <w:sz w:val="28"/>
                <w:szCs w:val="28"/>
              </w:rPr>
              <w:t xml:space="preserve"> изученных материалов: их видов, физических и технологических свойств, конструктивных особенностей используемых инструментов.</w:t>
            </w:r>
          </w:p>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создавать</w:t>
            </w:r>
            <w:r w:rsidRPr="00B374D6">
              <w:rPr>
                <w:sz w:val="28"/>
                <w:szCs w:val="28"/>
              </w:rPr>
              <w:t xml:space="preserve"> мысленный образ объекта с учётом поставленной конструкторско-технологической задачи или с целью передачи определённой </w:t>
            </w:r>
            <w:r w:rsidRPr="00B374D6">
              <w:rPr>
                <w:sz w:val="28"/>
                <w:szCs w:val="28"/>
              </w:rPr>
              <w:lastRenderedPageBreak/>
              <w:t xml:space="preserve">художественно-эстетической информации; </w:t>
            </w:r>
            <w:r w:rsidRPr="00B374D6">
              <w:rPr>
                <w:i/>
                <w:sz w:val="28"/>
                <w:szCs w:val="28"/>
              </w:rPr>
              <w:t>воплощать</w:t>
            </w:r>
            <w:r w:rsidRPr="00B374D6">
              <w:rPr>
                <w:sz w:val="28"/>
                <w:szCs w:val="28"/>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отбирать</w:t>
            </w:r>
            <w:r w:rsidRPr="00B374D6">
              <w:rPr>
                <w:sz w:val="28"/>
                <w:szCs w:val="28"/>
              </w:rPr>
              <w:t xml:space="preserve"> наиболее эффективные способы решения конструкторско-технологических и декоративно-художественных задач в зависимости от конкретных условий;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участвовать</w:t>
            </w:r>
            <w:r w:rsidRPr="00B374D6">
              <w:rPr>
                <w:sz w:val="28"/>
                <w:szCs w:val="28"/>
              </w:rPr>
              <w:t xml:space="preserve">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(структурировать)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2. Инструменты и приспособления для обработки материалов (1ч)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Правила пользования канцелярским ножом</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3. Общее представление о технологическом процессе </w:t>
            </w:r>
            <w:r w:rsidRPr="00B374D6">
              <w:rPr>
                <w:sz w:val="28"/>
                <w:szCs w:val="28"/>
              </w:rPr>
              <w:br/>
              <w:t>(2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Семь технологических задач (обобщённое представление о технологических операциях)</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4. Технологические операции ручной обработки материалов (изготовление изделий из бумаги, картона, ткани и др.)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Подбор материалов и инструментов.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Разметка развёрток с помощью линейки, угольника, циркуля.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Обработка материала (рицовка).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Сборка деталей, способы соединений (проволочное соединение)</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5. Графические изображения в технике и технологии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Виды условных графических изображений: развёртка, схема.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Чтение чертежа развёртки.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Разметка с </w:t>
            </w:r>
            <w:r w:rsidRPr="00B374D6">
              <w:rPr>
                <w:sz w:val="28"/>
                <w:szCs w:val="28"/>
              </w:rPr>
              <w:lastRenderedPageBreak/>
              <w:t>опорой на чертёж развёртки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557"/>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Раздел 3. Конструирование и моделирование (5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Изделие и его конструкция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Простые объёмные изделия на основе развёрток.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Основные требования к изделию (соответствие материала, конструкции и внешнего оформления назначению изделия)</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проектировать</w:t>
            </w:r>
            <w:r w:rsidRPr="00B374D6">
              <w:rPr>
                <w:sz w:val="28"/>
                <w:szCs w:val="28"/>
              </w:rPr>
              <w:t xml:space="preserve"> изделия: создавать образ в соответствии с замыслом, реализовывать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её изготовления;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(структурировать)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Элементарные представления о конструкции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Полезность, прочность и эстетичность как общие требования к различным конструкциям</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Конструирование и моделирование несложных объектов (3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Проектирование доступных по сложности конструкций изделий декоративного и технического характера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869"/>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4. Использование информационных технологий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(практика работы на компьютере)* (5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1. </w:t>
            </w:r>
            <w:r w:rsidRPr="00B374D6">
              <w:rPr>
                <w:sz w:val="28"/>
                <w:szCs w:val="28"/>
              </w:rPr>
              <w:lastRenderedPageBreak/>
              <w:t>Знакомство с компьютером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Назначение </w:t>
            </w:r>
            <w:r w:rsidRPr="00B374D6">
              <w:rPr>
                <w:sz w:val="28"/>
                <w:szCs w:val="28"/>
              </w:rPr>
              <w:lastRenderedPageBreak/>
              <w:t>основных устройств компьютера для ввода, вывода и обработки информации.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Включение и выключение компьютера и подключаемых к нему устройств.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Запуск программы.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Завершение выполнения программы.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Клавиатура, общее представление о правилах клавиатурного письма, пользование мышью.</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Соблюдение безопасных приёмов труда при работе на компьютере</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lastRenderedPageBreak/>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 </w:t>
            </w:r>
            <w:r w:rsidRPr="00B374D6">
              <w:rPr>
                <w:i/>
                <w:sz w:val="28"/>
                <w:szCs w:val="28"/>
              </w:rPr>
              <w:t>наблюдать</w:t>
            </w:r>
            <w:r w:rsidRPr="00B374D6">
              <w:rPr>
                <w:sz w:val="28"/>
                <w:szCs w:val="28"/>
              </w:rPr>
              <w:t xml:space="preserve"> мир образов на экране компьютера, образы информационных объектов различной природы, процессы создания информационных объектов с помощью компьютера;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 xml:space="preserve">исследовать (наблюдать, сравнивать, сопоставлять) </w:t>
            </w:r>
            <w:r w:rsidRPr="00B374D6">
              <w:rPr>
                <w:sz w:val="28"/>
                <w:szCs w:val="28"/>
              </w:rPr>
              <w:t>предложенные материальные и информационные объекты, инструменты материальных и информационных технологий;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использовать</w:t>
            </w:r>
            <w:r w:rsidRPr="00B374D6">
              <w:rPr>
                <w:sz w:val="28"/>
                <w:szCs w:val="28"/>
              </w:rPr>
              <w:t xml:space="preserve"> информационные изделия для создания образа в соответствии с замыслом;</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планировать</w:t>
            </w:r>
            <w:r w:rsidRPr="00B374D6">
              <w:rPr>
                <w:sz w:val="28"/>
                <w:szCs w:val="28"/>
              </w:rPr>
              <w:t xml:space="preserve"> последовательность практических действий для реализации замысла с использованием цифровой информации;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 самоконтроль</w:t>
            </w:r>
            <w:r w:rsidRPr="00B374D6">
              <w:rPr>
                <w:sz w:val="28"/>
                <w:szCs w:val="28"/>
              </w:rPr>
              <w:t xml:space="preserve"> и корректировку хода работы и конечного результата с использованием цифровой информации;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структурировать и формулировать) то новое, что открыто и усвоено на уроке или в собственной творческой деятельности</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2. Работа с информацией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Файлы. Папки (каталоги). Имя файла. Простейшие операции c файлами и папками. Простые информационные объекты (текст, </w:t>
            </w:r>
            <w:r w:rsidRPr="00B374D6">
              <w:rPr>
                <w:sz w:val="28"/>
                <w:szCs w:val="28"/>
              </w:rPr>
              <w:lastRenderedPageBreak/>
              <w:t>таблица, схема, рисунок).</w:t>
            </w:r>
          </w:p>
          <w:p w:rsidR="00B374D6" w:rsidRPr="00B374D6" w:rsidRDefault="00B374D6" w:rsidP="00B374D6">
            <w:pPr>
              <w:tabs>
                <w:tab w:val="num" w:pos="0"/>
              </w:tabs>
              <w:spacing w:line="276" w:lineRule="auto"/>
              <w:ind w:firstLine="567"/>
              <w:jc w:val="center"/>
              <w:rPr>
                <w:sz w:val="28"/>
                <w:szCs w:val="28"/>
              </w:rPr>
            </w:pPr>
            <w:r w:rsidRPr="00B374D6">
              <w:rPr>
                <w:sz w:val="28"/>
                <w:szCs w:val="28"/>
              </w:rPr>
              <w:t>Работа с ЦОР (цифровыми образовательными ресурсами), готовыми материалами на электронных носителях (CD): активация диска, чтение информации, выполнение предложенных заданий</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10916" w:type="dxa"/>
            <w:gridSpan w:val="3"/>
            <w:vAlign w:val="bottom"/>
          </w:tcPr>
          <w:p w:rsidR="00B374D6" w:rsidRPr="00B374D6" w:rsidRDefault="00B374D6" w:rsidP="00B374D6">
            <w:pPr>
              <w:tabs>
                <w:tab w:val="num" w:pos="0"/>
              </w:tabs>
              <w:spacing w:line="276" w:lineRule="auto"/>
              <w:ind w:firstLine="567"/>
              <w:jc w:val="center"/>
              <w:rPr>
                <w:sz w:val="28"/>
                <w:szCs w:val="28"/>
              </w:rPr>
            </w:pPr>
            <w:r w:rsidRPr="00B374D6">
              <w:rPr>
                <w:sz w:val="28"/>
                <w:szCs w:val="28"/>
                <w:lang w:val="en-US"/>
              </w:rPr>
              <w:lastRenderedPageBreak/>
              <w:t xml:space="preserve">4 </w:t>
            </w:r>
            <w:r w:rsidRPr="00B374D6">
              <w:rPr>
                <w:sz w:val="28"/>
                <w:szCs w:val="28"/>
              </w:rPr>
              <w:t>класс</w:t>
            </w:r>
          </w:p>
        </w:tc>
      </w:tr>
      <w:tr w:rsidR="00B374D6" w:rsidRPr="00B374D6" w:rsidTr="00B374D6">
        <w:tc>
          <w:tcPr>
            <w:tcW w:w="10916" w:type="dxa"/>
            <w:gridSpan w:val="3"/>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Раздел 1. Общекультурные и общетрудовые компетенции. </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Основы культуры труда, самообслуживание (14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Рукотворный мир как результат труда человека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творец и созидатель, создатель духовно-культурной и материальной среды. Технические достижения ХХ — начала ХХI в.</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t>Под руководством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коллективно </w:t>
            </w:r>
            <w:r w:rsidRPr="00B374D6">
              <w:rPr>
                <w:i/>
                <w:sz w:val="28"/>
                <w:szCs w:val="28"/>
              </w:rPr>
              <w:t>разрабатывать</w:t>
            </w:r>
            <w:r w:rsidRPr="00B374D6">
              <w:rPr>
                <w:sz w:val="28"/>
                <w:szCs w:val="28"/>
              </w:rPr>
              <w:t xml:space="preserve"> несложные тематические проекты и самостоятельно их реализовывать.</w:t>
            </w:r>
          </w:p>
          <w:p w:rsidR="00B374D6" w:rsidRPr="00B374D6" w:rsidRDefault="00B374D6" w:rsidP="00B374D6">
            <w:pPr>
              <w:tabs>
                <w:tab w:val="num" w:pos="0"/>
              </w:tabs>
              <w:spacing w:line="276" w:lineRule="auto"/>
              <w:ind w:firstLine="567"/>
              <w:jc w:val="center"/>
              <w:rPr>
                <w:i/>
                <w:sz w:val="28"/>
                <w:szCs w:val="28"/>
              </w:rPr>
            </w:pPr>
            <w:r w:rsidRPr="00B374D6">
              <w:rPr>
                <w:i/>
                <w:sz w:val="28"/>
                <w:szCs w:val="28"/>
              </w:rPr>
              <w:t>Самостоятельно: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проводить</w:t>
            </w:r>
            <w:r w:rsidRPr="00B374D6">
              <w:rPr>
                <w:sz w:val="28"/>
                <w:szCs w:val="28"/>
              </w:rPr>
              <w:t xml:space="preserve"> доступные исследования новых материалов, конструкций с целью дальнейшего их использования в собственной художественно-творческой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анализировать</w:t>
            </w:r>
            <w:r w:rsidRPr="00B374D6">
              <w:rPr>
                <w:sz w:val="28"/>
                <w:szCs w:val="28"/>
              </w:rPr>
              <w:t xml:space="preserve"> доступные задания: понимать поставленную цель, отделять известное от неизвестного, прогнозировать получение практических результатов в зависимости от характера выполняемых действий, находить и </w:t>
            </w:r>
            <w:r w:rsidRPr="00B374D6">
              <w:rPr>
                <w:sz w:val="28"/>
                <w:szCs w:val="28"/>
              </w:rPr>
              <w:lastRenderedPageBreak/>
              <w:t>использовать в соответствии с этим оптимальные средства и способы работы;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искать, отбирать</w:t>
            </w:r>
            <w:r w:rsidRPr="00B374D6">
              <w:rPr>
                <w:sz w:val="28"/>
                <w:szCs w:val="28"/>
              </w:rPr>
              <w:t xml:space="preserve"> и </w:t>
            </w:r>
            <w:r w:rsidRPr="00B374D6">
              <w:rPr>
                <w:i/>
                <w:sz w:val="28"/>
                <w:szCs w:val="28"/>
              </w:rPr>
              <w:t>использовать</w:t>
            </w:r>
            <w:r w:rsidRPr="00B374D6">
              <w:rPr>
                <w:sz w:val="28"/>
                <w:szCs w:val="28"/>
              </w:rPr>
              <w:t xml:space="preserve"> необходимую информацию для выполнения предложенного задания;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планировать</w:t>
            </w:r>
            <w:r w:rsidRPr="00B374D6">
              <w:rPr>
                <w:sz w:val="28"/>
                <w:szCs w:val="28"/>
              </w:rPr>
              <w:t xml:space="preserve"> предстоящую доступную практическую деятельность в соответствии с её целью, задачами, особенностями выполняемого задания, отбирать оптимальные способы его выполнения;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организовывать</w:t>
            </w:r>
            <w:r w:rsidRPr="00B374D6">
              <w:rPr>
                <w:sz w:val="28"/>
                <w:szCs w:val="28"/>
              </w:rPr>
              <w:t xml:space="preserve"> свою деятельность, соблюдать приёмы безопасного и рационального труда; работать в малых группах, осуществлять сотрудничество, исполнять разные социальные роли, участвовать в коллективном обсуждении, продуктивно взаимодействовать и сотрудничать со сверстниками и взрослыми;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искать</w:t>
            </w:r>
            <w:r w:rsidRPr="00B374D6">
              <w:rPr>
                <w:sz w:val="28"/>
                <w:szCs w:val="28"/>
              </w:rPr>
              <w:t xml:space="preserve"> наиболее целесообразные способы решения задач прикладного характера в зависимости от цели и конкретных условий работы;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оценивать</w:t>
            </w:r>
            <w:r w:rsidRPr="00B374D6">
              <w:rPr>
                <w:sz w:val="28"/>
                <w:szCs w:val="28"/>
              </w:rPr>
              <w:t xml:space="preserve"> результат своей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то новое, что освоено</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2. Трудовая деятельность в жизни человека. Основы культуры труда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созидатель, изобретатель. Профессии ХХ в. Современные профессии</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Природа в художественно-</w:t>
            </w:r>
            <w:r w:rsidRPr="00B374D6">
              <w:rPr>
                <w:sz w:val="28"/>
                <w:szCs w:val="28"/>
              </w:rPr>
              <w:lastRenderedPageBreak/>
              <w:t>практической деятельности человека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Гармония предметного мира и </w:t>
            </w:r>
            <w:r w:rsidRPr="00B374D6">
              <w:rPr>
                <w:sz w:val="28"/>
                <w:szCs w:val="28"/>
              </w:rPr>
              <w:lastRenderedPageBreak/>
              <w:t>природы, её отражение в народном быту и творчестве.</w:t>
            </w:r>
          </w:p>
          <w:p w:rsidR="00B374D6" w:rsidRPr="00B374D6" w:rsidRDefault="00B374D6" w:rsidP="00B374D6">
            <w:pPr>
              <w:tabs>
                <w:tab w:val="num" w:pos="0"/>
              </w:tabs>
              <w:spacing w:line="276" w:lineRule="auto"/>
              <w:ind w:firstLine="567"/>
              <w:jc w:val="center"/>
              <w:rPr>
                <w:sz w:val="28"/>
                <w:szCs w:val="28"/>
              </w:rPr>
            </w:pPr>
            <w:r w:rsidRPr="00B374D6">
              <w:rPr>
                <w:sz w:val="28"/>
                <w:szCs w:val="28"/>
              </w:rPr>
              <w:t>Использование форм и образов природы в создании предметной среды (в лепке, аппликации, мозаике и пр.)</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4. Природа и техническая среда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 наблюдатель и изобретатель.</w:t>
            </w:r>
          </w:p>
          <w:p w:rsidR="00B374D6" w:rsidRPr="00B374D6" w:rsidRDefault="00B374D6" w:rsidP="00B374D6">
            <w:pPr>
              <w:tabs>
                <w:tab w:val="num" w:pos="0"/>
              </w:tabs>
              <w:spacing w:line="276" w:lineRule="auto"/>
              <w:ind w:firstLine="567"/>
              <w:jc w:val="center"/>
              <w:rPr>
                <w:sz w:val="28"/>
                <w:szCs w:val="28"/>
              </w:rPr>
            </w:pPr>
            <w:r w:rsidRPr="00B374D6">
              <w:rPr>
                <w:sz w:val="28"/>
                <w:szCs w:val="28"/>
              </w:rPr>
              <w:t>Выражение связи человека и природы (элементы бионики).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Машины и механизмы — помощники человека, их назначение, характерные особенности конструкций.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Человек в информационной среде (мир звуков и образов, компьютер и его возможности).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Проблемы экологии.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Дизайн в художественной и </w:t>
            </w:r>
            <w:r w:rsidRPr="00B374D6">
              <w:rPr>
                <w:sz w:val="28"/>
                <w:szCs w:val="28"/>
              </w:rPr>
              <w:lastRenderedPageBreak/>
              <w:t>технической деятельности человека (единство формы, функции, оформления, стилевая гармония)</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5. Дом и семья.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Самообслуживание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Декоративное оформление культурно-бытовой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Самообслуживание (пришивание пуговиц, сшивание разрывов по шву. Правила безопасного пользования бытовыми приборами), хозяйственно-практическая помощь взрослым.</w:t>
            </w:r>
          </w:p>
          <w:p w:rsidR="00B374D6" w:rsidRPr="00B374D6" w:rsidRDefault="00B374D6" w:rsidP="00B374D6">
            <w:pPr>
              <w:tabs>
                <w:tab w:val="num" w:pos="0"/>
              </w:tabs>
              <w:spacing w:line="276" w:lineRule="auto"/>
              <w:ind w:firstLine="567"/>
              <w:jc w:val="center"/>
              <w:rPr>
                <w:sz w:val="28"/>
                <w:szCs w:val="28"/>
              </w:rPr>
            </w:pPr>
            <w:r w:rsidRPr="00B374D6">
              <w:rPr>
                <w:sz w:val="28"/>
                <w:szCs w:val="28"/>
              </w:rPr>
              <w:t>Мир растения (уход за растениями, размножение луковицами и клубнями, пересадка, перевалка)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904"/>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2. Технология ручной обработки материалов.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Элементы графической грамоты (8 ч)</w:t>
            </w:r>
          </w:p>
        </w:tc>
      </w:tr>
      <w:tr w:rsidR="00B374D6" w:rsidRPr="00B374D6" w:rsidTr="00B374D6">
        <w:trPr>
          <w:trHeight w:val="20"/>
        </w:trPr>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1. Материалы, их </w:t>
            </w:r>
            <w:r w:rsidRPr="00B374D6">
              <w:rPr>
                <w:sz w:val="28"/>
                <w:szCs w:val="28"/>
              </w:rPr>
              <w:lastRenderedPageBreak/>
              <w:t>свойства, происхождение и использование человеком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Происхождение и использование </w:t>
            </w:r>
            <w:r w:rsidRPr="00B374D6">
              <w:rPr>
                <w:sz w:val="28"/>
                <w:szCs w:val="28"/>
              </w:rPr>
              <w:lastRenderedPageBreak/>
              <w:t>синтетических материалов. Использование их свойств в опасных профессиях.</w:t>
            </w:r>
          </w:p>
          <w:p w:rsidR="00B374D6" w:rsidRPr="00B374D6" w:rsidRDefault="00B374D6" w:rsidP="00B374D6">
            <w:pPr>
              <w:tabs>
                <w:tab w:val="num" w:pos="0"/>
              </w:tabs>
              <w:spacing w:line="276" w:lineRule="auto"/>
              <w:ind w:firstLine="567"/>
              <w:jc w:val="center"/>
              <w:rPr>
                <w:sz w:val="28"/>
                <w:szCs w:val="28"/>
              </w:rPr>
            </w:pPr>
            <w:r w:rsidRPr="00B374D6">
              <w:rPr>
                <w:sz w:val="28"/>
                <w:szCs w:val="28"/>
              </w:rPr>
              <w:t>Выбор материалов по их свойствам и в зависимости от назначения изделия.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Бережное использование и экономное расходование материалов. </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Способы обработки материалов для получения различных декоративно-художественных эффектов</w:t>
            </w:r>
          </w:p>
        </w:tc>
        <w:tc>
          <w:tcPr>
            <w:tcW w:w="5387" w:type="dxa"/>
            <w:vMerge w:val="restart"/>
          </w:tcPr>
          <w:p w:rsidR="00B374D6" w:rsidRPr="00B374D6" w:rsidRDefault="00B374D6" w:rsidP="00B374D6">
            <w:pPr>
              <w:tabs>
                <w:tab w:val="num" w:pos="0"/>
              </w:tabs>
              <w:spacing w:line="276" w:lineRule="auto"/>
              <w:ind w:firstLine="567"/>
              <w:jc w:val="center"/>
              <w:rPr>
                <w:sz w:val="28"/>
                <w:szCs w:val="28"/>
              </w:rPr>
            </w:pPr>
            <w:r w:rsidRPr="00B374D6">
              <w:rPr>
                <w:i/>
                <w:sz w:val="28"/>
                <w:szCs w:val="28"/>
              </w:rPr>
              <w:lastRenderedPageBreak/>
              <w:t>Самостоятельно</w:t>
            </w:r>
            <w:r w:rsidRPr="00B374D6">
              <w:rPr>
                <w:sz w:val="28"/>
                <w:szCs w:val="28"/>
              </w:rPr>
              <w:t>:</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проводить</w:t>
            </w:r>
            <w:r w:rsidRPr="00B374D6">
              <w:rPr>
                <w:sz w:val="28"/>
                <w:szCs w:val="28"/>
              </w:rPr>
              <w:t xml:space="preserve"> доступные </w:t>
            </w:r>
            <w:r w:rsidRPr="00B374D6">
              <w:rPr>
                <w:sz w:val="28"/>
                <w:szCs w:val="28"/>
              </w:rPr>
              <w:lastRenderedPageBreak/>
              <w:t>исследования новых материалов с целью выявления их художественно-технологических особенностей для дальнейшего использования в собственной художественно-творческой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анализировать</w:t>
            </w:r>
            <w:r w:rsidRPr="00B374D6">
              <w:rPr>
                <w:sz w:val="28"/>
                <w:szCs w:val="28"/>
              </w:rPr>
              <w:t xml:space="preserve"> конструкторско-технологические и декоративно-художественные особенности предлагаемых заданий;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w:t>
            </w:r>
            <w:r w:rsidRPr="00B374D6">
              <w:rPr>
                <w:sz w:val="28"/>
                <w:szCs w:val="28"/>
              </w:rPr>
              <w:t xml:space="preserve"> доступный информационный, практический поиск и открытие нового художественно-технологического знания и умения;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анализировать</w:t>
            </w:r>
            <w:r w:rsidRPr="00B374D6">
              <w:rPr>
                <w:sz w:val="28"/>
                <w:szCs w:val="28"/>
              </w:rPr>
              <w:t xml:space="preserve"> и </w:t>
            </w:r>
            <w:r w:rsidRPr="00B374D6">
              <w:rPr>
                <w:i/>
                <w:sz w:val="28"/>
                <w:szCs w:val="28"/>
              </w:rPr>
              <w:t>читать</w:t>
            </w:r>
            <w:r w:rsidRPr="00B374D6">
              <w:rPr>
                <w:sz w:val="28"/>
                <w:szCs w:val="28"/>
              </w:rPr>
              <w:t xml:space="preserve"> изученные графические изображения (рисунки, простейшие чертежи и эскизы, схемы);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создавать</w:t>
            </w:r>
            <w:r w:rsidRPr="00B374D6">
              <w:rPr>
                <w:sz w:val="28"/>
                <w:szCs w:val="28"/>
              </w:rPr>
              <w:t xml:space="preserve"> мысленный образ доступного для изготовления объекта с учётом поставленной доступной конструкторско-технологической задачи или с целью передачи определённой художественно-эстетической информации;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воплощать</w:t>
            </w:r>
            <w:r w:rsidRPr="00B374D6">
              <w:rPr>
                <w:sz w:val="28"/>
                <w:szCs w:val="28"/>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планировать</w:t>
            </w:r>
            <w:r w:rsidRPr="00B374D6">
              <w:rPr>
                <w:sz w:val="28"/>
                <w:szCs w:val="28"/>
              </w:rPr>
              <w:t xml:space="preserve"> собственную практическую деятельность;</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отбирать</w:t>
            </w:r>
            <w:r w:rsidRPr="00B374D6">
              <w:rPr>
                <w:sz w:val="28"/>
                <w:szCs w:val="28"/>
              </w:rPr>
              <w:t xml:space="preserve"> наиболее эффективные способы решения конструкторско-технологических и декоративно-художественных задач в зависимости от конкретных условий;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 </w:t>
            </w:r>
            <w:r w:rsidRPr="00B374D6">
              <w:rPr>
                <w:i/>
                <w:sz w:val="28"/>
                <w:szCs w:val="28"/>
              </w:rPr>
              <w:t>воплощать</w:t>
            </w:r>
            <w:r w:rsidRPr="00B374D6">
              <w:rPr>
                <w:sz w:val="28"/>
                <w:szCs w:val="28"/>
              </w:rPr>
              <w:t xml:space="preserve"> мысленный образ в материале с опорой (при необходимости) на освоенные графические изображения;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участвовать</w:t>
            </w:r>
            <w:r w:rsidRPr="00B374D6">
              <w:rPr>
                <w:sz w:val="28"/>
                <w:szCs w:val="28"/>
              </w:rPr>
              <w:t xml:space="preserve">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 самоконтроль</w:t>
            </w:r>
            <w:r w:rsidRPr="00B374D6">
              <w:rPr>
                <w:sz w:val="28"/>
                <w:szCs w:val="28"/>
              </w:rPr>
              <w:t xml:space="preserve"> и корректировку хода работы и конечного результата;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то новое, что открыто и усвоено на уроке или в собственной творческой деятельности</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2. Инструменты и приспособления для обработки материалов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Подбор инструментов и приспособлений в зависимости от конструктивных и технологических особенностей изделий</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Общее представление о технологическом процессе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Представление об устройстве и назначении изделий, подборе </w:t>
            </w:r>
            <w:r w:rsidRPr="00B374D6">
              <w:rPr>
                <w:sz w:val="28"/>
                <w:szCs w:val="28"/>
              </w:rPr>
              <w:lastRenderedPageBreak/>
              <w:t>материалов и инструментов (в зависимости от назначения изделия и свойств материалов), последовательности практических действий и технологических операций</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4. Технологические операции ручной обработки материалов (изготовления изделий из бумаги, картона, ткани и др.) (2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Подбор материалов и инструментов в зависимости от конструктивно-технологических особенностей изделия.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Выбор и применение способа разметки, обработки деталей, сборки изделия и его отделки в зависимости от конструктивных особенностей изделия и выбранного материала</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5. Графические изображения в технике и технологии </w:t>
            </w:r>
            <w:r w:rsidRPr="00B374D6">
              <w:rPr>
                <w:sz w:val="28"/>
                <w:szCs w:val="28"/>
              </w:rPr>
              <w:lastRenderedPageBreak/>
              <w:t>(2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Сложные объёмные конструкции и их развёртки. Чтение </w:t>
            </w:r>
            <w:r w:rsidRPr="00B374D6">
              <w:rPr>
                <w:sz w:val="28"/>
                <w:szCs w:val="28"/>
              </w:rPr>
              <w:lastRenderedPageBreak/>
              <w:t>развёрток.</w:t>
            </w:r>
          </w:p>
          <w:p w:rsidR="00B374D6" w:rsidRPr="00B374D6" w:rsidRDefault="00B374D6" w:rsidP="00B374D6">
            <w:pPr>
              <w:tabs>
                <w:tab w:val="num" w:pos="0"/>
              </w:tabs>
              <w:spacing w:line="276" w:lineRule="auto"/>
              <w:ind w:firstLine="567"/>
              <w:jc w:val="center"/>
              <w:rPr>
                <w:sz w:val="28"/>
                <w:szCs w:val="28"/>
              </w:rPr>
            </w:pPr>
            <w:r w:rsidRPr="00B374D6">
              <w:rPr>
                <w:sz w:val="28"/>
                <w:szCs w:val="28"/>
              </w:rPr>
              <w:t>Разметка с опорой на доступные графические изображения</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p>
        </w:tc>
        <w:tc>
          <w:tcPr>
            <w:tcW w:w="2693" w:type="dxa"/>
          </w:tcPr>
          <w:p w:rsidR="00B374D6" w:rsidRPr="00B374D6" w:rsidRDefault="00B374D6" w:rsidP="00B374D6">
            <w:pPr>
              <w:tabs>
                <w:tab w:val="num" w:pos="0"/>
              </w:tabs>
              <w:spacing w:line="276" w:lineRule="auto"/>
              <w:ind w:firstLine="567"/>
              <w:jc w:val="center"/>
              <w:rPr>
                <w:sz w:val="28"/>
                <w:szCs w:val="28"/>
              </w:rPr>
            </w:pP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rPr>
          <w:trHeight w:val="673"/>
        </w:trPr>
        <w:tc>
          <w:tcPr>
            <w:tcW w:w="10916" w:type="dxa"/>
            <w:gridSpan w:val="3"/>
            <w:vAlign w:val="center"/>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3. Конструирование и моделирование (5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1. Изделие и его конструкция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Конструкция объёмных изделий (призмы, пирамиды, конуса) на основе развёрток.</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Способы их построения и сборки; изготовление изделий с различными конструктивными особенностями (например, откидные крышки, окна и др.).</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Соблюдение основных требований к изделию (соответствие материла, конструкции и внешнего оформления назначению </w:t>
            </w:r>
            <w:r w:rsidRPr="00B374D6">
              <w:rPr>
                <w:sz w:val="28"/>
                <w:szCs w:val="28"/>
              </w:rPr>
              <w:lastRenderedPageBreak/>
              <w:t>изделия)</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lastRenderedPageBreak/>
              <w:t>Самостоятельно: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характеризовать</w:t>
            </w:r>
            <w:r w:rsidRPr="00B374D6">
              <w:rPr>
                <w:sz w:val="28"/>
                <w:szCs w:val="28"/>
              </w:rPr>
              <w:t xml:space="preserve"> основные требования к конструкции изделия;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моделировать</w:t>
            </w:r>
            <w:r w:rsidRPr="00B374D6">
              <w:rPr>
                <w:sz w:val="28"/>
                <w:szCs w:val="28"/>
              </w:rPr>
              <w:t xml:space="preserve"> несложные изделия с разными конструктивными особенностями (в пределах изученного);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конструировать</w:t>
            </w:r>
            <w:r w:rsidRPr="00B374D6">
              <w:rPr>
                <w:sz w:val="28"/>
                <w:szCs w:val="28"/>
              </w:rPr>
              <w:t xml:space="preserve"> объекты с учётом технических и художественно-декоративных условий;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проектировать</w:t>
            </w:r>
            <w:r w:rsidRPr="00B374D6">
              <w:rPr>
                <w:sz w:val="28"/>
                <w:szCs w:val="28"/>
              </w:rPr>
              <w:t xml:space="preserve"> изделия;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при необходимости </w:t>
            </w:r>
            <w:r w:rsidRPr="00B374D6">
              <w:rPr>
                <w:i/>
                <w:sz w:val="28"/>
                <w:szCs w:val="28"/>
              </w:rPr>
              <w:t>корректировать</w:t>
            </w:r>
            <w:r w:rsidRPr="00B374D6">
              <w:rPr>
                <w:sz w:val="28"/>
                <w:szCs w:val="28"/>
              </w:rPr>
              <w:t xml:space="preserve"> конструкцию и технологию её изготовления;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w:t>
            </w:r>
            <w:r w:rsidRPr="00B374D6">
              <w:rPr>
                <w:rFonts w:hint="eastAsia"/>
                <w:sz w:val="28"/>
                <w:szCs w:val="28"/>
              </w:rPr>
              <w:t> </w:t>
            </w:r>
            <w:r w:rsidRPr="00B374D6">
              <w:rPr>
                <w:i/>
                <w:sz w:val="28"/>
                <w:szCs w:val="28"/>
              </w:rPr>
              <w:t>планировать</w:t>
            </w:r>
            <w:r w:rsidRPr="00B374D6">
              <w:rPr>
                <w:sz w:val="28"/>
                <w:szCs w:val="28"/>
              </w:rPr>
              <w:t xml:space="preserve"> последовательность практических действий для реализации замысла, поставленной задачи;</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участвовать</w:t>
            </w:r>
            <w:r w:rsidRPr="00B374D6">
              <w:rPr>
                <w:sz w:val="28"/>
                <w:szCs w:val="28"/>
              </w:rPr>
              <w:t xml:space="preserve"> в совместной творческой деятельности при выполнении учебных практических работ и реализации несложных проектов;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осуществлятьсамоконтроль</w:t>
            </w:r>
            <w:r w:rsidRPr="00B374D6">
              <w:rPr>
                <w:sz w:val="28"/>
                <w:szCs w:val="28"/>
              </w:rPr>
              <w:t xml:space="preserve"> и корректировку хода работы и конечного результата;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то новое, что открыто и усвоено на уроке или в собственной </w:t>
            </w:r>
            <w:r w:rsidRPr="00B374D6">
              <w:rPr>
                <w:sz w:val="28"/>
                <w:szCs w:val="28"/>
              </w:rPr>
              <w:lastRenderedPageBreak/>
              <w:t>творческой деятельности</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2. Элементарные представления о конструкции (1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Различение конструктивных особенностей изделия (разъёмная, неразъёмная, соединение подвижное и неподвижное), выбор способа изготовления сложных конструкций</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Тема 3. Конструирование и моделирование несложных объектов (3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Конструирование и моделирование изделий на основе природных форм и конструкций, простейших технических объектов (моделей, макетов).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Проектирование доступных по сложности конструкций изделий декоративного, культурно-бытового и технического назначения</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r w:rsidR="00B374D6" w:rsidRPr="00B374D6" w:rsidTr="00B374D6">
        <w:tc>
          <w:tcPr>
            <w:tcW w:w="10916" w:type="dxa"/>
            <w:gridSpan w:val="3"/>
          </w:tcPr>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 4. Использование информационных технологий</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(практика работы на компьютере)* (7 ч)</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Тема 1. </w:t>
            </w:r>
            <w:r w:rsidRPr="00B374D6">
              <w:rPr>
                <w:sz w:val="28"/>
                <w:szCs w:val="28"/>
              </w:rPr>
              <w:lastRenderedPageBreak/>
              <w:t>Компьютерное письмо (3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Программа </w:t>
            </w:r>
            <w:r w:rsidRPr="00B374D6">
              <w:rPr>
                <w:i/>
                <w:sz w:val="28"/>
                <w:szCs w:val="28"/>
              </w:rPr>
              <w:lastRenderedPageBreak/>
              <w:t>Word</w:t>
            </w:r>
            <w:r w:rsidRPr="00B374D6">
              <w:rPr>
                <w:sz w:val="28"/>
                <w:szCs w:val="28"/>
              </w:rPr>
              <w:t>.</w:t>
            </w:r>
          </w:p>
          <w:p w:rsidR="00B374D6" w:rsidRPr="00B374D6" w:rsidRDefault="00B374D6" w:rsidP="00B374D6">
            <w:pPr>
              <w:tabs>
                <w:tab w:val="num" w:pos="0"/>
              </w:tabs>
              <w:spacing w:line="276" w:lineRule="auto"/>
              <w:ind w:firstLine="567"/>
              <w:jc w:val="center"/>
              <w:rPr>
                <w:sz w:val="28"/>
                <w:szCs w:val="28"/>
              </w:rPr>
            </w:pPr>
            <w:r w:rsidRPr="00B374D6">
              <w:rPr>
                <w:sz w:val="28"/>
                <w:szCs w:val="28"/>
              </w:rPr>
              <w:t>Правила клавиатурного письма.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Создание небольших текстов и печатных публикаций с использованием изображений на экране компьютера.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Оформление текста (выбор шрифта, его размера и цвета, выравнивание абзаца)</w:t>
            </w:r>
          </w:p>
        </w:tc>
        <w:tc>
          <w:tcPr>
            <w:tcW w:w="5387" w:type="dxa"/>
            <w:vMerge w:val="restart"/>
          </w:tcPr>
          <w:p w:rsidR="00B374D6" w:rsidRPr="00B374D6" w:rsidRDefault="00B374D6" w:rsidP="00B374D6">
            <w:pPr>
              <w:tabs>
                <w:tab w:val="num" w:pos="0"/>
              </w:tabs>
              <w:spacing w:line="276" w:lineRule="auto"/>
              <w:ind w:firstLine="567"/>
              <w:jc w:val="center"/>
              <w:rPr>
                <w:i/>
                <w:sz w:val="28"/>
                <w:szCs w:val="28"/>
              </w:rPr>
            </w:pPr>
            <w:r w:rsidRPr="00B374D6">
              <w:rPr>
                <w:i/>
                <w:sz w:val="28"/>
                <w:szCs w:val="28"/>
              </w:rPr>
              <w:lastRenderedPageBreak/>
              <w:t>Самостоятельно:</w:t>
            </w:r>
          </w:p>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 xml:space="preserve">— </w:t>
            </w:r>
            <w:r w:rsidRPr="00B374D6">
              <w:rPr>
                <w:i/>
                <w:sz w:val="28"/>
                <w:szCs w:val="28"/>
              </w:rPr>
              <w:t>наблюдать</w:t>
            </w:r>
            <w:r w:rsidRPr="00B374D6">
              <w:rPr>
                <w:sz w:val="28"/>
                <w:szCs w:val="28"/>
              </w:rPr>
              <w:t xml:space="preserve"> образы информационных объектов различной природы, процессы создания информационных объектов с помощью компьютера.</w:t>
            </w:r>
          </w:p>
          <w:p w:rsidR="00B374D6" w:rsidRPr="00B374D6" w:rsidRDefault="00B374D6" w:rsidP="00B374D6">
            <w:pPr>
              <w:tabs>
                <w:tab w:val="num" w:pos="0"/>
              </w:tabs>
              <w:spacing w:line="276" w:lineRule="auto"/>
              <w:ind w:firstLine="567"/>
              <w:jc w:val="center"/>
              <w:rPr>
                <w:i/>
                <w:sz w:val="28"/>
                <w:szCs w:val="28"/>
              </w:rPr>
            </w:pPr>
            <w:r w:rsidRPr="00B374D6">
              <w:rPr>
                <w:i/>
                <w:sz w:val="28"/>
                <w:szCs w:val="28"/>
              </w:rPr>
              <w:t>С помощью учителя:</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 xml:space="preserve">исследовать(наблюдать, сравнивать, сопоставлять) </w:t>
            </w:r>
            <w:r w:rsidRPr="00B374D6">
              <w:rPr>
                <w:sz w:val="28"/>
                <w:szCs w:val="28"/>
              </w:rPr>
              <w:t>технологические свойства, способы обработки элементов информационных объектов: ввод, удаление, копирование и вставку текстов;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наблюдать</w:t>
            </w:r>
            <w:r w:rsidRPr="00B374D6">
              <w:rPr>
                <w:sz w:val="28"/>
                <w:szCs w:val="28"/>
              </w:rPr>
              <w:t xml:space="preserve"> и </w:t>
            </w:r>
            <w:r w:rsidRPr="00B374D6">
              <w:rPr>
                <w:i/>
                <w:sz w:val="28"/>
                <w:szCs w:val="28"/>
              </w:rPr>
              <w:t>использовать</w:t>
            </w:r>
            <w:r w:rsidRPr="00B374D6">
              <w:rPr>
                <w:sz w:val="28"/>
                <w:szCs w:val="28"/>
              </w:rPr>
              <w:t xml:space="preserve"> материальные и информационные объекты, инструменты материальных и информационных технологий, элементы информационных объектов (линии, фигуры, текст, таблицы); их свойства: цвет, ширину и шаблоны линий; шрифт, цвет, размер и начертание текста; отступ, интервал и выравнивание абзацев;</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проектировать</w:t>
            </w:r>
            <w:r w:rsidRPr="00B374D6">
              <w:rPr>
                <w:sz w:val="28"/>
                <w:szCs w:val="28"/>
              </w:rPr>
              <w:t xml:space="preserve"> информационные изделия: создавать образ в соответствии с замыслом, реализовывать замысел, используя необходимые элементы и инструменты информационных технологий, корректировать замысел и готовую продукцию в зависимости от возможностей конкретной инструментальной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искать</w:t>
            </w:r>
            <w:r w:rsidRPr="00B374D6">
              <w:rPr>
                <w:sz w:val="28"/>
                <w:szCs w:val="28"/>
              </w:rPr>
              <w:t xml:space="preserve">, </w:t>
            </w:r>
            <w:r w:rsidRPr="00B374D6">
              <w:rPr>
                <w:i/>
                <w:sz w:val="28"/>
                <w:szCs w:val="28"/>
              </w:rPr>
              <w:t>отбирать</w:t>
            </w:r>
            <w:r w:rsidRPr="00B374D6">
              <w:rPr>
                <w:sz w:val="28"/>
                <w:szCs w:val="28"/>
              </w:rPr>
              <w:t xml:space="preserve"> и </w:t>
            </w:r>
            <w:r w:rsidRPr="00B374D6">
              <w:rPr>
                <w:i/>
                <w:sz w:val="28"/>
                <w:szCs w:val="28"/>
              </w:rPr>
              <w:t>использовать</w:t>
            </w:r>
            <w:r w:rsidRPr="00B374D6">
              <w:rPr>
                <w:sz w:val="28"/>
                <w:szCs w:val="28"/>
              </w:rPr>
              <w:t xml:space="preserve"> необходимые составные элементы информационной продукции (изображения, тексты, звуки, видео);</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отбирать</w:t>
            </w:r>
            <w:r w:rsidRPr="00B374D6">
              <w:rPr>
                <w:sz w:val="28"/>
                <w:szCs w:val="28"/>
              </w:rPr>
              <w:t xml:space="preserve"> наиболее эффективные способы реализации замысла в </w:t>
            </w:r>
            <w:r w:rsidRPr="00B374D6">
              <w:rPr>
                <w:sz w:val="28"/>
                <w:szCs w:val="28"/>
              </w:rPr>
              <w:lastRenderedPageBreak/>
              <w:t>зависимости от особенностей конкретной инструментальной среды;</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осуществлятьсамоконтроль</w:t>
            </w:r>
            <w:r w:rsidRPr="00B374D6">
              <w:rPr>
                <w:sz w:val="28"/>
                <w:szCs w:val="28"/>
              </w:rPr>
              <w:t xml:space="preserve"> и корректировку хода работы и конечного результата;</w:t>
            </w:r>
          </w:p>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 </w:t>
            </w:r>
            <w:r w:rsidRPr="00B374D6">
              <w:rPr>
                <w:i/>
                <w:sz w:val="28"/>
                <w:szCs w:val="28"/>
              </w:rPr>
              <w:t>обобщать</w:t>
            </w:r>
            <w:r w:rsidRPr="00B374D6">
              <w:rPr>
                <w:sz w:val="28"/>
                <w:szCs w:val="28"/>
              </w:rPr>
              <w:t xml:space="preserve"> (осознавать, структурировать и формулировать) то новое, что открыто и усвоено на уроке</w:t>
            </w:r>
          </w:p>
        </w:tc>
      </w:tr>
      <w:tr w:rsidR="00B374D6" w:rsidRPr="00B374D6" w:rsidTr="00B374D6">
        <w:tc>
          <w:tcPr>
            <w:tcW w:w="2836"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lastRenderedPageBreak/>
              <w:t>Тема 2. Создание презентаций (4 ч)</w:t>
            </w:r>
          </w:p>
        </w:tc>
        <w:tc>
          <w:tcPr>
            <w:tcW w:w="2693" w:type="dxa"/>
          </w:tcPr>
          <w:p w:rsidR="00B374D6" w:rsidRPr="00B374D6" w:rsidRDefault="00B374D6" w:rsidP="00B374D6">
            <w:pPr>
              <w:tabs>
                <w:tab w:val="num" w:pos="0"/>
              </w:tabs>
              <w:spacing w:line="276" w:lineRule="auto"/>
              <w:ind w:firstLine="567"/>
              <w:jc w:val="center"/>
              <w:rPr>
                <w:sz w:val="28"/>
                <w:szCs w:val="28"/>
              </w:rPr>
            </w:pPr>
            <w:r w:rsidRPr="00B374D6">
              <w:rPr>
                <w:sz w:val="28"/>
                <w:szCs w:val="28"/>
              </w:rPr>
              <w:t xml:space="preserve">Программа </w:t>
            </w:r>
            <w:r w:rsidRPr="00B374D6">
              <w:rPr>
                <w:i/>
                <w:sz w:val="28"/>
                <w:szCs w:val="28"/>
              </w:rPr>
              <w:t>Power Point</w:t>
            </w:r>
            <w:r w:rsidRPr="00B374D6">
              <w:rPr>
                <w:sz w:val="28"/>
                <w:szCs w:val="28"/>
              </w:rPr>
              <w:t>. Создание презентаций по готовым шаблонам. Набор текста в разных форматах. Вставка рисунков из компьютерной базы, фотографий. Корректировка их размеров и местоположения на странице</w:t>
            </w:r>
          </w:p>
        </w:tc>
        <w:tc>
          <w:tcPr>
            <w:tcW w:w="5387" w:type="dxa"/>
            <w:vMerge/>
          </w:tcPr>
          <w:p w:rsidR="00B374D6" w:rsidRPr="00B374D6" w:rsidRDefault="00B374D6" w:rsidP="00B374D6">
            <w:pPr>
              <w:tabs>
                <w:tab w:val="num" w:pos="0"/>
              </w:tabs>
              <w:spacing w:line="276" w:lineRule="auto"/>
              <w:ind w:firstLine="567"/>
              <w:jc w:val="center"/>
              <w:rPr>
                <w:sz w:val="28"/>
                <w:szCs w:val="28"/>
              </w:rPr>
            </w:pPr>
          </w:p>
        </w:tc>
      </w:tr>
    </w:tbl>
    <w:p w:rsidR="00B374D6" w:rsidRPr="00B374D6" w:rsidRDefault="00B374D6" w:rsidP="00B374D6">
      <w:pPr>
        <w:tabs>
          <w:tab w:val="num" w:pos="0"/>
        </w:tabs>
        <w:spacing w:line="276" w:lineRule="auto"/>
        <w:ind w:firstLine="567"/>
        <w:jc w:val="center"/>
        <w:rPr>
          <w:sz w:val="28"/>
          <w:szCs w:val="28"/>
        </w:rPr>
      </w:pPr>
    </w:p>
    <w:p w:rsidR="00B374D6" w:rsidRPr="00B374D6" w:rsidRDefault="00B374D6" w:rsidP="00B374D6">
      <w:pPr>
        <w:tabs>
          <w:tab w:val="num" w:pos="0"/>
        </w:tabs>
        <w:spacing w:line="276" w:lineRule="auto"/>
        <w:ind w:firstLine="567"/>
        <w:jc w:val="center"/>
        <w:rPr>
          <w:sz w:val="28"/>
          <w:szCs w:val="28"/>
        </w:rPr>
      </w:pPr>
      <w:r w:rsidRPr="00B374D6">
        <w:rPr>
          <w:sz w:val="28"/>
          <w:szCs w:val="28"/>
        </w:rPr>
        <w:t>Разделы программы, помеченные звёздочкой (*), изучают при наличии материально-технических средств.</w:t>
      </w:r>
    </w:p>
    <w:p w:rsidR="00B374D6" w:rsidRPr="00B374D6" w:rsidRDefault="00B374D6" w:rsidP="00B374D6">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B374D6" w:rsidRDefault="00B374D6" w:rsidP="0088472E">
      <w:pPr>
        <w:tabs>
          <w:tab w:val="num" w:pos="0"/>
        </w:tabs>
        <w:spacing w:line="276" w:lineRule="auto"/>
        <w:ind w:firstLine="567"/>
        <w:jc w:val="center"/>
        <w:rPr>
          <w:b/>
          <w:sz w:val="28"/>
          <w:szCs w:val="28"/>
        </w:rPr>
      </w:pPr>
    </w:p>
    <w:p w:rsidR="0088472E" w:rsidRDefault="0088472E" w:rsidP="0088472E">
      <w:pPr>
        <w:tabs>
          <w:tab w:val="num" w:pos="0"/>
        </w:tabs>
        <w:spacing w:line="276" w:lineRule="auto"/>
        <w:ind w:firstLine="567"/>
        <w:jc w:val="center"/>
        <w:rPr>
          <w:b/>
          <w:sz w:val="28"/>
          <w:szCs w:val="28"/>
        </w:rPr>
      </w:pPr>
      <w:r>
        <w:rPr>
          <w:b/>
          <w:sz w:val="28"/>
          <w:szCs w:val="28"/>
        </w:rPr>
        <w:t>Изучение предмета на основе УМК «Гармония»</w:t>
      </w:r>
    </w:p>
    <w:p w:rsidR="0088472E" w:rsidRPr="00A8289D" w:rsidRDefault="0088472E" w:rsidP="0088472E">
      <w:pPr>
        <w:tabs>
          <w:tab w:val="num" w:pos="0"/>
        </w:tabs>
        <w:spacing w:line="276" w:lineRule="auto"/>
        <w:ind w:firstLine="567"/>
      </w:pPr>
      <w:r w:rsidRPr="00A8289D">
        <w:t>Программа  учебного предмета «Технология» составлена в соответствии с требованиями ФГОС начального общего. Она разработана в целях конкретизации содержания образовательного стандарта по данной образовательной области с учетом межпредметных и внутрипредметных связей, логики учебного процесса и возрастных особенностей младших школьников.</w:t>
      </w:r>
    </w:p>
    <w:p w:rsidR="0088472E" w:rsidRPr="00A8289D" w:rsidRDefault="0088472E" w:rsidP="0088472E">
      <w:pPr>
        <w:tabs>
          <w:tab w:val="num" w:pos="0"/>
        </w:tabs>
        <w:spacing w:line="276" w:lineRule="auto"/>
        <w:ind w:firstLine="567"/>
      </w:pPr>
      <w:r w:rsidRPr="00A8289D">
        <w:t xml:space="preserve"> В качестве концептуальных основ данного учебного предмета использованы системно-деятельностный, здоровьесберегающий, гуманно-личностный, культурологический подходы.</w:t>
      </w:r>
    </w:p>
    <w:p w:rsidR="0088472E" w:rsidRPr="00A8289D" w:rsidRDefault="0088472E" w:rsidP="0088472E">
      <w:pPr>
        <w:tabs>
          <w:tab w:val="num" w:pos="0"/>
        </w:tabs>
        <w:spacing w:line="276" w:lineRule="auto"/>
        <w:ind w:firstLine="567"/>
      </w:pPr>
      <w:r w:rsidRPr="00A8289D">
        <w:rPr>
          <w:b/>
        </w:rPr>
        <w:t>Основная цель изучения</w:t>
      </w:r>
      <w:r w:rsidRPr="00A8289D">
        <w:t xml:space="preserve"> данного предмета заключается в общеобразовательной подготовке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w:t>
      </w:r>
      <w:r w:rsidRPr="00A8289D">
        <w:softHyphen/>
        <w:t>вательной деятельности. Его изучение способствует развитию со</w:t>
      </w:r>
      <w:r w:rsidRPr="00A8289D">
        <w:softHyphen/>
        <w:t>зидательных возможностей личности, творческих способностей, изобретательности, интуиции, а также творческой самореализа</w:t>
      </w:r>
      <w:r w:rsidRPr="00A8289D">
        <w:softHyphen/>
        <w:t>ции и формированию мотивации успеха и достижений на основе предметно-преобразующей деятельности.</w:t>
      </w:r>
    </w:p>
    <w:p w:rsidR="0088472E" w:rsidRPr="00A8289D" w:rsidRDefault="0088472E" w:rsidP="0088472E">
      <w:pPr>
        <w:tabs>
          <w:tab w:val="num" w:pos="0"/>
        </w:tabs>
        <w:spacing w:line="276" w:lineRule="auto"/>
        <w:ind w:firstLine="567"/>
      </w:pPr>
      <w:r w:rsidRPr="00A8289D">
        <w:lastRenderedPageBreak/>
        <w:t>В качестве результата изучения данного предмета предпо</w:t>
      </w:r>
      <w:r w:rsidRPr="00A8289D">
        <w:softHyphen/>
        <w:t>лагается формирование универсальных учебных действий всех видов: познавательных, регулятивных, коммуникативных, а так</w:t>
      </w:r>
      <w:r w:rsidRPr="00A8289D">
        <w:softHyphen/>
        <w:t>же личностных качеств учащихся.</w:t>
      </w:r>
    </w:p>
    <w:p w:rsidR="0088472E" w:rsidRPr="00A8289D" w:rsidRDefault="0088472E" w:rsidP="0088472E">
      <w:pPr>
        <w:tabs>
          <w:tab w:val="num" w:pos="0"/>
        </w:tabs>
        <w:spacing w:line="276" w:lineRule="auto"/>
        <w:ind w:firstLine="567"/>
        <w:rPr>
          <w:b/>
        </w:rPr>
      </w:pPr>
      <w:r w:rsidRPr="00A8289D">
        <w:rPr>
          <w:b/>
        </w:rPr>
        <w:t>Задачи изучения предмета:</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формирование представлений о материальной культуре как продукте творческой предметно-преобразующей деятель</w:t>
      </w:r>
      <w:r w:rsidRPr="00A8289D">
        <w:softHyphen/>
        <w:t>ности человека, о наиболее важных правилах дизайна, которые необходимо учитывать при создании предметов материальной культуры;</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формирование представлений о гармоничном единстве при</w:t>
      </w:r>
      <w:r w:rsidRPr="00A8289D">
        <w:softHyphen/>
        <w:t>родного и рукотворного мира и о месте в нём человека с его ис</w:t>
      </w:r>
      <w:r w:rsidRPr="00A8289D">
        <w:softHyphen/>
        <w:t>кусственно создаваемой предметной средой;</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расширение культурного кругозора, обогащение знаний О культурно-исторических традициях в мире вещей, формиро</w:t>
      </w:r>
      <w:r w:rsidRPr="00A8289D">
        <w:softHyphen/>
        <w:t>вание представлений о ценности предшествующих культур и по</w:t>
      </w:r>
      <w:r w:rsidRPr="00A8289D">
        <w:softHyphen/>
        <w:t>нимания необходимости их сохранения и развития;</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расширение знаний о материалах и их свойствах, техно</w:t>
      </w:r>
      <w:r w:rsidRPr="00A8289D">
        <w:softHyphen/>
        <w:t>логиях  использования;  формирование  практических  умений использования различных материалов в творческой преобразовательной деятельности;</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постижений на основе предметно-преобразующей дея</w:t>
      </w:r>
      <w:r w:rsidRPr="00A8289D">
        <w:softHyphen/>
        <w:t>тельности;</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развитие познавательных психических процессов (восприятия, памяти, воображения, мышления, речи) и приёмов умствен</w:t>
      </w:r>
      <w:r w:rsidRPr="00A8289D">
        <w:softHyphen/>
        <w:t>ной деятельности (анализ, синтез, сравнение, классификация, обобщение и др.);</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развитие сенсомоторных процессов, руки, глазомера и пр. через формирование практических умений;</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развитие регулятивной структуры деятельности (включаю</w:t>
      </w:r>
      <w:r w:rsidRPr="00A8289D">
        <w:softHyphen/>
        <w:t>щей целеполагание, прогнозирование, планирование, контроль, коррекцию и оценку действий и результатов деятельности в соот</w:t>
      </w:r>
      <w:r w:rsidRPr="00A8289D">
        <w:softHyphen/>
        <w:t>ветствии с поставленной целью);</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формирование информационной грамотности, умения рабо</w:t>
      </w:r>
      <w:r w:rsidRPr="00A8289D">
        <w:softHyphen/>
        <w:t>тать с различными источниками информации, отбирать, анализи</w:t>
      </w:r>
      <w:r w:rsidRPr="00A8289D">
        <w:softHyphen/>
        <w:t>ровать и использовать информацию для решения практических задач;</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формирование коммуникативной культуры, развитие актив</w:t>
      </w:r>
      <w:r w:rsidRPr="00A8289D">
        <w:softHyphen/>
        <w:t>ности, инициативности;</w:t>
      </w:r>
    </w:p>
    <w:p w:rsidR="0088472E" w:rsidRPr="00A8289D" w:rsidRDefault="0088472E" w:rsidP="0088472E">
      <w:pPr>
        <w:widowControl w:val="0"/>
        <w:numPr>
          <w:ilvl w:val="0"/>
          <w:numId w:val="65"/>
        </w:numPr>
        <w:tabs>
          <w:tab w:val="num" w:pos="0"/>
        </w:tabs>
        <w:suppressAutoHyphens w:val="0"/>
        <w:autoSpaceDE w:val="0"/>
        <w:autoSpaceDN w:val="0"/>
        <w:adjustRightInd w:val="0"/>
        <w:spacing w:line="276" w:lineRule="auto"/>
        <w:ind w:firstLine="567"/>
      </w:pPr>
      <w:r w:rsidRPr="00A8289D">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88472E" w:rsidRPr="00A8289D" w:rsidRDefault="0088472E" w:rsidP="0088472E">
      <w:pPr>
        <w:tabs>
          <w:tab w:val="num" w:pos="0"/>
        </w:tabs>
        <w:spacing w:line="276" w:lineRule="auto"/>
        <w:ind w:firstLine="567"/>
      </w:pPr>
      <w:r w:rsidRPr="00A8289D">
        <w:t xml:space="preserve">Отбор содержания предмета определяется </w:t>
      </w:r>
      <w:r w:rsidRPr="00A8289D">
        <w:rPr>
          <w:b/>
        </w:rPr>
        <w:t>рядом принципов.</w:t>
      </w:r>
    </w:p>
    <w:p w:rsidR="0088472E" w:rsidRPr="00A8289D" w:rsidRDefault="0088472E" w:rsidP="0088472E">
      <w:pPr>
        <w:tabs>
          <w:tab w:val="num" w:pos="0"/>
        </w:tabs>
        <w:spacing w:line="276" w:lineRule="auto"/>
        <w:ind w:firstLine="567"/>
      </w:pPr>
      <w:r w:rsidRPr="00A8289D">
        <w:t xml:space="preserve">Согласно </w:t>
      </w:r>
      <w:r w:rsidRPr="00A8289D">
        <w:rPr>
          <w:i/>
        </w:rPr>
        <w:t>принципу гуманитаризации и культуросообразности</w:t>
      </w:r>
      <w:r w:rsidRPr="00A8289D">
        <w:t xml:space="preserve"> содержание получаемого образования не ограничивается практико-технологической подготовкой, а предполагает освоение на доступном уровне нравственно-эстетического и социально-исторического опыта человечества, отраженного в материальной культуре. В процессе изучения программного содержания уча</w:t>
      </w:r>
      <w:r w:rsidRPr="00A8289D">
        <w:softHyphen/>
        <w:t xml:space="preserve">щиеся знакомятся с традициями в развитии предметного мира, изучают традиционные ремёсла и приёмы работы. В результате мир вещей выступает для них как источник историко-культурной информации, а мастерство как выражение духовной культуры человека; освоение приёмов и способов преобразовательной </w:t>
      </w:r>
      <w:r w:rsidRPr="00A8289D">
        <w:lastRenderedPageBreak/>
        <w:t>практической деятельности приобретает значение приобщения к человеческой культуре. Кроме того, они получают необходимые элементарные знания из области дизайна (о правилах создания предметов рукотворного мира, его взаимосвязях с миром приро</w:t>
      </w:r>
      <w:r w:rsidRPr="00A8289D">
        <w:softHyphen/>
        <w:t>ды) и учатся их использовать в собственной деятельности.</w:t>
      </w:r>
    </w:p>
    <w:p w:rsidR="0088472E" w:rsidRPr="00A8289D" w:rsidRDefault="0088472E" w:rsidP="0088472E">
      <w:pPr>
        <w:tabs>
          <w:tab w:val="num" w:pos="0"/>
        </w:tabs>
        <w:spacing w:line="276" w:lineRule="auto"/>
        <w:ind w:firstLine="567"/>
      </w:pPr>
      <w:r w:rsidRPr="00A8289D">
        <w:rPr>
          <w:i/>
        </w:rPr>
        <w:t>Принцип интеграции и комплексности</w:t>
      </w:r>
      <w:r w:rsidRPr="00A8289D">
        <w:t xml:space="preserve"> содержания пред</w:t>
      </w:r>
      <w:r w:rsidRPr="00A8289D">
        <w:softHyphen/>
        <w:t>полагает органичное включение нового материала в изучение по</w:t>
      </w:r>
      <w:r w:rsidRPr="00A8289D">
        <w:softHyphen/>
        <w:t>следующего содержания и решение творческих задач; кроме того, согласно данному принципу в содержании изучаемого материала учитывается личный опыт учащихся, направленность предметно</w:t>
      </w:r>
      <w:r w:rsidRPr="00A8289D">
        <w:softHyphen/>
        <w:t>го содержания на комплексное развитие всех структур личности и установление межпредметных связей с курсами других учебных дисциплин, что обеспечивает углубление общеобразовательной подготовки учащихся.</w:t>
      </w:r>
    </w:p>
    <w:p w:rsidR="0088472E" w:rsidRPr="00A8289D" w:rsidRDefault="0088472E" w:rsidP="0088472E">
      <w:pPr>
        <w:tabs>
          <w:tab w:val="num" w:pos="0"/>
        </w:tabs>
        <w:spacing w:line="276" w:lineRule="auto"/>
        <w:ind w:firstLine="567"/>
      </w:pPr>
      <w:r w:rsidRPr="00A8289D">
        <w:t>Предлагаемый учебный курс интегрирует в себе как рацио</w:t>
      </w:r>
      <w:r w:rsidRPr="00A8289D">
        <w:softHyphen/>
        <w:t>нально-логические, так и эмоционально-оценочные компоненты познавательной деятельности и имеет реальные связи со следую</w:t>
      </w:r>
      <w:r w:rsidRPr="00A8289D">
        <w:softHyphen/>
        <w:t>щими учебными предметами:</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окружающий мир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w:t>
      </w:r>
      <w:r w:rsidRPr="00A8289D">
        <w:softHyphen/>
        <w:t>дателя материально-культурной среды обитания, изучение этно</w:t>
      </w:r>
      <w:r w:rsidRPr="00A8289D">
        <w:softHyphen/>
        <w:t>культурных традиций);</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математика (моделирование —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изобразительное искусство (использование средств худо</w:t>
      </w:r>
      <w:r w:rsidRPr="00A8289D">
        <w:softHyphen/>
        <w:t>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родной язык (развитие устной речи на основе использова</w:t>
      </w:r>
      <w:r w:rsidRPr="00A8289D">
        <w:softHyphen/>
        <w:t>ния важнейших видов речевой деятельности и основных типов учебных текстов в процессе анализа заданий и обсуждения резуль</w:t>
      </w:r>
      <w:r w:rsidRPr="00A8289D">
        <w:softHyphen/>
        <w:t>татов практической деятельности: описание конструкции изделия, материалов и способов их обработки; повествование о ходе дей</w:t>
      </w:r>
      <w:r w:rsidRPr="00A8289D">
        <w:softHyphen/>
        <w:t>ствий и построении плана деятельности; построение логически</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связных высказываний в рассуждениях, обоснованиях, формули</w:t>
      </w:r>
      <w:r w:rsidRPr="00A8289D">
        <w:softHyphen/>
        <w:t>ровании выводов);</w:t>
      </w:r>
    </w:p>
    <w:p w:rsidR="0088472E" w:rsidRPr="00A8289D" w:rsidRDefault="0088472E" w:rsidP="0088472E">
      <w:pPr>
        <w:widowControl w:val="0"/>
        <w:numPr>
          <w:ilvl w:val="0"/>
          <w:numId w:val="66"/>
        </w:numPr>
        <w:tabs>
          <w:tab w:val="num" w:pos="0"/>
        </w:tabs>
        <w:suppressAutoHyphens w:val="0"/>
        <w:autoSpaceDE w:val="0"/>
        <w:autoSpaceDN w:val="0"/>
        <w:adjustRightInd w:val="0"/>
        <w:spacing w:line="276" w:lineRule="auto"/>
        <w:ind w:firstLine="567"/>
      </w:pPr>
      <w:r w:rsidRPr="00A8289D">
        <w:t>литературное чтение (работа с текстовой информацией, восприятие и анализ литературного ряда в целостном процессе создания выразительного образа изделия).</w:t>
      </w:r>
    </w:p>
    <w:p w:rsidR="0088472E" w:rsidRPr="00A8289D" w:rsidRDefault="0088472E" w:rsidP="0088472E">
      <w:pPr>
        <w:tabs>
          <w:tab w:val="num" w:pos="0"/>
        </w:tabs>
        <w:spacing w:line="276" w:lineRule="auto"/>
        <w:ind w:firstLine="567"/>
      </w:pPr>
      <w:r w:rsidRPr="00A8289D">
        <w:rPr>
          <w:i/>
        </w:rPr>
        <w:t>Принцип вариативности</w:t>
      </w:r>
      <w:r w:rsidRPr="00A8289D">
        <w:t xml:space="preserve"> содержания предусматривает воз</w:t>
      </w:r>
      <w:r w:rsidRPr="00A8289D">
        <w:softHyphen/>
        <w:t>можность дифференциации изучаемого материала с целью индивидуального подхода и разноуровневого освоения программы; этот принцип реализуется за счёт выделения в содержании изучаемых тем основной (инвариантной) составляющей и вариативной (дополнительной) части.</w:t>
      </w:r>
    </w:p>
    <w:p w:rsidR="0088472E" w:rsidRPr="00A8289D" w:rsidRDefault="0088472E" w:rsidP="0088472E">
      <w:pPr>
        <w:tabs>
          <w:tab w:val="num" w:pos="0"/>
        </w:tabs>
        <w:spacing w:line="276" w:lineRule="auto"/>
        <w:ind w:firstLine="567"/>
      </w:pPr>
      <w:r w:rsidRPr="00A8289D">
        <w:t>Инвариантная часть содержания обеспечивает освоение пред</w:t>
      </w:r>
      <w:r w:rsidRPr="00A8289D">
        <w:softHyphen/>
        <w:t>метных знаний и умений на уровне обязательных требований на момент окончания начальной школы; вариативная часть включа</w:t>
      </w:r>
      <w:r w:rsidRPr="00A8289D">
        <w:softHyphen/>
        <w:t>ет задания, дифференцированные по уровню сложности и объёму, материал на расширение и углубление знаний по теме, задания на реализацию индивидуальных интересов, на применение получен</w:t>
      </w:r>
      <w:r w:rsidRPr="00A8289D">
        <w:softHyphen/>
        <w:t>ных знаний в новых ситуациях, для решения нестандартных прак</w:t>
      </w:r>
      <w:r w:rsidRPr="00A8289D">
        <w:softHyphen/>
        <w:t>тических задач.</w:t>
      </w:r>
    </w:p>
    <w:p w:rsidR="0088472E" w:rsidRPr="00A8289D" w:rsidRDefault="0088472E" w:rsidP="0088472E">
      <w:pPr>
        <w:tabs>
          <w:tab w:val="num" w:pos="0"/>
        </w:tabs>
        <w:spacing w:line="276" w:lineRule="auto"/>
        <w:ind w:firstLine="567"/>
      </w:pPr>
      <w:r w:rsidRPr="00A8289D">
        <w:rPr>
          <w:i/>
        </w:rPr>
        <w:lastRenderedPageBreak/>
        <w:t>Принцип концентричности и спиралевидности</w:t>
      </w:r>
      <w:r w:rsidRPr="00A8289D">
        <w:t xml:space="preserve"> предпола</w:t>
      </w:r>
      <w:r w:rsidRPr="00A8289D">
        <w:softHyphen/>
        <w:t>гает, что продвижение учащихся в освоении предметного, культурологического и духовно-эстетического содержания курса происходит последовательно от одного блока к другому, но в то же время оно не является строго линейным. Изучение наиболее важных вопросов, с целью достижения необходимой глубины их понимания, строится таким образом, чтобы школьники могли осваивать их постепенно, обращаясь к тем или иным темам на разных ступенях единого курса.</w:t>
      </w:r>
    </w:p>
    <w:p w:rsidR="0088472E" w:rsidRPr="00A8289D" w:rsidRDefault="0088472E" w:rsidP="0088472E">
      <w:pPr>
        <w:tabs>
          <w:tab w:val="num" w:pos="0"/>
        </w:tabs>
        <w:spacing w:line="276" w:lineRule="auto"/>
        <w:ind w:firstLine="567"/>
      </w:pPr>
      <w:r w:rsidRPr="00A8289D">
        <w:t>В соответствии с принципом целостности развития лич</w:t>
      </w:r>
      <w:r w:rsidRPr="00A8289D">
        <w:softHyphen/>
        <w:t>ности в ходе освоения учебного предмета предполагается целенаправленное стимулирование интеллектуальной, эмоционально- эстетической, духовно-нравственной, психофизиологической сфер личности, что обеспечивается побором содержания материала и организацией деятельности учащихся по его усвоению.</w:t>
      </w:r>
    </w:p>
    <w:p w:rsidR="0088472E" w:rsidRPr="00A8289D" w:rsidRDefault="0088472E" w:rsidP="0088472E">
      <w:pPr>
        <w:tabs>
          <w:tab w:val="num" w:pos="0"/>
        </w:tabs>
        <w:spacing w:line="276" w:lineRule="auto"/>
        <w:ind w:firstLine="567"/>
      </w:pPr>
      <w:r w:rsidRPr="00A8289D">
        <w:t>Содержание предмета позволяет реализовать принцип развития по целому ряду взаимосвязанных направлений:</w:t>
      </w:r>
    </w:p>
    <w:p w:rsidR="0088472E" w:rsidRPr="00A8289D" w:rsidRDefault="0088472E" w:rsidP="0088472E">
      <w:pPr>
        <w:tabs>
          <w:tab w:val="num" w:pos="0"/>
        </w:tabs>
        <w:spacing w:line="276" w:lineRule="auto"/>
        <w:ind w:firstLine="567"/>
      </w:pPr>
      <w:r w:rsidRPr="00A8289D">
        <w:t>Умственное развитие на уроках технологии обусловлено тем, что в основе развития обобщений и абстрактного мышления лежит отнюдь не вербальная, а непосредственная практическая деятельность человека, соединенная с умственной деятельностью, что особенно актуально в младшем школьном возрасте. В соответствии с этим для успешного формирования новых умственных действий в процесс обучения включаются необходимые внешние, материальные действия. Они дают возможность невидимые вну</w:t>
      </w:r>
      <w:r w:rsidRPr="00A8289D">
        <w:softHyphen/>
        <w:t>тренние связи сделать видимыми, показать их содержание уча</w:t>
      </w:r>
      <w:r w:rsidRPr="00A8289D">
        <w:softHyphen/>
        <w:t>щимся, сделать понятными.</w:t>
      </w:r>
    </w:p>
    <w:p w:rsidR="0088472E" w:rsidRPr="00A8289D" w:rsidRDefault="0088472E" w:rsidP="0088472E">
      <w:pPr>
        <w:tabs>
          <w:tab w:val="num" w:pos="0"/>
        </w:tabs>
        <w:spacing w:line="276" w:lineRule="auto"/>
        <w:ind w:firstLine="567"/>
      </w:pPr>
      <w:r w:rsidRPr="00A8289D">
        <w:t>Эмоционально-эстетическое развитие связано с тем, что учащиеся так или иначе проявляют соответствующее отношение к объектам, условиям, процессу и результатам труда. Выполнение заданий на уроках художественного конструирования предполагает учет основ композиции, средств её гармонизации, правил художественной комбинаторики, особенностей художественного стиля. Поскольку содержание работы школьников строится с учётом определённых художественно-конструкторских правил (за</w:t>
      </w:r>
      <w:r w:rsidRPr="00A8289D">
        <w:softHyphen/>
        <w:t>конов дизайна), на уроках создаются благоприятные условия для формирования представлений о наиболее гармоничных вещах и среде в целом, для выработки эстетического восприятия и оценки, художественного вкуса.</w:t>
      </w:r>
    </w:p>
    <w:p w:rsidR="0088472E" w:rsidRPr="00A8289D" w:rsidRDefault="0088472E" w:rsidP="0088472E">
      <w:pPr>
        <w:tabs>
          <w:tab w:val="num" w:pos="0"/>
        </w:tabs>
        <w:spacing w:line="276" w:lineRule="auto"/>
        <w:ind w:firstLine="567"/>
      </w:pPr>
      <w:r w:rsidRPr="00A8289D">
        <w:t>Духовно-нравственное развитие учащихся в предмете технологии обусловлено направленностью его содержания на освоение проблемы гармоничной среды обитания человека, конструируемой с учётом культурных традиций и правил современного дизайна. Школьники получают устойчивые и систематические представления о достойном человека образе жизни в гармонии с окружающим миром.</w:t>
      </w:r>
    </w:p>
    <w:p w:rsidR="0088472E" w:rsidRPr="00A8289D" w:rsidRDefault="0088472E" w:rsidP="0088472E">
      <w:pPr>
        <w:tabs>
          <w:tab w:val="num" w:pos="0"/>
        </w:tabs>
        <w:spacing w:line="276" w:lineRule="auto"/>
        <w:ind w:firstLine="567"/>
      </w:pPr>
      <w:r w:rsidRPr="00A8289D">
        <w:t>Развитию духовности и нравственных принципов способствует активное изучение образов и конструкций природных объектов, которые являются неисчерпаемым источником идей для художника-конструктора. Мир вещей возникает из мира природы и существует рядом с ней, и данная программа побуждает детей задуматься о взаимосвязи этих двух миров, о способах их сосуществования.</w:t>
      </w:r>
    </w:p>
    <w:p w:rsidR="0088472E" w:rsidRPr="00A8289D" w:rsidRDefault="0088472E" w:rsidP="0088472E">
      <w:pPr>
        <w:tabs>
          <w:tab w:val="num" w:pos="0"/>
        </w:tabs>
        <w:spacing w:line="276" w:lineRule="auto"/>
        <w:ind w:firstLine="567"/>
        <w:rPr>
          <w:rStyle w:val="FontStyle14"/>
          <w:sz w:val="24"/>
          <w:szCs w:val="24"/>
        </w:rPr>
      </w:pPr>
      <w:r w:rsidRPr="00A8289D">
        <w:t xml:space="preserve">На уроках технологии школьники знакомятся также с народными ремёслами, изучают народные традиции, которые сами по себе имеют огромный нравственный смысл. Они получают знания о том, как в обычных утилитарных предметах повседневного быта в культуре любого народа отражались глубокие и мудрые представления об устройстве мироздания; как гармонична была связь всего уклада жизни человека с жизнью природы; каким высоконравственным было отношение к природе, вещам и пр. </w:t>
      </w:r>
      <w:r w:rsidRPr="00A8289D">
        <w:rPr>
          <w:rStyle w:val="FontStyle14"/>
          <w:sz w:val="24"/>
          <w:szCs w:val="24"/>
        </w:rPr>
        <w:t xml:space="preserve">Все эти вопросы </w:t>
      </w:r>
      <w:r w:rsidRPr="00A8289D">
        <w:rPr>
          <w:rStyle w:val="FontStyle14"/>
          <w:sz w:val="24"/>
          <w:szCs w:val="24"/>
        </w:rPr>
        <w:lastRenderedPageBreak/>
        <w:t>ученики осваивают не на уровне вербальных положений или абстрактных идей, а пропуская их через собственный опыт и продуктивную творческую деятельность.</w:t>
      </w:r>
    </w:p>
    <w:p w:rsidR="0088472E" w:rsidRPr="00A8289D" w:rsidRDefault="0088472E" w:rsidP="0088472E">
      <w:pPr>
        <w:tabs>
          <w:tab w:val="num" w:pos="0"/>
        </w:tabs>
        <w:spacing w:line="276" w:lineRule="auto"/>
        <w:ind w:firstLine="567"/>
        <w:rPr>
          <w:rStyle w:val="FontStyle14"/>
          <w:sz w:val="24"/>
          <w:szCs w:val="24"/>
        </w:rPr>
      </w:pPr>
      <w:r w:rsidRPr="00DB0B22">
        <w:rPr>
          <w:rStyle w:val="FontStyle11"/>
          <w:sz w:val="24"/>
          <w:szCs w:val="24"/>
          <w:u w:val="single"/>
        </w:rPr>
        <w:t>Психофизиологическое развитие</w:t>
      </w:r>
      <w:r w:rsidRPr="00A8289D">
        <w:rPr>
          <w:rStyle w:val="FontStyle14"/>
          <w:sz w:val="24"/>
          <w:szCs w:val="24"/>
        </w:rPr>
        <w:t>на уроках технологии обеспечивается тем, что работа учащихся сочетает в себе умственные и физические действия. Выполнение практических заданий свя</w:t>
      </w:r>
      <w:r w:rsidRPr="00A8289D">
        <w:rPr>
          <w:rStyle w:val="FontStyle14"/>
          <w:sz w:val="24"/>
          <w:szCs w:val="24"/>
        </w:rPr>
        <w:softHyphen/>
        <w:t>зано с определённой мускульной работой, в результате которой активизируются обменные процессы в организме, а вместе с ними   рост клеток и развитие мускулов. Предусмотренная в содержании предмета система практических операций способствует ускорению формирования узла связи предплечья и кисти, раз</w:t>
      </w:r>
      <w:r w:rsidRPr="00A8289D">
        <w:rPr>
          <w:rStyle w:val="FontStyle14"/>
          <w:sz w:val="24"/>
          <w:szCs w:val="24"/>
        </w:rPr>
        <w:softHyphen/>
        <w:t>витию координации движений руки и гармонизации физического и общего психофизиологического развития учащихся.</w:t>
      </w:r>
    </w:p>
    <w:p w:rsidR="0088472E" w:rsidRPr="00A8289D" w:rsidRDefault="0088472E" w:rsidP="0088472E">
      <w:pPr>
        <w:tabs>
          <w:tab w:val="num" w:pos="0"/>
        </w:tabs>
        <w:spacing w:line="276" w:lineRule="auto"/>
        <w:ind w:firstLine="567"/>
        <w:rPr>
          <w:rStyle w:val="FontStyle12"/>
        </w:rPr>
      </w:pPr>
      <w:r w:rsidRPr="00A8289D">
        <w:rPr>
          <w:rStyle w:val="FontStyle14"/>
          <w:sz w:val="24"/>
          <w:szCs w:val="24"/>
        </w:rPr>
        <w:t xml:space="preserve">При составлении программы также учтены принципы классической дидактики (прежде всего </w:t>
      </w:r>
      <w:r w:rsidRPr="00A8289D">
        <w:rPr>
          <w:rStyle w:val="FontStyle12"/>
        </w:rPr>
        <w:t>научности, доступности, систематичности, последовательности).</w:t>
      </w:r>
    </w:p>
    <w:p w:rsidR="0088472E" w:rsidRPr="00A8289D" w:rsidRDefault="0088472E" w:rsidP="0088472E">
      <w:pPr>
        <w:tabs>
          <w:tab w:val="num" w:pos="0"/>
        </w:tabs>
        <w:spacing w:line="276" w:lineRule="auto"/>
        <w:ind w:firstLine="567"/>
      </w:pPr>
    </w:p>
    <w:p w:rsidR="0088472E" w:rsidRPr="00A8289D" w:rsidRDefault="0088472E" w:rsidP="0088472E">
      <w:pPr>
        <w:tabs>
          <w:tab w:val="num" w:pos="0"/>
        </w:tabs>
        <w:spacing w:line="276" w:lineRule="auto"/>
        <w:ind w:firstLine="567"/>
        <w:rPr>
          <w:rStyle w:val="FontStyle13"/>
          <w:sz w:val="24"/>
        </w:rPr>
      </w:pPr>
      <w:r w:rsidRPr="00A8289D">
        <w:rPr>
          <w:rStyle w:val="FontStyle13"/>
          <w:sz w:val="24"/>
        </w:rPr>
        <w:t>II. ОБЩАЯ ХАРАКТЕРИСТИКА УЧЕБНОГО ПРЕДМЕТА</w:t>
      </w:r>
    </w:p>
    <w:p w:rsidR="0088472E" w:rsidRPr="00A8289D" w:rsidRDefault="0088472E" w:rsidP="0088472E">
      <w:pPr>
        <w:tabs>
          <w:tab w:val="num" w:pos="0"/>
        </w:tabs>
        <w:spacing w:line="276" w:lineRule="auto"/>
        <w:ind w:firstLine="567"/>
      </w:pPr>
    </w:p>
    <w:p w:rsidR="0088472E" w:rsidRPr="00A8289D" w:rsidRDefault="0088472E" w:rsidP="0088472E">
      <w:pPr>
        <w:tabs>
          <w:tab w:val="num" w:pos="0"/>
        </w:tabs>
        <w:spacing w:line="276" w:lineRule="auto"/>
        <w:ind w:firstLine="567"/>
        <w:rPr>
          <w:rStyle w:val="FontStyle14"/>
          <w:sz w:val="24"/>
          <w:szCs w:val="24"/>
        </w:rPr>
      </w:pPr>
      <w:r w:rsidRPr="00A8289D">
        <w:rPr>
          <w:rStyle w:val="FontStyle14"/>
          <w:sz w:val="24"/>
          <w:szCs w:val="24"/>
        </w:rPr>
        <w:t>В системе общеобразовательной подготовки учащихся начальной школы предмет технологии играет особую роль в силу своей специфики. Особенность уроков технологии состоит в том, что их основой является предметно-практическая деятельность, в ко</w:t>
      </w:r>
      <w:r w:rsidRPr="00A8289D">
        <w:rPr>
          <w:rStyle w:val="FontStyle14"/>
          <w:sz w:val="24"/>
          <w:szCs w:val="24"/>
        </w:rPr>
        <w:softHyphen/>
        <w:t>торой понятийные (абстрактные), образные (наглядные) и практические (действенные) компоненты процесса познания окружающего мира занимают равноправное положение. С учётом таких уникальных возможностей предмет технологии можно рассматривать как базовый в системе общеобразовательной подготовки младших школьников. Он эффективно заменяет собой целый ряд так называемых специальных тренингов и при этом не только не увеличивает, но снимает учебные перегрузки и тем самым составляет ощу</w:t>
      </w:r>
      <w:r w:rsidRPr="00A8289D">
        <w:rPr>
          <w:rStyle w:val="FontStyle14"/>
          <w:sz w:val="24"/>
          <w:szCs w:val="24"/>
        </w:rPr>
        <w:softHyphen/>
        <w:t>тимый противовес тотальному вербализму в обучении, который захлестнул современную школу и наносит колоссальный ущерб здоровью детей.</w:t>
      </w:r>
    </w:p>
    <w:p w:rsidR="0088472E" w:rsidRPr="00A8289D" w:rsidRDefault="0088472E" w:rsidP="0088472E">
      <w:pPr>
        <w:tabs>
          <w:tab w:val="num" w:pos="0"/>
        </w:tabs>
        <w:spacing w:line="276" w:lineRule="auto"/>
        <w:ind w:firstLine="567"/>
        <w:rPr>
          <w:rStyle w:val="FontStyle14"/>
          <w:sz w:val="24"/>
          <w:szCs w:val="24"/>
        </w:rPr>
      </w:pPr>
      <w:r w:rsidRPr="00A8289D">
        <w:rPr>
          <w:rStyle w:val="FontStyle14"/>
          <w:sz w:val="24"/>
          <w:szCs w:val="24"/>
        </w:rPr>
        <w:t>Отбор содержания и построение учебной дисциплины определяются возрастными особенностями развития младших школьников, в том числе функционально-физиологическими и интеллектуальными возможностями, спецификой их эмоционально-волевой сферы, коммуникативной практики, особенностями жизненного, сенсорного опыта и необходимостью их дальнейшего развития.</w:t>
      </w:r>
    </w:p>
    <w:p w:rsidR="0088472E" w:rsidRPr="00A8289D" w:rsidRDefault="0088472E" w:rsidP="0088472E">
      <w:pPr>
        <w:tabs>
          <w:tab w:val="num" w:pos="0"/>
        </w:tabs>
        <w:spacing w:line="276" w:lineRule="auto"/>
        <w:ind w:firstLine="567"/>
        <w:rPr>
          <w:rStyle w:val="FontStyle14"/>
          <w:sz w:val="24"/>
          <w:szCs w:val="24"/>
        </w:rPr>
      </w:pPr>
      <w:r w:rsidRPr="00A8289D">
        <w:rPr>
          <w:rStyle w:val="FontStyle14"/>
          <w:sz w:val="24"/>
          <w:szCs w:val="24"/>
        </w:rPr>
        <w:t>Учебный материал каждого года имеет системную блочно-тематическую структуру, предполагающую постепенное продвижение учащихся в освоении выделенных тем, разделов одновременно по таким направлениям, как: практико-технологическая (предметная) подготовка, формирование метапредметных умений и целостное развитие личности.</w:t>
      </w:r>
    </w:p>
    <w:p w:rsidR="0088472E" w:rsidRPr="00A8289D" w:rsidRDefault="0088472E" w:rsidP="0088472E">
      <w:pPr>
        <w:tabs>
          <w:tab w:val="num" w:pos="0"/>
        </w:tabs>
        <w:spacing w:line="276" w:lineRule="auto"/>
        <w:ind w:firstLine="567"/>
      </w:pPr>
      <w:r w:rsidRPr="00A8289D">
        <w:rPr>
          <w:rStyle w:val="FontStyle14"/>
          <w:sz w:val="24"/>
          <w:szCs w:val="24"/>
        </w:rPr>
        <w:t>Содержательные акценты программы сделаны на вопросах освоения предметного мира как отражения общей человеческой культуры (исторической, социальной, индивидуальной) и ознакомления школьников с законами и правилами его создания на основе доступных им правил дизайна. Дизайн соединяет в себе как инженерно-конструкторский (т.е. преимущественно рациональный, рассудочно-логический) аспект, так и художествен</w:t>
      </w:r>
      <w:r w:rsidRPr="00A8289D">
        <w:rPr>
          <w:rStyle w:val="FontStyle14"/>
          <w:sz w:val="24"/>
          <w:szCs w:val="24"/>
        </w:rPr>
        <w:softHyphen/>
        <w:t>но-эстетический  (во  многом  эмоциональный,  интуитивный),</w:t>
      </w:r>
      <w:r w:rsidRPr="00A8289D">
        <w:t xml:space="preserve"> что позволяет осуществить в содержании предмета более гармоничную интеграцию различных видов учебно-познавательной и творческой деятельности учащихся.</w:t>
      </w:r>
    </w:p>
    <w:p w:rsidR="0088472E" w:rsidRPr="00A8289D" w:rsidRDefault="0088472E" w:rsidP="0088472E">
      <w:pPr>
        <w:tabs>
          <w:tab w:val="num" w:pos="0"/>
        </w:tabs>
        <w:spacing w:line="276" w:lineRule="auto"/>
        <w:ind w:firstLine="567"/>
      </w:pPr>
      <w:r w:rsidRPr="00A8289D">
        <w:t>Методической основой организации деятельности школь</w:t>
      </w:r>
      <w:r w:rsidRPr="00A8289D">
        <w:softHyphen/>
        <w:t>ников на уроке является система репродуктивных, проблемных и поисково-творческих методов. Проектно-творческая деятельность при дизайнерском подходе к программному материалу составляет суть учебной работы и является неотделимой от изучаемого со</w:t>
      </w:r>
      <w:r w:rsidRPr="00A8289D">
        <w:softHyphen/>
        <w:t>держания. В соответствии с этим программа органично вписыва</w:t>
      </w:r>
      <w:r w:rsidRPr="00A8289D">
        <w:softHyphen/>
        <w:t xml:space="preserve">ет творческие задания проектного характера в систематическое освоение </w:t>
      </w:r>
      <w:r w:rsidRPr="00A8289D">
        <w:lastRenderedPageBreak/>
        <w:t>содержания предмета. Помимо этого в учебниках 2-4 клас</w:t>
      </w:r>
      <w:r w:rsidRPr="00A8289D">
        <w:softHyphen/>
        <w:t>сов предусмотрены специальные темы итоговых проектов, однако данное направление работы не ограничено их локальным выпол</w:t>
      </w:r>
      <w:r w:rsidRPr="00A8289D">
        <w:softHyphen/>
        <w:t>нением; программа ориентируется на системную проектно-творческую деятельность учащихся; основные акценты смеща</w:t>
      </w:r>
      <w:r w:rsidRPr="00A8289D">
        <w:softHyphen/>
        <w:t>ются с изготовления поделок и овладения отдельными приемами работы в сторону проектирования вещей на основе сознательного и творческого использования материалов и технологий.</w:t>
      </w:r>
    </w:p>
    <w:p w:rsidR="0088472E" w:rsidRPr="00A8289D" w:rsidRDefault="0088472E" w:rsidP="0088472E">
      <w:pPr>
        <w:tabs>
          <w:tab w:val="num" w:pos="0"/>
        </w:tabs>
        <w:spacing w:line="276" w:lineRule="auto"/>
        <w:ind w:firstLine="567"/>
      </w:pPr>
      <w:r w:rsidRPr="00A8289D">
        <w:t>Таким образом, программа и созданный на её основе автор</w:t>
      </w:r>
      <w:r w:rsidRPr="00A8289D">
        <w:softHyphen/>
        <w:t>ский учебно-методический комплект позволяют учителю избе</w:t>
      </w:r>
      <w:r w:rsidRPr="00A8289D">
        <w:softHyphen/>
        <w:t>жать как вербального подхода (когда большая часть содержания усваивается «на словах»), так и узко технологического (при кото</w:t>
      </w:r>
      <w:r w:rsidRPr="00A8289D">
        <w:softHyphen/>
        <w:t>ром основное внимание направлено на обучение приемам практи</w:t>
      </w:r>
      <w:r w:rsidRPr="00A8289D">
        <w:softHyphen/>
        <w:t>ческой работы). Интеграция интеллектуального, эмоционального и практического компонентов на базе творческой предметно-преобразовательной деятельности позволяет представить предмет тех</w:t>
      </w:r>
      <w:r w:rsidRPr="00A8289D">
        <w:softHyphen/>
        <w:t>нологии в начальных классах как систему формирования предмет</w:t>
      </w:r>
      <w:r w:rsidRPr="00A8289D">
        <w:softHyphen/>
        <w:t>ных и метапредметных знаний, умений и качеств личности уча</w:t>
      </w:r>
      <w:r w:rsidRPr="00A8289D">
        <w:softHyphen/>
        <w:t>щихся.</w:t>
      </w:r>
    </w:p>
    <w:p w:rsidR="0088472E" w:rsidRPr="00A8289D" w:rsidRDefault="0088472E" w:rsidP="0088472E">
      <w:pPr>
        <w:tabs>
          <w:tab w:val="num" w:pos="0"/>
        </w:tabs>
        <w:spacing w:line="276" w:lineRule="auto"/>
        <w:ind w:firstLine="567"/>
      </w:pPr>
      <w:r w:rsidRPr="00A8289D">
        <w:t>Программа предмета обеспечивает результаты, необходимые для дальнейшего обучения в среднем звене школы, для усвоения со</w:t>
      </w:r>
      <w:r w:rsidRPr="00A8289D">
        <w:softHyphen/>
        <w:t>циального опыта, нравственно-эстетического развития и творче</w:t>
      </w:r>
      <w:r w:rsidRPr="00A8289D">
        <w:softHyphen/>
        <w:t>ской деятельности.</w:t>
      </w:r>
    </w:p>
    <w:p w:rsidR="0088472E" w:rsidRPr="00A8289D" w:rsidRDefault="0088472E" w:rsidP="0088472E">
      <w:pPr>
        <w:tabs>
          <w:tab w:val="num" w:pos="0"/>
        </w:tabs>
        <w:spacing w:line="276" w:lineRule="auto"/>
        <w:ind w:firstLine="567"/>
        <w:rPr>
          <w:b/>
        </w:rPr>
      </w:pPr>
      <w:r w:rsidRPr="00A8289D">
        <w:rPr>
          <w:b/>
        </w:rPr>
        <w:t>III. МЕСТО УЧЕБНОГО ПРЕДМЕТА «ТЕХНОЛОГИЯ» В УЧЕБНОМ ПЛАНЕ</w:t>
      </w:r>
    </w:p>
    <w:p w:rsidR="0088472E" w:rsidRPr="00A8289D" w:rsidRDefault="0088472E" w:rsidP="0088472E">
      <w:pPr>
        <w:tabs>
          <w:tab w:val="num" w:pos="0"/>
        </w:tabs>
        <w:spacing w:line="276" w:lineRule="auto"/>
        <w:ind w:firstLine="567"/>
      </w:pPr>
      <w:r w:rsidRPr="00A8289D">
        <w:t>Согласно учебному плану МБОУ СОШ № 3 города Кузнецка   на изучение учебного предмета «Технология» отводится: в 1-х классах – 33 часа (1 час в</w:t>
      </w:r>
      <w:r w:rsidR="00C663A3">
        <w:t xml:space="preserve"> неделю), во 2 - 4 классах по 34 часа (1 час</w:t>
      </w:r>
      <w:r w:rsidRPr="00A8289D">
        <w:t xml:space="preserve"> в неделю). </w:t>
      </w:r>
    </w:p>
    <w:p w:rsidR="0088472E" w:rsidRPr="00A8289D" w:rsidRDefault="0088472E" w:rsidP="0088472E">
      <w:pPr>
        <w:tabs>
          <w:tab w:val="num" w:pos="0"/>
        </w:tabs>
        <w:spacing w:line="276" w:lineRule="auto"/>
        <w:ind w:firstLine="567"/>
        <w:rPr>
          <w:b/>
        </w:rPr>
      </w:pPr>
      <w:r w:rsidRPr="00A8289D">
        <w:rPr>
          <w:b/>
        </w:rPr>
        <w:t>IV. ЦЕННОСТНЫЕ ОРИЕНТИРЫ СОДЕРЖАНИЯ УЧЕБНОГО ПРЕДМЕТА «ТЕХНОЛОГИЯ»</w:t>
      </w:r>
    </w:p>
    <w:p w:rsidR="0088472E" w:rsidRPr="00A8289D" w:rsidRDefault="0088472E" w:rsidP="0088472E">
      <w:pPr>
        <w:tabs>
          <w:tab w:val="num" w:pos="0"/>
        </w:tabs>
        <w:spacing w:line="276" w:lineRule="auto"/>
        <w:ind w:firstLine="567"/>
      </w:pPr>
      <w:r w:rsidRPr="00A8289D">
        <w:t>Базовыми ценностными ориентирами содержания общего об</w:t>
      </w:r>
      <w:r w:rsidRPr="00A8289D">
        <w:softHyphen/>
        <w:t>разования, положенными в основу данной программы, являются:</w:t>
      </w:r>
    </w:p>
    <w:p w:rsidR="0088472E" w:rsidRPr="00A8289D" w:rsidRDefault="0088472E" w:rsidP="0088472E">
      <w:pPr>
        <w:tabs>
          <w:tab w:val="num" w:pos="0"/>
        </w:tabs>
        <w:spacing w:line="276" w:lineRule="auto"/>
        <w:ind w:firstLine="567"/>
      </w:pPr>
      <w:r w:rsidRPr="00A8289D">
        <w:t>формирование у ученика широких познавательных интере</w:t>
      </w:r>
      <w:r w:rsidRPr="00A8289D">
        <w:softHyphen/>
        <w:t>сов, желания и умения учиться, оптимально организуя свою дея</w:t>
      </w:r>
      <w:r w:rsidRPr="00A8289D">
        <w:softHyphen/>
        <w:t>тельность, как важнейшего условия дальнейшего самообразова</w:t>
      </w:r>
      <w:r w:rsidRPr="00A8289D">
        <w:softHyphen/>
        <w:t>ния и самовоспитания;</w:t>
      </w:r>
    </w:p>
    <w:p w:rsidR="0088472E" w:rsidRPr="00A8289D" w:rsidRDefault="0088472E" w:rsidP="0088472E">
      <w:pPr>
        <w:tabs>
          <w:tab w:val="num" w:pos="0"/>
        </w:tabs>
        <w:spacing w:line="276" w:lineRule="auto"/>
        <w:ind w:firstLine="567"/>
      </w:pPr>
      <w:r w:rsidRPr="00A8289D">
        <w:t>формирование самосознания младшего школьника как личности: его уважения к себе, способности индивидуально воспри</w:t>
      </w:r>
      <w:r w:rsidRPr="00A8289D">
        <w:softHyphen/>
        <w:t>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88472E" w:rsidRPr="00A8289D" w:rsidRDefault="0088472E" w:rsidP="0088472E">
      <w:pPr>
        <w:tabs>
          <w:tab w:val="num" w:pos="0"/>
        </w:tabs>
        <w:spacing w:line="276" w:lineRule="auto"/>
        <w:ind w:firstLine="567"/>
      </w:pPr>
      <w:r w:rsidRPr="00A8289D">
        <w:t>воспитание ребёнка как члена общества, во-первых, разде</w:t>
      </w:r>
      <w:r w:rsidRPr="00A8289D">
        <w:softHyphen/>
        <w:t>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w:t>
      </w:r>
    </w:p>
    <w:p w:rsidR="0088472E" w:rsidRPr="00A8289D" w:rsidRDefault="0088472E" w:rsidP="0088472E">
      <w:pPr>
        <w:tabs>
          <w:tab w:val="num" w:pos="0"/>
        </w:tabs>
        <w:spacing w:line="276" w:lineRule="auto"/>
        <w:ind w:firstLine="567"/>
      </w:pPr>
      <w:r w:rsidRPr="00A8289D">
        <w:t>формирование самосознания младшего школьника как гражданина, основ гражданской идентичности;</w:t>
      </w:r>
    </w:p>
    <w:p w:rsidR="0088472E" w:rsidRPr="00A8289D" w:rsidRDefault="0088472E" w:rsidP="0088472E">
      <w:pPr>
        <w:tabs>
          <w:tab w:val="num" w:pos="0"/>
        </w:tabs>
        <w:spacing w:line="276" w:lineRule="auto"/>
        <w:ind w:firstLine="567"/>
      </w:pPr>
      <w:r w:rsidRPr="00A8289D">
        <w:t>воспитание в ребёнке чувства прекрасного, развитие его эстетических чувств, вкуса на основе приобщения к миру отече</w:t>
      </w:r>
      <w:r w:rsidRPr="00A8289D">
        <w:softHyphen/>
        <w:t>ственной и мировой культуры, стремления к творческой самореа</w:t>
      </w:r>
      <w:r w:rsidRPr="00A8289D">
        <w:softHyphen/>
        <w:t>лизации;</w:t>
      </w:r>
    </w:p>
    <w:p w:rsidR="0088472E" w:rsidRPr="00A8289D" w:rsidRDefault="0088472E" w:rsidP="0088472E">
      <w:pPr>
        <w:tabs>
          <w:tab w:val="num" w:pos="0"/>
        </w:tabs>
        <w:spacing w:line="276" w:lineRule="auto"/>
        <w:ind w:firstLine="567"/>
      </w:pPr>
      <w:r w:rsidRPr="00A8289D">
        <w:t>воспитание ответственного отношения к сохранению окру</w:t>
      </w:r>
      <w:r w:rsidRPr="00A8289D">
        <w:softHyphen/>
        <w:t>жающей среды, к себе и своему здоровью.</w:t>
      </w:r>
    </w:p>
    <w:p w:rsidR="0088472E" w:rsidRPr="00A8289D" w:rsidRDefault="0088472E" w:rsidP="0088472E">
      <w:pPr>
        <w:tabs>
          <w:tab w:val="num" w:pos="0"/>
        </w:tabs>
        <w:spacing w:line="276" w:lineRule="auto"/>
        <w:ind w:firstLine="567"/>
      </w:pPr>
      <w:r w:rsidRPr="00A8289D">
        <w:t xml:space="preserve">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w:t>
      </w:r>
      <w:r w:rsidRPr="00A8289D">
        <w:lastRenderedPageBreak/>
        <w:t>личностных и метапредметных учебных действий одновременно с формированием предметных умений.</w:t>
      </w:r>
    </w:p>
    <w:p w:rsidR="0088472E" w:rsidRPr="00A8289D" w:rsidRDefault="0088472E" w:rsidP="0088472E">
      <w:pPr>
        <w:tabs>
          <w:tab w:val="num" w:pos="0"/>
        </w:tabs>
        <w:spacing w:line="276" w:lineRule="auto"/>
        <w:ind w:firstLine="567"/>
      </w:pPr>
    </w:p>
    <w:p w:rsidR="0088472E" w:rsidRPr="00A8289D" w:rsidRDefault="0088472E" w:rsidP="0088472E">
      <w:pPr>
        <w:tabs>
          <w:tab w:val="num" w:pos="0"/>
        </w:tabs>
        <w:spacing w:line="276" w:lineRule="auto"/>
        <w:ind w:firstLine="567"/>
        <w:jc w:val="center"/>
        <w:rPr>
          <w:b/>
        </w:rPr>
      </w:pPr>
      <w:r w:rsidRPr="00A8289D">
        <w:rPr>
          <w:b/>
        </w:rPr>
        <w:t xml:space="preserve">V. </w:t>
      </w:r>
      <w:r w:rsidRPr="00A8289D">
        <w:rPr>
          <w:rFonts w:eastAsia="Times New Roman"/>
          <w:b/>
          <w:bCs/>
          <w:color w:val="000000"/>
          <w:lang w:eastAsia="ru-RU"/>
        </w:rPr>
        <w:t>ПЛАНИРУЕМЫЕ РЕЗУЛЬТАТЫ ОСВОЕНИЯ ОБУЧАЮЩИМИСЯ ПРОГРАММЫ ПРЕДМЕТА</w:t>
      </w:r>
    </w:p>
    <w:p w:rsidR="0088472E" w:rsidRPr="00A8289D" w:rsidRDefault="0088472E" w:rsidP="0088472E">
      <w:pPr>
        <w:tabs>
          <w:tab w:val="num" w:pos="0"/>
        </w:tabs>
        <w:spacing w:line="276" w:lineRule="auto"/>
        <w:ind w:firstLine="567"/>
        <w:rPr>
          <w:b/>
        </w:rPr>
      </w:pPr>
      <w:r w:rsidRPr="00A8289D">
        <w:rPr>
          <w:b/>
        </w:rPr>
        <w:t>Личностные</w:t>
      </w:r>
    </w:p>
    <w:p w:rsidR="0088472E" w:rsidRPr="00A8289D" w:rsidRDefault="0088472E" w:rsidP="0088472E">
      <w:pPr>
        <w:tabs>
          <w:tab w:val="num" w:pos="0"/>
        </w:tabs>
        <w:spacing w:line="276" w:lineRule="auto"/>
        <w:ind w:firstLine="567"/>
        <w:rPr>
          <w:b/>
        </w:rPr>
      </w:pPr>
      <w:r w:rsidRPr="00A8289D">
        <w:rPr>
          <w:b/>
        </w:rPr>
        <w:t>У учащихся будут сформированы:</w:t>
      </w:r>
    </w:p>
    <w:p w:rsidR="0088472E" w:rsidRPr="00A8289D" w:rsidRDefault="0088472E" w:rsidP="0088472E">
      <w:pPr>
        <w:tabs>
          <w:tab w:val="num" w:pos="0"/>
        </w:tabs>
        <w:spacing w:line="276" w:lineRule="auto"/>
        <w:ind w:firstLine="567"/>
      </w:pPr>
      <w:r w:rsidRPr="00A8289D">
        <w:t>положительное отношение и интерес к творческой преобра</w:t>
      </w:r>
      <w:r w:rsidRPr="00A8289D">
        <w:softHyphen/>
        <w:t>зовательной предметно-практической деятельности;</w:t>
      </w:r>
    </w:p>
    <w:p w:rsidR="0088472E" w:rsidRPr="00A8289D" w:rsidRDefault="0088472E" w:rsidP="0088472E">
      <w:pPr>
        <w:tabs>
          <w:tab w:val="num" w:pos="0"/>
        </w:tabs>
        <w:spacing w:line="276" w:lineRule="auto"/>
        <w:ind w:firstLine="567"/>
      </w:pPr>
      <w:r w:rsidRPr="00A8289D">
        <w:t>осознание своих достижений в области творческой преобра</w:t>
      </w:r>
      <w:r w:rsidRPr="00A8289D">
        <w:softHyphen/>
        <w:t>зовательной предметно-практической деятельности; способность к самооценке;</w:t>
      </w:r>
    </w:p>
    <w:p w:rsidR="0088472E" w:rsidRPr="00A8289D" w:rsidRDefault="0088472E" w:rsidP="0088472E">
      <w:pPr>
        <w:tabs>
          <w:tab w:val="num" w:pos="0"/>
        </w:tabs>
        <w:spacing w:line="276" w:lineRule="auto"/>
        <w:ind w:firstLine="567"/>
      </w:pPr>
      <w:r w:rsidRPr="00A8289D">
        <w:t>уважительное отношение к труду, понимание значения и ценности труда;</w:t>
      </w:r>
    </w:p>
    <w:p w:rsidR="0088472E" w:rsidRPr="00A8289D" w:rsidRDefault="0088472E" w:rsidP="0088472E">
      <w:pPr>
        <w:tabs>
          <w:tab w:val="num" w:pos="0"/>
        </w:tabs>
        <w:spacing w:line="276" w:lineRule="auto"/>
        <w:ind w:firstLine="567"/>
      </w:pPr>
      <w:r w:rsidRPr="00A8289D">
        <w:t>понимание культурно-исторической ценности традиций, от</w:t>
      </w:r>
      <w:r w:rsidRPr="00A8289D">
        <w:softHyphen/>
        <w:t>ражённых в предметном мире;</w:t>
      </w:r>
    </w:p>
    <w:p w:rsidR="0088472E" w:rsidRPr="00A8289D" w:rsidRDefault="0088472E" w:rsidP="0088472E">
      <w:pPr>
        <w:tabs>
          <w:tab w:val="num" w:pos="0"/>
        </w:tabs>
        <w:spacing w:line="276" w:lineRule="auto"/>
        <w:ind w:firstLine="567"/>
      </w:pPr>
      <w:r w:rsidRPr="00A8289D">
        <w:t>представления об общности нравственно-эстетических кате</w:t>
      </w:r>
      <w:r w:rsidRPr="00A8289D">
        <w:softHyphen/>
        <w:t>горий (добре и зле, красивом и безобразном, достойном и недо</w:t>
      </w:r>
      <w:r w:rsidRPr="00A8289D">
        <w:softHyphen/>
        <w:t>стойном) у разных народов и их отражении в предметном мире;</w:t>
      </w:r>
    </w:p>
    <w:p w:rsidR="0088472E" w:rsidRPr="00A8289D" w:rsidRDefault="0088472E" w:rsidP="0088472E">
      <w:pPr>
        <w:tabs>
          <w:tab w:val="num" w:pos="0"/>
        </w:tabs>
        <w:spacing w:line="276" w:lineRule="auto"/>
        <w:ind w:firstLine="567"/>
      </w:pPr>
      <w:r w:rsidRPr="00A8289D">
        <w:t>понимание необходимости гармоничного сосуществования предметного мира с миром природы;</w:t>
      </w:r>
    </w:p>
    <w:p w:rsidR="0088472E" w:rsidRPr="00A8289D" w:rsidRDefault="0088472E" w:rsidP="0088472E">
      <w:pPr>
        <w:tabs>
          <w:tab w:val="num" w:pos="0"/>
        </w:tabs>
        <w:spacing w:line="276" w:lineRule="auto"/>
        <w:ind w:firstLine="567"/>
      </w:pPr>
      <w:r w:rsidRPr="00A8289D">
        <w:t>чувство прекрасного, способность к эстетической оценке окружающей среды обитания.</w:t>
      </w:r>
    </w:p>
    <w:p w:rsidR="0088472E" w:rsidRPr="00A8289D" w:rsidRDefault="0088472E" w:rsidP="0088472E">
      <w:pPr>
        <w:tabs>
          <w:tab w:val="num" w:pos="0"/>
        </w:tabs>
        <w:spacing w:line="276" w:lineRule="auto"/>
        <w:ind w:firstLine="567"/>
        <w:rPr>
          <w:b/>
        </w:rPr>
      </w:pPr>
      <w:r w:rsidRPr="00A8289D">
        <w:rPr>
          <w:b/>
        </w:rPr>
        <w:t>Могут быть сформированы:</w:t>
      </w:r>
    </w:p>
    <w:p w:rsidR="0088472E" w:rsidRPr="00A8289D" w:rsidRDefault="0088472E" w:rsidP="0088472E">
      <w:pPr>
        <w:tabs>
          <w:tab w:val="num" w:pos="0"/>
        </w:tabs>
        <w:spacing w:line="276" w:lineRule="auto"/>
        <w:ind w:firstLine="567"/>
      </w:pPr>
      <w:r w:rsidRPr="00A8289D">
        <w:t>устойчивое стремление к творческому досугу на основе предметно-практических видов деятельности;</w:t>
      </w:r>
    </w:p>
    <w:p w:rsidR="0088472E" w:rsidRPr="00A8289D" w:rsidRDefault="0088472E" w:rsidP="0088472E">
      <w:pPr>
        <w:tabs>
          <w:tab w:val="num" w:pos="0"/>
        </w:tabs>
        <w:spacing w:line="276" w:lineRule="auto"/>
        <w:ind w:firstLine="567"/>
      </w:pPr>
      <w:r w:rsidRPr="00A8289D">
        <w:t>установка на дальнейшее расширение и углубление знаний и умений по различным видам творческой предметно-практической деятельности;</w:t>
      </w:r>
    </w:p>
    <w:p w:rsidR="0088472E" w:rsidRPr="00A8289D" w:rsidRDefault="0088472E" w:rsidP="0088472E">
      <w:pPr>
        <w:tabs>
          <w:tab w:val="num" w:pos="0"/>
        </w:tabs>
        <w:spacing w:line="276" w:lineRule="auto"/>
        <w:ind w:firstLine="567"/>
      </w:pPr>
      <w:r w:rsidRPr="00A8289D">
        <w:t>привычка к организованности, порядку, аккуратности;</w:t>
      </w:r>
    </w:p>
    <w:p w:rsidR="0088472E" w:rsidRPr="00A8289D" w:rsidRDefault="0088472E" w:rsidP="0088472E">
      <w:pPr>
        <w:tabs>
          <w:tab w:val="num" w:pos="0"/>
        </w:tabs>
        <w:spacing w:line="276" w:lineRule="auto"/>
        <w:ind w:firstLine="567"/>
      </w:pPr>
      <w:r w:rsidRPr="00A8289D">
        <w:t>адекватная самооценка, личностная и социальная актив</w:t>
      </w:r>
      <w:r w:rsidRPr="00A8289D">
        <w:softHyphen/>
        <w:t>ность и инициативность в достижении поставленной цели, изобретательность;</w:t>
      </w:r>
    </w:p>
    <w:p w:rsidR="0088472E" w:rsidRPr="00A8289D" w:rsidRDefault="0088472E" w:rsidP="0088472E">
      <w:pPr>
        <w:tabs>
          <w:tab w:val="num" w:pos="0"/>
        </w:tabs>
        <w:spacing w:line="276" w:lineRule="auto"/>
        <w:ind w:firstLine="567"/>
      </w:pPr>
      <w:r w:rsidRPr="00A8289D">
        <w:t>чувство сопричастности с культурой своего народа, уважи</w:t>
      </w:r>
      <w:r w:rsidRPr="00A8289D">
        <w:softHyphen/>
        <w:t>тельное отношение к культурным традициям других народов.</w:t>
      </w:r>
    </w:p>
    <w:p w:rsidR="0088472E" w:rsidRPr="00A8289D" w:rsidRDefault="0088472E" w:rsidP="0088472E">
      <w:pPr>
        <w:tabs>
          <w:tab w:val="num" w:pos="0"/>
        </w:tabs>
        <w:spacing w:line="276" w:lineRule="auto"/>
        <w:ind w:firstLine="567"/>
        <w:rPr>
          <w:b/>
        </w:rPr>
      </w:pPr>
      <w:r w:rsidRPr="00A8289D">
        <w:rPr>
          <w:b/>
        </w:rPr>
        <w:t>Предметные</w:t>
      </w:r>
    </w:p>
    <w:p w:rsidR="0088472E" w:rsidRPr="00A8289D" w:rsidRDefault="0088472E" w:rsidP="0088472E">
      <w:pPr>
        <w:tabs>
          <w:tab w:val="num" w:pos="0"/>
        </w:tabs>
        <w:spacing w:line="276" w:lineRule="auto"/>
        <w:ind w:firstLine="567"/>
        <w:rPr>
          <w:b/>
        </w:rPr>
      </w:pPr>
      <w:r w:rsidRPr="00A8289D">
        <w:rPr>
          <w:b/>
        </w:rPr>
        <w:t>Учащиеся научатся:</w:t>
      </w:r>
    </w:p>
    <w:p w:rsidR="0088472E" w:rsidRPr="00A8289D" w:rsidRDefault="0088472E" w:rsidP="0088472E">
      <w:pPr>
        <w:tabs>
          <w:tab w:val="num" w:pos="0"/>
        </w:tabs>
        <w:spacing w:line="276" w:lineRule="auto"/>
        <w:ind w:firstLine="567"/>
      </w:pPr>
      <w:r w:rsidRPr="00A8289D">
        <w:t>•</w:t>
      </w:r>
      <w:r w:rsidRPr="00A8289D">
        <w:tab/>
        <w:t>использовать в работе приёмы рациональной и безопасной работы с разными инструментами: чертёжными (линейка, уголь</w:t>
      </w:r>
      <w:r w:rsidRPr="00A8289D">
        <w:softHyphen/>
        <w:t>ник, циркуль), режущими (ножницы, нож), колющими (швейная игла, шило);</w:t>
      </w:r>
    </w:p>
    <w:p w:rsidR="0088472E" w:rsidRPr="00A8289D" w:rsidRDefault="0088472E" w:rsidP="0088472E">
      <w:pPr>
        <w:tabs>
          <w:tab w:val="num" w:pos="0"/>
        </w:tabs>
        <w:spacing w:line="276" w:lineRule="auto"/>
        <w:ind w:firstLine="567"/>
      </w:pPr>
      <w:r w:rsidRPr="00A8289D">
        <w:t>•</w:t>
      </w:r>
      <w:r w:rsidRPr="00A8289D">
        <w:tab/>
        <w:t>правильно (рационально, технологично) выполнять геоме</w:t>
      </w:r>
      <w:r w:rsidRPr="00A8289D">
        <w:softHyphen/>
        <w:t>трические построения деталей простой формы и операции раз</w:t>
      </w:r>
      <w:r w:rsidRPr="00A8289D">
        <w:softHyphen/>
        <w:t>метки с использованием соответствующих инструментов и при</w:t>
      </w:r>
      <w:r w:rsidRPr="00A8289D">
        <w:softHyphen/>
        <w:t>способлений: линейки, угольника, шаблона, трафарета, циркуля и др., осуществлять целесообразный выбор инструментов;</w:t>
      </w:r>
    </w:p>
    <w:p w:rsidR="0088472E" w:rsidRPr="00A8289D" w:rsidRDefault="0088472E" w:rsidP="0088472E">
      <w:pPr>
        <w:tabs>
          <w:tab w:val="num" w:pos="0"/>
        </w:tabs>
        <w:spacing w:line="276" w:lineRule="auto"/>
        <w:ind w:firstLine="567"/>
      </w:pPr>
      <w:r w:rsidRPr="00A8289D">
        <w:t>•</w:t>
      </w:r>
      <w:r w:rsidRPr="00A8289D">
        <w:tab/>
        <w:t>на основе полученных представлений о многообразии ма</w:t>
      </w:r>
      <w:r w:rsidRPr="00A8289D">
        <w:softHyphen/>
        <w:t>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w:t>
      </w:r>
      <w:r w:rsidRPr="00A8289D">
        <w:softHyphen/>
        <w:t>ходовать;</w:t>
      </w:r>
    </w:p>
    <w:p w:rsidR="0088472E" w:rsidRPr="00A8289D" w:rsidRDefault="0088472E" w:rsidP="0088472E">
      <w:pPr>
        <w:tabs>
          <w:tab w:val="num" w:pos="0"/>
        </w:tabs>
        <w:spacing w:line="276" w:lineRule="auto"/>
        <w:ind w:firstLine="567"/>
      </w:pPr>
      <w:r w:rsidRPr="00A8289D">
        <w:t>отбирать в зависимости от свойств материалов и поставлен</w:t>
      </w:r>
      <w:r w:rsidRPr="00A8289D">
        <w:softHyphen/>
        <w:t>ных целей оптимальные и доступные технологические приемы их ручной обработки при разметке деталей, их выделении, формо</w:t>
      </w:r>
      <w:r w:rsidRPr="00A8289D">
        <w:softHyphen/>
        <w:t>образовании, сборки и отделки изделия;</w:t>
      </w:r>
    </w:p>
    <w:p w:rsidR="0088472E" w:rsidRPr="00A8289D" w:rsidRDefault="0088472E" w:rsidP="0088472E">
      <w:pPr>
        <w:tabs>
          <w:tab w:val="num" w:pos="0"/>
        </w:tabs>
        <w:spacing w:line="276" w:lineRule="auto"/>
        <w:ind w:firstLine="567"/>
      </w:pPr>
      <w:r w:rsidRPr="00A8289D">
        <w:t>работать с простейшей технической документацией: рас</w:t>
      </w:r>
      <w:r w:rsidRPr="00A8289D">
        <w:softHyphen/>
        <w:t>познавать простейшие чертежи и эскизы, читать их и выполнять разметку с опорой на них;</w:t>
      </w:r>
    </w:p>
    <w:p w:rsidR="0088472E" w:rsidRPr="00A8289D" w:rsidRDefault="0088472E" w:rsidP="0088472E">
      <w:pPr>
        <w:tabs>
          <w:tab w:val="num" w:pos="0"/>
        </w:tabs>
        <w:spacing w:line="276" w:lineRule="auto"/>
        <w:ind w:firstLine="567"/>
      </w:pPr>
      <w:r w:rsidRPr="00A8289D">
        <w:lastRenderedPageBreak/>
        <w:t>изготавливать плоскостные и объёмные изделия по образ</w:t>
      </w:r>
      <w:r w:rsidRPr="00A8289D">
        <w:softHyphen/>
        <w:t>цам, простейшим чертежам, эскизам, схемам, рисункам, по за</w:t>
      </w:r>
      <w:r w:rsidRPr="00A8289D">
        <w:softHyphen/>
        <w:t>данным условиям;</w:t>
      </w:r>
    </w:p>
    <w:p w:rsidR="0088472E" w:rsidRPr="00A8289D" w:rsidRDefault="0088472E" w:rsidP="0088472E">
      <w:pPr>
        <w:tabs>
          <w:tab w:val="num" w:pos="0"/>
        </w:tabs>
        <w:spacing w:line="276" w:lineRule="auto"/>
        <w:ind w:firstLine="567"/>
      </w:pPr>
      <w:r w:rsidRPr="00A8289D">
        <w:t>решать простые задачи конструктивного характера по из</w:t>
      </w:r>
      <w:r w:rsidRPr="00A8289D">
        <w:softHyphen/>
        <w:t>менению вида и способов соединения деталей (достраивание, переконструирование) с целью придания новых свойств изде</w:t>
      </w:r>
      <w:r w:rsidRPr="00A8289D">
        <w:softHyphen/>
        <w:t>лию;</w:t>
      </w:r>
    </w:p>
    <w:p w:rsidR="0088472E" w:rsidRPr="00A8289D" w:rsidRDefault="0088472E" w:rsidP="0088472E">
      <w:pPr>
        <w:tabs>
          <w:tab w:val="num" w:pos="0"/>
        </w:tabs>
        <w:spacing w:line="276" w:lineRule="auto"/>
        <w:ind w:firstLine="567"/>
      </w:pPr>
      <w:r w:rsidRPr="00A8289D">
        <w:t>понимать общие правила создания предметов рукотворного мира: соответствие изделия обстановке, удобство (функциональ</w:t>
      </w:r>
      <w:r w:rsidRPr="00A8289D">
        <w:softHyphen/>
        <w:t>ность), эстетическая выразительность — и уметь руководствовать</w:t>
      </w:r>
      <w:r w:rsidRPr="00A8289D">
        <w:softHyphen/>
        <w:t>ся ими в собственной практической деятельности.</w:t>
      </w:r>
    </w:p>
    <w:p w:rsidR="0088472E" w:rsidRPr="00A8289D" w:rsidRDefault="0088472E" w:rsidP="0088472E">
      <w:pPr>
        <w:tabs>
          <w:tab w:val="num" w:pos="0"/>
        </w:tabs>
        <w:spacing w:line="276" w:lineRule="auto"/>
        <w:ind w:firstLine="567"/>
        <w:rPr>
          <w:b/>
          <w:i/>
          <w:u w:val="single"/>
        </w:rPr>
      </w:pPr>
      <w:r w:rsidRPr="00A8289D">
        <w:rPr>
          <w:b/>
          <w:i/>
          <w:u w:val="single"/>
        </w:rPr>
        <w:t>Учащиеся получат возможность научиться:</w:t>
      </w:r>
    </w:p>
    <w:p w:rsidR="0088472E" w:rsidRPr="00A8289D" w:rsidRDefault="0088472E" w:rsidP="0088472E">
      <w:pPr>
        <w:tabs>
          <w:tab w:val="num" w:pos="0"/>
        </w:tabs>
        <w:spacing w:line="276" w:lineRule="auto"/>
        <w:ind w:firstLine="567"/>
        <w:rPr>
          <w:i/>
        </w:rPr>
      </w:pPr>
      <w:r w:rsidRPr="00A8289D">
        <w:rPr>
          <w:i/>
        </w:rPr>
        <w:t>•</w:t>
      </w:r>
      <w:r w:rsidRPr="00A8289D">
        <w:rPr>
          <w:i/>
        </w:rPr>
        <w:tab/>
        <w:t>определять утилитарно-конструктивные и декоративно-художественные возможности различных материалов, осущест</w:t>
      </w:r>
      <w:r w:rsidRPr="00A8289D">
        <w:rPr>
          <w:i/>
        </w:rPr>
        <w:softHyphen/>
        <w:t>влять их целенаправленный выбор в соответствии с характером и сдачами предметно-практической творческой деятельности;</w:t>
      </w:r>
    </w:p>
    <w:p w:rsidR="0088472E" w:rsidRPr="00A8289D" w:rsidRDefault="0088472E" w:rsidP="0088472E">
      <w:pPr>
        <w:tabs>
          <w:tab w:val="num" w:pos="0"/>
        </w:tabs>
        <w:spacing w:line="276" w:lineRule="auto"/>
        <w:ind w:firstLine="567"/>
        <w:rPr>
          <w:i/>
        </w:rPr>
      </w:pPr>
      <w:r w:rsidRPr="00A8289D">
        <w:rPr>
          <w:i/>
        </w:rPr>
        <w:t>творчески использовать освоенные технологии работы, де</w:t>
      </w:r>
      <w:r w:rsidRPr="00A8289D">
        <w:rPr>
          <w:i/>
        </w:rPr>
        <w:softHyphen/>
        <w:t>коративные и конструктивные свойства формы, материала, цвета I [я решения нестандартных конструкторских или художествен</w:t>
      </w:r>
      <w:r w:rsidRPr="00A8289D">
        <w:rPr>
          <w:i/>
        </w:rPr>
        <w:softHyphen/>
        <w:t>ных задач;</w:t>
      </w:r>
    </w:p>
    <w:p w:rsidR="0088472E" w:rsidRPr="00A8289D" w:rsidRDefault="0088472E" w:rsidP="0088472E">
      <w:pPr>
        <w:tabs>
          <w:tab w:val="num" w:pos="0"/>
        </w:tabs>
        <w:spacing w:line="276" w:lineRule="auto"/>
        <w:ind w:firstLine="567"/>
        <w:rPr>
          <w:i/>
        </w:rPr>
      </w:pPr>
      <w:r w:rsidRPr="00A8289D">
        <w:rPr>
          <w:i/>
        </w:rPr>
        <w:t>понимать, что вещи заключают в себе историческую и куль</w:t>
      </w:r>
      <w:r w:rsidRPr="00A8289D">
        <w:rPr>
          <w:i/>
        </w:rPr>
        <w:softHyphen/>
        <w:t>турную информацию (т. е. могут рассказать о некоторых особен</w:t>
      </w:r>
      <w:r w:rsidRPr="00A8289D">
        <w:rPr>
          <w:i/>
        </w:rPr>
        <w:softHyphen/>
        <w:t>ностях своего времени и о людях, которые использовали эти вещи);</w:t>
      </w:r>
    </w:p>
    <w:p w:rsidR="0088472E" w:rsidRPr="00A8289D" w:rsidRDefault="0088472E" w:rsidP="0088472E">
      <w:pPr>
        <w:tabs>
          <w:tab w:val="num" w:pos="0"/>
        </w:tabs>
        <w:spacing w:line="276" w:lineRule="auto"/>
        <w:ind w:firstLine="567"/>
        <w:rPr>
          <w:i/>
        </w:rPr>
      </w:pPr>
      <w:r w:rsidRPr="00A8289D">
        <w:rPr>
          <w:i/>
        </w:rPr>
        <w:t>понимать наиболее распространенные традиционные пра</w:t>
      </w:r>
      <w:r w:rsidRPr="00A8289D">
        <w:rPr>
          <w:i/>
        </w:rPr>
        <w:softHyphen/>
        <w:t>вила и символы, которые исторически использовались в вещах (упорядоченность формы и отделки, специальные знаки в декоре бытовых вещей).</w:t>
      </w:r>
    </w:p>
    <w:p w:rsidR="0088472E" w:rsidRPr="00A8289D" w:rsidRDefault="0088472E" w:rsidP="0088472E">
      <w:pPr>
        <w:tabs>
          <w:tab w:val="num" w:pos="0"/>
        </w:tabs>
        <w:spacing w:line="276" w:lineRule="auto"/>
        <w:ind w:firstLine="567"/>
        <w:rPr>
          <w:b/>
        </w:rPr>
      </w:pPr>
      <w:r w:rsidRPr="00A8289D">
        <w:rPr>
          <w:b/>
        </w:rPr>
        <w:t xml:space="preserve">Метапредметные </w:t>
      </w:r>
    </w:p>
    <w:p w:rsidR="0088472E" w:rsidRPr="00A8289D" w:rsidRDefault="0088472E" w:rsidP="0088472E">
      <w:pPr>
        <w:tabs>
          <w:tab w:val="num" w:pos="0"/>
        </w:tabs>
        <w:spacing w:line="276" w:lineRule="auto"/>
        <w:ind w:firstLine="567"/>
        <w:rPr>
          <w:b/>
        </w:rPr>
      </w:pPr>
      <w:r w:rsidRPr="00A8289D">
        <w:rPr>
          <w:b/>
        </w:rPr>
        <w:t>Регулятивные</w:t>
      </w:r>
    </w:p>
    <w:p w:rsidR="0088472E" w:rsidRPr="00A8289D" w:rsidRDefault="0088472E" w:rsidP="0088472E">
      <w:pPr>
        <w:tabs>
          <w:tab w:val="num" w:pos="0"/>
        </w:tabs>
        <w:spacing w:line="276" w:lineRule="auto"/>
        <w:ind w:firstLine="567"/>
        <w:rPr>
          <w:b/>
        </w:rPr>
      </w:pPr>
      <w:r w:rsidRPr="00A8289D">
        <w:rPr>
          <w:b/>
        </w:rPr>
        <w:t>Учащиеся научатся:</w:t>
      </w:r>
    </w:p>
    <w:p w:rsidR="0088472E" w:rsidRPr="00A8289D" w:rsidRDefault="0088472E" w:rsidP="0088472E">
      <w:pPr>
        <w:tabs>
          <w:tab w:val="num" w:pos="0"/>
        </w:tabs>
        <w:spacing w:line="276" w:lineRule="auto"/>
        <w:ind w:firstLine="567"/>
      </w:pPr>
      <w:r w:rsidRPr="00A8289D">
        <w:t>•</w:t>
      </w:r>
      <w:r w:rsidRPr="00A8289D">
        <w:tab/>
        <w:t>самостоятельно организовывать своё рабочее место в зави</w:t>
      </w:r>
      <w:r w:rsidRPr="00A8289D">
        <w:softHyphen/>
        <w:t>симости от характера выполняемой работы, сохранять порядок на рабочем месте;</w:t>
      </w:r>
    </w:p>
    <w:p w:rsidR="0088472E" w:rsidRPr="00A8289D" w:rsidRDefault="0088472E" w:rsidP="0088472E">
      <w:pPr>
        <w:tabs>
          <w:tab w:val="num" w:pos="0"/>
        </w:tabs>
        <w:spacing w:line="276" w:lineRule="auto"/>
        <w:ind w:firstLine="567"/>
      </w:pPr>
      <w:r w:rsidRPr="00A8289D">
        <w:t>планировать предстоящую практическую работу, соотносить свои действия с поставленной целью;</w:t>
      </w:r>
    </w:p>
    <w:p w:rsidR="0088472E" w:rsidRPr="00A8289D" w:rsidRDefault="0088472E" w:rsidP="0088472E">
      <w:pPr>
        <w:tabs>
          <w:tab w:val="num" w:pos="0"/>
        </w:tabs>
        <w:spacing w:line="276" w:lineRule="auto"/>
        <w:ind w:firstLine="567"/>
      </w:pPr>
      <w:r w:rsidRPr="00A8289D">
        <w:t>следовать при выполнении работы инструкциям учителя или представленным в других информационных источниках различ</w:t>
      </w:r>
      <w:r w:rsidRPr="00A8289D">
        <w:softHyphen/>
        <w:t>ных видов: учебнике, дидактическом материале и пр.;</w:t>
      </w:r>
    </w:p>
    <w:p w:rsidR="0088472E" w:rsidRPr="00A8289D" w:rsidRDefault="0088472E" w:rsidP="0088472E">
      <w:pPr>
        <w:tabs>
          <w:tab w:val="num" w:pos="0"/>
        </w:tabs>
        <w:spacing w:line="276" w:lineRule="auto"/>
        <w:ind w:firstLine="567"/>
      </w:pPr>
      <w:r w:rsidRPr="00A8289D">
        <w:t>•</w:t>
      </w:r>
      <w:r w:rsidRPr="00A8289D">
        <w:tab/>
        <w:t>руководствоваться правилами при выполнении работы;</w:t>
      </w:r>
    </w:p>
    <w:p w:rsidR="0088472E" w:rsidRPr="00A8289D" w:rsidRDefault="0088472E" w:rsidP="0088472E">
      <w:pPr>
        <w:tabs>
          <w:tab w:val="num" w:pos="0"/>
        </w:tabs>
        <w:spacing w:line="276" w:lineRule="auto"/>
        <w:ind w:firstLine="567"/>
      </w:pPr>
      <w:r w:rsidRPr="00A8289D">
        <w:t>устанавливать причинно-следственные связи между выпол</w:t>
      </w:r>
      <w:r w:rsidRPr="00A8289D">
        <w:softHyphen/>
        <w:t>няемыми действиями и их результатами и прогнозировать дей</w:t>
      </w:r>
      <w:r w:rsidRPr="00A8289D">
        <w:softHyphen/>
        <w:t>ствия для получение необходимых результатов;</w:t>
      </w:r>
    </w:p>
    <w:p w:rsidR="0088472E" w:rsidRPr="00A8289D" w:rsidRDefault="0088472E" w:rsidP="0088472E">
      <w:pPr>
        <w:tabs>
          <w:tab w:val="num" w:pos="0"/>
        </w:tabs>
        <w:spacing w:line="276" w:lineRule="auto"/>
        <w:ind w:firstLine="567"/>
      </w:pPr>
      <w:r w:rsidRPr="00A8289D">
        <w:t>осуществлять самоконтроль выполняемых практических действий, корректировку хода практической работы.</w:t>
      </w:r>
    </w:p>
    <w:p w:rsidR="0088472E" w:rsidRPr="00A8289D" w:rsidRDefault="0088472E" w:rsidP="0088472E">
      <w:pPr>
        <w:tabs>
          <w:tab w:val="num" w:pos="0"/>
        </w:tabs>
        <w:spacing w:line="276" w:lineRule="auto"/>
        <w:ind w:firstLine="567"/>
        <w:rPr>
          <w:b/>
          <w:i/>
          <w:u w:val="single"/>
        </w:rPr>
      </w:pPr>
      <w:r w:rsidRPr="00A8289D">
        <w:rPr>
          <w:b/>
          <w:i/>
          <w:u w:val="single"/>
        </w:rPr>
        <w:t>Учащиеся получат возможность научиться:</w:t>
      </w:r>
    </w:p>
    <w:p w:rsidR="0088472E" w:rsidRPr="00A8289D" w:rsidRDefault="0088472E" w:rsidP="0088472E">
      <w:pPr>
        <w:tabs>
          <w:tab w:val="num" w:pos="0"/>
        </w:tabs>
        <w:spacing w:line="276" w:lineRule="auto"/>
        <w:ind w:firstLine="567"/>
        <w:rPr>
          <w:i/>
        </w:rPr>
      </w:pPr>
      <w:r w:rsidRPr="00A8289D">
        <w:rPr>
          <w:i/>
        </w:rPr>
        <w:t>самостоятельно определять творческие задачи и выстраи</w:t>
      </w:r>
      <w:r w:rsidRPr="00A8289D">
        <w:rPr>
          <w:i/>
        </w:rPr>
        <w:softHyphen/>
        <w:t>вать оптимальную последовательность действий для реализации замысла;</w:t>
      </w:r>
    </w:p>
    <w:p w:rsidR="0088472E" w:rsidRPr="00A8289D" w:rsidRDefault="0088472E" w:rsidP="0088472E">
      <w:pPr>
        <w:tabs>
          <w:tab w:val="num" w:pos="0"/>
          <w:tab w:val="left" w:pos="6379"/>
        </w:tabs>
        <w:spacing w:line="276" w:lineRule="auto"/>
        <w:ind w:firstLine="567"/>
        <w:rPr>
          <w:i/>
        </w:rPr>
      </w:pPr>
      <w:r w:rsidRPr="00A8289D">
        <w:rPr>
          <w:i/>
        </w:rPr>
        <w:t>прогнозировать конечный результат и самостоятельно под</w:t>
      </w:r>
      <w:r w:rsidRPr="00A8289D">
        <w:rPr>
          <w:i/>
        </w:rPr>
        <w:softHyphen/>
        <w:t>бирать средства и способы работы для его получения.</w:t>
      </w:r>
    </w:p>
    <w:p w:rsidR="0088472E" w:rsidRPr="00A8289D" w:rsidRDefault="0088472E" w:rsidP="0088472E">
      <w:pPr>
        <w:tabs>
          <w:tab w:val="num" w:pos="0"/>
        </w:tabs>
        <w:spacing w:line="276" w:lineRule="auto"/>
        <w:ind w:firstLine="567"/>
        <w:rPr>
          <w:b/>
        </w:rPr>
      </w:pPr>
      <w:r w:rsidRPr="00A8289D">
        <w:rPr>
          <w:b/>
        </w:rPr>
        <w:t>Познавательные</w:t>
      </w:r>
    </w:p>
    <w:p w:rsidR="0088472E" w:rsidRPr="00A8289D" w:rsidRDefault="0088472E" w:rsidP="0088472E">
      <w:pPr>
        <w:tabs>
          <w:tab w:val="num" w:pos="0"/>
        </w:tabs>
        <w:spacing w:line="276" w:lineRule="auto"/>
        <w:ind w:firstLine="567"/>
        <w:rPr>
          <w:b/>
        </w:rPr>
      </w:pPr>
      <w:r w:rsidRPr="00A8289D">
        <w:rPr>
          <w:b/>
        </w:rPr>
        <w:t>Учащиеся научатся:</w:t>
      </w:r>
    </w:p>
    <w:p w:rsidR="0088472E" w:rsidRPr="00A8289D" w:rsidRDefault="0088472E" w:rsidP="0088472E">
      <w:pPr>
        <w:tabs>
          <w:tab w:val="num" w:pos="0"/>
        </w:tabs>
        <w:spacing w:line="276" w:lineRule="auto"/>
        <w:ind w:firstLine="567"/>
      </w:pPr>
      <w:r w:rsidRPr="00A8289D">
        <w:t>Находить  необходимую для выполнения работы информацию в материалах учебника, рабочей тетради;</w:t>
      </w:r>
    </w:p>
    <w:p w:rsidR="0088472E" w:rsidRPr="00A8289D" w:rsidRDefault="0088472E" w:rsidP="0088472E">
      <w:pPr>
        <w:tabs>
          <w:tab w:val="num" w:pos="0"/>
        </w:tabs>
        <w:spacing w:line="276" w:lineRule="auto"/>
        <w:ind w:firstLine="567"/>
      </w:pPr>
      <w:r w:rsidRPr="00A8289D">
        <w:lastRenderedPageBreak/>
        <w:t>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w:t>
      </w:r>
    </w:p>
    <w:p w:rsidR="0088472E" w:rsidRPr="00A8289D" w:rsidRDefault="0088472E" w:rsidP="0088472E">
      <w:pPr>
        <w:tabs>
          <w:tab w:val="num" w:pos="0"/>
        </w:tabs>
        <w:spacing w:line="276" w:lineRule="auto"/>
        <w:ind w:firstLine="567"/>
      </w:pPr>
      <w:r w:rsidRPr="00A8289D">
        <w:t>анализировать устройство изделия: выделять и называть де</w:t>
      </w:r>
      <w:r w:rsidRPr="00A8289D">
        <w:softHyphen/>
        <w:t>тали и части изделия, их форму, взаимное расположение, опреде</w:t>
      </w:r>
      <w:r w:rsidRPr="00A8289D">
        <w:softHyphen/>
        <w:t>лять способы соединения деталей;</w:t>
      </w:r>
    </w:p>
    <w:p w:rsidR="0088472E" w:rsidRPr="00A8289D" w:rsidRDefault="0088472E" w:rsidP="0088472E">
      <w:pPr>
        <w:tabs>
          <w:tab w:val="num" w:pos="0"/>
        </w:tabs>
        <w:spacing w:line="276" w:lineRule="auto"/>
        <w:ind w:firstLine="567"/>
      </w:pPr>
      <w:r w:rsidRPr="00A8289D">
        <w:t>выполнять учебно-познавательные действия в материализо</w:t>
      </w:r>
      <w:r w:rsidRPr="00A8289D">
        <w:softHyphen/>
        <w:t>ванной и умственной форме, находить для их объяснения соот</w:t>
      </w:r>
      <w:r w:rsidRPr="00A8289D">
        <w:softHyphen/>
        <w:t>ветствующую речевую форму;</w:t>
      </w:r>
    </w:p>
    <w:p w:rsidR="0088472E" w:rsidRPr="00A8289D" w:rsidRDefault="0088472E" w:rsidP="0088472E">
      <w:pPr>
        <w:tabs>
          <w:tab w:val="num" w:pos="0"/>
        </w:tabs>
        <w:spacing w:line="276" w:lineRule="auto"/>
        <w:ind w:firstLine="567"/>
      </w:pPr>
      <w:r w:rsidRPr="00A8289D">
        <w:t>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w:t>
      </w:r>
      <w:r w:rsidRPr="00A8289D">
        <w:softHyphen/>
        <w:t>ли, работать с моделями.</w:t>
      </w:r>
    </w:p>
    <w:p w:rsidR="0088472E" w:rsidRPr="00A8289D" w:rsidRDefault="0088472E" w:rsidP="0088472E">
      <w:pPr>
        <w:tabs>
          <w:tab w:val="num" w:pos="0"/>
        </w:tabs>
        <w:spacing w:line="276" w:lineRule="auto"/>
        <w:ind w:firstLine="567"/>
      </w:pPr>
    </w:p>
    <w:p w:rsidR="0088472E" w:rsidRPr="00A8289D" w:rsidRDefault="0088472E" w:rsidP="0088472E">
      <w:pPr>
        <w:tabs>
          <w:tab w:val="num" w:pos="0"/>
        </w:tabs>
        <w:spacing w:line="276" w:lineRule="auto"/>
        <w:ind w:firstLine="567"/>
        <w:rPr>
          <w:b/>
          <w:i/>
          <w:u w:val="single"/>
        </w:rPr>
      </w:pPr>
      <w:r w:rsidRPr="00A8289D">
        <w:rPr>
          <w:b/>
          <w:i/>
          <w:u w:val="single"/>
        </w:rPr>
        <w:t>Учащиеся получат возможность научиться:</w:t>
      </w:r>
    </w:p>
    <w:p w:rsidR="0088472E" w:rsidRPr="00A8289D" w:rsidRDefault="0088472E" w:rsidP="0088472E">
      <w:pPr>
        <w:tabs>
          <w:tab w:val="num" w:pos="0"/>
        </w:tabs>
        <w:spacing w:line="276" w:lineRule="auto"/>
        <w:ind w:firstLine="567"/>
        <w:rPr>
          <w:i/>
        </w:rPr>
      </w:pPr>
      <w:r w:rsidRPr="00A8289D">
        <w:rPr>
          <w:i/>
        </w:rPr>
        <w:t>осуществлять поиск и отбирать необходимую информацию из дополнительных доступных источников (справочников, дет</w:t>
      </w:r>
      <w:r w:rsidRPr="00A8289D">
        <w:rPr>
          <w:i/>
        </w:rPr>
        <w:softHyphen/>
        <w:t>ских энциклопедий и пр.);</w:t>
      </w:r>
    </w:p>
    <w:p w:rsidR="0088472E" w:rsidRPr="00A8289D" w:rsidRDefault="0088472E" w:rsidP="0088472E">
      <w:pPr>
        <w:tabs>
          <w:tab w:val="num" w:pos="0"/>
        </w:tabs>
        <w:spacing w:line="276" w:lineRule="auto"/>
        <w:ind w:firstLine="567"/>
        <w:rPr>
          <w:i/>
        </w:rPr>
      </w:pPr>
      <w:r w:rsidRPr="00A8289D">
        <w:rPr>
          <w:i/>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88472E" w:rsidRPr="00A8289D" w:rsidRDefault="0088472E" w:rsidP="0088472E">
      <w:pPr>
        <w:tabs>
          <w:tab w:val="num" w:pos="0"/>
        </w:tabs>
        <w:spacing w:line="276" w:lineRule="auto"/>
        <w:ind w:firstLine="567"/>
        <w:rPr>
          <w:i/>
        </w:rPr>
      </w:pPr>
      <w:r w:rsidRPr="00A8289D">
        <w:rPr>
          <w:i/>
        </w:rPr>
        <w:t>создавать мысленный образ конструкции с целью решения определённой конструкторской задачи или передачи определён</w:t>
      </w:r>
      <w:r w:rsidRPr="00A8289D">
        <w:rPr>
          <w:i/>
        </w:rPr>
        <w:softHyphen/>
        <w:t>ной художественно-эстетической информации; воплощать этот образ в материале;</w:t>
      </w:r>
    </w:p>
    <w:p w:rsidR="0088472E" w:rsidRPr="00A8289D" w:rsidRDefault="0088472E" w:rsidP="0088472E">
      <w:pPr>
        <w:tabs>
          <w:tab w:val="num" w:pos="0"/>
        </w:tabs>
        <w:spacing w:line="276" w:lineRule="auto"/>
        <w:ind w:firstLine="567"/>
        <w:rPr>
          <w:i/>
        </w:rPr>
      </w:pPr>
      <w:r w:rsidRPr="00A8289D">
        <w:rPr>
          <w:i/>
        </w:rPr>
        <w:t>понимать особенности проектной деятельности, выдвинуть несложную проектную идею в соответствии с поставленной це</w:t>
      </w:r>
      <w:r w:rsidRPr="00A8289D">
        <w:rPr>
          <w:i/>
        </w:rPr>
        <w:softHyphen/>
        <w:t>лью, мысленно создать конструктивный замысел, осуществить выбор средств и способов для его практического воплощения, аргументированно защищать продукт проектной деятельности.</w:t>
      </w:r>
    </w:p>
    <w:p w:rsidR="0088472E" w:rsidRPr="00A8289D" w:rsidRDefault="0088472E" w:rsidP="0088472E">
      <w:pPr>
        <w:tabs>
          <w:tab w:val="num" w:pos="0"/>
        </w:tabs>
        <w:spacing w:line="276" w:lineRule="auto"/>
        <w:ind w:firstLine="567"/>
        <w:rPr>
          <w:b/>
        </w:rPr>
      </w:pPr>
      <w:r w:rsidRPr="00A8289D">
        <w:rPr>
          <w:b/>
        </w:rPr>
        <w:t>Коммуникативные</w:t>
      </w:r>
    </w:p>
    <w:p w:rsidR="0088472E" w:rsidRPr="00A8289D" w:rsidRDefault="0088472E" w:rsidP="0088472E">
      <w:pPr>
        <w:tabs>
          <w:tab w:val="num" w:pos="0"/>
        </w:tabs>
        <w:spacing w:line="276" w:lineRule="auto"/>
        <w:ind w:firstLine="567"/>
      </w:pPr>
    </w:p>
    <w:p w:rsidR="0088472E" w:rsidRPr="00A8289D" w:rsidRDefault="0088472E" w:rsidP="0088472E">
      <w:pPr>
        <w:tabs>
          <w:tab w:val="num" w:pos="0"/>
        </w:tabs>
        <w:spacing w:line="276" w:lineRule="auto"/>
        <w:ind w:firstLine="567"/>
        <w:rPr>
          <w:b/>
        </w:rPr>
      </w:pPr>
      <w:r w:rsidRPr="00A8289D">
        <w:rPr>
          <w:b/>
        </w:rPr>
        <w:t>Учащиеся научатся:</w:t>
      </w:r>
    </w:p>
    <w:p w:rsidR="0088472E" w:rsidRPr="00A8289D" w:rsidRDefault="0088472E" w:rsidP="0088472E">
      <w:pPr>
        <w:tabs>
          <w:tab w:val="num" w:pos="0"/>
        </w:tabs>
        <w:spacing w:line="276" w:lineRule="auto"/>
        <w:ind w:firstLine="567"/>
      </w:pPr>
      <w:r w:rsidRPr="00A8289D">
        <w:t>организовывать под руководством учителя совместную работу в группе: распределять роли, сотрудничать, осуществлять взаи</w:t>
      </w:r>
      <w:r w:rsidRPr="00A8289D">
        <w:softHyphen/>
        <w:t>мопомощь;</w:t>
      </w:r>
    </w:p>
    <w:p w:rsidR="0088472E" w:rsidRPr="00A8289D" w:rsidRDefault="0088472E" w:rsidP="0088472E">
      <w:pPr>
        <w:tabs>
          <w:tab w:val="num" w:pos="0"/>
        </w:tabs>
        <w:spacing w:line="276" w:lineRule="auto"/>
        <w:ind w:firstLine="567"/>
      </w:pPr>
      <w:r w:rsidRPr="00A8289D">
        <w:t>формулировать собственные мнения и идеи, аргументированно их излагать;</w:t>
      </w:r>
    </w:p>
    <w:p w:rsidR="0088472E" w:rsidRPr="00A8289D" w:rsidRDefault="0088472E" w:rsidP="0088472E">
      <w:pPr>
        <w:tabs>
          <w:tab w:val="num" w:pos="0"/>
        </w:tabs>
        <w:spacing w:line="276" w:lineRule="auto"/>
        <w:ind w:firstLine="567"/>
      </w:pPr>
      <w:r w:rsidRPr="00A8289D">
        <w:t>выслушать мнения и идеи товарищей, учитывать их при организации собственной деятельности и совместной работы;</w:t>
      </w:r>
    </w:p>
    <w:p w:rsidR="0088472E" w:rsidRPr="00A8289D" w:rsidRDefault="0088472E" w:rsidP="0088472E">
      <w:pPr>
        <w:tabs>
          <w:tab w:val="num" w:pos="0"/>
        </w:tabs>
        <w:spacing w:line="276" w:lineRule="auto"/>
        <w:ind w:firstLine="567"/>
      </w:pPr>
      <w:r w:rsidRPr="00A8289D">
        <w:t>в доброжелательной форме комментировать и оценивать достижения товарищей, высказывать им свои предложения и по</w:t>
      </w:r>
      <w:r w:rsidRPr="00A8289D">
        <w:softHyphen/>
        <w:t>желания;</w:t>
      </w:r>
    </w:p>
    <w:p w:rsidR="0088472E" w:rsidRPr="00A8289D" w:rsidRDefault="0088472E" w:rsidP="0088472E">
      <w:pPr>
        <w:tabs>
          <w:tab w:val="num" w:pos="0"/>
        </w:tabs>
        <w:spacing w:line="276" w:lineRule="auto"/>
        <w:ind w:firstLine="567"/>
      </w:pPr>
      <w:r w:rsidRPr="00A8289D">
        <w:t>•</w:t>
      </w:r>
      <w:r w:rsidRPr="00A8289D">
        <w:tab/>
        <w:t>проявлять заинтересованное отношение к деятельности сво</w:t>
      </w:r>
      <w:r w:rsidRPr="00A8289D">
        <w:softHyphen/>
        <w:t>их товарищей и результатам их работы.</w:t>
      </w:r>
    </w:p>
    <w:p w:rsidR="0088472E" w:rsidRPr="00A8289D" w:rsidRDefault="0088472E" w:rsidP="0088472E">
      <w:pPr>
        <w:tabs>
          <w:tab w:val="num" w:pos="0"/>
        </w:tabs>
        <w:spacing w:line="276" w:lineRule="auto"/>
        <w:ind w:firstLine="567"/>
        <w:rPr>
          <w:b/>
          <w:i/>
          <w:u w:val="single"/>
        </w:rPr>
      </w:pPr>
      <w:r w:rsidRPr="00A8289D">
        <w:rPr>
          <w:b/>
          <w:i/>
          <w:u w:val="single"/>
        </w:rPr>
        <w:t>Учащиеся получат возможность научиться:</w:t>
      </w:r>
    </w:p>
    <w:p w:rsidR="0088472E" w:rsidRPr="00A8289D" w:rsidRDefault="0088472E" w:rsidP="0088472E">
      <w:pPr>
        <w:tabs>
          <w:tab w:val="num" w:pos="0"/>
        </w:tabs>
        <w:spacing w:line="276" w:lineRule="auto"/>
        <w:ind w:firstLine="567"/>
        <w:rPr>
          <w:i/>
        </w:rPr>
      </w:pPr>
      <w:r w:rsidRPr="00A8289D">
        <w:rPr>
          <w:i/>
        </w:rPr>
        <w:t>•</w:t>
      </w:r>
      <w:r w:rsidRPr="00A8289D">
        <w:rPr>
          <w:i/>
        </w:rPr>
        <w:tab/>
        <w:t>самостоятельно организовывать элементарную творческую деятельность в малых группах: разработка замысла, поиск путей его реализации, воплощение, защита.</w:t>
      </w:r>
    </w:p>
    <w:p w:rsidR="0088472E" w:rsidRPr="00A52441" w:rsidRDefault="0088472E" w:rsidP="0088472E">
      <w:pPr>
        <w:pStyle w:val="Zag3"/>
        <w:tabs>
          <w:tab w:val="num" w:pos="0"/>
          <w:tab w:val="left" w:leader="dot" w:pos="624"/>
        </w:tabs>
        <w:spacing w:after="0" w:line="276" w:lineRule="auto"/>
        <w:ind w:firstLine="567"/>
        <w:rPr>
          <w:rStyle w:val="Zag11"/>
          <w:rFonts w:eastAsia="@Arial Unicode MS" w:cs="Times New Roman"/>
          <w:b/>
          <w:i w:val="0"/>
          <w:lang w:val="ru-RU"/>
        </w:rPr>
      </w:pPr>
      <w:r w:rsidRPr="00A8289D">
        <w:rPr>
          <w:rStyle w:val="Zag11"/>
          <w:rFonts w:eastAsia="@Arial Unicode MS" w:cs="Times New Roman"/>
          <w:b/>
          <w:i w:val="0"/>
        </w:rPr>
        <w:t>V</w:t>
      </w:r>
      <w:r w:rsidRPr="00A8289D">
        <w:rPr>
          <w:rStyle w:val="Zag11"/>
          <w:rFonts w:eastAsia="@Arial Unicode MS" w:cs="Times New Roman"/>
          <w:b/>
          <w:i w:val="0"/>
          <w:lang w:val="ru-RU"/>
        </w:rPr>
        <w:t>. СОДЕРЖАНИЕ ПРЕДМЕТА</w:t>
      </w:r>
    </w:p>
    <w:p w:rsidR="0088472E" w:rsidRPr="00A8289D" w:rsidRDefault="0088472E" w:rsidP="0088472E">
      <w:pPr>
        <w:spacing w:line="360" w:lineRule="auto"/>
        <w:ind w:right="176" w:firstLine="720"/>
        <w:jc w:val="center"/>
        <w:rPr>
          <w:rFonts w:eastAsia="Times New Roman"/>
          <w:b/>
        </w:rPr>
      </w:pPr>
      <w:r w:rsidRPr="00A8289D">
        <w:rPr>
          <w:rFonts w:eastAsia="Times New Roman"/>
          <w:b/>
        </w:rPr>
        <w:t>1 класс (3</w:t>
      </w:r>
      <w:r w:rsidRPr="00A52441">
        <w:rPr>
          <w:rFonts w:eastAsia="Times New Roman"/>
          <w:b/>
        </w:rPr>
        <w:t>3</w:t>
      </w:r>
      <w:r w:rsidRPr="00A8289D">
        <w:rPr>
          <w:rFonts w:eastAsia="Times New Roman"/>
          <w:b/>
        </w:rPr>
        <w:t xml:space="preserve"> часа)</w:t>
      </w:r>
    </w:p>
    <w:p w:rsidR="0088472E" w:rsidRPr="00A8289D" w:rsidRDefault="0088472E" w:rsidP="0088472E">
      <w:pPr>
        <w:spacing w:line="360" w:lineRule="auto"/>
        <w:ind w:right="176" w:firstLine="720"/>
        <w:rPr>
          <w:rFonts w:eastAsia="Times New Roman"/>
        </w:rPr>
      </w:pPr>
      <w:r w:rsidRPr="00A8289D">
        <w:rPr>
          <w:rFonts w:eastAsia="Times New Roman"/>
          <w:b/>
        </w:rPr>
        <w:t>Узнаём, как работают мастера</w:t>
      </w:r>
      <w:r w:rsidRPr="00A8289D">
        <w:rPr>
          <w:rFonts w:eastAsia="Times New Roman"/>
        </w:rPr>
        <w:t xml:space="preserve"> (1 час)</w:t>
      </w:r>
    </w:p>
    <w:p w:rsidR="0088472E" w:rsidRPr="00A8289D" w:rsidRDefault="0088472E" w:rsidP="0088472E">
      <w:pPr>
        <w:spacing w:line="360" w:lineRule="auto"/>
        <w:ind w:right="176" w:firstLine="720"/>
        <w:rPr>
          <w:rFonts w:eastAsia="Times New Roman"/>
        </w:rPr>
      </w:pPr>
      <w:r w:rsidRPr="00A8289D">
        <w:rPr>
          <w:rFonts w:eastAsia="Times New Roman"/>
        </w:rPr>
        <w:t>Что изучают на уроках технологии. Материалы и инструменты для уроков технологии. Правила поведения и организации работы на уроках технологи.</w:t>
      </w:r>
    </w:p>
    <w:p w:rsidR="0088472E" w:rsidRPr="00A8289D" w:rsidRDefault="0088472E" w:rsidP="0088472E">
      <w:pPr>
        <w:ind w:right="176" w:firstLine="720"/>
        <w:rPr>
          <w:rFonts w:eastAsia="Times New Roman"/>
        </w:rPr>
      </w:pPr>
      <w:r w:rsidRPr="00A8289D">
        <w:rPr>
          <w:rFonts w:eastAsia="Times New Roman"/>
          <w:b/>
        </w:rPr>
        <w:t xml:space="preserve">Учимся работать с разными материалами </w:t>
      </w:r>
      <w:r w:rsidRPr="00A8289D">
        <w:rPr>
          <w:rFonts w:eastAsia="Times New Roman"/>
        </w:rPr>
        <w:t>(12 часов)</w:t>
      </w:r>
    </w:p>
    <w:p w:rsidR="0088472E" w:rsidRPr="00A8289D" w:rsidRDefault="0088472E" w:rsidP="0088472E">
      <w:pPr>
        <w:ind w:right="176" w:firstLine="720"/>
        <w:rPr>
          <w:rFonts w:eastAsia="Times New Roman"/>
        </w:rPr>
      </w:pPr>
      <w:r w:rsidRPr="00A8289D">
        <w:rPr>
          <w:rFonts w:eastAsia="Times New Roman"/>
        </w:rPr>
        <w:t>Лепка из пластилина. Инструменты и приспособления для работы с пластилином, подготовка пластилина к работе, приемы обработки пластилина. Изготовление простых форм из пластилина: лепка по образцу, по памяти и по представлению.</w:t>
      </w:r>
    </w:p>
    <w:p w:rsidR="0088472E" w:rsidRPr="00A8289D" w:rsidRDefault="0088472E" w:rsidP="0088472E">
      <w:pPr>
        <w:ind w:right="176" w:firstLine="720"/>
        <w:rPr>
          <w:rFonts w:eastAsia="Times New Roman"/>
        </w:rPr>
      </w:pPr>
      <w:r w:rsidRPr="00A8289D">
        <w:rPr>
          <w:rFonts w:eastAsia="Times New Roman"/>
        </w:rPr>
        <w:lastRenderedPageBreak/>
        <w:t>Работа с бумагой. Простые приемы обработки бумаги: сгибание, складывание, разрезание. Правила техники безопасности при работе с ножницами. Изготовление простых форм из бумаги способом складывания. Работа со схемой, графической инструкцией. Изготовление квадрата из прямоугольной полосы.</w:t>
      </w:r>
    </w:p>
    <w:p w:rsidR="0088472E" w:rsidRPr="00A8289D" w:rsidRDefault="0088472E" w:rsidP="0088472E">
      <w:pPr>
        <w:ind w:right="176" w:firstLine="720"/>
        <w:rPr>
          <w:rFonts w:eastAsia="Times New Roman"/>
        </w:rPr>
      </w:pPr>
      <w:r w:rsidRPr="00A8289D">
        <w:rPr>
          <w:rFonts w:eastAsia="Times New Roman"/>
        </w:rPr>
        <w:t>Особенности работы с природными материалами. Аппликация из засушенных листьев.</w:t>
      </w:r>
    </w:p>
    <w:p w:rsidR="0088472E" w:rsidRPr="00A8289D" w:rsidRDefault="0088472E" w:rsidP="0088472E">
      <w:pPr>
        <w:ind w:right="176" w:firstLine="720"/>
        <w:rPr>
          <w:rFonts w:eastAsia="Times New Roman"/>
        </w:rPr>
      </w:pPr>
      <w:r w:rsidRPr="00A8289D">
        <w:rPr>
          <w:rFonts w:eastAsia="Times New Roman"/>
        </w:rPr>
        <w:t xml:space="preserve">Работа с яичной скорлупкой. Создание образа по ассоциации с исходной формой. </w:t>
      </w:r>
    </w:p>
    <w:p w:rsidR="0088472E" w:rsidRPr="00A8289D" w:rsidRDefault="0088472E" w:rsidP="0088472E">
      <w:pPr>
        <w:ind w:right="176" w:firstLine="720"/>
        <w:rPr>
          <w:rFonts w:eastAsia="Times New Roman"/>
        </w:rPr>
      </w:pPr>
      <w:r w:rsidRPr="00A8289D">
        <w:rPr>
          <w:rFonts w:eastAsia="Times New Roman"/>
        </w:rPr>
        <w:t>Фольга как поделочный материал. Лепка из фольги.</w:t>
      </w:r>
    </w:p>
    <w:p w:rsidR="0088472E" w:rsidRPr="00A8289D" w:rsidRDefault="0088472E" w:rsidP="0088472E">
      <w:pPr>
        <w:ind w:right="176" w:firstLine="720"/>
        <w:rPr>
          <w:rFonts w:eastAsia="Times New Roman"/>
        </w:rPr>
      </w:pPr>
      <w:r w:rsidRPr="00A8289D">
        <w:rPr>
          <w:rFonts w:eastAsia="Times New Roman"/>
          <w:b/>
        </w:rPr>
        <w:t>Поднимаемся по ступенькам мастерства</w:t>
      </w:r>
      <w:r w:rsidRPr="00A8289D">
        <w:rPr>
          <w:rFonts w:eastAsia="Times New Roman"/>
        </w:rPr>
        <w:t xml:space="preserve"> (12 часов)</w:t>
      </w:r>
    </w:p>
    <w:p w:rsidR="0088472E" w:rsidRPr="00A8289D" w:rsidRDefault="0088472E" w:rsidP="0088472E">
      <w:pPr>
        <w:ind w:right="176" w:firstLine="720"/>
        <w:rPr>
          <w:rFonts w:eastAsia="Times New Roman"/>
        </w:rPr>
      </w:pPr>
      <w:r w:rsidRPr="00A8289D">
        <w:rPr>
          <w:rFonts w:eastAsia="Times New Roman"/>
        </w:rPr>
        <w:t xml:space="preserve">Шаблон, его назначение; разметка деталей по шаблону. Приемы рациональной разметки. Разметка форм по линейке и сгибанием (комбинированный способ). Новые приемы работы с пластилином. Создание форм и образов разными способами: из отдельных частей и из целого куска пластилина. Крепированная бумага как поделочный материал; приемы обработки крепированной бумаги для создания различных форм. </w:t>
      </w:r>
    </w:p>
    <w:p w:rsidR="0088472E" w:rsidRPr="00A8289D" w:rsidRDefault="0088472E" w:rsidP="0088472E">
      <w:pPr>
        <w:ind w:right="176" w:firstLine="720"/>
        <w:rPr>
          <w:rFonts w:eastAsia="Times New Roman"/>
        </w:rPr>
      </w:pPr>
      <w:r w:rsidRPr="00A8289D">
        <w:rPr>
          <w:rFonts w:eastAsia="Times New Roman"/>
        </w:rPr>
        <w:t>Новые приемы обработки бумаги; сгибание картона и плотной бумаги, обработка сгибов. Простые приемы работы с нитками и иглой. Изготовление кисточки, рамки из ниток; пришивание пуговиц. Отмеривание ниток для изготовления кисточки и для шитья. Завязывание узелка. Правила безопасной работы с иглой.</w:t>
      </w:r>
    </w:p>
    <w:p w:rsidR="0088472E" w:rsidRPr="00A8289D" w:rsidRDefault="0088472E" w:rsidP="0088472E">
      <w:pPr>
        <w:ind w:right="176" w:firstLine="720"/>
        <w:rPr>
          <w:rFonts w:eastAsia="Times New Roman"/>
        </w:rPr>
      </w:pPr>
      <w:r w:rsidRPr="00A8289D">
        <w:rPr>
          <w:rFonts w:eastAsia="Times New Roman"/>
        </w:rPr>
        <w:t>Поролон как поделочный материал; особенности разметки деталей на поролоне, обработка поролона. Использование вторичных материалов для поделок.</w:t>
      </w:r>
    </w:p>
    <w:p w:rsidR="0088472E" w:rsidRPr="00A8289D" w:rsidRDefault="0088472E" w:rsidP="0088472E">
      <w:pPr>
        <w:ind w:right="176" w:firstLine="720"/>
        <w:rPr>
          <w:rFonts w:eastAsia="Times New Roman"/>
        </w:rPr>
      </w:pPr>
      <w:r w:rsidRPr="00A8289D">
        <w:rPr>
          <w:rFonts w:eastAsia="Times New Roman"/>
          <w:b/>
        </w:rPr>
        <w:t>Конструируем и решаем  задачи</w:t>
      </w:r>
      <w:r w:rsidRPr="00A8289D">
        <w:rPr>
          <w:rFonts w:eastAsia="Times New Roman"/>
        </w:rPr>
        <w:t xml:space="preserve"> (8 часов).</w:t>
      </w:r>
    </w:p>
    <w:p w:rsidR="0088472E" w:rsidRPr="00A8289D" w:rsidRDefault="0088472E" w:rsidP="0088472E">
      <w:pPr>
        <w:ind w:right="176" w:firstLine="720"/>
        <w:rPr>
          <w:rFonts w:eastAsia="Times New Roman"/>
        </w:rPr>
      </w:pPr>
      <w:r w:rsidRPr="00A8289D">
        <w:rPr>
          <w:rFonts w:eastAsia="Times New Roman"/>
        </w:rPr>
        <w:t>Конструирование на плоскости по образцу, по модели и заданным условиям. Аппликации из геометрических и других фигур. Конструирование объемных форм путем простых пластических трансформаций бумажного листа. Создание художественного образа на основе воображения и творческого использования материалов. Декоративно-художественные аппликации.</w:t>
      </w:r>
    </w:p>
    <w:p w:rsidR="0088472E" w:rsidRPr="00A8289D" w:rsidRDefault="0088472E" w:rsidP="0088472E">
      <w:pPr>
        <w:ind w:right="176" w:firstLine="720"/>
        <w:rPr>
          <w:rFonts w:eastAsia="Times New Roman"/>
        </w:rPr>
      </w:pPr>
      <w:r w:rsidRPr="00A8289D">
        <w:rPr>
          <w:rFonts w:eastAsia="Times New Roman"/>
        </w:rPr>
        <w:t>Работа с набором «Конструктор». Основные детали и способы сборки конструкций из набора «Конструктор» (любого вида). Анализ устройства образца, отбор необходимых деталей, воссоздание конструкции по образцу.</w:t>
      </w:r>
    </w:p>
    <w:p w:rsidR="0088472E" w:rsidRPr="00A8289D" w:rsidRDefault="0088472E" w:rsidP="0088472E">
      <w:pPr>
        <w:suppressAutoHyphens w:val="0"/>
        <w:ind w:firstLine="709"/>
        <w:jc w:val="center"/>
        <w:rPr>
          <w:b/>
          <w:lang w:eastAsia="en-US"/>
        </w:rPr>
      </w:pPr>
      <w:r w:rsidRPr="00A8289D">
        <w:rPr>
          <w:b/>
          <w:lang w:eastAsia="en-US"/>
        </w:rPr>
        <w:t>Основные требования к уровню подготовки учащихся</w:t>
      </w:r>
    </w:p>
    <w:p w:rsidR="0088472E" w:rsidRPr="00A8289D" w:rsidRDefault="0088472E" w:rsidP="0088472E">
      <w:pPr>
        <w:suppressAutoHyphens w:val="0"/>
        <w:ind w:firstLine="709"/>
        <w:jc w:val="center"/>
        <w:rPr>
          <w:b/>
          <w:lang w:eastAsia="en-US"/>
        </w:rPr>
      </w:pPr>
      <w:r w:rsidRPr="00A8289D">
        <w:rPr>
          <w:b/>
          <w:lang w:eastAsia="en-US"/>
        </w:rPr>
        <w:t>1 класс</w:t>
      </w:r>
    </w:p>
    <w:p w:rsidR="0088472E" w:rsidRPr="00A8289D" w:rsidRDefault="0088472E" w:rsidP="0088472E">
      <w:pPr>
        <w:suppressAutoHyphens w:val="0"/>
        <w:rPr>
          <w:b/>
          <w:i/>
          <w:lang w:eastAsia="en-US"/>
        </w:rPr>
      </w:pPr>
      <w:r w:rsidRPr="00A8289D">
        <w:rPr>
          <w:b/>
          <w:i/>
          <w:lang w:eastAsia="en-US"/>
        </w:rPr>
        <w:t>Учащиеся должны знать:</w:t>
      </w:r>
    </w:p>
    <w:p w:rsidR="0088472E" w:rsidRPr="00A8289D" w:rsidRDefault="0088472E" w:rsidP="0088472E">
      <w:pPr>
        <w:tabs>
          <w:tab w:val="left" w:pos="0"/>
        </w:tabs>
        <w:suppressAutoHyphens w:val="0"/>
        <w:ind w:left="720"/>
        <w:rPr>
          <w:lang w:eastAsia="en-US"/>
        </w:rPr>
      </w:pPr>
      <w:r w:rsidRPr="00A8289D">
        <w:rPr>
          <w:lang w:eastAsia="en-US"/>
        </w:rPr>
        <w:t xml:space="preserve"> основные требования культуры и безопасности труда:</w:t>
      </w:r>
    </w:p>
    <w:p w:rsidR="0088472E" w:rsidRPr="00A8289D" w:rsidRDefault="0088472E" w:rsidP="0088472E">
      <w:pPr>
        <w:pStyle w:val="af9"/>
        <w:tabs>
          <w:tab w:val="left" w:pos="0"/>
          <w:tab w:val="left" w:pos="1701"/>
        </w:tabs>
      </w:pPr>
      <w:r w:rsidRPr="00A8289D">
        <w:t xml:space="preserve">– о необходимости своевременной подготовки и уборки рабочего места, поддержания порядка на рабочем месте в течение урока; </w:t>
      </w:r>
    </w:p>
    <w:p w:rsidR="0088472E" w:rsidRPr="00A8289D" w:rsidRDefault="0088472E" w:rsidP="0088472E">
      <w:pPr>
        <w:pStyle w:val="af9"/>
        <w:tabs>
          <w:tab w:val="left" w:pos="0"/>
          <w:tab w:val="left" w:pos="1701"/>
        </w:tabs>
      </w:pPr>
      <w:r w:rsidRPr="00A8289D">
        <w:t>– правила безопасной работы с ножницами и иглой;</w:t>
      </w:r>
    </w:p>
    <w:p w:rsidR="0088472E" w:rsidRPr="00A8289D" w:rsidRDefault="0088472E" w:rsidP="0088472E">
      <w:pPr>
        <w:pStyle w:val="af9"/>
        <w:tabs>
          <w:tab w:val="left" w:pos="0"/>
          <w:tab w:val="left" w:pos="1701"/>
        </w:tabs>
      </w:pPr>
      <w:r w:rsidRPr="00A8289D">
        <w:t xml:space="preserve">– приемы разметки деталей на бумаге различными способами (сгибанием, по шаблону, на глаз, от руки); </w:t>
      </w:r>
    </w:p>
    <w:p w:rsidR="0088472E" w:rsidRPr="00A8289D" w:rsidRDefault="0088472E" w:rsidP="0088472E">
      <w:pPr>
        <w:pStyle w:val="af9"/>
        <w:tabs>
          <w:tab w:val="left" w:pos="0"/>
          <w:tab w:val="left" w:pos="1701"/>
        </w:tabs>
      </w:pPr>
      <w:r w:rsidRPr="00A8289D">
        <w:t>– правила рациональной разметки (разметка на изнаночной стороне материала; экономия материала при разметке);</w:t>
      </w:r>
    </w:p>
    <w:p w:rsidR="0088472E" w:rsidRPr="00A8289D" w:rsidRDefault="0088472E" w:rsidP="0088472E">
      <w:pPr>
        <w:pStyle w:val="af9"/>
        <w:tabs>
          <w:tab w:val="left" w:pos="0"/>
          <w:tab w:val="left" w:pos="1701"/>
        </w:tabs>
      </w:pPr>
      <w:r w:rsidRPr="00A8289D">
        <w:t>–  правила аккуратной работы с клеем;</w:t>
      </w:r>
    </w:p>
    <w:p w:rsidR="0088472E" w:rsidRPr="00A8289D" w:rsidRDefault="0088472E" w:rsidP="000D28A8">
      <w:pPr>
        <w:numPr>
          <w:ilvl w:val="0"/>
          <w:numId w:val="203"/>
        </w:numPr>
        <w:tabs>
          <w:tab w:val="left" w:pos="0"/>
        </w:tabs>
        <w:suppressAutoHyphens w:val="0"/>
        <w:rPr>
          <w:lang w:eastAsia="en-US"/>
        </w:rPr>
      </w:pPr>
      <w:r w:rsidRPr="00A8289D">
        <w:rPr>
          <w:lang w:eastAsia="en-US"/>
        </w:rPr>
        <w:t>названия и назначение основных инструментов и приспособлений для ручного труда (линейка, карандаш, ножницы, шаблон, стека, гладилка, дощечка для лепки);</w:t>
      </w:r>
    </w:p>
    <w:p w:rsidR="0088472E" w:rsidRPr="00A8289D" w:rsidRDefault="0088472E" w:rsidP="000D28A8">
      <w:pPr>
        <w:numPr>
          <w:ilvl w:val="0"/>
          <w:numId w:val="203"/>
        </w:numPr>
        <w:tabs>
          <w:tab w:val="left" w:pos="0"/>
        </w:tabs>
        <w:suppressAutoHyphens w:val="0"/>
        <w:rPr>
          <w:lang w:eastAsia="en-US"/>
        </w:rPr>
      </w:pPr>
      <w:r w:rsidRPr="00A8289D">
        <w:rPr>
          <w:lang w:eastAsia="en-US"/>
        </w:rPr>
        <w:t>наименования отдельных материалов (бумага, картон, фольга, пластилин, природные материалы и пр.) и способы их обработки (сгибание, обрывание, сминание, разрезание, лепка и пр.);</w:t>
      </w:r>
    </w:p>
    <w:p w:rsidR="0088472E" w:rsidRPr="00A8289D" w:rsidRDefault="0088472E" w:rsidP="000D28A8">
      <w:pPr>
        <w:numPr>
          <w:ilvl w:val="0"/>
          <w:numId w:val="203"/>
        </w:numPr>
        <w:tabs>
          <w:tab w:val="left" w:pos="0"/>
        </w:tabs>
        <w:suppressAutoHyphens w:val="0"/>
        <w:rPr>
          <w:lang w:eastAsia="en-US"/>
        </w:rPr>
      </w:pPr>
      <w:r w:rsidRPr="00A8289D">
        <w:rPr>
          <w:lang w:eastAsia="en-US"/>
        </w:rPr>
        <w:t xml:space="preserve">наименования основных технологических операций (разметка, заготовка, сборка) и приёмов обработки материалов в художественно-конструкторской деятельности  (разрезание, вырезание, выкраивание, наклеивание, обрывание, сгибание, вытягивание, сплющивание и пр.); </w:t>
      </w:r>
    </w:p>
    <w:p w:rsidR="0088472E" w:rsidRPr="00A8289D" w:rsidRDefault="0088472E" w:rsidP="000D28A8">
      <w:pPr>
        <w:numPr>
          <w:ilvl w:val="0"/>
          <w:numId w:val="203"/>
        </w:numPr>
        <w:tabs>
          <w:tab w:val="left" w:pos="0"/>
        </w:tabs>
        <w:suppressAutoHyphens w:val="0"/>
        <w:rPr>
          <w:lang w:eastAsia="en-US"/>
        </w:rPr>
      </w:pPr>
      <w:r w:rsidRPr="00A8289D">
        <w:rPr>
          <w:lang w:eastAsia="en-US"/>
        </w:rPr>
        <w:t>названия отдельных техник, используемых в художественно-конструкторской деятельности (аппликация, лепка);</w:t>
      </w:r>
    </w:p>
    <w:p w:rsidR="0088472E" w:rsidRPr="00A8289D" w:rsidRDefault="0088472E" w:rsidP="000D28A8">
      <w:pPr>
        <w:numPr>
          <w:ilvl w:val="0"/>
          <w:numId w:val="203"/>
        </w:numPr>
        <w:tabs>
          <w:tab w:val="left" w:pos="0"/>
        </w:tabs>
        <w:suppressAutoHyphens w:val="0"/>
        <w:rPr>
          <w:lang w:eastAsia="en-US"/>
        </w:rPr>
      </w:pPr>
      <w:r w:rsidRPr="00A8289D">
        <w:rPr>
          <w:lang w:eastAsia="en-US"/>
        </w:rPr>
        <w:lastRenderedPageBreak/>
        <w:t>назначение простейшей графической инструкции и организацию работы в соответствии с ней.</w:t>
      </w:r>
    </w:p>
    <w:p w:rsidR="0088472E" w:rsidRPr="00A8289D" w:rsidRDefault="0088472E" w:rsidP="0088472E">
      <w:pPr>
        <w:pStyle w:val="af9"/>
        <w:tabs>
          <w:tab w:val="left" w:pos="1701"/>
        </w:tabs>
        <w:rPr>
          <w:b/>
          <w:i/>
        </w:rPr>
      </w:pPr>
      <w:r w:rsidRPr="00A8289D">
        <w:rPr>
          <w:b/>
          <w:i/>
        </w:rPr>
        <w:t>Учащиеся должны уметь:</w:t>
      </w:r>
    </w:p>
    <w:p w:rsidR="0088472E" w:rsidRPr="00A8289D" w:rsidRDefault="0088472E" w:rsidP="000D28A8">
      <w:pPr>
        <w:numPr>
          <w:ilvl w:val="0"/>
          <w:numId w:val="203"/>
        </w:numPr>
        <w:tabs>
          <w:tab w:val="left" w:pos="1701"/>
        </w:tabs>
        <w:suppressAutoHyphens w:val="0"/>
        <w:rPr>
          <w:lang w:eastAsia="en-US"/>
        </w:rPr>
      </w:pPr>
      <w:r w:rsidRPr="00A8289D">
        <w:rPr>
          <w:lang w:eastAsia="en-US"/>
        </w:rPr>
        <w:t xml:space="preserve">подготавливать рабочее место и поддерживать на нем порядок в течение урока; </w:t>
      </w:r>
    </w:p>
    <w:p w:rsidR="0088472E" w:rsidRPr="00A8289D" w:rsidRDefault="0088472E" w:rsidP="000D28A8">
      <w:pPr>
        <w:numPr>
          <w:ilvl w:val="0"/>
          <w:numId w:val="203"/>
        </w:numPr>
        <w:tabs>
          <w:tab w:val="left" w:pos="1701"/>
        </w:tabs>
        <w:suppressAutoHyphens w:val="0"/>
        <w:rPr>
          <w:lang w:eastAsia="en-US"/>
        </w:rPr>
      </w:pPr>
      <w:r w:rsidRPr="00A8289D">
        <w:rPr>
          <w:lang w:eastAsia="en-US"/>
        </w:rPr>
        <w:t>соблюдать культуру труда и технику безопасности при работе над изделиями;</w:t>
      </w:r>
    </w:p>
    <w:p w:rsidR="0088472E" w:rsidRPr="00A8289D" w:rsidRDefault="0088472E" w:rsidP="000D28A8">
      <w:pPr>
        <w:numPr>
          <w:ilvl w:val="0"/>
          <w:numId w:val="203"/>
        </w:numPr>
        <w:tabs>
          <w:tab w:val="left" w:pos="1701"/>
        </w:tabs>
        <w:suppressAutoHyphens w:val="0"/>
        <w:rPr>
          <w:lang w:eastAsia="en-US"/>
        </w:rPr>
      </w:pPr>
      <w:r w:rsidRPr="00A8289D">
        <w:rPr>
          <w:lang w:eastAsia="en-US"/>
        </w:rPr>
        <w:t>выполнять разметку сгибанием, по шаблону, на глаз и от руки;</w:t>
      </w:r>
    </w:p>
    <w:p w:rsidR="0088472E" w:rsidRPr="00A8289D" w:rsidRDefault="0088472E" w:rsidP="000D28A8">
      <w:pPr>
        <w:numPr>
          <w:ilvl w:val="0"/>
          <w:numId w:val="203"/>
        </w:numPr>
        <w:tabs>
          <w:tab w:val="left" w:pos="1701"/>
        </w:tabs>
        <w:suppressAutoHyphens w:val="0"/>
        <w:rPr>
          <w:lang w:eastAsia="en-US"/>
        </w:rPr>
      </w:pPr>
      <w:r w:rsidRPr="00A8289D">
        <w:rPr>
          <w:lang w:eastAsia="en-US"/>
        </w:rPr>
        <w:t>использовать правила и приемы рациональной разметки;</w:t>
      </w:r>
    </w:p>
    <w:p w:rsidR="0088472E" w:rsidRPr="00A8289D" w:rsidRDefault="0088472E" w:rsidP="000D28A8">
      <w:pPr>
        <w:numPr>
          <w:ilvl w:val="0"/>
          <w:numId w:val="203"/>
        </w:numPr>
        <w:tabs>
          <w:tab w:val="left" w:pos="1701"/>
        </w:tabs>
        <w:suppressAutoHyphens w:val="0"/>
        <w:rPr>
          <w:lang w:eastAsia="en-US"/>
        </w:rPr>
      </w:pPr>
      <w:r w:rsidRPr="00A8289D">
        <w:rPr>
          <w:lang w:eastAsia="en-US"/>
        </w:rPr>
        <w:t>аккуратно и ровно сгибать плотную бумагу и картон, пользоваться гладилкой;</w:t>
      </w:r>
    </w:p>
    <w:p w:rsidR="0088472E" w:rsidRPr="00A8289D" w:rsidRDefault="0088472E" w:rsidP="000D28A8">
      <w:pPr>
        <w:numPr>
          <w:ilvl w:val="0"/>
          <w:numId w:val="203"/>
        </w:numPr>
        <w:tabs>
          <w:tab w:val="left" w:pos="1701"/>
        </w:tabs>
        <w:suppressAutoHyphens w:val="0"/>
        <w:rPr>
          <w:lang w:eastAsia="en-US"/>
        </w:rPr>
      </w:pPr>
      <w:r w:rsidRPr="00A8289D">
        <w:rPr>
          <w:lang w:eastAsia="en-US"/>
        </w:rPr>
        <w:t>аккуратно вырезать детали из бумаги по прямолинейному и криволинейному контуру;</w:t>
      </w:r>
    </w:p>
    <w:p w:rsidR="0088472E" w:rsidRPr="00A8289D" w:rsidRDefault="0088472E" w:rsidP="000D28A8">
      <w:pPr>
        <w:numPr>
          <w:ilvl w:val="0"/>
          <w:numId w:val="203"/>
        </w:numPr>
        <w:tabs>
          <w:tab w:val="left" w:pos="1701"/>
        </w:tabs>
        <w:suppressAutoHyphens w:val="0"/>
        <w:rPr>
          <w:lang w:eastAsia="en-US"/>
        </w:rPr>
      </w:pPr>
      <w:r w:rsidRPr="00A8289D">
        <w:rPr>
          <w:lang w:eastAsia="en-US"/>
        </w:rPr>
        <w:t>аккуратно и точно выкраивать детали из бумаги способом обрывания;</w:t>
      </w:r>
    </w:p>
    <w:p w:rsidR="0088472E" w:rsidRPr="00A8289D" w:rsidRDefault="0088472E" w:rsidP="000D28A8">
      <w:pPr>
        <w:numPr>
          <w:ilvl w:val="0"/>
          <w:numId w:val="203"/>
        </w:numPr>
        <w:tabs>
          <w:tab w:val="left" w:pos="1701"/>
        </w:tabs>
        <w:suppressAutoHyphens w:val="0"/>
        <w:rPr>
          <w:lang w:eastAsia="en-US"/>
        </w:rPr>
      </w:pPr>
      <w:r w:rsidRPr="00A8289D">
        <w:rPr>
          <w:lang w:eastAsia="en-US"/>
        </w:rPr>
        <w:t>аккуратно, равномерно наносить клей и приклеивать детали из бумаги;</w:t>
      </w:r>
    </w:p>
    <w:p w:rsidR="0088472E" w:rsidRPr="00A8289D" w:rsidRDefault="0088472E" w:rsidP="000D28A8">
      <w:pPr>
        <w:numPr>
          <w:ilvl w:val="0"/>
          <w:numId w:val="203"/>
        </w:numPr>
        <w:tabs>
          <w:tab w:val="left" w:pos="1701"/>
        </w:tabs>
        <w:suppressAutoHyphens w:val="0"/>
        <w:rPr>
          <w:lang w:eastAsia="en-US"/>
        </w:rPr>
      </w:pPr>
      <w:r w:rsidRPr="00A8289D">
        <w:rPr>
          <w:lang w:eastAsia="en-US"/>
        </w:rPr>
        <w:t>аккуратно наклеивать засушенные листья и цветы на плотную бумагу;</w:t>
      </w:r>
    </w:p>
    <w:p w:rsidR="0088472E" w:rsidRPr="00A8289D" w:rsidRDefault="0088472E" w:rsidP="000D28A8">
      <w:pPr>
        <w:numPr>
          <w:ilvl w:val="0"/>
          <w:numId w:val="203"/>
        </w:numPr>
        <w:tabs>
          <w:tab w:val="left" w:pos="1701"/>
        </w:tabs>
        <w:suppressAutoHyphens w:val="0"/>
        <w:rPr>
          <w:lang w:eastAsia="en-US"/>
        </w:rPr>
      </w:pPr>
      <w:r w:rsidRPr="00A8289D">
        <w:rPr>
          <w:lang w:eastAsia="en-US"/>
        </w:rPr>
        <w:t>изготавливать простые формы и конструкции из пластилина, пользоваться стекой;</w:t>
      </w:r>
    </w:p>
    <w:p w:rsidR="0088472E" w:rsidRPr="00A8289D" w:rsidRDefault="0088472E" w:rsidP="000D28A8">
      <w:pPr>
        <w:numPr>
          <w:ilvl w:val="0"/>
          <w:numId w:val="203"/>
        </w:numPr>
        <w:tabs>
          <w:tab w:val="left" w:pos="1701"/>
        </w:tabs>
        <w:suppressAutoHyphens w:val="0"/>
        <w:rPr>
          <w:lang w:eastAsia="en-US"/>
        </w:rPr>
      </w:pPr>
      <w:r w:rsidRPr="00A8289D">
        <w:rPr>
          <w:lang w:eastAsia="en-US"/>
        </w:rPr>
        <w:t>пришивать пуговицы;</w:t>
      </w:r>
    </w:p>
    <w:p w:rsidR="0088472E" w:rsidRPr="00A8289D" w:rsidRDefault="0088472E" w:rsidP="000D28A8">
      <w:pPr>
        <w:numPr>
          <w:ilvl w:val="0"/>
          <w:numId w:val="203"/>
        </w:numPr>
        <w:tabs>
          <w:tab w:val="left" w:pos="1701"/>
        </w:tabs>
        <w:suppressAutoHyphens w:val="0"/>
        <w:rPr>
          <w:lang w:eastAsia="en-US"/>
        </w:rPr>
      </w:pPr>
      <w:r w:rsidRPr="00A8289D">
        <w:rPr>
          <w:lang w:eastAsia="en-US"/>
        </w:rPr>
        <w:t>выполнять комбинированные работы из разных материалов;</w:t>
      </w:r>
    </w:p>
    <w:p w:rsidR="0088472E" w:rsidRPr="00A8289D" w:rsidRDefault="0088472E" w:rsidP="000D28A8">
      <w:pPr>
        <w:numPr>
          <w:ilvl w:val="0"/>
          <w:numId w:val="203"/>
        </w:numPr>
        <w:tabs>
          <w:tab w:val="left" w:pos="1701"/>
        </w:tabs>
        <w:suppressAutoHyphens w:val="0"/>
        <w:rPr>
          <w:lang w:eastAsia="en-US"/>
        </w:rPr>
      </w:pPr>
      <w:r w:rsidRPr="00A8289D">
        <w:rPr>
          <w:lang w:eastAsia="en-US"/>
        </w:rPr>
        <w:t>воспринимать инструкцию (устную или графическую) и действовать в соответствии с инструкцией;</w:t>
      </w:r>
    </w:p>
    <w:p w:rsidR="0088472E" w:rsidRPr="00A8289D" w:rsidRDefault="0088472E" w:rsidP="000D28A8">
      <w:pPr>
        <w:numPr>
          <w:ilvl w:val="0"/>
          <w:numId w:val="203"/>
        </w:numPr>
        <w:tabs>
          <w:tab w:val="left" w:pos="1701"/>
        </w:tabs>
        <w:suppressAutoHyphens w:val="0"/>
        <w:rPr>
          <w:lang w:eastAsia="en-US"/>
        </w:rPr>
      </w:pPr>
      <w:r w:rsidRPr="00A8289D">
        <w:rPr>
          <w:lang w:eastAsia="en-US"/>
        </w:rPr>
        <w:t>внимательно рассматривать и анализировать простые по конструкции образцы и использовать адекватные способы работы по их воссозданию;</w:t>
      </w:r>
    </w:p>
    <w:p w:rsidR="0088472E" w:rsidRPr="00A8289D" w:rsidRDefault="0088472E" w:rsidP="000D28A8">
      <w:pPr>
        <w:numPr>
          <w:ilvl w:val="0"/>
          <w:numId w:val="203"/>
        </w:numPr>
        <w:tabs>
          <w:tab w:val="left" w:pos="1701"/>
        </w:tabs>
        <w:suppressAutoHyphens w:val="0"/>
        <w:rPr>
          <w:lang w:eastAsia="en-US"/>
        </w:rPr>
      </w:pPr>
      <w:r w:rsidRPr="00A8289D">
        <w:rPr>
          <w:lang w:eastAsia="en-US"/>
        </w:rPr>
        <w:t>выполнять работу по изготовлению изделий на основе анализа несложного образца.</w:t>
      </w:r>
    </w:p>
    <w:p w:rsidR="0088472E" w:rsidRPr="00A8289D" w:rsidRDefault="0088472E" w:rsidP="0088472E">
      <w:pPr>
        <w:pStyle w:val="af9"/>
        <w:rPr>
          <w:b/>
          <w:i/>
        </w:rPr>
      </w:pPr>
      <w:r w:rsidRPr="00A8289D">
        <w:rPr>
          <w:b/>
          <w:i/>
        </w:rPr>
        <w:t>Учащиеся могут знать:</w:t>
      </w:r>
    </w:p>
    <w:p w:rsidR="0088472E" w:rsidRPr="00A8289D" w:rsidRDefault="0088472E" w:rsidP="000D28A8">
      <w:pPr>
        <w:numPr>
          <w:ilvl w:val="0"/>
          <w:numId w:val="203"/>
        </w:numPr>
        <w:suppressAutoHyphens w:val="0"/>
        <w:rPr>
          <w:lang w:eastAsia="en-US"/>
        </w:rPr>
      </w:pPr>
      <w:r w:rsidRPr="00A8289D">
        <w:rPr>
          <w:lang w:eastAsia="en-US"/>
        </w:rPr>
        <w:t>свойства отдельных материалов и зависимость выбора поделочного материала для работы от его свойств;</w:t>
      </w:r>
    </w:p>
    <w:p w:rsidR="0088472E" w:rsidRPr="00A8289D" w:rsidRDefault="0088472E" w:rsidP="000D28A8">
      <w:pPr>
        <w:numPr>
          <w:ilvl w:val="0"/>
          <w:numId w:val="203"/>
        </w:numPr>
        <w:suppressAutoHyphens w:val="0"/>
        <w:rPr>
          <w:lang w:eastAsia="en-US"/>
        </w:rPr>
      </w:pPr>
      <w:r w:rsidRPr="00A8289D">
        <w:rPr>
          <w:lang w:eastAsia="en-US"/>
        </w:rPr>
        <w:t>происхождение отдельных поделочных материалов и способы их приготовления для работы;</w:t>
      </w:r>
    </w:p>
    <w:p w:rsidR="0088472E" w:rsidRPr="00A8289D" w:rsidRDefault="0088472E" w:rsidP="000D28A8">
      <w:pPr>
        <w:numPr>
          <w:ilvl w:val="0"/>
          <w:numId w:val="203"/>
        </w:numPr>
        <w:suppressAutoHyphens w:val="0"/>
        <w:rPr>
          <w:lang w:eastAsia="en-US"/>
        </w:rPr>
      </w:pPr>
      <w:r w:rsidRPr="00A8289D">
        <w:rPr>
          <w:lang w:eastAsia="en-US"/>
        </w:rPr>
        <w:t>разные виды деталей из набора «Конструктор», способы сборки изделий из разнообразных наборов.</w:t>
      </w:r>
    </w:p>
    <w:p w:rsidR="0088472E" w:rsidRPr="00A8289D" w:rsidRDefault="0088472E" w:rsidP="0088472E">
      <w:pPr>
        <w:pStyle w:val="af9"/>
        <w:rPr>
          <w:b/>
          <w:i/>
        </w:rPr>
      </w:pPr>
      <w:r w:rsidRPr="00A8289D">
        <w:rPr>
          <w:b/>
          <w:i/>
        </w:rPr>
        <w:t>Учащиеся могут уметь:</w:t>
      </w:r>
    </w:p>
    <w:p w:rsidR="0088472E" w:rsidRPr="00A8289D" w:rsidRDefault="0088472E" w:rsidP="000D28A8">
      <w:pPr>
        <w:numPr>
          <w:ilvl w:val="0"/>
          <w:numId w:val="203"/>
        </w:numPr>
        <w:tabs>
          <w:tab w:val="left" w:pos="0"/>
        </w:tabs>
        <w:suppressAutoHyphens w:val="0"/>
        <w:rPr>
          <w:lang w:eastAsia="en-US"/>
        </w:rPr>
      </w:pPr>
      <w:r w:rsidRPr="00A8289D">
        <w:rPr>
          <w:lang w:eastAsia="en-US"/>
        </w:rPr>
        <w:t xml:space="preserve"> самостоятельно подбирать материалы для поделок, выбирать и использовать наиболее подходящие приемы практической работы, соответствующие заданию;</w:t>
      </w:r>
    </w:p>
    <w:p w:rsidR="0088472E" w:rsidRPr="00A8289D" w:rsidRDefault="0088472E" w:rsidP="000D28A8">
      <w:pPr>
        <w:numPr>
          <w:ilvl w:val="0"/>
          <w:numId w:val="203"/>
        </w:numPr>
        <w:suppressAutoHyphens w:val="0"/>
        <w:rPr>
          <w:lang w:eastAsia="en-US"/>
        </w:rPr>
      </w:pPr>
      <w:r w:rsidRPr="00A8289D">
        <w:rPr>
          <w:lang w:eastAsia="en-US"/>
        </w:rPr>
        <w:t>устанавливать несложные логические взаимосвязи в форме и расположении отдельных деталей конструкции и находить адекватные способы работы по ее созданию;</w:t>
      </w:r>
    </w:p>
    <w:p w:rsidR="0088472E" w:rsidRPr="00A8289D" w:rsidRDefault="0088472E" w:rsidP="000D28A8">
      <w:pPr>
        <w:numPr>
          <w:ilvl w:val="0"/>
          <w:numId w:val="203"/>
        </w:numPr>
        <w:tabs>
          <w:tab w:val="left" w:pos="0"/>
        </w:tabs>
        <w:suppressAutoHyphens w:val="0"/>
        <w:rPr>
          <w:lang w:eastAsia="en-US"/>
        </w:rPr>
      </w:pPr>
      <w:r w:rsidRPr="00A8289D">
        <w:rPr>
          <w:lang w:eastAsia="en-US"/>
        </w:rPr>
        <w:t>на основе образца или модели анализировать несложные закономерности, в соответствии с которыми создана или изменяется конструкция, и находить адекватные способы работы по ее созданию;</w:t>
      </w:r>
    </w:p>
    <w:p w:rsidR="0088472E" w:rsidRPr="00A8289D" w:rsidRDefault="0088472E" w:rsidP="000D28A8">
      <w:pPr>
        <w:numPr>
          <w:ilvl w:val="0"/>
          <w:numId w:val="203"/>
        </w:numPr>
        <w:tabs>
          <w:tab w:val="left" w:pos="0"/>
        </w:tabs>
        <w:suppressAutoHyphens w:val="0"/>
        <w:rPr>
          <w:lang w:eastAsia="en-US"/>
        </w:rPr>
      </w:pPr>
      <w:r w:rsidRPr="00A8289D">
        <w:rPr>
          <w:lang w:eastAsia="en-US"/>
        </w:rPr>
        <w:t>мысленно трансформировать несложные формы и комбинировать из них новые конструкции в соответствии с условиями задания;</w:t>
      </w:r>
    </w:p>
    <w:p w:rsidR="0088472E" w:rsidRPr="00A8289D" w:rsidRDefault="0088472E" w:rsidP="000D28A8">
      <w:pPr>
        <w:numPr>
          <w:ilvl w:val="0"/>
          <w:numId w:val="203"/>
        </w:numPr>
        <w:tabs>
          <w:tab w:val="left" w:pos="0"/>
        </w:tabs>
        <w:suppressAutoHyphens w:val="0"/>
        <w:rPr>
          <w:lang w:eastAsia="en-US"/>
        </w:rPr>
      </w:pPr>
      <w:r w:rsidRPr="00A8289D">
        <w:rPr>
          <w:lang w:eastAsia="en-US"/>
        </w:rPr>
        <w:t>создавать в воображении несложный художественный замысел, соответствующий поставленной задаче, и находить адекватные способы его практического воплощения;</w:t>
      </w:r>
    </w:p>
    <w:p w:rsidR="0088472E" w:rsidRPr="00A8289D" w:rsidRDefault="0088472E" w:rsidP="000D28A8">
      <w:pPr>
        <w:numPr>
          <w:ilvl w:val="0"/>
          <w:numId w:val="203"/>
        </w:numPr>
        <w:tabs>
          <w:tab w:val="left" w:pos="0"/>
        </w:tabs>
        <w:suppressAutoHyphens w:val="0"/>
        <w:rPr>
          <w:lang w:eastAsia="en-US"/>
        </w:rPr>
      </w:pPr>
      <w:r w:rsidRPr="00A8289D">
        <w:rPr>
          <w:lang w:eastAsia="en-US"/>
        </w:rPr>
        <w:t>пользоваться схемами, графическими инструкциями, справочной литературой;</w:t>
      </w:r>
    </w:p>
    <w:p w:rsidR="0088472E" w:rsidRPr="00A8289D" w:rsidRDefault="0088472E" w:rsidP="000D28A8">
      <w:pPr>
        <w:numPr>
          <w:ilvl w:val="0"/>
          <w:numId w:val="203"/>
        </w:numPr>
        <w:tabs>
          <w:tab w:val="left" w:pos="0"/>
        </w:tabs>
        <w:suppressAutoHyphens w:val="0"/>
        <w:rPr>
          <w:lang w:eastAsia="en-US"/>
        </w:rPr>
      </w:pPr>
      <w:r w:rsidRPr="00A8289D">
        <w:rPr>
          <w:lang w:eastAsia="en-US"/>
        </w:rPr>
        <w:t>устанавливать сотрудничество и выполнять совместную работу;</w:t>
      </w:r>
    </w:p>
    <w:p w:rsidR="0088472E" w:rsidRPr="00A8289D" w:rsidRDefault="0088472E" w:rsidP="000D28A8">
      <w:pPr>
        <w:numPr>
          <w:ilvl w:val="0"/>
          <w:numId w:val="203"/>
        </w:numPr>
        <w:tabs>
          <w:tab w:val="left" w:pos="0"/>
        </w:tabs>
        <w:suppressAutoHyphens w:val="0"/>
        <w:rPr>
          <w:lang w:eastAsia="en-US"/>
        </w:rPr>
      </w:pPr>
      <w:r w:rsidRPr="00A8289D">
        <w:rPr>
          <w:lang w:eastAsia="en-US"/>
        </w:rPr>
        <w:t>осуществлять элементарный самостоятельный уход за своими вещами (в школе и в условиях домашнего быта).</w:t>
      </w:r>
    </w:p>
    <w:p w:rsidR="0088472E" w:rsidRPr="00A8289D" w:rsidRDefault="00C663A3" w:rsidP="0088472E">
      <w:pPr>
        <w:tabs>
          <w:tab w:val="left" w:pos="0"/>
        </w:tabs>
        <w:suppressAutoHyphens w:val="0"/>
        <w:ind w:left="720"/>
        <w:rPr>
          <w:lang w:eastAsia="en-US"/>
        </w:rPr>
      </w:pPr>
      <w:r>
        <w:rPr>
          <w:b/>
        </w:rPr>
        <w:t>2 класс (34часа</w:t>
      </w:r>
      <w:r w:rsidR="0088472E" w:rsidRPr="00A8289D">
        <w:rPr>
          <w:b/>
        </w:rPr>
        <w:t>)</w:t>
      </w:r>
    </w:p>
    <w:p w:rsidR="0088472E" w:rsidRPr="00A8289D" w:rsidRDefault="0088472E" w:rsidP="0088472E">
      <w:pPr>
        <w:pStyle w:val="ac"/>
        <w:jc w:val="center"/>
        <w:rPr>
          <w:b/>
        </w:rPr>
      </w:pPr>
      <w:r w:rsidRPr="00A8289D">
        <w:rPr>
          <w:b/>
        </w:rPr>
        <w:t>Новые приемы работы и средства</w:t>
      </w:r>
      <w:r w:rsidR="00C663A3">
        <w:rPr>
          <w:b/>
        </w:rPr>
        <w:t xml:space="preserve"> выразительности в изделиях  (9</w:t>
      </w:r>
      <w:r w:rsidRPr="00A8289D">
        <w:rPr>
          <w:b/>
        </w:rPr>
        <w:t>ч).</w:t>
      </w:r>
    </w:p>
    <w:p w:rsidR="0088472E" w:rsidRPr="00A8289D" w:rsidRDefault="0088472E" w:rsidP="0088472E">
      <w:pPr>
        <w:pStyle w:val="ac"/>
        <w:ind w:firstLine="708"/>
      </w:pPr>
      <w:r w:rsidRPr="00A8289D">
        <w:t xml:space="preserve">Свойства материалов, их изменение и использование в работе над изделиями. Изготовление квадрата. Оригами. Композиция. Общее понятие о композиции. Ошибки при составлении композиции. Простые симметричные формы. Разметка и вырезание симметричных форм. Симметрия и асимметрия в композиции. Использование симметрии и асимметрии  в изделии. Особенности свойств природных материалов и их использование в различных изделиях для создания образа. Приемы работы с различными природными </w:t>
      </w:r>
      <w:r w:rsidRPr="00A8289D">
        <w:lastRenderedPageBreak/>
        <w:t xml:space="preserve">материалами. Композиция из засушенных растений. Создание изделий из природных материалов на ассоциативно-образной основе («Превращения»; «Лесная скульптура»). </w:t>
      </w:r>
    </w:p>
    <w:p w:rsidR="0088472E" w:rsidRPr="00A8289D" w:rsidRDefault="0088472E" w:rsidP="0088472E">
      <w:pPr>
        <w:pStyle w:val="ac"/>
        <w:ind w:firstLine="708"/>
        <w:jc w:val="center"/>
        <w:rPr>
          <w:b/>
        </w:rPr>
      </w:pPr>
      <w:r w:rsidRPr="00A8289D">
        <w:rPr>
          <w:b/>
        </w:rPr>
        <w:t>Разметка прямоугольника от двух прямых углов. Конструирование и офо</w:t>
      </w:r>
      <w:r w:rsidR="00C663A3">
        <w:rPr>
          <w:b/>
        </w:rPr>
        <w:t>рмление изделий для праздника (</w:t>
      </w:r>
      <w:r w:rsidRPr="00A8289D">
        <w:rPr>
          <w:b/>
        </w:rPr>
        <w:t>8 ч)</w:t>
      </w:r>
    </w:p>
    <w:p w:rsidR="0088472E" w:rsidRPr="00A8289D" w:rsidRDefault="0088472E" w:rsidP="0088472E">
      <w:pPr>
        <w:pStyle w:val="ac"/>
        <w:ind w:firstLine="708"/>
      </w:pPr>
      <w:r w:rsidRPr="00A8289D">
        <w:t>Привила и приемы разметки прямоугольника от двух прямых углов. Упражнения. Что такое развертка объемного изделия. Получение и построение прямоугольной развертки. упражнения в построении 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 для подарка, фонарик, ёлочка).</w:t>
      </w:r>
    </w:p>
    <w:p w:rsidR="0088472E" w:rsidRPr="00A8289D" w:rsidRDefault="0088472E" w:rsidP="0088472E">
      <w:pPr>
        <w:pStyle w:val="ac"/>
        <w:jc w:val="center"/>
        <w:rPr>
          <w:b/>
        </w:rPr>
      </w:pPr>
      <w:r w:rsidRPr="00A8289D">
        <w:rPr>
          <w:b/>
        </w:rPr>
        <w:t>Изделия по мотивам народных образцов Обрабо</w:t>
      </w:r>
      <w:r w:rsidR="00C663A3">
        <w:rPr>
          <w:b/>
        </w:rPr>
        <w:t>тка ткани. Изделия из ткани. (3</w:t>
      </w:r>
      <w:r w:rsidRPr="00A8289D">
        <w:rPr>
          <w:b/>
        </w:rPr>
        <w:t xml:space="preserve"> ч)</w:t>
      </w:r>
    </w:p>
    <w:p w:rsidR="0088472E" w:rsidRPr="00A8289D" w:rsidRDefault="0088472E" w:rsidP="0088472E">
      <w:pPr>
        <w:pStyle w:val="ac"/>
        <w:ind w:firstLine="708"/>
      </w:pPr>
      <w:r w:rsidRPr="00A8289D">
        <w:t>Особенности изготовления и использования вещей в отдельных сферах народного быта; отражение культурных традиций в бытовых изделиях. Весеннее печенье «Тетерки». Раньше из соломки – теперь из ниток. Народная глиняная игрушка. Птица-солнце из дерева и щепы. Изготовление изделий из различных материалов на основе правил и канонов народной культуры.</w:t>
      </w:r>
    </w:p>
    <w:p w:rsidR="0088472E" w:rsidRPr="00A8289D" w:rsidRDefault="0088472E" w:rsidP="0088472E">
      <w:pPr>
        <w:pStyle w:val="ac"/>
        <w:ind w:firstLine="708"/>
      </w:pPr>
      <w:r w:rsidRPr="00A8289D">
        <w:t xml:space="preserve">Разметка деталей на ткани по шаблону. Вырезание деталей из ткани. Полотняное переплетение нитей в тканях. Разметка способом продергивания нити. Выполнение бахромы. Шов «вперед иголку», вышивка швом «вперед иголку». Изготовление изделий из ткани с использованием освоенных способов работы (дорожная и декоративная игольницы, салфетка). </w:t>
      </w:r>
    </w:p>
    <w:p w:rsidR="0088472E" w:rsidRPr="00A8289D" w:rsidRDefault="0088472E" w:rsidP="0088472E">
      <w:pPr>
        <w:pStyle w:val="ac"/>
        <w:jc w:val="center"/>
        <w:rPr>
          <w:b/>
        </w:rPr>
      </w:pPr>
      <w:r w:rsidRPr="00A8289D">
        <w:rPr>
          <w:b/>
        </w:rPr>
        <w:t>Декоративно-прикладные и</w:t>
      </w:r>
      <w:r w:rsidR="00C663A3">
        <w:rPr>
          <w:b/>
        </w:rPr>
        <w:t>зделия различного назначения (14</w:t>
      </w:r>
      <w:r w:rsidRPr="00A8289D">
        <w:rPr>
          <w:b/>
        </w:rPr>
        <w:t xml:space="preserve"> ч)</w:t>
      </w:r>
    </w:p>
    <w:p w:rsidR="0088472E" w:rsidRPr="00A8289D" w:rsidRDefault="0088472E" w:rsidP="0088472E">
      <w:pPr>
        <w:pStyle w:val="ac"/>
        <w:ind w:firstLine="708"/>
      </w:pPr>
      <w:r w:rsidRPr="00A8289D">
        <w:t>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 (барельеф, мозаика, роспись). 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освоенных способов и приемов работы.</w:t>
      </w:r>
    </w:p>
    <w:p w:rsidR="0088472E" w:rsidRPr="00A8289D" w:rsidRDefault="0088472E" w:rsidP="0088472E">
      <w:pPr>
        <w:pStyle w:val="ac"/>
        <w:ind w:firstLine="708"/>
      </w:pPr>
    </w:p>
    <w:p w:rsidR="0088472E" w:rsidRPr="00A52441" w:rsidRDefault="0088472E" w:rsidP="0088472E">
      <w:pPr>
        <w:pStyle w:val="ac"/>
        <w:ind w:firstLine="708"/>
        <w:jc w:val="center"/>
        <w:rPr>
          <w:b/>
        </w:rPr>
      </w:pPr>
    </w:p>
    <w:p w:rsidR="0088472E" w:rsidRPr="00A52441" w:rsidRDefault="0088472E" w:rsidP="0088472E">
      <w:pPr>
        <w:pStyle w:val="ac"/>
        <w:ind w:firstLine="708"/>
        <w:jc w:val="center"/>
        <w:rPr>
          <w:b/>
        </w:rPr>
      </w:pPr>
    </w:p>
    <w:p w:rsidR="0088472E" w:rsidRPr="00A8289D" w:rsidRDefault="0088472E" w:rsidP="0088472E">
      <w:pPr>
        <w:pStyle w:val="ac"/>
        <w:ind w:firstLine="708"/>
        <w:jc w:val="center"/>
        <w:rPr>
          <w:b/>
        </w:rPr>
      </w:pPr>
      <w:r w:rsidRPr="00A8289D">
        <w:rPr>
          <w:b/>
        </w:rPr>
        <w:t>Проекты.</w:t>
      </w:r>
    </w:p>
    <w:p w:rsidR="0088472E" w:rsidRPr="00A8289D" w:rsidRDefault="0088472E" w:rsidP="0088472E">
      <w:pPr>
        <w:pStyle w:val="ac"/>
        <w:ind w:firstLine="708"/>
      </w:pPr>
      <w:r w:rsidRPr="00A8289D">
        <w:t>«О чём рассказывают наши вещи». Проектирование вещей с ярко выраженным характером:</w:t>
      </w:r>
    </w:p>
    <w:p w:rsidR="0088472E" w:rsidRPr="00A8289D" w:rsidRDefault="0088472E" w:rsidP="0088472E">
      <w:pPr>
        <w:pStyle w:val="ac"/>
        <w:ind w:firstLine="708"/>
      </w:pPr>
      <w:r w:rsidRPr="00A8289D">
        <w:t>1. Чайная чашка для сказочного героя (лепка).</w:t>
      </w:r>
    </w:p>
    <w:p w:rsidR="0088472E" w:rsidRPr="00A8289D" w:rsidRDefault="0088472E" w:rsidP="0088472E">
      <w:pPr>
        <w:pStyle w:val="ac"/>
        <w:ind w:firstLine="708"/>
      </w:pPr>
      <w:r w:rsidRPr="00A8289D">
        <w:t>2. Украшение для определённого персонажа (комбинированная техника).</w:t>
      </w:r>
    </w:p>
    <w:p w:rsidR="0088472E" w:rsidRPr="00A8289D" w:rsidRDefault="0088472E" w:rsidP="0088472E">
      <w:pPr>
        <w:pStyle w:val="ac"/>
        <w:ind w:firstLine="708"/>
      </w:pPr>
      <w:r w:rsidRPr="00A8289D">
        <w:t>3. Дом для сказочного героя (комбинированная техника).</w:t>
      </w:r>
    </w:p>
    <w:p w:rsidR="0088472E" w:rsidRPr="00A8289D" w:rsidRDefault="0088472E" w:rsidP="0088472E">
      <w:pPr>
        <w:suppressAutoHyphens w:val="0"/>
        <w:ind w:firstLine="709"/>
        <w:rPr>
          <w:b/>
          <w:lang w:eastAsia="en-US"/>
        </w:rPr>
      </w:pPr>
      <w:r w:rsidRPr="00A8289D">
        <w:rPr>
          <w:b/>
          <w:lang w:eastAsia="en-US"/>
        </w:rPr>
        <w:t>Основные требования к уровню подготовки учащихся</w:t>
      </w:r>
    </w:p>
    <w:p w:rsidR="0088472E" w:rsidRPr="00A8289D" w:rsidRDefault="0088472E" w:rsidP="0088472E">
      <w:pPr>
        <w:suppressAutoHyphens w:val="0"/>
        <w:ind w:firstLine="709"/>
        <w:jc w:val="center"/>
        <w:rPr>
          <w:b/>
          <w:lang w:eastAsia="en-US"/>
        </w:rPr>
      </w:pPr>
      <w:r w:rsidRPr="00A8289D">
        <w:rPr>
          <w:b/>
          <w:lang w:eastAsia="en-US"/>
        </w:rPr>
        <w:t>2 класс</w:t>
      </w:r>
    </w:p>
    <w:p w:rsidR="0088472E" w:rsidRPr="00A8289D" w:rsidRDefault="0088472E" w:rsidP="0088472E">
      <w:pPr>
        <w:suppressAutoHyphens w:val="0"/>
        <w:rPr>
          <w:b/>
          <w:i/>
          <w:lang w:eastAsia="en-US"/>
        </w:rPr>
      </w:pPr>
      <w:r w:rsidRPr="00A8289D">
        <w:rPr>
          <w:b/>
          <w:i/>
          <w:lang w:eastAsia="en-US"/>
        </w:rPr>
        <w:t>Учащиеся должны знать:</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 xml:space="preserve">простейшие виды технической документации (чертеж, эскиз, рисунок, схема); </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способ использования линейки как чертежно-измерительного инструмента для выполнения построений и разметки деталей на плоскости;</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способ построения прямоугольника от двух прямых углов с помощью линейки;</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lastRenderedPageBreak/>
        <w:t>что такое развертка объемного изделия (общее представление), способ получения развертки</w:t>
      </w:r>
      <w:r w:rsidRPr="00A8289D">
        <w:rPr>
          <w:vertAlign w:val="superscript"/>
          <w:lang w:eastAsia="en-US"/>
        </w:rPr>
        <w:footnoteReference w:customMarkFollows="1" w:id="8"/>
        <w:t>1</w:t>
      </w:r>
      <w:r w:rsidRPr="00A8289D">
        <w:rPr>
          <w:lang w:eastAsia="en-US"/>
        </w:rPr>
        <w:t xml:space="preserve">; </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условные обозначения, используемые в технических рисунках, чертежах и эскизах разверток;</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способы разметки и вырезания симметричной формы из бумаги (по половине и ¼ формы);</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что такое композиция (общее представление), об использовании композиции в изделии для передачи замысла;</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что такое барельеф, технику выполнения барельефа;</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как выглядит полотняное переплетение нитей в ткани;</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что разметку деталей на ткани можно выполнять по шаблону и способом продергивания нити;</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как сделать бахрому по краю прямоугольного изделия из ткани с полотняным переплетением нитей;</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швы «вперед иголку» и «через край», способы их выполнения;</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о технологических и декоративно-художественных различиях аппликации и мозаики, способах их выполнения;</w:t>
      </w:r>
    </w:p>
    <w:p w:rsidR="0088472E" w:rsidRPr="00A8289D" w:rsidRDefault="0088472E" w:rsidP="000D28A8">
      <w:pPr>
        <w:numPr>
          <w:ilvl w:val="0"/>
          <w:numId w:val="207"/>
        </w:numPr>
        <w:tabs>
          <w:tab w:val="clear" w:pos="2817"/>
          <w:tab w:val="num" w:pos="1080"/>
          <w:tab w:val="num" w:pos="1560"/>
        </w:tabs>
        <w:suppressAutoHyphens w:val="0"/>
        <w:spacing w:line="276" w:lineRule="auto"/>
        <w:ind w:left="0" w:firstLine="0"/>
        <w:rPr>
          <w:lang w:eastAsia="en-US"/>
        </w:rPr>
      </w:pPr>
      <w:r w:rsidRPr="00A8289D">
        <w:rPr>
          <w:lang w:eastAsia="en-US"/>
        </w:rPr>
        <w:t>о символическом значении народной глиняной игрушки, ее основных образах;</w:t>
      </w:r>
    </w:p>
    <w:p w:rsidR="0088472E" w:rsidRPr="00A8289D" w:rsidRDefault="0088472E" w:rsidP="0088472E">
      <w:pPr>
        <w:tabs>
          <w:tab w:val="num" w:pos="1560"/>
        </w:tabs>
        <w:suppressAutoHyphens w:val="0"/>
        <w:rPr>
          <w:b/>
          <w:i/>
          <w:lang w:eastAsia="en-US"/>
        </w:rPr>
      </w:pPr>
      <w:r w:rsidRPr="00A8289D">
        <w:rPr>
          <w:b/>
          <w:i/>
          <w:lang w:eastAsia="en-US"/>
        </w:rPr>
        <w:t>Учащиеся должны уметь:</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правильно использовать линейку как чертежно-измерительный инструмент для выполнения построений на плоскости;</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 xml:space="preserve">с помощью линейки строить прямоугольник от двух прямых углов; </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читать технический рисунок и схему с учетом условных обозначений и выполнять по ним работу;</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несложные расчеты размеров деталей изделия, ориентируясь на образец или технический рисунок;</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чертить простые прямоугольные развертки (без соблюдения условных обозначений);</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разметку квадрата на прямоугольном листе бумаги способом сгибания;</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разметку по предмету;</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изображения в технике барельефа;</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лепить круглую скульптуру из целого куска, пользоваться специальной палочкой и стекой;</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изготавливать несложные фигуры из бумаги в технике оригами;</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 xml:space="preserve">создавать простые фронтальные и объемные композиции из различных материалов; </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разметку на ткани способом продергивания нитей;</w:t>
      </w:r>
    </w:p>
    <w:p w:rsidR="0088472E" w:rsidRPr="00A8289D" w:rsidRDefault="0088472E" w:rsidP="000D28A8">
      <w:pPr>
        <w:numPr>
          <w:ilvl w:val="0"/>
          <w:numId w:val="206"/>
        </w:numPr>
        <w:tabs>
          <w:tab w:val="clear" w:pos="2817"/>
          <w:tab w:val="num" w:pos="426"/>
          <w:tab w:val="num" w:pos="1560"/>
        </w:tabs>
        <w:suppressAutoHyphens w:val="0"/>
        <w:spacing w:line="276" w:lineRule="auto"/>
        <w:ind w:left="0" w:firstLine="0"/>
        <w:rPr>
          <w:lang w:eastAsia="en-US"/>
        </w:rPr>
      </w:pPr>
      <w:r w:rsidRPr="00A8289D">
        <w:rPr>
          <w:lang w:eastAsia="en-US"/>
        </w:rPr>
        <w:t>выполнять разметку на ткани по шаблону; выкраивать из ткани детали простой формы;</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бахрому по краю изделия из ткани с полотняным переплетением нитей;</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швы «вперед иголку» и «через край»;</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выполнять несложные изображения в технике мозаики (из бумаги и природных материалов);</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анализировать конструкцию изделия и выполнять работу по образцу;</w:t>
      </w:r>
    </w:p>
    <w:p w:rsidR="0088472E" w:rsidRPr="00A8289D" w:rsidRDefault="0088472E" w:rsidP="000D28A8">
      <w:pPr>
        <w:numPr>
          <w:ilvl w:val="0"/>
          <w:numId w:val="206"/>
        </w:numPr>
        <w:tabs>
          <w:tab w:val="clear" w:pos="2817"/>
          <w:tab w:val="num" w:pos="1080"/>
          <w:tab w:val="num" w:pos="1560"/>
        </w:tabs>
        <w:suppressAutoHyphens w:val="0"/>
        <w:spacing w:line="276" w:lineRule="auto"/>
        <w:ind w:left="0" w:firstLine="0"/>
        <w:rPr>
          <w:lang w:eastAsia="en-US"/>
        </w:rPr>
      </w:pPr>
      <w:r w:rsidRPr="00A8289D">
        <w:rPr>
          <w:lang w:eastAsia="en-US"/>
        </w:rPr>
        <w:t>придумать и выполнить несложное оформление изделия в соответствии с его назначением.</w:t>
      </w:r>
    </w:p>
    <w:p w:rsidR="0088472E" w:rsidRPr="00A8289D" w:rsidRDefault="0088472E" w:rsidP="0088472E">
      <w:pPr>
        <w:tabs>
          <w:tab w:val="num" w:pos="1560"/>
        </w:tabs>
        <w:suppressAutoHyphens w:val="0"/>
        <w:rPr>
          <w:b/>
          <w:i/>
          <w:lang w:eastAsia="en-US"/>
        </w:rPr>
      </w:pPr>
      <w:r w:rsidRPr="00A8289D">
        <w:rPr>
          <w:b/>
          <w:i/>
          <w:lang w:eastAsia="en-US"/>
        </w:rPr>
        <w:lastRenderedPageBreak/>
        <w:t>Учащиеся могут знать:</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поделочные материалы (бумага, ткань, пластилин) могут менять свои  конструктивные и декоративные свойства в результате соответствующей обработки (намачивания, сминания, разогревания и пр.);</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вещи должны подходить к окружающей обстановке и к характеру и облику своего хозяина;</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в разных условиях использования одна и та же по своей функции вещь будет иметь разное устройство и разный внешний вид;</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в народном быту вещи имели не только практический смысл, но еще и магическое значение, а потому изготавливались строго по правилам;</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о символическом значении образов и узоров в некоторых произведениях народного искусства;</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такое симметрия (асимметрия) и ритм в форме предметов, в композиции изделий и каков их конструктивный и эстетический смысл;</w:t>
      </w:r>
    </w:p>
    <w:p w:rsidR="0088472E" w:rsidRPr="00A8289D" w:rsidRDefault="0088472E" w:rsidP="000D28A8">
      <w:pPr>
        <w:numPr>
          <w:ilvl w:val="0"/>
          <w:numId w:val="205"/>
        </w:numPr>
        <w:tabs>
          <w:tab w:val="clear" w:pos="2817"/>
          <w:tab w:val="num" w:pos="1080"/>
          <w:tab w:val="num" w:pos="1560"/>
        </w:tabs>
        <w:suppressAutoHyphens w:val="0"/>
        <w:spacing w:line="276" w:lineRule="auto"/>
        <w:ind w:left="0" w:firstLine="0"/>
        <w:rPr>
          <w:lang w:eastAsia="en-US"/>
        </w:rPr>
      </w:pPr>
      <w:r w:rsidRPr="00A8289D">
        <w:rPr>
          <w:lang w:eastAsia="en-US"/>
        </w:rPr>
        <w:t>что такое проектная деятельность, требования к выполнению и защите проектов.</w:t>
      </w:r>
    </w:p>
    <w:p w:rsidR="0088472E" w:rsidRPr="00A8289D" w:rsidRDefault="0088472E" w:rsidP="0088472E">
      <w:pPr>
        <w:tabs>
          <w:tab w:val="num" w:pos="1560"/>
        </w:tabs>
        <w:suppressAutoHyphens w:val="0"/>
        <w:rPr>
          <w:lang w:eastAsia="en-US"/>
        </w:rPr>
      </w:pPr>
    </w:p>
    <w:p w:rsidR="0088472E" w:rsidRPr="00A8289D" w:rsidRDefault="0088472E" w:rsidP="0088472E">
      <w:pPr>
        <w:tabs>
          <w:tab w:val="num" w:pos="1560"/>
        </w:tabs>
        <w:suppressAutoHyphens w:val="0"/>
        <w:rPr>
          <w:b/>
          <w:i/>
          <w:lang w:eastAsia="en-US"/>
        </w:rPr>
      </w:pPr>
      <w:r w:rsidRPr="00A8289D">
        <w:rPr>
          <w:b/>
          <w:i/>
          <w:lang w:eastAsia="en-US"/>
        </w:rPr>
        <w:t>Учащиеся могут уметь:</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планировать предстоящую практическую работу, выстраивать технологическую последовательность изготовления простых изделий по образцу или собственному замыслу;</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выполнять несложные эскизы разверток изделий с использованием условных обозначений;</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вносить несложные изменения и дополнения в конструкцию и оформление изделия  в соответствии с поставленными условиями;</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создавать творческие фронтальные и объемные композиции по собственному замыслу в соответствии с художественно-конструкторской задачей; подбирать материалы и способы их обработки;</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расписывать изделия из пластилина красками (гуашью);</w:t>
      </w:r>
    </w:p>
    <w:p w:rsidR="0088472E" w:rsidRPr="00A8289D" w:rsidRDefault="0088472E" w:rsidP="000D28A8">
      <w:pPr>
        <w:numPr>
          <w:ilvl w:val="0"/>
          <w:numId w:val="204"/>
        </w:numPr>
        <w:tabs>
          <w:tab w:val="clear" w:pos="2817"/>
          <w:tab w:val="num" w:pos="1080"/>
          <w:tab w:val="num" w:pos="1560"/>
        </w:tabs>
        <w:suppressAutoHyphens w:val="0"/>
        <w:spacing w:line="276" w:lineRule="auto"/>
        <w:ind w:left="0" w:firstLine="0"/>
        <w:rPr>
          <w:lang w:eastAsia="en-US"/>
        </w:rPr>
      </w:pPr>
      <w:r w:rsidRPr="00A8289D">
        <w:rPr>
          <w:lang w:eastAsia="en-US"/>
        </w:rPr>
        <w:t>выполнять проектные задания в соответствии с содержанием изученного материала на основе полученных знаний и умений.</w:t>
      </w:r>
    </w:p>
    <w:p w:rsidR="0088472E" w:rsidRPr="00A8289D" w:rsidRDefault="0088472E" w:rsidP="0088472E">
      <w:pPr>
        <w:suppressAutoHyphens w:val="0"/>
        <w:rPr>
          <w:b/>
          <w:lang w:eastAsia="en-US"/>
        </w:rPr>
      </w:pPr>
    </w:p>
    <w:p w:rsidR="0088472E" w:rsidRPr="00A8289D" w:rsidRDefault="004658ED" w:rsidP="0088472E">
      <w:pPr>
        <w:suppressAutoHyphens w:val="0"/>
        <w:ind w:firstLine="709"/>
        <w:jc w:val="center"/>
        <w:rPr>
          <w:b/>
          <w:lang w:eastAsia="en-US"/>
        </w:rPr>
      </w:pPr>
      <w:r>
        <w:rPr>
          <w:b/>
          <w:lang w:eastAsia="en-US"/>
        </w:rPr>
        <w:t>3 класс (34часа</w:t>
      </w:r>
      <w:r w:rsidR="0088472E" w:rsidRPr="00A8289D">
        <w:rPr>
          <w:b/>
          <w:lang w:eastAsia="en-US"/>
        </w:rPr>
        <w:t>)</w:t>
      </w:r>
    </w:p>
    <w:p w:rsidR="0088472E" w:rsidRPr="00A8289D" w:rsidRDefault="0088472E" w:rsidP="0088472E">
      <w:pPr>
        <w:suppressAutoHyphens w:val="0"/>
        <w:ind w:firstLine="709"/>
        <w:rPr>
          <w:lang w:eastAsia="en-US"/>
        </w:rPr>
      </w:pPr>
      <w:r w:rsidRPr="00A8289D">
        <w:rPr>
          <w:b/>
          <w:lang w:eastAsia="en-US"/>
        </w:rPr>
        <w:t>Формы и образы природы – образец для мастера</w:t>
      </w:r>
      <w:r w:rsidR="004658ED">
        <w:rPr>
          <w:lang w:eastAsia="en-US"/>
        </w:rPr>
        <w:t xml:space="preserve"> (9</w:t>
      </w:r>
      <w:r w:rsidRPr="00A8289D">
        <w:rPr>
          <w:lang w:eastAsia="en-US"/>
        </w:rPr>
        <w:t>часов)</w:t>
      </w:r>
    </w:p>
    <w:p w:rsidR="0088472E" w:rsidRPr="00A8289D" w:rsidRDefault="0088472E" w:rsidP="0088472E">
      <w:pPr>
        <w:suppressAutoHyphens w:val="0"/>
        <w:ind w:firstLine="709"/>
        <w:rPr>
          <w:lang w:eastAsia="en-US"/>
        </w:rPr>
      </w:pPr>
      <w:r w:rsidRPr="00A8289D">
        <w:rPr>
          <w:lang w:eastAsia="en-US"/>
        </w:rPr>
        <w:t>Рукотворный мир – мир «второй природы». Компьютерные технологии на службе человека, возможности их использования в создании рукотворного мира.</w:t>
      </w:r>
    </w:p>
    <w:p w:rsidR="0088472E" w:rsidRPr="00A8289D" w:rsidRDefault="0088472E" w:rsidP="0088472E">
      <w:pPr>
        <w:suppressAutoHyphens w:val="0"/>
        <w:ind w:firstLine="709"/>
        <w:rPr>
          <w:lang w:eastAsia="en-US"/>
        </w:rPr>
      </w:pPr>
      <w:r w:rsidRPr="00A8289D">
        <w:rPr>
          <w:lang w:eastAsia="en-US"/>
        </w:rPr>
        <w:t>Образы природы в изделиях мастеров. Передача наиболее характерных деталей в условных формах оригами. Новые приемы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88472E" w:rsidRPr="00A8289D" w:rsidRDefault="004658ED" w:rsidP="0088472E">
      <w:pPr>
        <w:suppressAutoHyphens w:val="0"/>
        <w:ind w:firstLine="709"/>
        <w:rPr>
          <w:b/>
          <w:lang w:eastAsia="en-US"/>
        </w:rPr>
      </w:pPr>
      <w:r>
        <w:rPr>
          <w:b/>
          <w:lang w:eastAsia="en-US"/>
        </w:rPr>
        <w:t>Характер и настроение вещей (7</w:t>
      </w:r>
      <w:r w:rsidR="0088472E" w:rsidRPr="00A8289D">
        <w:rPr>
          <w:b/>
          <w:lang w:eastAsia="en-US"/>
        </w:rPr>
        <w:t>часов)</w:t>
      </w:r>
    </w:p>
    <w:p w:rsidR="0088472E" w:rsidRPr="00A8289D" w:rsidRDefault="0088472E" w:rsidP="0088472E">
      <w:pPr>
        <w:suppressAutoHyphens w:val="0"/>
        <w:ind w:firstLine="709"/>
        <w:rPr>
          <w:lang w:eastAsia="en-US"/>
        </w:rPr>
      </w:pPr>
      <w:r w:rsidRPr="00A8289D">
        <w:rPr>
          <w:lang w:eastAsia="en-US"/>
        </w:rPr>
        <w:t xml:space="preserve">Зависимость выбора формы, цвета, деталей отделки в изделии от его назначения. Конструирование изделий определенного назначения (передача «характера и настроения» в вещах): пригласительных билетов и поздравительных открыток, настольных карточек, упаковок для подарков, елочных украшений. </w:t>
      </w:r>
    </w:p>
    <w:p w:rsidR="0088472E" w:rsidRPr="00A8289D" w:rsidRDefault="0088472E" w:rsidP="0088472E">
      <w:pPr>
        <w:suppressAutoHyphens w:val="0"/>
        <w:ind w:firstLine="709"/>
        <w:rPr>
          <w:lang w:eastAsia="en-US"/>
        </w:rPr>
      </w:pPr>
      <w:r w:rsidRPr="00A8289D">
        <w:rPr>
          <w:lang w:eastAsia="en-US"/>
        </w:rPr>
        <w:t>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объемных изделий из бумаги. Приемы работы с циркулем. Разметка деталей, построение форм с помощью циркуля. Конструирование и изготовление изделий с использованием циркуля.</w:t>
      </w:r>
    </w:p>
    <w:p w:rsidR="0088472E" w:rsidRPr="00A8289D" w:rsidRDefault="0088472E" w:rsidP="0088472E">
      <w:pPr>
        <w:suppressAutoHyphens w:val="0"/>
        <w:ind w:firstLine="709"/>
        <w:rPr>
          <w:lang w:eastAsia="en-US"/>
        </w:rPr>
      </w:pPr>
      <w:r w:rsidRPr="00A8289D">
        <w:rPr>
          <w:b/>
          <w:lang w:eastAsia="en-US"/>
        </w:rPr>
        <w:lastRenderedPageBreak/>
        <w:t>Красота и уют нашего дома. Гармония стиля</w:t>
      </w:r>
      <w:r w:rsidR="004658ED">
        <w:rPr>
          <w:lang w:eastAsia="en-US"/>
        </w:rPr>
        <w:t xml:space="preserve"> (11</w:t>
      </w:r>
      <w:r w:rsidRPr="00A8289D">
        <w:rPr>
          <w:lang w:eastAsia="en-US"/>
        </w:rPr>
        <w:t xml:space="preserve"> час)</w:t>
      </w:r>
    </w:p>
    <w:p w:rsidR="0088472E" w:rsidRPr="00A8289D" w:rsidRDefault="0088472E" w:rsidP="0088472E">
      <w:pPr>
        <w:suppressAutoHyphens w:val="0"/>
        <w:ind w:firstLine="709"/>
        <w:rPr>
          <w:lang w:eastAsia="en-US"/>
        </w:rPr>
      </w:pPr>
      <w:r w:rsidRPr="00A8289D">
        <w:rPr>
          <w:lang w:eastAsia="en-US"/>
        </w:rPr>
        <w:t xml:space="preserve">Общее понятие о стилевой гармонии в комплектах вещей. Конструирование и изготовление вещей с учетом требований стилевой гармонии; новые приемы обработки ткани. Изготовление простейшей выкройки из бумаги. Разметка и раскрой парных деталей. Синтепон; разметка деталей на синтепоне. Сборка и отделка изделий из ткани. </w:t>
      </w:r>
    </w:p>
    <w:p w:rsidR="0088472E" w:rsidRPr="00A8289D" w:rsidRDefault="0088472E" w:rsidP="0088472E">
      <w:pPr>
        <w:suppressAutoHyphens w:val="0"/>
        <w:ind w:firstLine="709"/>
        <w:rPr>
          <w:color w:val="000000"/>
          <w:lang w:eastAsia="en-US"/>
        </w:rPr>
      </w:pPr>
      <w:r w:rsidRPr="00A8289D">
        <w:rPr>
          <w:lang w:eastAsia="en-US"/>
        </w:rPr>
        <w:t>Стилевые особенности записных книжек разного назначения</w:t>
      </w:r>
      <w:r w:rsidRPr="00A8289D">
        <w:rPr>
          <w:color w:val="FF0000"/>
          <w:lang w:eastAsia="en-US"/>
        </w:rPr>
        <w:t xml:space="preserve">. </w:t>
      </w:r>
      <w:r w:rsidRPr="00A8289D">
        <w:rPr>
          <w:color w:val="000000"/>
          <w:lang w:eastAsia="en-US"/>
        </w:rPr>
        <w:t>Конструирование записной книжки в мягкой обложке.</w:t>
      </w:r>
    </w:p>
    <w:p w:rsidR="0088472E" w:rsidRPr="00A8289D" w:rsidRDefault="0088472E" w:rsidP="0088472E">
      <w:pPr>
        <w:suppressAutoHyphens w:val="0"/>
        <w:ind w:firstLine="709"/>
        <w:rPr>
          <w:lang w:eastAsia="en-US"/>
        </w:rPr>
      </w:pPr>
      <w:r w:rsidRPr="00A8289D">
        <w:rPr>
          <w:b/>
          <w:lang w:eastAsia="en-US"/>
        </w:rPr>
        <w:t xml:space="preserve">От мира природы – к миру вещей </w:t>
      </w:r>
      <w:r w:rsidR="004658ED">
        <w:rPr>
          <w:lang w:eastAsia="en-US"/>
        </w:rPr>
        <w:t>(5</w:t>
      </w:r>
      <w:r w:rsidRPr="00A8289D">
        <w:rPr>
          <w:lang w:eastAsia="en-US"/>
        </w:rPr>
        <w:t>часов)</w:t>
      </w:r>
    </w:p>
    <w:p w:rsidR="0088472E" w:rsidRPr="00A8289D" w:rsidRDefault="0088472E" w:rsidP="0088472E">
      <w:pPr>
        <w:suppressAutoHyphens w:val="0"/>
        <w:ind w:firstLine="709"/>
        <w:rPr>
          <w:lang w:eastAsia="en-US"/>
        </w:rPr>
      </w:pPr>
      <w:r w:rsidRPr="00A8289D">
        <w:rPr>
          <w:lang w:eastAsia="en-US"/>
        </w:rPr>
        <w:t>Чудесный материал – соломка. Конструирование изделий из соломки. Использование человеком конструктивных особенностей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соединениями деталей.</w:t>
      </w:r>
    </w:p>
    <w:p w:rsidR="0088472E" w:rsidRPr="00A8289D" w:rsidRDefault="0088472E" w:rsidP="0088472E">
      <w:pPr>
        <w:suppressAutoHyphens w:val="0"/>
        <w:ind w:firstLine="709"/>
        <w:rPr>
          <w:lang w:eastAsia="en-US"/>
        </w:rPr>
      </w:pPr>
      <w:r w:rsidRPr="00A8289D">
        <w:rPr>
          <w:b/>
          <w:lang w:eastAsia="en-US"/>
        </w:rPr>
        <w:t>Подготовка к выполнению проекта</w:t>
      </w:r>
      <w:r w:rsidR="004658ED">
        <w:rPr>
          <w:lang w:eastAsia="en-US"/>
        </w:rPr>
        <w:t xml:space="preserve"> (2часа</w:t>
      </w:r>
      <w:r w:rsidRPr="00A8289D">
        <w:rPr>
          <w:lang w:eastAsia="en-US"/>
        </w:rPr>
        <w:t>)</w:t>
      </w:r>
    </w:p>
    <w:p w:rsidR="0088472E" w:rsidRPr="00A8289D" w:rsidRDefault="0088472E" w:rsidP="0088472E">
      <w:pPr>
        <w:suppressAutoHyphens w:val="0"/>
        <w:ind w:firstLine="709"/>
        <w:rPr>
          <w:b/>
          <w:lang w:eastAsia="en-US"/>
        </w:rPr>
      </w:pPr>
      <w:r w:rsidRPr="00A8289D">
        <w:rPr>
          <w:b/>
          <w:lang w:eastAsia="en-US"/>
        </w:rPr>
        <w:t>Основные требования к уровню подготовки учащихся</w:t>
      </w:r>
    </w:p>
    <w:p w:rsidR="0088472E" w:rsidRPr="00A8289D" w:rsidRDefault="0088472E" w:rsidP="0088472E">
      <w:pPr>
        <w:tabs>
          <w:tab w:val="left" w:pos="0"/>
        </w:tabs>
        <w:suppressAutoHyphens w:val="0"/>
        <w:rPr>
          <w:b/>
          <w:lang w:eastAsia="en-US"/>
        </w:rPr>
      </w:pPr>
      <w:r w:rsidRPr="00A8289D">
        <w:rPr>
          <w:b/>
          <w:lang w:eastAsia="en-US"/>
        </w:rPr>
        <w:t>3 класс</w:t>
      </w:r>
    </w:p>
    <w:p w:rsidR="0088472E" w:rsidRPr="00A8289D" w:rsidRDefault="0088472E" w:rsidP="0088472E">
      <w:pPr>
        <w:tabs>
          <w:tab w:val="left" w:pos="0"/>
          <w:tab w:val="left" w:pos="2835"/>
        </w:tabs>
        <w:suppressAutoHyphens w:val="0"/>
        <w:rPr>
          <w:b/>
          <w:i/>
          <w:lang w:eastAsia="en-US"/>
        </w:rPr>
      </w:pPr>
      <w:r w:rsidRPr="00A8289D">
        <w:rPr>
          <w:b/>
          <w:i/>
          <w:lang w:eastAsia="en-US"/>
        </w:rPr>
        <w:t>Учащиеся должны знать:</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 xml:space="preserve">о предметном мире как основной среде обитания современного человека; </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о ценности и значении изучения объектов природы для создания гармоничного предметного мира (человек многое заимствует у природы в формах, устройстве изделий);</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 xml:space="preserve">общие правила создания предметов рукотворного мира: соответствие изделия обстановке, удобство в использовании, эстетическая выразительность; </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наиболее распространенные виды соединения деталей в изделиях (неподвижное и подвижное), способы создания некоторых разновидностей неподвижных и подвижных соединений в конструкциях из различных материалов;</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правила безопасной работы с циркулем, шилом и канцелярским ножом;</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о выполнении построения и разметке деталей соответствующих форм (круг, равносторонний треугольник, вписанный в круг) с помощью циркуля;</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о построении прямоугольных фигур на листе неправильной формы с помощью угольника;</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о персональном компьютере как техническом средстве и возможностях его использования для решения простых художественно-конструкторских задач</w:t>
      </w:r>
      <w:r w:rsidRPr="00A8289D">
        <w:rPr>
          <w:vertAlign w:val="superscript"/>
          <w:lang w:eastAsia="en-US"/>
        </w:rPr>
        <w:footnoteReference w:customMarkFollows="1" w:id="9"/>
        <w:t>1</w:t>
      </w:r>
      <w:r w:rsidRPr="00A8289D">
        <w:rPr>
          <w:lang w:eastAsia="en-US"/>
        </w:rPr>
        <w:t xml:space="preserve">; </w:t>
      </w:r>
    </w:p>
    <w:p w:rsidR="0088472E" w:rsidRPr="00A8289D" w:rsidRDefault="0088472E" w:rsidP="000D28A8">
      <w:pPr>
        <w:numPr>
          <w:ilvl w:val="0"/>
          <w:numId w:val="211"/>
        </w:numPr>
        <w:tabs>
          <w:tab w:val="clear" w:pos="2817"/>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об особенностях силуэтных изображений, их художественной выразительности и способах вырезания силуэтов различных видов из бумаги;</w:t>
      </w:r>
    </w:p>
    <w:p w:rsidR="0088472E" w:rsidRPr="00A8289D" w:rsidRDefault="0088472E" w:rsidP="0088472E">
      <w:pPr>
        <w:tabs>
          <w:tab w:val="left" w:pos="0"/>
          <w:tab w:val="left" w:pos="284"/>
          <w:tab w:val="left" w:pos="2835"/>
          <w:tab w:val="left" w:pos="4962"/>
        </w:tabs>
        <w:suppressAutoHyphens w:val="0"/>
        <w:rPr>
          <w:b/>
          <w:i/>
          <w:lang w:eastAsia="en-US"/>
        </w:rPr>
      </w:pPr>
      <w:r w:rsidRPr="00A8289D">
        <w:rPr>
          <w:b/>
          <w:i/>
          <w:lang w:eastAsia="en-US"/>
        </w:rPr>
        <w:t xml:space="preserve">Учащиеся должны уметь: </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 xml:space="preserve">оценивать целесообразность конструкции и внешнего вида изделия с точки зрения его утилитарной функции; </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решать простые задачи конструктивного характера, связанные с изменением вида и способов соединения деталей (доконструирование или частичное переконструирование изделия) в соответствии с новыми требованиями и условиями использования изделия;</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выполнять построение и разметку фигур с помощью циркуля;</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выполнять построение прямоугольника на листе неправильной формы с помощью угольника и линейки;</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соблюдать безопасные приемы работы с новыми инструментами – циркулем и канцелярским ножом, правильно их использовать;</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 xml:space="preserve">соблюдать безопасные приемы работы на компьютере; </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выполнять шов «назад иголку» и использовать его при  изготовлении изделий;</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изготавливать изделия из бисера по простым схемам; целенаправленно вносить изменения в схемы в соответствии с простыми задачами конструктивного и декоративного плана;</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изготавливать изделия из различных пластических материалов;</w:t>
      </w:r>
    </w:p>
    <w:p w:rsidR="0088472E" w:rsidRPr="00A8289D" w:rsidRDefault="0088472E" w:rsidP="000D28A8">
      <w:pPr>
        <w:numPr>
          <w:ilvl w:val="0"/>
          <w:numId w:val="210"/>
        </w:numPr>
        <w:tabs>
          <w:tab w:val="clear" w:pos="2817"/>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lastRenderedPageBreak/>
        <w:t>использовать комбинированные техники при изготовлении изделий в соответствии с конструктивной или декоративно-художественной задачей.</w:t>
      </w:r>
    </w:p>
    <w:p w:rsidR="0088472E" w:rsidRPr="00A8289D" w:rsidRDefault="0088472E" w:rsidP="0088472E">
      <w:pPr>
        <w:tabs>
          <w:tab w:val="left" w:pos="0"/>
          <w:tab w:val="left" w:pos="2835"/>
        </w:tabs>
        <w:suppressAutoHyphens w:val="0"/>
        <w:rPr>
          <w:b/>
          <w:i/>
          <w:lang w:eastAsia="en-US"/>
        </w:rPr>
      </w:pPr>
      <w:r w:rsidRPr="00A8289D">
        <w:rPr>
          <w:b/>
          <w:i/>
          <w:lang w:eastAsia="en-US"/>
        </w:rPr>
        <w:t>Учащиеся могут знать:</w:t>
      </w:r>
    </w:p>
    <w:p w:rsidR="0088472E" w:rsidRPr="00A8289D" w:rsidRDefault="0088472E" w:rsidP="000D28A8">
      <w:pPr>
        <w:numPr>
          <w:ilvl w:val="0"/>
          <w:numId w:val="209"/>
        </w:numPr>
        <w:tabs>
          <w:tab w:val="clear" w:pos="2817"/>
          <w:tab w:val="left" w:pos="0"/>
          <w:tab w:val="num" w:pos="1080"/>
          <w:tab w:val="left" w:pos="2835"/>
        </w:tabs>
        <w:suppressAutoHyphens w:val="0"/>
        <w:spacing w:line="276" w:lineRule="auto"/>
        <w:ind w:left="0" w:firstLine="0"/>
        <w:rPr>
          <w:lang w:eastAsia="en-US"/>
        </w:rPr>
      </w:pPr>
      <w:r w:rsidRPr="00A8289D">
        <w:rPr>
          <w:lang w:eastAsia="en-US"/>
        </w:rPr>
        <w:t>о первичности мира природы по отношению к искусственно созданному миру вещей;</w:t>
      </w:r>
    </w:p>
    <w:p w:rsidR="0088472E" w:rsidRPr="00A8289D" w:rsidRDefault="0088472E" w:rsidP="000D28A8">
      <w:pPr>
        <w:numPr>
          <w:ilvl w:val="0"/>
          <w:numId w:val="209"/>
        </w:numPr>
        <w:tabs>
          <w:tab w:val="clear" w:pos="2817"/>
          <w:tab w:val="left" w:pos="0"/>
          <w:tab w:val="num" w:pos="1080"/>
          <w:tab w:val="left" w:pos="2835"/>
        </w:tabs>
        <w:suppressAutoHyphens w:val="0"/>
        <w:spacing w:line="276" w:lineRule="auto"/>
        <w:ind w:left="0" w:firstLine="0"/>
        <w:rPr>
          <w:b/>
          <w:i/>
          <w:lang w:eastAsia="en-US"/>
        </w:rPr>
      </w:pPr>
      <w:r w:rsidRPr="00A8289D">
        <w:rPr>
          <w:lang w:eastAsia="en-US"/>
        </w:rPr>
        <w:t>о бионике как науке, использующей для решения технико-технологических задач «конструктивные изобретения» природы;</w:t>
      </w:r>
    </w:p>
    <w:p w:rsidR="0088472E" w:rsidRPr="00A8289D" w:rsidRDefault="0088472E" w:rsidP="000D28A8">
      <w:pPr>
        <w:numPr>
          <w:ilvl w:val="0"/>
          <w:numId w:val="209"/>
        </w:numPr>
        <w:tabs>
          <w:tab w:val="clear" w:pos="2817"/>
          <w:tab w:val="left" w:pos="0"/>
          <w:tab w:val="num" w:pos="1080"/>
          <w:tab w:val="left" w:pos="2835"/>
        </w:tabs>
        <w:suppressAutoHyphens w:val="0"/>
        <w:spacing w:line="276" w:lineRule="auto"/>
        <w:ind w:left="0" w:firstLine="0"/>
        <w:rPr>
          <w:lang w:eastAsia="en-US"/>
        </w:rPr>
      </w:pPr>
      <w:r w:rsidRPr="00A8289D">
        <w:rPr>
          <w:lang w:eastAsia="en-US"/>
        </w:rPr>
        <w:t>об отдельных законах механики, используемых при конструировании предметной среды (на уровне общих представлений);</w:t>
      </w:r>
    </w:p>
    <w:p w:rsidR="0088472E" w:rsidRPr="00A8289D" w:rsidRDefault="0088472E" w:rsidP="000D28A8">
      <w:pPr>
        <w:numPr>
          <w:ilvl w:val="0"/>
          <w:numId w:val="209"/>
        </w:numPr>
        <w:tabs>
          <w:tab w:val="clear" w:pos="2817"/>
          <w:tab w:val="left" w:pos="0"/>
          <w:tab w:val="num" w:pos="1080"/>
          <w:tab w:val="left" w:pos="2835"/>
        </w:tabs>
        <w:suppressAutoHyphens w:val="0"/>
        <w:spacing w:line="276" w:lineRule="auto"/>
        <w:ind w:left="0" w:firstLine="0"/>
        <w:rPr>
          <w:lang w:eastAsia="en-US"/>
        </w:rPr>
      </w:pPr>
      <w:r w:rsidRPr="00A8289D">
        <w:rPr>
          <w:lang w:eastAsia="en-US"/>
        </w:rPr>
        <w:t>о необходимости изменения и творческой переработки  (стилизации) природных форм в бытовых вещах в соответствии с их функцией, о приемах стилизации</w:t>
      </w:r>
      <w:r w:rsidRPr="00A8289D">
        <w:rPr>
          <w:vertAlign w:val="superscript"/>
          <w:lang w:eastAsia="en-US"/>
        </w:rPr>
        <w:footnoteReference w:customMarkFollows="1" w:id="10"/>
        <w:t>1</w:t>
      </w:r>
      <w:r w:rsidRPr="00A8289D">
        <w:rPr>
          <w:lang w:eastAsia="en-US"/>
        </w:rPr>
        <w:t xml:space="preserve">  природных форм в вещах;</w:t>
      </w:r>
    </w:p>
    <w:p w:rsidR="0088472E" w:rsidRPr="00A8289D" w:rsidRDefault="0088472E" w:rsidP="000D28A8">
      <w:pPr>
        <w:numPr>
          <w:ilvl w:val="0"/>
          <w:numId w:val="209"/>
        </w:numPr>
        <w:tabs>
          <w:tab w:val="clear" w:pos="2817"/>
          <w:tab w:val="left" w:pos="0"/>
          <w:tab w:val="num" w:pos="1080"/>
          <w:tab w:val="left" w:pos="2835"/>
        </w:tabs>
        <w:suppressAutoHyphens w:val="0"/>
        <w:spacing w:line="276" w:lineRule="auto"/>
        <w:ind w:left="0" w:firstLine="0"/>
        <w:rPr>
          <w:lang w:eastAsia="en-US"/>
        </w:rPr>
      </w:pPr>
      <w:r w:rsidRPr="00A8289D">
        <w:rPr>
          <w:lang w:eastAsia="en-US"/>
        </w:rPr>
        <w:t>о том, что вычурность в конструкции и отделке вещи сужает область ее применения; универсальные вещи отличаются строгостью и простотой.</w:t>
      </w:r>
    </w:p>
    <w:p w:rsidR="0088472E" w:rsidRPr="00A8289D" w:rsidRDefault="0088472E" w:rsidP="0088472E">
      <w:pPr>
        <w:tabs>
          <w:tab w:val="left" w:pos="0"/>
          <w:tab w:val="left" w:pos="2835"/>
        </w:tabs>
        <w:suppressAutoHyphens w:val="0"/>
        <w:rPr>
          <w:b/>
          <w:i/>
          <w:lang w:eastAsia="en-US"/>
        </w:rPr>
      </w:pPr>
      <w:r w:rsidRPr="00A8289D">
        <w:rPr>
          <w:b/>
          <w:i/>
          <w:lang w:eastAsia="en-US"/>
        </w:rPr>
        <w:t>Учащиеся могут уметь:</w:t>
      </w:r>
    </w:p>
    <w:p w:rsidR="0088472E" w:rsidRPr="00A8289D" w:rsidRDefault="0088472E" w:rsidP="000D28A8">
      <w:pPr>
        <w:numPr>
          <w:ilvl w:val="0"/>
          <w:numId w:val="208"/>
        </w:numPr>
        <w:tabs>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осознанно подбирать материалы для изделий на основе полученных представлений об их конструктивных и декоративно-художественных свойствах и в соответствии с поставленной задачей;</w:t>
      </w:r>
    </w:p>
    <w:p w:rsidR="0088472E" w:rsidRPr="00A8289D" w:rsidRDefault="0088472E" w:rsidP="000D28A8">
      <w:pPr>
        <w:numPr>
          <w:ilvl w:val="0"/>
          <w:numId w:val="208"/>
        </w:numPr>
        <w:tabs>
          <w:tab w:val="left" w:pos="0"/>
          <w:tab w:val="left" w:pos="284"/>
          <w:tab w:val="num" w:pos="1080"/>
          <w:tab w:val="left" w:pos="2835"/>
          <w:tab w:val="left" w:pos="4962"/>
        </w:tabs>
        <w:suppressAutoHyphens w:val="0"/>
        <w:spacing w:line="276" w:lineRule="auto"/>
        <w:ind w:left="0" w:firstLine="0"/>
        <w:rPr>
          <w:lang w:eastAsia="en-US"/>
        </w:rPr>
      </w:pPr>
      <w:r w:rsidRPr="00A8289D">
        <w:rPr>
          <w:lang w:eastAsia="en-US"/>
        </w:rPr>
        <w:t>придумывать и изготавливать несложные комплекты изделий по принципу стилевой гармонии;</w:t>
      </w:r>
    </w:p>
    <w:p w:rsidR="0088472E" w:rsidRPr="00A8289D" w:rsidRDefault="0088472E" w:rsidP="000D28A8">
      <w:pPr>
        <w:numPr>
          <w:ilvl w:val="0"/>
          <w:numId w:val="208"/>
        </w:numPr>
        <w:tabs>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выполнять стебельчатый шов и использовать его при изготовлении изделий;</w:t>
      </w:r>
    </w:p>
    <w:p w:rsidR="0088472E" w:rsidRPr="00A8289D" w:rsidRDefault="0088472E" w:rsidP="000D28A8">
      <w:pPr>
        <w:numPr>
          <w:ilvl w:val="0"/>
          <w:numId w:val="208"/>
        </w:numPr>
        <w:tabs>
          <w:tab w:val="left" w:pos="0"/>
          <w:tab w:val="left" w:pos="284"/>
          <w:tab w:val="num" w:pos="1040"/>
          <w:tab w:val="num" w:pos="1080"/>
          <w:tab w:val="left" w:pos="2835"/>
          <w:tab w:val="left" w:pos="4962"/>
        </w:tabs>
        <w:suppressAutoHyphens w:val="0"/>
        <w:spacing w:line="276" w:lineRule="auto"/>
        <w:ind w:left="0" w:firstLine="0"/>
        <w:rPr>
          <w:lang w:eastAsia="en-US"/>
        </w:rPr>
      </w:pPr>
      <w:r w:rsidRPr="00A8289D">
        <w:rPr>
          <w:lang w:eastAsia="en-US"/>
        </w:rPr>
        <w:t>конструировать простые изделия (или дорабатывать конструкции) с учетом некоторых требований и законов механики.</w:t>
      </w:r>
    </w:p>
    <w:p w:rsidR="0088472E" w:rsidRPr="00A8289D" w:rsidRDefault="0088472E" w:rsidP="0088472E">
      <w:pPr>
        <w:tabs>
          <w:tab w:val="left" w:pos="0"/>
        </w:tabs>
        <w:suppressAutoHyphens w:val="0"/>
        <w:ind w:left="1843"/>
        <w:jc w:val="left"/>
        <w:rPr>
          <w:lang w:eastAsia="en-US"/>
        </w:rPr>
      </w:pPr>
    </w:p>
    <w:p w:rsidR="0088472E" w:rsidRPr="00A8289D" w:rsidRDefault="0088472E" w:rsidP="0088472E">
      <w:pPr>
        <w:widowControl w:val="0"/>
        <w:tabs>
          <w:tab w:val="left" w:pos="0"/>
        </w:tabs>
        <w:suppressAutoHyphens w:val="0"/>
        <w:autoSpaceDE w:val="0"/>
        <w:autoSpaceDN w:val="0"/>
        <w:adjustRightInd w:val="0"/>
        <w:rPr>
          <w:rFonts w:eastAsia="Times New Roman"/>
          <w:b/>
          <w:lang w:eastAsia="ru-RU"/>
        </w:rPr>
      </w:pPr>
    </w:p>
    <w:p w:rsidR="0088472E" w:rsidRPr="00A8289D" w:rsidRDefault="0088472E" w:rsidP="0088472E">
      <w:pPr>
        <w:widowControl w:val="0"/>
        <w:tabs>
          <w:tab w:val="left" w:pos="0"/>
        </w:tabs>
        <w:suppressAutoHyphens w:val="0"/>
        <w:autoSpaceDE w:val="0"/>
        <w:autoSpaceDN w:val="0"/>
        <w:adjustRightInd w:val="0"/>
        <w:rPr>
          <w:rFonts w:eastAsia="Times New Roman"/>
          <w:b/>
          <w:lang w:eastAsia="ru-RU"/>
        </w:rPr>
      </w:pPr>
    </w:p>
    <w:p w:rsidR="0088472E" w:rsidRPr="00A8289D" w:rsidRDefault="006979B4" w:rsidP="0088472E">
      <w:pPr>
        <w:widowControl w:val="0"/>
        <w:suppressAutoHyphens w:val="0"/>
        <w:autoSpaceDE w:val="0"/>
        <w:autoSpaceDN w:val="0"/>
        <w:adjustRightInd w:val="0"/>
        <w:jc w:val="center"/>
        <w:rPr>
          <w:rFonts w:eastAsia="Times New Roman"/>
          <w:b/>
          <w:lang w:eastAsia="ru-RU"/>
        </w:rPr>
      </w:pPr>
      <w:r>
        <w:rPr>
          <w:rFonts w:eastAsia="Times New Roman"/>
          <w:b/>
          <w:lang w:eastAsia="ru-RU"/>
        </w:rPr>
        <w:t>4 КЛАСС (34 ЧАСА</w:t>
      </w:r>
      <w:r w:rsidR="0088472E" w:rsidRPr="00A8289D">
        <w:rPr>
          <w:rFonts w:eastAsia="Times New Roman"/>
          <w:b/>
          <w:lang w:eastAsia="ru-RU"/>
        </w:rPr>
        <w:t>)</w:t>
      </w:r>
    </w:p>
    <w:p w:rsidR="0088472E" w:rsidRPr="00A8289D" w:rsidRDefault="0088472E" w:rsidP="0088472E">
      <w:pPr>
        <w:widowControl w:val="0"/>
        <w:suppressAutoHyphens w:val="0"/>
        <w:autoSpaceDE w:val="0"/>
        <w:autoSpaceDN w:val="0"/>
        <w:adjustRightInd w:val="0"/>
        <w:spacing w:before="120"/>
        <w:jc w:val="center"/>
        <w:rPr>
          <w:rFonts w:eastAsia="Times New Roman"/>
          <w:b/>
          <w:lang w:eastAsia="ru-RU"/>
        </w:rPr>
      </w:pPr>
      <w:r w:rsidRPr="00A8289D">
        <w:rPr>
          <w:rFonts w:eastAsia="Times New Roman"/>
          <w:b/>
          <w:lang w:eastAsia="ru-RU"/>
        </w:rPr>
        <w:t xml:space="preserve">Из </w:t>
      </w:r>
      <w:r w:rsidR="006979B4">
        <w:rPr>
          <w:rFonts w:eastAsia="Times New Roman"/>
          <w:b/>
          <w:lang w:eastAsia="ru-RU"/>
        </w:rPr>
        <w:t>глубины веков – до наших дней (</w:t>
      </w:r>
      <w:r w:rsidR="00AB6C46">
        <w:rPr>
          <w:rFonts w:eastAsia="Times New Roman"/>
          <w:b/>
          <w:lang w:eastAsia="ru-RU"/>
        </w:rPr>
        <w:t>8</w:t>
      </w:r>
      <w:r w:rsidRPr="00A8289D">
        <w:rPr>
          <w:rFonts w:eastAsia="Times New Roman"/>
          <w:b/>
          <w:lang w:eastAsia="ru-RU"/>
        </w:rPr>
        <w:t xml:space="preserve"> часов)</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 xml:space="preserve">Керамика в культуре народов мира. Особенности керамической посуды у разных народов; отражение в посуде образа жизни и обычаев; форма и роспись сосудов. Архитектурная керамика; изразец. </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Плетение из лозы, берёсты, щепы; имитация этих материалов в плетении из бумажных полос.</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Украшения в культуре народов мира. Использование древних традиций в современных изделиях. Изготовление изделий на основе народных традиций.</w:t>
      </w:r>
    </w:p>
    <w:p w:rsidR="0088472E" w:rsidRPr="00A8289D" w:rsidRDefault="0088472E" w:rsidP="0088472E">
      <w:pPr>
        <w:widowControl w:val="0"/>
        <w:suppressAutoHyphens w:val="0"/>
        <w:autoSpaceDE w:val="0"/>
        <w:autoSpaceDN w:val="0"/>
        <w:adjustRightInd w:val="0"/>
        <w:spacing w:before="120"/>
        <w:jc w:val="center"/>
        <w:rPr>
          <w:rFonts w:eastAsia="Times New Roman"/>
          <w:b/>
          <w:lang w:eastAsia="ru-RU"/>
        </w:rPr>
      </w:pPr>
      <w:r w:rsidRPr="00A8289D">
        <w:rPr>
          <w:rFonts w:eastAsia="Times New Roman"/>
          <w:b/>
          <w:lang w:eastAsia="ru-RU"/>
        </w:rPr>
        <w:t>Традиции маст</w:t>
      </w:r>
      <w:r w:rsidR="006979B4">
        <w:rPr>
          <w:rFonts w:eastAsia="Times New Roman"/>
          <w:b/>
          <w:lang w:eastAsia="ru-RU"/>
        </w:rPr>
        <w:t>еров в изделиях для праздника (8</w:t>
      </w:r>
      <w:r w:rsidRPr="00A8289D">
        <w:rPr>
          <w:rFonts w:eastAsia="Times New Roman"/>
          <w:b/>
          <w:lang w:eastAsia="ru-RU"/>
        </w:rPr>
        <w:t xml:space="preserve"> часов)</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Гофрированная подвеска из бумаги. Традиционные приёмы выполнения складок и конструирования изделий. Раскладная 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 xml:space="preserve">Декоративная рамка для фото. Зависимость формы, декора рамки от особенностей обрамляемой фотографии или картины. Приёмы изготовления декоративной рамки в технике барельефа. Изготовление праздничных сувениров и подарков к Новому году </w:t>
      </w:r>
    </w:p>
    <w:p w:rsidR="0088472E" w:rsidRPr="00A8289D" w:rsidRDefault="0088472E" w:rsidP="0088472E">
      <w:pPr>
        <w:widowControl w:val="0"/>
        <w:suppressAutoHyphens w:val="0"/>
        <w:autoSpaceDE w:val="0"/>
        <w:autoSpaceDN w:val="0"/>
        <w:adjustRightInd w:val="0"/>
        <w:rPr>
          <w:rFonts w:eastAsia="Times New Roman"/>
          <w:lang w:eastAsia="ru-RU"/>
        </w:rPr>
      </w:pPr>
      <w:r w:rsidRPr="00A8289D">
        <w:rPr>
          <w:rFonts w:eastAsia="Times New Roman"/>
          <w:lang w:eastAsia="ru-RU"/>
        </w:rPr>
        <w:t>и Рождеству.</w:t>
      </w:r>
    </w:p>
    <w:p w:rsidR="0088472E" w:rsidRPr="00A8289D" w:rsidRDefault="0088472E" w:rsidP="0088472E">
      <w:pPr>
        <w:widowControl w:val="0"/>
        <w:suppressAutoHyphens w:val="0"/>
        <w:autoSpaceDE w:val="0"/>
        <w:autoSpaceDN w:val="0"/>
        <w:adjustRightInd w:val="0"/>
        <w:spacing w:before="120"/>
        <w:jc w:val="center"/>
        <w:rPr>
          <w:rFonts w:eastAsia="Times New Roman"/>
          <w:b/>
          <w:lang w:eastAsia="ru-RU"/>
        </w:rPr>
      </w:pPr>
      <w:r w:rsidRPr="00A8289D">
        <w:rPr>
          <w:rFonts w:eastAsia="Times New Roman"/>
          <w:b/>
          <w:lang w:eastAsia="ru-RU"/>
        </w:rPr>
        <w:t>Мастера и п</w:t>
      </w:r>
      <w:r w:rsidR="006979B4">
        <w:rPr>
          <w:rFonts w:eastAsia="Times New Roman"/>
          <w:b/>
          <w:lang w:eastAsia="ru-RU"/>
        </w:rPr>
        <w:t>одмастерья. Зимнее рукоделие (10</w:t>
      </w:r>
      <w:r w:rsidRPr="00A8289D">
        <w:rPr>
          <w:rFonts w:eastAsia="Times New Roman"/>
          <w:b/>
          <w:lang w:eastAsia="ru-RU"/>
        </w:rPr>
        <w:t xml:space="preserve"> ча</w:t>
      </w:r>
      <w:r w:rsidR="006979B4">
        <w:rPr>
          <w:rFonts w:eastAsia="Times New Roman"/>
          <w:b/>
          <w:lang w:eastAsia="ru-RU"/>
        </w:rPr>
        <w:t>сов</w:t>
      </w:r>
      <w:r w:rsidRPr="00A8289D">
        <w:rPr>
          <w:rFonts w:eastAsia="Times New Roman"/>
          <w:b/>
          <w:lang w:eastAsia="ru-RU"/>
        </w:rPr>
        <w:t>)</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lastRenderedPageBreak/>
        <w:t>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Жёсткий переплёт, его составные части и назначение. Технология выполнения простых переплётных работ. Обложка для проездного билета. Ремонт книги. Изготовление подарков, сувениров с использованием освоенных технологий.</w:t>
      </w:r>
    </w:p>
    <w:p w:rsidR="0088472E" w:rsidRPr="00A8289D" w:rsidRDefault="0088472E" w:rsidP="0088472E">
      <w:pPr>
        <w:widowControl w:val="0"/>
        <w:suppressAutoHyphens w:val="0"/>
        <w:autoSpaceDE w:val="0"/>
        <w:autoSpaceDN w:val="0"/>
        <w:adjustRightInd w:val="0"/>
        <w:spacing w:before="120"/>
        <w:jc w:val="center"/>
        <w:rPr>
          <w:rFonts w:eastAsia="Times New Roman"/>
          <w:b/>
          <w:lang w:eastAsia="ru-RU"/>
        </w:rPr>
      </w:pPr>
      <w:r w:rsidRPr="00A8289D">
        <w:rPr>
          <w:rFonts w:eastAsia="Times New Roman"/>
          <w:b/>
          <w:lang w:eastAsia="ru-RU"/>
        </w:rPr>
        <w:t>В каждом деле – свои се</w:t>
      </w:r>
      <w:r w:rsidR="006979B4">
        <w:rPr>
          <w:rFonts w:eastAsia="Times New Roman"/>
          <w:b/>
          <w:lang w:eastAsia="ru-RU"/>
        </w:rPr>
        <w:t>креты (8</w:t>
      </w:r>
      <w:r w:rsidRPr="00A8289D">
        <w:rPr>
          <w:rFonts w:eastAsia="Times New Roman"/>
          <w:b/>
          <w:lang w:eastAsia="ru-RU"/>
        </w:rPr>
        <w:t xml:space="preserve"> часов)</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 xml:space="preserve">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Металл в руках мастера. Ремёсла, связанные с обработкой металла; чеканка. Тиснение по фольге как упрощённый аналог чеканки по металлу. Подготовка материалов и инструментов, способы работы. Изготовление декоративной пластины способом тиснения по фольге.</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 xml:space="preserve">Секреты бумажного листа. Технологии и культурные традиции в искусстве оригами. Новые виды складок и приёмы работы. </w:t>
      </w:r>
    </w:p>
    <w:p w:rsidR="0088472E" w:rsidRPr="00A8289D" w:rsidRDefault="0088472E" w:rsidP="0088472E">
      <w:pPr>
        <w:widowControl w:val="0"/>
        <w:suppressAutoHyphens w:val="0"/>
        <w:autoSpaceDE w:val="0"/>
        <w:autoSpaceDN w:val="0"/>
        <w:adjustRightInd w:val="0"/>
        <w:ind w:firstLine="708"/>
        <w:rPr>
          <w:rFonts w:eastAsia="Times New Roman"/>
          <w:lang w:eastAsia="ru-RU"/>
        </w:rPr>
      </w:pPr>
      <w:r w:rsidRPr="00A8289D">
        <w:rPr>
          <w:rFonts w:eastAsia="Times New Roman"/>
          <w:lang w:eastAsia="ru-RU"/>
        </w:rPr>
        <w:t xml:space="preserve">Традиционные ремёсла как отражение особенностей национальной культуры народов мира. </w:t>
      </w:r>
    </w:p>
    <w:p w:rsidR="0088472E" w:rsidRPr="00A8289D" w:rsidRDefault="0088472E" w:rsidP="0088472E">
      <w:pPr>
        <w:widowControl w:val="0"/>
        <w:suppressAutoHyphens w:val="0"/>
        <w:autoSpaceDE w:val="0"/>
        <w:autoSpaceDN w:val="0"/>
        <w:adjustRightInd w:val="0"/>
        <w:rPr>
          <w:rFonts w:eastAsia="Times New Roman"/>
          <w:lang w:eastAsia="ru-RU"/>
        </w:rPr>
      </w:pPr>
    </w:p>
    <w:p w:rsidR="0088472E" w:rsidRPr="00A8289D" w:rsidRDefault="0088472E" w:rsidP="0088472E">
      <w:pPr>
        <w:pStyle w:val="111"/>
        <w:keepNext/>
        <w:keepLines/>
        <w:shd w:val="clear" w:color="auto" w:fill="auto"/>
        <w:spacing w:before="0" w:after="0" w:line="240" w:lineRule="auto"/>
        <w:ind w:firstLine="709"/>
        <w:rPr>
          <w:rStyle w:val="1b"/>
          <w:rFonts w:ascii="Times New Roman" w:hAnsi="Times New Roman"/>
          <w:b/>
          <w:sz w:val="24"/>
          <w:szCs w:val="24"/>
        </w:rPr>
      </w:pPr>
    </w:p>
    <w:p w:rsidR="0088472E" w:rsidRPr="00A8289D" w:rsidRDefault="0088472E" w:rsidP="0088472E">
      <w:pPr>
        <w:pStyle w:val="111"/>
        <w:keepNext/>
        <w:keepLines/>
        <w:shd w:val="clear" w:color="auto" w:fill="auto"/>
        <w:spacing w:before="0" w:after="0" w:line="240" w:lineRule="auto"/>
        <w:ind w:firstLine="709"/>
        <w:rPr>
          <w:rStyle w:val="1b"/>
          <w:rFonts w:ascii="Times New Roman" w:hAnsi="Times New Roman"/>
          <w:b/>
          <w:sz w:val="24"/>
          <w:szCs w:val="24"/>
        </w:rPr>
      </w:pPr>
    </w:p>
    <w:p w:rsidR="0088472E" w:rsidRPr="00A8289D" w:rsidRDefault="00B9462D" w:rsidP="0088472E">
      <w:pPr>
        <w:pStyle w:val="111"/>
        <w:keepNext/>
        <w:keepLines/>
        <w:shd w:val="clear" w:color="auto" w:fill="auto"/>
        <w:spacing w:before="0" w:after="0" w:line="240" w:lineRule="auto"/>
        <w:ind w:firstLine="709"/>
        <w:rPr>
          <w:rFonts w:ascii="Times New Roman" w:hAnsi="Times New Roman"/>
          <w:b/>
          <w:sz w:val="24"/>
          <w:szCs w:val="24"/>
        </w:rPr>
      </w:pPr>
      <w:r>
        <w:rPr>
          <w:noProof/>
        </w:rPr>
        <mc:AlternateContent>
          <mc:Choice Requires="wps">
            <w:drawing>
              <wp:anchor distT="0" distB="0" distL="63500" distR="63500" simplePos="0" relativeHeight="251662848" behindDoc="1" locked="0" layoutInCell="1" allowOverlap="1">
                <wp:simplePos x="0" y="0"/>
                <wp:positionH relativeFrom="margin">
                  <wp:posOffset>-369570</wp:posOffset>
                </wp:positionH>
                <wp:positionV relativeFrom="margin">
                  <wp:posOffset>103505</wp:posOffset>
                </wp:positionV>
                <wp:extent cx="190500" cy="225425"/>
                <wp:effectExtent l="0" t="0" r="0" b="317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081" w:rsidRPr="00EC47F5" w:rsidRDefault="00547081" w:rsidP="0088472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1pt;margin-top:8.15pt;width:15pt;height:17.7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jqwIAAKgFAAAOAAAAZHJzL2Uyb0RvYy54bWysVNuOmzAQfa/Uf7D8znIpyQa0ZJWEUFXa&#10;XqTdfoBjTLAKNrWdwKraf+/YhGQvL1VbHqzBHp+ZM3M8N7dD26AjU5pLkeHwKsCICSpLLvYZ/v5Q&#10;eAuMtCGiJI0ULMOPTOPb5ft3N32XskjWsimZQgAidNp3Ga6N6VLf17RmLdFXsmMCDiupWmLgV+39&#10;UpEe0NvGj4Jg7vdSlZ2SlGkNu/l4iJcOv6oYNV+rSjODmgxDbsatyq07u/rLG5LuFelqTk9pkL/I&#10;oiVcQNAzVE4MQQfF30C1nCqpZWWuqGx9WVWcMscB2ITBKzb3NemY4wLF0d25TPr/wdIvx28K8TLD&#10;EUaCtNCiBzYYtJYDmtnq9J1Owem+AzczwDZ02THV3Z2kPzQSclMTsWcrpWRfM1JCdqG96T+7OuJo&#10;C7LrP8sSwpCDkQ5oqFRrSwfFQIAOXXo8d8amQm3IJJgFcELhKIpmceRy80k6Xe6UNh+ZbJE1Mqyg&#10;8Q6cHO+0scmQdHKxsYQseNO45jfixQY4jjsQGq7aM5uE6+WvJEi2i+0i9uJovvXiIM+9VbGJvXkR&#10;Xs/yD/lmk4dPNm4YpzUvSyZsmElXYfxnfTspfFTEWVlaNry0cDYlrfa7TaPQkYCuC/e5ksPJxc1/&#10;mYYrAnB5RSmM4mAdJV4xX1x7cRHPvOQ6WHhBmKyTeRAncV68pHTHBft3SqjPcDKDPjo6l6RfcQvc&#10;95YbSVtuYHI0vM3w4uxEUqvArShdaw3hzWg/K4VN/1IKaPfUaKdXK9FRrGbYDYBiRbyT5SMoV0lQ&#10;FogQxh0YdsWoh9GRYf3zQBTDqPkkQP12zkyGmozdZBBBawkTCC6P5saM8+jQKb6vAXl8X0Ku4IVU&#10;3Kn3ksXpXcE4cCROo8vOm+f/zusyYJe/AQAA//8DAFBLAwQUAAYACAAAACEAS29qq+AAAAAJAQAA&#10;DwAAAGRycy9kb3ducmV2LnhtbEyPwU7DMAyG70i8Q2Qkbl3ajk5VaToxBhfEJNjGgVvWeG1F45Qm&#10;W8Pbk53gaP+ffn8ul1737Iyj7QwJSGYxMKTaqI4aAfvdc5QDs06Skr0hFPCDFpbV9VUpC2Umesfz&#10;1jUslJAtpIDWuaHg3NYtamlnZkAK2dGMWrowjg1Xo5xCue55GscLrmVH4UIrB3xssf7anrSAp9Xb&#10;y3rz7f1xWiXdnVxnH/PXTyFub/zDPTCH3v3BcNEP6lAFp4M5kbKsFxBleRrQECzmwAIQpZfFQUCW&#10;5MCrkv//oPoFAAD//wMAUEsBAi0AFAAGAAgAAAAhALaDOJL+AAAA4QEAABMAAAAAAAAAAAAAAAAA&#10;AAAAAFtDb250ZW50X1R5cGVzXS54bWxQSwECLQAUAAYACAAAACEAOP0h/9YAAACUAQAACwAAAAAA&#10;AAAAAAAAAAAvAQAAX3JlbHMvLnJlbHNQSwECLQAUAAYACAAAACEAMl0P46sCAACoBQAADgAAAAAA&#10;AAAAAAAAAAAuAgAAZHJzL2Uyb0RvYy54bWxQSwECLQAUAAYACAAAACEAS29qq+AAAAAJAQAADwAA&#10;AAAAAAAAAAAAAAAFBQAAZHJzL2Rvd25yZXYueG1sUEsFBgAAAAAEAAQA8wAAABIGAAAAAA==&#10;" filled="f" stroked="f">
                <v:textbox style="layout-flow:vertical" inset="0,0,0,0">
                  <w:txbxContent>
                    <w:p w:rsidR="00547081" w:rsidRPr="00EC47F5" w:rsidRDefault="00547081" w:rsidP="0088472E"/>
                  </w:txbxContent>
                </v:textbox>
                <w10:wrap type="square" anchorx="margin" anchory="margin"/>
              </v:shape>
            </w:pict>
          </mc:Fallback>
        </mc:AlternateContent>
      </w:r>
      <w:r w:rsidR="0088472E" w:rsidRPr="00A8289D">
        <w:rPr>
          <w:rStyle w:val="1b"/>
          <w:rFonts w:ascii="Times New Roman" w:hAnsi="Times New Roman"/>
          <w:b/>
          <w:sz w:val="24"/>
          <w:szCs w:val="24"/>
          <w:lang w:val="en-US"/>
        </w:rPr>
        <w:t>VII</w:t>
      </w:r>
      <w:r w:rsidR="0088472E" w:rsidRPr="00A8289D">
        <w:rPr>
          <w:rStyle w:val="1b"/>
          <w:rFonts w:ascii="Times New Roman" w:hAnsi="Times New Roman"/>
          <w:b/>
          <w:sz w:val="24"/>
          <w:szCs w:val="24"/>
        </w:rPr>
        <w:t>. ТЕМАТИЧЕСКОЕ ПЛАНИРОВАНИЕ</w:t>
      </w:r>
    </w:p>
    <w:p w:rsidR="0088472E" w:rsidRDefault="0088472E" w:rsidP="0088472E">
      <w:pPr>
        <w:tabs>
          <w:tab w:val="num" w:pos="0"/>
        </w:tabs>
        <w:spacing w:line="276" w:lineRule="auto"/>
        <w:ind w:firstLine="567"/>
        <w:rPr>
          <w:b/>
        </w:rPr>
      </w:pPr>
      <w:r w:rsidRPr="00A8289D">
        <w:rPr>
          <w:b/>
        </w:rPr>
        <w:t>1класс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1056"/>
        <w:gridCol w:w="4627"/>
      </w:tblGrid>
      <w:tr w:rsidR="0088472E" w:rsidRPr="00386A84" w:rsidTr="000D28A8">
        <w:trPr>
          <w:trHeight w:val="492"/>
        </w:trPr>
        <w:tc>
          <w:tcPr>
            <w:tcW w:w="4563" w:type="dxa"/>
            <w:shd w:val="clear" w:color="auto" w:fill="auto"/>
          </w:tcPr>
          <w:p w:rsidR="0088472E" w:rsidRPr="000D28A8" w:rsidRDefault="0088472E" w:rsidP="000D28A8">
            <w:pPr>
              <w:jc w:val="center"/>
              <w:rPr>
                <w:b/>
              </w:rPr>
            </w:pPr>
            <w:r w:rsidRPr="000D28A8">
              <w:rPr>
                <w:b/>
              </w:rPr>
              <w:t>Название темы</w:t>
            </w:r>
          </w:p>
        </w:tc>
        <w:tc>
          <w:tcPr>
            <w:tcW w:w="1094" w:type="dxa"/>
            <w:shd w:val="clear" w:color="auto" w:fill="auto"/>
          </w:tcPr>
          <w:p w:rsidR="0088472E" w:rsidRPr="000D28A8" w:rsidRDefault="0088472E" w:rsidP="000D28A8">
            <w:pPr>
              <w:jc w:val="center"/>
              <w:rPr>
                <w:b/>
              </w:rPr>
            </w:pPr>
            <w:r w:rsidRPr="000D28A8">
              <w:rPr>
                <w:b/>
              </w:rPr>
              <w:t>Часы</w:t>
            </w:r>
          </w:p>
        </w:tc>
        <w:tc>
          <w:tcPr>
            <w:tcW w:w="5026" w:type="dxa"/>
            <w:shd w:val="clear" w:color="auto" w:fill="auto"/>
          </w:tcPr>
          <w:p w:rsidR="0088472E" w:rsidRPr="000D28A8" w:rsidRDefault="0088472E" w:rsidP="000D28A8">
            <w:pPr>
              <w:jc w:val="center"/>
              <w:rPr>
                <w:b/>
              </w:rPr>
            </w:pPr>
            <w:r w:rsidRPr="000D28A8">
              <w:rPr>
                <w:b/>
              </w:rPr>
              <w:t>Деятельность учащихся</w:t>
            </w:r>
          </w:p>
        </w:tc>
      </w:tr>
      <w:tr w:rsidR="0088472E" w:rsidRPr="00386A84" w:rsidTr="000D28A8">
        <w:tc>
          <w:tcPr>
            <w:tcW w:w="4563" w:type="dxa"/>
            <w:shd w:val="clear" w:color="auto" w:fill="auto"/>
          </w:tcPr>
          <w:p w:rsidR="0088472E" w:rsidRPr="00386A84" w:rsidRDefault="0088472E" w:rsidP="0088472E">
            <w:r w:rsidRPr="00386A84">
              <w:t xml:space="preserve">Узнаём, как работают мастера </w:t>
            </w:r>
          </w:p>
        </w:tc>
        <w:tc>
          <w:tcPr>
            <w:tcW w:w="1094" w:type="dxa"/>
            <w:shd w:val="clear" w:color="auto" w:fill="auto"/>
          </w:tcPr>
          <w:p w:rsidR="0088472E" w:rsidRPr="00386A84" w:rsidRDefault="0088472E" w:rsidP="000D28A8">
            <w:pPr>
              <w:jc w:val="center"/>
            </w:pPr>
            <w:r w:rsidRPr="00386A84">
              <w:t>1 час</w:t>
            </w:r>
          </w:p>
        </w:tc>
        <w:tc>
          <w:tcPr>
            <w:tcW w:w="5026" w:type="dxa"/>
            <w:shd w:val="clear" w:color="auto" w:fill="auto"/>
          </w:tcPr>
          <w:p w:rsidR="0088472E" w:rsidRPr="00386A84" w:rsidRDefault="0088472E" w:rsidP="0088472E">
            <w:r w:rsidRPr="00386A84">
              <w:t>Выслушать краткую информацию учителя о предмете, подготовке к уроку, поддержании порядка на рабочем месте в течение урока и его уборке. Обсудить информацию. Рассматривать учебник и</w:t>
            </w:r>
          </w:p>
          <w:p w:rsidR="0088472E" w:rsidRPr="00386A84" w:rsidRDefault="0088472E" w:rsidP="0088472E">
            <w:r w:rsidRPr="00386A84">
              <w:t>рабочие тетради. Обсуждать содержание</w:t>
            </w:r>
          </w:p>
          <w:p w:rsidR="0088472E" w:rsidRPr="00386A84" w:rsidRDefault="0088472E" w:rsidP="0088472E">
            <w:r w:rsidRPr="00386A84">
              <w:t>учебника и тетрадей.</w:t>
            </w:r>
          </w:p>
        </w:tc>
      </w:tr>
      <w:tr w:rsidR="0088472E" w:rsidRPr="00386A84" w:rsidTr="000D28A8">
        <w:tc>
          <w:tcPr>
            <w:tcW w:w="4563" w:type="dxa"/>
            <w:shd w:val="clear" w:color="auto" w:fill="auto"/>
          </w:tcPr>
          <w:p w:rsidR="0088472E" w:rsidRPr="00386A84" w:rsidRDefault="0088472E" w:rsidP="0088472E">
            <w:r w:rsidRPr="00386A84">
              <w:t xml:space="preserve">Учимся работать с разными материалами </w:t>
            </w:r>
          </w:p>
        </w:tc>
        <w:tc>
          <w:tcPr>
            <w:tcW w:w="1094" w:type="dxa"/>
            <w:shd w:val="clear" w:color="auto" w:fill="auto"/>
          </w:tcPr>
          <w:p w:rsidR="0088472E" w:rsidRPr="00386A84" w:rsidRDefault="0088472E" w:rsidP="000D28A8">
            <w:pPr>
              <w:jc w:val="center"/>
            </w:pPr>
            <w:r w:rsidRPr="00386A84">
              <w:t>12 ч</w:t>
            </w:r>
          </w:p>
        </w:tc>
        <w:tc>
          <w:tcPr>
            <w:tcW w:w="5026" w:type="dxa"/>
            <w:shd w:val="clear" w:color="auto" w:fill="auto"/>
          </w:tcPr>
          <w:p w:rsidR="0088472E" w:rsidRPr="00386A84" w:rsidRDefault="0088472E" w:rsidP="0088472E">
            <w:r w:rsidRPr="00386A84">
              <w:t>Готовить к работе материалы, инструменты и в целом рабочее место.</w:t>
            </w:r>
          </w:p>
          <w:p w:rsidR="0088472E" w:rsidRPr="00386A84" w:rsidRDefault="0088472E" w:rsidP="0088472E">
            <w:r w:rsidRPr="00386A84">
              <w:t>Упражняться в подготовке пластилина к работе. Упражняться в смешивании пластилина разных</w:t>
            </w:r>
          </w:p>
          <w:p w:rsidR="0088472E" w:rsidRPr="00386A84" w:rsidRDefault="0088472E" w:rsidP="0088472E">
            <w:r w:rsidRPr="00386A84">
              <w:t>цветов и лепке простых форм. Подбирать пластилин со-</w:t>
            </w:r>
          </w:p>
          <w:p w:rsidR="0088472E" w:rsidRPr="00386A84" w:rsidRDefault="0088472E" w:rsidP="0088472E">
            <w:r w:rsidRPr="00386A84">
              <w:t>ответствующих цветов для</w:t>
            </w:r>
          </w:p>
          <w:p w:rsidR="0088472E" w:rsidRPr="00386A84" w:rsidRDefault="0088472E" w:rsidP="0088472E">
            <w:r w:rsidRPr="00386A84">
              <w:t>изготовления изделия.</w:t>
            </w:r>
          </w:p>
          <w:p w:rsidR="0088472E" w:rsidRPr="00386A84" w:rsidRDefault="0088472E" w:rsidP="0088472E">
            <w:r w:rsidRPr="00386A84">
              <w:t>Использовать освоенные приёмы лепки для получения соответствующих</w:t>
            </w:r>
          </w:p>
          <w:p w:rsidR="0088472E" w:rsidRPr="00386A84" w:rsidRDefault="0088472E" w:rsidP="0088472E">
            <w:r w:rsidRPr="00386A84">
              <w:t>форм и изготовления изделий.</w:t>
            </w:r>
          </w:p>
          <w:p w:rsidR="0088472E" w:rsidRPr="00386A84" w:rsidRDefault="0088472E" w:rsidP="0088472E">
            <w:r w:rsidRPr="00386A84">
              <w:t>Пользоваться стеками для формовки деталей из пластилина и декорирования</w:t>
            </w:r>
          </w:p>
          <w:p w:rsidR="0088472E" w:rsidRPr="00386A84" w:rsidRDefault="0088472E" w:rsidP="0088472E">
            <w:r w:rsidRPr="00386A84">
              <w:t>Изделия. Приводить в порядок рабочие инструменты. Производить разметку бумаги способом сгибания. Осваивать технику работы с клеем, приёмы аккуратного наклеивания дета-</w:t>
            </w:r>
          </w:p>
          <w:p w:rsidR="0088472E" w:rsidRPr="00386A84" w:rsidRDefault="0088472E" w:rsidP="0088472E">
            <w:r w:rsidRPr="00386A84">
              <w:t>лей из бумаги.</w:t>
            </w:r>
          </w:p>
          <w:p w:rsidR="0088472E" w:rsidRPr="00386A84" w:rsidRDefault="0088472E" w:rsidP="0088472E">
            <w:r w:rsidRPr="00386A84">
              <w:lastRenderedPageBreak/>
              <w:t>Производить выбор возможных вариантов практической работы.</w:t>
            </w:r>
          </w:p>
          <w:p w:rsidR="0088472E" w:rsidRPr="00386A84" w:rsidRDefault="0088472E" w:rsidP="0088472E">
            <w:r w:rsidRPr="00386A84">
              <w:t>Обсуждать выбор вариантов практической работы.</w:t>
            </w:r>
          </w:p>
        </w:tc>
      </w:tr>
      <w:tr w:rsidR="0088472E" w:rsidRPr="00386A84" w:rsidTr="000D28A8">
        <w:tc>
          <w:tcPr>
            <w:tcW w:w="4563" w:type="dxa"/>
            <w:shd w:val="clear" w:color="auto" w:fill="auto"/>
          </w:tcPr>
          <w:p w:rsidR="0088472E" w:rsidRPr="00386A84" w:rsidRDefault="0088472E" w:rsidP="0088472E">
            <w:r w:rsidRPr="00386A84">
              <w:lastRenderedPageBreak/>
              <w:t xml:space="preserve">Поднимаемся по ступенькам мастерства </w:t>
            </w:r>
          </w:p>
        </w:tc>
        <w:tc>
          <w:tcPr>
            <w:tcW w:w="1094" w:type="dxa"/>
            <w:shd w:val="clear" w:color="auto" w:fill="auto"/>
          </w:tcPr>
          <w:p w:rsidR="0088472E" w:rsidRPr="00386A84" w:rsidRDefault="0088472E" w:rsidP="000D28A8">
            <w:pPr>
              <w:jc w:val="center"/>
            </w:pPr>
            <w:r w:rsidRPr="00386A84">
              <w:t>12 часов</w:t>
            </w:r>
          </w:p>
        </w:tc>
        <w:tc>
          <w:tcPr>
            <w:tcW w:w="5026" w:type="dxa"/>
            <w:shd w:val="clear" w:color="auto" w:fill="auto"/>
          </w:tcPr>
          <w:p w:rsidR="0088472E" w:rsidRPr="00386A84" w:rsidRDefault="0088472E" w:rsidP="0088472E">
            <w:r w:rsidRPr="00386A84">
              <w:t>Упражняться в выполнении разметки с помощью</w:t>
            </w:r>
          </w:p>
          <w:p w:rsidR="0088472E" w:rsidRPr="00386A84" w:rsidRDefault="0088472E" w:rsidP="0088472E">
            <w:r w:rsidRPr="00386A84">
              <w:t>шаблона.</w:t>
            </w:r>
          </w:p>
          <w:p w:rsidR="0088472E" w:rsidRPr="00386A84" w:rsidRDefault="0088472E" w:rsidP="0088472E">
            <w:r w:rsidRPr="00386A84">
              <w:t>Упражняться в выполнении правил аккуратного</w:t>
            </w:r>
          </w:p>
          <w:p w:rsidR="0088472E" w:rsidRPr="00386A84" w:rsidRDefault="0088472E" w:rsidP="0088472E">
            <w:r w:rsidRPr="00386A84">
              <w:t>вырезания деталей с криволинейным контуром.</w:t>
            </w:r>
          </w:p>
          <w:p w:rsidR="0088472E" w:rsidRPr="00386A84" w:rsidRDefault="0088472E" w:rsidP="0088472E">
            <w:r w:rsidRPr="00386A84">
              <w:t>Продолжать освоение техники работы с клеем, приёмов аккуратного наклеивания деталей из бумаги. Рассматривать образцы изделий.</w:t>
            </w:r>
          </w:p>
          <w:p w:rsidR="0088472E" w:rsidRPr="00386A84" w:rsidRDefault="0088472E" w:rsidP="0088472E">
            <w:r w:rsidRPr="00386A84">
              <w:t>Упражняться в выполнении разметки с помощью</w:t>
            </w:r>
          </w:p>
          <w:p w:rsidR="0088472E" w:rsidRPr="00386A84" w:rsidRDefault="0088472E" w:rsidP="0088472E">
            <w:r w:rsidRPr="00386A84">
              <w:t>линейки.</w:t>
            </w:r>
          </w:p>
          <w:p w:rsidR="0088472E" w:rsidRPr="00386A84" w:rsidRDefault="0088472E" w:rsidP="0088472E">
            <w:r w:rsidRPr="00386A84">
              <w:t>Упражняться в выполнении разметки сгибанием</w:t>
            </w:r>
          </w:p>
          <w:p w:rsidR="0088472E" w:rsidRPr="00386A84" w:rsidRDefault="0088472E" w:rsidP="0088472E">
            <w:r w:rsidRPr="00386A84">
              <w:t>бумаги.</w:t>
            </w:r>
          </w:p>
          <w:p w:rsidR="0088472E" w:rsidRPr="00386A84" w:rsidRDefault="0088472E" w:rsidP="0088472E">
            <w:r w:rsidRPr="00386A84">
              <w:t>Выполнять упражнения на мысленную трансформацию объёмных изделий</w:t>
            </w:r>
          </w:p>
          <w:p w:rsidR="0088472E" w:rsidRPr="00386A84" w:rsidRDefault="0088472E" w:rsidP="0088472E">
            <w:r w:rsidRPr="00386A84">
              <w:t>и заготовок для их изготовления. Выполнять практическую работу по инструкции и по замыслу</w:t>
            </w:r>
          </w:p>
        </w:tc>
      </w:tr>
      <w:tr w:rsidR="0088472E" w:rsidRPr="00386A84" w:rsidTr="000D28A8">
        <w:trPr>
          <w:trHeight w:val="5295"/>
        </w:trPr>
        <w:tc>
          <w:tcPr>
            <w:tcW w:w="4563" w:type="dxa"/>
            <w:shd w:val="clear" w:color="auto" w:fill="auto"/>
          </w:tcPr>
          <w:p w:rsidR="0088472E" w:rsidRPr="00386A84" w:rsidRDefault="0088472E" w:rsidP="0088472E">
            <w:r w:rsidRPr="00386A84">
              <w:t xml:space="preserve">Конструируем и решаем задачи </w:t>
            </w:r>
          </w:p>
        </w:tc>
        <w:tc>
          <w:tcPr>
            <w:tcW w:w="1094" w:type="dxa"/>
            <w:shd w:val="clear" w:color="auto" w:fill="auto"/>
          </w:tcPr>
          <w:p w:rsidR="0088472E" w:rsidRPr="00386A84" w:rsidRDefault="0088472E" w:rsidP="000D28A8">
            <w:pPr>
              <w:jc w:val="center"/>
            </w:pPr>
            <w:r w:rsidRPr="00386A84">
              <w:t>8 часов</w:t>
            </w:r>
          </w:p>
        </w:tc>
        <w:tc>
          <w:tcPr>
            <w:tcW w:w="5026" w:type="dxa"/>
            <w:shd w:val="clear" w:color="auto" w:fill="auto"/>
          </w:tcPr>
          <w:p w:rsidR="0088472E" w:rsidRPr="00386A84" w:rsidRDefault="0088472E" w:rsidP="0088472E">
            <w:r w:rsidRPr="00386A84">
              <w:t>Упражняться в разрезании бумаги по прямолинейной разметке. Составлять композиции на плоскости в заданном формате.</w:t>
            </w:r>
          </w:p>
          <w:p w:rsidR="0088472E" w:rsidRPr="00386A84" w:rsidRDefault="0088472E" w:rsidP="0088472E">
            <w:r w:rsidRPr="00386A84">
              <w:t>Наклеивать детали на</w:t>
            </w:r>
          </w:p>
          <w:p w:rsidR="0088472E" w:rsidRPr="00386A84" w:rsidRDefault="0088472E" w:rsidP="0088472E">
            <w:r w:rsidRPr="00386A84">
              <w:t>основу. Производить мысленное комбинирование и составление форм из геометрических фигур.</w:t>
            </w:r>
          </w:p>
          <w:p w:rsidR="0088472E" w:rsidRPr="00386A84" w:rsidRDefault="0088472E" w:rsidP="0088472E">
            <w:r w:rsidRPr="00386A84">
              <w:t>Решать задачи на плоскостное конструирование. Решать логические задачи: анализ образца, поиск закономерности в трансформации плоского листа в объёмную форму. Выполнять творческую работу по созданию художественной композиции.</w:t>
            </w:r>
            <w:r w:rsidRPr="00386A84">
              <w:cr/>
              <w:t xml:space="preserve"> Рассматривать, анализировать и сравнивать детали наборов «Конструктор».</w:t>
            </w:r>
          </w:p>
          <w:p w:rsidR="0088472E" w:rsidRPr="00386A84" w:rsidRDefault="0088472E" w:rsidP="0088472E">
            <w:r w:rsidRPr="00386A84">
              <w:t>Воспринимать информацию учителя об особенностях, наименовании и практическом назначении деталей. Выполнять обработку заготовки из бумаги в соответствии с разметкой.</w:t>
            </w:r>
          </w:p>
          <w:p w:rsidR="0088472E" w:rsidRPr="00386A84" w:rsidRDefault="0088472E" w:rsidP="0088472E">
            <w:r w:rsidRPr="00386A84">
              <w:t>Выполнять упражнения по пластической трансформации листа.</w:t>
            </w:r>
          </w:p>
          <w:p w:rsidR="0088472E" w:rsidRPr="00386A84" w:rsidRDefault="0088472E" w:rsidP="0088472E">
            <w:r w:rsidRPr="00386A84">
              <w:t xml:space="preserve">Вырезать и наклеивать дополнительные детали оформления на основу. Решать логические задачи: анализ образца, поиск </w:t>
            </w:r>
            <w:r w:rsidRPr="00386A84">
              <w:lastRenderedPageBreak/>
              <w:t>закономерности в трансформации плоского листа в объёмную форму.</w:t>
            </w:r>
          </w:p>
          <w:p w:rsidR="0088472E" w:rsidRPr="00386A84" w:rsidRDefault="0088472E" w:rsidP="0088472E">
            <w:r w:rsidRPr="00386A84">
              <w:t>Выполнять творческую работу по созданию худо-</w:t>
            </w:r>
          </w:p>
          <w:p w:rsidR="0088472E" w:rsidRDefault="0088472E" w:rsidP="0088472E">
            <w:r w:rsidRPr="00386A84">
              <w:t>жественной композиции.</w:t>
            </w:r>
          </w:p>
          <w:p w:rsidR="0088472E" w:rsidRPr="00386A84" w:rsidRDefault="0088472E" w:rsidP="0088472E"/>
        </w:tc>
      </w:tr>
      <w:tr w:rsidR="0088472E" w:rsidRPr="00386A84" w:rsidTr="000D28A8">
        <w:trPr>
          <w:trHeight w:val="510"/>
        </w:trPr>
        <w:tc>
          <w:tcPr>
            <w:tcW w:w="4563" w:type="dxa"/>
            <w:shd w:val="clear" w:color="auto" w:fill="auto"/>
          </w:tcPr>
          <w:p w:rsidR="0088472E" w:rsidRPr="00386A84" w:rsidRDefault="0088472E" w:rsidP="0088472E"/>
        </w:tc>
        <w:tc>
          <w:tcPr>
            <w:tcW w:w="1094" w:type="dxa"/>
            <w:shd w:val="clear" w:color="auto" w:fill="auto"/>
          </w:tcPr>
          <w:p w:rsidR="0088472E" w:rsidRPr="00386A84" w:rsidRDefault="0088472E" w:rsidP="000D28A8">
            <w:pPr>
              <w:jc w:val="center"/>
            </w:pPr>
            <w:r>
              <w:t>33 часа</w:t>
            </w:r>
          </w:p>
        </w:tc>
        <w:tc>
          <w:tcPr>
            <w:tcW w:w="5026" w:type="dxa"/>
            <w:shd w:val="clear" w:color="auto" w:fill="auto"/>
          </w:tcPr>
          <w:p w:rsidR="0088472E" w:rsidRDefault="0088472E" w:rsidP="0088472E"/>
          <w:p w:rsidR="0088472E" w:rsidRPr="00386A84" w:rsidRDefault="0088472E" w:rsidP="0088472E"/>
        </w:tc>
      </w:tr>
    </w:tbl>
    <w:p w:rsidR="0088472E" w:rsidRPr="00A8289D" w:rsidRDefault="0088472E" w:rsidP="0088472E">
      <w:pPr>
        <w:tabs>
          <w:tab w:val="num" w:pos="0"/>
        </w:tabs>
        <w:spacing w:line="276" w:lineRule="auto"/>
        <w:ind w:firstLine="567"/>
        <w:rPr>
          <w:b/>
        </w:rPr>
      </w:pPr>
    </w:p>
    <w:p w:rsidR="0088472E" w:rsidRPr="00A8289D" w:rsidRDefault="0088472E" w:rsidP="0088472E">
      <w:pPr>
        <w:tabs>
          <w:tab w:val="num" w:pos="0"/>
        </w:tabs>
        <w:spacing w:line="276" w:lineRule="auto"/>
        <w:ind w:firstLine="567"/>
        <w:rPr>
          <w:b/>
        </w:rPr>
      </w:pPr>
      <w:r w:rsidRPr="00A8289D">
        <w:rPr>
          <w:b/>
        </w:rPr>
        <w:t>2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549"/>
        <w:gridCol w:w="747"/>
        <w:gridCol w:w="4923"/>
      </w:tblGrid>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t>№</w:t>
            </w:r>
          </w:p>
        </w:tc>
        <w:tc>
          <w:tcPr>
            <w:tcW w:w="3549" w:type="dxa"/>
            <w:shd w:val="clear" w:color="auto" w:fill="auto"/>
          </w:tcPr>
          <w:p w:rsidR="0088472E" w:rsidRPr="00A8289D" w:rsidRDefault="0088472E" w:rsidP="000D28A8">
            <w:pPr>
              <w:tabs>
                <w:tab w:val="num" w:pos="0"/>
              </w:tabs>
              <w:spacing w:line="276" w:lineRule="auto"/>
            </w:pPr>
            <w:r w:rsidRPr="00A8289D">
              <w:t>Название темы</w:t>
            </w:r>
          </w:p>
        </w:tc>
        <w:tc>
          <w:tcPr>
            <w:tcW w:w="747" w:type="dxa"/>
            <w:shd w:val="clear" w:color="auto" w:fill="auto"/>
          </w:tcPr>
          <w:p w:rsidR="0088472E" w:rsidRPr="00A8289D" w:rsidRDefault="0088472E" w:rsidP="000D28A8">
            <w:pPr>
              <w:tabs>
                <w:tab w:val="num" w:pos="0"/>
              </w:tabs>
              <w:spacing w:line="276" w:lineRule="auto"/>
            </w:pPr>
            <w:r w:rsidRPr="00A8289D">
              <w:t xml:space="preserve">Часы </w:t>
            </w:r>
          </w:p>
        </w:tc>
        <w:tc>
          <w:tcPr>
            <w:tcW w:w="4923" w:type="dxa"/>
            <w:shd w:val="clear" w:color="auto" w:fill="auto"/>
          </w:tcPr>
          <w:p w:rsidR="0088472E" w:rsidRPr="00A8289D" w:rsidRDefault="0088472E" w:rsidP="000D28A8">
            <w:pPr>
              <w:tabs>
                <w:tab w:val="num" w:pos="0"/>
              </w:tabs>
              <w:spacing w:line="276" w:lineRule="auto"/>
            </w:pPr>
            <w:r w:rsidRPr="00A8289D">
              <w:t>Деятельность учащихся</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t>1</w:t>
            </w:r>
          </w:p>
        </w:tc>
        <w:tc>
          <w:tcPr>
            <w:tcW w:w="3549" w:type="dxa"/>
            <w:shd w:val="clear" w:color="auto" w:fill="auto"/>
          </w:tcPr>
          <w:p w:rsidR="0088472E" w:rsidRPr="000D28A8" w:rsidRDefault="0088472E" w:rsidP="000D28A8">
            <w:pPr>
              <w:suppressAutoHyphens w:val="0"/>
              <w:ind w:left="36" w:hanging="36"/>
              <w:jc w:val="left"/>
              <w:rPr>
                <w:rFonts w:eastAsia="Times New Roman"/>
                <w:bCs/>
                <w:iCs/>
                <w:lang w:eastAsia="ru-RU"/>
              </w:rPr>
            </w:pPr>
            <w:r w:rsidRPr="000D28A8">
              <w:rPr>
                <w:rFonts w:eastAsia="Times New Roman"/>
                <w:bCs/>
                <w:iCs/>
                <w:lang w:eastAsia="ru-RU"/>
              </w:rPr>
              <w:t>Новые приёмы работы и средства выразительности в изделиях</w:t>
            </w:r>
          </w:p>
          <w:p w:rsidR="0088472E" w:rsidRPr="00A8289D" w:rsidRDefault="0088472E" w:rsidP="000D28A8">
            <w:pPr>
              <w:tabs>
                <w:tab w:val="num" w:pos="0"/>
              </w:tabs>
              <w:spacing w:line="276" w:lineRule="auto"/>
            </w:pPr>
          </w:p>
        </w:tc>
        <w:tc>
          <w:tcPr>
            <w:tcW w:w="747" w:type="dxa"/>
            <w:shd w:val="clear" w:color="auto" w:fill="auto"/>
          </w:tcPr>
          <w:p w:rsidR="0088472E" w:rsidRPr="00A8289D" w:rsidRDefault="006979B4" w:rsidP="000D28A8">
            <w:pPr>
              <w:tabs>
                <w:tab w:val="num" w:pos="0"/>
              </w:tabs>
              <w:spacing w:line="276" w:lineRule="auto"/>
            </w:pPr>
            <w:r>
              <w:t>9</w:t>
            </w:r>
          </w:p>
        </w:tc>
        <w:tc>
          <w:tcPr>
            <w:tcW w:w="4923" w:type="dxa"/>
            <w:shd w:val="clear" w:color="auto" w:fill="auto"/>
          </w:tcPr>
          <w:p w:rsidR="0088472E" w:rsidRPr="000D28A8" w:rsidRDefault="0088472E" w:rsidP="000D28A8">
            <w:pPr>
              <w:suppressAutoHyphens w:val="0"/>
              <w:rPr>
                <w:rFonts w:eastAsia="Times New Roman"/>
                <w:lang w:eastAsia="ru-RU"/>
              </w:rPr>
            </w:pPr>
            <w:r w:rsidRPr="000D28A8">
              <w:rPr>
                <w:rFonts w:eastAsia="Times New Roman"/>
                <w:b/>
                <w:bCs/>
                <w:lang w:eastAsia="ru-RU"/>
              </w:rPr>
              <w:t>рассматривать, читать</w:t>
            </w:r>
            <w:r w:rsidRPr="000D28A8">
              <w:rPr>
                <w:rFonts w:eastAsia="Times New Roman"/>
                <w:i/>
                <w:iCs/>
                <w:lang w:eastAsia="ru-RU"/>
              </w:rPr>
              <w:t> </w:t>
            </w:r>
            <w:r w:rsidRPr="000D28A8">
              <w:rPr>
                <w:rFonts w:eastAsia="Times New Roman"/>
                <w:lang w:eastAsia="ru-RU"/>
              </w:rPr>
              <w:t>учебник и рабочие тетради;</w:t>
            </w:r>
          </w:p>
          <w:p w:rsidR="0088472E" w:rsidRPr="000D28A8" w:rsidRDefault="0088472E" w:rsidP="000D28A8">
            <w:pPr>
              <w:suppressAutoHyphens w:val="0"/>
              <w:rPr>
                <w:rFonts w:eastAsia="Times New Roman"/>
                <w:lang w:eastAsia="ru-RU"/>
              </w:rPr>
            </w:pPr>
            <w:r w:rsidRPr="000D28A8">
              <w:rPr>
                <w:rFonts w:eastAsia="Times New Roman"/>
                <w:b/>
                <w:bCs/>
                <w:lang w:eastAsia="ru-RU"/>
              </w:rPr>
              <w:t>рассказывать</w:t>
            </w:r>
            <w:r w:rsidRPr="000D28A8">
              <w:rPr>
                <w:rFonts w:eastAsia="Times New Roman"/>
                <w:i/>
                <w:iCs/>
                <w:lang w:eastAsia="ru-RU"/>
              </w:rPr>
              <w:t> </w:t>
            </w:r>
            <w:r w:rsidRPr="000D28A8">
              <w:rPr>
                <w:rFonts w:eastAsia="Times New Roman"/>
                <w:lang w:eastAsia="ru-RU"/>
              </w:rPr>
              <w:t>о подготовке к уроку, поддержании порядка на рабочем месте в течение урока и его уборке, об известных правилах обращения с инструментами;</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обсуждать </w:t>
            </w:r>
            <w:r w:rsidRPr="000D28A8">
              <w:rPr>
                <w:rFonts w:eastAsia="Times New Roman"/>
                <w:lang w:eastAsia="ru-RU"/>
              </w:rPr>
              <w:t>содержание учебника и тетрадей;</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выполнять </w:t>
            </w:r>
            <w:r w:rsidRPr="000D28A8">
              <w:rPr>
                <w:rFonts w:eastAsia="Times New Roman"/>
                <w:lang w:eastAsia="ru-RU"/>
              </w:rPr>
              <w:t>отдельные опыты с материалами;</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наблюдать </w:t>
            </w:r>
            <w:r w:rsidRPr="000D28A8">
              <w:rPr>
                <w:rFonts w:eastAsia="Times New Roman"/>
                <w:lang w:eastAsia="ru-RU"/>
              </w:rPr>
              <w:t xml:space="preserve">изменения свойств материалов, </w:t>
            </w:r>
            <w:r w:rsidRPr="000D28A8">
              <w:rPr>
                <w:rFonts w:eastAsia="Times New Roman"/>
                <w:b/>
                <w:bCs/>
                <w:lang w:eastAsia="ru-RU"/>
              </w:rPr>
              <w:t xml:space="preserve">обсуждать </w:t>
            </w:r>
            <w:r w:rsidRPr="000D28A8">
              <w:rPr>
                <w:rFonts w:eastAsia="Times New Roman"/>
                <w:lang w:eastAsia="ru-RU"/>
              </w:rPr>
              <w:t>наблюдения;</w:t>
            </w:r>
          </w:p>
          <w:p w:rsidR="0088472E" w:rsidRPr="000D28A8" w:rsidRDefault="0088472E" w:rsidP="0088472E">
            <w:pPr>
              <w:rPr>
                <w:rFonts w:eastAsia="Times New Roman"/>
                <w:lang w:eastAsia="ru-RU"/>
              </w:rPr>
            </w:pPr>
            <w:r w:rsidRPr="000D28A8">
              <w:rPr>
                <w:rFonts w:eastAsia="Times New Roman"/>
                <w:b/>
                <w:bCs/>
                <w:lang w:eastAsia="ru-RU"/>
              </w:rPr>
              <w:t xml:space="preserve">рассматривать </w:t>
            </w:r>
            <w:r w:rsidRPr="000D28A8">
              <w:rPr>
                <w:rFonts w:eastAsia="Times New Roman"/>
                <w:lang w:eastAsia="ru-RU"/>
              </w:rPr>
              <w:t>образцы изделий, сравнивать их формы с формами объектов природы (природными прототипами);</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читать и анализировать </w:t>
            </w:r>
            <w:r w:rsidRPr="000D28A8">
              <w:rPr>
                <w:rFonts w:eastAsia="Times New Roman"/>
                <w:lang w:eastAsia="ru-RU"/>
              </w:rPr>
              <w:t>графические схемы изготовления изделий;</w:t>
            </w:r>
          </w:p>
          <w:p w:rsidR="0088472E" w:rsidRPr="000D28A8" w:rsidRDefault="0088472E" w:rsidP="000D28A8">
            <w:pPr>
              <w:suppressAutoHyphens w:val="0"/>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изготовлении квадрата из прямоугольного листа бумаги способом сгибания;</w:t>
            </w:r>
          </w:p>
          <w:p w:rsidR="0088472E" w:rsidRPr="000D28A8" w:rsidRDefault="0088472E" w:rsidP="000D28A8">
            <w:pPr>
              <w:suppressAutoHyphens w:val="0"/>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изготовлении базовой формы треугольник;</w:t>
            </w:r>
          </w:p>
          <w:p w:rsidR="0088472E" w:rsidRPr="000D28A8" w:rsidRDefault="0088472E" w:rsidP="0088472E">
            <w:pPr>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изготовлении различных фигур на основе базовой формы;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читать,слушать </w:t>
            </w:r>
            <w:r w:rsidRPr="000D28A8">
              <w:rPr>
                <w:rFonts w:eastAsia="Times New Roman"/>
                <w:lang w:eastAsia="ru-RU"/>
              </w:rPr>
              <w:t xml:space="preserve">объяснения, </w:t>
            </w:r>
            <w:r w:rsidRPr="000D28A8">
              <w:rPr>
                <w:rFonts w:eastAsia="Times New Roman"/>
                <w:b/>
                <w:bCs/>
                <w:lang w:eastAsia="ru-RU"/>
              </w:rPr>
              <w:t xml:space="preserve">рассматривать и анализировать </w:t>
            </w:r>
            <w:r w:rsidRPr="000D28A8">
              <w:rPr>
                <w:rFonts w:eastAsia="Times New Roman"/>
                <w:lang w:eastAsia="ru-RU"/>
              </w:rPr>
              <w:t>симметричные формы (образцы изделий, формы природы);</w:t>
            </w:r>
          </w:p>
          <w:p w:rsidR="0088472E" w:rsidRPr="000D28A8" w:rsidRDefault="0088472E" w:rsidP="000D28A8">
            <w:pPr>
              <w:suppressAutoHyphens w:val="0"/>
              <w:rPr>
                <w:rFonts w:eastAsia="Times New Roman"/>
                <w:lang w:eastAsia="ru-RU"/>
              </w:rPr>
            </w:pPr>
            <w:r w:rsidRPr="000D28A8">
              <w:rPr>
                <w:rFonts w:eastAsia="Times New Roman"/>
                <w:b/>
                <w:bCs/>
                <w:lang w:eastAsia="ru-RU"/>
              </w:rPr>
              <w:t>упражняться </w:t>
            </w:r>
            <w:r w:rsidRPr="000D28A8">
              <w:rPr>
                <w:rFonts w:eastAsia="Times New Roman"/>
                <w:lang w:eastAsia="ru-RU"/>
              </w:rPr>
              <w:t>в разметке и вырезании фигур с одной осью симметрии;</w:t>
            </w:r>
          </w:p>
          <w:p w:rsidR="0088472E" w:rsidRPr="000D28A8" w:rsidRDefault="0088472E" w:rsidP="000D28A8">
            <w:pPr>
              <w:suppressAutoHyphens w:val="0"/>
              <w:rPr>
                <w:rFonts w:eastAsia="Times New Roman"/>
                <w:lang w:eastAsia="ru-RU"/>
              </w:rPr>
            </w:pPr>
            <w:r w:rsidRPr="000D28A8">
              <w:rPr>
                <w:rFonts w:eastAsia="Times New Roman"/>
                <w:b/>
                <w:bCs/>
                <w:lang w:eastAsia="ru-RU"/>
              </w:rPr>
              <w:t>упражняться </w:t>
            </w:r>
            <w:r w:rsidRPr="000D28A8">
              <w:rPr>
                <w:rFonts w:eastAsia="Times New Roman"/>
                <w:lang w:eastAsia="ru-RU"/>
              </w:rPr>
              <w:t xml:space="preserve">в использовании различных </w:t>
            </w:r>
            <w:r w:rsidRPr="000D28A8">
              <w:rPr>
                <w:rFonts w:eastAsia="Times New Roman"/>
                <w:lang w:eastAsia="ru-RU"/>
              </w:rPr>
              <w:lastRenderedPageBreak/>
              <w:t>приёмов дополнительного декорирования симметричных форм;</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создавать </w:t>
            </w:r>
            <w:r w:rsidRPr="000D28A8">
              <w:rPr>
                <w:rFonts w:eastAsia="Times New Roman"/>
                <w:lang w:eastAsia="ru-RU"/>
              </w:rPr>
              <w:t>орнамент из симметричных фигур;</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читать, слушать </w:t>
            </w:r>
            <w:r w:rsidRPr="000D28A8">
              <w:rPr>
                <w:rFonts w:eastAsia="Times New Roman"/>
                <w:lang w:eastAsia="ru-RU"/>
              </w:rPr>
              <w:t>информацию о симметрии как средстве художественной выразительности</w:t>
            </w:r>
            <w:r w:rsidRPr="000D28A8">
              <w:rPr>
                <w:rFonts w:eastAsia="Times New Roman"/>
                <w:i/>
                <w:iCs/>
                <w:lang w:eastAsia="ru-RU"/>
              </w:rPr>
              <w:t>, обсуждать </w:t>
            </w:r>
            <w:r w:rsidRPr="000D28A8">
              <w:rPr>
                <w:rFonts w:eastAsia="Times New Roman"/>
                <w:lang w:eastAsia="ru-RU"/>
              </w:rPr>
              <w:t xml:space="preserve">её; </w:t>
            </w:r>
            <w:r w:rsidRPr="000D28A8">
              <w:rPr>
                <w:rFonts w:eastAsia="Times New Roman"/>
                <w:i/>
                <w:iCs/>
                <w:lang w:eastAsia="ru-RU"/>
              </w:rPr>
              <w:t xml:space="preserve">рассматривать </w:t>
            </w:r>
            <w:r w:rsidRPr="000D28A8">
              <w:rPr>
                <w:rFonts w:eastAsia="Times New Roman"/>
                <w:lang w:eastAsia="ru-RU"/>
              </w:rPr>
              <w:t>образцы;</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вообразить </w:t>
            </w:r>
            <w:r w:rsidRPr="000D28A8">
              <w:rPr>
                <w:rFonts w:eastAsia="Times New Roman"/>
                <w:lang w:eastAsia="ru-RU"/>
              </w:rPr>
              <w:t>композицию – картину для сказочного героя;</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подбирать </w:t>
            </w:r>
            <w:r w:rsidRPr="000D28A8">
              <w:rPr>
                <w:rFonts w:eastAsia="Times New Roman"/>
                <w:lang w:eastAsia="ru-RU"/>
              </w:rPr>
              <w:t>материалы (белую и цветную бумагу) для получения декоративно-художественных эффектов;</w:t>
            </w:r>
          </w:p>
          <w:p w:rsidR="0088472E" w:rsidRPr="000D28A8" w:rsidRDefault="0088472E" w:rsidP="000D28A8">
            <w:pPr>
              <w:suppressAutoHyphens w:val="0"/>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использовании новых знаний и освоенных приёмов работы для создания выразительной композиции;</w:t>
            </w:r>
          </w:p>
          <w:p w:rsidR="0088472E" w:rsidRPr="000D28A8" w:rsidRDefault="0088472E" w:rsidP="000D28A8">
            <w:pPr>
              <w:suppressAutoHyphens w:val="0"/>
              <w:rPr>
                <w:rFonts w:eastAsia="Times New Roman"/>
                <w:lang w:eastAsia="ru-RU"/>
              </w:rPr>
            </w:pPr>
            <w:r w:rsidRPr="000D28A8">
              <w:rPr>
                <w:rFonts w:eastAsia="Times New Roman"/>
                <w:b/>
                <w:bCs/>
                <w:lang w:eastAsia="ru-RU"/>
              </w:rPr>
              <w:t xml:space="preserve">создавать </w:t>
            </w:r>
            <w:r w:rsidRPr="000D28A8">
              <w:rPr>
                <w:rFonts w:eastAsia="Times New Roman"/>
                <w:lang w:eastAsia="ru-RU"/>
              </w:rPr>
              <w:t>смысловую композицию в технике художественной аппликации;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читать, слушать </w:t>
            </w:r>
            <w:r w:rsidRPr="000D28A8">
              <w:rPr>
                <w:rFonts w:eastAsia="Times New Roman"/>
                <w:lang w:eastAsia="ru-RU"/>
              </w:rPr>
              <w:t xml:space="preserve">объяснения, </w:t>
            </w:r>
            <w:r w:rsidRPr="000D28A8">
              <w:rPr>
                <w:rFonts w:eastAsia="Times New Roman"/>
                <w:b/>
                <w:bCs/>
                <w:lang w:eastAsia="ru-RU"/>
              </w:rPr>
              <w:t xml:space="preserve">рассматривать и анализировать </w:t>
            </w:r>
            <w:r w:rsidRPr="000D28A8">
              <w:rPr>
                <w:rFonts w:eastAsia="Times New Roman"/>
                <w:lang w:eastAsia="ru-RU"/>
              </w:rPr>
              <w:t>образцы;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рассматривать и анализировать </w:t>
            </w:r>
            <w:r w:rsidRPr="000D28A8">
              <w:rPr>
                <w:rFonts w:eastAsia="Times New Roman"/>
                <w:lang w:eastAsia="ru-RU"/>
              </w:rPr>
              <w:t>графические схемы и инструкции.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Обсуждать </w:t>
            </w:r>
            <w:r w:rsidRPr="000D28A8">
              <w:rPr>
                <w:rFonts w:eastAsia="Times New Roman"/>
                <w:lang w:eastAsia="ru-RU"/>
              </w:rPr>
              <w:t>приёмы получения симметричных форм с поворотной симметрией.</w:t>
            </w:r>
          </w:p>
          <w:p w:rsidR="0088472E" w:rsidRPr="000D28A8" w:rsidRDefault="0088472E" w:rsidP="000D28A8">
            <w:pPr>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разметке и вырезании фигур с поворотной симметрией;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создавать </w:t>
            </w:r>
            <w:r w:rsidRPr="000D28A8">
              <w:rPr>
                <w:rFonts w:eastAsia="Times New Roman"/>
                <w:lang w:eastAsia="ru-RU"/>
              </w:rPr>
              <w:t>композицию с симметричными фигурами;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читать, слушать </w:t>
            </w:r>
            <w:r w:rsidRPr="000D28A8">
              <w:rPr>
                <w:rFonts w:eastAsia="Times New Roman"/>
                <w:lang w:eastAsia="ru-RU"/>
              </w:rPr>
              <w:t xml:space="preserve">объяснения, </w:t>
            </w:r>
            <w:r w:rsidRPr="000D28A8">
              <w:rPr>
                <w:rFonts w:eastAsia="Times New Roman"/>
                <w:b/>
                <w:bCs/>
                <w:lang w:eastAsia="ru-RU"/>
              </w:rPr>
              <w:t xml:space="preserve">рассматривать, анализировать, сравнивать </w:t>
            </w:r>
            <w:r w:rsidRPr="000D28A8">
              <w:rPr>
                <w:rFonts w:eastAsia="Times New Roman"/>
                <w:lang w:eastAsia="ru-RU"/>
              </w:rPr>
              <w:t>особенности формы, фактуры, окраски природных материалов;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отбирать </w:t>
            </w:r>
            <w:r w:rsidRPr="000D28A8">
              <w:rPr>
                <w:rFonts w:eastAsia="Times New Roman"/>
                <w:lang w:eastAsia="ru-RU"/>
              </w:rPr>
              <w:t>материал для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осваивать</w:t>
            </w:r>
            <w:r w:rsidRPr="000D28A8">
              <w:rPr>
                <w:rFonts w:eastAsia="Times New Roman"/>
                <w:i/>
                <w:iCs/>
                <w:lang w:eastAsia="ru-RU"/>
              </w:rPr>
              <w:t> </w:t>
            </w:r>
            <w:r w:rsidRPr="000D28A8">
              <w:rPr>
                <w:rFonts w:eastAsia="Times New Roman"/>
                <w:lang w:eastAsia="ru-RU"/>
              </w:rPr>
              <w:t>новые знания</w:t>
            </w:r>
            <w:r w:rsidRPr="000D28A8">
              <w:rPr>
                <w:rFonts w:eastAsia="Times New Roman"/>
                <w:i/>
                <w:iCs/>
                <w:lang w:eastAsia="ru-RU"/>
              </w:rPr>
              <w:t> </w:t>
            </w:r>
            <w:r w:rsidRPr="000D28A8">
              <w:rPr>
                <w:rFonts w:eastAsia="Times New Roman"/>
                <w:lang w:eastAsia="ru-RU"/>
              </w:rPr>
              <w:t>(о способах создания композиции) и приёмы</w:t>
            </w:r>
            <w:r w:rsidRPr="000D28A8">
              <w:rPr>
                <w:rFonts w:eastAsia="Times New Roman"/>
                <w:i/>
                <w:iCs/>
                <w:lang w:eastAsia="ru-RU"/>
              </w:rPr>
              <w:t> </w:t>
            </w:r>
            <w:r w:rsidRPr="000D28A8">
              <w:rPr>
                <w:rFonts w:eastAsia="Times New Roman"/>
                <w:lang w:eastAsia="ru-RU"/>
              </w:rPr>
              <w:t>работы;</w:t>
            </w:r>
          </w:p>
          <w:p w:rsidR="0088472E" w:rsidRPr="00A8289D" w:rsidRDefault="0088472E" w:rsidP="000D28A8">
            <w:pPr>
              <w:tabs>
                <w:tab w:val="num" w:pos="0"/>
              </w:tabs>
              <w:spacing w:line="276" w:lineRule="auto"/>
              <w:jc w:val="left"/>
            </w:pPr>
            <w:r w:rsidRPr="000D28A8">
              <w:rPr>
                <w:rFonts w:eastAsia="Times New Roman"/>
                <w:b/>
                <w:bCs/>
                <w:lang w:eastAsia="ru-RU"/>
              </w:rPr>
              <w:t xml:space="preserve">создавать </w:t>
            </w:r>
            <w:r w:rsidRPr="000D28A8">
              <w:rPr>
                <w:rFonts w:eastAsia="Times New Roman"/>
                <w:lang w:eastAsia="ru-RU"/>
              </w:rPr>
              <w:t>композиции на плоскости.</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lastRenderedPageBreak/>
              <w:t>2</w:t>
            </w:r>
          </w:p>
        </w:tc>
        <w:tc>
          <w:tcPr>
            <w:tcW w:w="3549"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Разметка прямоугольника от двух прямых углов. Конструирование и оформление изделий для праздника </w:t>
            </w:r>
          </w:p>
        </w:tc>
        <w:tc>
          <w:tcPr>
            <w:tcW w:w="747" w:type="dxa"/>
            <w:shd w:val="clear" w:color="auto" w:fill="auto"/>
          </w:tcPr>
          <w:p w:rsidR="0088472E" w:rsidRPr="00A8289D" w:rsidRDefault="0088472E" w:rsidP="000D28A8">
            <w:pPr>
              <w:tabs>
                <w:tab w:val="num" w:pos="0"/>
              </w:tabs>
              <w:spacing w:line="276" w:lineRule="auto"/>
            </w:pPr>
            <w:r w:rsidRPr="00A8289D">
              <w:t>8</w:t>
            </w:r>
          </w:p>
        </w:tc>
        <w:tc>
          <w:tcPr>
            <w:tcW w:w="4923"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рассматривать, анализировать, сравнивать </w:t>
            </w:r>
            <w:r w:rsidRPr="000D28A8">
              <w:rPr>
                <w:rFonts w:eastAsia="Times New Roman"/>
                <w:lang w:eastAsia="ru-RU"/>
              </w:rPr>
              <w:t>особенности формы, фактуры, окраски природных материалов;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отбирать </w:t>
            </w:r>
            <w:r w:rsidRPr="000D28A8">
              <w:rPr>
                <w:rFonts w:eastAsia="Times New Roman"/>
                <w:lang w:eastAsia="ru-RU"/>
              </w:rPr>
              <w:t>материал для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осваивать новые приемы</w:t>
            </w:r>
            <w:r w:rsidRPr="000D28A8">
              <w:rPr>
                <w:rFonts w:eastAsia="Times New Roman"/>
                <w:i/>
                <w:iCs/>
                <w:lang w:eastAsia="ru-RU"/>
              </w:rPr>
              <w:t> </w:t>
            </w:r>
            <w:r w:rsidRPr="000D28A8">
              <w:rPr>
                <w:rFonts w:eastAsia="Times New Roman"/>
                <w:lang w:eastAsia="ru-RU"/>
              </w:rPr>
              <w:t>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создавать </w:t>
            </w:r>
            <w:r w:rsidRPr="000D28A8">
              <w:rPr>
                <w:rFonts w:eastAsia="Times New Roman"/>
                <w:lang w:eastAsia="ru-RU"/>
              </w:rPr>
              <w:t>композиции в объёме;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оценивать </w:t>
            </w:r>
            <w:r w:rsidRPr="000D28A8">
              <w:rPr>
                <w:rFonts w:eastAsia="Times New Roman"/>
                <w:lang w:eastAsia="ru-RU"/>
              </w:rPr>
              <w:t>материал с точки зрения художественно-эстетической выразительности;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создавать в воображении </w:t>
            </w:r>
            <w:r w:rsidRPr="000D28A8">
              <w:rPr>
                <w:rFonts w:eastAsia="Times New Roman"/>
                <w:lang w:eastAsia="ru-RU"/>
              </w:rPr>
              <w:t>выразительный художественный образ;</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воплощать </w:t>
            </w:r>
            <w:r w:rsidRPr="000D28A8">
              <w:rPr>
                <w:rFonts w:eastAsia="Times New Roman"/>
                <w:lang w:eastAsia="ru-RU"/>
              </w:rPr>
              <w:t>замысел в изделии;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оценивать </w:t>
            </w:r>
            <w:r w:rsidRPr="000D28A8">
              <w:rPr>
                <w:rFonts w:eastAsia="Times New Roman"/>
                <w:lang w:eastAsia="ru-RU"/>
              </w:rPr>
              <w:t>результаты выполненной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графическую инструкцию в учебнике и объяснение учителя о правилах построения прямоугольника от двух прямых углов;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 xml:space="preserve">в построении прямоугольника </w:t>
            </w:r>
            <w:r w:rsidRPr="000D28A8">
              <w:rPr>
                <w:rFonts w:eastAsia="Times New Roman"/>
                <w:lang w:eastAsia="ru-RU"/>
              </w:rPr>
              <w:lastRenderedPageBreak/>
              <w:t>от двух прямых углов;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анализировать </w:t>
            </w:r>
            <w:r w:rsidRPr="000D28A8">
              <w:rPr>
                <w:rFonts w:eastAsia="Times New Roman"/>
                <w:lang w:eastAsia="ru-RU"/>
              </w:rPr>
              <w:t>информацию в учебнике;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строить работу</w:t>
            </w:r>
            <w:r w:rsidRPr="000D28A8">
              <w:rPr>
                <w:rFonts w:eastAsia="Times New Roman"/>
                <w:i/>
                <w:iCs/>
                <w:lang w:eastAsia="ru-RU"/>
              </w:rPr>
              <w:t> </w:t>
            </w:r>
            <w:r w:rsidRPr="000D28A8">
              <w:rPr>
                <w:rFonts w:eastAsia="Times New Roman"/>
                <w:lang w:eastAsia="ru-RU"/>
              </w:rPr>
              <w:t>в соответствии с инструкцией;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оценивать </w:t>
            </w:r>
            <w:r w:rsidRPr="000D28A8">
              <w:rPr>
                <w:rFonts w:eastAsia="Times New Roman"/>
                <w:lang w:eastAsia="ru-RU"/>
              </w:rPr>
              <w:t>результаты выполненной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простейшую техническую документацию (технический рисунок, чертёж) в учебнике и объяснение учителя;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решать задачи</w:t>
            </w:r>
            <w:r w:rsidRPr="000D28A8">
              <w:rPr>
                <w:rFonts w:eastAsia="Times New Roman"/>
                <w:i/>
                <w:iCs/>
                <w:lang w:eastAsia="ru-RU"/>
              </w:rPr>
              <w:t> </w:t>
            </w:r>
            <w:r w:rsidRPr="000D28A8">
              <w:rPr>
                <w:rFonts w:eastAsia="Times New Roman"/>
                <w:lang w:eastAsia="ru-RU"/>
              </w:rPr>
              <w:t>на мысленную трансформацию объемной формы в плоскую развертку;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w:t>
            </w:r>
            <w:r w:rsidRPr="000D28A8">
              <w:rPr>
                <w:rFonts w:eastAsia="Times New Roman"/>
                <w:lang w:eastAsia="ru-RU"/>
              </w:rPr>
              <w:t>расчетно-вычислительные задания;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построение </w:t>
            </w:r>
            <w:r w:rsidRPr="000D28A8">
              <w:rPr>
                <w:rFonts w:eastAsia="Times New Roman"/>
                <w:lang w:eastAsia="ru-RU"/>
              </w:rPr>
              <w:t>прямоугольной развёртки в соответствии с чертежом от двух прямых углов;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образцы изделий;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решать задачи</w:t>
            </w:r>
            <w:r w:rsidRPr="000D28A8">
              <w:rPr>
                <w:rFonts w:eastAsia="Times New Roman"/>
                <w:i/>
                <w:iCs/>
                <w:lang w:eastAsia="ru-RU"/>
              </w:rPr>
              <w:t> </w:t>
            </w:r>
            <w:r w:rsidRPr="000D28A8">
              <w:rPr>
                <w:rFonts w:eastAsia="Times New Roman"/>
                <w:lang w:eastAsia="ru-RU"/>
              </w:rPr>
              <w:t>на построение развёрток, создание образа открытки, вычислительные задачи;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подбирать материалы</w:t>
            </w:r>
            <w:r w:rsidRPr="000D28A8">
              <w:rPr>
                <w:rFonts w:eastAsia="Times New Roman"/>
                <w:i/>
                <w:iCs/>
                <w:lang w:eastAsia="ru-RU"/>
              </w:rPr>
              <w:t> </w:t>
            </w:r>
            <w:r w:rsidRPr="000D28A8">
              <w:rPr>
                <w:rFonts w:eastAsia="Times New Roman"/>
                <w:lang w:eastAsia="ru-RU"/>
              </w:rPr>
              <w:t>в соответствии с решаемой декоративно - художественной задачей;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обсуждать </w:t>
            </w:r>
            <w:r w:rsidRPr="000D28A8">
              <w:rPr>
                <w:rFonts w:eastAsia="Times New Roman"/>
                <w:lang w:eastAsia="ru-RU"/>
              </w:rPr>
              <w:t>возможные варианты выполнения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построение </w:t>
            </w:r>
            <w:r w:rsidRPr="000D28A8">
              <w:rPr>
                <w:rFonts w:eastAsia="Times New Roman"/>
                <w:lang w:eastAsia="ru-RU"/>
              </w:rPr>
              <w:t>прямоугольных деталей;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разметку</w:t>
            </w:r>
            <w:r w:rsidRPr="000D28A8">
              <w:rPr>
                <w:rFonts w:eastAsia="Times New Roman"/>
                <w:i/>
                <w:iCs/>
                <w:lang w:eastAsia="ru-RU"/>
              </w:rPr>
              <w:t> </w:t>
            </w:r>
            <w:r w:rsidRPr="000D28A8">
              <w:rPr>
                <w:rFonts w:eastAsia="Times New Roman"/>
                <w:lang w:eastAsia="ru-RU"/>
              </w:rPr>
              <w:t>деталей декора другими известными способами;</w:t>
            </w:r>
          </w:p>
          <w:p w:rsidR="0088472E" w:rsidRPr="000D28A8" w:rsidRDefault="0088472E" w:rsidP="000D28A8">
            <w:pPr>
              <w:jc w:val="left"/>
              <w:rPr>
                <w:rFonts w:eastAsia="Times New Roman"/>
                <w:lang w:eastAsia="ru-RU"/>
              </w:rPr>
            </w:pPr>
            <w:r w:rsidRPr="000D28A8">
              <w:rPr>
                <w:rFonts w:eastAsia="Times New Roman"/>
                <w:b/>
                <w:bCs/>
                <w:lang w:eastAsia="ru-RU"/>
              </w:rPr>
              <w:t>выполнять работу</w:t>
            </w:r>
            <w:r w:rsidRPr="000D28A8">
              <w:rPr>
                <w:rFonts w:eastAsia="Times New Roman"/>
                <w:i/>
                <w:iCs/>
                <w:lang w:eastAsia="ru-RU"/>
              </w:rPr>
              <w:t> </w:t>
            </w:r>
            <w:r w:rsidRPr="000D28A8">
              <w:rPr>
                <w:rFonts w:eastAsia="Times New Roman"/>
                <w:lang w:eastAsia="ru-RU"/>
              </w:rPr>
              <w:t>по созданию декоративной композиции в заданном формате;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образцы изделий;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решать задачи</w:t>
            </w:r>
            <w:r w:rsidRPr="000D28A8">
              <w:rPr>
                <w:rFonts w:eastAsia="Times New Roman"/>
                <w:i/>
                <w:iCs/>
                <w:lang w:eastAsia="ru-RU"/>
              </w:rPr>
              <w:t> </w:t>
            </w:r>
            <w:r w:rsidRPr="000D28A8">
              <w:rPr>
                <w:rFonts w:eastAsia="Times New Roman"/>
                <w:lang w:eastAsia="ru-RU"/>
              </w:rPr>
              <w:t>на трансформацию развертки в объемное изделие, на построение развёрток;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подбирать материалы</w:t>
            </w:r>
            <w:r w:rsidRPr="000D28A8">
              <w:rPr>
                <w:rFonts w:eastAsia="Times New Roman"/>
                <w:i/>
                <w:iCs/>
                <w:lang w:eastAsia="ru-RU"/>
              </w:rPr>
              <w:t> </w:t>
            </w:r>
            <w:r w:rsidRPr="000D28A8">
              <w:rPr>
                <w:rFonts w:eastAsia="Times New Roman"/>
                <w:lang w:eastAsia="ru-RU"/>
              </w:rPr>
              <w:t>в соответствии с решаемой конструктивной и декоративно – художественной задачей;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обсуждать </w:t>
            </w:r>
            <w:r w:rsidRPr="000D28A8">
              <w:rPr>
                <w:rFonts w:eastAsia="Times New Roman"/>
                <w:lang w:eastAsia="ru-RU"/>
              </w:rPr>
              <w:t>возможные варианты выполнения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построение </w:t>
            </w:r>
            <w:r w:rsidRPr="000D28A8">
              <w:rPr>
                <w:rFonts w:eastAsia="Times New Roman"/>
                <w:lang w:eastAsia="ru-RU"/>
              </w:rPr>
              <w:t>прямоугольных деталей;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разметку</w:t>
            </w:r>
            <w:r w:rsidRPr="000D28A8">
              <w:rPr>
                <w:rFonts w:eastAsia="Times New Roman"/>
                <w:i/>
                <w:iCs/>
                <w:lang w:eastAsia="ru-RU"/>
              </w:rPr>
              <w:t> </w:t>
            </w:r>
            <w:r w:rsidRPr="000D28A8">
              <w:rPr>
                <w:rFonts w:eastAsia="Times New Roman"/>
                <w:lang w:eastAsia="ru-RU"/>
              </w:rPr>
              <w:t>деталей декора другими известными способами;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работу</w:t>
            </w:r>
            <w:r w:rsidRPr="000D28A8">
              <w:rPr>
                <w:rFonts w:eastAsia="Times New Roman"/>
                <w:i/>
                <w:iCs/>
                <w:lang w:eastAsia="ru-RU"/>
              </w:rPr>
              <w:t> </w:t>
            </w:r>
            <w:r w:rsidRPr="000D28A8">
              <w:rPr>
                <w:rFonts w:eastAsia="Times New Roman"/>
                <w:lang w:eastAsia="ru-RU"/>
              </w:rPr>
              <w:t>по созданию декоративной композиции в заданном формате;</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рассматривать </w:t>
            </w:r>
            <w:r w:rsidRPr="000D28A8">
              <w:rPr>
                <w:rFonts w:eastAsia="Times New Roman"/>
                <w:i/>
                <w:iCs/>
                <w:lang w:eastAsia="ru-RU"/>
              </w:rPr>
              <w:t>образцы изделий;</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упражняться</w:t>
            </w:r>
            <w:r w:rsidRPr="000D28A8">
              <w:rPr>
                <w:rFonts w:eastAsia="Times New Roman"/>
                <w:i/>
                <w:iCs/>
                <w:lang w:eastAsia="ru-RU"/>
              </w:rPr>
              <w:t> в выполнении разметки с помощью линейки;</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lastRenderedPageBreak/>
              <w:t>упражняться</w:t>
            </w:r>
            <w:r w:rsidRPr="000D28A8">
              <w:rPr>
                <w:rFonts w:eastAsia="Times New Roman"/>
                <w:i/>
                <w:iCs/>
                <w:lang w:eastAsia="ru-RU"/>
              </w:rPr>
              <w:t> в выполнении разметки сгибанием бумаги;</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мысленно трансформировать </w:t>
            </w:r>
            <w:r w:rsidRPr="000D28A8">
              <w:rPr>
                <w:rFonts w:eastAsia="Times New Roman"/>
                <w:i/>
                <w:iCs/>
                <w:lang w:eastAsia="ru-RU"/>
              </w:rPr>
              <w:t>объемные изделия в двухмерные заготовки;</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воспринимать </w:t>
            </w:r>
            <w:r w:rsidRPr="000D28A8">
              <w:rPr>
                <w:rFonts w:eastAsia="Times New Roman"/>
                <w:i/>
                <w:iCs/>
                <w:lang w:eastAsia="ru-RU"/>
              </w:rPr>
              <w:t>объяснения и инструкции учителя;</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анализировать </w:t>
            </w:r>
            <w:r w:rsidRPr="000D28A8">
              <w:rPr>
                <w:rFonts w:eastAsia="Times New Roman"/>
                <w:i/>
                <w:iCs/>
                <w:lang w:eastAsia="ru-RU"/>
              </w:rPr>
              <w:t>информацию в учебнике;</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анализировать </w:t>
            </w:r>
            <w:r w:rsidRPr="000D28A8">
              <w:rPr>
                <w:rFonts w:eastAsia="Times New Roman"/>
                <w:i/>
                <w:iCs/>
                <w:lang w:eastAsia="ru-RU"/>
              </w:rPr>
              <w:t>конструкцию образцов, обсуждать их и сравнивать;</w:t>
            </w:r>
          </w:p>
          <w:p w:rsidR="0088472E" w:rsidRPr="000D28A8" w:rsidRDefault="0088472E" w:rsidP="000D28A8">
            <w:pPr>
              <w:jc w:val="left"/>
              <w:rPr>
                <w:rFonts w:eastAsia="Times New Roman"/>
                <w:lang w:eastAsia="ru-RU"/>
              </w:rPr>
            </w:pPr>
            <w:r w:rsidRPr="000D28A8">
              <w:rPr>
                <w:rFonts w:eastAsia="Times New Roman"/>
                <w:b/>
                <w:bCs/>
                <w:i/>
                <w:iCs/>
                <w:lang w:eastAsia="ru-RU"/>
              </w:rPr>
              <w:t xml:space="preserve">проектировать </w:t>
            </w:r>
            <w:r w:rsidRPr="000D28A8">
              <w:rPr>
                <w:rFonts w:eastAsia="Times New Roman"/>
                <w:i/>
                <w:iCs/>
                <w:lang w:eastAsia="ru-RU"/>
              </w:rPr>
              <w:t xml:space="preserve">желаемые результаты, </w:t>
            </w:r>
            <w:r w:rsidRPr="000D28A8">
              <w:rPr>
                <w:rFonts w:eastAsia="Times New Roman"/>
                <w:b/>
                <w:bCs/>
                <w:i/>
                <w:iCs/>
                <w:lang w:eastAsia="ru-RU"/>
              </w:rPr>
              <w:t xml:space="preserve">прогнозировать </w:t>
            </w:r>
            <w:r w:rsidRPr="000D28A8">
              <w:rPr>
                <w:rFonts w:eastAsia="Times New Roman"/>
                <w:i/>
                <w:iCs/>
                <w:lang w:eastAsia="ru-RU"/>
              </w:rPr>
              <w:t>необходимые взаимосвязи действий и результатов;</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 xml:space="preserve">анализировать и оценивать </w:t>
            </w:r>
            <w:r w:rsidRPr="000D28A8">
              <w:rPr>
                <w:rFonts w:eastAsia="Times New Roman"/>
                <w:i/>
                <w:iCs/>
                <w:lang w:eastAsia="ru-RU"/>
              </w:rPr>
              <w:t xml:space="preserve">полученные результаты </w:t>
            </w:r>
            <w:r w:rsidRPr="000D28A8">
              <w:rPr>
                <w:rFonts w:eastAsia="Times New Roman"/>
                <w:b/>
                <w:bCs/>
                <w:i/>
                <w:iCs/>
                <w:lang w:eastAsia="ru-RU"/>
              </w:rPr>
              <w:t xml:space="preserve">рассматривать </w:t>
            </w:r>
            <w:r w:rsidRPr="000D28A8">
              <w:rPr>
                <w:rFonts w:eastAsia="Times New Roman"/>
                <w:i/>
                <w:iCs/>
                <w:lang w:eastAsia="ru-RU"/>
              </w:rPr>
              <w:t>образцы изделий;</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осваивать новые приемы</w:t>
            </w:r>
            <w:r w:rsidRPr="000D28A8">
              <w:rPr>
                <w:rFonts w:eastAsia="Times New Roman"/>
                <w:i/>
                <w:iCs/>
                <w:lang w:eastAsia="ru-RU"/>
              </w:rPr>
              <w:t> разметки и пластической трансформации бумаги;</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упражняться в использовании освоенных приемов</w:t>
            </w:r>
            <w:r w:rsidRPr="000D28A8">
              <w:rPr>
                <w:rFonts w:eastAsia="Times New Roman"/>
                <w:i/>
                <w:iCs/>
                <w:lang w:eastAsia="ru-RU"/>
              </w:rPr>
              <w:t> для получения соответствующих форм и изготовления изделий;</w:t>
            </w:r>
          </w:p>
          <w:p w:rsidR="0088472E" w:rsidRPr="000D28A8" w:rsidRDefault="0088472E" w:rsidP="000D28A8">
            <w:pPr>
              <w:suppressAutoHyphens w:val="0"/>
              <w:jc w:val="left"/>
              <w:rPr>
                <w:rFonts w:eastAsia="Times New Roman"/>
                <w:lang w:eastAsia="ru-RU"/>
              </w:rPr>
            </w:pPr>
            <w:r w:rsidRPr="000D28A8">
              <w:rPr>
                <w:rFonts w:eastAsia="Times New Roman"/>
                <w:b/>
                <w:bCs/>
                <w:i/>
                <w:iCs/>
                <w:lang w:eastAsia="ru-RU"/>
              </w:rPr>
              <w:t>упражняться </w:t>
            </w:r>
            <w:r w:rsidRPr="000D28A8">
              <w:rPr>
                <w:rFonts w:eastAsia="Times New Roman"/>
                <w:i/>
                <w:iCs/>
                <w:lang w:eastAsia="ru-RU"/>
              </w:rPr>
              <w:t>в выполнении разметки сгибанием бумаги;</w:t>
            </w:r>
          </w:p>
          <w:p w:rsidR="0088472E" w:rsidRPr="00A8289D" w:rsidRDefault="0088472E" w:rsidP="000D28A8">
            <w:pPr>
              <w:tabs>
                <w:tab w:val="num" w:pos="0"/>
              </w:tabs>
              <w:spacing w:line="276" w:lineRule="auto"/>
            </w:pPr>
            <w:r w:rsidRPr="000D28A8">
              <w:rPr>
                <w:rFonts w:eastAsia="Times New Roman"/>
                <w:b/>
                <w:bCs/>
                <w:i/>
                <w:iCs/>
                <w:lang w:eastAsia="ru-RU"/>
              </w:rPr>
              <w:t xml:space="preserve">мысленно трансформировать </w:t>
            </w:r>
            <w:r w:rsidRPr="000D28A8">
              <w:rPr>
                <w:rFonts w:eastAsia="Times New Roman"/>
                <w:i/>
                <w:iCs/>
                <w:lang w:eastAsia="ru-RU"/>
              </w:rPr>
              <w:t>объемные изделия в двухмерные заготовки.</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lastRenderedPageBreak/>
              <w:t>3</w:t>
            </w:r>
          </w:p>
        </w:tc>
        <w:tc>
          <w:tcPr>
            <w:tcW w:w="3549"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Изделия по мотивам народных образцов </w:t>
            </w:r>
          </w:p>
        </w:tc>
        <w:tc>
          <w:tcPr>
            <w:tcW w:w="747" w:type="dxa"/>
            <w:shd w:val="clear" w:color="auto" w:fill="auto"/>
          </w:tcPr>
          <w:p w:rsidR="0088472E" w:rsidRPr="00A8289D" w:rsidRDefault="006979B4" w:rsidP="000D28A8">
            <w:pPr>
              <w:tabs>
                <w:tab w:val="num" w:pos="0"/>
              </w:tabs>
              <w:spacing w:line="276" w:lineRule="auto"/>
            </w:pPr>
            <w:r>
              <w:t>3</w:t>
            </w:r>
          </w:p>
        </w:tc>
        <w:tc>
          <w:tcPr>
            <w:tcW w:w="4923"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рассматривать и анализировать </w:t>
            </w:r>
            <w:r w:rsidRPr="000D28A8">
              <w:rPr>
                <w:rFonts w:eastAsia="Times New Roman"/>
                <w:lang w:eastAsia="ru-RU"/>
              </w:rPr>
              <w:t>образцы;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слушать, оценивать и обсуждать </w:t>
            </w:r>
            <w:r w:rsidRPr="000D28A8">
              <w:rPr>
                <w:rFonts w:eastAsia="Times New Roman"/>
                <w:lang w:eastAsia="ru-RU"/>
              </w:rPr>
              <w:t>информацию;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 xml:space="preserve">в обработке материала, </w:t>
            </w:r>
            <w:r w:rsidRPr="000D28A8">
              <w:rPr>
                <w:rFonts w:eastAsia="Times New Roman"/>
                <w:b/>
                <w:bCs/>
                <w:lang w:eastAsia="ru-RU"/>
              </w:rPr>
              <w:t>осваивать</w:t>
            </w:r>
            <w:r w:rsidRPr="000D28A8">
              <w:rPr>
                <w:rFonts w:eastAsia="Times New Roman"/>
                <w:i/>
                <w:iCs/>
                <w:lang w:eastAsia="ru-RU"/>
              </w:rPr>
              <w:t> </w:t>
            </w:r>
            <w:r w:rsidRPr="000D28A8">
              <w:rPr>
                <w:rFonts w:eastAsia="Times New Roman"/>
                <w:lang w:eastAsia="ru-RU"/>
              </w:rPr>
              <w:t>новые приемы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анализировать, сравнивать </w:t>
            </w:r>
            <w:r w:rsidRPr="000D28A8">
              <w:rPr>
                <w:rFonts w:eastAsia="Times New Roman"/>
                <w:lang w:eastAsia="ru-RU"/>
              </w:rPr>
              <w:t>выполненные действия и полученные результаты;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создавать в воображении </w:t>
            </w:r>
            <w:r w:rsidRPr="000D28A8">
              <w:rPr>
                <w:rFonts w:eastAsia="Times New Roman"/>
                <w:lang w:eastAsia="ru-RU"/>
              </w:rPr>
              <w:t>выразительный образ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оценивать </w:t>
            </w:r>
            <w:r w:rsidRPr="000D28A8">
              <w:rPr>
                <w:rFonts w:eastAsia="Times New Roman"/>
                <w:lang w:eastAsia="ru-RU"/>
              </w:rPr>
              <w:t>результаты выполненной работы;</w:t>
            </w:r>
          </w:p>
          <w:p w:rsidR="0088472E" w:rsidRPr="000D28A8" w:rsidRDefault="0088472E" w:rsidP="000D28A8">
            <w:pPr>
              <w:suppressAutoHyphens w:val="0"/>
              <w:jc w:val="left"/>
              <w:rPr>
                <w:rFonts w:eastAsia="Times New Roman"/>
                <w:lang w:eastAsia="ru-RU"/>
              </w:rPr>
            </w:pPr>
            <w:r w:rsidRPr="000D28A8">
              <w:rPr>
                <w:rFonts w:eastAsia="Times New Roman"/>
                <w:lang w:eastAsia="ru-RU"/>
              </w:rPr>
              <w:t>рассматривать и анализировать образцы;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слушать, оценивать и обсуждать </w:t>
            </w:r>
            <w:r w:rsidRPr="000D28A8">
              <w:rPr>
                <w:rFonts w:eastAsia="Times New Roman"/>
                <w:lang w:eastAsia="ru-RU"/>
              </w:rPr>
              <w:t>информацию;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 xml:space="preserve">в обработке материала, </w:t>
            </w:r>
            <w:r w:rsidRPr="000D28A8">
              <w:rPr>
                <w:rFonts w:eastAsia="Times New Roman"/>
                <w:b/>
                <w:bCs/>
                <w:lang w:eastAsia="ru-RU"/>
              </w:rPr>
              <w:t>осваивать</w:t>
            </w:r>
            <w:r w:rsidRPr="000D28A8">
              <w:rPr>
                <w:rFonts w:eastAsia="Times New Roman"/>
                <w:i/>
                <w:iCs/>
                <w:lang w:eastAsia="ru-RU"/>
              </w:rPr>
              <w:t> </w:t>
            </w:r>
            <w:r w:rsidRPr="000D28A8">
              <w:rPr>
                <w:rFonts w:eastAsia="Times New Roman"/>
                <w:lang w:eastAsia="ru-RU"/>
              </w:rPr>
              <w:t>новые приемы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рассматривать и анализировать </w:t>
            </w:r>
            <w:r w:rsidRPr="000D28A8">
              <w:rPr>
                <w:rFonts w:eastAsia="Times New Roman"/>
                <w:lang w:eastAsia="ru-RU"/>
              </w:rPr>
              <w:t>образцы;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слушать, оценивать и обсуждать </w:t>
            </w:r>
            <w:r w:rsidRPr="000D28A8">
              <w:rPr>
                <w:rFonts w:eastAsia="Times New Roman"/>
                <w:lang w:eastAsia="ru-RU"/>
              </w:rPr>
              <w:t>информацию;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 xml:space="preserve">в обработке материала, </w:t>
            </w:r>
            <w:r w:rsidRPr="000D28A8">
              <w:rPr>
                <w:rFonts w:eastAsia="Times New Roman"/>
                <w:b/>
                <w:bCs/>
                <w:lang w:eastAsia="ru-RU"/>
              </w:rPr>
              <w:t>осваивать </w:t>
            </w:r>
            <w:r w:rsidRPr="000D28A8">
              <w:rPr>
                <w:rFonts w:eastAsia="Times New Roman"/>
                <w:lang w:eastAsia="ru-RU"/>
              </w:rPr>
              <w:t>новые приемы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рассматривать и изучать</w:t>
            </w:r>
            <w:r w:rsidRPr="000D28A8">
              <w:rPr>
                <w:rFonts w:eastAsia="Times New Roman"/>
                <w:i/>
                <w:iCs/>
                <w:lang w:eastAsia="ru-RU"/>
              </w:rPr>
              <w:t> </w:t>
            </w:r>
            <w:r w:rsidRPr="000D28A8">
              <w:rPr>
                <w:rFonts w:eastAsia="Times New Roman"/>
                <w:lang w:eastAsia="ru-RU"/>
              </w:rPr>
              <w:t>образцы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расчетно-измерительные операции</w:t>
            </w:r>
            <w:r w:rsidRPr="000D28A8">
              <w:rPr>
                <w:rFonts w:eastAsia="Times New Roman"/>
                <w:lang w:eastAsia="ru-RU"/>
              </w:rPr>
              <w:t>;</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определять выбор</w:t>
            </w:r>
            <w:r w:rsidRPr="000D28A8">
              <w:rPr>
                <w:rFonts w:eastAsia="Times New Roman"/>
                <w:i/>
                <w:iCs/>
                <w:lang w:eastAsia="ru-RU"/>
              </w:rPr>
              <w:t> </w:t>
            </w:r>
            <w:r w:rsidRPr="000D28A8">
              <w:rPr>
                <w:rFonts w:eastAsia="Times New Roman"/>
                <w:lang w:eastAsia="ru-RU"/>
              </w:rPr>
              <w:t>наиболее целесообразных материалов и конструкции изделия в соответствии с его функцией;</w:t>
            </w:r>
          </w:p>
          <w:p w:rsidR="0088472E" w:rsidRPr="00A8289D" w:rsidRDefault="0088472E" w:rsidP="000D28A8">
            <w:pPr>
              <w:tabs>
                <w:tab w:val="num" w:pos="0"/>
              </w:tabs>
              <w:spacing w:line="276" w:lineRule="auto"/>
            </w:pPr>
            <w:r w:rsidRPr="000D28A8">
              <w:rPr>
                <w:rFonts w:eastAsia="Times New Roman"/>
                <w:b/>
                <w:bCs/>
                <w:lang w:eastAsia="ru-RU"/>
              </w:rPr>
              <w:t>обсуждать</w:t>
            </w:r>
            <w:r w:rsidRPr="000D28A8">
              <w:rPr>
                <w:rFonts w:eastAsia="Times New Roman"/>
                <w:i/>
                <w:iCs/>
                <w:lang w:eastAsia="ru-RU"/>
              </w:rPr>
              <w:t> </w:t>
            </w:r>
            <w:r w:rsidRPr="000D28A8">
              <w:rPr>
                <w:rFonts w:eastAsia="Times New Roman"/>
                <w:lang w:eastAsia="ru-RU"/>
              </w:rPr>
              <w:t>и аргументировать свой выбор.</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t>4</w:t>
            </w:r>
          </w:p>
        </w:tc>
        <w:tc>
          <w:tcPr>
            <w:tcW w:w="3549"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Обработка ткани. Изделия из ткани </w:t>
            </w:r>
          </w:p>
        </w:tc>
        <w:tc>
          <w:tcPr>
            <w:tcW w:w="747" w:type="dxa"/>
            <w:shd w:val="clear" w:color="auto" w:fill="auto"/>
          </w:tcPr>
          <w:p w:rsidR="0088472E" w:rsidRPr="00A8289D" w:rsidRDefault="006979B4" w:rsidP="000D28A8">
            <w:pPr>
              <w:tabs>
                <w:tab w:val="num" w:pos="0"/>
              </w:tabs>
              <w:spacing w:line="276" w:lineRule="auto"/>
            </w:pPr>
            <w:r>
              <w:t>7</w:t>
            </w:r>
          </w:p>
        </w:tc>
        <w:tc>
          <w:tcPr>
            <w:tcW w:w="4923"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рассматривать и изучать</w:t>
            </w:r>
            <w:r w:rsidRPr="000D28A8">
              <w:rPr>
                <w:rFonts w:eastAsia="Times New Roman"/>
                <w:i/>
                <w:iCs/>
                <w:lang w:eastAsia="ru-RU"/>
              </w:rPr>
              <w:t> </w:t>
            </w:r>
            <w:r w:rsidRPr="000D28A8">
              <w:rPr>
                <w:rFonts w:eastAsia="Times New Roman"/>
                <w:lang w:eastAsia="ru-RU"/>
              </w:rPr>
              <w:t>образцы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w:t>
            </w:r>
            <w:r w:rsidRPr="000D28A8">
              <w:rPr>
                <w:rFonts w:eastAsia="Times New Roman"/>
                <w:lang w:eastAsia="ru-RU"/>
              </w:rPr>
              <w:t>информацию о переплетении нитей в тканях;</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lastRenderedPageBreak/>
              <w:t>упражняться</w:t>
            </w:r>
            <w:r w:rsidRPr="000D28A8">
              <w:rPr>
                <w:rFonts w:eastAsia="Times New Roman"/>
                <w:i/>
                <w:iCs/>
                <w:lang w:eastAsia="ru-RU"/>
              </w:rPr>
              <w:t> </w:t>
            </w:r>
            <w:r w:rsidRPr="000D28A8">
              <w:rPr>
                <w:rFonts w:eastAsia="Times New Roman"/>
                <w:lang w:eastAsia="ru-RU"/>
              </w:rPr>
              <w:t>в разметке ткани способом продергивания нитей;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 </w:t>
            </w:r>
            <w:r w:rsidRPr="000D28A8">
              <w:rPr>
                <w:rFonts w:eastAsia="Times New Roman"/>
                <w:lang w:eastAsia="ru-RU"/>
              </w:rPr>
              <w:t>в выкраивании ткани по прямолинейной разметке;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 </w:t>
            </w:r>
            <w:r w:rsidRPr="000D28A8">
              <w:rPr>
                <w:rFonts w:eastAsia="Times New Roman"/>
                <w:lang w:eastAsia="ru-RU"/>
              </w:rPr>
              <w:t>в изготовлении бахромы по краю ткани;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планировать </w:t>
            </w:r>
            <w:r w:rsidRPr="000D28A8">
              <w:rPr>
                <w:rFonts w:eastAsia="Times New Roman"/>
                <w:lang w:eastAsia="ru-RU"/>
              </w:rPr>
              <w:t>порядок действий: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прогнозировать </w:t>
            </w:r>
            <w:r w:rsidRPr="000D28A8">
              <w:rPr>
                <w:rFonts w:eastAsia="Times New Roman"/>
                <w:lang w:eastAsia="ru-RU"/>
              </w:rPr>
              <w:t>взаимосвязь выполняемых действий и предполагаемых результатов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производить </w:t>
            </w:r>
            <w:r w:rsidRPr="000D28A8">
              <w:rPr>
                <w:rFonts w:eastAsia="Times New Roman"/>
                <w:lang w:eastAsia="ru-RU"/>
              </w:rPr>
              <w:t>контроль и оценку результатов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рассматривать и изучать</w:t>
            </w:r>
            <w:r w:rsidRPr="000D28A8">
              <w:rPr>
                <w:rFonts w:eastAsia="Times New Roman"/>
                <w:i/>
                <w:iCs/>
                <w:lang w:eastAsia="ru-RU"/>
              </w:rPr>
              <w:t> </w:t>
            </w:r>
            <w:r w:rsidRPr="000D28A8">
              <w:rPr>
                <w:rFonts w:eastAsia="Times New Roman"/>
                <w:lang w:eastAsia="ru-RU"/>
              </w:rPr>
              <w:t>образцы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w:t>
            </w:r>
            <w:r w:rsidRPr="000D28A8">
              <w:rPr>
                <w:rFonts w:eastAsia="Times New Roman"/>
                <w:lang w:eastAsia="ru-RU"/>
              </w:rPr>
              <w:t>информацию о взаимосвязи формы изделия и расположения вышивки;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lang w:eastAsia="ru-RU"/>
              </w:rPr>
              <w:t> в разметке ткани способом продергивания нитей;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 </w:t>
            </w:r>
            <w:r w:rsidRPr="000D28A8">
              <w:rPr>
                <w:rFonts w:eastAsia="Times New Roman"/>
                <w:lang w:eastAsia="ru-RU"/>
              </w:rPr>
              <w:t>в выполнении прямых стежков и шва «вперед иголку»;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рассматривать и изучать</w:t>
            </w:r>
            <w:r w:rsidRPr="000D28A8">
              <w:rPr>
                <w:rFonts w:eastAsia="Times New Roman"/>
                <w:i/>
                <w:iCs/>
                <w:lang w:eastAsia="ru-RU"/>
              </w:rPr>
              <w:t> </w:t>
            </w:r>
            <w:r w:rsidRPr="000D28A8">
              <w:rPr>
                <w:rFonts w:eastAsia="Times New Roman"/>
                <w:lang w:eastAsia="ru-RU"/>
              </w:rPr>
              <w:t>образцы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w:t>
            </w:r>
            <w:r w:rsidRPr="000D28A8">
              <w:rPr>
                <w:rFonts w:eastAsia="Times New Roman"/>
                <w:lang w:eastAsia="ru-RU"/>
              </w:rPr>
              <w:t>расчетно-измерительные операции;</w:t>
            </w:r>
          </w:p>
          <w:p w:rsidR="0088472E" w:rsidRPr="000D28A8" w:rsidRDefault="0088472E" w:rsidP="000D28A8">
            <w:pPr>
              <w:tabs>
                <w:tab w:val="num" w:pos="0"/>
              </w:tabs>
              <w:spacing w:line="276" w:lineRule="auto"/>
              <w:rPr>
                <w:rFonts w:eastAsia="Times New Roman"/>
                <w:lang w:eastAsia="ru-RU"/>
              </w:rPr>
            </w:pPr>
            <w:r w:rsidRPr="000D28A8">
              <w:rPr>
                <w:rFonts w:eastAsia="Times New Roman"/>
                <w:b/>
                <w:bCs/>
                <w:lang w:eastAsia="ru-RU"/>
              </w:rPr>
              <w:t>определять выбор</w:t>
            </w:r>
            <w:r w:rsidRPr="000D28A8">
              <w:rPr>
                <w:rFonts w:eastAsia="Times New Roman"/>
                <w:i/>
                <w:iCs/>
                <w:lang w:eastAsia="ru-RU"/>
              </w:rPr>
              <w:t> </w:t>
            </w:r>
            <w:r w:rsidRPr="000D28A8">
              <w:rPr>
                <w:rFonts w:eastAsia="Times New Roman"/>
                <w:lang w:eastAsia="ru-RU"/>
              </w:rPr>
              <w:t>наиболее целесообразных</w:t>
            </w:r>
          </w:p>
          <w:p w:rsidR="0088472E" w:rsidRPr="000D28A8" w:rsidRDefault="0088472E" w:rsidP="000D28A8">
            <w:pPr>
              <w:suppressAutoHyphens w:val="0"/>
              <w:jc w:val="left"/>
              <w:rPr>
                <w:rFonts w:eastAsia="Times New Roman"/>
                <w:lang w:eastAsia="ru-RU"/>
              </w:rPr>
            </w:pPr>
            <w:r w:rsidRPr="000D28A8">
              <w:rPr>
                <w:rFonts w:eastAsia="Times New Roman"/>
                <w:lang w:eastAsia="ru-RU"/>
              </w:rPr>
              <w:t>материалов и конструкции изделия в соответствии с его функцией;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обсуждать</w:t>
            </w:r>
            <w:r w:rsidRPr="000D28A8">
              <w:rPr>
                <w:rFonts w:eastAsia="Times New Roman"/>
                <w:i/>
                <w:iCs/>
                <w:lang w:eastAsia="ru-RU"/>
              </w:rPr>
              <w:t> </w:t>
            </w:r>
            <w:r w:rsidRPr="000D28A8">
              <w:rPr>
                <w:rFonts w:eastAsia="Times New Roman"/>
                <w:lang w:eastAsia="ru-RU"/>
              </w:rPr>
              <w:t>и аргументировать свой выбор;</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рассматривать и изучать</w:t>
            </w:r>
            <w:r w:rsidRPr="000D28A8">
              <w:rPr>
                <w:rFonts w:eastAsia="Times New Roman"/>
                <w:i/>
                <w:iCs/>
                <w:lang w:eastAsia="ru-RU"/>
              </w:rPr>
              <w:t> </w:t>
            </w:r>
            <w:r w:rsidRPr="000D28A8">
              <w:rPr>
                <w:rFonts w:eastAsia="Times New Roman"/>
                <w:lang w:eastAsia="ru-RU"/>
              </w:rPr>
              <w:t>образцы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Определять </w:t>
            </w:r>
            <w:r w:rsidRPr="000D28A8">
              <w:rPr>
                <w:rFonts w:eastAsia="Times New Roman"/>
                <w:lang w:eastAsia="ru-RU"/>
              </w:rPr>
              <w:t>наиболее целесообразные способы выполнения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обсуждать</w:t>
            </w:r>
            <w:r w:rsidRPr="000D28A8">
              <w:rPr>
                <w:rFonts w:eastAsia="Times New Roman"/>
                <w:i/>
                <w:iCs/>
                <w:lang w:eastAsia="ru-RU"/>
              </w:rPr>
              <w:t> </w:t>
            </w:r>
            <w:r w:rsidRPr="000D28A8">
              <w:rPr>
                <w:rFonts w:eastAsia="Times New Roman"/>
                <w:lang w:eastAsia="ru-RU"/>
              </w:rPr>
              <w:t>и аргументировать свой выбор;</w:t>
            </w:r>
          </w:p>
          <w:p w:rsidR="0088472E" w:rsidRPr="00A8289D" w:rsidRDefault="0088472E" w:rsidP="000D28A8">
            <w:pPr>
              <w:tabs>
                <w:tab w:val="num" w:pos="0"/>
              </w:tabs>
              <w:spacing w:line="276" w:lineRule="auto"/>
            </w:pPr>
            <w:r w:rsidRPr="000D28A8">
              <w:rPr>
                <w:rFonts w:eastAsia="Times New Roman"/>
                <w:b/>
                <w:bCs/>
                <w:lang w:eastAsia="ru-RU"/>
              </w:rPr>
              <w:t xml:space="preserve">воспринимать и анализировать </w:t>
            </w:r>
            <w:r w:rsidRPr="000D28A8">
              <w:rPr>
                <w:rFonts w:eastAsia="Times New Roman"/>
                <w:lang w:eastAsia="ru-RU"/>
              </w:rPr>
              <w:t>информацию о мозаике как особой художественной технике и технологии её изготовления.</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r w:rsidRPr="00A8289D">
              <w:lastRenderedPageBreak/>
              <w:t>5</w:t>
            </w:r>
          </w:p>
        </w:tc>
        <w:tc>
          <w:tcPr>
            <w:tcW w:w="3549"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Декоративно-прикладные изделия различного назначения </w:t>
            </w:r>
          </w:p>
        </w:tc>
        <w:tc>
          <w:tcPr>
            <w:tcW w:w="747" w:type="dxa"/>
            <w:shd w:val="clear" w:color="auto" w:fill="auto"/>
          </w:tcPr>
          <w:p w:rsidR="0088472E" w:rsidRPr="00A8289D" w:rsidRDefault="006979B4" w:rsidP="000D28A8">
            <w:pPr>
              <w:tabs>
                <w:tab w:val="num" w:pos="0"/>
              </w:tabs>
              <w:spacing w:line="276" w:lineRule="auto"/>
            </w:pPr>
            <w:r>
              <w:t>7</w:t>
            </w:r>
          </w:p>
        </w:tc>
        <w:tc>
          <w:tcPr>
            <w:tcW w:w="4923"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создании декоративно-художественной композиции в технике мозаики;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обсуждать </w:t>
            </w:r>
            <w:r w:rsidRPr="000D28A8">
              <w:rPr>
                <w:rFonts w:eastAsia="Times New Roman"/>
                <w:lang w:eastAsia="ru-RU"/>
              </w:rPr>
              <w:t>информацию;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образцы-аналоги, репродукции и фотографии художественных произведений, предметов окружающего мира;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анализировать и подбирать </w:t>
            </w:r>
            <w:r w:rsidRPr="000D28A8">
              <w:rPr>
                <w:rFonts w:eastAsia="Times New Roman"/>
                <w:lang w:eastAsia="ru-RU"/>
              </w:rPr>
              <w:t>необходимые материалы для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создавать</w:t>
            </w:r>
            <w:r w:rsidRPr="000D28A8">
              <w:rPr>
                <w:rFonts w:eastAsia="Times New Roman"/>
                <w:i/>
                <w:iCs/>
                <w:lang w:eastAsia="ru-RU"/>
              </w:rPr>
              <w:t> </w:t>
            </w:r>
            <w:r w:rsidRPr="000D28A8">
              <w:rPr>
                <w:rFonts w:eastAsia="Times New Roman"/>
                <w:lang w:eastAsia="ru-RU"/>
              </w:rPr>
              <w:t>в воображении выразительный образ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оценивать </w:t>
            </w:r>
            <w:r w:rsidRPr="000D28A8">
              <w:rPr>
                <w:rFonts w:eastAsia="Times New Roman"/>
                <w:lang w:eastAsia="ru-RU"/>
              </w:rPr>
              <w:t>результаты выполненной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информацию о барельефе и технологии изготовления барельефа;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создании барельефа;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и анализировать </w:t>
            </w:r>
            <w:r w:rsidRPr="000D28A8">
              <w:rPr>
                <w:rFonts w:eastAsia="Times New Roman"/>
                <w:lang w:eastAsia="ru-RU"/>
              </w:rPr>
              <w:t xml:space="preserve">информацию о связи предмета с окружающей обстановкой, о различных </w:t>
            </w:r>
            <w:r w:rsidRPr="000D28A8">
              <w:rPr>
                <w:rFonts w:eastAsia="Times New Roman"/>
                <w:lang w:eastAsia="ru-RU"/>
              </w:rPr>
              <w:lastRenderedPageBreak/>
              <w:t>способах и технологиях изготовления декоративной вазы;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упражняться</w:t>
            </w:r>
            <w:r w:rsidRPr="000D28A8">
              <w:rPr>
                <w:rFonts w:eastAsia="Times New Roman"/>
                <w:i/>
                <w:iCs/>
                <w:lang w:eastAsia="ru-RU"/>
              </w:rPr>
              <w:t> </w:t>
            </w:r>
            <w:r w:rsidRPr="000D28A8">
              <w:rPr>
                <w:rFonts w:eastAsia="Times New Roman"/>
                <w:lang w:eastAsia="ru-RU"/>
              </w:rPr>
              <w:t>в создании объемного сосуда из пластилина;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воспринимать, анализировать и отбирать </w:t>
            </w:r>
            <w:r w:rsidRPr="000D28A8">
              <w:rPr>
                <w:rFonts w:eastAsia="Times New Roman"/>
                <w:lang w:eastAsia="ru-RU"/>
              </w:rPr>
              <w:t>необходимую информацию;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прогнозировать и планировать </w:t>
            </w:r>
            <w:r w:rsidRPr="000D28A8">
              <w:rPr>
                <w:rFonts w:eastAsia="Times New Roman"/>
                <w:lang w:eastAsia="ru-RU"/>
              </w:rPr>
              <w:t>необходимые действия;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выполнять </w:t>
            </w:r>
            <w:r w:rsidRPr="000D28A8">
              <w:rPr>
                <w:rFonts w:eastAsia="Times New Roman"/>
                <w:lang w:eastAsia="ru-RU"/>
              </w:rPr>
              <w:t>необходимые действия</w:t>
            </w:r>
            <w:r w:rsidRPr="000D28A8">
              <w:rPr>
                <w:rFonts w:eastAsia="Times New Roman"/>
                <w:i/>
                <w:iCs/>
                <w:lang w:eastAsia="ru-RU"/>
              </w:rPr>
              <w:t> </w:t>
            </w:r>
            <w:r w:rsidRPr="000D28A8">
              <w:rPr>
                <w:rFonts w:eastAsia="Times New Roman"/>
                <w:lang w:eastAsia="ru-RU"/>
              </w:rPr>
              <w:t>в соответствии с планом;</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корректировать </w:t>
            </w:r>
            <w:r w:rsidRPr="000D28A8">
              <w:rPr>
                <w:rFonts w:eastAsia="Times New Roman"/>
                <w:lang w:eastAsia="ru-RU"/>
              </w:rPr>
              <w:t>работу (при необходимости);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производить</w:t>
            </w:r>
            <w:r w:rsidRPr="000D28A8">
              <w:rPr>
                <w:rFonts w:eastAsia="Times New Roman"/>
                <w:lang w:eastAsia="ru-RU"/>
              </w:rPr>
              <w:t>к онтроль и оценку результатов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рассматривать и анализировать </w:t>
            </w:r>
            <w:r w:rsidRPr="000D28A8">
              <w:rPr>
                <w:rFonts w:eastAsia="Times New Roman"/>
                <w:lang w:eastAsia="ru-RU"/>
              </w:rPr>
              <w:t>экспонаты выставки;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делать </w:t>
            </w:r>
            <w:r w:rsidRPr="000D28A8">
              <w:rPr>
                <w:rFonts w:eastAsia="Times New Roman"/>
                <w:lang w:eastAsia="ru-RU"/>
              </w:rPr>
              <w:t>краткие сообщения</w:t>
            </w:r>
            <w:r w:rsidRPr="000D28A8">
              <w:rPr>
                <w:rFonts w:eastAsia="Times New Roman"/>
                <w:i/>
                <w:iCs/>
                <w:lang w:eastAsia="ru-RU"/>
              </w:rPr>
              <w:t> </w:t>
            </w:r>
            <w:r w:rsidRPr="000D28A8">
              <w:rPr>
                <w:rFonts w:eastAsia="Times New Roman"/>
                <w:lang w:eastAsia="ru-RU"/>
              </w:rPr>
              <w:t>(для родителей и других посетителей выставки) об отдельных работах;</w:t>
            </w:r>
          </w:p>
          <w:p w:rsidR="0088472E" w:rsidRPr="00A8289D" w:rsidRDefault="0088472E" w:rsidP="000D28A8">
            <w:pPr>
              <w:tabs>
                <w:tab w:val="num" w:pos="0"/>
              </w:tabs>
              <w:spacing w:line="276" w:lineRule="auto"/>
            </w:pPr>
            <w:r w:rsidRPr="000D28A8">
              <w:rPr>
                <w:rFonts w:eastAsia="Times New Roman"/>
                <w:b/>
                <w:bCs/>
                <w:lang w:eastAsia="ru-RU"/>
              </w:rPr>
              <w:t xml:space="preserve">производить </w:t>
            </w:r>
            <w:r w:rsidRPr="000D28A8">
              <w:rPr>
                <w:rFonts w:eastAsia="Times New Roman"/>
                <w:lang w:eastAsia="ru-RU"/>
              </w:rPr>
              <w:t>оценку достижений, обмениваться впечатлениями.</w:t>
            </w:r>
          </w:p>
        </w:tc>
      </w:tr>
      <w:tr w:rsidR="0088472E" w:rsidRPr="00A8289D" w:rsidTr="000D28A8">
        <w:tc>
          <w:tcPr>
            <w:tcW w:w="528" w:type="dxa"/>
            <w:shd w:val="clear" w:color="auto" w:fill="auto"/>
          </w:tcPr>
          <w:p w:rsidR="0088472E" w:rsidRPr="00A8289D" w:rsidRDefault="0088472E" w:rsidP="000D28A8">
            <w:pPr>
              <w:tabs>
                <w:tab w:val="num" w:pos="0"/>
              </w:tabs>
              <w:spacing w:line="276" w:lineRule="auto"/>
            </w:pPr>
          </w:p>
        </w:tc>
        <w:tc>
          <w:tcPr>
            <w:tcW w:w="3549" w:type="dxa"/>
            <w:shd w:val="clear" w:color="auto" w:fill="auto"/>
          </w:tcPr>
          <w:p w:rsidR="0088472E" w:rsidRPr="00A8289D" w:rsidRDefault="0088472E" w:rsidP="000D28A8">
            <w:pPr>
              <w:tabs>
                <w:tab w:val="num" w:pos="0"/>
              </w:tabs>
              <w:spacing w:line="276" w:lineRule="auto"/>
            </w:pPr>
            <w:r w:rsidRPr="00A8289D">
              <w:t xml:space="preserve">Итого </w:t>
            </w:r>
          </w:p>
        </w:tc>
        <w:tc>
          <w:tcPr>
            <w:tcW w:w="747" w:type="dxa"/>
            <w:shd w:val="clear" w:color="auto" w:fill="auto"/>
          </w:tcPr>
          <w:p w:rsidR="0088472E" w:rsidRPr="00A8289D" w:rsidRDefault="006979B4" w:rsidP="000D28A8">
            <w:pPr>
              <w:tabs>
                <w:tab w:val="num" w:pos="0"/>
              </w:tabs>
              <w:spacing w:line="276" w:lineRule="auto"/>
            </w:pPr>
            <w:r>
              <w:t>34</w:t>
            </w:r>
          </w:p>
        </w:tc>
        <w:tc>
          <w:tcPr>
            <w:tcW w:w="4923" w:type="dxa"/>
            <w:shd w:val="clear" w:color="auto" w:fill="auto"/>
          </w:tcPr>
          <w:p w:rsidR="0088472E" w:rsidRPr="00A8289D" w:rsidRDefault="0088472E" w:rsidP="000D28A8">
            <w:pPr>
              <w:tabs>
                <w:tab w:val="num" w:pos="0"/>
              </w:tabs>
              <w:spacing w:line="276" w:lineRule="auto"/>
            </w:pPr>
          </w:p>
        </w:tc>
      </w:tr>
    </w:tbl>
    <w:p w:rsidR="0088472E" w:rsidRPr="00A8289D" w:rsidRDefault="0088472E" w:rsidP="0088472E">
      <w:pPr>
        <w:tabs>
          <w:tab w:val="num" w:pos="0"/>
        </w:tabs>
        <w:spacing w:line="276" w:lineRule="auto"/>
        <w:ind w:firstLine="567"/>
        <w:rPr>
          <w:b/>
        </w:rPr>
      </w:pPr>
    </w:p>
    <w:p w:rsidR="0088472E" w:rsidRDefault="0088472E" w:rsidP="0088472E">
      <w:pPr>
        <w:tabs>
          <w:tab w:val="num" w:pos="0"/>
        </w:tabs>
        <w:spacing w:line="276" w:lineRule="auto"/>
        <w:ind w:firstLine="567"/>
        <w:rPr>
          <w:b/>
        </w:rPr>
      </w:pPr>
    </w:p>
    <w:p w:rsidR="0088472E" w:rsidRPr="00A8289D" w:rsidRDefault="0088472E" w:rsidP="0088472E">
      <w:pPr>
        <w:tabs>
          <w:tab w:val="num" w:pos="0"/>
        </w:tabs>
        <w:spacing w:line="276" w:lineRule="auto"/>
        <w:ind w:firstLine="567"/>
        <w:rPr>
          <w:b/>
        </w:rPr>
      </w:pPr>
      <w:r w:rsidRPr="00A8289D">
        <w:rPr>
          <w:b/>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711"/>
        <w:gridCol w:w="4785"/>
      </w:tblGrid>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t>№</w:t>
            </w:r>
          </w:p>
        </w:tc>
        <w:tc>
          <w:tcPr>
            <w:tcW w:w="3543" w:type="dxa"/>
            <w:shd w:val="clear" w:color="auto" w:fill="auto"/>
          </w:tcPr>
          <w:p w:rsidR="0088472E" w:rsidRPr="00A8289D" w:rsidRDefault="0088472E" w:rsidP="000D28A8">
            <w:pPr>
              <w:tabs>
                <w:tab w:val="num" w:pos="0"/>
              </w:tabs>
              <w:spacing w:line="276" w:lineRule="auto"/>
            </w:pPr>
            <w:r w:rsidRPr="00A8289D">
              <w:t>Название темы</w:t>
            </w:r>
          </w:p>
        </w:tc>
        <w:tc>
          <w:tcPr>
            <w:tcW w:w="709" w:type="dxa"/>
            <w:shd w:val="clear" w:color="auto" w:fill="auto"/>
          </w:tcPr>
          <w:p w:rsidR="0088472E" w:rsidRPr="00A8289D" w:rsidRDefault="0088472E" w:rsidP="000D28A8">
            <w:pPr>
              <w:tabs>
                <w:tab w:val="num" w:pos="0"/>
              </w:tabs>
              <w:spacing w:line="276" w:lineRule="auto"/>
            </w:pPr>
            <w:r w:rsidRPr="00A8289D">
              <w:t>часы</w:t>
            </w:r>
          </w:p>
        </w:tc>
        <w:tc>
          <w:tcPr>
            <w:tcW w:w="4785" w:type="dxa"/>
            <w:shd w:val="clear" w:color="auto" w:fill="auto"/>
          </w:tcPr>
          <w:p w:rsidR="0088472E" w:rsidRPr="00A8289D" w:rsidRDefault="0088472E" w:rsidP="000D28A8">
            <w:pPr>
              <w:tabs>
                <w:tab w:val="num" w:pos="0"/>
              </w:tabs>
              <w:spacing w:line="276" w:lineRule="auto"/>
            </w:pPr>
            <w:r w:rsidRPr="00A8289D">
              <w:t>Деятельность учащихся</w:t>
            </w: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t>1</w:t>
            </w:r>
          </w:p>
        </w:tc>
        <w:tc>
          <w:tcPr>
            <w:tcW w:w="3543" w:type="dxa"/>
            <w:shd w:val="clear" w:color="auto" w:fill="auto"/>
          </w:tcPr>
          <w:p w:rsidR="0088472E" w:rsidRPr="00A8289D" w:rsidRDefault="0088472E" w:rsidP="000D28A8">
            <w:pPr>
              <w:tabs>
                <w:tab w:val="num" w:pos="0"/>
              </w:tabs>
              <w:spacing w:line="276" w:lineRule="auto"/>
            </w:pPr>
            <w:r w:rsidRPr="000D28A8">
              <w:rPr>
                <w:rFonts w:eastAsia="Times New Roman"/>
                <w:b/>
                <w:bCs/>
                <w:i/>
                <w:iCs/>
                <w:lang w:eastAsia="ru-RU"/>
              </w:rPr>
              <w:t>Формы и образы природы – образец для мастера </w:t>
            </w:r>
          </w:p>
        </w:tc>
        <w:tc>
          <w:tcPr>
            <w:tcW w:w="709" w:type="dxa"/>
            <w:shd w:val="clear" w:color="auto" w:fill="auto"/>
          </w:tcPr>
          <w:p w:rsidR="0088472E" w:rsidRPr="00A8289D" w:rsidRDefault="006979B4" w:rsidP="000D28A8">
            <w:pPr>
              <w:tabs>
                <w:tab w:val="num" w:pos="0"/>
              </w:tabs>
              <w:spacing w:line="276" w:lineRule="auto"/>
            </w:pPr>
            <w:r>
              <w:t>9</w:t>
            </w:r>
          </w:p>
        </w:tc>
        <w:tc>
          <w:tcPr>
            <w:tcW w:w="4785"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правила техники безопасности при работе с ножницами, клеем, шилом, иглой;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условные обозначения на схемах оригами;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уметь</w:t>
            </w:r>
            <w:r w:rsidRPr="000D28A8">
              <w:rPr>
                <w:rFonts w:eastAsia="Times New Roman"/>
                <w:lang w:eastAsia="ru-RU"/>
              </w:rPr>
              <w:t> читать схемы оригами;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выбирать</w:t>
            </w:r>
            <w:r w:rsidRPr="000D28A8">
              <w:rPr>
                <w:rFonts w:eastAsia="Times New Roman"/>
                <w:lang w:eastAsia="ru-RU"/>
              </w:rPr>
              <w:t> бумагу нужного цвета и размера;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w:t>
            </w:r>
            <w:r w:rsidRPr="000D28A8">
              <w:rPr>
                <w:rFonts w:eastAsia="Times New Roman"/>
                <w:lang w:eastAsia="ru-RU"/>
              </w:rPr>
              <w:t>изделия в технике оригами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суть понятия «силуэт»;</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правила безопасной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w:t>
            </w:r>
            <w:r w:rsidRPr="000D28A8">
              <w:rPr>
                <w:rFonts w:eastAsia="Times New Roman"/>
                <w:lang w:eastAsia="ru-RU"/>
              </w:rPr>
              <w:t> вырезание простого силуэта и наклеить силуэт на лист фона;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стилизации природных форм в бытовых вещах;</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w:t>
            </w:r>
            <w:r w:rsidRPr="000D28A8">
              <w:rPr>
                <w:rFonts w:eastAsia="Times New Roman"/>
                <w:lang w:eastAsia="ru-RU"/>
              </w:rPr>
              <w:t>вырезание узора-силуэта в квадрате;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наклеивать</w:t>
            </w:r>
            <w:r w:rsidRPr="000D28A8">
              <w:rPr>
                <w:rFonts w:eastAsia="Times New Roman"/>
                <w:lang w:eastAsia="ru-RU"/>
              </w:rPr>
              <w:t> узор на лист фона;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выполнения узора;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w:t>
            </w:r>
            <w:r w:rsidRPr="000D28A8">
              <w:rPr>
                <w:rFonts w:eastAsia="Times New Roman"/>
                <w:lang w:eastAsia="ru-RU"/>
              </w:rPr>
              <w:t> вырезание узора-силуэта в полосе;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наклеивать</w:t>
            </w:r>
            <w:r w:rsidRPr="000D28A8">
              <w:rPr>
                <w:rFonts w:eastAsia="Times New Roman"/>
                <w:lang w:eastAsia="ru-RU"/>
              </w:rPr>
              <w:t> узор на лист фона;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правила создания выразительной композиции;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материалы для изготовления эстампа;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приемы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w:t>
            </w:r>
            <w:r w:rsidRPr="000D28A8">
              <w:rPr>
                <w:rFonts w:eastAsia="Times New Roman"/>
                <w:lang w:eastAsia="ru-RU"/>
              </w:rPr>
              <w:t> эстамп из засушенных листьев;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особенности техники коллажа;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порядок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lastRenderedPageBreak/>
              <w:t>организовать</w:t>
            </w:r>
            <w:r w:rsidRPr="000D28A8">
              <w:rPr>
                <w:rFonts w:eastAsia="Times New Roman"/>
                <w:lang w:eastAsia="ru-RU"/>
              </w:rPr>
              <w:t> свое рабочее место;</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выполнить</w:t>
            </w:r>
            <w:r w:rsidRPr="000D28A8">
              <w:rPr>
                <w:rFonts w:eastAsia="Times New Roman"/>
                <w:lang w:eastAsia="ru-RU"/>
              </w:rPr>
              <w:t> коллаж;</w:t>
            </w:r>
          </w:p>
          <w:p w:rsidR="0088472E" w:rsidRPr="000D28A8" w:rsidRDefault="0088472E" w:rsidP="000D28A8">
            <w:pPr>
              <w:suppressAutoHyphens w:val="0"/>
              <w:jc w:val="left"/>
              <w:rPr>
                <w:rFonts w:eastAsia="Times New Roman"/>
                <w:lang w:eastAsia="ru-RU"/>
              </w:rPr>
            </w:pPr>
            <w:r w:rsidRPr="000D28A8">
              <w:rPr>
                <w:rFonts w:eastAsia="Times New Roman"/>
                <w:lang w:eastAsia="ru-RU"/>
              </w:rPr>
              <w:t>бережно </w:t>
            </w:r>
            <w:r w:rsidRPr="000D28A8">
              <w:rPr>
                <w:rFonts w:eastAsia="Times New Roman"/>
                <w:b/>
                <w:bCs/>
                <w:lang w:eastAsia="ru-RU"/>
              </w:rPr>
              <w:t xml:space="preserve">расходовать </w:t>
            </w:r>
            <w:r w:rsidRPr="000D28A8">
              <w:rPr>
                <w:rFonts w:eastAsia="Times New Roman"/>
                <w:lang w:eastAsia="ru-RU"/>
              </w:rPr>
              <w:t>материалы;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порядок работы по созданию композиции;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организовать</w:t>
            </w:r>
            <w:r w:rsidRPr="000D28A8">
              <w:rPr>
                <w:rFonts w:eastAsia="Times New Roman"/>
                <w:lang w:eastAsia="ru-RU"/>
              </w:rPr>
              <w:t> рабочее место;</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подобрать</w:t>
            </w:r>
            <w:r w:rsidRPr="000D28A8">
              <w:rPr>
                <w:rFonts w:eastAsia="Times New Roman"/>
                <w:lang w:eastAsia="ru-RU"/>
              </w:rPr>
              <w:t> материалы для композиции;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составить </w:t>
            </w:r>
            <w:r w:rsidRPr="000D28A8">
              <w:rPr>
                <w:rFonts w:eastAsia="Times New Roman"/>
                <w:lang w:eastAsia="ru-RU"/>
              </w:rPr>
              <w:t>выразительную композицию;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наклеить </w:t>
            </w:r>
            <w:r w:rsidRPr="000D28A8">
              <w:rPr>
                <w:rFonts w:eastAsia="Times New Roman"/>
                <w:lang w:eastAsia="ru-RU"/>
              </w:rPr>
              <w:t>детали на фон;</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виды техники, в которых выполненной работы;</w:t>
            </w:r>
          </w:p>
          <w:p w:rsidR="0088472E" w:rsidRPr="00A8289D" w:rsidRDefault="0088472E" w:rsidP="000D28A8">
            <w:pPr>
              <w:tabs>
                <w:tab w:val="num" w:pos="0"/>
              </w:tabs>
              <w:spacing w:line="276" w:lineRule="auto"/>
            </w:pP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lastRenderedPageBreak/>
              <w:t>2</w:t>
            </w:r>
          </w:p>
        </w:tc>
        <w:tc>
          <w:tcPr>
            <w:tcW w:w="3543"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Характер и настроение вещей</w:t>
            </w:r>
          </w:p>
        </w:tc>
        <w:tc>
          <w:tcPr>
            <w:tcW w:w="709" w:type="dxa"/>
            <w:shd w:val="clear" w:color="auto" w:fill="auto"/>
          </w:tcPr>
          <w:p w:rsidR="0088472E" w:rsidRPr="00A8289D" w:rsidRDefault="006979B4" w:rsidP="000D28A8">
            <w:pPr>
              <w:tabs>
                <w:tab w:val="num" w:pos="0"/>
              </w:tabs>
              <w:spacing w:line="276" w:lineRule="auto"/>
            </w:pPr>
            <w:r>
              <w:t>7</w:t>
            </w:r>
          </w:p>
        </w:tc>
        <w:tc>
          <w:tcPr>
            <w:tcW w:w="4785"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разметки заготовок;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правила составления выразительных композиций;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порядок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правила разметки заготовок;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w:t>
            </w:r>
            <w:r w:rsidRPr="000D28A8">
              <w:rPr>
                <w:rFonts w:eastAsia="Times New Roman"/>
                <w:lang w:eastAsia="ru-RU"/>
              </w:rPr>
              <w:t> порядок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w:t>
            </w:r>
            <w:r w:rsidRPr="000D28A8">
              <w:rPr>
                <w:rFonts w:eastAsia="Times New Roman"/>
                <w:lang w:eastAsia="ru-RU"/>
              </w:rPr>
              <w:t> правила безопасной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бумагопластики;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устройство циркуля, его назначения;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различие понятий «круг» и «окружность»;способы деления окружности на равные части;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w:t>
            </w:r>
            <w:r w:rsidRPr="000D28A8">
              <w:rPr>
                <w:rFonts w:eastAsia="Times New Roman"/>
                <w:lang w:eastAsia="ru-RU"/>
              </w:rPr>
              <w:t> порядок построения развертки;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называть </w:t>
            </w:r>
            <w:r w:rsidRPr="000D28A8">
              <w:rPr>
                <w:rFonts w:eastAsia="Times New Roman"/>
                <w:lang w:eastAsia="ru-RU"/>
              </w:rPr>
              <w:t>материалы для изготовления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понятие «диаметр»;</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использовать</w:t>
            </w:r>
            <w:r w:rsidRPr="000D28A8">
              <w:rPr>
                <w:rFonts w:eastAsia="Times New Roman"/>
                <w:lang w:eastAsia="ru-RU"/>
              </w:rPr>
              <w:t> способ деления окружности на 5 равных частей;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использовать </w:t>
            </w:r>
            <w:r w:rsidRPr="000D28A8">
              <w:rPr>
                <w:rFonts w:eastAsia="Times New Roman"/>
                <w:lang w:eastAsia="ru-RU"/>
              </w:rPr>
              <w:t>способы изготовления квадрата;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схему изготовления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работать</w:t>
            </w:r>
            <w:r w:rsidRPr="000D28A8">
              <w:rPr>
                <w:rFonts w:eastAsia="Times New Roman"/>
                <w:lang w:eastAsia="ru-RU"/>
              </w:rPr>
              <w:t> с ножницами, клеем;</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передавать</w:t>
            </w:r>
            <w:r w:rsidRPr="000D28A8">
              <w:rPr>
                <w:rFonts w:eastAsia="Times New Roman"/>
                <w:lang w:eastAsia="ru-RU"/>
              </w:rPr>
              <w:t>настроение изделия с помощью цветовой гаммы;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открытку с окошком;</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оценить</w:t>
            </w:r>
            <w:r w:rsidRPr="000D28A8">
              <w:rPr>
                <w:rFonts w:eastAsia="Times New Roman"/>
                <w:lang w:eastAsia="ru-RU"/>
              </w:rPr>
              <w:t> качество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организовать</w:t>
            </w:r>
            <w:r w:rsidRPr="000D28A8">
              <w:rPr>
                <w:rFonts w:eastAsia="Times New Roman"/>
                <w:lang w:eastAsia="ru-RU"/>
              </w:rPr>
              <w:t> свое рабочее место;</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выполнить</w:t>
            </w:r>
            <w:r w:rsidRPr="000D28A8">
              <w:rPr>
                <w:rFonts w:eastAsia="Times New Roman"/>
                <w:lang w:eastAsia="ru-RU"/>
              </w:rPr>
              <w:t> разметку заготовки;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фигурную открытку;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оценить </w:t>
            </w:r>
            <w:r w:rsidRPr="000D28A8">
              <w:rPr>
                <w:rFonts w:eastAsia="Times New Roman"/>
                <w:lang w:eastAsia="ru-RU"/>
              </w:rPr>
              <w:t>качество проделанной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объемные фигурки Деда Мороза и Снегурочки, используя приемы бумагопластики;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строить</w:t>
            </w:r>
            <w:r w:rsidRPr="000D28A8">
              <w:rPr>
                <w:rFonts w:eastAsia="Times New Roman"/>
                <w:lang w:eastAsia="ru-RU"/>
              </w:rPr>
              <w:t> круги;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делить</w:t>
            </w:r>
            <w:r w:rsidRPr="000D28A8">
              <w:rPr>
                <w:rFonts w:eastAsia="Times New Roman"/>
                <w:lang w:eastAsia="ru-RU"/>
              </w:rPr>
              <w:t> окружность на 3 и 6 равных частей;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елочную игрушку из кругов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вырезать</w:t>
            </w:r>
            <w:r w:rsidRPr="000D28A8">
              <w:rPr>
                <w:rFonts w:eastAsia="Times New Roman"/>
                <w:lang w:eastAsia="ru-RU"/>
              </w:rPr>
              <w:t> заготовку, выполнить сборку и отделку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построение звезды;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вырезать</w:t>
            </w:r>
            <w:r w:rsidRPr="000D28A8">
              <w:rPr>
                <w:rFonts w:eastAsia="Times New Roman"/>
                <w:lang w:eastAsia="ru-RU"/>
              </w:rPr>
              <w:t> заготовки; выполнить отделку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читать </w:t>
            </w:r>
            <w:r w:rsidRPr="000D28A8">
              <w:rPr>
                <w:rFonts w:eastAsia="Times New Roman"/>
                <w:lang w:eastAsia="ru-RU"/>
              </w:rPr>
              <w:t>схемы;</w:t>
            </w:r>
          </w:p>
          <w:p w:rsidR="0088472E" w:rsidRPr="00A8289D" w:rsidRDefault="0088472E" w:rsidP="000D28A8">
            <w:pPr>
              <w:tabs>
                <w:tab w:val="num" w:pos="0"/>
              </w:tabs>
              <w:spacing w:line="276" w:lineRule="auto"/>
            </w:pPr>
            <w:r w:rsidRPr="000D28A8">
              <w:rPr>
                <w:rFonts w:eastAsia="Times New Roman"/>
                <w:b/>
                <w:bCs/>
                <w:lang w:eastAsia="ru-RU"/>
              </w:rPr>
              <w:lastRenderedPageBreak/>
              <w:t xml:space="preserve">выполнить </w:t>
            </w:r>
            <w:r w:rsidRPr="000D28A8">
              <w:rPr>
                <w:rFonts w:eastAsia="Times New Roman"/>
                <w:lang w:eastAsia="ru-RU"/>
              </w:rPr>
              <w:t>изготовление коробочки в технике оригами, отделку изделия аппликацией.</w:t>
            </w: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lastRenderedPageBreak/>
              <w:t>3</w:t>
            </w:r>
          </w:p>
        </w:tc>
        <w:tc>
          <w:tcPr>
            <w:tcW w:w="3543"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Красота и уют нашего дома. Гармония стиля </w:t>
            </w:r>
          </w:p>
        </w:tc>
        <w:tc>
          <w:tcPr>
            <w:tcW w:w="709" w:type="dxa"/>
            <w:shd w:val="clear" w:color="auto" w:fill="auto"/>
          </w:tcPr>
          <w:p w:rsidR="0088472E" w:rsidRPr="00A8289D" w:rsidRDefault="006979B4" w:rsidP="000D28A8">
            <w:pPr>
              <w:tabs>
                <w:tab w:val="num" w:pos="0"/>
              </w:tabs>
              <w:spacing w:line="276" w:lineRule="auto"/>
            </w:pPr>
            <w:r>
              <w:t>11</w:t>
            </w:r>
          </w:p>
        </w:tc>
        <w:tc>
          <w:tcPr>
            <w:tcW w:w="4785"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изготовления выкройки;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называть </w:t>
            </w:r>
            <w:r w:rsidRPr="000D28A8">
              <w:rPr>
                <w:rFonts w:eastAsia="Times New Roman"/>
                <w:lang w:eastAsia="ru-RU"/>
              </w:rPr>
              <w:t>ткани для изготовления изделия (прихватки для горячей посуды); назначение припусков ткани на швы;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w:t>
            </w:r>
            <w:r w:rsidRPr="000D28A8">
              <w:rPr>
                <w:rFonts w:eastAsia="Times New Roman"/>
                <w:lang w:eastAsia="ru-RU"/>
              </w:rPr>
              <w:t> правила безопасной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рассуждать </w:t>
            </w:r>
            <w:r w:rsidRPr="000D28A8">
              <w:rPr>
                <w:rFonts w:eastAsia="Times New Roman"/>
                <w:lang w:eastAsia="ru-RU"/>
              </w:rPr>
              <w:t>о назначении прямых стежков и шва «строчка»;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их выполнения;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 </w:t>
            </w:r>
            <w:r w:rsidRPr="000D28A8">
              <w:rPr>
                <w:rFonts w:eastAsia="Times New Roman"/>
                <w:lang w:eastAsia="ru-RU"/>
              </w:rPr>
              <w:t>порядок работы по изготовлению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технику выполнения швов;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назначение изделия, правила изготовления выкройки и раскроя деталей;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технику выполнения сметочных швов и шва «строчка», правила безопасной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приемы лепки изделий, их росписи;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w:t>
            </w:r>
            <w:r w:rsidRPr="000D28A8">
              <w:rPr>
                <w:rFonts w:eastAsia="Times New Roman"/>
                <w:lang w:eastAsia="ru-RU"/>
              </w:rPr>
              <w:t> особенности конструкции обложки;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w:t>
            </w:r>
            <w:r w:rsidRPr="000D28A8">
              <w:rPr>
                <w:rFonts w:eastAsia="Times New Roman"/>
                <w:lang w:eastAsia="ru-RU"/>
              </w:rPr>
              <w:t> правила расчета размеров обложки;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w:t>
            </w:r>
            <w:r w:rsidRPr="000D28A8">
              <w:rPr>
                <w:rFonts w:eastAsia="Times New Roman"/>
                <w:lang w:eastAsia="ru-RU"/>
              </w:rPr>
              <w:t> технику выполнения швов;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называть </w:t>
            </w:r>
            <w:r w:rsidRPr="000D28A8">
              <w:rPr>
                <w:rFonts w:eastAsia="Times New Roman"/>
                <w:lang w:eastAsia="ru-RU"/>
              </w:rPr>
              <w:t>материалы для изготовления;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 </w:t>
            </w:r>
            <w:r w:rsidRPr="000D28A8">
              <w:rPr>
                <w:rFonts w:eastAsia="Times New Roman"/>
                <w:lang w:eastAsia="ru-RU"/>
              </w:rPr>
              <w:t>порядок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называть </w:t>
            </w:r>
            <w:r w:rsidRPr="000D28A8">
              <w:rPr>
                <w:rFonts w:eastAsia="Times New Roman"/>
                <w:lang w:eastAsia="ru-RU"/>
              </w:rPr>
              <w:t>детали записной книжки;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устройство канцелярского ножа;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применять </w:t>
            </w:r>
            <w:r w:rsidRPr="000D28A8">
              <w:rPr>
                <w:rFonts w:eastAsia="Times New Roman"/>
                <w:lang w:eastAsia="ru-RU"/>
              </w:rPr>
              <w:t>приемы выполнения стебельчатого шва;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изготовить </w:t>
            </w:r>
            <w:r w:rsidRPr="000D28A8">
              <w:rPr>
                <w:rFonts w:eastAsia="Times New Roman"/>
                <w:lang w:eastAsia="ru-RU"/>
              </w:rPr>
              <w:t>простейшую выкройку прихватки;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подобрать</w:t>
            </w:r>
            <w:r w:rsidRPr="000D28A8">
              <w:rPr>
                <w:rFonts w:eastAsia="Times New Roman"/>
                <w:lang w:eastAsia="ru-RU"/>
              </w:rPr>
              <w:t> материал для изготовления изделия;</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подготовить </w:t>
            </w:r>
            <w:r w:rsidRPr="000D28A8">
              <w:rPr>
                <w:rFonts w:eastAsia="Times New Roman"/>
                <w:lang w:eastAsia="ru-RU"/>
              </w:rPr>
              <w:t>ткань к раскрою;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разметить </w:t>
            </w:r>
            <w:r w:rsidRPr="000D28A8">
              <w:rPr>
                <w:rFonts w:eastAsia="Times New Roman"/>
                <w:lang w:eastAsia="ru-RU"/>
              </w:rPr>
              <w:t>детали, выполнить раскрой деталей с учетом припусков на шов;</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работать </w:t>
            </w:r>
            <w:r w:rsidRPr="000D28A8">
              <w:rPr>
                <w:rFonts w:eastAsia="Times New Roman"/>
                <w:lang w:eastAsia="ru-RU"/>
              </w:rPr>
              <w:t>с утюгом;</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выполнять </w:t>
            </w:r>
            <w:r w:rsidRPr="000D28A8">
              <w:rPr>
                <w:rFonts w:eastAsia="Times New Roman"/>
                <w:lang w:eastAsia="ru-RU"/>
              </w:rPr>
              <w:t>прямые стежки и шов «строчка»;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изготовление изделия и его отделку;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w:t>
            </w:r>
            <w:r w:rsidRPr="000D28A8">
              <w:rPr>
                <w:rFonts w:eastAsia="Times New Roman"/>
                <w:lang w:eastAsia="ru-RU"/>
              </w:rPr>
              <w:t> изделие;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оценить</w:t>
            </w:r>
            <w:r w:rsidRPr="000D28A8">
              <w:rPr>
                <w:rFonts w:eastAsia="Times New Roman"/>
                <w:lang w:eastAsia="ru-RU"/>
              </w:rPr>
              <w:t> качество выполненной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изготовление комплекта предметов в одном стиле;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изготовление изделия и его отделку;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выполнить </w:t>
            </w:r>
            <w:r w:rsidRPr="000D28A8">
              <w:rPr>
                <w:rFonts w:eastAsia="Times New Roman"/>
                <w:lang w:eastAsia="ru-RU"/>
              </w:rPr>
              <w:t>расчет размеров обложки;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построить</w:t>
            </w:r>
            <w:r w:rsidRPr="000D28A8">
              <w:rPr>
                <w:rFonts w:eastAsia="Times New Roman"/>
                <w:lang w:eastAsia="ru-RU"/>
              </w:rPr>
              <w:t> выкройку;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w:t>
            </w:r>
            <w:r w:rsidRPr="000D28A8">
              <w:rPr>
                <w:rFonts w:eastAsia="Times New Roman"/>
                <w:lang w:eastAsia="ru-RU"/>
              </w:rPr>
              <w:t> изделие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придумать </w:t>
            </w:r>
            <w:r w:rsidRPr="000D28A8">
              <w:rPr>
                <w:rFonts w:eastAsia="Times New Roman"/>
                <w:lang w:eastAsia="ru-RU"/>
              </w:rPr>
              <w:t>монограмму;</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lastRenderedPageBreak/>
              <w:t>перенести</w:t>
            </w:r>
            <w:r w:rsidRPr="000D28A8">
              <w:rPr>
                <w:rFonts w:eastAsia="Times New Roman"/>
                <w:lang w:eastAsia="ru-RU"/>
              </w:rPr>
              <w:t> рисунок на ткань;</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вышивание монограммы;</w:t>
            </w:r>
          </w:p>
          <w:p w:rsidR="0088472E" w:rsidRPr="00A8289D" w:rsidRDefault="0088472E" w:rsidP="000D28A8">
            <w:pPr>
              <w:tabs>
                <w:tab w:val="num" w:pos="0"/>
              </w:tabs>
              <w:spacing w:line="276" w:lineRule="auto"/>
            </w:pPr>
            <w:r w:rsidRPr="000D28A8">
              <w:rPr>
                <w:rFonts w:eastAsia="Times New Roman"/>
                <w:b/>
                <w:bCs/>
                <w:lang w:eastAsia="ru-RU"/>
              </w:rPr>
              <w:t>оформить</w:t>
            </w:r>
            <w:r w:rsidRPr="000D28A8">
              <w:rPr>
                <w:rFonts w:eastAsia="Times New Roman"/>
                <w:lang w:eastAsia="ru-RU"/>
              </w:rPr>
              <w:t> обложку записной книжки.</w:t>
            </w: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lastRenderedPageBreak/>
              <w:t>4</w:t>
            </w:r>
          </w:p>
        </w:tc>
        <w:tc>
          <w:tcPr>
            <w:tcW w:w="3543" w:type="dxa"/>
            <w:shd w:val="clear" w:color="auto" w:fill="auto"/>
          </w:tcPr>
          <w:p w:rsidR="0088472E" w:rsidRPr="00A8289D" w:rsidRDefault="0088472E" w:rsidP="000D28A8">
            <w:pPr>
              <w:tabs>
                <w:tab w:val="num" w:pos="0"/>
              </w:tabs>
              <w:spacing w:line="276" w:lineRule="auto"/>
            </w:pPr>
            <w:r w:rsidRPr="000D28A8">
              <w:rPr>
                <w:rFonts w:eastAsia="Times New Roman"/>
                <w:bCs/>
                <w:iCs/>
                <w:lang w:eastAsia="ru-RU"/>
              </w:rPr>
              <w:t>От мира природы – к миру вещей </w:t>
            </w:r>
          </w:p>
        </w:tc>
        <w:tc>
          <w:tcPr>
            <w:tcW w:w="709" w:type="dxa"/>
            <w:shd w:val="clear" w:color="auto" w:fill="auto"/>
          </w:tcPr>
          <w:p w:rsidR="0088472E" w:rsidRPr="00A8289D" w:rsidRDefault="006979B4" w:rsidP="000D28A8">
            <w:pPr>
              <w:tabs>
                <w:tab w:val="num" w:pos="0"/>
              </w:tabs>
              <w:spacing w:line="276" w:lineRule="auto"/>
            </w:pPr>
            <w:r>
              <w:t>5</w:t>
            </w:r>
          </w:p>
        </w:tc>
        <w:tc>
          <w:tcPr>
            <w:tcW w:w="4785" w:type="dxa"/>
            <w:shd w:val="clear" w:color="auto" w:fill="auto"/>
          </w:tcPr>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иметь </w:t>
            </w:r>
            <w:r w:rsidRPr="000D28A8">
              <w:rPr>
                <w:rFonts w:eastAsia="Times New Roman"/>
                <w:lang w:eastAsia="ru-RU"/>
              </w:rPr>
              <w:t>представление о целях и задачах науки бионики;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передавать </w:t>
            </w:r>
            <w:r w:rsidRPr="000D28A8">
              <w:rPr>
                <w:rFonts w:eastAsia="Times New Roman"/>
                <w:lang w:eastAsia="ru-RU"/>
              </w:rPr>
              <w:t>природные формы и образы при лепке животных по наблюдению;</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использовать</w:t>
            </w:r>
            <w:r w:rsidRPr="000D28A8">
              <w:rPr>
                <w:rFonts w:eastAsia="Times New Roman"/>
                <w:lang w:eastAsia="ru-RU"/>
              </w:rPr>
              <w:t> приемы лепки;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соблюдать </w:t>
            </w:r>
            <w:r w:rsidRPr="000D28A8">
              <w:rPr>
                <w:rFonts w:eastAsia="Times New Roman"/>
                <w:lang w:eastAsia="ru-RU"/>
              </w:rPr>
              <w:t>правила безопасной работы;</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передать </w:t>
            </w:r>
            <w:r w:rsidRPr="000D28A8">
              <w:rPr>
                <w:rFonts w:eastAsia="Times New Roman"/>
                <w:lang w:eastAsia="ru-RU"/>
              </w:rPr>
              <w:t>в лепной посуде образы животных и растений, расписать ее с помощью кисти;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знать </w:t>
            </w:r>
            <w:r w:rsidRPr="000D28A8">
              <w:rPr>
                <w:rFonts w:eastAsia="Times New Roman"/>
                <w:lang w:eastAsia="ru-RU"/>
              </w:rPr>
              <w:t>приемы подготовки соломы к работе;</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собрать</w:t>
            </w:r>
            <w:r w:rsidRPr="000D28A8">
              <w:rPr>
                <w:rFonts w:eastAsia="Times New Roman"/>
                <w:lang w:eastAsia="ru-RU"/>
              </w:rPr>
              <w:t> из соломки простые конструкции (пирамидки);</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выполнить</w:t>
            </w:r>
            <w:r w:rsidRPr="000D28A8">
              <w:rPr>
                <w:rFonts w:eastAsia="Times New Roman"/>
                <w:lang w:eastAsia="ru-RU"/>
              </w:rPr>
              <w:t> сборку простых конструкций из деталей набора «Конструктор-механик»;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w:t>
            </w:r>
            <w:r w:rsidRPr="000D28A8">
              <w:rPr>
                <w:rFonts w:eastAsia="Times New Roman"/>
                <w:lang w:eastAsia="ru-RU"/>
              </w:rPr>
              <w:t> модель ракеты с использованием разных техник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помпон из ниток;</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изготовить </w:t>
            </w:r>
            <w:r w:rsidRPr="000D28A8">
              <w:rPr>
                <w:rFonts w:eastAsia="Times New Roman"/>
                <w:lang w:eastAsia="ru-RU"/>
              </w:rPr>
              <w:t>изделие из бисера;</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использовать</w:t>
            </w:r>
            <w:r w:rsidRPr="000D28A8">
              <w:rPr>
                <w:rFonts w:eastAsia="Times New Roman"/>
                <w:lang w:eastAsia="ru-RU"/>
              </w:rPr>
              <w:t> приемы работы с бумагой;</w:t>
            </w:r>
          </w:p>
          <w:p w:rsidR="0088472E" w:rsidRPr="000D28A8" w:rsidRDefault="0088472E" w:rsidP="000D28A8">
            <w:pPr>
              <w:suppressAutoHyphens w:val="0"/>
              <w:jc w:val="left"/>
              <w:rPr>
                <w:rFonts w:eastAsia="Times New Roman"/>
                <w:lang w:eastAsia="ru-RU"/>
              </w:rPr>
            </w:pPr>
            <w:r w:rsidRPr="000D28A8">
              <w:rPr>
                <w:rFonts w:eastAsia="Times New Roman"/>
                <w:b/>
                <w:bCs/>
                <w:lang w:eastAsia="ru-RU"/>
              </w:rPr>
              <w:t xml:space="preserve">выполнить </w:t>
            </w:r>
            <w:r w:rsidRPr="000D28A8">
              <w:rPr>
                <w:rFonts w:eastAsia="Times New Roman"/>
                <w:lang w:eastAsia="ru-RU"/>
              </w:rPr>
              <w:t>разработку, разметку и изготовление изделия;</w:t>
            </w:r>
          </w:p>
          <w:p w:rsidR="0088472E" w:rsidRPr="00A8289D" w:rsidRDefault="0088472E" w:rsidP="000D28A8">
            <w:pPr>
              <w:tabs>
                <w:tab w:val="num" w:pos="0"/>
              </w:tabs>
              <w:spacing w:line="276" w:lineRule="auto"/>
            </w:pPr>
            <w:r w:rsidRPr="000D28A8">
              <w:rPr>
                <w:rFonts w:eastAsia="Times New Roman"/>
                <w:b/>
                <w:bCs/>
                <w:lang w:eastAsia="ru-RU"/>
              </w:rPr>
              <w:t>изготовить </w:t>
            </w:r>
            <w:r w:rsidRPr="000D28A8">
              <w:rPr>
                <w:rFonts w:eastAsia="Times New Roman"/>
                <w:lang w:eastAsia="ru-RU"/>
              </w:rPr>
              <w:t>игрушки-наперстки в комбинированной технике для кукольного театра.</w:t>
            </w: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r w:rsidRPr="00A8289D">
              <w:t>5</w:t>
            </w:r>
          </w:p>
        </w:tc>
        <w:tc>
          <w:tcPr>
            <w:tcW w:w="3543" w:type="dxa"/>
            <w:shd w:val="clear" w:color="auto" w:fill="auto"/>
          </w:tcPr>
          <w:p w:rsidR="0088472E" w:rsidRPr="00A8289D" w:rsidRDefault="0088472E" w:rsidP="000D28A8">
            <w:pPr>
              <w:tabs>
                <w:tab w:val="num" w:pos="0"/>
              </w:tabs>
              <w:spacing w:line="276" w:lineRule="auto"/>
            </w:pPr>
            <w:r w:rsidRPr="00A8289D">
              <w:t>Подготовка к выполнению проекта</w:t>
            </w:r>
          </w:p>
        </w:tc>
        <w:tc>
          <w:tcPr>
            <w:tcW w:w="709" w:type="dxa"/>
            <w:shd w:val="clear" w:color="auto" w:fill="auto"/>
          </w:tcPr>
          <w:p w:rsidR="0088472E" w:rsidRPr="00A8289D" w:rsidRDefault="006979B4" w:rsidP="000D28A8">
            <w:pPr>
              <w:tabs>
                <w:tab w:val="num" w:pos="0"/>
              </w:tabs>
              <w:spacing w:line="276" w:lineRule="auto"/>
            </w:pPr>
            <w:r>
              <w:t>2</w:t>
            </w:r>
          </w:p>
        </w:tc>
        <w:tc>
          <w:tcPr>
            <w:tcW w:w="4785" w:type="dxa"/>
            <w:shd w:val="clear" w:color="auto" w:fill="auto"/>
          </w:tcPr>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Читать, слушать, обсуждать</w:t>
            </w:r>
            <w:r w:rsidRPr="000D28A8">
              <w:rPr>
                <w:rFonts w:eastAsia="Arial"/>
                <w:kern w:val="3"/>
                <w:lang w:eastAsia="ru-RU"/>
              </w:rPr>
              <w:t xml:space="preserve"> информацию и инструкции в учебнике.</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Рассматривать и обсуждать</w:t>
            </w:r>
            <w:r w:rsidRPr="000D28A8">
              <w:rPr>
                <w:rFonts w:eastAsia="Arial"/>
                <w:kern w:val="3"/>
                <w:lang w:eastAsia="ru-RU"/>
              </w:rPr>
              <w:t xml:space="preserve"> образцы-аналоги, репродукции и фотографии конструкций, сервизов, предметов окружающего мира.</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Придумывать</w:t>
            </w:r>
            <w:r w:rsidRPr="000D28A8">
              <w:rPr>
                <w:rFonts w:eastAsia="Arial"/>
                <w:kern w:val="3"/>
                <w:lang w:eastAsia="ru-RU"/>
              </w:rPr>
              <w:t xml:space="preserve"> предметы с требуемыми свойствами</w:t>
            </w:r>
            <w:r w:rsidRPr="000D28A8">
              <w:rPr>
                <w:rFonts w:eastAsia="Arial"/>
                <w:i/>
                <w:kern w:val="3"/>
                <w:lang w:eastAsia="ru-RU"/>
              </w:rPr>
              <w:t>.</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 xml:space="preserve">Создавать эскизы </w:t>
            </w:r>
            <w:r w:rsidRPr="000D28A8">
              <w:rPr>
                <w:rFonts w:eastAsia="Arial"/>
                <w:kern w:val="3"/>
                <w:lang w:eastAsia="ru-RU"/>
              </w:rPr>
              <w:t xml:space="preserve">сервизов или технических сооружений в соответствии с проектной задачей. </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Выполнять</w:t>
            </w:r>
            <w:r w:rsidRPr="000D28A8">
              <w:rPr>
                <w:rFonts w:eastAsia="Arial"/>
                <w:kern w:val="3"/>
                <w:lang w:eastAsia="ru-RU"/>
              </w:rPr>
              <w:t xml:space="preserve"> расчеты, чертежно-графические работы.</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Самостоятельно планировать</w:t>
            </w:r>
            <w:r w:rsidRPr="000D28A8">
              <w:rPr>
                <w:rFonts w:eastAsia="Arial"/>
                <w:kern w:val="3"/>
                <w:lang w:eastAsia="ru-RU"/>
              </w:rPr>
              <w:t xml:space="preserve"> этапы работы над изделием.</w:t>
            </w:r>
          </w:p>
          <w:p w:rsidR="0088472E" w:rsidRPr="000D28A8" w:rsidRDefault="0088472E" w:rsidP="000D28A8">
            <w:pPr>
              <w:widowControl w:val="0"/>
              <w:autoSpaceDN w:val="0"/>
              <w:snapToGrid w:val="0"/>
              <w:jc w:val="left"/>
              <w:textAlignment w:val="baseline"/>
              <w:rPr>
                <w:rFonts w:eastAsia="Arial"/>
                <w:kern w:val="3"/>
                <w:lang w:eastAsia="ru-RU"/>
              </w:rPr>
            </w:pPr>
            <w:r w:rsidRPr="000D28A8">
              <w:rPr>
                <w:rFonts w:eastAsia="Arial"/>
                <w:i/>
                <w:kern w:val="3"/>
                <w:lang w:eastAsia="ru-RU"/>
              </w:rPr>
              <w:t xml:space="preserve">Выполнять </w:t>
            </w:r>
            <w:r w:rsidRPr="000D28A8">
              <w:rPr>
                <w:rFonts w:eastAsia="Arial"/>
                <w:kern w:val="3"/>
                <w:lang w:eastAsia="ru-RU"/>
              </w:rPr>
              <w:t>разметку, заготовку деталей и сборку изделия в соответствии с проектным замыслом по выбранной теме.</w:t>
            </w:r>
          </w:p>
          <w:p w:rsidR="0088472E" w:rsidRPr="00A8289D" w:rsidRDefault="0088472E" w:rsidP="000D28A8">
            <w:pPr>
              <w:tabs>
                <w:tab w:val="num" w:pos="0"/>
              </w:tabs>
              <w:spacing w:line="276" w:lineRule="auto"/>
            </w:pPr>
            <w:r w:rsidRPr="000D28A8">
              <w:rPr>
                <w:i/>
                <w:lang w:eastAsia="en-US"/>
              </w:rPr>
              <w:t xml:space="preserve">Изготавливать </w:t>
            </w:r>
            <w:r w:rsidRPr="00A8289D">
              <w:rPr>
                <w:lang w:eastAsia="en-US"/>
              </w:rPr>
              <w:t>макеты проектных изделий из соответствующих материалов.</w:t>
            </w:r>
          </w:p>
        </w:tc>
      </w:tr>
      <w:tr w:rsidR="0088472E" w:rsidRPr="00A8289D" w:rsidTr="000D28A8">
        <w:tc>
          <w:tcPr>
            <w:tcW w:w="534" w:type="dxa"/>
            <w:shd w:val="clear" w:color="auto" w:fill="auto"/>
          </w:tcPr>
          <w:p w:rsidR="0088472E" w:rsidRPr="00A8289D" w:rsidRDefault="0088472E" w:rsidP="000D28A8">
            <w:pPr>
              <w:tabs>
                <w:tab w:val="num" w:pos="0"/>
              </w:tabs>
              <w:spacing w:line="276" w:lineRule="auto"/>
            </w:pPr>
          </w:p>
        </w:tc>
        <w:tc>
          <w:tcPr>
            <w:tcW w:w="3543" w:type="dxa"/>
            <w:shd w:val="clear" w:color="auto" w:fill="auto"/>
          </w:tcPr>
          <w:p w:rsidR="0088472E" w:rsidRPr="00A8289D" w:rsidRDefault="0088472E" w:rsidP="000D28A8">
            <w:pPr>
              <w:tabs>
                <w:tab w:val="num" w:pos="0"/>
              </w:tabs>
              <w:spacing w:line="276" w:lineRule="auto"/>
            </w:pPr>
            <w:r w:rsidRPr="00A8289D">
              <w:t xml:space="preserve">Итого </w:t>
            </w:r>
          </w:p>
        </w:tc>
        <w:tc>
          <w:tcPr>
            <w:tcW w:w="709" w:type="dxa"/>
            <w:shd w:val="clear" w:color="auto" w:fill="auto"/>
          </w:tcPr>
          <w:p w:rsidR="0088472E" w:rsidRPr="00A8289D" w:rsidRDefault="006979B4" w:rsidP="000D28A8">
            <w:pPr>
              <w:tabs>
                <w:tab w:val="num" w:pos="0"/>
              </w:tabs>
              <w:spacing w:line="276" w:lineRule="auto"/>
            </w:pPr>
            <w:r>
              <w:t>34</w:t>
            </w:r>
          </w:p>
        </w:tc>
        <w:tc>
          <w:tcPr>
            <w:tcW w:w="4785" w:type="dxa"/>
            <w:shd w:val="clear" w:color="auto" w:fill="auto"/>
          </w:tcPr>
          <w:p w:rsidR="0088472E" w:rsidRPr="00A8289D" w:rsidRDefault="0088472E" w:rsidP="000D28A8">
            <w:pPr>
              <w:tabs>
                <w:tab w:val="num" w:pos="0"/>
              </w:tabs>
              <w:spacing w:line="276" w:lineRule="auto"/>
            </w:pPr>
          </w:p>
        </w:tc>
      </w:tr>
    </w:tbl>
    <w:p w:rsidR="0088472E" w:rsidRPr="00A8289D" w:rsidRDefault="0088472E" w:rsidP="0088472E">
      <w:pPr>
        <w:tabs>
          <w:tab w:val="num" w:pos="0"/>
        </w:tabs>
        <w:spacing w:line="276" w:lineRule="auto"/>
        <w:ind w:firstLine="567"/>
        <w:rPr>
          <w:b/>
        </w:rPr>
      </w:pPr>
    </w:p>
    <w:p w:rsidR="0088472E" w:rsidRDefault="006979B4" w:rsidP="0088472E">
      <w:pPr>
        <w:tabs>
          <w:tab w:val="num" w:pos="0"/>
        </w:tabs>
        <w:spacing w:line="276" w:lineRule="auto"/>
        <w:ind w:firstLine="567"/>
        <w:rPr>
          <w:b/>
        </w:rPr>
      </w:pPr>
      <w:r>
        <w:rPr>
          <w:b/>
        </w:rPr>
        <w:t>4 класс (34</w:t>
      </w:r>
      <w:r w:rsidR="0088472E">
        <w:rPr>
          <w:b/>
        </w:rPr>
        <w:t>ч)</w:t>
      </w:r>
    </w:p>
    <w:p w:rsidR="0088472E" w:rsidRPr="00A8289D" w:rsidRDefault="0088472E" w:rsidP="0088472E">
      <w:pPr>
        <w:tabs>
          <w:tab w:val="num" w:pos="0"/>
        </w:tabs>
        <w:spacing w:line="276" w:lineRule="auto"/>
        <w:ind w:firstLine="567"/>
        <w:rPr>
          <w:b/>
        </w:rPr>
      </w:pPr>
    </w:p>
    <w:p w:rsidR="0088472E" w:rsidRPr="00A8289D" w:rsidRDefault="0088472E" w:rsidP="0088472E">
      <w:pPr>
        <w:tabs>
          <w:tab w:val="num" w:pos="0"/>
        </w:tabs>
        <w:spacing w:line="276" w:lineRule="auto"/>
        <w:ind w:firstLine="567"/>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747"/>
        <w:gridCol w:w="4881"/>
      </w:tblGrid>
      <w:tr w:rsidR="0088472E" w:rsidTr="000D28A8">
        <w:tc>
          <w:tcPr>
            <w:tcW w:w="6658" w:type="dxa"/>
            <w:shd w:val="clear" w:color="auto" w:fill="auto"/>
          </w:tcPr>
          <w:p w:rsidR="0088472E" w:rsidRPr="00A52E78" w:rsidRDefault="0088472E" w:rsidP="000D28A8">
            <w:pPr>
              <w:jc w:val="center"/>
            </w:pPr>
            <w:r>
              <w:t>Название темы</w:t>
            </w:r>
          </w:p>
        </w:tc>
        <w:tc>
          <w:tcPr>
            <w:tcW w:w="708" w:type="dxa"/>
            <w:shd w:val="clear" w:color="auto" w:fill="auto"/>
          </w:tcPr>
          <w:p w:rsidR="0088472E" w:rsidRPr="00A52E78" w:rsidRDefault="0088472E" w:rsidP="000D28A8">
            <w:pPr>
              <w:jc w:val="center"/>
            </w:pPr>
            <w:r>
              <w:t>Часы</w:t>
            </w:r>
          </w:p>
        </w:tc>
        <w:tc>
          <w:tcPr>
            <w:tcW w:w="7194" w:type="dxa"/>
            <w:shd w:val="clear" w:color="auto" w:fill="auto"/>
          </w:tcPr>
          <w:p w:rsidR="0088472E" w:rsidRPr="00A52E78" w:rsidRDefault="0088472E" w:rsidP="000D28A8">
            <w:pPr>
              <w:jc w:val="center"/>
            </w:pPr>
            <w:r>
              <w:t>Деятельность учащихся</w:t>
            </w:r>
          </w:p>
        </w:tc>
      </w:tr>
      <w:tr w:rsidR="0088472E" w:rsidTr="000D28A8">
        <w:tc>
          <w:tcPr>
            <w:tcW w:w="6658" w:type="dxa"/>
            <w:shd w:val="clear" w:color="auto" w:fill="auto"/>
          </w:tcPr>
          <w:p w:rsidR="0088472E" w:rsidRDefault="0088472E" w:rsidP="0088472E"/>
        </w:tc>
        <w:tc>
          <w:tcPr>
            <w:tcW w:w="708" w:type="dxa"/>
            <w:shd w:val="clear" w:color="auto" w:fill="auto"/>
          </w:tcPr>
          <w:p w:rsidR="0088472E" w:rsidRDefault="0088472E" w:rsidP="000D28A8">
            <w:pPr>
              <w:jc w:val="center"/>
            </w:pPr>
          </w:p>
        </w:tc>
        <w:tc>
          <w:tcPr>
            <w:tcW w:w="7194" w:type="dxa"/>
            <w:shd w:val="clear" w:color="auto" w:fill="auto"/>
          </w:tcPr>
          <w:p w:rsidR="0088472E" w:rsidRDefault="0088472E" w:rsidP="000D28A8">
            <w:pPr>
              <w:jc w:val="center"/>
            </w:pPr>
          </w:p>
        </w:tc>
      </w:tr>
      <w:tr w:rsidR="0088472E" w:rsidTr="000D28A8">
        <w:tc>
          <w:tcPr>
            <w:tcW w:w="6658" w:type="dxa"/>
            <w:shd w:val="clear" w:color="auto" w:fill="auto"/>
          </w:tcPr>
          <w:p w:rsidR="0088472E" w:rsidRDefault="0088472E" w:rsidP="0088472E">
            <w:r>
              <w:t>1.</w:t>
            </w:r>
            <w:r w:rsidRPr="000D28A8">
              <w:rPr>
                <w:b/>
                <w:sz w:val="20"/>
                <w:szCs w:val="20"/>
              </w:rPr>
              <w:t xml:space="preserve"> Из глубины веков – до наших дней</w:t>
            </w:r>
          </w:p>
        </w:tc>
        <w:tc>
          <w:tcPr>
            <w:tcW w:w="708" w:type="dxa"/>
            <w:shd w:val="clear" w:color="auto" w:fill="auto"/>
          </w:tcPr>
          <w:p w:rsidR="0088472E" w:rsidRDefault="0088472E" w:rsidP="0088472E">
            <w:r>
              <w:t>8ч</w:t>
            </w:r>
          </w:p>
        </w:tc>
        <w:tc>
          <w:tcPr>
            <w:tcW w:w="7194" w:type="dxa"/>
            <w:shd w:val="clear" w:color="auto" w:fill="auto"/>
          </w:tcPr>
          <w:p w:rsidR="0088472E" w:rsidRPr="000D28A8" w:rsidRDefault="0088472E" w:rsidP="0088472E">
            <w:pPr>
              <w:pStyle w:val="Standard"/>
              <w:rPr>
                <w:rFonts w:cs="Times New Roman"/>
                <w:sz w:val="20"/>
                <w:szCs w:val="20"/>
              </w:rPr>
            </w:pPr>
            <w:r w:rsidRPr="000D28A8">
              <w:rPr>
                <w:rFonts w:cs="Times New Roman"/>
                <w:i/>
                <w:sz w:val="20"/>
                <w:szCs w:val="20"/>
              </w:rPr>
              <w:t>Рассматривать, читать</w:t>
            </w:r>
            <w:r w:rsidRPr="000D28A8">
              <w:rPr>
                <w:rFonts w:cs="Times New Roman"/>
                <w:sz w:val="20"/>
                <w:szCs w:val="20"/>
              </w:rPr>
              <w:t xml:space="preserve"> учебник и рабочие тетради.</w:t>
            </w:r>
          </w:p>
          <w:p w:rsidR="0088472E" w:rsidRPr="000D28A8" w:rsidRDefault="0088472E" w:rsidP="0088472E">
            <w:pPr>
              <w:pStyle w:val="Standard"/>
              <w:rPr>
                <w:rFonts w:cs="Times New Roman"/>
                <w:sz w:val="20"/>
                <w:szCs w:val="20"/>
              </w:rPr>
            </w:pPr>
            <w:r w:rsidRPr="000D28A8">
              <w:rPr>
                <w:rFonts w:cs="Times New Roman"/>
                <w:i/>
                <w:sz w:val="20"/>
                <w:szCs w:val="20"/>
              </w:rPr>
              <w:t>Обсуждать</w:t>
            </w:r>
            <w:r w:rsidRPr="000D28A8">
              <w:rPr>
                <w:rFonts w:cs="Times New Roman"/>
                <w:sz w:val="20"/>
                <w:szCs w:val="20"/>
              </w:rPr>
              <w:t xml:space="preserve"> общее содержание учебника и тетрадей.</w:t>
            </w:r>
          </w:p>
          <w:p w:rsidR="0088472E" w:rsidRPr="000D28A8" w:rsidRDefault="0088472E" w:rsidP="0088472E">
            <w:pPr>
              <w:pStyle w:val="Standard"/>
              <w:rPr>
                <w:rFonts w:cs="Times New Roman"/>
                <w:sz w:val="20"/>
                <w:szCs w:val="20"/>
              </w:rPr>
            </w:pPr>
            <w:r w:rsidRPr="000D28A8">
              <w:rPr>
                <w:rFonts w:cs="Times New Roman"/>
                <w:i/>
                <w:sz w:val="20"/>
                <w:szCs w:val="20"/>
              </w:rPr>
              <w:t>Обсуждать</w:t>
            </w:r>
            <w:r w:rsidRPr="000D28A8">
              <w:rPr>
                <w:rFonts w:cs="Times New Roman"/>
                <w:sz w:val="20"/>
                <w:szCs w:val="20"/>
              </w:rPr>
              <w:t xml:space="preserve"> смысл историко-культурных традиций.</w:t>
            </w:r>
          </w:p>
          <w:p w:rsidR="0088472E" w:rsidRPr="000D28A8" w:rsidRDefault="0088472E" w:rsidP="0088472E">
            <w:pPr>
              <w:pStyle w:val="Standard"/>
              <w:rPr>
                <w:rFonts w:cs="Times New Roman"/>
                <w:sz w:val="20"/>
                <w:szCs w:val="20"/>
              </w:rPr>
            </w:pPr>
            <w:r w:rsidRPr="000D28A8">
              <w:rPr>
                <w:rFonts w:cs="Times New Roman"/>
                <w:i/>
                <w:iCs/>
                <w:sz w:val="20"/>
                <w:szCs w:val="20"/>
              </w:rPr>
              <w:t xml:space="preserve">Обсуждать </w:t>
            </w:r>
            <w:r w:rsidRPr="000D28A8">
              <w:rPr>
                <w:rFonts w:cs="Times New Roman"/>
                <w:sz w:val="20"/>
                <w:szCs w:val="20"/>
              </w:rPr>
              <w:t>содержание творческих работ и проектов на предстоящий учебный год.</w:t>
            </w:r>
            <w:r w:rsidRPr="000D28A8">
              <w:rPr>
                <w:rStyle w:val="afc"/>
                <w:rFonts w:cs="Times New Roman"/>
                <w:sz w:val="20"/>
                <w:szCs w:val="20"/>
              </w:rPr>
              <w:footnoteReference w:id="11"/>
            </w:r>
          </w:p>
          <w:p w:rsidR="0088472E" w:rsidRPr="000D28A8" w:rsidRDefault="0088472E" w:rsidP="0088472E">
            <w:pPr>
              <w:rPr>
                <w:sz w:val="20"/>
                <w:szCs w:val="20"/>
              </w:rPr>
            </w:pPr>
            <w:r w:rsidRPr="000D28A8">
              <w:rPr>
                <w:i/>
                <w:sz w:val="20"/>
                <w:szCs w:val="20"/>
              </w:rPr>
              <w:t>Выполнять упражнения</w:t>
            </w:r>
            <w:r w:rsidRPr="000D28A8">
              <w:rPr>
                <w:sz w:val="20"/>
                <w:szCs w:val="20"/>
              </w:rPr>
              <w:t xml:space="preserve"> в рабочей тетради.</w:t>
            </w:r>
          </w:p>
          <w:p w:rsidR="0088472E" w:rsidRPr="000D28A8" w:rsidRDefault="0088472E" w:rsidP="0088472E">
            <w:pPr>
              <w:pStyle w:val="Standard"/>
              <w:rPr>
                <w:rFonts w:cs="Times New Roman"/>
                <w:sz w:val="20"/>
                <w:szCs w:val="20"/>
              </w:rPr>
            </w:pPr>
            <w:r w:rsidRPr="000D28A8">
              <w:rPr>
                <w:rFonts w:cs="Times New Roman"/>
                <w:i/>
                <w:sz w:val="20"/>
                <w:szCs w:val="20"/>
              </w:rPr>
              <w:t>Анализировать</w:t>
            </w:r>
            <w:r w:rsidRPr="000D28A8">
              <w:rPr>
                <w:rFonts w:cs="Times New Roman"/>
                <w:sz w:val="20"/>
                <w:szCs w:val="20"/>
              </w:rPr>
              <w:t xml:space="preserve"> различные способы практической работы, </w:t>
            </w:r>
            <w:r w:rsidRPr="000D28A8">
              <w:rPr>
                <w:rFonts w:cs="Times New Roman"/>
                <w:i/>
                <w:sz w:val="20"/>
                <w:szCs w:val="20"/>
              </w:rPr>
              <w:t>обсуждать</w:t>
            </w:r>
            <w:r w:rsidRPr="000D28A8">
              <w:rPr>
                <w:rFonts w:cs="Times New Roman"/>
                <w:sz w:val="20"/>
                <w:szCs w:val="20"/>
              </w:rPr>
              <w:t xml:space="preserve"> их и </w:t>
            </w:r>
            <w:r w:rsidRPr="000D28A8">
              <w:rPr>
                <w:rFonts w:cs="Times New Roman"/>
                <w:i/>
                <w:sz w:val="20"/>
                <w:szCs w:val="20"/>
              </w:rPr>
              <w:t>сравнивать</w:t>
            </w:r>
            <w:r w:rsidRPr="000D28A8">
              <w:rPr>
                <w:rFonts w:cs="Times New Roman"/>
                <w:sz w:val="20"/>
                <w:szCs w:val="20"/>
              </w:rPr>
              <w:t>.</w:t>
            </w:r>
          </w:p>
          <w:p w:rsidR="0088472E" w:rsidRPr="000D28A8" w:rsidRDefault="0088472E" w:rsidP="000D28A8">
            <w:pPr>
              <w:pStyle w:val="Standard"/>
              <w:snapToGrid w:val="0"/>
              <w:rPr>
                <w:rFonts w:cs="Times New Roman"/>
                <w:sz w:val="20"/>
                <w:szCs w:val="20"/>
              </w:rPr>
            </w:pPr>
            <w:r w:rsidRPr="000D28A8">
              <w:rPr>
                <w:rFonts w:cs="Times New Roman"/>
                <w:i/>
                <w:sz w:val="20"/>
                <w:szCs w:val="20"/>
              </w:rPr>
              <w:t>Изготавливать</w:t>
            </w:r>
            <w:r w:rsidRPr="000D28A8">
              <w:rPr>
                <w:rFonts w:cs="Times New Roman"/>
                <w:sz w:val="20"/>
                <w:szCs w:val="20"/>
              </w:rPr>
              <w:t xml:space="preserve"> изделия по образцам, инструкции и замыслу.</w:t>
            </w:r>
          </w:p>
          <w:p w:rsidR="0088472E" w:rsidRPr="000D28A8" w:rsidRDefault="0088472E" w:rsidP="000D28A8">
            <w:pPr>
              <w:pStyle w:val="Standard"/>
              <w:snapToGrid w:val="0"/>
              <w:rPr>
                <w:rFonts w:cs="Times New Roman"/>
                <w:sz w:val="20"/>
                <w:szCs w:val="20"/>
              </w:rPr>
            </w:pPr>
            <w:r w:rsidRPr="000D28A8">
              <w:rPr>
                <w:rFonts w:cs="Times New Roman"/>
                <w:i/>
                <w:sz w:val="20"/>
                <w:szCs w:val="20"/>
              </w:rPr>
              <w:t>Воспринимать, анализировать и обобщать</w:t>
            </w:r>
            <w:r w:rsidRPr="000D28A8">
              <w:rPr>
                <w:rFonts w:cs="Times New Roman"/>
                <w:sz w:val="20"/>
                <w:szCs w:val="20"/>
              </w:rPr>
              <w:t xml:space="preserve"> информацию о культурно-историческом значении изделия.</w:t>
            </w:r>
          </w:p>
          <w:p w:rsidR="0088472E" w:rsidRDefault="0088472E" w:rsidP="0088472E">
            <w:r w:rsidRPr="000D28A8">
              <w:rPr>
                <w:i/>
                <w:sz w:val="20"/>
                <w:szCs w:val="20"/>
              </w:rPr>
              <w:t xml:space="preserve"> Обсуждать</w:t>
            </w:r>
            <w:r w:rsidRPr="000D28A8">
              <w:rPr>
                <w:sz w:val="20"/>
                <w:szCs w:val="20"/>
              </w:rPr>
              <w:t xml:space="preserve"> результаты работы.</w:t>
            </w:r>
          </w:p>
        </w:tc>
      </w:tr>
      <w:tr w:rsidR="0088472E" w:rsidTr="000D28A8">
        <w:tc>
          <w:tcPr>
            <w:tcW w:w="6658" w:type="dxa"/>
            <w:shd w:val="clear" w:color="auto" w:fill="auto"/>
          </w:tcPr>
          <w:p w:rsidR="0088472E" w:rsidRDefault="0088472E" w:rsidP="0088472E">
            <w:r>
              <w:t>2.</w:t>
            </w:r>
            <w:r w:rsidRPr="000D28A8">
              <w:rPr>
                <w:b/>
                <w:sz w:val="20"/>
                <w:szCs w:val="20"/>
              </w:rPr>
              <w:t xml:space="preserve"> Традиции мастеров в изделиях для праздника</w:t>
            </w:r>
          </w:p>
        </w:tc>
        <w:tc>
          <w:tcPr>
            <w:tcW w:w="708" w:type="dxa"/>
            <w:shd w:val="clear" w:color="auto" w:fill="auto"/>
          </w:tcPr>
          <w:p w:rsidR="0088472E" w:rsidRDefault="006979B4" w:rsidP="0088472E">
            <w:r>
              <w:t>8</w:t>
            </w:r>
            <w:r w:rsidR="0088472E">
              <w:t>ч</w:t>
            </w:r>
          </w:p>
        </w:tc>
        <w:tc>
          <w:tcPr>
            <w:tcW w:w="7194" w:type="dxa"/>
            <w:shd w:val="clear" w:color="auto" w:fill="auto"/>
          </w:tcPr>
          <w:p w:rsidR="0088472E" w:rsidRPr="000D28A8" w:rsidRDefault="0088472E" w:rsidP="0088472E">
            <w:pPr>
              <w:pStyle w:val="Standard"/>
              <w:rPr>
                <w:rFonts w:cs="Times New Roman"/>
                <w:sz w:val="20"/>
                <w:szCs w:val="20"/>
              </w:rPr>
            </w:pPr>
            <w:r w:rsidRPr="000D28A8">
              <w:rPr>
                <w:rFonts w:cs="Times New Roman"/>
                <w:i/>
                <w:sz w:val="20"/>
                <w:szCs w:val="20"/>
              </w:rPr>
              <w:t xml:space="preserve">Читать текст, рассматривать и анализировать </w:t>
            </w:r>
            <w:r w:rsidRPr="000D28A8">
              <w:rPr>
                <w:rFonts w:cs="Times New Roman"/>
                <w:sz w:val="20"/>
                <w:szCs w:val="20"/>
              </w:rPr>
              <w:t>изображения зрительного ряда.</w:t>
            </w:r>
          </w:p>
          <w:p w:rsidR="0088472E" w:rsidRPr="000D28A8" w:rsidRDefault="0088472E" w:rsidP="0088472E">
            <w:pPr>
              <w:pStyle w:val="Standard"/>
              <w:rPr>
                <w:rFonts w:cs="Times New Roman"/>
                <w:sz w:val="20"/>
                <w:szCs w:val="20"/>
              </w:rPr>
            </w:pPr>
            <w:r w:rsidRPr="000D28A8">
              <w:rPr>
                <w:rFonts w:cs="Times New Roman"/>
                <w:i/>
                <w:sz w:val="20"/>
                <w:szCs w:val="20"/>
              </w:rPr>
              <w:t>Выполнять разметку</w:t>
            </w:r>
            <w:r w:rsidRPr="000D28A8">
              <w:rPr>
                <w:rFonts w:cs="Times New Roman"/>
                <w:sz w:val="20"/>
                <w:szCs w:val="20"/>
              </w:rPr>
              <w:t xml:space="preserve"> прямоугольных полос из бумаги.</w:t>
            </w:r>
          </w:p>
          <w:p w:rsidR="0088472E" w:rsidRPr="000D28A8" w:rsidRDefault="0088472E" w:rsidP="0088472E">
            <w:pPr>
              <w:pStyle w:val="Standard"/>
              <w:rPr>
                <w:rFonts w:cs="Times New Roman"/>
                <w:sz w:val="20"/>
                <w:szCs w:val="20"/>
              </w:rPr>
            </w:pPr>
            <w:r w:rsidRPr="000D28A8">
              <w:rPr>
                <w:rFonts w:cs="Times New Roman"/>
                <w:i/>
                <w:sz w:val="20"/>
                <w:szCs w:val="20"/>
              </w:rPr>
              <w:t xml:space="preserve">Упражняться </w:t>
            </w:r>
            <w:r w:rsidRPr="000D28A8">
              <w:rPr>
                <w:rFonts w:cs="Times New Roman"/>
                <w:sz w:val="20"/>
                <w:szCs w:val="20"/>
              </w:rPr>
              <w:t>в выполнении ритмичных складок.</w:t>
            </w:r>
          </w:p>
          <w:p w:rsidR="0088472E" w:rsidRPr="000D28A8" w:rsidRDefault="0088472E" w:rsidP="0088472E">
            <w:pPr>
              <w:pStyle w:val="Standard"/>
              <w:rPr>
                <w:rFonts w:cs="Times New Roman"/>
                <w:sz w:val="20"/>
                <w:szCs w:val="20"/>
              </w:rPr>
            </w:pPr>
            <w:r w:rsidRPr="000D28A8">
              <w:rPr>
                <w:rFonts w:cs="Times New Roman"/>
                <w:i/>
                <w:sz w:val="20"/>
                <w:szCs w:val="20"/>
              </w:rPr>
              <w:t xml:space="preserve">Конструировать </w:t>
            </w:r>
            <w:r w:rsidRPr="000D28A8">
              <w:rPr>
                <w:rFonts w:cs="Times New Roman"/>
                <w:sz w:val="20"/>
                <w:szCs w:val="20"/>
              </w:rPr>
              <w:t>гофрированную подвеску из бумаги.</w:t>
            </w:r>
          </w:p>
          <w:p w:rsidR="0088472E" w:rsidRPr="000D28A8" w:rsidRDefault="0088472E" w:rsidP="0088472E">
            <w:pPr>
              <w:pStyle w:val="Standard"/>
              <w:rPr>
                <w:rFonts w:cs="Times New Roman"/>
                <w:sz w:val="20"/>
                <w:szCs w:val="20"/>
              </w:rPr>
            </w:pPr>
            <w:r w:rsidRPr="000D28A8">
              <w:rPr>
                <w:rFonts w:cs="Times New Roman"/>
                <w:i/>
                <w:sz w:val="20"/>
                <w:szCs w:val="20"/>
              </w:rPr>
              <w:t xml:space="preserve"> Слушать </w:t>
            </w:r>
            <w:r w:rsidRPr="000D28A8">
              <w:rPr>
                <w:rFonts w:cs="Times New Roman"/>
                <w:sz w:val="20"/>
                <w:szCs w:val="20"/>
              </w:rPr>
              <w:t>информацию о новых технологиях создания объёмных конструкций</w:t>
            </w:r>
            <w:r w:rsidRPr="000D28A8">
              <w:rPr>
                <w:rFonts w:cs="Times New Roman"/>
                <w:i/>
                <w:sz w:val="20"/>
                <w:szCs w:val="20"/>
              </w:rPr>
              <w:t xml:space="preserve">, обсуждать </w:t>
            </w:r>
            <w:r w:rsidRPr="000D28A8">
              <w:rPr>
                <w:rFonts w:cs="Times New Roman"/>
                <w:sz w:val="20"/>
                <w:szCs w:val="20"/>
              </w:rPr>
              <w:t xml:space="preserve">ее; </w:t>
            </w:r>
            <w:r w:rsidRPr="000D28A8">
              <w:rPr>
                <w:rFonts w:cs="Times New Roman"/>
                <w:i/>
                <w:sz w:val="20"/>
                <w:szCs w:val="20"/>
              </w:rPr>
              <w:t>рассматривать</w:t>
            </w:r>
            <w:r w:rsidRPr="000D28A8">
              <w:rPr>
                <w:rFonts w:cs="Times New Roman"/>
                <w:sz w:val="20"/>
                <w:szCs w:val="20"/>
              </w:rPr>
              <w:t xml:space="preserve"> образцы.</w:t>
            </w:r>
          </w:p>
          <w:p w:rsidR="0088472E" w:rsidRPr="000D28A8" w:rsidRDefault="0088472E" w:rsidP="0088472E">
            <w:pPr>
              <w:pStyle w:val="Standard"/>
              <w:rPr>
                <w:rFonts w:cs="Times New Roman"/>
                <w:sz w:val="20"/>
                <w:szCs w:val="20"/>
              </w:rPr>
            </w:pPr>
            <w:r w:rsidRPr="000D28A8">
              <w:rPr>
                <w:rFonts w:cs="Times New Roman"/>
                <w:i/>
                <w:sz w:val="20"/>
                <w:szCs w:val="20"/>
              </w:rPr>
              <w:t>Выполнятьпостроение</w:t>
            </w:r>
            <w:r w:rsidRPr="000D28A8">
              <w:rPr>
                <w:rFonts w:cs="Times New Roman"/>
                <w:sz w:val="20"/>
                <w:szCs w:val="20"/>
              </w:rPr>
              <w:t xml:space="preserve"> деталей прямоугольной формы.</w:t>
            </w:r>
          </w:p>
          <w:p w:rsidR="0088472E" w:rsidRPr="000D28A8" w:rsidRDefault="0088472E" w:rsidP="0088472E">
            <w:pPr>
              <w:pStyle w:val="Standard"/>
              <w:rPr>
                <w:rFonts w:cs="Times New Roman"/>
                <w:sz w:val="20"/>
                <w:szCs w:val="20"/>
              </w:rPr>
            </w:pPr>
            <w:r w:rsidRPr="000D28A8">
              <w:rPr>
                <w:rFonts w:cs="Times New Roman"/>
                <w:i/>
                <w:sz w:val="20"/>
                <w:szCs w:val="20"/>
              </w:rPr>
              <w:t>Выполнять обработку</w:t>
            </w:r>
            <w:r w:rsidRPr="000D28A8">
              <w:rPr>
                <w:rFonts w:cs="Times New Roman"/>
                <w:sz w:val="20"/>
                <w:szCs w:val="20"/>
              </w:rPr>
              <w:t xml:space="preserve"> деталей для создания объёмной раскладной конструкции.</w:t>
            </w:r>
          </w:p>
          <w:p w:rsidR="0088472E" w:rsidRPr="000D28A8" w:rsidRDefault="0088472E" w:rsidP="0088472E">
            <w:pPr>
              <w:pStyle w:val="Standard"/>
              <w:rPr>
                <w:rFonts w:cs="Times New Roman"/>
                <w:sz w:val="20"/>
                <w:szCs w:val="20"/>
              </w:rPr>
            </w:pPr>
            <w:r w:rsidRPr="000D28A8">
              <w:rPr>
                <w:rFonts w:cs="Times New Roman"/>
                <w:i/>
                <w:sz w:val="20"/>
                <w:szCs w:val="20"/>
              </w:rPr>
              <w:t>Решать задачи</w:t>
            </w:r>
            <w:r w:rsidRPr="000D28A8">
              <w:rPr>
                <w:rFonts w:cs="Times New Roman"/>
                <w:sz w:val="20"/>
                <w:szCs w:val="20"/>
              </w:rPr>
              <w:t xml:space="preserve"> на мысленную трансформацию объемной конструкции и ее деталей.</w:t>
            </w:r>
          </w:p>
          <w:p w:rsidR="0088472E" w:rsidRPr="000D28A8" w:rsidRDefault="0088472E" w:rsidP="0088472E">
            <w:pPr>
              <w:pStyle w:val="Standard"/>
              <w:rPr>
                <w:rFonts w:cs="Times New Roman"/>
                <w:sz w:val="20"/>
                <w:szCs w:val="20"/>
              </w:rPr>
            </w:pPr>
            <w:r w:rsidRPr="000D28A8">
              <w:rPr>
                <w:rFonts w:cs="Times New Roman"/>
                <w:i/>
                <w:sz w:val="20"/>
                <w:szCs w:val="20"/>
              </w:rPr>
              <w:t>Выполнять эскизы</w:t>
            </w:r>
            <w:r w:rsidRPr="000D28A8">
              <w:rPr>
                <w:rFonts w:cs="Times New Roman"/>
                <w:sz w:val="20"/>
                <w:szCs w:val="20"/>
              </w:rPr>
              <w:t xml:space="preserve"> изделия в соответствии с творческой задачей.</w:t>
            </w:r>
          </w:p>
          <w:p w:rsidR="0088472E" w:rsidRDefault="0088472E" w:rsidP="0088472E"/>
        </w:tc>
      </w:tr>
      <w:tr w:rsidR="0088472E" w:rsidTr="000D28A8">
        <w:tc>
          <w:tcPr>
            <w:tcW w:w="6658" w:type="dxa"/>
            <w:shd w:val="clear" w:color="auto" w:fill="auto"/>
          </w:tcPr>
          <w:p w:rsidR="0088472E" w:rsidRPr="000D28A8" w:rsidRDefault="0088472E" w:rsidP="0088472E">
            <w:pPr>
              <w:rPr>
                <w:b/>
                <w:sz w:val="20"/>
                <w:szCs w:val="20"/>
              </w:rPr>
            </w:pPr>
            <w:r>
              <w:t>3.</w:t>
            </w:r>
            <w:r w:rsidRPr="000D28A8">
              <w:rPr>
                <w:b/>
                <w:sz w:val="20"/>
                <w:szCs w:val="20"/>
              </w:rPr>
              <w:t xml:space="preserve"> Мастера и подмастерья. Зимнее рукоделие.</w:t>
            </w:r>
          </w:p>
          <w:p w:rsidR="0088472E" w:rsidRPr="000D28A8" w:rsidRDefault="0088472E" w:rsidP="0088472E">
            <w:pPr>
              <w:rPr>
                <w:b/>
                <w:sz w:val="20"/>
                <w:szCs w:val="20"/>
              </w:rPr>
            </w:pPr>
          </w:p>
        </w:tc>
        <w:tc>
          <w:tcPr>
            <w:tcW w:w="708" w:type="dxa"/>
            <w:shd w:val="clear" w:color="auto" w:fill="auto"/>
          </w:tcPr>
          <w:p w:rsidR="0088472E" w:rsidRDefault="006979B4" w:rsidP="0088472E">
            <w:r>
              <w:t>10</w:t>
            </w:r>
          </w:p>
        </w:tc>
        <w:tc>
          <w:tcPr>
            <w:tcW w:w="7194" w:type="dxa"/>
            <w:shd w:val="clear" w:color="auto" w:fill="auto"/>
          </w:tcPr>
          <w:p w:rsidR="0088472E" w:rsidRPr="000D28A8" w:rsidRDefault="0088472E" w:rsidP="0088472E">
            <w:pPr>
              <w:pStyle w:val="Standard"/>
              <w:rPr>
                <w:rFonts w:cs="Times New Roman"/>
                <w:sz w:val="20"/>
                <w:szCs w:val="20"/>
              </w:rPr>
            </w:pPr>
            <w:r w:rsidRPr="000D28A8">
              <w:rPr>
                <w:rFonts w:cs="Times New Roman"/>
                <w:i/>
                <w:sz w:val="20"/>
                <w:szCs w:val="20"/>
              </w:rPr>
              <w:t>Читать, слушать информацию; рассматривать и обсуждать</w:t>
            </w:r>
            <w:r w:rsidRPr="000D28A8">
              <w:rPr>
                <w:rFonts w:cs="Times New Roman"/>
                <w:sz w:val="20"/>
                <w:szCs w:val="20"/>
              </w:rPr>
              <w:t xml:space="preserve"> образцы изделий.</w:t>
            </w:r>
          </w:p>
          <w:p w:rsidR="0088472E" w:rsidRPr="000D28A8" w:rsidRDefault="0088472E" w:rsidP="000D28A8">
            <w:pPr>
              <w:pStyle w:val="Standard"/>
              <w:snapToGrid w:val="0"/>
              <w:rPr>
                <w:rFonts w:cs="Times New Roman"/>
                <w:sz w:val="20"/>
                <w:szCs w:val="20"/>
              </w:rPr>
            </w:pPr>
            <w:r w:rsidRPr="000D28A8">
              <w:rPr>
                <w:rFonts w:cs="Times New Roman"/>
                <w:i/>
                <w:sz w:val="20"/>
                <w:szCs w:val="20"/>
              </w:rPr>
              <w:t>Упражняться</w:t>
            </w:r>
            <w:r w:rsidRPr="000D28A8">
              <w:rPr>
                <w:rFonts w:cs="Times New Roman"/>
                <w:sz w:val="20"/>
                <w:szCs w:val="20"/>
              </w:rPr>
              <w:t xml:space="preserve"> в выполнении простейших приемов вязания крючком.</w:t>
            </w:r>
          </w:p>
          <w:p w:rsidR="0088472E" w:rsidRPr="000D28A8" w:rsidRDefault="0088472E" w:rsidP="0088472E">
            <w:pPr>
              <w:rPr>
                <w:sz w:val="20"/>
                <w:szCs w:val="20"/>
              </w:rPr>
            </w:pPr>
            <w:r w:rsidRPr="000D28A8">
              <w:rPr>
                <w:i/>
                <w:sz w:val="20"/>
                <w:szCs w:val="20"/>
              </w:rPr>
              <w:t xml:space="preserve">Решать задачи </w:t>
            </w:r>
            <w:r w:rsidRPr="000D28A8">
              <w:rPr>
                <w:sz w:val="20"/>
                <w:szCs w:val="20"/>
              </w:rPr>
              <w:t>на нахождение стилевой гармонии в вещах.</w:t>
            </w:r>
          </w:p>
          <w:p w:rsidR="0088472E" w:rsidRPr="000D28A8" w:rsidRDefault="0088472E" w:rsidP="0088472E">
            <w:pPr>
              <w:pStyle w:val="Standard"/>
              <w:rPr>
                <w:rFonts w:cs="Times New Roman"/>
                <w:sz w:val="20"/>
                <w:szCs w:val="20"/>
              </w:rPr>
            </w:pPr>
            <w:r w:rsidRPr="000D28A8">
              <w:rPr>
                <w:rFonts w:cs="Times New Roman"/>
                <w:i/>
                <w:sz w:val="20"/>
                <w:szCs w:val="20"/>
              </w:rPr>
              <w:t>Выкраивать</w:t>
            </w:r>
            <w:r w:rsidRPr="000D28A8">
              <w:rPr>
                <w:rFonts w:cs="Times New Roman"/>
                <w:sz w:val="20"/>
                <w:szCs w:val="20"/>
              </w:rPr>
              <w:t xml:space="preserve"> детали из ткани.</w:t>
            </w:r>
          </w:p>
          <w:p w:rsidR="0088472E" w:rsidRPr="000D28A8" w:rsidRDefault="0088472E" w:rsidP="0088472E">
            <w:pPr>
              <w:rPr>
                <w:sz w:val="20"/>
                <w:szCs w:val="20"/>
              </w:rPr>
            </w:pPr>
            <w:r w:rsidRPr="000D28A8">
              <w:rPr>
                <w:i/>
                <w:sz w:val="20"/>
                <w:szCs w:val="20"/>
              </w:rPr>
              <w:t xml:space="preserve">Изготавливать </w:t>
            </w:r>
            <w:r w:rsidRPr="000D28A8">
              <w:rPr>
                <w:sz w:val="20"/>
                <w:szCs w:val="20"/>
              </w:rPr>
              <w:t>сувениры из ткани с использованием петельного шва</w:t>
            </w:r>
          </w:p>
          <w:p w:rsidR="0088472E" w:rsidRPr="000D28A8" w:rsidRDefault="0088472E" w:rsidP="0088472E">
            <w:pPr>
              <w:pStyle w:val="Standard"/>
              <w:rPr>
                <w:rFonts w:cs="Times New Roman"/>
                <w:sz w:val="20"/>
                <w:szCs w:val="20"/>
              </w:rPr>
            </w:pPr>
            <w:r w:rsidRPr="000D28A8">
              <w:rPr>
                <w:rFonts w:cs="Times New Roman"/>
                <w:i/>
                <w:sz w:val="20"/>
                <w:szCs w:val="20"/>
              </w:rPr>
              <w:t>Конструировать и изготавливать</w:t>
            </w:r>
            <w:r w:rsidRPr="000D28A8">
              <w:rPr>
                <w:rFonts w:cs="Times New Roman"/>
                <w:sz w:val="20"/>
                <w:szCs w:val="20"/>
              </w:rPr>
              <w:t xml:space="preserve"> выкройку по инструкции / по собственному замыслу.</w:t>
            </w:r>
          </w:p>
          <w:p w:rsidR="0088472E" w:rsidRPr="000D28A8" w:rsidRDefault="0088472E" w:rsidP="0088472E">
            <w:pPr>
              <w:pStyle w:val="Standard"/>
              <w:rPr>
                <w:rFonts w:cs="Times New Roman"/>
                <w:sz w:val="20"/>
                <w:szCs w:val="20"/>
              </w:rPr>
            </w:pPr>
            <w:r w:rsidRPr="000D28A8">
              <w:rPr>
                <w:rFonts w:cs="Times New Roman"/>
                <w:i/>
                <w:sz w:val="20"/>
                <w:szCs w:val="20"/>
              </w:rPr>
              <w:t xml:space="preserve">Выполнять </w:t>
            </w:r>
            <w:r w:rsidRPr="000D28A8">
              <w:rPr>
                <w:rFonts w:cs="Times New Roman"/>
                <w:sz w:val="20"/>
                <w:szCs w:val="20"/>
              </w:rPr>
              <w:t>чертежно-графические работы, разметку, заготовку деталей для жесткого переплета.</w:t>
            </w:r>
          </w:p>
          <w:p w:rsidR="0088472E" w:rsidRPr="000D28A8" w:rsidRDefault="0088472E" w:rsidP="0088472E">
            <w:pPr>
              <w:pStyle w:val="Standard"/>
              <w:rPr>
                <w:rFonts w:cs="Times New Roman"/>
                <w:sz w:val="20"/>
                <w:szCs w:val="20"/>
              </w:rPr>
            </w:pPr>
            <w:r w:rsidRPr="000D28A8">
              <w:rPr>
                <w:rFonts w:cs="Times New Roman"/>
                <w:i/>
                <w:sz w:val="20"/>
                <w:szCs w:val="20"/>
              </w:rPr>
              <w:t>Изготавливать</w:t>
            </w:r>
            <w:r w:rsidRPr="000D28A8">
              <w:rPr>
                <w:rFonts w:cs="Times New Roman"/>
                <w:sz w:val="20"/>
                <w:szCs w:val="20"/>
              </w:rPr>
              <w:t xml:space="preserve"> жесткий переплет для брошюры.</w:t>
            </w:r>
            <w:r w:rsidRPr="000D28A8">
              <w:rPr>
                <w:rFonts w:cs="Times New Roman"/>
                <w:i/>
                <w:sz w:val="20"/>
                <w:szCs w:val="20"/>
              </w:rPr>
              <w:t>Выполнять оформление</w:t>
            </w:r>
            <w:r w:rsidRPr="000D28A8">
              <w:rPr>
                <w:rFonts w:cs="Times New Roman"/>
                <w:sz w:val="20"/>
                <w:szCs w:val="20"/>
              </w:rPr>
              <w:t xml:space="preserve"> изделия в соответствии с правилами.</w:t>
            </w:r>
          </w:p>
          <w:p w:rsidR="0088472E" w:rsidRDefault="0088472E" w:rsidP="0088472E"/>
        </w:tc>
      </w:tr>
      <w:tr w:rsidR="0088472E" w:rsidTr="000D28A8">
        <w:tc>
          <w:tcPr>
            <w:tcW w:w="6658" w:type="dxa"/>
            <w:shd w:val="clear" w:color="auto" w:fill="auto"/>
          </w:tcPr>
          <w:p w:rsidR="0088472E" w:rsidRDefault="0088472E" w:rsidP="0088472E">
            <w:r>
              <w:t>4.</w:t>
            </w:r>
            <w:r w:rsidRPr="000D28A8">
              <w:rPr>
                <w:b/>
                <w:sz w:val="20"/>
                <w:szCs w:val="20"/>
              </w:rPr>
              <w:t xml:space="preserve"> В каждом деле – свои секреты</w:t>
            </w:r>
          </w:p>
        </w:tc>
        <w:tc>
          <w:tcPr>
            <w:tcW w:w="708" w:type="dxa"/>
            <w:shd w:val="clear" w:color="auto" w:fill="auto"/>
          </w:tcPr>
          <w:p w:rsidR="0088472E" w:rsidRDefault="006979B4" w:rsidP="0088472E">
            <w:r>
              <w:t>8</w:t>
            </w:r>
            <w:r w:rsidR="0088472E">
              <w:t>ч</w:t>
            </w:r>
          </w:p>
        </w:tc>
        <w:tc>
          <w:tcPr>
            <w:tcW w:w="7194" w:type="dxa"/>
            <w:shd w:val="clear" w:color="auto" w:fill="auto"/>
          </w:tcPr>
          <w:p w:rsidR="0088472E" w:rsidRPr="000D28A8" w:rsidRDefault="0088472E" w:rsidP="000D28A8">
            <w:pPr>
              <w:pStyle w:val="Standard"/>
              <w:snapToGrid w:val="0"/>
              <w:rPr>
                <w:rFonts w:cs="Times New Roman"/>
                <w:sz w:val="20"/>
                <w:szCs w:val="20"/>
              </w:rPr>
            </w:pPr>
            <w:r w:rsidRPr="000D28A8">
              <w:rPr>
                <w:rFonts w:cs="Times New Roman"/>
                <w:i/>
                <w:sz w:val="20"/>
                <w:szCs w:val="20"/>
              </w:rPr>
              <w:t xml:space="preserve">Решать творческие задачи </w:t>
            </w:r>
            <w:r w:rsidRPr="000D28A8">
              <w:rPr>
                <w:rFonts w:cs="Times New Roman"/>
                <w:sz w:val="20"/>
                <w:szCs w:val="20"/>
              </w:rPr>
              <w:t>по созданию вариантов декоративных аппликаций из соломки.</w:t>
            </w:r>
            <w:r w:rsidRPr="000D28A8">
              <w:rPr>
                <w:rFonts w:cs="Times New Roman"/>
                <w:i/>
                <w:sz w:val="20"/>
                <w:szCs w:val="20"/>
              </w:rPr>
              <w:t xml:space="preserve"> Упражняться</w:t>
            </w:r>
            <w:r w:rsidRPr="000D28A8">
              <w:rPr>
                <w:rFonts w:cs="Times New Roman"/>
                <w:sz w:val="20"/>
                <w:szCs w:val="20"/>
              </w:rPr>
              <w:t xml:space="preserve"> в обработке материала, использовать новые и освоенные ранее приемы работы.</w:t>
            </w:r>
          </w:p>
          <w:p w:rsidR="0088472E" w:rsidRPr="000D28A8" w:rsidRDefault="0088472E" w:rsidP="000D28A8">
            <w:pPr>
              <w:pStyle w:val="Standard"/>
              <w:snapToGrid w:val="0"/>
              <w:rPr>
                <w:rFonts w:cs="Times New Roman"/>
                <w:sz w:val="20"/>
                <w:szCs w:val="20"/>
              </w:rPr>
            </w:pPr>
            <w:r w:rsidRPr="000D28A8">
              <w:rPr>
                <w:rFonts w:cs="Times New Roman"/>
                <w:i/>
                <w:sz w:val="20"/>
                <w:szCs w:val="20"/>
              </w:rPr>
              <w:t>Изготавливать</w:t>
            </w:r>
            <w:r w:rsidRPr="000D28A8">
              <w:rPr>
                <w:rFonts w:cs="Times New Roman"/>
                <w:sz w:val="20"/>
                <w:szCs w:val="20"/>
              </w:rPr>
              <w:t xml:space="preserve"> изделие из волокнистых материалов  по инструкции.</w:t>
            </w:r>
          </w:p>
          <w:p w:rsidR="0088472E" w:rsidRPr="000D28A8" w:rsidRDefault="0088472E" w:rsidP="000D28A8">
            <w:pPr>
              <w:pStyle w:val="Standard"/>
              <w:snapToGrid w:val="0"/>
              <w:rPr>
                <w:rFonts w:cs="Times New Roman"/>
                <w:sz w:val="20"/>
                <w:szCs w:val="20"/>
              </w:rPr>
            </w:pPr>
            <w:r w:rsidRPr="000D28A8">
              <w:rPr>
                <w:rFonts w:cs="Times New Roman"/>
                <w:i/>
                <w:sz w:val="20"/>
                <w:szCs w:val="20"/>
              </w:rPr>
              <w:t>Вносить творческие изменения</w:t>
            </w:r>
            <w:r w:rsidRPr="000D28A8">
              <w:rPr>
                <w:rFonts w:cs="Times New Roman"/>
                <w:sz w:val="20"/>
                <w:szCs w:val="20"/>
              </w:rPr>
              <w:t xml:space="preserve"> и дополнения в изделие.</w:t>
            </w:r>
          </w:p>
          <w:p w:rsidR="0088472E" w:rsidRPr="000D28A8" w:rsidRDefault="0088472E" w:rsidP="0088472E">
            <w:pPr>
              <w:pStyle w:val="Standard"/>
              <w:rPr>
                <w:rFonts w:cs="Times New Roman"/>
                <w:sz w:val="20"/>
                <w:szCs w:val="20"/>
              </w:rPr>
            </w:pPr>
            <w:r w:rsidRPr="000D28A8">
              <w:rPr>
                <w:rFonts w:cs="Times New Roman"/>
                <w:i/>
                <w:sz w:val="20"/>
                <w:szCs w:val="20"/>
              </w:rPr>
              <w:t xml:space="preserve">Читать инструкцию </w:t>
            </w:r>
            <w:r w:rsidRPr="000D28A8">
              <w:rPr>
                <w:rFonts w:cs="Times New Roman"/>
                <w:sz w:val="20"/>
                <w:szCs w:val="20"/>
              </w:rPr>
              <w:t>по изготовлению изделия в технике тиснения по металлу, планировать и распределять работу.</w:t>
            </w:r>
          </w:p>
          <w:p w:rsidR="0088472E" w:rsidRPr="000D28A8" w:rsidRDefault="0088472E" w:rsidP="0088472E">
            <w:pPr>
              <w:pStyle w:val="Standard"/>
              <w:rPr>
                <w:rFonts w:cs="Times New Roman"/>
                <w:sz w:val="20"/>
                <w:szCs w:val="20"/>
              </w:rPr>
            </w:pPr>
            <w:r w:rsidRPr="000D28A8">
              <w:rPr>
                <w:rFonts w:cs="Times New Roman"/>
                <w:i/>
                <w:sz w:val="20"/>
                <w:szCs w:val="20"/>
              </w:rPr>
              <w:lastRenderedPageBreak/>
              <w:t>Выполнять перевод рисунка</w:t>
            </w:r>
            <w:r w:rsidRPr="000D28A8">
              <w:rPr>
                <w:rFonts w:cs="Times New Roman"/>
                <w:sz w:val="20"/>
                <w:szCs w:val="20"/>
              </w:rPr>
              <w:t xml:space="preserve"> с эскиза на фольгу.</w:t>
            </w:r>
          </w:p>
          <w:p w:rsidR="0088472E" w:rsidRPr="000D28A8" w:rsidRDefault="0088472E" w:rsidP="000D28A8">
            <w:pPr>
              <w:snapToGrid w:val="0"/>
              <w:rPr>
                <w:sz w:val="20"/>
                <w:szCs w:val="20"/>
              </w:rPr>
            </w:pPr>
            <w:r w:rsidRPr="000D28A8">
              <w:rPr>
                <w:i/>
                <w:sz w:val="20"/>
                <w:szCs w:val="20"/>
              </w:rPr>
              <w:t>Рассматривать и анализировать</w:t>
            </w:r>
            <w:r w:rsidRPr="000D28A8">
              <w:rPr>
                <w:sz w:val="20"/>
                <w:szCs w:val="20"/>
              </w:rPr>
              <w:t xml:space="preserve"> экспонаты выставки. </w:t>
            </w:r>
          </w:p>
          <w:p w:rsidR="0088472E" w:rsidRPr="000D28A8" w:rsidRDefault="0088472E" w:rsidP="000D28A8">
            <w:pPr>
              <w:snapToGrid w:val="0"/>
              <w:rPr>
                <w:sz w:val="20"/>
                <w:szCs w:val="20"/>
              </w:rPr>
            </w:pPr>
            <w:r w:rsidRPr="000D28A8">
              <w:rPr>
                <w:i/>
                <w:sz w:val="20"/>
                <w:szCs w:val="20"/>
              </w:rPr>
              <w:t>Делать краткие сообщения</w:t>
            </w:r>
            <w:r w:rsidRPr="000D28A8">
              <w:rPr>
                <w:sz w:val="20"/>
                <w:szCs w:val="20"/>
              </w:rPr>
              <w:t xml:space="preserve"> (для родителей и других посетителей выставки) об отдельных работах. </w:t>
            </w:r>
          </w:p>
          <w:p w:rsidR="0088472E" w:rsidRPr="000D28A8" w:rsidRDefault="0088472E" w:rsidP="0088472E">
            <w:pPr>
              <w:pStyle w:val="Standard"/>
              <w:rPr>
                <w:rFonts w:cs="Times New Roman"/>
                <w:sz w:val="20"/>
                <w:szCs w:val="20"/>
              </w:rPr>
            </w:pPr>
            <w:r w:rsidRPr="000D28A8">
              <w:rPr>
                <w:i/>
                <w:sz w:val="20"/>
                <w:szCs w:val="20"/>
              </w:rPr>
              <w:t>Обмениваться впечатлениями</w:t>
            </w:r>
            <w:r w:rsidRPr="000D28A8">
              <w:rPr>
                <w:sz w:val="20"/>
                <w:szCs w:val="20"/>
              </w:rPr>
              <w:t xml:space="preserve"> об экспонатах выставки и учебных достижениях.</w:t>
            </w:r>
          </w:p>
          <w:p w:rsidR="0088472E" w:rsidRDefault="0088472E" w:rsidP="0088472E"/>
        </w:tc>
      </w:tr>
      <w:tr w:rsidR="0088472E" w:rsidTr="000D28A8">
        <w:tc>
          <w:tcPr>
            <w:tcW w:w="6658" w:type="dxa"/>
            <w:shd w:val="clear" w:color="auto" w:fill="auto"/>
          </w:tcPr>
          <w:p w:rsidR="0088472E" w:rsidRDefault="006979B4" w:rsidP="0088472E">
            <w:r>
              <w:lastRenderedPageBreak/>
              <w:t xml:space="preserve">Итого: </w:t>
            </w:r>
          </w:p>
        </w:tc>
        <w:tc>
          <w:tcPr>
            <w:tcW w:w="708" w:type="dxa"/>
            <w:shd w:val="clear" w:color="auto" w:fill="auto"/>
          </w:tcPr>
          <w:p w:rsidR="0088472E" w:rsidRDefault="006979B4" w:rsidP="0088472E">
            <w:r>
              <w:t>34ч</w:t>
            </w:r>
          </w:p>
        </w:tc>
        <w:tc>
          <w:tcPr>
            <w:tcW w:w="7194" w:type="dxa"/>
            <w:shd w:val="clear" w:color="auto" w:fill="auto"/>
          </w:tcPr>
          <w:p w:rsidR="0088472E" w:rsidRDefault="0088472E" w:rsidP="0088472E"/>
        </w:tc>
      </w:tr>
    </w:tbl>
    <w:p w:rsidR="0088472E" w:rsidRDefault="0088472E" w:rsidP="0088472E">
      <w:pPr>
        <w:tabs>
          <w:tab w:val="num" w:pos="0"/>
        </w:tabs>
        <w:spacing w:line="276" w:lineRule="auto"/>
        <w:rPr>
          <w:b/>
          <w:sz w:val="28"/>
          <w:szCs w:val="28"/>
        </w:rPr>
      </w:pPr>
    </w:p>
    <w:p w:rsidR="0088472E" w:rsidRPr="00D55976" w:rsidRDefault="0088472E" w:rsidP="0088472E">
      <w:pPr>
        <w:pStyle w:val="Zag3"/>
        <w:spacing w:line="276" w:lineRule="auto"/>
        <w:ind w:left="1800"/>
        <w:jc w:val="both"/>
        <w:rPr>
          <w:rStyle w:val="Zag11"/>
          <w:rFonts w:eastAsia="@Arial Unicode MS" w:cs="Times New Roman"/>
          <w:b/>
          <w:sz w:val="28"/>
          <w:szCs w:val="28"/>
          <w:lang w:val="ru-RU"/>
        </w:rPr>
      </w:pPr>
    </w:p>
    <w:p w:rsidR="002617EE" w:rsidRPr="00D55976" w:rsidRDefault="002617EE" w:rsidP="00F91D20">
      <w:pPr>
        <w:tabs>
          <w:tab w:val="num" w:pos="0"/>
        </w:tabs>
        <w:spacing w:line="276" w:lineRule="auto"/>
        <w:ind w:firstLine="567"/>
        <w:rPr>
          <w:b/>
          <w:sz w:val="28"/>
          <w:szCs w:val="28"/>
        </w:rPr>
      </w:pPr>
      <w:r w:rsidRPr="00D55976">
        <w:rPr>
          <w:b/>
          <w:sz w:val="28"/>
          <w:szCs w:val="28"/>
          <w:lang w:val="en-US"/>
        </w:rPr>
        <w:t>V</w:t>
      </w:r>
      <w:r w:rsidR="003B7D89" w:rsidRPr="00D55976">
        <w:rPr>
          <w:b/>
          <w:sz w:val="28"/>
          <w:szCs w:val="28"/>
          <w:lang w:val="en-US"/>
        </w:rPr>
        <w:t>I</w:t>
      </w:r>
      <w:r w:rsidRPr="00D55976">
        <w:rPr>
          <w:b/>
          <w:sz w:val="28"/>
          <w:szCs w:val="28"/>
          <w:lang w:val="en-US"/>
        </w:rPr>
        <w:t>II</w:t>
      </w:r>
      <w:r w:rsidRPr="00D55976">
        <w:rPr>
          <w:b/>
          <w:sz w:val="28"/>
          <w:szCs w:val="28"/>
        </w:rPr>
        <w:t xml:space="preserve">. МАТЕРИАЛЬНО – ТЕХНИЧЕСКОЕ ОСНАЩЕНИЕ </w:t>
      </w:r>
      <w:r w:rsidR="00BA1B76">
        <w:rPr>
          <w:b/>
          <w:sz w:val="28"/>
          <w:szCs w:val="28"/>
        </w:rPr>
        <w:t>ПРЕДМЕТ</w:t>
      </w:r>
      <w:r w:rsidRPr="00D55976">
        <w:rPr>
          <w:b/>
          <w:sz w:val="28"/>
          <w:szCs w:val="28"/>
        </w:rPr>
        <w:t>А.</w:t>
      </w:r>
    </w:p>
    <w:p w:rsidR="002617EE" w:rsidRPr="00D55976" w:rsidRDefault="002617EE" w:rsidP="00F91D20">
      <w:pPr>
        <w:tabs>
          <w:tab w:val="num" w:pos="0"/>
        </w:tabs>
        <w:spacing w:line="276" w:lineRule="auto"/>
        <w:ind w:firstLine="567"/>
        <w:rPr>
          <w:b/>
          <w:sz w:val="28"/>
          <w:szCs w:val="28"/>
        </w:rPr>
      </w:pPr>
      <w:r w:rsidRPr="00D55976">
        <w:rPr>
          <w:b/>
          <w:sz w:val="28"/>
          <w:szCs w:val="28"/>
        </w:rPr>
        <w:t>УМК «ГАРМОНИЯ»</w:t>
      </w:r>
    </w:p>
    <w:p w:rsidR="002617EE" w:rsidRPr="00543267" w:rsidRDefault="002617EE" w:rsidP="00F91D20">
      <w:pPr>
        <w:tabs>
          <w:tab w:val="num" w:pos="0"/>
        </w:tabs>
        <w:spacing w:line="276" w:lineRule="auto"/>
        <w:ind w:firstLine="567"/>
      </w:pPr>
      <w:r w:rsidRPr="00543267">
        <w:t>Конышева Н. М. Технология. 1 класс. Учебник.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1 класс. Рабочие тетради № 1 и № 2.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Методические рекомендации к учебнику для 1 класса общеобразовательных учреждений. — Смо</w:t>
      </w:r>
      <w:r w:rsidRPr="00543267">
        <w:softHyphen/>
        <w:t>ленск: Ассоциация XXI век</w:t>
      </w:r>
    </w:p>
    <w:p w:rsidR="002617EE" w:rsidRPr="00543267" w:rsidRDefault="002617EE" w:rsidP="00F91D20">
      <w:pPr>
        <w:tabs>
          <w:tab w:val="num" w:pos="0"/>
        </w:tabs>
        <w:spacing w:line="276" w:lineRule="auto"/>
        <w:ind w:firstLine="567"/>
      </w:pPr>
      <w:r w:rsidRPr="00543267">
        <w:t>Конышева Н. М. Дидактические материалы и наглядные по</w:t>
      </w:r>
      <w:r w:rsidRPr="00543267">
        <w:softHyphen/>
        <w:t>собия для уроков технологии. 1 класс.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2 класс. Учебник.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2 класс. Рабочие тетради № 1 и № 2.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Методические рекомендации к учебнику для 2 класса общеобразовательных учреждений.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3</w:t>
      </w:r>
      <w:r w:rsidR="005429A6" w:rsidRPr="00543267">
        <w:t>,4</w:t>
      </w:r>
      <w:r w:rsidRPr="00543267">
        <w:t xml:space="preserve"> класс</w:t>
      </w:r>
      <w:r w:rsidR="005429A6" w:rsidRPr="00543267">
        <w:t>ы</w:t>
      </w:r>
      <w:r w:rsidRPr="00543267">
        <w:t>. Учебник</w:t>
      </w:r>
      <w:r w:rsidR="005429A6" w:rsidRPr="00543267">
        <w:t>и</w:t>
      </w:r>
      <w:r w:rsidRPr="00543267">
        <w:t>.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3</w:t>
      </w:r>
      <w:r w:rsidR="005429A6" w:rsidRPr="00543267">
        <w:t>,4</w:t>
      </w:r>
      <w:r w:rsidRPr="00543267">
        <w:t xml:space="preserve"> класс</w:t>
      </w:r>
      <w:r w:rsidR="005429A6" w:rsidRPr="00543267">
        <w:t>ы</w:t>
      </w:r>
      <w:r w:rsidRPr="00543267">
        <w:t>. Рабочие тетради № 1 и № 2.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Методические рекомендации к учебнику для 3 класса общеобразовательных учреждений. — Смоленск: Ассоциация XXI век</w:t>
      </w:r>
    </w:p>
    <w:p w:rsidR="002617EE" w:rsidRPr="00543267" w:rsidRDefault="002617EE" w:rsidP="00F91D20">
      <w:pPr>
        <w:tabs>
          <w:tab w:val="num" w:pos="0"/>
        </w:tabs>
        <w:spacing w:line="276" w:lineRule="auto"/>
        <w:ind w:firstLine="567"/>
      </w:pPr>
      <w:r w:rsidRPr="00543267">
        <w:t>Конышева Н. М. Технология: Методические рекомендации к учебнику для 4 класса общеобразовательных учреждений. — Смоленск: Ассоциация XXI век</w:t>
      </w:r>
    </w:p>
    <w:p w:rsidR="00585BFF" w:rsidRPr="00543267" w:rsidRDefault="002617EE" w:rsidP="00F91D20">
      <w:pPr>
        <w:pStyle w:val="Zag3"/>
        <w:tabs>
          <w:tab w:val="num" w:pos="0"/>
          <w:tab w:val="left" w:leader="dot" w:pos="624"/>
        </w:tabs>
        <w:spacing w:line="276" w:lineRule="auto"/>
        <w:ind w:firstLine="567"/>
        <w:jc w:val="both"/>
        <w:rPr>
          <w:rFonts w:cs="Times New Roman"/>
          <w:b/>
          <w:i w:val="0"/>
          <w:lang w:val="ru-RU"/>
        </w:rPr>
      </w:pPr>
      <w:r w:rsidRPr="00543267">
        <w:rPr>
          <w:rFonts w:cs="Times New Roman"/>
          <w:b/>
          <w:i w:val="0"/>
          <w:lang w:val="ru-RU"/>
        </w:rPr>
        <w:t>УМК «ШКОЛА</w:t>
      </w:r>
      <w:r w:rsidR="00C32972" w:rsidRPr="00543267">
        <w:rPr>
          <w:b/>
        </w:rPr>
        <w:t>XXI</w:t>
      </w:r>
      <w:r w:rsidR="005429A6" w:rsidRPr="00543267">
        <w:rPr>
          <w:b/>
          <w:lang w:val="ru-RU"/>
        </w:rPr>
        <w:t>ВЕКА</w:t>
      </w:r>
      <w:r w:rsidRPr="00543267">
        <w:rPr>
          <w:rFonts w:cs="Times New Roman"/>
          <w:b/>
          <w:i w:val="0"/>
          <w:lang w:val="ru-RU"/>
        </w:rPr>
        <w:t>»</w:t>
      </w:r>
    </w:p>
    <w:p w:rsidR="005429A6" w:rsidRPr="00543267" w:rsidRDefault="005429A6" w:rsidP="005429A6">
      <w:pPr>
        <w:pStyle w:val="Style22"/>
        <w:widowControl/>
        <w:spacing w:before="91" w:line="360" w:lineRule="auto"/>
        <w:ind w:firstLine="0"/>
        <w:rPr>
          <w:rStyle w:val="FontStyle47"/>
          <w:sz w:val="24"/>
          <w:szCs w:val="24"/>
        </w:rPr>
      </w:pPr>
      <w:r w:rsidRPr="00543267">
        <w:rPr>
          <w:rStyle w:val="FontStyle47"/>
          <w:sz w:val="24"/>
          <w:szCs w:val="24"/>
        </w:rPr>
        <w:t xml:space="preserve">       1. Е. А. Лутцева Технология, Ступеньки к мастерству: 2 класс: Учебник для учащихся общеобразовательных учреждений. Издательский центр «Вентана - Граф», 2012</w:t>
      </w:r>
    </w:p>
    <w:p w:rsidR="00931122" w:rsidRPr="00543267" w:rsidRDefault="00931122" w:rsidP="00AC0D0B">
      <w:pPr>
        <w:pStyle w:val="Zag3"/>
        <w:tabs>
          <w:tab w:val="num" w:pos="0"/>
          <w:tab w:val="left" w:leader="dot" w:pos="624"/>
        </w:tabs>
        <w:spacing w:line="276" w:lineRule="auto"/>
        <w:ind w:firstLine="567"/>
        <w:rPr>
          <w:rStyle w:val="Zag11"/>
          <w:rFonts w:eastAsia="@Arial Unicode MS" w:cs="Times New Roman"/>
          <w:b/>
          <w:lang w:val="ru-RU"/>
        </w:rPr>
      </w:pPr>
    </w:p>
    <w:p w:rsidR="00931122" w:rsidRPr="00543267" w:rsidRDefault="00931122" w:rsidP="00AC0D0B">
      <w:pPr>
        <w:pStyle w:val="Zag3"/>
        <w:tabs>
          <w:tab w:val="num" w:pos="0"/>
          <w:tab w:val="left" w:leader="dot" w:pos="624"/>
        </w:tabs>
        <w:spacing w:line="276" w:lineRule="auto"/>
        <w:ind w:firstLine="567"/>
        <w:rPr>
          <w:rStyle w:val="Zag11"/>
          <w:rFonts w:eastAsia="@Arial Unicode MS" w:cs="Times New Roman"/>
          <w:b/>
          <w:lang w:val="ru-RU"/>
        </w:rPr>
      </w:pPr>
    </w:p>
    <w:p w:rsidR="00931122" w:rsidRDefault="00931122" w:rsidP="00543267">
      <w:pPr>
        <w:pStyle w:val="Zag3"/>
        <w:tabs>
          <w:tab w:val="num" w:pos="0"/>
          <w:tab w:val="left" w:leader="dot" w:pos="624"/>
        </w:tabs>
        <w:spacing w:line="276" w:lineRule="auto"/>
        <w:jc w:val="both"/>
        <w:rPr>
          <w:rStyle w:val="Zag11"/>
          <w:rFonts w:eastAsia="@Arial Unicode MS" w:cs="Times New Roman"/>
          <w:b/>
          <w:sz w:val="28"/>
          <w:szCs w:val="28"/>
          <w:lang w:val="ru-RU"/>
        </w:rPr>
      </w:pPr>
    </w:p>
    <w:p w:rsidR="00585BFF" w:rsidRPr="00D55976" w:rsidRDefault="002617EE" w:rsidP="00AC0D0B">
      <w:pPr>
        <w:pStyle w:val="Zag3"/>
        <w:tabs>
          <w:tab w:val="num" w:pos="0"/>
          <w:tab w:val="left" w:leader="dot" w:pos="624"/>
        </w:tabs>
        <w:spacing w:line="276" w:lineRule="auto"/>
        <w:ind w:firstLine="567"/>
        <w:rPr>
          <w:rStyle w:val="Zag11"/>
          <w:rFonts w:eastAsia="@Arial Unicode MS" w:cs="Times New Roman"/>
          <w:b/>
          <w:sz w:val="28"/>
          <w:szCs w:val="28"/>
          <w:lang w:val="ru-RU"/>
        </w:rPr>
      </w:pPr>
      <w:r w:rsidRPr="00D55976">
        <w:rPr>
          <w:rStyle w:val="Zag11"/>
          <w:rFonts w:eastAsia="@Arial Unicode MS" w:cs="Times New Roman"/>
          <w:b/>
          <w:sz w:val="28"/>
          <w:szCs w:val="28"/>
          <w:lang w:val="ru-RU"/>
        </w:rPr>
        <w:t>ФИЗИЧЕСКАЯ КУЛЬТУРА</w:t>
      </w:r>
    </w:p>
    <w:p w:rsidR="00802F98" w:rsidRPr="00D55976" w:rsidRDefault="00802F98" w:rsidP="00392B6D">
      <w:pPr>
        <w:shd w:val="clear" w:color="auto" w:fill="FFFFFF"/>
        <w:tabs>
          <w:tab w:val="num" w:pos="0"/>
        </w:tabs>
        <w:autoSpaceDE w:val="0"/>
        <w:autoSpaceDN w:val="0"/>
        <w:adjustRightInd w:val="0"/>
        <w:spacing w:line="276" w:lineRule="auto"/>
        <w:ind w:firstLine="567"/>
        <w:jc w:val="center"/>
        <w:rPr>
          <w:sz w:val="28"/>
          <w:szCs w:val="28"/>
        </w:rPr>
      </w:pPr>
      <w:r w:rsidRPr="00D55976">
        <w:rPr>
          <w:rFonts w:eastAsia="Times New Roman"/>
          <w:b/>
          <w:bCs/>
          <w:sz w:val="28"/>
          <w:szCs w:val="28"/>
          <w:lang w:val="en-US"/>
        </w:rPr>
        <w:t>I</w:t>
      </w:r>
      <w:r w:rsidRPr="00D55976">
        <w:rPr>
          <w:rFonts w:eastAsia="Times New Roman"/>
          <w:b/>
          <w:bCs/>
          <w:sz w:val="28"/>
          <w:szCs w:val="28"/>
        </w:rPr>
        <w:t>.ПОЯСНИТЕЛЬНАЯ ЗАПИСКА</w:t>
      </w:r>
    </w:p>
    <w:p w:rsidR="00802F98" w:rsidRPr="00543267" w:rsidRDefault="00802F98" w:rsidP="00C67F81">
      <w:pPr>
        <w:tabs>
          <w:tab w:val="num" w:pos="0"/>
        </w:tabs>
        <w:spacing w:line="276" w:lineRule="auto"/>
        <w:ind w:firstLine="567"/>
      </w:pPr>
      <w:r w:rsidRPr="00543267">
        <w:t>Программа  учебного предмета «Физическая культура» составлена в соответствии с требованиями ФГОС начального общего</w:t>
      </w:r>
      <w:r w:rsidR="00C567CB" w:rsidRPr="00543267">
        <w:t xml:space="preserve"> образования</w:t>
      </w:r>
      <w:r w:rsidRPr="00543267">
        <w:t>. Она разработана в целях конкретизации содержания образовательного стандарта по данной образовательной области с учетом межпредметных и внутрипредметных связей, логики учебного процесса и возрастных о</w:t>
      </w:r>
      <w:r w:rsidR="00C67F81" w:rsidRPr="00543267">
        <w:t>собенностей младших школьников.</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lastRenderedPageBreak/>
        <w:t>Предмет «Физическая культура» является основой физического воспитания школьников. В со</w:t>
      </w:r>
      <w:r w:rsidRPr="00543267">
        <w:rPr>
          <w:rFonts w:eastAsia="Times New Roman"/>
        </w:rPr>
        <w:softHyphen/>
        <w:t>четании с другими формами обучения — физкультурно-оздоро</w:t>
      </w:r>
      <w:r w:rsidRPr="00543267">
        <w:rPr>
          <w:rFonts w:eastAsia="Times New Roman"/>
        </w:rPr>
        <w:softHyphen/>
        <w:t>вительными мероприятиями в режиме учебного дня и второй половины дня (гимнастика до занятий, физкультурные минут</w:t>
      </w:r>
      <w:r w:rsidRPr="00543267">
        <w:rPr>
          <w:rFonts w:eastAsia="Times New Roman"/>
        </w:rPr>
        <w:softHyphen/>
        <w:t>ки, физические упражнения и игры на удлинённых переменах и в группах продлённого дня), внеклассной работой по физиче</w:t>
      </w:r>
      <w:r w:rsidRPr="00543267">
        <w:rPr>
          <w:rFonts w:eastAsia="Times New Roman"/>
        </w:rPr>
        <w:softHyphen/>
        <w:t>ской культуре (группы общефизической подготовки, спортивные секции), физкультурно-массовыми и спортивными мероприяти</w:t>
      </w:r>
      <w:r w:rsidRPr="00543267">
        <w:rPr>
          <w:rFonts w:eastAsia="Times New Roman"/>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543267">
        <w:rPr>
          <w:rFonts w:eastAsia="Times New Roman"/>
        </w:rPr>
        <w:softHyphen/>
        <w:t>ности. Она включает в себя мотивацию и потребность в систе</w:t>
      </w:r>
      <w:r w:rsidRPr="00543267">
        <w:rPr>
          <w:rFonts w:eastAsia="Times New Roman"/>
        </w:rPr>
        <w:softHyphen/>
        <w:t>матических занятиях физической культурой и спортом, овладе</w:t>
      </w:r>
      <w:r w:rsidRPr="00543267">
        <w:rPr>
          <w:rFonts w:eastAsia="Times New Roman"/>
        </w:rPr>
        <w:softHyphen/>
        <w:t>ние основными видами физкультурно-спортивной деятельности, разностороннюю физическую подготовленность.</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543267">
        <w:rPr>
          <w:rFonts w:eastAsia="Times New Roman"/>
        </w:rPr>
        <w:softHyphen/>
        <w:t>на создавать максимально благоприятные условия для раскры</w:t>
      </w:r>
      <w:r w:rsidRPr="00543267">
        <w:rPr>
          <w:rFonts w:eastAsia="Times New Roman"/>
        </w:rPr>
        <w:softHyphen/>
        <w:t>тия и развития не только физических, но и духовных способ</w:t>
      </w:r>
      <w:r w:rsidRPr="00543267">
        <w:rPr>
          <w:rFonts w:eastAsia="Times New Roman"/>
        </w:rPr>
        <w:softHyphen/>
        <w:t>ностей ребёнка, его самоопределения.</w:t>
      </w:r>
    </w:p>
    <w:p w:rsidR="00802F98" w:rsidRPr="00543267" w:rsidRDefault="00802F98" w:rsidP="00F91D20">
      <w:pPr>
        <w:shd w:val="clear" w:color="auto" w:fill="FFFFFF"/>
        <w:tabs>
          <w:tab w:val="num" w:pos="0"/>
        </w:tabs>
        <w:autoSpaceDE w:val="0"/>
        <w:autoSpaceDN w:val="0"/>
        <w:adjustRightInd w:val="0"/>
        <w:spacing w:line="276" w:lineRule="auto"/>
        <w:ind w:firstLine="567"/>
        <w:rPr>
          <w:rFonts w:eastAsia="Times New Roman"/>
        </w:rPr>
      </w:pPr>
      <w:r w:rsidRPr="00543267">
        <w:rPr>
          <w:rFonts w:eastAsia="Times New Roman"/>
          <w:i/>
          <w:iCs/>
        </w:rPr>
        <w:t xml:space="preserve">Целью </w:t>
      </w:r>
      <w:r w:rsidRPr="00543267">
        <w:rPr>
          <w:rFonts w:eastAsia="Times New Roman"/>
        </w:rPr>
        <w:t>школьного физического воспитания является форми</w:t>
      </w:r>
      <w:r w:rsidRPr="00543267">
        <w:rPr>
          <w:rFonts w:eastAsia="Times New Roman"/>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30F89" w:rsidRPr="00543267" w:rsidRDefault="00F30F89" w:rsidP="00F30F89">
      <w:pPr>
        <w:pStyle w:val="afffa"/>
        <w:tabs>
          <w:tab w:val="left" w:pos="3540"/>
          <w:tab w:val="center" w:pos="4677"/>
        </w:tabs>
        <w:rPr>
          <w:rStyle w:val="aff"/>
          <w:rFonts w:ascii="Times New Roman" w:hAnsi="Times New Roman"/>
          <w:b/>
          <w:color w:val="auto"/>
        </w:rPr>
      </w:pPr>
      <w:r w:rsidRPr="00543267">
        <w:rPr>
          <w:rStyle w:val="aff"/>
          <w:rFonts w:ascii="Times New Roman" w:hAnsi="Times New Roman"/>
          <w:b/>
          <w:color w:val="auto"/>
        </w:rPr>
        <w:t>Цели обучения</w:t>
      </w:r>
    </w:p>
    <w:p w:rsidR="00F30F89" w:rsidRPr="00543267" w:rsidRDefault="00F30F89" w:rsidP="00F30F89">
      <w:pPr>
        <w:pStyle w:val="afffa"/>
        <w:rPr>
          <w:rStyle w:val="aff"/>
          <w:rFonts w:ascii="Times New Roman" w:hAnsi="Times New Roman"/>
          <w:color w:val="auto"/>
        </w:rPr>
      </w:pPr>
      <w:r w:rsidRPr="00543267">
        <w:rPr>
          <w:rStyle w:val="aff"/>
          <w:rFonts w:ascii="Times New Roman" w:hAnsi="Times New Roman"/>
          <w:color w:val="auto"/>
        </w:rPr>
        <w:t>При изучении физической культуры реализуются следующие цели:</w:t>
      </w:r>
    </w:p>
    <w:p w:rsidR="00F30F89" w:rsidRPr="00543267" w:rsidRDefault="00F30F89" w:rsidP="00F30F89">
      <w:pPr>
        <w:pStyle w:val="afffa"/>
        <w:rPr>
          <w:rStyle w:val="aff"/>
          <w:rFonts w:ascii="Times New Roman" w:hAnsi="Times New Roman"/>
          <w:color w:val="auto"/>
        </w:rPr>
      </w:pPr>
      <w:r w:rsidRPr="00543267">
        <w:rPr>
          <w:rStyle w:val="aff"/>
          <w:rFonts w:ascii="Times New Roman" w:hAnsi="Times New Roman"/>
          <w:b/>
          <w:color w:val="auto"/>
        </w:rPr>
        <w:t>укрепление</w:t>
      </w:r>
      <w:r w:rsidRPr="00543267">
        <w:rPr>
          <w:rStyle w:val="aff"/>
          <w:rFonts w:ascii="Times New Roman" w:hAnsi="Times New Roman"/>
          <w:color w:val="auto"/>
        </w:rPr>
        <w:t xml:space="preserve"> здоровья, содействие гармоническому физическому развитию и всесторонней физической подготовленности;</w:t>
      </w:r>
    </w:p>
    <w:p w:rsidR="00F30F89" w:rsidRPr="00543267" w:rsidRDefault="00F30F89" w:rsidP="00F30F89">
      <w:pPr>
        <w:pStyle w:val="afffa"/>
        <w:rPr>
          <w:rStyle w:val="aff"/>
          <w:rFonts w:ascii="Times New Roman" w:hAnsi="Times New Roman"/>
          <w:i/>
          <w:iCs/>
          <w:color w:val="auto"/>
        </w:rPr>
      </w:pPr>
      <w:r w:rsidRPr="00543267">
        <w:rPr>
          <w:rStyle w:val="aff"/>
          <w:rFonts w:ascii="Times New Roman" w:hAnsi="Times New Roman"/>
          <w:b/>
          <w:color w:val="auto"/>
        </w:rPr>
        <w:t xml:space="preserve">развитие </w:t>
      </w:r>
      <w:r w:rsidRPr="00543267">
        <w:rPr>
          <w:rStyle w:val="aff"/>
          <w:rFonts w:ascii="Times New Roman" w:hAnsi="Times New Roman"/>
          <w:color w:val="auto"/>
        </w:rPr>
        <w:t xml:space="preserve">жизненно важных двигательных умений и навыков, формирование опыта двигательной деятельности; </w:t>
      </w:r>
    </w:p>
    <w:p w:rsidR="00F30F89" w:rsidRPr="00543267" w:rsidRDefault="00F30F89" w:rsidP="00F30F89">
      <w:pPr>
        <w:pStyle w:val="afffa"/>
        <w:rPr>
          <w:rStyle w:val="aff"/>
          <w:rFonts w:ascii="Times New Roman" w:hAnsi="Times New Roman"/>
          <w:color w:val="auto"/>
        </w:rPr>
      </w:pPr>
      <w:r w:rsidRPr="00543267">
        <w:rPr>
          <w:rStyle w:val="aff"/>
          <w:rFonts w:ascii="Times New Roman" w:hAnsi="Times New Roman"/>
          <w:b/>
          <w:color w:val="auto"/>
        </w:rPr>
        <w:t>овладение</w:t>
      </w:r>
      <w:r w:rsidRPr="00543267">
        <w:rPr>
          <w:rStyle w:val="aff"/>
          <w:rFonts w:ascii="Times New Roman" w:hAnsi="Times New Roman"/>
          <w:color w:val="auto"/>
        </w:rPr>
        <w:t xml:space="preserve"> общеразвивающими и корригирующими физическими упражнениями, умениями их использовать в режиме учебного дня, активного отдыха и досуга; </w:t>
      </w:r>
    </w:p>
    <w:p w:rsidR="00F30F89" w:rsidRPr="00543267" w:rsidRDefault="00F30F89" w:rsidP="00F30F89">
      <w:pPr>
        <w:pStyle w:val="afffa"/>
        <w:rPr>
          <w:rStyle w:val="aff"/>
          <w:rFonts w:ascii="Times New Roman" w:hAnsi="Times New Roman"/>
          <w:color w:val="auto"/>
        </w:rPr>
      </w:pPr>
      <w:r w:rsidRPr="00543267">
        <w:rPr>
          <w:rStyle w:val="aff"/>
          <w:rFonts w:ascii="Times New Roman" w:hAnsi="Times New Roman"/>
          <w:b/>
          <w:color w:val="auto"/>
        </w:rPr>
        <w:t xml:space="preserve">воспитание </w:t>
      </w:r>
      <w:r w:rsidRPr="00543267">
        <w:rPr>
          <w:rStyle w:val="aff"/>
          <w:rFonts w:ascii="Times New Roman" w:hAnsi="Times New Roman"/>
          <w:color w:val="auto"/>
        </w:rPr>
        <w:t>познавательной активности и интереса к занятиям физическими упражнениями, культуры общения и взаимодействия в учебной и игровой деятельности.</w:t>
      </w:r>
    </w:p>
    <w:p w:rsidR="00F30F89" w:rsidRPr="00543267" w:rsidRDefault="00F30F89" w:rsidP="00F30F89">
      <w:pPr>
        <w:shd w:val="clear" w:color="auto" w:fill="FFFFFF"/>
        <w:tabs>
          <w:tab w:val="num" w:pos="0"/>
        </w:tabs>
        <w:autoSpaceDE w:val="0"/>
        <w:autoSpaceDN w:val="0"/>
        <w:adjustRightInd w:val="0"/>
        <w:spacing w:line="276" w:lineRule="auto"/>
        <w:ind w:firstLine="567"/>
      </w:pPr>
      <w:r w:rsidRPr="00543267">
        <w:rPr>
          <w:rStyle w:val="aff"/>
        </w:rPr>
        <w:t>соответствии с целями, которые определены стандартом</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Реализация цели учебной программы соотносится с реше</w:t>
      </w:r>
      <w:r w:rsidRPr="00543267">
        <w:rPr>
          <w:rFonts w:eastAsia="Times New Roman"/>
        </w:rPr>
        <w:softHyphen/>
        <w:t xml:space="preserve">нием следующих образовательных </w:t>
      </w:r>
      <w:r w:rsidRPr="00543267">
        <w:rPr>
          <w:rFonts w:eastAsia="Times New Roman"/>
          <w:i/>
          <w:iCs/>
        </w:rPr>
        <w:t>задач:</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укрепление здоровья, улучшение осанки, профилактика плоскостопия, содействие гармоничному физическому, нрав</w:t>
      </w:r>
      <w:r w:rsidRPr="00543267">
        <w:rPr>
          <w:rFonts w:eastAsia="Times New Roman"/>
        </w:rPr>
        <w:softHyphen/>
        <w:t>ственному и социальному развитию, успешному обучению;</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формирование первоначальных умений саморегуляции средствами физической культуры;</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овладение школой движений;</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543267">
        <w:rPr>
          <w:rFonts w:eastAsia="Times New Roman"/>
        </w:rPr>
        <w:softHyphen/>
        <w:t>сти реагирования на сигналы, согласования движений, ориен</w:t>
      </w:r>
      <w:r w:rsidRPr="00543267">
        <w:rPr>
          <w:rFonts w:eastAsia="Times New Roman"/>
        </w:rPr>
        <w:softHyphen/>
        <w:t>тирования в пространстве) и кондиционных (скоростных, скоростно-силовых, выносливости и гибкости) способностей;</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543267">
        <w:rPr>
          <w:rFonts w:eastAsia="Times New Roman"/>
        </w:rPr>
        <w:softHyphen/>
        <w:t>национных и кондиционных) способностей;</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выработка представлений об основных видах спорта, сна</w:t>
      </w:r>
      <w:r w:rsidRPr="00543267">
        <w:rPr>
          <w:rFonts w:eastAsia="Times New Roman"/>
        </w:rPr>
        <w:softHyphen/>
        <w:t>рядах и инвентаре, о соблюдении правил техники безопасности во время занятий;</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lastRenderedPageBreak/>
        <w:t>• формирование установки на сохранение и укрепление здо</w:t>
      </w:r>
      <w:r w:rsidRPr="00543267">
        <w:rPr>
          <w:rFonts w:eastAsia="Times New Roman"/>
        </w:rPr>
        <w:softHyphen/>
        <w:t>ровья, навыков здорового и безопасного образа жизни;</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приобщение к самостоятельным занятиям физическими упражнениями, подвижными играми, использование их в сво</w:t>
      </w:r>
      <w:r w:rsidRPr="00543267">
        <w:rPr>
          <w:rFonts w:eastAsia="Times New Roman"/>
        </w:rPr>
        <w:softHyphen/>
        <w:t>бодное время на основе формирования интересов к определён</w:t>
      </w:r>
      <w:r w:rsidRPr="00543267">
        <w:rPr>
          <w:rFonts w:eastAsia="Times New Roman"/>
        </w:rPr>
        <w:softHyphen/>
        <w:t>ным видам двигательной активности и выявления предраспо</w:t>
      </w:r>
      <w:r w:rsidRPr="00543267">
        <w:rPr>
          <w:rFonts w:eastAsia="Times New Roman"/>
        </w:rPr>
        <w:softHyphen/>
        <w:t>ложенности к тем или иным видам спорта;</w:t>
      </w:r>
    </w:p>
    <w:p w:rsidR="00802F98" w:rsidRPr="00543267" w:rsidRDefault="00802F98" w:rsidP="00F91D20">
      <w:pPr>
        <w:shd w:val="clear" w:color="auto" w:fill="FFFFFF"/>
        <w:tabs>
          <w:tab w:val="num" w:pos="0"/>
        </w:tabs>
        <w:autoSpaceDE w:val="0"/>
        <w:autoSpaceDN w:val="0"/>
        <w:adjustRightInd w:val="0"/>
        <w:spacing w:line="276" w:lineRule="auto"/>
        <w:ind w:firstLine="567"/>
      </w:pPr>
      <w:r w:rsidRPr="00543267">
        <w:rPr>
          <w:rFonts w:eastAsia="Times New Roman"/>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543267">
        <w:rPr>
          <w:rFonts w:eastAsia="Times New Roman"/>
        </w:rPr>
        <w:softHyphen/>
        <w:t>витию психических процессов (представления, памяти, мыш</w:t>
      </w:r>
      <w:r w:rsidRPr="00543267">
        <w:rPr>
          <w:rFonts w:eastAsia="Times New Roman"/>
        </w:rPr>
        <w:softHyphen/>
        <w:t>ления и др.) в ходе двигательной деятельности.</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rPr>
        <w:t>Принимая во внимание вышеперечисленные задачи образо</w:t>
      </w:r>
      <w:r w:rsidRPr="00543267">
        <w:rPr>
          <w:rFonts w:eastAsia="Times New Roman"/>
        </w:rPr>
        <w:softHyphen/>
        <w:t>вания учащихся начальной школы в области физической культу</w:t>
      </w:r>
      <w:r w:rsidRPr="00543267">
        <w:rPr>
          <w:rFonts w:eastAsia="Times New Roman"/>
        </w:rPr>
        <w:softHyphen/>
        <w:t>ры, основными принципами, идеями и подходами при форми</w:t>
      </w:r>
      <w:r w:rsidRPr="00543267">
        <w:rPr>
          <w:rFonts w:eastAsia="Times New Roman"/>
        </w:rPr>
        <w:softHyphen/>
        <w:t xml:space="preserve">ровании данной программы были следующие: демократизация </w:t>
      </w:r>
      <w:r w:rsidRPr="00543267">
        <w:rPr>
          <w:rFonts w:eastAsia="Times New Roman"/>
          <w:lang w:eastAsia="ru-RU"/>
        </w:rPr>
        <w:t>и гуманизация педагогического процесса, педагогика сотрудни</w:t>
      </w:r>
      <w:r w:rsidRPr="00543267">
        <w:rPr>
          <w:rFonts w:eastAsia="Times New Roman"/>
          <w:lang w:eastAsia="ru-RU"/>
        </w:rPr>
        <w:softHyphen/>
        <w:t>чества, деятельностный подход, интенсификация и оптимиза</w:t>
      </w:r>
      <w:r w:rsidRPr="00543267">
        <w:rPr>
          <w:rFonts w:eastAsia="Times New Roman"/>
          <w:lang w:eastAsia="ru-RU"/>
        </w:rPr>
        <w:softHyphen/>
        <w:t>ция, расширение межпредметных связей.</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i/>
          <w:iCs/>
          <w:lang w:eastAsia="ru-RU"/>
        </w:rPr>
        <w:t xml:space="preserve">Принцип демократизации </w:t>
      </w:r>
      <w:r w:rsidRPr="00543267">
        <w:rPr>
          <w:rFonts w:eastAsia="Times New Roman"/>
          <w:lang w:eastAsia="ru-RU"/>
        </w:rPr>
        <w:t>в педагогическом процессе вы</w:t>
      </w:r>
      <w:r w:rsidRPr="00543267">
        <w:rPr>
          <w:rFonts w:eastAsia="Times New Roman"/>
          <w:lang w:eastAsia="ru-RU"/>
        </w:rPr>
        <w:softHyphen/>
        <w:t>ражается в обеспечении всем и каждому ученику одинакового доступа к основам физической культуры, максимальном рас</w:t>
      </w:r>
      <w:r w:rsidRPr="00543267">
        <w:rPr>
          <w:rFonts w:eastAsia="Times New Roman"/>
          <w:lang w:eastAsia="ru-RU"/>
        </w:rPr>
        <w:softHyphen/>
        <w:t>крытии способностей детей, построении преподавания на ос</w:t>
      </w:r>
      <w:r w:rsidRPr="00543267">
        <w:rPr>
          <w:rFonts w:eastAsia="Times New Roman"/>
          <w:lang w:eastAsia="ru-RU"/>
        </w:rPr>
        <w:softHyphen/>
        <w:t>нове использования широких и гибких методов и средств обу</w:t>
      </w:r>
      <w:r w:rsidRPr="00543267">
        <w:rPr>
          <w:rFonts w:eastAsia="Times New Roman"/>
          <w:lang w:eastAsia="ru-RU"/>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i/>
          <w:iCs/>
          <w:lang w:eastAsia="ru-RU"/>
        </w:rPr>
        <w:t xml:space="preserve">Принцип гуманизации </w:t>
      </w:r>
      <w:r w:rsidRPr="00543267">
        <w:rPr>
          <w:rFonts w:eastAsia="Times New Roman"/>
          <w:lang w:eastAsia="ru-RU"/>
        </w:rPr>
        <w:t>педагогического процесса заключа</w:t>
      </w:r>
      <w:r w:rsidRPr="00543267">
        <w:rPr>
          <w:rFonts w:eastAsia="Times New Roman"/>
          <w:lang w:eastAsia="ru-RU"/>
        </w:rPr>
        <w:softHyphen/>
        <w:t>ется в учёте индивидуальных способностей личности каждо</w:t>
      </w:r>
      <w:r w:rsidRPr="00543267">
        <w:rPr>
          <w:rFonts w:eastAsia="Times New Roman"/>
          <w:lang w:eastAsia="ru-RU"/>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543267">
        <w:rPr>
          <w:rFonts w:eastAsia="Times New Roman"/>
          <w:lang w:eastAsia="ru-RU"/>
        </w:rPr>
        <w:softHyphen/>
        <w:t>уровневый по сложности и субъективной трудности усвоения материал программы.</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lang w:eastAsia="ru-RU"/>
        </w:rPr>
        <w:t xml:space="preserve">Осуществление принципов демократизации и гуманизации в педагогическом процессе возможно на основе </w:t>
      </w:r>
      <w:r w:rsidRPr="00543267">
        <w:rPr>
          <w:rFonts w:eastAsia="Times New Roman"/>
          <w:i/>
          <w:iCs/>
          <w:lang w:eastAsia="ru-RU"/>
        </w:rPr>
        <w:t>педагогики со</w:t>
      </w:r>
      <w:r w:rsidRPr="00543267">
        <w:rPr>
          <w:rFonts w:eastAsia="Times New Roman"/>
          <w:i/>
          <w:iCs/>
          <w:lang w:eastAsia="ru-RU"/>
        </w:rPr>
        <w:softHyphen/>
        <w:t xml:space="preserve">трудничества </w:t>
      </w:r>
      <w:r w:rsidRPr="00543267">
        <w:rPr>
          <w:rFonts w:eastAsia="Times New Roman"/>
          <w:lang w:eastAsia="ru-RU"/>
        </w:rPr>
        <w:t>— идеи совместной развивающей деятельности детей и взрослых, в процессе которой они связаны взаимопони</w:t>
      </w:r>
      <w:r w:rsidRPr="00543267">
        <w:rPr>
          <w:rFonts w:eastAsia="Times New Roman"/>
          <w:lang w:eastAsia="ru-RU"/>
        </w:rPr>
        <w:softHyphen/>
        <w:t>манием и проникновением в духовный мир друг друга, совмест</w:t>
      </w:r>
      <w:r w:rsidRPr="00543267">
        <w:rPr>
          <w:rFonts w:eastAsia="Times New Roman"/>
          <w:lang w:eastAsia="ru-RU"/>
        </w:rPr>
        <w:softHyphen/>
        <w:t>ным желанием анализа хода и результатов этой деятельности.</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i/>
          <w:iCs/>
          <w:lang w:eastAsia="ru-RU"/>
        </w:rPr>
        <w:t xml:space="preserve">Деятельностный подход </w:t>
      </w:r>
      <w:r w:rsidRPr="00543267">
        <w:rPr>
          <w:rFonts w:eastAsia="Times New Roman"/>
          <w:lang w:eastAsia="ru-RU"/>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i/>
          <w:iCs/>
          <w:lang w:eastAsia="ru-RU"/>
        </w:rPr>
        <w:t xml:space="preserve">Интенсификация и оптимизация </w:t>
      </w:r>
      <w:r w:rsidRPr="00543267">
        <w:rPr>
          <w:rFonts w:eastAsia="Times New Roman"/>
          <w:lang w:eastAsia="ru-RU"/>
        </w:rPr>
        <w:t>состоит в повышении целенаправленности обучения и усилении мотивации заня</w:t>
      </w:r>
      <w:r w:rsidRPr="00543267">
        <w:rPr>
          <w:rFonts w:eastAsia="Times New Roman"/>
          <w:lang w:eastAsia="ru-RU"/>
        </w:rPr>
        <w:softHyphen/>
        <w:t>тий физической культурой и спортом, применении активных и творческих методов и форм обучения (проблемные, исследо</w:t>
      </w:r>
      <w:r w:rsidRPr="00543267">
        <w:rPr>
          <w:rFonts w:eastAsia="Times New Roman"/>
          <w:lang w:eastAsia="ru-RU"/>
        </w:rPr>
        <w:softHyphen/>
        <w:t>вательские, сопряжённого развития кондиционных и коорди</w:t>
      </w:r>
      <w:r w:rsidRPr="00543267">
        <w:rPr>
          <w:rFonts w:eastAsia="Times New Roman"/>
          <w:lang w:eastAsia="ru-RU"/>
        </w:rPr>
        <w:softHyphen/>
        <w:t>национных способностей, акцентированного и всестороннего развития координационных способностей, методики програм</w:t>
      </w:r>
      <w:r w:rsidRPr="00543267">
        <w:rPr>
          <w:rFonts w:eastAsia="Times New Roman"/>
          <w:lang w:eastAsia="ru-RU"/>
        </w:rPr>
        <w:softHyphen/>
        <w:t>мно-алгоритмического типа, групповые и индивидуальные фор-</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lang w:eastAsia="ru-RU"/>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802F98" w:rsidRPr="00543267" w:rsidRDefault="00802F98" w:rsidP="00F91D20">
      <w:pPr>
        <w:shd w:val="clear" w:color="auto" w:fill="FFFFFF"/>
        <w:tabs>
          <w:tab w:val="num" w:pos="0"/>
        </w:tabs>
        <w:autoSpaceDE w:val="0"/>
        <w:autoSpaceDN w:val="0"/>
        <w:adjustRightInd w:val="0"/>
        <w:spacing w:line="276" w:lineRule="auto"/>
        <w:ind w:firstLine="567"/>
        <w:rPr>
          <w:rFonts w:eastAsia="Times New Roman"/>
          <w:lang w:eastAsia="ru-RU"/>
        </w:rPr>
      </w:pPr>
      <w:r w:rsidRPr="00543267">
        <w:rPr>
          <w:rFonts w:eastAsia="Times New Roman"/>
          <w:lang w:eastAsia="ru-RU"/>
        </w:rPr>
        <w:lastRenderedPageBreak/>
        <w:t>Задачу формирования целостного мировоззрения учащихся, всестороннего раскрытия взаимосвязи и взаимообусловленно</w:t>
      </w:r>
      <w:r w:rsidRPr="00543267">
        <w:rPr>
          <w:rFonts w:eastAsia="Times New Roman"/>
          <w:lang w:eastAsia="ru-RU"/>
        </w:rPr>
        <w:softHyphen/>
        <w:t>сти изучаемых явлений и процессов в сфере физической куль</w:t>
      </w:r>
      <w:r w:rsidRPr="00543267">
        <w:rPr>
          <w:rFonts w:eastAsia="Times New Roman"/>
          <w:lang w:eastAsia="ru-RU"/>
        </w:rPr>
        <w:softHyphen/>
        <w:t xml:space="preserve">туры учитель реализует на основе </w:t>
      </w:r>
      <w:r w:rsidRPr="00543267">
        <w:rPr>
          <w:rFonts w:eastAsia="Times New Roman"/>
          <w:i/>
          <w:iCs/>
          <w:lang w:eastAsia="ru-RU"/>
        </w:rPr>
        <w:t>расширения межпредмет</w:t>
      </w:r>
      <w:r w:rsidRPr="00543267">
        <w:rPr>
          <w:rFonts w:eastAsia="Times New Roman"/>
          <w:i/>
          <w:iCs/>
          <w:lang w:eastAsia="ru-RU"/>
        </w:rPr>
        <w:softHyphen/>
        <w:t xml:space="preserve">ных связей </w:t>
      </w:r>
      <w:r w:rsidRPr="00543267">
        <w:rPr>
          <w:rFonts w:eastAsia="Times New Roman"/>
          <w:lang w:eastAsia="ru-RU"/>
        </w:rPr>
        <w:t>из области разных предметов: литературы, истории, математики, анатомии, физиологии, психологии и др.</w:t>
      </w:r>
    </w:p>
    <w:p w:rsidR="00802F98" w:rsidRPr="00543267" w:rsidRDefault="00802F98" w:rsidP="00481CCE">
      <w:pPr>
        <w:shd w:val="clear" w:color="auto" w:fill="FFFFFF"/>
        <w:tabs>
          <w:tab w:val="num" w:pos="0"/>
        </w:tabs>
        <w:autoSpaceDE w:val="0"/>
        <w:autoSpaceDN w:val="0"/>
        <w:adjustRightInd w:val="0"/>
        <w:spacing w:line="276" w:lineRule="auto"/>
        <w:ind w:firstLine="567"/>
        <w:jc w:val="center"/>
        <w:rPr>
          <w:lang w:eastAsia="ru-RU"/>
        </w:rPr>
      </w:pPr>
      <w:r w:rsidRPr="00543267">
        <w:rPr>
          <w:rFonts w:eastAsia="Times New Roman"/>
          <w:b/>
          <w:bCs/>
          <w:lang w:val="en-US" w:eastAsia="ru-RU"/>
        </w:rPr>
        <w:t>II</w:t>
      </w:r>
      <w:r w:rsidRPr="00543267">
        <w:rPr>
          <w:rFonts w:eastAsia="Times New Roman"/>
          <w:b/>
          <w:bCs/>
          <w:lang w:eastAsia="ru-RU"/>
        </w:rPr>
        <w:t>. ОБЩАЯ ХАРАКТЕРИСТИКА ПРЕДМЕТА</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lang w:eastAsia="ru-RU"/>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543267">
        <w:rPr>
          <w:rFonts w:eastAsia="Times New Roman"/>
          <w:lang w:eastAsia="ru-RU"/>
        </w:rPr>
        <w:softHyphen/>
        <w:t>виваются мышление, творчество и самостоятельность.</w:t>
      </w:r>
    </w:p>
    <w:p w:rsidR="00802F98" w:rsidRPr="00543267" w:rsidRDefault="00802F98" w:rsidP="00F91D20">
      <w:pPr>
        <w:shd w:val="clear" w:color="auto" w:fill="FFFFFF"/>
        <w:tabs>
          <w:tab w:val="num" w:pos="0"/>
        </w:tabs>
        <w:autoSpaceDE w:val="0"/>
        <w:autoSpaceDN w:val="0"/>
        <w:adjustRightInd w:val="0"/>
        <w:spacing w:line="276" w:lineRule="auto"/>
        <w:ind w:firstLine="567"/>
        <w:rPr>
          <w:rFonts w:eastAsia="Times New Roman"/>
          <w:lang w:eastAsia="ru-RU"/>
        </w:rPr>
      </w:pPr>
      <w:r w:rsidRPr="00543267">
        <w:rPr>
          <w:rFonts w:eastAsia="Times New Roman"/>
          <w:lang w:eastAsia="ru-RU"/>
        </w:rPr>
        <w:t>Важнейшим требованием проведения современного урока по физической культуре является обеспечение дифференциро</w:t>
      </w:r>
      <w:r w:rsidRPr="00543267">
        <w:rPr>
          <w:rFonts w:eastAsia="Times New Roman"/>
          <w:lang w:eastAsia="ru-RU"/>
        </w:rPr>
        <w:softHyphen/>
        <w:t>ванного и индивидуального подхода к учащимся с учетом со</w:t>
      </w:r>
      <w:r w:rsidRPr="00543267">
        <w:rPr>
          <w:rFonts w:eastAsia="Times New Roman"/>
          <w:lang w:eastAsia="ru-RU"/>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F30F89" w:rsidRPr="00543267" w:rsidRDefault="00F30F89" w:rsidP="00F30F89">
      <w:pPr>
        <w:pStyle w:val="afffa"/>
        <w:jc w:val="both"/>
        <w:rPr>
          <w:rStyle w:val="aff"/>
          <w:rFonts w:ascii="Times New Roman" w:hAnsi="Times New Roman"/>
          <w:color w:val="auto"/>
        </w:rPr>
      </w:pPr>
      <w:r w:rsidRPr="00543267">
        <w:rPr>
          <w:rStyle w:val="aff"/>
          <w:rFonts w:ascii="Times New Roman" w:hAnsi="Times New Roman"/>
          <w:color w:val="auto"/>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обучающихся и является средством формирования у обучающихся универсальных способностей    </w:t>
      </w:r>
    </w:p>
    <w:p w:rsidR="00F30F89" w:rsidRPr="00543267" w:rsidRDefault="00F30F89" w:rsidP="00F30F89">
      <w:pPr>
        <w:pStyle w:val="afffa"/>
        <w:jc w:val="both"/>
        <w:rPr>
          <w:rStyle w:val="aff"/>
          <w:rFonts w:ascii="Times New Roman" w:hAnsi="Times New Roman"/>
          <w:color w:val="auto"/>
        </w:rPr>
      </w:pPr>
      <w:r w:rsidRPr="00543267">
        <w:rPr>
          <w:rStyle w:val="aff"/>
          <w:rFonts w:ascii="Times New Roman" w:hAnsi="Times New Roman"/>
          <w:color w:val="auto"/>
        </w:rPr>
        <w:t xml:space="preserve">  (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F30F89" w:rsidRPr="00543267" w:rsidRDefault="00F30F89" w:rsidP="00F30F89">
      <w:pPr>
        <w:pStyle w:val="afffa"/>
        <w:jc w:val="both"/>
        <w:rPr>
          <w:rStyle w:val="aff"/>
          <w:rFonts w:ascii="Times New Roman" w:hAnsi="Times New Roman"/>
          <w:color w:val="auto"/>
        </w:rPr>
      </w:pPr>
      <w:r w:rsidRPr="00543267">
        <w:rPr>
          <w:rStyle w:val="aff"/>
          <w:rFonts w:ascii="Times New Roman" w:hAnsi="Times New Roman"/>
          <w:color w:val="auto"/>
        </w:rPr>
        <w:t>Универсальными компетенциями  обучающихся на этапе начального образования по физической культуре являются:</w:t>
      </w:r>
    </w:p>
    <w:p w:rsidR="00F30F89" w:rsidRPr="00543267" w:rsidRDefault="00F30F89" w:rsidP="00F30F89">
      <w:pPr>
        <w:pStyle w:val="afffa"/>
        <w:jc w:val="both"/>
        <w:rPr>
          <w:rStyle w:val="aff"/>
          <w:rFonts w:ascii="Times New Roman" w:hAnsi="Times New Roman"/>
          <w:color w:val="auto"/>
        </w:rPr>
      </w:pPr>
      <w:r w:rsidRPr="00543267">
        <w:rPr>
          <w:rStyle w:val="aff"/>
          <w:rFonts w:ascii="Times New Roman" w:hAnsi="Times New Roman"/>
          <w:color w:val="auto"/>
        </w:rPr>
        <w:t>- умения организовывать собственную деятельность, выбирать и использовать средства для достижения её цели;</w:t>
      </w:r>
    </w:p>
    <w:p w:rsidR="00F30F89" w:rsidRPr="00543267" w:rsidRDefault="00F30F89" w:rsidP="00F30F89">
      <w:pPr>
        <w:pStyle w:val="afffa"/>
        <w:jc w:val="both"/>
        <w:rPr>
          <w:rStyle w:val="aff"/>
          <w:rFonts w:ascii="Times New Roman" w:hAnsi="Times New Roman"/>
          <w:color w:val="auto"/>
        </w:rPr>
      </w:pPr>
      <w:r w:rsidRPr="00543267">
        <w:rPr>
          <w:rStyle w:val="aff"/>
          <w:rFonts w:ascii="Times New Roman" w:hAnsi="Times New Roman"/>
          <w:color w:val="auto"/>
        </w:rPr>
        <w:t>- умения активно включаться в коллективную деятельность, взаимодействовать со сверстниками в достижении общих целей;</w:t>
      </w:r>
    </w:p>
    <w:p w:rsidR="00802F98" w:rsidRPr="00543267" w:rsidRDefault="00F30F89" w:rsidP="00F30F89">
      <w:pPr>
        <w:pStyle w:val="afffa"/>
        <w:jc w:val="both"/>
        <w:rPr>
          <w:rFonts w:ascii="Times New Roman" w:hAnsi="Times New Roman"/>
          <w:i w:val="0"/>
          <w:iCs w:val="0"/>
        </w:rPr>
      </w:pPr>
      <w:r w:rsidRPr="00543267">
        <w:rPr>
          <w:rStyle w:val="aff"/>
          <w:rFonts w:ascii="Times New Roman" w:hAnsi="Times New Roman"/>
          <w:color w:val="auto"/>
        </w:rPr>
        <w:t>- умение доносить информацию в доступной, эмоционально-яркой форме в процессе общения и взаимодействия со сверстниками и взрослыми людьми</w:t>
      </w:r>
      <w:r w:rsidRPr="00543267">
        <w:rPr>
          <w:rStyle w:val="aff"/>
          <w:rFonts w:ascii="Times New Roman" w:hAnsi="Times New Roman"/>
        </w:rPr>
        <w:t xml:space="preserve">. </w:t>
      </w:r>
    </w:p>
    <w:p w:rsidR="00802F98" w:rsidRPr="00543267" w:rsidRDefault="00802F98" w:rsidP="00392B6D">
      <w:pPr>
        <w:shd w:val="clear" w:color="auto" w:fill="FFFFFF"/>
        <w:tabs>
          <w:tab w:val="num" w:pos="0"/>
        </w:tabs>
        <w:autoSpaceDE w:val="0"/>
        <w:autoSpaceDN w:val="0"/>
        <w:adjustRightInd w:val="0"/>
        <w:spacing w:line="276" w:lineRule="auto"/>
        <w:ind w:firstLine="567"/>
        <w:jc w:val="center"/>
        <w:rPr>
          <w:rFonts w:eastAsia="Times New Roman"/>
          <w:b/>
          <w:bCs/>
          <w:lang w:eastAsia="ru-RU"/>
        </w:rPr>
      </w:pPr>
      <w:r w:rsidRPr="00543267">
        <w:rPr>
          <w:rFonts w:eastAsia="Times New Roman"/>
          <w:b/>
          <w:bCs/>
          <w:lang w:val="en-US" w:eastAsia="ru-RU"/>
        </w:rPr>
        <w:t>III</w:t>
      </w:r>
      <w:r w:rsidRPr="00543267">
        <w:rPr>
          <w:rFonts w:eastAsia="Times New Roman"/>
          <w:b/>
          <w:bCs/>
          <w:lang w:eastAsia="ru-RU"/>
        </w:rPr>
        <w:t>. МЕСТО ПРЕДМЕТА В УЧЕБНОМ ПЛАНЕ</w:t>
      </w:r>
    </w:p>
    <w:p w:rsidR="009662AC" w:rsidRPr="00543267" w:rsidRDefault="00802F98" w:rsidP="00F30F89">
      <w:pPr>
        <w:shd w:val="clear" w:color="auto" w:fill="FFFFFF"/>
        <w:tabs>
          <w:tab w:val="num" w:pos="0"/>
        </w:tabs>
        <w:autoSpaceDE w:val="0"/>
        <w:autoSpaceDN w:val="0"/>
        <w:adjustRightInd w:val="0"/>
        <w:spacing w:line="276" w:lineRule="auto"/>
        <w:ind w:firstLine="567"/>
        <w:rPr>
          <w:rFonts w:eastAsia="Times New Roman"/>
          <w:lang w:eastAsia="ru-RU"/>
        </w:rPr>
      </w:pPr>
      <w:r w:rsidRPr="00543267">
        <w:rPr>
          <w:rFonts w:eastAsia="Times New Roman"/>
          <w:lang w:eastAsia="ru-RU"/>
        </w:rPr>
        <w:t>В учебном плане МБОУ СОШ №</w:t>
      </w:r>
      <w:r w:rsidR="005429A6" w:rsidRPr="00543267">
        <w:rPr>
          <w:rFonts w:eastAsia="Times New Roman"/>
          <w:lang w:eastAsia="ru-RU"/>
        </w:rPr>
        <w:t xml:space="preserve"> 3</w:t>
      </w:r>
      <w:r w:rsidRPr="00543267">
        <w:rPr>
          <w:rFonts w:eastAsia="Times New Roman"/>
          <w:lang w:eastAsia="ru-RU"/>
        </w:rPr>
        <w:t xml:space="preserve"> города Кузнецка на изучение предмета  «Физическая культура» в 1 -  4 классах выделяется 405 часов,   из рас</w:t>
      </w:r>
      <w:r w:rsidRPr="00543267">
        <w:rPr>
          <w:rFonts w:eastAsia="Times New Roman"/>
          <w:lang w:eastAsia="ru-RU"/>
        </w:rPr>
        <w:softHyphen/>
        <w:t>чёта 3 ч в неделю в 1 классе — 99 ч, во 2 классе — 102 ч, в 3 кла</w:t>
      </w:r>
      <w:r w:rsidR="00F30F89" w:rsidRPr="00543267">
        <w:rPr>
          <w:rFonts w:eastAsia="Times New Roman"/>
          <w:lang w:eastAsia="ru-RU"/>
        </w:rPr>
        <w:t xml:space="preserve">ссе— 102 ч, в 4 классе— 102 ч. </w:t>
      </w:r>
    </w:p>
    <w:p w:rsidR="00E30C31" w:rsidRPr="00543267" w:rsidRDefault="00E30C31" w:rsidP="00392B6D">
      <w:pPr>
        <w:tabs>
          <w:tab w:val="num" w:pos="0"/>
        </w:tabs>
        <w:autoSpaceDE w:val="0"/>
        <w:autoSpaceDN w:val="0"/>
        <w:adjustRightInd w:val="0"/>
        <w:spacing w:line="276" w:lineRule="auto"/>
        <w:ind w:firstLine="567"/>
        <w:jc w:val="center"/>
        <w:rPr>
          <w:b/>
          <w:bCs/>
          <w:color w:val="000000"/>
        </w:rPr>
      </w:pPr>
      <w:r w:rsidRPr="00543267">
        <w:rPr>
          <w:b/>
          <w:bCs/>
          <w:color w:val="000000"/>
          <w:lang w:val="en-US"/>
        </w:rPr>
        <w:t>IV</w:t>
      </w:r>
      <w:r w:rsidRPr="00543267">
        <w:rPr>
          <w:b/>
          <w:bCs/>
          <w:color w:val="000000"/>
        </w:rPr>
        <w:t>. ЦЕННОСТНЫЕ ОРИЕНТИРЫ СОДЕРЖАНИЯ УЧЕБНОГО ПРЕДМЕТА</w:t>
      </w:r>
    </w:p>
    <w:p w:rsidR="00E30C31" w:rsidRPr="00543267" w:rsidRDefault="00E30C31" w:rsidP="00F91D20">
      <w:pPr>
        <w:tabs>
          <w:tab w:val="num" w:pos="0"/>
        </w:tabs>
        <w:autoSpaceDE w:val="0"/>
        <w:autoSpaceDN w:val="0"/>
        <w:adjustRightInd w:val="0"/>
        <w:spacing w:line="276" w:lineRule="auto"/>
        <w:ind w:firstLine="567"/>
      </w:pPr>
      <w:r w:rsidRPr="00543267">
        <w:rPr>
          <w:bCs/>
        </w:rPr>
        <w:t xml:space="preserve">Содержание учебного предмета «Физическая культура» направленно на </w:t>
      </w:r>
      <w:r w:rsidRPr="00543267">
        <w:t xml:space="preserve">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802F98" w:rsidRPr="00543267" w:rsidRDefault="00E30C31" w:rsidP="00392B6D">
      <w:pPr>
        <w:shd w:val="clear" w:color="auto" w:fill="FFFFFF"/>
        <w:tabs>
          <w:tab w:val="num" w:pos="0"/>
        </w:tabs>
        <w:autoSpaceDE w:val="0"/>
        <w:autoSpaceDN w:val="0"/>
        <w:adjustRightInd w:val="0"/>
        <w:spacing w:line="276" w:lineRule="auto"/>
        <w:ind w:firstLine="567"/>
        <w:jc w:val="center"/>
        <w:rPr>
          <w:lang w:eastAsia="ru-RU"/>
        </w:rPr>
      </w:pPr>
      <w:r w:rsidRPr="00543267">
        <w:rPr>
          <w:rFonts w:eastAsia="Times New Roman"/>
          <w:b/>
          <w:bCs/>
          <w:lang w:val="en-US" w:eastAsia="ru-RU"/>
        </w:rPr>
        <w:t>V</w:t>
      </w:r>
      <w:r w:rsidRPr="00543267">
        <w:rPr>
          <w:rFonts w:eastAsia="Times New Roman"/>
          <w:b/>
          <w:bCs/>
          <w:lang w:eastAsia="ru-RU"/>
        </w:rPr>
        <w:t xml:space="preserve">. </w:t>
      </w:r>
      <w:r w:rsidR="007D79C1" w:rsidRPr="00543267">
        <w:rPr>
          <w:rFonts w:eastAsia="Times New Roman"/>
          <w:b/>
          <w:bCs/>
          <w:color w:val="000000"/>
          <w:lang w:eastAsia="ru-RU"/>
        </w:rPr>
        <w:t>ПЛАНИРУЕМЫЕ РЕЗУЛЬТАТЫ ОСВОЕНИЯ ОБУЧАЮЩИМИСЯ ПРОГРАММЫ ПРЕДМЕТА</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lang w:eastAsia="ru-RU"/>
        </w:rPr>
        <w:t>В соответствии с требованиями к результатам освоения ос</w:t>
      </w:r>
      <w:r w:rsidRPr="00543267">
        <w:rPr>
          <w:rFonts w:eastAsia="Times New Roman"/>
          <w:lang w:eastAsia="ru-RU"/>
        </w:rPr>
        <w:softHyphen/>
        <w:t>новной образовательной программы начального общего об</w:t>
      </w:r>
      <w:r w:rsidRPr="00543267">
        <w:rPr>
          <w:rFonts w:eastAsia="Times New Roman"/>
          <w:lang w:eastAsia="ru-RU"/>
        </w:rPr>
        <w:softHyphen/>
        <w:t>разования Федерального государственного образовательного стандарта данная программа для 1—4 классов направлена на достижение учащи</w:t>
      </w:r>
      <w:r w:rsidRPr="00543267">
        <w:rPr>
          <w:rFonts w:eastAsia="Times New Roman"/>
          <w:lang w:eastAsia="ru-RU"/>
        </w:rPr>
        <w:softHyphen/>
        <w:t>мися личностных, метапредметных и предметных результатов по физической культуре.</w:t>
      </w:r>
    </w:p>
    <w:p w:rsidR="00802F98" w:rsidRPr="00543267" w:rsidRDefault="00802F98" w:rsidP="009662AC">
      <w:pPr>
        <w:shd w:val="clear" w:color="auto" w:fill="FFFFFF"/>
        <w:autoSpaceDE w:val="0"/>
        <w:autoSpaceDN w:val="0"/>
        <w:adjustRightInd w:val="0"/>
        <w:spacing w:line="276" w:lineRule="auto"/>
        <w:rPr>
          <w:rFonts w:eastAsia="Times New Roman"/>
          <w:b/>
          <w:bCs/>
          <w:lang w:eastAsia="ru-RU"/>
        </w:rPr>
      </w:pPr>
      <w:r w:rsidRPr="00543267">
        <w:rPr>
          <w:rFonts w:eastAsia="Times New Roman"/>
          <w:b/>
          <w:bCs/>
          <w:lang w:eastAsia="ru-RU"/>
        </w:rPr>
        <w:lastRenderedPageBreak/>
        <w:t>Личностные результаты</w:t>
      </w:r>
      <w:r w:rsidR="009662AC" w:rsidRPr="00543267">
        <w:rPr>
          <w:rFonts w:eastAsia="Times New Roman"/>
          <w:b/>
          <w:bCs/>
          <w:lang w:eastAsia="ru-RU"/>
        </w:rPr>
        <w:t>:</w:t>
      </w:r>
    </w:p>
    <w:p w:rsidR="009662AC" w:rsidRPr="00543267" w:rsidRDefault="009662AC" w:rsidP="000D28A8">
      <w:pPr>
        <w:numPr>
          <w:ilvl w:val="0"/>
          <w:numId w:val="177"/>
        </w:numPr>
        <w:shd w:val="clear" w:color="auto" w:fill="FFFFFF"/>
        <w:autoSpaceDE w:val="0"/>
        <w:autoSpaceDN w:val="0"/>
        <w:adjustRightInd w:val="0"/>
        <w:spacing w:line="276" w:lineRule="auto"/>
        <w:rPr>
          <w:rFonts w:eastAsia="Times New Roman"/>
          <w:bCs/>
          <w:lang w:eastAsia="ru-RU"/>
        </w:rPr>
      </w:pPr>
      <w:r w:rsidRPr="00543267">
        <w:rPr>
          <w:rFonts w:eastAsia="Times New Roman"/>
          <w:bCs/>
          <w:lang w:eastAsia="ru-RU"/>
        </w:rPr>
        <w:t>активное включение в общение и взаимодействие со сверстниками на принципах уважения и доброжелательности, взаимопомощи и сопереживания;</w:t>
      </w:r>
    </w:p>
    <w:p w:rsidR="009662AC" w:rsidRPr="00543267" w:rsidRDefault="009662AC" w:rsidP="000D28A8">
      <w:pPr>
        <w:numPr>
          <w:ilvl w:val="0"/>
          <w:numId w:val="177"/>
        </w:numPr>
        <w:shd w:val="clear" w:color="auto" w:fill="FFFFFF"/>
        <w:autoSpaceDE w:val="0"/>
        <w:autoSpaceDN w:val="0"/>
        <w:adjustRightInd w:val="0"/>
        <w:spacing w:line="276" w:lineRule="auto"/>
        <w:rPr>
          <w:rFonts w:eastAsia="Times New Roman"/>
          <w:bCs/>
          <w:lang w:eastAsia="ru-RU"/>
        </w:rPr>
      </w:pPr>
      <w:r w:rsidRPr="00543267">
        <w:rPr>
          <w:rFonts w:eastAsia="Times New Roman"/>
          <w:bCs/>
          <w:lang w:eastAsia="ru-RU"/>
        </w:rPr>
        <w:t>проявление положительных качеств личности и управление своими эмоциями в различных (нестандартных) ситуациях и условиях;</w:t>
      </w:r>
    </w:p>
    <w:p w:rsidR="009662AC" w:rsidRPr="00543267" w:rsidRDefault="009662AC" w:rsidP="000D28A8">
      <w:pPr>
        <w:numPr>
          <w:ilvl w:val="0"/>
          <w:numId w:val="177"/>
        </w:numPr>
        <w:shd w:val="clear" w:color="auto" w:fill="FFFFFF"/>
        <w:autoSpaceDE w:val="0"/>
        <w:autoSpaceDN w:val="0"/>
        <w:adjustRightInd w:val="0"/>
        <w:spacing w:line="276" w:lineRule="auto"/>
        <w:rPr>
          <w:rFonts w:eastAsia="Times New Roman"/>
          <w:bCs/>
          <w:lang w:eastAsia="ru-RU"/>
        </w:rPr>
      </w:pPr>
      <w:r w:rsidRPr="00543267">
        <w:rPr>
          <w:rFonts w:eastAsia="Times New Roman"/>
          <w:bCs/>
          <w:lang w:eastAsia="ru-RU"/>
        </w:rPr>
        <w:t>проявление дисциплинированности, трудолюбие и упорство в достижении поставленных целей;</w:t>
      </w:r>
    </w:p>
    <w:p w:rsidR="009662AC" w:rsidRPr="00543267" w:rsidRDefault="009662AC" w:rsidP="000D28A8">
      <w:pPr>
        <w:numPr>
          <w:ilvl w:val="0"/>
          <w:numId w:val="177"/>
        </w:numPr>
        <w:shd w:val="clear" w:color="auto" w:fill="FFFFFF"/>
        <w:autoSpaceDE w:val="0"/>
        <w:autoSpaceDN w:val="0"/>
        <w:adjustRightInd w:val="0"/>
        <w:spacing w:line="276" w:lineRule="auto"/>
        <w:rPr>
          <w:rFonts w:eastAsia="Times New Roman"/>
          <w:bCs/>
          <w:lang w:eastAsia="ru-RU"/>
        </w:rPr>
      </w:pPr>
      <w:r w:rsidRPr="00543267">
        <w:rPr>
          <w:rFonts w:eastAsia="Times New Roman"/>
          <w:bCs/>
          <w:lang w:eastAsia="ru-RU"/>
        </w:rPr>
        <w:t>оказание бескорыстной помощи своим сверстникам, нахождение с ними общего языка и общих интересов.</w:t>
      </w:r>
    </w:p>
    <w:p w:rsidR="00802F98" w:rsidRPr="00543267" w:rsidRDefault="00802F98" w:rsidP="00F91D20">
      <w:pPr>
        <w:shd w:val="clear" w:color="auto" w:fill="FFFFFF"/>
        <w:tabs>
          <w:tab w:val="num" w:pos="0"/>
        </w:tabs>
        <w:autoSpaceDE w:val="0"/>
        <w:autoSpaceDN w:val="0"/>
        <w:adjustRightInd w:val="0"/>
        <w:spacing w:line="276" w:lineRule="auto"/>
        <w:ind w:firstLine="567"/>
        <w:rPr>
          <w:lang w:eastAsia="ru-RU"/>
        </w:rPr>
      </w:pPr>
      <w:r w:rsidRPr="00543267">
        <w:rPr>
          <w:rFonts w:eastAsia="Times New Roman"/>
          <w:b/>
          <w:bCs/>
          <w:lang w:eastAsia="ru-RU"/>
        </w:rPr>
        <w:t>Метапредметные результаты</w:t>
      </w:r>
      <w:r w:rsidR="009662AC" w:rsidRPr="00543267">
        <w:rPr>
          <w:rFonts w:eastAsia="Times New Roman"/>
          <w:b/>
          <w:bCs/>
          <w:lang w:eastAsia="ru-RU"/>
        </w:rPr>
        <w:t>:</w:t>
      </w:r>
    </w:p>
    <w:p w:rsidR="00802F98" w:rsidRPr="00543267" w:rsidRDefault="009662AC" w:rsidP="000D28A8">
      <w:pPr>
        <w:numPr>
          <w:ilvl w:val="0"/>
          <w:numId w:val="178"/>
        </w:numPr>
        <w:shd w:val="clear" w:color="auto" w:fill="FFFFFF"/>
        <w:autoSpaceDE w:val="0"/>
        <w:autoSpaceDN w:val="0"/>
        <w:adjustRightInd w:val="0"/>
        <w:spacing w:line="276" w:lineRule="auto"/>
        <w:rPr>
          <w:lang w:eastAsia="ru-RU"/>
        </w:rPr>
      </w:pPr>
      <w:r w:rsidRPr="00543267">
        <w:rPr>
          <w:lang w:eastAsia="ru-RU"/>
        </w:rPr>
        <w:t>характеристика явления (действия и поступков), их объективная оценка на основе освоенных знаний и имеющегося опыта;</w:t>
      </w:r>
    </w:p>
    <w:p w:rsidR="009662AC" w:rsidRPr="00543267" w:rsidRDefault="009662AC"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обнаружение ошибок при выполнении учебных заданий, отбор способов их исправления;</w:t>
      </w:r>
    </w:p>
    <w:p w:rsidR="009662AC" w:rsidRPr="00543267" w:rsidRDefault="009662AC"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общение и взаимодействие со сверстниками на принципах взаимоуважения и взаимопомощи</w:t>
      </w:r>
      <w:r w:rsidR="006376E2" w:rsidRPr="00543267">
        <w:rPr>
          <w:lang w:eastAsia="ru-RU"/>
        </w:rPr>
        <w:t>, дружбы и толерантности;</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обеспечение защиты и сохранности природы во время активного отдыха и занятий физической культурой;</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планирование собственной деятельности, распределение нагрузки и организация отдыха в процессе её выполнения;</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анализ и объективная оценка результатов собственного труда, поиск возможностей и способов их улучшения;</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видение красоты движений, выделение и обоснование эстетических признаков в движениях и передвижениях человека;</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оценка красоты телосложения и осанки, сравнение их с эталонными образцами;</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управление эмоциями при общении со сверстниками и взрослыми, сдержанность, рассудительность;</w:t>
      </w:r>
    </w:p>
    <w:p w:rsidR="006376E2" w:rsidRPr="00543267" w:rsidRDefault="006376E2" w:rsidP="000D28A8">
      <w:pPr>
        <w:numPr>
          <w:ilvl w:val="0"/>
          <w:numId w:val="178"/>
        </w:numPr>
        <w:shd w:val="clear" w:color="auto" w:fill="FFFFFF"/>
        <w:autoSpaceDE w:val="0"/>
        <w:autoSpaceDN w:val="0"/>
        <w:adjustRightInd w:val="0"/>
        <w:spacing w:line="276" w:lineRule="auto"/>
        <w:rPr>
          <w:lang w:eastAsia="ru-RU"/>
        </w:rPr>
      </w:pPr>
      <w:r w:rsidRPr="00543267">
        <w:rPr>
          <w:lang w:eastAsia="ru-RU"/>
        </w:rPr>
        <w:t>технически правильное выполнение двигательных действий из базовых видов спорта, использование их игровой и соревновательной деятельности.</w:t>
      </w:r>
    </w:p>
    <w:p w:rsidR="00802F98" w:rsidRPr="00543267" w:rsidRDefault="00802F98" w:rsidP="00F91D20">
      <w:pPr>
        <w:shd w:val="clear" w:color="auto" w:fill="FFFFFF"/>
        <w:tabs>
          <w:tab w:val="num" w:pos="0"/>
        </w:tabs>
        <w:autoSpaceDE w:val="0"/>
        <w:autoSpaceDN w:val="0"/>
        <w:adjustRightInd w:val="0"/>
        <w:spacing w:line="276" w:lineRule="auto"/>
        <w:ind w:firstLine="567"/>
        <w:rPr>
          <w:rFonts w:eastAsia="Times New Roman"/>
          <w:b/>
          <w:bCs/>
          <w:lang w:eastAsia="ru-RU"/>
        </w:rPr>
      </w:pPr>
      <w:r w:rsidRPr="00543267">
        <w:rPr>
          <w:rFonts w:eastAsia="Times New Roman"/>
          <w:b/>
          <w:bCs/>
          <w:lang w:eastAsia="ru-RU"/>
        </w:rPr>
        <w:t>Предметные результаты</w:t>
      </w:r>
      <w:r w:rsidR="006376E2" w:rsidRPr="00543267">
        <w:rPr>
          <w:rFonts w:eastAsia="Times New Roman"/>
          <w:b/>
          <w:bCs/>
          <w:lang w:eastAsia="ru-RU"/>
        </w:rPr>
        <w:t>:</w:t>
      </w:r>
    </w:p>
    <w:p w:rsidR="006376E2" w:rsidRPr="00543267" w:rsidRDefault="006376E2"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6376E2" w:rsidRPr="00543267" w:rsidRDefault="006376E2"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6376E2"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представление физической культуры как средства укрепления здоровья, физического развития и физической подготовки человека;</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измерение (познавание) индивидуальных показателей физического развития (длины, массы тела), развитие основных физических качеств;</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lastRenderedPageBreak/>
        <w:t>организация и проведение со сверстниками подвижных игр и элементов соревнований, осуществление их объективного судейства;</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бережное обращение с инвентарём и оборудованием, соблюдение требований техники безопасности к местам проведения;</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характеристика физической нагрузки по показателю частоты пульса, регулирование её напряжённости во время занятий по развитию физических качеств;</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взаимодействие со сверстниками по правилам проведения подвижных игр и соревнований;</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объяснение в доступной форме правил (техники) выполнения двигательных действий, анализ и поиск ошибок, исправление их;</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подача строевых команд, подсчёт при выполнении общеразвивающих упражнений;</w:t>
      </w:r>
    </w:p>
    <w:p w:rsidR="00143325" w:rsidRPr="00543267" w:rsidRDefault="00143325" w:rsidP="000D28A8">
      <w:pPr>
        <w:numPr>
          <w:ilvl w:val="0"/>
          <w:numId w:val="179"/>
        </w:numPr>
        <w:shd w:val="clear" w:color="auto" w:fill="FFFFFF"/>
        <w:autoSpaceDE w:val="0"/>
        <w:autoSpaceDN w:val="0"/>
        <w:adjustRightInd w:val="0"/>
        <w:spacing w:line="276" w:lineRule="auto"/>
        <w:rPr>
          <w:lang w:eastAsia="ru-RU"/>
        </w:rPr>
      </w:pPr>
      <w:r w:rsidRPr="00543267">
        <w:rPr>
          <w:lang w:eastAsia="ru-RU"/>
        </w:rPr>
        <w:t>нахождение отличных особенностей в выполнении двигательного действия разными учениками, выделение отли</w:t>
      </w:r>
      <w:r w:rsidR="00D32962" w:rsidRPr="00543267">
        <w:rPr>
          <w:lang w:eastAsia="ru-RU"/>
        </w:rPr>
        <w:t>чительных признаков и элементов.</w:t>
      </w:r>
    </w:p>
    <w:p w:rsidR="002617EE" w:rsidRPr="00543267" w:rsidRDefault="00E30C31" w:rsidP="00481CCE">
      <w:pPr>
        <w:pStyle w:val="Zag3"/>
        <w:numPr>
          <w:ilvl w:val="1"/>
          <w:numId w:val="24"/>
        </w:numPr>
        <w:tabs>
          <w:tab w:val="left" w:leader="dot" w:pos="624"/>
        </w:tabs>
        <w:spacing w:line="276" w:lineRule="auto"/>
        <w:rPr>
          <w:rStyle w:val="Zag11"/>
          <w:rFonts w:eastAsia="@Arial Unicode MS" w:cs="Times New Roman"/>
          <w:b/>
          <w:i w:val="0"/>
          <w:lang w:val="ru-RU"/>
        </w:rPr>
      </w:pPr>
      <w:r w:rsidRPr="00543267">
        <w:rPr>
          <w:rStyle w:val="Zag11"/>
          <w:rFonts w:eastAsia="@Arial Unicode MS" w:cs="Times New Roman"/>
          <w:b/>
          <w:i w:val="0"/>
          <w:lang w:val="ru-RU"/>
        </w:rPr>
        <w:t>СОДЕРЖАНИЕ ПРЕДМЕТА</w:t>
      </w:r>
    </w:p>
    <w:p w:rsidR="004949BA" w:rsidRPr="00543267" w:rsidRDefault="004949BA" w:rsidP="004949BA">
      <w:pPr>
        <w:ind w:left="720"/>
        <w:rPr>
          <w:rStyle w:val="aff"/>
          <w:b/>
          <w:i w:val="0"/>
        </w:rPr>
      </w:pPr>
      <w:r w:rsidRPr="00543267">
        <w:rPr>
          <w:rStyle w:val="aff"/>
          <w:b/>
          <w:i w:val="0"/>
        </w:rPr>
        <w:t>Знания о физической культуре</w:t>
      </w:r>
    </w:p>
    <w:p w:rsidR="004949BA" w:rsidRPr="00543267" w:rsidRDefault="004949BA" w:rsidP="004949BA">
      <w:pPr>
        <w:numPr>
          <w:ilvl w:val="0"/>
          <w:numId w:val="24"/>
        </w:numPr>
        <w:rPr>
          <w:rStyle w:val="aff"/>
          <w:i w:val="0"/>
        </w:rPr>
      </w:pPr>
      <w:r w:rsidRPr="00543267">
        <w:rPr>
          <w:rStyle w:val="aff"/>
          <w:i w:val="0"/>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4949BA" w:rsidRPr="00543267" w:rsidRDefault="004949BA" w:rsidP="004949BA">
      <w:pPr>
        <w:numPr>
          <w:ilvl w:val="0"/>
          <w:numId w:val="24"/>
        </w:numPr>
        <w:jc w:val="center"/>
        <w:rPr>
          <w:rStyle w:val="aff"/>
          <w:b/>
          <w:i w:val="0"/>
        </w:rPr>
      </w:pPr>
      <w:r w:rsidRPr="00543267">
        <w:rPr>
          <w:rStyle w:val="aff"/>
          <w:b/>
          <w:i w:val="0"/>
        </w:rPr>
        <w:t>Способы физкультурной деятельности</w:t>
      </w:r>
    </w:p>
    <w:p w:rsidR="004949BA" w:rsidRPr="00543267" w:rsidRDefault="004949BA" w:rsidP="004949BA">
      <w:pPr>
        <w:numPr>
          <w:ilvl w:val="0"/>
          <w:numId w:val="24"/>
        </w:numPr>
        <w:rPr>
          <w:rStyle w:val="aff"/>
          <w:i w:val="0"/>
        </w:rPr>
      </w:pPr>
      <w:r w:rsidRPr="00543267">
        <w:rPr>
          <w:rStyle w:val="aff"/>
          <w:i w:val="0"/>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4949BA" w:rsidRPr="00543267" w:rsidRDefault="004949BA" w:rsidP="004949BA">
      <w:pPr>
        <w:numPr>
          <w:ilvl w:val="0"/>
          <w:numId w:val="24"/>
        </w:numPr>
        <w:rPr>
          <w:rStyle w:val="aff"/>
          <w:b/>
          <w:i w:val="0"/>
        </w:rPr>
      </w:pPr>
      <w:r w:rsidRPr="00543267">
        <w:rPr>
          <w:rStyle w:val="aff"/>
          <w:b/>
          <w:i w:val="0"/>
        </w:rPr>
        <w:t>Физическое совершенствование</w:t>
      </w:r>
    </w:p>
    <w:p w:rsidR="004949BA" w:rsidRPr="00543267" w:rsidRDefault="004949BA" w:rsidP="004949BA">
      <w:pPr>
        <w:numPr>
          <w:ilvl w:val="0"/>
          <w:numId w:val="24"/>
        </w:numPr>
        <w:rPr>
          <w:rStyle w:val="aff"/>
          <w:i w:val="0"/>
        </w:rPr>
      </w:pPr>
      <w:r w:rsidRPr="00543267">
        <w:rPr>
          <w:rStyle w:val="aff"/>
          <w:i w:val="0"/>
        </w:rPr>
        <w:t>По разделу «Гимнастика с основами акробатики»</w:t>
      </w:r>
    </w:p>
    <w:p w:rsidR="004949BA" w:rsidRPr="00543267" w:rsidRDefault="004949BA" w:rsidP="004949BA">
      <w:pPr>
        <w:numPr>
          <w:ilvl w:val="0"/>
          <w:numId w:val="24"/>
        </w:numPr>
        <w:rPr>
          <w:rStyle w:val="aff"/>
          <w:i w:val="0"/>
        </w:rPr>
      </w:pPr>
      <w:r w:rsidRPr="00543267">
        <w:rPr>
          <w:rStyle w:val="aff"/>
          <w:i w:val="0"/>
        </w:rPr>
        <w:t>Выполнять строевые  упражнения(строиться в шеренгу, колонну, перестраиваться в  одну ,две и три  шеренги), выполнять разминки в движении, и  на месте  с предметами и без предметов).Выполнять упражнения навнимание и равновесие, различные варианты висов, вис  с завесом одной и двумя ногами, наклон  вперёд из положения сидя и стоя, отжимания, подъём туловища из положения лёжа, подтягивания на  низкой перекладине из виса лёжа согнувшись, выполнять перекаты, кувырок вперёд с места, мост, лазать и перелазать , выполнять стойку на лопатках , стойку на  голове,лазать и перелазать по гимнастической скамейке, прыгать   через скакалку, лазать по канату, прыгать через козла. По разделу «Легкая атлетика» – выполнение технике высокого старта, технике метания малого мяча, на дальность , пробегать дистанцию 30 м и 60 м на  время, выполнять челночный бег 3*10 м на время, прыгать  в длину с места и с разбега, прыгать в высоту с прямого разбега, метать мяч на точность  проходить полосу препятствий, бросать набивной мяч  способами  из-за головы, от груди,снизу.</w:t>
      </w:r>
    </w:p>
    <w:p w:rsidR="004949BA" w:rsidRPr="00543267" w:rsidRDefault="004949BA" w:rsidP="004949BA">
      <w:pPr>
        <w:numPr>
          <w:ilvl w:val="0"/>
          <w:numId w:val="24"/>
        </w:numPr>
        <w:rPr>
          <w:rStyle w:val="aff"/>
          <w:i w:val="0"/>
        </w:rPr>
      </w:pPr>
      <w:r w:rsidRPr="00543267">
        <w:rPr>
          <w:rStyle w:val="aff"/>
          <w:i w:val="0"/>
        </w:rPr>
        <w:t>Лыжная подготовка –передвигаться на лыжах ступающим шагом и скользящим  шагом   без палок и с палками попеременным и  одновременным двухшажным  ходом, выполнять повороты на лыжах</w:t>
      </w:r>
    </w:p>
    <w:p w:rsidR="004949BA" w:rsidRPr="00543267" w:rsidRDefault="004949BA" w:rsidP="004949BA">
      <w:pPr>
        <w:numPr>
          <w:ilvl w:val="0"/>
          <w:numId w:val="24"/>
        </w:numPr>
        <w:rPr>
          <w:rStyle w:val="aff"/>
          <w:i w:val="0"/>
        </w:rPr>
      </w:pPr>
      <w:r w:rsidRPr="00543267">
        <w:rPr>
          <w:rStyle w:val="aff"/>
          <w:i w:val="0"/>
        </w:rPr>
        <w:t>Спуски в основной стойке.</w:t>
      </w:r>
    </w:p>
    <w:p w:rsidR="004949BA" w:rsidRPr="00543267" w:rsidRDefault="004949BA" w:rsidP="004949BA">
      <w:pPr>
        <w:numPr>
          <w:ilvl w:val="0"/>
          <w:numId w:val="24"/>
        </w:numPr>
        <w:rPr>
          <w:rStyle w:val="aff"/>
          <w:i w:val="0"/>
        </w:rPr>
      </w:pPr>
      <w:r w:rsidRPr="00543267">
        <w:rPr>
          <w:rStyle w:val="aff"/>
          <w:i w:val="0"/>
        </w:rPr>
        <w:t>Подъем «лесенкой», « полуелочкой», выполнять спуск со склона в основной стойке. Проходить дистанцию до 2 км.</w:t>
      </w:r>
    </w:p>
    <w:p w:rsidR="004949BA" w:rsidRPr="00543267" w:rsidRDefault="004949BA" w:rsidP="004949BA">
      <w:pPr>
        <w:numPr>
          <w:ilvl w:val="0"/>
          <w:numId w:val="24"/>
        </w:numPr>
        <w:rPr>
          <w:rStyle w:val="aff"/>
          <w:i w:val="0"/>
        </w:rPr>
      </w:pPr>
      <w:r w:rsidRPr="00543267">
        <w:rPr>
          <w:rStyle w:val="aff"/>
          <w:i w:val="0"/>
        </w:rPr>
        <w:lastRenderedPageBreak/>
        <w:t>По разделу  « Подвижные и спортивные игры «–Давать пас руками и ногами, выполнять передачи мяча через волейбольную  сетку различными способами, вводить мяч  из-за боковой, выполнять броски и ловлю мяча различными способами, выполнять   футбольные упражнения, стойке  баскетболиста, ведение мяча на месте, в движении, правой и левой рукой, участвовать в эстафетах, бросать мяч в баскетбольное кольцо различными способами  играть в подвижные игры: «Ловишка»,</w:t>
      </w:r>
      <w:r w:rsidR="00481CCE" w:rsidRPr="00543267">
        <w:rPr>
          <w:rStyle w:val="aff"/>
          <w:i w:val="0"/>
        </w:rPr>
        <w:t xml:space="preserve"> «</w:t>
      </w:r>
      <w:r w:rsidRPr="00543267">
        <w:rPr>
          <w:rStyle w:val="aff"/>
          <w:i w:val="0"/>
        </w:rPr>
        <w:t>Салки»,</w:t>
      </w:r>
      <w:r w:rsidR="00481CCE" w:rsidRPr="00543267">
        <w:rPr>
          <w:rStyle w:val="aff"/>
          <w:i w:val="0"/>
        </w:rPr>
        <w:t xml:space="preserve"> «</w:t>
      </w:r>
      <w:r w:rsidRPr="00543267">
        <w:rPr>
          <w:rStyle w:val="aff"/>
          <w:i w:val="0"/>
        </w:rPr>
        <w:t>Собачки», «Салки дай руку»,</w:t>
      </w:r>
      <w:r w:rsidR="00481CCE" w:rsidRPr="00543267">
        <w:rPr>
          <w:rStyle w:val="aff"/>
          <w:i w:val="0"/>
        </w:rPr>
        <w:t xml:space="preserve"> «</w:t>
      </w:r>
      <w:r w:rsidRPr="00543267">
        <w:rPr>
          <w:rStyle w:val="aff"/>
          <w:i w:val="0"/>
        </w:rPr>
        <w:t>Волк во рву»,</w:t>
      </w:r>
      <w:r w:rsidR="00481CCE" w:rsidRPr="00543267">
        <w:rPr>
          <w:rStyle w:val="aff"/>
          <w:i w:val="0"/>
        </w:rPr>
        <w:t xml:space="preserve"> «</w:t>
      </w:r>
      <w:r w:rsidRPr="00543267">
        <w:rPr>
          <w:rStyle w:val="aff"/>
          <w:i w:val="0"/>
        </w:rPr>
        <w:t>Пионербол»,</w:t>
      </w:r>
      <w:r w:rsidR="00481CCE" w:rsidRPr="00543267">
        <w:rPr>
          <w:rStyle w:val="aff"/>
          <w:i w:val="0"/>
        </w:rPr>
        <w:t xml:space="preserve"> «</w:t>
      </w:r>
      <w:r w:rsidRPr="00543267">
        <w:rPr>
          <w:rStyle w:val="aff"/>
          <w:i w:val="0"/>
        </w:rPr>
        <w:t>Охотники и утки»,</w:t>
      </w:r>
      <w:r w:rsidR="00481CCE" w:rsidRPr="00543267">
        <w:rPr>
          <w:rStyle w:val="aff"/>
          <w:i w:val="0"/>
        </w:rPr>
        <w:t xml:space="preserve"> «</w:t>
      </w:r>
      <w:r w:rsidRPr="00543267">
        <w:rPr>
          <w:rStyle w:val="aff"/>
          <w:i w:val="0"/>
        </w:rPr>
        <w:t>Вызов номеров»</w:t>
      </w:r>
      <w:r w:rsidR="00481CCE" w:rsidRPr="00543267">
        <w:rPr>
          <w:rStyle w:val="aff"/>
          <w:i w:val="0"/>
        </w:rPr>
        <w:t>,</w:t>
      </w:r>
      <w:r w:rsidRPr="00543267">
        <w:rPr>
          <w:rStyle w:val="aff"/>
          <w:i w:val="0"/>
        </w:rPr>
        <w:t xml:space="preserve"> играть в спортивные игры (футбол, баскетбол, гандбол)</w:t>
      </w:r>
      <w:r w:rsidR="00481CCE" w:rsidRPr="00543267">
        <w:rPr>
          <w:rStyle w:val="aff"/>
          <w:i w:val="0"/>
        </w:rPr>
        <w:t>,  «</w:t>
      </w:r>
      <w:r w:rsidRPr="00543267">
        <w:rPr>
          <w:rStyle w:val="aff"/>
          <w:i w:val="0"/>
        </w:rPr>
        <w:t xml:space="preserve"> Борьба за мяч»</w:t>
      </w:r>
      <w:r w:rsidR="00481CCE" w:rsidRPr="00543267">
        <w:rPr>
          <w:rStyle w:val="aff"/>
          <w:i w:val="0"/>
        </w:rPr>
        <w:t>.</w:t>
      </w:r>
    </w:p>
    <w:p w:rsidR="004949BA" w:rsidRPr="00543267" w:rsidRDefault="00543267" w:rsidP="00543267">
      <w:pPr>
        <w:pStyle w:val="afffa"/>
        <w:numPr>
          <w:ilvl w:val="0"/>
          <w:numId w:val="0"/>
        </w:numPr>
        <w:ind w:left="1800"/>
        <w:rPr>
          <w:rStyle w:val="aff"/>
          <w:b/>
          <w:color w:val="auto"/>
        </w:rPr>
      </w:pPr>
      <w:r w:rsidRPr="00543267">
        <w:rPr>
          <w:rStyle w:val="aff"/>
          <w:b/>
          <w:color w:val="auto"/>
        </w:rPr>
        <w:t>Планируемые результаты изучения предмета</w:t>
      </w:r>
    </w:p>
    <w:p w:rsidR="004949BA" w:rsidRPr="00543267" w:rsidRDefault="004949BA" w:rsidP="004949BA">
      <w:pPr>
        <w:numPr>
          <w:ilvl w:val="0"/>
          <w:numId w:val="24"/>
        </w:numPr>
        <w:rPr>
          <w:b/>
          <w:bCs/>
          <w:color w:val="000000"/>
        </w:rPr>
      </w:pPr>
      <w:r w:rsidRPr="00543267">
        <w:rPr>
          <w:rStyle w:val="aff"/>
          <w:b/>
        </w:rPr>
        <w:t>Иметь представления</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 способах и особенностях движений и передвижений человека, роли и значении психических и биологических процессов в осуществлении двигательных актов;</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 работе скелетных мышц, систем дыхания и кровообращения при выполнении физических упражнений, о способах простейшего контроля за деятельностью этих систем;</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 терминологии изучаемых упражнений, об их функциональном смысле и направленности воздействия на организм;</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 физических качествах и общих правилах их тестирования;</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Об общих и индивидуальных основах личной гигиены, о правилах использования закаливающих процедур, профилактики нарушений осанки и поддержания достойного внешнего вида;</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 причинах травматизма на занятиях физической культурой и правилах его предупреждения.</w:t>
      </w:r>
    </w:p>
    <w:p w:rsidR="004949BA" w:rsidRPr="00543267" w:rsidRDefault="004949BA" w:rsidP="004949BA">
      <w:pPr>
        <w:numPr>
          <w:ilvl w:val="0"/>
          <w:numId w:val="24"/>
        </w:numPr>
        <w:rPr>
          <w:rFonts w:eastAsia="Times New Roman"/>
          <w:b/>
          <w:lang w:eastAsia="ru-RU"/>
        </w:rPr>
      </w:pPr>
      <w:r w:rsidRPr="00543267">
        <w:rPr>
          <w:rFonts w:eastAsia="Times New Roman"/>
          <w:b/>
          <w:lang w:eastAsia="ru-RU"/>
        </w:rPr>
        <w:t>Уметь:</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Вести дневник самонаблюдения за физическим развитием и физической подготовленностью, контролировать режимы нагрузок по внешним признакам, самочувствию и показателям частоты сердечных сокращений;</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Организовывать и проводить самостоятельные занятия;</w:t>
      </w:r>
    </w:p>
    <w:p w:rsidR="004949BA" w:rsidRPr="00543267" w:rsidRDefault="004949BA" w:rsidP="004949BA">
      <w:pPr>
        <w:numPr>
          <w:ilvl w:val="0"/>
          <w:numId w:val="24"/>
        </w:numPr>
        <w:rPr>
          <w:rFonts w:eastAsia="Times New Roman"/>
          <w:lang w:eastAsia="ru-RU"/>
        </w:rPr>
      </w:pPr>
      <w:r w:rsidRPr="00543267">
        <w:rPr>
          <w:rFonts w:ascii="Symbol" w:eastAsia="Times New Roman" w:hAnsi="Symbol"/>
          <w:lang w:eastAsia="ru-RU"/>
        </w:rPr>
        <w:t></w:t>
      </w:r>
      <w:r w:rsidRPr="00543267">
        <w:rPr>
          <w:rFonts w:eastAsia="Times New Roman"/>
          <w:lang w:eastAsia="ru-RU"/>
        </w:rPr>
        <w:t xml:space="preserve"> Уметь взаимодействовать с одноклассниками и сверстниками в процессе занятий физической культурой.</w:t>
      </w:r>
    </w:p>
    <w:p w:rsidR="004949BA" w:rsidRPr="00543267" w:rsidRDefault="004949BA" w:rsidP="004949BA">
      <w:pPr>
        <w:numPr>
          <w:ilvl w:val="0"/>
          <w:numId w:val="24"/>
        </w:numPr>
      </w:pPr>
    </w:p>
    <w:p w:rsidR="004949BA" w:rsidRPr="00543267" w:rsidRDefault="004949BA" w:rsidP="00481CCE">
      <w:pPr>
        <w:pStyle w:val="afffa"/>
        <w:numPr>
          <w:ilvl w:val="0"/>
          <w:numId w:val="0"/>
        </w:numPr>
        <w:ind w:left="1080"/>
        <w:rPr>
          <w:rStyle w:val="aff"/>
          <w:rFonts w:ascii="Times New Roman" w:hAnsi="Times New Roman"/>
          <w:b/>
          <w:color w:val="auto"/>
        </w:rPr>
      </w:pPr>
      <w:r w:rsidRPr="00543267">
        <w:rPr>
          <w:rStyle w:val="aff"/>
          <w:rFonts w:ascii="Times New Roman" w:hAnsi="Times New Roman"/>
          <w:b/>
          <w:color w:val="auto"/>
        </w:rPr>
        <w:t>Годовое распределение сетки часов на разделы программы</w:t>
      </w:r>
    </w:p>
    <w:p w:rsidR="004949BA" w:rsidRPr="00543267" w:rsidRDefault="00481CCE" w:rsidP="00481CCE">
      <w:pPr>
        <w:pStyle w:val="afffa"/>
        <w:numPr>
          <w:ilvl w:val="0"/>
          <w:numId w:val="0"/>
        </w:numPr>
        <w:ind w:left="1800"/>
        <w:rPr>
          <w:rStyle w:val="aff"/>
          <w:rFonts w:ascii="Times New Roman" w:hAnsi="Times New Roman"/>
          <w:b/>
          <w:color w:val="auto"/>
        </w:rPr>
      </w:pPr>
      <w:r w:rsidRPr="00543267">
        <w:rPr>
          <w:rStyle w:val="aff"/>
          <w:rFonts w:ascii="Times New Roman" w:hAnsi="Times New Roman"/>
          <w:b/>
          <w:color w:val="auto"/>
        </w:rPr>
        <w:t>«</w:t>
      </w:r>
      <w:r w:rsidR="004949BA" w:rsidRPr="00543267">
        <w:rPr>
          <w:rStyle w:val="aff"/>
          <w:rFonts w:ascii="Times New Roman" w:hAnsi="Times New Roman"/>
          <w:b/>
          <w:color w:val="auto"/>
        </w:rPr>
        <w:t>Физическ</w:t>
      </w:r>
      <w:r w:rsidRPr="00543267">
        <w:rPr>
          <w:rStyle w:val="aff"/>
          <w:rFonts w:ascii="Times New Roman" w:hAnsi="Times New Roman"/>
          <w:b/>
          <w:color w:val="auto"/>
        </w:rPr>
        <w:t xml:space="preserve">ая культура» </w:t>
      </w:r>
      <w:r w:rsidR="004949BA" w:rsidRPr="00543267">
        <w:rPr>
          <w:rStyle w:val="aff"/>
          <w:rFonts w:ascii="Times New Roman" w:hAnsi="Times New Roman"/>
          <w:b/>
          <w:color w:val="auto"/>
        </w:rPr>
        <w:t>в</w:t>
      </w:r>
      <w:r w:rsidRPr="00543267">
        <w:rPr>
          <w:rStyle w:val="aff"/>
          <w:rFonts w:ascii="Times New Roman" w:hAnsi="Times New Roman"/>
          <w:b/>
          <w:color w:val="auto"/>
        </w:rPr>
        <w:t>о 2-</w:t>
      </w:r>
      <w:r w:rsidR="004949BA" w:rsidRPr="00543267">
        <w:rPr>
          <w:rStyle w:val="aff"/>
          <w:rFonts w:ascii="Times New Roman" w:hAnsi="Times New Roman"/>
          <w:b/>
          <w:color w:val="auto"/>
        </w:rPr>
        <w:t xml:space="preserve"> 4-х классах</w:t>
      </w:r>
    </w:p>
    <w:p w:rsidR="004949BA" w:rsidRPr="00543267" w:rsidRDefault="004949BA" w:rsidP="00481CCE">
      <w:pPr>
        <w:pStyle w:val="afffa"/>
        <w:numPr>
          <w:ilvl w:val="0"/>
          <w:numId w:val="0"/>
        </w:numPr>
        <w:ind w:left="1800"/>
        <w:rPr>
          <w:rStyle w:val="aff"/>
          <w:rFonts w:ascii="Times New Roman" w:hAnsi="Times New Roman"/>
          <w:color w:val="auto"/>
        </w:rPr>
      </w:pPr>
    </w:p>
    <w:tbl>
      <w:tblPr>
        <w:tblW w:w="0" w:type="auto"/>
        <w:tblCellMar>
          <w:left w:w="0" w:type="dxa"/>
          <w:right w:w="0" w:type="dxa"/>
        </w:tblCellMar>
        <w:tblLook w:val="04A0" w:firstRow="1" w:lastRow="0" w:firstColumn="1" w:lastColumn="0" w:noHBand="0" w:noVBand="1"/>
      </w:tblPr>
      <w:tblGrid>
        <w:gridCol w:w="3355"/>
        <w:gridCol w:w="789"/>
        <w:gridCol w:w="10"/>
        <w:gridCol w:w="607"/>
        <w:gridCol w:w="10"/>
        <w:gridCol w:w="608"/>
        <w:gridCol w:w="9"/>
        <w:gridCol w:w="611"/>
        <w:gridCol w:w="989"/>
        <w:gridCol w:w="19"/>
        <w:gridCol w:w="2748"/>
      </w:tblGrid>
      <w:tr w:rsidR="00481CCE" w:rsidRPr="00543267" w:rsidTr="00206112">
        <w:trPr>
          <w:trHeight w:val="160"/>
        </w:trPr>
        <w:tc>
          <w:tcPr>
            <w:tcW w:w="351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Разделы учебной программы</w:t>
            </w:r>
          </w:p>
        </w:tc>
        <w:tc>
          <w:tcPr>
            <w:tcW w:w="828" w:type="dxa"/>
            <w:tcBorders>
              <w:top w:val="single" w:sz="8" w:space="0" w:color="000000"/>
              <w:left w:val="nil"/>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 кл.</w:t>
            </w:r>
          </w:p>
        </w:tc>
        <w:tc>
          <w:tcPr>
            <w:tcW w:w="652" w:type="dxa"/>
            <w:gridSpan w:val="2"/>
            <w:tcBorders>
              <w:top w:val="single" w:sz="4" w:space="0" w:color="auto"/>
              <w:left w:val="single" w:sz="4" w:space="0" w:color="auto"/>
              <w:right w:val="single" w:sz="4" w:space="0" w:color="auto"/>
            </w:tcBorders>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2 кл.</w:t>
            </w:r>
          </w:p>
        </w:tc>
        <w:tc>
          <w:tcPr>
            <w:tcW w:w="652" w:type="dxa"/>
            <w:gridSpan w:val="2"/>
            <w:tcBorders>
              <w:top w:val="single" w:sz="4" w:space="0" w:color="auto"/>
              <w:left w:val="single" w:sz="4" w:space="0" w:color="auto"/>
              <w:right w:val="single" w:sz="4" w:space="0" w:color="auto"/>
            </w:tcBorders>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3 кл.</w:t>
            </w:r>
          </w:p>
        </w:tc>
        <w:tc>
          <w:tcPr>
            <w:tcW w:w="655" w:type="dxa"/>
            <w:gridSpan w:val="2"/>
            <w:tcBorders>
              <w:top w:val="single" w:sz="4" w:space="0" w:color="auto"/>
              <w:left w:val="single" w:sz="4" w:space="0" w:color="auto"/>
              <w:right w:val="single" w:sz="4" w:space="0" w:color="auto"/>
            </w:tcBorders>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4 кл.</w:t>
            </w:r>
          </w:p>
        </w:tc>
        <w:tc>
          <w:tcPr>
            <w:tcW w:w="1038" w:type="dxa"/>
            <w:tcBorders>
              <w:top w:val="single" w:sz="4" w:space="0" w:color="auto"/>
              <w:left w:val="single" w:sz="4" w:space="0" w:color="auto"/>
              <w:right w:val="single" w:sz="4" w:space="0" w:color="auto"/>
            </w:tcBorders>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 xml:space="preserve"> Итого</w:t>
            </w:r>
          </w:p>
        </w:tc>
        <w:tc>
          <w:tcPr>
            <w:tcW w:w="3237" w:type="dxa"/>
            <w:gridSpan w:val="2"/>
            <w:tcBorders>
              <w:top w:val="nil"/>
              <w:left w:val="single" w:sz="4" w:space="0" w:color="auto"/>
            </w:tcBorders>
            <w:shd w:val="clear" w:color="auto" w:fill="auto"/>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vMerge/>
            <w:tcBorders>
              <w:top w:val="single" w:sz="8" w:space="0" w:color="000000"/>
              <w:left w:val="single" w:sz="8" w:space="0" w:color="000000"/>
              <w:bottom w:val="single" w:sz="8" w:space="0" w:color="000000"/>
              <w:right w:val="single" w:sz="8" w:space="0" w:color="000000"/>
            </w:tcBorders>
            <w:vAlign w:val="center"/>
          </w:tcPr>
          <w:p w:rsidR="00481CCE" w:rsidRPr="00543267" w:rsidRDefault="00481CCE" w:rsidP="00F51BE8">
            <w:pPr>
              <w:pStyle w:val="afffa"/>
              <w:rPr>
                <w:rStyle w:val="aff"/>
                <w:rFonts w:ascii="Times New Roman" w:hAnsi="Times New Roman"/>
                <w:color w:val="auto"/>
              </w:rPr>
            </w:pP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p>
        </w:tc>
        <w:tc>
          <w:tcPr>
            <w:tcW w:w="652" w:type="dxa"/>
            <w:gridSpan w:val="2"/>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652" w:type="dxa"/>
            <w:gridSpan w:val="2"/>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645"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1038" w:type="dxa"/>
            <w:tcBorders>
              <w:top w:val="nil"/>
              <w:left w:val="single" w:sz="4" w:space="0" w:color="auto"/>
              <w:bottom w:val="single" w:sz="8" w:space="0" w:color="000000"/>
              <w:right w:val="nil"/>
            </w:tcBorders>
          </w:tcPr>
          <w:p w:rsidR="00481CCE" w:rsidRPr="00543267" w:rsidRDefault="00481CCE" w:rsidP="00F51BE8">
            <w:pPr>
              <w:pStyle w:val="afffa"/>
              <w:rPr>
                <w:rStyle w:val="aff"/>
                <w:rFonts w:ascii="Times New Roman" w:hAnsi="Times New Roman"/>
                <w:color w:val="auto"/>
              </w:rPr>
            </w:pP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Основы знаний о физической культуре, умения и навыки, приемы закаливания, способы саморегуляции и самоконтроля</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6</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6</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6</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6</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24</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 xml:space="preserve">Гимнастика </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15</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63</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Легкоатлетические упражнения</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20</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20</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20</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78</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Спортивные игры</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16</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16</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64</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Подвижные игры</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72</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 xml:space="preserve">Подвижные игры, связанные с </w:t>
            </w:r>
            <w:r w:rsidRPr="00543267">
              <w:rPr>
                <w:rStyle w:val="aff"/>
                <w:rFonts w:ascii="Times New Roman" w:hAnsi="Times New Roman"/>
                <w:color w:val="auto"/>
              </w:rPr>
              <w:lastRenderedPageBreak/>
              <w:t>региональными и национальными особенностями</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lastRenderedPageBreak/>
              <w:t xml:space="preserve"> 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 xml:space="preserve"> 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 xml:space="preserve"> 8</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 xml:space="preserve"> 8</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32</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lastRenderedPageBreak/>
              <w:t>Лыжная подготовка</w:t>
            </w: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18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652" w:type="dxa"/>
            <w:gridSpan w:val="2"/>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645" w:type="dxa"/>
            <w:tcBorders>
              <w:top w:val="nil"/>
              <w:left w:val="nil"/>
              <w:bottom w:val="single" w:sz="8" w:space="0" w:color="000000"/>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18</w:t>
            </w:r>
          </w:p>
        </w:tc>
        <w:tc>
          <w:tcPr>
            <w:tcW w:w="1038" w:type="dxa"/>
            <w:tcBorders>
              <w:top w:val="nil"/>
              <w:left w:val="single" w:sz="4" w:space="0" w:color="auto"/>
              <w:bottom w:val="single" w:sz="8" w:space="0" w:color="000000"/>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72</w:t>
            </w: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всего</w:t>
            </w:r>
          </w:p>
        </w:tc>
        <w:tc>
          <w:tcPr>
            <w:tcW w:w="838" w:type="dxa"/>
            <w:gridSpan w:val="2"/>
            <w:tcBorders>
              <w:top w:val="nil"/>
              <w:left w:val="nil"/>
              <w:bottom w:val="nil"/>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r w:rsidRPr="00543267">
              <w:rPr>
                <w:rStyle w:val="aff"/>
                <w:rFonts w:ascii="Times New Roman" w:hAnsi="Times New Roman"/>
                <w:color w:val="auto"/>
              </w:rPr>
              <w:t>99</w:t>
            </w:r>
          </w:p>
        </w:tc>
        <w:tc>
          <w:tcPr>
            <w:tcW w:w="652" w:type="dxa"/>
            <w:gridSpan w:val="2"/>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102</w:t>
            </w:r>
          </w:p>
        </w:tc>
        <w:tc>
          <w:tcPr>
            <w:tcW w:w="652" w:type="dxa"/>
            <w:gridSpan w:val="2"/>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102</w:t>
            </w:r>
          </w:p>
        </w:tc>
        <w:tc>
          <w:tcPr>
            <w:tcW w:w="645" w:type="dxa"/>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r w:rsidRPr="00543267">
              <w:rPr>
                <w:rStyle w:val="aff"/>
                <w:rFonts w:ascii="Times New Roman" w:hAnsi="Times New Roman"/>
                <w:color w:val="auto"/>
              </w:rPr>
              <w:t>102</w:t>
            </w:r>
          </w:p>
        </w:tc>
        <w:tc>
          <w:tcPr>
            <w:tcW w:w="1038" w:type="dxa"/>
            <w:tcBorders>
              <w:top w:val="nil"/>
              <w:left w:val="single" w:sz="4" w:space="0" w:color="auto"/>
              <w:bottom w:val="nil"/>
              <w:right w:val="nil"/>
            </w:tcBorders>
          </w:tcPr>
          <w:p w:rsidR="00481CCE" w:rsidRPr="00543267" w:rsidRDefault="00206112" w:rsidP="00F51BE8">
            <w:pPr>
              <w:pStyle w:val="afffa"/>
              <w:rPr>
                <w:rStyle w:val="aff"/>
                <w:rFonts w:ascii="Times New Roman" w:hAnsi="Times New Roman"/>
                <w:color w:val="auto"/>
              </w:rPr>
            </w:pPr>
            <w:r w:rsidRPr="00543267">
              <w:rPr>
                <w:rStyle w:val="aff"/>
                <w:rFonts w:ascii="Times New Roman" w:hAnsi="Times New Roman"/>
                <w:color w:val="auto"/>
              </w:rPr>
              <w:t xml:space="preserve"> 405</w:t>
            </w:r>
          </w:p>
        </w:tc>
        <w:tc>
          <w:tcPr>
            <w:tcW w:w="20" w:type="dxa"/>
            <w:tcBorders>
              <w:top w:val="nil"/>
              <w:left w:val="nil"/>
              <w:bottom w:val="nil"/>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p>
        </w:tc>
        <w:tc>
          <w:tcPr>
            <w:tcW w:w="838" w:type="dxa"/>
            <w:gridSpan w:val="2"/>
            <w:tcBorders>
              <w:top w:val="nil"/>
              <w:left w:val="nil"/>
              <w:bottom w:val="nil"/>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p>
        </w:tc>
        <w:tc>
          <w:tcPr>
            <w:tcW w:w="652" w:type="dxa"/>
            <w:gridSpan w:val="2"/>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p>
        </w:tc>
        <w:tc>
          <w:tcPr>
            <w:tcW w:w="652" w:type="dxa"/>
            <w:gridSpan w:val="2"/>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p>
        </w:tc>
        <w:tc>
          <w:tcPr>
            <w:tcW w:w="645" w:type="dxa"/>
            <w:tcBorders>
              <w:top w:val="nil"/>
              <w:left w:val="nil"/>
              <w:bottom w:val="nil"/>
              <w:right w:val="single" w:sz="4" w:space="0" w:color="auto"/>
            </w:tcBorders>
          </w:tcPr>
          <w:p w:rsidR="00481CCE" w:rsidRPr="00543267" w:rsidRDefault="00481CCE" w:rsidP="005F0018">
            <w:pPr>
              <w:pStyle w:val="afffa"/>
              <w:rPr>
                <w:rStyle w:val="aff"/>
                <w:rFonts w:ascii="Times New Roman" w:hAnsi="Times New Roman"/>
                <w:color w:val="auto"/>
              </w:rPr>
            </w:pPr>
          </w:p>
        </w:tc>
        <w:tc>
          <w:tcPr>
            <w:tcW w:w="1038" w:type="dxa"/>
            <w:tcBorders>
              <w:top w:val="nil"/>
              <w:left w:val="single" w:sz="4" w:space="0" w:color="auto"/>
              <w:bottom w:val="nil"/>
              <w:right w:val="nil"/>
            </w:tcBorders>
          </w:tcPr>
          <w:p w:rsidR="00481CCE" w:rsidRPr="00543267" w:rsidRDefault="00481CCE" w:rsidP="00F51BE8">
            <w:pPr>
              <w:pStyle w:val="afffa"/>
              <w:rPr>
                <w:rStyle w:val="aff"/>
                <w:rFonts w:ascii="Times New Roman" w:hAnsi="Times New Roman"/>
                <w:color w:val="auto"/>
              </w:rPr>
            </w:pPr>
          </w:p>
        </w:tc>
        <w:tc>
          <w:tcPr>
            <w:tcW w:w="20" w:type="dxa"/>
            <w:tcBorders>
              <w:top w:val="nil"/>
              <w:left w:val="nil"/>
              <w:bottom w:val="nil"/>
              <w:right w:val="single" w:sz="4" w:space="0" w:color="auto"/>
            </w:tcBorders>
          </w:tcPr>
          <w:p w:rsidR="00481CCE" w:rsidRPr="00543267" w:rsidRDefault="00481CCE" w:rsidP="00F51BE8">
            <w:pPr>
              <w:pStyle w:val="afffa"/>
              <w:rPr>
                <w:rStyle w:val="aff"/>
                <w:rFonts w:ascii="Times New Roman" w:hAnsi="Times New Roman"/>
                <w:color w:val="auto"/>
              </w:rPr>
            </w:pPr>
          </w:p>
        </w:tc>
      </w:tr>
      <w:tr w:rsidR="00481CCE" w:rsidRPr="00543267" w:rsidTr="00206112">
        <w:trPr>
          <w:gridAfter w:val="1"/>
          <w:wAfter w:w="3217" w:type="dxa"/>
        </w:trPr>
        <w:tc>
          <w:tcPr>
            <w:tcW w:w="351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p>
        </w:tc>
        <w:tc>
          <w:tcPr>
            <w:tcW w:w="838" w:type="dxa"/>
            <w:gridSpan w:val="2"/>
            <w:tcBorders>
              <w:top w:val="nil"/>
              <w:left w:val="nil"/>
              <w:bottom w:val="single" w:sz="8" w:space="0" w:color="000000"/>
              <w:right w:val="single" w:sz="4" w:space="0" w:color="auto"/>
            </w:tcBorders>
            <w:shd w:val="clear" w:color="auto" w:fill="auto"/>
            <w:tcMar>
              <w:top w:w="0" w:type="dxa"/>
              <w:left w:w="108" w:type="dxa"/>
              <w:bottom w:w="0" w:type="dxa"/>
              <w:right w:w="108" w:type="dxa"/>
            </w:tcMar>
          </w:tcPr>
          <w:p w:rsidR="00481CCE" w:rsidRPr="00543267" w:rsidRDefault="00481CCE" w:rsidP="00F51BE8">
            <w:pPr>
              <w:pStyle w:val="afffa"/>
              <w:rPr>
                <w:rStyle w:val="aff"/>
                <w:rFonts w:ascii="Times New Roman" w:hAnsi="Times New Roman"/>
                <w:color w:val="auto"/>
              </w:rPr>
            </w:pPr>
          </w:p>
        </w:tc>
        <w:tc>
          <w:tcPr>
            <w:tcW w:w="652" w:type="dxa"/>
            <w:gridSpan w:val="2"/>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652" w:type="dxa"/>
            <w:gridSpan w:val="2"/>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645"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c>
          <w:tcPr>
            <w:tcW w:w="1038" w:type="dxa"/>
            <w:tcBorders>
              <w:top w:val="nil"/>
              <w:left w:val="single" w:sz="4" w:space="0" w:color="auto"/>
              <w:bottom w:val="single" w:sz="8" w:space="0" w:color="000000"/>
              <w:right w:val="nil"/>
            </w:tcBorders>
          </w:tcPr>
          <w:p w:rsidR="00481CCE" w:rsidRPr="00543267" w:rsidRDefault="00481CCE" w:rsidP="00F51BE8">
            <w:pPr>
              <w:pStyle w:val="afffa"/>
              <w:rPr>
                <w:rStyle w:val="aff"/>
                <w:rFonts w:ascii="Times New Roman" w:hAnsi="Times New Roman"/>
                <w:color w:val="auto"/>
              </w:rPr>
            </w:pPr>
          </w:p>
        </w:tc>
        <w:tc>
          <w:tcPr>
            <w:tcW w:w="20" w:type="dxa"/>
            <w:tcBorders>
              <w:top w:val="nil"/>
              <w:left w:val="nil"/>
              <w:bottom w:val="single" w:sz="8" w:space="0" w:color="000000"/>
              <w:right w:val="single" w:sz="4" w:space="0" w:color="auto"/>
            </w:tcBorders>
          </w:tcPr>
          <w:p w:rsidR="00481CCE" w:rsidRPr="00543267" w:rsidRDefault="00481CCE" w:rsidP="00F51BE8">
            <w:pPr>
              <w:pStyle w:val="afffa"/>
              <w:rPr>
                <w:rStyle w:val="aff"/>
                <w:rFonts w:ascii="Times New Roman" w:hAnsi="Times New Roman"/>
                <w:color w:val="auto"/>
              </w:rPr>
            </w:pPr>
          </w:p>
        </w:tc>
      </w:tr>
    </w:tbl>
    <w:p w:rsidR="004949BA" w:rsidRPr="00543267" w:rsidRDefault="004949BA" w:rsidP="00481CCE">
      <w:pPr>
        <w:ind w:left="720"/>
      </w:pPr>
    </w:p>
    <w:p w:rsidR="004949BA" w:rsidRPr="00543267" w:rsidRDefault="004949BA" w:rsidP="00481CCE">
      <w:pPr>
        <w:ind w:left="720"/>
      </w:pPr>
    </w:p>
    <w:p w:rsidR="004949BA" w:rsidRPr="00543267" w:rsidRDefault="004949BA" w:rsidP="004949BA">
      <w:pPr>
        <w:pStyle w:val="Zag3"/>
        <w:tabs>
          <w:tab w:val="left" w:leader="dot" w:pos="624"/>
        </w:tabs>
        <w:spacing w:line="276" w:lineRule="auto"/>
        <w:ind w:left="1800"/>
        <w:jc w:val="both"/>
        <w:rPr>
          <w:rStyle w:val="Zag11"/>
          <w:rFonts w:eastAsia="@Arial Unicode MS" w:cs="Times New Roman"/>
          <w:b/>
          <w:color w:val="auto"/>
          <w:lang w:val="ru-RU"/>
        </w:rPr>
      </w:pPr>
    </w:p>
    <w:p w:rsidR="003B7D89" w:rsidRPr="00543267" w:rsidRDefault="003B7D89" w:rsidP="00F91D20">
      <w:pPr>
        <w:tabs>
          <w:tab w:val="num" w:pos="0"/>
          <w:tab w:val="left" w:leader="dot" w:pos="624"/>
        </w:tabs>
        <w:spacing w:line="276" w:lineRule="auto"/>
        <w:ind w:firstLine="567"/>
        <w:rPr>
          <w:rStyle w:val="Zag11"/>
          <w:rFonts w:eastAsia="@Arial Unicode MS"/>
          <w:b/>
          <w:color w:val="000000"/>
        </w:rPr>
      </w:pPr>
      <w:r w:rsidRPr="00543267">
        <w:rPr>
          <w:rStyle w:val="Zag11"/>
          <w:rFonts w:eastAsia="@Arial Unicode MS"/>
          <w:b/>
          <w:color w:val="000000"/>
          <w:lang w:val="en-US"/>
        </w:rPr>
        <w:t>VII.</w:t>
      </w:r>
      <w:r w:rsidRPr="00543267">
        <w:rPr>
          <w:rStyle w:val="Zag11"/>
          <w:rFonts w:eastAsia="@Arial Unicode MS"/>
          <w:b/>
          <w:color w:val="000000"/>
        </w:rPr>
        <w:t xml:space="preserve">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B7D89" w:rsidRPr="00543267" w:rsidTr="003B7D89">
        <w:tc>
          <w:tcPr>
            <w:tcW w:w="3190" w:type="dxa"/>
          </w:tcPr>
          <w:p w:rsidR="003B7D89" w:rsidRPr="00543267" w:rsidRDefault="003B7D89" w:rsidP="00392B6D">
            <w:pPr>
              <w:pStyle w:val="a0"/>
              <w:jc w:val="center"/>
              <w:rPr>
                <w:b/>
                <w:i/>
              </w:rPr>
            </w:pPr>
            <w:r w:rsidRPr="00543267">
              <w:rPr>
                <w:rStyle w:val="10pt10"/>
                <w:rFonts w:ascii="Times New Roman" w:hAnsi="Times New Roman" w:cs="Times New Roman"/>
                <w:b/>
                <w:i w:val="0"/>
                <w:sz w:val="24"/>
                <w:szCs w:val="24"/>
              </w:rPr>
              <w:t xml:space="preserve">Содержание </w:t>
            </w:r>
            <w:r w:rsidR="00BA1B76" w:rsidRPr="00543267">
              <w:rPr>
                <w:rStyle w:val="10pt10"/>
                <w:rFonts w:ascii="Times New Roman" w:hAnsi="Times New Roman" w:cs="Times New Roman"/>
                <w:b/>
                <w:i w:val="0"/>
                <w:sz w:val="24"/>
                <w:szCs w:val="24"/>
              </w:rPr>
              <w:t>предмет</w:t>
            </w:r>
            <w:r w:rsidRPr="00543267">
              <w:rPr>
                <w:rStyle w:val="10pt10"/>
                <w:rFonts w:ascii="Times New Roman" w:hAnsi="Times New Roman" w:cs="Times New Roman"/>
                <w:b/>
                <w:i w:val="0"/>
                <w:sz w:val="24"/>
                <w:szCs w:val="24"/>
              </w:rPr>
              <w:t>а</w:t>
            </w:r>
          </w:p>
        </w:tc>
        <w:tc>
          <w:tcPr>
            <w:tcW w:w="3190" w:type="dxa"/>
          </w:tcPr>
          <w:p w:rsidR="003B7D89" w:rsidRPr="00543267" w:rsidRDefault="003B7D89" w:rsidP="00392B6D">
            <w:pPr>
              <w:pStyle w:val="a0"/>
              <w:jc w:val="center"/>
              <w:rPr>
                <w:b/>
                <w:i/>
              </w:rPr>
            </w:pPr>
            <w:r w:rsidRPr="00543267">
              <w:rPr>
                <w:rStyle w:val="10pt10"/>
                <w:rFonts w:ascii="Times New Roman" w:hAnsi="Times New Roman" w:cs="Times New Roman"/>
                <w:b/>
                <w:i w:val="0"/>
                <w:sz w:val="24"/>
                <w:szCs w:val="24"/>
              </w:rPr>
              <w:t>Тематическое планирование</w:t>
            </w:r>
          </w:p>
        </w:tc>
        <w:tc>
          <w:tcPr>
            <w:tcW w:w="3191" w:type="dxa"/>
          </w:tcPr>
          <w:p w:rsidR="003B7D89" w:rsidRPr="00543267" w:rsidRDefault="003B7D89" w:rsidP="00392B6D">
            <w:pPr>
              <w:pStyle w:val="a0"/>
              <w:jc w:val="center"/>
              <w:rPr>
                <w:b/>
                <w:i/>
              </w:rPr>
            </w:pPr>
            <w:r w:rsidRPr="00543267">
              <w:rPr>
                <w:rStyle w:val="10pt10"/>
                <w:rFonts w:ascii="Times New Roman" w:hAnsi="Times New Roman" w:cs="Times New Roman"/>
                <w:b/>
                <w:i w:val="0"/>
                <w:sz w:val="24"/>
                <w:szCs w:val="24"/>
              </w:rPr>
              <w:t>Характеристика деятельности учащихся</w:t>
            </w:r>
          </w:p>
        </w:tc>
      </w:tr>
      <w:tr w:rsidR="003B7D89" w:rsidRPr="00543267" w:rsidTr="003B7D89">
        <w:tc>
          <w:tcPr>
            <w:tcW w:w="9571" w:type="dxa"/>
            <w:gridSpan w:val="3"/>
          </w:tcPr>
          <w:p w:rsidR="003B7D89" w:rsidRPr="00543267" w:rsidRDefault="00206112" w:rsidP="00392B6D">
            <w:pPr>
              <w:pStyle w:val="a0"/>
              <w:jc w:val="center"/>
              <w:rPr>
                <w:b/>
                <w:i/>
              </w:rPr>
            </w:pPr>
            <w:r w:rsidRPr="00543267">
              <w:rPr>
                <w:rStyle w:val="10pt10"/>
                <w:rFonts w:ascii="Times New Roman" w:hAnsi="Times New Roman" w:cs="Times New Roman"/>
                <w:b/>
                <w:i w:val="0"/>
                <w:sz w:val="24"/>
                <w:szCs w:val="24"/>
                <w:lang w:val="ru-RU"/>
              </w:rPr>
              <w:t>Знания о физической культуре ( 24</w:t>
            </w:r>
            <w:r w:rsidR="003B7D89" w:rsidRPr="00543267">
              <w:rPr>
                <w:rStyle w:val="10pt10"/>
                <w:rFonts w:ascii="Times New Roman" w:hAnsi="Times New Roman" w:cs="Times New Roman"/>
                <w:b/>
                <w:i w:val="0"/>
                <w:sz w:val="24"/>
                <w:szCs w:val="24"/>
                <w:lang w:val="ru-RU"/>
              </w:rPr>
              <w:t xml:space="preserve"> ч)</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Физическая культура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Физическая культура как систе</w:t>
            </w:r>
            <w:r w:rsidRPr="00543267">
              <w:rPr>
                <w:rStyle w:val="9pt9"/>
                <w:rFonts w:ascii="Times New Roman" w:hAnsi="Times New Roman" w:cs="Times New Roman"/>
                <w:sz w:val="24"/>
                <w:szCs w:val="24"/>
              </w:rPr>
              <w:softHyphen/>
              <w:t>ма разнообразных форм занятий физическими упражнениями по укреплению здоровья человека.</w:t>
            </w:r>
          </w:p>
          <w:p w:rsidR="003B7D89" w:rsidRPr="00543267" w:rsidRDefault="003B7D89" w:rsidP="003B7D89">
            <w:pPr>
              <w:pStyle w:val="a0"/>
            </w:pPr>
            <w:r w:rsidRPr="00543267">
              <w:rPr>
                <w:rStyle w:val="9pt9"/>
                <w:rFonts w:ascii="Times New Roman" w:hAnsi="Times New Roman" w:cs="Times New Roman"/>
                <w:sz w:val="24"/>
                <w:szCs w:val="24"/>
              </w:rPr>
              <w:t>Ходьба, бег, прыжки, лазанье, ползание, ходьба на лыжах, пла</w:t>
            </w:r>
            <w:r w:rsidRPr="00543267">
              <w:rPr>
                <w:rStyle w:val="9pt9"/>
                <w:rFonts w:ascii="Times New Roman" w:hAnsi="Times New Roman" w:cs="Times New Roman"/>
                <w:sz w:val="24"/>
                <w:szCs w:val="24"/>
              </w:rPr>
              <w:softHyphen/>
              <w:t>вание как жизненно важные спо</w:t>
            </w:r>
            <w:r w:rsidRPr="00543267">
              <w:rPr>
                <w:rStyle w:val="9pt9"/>
                <w:rFonts w:ascii="Times New Roman" w:hAnsi="Times New Roman" w:cs="Times New Roman"/>
                <w:sz w:val="24"/>
                <w:szCs w:val="24"/>
              </w:rPr>
              <w:softHyphen/>
              <w:t>собы передвижения человека.</w:t>
            </w:r>
          </w:p>
          <w:p w:rsidR="003B7D89" w:rsidRPr="00543267" w:rsidRDefault="003B7D89" w:rsidP="003B7D89">
            <w:pPr>
              <w:pStyle w:val="a0"/>
            </w:pPr>
            <w:r w:rsidRPr="00543267">
              <w:rPr>
                <w:rStyle w:val="9pt9"/>
                <w:rFonts w:ascii="Times New Roman" w:hAnsi="Times New Roman" w:cs="Times New Roman"/>
                <w:sz w:val="24"/>
                <w:szCs w:val="24"/>
              </w:rPr>
              <w:t>Правила предупреждения травматизма во время занятий физическими упражнениями: ор</w:t>
            </w:r>
            <w:r w:rsidRPr="00543267">
              <w:rPr>
                <w:rStyle w:val="9pt9"/>
                <w:rFonts w:ascii="Times New Roman" w:hAnsi="Times New Roman" w:cs="Times New Roman"/>
                <w:sz w:val="24"/>
                <w:szCs w:val="24"/>
              </w:rPr>
              <w:softHyphen/>
              <w:t>ганизация мест занятий, подбор одежды, обуви и инвентаря</w:t>
            </w:r>
          </w:p>
        </w:tc>
        <w:tc>
          <w:tcPr>
            <w:tcW w:w="3190" w:type="dxa"/>
          </w:tcPr>
          <w:p w:rsidR="003B7D89" w:rsidRPr="00543267" w:rsidRDefault="003B7D89" w:rsidP="003B7D89">
            <w:pPr>
              <w:pStyle w:val="a0"/>
              <w:jc w:val="left"/>
            </w:pPr>
            <w:r w:rsidRPr="00543267">
              <w:rPr>
                <w:rStyle w:val="9pt9"/>
                <w:rFonts w:ascii="Times New Roman" w:hAnsi="Times New Roman" w:cs="Times New Roman"/>
                <w:sz w:val="24"/>
                <w:szCs w:val="24"/>
              </w:rPr>
              <w:t>Понятие о физической культу</w:t>
            </w:r>
            <w:r w:rsidRPr="00543267">
              <w:rPr>
                <w:rStyle w:val="9pt9"/>
                <w:rFonts w:ascii="Times New Roman" w:hAnsi="Times New Roman" w:cs="Times New Roman"/>
                <w:sz w:val="24"/>
                <w:szCs w:val="24"/>
              </w:rPr>
              <w:softHyphen/>
              <w:t>ре.</w:t>
            </w:r>
          </w:p>
          <w:p w:rsidR="003B7D89" w:rsidRPr="00543267" w:rsidRDefault="003B7D89" w:rsidP="003B7D89">
            <w:pPr>
              <w:pStyle w:val="a0"/>
              <w:jc w:val="left"/>
            </w:pPr>
            <w:r w:rsidRPr="00543267">
              <w:rPr>
                <w:rStyle w:val="9pt9"/>
                <w:rFonts w:ascii="Times New Roman" w:hAnsi="Times New Roman" w:cs="Times New Roman"/>
                <w:sz w:val="24"/>
                <w:szCs w:val="24"/>
              </w:rPr>
              <w:t>Основные способы передви</w:t>
            </w:r>
            <w:r w:rsidRPr="00543267">
              <w:rPr>
                <w:rStyle w:val="9pt9"/>
                <w:rFonts w:ascii="Times New Roman" w:hAnsi="Times New Roman" w:cs="Times New Roman"/>
                <w:sz w:val="24"/>
                <w:szCs w:val="24"/>
              </w:rPr>
              <w:softHyphen/>
              <w:t>жения человека.</w:t>
            </w:r>
          </w:p>
          <w:p w:rsidR="003B7D89" w:rsidRPr="00543267" w:rsidRDefault="003B7D89" w:rsidP="003B7D89">
            <w:pPr>
              <w:pStyle w:val="a0"/>
              <w:jc w:val="left"/>
            </w:pPr>
            <w:r w:rsidRPr="00543267">
              <w:rPr>
                <w:rStyle w:val="9pt9"/>
                <w:rFonts w:ascii="Times New Roman" w:hAnsi="Times New Roman" w:cs="Times New Roman"/>
                <w:sz w:val="24"/>
                <w:szCs w:val="24"/>
              </w:rPr>
              <w:t>Профилактика травматизма</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Определять </w:t>
            </w:r>
            <w:r w:rsidRPr="00543267">
              <w:rPr>
                <w:rStyle w:val="9pt9"/>
                <w:rFonts w:ascii="Times New Roman" w:hAnsi="Times New Roman" w:cs="Times New Roman"/>
                <w:sz w:val="24"/>
                <w:szCs w:val="24"/>
              </w:rPr>
              <w:t xml:space="preserve">и кратко </w:t>
            </w:r>
            <w:r w:rsidRPr="00543267">
              <w:rPr>
                <w:rStyle w:val="10pt10"/>
                <w:rFonts w:ascii="Times New Roman" w:hAnsi="Times New Roman" w:cs="Times New Roman"/>
                <w:sz w:val="24"/>
                <w:szCs w:val="24"/>
                <w:lang w:val="ru-RU"/>
              </w:rPr>
              <w:t>харак</w:t>
            </w:r>
            <w:r w:rsidRPr="00543267">
              <w:rPr>
                <w:rStyle w:val="10pt10"/>
                <w:rFonts w:ascii="Times New Roman" w:hAnsi="Times New Roman" w:cs="Times New Roman"/>
                <w:sz w:val="24"/>
                <w:szCs w:val="24"/>
                <w:lang w:val="ru-RU"/>
              </w:rPr>
              <w:softHyphen/>
              <w:t xml:space="preserve">теризовать </w:t>
            </w:r>
            <w:r w:rsidRPr="00543267">
              <w:rPr>
                <w:rStyle w:val="9pt9"/>
                <w:rFonts w:ascii="Times New Roman" w:hAnsi="Times New Roman" w:cs="Times New Roman"/>
                <w:sz w:val="24"/>
                <w:szCs w:val="24"/>
              </w:rPr>
              <w:t>физическую культу</w:t>
            </w:r>
            <w:r w:rsidRPr="00543267">
              <w:rPr>
                <w:rStyle w:val="9pt9"/>
                <w:rFonts w:ascii="Times New Roman" w:hAnsi="Times New Roman" w:cs="Times New Roman"/>
                <w:sz w:val="24"/>
                <w:szCs w:val="24"/>
              </w:rPr>
              <w:softHyphen/>
              <w:t>ру как занятия физическими уп</w:t>
            </w:r>
            <w:r w:rsidRPr="00543267">
              <w:rPr>
                <w:rStyle w:val="9pt9"/>
                <w:rFonts w:ascii="Times New Roman" w:hAnsi="Times New Roman" w:cs="Times New Roman"/>
                <w:sz w:val="24"/>
                <w:szCs w:val="24"/>
              </w:rPr>
              <w:softHyphen/>
              <w:t>ражнениями, подвижными и спортивными играми.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различия в основ</w:t>
            </w:r>
            <w:r w:rsidRPr="00543267">
              <w:rPr>
                <w:rStyle w:val="9pt9"/>
                <w:rFonts w:ascii="Times New Roman" w:hAnsi="Times New Roman" w:cs="Times New Roman"/>
                <w:sz w:val="24"/>
                <w:szCs w:val="24"/>
              </w:rPr>
              <w:softHyphen/>
              <w:t>ных способах передвижения че</w:t>
            </w:r>
            <w:r w:rsidRPr="00543267">
              <w:rPr>
                <w:rStyle w:val="9pt9"/>
                <w:rFonts w:ascii="Times New Roman" w:hAnsi="Times New Roman" w:cs="Times New Roman"/>
                <w:sz w:val="24"/>
                <w:szCs w:val="24"/>
              </w:rPr>
              <w:softHyphen/>
              <w:t>ловека.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Определять </w:t>
            </w:r>
            <w:r w:rsidRPr="00543267">
              <w:rPr>
                <w:rStyle w:val="9pt9"/>
                <w:rFonts w:ascii="Times New Roman" w:hAnsi="Times New Roman" w:cs="Times New Roman"/>
                <w:sz w:val="24"/>
                <w:szCs w:val="24"/>
              </w:rPr>
              <w:t>ситуации, требу</w:t>
            </w:r>
            <w:r w:rsidRPr="00543267">
              <w:rPr>
                <w:rStyle w:val="9pt9"/>
                <w:rFonts w:ascii="Times New Roman" w:hAnsi="Times New Roman" w:cs="Times New Roman"/>
                <w:sz w:val="24"/>
                <w:szCs w:val="24"/>
              </w:rPr>
              <w:softHyphen/>
              <w:t>ющие применения правил пре</w:t>
            </w:r>
            <w:r w:rsidRPr="00543267">
              <w:rPr>
                <w:rStyle w:val="9pt9"/>
                <w:rFonts w:ascii="Times New Roman" w:hAnsi="Times New Roman" w:cs="Times New Roman"/>
                <w:sz w:val="24"/>
                <w:szCs w:val="24"/>
              </w:rPr>
              <w:softHyphen/>
              <w:t>дупреждения травматизма.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Определять </w:t>
            </w:r>
            <w:r w:rsidRPr="00543267">
              <w:rPr>
                <w:rStyle w:val="9pt9"/>
                <w:rFonts w:ascii="Times New Roman" w:hAnsi="Times New Roman" w:cs="Times New Roman"/>
                <w:sz w:val="24"/>
                <w:szCs w:val="24"/>
              </w:rPr>
              <w:t>состав спортив</w:t>
            </w:r>
            <w:r w:rsidRPr="00543267">
              <w:rPr>
                <w:rStyle w:val="9pt9"/>
                <w:rFonts w:ascii="Times New Roman" w:hAnsi="Times New Roman" w:cs="Times New Roman"/>
                <w:sz w:val="24"/>
                <w:szCs w:val="24"/>
              </w:rPr>
              <w:softHyphen/>
              <w:t>ной одежды в зависимости от времени года и погодных усло</w:t>
            </w:r>
            <w:r w:rsidRPr="00543267">
              <w:rPr>
                <w:rStyle w:val="9pt9"/>
                <w:rFonts w:ascii="Times New Roman" w:hAnsi="Times New Roman" w:cs="Times New Roman"/>
                <w:sz w:val="24"/>
                <w:szCs w:val="24"/>
              </w:rPr>
              <w:softHyphen/>
              <w:t>вий</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Из истории физической культуры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История развития физической культуры и первых соревнова</w:t>
            </w:r>
            <w:r w:rsidRPr="00543267">
              <w:rPr>
                <w:rStyle w:val="9pt9"/>
                <w:rFonts w:ascii="Times New Roman" w:hAnsi="Times New Roman" w:cs="Times New Roman"/>
                <w:sz w:val="24"/>
                <w:szCs w:val="24"/>
              </w:rPr>
              <w:softHyphen/>
              <w:t>ний.</w:t>
            </w:r>
          </w:p>
          <w:p w:rsidR="003B7D89" w:rsidRPr="00543267" w:rsidRDefault="003B7D89" w:rsidP="003B7D89">
            <w:pPr>
              <w:pStyle w:val="a0"/>
            </w:pPr>
            <w:r w:rsidRPr="00543267">
              <w:rPr>
                <w:rStyle w:val="9pt9"/>
                <w:rFonts w:ascii="Times New Roman" w:hAnsi="Times New Roman" w:cs="Times New Roman"/>
                <w:sz w:val="24"/>
                <w:szCs w:val="24"/>
              </w:rPr>
              <w:t>Связь физической культуры с трудовой и военной деятель</w:t>
            </w:r>
            <w:r w:rsidRPr="00543267">
              <w:rPr>
                <w:rStyle w:val="9pt9"/>
                <w:rFonts w:ascii="Times New Roman" w:hAnsi="Times New Roman" w:cs="Times New Roman"/>
                <w:sz w:val="24"/>
                <w:szCs w:val="24"/>
              </w:rPr>
              <w:softHyphen/>
              <w:t>ностью</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Возникновение первых сорев</w:t>
            </w:r>
            <w:r w:rsidRPr="00543267">
              <w:rPr>
                <w:rStyle w:val="9pt9"/>
                <w:rFonts w:ascii="Times New Roman" w:hAnsi="Times New Roman" w:cs="Times New Roman"/>
                <w:sz w:val="24"/>
                <w:szCs w:val="24"/>
              </w:rPr>
              <w:softHyphen/>
              <w:t>нований.</w:t>
            </w:r>
          </w:p>
          <w:p w:rsidR="003B7D89" w:rsidRPr="00543267" w:rsidRDefault="003B7D89" w:rsidP="003B7D89">
            <w:pPr>
              <w:pStyle w:val="a0"/>
            </w:pPr>
            <w:r w:rsidRPr="00543267">
              <w:rPr>
                <w:rStyle w:val="9pt9"/>
                <w:rFonts w:ascii="Times New Roman" w:hAnsi="Times New Roman" w:cs="Times New Roman"/>
                <w:sz w:val="24"/>
                <w:szCs w:val="24"/>
              </w:rPr>
              <w:t>Зарождение Олимпийских игр.</w:t>
            </w:r>
          </w:p>
          <w:p w:rsidR="003B7D89" w:rsidRPr="00543267" w:rsidRDefault="003B7D89" w:rsidP="003B7D89">
            <w:pPr>
              <w:pStyle w:val="a0"/>
            </w:pPr>
            <w:r w:rsidRPr="00543267">
              <w:rPr>
                <w:rStyle w:val="9pt9"/>
                <w:rFonts w:ascii="Times New Roman" w:hAnsi="Times New Roman" w:cs="Times New Roman"/>
                <w:sz w:val="24"/>
                <w:szCs w:val="24"/>
              </w:rPr>
              <w:t>Зарождение физической культу</w:t>
            </w:r>
            <w:r w:rsidRPr="00543267">
              <w:rPr>
                <w:rStyle w:val="9pt9"/>
                <w:rFonts w:ascii="Times New Roman" w:hAnsi="Times New Roman" w:cs="Times New Roman"/>
                <w:sz w:val="24"/>
                <w:szCs w:val="24"/>
              </w:rPr>
              <w:softHyphen/>
              <w:t>ры на территории Древней Руси.</w:t>
            </w:r>
          </w:p>
          <w:p w:rsidR="003B7D89" w:rsidRPr="00543267" w:rsidRDefault="003B7D89" w:rsidP="003B7D89">
            <w:pPr>
              <w:pStyle w:val="a0"/>
            </w:pPr>
            <w:r w:rsidRPr="00543267">
              <w:rPr>
                <w:rStyle w:val="9pt9"/>
                <w:rFonts w:ascii="Times New Roman" w:hAnsi="Times New Roman" w:cs="Times New Roman"/>
                <w:sz w:val="24"/>
                <w:szCs w:val="24"/>
              </w:rPr>
              <w:t>Развитие физической культуры в России в XVI1—XIX вв.</w:t>
            </w:r>
          </w:p>
        </w:tc>
        <w:tc>
          <w:tcPr>
            <w:tcW w:w="3191" w:type="dxa"/>
          </w:tcPr>
          <w:p w:rsidR="003B7D89" w:rsidRPr="00543267" w:rsidRDefault="003B7D89" w:rsidP="003B7D89">
            <w:pPr>
              <w:pStyle w:val="a0"/>
              <w:jc w:val="left"/>
            </w:pPr>
            <w:r w:rsidRPr="00543267">
              <w:rPr>
                <w:rStyle w:val="10pt10"/>
                <w:rFonts w:ascii="Times New Roman" w:hAnsi="Times New Roman" w:cs="Times New Roman"/>
                <w:sz w:val="24"/>
                <w:szCs w:val="24"/>
                <w:lang w:val="ru-RU"/>
              </w:rPr>
              <w:t xml:space="preserve">Пересказывать </w:t>
            </w:r>
            <w:r w:rsidRPr="00543267">
              <w:rPr>
                <w:rStyle w:val="9pt9"/>
                <w:rFonts w:ascii="Times New Roman" w:hAnsi="Times New Roman" w:cs="Times New Roman"/>
                <w:sz w:val="24"/>
                <w:szCs w:val="24"/>
              </w:rPr>
              <w:t>тексты по ис</w:t>
            </w:r>
            <w:r w:rsidRPr="00543267">
              <w:rPr>
                <w:rStyle w:val="9pt9"/>
                <w:rFonts w:ascii="Times New Roman" w:hAnsi="Times New Roman" w:cs="Times New Roman"/>
                <w:sz w:val="24"/>
                <w:szCs w:val="24"/>
              </w:rPr>
              <w:softHyphen/>
              <w:t xml:space="preserve">тории физической культуры. </w:t>
            </w:r>
            <w:r w:rsidRPr="00543267">
              <w:rPr>
                <w:rStyle w:val="10pt10"/>
                <w:rFonts w:ascii="Times New Roman" w:hAnsi="Times New Roman" w:cs="Times New Roman"/>
                <w:sz w:val="24"/>
                <w:szCs w:val="24"/>
                <w:lang w:val="ru-RU"/>
              </w:rPr>
              <w:t xml:space="preserve">Понимать </w:t>
            </w:r>
            <w:r w:rsidRPr="00543267">
              <w:rPr>
                <w:rStyle w:val="9pt9"/>
                <w:rFonts w:ascii="Times New Roman" w:hAnsi="Times New Roman" w:cs="Times New Roman"/>
                <w:sz w:val="24"/>
                <w:szCs w:val="24"/>
              </w:rPr>
              <w:t xml:space="preserve">и </w:t>
            </w:r>
            <w:r w:rsidRPr="00543267">
              <w:rPr>
                <w:rStyle w:val="10pt10"/>
                <w:rFonts w:ascii="Times New Roman" w:hAnsi="Times New Roman" w:cs="Times New Roman"/>
                <w:sz w:val="24"/>
                <w:szCs w:val="24"/>
                <w:lang w:val="ru-RU"/>
              </w:rPr>
              <w:t>раскрывать</w:t>
            </w:r>
          </w:p>
          <w:p w:rsidR="003B7D89" w:rsidRPr="00543267" w:rsidRDefault="003B7D89" w:rsidP="003B7D89">
            <w:pPr>
              <w:pStyle w:val="a0"/>
            </w:pPr>
            <w:r w:rsidRPr="00543267">
              <w:rPr>
                <w:rStyle w:val="9pt9"/>
                <w:rFonts w:ascii="Times New Roman" w:hAnsi="Times New Roman" w:cs="Times New Roman"/>
                <w:sz w:val="24"/>
                <w:szCs w:val="24"/>
              </w:rPr>
              <w:t>связь физической культуры с трудовой и военной деятель</w:t>
            </w:r>
            <w:r w:rsidRPr="00543267">
              <w:rPr>
                <w:rStyle w:val="9pt9"/>
                <w:rFonts w:ascii="Times New Roman" w:hAnsi="Times New Roman" w:cs="Times New Roman"/>
                <w:sz w:val="24"/>
                <w:szCs w:val="24"/>
              </w:rPr>
              <w:softHyphen/>
              <w:t>ностью человека</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Физические упражнения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 xml:space="preserve">Физические упражнения, их влияние на физическое развитие и развитие </w:t>
            </w:r>
            <w:r w:rsidRPr="00543267">
              <w:rPr>
                <w:rStyle w:val="9pt9"/>
                <w:rFonts w:ascii="Times New Roman" w:hAnsi="Times New Roman" w:cs="Times New Roman"/>
                <w:sz w:val="24"/>
                <w:szCs w:val="24"/>
              </w:rPr>
              <w:lastRenderedPageBreak/>
              <w:t>физических качеств.</w:t>
            </w: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Характеристика основных фи</w:t>
            </w:r>
            <w:r w:rsidRPr="00543267">
              <w:rPr>
                <w:rStyle w:val="9pt9"/>
                <w:rFonts w:ascii="Times New Roman" w:hAnsi="Times New Roman" w:cs="Times New Roman"/>
                <w:sz w:val="24"/>
                <w:szCs w:val="24"/>
              </w:rPr>
              <w:softHyphen/>
              <w:t>зических качеств: силы, быстро</w:t>
            </w:r>
            <w:r w:rsidRPr="00543267">
              <w:rPr>
                <w:rStyle w:val="9pt9"/>
                <w:rFonts w:ascii="Times New Roman" w:hAnsi="Times New Roman" w:cs="Times New Roman"/>
                <w:sz w:val="24"/>
                <w:szCs w:val="24"/>
              </w:rPr>
              <w:softHyphen/>
              <w:t>ты, выносливости, гибкости и равновесия.</w:t>
            </w:r>
          </w:p>
          <w:p w:rsidR="003B7D89" w:rsidRPr="00543267" w:rsidRDefault="003B7D89" w:rsidP="003B7D89">
            <w:pPr>
              <w:pStyle w:val="a0"/>
            </w:pPr>
            <w:r w:rsidRPr="00543267">
              <w:rPr>
                <w:rStyle w:val="9pt9"/>
                <w:rFonts w:ascii="Times New Roman" w:hAnsi="Times New Roman" w:cs="Times New Roman"/>
                <w:sz w:val="24"/>
                <w:szCs w:val="24"/>
              </w:rPr>
              <w:t>Физическая подготовка и ее связь с развитием основных фи</w:t>
            </w:r>
            <w:r w:rsidRPr="00543267">
              <w:rPr>
                <w:rStyle w:val="9pt9"/>
                <w:rFonts w:ascii="Times New Roman" w:hAnsi="Times New Roman" w:cs="Times New Roman"/>
                <w:sz w:val="24"/>
                <w:szCs w:val="24"/>
              </w:rPr>
              <w:softHyphen/>
              <w:t>зических качеств.</w:t>
            </w:r>
          </w:p>
          <w:p w:rsidR="003B7D89" w:rsidRPr="00543267" w:rsidRDefault="003B7D89" w:rsidP="003B7D89">
            <w:pPr>
              <w:pStyle w:val="a0"/>
            </w:pPr>
            <w:r w:rsidRPr="00543267">
              <w:rPr>
                <w:rStyle w:val="9pt9"/>
                <w:rFonts w:ascii="Times New Roman" w:hAnsi="Times New Roman" w:cs="Times New Roman"/>
                <w:sz w:val="24"/>
                <w:szCs w:val="24"/>
              </w:rPr>
              <w:t>Физическая нагрузка и ее вли</w:t>
            </w:r>
            <w:r w:rsidRPr="00543267">
              <w:rPr>
                <w:rStyle w:val="9pt9"/>
                <w:rFonts w:ascii="Times New Roman" w:hAnsi="Times New Roman" w:cs="Times New Roman"/>
                <w:sz w:val="24"/>
                <w:szCs w:val="24"/>
              </w:rPr>
              <w:softHyphen/>
              <w:t>яние на повышение частоты сер</w:t>
            </w:r>
            <w:r w:rsidRPr="00543267">
              <w:rPr>
                <w:rStyle w:val="9pt9"/>
                <w:rFonts w:ascii="Times New Roman" w:hAnsi="Times New Roman" w:cs="Times New Roman"/>
                <w:sz w:val="24"/>
                <w:szCs w:val="24"/>
              </w:rPr>
              <w:softHyphen/>
              <w:t>дечных сокращений</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lastRenderedPageBreak/>
              <w:t>Представление о физических упражнениях.</w:t>
            </w: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 xml:space="preserve">Представление о </w:t>
            </w:r>
            <w:r w:rsidRPr="00543267">
              <w:rPr>
                <w:rStyle w:val="9pt9"/>
                <w:rFonts w:ascii="Times New Roman" w:hAnsi="Times New Roman" w:cs="Times New Roman"/>
                <w:sz w:val="24"/>
                <w:szCs w:val="24"/>
              </w:rPr>
              <w:lastRenderedPageBreak/>
              <w:t>физических качествах.</w:t>
            </w:r>
          </w:p>
          <w:p w:rsidR="003B7D89" w:rsidRPr="00543267" w:rsidRDefault="003B7D89" w:rsidP="003B7D89">
            <w:pPr>
              <w:pStyle w:val="a0"/>
            </w:pPr>
            <w:r w:rsidRPr="00543267">
              <w:rPr>
                <w:rStyle w:val="9pt9"/>
                <w:rFonts w:ascii="Times New Roman" w:hAnsi="Times New Roman" w:cs="Times New Roman"/>
                <w:sz w:val="24"/>
                <w:szCs w:val="24"/>
              </w:rPr>
              <w:t>Общее представление о физи</w:t>
            </w:r>
            <w:r w:rsidRPr="00543267">
              <w:rPr>
                <w:rStyle w:val="9pt9"/>
                <w:rFonts w:ascii="Times New Roman" w:hAnsi="Times New Roman" w:cs="Times New Roman"/>
                <w:sz w:val="24"/>
                <w:szCs w:val="24"/>
              </w:rPr>
              <w:softHyphen/>
              <w:t>ческом развитии.</w:t>
            </w:r>
          </w:p>
          <w:p w:rsidR="003B7D89" w:rsidRPr="00543267" w:rsidRDefault="003B7D89" w:rsidP="003B7D89">
            <w:pPr>
              <w:pStyle w:val="a0"/>
            </w:pPr>
            <w:r w:rsidRPr="00543267">
              <w:rPr>
                <w:rStyle w:val="9pt9"/>
                <w:rFonts w:ascii="Times New Roman" w:hAnsi="Times New Roman" w:cs="Times New Roman"/>
                <w:sz w:val="24"/>
                <w:szCs w:val="24"/>
              </w:rPr>
              <w:t>Общее представление о физи</w:t>
            </w:r>
            <w:r w:rsidRPr="00543267">
              <w:rPr>
                <w:rStyle w:val="9pt9"/>
                <w:rFonts w:ascii="Times New Roman" w:hAnsi="Times New Roman" w:cs="Times New Roman"/>
                <w:sz w:val="24"/>
                <w:szCs w:val="24"/>
              </w:rPr>
              <w:softHyphen/>
              <w:t>ческой подготовке.</w:t>
            </w:r>
          </w:p>
          <w:p w:rsidR="003B7D89" w:rsidRPr="00543267" w:rsidRDefault="003B7D89" w:rsidP="003B7D89">
            <w:pPr>
              <w:pStyle w:val="a0"/>
            </w:pPr>
            <w:r w:rsidRPr="00543267">
              <w:rPr>
                <w:rStyle w:val="9pt9"/>
                <w:rFonts w:ascii="Times New Roman" w:hAnsi="Times New Roman" w:cs="Times New Roman"/>
                <w:sz w:val="24"/>
                <w:szCs w:val="24"/>
              </w:rPr>
              <w:t>Что такое физическая нагрузка.</w:t>
            </w: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Правила контроля за нагруз</w:t>
            </w:r>
            <w:r w:rsidRPr="00543267">
              <w:rPr>
                <w:rStyle w:val="9pt9"/>
                <w:rFonts w:ascii="Times New Roman" w:hAnsi="Times New Roman" w:cs="Times New Roman"/>
                <w:sz w:val="24"/>
                <w:szCs w:val="24"/>
              </w:rPr>
              <w:softHyphen/>
              <w:t>кой по частоте сердечных сокра</w:t>
            </w:r>
            <w:r w:rsidRPr="00543267">
              <w:rPr>
                <w:rStyle w:val="9pt9"/>
                <w:rFonts w:ascii="Times New Roman" w:hAnsi="Times New Roman" w:cs="Times New Roman"/>
                <w:sz w:val="24"/>
                <w:szCs w:val="24"/>
              </w:rPr>
              <w:softHyphen/>
              <w:t>щений</w:t>
            </w:r>
          </w:p>
          <w:p w:rsidR="003B7D89" w:rsidRPr="00543267" w:rsidRDefault="003B7D89" w:rsidP="003B7D89">
            <w:pPr>
              <w:pStyle w:val="a0"/>
            </w:pP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lastRenderedPageBreak/>
              <w:t xml:space="preserve">Различать </w:t>
            </w:r>
            <w:r w:rsidRPr="00543267">
              <w:rPr>
                <w:rStyle w:val="9pt9"/>
                <w:rFonts w:ascii="Times New Roman" w:hAnsi="Times New Roman" w:cs="Times New Roman"/>
                <w:sz w:val="24"/>
                <w:szCs w:val="24"/>
              </w:rPr>
              <w:t>упражнения по воздействию на развитие основ</w:t>
            </w:r>
            <w:r w:rsidRPr="00543267">
              <w:rPr>
                <w:rStyle w:val="9pt9"/>
                <w:rFonts w:ascii="Times New Roman" w:hAnsi="Times New Roman" w:cs="Times New Roman"/>
                <w:sz w:val="24"/>
                <w:szCs w:val="24"/>
              </w:rPr>
              <w:softHyphen/>
              <w:t xml:space="preserve">ных физических качеств (сила, быстрота, </w:t>
            </w:r>
            <w:r w:rsidRPr="00543267">
              <w:rPr>
                <w:rStyle w:val="9pt9"/>
                <w:rFonts w:ascii="Times New Roman" w:hAnsi="Times New Roman" w:cs="Times New Roman"/>
                <w:sz w:val="24"/>
                <w:szCs w:val="24"/>
              </w:rPr>
              <w:lastRenderedPageBreak/>
              <w:t>выносливость).</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Характеризовать </w:t>
            </w:r>
            <w:r w:rsidRPr="00543267">
              <w:rPr>
                <w:rStyle w:val="9pt9"/>
                <w:rFonts w:ascii="Times New Roman" w:hAnsi="Times New Roman" w:cs="Times New Roman"/>
                <w:sz w:val="24"/>
                <w:szCs w:val="24"/>
              </w:rPr>
              <w:t>показатели физического развития.</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Характеризовать </w:t>
            </w:r>
            <w:r w:rsidRPr="00543267">
              <w:rPr>
                <w:rStyle w:val="9pt9"/>
                <w:rFonts w:ascii="Times New Roman" w:hAnsi="Times New Roman" w:cs="Times New Roman"/>
                <w:sz w:val="24"/>
                <w:szCs w:val="24"/>
              </w:rPr>
              <w:t>показатели физической подготовки.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характер зависи</w:t>
            </w:r>
            <w:r w:rsidRPr="00543267">
              <w:rPr>
                <w:rStyle w:val="9pt9"/>
                <w:rFonts w:ascii="Times New Roman" w:hAnsi="Times New Roman" w:cs="Times New Roman"/>
                <w:sz w:val="24"/>
                <w:szCs w:val="24"/>
              </w:rPr>
              <w:softHyphen/>
              <w:t>мости частоты сердечных сокра</w:t>
            </w:r>
            <w:r w:rsidRPr="00543267">
              <w:rPr>
                <w:rStyle w:val="9pt9"/>
                <w:rFonts w:ascii="Times New Roman" w:hAnsi="Times New Roman" w:cs="Times New Roman"/>
                <w:sz w:val="24"/>
                <w:szCs w:val="24"/>
              </w:rPr>
              <w:softHyphen/>
              <w:t>щений от особенностей выпол</w:t>
            </w:r>
            <w:r w:rsidRPr="00543267">
              <w:rPr>
                <w:rStyle w:val="9pt9"/>
                <w:rFonts w:ascii="Times New Roman" w:hAnsi="Times New Roman" w:cs="Times New Roman"/>
                <w:sz w:val="24"/>
                <w:szCs w:val="24"/>
              </w:rPr>
              <w:softHyphen/>
              <w:t>нения физических упражнений</w:t>
            </w:r>
          </w:p>
        </w:tc>
      </w:tr>
      <w:tr w:rsidR="003B7D89" w:rsidRPr="00543267" w:rsidTr="003B7D89">
        <w:tc>
          <w:tcPr>
            <w:tcW w:w="9571" w:type="dxa"/>
            <w:gridSpan w:val="3"/>
          </w:tcPr>
          <w:p w:rsidR="003B7D89" w:rsidRPr="00543267" w:rsidRDefault="003B7D89" w:rsidP="00C67F81">
            <w:pPr>
              <w:pStyle w:val="a0"/>
              <w:jc w:val="center"/>
              <w:rPr>
                <w:b/>
                <w:i/>
              </w:rPr>
            </w:pPr>
            <w:r w:rsidRPr="00543267">
              <w:rPr>
                <w:rStyle w:val="10pt10"/>
                <w:rFonts w:ascii="Times New Roman" w:hAnsi="Times New Roman" w:cs="Times New Roman"/>
                <w:b/>
                <w:i w:val="0"/>
                <w:sz w:val="24"/>
                <w:szCs w:val="24"/>
              </w:rPr>
              <w:lastRenderedPageBreak/>
              <w:t>Способы ф</w:t>
            </w:r>
            <w:r w:rsidR="00206112" w:rsidRPr="00543267">
              <w:rPr>
                <w:rStyle w:val="10pt10"/>
                <w:rFonts w:ascii="Times New Roman" w:hAnsi="Times New Roman" w:cs="Times New Roman"/>
                <w:b/>
                <w:i w:val="0"/>
                <w:sz w:val="24"/>
                <w:szCs w:val="24"/>
              </w:rPr>
              <w:t xml:space="preserve">изкультурной деятельности </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Самостоятельные занятия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Составление режима дня.</w:t>
            </w:r>
          </w:p>
          <w:p w:rsidR="003B7D89" w:rsidRPr="00543267" w:rsidRDefault="003B7D89" w:rsidP="003B7D89">
            <w:pPr>
              <w:pStyle w:val="a0"/>
            </w:pPr>
            <w:r w:rsidRPr="00543267">
              <w:rPr>
                <w:rStyle w:val="9pt9"/>
                <w:rFonts w:ascii="Times New Roman" w:hAnsi="Times New Roman" w:cs="Times New Roman"/>
                <w:sz w:val="24"/>
                <w:szCs w:val="24"/>
              </w:rPr>
              <w:t>Выполнение простейших зака</w:t>
            </w:r>
            <w:r w:rsidRPr="00543267">
              <w:rPr>
                <w:rStyle w:val="9pt9"/>
                <w:rFonts w:ascii="Times New Roman" w:hAnsi="Times New Roman" w:cs="Times New Roman"/>
                <w:sz w:val="24"/>
                <w:szCs w:val="24"/>
              </w:rPr>
              <w:softHyphen/>
              <w:t>ливающих процедур, оздорови</w:t>
            </w:r>
            <w:r w:rsidRPr="00543267">
              <w:rPr>
                <w:rStyle w:val="9pt9"/>
                <w:rFonts w:ascii="Times New Roman" w:hAnsi="Times New Roman" w:cs="Times New Roman"/>
                <w:sz w:val="24"/>
                <w:szCs w:val="24"/>
              </w:rPr>
              <w:softHyphen/>
              <w:t>тельных занятий в режиме дня (утренняя зарядка, физкультми</w:t>
            </w:r>
            <w:r w:rsidRPr="00543267">
              <w:rPr>
                <w:rStyle w:val="9pt9"/>
                <w:rFonts w:ascii="Times New Roman" w:hAnsi="Times New Roman" w:cs="Times New Roman"/>
                <w:sz w:val="24"/>
                <w:szCs w:val="24"/>
              </w:rPr>
              <w:softHyphen/>
              <w:t>нутки), комплексов упражнений для формирования правильной осанки и развития мышц тулови</w:t>
            </w:r>
            <w:r w:rsidRPr="00543267">
              <w:rPr>
                <w:rStyle w:val="9pt9"/>
                <w:rFonts w:ascii="Times New Roman" w:hAnsi="Times New Roman" w:cs="Times New Roman"/>
                <w:sz w:val="24"/>
                <w:szCs w:val="24"/>
              </w:rPr>
              <w:softHyphen/>
              <w:t>ща, развития основных физичес</w:t>
            </w:r>
            <w:r w:rsidRPr="00543267">
              <w:rPr>
                <w:rStyle w:val="9pt9"/>
                <w:rFonts w:ascii="Times New Roman" w:hAnsi="Times New Roman" w:cs="Times New Roman"/>
                <w:sz w:val="24"/>
                <w:szCs w:val="24"/>
              </w:rPr>
              <w:softHyphen/>
              <w:t>ких качеств</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t>Режим дня и его планирова</w:t>
            </w:r>
            <w:r w:rsidRPr="00543267">
              <w:rPr>
                <w:rStyle w:val="9pt9"/>
                <w:rFonts w:ascii="Times New Roman" w:hAnsi="Times New Roman" w:cs="Times New Roman"/>
                <w:sz w:val="24"/>
                <w:szCs w:val="24"/>
              </w:rPr>
              <w:softHyphen/>
              <w:t>ние.</w:t>
            </w:r>
          </w:p>
          <w:p w:rsidR="003B7D89" w:rsidRPr="00543267" w:rsidRDefault="003B7D89" w:rsidP="003B7D89">
            <w:pPr>
              <w:pStyle w:val="a0"/>
            </w:pPr>
            <w:r w:rsidRPr="00543267">
              <w:rPr>
                <w:rStyle w:val="9pt9"/>
                <w:rFonts w:ascii="Times New Roman" w:hAnsi="Times New Roman" w:cs="Times New Roman"/>
                <w:sz w:val="24"/>
                <w:szCs w:val="24"/>
              </w:rPr>
              <w:t>Утренняя зарядка, правила ее составления и выполнения. Физ</w:t>
            </w:r>
            <w:r w:rsidRPr="00543267">
              <w:rPr>
                <w:rStyle w:val="9pt9"/>
                <w:rFonts w:ascii="Times New Roman" w:hAnsi="Times New Roman" w:cs="Times New Roman"/>
                <w:sz w:val="24"/>
                <w:szCs w:val="24"/>
              </w:rPr>
              <w:softHyphen/>
              <w:t>культминутки, правила их со</w:t>
            </w:r>
            <w:r w:rsidRPr="00543267">
              <w:rPr>
                <w:rStyle w:val="9pt9"/>
                <w:rFonts w:ascii="Times New Roman" w:hAnsi="Times New Roman" w:cs="Times New Roman"/>
                <w:sz w:val="24"/>
                <w:szCs w:val="24"/>
              </w:rPr>
              <w:softHyphen/>
              <w:t>ставления и выполнения.</w:t>
            </w:r>
          </w:p>
          <w:p w:rsidR="003B7D89" w:rsidRPr="00543267" w:rsidRDefault="003B7D89" w:rsidP="003B7D89">
            <w:pPr>
              <w:pStyle w:val="a0"/>
            </w:pPr>
            <w:r w:rsidRPr="00543267">
              <w:rPr>
                <w:rStyle w:val="9pt9"/>
                <w:rFonts w:ascii="Times New Roman" w:hAnsi="Times New Roman" w:cs="Times New Roman"/>
                <w:sz w:val="24"/>
                <w:szCs w:val="24"/>
              </w:rPr>
              <w:t>Закаливание и правила прове</w:t>
            </w:r>
            <w:r w:rsidRPr="00543267">
              <w:rPr>
                <w:rStyle w:val="9pt9"/>
                <w:rFonts w:ascii="Times New Roman" w:hAnsi="Times New Roman" w:cs="Times New Roman"/>
                <w:sz w:val="24"/>
                <w:szCs w:val="24"/>
              </w:rPr>
              <w:softHyphen/>
              <w:t>дения закаливающих процедур.</w:t>
            </w:r>
          </w:p>
          <w:p w:rsidR="003B7D89" w:rsidRPr="00543267" w:rsidRDefault="003B7D89" w:rsidP="003B7D89">
            <w:pPr>
              <w:pStyle w:val="a0"/>
            </w:pPr>
            <w:r w:rsidRPr="00543267">
              <w:rPr>
                <w:rStyle w:val="9pt9"/>
                <w:rFonts w:ascii="Times New Roman" w:hAnsi="Times New Roman" w:cs="Times New Roman"/>
                <w:sz w:val="24"/>
                <w:szCs w:val="24"/>
              </w:rPr>
              <w:t>Осанка и комплексы упражне</w:t>
            </w:r>
            <w:r w:rsidRPr="00543267">
              <w:rPr>
                <w:rStyle w:val="9pt9"/>
                <w:rFonts w:ascii="Times New Roman" w:hAnsi="Times New Roman" w:cs="Times New Roman"/>
                <w:sz w:val="24"/>
                <w:szCs w:val="24"/>
              </w:rPr>
              <w:softHyphen/>
              <w:t>ний по профилактике ее нару</w:t>
            </w:r>
            <w:r w:rsidRPr="00543267">
              <w:rPr>
                <w:rStyle w:val="9pt9"/>
                <w:rFonts w:ascii="Times New Roman" w:hAnsi="Times New Roman" w:cs="Times New Roman"/>
                <w:sz w:val="24"/>
                <w:szCs w:val="24"/>
              </w:rPr>
              <w:softHyphen/>
              <w:t>шения.</w:t>
            </w:r>
          </w:p>
          <w:p w:rsidR="003B7D89" w:rsidRPr="00543267" w:rsidRDefault="003B7D89" w:rsidP="003B7D89">
            <w:pPr>
              <w:pStyle w:val="a0"/>
            </w:pPr>
            <w:r w:rsidRPr="00543267">
              <w:rPr>
                <w:rStyle w:val="9pt9"/>
                <w:rFonts w:ascii="Times New Roman" w:hAnsi="Times New Roman" w:cs="Times New Roman"/>
                <w:sz w:val="24"/>
                <w:szCs w:val="24"/>
              </w:rPr>
              <w:t>Комплексы упражнений для развития физических качеств</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Составлять </w:t>
            </w:r>
            <w:r w:rsidRPr="00543267">
              <w:rPr>
                <w:rStyle w:val="9pt9"/>
                <w:rFonts w:ascii="Times New Roman" w:hAnsi="Times New Roman" w:cs="Times New Roman"/>
                <w:sz w:val="24"/>
                <w:szCs w:val="24"/>
              </w:rPr>
              <w:t>индивидуальный режим дня.</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Отбирать </w:t>
            </w:r>
            <w:r w:rsidRPr="00543267">
              <w:rPr>
                <w:rStyle w:val="9pt9"/>
                <w:rFonts w:ascii="Times New Roman" w:hAnsi="Times New Roman" w:cs="Times New Roman"/>
                <w:sz w:val="24"/>
                <w:szCs w:val="24"/>
              </w:rPr>
              <w:t xml:space="preserve">и </w:t>
            </w:r>
            <w:r w:rsidRPr="00543267">
              <w:rPr>
                <w:rStyle w:val="10pt10"/>
                <w:rFonts w:ascii="Times New Roman" w:hAnsi="Times New Roman" w:cs="Times New Roman"/>
                <w:sz w:val="24"/>
                <w:szCs w:val="24"/>
                <w:lang w:val="ru-RU"/>
              </w:rPr>
              <w:t xml:space="preserve">составлять </w:t>
            </w:r>
            <w:r w:rsidRPr="00543267">
              <w:rPr>
                <w:rStyle w:val="9pt9"/>
                <w:rFonts w:ascii="Times New Roman" w:hAnsi="Times New Roman" w:cs="Times New Roman"/>
                <w:sz w:val="24"/>
                <w:szCs w:val="24"/>
              </w:rPr>
              <w:t>комп</w:t>
            </w:r>
            <w:r w:rsidRPr="00543267">
              <w:rPr>
                <w:rStyle w:val="9pt9"/>
                <w:rFonts w:ascii="Times New Roman" w:hAnsi="Times New Roman" w:cs="Times New Roman"/>
                <w:sz w:val="24"/>
                <w:szCs w:val="24"/>
              </w:rPr>
              <w:softHyphen/>
              <w:t>лексы упражнений для утренней зарядки и физкультминуток.</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Оценивать </w:t>
            </w:r>
            <w:r w:rsidRPr="00543267">
              <w:rPr>
                <w:rStyle w:val="9pt9"/>
                <w:rFonts w:ascii="Times New Roman" w:hAnsi="Times New Roman" w:cs="Times New Roman"/>
                <w:sz w:val="24"/>
                <w:szCs w:val="24"/>
              </w:rPr>
              <w:t>свое состояние (ощущения) после закаливаю</w:t>
            </w:r>
            <w:r w:rsidRPr="00543267">
              <w:rPr>
                <w:rStyle w:val="9pt9"/>
                <w:rFonts w:ascii="Times New Roman" w:hAnsi="Times New Roman" w:cs="Times New Roman"/>
                <w:sz w:val="24"/>
                <w:szCs w:val="24"/>
              </w:rPr>
              <w:softHyphen/>
              <w:t>щих процедур.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Составлять </w:t>
            </w:r>
            <w:r w:rsidRPr="00543267">
              <w:rPr>
                <w:rStyle w:val="9pt9"/>
                <w:rFonts w:ascii="Times New Roman" w:hAnsi="Times New Roman" w:cs="Times New Roman"/>
                <w:sz w:val="24"/>
                <w:szCs w:val="24"/>
              </w:rPr>
              <w:t>комплексы упраж</w:t>
            </w:r>
            <w:r w:rsidRPr="00543267">
              <w:rPr>
                <w:rStyle w:val="9pt9"/>
                <w:rFonts w:ascii="Times New Roman" w:hAnsi="Times New Roman" w:cs="Times New Roman"/>
                <w:sz w:val="24"/>
                <w:szCs w:val="24"/>
              </w:rPr>
              <w:softHyphen/>
              <w:t>нений для формирования пра</w:t>
            </w:r>
            <w:r w:rsidRPr="00543267">
              <w:rPr>
                <w:rStyle w:val="9pt9"/>
                <w:rFonts w:ascii="Times New Roman" w:hAnsi="Times New Roman" w:cs="Times New Roman"/>
                <w:sz w:val="24"/>
                <w:szCs w:val="24"/>
              </w:rPr>
              <w:softHyphen/>
              <w:t>вильной осанки.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Моделировать </w:t>
            </w:r>
            <w:r w:rsidRPr="00543267">
              <w:rPr>
                <w:rStyle w:val="9pt9"/>
                <w:rFonts w:ascii="Times New Roman" w:hAnsi="Times New Roman" w:cs="Times New Roman"/>
                <w:sz w:val="24"/>
                <w:szCs w:val="24"/>
              </w:rPr>
              <w:t>комплексы упражнений с учетом их цели: на развитие силы, быстроты, вы</w:t>
            </w:r>
            <w:r w:rsidRPr="00543267">
              <w:rPr>
                <w:rStyle w:val="9pt9"/>
                <w:rFonts w:ascii="Times New Roman" w:hAnsi="Times New Roman" w:cs="Times New Roman"/>
                <w:sz w:val="24"/>
                <w:szCs w:val="24"/>
              </w:rPr>
              <w:softHyphen/>
              <w:t>носливости</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Самостоятельные наблюдения за физическим развитием и физической подготовленностью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Измерение длины и массы те</w:t>
            </w:r>
            <w:r w:rsidRPr="00543267">
              <w:rPr>
                <w:rStyle w:val="9pt9"/>
                <w:rFonts w:ascii="Times New Roman" w:hAnsi="Times New Roman" w:cs="Times New Roman"/>
                <w:sz w:val="24"/>
                <w:szCs w:val="24"/>
              </w:rPr>
              <w:softHyphen/>
              <w:t>ла, показателей осанки и физи</w:t>
            </w:r>
            <w:r w:rsidRPr="00543267">
              <w:rPr>
                <w:rStyle w:val="9pt9"/>
                <w:rFonts w:ascii="Times New Roman" w:hAnsi="Times New Roman" w:cs="Times New Roman"/>
                <w:sz w:val="24"/>
                <w:szCs w:val="24"/>
              </w:rPr>
              <w:softHyphen/>
              <w:t>ческих качеств.</w:t>
            </w:r>
          </w:p>
          <w:p w:rsidR="003B7D89" w:rsidRPr="00543267" w:rsidRDefault="003B7D89" w:rsidP="003B7D89">
            <w:pPr>
              <w:pStyle w:val="a0"/>
            </w:pPr>
            <w:r w:rsidRPr="00543267">
              <w:rPr>
                <w:rStyle w:val="9pt9"/>
                <w:rFonts w:ascii="Times New Roman" w:hAnsi="Times New Roman" w:cs="Times New Roman"/>
                <w:sz w:val="24"/>
                <w:szCs w:val="24"/>
              </w:rPr>
              <w:t>Измерение частоты сердечных сокращений во время выполне</w:t>
            </w:r>
            <w:r w:rsidRPr="00543267">
              <w:rPr>
                <w:rStyle w:val="9pt9"/>
                <w:rFonts w:ascii="Times New Roman" w:hAnsi="Times New Roman" w:cs="Times New Roman"/>
                <w:sz w:val="24"/>
                <w:szCs w:val="24"/>
              </w:rPr>
              <w:softHyphen/>
              <w:t>ния физических упражнений</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Измерение показателей физи</w:t>
            </w:r>
            <w:r w:rsidRPr="00543267">
              <w:rPr>
                <w:rStyle w:val="9pt9"/>
                <w:rFonts w:ascii="Times New Roman" w:hAnsi="Times New Roman" w:cs="Times New Roman"/>
                <w:sz w:val="24"/>
                <w:szCs w:val="24"/>
              </w:rPr>
              <w:softHyphen/>
              <w:t>ческого развития.</w:t>
            </w:r>
          </w:p>
          <w:p w:rsidR="003B7D89" w:rsidRPr="00543267" w:rsidRDefault="003B7D89" w:rsidP="003B7D89">
            <w:pPr>
              <w:pStyle w:val="a0"/>
            </w:pPr>
            <w:r w:rsidRPr="00543267">
              <w:rPr>
                <w:rStyle w:val="9pt9"/>
                <w:rFonts w:ascii="Times New Roman" w:hAnsi="Times New Roman" w:cs="Times New Roman"/>
                <w:sz w:val="24"/>
                <w:szCs w:val="24"/>
              </w:rPr>
              <w:t>Измерение показателей разви</w:t>
            </w:r>
            <w:r w:rsidRPr="00543267">
              <w:rPr>
                <w:rStyle w:val="9pt9"/>
                <w:rFonts w:ascii="Times New Roman" w:hAnsi="Times New Roman" w:cs="Times New Roman"/>
                <w:sz w:val="24"/>
                <w:szCs w:val="24"/>
              </w:rPr>
              <w:softHyphen/>
              <w:t>тия физических качеств.</w:t>
            </w:r>
          </w:p>
          <w:p w:rsidR="003B7D89" w:rsidRPr="00543267" w:rsidRDefault="003B7D89" w:rsidP="003B7D89">
            <w:pPr>
              <w:pStyle w:val="a0"/>
            </w:pPr>
            <w:r w:rsidRPr="00543267">
              <w:rPr>
                <w:rStyle w:val="9pt9"/>
                <w:rFonts w:ascii="Times New Roman" w:hAnsi="Times New Roman" w:cs="Times New Roman"/>
                <w:sz w:val="24"/>
                <w:szCs w:val="24"/>
              </w:rPr>
              <w:t>Измерение частоты сердечных сокращений</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Измерять </w:t>
            </w:r>
            <w:r w:rsidRPr="00543267">
              <w:rPr>
                <w:rStyle w:val="9pt9"/>
                <w:rFonts w:ascii="Times New Roman" w:hAnsi="Times New Roman" w:cs="Times New Roman"/>
                <w:sz w:val="24"/>
                <w:szCs w:val="24"/>
              </w:rPr>
              <w:t>индивидуальные показатели длины и массы тела, сравнивать их со стандартными значениями.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Измерять </w:t>
            </w:r>
            <w:r w:rsidRPr="00543267">
              <w:rPr>
                <w:rStyle w:val="9pt9"/>
                <w:rFonts w:ascii="Times New Roman" w:hAnsi="Times New Roman" w:cs="Times New Roman"/>
                <w:sz w:val="24"/>
                <w:szCs w:val="24"/>
              </w:rPr>
              <w:t>показатели разви</w:t>
            </w:r>
            <w:r w:rsidRPr="00543267">
              <w:rPr>
                <w:rStyle w:val="9pt9"/>
                <w:rFonts w:ascii="Times New Roman" w:hAnsi="Times New Roman" w:cs="Times New Roman"/>
                <w:sz w:val="24"/>
                <w:szCs w:val="24"/>
              </w:rPr>
              <w:softHyphen/>
              <w:t>тия физических качеств.</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Измерять </w:t>
            </w:r>
            <w:r w:rsidRPr="00543267">
              <w:rPr>
                <w:rStyle w:val="9pt9"/>
                <w:rFonts w:ascii="Times New Roman" w:hAnsi="Times New Roman" w:cs="Times New Roman"/>
                <w:sz w:val="24"/>
                <w:szCs w:val="24"/>
              </w:rPr>
              <w:t>(пальпаторно) час</w:t>
            </w:r>
            <w:r w:rsidRPr="00543267">
              <w:rPr>
                <w:rStyle w:val="9pt9"/>
                <w:rFonts w:ascii="Times New Roman" w:hAnsi="Times New Roman" w:cs="Times New Roman"/>
                <w:sz w:val="24"/>
                <w:szCs w:val="24"/>
              </w:rPr>
              <w:softHyphen/>
              <w:t>тоту сердечных сокращений</w:t>
            </w:r>
          </w:p>
        </w:tc>
      </w:tr>
      <w:tr w:rsidR="003B7D89" w:rsidRPr="00543267" w:rsidTr="003B7D89">
        <w:tc>
          <w:tcPr>
            <w:tcW w:w="9571" w:type="dxa"/>
            <w:gridSpan w:val="3"/>
          </w:tcPr>
          <w:p w:rsidR="003B7D89" w:rsidRPr="00543267" w:rsidRDefault="003B7D89" w:rsidP="003B7D89">
            <w:pPr>
              <w:pStyle w:val="a0"/>
            </w:pPr>
            <w:r w:rsidRPr="00543267">
              <w:rPr>
                <w:rStyle w:val="9pt9"/>
                <w:rFonts w:ascii="Times New Roman" w:hAnsi="Times New Roman" w:cs="Times New Roman"/>
                <w:sz w:val="24"/>
                <w:szCs w:val="24"/>
              </w:rPr>
              <w:t xml:space="preserve">Самостоятельные игры и развлечения </w:t>
            </w:r>
          </w:p>
        </w:tc>
      </w:tr>
      <w:tr w:rsidR="003B7D89" w:rsidRPr="00543267" w:rsidTr="003B7D89">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Организация и проведение по</w:t>
            </w:r>
            <w:r w:rsidRPr="00543267">
              <w:rPr>
                <w:rStyle w:val="9pt9"/>
                <w:rFonts w:ascii="Times New Roman" w:hAnsi="Times New Roman" w:cs="Times New Roman"/>
                <w:sz w:val="24"/>
                <w:szCs w:val="24"/>
              </w:rPr>
              <w:softHyphen/>
              <w:t>движных игр (на спортивных площадках и в спортивных за</w:t>
            </w:r>
            <w:r w:rsidRPr="00543267">
              <w:rPr>
                <w:rStyle w:val="9pt9"/>
                <w:rFonts w:ascii="Times New Roman" w:hAnsi="Times New Roman" w:cs="Times New Roman"/>
                <w:sz w:val="24"/>
                <w:szCs w:val="24"/>
              </w:rPr>
              <w:softHyphen/>
              <w:t>лах)</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t>Игры и развлечения в зимнее время года.</w:t>
            </w:r>
          </w:p>
          <w:p w:rsidR="003B7D89" w:rsidRPr="00543267" w:rsidRDefault="003B7D89" w:rsidP="003B7D89">
            <w:pPr>
              <w:pStyle w:val="a0"/>
            </w:pPr>
            <w:r w:rsidRPr="00543267">
              <w:rPr>
                <w:rStyle w:val="9pt9"/>
                <w:rFonts w:ascii="Times New Roman" w:hAnsi="Times New Roman" w:cs="Times New Roman"/>
                <w:sz w:val="24"/>
                <w:szCs w:val="24"/>
              </w:rPr>
              <w:t>Игры и развлечения в летнее время года.</w:t>
            </w:r>
          </w:p>
          <w:p w:rsidR="003B7D89" w:rsidRPr="00543267" w:rsidRDefault="003B7D89" w:rsidP="003B7D89">
            <w:pPr>
              <w:pStyle w:val="a0"/>
            </w:pPr>
            <w:r w:rsidRPr="00543267">
              <w:rPr>
                <w:rStyle w:val="9pt9"/>
                <w:rFonts w:ascii="Times New Roman" w:hAnsi="Times New Roman" w:cs="Times New Roman"/>
                <w:sz w:val="24"/>
                <w:szCs w:val="24"/>
              </w:rPr>
              <w:lastRenderedPageBreak/>
              <w:t>Подвижные игры с элемента</w:t>
            </w:r>
            <w:r w:rsidRPr="00543267">
              <w:rPr>
                <w:rStyle w:val="9pt9"/>
                <w:rFonts w:ascii="Times New Roman" w:hAnsi="Times New Roman" w:cs="Times New Roman"/>
                <w:sz w:val="24"/>
                <w:szCs w:val="24"/>
              </w:rPr>
              <w:softHyphen/>
              <w:t>ми спортивных игр</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lastRenderedPageBreak/>
              <w:t xml:space="preserve">Общаться </w:t>
            </w:r>
            <w:r w:rsidRPr="00543267">
              <w:rPr>
                <w:rStyle w:val="9pt9"/>
                <w:rFonts w:ascii="Times New Roman" w:hAnsi="Times New Roman" w:cs="Times New Roman"/>
                <w:sz w:val="24"/>
                <w:szCs w:val="24"/>
              </w:rPr>
              <w:t xml:space="preserve">и </w:t>
            </w:r>
            <w:r w:rsidRPr="00543267">
              <w:rPr>
                <w:rStyle w:val="10pt10"/>
                <w:rFonts w:ascii="Times New Roman" w:hAnsi="Times New Roman" w:cs="Times New Roman"/>
                <w:sz w:val="24"/>
                <w:szCs w:val="24"/>
                <w:lang w:val="ru-RU"/>
              </w:rPr>
              <w:t>взаимодейство</w:t>
            </w:r>
            <w:r w:rsidRPr="00543267">
              <w:rPr>
                <w:rStyle w:val="10pt10"/>
                <w:rFonts w:ascii="Times New Roman" w:hAnsi="Times New Roman" w:cs="Times New Roman"/>
                <w:sz w:val="24"/>
                <w:szCs w:val="24"/>
                <w:lang w:val="ru-RU"/>
              </w:rPr>
              <w:softHyphen/>
              <w:t xml:space="preserve">вать </w:t>
            </w:r>
            <w:r w:rsidRPr="00543267">
              <w:rPr>
                <w:rStyle w:val="9pt9"/>
                <w:rFonts w:ascii="Times New Roman" w:hAnsi="Times New Roman" w:cs="Times New Roman"/>
                <w:sz w:val="24"/>
                <w:szCs w:val="24"/>
              </w:rPr>
              <w:t>в игровой деятельности.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Организовывать </w:t>
            </w:r>
            <w:r w:rsidRPr="00543267">
              <w:rPr>
                <w:rStyle w:val="9pt9"/>
                <w:rFonts w:ascii="Times New Roman" w:hAnsi="Times New Roman" w:cs="Times New Roman"/>
                <w:sz w:val="24"/>
                <w:szCs w:val="24"/>
              </w:rPr>
              <w:t xml:space="preserve">и </w:t>
            </w:r>
            <w:r w:rsidRPr="00543267">
              <w:rPr>
                <w:rStyle w:val="10pt10"/>
                <w:rFonts w:ascii="Times New Roman" w:hAnsi="Times New Roman" w:cs="Times New Roman"/>
                <w:sz w:val="24"/>
                <w:szCs w:val="24"/>
                <w:lang w:val="ru-RU"/>
              </w:rPr>
              <w:t>прово</w:t>
            </w:r>
            <w:r w:rsidRPr="00543267">
              <w:rPr>
                <w:rStyle w:val="10pt10"/>
                <w:rFonts w:ascii="Times New Roman" w:hAnsi="Times New Roman" w:cs="Times New Roman"/>
                <w:sz w:val="24"/>
                <w:szCs w:val="24"/>
                <w:lang w:val="ru-RU"/>
              </w:rPr>
              <w:softHyphen/>
              <w:t xml:space="preserve">дить </w:t>
            </w:r>
            <w:r w:rsidRPr="00543267">
              <w:rPr>
                <w:rStyle w:val="9pt9"/>
                <w:rFonts w:ascii="Times New Roman" w:hAnsi="Times New Roman" w:cs="Times New Roman"/>
                <w:sz w:val="24"/>
                <w:szCs w:val="24"/>
              </w:rPr>
              <w:t xml:space="preserve">подвижные игры с </w:t>
            </w:r>
            <w:r w:rsidRPr="00543267">
              <w:rPr>
                <w:rStyle w:val="9pt9"/>
                <w:rFonts w:ascii="Times New Roman" w:hAnsi="Times New Roman" w:cs="Times New Roman"/>
                <w:sz w:val="24"/>
                <w:szCs w:val="24"/>
              </w:rPr>
              <w:lastRenderedPageBreak/>
              <w:t>элемен</w:t>
            </w:r>
            <w:r w:rsidRPr="00543267">
              <w:rPr>
                <w:rStyle w:val="9pt9"/>
                <w:rFonts w:ascii="Times New Roman" w:hAnsi="Times New Roman" w:cs="Times New Roman"/>
                <w:sz w:val="24"/>
                <w:szCs w:val="24"/>
              </w:rPr>
              <w:softHyphen/>
              <w:t>тами соревновательной деятель</w:t>
            </w:r>
            <w:r w:rsidRPr="00543267">
              <w:rPr>
                <w:rStyle w:val="9pt9"/>
                <w:rFonts w:ascii="Times New Roman" w:hAnsi="Times New Roman" w:cs="Times New Roman"/>
                <w:sz w:val="24"/>
                <w:szCs w:val="24"/>
              </w:rPr>
              <w:softHyphen/>
              <w:t>ности</w:t>
            </w:r>
          </w:p>
        </w:tc>
      </w:tr>
      <w:tr w:rsidR="003B7D89" w:rsidRPr="00543267" w:rsidTr="003B7D89">
        <w:tc>
          <w:tcPr>
            <w:tcW w:w="9571" w:type="dxa"/>
            <w:gridSpan w:val="3"/>
          </w:tcPr>
          <w:p w:rsidR="003B7D89" w:rsidRPr="00543267" w:rsidRDefault="00206112" w:rsidP="00C67F81">
            <w:pPr>
              <w:pStyle w:val="a0"/>
              <w:jc w:val="center"/>
            </w:pPr>
            <w:r w:rsidRPr="00543267">
              <w:rPr>
                <w:rStyle w:val="81"/>
                <w:rFonts w:ascii="Times New Roman" w:hAnsi="Times New Roman" w:cs="Times New Roman"/>
                <w:sz w:val="24"/>
                <w:szCs w:val="24"/>
              </w:rPr>
              <w:lastRenderedPageBreak/>
              <w:t xml:space="preserve">Физическое совершенствование </w:t>
            </w:r>
          </w:p>
        </w:tc>
      </w:tr>
      <w:tr w:rsidR="003B7D89" w:rsidRPr="00543267" w:rsidTr="003B7D89">
        <w:tc>
          <w:tcPr>
            <w:tcW w:w="9571" w:type="dxa"/>
            <w:gridSpan w:val="3"/>
          </w:tcPr>
          <w:p w:rsidR="003B7D89" w:rsidRPr="00543267" w:rsidRDefault="003B7D89" w:rsidP="003B7D89">
            <w:pPr>
              <w:pStyle w:val="a0"/>
            </w:pPr>
            <w:r w:rsidRPr="00543267">
              <w:rPr>
                <w:rStyle w:val="9pt7"/>
                <w:rFonts w:ascii="Times New Roman" w:hAnsi="Times New Roman" w:cs="Times New Roman"/>
                <w:sz w:val="24"/>
                <w:szCs w:val="24"/>
              </w:rPr>
              <w:t xml:space="preserve">Физкультурно-оздоровительная деятельность </w:t>
            </w:r>
          </w:p>
        </w:tc>
      </w:tr>
      <w:tr w:rsidR="003B7D89" w:rsidRPr="00543267" w:rsidTr="003B7D89">
        <w:tc>
          <w:tcPr>
            <w:tcW w:w="3190" w:type="dxa"/>
          </w:tcPr>
          <w:p w:rsidR="003B7D89" w:rsidRPr="00543267" w:rsidRDefault="003B7D89" w:rsidP="003B7D89">
            <w:pPr>
              <w:pStyle w:val="a0"/>
            </w:pPr>
            <w:r w:rsidRPr="00543267">
              <w:rPr>
                <w:rStyle w:val="9pt7"/>
                <w:rFonts w:ascii="Times New Roman" w:hAnsi="Times New Roman" w:cs="Times New Roman"/>
                <w:sz w:val="24"/>
                <w:szCs w:val="24"/>
              </w:rPr>
              <w:t>Комплексы физических уп</w:t>
            </w:r>
            <w:r w:rsidRPr="00543267">
              <w:rPr>
                <w:rStyle w:val="9pt7"/>
                <w:rFonts w:ascii="Times New Roman" w:hAnsi="Times New Roman" w:cs="Times New Roman"/>
                <w:sz w:val="24"/>
                <w:szCs w:val="24"/>
              </w:rPr>
              <w:softHyphen/>
              <w:t>ражнений для утренней зарядки, физкультминуток, занятий по профилактике и коррекции на</w:t>
            </w:r>
            <w:r w:rsidRPr="00543267">
              <w:rPr>
                <w:rStyle w:val="9pt7"/>
                <w:rFonts w:ascii="Times New Roman" w:hAnsi="Times New Roman" w:cs="Times New Roman"/>
                <w:sz w:val="24"/>
                <w:szCs w:val="24"/>
              </w:rPr>
              <w:softHyphen/>
              <w:t>рушений осанки.</w:t>
            </w:r>
          </w:p>
          <w:p w:rsidR="003B7D89" w:rsidRPr="00543267" w:rsidRDefault="003B7D89" w:rsidP="003B7D89">
            <w:pPr>
              <w:pStyle w:val="a0"/>
            </w:pPr>
            <w:r w:rsidRPr="00543267">
              <w:rPr>
                <w:rStyle w:val="9pt7"/>
                <w:rFonts w:ascii="Times New Roman" w:hAnsi="Times New Roman" w:cs="Times New Roman"/>
                <w:sz w:val="24"/>
                <w:szCs w:val="24"/>
              </w:rPr>
              <w:t>Комплексы упражнений на развитие физических качеств.</w:t>
            </w:r>
          </w:p>
          <w:p w:rsidR="003B7D89" w:rsidRPr="00543267" w:rsidRDefault="003B7D89" w:rsidP="003B7D89">
            <w:pPr>
              <w:pStyle w:val="a0"/>
            </w:pPr>
            <w:r w:rsidRPr="00543267">
              <w:rPr>
                <w:rStyle w:val="9pt7"/>
                <w:rFonts w:ascii="Times New Roman" w:hAnsi="Times New Roman" w:cs="Times New Roman"/>
                <w:sz w:val="24"/>
                <w:szCs w:val="24"/>
              </w:rPr>
              <w:t>Комплексы дыхательных уп</w:t>
            </w:r>
            <w:r w:rsidRPr="00543267">
              <w:rPr>
                <w:rStyle w:val="9pt7"/>
                <w:rFonts w:ascii="Times New Roman" w:hAnsi="Times New Roman" w:cs="Times New Roman"/>
                <w:sz w:val="24"/>
                <w:szCs w:val="24"/>
              </w:rPr>
              <w:softHyphen/>
              <w:t>ражнений. Гимнастика для глаз</w:t>
            </w:r>
          </w:p>
        </w:tc>
        <w:tc>
          <w:tcPr>
            <w:tcW w:w="3190" w:type="dxa"/>
          </w:tcPr>
          <w:p w:rsidR="003B7D89" w:rsidRPr="00543267" w:rsidRDefault="003B7D89" w:rsidP="003B7D89">
            <w:pPr>
              <w:pStyle w:val="a0"/>
            </w:pPr>
            <w:r w:rsidRPr="00543267">
              <w:rPr>
                <w:rStyle w:val="9pt7"/>
                <w:rFonts w:ascii="Times New Roman" w:hAnsi="Times New Roman" w:cs="Times New Roman"/>
                <w:sz w:val="24"/>
                <w:szCs w:val="24"/>
              </w:rPr>
              <w:t>Оздоровительные формы за</w:t>
            </w:r>
            <w:r w:rsidRPr="00543267">
              <w:rPr>
                <w:rStyle w:val="9pt7"/>
                <w:rFonts w:ascii="Times New Roman" w:hAnsi="Times New Roman" w:cs="Times New Roman"/>
                <w:sz w:val="24"/>
                <w:szCs w:val="24"/>
              </w:rPr>
              <w:softHyphen/>
              <w:t>нятий.</w:t>
            </w:r>
          </w:p>
          <w:p w:rsidR="003B7D89" w:rsidRPr="00543267" w:rsidRDefault="003B7D89" w:rsidP="003B7D89">
            <w:pPr>
              <w:pStyle w:val="a0"/>
            </w:pPr>
            <w:r w:rsidRPr="00543267">
              <w:rPr>
                <w:rStyle w:val="9pt7"/>
                <w:rFonts w:ascii="Times New Roman" w:hAnsi="Times New Roman" w:cs="Times New Roman"/>
                <w:sz w:val="24"/>
                <w:szCs w:val="24"/>
              </w:rPr>
              <w:t>Развитие физических качеств. Профилактика утомления</w:t>
            </w:r>
          </w:p>
        </w:tc>
        <w:tc>
          <w:tcPr>
            <w:tcW w:w="3191" w:type="dxa"/>
          </w:tcPr>
          <w:p w:rsidR="003B7D89" w:rsidRPr="00543267" w:rsidRDefault="003B7D89" w:rsidP="003B7D89">
            <w:pPr>
              <w:pStyle w:val="a0"/>
            </w:pPr>
            <w:r w:rsidRPr="00543267">
              <w:rPr>
                <w:rStyle w:val="81"/>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универсальные умения по самостоятельному вы</w:t>
            </w:r>
            <w:r w:rsidRPr="00543267">
              <w:rPr>
                <w:rStyle w:val="9pt7"/>
                <w:rFonts w:ascii="Times New Roman" w:hAnsi="Times New Roman" w:cs="Times New Roman"/>
                <w:sz w:val="24"/>
                <w:szCs w:val="24"/>
              </w:rPr>
              <w:softHyphen/>
              <w:t>полнению упражнений в оздоро</w:t>
            </w:r>
            <w:r w:rsidRPr="00543267">
              <w:rPr>
                <w:rStyle w:val="9pt7"/>
                <w:rFonts w:ascii="Times New Roman" w:hAnsi="Times New Roman" w:cs="Times New Roman"/>
                <w:sz w:val="24"/>
                <w:szCs w:val="24"/>
              </w:rPr>
              <w:softHyphen/>
              <w:t>вительных формах занятий.</w:t>
            </w:r>
          </w:p>
          <w:p w:rsidR="003B7D89" w:rsidRPr="00543267" w:rsidRDefault="003B7D89" w:rsidP="003B7D89">
            <w:pPr>
              <w:pStyle w:val="a0"/>
            </w:pPr>
            <w:r w:rsidRPr="00543267">
              <w:rPr>
                <w:rStyle w:val="81"/>
                <w:rFonts w:ascii="Times New Roman" w:hAnsi="Times New Roman" w:cs="Times New Roman"/>
                <w:sz w:val="24"/>
                <w:szCs w:val="24"/>
                <w:lang w:val="ru-RU"/>
              </w:rPr>
              <w:t xml:space="preserve">Моделировать </w:t>
            </w:r>
            <w:r w:rsidRPr="00543267">
              <w:rPr>
                <w:rStyle w:val="9pt7"/>
                <w:rFonts w:ascii="Times New Roman" w:hAnsi="Times New Roman" w:cs="Times New Roman"/>
                <w:sz w:val="24"/>
                <w:szCs w:val="24"/>
              </w:rPr>
              <w:t>физические нагрузки для развития основных физических качеств.</w:t>
            </w:r>
          </w:p>
          <w:p w:rsidR="003B7D89" w:rsidRPr="00543267" w:rsidRDefault="003B7D89" w:rsidP="003B7D89">
            <w:pPr>
              <w:pStyle w:val="a0"/>
            </w:pPr>
            <w:r w:rsidRPr="00543267">
              <w:rPr>
                <w:rStyle w:val="81"/>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универсальные умения контролировать величи</w:t>
            </w:r>
            <w:r w:rsidRPr="00543267">
              <w:rPr>
                <w:rStyle w:val="9pt7"/>
                <w:rFonts w:ascii="Times New Roman" w:hAnsi="Times New Roman" w:cs="Times New Roman"/>
                <w:sz w:val="24"/>
                <w:szCs w:val="24"/>
              </w:rPr>
              <w:softHyphen/>
              <w:t>ну нагрузки по частоте сердеч</w:t>
            </w:r>
            <w:r w:rsidRPr="00543267">
              <w:rPr>
                <w:rStyle w:val="9pt7"/>
                <w:rFonts w:ascii="Times New Roman" w:hAnsi="Times New Roman" w:cs="Times New Roman"/>
                <w:sz w:val="24"/>
                <w:szCs w:val="24"/>
              </w:rPr>
              <w:softHyphen/>
              <w:t>ных сокращений при выполне</w:t>
            </w:r>
            <w:r w:rsidRPr="00543267">
              <w:rPr>
                <w:rStyle w:val="9pt7"/>
                <w:rFonts w:ascii="Times New Roman" w:hAnsi="Times New Roman" w:cs="Times New Roman"/>
                <w:sz w:val="24"/>
                <w:szCs w:val="24"/>
              </w:rPr>
              <w:softHyphen/>
              <w:t>нии упражнений на развитие физических качеств.</w:t>
            </w:r>
          </w:p>
          <w:p w:rsidR="003B7D89" w:rsidRPr="00543267" w:rsidRDefault="003B7D89" w:rsidP="003B7D89">
            <w:pPr>
              <w:pStyle w:val="a0"/>
            </w:pPr>
            <w:r w:rsidRPr="00543267">
              <w:rPr>
                <w:rStyle w:val="81"/>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навыки по само</w:t>
            </w:r>
            <w:r w:rsidRPr="00543267">
              <w:rPr>
                <w:rStyle w:val="9pt7"/>
                <w:rFonts w:ascii="Times New Roman" w:hAnsi="Times New Roman" w:cs="Times New Roman"/>
                <w:sz w:val="24"/>
                <w:szCs w:val="24"/>
              </w:rPr>
              <w:softHyphen/>
              <w:t>стоятельному выполнению упраж</w:t>
            </w:r>
            <w:r w:rsidRPr="00543267">
              <w:rPr>
                <w:rStyle w:val="9pt7"/>
                <w:rFonts w:ascii="Times New Roman" w:hAnsi="Times New Roman" w:cs="Times New Roman"/>
                <w:sz w:val="24"/>
                <w:szCs w:val="24"/>
              </w:rPr>
              <w:softHyphen/>
              <w:t>нений дыхательной гимнастики и гимнастики для глаз</w:t>
            </w:r>
          </w:p>
        </w:tc>
      </w:tr>
      <w:tr w:rsidR="003B7D89" w:rsidRPr="00543267" w:rsidTr="003B7D89">
        <w:tc>
          <w:tcPr>
            <w:tcW w:w="9571" w:type="dxa"/>
            <w:gridSpan w:val="3"/>
          </w:tcPr>
          <w:p w:rsidR="003B7D89" w:rsidRPr="00543267" w:rsidRDefault="003B7D89" w:rsidP="003B7D89">
            <w:pPr>
              <w:pStyle w:val="a0"/>
              <w:rPr>
                <w:b/>
              </w:rPr>
            </w:pPr>
            <w:r w:rsidRPr="00543267">
              <w:rPr>
                <w:rStyle w:val="10pt10"/>
                <w:rFonts w:ascii="Times New Roman" w:hAnsi="Times New Roman" w:cs="Times New Roman"/>
                <w:b/>
                <w:sz w:val="24"/>
                <w:szCs w:val="24"/>
              </w:rPr>
              <w:t xml:space="preserve">Спортивно-оздоровительная деятельность </w:t>
            </w:r>
          </w:p>
        </w:tc>
      </w:tr>
      <w:tr w:rsidR="003B7D89" w:rsidRPr="00543267" w:rsidTr="003B7D89">
        <w:tc>
          <w:tcPr>
            <w:tcW w:w="9571" w:type="dxa"/>
            <w:gridSpan w:val="3"/>
          </w:tcPr>
          <w:p w:rsidR="003B7D89" w:rsidRPr="00543267" w:rsidRDefault="003B7D89" w:rsidP="00206112">
            <w:pPr>
              <w:pStyle w:val="a0"/>
              <w:jc w:val="center"/>
              <w:rPr>
                <w:b/>
              </w:rPr>
            </w:pPr>
            <w:r w:rsidRPr="00543267">
              <w:rPr>
                <w:rStyle w:val="9pt9"/>
                <w:rFonts w:ascii="Times New Roman" w:hAnsi="Times New Roman" w:cs="Times New Roman"/>
                <w:b/>
                <w:sz w:val="24"/>
                <w:szCs w:val="24"/>
              </w:rPr>
              <w:t xml:space="preserve">Гимнастика </w:t>
            </w:r>
            <w:r w:rsidR="008E08F2" w:rsidRPr="00543267">
              <w:rPr>
                <w:rStyle w:val="9pt9"/>
                <w:rFonts w:ascii="Times New Roman" w:hAnsi="Times New Roman" w:cs="Times New Roman"/>
                <w:b/>
                <w:sz w:val="24"/>
                <w:szCs w:val="24"/>
              </w:rPr>
              <w:t>(</w:t>
            </w:r>
            <w:r w:rsidR="00206112" w:rsidRPr="00543267">
              <w:rPr>
                <w:rStyle w:val="9pt9"/>
                <w:rFonts w:ascii="Times New Roman" w:hAnsi="Times New Roman" w:cs="Times New Roman"/>
                <w:b/>
                <w:sz w:val="24"/>
                <w:szCs w:val="24"/>
              </w:rPr>
              <w:t xml:space="preserve"> 63</w:t>
            </w:r>
            <w:r w:rsidR="008E08F2" w:rsidRPr="00543267">
              <w:rPr>
                <w:rStyle w:val="9pt9"/>
                <w:rFonts w:ascii="Times New Roman" w:hAnsi="Times New Roman" w:cs="Times New Roman"/>
                <w:b/>
                <w:sz w:val="24"/>
                <w:szCs w:val="24"/>
              </w:rPr>
              <w:t>ч)</w:t>
            </w:r>
          </w:p>
        </w:tc>
      </w:tr>
      <w:tr w:rsidR="003B7D89" w:rsidRPr="00543267" w:rsidTr="003B7D89">
        <w:tc>
          <w:tcPr>
            <w:tcW w:w="3190" w:type="dxa"/>
          </w:tcPr>
          <w:p w:rsidR="003B7D89" w:rsidRPr="00543267" w:rsidRDefault="003B7D89" w:rsidP="003B7D89">
            <w:pPr>
              <w:pStyle w:val="a0"/>
            </w:pPr>
            <w:r w:rsidRPr="00543267">
              <w:rPr>
                <w:rStyle w:val="Tahoma"/>
                <w:rFonts w:ascii="Times New Roman" w:hAnsi="Times New Roman" w:cs="Times New Roman"/>
                <w:sz w:val="24"/>
                <w:szCs w:val="24"/>
              </w:rPr>
              <w:t>Организующие команды и приемы.</w:t>
            </w:r>
            <w:r w:rsidRPr="00543267">
              <w:rPr>
                <w:rStyle w:val="9pt9"/>
                <w:rFonts w:ascii="Times New Roman" w:hAnsi="Times New Roman" w:cs="Times New Roman"/>
                <w:sz w:val="24"/>
                <w:szCs w:val="24"/>
              </w:rPr>
              <w:t>Строевые действия в шеренге и колонне; выполнение строевых команд.</w:t>
            </w:r>
          </w:p>
          <w:p w:rsidR="003B7D89" w:rsidRPr="00543267" w:rsidRDefault="003B7D89" w:rsidP="003B7D89">
            <w:pPr>
              <w:pStyle w:val="a0"/>
            </w:pPr>
            <w:r w:rsidRPr="00543267">
              <w:rPr>
                <w:rStyle w:val="10pt5"/>
                <w:rFonts w:ascii="Times New Roman" w:hAnsi="Times New Roman" w:cs="Times New Roman"/>
                <w:sz w:val="24"/>
                <w:szCs w:val="24"/>
                <w:lang w:val="ru-RU"/>
              </w:rPr>
              <w:t xml:space="preserve">Акробатические упражнения. </w:t>
            </w:r>
            <w:r w:rsidRPr="00543267">
              <w:rPr>
                <w:rStyle w:val="9pt9"/>
                <w:rFonts w:ascii="Times New Roman" w:hAnsi="Times New Roman" w:cs="Times New Roman"/>
                <w:sz w:val="24"/>
                <w:szCs w:val="24"/>
              </w:rPr>
              <w:t>Упоры; седы; упражнения в группировке; перекаты; стойка на лопатках; кувырки вперед и назад; гимнастический мост.</w:t>
            </w:r>
          </w:p>
          <w:p w:rsidR="003B7D89" w:rsidRPr="00543267" w:rsidRDefault="003B7D89" w:rsidP="003B7D89">
            <w:pPr>
              <w:pStyle w:val="a0"/>
            </w:pPr>
            <w:r w:rsidRPr="00543267">
              <w:rPr>
                <w:rStyle w:val="10pt5"/>
                <w:rFonts w:ascii="Times New Roman" w:hAnsi="Times New Roman" w:cs="Times New Roman"/>
                <w:sz w:val="24"/>
                <w:szCs w:val="24"/>
                <w:lang w:val="ru-RU"/>
              </w:rPr>
              <w:t xml:space="preserve">Акробатические комбинации. </w:t>
            </w:r>
            <w:r w:rsidRPr="00543267">
              <w:rPr>
                <w:rStyle w:val="9pt9"/>
                <w:rFonts w:ascii="Times New Roman" w:hAnsi="Times New Roman" w:cs="Times New Roman"/>
                <w:sz w:val="24"/>
                <w:szCs w:val="24"/>
              </w:rPr>
              <w:t>Например:</w:t>
            </w: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1) мост из положения лежа на спине, опуститься в исходное по</w:t>
            </w:r>
            <w:r w:rsidRPr="00543267">
              <w:rPr>
                <w:rStyle w:val="9pt9"/>
                <w:rFonts w:ascii="Times New Roman" w:hAnsi="Times New Roman" w:cs="Times New Roman"/>
                <w:sz w:val="24"/>
                <w:szCs w:val="24"/>
              </w:rPr>
              <w:softHyphen/>
              <w:t>ложение, переворот в положе</w:t>
            </w:r>
            <w:r w:rsidRPr="00543267">
              <w:rPr>
                <w:rStyle w:val="9pt9"/>
                <w:rFonts w:ascii="Times New Roman" w:hAnsi="Times New Roman" w:cs="Times New Roman"/>
                <w:sz w:val="24"/>
                <w:szCs w:val="24"/>
              </w:rPr>
              <w:softHyphen/>
              <w:t>ние лежа на животе, прыжок с опорой на руки в упор присев;</w:t>
            </w:r>
          </w:p>
          <w:p w:rsidR="003B7D89" w:rsidRPr="00543267" w:rsidRDefault="003B7D89" w:rsidP="003B7D89">
            <w:pPr>
              <w:pStyle w:val="a0"/>
            </w:pPr>
            <w:r w:rsidRPr="00543267">
              <w:rPr>
                <w:rStyle w:val="9pt7"/>
                <w:rFonts w:ascii="Times New Roman" w:hAnsi="Times New Roman" w:cs="Times New Roman"/>
                <w:sz w:val="24"/>
                <w:szCs w:val="24"/>
              </w:rPr>
              <w:lastRenderedPageBreak/>
              <w:t>2) кувырок вперед в упор присев, кувырок назад в упор присев, из упора присев кувырок назад до упора на коленях с опорой на руки, прыжком пере</w:t>
            </w:r>
            <w:r w:rsidRPr="00543267">
              <w:rPr>
                <w:rStyle w:val="9pt7"/>
                <w:rFonts w:ascii="Times New Roman" w:hAnsi="Times New Roman" w:cs="Times New Roman"/>
                <w:sz w:val="24"/>
                <w:szCs w:val="24"/>
              </w:rPr>
              <w:softHyphen/>
              <w:t>ход в упор присев, кувырок впе</w:t>
            </w:r>
            <w:r w:rsidRPr="00543267">
              <w:rPr>
                <w:rStyle w:val="9pt7"/>
                <w:rFonts w:ascii="Times New Roman" w:hAnsi="Times New Roman" w:cs="Times New Roman"/>
                <w:sz w:val="24"/>
                <w:szCs w:val="24"/>
              </w:rPr>
              <w:softHyphen/>
              <w:t>ред.</w:t>
            </w:r>
          </w:p>
          <w:p w:rsidR="003B7D89" w:rsidRPr="00543267" w:rsidRDefault="003B7D89" w:rsidP="003B7D89">
            <w:pPr>
              <w:pStyle w:val="a0"/>
            </w:pPr>
            <w:r w:rsidRPr="00543267">
              <w:rPr>
                <w:rStyle w:val="9pt4"/>
                <w:rFonts w:ascii="Times New Roman" w:hAnsi="Times New Roman"/>
                <w:sz w:val="24"/>
                <w:szCs w:val="24"/>
              </w:rPr>
              <w:t>Упражнения на низкой гим</w:t>
            </w:r>
            <w:r w:rsidRPr="00543267">
              <w:rPr>
                <w:rStyle w:val="9pt4"/>
                <w:rFonts w:ascii="Times New Roman" w:hAnsi="Times New Roman"/>
                <w:sz w:val="24"/>
                <w:szCs w:val="24"/>
              </w:rPr>
              <w:softHyphen/>
              <w:t>настической перекладине:</w:t>
            </w:r>
            <w:r w:rsidRPr="00543267">
              <w:rPr>
                <w:rStyle w:val="9pt7"/>
                <w:rFonts w:ascii="Times New Roman" w:hAnsi="Times New Roman" w:cs="Times New Roman"/>
                <w:sz w:val="24"/>
                <w:szCs w:val="24"/>
              </w:rPr>
              <w:t>висы, перемахи.</w:t>
            </w:r>
          </w:p>
          <w:p w:rsidR="003B7D89" w:rsidRPr="00543267" w:rsidRDefault="003B7D89" w:rsidP="003B7D89">
            <w:pPr>
              <w:pStyle w:val="a0"/>
            </w:pPr>
            <w:r w:rsidRPr="00543267">
              <w:rPr>
                <w:rStyle w:val="9pt4"/>
                <w:rFonts w:ascii="Times New Roman" w:hAnsi="Times New Roman"/>
                <w:sz w:val="24"/>
                <w:szCs w:val="24"/>
              </w:rPr>
              <w:t xml:space="preserve">Гимнастическая комбинация. </w:t>
            </w:r>
            <w:r w:rsidRPr="00543267">
              <w:rPr>
                <w:rStyle w:val="9pt7"/>
                <w:rFonts w:ascii="Times New Roman" w:hAnsi="Times New Roman" w:cs="Times New Roman"/>
                <w:sz w:val="24"/>
                <w:szCs w:val="24"/>
              </w:rPr>
              <w:t>Например, из виса стоя присев толчком двумя ногами перемах, согнув ноги, в вис сзади согнув</w:t>
            </w:r>
            <w:r w:rsidRPr="00543267">
              <w:rPr>
                <w:rStyle w:val="9pt7"/>
                <w:rFonts w:ascii="Times New Roman" w:hAnsi="Times New Roman" w:cs="Times New Roman"/>
                <w:sz w:val="24"/>
                <w:szCs w:val="24"/>
              </w:rPr>
              <w:softHyphen/>
              <w:t>шись, опускание назад в вис стоя и обратное движение через вис сзади согнувшись со сходом вперед ноги.</w:t>
            </w:r>
          </w:p>
          <w:p w:rsidR="003B7D89" w:rsidRPr="00543267" w:rsidRDefault="003B7D89" w:rsidP="003B7D89">
            <w:pPr>
              <w:pStyle w:val="a0"/>
              <w:rPr>
                <w:rStyle w:val="9pt7"/>
                <w:rFonts w:ascii="Times New Roman" w:hAnsi="Times New Roman" w:cs="Times New Roman"/>
                <w:sz w:val="24"/>
                <w:szCs w:val="24"/>
              </w:rPr>
            </w:pPr>
            <w:r w:rsidRPr="00543267">
              <w:rPr>
                <w:rStyle w:val="9pt4"/>
                <w:rFonts w:ascii="Times New Roman" w:hAnsi="Times New Roman"/>
                <w:sz w:val="24"/>
                <w:szCs w:val="24"/>
              </w:rPr>
              <w:t>Опорный прыжок,</w:t>
            </w:r>
            <w:r w:rsidRPr="00543267">
              <w:rPr>
                <w:rStyle w:val="9pt7"/>
                <w:rFonts w:ascii="Times New Roman" w:hAnsi="Times New Roman" w:cs="Times New Roman"/>
                <w:sz w:val="24"/>
                <w:szCs w:val="24"/>
              </w:rPr>
              <w:t>с разбега через гимнастического козла.</w:t>
            </w:r>
          </w:p>
          <w:p w:rsidR="003B7D89" w:rsidRPr="00543267" w:rsidRDefault="003B7D89" w:rsidP="003B7D89">
            <w:pPr>
              <w:pStyle w:val="a0"/>
              <w:rPr>
                <w:rStyle w:val="9pt7"/>
                <w:rFonts w:ascii="Times New Roman" w:hAnsi="Times New Roman" w:cs="Times New Roman"/>
                <w:sz w:val="24"/>
                <w:szCs w:val="24"/>
              </w:rPr>
            </w:pPr>
          </w:p>
          <w:p w:rsidR="003B7D89" w:rsidRPr="00543267" w:rsidRDefault="003B7D89" w:rsidP="003B7D89">
            <w:pPr>
              <w:pStyle w:val="a0"/>
            </w:pPr>
            <w:r w:rsidRPr="00543267">
              <w:rPr>
                <w:rStyle w:val="10pt5"/>
                <w:rFonts w:ascii="Times New Roman" w:hAnsi="Times New Roman" w:cs="Times New Roman"/>
                <w:sz w:val="24"/>
                <w:szCs w:val="24"/>
                <w:lang w:val="ru-RU"/>
              </w:rPr>
              <w:t>Гимнастические упражнения прикладного характера.</w:t>
            </w:r>
            <w:r w:rsidRPr="00543267">
              <w:rPr>
                <w:rStyle w:val="9pt9"/>
                <w:rFonts w:ascii="Times New Roman" w:hAnsi="Times New Roman" w:cs="Times New Roman"/>
                <w:sz w:val="24"/>
                <w:szCs w:val="24"/>
              </w:rPr>
              <w:t xml:space="preserve"> Пере</w:t>
            </w:r>
            <w:r w:rsidRPr="00543267">
              <w:rPr>
                <w:rStyle w:val="9pt9"/>
                <w:rFonts w:ascii="Times New Roman" w:hAnsi="Times New Roman" w:cs="Times New Roman"/>
                <w:sz w:val="24"/>
                <w:szCs w:val="24"/>
              </w:rPr>
              <w:softHyphen/>
              <w:t>движение по гимнастической стенке. Преодоление полосы препятствий с элементами ла</w:t>
            </w:r>
            <w:r w:rsidRPr="00543267">
              <w:rPr>
                <w:rStyle w:val="9pt9"/>
                <w:rFonts w:ascii="Times New Roman" w:hAnsi="Times New Roman" w:cs="Times New Roman"/>
                <w:sz w:val="24"/>
                <w:szCs w:val="24"/>
              </w:rPr>
              <w:softHyphen/>
              <w:t>занья и перелезания, переполза</w:t>
            </w:r>
            <w:r w:rsidRPr="00543267">
              <w:rPr>
                <w:rStyle w:val="9pt9"/>
                <w:rFonts w:ascii="Times New Roman" w:hAnsi="Times New Roman" w:cs="Times New Roman"/>
                <w:sz w:val="24"/>
                <w:szCs w:val="24"/>
              </w:rPr>
              <w:softHyphen/>
              <w:t>ния, передвижение по наклон</w:t>
            </w:r>
            <w:r w:rsidRPr="00543267">
              <w:rPr>
                <w:rStyle w:val="9pt9"/>
                <w:rFonts w:ascii="Times New Roman" w:hAnsi="Times New Roman" w:cs="Times New Roman"/>
                <w:sz w:val="24"/>
                <w:szCs w:val="24"/>
              </w:rPr>
              <w:softHyphen/>
              <w:t>ной гимнастической скамейке</w:t>
            </w:r>
          </w:p>
        </w:tc>
        <w:tc>
          <w:tcPr>
            <w:tcW w:w="3190" w:type="dxa"/>
          </w:tcPr>
          <w:p w:rsidR="003B7D89" w:rsidRPr="00543267" w:rsidRDefault="003B7D89" w:rsidP="003B7D89">
            <w:pPr>
              <w:pStyle w:val="a0"/>
            </w:pPr>
            <w:r w:rsidRPr="00543267">
              <w:rPr>
                <w:rStyle w:val="9pt9"/>
                <w:rFonts w:ascii="Times New Roman" w:hAnsi="Times New Roman" w:cs="Times New Roman"/>
                <w:sz w:val="24"/>
                <w:szCs w:val="24"/>
              </w:rPr>
              <w:lastRenderedPageBreak/>
              <w:t>Движения и передвижения строем.</w:t>
            </w: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Акробатика.</w:t>
            </w: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Снарядная гимнастика.</w:t>
            </w: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a0"/>
            </w:pPr>
            <w:r w:rsidRPr="00543267">
              <w:rPr>
                <w:rStyle w:val="9pt9"/>
                <w:rFonts w:ascii="Times New Roman" w:hAnsi="Times New Roman" w:cs="Times New Roman"/>
                <w:sz w:val="24"/>
                <w:szCs w:val="24"/>
              </w:rPr>
              <w:t>Прикладная гимнастика</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связанные с выполнени</w:t>
            </w:r>
            <w:r w:rsidRPr="00543267">
              <w:rPr>
                <w:rStyle w:val="9pt9"/>
                <w:rFonts w:ascii="Times New Roman" w:hAnsi="Times New Roman" w:cs="Times New Roman"/>
                <w:sz w:val="24"/>
                <w:szCs w:val="24"/>
              </w:rPr>
              <w:softHyphen/>
              <w:t>ем организующих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Различать </w:t>
            </w:r>
            <w:r w:rsidRPr="00543267">
              <w:rPr>
                <w:rStyle w:val="9pt9"/>
                <w:rFonts w:ascii="Times New Roman" w:hAnsi="Times New Roman" w:cs="Times New Roman"/>
                <w:sz w:val="24"/>
                <w:szCs w:val="24"/>
              </w:rPr>
              <w:t xml:space="preserve">и </w:t>
            </w:r>
            <w:r w:rsidRPr="00543267">
              <w:rPr>
                <w:rStyle w:val="10pt10"/>
                <w:rFonts w:ascii="Times New Roman" w:hAnsi="Times New Roman" w:cs="Times New Roman"/>
                <w:sz w:val="24"/>
                <w:szCs w:val="24"/>
                <w:lang w:val="ru-RU"/>
              </w:rPr>
              <w:t xml:space="preserve">выполнять </w:t>
            </w:r>
            <w:r w:rsidRPr="00543267">
              <w:rPr>
                <w:rStyle w:val="9pt9"/>
                <w:rFonts w:ascii="Times New Roman" w:hAnsi="Times New Roman" w:cs="Times New Roman"/>
                <w:sz w:val="24"/>
                <w:szCs w:val="24"/>
              </w:rPr>
              <w:t>стро</w:t>
            </w:r>
            <w:r w:rsidRPr="00543267">
              <w:rPr>
                <w:rStyle w:val="9pt9"/>
                <w:rFonts w:ascii="Times New Roman" w:hAnsi="Times New Roman" w:cs="Times New Roman"/>
                <w:sz w:val="24"/>
                <w:szCs w:val="24"/>
              </w:rPr>
              <w:softHyphen/>
              <w:t>евые команды: «Смирно!», «Воль</w:t>
            </w:r>
            <w:r w:rsidRPr="00543267">
              <w:rPr>
                <w:rStyle w:val="9pt9"/>
                <w:rFonts w:ascii="Times New Roman" w:hAnsi="Times New Roman" w:cs="Times New Roman"/>
                <w:sz w:val="24"/>
                <w:szCs w:val="24"/>
              </w:rPr>
              <w:softHyphen/>
              <w:t>но!», «Шагом марш!», «На ме</w:t>
            </w:r>
            <w:r w:rsidRPr="00543267">
              <w:rPr>
                <w:rStyle w:val="9pt9"/>
                <w:rFonts w:ascii="Times New Roman" w:hAnsi="Times New Roman" w:cs="Times New Roman"/>
                <w:sz w:val="24"/>
                <w:szCs w:val="24"/>
              </w:rPr>
              <w:softHyphen/>
              <w:t>сте!», «Равняйсь!», «Стой!».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разучива</w:t>
            </w:r>
            <w:r w:rsidRPr="00543267">
              <w:rPr>
                <w:rStyle w:val="9pt9"/>
                <w:rFonts w:ascii="Times New Roman" w:hAnsi="Times New Roman" w:cs="Times New Roman"/>
                <w:sz w:val="24"/>
                <w:szCs w:val="24"/>
              </w:rPr>
              <w:softHyphen/>
              <w:t>емых акробатических упражне</w:t>
            </w:r>
            <w:r w:rsidRPr="00543267">
              <w:rPr>
                <w:rStyle w:val="9pt9"/>
                <w:rFonts w:ascii="Times New Roman" w:hAnsi="Times New Roman" w:cs="Times New Roman"/>
                <w:sz w:val="24"/>
                <w:szCs w:val="24"/>
              </w:rPr>
              <w:softHyphen/>
              <w:t>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акробати</w:t>
            </w:r>
            <w:r w:rsidRPr="00543267">
              <w:rPr>
                <w:rStyle w:val="9pt9"/>
                <w:rFonts w:ascii="Times New Roman" w:hAnsi="Times New Roman" w:cs="Times New Roman"/>
                <w:sz w:val="24"/>
                <w:szCs w:val="24"/>
              </w:rPr>
              <w:softHyphen/>
              <w:t>ческих упражнений и акробати</w:t>
            </w:r>
            <w:r w:rsidRPr="00543267">
              <w:rPr>
                <w:rStyle w:val="9pt9"/>
                <w:rFonts w:ascii="Times New Roman" w:hAnsi="Times New Roman" w:cs="Times New Roman"/>
                <w:sz w:val="24"/>
                <w:szCs w:val="24"/>
              </w:rPr>
              <w:softHyphen/>
              <w:t>ческих комбинаций.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 xml:space="preserve">универсальные умения по взаимодействию </w:t>
            </w:r>
            <w:r w:rsidRPr="00543267">
              <w:rPr>
                <w:rStyle w:val="9pt9"/>
                <w:rFonts w:ascii="Times New Roman" w:hAnsi="Times New Roman" w:cs="Times New Roman"/>
                <w:sz w:val="24"/>
                <w:szCs w:val="24"/>
              </w:rPr>
              <w:lastRenderedPageBreak/>
              <w:t>в па</w:t>
            </w:r>
            <w:r w:rsidRPr="00543267">
              <w:rPr>
                <w:rStyle w:val="9pt9"/>
                <w:rFonts w:ascii="Times New Roman" w:hAnsi="Times New Roman" w:cs="Times New Roman"/>
                <w:sz w:val="24"/>
                <w:szCs w:val="24"/>
              </w:rPr>
              <w:softHyphen/>
              <w:t>рах и группах при разучивании акробатических упражнений.</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характерные ошиб</w:t>
            </w:r>
            <w:r w:rsidRPr="00543267">
              <w:rPr>
                <w:rStyle w:val="9pt9"/>
                <w:rFonts w:ascii="Times New Roman" w:hAnsi="Times New Roman" w:cs="Times New Roman"/>
                <w:sz w:val="24"/>
                <w:szCs w:val="24"/>
              </w:rPr>
              <w:softHyphen/>
              <w:t>ки при выполнении акробатичес</w:t>
            </w:r>
            <w:r w:rsidRPr="00543267">
              <w:rPr>
                <w:rStyle w:val="9pt9"/>
                <w:rFonts w:ascii="Times New Roman" w:hAnsi="Times New Roman" w:cs="Times New Roman"/>
                <w:sz w:val="24"/>
                <w:szCs w:val="24"/>
              </w:rPr>
              <w:softHyphen/>
              <w:t>ких упражнений.</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универсальные</w:t>
            </w:r>
          </w:p>
          <w:p w:rsidR="003B7D89" w:rsidRPr="00543267" w:rsidRDefault="003B7D89" w:rsidP="003B7D89">
            <w:pPr>
              <w:pStyle w:val="a0"/>
            </w:pPr>
            <w:r w:rsidRPr="00543267">
              <w:rPr>
                <w:rStyle w:val="9pt7"/>
                <w:rFonts w:ascii="Times New Roman" w:hAnsi="Times New Roman" w:cs="Times New Roman"/>
                <w:sz w:val="24"/>
                <w:szCs w:val="24"/>
              </w:rPr>
              <w:t>умения контролировать величи</w:t>
            </w:r>
            <w:r w:rsidRPr="00543267">
              <w:rPr>
                <w:rStyle w:val="9pt7"/>
                <w:rFonts w:ascii="Times New Roman" w:hAnsi="Times New Roman" w:cs="Times New Roman"/>
                <w:sz w:val="24"/>
                <w:szCs w:val="24"/>
              </w:rPr>
              <w:softHyphen/>
              <w:t>ну нагрузки по частоте сердеч</w:t>
            </w:r>
            <w:r w:rsidRPr="00543267">
              <w:rPr>
                <w:rStyle w:val="9pt7"/>
                <w:rFonts w:ascii="Times New Roman" w:hAnsi="Times New Roman" w:cs="Times New Roman"/>
                <w:sz w:val="24"/>
                <w:szCs w:val="24"/>
              </w:rPr>
              <w:softHyphen/>
              <w:t>ных сокращений при выполне</w:t>
            </w:r>
            <w:r w:rsidRPr="00543267">
              <w:rPr>
                <w:rStyle w:val="9pt7"/>
                <w:rFonts w:ascii="Times New Roman" w:hAnsi="Times New Roman" w:cs="Times New Roman"/>
                <w:sz w:val="24"/>
                <w:szCs w:val="24"/>
              </w:rPr>
              <w:softHyphen/>
            </w:r>
            <w:r w:rsidR="005429A6" w:rsidRPr="00543267">
              <w:rPr>
                <w:rStyle w:val="9pt7"/>
                <w:rFonts w:ascii="Times New Roman" w:hAnsi="Times New Roman" w:cs="Times New Roman"/>
                <w:sz w:val="24"/>
                <w:szCs w:val="24"/>
              </w:rPr>
              <w:t>-</w:t>
            </w:r>
          </w:p>
          <w:p w:rsidR="003B7D89" w:rsidRPr="00543267" w:rsidRDefault="003B7D89" w:rsidP="003B7D89">
            <w:pPr>
              <w:pStyle w:val="a0"/>
            </w:pPr>
            <w:r w:rsidRPr="00543267">
              <w:rPr>
                <w:rStyle w:val="9pt7"/>
                <w:rFonts w:ascii="Times New Roman" w:hAnsi="Times New Roman" w:cs="Times New Roman"/>
                <w:sz w:val="24"/>
                <w:szCs w:val="24"/>
              </w:rPr>
              <w:t>нии упражнений на развитие</w:t>
            </w:r>
          </w:p>
          <w:p w:rsidR="003B7D89" w:rsidRPr="00543267" w:rsidRDefault="003B7D89" w:rsidP="003B7D89">
            <w:pPr>
              <w:pStyle w:val="a0"/>
            </w:pPr>
            <w:r w:rsidRPr="00543267">
              <w:rPr>
                <w:rStyle w:val="9pt7"/>
                <w:rFonts w:ascii="Times New Roman" w:hAnsi="Times New Roman" w:cs="Times New Roman"/>
                <w:sz w:val="24"/>
                <w:szCs w:val="24"/>
              </w:rPr>
              <w:t>физических качеств.</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Соблюдать </w:t>
            </w:r>
            <w:r w:rsidRPr="00543267">
              <w:rPr>
                <w:rStyle w:val="9pt7"/>
                <w:rFonts w:ascii="Times New Roman" w:hAnsi="Times New Roman" w:cs="Times New Roman"/>
                <w:sz w:val="24"/>
                <w:szCs w:val="24"/>
              </w:rPr>
              <w:t>правила техники</w:t>
            </w:r>
          </w:p>
          <w:p w:rsidR="003B7D89" w:rsidRPr="00543267" w:rsidRDefault="003B7D89" w:rsidP="003B7D89">
            <w:pPr>
              <w:pStyle w:val="a0"/>
            </w:pPr>
            <w:r w:rsidRPr="00543267">
              <w:rPr>
                <w:rStyle w:val="9pt7"/>
                <w:rFonts w:ascii="Times New Roman" w:hAnsi="Times New Roman" w:cs="Times New Roman"/>
                <w:sz w:val="24"/>
                <w:szCs w:val="24"/>
              </w:rPr>
              <w:t>безопасности при выполнении</w:t>
            </w:r>
          </w:p>
          <w:p w:rsidR="003B7D89" w:rsidRPr="00543267" w:rsidRDefault="003B7D89" w:rsidP="003B7D89">
            <w:pPr>
              <w:pStyle w:val="a0"/>
            </w:pPr>
            <w:r w:rsidRPr="00543267">
              <w:rPr>
                <w:rStyle w:val="9pt7"/>
                <w:rFonts w:ascii="Times New Roman" w:hAnsi="Times New Roman" w:cs="Times New Roman"/>
                <w:sz w:val="24"/>
                <w:szCs w:val="24"/>
              </w:rPr>
              <w:t>акробатических упражнений.</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Проявлять </w:t>
            </w:r>
            <w:r w:rsidRPr="00543267">
              <w:rPr>
                <w:rStyle w:val="9pt7"/>
                <w:rFonts w:ascii="Times New Roman" w:hAnsi="Times New Roman" w:cs="Times New Roman"/>
                <w:sz w:val="24"/>
                <w:szCs w:val="24"/>
              </w:rPr>
              <w:t>качества силы, ко</w:t>
            </w:r>
            <w:r w:rsidRPr="00543267">
              <w:rPr>
                <w:rStyle w:val="9pt7"/>
                <w:rFonts w:ascii="Times New Roman" w:hAnsi="Times New Roman" w:cs="Times New Roman"/>
                <w:sz w:val="24"/>
                <w:szCs w:val="24"/>
              </w:rPr>
              <w:softHyphen/>
              <w:t>ординации и выносливости при</w:t>
            </w:r>
          </w:p>
          <w:p w:rsidR="003B7D89" w:rsidRPr="00543267" w:rsidRDefault="003B7D89" w:rsidP="003B7D89">
            <w:pPr>
              <w:pStyle w:val="a0"/>
            </w:pPr>
            <w:r w:rsidRPr="00543267">
              <w:rPr>
                <w:rStyle w:val="9pt7"/>
                <w:rFonts w:ascii="Times New Roman" w:hAnsi="Times New Roman" w:cs="Times New Roman"/>
                <w:sz w:val="24"/>
                <w:szCs w:val="24"/>
              </w:rPr>
              <w:t>выполнении акробатических уп</w:t>
            </w:r>
            <w:r w:rsidRPr="00543267">
              <w:rPr>
                <w:rStyle w:val="9pt7"/>
                <w:rFonts w:ascii="Times New Roman" w:hAnsi="Times New Roman" w:cs="Times New Roman"/>
                <w:sz w:val="24"/>
                <w:szCs w:val="24"/>
              </w:rPr>
              <w:softHyphen/>
              <w:t>ражнений и комбинаций.</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Описывать </w:t>
            </w:r>
            <w:r w:rsidRPr="00543267">
              <w:rPr>
                <w:rStyle w:val="9pt7"/>
                <w:rFonts w:ascii="Times New Roman" w:hAnsi="Times New Roman" w:cs="Times New Roman"/>
                <w:sz w:val="24"/>
                <w:szCs w:val="24"/>
              </w:rPr>
              <w:t>технику гимнасти</w:t>
            </w:r>
            <w:r w:rsidRPr="00543267">
              <w:rPr>
                <w:rStyle w:val="9pt7"/>
                <w:rFonts w:ascii="Times New Roman" w:hAnsi="Times New Roman" w:cs="Times New Roman"/>
                <w:sz w:val="24"/>
                <w:szCs w:val="24"/>
              </w:rPr>
              <w:softHyphen/>
              <w:t>ческих упражнений на снарядах.</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технику гимнасти</w:t>
            </w:r>
            <w:r w:rsidRPr="00543267">
              <w:rPr>
                <w:rStyle w:val="9pt7"/>
                <w:rFonts w:ascii="Times New Roman" w:hAnsi="Times New Roman" w:cs="Times New Roman"/>
                <w:sz w:val="24"/>
                <w:szCs w:val="24"/>
              </w:rPr>
              <w:softHyphen/>
              <w:t>ческих упражнений на спортив</w:t>
            </w:r>
            <w:r w:rsidRPr="00543267">
              <w:rPr>
                <w:rStyle w:val="9pt7"/>
                <w:rFonts w:ascii="Times New Roman" w:hAnsi="Times New Roman" w:cs="Times New Roman"/>
                <w:sz w:val="24"/>
                <w:szCs w:val="24"/>
              </w:rPr>
              <w:softHyphen/>
              <w:t>ных снарядах.</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Осваивать </w:t>
            </w:r>
            <w:r w:rsidRPr="00543267">
              <w:rPr>
                <w:rStyle w:val="9pt7"/>
                <w:rFonts w:ascii="Times New Roman" w:hAnsi="Times New Roman" w:cs="Times New Roman"/>
                <w:sz w:val="24"/>
                <w:szCs w:val="24"/>
              </w:rPr>
              <w:t>универсальные умения по взаимодействию в па</w:t>
            </w:r>
            <w:r w:rsidRPr="00543267">
              <w:rPr>
                <w:rStyle w:val="9pt7"/>
                <w:rFonts w:ascii="Times New Roman" w:hAnsi="Times New Roman" w:cs="Times New Roman"/>
                <w:sz w:val="24"/>
                <w:szCs w:val="24"/>
              </w:rPr>
              <w:softHyphen/>
              <w:t>рах и группах при разучивании и выполнении гимнастических упражнений.</w:t>
            </w:r>
          </w:p>
          <w:p w:rsidR="003B7D89" w:rsidRPr="00543267" w:rsidRDefault="003B7D89" w:rsidP="003B7D89">
            <w:pPr>
              <w:pStyle w:val="a0"/>
            </w:pPr>
            <w:r w:rsidRPr="00543267">
              <w:rPr>
                <w:rStyle w:val="10pt6"/>
                <w:rFonts w:ascii="Times New Roman" w:hAnsi="Times New Roman" w:cs="Times New Roman"/>
                <w:sz w:val="24"/>
                <w:szCs w:val="24"/>
                <w:lang w:val="ru-RU"/>
              </w:rPr>
              <w:t xml:space="preserve">Выявлять </w:t>
            </w:r>
            <w:r w:rsidRPr="00543267">
              <w:rPr>
                <w:rStyle w:val="9pt7"/>
                <w:rFonts w:ascii="Times New Roman" w:hAnsi="Times New Roman" w:cs="Times New Roman"/>
                <w:sz w:val="24"/>
                <w:szCs w:val="24"/>
              </w:rPr>
              <w:t xml:space="preserve">и </w:t>
            </w:r>
            <w:r w:rsidRPr="00543267">
              <w:rPr>
                <w:rStyle w:val="10pt6"/>
                <w:rFonts w:ascii="Times New Roman" w:hAnsi="Times New Roman" w:cs="Times New Roman"/>
                <w:sz w:val="24"/>
                <w:szCs w:val="24"/>
                <w:lang w:val="ru-RU"/>
              </w:rPr>
              <w:t xml:space="preserve">характеризовать </w:t>
            </w:r>
            <w:r w:rsidRPr="00543267">
              <w:rPr>
                <w:rStyle w:val="9pt7"/>
                <w:rFonts w:ascii="Times New Roman" w:hAnsi="Times New Roman" w:cs="Times New Roman"/>
                <w:sz w:val="24"/>
                <w:szCs w:val="24"/>
              </w:rPr>
              <w:t>ошибки при выполнении гим</w:t>
            </w:r>
            <w:r w:rsidRPr="00543267">
              <w:rPr>
                <w:rStyle w:val="9pt7"/>
                <w:rFonts w:ascii="Times New Roman" w:hAnsi="Times New Roman" w:cs="Times New Roman"/>
                <w:sz w:val="24"/>
                <w:szCs w:val="24"/>
              </w:rPr>
              <w:softHyphen/>
              <w:t>настических упражнений.</w:t>
            </w:r>
          </w:p>
          <w:p w:rsidR="003B7D89" w:rsidRPr="00543267" w:rsidRDefault="003B7D89" w:rsidP="003B7D89">
            <w:pPr>
              <w:pStyle w:val="a0"/>
              <w:rPr>
                <w:rStyle w:val="9pt7"/>
                <w:rFonts w:ascii="Times New Roman" w:hAnsi="Times New Roman" w:cs="Times New Roman"/>
                <w:sz w:val="24"/>
                <w:szCs w:val="24"/>
              </w:rPr>
            </w:pPr>
            <w:r w:rsidRPr="00543267">
              <w:rPr>
                <w:rStyle w:val="10pt6"/>
                <w:rFonts w:ascii="Times New Roman" w:hAnsi="Times New Roman" w:cs="Times New Roman"/>
                <w:sz w:val="24"/>
                <w:szCs w:val="24"/>
                <w:lang w:val="ru-RU"/>
              </w:rPr>
              <w:t xml:space="preserve">Проявлять </w:t>
            </w:r>
            <w:r w:rsidRPr="00543267">
              <w:rPr>
                <w:rStyle w:val="9pt7"/>
                <w:rFonts w:ascii="Times New Roman" w:hAnsi="Times New Roman" w:cs="Times New Roman"/>
                <w:sz w:val="24"/>
                <w:szCs w:val="24"/>
              </w:rPr>
              <w:t>качества силы, ко</w:t>
            </w:r>
            <w:r w:rsidRPr="00543267">
              <w:rPr>
                <w:rStyle w:val="9pt7"/>
                <w:rFonts w:ascii="Times New Roman" w:hAnsi="Times New Roman" w:cs="Times New Roman"/>
                <w:sz w:val="24"/>
                <w:szCs w:val="24"/>
              </w:rPr>
              <w:softHyphen/>
              <w:t>ординации и выносливости при выполнении акробатических уп</w:t>
            </w:r>
            <w:r w:rsidRPr="00543267">
              <w:rPr>
                <w:rStyle w:val="9pt7"/>
                <w:rFonts w:ascii="Times New Roman" w:hAnsi="Times New Roman" w:cs="Times New Roman"/>
                <w:sz w:val="24"/>
                <w:szCs w:val="24"/>
              </w:rPr>
              <w:softHyphen/>
              <w:t>ражнений и комбинаций.</w:t>
            </w:r>
          </w:p>
          <w:p w:rsidR="003B7D89" w:rsidRPr="00543267" w:rsidRDefault="003B7D89" w:rsidP="003B7D89">
            <w:pPr>
              <w:pStyle w:val="a0"/>
            </w:pPr>
            <w:r w:rsidRPr="00543267">
              <w:rPr>
                <w:rStyle w:val="10pt10"/>
                <w:rFonts w:ascii="Times New Roman" w:hAnsi="Times New Roman" w:cs="Times New Roman"/>
                <w:sz w:val="24"/>
                <w:szCs w:val="24"/>
                <w:lang w:val="ru-RU"/>
              </w:rPr>
              <w:lastRenderedPageBreak/>
              <w:t xml:space="preserve">Соблюдать </w:t>
            </w:r>
            <w:r w:rsidRPr="00543267">
              <w:rPr>
                <w:rStyle w:val="9pt9"/>
                <w:rFonts w:ascii="Times New Roman" w:hAnsi="Times New Roman" w:cs="Times New Roman"/>
                <w:sz w:val="24"/>
                <w:szCs w:val="24"/>
              </w:rPr>
              <w:t>правила техники безопасности при выполнении гимнастических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гимнасти</w:t>
            </w:r>
            <w:r w:rsidRPr="00543267">
              <w:rPr>
                <w:rStyle w:val="9pt9"/>
                <w:rFonts w:ascii="Times New Roman" w:hAnsi="Times New Roman" w:cs="Times New Roman"/>
                <w:sz w:val="24"/>
                <w:szCs w:val="24"/>
              </w:rPr>
              <w:softHyphen/>
              <w:t>ческих упражнений прикладной направленности.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физичес</w:t>
            </w:r>
            <w:r w:rsidRPr="00543267">
              <w:rPr>
                <w:rStyle w:val="9pt9"/>
                <w:rFonts w:ascii="Times New Roman" w:hAnsi="Times New Roman" w:cs="Times New Roman"/>
                <w:sz w:val="24"/>
                <w:szCs w:val="24"/>
              </w:rPr>
              <w:softHyphen/>
              <w:t>ких упражнений прикладной направленности.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по взаимодействию в па</w:t>
            </w:r>
            <w:r w:rsidRPr="00543267">
              <w:rPr>
                <w:rStyle w:val="9pt9"/>
                <w:rFonts w:ascii="Times New Roman" w:hAnsi="Times New Roman" w:cs="Times New Roman"/>
                <w:sz w:val="24"/>
                <w:szCs w:val="24"/>
              </w:rPr>
              <w:softHyphen/>
              <w:t>рах и группах при разучивании и выполнении гимнастических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характерные ошиб</w:t>
            </w:r>
            <w:r w:rsidRPr="00543267">
              <w:rPr>
                <w:rStyle w:val="9pt9"/>
                <w:rFonts w:ascii="Times New Roman" w:hAnsi="Times New Roman" w:cs="Times New Roman"/>
                <w:sz w:val="24"/>
                <w:szCs w:val="24"/>
              </w:rPr>
              <w:softHyphen/>
              <w:t>ки при выполнении гимнастичес</w:t>
            </w:r>
            <w:r w:rsidRPr="00543267">
              <w:rPr>
                <w:rStyle w:val="9pt9"/>
                <w:rFonts w:ascii="Times New Roman" w:hAnsi="Times New Roman" w:cs="Times New Roman"/>
                <w:sz w:val="24"/>
                <w:szCs w:val="24"/>
              </w:rPr>
              <w:softHyphen/>
              <w:t>ких упражнений прикладной направленности.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качества силы и координации при выполнении упражнений прикладной направ</w:t>
            </w:r>
            <w:r w:rsidRPr="00543267">
              <w:rPr>
                <w:rStyle w:val="9pt9"/>
                <w:rFonts w:ascii="Times New Roman" w:hAnsi="Times New Roman" w:cs="Times New Roman"/>
                <w:sz w:val="24"/>
                <w:szCs w:val="24"/>
              </w:rPr>
              <w:softHyphen/>
              <w:t>ленности.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правила техники безопасности при выполнении гимнастических упражнений прикладной направленности</w:t>
            </w:r>
          </w:p>
        </w:tc>
      </w:tr>
      <w:tr w:rsidR="003B7D89" w:rsidRPr="00543267" w:rsidTr="003B7D89">
        <w:tc>
          <w:tcPr>
            <w:tcW w:w="9571" w:type="dxa"/>
            <w:gridSpan w:val="3"/>
          </w:tcPr>
          <w:p w:rsidR="003B7D89" w:rsidRPr="00543267" w:rsidRDefault="008E08F2" w:rsidP="00206112">
            <w:pPr>
              <w:pStyle w:val="a0"/>
              <w:jc w:val="center"/>
              <w:rPr>
                <w:b/>
              </w:rPr>
            </w:pPr>
            <w:r w:rsidRPr="00543267">
              <w:rPr>
                <w:rStyle w:val="9pt9"/>
                <w:rFonts w:ascii="Times New Roman" w:hAnsi="Times New Roman" w:cs="Times New Roman"/>
                <w:b/>
                <w:sz w:val="24"/>
                <w:szCs w:val="24"/>
              </w:rPr>
              <w:lastRenderedPageBreak/>
              <w:t>Легкая атлетика  (</w:t>
            </w:r>
            <w:r w:rsidR="00206112" w:rsidRPr="00543267">
              <w:rPr>
                <w:rStyle w:val="9pt9"/>
                <w:rFonts w:ascii="Times New Roman" w:hAnsi="Times New Roman" w:cs="Times New Roman"/>
                <w:b/>
                <w:sz w:val="24"/>
                <w:szCs w:val="24"/>
              </w:rPr>
              <w:t>78</w:t>
            </w:r>
            <w:r w:rsidR="003B7D89" w:rsidRPr="00543267">
              <w:rPr>
                <w:rStyle w:val="9pt9"/>
                <w:rFonts w:ascii="Times New Roman" w:hAnsi="Times New Roman" w:cs="Times New Roman"/>
                <w:b/>
                <w:sz w:val="24"/>
                <w:szCs w:val="24"/>
              </w:rPr>
              <w:t xml:space="preserve"> ч)</w:t>
            </w:r>
          </w:p>
        </w:tc>
      </w:tr>
      <w:tr w:rsidR="003B7D89" w:rsidRPr="00543267" w:rsidTr="003B7D89">
        <w:tc>
          <w:tcPr>
            <w:tcW w:w="3190" w:type="dxa"/>
          </w:tcPr>
          <w:p w:rsidR="003B7D89" w:rsidRPr="00543267" w:rsidRDefault="003B7D89" w:rsidP="003B7D89">
            <w:pPr>
              <w:pStyle w:val="a0"/>
            </w:pPr>
            <w:r w:rsidRPr="00543267">
              <w:rPr>
                <w:rStyle w:val="10pt5"/>
                <w:rFonts w:ascii="Times New Roman" w:hAnsi="Times New Roman" w:cs="Times New Roman"/>
                <w:sz w:val="24"/>
                <w:szCs w:val="24"/>
                <w:lang w:val="ru-RU"/>
              </w:rPr>
              <w:t>Беговые упражнения:</w:t>
            </w:r>
            <w:r w:rsidRPr="00543267">
              <w:rPr>
                <w:rStyle w:val="9pt9"/>
                <w:rFonts w:ascii="Times New Roman" w:hAnsi="Times New Roman" w:cs="Times New Roman"/>
                <w:sz w:val="24"/>
                <w:szCs w:val="24"/>
              </w:rPr>
              <w:t xml:space="preserve"> с вы</w:t>
            </w:r>
            <w:r w:rsidRPr="00543267">
              <w:rPr>
                <w:rStyle w:val="9pt9"/>
                <w:rFonts w:ascii="Times New Roman" w:hAnsi="Times New Roman" w:cs="Times New Roman"/>
                <w:sz w:val="24"/>
                <w:szCs w:val="24"/>
              </w:rPr>
              <w:softHyphen/>
              <w:t>соким подниманием бедра, прыжками и с ускорением, с из</w:t>
            </w:r>
            <w:r w:rsidRPr="00543267">
              <w:rPr>
                <w:rStyle w:val="9pt9"/>
                <w:rFonts w:ascii="Times New Roman" w:hAnsi="Times New Roman" w:cs="Times New Roman"/>
                <w:sz w:val="24"/>
                <w:szCs w:val="24"/>
              </w:rPr>
              <w:softHyphen/>
              <w:t>меняющимся направлением дви</w:t>
            </w:r>
            <w:r w:rsidRPr="00543267">
              <w:rPr>
                <w:rStyle w:val="9pt9"/>
                <w:rFonts w:ascii="Times New Roman" w:hAnsi="Times New Roman" w:cs="Times New Roman"/>
                <w:sz w:val="24"/>
                <w:szCs w:val="24"/>
              </w:rPr>
              <w:softHyphen/>
              <w:t>жения, из разных исходных по</w:t>
            </w:r>
            <w:r w:rsidRPr="00543267">
              <w:rPr>
                <w:rStyle w:val="9pt9"/>
                <w:rFonts w:ascii="Times New Roman" w:hAnsi="Times New Roman" w:cs="Times New Roman"/>
                <w:sz w:val="24"/>
                <w:szCs w:val="24"/>
              </w:rPr>
              <w:softHyphen/>
              <w:t>ложений; челночный бег; высо</w:t>
            </w:r>
            <w:r w:rsidRPr="00543267">
              <w:rPr>
                <w:rStyle w:val="9pt9"/>
                <w:rFonts w:ascii="Times New Roman" w:hAnsi="Times New Roman" w:cs="Times New Roman"/>
                <w:sz w:val="24"/>
                <w:szCs w:val="24"/>
              </w:rPr>
              <w:softHyphen/>
              <w:t>кий старт с последующим ускорением.</w:t>
            </w:r>
          </w:p>
          <w:p w:rsidR="003B7D89" w:rsidRPr="00543267" w:rsidRDefault="003B7D89" w:rsidP="003B7D89">
            <w:pPr>
              <w:pStyle w:val="a0"/>
            </w:pPr>
            <w:r w:rsidRPr="00543267">
              <w:rPr>
                <w:rStyle w:val="10pt5"/>
                <w:rFonts w:ascii="Times New Roman" w:hAnsi="Times New Roman" w:cs="Times New Roman"/>
                <w:sz w:val="24"/>
                <w:szCs w:val="24"/>
                <w:lang w:val="ru-RU"/>
              </w:rPr>
              <w:t>Прыжковые упражнения:</w:t>
            </w:r>
            <w:r w:rsidRPr="00543267">
              <w:rPr>
                <w:rStyle w:val="9pt9"/>
                <w:rFonts w:ascii="Times New Roman" w:hAnsi="Times New Roman" w:cs="Times New Roman"/>
                <w:sz w:val="24"/>
                <w:szCs w:val="24"/>
              </w:rPr>
              <w:t xml:space="preserve"> наодной ноге и двух ногах на мес</w:t>
            </w:r>
            <w:r w:rsidRPr="00543267">
              <w:rPr>
                <w:rStyle w:val="9pt9"/>
                <w:rFonts w:ascii="Times New Roman" w:hAnsi="Times New Roman" w:cs="Times New Roman"/>
                <w:sz w:val="24"/>
                <w:szCs w:val="24"/>
              </w:rPr>
              <w:softHyphen/>
              <w:t xml:space="preserve">те и с продвижением; в длину и высоту; спрыгивание и запры- гивание; прыжки со </w:t>
            </w:r>
            <w:r w:rsidRPr="00543267">
              <w:rPr>
                <w:rStyle w:val="9pt9"/>
                <w:rFonts w:ascii="Times New Roman" w:hAnsi="Times New Roman" w:cs="Times New Roman"/>
                <w:sz w:val="24"/>
                <w:szCs w:val="24"/>
              </w:rPr>
              <w:lastRenderedPageBreak/>
              <w:t>скакалкой.</w:t>
            </w:r>
          </w:p>
          <w:p w:rsidR="003B7D89" w:rsidRPr="00543267" w:rsidRDefault="003B7D89" w:rsidP="003B7D89">
            <w:pPr>
              <w:pStyle w:val="a0"/>
              <w:rPr>
                <w:rStyle w:val="9pt9"/>
                <w:rFonts w:ascii="Times New Roman" w:hAnsi="Times New Roman" w:cs="Times New Roman"/>
                <w:sz w:val="24"/>
                <w:szCs w:val="24"/>
              </w:rPr>
            </w:pPr>
            <w:r w:rsidRPr="00543267">
              <w:rPr>
                <w:rStyle w:val="10pt5"/>
                <w:rFonts w:ascii="Times New Roman" w:hAnsi="Times New Roman" w:cs="Times New Roman"/>
                <w:sz w:val="24"/>
                <w:szCs w:val="24"/>
                <w:lang w:val="ru-RU"/>
              </w:rPr>
              <w:t>Броски:</w:t>
            </w:r>
            <w:r w:rsidRPr="00543267">
              <w:rPr>
                <w:rStyle w:val="9pt9"/>
                <w:rFonts w:ascii="Times New Roman" w:hAnsi="Times New Roman" w:cs="Times New Roman"/>
                <w:sz w:val="24"/>
                <w:szCs w:val="24"/>
              </w:rPr>
              <w:t xml:space="preserve"> большого мяча (1 кг) на дальность разными способами.</w:t>
            </w:r>
          </w:p>
          <w:p w:rsidR="003B7D89" w:rsidRPr="00543267" w:rsidRDefault="003B7D89" w:rsidP="003B7D89">
            <w:pPr>
              <w:pStyle w:val="a0"/>
            </w:pPr>
            <w:r w:rsidRPr="00543267">
              <w:rPr>
                <w:rStyle w:val="10pt5"/>
                <w:rFonts w:ascii="Times New Roman" w:hAnsi="Times New Roman" w:cs="Times New Roman"/>
                <w:sz w:val="24"/>
                <w:szCs w:val="24"/>
                <w:lang w:val="ru-RU"/>
              </w:rPr>
              <w:t>Метание:</w:t>
            </w:r>
            <w:r w:rsidRPr="00543267">
              <w:rPr>
                <w:rStyle w:val="9pt9"/>
                <w:rFonts w:ascii="Times New Roman" w:hAnsi="Times New Roman" w:cs="Times New Roman"/>
                <w:sz w:val="24"/>
                <w:szCs w:val="24"/>
              </w:rPr>
              <w:t xml:space="preserve"> малого мяча в вер</w:t>
            </w:r>
            <w:r w:rsidRPr="00543267">
              <w:rPr>
                <w:rStyle w:val="9pt9"/>
                <w:rFonts w:ascii="Times New Roman" w:hAnsi="Times New Roman" w:cs="Times New Roman"/>
                <w:sz w:val="24"/>
                <w:szCs w:val="24"/>
              </w:rPr>
              <w:softHyphen/>
              <w:t>тикальную цель и на дальность</w:t>
            </w:r>
          </w:p>
        </w:tc>
        <w:tc>
          <w:tcPr>
            <w:tcW w:w="3190" w:type="dxa"/>
          </w:tcPr>
          <w:p w:rsidR="003B7D89" w:rsidRPr="00543267" w:rsidRDefault="003B7D89" w:rsidP="003B7D89">
            <w:pPr>
              <w:pStyle w:val="a0"/>
              <w:jc w:val="left"/>
              <w:rPr>
                <w:rStyle w:val="9pt9"/>
                <w:rFonts w:ascii="Times New Roman" w:hAnsi="Times New Roman" w:cs="Times New Roman"/>
                <w:sz w:val="24"/>
                <w:szCs w:val="24"/>
              </w:rPr>
            </w:pPr>
            <w:r w:rsidRPr="00543267">
              <w:rPr>
                <w:rStyle w:val="9pt9"/>
                <w:rFonts w:ascii="Times New Roman" w:hAnsi="Times New Roman" w:cs="Times New Roman"/>
                <w:sz w:val="24"/>
                <w:szCs w:val="24"/>
              </w:rPr>
              <w:lastRenderedPageBreak/>
              <w:t xml:space="preserve">Беговая подготовка. </w:t>
            </w:r>
          </w:p>
          <w:p w:rsidR="003B7D89" w:rsidRPr="00543267" w:rsidRDefault="003B7D89" w:rsidP="003B7D89">
            <w:pPr>
              <w:pStyle w:val="a0"/>
              <w:jc w:val="left"/>
              <w:rPr>
                <w:rStyle w:val="9pt9"/>
                <w:rFonts w:ascii="Times New Roman" w:hAnsi="Times New Roman" w:cs="Times New Roman"/>
                <w:sz w:val="24"/>
                <w:szCs w:val="24"/>
              </w:rPr>
            </w:pPr>
          </w:p>
          <w:p w:rsidR="003B7D89" w:rsidRPr="00543267" w:rsidRDefault="003B7D89" w:rsidP="003B7D89">
            <w:pPr>
              <w:pStyle w:val="a0"/>
              <w:jc w:val="left"/>
              <w:rPr>
                <w:rStyle w:val="81"/>
                <w:rFonts w:ascii="Times New Roman" w:hAnsi="Times New Roman" w:cs="Times New Roman"/>
                <w:sz w:val="24"/>
                <w:szCs w:val="24"/>
                <w:lang w:val="ru-RU"/>
              </w:rPr>
            </w:pPr>
            <w:r w:rsidRPr="00543267">
              <w:rPr>
                <w:rStyle w:val="9pt9"/>
                <w:rFonts w:ascii="Times New Roman" w:hAnsi="Times New Roman" w:cs="Times New Roman"/>
                <w:sz w:val="24"/>
                <w:szCs w:val="24"/>
              </w:rPr>
              <w:t>Прыжковая подготовка.</w:t>
            </w:r>
          </w:p>
          <w:p w:rsidR="003B7D89" w:rsidRPr="00543267" w:rsidRDefault="003B7D89" w:rsidP="003B7D89">
            <w:pPr>
              <w:pStyle w:val="a0"/>
              <w:jc w:val="left"/>
              <w:rPr>
                <w:rStyle w:val="81"/>
                <w:rFonts w:ascii="Times New Roman" w:hAnsi="Times New Roman" w:cs="Times New Roman"/>
                <w:sz w:val="24"/>
                <w:szCs w:val="24"/>
                <w:lang w:val="ru-RU"/>
              </w:rPr>
            </w:pPr>
          </w:p>
          <w:p w:rsidR="003B7D89" w:rsidRPr="00543267" w:rsidRDefault="003B7D89" w:rsidP="003B7D89">
            <w:pPr>
              <w:pStyle w:val="a0"/>
              <w:jc w:val="left"/>
              <w:rPr>
                <w:rStyle w:val="9pt9"/>
                <w:rFonts w:ascii="Times New Roman" w:hAnsi="Times New Roman" w:cs="Times New Roman"/>
                <w:sz w:val="24"/>
                <w:szCs w:val="24"/>
              </w:rPr>
            </w:pPr>
            <w:r w:rsidRPr="00543267">
              <w:rPr>
                <w:rStyle w:val="9pt9"/>
                <w:rFonts w:ascii="Times New Roman" w:hAnsi="Times New Roman" w:cs="Times New Roman"/>
                <w:sz w:val="24"/>
                <w:szCs w:val="24"/>
              </w:rPr>
              <w:t>Броски большого мяча.</w:t>
            </w:r>
          </w:p>
          <w:p w:rsidR="003B7D89" w:rsidRPr="00543267" w:rsidRDefault="003B7D89" w:rsidP="003B7D89">
            <w:pPr>
              <w:pStyle w:val="a0"/>
              <w:jc w:val="left"/>
              <w:rPr>
                <w:rStyle w:val="9pt9"/>
                <w:rFonts w:ascii="Times New Roman" w:hAnsi="Times New Roman" w:cs="Times New Roman"/>
                <w:sz w:val="24"/>
                <w:szCs w:val="24"/>
              </w:rPr>
            </w:pPr>
          </w:p>
          <w:p w:rsidR="003B7D89" w:rsidRPr="00543267" w:rsidRDefault="003B7D89" w:rsidP="003B7D89">
            <w:pPr>
              <w:pStyle w:val="a0"/>
              <w:jc w:val="left"/>
            </w:pPr>
            <w:r w:rsidRPr="00543267">
              <w:rPr>
                <w:rStyle w:val="9pt9"/>
                <w:rFonts w:ascii="Times New Roman" w:hAnsi="Times New Roman" w:cs="Times New Roman"/>
                <w:sz w:val="24"/>
                <w:szCs w:val="24"/>
              </w:rPr>
              <w:t>Метание малого мяча</w:t>
            </w: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беговых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характерные ошиб</w:t>
            </w:r>
            <w:r w:rsidRPr="00543267">
              <w:rPr>
                <w:rStyle w:val="9pt9"/>
                <w:rFonts w:ascii="Times New Roman" w:hAnsi="Times New Roman" w:cs="Times New Roman"/>
                <w:sz w:val="24"/>
                <w:szCs w:val="24"/>
              </w:rPr>
              <w:softHyphen/>
              <w:t>ки в технике выполнения бего</w:t>
            </w:r>
            <w:r w:rsidRPr="00543267">
              <w:rPr>
                <w:rStyle w:val="9pt9"/>
                <w:rFonts w:ascii="Times New Roman" w:hAnsi="Times New Roman" w:cs="Times New Roman"/>
                <w:sz w:val="24"/>
                <w:szCs w:val="24"/>
              </w:rPr>
              <w:softHyphen/>
              <w:t>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бега раз</w:t>
            </w:r>
            <w:r w:rsidRPr="00543267">
              <w:rPr>
                <w:rStyle w:val="9pt9"/>
                <w:rFonts w:ascii="Times New Roman" w:hAnsi="Times New Roman" w:cs="Times New Roman"/>
                <w:sz w:val="24"/>
                <w:szCs w:val="24"/>
              </w:rPr>
              <w:softHyphen/>
              <w:t>личными способами.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контролировать величи</w:t>
            </w:r>
            <w:r w:rsidRPr="00543267">
              <w:rPr>
                <w:rStyle w:val="9pt9"/>
                <w:rFonts w:ascii="Times New Roman" w:hAnsi="Times New Roman" w:cs="Times New Roman"/>
                <w:sz w:val="24"/>
                <w:szCs w:val="24"/>
              </w:rPr>
              <w:softHyphen/>
              <w:t>ну нагрузки по частоте сердеч</w:t>
            </w:r>
            <w:r w:rsidRPr="00543267">
              <w:rPr>
                <w:rStyle w:val="9pt9"/>
                <w:rFonts w:ascii="Times New Roman" w:hAnsi="Times New Roman" w:cs="Times New Roman"/>
                <w:sz w:val="24"/>
                <w:szCs w:val="24"/>
              </w:rPr>
              <w:softHyphen/>
              <w:t>ных сокращений при выполне</w:t>
            </w:r>
            <w:r w:rsidRPr="00543267">
              <w:rPr>
                <w:rStyle w:val="9pt9"/>
                <w:rFonts w:ascii="Times New Roman" w:hAnsi="Times New Roman" w:cs="Times New Roman"/>
                <w:sz w:val="24"/>
                <w:szCs w:val="24"/>
              </w:rPr>
              <w:softHyphen/>
              <w:t>нии беговых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lastRenderedPageBreak/>
              <w:t xml:space="preserve">Осваивать </w:t>
            </w:r>
            <w:r w:rsidRPr="00543267">
              <w:rPr>
                <w:rStyle w:val="9pt9"/>
                <w:rFonts w:ascii="Times New Roman" w:hAnsi="Times New Roman" w:cs="Times New Roman"/>
                <w:sz w:val="24"/>
                <w:szCs w:val="24"/>
              </w:rPr>
              <w:t>универсальные умения по взаимодействию в па</w:t>
            </w:r>
            <w:r w:rsidRPr="00543267">
              <w:rPr>
                <w:rStyle w:val="9pt9"/>
                <w:rFonts w:ascii="Times New Roman" w:hAnsi="Times New Roman" w:cs="Times New Roman"/>
                <w:sz w:val="24"/>
                <w:szCs w:val="24"/>
              </w:rPr>
              <w:softHyphen/>
              <w:t>рах и группах при разучивании и выполнении беговых упражне</w:t>
            </w:r>
            <w:r w:rsidRPr="00543267">
              <w:rPr>
                <w:rStyle w:val="9pt9"/>
                <w:rFonts w:ascii="Times New Roman" w:hAnsi="Times New Roman" w:cs="Times New Roman"/>
                <w:sz w:val="24"/>
                <w:szCs w:val="24"/>
              </w:rPr>
              <w:softHyphen/>
              <w:t>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качества силы, быстроты, выносливости и коор</w:t>
            </w:r>
            <w:r w:rsidRPr="00543267">
              <w:rPr>
                <w:rStyle w:val="9pt9"/>
                <w:rFonts w:ascii="Times New Roman" w:hAnsi="Times New Roman" w:cs="Times New Roman"/>
                <w:sz w:val="24"/>
                <w:szCs w:val="24"/>
              </w:rPr>
              <w:softHyphen/>
              <w:t>динации при выполнении бего</w:t>
            </w:r>
            <w:r w:rsidRPr="00543267">
              <w:rPr>
                <w:rStyle w:val="9pt9"/>
                <w:rFonts w:ascii="Times New Roman" w:hAnsi="Times New Roman" w:cs="Times New Roman"/>
                <w:sz w:val="24"/>
                <w:szCs w:val="24"/>
              </w:rPr>
              <w:softHyphen/>
              <w:t>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правила техники безопасности при выполнении беговых упражнений.</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прыжко</w:t>
            </w:r>
            <w:r w:rsidRPr="00543267">
              <w:rPr>
                <w:rStyle w:val="9pt9"/>
                <w:rFonts w:ascii="Times New Roman" w:hAnsi="Times New Roman" w:cs="Times New Roman"/>
                <w:sz w:val="24"/>
                <w:szCs w:val="24"/>
              </w:rPr>
              <w:softHyphen/>
              <w:t>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прыжко</w:t>
            </w:r>
            <w:r w:rsidRPr="00543267">
              <w:rPr>
                <w:rStyle w:val="9pt9"/>
                <w:rFonts w:ascii="Times New Roman" w:hAnsi="Times New Roman" w:cs="Times New Roman"/>
                <w:sz w:val="24"/>
                <w:szCs w:val="24"/>
              </w:rPr>
              <w:softHyphen/>
              <w:t>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контролировать величи</w:t>
            </w:r>
            <w:r w:rsidRPr="00543267">
              <w:rPr>
                <w:rStyle w:val="9pt9"/>
                <w:rFonts w:ascii="Times New Roman" w:hAnsi="Times New Roman" w:cs="Times New Roman"/>
                <w:sz w:val="24"/>
                <w:szCs w:val="24"/>
              </w:rPr>
              <w:softHyphen/>
              <w:t>ну нагрузки по частоте сердеч</w:t>
            </w:r>
            <w:r w:rsidRPr="00543267">
              <w:rPr>
                <w:rStyle w:val="9pt9"/>
                <w:rFonts w:ascii="Times New Roman" w:hAnsi="Times New Roman" w:cs="Times New Roman"/>
                <w:sz w:val="24"/>
                <w:szCs w:val="24"/>
              </w:rPr>
              <w:softHyphen/>
              <w:t>ных сокращений при выполне</w:t>
            </w:r>
            <w:r w:rsidRPr="00543267">
              <w:rPr>
                <w:rStyle w:val="9pt9"/>
                <w:rFonts w:ascii="Times New Roman" w:hAnsi="Times New Roman" w:cs="Times New Roman"/>
                <w:sz w:val="24"/>
                <w:szCs w:val="24"/>
              </w:rPr>
              <w:softHyphen/>
              <w:t>нии прыжковых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Выявлять </w:t>
            </w:r>
            <w:r w:rsidRPr="00543267">
              <w:rPr>
                <w:rStyle w:val="9pt9"/>
                <w:rFonts w:ascii="Times New Roman" w:hAnsi="Times New Roman" w:cs="Times New Roman"/>
                <w:sz w:val="24"/>
                <w:szCs w:val="24"/>
              </w:rPr>
              <w:t>характерные ошиб</w:t>
            </w:r>
            <w:r w:rsidRPr="00543267">
              <w:rPr>
                <w:rStyle w:val="9pt9"/>
                <w:rFonts w:ascii="Times New Roman" w:hAnsi="Times New Roman" w:cs="Times New Roman"/>
                <w:sz w:val="24"/>
                <w:szCs w:val="24"/>
              </w:rPr>
              <w:softHyphen/>
              <w:t>ки в технике выполнения прыж</w:t>
            </w:r>
            <w:r w:rsidRPr="00543267">
              <w:rPr>
                <w:rStyle w:val="9pt9"/>
                <w:rFonts w:ascii="Times New Roman" w:hAnsi="Times New Roman" w:cs="Times New Roman"/>
                <w:sz w:val="24"/>
                <w:szCs w:val="24"/>
              </w:rPr>
              <w:softHyphen/>
              <w:t>ковых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по взаимодействию в па</w:t>
            </w:r>
            <w:r w:rsidRPr="00543267">
              <w:rPr>
                <w:rStyle w:val="9pt9"/>
                <w:rFonts w:ascii="Times New Roman" w:hAnsi="Times New Roman" w:cs="Times New Roman"/>
                <w:sz w:val="24"/>
                <w:szCs w:val="24"/>
              </w:rPr>
              <w:softHyphen/>
              <w:t>рах и группах при разучивании и выполнении прыжковых уп</w:t>
            </w:r>
            <w:r w:rsidRPr="00543267">
              <w:rPr>
                <w:rStyle w:val="9pt9"/>
                <w:rFonts w:ascii="Times New Roman" w:hAnsi="Times New Roman" w:cs="Times New Roman"/>
                <w:sz w:val="24"/>
                <w:szCs w:val="24"/>
              </w:rPr>
              <w:softHyphen/>
              <w:t>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качества силы, быстроты, выносливости и коор</w:t>
            </w:r>
            <w:r w:rsidRPr="00543267">
              <w:rPr>
                <w:rStyle w:val="9pt9"/>
                <w:rFonts w:ascii="Times New Roman" w:hAnsi="Times New Roman" w:cs="Times New Roman"/>
                <w:sz w:val="24"/>
                <w:szCs w:val="24"/>
              </w:rPr>
              <w:softHyphen/>
              <w:t>динации при выполнении прыж</w:t>
            </w:r>
            <w:r w:rsidRPr="00543267">
              <w:rPr>
                <w:rStyle w:val="9pt9"/>
                <w:rFonts w:ascii="Times New Roman" w:hAnsi="Times New Roman" w:cs="Times New Roman"/>
                <w:sz w:val="24"/>
                <w:szCs w:val="24"/>
              </w:rPr>
              <w:softHyphen/>
              <w:t>ковых упражнений.</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правила техники безопасности при выполнении прыжковых упражнений.</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бросков большого набивного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бросков большого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 xml:space="preserve">правила техники безопасности при </w:t>
            </w:r>
            <w:r w:rsidRPr="00543267">
              <w:rPr>
                <w:rStyle w:val="9pt9"/>
                <w:rFonts w:ascii="Times New Roman" w:hAnsi="Times New Roman" w:cs="Times New Roman"/>
                <w:sz w:val="24"/>
                <w:szCs w:val="24"/>
              </w:rPr>
              <w:lastRenderedPageBreak/>
              <w:t>выполнении бросков большого набивного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качества силы, бы</w:t>
            </w:r>
            <w:r w:rsidRPr="00543267">
              <w:rPr>
                <w:rStyle w:val="9pt9"/>
                <w:rFonts w:ascii="Times New Roman" w:hAnsi="Times New Roman" w:cs="Times New Roman"/>
                <w:sz w:val="24"/>
                <w:szCs w:val="24"/>
              </w:rPr>
              <w:softHyphen/>
              <w:t>строты и координации при выпол</w:t>
            </w:r>
            <w:r w:rsidRPr="00543267">
              <w:rPr>
                <w:rStyle w:val="9pt9"/>
                <w:rFonts w:ascii="Times New Roman" w:hAnsi="Times New Roman" w:cs="Times New Roman"/>
                <w:sz w:val="24"/>
                <w:szCs w:val="24"/>
              </w:rPr>
              <w:softHyphen/>
              <w:t>нении бросков большого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технику метания малого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технику метания малого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правила техники безопасности при метании мало</w:t>
            </w:r>
            <w:r w:rsidRPr="00543267">
              <w:rPr>
                <w:rStyle w:val="9pt9"/>
                <w:rFonts w:ascii="Times New Roman" w:hAnsi="Times New Roman" w:cs="Times New Roman"/>
                <w:sz w:val="24"/>
                <w:szCs w:val="24"/>
              </w:rPr>
              <w:softHyphen/>
              <w:t>го мяча.</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качества силы, быстроты и координации при метании малого мяча</w:t>
            </w:r>
          </w:p>
        </w:tc>
      </w:tr>
      <w:tr w:rsidR="003B7D89" w:rsidRPr="00543267" w:rsidTr="003B7D89">
        <w:tc>
          <w:tcPr>
            <w:tcW w:w="9571" w:type="dxa"/>
            <w:gridSpan w:val="3"/>
          </w:tcPr>
          <w:p w:rsidR="003B7D89" w:rsidRPr="00543267" w:rsidRDefault="008E08F2" w:rsidP="00206112">
            <w:pPr>
              <w:pStyle w:val="a0"/>
              <w:jc w:val="center"/>
              <w:rPr>
                <w:b/>
              </w:rPr>
            </w:pPr>
            <w:r w:rsidRPr="00543267">
              <w:rPr>
                <w:rStyle w:val="9pt9"/>
                <w:rFonts w:ascii="Times New Roman" w:hAnsi="Times New Roman" w:cs="Times New Roman"/>
                <w:b/>
                <w:sz w:val="24"/>
                <w:szCs w:val="24"/>
              </w:rPr>
              <w:lastRenderedPageBreak/>
              <w:t>Подвижные и спортивные игры (</w:t>
            </w:r>
            <w:r w:rsidR="00206112" w:rsidRPr="00543267">
              <w:rPr>
                <w:rStyle w:val="9pt9"/>
                <w:rFonts w:ascii="Times New Roman" w:hAnsi="Times New Roman" w:cs="Times New Roman"/>
                <w:b/>
                <w:sz w:val="24"/>
                <w:szCs w:val="24"/>
              </w:rPr>
              <w:t>168</w:t>
            </w:r>
            <w:r w:rsidR="003B7D89" w:rsidRPr="00543267">
              <w:rPr>
                <w:rStyle w:val="9pt9"/>
                <w:rFonts w:ascii="Times New Roman" w:hAnsi="Times New Roman" w:cs="Times New Roman"/>
                <w:b/>
                <w:sz w:val="24"/>
                <w:szCs w:val="24"/>
              </w:rPr>
              <w:t xml:space="preserve"> ч)</w:t>
            </w:r>
          </w:p>
        </w:tc>
      </w:tr>
      <w:tr w:rsidR="003B7D89" w:rsidRPr="00543267" w:rsidTr="003B7D89">
        <w:tc>
          <w:tcPr>
            <w:tcW w:w="3190" w:type="dxa"/>
          </w:tcPr>
          <w:p w:rsidR="003B7D89" w:rsidRPr="00543267" w:rsidRDefault="003B7D89" w:rsidP="003B7D89">
            <w:pPr>
              <w:pStyle w:val="a0"/>
            </w:pPr>
            <w:r w:rsidRPr="00543267">
              <w:rPr>
                <w:rStyle w:val="10pt5"/>
                <w:rFonts w:ascii="Times New Roman" w:hAnsi="Times New Roman" w:cs="Times New Roman"/>
                <w:sz w:val="24"/>
                <w:szCs w:val="24"/>
                <w:lang w:val="ru-RU"/>
              </w:rPr>
              <w:t>На материале гимнастики с основами акробатики:</w:t>
            </w:r>
            <w:r w:rsidRPr="00543267">
              <w:rPr>
                <w:rStyle w:val="9pt9"/>
                <w:rFonts w:ascii="Times New Roman" w:hAnsi="Times New Roman" w:cs="Times New Roman"/>
                <w:sz w:val="24"/>
                <w:szCs w:val="24"/>
              </w:rPr>
              <w:t>игровые задания с использованием стро</w:t>
            </w:r>
            <w:r w:rsidRPr="00543267">
              <w:rPr>
                <w:rStyle w:val="9pt9"/>
                <w:rFonts w:ascii="Times New Roman" w:hAnsi="Times New Roman" w:cs="Times New Roman"/>
                <w:sz w:val="24"/>
                <w:szCs w:val="24"/>
              </w:rPr>
              <w:softHyphen/>
              <w:t>евых упражнений, упражнений на внимание, силу, ловкость и координацию.</w:t>
            </w:r>
          </w:p>
          <w:p w:rsidR="003B7D89" w:rsidRPr="00543267" w:rsidRDefault="003B7D89" w:rsidP="003B7D89">
            <w:pPr>
              <w:pStyle w:val="a0"/>
            </w:pPr>
            <w:r w:rsidRPr="00543267">
              <w:rPr>
                <w:rStyle w:val="10pt5"/>
                <w:rFonts w:ascii="Times New Roman" w:hAnsi="Times New Roman" w:cs="Times New Roman"/>
                <w:sz w:val="24"/>
                <w:szCs w:val="24"/>
                <w:lang w:val="ru-RU"/>
              </w:rPr>
              <w:t xml:space="preserve">На материале легкой атлетики: </w:t>
            </w:r>
            <w:r w:rsidRPr="00543267">
              <w:rPr>
                <w:rStyle w:val="9pt9"/>
                <w:rFonts w:ascii="Times New Roman" w:hAnsi="Times New Roman" w:cs="Times New Roman"/>
                <w:sz w:val="24"/>
                <w:szCs w:val="24"/>
              </w:rPr>
              <w:t>прыжки, бег, метание и броски; упражнения на координацию, выносливость и быстроту.</w:t>
            </w:r>
          </w:p>
          <w:p w:rsidR="003B7D89" w:rsidRPr="00543267" w:rsidRDefault="003B7D89" w:rsidP="003B7D89">
            <w:pPr>
              <w:pStyle w:val="a0"/>
              <w:rPr>
                <w:rStyle w:val="9pt9"/>
                <w:rFonts w:ascii="Times New Roman" w:hAnsi="Times New Roman" w:cs="Times New Roman"/>
                <w:sz w:val="24"/>
                <w:szCs w:val="24"/>
              </w:rPr>
            </w:pPr>
            <w:r w:rsidRPr="00543267">
              <w:rPr>
                <w:rStyle w:val="10pt5"/>
                <w:rFonts w:ascii="Times New Roman" w:hAnsi="Times New Roman" w:cs="Times New Roman"/>
                <w:sz w:val="24"/>
                <w:szCs w:val="24"/>
                <w:lang w:val="ru-RU"/>
              </w:rPr>
              <w:t>На материале лыжной подго</w:t>
            </w:r>
            <w:r w:rsidRPr="00543267">
              <w:rPr>
                <w:rStyle w:val="10pt5"/>
                <w:rFonts w:ascii="Times New Roman" w:hAnsi="Times New Roman" w:cs="Times New Roman"/>
                <w:sz w:val="24"/>
                <w:szCs w:val="24"/>
                <w:lang w:val="ru-RU"/>
              </w:rPr>
              <w:softHyphen/>
              <w:t>товки:</w:t>
            </w:r>
            <w:r w:rsidRPr="00543267">
              <w:rPr>
                <w:rStyle w:val="9pt9"/>
                <w:rFonts w:ascii="Times New Roman" w:hAnsi="Times New Roman" w:cs="Times New Roman"/>
                <w:sz w:val="24"/>
                <w:szCs w:val="24"/>
              </w:rPr>
              <w:t>эстафеты в передвижени</w:t>
            </w:r>
            <w:r w:rsidRPr="00543267">
              <w:rPr>
                <w:rStyle w:val="9pt9"/>
                <w:rFonts w:ascii="Times New Roman" w:hAnsi="Times New Roman" w:cs="Times New Roman"/>
                <w:sz w:val="24"/>
                <w:szCs w:val="24"/>
              </w:rPr>
              <w:softHyphen/>
              <w:t>ях на лыжах, упражнения на вы</w:t>
            </w:r>
            <w:r w:rsidRPr="00543267">
              <w:rPr>
                <w:rStyle w:val="9pt9"/>
                <w:rFonts w:ascii="Times New Roman" w:hAnsi="Times New Roman" w:cs="Times New Roman"/>
                <w:sz w:val="24"/>
                <w:szCs w:val="24"/>
              </w:rPr>
              <w:softHyphen/>
              <w:t>носливость и координацию.</w:t>
            </w:r>
          </w:p>
          <w:p w:rsidR="003B7D89" w:rsidRPr="00543267" w:rsidRDefault="003B7D89" w:rsidP="003B7D89">
            <w:pPr>
              <w:pStyle w:val="a0"/>
              <w:jc w:val="center"/>
            </w:pPr>
            <w:r w:rsidRPr="00543267">
              <w:rPr>
                <w:rStyle w:val="10pt5"/>
                <w:rFonts w:ascii="Times New Roman" w:hAnsi="Times New Roman" w:cs="Times New Roman"/>
                <w:sz w:val="24"/>
                <w:szCs w:val="24"/>
                <w:lang w:val="ru-RU"/>
              </w:rPr>
              <w:t>На материале спортивных игр.</w:t>
            </w:r>
          </w:p>
          <w:p w:rsidR="003B7D89" w:rsidRPr="00543267" w:rsidRDefault="003B7D89" w:rsidP="003B7D89">
            <w:pPr>
              <w:pStyle w:val="a0"/>
            </w:pPr>
            <w:r w:rsidRPr="00543267">
              <w:rPr>
                <w:rStyle w:val="10pt5"/>
                <w:rFonts w:ascii="Times New Roman" w:hAnsi="Times New Roman" w:cs="Times New Roman"/>
                <w:sz w:val="24"/>
                <w:szCs w:val="24"/>
                <w:lang w:val="ru-RU"/>
              </w:rPr>
              <w:t>Футбол:</w:t>
            </w:r>
            <w:r w:rsidRPr="00543267">
              <w:rPr>
                <w:rStyle w:val="9pt9"/>
                <w:rFonts w:ascii="Times New Roman" w:hAnsi="Times New Roman" w:cs="Times New Roman"/>
                <w:sz w:val="24"/>
                <w:szCs w:val="24"/>
              </w:rPr>
              <w:t xml:space="preserve"> удар по неподвижно</w:t>
            </w:r>
            <w:r w:rsidRPr="00543267">
              <w:rPr>
                <w:rStyle w:val="9pt9"/>
                <w:rFonts w:ascii="Times New Roman" w:hAnsi="Times New Roman" w:cs="Times New Roman"/>
                <w:sz w:val="24"/>
                <w:szCs w:val="24"/>
              </w:rPr>
              <w:softHyphen/>
              <w:t>му и катящемуся мячу; останов</w:t>
            </w:r>
            <w:r w:rsidRPr="00543267">
              <w:rPr>
                <w:rStyle w:val="9pt9"/>
                <w:rFonts w:ascii="Times New Roman" w:hAnsi="Times New Roman" w:cs="Times New Roman"/>
                <w:sz w:val="24"/>
                <w:szCs w:val="24"/>
              </w:rPr>
              <w:softHyphen/>
              <w:t>ка мяча; ведение мяча; подвиж</w:t>
            </w:r>
            <w:r w:rsidRPr="00543267">
              <w:rPr>
                <w:rStyle w:val="9pt9"/>
                <w:rFonts w:ascii="Times New Roman" w:hAnsi="Times New Roman" w:cs="Times New Roman"/>
                <w:sz w:val="24"/>
                <w:szCs w:val="24"/>
              </w:rPr>
              <w:softHyphen/>
              <w:t>ные игры на материале футбола.</w:t>
            </w:r>
          </w:p>
          <w:p w:rsidR="003B7D89" w:rsidRPr="00543267" w:rsidRDefault="003B7D89" w:rsidP="003B7D89">
            <w:pPr>
              <w:pStyle w:val="a0"/>
            </w:pPr>
            <w:r w:rsidRPr="00543267">
              <w:rPr>
                <w:rStyle w:val="10pt5"/>
                <w:rFonts w:ascii="Times New Roman" w:hAnsi="Times New Roman" w:cs="Times New Roman"/>
                <w:sz w:val="24"/>
                <w:szCs w:val="24"/>
                <w:lang w:val="ru-RU"/>
              </w:rPr>
              <w:t>Баскетбол:</w:t>
            </w:r>
            <w:r w:rsidRPr="00543267">
              <w:rPr>
                <w:rStyle w:val="9pt9"/>
                <w:rFonts w:ascii="Times New Roman" w:hAnsi="Times New Roman" w:cs="Times New Roman"/>
                <w:sz w:val="24"/>
                <w:szCs w:val="24"/>
              </w:rPr>
              <w:t xml:space="preserve"> специальные пере</w:t>
            </w:r>
            <w:r w:rsidRPr="00543267">
              <w:rPr>
                <w:rStyle w:val="9pt9"/>
                <w:rFonts w:ascii="Times New Roman" w:hAnsi="Times New Roman" w:cs="Times New Roman"/>
                <w:sz w:val="24"/>
                <w:szCs w:val="24"/>
              </w:rPr>
              <w:softHyphen/>
              <w:t>движения без мяча; ведение мя</w:t>
            </w:r>
            <w:r w:rsidRPr="00543267">
              <w:rPr>
                <w:rStyle w:val="9pt9"/>
                <w:rFonts w:ascii="Times New Roman" w:hAnsi="Times New Roman" w:cs="Times New Roman"/>
                <w:sz w:val="24"/>
                <w:szCs w:val="24"/>
              </w:rPr>
              <w:softHyphen/>
              <w:t>ча; броски мяча в корзину; по</w:t>
            </w:r>
            <w:r w:rsidRPr="00543267">
              <w:rPr>
                <w:rStyle w:val="9pt9"/>
                <w:rFonts w:ascii="Times New Roman" w:hAnsi="Times New Roman" w:cs="Times New Roman"/>
                <w:sz w:val="24"/>
                <w:szCs w:val="24"/>
              </w:rPr>
              <w:softHyphen/>
              <w:t>движные игры на материале баскетбола.</w:t>
            </w:r>
          </w:p>
          <w:p w:rsidR="003B7D89" w:rsidRPr="00543267" w:rsidRDefault="003B7D89" w:rsidP="003B7D89">
            <w:pPr>
              <w:pStyle w:val="a0"/>
              <w:rPr>
                <w:rStyle w:val="9pt9"/>
                <w:rFonts w:ascii="Times New Roman" w:hAnsi="Times New Roman" w:cs="Times New Roman"/>
                <w:sz w:val="24"/>
                <w:szCs w:val="24"/>
              </w:rPr>
            </w:pPr>
            <w:r w:rsidRPr="00543267">
              <w:rPr>
                <w:rStyle w:val="10pt5"/>
                <w:rFonts w:ascii="Times New Roman" w:hAnsi="Times New Roman" w:cs="Times New Roman"/>
                <w:sz w:val="24"/>
                <w:szCs w:val="24"/>
                <w:lang w:val="ru-RU"/>
              </w:rPr>
              <w:lastRenderedPageBreak/>
              <w:t>Волейбол:</w:t>
            </w:r>
            <w:r w:rsidRPr="00543267">
              <w:rPr>
                <w:rStyle w:val="9pt9"/>
                <w:rFonts w:ascii="Times New Roman" w:hAnsi="Times New Roman" w:cs="Times New Roman"/>
                <w:sz w:val="24"/>
                <w:szCs w:val="24"/>
              </w:rPr>
              <w:t xml:space="preserve"> подбрасывание мя</w:t>
            </w:r>
            <w:r w:rsidRPr="00543267">
              <w:rPr>
                <w:rStyle w:val="9pt9"/>
                <w:rFonts w:ascii="Times New Roman" w:hAnsi="Times New Roman" w:cs="Times New Roman"/>
                <w:sz w:val="24"/>
                <w:szCs w:val="24"/>
              </w:rPr>
              <w:softHyphen/>
              <w:t>ча; подача мяча; прием и пере</w:t>
            </w:r>
            <w:r w:rsidRPr="00543267">
              <w:rPr>
                <w:rStyle w:val="9pt9"/>
                <w:rFonts w:ascii="Times New Roman" w:hAnsi="Times New Roman" w:cs="Times New Roman"/>
                <w:sz w:val="24"/>
                <w:szCs w:val="24"/>
              </w:rPr>
              <w:softHyphen/>
              <w:t>дача мяча; подвижные игры на материале волейбола.</w:t>
            </w: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910"/>
              <w:shd w:val="clear" w:color="auto" w:fill="auto"/>
              <w:spacing w:line="240" w:lineRule="auto"/>
              <w:rPr>
                <w:rFonts w:ascii="Times New Roman" w:hAnsi="Times New Roman"/>
                <w:sz w:val="24"/>
                <w:szCs w:val="24"/>
                <w:lang w:eastAsia="ru-RU"/>
              </w:rPr>
            </w:pPr>
            <w:r w:rsidRPr="00543267">
              <w:rPr>
                <w:rStyle w:val="92"/>
                <w:rFonts w:ascii="Times New Roman" w:hAnsi="Times New Roman"/>
                <w:color w:val="000000"/>
                <w:sz w:val="24"/>
                <w:szCs w:val="24"/>
                <w:lang w:eastAsia="ru-RU"/>
              </w:rPr>
              <w:t>Общеразвивающие упраж</w:t>
            </w:r>
            <w:r w:rsidRPr="00543267">
              <w:rPr>
                <w:rStyle w:val="92"/>
                <w:rFonts w:ascii="Times New Roman" w:hAnsi="Times New Roman"/>
                <w:color w:val="000000"/>
                <w:sz w:val="24"/>
                <w:szCs w:val="24"/>
                <w:lang w:eastAsia="ru-RU"/>
              </w:rPr>
              <w:softHyphen/>
              <w:t>нения</w:t>
            </w:r>
            <w:r w:rsidRPr="00543267">
              <w:rPr>
                <w:rStyle w:val="93"/>
                <w:rFonts w:ascii="Times New Roman" w:hAnsi="Times New Roman"/>
                <w:color w:val="000000"/>
                <w:sz w:val="24"/>
                <w:szCs w:val="24"/>
                <w:lang w:eastAsia="ru-RU"/>
              </w:rPr>
              <w:t xml:space="preserve"> из базовых видов спорта</w:t>
            </w:r>
          </w:p>
          <w:p w:rsidR="003B7D89" w:rsidRPr="00543267" w:rsidRDefault="003B7D89" w:rsidP="003B7D89">
            <w:pPr>
              <w:pStyle w:val="a0"/>
            </w:pPr>
          </w:p>
        </w:tc>
        <w:tc>
          <w:tcPr>
            <w:tcW w:w="3190" w:type="dxa"/>
          </w:tcPr>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lastRenderedPageBreak/>
              <w:t>Подвижные игры.</w:t>
            </w: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a0"/>
              <w:rPr>
                <w:rStyle w:val="9pt9"/>
                <w:rFonts w:ascii="Times New Roman" w:hAnsi="Times New Roman" w:cs="Times New Roman"/>
                <w:sz w:val="24"/>
                <w:szCs w:val="24"/>
              </w:rPr>
            </w:pPr>
            <w:r w:rsidRPr="00543267">
              <w:rPr>
                <w:rStyle w:val="9pt9"/>
                <w:rFonts w:ascii="Times New Roman" w:hAnsi="Times New Roman" w:cs="Times New Roman"/>
                <w:sz w:val="24"/>
                <w:szCs w:val="24"/>
              </w:rPr>
              <w:t>Спортивные игры.</w:t>
            </w:r>
          </w:p>
          <w:p w:rsidR="003B7D89" w:rsidRPr="00543267" w:rsidRDefault="003B7D89" w:rsidP="003B7D89">
            <w:pPr>
              <w:pStyle w:val="a0"/>
              <w:rPr>
                <w:rStyle w:val="9pt9"/>
                <w:rFonts w:ascii="Times New Roman" w:hAnsi="Times New Roman" w:cs="Times New Roman"/>
                <w:sz w:val="24"/>
                <w:szCs w:val="24"/>
              </w:rPr>
            </w:pPr>
          </w:p>
          <w:p w:rsidR="003B7D89" w:rsidRPr="00543267" w:rsidRDefault="003B7D89" w:rsidP="003B7D89">
            <w:pPr>
              <w:pStyle w:val="710"/>
              <w:shd w:val="clear" w:color="auto" w:fill="auto"/>
              <w:spacing w:line="240" w:lineRule="auto"/>
              <w:rPr>
                <w:rFonts w:ascii="Times New Roman" w:hAnsi="Times New Roman"/>
                <w:sz w:val="24"/>
                <w:szCs w:val="24"/>
                <w:lang w:eastAsia="ru-RU"/>
              </w:rPr>
            </w:pPr>
            <w:r w:rsidRPr="00543267">
              <w:rPr>
                <w:rStyle w:val="7Exact1"/>
                <w:rFonts w:ascii="Times New Roman" w:hAnsi="Times New Roman"/>
                <w:sz w:val="24"/>
                <w:szCs w:val="24"/>
                <w:lang w:eastAsia="ru-RU"/>
              </w:rPr>
              <w:t>Общефизическая подготовка</w:t>
            </w:r>
          </w:p>
          <w:p w:rsidR="003B7D89" w:rsidRPr="00543267" w:rsidRDefault="003B7D89" w:rsidP="003B7D89">
            <w:pPr>
              <w:pStyle w:val="a0"/>
            </w:pPr>
          </w:p>
        </w:tc>
        <w:tc>
          <w:tcPr>
            <w:tcW w:w="3191" w:type="dxa"/>
          </w:tcPr>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в самостоятельной орга</w:t>
            </w:r>
            <w:r w:rsidRPr="00543267">
              <w:rPr>
                <w:rStyle w:val="9pt9"/>
                <w:rFonts w:ascii="Times New Roman" w:hAnsi="Times New Roman" w:cs="Times New Roman"/>
                <w:sz w:val="24"/>
                <w:szCs w:val="24"/>
              </w:rPr>
              <w:softHyphen/>
              <w:t>низации и проведении подвиж</w:t>
            </w:r>
            <w:r w:rsidRPr="00543267">
              <w:rPr>
                <w:rStyle w:val="9pt9"/>
                <w:rFonts w:ascii="Times New Roman" w:hAnsi="Times New Roman" w:cs="Times New Roman"/>
                <w:sz w:val="24"/>
                <w:szCs w:val="24"/>
              </w:rPr>
              <w:softHyphen/>
              <w:t>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Излагать </w:t>
            </w:r>
            <w:r w:rsidRPr="00543267">
              <w:rPr>
                <w:rStyle w:val="9pt9"/>
                <w:rFonts w:ascii="Times New Roman" w:hAnsi="Times New Roman" w:cs="Times New Roman"/>
                <w:sz w:val="24"/>
                <w:szCs w:val="24"/>
              </w:rPr>
              <w:t>правила и условия проведения подвижных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двигательные дей</w:t>
            </w:r>
            <w:r w:rsidRPr="00543267">
              <w:rPr>
                <w:rStyle w:val="9pt9"/>
                <w:rFonts w:ascii="Times New Roman" w:hAnsi="Times New Roman" w:cs="Times New Roman"/>
                <w:sz w:val="24"/>
                <w:szCs w:val="24"/>
              </w:rPr>
              <w:softHyphen/>
              <w:t>ствия, составляющие содержа</w:t>
            </w:r>
            <w:r w:rsidRPr="00543267">
              <w:rPr>
                <w:rStyle w:val="9pt9"/>
                <w:rFonts w:ascii="Times New Roman" w:hAnsi="Times New Roman" w:cs="Times New Roman"/>
                <w:sz w:val="24"/>
                <w:szCs w:val="24"/>
              </w:rPr>
              <w:softHyphen/>
              <w:t>ние подвижных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Взаимодействовать </w:t>
            </w:r>
            <w:r w:rsidRPr="00543267">
              <w:rPr>
                <w:rStyle w:val="9pt9"/>
                <w:rFonts w:ascii="Times New Roman" w:hAnsi="Times New Roman" w:cs="Times New Roman"/>
                <w:sz w:val="24"/>
                <w:szCs w:val="24"/>
              </w:rPr>
              <w:t>в парах и группах при выполнении тех</w:t>
            </w:r>
            <w:r w:rsidRPr="00543267">
              <w:rPr>
                <w:rStyle w:val="9pt9"/>
                <w:rFonts w:ascii="Times New Roman" w:hAnsi="Times New Roman" w:cs="Times New Roman"/>
                <w:sz w:val="24"/>
                <w:szCs w:val="24"/>
              </w:rPr>
              <w:softHyphen/>
              <w:t>нических действий в подвижных играх.</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Моделировать </w:t>
            </w:r>
            <w:r w:rsidRPr="00543267">
              <w:rPr>
                <w:rStyle w:val="9pt9"/>
                <w:rFonts w:ascii="Times New Roman" w:hAnsi="Times New Roman" w:cs="Times New Roman"/>
                <w:sz w:val="24"/>
                <w:szCs w:val="24"/>
              </w:rPr>
              <w:t>технику вы</w:t>
            </w:r>
            <w:r w:rsidRPr="00543267">
              <w:rPr>
                <w:rStyle w:val="9pt9"/>
                <w:rFonts w:ascii="Times New Roman" w:hAnsi="Times New Roman" w:cs="Times New Roman"/>
                <w:sz w:val="24"/>
                <w:szCs w:val="24"/>
              </w:rPr>
              <w:softHyphen/>
              <w:t>полнения игровых действий в зависимости от изменения усло</w:t>
            </w:r>
            <w:r w:rsidRPr="00543267">
              <w:rPr>
                <w:rStyle w:val="9pt9"/>
                <w:rFonts w:ascii="Times New Roman" w:hAnsi="Times New Roman" w:cs="Times New Roman"/>
                <w:sz w:val="24"/>
                <w:szCs w:val="24"/>
              </w:rPr>
              <w:softHyphen/>
              <w:t>вий и двигательных задач.</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Принимать </w:t>
            </w:r>
            <w:r w:rsidRPr="00543267">
              <w:rPr>
                <w:rStyle w:val="9pt9"/>
                <w:rFonts w:ascii="Times New Roman" w:hAnsi="Times New Roman" w:cs="Times New Roman"/>
                <w:sz w:val="24"/>
                <w:szCs w:val="24"/>
              </w:rPr>
              <w:t>адекватные реше</w:t>
            </w:r>
            <w:r w:rsidRPr="00543267">
              <w:rPr>
                <w:rStyle w:val="9pt9"/>
                <w:rFonts w:ascii="Times New Roman" w:hAnsi="Times New Roman" w:cs="Times New Roman"/>
                <w:sz w:val="24"/>
                <w:szCs w:val="24"/>
              </w:rPr>
              <w:softHyphen/>
              <w:t>ния в условиях игровой деятель</w:t>
            </w:r>
            <w:r w:rsidRPr="00543267">
              <w:rPr>
                <w:rStyle w:val="9pt9"/>
                <w:rFonts w:ascii="Times New Roman" w:hAnsi="Times New Roman" w:cs="Times New Roman"/>
                <w:sz w:val="24"/>
                <w:szCs w:val="24"/>
              </w:rPr>
              <w:softHyphen/>
              <w:t>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управлять эмоциями в процессе учебной и игровой де</w:t>
            </w:r>
            <w:r w:rsidRPr="00543267">
              <w:rPr>
                <w:rStyle w:val="9pt9"/>
                <w:rFonts w:ascii="Times New Roman" w:hAnsi="Times New Roman" w:cs="Times New Roman"/>
                <w:sz w:val="24"/>
                <w:szCs w:val="24"/>
              </w:rPr>
              <w:softHyphen/>
              <w:t>ятельности.</w:t>
            </w:r>
          </w:p>
          <w:p w:rsidR="003B7D89" w:rsidRPr="00543267" w:rsidRDefault="003B7D89" w:rsidP="003B7D89">
            <w:pPr>
              <w:pStyle w:val="a0"/>
              <w:jc w:val="center"/>
            </w:pPr>
            <w:r w:rsidRPr="00543267">
              <w:rPr>
                <w:rStyle w:val="10pt10"/>
                <w:rFonts w:ascii="Times New Roman" w:hAnsi="Times New Roman" w:cs="Times New Roman"/>
                <w:sz w:val="24"/>
                <w:szCs w:val="24"/>
                <w:lang w:val="ru-RU"/>
              </w:rPr>
              <w:t xml:space="preserve">Проявлять </w:t>
            </w:r>
            <w:r w:rsidRPr="00543267">
              <w:rPr>
                <w:rStyle w:val="9pt9"/>
                <w:rFonts w:ascii="Times New Roman" w:hAnsi="Times New Roman" w:cs="Times New Roman"/>
                <w:sz w:val="24"/>
                <w:szCs w:val="24"/>
              </w:rPr>
              <w:t>быстроту и лов</w:t>
            </w:r>
            <w:r w:rsidRPr="00543267">
              <w:rPr>
                <w:rStyle w:val="9pt9"/>
                <w:rFonts w:ascii="Times New Roman" w:hAnsi="Times New Roman" w:cs="Times New Roman"/>
                <w:sz w:val="24"/>
                <w:szCs w:val="24"/>
              </w:rPr>
              <w:softHyphen/>
              <w:t>кость во время подвижных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Соблюдать </w:t>
            </w:r>
            <w:r w:rsidRPr="00543267">
              <w:rPr>
                <w:rStyle w:val="9pt9"/>
                <w:rFonts w:ascii="Times New Roman" w:hAnsi="Times New Roman" w:cs="Times New Roman"/>
                <w:sz w:val="24"/>
                <w:szCs w:val="24"/>
              </w:rPr>
              <w:t xml:space="preserve">дисциплину и правила техники безопасности во время </w:t>
            </w:r>
            <w:r w:rsidRPr="00543267">
              <w:rPr>
                <w:rStyle w:val="9pt9"/>
                <w:rFonts w:ascii="Times New Roman" w:hAnsi="Times New Roman" w:cs="Times New Roman"/>
                <w:sz w:val="24"/>
                <w:szCs w:val="24"/>
              </w:rPr>
              <w:lastRenderedPageBreak/>
              <w:t>подвижных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Описывать </w:t>
            </w:r>
            <w:r w:rsidRPr="00543267">
              <w:rPr>
                <w:rStyle w:val="9pt9"/>
                <w:rFonts w:ascii="Times New Roman" w:hAnsi="Times New Roman" w:cs="Times New Roman"/>
                <w:sz w:val="24"/>
                <w:szCs w:val="24"/>
              </w:rPr>
              <w:t>разучиваемые технические действия из спор</w:t>
            </w:r>
            <w:r w:rsidRPr="00543267">
              <w:rPr>
                <w:rStyle w:val="9pt9"/>
                <w:rFonts w:ascii="Times New Roman" w:hAnsi="Times New Roman" w:cs="Times New Roman"/>
                <w:sz w:val="24"/>
                <w:szCs w:val="24"/>
              </w:rPr>
              <w:softHyphen/>
              <w:t>тивных игр.</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технические действия из спортивных игр.</w:t>
            </w:r>
          </w:p>
          <w:p w:rsidR="003B7D89" w:rsidRPr="00543267" w:rsidRDefault="003B7D89" w:rsidP="003B7D89">
            <w:pPr>
              <w:pStyle w:val="a0"/>
              <w:jc w:val="center"/>
            </w:pPr>
            <w:r w:rsidRPr="00543267">
              <w:rPr>
                <w:rStyle w:val="10pt10"/>
                <w:rFonts w:ascii="Times New Roman" w:hAnsi="Times New Roman" w:cs="Times New Roman"/>
                <w:sz w:val="24"/>
                <w:szCs w:val="24"/>
                <w:lang w:val="ru-RU"/>
              </w:rPr>
              <w:t xml:space="preserve">Моделировать </w:t>
            </w:r>
            <w:r w:rsidRPr="00543267">
              <w:rPr>
                <w:rStyle w:val="9pt9"/>
                <w:rFonts w:ascii="Times New Roman" w:hAnsi="Times New Roman" w:cs="Times New Roman"/>
                <w:sz w:val="24"/>
                <w:szCs w:val="24"/>
              </w:rPr>
              <w:t>технические действия в игровой деятельности.</w:t>
            </w:r>
          </w:p>
          <w:p w:rsidR="003B7D89" w:rsidRPr="00543267" w:rsidRDefault="003B7D89" w:rsidP="003B7D89">
            <w:pPr>
              <w:pStyle w:val="a0"/>
            </w:pPr>
            <w:r w:rsidRPr="00543267">
              <w:rPr>
                <w:rStyle w:val="10pt10"/>
                <w:rFonts w:ascii="Times New Roman" w:hAnsi="Times New Roman" w:cs="Times New Roman"/>
                <w:sz w:val="24"/>
                <w:szCs w:val="24"/>
                <w:lang w:val="ru-RU"/>
              </w:rPr>
              <w:t xml:space="preserve">Взаимодействовать </w:t>
            </w:r>
            <w:r w:rsidRPr="00543267">
              <w:rPr>
                <w:rStyle w:val="9pt9"/>
                <w:rFonts w:ascii="Times New Roman" w:hAnsi="Times New Roman" w:cs="Times New Roman"/>
                <w:sz w:val="24"/>
                <w:szCs w:val="24"/>
              </w:rPr>
              <w:t>в парах и группах при выполнении тех</w:t>
            </w:r>
            <w:r w:rsidRPr="00543267">
              <w:rPr>
                <w:rStyle w:val="9pt9"/>
                <w:rFonts w:ascii="Times New Roman" w:hAnsi="Times New Roman" w:cs="Times New Roman"/>
                <w:sz w:val="24"/>
                <w:szCs w:val="24"/>
              </w:rPr>
              <w:softHyphen/>
              <w:t>нических действий из спортив</w:t>
            </w:r>
            <w:r w:rsidRPr="00543267">
              <w:rPr>
                <w:rStyle w:val="9pt9"/>
                <w:rFonts w:ascii="Times New Roman" w:hAnsi="Times New Roman" w:cs="Times New Roman"/>
                <w:sz w:val="24"/>
                <w:szCs w:val="24"/>
              </w:rPr>
              <w:softHyphen/>
              <w:t>ных игр.</w:t>
            </w:r>
          </w:p>
          <w:p w:rsidR="003B7D89" w:rsidRPr="00543267" w:rsidRDefault="003B7D89" w:rsidP="003B7D89">
            <w:pPr>
              <w:pStyle w:val="a0"/>
              <w:rPr>
                <w:rStyle w:val="9pt9"/>
                <w:rFonts w:ascii="Times New Roman" w:hAnsi="Times New Roman" w:cs="Times New Roman"/>
                <w:sz w:val="24"/>
                <w:szCs w:val="24"/>
              </w:rPr>
            </w:pPr>
            <w:r w:rsidRPr="00543267">
              <w:rPr>
                <w:rStyle w:val="10pt10"/>
                <w:rFonts w:ascii="Times New Roman" w:hAnsi="Times New Roman" w:cs="Times New Roman"/>
                <w:sz w:val="24"/>
                <w:szCs w:val="24"/>
                <w:lang w:val="ru-RU"/>
              </w:rPr>
              <w:t xml:space="preserve">Осваивать </w:t>
            </w:r>
            <w:r w:rsidRPr="00543267">
              <w:rPr>
                <w:rStyle w:val="9pt9"/>
                <w:rFonts w:ascii="Times New Roman" w:hAnsi="Times New Roman" w:cs="Times New Roman"/>
                <w:sz w:val="24"/>
                <w:szCs w:val="24"/>
              </w:rPr>
              <w:t>универсальные умения управлять эмоциями во время учебной и игровой дея</w:t>
            </w:r>
            <w:r w:rsidRPr="00543267">
              <w:rPr>
                <w:rStyle w:val="9pt9"/>
                <w:rFonts w:ascii="Times New Roman" w:hAnsi="Times New Roman" w:cs="Times New Roman"/>
                <w:sz w:val="24"/>
                <w:szCs w:val="24"/>
              </w:rPr>
              <w:softHyphen/>
              <w:t>тельности.</w:t>
            </w:r>
          </w:p>
          <w:p w:rsidR="003B7D89" w:rsidRPr="00543267" w:rsidRDefault="003B7D89" w:rsidP="003B7D89">
            <w:pPr>
              <w:pStyle w:val="710"/>
              <w:shd w:val="clear" w:color="auto" w:fill="auto"/>
              <w:spacing w:line="240" w:lineRule="auto"/>
              <w:rPr>
                <w:rFonts w:ascii="Times New Roman" w:hAnsi="Times New Roman"/>
                <w:sz w:val="24"/>
                <w:szCs w:val="24"/>
                <w:lang w:eastAsia="ru-RU"/>
              </w:rPr>
            </w:pPr>
            <w:r w:rsidRPr="00543267">
              <w:rPr>
                <w:rStyle w:val="72"/>
                <w:rFonts w:ascii="Times New Roman" w:hAnsi="Times New Roman" w:cs="Times New Roman"/>
                <w:color w:val="000000"/>
                <w:sz w:val="24"/>
                <w:szCs w:val="24"/>
                <w:lang w:eastAsia="ru-RU"/>
              </w:rPr>
              <w:t xml:space="preserve">Выявлять </w:t>
            </w:r>
            <w:r w:rsidRPr="00543267">
              <w:rPr>
                <w:rFonts w:ascii="Times New Roman" w:hAnsi="Times New Roman"/>
                <w:color w:val="000000"/>
                <w:sz w:val="24"/>
                <w:szCs w:val="24"/>
                <w:lang w:eastAsia="ru-RU"/>
              </w:rPr>
              <w:t>ошибки при выпол</w:t>
            </w:r>
            <w:r w:rsidRPr="00543267">
              <w:rPr>
                <w:rFonts w:ascii="Times New Roman" w:hAnsi="Times New Roman"/>
                <w:color w:val="000000"/>
                <w:sz w:val="24"/>
                <w:szCs w:val="24"/>
                <w:lang w:eastAsia="ru-RU"/>
              </w:rPr>
              <w:softHyphen/>
              <w:t>нении технических действий из спортивных игр.</w:t>
            </w:r>
          </w:p>
          <w:p w:rsidR="003B7D89" w:rsidRPr="00543267" w:rsidRDefault="003B7D89" w:rsidP="003B7D89">
            <w:pPr>
              <w:pStyle w:val="710"/>
              <w:shd w:val="clear" w:color="auto" w:fill="auto"/>
              <w:spacing w:line="240" w:lineRule="auto"/>
              <w:rPr>
                <w:rFonts w:ascii="Times New Roman" w:hAnsi="Times New Roman"/>
                <w:sz w:val="24"/>
                <w:szCs w:val="24"/>
                <w:lang w:eastAsia="ru-RU"/>
              </w:rPr>
            </w:pPr>
            <w:r w:rsidRPr="00543267">
              <w:rPr>
                <w:rStyle w:val="72"/>
                <w:rFonts w:ascii="Times New Roman" w:hAnsi="Times New Roman" w:cs="Times New Roman"/>
                <w:color w:val="000000"/>
                <w:sz w:val="24"/>
                <w:szCs w:val="24"/>
                <w:lang w:eastAsia="ru-RU"/>
              </w:rPr>
              <w:t xml:space="preserve">Соблюдать </w:t>
            </w:r>
            <w:r w:rsidRPr="00543267">
              <w:rPr>
                <w:rFonts w:ascii="Times New Roman" w:hAnsi="Times New Roman"/>
                <w:color w:val="000000"/>
                <w:sz w:val="24"/>
                <w:szCs w:val="24"/>
                <w:lang w:eastAsia="ru-RU"/>
              </w:rPr>
              <w:t>дисциплину и правила техники безопасности в условиях учебной и игровой деятельности.</w:t>
            </w:r>
          </w:p>
          <w:p w:rsidR="003B7D89" w:rsidRPr="00543267" w:rsidRDefault="003B7D89" w:rsidP="003B7D89">
            <w:pPr>
              <w:pStyle w:val="710"/>
              <w:shd w:val="clear" w:color="auto" w:fill="auto"/>
              <w:spacing w:line="240" w:lineRule="auto"/>
              <w:rPr>
                <w:rFonts w:ascii="Times New Roman" w:hAnsi="Times New Roman"/>
                <w:sz w:val="24"/>
                <w:szCs w:val="24"/>
                <w:lang w:eastAsia="ru-RU"/>
              </w:rPr>
            </w:pPr>
            <w:r w:rsidRPr="00543267">
              <w:rPr>
                <w:rStyle w:val="72"/>
                <w:rFonts w:ascii="Times New Roman" w:hAnsi="Times New Roman" w:cs="Times New Roman"/>
                <w:color w:val="000000"/>
                <w:sz w:val="24"/>
                <w:szCs w:val="24"/>
                <w:lang w:eastAsia="ru-RU"/>
              </w:rPr>
              <w:t xml:space="preserve">Осваивать </w:t>
            </w:r>
            <w:r w:rsidRPr="00543267">
              <w:rPr>
                <w:rFonts w:ascii="Times New Roman" w:hAnsi="Times New Roman"/>
                <w:color w:val="000000"/>
                <w:sz w:val="24"/>
                <w:szCs w:val="24"/>
                <w:lang w:eastAsia="ru-RU"/>
              </w:rPr>
              <w:t>умения выполнять универсальные физические уп</w:t>
            </w:r>
            <w:r w:rsidRPr="00543267">
              <w:rPr>
                <w:rFonts w:ascii="Times New Roman" w:hAnsi="Times New Roman"/>
                <w:color w:val="000000"/>
                <w:sz w:val="24"/>
                <w:szCs w:val="24"/>
                <w:lang w:eastAsia="ru-RU"/>
              </w:rPr>
              <w:softHyphen/>
              <w:t>ражнения.</w:t>
            </w:r>
          </w:p>
          <w:p w:rsidR="003B7D89" w:rsidRPr="00543267" w:rsidRDefault="003B7D89" w:rsidP="000837F4">
            <w:pPr>
              <w:pStyle w:val="710"/>
              <w:shd w:val="clear" w:color="auto" w:fill="auto"/>
              <w:spacing w:line="240" w:lineRule="auto"/>
              <w:rPr>
                <w:rFonts w:ascii="Times New Roman" w:hAnsi="Times New Roman"/>
                <w:sz w:val="24"/>
                <w:szCs w:val="24"/>
                <w:lang w:eastAsia="ru-RU"/>
              </w:rPr>
            </w:pPr>
            <w:r w:rsidRPr="00543267">
              <w:rPr>
                <w:rStyle w:val="72"/>
                <w:rFonts w:ascii="Times New Roman" w:hAnsi="Times New Roman" w:cs="Times New Roman"/>
                <w:color w:val="000000"/>
                <w:sz w:val="24"/>
                <w:szCs w:val="24"/>
                <w:lang w:eastAsia="ru-RU"/>
              </w:rPr>
              <w:t xml:space="preserve">Развивать </w:t>
            </w:r>
            <w:r w:rsidRPr="00543267">
              <w:rPr>
                <w:rFonts w:ascii="Times New Roman" w:hAnsi="Times New Roman"/>
                <w:color w:val="000000"/>
                <w:sz w:val="24"/>
                <w:szCs w:val="24"/>
                <w:lang w:eastAsia="ru-RU"/>
              </w:rPr>
              <w:t>физические качества</w:t>
            </w:r>
          </w:p>
        </w:tc>
      </w:tr>
      <w:tr w:rsidR="00206112" w:rsidRPr="00543267" w:rsidTr="003B7D89">
        <w:tc>
          <w:tcPr>
            <w:tcW w:w="3190" w:type="dxa"/>
          </w:tcPr>
          <w:p w:rsidR="00206112" w:rsidRPr="00543267" w:rsidRDefault="00206112" w:rsidP="003B7D89">
            <w:pPr>
              <w:pStyle w:val="a0"/>
              <w:rPr>
                <w:rStyle w:val="10pt5"/>
                <w:rFonts w:ascii="Times New Roman" w:hAnsi="Times New Roman" w:cs="Times New Roman"/>
                <w:sz w:val="24"/>
                <w:szCs w:val="24"/>
                <w:lang w:val="ru-RU"/>
              </w:rPr>
            </w:pPr>
          </w:p>
        </w:tc>
        <w:tc>
          <w:tcPr>
            <w:tcW w:w="3190" w:type="dxa"/>
          </w:tcPr>
          <w:p w:rsidR="00206112" w:rsidRPr="00543267" w:rsidRDefault="00206112" w:rsidP="003B7D89">
            <w:pPr>
              <w:pStyle w:val="a0"/>
              <w:rPr>
                <w:rStyle w:val="9pt9"/>
                <w:rFonts w:ascii="Times New Roman" w:hAnsi="Times New Roman" w:cs="Times New Roman"/>
                <w:b/>
                <w:sz w:val="24"/>
                <w:szCs w:val="24"/>
              </w:rPr>
            </w:pPr>
            <w:r w:rsidRPr="00543267">
              <w:rPr>
                <w:rStyle w:val="9pt9"/>
                <w:rFonts w:ascii="Times New Roman" w:hAnsi="Times New Roman" w:cs="Times New Roman"/>
                <w:b/>
                <w:sz w:val="24"/>
                <w:szCs w:val="24"/>
              </w:rPr>
              <w:t>Лыжная подготовка (72)</w:t>
            </w:r>
          </w:p>
        </w:tc>
        <w:tc>
          <w:tcPr>
            <w:tcW w:w="3191" w:type="dxa"/>
          </w:tcPr>
          <w:p w:rsidR="00206112" w:rsidRPr="00543267" w:rsidRDefault="00206112" w:rsidP="003B7D89">
            <w:pPr>
              <w:pStyle w:val="a0"/>
              <w:rPr>
                <w:rStyle w:val="10pt10"/>
                <w:rFonts w:ascii="Times New Roman" w:hAnsi="Times New Roman" w:cs="Times New Roman"/>
                <w:sz w:val="24"/>
                <w:szCs w:val="24"/>
                <w:lang w:val="ru-RU"/>
              </w:rPr>
            </w:pPr>
          </w:p>
        </w:tc>
      </w:tr>
      <w:tr w:rsidR="000837F4" w:rsidRPr="00543267" w:rsidTr="003B7D89">
        <w:tc>
          <w:tcPr>
            <w:tcW w:w="3190" w:type="dxa"/>
          </w:tcPr>
          <w:p w:rsidR="000837F4" w:rsidRPr="00543267" w:rsidRDefault="000837F4" w:rsidP="003B7D89">
            <w:pPr>
              <w:pStyle w:val="a0"/>
              <w:rPr>
                <w:rStyle w:val="10pt5"/>
                <w:rFonts w:ascii="Times New Roman" w:hAnsi="Times New Roman" w:cs="Times New Roman"/>
                <w:sz w:val="24"/>
                <w:szCs w:val="24"/>
                <w:lang w:val="ru-RU"/>
              </w:rPr>
            </w:pPr>
            <w:r w:rsidRPr="00543267">
              <w:rPr>
                <w:rStyle w:val="10pt5"/>
                <w:rFonts w:ascii="Times New Roman" w:hAnsi="Times New Roman" w:cs="Times New Roman"/>
                <w:sz w:val="24"/>
                <w:szCs w:val="24"/>
                <w:lang w:val="ru-RU"/>
              </w:rPr>
              <w:t>Правила безопасности во время занятий на лыжах.</w:t>
            </w:r>
          </w:p>
          <w:p w:rsidR="000837F4" w:rsidRPr="00543267" w:rsidRDefault="000837F4" w:rsidP="003B7D89">
            <w:pPr>
              <w:pStyle w:val="a0"/>
              <w:rPr>
                <w:rStyle w:val="10pt5"/>
                <w:rFonts w:ascii="Times New Roman" w:hAnsi="Times New Roman" w:cs="Times New Roman"/>
                <w:sz w:val="24"/>
                <w:szCs w:val="24"/>
                <w:lang w:val="ru-RU"/>
              </w:rPr>
            </w:pPr>
          </w:p>
          <w:p w:rsidR="000837F4" w:rsidRPr="00543267" w:rsidRDefault="000837F4" w:rsidP="003B7D89">
            <w:pPr>
              <w:pStyle w:val="a0"/>
              <w:rPr>
                <w:rStyle w:val="10pt5"/>
                <w:rFonts w:ascii="Times New Roman" w:hAnsi="Times New Roman" w:cs="Times New Roman"/>
                <w:sz w:val="24"/>
                <w:szCs w:val="24"/>
                <w:lang w:val="ru-RU"/>
              </w:rPr>
            </w:pPr>
            <w:r w:rsidRPr="00543267">
              <w:rPr>
                <w:rStyle w:val="10pt5"/>
                <w:rFonts w:ascii="Times New Roman" w:hAnsi="Times New Roman" w:cs="Times New Roman"/>
                <w:sz w:val="24"/>
                <w:szCs w:val="24"/>
                <w:lang w:val="ru-RU"/>
              </w:rPr>
              <w:t>Техника выполнения базовых способов передвижения на лыжах, поворотов</w:t>
            </w:r>
          </w:p>
          <w:p w:rsidR="000837F4" w:rsidRPr="00543267" w:rsidRDefault="000837F4" w:rsidP="003B7D89">
            <w:pPr>
              <w:pStyle w:val="a0"/>
              <w:rPr>
                <w:rStyle w:val="10pt5"/>
                <w:rFonts w:ascii="Times New Roman" w:hAnsi="Times New Roman" w:cs="Times New Roman"/>
                <w:sz w:val="24"/>
                <w:szCs w:val="24"/>
                <w:lang w:val="ru-RU"/>
              </w:rPr>
            </w:pPr>
            <w:r w:rsidRPr="00543267">
              <w:rPr>
                <w:rStyle w:val="10pt5"/>
                <w:rFonts w:ascii="Times New Roman" w:hAnsi="Times New Roman" w:cs="Times New Roman"/>
                <w:sz w:val="24"/>
                <w:szCs w:val="24"/>
                <w:lang w:val="ru-RU"/>
              </w:rPr>
              <w:t>Прохождение дистанций</w:t>
            </w:r>
          </w:p>
        </w:tc>
        <w:tc>
          <w:tcPr>
            <w:tcW w:w="3190" w:type="dxa"/>
          </w:tcPr>
          <w:p w:rsidR="000837F4" w:rsidRPr="00543267" w:rsidRDefault="000837F4" w:rsidP="003B7D89">
            <w:pPr>
              <w:pStyle w:val="a0"/>
              <w:rPr>
                <w:rStyle w:val="9pt9"/>
                <w:rFonts w:ascii="Times New Roman" w:hAnsi="Times New Roman" w:cs="Times New Roman"/>
                <w:b/>
                <w:sz w:val="24"/>
                <w:szCs w:val="24"/>
              </w:rPr>
            </w:pPr>
          </w:p>
        </w:tc>
        <w:tc>
          <w:tcPr>
            <w:tcW w:w="3191" w:type="dxa"/>
          </w:tcPr>
          <w:p w:rsidR="000837F4" w:rsidRPr="00543267" w:rsidRDefault="000837F4" w:rsidP="005F0018">
            <w:pPr>
              <w:rPr>
                <w:color w:val="000000"/>
              </w:rPr>
            </w:pPr>
            <w:r w:rsidRPr="00543267">
              <w:rPr>
                <w:b/>
                <w:bCs/>
                <w:color w:val="000000"/>
              </w:rPr>
              <w:t>Моделировать</w:t>
            </w:r>
            <w:r w:rsidRPr="00543267">
              <w:rPr>
                <w:color w:val="000000"/>
              </w:rPr>
              <w:t>  технику базовых способов передвижения на лыжах, поворотов.</w:t>
            </w:r>
          </w:p>
          <w:p w:rsidR="000837F4" w:rsidRPr="00543267" w:rsidRDefault="000837F4" w:rsidP="005F0018">
            <w:pPr>
              <w:rPr>
                <w:color w:val="000000"/>
              </w:rPr>
            </w:pPr>
            <w:r w:rsidRPr="00543267">
              <w:rPr>
                <w:b/>
                <w:bCs/>
                <w:color w:val="000000"/>
              </w:rPr>
              <w:t>Выявлять</w:t>
            </w:r>
            <w:r w:rsidRPr="00543267">
              <w:rPr>
                <w:color w:val="000000"/>
              </w:rPr>
              <w:t>  характерные ошибки в технике выполнения лыжных ходов.</w:t>
            </w:r>
          </w:p>
          <w:p w:rsidR="000837F4" w:rsidRPr="00543267" w:rsidRDefault="000837F4" w:rsidP="005F0018">
            <w:pPr>
              <w:rPr>
                <w:color w:val="000000"/>
              </w:rPr>
            </w:pPr>
            <w:r w:rsidRPr="00543267">
              <w:rPr>
                <w:b/>
                <w:bCs/>
                <w:color w:val="000000"/>
              </w:rPr>
              <w:t>Проявлять</w:t>
            </w:r>
            <w:r w:rsidRPr="00543267">
              <w:rPr>
                <w:color w:val="000000"/>
              </w:rPr>
              <w:t> выносливость при прохождении тренировочных</w:t>
            </w:r>
          </w:p>
          <w:p w:rsidR="000837F4" w:rsidRPr="00543267" w:rsidRDefault="000837F4" w:rsidP="005F0018">
            <w:pPr>
              <w:rPr>
                <w:color w:val="000000"/>
              </w:rPr>
            </w:pPr>
            <w:r w:rsidRPr="00543267">
              <w:rPr>
                <w:color w:val="000000"/>
              </w:rPr>
              <w:t>дистанций разученными способами передвижения.</w:t>
            </w:r>
          </w:p>
          <w:p w:rsidR="000837F4" w:rsidRPr="00543267" w:rsidRDefault="000837F4" w:rsidP="005F0018">
            <w:pPr>
              <w:rPr>
                <w:color w:val="000000"/>
              </w:rPr>
            </w:pPr>
            <w:r w:rsidRPr="00543267">
              <w:rPr>
                <w:b/>
                <w:bCs/>
                <w:color w:val="000000"/>
              </w:rPr>
              <w:t>Применят</w:t>
            </w:r>
            <w:r w:rsidRPr="00543267">
              <w:rPr>
                <w:color w:val="000000"/>
              </w:rPr>
              <w:t>ь правила подбора одежды для занятий лыжной подготовкой.</w:t>
            </w:r>
          </w:p>
          <w:p w:rsidR="000837F4" w:rsidRPr="00543267" w:rsidRDefault="000837F4" w:rsidP="005F0018">
            <w:pPr>
              <w:rPr>
                <w:color w:val="000000"/>
              </w:rPr>
            </w:pPr>
            <w:r w:rsidRPr="00543267">
              <w:rPr>
                <w:b/>
                <w:bCs/>
                <w:color w:val="000000"/>
              </w:rPr>
              <w:t>Объяснять</w:t>
            </w:r>
            <w:r w:rsidRPr="00543267">
              <w:rPr>
                <w:color w:val="000000"/>
              </w:rPr>
              <w:t xml:space="preserve"> технику выполнения           поворотов, спусков и подъемов. </w:t>
            </w:r>
            <w:r w:rsidRPr="00543267">
              <w:rPr>
                <w:b/>
                <w:bCs/>
                <w:color w:val="000000"/>
              </w:rPr>
              <w:lastRenderedPageBreak/>
              <w:t>Проявлять  </w:t>
            </w:r>
            <w:r w:rsidRPr="00543267">
              <w:rPr>
                <w:color w:val="000000"/>
              </w:rPr>
              <w:t>координацию при выполнении поворотов, спусков и подъемов </w:t>
            </w:r>
          </w:p>
          <w:p w:rsidR="000837F4" w:rsidRPr="00543267" w:rsidRDefault="000837F4" w:rsidP="005F0018">
            <w:r w:rsidRPr="00543267">
              <w:rPr>
                <w:b/>
                <w:bCs/>
                <w:color w:val="000000"/>
              </w:rPr>
              <w:t>Определять</w:t>
            </w:r>
            <w:r w:rsidRPr="00543267">
              <w:rPr>
                <w:color w:val="000000"/>
              </w:rPr>
              <w:t> состав спортивной одежды в зависимости от времени года и погодных условий</w:t>
            </w:r>
          </w:p>
        </w:tc>
      </w:tr>
    </w:tbl>
    <w:p w:rsidR="00C67F81" w:rsidRPr="00543267" w:rsidRDefault="00C67F81" w:rsidP="000837F4">
      <w:pPr>
        <w:tabs>
          <w:tab w:val="num" w:pos="0"/>
          <w:tab w:val="left" w:leader="dot" w:pos="624"/>
        </w:tabs>
        <w:spacing w:line="276" w:lineRule="auto"/>
        <w:rPr>
          <w:rStyle w:val="Zag11"/>
          <w:rFonts w:eastAsia="@Arial Unicode MS"/>
          <w:b/>
          <w:color w:val="000000"/>
        </w:rPr>
      </w:pPr>
    </w:p>
    <w:p w:rsidR="000837F4" w:rsidRPr="00543267" w:rsidRDefault="000837F4" w:rsidP="000837F4">
      <w:pPr>
        <w:tabs>
          <w:tab w:val="num" w:pos="0"/>
          <w:tab w:val="left" w:leader="dot" w:pos="624"/>
        </w:tabs>
        <w:spacing w:line="276" w:lineRule="auto"/>
        <w:rPr>
          <w:rStyle w:val="Zag11"/>
          <w:rFonts w:eastAsia="@Arial Unicode MS"/>
          <w:b/>
          <w:color w:val="000000"/>
        </w:rPr>
      </w:pPr>
    </w:p>
    <w:p w:rsidR="000837F4" w:rsidRPr="00543267" w:rsidRDefault="000837F4" w:rsidP="000837F4">
      <w:pPr>
        <w:tabs>
          <w:tab w:val="num" w:pos="0"/>
          <w:tab w:val="left" w:leader="dot" w:pos="624"/>
        </w:tabs>
        <w:spacing w:line="276" w:lineRule="auto"/>
        <w:rPr>
          <w:rStyle w:val="Zag11"/>
          <w:rFonts w:eastAsia="@Arial Unicode MS"/>
          <w:b/>
          <w:color w:val="000000"/>
        </w:rPr>
      </w:pPr>
    </w:p>
    <w:p w:rsidR="000837F4" w:rsidRPr="00543267" w:rsidRDefault="000837F4" w:rsidP="000837F4">
      <w:pPr>
        <w:tabs>
          <w:tab w:val="num" w:pos="0"/>
          <w:tab w:val="left" w:leader="dot" w:pos="624"/>
        </w:tabs>
        <w:spacing w:line="276" w:lineRule="auto"/>
        <w:rPr>
          <w:rStyle w:val="Zag11"/>
          <w:rFonts w:eastAsia="@Arial Unicode MS"/>
          <w:b/>
          <w:color w:val="000000"/>
        </w:rPr>
      </w:pPr>
    </w:p>
    <w:p w:rsidR="000837F4" w:rsidRPr="00543267" w:rsidRDefault="000837F4" w:rsidP="000837F4">
      <w:pPr>
        <w:tabs>
          <w:tab w:val="num" w:pos="0"/>
          <w:tab w:val="left" w:leader="dot" w:pos="624"/>
        </w:tabs>
        <w:spacing w:line="276" w:lineRule="auto"/>
        <w:rPr>
          <w:rStyle w:val="Zag11"/>
          <w:rFonts w:eastAsia="@Arial Unicode MS"/>
          <w:b/>
          <w:color w:val="000000"/>
        </w:rPr>
      </w:pPr>
    </w:p>
    <w:p w:rsidR="000837F4" w:rsidRPr="00543267" w:rsidRDefault="000837F4" w:rsidP="000837F4">
      <w:pPr>
        <w:tabs>
          <w:tab w:val="num" w:pos="0"/>
          <w:tab w:val="left" w:leader="dot" w:pos="624"/>
        </w:tabs>
        <w:spacing w:line="276" w:lineRule="auto"/>
        <w:rPr>
          <w:rStyle w:val="Zag11"/>
          <w:rFonts w:eastAsia="@Arial Unicode MS"/>
          <w:b/>
          <w:color w:val="000000"/>
        </w:rPr>
      </w:pPr>
    </w:p>
    <w:p w:rsidR="007C60E3" w:rsidRPr="00543267" w:rsidRDefault="00802F98" w:rsidP="00C67F81">
      <w:pPr>
        <w:tabs>
          <w:tab w:val="num" w:pos="0"/>
          <w:tab w:val="left" w:leader="dot" w:pos="624"/>
        </w:tabs>
        <w:spacing w:line="276" w:lineRule="auto"/>
        <w:ind w:firstLine="567"/>
        <w:jc w:val="center"/>
        <w:rPr>
          <w:rStyle w:val="Zag11"/>
          <w:rFonts w:eastAsia="@Arial Unicode MS"/>
          <w:b/>
          <w:color w:val="000000"/>
        </w:rPr>
      </w:pPr>
      <w:r w:rsidRPr="00543267">
        <w:rPr>
          <w:rStyle w:val="Zag11"/>
          <w:rFonts w:eastAsia="@Arial Unicode MS"/>
          <w:b/>
          <w:color w:val="000000"/>
          <w:lang w:val="en-US"/>
        </w:rPr>
        <w:t>V</w:t>
      </w:r>
      <w:r w:rsidR="003B7D89" w:rsidRPr="00543267">
        <w:rPr>
          <w:rStyle w:val="Zag11"/>
          <w:rFonts w:eastAsia="@Arial Unicode MS"/>
          <w:b/>
          <w:color w:val="000000"/>
          <w:lang w:val="en-US"/>
        </w:rPr>
        <w:t>I</w:t>
      </w:r>
      <w:r w:rsidRPr="00543267">
        <w:rPr>
          <w:rStyle w:val="Zag11"/>
          <w:rFonts w:eastAsia="@Arial Unicode MS"/>
          <w:b/>
          <w:color w:val="000000"/>
          <w:lang w:val="en-US"/>
        </w:rPr>
        <w:t>II</w:t>
      </w:r>
      <w:r w:rsidRPr="00543267">
        <w:rPr>
          <w:rStyle w:val="Zag11"/>
          <w:rFonts w:eastAsia="@Arial Unicode MS"/>
          <w:b/>
          <w:color w:val="000000"/>
        </w:rPr>
        <w:t>. МАТЕРИАЛЬНО-ТЕХНИЧЕСКОЕ ОБЕСПЕЧЕНИЕ ПРЕДМЕТА</w:t>
      </w:r>
    </w:p>
    <w:p w:rsidR="00802F98" w:rsidRPr="00543267" w:rsidRDefault="00802F98" w:rsidP="00F91D20">
      <w:pPr>
        <w:tabs>
          <w:tab w:val="num" w:pos="0"/>
        </w:tabs>
        <w:spacing w:line="276" w:lineRule="auto"/>
        <w:ind w:firstLine="567"/>
        <w:rPr>
          <w:rStyle w:val="af7"/>
        </w:rPr>
      </w:pPr>
      <w:r w:rsidRPr="00543267">
        <w:rPr>
          <w:rStyle w:val="af7"/>
        </w:rPr>
        <w:t xml:space="preserve">Основная литература для  учителя </w:t>
      </w:r>
    </w:p>
    <w:p w:rsidR="00802F98" w:rsidRPr="00543267" w:rsidRDefault="00802F98" w:rsidP="00F91D20">
      <w:pPr>
        <w:tabs>
          <w:tab w:val="num" w:pos="0"/>
        </w:tabs>
        <w:spacing w:line="276" w:lineRule="auto"/>
        <w:ind w:firstLine="567"/>
        <w:rPr>
          <w:rStyle w:val="af7"/>
          <w:b w:val="0"/>
        </w:rPr>
      </w:pPr>
      <w:r w:rsidRPr="00543267">
        <w:rPr>
          <w:rStyle w:val="af7"/>
          <w:b w:val="0"/>
        </w:rPr>
        <w:t>Стандарт  начального общего образования по физической культуре</w:t>
      </w:r>
    </w:p>
    <w:p w:rsidR="00802F98" w:rsidRPr="00543267" w:rsidRDefault="00802F98" w:rsidP="00F91D20">
      <w:pPr>
        <w:tabs>
          <w:tab w:val="num" w:pos="0"/>
        </w:tabs>
        <w:spacing w:line="276" w:lineRule="auto"/>
        <w:ind w:firstLine="567"/>
        <w:rPr>
          <w:rStyle w:val="af7"/>
          <w:b w:val="0"/>
        </w:rPr>
      </w:pPr>
      <w:r w:rsidRPr="00543267">
        <w:rPr>
          <w:iCs/>
        </w:rPr>
        <w:t xml:space="preserve">Лях В.И., Зданевич А.А. </w:t>
      </w:r>
      <w:r w:rsidRPr="00543267">
        <w:t>Комплексная программа физического воспитания учащихся 1–11-х классов. – М.: Просвещение, 20</w:t>
      </w:r>
      <w:r w:rsidR="005429A6" w:rsidRPr="00543267">
        <w:t>12</w:t>
      </w:r>
      <w:r w:rsidRPr="00543267">
        <w:t>.</w:t>
      </w:r>
    </w:p>
    <w:p w:rsidR="00802F98" w:rsidRPr="00543267" w:rsidRDefault="00802F98" w:rsidP="00F91D20">
      <w:pPr>
        <w:tabs>
          <w:tab w:val="num" w:pos="0"/>
        </w:tabs>
        <w:spacing w:line="276" w:lineRule="auto"/>
        <w:ind w:firstLine="567"/>
        <w:rPr>
          <w:rStyle w:val="af7"/>
          <w:b w:val="0"/>
        </w:rPr>
      </w:pPr>
      <w:r w:rsidRPr="00543267">
        <w:rPr>
          <w:rStyle w:val="af7"/>
          <w:b w:val="0"/>
        </w:rPr>
        <w:t>Лях В.И. Мой друг – физкультура.  Учебник для учащихся 1-4 классов начальной школы. Москва</w:t>
      </w:r>
      <w:r w:rsidR="005429A6" w:rsidRPr="00543267">
        <w:rPr>
          <w:rStyle w:val="af7"/>
          <w:b w:val="0"/>
        </w:rPr>
        <w:t>,</w:t>
      </w:r>
      <w:r w:rsidRPr="00543267">
        <w:rPr>
          <w:rStyle w:val="af7"/>
          <w:b w:val="0"/>
        </w:rPr>
        <w:t xml:space="preserve"> «Просвещение» </w:t>
      </w:r>
      <w:r w:rsidR="005429A6" w:rsidRPr="00543267">
        <w:rPr>
          <w:rStyle w:val="af7"/>
          <w:b w:val="0"/>
        </w:rPr>
        <w:t>,</w:t>
      </w:r>
      <w:r w:rsidRPr="00543267">
        <w:rPr>
          <w:rStyle w:val="af7"/>
          <w:b w:val="0"/>
        </w:rPr>
        <w:t>20</w:t>
      </w:r>
      <w:r w:rsidR="005429A6" w:rsidRPr="00543267">
        <w:rPr>
          <w:rStyle w:val="af7"/>
          <w:b w:val="0"/>
        </w:rPr>
        <w:t>12</w:t>
      </w:r>
      <w:r w:rsidRPr="00543267">
        <w:rPr>
          <w:rStyle w:val="af7"/>
          <w:b w:val="0"/>
        </w:rPr>
        <w:t>.</w:t>
      </w:r>
    </w:p>
    <w:p w:rsidR="00802F98" w:rsidRPr="00543267" w:rsidRDefault="00802F98" w:rsidP="00F91D20">
      <w:pPr>
        <w:tabs>
          <w:tab w:val="num" w:pos="0"/>
        </w:tabs>
        <w:spacing w:line="276" w:lineRule="auto"/>
        <w:ind w:firstLine="567"/>
        <w:rPr>
          <w:rStyle w:val="af7"/>
          <w:b w:val="0"/>
        </w:rPr>
      </w:pPr>
      <w:r w:rsidRPr="00543267">
        <w:rPr>
          <w:rStyle w:val="af7"/>
          <w:b w:val="0"/>
        </w:rPr>
        <w:t xml:space="preserve">Рабочая программа по физической культуре </w:t>
      </w:r>
    </w:p>
    <w:p w:rsidR="00802F98" w:rsidRPr="00543267" w:rsidRDefault="00802F98" w:rsidP="00F91D20">
      <w:pPr>
        <w:tabs>
          <w:tab w:val="num" w:pos="0"/>
          <w:tab w:val="left" w:pos="5400"/>
          <w:tab w:val="left" w:pos="5760"/>
        </w:tabs>
        <w:spacing w:line="276" w:lineRule="auto"/>
        <w:ind w:firstLine="567"/>
        <w:rPr>
          <w:bCs/>
        </w:rPr>
      </w:pPr>
      <w:r w:rsidRPr="00543267">
        <w:rPr>
          <w:b/>
          <w:bCs/>
        </w:rPr>
        <w:t>Дополнительная литература для обучающихся</w:t>
      </w:r>
    </w:p>
    <w:p w:rsidR="00802F98" w:rsidRPr="00543267" w:rsidRDefault="00802F98" w:rsidP="00F91D20">
      <w:pPr>
        <w:tabs>
          <w:tab w:val="num" w:pos="0"/>
          <w:tab w:val="left" w:pos="5400"/>
          <w:tab w:val="left" w:pos="5760"/>
        </w:tabs>
        <w:spacing w:line="276" w:lineRule="auto"/>
        <w:ind w:firstLine="567"/>
        <w:rPr>
          <w:b/>
          <w:bCs/>
        </w:rPr>
      </w:pPr>
      <w:r w:rsidRPr="00543267">
        <w:rPr>
          <w:bCs/>
        </w:rPr>
        <w:t>Научно-популярная и художественная литература по физической культуре, спорту, олимпийскому движению.</w:t>
      </w:r>
    </w:p>
    <w:p w:rsidR="00802F98" w:rsidRPr="00543267" w:rsidRDefault="00802F98" w:rsidP="00F91D20">
      <w:pPr>
        <w:tabs>
          <w:tab w:val="num" w:pos="0"/>
        </w:tabs>
        <w:spacing w:line="276" w:lineRule="auto"/>
        <w:ind w:firstLine="567"/>
      </w:pPr>
      <w:r w:rsidRPr="00543267">
        <w:rPr>
          <w:rStyle w:val="af7"/>
          <w:iCs/>
        </w:rPr>
        <w:t>Технические средства обучения</w:t>
      </w:r>
    </w:p>
    <w:p w:rsidR="00802F98" w:rsidRPr="00543267" w:rsidRDefault="00802F98" w:rsidP="00F91D20">
      <w:pPr>
        <w:tabs>
          <w:tab w:val="num" w:pos="0"/>
        </w:tabs>
        <w:spacing w:line="276" w:lineRule="auto"/>
        <w:ind w:firstLine="567"/>
      </w:pPr>
      <w:r w:rsidRPr="00543267">
        <w:t>Музыкальный центр</w:t>
      </w:r>
    </w:p>
    <w:p w:rsidR="00802F98" w:rsidRPr="00543267" w:rsidRDefault="00802F98" w:rsidP="00F91D20">
      <w:pPr>
        <w:tabs>
          <w:tab w:val="num" w:pos="0"/>
        </w:tabs>
        <w:spacing w:line="276" w:lineRule="auto"/>
        <w:ind w:firstLine="567"/>
      </w:pPr>
      <w:r w:rsidRPr="00543267">
        <w:t>Аудиозаписи</w:t>
      </w:r>
    </w:p>
    <w:p w:rsidR="00802F98" w:rsidRPr="00543267" w:rsidRDefault="00802F98" w:rsidP="00F91D20">
      <w:pPr>
        <w:tabs>
          <w:tab w:val="num" w:pos="0"/>
        </w:tabs>
        <w:spacing w:line="276" w:lineRule="auto"/>
        <w:ind w:firstLine="567"/>
      </w:pPr>
      <w:r w:rsidRPr="00543267">
        <w:rPr>
          <w:rStyle w:val="aff"/>
          <w:b/>
          <w:bCs/>
          <w:i w:val="0"/>
        </w:rPr>
        <w:t>Учебно-практическое оборудование</w:t>
      </w:r>
    </w:p>
    <w:p w:rsidR="00802F98" w:rsidRPr="00543267" w:rsidRDefault="00802F98" w:rsidP="00F91D20">
      <w:pPr>
        <w:tabs>
          <w:tab w:val="num" w:pos="0"/>
        </w:tabs>
        <w:spacing w:line="276" w:lineRule="auto"/>
        <w:ind w:firstLine="567"/>
      </w:pPr>
      <w:r w:rsidRPr="00543267">
        <w:t xml:space="preserve">Бревно гимнастическое напольное </w:t>
      </w:r>
    </w:p>
    <w:p w:rsidR="00802F98" w:rsidRPr="00543267" w:rsidRDefault="00802F98" w:rsidP="00F91D20">
      <w:pPr>
        <w:tabs>
          <w:tab w:val="num" w:pos="0"/>
        </w:tabs>
        <w:spacing w:line="276" w:lineRule="auto"/>
        <w:ind w:firstLine="567"/>
      </w:pPr>
      <w:r w:rsidRPr="00543267">
        <w:t>Козел гимнастический</w:t>
      </w:r>
    </w:p>
    <w:p w:rsidR="00802F98" w:rsidRPr="00543267" w:rsidRDefault="00802F98" w:rsidP="00F91D20">
      <w:pPr>
        <w:tabs>
          <w:tab w:val="num" w:pos="0"/>
        </w:tabs>
        <w:spacing w:line="276" w:lineRule="auto"/>
        <w:ind w:firstLine="567"/>
      </w:pPr>
      <w:r w:rsidRPr="00543267">
        <w:t>Канат для лазанья</w:t>
      </w:r>
    </w:p>
    <w:p w:rsidR="00802F98" w:rsidRPr="00543267" w:rsidRDefault="00802F98" w:rsidP="00F91D20">
      <w:pPr>
        <w:tabs>
          <w:tab w:val="num" w:pos="0"/>
        </w:tabs>
        <w:spacing w:line="276" w:lineRule="auto"/>
        <w:ind w:firstLine="567"/>
      </w:pPr>
      <w:r w:rsidRPr="00543267">
        <w:t>Перекладина гимнастическая (пристеночная)</w:t>
      </w:r>
    </w:p>
    <w:p w:rsidR="00802F98" w:rsidRPr="00543267" w:rsidRDefault="00802F98" w:rsidP="00F91D20">
      <w:pPr>
        <w:tabs>
          <w:tab w:val="num" w:pos="0"/>
        </w:tabs>
        <w:spacing w:line="276" w:lineRule="auto"/>
        <w:ind w:firstLine="567"/>
      </w:pPr>
      <w:r w:rsidRPr="00543267">
        <w:t>Стенка гимнастическая</w:t>
      </w:r>
    </w:p>
    <w:p w:rsidR="00802F98" w:rsidRPr="00543267" w:rsidRDefault="00802F98" w:rsidP="00F91D20">
      <w:pPr>
        <w:tabs>
          <w:tab w:val="num" w:pos="0"/>
        </w:tabs>
        <w:spacing w:line="276" w:lineRule="auto"/>
        <w:ind w:firstLine="567"/>
      </w:pPr>
      <w:r w:rsidRPr="00543267">
        <w:t>Скамейка гимнастическая жесткая (длиной  4 м)</w:t>
      </w:r>
    </w:p>
    <w:p w:rsidR="00802F98" w:rsidRPr="00543267" w:rsidRDefault="00802F98" w:rsidP="00F91D20">
      <w:pPr>
        <w:tabs>
          <w:tab w:val="num" w:pos="0"/>
        </w:tabs>
        <w:spacing w:line="276" w:lineRule="auto"/>
        <w:ind w:firstLine="567"/>
      </w:pPr>
      <w:r w:rsidRPr="00543267">
        <w:t>Комплект навесного оборудования (перекладина, мишени для метания, тренировочные баскетбольные щиты)</w:t>
      </w:r>
    </w:p>
    <w:p w:rsidR="00802F98" w:rsidRPr="00543267" w:rsidRDefault="00802F98" w:rsidP="00F91D20">
      <w:pPr>
        <w:tabs>
          <w:tab w:val="num" w:pos="0"/>
        </w:tabs>
        <w:spacing w:line="276" w:lineRule="auto"/>
        <w:ind w:firstLine="567"/>
      </w:pPr>
      <w:r w:rsidRPr="00543267">
        <w:t>Мячи:  набивные весом 1 кг, малый  мяч(мягкий), баскетбольные, волейбольные, футбольные</w:t>
      </w:r>
    </w:p>
    <w:p w:rsidR="00802F98" w:rsidRPr="00543267" w:rsidRDefault="00802F98" w:rsidP="00F91D20">
      <w:pPr>
        <w:tabs>
          <w:tab w:val="num" w:pos="0"/>
        </w:tabs>
        <w:spacing w:line="276" w:lineRule="auto"/>
        <w:ind w:firstLine="567"/>
      </w:pPr>
      <w:r w:rsidRPr="00543267">
        <w:t>Палка гимнастическая</w:t>
      </w:r>
    </w:p>
    <w:p w:rsidR="00802F98" w:rsidRPr="00543267" w:rsidRDefault="00802F98" w:rsidP="00F91D20">
      <w:pPr>
        <w:tabs>
          <w:tab w:val="num" w:pos="0"/>
        </w:tabs>
        <w:spacing w:line="276" w:lineRule="auto"/>
        <w:ind w:firstLine="567"/>
      </w:pPr>
      <w:r w:rsidRPr="00543267">
        <w:t>Скакалка детская</w:t>
      </w:r>
    </w:p>
    <w:p w:rsidR="00802F98" w:rsidRPr="00543267" w:rsidRDefault="00802F98" w:rsidP="00F91D20">
      <w:pPr>
        <w:tabs>
          <w:tab w:val="num" w:pos="0"/>
        </w:tabs>
        <w:spacing w:line="276" w:lineRule="auto"/>
        <w:ind w:firstLine="567"/>
      </w:pPr>
      <w:r w:rsidRPr="00543267">
        <w:t>Мат гимнастический</w:t>
      </w:r>
    </w:p>
    <w:p w:rsidR="00802F98" w:rsidRPr="00543267" w:rsidRDefault="00802F98" w:rsidP="00F91D20">
      <w:pPr>
        <w:tabs>
          <w:tab w:val="num" w:pos="0"/>
        </w:tabs>
        <w:spacing w:line="276" w:lineRule="auto"/>
        <w:ind w:firstLine="567"/>
      </w:pPr>
      <w:r w:rsidRPr="00543267">
        <w:t>Гимнастический подкидной мостик</w:t>
      </w:r>
    </w:p>
    <w:p w:rsidR="00802F98" w:rsidRPr="00543267" w:rsidRDefault="00802F98" w:rsidP="00F91D20">
      <w:pPr>
        <w:tabs>
          <w:tab w:val="num" w:pos="0"/>
        </w:tabs>
        <w:spacing w:line="276" w:lineRule="auto"/>
        <w:ind w:firstLine="567"/>
      </w:pPr>
      <w:r w:rsidRPr="00543267">
        <w:t>Кегли</w:t>
      </w:r>
    </w:p>
    <w:p w:rsidR="00802F98" w:rsidRPr="00543267" w:rsidRDefault="00802F98" w:rsidP="00F91D20">
      <w:pPr>
        <w:tabs>
          <w:tab w:val="num" w:pos="0"/>
        </w:tabs>
        <w:spacing w:line="276" w:lineRule="auto"/>
        <w:ind w:firstLine="567"/>
      </w:pPr>
      <w:r w:rsidRPr="00543267">
        <w:t>Обруч пластиковый детский</w:t>
      </w:r>
    </w:p>
    <w:p w:rsidR="00802F98" w:rsidRPr="00543267" w:rsidRDefault="00802F98" w:rsidP="00F91D20">
      <w:pPr>
        <w:tabs>
          <w:tab w:val="num" w:pos="0"/>
        </w:tabs>
        <w:spacing w:line="276" w:lineRule="auto"/>
        <w:ind w:firstLine="567"/>
      </w:pPr>
      <w:r w:rsidRPr="00543267">
        <w:t>Планка для прыжков в высоту</w:t>
      </w:r>
    </w:p>
    <w:p w:rsidR="00802F98" w:rsidRPr="00543267" w:rsidRDefault="00802F98" w:rsidP="00F91D20">
      <w:pPr>
        <w:tabs>
          <w:tab w:val="num" w:pos="0"/>
        </w:tabs>
        <w:spacing w:line="276" w:lineRule="auto"/>
        <w:ind w:firstLine="567"/>
      </w:pPr>
      <w:r w:rsidRPr="00543267">
        <w:t>Стойка для прыжков в высоту</w:t>
      </w:r>
    </w:p>
    <w:p w:rsidR="00802F98" w:rsidRPr="00543267" w:rsidRDefault="00802F98" w:rsidP="00F91D20">
      <w:pPr>
        <w:tabs>
          <w:tab w:val="num" w:pos="0"/>
        </w:tabs>
        <w:spacing w:line="276" w:lineRule="auto"/>
        <w:ind w:firstLine="567"/>
      </w:pPr>
      <w:r w:rsidRPr="00543267">
        <w:t>Флажки: разметочные с опорой, стартовые</w:t>
      </w:r>
    </w:p>
    <w:p w:rsidR="00802F98" w:rsidRPr="00543267" w:rsidRDefault="00802F98" w:rsidP="000837F4">
      <w:pPr>
        <w:tabs>
          <w:tab w:val="num" w:pos="0"/>
        </w:tabs>
        <w:spacing w:line="276" w:lineRule="auto"/>
        <w:ind w:firstLine="567"/>
      </w:pPr>
      <w:r w:rsidRPr="00543267">
        <w:t>Лента финишная</w:t>
      </w:r>
      <w:r w:rsidR="000837F4" w:rsidRPr="00543267">
        <w:t>. Сетка волейбольная . Аптечка.</w:t>
      </w:r>
    </w:p>
    <w:p w:rsidR="00802F98" w:rsidRPr="00543267" w:rsidRDefault="00802F98" w:rsidP="00F91D20">
      <w:pPr>
        <w:tabs>
          <w:tab w:val="num" w:pos="0"/>
        </w:tabs>
        <w:spacing w:line="276" w:lineRule="auto"/>
        <w:ind w:firstLine="567"/>
      </w:pPr>
      <w:r w:rsidRPr="00543267">
        <w:lastRenderedPageBreak/>
        <w:t>Рулетка измерительная</w:t>
      </w:r>
    </w:p>
    <w:p w:rsidR="00802F98" w:rsidRPr="00543267" w:rsidRDefault="00802F98" w:rsidP="00F91D20">
      <w:pPr>
        <w:tabs>
          <w:tab w:val="num" w:pos="0"/>
        </w:tabs>
        <w:spacing w:line="276" w:lineRule="auto"/>
        <w:ind w:firstLine="567"/>
      </w:pPr>
      <w:r w:rsidRPr="00543267">
        <w:t>Набор инструментов для подготовки прыжковых ям</w:t>
      </w:r>
    </w:p>
    <w:p w:rsidR="00802F98" w:rsidRPr="00543267" w:rsidRDefault="00802F98" w:rsidP="00F91D20">
      <w:pPr>
        <w:tabs>
          <w:tab w:val="num" w:pos="0"/>
        </w:tabs>
        <w:spacing w:line="276" w:lineRule="auto"/>
        <w:ind w:firstLine="567"/>
      </w:pPr>
      <w:r w:rsidRPr="00543267">
        <w:t>Лыжи детские (с креплениями и палками)</w:t>
      </w:r>
    </w:p>
    <w:p w:rsidR="00802F98" w:rsidRPr="00543267" w:rsidRDefault="00802F98" w:rsidP="00F91D20">
      <w:pPr>
        <w:tabs>
          <w:tab w:val="num" w:pos="0"/>
        </w:tabs>
        <w:spacing w:line="276" w:lineRule="auto"/>
        <w:ind w:firstLine="567"/>
      </w:pPr>
      <w:r w:rsidRPr="00543267">
        <w:t>Щит баскетбольный тренировочный</w:t>
      </w:r>
    </w:p>
    <w:p w:rsidR="00C67F81" w:rsidRPr="00543267" w:rsidRDefault="00802F98" w:rsidP="000837F4">
      <w:pPr>
        <w:tabs>
          <w:tab w:val="num" w:pos="0"/>
        </w:tabs>
        <w:spacing w:line="276" w:lineRule="auto"/>
        <w:ind w:firstLine="567"/>
      </w:pPr>
      <w:r w:rsidRPr="00543267">
        <w:t>Сетка дл</w:t>
      </w:r>
      <w:r w:rsidR="000837F4" w:rsidRPr="00543267">
        <w:t>я переноски и хранения мячей.</w:t>
      </w:r>
    </w:p>
    <w:p w:rsidR="00C567CB" w:rsidRPr="00D55976" w:rsidRDefault="00C567CB" w:rsidP="00EA191C">
      <w:pPr>
        <w:tabs>
          <w:tab w:val="num" w:pos="0"/>
          <w:tab w:val="left" w:leader="dot" w:pos="624"/>
        </w:tabs>
        <w:spacing w:line="276" w:lineRule="auto"/>
        <w:ind w:firstLine="567"/>
        <w:jc w:val="center"/>
        <w:rPr>
          <w:b/>
          <w:sz w:val="28"/>
          <w:szCs w:val="28"/>
        </w:rPr>
      </w:pPr>
      <w:r w:rsidRPr="00D55976">
        <w:rPr>
          <w:b/>
          <w:sz w:val="28"/>
          <w:szCs w:val="28"/>
        </w:rPr>
        <w:t>РАЗВИТИЕ РЕЧИ</w:t>
      </w:r>
    </w:p>
    <w:p w:rsidR="00C567CB" w:rsidRPr="00D55976" w:rsidRDefault="00C567CB" w:rsidP="00EA191C">
      <w:pPr>
        <w:pStyle w:val="Style2"/>
        <w:widowControl/>
        <w:tabs>
          <w:tab w:val="num" w:pos="0"/>
        </w:tabs>
        <w:spacing w:line="276" w:lineRule="auto"/>
        <w:ind w:firstLine="567"/>
        <w:contextualSpacing/>
        <w:rPr>
          <w:rStyle w:val="FontStyle14"/>
          <w:b/>
          <w:sz w:val="28"/>
          <w:szCs w:val="28"/>
        </w:rPr>
      </w:pPr>
      <w:r w:rsidRPr="00D55976">
        <w:rPr>
          <w:rStyle w:val="FontStyle14"/>
          <w:b/>
          <w:sz w:val="28"/>
          <w:szCs w:val="28"/>
          <w:lang w:val="en-US"/>
        </w:rPr>
        <w:t>I</w:t>
      </w:r>
      <w:r w:rsidRPr="00D55976">
        <w:rPr>
          <w:rStyle w:val="FontStyle14"/>
          <w:b/>
          <w:sz w:val="28"/>
          <w:szCs w:val="28"/>
        </w:rPr>
        <w:t>. ПОЯСНИТЕЛЬНАЯ ЗАПИСКА</w:t>
      </w:r>
    </w:p>
    <w:p w:rsidR="00FC56C1" w:rsidRPr="00FC56C1" w:rsidRDefault="00FC56C1" w:rsidP="00FC56C1">
      <w:r w:rsidRPr="00FC56C1">
        <w:rPr>
          <w:rStyle w:val="FontStyle17"/>
        </w:rPr>
        <w:t>Программа  учебного предмета «Развитие речи</w:t>
      </w:r>
      <w:r w:rsidRPr="00FC56C1">
        <w:t>» составлена в соответствии с требованиями ФГОС начального общего образования</w:t>
      </w:r>
      <w:r w:rsidRPr="00FC56C1">
        <w:rPr>
          <w:rStyle w:val="FontStyle14"/>
          <w:sz w:val="24"/>
          <w:szCs w:val="24"/>
        </w:rPr>
        <w:t xml:space="preserve">, </w:t>
      </w:r>
      <w:r w:rsidRPr="00FC56C1">
        <w:t xml:space="preserve">на основе Программы курса «Речь», составленной преподавателями Пензенского государственного педагогического университета им. В. Г. Белинского Л.Д. Мали, О.С. Арямовой, С.А. Климовой, Н.С. Песковой и учебного материала курса «Русский язык»  программы «Начальная школа 21век» Виноградовой Н.Ф. </w:t>
      </w:r>
    </w:p>
    <w:p w:rsidR="00FC56C1" w:rsidRPr="00FC56C1" w:rsidRDefault="00FC56C1" w:rsidP="00FC56C1">
      <w:pPr>
        <w:pStyle w:val="Style4"/>
        <w:widowControl/>
        <w:tabs>
          <w:tab w:val="num" w:pos="0"/>
        </w:tabs>
        <w:spacing w:line="276" w:lineRule="auto"/>
        <w:ind w:firstLine="567"/>
        <w:rPr>
          <w:rStyle w:val="FontStyle14"/>
          <w:sz w:val="24"/>
          <w:szCs w:val="24"/>
        </w:rPr>
      </w:pPr>
    </w:p>
    <w:p w:rsidR="00FC56C1" w:rsidRPr="00FC56C1" w:rsidRDefault="00FC56C1" w:rsidP="00FC56C1">
      <w:pPr>
        <w:pStyle w:val="ac"/>
        <w:tabs>
          <w:tab w:val="num" w:pos="0"/>
        </w:tabs>
        <w:spacing w:line="276" w:lineRule="auto"/>
        <w:ind w:firstLine="567"/>
      </w:pPr>
      <w:r w:rsidRPr="00FC56C1">
        <w:t>Язык – это средство общения людей, орудие формирования и выражения мыслей и чувств, средство усвоения новой информации, новых знаний. Но для того чтобы эффективно воздействовать на разум и чувства, носитель данного языка должен хорошо владеть им, то есть обладать речевой культурой. Владение словом – инструментом общения, мышления – это первооснова интеллекта ребенка. Мышление не может развиваться без языкового материала. Начальный школьный период – одна из наиболее важных ступеней в овладении речью.</w:t>
      </w:r>
    </w:p>
    <w:p w:rsidR="00FC56C1" w:rsidRPr="00FC56C1" w:rsidRDefault="00FC56C1" w:rsidP="00FC56C1">
      <w:pPr>
        <w:pStyle w:val="ac"/>
        <w:tabs>
          <w:tab w:val="num" w:pos="0"/>
        </w:tabs>
        <w:spacing w:line="276" w:lineRule="auto"/>
        <w:ind w:firstLine="567"/>
      </w:pPr>
      <w:r w:rsidRPr="00FC56C1">
        <w:t>Дети овладевают родным языком через речевую деятельность, через восприятие речи и говорение. Вот почему так важно создавать условия для речевой деятельности детей.</w:t>
      </w:r>
    </w:p>
    <w:p w:rsidR="00FC56C1" w:rsidRPr="00FC56C1" w:rsidRDefault="00FC56C1" w:rsidP="00FC56C1">
      <w:pPr>
        <w:pStyle w:val="ac"/>
        <w:tabs>
          <w:tab w:val="num" w:pos="0"/>
        </w:tabs>
        <w:spacing w:line="276" w:lineRule="auto"/>
        <w:ind w:firstLine="567"/>
      </w:pPr>
      <w:r w:rsidRPr="00FC56C1">
        <w:t>Наиболее слабым звеном в общей системе обучения родному языку является работа по развитию связной речи учащихся.</w:t>
      </w:r>
    </w:p>
    <w:p w:rsidR="00FC56C1" w:rsidRPr="00FC56C1" w:rsidRDefault="00FC56C1" w:rsidP="00FC56C1">
      <w:pPr>
        <w:pStyle w:val="ac"/>
        <w:tabs>
          <w:tab w:val="num" w:pos="0"/>
        </w:tabs>
        <w:spacing w:line="276" w:lineRule="auto"/>
        <w:ind w:firstLine="567"/>
      </w:pPr>
      <w:r w:rsidRPr="00FC56C1">
        <w:rPr>
          <w:b/>
        </w:rPr>
        <w:t>Цель изучения предмета:</w:t>
      </w:r>
    </w:p>
    <w:p w:rsidR="00FC56C1" w:rsidRPr="00FC56C1" w:rsidRDefault="00FC56C1" w:rsidP="00FC56C1">
      <w:pPr>
        <w:pStyle w:val="ac"/>
        <w:tabs>
          <w:tab w:val="num" w:pos="0"/>
        </w:tabs>
        <w:spacing w:line="276" w:lineRule="auto"/>
        <w:ind w:firstLine="567"/>
      </w:pPr>
      <w:r w:rsidRPr="00FC56C1">
        <w:t>-способствовать более прочному и сознательному усвоению норм родного языка, содействовать развитию речи детей;</w:t>
      </w:r>
    </w:p>
    <w:p w:rsidR="00FC56C1" w:rsidRPr="00FC56C1" w:rsidRDefault="00FC56C1" w:rsidP="00FC56C1">
      <w:pPr>
        <w:pStyle w:val="ac"/>
        <w:tabs>
          <w:tab w:val="num" w:pos="0"/>
        </w:tabs>
        <w:spacing w:line="276" w:lineRule="auto"/>
        <w:ind w:firstLine="567"/>
      </w:pPr>
      <w:r w:rsidRPr="00FC56C1">
        <w:t xml:space="preserve">- совершенствовать у них навыки лингвистического анализа, </w:t>
      </w:r>
    </w:p>
    <w:p w:rsidR="00FC56C1" w:rsidRPr="00FC56C1" w:rsidRDefault="00FC56C1" w:rsidP="00FC56C1">
      <w:pPr>
        <w:pStyle w:val="ac"/>
        <w:tabs>
          <w:tab w:val="num" w:pos="0"/>
        </w:tabs>
        <w:spacing w:line="276" w:lineRule="auto"/>
        <w:ind w:firstLine="567"/>
      </w:pPr>
      <w:r w:rsidRPr="00FC56C1">
        <w:t xml:space="preserve">- повышать уровень языкового развития школьников, </w:t>
      </w:r>
    </w:p>
    <w:p w:rsidR="00FC56C1" w:rsidRPr="00FC56C1" w:rsidRDefault="00FC56C1" w:rsidP="00FC56C1">
      <w:pPr>
        <w:pStyle w:val="ac"/>
        <w:tabs>
          <w:tab w:val="num" w:pos="0"/>
        </w:tabs>
        <w:spacing w:line="276" w:lineRule="auto"/>
        <w:ind w:firstLine="567"/>
      </w:pPr>
      <w:r w:rsidRPr="00FC56C1">
        <w:t xml:space="preserve">- воспитывать познавательный интерес к родному языку, </w:t>
      </w:r>
    </w:p>
    <w:p w:rsidR="00FC56C1" w:rsidRPr="00FC56C1" w:rsidRDefault="00FC56C1" w:rsidP="00FC56C1">
      <w:pPr>
        <w:pStyle w:val="ac"/>
        <w:tabs>
          <w:tab w:val="num" w:pos="0"/>
        </w:tabs>
        <w:spacing w:line="276" w:lineRule="auto"/>
        <w:ind w:firstLine="567"/>
      </w:pPr>
      <w:r w:rsidRPr="00FC56C1">
        <w:t>- решать проблемы интеллектуального развития младших школьников.</w:t>
      </w:r>
    </w:p>
    <w:p w:rsidR="00FC56C1" w:rsidRPr="00FC56C1" w:rsidRDefault="00FC56C1" w:rsidP="00FC56C1">
      <w:pPr>
        <w:pStyle w:val="ac"/>
        <w:tabs>
          <w:tab w:val="num" w:pos="0"/>
        </w:tabs>
        <w:spacing w:line="276" w:lineRule="auto"/>
        <w:ind w:firstLine="567"/>
        <w:rPr>
          <w:b/>
        </w:rPr>
      </w:pPr>
      <w:r w:rsidRPr="00FC56C1">
        <w:rPr>
          <w:b/>
        </w:rPr>
        <w:t xml:space="preserve">Задачи изучения предмета: </w:t>
      </w:r>
    </w:p>
    <w:p w:rsidR="00FC56C1" w:rsidRPr="00FC56C1" w:rsidRDefault="00FC56C1" w:rsidP="00FC56C1">
      <w:pPr>
        <w:pStyle w:val="ac"/>
        <w:tabs>
          <w:tab w:val="num" w:pos="0"/>
        </w:tabs>
        <w:spacing w:line="276" w:lineRule="auto"/>
        <w:ind w:firstLine="567"/>
      </w:pPr>
      <w:r w:rsidRPr="00FC56C1">
        <w:t>- обеспечение правильного усвоения детьми достаточного лексического запаса, грамматических форм, синтаксических конструкций;</w:t>
      </w:r>
    </w:p>
    <w:p w:rsidR="00FC56C1" w:rsidRPr="00FC56C1" w:rsidRDefault="00FC56C1" w:rsidP="00FC56C1">
      <w:pPr>
        <w:pStyle w:val="ac"/>
        <w:tabs>
          <w:tab w:val="num" w:pos="0"/>
        </w:tabs>
        <w:spacing w:line="276" w:lineRule="auto"/>
        <w:ind w:firstLine="567"/>
      </w:pPr>
      <w:r w:rsidRPr="00FC56C1">
        <w:t>- создание речевых ситуаций, стимулирующих мотивацию развития речи учащихся;</w:t>
      </w:r>
    </w:p>
    <w:p w:rsidR="00FC56C1" w:rsidRPr="00FC56C1" w:rsidRDefault="00FC56C1" w:rsidP="00FC56C1">
      <w:pPr>
        <w:pStyle w:val="ac"/>
        <w:tabs>
          <w:tab w:val="num" w:pos="0"/>
        </w:tabs>
        <w:spacing w:line="276" w:lineRule="auto"/>
        <w:ind w:firstLine="567"/>
      </w:pPr>
      <w:r w:rsidRPr="00FC56C1">
        <w:t>- формирование речевых интересов и потребностей младших школьников.</w:t>
      </w:r>
    </w:p>
    <w:p w:rsidR="00FC56C1" w:rsidRPr="00FC56C1" w:rsidRDefault="00FC56C1" w:rsidP="00FC56C1">
      <w:pPr>
        <w:pStyle w:val="ac"/>
        <w:tabs>
          <w:tab w:val="num" w:pos="0"/>
        </w:tabs>
        <w:spacing w:line="276" w:lineRule="auto"/>
        <w:ind w:firstLine="567"/>
      </w:pPr>
      <w:r w:rsidRPr="00FC56C1">
        <w:t>Занятия построены следующим образом:</w:t>
      </w:r>
    </w:p>
    <w:p w:rsidR="00FC56C1" w:rsidRPr="00FC56C1" w:rsidRDefault="00FC56C1" w:rsidP="00FC56C1">
      <w:pPr>
        <w:pStyle w:val="ac"/>
        <w:numPr>
          <w:ilvl w:val="0"/>
          <w:numId w:val="67"/>
        </w:numPr>
        <w:tabs>
          <w:tab w:val="num" w:pos="0"/>
        </w:tabs>
        <w:suppressAutoHyphens w:val="0"/>
        <w:spacing w:line="276" w:lineRule="auto"/>
        <w:ind w:left="0" w:firstLine="567"/>
      </w:pPr>
      <w:r w:rsidRPr="00FC56C1">
        <w:t>Активизация мыслительной деятельности учащихся, подготовка к выполнению заданий основной части.</w:t>
      </w:r>
    </w:p>
    <w:p w:rsidR="00FC56C1" w:rsidRPr="00FC56C1" w:rsidRDefault="00FC56C1" w:rsidP="00FC56C1">
      <w:pPr>
        <w:pStyle w:val="ac"/>
        <w:numPr>
          <w:ilvl w:val="0"/>
          <w:numId w:val="67"/>
        </w:numPr>
        <w:tabs>
          <w:tab w:val="num" w:pos="0"/>
        </w:tabs>
        <w:suppressAutoHyphens w:val="0"/>
        <w:spacing w:line="276" w:lineRule="auto"/>
        <w:ind w:left="0" w:firstLine="567"/>
      </w:pPr>
      <w:r w:rsidRPr="00FC56C1">
        <w:t>Основная часть. Выполнение заданий проблемно-поискового и творческого характера.</w:t>
      </w:r>
    </w:p>
    <w:p w:rsidR="00FC56C1" w:rsidRPr="00FC56C1" w:rsidRDefault="00FC56C1" w:rsidP="00FC56C1">
      <w:pPr>
        <w:pStyle w:val="ac"/>
        <w:numPr>
          <w:ilvl w:val="0"/>
          <w:numId w:val="67"/>
        </w:numPr>
        <w:tabs>
          <w:tab w:val="num" w:pos="0"/>
        </w:tabs>
        <w:suppressAutoHyphens w:val="0"/>
        <w:spacing w:line="276" w:lineRule="auto"/>
        <w:ind w:left="0" w:firstLine="567"/>
      </w:pPr>
      <w:r w:rsidRPr="00FC56C1">
        <w:t>Занимательные задания (игры-загадки, игры-задачи и пр.)</w:t>
      </w:r>
    </w:p>
    <w:p w:rsidR="00FC56C1" w:rsidRPr="00FC56C1" w:rsidRDefault="00FC56C1" w:rsidP="00FC56C1">
      <w:pPr>
        <w:pStyle w:val="ac"/>
        <w:numPr>
          <w:ilvl w:val="0"/>
          <w:numId w:val="67"/>
        </w:numPr>
        <w:tabs>
          <w:tab w:val="num" w:pos="0"/>
        </w:tabs>
        <w:suppressAutoHyphens w:val="0"/>
        <w:spacing w:line="276" w:lineRule="auto"/>
        <w:ind w:left="0" w:firstLine="567"/>
      </w:pPr>
      <w:r w:rsidRPr="00FC56C1">
        <w:t>Развитие связной речи учащихся по определенной тематике.</w:t>
      </w:r>
    </w:p>
    <w:p w:rsidR="00FC56C1" w:rsidRPr="00FC56C1" w:rsidRDefault="00FC56C1" w:rsidP="00FC56C1">
      <w:pPr>
        <w:pStyle w:val="Style4"/>
        <w:widowControl/>
        <w:tabs>
          <w:tab w:val="num" w:pos="0"/>
        </w:tabs>
        <w:spacing w:line="276" w:lineRule="auto"/>
        <w:ind w:firstLine="567"/>
        <w:rPr>
          <w:rStyle w:val="FontStyle17"/>
        </w:rPr>
      </w:pPr>
    </w:p>
    <w:p w:rsidR="00FC56C1" w:rsidRPr="00FC56C1" w:rsidRDefault="00FC56C1" w:rsidP="00FC56C1">
      <w:pPr>
        <w:pStyle w:val="Style1"/>
        <w:widowControl/>
        <w:tabs>
          <w:tab w:val="num" w:pos="0"/>
        </w:tabs>
        <w:spacing w:line="276" w:lineRule="auto"/>
        <w:ind w:firstLine="567"/>
        <w:jc w:val="both"/>
        <w:rPr>
          <w:rStyle w:val="FontStyle14"/>
          <w:b/>
          <w:sz w:val="24"/>
          <w:szCs w:val="24"/>
        </w:rPr>
      </w:pPr>
      <w:r w:rsidRPr="00FC56C1">
        <w:rPr>
          <w:rStyle w:val="FontStyle14"/>
          <w:b/>
          <w:sz w:val="24"/>
          <w:szCs w:val="24"/>
          <w:lang w:val="en-US"/>
        </w:rPr>
        <w:t>II</w:t>
      </w:r>
      <w:r w:rsidRPr="00FC56C1">
        <w:rPr>
          <w:rStyle w:val="FontStyle14"/>
          <w:b/>
          <w:sz w:val="24"/>
          <w:szCs w:val="24"/>
        </w:rPr>
        <w:t>. ОБЩАЯ ХАРАКТЕРИСТИКА УЧЕБНОГО ПРЕДМЕТА</w:t>
      </w:r>
    </w:p>
    <w:p w:rsidR="00FC56C1" w:rsidRPr="00FC56C1" w:rsidRDefault="00FC56C1" w:rsidP="00FC56C1">
      <w:pPr>
        <w:tabs>
          <w:tab w:val="num" w:pos="0"/>
        </w:tabs>
        <w:spacing w:line="276" w:lineRule="auto"/>
        <w:ind w:firstLine="567"/>
      </w:pPr>
      <w:r w:rsidRPr="00FC56C1">
        <w:rPr>
          <w:rStyle w:val="apple-style-span"/>
          <w:shd w:val="clear" w:color="auto" w:fill="FFFFFF"/>
        </w:rPr>
        <w:t xml:space="preserve">В </w:t>
      </w:r>
      <w:r w:rsidRPr="00FC56C1">
        <w:t xml:space="preserve">новых  Федеральных государственных образовательных стандартах (ФГОС) второго поколения даны основные направления работы по </w:t>
      </w:r>
      <w:r w:rsidRPr="00FC56C1">
        <w:rPr>
          <w:b/>
        </w:rPr>
        <w:t>развитию речи</w:t>
      </w:r>
      <w:r w:rsidRPr="00FC56C1">
        <w:t xml:space="preserve"> и прямо говорится в программе, что « направления работы по развитию речи включают, как обязательную </w:t>
      </w:r>
      <w:r w:rsidRPr="00FC56C1">
        <w:lastRenderedPageBreak/>
        <w:t xml:space="preserve">составную часть, работу по предупреждению и устранению речевых ошибок». В этой связи особое значение приобретает работа по ознакомлению учащихся  с условиями использования лексических и грамматических средств языка в конкретной речевой ситуации. </w:t>
      </w:r>
    </w:p>
    <w:p w:rsidR="00FC56C1" w:rsidRPr="00FC56C1" w:rsidRDefault="00FC56C1" w:rsidP="00FC56C1">
      <w:pPr>
        <w:tabs>
          <w:tab w:val="num" w:pos="0"/>
        </w:tabs>
        <w:spacing w:line="276" w:lineRule="auto"/>
        <w:ind w:firstLine="567"/>
      </w:pPr>
      <w:r w:rsidRPr="00FC56C1">
        <w:t xml:space="preserve">Культура речи – как устной, так и письменной – в нашей гимназии, к сожалению, остается низкой. Об этом свидетельствуют самые разнообразные стилистические ошибки, которые встречаются в повседневной устной и письменной речи учащихся. Поэтому главной задачей учителя является развитие  речи младшего школьника – процесса сложного, творческого, который невозможен без эмоций, без увлеченности.    </w:t>
      </w:r>
    </w:p>
    <w:p w:rsidR="00FC56C1" w:rsidRPr="00FC56C1" w:rsidRDefault="00FC56C1" w:rsidP="00FC56C1">
      <w:pPr>
        <w:tabs>
          <w:tab w:val="num" w:pos="0"/>
        </w:tabs>
        <w:spacing w:line="276" w:lineRule="auto"/>
        <w:ind w:firstLine="567"/>
      </w:pPr>
      <w:r w:rsidRPr="00FC56C1">
        <w:rPr>
          <w:b/>
        </w:rPr>
        <w:t>Развитие речи</w:t>
      </w:r>
      <w:r w:rsidRPr="00FC56C1">
        <w:t xml:space="preserve"> – это последовательная, постоянная учебная работа, которую нужно планировать на каждый урок.</w:t>
      </w:r>
    </w:p>
    <w:p w:rsidR="00FC56C1" w:rsidRPr="00FC56C1" w:rsidRDefault="00FC56C1" w:rsidP="00FC56C1">
      <w:pPr>
        <w:tabs>
          <w:tab w:val="num" w:pos="0"/>
        </w:tabs>
        <w:spacing w:line="276" w:lineRule="auto"/>
        <w:ind w:firstLine="567"/>
      </w:pPr>
      <w:r w:rsidRPr="00FC56C1">
        <w:t xml:space="preserve">      Основным  средством  коммуникации является </w:t>
      </w:r>
      <w:r w:rsidRPr="00FC56C1">
        <w:rPr>
          <w:b/>
        </w:rPr>
        <w:t>речь.</w:t>
      </w:r>
      <w:r w:rsidRPr="00FC56C1">
        <w:t xml:space="preserve"> Она помогает ребенку не только общаться с </w:t>
      </w:r>
      <w:r w:rsidRPr="00FC56C1">
        <w:rPr>
          <w:spacing w:val="-1"/>
        </w:rPr>
        <w:t>другими людьми, но и познавать мир. Овладение речью — это способ познания действительно</w:t>
      </w:r>
      <w:r w:rsidRPr="00FC56C1">
        <w:rPr>
          <w:spacing w:val="-1"/>
        </w:rPr>
        <w:softHyphen/>
      </w:r>
      <w:r w:rsidRPr="00FC56C1">
        <w:t>сти. Богатство, точность, содержательность речи зависит от обогащения сознания ребенка раз</w:t>
      </w:r>
      <w:r w:rsidRPr="00FC56C1">
        <w:softHyphen/>
        <w:t>личными представлениями и понятиями, от жизненного опыта школьника, от объема и дина</w:t>
      </w:r>
      <w:r w:rsidRPr="00FC56C1">
        <w:softHyphen/>
      </w:r>
      <w:r w:rsidRPr="00FC56C1">
        <w:rPr>
          <w:spacing w:val="-1"/>
        </w:rPr>
        <w:t xml:space="preserve">мичности его знаний. Иными словами, речь, развиваясь, нуждается не только в языковом, но и </w:t>
      </w:r>
      <w:r w:rsidRPr="00FC56C1">
        <w:t>фактическом материале. Школьник хорошо расскажет или напишет только о том, что он хоро</w:t>
      </w:r>
      <w:r w:rsidRPr="00FC56C1">
        <w:softHyphen/>
      </w:r>
      <w:r w:rsidRPr="00FC56C1">
        <w:rPr>
          <w:spacing w:val="-1"/>
        </w:rPr>
        <w:t>шо знает: у него должен быть запас знаний, материала по теме рассказа, тогда он сможет выде</w:t>
      </w:r>
      <w:r w:rsidRPr="00FC56C1">
        <w:rPr>
          <w:spacing w:val="-1"/>
        </w:rPr>
        <w:softHyphen/>
      </w:r>
      <w:r w:rsidRPr="00FC56C1">
        <w:t>лить главное, существенное. Материал должен быть значимым (общественно или личностно значимым). Это также необходимое условие речевого развития учащихся.</w:t>
      </w:r>
    </w:p>
    <w:p w:rsidR="00FC56C1" w:rsidRPr="00FC56C1" w:rsidRDefault="00FC56C1" w:rsidP="00FC56C1">
      <w:pPr>
        <w:tabs>
          <w:tab w:val="num" w:pos="0"/>
        </w:tabs>
        <w:spacing w:line="276" w:lineRule="auto"/>
        <w:ind w:firstLine="567"/>
      </w:pPr>
      <w:r w:rsidRPr="00FC56C1">
        <w:rPr>
          <w:spacing w:val="-1"/>
        </w:rPr>
        <w:t xml:space="preserve"> Таким образом, уроки </w:t>
      </w:r>
      <w:r w:rsidRPr="00FC56C1">
        <w:rPr>
          <w:b/>
          <w:spacing w:val="-1"/>
        </w:rPr>
        <w:t>развития речи</w:t>
      </w:r>
      <w:r w:rsidRPr="00FC56C1">
        <w:rPr>
          <w:spacing w:val="-1"/>
        </w:rPr>
        <w:t xml:space="preserve"> становятся составной частью целостной системы правового образования. Это особенно важно в </w:t>
      </w:r>
      <w:r w:rsidRPr="00FC56C1">
        <w:t>начальной школе, так как психологами установлено, что младший школьный возраст характери</w:t>
      </w:r>
      <w:r w:rsidRPr="00FC56C1">
        <w:softHyphen/>
        <w:t>зуется восприимчивостью внешних влияний, верой в истинность всего, чему учат, что говорят, в безусловность и необходимость нравственных норм, дети в этом возрасте отличаются беском</w:t>
      </w:r>
      <w:r w:rsidRPr="00FC56C1">
        <w:softHyphen/>
        <w:t>промиссностью в нравственных требованиях к другим, непосредственностью в поведении. Эти особенности являются залогом обучаемости и воспитуемости младших школьников.</w:t>
      </w:r>
    </w:p>
    <w:p w:rsidR="00FC56C1" w:rsidRPr="00FC56C1" w:rsidRDefault="00FC56C1" w:rsidP="00FC56C1">
      <w:pPr>
        <w:tabs>
          <w:tab w:val="num" w:pos="0"/>
        </w:tabs>
        <w:spacing w:line="276" w:lineRule="auto"/>
        <w:ind w:firstLine="567"/>
      </w:pPr>
      <w:r w:rsidRPr="00FC56C1">
        <w:rPr>
          <w:spacing w:val="3"/>
        </w:rPr>
        <w:t xml:space="preserve">Подбор материала к урокам развития речи, текстов изложений, тематики сочинений </w:t>
      </w:r>
      <w:r w:rsidRPr="00FC56C1">
        <w:rPr>
          <w:spacing w:val="2"/>
        </w:rPr>
        <w:t xml:space="preserve">направлены на формирование у школьников гуманистических ориентации, способствуют их </w:t>
      </w:r>
      <w:r w:rsidRPr="00FC56C1">
        <w:rPr>
          <w:spacing w:val="3"/>
        </w:rPr>
        <w:t xml:space="preserve">нравственному воспитанию. </w:t>
      </w:r>
      <w:r w:rsidRPr="00FC56C1">
        <w:rPr>
          <w:spacing w:val="2"/>
        </w:rPr>
        <w:t xml:space="preserve">Следовательно, уроки развития речи создают условия для постепенного становления </w:t>
      </w:r>
      <w:r w:rsidRPr="00FC56C1">
        <w:rPr>
          <w:spacing w:val="3"/>
        </w:rPr>
        <w:t>жизненных ориентации младших школьников, проявляющихся в эмоционально переживае</w:t>
      </w:r>
      <w:r w:rsidRPr="00FC56C1">
        <w:rPr>
          <w:spacing w:val="3"/>
        </w:rPr>
        <w:softHyphen/>
      </w:r>
      <w:r w:rsidRPr="00FC56C1">
        <w:rPr>
          <w:spacing w:val="4"/>
        </w:rPr>
        <w:t xml:space="preserve">мом отношении к жизненным явлениям и в осознанном нравственном выборе линии своего </w:t>
      </w:r>
      <w:r w:rsidRPr="00FC56C1">
        <w:rPr>
          <w:spacing w:val="3"/>
        </w:rPr>
        <w:t>поведения, способов действий, поступков.</w:t>
      </w:r>
    </w:p>
    <w:p w:rsidR="00FC56C1" w:rsidRPr="00FC56C1" w:rsidRDefault="00FC56C1" w:rsidP="00FC56C1">
      <w:pPr>
        <w:tabs>
          <w:tab w:val="num" w:pos="0"/>
        </w:tabs>
        <w:spacing w:line="276" w:lineRule="auto"/>
        <w:ind w:firstLine="567"/>
      </w:pPr>
      <w:r w:rsidRPr="00FC56C1">
        <w:rPr>
          <w:b/>
          <w:spacing w:val="-4"/>
        </w:rPr>
        <w:t>Основная задача</w:t>
      </w:r>
      <w:r w:rsidRPr="00FC56C1">
        <w:rPr>
          <w:spacing w:val="-4"/>
        </w:rPr>
        <w:t xml:space="preserve"> уроков развития речи состоит в том, чтобы научить детей свободно и пра</w:t>
      </w:r>
      <w:r w:rsidRPr="00FC56C1">
        <w:rPr>
          <w:spacing w:val="-4"/>
        </w:rPr>
        <w:softHyphen/>
      </w:r>
      <w:r w:rsidRPr="00FC56C1">
        <w:t xml:space="preserve">вильно выражать свои мысли в устной и письменной форме. Конкретное решение этой задачи </w:t>
      </w:r>
      <w:r w:rsidRPr="00FC56C1">
        <w:rPr>
          <w:spacing w:val="-4"/>
        </w:rPr>
        <w:t>осуществляется путем формирования у учащихся совокупности речевых умений, которые позво</w:t>
      </w:r>
      <w:r w:rsidRPr="00FC56C1">
        <w:rPr>
          <w:spacing w:val="-4"/>
        </w:rPr>
        <w:softHyphen/>
        <w:t>ляют воспринимать высказывание, передавать его содержание и создавать свое собственное.</w:t>
      </w:r>
    </w:p>
    <w:p w:rsidR="00FC56C1" w:rsidRPr="00FC56C1" w:rsidRDefault="00FC56C1" w:rsidP="00FC56C1">
      <w:pPr>
        <w:tabs>
          <w:tab w:val="num" w:pos="0"/>
        </w:tabs>
        <w:spacing w:line="276" w:lineRule="auto"/>
        <w:ind w:firstLine="567"/>
      </w:pPr>
      <w:r w:rsidRPr="00FC56C1">
        <w:rPr>
          <w:spacing w:val="4"/>
        </w:rPr>
        <w:t xml:space="preserve">   Работа по развитию речи требует разнообразных приемов и средств. Большое внима</w:t>
      </w:r>
      <w:r w:rsidRPr="00FC56C1">
        <w:rPr>
          <w:spacing w:val="4"/>
        </w:rPr>
        <w:softHyphen/>
      </w:r>
      <w:r w:rsidRPr="00FC56C1">
        <w:rPr>
          <w:spacing w:val="5"/>
        </w:rPr>
        <w:t xml:space="preserve">ние при проведении уроков развития речи следует уделять различным формам работы с </w:t>
      </w:r>
      <w:r w:rsidRPr="00FC56C1">
        <w:rPr>
          <w:spacing w:val="3"/>
        </w:rPr>
        <w:t xml:space="preserve">текстом: формировать умение составлять устный или письменный текст, редактировать его, </w:t>
      </w:r>
      <w:r w:rsidRPr="00FC56C1">
        <w:rPr>
          <w:spacing w:val="2"/>
        </w:rPr>
        <w:t>выверять орфографию. Преобладание на первоначальном этапе устных упражнений дости</w:t>
      </w:r>
      <w:r w:rsidRPr="00FC56C1">
        <w:rPr>
          <w:spacing w:val="2"/>
        </w:rPr>
        <w:softHyphen/>
        <w:t>гается за счет умения пересказать прочитанное, составить рассказы по наблюдениям, драма</w:t>
      </w:r>
      <w:r w:rsidRPr="00FC56C1">
        <w:rPr>
          <w:spacing w:val="2"/>
        </w:rPr>
        <w:softHyphen/>
      </w:r>
      <w:r w:rsidRPr="00FC56C1">
        <w:rPr>
          <w:spacing w:val="5"/>
        </w:rPr>
        <w:t>тизации, импровизации, словесного рисования и т.д.</w:t>
      </w:r>
    </w:p>
    <w:p w:rsidR="00FC56C1" w:rsidRPr="00FC56C1" w:rsidRDefault="00FC56C1" w:rsidP="00FC56C1">
      <w:pPr>
        <w:tabs>
          <w:tab w:val="num" w:pos="0"/>
        </w:tabs>
        <w:spacing w:line="276" w:lineRule="auto"/>
        <w:ind w:firstLine="567"/>
      </w:pPr>
      <w:r w:rsidRPr="00FC56C1">
        <w:rPr>
          <w:spacing w:val="4"/>
        </w:rPr>
        <w:t xml:space="preserve">Дети должны овладеть  различными языковыми средствами. Выбор слов, оборотов </w:t>
      </w:r>
      <w:r w:rsidRPr="00FC56C1">
        <w:rPr>
          <w:spacing w:val="2"/>
        </w:rPr>
        <w:t xml:space="preserve">речи и предложений, обдумывание композиции рассказа, отбор материала, установление </w:t>
      </w:r>
      <w:r w:rsidRPr="00FC56C1">
        <w:rPr>
          <w:spacing w:val="4"/>
        </w:rPr>
        <w:t xml:space="preserve">логических связей, проверка орфографии — весь этот сложный комплекс действий </w:t>
      </w:r>
      <w:r w:rsidRPr="00FC56C1">
        <w:rPr>
          <w:spacing w:val="4"/>
        </w:rPr>
        <w:lastRenderedPageBreak/>
        <w:t xml:space="preserve">требует </w:t>
      </w:r>
      <w:r w:rsidRPr="00FC56C1">
        <w:rPr>
          <w:spacing w:val="3"/>
        </w:rPr>
        <w:t xml:space="preserve">от ребенка высокого напряжения всех его творческих сил. А ведь именно творческая работа </w:t>
      </w:r>
      <w:r w:rsidRPr="00FC56C1">
        <w:rPr>
          <w:spacing w:val="2"/>
        </w:rPr>
        <w:t xml:space="preserve">требует самостоятельности школьника, активности, увлеченности, внесения чего-то своего, </w:t>
      </w:r>
      <w:r w:rsidRPr="00FC56C1">
        <w:rPr>
          <w:spacing w:val="3"/>
        </w:rPr>
        <w:t>личного в текст. Оно способствует становлению личности учащегося.</w:t>
      </w:r>
    </w:p>
    <w:p w:rsidR="00FC56C1" w:rsidRPr="00FC56C1" w:rsidRDefault="00FC56C1" w:rsidP="00FC56C1">
      <w:pPr>
        <w:pStyle w:val="Style2"/>
        <w:widowControl/>
        <w:tabs>
          <w:tab w:val="num" w:pos="0"/>
        </w:tabs>
        <w:spacing w:line="276" w:lineRule="auto"/>
        <w:ind w:firstLine="567"/>
        <w:jc w:val="both"/>
        <w:rPr>
          <w:rStyle w:val="FontStyle14"/>
          <w:b/>
          <w:sz w:val="24"/>
          <w:szCs w:val="24"/>
        </w:rPr>
      </w:pPr>
      <w:r w:rsidRPr="00FC56C1">
        <w:rPr>
          <w:b/>
          <w:spacing w:val="2"/>
          <w:lang w:val="en-US"/>
        </w:rPr>
        <w:t>III</w:t>
      </w:r>
      <w:r w:rsidRPr="00FC56C1">
        <w:rPr>
          <w:b/>
          <w:spacing w:val="2"/>
        </w:rPr>
        <w:t xml:space="preserve">.    </w:t>
      </w:r>
      <w:r w:rsidRPr="00FC56C1">
        <w:rPr>
          <w:rStyle w:val="FontStyle14"/>
          <w:b/>
          <w:sz w:val="24"/>
          <w:szCs w:val="24"/>
        </w:rPr>
        <w:t xml:space="preserve">МЕСТО ПРЕДМЕТА В УЧЕБНОМ ПЛАНЕ </w:t>
      </w:r>
    </w:p>
    <w:p w:rsidR="00FC56C1" w:rsidRPr="00FC56C1" w:rsidRDefault="00FC56C1" w:rsidP="00FC56C1">
      <w:pPr>
        <w:pStyle w:val="Style2"/>
        <w:widowControl/>
        <w:tabs>
          <w:tab w:val="num" w:pos="0"/>
        </w:tabs>
        <w:spacing w:line="276" w:lineRule="auto"/>
        <w:ind w:firstLine="567"/>
        <w:jc w:val="both"/>
        <w:rPr>
          <w:rStyle w:val="FontStyle17"/>
        </w:rPr>
      </w:pPr>
      <w:r w:rsidRPr="00FC56C1">
        <w:rPr>
          <w:rStyle w:val="FontStyle17"/>
        </w:rPr>
        <w:t xml:space="preserve">Учебный план </w:t>
      </w:r>
      <w:r w:rsidRPr="00FC56C1">
        <w:t xml:space="preserve"> МБОУ СОШ № 3 города Кузнецка </w:t>
      </w:r>
      <w:r w:rsidRPr="00FC56C1">
        <w:rPr>
          <w:rStyle w:val="FontStyle17"/>
        </w:rPr>
        <w:t xml:space="preserve">отводит 68 часов  на изучение предмета «Развитие речи»: 2 класс- 34 часа (1 час в неделю), 3 класс – 34 часа (1 час в неделю) </w:t>
      </w:r>
    </w:p>
    <w:p w:rsidR="00FC56C1" w:rsidRPr="00FC56C1" w:rsidRDefault="00FC56C1" w:rsidP="00FC56C1">
      <w:pPr>
        <w:tabs>
          <w:tab w:val="num" w:pos="0"/>
        </w:tabs>
        <w:autoSpaceDE w:val="0"/>
        <w:autoSpaceDN w:val="0"/>
        <w:adjustRightInd w:val="0"/>
        <w:spacing w:line="276" w:lineRule="auto"/>
        <w:ind w:firstLine="567"/>
        <w:rPr>
          <w:b/>
          <w:bCs/>
          <w:color w:val="000000"/>
        </w:rPr>
      </w:pPr>
      <w:r w:rsidRPr="00FC56C1">
        <w:rPr>
          <w:b/>
          <w:bCs/>
          <w:color w:val="000000"/>
          <w:lang w:val="en-US"/>
        </w:rPr>
        <w:t>IV</w:t>
      </w:r>
      <w:r w:rsidRPr="00FC56C1">
        <w:rPr>
          <w:b/>
          <w:bCs/>
          <w:color w:val="000000"/>
        </w:rPr>
        <w:t>. ЦЕННОСТНЫЕ ОРИЕНТИРЫ СОДЕРЖАНИЯ УЧЕБНОГО ПРЕДМЕТА</w:t>
      </w:r>
    </w:p>
    <w:p w:rsidR="00FC56C1" w:rsidRPr="00FC56C1" w:rsidRDefault="00FC56C1" w:rsidP="00FC56C1">
      <w:pPr>
        <w:pStyle w:val="ac"/>
        <w:tabs>
          <w:tab w:val="num" w:pos="0"/>
        </w:tabs>
        <w:spacing w:line="276" w:lineRule="auto"/>
        <w:ind w:firstLine="567"/>
      </w:pPr>
      <w:r w:rsidRPr="00FC56C1">
        <w:rPr>
          <w:b/>
        </w:rPr>
        <w:t xml:space="preserve">   Коммуникативно-познавательная направленность</w:t>
      </w:r>
      <w:r w:rsidRPr="00FC56C1">
        <w:t xml:space="preserve"> Программы  и  реализуемый  в ней системно-деятельностный подход нацеливают младших школьников на совместное изучение системы языка   и осмысление способов функционирования этих языковых единиц устной и письменной речи, в различных ситуациях общения и раз</w:t>
      </w:r>
      <w:r w:rsidRPr="00FC56C1">
        <w:softHyphen/>
        <w:t>личных текстах.</w:t>
      </w:r>
    </w:p>
    <w:p w:rsidR="00FC56C1" w:rsidRPr="00FC56C1" w:rsidRDefault="00FC56C1" w:rsidP="00FC56C1">
      <w:pPr>
        <w:pStyle w:val="ac"/>
        <w:tabs>
          <w:tab w:val="num" w:pos="0"/>
        </w:tabs>
        <w:spacing w:line="276" w:lineRule="auto"/>
        <w:ind w:firstLine="567"/>
      </w:pPr>
      <w:r w:rsidRPr="00FC56C1">
        <w:rPr>
          <w:b/>
        </w:rPr>
        <w:t xml:space="preserve">   Познавательная  направленность</w:t>
      </w:r>
      <w:r w:rsidRPr="00FC56C1">
        <w:t xml:space="preserve">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 </w:t>
      </w:r>
    </w:p>
    <w:p w:rsidR="00FC56C1" w:rsidRPr="00FC56C1" w:rsidRDefault="00FC56C1" w:rsidP="00FC56C1">
      <w:pPr>
        <w:pStyle w:val="ac"/>
        <w:tabs>
          <w:tab w:val="num" w:pos="0"/>
        </w:tabs>
        <w:spacing w:line="276" w:lineRule="auto"/>
        <w:ind w:firstLine="567"/>
      </w:pPr>
      <w:r w:rsidRPr="00FC56C1">
        <w:rPr>
          <w:rStyle w:val="0pt"/>
          <w:rFonts w:eastAsia="Arial Unicode MS"/>
          <w:sz w:val="24"/>
          <w:szCs w:val="24"/>
        </w:rPr>
        <w:t xml:space="preserve">   Эстетическая и духовно-нравственная деятельность </w:t>
      </w:r>
      <w:r w:rsidRPr="00FC56C1">
        <w:t>Программы нацелена на развитие художественно- эстетической деятельности, формирование нравственно-этических представ</w:t>
      </w:r>
      <w:r w:rsidRPr="00FC56C1">
        <w:softHyphen/>
        <w:t>лений и активизацию творческой деятельности учащихся средствами художественной литературы.</w:t>
      </w:r>
    </w:p>
    <w:p w:rsidR="00FC56C1" w:rsidRPr="00FC56C1" w:rsidRDefault="00FC56C1" w:rsidP="00FC56C1">
      <w:pPr>
        <w:pStyle w:val="ac"/>
        <w:tabs>
          <w:tab w:val="num" w:pos="0"/>
        </w:tabs>
        <w:spacing w:line="276" w:lineRule="auto"/>
        <w:ind w:firstLine="567"/>
      </w:pPr>
      <w:r w:rsidRPr="00FC56C1">
        <w:rPr>
          <w:b/>
        </w:rPr>
        <w:t xml:space="preserve">   Культура</w:t>
      </w:r>
      <w:r w:rsidRPr="00FC56C1">
        <w:rPr>
          <w:rStyle w:val="0pt"/>
          <w:rFonts w:eastAsia="Arial Unicode MS"/>
          <w:sz w:val="24"/>
          <w:szCs w:val="24"/>
        </w:rPr>
        <w:t xml:space="preserve">речевого общения Программы </w:t>
      </w:r>
      <w:r w:rsidRPr="00FC56C1">
        <w:t>ориентирована на совершенствование всех видов коммуникативно-речевой деятельности: умений читать и писать, слушать и</w:t>
      </w:r>
      <w:r w:rsidRPr="00FC56C1">
        <w:rPr>
          <w:rStyle w:val="0pt"/>
          <w:rFonts w:eastAsia="Arial Unicode MS"/>
          <w:sz w:val="24"/>
          <w:szCs w:val="24"/>
        </w:rPr>
        <w:t xml:space="preserve"> го</w:t>
      </w:r>
      <w:r w:rsidRPr="00FC56C1">
        <w:t xml:space="preserve">ворить, использовать различные виды речевой деятельности в разных ситуациях общения. </w:t>
      </w:r>
    </w:p>
    <w:p w:rsidR="00FC56C1" w:rsidRPr="00FC56C1" w:rsidRDefault="00FC56C1" w:rsidP="00FC56C1">
      <w:pPr>
        <w:pStyle w:val="ac"/>
        <w:tabs>
          <w:tab w:val="num" w:pos="0"/>
        </w:tabs>
        <w:spacing w:line="276" w:lineRule="auto"/>
        <w:ind w:firstLine="567"/>
      </w:pPr>
      <w:r w:rsidRPr="00FC56C1">
        <w:t xml:space="preserve">   Обучение  развитию речи  на основе данной Программы</w:t>
      </w:r>
      <w:r w:rsidRPr="00FC56C1">
        <w:rPr>
          <w:rStyle w:val="9pt0pt"/>
          <w:rFonts w:eastAsia="Arial Unicode MS"/>
          <w:sz w:val="24"/>
          <w:szCs w:val="24"/>
        </w:rPr>
        <w:t xml:space="preserve"> имеет личностно ориентир</w:t>
      </w:r>
      <w:r w:rsidRPr="00FC56C1">
        <w:rPr>
          <w:b/>
        </w:rPr>
        <w:t>ованный</w:t>
      </w:r>
      <w:r w:rsidRPr="00FC56C1">
        <w:t xml:space="preserve"> характер, так как оно построено с учётом уровня развития интересов ребёнка и его познавательных возможностей.</w:t>
      </w:r>
    </w:p>
    <w:p w:rsidR="00FC56C1" w:rsidRPr="00FC56C1" w:rsidRDefault="00FC56C1" w:rsidP="00FC56C1">
      <w:pPr>
        <w:pStyle w:val="ac"/>
        <w:tabs>
          <w:tab w:val="num" w:pos="0"/>
        </w:tabs>
        <w:spacing w:line="276" w:lineRule="auto"/>
        <w:ind w:firstLine="567"/>
      </w:pPr>
      <w:r w:rsidRPr="00FC56C1">
        <w:t xml:space="preserve">   Обращение к семантической стороне языка создает условия для гармоничного развития образного и логического мышления. При этом повышается речевая активность и функциональная грамотность детей,  возникает интерес и появляется бережное отношение к русскому языку, его  богатству и выразительности, развивается речевое мышление учащихся.</w:t>
      </w:r>
    </w:p>
    <w:p w:rsidR="00FC56C1" w:rsidRPr="00FC56C1" w:rsidRDefault="00FC56C1" w:rsidP="00FC56C1">
      <w:pPr>
        <w:shd w:val="clear" w:color="auto" w:fill="FFFFFF"/>
        <w:tabs>
          <w:tab w:val="num" w:pos="0"/>
        </w:tabs>
        <w:autoSpaceDE w:val="0"/>
        <w:autoSpaceDN w:val="0"/>
        <w:adjustRightInd w:val="0"/>
        <w:spacing w:line="276" w:lineRule="auto"/>
        <w:ind w:firstLine="567"/>
        <w:rPr>
          <w:rFonts w:eastAsia="Times New Roman"/>
          <w:b/>
          <w:bCs/>
          <w:lang w:eastAsia="ru-RU"/>
        </w:rPr>
      </w:pPr>
    </w:p>
    <w:p w:rsidR="00FC56C1" w:rsidRPr="00FC56C1" w:rsidRDefault="00FC56C1" w:rsidP="00FC56C1">
      <w:pPr>
        <w:shd w:val="clear" w:color="auto" w:fill="FFFFFF"/>
        <w:tabs>
          <w:tab w:val="num" w:pos="0"/>
        </w:tabs>
        <w:autoSpaceDE w:val="0"/>
        <w:autoSpaceDN w:val="0"/>
        <w:adjustRightInd w:val="0"/>
        <w:spacing w:line="276" w:lineRule="auto"/>
        <w:ind w:firstLine="567"/>
        <w:rPr>
          <w:b/>
          <w:u w:val="single"/>
        </w:rPr>
      </w:pPr>
      <w:r w:rsidRPr="00FC56C1">
        <w:rPr>
          <w:rFonts w:eastAsia="Times New Roman"/>
          <w:b/>
          <w:bCs/>
          <w:lang w:val="en-US" w:eastAsia="ru-RU"/>
        </w:rPr>
        <w:t>V</w:t>
      </w:r>
      <w:r w:rsidRPr="00FC56C1">
        <w:rPr>
          <w:rFonts w:eastAsia="Times New Roman"/>
          <w:b/>
          <w:bCs/>
          <w:lang w:eastAsia="ru-RU"/>
        </w:rPr>
        <w:t xml:space="preserve">. </w:t>
      </w:r>
      <w:r w:rsidRPr="00FC56C1">
        <w:rPr>
          <w:rFonts w:eastAsia="Times New Roman"/>
          <w:b/>
          <w:bCs/>
          <w:color w:val="000000"/>
          <w:lang w:eastAsia="ru-RU"/>
        </w:rPr>
        <w:t>ПЛАНИРУЕМЫЕ РЕЗУЛЬТАТЫ ОСВОЕНИЯ ОБУЧАЮЩИМИСЯ ПРОГРАММЫ ПРЕДМЕТА</w:t>
      </w:r>
    </w:p>
    <w:p w:rsidR="00FC56C1" w:rsidRPr="00FC56C1" w:rsidRDefault="00FC56C1" w:rsidP="00FC56C1">
      <w:pPr>
        <w:tabs>
          <w:tab w:val="num" w:pos="0"/>
        </w:tabs>
        <w:spacing w:line="276" w:lineRule="auto"/>
        <w:ind w:firstLine="567"/>
      </w:pPr>
      <w:r w:rsidRPr="00FC56C1">
        <w:rPr>
          <w:b/>
        </w:rPr>
        <w:t xml:space="preserve">Личностные  результаты </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осознавать</w:t>
      </w:r>
      <w:r w:rsidRPr="00FC56C1">
        <w:rPr>
          <w:b w:val="0"/>
          <w:sz w:val="24"/>
          <w:szCs w:val="24"/>
        </w:rPr>
        <w:t xml:space="preserve"> роль речи в жизни людей;</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оценивать</w:t>
      </w:r>
      <w:r w:rsidRPr="00FC56C1">
        <w:rPr>
          <w:b w:val="0"/>
          <w:sz w:val="24"/>
          <w:szCs w:val="24"/>
        </w:rPr>
        <w:t xml:space="preserve"> некоторые высказывания людей с точки зрения их уместности, тактичности в данной ситуации; </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объяснять</w:t>
      </w:r>
      <w:r w:rsidRPr="00FC56C1">
        <w:rPr>
          <w:b w:val="0"/>
          <w:sz w:val="24"/>
          <w:szCs w:val="24"/>
        </w:rPr>
        <w:t xml:space="preserve"> некоторые правила вежливого, уместного поведения людей при общении (правила при разговоре, приветствии, извинении и т.д.).</w:t>
      </w:r>
    </w:p>
    <w:p w:rsidR="00FC56C1" w:rsidRPr="00FC56C1" w:rsidRDefault="00FC56C1" w:rsidP="00FC56C1">
      <w:pPr>
        <w:tabs>
          <w:tab w:val="num" w:pos="0"/>
        </w:tabs>
        <w:spacing w:line="276" w:lineRule="auto"/>
        <w:ind w:firstLine="567"/>
      </w:pPr>
      <w:r w:rsidRPr="00FC56C1">
        <w:rPr>
          <w:b/>
        </w:rPr>
        <w:t xml:space="preserve">Метапредметные  </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соблюдать</w:t>
      </w:r>
      <w:r w:rsidRPr="00FC56C1">
        <w:rPr>
          <w:b w:val="0"/>
          <w:sz w:val="24"/>
          <w:szCs w:val="24"/>
        </w:rPr>
        <w:t xml:space="preserve"> некоторые правила вежливого общения в урочной и внеурочной деятельности;</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реализовывать</w:t>
      </w:r>
      <w:r w:rsidRPr="00FC56C1">
        <w:rPr>
          <w:b w:val="0"/>
          <w:sz w:val="24"/>
          <w:szCs w:val="24"/>
        </w:rPr>
        <w:t xml:space="preserve"> простое высказывание на заданную тему;</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ориентироваться</w:t>
      </w:r>
      <w:r w:rsidRPr="00FC56C1">
        <w:rPr>
          <w:b w:val="0"/>
          <w:sz w:val="24"/>
          <w:szCs w:val="24"/>
        </w:rPr>
        <w:t xml:space="preserve"> в своей системе знаний: приводить примеры удачного и неудачного общения в своей жизни и жизни окружающих; </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самостоятельно работать</w:t>
      </w:r>
      <w:r w:rsidRPr="00FC56C1">
        <w:rPr>
          <w:b w:val="0"/>
          <w:sz w:val="24"/>
          <w:szCs w:val="24"/>
        </w:rPr>
        <w:t xml:space="preserve"> с некоторыми заданиями учебника, осознавать недостаток информации, использовать школьные толковые словари; </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lastRenderedPageBreak/>
        <w:t xml:space="preserve">– учиться </w:t>
      </w:r>
      <w:r w:rsidRPr="00FC56C1">
        <w:rPr>
          <w:b w:val="0"/>
          <w:i/>
          <w:sz w:val="24"/>
          <w:szCs w:val="24"/>
        </w:rPr>
        <w:t>договариваться</w:t>
      </w:r>
      <w:r w:rsidRPr="00FC56C1">
        <w:rPr>
          <w:b w:val="0"/>
          <w:sz w:val="24"/>
          <w:szCs w:val="24"/>
        </w:rPr>
        <w:t xml:space="preserve"> о распределении ролей в игре, работы в совместной деятельности;</w:t>
      </w:r>
    </w:p>
    <w:p w:rsidR="00FC56C1" w:rsidRPr="00FC56C1" w:rsidRDefault="00FC56C1" w:rsidP="00FC56C1">
      <w:pPr>
        <w:pStyle w:val="32"/>
        <w:tabs>
          <w:tab w:val="num" w:pos="0"/>
        </w:tabs>
        <w:spacing w:before="0" w:line="276" w:lineRule="auto"/>
        <w:ind w:firstLine="567"/>
        <w:jc w:val="both"/>
        <w:rPr>
          <w:b w:val="0"/>
          <w:sz w:val="24"/>
          <w:szCs w:val="24"/>
        </w:rPr>
      </w:pPr>
      <w:r w:rsidRPr="00FC56C1">
        <w:rPr>
          <w:b w:val="0"/>
          <w:sz w:val="24"/>
          <w:szCs w:val="24"/>
        </w:rPr>
        <w:t xml:space="preserve">– </w:t>
      </w:r>
      <w:r w:rsidRPr="00FC56C1">
        <w:rPr>
          <w:b w:val="0"/>
          <w:i/>
          <w:sz w:val="24"/>
          <w:szCs w:val="24"/>
        </w:rPr>
        <w:t>делать простые выводы</w:t>
      </w:r>
      <w:r w:rsidRPr="00FC56C1">
        <w:rPr>
          <w:b w:val="0"/>
          <w:sz w:val="24"/>
          <w:szCs w:val="24"/>
        </w:rPr>
        <w:t xml:space="preserve"> и </w:t>
      </w:r>
      <w:r w:rsidRPr="00FC56C1">
        <w:rPr>
          <w:b w:val="0"/>
          <w:i/>
          <w:sz w:val="24"/>
          <w:szCs w:val="24"/>
        </w:rPr>
        <w:t>обобщения</w:t>
      </w:r>
      <w:r w:rsidRPr="00FC56C1">
        <w:rPr>
          <w:b w:val="0"/>
          <w:sz w:val="24"/>
          <w:szCs w:val="24"/>
        </w:rPr>
        <w:t xml:space="preserve"> в результате совместной работы класса.</w:t>
      </w:r>
    </w:p>
    <w:p w:rsidR="00FC56C1" w:rsidRPr="00FC56C1" w:rsidRDefault="00FC56C1" w:rsidP="00FC56C1">
      <w:pPr>
        <w:tabs>
          <w:tab w:val="num" w:pos="0"/>
        </w:tabs>
        <w:spacing w:line="276" w:lineRule="auto"/>
        <w:ind w:firstLine="567"/>
      </w:pPr>
      <w:r w:rsidRPr="00FC56C1">
        <w:rPr>
          <w:b/>
        </w:rPr>
        <w:t xml:space="preserve">Предметные результаты </w:t>
      </w:r>
    </w:p>
    <w:p w:rsidR="00FC56C1" w:rsidRPr="00FC56C1" w:rsidRDefault="00FC56C1" w:rsidP="00FC56C1">
      <w:pPr>
        <w:shd w:val="clear" w:color="auto" w:fill="FFFFFF"/>
        <w:spacing w:line="276" w:lineRule="auto"/>
        <w:rPr>
          <w:b/>
          <w:u w:val="single"/>
        </w:rPr>
      </w:pPr>
      <w:r w:rsidRPr="00FC56C1">
        <w:rPr>
          <w:b/>
          <w:color w:val="000000"/>
          <w:u w:val="single"/>
        </w:rPr>
        <w:t>Выпускник научится:</w:t>
      </w:r>
    </w:p>
    <w:p w:rsidR="00FC56C1" w:rsidRPr="00FC56C1" w:rsidRDefault="00FC56C1" w:rsidP="00FC56C1">
      <w:pPr>
        <w:shd w:val="clear" w:color="auto" w:fill="FFFFFF"/>
        <w:spacing w:line="276" w:lineRule="auto"/>
      </w:pPr>
      <w:r w:rsidRPr="00FC56C1">
        <w:rPr>
          <w:color w:val="000000"/>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FC56C1">
        <w:rPr>
          <w:color w:val="000000"/>
        </w:rPr>
        <w:softHyphen/>
        <w:t>раста;</w:t>
      </w:r>
    </w:p>
    <w:p w:rsidR="00FC56C1" w:rsidRPr="00FC56C1" w:rsidRDefault="00FC56C1" w:rsidP="00FC56C1">
      <w:pPr>
        <w:shd w:val="clear" w:color="auto" w:fill="FFFFFF"/>
        <w:spacing w:line="276" w:lineRule="auto"/>
      </w:pPr>
      <w:r w:rsidRPr="00FC56C1">
        <w:rPr>
          <w:color w:val="000000"/>
        </w:rPr>
        <w:t>•  соблюдать в повседневной жизни нормы речевого эти</w:t>
      </w:r>
      <w:r w:rsidRPr="00FC56C1">
        <w:rPr>
          <w:color w:val="000000"/>
        </w:rPr>
        <w:softHyphen/>
        <w:t>кета и правила устного общения (умение слышать, точно реа</w:t>
      </w:r>
      <w:r w:rsidRPr="00FC56C1">
        <w:rPr>
          <w:color w:val="000000"/>
        </w:rPr>
        <w:softHyphen/>
        <w:t>гировать на реплики, поддерживать разговор);</w:t>
      </w:r>
    </w:p>
    <w:p w:rsidR="00FC56C1" w:rsidRPr="00FC56C1" w:rsidRDefault="00FC56C1" w:rsidP="00FC56C1">
      <w:pPr>
        <w:shd w:val="clear" w:color="auto" w:fill="FFFFFF"/>
        <w:spacing w:line="276" w:lineRule="auto"/>
      </w:pPr>
      <w:r w:rsidRPr="00FC56C1">
        <w:rPr>
          <w:color w:val="000000"/>
        </w:rPr>
        <w:t>•  выражать собственное мнение, аргументировать его с учётом ситуации общения;</w:t>
      </w:r>
    </w:p>
    <w:p w:rsidR="00FC56C1" w:rsidRPr="00FC56C1" w:rsidRDefault="00FC56C1" w:rsidP="00FC56C1">
      <w:pPr>
        <w:shd w:val="clear" w:color="auto" w:fill="FFFFFF"/>
        <w:spacing w:line="276" w:lineRule="auto"/>
      </w:pPr>
      <w:r w:rsidRPr="00FC56C1">
        <w:rPr>
          <w:color w:val="000000"/>
        </w:rPr>
        <w:t>•  самостоятельно озаглавливать текст;</w:t>
      </w:r>
    </w:p>
    <w:p w:rsidR="00FC56C1" w:rsidRPr="00FC56C1" w:rsidRDefault="00FC56C1" w:rsidP="00FC56C1">
      <w:pPr>
        <w:shd w:val="clear" w:color="auto" w:fill="FFFFFF"/>
        <w:spacing w:line="276" w:lineRule="auto"/>
      </w:pPr>
      <w:r w:rsidRPr="00FC56C1">
        <w:rPr>
          <w:color w:val="000000"/>
        </w:rPr>
        <w:t>•  составлять план текста;</w:t>
      </w:r>
    </w:p>
    <w:p w:rsidR="00FC56C1" w:rsidRPr="00FC56C1" w:rsidRDefault="00FC56C1" w:rsidP="00FC56C1">
      <w:pPr>
        <w:shd w:val="clear" w:color="auto" w:fill="FFFFFF"/>
        <w:spacing w:line="276" w:lineRule="auto"/>
      </w:pPr>
      <w:r w:rsidRPr="00FC56C1">
        <w:rPr>
          <w:color w:val="000000"/>
        </w:rPr>
        <w:t>•  сочинять письма, поздравительные открытки, записки и другие небольшие тексты для конкретных ситуаций общения.</w:t>
      </w:r>
    </w:p>
    <w:p w:rsidR="00FC56C1" w:rsidRPr="00FC56C1" w:rsidRDefault="00FC56C1" w:rsidP="00FC56C1">
      <w:pPr>
        <w:shd w:val="clear" w:color="auto" w:fill="FFFFFF"/>
        <w:spacing w:line="276" w:lineRule="auto"/>
        <w:rPr>
          <w:b/>
          <w:u w:val="single"/>
        </w:rPr>
      </w:pPr>
      <w:r w:rsidRPr="00FC56C1">
        <w:rPr>
          <w:b/>
          <w:i/>
          <w:iCs/>
          <w:color w:val="000000"/>
          <w:u w:val="single"/>
        </w:rPr>
        <w:t>Выпускник получит возможность научиться:</w:t>
      </w:r>
    </w:p>
    <w:p w:rsidR="00FC56C1" w:rsidRPr="00FC56C1" w:rsidRDefault="00FC56C1" w:rsidP="00FC56C1">
      <w:pPr>
        <w:shd w:val="clear" w:color="auto" w:fill="FFFFFF"/>
        <w:spacing w:line="276" w:lineRule="auto"/>
      </w:pPr>
      <w:r w:rsidRPr="00FC56C1">
        <w:rPr>
          <w:i/>
          <w:iCs/>
          <w:color w:val="000000"/>
        </w:rPr>
        <w:t>•  создавать тексты по предложенному заголовку;</w:t>
      </w:r>
    </w:p>
    <w:p w:rsidR="00FC56C1" w:rsidRPr="00FC56C1" w:rsidRDefault="00FC56C1" w:rsidP="00FC56C1">
      <w:pPr>
        <w:shd w:val="clear" w:color="auto" w:fill="FFFFFF"/>
        <w:spacing w:line="276" w:lineRule="auto"/>
      </w:pPr>
      <w:r w:rsidRPr="00FC56C1">
        <w:rPr>
          <w:i/>
          <w:iCs/>
          <w:color w:val="000000"/>
        </w:rPr>
        <w:t>•  подробно или выборочно пересказывать текст;</w:t>
      </w:r>
    </w:p>
    <w:p w:rsidR="00FC56C1" w:rsidRPr="00FC56C1" w:rsidRDefault="00FC56C1" w:rsidP="00FC56C1">
      <w:pPr>
        <w:shd w:val="clear" w:color="auto" w:fill="FFFFFF"/>
        <w:spacing w:line="276" w:lineRule="auto"/>
      </w:pPr>
      <w:r w:rsidRPr="00FC56C1">
        <w:rPr>
          <w:i/>
          <w:iCs/>
          <w:color w:val="000000"/>
        </w:rPr>
        <w:t>•  пересказывать текст от другого лица;</w:t>
      </w:r>
    </w:p>
    <w:p w:rsidR="00FC56C1" w:rsidRPr="00FC56C1" w:rsidRDefault="00FC56C1" w:rsidP="00FC56C1">
      <w:pPr>
        <w:shd w:val="clear" w:color="auto" w:fill="FFFFFF"/>
        <w:spacing w:line="276" w:lineRule="auto"/>
      </w:pPr>
      <w:r w:rsidRPr="00FC56C1">
        <w:rPr>
          <w:i/>
          <w:iCs/>
          <w:color w:val="000000"/>
        </w:rPr>
        <w:t>• составлять устный рассказ на определённую тему с использованием разных типов речи: описание, повествова</w:t>
      </w:r>
      <w:r w:rsidRPr="00FC56C1">
        <w:rPr>
          <w:i/>
          <w:iCs/>
          <w:color w:val="000000"/>
        </w:rPr>
        <w:softHyphen/>
        <w:t>ние, рассуждение;</w:t>
      </w:r>
    </w:p>
    <w:p w:rsidR="00FC56C1" w:rsidRPr="00FC56C1" w:rsidRDefault="00FC56C1" w:rsidP="00FC56C1">
      <w:pPr>
        <w:shd w:val="clear" w:color="auto" w:fill="FFFFFF"/>
        <w:spacing w:line="276" w:lineRule="auto"/>
      </w:pPr>
      <w:r w:rsidRPr="00FC56C1">
        <w:rPr>
          <w:i/>
          <w:iCs/>
          <w:color w:val="000000"/>
        </w:rPr>
        <w:t>• анализировать и корректировать тексты с нарушен</w:t>
      </w:r>
      <w:r w:rsidRPr="00FC56C1">
        <w:rPr>
          <w:i/>
          <w:iCs/>
          <w:color w:val="000000"/>
        </w:rPr>
        <w:softHyphen/>
        <w:t>ным порядком предложений, находить в тексте смысло</w:t>
      </w:r>
      <w:r w:rsidRPr="00FC56C1">
        <w:rPr>
          <w:i/>
          <w:iCs/>
          <w:color w:val="000000"/>
        </w:rPr>
        <w:softHyphen/>
        <w:t>вые пропуски;</w:t>
      </w:r>
    </w:p>
    <w:p w:rsidR="00FC56C1" w:rsidRPr="00FC56C1" w:rsidRDefault="00FC56C1" w:rsidP="00FC56C1">
      <w:pPr>
        <w:shd w:val="clear" w:color="auto" w:fill="FFFFFF"/>
        <w:spacing w:line="276" w:lineRule="auto"/>
      </w:pPr>
      <w:r w:rsidRPr="00FC56C1">
        <w:rPr>
          <w:i/>
          <w:iCs/>
          <w:color w:val="000000"/>
        </w:rPr>
        <w:t>•  корректировать тексты, в которых допущены нару</w:t>
      </w:r>
      <w:r w:rsidRPr="00FC56C1">
        <w:rPr>
          <w:i/>
          <w:iCs/>
          <w:color w:val="000000"/>
        </w:rPr>
        <w:softHyphen/>
        <w:t>шения культуры речи;</w:t>
      </w:r>
    </w:p>
    <w:p w:rsidR="00FC56C1" w:rsidRPr="00FC56C1" w:rsidRDefault="00FC56C1" w:rsidP="00FC56C1">
      <w:pPr>
        <w:shd w:val="clear" w:color="auto" w:fill="FFFFFF"/>
        <w:spacing w:line="276" w:lineRule="auto"/>
      </w:pPr>
      <w:r w:rsidRPr="00FC56C1">
        <w:rPr>
          <w:i/>
          <w:iCs/>
          <w:color w:val="000000"/>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w:t>
      </w:r>
      <w:r w:rsidRPr="00FC56C1">
        <w:rPr>
          <w:i/>
          <w:iCs/>
          <w:color w:val="000000"/>
        </w:rPr>
        <w:softHyphen/>
        <w:t>тельно создаваемых текстов);</w:t>
      </w:r>
    </w:p>
    <w:p w:rsidR="00FC56C1" w:rsidRPr="00FC56C1" w:rsidRDefault="00FC56C1" w:rsidP="00FC56C1">
      <w:pPr>
        <w:shd w:val="clear" w:color="auto" w:fill="FFFFFF"/>
        <w:spacing w:line="276" w:lineRule="auto"/>
      </w:pPr>
      <w:r w:rsidRPr="00FC56C1">
        <w:rPr>
          <w:color w:val="000000"/>
        </w:rPr>
        <w:t>•</w:t>
      </w:r>
      <w:r w:rsidRPr="00FC56C1">
        <w:rPr>
          <w:i/>
          <w:iCs/>
          <w:color w:val="000000"/>
        </w:rPr>
        <w:t>соблюдать нормы речевого взаимодействия при интер</w:t>
      </w:r>
      <w:r w:rsidRPr="00FC56C1">
        <w:rPr>
          <w:i/>
          <w:iCs/>
          <w:color w:val="000000"/>
        </w:rPr>
        <w:softHyphen/>
        <w:t>активном общении (</w:t>
      </w:r>
      <w:r w:rsidRPr="00FC56C1">
        <w:rPr>
          <w:i/>
          <w:iCs/>
          <w:color w:val="000000"/>
          <w:lang w:val="en-US"/>
        </w:rPr>
        <w:t>sms</w:t>
      </w:r>
      <w:r w:rsidRPr="00FC56C1">
        <w:rPr>
          <w:i/>
          <w:iCs/>
          <w:color w:val="000000"/>
        </w:rPr>
        <w:t>-сообщения, электронная почта, Интернет и другие  виды и способы связи).</w:t>
      </w:r>
    </w:p>
    <w:p w:rsidR="00FC56C1" w:rsidRPr="00FC56C1" w:rsidRDefault="00FC56C1" w:rsidP="00FC56C1">
      <w:pPr>
        <w:pStyle w:val="Style8"/>
        <w:widowControl/>
        <w:tabs>
          <w:tab w:val="num" w:pos="0"/>
        </w:tabs>
        <w:spacing w:line="276" w:lineRule="auto"/>
        <w:ind w:firstLine="567"/>
        <w:jc w:val="both"/>
        <w:rPr>
          <w:rStyle w:val="FontStyle14"/>
          <w:b/>
          <w:sz w:val="24"/>
          <w:szCs w:val="24"/>
        </w:rPr>
      </w:pPr>
      <w:r w:rsidRPr="00FC56C1">
        <w:rPr>
          <w:rStyle w:val="FontStyle14"/>
          <w:b/>
          <w:sz w:val="24"/>
          <w:szCs w:val="24"/>
          <w:lang w:val="en-US"/>
        </w:rPr>
        <w:t>VI</w:t>
      </w:r>
      <w:r w:rsidRPr="00FC56C1">
        <w:rPr>
          <w:rStyle w:val="FontStyle14"/>
          <w:b/>
          <w:sz w:val="24"/>
          <w:szCs w:val="24"/>
        </w:rPr>
        <w:t xml:space="preserve">. СОДЕРЖАНИЕ ПРЕДМЕТА  </w:t>
      </w:r>
    </w:p>
    <w:p w:rsidR="00FC56C1" w:rsidRPr="00FC56C1" w:rsidRDefault="00FC56C1" w:rsidP="00FC56C1">
      <w:pPr>
        <w:pStyle w:val="Style10"/>
        <w:widowControl/>
        <w:tabs>
          <w:tab w:val="num" w:pos="0"/>
        </w:tabs>
        <w:spacing w:line="276" w:lineRule="auto"/>
        <w:ind w:firstLine="567"/>
        <w:jc w:val="both"/>
        <w:rPr>
          <w:b/>
        </w:rPr>
      </w:pPr>
      <w:r w:rsidRPr="00FC56C1">
        <w:rPr>
          <w:b/>
        </w:rPr>
        <w:t>Речь и ее значение в жизни. Техника  и выразительности речи</w:t>
      </w:r>
    </w:p>
    <w:p w:rsidR="00FC56C1" w:rsidRPr="00FC56C1" w:rsidRDefault="00FC56C1" w:rsidP="00FC56C1">
      <w:pPr>
        <w:pStyle w:val="Style10"/>
        <w:widowControl/>
        <w:tabs>
          <w:tab w:val="num" w:pos="0"/>
        </w:tabs>
        <w:spacing w:line="276" w:lineRule="auto"/>
        <w:ind w:firstLine="567"/>
        <w:jc w:val="both"/>
      </w:pPr>
      <w:r w:rsidRPr="00FC56C1">
        <w:t>Речь. Устная  и письменная речь. Особенности устной речи: окраска голоса, громкость, темп. Выразительная речь. Интонация: сила, темп, тембр, мелодика речи. Монолог и диалог.</w:t>
      </w:r>
    </w:p>
    <w:p w:rsidR="00FC56C1" w:rsidRPr="00FC56C1" w:rsidRDefault="00FC56C1" w:rsidP="00FC56C1">
      <w:pPr>
        <w:pStyle w:val="Style10"/>
        <w:widowControl/>
        <w:tabs>
          <w:tab w:val="num" w:pos="0"/>
        </w:tabs>
        <w:spacing w:line="276" w:lineRule="auto"/>
        <w:ind w:firstLine="567"/>
        <w:jc w:val="both"/>
      </w:pPr>
      <w:r w:rsidRPr="00FC56C1">
        <w:t>Умение регулировать  громкость, темп речи. Умение самостоятельно подготовиться к выразительному чтению произведения. Умение выразительно прочитать текст. Умение инсценировать диалог.</w:t>
      </w:r>
    </w:p>
    <w:p w:rsidR="00FC56C1" w:rsidRPr="00FC56C1" w:rsidRDefault="00FC56C1" w:rsidP="00FC56C1">
      <w:pPr>
        <w:pStyle w:val="Style10"/>
        <w:widowControl/>
        <w:tabs>
          <w:tab w:val="num" w:pos="0"/>
        </w:tabs>
        <w:spacing w:line="276" w:lineRule="auto"/>
        <w:ind w:firstLine="567"/>
        <w:jc w:val="both"/>
        <w:rPr>
          <w:b/>
        </w:rPr>
      </w:pPr>
      <w:r w:rsidRPr="00FC56C1">
        <w:rPr>
          <w:b/>
        </w:rPr>
        <w:t xml:space="preserve">Слово </w:t>
      </w:r>
    </w:p>
    <w:p w:rsidR="00FC56C1" w:rsidRPr="00FC56C1" w:rsidRDefault="00FC56C1" w:rsidP="00FC56C1">
      <w:pPr>
        <w:pStyle w:val="Style10"/>
        <w:widowControl/>
        <w:tabs>
          <w:tab w:val="num" w:pos="0"/>
        </w:tabs>
        <w:spacing w:line="276" w:lineRule="auto"/>
        <w:ind w:firstLine="567"/>
        <w:jc w:val="both"/>
      </w:pPr>
      <w:r w:rsidRPr="00FC56C1">
        <w:t xml:space="preserve">Слово. Лексическое значение слова. Умение определять лексическое значение слова. Толковый словарь. Синонимы. Омонимы. Многозначные слова. Прямое и переносное значение слова. Изобразительные средства языка: сравнение, олицетворение, метафора, эпитет. Умение выделять их в тексте, определять значение и назначение, использовать при создании текста в художественном стиле. Вежливые слова. </w:t>
      </w:r>
    </w:p>
    <w:p w:rsidR="00FC56C1" w:rsidRPr="00FC56C1" w:rsidRDefault="00FC56C1" w:rsidP="00FC56C1">
      <w:pPr>
        <w:pStyle w:val="Style10"/>
        <w:widowControl/>
        <w:tabs>
          <w:tab w:val="num" w:pos="0"/>
        </w:tabs>
        <w:spacing w:line="276" w:lineRule="auto"/>
        <w:ind w:firstLine="567"/>
        <w:jc w:val="both"/>
      </w:pPr>
      <w:r w:rsidRPr="00FC56C1">
        <w:t>Крылатые слова. Умение определять значение устойчивого выражения, употреблять его в заданной речевой  ситуации.</w:t>
      </w:r>
    </w:p>
    <w:p w:rsidR="00FC56C1" w:rsidRPr="00FC56C1" w:rsidRDefault="00FC56C1" w:rsidP="00FC56C1">
      <w:pPr>
        <w:pStyle w:val="Style10"/>
        <w:widowControl/>
        <w:tabs>
          <w:tab w:val="num" w:pos="0"/>
        </w:tabs>
        <w:spacing w:line="276" w:lineRule="auto"/>
        <w:ind w:firstLine="567"/>
        <w:jc w:val="both"/>
      </w:pPr>
      <w:r w:rsidRPr="00FC56C1">
        <w:lastRenderedPageBreak/>
        <w:t>Научные слова. Умение выделять их в тексте, объяснять  значение с помощью толкового словаря, употреблять  в тексте научного  стиля.</w:t>
      </w:r>
    </w:p>
    <w:p w:rsidR="00FC56C1" w:rsidRPr="00FC56C1" w:rsidRDefault="00FC56C1" w:rsidP="00FC56C1">
      <w:pPr>
        <w:pStyle w:val="Style10"/>
        <w:widowControl/>
        <w:tabs>
          <w:tab w:val="num" w:pos="0"/>
        </w:tabs>
        <w:spacing w:line="276" w:lineRule="auto"/>
        <w:ind w:firstLine="567"/>
        <w:jc w:val="both"/>
      </w:pPr>
      <w:r w:rsidRPr="00FC56C1">
        <w:t>Жизнь слова. Откуда берутся слова? Как живут слова? Основные источники пополнения словаря. Знакомство с элементами словообразования. Умение осуществлять  элементарный словообразовательный анализ (по схеме, отвечая на вопросы, продолжая предложение).</w:t>
      </w:r>
    </w:p>
    <w:p w:rsidR="00FC56C1" w:rsidRPr="00FC56C1" w:rsidRDefault="00FC56C1" w:rsidP="00FC56C1">
      <w:pPr>
        <w:pStyle w:val="Style10"/>
        <w:widowControl/>
        <w:tabs>
          <w:tab w:val="num" w:pos="0"/>
        </w:tabs>
        <w:spacing w:line="276" w:lineRule="auto"/>
        <w:ind w:firstLine="567"/>
        <w:jc w:val="both"/>
      </w:pPr>
      <w:r w:rsidRPr="00FC56C1">
        <w:t>Знакомство с происхождение некоторых  антропонимов (имен, фамилий учащихся класса) и топонимов (наиболее важных местных географических названий).</w:t>
      </w:r>
    </w:p>
    <w:p w:rsidR="00FC56C1" w:rsidRPr="00FC56C1" w:rsidRDefault="00FC56C1" w:rsidP="00FC56C1">
      <w:pPr>
        <w:pStyle w:val="Style10"/>
        <w:widowControl/>
        <w:tabs>
          <w:tab w:val="num" w:pos="0"/>
        </w:tabs>
        <w:spacing w:line="276" w:lineRule="auto"/>
        <w:ind w:firstLine="567"/>
        <w:jc w:val="both"/>
      </w:pPr>
      <w:r w:rsidRPr="00FC56C1">
        <w:t>Устаревшие слова. Умение выделять их в тексте, определять  значение, стилистическую принадлежность.</w:t>
      </w:r>
    </w:p>
    <w:p w:rsidR="00FC56C1" w:rsidRPr="00FC56C1" w:rsidRDefault="00FC56C1" w:rsidP="00FC56C1">
      <w:pPr>
        <w:pStyle w:val="Style10"/>
        <w:widowControl/>
        <w:tabs>
          <w:tab w:val="num" w:pos="0"/>
        </w:tabs>
        <w:spacing w:line="276" w:lineRule="auto"/>
        <w:ind w:firstLine="567"/>
        <w:jc w:val="both"/>
        <w:rPr>
          <w:b/>
        </w:rPr>
      </w:pPr>
      <w:r w:rsidRPr="00FC56C1">
        <w:rPr>
          <w:b/>
        </w:rPr>
        <w:t xml:space="preserve">Предложение и словосочетание </w:t>
      </w:r>
    </w:p>
    <w:p w:rsidR="00FC56C1" w:rsidRPr="00FC56C1" w:rsidRDefault="00FC56C1" w:rsidP="00FC56C1">
      <w:pPr>
        <w:pStyle w:val="Style10"/>
        <w:widowControl/>
        <w:tabs>
          <w:tab w:val="num" w:pos="0"/>
        </w:tabs>
        <w:spacing w:line="276" w:lineRule="auto"/>
        <w:ind w:firstLine="567"/>
        <w:jc w:val="both"/>
      </w:pPr>
      <w:r w:rsidRPr="00FC56C1">
        <w:t xml:space="preserve">Предложение. Простое предложение с точкой, вопросительным знаком, восклицательным знаком.  Умение членить небольшой  текст на предложения, устанавливать связи между  словами в словосочетаниях и предложении. </w:t>
      </w:r>
    </w:p>
    <w:p w:rsidR="00FC56C1" w:rsidRPr="00FC56C1" w:rsidRDefault="00FC56C1" w:rsidP="00FC56C1">
      <w:pPr>
        <w:pStyle w:val="Style10"/>
        <w:widowControl/>
        <w:tabs>
          <w:tab w:val="num" w:pos="0"/>
        </w:tabs>
        <w:spacing w:line="276" w:lineRule="auto"/>
        <w:ind w:firstLine="567"/>
        <w:jc w:val="both"/>
      </w:pPr>
      <w:r w:rsidRPr="00FC56C1">
        <w:t xml:space="preserve">Виды предложений по цели высказывания и интонации. Главные второстепенные члены предложения.  Умение редактировать простое, сложносочиненное, сложноподчиненное предложения: исправлять порядок слов в предложении, распространять предложение, устранять лишние и восстанавливать недостающие слова. Умение разбирать предложение  по членам, устанавливать связи между словами в словосочетании и предложении. Умение составлять сложносочиненные предложения с союзами и, а, но, да. Умение интонационно правильно читать предложения разных типов. Умение   составить сложноподчиненное предложение с определительной,  изъяснительной, причинно-следственной связью.  </w:t>
      </w:r>
    </w:p>
    <w:p w:rsidR="00FC56C1" w:rsidRPr="00FC56C1" w:rsidRDefault="00FC56C1" w:rsidP="00FC56C1">
      <w:pPr>
        <w:pStyle w:val="Style10"/>
        <w:widowControl/>
        <w:tabs>
          <w:tab w:val="num" w:pos="0"/>
        </w:tabs>
        <w:spacing w:line="276" w:lineRule="auto"/>
        <w:ind w:firstLine="567"/>
        <w:jc w:val="both"/>
        <w:rPr>
          <w:b/>
        </w:rPr>
      </w:pPr>
      <w:r w:rsidRPr="00FC56C1">
        <w:rPr>
          <w:b/>
        </w:rPr>
        <w:t>Текст</w:t>
      </w:r>
    </w:p>
    <w:p w:rsidR="00FC56C1" w:rsidRPr="00FC56C1" w:rsidRDefault="00FC56C1" w:rsidP="00FC56C1">
      <w:pPr>
        <w:tabs>
          <w:tab w:val="num" w:pos="0"/>
        </w:tabs>
        <w:spacing w:line="276" w:lineRule="auto"/>
        <w:ind w:firstLine="567"/>
      </w:pPr>
      <w:r w:rsidRPr="00FC56C1">
        <w:t>Понятие о тексте. Тема текста, микротема, основная мысль текста. Опорные слова. Структура текста. Типы текста: рассуждение-объяснение, рассуждение – доказательство, сравнительное описание. Стилистическая  дифференциация текстов. Умение редактировать текст с точки зрения лексики и грамматики. Восстанавливать деформированный текст.</w:t>
      </w:r>
    </w:p>
    <w:p w:rsidR="00FC56C1" w:rsidRPr="00FC56C1" w:rsidRDefault="00FC56C1" w:rsidP="00FC56C1">
      <w:pPr>
        <w:tabs>
          <w:tab w:val="num" w:pos="0"/>
          <w:tab w:val="left" w:pos="709"/>
        </w:tabs>
        <w:spacing w:line="276" w:lineRule="auto"/>
        <w:ind w:firstLine="567"/>
      </w:pPr>
      <w:r w:rsidRPr="00FC56C1">
        <w:tab/>
        <w:t>Тема и основная мысль текста. Умение определять основную мысль текста.</w:t>
      </w:r>
    </w:p>
    <w:p w:rsidR="00FC56C1" w:rsidRPr="00FC56C1" w:rsidRDefault="00FC56C1" w:rsidP="00FC56C1">
      <w:pPr>
        <w:tabs>
          <w:tab w:val="num" w:pos="0"/>
          <w:tab w:val="left" w:pos="709"/>
        </w:tabs>
        <w:spacing w:line="276" w:lineRule="auto"/>
        <w:ind w:firstLine="567"/>
      </w:pPr>
      <w:r w:rsidRPr="00FC56C1">
        <w:t>План текста. Виды планов. Умение составлять планы различных видов.</w:t>
      </w:r>
    </w:p>
    <w:p w:rsidR="00FC56C1" w:rsidRPr="00FC56C1" w:rsidRDefault="00FC56C1" w:rsidP="00FC56C1">
      <w:pPr>
        <w:tabs>
          <w:tab w:val="num" w:pos="0"/>
          <w:tab w:val="left" w:pos="709"/>
        </w:tabs>
        <w:spacing w:line="276" w:lineRule="auto"/>
        <w:ind w:firstLine="567"/>
      </w:pPr>
      <w:r w:rsidRPr="00FC56C1">
        <w:t>Стихотворный текст. Рифма и ритм. Сочинение считалок, потешек, загадок.</w:t>
      </w:r>
    </w:p>
    <w:p w:rsidR="00FC56C1" w:rsidRPr="00FC56C1" w:rsidRDefault="00FC56C1" w:rsidP="00FC56C1">
      <w:pPr>
        <w:tabs>
          <w:tab w:val="num" w:pos="0"/>
          <w:tab w:val="left" w:pos="709"/>
        </w:tabs>
        <w:spacing w:line="276" w:lineRule="auto"/>
        <w:ind w:firstLine="567"/>
      </w:pPr>
      <w:r w:rsidRPr="00FC56C1">
        <w:t>Связь между предложениями в тексте. Умение устанавливать тип связи между предложениями в тексте, составлять цепочки связей из опорных слов. Умение писать творческое изложение с языковым разбором, сочинение по данному началу и опорным словам, по наблюдениям.</w:t>
      </w:r>
    </w:p>
    <w:p w:rsidR="00FC56C1" w:rsidRPr="00FC56C1" w:rsidRDefault="00FC56C1" w:rsidP="00FC56C1">
      <w:pPr>
        <w:tabs>
          <w:tab w:val="num" w:pos="0"/>
        </w:tabs>
        <w:spacing w:line="276" w:lineRule="auto"/>
        <w:ind w:firstLine="567"/>
      </w:pPr>
      <w:r w:rsidRPr="00FC56C1">
        <w:rPr>
          <w:b/>
        </w:rPr>
        <w:t>Культура общения</w:t>
      </w:r>
    </w:p>
    <w:p w:rsidR="00FC56C1" w:rsidRPr="00FC56C1" w:rsidRDefault="00FC56C1" w:rsidP="00FC56C1">
      <w:pPr>
        <w:tabs>
          <w:tab w:val="num" w:pos="0"/>
        </w:tabs>
        <w:spacing w:line="276" w:lineRule="auto"/>
        <w:ind w:firstLine="567"/>
      </w:pPr>
      <w:r w:rsidRPr="00FC56C1">
        <w:t>Волшебные слова: слова приветствия, прощания, просьбы, благодарности, извинения. Правила поведения в транспорте, в кинотеатре, в театре. Умение дискутировать, использовать вежливые слова в диалоге с учётом речевой ситуации с нужной интонацией, мимикой, пантомимикой.</w:t>
      </w: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p w:rsidR="00FC56C1" w:rsidRPr="00FC56C1" w:rsidRDefault="00FC56C1" w:rsidP="00FC56C1">
      <w:pPr>
        <w:tabs>
          <w:tab w:val="num" w:pos="0"/>
        </w:tabs>
        <w:spacing w:line="276" w:lineRule="auto"/>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1"/>
        <w:gridCol w:w="1914"/>
        <w:gridCol w:w="1914"/>
        <w:gridCol w:w="1915"/>
      </w:tblGrid>
      <w:tr w:rsidR="00FC56C1" w:rsidRPr="00FC56C1" w:rsidTr="00FC56C1">
        <w:tc>
          <w:tcPr>
            <w:tcW w:w="817" w:type="dxa"/>
          </w:tcPr>
          <w:p w:rsidR="00FC56C1" w:rsidRPr="00FC56C1" w:rsidRDefault="00FC56C1" w:rsidP="00FC56C1">
            <w:pPr>
              <w:tabs>
                <w:tab w:val="num" w:pos="0"/>
              </w:tabs>
              <w:spacing w:line="276" w:lineRule="auto"/>
              <w:rPr>
                <w:b/>
              </w:rPr>
            </w:pPr>
            <w:r w:rsidRPr="00FC56C1">
              <w:rPr>
                <w:b/>
              </w:rPr>
              <w:t>№</w:t>
            </w:r>
          </w:p>
        </w:tc>
        <w:tc>
          <w:tcPr>
            <w:tcW w:w="3011" w:type="dxa"/>
          </w:tcPr>
          <w:p w:rsidR="00FC56C1" w:rsidRPr="00FC56C1" w:rsidRDefault="00FC56C1" w:rsidP="00FC56C1">
            <w:pPr>
              <w:tabs>
                <w:tab w:val="num" w:pos="0"/>
              </w:tabs>
              <w:spacing w:line="276" w:lineRule="auto"/>
              <w:rPr>
                <w:b/>
              </w:rPr>
            </w:pPr>
            <w:r w:rsidRPr="00FC56C1">
              <w:rPr>
                <w:b/>
              </w:rPr>
              <w:t>Название раздела</w:t>
            </w:r>
          </w:p>
        </w:tc>
        <w:tc>
          <w:tcPr>
            <w:tcW w:w="1914" w:type="dxa"/>
          </w:tcPr>
          <w:p w:rsidR="00FC56C1" w:rsidRPr="00FC56C1" w:rsidRDefault="00FC56C1" w:rsidP="00FC56C1">
            <w:pPr>
              <w:tabs>
                <w:tab w:val="num" w:pos="0"/>
              </w:tabs>
              <w:spacing w:line="276" w:lineRule="auto"/>
              <w:rPr>
                <w:b/>
              </w:rPr>
            </w:pPr>
            <w:r w:rsidRPr="00FC56C1">
              <w:rPr>
                <w:b/>
              </w:rPr>
              <w:t>2класс</w:t>
            </w:r>
          </w:p>
        </w:tc>
        <w:tc>
          <w:tcPr>
            <w:tcW w:w="1914" w:type="dxa"/>
          </w:tcPr>
          <w:p w:rsidR="00FC56C1" w:rsidRPr="00FC56C1" w:rsidRDefault="00FC56C1" w:rsidP="00FC56C1">
            <w:pPr>
              <w:tabs>
                <w:tab w:val="num" w:pos="0"/>
              </w:tabs>
              <w:spacing w:line="276" w:lineRule="auto"/>
              <w:rPr>
                <w:b/>
              </w:rPr>
            </w:pPr>
            <w:r w:rsidRPr="00FC56C1">
              <w:rPr>
                <w:b/>
              </w:rPr>
              <w:t>3 класс</w:t>
            </w:r>
          </w:p>
        </w:tc>
        <w:tc>
          <w:tcPr>
            <w:tcW w:w="1915" w:type="dxa"/>
          </w:tcPr>
          <w:p w:rsidR="00FC56C1" w:rsidRPr="00FC56C1" w:rsidRDefault="00FC56C1" w:rsidP="00FC56C1">
            <w:pPr>
              <w:tabs>
                <w:tab w:val="num" w:pos="0"/>
              </w:tabs>
              <w:spacing w:line="276" w:lineRule="auto"/>
              <w:rPr>
                <w:b/>
              </w:rPr>
            </w:pPr>
            <w:r w:rsidRPr="00FC56C1">
              <w:rPr>
                <w:b/>
              </w:rPr>
              <w:t>Итого</w:t>
            </w:r>
          </w:p>
        </w:tc>
      </w:tr>
      <w:tr w:rsidR="00FC56C1" w:rsidRPr="00FC56C1" w:rsidTr="00FC56C1">
        <w:tc>
          <w:tcPr>
            <w:tcW w:w="817" w:type="dxa"/>
          </w:tcPr>
          <w:p w:rsidR="00FC56C1" w:rsidRPr="00FC56C1" w:rsidRDefault="00FC56C1" w:rsidP="00FC56C1">
            <w:pPr>
              <w:tabs>
                <w:tab w:val="num" w:pos="0"/>
              </w:tabs>
              <w:spacing w:line="276" w:lineRule="auto"/>
            </w:pPr>
            <w:r w:rsidRPr="00FC56C1">
              <w:t>1</w:t>
            </w:r>
          </w:p>
        </w:tc>
        <w:tc>
          <w:tcPr>
            <w:tcW w:w="3011" w:type="dxa"/>
          </w:tcPr>
          <w:p w:rsidR="00FC56C1" w:rsidRPr="00FC56C1" w:rsidRDefault="00FC56C1" w:rsidP="00FC56C1">
            <w:pPr>
              <w:tabs>
                <w:tab w:val="num" w:pos="0"/>
              </w:tabs>
              <w:spacing w:line="276" w:lineRule="auto"/>
            </w:pPr>
            <w:r w:rsidRPr="00FC56C1">
              <w:t>Речь. Техника и выразительность речи.</w:t>
            </w:r>
          </w:p>
        </w:tc>
        <w:tc>
          <w:tcPr>
            <w:tcW w:w="1914" w:type="dxa"/>
          </w:tcPr>
          <w:p w:rsidR="00FC56C1" w:rsidRPr="00FC56C1" w:rsidRDefault="00FC56C1" w:rsidP="00FC56C1">
            <w:pPr>
              <w:tabs>
                <w:tab w:val="num" w:pos="0"/>
              </w:tabs>
              <w:spacing w:line="276" w:lineRule="auto"/>
            </w:pPr>
            <w:r w:rsidRPr="00FC56C1">
              <w:t>2</w:t>
            </w:r>
          </w:p>
        </w:tc>
        <w:tc>
          <w:tcPr>
            <w:tcW w:w="1914" w:type="dxa"/>
          </w:tcPr>
          <w:p w:rsidR="00FC56C1" w:rsidRPr="00FC56C1" w:rsidRDefault="00FC56C1" w:rsidP="00FC56C1">
            <w:pPr>
              <w:tabs>
                <w:tab w:val="num" w:pos="0"/>
              </w:tabs>
              <w:spacing w:line="276" w:lineRule="auto"/>
            </w:pPr>
            <w:r w:rsidRPr="00FC56C1">
              <w:t>5</w:t>
            </w:r>
          </w:p>
        </w:tc>
        <w:tc>
          <w:tcPr>
            <w:tcW w:w="1915" w:type="dxa"/>
          </w:tcPr>
          <w:p w:rsidR="00FC56C1" w:rsidRPr="00FC56C1" w:rsidRDefault="00FC56C1" w:rsidP="00FC56C1">
            <w:pPr>
              <w:tabs>
                <w:tab w:val="num" w:pos="0"/>
              </w:tabs>
              <w:spacing w:line="276" w:lineRule="auto"/>
            </w:pPr>
            <w:r w:rsidRPr="00FC56C1">
              <w:t>7</w:t>
            </w:r>
          </w:p>
        </w:tc>
      </w:tr>
      <w:tr w:rsidR="00FC56C1" w:rsidRPr="00FC56C1" w:rsidTr="00FC56C1">
        <w:tc>
          <w:tcPr>
            <w:tcW w:w="817" w:type="dxa"/>
          </w:tcPr>
          <w:p w:rsidR="00FC56C1" w:rsidRPr="00FC56C1" w:rsidRDefault="00FC56C1" w:rsidP="00FC56C1">
            <w:pPr>
              <w:tabs>
                <w:tab w:val="num" w:pos="0"/>
              </w:tabs>
              <w:spacing w:line="276" w:lineRule="auto"/>
            </w:pPr>
            <w:r w:rsidRPr="00FC56C1">
              <w:t>2</w:t>
            </w:r>
          </w:p>
        </w:tc>
        <w:tc>
          <w:tcPr>
            <w:tcW w:w="3011" w:type="dxa"/>
          </w:tcPr>
          <w:p w:rsidR="00FC56C1" w:rsidRPr="00FC56C1" w:rsidRDefault="00FC56C1" w:rsidP="00FC56C1">
            <w:pPr>
              <w:tabs>
                <w:tab w:val="num" w:pos="0"/>
              </w:tabs>
              <w:spacing w:line="276" w:lineRule="auto"/>
            </w:pPr>
            <w:r w:rsidRPr="00FC56C1">
              <w:t>Слово.</w:t>
            </w:r>
          </w:p>
        </w:tc>
        <w:tc>
          <w:tcPr>
            <w:tcW w:w="1914" w:type="dxa"/>
          </w:tcPr>
          <w:p w:rsidR="00FC56C1" w:rsidRPr="00FC56C1" w:rsidRDefault="00FC56C1" w:rsidP="00FC56C1">
            <w:pPr>
              <w:tabs>
                <w:tab w:val="num" w:pos="0"/>
              </w:tabs>
              <w:spacing w:line="276" w:lineRule="auto"/>
            </w:pPr>
            <w:r w:rsidRPr="00FC56C1">
              <w:t>7</w:t>
            </w:r>
          </w:p>
        </w:tc>
        <w:tc>
          <w:tcPr>
            <w:tcW w:w="1914" w:type="dxa"/>
          </w:tcPr>
          <w:p w:rsidR="00FC56C1" w:rsidRPr="00FC56C1" w:rsidRDefault="00FC56C1" w:rsidP="00FC56C1">
            <w:pPr>
              <w:tabs>
                <w:tab w:val="num" w:pos="0"/>
              </w:tabs>
              <w:spacing w:line="276" w:lineRule="auto"/>
            </w:pPr>
            <w:r w:rsidRPr="00FC56C1">
              <w:t>6</w:t>
            </w:r>
          </w:p>
        </w:tc>
        <w:tc>
          <w:tcPr>
            <w:tcW w:w="1915" w:type="dxa"/>
          </w:tcPr>
          <w:p w:rsidR="00FC56C1" w:rsidRPr="00FC56C1" w:rsidRDefault="00FC56C1" w:rsidP="00FC56C1">
            <w:pPr>
              <w:tabs>
                <w:tab w:val="num" w:pos="0"/>
              </w:tabs>
              <w:spacing w:line="276" w:lineRule="auto"/>
            </w:pPr>
            <w:r w:rsidRPr="00FC56C1">
              <w:t>13</w:t>
            </w:r>
          </w:p>
        </w:tc>
      </w:tr>
      <w:tr w:rsidR="00FC56C1" w:rsidRPr="00FC56C1" w:rsidTr="00FC56C1">
        <w:tc>
          <w:tcPr>
            <w:tcW w:w="817" w:type="dxa"/>
          </w:tcPr>
          <w:p w:rsidR="00FC56C1" w:rsidRPr="00FC56C1" w:rsidRDefault="00FC56C1" w:rsidP="00FC56C1">
            <w:pPr>
              <w:tabs>
                <w:tab w:val="num" w:pos="0"/>
              </w:tabs>
              <w:spacing w:line="276" w:lineRule="auto"/>
            </w:pPr>
            <w:r w:rsidRPr="00FC56C1">
              <w:t>3</w:t>
            </w:r>
          </w:p>
        </w:tc>
        <w:tc>
          <w:tcPr>
            <w:tcW w:w="3011" w:type="dxa"/>
          </w:tcPr>
          <w:p w:rsidR="00FC56C1" w:rsidRPr="00FC56C1" w:rsidRDefault="00FC56C1" w:rsidP="00FC56C1">
            <w:pPr>
              <w:tabs>
                <w:tab w:val="num" w:pos="0"/>
              </w:tabs>
              <w:spacing w:line="276" w:lineRule="auto"/>
            </w:pPr>
            <w:r w:rsidRPr="00FC56C1">
              <w:t>Слово и предложение.</w:t>
            </w:r>
          </w:p>
        </w:tc>
        <w:tc>
          <w:tcPr>
            <w:tcW w:w="1914" w:type="dxa"/>
          </w:tcPr>
          <w:p w:rsidR="00FC56C1" w:rsidRPr="00FC56C1" w:rsidRDefault="00FC56C1" w:rsidP="00FC56C1">
            <w:pPr>
              <w:tabs>
                <w:tab w:val="num" w:pos="0"/>
              </w:tabs>
              <w:spacing w:line="276" w:lineRule="auto"/>
            </w:pPr>
            <w:r w:rsidRPr="00FC56C1">
              <w:t>3</w:t>
            </w:r>
          </w:p>
        </w:tc>
        <w:tc>
          <w:tcPr>
            <w:tcW w:w="1914" w:type="dxa"/>
          </w:tcPr>
          <w:p w:rsidR="00FC56C1" w:rsidRPr="00FC56C1" w:rsidRDefault="00FC56C1" w:rsidP="00FC56C1">
            <w:pPr>
              <w:tabs>
                <w:tab w:val="num" w:pos="0"/>
              </w:tabs>
              <w:spacing w:line="276" w:lineRule="auto"/>
            </w:pPr>
            <w:r w:rsidRPr="00FC56C1">
              <w:t>2</w:t>
            </w:r>
          </w:p>
        </w:tc>
        <w:tc>
          <w:tcPr>
            <w:tcW w:w="1915" w:type="dxa"/>
          </w:tcPr>
          <w:p w:rsidR="00FC56C1" w:rsidRPr="00FC56C1" w:rsidRDefault="00FC56C1" w:rsidP="00FC56C1">
            <w:pPr>
              <w:tabs>
                <w:tab w:val="num" w:pos="0"/>
              </w:tabs>
              <w:spacing w:line="276" w:lineRule="auto"/>
            </w:pPr>
            <w:r w:rsidRPr="00FC56C1">
              <w:t>5</w:t>
            </w:r>
          </w:p>
        </w:tc>
      </w:tr>
      <w:tr w:rsidR="00FC56C1" w:rsidRPr="00FC56C1" w:rsidTr="00FC56C1">
        <w:tc>
          <w:tcPr>
            <w:tcW w:w="817" w:type="dxa"/>
          </w:tcPr>
          <w:p w:rsidR="00FC56C1" w:rsidRPr="00FC56C1" w:rsidRDefault="00FC56C1" w:rsidP="00FC56C1">
            <w:pPr>
              <w:tabs>
                <w:tab w:val="num" w:pos="0"/>
              </w:tabs>
              <w:spacing w:line="276" w:lineRule="auto"/>
            </w:pPr>
            <w:r w:rsidRPr="00FC56C1">
              <w:t>4</w:t>
            </w:r>
          </w:p>
        </w:tc>
        <w:tc>
          <w:tcPr>
            <w:tcW w:w="3011" w:type="dxa"/>
          </w:tcPr>
          <w:p w:rsidR="00FC56C1" w:rsidRPr="00FC56C1" w:rsidRDefault="00FC56C1" w:rsidP="00FC56C1">
            <w:pPr>
              <w:tabs>
                <w:tab w:val="num" w:pos="0"/>
              </w:tabs>
              <w:spacing w:line="276" w:lineRule="auto"/>
            </w:pPr>
            <w:r w:rsidRPr="00FC56C1">
              <w:t>Текст.</w:t>
            </w:r>
          </w:p>
        </w:tc>
        <w:tc>
          <w:tcPr>
            <w:tcW w:w="1914" w:type="dxa"/>
          </w:tcPr>
          <w:p w:rsidR="00FC56C1" w:rsidRPr="00FC56C1" w:rsidRDefault="00FC56C1" w:rsidP="00FC56C1">
            <w:pPr>
              <w:tabs>
                <w:tab w:val="num" w:pos="0"/>
              </w:tabs>
              <w:spacing w:line="276" w:lineRule="auto"/>
            </w:pPr>
            <w:r w:rsidRPr="00FC56C1">
              <w:t>20</w:t>
            </w:r>
          </w:p>
        </w:tc>
        <w:tc>
          <w:tcPr>
            <w:tcW w:w="1914" w:type="dxa"/>
          </w:tcPr>
          <w:p w:rsidR="00FC56C1" w:rsidRPr="00FC56C1" w:rsidRDefault="00FC56C1" w:rsidP="00FC56C1">
            <w:pPr>
              <w:tabs>
                <w:tab w:val="num" w:pos="0"/>
              </w:tabs>
              <w:spacing w:line="276" w:lineRule="auto"/>
            </w:pPr>
            <w:r w:rsidRPr="00FC56C1">
              <w:t>17</w:t>
            </w:r>
          </w:p>
        </w:tc>
        <w:tc>
          <w:tcPr>
            <w:tcW w:w="1915" w:type="dxa"/>
          </w:tcPr>
          <w:p w:rsidR="00FC56C1" w:rsidRPr="00FC56C1" w:rsidRDefault="00FC56C1" w:rsidP="00FC56C1">
            <w:pPr>
              <w:tabs>
                <w:tab w:val="num" w:pos="0"/>
              </w:tabs>
              <w:spacing w:line="276" w:lineRule="auto"/>
            </w:pPr>
            <w:r w:rsidRPr="00FC56C1">
              <w:t>37</w:t>
            </w:r>
          </w:p>
        </w:tc>
      </w:tr>
      <w:tr w:rsidR="00FC56C1" w:rsidRPr="00FC56C1" w:rsidTr="00FC56C1">
        <w:tc>
          <w:tcPr>
            <w:tcW w:w="817" w:type="dxa"/>
          </w:tcPr>
          <w:p w:rsidR="00FC56C1" w:rsidRPr="00FC56C1" w:rsidRDefault="00FC56C1" w:rsidP="00FC56C1">
            <w:pPr>
              <w:tabs>
                <w:tab w:val="num" w:pos="0"/>
              </w:tabs>
              <w:spacing w:line="276" w:lineRule="auto"/>
            </w:pPr>
            <w:r w:rsidRPr="00FC56C1">
              <w:t>5</w:t>
            </w:r>
          </w:p>
        </w:tc>
        <w:tc>
          <w:tcPr>
            <w:tcW w:w="3011" w:type="dxa"/>
          </w:tcPr>
          <w:p w:rsidR="00FC56C1" w:rsidRPr="00FC56C1" w:rsidRDefault="00FC56C1" w:rsidP="00FC56C1">
            <w:pPr>
              <w:tabs>
                <w:tab w:val="num" w:pos="0"/>
              </w:tabs>
              <w:spacing w:line="276" w:lineRule="auto"/>
            </w:pPr>
            <w:r w:rsidRPr="00FC56C1">
              <w:t>Культура.</w:t>
            </w:r>
          </w:p>
        </w:tc>
        <w:tc>
          <w:tcPr>
            <w:tcW w:w="1914" w:type="dxa"/>
          </w:tcPr>
          <w:p w:rsidR="00FC56C1" w:rsidRPr="00FC56C1" w:rsidRDefault="00FC56C1" w:rsidP="00FC56C1">
            <w:pPr>
              <w:tabs>
                <w:tab w:val="num" w:pos="0"/>
              </w:tabs>
              <w:spacing w:line="276" w:lineRule="auto"/>
            </w:pPr>
            <w:r w:rsidRPr="00FC56C1">
              <w:t>2</w:t>
            </w:r>
          </w:p>
        </w:tc>
        <w:tc>
          <w:tcPr>
            <w:tcW w:w="1914" w:type="dxa"/>
          </w:tcPr>
          <w:p w:rsidR="00FC56C1" w:rsidRPr="00FC56C1" w:rsidRDefault="00FC56C1" w:rsidP="00FC56C1">
            <w:pPr>
              <w:tabs>
                <w:tab w:val="num" w:pos="0"/>
              </w:tabs>
              <w:spacing w:line="276" w:lineRule="auto"/>
            </w:pPr>
            <w:r w:rsidRPr="00FC56C1">
              <w:t>4</w:t>
            </w:r>
          </w:p>
        </w:tc>
        <w:tc>
          <w:tcPr>
            <w:tcW w:w="1915" w:type="dxa"/>
          </w:tcPr>
          <w:p w:rsidR="00FC56C1" w:rsidRPr="00FC56C1" w:rsidRDefault="00FC56C1" w:rsidP="00FC56C1">
            <w:pPr>
              <w:tabs>
                <w:tab w:val="num" w:pos="0"/>
              </w:tabs>
              <w:spacing w:line="276" w:lineRule="auto"/>
            </w:pPr>
            <w:r w:rsidRPr="00FC56C1">
              <w:t>6</w:t>
            </w:r>
          </w:p>
        </w:tc>
      </w:tr>
      <w:tr w:rsidR="00FC56C1" w:rsidRPr="00FC56C1" w:rsidTr="00FC56C1">
        <w:tc>
          <w:tcPr>
            <w:tcW w:w="817" w:type="dxa"/>
          </w:tcPr>
          <w:p w:rsidR="00FC56C1" w:rsidRPr="00FC56C1" w:rsidRDefault="00FC56C1" w:rsidP="00FC56C1">
            <w:pPr>
              <w:tabs>
                <w:tab w:val="num" w:pos="0"/>
              </w:tabs>
              <w:spacing w:line="276" w:lineRule="auto"/>
            </w:pPr>
          </w:p>
        </w:tc>
        <w:tc>
          <w:tcPr>
            <w:tcW w:w="3011" w:type="dxa"/>
          </w:tcPr>
          <w:p w:rsidR="00FC56C1" w:rsidRPr="00FC56C1" w:rsidRDefault="00FC56C1" w:rsidP="00FC56C1">
            <w:pPr>
              <w:tabs>
                <w:tab w:val="num" w:pos="0"/>
              </w:tabs>
              <w:spacing w:line="276" w:lineRule="auto"/>
            </w:pPr>
          </w:p>
        </w:tc>
        <w:tc>
          <w:tcPr>
            <w:tcW w:w="1914" w:type="dxa"/>
          </w:tcPr>
          <w:p w:rsidR="00FC56C1" w:rsidRPr="00FC56C1" w:rsidRDefault="00FC56C1" w:rsidP="00FC56C1">
            <w:pPr>
              <w:tabs>
                <w:tab w:val="num" w:pos="0"/>
              </w:tabs>
              <w:spacing w:line="276" w:lineRule="auto"/>
              <w:rPr>
                <w:b/>
              </w:rPr>
            </w:pPr>
            <w:r w:rsidRPr="00FC56C1">
              <w:rPr>
                <w:b/>
              </w:rPr>
              <w:t>34</w:t>
            </w:r>
          </w:p>
        </w:tc>
        <w:tc>
          <w:tcPr>
            <w:tcW w:w="1914" w:type="dxa"/>
          </w:tcPr>
          <w:p w:rsidR="00FC56C1" w:rsidRPr="00FC56C1" w:rsidRDefault="00FC56C1" w:rsidP="00FC56C1">
            <w:pPr>
              <w:tabs>
                <w:tab w:val="num" w:pos="0"/>
              </w:tabs>
              <w:spacing w:line="276" w:lineRule="auto"/>
              <w:rPr>
                <w:b/>
              </w:rPr>
            </w:pPr>
            <w:r w:rsidRPr="00FC56C1">
              <w:rPr>
                <w:b/>
              </w:rPr>
              <w:t>34</w:t>
            </w:r>
          </w:p>
        </w:tc>
        <w:tc>
          <w:tcPr>
            <w:tcW w:w="1915" w:type="dxa"/>
          </w:tcPr>
          <w:p w:rsidR="00FC56C1" w:rsidRPr="00FC56C1" w:rsidRDefault="00FC56C1" w:rsidP="00FC56C1">
            <w:pPr>
              <w:tabs>
                <w:tab w:val="num" w:pos="0"/>
              </w:tabs>
              <w:spacing w:line="276" w:lineRule="auto"/>
              <w:rPr>
                <w:b/>
              </w:rPr>
            </w:pPr>
            <w:r w:rsidRPr="00FC56C1">
              <w:rPr>
                <w:b/>
              </w:rPr>
              <w:t>68</w:t>
            </w:r>
          </w:p>
        </w:tc>
      </w:tr>
    </w:tbl>
    <w:p w:rsidR="00FC56C1" w:rsidRPr="00FC56C1" w:rsidRDefault="00FC56C1" w:rsidP="00FC56C1">
      <w:pPr>
        <w:tabs>
          <w:tab w:val="num" w:pos="0"/>
        </w:tabs>
        <w:spacing w:line="276" w:lineRule="auto"/>
        <w:ind w:firstLine="567"/>
      </w:pPr>
    </w:p>
    <w:p w:rsidR="00FC56C1" w:rsidRPr="00FC56C1" w:rsidRDefault="00FC56C1" w:rsidP="00FC56C1">
      <w:pPr>
        <w:tabs>
          <w:tab w:val="num" w:pos="0"/>
          <w:tab w:val="left" w:leader="dot" w:pos="624"/>
        </w:tabs>
        <w:spacing w:line="276" w:lineRule="auto"/>
        <w:ind w:firstLine="567"/>
        <w:rPr>
          <w:rStyle w:val="Zag11"/>
          <w:rFonts w:eastAsia="@Arial Unicode MS"/>
          <w:b/>
          <w:color w:val="000000"/>
        </w:rPr>
      </w:pPr>
      <w:r w:rsidRPr="00FC56C1">
        <w:rPr>
          <w:rStyle w:val="Zag11"/>
          <w:rFonts w:eastAsia="@Arial Unicode MS"/>
          <w:b/>
          <w:color w:val="000000"/>
          <w:lang w:val="en-US"/>
        </w:rPr>
        <w:t>VII</w:t>
      </w:r>
      <w:r w:rsidRPr="00FC56C1">
        <w:rPr>
          <w:rStyle w:val="Zag11"/>
          <w:rFonts w:eastAsia="@Arial Unicode MS"/>
          <w:b/>
          <w:color w:val="000000"/>
        </w:rPr>
        <w:t xml:space="preserve">.ТЕМАТИЧЕСКОЕ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C56C1" w:rsidRPr="00FC56C1" w:rsidTr="00FC56C1">
        <w:tc>
          <w:tcPr>
            <w:tcW w:w="4785" w:type="dxa"/>
          </w:tcPr>
          <w:p w:rsidR="00FC56C1" w:rsidRPr="00FC56C1" w:rsidRDefault="00FC56C1" w:rsidP="00FC56C1">
            <w:pPr>
              <w:pStyle w:val="a0"/>
              <w:jc w:val="left"/>
            </w:pPr>
            <w:r w:rsidRPr="00FC56C1">
              <w:rPr>
                <w:rStyle w:val="10pt10"/>
                <w:sz w:val="24"/>
                <w:szCs w:val="24"/>
                <w:lang w:val="ru-RU"/>
              </w:rPr>
              <w:t>Тематическое планирование</w:t>
            </w:r>
          </w:p>
        </w:tc>
        <w:tc>
          <w:tcPr>
            <w:tcW w:w="4786" w:type="dxa"/>
          </w:tcPr>
          <w:p w:rsidR="00FC56C1" w:rsidRPr="00FC56C1" w:rsidRDefault="00FC56C1" w:rsidP="00FC56C1">
            <w:pPr>
              <w:pStyle w:val="a0"/>
              <w:jc w:val="center"/>
            </w:pPr>
            <w:r w:rsidRPr="00FC56C1">
              <w:rPr>
                <w:rStyle w:val="10pt10"/>
                <w:sz w:val="24"/>
                <w:szCs w:val="24"/>
                <w:lang w:val="ru-RU"/>
              </w:rPr>
              <w:t>Характеристика деятельности учащ</w:t>
            </w:r>
            <w:r w:rsidRPr="00FC56C1">
              <w:rPr>
                <w:rStyle w:val="10pt10"/>
                <w:sz w:val="24"/>
                <w:szCs w:val="24"/>
              </w:rPr>
              <w:t>ихся</w:t>
            </w:r>
          </w:p>
        </w:tc>
      </w:tr>
      <w:tr w:rsidR="00FC56C1" w:rsidRPr="00FC56C1" w:rsidTr="00FC56C1">
        <w:tc>
          <w:tcPr>
            <w:tcW w:w="4785" w:type="dxa"/>
          </w:tcPr>
          <w:p w:rsidR="00FC56C1" w:rsidRPr="00FC56C1" w:rsidRDefault="00FC56C1" w:rsidP="00FC56C1">
            <w:pPr>
              <w:pStyle w:val="Style10"/>
              <w:widowControl/>
              <w:tabs>
                <w:tab w:val="num" w:pos="0"/>
              </w:tabs>
              <w:spacing w:line="276" w:lineRule="auto"/>
              <w:ind w:firstLine="567"/>
              <w:jc w:val="both"/>
              <w:rPr>
                <w:b/>
              </w:rPr>
            </w:pPr>
            <w:r w:rsidRPr="00FC56C1">
              <w:rPr>
                <w:b/>
              </w:rPr>
              <w:t>Речь и ее значение в жизни. Техника  и выразительности речи</w:t>
            </w:r>
          </w:p>
          <w:p w:rsidR="00FC56C1" w:rsidRPr="00FC56C1" w:rsidRDefault="00FC56C1" w:rsidP="00FC56C1">
            <w:pPr>
              <w:pStyle w:val="Style10"/>
              <w:widowControl/>
              <w:tabs>
                <w:tab w:val="num" w:pos="0"/>
              </w:tabs>
              <w:spacing w:line="276" w:lineRule="auto"/>
              <w:ind w:firstLine="567"/>
              <w:jc w:val="both"/>
            </w:pPr>
            <w:r w:rsidRPr="00FC56C1">
              <w:t>Речь. Устная  и письменная речь. Особенности устной речи: окраска голоса, громкость, темп. Выразительная речь. Интонация: сила, темп, тембр, мелодика речи. Монолог и диалог.</w:t>
            </w:r>
          </w:p>
          <w:p w:rsidR="00FC56C1" w:rsidRPr="00FC56C1" w:rsidRDefault="00FC56C1" w:rsidP="00FC56C1">
            <w:pPr>
              <w:tabs>
                <w:tab w:val="num" w:pos="0"/>
                <w:tab w:val="left" w:leader="dot" w:pos="624"/>
              </w:tabs>
              <w:spacing w:line="276" w:lineRule="auto"/>
              <w:rPr>
                <w:rStyle w:val="Zag11"/>
                <w:rFonts w:eastAsia="@Arial Unicode MS"/>
                <w:b/>
                <w:color w:val="000000"/>
              </w:rPr>
            </w:pPr>
          </w:p>
        </w:tc>
        <w:tc>
          <w:tcPr>
            <w:tcW w:w="4786" w:type="dxa"/>
          </w:tcPr>
          <w:p w:rsidR="00FC56C1" w:rsidRPr="00FC56C1" w:rsidRDefault="00FC56C1" w:rsidP="00FC56C1">
            <w:pPr>
              <w:pStyle w:val="Style10"/>
              <w:widowControl/>
              <w:tabs>
                <w:tab w:val="num" w:pos="0"/>
              </w:tabs>
              <w:spacing w:line="276" w:lineRule="auto"/>
              <w:ind w:firstLine="567"/>
              <w:jc w:val="both"/>
            </w:pPr>
            <w:r w:rsidRPr="00FC56C1">
              <w:t>Умение регулировать  громкость, темп речи. Умение самостоятельно подготовиться к выразительному чтению произведения. Умение выразительно прочитать текст. Умение инсценировать диалог.</w:t>
            </w:r>
          </w:p>
          <w:p w:rsidR="00FC56C1" w:rsidRPr="00FC56C1" w:rsidRDefault="00FC56C1" w:rsidP="00FC56C1">
            <w:pPr>
              <w:tabs>
                <w:tab w:val="num" w:pos="0"/>
                <w:tab w:val="left" w:leader="dot" w:pos="624"/>
              </w:tabs>
              <w:spacing w:line="276" w:lineRule="auto"/>
              <w:rPr>
                <w:rStyle w:val="Zag11"/>
                <w:rFonts w:eastAsia="@Arial Unicode MS"/>
                <w:b/>
                <w:color w:val="000000"/>
              </w:rPr>
            </w:pPr>
          </w:p>
        </w:tc>
      </w:tr>
      <w:tr w:rsidR="00FC56C1" w:rsidRPr="00FC56C1" w:rsidTr="00FC56C1">
        <w:tc>
          <w:tcPr>
            <w:tcW w:w="4785" w:type="dxa"/>
          </w:tcPr>
          <w:p w:rsidR="00FC56C1" w:rsidRPr="00FC56C1" w:rsidRDefault="00FC56C1" w:rsidP="00FC56C1">
            <w:pPr>
              <w:pStyle w:val="Style10"/>
              <w:widowControl/>
              <w:tabs>
                <w:tab w:val="num" w:pos="0"/>
              </w:tabs>
              <w:spacing w:line="276" w:lineRule="auto"/>
              <w:ind w:firstLine="567"/>
              <w:jc w:val="both"/>
              <w:rPr>
                <w:b/>
              </w:rPr>
            </w:pPr>
            <w:r w:rsidRPr="00FC56C1">
              <w:rPr>
                <w:b/>
              </w:rPr>
              <w:t xml:space="preserve">Слово </w:t>
            </w:r>
          </w:p>
          <w:p w:rsidR="00FC56C1" w:rsidRPr="00FC56C1" w:rsidRDefault="00FC56C1" w:rsidP="00FC56C1">
            <w:pPr>
              <w:tabs>
                <w:tab w:val="num" w:pos="0"/>
                <w:tab w:val="left" w:leader="dot" w:pos="624"/>
              </w:tabs>
              <w:spacing w:line="276" w:lineRule="auto"/>
              <w:rPr>
                <w:rStyle w:val="Zag11"/>
                <w:rFonts w:eastAsia="@Arial Unicode MS"/>
                <w:b/>
                <w:color w:val="000000"/>
              </w:rPr>
            </w:pPr>
            <w:r w:rsidRPr="00FC56C1">
              <w:t>Слово. Лексическое значение слова. Умение определять лексическое значение слова. Толковый словарь. Синонимы. Омонимы. Многозначные слова. Прямое и переносное значение слова. Изобразительные средства языка: сравнение, олицетворение, метафора, эпитет.</w:t>
            </w:r>
          </w:p>
        </w:tc>
        <w:tc>
          <w:tcPr>
            <w:tcW w:w="4786" w:type="dxa"/>
          </w:tcPr>
          <w:p w:rsidR="00FC56C1" w:rsidRPr="00FC56C1" w:rsidRDefault="00FC56C1" w:rsidP="00FC56C1">
            <w:pPr>
              <w:pStyle w:val="Style10"/>
              <w:widowControl/>
              <w:tabs>
                <w:tab w:val="num" w:pos="0"/>
              </w:tabs>
              <w:spacing w:line="276" w:lineRule="auto"/>
              <w:ind w:firstLine="567"/>
              <w:jc w:val="both"/>
            </w:pPr>
            <w:r w:rsidRPr="00FC56C1">
              <w:t xml:space="preserve">Умение выделять их в тексте, определять значение и назначение, использовать при создании текста в художественном стиле. Вежливые слова. </w:t>
            </w:r>
          </w:p>
          <w:p w:rsidR="00FC56C1" w:rsidRPr="00FC56C1" w:rsidRDefault="00FC56C1" w:rsidP="00FC56C1">
            <w:pPr>
              <w:pStyle w:val="Style10"/>
              <w:widowControl/>
              <w:tabs>
                <w:tab w:val="num" w:pos="0"/>
              </w:tabs>
              <w:spacing w:line="276" w:lineRule="auto"/>
              <w:ind w:firstLine="567"/>
              <w:jc w:val="both"/>
            </w:pPr>
            <w:r w:rsidRPr="00FC56C1">
              <w:t>Умение определять значение устойчивого выражения, употреблять его в заданной речевой  ситуации.</w:t>
            </w:r>
          </w:p>
          <w:p w:rsidR="00FC56C1" w:rsidRPr="00FC56C1" w:rsidRDefault="00FC56C1" w:rsidP="00FC56C1">
            <w:pPr>
              <w:pStyle w:val="Style10"/>
              <w:widowControl/>
              <w:tabs>
                <w:tab w:val="num" w:pos="0"/>
              </w:tabs>
              <w:spacing w:line="276" w:lineRule="auto"/>
              <w:ind w:firstLine="567"/>
              <w:jc w:val="both"/>
            </w:pPr>
            <w:r w:rsidRPr="00FC56C1">
              <w:t>Умение осуществлять  элементарный словообразовательный анализ (по схеме, отвечая на вопросы, продолжая предложение).</w:t>
            </w:r>
          </w:p>
          <w:p w:rsidR="00FC56C1" w:rsidRPr="00FC56C1" w:rsidRDefault="00FC56C1" w:rsidP="00FC56C1">
            <w:pPr>
              <w:tabs>
                <w:tab w:val="num" w:pos="0"/>
                <w:tab w:val="left" w:leader="dot" w:pos="624"/>
              </w:tabs>
              <w:spacing w:line="276" w:lineRule="auto"/>
              <w:rPr>
                <w:rStyle w:val="Zag11"/>
                <w:rFonts w:eastAsia="@Arial Unicode MS"/>
                <w:b/>
                <w:color w:val="000000"/>
              </w:rPr>
            </w:pPr>
          </w:p>
        </w:tc>
      </w:tr>
      <w:tr w:rsidR="00FC56C1" w:rsidRPr="00FC56C1" w:rsidTr="00FC56C1">
        <w:tc>
          <w:tcPr>
            <w:tcW w:w="4785" w:type="dxa"/>
          </w:tcPr>
          <w:p w:rsidR="00FC56C1" w:rsidRPr="00FC56C1" w:rsidRDefault="00FC56C1" w:rsidP="00FC56C1">
            <w:pPr>
              <w:pStyle w:val="Style10"/>
              <w:widowControl/>
              <w:tabs>
                <w:tab w:val="num" w:pos="0"/>
              </w:tabs>
              <w:spacing w:line="276" w:lineRule="auto"/>
              <w:ind w:firstLine="567"/>
              <w:jc w:val="both"/>
              <w:rPr>
                <w:b/>
              </w:rPr>
            </w:pPr>
            <w:r w:rsidRPr="00FC56C1">
              <w:rPr>
                <w:b/>
              </w:rPr>
              <w:t xml:space="preserve">Предложение и словосочетание </w:t>
            </w:r>
          </w:p>
          <w:p w:rsidR="00FC56C1" w:rsidRPr="00FC56C1" w:rsidRDefault="00FC56C1" w:rsidP="00FC56C1">
            <w:pPr>
              <w:pStyle w:val="Style10"/>
              <w:widowControl/>
              <w:tabs>
                <w:tab w:val="num" w:pos="0"/>
              </w:tabs>
              <w:spacing w:line="276" w:lineRule="auto"/>
              <w:ind w:firstLine="567"/>
              <w:jc w:val="both"/>
            </w:pPr>
            <w:r w:rsidRPr="00FC56C1">
              <w:t xml:space="preserve">Предложение. Простое предложение с точкой, вопросительным знаком, восклицательным знаком.  </w:t>
            </w:r>
          </w:p>
          <w:p w:rsidR="00FC56C1" w:rsidRPr="00FC56C1" w:rsidRDefault="00FC56C1" w:rsidP="00FC56C1">
            <w:pPr>
              <w:pStyle w:val="Style10"/>
              <w:widowControl/>
              <w:tabs>
                <w:tab w:val="num" w:pos="0"/>
              </w:tabs>
              <w:spacing w:line="276" w:lineRule="auto"/>
              <w:ind w:firstLine="567"/>
              <w:jc w:val="both"/>
              <w:rPr>
                <w:rStyle w:val="Zag11"/>
                <w:rFonts w:eastAsia="@Arial Unicode MS"/>
                <w:b/>
                <w:color w:val="000000"/>
              </w:rPr>
            </w:pPr>
            <w:r w:rsidRPr="00FC56C1">
              <w:t xml:space="preserve">Виды предложений по цели высказывания и интонации. Главные и второстепенные челны предложения.  Простое предложение. </w:t>
            </w:r>
          </w:p>
        </w:tc>
        <w:tc>
          <w:tcPr>
            <w:tcW w:w="4786" w:type="dxa"/>
          </w:tcPr>
          <w:p w:rsidR="00FC56C1" w:rsidRPr="00FC56C1" w:rsidRDefault="00FC56C1" w:rsidP="00FC56C1">
            <w:pPr>
              <w:pStyle w:val="Style10"/>
              <w:widowControl/>
              <w:tabs>
                <w:tab w:val="num" w:pos="0"/>
              </w:tabs>
              <w:spacing w:line="276" w:lineRule="auto"/>
              <w:ind w:firstLine="567"/>
              <w:jc w:val="both"/>
            </w:pPr>
            <w:r w:rsidRPr="00FC56C1">
              <w:t xml:space="preserve">Умение членить небольшой  текст на предложения, устанавливать связи между  словами в словосочетаниях и предложении. </w:t>
            </w:r>
          </w:p>
          <w:p w:rsidR="00FC56C1" w:rsidRPr="00FC56C1" w:rsidRDefault="00FC56C1" w:rsidP="00FC56C1">
            <w:pPr>
              <w:pStyle w:val="Style10"/>
              <w:widowControl/>
              <w:tabs>
                <w:tab w:val="num" w:pos="0"/>
              </w:tabs>
              <w:spacing w:line="276" w:lineRule="auto"/>
              <w:ind w:firstLine="567"/>
              <w:jc w:val="both"/>
            </w:pPr>
          </w:p>
          <w:p w:rsidR="00FC56C1" w:rsidRPr="00FC56C1" w:rsidRDefault="00FC56C1" w:rsidP="00FC56C1">
            <w:pPr>
              <w:pStyle w:val="Style10"/>
              <w:widowControl/>
              <w:tabs>
                <w:tab w:val="num" w:pos="0"/>
              </w:tabs>
              <w:spacing w:line="276" w:lineRule="auto"/>
              <w:ind w:firstLine="567"/>
              <w:jc w:val="both"/>
            </w:pPr>
            <w:r w:rsidRPr="00FC56C1">
              <w:t xml:space="preserve">Умение редактировать простое предложение: исправлять порядок слов в предложении, распространять предложение, устранять лишние и восстанавливать недостающие слова. Умение разбирать предложение  по членам, устанавливать связи между словами в словосочетании и предложении. Умение интонационно правильно читать предложения разных типов.  </w:t>
            </w:r>
          </w:p>
          <w:p w:rsidR="00FC56C1" w:rsidRPr="00FC56C1" w:rsidRDefault="00FC56C1" w:rsidP="00FC56C1">
            <w:pPr>
              <w:tabs>
                <w:tab w:val="num" w:pos="0"/>
                <w:tab w:val="left" w:leader="dot" w:pos="624"/>
              </w:tabs>
              <w:spacing w:line="276" w:lineRule="auto"/>
              <w:rPr>
                <w:rStyle w:val="Zag11"/>
                <w:rFonts w:eastAsia="@Arial Unicode MS"/>
                <w:b/>
                <w:color w:val="000000"/>
              </w:rPr>
            </w:pPr>
          </w:p>
        </w:tc>
      </w:tr>
      <w:tr w:rsidR="00FC56C1" w:rsidRPr="00FC56C1" w:rsidTr="00FC56C1">
        <w:tc>
          <w:tcPr>
            <w:tcW w:w="4785" w:type="dxa"/>
          </w:tcPr>
          <w:p w:rsidR="00FC56C1" w:rsidRPr="00FC56C1" w:rsidRDefault="00FC56C1" w:rsidP="00FC56C1">
            <w:pPr>
              <w:pStyle w:val="Style10"/>
              <w:widowControl/>
              <w:tabs>
                <w:tab w:val="num" w:pos="0"/>
              </w:tabs>
              <w:spacing w:line="276" w:lineRule="auto"/>
              <w:ind w:firstLine="567"/>
              <w:jc w:val="both"/>
              <w:rPr>
                <w:b/>
              </w:rPr>
            </w:pPr>
            <w:r w:rsidRPr="00FC56C1">
              <w:rPr>
                <w:b/>
              </w:rPr>
              <w:lastRenderedPageBreak/>
              <w:t>Текст</w:t>
            </w:r>
          </w:p>
          <w:p w:rsidR="00FC56C1" w:rsidRPr="00FC56C1" w:rsidRDefault="00FC56C1" w:rsidP="00FC56C1">
            <w:pPr>
              <w:tabs>
                <w:tab w:val="num" w:pos="0"/>
              </w:tabs>
              <w:spacing w:line="276" w:lineRule="auto"/>
              <w:ind w:firstLine="567"/>
            </w:pPr>
            <w:r w:rsidRPr="00FC56C1">
              <w:t xml:space="preserve">Понятие о тексте. Тема текста, микротема, основная мысль текста. Опорные слова. Структура текста. Типы текста: рассуждение-объяснение, рассуждение – доказательство, сравнительное описание. Стилистическая  дифференциация текстов. </w:t>
            </w:r>
          </w:p>
          <w:p w:rsidR="00FC56C1" w:rsidRPr="00FC56C1" w:rsidRDefault="00FC56C1" w:rsidP="00FC56C1">
            <w:pPr>
              <w:tabs>
                <w:tab w:val="num" w:pos="0"/>
                <w:tab w:val="left" w:pos="709"/>
              </w:tabs>
              <w:spacing w:line="276" w:lineRule="auto"/>
              <w:ind w:firstLine="567"/>
            </w:pPr>
            <w:r w:rsidRPr="00FC56C1">
              <w:tab/>
              <w:t xml:space="preserve">Тема и основная мысль текста. </w:t>
            </w:r>
          </w:p>
          <w:p w:rsidR="00FC56C1" w:rsidRPr="00FC56C1" w:rsidRDefault="00FC56C1" w:rsidP="00FC56C1">
            <w:pPr>
              <w:tabs>
                <w:tab w:val="num" w:pos="0"/>
                <w:tab w:val="left" w:pos="709"/>
              </w:tabs>
              <w:spacing w:line="276" w:lineRule="auto"/>
              <w:ind w:firstLine="567"/>
            </w:pPr>
          </w:p>
          <w:p w:rsidR="00FC56C1" w:rsidRPr="00FC56C1" w:rsidRDefault="00FC56C1" w:rsidP="00FC56C1">
            <w:pPr>
              <w:tabs>
                <w:tab w:val="num" w:pos="0"/>
                <w:tab w:val="left" w:pos="709"/>
              </w:tabs>
              <w:spacing w:line="276" w:lineRule="auto"/>
              <w:ind w:firstLine="567"/>
            </w:pPr>
            <w:r w:rsidRPr="00FC56C1">
              <w:t xml:space="preserve">План текста. Виды планов. </w:t>
            </w:r>
          </w:p>
          <w:p w:rsidR="00FC56C1" w:rsidRPr="00FC56C1" w:rsidRDefault="00FC56C1" w:rsidP="00FC56C1">
            <w:pPr>
              <w:tabs>
                <w:tab w:val="num" w:pos="0"/>
                <w:tab w:val="left" w:pos="709"/>
              </w:tabs>
              <w:spacing w:line="276" w:lineRule="auto"/>
              <w:ind w:firstLine="567"/>
            </w:pPr>
          </w:p>
          <w:p w:rsidR="00FC56C1" w:rsidRPr="00FC56C1" w:rsidRDefault="00FC56C1" w:rsidP="00FC56C1">
            <w:pPr>
              <w:tabs>
                <w:tab w:val="num" w:pos="0"/>
                <w:tab w:val="left" w:pos="709"/>
              </w:tabs>
              <w:spacing w:line="276" w:lineRule="auto"/>
              <w:ind w:firstLine="567"/>
              <w:rPr>
                <w:rStyle w:val="Zag11"/>
              </w:rPr>
            </w:pPr>
            <w:r w:rsidRPr="00FC56C1">
              <w:t xml:space="preserve">Стихотворный текст. Рифма и ритм. </w:t>
            </w:r>
          </w:p>
        </w:tc>
        <w:tc>
          <w:tcPr>
            <w:tcW w:w="4786" w:type="dxa"/>
          </w:tcPr>
          <w:p w:rsidR="00FC56C1" w:rsidRPr="00FC56C1" w:rsidRDefault="00FC56C1" w:rsidP="00FC56C1">
            <w:pPr>
              <w:tabs>
                <w:tab w:val="num" w:pos="0"/>
                <w:tab w:val="left" w:leader="dot" w:pos="624"/>
              </w:tabs>
              <w:spacing w:line="276" w:lineRule="auto"/>
            </w:pPr>
            <w:r w:rsidRPr="00FC56C1">
              <w:t xml:space="preserve">Умение редактировать текст с точки зрения лексики и грамматики. Восстанавливать деформированный текст </w:t>
            </w:r>
          </w:p>
          <w:p w:rsidR="00FC56C1" w:rsidRPr="00FC56C1" w:rsidRDefault="00FC56C1" w:rsidP="00FC56C1">
            <w:pPr>
              <w:tabs>
                <w:tab w:val="num" w:pos="0"/>
                <w:tab w:val="left" w:leader="dot" w:pos="624"/>
              </w:tabs>
              <w:spacing w:line="276" w:lineRule="auto"/>
            </w:pPr>
          </w:p>
          <w:p w:rsidR="00FC56C1" w:rsidRPr="00FC56C1" w:rsidRDefault="00FC56C1" w:rsidP="00FC56C1">
            <w:pPr>
              <w:tabs>
                <w:tab w:val="num" w:pos="0"/>
                <w:tab w:val="left" w:leader="dot" w:pos="624"/>
              </w:tabs>
              <w:spacing w:line="276" w:lineRule="auto"/>
            </w:pPr>
          </w:p>
          <w:p w:rsidR="00FC56C1" w:rsidRPr="00FC56C1" w:rsidRDefault="00FC56C1" w:rsidP="00FC56C1">
            <w:pPr>
              <w:tabs>
                <w:tab w:val="num" w:pos="0"/>
                <w:tab w:val="left" w:leader="dot" w:pos="624"/>
              </w:tabs>
              <w:spacing w:line="276" w:lineRule="auto"/>
            </w:pPr>
          </w:p>
          <w:p w:rsidR="00FC56C1" w:rsidRPr="00FC56C1" w:rsidRDefault="00FC56C1" w:rsidP="00FC56C1">
            <w:pPr>
              <w:tabs>
                <w:tab w:val="num" w:pos="0"/>
                <w:tab w:val="left" w:leader="dot" w:pos="624"/>
              </w:tabs>
              <w:spacing w:line="276" w:lineRule="auto"/>
            </w:pPr>
          </w:p>
          <w:p w:rsidR="00FC56C1" w:rsidRPr="00FC56C1" w:rsidRDefault="00FC56C1" w:rsidP="00FC56C1">
            <w:pPr>
              <w:tabs>
                <w:tab w:val="num" w:pos="0"/>
                <w:tab w:val="left" w:leader="dot" w:pos="624"/>
              </w:tabs>
              <w:spacing w:line="276" w:lineRule="auto"/>
            </w:pPr>
          </w:p>
          <w:p w:rsidR="00FC56C1" w:rsidRPr="00FC56C1" w:rsidRDefault="00FC56C1" w:rsidP="00FC56C1">
            <w:pPr>
              <w:tabs>
                <w:tab w:val="num" w:pos="0"/>
                <w:tab w:val="left" w:leader="dot" w:pos="624"/>
              </w:tabs>
              <w:spacing w:line="276" w:lineRule="auto"/>
            </w:pPr>
            <w:r w:rsidRPr="00FC56C1">
              <w:t>Умение определять основную мысль текста.</w:t>
            </w:r>
          </w:p>
          <w:p w:rsidR="00FC56C1" w:rsidRPr="00FC56C1" w:rsidRDefault="00FC56C1" w:rsidP="00FC56C1">
            <w:pPr>
              <w:tabs>
                <w:tab w:val="num" w:pos="0"/>
                <w:tab w:val="left" w:leader="dot" w:pos="624"/>
              </w:tabs>
              <w:spacing w:line="276" w:lineRule="auto"/>
            </w:pPr>
            <w:r w:rsidRPr="00FC56C1">
              <w:t xml:space="preserve"> Умение составлять планы различных видов</w:t>
            </w:r>
          </w:p>
          <w:p w:rsidR="00FC56C1" w:rsidRPr="00FC56C1" w:rsidRDefault="00FC56C1" w:rsidP="00FC56C1">
            <w:pPr>
              <w:tabs>
                <w:tab w:val="num" w:pos="0"/>
                <w:tab w:val="left" w:leader="dot" w:pos="624"/>
              </w:tabs>
              <w:spacing w:line="276" w:lineRule="auto"/>
              <w:rPr>
                <w:rStyle w:val="Zag11"/>
                <w:rFonts w:eastAsia="@Arial Unicode MS"/>
                <w:b/>
                <w:color w:val="000000"/>
              </w:rPr>
            </w:pPr>
            <w:r w:rsidRPr="00FC56C1">
              <w:t xml:space="preserve"> Сочинение считалок, потешек, загадок..</w:t>
            </w:r>
          </w:p>
        </w:tc>
      </w:tr>
      <w:tr w:rsidR="00FC56C1" w:rsidRPr="00FC56C1" w:rsidTr="00FC56C1">
        <w:tc>
          <w:tcPr>
            <w:tcW w:w="4785" w:type="dxa"/>
          </w:tcPr>
          <w:p w:rsidR="00FC56C1" w:rsidRPr="00FC56C1" w:rsidRDefault="00FC56C1" w:rsidP="00FC56C1">
            <w:pPr>
              <w:tabs>
                <w:tab w:val="num" w:pos="0"/>
              </w:tabs>
              <w:spacing w:line="276" w:lineRule="auto"/>
              <w:ind w:firstLine="567"/>
            </w:pPr>
            <w:r w:rsidRPr="00FC56C1">
              <w:rPr>
                <w:b/>
              </w:rPr>
              <w:t>Культура общения</w:t>
            </w:r>
          </w:p>
          <w:p w:rsidR="00FC56C1" w:rsidRPr="00FC56C1" w:rsidRDefault="00FC56C1" w:rsidP="00FC56C1">
            <w:pPr>
              <w:tabs>
                <w:tab w:val="num" w:pos="0"/>
              </w:tabs>
              <w:spacing w:line="276" w:lineRule="auto"/>
              <w:ind w:firstLine="567"/>
            </w:pPr>
            <w:r w:rsidRPr="00FC56C1">
              <w:t xml:space="preserve">Волшебные слова: слова приветствия, прощания, просьбы, благодарности, извинения. Правила поведения в транспорте, в кинотеатре, в театре. </w:t>
            </w:r>
          </w:p>
          <w:p w:rsidR="00FC56C1" w:rsidRPr="00FC56C1" w:rsidRDefault="00FC56C1" w:rsidP="00FC56C1">
            <w:pPr>
              <w:tabs>
                <w:tab w:val="num" w:pos="0"/>
                <w:tab w:val="left" w:leader="dot" w:pos="624"/>
              </w:tabs>
              <w:spacing w:line="276" w:lineRule="auto"/>
              <w:rPr>
                <w:rStyle w:val="Zag11"/>
                <w:rFonts w:eastAsia="@Arial Unicode MS"/>
                <w:b/>
                <w:color w:val="000000"/>
              </w:rPr>
            </w:pPr>
          </w:p>
        </w:tc>
        <w:tc>
          <w:tcPr>
            <w:tcW w:w="4786" w:type="dxa"/>
          </w:tcPr>
          <w:p w:rsidR="00FC56C1" w:rsidRPr="00FC56C1" w:rsidRDefault="00FC56C1" w:rsidP="00FC56C1">
            <w:pPr>
              <w:tabs>
                <w:tab w:val="num" w:pos="0"/>
                <w:tab w:val="left" w:leader="dot" w:pos="624"/>
              </w:tabs>
              <w:spacing w:line="276" w:lineRule="auto"/>
              <w:rPr>
                <w:rStyle w:val="Zag11"/>
                <w:rFonts w:eastAsia="@Arial Unicode MS"/>
                <w:b/>
                <w:color w:val="000000"/>
              </w:rPr>
            </w:pPr>
            <w:r w:rsidRPr="00FC56C1">
              <w:t>Умение дискутировать, использовать вежливые слова в диалоге с учётом речевой ситуации с нужной интонацией, мимикой, пантомимикой.</w:t>
            </w:r>
          </w:p>
        </w:tc>
      </w:tr>
    </w:tbl>
    <w:p w:rsidR="00FC56C1" w:rsidRPr="00FC56C1" w:rsidRDefault="00FC56C1" w:rsidP="00FC56C1">
      <w:pPr>
        <w:tabs>
          <w:tab w:val="num" w:pos="0"/>
          <w:tab w:val="left" w:leader="dot" w:pos="624"/>
        </w:tabs>
        <w:spacing w:line="276" w:lineRule="auto"/>
        <w:ind w:firstLine="567"/>
        <w:rPr>
          <w:rStyle w:val="Zag11"/>
          <w:rFonts w:eastAsia="@Arial Unicode MS"/>
          <w:b/>
          <w:color w:val="000000"/>
        </w:rPr>
      </w:pPr>
    </w:p>
    <w:p w:rsidR="00FC56C1" w:rsidRPr="00FC56C1" w:rsidRDefault="00FC56C1" w:rsidP="00FC56C1">
      <w:pPr>
        <w:jc w:val="center"/>
        <w:rPr>
          <w:b/>
        </w:rPr>
      </w:pPr>
      <w:r w:rsidRPr="00FC56C1">
        <w:rPr>
          <w:rStyle w:val="Zag11"/>
          <w:rFonts w:eastAsia="@Arial Unicode MS"/>
          <w:b/>
          <w:color w:val="000000"/>
          <w:lang w:val="en-US"/>
        </w:rPr>
        <w:t>VIII</w:t>
      </w:r>
      <w:r w:rsidRPr="00FC56C1">
        <w:rPr>
          <w:rStyle w:val="Zag11"/>
          <w:rFonts w:eastAsia="@Arial Unicode MS"/>
          <w:b/>
          <w:color w:val="000000"/>
        </w:rPr>
        <w:t>. МАТЕРИАЛЬНО-ТЕХНИЧЕСКОЕ ОБЕСПЕЧЕНИЕ ПРЕДМЕТА</w:t>
      </w:r>
    </w:p>
    <w:p w:rsidR="00FC56C1" w:rsidRPr="00FC56C1" w:rsidRDefault="00FC56C1" w:rsidP="00FC56C1">
      <w:pPr>
        <w:tabs>
          <w:tab w:val="num" w:pos="0"/>
          <w:tab w:val="left" w:leader="dot" w:pos="624"/>
        </w:tabs>
        <w:spacing w:line="276" w:lineRule="auto"/>
        <w:ind w:firstLine="567"/>
        <w:rPr>
          <w:rStyle w:val="Zag11"/>
          <w:rFonts w:eastAsia="@Arial Unicode MS"/>
          <w:b/>
          <w:color w:val="000000"/>
        </w:rPr>
      </w:pPr>
    </w:p>
    <w:p w:rsidR="00FC56C1" w:rsidRPr="00FC56C1" w:rsidRDefault="00FC56C1" w:rsidP="00FC56C1">
      <w:pPr>
        <w:pStyle w:val="Style4"/>
        <w:widowControl/>
      </w:pPr>
      <w:r w:rsidRPr="00FC56C1">
        <w:t>1.Л.Д.Мали, О.С.Арямова, С.А.Климова, Н.С.Пескова</w:t>
      </w:r>
    </w:p>
    <w:p w:rsidR="00FC56C1" w:rsidRPr="00FC56C1" w:rsidRDefault="00FC56C1" w:rsidP="00FC56C1">
      <w:pPr>
        <w:pStyle w:val="Style4"/>
        <w:widowControl/>
      </w:pPr>
      <w:r w:rsidRPr="00FC56C1">
        <w:t xml:space="preserve">   «Речевое развитие младших школьников». Дидактический материал для   учащихся к урокам развития речи во 2,3,4 классах. Пенза,2010 г.</w:t>
      </w:r>
    </w:p>
    <w:p w:rsidR="00FC56C1" w:rsidRPr="00FC56C1" w:rsidRDefault="00FC56C1" w:rsidP="00FC56C1">
      <w:pPr>
        <w:pStyle w:val="Style4"/>
        <w:widowControl/>
      </w:pPr>
      <w:r w:rsidRPr="00FC56C1">
        <w:t xml:space="preserve">2.Г.И.Сорокина, И.В.Сафонова, Н.В.Ладыженская «Детская риторика в </w:t>
      </w:r>
    </w:p>
    <w:p w:rsidR="00FC56C1" w:rsidRPr="00FC56C1" w:rsidRDefault="00FC56C1" w:rsidP="00FC56C1">
      <w:pPr>
        <w:pStyle w:val="Style4"/>
        <w:widowControl/>
      </w:pPr>
      <w:r w:rsidRPr="00FC56C1">
        <w:t xml:space="preserve">   рисунках, стихах и рассказах», М: Просвещение,1995 г.</w:t>
      </w:r>
    </w:p>
    <w:p w:rsidR="00FC56C1" w:rsidRPr="00FC56C1" w:rsidRDefault="00FC56C1" w:rsidP="00FC56C1">
      <w:pPr>
        <w:pStyle w:val="Style4"/>
        <w:widowControl/>
      </w:pPr>
      <w:r w:rsidRPr="00FC56C1">
        <w:t>3.Т.А.Ладыженская «Речь.Речь.Речь».М:Педагогика,2010 г.</w:t>
      </w:r>
    </w:p>
    <w:p w:rsidR="00BA1B76" w:rsidRPr="00543267" w:rsidRDefault="00BA1B76" w:rsidP="00543267">
      <w:pPr>
        <w:pStyle w:val="Style4"/>
        <w:widowControl/>
        <w:rPr>
          <w:rStyle w:val="Zag11"/>
        </w:rPr>
      </w:pPr>
    </w:p>
    <w:p w:rsidR="00BA1B76" w:rsidRDefault="00BA1B76" w:rsidP="00F91D20">
      <w:pPr>
        <w:tabs>
          <w:tab w:val="num" w:pos="0"/>
          <w:tab w:val="left" w:leader="dot" w:pos="624"/>
        </w:tabs>
        <w:spacing w:line="276" w:lineRule="auto"/>
        <w:ind w:firstLine="567"/>
        <w:rPr>
          <w:rStyle w:val="Zag11"/>
          <w:rFonts w:eastAsia="@Arial Unicode MS"/>
          <w:color w:val="000000"/>
          <w:sz w:val="28"/>
          <w:szCs w:val="28"/>
        </w:rPr>
      </w:pPr>
    </w:p>
    <w:p w:rsidR="0046323D" w:rsidRPr="00D55976" w:rsidRDefault="00105EF0" w:rsidP="00FC56C1">
      <w:pPr>
        <w:tabs>
          <w:tab w:val="num" w:pos="0"/>
        </w:tabs>
        <w:autoSpaceDE w:val="0"/>
        <w:autoSpaceDN w:val="0"/>
        <w:adjustRightInd w:val="0"/>
        <w:spacing w:line="276" w:lineRule="auto"/>
        <w:ind w:firstLine="567"/>
        <w:jc w:val="center"/>
        <w:rPr>
          <w:rStyle w:val="Zag11"/>
          <w:rFonts w:eastAsia="@Arial Unicode MS"/>
          <w:b/>
          <w:color w:val="000000"/>
          <w:sz w:val="28"/>
          <w:szCs w:val="28"/>
        </w:rPr>
      </w:pPr>
      <w:r>
        <w:rPr>
          <w:rStyle w:val="Zag11"/>
          <w:rFonts w:eastAsia="@Arial Unicode MS"/>
          <w:b/>
          <w:color w:val="000000"/>
          <w:sz w:val="28"/>
          <w:szCs w:val="28"/>
        </w:rPr>
        <w:t>МАТЕМАТИКА. «</w:t>
      </w:r>
      <w:r w:rsidR="0046323D" w:rsidRPr="00D55976">
        <w:rPr>
          <w:rStyle w:val="Zag11"/>
          <w:rFonts w:eastAsia="@Arial Unicode MS"/>
          <w:b/>
          <w:color w:val="000000"/>
          <w:sz w:val="28"/>
          <w:szCs w:val="28"/>
        </w:rPr>
        <w:t>УЧИМСЯ РЕШАТЬ ЛОГИЧЕСКИЕ ЗАДАЧИ</w:t>
      </w:r>
      <w:r>
        <w:rPr>
          <w:rStyle w:val="Zag11"/>
          <w:rFonts w:eastAsia="@Arial Unicode MS"/>
          <w:b/>
          <w:color w:val="000000"/>
          <w:sz w:val="28"/>
          <w:szCs w:val="28"/>
        </w:rPr>
        <w:t>»</w:t>
      </w:r>
    </w:p>
    <w:p w:rsidR="0018661F" w:rsidRPr="00D55976" w:rsidRDefault="0018661F" w:rsidP="00FC56C1">
      <w:pPr>
        <w:tabs>
          <w:tab w:val="num" w:pos="0"/>
          <w:tab w:val="left" w:leader="dot" w:pos="624"/>
        </w:tabs>
        <w:spacing w:line="276" w:lineRule="auto"/>
        <w:ind w:firstLine="567"/>
        <w:jc w:val="center"/>
        <w:rPr>
          <w:rStyle w:val="Zag11"/>
          <w:rFonts w:eastAsia="@Arial Unicode MS"/>
          <w:b/>
          <w:color w:val="000000"/>
          <w:sz w:val="28"/>
          <w:szCs w:val="28"/>
        </w:rPr>
      </w:pPr>
    </w:p>
    <w:p w:rsidR="0046323D" w:rsidRPr="00D55976" w:rsidRDefault="0046323D" w:rsidP="00FC56C1">
      <w:pPr>
        <w:tabs>
          <w:tab w:val="num" w:pos="0"/>
          <w:tab w:val="left" w:leader="dot" w:pos="624"/>
        </w:tabs>
        <w:spacing w:line="276" w:lineRule="auto"/>
        <w:ind w:firstLine="567"/>
        <w:jc w:val="center"/>
        <w:rPr>
          <w:rStyle w:val="Zag11"/>
          <w:rFonts w:eastAsia="@Arial Unicode MS"/>
          <w:b/>
          <w:color w:val="000000"/>
          <w:sz w:val="28"/>
          <w:szCs w:val="28"/>
        </w:rPr>
      </w:pPr>
      <w:r w:rsidRPr="00D55976">
        <w:rPr>
          <w:rStyle w:val="Zag11"/>
          <w:rFonts w:eastAsia="@Arial Unicode MS"/>
          <w:b/>
          <w:color w:val="000000"/>
          <w:sz w:val="28"/>
          <w:szCs w:val="28"/>
          <w:lang w:val="en-US"/>
        </w:rPr>
        <w:t>I</w:t>
      </w:r>
      <w:r w:rsidRPr="00D55976">
        <w:rPr>
          <w:rStyle w:val="Zag11"/>
          <w:rFonts w:eastAsia="@Arial Unicode MS"/>
          <w:b/>
          <w:color w:val="000000"/>
          <w:sz w:val="28"/>
          <w:szCs w:val="28"/>
        </w:rPr>
        <w:t>. ПОЯСНИТЕЛЬНАЯ ЗАПИСКА</w:t>
      </w:r>
    </w:p>
    <w:p w:rsidR="00543267" w:rsidRPr="00FC56C1" w:rsidRDefault="00543267" w:rsidP="00543267">
      <w:pPr>
        <w:pStyle w:val="Style4"/>
        <w:widowControl/>
        <w:tabs>
          <w:tab w:val="num" w:pos="0"/>
        </w:tabs>
        <w:spacing w:line="276" w:lineRule="auto"/>
        <w:ind w:firstLine="567"/>
        <w:rPr>
          <w:rStyle w:val="FontStyle14"/>
          <w:sz w:val="24"/>
          <w:szCs w:val="24"/>
        </w:rPr>
      </w:pPr>
      <w:r w:rsidRPr="00FC56C1">
        <w:rPr>
          <w:rStyle w:val="FontStyle17"/>
        </w:rPr>
        <w:t>Программа  учебного предмета «Учимся решать логические задачи</w:t>
      </w:r>
      <w:r w:rsidRPr="00FC56C1">
        <w:t>» составлена в соответствии с требованиями ФГОС начального общего образования</w:t>
      </w:r>
      <w:r w:rsidRPr="00FC56C1">
        <w:rPr>
          <w:rStyle w:val="FontStyle14"/>
          <w:sz w:val="24"/>
          <w:szCs w:val="24"/>
        </w:rPr>
        <w:t>.</w:t>
      </w:r>
    </w:p>
    <w:p w:rsidR="00543267" w:rsidRPr="00FC56C1" w:rsidRDefault="00543267" w:rsidP="00543267">
      <w:pPr>
        <w:tabs>
          <w:tab w:val="num" w:pos="0"/>
        </w:tabs>
        <w:spacing w:line="276" w:lineRule="auto"/>
        <w:ind w:firstLine="567"/>
      </w:pPr>
      <w:r w:rsidRPr="00FC56C1">
        <w:t xml:space="preserve">Программа разработана для обеспечения развития познавательных  и творческих способностей младших школьников, развитию логического мышления, подготовки их к участию в интеллектуальных играх. </w:t>
      </w:r>
    </w:p>
    <w:p w:rsidR="00543267" w:rsidRPr="00FC56C1" w:rsidRDefault="00543267" w:rsidP="00543267">
      <w:pPr>
        <w:tabs>
          <w:tab w:val="num" w:pos="0"/>
        </w:tabs>
        <w:spacing w:line="276" w:lineRule="auto"/>
        <w:ind w:firstLine="567"/>
      </w:pPr>
      <w:r w:rsidRPr="00FC56C1">
        <w:rPr>
          <w:b/>
        </w:rPr>
        <w:t xml:space="preserve">Цель </w:t>
      </w:r>
      <w:r w:rsidRPr="00FC56C1">
        <w:t>программы: создание условий для формирования интеллектуальной активности</w:t>
      </w:r>
    </w:p>
    <w:p w:rsidR="00543267" w:rsidRPr="00FC56C1" w:rsidRDefault="00543267" w:rsidP="00543267">
      <w:pPr>
        <w:tabs>
          <w:tab w:val="num" w:pos="0"/>
        </w:tabs>
        <w:spacing w:line="276" w:lineRule="auto"/>
        <w:ind w:firstLine="567"/>
        <w:rPr>
          <w:b/>
        </w:rPr>
      </w:pPr>
      <w:r w:rsidRPr="00FC56C1">
        <w:rPr>
          <w:b/>
        </w:rPr>
        <w:t xml:space="preserve">    Задачи </w:t>
      </w:r>
      <w:r w:rsidRPr="00FC56C1">
        <w:t>программы:</w:t>
      </w:r>
    </w:p>
    <w:p w:rsidR="00543267" w:rsidRPr="00FC56C1" w:rsidRDefault="00543267" w:rsidP="00543267">
      <w:pPr>
        <w:widowControl w:val="0"/>
        <w:numPr>
          <w:ilvl w:val="0"/>
          <w:numId w:val="1"/>
        </w:numPr>
        <w:tabs>
          <w:tab w:val="clear" w:pos="432"/>
          <w:tab w:val="left" w:pos="0"/>
        </w:tabs>
        <w:spacing w:line="276" w:lineRule="auto"/>
        <w:ind w:left="0" w:firstLine="567"/>
      </w:pPr>
      <w:r w:rsidRPr="00FC56C1">
        <w:t>способствовать расширению кругозора</w:t>
      </w:r>
    </w:p>
    <w:p w:rsidR="00543267" w:rsidRPr="00FC56C1" w:rsidRDefault="00543267" w:rsidP="00543267">
      <w:pPr>
        <w:widowControl w:val="0"/>
        <w:numPr>
          <w:ilvl w:val="0"/>
          <w:numId w:val="1"/>
        </w:numPr>
        <w:tabs>
          <w:tab w:val="clear" w:pos="432"/>
          <w:tab w:val="left" w:pos="0"/>
        </w:tabs>
        <w:spacing w:line="276" w:lineRule="auto"/>
        <w:ind w:left="0" w:firstLine="567"/>
      </w:pPr>
      <w:r w:rsidRPr="00FC56C1">
        <w:t>развивать мотивацию к познанию и творчеству</w:t>
      </w:r>
    </w:p>
    <w:p w:rsidR="00543267" w:rsidRPr="00FC56C1" w:rsidRDefault="00543267" w:rsidP="00543267">
      <w:pPr>
        <w:widowControl w:val="0"/>
        <w:numPr>
          <w:ilvl w:val="0"/>
          <w:numId w:val="1"/>
        </w:numPr>
        <w:tabs>
          <w:tab w:val="clear" w:pos="432"/>
          <w:tab w:val="left" w:pos="0"/>
        </w:tabs>
        <w:spacing w:line="276" w:lineRule="auto"/>
        <w:ind w:left="0" w:firstLine="567"/>
      </w:pPr>
      <w:r w:rsidRPr="00FC56C1">
        <w:t xml:space="preserve">формировать и развивать логическое мышление </w:t>
      </w:r>
    </w:p>
    <w:p w:rsidR="00543267" w:rsidRPr="00FC56C1" w:rsidRDefault="00543267" w:rsidP="00543267">
      <w:pPr>
        <w:widowControl w:val="0"/>
        <w:numPr>
          <w:ilvl w:val="0"/>
          <w:numId w:val="1"/>
        </w:numPr>
        <w:tabs>
          <w:tab w:val="clear" w:pos="432"/>
          <w:tab w:val="left" w:pos="0"/>
        </w:tabs>
        <w:spacing w:line="276" w:lineRule="auto"/>
        <w:ind w:left="0" w:firstLine="567"/>
      </w:pPr>
      <w:r w:rsidRPr="00FC56C1">
        <w:t>развивать коммуникативную  компетентность через парную и групповую работу</w:t>
      </w:r>
    </w:p>
    <w:p w:rsidR="00543267" w:rsidRPr="00FC56C1" w:rsidRDefault="00543267" w:rsidP="00543267">
      <w:pPr>
        <w:pStyle w:val="Style4"/>
        <w:widowControl/>
        <w:tabs>
          <w:tab w:val="num" w:pos="0"/>
        </w:tabs>
        <w:spacing w:line="276" w:lineRule="auto"/>
        <w:ind w:firstLine="567"/>
        <w:rPr>
          <w:rStyle w:val="FontStyle14"/>
          <w:sz w:val="24"/>
          <w:szCs w:val="24"/>
        </w:rPr>
      </w:pPr>
      <w:r w:rsidRPr="00FC56C1">
        <w:rPr>
          <w:rStyle w:val="FontStyle21"/>
          <w:lang w:val="en-US"/>
        </w:rPr>
        <w:t>II</w:t>
      </w:r>
      <w:r w:rsidRPr="00FC56C1">
        <w:rPr>
          <w:rStyle w:val="FontStyle21"/>
        </w:rPr>
        <w:t>. ОБЩАЯ ХАРАКТЕРИСТИКА УЧЕБНОГО ПРЕДМЕТА</w:t>
      </w:r>
    </w:p>
    <w:p w:rsidR="00543267" w:rsidRPr="00FC56C1" w:rsidRDefault="00543267" w:rsidP="00543267">
      <w:pPr>
        <w:tabs>
          <w:tab w:val="num" w:pos="0"/>
        </w:tabs>
        <w:spacing w:line="276" w:lineRule="auto"/>
        <w:ind w:firstLine="567"/>
      </w:pPr>
      <w:r w:rsidRPr="00FC56C1">
        <w:lastRenderedPageBreak/>
        <w:t xml:space="preserve">      В содержании предмета интегрированы задания из различных областей  математики. Особое внимание обращено на развитие логического мышления младших школьников, решение нестандартных задач.</w:t>
      </w:r>
    </w:p>
    <w:p w:rsidR="00543267" w:rsidRPr="00FC56C1" w:rsidRDefault="00543267" w:rsidP="00543267">
      <w:pPr>
        <w:tabs>
          <w:tab w:val="num" w:pos="0"/>
        </w:tabs>
        <w:spacing w:line="276" w:lineRule="auto"/>
        <w:ind w:firstLine="567"/>
      </w:pPr>
      <w:r w:rsidRPr="00FC56C1">
        <w:t xml:space="preserve">В основе заданий, которые предлагается выполнить детям, лежит игра, содержащая в себе познавательный материал. Играя, дети  лучше понимают и запоминают материал. Данная программа построена так, что большую часть материала учащиеся не просто активно запоминают, а сами же и открывают «новые знания», разгадывают, расшифровывают, составляют. 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w:t>
      </w:r>
    </w:p>
    <w:p w:rsidR="00543267" w:rsidRPr="00FC56C1" w:rsidRDefault="00543267" w:rsidP="00543267">
      <w:pPr>
        <w:pStyle w:val="Style13"/>
        <w:widowControl/>
        <w:tabs>
          <w:tab w:val="num" w:pos="0"/>
        </w:tabs>
        <w:spacing w:line="276" w:lineRule="auto"/>
        <w:ind w:firstLine="567"/>
        <w:rPr>
          <w:rStyle w:val="FontStyle21"/>
        </w:rPr>
      </w:pPr>
      <w:r w:rsidRPr="00FC56C1">
        <w:rPr>
          <w:rStyle w:val="FontStyle21"/>
          <w:lang w:val="en-US"/>
        </w:rPr>
        <w:t>III</w:t>
      </w:r>
      <w:r w:rsidRPr="00FC56C1">
        <w:rPr>
          <w:rStyle w:val="FontStyle21"/>
        </w:rPr>
        <w:t xml:space="preserve">. МЕСТО ПРЕДМЕТА В УЧЕБНОМ ПЛАНЕ </w:t>
      </w:r>
    </w:p>
    <w:p w:rsidR="00543267" w:rsidRPr="00FC56C1" w:rsidRDefault="00543267" w:rsidP="00543267">
      <w:pPr>
        <w:pStyle w:val="Style13"/>
        <w:widowControl/>
        <w:tabs>
          <w:tab w:val="num" w:pos="0"/>
        </w:tabs>
        <w:spacing w:line="276" w:lineRule="auto"/>
        <w:ind w:firstLine="567"/>
        <w:rPr>
          <w:rStyle w:val="FontStyle22"/>
        </w:rPr>
      </w:pPr>
      <w:r w:rsidRPr="00FC56C1">
        <w:rPr>
          <w:rStyle w:val="FontStyle22"/>
        </w:rPr>
        <w:t xml:space="preserve">В соответствии с учебным планом МБОУ СОШ № 3  города Кузнецка «Учимся решать логические задачи»   на ступени начального общего образования изучается во 2,3 классах. На изучение данного предмета выделяется 34 часа (1 час в неделю). </w:t>
      </w:r>
    </w:p>
    <w:p w:rsidR="00543267" w:rsidRPr="00FC56C1" w:rsidRDefault="00543267" w:rsidP="00543267">
      <w:pPr>
        <w:tabs>
          <w:tab w:val="num" w:pos="0"/>
        </w:tabs>
        <w:spacing w:line="276" w:lineRule="auto"/>
        <w:ind w:firstLine="567"/>
      </w:pPr>
      <w:r w:rsidRPr="00FC56C1">
        <w:rPr>
          <w:rFonts w:eastAsia="Times New Roman"/>
          <w:b/>
          <w:lang w:val="en-US" w:eastAsia="ru-RU"/>
        </w:rPr>
        <w:t>IV</w:t>
      </w:r>
      <w:r w:rsidRPr="00FC56C1">
        <w:rPr>
          <w:rFonts w:eastAsia="Times New Roman"/>
          <w:b/>
          <w:lang w:eastAsia="ru-RU"/>
        </w:rPr>
        <w:t xml:space="preserve">. </w:t>
      </w:r>
      <w:r w:rsidRPr="00FC56C1">
        <w:rPr>
          <w:b/>
        </w:rPr>
        <w:t>ЦЕННОСТНЫЕ ОРИЕНТИРЫ СОДЕРЖАНИЯ   ПРЕДМЕТА</w:t>
      </w:r>
    </w:p>
    <w:p w:rsidR="00543267" w:rsidRPr="00FC56C1" w:rsidRDefault="00543267" w:rsidP="00543267">
      <w:pPr>
        <w:tabs>
          <w:tab w:val="num" w:pos="0"/>
        </w:tabs>
        <w:spacing w:line="276" w:lineRule="auto"/>
      </w:pPr>
      <w:r w:rsidRPr="00FC56C1">
        <w:rPr>
          <w:b/>
        </w:rPr>
        <w:t>Ценностными ориентирами</w:t>
      </w:r>
      <w:r w:rsidRPr="00FC56C1">
        <w:t xml:space="preserve"> содержания данного   являются: </w:t>
      </w:r>
    </w:p>
    <w:p w:rsidR="00543267" w:rsidRPr="00FC56C1" w:rsidRDefault="00543267" w:rsidP="00543267">
      <w:pPr>
        <w:tabs>
          <w:tab w:val="num" w:pos="0"/>
        </w:tabs>
        <w:spacing w:line="276" w:lineRule="auto"/>
      </w:pPr>
      <w:r w:rsidRPr="00FC56C1">
        <w:t>– формирование умения рассуждать как компонента логической грамотности;</w:t>
      </w:r>
    </w:p>
    <w:p w:rsidR="00543267" w:rsidRPr="00FC56C1" w:rsidRDefault="00543267" w:rsidP="00543267">
      <w:pPr>
        <w:tabs>
          <w:tab w:val="num" w:pos="0"/>
        </w:tabs>
        <w:spacing w:line="276" w:lineRule="auto"/>
      </w:pPr>
      <w:r w:rsidRPr="00FC56C1">
        <w:t xml:space="preserve"> – освоение эвристических приемов рассуждений;</w:t>
      </w:r>
    </w:p>
    <w:p w:rsidR="00543267" w:rsidRPr="00FC56C1" w:rsidRDefault="00543267" w:rsidP="00543267">
      <w:pPr>
        <w:tabs>
          <w:tab w:val="num" w:pos="0"/>
        </w:tabs>
        <w:spacing w:line="276" w:lineRule="auto"/>
      </w:pPr>
      <w:r w:rsidRPr="00FC56C1">
        <w:t xml:space="preserve"> –  формирование  интеллектуальных  умений, связанных  с  выбором  стратегии  решения, анализом ситуации, сопоставлением данных; </w:t>
      </w:r>
    </w:p>
    <w:p w:rsidR="00543267" w:rsidRPr="00FC56C1" w:rsidRDefault="00543267" w:rsidP="00543267">
      <w:pPr>
        <w:tabs>
          <w:tab w:val="num" w:pos="0"/>
        </w:tabs>
        <w:spacing w:line="276" w:lineRule="auto"/>
      </w:pPr>
      <w:r w:rsidRPr="00FC56C1">
        <w:t xml:space="preserve">– развитие познавательной активности и самостоятельности учащихся; </w:t>
      </w:r>
    </w:p>
    <w:p w:rsidR="00543267" w:rsidRPr="00FC56C1" w:rsidRDefault="00543267" w:rsidP="00543267">
      <w:pPr>
        <w:tabs>
          <w:tab w:val="num" w:pos="0"/>
        </w:tabs>
        <w:spacing w:line="276" w:lineRule="auto"/>
      </w:pPr>
      <w:r w:rsidRPr="00FC56C1">
        <w:t>–  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543267" w:rsidRPr="00FC56C1" w:rsidRDefault="00543267" w:rsidP="00543267">
      <w:pPr>
        <w:tabs>
          <w:tab w:val="num" w:pos="0"/>
        </w:tabs>
        <w:spacing w:line="276" w:lineRule="auto"/>
      </w:pPr>
      <w:r w:rsidRPr="00FC56C1">
        <w:t xml:space="preserve"> –  формирование   пространственных   представлений   и   пространственного  воображения; – привлечение учащихся к обмену информацией в ходе свободного общения на  занятиях. </w:t>
      </w:r>
    </w:p>
    <w:p w:rsidR="00543267" w:rsidRPr="00FC56C1" w:rsidRDefault="00543267" w:rsidP="00543267">
      <w:pPr>
        <w:tabs>
          <w:tab w:val="num" w:pos="0"/>
        </w:tabs>
        <w:spacing w:line="276" w:lineRule="auto"/>
        <w:rPr>
          <w:b/>
        </w:rPr>
      </w:pPr>
      <w:r w:rsidRPr="00FC56C1">
        <w:rPr>
          <w:b/>
          <w:lang w:val="en-US"/>
        </w:rPr>
        <w:t>V</w:t>
      </w:r>
      <w:r w:rsidRPr="00FC56C1">
        <w:rPr>
          <w:b/>
        </w:rPr>
        <w:t xml:space="preserve">. </w:t>
      </w:r>
      <w:r w:rsidRPr="00FC56C1">
        <w:rPr>
          <w:rFonts w:eastAsia="Times New Roman"/>
          <w:b/>
          <w:bCs/>
          <w:color w:val="000000"/>
          <w:lang w:eastAsia="ru-RU"/>
        </w:rPr>
        <w:t>ПЛАНИРУЕМЫЕ РЕЗУЛЬТАТЫ ОСВОЕНИЯ ОБУЧАЮЩИМИСЯ ПРОГРАММЫ ПРЕДМЕТА</w:t>
      </w:r>
    </w:p>
    <w:p w:rsidR="00543267" w:rsidRPr="00FC56C1" w:rsidRDefault="00543267" w:rsidP="00543267">
      <w:pPr>
        <w:tabs>
          <w:tab w:val="num" w:pos="0"/>
        </w:tabs>
        <w:spacing w:line="276" w:lineRule="auto"/>
      </w:pPr>
      <w:r w:rsidRPr="00FC56C1">
        <w:rPr>
          <w:b/>
          <w:u w:val="single"/>
        </w:rPr>
        <w:t>Личностными   результатами</w:t>
      </w:r>
      <w:r w:rsidRPr="00FC56C1">
        <w:t xml:space="preserve">  изучения  данного   предмета  являются: </w:t>
      </w:r>
    </w:p>
    <w:p w:rsidR="00543267" w:rsidRPr="00FC56C1" w:rsidRDefault="00543267" w:rsidP="00543267">
      <w:pPr>
        <w:pStyle w:val="af9"/>
        <w:numPr>
          <w:ilvl w:val="1"/>
          <w:numId w:val="68"/>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развитие   любознательности,   сообразительности   при   выполнении  разнообразных заданий проблемного и эвристического характера; </w:t>
      </w:r>
    </w:p>
    <w:p w:rsidR="00543267" w:rsidRPr="00FC56C1" w:rsidRDefault="00543267" w:rsidP="00543267">
      <w:pPr>
        <w:pStyle w:val="af9"/>
        <w:numPr>
          <w:ilvl w:val="1"/>
          <w:numId w:val="68"/>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543267" w:rsidRPr="00FC56C1" w:rsidRDefault="00543267" w:rsidP="00543267">
      <w:pPr>
        <w:pStyle w:val="af9"/>
        <w:numPr>
          <w:ilvl w:val="1"/>
          <w:numId w:val="68"/>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воспитание чувства справедливости, ответственности; </w:t>
      </w:r>
    </w:p>
    <w:p w:rsidR="00543267" w:rsidRPr="00FC56C1" w:rsidRDefault="00543267" w:rsidP="00543267">
      <w:pPr>
        <w:pStyle w:val="af9"/>
        <w:numPr>
          <w:ilvl w:val="1"/>
          <w:numId w:val="68"/>
        </w:numPr>
        <w:tabs>
          <w:tab w:val="num" w:pos="0"/>
        </w:tabs>
        <w:spacing w:after="0"/>
        <w:jc w:val="both"/>
        <w:rPr>
          <w:rFonts w:ascii="Times New Roman" w:hAnsi="Times New Roman"/>
          <w:sz w:val="24"/>
          <w:szCs w:val="24"/>
        </w:rPr>
      </w:pPr>
      <w:r w:rsidRPr="00FC56C1">
        <w:rPr>
          <w:rFonts w:ascii="Times New Roman" w:hAnsi="Times New Roman"/>
          <w:sz w:val="24"/>
          <w:szCs w:val="24"/>
        </w:rPr>
        <w:t>развитие самостоятельности суждений, независимости и нестандартности  мышления.</w:t>
      </w:r>
    </w:p>
    <w:p w:rsidR="00543267" w:rsidRPr="00FC56C1" w:rsidRDefault="00543267" w:rsidP="00543267">
      <w:pPr>
        <w:tabs>
          <w:tab w:val="num" w:pos="0"/>
        </w:tabs>
        <w:spacing w:line="276" w:lineRule="auto"/>
        <w:rPr>
          <w:b/>
          <w:u w:val="single"/>
        </w:rPr>
      </w:pPr>
      <w:r w:rsidRPr="00FC56C1">
        <w:rPr>
          <w:b/>
          <w:u w:val="single"/>
        </w:rPr>
        <w:t xml:space="preserve">Метапредметные </w:t>
      </w:r>
    </w:p>
    <w:p w:rsidR="00543267" w:rsidRPr="00FC56C1" w:rsidRDefault="00543267" w:rsidP="00543267">
      <w:pPr>
        <w:tabs>
          <w:tab w:val="num" w:pos="0"/>
        </w:tabs>
        <w:spacing w:line="276" w:lineRule="auto"/>
      </w:pPr>
      <w:r w:rsidRPr="00FC56C1">
        <w:rPr>
          <w:b/>
        </w:rPr>
        <w:t>Универсальные учебные действия:</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Сравнивать  разные   приемы   действий,  выбирать  удобные   способы   для  выполнения конкретного задания.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Применять  изученные способы учебной работы и приёмы вычислений   для  работы с числовыми головоломками.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Анализировать  правила   игры.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Действовать  в   соответствии   с   заданными  правилами.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lastRenderedPageBreak/>
        <w:t xml:space="preserve">Включаться  в   групповую   работу.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Участвовать  в   обсуждении   проблемных  вопросов, высказывать собственное мнение и аргументировать его.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Выполнять пробное учебное действие, фиксировать индивидуальное затруднение  в пробном действии.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Аргументировать  свою позицию в коммуникации,  учитывать  разные мнения,  использовать критерии для обоснования своего суждения.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 xml:space="preserve">Сопоставлять  полученный (промежуточный, итоговый) результат с заданным  условием. </w:t>
      </w:r>
    </w:p>
    <w:p w:rsidR="00543267" w:rsidRPr="00FC56C1" w:rsidRDefault="00543267" w:rsidP="00543267">
      <w:pPr>
        <w:pStyle w:val="af9"/>
        <w:numPr>
          <w:ilvl w:val="0"/>
          <w:numId w:val="69"/>
        </w:numPr>
        <w:tabs>
          <w:tab w:val="num" w:pos="0"/>
        </w:tabs>
        <w:spacing w:after="0"/>
        <w:jc w:val="both"/>
        <w:rPr>
          <w:rFonts w:ascii="Times New Roman" w:hAnsi="Times New Roman"/>
          <w:sz w:val="24"/>
          <w:szCs w:val="24"/>
        </w:rPr>
      </w:pPr>
      <w:r w:rsidRPr="00FC56C1">
        <w:rPr>
          <w:rFonts w:ascii="Times New Roman" w:hAnsi="Times New Roman"/>
          <w:sz w:val="24"/>
          <w:szCs w:val="24"/>
        </w:rPr>
        <w:t>Контролировать свою деятельность: обнаруживать и исправлять ошибки.</w:t>
      </w:r>
    </w:p>
    <w:p w:rsidR="00543267" w:rsidRPr="00FC56C1" w:rsidRDefault="00543267" w:rsidP="00543267">
      <w:pPr>
        <w:tabs>
          <w:tab w:val="num" w:pos="0"/>
        </w:tabs>
        <w:spacing w:line="276" w:lineRule="auto"/>
        <w:rPr>
          <w:b/>
          <w:u w:val="single"/>
        </w:rPr>
      </w:pPr>
      <w:r w:rsidRPr="00FC56C1">
        <w:rPr>
          <w:b/>
          <w:u w:val="single"/>
        </w:rPr>
        <w:t xml:space="preserve">Предметные результаты </w:t>
      </w:r>
    </w:p>
    <w:p w:rsidR="00543267" w:rsidRPr="00FC56C1" w:rsidRDefault="00543267" w:rsidP="00543267">
      <w:pPr>
        <w:pStyle w:val="af9"/>
        <w:numPr>
          <w:ilvl w:val="0"/>
          <w:numId w:val="70"/>
        </w:numPr>
        <w:tabs>
          <w:tab w:val="num" w:pos="0"/>
        </w:tabs>
        <w:spacing w:after="0"/>
        <w:jc w:val="both"/>
        <w:rPr>
          <w:rFonts w:ascii="Times New Roman" w:hAnsi="Times New Roman"/>
          <w:sz w:val="24"/>
          <w:szCs w:val="24"/>
        </w:rPr>
      </w:pPr>
      <w:r w:rsidRPr="00FC56C1">
        <w:rPr>
          <w:rFonts w:ascii="Times New Roman" w:hAnsi="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543267" w:rsidRPr="00FC56C1" w:rsidRDefault="00543267" w:rsidP="00543267">
      <w:pPr>
        <w:pStyle w:val="af9"/>
        <w:numPr>
          <w:ilvl w:val="0"/>
          <w:numId w:val="70"/>
        </w:numPr>
        <w:tabs>
          <w:tab w:val="num" w:pos="0"/>
        </w:tabs>
        <w:spacing w:after="0"/>
        <w:jc w:val="both"/>
        <w:rPr>
          <w:rFonts w:ascii="Times New Roman" w:hAnsi="Times New Roman"/>
          <w:sz w:val="24"/>
          <w:szCs w:val="24"/>
        </w:rPr>
      </w:pPr>
      <w:r w:rsidRPr="00FC56C1">
        <w:rPr>
          <w:rFonts w:ascii="Times New Roman" w:hAnsi="Times New Roman"/>
          <w:sz w:val="24"/>
          <w:szCs w:val="24"/>
        </w:rPr>
        <w:t>Овладение основами логического и алгоритмического мышления,</w:t>
      </w:r>
      <w:r w:rsidRPr="00FC56C1">
        <w:rPr>
          <w:rFonts w:ascii="Times New Roman" w:hAnsi="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543267" w:rsidRPr="00FC56C1" w:rsidRDefault="00543267" w:rsidP="00543267">
      <w:pPr>
        <w:pStyle w:val="af9"/>
        <w:numPr>
          <w:ilvl w:val="0"/>
          <w:numId w:val="70"/>
        </w:numPr>
        <w:tabs>
          <w:tab w:val="num" w:pos="0"/>
        </w:tabs>
        <w:spacing w:after="0"/>
        <w:jc w:val="both"/>
        <w:rPr>
          <w:rFonts w:ascii="Times New Roman" w:hAnsi="Times New Roman"/>
          <w:sz w:val="24"/>
          <w:szCs w:val="24"/>
        </w:rPr>
      </w:pPr>
      <w:r w:rsidRPr="00FC56C1">
        <w:rPr>
          <w:rFonts w:ascii="Times New Roman" w:hAnsi="Times New Roman"/>
          <w:sz w:val="24"/>
          <w:szCs w:val="24"/>
        </w:rPr>
        <w:t>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43267" w:rsidRPr="00FC56C1" w:rsidRDefault="00543267" w:rsidP="00543267">
      <w:pPr>
        <w:pStyle w:val="af9"/>
        <w:numPr>
          <w:ilvl w:val="0"/>
          <w:numId w:val="70"/>
        </w:numPr>
        <w:tabs>
          <w:tab w:val="num" w:pos="0"/>
        </w:tabs>
        <w:spacing w:after="0"/>
        <w:jc w:val="both"/>
        <w:rPr>
          <w:rFonts w:ascii="Times New Roman" w:hAnsi="Times New Roman"/>
          <w:sz w:val="24"/>
          <w:szCs w:val="24"/>
        </w:rPr>
      </w:pPr>
      <w:r w:rsidRPr="00FC56C1">
        <w:rPr>
          <w:rFonts w:ascii="Times New Roman" w:hAnsi="Times New Roman"/>
          <w:sz w:val="24"/>
          <w:szCs w:val="24"/>
        </w:rPr>
        <w:t>Приобретение первоначальных навыков работы на компьютере (набирать текст на клавиатуре, работать с меню, находить информацию по заданной теме).</w:t>
      </w: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r w:rsidRPr="00FC56C1">
        <w:rPr>
          <w:rStyle w:val="Zag11"/>
          <w:rFonts w:eastAsia="@Arial Unicode MS"/>
          <w:b/>
          <w:color w:val="000000"/>
          <w:lang w:val="en-US"/>
        </w:rPr>
        <w:t>VI</w:t>
      </w:r>
      <w:r w:rsidRPr="00FC56C1">
        <w:rPr>
          <w:rStyle w:val="Zag11"/>
          <w:rFonts w:eastAsia="@Arial Unicode MS"/>
          <w:b/>
          <w:color w:val="000000"/>
        </w:rPr>
        <w:t>. СОДЕРЖАНИЕ ПРЕДМЕТА.</w:t>
      </w:r>
    </w:p>
    <w:p w:rsidR="00543267" w:rsidRPr="00FC56C1" w:rsidRDefault="00543267" w:rsidP="00543267">
      <w:pPr>
        <w:tabs>
          <w:tab w:val="num" w:pos="0"/>
        </w:tabs>
        <w:spacing w:line="276" w:lineRule="auto"/>
        <w:rPr>
          <w:b/>
        </w:rPr>
      </w:pPr>
      <w:r w:rsidRPr="00FC56C1">
        <w:rPr>
          <w:b/>
        </w:rPr>
        <w:t xml:space="preserve"> «Истина». «Ложь».</w:t>
      </w:r>
    </w:p>
    <w:p w:rsidR="00543267" w:rsidRPr="00FC56C1" w:rsidRDefault="00543267" w:rsidP="00543267">
      <w:pPr>
        <w:tabs>
          <w:tab w:val="num" w:pos="0"/>
        </w:tabs>
        <w:spacing w:line="276" w:lineRule="auto"/>
      </w:pPr>
      <w:r w:rsidRPr="00FC56C1">
        <w:rPr>
          <w:b/>
        </w:rPr>
        <w:t>Цель:</w:t>
      </w:r>
      <w:r w:rsidRPr="00FC56C1">
        <w:t xml:space="preserve"> Учить анализировать тексты. Познакомить с понятиями: «ложно», «истинно», «верно», «неверно». Развитие умения ориентироваться в пространстве.</w:t>
      </w:r>
    </w:p>
    <w:p w:rsidR="00543267" w:rsidRPr="00FC56C1" w:rsidRDefault="00543267" w:rsidP="00543267">
      <w:pPr>
        <w:tabs>
          <w:tab w:val="num" w:pos="0"/>
        </w:tabs>
        <w:spacing w:line="276" w:lineRule="auto"/>
        <w:rPr>
          <w:b/>
        </w:rPr>
      </w:pPr>
      <w:r w:rsidRPr="00FC56C1">
        <w:rPr>
          <w:b/>
        </w:rPr>
        <w:t>Знакомство с таблицей.</w:t>
      </w:r>
    </w:p>
    <w:p w:rsidR="00543267" w:rsidRPr="00FC56C1" w:rsidRDefault="00543267" w:rsidP="00543267">
      <w:pPr>
        <w:tabs>
          <w:tab w:val="num" w:pos="0"/>
        </w:tabs>
        <w:spacing w:line="276" w:lineRule="auto"/>
      </w:pPr>
      <w:r w:rsidRPr="00FC56C1">
        <w:rPr>
          <w:b/>
        </w:rPr>
        <w:t>Цель:</w:t>
      </w:r>
      <w:r w:rsidRPr="00FC56C1">
        <w:t xml:space="preserve"> Учить строить истинные высказывания, развивать умения делать выводы, учить оценивать истинность и ложность высказываний. Познакомить с табличным способом решения логических задач.</w:t>
      </w:r>
    </w:p>
    <w:p w:rsidR="00543267" w:rsidRPr="00FC56C1" w:rsidRDefault="00543267" w:rsidP="00543267">
      <w:pPr>
        <w:tabs>
          <w:tab w:val="num" w:pos="0"/>
        </w:tabs>
        <w:spacing w:line="276" w:lineRule="auto"/>
        <w:rPr>
          <w:b/>
        </w:rPr>
      </w:pPr>
      <w:r w:rsidRPr="00FC56C1">
        <w:rPr>
          <w:b/>
        </w:rPr>
        <w:t>Построение истинных высказываний.</w:t>
      </w:r>
    </w:p>
    <w:p w:rsidR="00543267" w:rsidRPr="00FC56C1" w:rsidRDefault="00543267" w:rsidP="00543267">
      <w:pPr>
        <w:tabs>
          <w:tab w:val="num" w:pos="0"/>
        </w:tabs>
        <w:spacing w:line="276" w:lineRule="auto"/>
      </w:pPr>
      <w:r w:rsidRPr="00FC56C1">
        <w:rPr>
          <w:b/>
        </w:rPr>
        <w:t>Цель:</w:t>
      </w:r>
      <w:r w:rsidRPr="00FC56C1">
        <w:t xml:space="preserve"> Учить строить истинные предложения на сравнение по цвету и размеру.</w:t>
      </w:r>
    </w:p>
    <w:p w:rsidR="00543267" w:rsidRPr="00FC56C1" w:rsidRDefault="00543267" w:rsidP="00543267">
      <w:pPr>
        <w:tabs>
          <w:tab w:val="num" w:pos="0"/>
        </w:tabs>
        <w:spacing w:line="276" w:lineRule="auto"/>
        <w:rPr>
          <w:b/>
        </w:rPr>
      </w:pPr>
      <w:r w:rsidRPr="00FC56C1">
        <w:rPr>
          <w:b/>
        </w:rPr>
        <w:t>Работа с графической моделью.</w:t>
      </w:r>
    </w:p>
    <w:p w:rsidR="00543267" w:rsidRPr="00FC56C1" w:rsidRDefault="00543267" w:rsidP="00543267">
      <w:pPr>
        <w:tabs>
          <w:tab w:val="num" w:pos="0"/>
        </w:tabs>
        <w:spacing w:line="276" w:lineRule="auto"/>
      </w:pPr>
      <w:r w:rsidRPr="00FC56C1">
        <w:rPr>
          <w:b/>
        </w:rPr>
        <w:t>Цель:</w:t>
      </w:r>
      <w:r w:rsidRPr="00FC56C1">
        <w:t xml:space="preserve"> Учить соотносить текстовое описание с картинкой,  устанавливать соответствия между текстом и иллюстрацией. Формировать умение иллюстрировать текстовые описания.</w:t>
      </w:r>
    </w:p>
    <w:p w:rsidR="00543267" w:rsidRPr="00FC56C1" w:rsidRDefault="00543267" w:rsidP="00543267">
      <w:pPr>
        <w:tabs>
          <w:tab w:val="num" w:pos="0"/>
        </w:tabs>
        <w:spacing w:line="276" w:lineRule="auto"/>
        <w:rPr>
          <w:b/>
        </w:rPr>
      </w:pPr>
      <w:r w:rsidRPr="00FC56C1">
        <w:rPr>
          <w:b/>
        </w:rPr>
        <w:t>Работа со схематической моделью.</w:t>
      </w:r>
    </w:p>
    <w:p w:rsidR="00543267" w:rsidRPr="00FC56C1" w:rsidRDefault="00543267" w:rsidP="00543267">
      <w:pPr>
        <w:tabs>
          <w:tab w:val="num" w:pos="0"/>
        </w:tabs>
        <w:spacing w:line="276" w:lineRule="auto"/>
      </w:pPr>
      <w:r w:rsidRPr="00FC56C1">
        <w:rPr>
          <w:b/>
        </w:rPr>
        <w:t>Цель:</w:t>
      </w:r>
      <w:r w:rsidRPr="00FC56C1">
        <w:t xml:space="preserve"> Познакомить с графической моделью. Учить соотносить текстовые описания и графические модели, устанавливать соответствие между текстом и схемой. Продолжить формирование умения иллюстрировать текстовые описания. Познакомить со способом решения логических задач на основе выдвижения всевозможных предположений (гипотез) и их проверки.</w:t>
      </w:r>
    </w:p>
    <w:p w:rsidR="00543267" w:rsidRPr="00FC56C1" w:rsidRDefault="00543267" w:rsidP="00543267">
      <w:pPr>
        <w:tabs>
          <w:tab w:val="num" w:pos="0"/>
        </w:tabs>
        <w:spacing w:line="276" w:lineRule="auto"/>
        <w:rPr>
          <w:b/>
        </w:rPr>
      </w:pPr>
      <w:r w:rsidRPr="00FC56C1">
        <w:rPr>
          <w:b/>
        </w:rPr>
        <w:t>Решение логических задач табличным способом.</w:t>
      </w:r>
    </w:p>
    <w:p w:rsidR="00543267" w:rsidRPr="00FC56C1" w:rsidRDefault="00543267" w:rsidP="00543267">
      <w:pPr>
        <w:tabs>
          <w:tab w:val="num" w:pos="0"/>
        </w:tabs>
        <w:spacing w:line="276" w:lineRule="auto"/>
      </w:pPr>
      <w:r w:rsidRPr="00FC56C1">
        <w:rPr>
          <w:b/>
        </w:rPr>
        <w:t>Цель:</w:t>
      </w:r>
      <w:r w:rsidRPr="00FC56C1">
        <w:t xml:space="preserve"> Учить табличному способу решения логических задач. Учить устанавливать соответствие между элементами множеств по логическому условию. Формировать умение оценивать истинность и ложность высказываний по заданным условиям.</w:t>
      </w:r>
    </w:p>
    <w:p w:rsidR="00543267" w:rsidRPr="00FC56C1" w:rsidRDefault="00543267" w:rsidP="00543267">
      <w:pPr>
        <w:tabs>
          <w:tab w:val="num" w:pos="0"/>
        </w:tabs>
        <w:spacing w:line="276" w:lineRule="auto"/>
        <w:rPr>
          <w:b/>
        </w:rPr>
      </w:pPr>
      <w:r w:rsidRPr="00FC56C1">
        <w:rPr>
          <w:b/>
        </w:rPr>
        <w:lastRenderedPageBreak/>
        <w:t>Работа с ложными высказываниями.</w:t>
      </w:r>
    </w:p>
    <w:p w:rsidR="00543267" w:rsidRPr="00FC56C1" w:rsidRDefault="00543267" w:rsidP="00543267">
      <w:pPr>
        <w:tabs>
          <w:tab w:val="num" w:pos="0"/>
        </w:tabs>
        <w:spacing w:line="276" w:lineRule="auto"/>
      </w:pPr>
      <w:r w:rsidRPr="00FC56C1">
        <w:rPr>
          <w:b/>
        </w:rPr>
        <w:t>Цель:</w:t>
      </w:r>
      <w:r w:rsidRPr="00FC56C1">
        <w:t xml:space="preserve"> Знакомство с операцией отрицания. Обучение построению отрицаний высказываний, выводов. Учить на основе установления соответствий между картинкой и текстовым описанием оценивать истинность высказываний.</w:t>
      </w:r>
    </w:p>
    <w:p w:rsidR="00543267" w:rsidRPr="00FC56C1" w:rsidRDefault="00543267" w:rsidP="00543267">
      <w:pPr>
        <w:tabs>
          <w:tab w:val="num" w:pos="0"/>
        </w:tabs>
        <w:spacing w:line="276" w:lineRule="auto"/>
        <w:rPr>
          <w:b/>
        </w:rPr>
      </w:pPr>
      <w:r w:rsidRPr="00FC56C1">
        <w:rPr>
          <w:b/>
        </w:rPr>
        <w:t>Отрицание высказывания.</w:t>
      </w:r>
    </w:p>
    <w:p w:rsidR="00543267" w:rsidRPr="00FC56C1" w:rsidRDefault="00543267" w:rsidP="00543267">
      <w:pPr>
        <w:tabs>
          <w:tab w:val="num" w:pos="0"/>
        </w:tabs>
        <w:spacing w:line="276" w:lineRule="auto"/>
      </w:pPr>
      <w:r w:rsidRPr="00FC56C1">
        <w:rPr>
          <w:b/>
        </w:rPr>
        <w:t>Цель:</w:t>
      </w:r>
      <w:r w:rsidRPr="00FC56C1">
        <w:t xml:space="preserve"> Обучение решению логических задач табличным способом. Формирование умения делать умозаключения на основе построения отрицания высказываний.</w:t>
      </w:r>
    </w:p>
    <w:p w:rsidR="00543267" w:rsidRPr="00FC56C1" w:rsidRDefault="00543267" w:rsidP="00543267">
      <w:pPr>
        <w:tabs>
          <w:tab w:val="num" w:pos="0"/>
        </w:tabs>
        <w:spacing w:line="276" w:lineRule="auto"/>
        <w:rPr>
          <w:b/>
        </w:rPr>
      </w:pPr>
      <w:r w:rsidRPr="00FC56C1">
        <w:rPr>
          <w:b/>
        </w:rPr>
        <w:t>Моделирование как способ решения логических задач.</w:t>
      </w:r>
    </w:p>
    <w:p w:rsidR="00543267" w:rsidRPr="00FC56C1" w:rsidRDefault="00543267" w:rsidP="00543267">
      <w:pPr>
        <w:tabs>
          <w:tab w:val="num" w:pos="0"/>
        </w:tabs>
        <w:spacing w:line="276" w:lineRule="auto"/>
      </w:pPr>
      <w:r w:rsidRPr="00FC56C1">
        <w:rPr>
          <w:b/>
        </w:rPr>
        <w:t>Цель:</w:t>
      </w:r>
      <w:r w:rsidRPr="00FC56C1">
        <w:t xml:space="preserve"> Учить построению графической модели по текстовому условию логической задачи. Знакомство с графическим способом решения логических задач. Продолжить формирование умения делать  умозаключения на основе построения отрицания высказываний.</w:t>
      </w:r>
    </w:p>
    <w:p w:rsidR="00543267" w:rsidRPr="00FC56C1" w:rsidRDefault="00543267" w:rsidP="00543267">
      <w:pPr>
        <w:tabs>
          <w:tab w:val="num" w:pos="0"/>
        </w:tabs>
        <w:spacing w:line="276" w:lineRule="auto"/>
      </w:pPr>
      <w:r w:rsidRPr="00FC56C1">
        <w:rPr>
          <w:b/>
        </w:rPr>
        <w:t>Установление истинности/ложности высказываний.</w:t>
      </w:r>
    </w:p>
    <w:p w:rsidR="00543267" w:rsidRPr="00FC56C1" w:rsidRDefault="00543267" w:rsidP="00543267">
      <w:pPr>
        <w:tabs>
          <w:tab w:val="num" w:pos="0"/>
        </w:tabs>
        <w:spacing w:line="276" w:lineRule="auto"/>
      </w:pPr>
      <w:r w:rsidRPr="00FC56C1">
        <w:rPr>
          <w:b/>
        </w:rPr>
        <w:t>Цель:</w:t>
      </w:r>
      <w:r w:rsidRPr="00FC56C1">
        <w:t xml:space="preserve"> Учить оценивать истинность высказываний по графическому условию. Формировать умения достраивать графические модели по логическому условию.</w:t>
      </w:r>
    </w:p>
    <w:p w:rsidR="00543267" w:rsidRPr="00FC56C1" w:rsidRDefault="00543267" w:rsidP="00543267">
      <w:pPr>
        <w:tabs>
          <w:tab w:val="num" w:pos="0"/>
        </w:tabs>
        <w:spacing w:line="276" w:lineRule="auto"/>
        <w:rPr>
          <w:b/>
        </w:rPr>
      </w:pPr>
      <w:r w:rsidRPr="00FC56C1">
        <w:rPr>
          <w:b/>
        </w:rPr>
        <w:t>Решение логических задач методом исключения.</w:t>
      </w:r>
    </w:p>
    <w:p w:rsidR="00543267" w:rsidRPr="00FC56C1" w:rsidRDefault="00543267" w:rsidP="00543267">
      <w:pPr>
        <w:tabs>
          <w:tab w:val="num" w:pos="0"/>
        </w:tabs>
        <w:spacing w:line="276" w:lineRule="auto"/>
      </w:pPr>
      <w:r w:rsidRPr="00FC56C1">
        <w:rPr>
          <w:b/>
        </w:rPr>
        <w:t>Цель:</w:t>
      </w:r>
      <w:r w:rsidRPr="00FC56C1">
        <w:t xml:space="preserve"> Продолжить формировать умения решать логические задачи табличным способом на основе построения отрицаний. </w:t>
      </w:r>
    </w:p>
    <w:p w:rsidR="00543267" w:rsidRPr="00FC56C1" w:rsidRDefault="00543267" w:rsidP="00543267">
      <w:pPr>
        <w:tabs>
          <w:tab w:val="num" w:pos="0"/>
        </w:tabs>
        <w:spacing w:line="276" w:lineRule="auto"/>
        <w:rPr>
          <w:b/>
        </w:rPr>
      </w:pPr>
      <w:r w:rsidRPr="00FC56C1">
        <w:rPr>
          <w:b/>
        </w:rPr>
        <w:t>Работа с текстовой и графической информацией.</w:t>
      </w:r>
    </w:p>
    <w:p w:rsidR="00543267" w:rsidRPr="00FC56C1" w:rsidRDefault="00543267" w:rsidP="00543267">
      <w:pPr>
        <w:tabs>
          <w:tab w:val="num" w:pos="0"/>
        </w:tabs>
        <w:spacing w:line="276" w:lineRule="auto"/>
      </w:pPr>
      <w:r w:rsidRPr="00FC56C1">
        <w:rPr>
          <w:b/>
        </w:rPr>
        <w:t>Цель:</w:t>
      </w:r>
      <w:r w:rsidRPr="00FC56C1">
        <w:t xml:space="preserve"> Формировать умения устанавливать соответствие между текстом и графическими схемами. Продолжить формировать умения построения истинных высказываний.</w:t>
      </w:r>
    </w:p>
    <w:p w:rsidR="00543267" w:rsidRPr="00FC56C1" w:rsidRDefault="00543267" w:rsidP="00543267">
      <w:pPr>
        <w:tabs>
          <w:tab w:val="num" w:pos="0"/>
        </w:tabs>
        <w:spacing w:line="276" w:lineRule="auto"/>
        <w:rPr>
          <w:b/>
        </w:rPr>
      </w:pPr>
      <w:r w:rsidRPr="00FC56C1">
        <w:rPr>
          <w:b/>
        </w:rPr>
        <w:t>Построение цепочки умозаключений.</w:t>
      </w:r>
    </w:p>
    <w:p w:rsidR="00543267" w:rsidRPr="00FC56C1" w:rsidRDefault="00543267" w:rsidP="00543267">
      <w:pPr>
        <w:tabs>
          <w:tab w:val="num" w:pos="0"/>
        </w:tabs>
        <w:spacing w:line="276" w:lineRule="auto"/>
      </w:pPr>
      <w:r w:rsidRPr="00FC56C1">
        <w:rPr>
          <w:b/>
        </w:rPr>
        <w:t>Цель:</w:t>
      </w:r>
      <w:r w:rsidRPr="00FC56C1">
        <w:t xml:space="preserve"> Учить строить умозаключения по предложенной схеме, делать выводы из данных условий, проверять правильность решения логической задачи табличным способом.</w:t>
      </w:r>
    </w:p>
    <w:p w:rsidR="00543267" w:rsidRPr="00FC56C1" w:rsidRDefault="00543267" w:rsidP="00543267">
      <w:pPr>
        <w:tabs>
          <w:tab w:val="num" w:pos="0"/>
        </w:tabs>
        <w:spacing w:line="276" w:lineRule="auto"/>
        <w:rPr>
          <w:b/>
        </w:rPr>
      </w:pPr>
      <w:r w:rsidRPr="00FC56C1">
        <w:rPr>
          <w:b/>
        </w:rPr>
        <w:t>Графическая и табличная интерпретация текста</w:t>
      </w:r>
    </w:p>
    <w:p w:rsidR="00543267" w:rsidRPr="00FC56C1" w:rsidRDefault="00543267" w:rsidP="00543267">
      <w:pPr>
        <w:tabs>
          <w:tab w:val="num" w:pos="0"/>
        </w:tabs>
        <w:spacing w:line="276" w:lineRule="auto"/>
      </w:pPr>
      <w:r w:rsidRPr="00FC56C1">
        <w:rPr>
          <w:b/>
        </w:rPr>
        <w:t>Цель:</w:t>
      </w:r>
      <w:r w:rsidRPr="00FC56C1">
        <w:t xml:space="preserve"> Знакомство с графическим и табличным способами представления информации. Учить делать выводы по табличным данным. Учить оценивать истинность высказываний и их отрицаний.</w:t>
      </w:r>
    </w:p>
    <w:p w:rsidR="00543267" w:rsidRPr="00FC56C1" w:rsidRDefault="00543267" w:rsidP="00543267">
      <w:pPr>
        <w:tabs>
          <w:tab w:val="num" w:pos="0"/>
        </w:tabs>
        <w:spacing w:line="276" w:lineRule="auto"/>
        <w:rPr>
          <w:b/>
        </w:rPr>
      </w:pPr>
      <w:r w:rsidRPr="00FC56C1">
        <w:rPr>
          <w:b/>
        </w:rPr>
        <w:t>Выдвижение гипотез.</w:t>
      </w:r>
    </w:p>
    <w:p w:rsidR="00543267" w:rsidRPr="00FC56C1" w:rsidRDefault="00543267" w:rsidP="00543267">
      <w:pPr>
        <w:tabs>
          <w:tab w:val="num" w:pos="0"/>
        </w:tabs>
        <w:spacing w:line="276" w:lineRule="auto"/>
      </w:pPr>
      <w:r w:rsidRPr="00FC56C1">
        <w:rPr>
          <w:b/>
        </w:rPr>
        <w:t>Цель:</w:t>
      </w:r>
      <w:r w:rsidRPr="00FC56C1">
        <w:t xml:space="preserve"> Пропедевтическая работа по формированию умения решать логические задачи способом выдвижения и  оценки всевозможных гипотез.</w:t>
      </w:r>
    </w:p>
    <w:p w:rsidR="00543267" w:rsidRPr="00FC56C1" w:rsidRDefault="00543267" w:rsidP="00543267">
      <w:pPr>
        <w:tabs>
          <w:tab w:val="num" w:pos="0"/>
        </w:tabs>
        <w:spacing w:line="276" w:lineRule="auto"/>
        <w:rPr>
          <w:b/>
        </w:rPr>
      </w:pPr>
      <w:r w:rsidRPr="00FC56C1">
        <w:rPr>
          <w:b/>
        </w:rPr>
        <w:t>Построение умозаключений</w:t>
      </w:r>
    </w:p>
    <w:p w:rsidR="00543267" w:rsidRPr="00FC56C1" w:rsidRDefault="00543267" w:rsidP="00543267">
      <w:pPr>
        <w:tabs>
          <w:tab w:val="num" w:pos="0"/>
        </w:tabs>
        <w:spacing w:line="276" w:lineRule="auto"/>
      </w:pPr>
      <w:r w:rsidRPr="00FC56C1">
        <w:rPr>
          <w:b/>
        </w:rPr>
        <w:t>Цель:</w:t>
      </w:r>
      <w:r w:rsidRPr="00FC56C1">
        <w:t xml:space="preserve"> Формировать умение решать логические задачи на основе построения цепочки умозаключений. Учить анализировать высказывания со связкой «если…, то…» и делать правильные выводы. </w:t>
      </w:r>
    </w:p>
    <w:p w:rsidR="00543267" w:rsidRPr="00FC56C1" w:rsidRDefault="00543267" w:rsidP="00543267">
      <w:pPr>
        <w:tabs>
          <w:tab w:val="num" w:pos="0"/>
        </w:tabs>
        <w:spacing w:line="276" w:lineRule="auto"/>
        <w:rPr>
          <w:b/>
        </w:rPr>
      </w:pPr>
      <w:r w:rsidRPr="00FC56C1">
        <w:rPr>
          <w:b/>
        </w:rPr>
        <w:t>Построение цепочки рассуждений</w:t>
      </w:r>
    </w:p>
    <w:p w:rsidR="00543267" w:rsidRPr="00FC56C1" w:rsidRDefault="00543267" w:rsidP="00543267">
      <w:pPr>
        <w:tabs>
          <w:tab w:val="num" w:pos="0"/>
        </w:tabs>
        <w:spacing w:line="276" w:lineRule="auto"/>
      </w:pPr>
      <w:r w:rsidRPr="00FC56C1">
        <w:rPr>
          <w:b/>
        </w:rPr>
        <w:t>Цель:</w:t>
      </w:r>
      <w:r w:rsidRPr="00FC56C1">
        <w:t xml:space="preserve"> Продолжить формирование умения решать логические задачи на основе построения цепочки умозаключений, анализировать высказывания со связкой «если…, то…» и делать правильные выводы.</w:t>
      </w:r>
    </w:p>
    <w:p w:rsidR="00543267" w:rsidRPr="00FC56C1" w:rsidRDefault="00543267" w:rsidP="00543267">
      <w:pPr>
        <w:tabs>
          <w:tab w:val="num" w:pos="0"/>
        </w:tabs>
        <w:spacing w:line="276" w:lineRule="auto"/>
        <w:rPr>
          <w:b/>
        </w:rPr>
      </w:pPr>
      <w:r w:rsidRPr="00FC56C1">
        <w:rPr>
          <w:b/>
        </w:rPr>
        <w:t>Планирование действий. Наглядное представление процессов.</w:t>
      </w:r>
    </w:p>
    <w:p w:rsidR="00543267" w:rsidRPr="00FC56C1" w:rsidRDefault="00543267" w:rsidP="00543267">
      <w:pPr>
        <w:tabs>
          <w:tab w:val="num" w:pos="0"/>
        </w:tabs>
        <w:spacing w:line="276" w:lineRule="auto"/>
      </w:pPr>
      <w:r w:rsidRPr="00FC56C1">
        <w:rPr>
          <w:b/>
        </w:rPr>
        <w:t>Цель:</w:t>
      </w:r>
      <w:r w:rsidRPr="00FC56C1">
        <w:t xml:space="preserve"> Познакомить с логическими задачами на перевозки и табличной формой записи решения задач. Научить строить модель процесса перевозки.</w:t>
      </w:r>
    </w:p>
    <w:p w:rsidR="00543267" w:rsidRPr="00FC56C1" w:rsidRDefault="00543267" w:rsidP="00543267">
      <w:pPr>
        <w:tabs>
          <w:tab w:val="num" w:pos="0"/>
        </w:tabs>
        <w:spacing w:line="276" w:lineRule="auto"/>
        <w:rPr>
          <w:b/>
        </w:rPr>
      </w:pPr>
      <w:r w:rsidRPr="00FC56C1">
        <w:rPr>
          <w:b/>
        </w:rPr>
        <w:t>Составление линейного алгоритма.</w:t>
      </w:r>
    </w:p>
    <w:p w:rsidR="00543267" w:rsidRPr="00FC56C1" w:rsidRDefault="00543267" w:rsidP="00543267">
      <w:pPr>
        <w:tabs>
          <w:tab w:val="num" w:pos="0"/>
        </w:tabs>
        <w:spacing w:line="276" w:lineRule="auto"/>
      </w:pPr>
      <w:r w:rsidRPr="00FC56C1">
        <w:rPr>
          <w:b/>
        </w:rPr>
        <w:t>Цель:</w:t>
      </w:r>
      <w:r w:rsidRPr="00FC56C1">
        <w:t xml:space="preserve"> Формировать умение решать логические задачи на перевозки способом перебора и анализа всевозможных действий на каждом этапе; формировать умения решать логические задачи на основе построения отрицаний.</w:t>
      </w:r>
    </w:p>
    <w:p w:rsidR="00543267" w:rsidRPr="00FC56C1" w:rsidRDefault="00543267" w:rsidP="00543267">
      <w:pPr>
        <w:tabs>
          <w:tab w:val="num" w:pos="0"/>
        </w:tabs>
        <w:spacing w:line="276" w:lineRule="auto"/>
        <w:rPr>
          <w:b/>
        </w:rPr>
      </w:pPr>
      <w:r w:rsidRPr="00FC56C1">
        <w:rPr>
          <w:b/>
        </w:rPr>
        <w:t>Решение логических задач исследовательским методом.</w:t>
      </w:r>
    </w:p>
    <w:p w:rsidR="00543267" w:rsidRPr="00FC56C1" w:rsidRDefault="00543267" w:rsidP="00543267">
      <w:pPr>
        <w:tabs>
          <w:tab w:val="num" w:pos="0"/>
        </w:tabs>
        <w:spacing w:line="276" w:lineRule="auto"/>
      </w:pPr>
      <w:r w:rsidRPr="00FC56C1">
        <w:rPr>
          <w:b/>
        </w:rPr>
        <w:lastRenderedPageBreak/>
        <w:t>Цель:</w:t>
      </w:r>
      <w:r w:rsidRPr="00FC56C1">
        <w:t xml:space="preserve"> Познакомить с понятием «гипотеза». Учить выдвигать и проверять гипотезы. Познакомить со способом решения логических задач на основе выдвижения и анализа всевозможных гипотез. .</w:t>
      </w:r>
    </w:p>
    <w:p w:rsidR="00543267" w:rsidRPr="00FC56C1" w:rsidRDefault="00543267" w:rsidP="00543267">
      <w:pPr>
        <w:tabs>
          <w:tab w:val="num" w:pos="0"/>
        </w:tabs>
        <w:spacing w:line="276" w:lineRule="auto"/>
        <w:rPr>
          <w:b/>
        </w:rPr>
      </w:pPr>
      <w:r w:rsidRPr="00FC56C1">
        <w:rPr>
          <w:b/>
        </w:rPr>
        <w:t>Решение логических задач различными способами.</w:t>
      </w:r>
    </w:p>
    <w:p w:rsidR="00543267" w:rsidRPr="00FC56C1" w:rsidRDefault="00543267" w:rsidP="00543267">
      <w:pPr>
        <w:tabs>
          <w:tab w:val="num" w:pos="0"/>
        </w:tabs>
        <w:spacing w:line="276" w:lineRule="auto"/>
      </w:pPr>
      <w:r w:rsidRPr="00FC56C1">
        <w:rPr>
          <w:b/>
        </w:rPr>
        <w:t>Цель:</w:t>
      </w:r>
      <w:r w:rsidRPr="00FC56C1">
        <w:t xml:space="preserve"> Формирование умения решать логические задачи  способом построения цепочки умозаключений и табличным способом.</w:t>
      </w:r>
    </w:p>
    <w:p w:rsidR="00543267" w:rsidRPr="00FC56C1" w:rsidRDefault="00543267" w:rsidP="00543267">
      <w:pPr>
        <w:tabs>
          <w:tab w:val="num" w:pos="0"/>
        </w:tabs>
        <w:spacing w:line="276" w:lineRule="auto"/>
        <w:rPr>
          <w:b/>
        </w:rPr>
      </w:pPr>
      <w:r w:rsidRPr="00FC56C1">
        <w:rPr>
          <w:b/>
        </w:rPr>
        <w:t>Решение логических задач на пространственные отношения</w:t>
      </w:r>
    </w:p>
    <w:p w:rsidR="00543267" w:rsidRPr="00FC56C1" w:rsidRDefault="00543267" w:rsidP="00543267">
      <w:pPr>
        <w:tabs>
          <w:tab w:val="num" w:pos="0"/>
        </w:tabs>
        <w:spacing w:line="276" w:lineRule="auto"/>
      </w:pPr>
      <w:r w:rsidRPr="00FC56C1">
        <w:rPr>
          <w:b/>
        </w:rPr>
        <w:t>Цель:</w:t>
      </w:r>
      <w:r w:rsidRPr="00FC56C1">
        <w:t xml:space="preserve"> Учить решать логические задачи на пространственные отношения между предметами табличным и графическим способами. Формирование умений оценивать истинность высказываний на основе построения умозаключений из условий.</w:t>
      </w:r>
    </w:p>
    <w:p w:rsidR="00543267" w:rsidRPr="00FC56C1" w:rsidRDefault="00543267" w:rsidP="00543267">
      <w:pPr>
        <w:tabs>
          <w:tab w:val="num" w:pos="0"/>
        </w:tabs>
        <w:spacing w:line="276" w:lineRule="auto"/>
        <w:rPr>
          <w:b/>
        </w:rPr>
      </w:pPr>
      <w:r w:rsidRPr="00FC56C1">
        <w:rPr>
          <w:b/>
        </w:rPr>
        <w:t>Решение логических задач через выдвижение гипотез.</w:t>
      </w:r>
    </w:p>
    <w:p w:rsidR="00543267" w:rsidRPr="00FC56C1" w:rsidRDefault="00543267" w:rsidP="00543267">
      <w:pPr>
        <w:tabs>
          <w:tab w:val="num" w:pos="0"/>
        </w:tabs>
        <w:spacing w:line="276" w:lineRule="auto"/>
      </w:pPr>
      <w:r w:rsidRPr="00FC56C1">
        <w:rPr>
          <w:b/>
        </w:rPr>
        <w:t>Цель:</w:t>
      </w:r>
      <w:r w:rsidRPr="00FC56C1">
        <w:t xml:space="preserve"> Формирование умений решать логические задачи на основе выдвижения и анализа всевозможных гипотез. </w:t>
      </w:r>
    </w:p>
    <w:p w:rsidR="00543267" w:rsidRPr="00FC56C1" w:rsidRDefault="00543267" w:rsidP="00543267">
      <w:pPr>
        <w:tabs>
          <w:tab w:val="num" w:pos="0"/>
        </w:tabs>
        <w:spacing w:line="276" w:lineRule="auto"/>
        <w:rPr>
          <w:b/>
        </w:rPr>
      </w:pPr>
      <w:r w:rsidRPr="00FC56C1">
        <w:rPr>
          <w:b/>
        </w:rPr>
        <w:t>Наглядное представление текстовых данных.</w:t>
      </w:r>
    </w:p>
    <w:p w:rsidR="00543267" w:rsidRPr="00FC56C1" w:rsidRDefault="00543267" w:rsidP="00543267">
      <w:pPr>
        <w:tabs>
          <w:tab w:val="num" w:pos="0"/>
        </w:tabs>
        <w:spacing w:line="276" w:lineRule="auto"/>
      </w:pPr>
      <w:r w:rsidRPr="00FC56C1">
        <w:rPr>
          <w:b/>
        </w:rPr>
        <w:t>Цель:</w:t>
      </w:r>
      <w:r w:rsidRPr="00FC56C1">
        <w:t xml:space="preserve"> Формирование умения соотносить графические модели с текстовым условием, решать логические задачи графическим способом. Учить построению умозаключений.</w:t>
      </w:r>
    </w:p>
    <w:p w:rsidR="00543267" w:rsidRPr="00FC56C1" w:rsidRDefault="00543267" w:rsidP="00543267">
      <w:pPr>
        <w:tabs>
          <w:tab w:val="num" w:pos="0"/>
        </w:tabs>
        <w:spacing w:line="276" w:lineRule="auto"/>
        <w:rPr>
          <w:b/>
        </w:rPr>
      </w:pPr>
      <w:r w:rsidRPr="00FC56C1">
        <w:rPr>
          <w:b/>
        </w:rPr>
        <w:t>Нахождение логических ошибок в рассуждениях.</w:t>
      </w:r>
    </w:p>
    <w:p w:rsidR="00543267" w:rsidRPr="00FC56C1" w:rsidRDefault="00543267" w:rsidP="00543267">
      <w:pPr>
        <w:tabs>
          <w:tab w:val="num" w:pos="0"/>
        </w:tabs>
        <w:spacing w:line="276" w:lineRule="auto"/>
      </w:pPr>
      <w:r w:rsidRPr="00FC56C1">
        <w:rPr>
          <w:b/>
        </w:rPr>
        <w:t>Цель:</w:t>
      </w:r>
      <w:r w:rsidRPr="00FC56C1">
        <w:t xml:space="preserve"> Учить находить ошибки в рассуждениях.</w:t>
      </w: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r w:rsidRPr="00FC56C1">
        <w:rPr>
          <w:rStyle w:val="Zag11"/>
          <w:rFonts w:eastAsia="@Arial Unicode MS"/>
          <w:b/>
          <w:color w:val="000000"/>
          <w:lang w:val="en-US"/>
        </w:rPr>
        <w:t xml:space="preserve">VII. </w:t>
      </w:r>
      <w:r w:rsidRPr="00FC56C1">
        <w:rPr>
          <w:rStyle w:val="Zag11"/>
          <w:rFonts w:eastAsia="@Arial Unicode MS"/>
          <w:b/>
          <w:color w:val="000000"/>
        </w:rPr>
        <w:t>ТЕМАТИЧЕСКОЕ ПЛАНИРОВАНИЕ</w:t>
      </w: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r w:rsidRPr="00FC56C1">
        <w:rPr>
          <w:rStyle w:val="Zag11"/>
          <w:rFonts w:eastAsia="@Arial Unicode MS"/>
          <w:b/>
          <w:color w:val="000000"/>
        </w:rPr>
        <w:t xml:space="preserve"> 2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3487"/>
        <w:gridCol w:w="672"/>
        <w:gridCol w:w="17"/>
        <w:gridCol w:w="35"/>
        <w:gridCol w:w="10"/>
        <w:gridCol w:w="8"/>
        <w:gridCol w:w="4220"/>
      </w:tblGrid>
      <w:tr w:rsidR="00543267" w:rsidRPr="00FC56C1" w:rsidTr="00FC56C1">
        <w:trPr>
          <w:trHeight w:val="737"/>
        </w:trPr>
        <w:tc>
          <w:tcPr>
            <w:tcW w:w="1157" w:type="dxa"/>
            <w:vMerge w:val="restart"/>
          </w:tcPr>
          <w:p w:rsidR="00543267" w:rsidRPr="00FC56C1" w:rsidRDefault="00543267" w:rsidP="00FC56C1">
            <w:pPr>
              <w:tabs>
                <w:tab w:val="num" w:pos="0"/>
              </w:tabs>
              <w:spacing w:line="276" w:lineRule="auto"/>
            </w:pPr>
            <w:r w:rsidRPr="00FC56C1">
              <w:t xml:space="preserve">Часы </w:t>
            </w:r>
          </w:p>
        </w:tc>
        <w:tc>
          <w:tcPr>
            <w:tcW w:w="3487" w:type="dxa"/>
            <w:vMerge w:val="restart"/>
            <w:tcBorders>
              <w:right w:val="nil"/>
            </w:tcBorders>
            <w:vAlign w:val="center"/>
          </w:tcPr>
          <w:p w:rsidR="00543267" w:rsidRPr="00FC56C1" w:rsidRDefault="00543267" w:rsidP="00FC56C1">
            <w:pPr>
              <w:tabs>
                <w:tab w:val="num" w:pos="0"/>
              </w:tabs>
              <w:spacing w:line="276" w:lineRule="auto"/>
            </w:pPr>
            <w:r w:rsidRPr="00FC56C1">
              <w:t xml:space="preserve">Тема </w:t>
            </w:r>
          </w:p>
        </w:tc>
        <w:tc>
          <w:tcPr>
            <w:tcW w:w="734" w:type="dxa"/>
            <w:gridSpan w:val="4"/>
            <w:tcBorders>
              <w:left w:val="nil"/>
              <w:bottom w:val="nil"/>
              <w:right w:val="single" w:sz="4" w:space="0" w:color="auto"/>
            </w:tcBorders>
          </w:tcPr>
          <w:p w:rsidR="00543267" w:rsidRPr="00FC56C1" w:rsidRDefault="00543267" w:rsidP="00FC56C1">
            <w:pPr>
              <w:tabs>
                <w:tab w:val="num" w:pos="0"/>
              </w:tabs>
              <w:spacing w:line="276" w:lineRule="auto"/>
              <w:rPr>
                <w:b/>
              </w:rPr>
            </w:pPr>
          </w:p>
          <w:p w:rsidR="00543267" w:rsidRPr="00FC56C1" w:rsidRDefault="00543267" w:rsidP="00FC56C1">
            <w:pPr>
              <w:tabs>
                <w:tab w:val="num" w:pos="0"/>
              </w:tabs>
              <w:spacing w:line="276" w:lineRule="auto"/>
            </w:pPr>
          </w:p>
        </w:tc>
        <w:tc>
          <w:tcPr>
            <w:tcW w:w="4228" w:type="dxa"/>
            <w:gridSpan w:val="2"/>
            <w:tcBorders>
              <w:bottom w:val="nil"/>
              <w:right w:val="single" w:sz="4" w:space="0" w:color="auto"/>
            </w:tcBorders>
          </w:tcPr>
          <w:p w:rsidR="00543267" w:rsidRPr="00FC56C1" w:rsidRDefault="00543267" w:rsidP="00FC56C1">
            <w:pPr>
              <w:tabs>
                <w:tab w:val="num" w:pos="0"/>
              </w:tabs>
              <w:spacing w:line="276" w:lineRule="auto"/>
              <w:ind w:left="512"/>
              <w:rPr>
                <w:b/>
              </w:rPr>
            </w:pPr>
            <w:r w:rsidRPr="00FC56C1">
              <w:rPr>
                <w:b/>
              </w:rPr>
              <w:t xml:space="preserve">Характеристика </w:t>
            </w:r>
          </w:p>
          <w:p w:rsidR="00543267" w:rsidRPr="00FC56C1" w:rsidRDefault="00543267" w:rsidP="00FC56C1">
            <w:pPr>
              <w:tabs>
                <w:tab w:val="num" w:pos="0"/>
              </w:tabs>
              <w:spacing w:line="276" w:lineRule="auto"/>
              <w:ind w:left="294"/>
            </w:pPr>
            <w:r w:rsidRPr="00FC56C1">
              <w:rPr>
                <w:b/>
              </w:rPr>
              <w:t>деятельности учащихся</w:t>
            </w:r>
          </w:p>
        </w:tc>
      </w:tr>
      <w:tr w:rsidR="00543267" w:rsidRPr="00FC56C1" w:rsidTr="00FC56C1">
        <w:trPr>
          <w:trHeight w:val="480"/>
        </w:trPr>
        <w:tc>
          <w:tcPr>
            <w:tcW w:w="1157" w:type="dxa"/>
            <w:vMerge/>
          </w:tcPr>
          <w:p w:rsidR="00543267" w:rsidRPr="00FC56C1" w:rsidRDefault="00543267" w:rsidP="00FC56C1">
            <w:pPr>
              <w:tabs>
                <w:tab w:val="num" w:pos="0"/>
              </w:tabs>
              <w:spacing w:line="276" w:lineRule="auto"/>
            </w:pPr>
          </w:p>
        </w:tc>
        <w:tc>
          <w:tcPr>
            <w:tcW w:w="3487" w:type="dxa"/>
            <w:vMerge/>
            <w:tcBorders>
              <w:right w:val="nil"/>
            </w:tcBorders>
            <w:vAlign w:val="center"/>
          </w:tcPr>
          <w:p w:rsidR="00543267" w:rsidRPr="00FC56C1" w:rsidRDefault="00543267" w:rsidP="00FC56C1">
            <w:pPr>
              <w:tabs>
                <w:tab w:val="num" w:pos="0"/>
              </w:tabs>
              <w:spacing w:line="276" w:lineRule="auto"/>
            </w:pPr>
          </w:p>
        </w:tc>
        <w:tc>
          <w:tcPr>
            <w:tcW w:w="734" w:type="dxa"/>
            <w:gridSpan w:val="4"/>
            <w:tcBorders>
              <w:top w:val="nil"/>
              <w:left w:val="nil"/>
            </w:tcBorders>
            <w:vAlign w:val="center"/>
          </w:tcPr>
          <w:p w:rsidR="00543267" w:rsidRPr="00FC56C1" w:rsidRDefault="00543267" w:rsidP="00FC56C1">
            <w:pPr>
              <w:tabs>
                <w:tab w:val="num" w:pos="0"/>
              </w:tabs>
              <w:spacing w:line="276" w:lineRule="auto"/>
              <w:rPr>
                <w:b/>
              </w:rPr>
            </w:pPr>
          </w:p>
        </w:tc>
        <w:tc>
          <w:tcPr>
            <w:tcW w:w="4228" w:type="dxa"/>
            <w:gridSpan w:val="2"/>
            <w:tcBorders>
              <w:top w:val="nil"/>
            </w:tcBorders>
            <w:vAlign w:val="center"/>
          </w:tcPr>
          <w:p w:rsidR="00543267" w:rsidRPr="00FC56C1" w:rsidRDefault="00543267" w:rsidP="00FC56C1">
            <w:pPr>
              <w:tabs>
                <w:tab w:val="num" w:pos="0"/>
              </w:tabs>
              <w:spacing w:line="276" w:lineRule="auto"/>
              <w:rPr>
                <w:b/>
              </w:rPr>
            </w:pP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29" w:type="dxa"/>
            <w:gridSpan w:val="6"/>
          </w:tcPr>
          <w:p w:rsidR="00543267" w:rsidRPr="00FC56C1" w:rsidRDefault="00543267" w:rsidP="00FC56C1">
            <w:pPr>
              <w:tabs>
                <w:tab w:val="num" w:pos="0"/>
              </w:tabs>
              <w:spacing w:line="276" w:lineRule="auto"/>
              <w:rPr>
                <w:b/>
              </w:rPr>
            </w:pPr>
            <w:r w:rsidRPr="00FC56C1">
              <w:rPr>
                <w:b/>
              </w:rPr>
              <w:t xml:space="preserve">  «Истина». «Ложь».</w:t>
            </w:r>
          </w:p>
          <w:p w:rsidR="00543267" w:rsidRPr="00FC56C1" w:rsidRDefault="00543267" w:rsidP="00FC56C1">
            <w:pPr>
              <w:tabs>
                <w:tab w:val="num" w:pos="0"/>
              </w:tabs>
              <w:spacing w:line="276" w:lineRule="auto"/>
            </w:pPr>
          </w:p>
        </w:tc>
        <w:tc>
          <w:tcPr>
            <w:tcW w:w="4220" w:type="dxa"/>
          </w:tcPr>
          <w:p w:rsidR="00543267" w:rsidRPr="00FC56C1" w:rsidRDefault="00543267" w:rsidP="00FC56C1">
            <w:pPr>
              <w:tabs>
                <w:tab w:val="num" w:pos="0"/>
              </w:tabs>
              <w:spacing w:line="276" w:lineRule="auto"/>
            </w:pPr>
            <w:r w:rsidRPr="00FC56C1">
              <w:t>Уметь анализировать тексты. Познакомиться с понятиями: «ложно», «истинно», «верно», «неверно». Уметь ориентироваться в пространстве.</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29" w:type="dxa"/>
            <w:gridSpan w:val="6"/>
          </w:tcPr>
          <w:p w:rsidR="00543267" w:rsidRPr="00FC56C1" w:rsidRDefault="00543267" w:rsidP="00FC56C1">
            <w:pPr>
              <w:tabs>
                <w:tab w:val="num" w:pos="0"/>
              </w:tabs>
              <w:spacing w:line="276" w:lineRule="auto"/>
              <w:rPr>
                <w:b/>
              </w:rPr>
            </w:pPr>
            <w:r w:rsidRPr="00FC56C1">
              <w:rPr>
                <w:b/>
              </w:rPr>
              <w:t xml:space="preserve">  Знакомство с таблицей.</w:t>
            </w:r>
          </w:p>
          <w:p w:rsidR="00543267" w:rsidRPr="00FC56C1" w:rsidRDefault="00543267" w:rsidP="00FC56C1">
            <w:pPr>
              <w:tabs>
                <w:tab w:val="num" w:pos="0"/>
              </w:tabs>
              <w:spacing w:line="276" w:lineRule="auto"/>
            </w:pPr>
          </w:p>
        </w:tc>
        <w:tc>
          <w:tcPr>
            <w:tcW w:w="4220" w:type="dxa"/>
          </w:tcPr>
          <w:p w:rsidR="00543267" w:rsidRPr="00FC56C1" w:rsidRDefault="00543267" w:rsidP="00FC56C1">
            <w:pPr>
              <w:tabs>
                <w:tab w:val="num" w:pos="0"/>
              </w:tabs>
              <w:spacing w:line="276" w:lineRule="auto"/>
            </w:pPr>
            <w:r w:rsidRPr="00FC56C1">
              <w:t xml:space="preserve"> Строить истинные высказывания, уметь делать выводы, оценивать истинность и ложность высказываний. Решать  табличным способом логические задачи.</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29" w:type="dxa"/>
            <w:gridSpan w:val="6"/>
          </w:tcPr>
          <w:p w:rsidR="00543267" w:rsidRPr="00FC56C1" w:rsidRDefault="00543267" w:rsidP="00FC56C1">
            <w:pPr>
              <w:tabs>
                <w:tab w:val="num" w:pos="0"/>
              </w:tabs>
              <w:spacing w:line="276" w:lineRule="auto"/>
              <w:rPr>
                <w:b/>
              </w:rPr>
            </w:pPr>
            <w:r w:rsidRPr="00FC56C1">
              <w:rPr>
                <w:b/>
              </w:rPr>
              <w:t xml:space="preserve">  Построение истинных высказываний.</w:t>
            </w:r>
          </w:p>
          <w:p w:rsidR="00543267" w:rsidRPr="00FC56C1" w:rsidRDefault="00543267" w:rsidP="00FC56C1">
            <w:pPr>
              <w:tabs>
                <w:tab w:val="num" w:pos="0"/>
              </w:tabs>
              <w:spacing w:line="276" w:lineRule="auto"/>
            </w:pPr>
          </w:p>
        </w:tc>
        <w:tc>
          <w:tcPr>
            <w:tcW w:w="4220" w:type="dxa"/>
          </w:tcPr>
          <w:p w:rsidR="00543267" w:rsidRPr="00FC56C1" w:rsidRDefault="00543267" w:rsidP="00FC56C1">
            <w:pPr>
              <w:tabs>
                <w:tab w:val="num" w:pos="0"/>
              </w:tabs>
              <w:spacing w:line="276" w:lineRule="auto"/>
            </w:pPr>
            <w:r w:rsidRPr="00FC56C1">
              <w:t>Строить истинные предложения на сравнение по цвету и размеру.</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29" w:type="dxa"/>
            <w:gridSpan w:val="6"/>
          </w:tcPr>
          <w:p w:rsidR="00543267" w:rsidRPr="00FC56C1" w:rsidRDefault="00543267" w:rsidP="00FC56C1">
            <w:pPr>
              <w:tabs>
                <w:tab w:val="num" w:pos="0"/>
              </w:tabs>
              <w:spacing w:line="276" w:lineRule="auto"/>
              <w:rPr>
                <w:b/>
              </w:rPr>
            </w:pPr>
            <w:r w:rsidRPr="00FC56C1">
              <w:rPr>
                <w:b/>
              </w:rPr>
              <w:t xml:space="preserve">  Работа с графической моделью.</w:t>
            </w:r>
          </w:p>
          <w:p w:rsidR="00543267" w:rsidRPr="00FC56C1" w:rsidRDefault="00543267" w:rsidP="00FC56C1">
            <w:pPr>
              <w:tabs>
                <w:tab w:val="num" w:pos="0"/>
              </w:tabs>
              <w:spacing w:line="276" w:lineRule="auto"/>
            </w:pPr>
          </w:p>
        </w:tc>
        <w:tc>
          <w:tcPr>
            <w:tcW w:w="4220" w:type="dxa"/>
          </w:tcPr>
          <w:p w:rsidR="00543267" w:rsidRPr="00FC56C1" w:rsidRDefault="00543267" w:rsidP="00FC56C1">
            <w:pPr>
              <w:tabs>
                <w:tab w:val="num" w:pos="0"/>
              </w:tabs>
              <w:spacing w:line="276" w:lineRule="auto"/>
            </w:pPr>
            <w:r w:rsidRPr="00FC56C1">
              <w:t>Соотносить текстовое описание с картинкой,  устанавливать соответствия между текстом и иллюстрацией. Уметь иллюстрировать текстовые описания.</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29" w:type="dxa"/>
            <w:gridSpan w:val="6"/>
          </w:tcPr>
          <w:p w:rsidR="00543267" w:rsidRPr="00FC56C1" w:rsidRDefault="00543267" w:rsidP="00FC56C1">
            <w:pPr>
              <w:tabs>
                <w:tab w:val="num" w:pos="0"/>
              </w:tabs>
              <w:spacing w:line="276" w:lineRule="auto"/>
              <w:rPr>
                <w:b/>
              </w:rPr>
            </w:pPr>
            <w:r w:rsidRPr="00FC56C1">
              <w:rPr>
                <w:b/>
              </w:rPr>
              <w:t xml:space="preserve">  Работа с схематической моделью.</w:t>
            </w:r>
          </w:p>
          <w:p w:rsidR="00543267" w:rsidRPr="00FC56C1" w:rsidRDefault="00543267" w:rsidP="00FC56C1">
            <w:pPr>
              <w:tabs>
                <w:tab w:val="num" w:pos="0"/>
              </w:tabs>
              <w:spacing w:line="276" w:lineRule="auto"/>
            </w:pPr>
          </w:p>
        </w:tc>
        <w:tc>
          <w:tcPr>
            <w:tcW w:w="4220" w:type="dxa"/>
          </w:tcPr>
          <w:p w:rsidR="00543267" w:rsidRPr="00FC56C1" w:rsidRDefault="00543267" w:rsidP="00FC56C1">
            <w:pPr>
              <w:tabs>
                <w:tab w:val="num" w:pos="0"/>
              </w:tabs>
              <w:spacing w:line="276" w:lineRule="auto"/>
            </w:pPr>
            <w:r w:rsidRPr="00FC56C1">
              <w:t xml:space="preserve">Соотносить текстовые описания и графические модели, устанавливать соответствие между текстом и схемой. Уметь иллюстрировать текстовые описания. Решать  логические задачи </w:t>
            </w:r>
            <w:r w:rsidRPr="00FC56C1">
              <w:lastRenderedPageBreak/>
              <w:t>на основе выдвижения всевозможных предположений (гипотез) и их проверки.</w:t>
            </w:r>
          </w:p>
          <w:p w:rsidR="00543267" w:rsidRPr="00FC56C1" w:rsidRDefault="00543267" w:rsidP="00FC56C1">
            <w:pPr>
              <w:tabs>
                <w:tab w:val="num" w:pos="0"/>
              </w:tabs>
              <w:spacing w:line="276" w:lineRule="auto"/>
            </w:pP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11" w:type="dxa"/>
            <w:gridSpan w:val="4"/>
          </w:tcPr>
          <w:p w:rsidR="00543267" w:rsidRPr="00FC56C1" w:rsidRDefault="00543267" w:rsidP="00FC56C1">
            <w:pPr>
              <w:tabs>
                <w:tab w:val="num" w:pos="0"/>
              </w:tabs>
              <w:spacing w:line="276" w:lineRule="auto"/>
              <w:rPr>
                <w:b/>
              </w:rPr>
            </w:pPr>
            <w:r w:rsidRPr="00FC56C1">
              <w:rPr>
                <w:b/>
              </w:rPr>
              <w:t xml:space="preserve">  Решение логических задач табличным способом.</w:t>
            </w:r>
          </w:p>
          <w:p w:rsidR="00543267" w:rsidRPr="00FC56C1" w:rsidRDefault="00543267" w:rsidP="00FC56C1">
            <w:pPr>
              <w:tabs>
                <w:tab w:val="num" w:pos="0"/>
              </w:tabs>
              <w:spacing w:line="276" w:lineRule="auto"/>
            </w:pPr>
          </w:p>
        </w:tc>
        <w:tc>
          <w:tcPr>
            <w:tcW w:w="4238" w:type="dxa"/>
            <w:gridSpan w:val="3"/>
          </w:tcPr>
          <w:p w:rsidR="00543267" w:rsidRPr="00FC56C1" w:rsidRDefault="00543267" w:rsidP="00FC56C1">
            <w:pPr>
              <w:tabs>
                <w:tab w:val="num" w:pos="0"/>
              </w:tabs>
              <w:spacing w:line="276" w:lineRule="auto"/>
            </w:pPr>
            <w:r w:rsidRPr="00FC56C1">
              <w:t>Устанавливать соответствие между элементами множеств по логическому условию. Уметь  оценивать истинность и ложность высказываний по заданным условиям.</w:t>
            </w:r>
          </w:p>
          <w:p w:rsidR="00543267" w:rsidRPr="00FC56C1" w:rsidRDefault="00543267" w:rsidP="00FC56C1">
            <w:pPr>
              <w:tabs>
                <w:tab w:val="num" w:pos="0"/>
              </w:tabs>
              <w:spacing w:line="276" w:lineRule="auto"/>
            </w:pP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11" w:type="dxa"/>
            <w:gridSpan w:val="4"/>
          </w:tcPr>
          <w:p w:rsidR="00543267" w:rsidRPr="00FC56C1" w:rsidRDefault="00543267" w:rsidP="00FC56C1">
            <w:pPr>
              <w:tabs>
                <w:tab w:val="num" w:pos="0"/>
              </w:tabs>
              <w:spacing w:line="276" w:lineRule="auto"/>
              <w:rPr>
                <w:b/>
              </w:rPr>
            </w:pPr>
            <w:r w:rsidRPr="00FC56C1">
              <w:rPr>
                <w:b/>
              </w:rPr>
              <w:t xml:space="preserve">  Работа с ложными высказываниями.</w:t>
            </w:r>
          </w:p>
          <w:p w:rsidR="00543267" w:rsidRPr="00FC56C1" w:rsidRDefault="00543267" w:rsidP="00FC56C1">
            <w:pPr>
              <w:tabs>
                <w:tab w:val="num" w:pos="0"/>
              </w:tabs>
              <w:spacing w:line="276" w:lineRule="auto"/>
            </w:pPr>
          </w:p>
          <w:p w:rsidR="00543267" w:rsidRPr="00FC56C1" w:rsidRDefault="00543267" w:rsidP="00FC56C1">
            <w:pPr>
              <w:tabs>
                <w:tab w:val="num" w:pos="0"/>
              </w:tabs>
              <w:spacing w:line="276" w:lineRule="auto"/>
            </w:pPr>
          </w:p>
        </w:tc>
        <w:tc>
          <w:tcPr>
            <w:tcW w:w="4238" w:type="dxa"/>
            <w:gridSpan w:val="3"/>
            <w:vMerge w:val="restart"/>
          </w:tcPr>
          <w:p w:rsidR="00543267" w:rsidRPr="00FC56C1" w:rsidRDefault="00543267" w:rsidP="00FC56C1">
            <w:pPr>
              <w:tabs>
                <w:tab w:val="num" w:pos="0"/>
              </w:tabs>
              <w:spacing w:line="276" w:lineRule="auto"/>
            </w:pPr>
            <w:r w:rsidRPr="00FC56C1">
              <w:t>Строить отрицаний высказываний, выводов. На основе установления соответствий между картинкой и текстовым описанием оценивать истинность высказываний.</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11" w:type="dxa"/>
            <w:gridSpan w:val="4"/>
          </w:tcPr>
          <w:p w:rsidR="00543267" w:rsidRPr="00FC56C1" w:rsidRDefault="00543267" w:rsidP="00FC56C1">
            <w:pPr>
              <w:tabs>
                <w:tab w:val="num" w:pos="0"/>
              </w:tabs>
              <w:spacing w:line="276" w:lineRule="auto"/>
              <w:rPr>
                <w:b/>
              </w:rPr>
            </w:pPr>
            <w:r w:rsidRPr="00FC56C1">
              <w:rPr>
                <w:b/>
              </w:rPr>
              <w:t xml:space="preserve">  Отрицание высказывания.</w:t>
            </w:r>
          </w:p>
          <w:p w:rsidR="00543267" w:rsidRPr="00FC56C1" w:rsidRDefault="00543267" w:rsidP="00FC56C1">
            <w:pPr>
              <w:tabs>
                <w:tab w:val="num" w:pos="0"/>
              </w:tabs>
              <w:spacing w:line="276" w:lineRule="auto"/>
            </w:pPr>
          </w:p>
        </w:tc>
        <w:tc>
          <w:tcPr>
            <w:tcW w:w="4238" w:type="dxa"/>
            <w:gridSpan w:val="3"/>
            <w:vMerge/>
          </w:tcPr>
          <w:p w:rsidR="00543267" w:rsidRPr="00FC56C1" w:rsidRDefault="00543267" w:rsidP="00FC56C1">
            <w:pPr>
              <w:tabs>
                <w:tab w:val="num" w:pos="0"/>
              </w:tabs>
              <w:spacing w:line="276" w:lineRule="auto"/>
            </w:pP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11" w:type="dxa"/>
            <w:gridSpan w:val="4"/>
          </w:tcPr>
          <w:p w:rsidR="00543267" w:rsidRPr="00FC56C1" w:rsidRDefault="00543267" w:rsidP="00FC56C1">
            <w:pPr>
              <w:tabs>
                <w:tab w:val="num" w:pos="0"/>
              </w:tabs>
              <w:spacing w:line="276" w:lineRule="auto"/>
              <w:rPr>
                <w:b/>
              </w:rPr>
            </w:pPr>
            <w:r w:rsidRPr="00FC56C1">
              <w:rPr>
                <w:b/>
              </w:rPr>
              <w:t xml:space="preserve">  Моделирование как способ решения логических задач.</w:t>
            </w:r>
          </w:p>
          <w:p w:rsidR="00543267" w:rsidRPr="00FC56C1" w:rsidRDefault="00543267" w:rsidP="00FC56C1">
            <w:pPr>
              <w:tabs>
                <w:tab w:val="num" w:pos="0"/>
              </w:tabs>
              <w:spacing w:line="276" w:lineRule="auto"/>
            </w:pPr>
          </w:p>
        </w:tc>
        <w:tc>
          <w:tcPr>
            <w:tcW w:w="4238" w:type="dxa"/>
            <w:gridSpan w:val="3"/>
          </w:tcPr>
          <w:p w:rsidR="00543267" w:rsidRPr="00FC56C1" w:rsidRDefault="00543267" w:rsidP="00FC56C1">
            <w:pPr>
              <w:tabs>
                <w:tab w:val="num" w:pos="0"/>
              </w:tabs>
              <w:spacing w:line="276" w:lineRule="auto"/>
            </w:pPr>
            <w:r w:rsidRPr="00FC56C1">
              <w:t>Строить графическую  модель по текстовому условию логической задачи.</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211" w:type="dxa"/>
            <w:gridSpan w:val="4"/>
          </w:tcPr>
          <w:p w:rsidR="00543267" w:rsidRPr="00FC56C1" w:rsidRDefault="00543267" w:rsidP="00FC56C1">
            <w:pPr>
              <w:tabs>
                <w:tab w:val="num" w:pos="0"/>
              </w:tabs>
              <w:spacing w:line="276" w:lineRule="auto"/>
              <w:rPr>
                <w:b/>
              </w:rPr>
            </w:pPr>
            <w:r w:rsidRPr="00FC56C1">
              <w:rPr>
                <w:b/>
              </w:rPr>
              <w:t xml:space="preserve">  Установление истинности/ложности высказываний.</w:t>
            </w:r>
          </w:p>
          <w:p w:rsidR="00543267" w:rsidRPr="00FC56C1" w:rsidRDefault="00543267" w:rsidP="00FC56C1">
            <w:pPr>
              <w:tabs>
                <w:tab w:val="num" w:pos="0"/>
              </w:tabs>
              <w:spacing w:line="276" w:lineRule="auto"/>
            </w:pPr>
          </w:p>
        </w:tc>
        <w:tc>
          <w:tcPr>
            <w:tcW w:w="4238" w:type="dxa"/>
            <w:gridSpan w:val="3"/>
          </w:tcPr>
          <w:p w:rsidR="00543267" w:rsidRPr="00FC56C1" w:rsidRDefault="00543267" w:rsidP="00FC56C1">
            <w:pPr>
              <w:tabs>
                <w:tab w:val="num" w:pos="0"/>
              </w:tabs>
              <w:spacing w:line="276" w:lineRule="auto"/>
            </w:pPr>
            <w:r w:rsidRPr="00FC56C1">
              <w:t>Оценивать истинность высказываний по графическому условию</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76" w:type="dxa"/>
            <w:gridSpan w:val="3"/>
          </w:tcPr>
          <w:p w:rsidR="00543267" w:rsidRPr="00FC56C1" w:rsidRDefault="00543267" w:rsidP="00FC56C1">
            <w:pPr>
              <w:tabs>
                <w:tab w:val="num" w:pos="0"/>
              </w:tabs>
              <w:spacing w:line="276" w:lineRule="auto"/>
              <w:rPr>
                <w:b/>
              </w:rPr>
            </w:pPr>
            <w:r w:rsidRPr="00FC56C1">
              <w:rPr>
                <w:b/>
              </w:rPr>
              <w:t xml:space="preserve">  Решение логических задач методом исключения.</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Решать логические задачи табличным способом на основе построения отрицаний</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76" w:type="dxa"/>
            <w:gridSpan w:val="3"/>
          </w:tcPr>
          <w:p w:rsidR="00543267" w:rsidRPr="00FC56C1" w:rsidRDefault="00543267" w:rsidP="00FC56C1">
            <w:pPr>
              <w:tabs>
                <w:tab w:val="num" w:pos="0"/>
              </w:tabs>
              <w:spacing w:line="276" w:lineRule="auto"/>
              <w:rPr>
                <w:b/>
              </w:rPr>
            </w:pPr>
            <w:r w:rsidRPr="00FC56C1">
              <w:rPr>
                <w:b/>
              </w:rPr>
              <w:t xml:space="preserve">  Работа с текстовой и графической информацией.</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Устанавливать соответствие между текстом и графическими схемами.</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76" w:type="dxa"/>
            <w:gridSpan w:val="3"/>
          </w:tcPr>
          <w:p w:rsidR="00543267" w:rsidRPr="00FC56C1" w:rsidRDefault="00543267" w:rsidP="00FC56C1">
            <w:pPr>
              <w:tabs>
                <w:tab w:val="num" w:pos="0"/>
              </w:tabs>
              <w:spacing w:line="276" w:lineRule="auto"/>
              <w:rPr>
                <w:b/>
              </w:rPr>
            </w:pPr>
            <w:r w:rsidRPr="00FC56C1">
              <w:rPr>
                <w:b/>
              </w:rPr>
              <w:t xml:space="preserve">  Построение цепочки умозаключений.</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Строить умозаключения по предложенной схеме, делать выводы из данных условий, проверять правильность решения логической задачи табличным способом</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76" w:type="dxa"/>
            <w:gridSpan w:val="3"/>
          </w:tcPr>
          <w:p w:rsidR="00543267" w:rsidRPr="00FC56C1" w:rsidRDefault="00543267" w:rsidP="00FC56C1">
            <w:pPr>
              <w:tabs>
                <w:tab w:val="num" w:pos="0"/>
              </w:tabs>
              <w:spacing w:line="276" w:lineRule="auto"/>
              <w:rPr>
                <w:b/>
              </w:rPr>
            </w:pPr>
            <w:r w:rsidRPr="00FC56C1">
              <w:rPr>
                <w:b/>
              </w:rPr>
              <w:t xml:space="preserve">  Графическая и табличная интерпретация текста</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Делать выводы по табличным данным. Оценивать истинность высказываний и их отрицаний</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76" w:type="dxa"/>
            <w:gridSpan w:val="3"/>
          </w:tcPr>
          <w:p w:rsidR="00543267" w:rsidRPr="00FC56C1" w:rsidRDefault="00543267" w:rsidP="00FC56C1">
            <w:pPr>
              <w:tabs>
                <w:tab w:val="num" w:pos="0"/>
              </w:tabs>
              <w:spacing w:line="276" w:lineRule="auto"/>
              <w:rPr>
                <w:b/>
              </w:rPr>
            </w:pPr>
            <w:r w:rsidRPr="00FC56C1">
              <w:rPr>
                <w:b/>
              </w:rPr>
              <w:t xml:space="preserve">  Выдвижение гипотез.</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Решать логические задачи способом выдвижения и  оценки всевозможных гипотез</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rPr>
                <w:b/>
              </w:rPr>
            </w:pPr>
          </w:p>
        </w:tc>
        <w:tc>
          <w:tcPr>
            <w:tcW w:w="4176" w:type="dxa"/>
            <w:gridSpan w:val="3"/>
          </w:tcPr>
          <w:p w:rsidR="00543267" w:rsidRPr="00FC56C1" w:rsidRDefault="00543267" w:rsidP="00FC56C1">
            <w:pPr>
              <w:tabs>
                <w:tab w:val="num" w:pos="0"/>
              </w:tabs>
              <w:spacing w:line="276" w:lineRule="auto"/>
              <w:rPr>
                <w:b/>
              </w:rPr>
            </w:pPr>
            <w:r w:rsidRPr="00FC56C1">
              <w:rPr>
                <w:b/>
              </w:rPr>
              <w:t xml:space="preserve">  Построение умозаключений</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Решать логические задачи на основе построения цепочки умозаключений.</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rPr>
                <w:bCs/>
              </w:rPr>
            </w:pPr>
          </w:p>
        </w:tc>
        <w:tc>
          <w:tcPr>
            <w:tcW w:w="4176" w:type="dxa"/>
            <w:gridSpan w:val="3"/>
          </w:tcPr>
          <w:p w:rsidR="00543267" w:rsidRPr="00FC56C1" w:rsidRDefault="00543267" w:rsidP="00FC56C1">
            <w:pPr>
              <w:tabs>
                <w:tab w:val="num" w:pos="0"/>
              </w:tabs>
              <w:spacing w:line="276" w:lineRule="auto"/>
              <w:rPr>
                <w:b/>
              </w:rPr>
            </w:pPr>
            <w:r w:rsidRPr="00FC56C1">
              <w:rPr>
                <w:b/>
              </w:rPr>
              <w:t xml:space="preserve">  Построение цепочки рассуждений</w:t>
            </w:r>
          </w:p>
          <w:p w:rsidR="00543267" w:rsidRPr="00FC56C1" w:rsidRDefault="00543267" w:rsidP="00FC56C1">
            <w:pPr>
              <w:tabs>
                <w:tab w:val="num" w:pos="0"/>
              </w:tabs>
              <w:spacing w:line="276" w:lineRule="auto"/>
            </w:pPr>
          </w:p>
        </w:tc>
        <w:tc>
          <w:tcPr>
            <w:tcW w:w="4273" w:type="dxa"/>
            <w:gridSpan w:val="4"/>
          </w:tcPr>
          <w:p w:rsidR="00543267" w:rsidRPr="00FC56C1" w:rsidRDefault="00543267" w:rsidP="00FC56C1">
            <w:pPr>
              <w:tabs>
                <w:tab w:val="num" w:pos="0"/>
              </w:tabs>
              <w:spacing w:line="276" w:lineRule="auto"/>
            </w:pPr>
            <w:r w:rsidRPr="00FC56C1">
              <w:t>Решать логические задачи на основе построения цепочки умозаключений, анализировать высказывания со связкой «если…, то…» и делать правильные выводы</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Планирование действий. Наглядное представление процессов.</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Строить модель процесса перевозки</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Составление линейного алгоритма.</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Решать логические задачи на перевозки способом перебора и анализа всевозможных действий на каждом этапе</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Решение логических задач исследовательским методом.</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Выдвигать и проверять гипотезы.</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Решение логических задач различными способами.</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Решать логические задачи  способом построения цепочки умозаключений и табличным способом</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Решение логических задач на пространственные отношения</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Решать логические задачи на пространственные отношения между предметами табличным и графическим способами</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Решение логических задач через выдвижение гипотез.</w:t>
            </w:r>
          </w:p>
        </w:tc>
        <w:tc>
          <w:tcPr>
            <w:tcW w:w="4290" w:type="dxa"/>
            <w:gridSpan w:val="5"/>
          </w:tcPr>
          <w:p w:rsidR="00543267" w:rsidRPr="00FC56C1" w:rsidRDefault="00543267" w:rsidP="00FC56C1">
            <w:pPr>
              <w:tabs>
                <w:tab w:val="num" w:pos="0"/>
              </w:tabs>
              <w:spacing w:line="276" w:lineRule="auto"/>
            </w:pPr>
            <w:r w:rsidRPr="00FC56C1">
              <w:t>Решать логические задачи на основе выдвижения и анализа всевозможных гипотез</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Наглядное представление текстовых данных.</w:t>
            </w:r>
          </w:p>
          <w:p w:rsidR="00543267" w:rsidRPr="00FC56C1" w:rsidRDefault="00543267" w:rsidP="00FC56C1">
            <w:pPr>
              <w:tabs>
                <w:tab w:val="num" w:pos="0"/>
              </w:tabs>
              <w:spacing w:line="276" w:lineRule="auto"/>
            </w:pP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Соотносить графические модели с текстовым условием, решать логические задачи графическим способом</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rPr>
            </w:pPr>
            <w:r w:rsidRPr="00FC56C1">
              <w:rPr>
                <w:b/>
              </w:rPr>
              <w:t xml:space="preserve">  Нахождение логических ошибок в рассуждениях.</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Находить ошибки в рассуждениях</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bCs/>
              </w:rPr>
            </w:pPr>
            <w:r w:rsidRPr="00FC56C1">
              <w:rPr>
                <w:b/>
                <w:bCs/>
              </w:rPr>
              <w:t>Составление логических задач</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r w:rsidRPr="00FC56C1">
              <w:t>Применять полученные знания  при решении логических задач</w:t>
            </w:r>
          </w:p>
        </w:tc>
      </w:tr>
      <w:tr w:rsidR="00543267" w:rsidRPr="00FC56C1" w:rsidTr="00FC56C1">
        <w:tc>
          <w:tcPr>
            <w:tcW w:w="1157" w:type="dxa"/>
          </w:tcPr>
          <w:p w:rsidR="00543267" w:rsidRPr="00FC56C1" w:rsidRDefault="00543267" w:rsidP="00543267">
            <w:pPr>
              <w:numPr>
                <w:ilvl w:val="0"/>
                <w:numId w:val="71"/>
              </w:numPr>
              <w:tabs>
                <w:tab w:val="num" w:pos="0"/>
              </w:tabs>
              <w:spacing w:line="276" w:lineRule="auto"/>
            </w:pPr>
          </w:p>
        </w:tc>
        <w:tc>
          <w:tcPr>
            <w:tcW w:w="4159" w:type="dxa"/>
            <w:gridSpan w:val="2"/>
          </w:tcPr>
          <w:p w:rsidR="00543267" w:rsidRPr="00FC56C1" w:rsidRDefault="00543267" w:rsidP="00FC56C1">
            <w:pPr>
              <w:tabs>
                <w:tab w:val="num" w:pos="0"/>
              </w:tabs>
              <w:spacing w:line="276" w:lineRule="auto"/>
              <w:rPr>
                <w:b/>
                <w:bCs/>
              </w:rPr>
            </w:pPr>
            <w:r w:rsidRPr="00FC56C1">
              <w:rPr>
                <w:b/>
                <w:bCs/>
              </w:rPr>
              <w:t xml:space="preserve">Резерв </w:t>
            </w:r>
          </w:p>
          <w:p w:rsidR="00543267" w:rsidRPr="00FC56C1" w:rsidRDefault="00543267" w:rsidP="00FC56C1">
            <w:pPr>
              <w:tabs>
                <w:tab w:val="num" w:pos="0"/>
              </w:tabs>
              <w:spacing w:line="276" w:lineRule="auto"/>
            </w:pPr>
          </w:p>
        </w:tc>
        <w:tc>
          <w:tcPr>
            <w:tcW w:w="4290" w:type="dxa"/>
            <w:gridSpan w:val="5"/>
          </w:tcPr>
          <w:p w:rsidR="00543267" w:rsidRPr="00FC56C1" w:rsidRDefault="00543267" w:rsidP="00FC56C1">
            <w:pPr>
              <w:tabs>
                <w:tab w:val="num" w:pos="0"/>
              </w:tabs>
              <w:spacing w:line="276" w:lineRule="auto"/>
            </w:pPr>
          </w:p>
        </w:tc>
      </w:tr>
    </w:tbl>
    <w:p w:rsidR="00543267" w:rsidRPr="00FC56C1" w:rsidRDefault="00543267" w:rsidP="00543267">
      <w:pPr>
        <w:tabs>
          <w:tab w:val="num" w:pos="0"/>
        </w:tabs>
        <w:autoSpaceDE w:val="0"/>
        <w:autoSpaceDN w:val="0"/>
        <w:adjustRightInd w:val="0"/>
        <w:spacing w:line="276" w:lineRule="auto"/>
        <w:ind w:firstLine="567"/>
        <w:rPr>
          <w:rStyle w:val="Zag11"/>
          <w:rFonts w:eastAsia="@Arial Unicode MS"/>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r w:rsidRPr="00FC56C1">
        <w:rPr>
          <w:rStyle w:val="Zag11"/>
          <w:rFonts w:eastAsia="@Arial Unicode MS"/>
          <w:b/>
          <w:color w:val="000000"/>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gridCol w:w="4927"/>
      </w:tblGrid>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 xml:space="preserve">Часы </w:t>
            </w:r>
          </w:p>
        </w:tc>
        <w:tc>
          <w:tcPr>
            <w:tcW w:w="3543" w:type="dxa"/>
            <w:vAlign w:val="center"/>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Тема занятия</w:t>
            </w:r>
          </w:p>
        </w:tc>
        <w:tc>
          <w:tcPr>
            <w:tcW w:w="4927" w:type="dxa"/>
            <w:vAlign w:val="center"/>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Деятельность учащихся</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Решение логических задач табличным способом.</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 xml:space="preserve"> Строят  истинные высказывания,  делают выводы,  оценивают истинность и ложность высказываний. Вспоминают табличный способ решения логических задач.</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«Истина». «Ложь». Графические модели.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 xml:space="preserve"> Анализируют тексты. Оперируют  понятиями: «ложно», «истинно», «верно», «неверно».  Соотносят вербальные и графические модели.</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3</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Построение умозаключений.</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rPr>
                <w:rFonts w:eastAsia="Times New Roman"/>
                <w:lang w:eastAsia="ru-RU"/>
              </w:rPr>
            </w:pPr>
            <w:r w:rsidRPr="00FC56C1">
              <w:rPr>
                <w:rFonts w:eastAsia="Times New Roman"/>
                <w:lang w:eastAsia="ru-RU"/>
              </w:rPr>
              <w:t xml:space="preserve"> Строят умозаключения на основе анализа  текстов, рисунков и их сравнения по цвету и </w:t>
            </w:r>
            <w:r w:rsidRPr="00FC56C1">
              <w:rPr>
                <w:rFonts w:eastAsia="Times New Roman"/>
                <w:lang w:eastAsia="ru-RU"/>
              </w:rPr>
              <w:lastRenderedPageBreak/>
              <w:t>размеру.</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lastRenderedPageBreak/>
              <w:t>4</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Построение цепочки умозаключений. Рассуждения.</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Учатся табличному способу решения логических задач. Устанавливают соответствие между элементами множеств по логическому условию. Строят цепочки умозаключений.</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5</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Знакомство с задачами на перевозки.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Описывают процесс перевозок табличным способом .</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6-7</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Работа с математическими, вербальными и графическими моделями.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 xml:space="preserve"> Соотносят текстовые описания, математические записи и графические модели, устанавливают соответствие между ними.  Иллюстрируют текстовые описания графическими моделями.</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8</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Задачи на перевозки.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Анализируют возможные последствия действий, выбирают рациональные действия.</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9</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Знакомство с исследовательским методом решения логических задач.</w:t>
            </w:r>
          </w:p>
          <w:p w:rsidR="00543267" w:rsidRPr="00FC56C1" w:rsidRDefault="00543267" w:rsidP="00FC56C1">
            <w:pPr>
              <w:suppressAutoHyphens w:val="0"/>
              <w:rPr>
                <w:rFonts w:eastAsia="Times New Roman"/>
                <w:lang w:eastAsia="ru-RU"/>
              </w:rPr>
            </w:pPr>
            <w:r w:rsidRPr="00FC56C1">
              <w:rPr>
                <w:rFonts w:eastAsia="Times New Roman"/>
                <w:lang w:eastAsia="ru-RU"/>
              </w:rPr>
              <w:t>.</w:t>
            </w:r>
          </w:p>
        </w:tc>
        <w:tc>
          <w:tcPr>
            <w:tcW w:w="4927" w:type="dxa"/>
          </w:tcPr>
          <w:p w:rsidR="00543267" w:rsidRPr="00FC56C1" w:rsidRDefault="00543267" w:rsidP="00FC56C1">
            <w:pPr>
              <w:suppressAutoHyphens w:val="0"/>
              <w:rPr>
                <w:rFonts w:eastAsia="Times New Roman"/>
                <w:lang w:eastAsia="ru-RU"/>
              </w:rPr>
            </w:pPr>
            <w:r w:rsidRPr="00FC56C1">
              <w:rPr>
                <w:rFonts w:eastAsia="Times New Roman"/>
                <w:lang w:eastAsia="ru-RU"/>
              </w:rPr>
              <w:t xml:space="preserve"> Выдвигают и проверяют гипотезы. Решают логические задачи на основе выдвижения и анализа всевозможных гипотез.</w:t>
            </w:r>
          </w:p>
          <w:p w:rsidR="00543267" w:rsidRPr="00FC56C1" w:rsidRDefault="00543267" w:rsidP="00FC56C1">
            <w:pPr>
              <w:suppressAutoHyphens w:val="0"/>
              <w:rPr>
                <w:rFonts w:eastAsia="Times New Roman"/>
                <w:lang w:eastAsia="ru-RU"/>
              </w:rPr>
            </w:pPr>
            <w:r w:rsidRPr="00FC56C1">
              <w:rPr>
                <w:rFonts w:eastAsia="Times New Roman"/>
                <w:lang w:eastAsia="ru-RU"/>
              </w:rPr>
              <w:t>Представляют  процесс анализа гипотез в табличной формой.  Работают по плану.</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10</w:t>
            </w:r>
          </w:p>
        </w:tc>
        <w:tc>
          <w:tcPr>
            <w:tcW w:w="3543" w:type="dxa"/>
          </w:tcPr>
          <w:p w:rsidR="00543267" w:rsidRPr="00FC56C1" w:rsidRDefault="00543267" w:rsidP="00FC56C1">
            <w:pPr>
              <w:suppressAutoHyphens w:val="0"/>
              <w:rPr>
                <w:rFonts w:eastAsia="Times New Roman"/>
                <w:lang w:eastAsia="ru-RU"/>
              </w:rPr>
            </w:pPr>
            <w:r w:rsidRPr="00FC56C1">
              <w:rPr>
                <w:rFonts w:eastAsia="Times New Roman"/>
                <w:b/>
                <w:lang w:eastAsia="ru-RU"/>
              </w:rPr>
              <w:t>Самостоятельная работа</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11</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Решение  логических задач исследовательским методом.</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Выдвигают и проверяют гипотезы.  Решают логические задачи на основе выдвижения и анализа всевозможных гипотез путем рассуждения по заданному образцу.</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12</w:t>
            </w:r>
          </w:p>
        </w:tc>
        <w:tc>
          <w:tcPr>
            <w:tcW w:w="3543" w:type="dxa"/>
          </w:tcPr>
          <w:p w:rsidR="00543267" w:rsidRPr="00FC56C1" w:rsidRDefault="00543267" w:rsidP="00FC56C1">
            <w:pPr>
              <w:suppressAutoHyphens w:val="0"/>
              <w:rPr>
                <w:rFonts w:eastAsia="Times New Roman"/>
                <w:lang w:eastAsia="ru-RU"/>
              </w:rPr>
            </w:pPr>
            <w:r w:rsidRPr="00FC56C1">
              <w:rPr>
                <w:rFonts w:eastAsia="Times New Roman"/>
                <w:b/>
                <w:lang w:eastAsia="ru-RU"/>
              </w:rPr>
              <w:t>Самостоятельная работа</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13-14</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Задачи на перевозки.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Анализируют возможные варианты действий с целью выбора оптимального.  описывают процесс перевозок табличным способом.</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15-16</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Выдвижение гипотез.</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Решают логические задачи способом выдвижения и  оценки всевозможных гипотез.</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17</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 xml:space="preserve"> Наглядное представление текстовых данных.</w:t>
            </w:r>
          </w:p>
          <w:p w:rsidR="00543267" w:rsidRPr="00FC56C1" w:rsidRDefault="00543267" w:rsidP="00FC56C1">
            <w:pPr>
              <w:suppressAutoHyphens w:val="0"/>
              <w:rPr>
                <w:rFonts w:eastAsia="Times New Roman"/>
                <w:b/>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Соотносят графические модели с математическими и вербальными,  и на этой основе решают логические задачи. Строят умозаключения.</w:t>
            </w:r>
          </w:p>
        </w:tc>
      </w:tr>
      <w:tr w:rsidR="00543267" w:rsidRPr="00FC56C1" w:rsidTr="00FC56C1">
        <w:tc>
          <w:tcPr>
            <w:tcW w:w="1101" w:type="dxa"/>
          </w:tcPr>
          <w:p w:rsidR="00543267" w:rsidRPr="00FC56C1" w:rsidRDefault="00543267" w:rsidP="00FC56C1">
            <w:pPr>
              <w:suppressAutoHyphens w:val="0"/>
              <w:jc w:val="center"/>
              <w:rPr>
                <w:rFonts w:eastAsia="Times New Roman"/>
                <w:bCs/>
                <w:lang w:eastAsia="ru-RU"/>
              </w:rPr>
            </w:pPr>
            <w:r w:rsidRPr="00FC56C1">
              <w:rPr>
                <w:rFonts w:eastAsia="Times New Roman"/>
                <w:bCs/>
                <w:lang w:eastAsia="ru-RU"/>
              </w:rPr>
              <w:t>18-19</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Решение логических задач через выдвижение гипотез.</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Решают логические задачи на основе выдвижения и анализа всевозможных гипотез.</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20</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Построение умозаключений</w:t>
            </w:r>
          </w:p>
          <w:p w:rsidR="00543267" w:rsidRPr="00FC56C1" w:rsidRDefault="00543267" w:rsidP="00FC56C1">
            <w:pPr>
              <w:suppressAutoHyphens w:val="0"/>
              <w:jc w:val="left"/>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Решают логические задачи на основе построения цепочки умозаключений. Анализируют  высказывания со связкой «если…, то…» и делают правильные выводы.</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21</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Анализ различных способов решения логических задач на перевозки.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Анализируют различные способы решения логических задач на перевозки с целью определения оптимальных.</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22</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Построение цепочки умозаключений.</w:t>
            </w:r>
          </w:p>
          <w:p w:rsidR="00543267" w:rsidRPr="00FC56C1" w:rsidRDefault="00543267" w:rsidP="00FC56C1">
            <w:pPr>
              <w:suppressAutoHyphens w:val="0"/>
              <w:rPr>
                <w:rFonts w:eastAsia="Times New Roman"/>
                <w:lang w:eastAsia="ru-RU"/>
              </w:rPr>
            </w:pPr>
            <w:r w:rsidRPr="00FC56C1">
              <w:rPr>
                <w:rFonts w:eastAsia="Times New Roman"/>
                <w:lang w:eastAsia="ru-RU"/>
              </w:rPr>
              <w:t>.</w:t>
            </w: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строят умозаключения по предложенной схеме, делают выводы из данных условий</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23</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Задачи на перевозки.</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Анализируют  возможные последствия действий, выбирают оптимальное решение.</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24</w:t>
            </w:r>
          </w:p>
        </w:tc>
        <w:tc>
          <w:tcPr>
            <w:tcW w:w="3543" w:type="dxa"/>
          </w:tcPr>
          <w:p w:rsidR="00543267" w:rsidRPr="00FC56C1" w:rsidRDefault="00543267" w:rsidP="00FC56C1">
            <w:pPr>
              <w:suppressAutoHyphens w:val="0"/>
              <w:rPr>
                <w:rFonts w:eastAsia="Times New Roman"/>
                <w:lang w:eastAsia="ru-RU"/>
              </w:rPr>
            </w:pPr>
            <w:r w:rsidRPr="00FC56C1">
              <w:rPr>
                <w:rFonts w:eastAsia="Times New Roman"/>
                <w:b/>
                <w:lang w:eastAsia="ru-RU"/>
              </w:rPr>
              <w:t>Самостоятельная работа.</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lastRenderedPageBreak/>
              <w:t>25-27</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Решение логических задач через выдвижение гипотез.</w:t>
            </w:r>
          </w:p>
          <w:p w:rsidR="00543267" w:rsidRPr="00FC56C1" w:rsidRDefault="00543267" w:rsidP="00FC56C1">
            <w:pPr>
              <w:suppressAutoHyphens w:val="0"/>
              <w:rPr>
                <w:rFonts w:eastAsia="Times New Roman"/>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Решают  логические задачи на основе выдвижения и анализа всевозможных гипотез. Представляют  процесс анализа гипотез в табличной форме.</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28</w:t>
            </w:r>
          </w:p>
        </w:tc>
        <w:tc>
          <w:tcPr>
            <w:tcW w:w="3543" w:type="dxa"/>
          </w:tcPr>
          <w:p w:rsidR="00543267" w:rsidRPr="00FC56C1" w:rsidRDefault="00543267" w:rsidP="00FC56C1">
            <w:pPr>
              <w:suppressAutoHyphens w:val="0"/>
              <w:rPr>
                <w:rFonts w:eastAsia="Times New Roman"/>
                <w:b/>
                <w:lang w:eastAsia="ru-RU"/>
              </w:rPr>
            </w:pPr>
            <w:r w:rsidRPr="00FC56C1">
              <w:rPr>
                <w:rFonts w:eastAsia="Times New Roman"/>
                <w:b/>
                <w:lang w:eastAsia="ru-RU"/>
              </w:rPr>
              <w:t>Истинные и ложные высказывания. Анализ  гипотез.</w:t>
            </w:r>
          </w:p>
          <w:p w:rsidR="00543267" w:rsidRPr="00FC56C1" w:rsidRDefault="00543267" w:rsidP="00FC56C1">
            <w:pPr>
              <w:suppressAutoHyphens w:val="0"/>
              <w:rPr>
                <w:rFonts w:eastAsia="Times New Roman"/>
                <w:bCs/>
                <w:lang w:eastAsia="ru-RU"/>
              </w:rPr>
            </w:pPr>
          </w:p>
        </w:tc>
        <w:tc>
          <w:tcPr>
            <w:tcW w:w="4927"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Решают  логические задачи на основе выдвижения и анализа всевозможных гипотез и построения цепочки умозаключений, анализируют истинные и ложные  высказывания, делают выводы.</w:t>
            </w: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29</w:t>
            </w:r>
          </w:p>
        </w:tc>
        <w:tc>
          <w:tcPr>
            <w:tcW w:w="3543" w:type="dxa"/>
          </w:tcPr>
          <w:p w:rsidR="00543267" w:rsidRPr="00FC56C1" w:rsidRDefault="00543267" w:rsidP="00FC56C1">
            <w:pPr>
              <w:suppressAutoHyphens w:val="0"/>
              <w:rPr>
                <w:rFonts w:eastAsia="Times New Roman"/>
                <w:bCs/>
                <w:lang w:eastAsia="ru-RU"/>
              </w:rPr>
            </w:pPr>
            <w:r w:rsidRPr="00FC56C1">
              <w:rPr>
                <w:rFonts w:eastAsia="Times New Roman"/>
                <w:b/>
                <w:lang w:eastAsia="ru-RU"/>
              </w:rPr>
              <w:t>Самостоятельная работа.</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31</w:t>
            </w:r>
          </w:p>
        </w:tc>
        <w:tc>
          <w:tcPr>
            <w:tcW w:w="3543" w:type="dxa"/>
          </w:tcPr>
          <w:p w:rsidR="00543267" w:rsidRPr="00FC56C1" w:rsidRDefault="00543267" w:rsidP="00FC56C1">
            <w:pPr>
              <w:suppressAutoHyphens w:val="0"/>
              <w:rPr>
                <w:rFonts w:eastAsia="Times New Roman"/>
                <w:bCs/>
                <w:lang w:eastAsia="ru-RU"/>
              </w:rPr>
            </w:pPr>
            <w:r w:rsidRPr="00FC56C1">
              <w:rPr>
                <w:rFonts w:eastAsia="Times New Roman"/>
                <w:bCs/>
                <w:lang w:eastAsia="ru-RU"/>
              </w:rPr>
              <w:t>Составление логических задач</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32</w:t>
            </w:r>
          </w:p>
        </w:tc>
        <w:tc>
          <w:tcPr>
            <w:tcW w:w="3543" w:type="dxa"/>
          </w:tcPr>
          <w:p w:rsidR="00543267" w:rsidRPr="00FC56C1" w:rsidRDefault="00543267" w:rsidP="00FC56C1">
            <w:pPr>
              <w:suppressAutoHyphens w:val="0"/>
              <w:rPr>
                <w:rFonts w:eastAsia="Times New Roman"/>
                <w:bCs/>
                <w:lang w:eastAsia="ru-RU"/>
              </w:rPr>
            </w:pPr>
            <w:r w:rsidRPr="00FC56C1">
              <w:rPr>
                <w:rFonts w:eastAsia="Times New Roman"/>
                <w:bCs/>
                <w:lang w:eastAsia="ru-RU"/>
              </w:rPr>
              <w:t>Составление логических задач</w:t>
            </w:r>
          </w:p>
        </w:tc>
        <w:tc>
          <w:tcPr>
            <w:tcW w:w="4927" w:type="dxa"/>
          </w:tcPr>
          <w:p w:rsidR="00543267" w:rsidRPr="00FC56C1" w:rsidRDefault="00543267" w:rsidP="00FC56C1">
            <w:pPr>
              <w:suppressAutoHyphens w:val="0"/>
              <w:jc w:val="center"/>
              <w:rPr>
                <w:rFonts w:eastAsia="Times New Roman"/>
                <w:lang w:eastAsia="ru-RU"/>
              </w:rPr>
            </w:pPr>
          </w:p>
        </w:tc>
      </w:tr>
      <w:tr w:rsidR="00543267" w:rsidRPr="00FC56C1" w:rsidTr="00FC56C1">
        <w:tc>
          <w:tcPr>
            <w:tcW w:w="1101" w:type="dxa"/>
          </w:tcPr>
          <w:p w:rsidR="00543267" w:rsidRPr="00FC56C1" w:rsidRDefault="00543267" w:rsidP="00FC56C1">
            <w:pPr>
              <w:suppressAutoHyphens w:val="0"/>
              <w:jc w:val="center"/>
              <w:rPr>
                <w:rFonts w:eastAsia="Times New Roman"/>
                <w:lang w:eastAsia="ru-RU"/>
              </w:rPr>
            </w:pPr>
            <w:r w:rsidRPr="00FC56C1">
              <w:rPr>
                <w:rFonts w:eastAsia="Times New Roman"/>
                <w:lang w:eastAsia="ru-RU"/>
              </w:rPr>
              <w:t>33-34</w:t>
            </w:r>
          </w:p>
        </w:tc>
        <w:tc>
          <w:tcPr>
            <w:tcW w:w="3543" w:type="dxa"/>
          </w:tcPr>
          <w:p w:rsidR="00543267" w:rsidRPr="00FC56C1" w:rsidRDefault="00543267" w:rsidP="00FC56C1">
            <w:pPr>
              <w:suppressAutoHyphens w:val="0"/>
              <w:rPr>
                <w:rFonts w:eastAsia="Times New Roman"/>
                <w:bCs/>
                <w:lang w:eastAsia="ru-RU"/>
              </w:rPr>
            </w:pPr>
            <w:r w:rsidRPr="00FC56C1">
              <w:rPr>
                <w:rFonts w:eastAsia="Times New Roman"/>
                <w:bCs/>
                <w:lang w:eastAsia="ru-RU"/>
              </w:rPr>
              <w:t xml:space="preserve">Резерв </w:t>
            </w:r>
          </w:p>
        </w:tc>
        <w:tc>
          <w:tcPr>
            <w:tcW w:w="4927" w:type="dxa"/>
          </w:tcPr>
          <w:p w:rsidR="00543267" w:rsidRPr="00FC56C1" w:rsidRDefault="00543267" w:rsidP="00FC56C1">
            <w:pPr>
              <w:suppressAutoHyphens w:val="0"/>
              <w:jc w:val="center"/>
              <w:rPr>
                <w:rFonts w:eastAsia="Times New Roman"/>
                <w:lang w:eastAsia="ru-RU"/>
              </w:rPr>
            </w:pPr>
          </w:p>
        </w:tc>
      </w:tr>
    </w:tbl>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rPr>
          <w:rStyle w:val="Zag11"/>
          <w:rFonts w:eastAsia="@Arial Unicode MS"/>
          <w:b/>
          <w:color w:val="000000"/>
        </w:rPr>
      </w:pPr>
    </w:p>
    <w:p w:rsidR="00543267" w:rsidRPr="00FC56C1" w:rsidRDefault="00543267" w:rsidP="00543267">
      <w:pPr>
        <w:tabs>
          <w:tab w:val="num" w:pos="0"/>
        </w:tabs>
        <w:autoSpaceDE w:val="0"/>
        <w:autoSpaceDN w:val="0"/>
        <w:adjustRightInd w:val="0"/>
        <w:spacing w:line="276" w:lineRule="auto"/>
        <w:ind w:firstLine="567"/>
        <w:rPr>
          <w:rStyle w:val="Zag11"/>
          <w:rFonts w:eastAsia="@Arial Unicode MS"/>
          <w:b/>
          <w:color w:val="000000"/>
        </w:rPr>
      </w:pPr>
      <w:r w:rsidRPr="00FC56C1">
        <w:rPr>
          <w:rStyle w:val="Zag11"/>
          <w:rFonts w:eastAsia="@Arial Unicode MS"/>
          <w:b/>
          <w:color w:val="000000"/>
          <w:lang w:val="en-US"/>
        </w:rPr>
        <w:t>VIII</w:t>
      </w:r>
      <w:r w:rsidRPr="00FC56C1">
        <w:rPr>
          <w:rStyle w:val="Zag11"/>
          <w:rFonts w:eastAsia="@Arial Unicode MS"/>
          <w:b/>
          <w:color w:val="000000"/>
        </w:rPr>
        <w:t>. МАТЕРИАЛЬНО-ТЕХНИЧЕСКОЕ ОСНАЩЕНИЕ.</w:t>
      </w:r>
    </w:p>
    <w:p w:rsidR="00543267" w:rsidRPr="00FC56C1" w:rsidRDefault="00543267" w:rsidP="00543267">
      <w:pPr>
        <w:tabs>
          <w:tab w:val="num" w:pos="0"/>
        </w:tabs>
        <w:spacing w:line="276" w:lineRule="auto"/>
        <w:ind w:firstLine="567"/>
      </w:pPr>
      <w:r w:rsidRPr="00FC56C1">
        <w:t>Пособие для учащихся:</w:t>
      </w:r>
    </w:p>
    <w:p w:rsidR="00543267" w:rsidRPr="00FC56C1" w:rsidRDefault="00543267" w:rsidP="00543267">
      <w:pPr>
        <w:tabs>
          <w:tab w:val="num" w:pos="0"/>
        </w:tabs>
        <w:spacing w:line="276" w:lineRule="auto"/>
        <w:ind w:firstLine="567"/>
      </w:pPr>
      <w:r w:rsidRPr="00FC56C1">
        <w:t>Истомина Н.Б. Тихонова Н.Б. Учимся решать логические задачи. Издательство «Ассоциация ХХ1 век», 2010, 2011и последующие.</w:t>
      </w:r>
    </w:p>
    <w:p w:rsidR="00543267" w:rsidRPr="00FC56C1" w:rsidRDefault="00543267" w:rsidP="00543267">
      <w:pPr>
        <w:tabs>
          <w:tab w:val="num" w:pos="0"/>
        </w:tabs>
        <w:spacing w:line="276" w:lineRule="auto"/>
        <w:ind w:firstLine="567"/>
      </w:pPr>
      <w:r w:rsidRPr="00FC56C1">
        <w:t>Для учителя:</w:t>
      </w:r>
    </w:p>
    <w:p w:rsidR="00543267" w:rsidRPr="00FC56C1" w:rsidRDefault="00543267" w:rsidP="00543267">
      <w:pPr>
        <w:tabs>
          <w:tab w:val="num" w:pos="0"/>
        </w:tabs>
        <w:spacing w:line="276" w:lineRule="auto"/>
        <w:ind w:firstLine="567"/>
      </w:pPr>
      <w:r w:rsidRPr="00FC56C1">
        <w:t xml:space="preserve"> Истомина Н.Б., Тихонова Н.Б.  Развитие универсальных учебных действий у младших школьников в процессе решения логических задач. // Начальная школа, 2011.-  №6.- С.30-35.</w:t>
      </w:r>
    </w:p>
    <w:p w:rsidR="00DA60B6" w:rsidRPr="00FC56C1" w:rsidRDefault="00DA60B6" w:rsidP="00543267">
      <w:pPr>
        <w:tabs>
          <w:tab w:val="num" w:pos="0"/>
        </w:tabs>
        <w:spacing w:line="276" w:lineRule="auto"/>
        <w:ind w:firstLine="567"/>
        <w:rPr>
          <w:i/>
          <w:iCs/>
        </w:rPr>
      </w:pPr>
    </w:p>
    <w:p w:rsidR="00853D5A" w:rsidRPr="00FC56C1" w:rsidRDefault="00105EF0" w:rsidP="00543267">
      <w:pPr>
        <w:spacing w:line="276" w:lineRule="auto"/>
        <w:jc w:val="center"/>
        <w:rPr>
          <w:b/>
        </w:rPr>
      </w:pPr>
      <w:r>
        <w:rPr>
          <w:b/>
        </w:rPr>
        <w:t>ОКРУЖАЮЩИЙ МИР. «</w:t>
      </w:r>
      <w:r w:rsidR="00853D5A" w:rsidRPr="00FC56C1">
        <w:rPr>
          <w:b/>
        </w:rPr>
        <w:t>ПОЛЕЗНЫЕ НАВЫКИ</w:t>
      </w:r>
      <w:r>
        <w:rPr>
          <w:b/>
        </w:rPr>
        <w:t>»</w:t>
      </w:r>
    </w:p>
    <w:p w:rsidR="00543267" w:rsidRDefault="00543267" w:rsidP="00543267">
      <w:pPr>
        <w:spacing w:line="276" w:lineRule="auto"/>
        <w:jc w:val="center"/>
        <w:rPr>
          <w:b/>
          <w:sz w:val="28"/>
          <w:szCs w:val="28"/>
        </w:rPr>
      </w:pPr>
      <w:r w:rsidRPr="00105EF0">
        <w:rPr>
          <w:b/>
          <w:sz w:val="28"/>
          <w:szCs w:val="28"/>
        </w:rPr>
        <w:t>Пояснительная записка</w:t>
      </w:r>
    </w:p>
    <w:p w:rsidR="007B4C14" w:rsidRPr="00605770" w:rsidRDefault="007B4C14" w:rsidP="007B4C14">
      <w:pPr>
        <w:pStyle w:val="Style4"/>
        <w:widowControl/>
        <w:tabs>
          <w:tab w:val="left" w:pos="9274"/>
        </w:tabs>
        <w:spacing w:line="360" w:lineRule="auto"/>
        <w:ind w:firstLine="0"/>
        <w:rPr>
          <w:sz w:val="20"/>
          <w:szCs w:val="20"/>
        </w:rPr>
      </w:pPr>
      <w:r w:rsidRPr="00605770">
        <w:rPr>
          <w:rStyle w:val="FontStyle43"/>
          <w:sz w:val="20"/>
          <w:szCs w:val="20"/>
        </w:rPr>
        <w:t xml:space="preserve">Программа по курсу «Окружающий мир. Полезные навыки»  для 2,3  классов составлена  на основе Федерального государственного стандарта  начального общего образования второго поколения и на основе авторской программы М. М.Безруких, </w:t>
      </w:r>
      <w:r w:rsidRPr="00605770">
        <w:rPr>
          <w:rStyle w:val="FontStyle42"/>
        </w:rPr>
        <w:t>Т</w:t>
      </w:r>
      <w:r w:rsidRPr="00605770">
        <w:rPr>
          <w:rStyle w:val="FontStyle43"/>
          <w:sz w:val="20"/>
          <w:szCs w:val="20"/>
        </w:rPr>
        <w:t xml:space="preserve">.Д. </w:t>
      </w:r>
      <w:r w:rsidRPr="00605770">
        <w:rPr>
          <w:rStyle w:val="FontStyle42"/>
        </w:rPr>
        <w:t xml:space="preserve">Филипповой, Инструктивно-методического </w:t>
      </w:r>
      <w:r w:rsidRPr="00605770">
        <w:rPr>
          <w:rStyle w:val="FontStyle43"/>
          <w:sz w:val="20"/>
          <w:szCs w:val="20"/>
        </w:rPr>
        <w:t xml:space="preserve">письма «Об организации работы общеобразовательных учреждений Пензенской области в 2012/2013 учебном году» от 26.06 2012 №2862 ин/01-26. Она служит ориентиром для разработок  рабочих программ и календарно-тематического планирования по курсу «Окружающий мир. Полезные навыки» для 2,3  классов. Программа разработана в целях конкретизации содержания образовательной стандарта с    учетом  метапредметных и внутрипредметиых связей, логики учебного процесса и возрастных особенностей младших школьников. </w:t>
      </w:r>
      <w:r w:rsidRPr="00605770">
        <w:rPr>
          <w:bCs/>
          <w:sz w:val="20"/>
          <w:szCs w:val="20"/>
        </w:rPr>
        <w:t>Актуальность программы заключается в том, что в настоящее время наблюдается увеличение числа больных детей по стране, по региону. Необходимо формировать ЗОЖ, начиная с раннего возраста.  Реализация программы предполагает решение следующих образовательных и воспитательных задач:</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формирование и развитие представления детей о здоровье, как одной из важнейших человеческих ценностей, формирование готовности заботиться и укреплять собственное здоровье;</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формирование у школьников знаний о правилах рационального питания, их роли в сохранении и укрепления здоровья, а также готовности соблюдать эти правила;</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освоение детьми и подростками практических навыков рационального питания;</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формирование представления о социокультурных аспектах питания как составляющей общей культуры человека;</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информирование детей и подростков о народных традициях, связанных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lastRenderedPageBreak/>
        <w:t>• развитие творческих способностей и кругозора у детей и подростков, их интересов и познавательной деятельности;</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развитие коммуникативных навыков у детей и подростков, умения эффективно взаимодействовать со сверстниками и взрослыми в процессе решения проблемы;</w:t>
      </w:r>
    </w:p>
    <w:p w:rsidR="007B4C14" w:rsidRPr="00605770" w:rsidRDefault="007B4C14" w:rsidP="007B4C14">
      <w:pPr>
        <w:spacing w:line="360" w:lineRule="auto"/>
        <w:rPr>
          <w:rFonts w:eastAsia="Times New Roman"/>
          <w:bCs/>
          <w:sz w:val="20"/>
          <w:szCs w:val="20"/>
        </w:rPr>
      </w:pPr>
      <w:r w:rsidRPr="00605770">
        <w:rPr>
          <w:rFonts w:eastAsia="Times New Roman"/>
          <w:bCs/>
          <w:sz w:val="20"/>
          <w:szCs w:val="20"/>
        </w:rPr>
        <w:t>• просвещение родителей в вопросах организации рационального питания детей и подростков.</w:t>
      </w:r>
    </w:p>
    <w:p w:rsidR="007B4C14" w:rsidRPr="00605770" w:rsidRDefault="007B4C14" w:rsidP="007B4C14">
      <w:pPr>
        <w:pStyle w:val="Style6"/>
        <w:widowControl/>
        <w:spacing w:before="98" w:line="360" w:lineRule="auto"/>
        <w:ind w:left="763"/>
        <w:rPr>
          <w:rStyle w:val="FontStyle44"/>
          <w:b/>
          <w:sz w:val="20"/>
          <w:szCs w:val="20"/>
        </w:rPr>
      </w:pPr>
      <w:r w:rsidRPr="00605770">
        <w:rPr>
          <w:rStyle w:val="FontStyle44"/>
          <w:b/>
          <w:sz w:val="20"/>
          <w:szCs w:val="20"/>
          <w:lang w:val="en-US"/>
        </w:rPr>
        <w:t>II</w:t>
      </w:r>
      <w:r w:rsidRPr="00605770">
        <w:rPr>
          <w:rStyle w:val="FontStyle44"/>
          <w:b/>
          <w:sz w:val="20"/>
          <w:szCs w:val="20"/>
        </w:rPr>
        <w:t>. Общая характеристика учебного предмета</w:t>
      </w:r>
    </w:p>
    <w:p w:rsidR="007B4C14" w:rsidRDefault="007B4C14" w:rsidP="007B4C14">
      <w:pPr>
        <w:spacing w:line="276" w:lineRule="auto"/>
        <w:jc w:val="center"/>
        <w:rPr>
          <w:rStyle w:val="FontStyle43"/>
          <w:sz w:val="20"/>
          <w:szCs w:val="20"/>
        </w:rPr>
      </w:pPr>
      <w:r w:rsidRPr="00605770">
        <w:rPr>
          <w:rStyle w:val="FontStyle43"/>
          <w:sz w:val="20"/>
          <w:szCs w:val="20"/>
        </w:rPr>
        <w:t>Программа начального курса «Окружающий мир. Полезные навыки » формирует у детей представление</w:t>
      </w:r>
      <w:r>
        <w:rPr>
          <w:rStyle w:val="FontStyle43"/>
          <w:sz w:val="20"/>
          <w:szCs w:val="20"/>
        </w:rPr>
        <w:t xml:space="preserve"> о</w:t>
      </w:r>
    </w:p>
    <w:p w:rsidR="007B4C14" w:rsidRPr="00605770" w:rsidRDefault="007B4C14" w:rsidP="007B4C14">
      <w:pPr>
        <w:spacing w:before="100" w:beforeAutospacing="1" w:line="360" w:lineRule="auto"/>
        <w:rPr>
          <w:rStyle w:val="FontStyle44"/>
          <w:rFonts w:eastAsia="Times New Roman"/>
          <w:bCs/>
          <w:sz w:val="20"/>
          <w:szCs w:val="20"/>
        </w:rPr>
      </w:pPr>
      <w:r w:rsidRPr="00605770">
        <w:rPr>
          <w:rStyle w:val="FontStyle43"/>
          <w:sz w:val="20"/>
          <w:szCs w:val="20"/>
        </w:rPr>
        <w:t>необходимости заботы о своём здоровье, о правильном питании, как составной части сохранения и укрепления здоровья.</w:t>
      </w:r>
      <w:r w:rsidRPr="00605770">
        <w:rPr>
          <w:rFonts w:eastAsia="Times New Roman"/>
          <w:bCs/>
          <w:sz w:val="20"/>
          <w:szCs w:val="20"/>
        </w:rPr>
        <w:t xml:space="preserve"> Преимущество курса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   Курс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 Курс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мини-тренингов, дискуссий. Большое значение уделяется самостоятельной творческой деятельности школьников (поиску новой информации, подготовке заданий и т.д.). Одно из важнейших условий эффективного проведения курса — поддержка родителей. Поэтому в «Разговоре о правильном 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 В ходе изучения курса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w:t>
      </w:r>
    </w:p>
    <w:p w:rsidR="007B4C14" w:rsidRPr="00605770" w:rsidRDefault="007B4C14" w:rsidP="007B4C14">
      <w:pPr>
        <w:pStyle w:val="Style13"/>
        <w:widowControl/>
        <w:spacing w:before="185" w:line="360" w:lineRule="auto"/>
        <w:rPr>
          <w:rStyle w:val="FontStyle44"/>
          <w:b/>
          <w:sz w:val="20"/>
          <w:szCs w:val="20"/>
        </w:rPr>
      </w:pPr>
      <w:r w:rsidRPr="00605770">
        <w:rPr>
          <w:rStyle w:val="FontStyle44"/>
          <w:b/>
          <w:sz w:val="20"/>
          <w:szCs w:val="20"/>
          <w:lang w:val="en-US"/>
        </w:rPr>
        <w:t>III</w:t>
      </w:r>
      <w:r w:rsidRPr="00605770">
        <w:rPr>
          <w:rStyle w:val="FontStyle44"/>
          <w:b/>
          <w:sz w:val="20"/>
          <w:szCs w:val="20"/>
        </w:rPr>
        <w:t>. Место предмета в учебном плане.</w:t>
      </w:r>
    </w:p>
    <w:p w:rsidR="007B4C14" w:rsidRPr="00605770" w:rsidRDefault="007B4C14" w:rsidP="007B4C14">
      <w:pPr>
        <w:pStyle w:val="Style14"/>
        <w:widowControl/>
        <w:spacing w:before="77" w:line="360" w:lineRule="auto"/>
        <w:ind w:firstLine="0"/>
        <w:rPr>
          <w:rStyle w:val="FontStyle43"/>
          <w:sz w:val="20"/>
          <w:szCs w:val="20"/>
        </w:rPr>
      </w:pPr>
      <w:r w:rsidRPr="00605770">
        <w:rPr>
          <w:rStyle w:val="FontStyle43"/>
          <w:sz w:val="20"/>
          <w:szCs w:val="20"/>
        </w:rPr>
        <w:t>В соответствии с учебным планом Муниципального бюджетного общеобразовательного учреждения средней общеобразовательной школы № 3 города Кузнецка на изучение учебного предмета «Полезные навыки» во 2 и в 3 классах отводится 34 часа в год по 1часу в неделю.</w:t>
      </w:r>
    </w:p>
    <w:p w:rsidR="007B4C14" w:rsidRPr="00605770" w:rsidRDefault="007B4C14" w:rsidP="007B4C14">
      <w:pPr>
        <w:pStyle w:val="Style4"/>
        <w:widowControl/>
        <w:spacing w:before="7" w:line="360" w:lineRule="auto"/>
        <w:ind w:firstLine="0"/>
        <w:rPr>
          <w:rStyle w:val="FontStyle43"/>
          <w:sz w:val="20"/>
          <w:szCs w:val="20"/>
        </w:rPr>
      </w:pPr>
    </w:p>
    <w:p w:rsidR="007B4C14" w:rsidRPr="00605770" w:rsidRDefault="007B4C14" w:rsidP="007B4C14">
      <w:pPr>
        <w:pStyle w:val="c3"/>
        <w:spacing w:before="0" w:beforeAutospacing="0" w:after="0" w:afterAutospacing="0" w:line="360" w:lineRule="auto"/>
        <w:ind w:left="360" w:firstLine="720"/>
        <w:jc w:val="both"/>
        <w:rPr>
          <w:color w:val="000000"/>
          <w:sz w:val="20"/>
          <w:szCs w:val="20"/>
        </w:rPr>
      </w:pPr>
      <w:r w:rsidRPr="00605770">
        <w:rPr>
          <w:rStyle w:val="c2"/>
          <w:b/>
          <w:bCs/>
          <w:color w:val="000000"/>
          <w:sz w:val="20"/>
          <w:szCs w:val="20"/>
          <w:lang w:val="en-US"/>
        </w:rPr>
        <w:t>IV</w:t>
      </w:r>
      <w:r w:rsidRPr="00605770">
        <w:rPr>
          <w:rStyle w:val="c2"/>
          <w:b/>
          <w:bCs/>
          <w:color w:val="000000"/>
          <w:sz w:val="20"/>
          <w:szCs w:val="20"/>
        </w:rPr>
        <w:t>. Ценностные ориентиры содержания учебного предмета.</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Одним из результатов обучения программе «Окружающий мир.Полезные навыки» является решение задач воспитания – осмысление и интериоризация (присвоение) младшими школьниками системы ценностей.</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жизни и человека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общения</w:t>
      </w:r>
      <w:r w:rsidRPr="00605770">
        <w:rPr>
          <w:rStyle w:val="c2"/>
          <w:b/>
          <w:bCs/>
          <w:color w:val="000000"/>
          <w:sz w:val="20"/>
          <w:szCs w:val="20"/>
        </w:rPr>
        <w:t> </w:t>
      </w:r>
      <w:r w:rsidRPr="00605770">
        <w:rPr>
          <w:rStyle w:val="c2"/>
          <w:color w:val="000000"/>
          <w:sz w:val="20"/>
          <w:szCs w:val="20"/>
        </w:rPr>
        <w:t>– понимание важности общения как значимой составляющей жизни общества, как одного из основополагающих элементов культуры.</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добра и истины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w:t>
      </w:r>
      <w:r w:rsidRPr="00605770">
        <w:rPr>
          <w:rStyle w:val="apple-converted-space"/>
          <w:color w:val="000000"/>
          <w:sz w:val="20"/>
          <w:szCs w:val="20"/>
        </w:rPr>
        <w:t> </w:t>
      </w:r>
      <w:r w:rsidRPr="00605770">
        <w:rPr>
          <w:rStyle w:val="c2"/>
          <w:i/>
          <w:iCs/>
          <w:color w:val="000000"/>
          <w:sz w:val="20"/>
          <w:szCs w:val="20"/>
        </w:rPr>
        <w:t>поступай так, как ты бы хотел, чтобы поступали с тобой; не говори неправды; будь милосерден и т.д.</w:t>
      </w:r>
      <w:r w:rsidRPr="00605770">
        <w:rPr>
          <w:rStyle w:val="c2"/>
          <w:color w:val="000000"/>
          <w:sz w:val="20"/>
          <w:szCs w:val="20"/>
        </w:rPr>
        <w:t>).</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lastRenderedPageBreak/>
        <w:t>Ценность семьи</w:t>
      </w:r>
      <w:r w:rsidRPr="00605770">
        <w:rPr>
          <w:rStyle w:val="c2"/>
          <w:b/>
          <w:bCs/>
          <w:color w:val="000000"/>
          <w:sz w:val="20"/>
          <w:szCs w:val="20"/>
        </w:rPr>
        <w:t> –</w:t>
      </w:r>
      <w:r w:rsidRPr="00605770">
        <w:rPr>
          <w:rStyle w:val="apple-converted-space"/>
          <w:bCs/>
          <w:color w:val="000000"/>
          <w:sz w:val="20"/>
          <w:szCs w:val="20"/>
        </w:rPr>
        <w:t> </w:t>
      </w:r>
      <w:r w:rsidRPr="00605770">
        <w:rPr>
          <w:rStyle w:val="c2"/>
          <w:color w:val="000000"/>
          <w:sz w:val="20"/>
          <w:szCs w:val="20"/>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труда и творчества – признание труда как необходимой составляющей жизни человека, творчества как вершины, которая доступна любому человеку в своей области.</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социальной солидарности</w:t>
      </w:r>
      <w:r w:rsidRPr="00605770">
        <w:rPr>
          <w:rStyle w:val="c2"/>
          <w:b/>
          <w:bCs/>
          <w:color w:val="000000"/>
          <w:sz w:val="20"/>
          <w:szCs w:val="20"/>
        </w:rPr>
        <w:t> –</w:t>
      </w:r>
      <w:r w:rsidRPr="00605770">
        <w:rPr>
          <w:rStyle w:val="apple-converted-space"/>
          <w:bCs/>
          <w:color w:val="000000"/>
          <w:sz w:val="20"/>
          <w:szCs w:val="20"/>
        </w:rPr>
        <w:t> </w:t>
      </w:r>
      <w:r w:rsidRPr="00605770">
        <w:rPr>
          <w:rStyle w:val="c2"/>
          <w:color w:val="000000"/>
          <w:sz w:val="20"/>
          <w:szCs w:val="20"/>
        </w:rPr>
        <w:t>обладание чувствами справедливости, милосердия, чести, достоинства по отношению к себе и к другим людям.</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Ценность гражданственности и патриотизма</w:t>
      </w:r>
      <w:r w:rsidRPr="00605770">
        <w:rPr>
          <w:rStyle w:val="c2"/>
          <w:b/>
          <w:bCs/>
          <w:color w:val="000000"/>
          <w:sz w:val="20"/>
          <w:szCs w:val="20"/>
        </w:rPr>
        <w:t> </w:t>
      </w:r>
      <w:r w:rsidRPr="00605770">
        <w:rPr>
          <w:rStyle w:val="c2"/>
          <w:color w:val="000000"/>
          <w:sz w:val="20"/>
          <w:szCs w:val="20"/>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rsidR="007B4C14" w:rsidRPr="00605770" w:rsidRDefault="007B4C14" w:rsidP="007B4C14">
      <w:pPr>
        <w:pStyle w:val="Style4"/>
        <w:widowControl/>
        <w:spacing w:before="91" w:line="360" w:lineRule="auto"/>
        <w:ind w:firstLine="0"/>
        <w:rPr>
          <w:rStyle w:val="FontStyle43"/>
          <w:sz w:val="20"/>
          <w:szCs w:val="20"/>
        </w:rPr>
      </w:pPr>
    </w:p>
    <w:p w:rsidR="007B4C14" w:rsidRPr="00605770" w:rsidRDefault="007B4C14" w:rsidP="007B4C14">
      <w:pPr>
        <w:pStyle w:val="c3"/>
        <w:spacing w:before="0" w:beforeAutospacing="0" w:after="0" w:afterAutospacing="0" w:line="360" w:lineRule="auto"/>
        <w:ind w:left="4" w:right="4" w:firstLine="720"/>
        <w:jc w:val="both"/>
        <w:rPr>
          <w:rStyle w:val="c2"/>
          <w:b/>
          <w:bCs/>
          <w:color w:val="000000"/>
          <w:sz w:val="20"/>
          <w:szCs w:val="20"/>
        </w:rPr>
      </w:pPr>
      <w:r w:rsidRPr="00605770">
        <w:rPr>
          <w:rStyle w:val="c2"/>
          <w:b/>
          <w:bCs/>
          <w:color w:val="000000"/>
          <w:sz w:val="20"/>
          <w:szCs w:val="20"/>
          <w:lang w:val="en-US"/>
        </w:rPr>
        <w:t>V</w:t>
      </w:r>
      <w:r w:rsidRPr="00605770">
        <w:rPr>
          <w:rStyle w:val="c2"/>
          <w:b/>
          <w:bCs/>
          <w:color w:val="000000"/>
          <w:sz w:val="20"/>
          <w:szCs w:val="20"/>
        </w:rPr>
        <w:t>. Результаты изучения предмета</w:t>
      </w:r>
    </w:p>
    <w:p w:rsidR="007B4C14" w:rsidRPr="00605770" w:rsidRDefault="007B4C14" w:rsidP="007B4C14">
      <w:pPr>
        <w:spacing w:before="100" w:beforeAutospacing="1" w:line="360" w:lineRule="auto"/>
        <w:rPr>
          <w:rStyle w:val="FontStyle44"/>
          <w:rFonts w:eastAsia="Times New Roman"/>
          <w:b/>
          <w:sz w:val="20"/>
          <w:szCs w:val="20"/>
        </w:rPr>
      </w:pPr>
      <w:r w:rsidRPr="00605770">
        <w:rPr>
          <w:rFonts w:eastAsia="Times New Roman"/>
          <w:bCs/>
          <w:iCs/>
          <w:sz w:val="20"/>
          <w:szCs w:val="20"/>
        </w:rPr>
        <w:t>В результате изучения</w:t>
      </w:r>
      <w:r w:rsidRPr="00605770">
        <w:rPr>
          <w:rFonts w:eastAsia="Times New Roman"/>
          <w:bCs/>
          <w:sz w:val="20"/>
          <w:szCs w:val="20"/>
        </w:rPr>
        <w:t> раздела  «Разговор о правильном питании» младшие школьники знания, умения, навыки. Полученные знания позволят детям ориентироваться в ассортименте наиболее типичных продуктов питания, сознательно выбирать наиболее полезные. Дети смогут оценивать свой рацион и режим питания с точки зрения соответствия требованиям здорового образа жизни и с учётом границ личностной активности корректировать несоответствия. Дети получат знания и навыки, связанные с этикетом в области питания , что в определённой степени повлияет на успешность их социальной адаптации, установление контактов с другими людьми.</w:t>
      </w:r>
    </w:p>
    <w:p w:rsidR="007B4C14" w:rsidRPr="00605770" w:rsidRDefault="007B4C14" w:rsidP="007B4C14">
      <w:pPr>
        <w:shd w:val="clear" w:color="auto" w:fill="FFFFFF"/>
        <w:spacing w:before="43" w:line="360" w:lineRule="auto"/>
        <w:ind w:hanging="567"/>
        <w:rPr>
          <w:rFonts w:eastAsia="Times New Roman"/>
          <w:b/>
          <w:bCs/>
          <w:iCs/>
          <w:color w:val="000000"/>
          <w:sz w:val="20"/>
          <w:szCs w:val="20"/>
        </w:rPr>
      </w:pPr>
      <w:r w:rsidRPr="00605770">
        <w:rPr>
          <w:rFonts w:eastAsia="Times New Roman"/>
          <w:b/>
          <w:bCs/>
          <w:iCs/>
          <w:color w:val="000000"/>
          <w:sz w:val="20"/>
          <w:szCs w:val="20"/>
        </w:rPr>
        <w:t xml:space="preserve">       Личностные результаты:</w:t>
      </w:r>
    </w:p>
    <w:p w:rsidR="007B4C14" w:rsidRPr="00605770" w:rsidRDefault="007B4C14" w:rsidP="007B4C14">
      <w:pPr>
        <w:shd w:val="clear" w:color="auto" w:fill="FFFFFF"/>
        <w:spacing w:before="30" w:line="360" w:lineRule="auto"/>
        <w:rPr>
          <w:rFonts w:eastAsia="Times New Roman"/>
          <w:iCs/>
          <w:color w:val="000000"/>
          <w:sz w:val="20"/>
          <w:szCs w:val="20"/>
        </w:rPr>
      </w:pPr>
      <w:r w:rsidRPr="00605770">
        <w:rPr>
          <w:rFonts w:eastAsia="Times New Roman"/>
          <w:bCs/>
          <w:iCs/>
          <w:color w:val="000000"/>
          <w:sz w:val="20"/>
          <w:szCs w:val="20"/>
        </w:rPr>
        <w:t>научатся</w:t>
      </w:r>
      <w:r w:rsidRPr="00605770">
        <w:rPr>
          <w:rFonts w:eastAsia="Times New Roman"/>
          <w:iCs/>
          <w:color w:val="000000"/>
          <w:sz w:val="20"/>
          <w:szCs w:val="20"/>
        </w:rPr>
        <w:t xml:space="preserve">  осознанно   вести  здоровый  образ   жизни,  заботиться о  поддержании  здоровья,  понимать  себя; </w:t>
      </w:r>
      <w:r w:rsidRPr="00605770">
        <w:rPr>
          <w:rStyle w:val="c2"/>
          <w:color w:val="000000"/>
          <w:sz w:val="20"/>
          <w:szCs w:val="20"/>
        </w:rPr>
        <w:t xml:space="preserve"> организовывать рациональное сбалансированное питание в семьях учащихся; охранять здоровье и организовать здоровый образ жизни;выполнять санитарно-гигиенические требования; пропагандировать здоровый образ жизни в жизненной ситуации своей и других людей; организовать своё правильное питание в школе.</w:t>
      </w:r>
    </w:p>
    <w:p w:rsidR="007B4C14" w:rsidRPr="00605770" w:rsidRDefault="007B4C14" w:rsidP="007B4C14">
      <w:pPr>
        <w:shd w:val="clear" w:color="auto" w:fill="FFFFFF"/>
        <w:spacing w:before="43" w:line="360" w:lineRule="auto"/>
        <w:rPr>
          <w:rFonts w:eastAsia="Times New Roman"/>
          <w:b/>
          <w:iCs/>
          <w:color w:val="000000"/>
          <w:sz w:val="20"/>
          <w:szCs w:val="20"/>
        </w:rPr>
      </w:pPr>
      <w:r w:rsidRPr="00605770">
        <w:rPr>
          <w:rFonts w:eastAsia="Times New Roman"/>
          <w:b/>
          <w:iCs/>
          <w:color w:val="000000"/>
          <w:sz w:val="20"/>
          <w:szCs w:val="20"/>
        </w:rPr>
        <w:t>Метапредметные результаты:</w:t>
      </w:r>
    </w:p>
    <w:p w:rsidR="007B4C14" w:rsidRPr="00605770" w:rsidRDefault="007B4C14" w:rsidP="007B4C14">
      <w:pPr>
        <w:shd w:val="clear" w:color="auto" w:fill="FFFFFF"/>
        <w:spacing w:before="30" w:line="360" w:lineRule="auto"/>
        <w:ind w:hanging="567"/>
        <w:rPr>
          <w:rFonts w:eastAsia="Times New Roman"/>
          <w:color w:val="000000"/>
          <w:sz w:val="20"/>
          <w:szCs w:val="20"/>
        </w:rPr>
      </w:pPr>
      <w:r w:rsidRPr="00605770">
        <w:rPr>
          <w:rFonts w:eastAsia="Times New Roman"/>
          <w:iCs/>
          <w:color w:val="000000"/>
          <w:sz w:val="20"/>
          <w:szCs w:val="20"/>
        </w:rPr>
        <w:t xml:space="preserve">        делать  самоанализ;  прогнозировать  ситуацию;</w:t>
      </w:r>
      <w:r w:rsidRPr="00605770">
        <w:rPr>
          <w:rFonts w:eastAsia="Times New Roman"/>
          <w:color w:val="000000"/>
          <w:sz w:val="20"/>
          <w:szCs w:val="20"/>
        </w:rPr>
        <w:t> </w:t>
      </w:r>
      <w:r w:rsidRPr="00605770">
        <w:rPr>
          <w:rFonts w:eastAsia="Times New Roman"/>
          <w:iCs/>
          <w:color w:val="000000"/>
          <w:sz w:val="20"/>
          <w:szCs w:val="20"/>
        </w:rPr>
        <w:t>применять полученные знания на практике;работать с дополнительной литературой, наглядными пособиями;</w:t>
      </w:r>
    </w:p>
    <w:p w:rsidR="007B4C14" w:rsidRPr="00605770" w:rsidRDefault="007B4C14" w:rsidP="007B4C14">
      <w:pPr>
        <w:shd w:val="clear" w:color="auto" w:fill="FFFFFF"/>
        <w:spacing w:before="43" w:line="360" w:lineRule="auto"/>
        <w:rPr>
          <w:rFonts w:eastAsia="Times New Roman"/>
          <w:iCs/>
          <w:color w:val="000000"/>
          <w:sz w:val="20"/>
          <w:szCs w:val="20"/>
        </w:rPr>
      </w:pPr>
      <w:r w:rsidRPr="00605770">
        <w:rPr>
          <w:rFonts w:eastAsia="Times New Roman"/>
          <w:iCs/>
          <w:color w:val="000000"/>
          <w:sz w:val="20"/>
          <w:szCs w:val="20"/>
        </w:rPr>
        <w:t>формировать собственную позицию;вырабатывать и отстаивать свою точку зрения.</w:t>
      </w:r>
    </w:p>
    <w:p w:rsidR="007B4C14" w:rsidRPr="00605770" w:rsidRDefault="007B4C14" w:rsidP="007B4C14">
      <w:pPr>
        <w:pStyle w:val="c3"/>
        <w:spacing w:before="0" w:beforeAutospacing="0" w:after="0" w:afterAutospacing="0" w:line="360" w:lineRule="auto"/>
        <w:jc w:val="both"/>
        <w:rPr>
          <w:b/>
          <w:bCs/>
          <w:color w:val="000000"/>
          <w:sz w:val="20"/>
          <w:szCs w:val="20"/>
        </w:rPr>
      </w:pPr>
      <w:r w:rsidRPr="00605770">
        <w:rPr>
          <w:rStyle w:val="c2"/>
          <w:b/>
          <w:bCs/>
          <w:color w:val="000000"/>
          <w:sz w:val="20"/>
          <w:szCs w:val="20"/>
        </w:rPr>
        <w:t>Предметные результаты:</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 организовывать рациональное сбалансированное питание в семьях учащихся;</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 охранять здоровье и организовать здоровый образ жизни;</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-выполнять санитарно-гигиенические требования;.</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 пропагандировать здоровый образ жизни в жизненной ситуации своей и других людей.</w:t>
      </w:r>
    </w:p>
    <w:p w:rsidR="007B4C14" w:rsidRPr="00605770" w:rsidRDefault="007B4C14" w:rsidP="007B4C14">
      <w:pPr>
        <w:pStyle w:val="c3"/>
        <w:spacing w:before="0" w:beforeAutospacing="0" w:after="0" w:afterAutospacing="0" w:line="360" w:lineRule="auto"/>
        <w:jc w:val="both"/>
        <w:rPr>
          <w:color w:val="000000"/>
          <w:sz w:val="20"/>
          <w:szCs w:val="20"/>
        </w:rPr>
      </w:pPr>
      <w:r w:rsidRPr="00605770">
        <w:rPr>
          <w:rStyle w:val="c2"/>
          <w:color w:val="000000"/>
          <w:sz w:val="20"/>
          <w:szCs w:val="20"/>
        </w:rPr>
        <w:t>- организовать правильное питание учащихся в школе;</w:t>
      </w:r>
    </w:p>
    <w:p w:rsidR="007B4C14" w:rsidRPr="00605770" w:rsidRDefault="007B4C14" w:rsidP="007B4C14">
      <w:pPr>
        <w:pStyle w:val="c3"/>
        <w:spacing w:before="0" w:beforeAutospacing="0" w:after="0" w:afterAutospacing="0" w:line="360" w:lineRule="auto"/>
        <w:jc w:val="both"/>
        <w:rPr>
          <w:rStyle w:val="c2"/>
          <w:color w:val="000000"/>
          <w:sz w:val="20"/>
          <w:szCs w:val="20"/>
        </w:rPr>
      </w:pPr>
      <w:r w:rsidRPr="00605770">
        <w:rPr>
          <w:rStyle w:val="c2"/>
          <w:color w:val="000000"/>
          <w:sz w:val="20"/>
          <w:szCs w:val="20"/>
        </w:rPr>
        <w:t>- привлечение внимания учащихся, семьи, школы, общественности к организации правильного питания.</w:t>
      </w:r>
    </w:p>
    <w:p w:rsidR="007B4C14" w:rsidRPr="00605770" w:rsidRDefault="007B4C14" w:rsidP="007B4C14">
      <w:pPr>
        <w:pStyle w:val="c3"/>
        <w:spacing w:before="0" w:beforeAutospacing="0" w:after="0" w:afterAutospacing="0" w:line="360" w:lineRule="auto"/>
        <w:jc w:val="both"/>
        <w:rPr>
          <w:rStyle w:val="c2"/>
          <w:b/>
          <w:color w:val="000000"/>
          <w:sz w:val="20"/>
          <w:szCs w:val="20"/>
        </w:rPr>
      </w:pPr>
      <w:r w:rsidRPr="00605770">
        <w:rPr>
          <w:rStyle w:val="c2"/>
          <w:b/>
          <w:color w:val="000000"/>
          <w:sz w:val="20"/>
          <w:szCs w:val="20"/>
          <w:lang w:val="en-US"/>
        </w:rPr>
        <w:t>VI</w:t>
      </w:r>
      <w:r w:rsidRPr="00605770">
        <w:rPr>
          <w:rStyle w:val="c2"/>
          <w:b/>
          <w:color w:val="000000"/>
          <w:sz w:val="20"/>
          <w:szCs w:val="20"/>
        </w:rPr>
        <w:t>. Содержание предмета</w:t>
      </w:r>
    </w:p>
    <w:p w:rsidR="007B4C14" w:rsidRPr="00605770" w:rsidRDefault="007B4C14" w:rsidP="007B4C14">
      <w:pPr>
        <w:pStyle w:val="c3"/>
        <w:spacing w:before="0" w:beforeAutospacing="0" w:after="0" w:afterAutospacing="0" w:line="360" w:lineRule="auto"/>
        <w:jc w:val="both"/>
        <w:rPr>
          <w:rStyle w:val="c2"/>
          <w:b/>
          <w:color w:val="000000"/>
          <w:sz w:val="20"/>
          <w:szCs w:val="20"/>
        </w:rPr>
      </w:pPr>
      <w:r w:rsidRPr="00605770">
        <w:rPr>
          <w:bCs/>
          <w:sz w:val="20"/>
          <w:szCs w:val="20"/>
        </w:rPr>
        <w:t>Содержание  программы, а также используемые формы  и методы её 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обучения по программе.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w:t>
      </w:r>
    </w:p>
    <w:p w:rsidR="007B4C14" w:rsidRPr="00605770" w:rsidRDefault="007B4C14" w:rsidP="007B4C14">
      <w:pPr>
        <w:pStyle w:val="Style4"/>
        <w:widowControl/>
        <w:spacing w:before="84" w:line="360" w:lineRule="auto"/>
        <w:ind w:firstLine="0"/>
        <w:rPr>
          <w:rStyle w:val="FontStyle43"/>
          <w:sz w:val="20"/>
          <w:szCs w:val="20"/>
        </w:rPr>
      </w:pPr>
      <w:r w:rsidRPr="00605770">
        <w:rPr>
          <w:rStyle w:val="FontStyle43"/>
          <w:sz w:val="20"/>
          <w:szCs w:val="20"/>
        </w:rPr>
        <w:lastRenderedPageBreak/>
        <w:t>В программе «Окружающий мир. Полезные навыки» во 2 классе раздел «Разговор о правильном питании» распределён на весь учебный год  - 34 занятия, который имеет две содержательные линии: «Разговор о правильном питании» - 18 часов,  «Две недели в лагере здоровья» - 16 часов.</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«Разговор о правильном питании»</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Если хочешь быть здоров. Самые полезные продукты. Ешь полезную для здоровья пищу. Как правильно есть. Удивительные превращения пирожка. Из чего варят каши и как сделать кашу вкусной. Плох обед, если хлеба нет. Как растят хлеб. Полдник. Время есть булочки. Как город хлеб печёт. Пора ужинать. «Здоровое питание – отличное настроение». На вкус и цвет товарищей нет. Как утолить жажду. Что надо есть, если хочешь стать сильнее. Где найти витамины весной. Овощи, ягоды и фрукты – самые витаминные продукты. Всякому овощу – своё время. День рождения Зелибобы. Прежде чем за стол мне сесть, я подумаю, что съесть. Давайте познакомимся. Из чего состоит наша пища. Что нужно есть в разное время года. Как правильно питаться, если заниматься спортом. Где и как готовят пищу? Как правильно накрыть стол. Молоко и молочные продукты. Профилактика заболеваний пищеварительных органов. Блюда из зерна. Какую пищу можно найти в лесу. Что и как можно приготовить из рыбы. Дары моря. Кулинарное путешествие по России. Что можно приготовить, если выбор продуктов ограничен. Как правильно вести себя за столом. Рациональное питание – составная часть здорового образа жизни.</w:t>
      </w:r>
    </w:p>
    <w:p w:rsidR="007B4C14" w:rsidRPr="00605770" w:rsidRDefault="007B4C14" w:rsidP="007B4C14">
      <w:pPr>
        <w:shd w:val="clear" w:color="auto" w:fill="FFFFFF"/>
        <w:spacing w:before="43"/>
        <w:ind w:left="-567" w:firstLine="141"/>
        <w:rPr>
          <w:rFonts w:eastAsia="Times New Roman"/>
          <w:color w:val="000000"/>
          <w:sz w:val="20"/>
          <w:szCs w:val="20"/>
        </w:rPr>
      </w:pPr>
      <w:r w:rsidRPr="00605770">
        <w:rPr>
          <w:rFonts w:eastAsia="Times New Roman"/>
          <w:iCs/>
          <w:color w:val="000000"/>
          <w:sz w:val="20"/>
          <w:szCs w:val="20"/>
        </w:rPr>
        <w:t>Защита проектов: «Путешествие в страну вкусной и здоровой пищи», «Кулинарный поединок».</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«Питание и зубы»</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Зубы в жизни человека. Почему болят зубы? Правила ухода за зубами. Чтобы зубки не грустили. Строение зубов. Зубы и уход за ними. Как уберечь зубы. Здоровые зубы - здоровый организм. Берегите зубы! Мы и наши зубы. Зубы хотят есть. Защита проектов: «Уход за зубами. Чтобы зубы были здоровыми».Устный журнал: «Хорошие зубы – залог здоровья»</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«Умывание и купание»</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Дружи с водой. Советы доктора Воды. Друзья – Вода и Мыло. Мыло и мыльные пузыри. От простой воды и мыла у микробов тают силы. Откуда берутся грязнули. Игра – путешествие в город Чистоты и Порядка. День воды (экологическая игра). Занятия по гигиеническим навыкам.</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Устный журнал: «Береги здоровье смолоду.</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Утренники:  «Маскарад вредных привычек», «Друзья Мойдодыра», «Откуда берутся грязнули?</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«Твой режим дня. Активный отдых»</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Твой новый режим дня. Мы идём гулять. Сменная обувь - зачем она? Как стать здоровыми и сильными. Прогулка. Одевайся по погоде. Наш дом моделей. Распорядок дня. Здоровье сгубишь – новое не купишь! Режиму дня – мы друзья.</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Спортивные эстафеты и праздники: «Да здравствует страна Спортландия!», «Мама, папа, я – спортивная семья».</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Практическое занятие: Разработка режима дня по минутам.</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«Забота о глазах»</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Глаз – главный помощник человека. Делу время – телевизору час. Особенности зрения (ролевая игра). Глаза. Кто как видит. Зрительная гимнастика. Берегите глаза! Твоё здоровье и учебная нагрузка.  Как сохранить зрение? Глаза – зеркало души. Глаз. Дефекты зрения.</w:t>
      </w:r>
    </w:p>
    <w:p w:rsidR="007B4C14" w:rsidRPr="00605770"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b/>
          <w:bCs/>
          <w:iCs/>
          <w:color w:val="000000"/>
          <w:sz w:val="20"/>
          <w:szCs w:val="20"/>
        </w:rPr>
        <w:t>Раздел «Сон – лучшее лекарство»</w:t>
      </w:r>
    </w:p>
    <w:p w:rsidR="00756E9C" w:rsidRPr="007B4C14" w:rsidRDefault="007B4C14" w:rsidP="007B4C14">
      <w:pPr>
        <w:shd w:val="clear" w:color="auto" w:fill="FFFFFF"/>
        <w:spacing w:before="43" w:line="360" w:lineRule="auto"/>
        <w:ind w:left="-567" w:firstLine="141"/>
        <w:rPr>
          <w:rFonts w:eastAsia="Times New Roman"/>
          <w:color w:val="000000"/>
          <w:sz w:val="20"/>
          <w:szCs w:val="20"/>
        </w:rPr>
      </w:pPr>
      <w:r w:rsidRPr="00605770">
        <w:rPr>
          <w:rFonts w:eastAsia="Times New Roman"/>
          <w:iCs/>
          <w:color w:val="000000"/>
          <w:sz w:val="20"/>
          <w:szCs w:val="20"/>
        </w:rPr>
        <w:t>Как сделать сон полезным. Скажи мне, как ты спишь, и я скажу, кто ты. Утреннее пробуждение. Настроение в школе. Сон в нашей жизни. Как настроение? Сон – потребность мозга в от</w:t>
      </w:r>
      <w:r>
        <w:rPr>
          <w:rFonts w:eastAsia="Times New Roman"/>
          <w:iCs/>
          <w:color w:val="000000"/>
          <w:sz w:val="20"/>
          <w:szCs w:val="20"/>
        </w:rPr>
        <w:t>дыхе. Здоровый сон. Гигиена сна</w:t>
      </w:r>
    </w:p>
    <w:p w:rsidR="00756E9C" w:rsidRDefault="00450ED1" w:rsidP="00450ED1">
      <w:pPr>
        <w:spacing w:line="276" w:lineRule="auto"/>
        <w:jc w:val="center"/>
        <w:rPr>
          <w:b/>
          <w:sz w:val="28"/>
          <w:szCs w:val="28"/>
        </w:rPr>
      </w:pPr>
      <w:r>
        <w:rPr>
          <w:b/>
          <w:sz w:val="28"/>
          <w:szCs w:val="28"/>
        </w:rPr>
        <w:t>РОДНОЙ ЯЗЫК 1-4 класс</w:t>
      </w:r>
    </w:p>
    <w:p w:rsidR="00450ED1" w:rsidRPr="00D918E6" w:rsidRDefault="00450ED1" w:rsidP="00450ED1">
      <w:pPr>
        <w:spacing w:line="360" w:lineRule="auto"/>
        <w:ind w:firstLine="709"/>
        <w:rPr>
          <w:sz w:val="28"/>
          <w:szCs w:val="28"/>
        </w:rPr>
      </w:pPr>
      <w:r w:rsidRPr="00D918E6">
        <w:rPr>
          <w:sz w:val="28"/>
          <w:szCs w:val="28"/>
        </w:rPr>
        <w:lastRenderedPageBreak/>
        <w:t>Нормативную правовую основу настоящей примерной программы по учебному предмету «Русский родной язык» составляют следующие документы:</w:t>
      </w:r>
    </w:p>
    <w:p w:rsidR="00450ED1" w:rsidRPr="003725F1" w:rsidRDefault="00450ED1" w:rsidP="00450ED1">
      <w:pPr>
        <w:spacing w:line="348" w:lineRule="auto"/>
        <w:ind w:firstLine="709"/>
        <w:rPr>
          <w:sz w:val="28"/>
          <w:szCs w:val="28"/>
        </w:rPr>
      </w:pPr>
      <w:r w:rsidRPr="00D918E6">
        <w:rPr>
          <w:sz w:val="28"/>
          <w:szCs w:val="28"/>
        </w:rPr>
        <w:t xml:space="preserve">Федеральный закон от 29 декабря 2012 г. № 273-ФЗ «Об образовании </w:t>
      </w:r>
      <w:r w:rsidRPr="00D918E6">
        <w:rPr>
          <w:sz w:val="28"/>
          <w:szCs w:val="28"/>
        </w:rPr>
        <w:br/>
        <w:t>в Российской Федерации» (далее – Федеральный закон об образовании);</w:t>
      </w:r>
      <w:r>
        <w:rPr>
          <w:sz w:val="28"/>
          <w:szCs w:val="28"/>
        </w:rPr>
        <w:t xml:space="preserve"> </w:t>
      </w:r>
      <w:r w:rsidRPr="003725F1">
        <w:rPr>
          <w:sz w:val="28"/>
          <w:szCs w:val="28"/>
        </w:rPr>
        <w:t>Федеральный закон от 03августа.2018 г. № 317-ФЗ «О внесении изменений в статьи 11 и 14 Федерального закона «Об образовании в Российской Федерации»;</w:t>
      </w:r>
    </w:p>
    <w:p w:rsidR="00450ED1" w:rsidRPr="00D918E6" w:rsidRDefault="00450ED1" w:rsidP="00450ED1">
      <w:pPr>
        <w:spacing w:line="360" w:lineRule="auto"/>
        <w:ind w:firstLine="709"/>
        <w:rPr>
          <w:sz w:val="28"/>
          <w:szCs w:val="28"/>
        </w:rPr>
      </w:pPr>
      <w:r w:rsidRPr="00D918E6">
        <w:rPr>
          <w:sz w:val="28"/>
          <w:szCs w:val="28"/>
        </w:rPr>
        <w:t>Закон Российской Федерации от 25 октября 1991 г. № 1807-1 «О языках народов Российской Федерации» (в редакции Федерального закона № 185-ФЗ);</w:t>
      </w:r>
    </w:p>
    <w:p w:rsidR="00450ED1" w:rsidRPr="00D918E6" w:rsidRDefault="00450ED1" w:rsidP="00450ED1">
      <w:pPr>
        <w:spacing w:line="360" w:lineRule="auto"/>
        <w:ind w:firstLine="709"/>
        <w:rPr>
          <w:sz w:val="28"/>
          <w:szCs w:val="28"/>
        </w:rPr>
      </w:pPr>
      <w:r w:rsidRPr="00D918E6">
        <w:rPr>
          <w:sz w:val="28"/>
          <w:szCs w:val="28"/>
        </w:rPr>
        <w:t xml:space="preserve">приказ Министерства образования и науки Российской Федерации </w:t>
      </w:r>
      <w:r w:rsidRPr="00D918E6">
        <w:rPr>
          <w:sz w:val="28"/>
          <w:szCs w:val="28"/>
        </w:rPr>
        <w:br/>
        <w:t>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450ED1" w:rsidRPr="00D918E6" w:rsidRDefault="00450ED1" w:rsidP="00450ED1">
      <w:pPr>
        <w:spacing w:line="360" w:lineRule="auto"/>
        <w:ind w:firstLine="709"/>
        <w:rPr>
          <w:sz w:val="28"/>
          <w:szCs w:val="28"/>
        </w:rPr>
      </w:pPr>
      <w:r w:rsidRPr="00D918E6">
        <w:rPr>
          <w:sz w:val="28"/>
          <w:szCs w:val="28"/>
        </w:rPr>
        <w:t xml:space="preserve">приказ Министерства образования и науки Российской Федерации </w:t>
      </w:r>
      <w:r w:rsidRPr="00D918E6">
        <w:rPr>
          <w:sz w:val="28"/>
          <w:szCs w:val="28"/>
        </w:rPr>
        <w:br/>
        <w:t>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450ED1" w:rsidRPr="00D918E6" w:rsidRDefault="00450ED1" w:rsidP="00450ED1">
      <w:pPr>
        <w:spacing w:line="360" w:lineRule="auto"/>
        <w:ind w:firstLine="709"/>
        <w:rPr>
          <w:sz w:val="28"/>
          <w:szCs w:val="28"/>
        </w:rPr>
      </w:pPr>
      <w:r w:rsidRPr="00D918E6">
        <w:rPr>
          <w:sz w:val="28"/>
          <w:szCs w:val="28"/>
        </w:rPr>
        <w:t>Примерная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450ED1" w:rsidRPr="00D918E6" w:rsidRDefault="00450ED1" w:rsidP="00450ED1">
      <w:pPr>
        <w:spacing w:line="360" w:lineRule="auto"/>
        <w:ind w:firstLine="709"/>
        <w:rPr>
          <w:sz w:val="28"/>
          <w:szCs w:val="28"/>
        </w:rPr>
      </w:pPr>
      <w:r w:rsidRPr="00D918E6">
        <w:rPr>
          <w:sz w:val="28"/>
          <w:szCs w:val="28"/>
        </w:rPr>
        <w:t xml:space="preserve">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w:t>
      </w:r>
      <w:r w:rsidRPr="00D918E6">
        <w:rPr>
          <w:sz w:val="28"/>
          <w:szCs w:val="28"/>
        </w:rPr>
        <w:lastRenderedPageBreak/>
        <w:t xml:space="preserve">плане, раскрываются основные подходы к отбору содержания курса, характеризуются его основные содержательные линии. </w:t>
      </w:r>
    </w:p>
    <w:p w:rsidR="00450ED1" w:rsidRPr="00D918E6" w:rsidRDefault="00450ED1" w:rsidP="00450ED1">
      <w:pPr>
        <w:spacing w:line="360" w:lineRule="auto"/>
        <w:ind w:firstLine="709"/>
        <w:rPr>
          <w:sz w:val="28"/>
          <w:szCs w:val="28"/>
        </w:rPr>
      </w:pPr>
      <w:r w:rsidRPr="00D918E6">
        <w:rPr>
          <w:sz w:val="28"/>
          <w:szCs w:val="28"/>
        </w:rPr>
        <w:t>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по русскому родному языку, примерное содержание учебного предмета «Русский родной язык».</w:t>
      </w:r>
    </w:p>
    <w:p w:rsidR="00450ED1" w:rsidRPr="00D918E6" w:rsidRDefault="00450ED1" w:rsidP="00450ED1">
      <w:pPr>
        <w:spacing w:line="360" w:lineRule="auto"/>
        <w:ind w:firstLine="709"/>
        <w:rPr>
          <w:sz w:val="28"/>
          <w:szCs w:val="28"/>
        </w:rPr>
      </w:pPr>
      <w:r w:rsidRPr="00D918E6">
        <w:rPr>
          <w:sz w:val="28"/>
          <w:szCs w:val="28"/>
        </w:rP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«Русский родной язык». </w:t>
      </w:r>
    </w:p>
    <w:p w:rsidR="00450ED1" w:rsidRPr="00D918E6" w:rsidRDefault="00450ED1" w:rsidP="00450ED1">
      <w:pPr>
        <w:spacing w:line="360" w:lineRule="auto"/>
        <w:ind w:firstLine="709"/>
        <w:contextualSpacing/>
        <w:rPr>
          <w:rFonts w:eastAsia="Times New Roman"/>
          <w:b/>
          <w:caps/>
          <w:sz w:val="28"/>
          <w:szCs w:val="28"/>
          <w:lang w:eastAsia="ru-RU"/>
        </w:rPr>
      </w:pPr>
    </w:p>
    <w:p w:rsidR="00450ED1" w:rsidRPr="00D918E6" w:rsidRDefault="00450ED1" w:rsidP="00450ED1">
      <w:pPr>
        <w:spacing w:line="360" w:lineRule="auto"/>
        <w:ind w:firstLine="709"/>
        <w:contextualSpacing/>
        <w:jc w:val="center"/>
        <w:rPr>
          <w:caps/>
          <w:sz w:val="28"/>
          <w:szCs w:val="28"/>
        </w:rPr>
      </w:pPr>
      <w:r w:rsidRPr="00D918E6">
        <w:rPr>
          <w:rFonts w:eastAsia="Times New Roman"/>
          <w:b/>
          <w:caps/>
          <w:sz w:val="28"/>
          <w:szCs w:val="28"/>
          <w:lang w:eastAsia="ru-RU"/>
        </w:rPr>
        <w:t>Пояснительная записка</w:t>
      </w:r>
    </w:p>
    <w:p w:rsidR="00450ED1" w:rsidRPr="00D918E6" w:rsidRDefault="00450ED1" w:rsidP="00450ED1">
      <w:pPr>
        <w:shd w:val="clear" w:color="auto" w:fill="FFFFFF"/>
        <w:autoSpaceDE w:val="0"/>
        <w:autoSpaceDN w:val="0"/>
        <w:adjustRightInd w:val="0"/>
        <w:spacing w:line="360" w:lineRule="auto"/>
        <w:ind w:firstLine="709"/>
        <w:jc w:val="center"/>
        <w:rPr>
          <w:b/>
          <w:bCs/>
          <w:i/>
          <w:sz w:val="28"/>
          <w:szCs w:val="28"/>
        </w:rPr>
      </w:pPr>
      <w:r w:rsidRPr="00D918E6">
        <w:rPr>
          <w:b/>
          <w:bCs/>
          <w:i/>
          <w:sz w:val="28"/>
          <w:szCs w:val="28"/>
        </w:rPr>
        <w:t>Цели изучения учебного предмета «Русский родной  язык»</w:t>
      </w:r>
    </w:p>
    <w:p w:rsidR="00450ED1" w:rsidRPr="003725F1" w:rsidRDefault="00450ED1" w:rsidP="00450ED1">
      <w:pPr>
        <w:spacing w:line="360" w:lineRule="auto"/>
        <w:ind w:firstLine="708"/>
        <w:rPr>
          <w:sz w:val="28"/>
          <w:szCs w:val="28"/>
        </w:rPr>
      </w:pPr>
      <w:r w:rsidRPr="003725F1">
        <w:rPr>
          <w:sz w:val="28"/>
          <w:szCs w:val="28"/>
        </w:rPr>
        <w:t>Программа учебного предмета «Русский родной язык» разработана для организаций, реализующих программы начального общего образования.</w:t>
      </w:r>
    </w:p>
    <w:p w:rsidR="00450ED1" w:rsidRPr="000B546B" w:rsidRDefault="00450ED1" w:rsidP="00450ED1">
      <w:pPr>
        <w:spacing w:line="360" w:lineRule="auto"/>
        <w:ind w:firstLine="709"/>
        <w:rPr>
          <w:sz w:val="28"/>
          <w:szCs w:val="28"/>
        </w:rPr>
      </w:pPr>
      <w:r w:rsidRPr="003725F1">
        <w:rPr>
          <w:sz w:val="28"/>
          <w:szCs w:val="28"/>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w:t>
      </w:r>
      <w:r w:rsidRPr="000B546B">
        <w:rPr>
          <w:sz w:val="28"/>
          <w:szCs w:val="28"/>
        </w:rPr>
        <w:t xml:space="preserve"> </w:t>
      </w:r>
      <w:r w:rsidRPr="003725F1">
        <w:rPr>
          <w:sz w:val="28"/>
          <w:szCs w:val="28"/>
        </w:rPr>
        <w:t>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w:t>
      </w:r>
      <w:r w:rsidRPr="000B546B">
        <w:rPr>
          <w:sz w:val="28"/>
          <w:szCs w:val="28"/>
        </w:rPr>
        <w:t xml:space="preserve"> в </w:t>
      </w:r>
      <w:r>
        <w:rPr>
          <w:sz w:val="28"/>
          <w:szCs w:val="28"/>
        </w:rPr>
        <w:t>разных регионах Российской Федерации.</w:t>
      </w:r>
    </w:p>
    <w:p w:rsidR="00450ED1" w:rsidRPr="00D918E6" w:rsidRDefault="00450ED1" w:rsidP="00450ED1">
      <w:pPr>
        <w:spacing w:line="360" w:lineRule="auto"/>
        <w:ind w:firstLine="709"/>
        <w:rPr>
          <w:sz w:val="28"/>
          <w:szCs w:val="28"/>
        </w:rPr>
      </w:pPr>
      <w:r w:rsidRPr="00D918E6">
        <w:rPr>
          <w:sz w:val="28"/>
          <w:szCs w:val="28"/>
        </w:rPr>
        <w:t>В соответствии с этим курс русского родного языка направлен на достижение следующих целей:</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r w:rsidRPr="00D918E6">
        <w:rPr>
          <w:sz w:val="28"/>
          <w:szCs w:val="28"/>
        </w:rPr>
        <w:lastRenderedPageBreak/>
        <w:t>воспитание уважительного отношения к культурам и языкам народов России; овладение культурой межнационального общения;</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450ED1" w:rsidRPr="00D918E6" w:rsidRDefault="00450ED1" w:rsidP="00450ED1">
      <w:pPr>
        <w:numPr>
          <w:ilvl w:val="0"/>
          <w:numId w:val="249"/>
        </w:numPr>
        <w:suppressAutoHyphens w:val="0"/>
        <w:spacing w:line="360" w:lineRule="auto"/>
        <w:ind w:left="0" w:firstLine="709"/>
        <w:rPr>
          <w:sz w:val="28"/>
          <w:szCs w:val="28"/>
        </w:rPr>
      </w:pPr>
      <w:r w:rsidRPr="00D918E6">
        <w:rPr>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450ED1" w:rsidRPr="00D918E6" w:rsidRDefault="00450ED1" w:rsidP="00450ED1">
      <w:pPr>
        <w:spacing w:line="360" w:lineRule="auto"/>
        <w:rPr>
          <w:sz w:val="28"/>
          <w:szCs w:val="28"/>
        </w:rPr>
      </w:pPr>
    </w:p>
    <w:p w:rsidR="00450ED1" w:rsidRPr="00D918E6" w:rsidRDefault="00450ED1" w:rsidP="00450ED1">
      <w:pPr>
        <w:tabs>
          <w:tab w:val="left" w:pos="993"/>
        </w:tabs>
        <w:spacing w:line="360" w:lineRule="auto"/>
        <w:ind w:firstLine="709"/>
        <w:rPr>
          <w:b/>
          <w:i/>
          <w:sz w:val="28"/>
          <w:szCs w:val="28"/>
        </w:rPr>
      </w:pPr>
      <w:r w:rsidRPr="00D918E6">
        <w:rPr>
          <w:b/>
          <w:i/>
          <w:sz w:val="28"/>
          <w:szCs w:val="28"/>
        </w:rPr>
        <w:t>Место учебного предмета «Русский родной язык» в учебном плане</w:t>
      </w:r>
    </w:p>
    <w:p w:rsidR="00450ED1" w:rsidRPr="00D918E6" w:rsidRDefault="00450ED1" w:rsidP="00450ED1">
      <w:pPr>
        <w:spacing w:line="360" w:lineRule="auto"/>
        <w:ind w:firstLine="709"/>
        <w:rPr>
          <w:sz w:val="28"/>
          <w:szCs w:val="28"/>
        </w:rPr>
      </w:pPr>
      <w:r w:rsidRPr="00D918E6">
        <w:rPr>
          <w:sz w:val="28"/>
          <w:szCs w:val="28"/>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w:t>
      </w:r>
      <w:r w:rsidRPr="009B3126">
        <w:rPr>
          <w:sz w:val="28"/>
          <w:szCs w:val="28"/>
        </w:rPr>
        <w:t>ой</w:t>
      </w:r>
      <w:r w:rsidRPr="00D918E6">
        <w:rPr>
          <w:sz w:val="28"/>
          <w:szCs w:val="28"/>
        </w:rPr>
        <w:t xml:space="preserve"> в федеральном государственном образовательном стандарте начального общего образования, и рассчитана на общую учебную нагрузку в объеме 203 часа (33 часа в 1 классе, по 68 часов во 2 и 3 классах, 34 часа в 4 классе).</w:t>
      </w:r>
    </w:p>
    <w:p w:rsidR="00450ED1" w:rsidRPr="00D918E6" w:rsidRDefault="00450ED1" w:rsidP="00450ED1">
      <w:pPr>
        <w:spacing w:line="360" w:lineRule="auto"/>
        <w:ind w:firstLine="709"/>
        <w:rPr>
          <w:b/>
          <w:bCs/>
          <w:i/>
          <w:sz w:val="28"/>
          <w:szCs w:val="28"/>
        </w:rPr>
      </w:pPr>
    </w:p>
    <w:p w:rsidR="00450ED1" w:rsidRPr="00D918E6" w:rsidRDefault="00450ED1" w:rsidP="00450ED1">
      <w:pPr>
        <w:spacing w:line="360" w:lineRule="auto"/>
        <w:ind w:firstLine="709"/>
        <w:rPr>
          <w:b/>
          <w:bCs/>
          <w:i/>
          <w:sz w:val="28"/>
          <w:szCs w:val="28"/>
        </w:rPr>
      </w:pPr>
      <w:r w:rsidRPr="00D918E6">
        <w:rPr>
          <w:b/>
          <w:bCs/>
          <w:i/>
          <w:sz w:val="28"/>
          <w:szCs w:val="28"/>
        </w:rPr>
        <w:t>Общая характеристика учебного предмета «Русский родной язык»</w:t>
      </w:r>
    </w:p>
    <w:p w:rsidR="00450ED1" w:rsidRPr="00D918E6" w:rsidRDefault="00450ED1" w:rsidP="00450ED1">
      <w:pPr>
        <w:spacing w:line="360" w:lineRule="auto"/>
        <w:ind w:firstLine="709"/>
        <w:rPr>
          <w:sz w:val="28"/>
          <w:szCs w:val="28"/>
        </w:rPr>
      </w:pPr>
      <w:r w:rsidRPr="00D918E6">
        <w:rPr>
          <w:sz w:val="28"/>
          <w:szCs w:val="28"/>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w:t>
      </w:r>
      <w:r w:rsidRPr="00D918E6">
        <w:rPr>
          <w:sz w:val="28"/>
          <w:szCs w:val="28"/>
        </w:rPr>
        <w:lastRenderedPageBreak/>
        <w:t xml:space="preserve">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450ED1" w:rsidRPr="00D918E6" w:rsidRDefault="00450ED1" w:rsidP="00450ED1">
      <w:pPr>
        <w:spacing w:line="360" w:lineRule="auto"/>
        <w:ind w:firstLine="709"/>
        <w:rPr>
          <w:sz w:val="28"/>
          <w:szCs w:val="28"/>
        </w:rPr>
      </w:pPr>
      <w:r w:rsidRPr="00D918E6">
        <w:rPr>
          <w:sz w:val="28"/>
          <w:szCs w:val="28"/>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450ED1" w:rsidRPr="00D918E6" w:rsidRDefault="00450ED1" w:rsidP="00450ED1">
      <w:pPr>
        <w:spacing w:line="360" w:lineRule="auto"/>
        <w:ind w:firstLine="708"/>
        <w:rPr>
          <w:sz w:val="28"/>
          <w:szCs w:val="28"/>
        </w:rPr>
      </w:pPr>
      <w:r w:rsidRPr="00D918E6">
        <w:rPr>
          <w:sz w:val="28"/>
          <w:szCs w:val="28"/>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50ED1" w:rsidRPr="00D918E6" w:rsidRDefault="00450ED1" w:rsidP="00450ED1">
      <w:pPr>
        <w:spacing w:line="360" w:lineRule="auto"/>
        <w:rPr>
          <w:strike/>
          <w:sz w:val="28"/>
          <w:szCs w:val="28"/>
        </w:rPr>
      </w:pPr>
      <w:r w:rsidRPr="00D918E6">
        <w:rPr>
          <w:sz w:val="28"/>
          <w:szCs w:val="28"/>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w:t>
      </w:r>
      <w:r w:rsidRPr="00D918E6">
        <w:rPr>
          <w:sz w:val="28"/>
          <w:szCs w:val="28"/>
        </w:rPr>
        <w:lastRenderedPageBreak/>
        <w:t xml:space="preserve">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450ED1" w:rsidRPr="00D918E6" w:rsidRDefault="00450ED1" w:rsidP="00450ED1">
      <w:pPr>
        <w:spacing w:line="360" w:lineRule="auto"/>
        <w:ind w:firstLine="708"/>
        <w:rPr>
          <w:sz w:val="28"/>
          <w:szCs w:val="28"/>
        </w:rPr>
      </w:pPr>
      <w:r w:rsidRPr="00D918E6">
        <w:rPr>
          <w:sz w:val="28"/>
          <w:szCs w:val="28"/>
        </w:rPr>
        <w:t>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w:t>
      </w:r>
      <w:r>
        <w:rPr>
          <w:sz w:val="28"/>
          <w:szCs w:val="28"/>
        </w:rPr>
        <w:t xml:space="preserve"> </w:t>
      </w:r>
      <w:r w:rsidRPr="00D918E6">
        <w:rPr>
          <w:sz w:val="28"/>
          <w:szCs w:val="28"/>
        </w:rPr>
        <w:t xml:space="preserve">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450ED1" w:rsidRPr="00D918E6" w:rsidRDefault="00450ED1" w:rsidP="00450ED1">
      <w:pPr>
        <w:spacing w:line="360" w:lineRule="auto"/>
        <w:rPr>
          <w:sz w:val="28"/>
          <w:szCs w:val="28"/>
        </w:rPr>
      </w:pPr>
      <w:r w:rsidRPr="00D918E6">
        <w:rPr>
          <w:sz w:val="28"/>
          <w:szCs w:val="28"/>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450ED1" w:rsidRPr="00D918E6" w:rsidRDefault="00450ED1" w:rsidP="00450ED1">
      <w:pPr>
        <w:spacing w:line="360" w:lineRule="auto"/>
        <w:rPr>
          <w:sz w:val="28"/>
          <w:szCs w:val="28"/>
        </w:rPr>
      </w:pPr>
      <w:r w:rsidRPr="00D918E6">
        <w:rPr>
          <w:sz w:val="28"/>
          <w:szCs w:val="28"/>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D918E6">
        <w:rPr>
          <w:sz w:val="28"/>
          <w:szCs w:val="28"/>
        </w:rPr>
        <w:tab/>
      </w:r>
    </w:p>
    <w:p w:rsidR="00450ED1" w:rsidRPr="00D918E6" w:rsidRDefault="00450ED1" w:rsidP="00450ED1">
      <w:pPr>
        <w:spacing w:line="360" w:lineRule="auto"/>
        <w:ind w:firstLine="709"/>
        <w:rPr>
          <w:sz w:val="28"/>
          <w:szCs w:val="28"/>
        </w:rPr>
      </w:pPr>
    </w:p>
    <w:p w:rsidR="00450ED1" w:rsidRPr="00D918E6" w:rsidRDefault="00450ED1" w:rsidP="00450ED1">
      <w:pPr>
        <w:spacing w:line="360" w:lineRule="auto"/>
        <w:ind w:firstLine="709"/>
        <w:jc w:val="center"/>
        <w:rPr>
          <w:b/>
          <w:i/>
          <w:sz w:val="28"/>
          <w:szCs w:val="28"/>
        </w:rPr>
      </w:pPr>
      <w:r w:rsidRPr="00D918E6">
        <w:rPr>
          <w:b/>
          <w:i/>
          <w:sz w:val="28"/>
          <w:szCs w:val="28"/>
        </w:rPr>
        <w:t>Основные содержательные линии программы учебного предмета «Русский родной язык»</w:t>
      </w:r>
    </w:p>
    <w:p w:rsidR="00450ED1" w:rsidRDefault="00450ED1" w:rsidP="00450ED1">
      <w:pPr>
        <w:spacing w:line="360" w:lineRule="auto"/>
        <w:ind w:firstLine="708"/>
        <w:rPr>
          <w:sz w:val="28"/>
          <w:szCs w:val="28"/>
        </w:rPr>
      </w:pPr>
      <w:r w:rsidRPr="00D918E6">
        <w:rPr>
          <w:sz w:val="28"/>
          <w:szCs w:val="28"/>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450ED1" w:rsidRDefault="00450ED1" w:rsidP="00450ED1">
      <w:pPr>
        <w:spacing w:line="360" w:lineRule="auto"/>
        <w:ind w:firstLine="708"/>
        <w:rPr>
          <w:sz w:val="28"/>
          <w:szCs w:val="28"/>
        </w:rPr>
      </w:pPr>
      <w:r w:rsidRPr="00F45C6E">
        <w:rPr>
          <w:b/>
          <w:sz w:val="28"/>
          <w:szCs w:val="28"/>
        </w:rPr>
        <w:t>Целевыми установками</w:t>
      </w:r>
      <w:r w:rsidRPr="00D918E6">
        <w:rPr>
          <w:sz w:val="28"/>
          <w:szCs w:val="28"/>
        </w:rPr>
        <w:t xml:space="preserve"> данного курса являются: </w:t>
      </w:r>
    </w:p>
    <w:p w:rsidR="00450ED1" w:rsidRDefault="00450ED1" w:rsidP="00450ED1">
      <w:pPr>
        <w:numPr>
          <w:ilvl w:val="0"/>
          <w:numId w:val="251"/>
        </w:numPr>
        <w:tabs>
          <w:tab w:val="left" w:pos="851"/>
        </w:tabs>
        <w:suppressAutoHyphens w:val="0"/>
        <w:spacing w:line="360" w:lineRule="auto"/>
        <w:ind w:left="142" w:firstLine="284"/>
        <w:rPr>
          <w:sz w:val="28"/>
          <w:szCs w:val="28"/>
        </w:rPr>
      </w:pPr>
      <w:r w:rsidRPr="00D918E6">
        <w:rPr>
          <w:sz w:val="28"/>
          <w:szCs w:val="28"/>
        </w:rPr>
        <w:lastRenderedPageBreak/>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450ED1" w:rsidRDefault="00450ED1" w:rsidP="00450ED1">
      <w:pPr>
        <w:numPr>
          <w:ilvl w:val="0"/>
          <w:numId w:val="251"/>
        </w:numPr>
        <w:tabs>
          <w:tab w:val="left" w:pos="851"/>
        </w:tabs>
        <w:suppressAutoHyphens w:val="0"/>
        <w:spacing w:line="360" w:lineRule="auto"/>
        <w:ind w:left="142" w:firstLine="284"/>
        <w:rPr>
          <w:sz w:val="28"/>
          <w:szCs w:val="28"/>
        </w:rPr>
      </w:pPr>
      <w:r w:rsidRPr="00D918E6">
        <w:rPr>
          <w:sz w:val="28"/>
          <w:szCs w:val="28"/>
        </w:rPr>
        <w:t xml:space="preserve">изучение исторических фактов развития языка; </w:t>
      </w:r>
    </w:p>
    <w:p w:rsidR="00450ED1" w:rsidRDefault="00450ED1" w:rsidP="00450ED1">
      <w:pPr>
        <w:numPr>
          <w:ilvl w:val="0"/>
          <w:numId w:val="251"/>
        </w:numPr>
        <w:tabs>
          <w:tab w:val="left" w:pos="851"/>
        </w:tabs>
        <w:suppressAutoHyphens w:val="0"/>
        <w:spacing w:line="360" w:lineRule="auto"/>
        <w:ind w:left="142" w:firstLine="284"/>
        <w:rPr>
          <w:sz w:val="28"/>
          <w:szCs w:val="28"/>
        </w:rPr>
      </w:pPr>
      <w:r w:rsidRPr="00D918E6">
        <w:rPr>
          <w:sz w:val="28"/>
          <w:szCs w:val="28"/>
        </w:rPr>
        <w:t>расширение представлений о различных методах познания языка (учебное лингвистическое мини-исследование, проект, наблюдение, анализ и т.</w:t>
      </w:r>
      <w:r>
        <w:rPr>
          <w:sz w:val="28"/>
          <w:szCs w:val="28"/>
        </w:rPr>
        <w:t xml:space="preserve"> </w:t>
      </w:r>
      <w:r w:rsidRPr="00D918E6">
        <w:rPr>
          <w:sz w:val="28"/>
          <w:szCs w:val="28"/>
        </w:rPr>
        <w:t xml:space="preserve">п.); </w:t>
      </w:r>
    </w:p>
    <w:p w:rsidR="00450ED1" w:rsidRPr="00D918E6" w:rsidRDefault="00450ED1" w:rsidP="00450ED1">
      <w:pPr>
        <w:numPr>
          <w:ilvl w:val="0"/>
          <w:numId w:val="251"/>
        </w:numPr>
        <w:tabs>
          <w:tab w:val="left" w:pos="851"/>
        </w:tabs>
        <w:suppressAutoHyphens w:val="0"/>
        <w:spacing w:line="360" w:lineRule="auto"/>
        <w:ind w:left="142" w:firstLine="284"/>
        <w:rPr>
          <w:sz w:val="28"/>
          <w:szCs w:val="28"/>
        </w:rPr>
      </w:pPr>
      <w:r w:rsidRPr="00D918E6">
        <w:rPr>
          <w:sz w:val="28"/>
          <w:szCs w:val="28"/>
        </w:rPr>
        <w:t>включение учащихся в практическую речевую деятельность.</w:t>
      </w:r>
    </w:p>
    <w:p w:rsidR="00450ED1" w:rsidRPr="00D918E6" w:rsidRDefault="00450ED1" w:rsidP="00450ED1">
      <w:pPr>
        <w:spacing w:line="360" w:lineRule="auto"/>
        <w:ind w:firstLine="709"/>
        <w:rPr>
          <w:sz w:val="28"/>
          <w:szCs w:val="28"/>
        </w:rPr>
      </w:pPr>
      <w:r w:rsidRPr="00D918E6">
        <w:rPr>
          <w:sz w:val="28"/>
          <w:szCs w:val="28"/>
        </w:rPr>
        <w:t>В соответствии с этим в программе выделяются следующие блоки:</w:t>
      </w:r>
    </w:p>
    <w:p w:rsidR="00450ED1" w:rsidRPr="00D918E6" w:rsidRDefault="00450ED1" w:rsidP="00450ED1">
      <w:pPr>
        <w:spacing w:line="360" w:lineRule="auto"/>
        <w:ind w:firstLine="708"/>
        <w:rPr>
          <w:sz w:val="28"/>
          <w:szCs w:val="28"/>
        </w:rPr>
      </w:pPr>
      <w:r w:rsidRPr="00F45C6E">
        <w:rPr>
          <w:b/>
          <w:sz w:val="28"/>
          <w:szCs w:val="28"/>
        </w:rPr>
        <w:t>Первый блок – «Русский язык: прошлое и настоящее»</w:t>
      </w:r>
      <w:r w:rsidRPr="00D918E6">
        <w:rPr>
          <w:sz w:val="28"/>
          <w:szCs w:val="28"/>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450ED1" w:rsidRPr="00D918E6" w:rsidRDefault="00450ED1" w:rsidP="00450ED1">
      <w:pPr>
        <w:spacing w:line="360" w:lineRule="auto"/>
        <w:ind w:firstLine="708"/>
        <w:rPr>
          <w:sz w:val="28"/>
          <w:szCs w:val="28"/>
        </w:rPr>
      </w:pPr>
      <w:r w:rsidRPr="00F45C6E">
        <w:rPr>
          <w:b/>
          <w:sz w:val="28"/>
          <w:szCs w:val="28"/>
        </w:rPr>
        <w:t>Второй блок – «Язык в действии»</w:t>
      </w:r>
      <w:r w:rsidRPr="00D918E6">
        <w:rPr>
          <w:sz w:val="28"/>
          <w:szCs w:val="28"/>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450ED1" w:rsidRPr="00D918E6" w:rsidRDefault="00450ED1" w:rsidP="00450ED1">
      <w:pPr>
        <w:spacing w:line="360" w:lineRule="auto"/>
        <w:ind w:firstLine="709"/>
        <w:rPr>
          <w:sz w:val="28"/>
          <w:szCs w:val="28"/>
        </w:rPr>
      </w:pPr>
      <w:r w:rsidRPr="00F45C6E">
        <w:rPr>
          <w:b/>
          <w:sz w:val="28"/>
          <w:szCs w:val="28"/>
        </w:rPr>
        <w:t>Третий блок – «Секреты речи и текста»</w:t>
      </w:r>
      <w:r w:rsidRPr="00D918E6">
        <w:rPr>
          <w:sz w:val="28"/>
          <w:szCs w:val="28"/>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w:t>
      </w:r>
      <w:r w:rsidRPr="00D918E6">
        <w:rPr>
          <w:sz w:val="28"/>
          <w:szCs w:val="28"/>
        </w:rPr>
        <w:lastRenderedPageBreak/>
        <w:t>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50ED1" w:rsidRDefault="00450ED1" w:rsidP="00450ED1">
      <w:pPr>
        <w:spacing w:line="360" w:lineRule="auto"/>
        <w:jc w:val="center"/>
        <w:rPr>
          <w:b/>
          <w:sz w:val="32"/>
          <w:szCs w:val="32"/>
        </w:rPr>
      </w:pPr>
    </w:p>
    <w:p w:rsidR="00450ED1" w:rsidRPr="00733C81" w:rsidRDefault="00450ED1" w:rsidP="00450ED1">
      <w:pPr>
        <w:spacing w:line="360" w:lineRule="auto"/>
        <w:jc w:val="center"/>
        <w:rPr>
          <w:b/>
          <w:caps/>
          <w:sz w:val="32"/>
          <w:szCs w:val="32"/>
        </w:rPr>
      </w:pPr>
      <w:r w:rsidRPr="00733C81">
        <w:rPr>
          <w:b/>
          <w:caps/>
          <w:sz w:val="32"/>
          <w:szCs w:val="32"/>
        </w:rPr>
        <w:t>Требования к результатам освоения основной образовательной программы начального общего образования по русскому родному языку</w:t>
      </w:r>
    </w:p>
    <w:p w:rsidR="00450ED1" w:rsidRPr="00D918E6" w:rsidRDefault="00450ED1" w:rsidP="00450ED1">
      <w:pPr>
        <w:spacing w:line="360" w:lineRule="auto"/>
        <w:ind w:firstLine="709"/>
        <w:rPr>
          <w:sz w:val="28"/>
          <w:szCs w:val="28"/>
        </w:rPr>
      </w:pPr>
      <w:r w:rsidRPr="00D918E6">
        <w:rPr>
          <w:sz w:val="28"/>
          <w:szCs w:val="28"/>
        </w:rPr>
        <w:t xml:space="preserve">Изучение предметной области «Родной язык и литературное чтение на родном языке» должно обеспечивать: </w:t>
      </w:r>
    </w:p>
    <w:p w:rsidR="00450ED1" w:rsidRPr="00D918E6" w:rsidRDefault="00450ED1" w:rsidP="00450ED1">
      <w:pPr>
        <w:tabs>
          <w:tab w:val="left" w:pos="709"/>
        </w:tabs>
        <w:spacing w:line="360" w:lineRule="auto"/>
        <w:rPr>
          <w:sz w:val="28"/>
          <w:szCs w:val="28"/>
        </w:rPr>
      </w:pPr>
      <w:r>
        <w:rPr>
          <w:sz w:val="28"/>
          <w:szCs w:val="28"/>
        </w:rPr>
        <w:tab/>
      </w:r>
      <w:r w:rsidRPr="00D918E6">
        <w:rPr>
          <w:sz w:val="28"/>
          <w:szCs w:val="28"/>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50ED1" w:rsidRPr="00D918E6" w:rsidRDefault="00450ED1" w:rsidP="00450ED1">
      <w:pPr>
        <w:tabs>
          <w:tab w:val="left" w:pos="709"/>
        </w:tabs>
        <w:spacing w:line="360" w:lineRule="auto"/>
        <w:rPr>
          <w:sz w:val="28"/>
          <w:szCs w:val="28"/>
        </w:rPr>
      </w:pPr>
      <w:r w:rsidRPr="00D918E6">
        <w:rPr>
          <w:sz w:val="28"/>
          <w:szCs w:val="28"/>
        </w:rPr>
        <w:t xml:space="preserve">приобщение к литературному наследию русского народа; </w:t>
      </w:r>
    </w:p>
    <w:p w:rsidR="00450ED1" w:rsidRPr="00D918E6" w:rsidRDefault="00450ED1" w:rsidP="00450ED1">
      <w:pPr>
        <w:tabs>
          <w:tab w:val="left" w:pos="709"/>
        </w:tabs>
        <w:spacing w:line="360" w:lineRule="auto"/>
        <w:rPr>
          <w:sz w:val="28"/>
          <w:szCs w:val="28"/>
        </w:rPr>
      </w:pPr>
      <w:r>
        <w:rPr>
          <w:sz w:val="28"/>
          <w:szCs w:val="28"/>
        </w:rPr>
        <w:tab/>
      </w:r>
      <w:r w:rsidRPr="00D918E6">
        <w:rPr>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50ED1" w:rsidRPr="00D918E6" w:rsidRDefault="00450ED1" w:rsidP="00450ED1">
      <w:pPr>
        <w:spacing w:line="360" w:lineRule="auto"/>
        <w:rPr>
          <w:sz w:val="28"/>
          <w:szCs w:val="28"/>
        </w:rPr>
      </w:pPr>
      <w:r>
        <w:rPr>
          <w:sz w:val="28"/>
          <w:szCs w:val="28"/>
        </w:rPr>
        <w:tab/>
      </w:r>
      <w:r w:rsidRPr="00D918E6">
        <w:rPr>
          <w:sz w:val="28"/>
          <w:szCs w:val="28"/>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50ED1" w:rsidRPr="00D918E6" w:rsidRDefault="00450ED1" w:rsidP="00450ED1">
      <w:pPr>
        <w:spacing w:line="360" w:lineRule="auto"/>
        <w:ind w:firstLine="709"/>
        <w:rPr>
          <w:sz w:val="28"/>
          <w:szCs w:val="28"/>
        </w:rPr>
      </w:pPr>
      <w:r w:rsidRPr="00D918E6">
        <w:rPr>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50ED1" w:rsidRPr="00D918E6" w:rsidRDefault="00450ED1" w:rsidP="00450ED1">
      <w:pPr>
        <w:pStyle w:val="ConsPlusNormal"/>
        <w:numPr>
          <w:ilvl w:val="0"/>
          <w:numId w:val="250"/>
        </w:numPr>
        <w:adjustRightInd/>
        <w:spacing w:line="360" w:lineRule="auto"/>
        <w:ind w:left="0" w:firstLine="709"/>
        <w:jc w:val="both"/>
        <w:rPr>
          <w:b/>
          <w:szCs w:val="28"/>
        </w:rPr>
      </w:pPr>
      <w:r w:rsidRPr="00D918E6">
        <w:rPr>
          <w:b/>
          <w:szCs w:val="28"/>
        </w:rPr>
        <w:t>Понимание взаимосвязи языка, культуры и истории народа:</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осознание роли русского родного языка в постижении культуры своего народа;</w:t>
      </w:r>
    </w:p>
    <w:p w:rsidR="00450ED1" w:rsidRPr="00D918E6" w:rsidRDefault="00450ED1" w:rsidP="00450ED1">
      <w:pPr>
        <w:pStyle w:val="ConsPlusNormal"/>
        <w:spacing w:line="360" w:lineRule="auto"/>
        <w:ind w:firstLine="426"/>
        <w:jc w:val="both"/>
        <w:rPr>
          <w:szCs w:val="28"/>
        </w:rPr>
      </w:pPr>
      <w:r>
        <w:rPr>
          <w:szCs w:val="28"/>
        </w:rPr>
        <w:tab/>
      </w:r>
      <w:r w:rsidRPr="00D918E6">
        <w:rPr>
          <w:szCs w:val="28"/>
        </w:rPr>
        <w:t xml:space="preserve">осознание языка как развивающегося явления, связанного с </w:t>
      </w:r>
      <w:r w:rsidRPr="00F45C6E">
        <w:rPr>
          <w:szCs w:val="28"/>
        </w:rPr>
        <w:t>историей народа;</w:t>
      </w:r>
    </w:p>
    <w:p w:rsidR="00450ED1" w:rsidRPr="00D918E6" w:rsidRDefault="00450ED1" w:rsidP="00450ED1">
      <w:pPr>
        <w:pStyle w:val="ConsPlusNormal"/>
        <w:spacing w:line="360" w:lineRule="auto"/>
        <w:ind w:firstLine="426"/>
        <w:jc w:val="both"/>
        <w:rPr>
          <w:szCs w:val="28"/>
        </w:rPr>
      </w:pPr>
      <w:r>
        <w:rPr>
          <w:szCs w:val="28"/>
        </w:rPr>
        <w:tab/>
      </w:r>
      <w:r w:rsidRPr="00D918E6">
        <w:rPr>
          <w:szCs w:val="28"/>
        </w:rPr>
        <w:t>осознание национального своеобразия, богатства, выразительности русского языка;</w:t>
      </w:r>
    </w:p>
    <w:p w:rsidR="00450ED1" w:rsidRPr="007517D6" w:rsidRDefault="00450ED1" w:rsidP="00450ED1">
      <w:pPr>
        <w:tabs>
          <w:tab w:val="left" w:pos="709"/>
        </w:tabs>
        <w:spacing w:line="360" w:lineRule="auto"/>
        <w:ind w:firstLine="426"/>
        <w:rPr>
          <w:sz w:val="28"/>
          <w:szCs w:val="28"/>
        </w:rPr>
      </w:pPr>
      <w:r>
        <w:rPr>
          <w:szCs w:val="28"/>
        </w:rPr>
        <w:tab/>
      </w:r>
      <w:r w:rsidRPr="007517D6">
        <w:rPr>
          <w:sz w:val="28"/>
          <w:szCs w:val="28"/>
        </w:rPr>
        <w:t xml:space="preserve">распознавание слов с национально-культурным компонентом значения (лексика, связанная с особенностями мировосприятия и отношениями  между </w:t>
      </w:r>
      <w:r w:rsidRPr="007517D6">
        <w:rPr>
          <w:sz w:val="28"/>
          <w:szCs w:val="28"/>
        </w:rPr>
        <w:lastRenderedPageBreak/>
        <w:t xml:space="preserve">людьми; слова, обозначающие предметы и явления традиционного русского быта; фольклорная лексика); </w:t>
      </w:r>
    </w:p>
    <w:p w:rsidR="00450ED1" w:rsidRPr="007517D6" w:rsidRDefault="00450ED1" w:rsidP="00450ED1">
      <w:pPr>
        <w:tabs>
          <w:tab w:val="left" w:pos="709"/>
        </w:tabs>
        <w:spacing w:line="360" w:lineRule="auto"/>
        <w:rPr>
          <w:sz w:val="28"/>
          <w:szCs w:val="28"/>
        </w:rPr>
      </w:pPr>
      <w:r>
        <w:rPr>
          <w:sz w:val="28"/>
          <w:szCs w:val="28"/>
        </w:rPr>
        <w:tab/>
      </w:r>
      <w:r w:rsidRPr="007517D6">
        <w:rPr>
          <w:sz w:val="28"/>
          <w:szCs w:val="28"/>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450ED1" w:rsidRPr="007517D6" w:rsidRDefault="00450ED1" w:rsidP="00450ED1">
      <w:pPr>
        <w:tabs>
          <w:tab w:val="left" w:pos="709"/>
        </w:tabs>
        <w:spacing w:line="360" w:lineRule="auto"/>
        <w:rPr>
          <w:sz w:val="28"/>
          <w:szCs w:val="28"/>
        </w:rPr>
      </w:pPr>
      <w:r>
        <w:rPr>
          <w:sz w:val="28"/>
          <w:szCs w:val="28"/>
        </w:rPr>
        <w:tab/>
      </w:r>
      <w:r w:rsidRPr="00D918E6">
        <w:rPr>
          <w:sz w:val="28"/>
          <w:szCs w:val="28"/>
        </w:rPr>
        <w:t xml:space="preserve">понимание значения фразеологических оборотов, отражающих русскую </w:t>
      </w:r>
      <w:r w:rsidRPr="00D918E6">
        <w:rPr>
          <w:rFonts w:eastAsia="Times New Roman"/>
          <w:sz w:val="28"/>
          <w:szCs w:val="28"/>
          <w:shd w:val="clear" w:color="auto" w:fill="FFFFFF"/>
          <w:lang w:eastAsia="ru-RU"/>
        </w:rPr>
        <w:t xml:space="preserve">культуру, менталитет русского народа, </w:t>
      </w:r>
      <w:r w:rsidRPr="00D918E6">
        <w:rPr>
          <w:sz w:val="28"/>
          <w:szCs w:val="28"/>
          <w:shd w:val="clear" w:color="auto" w:fill="FFFFFF"/>
        </w:rPr>
        <w:t xml:space="preserve">элементы русского традиционного </w:t>
      </w:r>
      <w:r w:rsidRPr="007517D6">
        <w:rPr>
          <w:sz w:val="28"/>
          <w:szCs w:val="28"/>
          <w:shd w:val="clear" w:color="auto" w:fill="FFFFFF"/>
        </w:rPr>
        <w:t>быта</w:t>
      </w:r>
      <w:r w:rsidRPr="007517D6">
        <w:rPr>
          <w:rFonts w:eastAsia="Times New Roman"/>
          <w:sz w:val="28"/>
          <w:szCs w:val="28"/>
          <w:shd w:val="clear" w:color="auto" w:fill="FFFFFF"/>
          <w:lang w:eastAsia="ru-RU"/>
        </w:rPr>
        <w:t xml:space="preserve">; </w:t>
      </w:r>
      <w:r w:rsidRPr="007517D6">
        <w:rPr>
          <w:sz w:val="28"/>
          <w:szCs w:val="28"/>
        </w:rPr>
        <w:t>уместное употребление их в современных ситуациях речевого общения (в рамках изученного);</w:t>
      </w:r>
    </w:p>
    <w:p w:rsidR="00450ED1" w:rsidRPr="007517D6" w:rsidRDefault="00450ED1" w:rsidP="00450ED1">
      <w:pPr>
        <w:pStyle w:val="ConsPlusNormal"/>
        <w:tabs>
          <w:tab w:val="left" w:pos="709"/>
        </w:tabs>
        <w:spacing w:line="360" w:lineRule="auto"/>
        <w:jc w:val="both"/>
        <w:rPr>
          <w:szCs w:val="28"/>
        </w:rPr>
      </w:pPr>
      <w:r>
        <w:rPr>
          <w:szCs w:val="28"/>
        </w:rPr>
        <w:tab/>
      </w:r>
      <w:r w:rsidRPr="007517D6">
        <w:rPr>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450ED1" w:rsidRPr="007517D6" w:rsidRDefault="00450ED1" w:rsidP="00450ED1">
      <w:pPr>
        <w:pStyle w:val="ConsPlusNormal"/>
        <w:tabs>
          <w:tab w:val="left" w:pos="709"/>
        </w:tabs>
        <w:spacing w:line="360" w:lineRule="auto"/>
        <w:jc w:val="both"/>
        <w:rPr>
          <w:rFonts w:eastAsia="Calibri"/>
          <w:szCs w:val="28"/>
        </w:rPr>
      </w:pPr>
      <w:r>
        <w:rPr>
          <w:rFonts w:eastAsia="Calibri"/>
          <w:szCs w:val="28"/>
        </w:rPr>
        <w:tab/>
      </w:r>
      <w:r w:rsidRPr="007517D6">
        <w:rPr>
          <w:rFonts w:eastAsia="Calibri"/>
          <w:szCs w:val="28"/>
        </w:rPr>
        <w:t xml:space="preserve">понимание значений устаревших слов с национально-культурным компонентом </w:t>
      </w:r>
      <w:r w:rsidRPr="007517D6">
        <w:rPr>
          <w:szCs w:val="28"/>
        </w:rPr>
        <w:t>(в рамках изученного)</w:t>
      </w:r>
      <w:r w:rsidRPr="007517D6">
        <w:rPr>
          <w:rFonts w:eastAsia="Calibri"/>
          <w:szCs w:val="28"/>
        </w:rPr>
        <w:t>.</w:t>
      </w:r>
    </w:p>
    <w:p w:rsidR="00450ED1" w:rsidRPr="00D918E6" w:rsidRDefault="00450ED1" w:rsidP="00450ED1">
      <w:pPr>
        <w:pStyle w:val="ConsPlusNormal"/>
        <w:spacing w:line="360" w:lineRule="auto"/>
        <w:ind w:firstLine="709"/>
        <w:jc w:val="both"/>
        <w:rPr>
          <w:b/>
          <w:szCs w:val="28"/>
        </w:rPr>
      </w:pPr>
      <w:r w:rsidRPr="00D918E6">
        <w:rPr>
          <w:b/>
          <w:szCs w:val="28"/>
        </w:rPr>
        <w:t>2.</w:t>
      </w:r>
      <w:r w:rsidRPr="00DE6062">
        <w:rPr>
          <w:b/>
          <w:szCs w:val="28"/>
        </w:rPr>
        <w:t xml:space="preserve"> </w:t>
      </w:r>
      <w:r w:rsidRPr="00D918E6">
        <w:rPr>
          <w:b/>
          <w:szCs w:val="28"/>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осознание важности соблюдения норм современного русского литературного языка для культурного человека;</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соотнесение собственной и чужой речи с нормами современного русского литературного языка (в рамках изученного);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соблюдение на письме и в устной  речи  норм  современного  русского литературного языка (в рамках изученного);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обогащение активного и пассивного словарного запаса, расширение объёма используемых в речи </w:t>
      </w:r>
      <w:r w:rsidRPr="00D42C84">
        <w:rPr>
          <w:szCs w:val="28"/>
        </w:rPr>
        <w:t>языковых</w:t>
      </w:r>
      <w:r>
        <w:rPr>
          <w:szCs w:val="28"/>
        </w:rPr>
        <w:t xml:space="preserve"> </w:t>
      </w:r>
      <w:r w:rsidRPr="00D918E6">
        <w:rPr>
          <w:szCs w:val="28"/>
        </w:rPr>
        <w:t>средств для свободного выражения мыслей и чувств на родном языке адекватно ситуации и стилю общения;</w:t>
      </w:r>
    </w:p>
    <w:p w:rsidR="00450ED1" w:rsidRPr="00D918E6" w:rsidRDefault="00450ED1" w:rsidP="00450ED1">
      <w:pPr>
        <w:pStyle w:val="ConsPlusNormal"/>
        <w:spacing w:line="360" w:lineRule="auto"/>
        <w:ind w:left="567"/>
        <w:jc w:val="both"/>
        <w:rPr>
          <w:b/>
          <w:szCs w:val="28"/>
        </w:rPr>
      </w:pPr>
      <w:r w:rsidRPr="00D918E6">
        <w:rPr>
          <w:b/>
          <w:szCs w:val="28"/>
        </w:rPr>
        <w:t xml:space="preserve">соблюдение основных орфоэпических и акцентологических норм современного русского литературного языка: </w:t>
      </w:r>
    </w:p>
    <w:p w:rsidR="00450ED1" w:rsidRPr="00F45C6E" w:rsidRDefault="00450ED1" w:rsidP="00450ED1">
      <w:pPr>
        <w:pStyle w:val="ConsPlusNormal"/>
        <w:tabs>
          <w:tab w:val="left" w:pos="709"/>
        </w:tabs>
        <w:spacing w:line="360" w:lineRule="auto"/>
        <w:jc w:val="both"/>
        <w:rPr>
          <w:szCs w:val="28"/>
        </w:rPr>
      </w:pPr>
      <w:r>
        <w:rPr>
          <w:szCs w:val="28"/>
        </w:rPr>
        <w:tab/>
      </w:r>
      <w:r w:rsidRPr="00D918E6">
        <w:rPr>
          <w:szCs w:val="28"/>
        </w:rPr>
        <w:t>произношение слов с правильным ударением (расширенный перечень слов);</w:t>
      </w:r>
    </w:p>
    <w:p w:rsidR="00450ED1" w:rsidRPr="00D918E6" w:rsidRDefault="00450ED1" w:rsidP="00450ED1">
      <w:pPr>
        <w:pStyle w:val="ConsPlusNormal"/>
        <w:spacing w:line="360" w:lineRule="auto"/>
        <w:ind w:firstLine="567"/>
        <w:jc w:val="both"/>
        <w:rPr>
          <w:szCs w:val="28"/>
        </w:rPr>
      </w:pPr>
      <w:r w:rsidRPr="00D918E6">
        <w:rPr>
          <w:szCs w:val="28"/>
        </w:rPr>
        <w:t>осознание смыслоразличительной роли ударения на примере омографов;</w:t>
      </w:r>
    </w:p>
    <w:p w:rsidR="00450ED1" w:rsidRPr="00D918E6" w:rsidRDefault="00450ED1" w:rsidP="00450ED1">
      <w:pPr>
        <w:pStyle w:val="ConsPlusNormal"/>
        <w:spacing w:line="360" w:lineRule="auto"/>
        <w:ind w:left="567"/>
        <w:jc w:val="both"/>
        <w:rPr>
          <w:b/>
          <w:szCs w:val="28"/>
        </w:rPr>
      </w:pPr>
      <w:r w:rsidRPr="00D918E6">
        <w:rPr>
          <w:b/>
          <w:szCs w:val="28"/>
        </w:rPr>
        <w:t xml:space="preserve">соблюдение основных лексических норм современного русского литературного языка: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проведение синонимических замен с учётом особенностей текста;</w:t>
      </w:r>
    </w:p>
    <w:p w:rsidR="00450ED1" w:rsidRPr="00F45C6E" w:rsidRDefault="00450ED1" w:rsidP="00450ED1">
      <w:pPr>
        <w:pStyle w:val="ConsPlusNormal"/>
        <w:tabs>
          <w:tab w:val="left" w:pos="709"/>
        </w:tabs>
        <w:spacing w:line="360" w:lineRule="auto"/>
        <w:jc w:val="both"/>
        <w:rPr>
          <w:szCs w:val="28"/>
        </w:rPr>
      </w:pPr>
      <w:r>
        <w:rPr>
          <w:szCs w:val="28"/>
        </w:rPr>
        <w:tab/>
      </w:r>
      <w:r w:rsidRPr="00D918E6">
        <w:rPr>
          <w:szCs w:val="28"/>
        </w:rPr>
        <w:t>выявление и исправление речевых ошибок в устной речи;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редактирование письменного текста с целью исправления речевых ошибок или с целью более точной передачи смысла;</w:t>
      </w:r>
    </w:p>
    <w:p w:rsidR="00450ED1" w:rsidRPr="00D918E6" w:rsidRDefault="00450ED1" w:rsidP="00450ED1">
      <w:pPr>
        <w:pStyle w:val="ConsPlusNormal"/>
        <w:spacing w:line="360" w:lineRule="auto"/>
        <w:ind w:left="567"/>
        <w:jc w:val="both"/>
        <w:rPr>
          <w:b/>
          <w:szCs w:val="28"/>
        </w:rPr>
      </w:pPr>
      <w:r w:rsidRPr="00D918E6">
        <w:rPr>
          <w:b/>
          <w:szCs w:val="28"/>
        </w:rPr>
        <w:t xml:space="preserve">соблюдение основных грамматических норм современного русского литературного </w:t>
      </w:r>
      <w:r w:rsidRPr="00D918E6">
        <w:rPr>
          <w:b/>
          <w:szCs w:val="28"/>
        </w:rPr>
        <w:lastRenderedPageBreak/>
        <w:t xml:space="preserve">языка: </w:t>
      </w:r>
    </w:p>
    <w:p w:rsidR="00450ED1" w:rsidRPr="00F45C6E" w:rsidRDefault="00450ED1" w:rsidP="00450ED1">
      <w:pPr>
        <w:pStyle w:val="ConsPlusNormal"/>
        <w:tabs>
          <w:tab w:val="left" w:pos="709"/>
        </w:tabs>
        <w:spacing w:line="360" w:lineRule="auto"/>
        <w:jc w:val="both"/>
        <w:rPr>
          <w:szCs w:val="28"/>
        </w:rPr>
      </w:pPr>
      <w:r>
        <w:rPr>
          <w:szCs w:val="28"/>
        </w:rPr>
        <w:tab/>
      </w:r>
      <w:r w:rsidRPr="00F45C6E">
        <w:rPr>
          <w:szCs w:val="28"/>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450ED1" w:rsidRPr="00F45C6E" w:rsidRDefault="00450ED1" w:rsidP="00450ED1">
      <w:pPr>
        <w:pStyle w:val="ConsPlusNormal"/>
        <w:tabs>
          <w:tab w:val="left" w:pos="709"/>
        </w:tabs>
        <w:spacing w:line="360" w:lineRule="auto"/>
        <w:jc w:val="both"/>
        <w:rPr>
          <w:szCs w:val="28"/>
        </w:rPr>
      </w:pPr>
      <w:r>
        <w:rPr>
          <w:szCs w:val="28"/>
        </w:rPr>
        <w:tab/>
      </w:r>
      <w:r w:rsidRPr="00F45C6E">
        <w:rPr>
          <w:szCs w:val="28"/>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редактирование письменного текста с целью исправления грамматических ошибок;</w:t>
      </w:r>
    </w:p>
    <w:p w:rsidR="00450ED1" w:rsidRPr="00D918E6" w:rsidRDefault="00450ED1" w:rsidP="00450ED1">
      <w:pPr>
        <w:pStyle w:val="ConsPlusNormal"/>
        <w:spacing w:line="360" w:lineRule="auto"/>
        <w:ind w:left="567"/>
        <w:jc w:val="both"/>
        <w:rPr>
          <w:szCs w:val="28"/>
        </w:rPr>
      </w:pPr>
      <w:r w:rsidRPr="00D918E6">
        <w:rPr>
          <w:b/>
          <w:szCs w:val="28"/>
        </w:rPr>
        <w:t xml:space="preserve">соблюдение основных орфографических и пунктуационных норм современного русского литературного языка </w:t>
      </w:r>
      <w:r w:rsidRPr="00D918E6">
        <w:rPr>
          <w:szCs w:val="28"/>
        </w:rPr>
        <w:t>(в рамках изученного в основном курсе):</w:t>
      </w:r>
    </w:p>
    <w:p w:rsidR="00450ED1" w:rsidRDefault="00450ED1" w:rsidP="00450ED1">
      <w:pPr>
        <w:pStyle w:val="ConsPlusNormal"/>
        <w:tabs>
          <w:tab w:val="left" w:pos="709"/>
        </w:tabs>
        <w:spacing w:line="360" w:lineRule="auto"/>
        <w:jc w:val="both"/>
        <w:rPr>
          <w:szCs w:val="28"/>
        </w:rPr>
      </w:pPr>
      <w:r>
        <w:rPr>
          <w:szCs w:val="28"/>
        </w:rPr>
        <w:tab/>
      </w:r>
      <w:r w:rsidRPr="00D918E6">
        <w:rPr>
          <w:szCs w:val="28"/>
        </w:rPr>
        <w:t>соблюдение изученных орфографических норм при записи собственного текста;</w:t>
      </w:r>
    </w:p>
    <w:p w:rsidR="00450ED1" w:rsidRDefault="00450ED1" w:rsidP="00450ED1">
      <w:pPr>
        <w:pStyle w:val="ConsPlusNormal"/>
        <w:tabs>
          <w:tab w:val="left" w:pos="709"/>
        </w:tabs>
        <w:spacing w:line="360" w:lineRule="auto"/>
        <w:jc w:val="both"/>
        <w:rPr>
          <w:szCs w:val="28"/>
        </w:rPr>
      </w:pPr>
      <w:r>
        <w:rPr>
          <w:szCs w:val="28"/>
        </w:rPr>
        <w:tab/>
        <w:t>соблюдение изученных пунктуационных норм при записи собственного текста;</w:t>
      </w:r>
    </w:p>
    <w:p w:rsidR="00450ED1" w:rsidRPr="00D918E6" w:rsidRDefault="00450ED1" w:rsidP="00450ED1">
      <w:pPr>
        <w:pStyle w:val="ConsPlusNormal"/>
        <w:spacing w:line="360" w:lineRule="auto"/>
        <w:ind w:left="567"/>
        <w:jc w:val="both"/>
        <w:rPr>
          <w:b/>
          <w:szCs w:val="28"/>
        </w:rPr>
      </w:pPr>
      <w:r w:rsidRPr="00D918E6">
        <w:rPr>
          <w:b/>
          <w:szCs w:val="28"/>
        </w:rPr>
        <w:t>совершенствование умений пользоваться словарями</w:t>
      </w:r>
      <w:r>
        <w:rPr>
          <w:b/>
          <w:szCs w:val="28"/>
        </w:rPr>
        <w:t xml:space="preserve">: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использование учебных толковых словарей для определени</w:t>
      </w:r>
      <w:r>
        <w:rPr>
          <w:szCs w:val="28"/>
        </w:rPr>
        <w:t xml:space="preserve">я лексического значения слова, </w:t>
      </w:r>
      <w:r w:rsidRPr="00D918E6">
        <w:rPr>
          <w:szCs w:val="28"/>
        </w:rPr>
        <w:t xml:space="preserve"> для уточнения нормы формообразования;</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450ED1" w:rsidRPr="007517D6" w:rsidRDefault="00450ED1" w:rsidP="00450ED1">
      <w:pPr>
        <w:pStyle w:val="ConsPlusNormal"/>
        <w:tabs>
          <w:tab w:val="left" w:pos="709"/>
        </w:tabs>
        <w:spacing w:line="360" w:lineRule="auto"/>
        <w:jc w:val="both"/>
        <w:rPr>
          <w:szCs w:val="28"/>
        </w:rPr>
      </w:pPr>
      <w:r>
        <w:rPr>
          <w:szCs w:val="28"/>
        </w:rPr>
        <w:tab/>
      </w:r>
      <w:r w:rsidRPr="00D918E6">
        <w:rPr>
          <w:szCs w:val="28"/>
        </w:rPr>
        <w:t xml:space="preserve">использование учебного орфоэпического словаря для определения нормативного </w:t>
      </w:r>
      <w:r w:rsidRPr="007517D6">
        <w:rPr>
          <w:szCs w:val="28"/>
        </w:rPr>
        <w:t>произношения слова, вариантов произношения;</w:t>
      </w:r>
    </w:p>
    <w:p w:rsidR="00450ED1" w:rsidRPr="007517D6" w:rsidRDefault="00450ED1" w:rsidP="00450ED1">
      <w:pPr>
        <w:pStyle w:val="ConsPlusNormal"/>
        <w:tabs>
          <w:tab w:val="left" w:pos="709"/>
        </w:tabs>
        <w:spacing w:line="360" w:lineRule="auto"/>
        <w:jc w:val="both"/>
        <w:rPr>
          <w:szCs w:val="28"/>
        </w:rPr>
      </w:pPr>
      <w:r>
        <w:rPr>
          <w:szCs w:val="28"/>
        </w:rPr>
        <w:tab/>
      </w:r>
      <w:r w:rsidRPr="007517D6">
        <w:rPr>
          <w:szCs w:val="28"/>
        </w:rPr>
        <w:t>использование учебных словарей для уточнения состава слова; использование учебных</w:t>
      </w:r>
      <w:r w:rsidRPr="007517D6">
        <w:rPr>
          <w:color w:val="FF0000"/>
          <w:szCs w:val="28"/>
        </w:rPr>
        <w:t xml:space="preserve"> </w:t>
      </w:r>
      <w:r w:rsidRPr="007517D6">
        <w:rPr>
          <w:szCs w:val="28"/>
        </w:rPr>
        <w:t>этимологических словарей для уточнения происхождения слова;</w:t>
      </w:r>
    </w:p>
    <w:p w:rsidR="00450ED1" w:rsidRPr="00F45C6E" w:rsidRDefault="00450ED1" w:rsidP="00450ED1">
      <w:pPr>
        <w:pStyle w:val="ConsPlusNormal"/>
        <w:tabs>
          <w:tab w:val="left" w:pos="709"/>
        </w:tabs>
        <w:spacing w:line="360" w:lineRule="auto"/>
        <w:jc w:val="both"/>
        <w:rPr>
          <w:szCs w:val="28"/>
        </w:rPr>
      </w:pPr>
      <w:r>
        <w:rPr>
          <w:szCs w:val="28"/>
        </w:rPr>
        <w:tab/>
      </w:r>
      <w:r w:rsidRPr="00D918E6">
        <w:rPr>
          <w:szCs w:val="28"/>
        </w:rPr>
        <w:t xml:space="preserve">использование орфографических словарей для определения нормативного написания слов; </w:t>
      </w:r>
    </w:p>
    <w:p w:rsidR="00450ED1" w:rsidRPr="00D918E6" w:rsidRDefault="00450ED1" w:rsidP="00450ED1">
      <w:pPr>
        <w:pStyle w:val="ConsPlusNormal"/>
        <w:spacing w:line="360" w:lineRule="auto"/>
        <w:ind w:firstLine="709"/>
        <w:jc w:val="both"/>
        <w:rPr>
          <w:b/>
          <w:szCs w:val="28"/>
        </w:rPr>
      </w:pPr>
      <w:r w:rsidRPr="00D918E6">
        <w:rPr>
          <w:b/>
          <w:szCs w:val="28"/>
        </w:rPr>
        <w:t>3.</w:t>
      </w:r>
      <w:r w:rsidRPr="00DE6062">
        <w:rPr>
          <w:b/>
          <w:szCs w:val="28"/>
        </w:rPr>
        <w:t xml:space="preserve"> </w:t>
      </w:r>
      <w:r w:rsidRPr="00D918E6">
        <w:rPr>
          <w:b/>
          <w:szCs w:val="28"/>
        </w:rPr>
        <w:t>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450ED1" w:rsidRPr="00F45C6E" w:rsidRDefault="00450ED1" w:rsidP="00450ED1">
      <w:pPr>
        <w:pStyle w:val="ConsPlusNormal"/>
        <w:tabs>
          <w:tab w:val="left" w:pos="709"/>
        </w:tabs>
        <w:spacing w:line="360" w:lineRule="auto"/>
        <w:jc w:val="both"/>
        <w:rPr>
          <w:szCs w:val="28"/>
        </w:rPr>
      </w:pPr>
      <w:r>
        <w:rPr>
          <w:szCs w:val="28"/>
        </w:rPr>
        <w:tab/>
      </w:r>
      <w:r w:rsidRPr="00D918E6">
        <w:rPr>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чтение и смысловой анализ фольклорных и художественных текстов или их фрагментов (народных и литературных сказок, рассказов, загадок, пословиц, притч и т.</w:t>
      </w:r>
      <w:r>
        <w:rPr>
          <w:szCs w:val="28"/>
        </w:rPr>
        <w:t xml:space="preserve"> </w:t>
      </w:r>
      <w:r w:rsidRPr="00D918E6">
        <w:rPr>
          <w:szCs w:val="28"/>
        </w:rPr>
        <w:t xml:space="preserve">п.), определение языковых особенностей текстов; </w:t>
      </w:r>
    </w:p>
    <w:p w:rsidR="00450ED1" w:rsidRPr="00D918E6" w:rsidRDefault="00450ED1" w:rsidP="00450ED1">
      <w:pPr>
        <w:pStyle w:val="ConsPlusNormal"/>
        <w:spacing w:line="360" w:lineRule="auto"/>
        <w:jc w:val="both"/>
        <w:rPr>
          <w:szCs w:val="28"/>
        </w:rPr>
      </w:pPr>
      <w:r>
        <w:rPr>
          <w:szCs w:val="28"/>
        </w:rPr>
        <w:tab/>
      </w:r>
      <w:r w:rsidRPr="00D918E6">
        <w:rPr>
          <w:szCs w:val="28"/>
        </w:rPr>
        <w:t xml:space="preserve">умение анализировать информацию прочитанного и прослушанного текста: отделять главные факты от второстепенных; </w:t>
      </w:r>
      <w:r>
        <w:rPr>
          <w:szCs w:val="28"/>
        </w:rPr>
        <w:t xml:space="preserve"> </w:t>
      </w:r>
      <w:r w:rsidRPr="00D918E6">
        <w:rPr>
          <w:szCs w:val="28"/>
        </w:rPr>
        <w:t>выделять наиболее существенные факты; устанавливать логическую связь между фактами;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450ED1" w:rsidRPr="00F45C6E" w:rsidRDefault="00450ED1" w:rsidP="00450ED1">
      <w:pPr>
        <w:pStyle w:val="ConsPlusNormal"/>
        <w:tabs>
          <w:tab w:val="left" w:pos="709"/>
        </w:tabs>
        <w:spacing w:line="360" w:lineRule="auto"/>
        <w:jc w:val="both"/>
        <w:rPr>
          <w:szCs w:val="28"/>
        </w:rPr>
      </w:pPr>
      <w:r>
        <w:rPr>
          <w:szCs w:val="28"/>
        </w:rPr>
        <w:tab/>
      </w:r>
      <w:r w:rsidRPr="00D42C84">
        <w:rPr>
          <w:szCs w:val="28"/>
        </w:rPr>
        <w:t>умения информационной переработки прослушанного или прочитанного текста: пересказ с изменением лица</w:t>
      </w:r>
      <w:r>
        <w:rPr>
          <w:szCs w:val="28"/>
        </w:rPr>
        <w:t>;</w:t>
      </w:r>
      <w:r w:rsidRPr="00F45C6E">
        <w:rPr>
          <w:szCs w:val="28"/>
        </w:rPr>
        <w:t xml:space="preserve">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уместное использование коммуникативных приемов устного общения: убеждение, </w:t>
      </w:r>
      <w:r w:rsidRPr="00D918E6">
        <w:rPr>
          <w:szCs w:val="28"/>
        </w:rPr>
        <w:lastRenderedPageBreak/>
        <w:t xml:space="preserve">уговаривание, похвала, просьба, извинение, поздравление;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450ED1" w:rsidRPr="00D918E6" w:rsidRDefault="00450ED1" w:rsidP="00450ED1">
      <w:pPr>
        <w:pStyle w:val="ConsPlusNormal"/>
        <w:tabs>
          <w:tab w:val="left" w:pos="709"/>
        </w:tabs>
        <w:spacing w:line="360" w:lineRule="auto"/>
        <w:jc w:val="both"/>
        <w:rPr>
          <w:szCs w:val="28"/>
        </w:rPr>
      </w:pPr>
      <w:r>
        <w:rPr>
          <w:szCs w:val="28"/>
        </w:rPr>
        <w:tab/>
        <w:t xml:space="preserve">умение строить устные </w:t>
      </w:r>
      <w:r w:rsidRPr="00D918E6">
        <w:rPr>
          <w:szCs w:val="28"/>
        </w:rPr>
        <w:t>сообщения различных видов: развернутый ответ, ответ-добавление, коммент</w:t>
      </w:r>
      <w:r>
        <w:rPr>
          <w:szCs w:val="28"/>
        </w:rPr>
        <w:t>и</w:t>
      </w:r>
      <w:r w:rsidRPr="00D918E6">
        <w:rPr>
          <w:szCs w:val="28"/>
        </w:rPr>
        <w:t>рование ответа или работы одноклассника, мини-доклад;</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создание текстов-рассуждений с использованием различных способов аргументации;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оценивание устных и письменных речевых высказываний с точки зрения точного, уместного и выразительного словоупотребления;</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50ED1" w:rsidRPr="00D918E6" w:rsidRDefault="00450ED1" w:rsidP="00450ED1">
      <w:pPr>
        <w:pStyle w:val="ConsPlusNormal"/>
        <w:spacing w:line="360" w:lineRule="auto"/>
        <w:ind w:left="709"/>
        <w:jc w:val="both"/>
        <w:rPr>
          <w:b/>
          <w:szCs w:val="28"/>
        </w:rPr>
      </w:pPr>
      <w:r w:rsidRPr="00D918E6">
        <w:rPr>
          <w:b/>
          <w:szCs w:val="28"/>
        </w:rPr>
        <w:t xml:space="preserve">соблюдение основных норм русского речевого этикета: </w:t>
      </w:r>
    </w:p>
    <w:p w:rsidR="00450ED1" w:rsidRPr="00D918E6" w:rsidRDefault="00450ED1" w:rsidP="00450ED1">
      <w:pPr>
        <w:pStyle w:val="ConsPlusNormal"/>
        <w:tabs>
          <w:tab w:val="left" w:pos="709"/>
        </w:tabs>
        <w:spacing w:line="360" w:lineRule="auto"/>
        <w:jc w:val="both"/>
        <w:rPr>
          <w:szCs w:val="28"/>
        </w:rPr>
      </w:pPr>
      <w:r>
        <w:rPr>
          <w:szCs w:val="28"/>
        </w:rPr>
        <w:tab/>
      </w:r>
      <w:r w:rsidRPr="00D918E6">
        <w:rPr>
          <w:szCs w:val="28"/>
        </w:rPr>
        <w:t xml:space="preserve">соблюдение принципов  этикетного  общения, лежащих в основе русского речевого этикета; </w:t>
      </w:r>
    </w:p>
    <w:p w:rsidR="00450ED1" w:rsidRPr="00D918E6" w:rsidRDefault="00450ED1" w:rsidP="00450ED1">
      <w:pPr>
        <w:pStyle w:val="ConsPlusNormal"/>
        <w:tabs>
          <w:tab w:val="left" w:pos="709"/>
        </w:tabs>
        <w:spacing w:line="360" w:lineRule="auto"/>
        <w:jc w:val="both"/>
        <w:rPr>
          <w:szCs w:val="28"/>
        </w:rPr>
      </w:pPr>
      <w:r>
        <w:rPr>
          <w:szCs w:val="28"/>
        </w:rPr>
        <w:tab/>
      </w:r>
      <w:r w:rsidRPr="00F45C6E">
        <w:rPr>
          <w:szCs w:val="28"/>
        </w:rPr>
        <w:t xml:space="preserve">различение </w:t>
      </w:r>
      <w:r w:rsidRPr="00D918E6">
        <w:rPr>
          <w:szCs w:val="28"/>
        </w:rPr>
        <w:t>этикетных форм обращения в официальной и неофициальной речевой ситуации.</w:t>
      </w:r>
    </w:p>
    <w:p w:rsidR="00450ED1" w:rsidRDefault="00450ED1" w:rsidP="00450ED1">
      <w:pPr>
        <w:spacing w:line="360" w:lineRule="auto"/>
        <w:jc w:val="center"/>
        <w:rPr>
          <w:b/>
          <w:sz w:val="32"/>
          <w:szCs w:val="32"/>
        </w:rPr>
      </w:pPr>
    </w:p>
    <w:p w:rsidR="00450ED1" w:rsidRDefault="00450ED1" w:rsidP="00450ED1">
      <w:pPr>
        <w:spacing w:line="360" w:lineRule="auto"/>
        <w:jc w:val="center"/>
        <w:rPr>
          <w:b/>
          <w:caps/>
          <w:sz w:val="32"/>
          <w:szCs w:val="32"/>
        </w:rPr>
      </w:pPr>
      <w:r w:rsidRPr="00733C81">
        <w:rPr>
          <w:b/>
          <w:caps/>
          <w:sz w:val="32"/>
          <w:szCs w:val="32"/>
        </w:rPr>
        <w:t xml:space="preserve">Содержание учебного предмета </w:t>
      </w:r>
    </w:p>
    <w:p w:rsidR="00450ED1" w:rsidRPr="00733C81" w:rsidRDefault="00450ED1" w:rsidP="00450ED1">
      <w:pPr>
        <w:spacing w:line="360" w:lineRule="auto"/>
        <w:jc w:val="center"/>
        <w:rPr>
          <w:b/>
          <w:caps/>
          <w:sz w:val="32"/>
          <w:szCs w:val="32"/>
        </w:rPr>
      </w:pPr>
      <w:r w:rsidRPr="00733C81">
        <w:rPr>
          <w:b/>
          <w:caps/>
          <w:sz w:val="32"/>
          <w:szCs w:val="32"/>
        </w:rPr>
        <w:t>«Русский родной язык»</w:t>
      </w:r>
    </w:p>
    <w:p w:rsidR="00450ED1" w:rsidRDefault="00450ED1" w:rsidP="00450ED1">
      <w:pPr>
        <w:spacing w:line="360" w:lineRule="auto"/>
        <w:rPr>
          <w:b/>
          <w:sz w:val="32"/>
          <w:szCs w:val="32"/>
        </w:rPr>
      </w:pPr>
    </w:p>
    <w:p w:rsidR="00450ED1" w:rsidRPr="00F45C6E" w:rsidRDefault="00450ED1" w:rsidP="00450ED1">
      <w:pPr>
        <w:spacing w:line="360" w:lineRule="auto"/>
        <w:ind w:left="1069"/>
        <w:rPr>
          <w:b/>
          <w:sz w:val="32"/>
          <w:szCs w:val="32"/>
        </w:rPr>
      </w:pPr>
      <w:r>
        <w:rPr>
          <w:b/>
          <w:sz w:val="32"/>
          <w:szCs w:val="32"/>
        </w:rPr>
        <w:t>Первый год обучения (17</w:t>
      </w:r>
      <w:r w:rsidRPr="00F45C6E">
        <w:rPr>
          <w:b/>
          <w:sz w:val="32"/>
          <w:szCs w:val="32"/>
        </w:rPr>
        <w:t xml:space="preserve"> ч)</w:t>
      </w:r>
    </w:p>
    <w:p w:rsidR="00450ED1" w:rsidRPr="00D918E6" w:rsidRDefault="00450ED1" w:rsidP="00450ED1">
      <w:pPr>
        <w:spacing w:line="360" w:lineRule="auto"/>
        <w:ind w:firstLine="709"/>
        <w:rPr>
          <w:b/>
          <w:sz w:val="28"/>
          <w:szCs w:val="28"/>
        </w:rPr>
      </w:pPr>
      <w:r w:rsidRPr="00D918E6">
        <w:rPr>
          <w:b/>
          <w:sz w:val="28"/>
          <w:szCs w:val="28"/>
        </w:rPr>
        <w:t xml:space="preserve">Раздел 1. Русский язык: прошлое и настоящее </w:t>
      </w:r>
    </w:p>
    <w:p w:rsidR="00450ED1" w:rsidRPr="00D918E6" w:rsidRDefault="00450ED1" w:rsidP="00450ED1">
      <w:pPr>
        <w:spacing w:line="360" w:lineRule="auto"/>
        <w:ind w:firstLine="708"/>
        <w:rPr>
          <w:sz w:val="28"/>
          <w:szCs w:val="28"/>
        </w:rPr>
      </w:pPr>
      <w:r w:rsidRPr="00D918E6">
        <w:rPr>
          <w:sz w:val="28"/>
          <w:szCs w:val="28"/>
        </w:rPr>
        <w:t xml:space="preserve">Сведения об истории русской письменности: как появились буквы современного русского алфавита. </w:t>
      </w:r>
    </w:p>
    <w:p w:rsidR="00450ED1" w:rsidRPr="00D918E6" w:rsidRDefault="00450ED1" w:rsidP="00450ED1">
      <w:pPr>
        <w:spacing w:line="360" w:lineRule="auto"/>
        <w:ind w:firstLine="708"/>
        <w:rPr>
          <w:sz w:val="28"/>
          <w:szCs w:val="28"/>
        </w:rPr>
      </w:pPr>
      <w:r w:rsidRPr="00D918E6">
        <w:rPr>
          <w:sz w:val="28"/>
          <w:szCs w:val="28"/>
        </w:rPr>
        <w:t>Особенности оформления книг в Древней Руси: оформление красной строки и заставок. Практическая работа: «</w:t>
      </w:r>
      <w:r w:rsidRPr="00733C81">
        <w:rPr>
          <w:sz w:val="28"/>
          <w:szCs w:val="28"/>
        </w:rPr>
        <w:t>Оформление буквиц и заставок</w:t>
      </w:r>
      <w:r w:rsidRPr="00D918E6">
        <w:rPr>
          <w:sz w:val="28"/>
          <w:szCs w:val="28"/>
        </w:rPr>
        <w:t xml:space="preserve">».  </w:t>
      </w:r>
    </w:p>
    <w:p w:rsidR="00450ED1" w:rsidRPr="00D918E6" w:rsidRDefault="00450ED1" w:rsidP="00450ED1">
      <w:pPr>
        <w:spacing w:line="360" w:lineRule="auto"/>
        <w:ind w:firstLine="708"/>
        <w:rPr>
          <w:sz w:val="28"/>
          <w:szCs w:val="28"/>
        </w:rPr>
      </w:pPr>
      <w:r w:rsidRPr="00D918E6">
        <w:rPr>
          <w:sz w:val="28"/>
          <w:szCs w:val="28"/>
        </w:rPr>
        <w:t>Слова, обозначающие предметы традиционного русского быта: 1) Дом в старину: что как называлось (</w:t>
      </w:r>
      <w:r w:rsidRPr="003B5DE8">
        <w:rPr>
          <w:i/>
          <w:sz w:val="28"/>
          <w:szCs w:val="28"/>
        </w:rPr>
        <w:t>изба, терем, хоромы, горница, светлица, светец, лучина</w:t>
      </w:r>
      <w:r w:rsidRPr="00D918E6">
        <w:rPr>
          <w:sz w:val="28"/>
          <w:szCs w:val="28"/>
        </w:rPr>
        <w:t xml:space="preserve"> и т.</w:t>
      </w:r>
      <w:r>
        <w:rPr>
          <w:sz w:val="28"/>
          <w:szCs w:val="28"/>
        </w:rPr>
        <w:t xml:space="preserve"> </w:t>
      </w:r>
      <w:r w:rsidRPr="00D918E6">
        <w:rPr>
          <w:sz w:val="28"/>
          <w:szCs w:val="28"/>
        </w:rPr>
        <w:t>д.).  2) Как называлось то, во что одевались в старину: (</w:t>
      </w:r>
      <w:r w:rsidRPr="003B5DE8">
        <w:rPr>
          <w:i/>
          <w:sz w:val="28"/>
          <w:szCs w:val="28"/>
        </w:rPr>
        <w:t>кафтан, кушак, рубаха,  сарафан, лапти</w:t>
      </w:r>
      <w:r w:rsidRPr="00D918E6">
        <w:rPr>
          <w:sz w:val="28"/>
          <w:szCs w:val="28"/>
        </w:rPr>
        <w:t xml:space="preserve"> и т.д.)  </w:t>
      </w:r>
    </w:p>
    <w:p w:rsidR="00450ED1" w:rsidRPr="00D918E6" w:rsidRDefault="00450ED1" w:rsidP="00450ED1">
      <w:pPr>
        <w:spacing w:line="360" w:lineRule="auto"/>
        <w:ind w:firstLine="851"/>
        <w:rPr>
          <w:sz w:val="28"/>
          <w:szCs w:val="28"/>
        </w:rPr>
      </w:pPr>
      <w:r w:rsidRPr="00D918E6">
        <w:rPr>
          <w:sz w:val="28"/>
          <w:szCs w:val="28"/>
        </w:rPr>
        <w:t>Имена в малых жанрах фольклора (в пословицах, поговорках, загадках, прибаутках).</w:t>
      </w:r>
    </w:p>
    <w:p w:rsidR="00450ED1" w:rsidRPr="00D918E6" w:rsidRDefault="00450ED1" w:rsidP="00450ED1">
      <w:pPr>
        <w:spacing w:line="360" w:lineRule="auto"/>
        <w:ind w:firstLine="851"/>
        <w:rPr>
          <w:sz w:val="28"/>
          <w:szCs w:val="28"/>
        </w:rPr>
      </w:pPr>
      <w:r w:rsidRPr="00587DA2">
        <w:rPr>
          <w:sz w:val="28"/>
          <w:szCs w:val="28"/>
        </w:rPr>
        <w:t>Проектное задание: «Словарь</w:t>
      </w:r>
      <w:r w:rsidRPr="00D918E6">
        <w:rPr>
          <w:sz w:val="28"/>
          <w:szCs w:val="28"/>
        </w:rPr>
        <w:t xml:space="preserve"> в картинках».</w:t>
      </w:r>
    </w:p>
    <w:p w:rsidR="00450ED1" w:rsidRPr="00D918E6" w:rsidRDefault="00450ED1" w:rsidP="00450ED1">
      <w:pPr>
        <w:spacing w:line="360" w:lineRule="auto"/>
        <w:ind w:firstLine="709"/>
        <w:rPr>
          <w:b/>
          <w:sz w:val="28"/>
          <w:szCs w:val="28"/>
        </w:rPr>
      </w:pPr>
      <w:r w:rsidRPr="00D918E6">
        <w:rPr>
          <w:b/>
          <w:sz w:val="28"/>
          <w:szCs w:val="28"/>
        </w:rPr>
        <w:t xml:space="preserve">Раздел 2. Язык в действии </w:t>
      </w:r>
    </w:p>
    <w:p w:rsidR="00450ED1" w:rsidRPr="00D918E6" w:rsidRDefault="00450ED1" w:rsidP="00450ED1">
      <w:pPr>
        <w:pStyle w:val="ConsPlusNormal"/>
        <w:spacing w:line="360" w:lineRule="auto"/>
        <w:ind w:firstLine="708"/>
        <w:jc w:val="both"/>
        <w:rPr>
          <w:szCs w:val="28"/>
          <w:lang w:eastAsia="en-US"/>
        </w:rPr>
      </w:pPr>
      <w:r w:rsidRPr="00D918E6">
        <w:rPr>
          <w:szCs w:val="28"/>
          <w:lang w:eastAsia="en-US"/>
        </w:rPr>
        <w:lastRenderedPageBreak/>
        <w:t>Как нельзя произносить слова (пропедевтическая работа по предупреждению ошибок в произношении слов).</w:t>
      </w:r>
    </w:p>
    <w:p w:rsidR="00450ED1" w:rsidRPr="00D918E6" w:rsidRDefault="00450ED1" w:rsidP="00450ED1">
      <w:pPr>
        <w:pStyle w:val="ConsPlusNormal"/>
        <w:spacing w:line="360" w:lineRule="auto"/>
        <w:ind w:firstLine="708"/>
        <w:jc w:val="both"/>
        <w:rPr>
          <w:szCs w:val="28"/>
          <w:lang w:eastAsia="en-US"/>
        </w:rPr>
      </w:pPr>
      <w:r w:rsidRPr="00D918E6">
        <w:rPr>
          <w:szCs w:val="28"/>
          <w:lang w:eastAsia="en-US"/>
        </w:rPr>
        <w:t>Смыслоразличительная роль ударения.</w:t>
      </w:r>
    </w:p>
    <w:p w:rsidR="00450ED1" w:rsidRPr="00D918E6" w:rsidRDefault="00450ED1" w:rsidP="00450ED1">
      <w:pPr>
        <w:pStyle w:val="ConsPlusNormal"/>
        <w:spacing w:line="360" w:lineRule="auto"/>
        <w:ind w:firstLine="708"/>
        <w:jc w:val="both"/>
        <w:rPr>
          <w:szCs w:val="28"/>
          <w:lang w:eastAsia="en-US"/>
        </w:rPr>
      </w:pPr>
      <w:r w:rsidRPr="00D918E6">
        <w:rPr>
          <w:szCs w:val="28"/>
          <w:lang w:eastAsia="en-US"/>
        </w:rPr>
        <w:t>Звукопись в стихотворном художественном тексте.</w:t>
      </w:r>
    </w:p>
    <w:p w:rsidR="00450ED1" w:rsidRPr="00D918E6" w:rsidRDefault="00450ED1" w:rsidP="00450ED1">
      <w:pPr>
        <w:pStyle w:val="ConsPlusNormal"/>
        <w:spacing w:line="360" w:lineRule="auto"/>
        <w:ind w:firstLine="708"/>
        <w:jc w:val="both"/>
        <w:rPr>
          <w:szCs w:val="28"/>
          <w:lang w:eastAsia="en-US"/>
        </w:rPr>
      </w:pPr>
      <w:r w:rsidRPr="00D918E6">
        <w:rPr>
          <w:szCs w:val="28"/>
        </w:rPr>
        <w:t xml:space="preserve">Наблюдение за сочетаемостью слов </w:t>
      </w:r>
      <w:r w:rsidRPr="00D918E6">
        <w:rPr>
          <w:szCs w:val="28"/>
          <w:lang w:eastAsia="en-US"/>
        </w:rPr>
        <w:t>(пропедевтическая работа по предупреждению ошибок в сочетаемости слов).</w:t>
      </w:r>
    </w:p>
    <w:p w:rsidR="00450ED1" w:rsidRPr="00D918E6" w:rsidRDefault="00450ED1" w:rsidP="00450ED1">
      <w:pPr>
        <w:spacing w:line="360" w:lineRule="auto"/>
        <w:ind w:firstLine="709"/>
        <w:rPr>
          <w:b/>
          <w:sz w:val="28"/>
          <w:szCs w:val="28"/>
        </w:rPr>
      </w:pPr>
      <w:r w:rsidRPr="00D918E6">
        <w:rPr>
          <w:b/>
          <w:sz w:val="28"/>
          <w:szCs w:val="28"/>
        </w:rPr>
        <w:t xml:space="preserve">Раздел 3. Секреты речи и текста </w:t>
      </w:r>
    </w:p>
    <w:p w:rsidR="00450ED1" w:rsidRPr="00D918E6" w:rsidRDefault="00450ED1" w:rsidP="00450ED1">
      <w:pPr>
        <w:spacing w:line="360" w:lineRule="auto"/>
        <w:rPr>
          <w:sz w:val="28"/>
          <w:szCs w:val="28"/>
        </w:rPr>
      </w:pPr>
      <w:r w:rsidRPr="00D918E6">
        <w:rPr>
          <w:sz w:val="28"/>
          <w:szCs w:val="28"/>
        </w:rPr>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450ED1" w:rsidRPr="003725F1" w:rsidRDefault="00450ED1" w:rsidP="00450ED1">
      <w:pPr>
        <w:spacing w:line="360" w:lineRule="auto"/>
        <w:ind w:firstLine="709"/>
        <w:rPr>
          <w:b/>
          <w:sz w:val="28"/>
          <w:szCs w:val="28"/>
        </w:rPr>
      </w:pPr>
    </w:p>
    <w:p w:rsidR="00450ED1" w:rsidRPr="00F45C6E" w:rsidRDefault="00450ED1" w:rsidP="00450ED1">
      <w:pPr>
        <w:spacing w:line="360" w:lineRule="auto"/>
        <w:ind w:left="1069"/>
        <w:rPr>
          <w:b/>
          <w:sz w:val="32"/>
          <w:szCs w:val="32"/>
        </w:rPr>
      </w:pPr>
      <w:r>
        <w:rPr>
          <w:b/>
          <w:sz w:val="32"/>
          <w:szCs w:val="32"/>
        </w:rPr>
        <w:t>Второй год обучения (17</w:t>
      </w:r>
      <w:r w:rsidRPr="00F45C6E">
        <w:rPr>
          <w:b/>
          <w:sz w:val="32"/>
          <w:szCs w:val="32"/>
        </w:rPr>
        <w:t xml:space="preserve"> ч)</w:t>
      </w:r>
    </w:p>
    <w:p w:rsidR="00450ED1" w:rsidRPr="00D918E6" w:rsidRDefault="00450ED1" w:rsidP="00450ED1">
      <w:pPr>
        <w:spacing w:line="360" w:lineRule="auto"/>
        <w:ind w:left="1429"/>
        <w:rPr>
          <w:b/>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1. Русский язык: прошлое и настоящее </w:t>
      </w:r>
    </w:p>
    <w:p w:rsidR="00450ED1" w:rsidRPr="00D918E6" w:rsidRDefault="00450ED1" w:rsidP="00450ED1">
      <w:pPr>
        <w:spacing w:line="360" w:lineRule="auto"/>
        <w:ind w:firstLine="708"/>
        <w:rPr>
          <w:sz w:val="28"/>
          <w:szCs w:val="28"/>
        </w:rPr>
      </w:pPr>
      <w:r w:rsidRPr="00D918E6">
        <w:rPr>
          <w:sz w:val="28"/>
          <w:szCs w:val="28"/>
        </w:rPr>
        <w:t xml:space="preserve">Слова, называющие игры, забавы, игрушки (например, </w:t>
      </w:r>
      <w:r w:rsidRPr="003B5DE8">
        <w:rPr>
          <w:i/>
          <w:sz w:val="28"/>
          <w:szCs w:val="28"/>
        </w:rPr>
        <w:t>городки, салочки, салазки, санки, волчок, свистулька</w:t>
      </w:r>
      <w:r w:rsidRPr="00D918E6">
        <w:rPr>
          <w:sz w:val="28"/>
          <w:szCs w:val="28"/>
        </w:rPr>
        <w:t>).</w:t>
      </w:r>
    </w:p>
    <w:p w:rsidR="00450ED1" w:rsidRPr="00D918E6" w:rsidRDefault="00450ED1" w:rsidP="00450ED1">
      <w:pPr>
        <w:spacing w:line="360" w:lineRule="auto"/>
        <w:ind w:firstLine="708"/>
        <w:rPr>
          <w:sz w:val="28"/>
          <w:szCs w:val="28"/>
        </w:rPr>
      </w:pPr>
      <w:r w:rsidRPr="00D918E6">
        <w:rPr>
          <w:sz w:val="28"/>
          <w:szCs w:val="28"/>
        </w:rPr>
        <w:t xml:space="preserve">Слова, называющие предметы традиционного русского быта: 1) слова, называющие домашнюю утварь и орудия труда (например, </w:t>
      </w:r>
      <w:r w:rsidRPr="003B5DE8">
        <w:rPr>
          <w:i/>
          <w:sz w:val="28"/>
          <w:szCs w:val="28"/>
        </w:rPr>
        <w:t>ухват, ушат, ступа, плошка, крынка, ковш, решето, веретено, серп, коса, плуг</w:t>
      </w:r>
      <w:r w:rsidRPr="00D918E6">
        <w:rPr>
          <w:sz w:val="28"/>
          <w:szCs w:val="28"/>
        </w:rPr>
        <w:t xml:space="preserve">); 2) слова, называющие то, что ели в старину (например, </w:t>
      </w:r>
      <w:r w:rsidRPr="003B5DE8">
        <w:rPr>
          <w:i/>
          <w:sz w:val="28"/>
          <w:szCs w:val="28"/>
        </w:rPr>
        <w:t>тюря, полба, каша, щи, похлёбка, бублик, ватрушка калач, коврижки</w:t>
      </w:r>
      <w:r w:rsidRPr="00D918E6">
        <w:rPr>
          <w:sz w:val="28"/>
          <w:szCs w:val="28"/>
        </w:rPr>
        <w:t xml:space="preserve">): какие из них сохранились до нашего времени; 3) слова, называющие то, во что раньше одевались дети (например, </w:t>
      </w:r>
      <w:r w:rsidRPr="003B5DE8">
        <w:rPr>
          <w:i/>
          <w:sz w:val="28"/>
          <w:szCs w:val="28"/>
        </w:rPr>
        <w:t>шубейка, тулуп, шапка, валенки, сарафан, рубаха, лапти</w:t>
      </w:r>
      <w:r w:rsidRPr="00D918E6">
        <w:rPr>
          <w:sz w:val="28"/>
          <w:szCs w:val="28"/>
        </w:rPr>
        <w:t xml:space="preserve">). </w:t>
      </w:r>
    </w:p>
    <w:p w:rsidR="00450ED1" w:rsidRPr="00D918E6" w:rsidRDefault="00450ED1" w:rsidP="00450ED1">
      <w:pPr>
        <w:spacing w:line="360" w:lineRule="auto"/>
        <w:ind w:firstLine="708"/>
        <w:rPr>
          <w:sz w:val="28"/>
          <w:szCs w:val="28"/>
        </w:rPr>
      </w:pPr>
      <w:r w:rsidRPr="00D918E6">
        <w:rPr>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B5DE8">
        <w:rPr>
          <w:i/>
          <w:sz w:val="28"/>
          <w:szCs w:val="28"/>
        </w:rPr>
        <w:t xml:space="preserve">каши не сваришь, </w:t>
      </w:r>
      <w:r w:rsidRPr="003B5DE8">
        <w:rPr>
          <w:i/>
          <w:sz w:val="28"/>
          <w:szCs w:val="28"/>
          <w:shd w:val="clear" w:color="auto" w:fill="FFFFFF"/>
        </w:rPr>
        <w:t>ни за какие коврижки</w:t>
      </w:r>
      <w:r w:rsidRPr="00D918E6">
        <w:rPr>
          <w:sz w:val="28"/>
          <w:szCs w:val="28"/>
          <w:shd w:val="clear" w:color="auto" w:fill="FFFFFF"/>
        </w:rPr>
        <w:t>)</w:t>
      </w:r>
      <w:r w:rsidRPr="00D918E6">
        <w:rPr>
          <w:sz w:val="28"/>
          <w:szCs w:val="28"/>
        </w:rPr>
        <w:t xml:space="preserve">. Сравнение русских пословиц и поговорок с пословицами и поговорками других народов. </w:t>
      </w:r>
      <w:r w:rsidRPr="00D918E6">
        <w:rPr>
          <w:rFonts w:eastAsia="Times New Roman"/>
          <w:sz w:val="28"/>
          <w:szCs w:val="28"/>
          <w:shd w:val="clear" w:color="auto" w:fill="FFFFFF"/>
          <w:lang w:eastAsia="ru-RU"/>
        </w:rPr>
        <w:t xml:space="preserve">Сравнение </w:t>
      </w:r>
      <w:r w:rsidRPr="00733C81">
        <w:rPr>
          <w:rFonts w:eastAsia="Times New Roman"/>
          <w:sz w:val="28"/>
          <w:szCs w:val="28"/>
          <w:shd w:val="clear" w:color="auto" w:fill="FFFFFF"/>
          <w:lang w:eastAsia="ru-RU"/>
        </w:rPr>
        <w:t>фразеологизмов, имеющих в разных языках общий смысл, но различную образную ф</w:t>
      </w:r>
      <w:r w:rsidRPr="00D918E6">
        <w:rPr>
          <w:rFonts w:eastAsia="Times New Roman"/>
          <w:sz w:val="28"/>
          <w:szCs w:val="28"/>
          <w:shd w:val="clear" w:color="auto" w:fill="FFFFFF"/>
          <w:lang w:eastAsia="ru-RU"/>
        </w:rPr>
        <w:t xml:space="preserve">орму (например, </w:t>
      </w:r>
      <w:r w:rsidRPr="003B5DE8">
        <w:rPr>
          <w:rFonts w:eastAsia="Times New Roman"/>
          <w:i/>
          <w:sz w:val="28"/>
          <w:szCs w:val="28"/>
          <w:shd w:val="clear" w:color="auto" w:fill="FFFFFF"/>
          <w:lang w:eastAsia="ru-RU"/>
        </w:rPr>
        <w:t>ехать в Тулу со своим самоваром</w:t>
      </w:r>
      <w:r w:rsidRPr="00D918E6">
        <w:rPr>
          <w:rFonts w:eastAsia="Times New Roman"/>
          <w:sz w:val="28"/>
          <w:szCs w:val="28"/>
          <w:shd w:val="clear" w:color="auto" w:fill="FFFFFF"/>
          <w:lang w:eastAsia="ru-RU"/>
        </w:rPr>
        <w:t xml:space="preserve"> (рус.); </w:t>
      </w:r>
      <w:r w:rsidRPr="003B5DE8">
        <w:rPr>
          <w:rFonts w:eastAsia="Times New Roman"/>
          <w:i/>
          <w:sz w:val="28"/>
          <w:szCs w:val="28"/>
          <w:shd w:val="clear" w:color="auto" w:fill="FFFFFF"/>
          <w:lang w:eastAsia="ru-RU"/>
        </w:rPr>
        <w:t xml:space="preserve">ехать в лес с дровами </w:t>
      </w:r>
      <w:r w:rsidRPr="003B5DE8">
        <w:rPr>
          <w:rFonts w:eastAsia="Times New Roman"/>
          <w:sz w:val="28"/>
          <w:szCs w:val="28"/>
          <w:shd w:val="clear" w:color="auto" w:fill="FFFFFF"/>
          <w:lang w:eastAsia="ru-RU"/>
        </w:rPr>
        <w:t>(</w:t>
      </w:r>
      <w:r w:rsidRPr="00D918E6">
        <w:rPr>
          <w:rFonts w:eastAsia="Times New Roman"/>
          <w:sz w:val="28"/>
          <w:szCs w:val="28"/>
          <w:shd w:val="clear" w:color="auto" w:fill="FFFFFF"/>
          <w:lang w:eastAsia="ru-RU"/>
        </w:rPr>
        <w:t xml:space="preserve">тат.).  </w:t>
      </w:r>
    </w:p>
    <w:p w:rsidR="00450ED1" w:rsidRPr="00D918E6" w:rsidRDefault="00450ED1" w:rsidP="00450ED1">
      <w:pPr>
        <w:spacing w:line="360" w:lineRule="auto"/>
        <w:ind w:firstLine="709"/>
        <w:rPr>
          <w:sz w:val="28"/>
          <w:szCs w:val="28"/>
        </w:rPr>
      </w:pPr>
      <w:r w:rsidRPr="00587DA2">
        <w:rPr>
          <w:sz w:val="28"/>
          <w:szCs w:val="28"/>
        </w:rPr>
        <w:t xml:space="preserve">Проектное задание: </w:t>
      </w:r>
      <w:r w:rsidRPr="00D918E6">
        <w:rPr>
          <w:sz w:val="28"/>
          <w:szCs w:val="28"/>
        </w:rPr>
        <w:t>«Почему это так называется?».</w:t>
      </w:r>
    </w:p>
    <w:p w:rsidR="00450ED1" w:rsidRPr="00D918E6" w:rsidRDefault="00450ED1" w:rsidP="00450ED1">
      <w:pPr>
        <w:spacing w:line="360" w:lineRule="auto"/>
        <w:ind w:firstLine="709"/>
        <w:rPr>
          <w:b/>
          <w:sz w:val="28"/>
          <w:szCs w:val="28"/>
        </w:rPr>
      </w:pPr>
      <w:r w:rsidRPr="00D918E6">
        <w:rPr>
          <w:b/>
          <w:sz w:val="28"/>
          <w:szCs w:val="28"/>
        </w:rPr>
        <w:lastRenderedPageBreak/>
        <w:t xml:space="preserve">Раздел 2. Язык в действии </w:t>
      </w:r>
    </w:p>
    <w:p w:rsidR="00450ED1" w:rsidRDefault="00450ED1" w:rsidP="00450ED1">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r>
        <w:rPr>
          <w:szCs w:val="28"/>
          <w:lang w:eastAsia="en-US"/>
        </w:rPr>
        <w:t xml:space="preserve"> </w:t>
      </w:r>
    </w:p>
    <w:p w:rsidR="00450ED1" w:rsidRPr="00D918E6" w:rsidRDefault="00450ED1" w:rsidP="00450ED1">
      <w:pPr>
        <w:pStyle w:val="ConsPlusNormal"/>
        <w:spacing w:line="360" w:lineRule="auto"/>
        <w:ind w:firstLine="708"/>
        <w:jc w:val="both"/>
        <w:rPr>
          <w:szCs w:val="28"/>
        </w:rPr>
      </w:pPr>
      <w:r w:rsidRPr="00D918E6">
        <w:rPr>
          <w:szCs w:val="28"/>
          <w:lang w:eastAsia="en-US"/>
        </w:rPr>
        <w:t xml:space="preserve">Смыслоразличительная роль ударения. </w:t>
      </w:r>
      <w:r w:rsidRPr="00D918E6">
        <w:rPr>
          <w:szCs w:val="28"/>
        </w:rPr>
        <w:t>Наблюдение за изменением места ударения в поэтическом тексте. Работа со словарем ударений.</w:t>
      </w:r>
    </w:p>
    <w:p w:rsidR="00450ED1" w:rsidRPr="00D918E6" w:rsidRDefault="00450ED1" w:rsidP="00450ED1">
      <w:pPr>
        <w:shd w:val="clear" w:color="auto" w:fill="FFFFFF"/>
        <w:autoSpaceDE w:val="0"/>
        <w:autoSpaceDN w:val="0"/>
        <w:adjustRightInd w:val="0"/>
        <w:spacing w:line="360" w:lineRule="auto"/>
        <w:ind w:firstLine="567"/>
        <w:rPr>
          <w:sz w:val="28"/>
          <w:szCs w:val="28"/>
        </w:rPr>
      </w:pPr>
      <w:r w:rsidRPr="00587DA2">
        <w:rPr>
          <w:sz w:val="28"/>
          <w:szCs w:val="28"/>
        </w:rPr>
        <w:t>Практическая работа</w:t>
      </w:r>
      <w:r w:rsidRPr="00587DA2">
        <w:rPr>
          <w:rFonts w:eastAsia="Times-Roman"/>
          <w:sz w:val="28"/>
          <w:szCs w:val="28"/>
        </w:rPr>
        <w:t>: «С</w:t>
      </w:r>
      <w:r w:rsidRPr="00587DA2">
        <w:rPr>
          <w:sz w:val="28"/>
          <w:szCs w:val="28"/>
        </w:rPr>
        <w:t>лушаем</w:t>
      </w:r>
      <w:r w:rsidRPr="00D918E6">
        <w:rPr>
          <w:sz w:val="28"/>
          <w:szCs w:val="28"/>
        </w:rPr>
        <w:t xml:space="preserve"> и учимся читать фрагменты стихов  и сказок, в которых есть слова с необычным произношением  и  ударением».</w:t>
      </w:r>
    </w:p>
    <w:p w:rsidR="00450ED1" w:rsidRPr="00D918E6" w:rsidRDefault="00450ED1" w:rsidP="00450ED1">
      <w:pPr>
        <w:spacing w:line="360" w:lineRule="auto"/>
        <w:ind w:firstLine="567"/>
        <w:rPr>
          <w:sz w:val="28"/>
          <w:szCs w:val="28"/>
        </w:rPr>
      </w:pPr>
      <w:r w:rsidRPr="00D918E6">
        <w:rPr>
          <w:sz w:val="28"/>
          <w:szCs w:val="28"/>
        </w:rPr>
        <w:t>Разные способы толкования значения слов. Наблюдение за сочетаемостью слов.</w:t>
      </w:r>
    </w:p>
    <w:p w:rsidR="00450ED1" w:rsidRPr="00D918E6" w:rsidRDefault="00450ED1" w:rsidP="00450ED1">
      <w:pPr>
        <w:spacing w:line="360" w:lineRule="auto"/>
        <w:ind w:firstLine="709"/>
        <w:rPr>
          <w:sz w:val="28"/>
          <w:szCs w:val="28"/>
        </w:rPr>
      </w:pPr>
      <w:r w:rsidRPr="00D918E6">
        <w:rPr>
          <w:sz w:val="28"/>
          <w:szCs w:val="28"/>
        </w:rPr>
        <w:t xml:space="preserve">Совершенствование орфографических навыков.  </w:t>
      </w:r>
    </w:p>
    <w:p w:rsidR="00450ED1" w:rsidRPr="00D918E6" w:rsidRDefault="00450ED1" w:rsidP="00450ED1">
      <w:pPr>
        <w:spacing w:line="360" w:lineRule="auto"/>
        <w:ind w:firstLine="709"/>
        <w:rPr>
          <w:b/>
          <w:sz w:val="28"/>
          <w:szCs w:val="28"/>
        </w:rPr>
      </w:pPr>
      <w:r w:rsidRPr="00D918E6">
        <w:rPr>
          <w:b/>
          <w:sz w:val="28"/>
          <w:szCs w:val="28"/>
        </w:rPr>
        <w:t>Р</w:t>
      </w:r>
      <w:r>
        <w:rPr>
          <w:b/>
          <w:sz w:val="28"/>
          <w:szCs w:val="28"/>
        </w:rPr>
        <w:t xml:space="preserve">аздел 3. Секреты речи и текста </w:t>
      </w:r>
    </w:p>
    <w:p w:rsidR="00450ED1" w:rsidRPr="00D918E6" w:rsidRDefault="00450ED1" w:rsidP="00450ED1">
      <w:pPr>
        <w:spacing w:line="360" w:lineRule="auto"/>
        <w:ind w:firstLine="708"/>
        <w:jc w:val="left"/>
        <w:rPr>
          <w:sz w:val="28"/>
          <w:szCs w:val="28"/>
        </w:rPr>
      </w:pPr>
      <w:r w:rsidRPr="00D918E6">
        <w:rPr>
          <w:sz w:val="28"/>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450ED1" w:rsidRPr="00D918E6" w:rsidRDefault="00450ED1" w:rsidP="00450ED1">
      <w:pPr>
        <w:spacing w:line="360" w:lineRule="auto"/>
        <w:ind w:firstLine="709"/>
        <w:rPr>
          <w:sz w:val="28"/>
          <w:szCs w:val="28"/>
        </w:rPr>
      </w:pPr>
      <w:r w:rsidRPr="00D918E6">
        <w:rPr>
          <w:sz w:val="28"/>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Pr>
          <w:i/>
          <w:sz w:val="28"/>
          <w:szCs w:val="28"/>
        </w:rPr>
        <w:t xml:space="preserve">ты </w:t>
      </w:r>
      <w:r w:rsidRPr="00864CBB">
        <w:rPr>
          <w:sz w:val="28"/>
          <w:szCs w:val="28"/>
        </w:rPr>
        <w:t>и</w:t>
      </w:r>
      <w:r>
        <w:rPr>
          <w:i/>
          <w:sz w:val="28"/>
          <w:szCs w:val="28"/>
        </w:rPr>
        <w:t xml:space="preserve"> </w:t>
      </w:r>
      <w:r w:rsidRPr="003B5DE8">
        <w:rPr>
          <w:i/>
          <w:sz w:val="28"/>
          <w:szCs w:val="28"/>
        </w:rPr>
        <w:t>вы</w:t>
      </w:r>
      <w:r w:rsidRPr="00D918E6">
        <w:rPr>
          <w:sz w:val="28"/>
          <w:szCs w:val="28"/>
        </w:rPr>
        <w:t>.</w:t>
      </w:r>
    </w:p>
    <w:p w:rsidR="00450ED1" w:rsidRPr="00D918E6" w:rsidRDefault="00450ED1" w:rsidP="00450ED1">
      <w:pPr>
        <w:spacing w:line="360" w:lineRule="auto"/>
        <w:ind w:firstLine="709"/>
        <w:rPr>
          <w:sz w:val="28"/>
          <w:szCs w:val="28"/>
        </w:rPr>
      </w:pPr>
      <w:r w:rsidRPr="00D918E6">
        <w:rPr>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50ED1" w:rsidRPr="00D918E6" w:rsidRDefault="00450ED1" w:rsidP="00450ED1">
      <w:pPr>
        <w:spacing w:line="360" w:lineRule="auto"/>
        <w:ind w:firstLine="709"/>
        <w:rPr>
          <w:sz w:val="28"/>
          <w:szCs w:val="28"/>
        </w:rPr>
      </w:pPr>
      <w:r w:rsidRPr="00D918E6">
        <w:rPr>
          <w:sz w:val="28"/>
          <w:szCs w:val="28"/>
        </w:rPr>
        <w:t>Связь предложений в тексте. Практическое овладение средствами связи: лексический повтор, местоименный повтор.</w:t>
      </w:r>
    </w:p>
    <w:p w:rsidR="00450ED1" w:rsidRPr="00D918E6" w:rsidRDefault="00450ED1" w:rsidP="00450ED1">
      <w:pPr>
        <w:spacing w:line="360" w:lineRule="auto"/>
        <w:ind w:firstLine="709"/>
        <w:rPr>
          <w:sz w:val="28"/>
          <w:szCs w:val="28"/>
        </w:rPr>
      </w:pPr>
      <w:r w:rsidRPr="00D918E6">
        <w:rPr>
          <w:sz w:val="28"/>
          <w:szCs w:val="28"/>
        </w:rPr>
        <w:t xml:space="preserve">Создание текстов-повествований: заметки о посещении музеев; повествование об участии в народных праздниках. </w:t>
      </w:r>
    </w:p>
    <w:p w:rsidR="00450ED1" w:rsidRPr="00D918E6" w:rsidRDefault="00450ED1" w:rsidP="00450ED1">
      <w:pPr>
        <w:spacing w:line="360" w:lineRule="auto"/>
        <w:ind w:firstLine="709"/>
        <w:rPr>
          <w:sz w:val="28"/>
          <w:szCs w:val="28"/>
        </w:rPr>
      </w:pPr>
      <w:r w:rsidRPr="00D918E6">
        <w:rPr>
          <w:sz w:val="28"/>
          <w:szCs w:val="28"/>
        </w:rPr>
        <w:t xml:space="preserve">Создание текста: развёрнутое толкование значения слова. </w:t>
      </w:r>
    </w:p>
    <w:p w:rsidR="00450ED1" w:rsidRPr="003725F1" w:rsidRDefault="00450ED1" w:rsidP="00450ED1">
      <w:pPr>
        <w:spacing w:line="360" w:lineRule="auto"/>
        <w:ind w:firstLine="709"/>
        <w:rPr>
          <w:b/>
          <w:sz w:val="28"/>
          <w:szCs w:val="28"/>
        </w:rPr>
      </w:pPr>
    </w:p>
    <w:p w:rsidR="00450ED1" w:rsidRPr="00F45C6E" w:rsidRDefault="00450ED1" w:rsidP="00450ED1">
      <w:pPr>
        <w:spacing w:line="360" w:lineRule="auto"/>
        <w:ind w:left="1429"/>
        <w:rPr>
          <w:b/>
          <w:sz w:val="32"/>
          <w:szCs w:val="32"/>
        </w:rPr>
      </w:pPr>
      <w:r>
        <w:rPr>
          <w:b/>
          <w:sz w:val="32"/>
          <w:szCs w:val="32"/>
        </w:rPr>
        <w:t>Третий год обучения (17</w:t>
      </w:r>
      <w:r w:rsidRPr="00F45C6E">
        <w:rPr>
          <w:b/>
          <w:sz w:val="32"/>
          <w:szCs w:val="32"/>
        </w:rPr>
        <w:t xml:space="preserve"> ч)</w:t>
      </w:r>
    </w:p>
    <w:p w:rsidR="00450ED1" w:rsidRPr="00D918E6" w:rsidRDefault="00450ED1" w:rsidP="00450ED1">
      <w:pPr>
        <w:spacing w:line="360" w:lineRule="auto"/>
        <w:ind w:left="1429"/>
        <w:rPr>
          <w:b/>
          <w:sz w:val="28"/>
          <w:szCs w:val="28"/>
        </w:rPr>
      </w:pPr>
    </w:p>
    <w:p w:rsidR="00450ED1" w:rsidRPr="00D918E6" w:rsidRDefault="00450ED1" w:rsidP="00450ED1">
      <w:pPr>
        <w:spacing w:line="360" w:lineRule="auto"/>
        <w:ind w:left="-284" w:firstLine="426"/>
        <w:rPr>
          <w:b/>
          <w:sz w:val="28"/>
          <w:szCs w:val="28"/>
        </w:rPr>
      </w:pPr>
      <w:r w:rsidRPr="00D918E6">
        <w:rPr>
          <w:b/>
          <w:sz w:val="28"/>
          <w:szCs w:val="28"/>
        </w:rPr>
        <w:t xml:space="preserve">Раздел 1. Русский язык: прошлое и настоящее </w:t>
      </w:r>
    </w:p>
    <w:p w:rsidR="00450ED1" w:rsidRPr="00D918E6" w:rsidRDefault="00450ED1" w:rsidP="00450ED1">
      <w:pPr>
        <w:spacing w:line="360" w:lineRule="auto"/>
        <w:ind w:firstLine="709"/>
        <w:rPr>
          <w:sz w:val="28"/>
          <w:szCs w:val="28"/>
        </w:rPr>
      </w:pPr>
      <w:r w:rsidRPr="00D918E6">
        <w:rPr>
          <w:sz w:val="28"/>
          <w:szCs w:val="28"/>
        </w:rPr>
        <w:lastRenderedPageBreak/>
        <w:t xml:space="preserve">Слова, связанные с особенностями мировосприятия и отношений  между людьми (например, </w:t>
      </w:r>
      <w:r w:rsidRPr="00864CBB">
        <w:rPr>
          <w:i/>
          <w:sz w:val="28"/>
          <w:szCs w:val="28"/>
        </w:rPr>
        <w:t>правда – ложь, друг – недруг, брат – братство – побратим</w:t>
      </w:r>
      <w:r w:rsidRPr="00D918E6">
        <w:rPr>
          <w:sz w:val="28"/>
          <w:szCs w:val="28"/>
        </w:rPr>
        <w:t>).</w:t>
      </w:r>
    </w:p>
    <w:p w:rsidR="00450ED1" w:rsidRPr="00D918E6" w:rsidRDefault="00450ED1" w:rsidP="00450ED1">
      <w:pPr>
        <w:spacing w:line="360" w:lineRule="auto"/>
        <w:ind w:firstLine="709"/>
        <w:rPr>
          <w:sz w:val="28"/>
          <w:szCs w:val="28"/>
        </w:rPr>
      </w:pPr>
      <w:r w:rsidRPr="00D918E6">
        <w:rPr>
          <w:sz w:val="28"/>
          <w:szCs w:val="28"/>
        </w:rPr>
        <w:t>Слова, называющие природные явления и растения (например, образные названия ветра, дождя, снега; названия растений</w:t>
      </w:r>
      <w:r>
        <w:rPr>
          <w:sz w:val="28"/>
          <w:szCs w:val="28"/>
        </w:rPr>
        <w:t>)</w:t>
      </w:r>
      <w:r w:rsidRPr="00D918E6">
        <w:rPr>
          <w:sz w:val="28"/>
          <w:szCs w:val="28"/>
        </w:rPr>
        <w:t>.</w:t>
      </w:r>
    </w:p>
    <w:p w:rsidR="00450ED1" w:rsidRPr="00D918E6" w:rsidRDefault="00450ED1" w:rsidP="00450ED1">
      <w:pPr>
        <w:spacing w:line="360" w:lineRule="auto"/>
        <w:ind w:firstLine="709"/>
        <w:rPr>
          <w:sz w:val="28"/>
          <w:szCs w:val="28"/>
        </w:rPr>
      </w:pPr>
      <w:r w:rsidRPr="00D918E6">
        <w:rPr>
          <w:sz w:val="28"/>
          <w:szCs w:val="28"/>
        </w:rPr>
        <w:t xml:space="preserve">Слова, называющие предметы и явления традиционной русской культуры: слова, называющие занятия людей (например, </w:t>
      </w:r>
      <w:r w:rsidRPr="00864CBB">
        <w:rPr>
          <w:i/>
          <w:sz w:val="28"/>
          <w:szCs w:val="28"/>
        </w:rPr>
        <w:t>ямщик, извозчик, коробейник, лавочник</w:t>
      </w:r>
      <w:r w:rsidRPr="00D918E6">
        <w:rPr>
          <w:sz w:val="28"/>
          <w:szCs w:val="28"/>
        </w:rPr>
        <w:t xml:space="preserve">). </w:t>
      </w:r>
    </w:p>
    <w:p w:rsidR="00450ED1" w:rsidRPr="00D918E6" w:rsidRDefault="00450ED1" w:rsidP="00450ED1">
      <w:pPr>
        <w:spacing w:line="360" w:lineRule="auto"/>
        <w:ind w:firstLine="709"/>
        <w:rPr>
          <w:sz w:val="28"/>
          <w:szCs w:val="28"/>
        </w:rPr>
      </w:pPr>
      <w:r w:rsidRPr="00D918E6">
        <w:rPr>
          <w:sz w:val="28"/>
          <w:szCs w:val="28"/>
        </w:rPr>
        <w:t xml:space="preserve">Слова, обозначающие предметы традиционной русской культуры: слова, называющие музыкальные инструменты (например, </w:t>
      </w:r>
      <w:r w:rsidRPr="00864CBB">
        <w:rPr>
          <w:i/>
          <w:sz w:val="28"/>
          <w:szCs w:val="28"/>
        </w:rPr>
        <w:t>балалайка, гусли, гармонь</w:t>
      </w:r>
      <w:r w:rsidRPr="00D918E6">
        <w:rPr>
          <w:sz w:val="28"/>
          <w:szCs w:val="28"/>
        </w:rPr>
        <w:t xml:space="preserve">). </w:t>
      </w:r>
    </w:p>
    <w:p w:rsidR="00450ED1" w:rsidRPr="00D918E6" w:rsidRDefault="00450ED1" w:rsidP="00450ED1">
      <w:pPr>
        <w:spacing w:line="360" w:lineRule="auto"/>
        <w:ind w:firstLine="709"/>
        <w:rPr>
          <w:sz w:val="28"/>
          <w:szCs w:val="28"/>
        </w:rPr>
      </w:pPr>
      <w:r w:rsidRPr="00D918E6">
        <w:rPr>
          <w:sz w:val="28"/>
          <w:szCs w:val="28"/>
        </w:rPr>
        <w:t xml:space="preserve">Русские традиционные сказочные образы, эпитеты и сравнения (например, </w:t>
      </w:r>
      <w:r w:rsidRPr="00864CBB">
        <w:rPr>
          <w:i/>
          <w:sz w:val="28"/>
          <w:szCs w:val="28"/>
        </w:rPr>
        <w:t>Снегурочка, дубрава, сокол, соловей, зорька, солнце</w:t>
      </w:r>
      <w:r w:rsidRPr="00D918E6">
        <w:rPr>
          <w:sz w:val="28"/>
          <w:szCs w:val="28"/>
        </w:rPr>
        <w:t xml:space="preserve"> и т.</w:t>
      </w:r>
      <w:r>
        <w:rPr>
          <w:sz w:val="28"/>
          <w:szCs w:val="28"/>
        </w:rPr>
        <w:t xml:space="preserve"> </w:t>
      </w:r>
      <w:r w:rsidRPr="00D918E6">
        <w:rPr>
          <w:sz w:val="28"/>
          <w:szCs w:val="28"/>
        </w:rPr>
        <w:t xml:space="preserve">п.): уточнение значений, наблюдение за использованием в произведениях фольклора и художественной литературы.  </w:t>
      </w:r>
    </w:p>
    <w:p w:rsidR="00450ED1" w:rsidRPr="00D918E6" w:rsidRDefault="00450ED1" w:rsidP="00450ED1">
      <w:pPr>
        <w:spacing w:line="360" w:lineRule="auto"/>
        <w:ind w:firstLine="709"/>
        <w:rPr>
          <w:sz w:val="28"/>
          <w:szCs w:val="28"/>
        </w:rPr>
      </w:pPr>
      <w:r w:rsidRPr="00D918E6">
        <w:rPr>
          <w:sz w:val="28"/>
          <w:szCs w:val="28"/>
        </w:rPr>
        <w:t>Названи</w:t>
      </w:r>
      <w:r w:rsidRPr="00D42C84">
        <w:rPr>
          <w:sz w:val="28"/>
          <w:szCs w:val="28"/>
        </w:rPr>
        <w:t xml:space="preserve">я </w:t>
      </w:r>
      <w:r w:rsidRPr="00D918E6">
        <w:rPr>
          <w:sz w:val="28"/>
          <w:szCs w:val="28"/>
        </w:rPr>
        <w:t xml:space="preserve">старинных русских городов, сведения о происхождении этих названий. </w:t>
      </w:r>
    </w:p>
    <w:p w:rsidR="00450ED1" w:rsidRDefault="00450ED1" w:rsidP="00450ED1">
      <w:pPr>
        <w:spacing w:line="360" w:lineRule="auto"/>
        <w:ind w:firstLine="708"/>
        <w:rPr>
          <w:sz w:val="28"/>
          <w:szCs w:val="28"/>
        </w:rPr>
      </w:pPr>
      <w:r w:rsidRPr="00587DA2">
        <w:rPr>
          <w:sz w:val="28"/>
          <w:szCs w:val="28"/>
        </w:rPr>
        <w:t>Проектные задания: «Откуда</w:t>
      </w:r>
      <w:r w:rsidRPr="00D42C84">
        <w:rPr>
          <w:sz w:val="28"/>
          <w:szCs w:val="28"/>
        </w:rPr>
        <w:t xml:space="preserve"> в русском языке эта фамилия»; «История моего имени и фамилии» (приобретение опыта поиска информации о происхождении слов).</w:t>
      </w:r>
    </w:p>
    <w:p w:rsidR="00450ED1" w:rsidRDefault="00450ED1" w:rsidP="00450ED1">
      <w:pPr>
        <w:spacing w:line="360" w:lineRule="auto"/>
        <w:ind w:firstLine="709"/>
        <w:rPr>
          <w:b/>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2. Язык в действии </w:t>
      </w:r>
    </w:p>
    <w:p w:rsidR="00450ED1" w:rsidRPr="00D918E6" w:rsidRDefault="00450ED1" w:rsidP="00450ED1">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p w:rsidR="00450ED1" w:rsidRPr="00D918E6" w:rsidRDefault="00450ED1" w:rsidP="00450ED1">
      <w:pPr>
        <w:spacing w:line="360" w:lineRule="auto"/>
        <w:ind w:firstLine="708"/>
        <w:rPr>
          <w:sz w:val="28"/>
          <w:szCs w:val="28"/>
        </w:rPr>
      </w:pPr>
      <w:r w:rsidRPr="00D918E6">
        <w:rPr>
          <w:sz w:val="28"/>
          <w:szCs w:val="28"/>
        </w:rPr>
        <w:t>Многообразие суффиксов, позволяющих выразить различные оттенки значения и различную оценку, как специфика русского языка</w:t>
      </w:r>
      <w:r>
        <w:rPr>
          <w:sz w:val="28"/>
          <w:szCs w:val="28"/>
        </w:rPr>
        <w:t xml:space="preserve"> </w:t>
      </w:r>
      <w:r w:rsidRPr="00D918E6">
        <w:rPr>
          <w:sz w:val="28"/>
          <w:szCs w:val="28"/>
        </w:rPr>
        <w:t xml:space="preserve"> (например, </w:t>
      </w:r>
      <w:r w:rsidRPr="003B5DE8">
        <w:rPr>
          <w:i/>
          <w:sz w:val="28"/>
          <w:szCs w:val="28"/>
        </w:rPr>
        <w:t>книга, книжка, книжечка, книжица, книжонка, книжища; заяц, зайчик, зайчонок, зайчишка, заинька</w:t>
      </w:r>
      <w:r w:rsidRPr="00D918E6">
        <w:rPr>
          <w:sz w:val="28"/>
          <w:szCs w:val="28"/>
        </w:rPr>
        <w:t xml:space="preserve"> и т.</w:t>
      </w:r>
      <w:r>
        <w:rPr>
          <w:sz w:val="28"/>
          <w:szCs w:val="28"/>
        </w:rPr>
        <w:t xml:space="preserve"> п.) (</w:t>
      </w:r>
      <w:r w:rsidRPr="00D918E6">
        <w:rPr>
          <w:sz w:val="28"/>
          <w:szCs w:val="28"/>
        </w:rPr>
        <w:t>на практическом уровне</w:t>
      </w:r>
      <w:r>
        <w:rPr>
          <w:sz w:val="28"/>
          <w:szCs w:val="28"/>
        </w:rPr>
        <w:t>).</w:t>
      </w:r>
      <w:r w:rsidRPr="00D918E6">
        <w:rPr>
          <w:sz w:val="28"/>
          <w:szCs w:val="28"/>
        </w:rPr>
        <w:t xml:space="preserve"> </w:t>
      </w:r>
    </w:p>
    <w:p w:rsidR="00450ED1" w:rsidRPr="00D918E6" w:rsidRDefault="00450ED1" w:rsidP="00450ED1">
      <w:pPr>
        <w:spacing w:line="360" w:lineRule="auto"/>
        <w:ind w:firstLine="567"/>
        <w:rPr>
          <w:sz w:val="28"/>
          <w:szCs w:val="28"/>
        </w:rPr>
      </w:pPr>
      <w:r w:rsidRPr="00D918E6">
        <w:rPr>
          <w:sz w:val="28"/>
          <w:szCs w:val="28"/>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w:t>
      </w:r>
      <w:r w:rsidRPr="00D918E6">
        <w:rPr>
          <w:sz w:val="28"/>
          <w:szCs w:val="28"/>
        </w:rPr>
        <w:lastRenderedPageBreak/>
        <w:t xml:space="preserve">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w:t>
      </w:r>
      <w:r w:rsidRPr="003B5DE8">
        <w:rPr>
          <w:sz w:val="28"/>
          <w:szCs w:val="28"/>
        </w:rPr>
        <w:t>(предлоги с пространственным значением)</w:t>
      </w:r>
      <w:r w:rsidRPr="00D918E6">
        <w:rPr>
          <w:sz w:val="28"/>
          <w:szCs w:val="28"/>
        </w:rPr>
        <w:t xml:space="preserve"> (на практическом уровне).  Существительные, имеющие только форму единственного или только форму множественного числа (в рамках изученного).</w:t>
      </w:r>
    </w:p>
    <w:p w:rsidR="00450ED1" w:rsidRPr="00D918E6" w:rsidRDefault="00450ED1" w:rsidP="00450ED1">
      <w:pPr>
        <w:spacing w:line="360" w:lineRule="auto"/>
        <w:ind w:firstLine="708"/>
        <w:rPr>
          <w:sz w:val="28"/>
          <w:szCs w:val="28"/>
        </w:rPr>
      </w:pPr>
      <w:r w:rsidRPr="00D918E6">
        <w:rPr>
          <w:sz w:val="28"/>
          <w:szCs w:val="28"/>
        </w:rPr>
        <w:t xml:space="preserve">Совершенствование навыков орфографического оформления текста. </w:t>
      </w:r>
    </w:p>
    <w:p w:rsidR="00450ED1" w:rsidRPr="00D42C84" w:rsidRDefault="00450ED1" w:rsidP="00450ED1">
      <w:pPr>
        <w:spacing w:line="360" w:lineRule="auto"/>
        <w:ind w:firstLine="708"/>
        <w:rPr>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3. Секреты речи и текста </w:t>
      </w:r>
    </w:p>
    <w:p w:rsidR="00450ED1" w:rsidRPr="00D918E6" w:rsidRDefault="00450ED1" w:rsidP="00450ED1">
      <w:pPr>
        <w:pStyle w:val="ConsPlusNormal"/>
        <w:spacing w:line="360" w:lineRule="auto"/>
        <w:ind w:firstLine="709"/>
        <w:jc w:val="both"/>
        <w:rPr>
          <w:szCs w:val="28"/>
        </w:rPr>
      </w:pPr>
      <w:r w:rsidRPr="00D918E6">
        <w:rPr>
          <w:szCs w:val="28"/>
        </w:rPr>
        <w:t xml:space="preserve">Особенности устного выступления. </w:t>
      </w:r>
    </w:p>
    <w:p w:rsidR="00450ED1" w:rsidRPr="00D918E6" w:rsidRDefault="00450ED1" w:rsidP="00450ED1">
      <w:pPr>
        <w:pStyle w:val="ConsPlusNormal"/>
        <w:spacing w:line="360" w:lineRule="auto"/>
        <w:ind w:firstLine="709"/>
        <w:jc w:val="both"/>
        <w:rPr>
          <w:rFonts w:eastAsia="Calibri"/>
          <w:szCs w:val="28"/>
          <w:lang w:eastAsia="en-US"/>
        </w:rPr>
      </w:pPr>
      <w:r w:rsidRPr="00D918E6">
        <w:rPr>
          <w:rFonts w:eastAsia="Calibri"/>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450ED1" w:rsidRPr="00D918E6" w:rsidRDefault="00450ED1" w:rsidP="00450ED1">
      <w:pPr>
        <w:pStyle w:val="ConsPlusNormal"/>
        <w:spacing w:line="360" w:lineRule="auto"/>
        <w:ind w:firstLine="709"/>
        <w:jc w:val="both"/>
        <w:rPr>
          <w:rFonts w:eastAsia="Calibri"/>
          <w:szCs w:val="28"/>
          <w:lang w:eastAsia="en-US"/>
        </w:rPr>
      </w:pPr>
      <w:r w:rsidRPr="00D918E6">
        <w:rPr>
          <w:szCs w:val="28"/>
        </w:rPr>
        <w:t>Создание текстов-рассуждений с использованием различных способов аргументации (в рамках изученного).</w:t>
      </w:r>
    </w:p>
    <w:p w:rsidR="00450ED1" w:rsidRPr="00D918E6" w:rsidRDefault="00450ED1" w:rsidP="00450ED1">
      <w:pPr>
        <w:spacing w:line="360" w:lineRule="auto"/>
        <w:ind w:firstLine="709"/>
        <w:rPr>
          <w:sz w:val="28"/>
          <w:szCs w:val="28"/>
        </w:rPr>
      </w:pPr>
      <w:r w:rsidRPr="00D918E6">
        <w:rPr>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450ED1" w:rsidRPr="00D918E6" w:rsidRDefault="00450ED1" w:rsidP="00450ED1">
      <w:pPr>
        <w:pStyle w:val="ConsPlusNormal"/>
        <w:spacing w:line="360" w:lineRule="auto"/>
        <w:ind w:firstLine="709"/>
        <w:jc w:val="both"/>
        <w:rPr>
          <w:szCs w:val="28"/>
        </w:rPr>
      </w:pPr>
      <w:r w:rsidRPr="00D918E6">
        <w:rPr>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w:t>
      </w:r>
      <w:r>
        <w:rPr>
          <w:szCs w:val="28"/>
        </w:rPr>
        <w:t xml:space="preserve"> </w:t>
      </w:r>
      <w:r w:rsidRPr="00D918E6">
        <w:rPr>
          <w:szCs w:val="28"/>
        </w:rPr>
        <w:t>п.).</w:t>
      </w:r>
    </w:p>
    <w:p w:rsidR="00450ED1" w:rsidRDefault="00450ED1" w:rsidP="00450ED1">
      <w:pPr>
        <w:spacing w:line="360" w:lineRule="auto"/>
        <w:ind w:firstLine="709"/>
        <w:rPr>
          <w:b/>
          <w:sz w:val="28"/>
          <w:szCs w:val="28"/>
        </w:rPr>
      </w:pPr>
    </w:p>
    <w:p w:rsidR="00450ED1" w:rsidRPr="00F45C6E" w:rsidRDefault="00450ED1" w:rsidP="00450ED1">
      <w:pPr>
        <w:spacing w:line="360" w:lineRule="auto"/>
        <w:ind w:left="1069"/>
        <w:rPr>
          <w:b/>
          <w:sz w:val="32"/>
          <w:szCs w:val="32"/>
        </w:rPr>
      </w:pPr>
      <w:r>
        <w:rPr>
          <w:b/>
          <w:sz w:val="32"/>
          <w:szCs w:val="32"/>
        </w:rPr>
        <w:t>Четвёртый год обучения (17</w:t>
      </w:r>
      <w:r w:rsidRPr="00F45C6E">
        <w:rPr>
          <w:b/>
          <w:sz w:val="32"/>
          <w:szCs w:val="32"/>
        </w:rPr>
        <w:t xml:space="preserve"> ч)</w:t>
      </w:r>
    </w:p>
    <w:p w:rsidR="00450ED1" w:rsidRPr="00D918E6" w:rsidRDefault="00450ED1" w:rsidP="00450ED1">
      <w:pPr>
        <w:spacing w:line="360" w:lineRule="auto"/>
        <w:ind w:left="1429"/>
        <w:rPr>
          <w:b/>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1. Русский язык: прошлое и настоящее </w:t>
      </w:r>
    </w:p>
    <w:p w:rsidR="00450ED1" w:rsidRPr="00D918E6" w:rsidRDefault="00450ED1" w:rsidP="00450ED1">
      <w:pPr>
        <w:spacing w:line="360" w:lineRule="auto"/>
        <w:ind w:firstLine="708"/>
        <w:rPr>
          <w:sz w:val="28"/>
          <w:szCs w:val="28"/>
        </w:rPr>
      </w:pPr>
      <w:r w:rsidRPr="00D918E6">
        <w:rPr>
          <w:sz w:val="28"/>
          <w:szCs w:val="28"/>
        </w:rPr>
        <w:t xml:space="preserve">Слова, связанные с качествами и чувствами людей (например, </w:t>
      </w:r>
      <w:r w:rsidRPr="00864CBB">
        <w:rPr>
          <w:i/>
          <w:sz w:val="28"/>
          <w:szCs w:val="28"/>
        </w:rPr>
        <w:t>добросердечный, доброжелательный, благодарный, бескорыстный</w:t>
      </w:r>
      <w:r w:rsidRPr="00D918E6">
        <w:rPr>
          <w:sz w:val="28"/>
          <w:szCs w:val="28"/>
        </w:rPr>
        <w:t>); слова, связанные с обучением.</w:t>
      </w:r>
    </w:p>
    <w:p w:rsidR="00450ED1" w:rsidRPr="00D918E6" w:rsidRDefault="00450ED1" w:rsidP="00450ED1">
      <w:pPr>
        <w:spacing w:line="360" w:lineRule="auto"/>
        <w:ind w:firstLine="708"/>
        <w:rPr>
          <w:sz w:val="28"/>
          <w:szCs w:val="28"/>
        </w:rPr>
      </w:pPr>
      <w:r w:rsidRPr="00D918E6">
        <w:rPr>
          <w:sz w:val="28"/>
          <w:szCs w:val="28"/>
        </w:rPr>
        <w:t>Слова, называющие родственные отношения (например</w:t>
      </w:r>
      <w:r>
        <w:rPr>
          <w:sz w:val="28"/>
          <w:szCs w:val="28"/>
        </w:rPr>
        <w:t>,</w:t>
      </w:r>
      <w:r w:rsidRPr="00D918E6">
        <w:rPr>
          <w:sz w:val="28"/>
          <w:szCs w:val="28"/>
        </w:rPr>
        <w:t xml:space="preserve"> </w:t>
      </w:r>
      <w:r w:rsidRPr="00934980">
        <w:rPr>
          <w:i/>
          <w:sz w:val="28"/>
          <w:szCs w:val="28"/>
        </w:rPr>
        <w:t>матушка, батюшка, брат</w:t>
      </w:r>
      <w:r>
        <w:rPr>
          <w:i/>
          <w:sz w:val="28"/>
          <w:szCs w:val="28"/>
        </w:rPr>
        <w:t>ец, сестрица, мачеха, падчерица</w:t>
      </w:r>
      <w:r w:rsidRPr="00D918E6">
        <w:rPr>
          <w:sz w:val="28"/>
          <w:szCs w:val="28"/>
        </w:rPr>
        <w:t xml:space="preserve">). </w:t>
      </w:r>
    </w:p>
    <w:p w:rsidR="00450ED1" w:rsidRPr="00D918E6" w:rsidRDefault="00450ED1" w:rsidP="00450ED1">
      <w:pPr>
        <w:spacing w:line="360" w:lineRule="auto"/>
        <w:ind w:firstLine="708"/>
        <w:rPr>
          <w:sz w:val="28"/>
          <w:szCs w:val="28"/>
        </w:rPr>
      </w:pPr>
      <w:r w:rsidRPr="00D918E6">
        <w:rPr>
          <w:sz w:val="28"/>
          <w:szCs w:val="28"/>
        </w:rPr>
        <w:t>Пословицы, поговорки и фразеологизмы, возникновение которых связано с качествами, чувствами людей, с учени</w:t>
      </w:r>
      <w:r>
        <w:rPr>
          <w:sz w:val="28"/>
          <w:szCs w:val="28"/>
        </w:rPr>
        <w:t xml:space="preserve">ем, с родственными отношениями </w:t>
      </w:r>
      <w:r>
        <w:rPr>
          <w:sz w:val="28"/>
          <w:szCs w:val="28"/>
          <w:shd w:val="clear" w:color="auto" w:fill="FFFFFF"/>
        </w:rPr>
        <w:t xml:space="preserve">(например, </w:t>
      </w:r>
      <w:r>
        <w:rPr>
          <w:i/>
          <w:sz w:val="28"/>
          <w:szCs w:val="28"/>
          <w:shd w:val="clear" w:color="auto" w:fill="FFFFFF"/>
        </w:rPr>
        <w:t>от корки до корки</w:t>
      </w:r>
      <w:r w:rsidRPr="00934980">
        <w:rPr>
          <w:i/>
          <w:sz w:val="28"/>
          <w:szCs w:val="28"/>
          <w:shd w:val="clear" w:color="auto" w:fill="FFFFFF"/>
        </w:rPr>
        <w:t>, вся се</w:t>
      </w:r>
      <w:r>
        <w:rPr>
          <w:i/>
          <w:sz w:val="28"/>
          <w:szCs w:val="28"/>
          <w:shd w:val="clear" w:color="auto" w:fill="FFFFFF"/>
        </w:rPr>
        <w:t xml:space="preserve">мья вместе, так и душа на месте </w:t>
      </w:r>
      <w:r w:rsidRPr="00D918E6">
        <w:rPr>
          <w:sz w:val="28"/>
          <w:szCs w:val="28"/>
          <w:shd w:val="clear" w:color="auto" w:fill="FFFFFF"/>
        </w:rPr>
        <w:t>и т.</w:t>
      </w:r>
      <w:r>
        <w:rPr>
          <w:sz w:val="28"/>
          <w:szCs w:val="28"/>
          <w:shd w:val="clear" w:color="auto" w:fill="FFFFFF"/>
        </w:rPr>
        <w:t xml:space="preserve"> </w:t>
      </w:r>
      <w:r w:rsidRPr="00D918E6">
        <w:rPr>
          <w:sz w:val="28"/>
          <w:szCs w:val="28"/>
          <w:shd w:val="clear" w:color="auto" w:fill="FFFFFF"/>
        </w:rPr>
        <w:t>д.)</w:t>
      </w:r>
      <w:r w:rsidRPr="00D918E6">
        <w:rPr>
          <w:sz w:val="28"/>
          <w:szCs w:val="28"/>
        </w:rPr>
        <w:t xml:space="preserve">. Сравнение с пословицами и поговорками других народов. </w:t>
      </w:r>
      <w:r w:rsidRPr="00D918E6">
        <w:rPr>
          <w:rFonts w:eastAsia="Times New Roman"/>
          <w:sz w:val="28"/>
          <w:szCs w:val="28"/>
          <w:shd w:val="clear" w:color="auto" w:fill="FFFFFF"/>
          <w:lang w:eastAsia="ru-RU"/>
        </w:rPr>
        <w:t xml:space="preserve">Сравнение фразеологизмов из разных языков, имеющих общий смысл, но различную образную форму.  </w:t>
      </w:r>
    </w:p>
    <w:p w:rsidR="00450ED1" w:rsidRPr="00D918E6" w:rsidRDefault="00450ED1" w:rsidP="00450ED1">
      <w:pPr>
        <w:spacing w:line="360" w:lineRule="auto"/>
        <w:ind w:firstLine="708"/>
        <w:rPr>
          <w:sz w:val="28"/>
          <w:szCs w:val="28"/>
        </w:rPr>
      </w:pPr>
      <w:r w:rsidRPr="00D918E6">
        <w:rPr>
          <w:sz w:val="28"/>
          <w:szCs w:val="28"/>
        </w:rPr>
        <w:lastRenderedPageBreak/>
        <w:t>Русские традиционные эпитеты: уточнение значений, наблюдение за использованием в произведениях фольклора и художественной литературы.</w:t>
      </w:r>
    </w:p>
    <w:p w:rsidR="00450ED1" w:rsidRPr="00D918E6" w:rsidRDefault="00450ED1" w:rsidP="00450ED1">
      <w:pPr>
        <w:spacing w:line="360" w:lineRule="auto"/>
        <w:ind w:firstLine="708"/>
        <w:rPr>
          <w:sz w:val="28"/>
          <w:szCs w:val="28"/>
        </w:rPr>
      </w:pPr>
      <w:r w:rsidRPr="00D918E6">
        <w:rPr>
          <w:sz w:val="28"/>
          <w:szCs w:val="28"/>
        </w:rPr>
        <w:t xml:space="preserve">Лексика, заимствованная русским языком из языков народов России и мира. Русские слова в языках других народов. </w:t>
      </w:r>
    </w:p>
    <w:p w:rsidR="00450ED1" w:rsidRPr="00D918E6" w:rsidRDefault="00450ED1" w:rsidP="00450ED1">
      <w:pPr>
        <w:spacing w:line="360" w:lineRule="auto"/>
        <w:ind w:firstLine="709"/>
        <w:rPr>
          <w:sz w:val="28"/>
          <w:szCs w:val="28"/>
        </w:rPr>
      </w:pPr>
      <w:r w:rsidRPr="00184614">
        <w:rPr>
          <w:sz w:val="28"/>
          <w:szCs w:val="28"/>
        </w:rPr>
        <w:t>Проектные задания:</w:t>
      </w:r>
      <w:r w:rsidRPr="00D918E6">
        <w:rPr>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w:t>
      </w:r>
      <w:r>
        <w:rPr>
          <w:sz w:val="28"/>
          <w:szCs w:val="28"/>
        </w:rPr>
        <w:t xml:space="preserve"> </w:t>
      </w:r>
      <w:r w:rsidRPr="00D918E6">
        <w:rPr>
          <w:sz w:val="28"/>
          <w:szCs w:val="28"/>
        </w:rPr>
        <w:t xml:space="preserve">И. Даля и современном толковом словаре»; «Русские слова в языках других народов». </w:t>
      </w:r>
    </w:p>
    <w:p w:rsidR="00450ED1" w:rsidRPr="00D918E6" w:rsidRDefault="00450ED1" w:rsidP="00450ED1">
      <w:pPr>
        <w:spacing w:line="360" w:lineRule="auto"/>
        <w:rPr>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2. Язык в действии </w:t>
      </w:r>
    </w:p>
    <w:p w:rsidR="00450ED1" w:rsidRPr="00D918E6" w:rsidRDefault="00450ED1" w:rsidP="00450ED1">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p w:rsidR="00450ED1" w:rsidRPr="00D918E6" w:rsidRDefault="00450ED1" w:rsidP="00450ED1">
      <w:pPr>
        <w:pStyle w:val="ConsPlusNormal"/>
        <w:spacing w:line="360" w:lineRule="auto"/>
        <w:ind w:firstLine="709"/>
        <w:jc w:val="both"/>
        <w:rPr>
          <w:szCs w:val="28"/>
          <w:lang w:eastAsia="en-US"/>
        </w:rPr>
      </w:pPr>
      <w:r w:rsidRPr="00D918E6">
        <w:rPr>
          <w:szCs w:val="28"/>
          <w:lang w:eastAsia="en-US"/>
        </w:rPr>
        <w:t>Трудные случаи образования формы 1 лица единственного числа настоящего и будущего времени глаголов (</w:t>
      </w:r>
      <w:r w:rsidRPr="00D918E6">
        <w:rPr>
          <w:szCs w:val="28"/>
        </w:rPr>
        <w:t>на пропедевтическом уровне</w:t>
      </w:r>
      <w:r w:rsidRPr="00D918E6">
        <w:rPr>
          <w:szCs w:val="28"/>
          <w:lang w:eastAsia="en-US"/>
        </w:rPr>
        <w:t xml:space="preserve">). </w:t>
      </w:r>
      <w:r w:rsidRPr="00D918E6">
        <w:rPr>
          <w:szCs w:val="28"/>
        </w:rPr>
        <w:t>Наблюдение за синонимией синтаксических конструкций на уровне словосочетаний и предложений (на пропедевтическом уровне).</w:t>
      </w:r>
    </w:p>
    <w:p w:rsidR="00450ED1" w:rsidRDefault="00450ED1" w:rsidP="00450ED1">
      <w:pPr>
        <w:shd w:val="clear" w:color="auto" w:fill="FFFFFF"/>
        <w:autoSpaceDE w:val="0"/>
        <w:autoSpaceDN w:val="0"/>
        <w:adjustRightInd w:val="0"/>
        <w:spacing w:line="360" w:lineRule="auto"/>
        <w:ind w:firstLine="567"/>
        <w:rPr>
          <w:sz w:val="28"/>
          <w:szCs w:val="28"/>
        </w:rPr>
      </w:pPr>
      <w:r w:rsidRPr="00D918E6">
        <w:rPr>
          <w:sz w:val="28"/>
          <w:szCs w:val="28"/>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450ED1" w:rsidRPr="00D918E6" w:rsidRDefault="00450ED1" w:rsidP="00450ED1">
      <w:pPr>
        <w:shd w:val="clear" w:color="auto" w:fill="FFFFFF"/>
        <w:autoSpaceDE w:val="0"/>
        <w:autoSpaceDN w:val="0"/>
        <w:adjustRightInd w:val="0"/>
        <w:spacing w:line="360" w:lineRule="auto"/>
        <w:ind w:firstLine="567"/>
        <w:rPr>
          <w:sz w:val="28"/>
          <w:szCs w:val="28"/>
        </w:rPr>
      </w:pPr>
    </w:p>
    <w:p w:rsidR="00450ED1" w:rsidRPr="00D918E6" w:rsidRDefault="00450ED1" w:rsidP="00450ED1">
      <w:pPr>
        <w:spacing w:line="360" w:lineRule="auto"/>
        <w:ind w:firstLine="709"/>
        <w:rPr>
          <w:b/>
          <w:sz w:val="28"/>
          <w:szCs w:val="28"/>
        </w:rPr>
      </w:pPr>
      <w:r w:rsidRPr="00D918E6">
        <w:rPr>
          <w:b/>
          <w:sz w:val="28"/>
          <w:szCs w:val="28"/>
        </w:rPr>
        <w:t xml:space="preserve">Раздел 3. Секреты речи и текста </w:t>
      </w:r>
    </w:p>
    <w:p w:rsidR="00450ED1" w:rsidRPr="00D918E6" w:rsidRDefault="00450ED1" w:rsidP="00450ED1">
      <w:pPr>
        <w:spacing w:line="360" w:lineRule="auto"/>
        <w:ind w:firstLine="708"/>
        <w:rPr>
          <w:sz w:val="28"/>
          <w:szCs w:val="28"/>
        </w:rPr>
      </w:pPr>
      <w:r w:rsidRPr="00D918E6">
        <w:rPr>
          <w:sz w:val="28"/>
          <w:szCs w:val="28"/>
        </w:rPr>
        <w:t>Правила ведения диалога: корректные и некорректные вопросы.</w:t>
      </w:r>
    </w:p>
    <w:p w:rsidR="00450ED1" w:rsidRPr="00D918E6" w:rsidRDefault="00450ED1" w:rsidP="00450ED1">
      <w:pPr>
        <w:pStyle w:val="ConsPlusNormal"/>
        <w:spacing w:line="360" w:lineRule="auto"/>
        <w:ind w:firstLine="709"/>
        <w:jc w:val="both"/>
        <w:rPr>
          <w:rFonts w:eastAsia="Calibri"/>
          <w:szCs w:val="28"/>
          <w:lang w:eastAsia="en-US"/>
        </w:rPr>
      </w:pPr>
      <w:r w:rsidRPr="00D918E6">
        <w:rPr>
          <w:rFonts w:eastAsia="Calibri"/>
          <w:szCs w:val="28"/>
          <w:lang w:eastAsia="en-US"/>
        </w:rPr>
        <w:t xml:space="preserve">Информативная функция заголовков. Типы заголовков.  </w:t>
      </w:r>
    </w:p>
    <w:p w:rsidR="00450ED1" w:rsidRPr="00D918E6" w:rsidRDefault="00450ED1" w:rsidP="00450ED1">
      <w:pPr>
        <w:pStyle w:val="ConsPlusNormal"/>
        <w:spacing w:line="360" w:lineRule="auto"/>
        <w:ind w:firstLine="709"/>
        <w:jc w:val="both"/>
        <w:rPr>
          <w:szCs w:val="28"/>
        </w:rPr>
      </w:pPr>
      <w:r w:rsidRPr="00D918E6">
        <w:rPr>
          <w:szCs w:val="28"/>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450ED1" w:rsidRPr="00D918E6" w:rsidRDefault="00450ED1" w:rsidP="00450ED1">
      <w:pPr>
        <w:pStyle w:val="ConsPlusNormal"/>
        <w:spacing w:line="360" w:lineRule="auto"/>
        <w:ind w:firstLine="709"/>
        <w:jc w:val="both"/>
        <w:rPr>
          <w:szCs w:val="28"/>
        </w:rPr>
      </w:pPr>
      <w:r w:rsidRPr="00D918E6">
        <w:rPr>
          <w:szCs w:val="28"/>
        </w:rPr>
        <w:t>Создание текста как результата собственной и</w:t>
      </w:r>
      <w:r>
        <w:rPr>
          <w:szCs w:val="28"/>
        </w:rPr>
        <w:t xml:space="preserve">сследовательской деятельности. </w:t>
      </w:r>
      <w:r w:rsidRPr="00D918E6">
        <w:rPr>
          <w:szCs w:val="28"/>
        </w:rPr>
        <w:t xml:space="preserve"> </w:t>
      </w:r>
    </w:p>
    <w:p w:rsidR="00450ED1" w:rsidRPr="00D918E6" w:rsidRDefault="00450ED1" w:rsidP="00450ED1">
      <w:pPr>
        <w:pStyle w:val="ConsPlusNormal"/>
        <w:spacing w:line="360" w:lineRule="auto"/>
        <w:ind w:firstLine="709"/>
        <w:jc w:val="both"/>
        <w:rPr>
          <w:szCs w:val="28"/>
        </w:rPr>
      </w:pPr>
      <w:r w:rsidRPr="00D918E6">
        <w:rPr>
          <w:szCs w:val="28"/>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450ED1" w:rsidRPr="00D918E6" w:rsidRDefault="00450ED1" w:rsidP="00450ED1">
      <w:pPr>
        <w:spacing w:line="360" w:lineRule="auto"/>
        <w:ind w:firstLine="709"/>
        <w:rPr>
          <w:b/>
          <w:sz w:val="28"/>
          <w:szCs w:val="28"/>
        </w:rPr>
      </w:pPr>
      <w:r w:rsidRPr="00D918E6">
        <w:rPr>
          <w:sz w:val="28"/>
          <w:szCs w:val="28"/>
        </w:rPr>
        <w:t xml:space="preserve">Синонимия речевых формул (на практическом уровне). </w:t>
      </w:r>
    </w:p>
    <w:p w:rsidR="00450ED1" w:rsidRPr="00450ED1" w:rsidRDefault="00450ED1" w:rsidP="00450ED1">
      <w:pPr>
        <w:spacing w:line="360" w:lineRule="auto"/>
        <w:ind w:firstLine="708"/>
        <w:rPr>
          <w:b/>
          <w:sz w:val="28"/>
          <w:szCs w:val="28"/>
        </w:rPr>
      </w:pPr>
    </w:p>
    <w:p w:rsidR="00450ED1" w:rsidRDefault="00450ED1" w:rsidP="00450ED1"/>
    <w:p w:rsidR="00450ED1" w:rsidRDefault="00450ED1" w:rsidP="00450ED1">
      <w:pPr>
        <w:spacing w:line="276" w:lineRule="auto"/>
        <w:jc w:val="center"/>
        <w:rPr>
          <w:b/>
          <w:sz w:val="28"/>
          <w:szCs w:val="28"/>
        </w:rPr>
      </w:pPr>
      <w:r>
        <w:rPr>
          <w:b/>
          <w:sz w:val="28"/>
          <w:szCs w:val="28"/>
        </w:rPr>
        <w:t>ЛИТЕРАТУРНОЕ ЧТЕНИЕ НА РОДНОМ ЯЗЫКЕ</w:t>
      </w:r>
    </w:p>
    <w:p w:rsidR="00450ED1" w:rsidRPr="00936943" w:rsidRDefault="00450ED1" w:rsidP="00450ED1">
      <w:pPr>
        <w:numPr>
          <w:ilvl w:val="0"/>
          <w:numId w:val="252"/>
        </w:numPr>
        <w:tabs>
          <w:tab w:val="left" w:pos="1127"/>
        </w:tabs>
        <w:suppressAutoHyphens w:val="0"/>
        <w:ind w:left="1127" w:hanging="364"/>
        <w:jc w:val="left"/>
        <w:rPr>
          <w:rFonts w:eastAsia="Times New Roman"/>
          <w:b/>
          <w:bCs/>
          <w:sz w:val="20"/>
          <w:szCs w:val="20"/>
        </w:rPr>
      </w:pPr>
      <w:r w:rsidRPr="00936943">
        <w:rPr>
          <w:rFonts w:eastAsia="Times New Roman"/>
          <w:b/>
          <w:bCs/>
          <w:sz w:val="20"/>
          <w:szCs w:val="20"/>
        </w:rPr>
        <w:t>ПЛАНИРУЕМЫЕ РЕЗУЛЬТАТЫ ОСВОЕНИЯ УЧЕБНОГО ПРЕДМЕТА</w:t>
      </w:r>
    </w:p>
    <w:p w:rsidR="00450ED1" w:rsidRPr="00936943" w:rsidRDefault="00450ED1" w:rsidP="00450ED1">
      <w:pPr>
        <w:rPr>
          <w:rFonts w:eastAsia="Times New Roman"/>
          <w:b/>
          <w:bCs/>
          <w:sz w:val="20"/>
          <w:szCs w:val="20"/>
        </w:rPr>
      </w:pPr>
    </w:p>
    <w:p w:rsidR="00450ED1" w:rsidRPr="00936943" w:rsidRDefault="00450ED1" w:rsidP="00450ED1">
      <w:pPr>
        <w:ind w:left="2347"/>
        <w:rPr>
          <w:rFonts w:eastAsia="Times New Roman"/>
          <w:b/>
          <w:bCs/>
          <w:sz w:val="20"/>
          <w:szCs w:val="20"/>
        </w:rPr>
      </w:pPr>
      <w:r w:rsidRPr="00936943">
        <w:rPr>
          <w:rFonts w:eastAsia="Times New Roman"/>
          <w:b/>
          <w:bCs/>
          <w:sz w:val="20"/>
          <w:szCs w:val="20"/>
        </w:rPr>
        <w:t>«Литературное чтение на родном языке» в 1 классе</w:t>
      </w:r>
    </w:p>
    <w:p w:rsidR="00450ED1" w:rsidRPr="00936943" w:rsidRDefault="00450ED1" w:rsidP="00450ED1">
      <w:pPr>
        <w:rPr>
          <w:sz w:val="20"/>
          <w:szCs w:val="20"/>
        </w:rPr>
      </w:pPr>
    </w:p>
    <w:p w:rsidR="00450ED1" w:rsidRPr="00936943" w:rsidRDefault="00450ED1" w:rsidP="00450ED1">
      <w:pPr>
        <w:ind w:left="7"/>
        <w:rPr>
          <w:sz w:val="20"/>
          <w:szCs w:val="20"/>
        </w:rPr>
      </w:pPr>
      <w:r w:rsidRPr="00936943">
        <w:rPr>
          <w:rFonts w:eastAsia="Times New Roman"/>
          <w:i/>
          <w:iCs/>
          <w:sz w:val="20"/>
          <w:szCs w:val="20"/>
        </w:rPr>
        <w:t>Личностные</w:t>
      </w:r>
    </w:p>
    <w:p w:rsidR="00450ED1" w:rsidRPr="00936943" w:rsidRDefault="00450ED1" w:rsidP="00450ED1">
      <w:pPr>
        <w:rPr>
          <w:sz w:val="20"/>
          <w:szCs w:val="20"/>
        </w:rPr>
      </w:pPr>
    </w:p>
    <w:p w:rsidR="00450ED1" w:rsidRPr="00936943" w:rsidRDefault="00450ED1" w:rsidP="00450ED1">
      <w:pPr>
        <w:numPr>
          <w:ilvl w:val="0"/>
          <w:numId w:val="253"/>
        </w:numPr>
        <w:tabs>
          <w:tab w:val="left" w:pos="227"/>
        </w:tabs>
        <w:suppressAutoHyphens w:val="0"/>
        <w:ind w:left="227" w:hanging="227"/>
        <w:jc w:val="left"/>
        <w:rPr>
          <w:rFonts w:eastAsia="Times New Roman"/>
          <w:i/>
          <w:iCs/>
          <w:sz w:val="20"/>
          <w:szCs w:val="20"/>
        </w:rPr>
      </w:pPr>
      <w:r w:rsidRPr="00936943">
        <w:rPr>
          <w:rFonts w:eastAsia="Times New Roman"/>
          <w:i/>
          <w:iCs/>
          <w:sz w:val="20"/>
          <w:szCs w:val="20"/>
        </w:rPr>
        <w:t>обучающегося будут сформированы:</w:t>
      </w:r>
    </w:p>
    <w:p w:rsidR="00450ED1" w:rsidRPr="00936943" w:rsidRDefault="00450ED1" w:rsidP="00450ED1">
      <w:pPr>
        <w:numPr>
          <w:ilvl w:val="1"/>
          <w:numId w:val="253"/>
        </w:numPr>
        <w:tabs>
          <w:tab w:val="left" w:pos="727"/>
        </w:tabs>
        <w:suppressAutoHyphens w:val="0"/>
        <w:ind w:left="727" w:right="500" w:hanging="367"/>
        <w:jc w:val="left"/>
        <w:rPr>
          <w:rFonts w:ascii="Symbol" w:eastAsia="Symbol" w:hAnsi="Symbol" w:cs="Symbol"/>
          <w:sz w:val="20"/>
          <w:szCs w:val="20"/>
        </w:rPr>
      </w:pPr>
      <w:r w:rsidRPr="00936943">
        <w:rPr>
          <w:rFonts w:eastAsia="Times New Roman"/>
          <w:sz w:val="20"/>
          <w:szCs w:val="20"/>
        </w:rPr>
        <w:t>уважительное отношение к традициям своей семьи, с любовью к тому месту, где родился (своей малой родине);</w:t>
      </w:r>
    </w:p>
    <w:p w:rsidR="00450ED1" w:rsidRPr="00936943" w:rsidRDefault="00450ED1" w:rsidP="00450ED1">
      <w:pPr>
        <w:numPr>
          <w:ilvl w:val="1"/>
          <w:numId w:val="253"/>
        </w:numPr>
        <w:tabs>
          <w:tab w:val="left" w:pos="727"/>
        </w:tabs>
        <w:suppressAutoHyphens w:val="0"/>
        <w:ind w:left="727" w:hanging="367"/>
        <w:jc w:val="left"/>
        <w:rPr>
          <w:rFonts w:ascii="Symbol" w:eastAsia="Symbol" w:hAnsi="Symbol" w:cs="Symbol"/>
          <w:sz w:val="20"/>
          <w:szCs w:val="20"/>
        </w:rPr>
      </w:pPr>
      <w:r w:rsidRPr="00936943">
        <w:rPr>
          <w:rFonts w:eastAsia="Times New Roman"/>
          <w:sz w:val="20"/>
          <w:szCs w:val="20"/>
        </w:rPr>
        <w:t>отзываться положительно о своей Родине, людях, её населяющих;</w:t>
      </w:r>
    </w:p>
    <w:p w:rsidR="00450ED1" w:rsidRPr="00936943" w:rsidRDefault="00450ED1" w:rsidP="00450ED1">
      <w:pPr>
        <w:numPr>
          <w:ilvl w:val="1"/>
          <w:numId w:val="253"/>
        </w:numPr>
        <w:tabs>
          <w:tab w:val="left" w:pos="727"/>
        </w:tabs>
        <w:suppressAutoHyphens w:val="0"/>
        <w:ind w:left="727" w:right="500" w:hanging="367"/>
        <w:jc w:val="left"/>
        <w:rPr>
          <w:rFonts w:ascii="Symbol" w:eastAsia="Symbol" w:hAnsi="Symbol" w:cs="Symbol"/>
          <w:sz w:val="20"/>
          <w:szCs w:val="20"/>
        </w:rPr>
      </w:pPr>
      <w:r w:rsidRPr="00936943">
        <w:rPr>
          <w:rFonts w:eastAsia="Times New Roman"/>
          <w:sz w:val="20"/>
          <w:szCs w:val="20"/>
        </w:rPr>
        <w:t xml:space="preserve">осознавать </w:t>
      </w:r>
      <w:r w:rsidRPr="00936943">
        <w:rPr>
          <w:rFonts w:eastAsia="Times New Roman"/>
          <w:sz w:val="14"/>
          <w:szCs w:val="20"/>
        </w:rPr>
        <w:t>свою</w:t>
      </w:r>
      <w:r w:rsidRPr="00936943">
        <w:rPr>
          <w:rFonts w:eastAsia="Times New Roman"/>
          <w:sz w:val="20"/>
          <w:szCs w:val="20"/>
        </w:rPr>
        <w:t xml:space="preserve"> принадлежность к определённому народу (этносу); с уважением относиться к людям другой национальности;</w:t>
      </w:r>
    </w:p>
    <w:p w:rsidR="00450ED1" w:rsidRPr="00936943" w:rsidRDefault="00450ED1" w:rsidP="00450ED1">
      <w:pPr>
        <w:numPr>
          <w:ilvl w:val="1"/>
          <w:numId w:val="253"/>
        </w:numPr>
        <w:tabs>
          <w:tab w:val="left" w:pos="727"/>
        </w:tabs>
        <w:suppressAutoHyphens w:val="0"/>
        <w:ind w:left="727" w:hanging="367"/>
        <w:jc w:val="left"/>
        <w:rPr>
          <w:rFonts w:ascii="Symbol" w:eastAsia="Symbol" w:hAnsi="Symbol" w:cs="Symbol"/>
          <w:sz w:val="20"/>
          <w:szCs w:val="20"/>
        </w:rPr>
      </w:pPr>
      <w:r w:rsidRPr="00936943">
        <w:rPr>
          <w:rFonts w:eastAsia="Times New Roman"/>
          <w:sz w:val="20"/>
          <w:szCs w:val="20"/>
        </w:rPr>
        <w:t>проявлять интерес к чтению произведений устного народного творчества своего</w:t>
      </w:r>
    </w:p>
    <w:p w:rsidR="00450ED1" w:rsidRPr="00936943" w:rsidRDefault="00450ED1" w:rsidP="00450ED1">
      <w:pPr>
        <w:ind w:left="727"/>
        <w:rPr>
          <w:sz w:val="20"/>
          <w:szCs w:val="20"/>
        </w:rPr>
      </w:pPr>
      <w:r w:rsidRPr="00936943">
        <w:rPr>
          <w:rFonts w:eastAsia="Times New Roman"/>
          <w:sz w:val="20"/>
          <w:szCs w:val="20"/>
        </w:rPr>
        <w:t>народа и народов других стран.</w:t>
      </w:r>
    </w:p>
    <w:p w:rsidR="00450ED1" w:rsidRPr="00936943" w:rsidRDefault="00450ED1" w:rsidP="00450ED1">
      <w:pPr>
        <w:ind w:left="7"/>
        <w:rPr>
          <w:sz w:val="20"/>
          <w:szCs w:val="20"/>
        </w:rPr>
      </w:pPr>
      <w:r w:rsidRPr="00936943">
        <w:rPr>
          <w:rFonts w:eastAsia="Times New Roman"/>
          <w:i/>
          <w:iCs/>
          <w:sz w:val="20"/>
          <w:szCs w:val="20"/>
        </w:rPr>
        <w:t>Обучающийся получит возможность для формирования:</w:t>
      </w:r>
    </w:p>
    <w:p w:rsidR="00450ED1" w:rsidRPr="00936943" w:rsidRDefault="00450ED1" w:rsidP="00450ED1">
      <w:pPr>
        <w:numPr>
          <w:ilvl w:val="0"/>
          <w:numId w:val="254"/>
        </w:numPr>
        <w:tabs>
          <w:tab w:val="left" w:pos="727"/>
        </w:tabs>
        <w:suppressAutoHyphens w:val="0"/>
        <w:ind w:left="727" w:hanging="367"/>
        <w:jc w:val="left"/>
        <w:rPr>
          <w:rFonts w:ascii="Symbol" w:eastAsia="Symbol" w:hAnsi="Symbol" w:cs="Symbol"/>
          <w:sz w:val="20"/>
          <w:szCs w:val="20"/>
        </w:rPr>
      </w:pPr>
      <w:r w:rsidRPr="00936943">
        <w:rPr>
          <w:rFonts w:eastAsia="Times New Roman"/>
          <w:sz w:val="20"/>
          <w:szCs w:val="20"/>
        </w:rPr>
        <w:t>на основе художественных произведений определять основные ценности</w:t>
      </w:r>
    </w:p>
    <w:p w:rsidR="00450ED1" w:rsidRPr="00936943" w:rsidRDefault="00450ED1" w:rsidP="00450ED1">
      <w:pPr>
        <w:ind w:left="727" w:right="660"/>
        <w:rPr>
          <w:rFonts w:ascii="Symbol" w:eastAsia="Symbol" w:hAnsi="Symbol" w:cs="Symbol"/>
          <w:sz w:val="20"/>
          <w:szCs w:val="20"/>
        </w:rPr>
      </w:pPr>
      <w:r w:rsidRPr="00936943">
        <w:rPr>
          <w:rFonts w:eastAsia="Times New Roman"/>
          <w:sz w:val="20"/>
          <w:szCs w:val="20"/>
        </w:rPr>
        <w:t>взаимоотношений в семье (любовь и уважение, сочувствие, взаимопомощь, взаимовыручка);</w:t>
      </w:r>
    </w:p>
    <w:p w:rsidR="00450ED1" w:rsidRPr="00936943" w:rsidRDefault="00450ED1" w:rsidP="00450ED1">
      <w:pPr>
        <w:numPr>
          <w:ilvl w:val="0"/>
          <w:numId w:val="254"/>
        </w:numPr>
        <w:tabs>
          <w:tab w:val="left" w:pos="727"/>
        </w:tabs>
        <w:suppressAutoHyphens w:val="0"/>
        <w:ind w:left="727" w:right="40" w:hanging="367"/>
        <w:jc w:val="left"/>
        <w:rPr>
          <w:rFonts w:ascii="Symbol" w:eastAsia="Symbol" w:hAnsi="Symbol" w:cs="Symbol"/>
          <w:sz w:val="20"/>
          <w:szCs w:val="20"/>
        </w:rPr>
      </w:pPr>
      <w:r w:rsidRPr="00936943">
        <w:rPr>
          <w:rFonts w:eastAsia="Times New Roman"/>
          <w:sz w:val="20"/>
          <w:szCs w:val="20"/>
        </w:rPr>
        <w:t>с гордостью относиться к произведениям русских писателей -классиков, известных во всем мире;</w:t>
      </w:r>
    </w:p>
    <w:p w:rsidR="00450ED1" w:rsidRPr="00936943" w:rsidRDefault="00450ED1" w:rsidP="00450ED1">
      <w:pPr>
        <w:numPr>
          <w:ilvl w:val="0"/>
          <w:numId w:val="254"/>
        </w:numPr>
        <w:tabs>
          <w:tab w:val="left" w:pos="727"/>
        </w:tabs>
        <w:suppressAutoHyphens w:val="0"/>
        <w:ind w:left="727" w:right="40" w:hanging="367"/>
        <w:jc w:val="left"/>
        <w:rPr>
          <w:rFonts w:ascii="Symbol" w:eastAsia="Symbol" w:hAnsi="Symbol" w:cs="Symbol"/>
          <w:sz w:val="20"/>
          <w:szCs w:val="20"/>
        </w:rPr>
      </w:pPr>
      <w:r w:rsidRPr="00936943">
        <w:rPr>
          <w:rFonts w:eastAsia="Times New Roman"/>
          <w:sz w:val="20"/>
          <w:szCs w:val="20"/>
        </w:rPr>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rsidR="00450ED1" w:rsidRPr="00936943" w:rsidRDefault="00450ED1" w:rsidP="00450ED1">
      <w:pPr>
        <w:rPr>
          <w:sz w:val="20"/>
          <w:szCs w:val="20"/>
        </w:rPr>
      </w:pPr>
    </w:p>
    <w:p w:rsidR="00450ED1" w:rsidRPr="00936943" w:rsidRDefault="00450ED1" w:rsidP="00450ED1">
      <w:pPr>
        <w:ind w:left="7"/>
        <w:rPr>
          <w:sz w:val="20"/>
          <w:szCs w:val="20"/>
        </w:rPr>
      </w:pPr>
      <w:r w:rsidRPr="00936943">
        <w:rPr>
          <w:rFonts w:eastAsia="Times New Roman"/>
          <w:b/>
          <w:bCs/>
          <w:i/>
          <w:iCs/>
          <w:sz w:val="20"/>
          <w:szCs w:val="20"/>
        </w:rPr>
        <w:t>Метапредметные</w:t>
      </w:r>
    </w:p>
    <w:p w:rsidR="00450ED1" w:rsidRPr="00936943" w:rsidRDefault="00450ED1" w:rsidP="00450ED1">
      <w:pPr>
        <w:rPr>
          <w:sz w:val="20"/>
          <w:szCs w:val="20"/>
        </w:rPr>
      </w:pPr>
    </w:p>
    <w:p w:rsidR="00450ED1" w:rsidRPr="00936943" w:rsidRDefault="00450ED1" w:rsidP="00450ED1">
      <w:pPr>
        <w:ind w:left="7"/>
        <w:rPr>
          <w:sz w:val="20"/>
          <w:szCs w:val="20"/>
        </w:rPr>
      </w:pPr>
      <w:r w:rsidRPr="00936943">
        <w:rPr>
          <w:rFonts w:eastAsia="Times New Roman"/>
          <w:b/>
          <w:bCs/>
          <w:i/>
          <w:iCs/>
          <w:sz w:val="20"/>
          <w:szCs w:val="20"/>
        </w:rPr>
        <w:t>Регулятивные УУД</w:t>
      </w:r>
    </w:p>
    <w:p w:rsidR="00450ED1" w:rsidRPr="00936943" w:rsidRDefault="00450ED1" w:rsidP="00450ED1">
      <w:pPr>
        <w:ind w:left="7"/>
        <w:rPr>
          <w:sz w:val="20"/>
          <w:szCs w:val="20"/>
        </w:rPr>
      </w:pPr>
      <w:r w:rsidRPr="00936943">
        <w:rPr>
          <w:rFonts w:eastAsia="Times New Roman"/>
          <w:i/>
          <w:iCs/>
          <w:sz w:val="20"/>
          <w:szCs w:val="20"/>
        </w:rPr>
        <w:t>Обучающийся  научится:</w:t>
      </w:r>
    </w:p>
    <w:p w:rsidR="00450ED1" w:rsidRPr="00936943" w:rsidRDefault="00450ED1" w:rsidP="00450ED1">
      <w:pPr>
        <w:numPr>
          <w:ilvl w:val="0"/>
          <w:numId w:val="255"/>
        </w:numPr>
        <w:tabs>
          <w:tab w:val="left" w:pos="727"/>
        </w:tabs>
        <w:suppressAutoHyphens w:val="0"/>
        <w:ind w:left="727" w:right="760" w:hanging="367"/>
        <w:jc w:val="left"/>
        <w:rPr>
          <w:rFonts w:ascii="Symbol" w:eastAsia="Symbol" w:hAnsi="Symbol" w:cs="Symbol"/>
          <w:sz w:val="20"/>
          <w:szCs w:val="20"/>
        </w:rPr>
      </w:pPr>
      <w:r w:rsidRPr="00936943">
        <w:rPr>
          <w:rFonts w:eastAsia="Times New Roman"/>
          <w:sz w:val="20"/>
          <w:szCs w:val="20"/>
        </w:rPr>
        <w:t>читать задачи, представленные на шмуцтитулах, объяснять их в соответствии с изучаемым материалом урока с помощью учителя;</w:t>
      </w:r>
    </w:p>
    <w:p w:rsidR="00450ED1" w:rsidRPr="00936943" w:rsidRDefault="00450ED1" w:rsidP="00450ED1">
      <w:pPr>
        <w:numPr>
          <w:ilvl w:val="0"/>
          <w:numId w:val="255"/>
        </w:numPr>
        <w:tabs>
          <w:tab w:val="left" w:pos="727"/>
        </w:tabs>
        <w:suppressAutoHyphens w:val="0"/>
        <w:ind w:left="727" w:right="80" w:hanging="367"/>
        <w:jc w:val="left"/>
        <w:rPr>
          <w:rFonts w:ascii="Symbol" w:eastAsia="Symbol" w:hAnsi="Symbol" w:cs="Symbol"/>
          <w:sz w:val="20"/>
          <w:szCs w:val="20"/>
        </w:rPr>
      </w:pPr>
      <w:r w:rsidRPr="00936943">
        <w:rPr>
          <w:rFonts w:eastAsia="Times New Roman"/>
          <w:sz w:val="20"/>
          <w:szCs w:val="20"/>
        </w:rPr>
        <w:t>принимать учебную задачу урока, воспроизводить её в ходе урока по просьбе учителя и под руководством учителя;</w:t>
      </w:r>
    </w:p>
    <w:p w:rsidR="00450ED1" w:rsidRPr="00936943" w:rsidRDefault="00450ED1" w:rsidP="00450ED1">
      <w:pPr>
        <w:numPr>
          <w:ilvl w:val="0"/>
          <w:numId w:val="255"/>
        </w:numPr>
        <w:tabs>
          <w:tab w:val="left" w:pos="727"/>
        </w:tabs>
        <w:suppressAutoHyphens w:val="0"/>
        <w:ind w:left="727" w:right="200" w:hanging="367"/>
        <w:jc w:val="left"/>
        <w:rPr>
          <w:rFonts w:ascii="Symbol" w:eastAsia="Symbol" w:hAnsi="Symbol" w:cs="Symbol"/>
          <w:sz w:val="20"/>
          <w:szCs w:val="20"/>
        </w:rPr>
      </w:pPr>
      <w:r w:rsidRPr="00936943">
        <w:rPr>
          <w:rFonts w:eastAsia="Times New Roman"/>
          <w:sz w:val="20"/>
          <w:szCs w:val="20"/>
        </w:rPr>
        <w:t>понимать, с какой целью необходимо читать данный текст (вызвал интерес, для того чтобы ответить на вопрос учителя или учебника);</w:t>
      </w:r>
    </w:p>
    <w:p w:rsidR="00450ED1" w:rsidRPr="00936943" w:rsidRDefault="00450ED1" w:rsidP="00450ED1">
      <w:pPr>
        <w:numPr>
          <w:ilvl w:val="0"/>
          <w:numId w:val="255"/>
        </w:numPr>
        <w:tabs>
          <w:tab w:val="left" w:pos="727"/>
        </w:tabs>
        <w:suppressAutoHyphens w:val="0"/>
        <w:ind w:left="727" w:right="240" w:hanging="367"/>
        <w:jc w:val="left"/>
        <w:rPr>
          <w:rFonts w:ascii="Symbol" w:eastAsia="Symbol" w:hAnsi="Symbol" w:cs="Symbol"/>
          <w:sz w:val="20"/>
          <w:szCs w:val="20"/>
        </w:rPr>
      </w:pPr>
      <w:r w:rsidRPr="00936943">
        <w:rPr>
          <w:rFonts w:eastAsia="Times New Roman"/>
          <w:sz w:val="20"/>
          <w:szCs w:val="20"/>
        </w:rPr>
        <w:t>планировать свои действия н а отдельных этапах урока с помощью учителя, восстанавливать содержание произведения по серии сюжетных картин (картинному плану);</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55"/>
        </w:numPr>
        <w:tabs>
          <w:tab w:val="left" w:pos="727"/>
        </w:tabs>
        <w:suppressAutoHyphens w:val="0"/>
        <w:ind w:left="727" w:right="20" w:hanging="367"/>
        <w:jc w:val="left"/>
        <w:rPr>
          <w:rFonts w:ascii="Symbol" w:eastAsia="Symbol" w:hAnsi="Symbol" w:cs="Symbol"/>
          <w:sz w:val="20"/>
          <w:szCs w:val="20"/>
        </w:rPr>
      </w:pPr>
      <w:r w:rsidRPr="00936943">
        <w:rPr>
          <w:rFonts w:eastAsia="Times New Roman"/>
          <w:sz w:val="20"/>
          <w:szCs w:val="20"/>
        </w:rPr>
        <w:t>контролировать выполненные задания с опорой на эталон (образец) или по алгоритму, данному учителем;</w:t>
      </w:r>
    </w:p>
    <w:p w:rsidR="00450ED1" w:rsidRPr="00936943" w:rsidRDefault="00450ED1" w:rsidP="00450ED1">
      <w:pPr>
        <w:rPr>
          <w:sz w:val="20"/>
          <w:szCs w:val="20"/>
        </w:rPr>
        <w:sectPr w:rsidR="00450ED1" w:rsidRPr="00936943">
          <w:pgSz w:w="11900" w:h="16840"/>
          <w:pgMar w:top="1113" w:right="1120" w:bottom="565" w:left="1133" w:header="0" w:footer="0" w:gutter="0"/>
          <w:cols w:space="720" w:equalWidth="0">
            <w:col w:w="9647"/>
          </w:cols>
        </w:sectPr>
      </w:pPr>
    </w:p>
    <w:p w:rsidR="00450ED1" w:rsidRPr="00936943" w:rsidRDefault="00450ED1" w:rsidP="00450ED1">
      <w:pPr>
        <w:framePr w:w="340" w:h="800" w:wrap="auto" w:vAnchor="page" w:hAnchor="page" w:x="1493" w:y="12170"/>
        <w:tabs>
          <w:tab w:val="left" w:pos="727"/>
        </w:tabs>
        <w:jc w:val="center"/>
        <w:rPr>
          <w:sz w:val="20"/>
          <w:szCs w:val="20"/>
        </w:rPr>
      </w:pPr>
    </w:p>
    <w:p w:rsidR="00450ED1" w:rsidRPr="00936943" w:rsidRDefault="00450ED1" w:rsidP="00450ED1">
      <w:pPr>
        <w:framePr w:w="160" w:h="203" w:wrap="auto" w:vAnchor="page" w:hAnchor="page" w:x="1460" w:y="12469"/>
        <w:tabs>
          <w:tab w:val="left" w:pos="727"/>
        </w:tabs>
        <w:rPr>
          <w:rFonts w:ascii="Symbol" w:eastAsia="Symbol" w:hAnsi="Symbol" w:cs="Symbol"/>
          <w:sz w:val="20"/>
          <w:szCs w:val="20"/>
        </w:rPr>
      </w:pPr>
      <w:r w:rsidRPr="00936943">
        <w:rPr>
          <w:rFonts w:ascii="Symbol" w:eastAsia="Symbol" w:hAnsi="Symbol" w:cs="Symbol"/>
          <w:sz w:val="20"/>
          <w:szCs w:val="20"/>
        </w:rPr>
        <w:t></w:t>
      </w:r>
    </w:p>
    <w:p w:rsidR="00450ED1" w:rsidRPr="00936943" w:rsidRDefault="00450ED1" w:rsidP="00450ED1">
      <w:pPr>
        <w:tabs>
          <w:tab w:val="left" w:pos="700"/>
        </w:tabs>
        <w:ind w:left="720" w:right="880" w:hanging="359"/>
        <w:rPr>
          <w:sz w:val="20"/>
          <w:szCs w:val="20"/>
        </w:rPr>
      </w:pPr>
      <w:r w:rsidRPr="00936943">
        <w:rPr>
          <w:rFonts w:ascii="Symbol" w:eastAsia="Symbol" w:hAnsi="Symbol" w:cs="Symbol"/>
          <w:sz w:val="20"/>
          <w:szCs w:val="20"/>
        </w:rPr>
        <w:lastRenderedPageBreak/>
        <w:t></w:t>
      </w:r>
      <w:r w:rsidRPr="00936943">
        <w:rPr>
          <w:sz w:val="20"/>
          <w:szCs w:val="20"/>
        </w:rPr>
        <w:tab/>
      </w:r>
      <w:r w:rsidRPr="00936943">
        <w:rPr>
          <w:rFonts w:eastAsia="Times New Roman"/>
          <w:sz w:val="20"/>
          <w:szCs w:val="20"/>
        </w:rPr>
        <w:t>оценивать результаты собств енных учебных действий и учебных действий одноклассников (по алгоритму, заданному учителем или учебником);</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56"/>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выделять из темы урока известные знания и умения, определять круг неизвестного по</w:t>
      </w:r>
    </w:p>
    <w:p w:rsidR="00450ED1" w:rsidRPr="00936943" w:rsidRDefault="00450ED1" w:rsidP="00450ED1">
      <w:pPr>
        <w:rPr>
          <w:sz w:val="20"/>
          <w:szCs w:val="20"/>
        </w:rPr>
        <w:sectPr w:rsidR="00450ED1" w:rsidRPr="00936943">
          <w:pgSz w:w="11900" w:h="16840"/>
          <w:pgMar w:top="1113" w:right="1120" w:bottom="1050" w:left="1140" w:header="0" w:footer="0" w:gutter="0"/>
          <w:cols w:space="720" w:equalWidth="0">
            <w:col w:w="9640"/>
          </w:cols>
        </w:sectPr>
      </w:pPr>
    </w:p>
    <w:p w:rsidR="00450ED1" w:rsidRPr="00936943" w:rsidRDefault="00450ED1" w:rsidP="00450ED1">
      <w:pPr>
        <w:rPr>
          <w:rFonts w:ascii="Symbol" w:eastAsia="Symbol" w:hAnsi="Symbol" w:cs="Symbol"/>
          <w:sz w:val="20"/>
          <w:szCs w:val="20"/>
        </w:rPr>
      </w:pPr>
    </w:p>
    <w:p w:rsidR="00450ED1" w:rsidRPr="00936943" w:rsidRDefault="00450ED1" w:rsidP="00450ED1">
      <w:pPr>
        <w:ind w:left="360"/>
        <w:rPr>
          <w:sz w:val="20"/>
          <w:szCs w:val="20"/>
        </w:rPr>
      </w:pPr>
      <w:r w:rsidRPr="00936943">
        <w:rPr>
          <w:rFonts w:ascii="Symbol" w:eastAsia="Symbol" w:hAnsi="Symbol" w:cs="Symbol"/>
          <w:sz w:val="20"/>
          <w:szCs w:val="20"/>
        </w:rPr>
        <w:t></w:t>
      </w:r>
    </w:p>
    <w:p w:rsidR="00450ED1" w:rsidRPr="00936943" w:rsidRDefault="00450ED1" w:rsidP="00450ED1">
      <w:pPr>
        <w:rPr>
          <w:rFonts w:ascii="Symbol" w:eastAsia="Symbol" w:hAnsi="Symbol" w:cs="Symbol"/>
          <w:sz w:val="20"/>
          <w:szCs w:val="20"/>
        </w:rPr>
      </w:pPr>
    </w:p>
    <w:p w:rsidR="00450ED1" w:rsidRPr="00936943" w:rsidRDefault="00450ED1" w:rsidP="00450ED1">
      <w:pPr>
        <w:rPr>
          <w:rFonts w:ascii="Symbol" w:eastAsia="Symbol" w:hAnsi="Symbol" w:cs="Symbol"/>
          <w:sz w:val="20"/>
          <w:szCs w:val="20"/>
        </w:rPr>
      </w:pPr>
    </w:p>
    <w:p w:rsidR="00450ED1" w:rsidRPr="00936943" w:rsidRDefault="00450ED1" w:rsidP="00450ED1">
      <w:pPr>
        <w:rPr>
          <w:rFonts w:ascii="Symbol" w:eastAsia="Symbol" w:hAnsi="Symbol" w:cs="Symbol"/>
          <w:sz w:val="20"/>
          <w:szCs w:val="20"/>
        </w:rPr>
      </w:pPr>
    </w:p>
    <w:p w:rsidR="00450ED1" w:rsidRPr="00936943" w:rsidRDefault="00450ED1" w:rsidP="00450ED1">
      <w:pPr>
        <w:ind w:left="360"/>
        <w:rPr>
          <w:sz w:val="20"/>
          <w:szCs w:val="20"/>
        </w:rPr>
      </w:pPr>
      <w:r w:rsidRPr="00936943">
        <w:rPr>
          <w:rFonts w:ascii="Symbol" w:eastAsia="Symbol" w:hAnsi="Symbol" w:cs="Symbol"/>
          <w:sz w:val="20"/>
          <w:szCs w:val="20"/>
        </w:rPr>
        <w:t></w:t>
      </w:r>
    </w:p>
    <w:p w:rsidR="00450ED1" w:rsidRPr="00936943" w:rsidRDefault="00450ED1" w:rsidP="00450ED1">
      <w:pPr>
        <w:rPr>
          <w:rFonts w:ascii="Symbol" w:eastAsia="Symbol" w:hAnsi="Symbol" w:cs="Symbol"/>
          <w:sz w:val="20"/>
          <w:szCs w:val="20"/>
        </w:rPr>
      </w:pPr>
      <w:r w:rsidRPr="00936943">
        <w:rPr>
          <w:rFonts w:ascii="Symbol" w:eastAsia="Symbol" w:hAnsi="Symbol" w:cs="Symbol"/>
          <w:sz w:val="20"/>
          <w:szCs w:val="20"/>
        </w:rPr>
        <w:br w:type="column"/>
      </w:r>
    </w:p>
    <w:p w:rsidR="00450ED1" w:rsidRPr="00936943" w:rsidRDefault="00450ED1" w:rsidP="00450ED1">
      <w:pPr>
        <w:rPr>
          <w:sz w:val="20"/>
          <w:szCs w:val="20"/>
        </w:rPr>
      </w:pPr>
      <w:r w:rsidRPr="00936943">
        <w:rPr>
          <w:rFonts w:eastAsia="Times New Roman"/>
          <w:sz w:val="20"/>
          <w:szCs w:val="20"/>
        </w:rPr>
        <w:t>изучаемой теме под руководством учителя;</w:t>
      </w:r>
    </w:p>
    <w:p w:rsidR="00450ED1" w:rsidRPr="00936943" w:rsidRDefault="00450ED1" w:rsidP="00450ED1">
      <w:pPr>
        <w:tabs>
          <w:tab w:val="left" w:pos="3040"/>
        </w:tabs>
        <w:rPr>
          <w:sz w:val="20"/>
          <w:szCs w:val="20"/>
        </w:rPr>
      </w:pPr>
      <w:r w:rsidRPr="00936943">
        <w:rPr>
          <w:rFonts w:eastAsia="Times New Roman"/>
          <w:sz w:val="20"/>
          <w:szCs w:val="20"/>
        </w:rPr>
        <w:t>фиксировать по ходу урока</w:t>
      </w:r>
      <w:r w:rsidRPr="00936943">
        <w:rPr>
          <w:rFonts w:eastAsia="Times New Roman"/>
          <w:sz w:val="20"/>
          <w:szCs w:val="20"/>
        </w:rPr>
        <w:tab/>
        <w:t>и в конце его удовлетворённость/неудовлетворённость</w:t>
      </w:r>
    </w:p>
    <w:p w:rsidR="00450ED1" w:rsidRPr="00936943" w:rsidRDefault="00450ED1" w:rsidP="00450ED1">
      <w:pPr>
        <w:tabs>
          <w:tab w:val="left" w:pos="2540"/>
        </w:tabs>
        <w:rPr>
          <w:sz w:val="20"/>
          <w:szCs w:val="20"/>
        </w:rPr>
      </w:pPr>
      <w:r w:rsidRPr="00936943">
        <w:rPr>
          <w:rFonts w:eastAsia="Times New Roman"/>
          <w:sz w:val="20"/>
          <w:szCs w:val="20"/>
        </w:rPr>
        <w:t>своей работой на уроке</w:t>
      </w:r>
      <w:r w:rsidRPr="00936943">
        <w:rPr>
          <w:sz w:val="20"/>
          <w:szCs w:val="20"/>
        </w:rPr>
        <w:tab/>
      </w:r>
      <w:r w:rsidRPr="00936943">
        <w:rPr>
          <w:rFonts w:eastAsia="Times New Roman"/>
          <w:sz w:val="20"/>
          <w:szCs w:val="20"/>
        </w:rPr>
        <w:t>(с помощью смайликов, разноцветных фишек и пр.),</w:t>
      </w:r>
    </w:p>
    <w:p w:rsidR="00450ED1" w:rsidRPr="00936943" w:rsidRDefault="00450ED1" w:rsidP="00450ED1">
      <w:pPr>
        <w:rPr>
          <w:sz w:val="20"/>
          <w:szCs w:val="20"/>
        </w:rPr>
      </w:pPr>
      <w:r w:rsidRPr="00936943">
        <w:rPr>
          <w:rFonts w:eastAsia="Times New Roman"/>
          <w:sz w:val="20"/>
          <w:szCs w:val="20"/>
        </w:rPr>
        <w:t>позитивно относиться к своим успехам, стремиться к улучшению результата;</w:t>
      </w:r>
    </w:p>
    <w:p w:rsidR="00450ED1" w:rsidRPr="00936943" w:rsidRDefault="00450ED1" w:rsidP="00450ED1">
      <w:pPr>
        <w:tabs>
          <w:tab w:val="left" w:pos="6960"/>
        </w:tabs>
        <w:rPr>
          <w:sz w:val="20"/>
          <w:szCs w:val="20"/>
        </w:rPr>
      </w:pPr>
      <w:r w:rsidRPr="00936943">
        <w:rPr>
          <w:rFonts w:eastAsia="Times New Roman"/>
          <w:sz w:val="20"/>
          <w:szCs w:val="20"/>
        </w:rPr>
        <w:t>анализировать причины успеха/неуспеха с помощью разноцветны</w:t>
      </w:r>
      <w:r w:rsidRPr="00936943">
        <w:rPr>
          <w:rFonts w:eastAsia="Times New Roman"/>
          <w:sz w:val="20"/>
          <w:szCs w:val="20"/>
        </w:rPr>
        <w:tab/>
        <w:t>х фишек, лесенок,</w:t>
      </w:r>
    </w:p>
    <w:p w:rsidR="00450ED1" w:rsidRPr="00936943" w:rsidRDefault="00450ED1" w:rsidP="00450ED1">
      <w:pPr>
        <w:rPr>
          <w:sz w:val="20"/>
          <w:szCs w:val="20"/>
        </w:rPr>
      </w:pPr>
      <w:r w:rsidRPr="00936943">
        <w:rPr>
          <w:rFonts w:eastAsia="Times New Roman"/>
          <w:sz w:val="20"/>
          <w:szCs w:val="20"/>
        </w:rPr>
        <w:t>оценочных шкал, формулировать их в устной форме по просьбе учителя;</w:t>
      </w:r>
    </w:p>
    <w:p w:rsidR="00450ED1" w:rsidRPr="00936943" w:rsidRDefault="00450ED1" w:rsidP="00450ED1">
      <w:pPr>
        <w:rPr>
          <w:rFonts w:ascii="Symbol" w:eastAsia="Symbol" w:hAnsi="Symbol" w:cs="Symbol"/>
          <w:sz w:val="20"/>
          <w:szCs w:val="20"/>
        </w:rPr>
      </w:pPr>
    </w:p>
    <w:p w:rsidR="00450ED1" w:rsidRPr="00936943" w:rsidRDefault="00450ED1" w:rsidP="00450ED1">
      <w:pPr>
        <w:rPr>
          <w:sz w:val="20"/>
          <w:szCs w:val="20"/>
        </w:rPr>
        <w:sectPr w:rsidR="00450ED1" w:rsidRPr="00936943">
          <w:type w:val="continuous"/>
          <w:pgSz w:w="11900" w:h="16840"/>
          <w:pgMar w:top="1113" w:right="1120" w:bottom="1050" w:left="1140" w:header="0" w:footer="0" w:gutter="0"/>
          <w:cols w:num="2" w:space="720" w:equalWidth="0">
            <w:col w:w="440" w:space="280"/>
            <w:col w:w="8920"/>
          </w:cols>
        </w:sectPr>
      </w:pPr>
    </w:p>
    <w:p w:rsidR="00450ED1" w:rsidRPr="00936943" w:rsidRDefault="00450ED1" w:rsidP="00450ED1">
      <w:pPr>
        <w:numPr>
          <w:ilvl w:val="0"/>
          <w:numId w:val="257"/>
        </w:numPr>
        <w:tabs>
          <w:tab w:val="left" w:pos="720"/>
        </w:tabs>
        <w:suppressAutoHyphens w:val="0"/>
        <w:ind w:left="720" w:right="240" w:hanging="367"/>
        <w:jc w:val="left"/>
        <w:rPr>
          <w:rFonts w:ascii="Symbol" w:eastAsia="Symbol" w:hAnsi="Symbol" w:cs="Symbol"/>
          <w:sz w:val="20"/>
          <w:szCs w:val="20"/>
        </w:rPr>
      </w:pPr>
      <w:r w:rsidRPr="00936943">
        <w:rPr>
          <w:rFonts w:eastAsia="Times New Roman"/>
          <w:sz w:val="20"/>
          <w:szCs w:val="20"/>
        </w:rPr>
        <w:lastRenderedPageBreak/>
        <w:t>осваивать с помощью учителя позитивные установки типа: «У меня всё получится», «Я ещё многое смогу», «Мне нужно ещё немного потрудиться», «Я ещё только</w:t>
      </w:r>
    </w:p>
    <w:p w:rsidR="00450ED1" w:rsidRPr="00936943" w:rsidRDefault="00450ED1" w:rsidP="00450ED1">
      <w:pPr>
        <w:ind w:left="720"/>
        <w:rPr>
          <w:sz w:val="20"/>
          <w:szCs w:val="20"/>
        </w:rPr>
      </w:pPr>
      <w:r w:rsidRPr="00936943">
        <w:rPr>
          <w:rFonts w:eastAsia="Times New Roman"/>
          <w:sz w:val="20"/>
          <w:szCs w:val="20"/>
        </w:rPr>
        <w:t>учусь», «Каждый имеет право на ошибку» и др.</w:t>
      </w:r>
    </w:p>
    <w:p w:rsidR="00450ED1" w:rsidRPr="00936943" w:rsidRDefault="00450ED1" w:rsidP="00450ED1">
      <w:pPr>
        <w:rPr>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58"/>
        </w:numPr>
        <w:tabs>
          <w:tab w:val="left" w:pos="720"/>
        </w:tabs>
        <w:suppressAutoHyphens w:val="0"/>
        <w:ind w:left="720" w:right="780" w:hanging="367"/>
        <w:jc w:val="left"/>
        <w:rPr>
          <w:rFonts w:ascii="Symbol" w:eastAsia="Symbol" w:hAnsi="Symbol" w:cs="Symbol"/>
          <w:sz w:val="20"/>
          <w:szCs w:val="20"/>
        </w:rPr>
      </w:pPr>
      <w:r w:rsidRPr="00936943">
        <w:rPr>
          <w:rFonts w:eastAsia="Times New Roman"/>
          <w:sz w:val="20"/>
          <w:szCs w:val="20"/>
        </w:rPr>
        <w:t>осознавать основные национально – культурные ценности народа, как особого способа познания жизни, как явления национальной и мировой культуры, как средства сохранения и передачи нравственных ценностей и традиций;</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осознавать значимость чтения на родном  языке для личного развития;</w:t>
      </w: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формировать представления о мире, национальной истории и культуре</w:t>
      </w:r>
    </w:p>
    <w:p w:rsidR="00450ED1" w:rsidRPr="00936943" w:rsidRDefault="00450ED1" w:rsidP="00450ED1">
      <w:pPr>
        <w:numPr>
          <w:ilvl w:val="0"/>
          <w:numId w:val="258"/>
        </w:numPr>
        <w:tabs>
          <w:tab w:val="left" w:pos="720"/>
        </w:tabs>
        <w:suppressAutoHyphens w:val="0"/>
        <w:ind w:left="720" w:right="540" w:hanging="367"/>
        <w:jc w:val="left"/>
        <w:rPr>
          <w:rFonts w:ascii="Symbol" w:eastAsia="Symbol" w:hAnsi="Symbol" w:cs="Symbol"/>
          <w:sz w:val="20"/>
          <w:szCs w:val="20"/>
        </w:rPr>
      </w:pPr>
      <w:r w:rsidRPr="00936943">
        <w:rPr>
          <w:rFonts w:eastAsia="Times New Roman"/>
          <w:sz w:val="20"/>
          <w:szCs w:val="20"/>
        </w:rPr>
        <w:t>сопоставлять цели, заявленные на шмуцтитуле, с содержанием материала урока в процессе его изучения;</w:t>
      </w:r>
    </w:p>
    <w:p w:rsidR="00450ED1" w:rsidRPr="00936943" w:rsidRDefault="00450ED1" w:rsidP="00450ED1">
      <w:pPr>
        <w:numPr>
          <w:ilvl w:val="0"/>
          <w:numId w:val="258"/>
        </w:numPr>
        <w:tabs>
          <w:tab w:val="left" w:pos="720"/>
        </w:tabs>
        <w:suppressAutoHyphens w:val="0"/>
        <w:ind w:left="720" w:right="500" w:hanging="367"/>
        <w:jc w:val="left"/>
        <w:rPr>
          <w:rFonts w:ascii="Symbol" w:eastAsia="Symbol" w:hAnsi="Symbol" w:cs="Symbol"/>
          <w:sz w:val="20"/>
          <w:szCs w:val="20"/>
        </w:rPr>
      </w:pPr>
      <w:r w:rsidRPr="00936943">
        <w:rPr>
          <w:rFonts w:eastAsia="Times New Roman"/>
          <w:sz w:val="20"/>
          <w:szCs w:val="20"/>
        </w:rPr>
        <w:t>формулировать вместе с учителем учебную задачу урока в соответствии с целями темы; принимать учебную задачу урока;</w:t>
      </w:r>
    </w:p>
    <w:p w:rsidR="00450ED1" w:rsidRPr="00936943" w:rsidRDefault="00450ED1" w:rsidP="00450ED1">
      <w:pPr>
        <w:numPr>
          <w:ilvl w:val="0"/>
          <w:numId w:val="258"/>
        </w:numPr>
        <w:tabs>
          <w:tab w:val="left" w:pos="720"/>
        </w:tabs>
        <w:suppressAutoHyphens w:val="0"/>
        <w:ind w:left="720" w:right="40" w:hanging="367"/>
        <w:jc w:val="left"/>
        <w:rPr>
          <w:rFonts w:ascii="Symbol" w:eastAsia="Symbol" w:hAnsi="Symbol" w:cs="Symbol"/>
          <w:sz w:val="20"/>
          <w:szCs w:val="20"/>
        </w:rPr>
      </w:pPr>
      <w:r w:rsidRPr="00936943">
        <w:rPr>
          <w:rFonts w:eastAsia="Times New Roman"/>
          <w:sz w:val="20"/>
          <w:szCs w:val="20"/>
        </w:rPr>
        <w:t>читать в соответствии с целью чтения (выразительно, целыми словами, без искажений и пр.);</w:t>
      </w: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коллективно составлять план урока, продумывать возможные этапы изучения темы;</w:t>
      </w: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коллективно составлять план для пересказа литературного произведения;</w:t>
      </w: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контролировать выполнение действий в соответствии с планом;</w:t>
      </w:r>
    </w:p>
    <w:p w:rsidR="00450ED1" w:rsidRPr="00936943" w:rsidRDefault="00450ED1" w:rsidP="00450ED1">
      <w:pPr>
        <w:numPr>
          <w:ilvl w:val="0"/>
          <w:numId w:val="258"/>
        </w:numPr>
        <w:tabs>
          <w:tab w:val="left" w:pos="720"/>
        </w:tabs>
        <w:suppressAutoHyphens w:val="0"/>
        <w:ind w:left="720" w:right="1000" w:hanging="367"/>
        <w:jc w:val="left"/>
        <w:rPr>
          <w:rFonts w:ascii="Symbol" w:eastAsia="Symbol" w:hAnsi="Symbol" w:cs="Symbol"/>
          <w:sz w:val="20"/>
          <w:szCs w:val="20"/>
        </w:rPr>
      </w:pPr>
      <w:r w:rsidRPr="00936943">
        <w:rPr>
          <w:rFonts w:eastAsia="Times New Roman"/>
          <w:sz w:val="20"/>
          <w:szCs w:val="20"/>
        </w:rPr>
        <w:t>оценивать результаты своих действий по шкале и критериям, предложенным учителем;</w:t>
      </w:r>
    </w:p>
    <w:p w:rsidR="00450ED1" w:rsidRPr="00936943" w:rsidRDefault="00450ED1" w:rsidP="00450ED1">
      <w:pPr>
        <w:numPr>
          <w:ilvl w:val="0"/>
          <w:numId w:val="25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оценивать результаты работы сверстников по совместно выработанным критериям;</w:t>
      </w:r>
    </w:p>
    <w:p w:rsidR="00450ED1" w:rsidRPr="00936943" w:rsidRDefault="00450ED1" w:rsidP="00450ED1">
      <w:pPr>
        <w:numPr>
          <w:ilvl w:val="0"/>
          <w:numId w:val="258"/>
        </w:numPr>
        <w:tabs>
          <w:tab w:val="left" w:pos="720"/>
        </w:tabs>
        <w:suppressAutoHyphens w:val="0"/>
        <w:ind w:left="720" w:right="100" w:hanging="367"/>
        <w:jc w:val="left"/>
        <w:rPr>
          <w:rFonts w:ascii="Symbol" w:eastAsia="Symbol" w:hAnsi="Symbol" w:cs="Symbol"/>
          <w:sz w:val="20"/>
          <w:szCs w:val="20"/>
        </w:rPr>
      </w:pPr>
      <w:r w:rsidRPr="00936943">
        <w:rPr>
          <w:rFonts w:eastAsia="Times New Roman"/>
          <w:sz w:val="20"/>
          <w:szCs w:val="20"/>
        </w:rPr>
        <w:t>выделять из темы урока известные знания и умения, определять круг неизвестного по изучаемой теме в мини-группе или паре;</w:t>
      </w:r>
    </w:p>
    <w:p w:rsidR="00450ED1" w:rsidRPr="00936943" w:rsidRDefault="00450ED1" w:rsidP="00450ED1">
      <w:pPr>
        <w:tabs>
          <w:tab w:val="left" w:pos="700"/>
        </w:tabs>
        <w:ind w:left="72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фиксировать по ходу урока и в конце его удовлетворённость/не 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w:t>
      </w:r>
    </w:p>
    <w:p w:rsidR="00450ED1" w:rsidRPr="00936943" w:rsidRDefault="00450ED1" w:rsidP="00450ED1">
      <w:pPr>
        <w:ind w:left="720"/>
        <w:rPr>
          <w:rFonts w:ascii="Symbol" w:eastAsia="Symbol" w:hAnsi="Symbol" w:cs="Symbol"/>
          <w:sz w:val="20"/>
          <w:szCs w:val="20"/>
        </w:rPr>
      </w:pPr>
      <w:r w:rsidRPr="00936943">
        <w:rPr>
          <w:rFonts w:eastAsia="Times New Roman"/>
          <w:sz w:val="20"/>
          <w:szCs w:val="20"/>
        </w:rPr>
        <w:t>к улучшению результата в ходе выполнения учебных задач;</w:t>
      </w:r>
    </w:p>
    <w:p w:rsidR="00450ED1" w:rsidRPr="00936943" w:rsidRDefault="00450ED1" w:rsidP="00450ED1">
      <w:pPr>
        <w:numPr>
          <w:ilvl w:val="0"/>
          <w:numId w:val="259"/>
        </w:numPr>
        <w:tabs>
          <w:tab w:val="left" w:pos="720"/>
        </w:tabs>
        <w:suppressAutoHyphens w:val="0"/>
        <w:ind w:left="720" w:right="60" w:hanging="367"/>
        <w:jc w:val="left"/>
        <w:rPr>
          <w:rFonts w:ascii="Symbol" w:eastAsia="Symbol" w:hAnsi="Symbol" w:cs="Symbol"/>
          <w:sz w:val="20"/>
          <w:szCs w:val="20"/>
        </w:rPr>
      </w:pPr>
      <w:r w:rsidRPr="00936943">
        <w:rPr>
          <w:rFonts w:eastAsia="Times New Roman"/>
          <w:sz w:val="20"/>
          <w:szCs w:val="20"/>
        </w:rPr>
        <w:t>выделять из темы урока изв естные знания и умения, определять круг неизвестного по изучаемой теме в мини-группе или паре;</w:t>
      </w:r>
    </w:p>
    <w:p w:rsidR="00450ED1" w:rsidRPr="00936943" w:rsidRDefault="00450ED1" w:rsidP="00450ED1">
      <w:pPr>
        <w:numPr>
          <w:ilvl w:val="0"/>
          <w:numId w:val="259"/>
        </w:numPr>
        <w:tabs>
          <w:tab w:val="left" w:pos="720"/>
        </w:tabs>
        <w:suppressAutoHyphens w:val="0"/>
        <w:ind w:left="720" w:right="620" w:hanging="367"/>
        <w:jc w:val="left"/>
        <w:rPr>
          <w:rFonts w:ascii="Symbol" w:eastAsia="Symbol" w:hAnsi="Symbol" w:cs="Symbol"/>
          <w:sz w:val="20"/>
          <w:szCs w:val="20"/>
        </w:rPr>
      </w:pPr>
      <w:r w:rsidRPr="00936943">
        <w:rPr>
          <w:rFonts w:eastAsia="Times New Roman"/>
          <w:sz w:val="20"/>
          <w:szCs w:val="20"/>
        </w:rPr>
        <w:t>анализировать причины успеха/неуспеха с помощью лесенок и оценочных шкал, формулировать их в устной форме по собственному желанию;</w:t>
      </w:r>
    </w:p>
    <w:p w:rsidR="00450ED1" w:rsidRPr="00936943" w:rsidRDefault="00450ED1" w:rsidP="00450ED1">
      <w:pPr>
        <w:ind w:left="720" w:right="540"/>
        <w:rPr>
          <w:sz w:val="20"/>
          <w:szCs w:val="20"/>
        </w:rPr>
      </w:pPr>
      <w:r w:rsidRPr="00936943">
        <w:rPr>
          <w:rFonts w:eastAsia="Times New Roman"/>
          <w:sz w:val="20"/>
          <w:szCs w:val="20"/>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450ED1" w:rsidRPr="00936943" w:rsidRDefault="00450ED1" w:rsidP="00450ED1">
      <w:pPr>
        <w:rPr>
          <w:sz w:val="20"/>
          <w:szCs w:val="20"/>
        </w:rPr>
      </w:pPr>
      <w:r w:rsidRPr="00936943">
        <w:rPr>
          <w:rFonts w:eastAsia="Times New Roman"/>
          <w:b/>
          <w:bCs/>
          <w:i/>
          <w:iCs/>
          <w:sz w:val="20"/>
          <w:szCs w:val="20"/>
        </w:rPr>
        <w:t>Познавательные УУД</w:t>
      </w:r>
    </w:p>
    <w:p w:rsidR="00450ED1" w:rsidRPr="00936943" w:rsidRDefault="00450ED1" w:rsidP="00450ED1">
      <w:pPr>
        <w:rPr>
          <w:sz w:val="20"/>
          <w:szCs w:val="20"/>
        </w:rPr>
      </w:pPr>
      <w:r w:rsidRPr="00936943">
        <w:rPr>
          <w:rFonts w:eastAsia="Times New Roman"/>
          <w:i/>
          <w:iCs/>
          <w:sz w:val="20"/>
          <w:szCs w:val="20"/>
        </w:rPr>
        <w:t>Обучающийся  научится:</w:t>
      </w:r>
    </w:p>
    <w:p w:rsidR="00450ED1" w:rsidRPr="00936943" w:rsidRDefault="00450ED1" w:rsidP="00450ED1">
      <w:pPr>
        <w:numPr>
          <w:ilvl w:val="0"/>
          <w:numId w:val="260"/>
        </w:numPr>
        <w:tabs>
          <w:tab w:val="left" w:pos="720"/>
        </w:tabs>
        <w:suppressAutoHyphens w:val="0"/>
        <w:ind w:left="720" w:right="20" w:hanging="367"/>
        <w:jc w:val="left"/>
        <w:rPr>
          <w:rFonts w:ascii="Symbol" w:eastAsia="Symbol" w:hAnsi="Symbol" w:cs="Symbol"/>
          <w:sz w:val="20"/>
          <w:szCs w:val="20"/>
        </w:rPr>
      </w:pPr>
      <w:r w:rsidRPr="00936943">
        <w:rPr>
          <w:rFonts w:eastAsia="Times New Roman"/>
          <w:sz w:val="20"/>
          <w:szCs w:val="20"/>
        </w:rPr>
        <w:t>понимать и толковать условные знаки и символы, используемые в учебнике для передачи информации (</w:t>
      </w:r>
      <w:r w:rsidRPr="00936943">
        <w:rPr>
          <w:rFonts w:eastAsia="Times New Roman"/>
          <w:i/>
          <w:iCs/>
          <w:sz w:val="20"/>
          <w:szCs w:val="20"/>
        </w:rPr>
        <w:t>условные обозначения,</w:t>
      </w:r>
      <w:r w:rsidRPr="00936943">
        <w:rPr>
          <w:rFonts w:eastAsia="Times New Roman"/>
          <w:sz w:val="20"/>
          <w:szCs w:val="20"/>
        </w:rPr>
        <w:t xml:space="preserve"> </w:t>
      </w:r>
      <w:r w:rsidRPr="00936943">
        <w:rPr>
          <w:rFonts w:eastAsia="Times New Roman"/>
          <w:i/>
          <w:iCs/>
          <w:sz w:val="20"/>
          <w:szCs w:val="20"/>
        </w:rPr>
        <w:t>выделения цветом,</w:t>
      </w:r>
      <w:r w:rsidRPr="00936943">
        <w:rPr>
          <w:rFonts w:eastAsia="Times New Roman"/>
          <w:sz w:val="20"/>
          <w:szCs w:val="20"/>
        </w:rPr>
        <w:t xml:space="preserve"> </w:t>
      </w:r>
      <w:r w:rsidRPr="00936943">
        <w:rPr>
          <w:rFonts w:eastAsia="Times New Roman"/>
          <w:i/>
          <w:iCs/>
          <w:sz w:val="20"/>
          <w:szCs w:val="20"/>
        </w:rPr>
        <w:t>оформление в рамки</w:t>
      </w:r>
      <w:r w:rsidRPr="00936943">
        <w:rPr>
          <w:rFonts w:eastAsia="Times New Roman"/>
          <w:sz w:val="20"/>
          <w:szCs w:val="20"/>
        </w:rPr>
        <w:t xml:space="preserve"> </w:t>
      </w:r>
      <w:r w:rsidRPr="00936943">
        <w:rPr>
          <w:rFonts w:eastAsia="Times New Roman"/>
          <w:i/>
          <w:iCs/>
          <w:sz w:val="20"/>
          <w:szCs w:val="20"/>
        </w:rPr>
        <w:t>и пр.</w:t>
      </w:r>
      <w:r w:rsidRPr="00936943">
        <w:rPr>
          <w:rFonts w:eastAsia="Times New Roman"/>
          <w:sz w:val="20"/>
          <w:szCs w:val="20"/>
        </w:rPr>
        <w:t>);</w:t>
      </w:r>
    </w:p>
    <w:p w:rsidR="00450ED1" w:rsidRPr="00936943" w:rsidRDefault="00450ED1" w:rsidP="00450ED1">
      <w:pPr>
        <w:numPr>
          <w:ilvl w:val="0"/>
          <w:numId w:val="260"/>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осмысленно читать слова и предложения; понимать смысл прочитанного;</w:t>
      </w:r>
    </w:p>
    <w:p w:rsidR="00450ED1" w:rsidRPr="00936943" w:rsidRDefault="00450ED1" w:rsidP="00450ED1">
      <w:pPr>
        <w:numPr>
          <w:ilvl w:val="0"/>
          <w:numId w:val="260"/>
        </w:numPr>
        <w:tabs>
          <w:tab w:val="left" w:pos="720"/>
        </w:tabs>
        <w:suppressAutoHyphens w:val="0"/>
        <w:ind w:left="720" w:right="220" w:hanging="367"/>
        <w:jc w:val="left"/>
        <w:rPr>
          <w:rFonts w:ascii="Symbol" w:eastAsia="Symbol" w:hAnsi="Symbol" w:cs="Symbol"/>
          <w:sz w:val="20"/>
          <w:szCs w:val="20"/>
        </w:rPr>
      </w:pPr>
      <w:r w:rsidRPr="00936943">
        <w:rPr>
          <w:rFonts w:eastAsia="Times New Roman"/>
          <w:sz w:val="20"/>
          <w:szCs w:val="20"/>
        </w:rPr>
        <w:t>сравнивать художественные и научно -познавательные тексты; находить сходства и различия;</w:t>
      </w:r>
    </w:p>
    <w:p w:rsidR="00450ED1" w:rsidRPr="00936943" w:rsidRDefault="00450ED1" w:rsidP="00450ED1">
      <w:pPr>
        <w:rPr>
          <w:sz w:val="20"/>
          <w:szCs w:val="20"/>
        </w:rPr>
        <w:sectPr w:rsidR="00450ED1" w:rsidRPr="00936943">
          <w:type w:val="continuous"/>
          <w:pgSz w:w="11900" w:h="16840"/>
          <w:pgMar w:top="1113" w:right="1120" w:bottom="1050" w:left="1140" w:header="0" w:footer="0" w:gutter="0"/>
          <w:cols w:space="720" w:equalWidth="0">
            <w:col w:w="9640"/>
          </w:cols>
        </w:sectPr>
      </w:pPr>
    </w:p>
    <w:p w:rsidR="00450ED1" w:rsidRPr="00936943" w:rsidRDefault="00450ED1" w:rsidP="00450ED1">
      <w:pPr>
        <w:tabs>
          <w:tab w:val="left" w:pos="700"/>
        </w:tabs>
        <w:ind w:left="720" w:right="360" w:hanging="359"/>
        <w:rPr>
          <w:sz w:val="20"/>
          <w:szCs w:val="20"/>
        </w:rPr>
      </w:pPr>
      <w:r w:rsidRPr="00936943">
        <w:rPr>
          <w:rFonts w:ascii="Symbol" w:eastAsia="Symbol" w:hAnsi="Symbol" w:cs="Symbol"/>
          <w:sz w:val="20"/>
          <w:szCs w:val="20"/>
        </w:rPr>
        <w:lastRenderedPageBreak/>
        <w:t></w:t>
      </w:r>
      <w:r w:rsidRPr="00936943">
        <w:rPr>
          <w:sz w:val="20"/>
          <w:szCs w:val="20"/>
        </w:rPr>
        <w:tab/>
      </w:r>
      <w:r w:rsidRPr="00936943">
        <w:rPr>
          <w:rFonts w:eastAsia="Times New Roman"/>
          <w:sz w:val="20"/>
          <w:szCs w:val="20"/>
        </w:rPr>
        <w:t>сопоставлять эпизод литературного произведения с иллюстрацией, с пословицей (поговоркой);</w:t>
      </w:r>
    </w:p>
    <w:p w:rsidR="00450ED1" w:rsidRPr="00936943" w:rsidRDefault="00450ED1" w:rsidP="00450ED1">
      <w:pPr>
        <w:rPr>
          <w:sz w:val="20"/>
          <w:szCs w:val="20"/>
        </w:rPr>
      </w:pPr>
    </w:p>
    <w:p w:rsidR="00450ED1" w:rsidRPr="00936943" w:rsidRDefault="00450ED1" w:rsidP="00450ED1">
      <w:pPr>
        <w:numPr>
          <w:ilvl w:val="0"/>
          <w:numId w:val="261"/>
        </w:numPr>
        <w:tabs>
          <w:tab w:val="left" w:pos="720"/>
        </w:tabs>
        <w:suppressAutoHyphens w:val="0"/>
        <w:ind w:left="720" w:right="720" w:hanging="367"/>
        <w:jc w:val="left"/>
        <w:rPr>
          <w:rFonts w:ascii="Symbol" w:eastAsia="Symbol" w:hAnsi="Symbol" w:cs="Symbol"/>
          <w:sz w:val="20"/>
          <w:szCs w:val="20"/>
        </w:rPr>
      </w:pPr>
      <w:r w:rsidRPr="00936943">
        <w:rPr>
          <w:rFonts w:eastAsia="Times New Roman"/>
          <w:sz w:val="20"/>
          <w:szCs w:val="20"/>
        </w:rPr>
        <w:t>определять характер литературного героя, называя его качества; соотносить его поступок с качеством характера;</w:t>
      </w:r>
    </w:p>
    <w:p w:rsidR="00450ED1" w:rsidRPr="00936943" w:rsidRDefault="00450ED1" w:rsidP="00450ED1">
      <w:pPr>
        <w:numPr>
          <w:ilvl w:val="0"/>
          <w:numId w:val="261"/>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отвечать на вопрос учителя или учебника по теме урока из 2—4 предложений;</w:t>
      </w:r>
    </w:p>
    <w:p w:rsidR="00450ED1" w:rsidRPr="00936943" w:rsidRDefault="00450ED1" w:rsidP="00450ED1">
      <w:pPr>
        <w:numPr>
          <w:ilvl w:val="0"/>
          <w:numId w:val="261"/>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отличать произведения устного народного творчества от других произведений;</w:t>
      </w:r>
    </w:p>
    <w:p w:rsidR="00450ED1" w:rsidRPr="00936943" w:rsidRDefault="00450ED1" w:rsidP="00450ED1">
      <w:pPr>
        <w:numPr>
          <w:ilvl w:val="0"/>
          <w:numId w:val="261"/>
        </w:numPr>
        <w:tabs>
          <w:tab w:val="left" w:pos="720"/>
        </w:tabs>
        <w:suppressAutoHyphens w:val="0"/>
        <w:ind w:left="720" w:right="140" w:hanging="367"/>
        <w:jc w:val="left"/>
        <w:rPr>
          <w:rFonts w:ascii="Symbol" w:eastAsia="Symbol" w:hAnsi="Symbol" w:cs="Symbol"/>
          <w:sz w:val="20"/>
          <w:szCs w:val="20"/>
        </w:rPr>
      </w:pPr>
      <w:r w:rsidRPr="00936943">
        <w:rPr>
          <w:rFonts w:eastAsia="Times New Roman"/>
          <w:sz w:val="20"/>
          <w:szCs w:val="20"/>
        </w:rPr>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61"/>
        </w:numPr>
        <w:tabs>
          <w:tab w:val="left" w:pos="720"/>
        </w:tabs>
        <w:suppressAutoHyphens w:val="0"/>
        <w:ind w:left="720" w:right="440" w:hanging="367"/>
        <w:jc w:val="left"/>
        <w:rPr>
          <w:rFonts w:ascii="Symbol" w:eastAsia="Symbol" w:hAnsi="Symbol" w:cs="Symbol"/>
          <w:sz w:val="20"/>
          <w:szCs w:val="20"/>
        </w:rPr>
      </w:pPr>
      <w:r w:rsidRPr="00936943">
        <w:rPr>
          <w:rFonts w:eastAsia="Times New Roman"/>
          <w:sz w:val="20"/>
          <w:szCs w:val="20"/>
        </w:rPr>
        <w:t>понимать смысл читае мого, интерпретировать произведение на основе чтения по ролям.</w:t>
      </w:r>
    </w:p>
    <w:p w:rsidR="00450ED1" w:rsidRPr="00936943" w:rsidRDefault="00450ED1" w:rsidP="00450ED1">
      <w:pPr>
        <w:rPr>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numPr>
          <w:ilvl w:val="0"/>
          <w:numId w:val="262"/>
        </w:numPr>
        <w:tabs>
          <w:tab w:val="left" w:pos="720"/>
        </w:tabs>
        <w:suppressAutoHyphens w:val="0"/>
        <w:ind w:left="720" w:right="980" w:hanging="367"/>
        <w:jc w:val="left"/>
        <w:rPr>
          <w:rFonts w:ascii="Symbol" w:eastAsia="Symbol" w:hAnsi="Symbol" w:cs="Symbol"/>
          <w:sz w:val="20"/>
          <w:szCs w:val="20"/>
        </w:rPr>
      </w:pPr>
      <w:r w:rsidRPr="00936943">
        <w:rPr>
          <w:rFonts w:eastAsia="Times New Roman"/>
          <w:sz w:val="20"/>
          <w:szCs w:val="20"/>
        </w:rPr>
        <w:t>пользоваться в практической деятельности условными знаками и символами, используемыми в учебнике для передачи информации;</w:t>
      </w:r>
    </w:p>
    <w:p w:rsidR="00450ED1" w:rsidRPr="00936943" w:rsidRDefault="00450ED1" w:rsidP="00450ED1">
      <w:pPr>
        <w:numPr>
          <w:ilvl w:val="0"/>
          <w:numId w:val="262"/>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отвечать на вопросы учителя и учебника, придумывать свои собственные вопросы;</w:t>
      </w:r>
    </w:p>
    <w:p w:rsidR="00450ED1" w:rsidRPr="00936943" w:rsidRDefault="00450ED1" w:rsidP="00450ED1">
      <w:pPr>
        <w:numPr>
          <w:ilvl w:val="0"/>
          <w:numId w:val="262"/>
        </w:numPr>
        <w:tabs>
          <w:tab w:val="left" w:pos="720"/>
        </w:tabs>
        <w:suppressAutoHyphens w:val="0"/>
        <w:ind w:left="720" w:right="240" w:hanging="367"/>
        <w:jc w:val="left"/>
        <w:rPr>
          <w:rFonts w:ascii="Symbol" w:eastAsia="Symbol" w:hAnsi="Symbol" w:cs="Symbol"/>
          <w:sz w:val="20"/>
          <w:szCs w:val="20"/>
        </w:rPr>
      </w:pPr>
      <w:r w:rsidRPr="00936943">
        <w:rPr>
          <w:rFonts w:eastAsia="Times New Roman"/>
          <w:sz w:val="20"/>
          <w:szCs w:val="20"/>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450ED1" w:rsidRPr="00936943" w:rsidRDefault="00450ED1" w:rsidP="00450ED1">
      <w:pPr>
        <w:tabs>
          <w:tab w:val="left" w:pos="700"/>
        </w:tabs>
        <w:ind w:left="720" w:right="4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понимать переносное значение образного слова, фразы или предложе ния, объяснять их самостоятельно, с помощью родителей, справочных материалов;</w:t>
      </w:r>
    </w:p>
    <w:p w:rsidR="00450ED1" w:rsidRPr="00936943" w:rsidRDefault="00450ED1" w:rsidP="00450ED1">
      <w:pPr>
        <w:numPr>
          <w:ilvl w:val="0"/>
          <w:numId w:val="263"/>
        </w:numPr>
        <w:tabs>
          <w:tab w:val="left" w:pos="720"/>
        </w:tabs>
        <w:suppressAutoHyphens w:val="0"/>
        <w:ind w:left="720" w:right="660" w:hanging="367"/>
        <w:jc w:val="left"/>
        <w:rPr>
          <w:rFonts w:ascii="Symbol" w:eastAsia="Symbol" w:hAnsi="Symbol" w:cs="Symbol"/>
          <w:sz w:val="20"/>
          <w:szCs w:val="20"/>
        </w:rPr>
      </w:pPr>
      <w:r w:rsidRPr="00936943">
        <w:rPr>
          <w:rFonts w:eastAsia="Times New Roman"/>
          <w:sz w:val="20"/>
          <w:szCs w:val="20"/>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450ED1" w:rsidRPr="00936943" w:rsidRDefault="00450ED1" w:rsidP="00450ED1">
      <w:pPr>
        <w:numPr>
          <w:ilvl w:val="0"/>
          <w:numId w:val="263"/>
        </w:numPr>
        <w:tabs>
          <w:tab w:val="left" w:pos="720"/>
        </w:tabs>
        <w:suppressAutoHyphens w:val="0"/>
        <w:ind w:left="720" w:right="160" w:hanging="367"/>
        <w:jc w:val="left"/>
        <w:rPr>
          <w:rFonts w:ascii="Symbol" w:eastAsia="Symbol" w:hAnsi="Symbol" w:cs="Symbol"/>
          <w:sz w:val="20"/>
          <w:szCs w:val="20"/>
        </w:rPr>
      </w:pPr>
      <w:r w:rsidRPr="00936943">
        <w:rPr>
          <w:rFonts w:eastAsia="Times New Roman"/>
          <w:sz w:val="20"/>
          <w:szCs w:val="20"/>
        </w:rPr>
        <w:t>создавать небольшое высказывание (или доказательство своей точки зрения) по теме урока из 5—6 предложений;</w:t>
      </w:r>
    </w:p>
    <w:p w:rsidR="00450ED1" w:rsidRPr="00936943" w:rsidRDefault="00450ED1" w:rsidP="00450ED1">
      <w:pPr>
        <w:numPr>
          <w:ilvl w:val="0"/>
          <w:numId w:val="263"/>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понимать смысл русских народных и литературных сказок, басен И. А. Крылова;</w:t>
      </w:r>
    </w:p>
    <w:p w:rsidR="00450ED1" w:rsidRPr="00936943" w:rsidRDefault="00450ED1" w:rsidP="00450ED1">
      <w:pPr>
        <w:rPr>
          <w:sz w:val="20"/>
          <w:szCs w:val="20"/>
        </w:rPr>
        <w:sectPr w:rsidR="00450ED1" w:rsidRPr="00936943">
          <w:pgSz w:w="11900" w:h="16840"/>
          <w:pgMar w:top="1113" w:right="1120" w:bottom="771" w:left="1140" w:header="0" w:footer="0" w:gutter="0"/>
          <w:cols w:space="720" w:equalWidth="0">
            <w:col w:w="9640"/>
          </w:cols>
        </w:sectPr>
      </w:pPr>
    </w:p>
    <w:p w:rsidR="00450ED1" w:rsidRPr="00936943" w:rsidRDefault="00450ED1" w:rsidP="00450ED1">
      <w:pPr>
        <w:rPr>
          <w:sz w:val="20"/>
          <w:szCs w:val="20"/>
        </w:rPr>
      </w:pPr>
    </w:p>
    <w:p w:rsidR="00450ED1" w:rsidRPr="00936943" w:rsidRDefault="00450ED1" w:rsidP="00450ED1">
      <w:pPr>
        <w:ind w:left="360"/>
        <w:rPr>
          <w:sz w:val="20"/>
          <w:szCs w:val="20"/>
        </w:rPr>
      </w:pPr>
      <w:r w:rsidRPr="00936943">
        <w:rPr>
          <w:rFonts w:ascii="Symbol" w:eastAsia="Symbol" w:hAnsi="Symbol" w:cs="Symbol"/>
          <w:sz w:val="20"/>
          <w:szCs w:val="20"/>
        </w:rPr>
        <w:t></w:t>
      </w:r>
    </w:p>
    <w:p w:rsidR="00450ED1" w:rsidRPr="00936943" w:rsidRDefault="00450ED1" w:rsidP="00450ED1">
      <w:pPr>
        <w:rPr>
          <w:sz w:val="20"/>
          <w:szCs w:val="20"/>
        </w:rPr>
      </w:pPr>
      <w:r w:rsidRPr="00936943">
        <w:rPr>
          <w:sz w:val="20"/>
          <w:szCs w:val="20"/>
        </w:rPr>
        <w:br w:type="column"/>
      </w:r>
    </w:p>
    <w:p w:rsidR="00450ED1" w:rsidRPr="00936943" w:rsidRDefault="00450ED1" w:rsidP="00450ED1">
      <w:pPr>
        <w:tabs>
          <w:tab w:val="left" w:pos="8600"/>
        </w:tabs>
        <w:rPr>
          <w:sz w:val="20"/>
          <w:szCs w:val="20"/>
        </w:rPr>
      </w:pPr>
      <w:r w:rsidRPr="00936943">
        <w:rPr>
          <w:rFonts w:eastAsia="Times New Roman"/>
          <w:sz w:val="20"/>
          <w:szCs w:val="20"/>
        </w:rPr>
        <w:t>проявлять индивидуальные творческие способности при составлении докучн</w:t>
      </w:r>
      <w:r w:rsidRPr="00936943">
        <w:rPr>
          <w:sz w:val="20"/>
          <w:szCs w:val="20"/>
        </w:rPr>
        <w:tab/>
      </w:r>
      <w:r w:rsidRPr="00936943">
        <w:rPr>
          <w:rFonts w:eastAsia="Times New Roman"/>
          <w:sz w:val="20"/>
          <w:szCs w:val="20"/>
        </w:rPr>
        <w:t>ых</w:t>
      </w:r>
    </w:p>
    <w:p w:rsidR="00450ED1" w:rsidRPr="00936943" w:rsidRDefault="00450ED1" w:rsidP="00450ED1">
      <w:pPr>
        <w:rPr>
          <w:sz w:val="20"/>
          <w:szCs w:val="20"/>
        </w:rPr>
      </w:pPr>
      <w:r w:rsidRPr="00936943">
        <w:rPr>
          <w:rFonts w:eastAsia="Times New Roman"/>
          <w:sz w:val="20"/>
          <w:szCs w:val="20"/>
        </w:rPr>
        <w:t>сказок, составлении рифмовок, небольших стихотворений, в процессе чтения по</w:t>
      </w:r>
    </w:p>
    <w:p w:rsidR="00450ED1" w:rsidRPr="00936943" w:rsidRDefault="00450ED1" w:rsidP="00450ED1">
      <w:pPr>
        <w:rPr>
          <w:sz w:val="20"/>
          <w:szCs w:val="20"/>
        </w:rPr>
      </w:pPr>
      <w:r w:rsidRPr="00936943">
        <w:rPr>
          <w:rFonts w:eastAsia="Times New Roman"/>
          <w:sz w:val="20"/>
          <w:szCs w:val="20"/>
        </w:rPr>
        <w:t>ролям, при инсценировании и выполнении проектных заданий;</w:t>
      </w:r>
    </w:p>
    <w:p w:rsidR="00450ED1" w:rsidRPr="00936943" w:rsidRDefault="00450ED1" w:rsidP="00450ED1">
      <w:pPr>
        <w:rPr>
          <w:sz w:val="20"/>
          <w:szCs w:val="20"/>
        </w:rPr>
      </w:pPr>
    </w:p>
    <w:p w:rsidR="00450ED1" w:rsidRPr="00936943" w:rsidRDefault="00450ED1" w:rsidP="00450ED1">
      <w:pPr>
        <w:rPr>
          <w:sz w:val="20"/>
          <w:szCs w:val="20"/>
        </w:rPr>
        <w:sectPr w:rsidR="00450ED1" w:rsidRPr="00936943">
          <w:type w:val="continuous"/>
          <w:pgSz w:w="11900" w:h="16840"/>
          <w:pgMar w:top="1113" w:right="1120" w:bottom="771" w:left="1140" w:header="0" w:footer="0" w:gutter="0"/>
          <w:cols w:num="2" w:space="720" w:equalWidth="0">
            <w:col w:w="440" w:space="280"/>
            <w:col w:w="8920"/>
          </w:cols>
        </w:sectPr>
      </w:pPr>
    </w:p>
    <w:p w:rsidR="00450ED1" w:rsidRPr="00936943" w:rsidRDefault="00450ED1" w:rsidP="00450ED1">
      <w:pPr>
        <w:numPr>
          <w:ilvl w:val="0"/>
          <w:numId w:val="264"/>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lastRenderedPageBreak/>
        <w:t>соотносить пословицы и поговорки с содержанием литературного произведения;</w:t>
      </w:r>
    </w:p>
    <w:p w:rsidR="00450ED1" w:rsidRPr="00936943" w:rsidRDefault="00450ED1" w:rsidP="00450ED1">
      <w:pPr>
        <w:rPr>
          <w:sz w:val="20"/>
          <w:szCs w:val="20"/>
        </w:rPr>
        <w:sectPr w:rsidR="00450ED1" w:rsidRPr="00936943">
          <w:type w:val="continuous"/>
          <w:pgSz w:w="11900" w:h="16840"/>
          <w:pgMar w:top="1113" w:right="1120" w:bottom="771" w:left="1140" w:header="0" w:footer="0" w:gutter="0"/>
          <w:cols w:space="720" w:equalWidth="0">
            <w:col w:w="9640"/>
          </w:cols>
        </w:sectPr>
      </w:pPr>
    </w:p>
    <w:p w:rsidR="00450ED1" w:rsidRPr="00936943" w:rsidRDefault="00450ED1" w:rsidP="00450ED1">
      <w:pPr>
        <w:rPr>
          <w:sz w:val="20"/>
          <w:szCs w:val="20"/>
        </w:rPr>
      </w:pPr>
    </w:p>
    <w:p w:rsidR="00450ED1" w:rsidRPr="00936943" w:rsidRDefault="00450ED1" w:rsidP="00450ED1">
      <w:pPr>
        <w:ind w:left="360"/>
        <w:rPr>
          <w:sz w:val="20"/>
          <w:szCs w:val="20"/>
        </w:rPr>
      </w:pPr>
      <w:r w:rsidRPr="00936943">
        <w:rPr>
          <w:rFonts w:ascii="Symbol" w:eastAsia="Symbol" w:hAnsi="Symbol" w:cs="Symbol"/>
          <w:sz w:val="20"/>
          <w:szCs w:val="20"/>
        </w:rPr>
        <w:t></w:t>
      </w:r>
    </w:p>
    <w:p w:rsidR="00450ED1" w:rsidRPr="00936943" w:rsidRDefault="00450ED1" w:rsidP="00450ED1">
      <w:pPr>
        <w:rPr>
          <w:sz w:val="20"/>
          <w:szCs w:val="20"/>
        </w:rPr>
      </w:pPr>
      <w:r w:rsidRPr="00936943">
        <w:rPr>
          <w:sz w:val="20"/>
          <w:szCs w:val="20"/>
        </w:rPr>
        <w:br w:type="column"/>
      </w:r>
    </w:p>
    <w:p w:rsidR="00450ED1" w:rsidRPr="00936943" w:rsidRDefault="00450ED1" w:rsidP="00450ED1">
      <w:pPr>
        <w:ind w:right="280"/>
        <w:rPr>
          <w:sz w:val="20"/>
          <w:szCs w:val="20"/>
        </w:rPr>
      </w:pPr>
      <w:r w:rsidRPr="00936943">
        <w:rPr>
          <w:rFonts w:eastAsia="Times New Roman"/>
          <w:sz w:val="20"/>
          <w:szCs w:val="20"/>
        </w:rPr>
        <w:t>определять мотив поведения героя с помощью в опросов учителя или учебника (рабочей тетради);</w:t>
      </w:r>
    </w:p>
    <w:p w:rsidR="00450ED1" w:rsidRPr="00936943" w:rsidRDefault="00450ED1" w:rsidP="00450ED1">
      <w:pPr>
        <w:rPr>
          <w:sz w:val="20"/>
          <w:szCs w:val="20"/>
        </w:rPr>
      </w:pPr>
    </w:p>
    <w:p w:rsidR="00450ED1" w:rsidRPr="00936943" w:rsidRDefault="00450ED1" w:rsidP="00450ED1">
      <w:pPr>
        <w:rPr>
          <w:sz w:val="20"/>
          <w:szCs w:val="20"/>
        </w:rPr>
        <w:sectPr w:rsidR="00450ED1" w:rsidRPr="00936943">
          <w:type w:val="continuous"/>
          <w:pgSz w:w="11900" w:h="16840"/>
          <w:pgMar w:top="1113" w:right="1120" w:bottom="771" w:left="1140" w:header="0" w:footer="0" w:gutter="0"/>
          <w:cols w:num="2" w:space="720" w:equalWidth="0">
            <w:col w:w="440" w:space="280"/>
            <w:col w:w="8920"/>
          </w:cols>
        </w:sectPr>
      </w:pPr>
    </w:p>
    <w:p w:rsidR="00450ED1" w:rsidRPr="00936943" w:rsidRDefault="00450ED1" w:rsidP="00450ED1">
      <w:pPr>
        <w:numPr>
          <w:ilvl w:val="0"/>
          <w:numId w:val="265"/>
        </w:numPr>
        <w:tabs>
          <w:tab w:val="left" w:pos="720"/>
        </w:tabs>
        <w:suppressAutoHyphens w:val="0"/>
        <w:ind w:left="720" w:right="120" w:hanging="367"/>
        <w:jc w:val="left"/>
        <w:rPr>
          <w:rFonts w:ascii="Symbol" w:eastAsia="Symbol" w:hAnsi="Symbol" w:cs="Symbol"/>
          <w:sz w:val="20"/>
          <w:szCs w:val="20"/>
        </w:rPr>
      </w:pPr>
      <w:r w:rsidRPr="00936943">
        <w:rPr>
          <w:rFonts w:eastAsia="Times New Roman"/>
          <w:sz w:val="20"/>
          <w:szCs w:val="20"/>
        </w:rPr>
        <w:lastRenderedPageBreak/>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w:t>
      </w:r>
    </w:p>
    <w:p w:rsidR="00450ED1" w:rsidRPr="00936943" w:rsidRDefault="00450ED1" w:rsidP="00450ED1">
      <w:pPr>
        <w:ind w:left="720"/>
        <w:rPr>
          <w:sz w:val="20"/>
          <w:szCs w:val="20"/>
        </w:rPr>
      </w:pPr>
      <w:r w:rsidRPr="00936943">
        <w:rPr>
          <w:rFonts w:eastAsia="Times New Roman"/>
          <w:sz w:val="20"/>
          <w:szCs w:val="20"/>
        </w:rPr>
        <w:t>текста и пр.).</w:t>
      </w:r>
    </w:p>
    <w:p w:rsidR="00450ED1" w:rsidRPr="00936943" w:rsidRDefault="00450ED1" w:rsidP="00450ED1">
      <w:pPr>
        <w:rPr>
          <w:sz w:val="20"/>
          <w:szCs w:val="20"/>
        </w:rPr>
      </w:pPr>
      <w:r w:rsidRPr="00936943">
        <w:rPr>
          <w:rFonts w:eastAsia="Times New Roman"/>
          <w:b/>
          <w:bCs/>
          <w:i/>
          <w:iCs/>
          <w:sz w:val="20"/>
          <w:szCs w:val="20"/>
        </w:rPr>
        <w:t>Коммуникативные УУД</w:t>
      </w:r>
    </w:p>
    <w:p w:rsidR="00450ED1" w:rsidRPr="00936943" w:rsidRDefault="00450ED1" w:rsidP="00450ED1">
      <w:pPr>
        <w:rPr>
          <w:sz w:val="20"/>
          <w:szCs w:val="20"/>
        </w:rPr>
      </w:pPr>
      <w:r w:rsidRPr="00936943">
        <w:rPr>
          <w:rFonts w:eastAsia="Times New Roman"/>
          <w:i/>
          <w:iCs/>
          <w:sz w:val="20"/>
          <w:szCs w:val="20"/>
        </w:rPr>
        <w:t>Обучающийся  научится:</w:t>
      </w:r>
    </w:p>
    <w:p w:rsidR="00450ED1" w:rsidRPr="00936943" w:rsidRDefault="00450ED1" w:rsidP="00450ED1">
      <w:pPr>
        <w:numPr>
          <w:ilvl w:val="0"/>
          <w:numId w:val="266"/>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отвечать на вопросы учителя по теме урока;</w:t>
      </w:r>
    </w:p>
    <w:p w:rsidR="00450ED1" w:rsidRPr="00936943" w:rsidRDefault="00450ED1" w:rsidP="00450ED1">
      <w:pPr>
        <w:numPr>
          <w:ilvl w:val="0"/>
          <w:numId w:val="266"/>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создавать связное высказывание из 3—4 простых предложений с помощью учителя;</w:t>
      </w:r>
    </w:p>
    <w:p w:rsidR="00450ED1" w:rsidRPr="00936943" w:rsidRDefault="00450ED1" w:rsidP="00450ED1">
      <w:pPr>
        <w:numPr>
          <w:ilvl w:val="0"/>
          <w:numId w:val="266"/>
        </w:numPr>
        <w:tabs>
          <w:tab w:val="left" w:pos="720"/>
        </w:tabs>
        <w:suppressAutoHyphens w:val="0"/>
        <w:ind w:left="720" w:right="80" w:hanging="367"/>
        <w:jc w:val="left"/>
        <w:rPr>
          <w:rFonts w:ascii="Symbol" w:eastAsia="Symbol" w:hAnsi="Symbol" w:cs="Symbol"/>
          <w:sz w:val="20"/>
          <w:szCs w:val="20"/>
        </w:rPr>
      </w:pPr>
      <w:r w:rsidRPr="00936943">
        <w:rPr>
          <w:rFonts w:eastAsia="Times New Roman"/>
          <w:sz w:val="20"/>
          <w:szCs w:val="20"/>
        </w:rPr>
        <w:t>слышать и слушать партнёра по общению (деятельности), не перебивать, не обрывать на полуслове, вникать в смысл того, о чём говорит собеседник;</w:t>
      </w:r>
    </w:p>
    <w:p w:rsidR="00450ED1" w:rsidRPr="00936943" w:rsidRDefault="00450ED1" w:rsidP="00450ED1">
      <w:pPr>
        <w:numPr>
          <w:ilvl w:val="0"/>
          <w:numId w:val="266"/>
        </w:numPr>
        <w:tabs>
          <w:tab w:val="left" w:pos="720"/>
        </w:tabs>
        <w:suppressAutoHyphens w:val="0"/>
        <w:ind w:left="720" w:right="760" w:hanging="367"/>
        <w:jc w:val="left"/>
        <w:rPr>
          <w:rFonts w:ascii="Symbol" w:eastAsia="Symbol" w:hAnsi="Symbol" w:cs="Symbol"/>
          <w:sz w:val="20"/>
          <w:szCs w:val="20"/>
        </w:rPr>
      </w:pPr>
      <w:r w:rsidRPr="00936943">
        <w:rPr>
          <w:rFonts w:eastAsia="Times New Roman"/>
          <w:sz w:val="20"/>
          <w:szCs w:val="20"/>
        </w:rPr>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66"/>
        </w:numPr>
        <w:tabs>
          <w:tab w:val="left" w:pos="720"/>
        </w:tabs>
        <w:suppressAutoHyphens w:val="0"/>
        <w:ind w:left="720" w:right="40" w:hanging="367"/>
        <w:jc w:val="left"/>
        <w:rPr>
          <w:rFonts w:ascii="Symbol" w:eastAsia="Symbol" w:hAnsi="Symbol" w:cs="Symbol"/>
          <w:sz w:val="20"/>
          <w:szCs w:val="20"/>
        </w:rPr>
      </w:pPr>
      <w:r w:rsidRPr="00936943">
        <w:rPr>
          <w:rFonts w:eastAsia="Times New Roman"/>
          <w:sz w:val="20"/>
          <w:szCs w:val="20"/>
        </w:rP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rsidR="00450ED1" w:rsidRPr="00936943" w:rsidRDefault="00450ED1" w:rsidP="00450ED1">
      <w:pPr>
        <w:numPr>
          <w:ilvl w:val="0"/>
          <w:numId w:val="266"/>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понимать общую цель деятельности, принимать её, обсуждать коллективно под</w:t>
      </w:r>
    </w:p>
    <w:p w:rsidR="00450ED1" w:rsidRPr="00936943" w:rsidRDefault="00450ED1" w:rsidP="00450ED1">
      <w:pPr>
        <w:ind w:left="720"/>
        <w:rPr>
          <w:sz w:val="20"/>
          <w:szCs w:val="20"/>
        </w:rPr>
      </w:pPr>
      <w:r w:rsidRPr="00936943">
        <w:rPr>
          <w:rFonts w:eastAsia="Times New Roman"/>
          <w:sz w:val="20"/>
          <w:szCs w:val="20"/>
        </w:rPr>
        <w:t>руководством учителя;</w:t>
      </w:r>
    </w:p>
    <w:p w:rsidR="00450ED1" w:rsidRPr="00936943" w:rsidRDefault="00450ED1" w:rsidP="00450ED1">
      <w:pPr>
        <w:tabs>
          <w:tab w:val="left" w:pos="700"/>
        </w:tabs>
        <w:ind w:left="720" w:right="38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соотносить в паре или в группе выполнение работы по алгоритму, данному в учебнике или записанному учителем на доске;</w:t>
      </w:r>
    </w:p>
    <w:p w:rsidR="00450ED1" w:rsidRPr="00936943" w:rsidRDefault="00450ED1" w:rsidP="00450ED1">
      <w:pPr>
        <w:numPr>
          <w:ilvl w:val="0"/>
          <w:numId w:val="267"/>
        </w:numPr>
        <w:tabs>
          <w:tab w:val="left" w:pos="720"/>
        </w:tabs>
        <w:suppressAutoHyphens w:val="0"/>
        <w:ind w:left="720" w:right="600" w:hanging="367"/>
        <w:jc w:val="left"/>
        <w:rPr>
          <w:rFonts w:ascii="Symbol" w:eastAsia="Symbol" w:hAnsi="Symbol" w:cs="Symbol"/>
          <w:sz w:val="20"/>
          <w:szCs w:val="20"/>
        </w:rPr>
      </w:pPr>
      <w:r w:rsidRPr="00936943">
        <w:rPr>
          <w:rFonts w:eastAsia="Times New Roman"/>
          <w:sz w:val="20"/>
          <w:szCs w:val="20"/>
        </w:rPr>
        <w:t>оценивать по предложенной учителем шкале качество чтения по ролям, пересказ текста, выполнение проекта;</w:t>
      </w:r>
    </w:p>
    <w:p w:rsidR="00450ED1" w:rsidRPr="00936943" w:rsidRDefault="00450ED1" w:rsidP="00450ED1">
      <w:pPr>
        <w:rPr>
          <w:sz w:val="20"/>
          <w:szCs w:val="20"/>
        </w:rPr>
        <w:sectPr w:rsidR="00450ED1" w:rsidRPr="00936943">
          <w:type w:val="continuous"/>
          <w:pgSz w:w="11900" w:h="16840"/>
          <w:pgMar w:top="1113" w:right="1120" w:bottom="771" w:left="1140" w:header="0" w:footer="0" w:gutter="0"/>
          <w:cols w:space="720" w:equalWidth="0">
            <w:col w:w="9640"/>
          </w:cols>
        </w:sectPr>
      </w:pPr>
    </w:p>
    <w:p w:rsidR="00450ED1" w:rsidRPr="00936943" w:rsidRDefault="00450ED1" w:rsidP="00450ED1">
      <w:pPr>
        <w:numPr>
          <w:ilvl w:val="0"/>
          <w:numId w:val="268"/>
        </w:numPr>
        <w:tabs>
          <w:tab w:val="left" w:pos="720"/>
        </w:tabs>
        <w:suppressAutoHyphens w:val="0"/>
        <w:ind w:left="720" w:right="540" w:hanging="367"/>
        <w:jc w:val="left"/>
        <w:rPr>
          <w:rFonts w:ascii="Symbol" w:eastAsia="Symbol" w:hAnsi="Symbol" w:cs="Symbol"/>
          <w:sz w:val="20"/>
          <w:szCs w:val="20"/>
        </w:rPr>
      </w:pPr>
      <w:r w:rsidRPr="00936943">
        <w:rPr>
          <w:rFonts w:eastAsia="Times New Roman"/>
          <w:sz w:val="20"/>
          <w:szCs w:val="20"/>
        </w:rPr>
        <w:lastRenderedPageBreak/>
        <w:t>признавать свои ошибки, озвучивать их, соглашаться, если на ошибки указывают другие;</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68"/>
        </w:numPr>
        <w:tabs>
          <w:tab w:val="left" w:pos="720"/>
        </w:tabs>
        <w:suppressAutoHyphens w:val="0"/>
        <w:ind w:left="720" w:right="220" w:hanging="367"/>
        <w:jc w:val="left"/>
        <w:rPr>
          <w:rFonts w:ascii="Symbol" w:eastAsia="Symbol" w:hAnsi="Symbol" w:cs="Symbol"/>
          <w:sz w:val="20"/>
          <w:szCs w:val="20"/>
        </w:rPr>
      </w:pPr>
      <w:r w:rsidRPr="00936943">
        <w:rPr>
          <w:rFonts w:eastAsia="Times New Roman"/>
          <w:sz w:val="20"/>
          <w:szCs w:val="20"/>
        </w:rPr>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450ED1" w:rsidRPr="00936943" w:rsidRDefault="00450ED1" w:rsidP="00450ED1">
      <w:pPr>
        <w:numPr>
          <w:ilvl w:val="0"/>
          <w:numId w:val="26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находить нужную информацию с помощью взрослых, в учебных книгах, словарях;</w:t>
      </w:r>
    </w:p>
    <w:p w:rsidR="00450ED1" w:rsidRPr="00936943" w:rsidRDefault="00450ED1" w:rsidP="00450ED1">
      <w:pPr>
        <w:numPr>
          <w:ilvl w:val="0"/>
          <w:numId w:val="268"/>
        </w:numPr>
        <w:tabs>
          <w:tab w:val="left" w:pos="720"/>
        </w:tabs>
        <w:suppressAutoHyphens w:val="0"/>
        <w:ind w:left="720" w:right="220" w:hanging="367"/>
        <w:jc w:val="left"/>
        <w:rPr>
          <w:rFonts w:ascii="Symbol" w:eastAsia="Symbol" w:hAnsi="Symbol" w:cs="Symbol"/>
          <w:sz w:val="20"/>
          <w:szCs w:val="20"/>
        </w:rPr>
      </w:pPr>
      <w:r w:rsidRPr="00936943">
        <w:rPr>
          <w:rFonts w:eastAsia="Times New Roman"/>
          <w:sz w:val="20"/>
          <w:szCs w:val="20"/>
        </w:rPr>
        <w:t>готовить небольшую презентацию (3 —4 слайда) с помощью взрослых (родителей, воспитателя ГПД и пр.) по теме проекта, озвучивать её с опорой на слайды.</w:t>
      </w:r>
    </w:p>
    <w:p w:rsidR="00450ED1" w:rsidRPr="00936943" w:rsidRDefault="00450ED1" w:rsidP="00450ED1">
      <w:pPr>
        <w:rPr>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numPr>
          <w:ilvl w:val="0"/>
          <w:numId w:val="269"/>
        </w:numPr>
        <w:tabs>
          <w:tab w:val="left" w:pos="720"/>
        </w:tabs>
        <w:suppressAutoHyphens w:val="0"/>
        <w:ind w:left="720" w:hanging="367"/>
        <w:jc w:val="left"/>
        <w:rPr>
          <w:rFonts w:ascii="Symbol" w:eastAsia="Symbol" w:hAnsi="Symbol" w:cs="Symbol"/>
          <w:sz w:val="20"/>
          <w:szCs w:val="20"/>
        </w:rPr>
      </w:pPr>
      <w:r w:rsidRPr="00936943">
        <w:rPr>
          <w:rFonts w:eastAsia="Times New Roman"/>
          <w:i/>
          <w:iCs/>
          <w:sz w:val="20"/>
          <w:szCs w:val="20"/>
        </w:rPr>
        <w:t>вступать в общение в паре или группе, задавать вопросы на уточнение;</w:t>
      </w:r>
    </w:p>
    <w:p w:rsidR="00450ED1" w:rsidRPr="00936943" w:rsidRDefault="00450ED1" w:rsidP="00450ED1">
      <w:pPr>
        <w:numPr>
          <w:ilvl w:val="0"/>
          <w:numId w:val="269"/>
        </w:numPr>
        <w:tabs>
          <w:tab w:val="left" w:pos="720"/>
        </w:tabs>
        <w:suppressAutoHyphens w:val="0"/>
        <w:ind w:left="720" w:right="280" w:hanging="367"/>
        <w:jc w:val="left"/>
        <w:rPr>
          <w:rFonts w:ascii="Symbol" w:eastAsia="Symbol" w:hAnsi="Symbol" w:cs="Symbol"/>
          <w:sz w:val="20"/>
          <w:szCs w:val="20"/>
        </w:rPr>
      </w:pPr>
      <w:r w:rsidRPr="00936943">
        <w:rPr>
          <w:rFonts w:eastAsia="Times New Roman"/>
          <w:sz w:val="20"/>
          <w:szCs w:val="20"/>
        </w:rPr>
        <w:t>создавать связное высказывание из 5 —6 простых предложений по предложенной теме;</w:t>
      </w:r>
    </w:p>
    <w:p w:rsidR="00450ED1" w:rsidRPr="00936943" w:rsidRDefault="00450ED1" w:rsidP="00450ED1">
      <w:pPr>
        <w:numPr>
          <w:ilvl w:val="0"/>
          <w:numId w:val="269"/>
        </w:numPr>
        <w:tabs>
          <w:tab w:val="left" w:pos="720"/>
        </w:tabs>
        <w:suppressAutoHyphens w:val="0"/>
        <w:ind w:left="720" w:right="100" w:hanging="367"/>
        <w:jc w:val="left"/>
        <w:rPr>
          <w:rFonts w:ascii="Symbol" w:eastAsia="Symbol" w:hAnsi="Symbol" w:cs="Symbol"/>
          <w:sz w:val="20"/>
          <w:szCs w:val="20"/>
        </w:rPr>
      </w:pPr>
      <w:r w:rsidRPr="00936943">
        <w:rPr>
          <w:rFonts w:eastAsia="Times New Roman"/>
          <w:sz w:val="20"/>
          <w:szCs w:val="20"/>
        </w:rPr>
        <w:t>оформлять 1—2 слайда к проекту, письменно фиксируя основные положения устного высказывания;</w:t>
      </w:r>
    </w:p>
    <w:p w:rsidR="00450ED1" w:rsidRPr="00936943" w:rsidRDefault="00450ED1" w:rsidP="00450ED1">
      <w:pPr>
        <w:numPr>
          <w:ilvl w:val="0"/>
          <w:numId w:val="269"/>
        </w:numPr>
        <w:tabs>
          <w:tab w:val="left" w:pos="720"/>
        </w:tabs>
        <w:suppressAutoHyphens w:val="0"/>
        <w:ind w:left="720" w:right="260" w:hanging="367"/>
        <w:jc w:val="left"/>
        <w:rPr>
          <w:rFonts w:ascii="Symbol" w:eastAsia="Symbol" w:hAnsi="Symbol" w:cs="Symbol"/>
          <w:sz w:val="20"/>
          <w:szCs w:val="20"/>
        </w:rPr>
      </w:pPr>
      <w:r w:rsidRPr="00936943">
        <w:rPr>
          <w:rFonts w:eastAsia="Times New Roman"/>
          <w:sz w:val="20"/>
          <w:szCs w:val="20"/>
        </w:rPr>
        <w:t>прислушиваться к партнёру по общению (деятельности), фиксировать его основные мысли и идеи, аргументы, запоминать их, приводить свои;</w:t>
      </w:r>
    </w:p>
    <w:p w:rsidR="00450ED1" w:rsidRPr="00936943" w:rsidRDefault="00450ED1" w:rsidP="00450ED1">
      <w:pPr>
        <w:numPr>
          <w:ilvl w:val="0"/>
          <w:numId w:val="269"/>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не конфликтовать, использовать вежливые слова;</w:t>
      </w:r>
    </w:p>
    <w:p w:rsidR="00450ED1" w:rsidRPr="00936943" w:rsidRDefault="00450ED1" w:rsidP="00450ED1">
      <w:pPr>
        <w:numPr>
          <w:ilvl w:val="0"/>
          <w:numId w:val="269"/>
        </w:numPr>
        <w:tabs>
          <w:tab w:val="left" w:pos="720"/>
        </w:tabs>
        <w:suppressAutoHyphens w:val="0"/>
        <w:ind w:left="720" w:right="1060" w:hanging="367"/>
        <w:jc w:val="left"/>
        <w:rPr>
          <w:rFonts w:ascii="Symbol" w:eastAsia="Symbol" w:hAnsi="Symbol" w:cs="Symbol"/>
          <w:sz w:val="20"/>
          <w:szCs w:val="20"/>
        </w:rPr>
      </w:pPr>
      <w:r w:rsidRPr="00936943">
        <w:rPr>
          <w:rFonts w:eastAsia="Times New Roman"/>
          <w:sz w:val="20"/>
          <w:szCs w:val="20"/>
        </w:rPr>
        <w:t>выражать готовность идти на компромиссы, предлагать варианты и способы разрешения конфликтов;</w:t>
      </w:r>
    </w:p>
    <w:p w:rsidR="00450ED1" w:rsidRPr="00936943" w:rsidRDefault="00450ED1" w:rsidP="00450ED1">
      <w:pPr>
        <w:numPr>
          <w:ilvl w:val="0"/>
          <w:numId w:val="269"/>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употреблять вежливые формы обращения к участникам диалога; находить примеры</w:t>
      </w:r>
    </w:p>
    <w:p w:rsidR="00450ED1" w:rsidRPr="00936943" w:rsidRDefault="00450ED1" w:rsidP="00450ED1">
      <w:pPr>
        <w:ind w:left="720" w:right="680"/>
        <w:rPr>
          <w:sz w:val="20"/>
          <w:szCs w:val="20"/>
        </w:rPr>
      </w:pPr>
      <w:r w:rsidRPr="00936943">
        <w:rPr>
          <w:rFonts w:eastAsia="Times New Roman"/>
          <w:sz w:val="20"/>
          <w:szCs w:val="20"/>
        </w:rPr>
        <w:t>использования вежливых слов и выражений в текстах изучаемых произведений, описывающих конфликтную ситуацию;</w:t>
      </w:r>
    </w:p>
    <w:p w:rsidR="00450ED1" w:rsidRPr="00936943" w:rsidRDefault="00450ED1" w:rsidP="00450ED1">
      <w:pPr>
        <w:tabs>
          <w:tab w:val="left" w:pos="700"/>
          <w:tab w:val="left" w:pos="7480"/>
        </w:tabs>
        <w:ind w:left="360"/>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оценивать поступок героя, учитывая его мотив, используя</w:t>
      </w:r>
      <w:r w:rsidRPr="00936943">
        <w:rPr>
          <w:sz w:val="20"/>
          <w:szCs w:val="20"/>
        </w:rPr>
        <w:tab/>
      </w:r>
      <w:r w:rsidRPr="00936943">
        <w:rPr>
          <w:rFonts w:eastAsia="Times New Roman"/>
          <w:sz w:val="20"/>
          <w:szCs w:val="20"/>
        </w:rPr>
        <w:t>речевые оценочные</w:t>
      </w:r>
    </w:p>
    <w:p w:rsidR="00450ED1" w:rsidRPr="00936943" w:rsidRDefault="00450ED1" w:rsidP="00450ED1">
      <w:pPr>
        <w:ind w:left="720" w:right="1140"/>
        <w:rPr>
          <w:sz w:val="20"/>
          <w:szCs w:val="20"/>
        </w:rPr>
      </w:pPr>
      <w:r w:rsidRPr="00936943">
        <w:rPr>
          <w:rFonts w:eastAsia="Times New Roman"/>
          <w:sz w:val="20"/>
          <w:szCs w:val="20"/>
        </w:rPr>
        <w:t>средства (вежливо/невежливо, достойно/недостойно, искренне/лживо, нравственно/безнравственно и др.), высказывая свою точку зрения;</w:t>
      </w:r>
    </w:p>
    <w:p w:rsidR="00450ED1" w:rsidRPr="00936943" w:rsidRDefault="00450ED1" w:rsidP="00450ED1">
      <w:pPr>
        <w:numPr>
          <w:ilvl w:val="0"/>
          <w:numId w:val="270"/>
        </w:numPr>
        <w:tabs>
          <w:tab w:val="left" w:pos="720"/>
        </w:tabs>
        <w:suppressAutoHyphens w:val="0"/>
        <w:ind w:left="720" w:right="580" w:hanging="367"/>
        <w:jc w:val="left"/>
        <w:rPr>
          <w:rFonts w:ascii="Symbol" w:eastAsia="Symbol" w:hAnsi="Symbol" w:cs="Symbol"/>
          <w:sz w:val="20"/>
          <w:szCs w:val="20"/>
        </w:rPr>
      </w:pPr>
      <w:r w:rsidRPr="00936943">
        <w:rPr>
          <w:rFonts w:eastAsia="Times New Roman"/>
          <w:sz w:val="20"/>
          <w:szCs w:val="20"/>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450ED1" w:rsidRPr="00936943" w:rsidRDefault="00450ED1" w:rsidP="00450ED1">
      <w:pPr>
        <w:numPr>
          <w:ilvl w:val="0"/>
          <w:numId w:val="270"/>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определять совместно критерии оценивания выполнения того или иного задания</w:t>
      </w:r>
    </w:p>
    <w:p w:rsidR="00450ED1" w:rsidRPr="00936943" w:rsidRDefault="00450ED1" w:rsidP="00450ED1">
      <w:pPr>
        <w:ind w:left="720"/>
        <w:rPr>
          <w:sz w:val="20"/>
          <w:szCs w:val="20"/>
        </w:rPr>
      </w:pPr>
      <w:r w:rsidRPr="00936943">
        <w:rPr>
          <w:rFonts w:eastAsia="Times New Roman"/>
          <w:sz w:val="20"/>
          <w:szCs w:val="20"/>
        </w:rPr>
        <w:t>(упражнения); оценивать достижения сверстников по выработанным критериям;</w:t>
      </w:r>
    </w:p>
    <w:p w:rsidR="00450ED1" w:rsidRPr="00936943" w:rsidRDefault="00450ED1" w:rsidP="00450ED1">
      <w:pPr>
        <w:tabs>
          <w:tab w:val="left" w:pos="700"/>
        </w:tabs>
        <w:ind w:left="720" w:right="8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450ED1" w:rsidRPr="00936943" w:rsidRDefault="00450ED1" w:rsidP="00450ED1">
      <w:pPr>
        <w:numPr>
          <w:ilvl w:val="0"/>
          <w:numId w:val="271"/>
        </w:numPr>
        <w:tabs>
          <w:tab w:val="left" w:pos="720"/>
        </w:tabs>
        <w:suppressAutoHyphens w:val="0"/>
        <w:ind w:left="720" w:right="540" w:hanging="367"/>
        <w:jc w:val="left"/>
        <w:rPr>
          <w:rFonts w:ascii="Symbol" w:eastAsia="Symbol" w:hAnsi="Symbol" w:cs="Symbol"/>
          <w:sz w:val="20"/>
          <w:szCs w:val="20"/>
        </w:rPr>
      </w:pPr>
      <w:r w:rsidRPr="00936943">
        <w:rPr>
          <w:rFonts w:eastAsia="Times New Roman"/>
          <w:sz w:val="20"/>
          <w:szCs w:val="20"/>
        </w:rPr>
        <w:t>находить нужную информацию через беседу со взрослыми, через учебные книги, словари, справочники, энциклопедии для детей, через Интернет;</w:t>
      </w:r>
    </w:p>
    <w:p w:rsidR="00450ED1" w:rsidRPr="00936943" w:rsidRDefault="00450ED1" w:rsidP="00450ED1">
      <w:pPr>
        <w:numPr>
          <w:ilvl w:val="0"/>
          <w:numId w:val="271"/>
        </w:numPr>
        <w:tabs>
          <w:tab w:val="left" w:pos="720"/>
        </w:tabs>
        <w:suppressAutoHyphens w:val="0"/>
        <w:ind w:left="720" w:right="120" w:hanging="367"/>
        <w:jc w:val="left"/>
        <w:rPr>
          <w:rFonts w:ascii="Symbol" w:eastAsia="Symbol" w:hAnsi="Symbol" w:cs="Symbol"/>
          <w:sz w:val="20"/>
          <w:szCs w:val="20"/>
        </w:rPr>
      </w:pPr>
      <w:r w:rsidRPr="00936943">
        <w:rPr>
          <w:rFonts w:eastAsia="Times New Roman"/>
          <w:sz w:val="20"/>
          <w:szCs w:val="20"/>
        </w:rPr>
        <w:t>готовить небольшую презентацию (5 —6 слайдов) с помощью взрослых (родителей, воспитателя ГПД и пр.) по теме проекта, озвучивать её с опорой на слайды.</w:t>
      </w:r>
    </w:p>
    <w:p w:rsidR="00450ED1" w:rsidRPr="00936943" w:rsidRDefault="00450ED1" w:rsidP="00450ED1">
      <w:pPr>
        <w:rPr>
          <w:sz w:val="20"/>
          <w:szCs w:val="20"/>
        </w:rPr>
      </w:pPr>
    </w:p>
    <w:p w:rsidR="00450ED1" w:rsidRPr="00936943" w:rsidRDefault="00450ED1" w:rsidP="00450ED1">
      <w:pPr>
        <w:rPr>
          <w:sz w:val="20"/>
          <w:szCs w:val="20"/>
        </w:rPr>
      </w:pPr>
      <w:r w:rsidRPr="00936943">
        <w:rPr>
          <w:rFonts w:eastAsia="Times New Roman"/>
          <w:b/>
          <w:bCs/>
          <w:i/>
          <w:iCs/>
          <w:sz w:val="20"/>
          <w:szCs w:val="20"/>
        </w:rPr>
        <w:t>Предметные</w:t>
      </w:r>
    </w:p>
    <w:p w:rsidR="00450ED1" w:rsidRPr="00936943" w:rsidRDefault="00450ED1" w:rsidP="00450ED1">
      <w:pPr>
        <w:rPr>
          <w:sz w:val="20"/>
          <w:szCs w:val="20"/>
        </w:rPr>
      </w:pPr>
    </w:p>
    <w:p w:rsidR="00450ED1" w:rsidRPr="00936943" w:rsidRDefault="00450ED1" w:rsidP="00450ED1">
      <w:pPr>
        <w:rPr>
          <w:sz w:val="20"/>
          <w:szCs w:val="20"/>
        </w:rPr>
      </w:pPr>
      <w:r w:rsidRPr="00936943">
        <w:rPr>
          <w:rFonts w:eastAsia="Times New Roman"/>
          <w:i/>
          <w:iCs/>
          <w:sz w:val="20"/>
          <w:szCs w:val="20"/>
        </w:rPr>
        <w:t>Виды речевой и читательской деятельности</w:t>
      </w:r>
    </w:p>
    <w:p w:rsidR="00450ED1" w:rsidRPr="00936943" w:rsidRDefault="00450ED1" w:rsidP="00450ED1">
      <w:pPr>
        <w:rPr>
          <w:sz w:val="20"/>
          <w:szCs w:val="20"/>
        </w:rPr>
      </w:pPr>
      <w:r w:rsidRPr="00936943">
        <w:rPr>
          <w:rFonts w:eastAsia="Times New Roman"/>
          <w:i/>
          <w:iCs/>
          <w:sz w:val="20"/>
          <w:szCs w:val="20"/>
        </w:rPr>
        <w:t>Обучающийся научится:</w:t>
      </w:r>
    </w:p>
    <w:p w:rsidR="00450ED1" w:rsidRPr="00936943" w:rsidRDefault="00450ED1" w:rsidP="00450ED1">
      <w:pPr>
        <w:tabs>
          <w:tab w:val="left" w:pos="700"/>
        </w:tabs>
        <w:ind w:left="72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воспринимать на слух различные виды текстов (художественные, научно-познавательные, учебные, справочные);</w:t>
      </w:r>
    </w:p>
    <w:p w:rsidR="00450ED1" w:rsidRPr="00936943" w:rsidRDefault="00450ED1" w:rsidP="00450ED1">
      <w:pPr>
        <w:numPr>
          <w:ilvl w:val="0"/>
          <w:numId w:val="272"/>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осознавать цели изучения темы, представленной на шмуцтитулах, толковать их в</w:t>
      </w:r>
    </w:p>
    <w:p w:rsidR="00450ED1" w:rsidRPr="00936943" w:rsidRDefault="00450ED1" w:rsidP="00450ED1">
      <w:pPr>
        <w:ind w:left="720"/>
        <w:rPr>
          <w:sz w:val="20"/>
          <w:szCs w:val="20"/>
        </w:rPr>
      </w:pPr>
      <w:r w:rsidRPr="00936943">
        <w:rPr>
          <w:rFonts w:eastAsia="Times New Roman"/>
          <w:sz w:val="20"/>
          <w:szCs w:val="20"/>
        </w:rPr>
        <w:t>соответствии с изучаемым материалом под руководством учителя;</w:t>
      </w:r>
    </w:p>
    <w:p w:rsidR="00450ED1" w:rsidRPr="00936943" w:rsidRDefault="00450ED1" w:rsidP="00450ED1">
      <w:pPr>
        <w:tabs>
          <w:tab w:val="left" w:pos="700"/>
        </w:tabs>
        <w:ind w:left="72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читать по слогам и целыми словами с постепенным увеличением скорости чте ния, понимать смысл прочитанного;</w:t>
      </w:r>
    </w:p>
    <w:p w:rsidR="00450ED1" w:rsidRPr="00936943" w:rsidRDefault="00450ED1" w:rsidP="00450ED1">
      <w:pPr>
        <w:numPr>
          <w:ilvl w:val="0"/>
          <w:numId w:val="273"/>
        </w:numPr>
        <w:tabs>
          <w:tab w:val="left" w:pos="720"/>
        </w:tabs>
        <w:suppressAutoHyphens w:val="0"/>
        <w:ind w:left="720" w:right="200" w:hanging="367"/>
        <w:jc w:val="left"/>
        <w:rPr>
          <w:rFonts w:ascii="Symbol" w:eastAsia="Symbol" w:hAnsi="Symbol" w:cs="Symbol"/>
          <w:sz w:val="20"/>
          <w:szCs w:val="20"/>
        </w:rPr>
      </w:pPr>
      <w:r w:rsidRPr="00936943">
        <w:rPr>
          <w:rFonts w:eastAsia="Times New Roman"/>
          <w:sz w:val="20"/>
          <w:szCs w:val="20"/>
        </w:rPr>
        <w:t>читать различные книги, осуществлять выбор книги для самостоятельного чтения по названию, оглавлению, обложке;</w:t>
      </w:r>
    </w:p>
    <w:p w:rsidR="00450ED1" w:rsidRPr="00936943" w:rsidRDefault="00450ED1" w:rsidP="00450ED1">
      <w:pPr>
        <w:numPr>
          <w:ilvl w:val="0"/>
          <w:numId w:val="273"/>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 xml:space="preserve">различать понятия </w:t>
      </w:r>
      <w:r w:rsidRPr="00936943">
        <w:rPr>
          <w:rFonts w:eastAsia="Times New Roman"/>
          <w:i/>
          <w:iCs/>
          <w:sz w:val="20"/>
          <w:szCs w:val="20"/>
        </w:rPr>
        <w:t>добро</w:t>
      </w:r>
      <w:r w:rsidRPr="00936943">
        <w:rPr>
          <w:rFonts w:eastAsia="Times New Roman"/>
          <w:sz w:val="20"/>
          <w:szCs w:val="20"/>
        </w:rPr>
        <w:t xml:space="preserve"> и </w:t>
      </w:r>
      <w:r w:rsidRPr="00936943">
        <w:rPr>
          <w:rFonts w:eastAsia="Times New Roman"/>
          <w:i/>
          <w:iCs/>
          <w:sz w:val="20"/>
          <w:szCs w:val="20"/>
        </w:rPr>
        <w:t>зло</w:t>
      </w:r>
      <w:r w:rsidRPr="00936943">
        <w:rPr>
          <w:rFonts w:eastAsia="Times New Roman"/>
          <w:sz w:val="20"/>
          <w:szCs w:val="20"/>
        </w:rPr>
        <w:t xml:space="preserve"> на основе прочитанных рассказов и сказок;</w:t>
      </w:r>
    </w:p>
    <w:p w:rsidR="00450ED1" w:rsidRPr="00936943" w:rsidRDefault="00450ED1" w:rsidP="00450ED1">
      <w:pPr>
        <w:numPr>
          <w:ilvl w:val="0"/>
          <w:numId w:val="273"/>
        </w:numPr>
        <w:tabs>
          <w:tab w:val="left" w:pos="720"/>
        </w:tabs>
        <w:suppressAutoHyphens w:val="0"/>
        <w:ind w:left="720" w:right="40" w:hanging="367"/>
        <w:jc w:val="left"/>
        <w:rPr>
          <w:rFonts w:ascii="Symbol" w:eastAsia="Symbol" w:hAnsi="Symbol" w:cs="Symbol"/>
          <w:sz w:val="20"/>
          <w:szCs w:val="20"/>
        </w:rPr>
      </w:pPr>
      <w:r w:rsidRPr="00936943">
        <w:rPr>
          <w:rFonts w:eastAsia="Times New Roman"/>
          <w:sz w:val="20"/>
          <w:szCs w:val="20"/>
        </w:rPr>
        <w:t>отвечать на вопрос: «Почему автор дал с воему произведению такое название?»; «Чем тебе запомнился тот или иной герой произведения?»;</w:t>
      </w:r>
    </w:p>
    <w:p w:rsidR="00450ED1" w:rsidRPr="00936943" w:rsidRDefault="00450ED1" w:rsidP="00450ED1">
      <w:pPr>
        <w:rPr>
          <w:sz w:val="20"/>
          <w:szCs w:val="20"/>
        </w:rPr>
        <w:sectPr w:rsidR="00450ED1" w:rsidRPr="00936943">
          <w:pgSz w:w="11900" w:h="16840"/>
          <w:pgMar w:top="1113" w:right="1120" w:bottom="1050" w:left="1140" w:header="0" w:footer="0" w:gutter="0"/>
          <w:cols w:space="720" w:equalWidth="0">
            <w:col w:w="9640"/>
          </w:cols>
        </w:sectPr>
      </w:pPr>
    </w:p>
    <w:p w:rsidR="00450ED1" w:rsidRPr="00936943" w:rsidRDefault="00450ED1" w:rsidP="00450ED1">
      <w:pPr>
        <w:numPr>
          <w:ilvl w:val="0"/>
          <w:numId w:val="274"/>
        </w:numPr>
        <w:tabs>
          <w:tab w:val="left" w:pos="720"/>
        </w:tabs>
        <w:suppressAutoHyphens w:val="0"/>
        <w:ind w:left="720" w:right="540" w:hanging="367"/>
        <w:jc w:val="left"/>
        <w:rPr>
          <w:rFonts w:ascii="Symbol" w:eastAsia="Symbol" w:hAnsi="Symbol" w:cs="Symbol"/>
          <w:sz w:val="20"/>
          <w:szCs w:val="20"/>
        </w:rPr>
      </w:pPr>
      <w:r w:rsidRPr="00936943">
        <w:rPr>
          <w:rFonts w:eastAsia="Times New Roman"/>
          <w:sz w:val="20"/>
          <w:szCs w:val="20"/>
        </w:rPr>
        <w:lastRenderedPageBreak/>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74"/>
        </w:numPr>
        <w:tabs>
          <w:tab w:val="left" w:pos="720"/>
        </w:tabs>
        <w:suppressAutoHyphens w:val="0"/>
        <w:ind w:left="720" w:right="1040" w:hanging="367"/>
        <w:jc w:val="left"/>
        <w:rPr>
          <w:rFonts w:ascii="Symbol" w:eastAsia="Symbol" w:hAnsi="Symbol" w:cs="Symbol"/>
          <w:sz w:val="20"/>
          <w:szCs w:val="20"/>
        </w:rPr>
      </w:pPr>
      <w:r w:rsidRPr="00936943">
        <w:rPr>
          <w:rFonts w:eastAsia="Times New Roman"/>
          <w:sz w:val="20"/>
          <w:szCs w:val="20"/>
        </w:rPr>
        <w:t>различать научно -познавательный и художественный тексты; выявлять их особенности под руководством учителя;</w:t>
      </w:r>
    </w:p>
    <w:p w:rsidR="00450ED1" w:rsidRPr="00936943" w:rsidRDefault="00450ED1" w:rsidP="00450ED1">
      <w:pPr>
        <w:numPr>
          <w:ilvl w:val="0"/>
          <w:numId w:val="274"/>
        </w:numPr>
        <w:tabs>
          <w:tab w:val="left" w:pos="720"/>
        </w:tabs>
        <w:suppressAutoHyphens w:val="0"/>
        <w:ind w:left="720" w:right="560" w:hanging="367"/>
        <w:jc w:val="left"/>
        <w:rPr>
          <w:rFonts w:ascii="Symbol" w:eastAsia="Symbol" w:hAnsi="Symbol" w:cs="Symbol"/>
          <w:sz w:val="20"/>
          <w:szCs w:val="20"/>
        </w:rPr>
      </w:pPr>
      <w:r w:rsidRPr="00936943">
        <w:rPr>
          <w:rFonts w:eastAsia="Times New Roman"/>
          <w:sz w:val="20"/>
          <w:szCs w:val="20"/>
        </w:rPr>
        <w:t>анализировать с помощью учителя (о каком предмете идёт речь, как догадались) загадки, сопоставлять их с отгадками;</w:t>
      </w:r>
    </w:p>
    <w:p w:rsidR="00450ED1" w:rsidRPr="00936943" w:rsidRDefault="00450ED1" w:rsidP="00450ED1">
      <w:pPr>
        <w:tabs>
          <w:tab w:val="left" w:pos="700"/>
        </w:tabs>
        <w:ind w:left="720" w:right="36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читать и понимать смысл послов иц и поговорок, воспринимать их как народную мудрость, соотносить содержание произведения с пословицей и поговоркой.</w:t>
      </w:r>
    </w:p>
    <w:p w:rsidR="00450ED1" w:rsidRPr="00936943" w:rsidRDefault="00450ED1" w:rsidP="00450ED1">
      <w:pPr>
        <w:rPr>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numPr>
          <w:ilvl w:val="0"/>
          <w:numId w:val="275"/>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читать, соблюдая орфоэпические и интонационные нормы чтения;</w:t>
      </w:r>
    </w:p>
    <w:p w:rsidR="00450ED1" w:rsidRPr="00936943" w:rsidRDefault="00450ED1" w:rsidP="00450ED1">
      <w:pPr>
        <w:tabs>
          <w:tab w:val="left" w:pos="700"/>
        </w:tabs>
        <w:ind w:left="720" w:right="200" w:hanging="359"/>
        <w:rPr>
          <w:sz w:val="20"/>
          <w:szCs w:val="20"/>
        </w:rPr>
      </w:pPr>
      <w:r w:rsidRPr="00936943">
        <w:rPr>
          <w:rFonts w:ascii="Symbol" w:eastAsia="Symbol" w:hAnsi="Symbol" w:cs="Symbol"/>
          <w:sz w:val="20"/>
          <w:szCs w:val="20"/>
        </w:rPr>
        <w:t></w:t>
      </w:r>
      <w:r w:rsidRPr="00936943">
        <w:rPr>
          <w:sz w:val="20"/>
          <w:szCs w:val="20"/>
        </w:rPr>
        <w:tab/>
      </w:r>
      <w:r w:rsidRPr="00936943">
        <w:rPr>
          <w:rFonts w:eastAsia="Times New Roman"/>
          <w:sz w:val="20"/>
          <w:szCs w:val="20"/>
        </w:rPr>
        <w:t>читать целыми словами с постепенным увеличением скорости чтения; при чтении отражать настроение автора;</w:t>
      </w:r>
    </w:p>
    <w:p w:rsidR="00450ED1" w:rsidRPr="00936943" w:rsidRDefault="00450ED1" w:rsidP="00450ED1">
      <w:pPr>
        <w:numPr>
          <w:ilvl w:val="0"/>
          <w:numId w:val="276"/>
        </w:numPr>
        <w:tabs>
          <w:tab w:val="left" w:pos="720"/>
        </w:tabs>
        <w:suppressAutoHyphens w:val="0"/>
        <w:ind w:left="720" w:right="180" w:hanging="367"/>
        <w:jc w:val="left"/>
        <w:rPr>
          <w:rFonts w:ascii="Symbol" w:eastAsia="Symbol" w:hAnsi="Symbol" w:cs="Symbol"/>
          <w:sz w:val="20"/>
          <w:szCs w:val="20"/>
        </w:rPr>
      </w:pPr>
      <w:r w:rsidRPr="00936943">
        <w:rPr>
          <w:rFonts w:eastAsia="Times New Roman"/>
          <w:sz w:val="20"/>
          <w:szCs w:val="20"/>
        </w:rPr>
        <w:t>ориентироваться в учебной книге, её элементах; находить сходные элементы в книге художественной;</w:t>
      </w:r>
    </w:p>
    <w:p w:rsidR="00450ED1" w:rsidRPr="00936943" w:rsidRDefault="00450ED1" w:rsidP="00450ED1">
      <w:pPr>
        <w:numPr>
          <w:ilvl w:val="0"/>
          <w:numId w:val="276"/>
        </w:numPr>
        <w:tabs>
          <w:tab w:val="left" w:pos="720"/>
        </w:tabs>
        <w:suppressAutoHyphens w:val="0"/>
        <w:ind w:left="720" w:right="640" w:hanging="367"/>
        <w:jc w:val="left"/>
        <w:rPr>
          <w:rFonts w:ascii="Symbol" w:eastAsia="Symbol" w:hAnsi="Symbol" w:cs="Symbol"/>
          <w:sz w:val="20"/>
          <w:szCs w:val="20"/>
        </w:rPr>
      </w:pPr>
      <w:r w:rsidRPr="00936943">
        <w:rPr>
          <w:rFonts w:eastAsia="Times New Roman"/>
          <w:sz w:val="20"/>
          <w:szCs w:val="20"/>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450ED1" w:rsidRPr="00936943" w:rsidRDefault="00450ED1" w:rsidP="00450ED1">
      <w:pPr>
        <w:numPr>
          <w:ilvl w:val="0"/>
          <w:numId w:val="276"/>
        </w:numPr>
        <w:tabs>
          <w:tab w:val="left" w:pos="720"/>
        </w:tabs>
        <w:suppressAutoHyphens w:val="0"/>
        <w:ind w:left="720" w:right="140" w:hanging="367"/>
        <w:jc w:val="left"/>
        <w:rPr>
          <w:rFonts w:ascii="Symbol" w:eastAsia="Symbol" w:hAnsi="Symbol" w:cs="Symbol"/>
          <w:sz w:val="20"/>
          <w:szCs w:val="20"/>
        </w:rPr>
      </w:pPr>
      <w:r w:rsidRPr="00936943">
        <w:rPr>
          <w:rFonts w:eastAsia="Times New Roman"/>
          <w:sz w:val="20"/>
          <w:szCs w:val="20"/>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76"/>
        </w:numPr>
        <w:tabs>
          <w:tab w:val="left" w:pos="720"/>
        </w:tabs>
        <w:suppressAutoHyphens w:val="0"/>
        <w:ind w:left="720" w:right="460" w:hanging="367"/>
        <w:jc w:val="left"/>
        <w:rPr>
          <w:rFonts w:ascii="Symbol" w:eastAsia="Symbol" w:hAnsi="Symbol" w:cs="Symbol"/>
          <w:sz w:val="20"/>
          <w:szCs w:val="20"/>
        </w:rPr>
      </w:pPr>
      <w:r w:rsidRPr="00936943">
        <w:rPr>
          <w:rFonts w:eastAsia="Times New Roman"/>
          <w:sz w:val="20"/>
          <w:szCs w:val="20"/>
        </w:rPr>
        <w:t>распределять загадки на тематические группы, составлять собственные загадки на основе предложенного в учебнике алгоритма;</w:t>
      </w:r>
    </w:p>
    <w:p w:rsidR="00450ED1" w:rsidRPr="00936943" w:rsidRDefault="00450ED1" w:rsidP="00450ED1">
      <w:pPr>
        <w:numPr>
          <w:ilvl w:val="0"/>
          <w:numId w:val="276"/>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пересказывать текст подробно на основе коллективно составленного плана и под</w:t>
      </w:r>
    </w:p>
    <w:p w:rsidR="00450ED1" w:rsidRPr="00936943" w:rsidRDefault="00450ED1" w:rsidP="00450ED1">
      <w:pPr>
        <w:ind w:left="720"/>
        <w:rPr>
          <w:sz w:val="20"/>
          <w:szCs w:val="20"/>
        </w:rPr>
      </w:pPr>
      <w:r w:rsidRPr="00936943">
        <w:rPr>
          <w:rFonts w:eastAsia="Times New Roman"/>
          <w:sz w:val="20"/>
          <w:szCs w:val="20"/>
        </w:rPr>
        <w:t>руководством учителя.</w:t>
      </w:r>
    </w:p>
    <w:p w:rsidR="00450ED1" w:rsidRPr="00936943" w:rsidRDefault="00450ED1" w:rsidP="00450ED1">
      <w:pPr>
        <w:rPr>
          <w:sz w:val="20"/>
          <w:szCs w:val="20"/>
        </w:rPr>
      </w:pPr>
      <w:r w:rsidRPr="00936943">
        <w:rPr>
          <w:rFonts w:eastAsia="Times New Roman"/>
          <w:i/>
          <w:iCs/>
          <w:sz w:val="20"/>
          <w:szCs w:val="20"/>
        </w:rPr>
        <w:t>Творческая деятельность</w:t>
      </w:r>
    </w:p>
    <w:p w:rsidR="00450ED1" w:rsidRPr="00936943" w:rsidRDefault="00450ED1" w:rsidP="00450ED1">
      <w:pPr>
        <w:rPr>
          <w:sz w:val="20"/>
          <w:szCs w:val="20"/>
        </w:rPr>
      </w:pPr>
      <w:r w:rsidRPr="00936943">
        <w:rPr>
          <w:rFonts w:eastAsia="Times New Roman"/>
          <w:i/>
          <w:iCs/>
          <w:sz w:val="20"/>
          <w:szCs w:val="20"/>
        </w:rPr>
        <w:t>Обучающийся научится:</w:t>
      </w:r>
    </w:p>
    <w:p w:rsidR="00450ED1" w:rsidRPr="00936943" w:rsidRDefault="00450ED1" w:rsidP="00450ED1">
      <w:pPr>
        <w:numPr>
          <w:ilvl w:val="0"/>
          <w:numId w:val="277"/>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пересказывать текст подробно на основе картинного плана под руководством учителя;</w:t>
      </w:r>
    </w:p>
    <w:p w:rsidR="00450ED1" w:rsidRPr="00936943" w:rsidRDefault="00450ED1" w:rsidP="00450ED1">
      <w:pPr>
        <w:rPr>
          <w:rFonts w:ascii="Symbol" w:eastAsia="Symbol" w:hAnsi="Symbol" w:cs="Symbol"/>
          <w:sz w:val="20"/>
          <w:szCs w:val="20"/>
        </w:rPr>
      </w:pPr>
    </w:p>
    <w:p w:rsidR="00450ED1" w:rsidRPr="00936943" w:rsidRDefault="00450ED1" w:rsidP="00450ED1">
      <w:pPr>
        <w:numPr>
          <w:ilvl w:val="0"/>
          <w:numId w:val="277"/>
        </w:numPr>
        <w:tabs>
          <w:tab w:val="left" w:pos="720"/>
        </w:tabs>
        <w:suppressAutoHyphens w:val="0"/>
        <w:ind w:left="720" w:right="1280" w:hanging="367"/>
        <w:jc w:val="left"/>
        <w:rPr>
          <w:rFonts w:ascii="Symbol" w:eastAsia="Symbol" w:hAnsi="Symbol" w:cs="Symbol"/>
          <w:sz w:val="20"/>
          <w:szCs w:val="20"/>
        </w:rPr>
      </w:pPr>
      <w:r w:rsidRPr="00936943">
        <w:rPr>
          <w:rFonts w:eastAsia="Times New Roman"/>
          <w:sz w:val="20"/>
          <w:szCs w:val="20"/>
        </w:rPr>
        <w:t>восстанавливать деформированный текст на основе картинного плана под руководством учителя;</w:t>
      </w:r>
    </w:p>
    <w:p w:rsidR="00450ED1" w:rsidRPr="00936943" w:rsidRDefault="00450ED1" w:rsidP="00450ED1">
      <w:pPr>
        <w:numPr>
          <w:ilvl w:val="0"/>
          <w:numId w:val="277"/>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составлять высказывание на тему прочитанного или прослушанного произведения.</w:t>
      </w:r>
    </w:p>
    <w:p w:rsidR="00450ED1" w:rsidRPr="00936943" w:rsidRDefault="00450ED1" w:rsidP="00450ED1">
      <w:pPr>
        <w:rPr>
          <w:rFonts w:ascii="Symbol" w:eastAsia="Symbol" w:hAnsi="Symbol" w:cs="Symbol"/>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numPr>
          <w:ilvl w:val="0"/>
          <w:numId w:val="277"/>
        </w:numPr>
        <w:tabs>
          <w:tab w:val="left" w:pos="720"/>
        </w:tabs>
        <w:suppressAutoHyphens w:val="0"/>
        <w:ind w:left="720" w:right="20" w:hanging="367"/>
        <w:jc w:val="left"/>
        <w:rPr>
          <w:rFonts w:ascii="Symbol" w:eastAsia="Symbol" w:hAnsi="Symbol" w:cs="Symbol"/>
          <w:sz w:val="20"/>
          <w:szCs w:val="20"/>
        </w:rPr>
      </w:pPr>
      <w:r w:rsidRPr="00936943">
        <w:rPr>
          <w:rFonts w:eastAsia="Times New Roman"/>
          <w:i/>
          <w:iCs/>
          <w:sz w:val="20"/>
          <w:szCs w:val="20"/>
        </w:rPr>
        <w:t xml:space="preserve">составлять небольшие высказывания о ценности дружбы и семейных отношений под </w:t>
      </w:r>
      <w:r w:rsidRPr="00936943">
        <w:rPr>
          <w:rFonts w:eastAsia="Times New Roman"/>
          <w:sz w:val="20"/>
          <w:szCs w:val="20"/>
        </w:rPr>
        <w:t>руководством учителя; соотносить смысл своего высказывания со смыслом пословиц и поговорок о дружбе и семейных ценностях; употреблять посло вицы и поговорки в соответствии с задачами, поставленными учителем;</w:t>
      </w:r>
    </w:p>
    <w:p w:rsidR="00450ED1" w:rsidRPr="00936943" w:rsidRDefault="00450ED1" w:rsidP="00450ED1">
      <w:pPr>
        <w:numPr>
          <w:ilvl w:val="0"/>
          <w:numId w:val="277"/>
        </w:numPr>
        <w:tabs>
          <w:tab w:val="left" w:pos="720"/>
        </w:tabs>
        <w:suppressAutoHyphens w:val="0"/>
        <w:ind w:left="720" w:right="240" w:hanging="367"/>
        <w:jc w:val="left"/>
        <w:rPr>
          <w:rFonts w:ascii="Symbol" w:eastAsia="Symbol" w:hAnsi="Symbol" w:cs="Symbol"/>
          <w:sz w:val="20"/>
          <w:szCs w:val="20"/>
        </w:rPr>
      </w:pPr>
      <w:r w:rsidRPr="00936943">
        <w:rPr>
          <w:rFonts w:eastAsia="Times New Roman"/>
          <w:sz w:val="20"/>
          <w:szCs w:val="20"/>
        </w:rPr>
        <w:t>сочинять свои загадки в соответствии с представленными тематическими группами, используя средства художественной выразительности.</w:t>
      </w:r>
    </w:p>
    <w:p w:rsidR="00450ED1" w:rsidRPr="00936943" w:rsidRDefault="00450ED1" w:rsidP="00450ED1">
      <w:pPr>
        <w:rPr>
          <w:sz w:val="20"/>
          <w:szCs w:val="20"/>
        </w:rPr>
      </w:pPr>
      <w:r w:rsidRPr="00936943">
        <w:rPr>
          <w:rFonts w:eastAsia="Times New Roman"/>
          <w:i/>
          <w:iCs/>
          <w:sz w:val="20"/>
          <w:szCs w:val="20"/>
        </w:rPr>
        <w:t>Литературоведческая пропедевтика</w:t>
      </w:r>
    </w:p>
    <w:p w:rsidR="00450ED1" w:rsidRPr="00936943" w:rsidRDefault="00450ED1" w:rsidP="00450ED1">
      <w:pPr>
        <w:rPr>
          <w:sz w:val="20"/>
          <w:szCs w:val="20"/>
        </w:rPr>
      </w:pPr>
      <w:r w:rsidRPr="00936943">
        <w:rPr>
          <w:rFonts w:eastAsia="Times New Roman"/>
          <w:i/>
          <w:iCs/>
          <w:sz w:val="20"/>
          <w:szCs w:val="20"/>
        </w:rPr>
        <w:t>Обучающийся научится:</w:t>
      </w:r>
    </w:p>
    <w:p w:rsidR="00450ED1" w:rsidRPr="00936943" w:rsidRDefault="00450ED1" w:rsidP="00450ED1">
      <w:pPr>
        <w:numPr>
          <w:ilvl w:val="0"/>
          <w:numId w:val="278"/>
        </w:numPr>
        <w:tabs>
          <w:tab w:val="left" w:pos="720"/>
        </w:tabs>
        <w:suppressAutoHyphens w:val="0"/>
        <w:ind w:left="720" w:right="860" w:hanging="367"/>
        <w:jc w:val="left"/>
        <w:rPr>
          <w:rFonts w:ascii="Symbol" w:eastAsia="Symbol" w:hAnsi="Symbol" w:cs="Symbol"/>
          <w:sz w:val="20"/>
          <w:szCs w:val="20"/>
        </w:rPr>
      </w:pPr>
      <w:r w:rsidRPr="00936943">
        <w:rPr>
          <w:rFonts w:eastAsia="Times New Roman"/>
          <w:sz w:val="20"/>
          <w:szCs w:val="20"/>
        </w:rPr>
        <w:t>различать малые фольклорные жанры (загадка, песенка, потешка) и большие фольклорные жанры (сказка);</w:t>
      </w:r>
    </w:p>
    <w:p w:rsidR="00450ED1" w:rsidRPr="00936943" w:rsidRDefault="00450ED1" w:rsidP="00450ED1">
      <w:pPr>
        <w:numPr>
          <w:ilvl w:val="0"/>
          <w:numId w:val="27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отличать прозаический текст от поэтического;</w:t>
      </w:r>
    </w:p>
    <w:p w:rsidR="00450ED1" w:rsidRPr="00936943" w:rsidRDefault="00450ED1" w:rsidP="00450ED1">
      <w:pPr>
        <w:numPr>
          <w:ilvl w:val="0"/>
          <w:numId w:val="27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находить различия между научно-познавательным и художественным текстом;</w:t>
      </w:r>
    </w:p>
    <w:p w:rsidR="00450ED1" w:rsidRPr="00936943" w:rsidRDefault="00450ED1" w:rsidP="00450ED1">
      <w:pPr>
        <w:numPr>
          <w:ilvl w:val="0"/>
          <w:numId w:val="278"/>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называть героев произведения, давать характеристику.</w:t>
      </w:r>
    </w:p>
    <w:p w:rsidR="00450ED1" w:rsidRPr="00936943" w:rsidRDefault="00450ED1" w:rsidP="00450ED1">
      <w:pPr>
        <w:rPr>
          <w:sz w:val="20"/>
          <w:szCs w:val="20"/>
        </w:rPr>
      </w:pPr>
      <w:r w:rsidRPr="00936943">
        <w:rPr>
          <w:rFonts w:eastAsia="Times New Roman"/>
          <w:i/>
          <w:iCs/>
          <w:sz w:val="20"/>
          <w:szCs w:val="20"/>
        </w:rPr>
        <w:t>Обучающийся получит возможность научиться:</w:t>
      </w:r>
    </w:p>
    <w:p w:rsidR="00450ED1" w:rsidRPr="00936943" w:rsidRDefault="00450ED1" w:rsidP="00450ED1">
      <w:pPr>
        <w:numPr>
          <w:ilvl w:val="0"/>
          <w:numId w:val="279"/>
        </w:numPr>
        <w:tabs>
          <w:tab w:val="left" w:pos="720"/>
        </w:tabs>
        <w:suppressAutoHyphens w:val="0"/>
        <w:ind w:left="720" w:hanging="367"/>
        <w:jc w:val="left"/>
        <w:rPr>
          <w:rFonts w:ascii="Symbol" w:eastAsia="Symbol" w:hAnsi="Symbol" w:cs="Symbol"/>
          <w:sz w:val="20"/>
          <w:szCs w:val="20"/>
        </w:rPr>
      </w:pPr>
      <w:r w:rsidRPr="00936943">
        <w:rPr>
          <w:rFonts w:eastAsia="Times New Roman"/>
          <w:sz w:val="20"/>
          <w:szCs w:val="20"/>
        </w:rPr>
        <w:t>отгадывать загадки на основе выявления существенных признаков предметов,</w:t>
      </w:r>
    </w:p>
    <w:p w:rsidR="00450ED1" w:rsidRPr="00936943" w:rsidRDefault="00450ED1" w:rsidP="00450ED1">
      <w:pPr>
        <w:ind w:left="720"/>
        <w:rPr>
          <w:rFonts w:ascii="Symbol" w:eastAsia="Symbol" w:hAnsi="Symbol" w:cs="Symbol"/>
          <w:sz w:val="20"/>
          <w:szCs w:val="20"/>
        </w:rPr>
      </w:pPr>
      <w:r w:rsidRPr="00936943">
        <w:rPr>
          <w:rFonts w:eastAsia="Times New Roman"/>
          <w:sz w:val="20"/>
          <w:szCs w:val="20"/>
        </w:rPr>
        <w:t>осознавать особенности русских загадок, соотносить их с народными ремёслами,</w:t>
      </w:r>
    </w:p>
    <w:p w:rsidR="00450ED1" w:rsidRPr="00936943" w:rsidRDefault="00450ED1" w:rsidP="00450ED1">
      <w:pPr>
        <w:rPr>
          <w:sz w:val="20"/>
          <w:szCs w:val="20"/>
        </w:rPr>
      </w:pPr>
    </w:p>
    <w:p w:rsidR="00450ED1" w:rsidRPr="00936943" w:rsidRDefault="00450ED1" w:rsidP="00450ED1">
      <w:pPr>
        <w:ind w:left="720" w:right="460"/>
        <w:rPr>
          <w:sz w:val="20"/>
          <w:szCs w:val="20"/>
        </w:rPr>
      </w:pPr>
      <w:r w:rsidRPr="00936943">
        <w:rPr>
          <w:rFonts w:eastAsia="Times New Roman"/>
          <w:sz w:val="20"/>
          <w:szCs w:val="20"/>
        </w:rPr>
        <w:t>распределять загадки по тематическим группам, с оставлять свои загадки в соответствии с тематическими группами;</w:t>
      </w:r>
    </w:p>
    <w:p w:rsidR="00450ED1" w:rsidRPr="00936943" w:rsidRDefault="00450ED1" w:rsidP="00450ED1">
      <w:pPr>
        <w:rPr>
          <w:sz w:val="20"/>
          <w:szCs w:val="20"/>
        </w:rPr>
      </w:pPr>
    </w:p>
    <w:p w:rsidR="00450ED1" w:rsidRPr="00936943" w:rsidRDefault="00450ED1" w:rsidP="00450ED1">
      <w:pPr>
        <w:numPr>
          <w:ilvl w:val="0"/>
          <w:numId w:val="280"/>
        </w:numPr>
        <w:tabs>
          <w:tab w:val="left" w:pos="720"/>
        </w:tabs>
        <w:suppressAutoHyphens w:val="0"/>
        <w:ind w:left="720" w:right="340" w:hanging="367"/>
        <w:jc w:val="left"/>
        <w:rPr>
          <w:rFonts w:ascii="Symbol" w:eastAsia="Symbol" w:hAnsi="Symbol" w:cs="Symbol"/>
          <w:sz w:val="20"/>
          <w:szCs w:val="20"/>
        </w:rPr>
      </w:pPr>
      <w:r w:rsidRPr="00936943">
        <w:rPr>
          <w:rFonts w:eastAsia="Times New Roman"/>
          <w:sz w:val="20"/>
          <w:szCs w:val="20"/>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450ED1" w:rsidRPr="00936943" w:rsidRDefault="00450ED1" w:rsidP="00450ED1">
      <w:pPr>
        <w:rPr>
          <w:sz w:val="20"/>
          <w:szCs w:val="20"/>
        </w:rPr>
        <w:sectPr w:rsidR="00450ED1" w:rsidRPr="00936943">
          <w:pgSz w:w="11900" w:h="16840"/>
          <w:pgMar w:top="1113" w:right="1140" w:bottom="771" w:left="1140" w:header="0" w:footer="0" w:gutter="0"/>
          <w:cols w:space="720" w:equalWidth="0">
            <w:col w:w="9620"/>
          </w:cols>
        </w:sectPr>
      </w:pPr>
    </w:p>
    <w:p w:rsidR="00450ED1" w:rsidRPr="00936943" w:rsidRDefault="00450ED1" w:rsidP="00450ED1">
      <w:pPr>
        <w:numPr>
          <w:ilvl w:val="0"/>
          <w:numId w:val="281"/>
        </w:numPr>
        <w:tabs>
          <w:tab w:val="left" w:pos="720"/>
        </w:tabs>
        <w:suppressAutoHyphens w:val="0"/>
        <w:ind w:left="720" w:right="660" w:hanging="367"/>
        <w:jc w:val="left"/>
        <w:rPr>
          <w:rFonts w:ascii="Symbol" w:eastAsia="Symbol" w:hAnsi="Symbol" w:cs="Symbol"/>
          <w:sz w:val="20"/>
          <w:szCs w:val="20"/>
        </w:rPr>
      </w:pPr>
      <w:r w:rsidRPr="00936943">
        <w:rPr>
          <w:rFonts w:eastAsia="Times New Roman"/>
          <w:sz w:val="20"/>
          <w:szCs w:val="20"/>
        </w:rPr>
        <w:lastRenderedPageBreak/>
        <w:t>использовать знан 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450ED1" w:rsidRPr="00936943" w:rsidRDefault="00450ED1" w:rsidP="00450ED1">
      <w:pPr>
        <w:rPr>
          <w:sz w:val="20"/>
          <w:szCs w:val="20"/>
        </w:rPr>
      </w:pPr>
    </w:p>
    <w:p w:rsidR="00450ED1" w:rsidRPr="00936943" w:rsidRDefault="00450ED1" w:rsidP="00450ED1">
      <w:pPr>
        <w:rPr>
          <w:sz w:val="20"/>
          <w:szCs w:val="20"/>
        </w:rPr>
      </w:pPr>
    </w:p>
    <w:p w:rsidR="00450ED1" w:rsidRPr="00936943" w:rsidRDefault="00450ED1" w:rsidP="00450ED1">
      <w:pPr>
        <w:numPr>
          <w:ilvl w:val="0"/>
          <w:numId w:val="282"/>
        </w:numPr>
        <w:tabs>
          <w:tab w:val="left" w:pos="2860"/>
        </w:tabs>
        <w:suppressAutoHyphens w:val="0"/>
        <w:ind w:left="2860" w:hanging="237"/>
        <w:jc w:val="left"/>
        <w:rPr>
          <w:rFonts w:eastAsia="Times New Roman"/>
          <w:b/>
          <w:bCs/>
          <w:sz w:val="20"/>
          <w:szCs w:val="20"/>
        </w:rPr>
      </w:pPr>
      <w:r w:rsidRPr="00936943">
        <w:rPr>
          <w:rFonts w:eastAsia="Times New Roman"/>
          <w:b/>
          <w:bCs/>
          <w:sz w:val="20"/>
          <w:szCs w:val="20"/>
        </w:rPr>
        <w:t>СОДЕРЖАНИЕ УЧЕБНОГО ПРЕДМЕТА</w:t>
      </w:r>
    </w:p>
    <w:p w:rsidR="00450ED1" w:rsidRPr="00936943" w:rsidRDefault="00450ED1" w:rsidP="00450ED1">
      <w:pPr>
        <w:rPr>
          <w:sz w:val="20"/>
          <w:szCs w:val="20"/>
        </w:rPr>
      </w:pPr>
    </w:p>
    <w:p w:rsidR="00450ED1" w:rsidRPr="00936943" w:rsidRDefault="00450ED1" w:rsidP="00450ED1">
      <w:pPr>
        <w:rPr>
          <w:sz w:val="20"/>
          <w:szCs w:val="20"/>
        </w:rPr>
      </w:pPr>
      <w:r w:rsidRPr="00936943">
        <w:rPr>
          <w:rFonts w:eastAsia="Times New Roman"/>
          <w:b/>
          <w:bCs/>
          <w:sz w:val="20"/>
          <w:szCs w:val="20"/>
        </w:rPr>
        <w:t>Круг детского чтения.</w:t>
      </w:r>
    </w:p>
    <w:p w:rsidR="00450ED1" w:rsidRPr="00936943" w:rsidRDefault="00450ED1" w:rsidP="00450ED1">
      <w:pPr>
        <w:rPr>
          <w:sz w:val="20"/>
          <w:szCs w:val="20"/>
        </w:rPr>
      </w:pPr>
    </w:p>
    <w:p w:rsidR="00450ED1" w:rsidRPr="00936943" w:rsidRDefault="00450ED1" w:rsidP="00450ED1">
      <w:pPr>
        <w:rPr>
          <w:rFonts w:eastAsia="Times New Roman"/>
          <w:b/>
          <w:bCs/>
          <w:sz w:val="20"/>
          <w:szCs w:val="20"/>
        </w:rPr>
      </w:pPr>
      <w:r w:rsidRPr="00936943">
        <w:rPr>
          <w:rFonts w:eastAsia="Times New Roman"/>
          <w:b/>
          <w:bCs/>
          <w:sz w:val="20"/>
          <w:szCs w:val="20"/>
        </w:rPr>
        <w:t>Книги – мои друзья.</w:t>
      </w:r>
    </w:p>
    <w:p w:rsidR="00450ED1" w:rsidRPr="00936943" w:rsidRDefault="00450ED1" w:rsidP="00450ED1">
      <w:pPr>
        <w:rPr>
          <w:sz w:val="20"/>
          <w:szCs w:val="20"/>
        </w:rPr>
      </w:pPr>
      <w:r w:rsidRPr="00936943">
        <w:rPr>
          <w:rFonts w:eastAsia="Times New Roman"/>
          <w:sz w:val="20"/>
          <w:szCs w:val="20"/>
        </w:rPr>
        <w:t>Знакомство с книгами и выставкой  книг..</w:t>
      </w:r>
    </w:p>
    <w:p w:rsidR="00450ED1" w:rsidRPr="00936943" w:rsidRDefault="00450ED1" w:rsidP="00450ED1">
      <w:pPr>
        <w:ind w:right="120" w:firstLine="706"/>
        <w:rPr>
          <w:sz w:val="20"/>
          <w:szCs w:val="20"/>
        </w:rPr>
      </w:pPr>
      <w:r w:rsidRPr="00936943">
        <w:rPr>
          <w:rFonts w:eastAsia="Times New Roman"/>
          <w:i/>
          <w:iCs/>
          <w:sz w:val="20"/>
          <w:szCs w:val="20"/>
        </w:rPr>
        <w:t>Обучающиеся читают условные обозначения, ориентируются в книге, работают с иллюстрациями</w:t>
      </w:r>
    </w:p>
    <w:p w:rsidR="00450ED1" w:rsidRPr="00936943" w:rsidRDefault="00450ED1" w:rsidP="00450ED1">
      <w:pPr>
        <w:rPr>
          <w:sz w:val="20"/>
          <w:szCs w:val="20"/>
        </w:rPr>
        <w:sectPr w:rsidR="00450ED1" w:rsidRPr="00936943">
          <w:pgSz w:w="11900" w:h="16840"/>
          <w:pgMar w:top="1113" w:right="960" w:bottom="570" w:left="1140" w:header="0" w:footer="0" w:gutter="0"/>
          <w:cols w:space="720" w:equalWidth="0">
            <w:col w:w="9800"/>
          </w:cols>
        </w:sectPr>
      </w:pPr>
    </w:p>
    <w:p w:rsidR="00450ED1" w:rsidRPr="00936943" w:rsidRDefault="00450ED1" w:rsidP="00450ED1">
      <w:pPr>
        <w:rPr>
          <w:sz w:val="20"/>
          <w:szCs w:val="20"/>
        </w:rPr>
      </w:pPr>
    </w:p>
    <w:p w:rsidR="00450ED1" w:rsidRPr="00936943" w:rsidRDefault="00450ED1" w:rsidP="00450ED1">
      <w:pPr>
        <w:rPr>
          <w:rFonts w:eastAsia="Times New Roman"/>
          <w:b/>
          <w:bCs/>
          <w:sz w:val="20"/>
          <w:szCs w:val="20"/>
        </w:rPr>
      </w:pPr>
      <w:r w:rsidRPr="00936943">
        <w:rPr>
          <w:rFonts w:eastAsia="Times New Roman"/>
          <w:b/>
          <w:bCs/>
          <w:sz w:val="20"/>
          <w:szCs w:val="20"/>
        </w:rPr>
        <w:t xml:space="preserve">«Устное народное творчество». </w:t>
      </w:r>
    </w:p>
    <w:p w:rsidR="00450ED1" w:rsidRPr="00936943" w:rsidRDefault="00450ED1" w:rsidP="00450ED1">
      <w:pPr>
        <w:rPr>
          <w:rFonts w:eastAsia="Times New Roman"/>
          <w:sz w:val="20"/>
          <w:szCs w:val="20"/>
        </w:rPr>
      </w:pPr>
      <w:r w:rsidRPr="00936943">
        <w:rPr>
          <w:rFonts w:eastAsia="Times New Roman"/>
          <w:sz w:val="20"/>
          <w:szCs w:val="20"/>
        </w:rPr>
        <w:t>Малые произведения устного народного творчества</w:t>
      </w:r>
      <w:r w:rsidRPr="00936943">
        <w:rPr>
          <w:rFonts w:eastAsia="Times New Roman"/>
          <w:b/>
          <w:bCs/>
          <w:sz w:val="20"/>
          <w:szCs w:val="20"/>
        </w:rPr>
        <w:t xml:space="preserve"> </w:t>
      </w:r>
      <w:r w:rsidRPr="00936943">
        <w:rPr>
          <w:rFonts w:eastAsia="Times New Roman"/>
          <w:sz w:val="20"/>
          <w:szCs w:val="20"/>
        </w:rPr>
        <w:t xml:space="preserve">русская народная сказка «Лиса, заяц и петух», «Пузырь, Соломинка и Лапоть </w:t>
      </w:r>
    </w:p>
    <w:p w:rsidR="00450ED1" w:rsidRPr="00936943" w:rsidRDefault="00450ED1" w:rsidP="00450ED1">
      <w:pPr>
        <w:rPr>
          <w:sz w:val="20"/>
          <w:szCs w:val="20"/>
        </w:rPr>
      </w:pPr>
      <w:r w:rsidRPr="00936943">
        <w:rPr>
          <w:rFonts w:eastAsia="Times New Roman"/>
          <w:i/>
          <w:iCs/>
          <w:sz w:val="20"/>
          <w:szCs w:val="20"/>
        </w:rPr>
        <w:t>Обучающиеся самостоятельно читают текст, определяю главную мысль, отвечают на вопросы по содержанию текста, описывают внешний вид героев, пересказывают текст.</w:t>
      </w:r>
    </w:p>
    <w:p w:rsidR="00450ED1" w:rsidRPr="00936943" w:rsidRDefault="00450ED1" w:rsidP="00450ED1">
      <w:pPr>
        <w:rPr>
          <w:sz w:val="20"/>
          <w:szCs w:val="20"/>
        </w:rPr>
      </w:pPr>
      <w:r w:rsidRPr="00936943">
        <w:rPr>
          <w:sz w:val="20"/>
          <w:szCs w:val="20"/>
        </w:rPr>
        <w:br w:type="column"/>
      </w:r>
    </w:p>
    <w:p w:rsidR="00450ED1" w:rsidRPr="00936943" w:rsidRDefault="00450ED1" w:rsidP="00450ED1">
      <w:pPr>
        <w:rPr>
          <w:sz w:val="20"/>
          <w:szCs w:val="20"/>
        </w:rPr>
      </w:pPr>
    </w:p>
    <w:p w:rsidR="00450ED1" w:rsidRPr="00936943" w:rsidRDefault="00450ED1" w:rsidP="00450ED1">
      <w:pPr>
        <w:ind w:left="60"/>
        <w:rPr>
          <w:sz w:val="20"/>
          <w:szCs w:val="20"/>
        </w:rPr>
      </w:pPr>
      <w:r w:rsidRPr="00936943">
        <w:rPr>
          <w:rFonts w:eastAsia="Times New Roman"/>
          <w:sz w:val="20"/>
          <w:szCs w:val="20"/>
        </w:rPr>
        <w:t>,</w:t>
      </w:r>
    </w:p>
    <w:p w:rsidR="00450ED1" w:rsidRPr="00936943" w:rsidRDefault="00450ED1" w:rsidP="00450ED1">
      <w:pPr>
        <w:rPr>
          <w:sz w:val="20"/>
          <w:szCs w:val="20"/>
        </w:rPr>
      </w:pPr>
    </w:p>
    <w:p w:rsidR="00450ED1" w:rsidRPr="00936943" w:rsidRDefault="00450ED1" w:rsidP="00450ED1">
      <w:pPr>
        <w:rPr>
          <w:sz w:val="20"/>
          <w:szCs w:val="20"/>
        </w:rPr>
      </w:pPr>
      <w:r w:rsidRPr="00936943">
        <w:rPr>
          <w:rFonts w:eastAsia="Times New Roman"/>
          <w:sz w:val="20"/>
          <w:szCs w:val="20"/>
        </w:rPr>
        <w:t>»</w:t>
      </w:r>
    </w:p>
    <w:p w:rsidR="00450ED1" w:rsidRPr="00936943" w:rsidRDefault="00450ED1" w:rsidP="00450ED1">
      <w:pPr>
        <w:rPr>
          <w:sz w:val="20"/>
          <w:szCs w:val="20"/>
        </w:rPr>
      </w:pPr>
    </w:p>
    <w:p w:rsidR="00450ED1" w:rsidRPr="00936943" w:rsidRDefault="00450ED1" w:rsidP="00450ED1">
      <w:pPr>
        <w:rPr>
          <w:sz w:val="20"/>
          <w:szCs w:val="20"/>
        </w:rPr>
        <w:sectPr w:rsidR="00450ED1" w:rsidRPr="00936943">
          <w:type w:val="continuous"/>
          <w:pgSz w:w="11900" w:h="16840"/>
          <w:pgMar w:top="1113" w:right="960" w:bottom="570" w:left="1140" w:header="0" w:footer="0" w:gutter="0"/>
          <w:cols w:num="2" w:space="720" w:equalWidth="0">
            <w:col w:w="9580" w:space="100"/>
            <w:col w:w="120"/>
          </w:cols>
        </w:sectPr>
      </w:pPr>
    </w:p>
    <w:p w:rsidR="00450ED1" w:rsidRPr="00936943" w:rsidRDefault="00450ED1" w:rsidP="00450ED1">
      <w:pPr>
        <w:rPr>
          <w:sz w:val="20"/>
          <w:szCs w:val="20"/>
        </w:rPr>
      </w:pPr>
    </w:p>
    <w:p w:rsidR="00450ED1" w:rsidRPr="00936943" w:rsidRDefault="00450ED1" w:rsidP="00450ED1">
      <w:pPr>
        <w:ind w:right="20"/>
        <w:rPr>
          <w:rFonts w:eastAsia="Times New Roman"/>
          <w:b/>
          <w:bCs/>
          <w:sz w:val="20"/>
          <w:szCs w:val="20"/>
        </w:rPr>
      </w:pPr>
      <w:r w:rsidRPr="00936943">
        <w:rPr>
          <w:rFonts w:eastAsia="Times New Roman"/>
          <w:b/>
          <w:bCs/>
          <w:sz w:val="20"/>
          <w:szCs w:val="20"/>
        </w:rPr>
        <w:t xml:space="preserve">Здравствуй, сказка! </w:t>
      </w:r>
    </w:p>
    <w:p w:rsidR="00450ED1" w:rsidRPr="00936943" w:rsidRDefault="00450ED1" w:rsidP="00450ED1">
      <w:pPr>
        <w:ind w:right="20"/>
        <w:rPr>
          <w:sz w:val="20"/>
          <w:szCs w:val="20"/>
        </w:rPr>
      </w:pPr>
      <w:r w:rsidRPr="00936943">
        <w:rPr>
          <w:rFonts w:eastAsia="Times New Roman"/>
          <w:sz w:val="20"/>
          <w:szCs w:val="20"/>
        </w:rPr>
        <w:t>С.</w:t>
      </w:r>
      <w:r w:rsidRPr="00936943">
        <w:rPr>
          <w:rFonts w:eastAsia="Times New Roman"/>
          <w:b/>
          <w:bCs/>
          <w:sz w:val="20"/>
          <w:szCs w:val="20"/>
        </w:rPr>
        <w:t xml:space="preserve"> </w:t>
      </w:r>
      <w:r w:rsidRPr="00936943">
        <w:rPr>
          <w:rFonts w:eastAsia="Times New Roman"/>
          <w:sz w:val="20"/>
          <w:szCs w:val="20"/>
        </w:rPr>
        <w:t>Маршак</w:t>
      </w:r>
      <w:r w:rsidRPr="00936943">
        <w:rPr>
          <w:rFonts w:eastAsia="Times New Roman"/>
          <w:b/>
          <w:bCs/>
          <w:sz w:val="20"/>
          <w:szCs w:val="20"/>
        </w:rPr>
        <w:t xml:space="preserve"> </w:t>
      </w:r>
      <w:r w:rsidRPr="00936943">
        <w:rPr>
          <w:rFonts w:eastAsia="Times New Roman"/>
          <w:sz w:val="20"/>
          <w:szCs w:val="20"/>
        </w:rPr>
        <w:t>«Курочка Ряба и десять утят»,</w:t>
      </w:r>
      <w:r w:rsidRPr="00936943">
        <w:rPr>
          <w:rFonts w:eastAsia="Times New Roman"/>
          <w:b/>
          <w:bCs/>
          <w:sz w:val="20"/>
          <w:szCs w:val="20"/>
        </w:rPr>
        <w:t xml:space="preserve"> </w:t>
      </w:r>
      <w:r w:rsidRPr="00936943">
        <w:rPr>
          <w:rFonts w:eastAsia="Times New Roman"/>
          <w:sz w:val="20"/>
          <w:szCs w:val="20"/>
        </w:rPr>
        <w:t>Л.</w:t>
      </w:r>
      <w:r w:rsidRPr="00936943">
        <w:rPr>
          <w:rFonts w:eastAsia="Times New Roman"/>
          <w:b/>
          <w:bCs/>
          <w:sz w:val="20"/>
          <w:szCs w:val="20"/>
        </w:rPr>
        <w:t xml:space="preserve"> </w:t>
      </w:r>
      <w:r w:rsidRPr="00936943">
        <w:rPr>
          <w:rFonts w:eastAsia="Times New Roman"/>
          <w:sz w:val="20"/>
          <w:szCs w:val="20"/>
        </w:rPr>
        <w:t>Пантелеев</w:t>
      </w:r>
      <w:r w:rsidRPr="00936943">
        <w:rPr>
          <w:rFonts w:eastAsia="Times New Roman"/>
          <w:b/>
          <w:bCs/>
          <w:sz w:val="20"/>
          <w:szCs w:val="20"/>
        </w:rPr>
        <w:t xml:space="preserve"> </w:t>
      </w:r>
      <w:r w:rsidRPr="00936943">
        <w:rPr>
          <w:rFonts w:eastAsia="Times New Roman"/>
          <w:sz w:val="20"/>
          <w:szCs w:val="20"/>
        </w:rPr>
        <w:t>«Две</w:t>
      </w:r>
      <w:r w:rsidRPr="00936943">
        <w:rPr>
          <w:rFonts w:eastAsia="Times New Roman"/>
          <w:b/>
          <w:bCs/>
          <w:sz w:val="20"/>
          <w:szCs w:val="20"/>
        </w:rPr>
        <w:t xml:space="preserve"> </w:t>
      </w:r>
      <w:r w:rsidRPr="00936943">
        <w:rPr>
          <w:rFonts w:eastAsia="Times New Roman"/>
          <w:sz w:val="20"/>
          <w:szCs w:val="20"/>
        </w:rPr>
        <w:t>лягушки», С. Михалкова «Сами виноваты».</w:t>
      </w:r>
    </w:p>
    <w:p w:rsidR="00450ED1" w:rsidRPr="00936943" w:rsidRDefault="00450ED1" w:rsidP="00450ED1">
      <w:pPr>
        <w:ind w:right="640" w:firstLine="566"/>
        <w:rPr>
          <w:sz w:val="20"/>
          <w:szCs w:val="20"/>
        </w:rPr>
      </w:pPr>
      <w:r w:rsidRPr="00936943">
        <w:rPr>
          <w:rFonts w:eastAsia="Times New Roman"/>
          <w:i/>
          <w:iCs/>
          <w:sz w:val="20"/>
          <w:szCs w:val="20"/>
        </w:rPr>
        <w:t>Обучающиеся работают в парах, группах, обсуждают прочитанное, сравнивают жанры произведения, героев. Проверяют чтение друг друга. Соотносят иллюстрацию и</w:t>
      </w:r>
    </w:p>
    <w:p w:rsidR="00450ED1" w:rsidRPr="00936943" w:rsidRDefault="00450ED1" w:rsidP="00450ED1">
      <w:pPr>
        <w:rPr>
          <w:sz w:val="20"/>
          <w:szCs w:val="20"/>
        </w:rPr>
      </w:pPr>
    </w:p>
    <w:p w:rsidR="00450ED1" w:rsidRPr="00936943" w:rsidRDefault="00450ED1" w:rsidP="00450ED1">
      <w:pPr>
        <w:ind w:right="620"/>
        <w:rPr>
          <w:sz w:val="20"/>
          <w:szCs w:val="20"/>
        </w:rPr>
      </w:pPr>
      <w:r w:rsidRPr="00936943">
        <w:rPr>
          <w:rFonts w:eastAsia="Times New Roman"/>
          <w:i/>
          <w:iCs/>
          <w:sz w:val="20"/>
          <w:szCs w:val="20"/>
        </w:rPr>
        <w:t>содержание произведения. Сочиняют загадки. Составляют проект, участвуют в его презентации.</w:t>
      </w:r>
    </w:p>
    <w:p w:rsidR="00450ED1" w:rsidRPr="00936943" w:rsidRDefault="00450ED1" w:rsidP="00450ED1">
      <w:pPr>
        <w:rPr>
          <w:sz w:val="20"/>
          <w:szCs w:val="20"/>
        </w:rPr>
      </w:pPr>
    </w:p>
    <w:p w:rsidR="00450ED1" w:rsidRPr="00936943" w:rsidRDefault="00450ED1" w:rsidP="00450ED1">
      <w:pPr>
        <w:rPr>
          <w:rFonts w:eastAsia="Times New Roman"/>
          <w:b/>
          <w:bCs/>
          <w:sz w:val="20"/>
          <w:szCs w:val="20"/>
        </w:rPr>
      </w:pPr>
      <w:r w:rsidRPr="00936943">
        <w:rPr>
          <w:rFonts w:eastAsia="Times New Roman"/>
          <w:b/>
          <w:bCs/>
          <w:sz w:val="20"/>
          <w:szCs w:val="20"/>
        </w:rPr>
        <w:t xml:space="preserve">«О братьях наших меньших».  </w:t>
      </w:r>
    </w:p>
    <w:p w:rsidR="00450ED1" w:rsidRPr="00936943" w:rsidRDefault="00450ED1" w:rsidP="00450ED1">
      <w:pPr>
        <w:rPr>
          <w:sz w:val="20"/>
          <w:szCs w:val="20"/>
        </w:rPr>
      </w:pPr>
      <w:r w:rsidRPr="00936943">
        <w:rPr>
          <w:rFonts w:eastAsia="Times New Roman"/>
          <w:sz w:val="20"/>
          <w:szCs w:val="20"/>
        </w:rPr>
        <w:t>И.</w:t>
      </w:r>
      <w:r w:rsidRPr="00936943">
        <w:rPr>
          <w:rFonts w:eastAsia="Times New Roman"/>
          <w:b/>
          <w:bCs/>
          <w:sz w:val="20"/>
          <w:szCs w:val="20"/>
        </w:rPr>
        <w:t xml:space="preserve"> </w:t>
      </w:r>
      <w:r w:rsidRPr="00936943">
        <w:rPr>
          <w:rFonts w:eastAsia="Times New Roman"/>
          <w:sz w:val="20"/>
          <w:szCs w:val="20"/>
        </w:rPr>
        <w:t>Токмаковой</w:t>
      </w:r>
      <w:r w:rsidRPr="00936943">
        <w:rPr>
          <w:rFonts w:eastAsia="Times New Roman"/>
          <w:b/>
          <w:bCs/>
          <w:sz w:val="20"/>
          <w:szCs w:val="20"/>
        </w:rPr>
        <w:t xml:space="preserve"> </w:t>
      </w:r>
      <w:r w:rsidRPr="00936943">
        <w:rPr>
          <w:rFonts w:eastAsia="Times New Roman"/>
          <w:sz w:val="20"/>
          <w:szCs w:val="20"/>
        </w:rPr>
        <w:t>«Лягушки»,</w:t>
      </w:r>
      <w:r w:rsidRPr="00936943">
        <w:rPr>
          <w:rFonts w:eastAsia="Times New Roman"/>
          <w:b/>
          <w:bCs/>
          <w:sz w:val="20"/>
          <w:szCs w:val="20"/>
        </w:rPr>
        <w:t xml:space="preserve"> </w:t>
      </w:r>
      <w:r w:rsidRPr="00936943">
        <w:rPr>
          <w:rFonts w:eastAsia="Times New Roman"/>
          <w:sz w:val="20"/>
          <w:szCs w:val="20"/>
        </w:rPr>
        <w:t>Е.</w:t>
      </w:r>
      <w:r w:rsidRPr="00936943">
        <w:rPr>
          <w:rFonts w:eastAsia="Times New Roman"/>
          <w:b/>
          <w:bCs/>
          <w:sz w:val="20"/>
          <w:szCs w:val="20"/>
        </w:rPr>
        <w:t xml:space="preserve"> </w:t>
      </w:r>
      <w:r w:rsidRPr="00936943">
        <w:rPr>
          <w:rFonts w:eastAsia="Times New Roman"/>
          <w:sz w:val="20"/>
          <w:szCs w:val="20"/>
        </w:rPr>
        <w:t>Благининой</w:t>
      </w:r>
      <w:r w:rsidRPr="00936943">
        <w:rPr>
          <w:rFonts w:eastAsia="Times New Roman"/>
          <w:b/>
          <w:bCs/>
          <w:sz w:val="20"/>
          <w:szCs w:val="20"/>
        </w:rPr>
        <w:t xml:space="preserve"> </w:t>
      </w:r>
      <w:r w:rsidRPr="00936943">
        <w:rPr>
          <w:rFonts w:eastAsia="Times New Roman"/>
          <w:sz w:val="20"/>
          <w:szCs w:val="20"/>
        </w:rPr>
        <w:t>«Котенок»,</w:t>
      </w:r>
      <w:r w:rsidRPr="00936943">
        <w:rPr>
          <w:rFonts w:eastAsia="Times New Roman"/>
          <w:b/>
          <w:bCs/>
          <w:sz w:val="20"/>
          <w:szCs w:val="20"/>
        </w:rPr>
        <w:t xml:space="preserve"> </w:t>
      </w:r>
      <w:r w:rsidRPr="00936943">
        <w:rPr>
          <w:rFonts w:eastAsia="Times New Roman"/>
          <w:sz w:val="20"/>
          <w:szCs w:val="20"/>
        </w:rPr>
        <w:t>И. Токмакова «Разговор синицы и дятла», М.М. Пришвин. Журка.</w:t>
      </w:r>
    </w:p>
    <w:p w:rsidR="00450ED1" w:rsidRPr="00936943" w:rsidRDefault="00450ED1" w:rsidP="00450ED1">
      <w:pPr>
        <w:rPr>
          <w:sz w:val="20"/>
          <w:szCs w:val="20"/>
        </w:rPr>
      </w:pPr>
    </w:p>
    <w:p w:rsidR="00450ED1" w:rsidRPr="00936943" w:rsidRDefault="00450ED1" w:rsidP="00450ED1">
      <w:pPr>
        <w:ind w:right="60" w:firstLine="710"/>
        <w:rPr>
          <w:sz w:val="20"/>
          <w:szCs w:val="20"/>
        </w:rPr>
      </w:pPr>
      <w:r w:rsidRPr="00936943">
        <w:rPr>
          <w:rFonts w:eastAsia="Times New Roman"/>
          <w:i/>
          <w:iCs/>
          <w:sz w:val="20"/>
          <w:szCs w:val="20"/>
        </w:rPr>
        <w:t>Обучающиеся анализируют книги. Участвуют в выставке книг, анализируют книги на выставке в соответствии с темой. Характеризуют героя произведения, его поступки. Работают в паре, проверяют чтение друг друга, оценивают свои достижения.</w:t>
      </w:r>
    </w:p>
    <w:p w:rsidR="00450ED1" w:rsidRPr="00936943" w:rsidRDefault="00450ED1" w:rsidP="00450ED1">
      <w:pPr>
        <w:rPr>
          <w:sz w:val="20"/>
          <w:szCs w:val="20"/>
        </w:rPr>
      </w:pPr>
    </w:p>
    <w:p w:rsidR="00450ED1" w:rsidRPr="00936943" w:rsidRDefault="00450ED1" w:rsidP="00450ED1">
      <w:pPr>
        <w:ind w:right="180"/>
        <w:rPr>
          <w:rFonts w:eastAsia="Times New Roman"/>
          <w:b/>
          <w:bCs/>
          <w:sz w:val="20"/>
          <w:szCs w:val="20"/>
        </w:rPr>
      </w:pPr>
      <w:r w:rsidRPr="00936943">
        <w:rPr>
          <w:rFonts w:eastAsia="Times New Roman"/>
          <w:b/>
          <w:bCs/>
          <w:sz w:val="20"/>
          <w:szCs w:val="20"/>
        </w:rPr>
        <w:t xml:space="preserve">«Я и мои друзья». </w:t>
      </w:r>
    </w:p>
    <w:p w:rsidR="00450ED1" w:rsidRPr="00936943" w:rsidRDefault="00450ED1" w:rsidP="00450ED1">
      <w:pPr>
        <w:ind w:right="180"/>
        <w:rPr>
          <w:sz w:val="20"/>
          <w:szCs w:val="20"/>
        </w:rPr>
      </w:pPr>
      <w:r w:rsidRPr="00936943">
        <w:rPr>
          <w:rFonts w:eastAsia="Times New Roman"/>
          <w:sz w:val="20"/>
          <w:szCs w:val="20"/>
        </w:rPr>
        <w:t>А.</w:t>
      </w:r>
      <w:r w:rsidRPr="00936943">
        <w:rPr>
          <w:rFonts w:eastAsia="Times New Roman"/>
          <w:b/>
          <w:bCs/>
          <w:sz w:val="20"/>
          <w:szCs w:val="20"/>
        </w:rPr>
        <w:t xml:space="preserve"> </w:t>
      </w:r>
      <w:r w:rsidRPr="00936943">
        <w:rPr>
          <w:rFonts w:eastAsia="Times New Roman"/>
          <w:sz w:val="20"/>
          <w:szCs w:val="20"/>
        </w:rPr>
        <w:t>Барто</w:t>
      </w:r>
      <w:r w:rsidRPr="00936943">
        <w:rPr>
          <w:rFonts w:eastAsia="Times New Roman"/>
          <w:b/>
          <w:bCs/>
          <w:sz w:val="20"/>
          <w:szCs w:val="20"/>
        </w:rPr>
        <w:t xml:space="preserve"> </w:t>
      </w:r>
      <w:r w:rsidRPr="00936943">
        <w:rPr>
          <w:rFonts w:eastAsia="Times New Roman"/>
          <w:sz w:val="20"/>
          <w:szCs w:val="20"/>
        </w:rPr>
        <w:t>«Сонечка»;</w:t>
      </w:r>
      <w:r w:rsidRPr="00936943">
        <w:rPr>
          <w:rFonts w:eastAsia="Times New Roman"/>
          <w:b/>
          <w:bCs/>
          <w:sz w:val="20"/>
          <w:szCs w:val="20"/>
        </w:rPr>
        <w:t xml:space="preserve"> </w:t>
      </w:r>
      <w:r w:rsidRPr="00936943">
        <w:rPr>
          <w:rFonts w:eastAsia="Times New Roman"/>
          <w:sz w:val="20"/>
          <w:szCs w:val="20"/>
        </w:rPr>
        <w:t>Э.</w:t>
      </w:r>
      <w:r w:rsidRPr="00936943">
        <w:rPr>
          <w:rFonts w:eastAsia="Times New Roman"/>
          <w:b/>
          <w:bCs/>
          <w:sz w:val="20"/>
          <w:szCs w:val="20"/>
        </w:rPr>
        <w:t xml:space="preserve"> </w:t>
      </w:r>
      <w:r w:rsidRPr="00936943">
        <w:rPr>
          <w:rFonts w:eastAsia="Times New Roman"/>
          <w:sz w:val="20"/>
          <w:szCs w:val="20"/>
        </w:rPr>
        <w:t>Шим</w:t>
      </w:r>
      <w:r w:rsidRPr="00936943">
        <w:rPr>
          <w:rFonts w:eastAsia="Times New Roman"/>
          <w:b/>
          <w:bCs/>
          <w:sz w:val="20"/>
          <w:szCs w:val="20"/>
        </w:rPr>
        <w:t xml:space="preserve"> </w:t>
      </w:r>
      <w:r w:rsidRPr="00936943">
        <w:rPr>
          <w:rFonts w:eastAsia="Times New Roman"/>
          <w:sz w:val="20"/>
          <w:szCs w:val="20"/>
        </w:rPr>
        <w:t>«Брат и младшая сестра» ,</w:t>
      </w:r>
      <w:r w:rsidRPr="00936943">
        <w:rPr>
          <w:rFonts w:eastAsia="Times New Roman"/>
          <w:b/>
          <w:bCs/>
          <w:sz w:val="20"/>
          <w:szCs w:val="20"/>
        </w:rPr>
        <w:t xml:space="preserve"> </w:t>
      </w:r>
      <w:r w:rsidRPr="00936943">
        <w:rPr>
          <w:rFonts w:eastAsia="Times New Roman"/>
          <w:sz w:val="20"/>
          <w:szCs w:val="20"/>
        </w:rPr>
        <w:t>Е.</w:t>
      </w:r>
      <w:r w:rsidRPr="00936943">
        <w:rPr>
          <w:rFonts w:eastAsia="Times New Roman"/>
          <w:b/>
          <w:bCs/>
          <w:sz w:val="20"/>
          <w:szCs w:val="20"/>
        </w:rPr>
        <w:t xml:space="preserve"> </w:t>
      </w:r>
      <w:r w:rsidRPr="00936943">
        <w:rPr>
          <w:rFonts w:eastAsia="Times New Roman"/>
          <w:sz w:val="20"/>
          <w:szCs w:val="20"/>
        </w:rPr>
        <w:t>Пермяк «Самое страшное»; В. Осеева «Хорошее», Е. Благинина «Паровоз, паровоз…»,</w:t>
      </w:r>
    </w:p>
    <w:p w:rsidR="00450ED1" w:rsidRPr="00936943" w:rsidRDefault="00450ED1" w:rsidP="00450ED1">
      <w:pPr>
        <w:rPr>
          <w:sz w:val="20"/>
          <w:szCs w:val="20"/>
        </w:rPr>
      </w:pPr>
      <w:r w:rsidRPr="00936943">
        <w:rPr>
          <w:rFonts w:eastAsia="Times New Roman"/>
          <w:sz w:val="20"/>
          <w:szCs w:val="20"/>
        </w:rPr>
        <w:t>М. Пляцковский «Солнышко на память» (сказка).</w:t>
      </w:r>
    </w:p>
    <w:p w:rsidR="00450ED1" w:rsidRPr="00936943" w:rsidRDefault="00450ED1" w:rsidP="00450ED1">
      <w:pPr>
        <w:ind w:right="300" w:firstLine="994"/>
        <w:rPr>
          <w:sz w:val="20"/>
          <w:szCs w:val="20"/>
        </w:rPr>
      </w:pPr>
      <w:r w:rsidRPr="00936943">
        <w:rPr>
          <w:rFonts w:eastAsia="Times New Roman"/>
          <w:i/>
          <w:iCs/>
          <w:sz w:val="20"/>
          <w:szCs w:val="20"/>
        </w:rPr>
        <w:t>Обучающиеся работают в парах, группах, обсуждают прочитанное, сравнивают жанры произведения, героев. Проверяют чтение друг друга. Соотносят иллюстрац содержание произведения. Составляют проект, участвуют в его презентации.</w:t>
      </w:r>
    </w:p>
    <w:p w:rsidR="00450ED1" w:rsidRPr="00936943" w:rsidRDefault="00450ED1" w:rsidP="00450ED1">
      <w:pPr>
        <w:rPr>
          <w:sz w:val="20"/>
          <w:szCs w:val="20"/>
        </w:rPr>
      </w:pPr>
    </w:p>
    <w:tbl>
      <w:tblPr>
        <w:tblW w:w="0" w:type="auto"/>
        <w:tblLayout w:type="fixed"/>
        <w:tblCellMar>
          <w:left w:w="0" w:type="dxa"/>
          <w:right w:w="0" w:type="dxa"/>
        </w:tblCellMar>
        <w:tblLook w:val="04A0" w:firstRow="1" w:lastRow="0" w:firstColumn="1" w:lastColumn="0" w:noHBand="0" w:noVBand="1"/>
      </w:tblPr>
      <w:tblGrid>
        <w:gridCol w:w="3000"/>
        <w:gridCol w:w="3300"/>
        <w:gridCol w:w="2120"/>
        <w:gridCol w:w="440"/>
        <w:gridCol w:w="780"/>
      </w:tblGrid>
      <w:tr w:rsidR="00450ED1" w:rsidRPr="00936943" w:rsidTr="00B56ABA">
        <w:trPr>
          <w:trHeight w:val="299"/>
        </w:trPr>
        <w:tc>
          <w:tcPr>
            <w:tcW w:w="3000" w:type="dxa"/>
            <w:vAlign w:val="bottom"/>
          </w:tcPr>
          <w:p w:rsidR="00450ED1" w:rsidRPr="00936943" w:rsidRDefault="00450ED1" w:rsidP="00B56ABA">
            <w:pPr>
              <w:rPr>
                <w:rFonts w:eastAsia="Times New Roman"/>
                <w:b/>
                <w:bCs/>
                <w:sz w:val="20"/>
                <w:szCs w:val="20"/>
              </w:rPr>
            </w:pPr>
            <w:r w:rsidRPr="00936943">
              <w:rPr>
                <w:rFonts w:eastAsia="Times New Roman"/>
                <w:b/>
                <w:bCs/>
                <w:sz w:val="20"/>
                <w:szCs w:val="20"/>
              </w:rPr>
              <w:t xml:space="preserve">«Край родной ». </w:t>
            </w:r>
          </w:p>
          <w:p w:rsidR="00450ED1" w:rsidRPr="00936943" w:rsidRDefault="00450ED1" w:rsidP="00B56ABA">
            <w:pPr>
              <w:rPr>
                <w:rFonts w:eastAsia="Times New Roman"/>
                <w:b/>
                <w:bCs/>
                <w:sz w:val="20"/>
                <w:szCs w:val="20"/>
              </w:rPr>
            </w:pPr>
          </w:p>
        </w:tc>
        <w:tc>
          <w:tcPr>
            <w:tcW w:w="6640" w:type="dxa"/>
            <w:gridSpan w:val="4"/>
            <w:vAlign w:val="bottom"/>
          </w:tcPr>
          <w:p w:rsidR="00450ED1" w:rsidRPr="00936943" w:rsidRDefault="00450ED1" w:rsidP="00B56ABA">
            <w:pPr>
              <w:rPr>
                <w:sz w:val="20"/>
                <w:szCs w:val="20"/>
              </w:rPr>
            </w:pPr>
            <w:r w:rsidRPr="00936943">
              <w:rPr>
                <w:rFonts w:eastAsia="Times New Roman"/>
                <w:sz w:val="20"/>
                <w:szCs w:val="20"/>
              </w:rPr>
              <w:t>П. ронько «Лучше нет родного края»,   А. Плещеев «Весна» ,</w:t>
            </w:r>
          </w:p>
        </w:tc>
      </w:tr>
      <w:tr w:rsidR="00450ED1" w:rsidRPr="00936943" w:rsidTr="00B56ABA">
        <w:trPr>
          <w:trHeight w:val="278"/>
        </w:trPr>
        <w:tc>
          <w:tcPr>
            <w:tcW w:w="3000" w:type="dxa"/>
            <w:vAlign w:val="bottom"/>
          </w:tcPr>
          <w:p w:rsidR="00450ED1" w:rsidRPr="00936943" w:rsidRDefault="00450ED1" w:rsidP="00B56ABA">
            <w:pPr>
              <w:rPr>
                <w:sz w:val="20"/>
                <w:szCs w:val="20"/>
              </w:rPr>
            </w:pPr>
            <w:r w:rsidRPr="00936943">
              <w:rPr>
                <w:rFonts w:eastAsia="Times New Roman"/>
                <w:sz w:val="20"/>
                <w:szCs w:val="20"/>
              </w:rPr>
              <w:t>Стихотворение В. Берестова</w:t>
            </w:r>
          </w:p>
        </w:tc>
        <w:tc>
          <w:tcPr>
            <w:tcW w:w="3300" w:type="dxa"/>
            <w:vAlign w:val="bottom"/>
          </w:tcPr>
          <w:p w:rsidR="00450ED1" w:rsidRPr="00936943" w:rsidRDefault="00450ED1" w:rsidP="00B56ABA">
            <w:pPr>
              <w:ind w:left="100"/>
              <w:rPr>
                <w:sz w:val="20"/>
                <w:szCs w:val="20"/>
              </w:rPr>
            </w:pPr>
            <w:r w:rsidRPr="00936943">
              <w:rPr>
                <w:rFonts w:eastAsia="Times New Roman"/>
                <w:sz w:val="20"/>
                <w:szCs w:val="20"/>
              </w:rPr>
              <w:t>«Моя Родина» , Стихотворение</w:t>
            </w:r>
          </w:p>
        </w:tc>
        <w:tc>
          <w:tcPr>
            <w:tcW w:w="2120" w:type="dxa"/>
            <w:shd w:val="clear" w:color="auto" w:fill="FAFAFA"/>
            <w:vAlign w:val="bottom"/>
          </w:tcPr>
          <w:p w:rsidR="00450ED1" w:rsidRPr="00936943" w:rsidRDefault="00450ED1" w:rsidP="00B56ABA">
            <w:pPr>
              <w:rPr>
                <w:sz w:val="20"/>
                <w:szCs w:val="20"/>
              </w:rPr>
            </w:pPr>
            <w:r w:rsidRPr="00936943">
              <w:rPr>
                <w:rFonts w:eastAsia="Times New Roman"/>
                <w:sz w:val="20"/>
                <w:szCs w:val="20"/>
                <w:highlight w:val="white"/>
              </w:rPr>
              <w:t>Михаила Матусовск</w:t>
            </w:r>
          </w:p>
        </w:tc>
        <w:tc>
          <w:tcPr>
            <w:tcW w:w="440" w:type="dxa"/>
            <w:vAlign w:val="bottom"/>
          </w:tcPr>
          <w:p w:rsidR="00450ED1" w:rsidRPr="00936943" w:rsidRDefault="00450ED1" w:rsidP="00B56ABA">
            <w:pPr>
              <w:rPr>
                <w:sz w:val="20"/>
                <w:szCs w:val="20"/>
              </w:rPr>
            </w:pPr>
            <w:r w:rsidRPr="00936943">
              <w:rPr>
                <w:rFonts w:eastAsia="Times New Roman"/>
                <w:sz w:val="20"/>
                <w:szCs w:val="20"/>
              </w:rPr>
              <w:t>ого</w:t>
            </w:r>
          </w:p>
        </w:tc>
        <w:tc>
          <w:tcPr>
            <w:tcW w:w="780" w:type="dxa"/>
            <w:shd w:val="clear" w:color="auto" w:fill="FAFAFA"/>
            <w:vAlign w:val="bottom"/>
          </w:tcPr>
          <w:p w:rsidR="00450ED1" w:rsidRPr="00936943" w:rsidRDefault="00450ED1" w:rsidP="00B56ABA">
            <w:pPr>
              <w:rPr>
                <w:sz w:val="20"/>
                <w:szCs w:val="20"/>
              </w:rPr>
            </w:pPr>
            <w:r w:rsidRPr="00936943">
              <w:rPr>
                <w:rFonts w:eastAsia="Times New Roman"/>
                <w:sz w:val="20"/>
                <w:szCs w:val="20"/>
                <w:highlight w:val="white"/>
              </w:rPr>
              <w:t>«С чего</w:t>
            </w:r>
          </w:p>
        </w:tc>
      </w:tr>
    </w:tbl>
    <w:p w:rsidR="00450ED1" w:rsidRPr="00936943" w:rsidRDefault="00450ED1" w:rsidP="00450ED1">
      <w:pPr>
        <w:ind w:right="280"/>
        <w:rPr>
          <w:sz w:val="20"/>
          <w:szCs w:val="20"/>
        </w:rPr>
      </w:pPr>
      <w:r w:rsidRPr="00936943">
        <w:rPr>
          <w:rFonts w:eastAsia="Times New Roman"/>
          <w:sz w:val="20"/>
          <w:szCs w:val="20"/>
          <w:highlight w:val="white"/>
        </w:rPr>
        <w:t xml:space="preserve">начинается Родина» , </w:t>
      </w:r>
      <w:r w:rsidRPr="00936943">
        <w:rPr>
          <w:rFonts w:eastAsia="Times New Roman"/>
          <w:sz w:val="20"/>
          <w:szCs w:val="20"/>
        </w:rPr>
        <w:t>П.Воронько</w:t>
      </w:r>
      <w:r w:rsidRPr="00936943">
        <w:rPr>
          <w:rFonts w:eastAsia="Times New Roman"/>
          <w:sz w:val="20"/>
          <w:szCs w:val="20"/>
          <w:highlight w:val="white"/>
        </w:rPr>
        <w:t xml:space="preserve"> </w:t>
      </w:r>
      <w:r w:rsidRPr="00936943">
        <w:rPr>
          <w:rFonts w:eastAsia="Times New Roman"/>
          <w:sz w:val="20"/>
          <w:szCs w:val="20"/>
        </w:rPr>
        <w:t>«Лучше нет родного края» ,</w:t>
      </w:r>
      <w:r w:rsidRPr="00936943">
        <w:rPr>
          <w:rFonts w:eastAsia="Times New Roman"/>
          <w:sz w:val="20"/>
          <w:szCs w:val="20"/>
          <w:highlight w:val="white"/>
        </w:rPr>
        <w:t xml:space="preserve"> </w:t>
      </w:r>
      <w:r w:rsidRPr="00936943">
        <w:rPr>
          <w:rFonts w:eastAsia="Times New Roman"/>
          <w:sz w:val="20"/>
          <w:szCs w:val="20"/>
        </w:rPr>
        <w:t>Г Ладонщиков</w:t>
      </w:r>
      <w:r w:rsidRPr="00936943">
        <w:rPr>
          <w:rFonts w:eastAsia="Times New Roman"/>
          <w:sz w:val="20"/>
          <w:szCs w:val="20"/>
          <w:highlight w:val="white"/>
        </w:rPr>
        <w:t xml:space="preserve"> </w:t>
      </w:r>
      <w:r w:rsidRPr="00936943">
        <w:rPr>
          <w:rFonts w:eastAsia="Times New Roman"/>
          <w:sz w:val="20"/>
          <w:szCs w:val="20"/>
        </w:rPr>
        <w:t>«Родное</w:t>
      </w:r>
      <w:r w:rsidRPr="00936943">
        <w:rPr>
          <w:rFonts w:eastAsia="Times New Roman"/>
          <w:sz w:val="20"/>
          <w:szCs w:val="20"/>
          <w:highlight w:val="white"/>
        </w:rPr>
        <w:t xml:space="preserve"> </w:t>
      </w:r>
      <w:r w:rsidRPr="00936943">
        <w:rPr>
          <w:rFonts w:eastAsia="Times New Roman"/>
          <w:sz w:val="20"/>
          <w:szCs w:val="20"/>
        </w:rPr>
        <w:t>гнѐздышко», «Наша Родина»/ М.Матусовский «С чего начинается Родина».</w:t>
      </w:r>
    </w:p>
    <w:p w:rsidR="00450ED1" w:rsidRPr="00936943" w:rsidRDefault="00450ED1" w:rsidP="00450ED1">
      <w:pPr>
        <w:rPr>
          <w:sz w:val="20"/>
          <w:szCs w:val="20"/>
        </w:rPr>
      </w:pPr>
    </w:p>
    <w:p w:rsidR="00450ED1" w:rsidRPr="00936943" w:rsidRDefault="00450ED1" w:rsidP="00450ED1">
      <w:pPr>
        <w:ind w:right="580" w:firstLine="706"/>
        <w:rPr>
          <w:sz w:val="20"/>
          <w:szCs w:val="20"/>
        </w:rPr>
      </w:pPr>
      <w:r w:rsidRPr="00936943">
        <w:rPr>
          <w:rFonts w:eastAsia="Times New Roman"/>
          <w:i/>
          <w:iCs/>
          <w:sz w:val="20"/>
          <w:szCs w:val="20"/>
        </w:rPr>
        <w:t>Обучающиеся определяют настроение стихотворения, находят созвучные слова, читают наизусть. Оценивают свои достижения.</w:t>
      </w:r>
    </w:p>
    <w:p w:rsidR="00450ED1" w:rsidRPr="00936943" w:rsidRDefault="00450ED1" w:rsidP="00450ED1">
      <w:pPr>
        <w:rPr>
          <w:sz w:val="20"/>
          <w:szCs w:val="20"/>
        </w:rPr>
      </w:pPr>
    </w:p>
    <w:p w:rsidR="00450ED1" w:rsidRPr="00936943" w:rsidRDefault="00450ED1" w:rsidP="00450ED1">
      <w:pPr>
        <w:ind w:right="20"/>
        <w:rPr>
          <w:rFonts w:eastAsia="Times New Roman"/>
          <w:b/>
          <w:bCs/>
          <w:sz w:val="20"/>
          <w:szCs w:val="20"/>
        </w:rPr>
      </w:pPr>
      <w:r w:rsidRPr="00936943">
        <w:rPr>
          <w:rFonts w:eastAsia="Times New Roman"/>
          <w:b/>
          <w:bCs/>
          <w:sz w:val="20"/>
          <w:szCs w:val="20"/>
        </w:rPr>
        <w:t xml:space="preserve">«Фольклор нашего народа» </w:t>
      </w:r>
    </w:p>
    <w:p w:rsidR="00450ED1" w:rsidRPr="00936943" w:rsidRDefault="00450ED1" w:rsidP="00450ED1">
      <w:pPr>
        <w:ind w:right="20"/>
        <w:rPr>
          <w:sz w:val="20"/>
          <w:szCs w:val="20"/>
        </w:rPr>
      </w:pPr>
      <w:r w:rsidRPr="00936943">
        <w:rPr>
          <w:rFonts w:eastAsia="Times New Roman"/>
          <w:b/>
          <w:bCs/>
          <w:sz w:val="20"/>
          <w:szCs w:val="20"/>
        </w:rPr>
        <w:t xml:space="preserve"> </w:t>
      </w:r>
      <w:r w:rsidRPr="00936943">
        <w:rPr>
          <w:rFonts w:eastAsia="Times New Roman"/>
          <w:sz w:val="20"/>
          <w:szCs w:val="20"/>
        </w:rPr>
        <w:t>Пословицы и поговорки о Родине,</w:t>
      </w:r>
      <w:r w:rsidRPr="00936943">
        <w:rPr>
          <w:rFonts w:eastAsia="Times New Roman"/>
          <w:b/>
          <w:bCs/>
          <w:sz w:val="20"/>
          <w:szCs w:val="20"/>
        </w:rPr>
        <w:t xml:space="preserve"> </w:t>
      </w:r>
      <w:r w:rsidRPr="00936943">
        <w:rPr>
          <w:rFonts w:eastAsia="Times New Roman"/>
          <w:sz w:val="20"/>
          <w:szCs w:val="20"/>
        </w:rPr>
        <w:t>о детях,</w:t>
      </w:r>
      <w:r w:rsidRPr="00936943">
        <w:rPr>
          <w:rFonts w:eastAsia="Times New Roman"/>
          <w:b/>
          <w:bCs/>
          <w:sz w:val="20"/>
          <w:szCs w:val="20"/>
        </w:rPr>
        <w:t xml:space="preserve"> </w:t>
      </w:r>
      <w:r w:rsidRPr="00936943">
        <w:rPr>
          <w:rFonts w:eastAsia="Times New Roman"/>
          <w:sz w:val="20"/>
          <w:szCs w:val="20"/>
        </w:rPr>
        <w:t>о правде,</w:t>
      </w:r>
      <w:r w:rsidRPr="00936943">
        <w:rPr>
          <w:rFonts w:eastAsia="Times New Roman"/>
          <w:b/>
          <w:bCs/>
          <w:sz w:val="20"/>
          <w:szCs w:val="20"/>
        </w:rPr>
        <w:t xml:space="preserve"> </w:t>
      </w:r>
      <w:r w:rsidRPr="00936943">
        <w:rPr>
          <w:rFonts w:eastAsia="Times New Roman"/>
          <w:sz w:val="20"/>
          <w:szCs w:val="20"/>
        </w:rPr>
        <w:t>о</w:t>
      </w:r>
      <w:r w:rsidRPr="00936943">
        <w:rPr>
          <w:rFonts w:eastAsia="Times New Roman"/>
          <w:b/>
          <w:bCs/>
          <w:sz w:val="20"/>
          <w:szCs w:val="20"/>
        </w:rPr>
        <w:t xml:space="preserve"> </w:t>
      </w:r>
      <w:r w:rsidRPr="00936943">
        <w:rPr>
          <w:rFonts w:eastAsia="Times New Roman"/>
          <w:sz w:val="20"/>
          <w:szCs w:val="20"/>
        </w:rPr>
        <w:t>добре и зле; о дружбе «На ярмарке» Русские народные потешки и прибаутки, небылица. Народные песенки. Русская народная песня «Берѐзонька», Русские народные игры. Считалки. Игра «Вася – гусѐночек», «У медведя во бору»  «Ни окошек, ни дверей». На родные загадки в стихах и прозе, Русские народные сказки. Русская народная сказка «Пузырь, Соломинка и Лапоть». Проект «Книжка-малышка»</w:t>
      </w:r>
    </w:p>
    <w:p w:rsidR="00450ED1" w:rsidRPr="00936943" w:rsidRDefault="00450ED1" w:rsidP="00450ED1">
      <w:pPr>
        <w:rPr>
          <w:sz w:val="20"/>
          <w:szCs w:val="20"/>
        </w:rPr>
      </w:pPr>
    </w:p>
    <w:p w:rsidR="00450ED1" w:rsidRPr="00936943" w:rsidRDefault="00450ED1" w:rsidP="00450ED1">
      <w:pPr>
        <w:ind w:firstLine="850"/>
        <w:rPr>
          <w:rFonts w:eastAsia="Times New Roman"/>
          <w:i/>
          <w:iCs/>
          <w:sz w:val="20"/>
          <w:szCs w:val="20"/>
        </w:rPr>
      </w:pPr>
      <w:r w:rsidRPr="00936943">
        <w:rPr>
          <w:rFonts w:eastAsia="Times New Roman"/>
          <w:i/>
          <w:iCs/>
          <w:sz w:val="20"/>
          <w:szCs w:val="20"/>
        </w:rPr>
        <w:t>Обучающиеся самостоятельно читают текст, определяю главную мысль, отвечают на вопросы по содержанию текста, описывают внешний вид героев, пересказывают те к</w:t>
      </w:r>
    </w:p>
    <w:p w:rsidR="00450ED1" w:rsidRPr="00936943" w:rsidRDefault="00450ED1" w:rsidP="00450ED1">
      <w:pPr>
        <w:ind w:firstLine="850"/>
        <w:rPr>
          <w:rFonts w:eastAsia="Times New Roman"/>
          <w:i/>
          <w:iCs/>
          <w:sz w:val="20"/>
          <w:szCs w:val="20"/>
        </w:rPr>
      </w:pPr>
    </w:p>
    <w:p w:rsidR="00450ED1" w:rsidRPr="00936943" w:rsidRDefault="00450ED1" w:rsidP="00450ED1">
      <w:pPr>
        <w:ind w:firstLine="850"/>
        <w:rPr>
          <w:rFonts w:eastAsia="Times New Roman"/>
          <w:i/>
          <w:iCs/>
          <w:sz w:val="20"/>
          <w:szCs w:val="20"/>
        </w:rPr>
      </w:pPr>
    </w:p>
    <w:p w:rsidR="00450ED1" w:rsidRPr="00936943" w:rsidRDefault="00450ED1" w:rsidP="00450ED1">
      <w:pPr>
        <w:rPr>
          <w:rFonts w:eastAsia="Times New Roman"/>
          <w:b/>
          <w:bCs/>
          <w:sz w:val="20"/>
          <w:szCs w:val="20"/>
        </w:rPr>
      </w:pPr>
      <w:r w:rsidRPr="00936943">
        <w:rPr>
          <w:rFonts w:eastAsia="Times New Roman"/>
          <w:b/>
          <w:bCs/>
          <w:sz w:val="20"/>
          <w:szCs w:val="20"/>
        </w:rPr>
        <w:t>«Времена года»</w:t>
      </w:r>
    </w:p>
    <w:p w:rsidR="00450ED1" w:rsidRPr="00936943" w:rsidRDefault="00450ED1" w:rsidP="00450ED1">
      <w:pPr>
        <w:rPr>
          <w:sz w:val="20"/>
          <w:szCs w:val="20"/>
        </w:rPr>
      </w:pPr>
      <w:r w:rsidRPr="00936943">
        <w:rPr>
          <w:rFonts w:eastAsia="Times New Roman"/>
          <w:sz w:val="20"/>
          <w:szCs w:val="20"/>
        </w:rPr>
        <w:t>В.Бианки</w:t>
      </w:r>
      <w:r w:rsidRPr="00936943">
        <w:rPr>
          <w:rFonts w:eastAsia="Times New Roman"/>
          <w:b/>
          <w:bCs/>
          <w:sz w:val="20"/>
          <w:szCs w:val="20"/>
        </w:rPr>
        <w:t xml:space="preserve"> </w:t>
      </w:r>
      <w:r w:rsidRPr="00936943">
        <w:rPr>
          <w:rFonts w:eastAsia="Times New Roman"/>
          <w:sz w:val="20"/>
          <w:szCs w:val="20"/>
        </w:rPr>
        <w:t>«Как животные к холодам готовятся»,</w:t>
      </w:r>
      <w:r w:rsidRPr="00936943">
        <w:rPr>
          <w:rFonts w:eastAsia="Times New Roman"/>
          <w:b/>
          <w:bCs/>
          <w:sz w:val="20"/>
          <w:szCs w:val="20"/>
        </w:rPr>
        <w:t xml:space="preserve"> </w:t>
      </w:r>
      <w:r w:rsidRPr="00936943">
        <w:rPr>
          <w:rFonts w:eastAsia="Times New Roman"/>
          <w:sz w:val="20"/>
          <w:szCs w:val="20"/>
        </w:rPr>
        <w:t>И.</w:t>
      </w:r>
      <w:r w:rsidRPr="00936943">
        <w:rPr>
          <w:rFonts w:eastAsia="Times New Roman"/>
          <w:b/>
          <w:bCs/>
          <w:sz w:val="20"/>
          <w:szCs w:val="20"/>
        </w:rPr>
        <w:t xml:space="preserve"> </w:t>
      </w:r>
      <w:r w:rsidRPr="00936943">
        <w:rPr>
          <w:rFonts w:eastAsia="Times New Roman"/>
          <w:sz w:val="20"/>
          <w:szCs w:val="20"/>
        </w:rPr>
        <w:t>Соколов</w:t>
      </w:r>
      <w:r w:rsidRPr="00936943">
        <w:rPr>
          <w:rFonts w:eastAsia="Times New Roman"/>
          <w:b/>
          <w:bCs/>
          <w:sz w:val="20"/>
          <w:szCs w:val="20"/>
        </w:rPr>
        <w:t xml:space="preserve"> </w:t>
      </w:r>
      <w:r w:rsidRPr="00936943">
        <w:rPr>
          <w:rFonts w:eastAsia="Times New Roman"/>
          <w:sz w:val="20"/>
          <w:szCs w:val="20"/>
        </w:rPr>
        <w:t>-</w:t>
      </w:r>
      <w:r w:rsidRPr="00936943">
        <w:rPr>
          <w:rFonts w:eastAsia="Times New Roman"/>
          <w:b/>
          <w:bCs/>
          <w:sz w:val="20"/>
          <w:szCs w:val="20"/>
        </w:rPr>
        <w:t xml:space="preserve"> </w:t>
      </w:r>
      <w:r w:rsidRPr="00936943">
        <w:rPr>
          <w:rFonts w:eastAsia="Times New Roman"/>
          <w:sz w:val="20"/>
          <w:szCs w:val="20"/>
        </w:rPr>
        <w:t>Микитов «Осень», А.Плещеев «Осень наступила », К.Ушинский «Выпал снег », Н.Некрасов.</w:t>
      </w:r>
    </w:p>
    <w:p w:rsidR="00450ED1" w:rsidRPr="00936943" w:rsidRDefault="00450ED1" w:rsidP="00450ED1">
      <w:pPr>
        <w:tabs>
          <w:tab w:val="left" w:pos="4420"/>
          <w:tab w:val="left" w:pos="5840"/>
        </w:tabs>
        <w:rPr>
          <w:sz w:val="20"/>
          <w:szCs w:val="20"/>
        </w:rPr>
      </w:pPr>
      <w:r w:rsidRPr="00936943">
        <w:rPr>
          <w:rFonts w:eastAsia="Times New Roman"/>
          <w:sz w:val="20"/>
          <w:szCs w:val="20"/>
        </w:rPr>
        <w:t>«Новогоднее поздравление снеговика»,</w:t>
      </w:r>
      <w:r w:rsidRPr="00936943">
        <w:rPr>
          <w:sz w:val="20"/>
          <w:szCs w:val="20"/>
        </w:rPr>
        <w:tab/>
      </w:r>
      <w:r w:rsidRPr="00936943">
        <w:rPr>
          <w:rFonts w:eastAsia="Times New Roman"/>
          <w:sz w:val="20"/>
          <w:szCs w:val="20"/>
        </w:rPr>
        <w:t>М.Пришвин</w:t>
      </w:r>
      <w:r w:rsidRPr="00936943">
        <w:rPr>
          <w:sz w:val="20"/>
          <w:szCs w:val="20"/>
        </w:rPr>
        <w:tab/>
      </w:r>
      <w:r w:rsidRPr="00936943">
        <w:rPr>
          <w:rFonts w:eastAsia="Times New Roman"/>
          <w:sz w:val="20"/>
          <w:szCs w:val="20"/>
        </w:rPr>
        <w:t>«Цветут березки», Жуковский В.А.</w:t>
      </w:r>
    </w:p>
    <w:p w:rsidR="00450ED1" w:rsidRPr="00936943" w:rsidRDefault="00450ED1" w:rsidP="00450ED1">
      <w:pPr>
        <w:ind w:right="40"/>
        <w:rPr>
          <w:rFonts w:eastAsia="Times New Roman"/>
          <w:b/>
          <w:bCs/>
          <w:sz w:val="20"/>
          <w:szCs w:val="20"/>
        </w:rPr>
      </w:pPr>
      <w:r w:rsidRPr="00936943">
        <w:rPr>
          <w:rFonts w:eastAsia="Times New Roman"/>
          <w:sz w:val="20"/>
          <w:szCs w:val="20"/>
        </w:rPr>
        <w:lastRenderedPageBreak/>
        <w:t xml:space="preserve">«Жаворонок», И.С. Соколов -Микитов «Лето в лесу », А.Фет «Летний вечер », Н.И. Сладков </w:t>
      </w:r>
    </w:p>
    <w:p w:rsidR="00450ED1" w:rsidRPr="00936943" w:rsidRDefault="00450ED1" w:rsidP="00450ED1">
      <w:pPr>
        <w:rPr>
          <w:sz w:val="20"/>
          <w:szCs w:val="20"/>
        </w:rPr>
      </w:pPr>
    </w:p>
    <w:p w:rsidR="00450ED1" w:rsidRPr="00936943" w:rsidRDefault="00450ED1" w:rsidP="00450ED1">
      <w:pPr>
        <w:rPr>
          <w:b/>
          <w:sz w:val="20"/>
          <w:szCs w:val="20"/>
        </w:rPr>
      </w:pPr>
      <w:r w:rsidRPr="00936943">
        <w:rPr>
          <w:b/>
          <w:sz w:val="20"/>
          <w:szCs w:val="20"/>
        </w:rPr>
        <w:t>Тематическое планирование</w:t>
      </w:r>
    </w:p>
    <w:tbl>
      <w:tblPr>
        <w:tblStyle w:val="af8"/>
        <w:tblW w:w="0" w:type="auto"/>
        <w:tblLook w:val="04A0" w:firstRow="1" w:lastRow="0" w:firstColumn="1" w:lastColumn="0" w:noHBand="0" w:noVBand="1"/>
      </w:tblPr>
      <w:tblGrid>
        <w:gridCol w:w="786"/>
        <w:gridCol w:w="6693"/>
        <w:gridCol w:w="2537"/>
      </w:tblGrid>
      <w:tr w:rsidR="00450ED1" w:rsidRPr="00936943" w:rsidTr="00B56ABA">
        <w:tc>
          <w:tcPr>
            <w:tcW w:w="421" w:type="dxa"/>
          </w:tcPr>
          <w:p w:rsidR="00450ED1" w:rsidRPr="00936943" w:rsidRDefault="00450ED1" w:rsidP="00B56ABA">
            <w:pPr>
              <w:rPr>
                <w:sz w:val="20"/>
                <w:szCs w:val="20"/>
              </w:rPr>
            </w:pPr>
            <w:r w:rsidRPr="00936943">
              <w:rPr>
                <w:sz w:val="20"/>
                <w:szCs w:val="20"/>
              </w:rPr>
              <w:t>№</w:t>
            </w:r>
          </w:p>
        </w:tc>
        <w:tc>
          <w:tcPr>
            <w:tcW w:w="6804" w:type="dxa"/>
          </w:tcPr>
          <w:p w:rsidR="00450ED1" w:rsidRPr="00936943" w:rsidRDefault="00450ED1" w:rsidP="00B56ABA">
            <w:pPr>
              <w:rPr>
                <w:sz w:val="20"/>
                <w:szCs w:val="20"/>
              </w:rPr>
            </w:pPr>
            <w:r w:rsidRPr="00936943">
              <w:rPr>
                <w:sz w:val="20"/>
                <w:szCs w:val="20"/>
              </w:rPr>
              <w:t>Тема</w:t>
            </w:r>
          </w:p>
        </w:tc>
        <w:tc>
          <w:tcPr>
            <w:tcW w:w="2565" w:type="dxa"/>
          </w:tcPr>
          <w:p w:rsidR="00450ED1" w:rsidRPr="00936943" w:rsidRDefault="00450ED1" w:rsidP="00B56ABA">
            <w:pPr>
              <w:rPr>
                <w:sz w:val="20"/>
                <w:szCs w:val="20"/>
              </w:rPr>
            </w:pPr>
            <w:r w:rsidRPr="00936943">
              <w:rPr>
                <w:sz w:val="20"/>
                <w:szCs w:val="20"/>
              </w:rPr>
              <w:t>Количество часов</w:t>
            </w:r>
          </w:p>
        </w:tc>
      </w:tr>
      <w:tr w:rsidR="00450ED1" w:rsidRPr="00936943" w:rsidTr="00B56ABA">
        <w:tc>
          <w:tcPr>
            <w:tcW w:w="421" w:type="dxa"/>
          </w:tcPr>
          <w:p w:rsidR="00450ED1" w:rsidRPr="00936943" w:rsidRDefault="00450ED1" w:rsidP="00B56ABA">
            <w:pPr>
              <w:rPr>
                <w:sz w:val="20"/>
                <w:szCs w:val="20"/>
              </w:rPr>
            </w:pPr>
            <w:r w:rsidRPr="00936943">
              <w:rPr>
                <w:sz w:val="20"/>
                <w:szCs w:val="20"/>
              </w:rPr>
              <w:t>1</w:t>
            </w:r>
          </w:p>
        </w:tc>
        <w:tc>
          <w:tcPr>
            <w:tcW w:w="6804" w:type="dxa"/>
          </w:tcPr>
          <w:p w:rsidR="00450ED1" w:rsidRPr="00936943" w:rsidRDefault="00450ED1" w:rsidP="00B56ABA">
            <w:pPr>
              <w:rPr>
                <w:sz w:val="20"/>
                <w:szCs w:val="20"/>
              </w:rPr>
            </w:pPr>
            <w:r w:rsidRPr="00936943">
              <w:rPr>
                <w:rFonts w:eastAsia="Times New Roman"/>
                <w:b/>
                <w:bCs/>
                <w:sz w:val="20"/>
                <w:szCs w:val="20"/>
              </w:rPr>
              <w:t>Книги – мои друзья</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2</w:t>
            </w:r>
          </w:p>
        </w:tc>
        <w:tc>
          <w:tcPr>
            <w:tcW w:w="6804" w:type="dxa"/>
          </w:tcPr>
          <w:p w:rsidR="00450ED1" w:rsidRPr="00936943" w:rsidRDefault="00450ED1" w:rsidP="00B56ABA">
            <w:pPr>
              <w:rPr>
                <w:sz w:val="20"/>
                <w:szCs w:val="20"/>
              </w:rPr>
            </w:pPr>
            <w:r w:rsidRPr="00936943">
              <w:rPr>
                <w:rFonts w:eastAsia="Times New Roman"/>
                <w:b/>
                <w:bCs/>
                <w:sz w:val="20"/>
                <w:szCs w:val="20"/>
              </w:rPr>
              <w:t>«Устное народное творчество».</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3</w:t>
            </w:r>
          </w:p>
        </w:tc>
        <w:tc>
          <w:tcPr>
            <w:tcW w:w="6804" w:type="dxa"/>
          </w:tcPr>
          <w:p w:rsidR="00450ED1" w:rsidRPr="00936943" w:rsidRDefault="00450ED1" w:rsidP="00B56ABA">
            <w:pPr>
              <w:rPr>
                <w:sz w:val="20"/>
                <w:szCs w:val="20"/>
              </w:rPr>
            </w:pPr>
            <w:r w:rsidRPr="00936943">
              <w:rPr>
                <w:rFonts w:eastAsia="Times New Roman"/>
                <w:b/>
                <w:bCs/>
                <w:sz w:val="20"/>
                <w:szCs w:val="20"/>
              </w:rPr>
              <w:t xml:space="preserve">Здравствуй, сказка! </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4</w:t>
            </w:r>
          </w:p>
        </w:tc>
        <w:tc>
          <w:tcPr>
            <w:tcW w:w="6804" w:type="dxa"/>
          </w:tcPr>
          <w:p w:rsidR="00450ED1" w:rsidRPr="00936943" w:rsidRDefault="00450ED1" w:rsidP="00B56ABA">
            <w:pPr>
              <w:rPr>
                <w:sz w:val="20"/>
                <w:szCs w:val="20"/>
              </w:rPr>
            </w:pPr>
            <w:r w:rsidRPr="00936943">
              <w:rPr>
                <w:rFonts w:eastAsia="Times New Roman"/>
                <w:b/>
                <w:bCs/>
                <w:sz w:val="20"/>
                <w:szCs w:val="20"/>
              </w:rPr>
              <w:t xml:space="preserve">«О братьях наших меньших». </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5</w:t>
            </w:r>
          </w:p>
        </w:tc>
        <w:tc>
          <w:tcPr>
            <w:tcW w:w="6804" w:type="dxa"/>
          </w:tcPr>
          <w:p w:rsidR="00450ED1" w:rsidRPr="00936943" w:rsidRDefault="00450ED1" w:rsidP="00B56ABA">
            <w:pPr>
              <w:rPr>
                <w:sz w:val="20"/>
                <w:szCs w:val="20"/>
              </w:rPr>
            </w:pPr>
            <w:r w:rsidRPr="00936943">
              <w:rPr>
                <w:rFonts w:eastAsia="Times New Roman"/>
                <w:b/>
                <w:bCs/>
                <w:sz w:val="20"/>
                <w:szCs w:val="20"/>
              </w:rPr>
              <w:t xml:space="preserve">«Я и мои друзья». </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6</w:t>
            </w:r>
          </w:p>
        </w:tc>
        <w:tc>
          <w:tcPr>
            <w:tcW w:w="6804" w:type="dxa"/>
          </w:tcPr>
          <w:p w:rsidR="00450ED1" w:rsidRPr="00936943" w:rsidRDefault="00450ED1" w:rsidP="00B56ABA">
            <w:pPr>
              <w:rPr>
                <w:sz w:val="20"/>
                <w:szCs w:val="20"/>
              </w:rPr>
            </w:pPr>
            <w:r w:rsidRPr="00936943">
              <w:rPr>
                <w:rFonts w:eastAsia="Times New Roman"/>
                <w:b/>
                <w:bCs/>
                <w:sz w:val="20"/>
                <w:szCs w:val="20"/>
              </w:rPr>
              <w:t>«Край родной».</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7</w:t>
            </w:r>
          </w:p>
        </w:tc>
        <w:tc>
          <w:tcPr>
            <w:tcW w:w="6804" w:type="dxa"/>
          </w:tcPr>
          <w:p w:rsidR="00450ED1" w:rsidRPr="00936943" w:rsidRDefault="00450ED1" w:rsidP="00B56ABA">
            <w:pPr>
              <w:rPr>
                <w:sz w:val="20"/>
                <w:szCs w:val="20"/>
              </w:rPr>
            </w:pPr>
            <w:r w:rsidRPr="00936943">
              <w:rPr>
                <w:rFonts w:eastAsia="Times New Roman"/>
                <w:b/>
                <w:bCs/>
                <w:sz w:val="20"/>
                <w:szCs w:val="20"/>
              </w:rPr>
              <w:t xml:space="preserve">«Фольклор нашего народа» </w:t>
            </w:r>
          </w:p>
        </w:tc>
        <w:tc>
          <w:tcPr>
            <w:tcW w:w="2565" w:type="dxa"/>
          </w:tcPr>
          <w:p w:rsidR="00450ED1" w:rsidRPr="00936943" w:rsidRDefault="00450ED1" w:rsidP="00B56ABA">
            <w:pPr>
              <w:rPr>
                <w:sz w:val="20"/>
                <w:szCs w:val="20"/>
              </w:rPr>
            </w:pPr>
            <w:r w:rsidRPr="00936943">
              <w:rPr>
                <w:sz w:val="20"/>
                <w:szCs w:val="20"/>
              </w:rPr>
              <w:t>2</w:t>
            </w:r>
          </w:p>
        </w:tc>
      </w:tr>
      <w:tr w:rsidR="00450ED1" w:rsidRPr="00936943" w:rsidTr="00B56ABA">
        <w:tc>
          <w:tcPr>
            <w:tcW w:w="421" w:type="dxa"/>
          </w:tcPr>
          <w:p w:rsidR="00450ED1" w:rsidRPr="00936943" w:rsidRDefault="00450ED1" w:rsidP="00B56ABA">
            <w:pPr>
              <w:rPr>
                <w:sz w:val="20"/>
                <w:szCs w:val="20"/>
              </w:rPr>
            </w:pPr>
            <w:r w:rsidRPr="00936943">
              <w:rPr>
                <w:sz w:val="20"/>
                <w:szCs w:val="20"/>
              </w:rPr>
              <w:t>8</w:t>
            </w:r>
          </w:p>
        </w:tc>
        <w:tc>
          <w:tcPr>
            <w:tcW w:w="6804" w:type="dxa"/>
          </w:tcPr>
          <w:p w:rsidR="00450ED1" w:rsidRPr="00936943" w:rsidRDefault="00450ED1" w:rsidP="00B56ABA">
            <w:pPr>
              <w:rPr>
                <w:sz w:val="20"/>
                <w:szCs w:val="20"/>
              </w:rPr>
            </w:pPr>
            <w:r w:rsidRPr="00936943">
              <w:rPr>
                <w:rFonts w:eastAsia="Times New Roman"/>
                <w:b/>
                <w:bCs/>
                <w:sz w:val="20"/>
                <w:szCs w:val="20"/>
              </w:rPr>
              <w:t xml:space="preserve">«Времена года» </w:t>
            </w:r>
          </w:p>
        </w:tc>
        <w:tc>
          <w:tcPr>
            <w:tcW w:w="2565" w:type="dxa"/>
          </w:tcPr>
          <w:p w:rsidR="00450ED1" w:rsidRPr="00936943" w:rsidRDefault="00450ED1" w:rsidP="00B56ABA">
            <w:pPr>
              <w:rPr>
                <w:sz w:val="20"/>
                <w:szCs w:val="20"/>
              </w:rPr>
            </w:pPr>
            <w:r w:rsidRPr="00936943">
              <w:rPr>
                <w:sz w:val="20"/>
                <w:szCs w:val="20"/>
              </w:rPr>
              <w:t>3</w:t>
            </w:r>
          </w:p>
        </w:tc>
      </w:tr>
      <w:tr w:rsidR="00450ED1" w:rsidRPr="00936943" w:rsidTr="00B56ABA">
        <w:tc>
          <w:tcPr>
            <w:tcW w:w="421" w:type="dxa"/>
          </w:tcPr>
          <w:p w:rsidR="00450ED1" w:rsidRPr="00936943" w:rsidRDefault="00450ED1" w:rsidP="00B56ABA">
            <w:pPr>
              <w:rPr>
                <w:sz w:val="20"/>
                <w:szCs w:val="20"/>
              </w:rPr>
            </w:pPr>
            <w:r w:rsidRPr="00936943">
              <w:rPr>
                <w:sz w:val="20"/>
                <w:szCs w:val="20"/>
              </w:rPr>
              <w:t>Итого:</w:t>
            </w:r>
          </w:p>
        </w:tc>
        <w:tc>
          <w:tcPr>
            <w:tcW w:w="6804" w:type="dxa"/>
          </w:tcPr>
          <w:p w:rsidR="00450ED1" w:rsidRPr="00936943" w:rsidRDefault="00450ED1" w:rsidP="00B56ABA">
            <w:pPr>
              <w:rPr>
                <w:sz w:val="20"/>
                <w:szCs w:val="20"/>
              </w:rPr>
            </w:pPr>
          </w:p>
        </w:tc>
        <w:tc>
          <w:tcPr>
            <w:tcW w:w="2565" w:type="dxa"/>
          </w:tcPr>
          <w:p w:rsidR="00450ED1" w:rsidRPr="00936943" w:rsidRDefault="00450ED1" w:rsidP="00B56ABA">
            <w:pPr>
              <w:rPr>
                <w:sz w:val="20"/>
                <w:szCs w:val="20"/>
              </w:rPr>
            </w:pPr>
            <w:r w:rsidRPr="00936943">
              <w:rPr>
                <w:sz w:val="20"/>
                <w:szCs w:val="20"/>
              </w:rPr>
              <w:t>17</w:t>
            </w:r>
          </w:p>
        </w:tc>
      </w:tr>
    </w:tbl>
    <w:p w:rsidR="00450ED1" w:rsidRPr="00936943" w:rsidRDefault="00450ED1" w:rsidP="00450ED1">
      <w:pPr>
        <w:ind w:firstLine="850"/>
        <w:rPr>
          <w:sz w:val="20"/>
          <w:szCs w:val="20"/>
        </w:rPr>
        <w:sectPr w:rsidR="00450ED1" w:rsidRPr="00936943">
          <w:type w:val="continuous"/>
          <w:pgSz w:w="11900" w:h="16840"/>
          <w:pgMar w:top="1113" w:right="960" w:bottom="570" w:left="1140" w:header="0" w:footer="0" w:gutter="0"/>
          <w:cols w:space="720" w:equalWidth="0">
            <w:col w:w="9800"/>
          </w:cols>
        </w:sectPr>
      </w:pPr>
    </w:p>
    <w:p w:rsidR="00450ED1" w:rsidRPr="00936943" w:rsidRDefault="00450ED1" w:rsidP="00450ED1">
      <w:pPr>
        <w:ind w:right="380"/>
        <w:jc w:val="center"/>
        <w:rPr>
          <w:sz w:val="20"/>
          <w:szCs w:val="20"/>
        </w:rPr>
      </w:pPr>
      <w:r w:rsidRPr="00936943">
        <w:rPr>
          <w:rFonts w:eastAsia="Times New Roman"/>
          <w:b/>
          <w:bCs/>
          <w:sz w:val="20"/>
          <w:szCs w:val="20"/>
        </w:rPr>
        <w:lastRenderedPageBreak/>
        <w:t>3. ТЕМАТИЧЕСКОЕ ПЛАНИРОВАНИЕ</w:t>
      </w:r>
    </w:p>
    <w:p w:rsidR="00450ED1" w:rsidRPr="00936943" w:rsidRDefault="00450ED1" w:rsidP="00450ED1">
      <w:pPr>
        <w:rPr>
          <w:sz w:val="20"/>
          <w:szCs w:val="20"/>
        </w:rPr>
      </w:pPr>
    </w:p>
    <w:p w:rsidR="00450ED1" w:rsidRPr="00936943" w:rsidRDefault="00450ED1" w:rsidP="00450ED1">
      <w:pPr>
        <w:ind w:right="220"/>
        <w:jc w:val="center"/>
        <w:rPr>
          <w:sz w:val="20"/>
          <w:szCs w:val="20"/>
        </w:rPr>
      </w:pPr>
      <w:r w:rsidRPr="00936943">
        <w:rPr>
          <w:rFonts w:eastAsia="Times New Roman"/>
          <w:b/>
          <w:bCs/>
          <w:sz w:val="20"/>
          <w:szCs w:val="20"/>
        </w:rPr>
        <w:t>(17 часов)</w:t>
      </w:r>
    </w:p>
    <w:tbl>
      <w:tblPr>
        <w:tblW w:w="9940" w:type="dxa"/>
        <w:tblInd w:w="10" w:type="dxa"/>
        <w:tblLayout w:type="fixed"/>
        <w:tblCellMar>
          <w:left w:w="0" w:type="dxa"/>
          <w:right w:w="0" w:type="dxa"/>
        </w:tblCellMar>
        <w:tblLook w:val="04A0" w:firstRow="1" w:lastRow="0" w:firstColumn="1" w:lastColumn="0" w:noHBand="0" w:noVBand="1"/>
      </w:tblPr>
      <w:tblGrid>
        <w:gridCol w:w="740"/>
        <w:gridCol w:w="80"/>
        <w:gridCol w:w="1640"/>
        <w:gridCol w:w="1040"/>
        <w:gridCol w:w="1040"/>
        <w:gridCol w:w="760"/>
        <w:gridCol w:w="1420"/>
        <w:gridCol w:w="1380"/>
        <w:gridCol w:w="1840"/>
      </w:tblGrid>
      <w:tr w:rsidR="00450ED1" w:rsidRPr="00936943" w:rsidTr="00B56ABA">
        <w:trPr>
          <w:trHeight w:val="225"/>
        </w:trPr>
        <w:tc>
          <w:tcPr>
            <w:tcW w:w="740" w:type="dxa"/>
            <w:tcBorders>
              <w:top w:val="single" w:sz="8" w:space="0" w:color="auto"/>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w:t>
            </w:r>
          </w:p>
        </w:tc>
        <w:tc>
          <w:tcPr>
            <w:tcW w:w="80" w:type="dxa"/>
            <w:tcBorders>
              <w:top w:val="single" w:sz="8" w:space="0" w:color="auto"/>
            </w:tcBorders>
            <w:vAlign w:val="bottom"/>
          </w:tcPr>
          <w:p w:rsidR="00450ED1" w:rsidRPr="00936943" w:rsidRDefault="00450ED1" w:rsidP="00B56ABA">
            <w:pPr>
              <w:rPr>
                <w:sz w:val="20"/>
                <w:szCs w:val="20"/>
              </w:rPr>
            </w:pPr>
          </w:p>
        </w:tc>
        <w:tc>
          <w:tcPr>
            <w:tcW w:w="4480" w:type="dxa"/>
            <w:gridSpan w:val="4"/>
            <w:tcBorders>
              <w:top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Наименование разделов.</w:t>
            </w:r>
          </w:p>
        </w:tc>
        <w:tc>
          <w:tcPr>
            <w:tcW w:w="1420" w:type="dxa"/>
            <w:tcBorders>
              <w:top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Кол-во</w:t>
            </w:r>
          </w:p>
        </w:tc>
        <w:tc>
          <w:tcPr>
            <w:tcW w:w="1380" w:type="dxa"/>
            <w:tcBorders>
              <w:top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Плановые</w:t>
            </w:r>
          </w:p>
        </w:tc>
        <w:tc>
          <w:tcPr>
            <w:tcW w:w="1840" w:type="dxa"/>
            <w:tcBorders>
              <w:top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Скорректирова</w:t>
            </w:r>
          </w:p>
        </w:tc>
      </w:tr>
      <w:tr w:rsidR="00450ED1" w:rsidRPr="00936943" w:rsidTr="00B56ABA">
        <w:trPr>
          <w:trHeight w:val="250"/>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7"/>
                <w:sz w:val="20"/>
                <w:szCs w:val="20"/>
              </w:rPr>
              <w:t>урок</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Тема урока</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часов</w:t>
            </w:r>
          </w:p>
        </w:tc>
        <w:tc>
          <w:tcPr>
            <w:tcW w:w="138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сроки</w:t>
            </w:r>
          </w:p>
        </w:tc>
        <w:tc>
          <w:tcPr>
            <w:tcW w:w="184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нные сроки</w:t>
            </w:r>
          </w:p>
        </w:tc>
      </w:tr>
      <w:tr w:rsidR="00450ED1" w:rsidRPr="00936943" w:rsidTr="00B56ABA">
        <w:trPr>
          <w:trHeight w:val="291"/>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0"/>
                <w:sz w:val="20"/>
                <w:szCs w:val="20"/>
              </w:rPr>
              <w:t>а</w:t>
            </w:r>
          </w:p>
        </w:tc>
        <w:tc>
          <w:tcPr>
            <w:tcW w:w="80" w:type="dxa"/>
            <w:vAlign w:val="bottom"/>
          </w:tcPr>
          <w:p w:rsidR="00450ED1" w:rsidRPr="00936943" w:rsidRDefault="00450ED1" w:rsidP="00B56ABA">
            <w:pPr>
              <w:rPr>
                <w:sz w:val="20"/>
                <w:szCs w:val="20"/>
              </w:rPr>
            </w:pPr>
          </w:p>
        </w:tc>
        <w:tc>
          <w:tcPr>
            <w:tcW w:w="1640" w:type="dxa"/>
            <w:vAlign w:val="bottom"/>
          </w:tcPr>
          <w:p w:rsidR="00450ED1" w:rsidRPr="00936943" w:rsidRDefault="00450ED1" w:rsidP="00B56ABA">
            <w:pPr>
              <w:rPr>
                <w:sz w:val="20"/>
                <w:szCs w:val="20"/>
              </w:rPr>
            </w:pPr>
          </w:p>
        </w:tc>
        <w:tc>
          <w:tcPr>
            <w:tcW w:w="1040" w:type="dxa"/>
            <w:vAlign w:val="bottom"/>
          </w:tcPr>
          <w:p w:rsidR="00450ED1" w:rsidRPr="00936943" w:rsidRDefault="00450ED1" w:rsidP="00B56ABA">
            <w:pPr>
              <w:rPr>
                <w:sz w:val="20"/>
                <w:szCs w:val="20"/>
              </w:rPr>
            </w:pPr>
          </w:p>
        </w:tc>
        <w:tc>
          <w:tcPr>
            <w:tcW w:w="1040" w:type="dxa"/>
            <w:vAlign w:val="bottom"/>
          </w:tcPr>
          <w:p w:rsidR="00450ED1" w:rsidRPr="00936943" w:rsidRDefault="00450ED1" w:rsidP="00B56ABA">
            <w:pPr>
              <w:rPr>
                <w:sz w:val="20"/>
                <w:szCs w:val="20"/>
              </w:rPr>
            </w:pPr>
          </w:p>
        </w:tc>
        <w:tc>
          <w:tcPr>
            <w:tcW w:w="760" w:type="dxa"/>
            <w:tcBorders>
              <w:right w:val="single" w:sz="8" w:space="0" w:color="auto"/>
            </w:tcBorders>
            <w:vAlign w:val="bottom"/>
          </w:tcPr>
          <w:p w:rsidR="00450ED1" w:rsidRPr="00936943" w:rsidRDefault="00450ED1" w:rsidP="00B56ABA">
            <w:pPr>
              <w:rPr>
                <w:sz w:val="20"/>
                <w:szCs w:val="20"/>
              </w:rPr>
            </w:pP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92"/>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76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Книги – мои друзья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w:t>
            </w: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ind w:left="40"/>
              <w:rPr>
                <w:sz w:val="20"/>
                <w:szCs w:val="20"/>
              </w:rPr>
            </w:pPr>
            <w:r w:rsidRPr="00936943">
              <w:rPr>
                <w:rFonts w:eastAsia="Times New Roman"/>
                <w:sz w:val="20"/>
                <w:szCs w:val="20"/>
              </w:rPr>
              <w:t>С. Михалков «Как бы жили мы без</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ind w:left="40"/>
              <w:rPr>
                <w:sz w:val="20"/>
                <w:szCs w:val="20"/>
              </w:rPr>
            </w:pPr>
            <w:r w:rsidRPr="00936943">
              <w:rPr>
                <w:rFonts w:eastAsia="Times New Roman"/>
                <w:sz w:val="20"/>
                <w:szCs w:val="20"/>
              </w:rPr>
              <w:t>книг?»</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ind w:left="40"/>
              <w:rPr>
                <w:sz w:val="20"/>
                <w:szCs w:val="20"/>
              </w:rPr>
            </w:pP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9"/>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2</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ind w:left="40"/>
              <w:rPr>
                <w:sz w:val="20"/>
                <w:szCs w:val="20"/>
              </w:rPr>
            </w:pPr>
            <w:r w:rsidRPr="00936943">
              <w:rPr>
                <w:rFonts w:eastAsia="Times New Roman"/>
                <w:sz w:val="20"/>
                <w:szCs w:val="20"/>
              </w:rPr>
              <w:t>В. Осеева «Мама принесла Тане новую</w:t>
            </w:r>
          </w:p>
        </w:tc>
        <w:tc>
          <w:tcPr>
            <w:tcW w:w="1420" w:type="dxa"/>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 xml:space="preserve">            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ind w:left="40"/>
              <w:rPr>
                <w:sz w:val="20"/>
                <w:szCs w:val="20"/>
              </w:rPr>
            </w:pPr>
            <w:r w:rsidRPr="00936943">
              <w:rPr>
                <w:rFonts w:eastAsia="Times New Roman"/>
                <w:sz w:val="20"/>
                <w:szCs w:val="20"/>
              </w:rPr>
              <w:t>книгу»</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800" w:type="dxa"/>
            <w:gridSpan w:val="2"/>
            <w:tcBorders>
              <w:bottom w:val="single" w:sz="8" w:space="0" w:color="auto"/>
              <w:right w:val="single" w:sz="8" w:space="0" w:color="auto"/>
            </w:tcBorders>
            <w:vAlign w:val="bottom"/>
          </w:tcPr>
          <w:p w:rsidR="00450ED1" w:rsidRPr="00936943" w:rsidRDefault="00450ED1" w:rsidP="00B56ABA">
            <w:pPr>
              <w:jc w:val="right"/>
              <w:rPr>
                <w:sz w:val="20"/>
                <w:szCs w:val="20"/>
              </w:rPr>
            </w:pPr>
            <w:r w:rsidRPr="00936943">
              <w:rPr>
                <w:rFonts w:eastAsia="Times New Roman"/>
                <w:b/>
                <w:bCs/>
                <w:sz w:val="20"/>
                <w:szCs w:val="20"/>
              </w:rPr>
              <w:t>Итого:2 час</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6"/>
                <w:sz w:val="20"/>
                <w:szCs w:val="20"/>
              </w:rPr>
              <w:t>Устное народное творчество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29"/>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3</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Малые произведения устного народного</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творчества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Русская народная сказка «Лиса, заяц и</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петух», «Пузырь, Соломинка и Лапоть»</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4</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Русская народная сказка «Лиса, заяц и</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312"/>
        </w:trPr>
        <w:tc>
          <w:tcPr>
            <w:tcW w:w="740"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петух», «Пузырь, Соломинка и Лапоть»</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62"/>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76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800" w:type="dxa"/>
            <w:gridSpan w:val="2"/>
            <w:tcBorders>
              <w:bottom w:val="single" w:sz="8" w:space="0" w:color="auto"/>
              <w:right w:val="single" w:sz="8" w:space="0" w:color="auto"/>
            </w:tcBorders>
            <w:vAlign w:val="bottom"/>
          </w:tcPr>
          <w:p w:rsidR="00450ED1" w:rsidRPr="00936943" w:rsidRDefault="00450ED1" w:rsidP="00B56ABA">
            <w:pPr>
              <w:jc w:val="right"/>
              <w:rPr>
                <w:sz w:val="20"/>
                <w:szCs w:val="20"/>
              </w:rPr>
            </w:pPr>
            <w:r w:rsidRPr="00936943">
              <w:rPr>
                <w:rFonts w:eastAsia="Times New Roman"/>
                <w:b/>
                <w:bCs/>
                <w:sz w:val="20"/>
                <w:szCs w:val="20"/>
              </w:rPr>
              <w:t>Итого:2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ind w:left="220"/>
              <w:rPr>
                <w:sz w:val="20"/>
                <w:szCs w:val="20"/>
              </w:rPr>
            </w:pPr>
            <w:r w:rsidRPr="00936943">
              <w:rPr>
                <w:rFonts w:eastAsia="Times New Roman"/>
                <w:b/>
                <w:bCs/>
                <w:sz w:val="20"/>
                <w:szCs w:val="20"/>
              </w:rPr>
              <w:t>Здравствуй, сказка!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5</w:t>
            </w: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С. Маршак «Курочка Ряба и десять утят»</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Л. Пантелеев «Две лягушки»</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6</w:t>
            </w: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С. Михалкова «Сами виноваты»</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2840" w:type="dxa"/>
            <w:gridSpan w:val="3"/>
            <w:tcBorders>
              <w:bottom w:val="single" w:sz="8" w:space="0" w:color="auto"/>
              <w:right w:val="single" w:sz="8" w:space="0" w:color="auto"/>
            </w:tcBorders>
            <w:vAlign w:val="bottom"/>
          </w:tcPr>
          <w:p w:rsidR="00450ED1" w:rsidRPr="00936943" w:rsidRDefault="00450ED1" w:rsidP="00B56ABA">
            <w:pPr>
              <w:ind w:right="200"/>
              <w:jc w:val="right"/>
              <w:rPr>
                <w:sz w:val="20"/>
                <w:szCs w:val="20"/>
              </w:rPr>
            </w:pPr>
            <w:r w:rsidRPr="00936943">
              <w:rPr>
                <w:rFonts w:eastAsia="Times New Roman"/>
                <w:b/>
                <w:bCs/>
                <w:sz w:val="20"/>
                <w:szCs w:val="20"/>
              </w:rPr>
              <w:t>Итого: 2часа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sz w:val="20"/>
                <w:szCs w:val="20"/>
              </w:rPr>
              <w:t>О братьях наших меньших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7</w:t>
            </w: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И. Токмаковой «Лягушки»</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Е. Благининой «Котенок»</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8</w:t>
            </w: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И. Токмакова «Разговор синицы и дятла»</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М.М. Пришвин. Журка.</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800" w:type="dxa"/>
            <w:gridSpan w:val="2"/>
            <w:tcBorders>
              <w:bottom w:val="single" w:sz="8" w:space="0" w:color="auto"/>
              <w:right w:val="single" w:sz="8" w:space="0" w:color="auto"/>
            </w:tcBorders>
            <w:vAlign w:val="bottom"/>
          </w:tcPr>
          <w:p w:rsidR="00450ED1" w:rsidRPr="00936943" w:rsidRDefault="00450ED1" w:rsidP="00B56ABA">
            <w:pPr>
              <w:jc w:val="right"/>
              <w:rPr>
                <w:sz w:val="20"/>
                <w:szCs w:val="20"/>
              </w:rPr>
            </w:pPr>
            <w:r w:rsidRPr="00936943">
              <w:rPr>
                <w:rFonts w:eastAsia="Times New Roman"/>
                <w:b/>
                <w:bCs/>
                <w:sz w:val="20"/>
                <w:szCs w:val="20"/>
              </w:rPr>
              <w:t>Итого:2 часов</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w w:val="99"/>
                <w:sz w:val="20"/>
                <w:szCs w:val="20"/>
              </w:rPr>
              <w:t>Я и мои друзья ( 2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9</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А. Барто «Сонечка»;</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Э. Шим «Брат и младшая сестра»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10</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Е. Пермяк «Самое страшное»;</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В. Осеева «Хорошее»</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r w:rsidRPr="00936943">
              <w:rPr>
                <w:sz w:val="20"/>
                <w:szCs w:val="20"/>
              </w:rPr>
              <w:t xml:space="preserve">           1</w:t>
            </w: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8"/>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Е. Благинина «Паровоз, паровоз…»,</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54"/>
        </w:trPr>
        <w:tc>
          <w:tcPr>
            <w:tcW w:w="740"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М. Пляцковский «Солнышко на память»</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(сказка).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800" w:type="dxa"/>
            <w:gridSpan w:val="2"/>
            <w:tcBorders>
              <w:bottom w:val="single" w:sz="8" w:space="0" w:color="auto"/>
              <w:right w:val="single" w:sz="8" w:space="0" w:color="auto"/>
            </w:tcBorders>
            <w:vAlign w:val="bottom"/>
          </w:tcPr>
          <w:p w:rsidR="00450ED1" w:rsidRPr="00936943" w:rsidRDefault="00450ED1" w:rsidP="00B56ABA">
            <w:pPr>
              <w:jc w:val="right"/>
              <w:rPr>
                <w:sz w:val="20"/>
                <w:szCs w:val="20"/>
              </w:rPr>
            </w:pPr>
            <w:r w:rsidRPr="00936943">
              <w:rPr>
                <w:rFonts w:eastAsia="Times New Roman"/>
                <w:b/>
                <w:bCs/>
                <w:w w:val="98"/>
                <w:sz w:val="20"/>
                <w:szCs w:val="20"/>
              </w:rPr>
              <w:t>Итого: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2840" w:type="dxa"/>
            <w:gridSpan w:val="3"/>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b/>
                <w:bCs/>
                <w:sz w:val="20"/>
                <w:szCs w:val="20"/>
              </w:rPr>
              <w:t>Край родной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8"/>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11</w:t>
            </w: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П. Воронько «Лучше нет родного края».</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А. Плещеев «Весна»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Стихотворение В. Берестова «Моя Родина»</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vAlign w:val="bottom"/>
          </w:tcPr>
          <w:p w:rsidR="00450ED1" w:rsidRPr="00936943" w:rsidRDefault="00450ED1" w:rsidP="00B56ABA">
            <w:pPr>
              <w:rPr>
                <w:sz w:val="20"/>
                <w:szCs w:val="20"/>
              </w:rPr>
            </w:pPr>
          </w:p>
        </w:tc>
        <w:tc>
          <w:tcPr>
            <w:tcW w:w="1640" w:type="dxa"/>
            <w:vAlign w:val="bottom"/>
          </w:tcPr>
          <w:p w:rsidR="00450ED1" w:rsidRPr="00936943" w:rsidRDefault="00450ED1" w:rsidP="00B56ABA">
            <w:pPr>
              <w:rPr>
                <w:sz w:val="20"/>
                <w:szCs w:val="20"/>
              </w:rPr>
            </w:pPr>
            <w:r w:rsidRPr="00936943">
              <w:rPr>
                <w:rFonts w:eastAsia="Times New Roman"/>
                <w:sz w:val="20"/>
                <w:szCs w:val="20"/>
              </w:rPr>
              <w:t>Стихотворение</w:t>
            </w:r>
          </w:p>
        </w:tc>
        <w:tc>
          <w:tcPr>
            <w:tcW w:w="2080" w:type="dxa"/>
            <w:gridSpan w:val="2"/>
            <w:shd w:val="clear" w:color="auto" w:fill="FAFAFA"/>
            <w:vAlign w:val="bottom"/>
          </w:tcPr>
          <w:p w:rsidR="00450ED1" w:rsidRPr="00936943" w:rsidRDefault="00450ED1" w:rsidP="00B56ABA">
            <w:pPr>
              <w:rPr>
                <w:sz w:val="20"/>
                <w:szCs w:val="20"/>
              </w:rPr>
            </w:pPr>
            <w:r w:rsidRPr="00936943">
              <w:rPr>
                <w:rFonts w:eastAsia="Times New Roman"/>
                <w:w w:val="98"/>
                <w:sz w:val="20"/>
                <w:szCs w:val="20"/>
                <w:highlight w:val="white"/>
              </w:rPr>
              <w:t>Михаила Матусовск</w:t>
            </w:r>
          </w:p>
        </w:tc>
        <w:tc>
          <w:tcPr>
            <w:tcW w:w="760" w:type="dxa"/>
            <w:tcBorders>
              <w:right w:val="single" w:sz="8" w:space="0" w:color="auto"/>
            </w:tcBorders>
            <w:vAlign w:val="bottom"/>
          </w:tcPr>
          <w:p w:rsidR="00450ED1" w:rsidRPr="00936943" w:rsidRDefault="00450ED1" w:rsidP="00B56ABA">
            <w:pPr>
              <w:ind w:right="300"/>
              <w:jc w:val="right"/>
              <w:rPr>
                <w:sz w:val="20"/>
                <w:szCs w:val="20"/>
              </w:rPr>
            </w:pPr>
            <w:r w:rsidRPr="00936943">
              <w:rPr>
                <w:rFonts w:eastAsia="Times New Roman"/>
                <w:w w:val="94"/>
                <w:sz w:val="20"/>
                <w:szCs w:val="20"/>
              </w:rPr>
              <w:t>ого</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50"/>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shd w:val="clear" w:color="auto" w:fill="FAFAFA"/>
            <w:vAlign w:val="bottom"/>
          </w:tcPr>
          <w:p w:rsidR="00450ED1" w:rsidRPr="00936943" w:rsidRDefault="00450ED1" w:rsidP="00B56ABA">
            <w:pPr>
              <w:rPr>
                <w:sz w:val="20"/>
                <w:szCs w:val="20"/>
              </w:rPr>
            </w:pPr>
            <w:r w:rsidRPr="00936943">
              <w:rPr>
                <w:rFonts w:eastAsia="Times New Roman"/>
                <w:w w:val="88"/>
                <w:sz w:val="20"/>
                <w:szCs w:val="20"/>
                <w:highlight w:val="white"/>
              </w:rPr>
              <w:t>«С чего начинается</w:t>
            </w:r>
          </w:p>
        </w:tc>
        <w:tc>
          <w:tcPr>
            <w:tcW w:w="1040" w:type="dxa"/>
            <w:tcBorders>
              <w:bottom w:val="single" w:sz="8" w:space="0" w:color="auto"/>
            </w:tcBorders>
            <w:shd w:val="clear" w:color="auto" w:fill="FAFAFA"/>
            <w:vAlign w:val="bottom"/>
          </w:tcPr>
          <w:p w:rsidR="00450ED1" w:rsidRPr="00936943" w:rsidRDefault="00450ED1" w:rsidP="00B56ABA">
            <w:pPr>
              <w:ind w:left="240"/>
              <w:rPr>
                <w:sz w:val="20"/>
                <w:szCs w:val="20"/>
              </w:rPr>
            </w:pPr>
            <w:r w:rsidRPr="00936943">
              <w:rPr>
                <w:rFonts w:eastAsia="Times New Roman"/>
                <w:w w:val="98"/>
                <w:sz w:val="20"/>
                <w:szCs w:val="20"/>
                <w:highlight w:val="white"/>
              </w:rPr>
              <w:t>Родина»</w:t>
            </w:r>
          </w:p>
        </w:tc>
        <w:tc>
          <w:tcPr>
            <w:tcW w:w="1040" w:type="dxa"/>
            <w:tcBorders>
              <w:bottom w:val="single" w:sz="8" w:space="0" w:color="auto"/>
            </w:tcBorders>
            <w:vAlign w:val="bottom"/>
          </w:tcPr>
          <w:p w:rsidR="00450ED1" w:rsidRPr="00936943" w:rsidRDefault="00450ED1" w:rsidP="00B56ABA">
            <w:pPr>
              <w:rPr>
                <w:sz w:val="20"/>
                <w:szCs w:val="20"/>
              </w:rPr>
            </w:pPr>
          </w:p>
        </w:tc>
        <w:tc>
          <w:tcPr>
            <w:tcW w:w="76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12</w:t>
            </w:r>
          </w:p>
        </w:tc>
        <w:tc>
          <w:tcPr>
            <w:tcW w:w="80" w:type="dxa"/>
            <w:tcBorders>
              <w:bottom w:val="single" w:sz="8" w:space="0" w:color="auto"/>
            </w:tcBorders>
            <w:vAlign w:val="bottom"/>
          </w:tcPr>
          <w:p w:rsidR="00450ED1" w:rsidRPr="00936943" w:rsidRDefault="00450ED1" w:rsidP="00B56ABA">
            <w:pPr>
              <w:rPr>
                <w:sz w:val="20"/>
                <w:szCs w:val="20"/>
              </w:rPr>
            </w:pPr>
          </w:p>
        </w:tc>
        <w:tc>
          <w:tcPr>
            <w:tcW w:w="2680" w:type="dxa"/>
            <w:gridSpan w:val="2"/>
            <w:tcBorders>
              <w:bottom w:val="single" w:sz="8" w:space="0" w:color="auto"/>
            </w:tcBorders>
            <w:vAlign w:val="bottom"/>
          </w:tcPr>
          <w:p w:rsidR="00450ED1" w:rsidRPr="00936943" w:rsidRDefault="00450ED1" w:rsidP="00B56ABA">
            <w:pPr>
              <w:rPr>
                <w:sz w:val="20"/>
                <w:szCs w:val="20"/>
              </w:rPr>
            </w:pPr>
            <w:r w:rsidRPr="00936943">
              <w:rPr>
                <w:rFonts w:eastAsia="Times New Roman"/>
                <w:sz w:val="20"/>
                <w:szCs w:val="20"/>
              </w:rPr>
              <w:t>П.Воронько «Лучше нет</w:t>
            </w:r>
          </w:p>
        </w:tc>
        <w:tc>
          <w:tcPr>
            <w:tcW w:w="1800" w:type="dxa"/>
            <w:gridSpan w:val="2"/>
            <w:tcBorders>
              <w:bottom w:val="single" w:sz="8" w:space="0" w:color="auto"/>
              <w:right w:val="single" w:sz="8" w:space="0" w:color="auto"/>
            </w:tcBorders>
            <w:vAlign w:val="bottom"/>
          </w:tcPr>
          <w:p w:rsidR="00450ED1" w:rsidRPr="00936943" w:rsidRDefault="00450ED1" w:rsidP="00B56ABA">
            <w:pPr>
              <w:ind w:right="320"/>
              <w:jc w:val="right"/>
              <w:rPr>
                <w:sz w:val="20"/>
                <w:szCs w:val="20"/>
              </w:rPr>
            </w:pPr>
            <w:r w:rsidRPr="00936943">
              <w:rPr>
                <w:rFonts w:eastAsia="Times New Roman"/>
                <w:w w:val="91"/>
                <w:sz w:val="20"/>
                <w:szCs w:val="20"/>
              </w:rPr>
              <w:t>родного края»</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40"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Г Ладонщиков «Родное гнѐздышко»,</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cente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78"/>
        </w:trPr>
        <w:tc>
          <w:tcPr>
            <w:tcW w:w="740"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80" w:type="dxa"/>
            <w:vAlign w:val="bottom"/>
          </w:tcPr>
          <w:p w:rsidR="00450ED1" w:rsidRPr="00936943" w:rsidRDefault="00450ED1" w:rsidP="00B56ABA">
            <w:pPr>
              <w:rPr>
                <w:sz w:val="20"/>
                <w:szCs w:val="20"/>
              </w:rPr>
            </w:pPr>
          </w:p>
        </w:tc>
        <w:tc>
          <w:tcPr>
            <w:tcW w:w="4480" w:type="dxa"/>
            <w:gridSpan w:val="4"/>
            <w:tcBorders>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«Наша Родина»/ М.Матусовский «С чего</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3"/>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4480" w:type="dxa"/>
            <w:gridSpan w:val="4"/>
            <w:tcBorders>
              <w:bottom w:val="single" w:sz="8" w:space="0" w:color="auto"/>
              <w:right w:val="single" w:sz="8" w:space="0" w:color="auto"/>
            </w:tcBorders>
            <w:vAlign w:val="bottom"/>
          </w:tcPr>
          <w:p w:rsidR="00450ED1" w:rsidRPr="00936943" w:rsidRDefault="00450ED1" w:rsidP="00B56ABA">
            <w:pPr>
              <w:rPr>
                <w:sz w:val="20"/>
                <w:szCs w:val="20"/>
              </w:rPr>
            </w:pPr>
            <w:r w:rsidRPr="00936943">
              <w:rPr>
                <w:rFonts w:eastAsia="Times New Roman"/>
                <w:sz w:val="20"/>
                <w:szCs w:val="20"/>
              </w:rPr>
              <w:t>начинается Родина»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40"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80" w:type="dxa"/>
            <w:tcBorders>
              <w:bottom w:val="single" w:sz="8" w:space="0" w:color="auto"/>
            </w:tcBorders>
            <w:vAlign w:val="bottom"/>
          </w:tcPr>
          <w:p w:rsidR="00450ED1" w:rsidRPr="00936943" w:rsidRDefault="00450ED1" w:rsidP="00B56ABA">
            <w:pPr>
              <w:rPr>
                <w:sz w:val="20"/>
                <w:szCs w:val="20"/>
              </w:rPr>
            </w:pPr>
          </w:p>
        </w:tc>
        <w:tc>
          <w:tcPr>
            <w:tcW w:w="1640" w:type="dxa"/>
            <w:tcBorders>
              <w:bottom w:val="single" w:sz="8" w:space="0" w:color="auto"/>
            </w:tcBorders>
            <w:vAlign w:val="bottom"/>
          </w:tcPr>
          <w:p w:rsidR="00450ED1" w:rsidRPr="00936943" w:rsidRDefault="00450ED1" w:rsidP="00B56ABA">
            <w:pPr>
              <w:rPr>
                <w:sz w:val="20"/>
                <w:szCs w:val="20"/>
              </w:rPr>
            </w:pPr>
          </w:p>
        </w:tc>
        <w:tc>
          <w:tcPr>
            <w:tcW w:w="1040" w:type="dxa"/>
            <w:tcBorders>
              <w:bottom w:val="single" w:sz="8" w:space="0" w:color="auto"/>
            </w:tcBorders>
            <w:vAlign w:val="bottom"/>
          </w:tcPr>
          <w:p w:rsidR="00450ED1" w:rsidRPr="00936943" w:rsidRDefault="00450ED1" w:rsidP="00B56ABA">
            <w:pPr>
              <w:rPr>
                <w:sz w:val="20"/>
                <w:szCs w:val="20"/>
              </w:rPr>
            </w:pPr>
          </w:p>
        </w:tc>
        <w:tc>
          <w:tcPr>
            <w:tcW w:w="1800" w:type="dxa"/>
            <w:gridSpan w:val="2"/>
            <w:tcBorders>
              <w:bottom w:val="single" w:sz="8" w:space="0" w:color="auto"/>
              <w:right w:val="single" w:sz="8" w:space="0" w:color="auto"/>
            </w:tcBorders>
            <w:vAlign w:val="bottom"/>
          </w:tcPr>
          <w:p w:rsidR="00450ED1" w:rsidRPr="00936943" w:rsidRDefault="00450ED1" w:rsidP="00B56ABA">
            <w:pPr>
              <w:jc w:val="right"/>
              <w:rPr>
                <w:sz w:val="20"/>
                <w:szCs w:val="20"/>
              </w:rPr>
            </w:pPr>
            <w:r w:rsidRPr="00936943">
              <w:rPr>
                <w:rFonts w:eastAsia="Times New Roman"/>
                <w:b/>
                <w:bCs/>
                <w:sz w:val="20"/>
                <w:szCs w:val="20"/>
              </w:rPr>
              <w:t>Итого</w:t>
            </w:r>
            <w:r w:rsidRPr="00936943">
              <w:rPr>
                <w:rFonts w:eastAsia="Times New Roman"/>
                <w:sz w:val="20"/>
                <w:szCs w:val="20"/>
              </w:rPr>
              <w:t>:</w:t>
            </w:r>
            <w:r w:rsidRPr="00936943">
              <w:rPr>
                <w:rFonts w:eastAsia="Times New Roman"/>
                <w:b/>
                <w:bCs/>
                <w:sz w:val="20"/>
                <w:szCs w:val="20"/>
              </w:rPr>
              <w:t xml:space="preserve"> 2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bl>
    <w:p w:rsidR="00450ED1" w:rsidRPr="00936943" w:rsidRDefault="00450ED1" w:rsidP="00450ED1">
      <w:pPr>
        <w:rPr>
          <w:sz w:val="20"/>
          <w:szCs w:val="20"/>
        </w:rPr>
        <w:sectPr w:rsidR="00450ED1" w:rsidRPr="00936943">
          <w:pgSz w:w="11900" w:h="16840"/>
          <w:pgMar w:top="1107" w:right="840" w:bottom="738" w:left="1120" w:header="0" w:footer="0" w:gutter="0"/>
          <w:cols w:space="720" w:equalWidth="0">
            <w:col w:w="9940"/>
          </w:cols>
        </w:sectPr>
      </w:pPr>
      <w:r w:rsidRPr="00936943">
        <w:rPr>
          <w:noProof/>
          <w:sz w:val="20"/>
          <w:szCs w:val="20"/>
          <w:lang w:eastAsia="ru-RU"/>
        </w:rPr>
        <mc:AlternateContent>
          <mc:Choice Requires="wps">
            <w:drawing>
              <wp:anchor distT="0" distB="0" distL="114300" distR="114300" simplePos="0" relativeHeight="251664896" behindDoc="1" locked="0" layoutInCell="0" allowOverlap="1" wp14:anchorId="17B1A11E" wp14:editId="147EC5EE">
                <wp:simplePos x="0" y="0"/>
                <wp:positionH relativeFrom="column">
                  <wp:posOffset>1905</wp:posOffset>
                </wp:positionH>
                <wp:positionV relativeFrom="paragraph">
                  <wp:posOffset>-8241665</wp:posOffset>
                </wp:positionV>
                <wp:extent cx="12065" cy="1270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 o:spid="_x0000_s1026" style="position:absolute;margin-left:.15pt;margin-top:-648.95pt;width:.95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nhgwEAAAIDAAAOAAAAZHJzL2Uyb0RvYy54bWysUktvGyEQvkfKf0Dca3YtNY1WXvuQKLlE&#10;qaU0PwCz4EXlpRnitf99B2I7r1tUDohhhpnvwWK1947tNKCNoeftrOFMBxUHG7Y9f/5z9+OaM8wy&#10;DNLFoHt+0MhXy8uLxZQ6PY9jdIMGRk0CdlPq+Zhz6oRANWovcRaTDpQ0EbzMFMJWDCAn6u6dmDfN&#10;lZgiDAmi0oh0e/ua5Mva3xit8m9jUGfmek7Yct2h7puyi+VCdluQabTqCEN+A4WXNtDQc6tbmSV7&#10;AfullbcKIkaTZyp6EY2xSlcOxKZtPrF5GmXSlQuJg+ksE/6/tupxtwZmB/KOsyA9WVSnsrZIMyXs&#10;qOIpraGQw/QQ1V+khPiQKQEea/YGfKklamxfdT6cddb7zBRdtvPm6idnijLt/FdTXRCyOz1NgPle&#10;R8/KoedAJlZt5e4Bcxkuu1NJRRWdHe6sczWA7ebGAdvJYnhdhQg9wbeyiv4VcIG+icNhDSdWJHSt&#10;P36K4uT7mM7vv+7yHwAAAP//AwBQSwMEFAAGAAgAAAAhAAUQmcfeAAAACgEAAA8AAABkcnMvZG93&#10;bnJldi54bWxMj8FOwzAMhu9IvENkJG5buiJgLU2nCQnEAQ4baGe38drSxqmSbC1vTxAHONr+9Pv7&#10;i81sBnEm5zvLClbLBARxbXXHjYKP96fFGoQPyBoHy6TgizxsysuLAnNtJ97ReR8aEUPY56igDWHM&#10;pfR1Swb90o7E8Xa0zmCIo2ukdjjFcDPINEnupMGO44cWR3psqe73J6OgP0qe+pft61Q9V9p/vh1c&#10;Xxulrq/m7QOIQHP4g+FHP6pDGZ0qe2LtxaDgJnIKFqs0u89ARCBNQVS/m9sMZFnI/xXKbwAAAP//&#10;AwBQSwECLQAUAAYACAAAACEAtoM4kv4AAADhAQAAEwAAAAAAAAAAAAAAAAAAAAAAW0NvbnRlbnRf&#10;VHlwZXNdLnhtbFBLAQItABQABgAIAAAAIQA4/SH/1gAAAJQBAAALAAAAAAAAAAAAAAAAAC8BAABf&#10;cmVscy8ucmVsc1BLAQItABQABgAIAAAAIQB0SQnhgwEAAAIDAAAOAAAAAAAAAAAAAAAAAC4CAABk&#10;cnMvZTJvRG9jLnhtbFBLAQItABQABgAIAAAAIQAFEJnH3gAAAAoBAAAPAAAAAAAAAAAAAAAAAN0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65920" behindDoc="1" locked="0" layoutInCell="0" allowOverlap="1" wp14:anchorId="5E7C009E" wp14:editId="5630A056">
                <wp:simplePos x="0" y="0"/>
                <wp:positionH relativeFrom="column">
                  <wp:posOffset>452755</wp:posOffset>
                </wp:positionH>
                <wp:positionV relativeFrom="paragraph">
                  <wp:posOffset>-8241665</wp:posOffset>
                </wp:positionV>
                <wp:extent cx="12700" cy="12700"/>
                <wp:effectExtent l="0" t="0" r="0" b="0"/>
                <wp:wrapNone/>
                <wp:docPr id="3"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 o:spid="_x0000_s1026" style="position:absolute;margin-left:35.65pt;margin-top:-648.95pt;width:1pt;height: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cvgAEAAAI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dSRBV4RPVWsSjR&#10;TIk6RrykNRZzlJ5AvxI3mr86paATZm8xFCxbE/ua8+GSs9lnoflwvvjW8jA0d47bwqi6868JKT8a&#10;CKJseok8xJqt2j1RPkLPkKoKvBsenPe1wO3mzqPYqTLw+hUjzE5/YFX9UXCRvoHhsMazKw664k+P&#10;okzyfc3790939RsAAP//AwBQSwMEFAAGAAgAAAAhAOImZdfgAAAADQEAAA8AAABkcnMvZG93bnJl&#10;di54bWxMj8FOg0AQhu8mvsNmTLy1C20UoSxNY6LxoIdW0/PCTgFhZwm7Lfj2jvGgx/nnyz/f5NvZ&#10;9uKCo28dKYiXEQikypmWagUf70+LBxA+aDK6d4QKvtDDtri+ynVm3ER7vBxCLbiEfKYVNCEMmZS+&#10;atBqv3QDEu9ObrQ68DjW0ox64nLby1UU3UurW+ILjR7wscGqO5ytgu4kaepedq9T+Vwa//l2HLvK&#10;KnV7M+82IALO4Q+GH31Wh4KdSncm40WvIInXTCpYxKs0SUEwkqw5Kn+juxRkkcv/XxTfAAAA//8D&#10;AFBLAQItABQABgAIAAAAIQC2gziS/gAAAOEBAAATAAAAAAAAAAAAAAAAAAAAAABbQ29udGVudF9U&#10;eXBlc10ueG1sUEsBAi0AFAAGAAgAAAAhADj9If/WAAAAlAEAAAsAAAAAAAAAAAAAAAAALwEAAF9y&#10;ZWxzLy5yZWxzUEsBAi0AFAAGAAgAAAAhADc+Jy+AAQAAAgMAAA4AAAAAAAAAAAAAAAAALgIAAGRy&#10;cy9lMm9Eb2MueG1sUEsBAi0AFAAGAAgAAAAhAOImZdfgAAAADQEAAA8AAAAAAAAAAAAAAAAA2g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66944" behindDoc="1" locked="0" layoutInCell="0" allowOverlap="1" wp14:anchorId="2283F583" wp14:editId="3B6E5624">
                <wp:simplePos x="0" y="0"/>
                <wp:positionH relativeFrom="column">
                  <wp:posOffset>3351530</wp:posOffset>
                </wp:positionH>
                <wp:positionV relativeFrom="paragraph">
                  <wp:posOffset>-8241665</wp:posOffset>
                </wp:positionV>
                <wp:extent cx="12065" cy="12700"/>
                <wp:effectExtent l="0" t="0" r="0" b="0"/>
                <wp:wrapNone/>
                <wp:docPr id="4"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3" o:spid="_x0000_s1026" style="position:absolute;margin-left:263.9pt;margin-top:-648.95pt;width:.95pt;height: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jhQEAAAIDAAAOAAAAZHJzL2Uyb0RvYy54bWysUk1vEzEQvSPxHyzfiTcBClpl0wNVuVQQ&#10;qfQHTLx21sJfmjHZ5N8zdpNQ4IbwwfJ4nmfee+P17TF4cTBILsVBLhedFCbqNLq4H+TTt/s3H6Wg&#10;AnEEn6IZ5MmQvN28frWec29WaUp+NCi4SKR+zoOcSsm9UqQnE4AWKZvISZswQOEQ92pEmLl68GrV&#10;dTdqTjhmTNoQ8e3dc1JuWn1rjS5frSVThB8kcyttx7bv6q42a+j3CHly+kwD/oFFABe56bXUHRQQ&#10;P9D9VSo4jYmSLQudgkrWOm2aBlaz7P5Q8zhBNk0Lm0P5ahP9v7L6y2GLwo2DfCdFhMAjal3F22rN&#10;nKlnxGPeYhVH+SHp78QJ9VumBnTGHC2GimVp4th8Pl19NsciNF8uV93Neyk0Z5arD12bgoL+8jQj&#10;lc8mBVEPg0QeYvMWDg9UanPoL5DGKnk33jvvW4D73SeP4gB14G1VIfyEfsEa+2fClfoujactXlSx&#10;0Q1//hR1ki9jPr/8upufAAAA//8DAFBLAwQUAAYACAAAACEAqi7TMOEAAAAPAQAADwAAAGRycy9k&#10;b3ducmV2LnhtbEyPQU/DMAyF70j8h8hI3LZ0lcpoaTpNSCAOcGAgzmnjtaWNUyXZWv49RhzgZj8/&#10;vfe53C12FGf0oXekYLNOQCA1zvTUKnh/e1jdgghRk9GjI1TwhQF21eVFqQvjZnrF8yG2gkMoFFpB&#10;F+NUSBmaDq0Oazch8e3ovNWRV99K4/XM4XaUaZLcSKt74oZOT3jfYTMcTlbBcJQ0D0/757l+rE34&#10;fPnwQ2OVur5a9ncgIi7xzww/+IwOFTPV7kQmiFFBlm4ZPSpYbdJ8m4NgT8YTiPpXy3KQVSn//1F9&#10;AwAA//8DAFBLAQItABQABgAIAAAAIQC2gziS/gAAAOEBAAATAAAAAAAAAAAAAAAAAAAAAABbQ29u&#10;dGVudF9UeXBlc10ueG1sUEsBAi0AFAAGAAgAAAAhADj9If/WAAAAlAEAAAsAAAAAAAAAAAAAAAAA&#10;LwEAAF9yZWxzLy5yZWxzUEsBAi0AFAAGAAgAAAAhANmz56OFAQAAAgMAAA4AAAAAAAAAAAAAAAAA&#10;LgIAAGRycy9lMm9Eb2MueG1sUEsBAi0AFAAGAAgAAAAhAKou0zDhAAAADwEAAA8AAAAAAAAAAAAA&#10;AAAA3wMAAGRycy9kb3ducmV2LnhtbFBLBQYAAAAABAAEAPMAAADt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67968" behindDoc="1" locked="0" layoutInCell="0" allowOverlap="1" wp14:anchorId="12EB7BB9" wp14:editId="6EF6171C">
                <wp:simplePos x="0" y="0"/>
                <wp:positionH relativeFrom="column">
                  <wp:posOffset>4250690</wp:posOffset>
                </wp:positionH>
                <wp:positionV relativeFrom="paragraph">
                  <wp:posOffset>-8241665</wp:posOffset>
                </wp:positionV>
                <wp:extent cx="12065" cy="12700"/>
                <wp:effectExtent l="0" t="0" r="0" b="0"/>
                <wp:wrapNone/>
                <wp:docPr id="5"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4" o:spid="_x0000_s1026" style="position:absolute;margin-left:334.7pt;margin-top:-648.95pt;width:.95pt;height: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ahAEAAAIDAAAOAAAAZHJzL2Uyb0RvYy54bWysUsFuGyEQvVfqPyDuNWsrTauV1zkkSi9R&#10;ayntB2AWvKjAoBnqtf++A7HdtL1V5YAY5jHz3hvWd8cYxMEieUiDXC46KWwyMPq0H+S3r4/vPkpB&#10;RadRB0h2kCdL8m7z9s16zr1dwQRhtCi4SKJ+zoOcSsm9UmQmGzUtINvESQcYdeEQ92pEPXP1GNSq&#10;627VDDhmBGOJ+PbhJSk3rb5z1pQvzpEtIgySuZW2Y9t3dVebte73qPPkzZmG/gcWUfvETa+lHnTR&#10;4gf6v0pFbxAIXFkYiAqc88Y2Daxm2f2h5nnS2TYtbA7lq030/8qaz4ctCj8O8r0USUceUesqbqo1&#10;c6aeEc95i1Uc5Scw34kT6rdMDeiMOTqMFcvSxLH5fLr6bI9FGL5crrpbbmc4s1x96NoUlO4vTzNS&#10;+WQhinoYJPIQm7f68ESlNtf9BdJYQfDjow+hBbjf3QcUB10H3lYVwk/oF6yxfyFcqe9gPG3xooqN&#10;bvjzp6iTfB3z+fXX3fwEAAD//wMAUEsDBBQABgAIAAAAIQBce60j4wAAAA8BAAAPAAAAZHJzL2Rv&#10;d25yZXYueG1sTI/BTsMwDIbvSHuHyEjctrQDOlqaTtOkTTvAgYE4p43XljZOlWRreXsycYCj7U+/&#10;vz9fT7pnF7SuNSQgXkTAkCqjWqoFfLzv5k/AnJekZG8IBXyjg3Uxu8llpsxIb3g5+pqFEHKZFNB4&#10;P2Scu6pBLd3CDEjhdjJWSx9GW3Nl5RjCdc+XUZRwLVsKHxo54LbBqjuetYDuxGnsDpuXsdyXyn29&#10;ftqu0kLc3U6bZ2AeJ/8Hw1U/qEMRnEpzJuVYLyBJ0oeACpjHy3SVAgtMsorvgZW/u8cUeJHz/z2K&#10;HwAAAP//AwBQSwECLQAUAAYACAAAACEAtoM4kv4AAADhAQAAEwAAAAAAAAAAAAAAAAAAAAAAW0Nv&#10;bnRlbnRfVHlwZXNdLnhtbFBLAQItABQABgAIAAAAIQA4/SH/1gAAAJQBAAALAAAAAAAAAAAAAAAA&#10;AC8BAABfcmVscy8ucmVsc1BLAQItABQABgAIAAAAIQAj/umahAEAAAIDAAAOAAAAAAAAAAAAAAAA&#10;AC4CAABkcnMvZTJvRG9jLnhtbFBLAQItABQABgAIAAAAIQBce60j4wAAAA8BAAAPAAAAAAAAAAAA&#10;AAAAAN4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68992" behindDoc="1" locked="0" layoutInCell="0" allowOverlap="1" wp14:anchorId="71E18222" wp14:editId="734A4105">
                <wp:simplePos x="0" y="0"/>
                <wp:positionH relativeFrom="column">
                  <wp:posOffset>5131435</wp:posOffset>
                </wp:positionH>
                <wp:positionV relativeFrom="paragraph">
                  <wp:posOffset>-8241665</wp:posOffset>
                </wp:positionV>
                <wp:extent cx="12700" cy="12700"/>
                <wp:effectExtent l="0" t="0" r="0" b="0"/>
                <wp:wrapNone/>
                <wp:docPr id="16"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 o:spid="_x0000_s1026" style="position:absolute;margin-left:404.05pt;margin-top:-648.95pt;width:1pt;height: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pgQEAAAM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1KEVXgGdVrxU3J&#10;ZkrUMeQ5rbG4o/QE+jdxo/mnUwo6YfYWQ8GyN7GvQR8uQZt9FpoP54u7lqehuXPcFkbVnX9NSPm7&#10;gSDKppfIU6zhqt0T5SP0DKmqwLvh0XlfC9xuvnkUO1UmXr9ihNnpL6yqPwou0jcwHNZ4dsVJV/zp&#10;VZRRvq15//btrv4AAAD//wMAUEsDBBQABgAIAAAAIQAWAQjH4QAAAA8BAAAPAAAAZHJzL2Rvd25y&#10;ZXYueG1sTI/BTsMwDIbvSLxDZCRuW9JJQFuaThMSiAMcGIhz2nhtaeNUTbaWt8eIAzv696ffn4vt&#10;4gZxwil0njQkawUCqfa2o0bDx/vjKgURoiFrBk+o4RsDbMvLi8Lk1s/0hqd9bASXUMiNhjbGMZcy&#10;1C06E9Z+ROLdwU/ORB6nRtrJzFzuBrlR6lY60xFfaM2IDy3W/f7oNPQHSXP/vHuZq6fKhq/Xz6mv&#10;ndbXV8vuHkTEJf7D8KvP6lCyU+WPZIMYNKQqTRjVsEo22V0Ggpk0UZxVf9lNBrIs5Pkf5Q8AAAD/&#10;/wMAUEsBAi0AFAAGAAgAAAAhALaDOJL+AAAA4QEAABMAAAAAAAAAAAAAAAAAAAAAAFtDb250ZW50&#10;X1R5cGVzXS54bWxQSwECLQAUAAYACAAAACEAOP0h/9YAAACUAQAACwAAAAAAAAAAAAAAAAAvAQAA&#10;X3JlbHMvLnJlbHNQSwECLQAUAAYACAAAACEAA0fpaYEBAAADAwAADgAAAAAAAAAAAAAAAAAuAgAA&#10;ZHJzL2Uyb0RvYy54bWxQSwECLQAUAAYACAAAACEAFgEIx+EAAAAPAQAADwAAAAAAAAAAAAAAAADb&#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0016" behindDoc="1" locked="0" layoutInCell="0" allowOverlap="1" wp14:anchorId="02AD4199" wp14:editId="4BBA49E5">
                <wp:simplePos x="0" y="0"/>
                <wp:positionH relativeFrom="column">
                  <wp:posOffset>1905</wp:posOffset>
                </wp:positionH>
                <wp:positionV relativeFrom="paragraph">
                  <wp:posOffset>-7879080</wp:posOffset>
                </wp:positionV>
                <wp:extent cx="12065" cy="12700"/>
                <wp:effectExtent l="0" t="0" r="0" b="0"/>
                <wp:wrapNone/>
                <wp:docPr id="1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 o:spid="_x0000_s1026" style="position:absolute;margin-left:.15pt;margin-top:-620.4pt;width:.95pt;height: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eFhAEAAAMDAAAOAAAAZHJzL2Uyb0RvYy54bWysUs2OGyEMvlfqOyDuDZNIzVajTPbQ1fay&#10;aiNt+wCEgQwqYGTTTPL2NWySbttbVQ4IY2N/P2zuTzGIo0XykAa5XHRS2GRg9OkwyG9fH999kIKK&#10;TqMOkOwgz5bk/fbtm82ce7uCCcJoUXCTRP2cBzmVknulyEw2alpAtomTDjDqwiEe1Ih65u4xqFXX&#10;rdUMOGYEY4n49uElKbetv3PWlC/OkS0iDJKxlbZj2/d1V9uN7g+o8+TNBYb+BxRR+8RDb60edNHi&#10;B/q/WkVvEAhcWRiICpzzxjYOzGbZ/cHmedLZNi4sDuWbTPT/2prPxx0KP7J3d1IkHdmjNlasqzZz&#10;pp5LnvMOKzvKT2C+EyfUb5ka0KXm5DDWWuYmTk3o801oeyrC8OVy1a3fS2E4s1zddc0Gpfvr04xU&#10;PlmIoh4GiexiE1cfn6jU4bq/ljRUEPz46ENoAR72HwOKo66Ot1WJ8BP6VdbQvwCu0Pcwnnd4ZcVK&#10;t/rLr6hWvo75/Prvbn8CAAD//wMAUEsDBBQABgAIAAAAIQAPALNH3gAAAAoBAAAPAAAAZHJzL2Rv&#10;d25yZXYueG1sTI/BTsMwDIbvSLxDZKTdtnTdhKrSdJqQQDvAgYE4p43XljZOlWRreXs8LnC0/en3&#10;9xe72Q7igj50jhSsVwkIpNqZjhoFH+9PywxEiJqMHhyhgm8MsCtvbwqdGzfRG16OsREcQiHXCtoY&#10;x1zKULdodVi5EYlvJ+etjjz6RhqvJw63g0yT5F5a3RF/aPWIjy3W/fFsFfQnSVN/2L9M1XNlwtfr&#10;p+9rq9Tibt4/gIg4xz8YrvqsDiU7Ve5MJohBwYY5Bct1uk24AgNpCqL63WyyDGRZyP8Vyh8AAAD/&#10;/wMAUEsBAi0AFAAGAAgAAAAhALaDOJL+AAAA4QEAABMAAAAAAAAAAAAAAAAAAAAAAFtDb250ZW50&#10;X1R5cGVzXS54bWxQSwECLQAUAAYACAAAACEAOP0h/9YAAACUAQAACwAAAAAAAAAAAAAAAAAvAQAA&#10;X3JlbHMvLnJlbHNQSwECLQAUAAYACAAAACEAmK4HhYQBAAADAwAADgAAAAAAAAAAAAAAAAAuAgAA&#10;ZHJzL2Uyb0RvYy54bWxQSwECLQAUAAYACAAAACEADwCzR94AAAAKAQAADwAAAAAAAAAAAAAAAADe&#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1040" behindDoc="1" locked="0" layoutInCell="0" allowOverlap="1" wp14:anchorId="44B1C2B1" wp14:editId="7286CB60">
                <wp:simplePos x="0" y="0"/>
                <wp:positionH relativeFrom="column">
                  <wp:posOffset>452755</wp:posOffset>
                </wp:positionH>
                <wp:positionV relativeFrom="paragraph">
                  <wp:posOffset>-7879080</wp:posOffset>
                </wp:positionV>
                <wp:extent cx="12700" cy="12700"/>
                <wp:effectExtent l="0" t="0" r="0" b="0"/>
                <wp:wrapNone/>
                <wp:docPr id="1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7" o:spid="_x0000_s1026" style="position:absolute;margin-left:35.65pt;margin-top:-620.4pt;width:1pt;height:1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RNfwEAAAMDAAAOAAAAZHJzL2Uyb0RvYy54bWysUs1uGyEQvlfKOyDu9a59aKKV1z4kSi5R&#10;YinpA2AWvKjAoBnitd++A/5p2t6q7gExzOzH98NyfQhe7A2Sg9jL+ayVwkQNg4u7Xn5/f/x6JwVl&#10;FQflIZpeHg3J9ermy3JKnVnACH4wKBgkUjelXo45p65pSI8mKJpBMpGbFjCozCXumgHVxOjBN4u2&#10;/dZMgENC0IaITx9OTbmq+NYanV+tJZOF7yVzy3XFum7L2qyWqtuhSqPTZxrqH1gE5SJfeoV6UFmJ&#10;D3R/QQWnEQhsnmkIDVjrtKkaWM28/UPN26iSqVrYHEpXm+j/weqX/QaFGzg7TiqqwBnVa8Vt8WZK&#10;1PHIW9pgUUfpGfQP4kbzW6cUdJ45WAxllrWJQzX6eDXaHLLQfDhf3LachubOaVsQVXf5NSHlJwNB&#10;lE0vkVOs5qr9M+XT6GWksgLvhkfnfS1wt733KPaqJF6/IoTR6ddYZX8iXKhvYThu8KKKna7z51dR&#10;ovxc8/7z2139BAAA//8DAFBLAwQUAAYACAAAACEAhzEQzd8AAAANAQAADwAAAGRycy9kb3ducmV2&#10;LnhtbEyPPU/DMBCGdyT+g3VIbK2TBtEoxKkqJBADDBTE7MTXJCQ+R7bbhH/PwQLjvffo/Sh3ix3F&#10;GX3oHSlI1wkIpMaZnloF728PqxxEiJqMHh2hgi8MsKsuL0pdGDfTK54PsRVsQqHQCroYp0LK0HRo&#10;dVi7CYl/R+etjnz6VhqvZza3o9wkya20uidO6PSE9x02w+FkFQxHSfPwtH+e68fahM+XDz80Vqnr&#10;q2V/ByLiEv9g+KnP1aHiTrU7kQliVLBNMyYVrNLNTcIjGNlmLNW/UpbnIKtS/l9RfQMAAP//AwBQ&#10;SwECLQAUAAYACAAAACEAtoM4kv4AAADhAQAAEwAAAAAAAAAAAAAAAAAAAAAAW0NvbnRlbnRfVHlw&#10;ZXNdLnhtbFBLAQItABQABgAIAAAAIQA4/SH/1gAAAJQBAAALAAAAAAAAAAAAAAAAAC8BAABfcmVs&#10;cy8ucmVsc1BLAQItABQABgAIAAAAIQAJcxRNfwEAAAMDAAAOAAAAAAAAAAAAAAAAAC4CAABkcnMv&#10;ZTJvRG9jLnhtbFBLAQItABQABgAIAAAAIQCHMRDN3wAAAA0BAAAPAAAAAAAAAAAAAAAAANkDAABk&#10;cnMvZG93bnJldi54bWxQSwUGAAAAAAQABADzAAAA5Q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2064" behindDoc="1" locked="0" layoutInCell="0" allowOverlap="1" wp14:anchorId="3835223A" wp14:editId="696EEAC0">
                <wp:simplePos x="0" y="0"/>
                <wp:positionH relativeFrom="column">
                  <wp:posOffset>3351530</wp:posOffset>
                </wp:positionH>
                <wp:positionV relativeFrom="paragraph">
                  <wp:posOffset>-7879080</wp:posOffset>
                </wp:positionV>
                <wp:extent cx="12065" cy="12700"/>
                <wp:effectExtent l="0" t="0" r="0" b="0"/>
                <wp:wrapNone/>
                <wp:docPr id="19"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 o:spid="_x0000_s1026" style="position:absolute;margin-left:263.9pt;margin-top:-620.4pt;width:.95pt;height: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l8hAEAAAMDAAAOAAAAZHJzL2Uyb0RvYy54bWysUs1uEzEQviPxDpbvxJtIlLLKpgeqcqkg&#10;UuEBJl47a+E/zZhs8vaM3SS0cEP4YHk845nvx+u7Y/DiYJBcioNcLjopTNRpdHE/yO/fHt7dSkEF&#10;4gg+RTPIkyF5t3n7Zj3n3qzSlPxoUHCTSP2cBzmVknulSE8mAC1SNpGTNmGAwiHu1Ygwc/fg1arr&#10;btSccMyYtCHi2/vnpNy0/tYaXb5aS6YIP0jGVtqObd/VXW3W0O8R8uT0GQb8A4oALvLQa6t7KCB+&#10;ovurVXAaEyVbFjoFlax12jQOzGbZ/cHmaYJsGhcWh/JVJvp/bfWXwxaFG9m7j1JECOxRGytuqzZz&#10;pp5LnvIWKzvKj0n/IE6oV5ka0LnmaDHUWuYmjk3o01VocyxC8+Vy1d28l0JzZrn60DUbFPSXpxmp&#10;fDYpiHoYJLKLTVw4PFKpw6G/lDRUybvxwXnfAtzvPnkUB6iOt1WJ8BP6XdbQPwOu0HdpPG3xwoqV&#10;bvXnX1GtfBnz+eXf3fwCAAD//wMAUEsDBBQABgAIAAAAIQABGjH34gAAAA8BAAAPAAAAZHJzL2Rv&#10;d25yZXYueG1sTI9BT8MwDIXvSPyHyEjctnSFsVKaThMSiAMcGIhz2nhtaeNUSbaWf4/hAjf7+em9&#10;z8V2toM4oQ+dIwWrZQICqXamo0bB+9vDIgMRoiajB0eo4AsDbMvzs0Lnxk30iqd9bASHUMi1gjbG&#10;MZcy1C1aHZZuROLbwXmrI6++kcbricPtINMkuZFWd8QNrR7xvsW63x+tgv4gaeqfds9T9ViZ8Pny&#10;4fvaKnV5Me/uQESc458ZfvAZHUpmqtyRTBCDgnW6YfSoYLFKrxMe2bNObzcgql/tKstAloX8/0f5&#10;DQAA//8DAFBLAQItABQABgAIAAAAIQC2gziS/gAAAOEBAAATAAAAAAAAAAAAAAAAAAAAAABbQ29u&#10;dGVudF9UeXBlc10ueG1sUEsBAi0AFAAGAAgAAAAhADj9If/WAAAAlAEAAAsAAAAAAAAAAAAAAAAA&#10;LwEAAF9yZWxzLy5yZWxzUEsBAi0AFAAGAAgAAAAhAAxOGXyEAQAAAwMAAA4AAAAAAAAAAAAAAAAA&#10;LgIAAGRycy9lMm9Eb2MueG1sUEsBAi0AFAAGAAgAAAAhAAEaMffiAAAADwEAAA8AAAAAAAAAAAAA&#10;AAAA3gMAAGRycy9kb3ducmV2LnhtbFBLBQYAAAAABAAEAPMAAADt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3088" behindDoc="1" locked="0" layoutInCell="0" allowOverlap="1" wp14:anchorId="5F30C63A" wp14:editId="6D319049">
                <wp:simplePos x="0" y="0"/>
                <wp:positionH relativeFrom="column">
                  <wp:posOffset>4250690</wp:posOffset>
                </wp:positionH>
                <wp:positionV relativeFrom="paragraph">
                  <wp:posOffset>-7879080</wp:posOffset>
                </wp:positionV>
                <wp:extent cx="12065" cy="12700"/>
                <wp:effectExtent l="0" t="0" r="0" b="0"/>
                <wp:wrapNone/>
                <wp:docPr id="20"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 o:spid="_x0000_s1026" style="position:absolute;margin-left:334.7pt;margin-top:-620.4pt;width:.95pt;height: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hQEAAAMDAAAOAAAAZHJzL2Uyb0RvYy54bWysUstOIzEQvK/EP1i+E09GAnZHmXAAwQVB&#10;JHY/wPHYGQu/1G0yyd/TNkmWXW4IHyy3u9xdVe3F9c47ttWANoaez2cNZzqoONiw6fmf33fnPznD&#10;LMMgXQy653uN/Hp59mMxpU63cYxu0MCoSMBuSj0fc06dEKhG7SXOYtKBkiaCl5lC2IgB5ETVvRNt&#10;01yKKcKQICqNSLe370m+rPWN0So/GYM6M9dz4pbrDnVfl10sF7LbgEyjVQca8gssvLSBmp5K3cos&#10;2SvYT6W8VRAxmjxT0YtojFW6aiA18+Y/Nc+jTLpqIXMwnWzC7yurHrcrYHboeUv2BOlpRrUt+1W8&#10;mRJ2BHlOKyjqMD1E9YKUEP9kSoAHzM6AL1jSxnbV6P3JaL3LTNHlvG0uLzhTlJm3V00dg5Dd8WkC&#10;zPc6elYOPQeaYjVXbh8wl+ayO0Iqq+jscGedqwFs1jcO2FaWiddVhNAT/Aur7N8JF+rrOOxXcFRF&#10;Tlf84VeUUX6M6fzx7y7fAAAA//8DAFBLAwQUAAYACAAAACEA909P5OIAAAAPAQAADwAAAGRycy9k&#10;b3ducmV2LnhtbEyPwU6DQBCG7ya+w2ZMvLULbYOILE1jovFQD1bjeWGngLCzhN0WfHvHXvQ4M1/+&#10;+f58O9tenHH0rSMF8TICgVQ501Kt4OP9aZGC8EGT0b0jVPCNHrbF9VWuM+MmesPzIdSCQ8hnWkET&#10;wpBJ6asGrfZLNyDx7ehGqwOPYy3NqCcOt71cRVEirW6JPzR6wMcGq+5wsgq6o6Spe9ntp/K5NP7r&#10;9XPsKqvU7c28ewARcA5/MPzqszoU7FS6ExkvegVJcr9hVMEiXm0ibsFMchevQZSX3TpNQRa5/N+j&#10;+AEAAP//AwBQSwECLQAUAAYACAAAACEAtoM4kv4AAADhAQAAEwAAAAAAAAAAAAAAAAAAAAAAW0Nv&#10;bnRlbnRfVHlwZXNdLnhtbFBLAQItABQABgAIAAAAIQA4/SH/1gAAAJQBAAALAAAAAAAAAAAAAAAA&#10;AC8BAABfcmVscy8ucmVsc1BLAQItABQABgAIAAAAIQC+Ix/nhQEAAAMDAAAOAAAAAAAAAAAAAAAA&#10;AC4CAABkcnMvZTJvRG9jLnhtbFBLAQItABQABgAIAAAAIQD3T0/k4gAAAA8BAAAPAAAAAAAAAAAA&#10;AAAAAN8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4112" behindDoc="1" locked="0" layoutInCell="0" allowOverlap="1" wp14:anchorId="21792BF8" wp14:editId="40988EDA">
                <wp:simplePos x="0" y="0"/>
                <wp:positionH relativeFrom="column">
                  <wp:posOffset>5131435</wp:posOffset>
                </wp:positionH>
                <wp:positionV relativeFrom="paragraph">
                  <wp:posOffset>-7879080</wp:posOffset>
                </wp:positionV>
                <wp:extent cx="12700" cy="12700"/>
                <wp:effectExtent l="0" t="0" r="0" b="0"/>
                <wp:wrapNone/>
                <wp:docPr id="21"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 o:spid="_x0000_s1026" style="position:absolute;margin-left:404.05pt;margin-top:-620.4pt;width:1pt;height: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E8gQEAAAQDAAAOAAAAZHJzL2Uyb0RvYy54bWysUstu2zAQvBfIPxC8x5J8SAvBcg4NkkuQ&#10;Gkj7ATRFWkRJLrHLWPbfd0k/mja3ojoQXO5oODPL1f0heLE3SA7iILtFK4WJGkYXd4P88f3x9osU&#10;lFUclYdoBnk0JO/XN59Wc+rNEibwo0HBJJH6OQ1yyjn1TUN6MkHRApKJ3LSAQWUucdeMqGZmD75Z&#10;tu1dMwOOCUEbIj59ODXluvJba3T+Zi2ZLPwgWVuuK9Z1W9ZmvVL9DlWanD7LUP+gIigX+dIr1YPK&#10;Sryh+0AVnEYgsHmhITRgrdOmemA3XfuXm9dJJVO9cDiUrjHR/6PVL/sNCjcOctlJEVXgGdVrRVfD&#10;mRP1jHlNGyz2KD2D/kmcWvNHpxR0xhwshoJlc+JQkz5ekzaHLDQfdsvPLY9Dc+e0LYyqv/yakPKT&#10;gSDKZpDIY6zpqv0z5RP0AqmqwLvx0XlfC9xtv3oUe1VGXr8yZWan37Cq/iS4SN/CeNzgxRVHXfHn&#10;Z1Fm+b7m/fvHu/4FAAD//wMAUEsDBBQABgAIAAAAIQC9NeoA4AAAAA8BAAAPAAAAZHJzL2Rvd25y&#10;ZXYueG1sTI89T8MwEIZ3JP6DdUhsrZ2CkBXiVBUSiAEGWsTsxNckJD5HsduEf8/BAuO99+j9KLaL&#10;H8QZp9gFMpCtFQikOriOGgPvh8eVBhGTJWeHQGjgCyNsy8uLwuYuzPSG531qBJtQzK2BNqUxlzLW&#10;LXob12FE4t8xTN4mPqdGusnObO4HuVHqTnrbESe0dsSHFut+f/IG+qOkuX/evczVU+Xi5+vH1Nfe&#10;mOurZXcPIuGS/mD4qc/VoeROVTiRi2IwoJXOGDWwyja3ilcwozPFWvWr3WgNsizk/x3lNwAAAP//&#10;AwBQSwECLQAUAAYACAAAACEAtoM4kv4AAADhAQAAEwAAAAAAAAAAAAAAAAAAAAAAW0NvbnRlbnRf&#10;VHlwZXNdLnhtbFBLAQItABQABgAIAAAAIQA4/SH/1gAAAJQBAAALAAAAAAAAAAAAAAAAAC8BAABf&#10;cmVscy8ucmVsc1BLAQItABQABgAIAAAAIQApLCE8gQEAAAQDAAAOAAAAAAAAAAAAAAAAAC4CAABk&#10;cnMvZTJvRG9jLnhtbFBLAQItABQABgAIAAAAIQC9NeoA4AAAAA8BAAAPAAAAAAAAAAAAAAAAANs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5136" behindDoc="1" locked="0" layoutInCell="0" allowOverlap="1" wp14:anchorId="37AD1F28" wp14:editId="079112D5">
                <wp:simplePos x="0" y="0"/>
                <wp:positionH relativeFrom="column">
                  <wp:posOffset>1905</wp:posOffset>
                </wp:positionH>
                <wp:positionV relativeFrom="paragraph">
                  <wp:posOffset>-7522210</wp:posOffset>
                </wp:positionV>
                <wp:extent cx="12065" cy="12065"/>
                <wp:effectExtent l="0" t="0" r="0" b="0"/>
                <wp:wrapNone/>
                <wp:docPr id="22"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1" o:spid="_x0000_s1026" style="position:absolute;margin-left:.15pt;margin-top:-592.3pt;width:.95pt;height:.9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BVggEAAAQDAAAOAAAAZHJzL2Uyb0RvYy54bWysUsuOGyEQvEfKPyDu8TykrKKRx3vY1e5l&#10;lVja5AMwAx4UoFE38dh/nwY/skluUeaAaLqmqKpmfX8MXhwMkoM4ym7VSmGihsnF/Si/fX368EkK&#10;yipOykM0ozwZkveb9+/WSxpMDzP4yaBgkkjDkkY555yGpiE9m6BoBclEblrAoDKXuG8mVAuzB9/0&#10;bXvXLIBTQtCGiE8fz025qfzWGp2/WEsmCz9K1pbrinXdlbXZrNWwR5Vmpy8y1D+oCMpFvvRG9aiy&#10;Ej/Q/UUVnEYgsHmlITRgrdOmemA3XfuHm9dZJVO9cDiUbjHR/6PVnw9bFG4aZd9LEVXgGdVrRdeV&#10;cJZEA2Ne0xaLPUovoL8TN5rfOqWgC+ZoMRQsmxPHmvTplrQ5ZqH5sOvbu49SaO6ct4VRDddfE1J+&#10;NhBE2YwSeYw1XXV4oXyGXiFVFXg3PTnva4H73YNHcVBl5PUrRpidfsGq+rPgIn0H02mLV1ccdcVf&#10;nkWZ5dua928f7+YnAAAA//8DAFBLAwQUAAYACAAAACEAOfFL1d4AAAAKAQAADwAAAGRycy9kb3du&#10;cmV2LnhtbEyPwU7DMAyG70i8Q2QkblvagsbUNZ0mJBAHODAQ57Tx2q6NUyXZWt4eIw7saPvT7+8v&#10;trMdxBl96BwpSJcJCKTamY4aBZ8fT4s1iBA1GT04QgXfGGBbXl8VOjduonc872MjOIRCrhW0MY65&#10;lKFu0eqwdCMS3w7OWx159I00Xk8cbgeZJclKWt0Rf2j1iI8t1v3+ZBX0B0lT/7J7narnyoTj25fv&#10;a6vU7c2824CIOMd/GH71WR1KdqrciUwQg4I75hQs0nR9vwLBQJaBqP422QPIspCXFcofAAAA//8D&#10;AFBLAQItABQABgAIAAAAIQC2gziS/gAAAOEBAAATAAAAAAAAAAAAAAAAAAAAAABbQ29udGVudF9U&#10;eXBlc10ueG1sUEsBAi0AFAAGAAgAAAAhADj9If/WAAAAlAEAAAsAAAAAAAAAAAAAAAAALwEAAF9y&#10;ZWxzLy5yZWxzUEsBAi0AFAAGAAgAAAAhAJXY0FWCAQAABAMAAA4AAAAAAAAAAAAAAAAALgIAAGRy&#10;cy9lMm9Eb2MueG1sUEsBAi0AFAAGAAgAAAAhADnxS9XeAAAACg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6160" behindDoc="1" locked="0" layoutInCell="0" allowOverlap="1" wp14:anchorId="638C2BED" wp14:editId="137E05EE">
                <wp:simplePos x="0" y="0"/>
                <wp:positionH relativeFrom="column">
                  <wp:posOffset>452755</wp:posOffset>
                </wp:positionH>
                <wp:positionV relativeFrom="paragraph">
                  <wp:posOffset>-7522210</wp:posOffset>
                </wp:positionV>
                <wp:extent cx="12700" cy="12065"/>
                <wp:effectExtent l="0" t="0" r="0" b="0"/>
                <wp:wrapNone/>
                <wp:docPr id="23"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2" o:spid="_x0000_s1026" style="position:absolute;margin-left:35.65pt;margin-top:-592.3pt;width:1pt;height:.9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ffhQEAAAQDAAAOAAAAZHJzL2Uyb0RvYy54bWysUstu2zAQvBfIPxC8x5RUNCkEyzk0SC5B&#10;YyDtB9AUaRHlC7usZf99l/QjaXMLqsNCy13Ozsxyebf3ju00oI1h4O2i4UwHFUcbtgP/+ePh+itn&#10;mGUYpYtBD/ygkd+trj4t59TrLk7RjRoYgQTs5zTwKefUC4Fq0l7iIiYdqGgieJkpha0YQc6E7p3o&#10;muZGzBHGBFFpRDq9Pxb5quIbo1V+NgZ1Zm7gxC3XCDVuShSrpey3INNk1YmG/AALL22goReoe5kl&#10;+w32HZS3CiJGkxcqehGNsUpXDaSmbf5R8zLJpKsWMgfTxSb8f7Dq+24NzI4D7z5zFqSnHdWxrO2K&#10;OXPCnnpe0hqKPExPUf1CKoi/KiXBU8/egC+9JI7tq9OHi9N6n5miw7a7bWgdiipt19x8KaOE7M9X&#10;E2B+1NGz8jNwoDVWd+XuCfOx9dxSWUVnxwfrXE1gu/nmgO1kWXn9Tuj42lbZHwkX6ps4HtZwVkVW&#10;VzanZ1F2+Tav2l8f7+oPAAAA//8DAFBLAwQUAAYACAAAACEAnYZROuAAAAANAQAADwAAAGRycy9k&#10;b3ducmV2LnhtbEyPwU7DMAyG70i8Q2QkblvaDa1TaTpNSCAOcGAgzmnjtaWNUyXZWt4eIw7s6N+f&#10;fn8udrMdxBl96BwpSJcJCKTamY4aBR/vj4stiBA1GT04QgXfGGBXXl8VOjduojc8H2IjuIRCrhW0&#10;MY65lKFu0eqwdCMS747OWx159I00Xk9cbge5SpKNtLojvtDqER9arPvDySroj5Km/nn/MlVPlQlf&#10;r5++r61Stzfz/h5ExDn+w/Crz+pQslPlTmSCGBRk6ZpJBYs03d5tQDCSrTmq/qJVBrIs5OUX5Q8A&#10;AAD//wMAUEsBAi0AFAAGAAgAAAAhALaDOJL+AAAA4QEAABMAAAAAAAAAAAAAAAAAAAAAAFtDb250&#10;ZW50X1R5cGVzXS54bWxQSwECLQAUAAYACAAAACEAOP0h/9YAAACUAQAACwAAAAAAAAAAAAAAAAAv&#10;AQAAX3JlbHMvLnJlbHNQSwECLQAUAAYACAAAACEAbs1n34UBAAAEAwAADgAAAAAAAAAAAAAAAAAu&#10;AgAAZHJzL2Uyb0RvYy54bWxQSwECLQAUAAYACAAAACEAnYZROuAAAAANAQAADwAAAAAAAAAAAAAA&#10;AADf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7184" behindDoc="1" locked="0" layoutInCell="0" allowOverlap="1" wp14:anchorId="64B64557" wp14:editId="3F8EF831">
                <wp:simplePos x="0" y="0"/>
                <wp:positionH relativeFrom="column">
                  <wp:posOffset>3351530</wp:posOffset>
                </wp:positionH>
                <wp:positionV relativeFrom="paragraph">
                  <wp:posOffset>-7522210</wp:posOffset>
                </wp:positionV>
                <wp:extent cx="12065" cy="12065"/>
                <wp:effectExtent l="0" t="0" r="0" b="0"/>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3" o:spid="_x0000_s1026" style="position:absolute;margin-left:263.9pt;margin-top:-592.3pt;width:.95pt;height:.9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u7gwEAAAQDAAAOAAAAZHJzL2Uyb0RvYy54bWysUk1vGyEQvVfKf0Dc4127bVS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UXKaIKPKN6rZh/&#10;LuFMiTrGPKc1FnuUHkH/Jm40f3VKQSfM3mIoWDYn9jXpwyVps89C8+F80d58lUJz57gtjKo7/5qQ&#10;8oOBIMqml8hjrOmq3SPlI/QMqarAu+HeeV8L3G6+exQ7VUZev2KE2ekPrKo/Ci7SNzAc1nh2xVFX&#10;/OlZlFm+rXn/9vGuXgEAAP//AwBQSwMEFAAGAAgAAAAhAL54zTLjAAAADwEAAA8AAABkcnMvZG93&#10;bnJldi54bWxMj8FOwzAQRO9I/IO1SL21TqK2KSFOVVUq4lAOFMTZibdJSLyObLcJf49RD3Dc2dHM&#10;m3w76Z5d0brWkIB4EQFDqoxqqRbw8X6Yb4A5L0nJ3hAK+EYH2+L+LpeZMiO94fXkaxZCyGVSQOP9&#10;kHHuqga1dAszIIXf2VgtfThtzZWVYwjXPU+iaM21bCk0NHLAfYNVd7poAd2Z09i97I5j+Vwq9/X6&#10;abtKCzF7mHZPwDxO/s8Mv/gBHYrAVJoLKcd6AaskDehewDyON8s1sOBZJY8psPKmJSnwIuf/dxQ/&#10;AAAA//8DAFBLAQItABQABgAIAAAAIQC2gziS/gAAAOEBAAATAAAAAAAAAAAAAAAAAAAAAABbQ29u&#10;dGVudF9UeXBlc10ueG1sUEsBAi0AFAAGAAgAAAAhADj9If/WAAAAlAEAAAsAAAAAAAAAAAAAAAAA&#10;LwEAAF9yZWxzLy5yZWxzUEsBAi0AFAAGAAgAAAAhAOGzW7uDAQAABAMAAA4AAAAAAAAAAAAAAAAA&#10;LgIAAGRycy9lMm9Eb2MueG1sUEsBAi0AFAAGAAgAAAAhAL54zTLjAAAADwEAAA8AAAAAAAAAAAAA&#10;AAAA3QMAAGRycy9kb3ducmV2LnhtbFBLBQYAAAAABAAEAPMAAADt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8208" behindDoc="1" locked="0" layoutInCell="0" allowOverlap="1" wp14:anchorId="6AD4449E" wp14:editId="6C5952EA">
                <wp:simplePos x="0" y="0"/>
                <wp:positionH relativeFrom="column">
                  <wp:posOffset>4250690</wp:posOffset>
                </wp:positionH>
                <wp:positionV relativeFrom="paragraph">
                  <wp:posOffset>-7522210</wp:posOffset>
                </wp:positionV>
                <wp:extent cx="12065" cy="12065"/>
                <wp:effectExtent l="0" t="0" r="0" b="0"/>
                <wp:wrapNone/>
                <wp:docPr id="25"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4" o:spid="_x0000_s1026" style="position:absolute;margin-left:334.7pt;margin-top:-592.3pt;width:.95pt;height:.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zkggEAAAQ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KrFFEFnlG9Vsxv&#10;SjhToo4xT2mNxR6lR9B/iBvNP51S0AmztxgKls2JfU36cEna7LPQfDhftLd8n+bOcVsYVXf+NSHl&#10;HwaCKJteIo+xpqt2j5SP0DOkqgLvhgfnfS1wu/nuUexUGXn9ihFmp7+wqv4ouEjfwHBY49kVR13x&#10;p2dRZvm25v3bx7t6BQAA//8DAFBLAwQUAAYACAAAACEASC2zIeIAAAAPAQAADwAAAGRycy9kb3du&#10;cmV2LnhtbEyPwU7DMAyG70h7h8iTuG1px5SN0nSaJg1xgAMDcU4bry1tnCrJ1vL2BHGAo+1Pv78/&#10;302mZ1d0vrUkIV0mwJAqq1uqJby/HRdbYD4o0qq3hBK+0MOumN3kKtN2pFe8nkLNYgj5TEloQhgy&#10;zn3VoFF+aQekeDtbZ1SIo6u5dmqM4abnqyQR3KiW4odGDXhosOpOFyOhO3Mau6f981g+ltp/vny4&#10;rjJS3s6n/QOwgFP4g+FHP6pDEZ1KeyHtWS9BiPt1RCUs0nS7FsAiIzbpHbDyd7faAC9y/r9H8Q0A&#10;AP//AwBQSwECLQAUAAYACAAAACEAtoM4kv4AAADhAQAAEwAAAAAAAAAAAAAAAAAAAAAAW0NvbnRl&#10;bnRfVHlwZXNdLnhtbFBLAQItABQABgAIAAAAIQA4/SH/1gAAAJQBAAALAAAAAAAAAAAAAAAAAC8B&#10;AABfcmVscy8ucmVsc1BLAQItABQABgAIAAAAIQB7AgzkggEAAAQDAAAOAAAAAAAAAAAAAAAAAC4C&#10;AABkcnMvZTJvRG9jLnhtbFBLAQItABQABgAIAAAAIQBILbMh4gAAAA8BAAAPAAAAAAAAAAAAAAAA&#10;ANw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79232" behindDoc="1" locked="0" layoutInCell="0" allowOverlap="1" wp14:anchorId="39CEBC0A" wp14:editId="4B10AE2A">
                <wp:simplePos x="0" y="0"/>
                <wp:positionH relativeFrom="column">
                  <wp:posOffset>5131435</wp:posOffset>
                </wp:positionH>
                <wp:positionV relativeFrom="paragraph">
                  <wp:posOffset>-7522210</wp:posOffset>
                </wp:positionV>
                <wp:extent cx="12700" cy="12065"/>
                <wp:effectExtent l="0" t="0" r="0" b="0"/>
                <wp:wrapNone/>
                <wp:docPr id="26"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5" o:spid="_x0000_s1026" style="position:absolute;margin-left:404.05pt;margin-top:-592.3pt;width:1pt;height:.9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cNhgEAAAQDAAAOAAAAZHJzL2Uyb0RvYy54bWysUk1vGyEQvVfKf0Dca3ZXqlOtvM4hUXKJ&#10;WktJfwBmwYvCl2aI1/73HYjtpumtCgfEMI+Z996wujl4x/Ya0MYw8HbRcKaDiqMNu4H/er7/+p0z&#10;zDKM0sWgB37UyG/WV19Wc+p1F6foRg2MigTs5zTwKefUC4Fq0l7iIiYdKGkieJkphJ0YQc5U3TvR&#10;Nc1SzBHGBFFpRLq9e0vyda1vjFb5pzGoM3MDJ2657lD3bdnFeiX7Hcg0WXWiIf+DhZc2UNNLqTuZ&#10;JXsF+08pbxVEjCYvVPQiGmOVrhpITdt8UPM0yaSrFjIH08Um/Lyy6sd+A8yOA++WnAXpaUa1LWu/&#10;FXPmhD1hntIGijxMj1G9ICXEX5kS4AlzMOALlsSxQ3X6eHFaHzJTdNl21w2NQ1Gm7ZplbSVkf36a&#10;APODjp6Vw8CBxljdlftHzKW57M+Qyio6O95b52oAu+2tA7aXZeR1FSH0BP/AKvs3woX6No7HDZxV&#10;kdUVf/oWZZbvYzq//7zr3wAAAP//AwBQSwMEFAAGAAgAAAAhAAJXFsXgAAAADwEAAA8AAABkcnMv&#10;ZG93bnJldi54bWxMj8FOwzAMhu9IvENkJG5bkgmNqDSdJiQQBzgwEOe0ydrSxqmSbC1vjxEHOPr3&#10;p9+fy93iR3Z2MfUBNci1AOawCbbHVsP728NKAUvZoDVjQKfhyyXYVZcXpSlsmPHVnQ+5ZVSCqTAa&#10;upyngvPUdM6btA6TQ9odQ/Qm0xhbbqOZqdyPfCPElnvTI13ozOTuO9cMh5PXMBw5zsPT/nmuH2ub&#10;Pl8+4tB4ra+vlv0dsOyW/AfDjz6pQ0VOdTihTWzUoISShGpYSalutsCIUVJQVv9mm1vgVcn//1F9&#10;AwAA//8DAFBLAQItABQABgAIAAAAIQC2gziS/gAAAOEBAAATAAAAAAAAAAAAAAAAAAAAAABbQ29u&#10;dGVudF9UeXBlc10ueG1sUEsBAi0AFAAGAAgAAAAhADj9If/WAAAAlAEAAAsAAAAAAAAAAAAAAAAA&#10;LwEAAF9yZWxzLy5yZWxzUEsBAi0AFAAGAAgAAAAhACqg9w2GAQAABAMAAA4AAAAAAAAAAAAAAAAA&#10;LgIAAGRycy9lMm9Eb2MueG1sUEsBAi0AFAAGAAgAAAAhAAJXFsXgAAAADwEAAA8AAAAAAAAAAAAA&#10;AAAA4AMAAGRycy9kb3ducmV2LnhtbFBLBQYAAAAABAAEAPMAAADt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0256" behindDoc="1" locked="0" layoutInCell="0" allowOverlap="1" wp14:anchorId="59F655A0" wp14:editId="5A3FC932">
                <wp:simplePos x="0" y="0"/>
                <wp:positionH relativeFrom="column">
                  <wp:posOffset>1905</wp:posOffset>
                </wp:positionH>
                <wp:positionV relativeFrom="paragraph">
                  <wp:posOffset>-6473825</wp:posOffset>
                </wp:positionV>
                <wp:extent cx="12065" cy="12700"/>
                <wp:effectExtent l="0" t="0" r="0" b="0"/>
                <wp:wrapNone/>
                <wp:docPr id="27"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6" o:spid="_x0000_s1026" style="position:absolute;margin-left:.15pt;margin-top:-509.75pt;width:.95pt;height:1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oHhgEAAAQDAAAOAAAAZHJzL2Uyb0RvYy54bWysUk1vGyEQvVfKf0DcY3ZXilOtvM6hUXKJ&#10;WktJfwBmwYvKl2aI1/73GYjtJu2tKgfEMI+Z996wujt4x/Ya0MYw8HbRcKaDiqMNu4H/fHm4/soZ&#10;ZhlG6WLQAz9q5Hfrqy+rOfW6i1N0owZGRQL2cxr4lHPqhUA1aS9xEZMOlDQRvMwUwk6MIGeq7p3o&#10;mmYp5ghjgqg0It3evyf5utY3Rqv8wxjUmbmBE7dcd6j7tuxivZL9DmSarDrRkP/AwksbqOml1L3M&#10;kr2C/auUtwoiRpMXKnoRjbFKVw2kpm3+UPM8yaSrFjIH08Um/H9l1ff9BpgdB97dchakpxnVtqxd&#10;FnPmhD1hntMGijxMT1H9QkqIT5kS4AlzMOALlsSxQ3X6eHFaHzJTdNl2zfKGM0WZtrtt6hyE7M9P&#10;E2B+1NGzchg40Biru3L/hLk0l/0ZUllFZ8cH61wNYLf95oDtZRl5XUUIPcHfsMr+nXChvo3jcQNn&#10;VWR1xZ++RZnlx5jOHz/v+g0AAP//AwBQSwMEFAAGAAgAAAAhAMXCW+TeAAAACgEAAA8AAABkcnMv&#10;ZG93bnJldi54bWxMj8FOwzAMhu9IvENkJG5b2qLBKE2nCQnEAQ4baOe08drSxqmSbC1vjxEHONr+&#10;9Pv7i81sB3FGHzpHCtJlAgKpdqajRsHH+9NiDSJETUYPjlDBFwbYlJcXhc6Nm2iH531sBIdQyLWC&#10;NsYxlzLULVodlm5E4tvReasjj76RxuuJw+0gsyS5lVZ3xB9aPeJji3W/P1kF/VHS1L9sX6fquTLh&#10;8+3g+9oqdX01bx9ARJzjHww/+qwOJTtV7kQmiEHBDXMKFmmS3q9AMJBlIKrfzd0KZFnI/xXKbwAA&#10;AP//AwBQSwECLQAUAAYACAAAACEAtoM4kv4AAADhAQAAEwAAAAAAAAAAAAAAAAAAAAAAW0NvbnRl&#10;bnRfVHlwZXNdLnhtbFBLAQItABQABgAIAAAAIQA4/SH/1gAAAJQBAAALAAAAAAAAAAAAAAAAAC8B&#10;AABfcmVscy8ucmVsc1BLAQItABQABgAIAAAAIQA840oHhgEAAAQDAAAOAAAAAAAAAAAAAAAAAC4C&#10;AABkcnMvZTJvRG9jLnhtbFBLAQItABQABgAIAAAAIQDFwlvk3gAAAAoBAAAPAAAAAAAAAAAAAAAA&#10;AOA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1280" behindDoc="1" locked="0" layoutInCell="0" allowOverlap="1" wp14:anchorId="5C16567C" wp14:editId="6000AC49">
                <wp:simplePos x="0" y="0"/>
                <wp:positionH relativeFrom="column">
                  <wp:posOffset>452755</wp:posOffset>
                </wp:positionH>
                <wp:positionV relativeFrom="paragraph">
                  <wp:posOffset>-6473825</wp:posOffset>
                </wp:positionV>
                <wp:extent cx="12700" cy="12700"/>
                <wp:effectExtent l="0" t="0" r="0" b="0"/>
                <wp:wrapNone/>
                <wp:docPr id="28"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7" o:spid="_x0000_s1026" style="position:absolute;margin-left:35.65pt;margin-top:-509.75pt;width:1pt;height: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ij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eBJRRV4RvVaMb8t&#10;4UyJOsa8pQ0We5SeQf8gbjS/dUpBZ8zBYihYNicONenjNWlzyELz4Xxx2/I4NHdO28KousuvCSk/&#10;GQiibHqJPMaarto/Uz5BL5CqCrwbHp33tcDd9t6j2Ksy8voVI8xOv2BV/Ulwkb6F4bjBiyuOuuLP&#10;z6LM8nPN+8+Pd/UTAAD//wMAUEsDBBQABgAIAAAAIQDiSaAO3wAAAA0BAAAPAAAAZHJzL2Rvd25y&#10;ZXYueG1sTI/BTsMwDIbvSLxDZCRuW1qmUShNp2nSEAc4MBDntPHa0sapkmwtb48RBzj696ffn4vN&#10;bAdxRh86RwrSZQICqXamo0bB+9t+cQciRE1GD45QwRcG2JSXF4XOjZvoFc+H2AguoZBrBW2MYy5l&#10;qFu0OizdiMS7o/NWRx59I43XE5fbQd4kya20uiO+0OoRdy3W/eFkFfRHSVP/tH2eqsfKhM+XD9/X&#10;Vqnrq3n7ACLiHP9g+NFndSjZqXInMkEMCrJ0xaSCRZqk92sQjGQrjqrfKFuDLAv5/4vyGwAA//8D&#10;AFBLAQItABQABgAIAAAAIQC2gziS/gAAAOEBAAATAAAAAAAAAAAAAAAAAAAAAABbQ29udGVudF9U&#10;eXBlc10ueG1sUEsBAi0AFAAGAAgAAAAhADj9If/WAAAAlAEAAAsAAAAAAAAAAAAAAAAALwEAAF9y&#10;ZWxzLy5yZWxzUEsBAi0AFAAGAAgAAAAhAE4iiKOBAQAABAMAAA4AAAAAAAAAAAAAAAAALgIAAGRy&#10;cy9lMm9Eb2MueG1sUEsBAi0AFAAGAAgAAAAhAOJJoA7fAAAADQEAAA8AAAAAAAAAAAAAAAAA2w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2304" behindDoc="1" locked="0" layoutInCell="0" allowOverlap="1" wp14:anchorId="14DE532D" wp14:editId="302992FB">
                <wp:simplePos x="0" y="0"/>
                <wp:positionH relativeFrom="column">
                  <wp:posOffset>3351530</wp:posOffset>
                </wp:positionH>
                <wp:positionV relativeFrom="paragraph">
                  <wp:posOffset>-6473825</wp:posOffset>
                </wp:positionV>
                <wp:extent cx="12065" cy="12700"/>
                <wp:effectExtent l="0" t="0" r="0" b="0"/>
                <wp:wrapNone/>
                <wp:docPr id="29"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8" o:spid="_x0000_s1026" style="position:absolute;margin-left:263.9pt;margin-top:-509.75pt;width:.95pt;height:1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z0hwEAAAQDAAAOAAAAZHJzL2Uyb0RvYy54bWysUk1vGyEQvUfqf0Dca3ZXapqsvM4hUXqJ&#10;UktpfwBmwYvCl2aI1/73HYjtJu0tCgfEMI+Z996wvNl7x3Ya0MYw8HbRcKaDiqMN24H//nX/9Yoz&#10;zDKM0sWgB37QyG9WXy6Wc+p1F6foRg2MigTs5zTwKefUC4Fq0l7iIiYdKGkieJkphK0YQc5U3TvR&#10;Nc2lmCOMCaLSiHR795rkq1rfGK3yT2NQZ+YGTtxy3aHum7KL1VL2W5BpsupIQ36AhZc2UNNzqTuZ&#10;JXsB+18pbxVEjCYvVPQiGmOVrhpITdv8o+ZpkklXLWQOprNN+Hll1eNuDcyOA++uOQvS04xqW9Ze&#10;FXPmhD1hntIaijxMD1E9IyXEu0wJ8IjZG/AFS+LYvjp9ODut95kpumy75vIbZ4oybfe9qXMQsj89&#10;TYD5h46elcPAgcZY3ZW7B8yluexPkMoqOjveW+dqANvNrQO2k2XkdRUh9AT/wir7V8KF+iaOhzWc&#10;VJHVFX/8FmWWb2M6v/28qz8AAAD//wMAUEsDBBQABgAIAAAAIQCnhIhy4gAAAA8BAAAPAAAAZHJz&#10;L2Rvd25yZXYueG1sTI/BTsMwEETvSP0Hayv11jqJFEJDnKqqBOoBDhTE2Ym3SZp4HdluE/4eIw5w&#10;3NnRzJtiN+uB3dC6zpCAeBMBQ6qN6qgR8PH+tH4A5rwkJQdDKOALHezKxV0hc2UmesPbyTcshJDL&#10;pYDW+zHn3NUtauk2ZkQKv7OxWvpw2oYrK6cQrgeeRNE917Kj0NDKEQ8t1v3pqgX0Z05Tf9y/TNVz&#10;pdzl9dP2tRZitZz3j8A8zv7PDD/4AR3KwFSZKynHBgFpkgV0L2AdR/E2BRY8abLNgFW/WpYCLwv+&#10;f0f5DQAA//8DAFBLAQItABQABgAIAAAAIQC2gziS/gAAAOEBAAATAAAAAAAAAAAAAAAAAAAAAABb&#10;Q29udGVudF9UeXBlc10ueG1sUEsBAi0AFAAGAAgAAAAhADj9If/WAAAAlAEAAAsAAAAAAAAAAAAA&#10;AAAALwEAAF9yZWxzLy5yZWxzUEsBAi0AFAAGAAgAAAAhACvj3PSHAQAABAMAAA4AAAAAAAAAAAAA&#10;AAAALgIAAGRycy9lMm9Eb2MueG1sUEsBAi0AFAAGAAgAAAAhAKeEiHLiAAAADwEAAA8AAAAAAAAA&#10;AAAAAAAA4QMAAGRycy9kb3ducmV2LnhtbFBLBQYAAAAABAAEAPMAAADw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3328" behindDoc="1" locked="0" layoutInCell="0" allowOverlap="1" wp14:anchorId="45F87269" wp14:editId="674A0E11">
                <wp:simplePos x="0" y="0"/>
                <wp:positionH relativeFrom="column">
                  <wp:posOffset>4250690</wp:posOffset>
                </wp:positionH>
                <wp:positionV relativeFrom="paragraph">
                  <wp:posOffset>-6473825</wp:posOffset>
                </wp:positionV>
                <wp:extent cx="12065" cy="12700"/>
                <wp:effectExtent l="0" t="0" r="0" b="0"/>
                <wp:wrapNone/>
                <wp:docPr id="30"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9" o:spid="_x0000_s1026" style="position:absolute;margin-left:334.7pt;margin-top:-509.75pt;width:.95pt;height:1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mGhwEAAAQDAAAOAAAAZHJzL2Uyb0RvYy54bWysUk1vGyEQvUfKf0Dca3YdNR8rr3NIlF6i&#10;1lKSH4BZ8KLwpRnitf99B2K7aXqrwgExzGPmvTcsbnfesa0GtDH0vJ01nOmg4mDDpucvzw/frjnD&#10;LMMgXQy653uN/HZ5fraYUqfncYxu0MCoSMBuSj0fc06dEKhG7SXOYtKBkiaCl5lC2IgB5ETVvRPz&#10;prkUU4QhQVQakW7v35N8Wesbo1X+ZQzqzFzPiVuuO9R9XXaxXMhuAzKNVh1oyP9g4aUN1PRU6l5m&#10;yd7A/lPKWwURo8kzFb2IxlilqwZS0zaf1DyNMumqhczBdLIJv66s+rldAbNDzy/IniA9zai2Ze1N&#10;MWdK2BHmKa2gyMP0GNUrUkL8lSkBHjA7A75gSRzbVaf3J6f1LjNFl+28ufzOmaJMO79q6hyE7I5P&#10;E2D+oaNn5dBzoDFWd+X2EXNpLrsjpLKKzg4P1rkawGZ954BtZRl5XUUIPcE/sMr+nXChvo7DfgVH&#10;VWR1xR++RZnlx5jOHz/v8jcAAAD//wMAUEsDBBQABgAIAAAAIQBR0fZh4gAAAA8BAAAPAAAAZHJz&#10;L2Rvd25yZXYueG1sTI/BTsMwDIbvSLxDZCRuW1pgHStNpwkJxAEODMTZbby2tHGqJFvL2xPEAY62&#10;P/3+/mI7m0GcyPnOsoJ0mYAgrq3uuFHw/vawuAXhA7LGwTIp+CIP2/L8rMBc24lf6bQPjYgh7HNU&#10;0IYw5lL6uiWDfmlH4ng7WGcwxNE1UjucYrgZ5FWSZNJgx/FDiyPdt1T3+6NR0B8kT/3T7nmqHivt&#10;P18+XF8bpS4v5t0diEBz+IPhRz+qQxmdKntk7cWgIMs2NxFVsEiTdLMCEZlsnV6DqH536xXIspD/&#10;e5TfAAAA//8DAFBLAQItABQABgAIAAAAIQC2gziS/gAAAOEBAAATAAAAAAAAAAAAAAAAAAAAAABb&#10;Q29udGVudF9UeXBlc10ueG1sUEsBAi0AFAAGAAgAAAAhADj9If/WAAAAlAEAAAsAAAAAAAAAAAAA&#10;AAAALwEAAF9yZWxzLy5yZWxzUEsBAi0AFAAGAAgAAAAhALBLmYaHAQAABAMAAA4AAAAAAAAAAAAA&#10;AAAALgIAAGRycy9lMm9Eb2MueG1sUEsBAi0AFAAGAAgAAAAhAFHR9mHiAAAADwEAAA8AAAAAAAAA&#10;AAAAAAAA4QMAAGRycy9kb3ducmV2LnhtbFBLBQYAAAAABAAEAPMAAADw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4352" behindDoc="1" locked="0" layoutInCell="0" allowOverlap="1" wp14:anchorId="1F0A9FE8" wp14:editId="75A5592D">
                <wp:simplePos x="0" y="0"/>
                <wp:positionH relativeFrom="column">
                  <wp:posOffset>5131435</wp:posOffset>
                </wp:positionH>
                <wp:positionV relativeFrom="paragraph">
                  <wp:posOffset>-6473825</wp:posOffset>
                </wp:positionV>
                <wp:extent cx="12700" cy="12700"/>
                <wp:effectExtent l="0" t="0" r="0" b="0"/>
                <wp:wrapNone/>
                <wp:docPr id="31"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0" o:spid="_x0000_s1026" style="position:absolute;margin-left:404.05pt;margin-top:-509.75pt;width:1pt;height:1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IhggEAAAQDAAAOAAAAZHJzL2Uyb0RvYy54bWysUk1vGyEQvUfqf0Dc6127UlOtvM4hUXqJ&#10;GktJfwBmwYsCDJqhXvvfZ8AfSZNb1T0ghnn7eO8Ny5t98GJnkBzEXs5nrRQmahhc3Pby9/P91x9S&#10;UFZxUB6i6eXBkLxZfblaTqkzCxjBDwYFk0TqptTLMefUNQ3p0QRFM0gmctMCBpW5xG0zoJqYPfhm&#10;0bbfmwlwSAjaEPHp3bEpV5XfWqPzo7VksvC9ZG25rljXTVmb1VJ1W1RpdPokQ/2DiqBc5EsvVHcq&#10;K/EH3Seq4DQCgc0zDaEBa5021QO7mbcf3DyNKpnqhcOhdImJ/h+t/rVbo3BDL7/NpYgq8IzqtWJR&#10;w5kSdYx5Smss9ig9gH4hTq35q1MKOmH2FkPBsjmxr0kfLkmbfRaaD+eL65bHoblz3BZG1Z1/TUj5&#10;p4EgyqaXyGOs6ardA+Uj9AypqsC74d55Xwvcbm49ip0qI69fmTKz0xusqj8KLtI3MBzWeHbFUVf8&#10;6VmUWb6vef/+8a5eAQAA//8DAFBLAwQUAAYACAAAACEAG6tTheAAAAAPAQAADwAAAGRycy9kb3du&#10;cmV2LnhtbEyPTU/DMAyG70j8h8hI3LakSINSmk4TEogDHBiIc9p4bWnjVEm2ln+PEQe4+ePR68fl&#10;dnGjOGGIvScN2VqBQGq87anV8P72sMpBxGTImtETavjCCNvq/Kw0hfUzveJpn1rBIRQLo6FLaSqk&#10;jE2HzsS1n5B4d/DBmcRtaKUNZuZwN8orpa6lMz3xhc5MeN9hM+yPTsNwkDQPT7vnuX6sbfx8+QhD&#10;47S+vFh2dyASLukPhh99VoeKnWp/JBvFqCFXecaohlWmstsNCGZyLkHUv7ObDciqlP//qL4BAAD/&#10;/wMAUEsBAi0AFAAGAAgAAAAhALaDOJL+AAAA4QEAABMAAAAAAAAAAAAAAAAAAAAAAFtDb250ZW50&#10;X1R5cGVzXS54bWxQSwECLQAUAAYACAAAACEAOP0h/9YAAACUAQAACwAAAAAAAAAAAAAAAAAvAQAA&#10;X3JlbHMvLnJlbHNQSwECLQAUAAYACAAAACEATzWCIYIBAAAEAwAADgAAAAAAAAAAAAAAAAAuAgAA&#10;ZHJzL2Uyb0RvYy54bWxQSwECLQAUAAYACAAAACEAG6tTheAAAAAPAQAADwAAAAAAAAAAAAAAAADc&#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5376" behindDoc="1" locked="0" layoutInCell="0" allowOverlap="1" wp14:anchorId="635B01A4" wp14:editId="355AD8CE">
                <wp:simplePos x="0" y="0"/>
                <wp:positionH relativeFrom="column">
                  <wp:posOffset>1905</wp:posOffset>
                </wp:positionH>
                <wp:positionV relativeFrom="paragraph">
                  <wp:posOffset>-5711825</wp:posOffset>
                </wp:positionV>
                <wp:extent cx="12065" cy="12700"/>
                <wp:effectExtent l="0" t="0" r="0" b="0"/>
                <wp:wrapNone/>
                <wp:docPr id="32"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1" o:spid="_x0000_s1026" style="position:absolute;margin-left:.15pt;margin-top:-449.75pt;width:.95pt;height:1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nIhwEAAAQDAAAOAAAAZHJzL2Uyb0RvYy54bWysUk1vGyEQvVfqf0Dca3Y3SlKtvM4hUXqJ&#10;EktJfgBmwYvKl2ao1/73GYjtpO2tKgfEMI+Z996wvNl7x3Ya0MYw8HbRcKaDiqMN24G/vtx/+84Z&#10;ZhlG6WLQAz9o5Derr1+Wc+p1F6foRg2MigTs5zTwKefUC4Fq0l7iIiYdKGkieJkphK0YQc5U3TvR&#10;Nc2VmCOMCaLSiHR7957kq1rfGK3ykzGoM3MDJ2657lD3TdnFain7Lcg0WXWkIf+BhZc2UNNzqTuZ&#10;JfsF9q9S3iqIGE1eqOhFNMYqXTWQmrb5Q83zJJOuWsgcTGeb8P+VVY+7NTA7Dvyi4yxITzOqbVnX&#10;FnPmhD1hntMaijxMD1H9REqI3zIlwCNmb8AXLIlj++r04ey03mem6LLtmqtLzhRl2u66qXMQsj89&#10;TYD5h46elcPAgcZY3ZW7B8yluexPkMoqOjveW+dqANvNrQO2k2XkdRUh9AQ/YJX9O+FCfRPHwxpO&#10;qsjqij9+izLLzzGdP3/e1RsAAAD//wMAUEsDBBQABgAIAAAAIQB4uNC93QAAAAgBAAAPAAAAZHJz&#10;L2Rvd25yZXYueG1sTI/BTsMwEETvlfoP1iJxax2CWtoQp6oqgTjAgYI4O/E2CYnXke024e9ZuMBx&#10;dkYzb/PdZHtxQR9aRwpulgkIpMqZlmoF728Piw2IEDUZ3TtCBV8YYFfMZ7nOjBvpFS/HWAsuoZBp&#10;BU2MQyZlqBq0OizdgMTeyXmrI0tfS+P1yOW2l2mSrKXVLfFCowc8NFh1x7NV0J0kjd3T/nksH0sT&#10;Pl8+fFdZpa6vpv09iIhT/AvDDz6jQ8FMpTuTCaJXcMs5BYvNdrsCwX6agih/D3crkEUu/z9QfAMA&#10;AP//AwBQSwECLQAUAAYACAAAACEAtoM4kv4AAADhAQAAEwAAAAAAAAAAAAAAAAAAAAAAW0NvbnRl&#10;bnRfVHlwZXNdLnhtbFBLAQItABQABgAIAAAAIQA4/SH/1gAAAJQBAAALAAAAAAAAAAAAAAAAAC8B&#10;AABfcmVscy8ucmVsc1BLAQItABQABgAIAAAAIQAel3nIhwEAAAQDAAAOAAAAAAAAAAAAAAAAAC4C&#10;AABkcnMvZTJvRG9jLnhtbFBLAQItABQABgAIAAAAIQB4uNC93QAAAAgBAAAPAAAAAAAAAAAAAAAA&#10;AOE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6400" behindDoc="1" locked="0" layoutInCell="0" allowOverlap="1" wp14:anchorId="793C23B6" wp14:editId="1332E4E5">
                <wp:simplePos x="0" y="0"/>
                <wp:positionH relativeFrom="column">
                  <wp:posOffset>452755</wp:posOffset>
                </wp:positionH>
                <wp:positionV relativeFrom="paragraph">
                  <wp:posOffset>-5711825</wp:posOffset>
                </wp:positionV>
                <wp:extent cx="12700" cy="12700"/>
                <wp:effectExtent l="0" t="0" r="0" b="0"/>
                <wp:wrapNone/>
                <wp:docPr id="3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2" o:spid="_x0000_s1026" style="position:absolute;margin-left:35.65pt;margin-top:-449.75pt;width:1pt;height:1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5CggEAAAQDAAAOAAAAZHJzL2Uyb0RvYy54bWysUstu2zAQvBfIPxC8x5IVoC0Eyzk0SC9B&#10;aiDtB9AUaRElucQuY9l/3yX9aJreiupAcLmj4cwsV/eH4MXeIDmIg1wuWilM1DC6uBvkj++Pt5+l&#10;oKziqDxEM8ijIXm/vvmwmlNvOpjAjwYFk0Tq5zTIKefUNw3pyQRFC0gmctMCBpW5xF0zopqZPfim&#10;a9uPzQw4JgRtiPj04dSU68pvrdH5m7VksvCDZG25rljXbVmb9Ur1O1RpcvosQ/2DiqBc5EuvVA8q&#10;K/GK7i+q4DQCgc0LDaEBa5021QO7Wbbv3LxMKpnqhcOhdI2J/h+tft5vULhxkHd3UkQVeEb1WtF1&#10;JZw5Uc+Yl7TBYo/SE+ifxI3mj04p6Iw5WAwFy+bEoSZ9vCZtDlloPlx2n1oeh+bOaVsYVX/5NSHl&#10;rwaCKJtBIo+xpqv2T5RP0AukqgLvxkfnfS1wt/3iUexVGXn9ihFmp9+wqv4kuEjfwnjc4MUVR13x&#10;52dRZvm25v3bx7v+BQAA//8DAFBLAwQUAAYACAAAACEAboy+Z98AAAALAQAADwAAAGRycy9kb3du&#10;cmV2LnhtbEyPwU7DMAyG70i8Q2Qkbls6ptGtazpNSCAOcGCgndPGa0sbp0qytbw9hgsc/fvT78/5&#10;brK9uKAPrSMFi3kCAqlypqVawcf742wNIkRNRveOUMEXBtgV11e5zowb6Q0vh1gLLqGQaQVNjEMm&#10;ZagatDrM3YDEu5PzVkcefS2N1yOX217eJcm9tLolvtDoAR8arLrD2SroTpLG7nn/MpZPpQmfr0ff&#10;VVap25tpvwURcYp/MPzoszoU7FS6M5kgegXpYsmkgtl6s1mBYCJdclL+JukKZJHL/z8U3wAAAP//&#10;AwBQSwECLQAUAAYACAAAACEAtoM4kv4AAADhAQAAEwAAAAAAAAAAAAAAAAAAAAAAW0NvbnRlbnRf&#10;VHlwZXNdLnhtbFBLAQItABQABgAIAAAAIQA4/SH/1gAAAJQBAAALAAAAAAAAAAAAAAAAAC8BAABf&#10;cmVscy8ucmVsc1BLAQItABQABgAIAAAAIQDlgs5CggEAAAQDAAAOAAAAAAAAAAAAAAAAAC4CAABk&#10;cnMvZTJvRG9jLnhtbFBLAQItABQABgAIAAAAIQBujL5n3wAAAAsBAAAPAAAAAAAAAAAAAAAAANw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7424" behindDoc="1" locked="0" layoutInCell="0" allowOverlap="1" wp14:anchorId="2283EEB3" wp14:editId="3A6903C6">
                <wp:simplePos x="0" y="0"/>
                <wp:positionH relativeFrom="column">
                  <wp:posOffset>3351530</wp:posOffset>
                </wp:positionH>
                <wp:positionV relativeFrom="paragraph">
                  <wp:posOffset>-5711825</wp:posOffset>
                </wp:positionV>
                <wp:extent cx="12065" cy="12700"/>
                <wp:effectExtent l="0" t="0" r="0" b="0"/>
                <wp:wrapNone/>
                <wp:docPr id="34"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3" o:spid="_x0000_s1026" style="position:absolute;margin-left:263.9pt;margin-top:-449.75pt;width:.95pt;height:1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mhwEAAAQDAAAOAAAAZHJzL2Uyb0RvYy54bWysUk1vGyEQvUfKf0DcY9ab5kMrr3NolF6i&#10;1lKaH4BZ8KLypRnitf99BmI7aXKrygExzGPmvTcs7nbesa0GtDH0fD5rONNBxcGGTc+ffz9c3HKG&#10;WYZBuhh0z/ca+d3y/GwxpU63cYxu0MCoSMBuSj0fc06dEKhG7SXOYtKBkiaCl5lC2IgB5ETVvRNt&#10;01yLKcKQICqNSLf3b0m+rPWN0Sr/MgZ1Zq7nxC3XHeq+LrtYLmS3AZlGqw405D+w8NIGanoqdS+z&#10;ZC9gv5TyVkHEaPJMRS+iMVbpqoHUzJtPap5GmXTVQuZgOtmE/6+s+rldAbNDzy+/cRakpxnVtqy9&#10;LOZMCTvCPKUVFHmYHqP6g5QQf2VKgAfMzoAvWBLHdtXp/clpvctM0eW8ba6vOFOUmbc3TZ2DkN3x&#10;aQLMP3T0rBx6DjTG6q7cPmIuzWV3hFRW0dnhwTpXA9isvztgW1lGXlcRQk/wHVbZvxEu1Ndx2K/g&#10;qIqsrvjDtyiz/BjT+ePnXb4CAAD//wMAUEsDBBQABgAIAAAAIQA4JpeC4QAAAA0BAAAPAAAAZHJz&#10;L2Rvd25yZXYueG1sTI/BTsMwEETvSP0Ha5F6ax0ihTRpnKqqBOoBDhTE2Ym3SZp4HdluE/4ewwWO&#10;OzuaeVPsZj2wG1rXGRLwsI6AIdVGddQI+Hh/Wm2AOS9JycEQCvhCB7tycVfIXJmJ3vB28g0LIeRy&#10;KaD1fsw5d3WLWrq1GZHC72yslj6ctuHKyimE64HHUfTItewoNLRyxEOLdX+6agH9mdPUH/cvU/Vc&#10;KXd5/bR9rYVY3s/7LTCPs/8zww9+QIcyMFXmSsqxQUASpwHdC1htsiwBFixJnKXAql8pTYCXBf+/&#10;ovwGAAD//wMAUEsBAi0AFAAGAAgAAAAhALaDOJL+AAAA4QEAABMAAAAAAAAAAAAAAAAAAAAAAFtD&#10;b250ZW50X1R5cGVzXS54bWxQSwECLQAUAAYACAAAACEAOP0h/9YAAACUAQAACwAAAAAAAAAAAAAA&#10;AAAvAQAAX3JlbHMvLnJlbHNQSwECLQAUAAYACAAAACEAavzyJocBAAAEAwAADgAAAAAAAAAAAAAA&#10;AAAuAgAAZHJzL2Uyb0RvYy54bWxQSwECLQAUAAYACAAAACEAOCaXguEAAAANAQAADwAAAAAAAAAA&#10;AAAAAADhAwAAZHJzL2Rvd25yZXYueG1sUEsFBgAAAAAEAAQA8wAAAO8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8448" behindDoc="1" locked="0" layoutInCell="0" allowOverlap="1" wp14:anchorId="69C285FD" wp14:editId="669B2A8D">
                <wp:simplePos x="0" y="0"/>
                <wp:positionH relativeFrom="column">
                  <wp:posOffset>4250690</wp:posOffset>
                </wp:positionH>
                <wp:positionV relativeFrom="paragraph">
                  <wp:posOffset>-5711825</wp:posOffset>
                </wp:positionV>
                <wp:extent cx="12065" cy="12700"/>
                <wp:effectExtent l="0" t="0" r="0" b="0"/>
                <wp:wrapNone/>
                <wp:docPr id="3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4" o:spid="_x0000_s1026" style="position:absolute;margin-left:334.7pt;margin-top:-449.75pt;width:.95pt;height:1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V5hwEAAAQDAAAOAAAAZHJzL2Uyb0RvYy54bWysUk1vGyEQvUfKf0Dca9bbNIlWXvvQKLlE&#10;qaU0PwCz4EXlSzPEa//7DsR2k/RWlQNimMfMe29YrPbesZ0GtDH0fD5rONNBxcGGbc9fft5/ueUM&#10;swyDdDHonh808tXy8mIxpU63cYxu0MCoSMBuSj0fc06dEKhG7SXOYtKBkiaCl5lC2IoB5ETVvRNt&#10;01yLKcKQICqNSLd3b0m+rPWN0Sr/MAZ1Zq7nxC3XHeq+KbtYLmS3BZlGq4405D+w8NIGanoudSez&#10;ZK9g/yrlrYKI0eSZil5EY6zSVQOpmTef1DyPMumqhczBdLYJ/19Z9bRbA7NDz79+4yxITzOqbVl7&#10;VcyZEnaEeU5rKPIwPUb1CykhPmRKgEfM3oAvWBLH9tXpw9lpvc9M0eW8ba6pn6LMvL1p6hyE7E5P&#10;E2B+0NGzcug50Biru3L3iLk0l90JUllFZ4d761wNYLv57oDtZBl5XUUIPcE/sMr+jXChvonDYQ0n&#10;VWR1xR+/RZnl+5jO7z/v8jcAAAD//wMAUEsDBBQABgAIAAAAIQAWNmEd4gAAAA0BAAAPAAAAZHJz&#10;L2Rvd25yZXYueG1sTI/BbsIwDIbvk3iHyJN2gxQ2Ci1NEZq0aYdxgE2c08a0XRunSgLt3n7ZLuNo&#10;+9Pv78+2o+7YFa1rDAmYzyJgSKVRDVUCPj9epmtgzktSsjOEAr7RwTaf3GUyVWagA16PvmIhhFwq&#10;BdTe9ynnrqxRSzczPVK4nY3V0ofRVlxZOYRw3fFFFMVcy4bCh1r2+Fxj2R4vWkB75jS0b7v3oXgt&#10;lPvan2xbaiEe7sfdBpjH0f/D8Ksf1CEPToW5kHKsExDHyVNABUzXSbIEFpB4NX8EVvytVkvgecZv&#10;W+Q/AAAA//8DAFBLAQItABQABgAIAAAAIQC2gziS/gAAAOEBAAATAAAAAAAAAAAAAAAAAAAAAABb&#10;Q29udGVudF9UeXBlc10ueG1sUEsBAi0AFAAGAAgAAAAhADj9If/WAAAAlAEAAAsAAAAAAAAAAAAA&#10;AAAALwEAAF9yZWxzLy5yZWxzUEsBAi0AFAAGAAgAAAAhAPBNpXmHAQAABAMAAA4AAAAAAAAAAAAA&#10;AAAALgIAAGRycy9lMm9Eb2MueG1sUEsBAi0AFAAGAAgAAAAhABY2YR3iAAAADQEAAA8AAAAAAAAA&#10;AAAAAAAA4QMAAGRycy9kb3ducmV2LnhtbFBLBQYAAAAABAAEAPMAAADw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89472" behindDoc="1" locked="0" layoutInCell="0" allowOverlap="1" wp14:anchorId="69BC55C9" wp14:editId="7933F5CE">
                <wp:simplePos x="0" y="0"/>
                <wp:positionH relativeFrom="column">
                  <wp:posOffset>5131435</wp:posOffset>
                </wp:positionH>
                <wp:positionV relativeFrom="paragraph">
                  <wp:posOffset>-5711825</wp:posOffset>
                </wp:positionV>
                <wp:extent cx="12700" cy="12700"/>
                <wp:effectExtent l="0" t="0" r="0" b="0"/>
                <wp:wrapNone/>
                <wp:docPr id="36"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5" o:spid="_x0000_s1026" style="position:absolute;margin-left:404.05pt;margin-top:-449.75pt;width:1pt;height:1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6QgwEAAAQ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83UkQVeEb1WrH4&#10;UsKZEnWMeU5rLPYoPYL+Tdxo/uqUgk6YvcVQsGxO7GvSh0vSZp+F5sP54mvL49DcOW4Lo+rOvyak&#10;/GAgiLLpJfIYa7pq90j5CD1Dqirwbrh33tcCt5vvHsVOlZHXrxhhdvoDq+qPgov0DQyHNZ5dcdQV&#10;f3oWZZZva96/fbyrVwAAAP//AwBQSwMEFAAGAAgAAAAhALS+OLfgAAAADQEAAA8AAABkcnMvZG93&#10;bnJldi54bWxMj8FOwzAMhu9IvEPkSdy2pEiDrDSdJiQQBzgwEOe08dqujVMl2VrensCFHf370+/P&#10;xXa2AzujD50jBdlKAEOqnemoUfD58bSUwELUZPTgCBV8Y4BteX1V6Ny4id7xvI8NSyUUcq2gjXHM&#10;OQ91i1aHlRuR0u7gvNUxjb7hxusplduB3wpxx63uKF1o9YiPLdb9/mQV9AdOU/+ye52q58qE49uX&#10;72ur1M1i3j0AizjHfxh+9ZM6lMmpcicygQ0KpJBZQhUs5WazBpYQmYkUVX/R/Rp4WfDLL8ofAAAA&#10;//8DAFBLAQItABQABgAIAAAAIQC2gziS/gAAAOEBAAATAAAAAAAAAAAAAAAAAAAAAABbQ29udGVu&#10;dF9UeXBlc10ueG1sUEsBAi0AFAAGAAgAAAAhADj9If/WAAAAlAEAAAsAAAAAAAAAAAAAAAAALwEA&#10;AF9yZWxzLy5yZWxzUEsBAi0AFAAGAAgAAAAhAKHvXpCDAQAABAMAAA4AAAAAAAAAAAAAAAAALgIA&#10;AGRycy9lMm9Eb2MueG1sUEsBAi0AFAAGAAgAAAAhALS+OLfgAAAADQEAAA8AAAAAAAAAAAAAAAAA&#10;3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0496" behindDoc="1" locked="0" layoutInCell="0" allowOverlap="1" wp14:anchorId="5969CE5B" wp14:editId="4B1E4FE6">
                <wp:simplePos x="0" y="0"/>
                <wp:positionH relativeFrom="column">
                  <wp:posOffset>1905</wp:posOffset>
                </wp:positionH>
                <wp:positionV relativeFrom="paragraph">
                  <wp:posOffset>-4983480</wp:posOffset>
                </wp:positionV>
                <wp:extent cx="12065" cy="12700"/>
                <wp:effectExtent l="0" t="0" r="0" b="0"/>
                <wp:wrapNone/>
                <wp:docPr id="37"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6" o:spid="_x0000_s1026" style="position:absolute;margin-left:.15pt;margin-top:-392.4pt;width:.95pt;height:1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ahwEAAAQDAAAOAAAAZHJzL2Uyb0RvYy54bWysUk1vGyEQvVfqf0Dca9ZbxalWXueQKL1Y&#10;raU0PwCz4EXhSzPEa//7DsR2nPZWlQNimMfMe29Y3h28Y3sNaGPo+XzWcKaDioMNu54//3r88o0z&#10;zDIM0sWge37UyO9Wnz8tp9TpNo7RDRoYFQnYTannY86pEwLVqL3EWUw6UNJE8DJTCDsxgJyounei&#10;bZqFmCIMCaLSiHT78Jbkq1rfGK3yT2NQZ+Z6Ttxy3aHu27KL1VJ2O5BptOpEQ/4DCy9toKaXUg8y&#10;S/YK9q9S3iqIGE2eqehFNMYqXTWQmnnzh5qnUSZdtZA5mC424f8rq37sN8Ds0POvt5wF6WlGtS1r&#10;F8WcKWFHmKe0gSIP0zqqF6SE+JApAZ4wBwO+YEkcO1Snjxen9SEzRZfztlnccKYoM29vmzoHIbvz&#10;0wSYv+voWTn0HGiM1V25X2MuzWV3hlRW0dnh0TpXA9ht7x2wvSwjr6sIoSf4Dqvs3wgX6ts4HDdw&#10;VkVWV/zpW5RZXsd0vv68q98AAAD//wMAUEsDBBQABgAIAAAAIQADLCmr3AAAAAgBAAAPAAAAZHJz&#10;L2Rvd25yZXYueG1sTI/BTsMwEETvSP0Ha5F6ax1SBFGIU1WVQBzgQEGcnXibhMTryHab8PcsXOhx&#10;Z0azb4rtbAdxRh86Rwpu1gkIpNqZjhoFH++PqwxEiJqMHhyhgm8MsC0XV4XOjZvoDc+H2AguoZBr&#10;BW2MYy5lqFu0OqzdiMTe0XmrI5++kcbricvtINMkuZNWd8QfWj3ivsW6P5ysgv4oaeqfdy9T9VSZ&#10;8PX66fvaKrW8nncPICLO8T8Mv/iMDiUzVe5EJohBwYZzClb32S0vYD9NQVR/QpqBLAt5OaD8AQAA&#10;//8DAFBLAQItABQABgAIAAAAIQC2gziS/gAAAOEBAAATAAAAAAAAAAAAAAAAAAAAAABbQ29udGVu&#10;dF9UeXBlc10ueG1sUEsBAi0AFAAGAAgAAAAhADj9If/WAAAAlAEAAAsAAAAAAAAAAAAAAAAALwEA&#10;AF9yZWxzLy5yZWxzUEsBAi0AFAAGAAgAAAAhAFr66RqHAQAABAMAAA4AAAAAAAAAAAAAAAAALgIA&#10;AGRycy9lMm9Eb2MueG1sUEsBAi0AFAAGAAgAAAAhAAMsKavcAAAACAEAAA8AAAAAAAAAAAAAAAAA&#10;4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1520" behindDoc="1" locked="0" layoutInCell="0" allowOverlap="1" wp14:anchorId="64EC1866" wp14:editId="5070E5D5">
                <wp:simplePos x="0" y="0"/>
                <wp:positionH relativeFrom="column">
                  <wp:posOffset>452755</wp:posOffset>
                </wp:positionH>
                <wp:positionV relativeFrom="paragraph">
                  <wp:posOffset>-4983480</wp:posOffset>
                </wp:positionV>
                <wp:extent cx="12700" cy="12700"/>
                <wp:effectExtent l="0" t="0" r="0" b="0"/>
                <wp:wrapNone/>
                <wp:docPr id="38"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7" o:spid="_x0000_s1026" style="position:absolute;margin-left:35.65pt;margin-top:-392.4pt;width:1pt;height: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u+ggEAAAQ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xueVFSBZ1SvFYvb&#10;Es6UqGPMU1pjsUfpEfQf4kbzT6cUdMLsLYaCZXNiX5M+XJI2+yw0H84Xty2PQ3PnuC2Mqjv/mpDy&#10;DwNBlE0vkcdY01W7R8pH6BlSVYF3w4Pzvha43Xz3KHaqjLx+xQiz019YVX8UXKRvYDis8eyKo674&#10;07Mos3xb8/7t4129AgAA//8DAFBLAwQUAAYACAAAACEAcDjEpd4AAAALAQAADwAAAGRycy9kb3du&#10;cmV2LnhtbEyPPU/DMBCGdyT+g3VIbK3TFpEojVNVSCAGGCiI2YmvSZr4HNluE/49BwuM996j96PY&#10;zXYQF/Shc6RgtUxAINXOdNQo+Hh/XGQgQtRk9OAIFXxhgF15fVXo3LiJ3vByiI1gEwq5VtDGOOZS&#10;hrpFq8PSjUj8OzpvdeTTN9J4PbG5HeQ6Se6l1R1xQqtHfGix7g9nq6A/Spr65/3LVD1VJpxeP31f&#10;W6Vub+b9FkTEOf7B8FOfq0PJnSp3JhPEoCBdbZhUsEizO97ARLphpfpV1hnIspD/N5TfAAAA//8D&#10;AFBLAQItABQABgAIAAAAIQC2gziS/gAAAOEBAAATAAAAAAAAAAAAAAAAAAAAAABbQ29udGVudF9U&#10;eXBlc10ueG1sUEsBAi0AFAAGAAgAAAAhADj9If/WAAAAlAEAAAsAAAAAAAAAAAAAAAAALwEAAF9y&#10;ZWxzLy5yZWxzUEsBAi0AFAAGAAgAAAAhACg7K76CAQAABAMAAA4AAAAAAAAAAAAAAAAALgIAAGRy&#10;cy9lMm9Eb2MueG1sUEsBAi0AFAAGAAgAAAAhAHA4xKXeAAAACw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2544" behindDoc="1" locked="0" layoutInCell="0" allowOverlap="1" wp14:anchorId="162E01FC" wp14:editId="7E0EDFB5">
                <wp:simplePos x="0" y="0"/>
                <wp:positionH relativeFrom="column">
                  <wp:posOffset>3351530</wp:posOffset>
                </wp:positionH>
                <wp:positionV relativeFrom="paragraph">
                  <wp:posOffset>-4983480</wp:posOffset>
                </wp:positionV>
                <wp:extent cx="12065" cy="12700"/>
                <wp:effectExtent l="0" t="0" r="0" b="0"/>
                <wp:wrapNone/>
                <wp:docPr id="39"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8" o:spid="_x0000_s1026" style="position:absolute;margin-left:263.9pt;margin-top:-392.4pt;width:.95pt;height:1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hwEAAAQDAAAOAAAAZHJzL2Uyb0RvYy54bWysUk1PGzEQvSP1P1i+N94sgtJVNhxAcEFt&#10;JOgPcLx21sJfmjHZ5N93bJIA7Q3hg+XxPM+898aL6513bKsBbQw9n88aznRQcbBh0/M/T3ffrzjD&#10;LMMgXQy653uN/Hr57WwxpU63cYxu0MCoSMBuSj0fc06dEKhG7SXOYtKBkiaCl5lC2IgB5ETVvRNt&#10;01yKKcKQICqNSLe3r0m+rPWN0Sr/NgZ1Zq7nxC3XHeq+LrtYLmS3AZlGqw405CdYeGkDNT2VupVZ&#10;shew/5XyVkHEaPJMRS+iMVbpqoHUzJt/1DyOMumqhczBdLIJv66s+rVdAbNDz89/chakpxnVtqy9&#10;KuZMCTvCPKYVFHmYHqJ6RkqID5kS4AGzM+ALlsSxXXV6f3Ja7zJTdDlvm8sLzhRl5u2Pps5ByO74&#10;NAHmex09K4eeA42xuiu3D5hLc9kdIZVVdHa4s87VADbrGwdsK8vI6ypC6Am+wSr7V8KF+joO+xUc&#10;VZHVFX/4FmWW72M6v/+8y78AAAD//wMAUEsDBBQABgAIAAAAIQDRhOF94AAAAA0BAAAPAAAAZHJz&#10;L2Rvd25yZXYueG1sTI9BT8MwDIXvSPyHyEjctpSK0VKaThMSiAMcGIhz2nhtaeNUSbaWf4/hAjf7&#10;+em9z+V2saM4oQ+9IwVX6wQEUuNMT62C97eHVQ4iRE1Gj45QwRcG2FbnZ6UujJvpFU/72AoOoVBo&#10;BV2MUyFlaDq0OqzdhMS3g/NWR159K43XM4fbUaZJciOt7okbOj3hfYfNsD9aBcNB0jw87Z7n+rE2&#10;4fPlww+NVeryYtndgYi4xD8z/OAzOlTMVLsjmSBGBZs0Y/SoYJXl1zyxZZPeZiDqXynNQVal/P9F&#10;9Q0AAP//AwBQSwECLQAUAAYACAAAACEAtoM4kv4AAADhAQAAEwAAAAAAAAAAAAAAAAAAAAAAW0Nv&#10;bnRlbnRfVHlwZXNdLnhtbFBLAQItABQABgAIAAAAIQA4/SH/1gAAAJQBAAALAAAAAAAAAAAAAAAA&#10;AC8BAABfcmVscy8ucmVsc1BLAQItABQABgAIAAAAIQBN+n/phwEAAAQDAAAOAAAAAAAAAAAAAAAA&#10;AC4CAABkcnMvZTJvRG9jLnhtbFBLAQItABQABgAIAAAAIQDRhOF94AAAAA0BAAAPAAAAAAAAAAAA&#10;AAAAAOE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3568" behindDoc="1" locked="0" layoutInCell="0" allowOverlap="1" wp14:anchorId="1BA927AE" wp14:editId="4363FAAE">
                <wp:simplePos x="0" y="0"/>
                <wp:positionH relativeFrom="column">
                  <wp:posOffset>4250690</wp:posOffset>
                </wp:positionH>
                <wp:positionV relativeFrom="paragraph">
                  <wp:posOffset>-4983480</wp:posOffset>
                </wp:positionV>
                <wp:extent cx="12065" cy="12700"/>
                <wp:effectExtent l="0" t="0" r="0" b="0"/>
                <wp:wrapNone/>
                <wp:docPr id="40"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9" o:spid="_x0000_s1026" style="position:absolute;margin-left:334.7pt;margin-top:-392.4pt;width:.95pt;height:1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nhwEAAAQDAAAOAAAAZHJzL2Uyb0RvYy54bWysUk1vGyEQvUfKf0Dca9arNB8rr3NIlF6i&#10;1lKSH4BZ8KLwpRnitf99B2K7aXqrwgExzGPmvTcsbnfesa0GtDH0fD5rONNBxcGGTc9fnh++XXOG&#10;WYZBuhh0z/ca+e3y/GwxpU63cYxu0MCoSMBuSj0fc06dEKhG7SXOYtKBkiaCl5lC2IgB5ETVvRNt&#10;01yKKcKQICqNSLf370m+rPWN0Sr/MgZ1Zq7nxC3XHeq+LrtYLmS3AZlGqw405H+w8NIGanoqdS+z&#10;ZG9g/ynlrYKI0eSZil5EY6zSVQOpmTef1DyNMumqhczBdLIJv66s+rldAbNDzy/IniA9zai2Ze1N&#10;MWdK2BHmKa2gyMP0GNUrUkL8lSkBHjA7A75gSRzbVaf3J6f1LjNFl/O2ufzOmaLMvL1q6hyE7I5P&#10;E2D+oaNn5dBzoDFWd+X2EXNpLrsjpLKKzg4P1rkawGZ954BtZRl5XUUIPcE/sMr+nXChvo7DfgVH&#10;VWR1xR++RZnlx5jOHz/v8jcAAAD//wMAUEsDBBQABgAIAAAAIQD/lBfi4AAAAA0BAAAPAAAAZHJz&#10;L2Rvd25yZXYueG1sTI/BTsMwDIbvSLxDZCRuW7oxdaU0nSYkEAc4MBDntPHa0sapkmwtb4/hAkfb&#10;n35/f7Gb7SDO6EPnSMFqmYBAqp3pqFHw/vawyECEqMnowREq+MIAu/LyotC5cRO94vkQG8EhFHKt&#10;oI1xzKUMdYtWh6Ubkfh2dN7qyKNvpPF64nA7yHWSpNLqjvhDq0e8b7HuDyeroD9Kmvqn/fNUPVYm&#10;fL58+L62Sl1fzfs7EBHn+AfDjz6rQ8lOlTuRCWJQkKa3G0YVLLbZhkswkm5XNyCq39U6A1kW8n+L&#10;8hsAAP//AwBQSwECLQAUAAYACAAAACEAtoM4kv4AAADhAQAAEwAAAAAAAAAAAAAAAAAAAAAAW0Nv&#10;bnRlbnRfVHlwZXNdLnhtbFBLAQItABQABgAIAAAAIQA4/SH/1gAAAJQBAAALAAAAAAAAAAAAAAAA&#10;AC8BAABfcmVscy8ucmVsc1BLAQItABQABgAIAAAAIQD+9ZcnhwEAAAQDAAAOAAAAAAAAAAAAAAAA&#10;AC4CAABkcnMvZTJvRG9jLnhtbFBLAQItABQABgAIAAAAIQD/lBfi4AAAAA0BAAAPAAAAAAAAAAAA&#10;AAAAAOE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4592" behindDoc="1" locked="0" layoutInCell="0" allowOverlap="1" wp14:anchorId="6D94AF16" wp14:editId="7C0DE2F0">
                <wp:simplePos x="0" y="0"/>
                <wp:positionH relativeFrom="column">
                  <wp:posOffset>5131435</wp:posOffset>
                </wp:positionH>
                <wp:positionV relativeFrom="paragraph">
                  <wp:posOffset>-4983480</wp:posOffset>
                </wp:positionV>
                <wp:extent cx="12700" cy="12700"/>
                <wp:effectExtent l="0" t="0" r="0" b="0"/>
                <wp:wrapNone/>
                <wp:docPr id="41"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0" o:spid="_x0000_s1026" style="position:absolute;margin-left:404.05pt;margin-top:-392.4pt;width:1pt;height:1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dr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NpYgq8IzqteK2&#10;hjMl6hjzktZY7FF6Bv2TOLXmQ6cUdMLsLYaCZXNiX5M+XJI2+yw0H84XX1oeh+bOcVsYVXf+NSHl&#10;JwNBlE0vkcdY01W7Z8pH6BlSVYF3w6Pzvha43Xz1KHaqjLx+ZcrMTm+wqv4ouEjfwHBY49kVR13x&#10;p2dRZvm+5v37x7v6DQAA//8DAFBLAwQUAAYACAAAACEAXRxOSN4AAAANAQAADwAAAGRycy9kb3du&#10;cmV2LnhtbEyPPU/DMBCGdyT+g3VIbK2TCoEV4lQVEogBBlrE7MTXJCQ+R7bbhH/PwQLjvffo/Si3&#10;ixvFGUPsPWnI1xkIpMbbnloN74fHlQIRkyFrRk+o4QsjbKvLi9IU1s/0hud9agWbUCyMhi6lqZAy&#10;Nh06E9d+QuLf0QdnEp+hlTaYmc3dKDdZdiud6YkTOjPhQ4fNsD85DcNR0jw8717m+qm28fP1IwyN&#10;0/r6atndg0i4pD8Yfupzdai4U+1PZKMYNahM5YxqWN2pGx7BiMozlupfaaNAVqX8v6L6BgAA//8D&#10;AFBLAQItABQABgAIAAAAIQC2gziS/gAAAOEBAAATAAAAAAAAAAAAAAAAAAAAAABbQ29udGVudF9U&#10;eXBlc10ueG1sUEsBAi0AFAAGAAgAAAAhADj9If/WAAAAlAEAAAsAAAAAAAAAAAAAAAAALwEAAF9y&#10;ZWxzLy5yZWxzUEsBAi0AFAAGAAgAAAAhAGcSp2uCAQAABAMAAA4AAAAAAAAAAAAAAAAALgIAAGRy&#10;cy9lMm9Eb2MueG1sUEsBAi0AFAAGAAgAAAAhAF0cTkjeAAAADQ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5616" behindDoc="1" locked="0" layoutInCell="0" allowOverlap="1" wp14:anchorId="3BC80C72" wp14:editId="0492439D">
                <wp:simplePos x="0" y="0"/>
                <wp:positionH relativeFrom="column">
                  <wp:posOffset>1905</wp:posOffset>
                </wp:positionH>
                <wp:positionV relativeFrom="paragraph">
                  <wp:posOffset>-4620260</wp:posOffset>
                </wp:positionV>
                <wp:extent cx="12065" cy="12065"/>
                <wp:effectExtent l="0" t="0" r="0" b="0"/>
                <wp:wrapNone/>
                <wp:docPr id="42"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1" o:spid="_x0000_s1026" style="position:absolute;margin-left:.15pt;margin-top:-363.8pt;width:.95pt;height:.9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YCgwEAAAQDAAAOAAAAZHJzL2Uyb0RvYy54bWysUk1vGyEQvVfKf0Dc4127bVS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y8LKaIKPKN6rfg8&#10;L+FMiTrGPKc1FnuUHkH/Jm40f3VKQSfM3mIoWDYn9jXpwyVps89C8+F80d58lUJz57gtjKo7/5qQ&#10;8oOBIMqml8hjrOmq3SPlI/QMqarAu+HeeV8L3G6+exQ7VUZev2KE2ekPrKo/Ci7SNzAc1nh2xVFX&#10;/OlZlFm+rXn/9vGuXgEAAP//AwBQSwMEFAAGAAgAAAAhAPRqxFzdAAAACAEAAA8AAABkcnMvZG93&#10;bnJldi54bWxMj8FOwzAQRO9I/IO1SNxahyAaFOJUVaUiDnCgVD078TYJideR7Tbh71m4wHF2RjNv&#10;i/VsB3FBHzpHCu6WCQik2pmOGgWHj93iEUSImoweHKGCLwywLq+vCp0bN9E7XvaxEVxCIdcK2hjH&#10;XMpQt2h1WLoRib2T81ZHlr6RxuuJy+0g0yRZSas74oVWj7htse73Z6ugP0ma+pfN61Q9VyZ8vh19&#10;X1ulbm/mzROIiHP8C8MPPqNDyUyVO5MJYlBwzzkFiyzNViDYT1MQ1e/hIQNZFvL/A+U3AAAA//8D&#10;AFBLAQItABQABgAIAAAAIQC2gziS/gAAAOEBAAATAAAAAAAAAAAAAAAAAAAAAABbQ29udGVudF9U&#10;eXBlc10ueG1sUEsBAi0AFAAGAAgAAAAhADj9If/WAAAAlAEAAAsAAAAAAAAAAAAAAAAALwEAAF9y&#10;ZWxzLy5yZWxzUEsBAi0AFAAGAAgAAAAhANvmVgKDAQAABAMAAA4AAAAAAAAAAAAAAAAALgIAAGRy&#10;cy9lMm9Eb2MueG1sUEsBAi0AFAAGAAgAAAAhAPRqxFzdAAAACA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6640" behindDoc="1" locked="0" layoutInCell="0" allowOverlap="1" wp14:anchorId="7A389B79" wp14:editId="68B16F0F">
                <wp:simplePos x="0" y="0"/>
                <wp:positionH relativeFrom="column">
                  <wp:posOffset>452755</wp:posOffset>
                </wp:positionH>
                <wp:positionV relativeFrom="paragraph">
                  <wp:posOffset>-4620260</wp:posOffset>
                </wp:positionV>
                <wp:extent cx="12700" cy="12065"/>
                <wp:effectExtent l="0" t="0" r="0" b="0"/>
                <wp:wrapNone/>
                <wp:docPr id="43"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2" o:spid="_x0000_s1026" style="position:absolute;margin-left:35.65pt;margin-top:-363.8pt;width:1pt;height:.9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IhQEAAAQDAAAOAAAAZHJzL2Uyb0RvYy54bWysUstu2zAQvBfoPxC815SVJi0EyzkkSC5B&#10;YyDJB9AUaRHhC7usZf99lvQjTXorqsNCy13Ozsxycb3zjm01oI2h5/NZw5kOKg42bHr+8nz37Sdn&#10;mGUYpItB93yvkV8vv35ZTKnTbRyjGzQwAgnYTannY86pEwLVqL3EWUw6UNFE8DJTChsxgJwI3TvR&#10;Ns2VmCIMCaLSiHR6eyjyZcU3Rqv8aAzqzFzPiVuuEWpclyiWC9ltQKbRqiMN+Q8svLSBhp6hbmWW&#10;7DfYv6C8VRAxmjxT0YtojFW6aiA18+aTmqdRJl21kDmYzjbh/4NVv7YrYHbo+fcLzoL0tKM6ll20&#10;xZwpYUc9T2kFRR6mh6hekQriQ6UkeOzZGfCll8SxXXV6f3Za7zJTdDhvfzS0DkWVedtcXZZRQnan&#10;qwkw3+voWfnpOdAaq7ty+4D50Hpqqayis8Odda4msFnfOGBbWVZevyM6vrdV9gfChfo6DvsVnFSR&#10;1ZXN8VmUXf6ZV+3vj3f5BgAA//8DAFBLAwQUAAYACAAAACEAJpNsZ94AAAALAQAADwAAAGRycy9k&#10;b3ducmV2LnhtbEyPwU7DMAyG70i8Q2Qkblu6TSyoNJ0mJBAHODAQ57Tx2tLGqZJsLW+P4QJH//70&#10;+3Oxm90gzhhi50nDapmBQKq97ajR8P72sLgFEZMhawZPqOELI+zKy4vC5NZP9IrnQ2oEl1DMjYY2&#10;pTGXMtYtOhOXfkTi3dEHZxKPoZE2mInL3SDXWbaVznTEF1oz4n2LdX84OQ39UdLUP+2fp+qxsvHz&#10;5SP0tdP6+mre34FIOKc/GH70WR1Kdqr8iWwUgwa12jCpYaHWaguCCbXhpPpNbhTIspD/fyi/AQAA&#10;//8DAFBLAQItABQABgAIAAAAIQC2gziS/gAAAOEBAAATAAAAAAAAAAAAAAAAAAAAAABbQ29udGVu&#10;dF9UeXBlc10ueG1sUEsBAi0AFAAGAAgAAAAhADj9If/WAAAAlAEAAAsAAAAAAAAAAAAAAAAALwEA&#10;AF9yZWxzLy5yZWxzUEsBAi0AFAAGAAgAAAAhACDz4YiFAQAABAMAAA4AAAAAAAAAAAAAAAAALgIA&#10;AGRycy9lMm9Eb2MueG1sUEsBAi0AFAAGAAgAAAAhACaTbGfeAAAACwEAAA8AAAAAAAAAAAAAAAAA&#10;3w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7664" behindDoc="1" locked="0" layoutInCell="0" allowOverlap="1" wp14:anchorId="79FE8742" wp14:editId="3497F600">
                <wp:simplePos x="0" y="0"/>
                <wp:positionH relativeFrom="column">
                  <wp:posOffset>3351530</wp:posOffset>
                </wp:positionH>
                <wp:positionV relativeFrom="paragraph">
                  <wp:posOffset>-4620260</wp:posOffset>
                </wp:positionV>
                <wp:extent cx="12065" cy="12065"/>
                <wp:effectExtent l="0" t="0" r="0" b="0"/>
                <wp:wrapNone/>
                <wp:docPr id="44"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3" o:spid="_x0000_s1026" style="position:absolute;margin-left:263.9pt;margin-top:-363.8pt;width:.95pt;height:.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3sgwEAAAQDAAAOAAAAZHJzL2Uyb0RvYy54bWysUk1vGyEQvVfKf0Dc4107aVStvM4hUXKJ&#10;GktpfwBmwYsKDJqhXvvfZ8AfTdtb1T0ghnn7eO8Ny/t98GJnkBzEXs5nrRQmahhc3Pby+7en6y9S&#10;UFZxUB6i6eXBkLxfXX1aTqkzCxjBDwYFk0TqptTLMefUNQ3p0QRFM0gmctMCBpW5xG0zoJqYPfhm&#10;0bZ3zQQ4JARtiPj08diUq8pvrdH51VoyWfhesrZcV6zrpqzNaqm6Lao0On2Sof5BRVAu8qUXqkeV&#10;lfiJ7i+q4DQCgc0zDaEBa5021QO7mbd/uHkbVTLVC4dD6RIT/T9a/XW3RuGGXt7eShFV4BnVa8XN&#10;TQlnStQx5i2tsdij9AL6B3Gj+a1TCjph9hZDwbI5sa9JHy5Jm30Wmg/ni/busxSaO8dtYVTd+deE&#10;lJ8NBFE2vUQeY01X7V4oH6FnSFUF3g1Pzvta4Hbz4FHsVBl5/YoRZqdfsKr+KLhI38BwWOPZFUdd&#10;8adnUWb5seb9x8e7egcAAP//AwBQSwMEFAAGAAgAAAAhABT5rR7hAAAADQEAAA8AAABkcnMvZG93&#10;bnJldi54bWxMj8FOwzAQRO9I/IO1SNxah0ipS4hTVZWKOMCBFnF24m0SEq8j223C32O40OPOjmbe&#10;FJvZDOyCzneWJDwsE2BItdUdNRI+jvvFGpgPirQaLKGEb/SwKW9vCpVrO9E7Xg6hYTGEfK4ktCGM&#10;Oee+btEov7QjUvydrDMqxNM1XDs1xXAz8DRJVtyojmJDq0bctVj3h7OR0J84Tf3L9nWqnivtv94+&#10;XV8bKe/v5u0TsIBz+DfDL35EhzIyVfZM2rNBQpaKiB4kLEQqVsCiJUsfBbDqT8oE8LLg1yvKHwAA&#10;AP//AwBQSwECLQAUAAYACAAAACEAtoM4kv4AAADhAQAAEwAAAAAAAAAAAAAAAAAAAAAAW0NvbnRl&#10;bnRfVHlwZXNdLnhtbFBLAQItABQABgAIAAAAIQA4/SH/1gAAAJQBAAALAAAAAAAAAAAAAAAAAC8B&#10;AABfcmVscy8ucmVsc1BLAQItABQABgAIAAAAIQCvjd3sgwEAAAQDAAAOAAAAAAAAAAAAAAAAAC4C&#10;AABkcnMvZTJvRG9jLnhtbFBLAQItABQABgAIAAAAIQAU+a0e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8688" behindDoc="1" locked="0" layoutInCell="0" allowOverlap="1" wp14:anchorId="44C51DC4" wp14:editId="5913B1C8">
                <wp:simplePos x="0" y="0"/>
                <wp:positionH relativeFrom="column">
                  <wp:posOffset>4250690</wp:posOffset>
                </wp:positionH>
                <wp:positionV relativeFrom="paragraph">
                  <wp:posOffset>-4620260</wp:posOffset>
                </wp:positionV>
                <wp:extent cx="12065" cy="12065"/>
                <wp:effectExtent l="0" t="0" r="0" b="0"/>
                <wp:wrapNone/>
                <wp:docPr id="45"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4" o:spid="_x0000_s1026" style="position:absolute;margin-left:334.7pt;margin-top:-363.8pt;width:.95pt;height:.9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qzgwEAAAQDAAAOAAAAZHJzL2Uyb0RvYy54bWysUstu2zAQvBfoPxC8x5KdNCgEyzkkSC9B&#10;ayDtB9AUaREhucQua9l/3yX9aB63ojoQXO5oODPL5d0+eLEzSA5iL+ezVgoTNQwubnv56+fj1Vcp&#10;KKs4KA/R9PJgSN6tPn9aTqkzCxjBDwYFk0TqptTLMefUNQ3p0QRFM0gmctMCBpW5xG0zoJqYPfhm&#10;0ba3zQQ4JARtiPj04diUq8pvrdH5h7VksvC9ZG25rljXTVmb1VJ1W1RpdPokQ/2DiqBc5EsvVA8q&#10;K/Eb3Qeq4DQCgc0zDaEBa5021QO7mbfv3DyPKpnqhcOhdImJ/h+t/r5bo3BDL2++SBFV4BnVa8X1&#10;TQlnStQx5jmtsdij9AT6hbjRvOmUgk6YvcVQsGxO7GvSh0vSZp+F5sP5or3l+zR3jtvCqLrzrwkp&#10;fzMQRNn0EnmMNV21e6J8hJ4hVRV4Nzw672uB2829R7FTZeT1K0aYnf7Cqvqj4CJ9A8NhjWdXHHXF&#10;n55FmeXrmvevH+/qDwAAAP//AwBQSwMEFAAGAAgAAAAhADrpW4HhAAAADQEAAA8AAABkcnMvZG93&#10;bnJldi54bWxMj8FOwzAMhu9Ie4fISNy2dANS1jWdpkkgDuzAQJzTxmtLG6dKsrW8PYELHG1/+v39&#10;+XYyPbug860lCctFAgypsrqlWsL72+P8AZgPirTqLaGEL/SwLWZXucq0HekVL8dQsxhCPlMSmhCG&#10;jHNfNWiUX9gBKd5O1hkV4uhqrp0aY7jp+SpJBDeqpfihUQPuG6y649lI6E6cxu559zKWT6X2n4cP&#10;11VGypvrabcBFnAKfzD86Ed1KKJTac+kPeslCLG+i6iEebpKBbCIiHR5C6z8Xd2nwIuc/29RfAMA&#10;AP//AwBQSwECLQAUAAYACAAAACEAtoM4kv4AAADhAQAAEwAAAAAAAAAAAAAAAAAAAAAAW0NvbnRl&#10;bnRfVHlwZXNdLnhtbFBLAQItABQABgAIAAAAIQA4/SH/1gAAAJQBAAALAAAAAAAAAAAAAAAAAC8B&#10;AABfcmVscy8ucmVsc1BLAQItABQABgAIAAAAIQA1PIqzgwEAAAQDAAAOAAAAAAAAAAAAAAAAAC4C&#10;AABkcnMvZTJvRG9jLnhtbFBLAQItABQABgAIAAAAIQA66VuB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699712" behindDoc="1" locked="0" layoutInCell="0" allowOverlap="1" wp14:anchorId="63982DBB" wp14:editId="601F443C">
                <wp:simplePos x="0" y="0"/>
                <wp:positionH relativeFrom="column">
                  <wp:posOffset>5131435</wp:posOffset>
                </wp:positionH>
                <wp:positionV relativeFrom="paragraph">
                  <wp:posOffset>-4620260</wp:posOffset>
                </wp:positionV>
                <wp:extent cx="12700" cy="12065"/>
                <wp:effectExtent l="0" t="0" r="0" b="0"/>
                <wp:wrapNone/>
                <wp:docPr id="46"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5" o:spid="_x0000_s1026" style="position:absolute;margin-left:404.05pt;margin-top:-363.8pt;width:1pt;height:.9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FahgEAAAQDAAAOAAAAZHJzL2Uyb0RvYy54bWysUstOIzEQvCPtP1i+bzwJbFiNMuEAgguC&#10;SMAHOB47Y+GXur2Z5O+3bZIsLDeED5bbXe6uqvbiaucd22pAG0PHp5OGMx1U7G3YdPzl+fbnb84w&#10;y9BLF4Pu+F4jv1r+OFuMqdWzOETXa2BUJGA7po4POadWCFSD9hInMelASRPBy0whbEQPcqTq3olZ&#10;08zFGKFPEJVGpNubtyRf1vrGaJUfjUGdmes4cct1h7qvyy6WC9luQKbBqgMN+QUWXtpATU+lbmSW&#10;7A/YT6W8VRAxmjxR0YtojFW6aiA10+Y/NU+DTLpqIXMwnWzC7yurHrYrYLbv+MWcsyA9zai2Zee/&#10;ijljwpYwT2kFRR6m+6hekRLiQ6YEeMDsDPiCJXFsV53en5zWu8wUXU5nlw2NQ1FmOmvmtZWQ7fFp&#10;Asx3OnpWDh0HGmN1V27vMZfmsj1CKqvobH9rnasBbNbXDthWlpHXVYTQE/wHq+zfCBfq69jvV3BU&#10;RVZX/OFblFm+j+n8/vMu/wIAAP//AwBQSwMEFAAGAAgAAAAhAJhhAivfAAAADQEAAA8AAABkcnMv&#10;ZG93bnJldi54bWxMj8FOwzAMhu9IvENkJG5b0kmsVWk6TUggDnBgQ5zTxmtLG6dqsrW8PYYLHP37&#10;0+/PxW5xg7jgFDpPGpK1AoFUe9tRo+H9+LjKQIRoyJrBE2r4wgC78vqqMLn1M73h5RAbwSUUcqOh&#10;jXHMpQx1i86EtR+ReHfykzORx6mRdjIzl7tBbpTaSmc64gutGfGhxbo/nJ2G/iRp7p/3L3P1VNnw&#10;+fox9bXT+vZm2d+DiLjEPxh+9FkdSnaq/JlsEIOGTGUJoxpW6SbdgmAkSxRH1W90l4IsC/n/i/Ib&#10;AAD//wMAUEsBAi0AFAAGAAgAAAAhALaDOJL+AAAA4QEAABMAAAAAAAAAAAAAAAAAAAAAAFtDb250&#10;ZW50X1R5cGVzXS54bWxQSwECLQAUAAYACAAAACEAOP0h/9YAAACUAQAACwAAAAAAAAAAAAAAAAAv&#10;AQAAX3JlbHMvLnJlbHNQSwECLQAUAAYACAAAACEAZJ5xWoYBAAAEAwAADgAAAAAAAAAAAAAAAAAu&#10;AgAAZHJzL2Uyb0RvYy54bWxQSwECLQAUAAYACAAAACEAmGECK98AAAANAQAADwAAAAAAAAAAAAAA&#10;AADg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0736" behindDoc="1" locked="0" layoutInCell="0" allowOverlap="1" wp14:anchorId="2A89A1D1" wp14:editId="7D11979A">
                <wp:simplePos x="0" y="0"/>
                <wp:positionH relativeFrom="column">
                  <wp:posOffset>1905</wp:posOffset>
                </wp:positionH>
                <wp:positionV relativeFrom="paragraph">
                  <wp:posOffset>-4440555</wp:posOffset>
                </wp:positionV>
                <wp:extent cx="12065" cy="12065"/>
                <wp:effectExtent l="0" t="0" r="0" b="0"/>
                <wp:wrapNone/>
                <wp:docPr id="47"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6" o:spid="_x0000_s1026" style="position:absolute;margin-left:.15pt;margin-top:-349.65pt;width:.95pt;height:.9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bQgwEAAAQDAAAOAAAAZHJzL2Uyb0RvYy54bWysUk1vGyEQvVfKf0Dc6127rRutvM6hUXqJ&#10;WktpfgBmwYsKDJohXvvfd8AfTdNb1T0ghnn7eO8Nq7tD8GJvkBzEXs5nrRQmahhc3PXy+cfD+1sp&#10;KKs4KA/R9PJoSN6tb96tptSZBYzgB4OCSSJ1U+rlmHPqmob0aIKiGSQTuWkBg8pc4q4ZUE3MHnyz&#10;aNtlMwEOCUEbIj69PzXluvJba3T+bi2ZLHwvWVuuK9Z1W9ZmvVLdDlUanT7LUP+gIigX+dIr1b3K&#10;Sryg+4sqOI1AYPNMQ2jAWqdN9cBu5u0bN0+jSqZ64XAoXWOi/0erv+03KNzQy4+fpYgq8IzqteLD&#10;soQzJeoY85Q2WOxRegT9k7jR/NEpBZ0xB4uhYNmcONSkj9ekzSELzYfzRbv8JIXmzmlbGFV3+TUh&#10;5a8GgiibXiKPsaar9o+UT9ALpKoC74YH530tcLf94lHsVRl5/YoRZqffsKr+JLhI38Jw3ODFFUdd&#10;8ednUWb5uub968e7/gUAAP//AwBQSwMEFAAGAAgAAAAhAGDb3A3dAAAACAEAAA8AAABkcnMvZG93&#10;bnJldi54bWxMj81OwzAQhO9IvIO1lbi1TgMqNMSpKiQQBzj0R5ydeJuExOvIdpvw9ixc4La7M5r9&#10;Jt9MthcX9KF1pGC5SEAgVc60VCs4Hp7nDyBC1GR07wgVfGGATXF9levMuJF2eNnHWnAIhUwraGIc&#10;MilD1aDVYeEGJNZOzlsdefW1NF6PHG57mSbJSlrdEn9o9IBPDVbd/mwVdCdJY/e6fRvLl9KEz/cP&#10;31VWqZvZtH0EEXGKf2b4wWd0KJipdGcyQfQKbtmnYL5ar3liPU1BlL+H+zuQRS7/Fyi+AQAA//8D&#10;AFBLAQItABQABgAIAAAAIQC2gziS/gAAAOEBAAATAAAAAAAAAAAAAAAAAAAAAABbQ29udGVudF9U&#10;eXBlc10ueG1sUEsBAi0AFAAGAAgAAAAhADj9If/WAAAAlAEAAAsAAAAAAAAAAAAAAAAALwEAAF9y&#10;ZWxzLy5yZWxzUEsBAi0AFAAGAAgAAAAhAJ+LxtCDAQAABAMAAA4AAAAAAAAAAAAAAAAALgIAAGRy&#10;cy9lMm9Eb2MueG1sUEsBAi0AFAAGAAgAAAAhAGDb3A3dAAAACA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1760" behindDoc="1" locked="0" layoutInCell="0" allowOverlap="1" wp14:anchorId="26F1F67E" wp14:editId="2B8A09E1">
                <wp:simplePos x="0" y="0"/>
                <wp:positionH relativeFrom="column">
                  <wp:posOffset>452755</wp:posOffset>
                </wp:positionH>
                <wp:positionV relativeFrom="paragraph">
                  <wp:posOffset>-4440555</wp:posOffset>
                </wp:positionV>
                <wp:extent cx="12700" cy="12065"/>
                <wp:effectExtent l="0" t="0" r="0" b="0"/>
                <wp:wrapNone/>
                <wp:docPr id="48"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7" o:spid="_x0000_s1026" style="position:absolute;margin-left:35.65pt;margin-top:-349.65pt;width:1pt;height:.9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R0hQEAAAQDAAAOAAAAZHJzL2Uyb0RvYy54bWysUstOIzEQvK/EP1i+E0/C8tAoEw4g9oLY&#10;SOx+gOOxMxZ+qdtkkr/ftvMAlhtiDq1pd7u6qtrz2613bKMBbQwdn04aznRQsbdh3fG/fx7ObzjD&#10;LEMvXQy64zuN/HZx9mM+plbP4hBdr4ERSMB2TB0fck6tEKgG7SVOYtKBiiaCl5lSWIse5Ejo3olZ&#10;01yJMUKfICqNSKf3+yJfVHxjtMq/jUGdmes4ccs1Qo2rEsViLts1yDRYdaAhv8DCSxto6AnqXmbJ&#10;XsF+gvJWQcRo8kRFL6IxVumqgdRMm//UPA8y6aqFzMF0sgm/D1Y9bZbAbN/xn7SpID3tqI5lF9fF&#10;nDFhSz3PaQlFHqbHqF6QCuJDpSR46Nka8KWXxLFtdXp3clpvM1N0OJ1dN7QORZXprLm6LKOEbI9X&#10;E2D+paNn5afjQGus7srNI+Z967GlsorO9g/WuZrAenXngG1kWXn9Duj41lbZ7wkX6qvY75ZwVEVW&#10;VzaHZ1F2+T6v2t8e7+IfAAAA//8DAFBLAwQUAAYACAAAACEAme4m4N8AAAALAQAADwAAAGRycy9k&#10;b3ducmV2LnhtbEyPzU7DMBCE70i8g7VI3FqnFDU0jVNVSCAOcGhBPTvxNgmJ15HtNuHtWbjAaf9G&#10;M9/m28n24oI+tI4ULOYJCKTKmZZqBR/vT7MHECFqMrp3hAq+MMC2uL7KdWbcSHu8HGIt2IRCphU0&#10;MQ6ZlKFq0OowdwMS307OWx159LU0Xo9sbnt5lyQraXVLnNDoAR8brLrD2SroTpLG7mX3OpbPpQmf&#10;b0ffVVap25tptwERcYp/YvjBZ3QomKl0ZzJB9ArSxZKVCmar9Zo7VqRLruXvJr0HWeTy/w/FNwAA&#10;AP//AwBQSwECLQAUAAYACAAAACEAtoM4kv4AAADhAQAAEwAAAAAAAAAAAAAAAAAAAAAAW0NvbnRl&#10;bnRfVHlwZXNdLnhtbFBLAQItABQABgAIAAAAIQA4/SH/1gAAAJQBAAALAAAAAAAAAAAAAAAAAC8B&#10;AABfcmVscy8ucmVsc1BLAQItABQABgAIAAAAIQDtSgR0hQEAAAQDAAAOAAAAAAAAAAAAAAAAAC4C&#10;AABkcnMvZTJvRG9jLnhtbFBLAQItABQABgAIAAAAIQCZ7ibg3wAAAAsBAAAPAAAAAAAAAAAAAAAA&#10;AN8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2784" behindDoc="1" locked="0" layoutInCell="0" allowOverlap="1" wp14:anchorId="69A9C8DD" wp14:editId="318BB51B">
                <wp:simplePos x="0" y="0"/>
                <wp:positionH relativeFrom="column">
                  <wp:posOffset>3351530</wp:posOffset>
                </wp:positionH>
                <wp:positionV relativeFrom="paragraph">
                  <wp:posOffset>-4440555</wp:posOffset>
                </wp:positionV>
                <wp:extent cx="12065" cy="12065"/>
                <wp:effectExtent l="0" t="0" r="0" b="0"/>
                <wp:wrapNone/>
                <wp:docPr id="49"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8" o:spid="_x0000_s1026" style="position:absolute;margin-left:263.9pt;margin-top:-349.65pt;width:.95pt;height:.9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AjgwEAAAQDAAAOAAAAZHJzL2Uyb0RvYy54bWysUk1vGyEQvVfKf0Dc4127bZSuvM4hUXqJ&#10;WktpfwBmwYsCDJohXvvfd8AfTdpb1T0ghnn7eO8Ny7t98GJnkBzEXs5nrRQmahhc3Pby54/H61sp&#10;KKs4KA/R9PJgSN6trj4sp9SZBYzgB4OCSSJ1U+rlmHPqmob0aIKiGSQTuWkBg8pc4rYZUE3MHnyz&#10;aNubZgIcEoI2RHz6cGzKVeW31uj83VoyWfhesrZcV6zrpqzNaqm6Lao0On2Sof5BRVAu8qUXqgeV&#10;lXhF9xdVcBqBwOaZhtCAtU6b6oHdzNs/3DyPKpnqhcOhdImJ/h+t/rZbo3BDLz99kSKqwDOq14qP&#10;tyWcKVHHmOe0xmKP0hPoF+JG865TCjph9hZDwbI5sa9JHy5Jm30Wmg/ni/bmsxSaO8dtYVTd+deE&#10;lL8aCKJseok8xpqu2j1RPkLPkKoKvBsenfe1wO3m3qPYqTLy+hUjzE6/YVX9UXCRvoHhsMazK466&#10;4k/Poszybc37t4939QsAAP//AwBQSwMEFAAGAAgAAAAhACcvjTXiAAAADQEAAA8AAABkcnMvZG93&#10;bnJldi54bWxMj8FOwzAQRO9I/QdrK3FrHQJtSIhTVUigHuBAQZydeJuExOvIdpvw9zW9lOPOjmbe&#10;5JtJ9+yE1rWGBNwtI2BIlVEt1QK+Pl8Wj8Ccl6RkbwgF/KKDTTG7yWWmzEgfeNr7moUQcpkU0Hg/&#10;ZJy7qkEt3dIMSOF3MFZLH05bc2XlGMJ1z+MoWnMtWwoNjRzwucGq2x+1gO7Aaex227exfC2V+3n/&#10;tl2lhbidT9snYB4nfzXDH35AhyIwleZIyrFewCpOAroXsFin6T2wYFnFaQKsvEjJA/Ai5/9XFGcA&#10;AAD//wMAUEsBAi0AFAAGAAgAAAAhALaDOJL+AAAA4QEAABMAAAAAAAAAAAAAAAAAAAAAAFtDb250&#10;ZW50X1R5cGVzXS54bWxQSwECLQAUAAYACAAAACEAOP0h/9YAAACUAQAACwAAAAAAAAAAAAAAAAAv&#10;AQAAX3JlbHMvLnJlbHNQSwECLQAUAAYACAAAACEAiItQI4MBAAAEAwAADgAAAAAAAAAAAAAAAAAu&#10;AgAAZHJzL2Uyb0RvYy54bWxQSwECLQAUAAYACAAAACEAJy+NNeIAAAANAQAADwAAAAAAAAAAAAAA&#10;AADd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3808" behindDoc="1" locked="0" layoutInCell="0" allowOverlap="1" wp14:anchorId="57AF9916" wp14:editId="0690B763">
                <wp:simplePos x="0" y="0"/>
                <wp:positionH relativeFrom="column">
                  <wp:posOffset>4250690</wp:posOffset>
                </wp:positionH>
                <wp:positionV relativeFrom="paragraph">
                  <wp:posOffset>-4440555</wp:posOffset>
                </wp:positionV>
                <wp:extent cx="12065" cy="12065"/>
                <wp:effectExtent l="0" t="0" r="0" b="0"/>
                <wp:wrapNone/>
                <wp:docPr id="50"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9" o:spid="_x0000_s1026" style="position:absolute;margin-left:334.7pt;margin-top:-349.65pt;width:.95pt;height:.9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VRgwEAAAQDAAAOAAAAZHJzL2Uyb0RvYy54bWysUstu2zAQvBfoPxC8x5IdJGgFyzkkSC9B&#10;ayDtB9AUaREhucQua9l/3yX9aB63ojoQXO5oODPL5d0+eLEzSA5iL+ezVgoTNQwubnv56+fj1Rcp&#10;KKs4KA/R9PJgSN6tPn9aTqkzCxjBDwYFk0TqptTLMefUNQ3p0QRFM0gmctMCBpW5xG0zoJqYPfhm&#10;0ba3zQQ4JARtiPj04diUq8pvrdH5h7VksvC9ZG25rljXTVmb1VJ1W1RpdPokQ/2DiqBc5EsvVA8q&#10;K/Eb3Qeq4DQCgc0zDaEBa5021QO7mbfv3DyPKpnqhcOhdImJ/h+t/r5bo3BDL284nqgCz6heK66/&#10;lnCmRB1jntMaiz1KT6BfiBvNm04p6ITZWwwFy+bEviZ9uCRt9lloPpwv2tsbKTR3jtvCqLrzrwkp&#10;fzMQRNn0EnmMNV21e6J8hJ4hVRV4Nzw672uB2829R7FTZeT1K0aYnf7Cqvqj4CJ9A8NhjWdXHHXF&#10;n55FmeXrmvevH+/qDwAAAP//AwBQSwMEFAAGAAgAAAAhAAk/e6rgAAAADQEAAA8AAABkcnMvZG93&#10;bnJldi54bWxMj01PwzAMhu9I/IfISNy2dDBltDSdJiQQBzhsIM5p47WljVM12Vr+PYYL3Pzx6PXj&#10;fDu7XpxxDK0nDatlAgKp8ralWsP72+PiDkSIhqzpPaGGLwywLS4vcpNZP9Eez4dYCw6hkBkNTYxD&#10;JmWoGnQmLP2AxLujH52J3I61tKOZONz18iZJlHSmJb7QmAEfGqy6w8lp6I6Spu559zKVT6UNn68f&#10;Y1c5ra+v5t09iIhz/IPhR5/VoWCn0p/IBtFrUCpdM6phodL0FgQjarPiovwdbdYgi1z+/6L4BgAA&#10;//8DAFBLAQItABQABgAIAAAAIQC2gziS/gAAAOEBAAATAAAAAAAAAAAAAAAAAAAAAABbQ29udGVu&#10;dF9UeXBlc10ueG1sUEsBAi0AFAAGAAgAAAAhADj9If/WAAAAlAEAAAsAAAAAAAAAAAAAAAAALwEA&#10;AF9yZWxzLy5yZWxzUEsBAi0AFAAGAAgAAAAhABMjFVGDAQAABAMAAA4AAAAAAAAAAAAAAAAALgIA&#10;AGRycy9lMm9Eb2MueG1sUEsBAi0AFAAGAAgAAAAhAAk/e6rgAAAADQEAAA8AAAAAAAAAAAAAAAAA&#10;3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4832" behindDoc="1" locked="0" layoutInCell="0" allowOverlap="1" wp14:anchorId="78D814FF" wp14:editId="14AA7825">
                <wp:simplePos x="0" y="0"/>
                <wp:positionH relativeFrom="column">
                  <wp:posOffset>5131435</wp:posOffset>
                </wp:positionH>
                <wp:positionV relativeFrom="paragraph">
                  <wp:posOffset>-4440555</wp:posOffset>
                </wp:positionV>
                <wp:extent cx="12700" cy="12065"/>
                <wp:effectExtent l="0" t="0" r="0" b="0"/>
                <wp:wrapNone/>
                <wp:docPr id="51"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0" o:spid="_x0000_s1026" style="position:absolute;margin-left:404.05pt;margin-top:-349.65pt;width:1pt;height:.9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7hAEAAAQDAAAOAAAAZHJzL2Uyb0RvYy54bWysUslu2zAQvRfoPxC815SMOi0EyzkkSC9G&#10;aiDJB9AUaRHhhhnWsv8+Q3pJ096K6kBoOMPHt3B5e/CO7TWgjaHn7azhTAcVBxt2PX95fvjynTPM&#10;MgzSxaB7ftTIb1efPy2n1Ol5HKMbNDACCdhNqedjzqkTAtWovcRZTDpQ00TwMlMJOzGAnAjdOzFv&#10;mhsxRRgSRKURaff+1OSrim+MVvmnMagzcz0nbrmuUNdtWcVqKbsdyDRadaYh/4GFlzbQpVeoe5kl&#10;+wX2LyhvFUSMJs9U9CIaY5WuGkhN2/yh5mmUSVctZA6mq034/2DV434DzA49X7ScBekpo3ot+1rN&#10;mRJ2NPOUNlDkYVpH9YrkmvjQKQWeZw4GfJklcexQnT5endaHzBRttvNvDcWhqNPOm5tFyUHI7nI0&#10;AeYfOnpWfnoOFGN1V+7XmE+jl5HKKjo7PFjnagG77Z0Dtpcl8vqd0fF9rLI/ES7Ut3E4buCiiqyu&#10;bM7PomT5e121vz/e1RsAAAD//wMAUEsDBBQABgAIAAAAIQCrtyIA4AAAAA0BAAAPAAAAZHJzL2Rv&#10;d25yZXYueG1sTI/BTsMwDIbvSLxDZCRuW1JAoytNpwkJxAEODMQ5bby2tHGqJlu7t5/hAkf//vT7&#10;c76ZXS+OOIbWk4ZkqUAgVd62VGv4/HhapCBCNGRN7wk1nDDApri8yE1m/UTveNzFWnAJhcxoaGIc&#10;MilD1aAzYekHJN7t/ehM5HGspR3NxOWulzdKraQzLfGFxgz42GDV7Q5OQ7eXNHUv29epfC5t+H77&#10;GrvKaX19NW8fQESc4x8MP/qsDgU7lf5ANoheQ6rShFENi9V6fQuCkTRRHJW/0f0dyCKX/78ozgAA&#10;AP//AwBQSwECLQAUAAYACAAAACEAtoM4kv4AAADhAQAAEwAAAAAAAAAAAAAAAAAAAAAAW0NvbnRl&#10;bnRfVHlwZXNdLnhtbFBLAQItABQABgAIAAAAIQA4/SH/1gAAAJQBAAALAAAAAAAAAAAAAAAAAC8B&#10;AABfcmVscy8ucmVsc1BLAQItABQABgAIAAAAIQBhaSj7hAEAAAQDAAAOAAAAAAAAAAAAAAAAAC4C&#10;AABkcnMvZTJvRG9jLnhtbFBLAQItABQABgAIAAAAIQCrtyIA4AAAAA0BAAAPAAAAAAAAAAAAAAAA&#10;AN4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5856" behindDoc="1" locked="0" layoutInCell="0" allowOverlap="1" wp14:anchorId="6ACFE081" wp14:editId="43E4B67D">
                <wp:simplePos x="0" y="0"/>
                <wp:positionH relativeFrom="column">
                  <wp:posOffset>1905</wp:posOffset>
                </wp:positionH>
                <wp:positionV relativeFrom="paragraph">
                  <wp:posOffset>-4257675</wp:posOffset>
                </wp:positionV>
                <wp:extent cx="12065" cy="12065"/>
                <wp:effectExtent l="0" t="0" r="0" b="0"/>
                <wp:wrapNone/>
                <wp:docPr id="52"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1" o:spid="_x0000_s1026" style="position:absolute;margin-left:.15pt;margin-top:-335.25pt;width:.95pt;height:.9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MSgwEAAAQDAAAOAAAAZHJzL2Uyb0RvYy54bWysUk1vGyEQvVfqf0Dc611bSVStvM4hUXKJ&#10;WktJfwBmwYsCDJqhXvvfZ8AfTdtblD0ghnn7eO8Ny9t98GJnkBzEXs5nrRQmahhc3Pby18vDt+9S&#10;UFZxUB6i6eXBkLxdff2ynFJnFjCCHwwKJonUTamXY86paxrSowmKZpBM5KYFDCpzidtmQDUxe/DN&#10;om1vmglwSAjaEPHp/bEpV5XfWqPzT2vJZOF7ydpyXbGum7I2q6XqtqjS6PRJhvqAiqBc5EsvVPcq&#10;K/Eb3X9UwWkEAptnGkID1jptqgd2M2//cfM8qmSqFw6H0iUm+jxa/WO3RuGGXl4vpIgq8IzqteJq&#10;XsKZEnWMeU5rLPYoPYF+JW40f3VKQSfM3mIoWDYn9jXpwyVps89C8+F80d5cS6G5c9wWRtWdf01I&#10;+dFAEGXTS+Qx1nTV7onyEXqGVFXg3fDgvK8Fbjd3HsVOlZHXrxhhdvoDq+qPgov0DQyHNZ5dcdQV&#10;f3oWZZbva96/f7yrNwAAAP//AwBQSwMEFAAGAAgAAAAhAFuVxfDdAAAACAEAAA8AAABkcnMvZG93&#10;bnJldi54bWxMj8FOwzAQRO9I/IO1SNxahyDSKsSpqkpFHOBAqThv4m0SEq8j223C3+Oe4Dg7o5m3&#10;xWY2g7iQ851lBQ/LBARxbXXHjYLj536xBuEDssbBMin4IQ+b8vamwFzbiT/ocgiNiCXsc1TQhjDm&#10;Uvq6JYN+aUfi6J2sMxiidI3UDqdYbgaZJkkmDXYcF1ocaddS3R/ORkF/kjz1r9u3qXqptP9+/3J9&#10;bZS6v5u3zyACzeEvDFf8iA5lZKrsmbUXg4LHmFOwyFbJE4jopymI6nrI1hnIspD/Hyh/AQAA//8D&#10;AFBLAQItABQABgAIAAAAIQC2gziS/gAAAOEBAAATAAAAAAAAAAAAAAAAAAAAAABbQ29udGVudF9U&#10;eXBlc10ueG1sUEsBAi0AFAAGAAgAAAAhADj9If/WAAAAlAEAAAsAAAAAAAAAAAAAAAAALwEAAF9y&#10;ZWxzLy5yZWxzUEsBAi0AFAAGAAgAAAAhADDL0xKDAQAABAMAAA4AAAAAAAAAAAAAAAAALgIAAGRy&#10;cy9lMm9Eb2MueG1sUEsBAi0AFAAGAAgAAAAhAFuVxfDdAAAACA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6880" behindDoc="1" locked="0" layoutInCell="0" allowOverlap="1" wp14:anchorId="3839BC8B" wp14:editId="1A02DFE3">
                <wp:simplePos x="0" y="0"/>
                <wp:positionH relativeFrom="column">
                  <wp:posOffset>452755</wp:posOffset>
                </wp:positionH>
                <wp:positionV relativeFrom="paragraph">
                  <wp:posOffset>-4257675</wp:posOffset>
                </wp:positionV>
                <wp:extent cx="12700" cy="12065"/>
                <wp:effectExtent l="0" t="0" r="0" b="0"/>
                <wp:wrapNone/>
                <wp:docPr id="53"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2" o:spid="_x0000_s1026" style="position:absolute;margin-left:35.65pt;margin-top:-335.25pt;width:1pt;height:.9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SYhQEAAAQDAAAOAAAAZHJzL2Uyb0RvYy54bWysUstu2zAQvBfoPxC8x5SVRwvBcg4JkkuQ&#10;GkjzATRFWkT4wi5r2X+fJf1Im96K6rDQcpezM7Nc3O68Y1sNaGPo+XzWcKaDioMNm56//ny4+M4Z&#10;ZhkG6WLQPd9r5LfLr18WU+p0G8foBg2MQAJ2U+r5mHPqhEA1ai9xFpMOVDQRvMyUwkYMICdC9060&#10;TXMjpghDgqg0Ip3eH4p8WfGN0Sr/MAZ1Zq7nxC3XCDWuSxTLhew2INNo1ZGG/AcWXtpAQ89Q9zJL&#10;9gvsX1DeKogYTZ6p6EU0xipdNZCaefNJzcsok65ayBxMZ5vw/8Gq5+0KmB16fn3JWZCedlTHsqu2&#10;mDMl7KjnJa2gyMP0FNUbUkH8USkJHnt2BnzpJXFsV53en53Wu8wUHc7bbw2tQ1Fl3jY312WUkN3p&#10;agLMjzp6Vn56DrTG6q7cPmE+tJ5aKqvo7PBgnasJbNZ3DthWlpXX74iOH22V/YFwob6Ow34FJ1Vk&#10;dWVzfBZll7/nVfvH412+AwAA//8DAFBLAwQUAAYACAAAACEA7wavT98AAAALAQAADwAAAGRycy9k&#10;b3ducmV2LnhtbEyPwU7DMAyG75N4h8hI3LZ0TLRTaTpNSCAOcNhAnNPGa0sbp0qytbw93gmO/v3p&#10;9+diN9tBXNCHzpGC9SoBgVQ701Gj4PPjebkFEaImowdHqOAHA+zKm0Whc+MmOuDlGBvBJRRyraCN&#10;ccylDHWLVoeVG5F4d3Le6sijb6TxeuJyO8j7JEml1R3xhVaP+NRi3R/PVkF/kjT1r/u3qXqpTPh+&#10;//J9bZW6u533jyAizvEPhqs+q0PJTpU7kwliUJCtN0wqWKZZ8gCCiWzDSXVN0m0Ksizk/x/KXwAA&#10;AP//AwBQSwECLQAUAAYACAAAACEAtoM4kv4AAADhAQAAEwAAAAAAAAAAAAAAAAAAAAAAW0NvbnRl&#10;bnRfVHlwZXNdLnhtbFBLAQItABQABgAIAAAAIQA4/SH/1gAAAJQBAAALAAAAAAAAAAAAAAAAAC8B&#10;AABfcmVscy8ucmVsc1BLAQItABQABgAIAAAAIQDL3mSYhQEAAAQDAAAOAAAAAAAAAAAAAAAAAC4C&#10;AABkcnMvZTJvRG9jLnhtbFBLAQItABQABgAIAAAAIQDvBq9P3wAAAAsBAAAPAAAAAAAAAAAAAAAA&#10;AN8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7904" behindDoc="1" locked="0" layoutInCell="0" allowOverlap="1" wp14:anchorId="7B53D490" wp14:editId="5A0E94FE">
                <wp:simplePos x="0" y="0"/>
                <wp:positionH relativeFrom="column">
                  <wp:posOffset>3351530</wp:posOffset>
                </wp:positionH>
                <wp:positionV relativeFrom="paragraph">
                  <wp:posOffset>-4257675</wp:posOffset>
                </wp:positionV>
                <wp:extent cx="12065" cy="12065"/>
                <wp:effectExtent l="0" t="0" r="0" b="0"/>
                <wp:wrapNone/>
                <wp:docPr id="54"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3" o:spid="_x0000_s1026" style="position:absolute;margin-left:263.9pt;margin-top:-335.25pt;width:.95pt;height:.9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j8gwEAAAQDAAAOAAAAZHJzL2Uyb0RvYy54bWysUstu2zAQvBfIPxC8x5KdBwrBcg4JkkvQ&#10;Gkj7ATRFWkRJLrHLWPbfd0k/mra3ojoQXO5oODPL5cM+eLEzSA5iL+ezVgoTNQwubnv5/dvz9Wcp&#10;KKs4KA/R9PJgSD6srj4tp9SZBYzgB4OCSSJ1U+rlmHPqmob0aIKiGSQTuWkBg8pc4rYZUE3MHnyz&#10;aNv7ZgIcEoI2RHz6dGzKVeW31uj81VoyWfhesrZcV6zrpqzNaqm6Lao0On2Sof5BRVAu8qUXqieV&#10;lXhH9xdVcBqBwOaZhtCAtU6b6oHdzNs/3LyNKpnqhcOhdImJ/h+t/rJbo3BDL+9upYgq8IzqteL2&#10;poQzJeoY85bWWOxRegX9g7jR/NYpBZ0we4uhYNmc2NekD5ekzT4LzYfzRXt/J4XmznFbGFV3/jUh&#10;5RcDQZRNL5HHWNNVu1fKR+gZUlWBd8Oz874WuN08ehQ7VUZev2KE2ekXrKo/Ci7SNzAc1nh2xVFX&#10;/OlZlFl+rHn/8fGufgIAAP//AwBQSwMEFAAGAAgAAAAhANpqO5LhAAAADQEAAA8AAABkcnMvZG93&#10;bnJldi54bWxMj8FugzAQRO+V8g/WRuotMUUCUoqJokqtcmgOTaueDd4ABa+R7QTy93VO6XFnRzNv&#10;iu2sB3ZB6zpDAp7WETCk2qiOGgHfX2+rDTDnJSk5GEIBV3SwLRcPhcyVmegTL0ffsBBCLpcCWu/H&#10;nHNXt6ilW5sRKfxOxmrpw2kbrqycQrgeeBxFKdeyo9DQyhFfW6z741kL6E+cpn6/+5iq90q538OP&#10;7WstxONy3r0A8zj7uxlu+AEdysBUmTMpxwYBSZwFdC9glWZRAixYkvg5A1bdpHSTAi8L/n9F+QcA&#10;AP//AwBQSwECLQAUAAYACAAAACEAtoM4kv4AAADhAQAAEwAAAAAAAAAAAAAAAAAAAAAAW0NvbnRl&#10;bnRfVHlwZXNdLnhtbFBLAQItABQABgAIAAAAIQA4/SH/1gAAAJQBAAALAAAAAAAAAAAAAAAAAC8B&#10;AABfcmVscy8ucmVsc1BLAQItABQABgAIAAAAIQBEoFj8gwEAAAQDAAAOAAAAAAAAAAAAAAAAAC4C&#10;AABkcnMvZTJvRG9jLnhtbFBLAQItABQABgAIAAAAIQDaajuS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8928" behindDoc="1" locked="0" layoutInCell="0" allowOverlap="1" wp14:anchorId="7C76B7B3" wp14:editId="71724FA7">
                <wp:simplePos x="0" y="0"/>
                <wp:positionH relativeFrom="column">
                  <wp:posOffset>4250690</wp:posOffset>
                </wp:positionH>
                <wp:positionV relativeFrom="paragraph">
                  <wp:posOffset>-4257675</wp:posOffset>
                </wp:positionV>
                <wp:extent cx="12065" cy="12065"/>
                <wp:effectExtent l="0" t="0" r="0" b="0"/>
                <wp:wrapNone/>
                <wp:docPr id="55"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4" o:spid="_x0000_s1026" style="position:absolute;margin-left:334.7pt;margin-top:-335.25pt;width:.95pt;height:.9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ggEAAAQDAAAOAAAAZHJzL2Uyb0RvYy54bWysUstu2zAQvBfoPxC815KNJCgEyzkkSC5B&#10;ayDtB9AUaRElucQuY9l/3yX9aB63oDoQXO5oODPL5e0+eLEzSA5iL+ezVgoTNQwubnv5+9fDt+9S&#10;UFZxUB6i6eXBkLxdff2ynFJnFjCCHwwKJonUTamXY86paxrSowmKZpBM5KYFDCpzidtmQDUxe/DN&#10;om1vmglwSAjaEPHp/bEpV5XfWqPzT2vJZOF7ydpyXbGum7I2q6XqtqjS6PRJhvqEiqBc5EsvVPcq&#10;K/GC7gNVcBqBwOaZhtCAtU6b6oHdzNt3bp5HlUz1wuFQusRE/49W/9itUbihl9fXUkQVeEb1WnF1&#10;VcKZEnWMeU5rLPYoPYH+Q9xo3nRKQSfM3mIoWDYn9jXpwyVps89C8+F80d7wfZo7x21hVN3514SU&#10;Hw0EUTa9RB5jTVftnigfoWdIVQXeDQ/O+1rgdnPnUexUGXn9ihFmp3+wqv4ouEjfwHBY49kVR13x&#10;p2dRZvm65v3rx7v6CwAA//8DAFBLAwQUAAYACAAAACEA9HrNDeEAAAANAQAADwAAAGRycy9kb3du&#10;cmV2LnhtbEyPwW7CMAyG75N4h8hIu0EK2wJ0TRFC2rTDOIxNnNPGtF0bp0oC7d5+4bQdbX/6/f3Z&#10;djQdu6LzjSUJi3kCDKm0uqFKwtfny2wNzAdFWnWWUMIPetjmk7tMpdoO9IHXY6hYDCGfKgl1CH3K&#10;uS9rNMrPbY8Ub2frjApxdBXXTg0x3HR8mSSCG9VQ/FCrHvc1lu3xYiS0Z05D+7Z7H4rXQvvvw8m1&#10;pZHyfjrunoEFHMMfDDf9qA55dCrshbRnnQQhNo8RlTATq+QJWETEavEArLitxFoAzzP+v0X+CwAA&#10;//8DAFBLAQItABQABgAIAAAAIQC2gziS/gAAAOEBAAATAAAAAAAAAAAAAAAAAAAAAABbQ29udGVu&#10;dF9UeXBlc10ueG1sUEsBAi0AFAAGAAgAAAAhADj9If/WAAAAlAEAAAsAAAAAAAAAAAAAAAAALwEA&#10;AF9yZWxzLy5yZWxzUEsBAi0AFAAGAAgAAAAhAN4RD6OCAQAABAMAAA4AAAAAAAAAAAAAAAAALgIA&#10;AGRycy9lMm9Eb2MueG1sUEsBAi0AFAAGAAgAAAAhAPR6zQ3hAAAADQEAAA8AAAAAAAAAAAAAAAAA&#10;3A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09952" behindDoc="1" locked="0" layoutInCell="0" allowOverlap="1" wp14:anchorId="49669CCC" wp14:editId="009A23F1">
                <wp:simplePos x="0" y="0"/>
                <wp:positionH relativeFrom="column">
                  <wp:posOffset>5131435</wp:posOffset>
                </wp:positionH>
                <wp:positionV relativeFrom="paragraph">
                  <wp:posOffset>-4257675</wp:posOffset>
                </wp:positionV>
                <wp:extent cx="12700" cy="12065"/>
                <wp:effectExtent l="0" t="0" r="0" b="0"/>
                <wp:wrapNone/>
                <wp:docPr id="56"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5" o:spid="_x0000_s1026" style="position:absolute;margin-left:404.05pt;margin-top:-335.25pt;width:1pt;height:.9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KhgEAAAQDAAAOAAAAZHJzL2Uyb0RvYy54bWysUstOIzEQvK/EP1i+E08iCKtRJhxAcEFL&#10;JNgPcDx2xsIvdXszyd/TNkmWxw3hg+V2l7urqr243nnHthrQxtDx6aThTAcVexs2Hf/7fHf+mzPM&#10;MvTSxaA7vtfIr5dnvxZjavUsDtH1GhgVCdiOqeNDzqkVAtWgvcRJTDpQ0kTwMlMIG9GDHKm6d2LW&#10;NHMxRugTRKUR6fb2LcmXtb4xWuVHY1Bn5jpO3HLdoe7rsovlQrYbkGmw6kBDfoOFlzZQ01OpW5kl&#10;+wf2SylvFUSMJk9U9CIaY5WuGkjNtPmk5mmQSVctZA6mk034c2XVn+0KmO07fjnnLEhPM6pt2cVl&#10;MWdM2BLmKa2gyMP0ENULUkJ8yJQAD5idAV+wJI7tqtP7k9N6l5miy+nsqqFxKMpMZ828thKyPT5N&#10;gPleR8/KoeNAY6zuyu0D5tJctkdIZRWd7e+sczWAzfrGAdvKMvK6ihB6gv9hlf0b4UJ9Hfv9Co6q&#10;yOqKP3yLMsv3MZ3ff97lKwAAAP//AwBQSwMEFAAGAAgAAAAhAFbylKffAAAADQEAAA8AAABkcnMv&#10;ZG93bnJldi54bWxMj8FOwzAMhu9Ie4fIk7htSZEoUWk6TUggDnBgQ5zTJmtLG6dKsrW8Pd4Jjv79&#10;6ffncre4kV1siL1HBdlWALPYeNNjq+Dz+LyRwGLSaPTo0Sr4sRF21eqm1IXxM37YyyG1jEowFlpB&#10;l9JUcB6bzjodt36ySLuTD04nGkPLTdAzlbuR3wmRc6d7pAudnuxTZ5vhcHYKhhPHeXjdv831S23i&#10;9/tXGBqn1O162T8CS3ZJfzBc9UkdKnKq/RlNZKMCKWRGqIJN/iDugREiM0FRfY1ymQOvSv7/i+oX&#10;AAD//wMAUEsBAi0AFAAGAAgAAAAhALaDOJL+AAAA4QEAABMAAAAAAAAAAAAAAAAAAAAAAFtDb250&#10;ZW50X1R5cGVzXS54bWxQSwECLQAUAAYACAAAACEAOP0h/9YAAACUAQAACwAAAAAAAAAAAAAAAAAv&#10;AQAAX3JlbHMvLnJlbHNQSwECLQAUAAYACAAAACEAj7P0SoYBAAAEAwAADgAAAAAAAAAAAAAAAAAu&#10;AgAAZHJzL2Uyb0RvYy54bWxQSwECLQAUAAYACAAAACEAVvKUp98AAAANAQAADwAAAAAAAAAAAAAA&#10;AADg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0976" behindDoc="1" locked="0" layoutInCell="0" allowOverlap="1" wp14:anchorId="34618242" wp14:editId="1BCEF02D">
                <wp:simplePos x="0" y="0"/>
                <wp:positionH relativeFrom="column">
                  <wp:posOffset>1905</wp:posOffset>
                </wp:positionH>
                <wp:positionV relativeFrom="paragraph">
                  <wp:posOffset>-4074795</wp:posOffset>
                </wp:positionV>
                <wp:extent cx="12065" cy="12065"/>
                <wp:effectExtent l="0" t="0" r="0" b="0"/>
                <wp:wrapNone/>
                <wp:docPr id="57"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6" o:spid="_x0000_s1026" style="position:absolute;margin-left:.15pt;margin-top:-320.85pt;width:.95pt;height:.9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PAgwEAAAQDAAAOAAAAZHJzL2Uyb0RvYy54bWysUsuOGyEQvEfaf0Dc4xlbWScaebyHrHYv&#10;q8TSJh+AGfCgAI26icf++zT4kX3coswB0XRNUVXN6u4QvNgbJAexl/NZK4WJGgYXd738+ePh4xcp&#10;KKs4KA/R9PJoSN6tbz6sptSZBYzgB4OCSSJ1U+rlmHPqmob0aIKiGSQTuWkBg8pc4q4ZUE3MHnyz&#10;aNtlMwEOCUEbIj69PzXluvJba3T+bi2ZLHwvWVuuK9Z1W9ZmvVLdDlUanT7LUP+gIigX+dIr1b3K&#10;SvxG944qOI1AYPNMQ2jAWqdN9cBu5u0bN8+jSqZ64XAoXWOi/0erv+03KNzQy9vPUkQVeEb1WvFp&#10;WcKZEnWMeU4bLPYoPYH+RdxoXnVKQWfMwWIoWDYnDjXp4zVpc8hC8+F80S5vpdDcOW0Lo+ouvyak&#10;/GggiLLpJfIYa7pq/0T5BL1Aqirwbnhw3tcCd9uvHsVelZHXrxhhdvoLq+pPgov0LQzHDV5ccdQV&#10;f34WZZYva96/fLzrPwAAAP//AwBQSwMEFAAGAAgAAAAhAL2HdLDeAAAACAEAAA8AAABkcnMvZG93&#10;bnJldi54bWxMj8FOwzAQRO9I/IO1SNxapykqbZpNVSGBOMChBXF24m0SEq8j223C3+Oe4Dg7o5m3&#10;+W4yvbiQ861lhMU8AUFcWd1yjfD58Txbg/BBsVa9ZUL4IQ+74vYmV5m2Ix/ocgy1iCXsM4XQhDBk&#10;UvqqIaP83A7E0TtZZ1SI0tVSOzXGctPLNElW0qiW40KjBnpqqOqOZ4PQnSSP3ev+bSxfSu2/379c&#10;VxnE+7tpvwURaAp/YbjiR3QoIlNpz6y96BGWMYcwWz0sHkFEP01BlNfDcrMGWeTy/wPFLwAAAP//&#10;AwBQSwECLQAUAAYACAAAACEAtoM4kv4AAADhAQAAEwAAAAAAAAAAAAAAAAAAAAAAW0NvbnRlbnRf&#10;VHlwZXNdLnhtbFBLAQItABQABgAIAAAAIQA4/SH/1gAAAJQBAAALAAAAAAAAAAAAAAAAAC8BAABf&#10;cmVscy8ucmVsc1BLAQItABQABgAIAAAAIQB0pkPAgwEAAAQDAAAOAAAAAAAAAAAAAAAAAC4CAABk&#10;cnMvZTJvRG9jLnhtbFBLAQItABQABgAIAAAAIQC9h3Sw3gAAAAgBAAAPAAAAAAAAAAAAAAAAAN0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2000" behindDoc="1" locked="0" layoutInCell="0" allowOverlap="1" wp14:anchorId="6CE0B74A" wp14:editId="03E47847">
                <wp:simplePos x="0" y="0"/>
                <wp:positionH relativeFrom="column">
                  <wp:posOffset>452755</wp:posOffset>
                </wp:positionH>
                <wp:positionV relativeFrom="paragraph">
                  <wp:posOffset>-4074795</wp:posOffset>
                </wp:positionV>
                <wp:extent cx="12700" cy="12065"/>
                <wp:effectExtent l="0" t="0" r="0" b="0"/>
                <wp:wrapNone/>
                <wp:docPr id="58"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47" o:spid="_x0000_s1026" style="position:absolute;margin-left:35.65pt;margin-top:-320.85pt;width:1pt;height:.9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FkhAEAAAQDAAAOAAAAZHJzL2Uyb0RvYy54bWysUsluGzEMvQfIPwi6xxob2TDw2IcEySVI&#10;DaT9AFkjeYRqA6l47L8vJS9Zeis6B2IoUo/vPWq+3HnHthrQxtDx6aThTAcVexs2Hf/18+nqnjPM&#10;MvTSxaA7vtfIl4vLi/mYWj2LQ3S9BkYgAdsxdXzIObVCoBq0lziJSQcqmgheZkphI3qQI6F7J2ZN&#10;cyvGCH2CqDQinT4einxR8Y3RKv8wBnVmruPELdcINa5LFIu5bDcg02DVkYb8BxZe2kBDz1CPMkv2&#10;DvYvKG8VRIwmT1T0Ihpjla4aSM20+abmbZBJVy1kDqazTfj/YNXrdgXM9h2/oU0F6WlHdSy7vivm&#10;jAlb6nlLKyjyML1E9RupIL5USoLHnp0BX3pJHNtVp/dnp/UuM0WH09ldQ+tQVJnOmtubMkrI9nQ1&#10;AeZnHT0rPx0HWmN1V25fMB9aTy2VVXS2f7LO1QQ26wcHbCvLyut3RMePtsr+QLhQX8d+v4KTKrK6&#10;sjk+i7LLz3nV/vF4F38AAAD//wMAUEsDBBQABgAIAAAAIQB8ZRS33wAAAAsBAAAPAAAAZHJzL2Rv&#10;d25yZXYueG1sTI/BToNAEIbvJr7DZky8tQtiSktZmsZE40EPVuN5YaeAsLOE3RZ8e6cne5x/vvzz&#10;Tb6bbS/OOPrWkYJ4GYFAqpxpqVbw9fm8WIPwQZPRvSNU8IsedsXtTa4z4yb6wPMh1IJLyGdaQRPC&#10;kEnpqwat9ks3IPHu6EarA49jLc2oJy63vXyIopW0uiW+0OgBnxqsusPJKuiOkqbudf82lS+l8T/v&#10;32NXWaXu7+b9FkTAOfzDcNFndSjYqXQnMl70CtI4YVLBYvUYpyCYSBNOykuSbNYgi1xe/1D8AQAA&#10;//8DAFBLAQItABQABgAIAAAAIQC2gziS/gAAAOEBAAATAAAAAAAAAAAAAAAAAAAAAABbQ29udGVu&#10;dF9UeXBlc10ueG1sUEsBAi0AFAAGAAgAAAAhADj9If/WAAAAlAEAAAsAAAAAAAAAAAAAAAAALwEA&#10;AF9yZWxzLy5yZWxzUEsBAi0AFAAGAAgAAAAhAAZngWSEAQAABAMAAA4AAAAAAAAAAAAAAAAALgIA&#10;AGRycy9lMm9Eb2MueG1sUEsBAi0AFAAGAAgAAAAhAHxlFLffAAAACwEAAA8AAAAAAAAAAAAAAAAA&#10;3g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3024" behindDoc="1" locked="0" layoutInCell="0" allowOverlap="1" wp14:anchorId="6EE6E454" wp14:editId="2AD24E9F">
                <wp:simplePos x="0" y="0"/>
                <wp:positionH relativeFrom="column">
                  <wp:posOffset>3351530</wp:posOffset>
                </wp:positionH>
                <wp:positionV relativeFrom="paragraph">
                  <wp:posOffset>-4074795</wp:posOffset>
                </wp:positionV>
                <wp:extent cx="12065" cy="12065"/>
                <wp:effectExtent l="0" t="0" r="0" b="0"/>
                <wp:wrapNone/>
                <wp:docPr id="59"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8" o:spid="_x0000_s1026" style="position:absolute;margin-left:263.9pt;margin-top:-320.85pt;width:.95pt;height:.9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UzgwEAAAQDAAAOAAAAZHJzL2Uyb0RvYy54bWysUk1vGyEQvVfKf0Dc411bSZSuvM4hUXKJ&#10;WktpfwBmwYsKDJohXvvfd8AfTdtb1T0ghnn7eO8Ny4d98GJnkBzEXs5nrRQmahhc3Pby+7fn63sp&#10;KKs4KA/R9PJgSD6srj4tp9SZBYzgB4OCSSJ1U+rlmHPqmob0aIKiGSQTuWkBg8pc4rYZUE3MHnyz&#10;aNu7ZgIcEoI2RHz6dGzKVeW31uj81VoyWfhesrZcV6zrpqzNaqm6Lao0On2Sof5BRVAu8qUXqieV&#10;lXhH9xdVcBqBwOaZhtCAtU6b6oHdzNs/3LyNKpnqhcOhdImJ/h+t/rJbo3BDL28/SxFV4BnVa8XN&#10;fQlnStQx5i2tsdij9Ar6B3Gj+a1TCjph9hZDwbI5sa9JHy5Jm30Wmg/ni/buVgrNneO2MKru/GtC&#10;yi8GgiibXiKPsaardq+Uj9AzpKoC74Zn530tcLt59Ch2qoy8fsUIs9MvWFV/FFykb2A4rPHsiqOu&#10;+NOzKLP8WPP+4+Nd/QQAAP//AwBQSwMEFAAGAAgAAAAhAIuGV0rhAAAADQEAAA8AAABkcnMvZG93&#10;bnJldi54bWxMj81OwzAQhO9IvIO1SNxap4H+hThVhQTiAAcK4uzE2yQkXke224S3Z3uC2+7saObb&#10;fDfZXpzRh9aRgsU8AYFUOdNSreDz42m2ARGiJqN7R6jgBwPsiuurXGfGjfSO50OsBYdQyLSCJsYh&#10;kzJUDVod5m5A4tvReasjr76WxuuRw20v0yRZSatb4oZGD/jYYNUdTlZBd5Q0di/717F8Lk34fvvy&#10;XWWVur2Z9g8gIk7xzwwXfEaHgplKdyITRK9gma4ZPSqYre4XaxBsWaZbHsqLdLfdgCxy+f+L4hcA&#10;AP//AwBQSwECLQAUAAYACAAAACEAtoM4kv4AAADhAQAAEwAAAAAAAAAAAAAAAAAAAAAAW0NvbnRl&#10;bnRfVHlwZXNdLnhtbFBLAQItABQABgAIAAAAIQA4/SH/1gAAAJQBAAALAAAAAAAAAAAAAAAAAC8B&#10;AABfcmVscy8ucmVsc1BLAQItABQABgAIAAAAIQBjptUzgwEAAAQDAAAOAAAAAAAAAAAAAAAAAC4C&#10;AABkcnMvZTJvRG9jLnhtbFBLAQItABQABgAIAAAAIQCLhldK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4048" behindDoc="1" locked="0" layoutInCell="0" allowOverlap="1" wp14:anchorId="611EF703" wp14:editId="7BF71257">
                <wp:simplePos x="0" y="0"/>
                <wp:positionH relativeFrom="column">
                  <wp:posOffset>4250690</wp:posOffset>
                </wp:positionH>
                <wp:positionV relativeFrom="paragraph">
                  <wp:posOffset>-4074795</wp:posOffset>
                </wp:positionV>
                <wp:extent cx="12065" cy="12065"/>
                <wp:effectExtent l="0" t="0" r="0" b="0"/>
                <wp:wrapNone/>
                <wp:docPr id="60"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49" o:spid="_x0000_s1026" style="position:absolute;margin-left:334.7pt;margin-top:-320.85pt;width:.95pt;height:.9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ucgwEAAAQDAAAOAAAAZHJzL2Uyb0RvYy54bWysUk1vGyEQvVfKf0Dc411bqdWuvM4hUXKJ&#10;WktpfwBmwYsKDJohXvvfd8AfTdtb1T0ghnn7eO8Nq/tD8GJvkBzEXs5nrRQmahhc3PXy+7en209S&#10;UFZxUB6i6eXRkLxf33xYTakzCxjBDwYFk0TqptTLMefUNQ3p0QRFM0gmctMCBpW5xF0zoJqYPfhm&#10;0bbLZgIcEoI2RHz6eGrKdeW31uj81VoyWfhesrZcV6zrtqzNeqW6Hao0On2Wof5BRVAu8qVXqkeV&#10;lXhD9xdVcBqBwOaZhtCAtU6b6oHdzNs/3LyOKpnqhcOhdI2J/h+t/rLfoHBDL5ccT1SBZ1SvFXef&#10;SzhToo4xr2mDxR6lF9A/iBvNb51S0BlzsBgKls2JQ036eE3aHLLQfDhftMuPUmjunLaFUXWXXxNS&#10;fjYQRNn0EnmMNV21f6F8gl4gVRV4Nzw572uBu+2DR7FXZeT1K0aYnX7BqvqT4CJ9C8NxgxdXHHXF&#10;n59FmeX7mvfvH+/6JwAAAP//AwBQSwMEFAAGAAgAAAAhAKWWodXiAAAADQEAAA8AAABkcnMvZG93&#10;bnJldi54bWxMj8FOwzAMhu9IvENkJG5bWjZlW9d0mpBAHODAQJzTxmu7Nk6VZGt5e7ITO9r+9Pv7&#10;891kenZB51tLEtJ5AgypsrqlWsL318tsDcwHRVr1llDCL3rYFfd3ucq0HekTL4dQsxhCPlMSmhCG&#10;jHNfNWiUn9sBKd6O1hkV4uhqrp0aY7jp+VOSCG5US/FDowZ8brDqDmcjoTtyGru3/ftYvpbanz5+&#10;XFcZKR8fpv0WWMAp/MNw1Y/qUESn0p5Je9ZLEGKzjKiEmVimK2AREat0Aay8rhabNfAi57ctij8A&#10;AAD//wMAUEsBAi0AFAAGAAgAAAAhALaDOJL+AAAA4QEAABMAAAAAAAAAAAAAAAAAAAAAAFtDb250&#10;ZW50X1R5cGVzXS54bWxQSwECLQAUAAYACAAAACEAOP0h/9YAAACUAQAACwAAAAAAAAAAAAAAAAAv&#10;AQAAX3JlbHMvLnJlbHNQSwECLQAUAAYACAAAACEA35HbnIMBAAAEAwAADgAAAAAAAAAAAAAAAAAu&#10;AgAAZHJzL2Uyb0RvYy54bWxQSwECLQAUAAYACAAAACEApZah1eIAAAANAQAADwAAAAAAAAAAAAAA&#10;AADd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5072" behindDoc="1" locked="0" layoutInCell="0" allowOverlap="1" wp14:anchorId="50879528" wp14:editId="7C71FB9D">
                <wp:simplePos x="0" y="0"/>
                <wp:positionH relativeFrom="column">
                  <wp:posOffset>5131435</wp:posOffset>
                </wp:positionH>
                <wp:positionV relativeFrom="paragraph">
                  <wp:posOffset>-4074795</wp:posOffset>
                </wp:positionV>
                <wp:extent cx="12700" cy="12065"/>
                <wp:effectExtent l="0" t="0" r="0" b="0"/>
                <wp:wrapNone/>
                <wp:docPr id="61"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0" o:spid="_x0000_s1026" style="position:absolute;margin-left:404.05pt;margin-top:-320.85pt;width:1pt;height:.9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vQgwEAAAQDAAAOAAAAZHJzL2Uyb0RvYy54bWysUsluIyEQvY+Uf0DcY7otxRm13M4hUXKJ&#10;Ziwl8wGYBjcKm6qI2/77KfCSWW5R+oC6qOLxFpZ3e+/YTgPaGHrezhrOdFBxsGHb81+vj9ffOcMs&#10;wyBdDLrnB438bnX1bTmlTs/jGN2ggRFIwG5KPR9zTp0QqEbtJc5i0oGaJoKXmUrYigHkROjeiXnT&#10;LMQUYUgQlUak3Ydjk68qvjFa5Z/GoM7M9Zy45bpCXTdlFaul7LYg02jViYb8BAsvbaBLL1APMkv2&#10;DvY/KG8VRIwmz1T0Ihpjla4aSE3b/KPmZZRJVy1kDqaLTfh1sOrHbg3MDj1ftJwF6Smjei27qeZM&#10;CTuaeUlrKPIwPUf1huSa+KtTCjzN7A34Mkvi2L46fbg4rfeZKdps57cNxaGo086bxU3JQcjufDQB&#10;5icdPSs/PQeKsbord8+Yj6PnkcoqOjs8WudqAdvNvQO2kyXy+p3Q8WOssj8SLtQ3cTis4ayKrK5s&#10;Ts+iZPlnXbV/PN7VbwAAAP//AwBQSwMEFAAGAAgAAAAhAAce+H/gAAAADQEAAA8AAABkcnMvZG93&#10;bnJldi54bWxMj8FOwzAMhu9IvENkJG5bUkAj65pOExKIAxw2EOe0ydrSxqmSbC1vj3eCo39/+v25&#10;2M5uYGcbYudRQbYUwCzW3nTYKPj8eF5IYDFpNHrwaBX82Ajb8vqq0LnxE+7t+ZAaRiUYc62gTWnM&#10;OY91a52OSz9apN3RB6cTjaHhJuiJyt3A74RYcac7pAutHu1Ta+v+cHIK+iPHqX/dvU3VS2Xi9/tX&#10;6Gun1O3NvNsAS3ZOfzBc9EkdSnKq/AlNZIMCKWRGqILF6iF7BEaIzARF1SW6X0vgZcH/f1H+AgAA&#10;//8DAFBLAQItABQABgAIAAAAIQC2gziS/gAAAOEBAAATAAAAAAAAAAAAAAAAAAAAAABbQ29udGVu&#10;dF9UeXBlc10ueG1sUEsBAi0AFAAGAAgAAAAhADj9If/WAAAAlAEAAAsAAAAAAAAAAAAAAAAALwEA&#10;AF9yZWxzLy5yZWxzUEsBAi0AFAAGAAgAAAAhAEZ269CDAQAABAMAAA4AAAAAAAAAAAAAAAAALgIA&#10;AGRycy9lMm9Eb2MueG1sUEsBAi0AFAAGAAgAAAAhAAce+H/gAAAADQEAAA8AAAAAAAAAAAAAAAAA&#10;3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6096" behindDoc="1" locked="0" layoutInCell="0" allowOverlap="1" wp14:anchorId="3BCEBF4E" wp14:editId="058DE430">
                <wp:simplePos x="0" y="0"/>
                <wp:positionH relativeFrom="column">
                  <wp:posOffset>1905</wp:posOffset>
                </wp:positionH>
                <wp:positionV relativeFrom="paragraph">
                  <wp:posOffset>-3895090</wp:posOffset>
                </wp:positionV>
                <wp:extent cx="12065" cy="12065"/>
                <wp:effectExtent l="0" t="0" r="0" b="0"/>
                <wp:wrapNone/>
                <wp:docPr id="62"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1" o:spid="_x0000_s1026" style="position:absolute;margin-left:.15pt;margin-top:-306.7pt;width:.95pt;height:.9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A5ggEAAAQDAAAOAAAAZHJzL2Uyb0RvYy54bWysUk1vGyEQvVfqf0Dc411bihWtvM6hUXKJ&#10;WktJfwBmwYsKDJqhXvvfd8AfTZtblD0ghnn7eO8Nq/tD8GJvkBzEXs5nrRQmahhc3PXy5+vjzZ0U&#10;lFUclIdoenk0JO/XX7+sptSZBYzgB4OCSSJ1U+rlmHPqmob0aIKiGSQTuWkBg8pc4q4ZUE3MHnyz&#10;aNtlMwEOCUEbIj59ODXluvJba3T+YS2ZLHwvWVuuK9Z1W9ZmvVLdDlUanT7LUB9QEZSLfOmV6kFl&#10;JX6je0cVnEYgsHmmITRgrdOmemA38/Y/Ny+jSqZ64XAoXWOiz6PV3/cbFG7o5XIhRVSBZ1SvFbfz&#10;Es6UqGPMS9pgsUfpGfQv4kbzT6cUdMYcLIaCZXPiUJM+XpM2hyw0H84X7fJWCs2d07Ywqu7ya0LK&#10;TwaCKJteIo+xpqv2z5RP0AukqgLvhkfnfS1wt/3mUexVGXn9ihFmp7+wqv4kuEjfwnDc4MUVR13x&#10;52dRZvm25v3bx7v+AwAA//8DAFBLAwQUAAYACAAAACEAZZMJlt0AAAAIAQAADwAAAGRycy9kb3du&#10;cmV2LnhtbEyPwU7DMBBE70j8g7VI3FonKVQojVNVSCAOcKAgzk68TdLE68h2m/D3LFzocXZGM2+L&#10;7WwHcUYfOkcK0mUCAql2pqNGwefH0+IBRIiajB4coYJvDLAtr68KnRs30Tue97ERXEIh1wraGMdc&#10;ylC3aHVYuhGJvYPzVkeWvpHG64nL7SCzJFlLqzvihVaP+Nhi3e9PVkF/kDT1L7vXqXquTDi+ffm+&#10;tkrd3sy7DYiIc/wPwy8+o0PJTJU7kQliULDinILFOl3dgWA/y0BUf4f0HmRZyMsHyh8AAAD//wMA&#10;UEsBAi0AFAAGAAgAAAAhALaDOJL+AAAA4QEAABMAAAAAAAAAAAAAAAAAAAAAAFtDb250ZW50X1R5&#10;cGVzXS54bWxQSwECLQAUAAYACAAAACEAOP0h/9YAAACUAQAACwAAAAAAAAAAAAAAAAAvAQAAX3Jl&#10;bHMvLnJlbHNQSwECLQAUAAYACAAAACEAF9QQOYIBAAAEAwAADgAAAAAAAAAAAAAAAAAuAgAAZHJz&#10;L2Uyb0RvYy54bWxQSwECLQAUAAYACAAAACEAZZMJlt0AAAAIAQAADwAAAAAAAAAAAAAAAADcAwAA&#10;ZHJzL2Rvd25yZXYueG1sUEsFBgAAAAAEAAQA8wAAAOY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7120" behindDoc="1" locked="0" layoutInCell="0" allowOverlap="1" wp14:anchorId="2F77B88A" wp14:editId="1EEF5B54">
                <wp:simplePos x="0" y="0"/>
                <wp:positionH relativeFrom="column">
                  <wp:posOffset>452755</wp:posOffset>
                </wp:positionH>
                <wp:positionV relativeFrom="paragraph">
                  <wp:posOffset>-3895090</wp:posOffset>
                </wp:positionV>
                <wp:extent cx="12700" cy="12065"/>
                <wp:effectExtent l="0" t="0" r="0" b="0"/>
                <wp:wrapNone/>
                <wp:docPr id="63"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2" o:spid="_x0000_s1026" style="position:absolute;margin-left:35.65pt;margin-top:-306.7pt;width:1pt;height:.9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ezhQEAAAQDAAAOAAAAZHJzL2Uyb0RvYy54bWysUstu2zAQvBfoPxC815RVxCkEyzkkSC9B&#10;YiDtB9AUaRHhC7usZf99lvQjTXsLosNCy13OzsxyebP3ju00oI2h5/NZw5kOKg42bHv++9f9tx+c&#10;YZZhkC4G3fODRn6z+vplOaVOt3GMbtDACCRgN6WejzmnTghUo/YSZzHpQEUTwctMKWzFAHIidO9E&#10;2zQLMUUYEkSlEen07ljkq4pvjFb5yRjUmbmeE7dcI9S4KVGslrLbgkyjVSca8gMsvLSBhl6g7mSW&#10;7A/Y/6C8VRAxmjxT0YtojFW6aiA18+YfNc+jTLpqIXMwXWzCz4NVj7s1MDv0fPGdsyA97aiOZVdt&#10;MWdK2FHPc1pDkYfpIaoXpIJ4VykJnnr2BnzpJXFsX50+XJzW+8wUHc7b64bWoagyb5vFVRklZHe+&#10;mgDzTx09Kz89B1pjdVfuHjAfW88tlVV0dri3ztUEtptbB2wny8rrd0LHt7bK/ki4UN/E4bCGsyqy&#10;urI5PYuyy7/zqv3t8a5eAQAA//8DAFBLAwQUAAYACAAAACEAJcP9zN4AAAALAQAADwAAAGRycy9k&#10;b3ducmV2LnhtbEyPwU7DMAyG70i8Q2QkbltaCttUmk4TEogDHBho57Tx2tLGqZJsLW+P4QJH//70&#10;+3Oxne0gzuhD50hBukxAINXOdNQo+Hh/XGxAhKjJ6MERKvjCANvy8qLQuXETveF5HxvBJRRyraCN&#10;ccylDHWLVoelG5F4d3Te6sijb6TxeuJyO8ibJFlJqzviC60e8aHFut+frIL+KGnqn3cvU/VUmfD5&#10;evB9bZW6vpp39yAizvEPhh99VoeSnSp3IhPEoGCdZkwqWKzS7BYEE+uMk+o3Se9AloX8/0P5DQAA&#10;//8DAFBLAQItABQABgAIAAAAIQC2gziS/gAAAOEBAAATAAAAAAAAAAAAAAAAAAAAAABbQ29udGVu&#10;dF9UeXBlc10ueG1sUEsBAi0AFAAGAAgAAAAhADj9If/WAAAAlAEAAAsAAAAAAAAAAAAAAAAALwEA&#10;AF9yZWxzLy5yZWxzUEsBAi0AFAAGAAgAAAAhAOzBp7OFAQAABAMAAA4AAAAAAAAAAAAAAAAALgIA&#10;AGRycy9lMm9Eb2MueG1sUEsBAi0AFAAGAAgAAAAhACXD/czeAAAACwEAAA8AAAAAAAAAAAAAAAAA&#10;3w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8144" behindDoc="1" locked="0" layoutInCell="0" allowOverlap="1" wp14:anchorId="5F8F6D25" wp14:editId="1C5B1729">
                <wp:simplePos x="0" y="0"/>
                <wp:positionH relativeFrom="column">
                  <wp:posOffset>3351530</wp:posOffset>
                </wp:positionH>
                <wp:positionV relativeFrom="paragraph">
                  <wp:posOffset>-3895090</wp:posOffset>
                </wp:positionV>
                <wp:extent cx="12065" cy="12065"/>
                <wp:effectExtent l="0" t="0" r="0" b="0"/>
                <wp:wrapNone/>
                <wp:docPr id="64"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3" o:spid="_x0000_s1026" style="position:absolute;margin-left:263.9pt;margin-top:-306.7pt;width:.95pt;height:.9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XgwEAAAQDAAAOAAAAZHJzL2Uyb0RvYy54bWysUsuOGyEQvEfaf0Dc4xk7WSsaebyHrHYv&#10;q8TSJh+AGfCgAI26icf++zT4kX3coswB0XRNUVXN6u4QvNgbJAexl/NZK4WJGgYXd738+ePh4xcp&#10;KKs4KA/R9PJoSN6tbz6sptSZBYzgB4OCSSJ1U+rlmHPqmob0aIKiGSQTuWkBg8pc4q4ZUE3MHnyz&#10;aNtlMwEOCUEbIj69PzXluvJba3T+bi2ZLHwvWVuuK9Z1W9ZmvVLdDlUanT7LUP+gIigX+dIr1b3K&#10;SvxG944qOI1AYPNMQ2jAWqdN9cBu5u0bN8+jSqZ64XAoXWOi/0erv+03KNzQy+VnKaIKPKN6rbj9&#10;VMKZEnWMeU4bLPYoPYH+RdxoXnVKQWfMwWIoWDYnDjXp4zVpc8hC8+F80S5vpdDcOW0Lo+ouvyak&#10;/GggiLLpJfIYa7pq/0T5BL1Aqirwbnhw3tcCd9uvHsVelZHXrxhhdvoLq+pPgov0LQzHDV5ccdQV&#10;f34WZZYva96/fLzrPwAAAP//AwBQSwMEFAAGAAgAAAAhANYHXKviAAAADQEAAA8AAABkcnMvZG93&#10;bnJldi54bWxMj8FOwzAQRO9I/QdrK3FrnQTSQohTVUigHuBAQZydeJuExOvIdpvw9zW9lOPOjmbe&#10;5JtJ9+yE1rWGBMTLCBhSZVRLtYCvz5fFAzDnJSnZG0IBv+hgU8xucpkpM9IHnva+ZiGEXCYFNN4P&#10;GeeualBLtzQDUvgdjNXSh9PWXFk5hnDd8ySKVlzLlkJDIwd8brDq9kctoDtwGrvd9m0sX0vlft6/&#10;bVdpIW7n0/YJmMfJX83whx/QoQhMpTmScqwXkCbrgO4FLFbx3T2wYEmTxzWw8iLFKfAi5/9XFGcA&#10;AAD//wMAUEsBAi0AFAAGAAgAAAAhALaDOJL+AAAA4QEAABMAAAAAAAAAAAAAAAAAAAAAAFtDb250&#10;ZW50X1R5cGVzXS54bWxQSwECLQAUAAYACAAAACEAOP0h/9YAAACUAQAACwAAAAAAAAAAAAAAAAAv&#10;AQAAX3JlbHMvLnJlbHNQSwECLQAUAAYACAAAACEAY7+b14MBAAAEAwAADgAAAAAAAAAAAAAAAAAu&#10;AgAAZHJzL2Uyb0RvYy54bWxQSwECLQAUAAYACAAAACEA1gdcq+IAAAANAQAADwAAAAAAAAAAAAAA&#10;AADd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19168" behindDoc="1" locked="0" layoutInCell="0" allowOverlap="1" wp14:anchorId="6D9436E4" wp14:editId="6A0AAF1A">
                <wp:simplePos x="0" y="0"/>
                <wp:positionH relativeFrom="column">
                  <wp:posOffset>4250690</wp:posOffset>
                </wp:positionH>
                <wp:positionV relativeFrom="paragraph">
                  <wp:posOffset>-3895090</wp:posOffset>
                </wp:positionV>
                <wp:extent cx="12065" cy="12065"/>
                <wp:effectExtent l="0" t="0" r="0" b="0"/>
                <wp:wrapNone/>
                <wp:docPr id="65"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54" o:spid="_x0000_s1026" style="position:absolute;margin-left:334.7pt;margin-top:-306.7pt;width:.95pt;height:.9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yIggEAAAQDAAAOAAAAZHJzL2Uyb0RvYy54bWysUk1vGyEQvVfKf0Dc411bSV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9upYgq8IzqteL2&#10;poQzJeoY85LWWOxRegb9i7jRfOqUgk6YvcVQsGxO7GvSh0vSZp+F5sP5oi33ae4ct4VRdedfE1J+&#10;MhBE2fQSeYw1XbV7pnyEniFVFXg3PDrva4HbzTePYqfKyOtXjDA7/YZV9UfBRfoGhsMaz6446oo/&#10;PYsyy4817z8+3tU7AAAA//8DAFBLAwQUAAYACAAAACEA+BeqNOAAAAANAQAADwAAAGRycy9kb3du&#10;cmV2LnhtbEyPTU/DMAyG70j8h8hI3La0DMooTacJCcQBDgy0c9p4bWnjVEm2ln+P4QI3fzx6/bjY&#10;zHYQJ/Shc6QgXSYgkGpnOmoUfLw/LtYgQtRk9OAIFXxhgE15flbo3LiJ3vC0i43gEAq5VtDGOOZS&#10;hrpFq8PSjUi8OzhvdeTWN9J4PXG4HeRVkmTS6o74QqtHfGix7ndHq6A/SJr65+3LVD1VJny+7n1f&#10;W6UuL+btPYiIc/yD4Uef1aFkp8odyQQxKMiyu2tGFSyydMUVI9ltugJR/Y7SG5BlIf9/UX4DAAD/&#10;/wMAUEsBAi0AFAAGAAgAAAAhALaDOJL+AAAA4QEAABMAAAAAAAAAAAAAAAAAAAAAAFtDb250ZW50&#10;X1R5cGVzXS54bWxQSwECLQAUAAYACAAAACEAOP0h/9YAAACUAQAACwAAAAAAAAAAAAAAAAAvAQAA&#10;X3JlbHMvLnJlbHNQSwECLQAUAAYACAAAACEA+Q7MiIIBAAAEAwAADgAAAAAAAAAAAAAAAAAuAgAA&#10;ZHJzL2Uyb0RvYy54bWxQSwECLQAUAAYACAAAACEA+BeqNOAAAAANAQAADwAAAAAAAAAAAAAAAADc&#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0192" behindDoc="1" locked="0" layoutInCell="0" allowOverlap="1" wp14:anchorId="36EC7667" wp14:editId="28870DDC">
                <wp:simplePos x="0" y="0"/>
                <wp:positionH relativeFrom="column">
                  <wp:posOffset>5131435</wp:posOffset>
                </wp:positionH>
                <wp:positionV relativeFrom="paragraph">
                  <wp:posOffset>-3895090</wp:posOffset>
                </wp:positionV>
                <wp:extent cx="12700" cy="12065"/>
                <wp:effectExtent l="0" t="0" r="0" b="0"/>
                <wp:wrapNone/>
                <wp:docPr id="66"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5" o:spid="_x0000_s1026" style="position:absolute;margin-left:404.05pt;margin-top:-306.7pt;width:1pt;height:.9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hhgEAAAQDAAAOAAAAZHJzL2Uyb0RvYy54bWysUsGOGyEMvVfqPyDuDZNIm1ajTPbQ1fay&#10;aiNt+wGEgQwqYGTTTPL3NWySbttbVQ4I44f93jOb+1MM4miRPKRBLhedFDYZGH06DPLb18d3H6Sg&#10;otOoAyQ7yLMleb99+2Yz596uYIIwWhRcJFE/50FOpeReKTKTjZoWkG3ipAOMunCIBzWinrl6DGrV&#10;dWs1A44ZwVgivn14Scptq++cNeWLc2SLCINkbqXt2PZ93dV2o/sD6jx5c6Gh/4FF1D5x01upB120&#10;+IH+r1LRGwQCVxYGogLnvLFNA6tZdn+oeZ50tk0Lm0P5ZhP9v7Lm83GHwo+DXK+lSDryjFpbcXdX&#10;zZkz9Yx5zjus8ig/gflOnFC/ZWpAF8zJYaxYFidOzenzzWl7KsLw5XL1vuNxGM4sV926tVK6vz7N&#10;SOWThSjqYZDIY2zu6uMTldpc91dIYwXBj48+hBbgYf8xoDjqOvK2qhB+Qr9gjf0L4Up9D+N5h1dV&#10;bHXDX75FneXrmM+vP+/2JwAAAP//AwBQSwMEFAAGAAgAAAAhAFqf857fAAAADQEAAA8AAABkcnMv&#10;ZG93bnJldi54bWxMj01PwzAMhu9I/IfISNy2JHxMVWk6TUggDnBgIM5p47WljVM12Vr+PYYLHP36&#10;0evHxXbxgzjhFLtABvRagUCqg+uoMfD+9rDKQMRkydkhEBr4wgjb8vyssLkLM73iaZ8awSUUc2ug&#10;TWnMpYx1i97GdRiReHcIk7eJx6mRbrIzl/tBXim1kd52xBdaO+J9i3W/P3oD/UHS3D/tnufqsXLx&#10;8+Vj6mtvzOXFsrsDkXBJfzD86LM6lOxUhSO5KAYDmco0owZWG319A4KRTCuOqt9I34IsC/n/i/Ib&#10;AAD//wMAUEsBAi0AFAAGAAgAAAAhALaDOJL+AAAA4QEAABMAAAAAAAAAAAAAAAAAAAAAAFtDb250&#10;ZW50X1R5cGVzXS54bWxQSwECLQAUAAYACAAAACEAOP0h/9YAAACUAQAACwAAAAAAAAAAAAAAAAAv&#10;AQAAX3JlbHMvLnJlbHNQSwECLQAUAAYACAAAACEAqKw3YYYBAAAEAwAADgAAAAAAAAAAAAAAAAAu&#10;AgAAZHJzL2Uyb0RvYy54bWxQSwECLQAUAAYACAAAACEAWp/znt8AAAANAQAADwAAAAAAAAAAAAAA&#10;AADg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1216" behindDoc="1" locked="0" layoutInCell="0" allowOverlap="1" wp14:anchorId="602B6C7D" wp14:editId="7CEDE0C2">
                <wp:simplePos x="0" y="0"/>
                <wp:positionH relativeFrom="column">
                  <wp:posOffset>1905</wp:posOffset>
                </wp:positionH>
                <wp:positionV relativeFrom="paragraph">
                  <wp:posOffset>-3712210</wp:posOffset>
                </wp:positionV>
                <wp:extent cx="12065" cy="12700"/>
                <wp:effectExtent l="0" t="0" r="0" b="0"/>
                <wp:wrapNone/>
                <wp:docPr id="67"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6" o:spid="_x0000_s1026" style="position:absolute;margin-left:.15pt;margin-top:-292.3pt;width:.95pt;height:1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rhgEAAAQDAAAOAAAAZHJzL2Uyb0RvYy54bWysUstuIyEQvEfaf0Dc14wt2VmNPM4hkXOJ&#10;EkvZ/QDMgActL3UTj/332xDbed2i5YBouuiuqmZ5c/CO7TWgjaHj00nDmQ4q9jbsOv7n9/rnL84w&#10;y9BLF4Pu+FEjv1n9uFqOqdWzOETXa2BUJGA7po4POadWCFSD9hInMelASRPBy0wh7EQPcqTq3olZ&#10;0yzEGKFPEJVGpNu71yRf1frGaJWfjEGdmes4cct1h7pvyy5WS9nuQKbBqhMN+Q0WXtpATS+l7mSW&#10;7AXsl1LeKogYTZ6o6EU0xipdNZCaafNJzfMgk65ayBxMF5vw/5VVj/sNMNt3fHHNWZCeZlTbsvmi&#10;mDMmbAnznDZQ5GF6iOovUkJ8yJQAT5iDAV+wJI4dqtPHi9P6kJmiy+msWcw5U5SZzq6bOgch2/PT&#10;BJjvdfSsHDoONMbqrtw/YC7NZXuGVFbR2X5tnasB7La3DthelpHXVYTQE3yDVfavhAv1beyPGzir&#10;Iqsr/vQtyizfx3R+/3lX/wAAAP//AwBQSwMEFAAGAAgAAAAhAJWidjXdAAAACAEAAA8AAABkcnMv&#10;ZG93bnJldi54bWxMj8FOwzAQRO9I/IO1SL21DilEVYhTVUigHuBAQZw38TYJideR7Tbp32O4wHF2&#10;RjNvi+1sBnEm5zvLCm5XCQji2uqOGwUf70/LDQgfkDUOlknBhTxsy+urAnNtJ36j8yE0Ipawz1FB&#10;G8KYS+nrlgz6lR2Jo3e0zmCI0jVSO5xiuRlkmiSZNNhxXGhxpMeW6v5wMgr6o+Sp3+9epuq50v7r&#10;9dP1tVFqcTPvHkAEmsNfGH7wIzqUkamyJ9ZeDArWMadgeb+5y0BEP01BVL+HNANZFvL/A+U3AAAA&#10;//8DAFBLAQItABQABgAIAAAAIQC2gziS/gAAAOEBAAATAAAAAAAAAAAAAAAAAAAAAABbQ29udGVu&#10;dF9UeXBlc10ueG1sUEsBAi0AFAAGAAgAAAAhADj9If/WAAAAlAEAAAsAAAAAAAAAAAAAAAAALwEA&#10;AF9yZWxzLy5yZWxzUEsBAi0AFAAGAAgAAAAhAL7vimuGAQAABAMAAA4AAAAAAAAAAAAAAAAALgIA&#10;AGRycy9lMm9Eb2MueG1sUEsBAi0AFAAGAAgAAAAhAJWidjXdAAAACAEAAA8AAAAAAAAAAAAAAAAA&#10;4A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2240" behindDoc="1" locked="0" layoutInCell="0" allowOverlap="1" wp14:anchorId="4CD45B27" wp14:editId="09B9B792">
                <wp:simplePos x="0" y="0"/>
                <wp:positionH relativeFrom="column">
                  <wp:posOffset>452755</wp:posOffset>
                </wp:positionH>
                <wp:positionV relativeFrom="paragraph">
                  <wp:posOffset>-3712210</wp:posOffset>
                </wp:positionV>
                <wp:extent cx="12700" cy="12700"/>
                <wp:effectExtent l="0" t="0" r="0" b="0"/>
                <wp:wrapNone/>
                <wp:docPr id="68"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7" o:spid="_x0000_s1026" style="position:absolute;margin-left:35.65pt;margin-top:-292.3pt;width:1pt;height:1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jPggEAAAQDAAAOAAAAZHJzL2Uyb0RvYy54bWysUk1vGyEQvVfKf0Dc411bSlKtvM6hUXKJ&#10;WktJfwBmwYsKDJohXvvfZ8AfTdpb1T0ghnn7eO8Ny/t98GJnkBzEXs5nrRQmahhc3Pby5+vj9Vcp&#10;KKs4KA/R9PJgSN6vrr4sp9SZBYzgB4OCSSJ1U+rlmHPqmob0aIKiGSQTuWkBg8pc4rYZUE3MHnyz&#10;aNvbZgIcEoI2RHz6cGzKVeW31uj8w1oyWfhesrZcV6zrpqzNaqm6Lao0On2Sof5BRVAu8qUXqgeV&#10;lXhD9xdVcBqBwOaZhtCAtU6b6oHdzNs/3LyMKpnqhcOhdImJ/h+t/r5bo3BDL295UlEFnlG9Vtzc&#10;lXCmRB1jXtIaiz1Kz6B/ETeaT51S0AmztxgKls2JfU36cEna7LPQfDhf3LU8Ds2d47Ywqu78a0LK&#10;TwaCKJteIo+xpqt2z5SP0DOkqgLvhkfnfS1wu/nmUexUGXn9ihFmp9+wqv4ouEjfwHBY49kVR13x&#10;p2dRZvmx5v3Hx7t6BwAA//8DAFBLAwQUAAYACAAAACEAFxZ18t8AAAALAQAADwAAAGRycy9kb3du&#10;cmV2LnhtbEyPwU7DMAyG70i8Q2Qkblu6DbqpNJ0mJBCHcWAgzmnjtaWNUyXZWt5+hgsc/fvT78/5&#10;drK9OKMPrSMFi3kCAqlypqVawcf702wDIkRNRveOUME3BtgW11e5zowb6Q3Ph1gLLqGQaQVNjEMm&#10;ZagatDrM3YDEu6PzVkcefS2N1yOX214ukySVVrfEFxo94GODVXc4WQXdUdLYvez2Y/lcmvD1+um7&#10;yip1ezPtHkBEnOIfDD/6rA4FO5XuRCaIXsF6sWJSwex+c5eCYGK94qT8TZYpyCKX/38oLgAAAP//&#10;AwBQSwECLQAUAAYACAAAACEAtoM4kv4AAADhAQAAEwAAAAAAAAAAAAAAAAAAAAAAW0NvbnRlbnRf&#10;VHlwZXNdLnhtbFBLAQItABQABgAIAAAAIQA4/SH/1gAAAJQBAAALAAAAAAAAAAAAAAAAAC8BAABf&#10;cmVscy8ucmVsc1BLAQItABQABgAIAAAAIQDMLkjPggEAAAQDAAAOAAAAAAAAAAAAAAAAAC4CAABk&#10;cnMvZTJvRG9jLnhtbFBLAQItABQABgAIAAAAIQAXFnXy3wAAAAsBAAAPAAAAAAAAAAAAAAAAANw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3264" behindDoc="1" locked="0" layoutInCell="0" allowOverlap="1" wp14:anchorId="34C40BB2" wp14:editId="60017338">
                <wp:simplePos x="0" y="0"/>
                <wp:positionH relativeFrom="column">
                  <wp:posOffset>3351530</wp:posOffset>
                </wp:positionH>
                <wp:positionV relativeFrom="paragraph">
                  <wp:posOffset>-3712210</wp:posOffset>
                </wp:positionV>
                <wp:extent cx="12065" cy="12700"/>
                <wp:effectExtent l="0" t="0" r="0" b="0"/>
                <wp:wrapNone/>
                <wp:docPr id="69"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8" o:spid="_x0000_s1026" style="position:absolute;margin-left:263.9pt;margin-top:-292.3pt;width:.95pt;height:1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yYhwEAAAQDAAAOAAAAZHJzL2Uyb0RvYy54bWysUstOIzEQvCPxD5bvxJNIBBhlkgMILmiJ&#10;BHyA47Ez1vqlbm8m+XvaJgns7m21Plhud7m7qtqL1d47ttOANoaOTycNZzqo2Nuw7fj72+PVLWeY&#10;Zeili0F3/KCRr5aXF4sxtXoWh+h6DYyKBGzH1PEh59QKgWrQXuIkJh0oaSJ4mSmErehBjlTdOzFr&#10;mrkYI/QJotKIdPvwmeTLWt8YrfKLMagzcx0nbrnuUPdN2cVyIdstyDRYdaQh/4GFlzZQ03OpB5kl&#10;+wX2r1LeKogYTZ6o6EU0xipdNZCaafOHmtdBJl21kDmYzjbh/yurfuzWwGzf8fkdZ0F6mlFty65v&#10;izljwpYwr2kNRR6m56h+IiXEb5kS4BGzN+ALlsSxfXX6cHZa7zNTdDmdNfNrzhRlprObps5ByPb0&#10;NAHmJx09K4eOA42xuit3z5hLc9meIJVVdLZ/tM7VALabewdsJ8vI6ypC6Al+wSr7T8KF+ib2hzWc&#10;VJHVFX/8FmWW32M6f/+8yw8AAAD//wMAUEsDBBQABgAIAAAAIQCchiPg4gAAAA0BAAAPAAAAZHJz&#10;L2Rvd25yZXYueG1sTI/BTsMwEETvSP0Haytxa51GJG3TOFWFBOIAhxbE2Ym3SZp4HdluE/4ewwWO&#10;OzuaeZPvJ92zG1rXGhKwWkbAkCqjWqoFfLw/LTbAnJekZG8IBXyhg30xu8tlpsxIR7ydfM1CCLlM&#10;Cmi8HzLOXdWglm5pBqTwOxurpQ+nrbmycgzhuudxFKVcy5ZCQyMHfGyw6k5XLaA7cxq7l8PrWD6X&#10;yl3ePm1XaSHu59NhB8zj5P/M8IMf0KEITKW5knKsF5DE64DuBSySzUMKLFiSeLsGVv5KcQq8yPn/&#10;FcU3AAAA//8DAFBLAQItABQABgAIAAAAIQC2gziS/gAAAOEBAAATAAAAAAAAAAAAAAAAAAAAAABb&#10;Q29udGVudF9UeXBlc10ueG1sUEsBAi0AFAAGAAgAAAAhADj9If/WAAAAlAEAAAsAAAAAAAAAAAAA&#10;AAAALwEAAF9yZWxzLy5yZWxzUEsBAi0AFAAGAAgAAAAhAKnvHJiHAQAABAMAAA4AAAAAAAAAAAAA&#10;AAAALgIAAGRycy9lMm9Eb2MueG1sUEsBAi0AFAAGAAgAAAAhAJyGI+DiAAAADQEAAA8AAAAAAAAA&#10;AAAAAAAA4QMAAGRycy9kb3ducmV2LnhtbFBLBQYAAAAABAAEAPMAAADw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4288" behindDoc="1" locked="0" layoutInCell="0" allowOverlap="1" wp14:anchorId="32AE1717" wp14:editId="5BB8AED6">
                <wp:simplePos x="0" y="0"/>
                <wp:positionH relativeFrom="column">
                  <wp:posOffset>4250690</wp:posOffset>
                </wp:positionH>
                <wp:positionV relativeFrom="paragraph">
                  <wp:posOffset>-3712210</wp:posOffset>
                </wp:positionV>
                <wp:extent cx="12065" cy="12700"/>
                <wp:effectExtent l="0" t="0" r="0" b="0"/>
                <wp:wrapNone/>
                <wp:docPr id="70"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59" o:spid="_x0000_s1026" style="position:absolute;margin-left:334.7pt;margin-top:-292.3pt;width:.95pt;height: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nqhgEAAAQDAAAOAAAAZHJzL2Uyb0RvYy54bWysUk1vEzEQvSPxHyzfiTeR2sIqmx6oyqWC&#10;SIUfMPHaWQt/acZkk3/P2E1CgRvCB8vjeZ55743X98fgxcEguRQHuVx0Upio0+jifpDfvj6+ey8F&#10;FYgj+BTNIE+G5P3m7Zv1nHuzSlPyo0HBRSL1cx7kVErulSI9mQC0SNlETtqEAQqHuFcjwszVg1er&#10;rrtVc8IxY9KGiG8fXpJy0+pba3T5Yi2ZIvwgmVtpO7Z9V3e1WUO/R8iT02ca8A8sArjITa+lHqCA&#10;+IHur1LBaUyUbFnoFFSy1mnTNLCaZfeHmucJsmla2BzKV5vo/5XVnw9bFG4c5B3bEyHwjFpbcfOh&#10;mjNn6hnznLdY5VF+Svo7cUL9lqkBnTFHi6FiWZw4NqdPV6fNsQjNl8tVd3sjhebMcnXXtTko6C9P&#10;M1L5ZFIQ9TBI5DE2d+HwRKU2h/4CaaySd+Oj874FuN999CgOUEfeVhXCT+gXrLF/IVyp79J42uJF&#10;FVvd8OdvUWf5Oubz68+7+QkAAP//AwBQSwMEFAAGAAgAAAAhALKW1X/hAAAADQEAAA8AAABkcnMv&#10;ZG93bnJldi54bWxMj8tOwzAQRfdI/QdrKrFrnT4wJcSpqkogFrCgINZOPE1C4nFku034+5puYDkz&#10;R3fOzbaj6dgZnW8sSVjME2BIpdUNVRI+P55mG2A+KNKqs4QSftDDNp/cZCrVdqB3PB9CxWII+VRJ&#10;qEPoU859WaNRfm57pHg7WmdUiKOruHZqiOGm48skEdyohuKHWvW4r7FsDycjoT1yGtqX3etQPBfa&#10;f799ubY0Ut5Ox90jsIBj+IPhVz+qQx6dCnsi7VknQYiHdUQlzO42awEsIuJ+sQJWXFdLATzP+P8W&#10;+QUAAP//AwBQSwECLQAUAAYACAAAACEAtoM4kv4AAADhAQAAEwAAAAAAAAAAAAAAAAAAAAAAW0Nv&#10;bnRlbnRfVHlwZXNdLnhtbFBLAQItABQABgAIAAAAIQA4/SH/1gAAAJQBAAALAAAAAAAAAAAAAAAA&#10;AC8BAABfcmVscy8ucmVsc1BLAQItABQABgAIAAAAIQAyR1nqhgEAAAQDAAAOAAAAAAAAAAAAAAAA&#10;AC4CAABkcnMvZTJvRG9jLnhtbFBLAQItABQABgAIAAAAIQCyltV/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5312" behindDoc="1" locked="0" layoutInCell="0" allowOverlap="1" wp14:anchorId="57182DA5" wp14:editId="559BEDFA">
                <wp:simplePos x="0" y="0"/>
                <wp:positionH relativeFrom="column">
                  <wp:posOffset>5131435</wp:posOffset>
                </wp:positionH>
                <wp:positionV relativeFrom="paragraph">
                  <wp:posOffset>-3712210</wp:posOffset>
                </wp:positionV>
                <wp:extent cx="12700" cy="12700"/>
                <wp:effectExtent l="0" t="0" r="0" b="0"/>
                <wp:wrapNone/>
                <wp:docPr id="71"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0" o:spid="_x0000_s1026" style="position:absolute;margin-left:404.05pt;margin-top:-292.3pt;width:1pt;height:1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JNggEAAAQ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vJlLEVXgGdVrxXUN&#10;Z0rUMeYprbHYo/QI+i9xas1/nVLQCbO3GAqWzYl9TfpwSdrss9B8OF/ctDwOzZ3jtjCq7vxrQso/&#10;DQRRNr1EHmNNV+0eKR+hZ0hVBd4ND877WuB288Oj2Kky8vqVKTM7/YNV9UfBRfoGhsMaz6446oo/&#10;PYsyy7c1798+3tUrAAAA//8DAFBLAwQUAAYACAAAACEAEB6M1d8AAAANAQAADwAAAGRycy9kb3du&#10;cmV2LnhtbEyPwU7DMAyG70i8Q+RJ3LakE1RRaTpNSCAOcGAgzmnjtV0bp0qytbw9gQsc/fvT78/l&#10;brEju6APvSMF2UYAQ2qc6alV8PH+uJbAQtRk9OgIFXxhgF11fVXqwriZ3vByiC1LJRQKraCLcSo4&#10;D02HVoeNm5DS7ui81TGNvuXG6zmV25Fvhci51T2lC52e8KHDZjicrYLhyGkenvcvc/1Um3B6/fRD&#10;Y5W6WS37e2ARl/gHw49+UocqOdXuTCawUYEUMkuogvWdvM2BJURmIkX1b7TNgVcl//9F9Q0AAP//&#10;AwBQSwECLQAUAAYACAAAACEAtoM4kv4AAADhAQAAEwAAAAAAAAAAAAAAAAAAAAAAW0NvbnRlbnRf&#10;VHlwZXNdLnhtbFBLAQItABQABgAIAAAAIQA4/SH/1gAAAJQBAAALAAAAAAAAAAAAAAAAAC8BAABf&#10;cmVscy8ucmVsc1BLAQItABQABgAIAAAAIQDNOUJNggEAAAQDAAAOAAAAAAAAAAAAAAAAAC4CAABk&#10;cnMvZTJvRG9jLnhtbFBLAQItABQABgAIAAAAIQAQHozV3wAAAA0BAAAPAAAAAAAAAAAAAAAAANw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6336" behindDoc="1" locked="0" layoutInCell="0" allowOverlap="1" wp14:anchorId="5A058442" wp14:editId="20AFBC28">
                <wp:simplePos x="0" y="0"/>
                <wp:positionH relativeFrom="column">
                  <wp:posOffset>1905</wp:posOffset>
                </wp:positionH>
                <wp:positionV relativeFrom="paragraph">
                  <wp:posOffset>-3532505</wp:posOffset>
                </wp:positionV>
                <wp:extent cx="12065" cy="12700"/>
                <wp:effectExtent l="0" t="0" r="0" b="0"/>
                <wp:wrapNone/>
                <wp:docPr id="72"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1" o:spid="_x0000_s1026" style="position:absolute;margin-left:.15pt;margin-top:-278.15pt;width:.95pt;height:1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mkhgEAAAQDAAAOAAAAZHJzL2Uyb0RvYy54bWysUk1vGyEQvVfKf0DcY3ZXilOtvM6hUXKJ&#10;WktJfwBmwYvKl2aI1/73GYjtJu2tKgfEMI+Z996wujt4x/Ya0MYw8HbRcKaDiqMNu4H/fHm4/soZ&#10;ZhlG6WLQAz9q5Hfrqy+rOfW6i1N0owZGRQL2cxr4lHPqhUA1aS9xEZMOlDQRvMwUwk6MIGeq7p3o&#10;mmYp5ghjgqg0It3evyf5utY3Rqv8wxjUmbmBE7dcd6j7tuxivZL9DmSarDrRkP/AwksbqOml1L3M&#10;kr2C/auUtwoiRpMXKnoRjbFKVw2kpm3+UPM8yaSrFjIH08Um/H9l1ff9BpgdB37bcRakpxnVtmzZ&#10;FnPmhD1hntMGijxMT1H9QkqIT5kS4AlzMOALlsSxQ3X6eHFaHzJTdNl2zfKGM0WZtrtt6hyE7M9P&#10;E2B+1NGzchg40Biru3L/hLk0l/0ZUllFZ8cH61wNYLf95oDtZRl5XUUIPcHfsMr+nXChvo3jcQNn&#10;VWR1xZ++RZnlx5jOHz/v+g0AAP//AwBQSwMEFAAGAAgAAAAhAOti5jHdAAAACAEAAA8AAABkcnMv&#10;ZG93bnJldi54bWxMj0FPwzAMhe9I+w+RkbhtKR2bUGk6TZNAHODANnFOG68tbZwqydby7zFc2M32&#10;e3r+Xr6ZbC8u6EPrSMH9IgGBVDnTUq3geHieP4IIUZPRvSNU8I0BNsXsJteZcSN94GUfa8EhFDKt&#10;oIlxyKQMVYNWh4UbkFg7OW915NXX0ng9crjtZZoka2l1S/yh0QPuGqy6/dkq6E6Sxu51+zaWL6UJ&#10;X++fvqusUne30/YJRMQp/pvhF5/RoWCm0p3JBNErWLJPwXy1WvPEepqCKP8OD0uQRS6vCxQ/AAAA&#10;//8DAFBLAQItABQABgAIAAAAIQC2gziS/gAAAOEBAAATAAAAAAAAAAAAAAAAAAAAAABbQ29udGVu&#10;dF9UeXBlc10ueG1sUEsBAi0AFAAGAAgAAAAhADj9If/WAAAAlAEAAAsAAAAAAAAAAAAAAAAALwEA&#10;AF9yZWxzLy5yZWxzUEsBAi0AFAAGAAgAAAAhAJybuaSGAQAABAMAAA4AAAAAAAAAAAAAAAAALgIA&#10;AGRycy9lMm9Eb2MueG1sUEsBAi0AFAAGAAgAAAAhAOti5jHdAAAACAEAAA8AAAAAAAAAAAAAAAAA&#10;4A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7360" behindDoc="1" locked="0" layoutInCell="0" allowOverlap="1" wp14:anchorId="10D21EC1" wp14:editId="67F28BE2">
                <wp:simplePos x="0" y="0"/>
                <wp:positionH relativeFrom="column">
                  <wp:posOffset>452755</wp:posOffset>
                </wp:positionH>
                <wp:positionV relativeFrom="paragraph">
                  <wp:posOffset>-3532505</wp:posOffset>
                </wp:positionV>
                <wp:extent cx="12700" cy="12700"/>
                <wp:effectExtent l="0" t="0" r="0" b="0"/>
                <wp:wrapNone/>
                <wp:docPr id="73"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2" o:spid="_x0000_s1026" style="position:absolute;margin-left:35.65pt;margin-top:-278.15pt;width:1pt;height:1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4uggEAAAQDAAAOAAAAZHJzL2Uyb0RvYy54bWysUk1vGyEQvVfqf0Dc6107UlKtvM4hUXKJ&#10;WktJfwBmwYsCDJqhXvvfZ8AfTdtblD0ghnn7eO8Ny9t98GJnkBzEXs5nrRQmahhc3Pby18vDt+9S&#10;UFZxUB6i6eXBkLxdff2ynFJnFjCCHwwKJonUTamXY86paxrSowmKZpBM5KYFDCpzidtmQDUxe/DN&#10;om2vmwlwSAjaEPHp/bEpV5XfWqPzT2vJZOF7ydpyXbGum7I2q6XqtqjS6PRJhvqAiqBc5EsvVPcq&#10;K/Eb3X9UwWkEAptnGkID1jptqgd2M2//cfM8qmSqFw6H0iUm+jxa/WO3RuGGXt5cSRFV4BnVa8X1&#10;ooQzJeoY85zWWOxRegL9Stxo/uqUgk6YvcVQsGxO7GvSh0vSZp+F5sP54qblcWjuHLeFUXXnXxNS&#10;fjQQRNn0EnmMNV21e6J8hJ4hVRV4Nzw472uB282dR7FTZeT1K0aYnf7Aqvqj4CJ9A8NhjWdXHHXF&#10;n55FmeX7mvfvH+/qDQAA//8DAFBLAwQUAAYACAAAACEAyUDJeN4AAAALAQAADwAAAGRycy9kb3du&#10;cmV2LnhtbEyPy07DMBBF90j8gzVI7FqnhD6UxqkqJBALWLQg1k48TULicWS7Tfh7BjawmtfVvWfy&#10;3WR7cUEfWkcKFvMEBFLlTEu1gve3x9kGRIiajO4doYIvDLArrq9ynRk30gEvx1gLNqGQaQVNjEMm&#10;ZagatDrM3YDEt5PzVkcefS2N1yOb217eJclKWt0SJzR6wIcGq+54tgq6k6Sxe96/jOVTacLn64fv&#10;KqvU7c2034KIOMU/MfzgMzoUzFS6M5kgegXrRcpKBbPlcsUdK9Yp1/J3c5+CLHL5/4fiGwAA//8D&#10;AFBLAQItABQABgAIAAAAIQC2gziS/gAAAOEBAAATAAAAAAAAAAAAAAAAAAAAAABbQ29udGVudF9U&#10;eXBlc10ueG1sUEsBAi0AFAAGAAgAAAAhADj9If/WAAAAlAEAAAsAAAAAAAAAAAAAAAAALwEAAF9y&#10;ZWxzLy5yZWxzUEsBAi0AFAAGAAgAAAAhAGeODi6CAQAABAMAAA4AAAAAAAAAAAAAAAAALgIAAGRy&#10;cy9lMm9Eb2MueG1sUEsBAi0AFAAGAAgAAAAhAMlAyXjeAAAACw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8384" behindDoc="1" locked="0" layoutInCell="0" allowOverlap="1" wp14:anchorId="5EED38AA" wp14:editId="4DA3AA3F">
                <wp:simplePos x="0" y="0"/>
                <wp:positionH relativeFrom="column">
                  <wp:posOffset>3351530</wp:posOffset>
                </wp:positionH>
                <wp:positionV relativeFrom="paragraph">
                  <wp:posOffset>-3532505</wp:posOffset>
                </wp:positionV>
                <wp:extent cx="12065" cy="12700"/>
                <wp:effectExtent l="0" t="0" r="0" b="0"/>
                <wp:wrapNone/>
                <wp:docPr id="74"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3" o:spid="_x0000_s1026" style="position:absolute;margin-left:263.9pt;margin-top:-278.15pt;width:.95pt;height:1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JKhwEAAAQDAAAOAAAAZHJzL2Uyb0RvYy54bWysUstOIzEQvK+0/2D5vvEkCwGNMuEAgguC&#10;SCwf4HjsjIVf6vZmkr+nbZIsCzeED5bbXe6uqvbiaucd22pAG0PHp5OGMx1U7G3YdPz5z+2vS84w&#10;y9BLF4Pu+F4jv1r+/LEYU6tncYiu18CoSMB2TB0fck6tEKgG7SVOYtKBkiaCl5lC2Ige5EjVvROz&#10;ppmLMUKfICqNSLc3b0m+rPWN0So/GoM6M9dx4pbrDnVfl10sF7LdgEyDVQca8gssvLSBmp5K3cgs&#10;2V+wn0p5qyBiNHmiohfRGKt01UBqps0HNU+DTLpqIXMwnWzC7yurHrYrYLbv+MUZZ0F6mlFty+a/&#10;izljwpYwT2kFRR6m+6hekBLiv0wJ8IDZGfAFS+LYrjq9Pzmtd5kpupzOmvk5Z4oy09lFU+cgZHt8&#10;mgDznY6elUPHgcZY3ZXbe8yluWyPkMoqOtvfWudqAJv1tQO2lWXkdRUh9AT/wSr7N8KF+jr2+xUc&#10;VZHVFX/4FmWW72M6v/+8y1cAAAD//wMAUEsDBBQABgAIAAAAIQA8X8e84QAAAA0BAAAPAAAAZHJz&#10;L2Rvd25yZXYueG1sTI/BTsMwEETvSPyDtUjcWoeUtBDiVBUSiAMcKIizE2+TkHgd2W4T/p6FCxx3&#10;djTzptjOdhAn9KFzpOBqmYBAqp3pqFHw/vawuAERoiajB0eo4AsDbMvzs0Lnxk30iqd9bASHUMi1&#10;gjbGMZcy1C1aHZZuROLfwXmrI5++kcbricPtINMkWUurO+KGVo9432Ld749WQX+QNPVPu+epeqxM&#10;+Hz58H1tlbq8mHd3ICLO8c8MP/iMDiUzVe5IJohBQZZuGD0qWGTZegWCLVl6uwFR/UrXK5BlIf+v&#10;KL8BAAD//wMAUEsBAi0AFAAGAAgAAAAhALaDOJL+AAAA4QEAABMAAAAAAAAAAAAAAAAAAAAAAFtD&#10;b250ZW50X1R5cGVzXS54bWxQSwECLQAUAAYACAAAACEAOP0h/9YAAACUAQAACwAAAAAAAAAAAAAA&#10;AAAvAQAAX3JlbHMvLnJlbHNQSwECLQAUAAYACAAAACEA6PAySocBAAAEAwAADgAAAAAAAAAAAAAA&#10;AAAuAgAAZHJzL2Uyb0RvYy54bWxQSwECLQAUAAYACAAAACEAPF/HvOEAAAANAQAADwAAAAAAAAAA&#10;AAAAAADhAwAAZHJzL2Rvd25yZXYueG1sUEsFBgAAAAAEAAQA8wAAAO8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29408" behindDoc="1" locked="0" layoutInCell="0" allowOverlap="1" wp14:anchorId="1AC72096" wp14:editId="6439CAF8">
                <wp:simplePos x="0" y="0"/>
                <wp:positionH relativeFrom="column">
                  <wp:posOffset>4250690</wp:posOffset>
                </wp:positionH>
                <wp:positionV relativeFrom="paragraph">
                  <wp:posOffset>-3532505</wp:posOffset>
                </wp:positionV>
                <wp:extent cx="12065" cy="12700"/>
                <wp:effectExtent l="0" t="0" r="0" b="0"/>
                <wp:wrapNone/>
                <wp:docPr id="75"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4" o:spid="_x0000_s1026" style="position:absolute;margin-left:334.7pt;margin-top:-278.15pt;width:.95pt;height:1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UVhgEAAAQDAAAOAAAAZHJzL2Uyb0RvYy54bWysUstOIzEQvCPtP1i+bzyJloBGmeQAYi8I&#10;IgEf4HjsjIVf6jaZ5O9pmyTA7m21Plhud7m7qtqL1d47ttOANoaOTycNZzqo2Nuw7fjL893Pa84w&#10;y9BLF4Pu+EEjXy1/XCzG1OpZHKLrNTAqErAdU8eHnFMrBKpBe4mTmHSgpIngZaYQtqIHOVJ178Ss&#10;aeZijNAniEoj0u3tR5Iva31jtMqPxqDOzHWcuOW6Q903ZRfLhWy3INNg1ZGG/AcWXtpATc+lbmWW&#10;7A3sX6W8VRAxmjxR0YtojFW6aiA10+YPNU+DTLpqIXMwnW3C/1dWPezWwGzf8atLzoL0NKPals1/&#10;FXPGhC1hntIaijxM91G9IiXEt0wJ8IjZG/AFS+LYvjp9ODut95kpupzOmjn1U5SZzq6aOgch29PT&#10;BJh/6+hZOXQcaIzVXbm7x1yay/YEqayis/2dda4GsN3cOGA7WUZeVxFCT/ATVtl/EC7UN7E/rOGk&#10;iqyu+OO3KLP8GtP56+ddvgMAAP//AwBQSwMEFAAGAAgAAAAhABJPMSPhAAAADQEAAA8AAABkcnMv&#10;ZG93bnJldi54bWxMj01PwzAMhu9I/IfISNy2dGwLUJpOExKIAxwYiHPaeG1p41RNtpZ/P8Nl3Pzx&#10;6PXjbDO5ThxxCI0nDYt5AgKp9LahSsPnx9PsDkSIhqzpPKGGHwywyS8vMpNaP9I7HnexEhxCITUa&#10;6hj7VMpQ1uhMmPseiXd7PzgTuR0qaQczcrjr5E2SKOlMQ3yhNj0+1li2u4PT0O4lje3L9nUsngsb&#10;vt++hrZ0Wl9fTdsHEBGneIbhV5/VIWenwh/IBtFpUOp+xaiG2XqtliAYUbcLLoq/0WoJMs/k/y/y&#10;EwAAAP//AwBQSwECLQAUAAYACAAAACEAtoM4kv4AAADhAQAAEwAAAAAAAAAAAAAAAAAAAAAAW0Nv&#10;bnRlbnRfVHlwZXNdLnhtbFBLAQItABQABgAIAAAAIQA4/SH/1gAAAJQBAAALAAAAAAAAAAAAAAAA&#10;AC8BAABfcmVscy8ucmVsc1BLAQItABQABgAIAAAAIQByQWUVhgEAAAQDAAAOAAAAAAAAAAAAAAAA&#10;AC4CAABkcnMvZTJvRG9jLnhtbFBLAQItABQABgAIAAAAIQASTzEj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0432" behindDoc="1" locked="0" layoutInCell="0" allowOverlap="1" wp14:anchorId="182C79F1" wp14:editId="7D4ED0F6">
                <wp:simplePos x="0" y="0"/>
                <wp:positionH relativeFrom="column">
                  <wp:posOffset>5131435</wp:posOffset>
                </wp:positionH>
                <wp:positionV relativeFrom="paragraph">
                  <wp:posOffset>-3532505</wp:posOffset>
                </wp:positionV>
                <wp:extent cx="12700" cy="12700"/>
                <wp:effectExtent l="0" t="0" r="0" b="0"/>
                <wp:wrapNone/>
                <wp:docPr id="76"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5" o:spid="_x0000_s1026" style="position:absolute;margin-left:404.05pt;margin-top:-278.15pt;width:1pt;height: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78ggEAAAQDAAAOAAAAZHJzL2Uyb0RvYy54bWysUk1vGyEQvVfqf0Dc611bilOtvM4hUXKJ&#10;WktpfwBmwYsCDJohXvvfd8AfTdpb1T0ghnn7eO8Nq7tD8GJvkBzEXs5nrRQmahhc3PXy54/HL1+l&#10;oKzioDxE08ujIXm3/vxpNaXOLGAEPxgUTBKpm1Ivx5xT1zSkRxMUzSCZyE0LGFTmEnfNgGpi9uCb&#10;RdsumwlwSAjaEPHpw6kp15XfWqPzd2vJZOF7ydpyXbGu27I265XqdqjS6PRZhvoHFUG5yJdeqR5U&#10;VuIN3V9UwWkEAptnGkID1jptqgd2M2//cPMyqmSqFw6H0jUm+n+0+tt+g8INvbxdShFV4BnVa8Xy&#10;poQzJeoY85I2WOxRegb9StxoPnRKQWfMwWIoWDYnDjXp4zVpc8hC8+F8cdvyODR3TtvCqLrLrwkp&#10;PxkIomx6iTzGmq7aP1M+QS+Qqgq8Gx6d97XA3fbeo9irMvL6FSPMTr9hVf1JcJG+heG4wYsrjrri&#10;z8+izPJ9zfv3j3f9CwAA//8DAFBLAwQUAAYACAAAACEAsMdoieAAAAANAQAADwAAAGRycy9kb3du&#10;cmV2LnhtbEyPwU7DMAyG70i8Q2QkbltSxqaqNJ0mJBAHODAQ57Tx2tLGqZpsLW+P2WUc/fvT78/5&#10;dna9OOEYWk8akqUCgVR521Kt4fPjaZGCCNGQNb0n1PCDAbbF9VVuMusnesfTPtaCSyhkRkMT45BJ&#10;GaoGnQlLPyDx7uBHZyKPYy3taCYud728U2ojnWmJLzRmwMcGq25/dBq6g6Spe9m9TuVzacP329fY&#10;VU7r25t59wAi4hwvMPzpszoU7FT6I9kgeg2pShNGNSzW680KBCNpojgqz9H9CmSRy/9fFL8AAAD/&#10;/wMAUEsBAi0AFAAGAAgAAAAhALaDOJL+AAAA4QEAABMAAAAAAAAAAAAAAAAAAAAAAFtDb250ZW50&#10;X1R5cGVzXS54bWxQSwECLQAUAAYACAAAACEAOP0h/9YAAACUAQAACwAAAAAAAAAAAAAAAAAvAQAA&#10;X3JlbHMvLnJlbHNQSwECLQAUAAYACAAAACEAI+Oe/IIBAAAEAwAADgAAAAAAAAAAAAAAAAAuAgAA&#10;ZHJzL2Uyb0RvYy54bWxQSwECLQAUAAYACAAAACEAsMdoieAAAAANAQAADwAAAAAAAAAAAAAAAADc&#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1456" behindDoc="1" locked="0" layoutInCell="0" allowOverlap="1" wp14:anchorId="53B37955" wp14:editId="27429769">
                <wp:simplePos x="0" y="0"/>
                <wp:positionH relativeFrom="column">
                  <wp:posOffset>1905</wp:posOffset>
                </wp:positionH>
                <wp:positionV relativeFrom="paragraph">
                  <wp:posOffset>-3349625</wp:posOffset>
                </wp:positionV>
                <wp:extent cx="12065" cy="12700"/>
                <wp:effectExtent l="0" t="0" r="0" b="0"/>
                <wp:wrapNone/>
                <wp:docPr id="77"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6" o:spid="_x0000_s1026" style="position:absolute;margin-left:.15pt;margin-top:-263.75pt;width:.95pt;height: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l2hgEAAAQDAAAOAAAAZHJzL2Uyb0RvYy54bWysUstOIzEQvK/EP1i+E08ikaBRJhxAcEG7&#10;kYAPcDx2xsIvdZtM8ve0TZKF3RvCB8vtLndXVXt5s/eO7TSgjaHj00nDmQ4q9jZsO/7yfH95zRlm&#10;GXrpYtAdP2jkN6uLX8sxtXoWh+h6DYyKBGzH1PEh59QKgWrQXuIkJh0oaSJ4mSmErehBjlTdOzFr&#10;mrkYI/QJotKIdHv3keSrWt8YrfIfY1Bn5jpO3HLdoe6bsovVUrZbkGmw6khDfoOFlzZQ03OpO5kl&#10;ewP7XylvFUSMJk9U9CIaY5WuGkjNtPlHzdMgk65ayBxMZ5vw58qq37s1MNt3fLHgLEhPM6pt2Xxe&#10;zBkTtoR5Smso8jA9RvWKlBBfMiXAI2ZvwBcsiWP76vTh7LTeZ6bocjpr5lecKcpMZ4umzkHI9vQ0&#10;AeYHHT0rh44DjbG6K3ePmEtz2Z4glVV0tr+3ztUAtptbB2wny8jrKkLoCf6FVfYfhAv1TewPazip&#10;Iqsr/vgtyiw/x3T+/HlX7wAAAP//AwBQSwMEFAAGAAgAAAAhACnJ0v/cAAAACAEAAA8AAABkcnMv&#10;ZG93bnJldi54bWxMj8FOwzAQRO9I/IO1SNxah6BQFOJUVaUiDnCgRZw38TYJideR7Tbh7zFc6HF2&#10;RjNvi/VsBnEm5zvLCu6WCQji2uqOGwUfh93iEYQPyBoHy6Tgmzysy+urAnNtJ36n8z40Ipawz1FB&#10;G8KYS+nrlgz6pR2Jo3e0zmCI0jVSO5xiuRlkmiQP0mDHcaHFkbYt1f3+ZBT0R8lT/7J5narnSvuv&#10;t0/X10ap25t58wQi0Bz+w/CLH9GhjEyVPbH2YlBwH3MKFlm6ykBEP01BVH+HLANZFvLygfIHAAD/&#10;/wMAUEsBAi0AFAAGAAgAAAAhALaDOJL+AAAA4QEAABMAAAAAAAAAAAAAAAAAAAAAAFtDb250ZW50&#10;X1R5cGVzXS54bWxQSwECLQAUAAYACAAAACEAOP0h/9YAAACUAQAACwAAAAAAAAAAAAAAAAAvAQAA&#10;X3JlbHMvLnJlbHNQSwECLQAUAAYACAAAACEA2PYpdoYBAAAEAwAADgAAAAAAAAAAAAAAAAAuAgAA&#10;ZHJzL2Uyb0RvYy54bWxQSwECLQAUAAYACAAAACEAKcnS/9wAAAAIAQAADwAAAAAAAAAAAAAAAADg&#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2480" behindDoc="1" locked="0" layoutInCell="0" allowOverlap="1" wp14:anchorId="40B74F57" wp14:editId="536B9F49">
                <wp:simplePos x="0" y="0"/>
                <wp:positionH relativeFrom="column">
                  <wp:posOffset>452755</wp:posOffset>
                </wp:positionH>
                <wp:positionV relativeFrom="paragraph">
                  <wp:posOffset>-3349625</wp:posOffset>
                </wp:positionV>
                <wp:extent cx="12700" cy="12700"/>
                <wp:effectExtent l="0" t="0" r="0" b="0"/>
                <wp:wrapNone/>
                <wp:docPr id="78"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7" o:spid="_x0000_s1026" style="position:absolute;margin-left:35.65pt;margin-top:-263.75pt;width:1pt;height:1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SggEAAAQDAAAOAAAAZHJzL2Uyb0RvYy54bWysUk1vGyEQvVfqf0Dc4137EEcrr3NolFyi&#10;1lLSH4BZ8KICg2ao1/73HfBH0+YWZQ+IYd4+3nvD6v4QvNgbJAexl/NZK4WJGgYXd738+fp4cycF&#10;ZRUH5SGaXh4Nyfv11y+rKXVmASP4waBgkkjdlHo55py6piE9mqBoBslEblrAoDKXuGsGVBOzB98s&#10;2va2mQCHhKANEZ8+nJpyXfmtNTr/sJZMFr6XrC3XFeu6LWuzXqluhyqNTp9lqA+oCMpFvvRK9aCy&#10;Er/RvaMKTiMQ2DzTEBqw1mlTPbCbefufm5dRJVO9cDiUrjHR59Hq7/sNCjf0csmTiirwjOq14nZZ&#10;wpkSdYx5SRss9ig9g/5F3Gj+6ZSCzpiDxVCwbE4catLHa9LmkIXmw/li2fI4NHdO28KousuvCSk/&#10;GQiibHqJPMaarto/Uz5BL5CqCrwbHp33tcDd9ptHsVdl5PUrRpid/sKq+pPgIn0Lw3GDF1ccdcWf&#10;n0WZ5dua928f7/oPAAAA//8DAFBLAwQUAAYACAAAACEA+EER4t4AAAALAQAADwAAAGRycy9kb3du&#10;cmV2LnhtbEyPwU7DMAyG70i8Q2Qkblu6TaVT13SakEAc4MBAnNPGa0sbp0qytbw9hgsc/fvT78/F&#10;fraDuKAPnSMFq2UCAql2pqNGwfvbw2ILIkRNRg+OUMEXBtiX11eFzo2b6BUvx9gILqGQawVtjGMu&#10;ZahbtDos3YjEu5PzVkcefSON1xOX20Guk+ROWt0RX2j1iPct1v3xbBX0J0lT/3R4nqrHyoTPlw/f&#10;11ap25v5sAMRcY5/MPzoszqU7FS5M5kgBgXZasOkgkW6zlIQTGQbTqrfJE1BloX8/0P5DQAA//8D&#10;AFBLAQItABQABgAIAAAAIQC2gziS/gAAAOEBAAATAAAAAAAAAAAAAAAAAAAAAABbQ29udGVudF9U&#10;eXBlc10ueG1sUEsBAi0AFAAGAAgAAAAhADj9If/WAAAAlAEAAAsAAAAAAAAAAAAAAAAALwEAAF9y&#10;ZWxzLy5yZWxzUEsBAi0AFAAGAAgAAAAhAKo369KCAQAABAMAAA4AAAAAAAAAAAAAAAAALgIAAGRy&#10;cy9lMm9Eb2MueG1sUEsBAi0AFAAGAAgAAAAhAPhBEeLeAAAACw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3504" behindDoc="1" locked="0" layoutInCell="0" allowOverlap="1" wp14:anchorId="62CA95D3" wp14:editId="10E2A57C">
                <wp:simplePos x="0" y="0"/>
                <wp:positionH relativeFrom="column">
                  <wp:posOffset>3351530</wp:posOffset>
                </wp:positionH>
                <wp:positionV relativeFrom="paragraph">
                  <wp:posOffset>-3349625</wp:posOffset>
                </wp:positionV>
                <wp:extent cx="12065" cy="12700"/>
                <wp:effectExtent l="0" t="0" r="0" b="0"/>
                <wp:wrapNone/>
                <wp:docPr id="79"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8" o:spid="_x0000_s1026" style="position:absolute;margin-left:263.9pt;margin-top:-263.75pt;width:.95pt;height:1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FhgEAAAQDAAAOAAAAZHJzL2Uyb0RvYy54bWysUstOIzEQvK/EP1i+E08iEdhRJhxAcEEQ&#10;CfgAx2NnrPVL3SaT/D1tk4TH3lbrg+V2l7urqr243nnHthrQxtDx6aThTAcVexs2HX99uTu/4gyz&#10;DL10MeiO7zXy6+XZr8WYWj2LQ3S9BkZFArZj6viQc2qFQDVoL3ESkw6UNBG8zBTCRvQgR6runZg1&#10;zVyMEfoEUWlEur39SPJlrW+MVvnJGNSZuY4Tt1x3qPu67GK5kO0GZBqsOtCQ/8DCSxuo6anUrcyS&#10;vYH9q5S3CiJGkycqehGNsUpXDaRm2vxQ8zzIpKsWMgfTySb8f2XV43YFzPYdv/zNWZCeZlTbsvlV&#10;MWdM2BLmOa2gyMP0ENUfpIT4likBHjA7A75gSRzbVaf3J6f1LjNFl9NZM7/gTFFmOrts6hyEbI9P&#10;E2C+19Gzcug40Biru3L7gLk0l+0RUllFZ/s761wNYLO+ccC2soy8riKEnuAnrLL/IFyor2O/X8FR&#10;FVld8YdvUWb5Nabz18+7fAcAAP//AwBQSwMEFAAGAAgAAAAhAAER/wLfAAAADQEAAA8AAABkcnMv&#10;ZG93bnJldi54bWxMj0FPwzAMhe9I/IfISNy2lEphUJpOExKIAxwYiHPaeG1p41RJtpZ/j+ECN/v5&#10;6b3P5XZxozhhiL0nDVfrDARS421PrYb3t4fVDYiYDFkzekINXxhhW52flaawfqZXPO1TKziEYmE0&#10;dClNhZSx6dCZuPYTEt8OPjiTeA2ttMHMHO5GmWfZtXSmJ27ozIT3HTbD/ug0DAdJ8/C0e57rx9rG&#10;z5ePMDRO68uLZXcHIuGS/szwg8/oUDFT7Y9koxg1qHzD6EnDiicFgi0qv92AqH8lpUBWpfz/RfUN&#10;AAD//wMAUEsBAi0AFAAGAAgAAAAhALaDOJL+AAAA4QEAABMAAAAAAAAAAAAAAAAAAAAAAFtDb250&#10;ZW50X1R5cGVzXS54bWxQSwECLQAUAAYACAAAACEAOP0h/9YAAACUAQAACwAAAAAAAAAAAAAAAAAv&#10;AQAAX3JlbHMvLnJlbHNQSwECLQAUAAYACAAAACEAz/a/hYYBAAAEAwAADgAAAAAAAAAAAAAAAAAu&#10;AgAAZHJzL2Uyb0RvYy54bWxQSwECLQAUAAYACAAAACEAARH/At8AAAANAQAADwAAAAAAAAAAAAAA&#10;AADg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4528" behindDoc="1" locked="0" layoutInCell="0" allowOverlap="1" wp14:anchorId="61F333C0" wp14:editId="4A15454F">
                <wp:simplePos x="0" y="0"/>
                <wp:positionH relativeFrom="column">
                  <wp:posOffset>4250690</wp:posOffset>
                </wp:positionH>
                <wp:positionV relativeFrom="paragraph">
                  <wp:posOffset>-3349625</wp:posOffset>
                </wp:positionV>
                <wp:extent cx="12065" cy="12700"/>
                <wp:effectExtent l="0" t="0" r="0" b="0"/>
                <wp:wrapNone/>
                <wp:docPr id="80"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69" o:spid="_x0000_s1026" style="position:absolute;margin-left:334.7pt;margin-top:-263.75pt;width:.95pt;height:1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uIhgEAAAQDAAAOAAAAZHJzL2Uyb0RvYy54bWysUstOIzEQvCPtP1i+bzyJtAFGmeQAYi8I&#10;IgEf4HjsjIVf6jaZ5O9pmyTA7m21Plhud7m7qtqL1d47ttOANoaOTycNZzqo2Nuw7fjL893PK84w&#10;y9BLF4Pu+EEjXy1/XCzG1OpZHKLrNTAqErAdU8eHnFMrBKpBe4mTmHSgpIngZaYQtqIHOVJ178Ss&#10;aeZijNAniEoj0u3tR5Iva31jtMqPxqDOzHWcuOW6Q903ZRfLhWy3INNg1ZGG/AcWXtpATc+lbmWW&#10;7A3sX6W8VRAxmjxR0YtojFW6aiA10+YPNU+DTLpqIXMwnW3C/1dWPezWwGzf8SuyJ0hPM6pt2fy6&#10;mDMmbAnzlNZQ5GG6j+oVKSG+ZUqAR8zegC9YEsf21enD2Wm9z0zR5XTWzH9xpigznV02dQ5Ctqen&#10;CTD/1tGzcug40Biru3J3j7k0l+0JUllFZ/s761wNYLu5ccB2soy8riKEnuAnrLL/IFyob2J/WMNJ&#10;FVld8cdvUWb5Nabz18+7fAcAAP//AwBQSwMEFAAGAAgAAAAhAC8BCZ3hAAAADQEAAA8AAABkcnMv&#10;ZG93bnJldi54bWxMj8FOwzAMhu9IvENkJG5bukE7KHWnCQnEAQ4MxDltvLa0caokW8vbE7jA0fan&#10;399fbGcziBM531lGWC0TEMS11R03CO9vD4sbED4o1mqwTAhf5GFbnp8VKtd24lc67UMjYgj7XCG0&#10;IYy5lL5uySi/tCNxvB2sMyrE0TVSOzXFcDPIdZJk0qiO44dWjXTfUt3vjwahP0ie+qfd81Q9Vtp/&#10;vny4vjaIlxfz7g5EoDn8wfCjH9WhjE6VPbL2YkDIstvriCIs0vUmBRGRbLO6AlH9rtIUZFnI/y3K&#10;bwAAAP//AwBQSwECLQAUAAYACAAAACEAtoM4kv4AAADhAQAAEwAAAAAAAAAAAAAAAAAAAAAAW0Nv&#10;bnRlbnRfVHlwZXNdLnhtbFBLAQItABQABgAIAAAAIQA4/SH/1gAAAJQBAAALAAAAAAAAAAAAAAAA&#10;AC8BAABfcmVscy8ucmVsc1BLAQItABQABgAIAAAAIQBiiZuIhgEAAAQDAAAOAAAAAAAAAAAAAAAA&#10;AC4CAABkcnMvZTJvRG9jLnhtbFBLAQItABQABgAIAAAAIQAvAQmd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5552" behindDoc="1" locked="0" layoutInCell="0" allowOverlap="1" wp14:anchorId="2D10CB81" wp14:editId="785BEB9A">
                <wp:simplePos x="0" y="0"/>
                <wp:positionH relativeFrom="column">
                  <wp:posOffset>5131435</wp:posOffset>
                </wp:positionH>
                <wp:positionV relativeFrom="paragraph">
                  <wp:posOffset>-3349625</wp:posOffset>
                </wp:positionV>
                <wp:extent cx="12700" cy="12700"/>
                <wp:effectExtent l="0" t="0" r="0" b="0"/>
                <wp:wrapNone/>
                <wp:docPr id="81"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70" o:spid="_x0000_s1026" style="position:absolute;margin-left:404.05pt;margin-top:-263.75pt;width:1pt;height:1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vEgg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JtLEVXgGdVrxW0N&#10;Z0rUMeY5bbDYo/QI+g9xas2bTinojDlYDAXL5sShJn28Jm0OWWg+nC9uWx6H5s5pWxhVd/k1IeUf&#10;BoIom14ij7Gmq/aPlE/QC6SqAu+GB+d9LXC3/e5R7FUZef3KlJmd/sGq+pPgIn0Lw3GDF1ccdcWf&#10;n0WZ5eua968f7+ovAAAA//8DAFBLAwQUAAYACAAAACEAjYlQN98AAAANAQAADwAAAGRycy9kb3du&#10;cmV2LnhtbEyPwU7DMAyG70i8Q+RJ3LakkwpVaTpNSCAOcGAgzmnjtV0bp2qytbw9hgsc/fvT78/F&#10;bnGDuOAUOk8ako0CgVR721Gj4eP9cZ2BCNGQNYMn1PCFAXbl9VVhcutnesPLITaCSyjkRkMb45hL&#10;GeoWnQkbPyLx7ugnZyKPUyPtZGYud4PcKnUrnemIL7RmxIcW6/5wdhr6o6S5f96/zNVTZcPp9XPq&#10;a6f1zWrZ34OIuMQ/GH70WR1Kdqr8mWwQg4ZMZQmjGtbp9i4FwUiWKI6q3yhNQZaF/P9F+Q0AAP//&#10;AwBQSwECLQAUAAYACAAAACEAtoM4kv4AAADhAQAAEwAAAAAAAAAAAAAAAAAAAAAAW0NvbnRlbnRf&#10;VHlwZXNdLnhtbFBLAQItABQABgAIAAAAIQA4/SH/1gAAAJQBAAALAAAAAAAAAAAAAAAAAC8BAABf&#10;cmVscy8ucmVsc1BLAQItABQABgAIAAAAIQD7bqvEggEAAAQDAAAOAAAAAAAAAAAAAAAAAC4CAABk&#10;cnMvZTJvRG9jLnhtbFBLAQItABQABgAIAAAAIQCNiVA33wAAAA0BAAAPAAAAAAAAAAAAAAAAANw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6576" behindDoc="1" locked="0" layoutInCell="0" allowOverlap="1" wp14:anchorId="796A67AE" wp14:editId="02187E6B">
                <wp:simplePos x="0" y="0"/>
                <wp:positionH relativeFrom="column">
                  <wp:posOffset>1905</wp:posOffset>
                </wp:positionH>
                <wp:positionV relativeFrom="paragraph">
                  <wp:posOffset>-2992755</wp:posOffset>
                </wp:positionV>
                <wp:extent cx="12065" cy="12065"/>
                <wp:effectExtent l="0" t="0" r="0" b="0"/>
                <wp:wrapNone/>
                <wp:docPr id="82"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1" o:spid="_x0000_s1026" style="position:absolute;margin-left:.15pt;margin-top:-235.65pt;width:.95pt;height:.9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qtgwEAAAQDAAAOAAAAZHJzL2Uyb0RvYy54bWysUstu2zAQvBfIPxC8x5IN5AHBcg4NkkvQ&#10;Gkj7ATRFWkRJLrHLWPbfZ0k/mrS3ojoQXO5oODPL5cM+eLEzSA5iL+ezVgoTNQwubnv588fT9b0U&#10;lFUclIdoenkwJB9WV1+WU+rMAkbwg0HBJJG6KfVyzDl1TUN6NEHRDJKJ3LSAQWUucdsMqCZmD75Z&#10;tO1tMwEOCUEbIj59PDblqvJba3T+bi2ZLHwvWVuuK9Z1U9ZmtVTdFlUanT7JUP+gIigX+dIL1aPK&#10;Sryh+4sqOI1AYPNMQ2jAWqdN9cBu5u0fbl5HlUz1wuFQusRE/49Wf9utUbihl/cLKaIKPKN6rbib&#10;l3CmRB1jXtMaiz1KL6B/ETeaT51S0AmztxgKls2JfU36cEna7LPQfDhftLc3UmjuHLeFUXXnXxNS&#10;fjYQRNn0EnmMNV21e6F8hJ4hVRV4Nzw572uB281Xj2KnysjrV4wwO/2GVfVHwUX6BobDGs+uOOqK&#10;Pz2LMsuPNe8/Pt7VOwAAAP//AwBQSwMEFAAGAAgAAAAhAN2WZBvdAAAACAEAAA8AAABkcnMvZG93&#10;bnJldi54bWxMj0FPwzAMhe9I+w+RJ3Hb0pVpQGk6TZNAHODAQJzTxmu7Nk6VZGv593gnuNl+T8/f&#10;y7eT7cUFfWgdKVgtExBIlTMt1Qq+Pp8XDyBC1GR07wgV/GCAbTG7yXVm3EgfeDnEWnAIhUwraGIc&#10;MilD1aDVYekGJNaOzlsdefW1NF6PHG57mSbJRlrdEn9o9ID7BqvucLYKuqOksXvdvY3lS2nC6f3b&#10;d5VV6nY+7Z5ARJzinxmu+IwOBTOV7kwmiF7BHfsULNb3K55YT1MQ5fWweVyDLHL5v0DxCwAA//8D&#10;AFBLAQItABQABgAIAAAAIQC2gziS/gAAAOEBAAATAAAAAAAAAAAAAAAAAAAAAABbQ29udGVudF9U&#10;eXBlc10ueG1sUEsBAi0AFAAGAAgAAAAhADj9If/WAAAAlAEAAAsAAAAAAAAAAAAAAAAALwEAAF9y&#10;ZWxzLy5yZWxzUEsBAi0AFAAGAAgAAAAhAEeaWq2DAQAABAMAAA4AAAAAAAAAAAAAAAAALgIAAGRy&#10;cy9lMm9Eb2MueG1sUEsBAi0AFAAGAAgAAAAhAN2WZBvdAAAACA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7600" behindDoc="1" locked="0" layoutInCell="0" allowOverlap="1" wp14:anchorId="00B67A42" wp14:editId="737CEFF8">
                <wp:simplePos x="0" y="0"/>
                <wp:positionH relativeFrom="column">
                  <wp:posOffset>452755</wp:posOffset>
                </wp:positionH>
                <wp:positionV relativeFrom="paragraph">
                  <wp:posOffset>-2992755</wp:posOffset>
                </wp:positionV>
                <wp:extent cx="12700" cy="12065"/>
                <wp:effectExtent l="0" t="0" r="0" b="0"/>
                <wp:wrapNone/>
                <wp:docPr id="83"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2" o:spid="_x0000_s1026" style="position:absolute;margin-left:35.65pt;margin-top:-235.65pt;width:1pt;height:.9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nhQEAAAQDAAAOAAAAZHJzL2Uyb0RvYy54bWysUstu2zAQvAfoPxC815QV1AkEyzkkSC9G&#10;ayDNB9AUaRHlC7usZf99l/QjTXorqsNCy13Ozsxy+XDwju01oI2h5/NZw5kOKg427Hr++uP58z1n&#10;mGUYpItB9/yokT+sPt0sp9TpNo7RDRoYgQTsptTzMefUCYFq1F7iLCYdqGgieJkphZ0YQE6E7p1o&#10;m2YhpghDgqg0Ip0+nYp8VfGN0Sp/NwZ1Zq7nxC3XCDVuSxSrpex2INNo1ZmG/AcWXtpAQ69QTzJL&#10;9gvsX1DeKogYTZ6p6EU0xipdNZCaefNBzcsok65ayBxMV5vw/8Gqb/sNMDv0/P6WsyA97aiOZXdt&#10;MWdK2FHPS9pAkYdpHdVPpIJ4VykJnnsOBnzpJXHsUJ0+Xp3Wh8wUHc7bu4bWoagyb5vFlzJKyO5y&#10;NQHmrzp6Vn56DrTG6q7crzGfWi8tlVV0dni2ztUEdttHB2wvy8rrd0bHt7bK/kS4UN/G4biBiyqy&#10;urI5P4uyyz/zqv3t8a5+AwAA//8DAFBLAwQUAAYACAAAACEANVOezN8AAAALAQAADwAAAGRycy9k&#10;b3ducmV2LnhtbEyPzU7DMBCE70h9B2srcWud/qiFEKeqkEAc4EBBnJ14m6SJ15HtNuHt2XKB2+7M&#10;aPbbbDfaTlzQh8aRgsU8AYFUOtNQpeDz42l2ByJETUZ3jlDBNwbY5ZObTKfGDfSOl0OsBJdQSLWC&#10;OsY+lTKUNVod5q5HYu/ovNWRV19J4/XA5baTyyTZSKsb4gu17vGxxrI9nK2C9ihpaF/2r0PxXJhw&#10;evvybWmVup2O+wcQEcf4F4YrPqNDzkyFO5MJolOwXaw4qWC2/p04sV2xUlyVzf0aZJ7J/z/kPwAA&#10;AP//AwBQSwECLQAUAAYACAAAACEAtoM4kv4AAADhAQAAEwAAAAAAAAAAAAAAAAAAAAAAW0NvbnRl&#10;bnRfVHlwZXNdLnhtbFBLAQItABQABgAIAAAAIQA4/SH/1gAAAJQBAAALAAAAAAAAAAAAAAAAAC8B&#10;AABfcmVscy8ucmVsc1BLAQItABQABgAIAAAAIQC8j+0nhQEAAAQDAAAOAAAAAAAAAAAAAAAAAC4C&#10;AABkcnMvZTJvRG9jLnhtbFBLAQItABQABgAIAAAAIQA1U57M3wAAAAsBAAAPAAAAAAAAAAAAAAAA&#10;AN8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8624" behindDoc="1" locked="0" layoutInCell="0" allowOverlap="1" wp14:anchorId="1B0F0490" wp14:editId="2A2EB858">
                <wp:simplePos x="0" y="0"/>
                <wp:positionH relativeFrom="column">
                  <wp:posOffset>3351530</wp:posOffset>
                </wp:positionH>
                <wp:positionV relativeFrom="paragraph">
                  <wp:posOffset>-2992755</wp:posOffset>
                </wp:positionV>
                <wp:extent cx="12065" cy="12065"/>
                <wp:effectExtent l="0" t="0" r="0" b="0"/>
                <wp:wrapNone/>
                <wp:docPr id="84"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3" o:spid="_x0000_s1026" style="position:absolute;margin-left:263.9pt;margin-top:-235.65pt;width:.95pt;height:.9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FDgwEAAAQDAAAOAAAAZHJzL2Uyb0RvYy54bWysUk1vGyEQvVfKf0Dc4127bRqtvM4hUXKJ&#10;WktpfwBmwYsCDJohXvvfd8AfTdtb1T0ghnn7eO8Ny7t98GJnkBzEXs5nrRQmahhc3Pbyx/fH61sp&#10;KKs4KA/R9PJgSN6trj4sp9SZBYzgB4OCSSJ1U+rlmHPqmob0aIKiGSQTuWkBg8pc4rYZUE3MHnyz&#10;aNubZgIcEoI2RHz6cGzKVeW31uj8zVoyWfhesrZcV6zrpqzNaqm6Lao0On2Sof5BRVAu8qUXqgeV&#10;lXhD9xdVcBqBwOaZhtCAtU6b6oHdzNs/3LyMKpnqhcOhdImJ/h+t/rpbo3BDL28/SRFV4BnVa8WX&#10;jyWcKVHHmJe0xmKP0jPoV+JG81unFHTC7C2GgmVzYl+TPlySNvssNB/OF+3NZyk0d47bwqi6868J&#10;KT8ZCKJseok8xpqu2j1TPkLPkKoKvBsenfe1wO3m3qPYqTLy+hUjzE6/YFX9UXCRvoHhsMazK466&#10;4k/Poszyfc3794939RMAAP//AwBQSwMEFAAGAAgAAAAhAImyv3PiAAAADQEAAA8AAABkcnMvZG93&#10;bnJldi54bWxMj8FuwjAQRO+V+AdrK/UGDimQksZBCAnUQ3soRZydeEnSxOvINiT9+5pTe9zZ0cyb&#10;bDPqjt3QusaQgPksAoZUGtVQJeD0tZ++AHNekpKdIRTwgw42+eQhk6kyA33i7egrFkLIpVJA7X2f&#10;cu7KGrV0M9Mjhd/FWC19OG3FlZVDCNcdj6NoxbVsKDTUssddjWV7vGoB7YXT0L5t34fiUCj3/XG2&#10;bamFeHoct6/API7+zwx3/IAOeWAqzJWUY52AZZwEdC9gukjmz8CCZRmvE2DFXVqtF8DzjP9fkf8C&#10;AAD//wMAUEsBAi0AFAAGAAgAAAAhALaDOJL+AAAA4QEAABMAAAAAAAAAAAAAAAAAAAAAAFtDb250&#10;ZW50X1R5cGVzXS54bWxQSwECLQAUAAYACAAAACEAOP0h/9YAAACUAQAACwAAAAAAAAAAAAAAAAAv&#10;AQAAX3JlbHMvLnJlbHNQSwECLQAUAAYACAAAACEAM/HRQ4MBAAAEAwAADgAAAAAAAAAAAAAAAAAu&#10;AgAAZHJzL2Uyb0RvYy54bWxQSwECLQAUAAYACAAAACEAibK/c+IAAAANAQAADwAAAAAAAAAAAAAA&#10;AADd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39648" behindDoc="1" locked="0" layoutInCell="0" allowOverlap="1" wp14:anchorId="5D62CC01" wp14:editId="32391982">
                <wp:simplePos x="0" y="0"/>
                <wp:positionH relativeFrom="column">
                  <wp:posOffset>4250690</wp:posOffset>
                </wp:positionH>
                <wp:positionV relativeFrom="paragraph">
                  <wp:posOffset>-2992755</wp:posOffset>
                </wp:positionV>
                <wp:extent cx="12065" cy="12065"/>
                <wp:effectExtent l="0" t="0" r="0" b="0"/>
                <wp:wrapNone/>
                <wp:docPr id="85"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74" o:spid="_x0000_s1026" style="position:absolute;margin-left:334.7pt;margin-top:-235.65pt;width:.95pt;height:.9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YcgwEAAAQDAAAOAAAAZHJzL2Uyb0RvYy54bWysUstu2zAQvBfoPxC8x5KNNA0EyzkkSC9B&#10;ayDtB9AUaREhucQua9l/3yX9aB63ojoQXO5oODPL5d0+eLEzSA5iL+ezVgoTNQwubnv56+fj1a0U&#10;lFUclIdoenkwJO9Wnz8tp9SZBYzgB4OCSSJ1U+rlmHPqmob0aIKiGSQTuWkBg8pc4rYZUE3MHnyz&#10;aNubZgIcEoI2RHz6cGzKVeW31uj8w1oyWfhesrZcV6zrpqzNaqm6Lao0On2Sof5BRVAu8qUXqgeV&#10;lfiN7gNVcBqBwOaZhtCAtU6b6oHdzNt3bp5HlUz1wuFQusRE/49Wf9+tUbihl7dfpIgq8IzqteLr&#10;dQlnStQx5jmtsdij9AT6hbjRvOmUgk6YvcVQsGxO7GvSh0vSZp+F5sP5or3h+zR3jtvCqLrzrwkp&#10;fzMQRNn0EnmMNV21e6J8hJ4hVRV4Nzw672uB2829R7FTZeT1K0aYnf7Cqvqj4CJ9A8NhjWdXHHXF&#10;n55FmeXrmvevH+/qDwAAAP//AwBQSwMEFAAGAAgAAAAhAKeiSezfAAAADQEAAA8AAABkcnMvZG93&#10;bnJldi54bWxMj0FPwzAMhe9I/IfISNy2dDCVUepOExKIAxwYE+e08drSxqmSbC3/npQL3Gy/p+fv&#10;5dvJ9OJMzreWEVbLBARxZXXLNcLh42mxAeGDYq16y4TwTR62xeVFrjJtR36n8z7UIoawzxRCE8KQ&#10;SemrhozySzsQR+1onVEhrq6W2qkxhpte3iRJKo1qOX5o1ECPDVXd/mQQuqPksXvZvY7lc6n919un&#10;6yqDeH017R5ABJrCnxlm/IgORWQq7Ym1Fz1Cmt6voxVhsb5b3YKIlvR3KOfTLMoil/9bFD8AAAD/&#10;/wMAUEsBAi0AFAAGAAgAAAAhALaDOJL+AAAA4QEAABMAAAAAAAAAAAAAAAAAAAAAAFtDb250ZW50&#10;X1R5cGVzXS54bWxQSwECLQAUAAYACAAAACEAOP0h/9YAAACUAQAACwAAAAAAAAAAAAAAAAAvAQAA&#10;X3JlbHMvLnJlbHNQSwECLQAUAAYACAAAACEAqUCGHIMBAAAEAwAADgAAAAAAAAAAAAAAAAAuAgAA&#10;ZHJzL2Uyb0RvYy54bWxQSwECLQAUAAYACAAAACEAp6JJ7N8AAAANAQAADwAAAAAAAAAAAAAAAADd&#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0672" behindDoc="1" locked="0" layoutInCell="0" allowOverlap="1" wp14:anchorId="53944D38" wp14:editId="7B6331A3">
                <wp:simplePos x="0" y="0"/>
                <wp:positionH relativeFrom="column">
                  <wp:posOffset>5131435</wp:posOffset>
                </wp:positionH>
                <wp:positionV relativeFrom="paragraph">
                  <wp:posOffset>-2992755</wp:posOffset>
                </wp:positionV>
                <wp:extent cx="12700" cy="12065"/>
                <wp:effectExtent l="0" t="0" r="0" b="0"/>
                <wp:wrapNone/>
                <wp:docPr id="86"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5" o:spid="_x0000_s1026" style="position:absolute;margin-left:404.05pt;margin-top:-235.65pt;width:1pt;height:.95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31hQEAAAQDAAAOAAAAZHJzL2Uyb0RvYy54bWysUstuIyEQvEfKPyDua8aW1olGHueQyLlY&#10;G0vZ/QDMgActL3WzHvvv0xDbed2i5YBouuiuqmZxd/CO7TWgjaHj00nDmQ4q9jbsOv7n9+rHLWeY&#10;Zeili0F3/KiR3y2vrxZjavUsDtH1GhgVCdiOqeNDzqkVAtWgvcRJTDpQ0kTwMlMIO9GDHKm6d2LW&#10;NHMxRugTRKUR6fbhNcmXtb4xWuUnY1Bn5jpO3HLdoe7bsovlQrY7kGmw6kRDfoOFlzZQ00upB5kl&#10;+wf2SylvFUSMJk9U9CIaY5WuGkjNtPmk5nmQSVctZA6mi034/8qqX/sNMNt3/HbOWZCeZlTbspuf&#10;xZwxYUuY57SBIg/TOqq/SAnxIVMCPGEOBnzBkjh2qE4fL07rQ2aKLqezm4bGoSgznTXz2krI9vw0&#10;AeZHHT0rh44DjbG6K/drzKW5bM+Qyio626+sczWA3fbeAdvLMvK6ihB6gm+wyv6VcKG+jf1xA2dV&#10;ZHXFn75FmeX7mM7vP+/yBQAA//8DAFBLAwQUAAYACAAAACEABSoQRuAAAAANAQAADwAAAGRycy9k&#10;b3ducmV2LnhtbEyPwU7DMAyG70i8Q2QkbltSmEYpTacJCcQBDmwT57Tx2tLGqZpsLW+Pd4Kjf3/6&#10;/TnfzK4XZxxD60lDslQgkCpvW6o1HPYvixREiIas6T2hhh8MsCmur3KTWT/RJ553sRZcQiEzGpoY&#10;h0zKUDXoTFj6AYl3Rz86E3kca2lHM3G56+WdUmvpTEt8oTEDPjdYdbuT09AdJU3d2/Z9Kl9LG74/&#10;vsauclrf3szbJxAR5/gHw0Wf1aFgp9KfyAbRa0hVmjCqYbF6SO5BMJImiqPyEq0fVyCLXP7/ovgF&#10;AAD//wMAUEsBAi0AFAAGAAgAAAAhALaDOJL+AAAA4QEAABMAAAAAAAAAAAAAAAAAAAAAAFtDb250&#10;ZW50X1R5cGVzXS54bWxQSwECLQAUAAYACAAAACEAOP0h/9YAAACUAQAACwAAAAAAAAAAAAAAAAAv&#10;AQAAX3JlbHMvLnJlbHNQSwECLQAUAAYACAAAACEA+OJ99YUBAAAEAwAADgAAAAAAAAAAAAAAAAAu&#10;AgAAZHJzL2Uyb0RvYy54bWxQSwECLQAUAAYACAAAACEABSoQRuAAAAANAQAADwAAAAAAAAAAAAAA&#10;AADf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1696" behindDoc="1" locked="0" layoutInCell="0" allowOverlap="1" wp14:anchorId="27742151" wp14:editId="2D2EF7DE">
                <wp:simplePos x="0" y="0"/>
                <wp:positionH relativeFrom="column">
                  <wp:posOffset>1905</wp:posOffset>
                </wp:positionH>
                <wp:positionV relativeFrom="paragraph">
                  <wp:posOffset>-2636520</wp:posOffset>
                </wp:positionV>
                <wp:extent cx="12065" cy="12700"/>
                <wp:effectExtent l="0" t="0" r="0" b="0"/>
                <wp:wrapNone/>
                <wp:docPr id="87"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76" o:spid="_x0000_s1026" style="position:absolute;margin-left:.15pt;margin-top:-207.6pt;width:.95pt;height:1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D/hwEAAAQDAAAOAAAAZHJzL2Uyb0RvYy54bWysUstOIzEQvCPtP1i+E08ikaBRJjmA4IJ2&#10;I7H7AY7Hzlj4pW5vJvn7bZsksHBD+GC53eXuqmov1wfv2F4D2hg6Pp00nOmgYm/DruN/fj9c33KG&#10;WYZeuhh0x48a+Xr142o5plbP4hBdr4FRkYDtmDo+5JxaIVAN2kucxKQDJU0ELzOFsBM9yJGqeydm&#10;TTMXY4Q+QVQakW7vX5N8Vesbo1X+ZQzqzFzHiVuuO9R9W3axWsp2BzINVp1oyC+w8NIGanopdS+z&#10;ZH/BfirlrYKI0eSJil5EY6zSVQOpmTYf1DwPMumqhczBdLEJv6+s+rnfALN9x28XnAXpaUa1LVvM&#10;izljwpYwz2kDRR6mp6hekBLiv0wJ8IQ5GPAFS+LYoTp9vDitD5kpupzOmvkNZ4oy09miqXMQsj0/&#10;TYD5UUfPyqHjQGOs7sr9E+bSXLZnSGUVne0frHM1gN32zgHbyzLyuooQeoJvsMr+lXChvo39cQNn&#10;VWR1xZ++RZnl+5jO7z/v6h8AAAD//wMAUEsDBBQABgAIAAAAIQBMObnY3QAAAAgBAAAPAAAAZHJz&#10;L2Rvd25yZXYueG1sTI9BT8MwDIXvk/gPkZG4bek6hlBpOk2ThnaAAwNxThuvLW2cKsnW7t9juMDJ&#10;st/T8/fyzWR7cUEfWkcKlosEBFLlTEu1go/3/fwRRIiajO4doYIrBtgUN7NcZ8aN9IaXY6wFh1DI&#10;tIImxiGTMlQNWh0WbkBi7eS81ZFXX0vj9cjhtpdpkjxIq1viD40ecNdg1R3PVkF3kjR2h+3LWD6X&#10;Jny9fvquskrd3U7bJxARp/hnhh98RoeCmUp3JhNEr2DFPgXz++U6BcF6yqP8PaxSkEUu/xcovgEA&#10;AP//AwBQSwECLQAUAAYACAAAACEAtoM4kv4AAADhAQAAEwAAAAAAAAAAAAAAAAAAAAAAW0NvbnRl&#10;bnRfVHlwZXNdLnhtbFBLAQItABQABgAIAAAAIQA4/SH/1gAAAJQBAAALAAAAAAAAAAAAAAAAAC8B&#10;AABfcmVscy8ucmVsc1BLAQItABQABgAIAAAAIQDuocD/hwEAAAQDAAAOAAAAAAAAAAAAAAAAAC4C&#10;AABkcnMvZTJvRG9jLnhtbFBLAQItABQABgAIAAAAIQBMObnY3QAAAAgBAAAPAAAAAAAAAAAAAAAA&#10;AOE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2720" behindDoc="1" locked="0" layoutInCell="0" allowOverlap="1" wp14:anchorId="7DE7D883" wp14:editId="426A03C3">
                <wp:simplePos x="0" y="0"/>
                <wp:positionH relativeFrom="column">
                  <wp:posOffset>452755</wp:posOffset>
                </wp:positionH>
                <wp:positionV relativeFrom="paragraph">
                  <wp:posOffset>-2636520</wp:posOffset>
                </wp:positionV>
                <wp:extent cx="12700" cy="12700"/>
                <wp:effectExtent l="0" t="0" r="0" b="0"/>
                <wp:wrapNone/>
                <wp:docPr id="88"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77" o:spid="_x0000_s1026" style="position:absolute;margin-left:35.65pt;margin-top:-207.6pt;width:1pt;height:1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JbggEAAAQDAAAOAAAAZHJzL2Uyb0RvYy54bWysUk1vGyEQvVfKf0Dc4137EEcrr3NolFyi&#10;1FLaH4BZ8KICg2aI1/73HfBH0+ZWdQ+IYd4+3nvD6uEQvNgbJAexl/NZK4WJGgYXd7388f3p9l4K&#10;yioOykM0vTwakg/rmy+rKXVmASP4waBgkkjdlHo55py6piE9mqBoBslEblrAoDKXuGsGVBOzB98s&#10;2vaumQCHhKANEZ8+nppyXfmtNTp/s5ZMFr6XrC3XFeu6LWuzXqluhyqNTp9lqH9QEZSLfOmV6lFl&#10;Jd7RfaIKTiMQ2DzTEBqw1mlTPbCbefuXm7dRJVO9cDiUrjHR/6PVr/sNCjf08p4nFVXgGdVrxXJZ&#10;wpkSdYx5Sxss9ii9gP5J3Gj+6JSCzpiDxVCwbE4catLHa9LmkIXmw/li2fI4NHdO28KousuvCSk/&#10;GwiibHqJPMaartq/UD5BL5CqCrwbnpz3tcDd9qtHsVdl5PUrRpidfsOq+pPgIn0Lw3GDF1ccdcWf&#10;n0WZ5cea9x8f7/oXAAAA//8DAFBLAwQUAAYACAAAACEAo6u3yN4AAAALAQAADwAAAGRycy9kb3du&#10;cmV2LnhtbEyPTU/DMAyG70j8h8hI3Lb0AxgqTacJCcQBDgzEOW28trRxqiRby7/HcIGjXz96/bjc&#10;LnYUJ/Shd6QgXScgkBpnemoVvL89rG5BhKjJ6NERKvjCANvq/KzUhXEzveJpH1vBJRQKraCLcSqk&#10;DE2HVoe1m5B4d3De6sijb6XxeuZyO8osSW6k1T3xhU5PeN9hM+yPVsFwkDQPT7vnuX6sTfh8+fBD&#10;Y5W6vFh2dyAiLvEPhh99VoeKnWp3JBPEqGCT5kwqWF2l1xkIJjY5J/Vvkmcgq1L+/6H6BgAA//8D&#10;AFBLAQItABQABgAIAAAAIQC2gziS/gAAAOEBAAATAAAAAAAAAAAAAAAAAAAAAABbQ29udGVudF9U&#10;eXBlc10ueG1sUEsBAi0AFAAGAAgAAAAhADj9If/WAAAAlAEAAAsAAAAAAAAAAAAAAAAALwEAAF9y&#10;ZWxzLy5yZWxzUEsBAi0AFAAGAAgAAAAhAJxgAluCAQAABAMAAA4AAAAAAAAAAAAAAAAALgIAAGRy&#10;cy9lMm9Eb2MueG1sUEsBAi0AFAAGAAgAAAAhAKOrt8jeAAAACw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3744" behindDoc="1" locked="0" layoutInCell="0" allowOverlap="1" wp14:anchorId="781F3883" wp14:editId="60C7F046">
                <wp:simplePos x="0" y="0"/>
                <wp:positionH relativeFrom="column">
                  <wp:posOffset>3351530</wp:posOffset>
                </wp:positionH>
                <wp:positionV relativeFrom="paragraph">
                  <wp:posOffset>-2636520</wp:posOffset>
                </wp:positionV>
                <wp:extent cx="12065" cy="12700"/>
                <wp:effectExtent l="0" t="0" r="0" b="0"/>
                <wp:wrapNone/>
                <wp:docPr id="89"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78" o:spid="_x0000_s1026" style="position:absolute;margin-left:263.9pt;margin-top:-207.6pt;width:.95pt;height:1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YMhgEAAAQDAAAOAAAAZHJzL2Uyb0RvYy54bWysUstOIzEQvK/EP1i+E08iAdlRJhxAcEFL&#10;JOADHI+dsfBL3SaT/P22TRLY5YbwwXK7y91V1V5c77xjWw1oY+j4dNJwpoOKvQ2bjr88353POcMs&#10;Qy9dDLrje438enn2azGmVs/iEF2vgVGRgO2YOj7knFohUA3aS5zEpAMlTQQvM4WwET3Ikap7J2ZN&#10;cynGCH2CqDQi3d6+J/my1jdGq/xoDOrMXMeJW6471H1ddrFcyHYDMg1WHWjIb7Dw0gZqeip1K7Nk&#10;b2C/lPJWQcRo8kRFL6IxVumqgdRMm//UPA0y6aqFzMF0sgl/rqz6s10Bs33H5785C9LTjGpbdjUv&#10;5owJW8I8pRUUeZgeonpFSoh/MiXAA2ZnwBcsiWO76vT+5LTeZabocjprLi84U5SZzq6aOgch2+PT&#10;BJjvdfSsHDoONMbqrtw+YC7NZXuEVFbR2f7OOlcD2KxvHLCtLCOvqwihJ/gBq+zfCRfq69jvV3BU&#10;RVZX/OFblFl+jun8+fMu/wIAAP//AwBQSwMEFAAGAAgAAAAhAOsrNenhAAAADQEAAA8AAABkcnMv&#10;ZG93bnJldi54bWxMj8FOwzAQRO9I/Qdrkbi1Tg2hNI1TVZVAHOiBgjg78TYJideR7Tbh7zFc4Liz&#10;o5k3+XYyPbug860lCctFAgypsrqlWsL72+P8AZgPirTqLaGEL/SwLWZXucq0HekVL8dQsxhCPlMS&#10;mhCGjHNfNWiUX9gBKf5O1hkV4ulqrp0aY7jpuUiSe25US7GhUQPuG6y649lI6E6cxu559zKWT6X2&#10;n4cP11VGypvrabcBFnAKf2b4wY/oUESm0p5Je9ZLSMUqogcJ87tlKoBFSyrWK2Dlr3QrgBc5/7+i&#10;+AYAAP//AwBQSwECLQAUAAYACAAAACEAtoM4kv4AAADhAQAAEwAAAAAAAAAAAAAAAAAAAAAAW0Nv&#10;bnRlbnRfVHlwZXNdLnhtbFBLAQItABQABgAIAAAAIQA4/SH/1gAAAJQBAAALAAAAAAAAAAAAAAAA&#10;AC8BAABfcmVscy8ucmVsc1BLAQItABQABgAIAAAAIQD5oVYMhgEAAAQDAAAOAAAAAAAAAAAAAAAA&#10;AC4CAABkcnMvZTJvRG9jLnhtbFBLAQItABQABgAIAAAAIQDrKzXp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4768" behindDoc="1" locked="0" layoutInCell="0" allowOverlap="1" wp14:anchorId="7159A2D7" wp14:editId="16C90426">
                <wp:simplePos x="0" y="0"/>
                <wp:positionH relativeFrom="column">
                  <wp:posOffset>4250690</wp:posOffset>
                </wp:positionH>
                <wp:positionV relativeFrom="paragraph">
                  <wp:posOffset>-2636520</wp:posOffset>
                </wp:positionV>
                <wp:extent cx="12065" cy="12700"/>
                <wp:effectExtent l="0" t="0" r="0" b="0"/>
                <wp:wrapNone/>
                <wp:docPr id="90"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79" o:spid="_x0000_s1026" style="position:absolute;margin-left:334.7pt;margin-top:-207.6pt;width:.95pt;height:1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N+hgEAAAQDAAAOAAAAZHJzL2Uyb0RvYy54bWysUsFuGyEQvVfqPyDuNWtLTZqV1zk0Si9R&#10;ayntB2AWvKjAoBnqtf++A7HdtL1V5YAY5jHz3hvW98cYxMEieUiDXC46KWwyMPq0H+S3r4/vPkhB&#10;RadRB0h2kCdL8n7z9s16zr1dwQRhtCi4SKJ+zoOcSsm9UmQmGzUtINvESQcYdeEQ92pEPXP1GNSq&#10;627UDDhmBGOJ+PbhJSk3rb5z1pQvzpEtIgySuZW2Y9t3dVebte73qPPkzZmG/gcWUfvETa+lHnTR&#10;4gf6v0pFbxAIXFkYiAqc88Y2Daxm2f2h5nnS2TYtbA7lq030/8qaz4ctCj8O8o7tSTryjFpbcXtX&#10;zZkz9Yx5zlus8ig/gflOnFC/ZWpAZ8zRYaxYFieOzenT1Wl7LMLw5XLV3byXwnBmubrt2hyU7i9P&#10;M1L5ZCGKehgk8hibu/rwRKU21/0F0lhB8OOjD6EFuN99DCgOuo68rSqEn9AvWGP/QrhS38F42uJF&#10;FVvd8OdvUWf5Oubz68+7+QkAAP//AwBQSwMEFAAGAAgAAAAhAMU7w3biAAAADQEAAA8AAABkcnMv&#10;ZG93bnJldi54bWxMj8FOwzAMhu9IvEPkSdy2tN0orGs6TUggDnBgIM5p47VdG6dKsrW8/cIucLT9&#10;6ff359tJ9+yM1rWGBMSLCBhSZVRLtYCvz+f5IzDnJSnZG0IBP+hgW9ze5DJTZqQPPO99zUIIuUwK&#10;aLwfMs5d1aCWbmEGpHA7GKulD6OtubJyDOG650kUpVzLlsKHRg741GDV7U9aQHfgNHavu7exfCmV&#10;O75/267SQtzNpt0GmMfJ/8Hwqx/UoQhOpTmRcqwXkKbrVUAFzFfxfQIsIOlDvARWXlfLBHiR8/8t&#10;igsAAAD//wMAUEsBAi0AFAAGAAgAAAAhALaDOJL+AAAA4QEAABMAAAAAAAAAAAAAAAAAAAAAAFtD&#10;b250ZW50X1R5cGVzXS54bWxQSwECLQAUAAYACAAAACEAOP0h/9YAAACUAQAACwAAAAAAAAAAAAAA&#10;AAAvAQAAX3JlbHMvLnJlbHNQSwECLQAUAAYACAAAACEAYgkTfoYBAAAEAwAADgAAAAAAAAAAAAAA&#10;AAAuAgAAZHJzL2Uyb0RvYy54bWxQSwECLQAUAAYACAAAACEAxTvDduIAAAANAQAADwAAAAAAAAAA&#10;AAAAAADgAwAAZHJzL2Rvd25yZXYueG1sUEsFBgAAAAAEAAQA8wAAAO8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5792" behindDoc="1" locked="0" layoutInCell="0" allowOverlap="1" wp14:anchorId="38B0EAF7" wp14:editId="7632D24E">
                <wp:simplePos x="0" y="0"/>
                <wp:positionH relativeFrom="column">
                  <wp:posOffset>5131435</wp:posOffset>
                </wp:positionH>
                <wp:positionV relativeFrom="paragraph">
                  <wp:posOffset>-2636520</wp:posOffset>
                </wp:positionV>
                <wp:extent cx="12700" cy="12700"/>
                <wp:effectExtent l="0" t="0" r="0" b="0"/>
                <wp:wrapNone/>
                <wp:docPr id="91"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0" o:spid="_x0000_s1026" style="position:absolute;margin-left:404.05pt;margin-top:-207.6pt;width:1pt;height:1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LOggEAAAQDAAAOAAAAZHJzL2Uyb0RvYy54bWysUk1vGyEQvVfKf0Dc4137kKYrr3NolF6i&#10;1lLSH4BZ8KICg2aI1/73GfBH0+QWdQ+IYd4+3nvD8m4fvNgZJAexl/NZK4WJGgYXt738/fxwfSsF&#10;ZRUH5SGaXh4MybvV1ZfllDqzgBH8YFAwSaRuSr0cc05d05AeTVA0g2QiNy1gUJlL3DYDqonZg28W&#10;bXvTTIBDQtCGiE/vj025qvzWGp1/WUsmC99L1pbrinXdlLVZLVW3RZVGp08y1CdUBOUiX3qhuldZ&#10;iRd0H6iC0wgENs80hAasddpUD+xm3r5z8zSqZKoXDofSJSb6f7T6526Nwg29/DaXIqrAM6rXitsa&#10;zpSoY8xTWmOxR+kR9B/i1Jp/OqWgE2ZvMRQsmxP7mvThkrTZZ6H5cL742vI4NHeO28KouvOvCSn/&#10;MBBE2fQSeYw1XbV7pHyEniFVFXg3PDjva4HbzXePYqfKyOtXpszs9BdW1R8FF+kbGA5rPLviqCv+&#10;9CzKLN/WvH/7eFevAAAA//8DAFBLAwQUAAYACAAAACEAZ7Oa3OAAAAANAQAADwAAAGRycy9kb3du&#10;cmV2LnhtbEyPTU/DMAyG70j8h8iTuG1Jy4eq0nSakEAc4MBAnNPGa7s2TtVka/n3GC5w9OtHrx8X&#10;28UN4oxT6DxpSDYKBFLtbUeNho/3x3UGIkRD1gyeUMMXBtiWlxeFya2f6Q3P+9gILqGQGw1tjGMu&#10;ZahbdCZs/IjEu4OfnIk8To20k5m53A0yVepOOtMRX2jNiA8t1v3+5DT0B0lz/7x7maunyobj6+fU&#10;107rq9WyuwcRcYl/MPzoszqU7FT5E9kgBg2ZyhJGNaxvktsUBCNZojiqfqPrFGRZyP9flN8AAAD/&#10;/wMAUEsBAi0AFAAGAAgAAAAhALaDOJL+AAAA4QEAABMAAAAAAAAAAAAAAAAAAAAAAFtDb250ZW50&#10;X1R5cGVzXS54bWxQSwECLQAUAAYACAAAACEAOP0h/9YAAACUAQAACwAAAAAAAAAAAAAAAAAvAQAA&#10;X3JlbHMvLnJlbHNQSwECLQAUAAYACAAAACEACipizoIBAAAEAwAADgAAAAAAAAAAAAAAAAAuAgAA&#10;ZHJzL2Uyb0RvYy54bWxQSwECLQAUAAYACAAAACEAZ7Oa3OAAAAANAQAADwAAAAAAAAAAAAAAAADc&#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6816" behindDoc="1" locked="0" layoutInCell="0" allowOverlap="1" wp14:anchorId="16BAEC9B" wp14:editId="1C13A9F0">
                <wp:simplePos x="0" y="0"/>
                <wp:positionH relativeFrom="column">
                  <wp:posOffset>1905</wp:posOffset>
                </wp:positionH>
                <wp:positionV relativeFrom="paragraph">
                  <wp:posOffset>-1950720</wp:posOffset>
                </wp:positionV>
                <wp:extent cx="12065" cy="12700"/>
                <wp:effectExtent l="0" t="0" r="0" b="0"/>
                <wp:wrapNone/>
                <wp:docPr id="92"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1" o:spid="_x0000_s1026" style="position:absolute;margin-left:.15pt;margin-top:-153.6pt;width:.95pt;height:1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knhwEAAAQDAAAOAAAAZHJzL2Uyb0RvYy54bWysUk1vGyEQvUfqf0Dca3ZXapqsvM4hUXqJ&#10;UktpfwBmwYvCl2aI1/73HYjtJu0tCgfEMI+Z996wvNl7x3Ya0MYw8HbRcKaDiqMN24H//nX/9Yoz&#10;zDKM0sWgB37QyG9WXy6Wc+p1F6foRg2MigTs5zTwKefUC4Fq0l7iIiYdKGkieJkphK0YQc5U3TvR&#10;Nc2lmCOMCaLSiHR795rkq1rfGK3yT2NQZ+YGTtxy3aHum7KL1VL2W5BpsupIQ36AhZc2UNNzqTuZ&#10;JXsB+18pbxVEjCYvVPQiGmOVrhpITdv8o+ZpkklXLWQOprNN+Hll1eNuDcyOA7/uOAvS04xqW3bV&#10;FnPmhD1hntIaijxMD1E9IyXEu0wJ8IjZG/AFS+LYvjp9ODut95kpumy75vIbZ4oybfe9qXMQsj89&#10;TYD5h46elcPAgcZY3ZW7B8yluexPkMoqOjveW+dqANvNrQO2k2XkdRUh9AT/wir7V8KF+iaOhzWc&#10;VJHVFX/8FmWWb2M6v/28qz8AAAD//wMAUEsDBBQABgAIAAAAIQDE+E7D3QAAAAgBAAAPAAAAZHJz&#10;L2Rvd25yZXYueG1sTI9BT8MwDIXvSPsPkSdx21I6AVPXdJomDXGAAwNxThuvLW2cKsnW8u8xXNjJ&#10;st/T8/fy7WR7cUEfWkcK7pYJCKTKmZZqBR/vh8UaRIiajO4doYJvDLAtZje5zowb6Q0vx1gLDqGQ&#10;aQVNjEMmZagatDos3YDE2sl5qyOvvpbG65HDbS/TJHmQVrfEHxo94L7BqjuerYLuJGnsnncvY/lU&#10;mvD1+um7yip1O592GxARp/hvhl98RoeCmUp3JhNEr2DFPgWLVfKYgmA95VH+He5TkEUurwsUPwAA&#10;AP//AwBQSwECLQAUAAYACAAAACEAtoM4kv4AAADhAQAAEwAAAAAAAAAAAAAAAAAAAAAAW0NvbnRl&#10;bnRfVHlwZXNdLnhtbFBLAQItABQABgAIAAAAIQA4/SH/1gAAAJQBAAALAAAAAAAAAAAAAAAAAC8B&#10;AABfcmVscy8ucmVsc1BLAQItABQABgAIAAAAIQBbiJknhwEAAAQDAAAOAAAAAAAAAAAAAAAAAC4C&#10;AABkcnMvZTJvRG9jLnhtbFBLAQItABQABgAIAAAAIQDE+E7D3QAAAAgBAAAPAAAAAAAAAAAAAAAA&#10;AOE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7840" behindDoc="1" locked="0" layoutInCell="0" allowOverlap="1" wp14:anchorId="396B156F" wp14:editId="5C221478">
                <wp:simplePos x="0" y="0"/>
                <wp:positionH relativeFrom="column">
                  <wp:posOffset>452755</wp:posOffset>
                </wp:positionH>
                <wp:positionV relativeFrom="paragraph">
                  <wp:posOffset>-1950720</wp:posOffset>
                </wp:positionV>
                <wp:extent cx="12700" cy="12700"/>
                <wp:effectExtent l="0" t="0" r="0" b="0"/>
                <wp:wrapNone/>
                <wp:docPr id="93"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2" o:spid="_x0000_s1026" style="position:absolute;margin-left:35.65pt;margin-top:-153.6pt;width:1pt;height:1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6tgwEAAAQDAAAOAAAAZHJzL2Uyb0RvYy54bWysUk1vGyEQvVfKf0Dc4127UpuuvM6hUXKJ&#10;GktpfwBmwYsKDJohXvvfZ8AfTZtb1D0ghnn7eO8Ny9t98GJnkBzEXs5nrRQmahhc3Pby18/76xsp&#10;KKs4KA/R9PJgSN6urj4tp9SZBYzgB4OCSSJ1U+rlmHPqmob0aIKiGSQTuWkBg8pc4rYZUE3MHnyz&#10;aNsvzQQ4JARtiPj07tiUq8pvrdH5yVoyWfhesrZcV6zrpqzNaqm6Lao0On2SoT6gIigX+dIL1Z3K&#10;Sryge0cVnEYgsHmmITRgrdOmemA38/YfN8+jSqZ64XAoXWKi/0erf+zWKNzQy2+fpYgq8IzqteJm&#10;UcKZEnWMeU5rLPYoPYL+Tdxo/uqUgk6YvcVQsGxO7GvSh0vSZp+F5sP54mvL49DcOW4Lo+rOvyak&#10;/GAgiLLpJfIYa7pq90j5CD1Dqirwbrh33tcCt5vvHsVOlZHXrxhhdvoDq+qPgov0DQyHNZ5dcdQV&#10;f3oWZZZva96/fbyrVwAAAP//AwBQSwMEFAAGAAgAAAAhANOOQ8LeAAAACwEAAA8AAABkcnMvZG93&#10;bnJldi54bWxMj8FOwzAMhu9IvENkJG5bulZQVJpOExKIAxwYiHPaeG1p41RJtpa3x3BhR//+9Ptz&#10;uV3sKE7oQ+9IwWadgEBqnOmpVfDx/ri6AxGiJqNHR6jgGwNsq8uLUhfGzfSGp31sBZdQKLSCLsap&#10;kDI0HVod1m5C4t3Beasjj76VxuuZy+0o0yS5lVb3xBc6PeFDh82wP1oFw0HSPDzvXub6qTbh6/XT&#10;D41V6vpq2d2DiLjEfxh+9VkdKnaq3ZFMEKOCfJMxqWCVJXkKgok846T+S25SkFUpz3+ofgAAAP//&#10;AwBQSwECLQAUAAYACAAAACEAtoM4kv4AAADhAQAAEwAAAAAAAAAAAAAAAAAAAAAAW0NvbnRlbnRf&#10;VHlwZXNdLnhtbFBLAQItABQABgAIAAAAIQA4/SH/1gAAAJQBAAALAAAAAAAAAAAAAAAAAC8BAABf&#10;cmVscy8ucmVsc1BLAQItABQABgAIAAAAIQCgnS6tgwEAAAQDAAAOAAAAAAAAAAAAAAAAAC4CAABk&#10;cnMvZTJvRG9jLnhtbFBLAQItABQABgAIAAAAIQDTjkPC3gAAAAsBAAAPAAAAAAAAAAAAAAAAAN0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8864" behindDoc="1" locked="0" layoutInCell="0" allowOverlap="1" wp14:anchorId="227834EF" wp14:editId="78937988">
                <wp:simplePos x="0" y="0"/>
                <wp:positionH relativeFrom="column">
                  <wp:posOffset>3351530</wp:posOffset>
                </wp:positionH>
                <wp:positionV relativeFrom="paragraph">
                  <wp:posOffset>-1950720</wp:posOffset>
                </wp:positionV>
                <wp:extent cx="12065" cy="12700"/>
                <wp:effectExtent l="0" t="0" r="0" b="0"/>
                <wp:wrapNone/>
                <wp:docPr id="94"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3" o:spid="_x0000_s1026" style="position:absolute;margin-left:263.9pt;margin-top:-153.6pt;width:.95pt;height:1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LJhwEAAAQDAAAOAAAAZHJzL2Uyb0RvYy54bWysUstOIzEQvCPxD5bvxJOwvEaZcFgEFwSR&#10;YD/A8dgZa/1StzeT/D1tkwSWva3wwXK7y91V1Z7fbr1jGw1oY+j4dNJwpoOKvQ3rjv96vT+75gyz&#10;DL10MeiO7zTy28XpyXxMrZ7FIbpeA6MiAdsxdXzIObVCoBq0lziJSQdKmgheZgphLXqQI1X3Tsya&#10;5lKMEfoEUWlEur17T/JFrW+MVvnZGNSZuY4Tt1x3qPuq7GIxl+0aZBqs2tOQ/8HCSxuo6bHUncyS&#10;/QH7TylvFUSMJk9U9CIaY5WuGkjNtPmi5mWQSVctZA6mo034fWXV02YJzPYdv/nBWZCeZlTbsuvz&#10;Ys6YsCXMS1pCkYfpMarfSAnxV6YEuMdsDfiCJXFsW53eHZ3W28wUXU5nzeUFZ4oy09lVU+cgZHt4&#10;mgDzg46elUPHgcZY3ZWbR8yluWwPkMoqOtvfW+dqAOvVTwdsI8vI6ypC6Al+wCr7d8KF+ir2uyUc&#10;VJHVFb//FmWWn2M6f/68izcAAAD//wMAUEsDBBQABgAIAAAAIQBRd7ZQ4QAAAA0BAAAPAAAAZHJz&#10;L2Rvd25yZXYueG1sTI/BTsMwEETvSP0Haytxa50ahUCIU1WVQBzg0II4O/E2CYnXke024e8xXOC4&#10;s6OZN8V2NgO7oPOdJQmbdQIMqba6o0bC+9vj6g6YD4q0GiyhhC/0sC0XV4XKtZ3ogJdjaFgMIZ8r&#10;CW0IY865r1s0yq/tiBR/J+uMCvF0DddOTTHcDFwkyS03qqPY0KoR9y3W/fFsJPQnTlP/vHuZqqdK&#10;+8/XD9fXRsrr5bx7ABZwDn9m+MGP6FBGpsqeSXs2SEhFFtGDhNVNkglg0ZKK+wxY9SulAnhZ8P8r&#10;ym8AAAD//wMAUEsBAi0AFAAGAAgAAAAhALaDOJL+AAAA4QEAABMAAAAAAAAAAAAAAAAAAAAAAFtD&#10;b250ZW50X1R5cGVzXS54bWxQSwECLQAUAAYACAAAACEAOP0h/9YAAACUAQAACwAAAAAAAAAAAAAA&#10;AAAvAQAAX3JlbHMvLnJlbHNQSwECLQAUAAYACAAAACEAL+MSyYcBAAAEAwAADgAAAAAAAAAAAAAA&#10;AAAuAgAAZHJzL2Uyb0RvYy54bWxQSwECLQAUAAYACAAAACEAUXe2UOEAAAANAQAADwAAAAAAAAAA&#10;AAAAAADhAwAAZHJzL2Rvd25yZXYueG1sUEsFBgAAAAAEAAQA8wAAAO8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49888" behindDoc="1" locked="0" layoutInCell="0" allowOverlap="1" wp14:anchorId="4CAA45E6" wp14:editId="3B486D2F">
                <wp:simplePos x="0" y="0"/>
                <wp:positionH relativeFrom="column">
                  <wp:posOffset>4250690</wp:posOffset>
                </wp:positionH>
                <wp:positionV relativeFrom="paragraph">
                  <wp:posOffset>-1950720</wp:posOffset>
                </wp:positionV>
                <wp:extent cx="12065" cy="12700"/>
                <wp:effectExtent l="0" t="0" r="0" b="0"/>
                <wp:wrapNone/>
                <wp:docPr id="95"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4" o:spid="_x0000_s1026" style="position:absolute;margin-left:334.7pt;margin-top:-153.6pt;width:.95pt;height:1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WWhgEAAAQDAAAOAAAAZHJzL2Uyb0RvYy54bWysUsFuEzEQvSPxD5bvxJsISlll0wNVuVQQ&#10;qfABjtfOWtgea8Zkk79n7CahwA3hg+XxPM+898bru2MM4mCRPKRBLhedFDYZGH3aD/Lb14c3t1JQ&#10;0WnUAZId5MmSvNu8frWec29XMEEYLQoukqif8yCnUnKvFJnJRk0LyDZx0gFGXTjEvRpRz1w9BrXq&#10;uhs1A44ZwVgivr1/TspNq++cNeWLc2SLCINkbqXt2PZd3dVmrfs96jx5c6ah/4FF1D5x02upe120&#10;+IH+r1LRGwQCVxYGogLnvLFNA6tZdn+oeZp0tk0Lm0P5ahP9v7Lm82GLwo+D/PBOiqQjz6i1Fbdv&#10;qzlzpp4xT3mLVR7lRzDfiRPqt0wN6Iw5OowVy+LEsTl9ujptj0UYvlyuuhvuZzizXL3v2hyU7i9P&#10;M1L5ZCGKehgk8hibu/rwSKU21/0F0lhB8OODD6EFuN99DCgOuo68rSqEn9AvWGP/TLhS38F42uJF&#10;FVvd8OdvUWf5Mubzy8+7+QkAAP//AwBQSwMEFAAGAAgAAAAhAH9nQM/hAAAADQEAAA8AAABkcnMv&#10;ZG93bnJldi54bWxMj8FOwzAMhu9IvENkJG5bug46KHWnCQnEAQ4MxDltvLa0caokW8vbE7jA0fan&#10;399fbGcziBM531lGWC0TEMS11R03CO9vD4sbED4o1mqwTAhf5GFbnp8VKtd24lc67UMjYgj7XCG0&#10;IYy5lL5uySi/tCNxvB2sMyrE0TVSOzXFcDPINEkyaVTH8UOrRrpvqe73R4PQHyRP/dPueaoeK+0/&#10;Xz5cXxvEy4t5dwci0Bz+YPjRj+pQRqfKHll7MSBk2e1VRBEW62STgohItlmtQVS/q+sUZFnI/y3K&#10;bwAAAP//AwBQSwECLQAUAAYACAAAACEAtoM4kv4AAADhAQAAEwAAAAAAAAAAAAAAAAAAAAAAW0Nv&#10;bnRlbnRfVHlwZXNdLnhtbFBLAQItABQABgAIAAAAIQA4/SH/1gAAAJQBAAALAAAAAAAAAAAAAAAA&#10;AC8BAABfcmVscy8ucmVsc1BLAQItABQABgAIAAAAIQC1UkWWhgEAAAQDAAAOAAAAAAAAAAAAAAAA&#10;AC4CAABkcnMvZTJvRG9jLnhtbFBLAQItABQABgAIAAAAIQB/Z0DP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0912" behindDoc="1" locked="0" layoutInCell="0" allowOverlap="1" wp14:anchorId="64917BBD" wp14:editId="3C44EF6E">
                <wp:simplePos x="0" y="0"/>
                <wp:positionH relativeFrom="column">
                  <wp:posOffset>5131435</wp:posOffset>
                </wp:positionH>
                <wp:positionV relativeFrom="paragraph">
                  <wp:posOffset>-1950720</wp:posOffset>
                </wp:positionV>
                <wp:extent cx="12700" cy="12700"/>
                <wp:effectExtent l="0" t="0" r="0" b="0"/>
                <wp:wrapNone/>
                <wp:docPr id="96"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5" o:spid="_x0000_s1026" style="position:absolute;margin-left:404.05pt;margin-top:-153.6pt;width:1pt;height:1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5/gwEAAAQDAAAOAAAAZHJzL2Uyb0RvYy54bWysUstu2zAQvBfoPxC8x5INJE0FyzkkSC9B&#10;ayDtB9AUaREhucQua9l/3yX9aB63ojoQXO5oODPL5d0+eLEzSA5iL+ezVgoTNQwubnv56+fj1a0U&#10;lFUclIdoenkwJO9Wnz8tp9SZBYzgB4OCSSJ1U+rlmHPqmob0aIKiGSQTuWkBg8pc4rYZUE3MHnyz&#10;aNubZgIcEoI2RHz6cGzKVeW31uj8w1oyWfhesrZcV6zrpqzNaqm6Lao0On2Sof5BRVAu8qUXqgeV&#10;lfiN7gNVcBqBwOaZhtCAtU6b6oHdzNt3bp5HlUz1wuFQusRE/49Wf9+tUbihl19vpIgq8IzqteL2&#10;uoQzJeoY85zWWOxRegL9Qtxo3nRKQSfM3mIoWDYn9jXpwyVps89C8+F88aXlcWjuHLeFUXXnXxNS&#10;/mYgiLLpJfIYa7pq90T5CD1Dqirwbnh03tcCt5t7j2KnysjrV4wwO/2FVfVHwUX6BobDGs+uOOqK&#10;Pz2LMsvXNe9fP97VHwAAAP//AwBQSwMEFAAGAAgAAAAhAN3vGWXfAAAADQEAAA8AAABkcnMvZG93&#10;bnJldi54bWxMj8FOwzAMhu9IvEPkSdy2pEVAVZpOExKIAxwYiHPaeG3XxqmabC1vj+ECR//+9Ptz&#10;sV3cIM44hc6ThmSjQCDV3nbUaPh4f1xnIEI0ZM3gCTV8YYBteXlRmNz6md7wvI+N4BIKudHQxjjm&#10;Uoa6RWfCxo9IvDv4yZnI49RIO5mZy90gU6VupTMd8YXWjPjQYt3vT05Df5A098+7l7l6qmw4vn5O&#10;fe20vlotu3sQEZf4B8OPPqtDyU6VP5ENYtCQqSxhVMP6Wt2lIBjJEsVR9RvdpCDLQv7/ovwGAAD/&#10;/wMAUEsBAi0AFAAGAAgAAAAhALaDOJL+AAAA4QEAABMAAAAAAAAAAAAAAAAAAAAAAFtDb250ZW50&#10;X1R5cGVzXS54bWxQSwECLQAUAAYACAAAACEAOP0h/9YAAACUAQAACwAAAAAAAAAAAAAAAAAvAQAA&#10;X3JlbHMvLnJlbHNQSwECLQAUAAYACAAAACEA5PC+f4MBAAAEAwAADgAAAAAAAAAAAAAAAAAuAgAA&#10;ZHJzL2Uyb0RvYy54bWxQSwECLQAUAAYACAAAACEA3e8ZZd8AAAANAQAADwAAAAAAAAAAAAAAAADd&#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1936" behindDoc="1" locked="0" layoutInCell="0" allowOverlap="1" wp14:anchorId="3BA22CC6" wp14:editId="579C6B4A">
                <wp:simplePos x="0" y="0"/>
                <wp:positionH relativeFrom="column">
                  <wp:posOffset>1905</wp:posOffset>
                </wp:positionH>
                <wp:positionV relativeFrom="paragraph">
                  <wp:posOffset>-1429385</wp:posOffset>
                </wp:positionV>
                <wp:extent cx="12065" cy="12700"/>
                <wp:effectExtent l="0" t="0" r="0" b="0"/>
                <wp:wrapNone/>
                <wp:docPr id="97"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6" o:spid="_x0000_s1026" style="position:absolute;margin-left:.15pt;margin-top:-112.55pt;width:.95pt;height:1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n1hgEAAAQDAAAOAAAAZHJzL2Uyb0RvYy54bWysUstOIzEQvK/EP1i+E08iEdhRJhxAcEEQ&#10;CfgAx2NnrPVL3SaT/D1tk4TH3lbrg+V2l7urqr243nnHthrQxtDx6aThTAcVexs2HX99uTu/4gyz&#10;DL10MeiO7zXy6+XZr8WYWj2LQ3S9BkZFArZj6viQc2qFQDVoL3ESkw6UNBG8zBTCRvQgR6runZg1&#10;zVyMEfoEUWlEur39SPJlrW+MVvnJGNSZuY4Tt1x3qPu67GK5kO0GZBqsOtCQ/8DCSxuo6anUrcyS&#10;vYH9q5S3CiJGkycqehGNsUpXDaRm2vxQ8zzIpKsWMgfTySb8f2XV43YFzPYd/33JWZCeZlTbsqt5&#10;MWdM2BLmOa2gyMP0ENUfpIT4likBHjA7A75gSRzbVaf3J6f1LjNFl9NZM7/gTFFmOrts6hyEbI9P&#10;E2C+19Gzcug40Biru3L7gLk0l+0RUllFZ/s761wNYLO+ccC2soy8riKEnuAnrLL/IFyor2O/X8FR&#10;FVld8YdvUWb5Nabz18+7fAcAAP//AwBQSwMEFAAGAAgAAAAhAKgjTyfcAAAACAEAAA8AAABkcnMv&#10;ZG93bnJldi54bWxMj8FOwzAQRO9I/IO1SNxaJ65AKMSpKiQQBzjQIs6beJuExOvIdpvw9xgucJyd&#10;0czbcrvYUZzJh96xhnydgSBunOm51fB+eFzdgQgR2eDomDR8UYBtdXlRYmHczG903sdWpBIOBWro&#10;YpwKKUPTkcWwdhNx8o7OW4xJ+lYaj3Mqt6NUWXYrLfacFjqc6KGjZtifrIbhKHkenncvc/1Um/D5&#10;+uGHxmp9fbXs7kFEWuJfGH7wEzpUial2JzZBjBo2KadhpdRNDiL5SoGofw+bHGRVyv8PVN8AAAD/&#10;/wMAUEsBAi0AFAAGAAgAAAAhALaDOJL+AAAA4QEAABMAAAAAAAAAAAAAAAAAAAAAAFtDb250ZW50&#10;X1R5cGVzXS54bWxQSwECLQAUAAYACAAAACEAOP0h/9YAAACUAQAACwAAAAAAAAAAAAAAAAAvAQAA&#10;X3JlbHMvLnJlbHNQSwECLQAUAAYACAAAACEAH+UJ9YYBAAAEAwAADgAAAAAAAAAAAAAAAAAuAgAA&#10;ZHJzL2Uyb0RvYy54bWxQSwECLQAUAAYACAAAACEAqCNPJ9wAAAAIAQAADwAAAAAAAAAAAAAAAADg&#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2960" behindDoc="1" locked="0" layoutInCell="0" allowOverlap="1" wp14:anchorId="26CCDB0A" wp14:editId="1BFBCA5A">
                <wp:simplePos x="0" y="0"/>
                <wp:positionH relativeFrom="column">
                  <wp:posOffset>452755</wp:posOffset>
                </wp:positionH>
                <wp:positionV relativeFrom="paragraph">
                  <wp:posOffset>-1429385</wp:posOffset>
                </wp:positionV>
                <wp:extent cx="12700" cy="12700"/>
                <wp:effectExtent l="0" t="0" r="0" b="0"/>
                <wp:wrapNone/>
                <wp:docPr id="98"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7" o:spid="_x0000_s1026" style="position:absolute;margin-left:35.65pt;margin-top:-112.55pt;width:1pt;height:1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tRggEAAAQDAAAOAAAAZHJzL2Uyb0RvYy54bWysUk1vGyEQvVfKf0Dc4137kKQrr3NolFyi&#10;1lLSH4BZ8KICg2aI1/73GfBHk/ZWdQ+IYd4+3nvD8n4fvNgZJAexl/NZK4WJGgYXt738+fp4fScF&#10;ZRUH5SGaXh4MyfvV1ZfllDqzgBH8YFAwSaRuSr0cc05d05AeTVA0g2QiNy1gUJlL3DYDqonZg28W&#10;bXvTTIBDQtCGiE8fjk25qvzWGp1/WEsmC99L1pbrinXdlLVZLVW3RZVGp08y1D+oCMpFvvRC9aCy&#10;Em/o/qIKTiMQ2DzTEBqw1mlTPbCbefuHm5dRJVO9cDiULjHR/6PV33drFG7o5VeeVFSBZ1SvFXe3&#10;JZwpUceYl7TGYo/SM+hfxI3mU6cUdMLsLYaCZXNiX5M+XJI2+yw0H84Xty2PQ3PnuC2Mqjv/mpDy&#10;k4EgyqaXyGOs6ardM+Uj9AypqsC74dF5Xwvcbr55FDtVRl6/YoTZ6Tesqj8KLtI3MBzWeHbFUVf8&#10;6VmUWX6sef/x8a7eAQAA//8DAFBLAwQUAAYACAAAACEA4reNvt4AAAALAQAADwAAAGRycy9kb3du&#10;cmV2LnhtbEyPTU/DMAyG70j8h8hI3Lb0QzBUmk4TEogDHBiIc9p4bWnjVEm2ln+P4cKOfv3o9eNy&#10;u9hRnNCH3pGCdJ2AQGqc6alV8PH+uLoDEaImo0dHqOAbA2yry4tSF8bN9IanfWwFl1AotIIuxqmQ&#10;MjQdWh3WbkLi3cF5qyOPvpXG65nL7SizJLmVVvfEFzo94UOHzbA/WgXDQdI8PO9e5vqpNuHr9dMP&#10;jVXq+mrZ3YOIuMR/GH71WR0qdqrdkUwQo4JNmjOpYJVlNykIJjY5J/Vfkqcgq1Ke/1D9AAAA//8D&#10;AFBLAQItABQABgAIAAAAIQC2gziS/gAAAOEBAAATAAAAAAAAAAAAAAAAAAAAAABbQ29udGVudF9U&#10;eXBlc10ueG1sUEsBAi0AFAAGAAgAAAAhADj9If/WAAAAlAEAAAsAAAAAAAAAAAAAAAAALwEAAF9y&#10;ZWxzLy5yZWxzUEsBAi0AFAAGAAgAAAAhAG0ky1GCAQAABAMAAA4AAAAAAAAAAAAAAAAALgIAAGRy&#10;cy9lMm9Eb2MueG1sUEsBAi0AFAAGAAgAAAAhAOK3jb7eAAAACwEAAA8AAAAAAAAAAAAAAAAA3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3984" behindDoc="1" locked="0" layoutInCell="0" allowOverlap="1" wp14:anchorId="258EAF9F" wp14:editId="6DF420D4">
                <wp:simplePos x="0" y="0"/>
                <wp:positionH relativeFrom="column">
                  <wp:posOffset>3351530</wp:posOffset>
                </wp:positionH>
                <wp:positionV relativeFrom="paragraph">
                  <wp:posOffset>-1429385</wp:posOffset>
                </wp:positionV>
                <wp:extent cx="12065" cy="12700"/>
                <wp:effectExtent l="0" t="0" r="0" b="0"/>
                <wp:wrapNone/>
                <wp:docPr id="99"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8" o:spid="_x0000_s1026" style="position:absolute;margin-left:263.9pt;margin-top:-112.55pt;width:.95pt;height:1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8GhgEAAAQDAAAOAAAAZHJzL2Uyb0RvYy54bWysUstOIzEQvK/EP1i+E08iAWGUCQcQXBBE&#10;YvcDHI+dsfBL3SaT/D1tk2TZ5YbwwXK7y91V1V7c7LxjWw1oY+j4dNJwpoOKvQ2bjv/5fX8+5wyz&#10;DL10MeiO7zXym+XZr8WYWj2LQ3S9BkZFArZj6viQc2qFQDVoL3ESkw6UNBG8zBTCRvQgR6runZg1&#10;zaUYI/QJotKIdHv3keTLWt8YrfKzMagzcx0nbrnuUPd12cVyIdsNyDRYdaAhv8HCSxuo6anUncyS&#10;vYH9UspbBRGjyRMVvYjGWKWrBlIzbf5T8zLIpKsWMgfTySb8ubLqabsCZvuOX19zFqSnGdW2bD4v&#10;5owJW8K8pBUUeZgeo3pFSoh/MiXAA2ZnwBcsiWO76vT+5LTeZabocjprLi84U5SZzq6aOgch2+PT&#10;BJgfdPSsHDoONMbqrtw+Yi7NZXuEVFbR2f7eOlcD2KxvHbCtLCOvqwihJ/gXVtl/EC7U17Hfr+Co&#10;iqyu+MO3KLP8HNP58+ddvgMAAP//AwBQSwMEFAAGAAgAAAAhAMusOjnhAAAADQEAAA8AAABkcnMv&#10;ZG93bnJldi54bWxMj8FOwzAQRO+V+Adrkbi1TozSQohTVUigHuBAQZydeJuExOvIdpv07zFc4Liz&#10;o5k3xXY2Azuj850lCekqAYZUW91RI+Hj/Wl5B8wHRVoNllDCBT1sy6tFoXJtJ3rD8yE0LIaQz5WE&#10;NoQx59zXLRrlV3ZEir+jdUaFeLqGa6emGG4GLpJkzY3qKDa0asTHFuv+cDIS+iOnqd/vXqbqudL+&#10;6/XT9bWR8uZ63j0ACziHPzP84Ed0KCNTZU+kPRskZGIT0YOEpRBZCixaMnG/AVb9Srcp8LLg/1eU&#10;3wAAAP//AwBQSwECLQAUAAYACAAAACEAtoM4kv4AAADhAQAAEwAAAAAAAAAAAAAAAAAAAAAAW0Nv&#10;bnRlbnRfVHlwZXNdLnhtbFBLAQItABQABgAIAAAAIQA4/SH/1gAAAJQBAAALAAAAAAAAAAAAAAAA&#10;AC8BAABfcmVscy8ucmVsc1BLAQItABQABgAIAAAAIQAI5Z8GhgEAAAQDAAAOAAAAAAAAAAAAAAAA&#10;AC4CAABkcnMvZTJvRG9jLnhtbFBLAQItABQABgAIAAAAIQDLrDo5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5008" behindDoc="1" locked="0" layoutInCell="0" allowOverlap="1" wp14:anchorId="499C5C73" wp14:editId="0E93964D">
                <wp:simplePos x="0" y="0"/>
                <wp:positionH relativeFrom="column">
                  <wp:posOffset>4250690</wp:posOffset>
                </wp:positionH>
                <wp:positionV relativeFrom="paragraph">
                  <wp:posOffset>-1429385</wp:posOffset>
                </wp:positionV>
                <wp:extent cx="12065" cy="12700"/>
                <wp:effectExtent l="0" t="0" r="0" b="0"/>
                <wp:wrapNone/>
                <wp:docPr id="100"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89" o:spid="_x0000_s1026" style="position:absolute;margin-left:334.7pt;margin-top:-112.55pt;width:.95pt;height:1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2ihQEAAAUDAAAOAAAAZHJzL2Uyb0RvYy54bWysUk1v2zAMvQ/YfxB0b+wEaNcZcXpo0V6K&#10;LUC3H6DIUixUEgVSjZN/P0r56LrdhvlAmCL1+N6jlnf74MXOIDmIvZzPWilM1DC4uO3lzx+PV7dS&#10;UFZxUB6i6eXBkLxbff60nFJnFjCCHwwKBonUTamXY86paxrSowmKZpBM5KIFDCpzittmQDUxevDN&#10;om1vmglwSAjaEPHpw7EoVxXfWqPzd2vJZOF7ydxyjVjjpsRmtVTdFlUanT7RUP/AIigXeegF6kFl&#10;Jd7Q/QUVnEYgsHmmITRgrdOmamA18/YPNS+jSqZqYXMoXWyi/werv+3WKNzAu2vZn6gCL6nOFbdf&#10;iztToo6bXtIaiz5Kz6BfiQvNh0pJ6NSztxhKL6sT+2r14WK12Weh+XC+aG+updBcmS++8OiCqLrz&#10;1YSUnwwEUX56ibzHaq/aPVM+tp5bKivwbnh03tcEt5t7j2Knys7rd0Kn97bK/ki4UN/AcFjjWRV7&#10;Xdmc3kVZ5u951f7+ele/AAAA//8DAFBLAwQUAAYACAAAACEA5bzMpuEAAAANAQAADwAAAGRycy9k&#10;b3ducmV2LnhtbEyPwU7DMAyG70h7h8iTuG1pOyjQNZ0mJBAHdmBMO6eN13ZtnCrJ1vL2BC5wtP3p&#10;9/fnm0n37IrWtYYExMsIGFJlVEu1gMPny+IRmPOSlOwNoYAvdLApZje5zJQZ6QOve1+zEEIukwIa&#10;74eMc1c1qKVbmgEp3E7GaunDaGuurBxDuO55EkUp17Kl8KGRAz43WHX7ixbQnTiN3dv2fSxfS+XO&#10;u6PtKi3E7XzaroF5nPwfDD/6QR2K4FSaCynHegFp+nQXUAGLJLmPgQUkfYhXwMrf1SoGXuT8f4vi&#10;GwAA//8DAFBLAQItABQABgAIAAAAIQC2gziS/gAAAOEBAAATAAAAAAAAAAAAAAAAAAAAAABbQ29u&#10;dGVudF9UeXBlc10ueG1sUEsBAi0AFAAGAAgAAAAhADj9If/WAAAAlAEAAAsAAAAAAAAAAAAAAAAA&#10;LwEAAF9yZWxzLy5yZWxzUEsBAi0AFAAGAAgAAAAhADd0PaKFAQAABQMAAA4AAAAAAAAAAAAAAAAA&#10;LgIAAGRycy9lMm9Eb2MueG1sUEsBAi0AFAAGAAgAAAAhAOW8zKbhAAAADQEAAA8AAAAAAAAAAAAA&#10;AAAA3wMAAGRycy9kb3ducmV2LnhtbFBLBQYAAAAABAAEAPMAAADt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6032" behindDoc="1" locked="0" layoutInCell="0" allowOverlap="1" wp14:anchorId="4EF9B860" wp14:editId="5D2321C0">
                <wp:simplePos x="0" y="0"/>
                <wp:positionH relativeFrom="column">
                  <wp:posOffset>5131435</wp:posOffset>
                </wp:positionH>
                <wp:positionV relativeFrom="paragraph">
                  <wp:posOffset>-1429385</wp:posOffset>
                </wp:positionV>
                <wp:extent cx="12700" cy="12700"/>
                <wp:effectExtent l="0" t="0" r="0" b="0"/>
                <wp:wrapNone/>
                <wp:docPr id="101"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0" o:spid="_x0000_s1026" style="position:absolute;margin-left:404.05pt;margin-top:-112.55pt;width:1pt;height: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3uggEAAAUDAAAOAAAAZHJzL2Uyb0RvYy54bWysUstuIyEQvEfKPyDu8Yx92MfI4xwSZS/R&#10;rqXsfgBmwIMCNOpmPfbfb4MfySa3KHNANF1TVFWzvN0HL3YGyUHs5XzWSmGihsHFbS///H64+SYF&#10;ZRUH5SGaXh4MydvV9dVySp1ZwAh+MCiYJFI3pV6OOaeuaUiPJiiaQTKRmxYwqMwlbpsB1cTswTeL&#10;tv3STIBDQtCGiE/vj025qvzWGp1/WUsmC99L1pbrinXdlLVZLVW3RZVGp08y1AdUBOUiX3qhuldZ&#10;ib/o3lEFpxEIbJ5pCA1Y67SpHtjNvH3j5mlUyVQvHA6lS0z0ebT6526Nwg08u3YuRVSBh1TvFd9r&#10;OlOijkFPaY3FH6VH0M/EsTX/dUpBJ8zeYihYdif2NerDJWqzz0Lz4XzxteV5aO4ct4VRdedfE1L+&#10;YSCIsukl8hxrvGr3SPkIPUOqKvBueHDe1wK3mzuPYqfKzOtXxszs9AKr6o+Ci/QNDIc1nl1x1hV/&#10;ehdlmK9r3r9+vat/AAAA//8DAFBLAwQUAAYACAAAACEARzSVDN8AAAANAQAADwAAAGRycy9kb3du&#10;cmV2LnhtbEyPQU/DMAyF70j7D5EncduSFoGq0nSakEAc4MCGOKeN15Y2TtVka/n3GC5we/Z7ev5c&#10;7BY3iAtOofOkIdkqEEi1tx01Gt6Pj5sMRIiGrBk8oYYvDLArV1eFya2f6Q0vh9gILqGQGw1tjGMu&#10;ZahbdCZs/YjE3slPzkQep0baycxc7gaZKnUnnemIL7RmxIcW6/5wdhr6k6S5f96/zNVTZcPn68fU&#10;107r6/WyvwcRcYl/YfjBZ3QomanyZ7JBDBoylSUc1bBJ01tWHMkSxaL6Xd0kIMtC/v+i/AYAAP//&#10;AwBQSwECLQAUAAYACAAAACEAtoM4kv4AAADhAQAAEwAAAAAAAAAAAAAAAAAAAAAAW0NvbnRlbnRf&#10;VHlwZXNdLnhtbFBLAQItABQABgAIAAAAIQA4/SH/1gAAAJQBAAALAAAAAAAAAAAAAAAAAC8BAABf&#10;cmVscy8ucmVsc1BLAQItABQABgAIAAAAIQCukw3uggEAAAUDAAAOAAAAAAAAAAAAAAAAAC4CAABk&#10;cnMvZTJvRG9jLnhtbFBLAQItABQABgAIAAAAIQBHNJUM3wAAAA0BAAAPAAAAAAAAAAAAAAAAANw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7056" behindDoc="1" locked="0" layoutInCell="0" allowOverlap="1" wp14:anchorId="27D2ABA7" wp14:editId="580FE488">
                <wp:simplePos x="0" y="0"/>
                <wp:positionH relativeFrom="column">
                  <wp:posOffset>1905</wp:posOffset>
                </wp:positionH>
                <wp:positionV relativeFrom="paragraph">
                  <wp:posOffset>-1246505</wp:posOffset>
                </wp:positionV>
                <wp:extent cx="12065" cy="12700"/>
                <wp:effectExtent l="0" t="0" r="0" b="0"/>
                <wp:wrapNone/>
                <wp:docPr id="102"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1" o:spid="_x0000_s1026" style="position:absolute;margin-left:.15pt;margin-top:-98.15pt;width:.95pt;height:1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HhgEAAAUDAAAOAAAAZHJzL2Uyb0RvYy54bWysUs1OGzEQviP1HSzfG++uBJRVNhxA9IIg&#10;Eu0DOF47a9V/mnGzydszNkkK9FbVB8vjGc98P17e7r1jOw1oYxh4u2g400HF0YbtwH/+ePj6jTPM&#10;MozSxaAHftDIb1dfLpZz6nUXp+hGDYyaBOznNPAp59QLgWrSXuIiJh0oaSJ4mSmErRhBztTdO9E1&#10;zZWYI4wJotKIdHv/luSr2t8YrfKzMagzcwMnbLnuUPdN2cVqKfstyDRZdYQh/wGFlzbQ0HOre5kl&#10;+w32r1beKogYTV6o6EU0xipdORCbtvnE5mWSSVcuJA6ms0z4/9qqp90amB3Ju6bjLEhPJtW57KYt&#10;6swJeyp6SWso/DA9RvULKSE+ZEqAx5q9AV9qiR3bV6kPZ6n1PjNFl23XXF1ypijTdtdNNULI/vQ0&#10;AebvOnpWDgMH8rHKK3ePmMtw2Z9KKqro7PhgnasBbDd3DthOFs/rKkToCf4pq+jfABfomzge1nBi&#10;RVrX+uO/KGa+j+n8/veuXgEAAP//AwBQSwMEFAAGAAgAAAAhAB7TyFfdAAAACAEAAA8AAABkcnMv&#10;ZG93bnJldi54bWxMj0FPwzAMhe9I+w+Rkbht6To0jdJ0miaBOMCBDXFOG68tbZwqydby7zFc2M32&#10;e3r+Xr6dbC8u6EPrSMFykYBAqpxpqVbwcXyab0CEqMno3hEq+MYA22J2k+vMuJHe8XKIteAQCplW&#10;0MQ4ZFKGqkGrw8INSKydnLc68uprabweOdz2Mk2StbS6Jf7Q6AH3DVbd4WwVdCdJY/eyex3L59KE&#10;r7dP31VWqbvbafcIIuIU/83wi8/oUDBT6c5kgugVrNinYL58WPPEepqCKP8O9yuQRS6vCxQ/AAAA&#10;//8DAFBLAQItABQABgAIAAAAIQC2gziS/gAAAOEBAAATAAAAAAAAAAAAAAAAAAAAAABbQ29udGVu&#10;dF9UeXBlc10ueG1sUEsBAi0AFAAGAAgAAAAhADj9If/WAAAAlAEAAAsAAAAAAAAAAAAAAAAALwEA&#10;AF9yZWxzLy5yZWxzUEsBAi0AFAAGAAgAAAAhAP8x9geGAQAABQMAAA4AAAAAAAAAAAAAAAAALgIA&#10;AGRycy9lMm9Eb2MueG1sUEsBAi0AFAAGAAgAAAAhAB7TyFfdAAAACAEAAA8AAAAAAAAAAAAAAAAA&#10;4A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8080" behindDoc="1" locked="0" layoutInCell="0" allowOverlap="1" wp14:anchorId="74BF1E74" wp14:editId="63003B4E">
                <wp:simplePos x="0" y="0"/>
                <wp:positionH relativeFrom="column">
                  <wp:posOffset>452755</wp:posOffset>
                </wp:positionH>
                <wp:positionV relativeFrom="paragraph">
                  <wp:posOffset>-1246505</wp:posOffset>
                </wp:positionV>
                <wp:extent cx="12700" cy="12700"/>
                <wp:effectExtent l="0" t="0" r="0" b="0"/>
                <wp:wrapNone/>
                <wp:docPr id="103"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2" o:spid="_x0000_s1026" style="position:absolute;margin-left:35.65pt;margin-top:-98.15pt;width:1pt;height: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GNgwEAAAUDAAAOAAAAZHJzL2Uyb0RvYy54bWysUstu2zAQvBfoPxC815JdoGkFyzkkSC9B&#10;YyDtB9AUaREhucQua9l/3yX9aB63IDoQXO5oODPL5fU+eLEzSA5iL+ezVgoTNQwubnv55/fdl+9S&#10;UFZxUB6i6eXBkLxeff60nFJnFjCCHwwKJonUTamXY86paxrSowmKZpBM5KYFDCpzidtmQDUxe/DN&#10;om2/NRPgkBC0IeLT22NTriq/tUbnB2vJZOF7ydpyXbGum7I2q6XqtqjS6PRJhnqHiqBc5EsvVLcq&#10;K/EX3Ruq4DQCgc0zDaEBa5021QO7mbev3DyOKpnqhcOhdImJPo5W/9qtUbiBZ9d+lSKqwEOq94of&#10;i5LOlKhj0GNaY/FH6R70E3GjedEpBZ0we4uhYNmd2NeoD5eozT4LzYfzxVXL89DcOW4Lo+rOvyak&#10;/NNAEGXTS+Q51njV7p7yEXqGVFXg3XDnvK8Fbjc3HsVOlZnXrxhhdvoPq+qPgov0DQyHNZ5dcdYV&#10;f3oXZZjPa94/f72rfwAAAP//AwBQSwMEFAAGAAgAAAAhALXibDveAAAACwEAAA8AAABkcnMvZG93&#10;bnJldi54bWxMj81OwzAQhO9IvIO1SNxaJwS1EOJUFRKIAxwoiLMTb5OQeB3ZbpO+fRcucNq/0cy3&#10;xWa2gziiD50jBekyAYFUO9NRo+Dz42lxByJETUYPjlDBCQNsysuLQufGTfSOx11sBJtQyLWCNsYx&#10;lzLULVodlm5E4tveeasjj76RxuuJze0gb5JkJa3uiBNaPeJji3W/O1gF/V7S1L9sX6fquTLh++3L&#10;97VV6vpq3j6AiDjHPzH84DM6lMxUuQOZIAYF6zRjpYJFer/ijhXrjGv1u7nNQJaF/P9DeQYAAP//&#10;AwBQSwECLQAUAAYACAAAACEAtoM4kv4AAADhAQAAEwAAAAAAAAAAAAAAAAAAAAAAW0NvbnRlbnRf&#10;VHlwZXNdLnhtbFBLAQItABQABgAIAAAAIQA4/SH/1gAAAJQBAAALAAAAAAAAAAAAAAAAAC8BAABf&#10;cmVscy8ucmVsc1BLAQItABQABgAIAAAAIQAEJEGNgwEAAAUDAAAOAAAAAAAAAAAAAAAAAC4CAABk&#10;cnMvZTJvRG9jLnhtbFBLAQItABQABgAIAAAAIQC14mw73gAAAAsBAAAPAAAAAAAAAAAAAAAAAN0D&#10;AABkcnMvZG93bnJldi54bWxQSwUGAAAAAAQABADzAAAA6A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59104" behindDoc="1" locked="0" layoutInCell="0" allowOverlap="1" wp14:anchorId="1AF00039" wp14:editId="044538DE">
                <wp:simplePos x="0" y="0"/>
                <wp:positionH relativeFrom="column">
                  <wp:posOffset>3351530</wp:posOffset>
                </wp:positionH>
                <wp:positionV relativeFrom="paragraph">
                  <wp:posOffset>-1246505</wp:posOffset>
                </wp:positionV>
                <wp:extent cx="12065" cy="12700"/>
                <wp:effectExtent l="0" t="0" r="0" b="0"/>
                <wp:wrapNone/>
                <wp:docPr id="104"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3" o:spid="_x0000_s1026" style="position:absolute;margin-left:263.9pt;margin-top:-98.15pt;width:.95pt;height:1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3phgEAAAUDAAAOAAAAZHJzL2Uyb0RvYy54bWysUs2OEzEMviPxDlHuNNMCC4w63QOr5bKC&#10;SgsP4GaSTkT+ZIdO+/Y42bYscEPkEMWxY38/Wd8egxcHg+RSHORy0Ulhok6ji/tBfvt6/+q9FFQg&#10;juBTNIM8GZK3m5cv1nPuzSpNyY8GBTeJ1M95kFMpuVeK9GQC0CJlEzlpEwYoHOJejQgzdw9erbru&#10;Rs0Jx4xJGyK+vXtKyk3rb63R5Yu1ZIrwg2Rspe3Y9l3d1WYN/R4hT06fYcA/oAjgIg+9trqDAuIH&#10;ur9aBacxUbJloVNQyVqnTePAbJbdH2weJ8imcWFxKF9lov/XVn8+bFG4kb3r3kgRIbBJba748Lqq&#10;M2fquegxb7Hyo/yQ9HfihPotUwM61xwthlrL7MSxSX26Sm2ORWi+XK66m7dSaM4sV++6ZoSC/vI0&#10;I5VPJgVRD4NE9rHJC4cHKnU49JeShip5N94771uA+91Hj+IA1fO2KhF+Qr/KGvonwBX6Lo2nLV5Y&#10;sdat/vwvqpnPYz4//72bnwAAAP//AwBQSwMEFAAGAAgAAAAhANdNI2vhAAAADQEAAA8AAABkcnMv&#10;ZG93bnJldi54bWxMj8FOwzAQRO9I/IO1SNxapyltaYhTVUggDnCgIM6beJuExOvIdpvw9xgucNzZ&#10;0cybfDeZXpzJ+daygsU8AUFcWd1yreD97WF2C8IHZI29ZVLwRR52xeVFjpm2I7/S+RBqEUPYZ6ig&#10;CWHIpPRVQwb93A7E8Xe0zmCIp6uldjjGcNPLNEnW0mDLsaHBge4bqrrDySjojpLH7mn/PJaPpfaf&#10;Lx+uq4xS11fT/g5EoCn8meEHP6JDEZlKe2LtRa9glW4ielAwW2zXSxDRskq3GxDlr3SzBFnk8v+K&#10;4hsAAP//AwBQSwECLQAUAAYACAAAACEAtoM4kv4AAADhAQAAEwAAAAAAAAAAAAAAAAAAAAAAW0Nv&#10;bnRlbnRfVHlwZXNdLnhtbFBLAQItABQABgAIAAAAIQA4/SH/1gAAAJQBAAALAAAAAAAAAAAAAAAA&#10;AC8BAABfcmVscy8ucmVsc1BLAQItABQABgAIAAAAIQCLWn3phgEAAAUDAAAOAAAAAAAAAAAAAAAA&#10;AC4CAABkcnMvZTJvRG9jLnhtbFBLAQItABQABgAIAAAAIQDXTSNr4QAAAA0BAAAPAAAAAAAAAAAA&#10;AAAAAOADAABkcnMvZG93bnJldi54bWxQSwUGAAAAAAQABADzAAAA7g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0128" behindDoc="1" locked="0" layoutInCell="0" allowOverlap="1" wp14:anchorId="6EA34BED" wp14:editId="09A4B48B">
                <wp:simplePos x="0" y="0"/>
                <wp:positionH relativeFrom="column">
                  <wp:posOffset>4250690</wp:posOffset>
                </wp:positionH>
                <wp:positionV relativeFrom="paragraph">
                  <wp:posOffset>-1246505</wp:posOffset>
                </wp:positionV>
                <wp:extent cx="12065" cy="12700"/>
                <wp:effectExtent l="0" t="0" r="0" b="0"/>
                <wp:wrapNone/>
                <wp:docPr id="105"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4" o:spid="_x0000_s1026" style="position:absolute;margin-left:334.7pt;margin-top:-98.15pt;width:.95pt;height:1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q2hQEAAAUDAAAOAAAAZHJzL2Uyb0RvYy54bWysUs1uEzEQviPxDpbvxJsICqyy6YGqXCqI&#10;VPoAE6+dtfCfZkw2eXvGbhIK3BA+WB7PeOb78fr2GLw4GCSX4iCXi04KE3UaXdwP8unb/ZsPUlCB&#10;OIJP0QzyZEjebl6/Ws+5N6s0JT8aFNwkUj/nQU6l5F4p0pMJQIuUTeSkTRigcIh7NSLM3D14teq6&#10;GzUnHDMmbYj49u45KTetv7VGl6/WkinCD5KxlbZj23d1V5s19HuEPDl9hgH/gCKAizz02uoOCogf&#10;6P5qFZzGRMmWhU5BJWudNo0Ds1l2f7B5nCCbxoXFoXyVif5fW/3lsEXhRvaueydFhMAmtbni49uq&#10;zpyp56LHvMXKj/JD0t+JE+q3TA3oXHO0GGotsxPHJvXpKrU5FqH5crnqbnie5sxy9b5rRijoL08z&#10;UvlsUhD1MEhkH5u8cHigUodDfylpqJJ3473zvgW4333yKA5QPW+rEuEn9KusoX8GXKHv0nja4oUV&#10;a93qz/+imvky5vPL37v5CQAA//8DAFBLAwQUAAYACAAAACEA+V3V9OAAAAANAQAADwAAAGRycy9k&#10;b3ducmV2LnhtbEyPTU/DMAyG70j8h8hI3La0bAqsNJ0mJBAHOGwgzmnjtaWNUzXZWv49hgvc/PHo&#10;9eN8O7tenHEMrScN6TIBgVR521Kt4f3tcXEHIkRD1vSeUMMXBtgWlxe5yayfaI/nQ6wFh1DIjIYm&#10;xiGTMlQNOhOWfkDi3dGPzkRux1ra0Uwc7np5kyRKOtMSX2jMgA8NVt3h5DR0R0lT97x7mcqn0obP&#10;14+xq5zW11fz7h5ExDn+wfCjz+pQsFPpT2SD6DUotVkzqmGRbtQKBCPqNuWi/B2tVyCLXP7/ovgG&#10;AAD//wMAUEsBAi0AFAAGAAgAAAAhALaDOJL+AAAA4QEAABMAAAAAAAAAAAAAAAAAAAAAAFtDb250&#10;ZW50X1R5cGVzXS54bWxQSwECLQAUAAYACAAAACEAOP0h/9YAAACUAQAACwAAAAAAAAAAAAAAAAAv&#10;AQAAX3JlbHMvLnJlbHNQSwECLQAUAAYACAAAACEAEesqtoUBAAAFAwAADgAAAAAAAAAAAAAAAAAu&#10;AgAAZHJzL2Uyb0RvYy54bWxQSwECLQAUAAYACAAAACEA+V3V9OAAAAANAQAADwAAAAAAAAAAAAAA&#10;AADfAwAAZHJzL2Rvd25yZXYueG1sUEsFBgAAAAAEAAQA8wAAAOw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1152" behindDoc="1" locked="0" layoutInCell="0" allowOverlap="1" wp14:anchorId="0EAEEC46" wp14:editId="67AB009C">
                <wp:simplePos x="0" y="0"/>
                <wp:positionH relativeFrom="column">
                  <wp:posOffset>5131435</wp:posOffset>
                </wp:positionH>
                <wp:positionV relativeFrom="paragraph">
                  <wp:posOffset>-1246505</wp:posOffset>
                </wp:positionV>
                <wp:extent cx="12700" cy="12700"/>
                <wp:effectExtent l="0" t="0" r="0" b="0"/>
                <wp:wrapNone/>
                <wp:docPr id="106"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5" o:spid="_x0000_s1026" style="position:absolute;margin-left:404.05pt;margin-top:-98.15pt;width:1pt;height:1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FfgwEAAAUDAAAOAAAAZHJzL2Uyb0RvYy54bWysUk1vGyEQvUfqf0Dc611bStqsvM4hUXqJ&#10;WktpfgBmwYsCDJqhXvvfd8AfSdtblT0ghnn7eO8Ny7t98GJnkBzEXs5nrRQmahhc3Pby5efj569S&#10;UFZxUB6i6eXBkLxbfbpaTqkzCxjBDwYFk0TqptTLMefUNQ3p0QRFM0gmctMCBpW5xG0zoJqYPfhm&#10;0bY3zQQ4JARtiPj04diUq8pvrdH5h7VksvC9ZG25rljXTVmb1VJ1W1RpdPokQ/2HiqBc5EsvVA8q&#10;K/EL3T9UwWkEAptnGkID1jptqgd2M2//cvM8qmSqFw6H0iUm+jha/X23RuEGnl17I0VUgYdU7xW3&#10;1yWdKVHHoOe0xuKP0hPoV+JG80enFHTC7C2GgmV3Yl+jPlyiNvssNB/OF19anofmznFbGFV3/jUh&#10;5W8GgiibXiLPscardk+Uj9AzpKoC74ZH530tcLu59yh2qsy8fsUIs9MbrKo/Ci7SNzAc1nh2xVlX&#10;/OldlGG+r3n//vWufgMAAP//AwBQSwMEFAAGAAgAAAAhAFvVjF7gAAAADQEAAA8AAABkcnMvZG93&#10;bnJldi54bWxMj8FOwzAMhu9IvENkJG5bUoam0jWdJiQQBzgwEOe08dqujVM12VreHsOFHf370+/P&#10;+XZ2vTjjGFpPGpKlAoFUedtSreHz42mRggjRkDW9J9TwjQG2xfVVbjLrJ3rH8z7WgksoZEZDE+OQ&#10;SRmqBp0JSz8g8e7gR2cij2Mt7WgmLne9vFNqLZ1piS80ZsDHBqtuf3IauoOkqXvZvU7lc2nD8e1r&#10;7Cqn9e3NvNuAiDjHfxh+9VkdCnYq/YlsEL2GVKUJoxoWycN6BYKRNFEclX/R/QpkkcvLL4ofAAAA&#10;//8DAFBLAQItABQABgAIAAAAIQC2gziS/gAAAOEBAAATAAAAAAAAAAAAAAAAAAAAAABbQ29udGVu&#10;dF9UeXBlc10ueG1sUEsBAi0AFAAGAAgAAAAhADj9If/WAAAAlAEAAAsAAAAAAAAAAAAAAAAALwEA&#10;AF9yZWxzLy5yZWxzUEsBAi0AFAAGAAgAAAAhAEBJ0V+DAQAABQMAAA4AAAAAAAAAAAAAAAAALgIA&#10;AGRycy9lMm9Eb2MueG1sUEsBAi0AFAAGAAgAAAAhAFvVjF7gAAAADQEAAA8AAAAAAAAAAAAAAAAA&#10;3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2176" behindDoc="1" locked="0" layoutInCell="0" allowOverlap="1" wp14:anchorId="26434FF1" wp14:editId="7F5EA045">
                <wp:simplePos x="0" y="0"/>
                <wp:positionH relativeFrom="column">
                  <wp:posOffset>1905</wp:posOffset>
                </wp:positionH>
                <wp:positionV relativeFrom="paragraph">
                  <wp:posOffset>-721995</wp:posOffset>
                </wp:positionV>
                <wp:extent cx="12065" cy="12065"/>
                <wp:effectExtent l="0" t="0" r="0" b="0"/>
                <wp:wrapNone/>
                <wp:docPr id="107"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6" o:spid="_x0000_s1026" style="position:absolute;margin-left:.15pt;margin-top:-56.85pt;width:.95pt;height:.9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xVgwEAAAUDAAAOAAAAZHJzL2Uyb0RvYy54bWysUk1vGyEQvVfKf0Dc411bituuvM4hUXKJ&#10;WktpfwBmwYsKDJohXvvfd8AfTdtb1T0ghnn7eO8Nq/tD8GJvkBzEXs5nrRQmahhc3PXy+7en209S&#10;UFZxUB6i6eXRkLxf33xYTakzCxjBDwYFk0TqptTLMefUNQ3p0QRFM0gmctMCBpW5xF0zoJqYPfhm&#10;0bbLZgIcEoI2RHz6eGrKdeW31uj81VoyWfhesrZcV6zrtqzNeqW6Hao0On2Wof5BRVAu8qVXqkeV&#10;lXhD9xdVcBqBwOaZhtCAtU6b6oHdzNs/3LyOKpnqhcOhdI2J/h+t/rLfoHADz679KEVUgYdU7xWf&#10;lyWdKVHHoNe0weKP0gvoH8SN5rdOKeiMOVgMBcvuxKFGfbxGbQ5ZaD6cL9rlnRSaO6dtYVTd5deE&#10;lJ8NBFE2vUSeY41X7V8on6AXSFUF3g1Pzvta4G774FHsVZl5/YoRZqdfsKr+JLhI38Jw3ODFFWdd&#10;8ed3UYb5vub9+9e7/gkAAP//AwBQSwMEFAAGAAgAAAAhAPpy1ZLdAAAACAEAAA8AAABkcnMvZG93&#10;bnJldi54bWxMj8FOwzAQRO9I/IO1SL21TlKpVCFOVSGBeoADBXHexNskJF5HttuEv8flAsfZGc28&#10;LXazGcSFnO8sK0hXCQji2uqOGwUf70/LLQgfkDUOlknBN3nYlbc3BebaTvxGl2NoRCxhn6OCNoQx&#10;l9LXLRn0KzsSR+9kncEQpWukdjjFcjPILEk20mDHcaHFkR5bqvvj2SjoT5Kn/rB/marnSvuv10/X&#10;10apxd28fwARaA5/YbjiR3QoI1Nlz6y9GBSsY07BMk3X9yCin2Ugqt9DugVZFvL/A+UPAAAA//8D&#10;AFBLAQItABQABgAIAAAAIQC2gziS/gAAAOEBAAATAAAAAAAAAAAAAAAAAAAAAABbQ29udGVudF9U&#10;eXBlc10ueG1sUEsBAi0AFAAGAAgAAAAhADj9If/WAAAAlAEAAAsAAAAAAAAAAAAAAAAALwEAAF9y&#10;ZWxzLy5yZWxzUEsBAi0AFAAGAAgAAAAhAFYKbFWDAQAABQMAAA4AAAAAAAAAAAAAAAAALgIAAGRy&#10;cy9lMm9Eb2MueG1sUEsBAi0AFAAGAAgAAAAhAPpy1ZLdAAAACA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3200" behindDoc="1" locked="0" layoutInCell="0" allowOverlap="1" wp14:anchorId="6C378175" wp14:editId="286E523A">
                <wp:simplePos x="0" y="0"/>
                <wp:positionH relativeFrom="column">
                  <wp:posOffset>452755</wp:posOffset>
                </wp:positionH>
                <wp:positionV relativeFrom="paragraph">
                  <wp:posOffset>-721995</wp:posOffset>
                </wp:positionV>
                <wp:extent cx="12700" cy="12065"/>
                <wp:effectExtent l="0" t="0" r="0" b="0"/>
                <wp:wrapNone/>
                <wp:docPr id="108"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97" o:spid="_x0000_s1026" style="position:absolute;margin-left:35.65pt;margin-top:-56.85pt;width:1pt;height:.95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7xhAEAAAUDAAAOAAAAZHJzL2Uyb0RvYy54bWysUslOIzEQvSPxD5bvxJ1IwNBKJwcQXNBM&#10;JGY+wHHbaQtvqjLp5O+n7CzAzA3RB6vLVX5+i+fLnXdsqwFtDB2fThrOdFCxt2HT8T+/H69+cIZZ&#10;hl66GHTH9xr5cnF5MR9Tq2dxiK7XwAgkYDumjg85p1YIVIP2Eicx6UBNE8HLTCVsRA9yJHTvxKxp&#10;bsQYoU8QlUak3YdDky8qvjFa5V/GoM7MdZy45bpCXddlFYu5bDcg02DVkYb8AgsvbaBLz1APMkv2&#10;BvY/KG8VRIwmT1T0Ihpjla4aSM20+UfNyyCTrlrIHExnm/D7YNXP7QqY7Sm7hqIK0lNI9V52d1vc&#10;GRO2NPSSVlD0YXqO6hWpIT51SoHHmZ0BX2ZJHdtVq/dnq/UuM0Wb09ltQ3ko6kxnzc11uUrI9nQ0&#10;AeYnHT0rPx0HyrHaK7fPmA+jp5HKKjrbP1rnagGb9b0DtpUl8/od0fF9rLI/EC7U17Hfr+Ckiryu&#10;bI7vooT5sa7a31/v4i8AAAD//wMAUEsDBBQABgAIAAAAIQBtoVM+3gAAAAsBAAAPAAAAZHJzL2Rv&#10;d25yZXYueG1sTI/BTsMwDIbvSLxD5EnctjRUolNpOk1IIA5wYCDOaeO1XRunarK1vD2GCxz9+9Pv&#10;z8VucYO44BQ6TxrUJgGBVHvbUaPh4/1xvQURoiFrBk+o4QsD7Mrrq8Lk1s/0hpdDbASXUMiNhjbG&#10;MZcy1C06EzZ+ROLd0U/ORB6nRtrJzFzuBnmbJHfSmY74QmtGfGix7g9np6E/Spr75/3LXD1VNpxe&#10;P6e+dlrfrJb9PYiIS/yD4Uef1aFkp8qfyQYxaMhUyqSGtVJpBoKJLOWk+k3UFmRZyP8/lN8AAAD/&#10;/wMAUEsBAi0AFAAGAAgAAAAhALaDOJL+AAAA4QEAABMAAAAAAAAAAAAAAAAAAAAAAFtDb250ZW50&#10;X1R5cGVzXS54bWxQSwECLQAUAAYACAAAACEAOP0h/9YAAACUAQAACwAAAAAAAAAAAAAAAAAvAQAA&#10;X3JlbHMvLnJlbHNQSwECLQAUAAYACAAAACEAJMuu8YQBAAAFAwAADgAAAAAAAAAAAAAAAAAuAgAA&#10;ZHJzL2Uyb0RvYy54bWxQSwECLQAUAAYACAAAACEAbaFTPt4AAAALAQAADwAAAAAAAAAAAAAAAADe&#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4224" behindDoc="1" locked="0" layoutInCell="0" allowOverlap="1" wp14:anchorId="2B554421" wp14:editId="01235D4A">
                <wp:simplePos x="0" y="0"/>
                <wp:positionH relativeFrom="column">
                  <wp:posOffset>3351530</wp:posOffset>
                </wp:positionH>
                <wp:positionV relativeFrom="paragraph">
                  <wp:posOffset>-721995</wp:posOffset>
                </wp:positionV>
                <wp:extent cx="12065" cy="12065"/>
                <wp:effectExtent l="0" t="0" r="0" b="0"/>
                <wp:wrapNone/>
                <wp:docPr id="109"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8" o:spid="_x0000_s1026" style="position:absolute;margin-left:263.9pt;margin-top:-56.85pt;width:.95pt;height:.95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qmgwEAAAUDAAAOAAAAZHJzL2Uyb0RvYy54bWysUstu2zAQvBfIPxC815INNEgEyzkkSC5B&#10;ayDtB9AUaRElucQua9l/3yX9aB63oDoQXO5oODPL5d0+eLEzSA5iL+ezVgoTNQwubnv56+fj1xsp&#10;KKs4KA/R9PJgSN6trr4sp9SZBYzgB4OCSSJ1U+rlmHPqmob0aIKiGSQTuWkBg8pc4rYZUE3MHnyz&#10;aNvrZgIcEoI2RHz6cGzKVeW31uj8w1oyWfhesrZcV6zrpqzNaqm6Lao0On2SoT6hIigX+dIL1YPK&#10;SvxB94EqOI1AYPNMQ2jAWqdN9cBu5u07Ny+jSqZ64XAoXWKi/0erv+/WKNzAs2tvpYgq8JDqveL2&#10;pqQzJeoY9JLWWPxRegb9m7jRvOmUgk6YvcVQsOxO7GvUh0vUZp+F5sP5or3+JoXmznFbGFV3/jUh&#10;5ScDQZRNL5HnWONVu2fKR+gZUlWBd8Oj874WuN3cexQ7VWZev2KE2ekfrKo/Ci7SNzAc1nh2xVlX&#10;/OldlGG+rnn/+vWu/gIAAP//AwBQSwMEFAAGAAgAAAAhAGpQs0HhAAAADQEAAA8AAABkcnMvZG93&#10;bnJldi54bWxMj0FPwzAMhe9I/IfISNy2tEVjozSdJiQQBzhsIM5p47WljVMl2Vr+PYYL3Oznp/c+&#10;F9vZDuKMPnSOFKTLBARS7UxHjYL3t8fFBkSImoweHKGCLwywLS8vCp0bN9Eez4fYCA6hkGsFbYxj&#10;LmWoW7Q6LN2IxLej81ZHXn0jjdcTh9tBZklyK63uiBtaPeJDi3V/OFkF/VHS1D/vXqbqqTLh8/XD&#10;97VV6vpq3t2DiDjHPzP84DM6lMxUuROZIAYFq2zN6FHBIk1v1iDYssrueKh+pXQDsizk/y/KbwAA&#10;AP//AwBQSwECLQAUAAYACAAAACEAtoM4kv4AAADhAQAAEwAAAAAAAAAAAAAAAAAAAAAAW0NvbnRl&#10;bnRfVHlwZXNdLnhtbFBLAQItABQABgAIAAAAIQA4/SH/1gAAAJQBAAALAAAAAAAAAAAAAAAAAC8B&#10;AABfcmVscy8ucmVsc1BLAQItABQABgAIAAAAIQBBCvqmgwEAAAUDAAAOAAAAAAAAAAAAAAAAAC4C&#10;AABkcnMvZTJvRG9jLnhtbFBLAQItABQABgAIAAAAIQBqULNB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5248" behindDoc="1" locked="0" layoutInCell="0" allowOverlap="1" wp14:anchorId="44BE954F" wp14:editId="5E72BEBB">
                <wp:simplePos x="0" y="0"/>
                <wp:positionH relativeFrom="column">
                  <wp:posOffset>4250690</wp:posOffset>
                </wp:positionH>
                <wp:positionV relativeFrom="paragraph">
                  <wp:posOffset>-721995</wp:posOffset>
                </wp:positionV>
                <wp:extent cx="12065" cy="12065"/>
                <wp:effectExtent l="0" t="0" r="0" b="0"/>
                <wp:wrapNone/>
                <wp:docPr id="110"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99" o:spid="_x0000_s1026" style="position:absolute;margin-left:334.7pt;margin-top:-56.85pt;width:.95pt;height:.9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UgwEAAAUDAAAOAAAAZHJzL2Uyb0RvYy54bWysUk1vGyEQvVfKf0Dc411bSpSsvM6hUXKJ&#10;WktpfwBmwYsKDJohXvvfZ8AfTdpb1T0ghnn7eO8Ny4d98GJnkBzEXs5nrRQmahhc3Pby54+n6zsp&#10;KKs4KA/R9PJgSD6srr4sp9SZBYzgB4OCSSJ1U+rlmHPqmob0aIKiGSQTuWkBg8pc4rYZUE3MHnyz&#10;aNvbZgIcEoI2RHz6eGzKVeW31uj83VoyWfhesrZcV6zrpqzNaqm6Lao0On2Sof5BRVAu8qUXqkeV&#10;lXhD9xdVcBqBwOaZhtCAtU6b6oHdzNs/3LyOKpnqhcOhdImJ/h+t/rZbo3ADz27O+UQVeEj1XnF/&#10;X9KZEnUMek1rLP4ovYD+RdxoPnVKQSfM3mIoWHYn9jXqwyVqs89C8+F80d7eSKG5c9wWRtWdf01I&#10;+dlAEGXTS+Q51njV7oXyEXqGVFXg3fDkvK8FbjdfPYqdKjOvXzHC7PQbVtUfBRfpGxgOazy74qwr&#10;/vQuyjA/1rz/+HpX7wAAAP//AwBQSwMEFAAGAAgAAAAhAERARd7hAAAADQEAAA8AAABkcnMvZG93&#10;bnJldi54bWxMj8FOwzAMhu9Ie4fISNy2NBvqRmk6TUggDnDYhjinjdeWNk6VZGt5ewIXdrT96ff3&#10;59vJ9OyCzreWJIhFAgypsrqlWsLH8Xm+AeaDIq16SyjhGz1si9lNrjJtR9rj5RBqFkPIZ0pCE8KQ&#10;ce6rBo3yCzsgxdvJOqNCHF3NtVNjDDc9XyZJyo1qKX5o1IBPDVbd4WwkdCdOY/e6exvLl1L7r/dP&#10;11VGyrvbafcILOAU/mH41Y/qUESn0p5Je9ZLSNOH+4hKmAuxWgOLSLoWK2Dl30psgBc5v25R/AAA&#10;AP//AwBQSwECLQAUAAYACAAAACEAtoM4kv4AAADhAQAAEwAAAAAAAAAAAAAAAAAAAAAAW0NvbnRl&#10;bnRfVHlwZXNdLnhtbFBLAQItABQABgAIAAAAIQA4/SH/1gAAAJQBAAALAAAAAAAAAAAAAAAAAC8B&#10;AABfcmVscy8ucmVsc1BLAQItABQABgAIAAAAIQDaor/UgwEAAAUDAAAOAAAAAAAAAAAAAAAAAC4C&#10;AABkcnMvZTJvRG9jLnhtbFBLAQItABQABgAIAAAAIQBEQEXe4QAAAA0BAAAPAAAAAAAAAAAAAAAA&#10;AN0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6272" behindDoc="1" locked="0" layoutInCell="0" allowOverlap="1" wp14:anchorId="730BF8BA" wp14:editId="2D51EDE2">
                <wp:simplePos x="0" y="0"/>
                <wp:positionH relativeFrom="column">
                  <wp:posOffset>5131435</wp:posOffset>
                </wp:positionH>
                <wp:positionV relativeFrom="paragraph">
                  <wp:posOffset>-721995</wp:posOffset>
                </wp:positionV>
                <wp:extent cx="12700" cy="12065"/>
                <wp:effectExtent l="0" t="0" r="0" b="0"/>
                <wp:wrapNone/>
                <wp:docPr id="111"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0" o:spid="_x0000_s1026" style="position:absolute;margin-left:404.05pt;margin-top:-56.85pt;width:1pt;height:.9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XtgwEAAAYDAAAOAAAAZHJzL2Uyb0RvYy54bWysUktP4zAQvq+0/8HynTqpBIuiphxAcEFL&#10;JZYf4Dp2Y+GXZrxN++8Zuw924YbIwcp4xp+/hxc3O+/YVgPaGHrezhrOdFBxsGHT85c/9xfXnGGW&#10;YZAuBt3zvUZ+s/z5YzGlTs/jGN2ggRFIwG5KPR9zTp0QqEbtJc5i0oGaJoKXmUrYiAHkROjeiXnT&#10;XIkpwpAgKo1Iu3eHJl9WfGO0yk/GoM7M9Zy45bpCXddlFcuF7DYg02jVkYb8AgsvbaBLz1B3Mkv2&#10;F+wnKG8VRIwmz1T0Ihpjla4aSE3bfFDzPMqkqxYyB9PZJvw+WPV7uwJmB8qubTkL0lNI9V7WNtWe&#10;KWFHU89pBUUgpseoXpF8E/91SoHHmZ0BX2ZJHttVr/dnr/UuM0Wb7fwX4TNFnXbeXF2WJITsTkcT&#10;YH7Q0bPy03OgIKu/cvuI+TB6GqmsorPDvXWuFrBZ3zpgW1lCr98RHd/HKvsD4UJ9HYf9Ck6qyOzK&#10;5vgwSpr/1lX7+/NdvgEAAP//AwBQSwMEFAAGAAgAAAAhAObIHHTfAAAADQEAAA8AAABkcnMvZG93&#10;bnJldi54bWxMj8FOwzAMhu9IvEPkSdy2JCBBVJpOExKIAxwYiHPaeG3XxqmSbC1vT+ACR//+9Ptz&#10;uV3cyM4YYu9Jg9wIYEiNtz21Gj7eH9cKWEyGrBk9oYYvjLCtLi9KU1g/0xue96lluYRiYTR0KU0F&#10;57Hp0Jm48RNS3h18cCblMbTcBjPncjfyayFuuTM95QudmfChw2bYn5yG4cBpHp53L3P9VNt4fP0M&#10;Q+O0vlotu3tgCZf0B8OPflaHKjvV/kQ2slGDEkpmVMNayps7YBlRUuSo/o2kAl6V/P8X1TcAAAD/&#10;/wMAUEsBAi0AFAAGAAgAAAAhALaDOJL+AAAA4QEAABMAAAAAAAAAAAAAAAAAAAAAAFtDb250ZW50&#10;X1R5cGVzXS54bWxQSwECLQAUAAYACAAAACEAOP0h/9YAAACUAQAACwAAAAAAAAAAAAAAAAAvAQAA&#10;X3JlbHMvLnJlbHNQSwECLQAUAAYACAAAACEAk6rF7YMBAAAGAwAADgAAAAAAAAAAAAAAAAAuAgAA&#10;ZHJzL2Uyb0RvYy54bWxQSwECLQAUAAYACAAAACEA5sgcdN8AAAANAQAADwAAAAAAAAAAAAAAAADd&#10;AwAAZHJzL2Rvd25yZXYueG1sUEsFBgAAAAAEAAQA8wAAAOk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7296" behindDoc="1" locked="0" layoutInCell="0" allowOverlap="1" wp14:anchorId="3B1FC9C0" wp14:editId="4D8B8BA3">
                <wp:simplePos x="0" y="0"/>
                <wp:positionH relativeFrom="column">
                  <wp:posOffset>1905</wp:posOffset>
                </wp:positionH>
                <wp:positionV relativeFrom="paragraph">
                  <wp:posOffset>-191770</wp:posOffset>
                </wp:positionV>
                <wp:extent cx="12065" cy="12065"/>
                <wp:effectExtent l="0" t="0" r="0" b="0"/>
                <wp:wrapNone/>
                <wp:docPr id="112"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1" o:spid="_x0000_s1026" style="position:absolute;margin-left:.15pt;margin-top:-15.1pt;width:.95pt;height:.9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LSgwEAAAYDAAAOAAAAZHJzL2Uyb0RvYy54bWysUstu2zAQvBfIPxC815IMNAgEyzkkSC5B&#10;ayDpB9AUaRElucQuY9l/3yX9aNreiupAcLmj4cwsV/eH4MXeIDmIg+wWrRQmahhd3A3y+9vT5zsp&#10;KKs4Kg/RDPJoSN6vbz6t5tSbJUzgR4OCSSL1cxrklHPqm4b0ZIKiBSQTuWkBg8pc4q4ZUc3MHnyz&#10;bNvbZgYcE4I2RHz6eGrKdeW31uj8zVoyWfhBsrZcV6zrtqzNeqX6Hao0OX2Wof5BRVAu8qVXqkeV&#10;lXhH9xdVcBqBwOaFhtCAtU6b6oHddO0fbl4nlUz1wuFQusZE/49Wf91vULiRZ9ctpYgq8JDqvaJr&#10;uxLPnKhn1GvaYDFI6QX0D+JG81unFHTGHCyGgmV74lCzPl6zNocsNB92y/b2ixSaO6dtYVT95deE&#10;lJ8NBFE2g0QeZM1X7V8on6AXSFUF3o1Pzvta4G774FHsVRl6/YoRZqdfsKr+JLhI38J43ODFFYdd&#10;8eeHUab5seb9x+e7/gkAAP//AwBQSwMEFAAGAAgAAAAhAOUhC4LaAAAABgEAAA8AAABkcnMvZG93&#10;bnJldi54bWxMjsFqwzAQRO+F/oPYQG6JHBtKcC2HEGjpIT00DT3L1sZ2bK2MpMTu33d7ak/DMMPM&#10;K3azHcQdfegcKdisExBItTMdNQrOny+rLYgQNRk9OEIF3xhgVz4+FDo3bqIPvJ9iI3iEQq4VtDGO&#10;uZShbtHqsHYjEmcX562ObH0jjdcTj9tBpknyJK3uiB9aPeKhxbo/3ayC/iJp6t/2x6l6rUy4vn/5&#10;vrZKLRfz/hlExDn+leEXn9GhZKbK3cgEMSjIuKdglSUpCI5Tlop9us1AloX8j1/+AAAA//8DAFBL&#10;AQItABQABgAIAAAAIQC2gziS/gAAAOEBAAATAAAAAAAAAAAAAAAAAAAAAABbQ29udGVudF9UeXBl&#10;c10ueG1sUEsBAi0AFAAGAAgAAAAhADj9If/WAAAAlAEAAAsAAAAAAAAAAAAAAAAALwEAAF9yZWxz&#10;Ly5yZWxzUEsBAi0AFAAGAAgAAAAhAC5BQtKDAQAABgMAAA4AAAAAAAAAAAAAAAAALgIAAGRycy9l&#10;Mm9Eb2MueG1sUEsBAi0AFAAGAAgAAAAhAOUhC4LaAAAABgEAAA8AAAAAAAAAAAAAAAAA3QMAAGRy&#10;cy9kb3ducmV2LnhtbFBLBQYAAAAABAAEAPMAAADk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8320" behindDoc="1" locked="0" layoutInCell="0" allowOverlap="1" wp14:anchorId="7D78D197" wp14:editId="1F0D84D8">
                <wp:simplePos x="0" y="0"/>
                <wp:positionH relativeFrom="column">
                  <wp:posOffset>452755</wp:posOffset>
                </wp:positionH>
                <wp:positionV relativeFrom="paragraph">
                  <wp:posOffset>-191770</wp:posOffset>
                </wp:positionV>
                <wp:extent cx="12700" cy="12065"/>
                <wp:effectExtent l="0" t="0" r="0" b="0"/>
                <wp:wrapNone/>
                <wp:docPr id="113"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2" o:spid="_x0000_s1026" style="position:absolute;margin-left:35.65pt;margin-top:-15.1pt;width:1pt;height:.9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EVhgEAAAYDAAAOAAAAZHJzL2Uyb0RvYy54bWysUstu2zAQvAfoPxC815QUJA0EyzkkSC9B&#10;ayDtB9AUaRHhC7uMZf99l/QjfdyK6LDQcpezM7Nc3u+9YzsNaGMYeLtoONNBxdGG7cB//nj6fMcZ&#10;ZhlG6WLQAz9o5PerT1fLOfW6i1N0owZGIAH7OQ18yjn1QqCatJe4iEkHKpoIXmZKYStGkDOheye6&#10;prkVc4QxQVQakU4fj0W+qvjGaJW/G4M6Mzdw4pZrhBo3JYrVUvZbkGmy6kRD/gcLL22goReoR5kl&#10;ewP7D5S3CiJGkxcqehGNsUpXDaSmbf5S8zLJpKsWMgfTxSb8OFj1bbcGZkfaXXvNWZCellTnsrbp&#10;ij1zwp66XtIaikBMz1G9IhXEH5WS4Klnb8CXXpLH9tXrw8Vrvc9M0WHbfWloIYoqbdfc3pRRQvbn&#10;qwkwf9XRs/IzcKBFVn/l7hnzsfXcUllFZ8cn61xNYLt5cMB2siy9fid0fG+r7I+EC/VNHA9rOKsi&#10;syub08Mo2/w9r9rfn+/qFwAAAP//AwBQSwMEFAAGAAgAAAAhADpiNvLdAAAACQEAAA8AAABkcnMv&#10;ZG93bnJldi54bWxMj8FOwzAMhu9Ie4fISLtt6VqJTaXpNE0C7QAHBuKcNl5b2jhVkq3l7TEnOPr3&#10;p9+fi/1sB3FDHzpHCjbrBARS7UxHjYKP96fVDkSImoweHKGCbwywLxd3hc6Nm+gNb+fYCC6hkGsF&#10;bYxjLmWoW7Q6rN2IxLuL81ZHHn0jjdcTl9tBpknyIK3uiC+0esRji3V/vloF/UXS1J8OL1P1XJnw&#10;9frp+9oqtbyfD48gIs7xD4ZffVaHkp0qdyUTxKBgu8mYVLDKkhQEA9uMg4qDdJeBLAv5/4PyBwAA&#10;//8DAFBLAQItABQABgAIAAAAIQC2gziS/gAAAOEBAAATAAAAAAAAAAAAAAAAAAAAAABbQ29udGVu&#10;dF9UeXBlc10ueG1sUEsBAi0AFAAGAAgAAAAhADj9If/WAAAAlAEAAAsAAAAAAAAAAAAAAAAALwEA&#10;AF9yZWxzLy5yZWxzUEsBAi0AFAAGAAgAAAAhAHFsIRWGAQAABgMAAA4AAAAAAAAAAAAAAAAALgIA&#10;AGRycy9lMm9Eb2MueG1sUEsBAi0AFAAGAAgAAAAhADpiNvLdAAAACQEAAA8AAAAAAAAAAAAAAAAA&#10;4A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69344" behindDoc="1" locked="0" layoutInCell="0" allowOverlap="1" wp14:anchorId="64AE1707" wp14:editId="05B6491A">
                <wp:simplePos x="0" y="0"/>
                <wp:positionH relativeFrom="column">
                  <wp:posOffset>3351530</wp:posOffset>
                </wp:positionH>
                <wp:positionV relativeFrom="paragraph">
                  <wp:posOffset>-191770</wp:posOffset>
                </wp:positionV>
                <wp:extent cx="12065" cy="12065"/>
                <wp:effectExtent l="0" t="0" r="0" b="0"/>
                <wp:wrapNone/>
                <wp:docPr id="114"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3" o:spid="_x0000_s1026" style="position:absolute;margin-left:263.9pt;margin-top:-15.1pt;width:.95pt;height:.95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BLhAEAAAYDAAAOAAAAZHJzL2Uyb0RvYy54bWysUstu2zAQvBfoPxC815LcNigEyzk0SC5B&#10;YyDtB9AUaRElucQuY9l/nyX9aNreiupAcLmj4cwsV7eH4MXeIDmIg+wWrRQmahhd3A3yx/f7D1+k&#10;oKziqDxEM8ijIXm7fv9uNafeLGECPxoUTBKpn9Mgp5xT3zSkJxMULSCZyE0LGFTmEnfNiGpm9uCb&#10;ZdveNDPgmBC0IeLTu1NTriu/tUbnJ2vJZOEHydpyXbGu27I265Xqd6jS5PRZhvoHFUG5yJdeqe5U&#10;VuIF3V9UwWkEApsXGkID1jptqgd207V/uHmeVDLVC4dD6RoT/T9a/W2/QeFGnl33SYqoAg+p3iu6&#10;9mOJZ07UM+o5bbAYpPQI+idxo/mtUwo6Yw4WQ8GyPXGoWR+vWZtDFpoPu2V781kKzZ3TtjCq/vJr&#10;QsoPBoIom0EiD7Lmq/aPlE/QC6SqAu/Ge+d9LXC3/epR7FUZev2KEWanX7Cq/iS4SN/CeNzgxRWH&#10;XfHnh1Gm+bbm/dvnu34FAAD//wMAUEsDBBQABgAIAAAAIQB/wKXn4AAAAAsBAAAPAAAAZHJzL2Rv&#10;d25yZXYueG1sTI/BTsMwEETvSPyDtUjcWgdXpSXEqSokEAc4UBBnJ94mIfE6st0m/D3LCY47O5p5&#10;U+xmN4gzhth50nCzzEAg1d521Gj4eH9cbEHEZMiawRNq+MYIu/LyojC59RO94fmQGsEhFHOjoU1p&#10;zKWMdYvOxKUfkfh39MGZxGdopA1m4nA3SJVlt9KZjrihNSM+tFj3h5PT0B8lTf3z/mWqniobv14/&#10;Q187ra+v5v09iIRz+jPDLz6jQ8lMlT+RjWLQsFYbRk8aFqtMgWDHWt1tQFSsqO0KZFnI/xvKHwAA&#10;AP//AwBQSwECLQAUAAYACAAAACEAtoM4kv4AAADhAQAAEwAAAAAAAAAAAAAAAAAAAAAAW0NvbnRl&#10;bnRfVHlwZXNdLnhtbFBLAQItABQABgAIAAAAIQA4/SH/1gAAAJQBAAALAAAAAAAAAAAAAAAAAC8B&#10;AABfcmVscy8ucmVsc1BLAQItABQABgAIAAAAIQDDv0BLhAEAAAYDAAAOAAAAAAAAAAAAAAAAAC4C&#10;AABkcnMvZTJvRG9jLnhtbFBLAQItABQABgAIAAAAIQB/wKXn4AAAAAsBAAAPAAAAAAAAAAAAAAAA&#10;AN4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0368" behindDoc="1" locked="0" layoutInCell="0" allowOverlap="1" wp14:anchorId="3D1F30F4" wp14:editId="70A5D78E">
                <wp:simplePos x="0" y="0"/>
                <wp:positionH relativeFrom="column">
                  <wp:posOffset>4250690</wp:posOffset>
                </wp:positionH>
                <wp:positionV relativeFrom="paragraph">
                  <wp:posOffset>-191770</wp:posOffset>
                </wp:positionV>
                <wp:extent cx="12065" cy="12065"/>
                <wp:effectExtent l="0" t="0" r="0" b="0"/>
                <wp:wrapNone/>
                <wp:docPr id="115"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4" o:spid="_x0000_s1026" style="position:absolute;margin-left:334.7pt;margin-top:-15.1pt;width:.95pt;height:.95pt;z-index:-25154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NZgwEAAAYDAAAOAAAAZHJzL2Uyb0RvYy54bWysUstu2zAQvBfoPxC8x5KMNCgEyzk0SC9B&#10;ayDtB9AUaRElucQua9l/3yX9aJrcgupAcLmj4cwsV/eH4MXeIDmIg+wWrRQmahhd3A3y54/Hm89S&#10;UFZxVB6iGeTRkLxff/ywmlNvljCBHw0KJonUz2mQU86pbxrSkwmKFpBM5KYFDCpzibtmRDUze/DN&#10;sm3vmhlwTAjaEPHpw6kp15XfWqPzd2vJZOEHydpyXbGu27I265Xqd6jS5PRZhnqHiqBc5EuvVA8q&#10;K/Eb3Ruq4DQCgc0LDaEBa5021QO76dpXbp4nlUz1wuFQusZE/49Wf9tvULiRZ9d9kiKqwEOq94qu&#10;vS3xzIl6Rj2nDRaDlJ5A/yJuNP90SkFnzMFiKFi2Jw416+M1a3PIQvNht2zv+ELNndO2MKr+8mtC&#10;yl8NBFE2g0QeZM1X7Z8on6AXSFUF3o2Pzvta4G77xaPYqzL0+hUjzE5/YVX9SXCRvoXxuMGLKw67&#10;4s8Po0zzZc37l893/QcAAP//AwBQSwMEFAAGAAgAAAAhAFSxjxDgAAAACwEAAA8AAABkcnMvZG93&#10;bnJldi54bWxMj8FOwzAMhu9IvENkJG5buhaVUZpOExKIAxwYiHPaeG1p41RJtpa3x5zgaPvT7+8v&#10;d4sdxRl96B0p2KwTEEiNMz21Cj7eH1dbECFqMnp0hAq+McCuurwodWHcTG94PsRWcAiFQivoYpwK&#10;KUPTodVh7SYkvh2dtzry6FtpvJ453I4yTZJcWt0Tf+j0hA8dNsPhZBUMR0nz8Lx/meun2oSv108/&#10;NFap66tlfw8i4hL/YPjVZ3Wo2Kl2JzJBjAry/O6GUQWrLElBMJHfbjIQNW/SbQayKuX/DtUPAAAA&#10;//8DAFBLAQItABQABgAIAAAAIQC2gziS/gAAAOEBAAATAAAAAAAAAAAAAAAAAAAAAABbQ29udGVu&#10;dF9UeXBlc10ueG1sUEsBAi0AFAAGAAgAAAAhADj9If/WAAAAlAEAAAsAAAAAAAAAAAAAAAAALwEA&#10;AF9yZWxzLy5yZWxzUEsBAi0AFAAGAAgAAAAhAP02w1mDAQAABgMAAA4AAAAAAAAAAAAAAAAALgIA&#10;AGRycy9lMm9Eb2MueG1sUEsBAi0AFAAGAAgAAAAhAFSxjxDgAAAACwEAAA8AAAAAAAAAAAAAAAAA&#10;3QMAAGRycy9kb3ducmV2LnhtbFBLBQYAAAAABAAEAPMAAADq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1392" behindDoc="1" locked="0" layoutInCell="0" allowOverlap="1" wp14:anchorId="254B5767" wp14:editId="5664C4C9">
                <wp:simplePos x="0" y="0"/>
                <wp:positionH relativeFrom="column">
                  <wp:posOffset>5131435</wp:posOffset>
                </wp:positionH>
                <wp:positionV relativeFrom="paragraph">
                  <wp:posOffset>-191770</wp:posOffset>
                </wp:positionV>
                <wp:extent cx="12700" cy="12065"/>
                <wp:effectExtent l="0" t="0" r="0" b="0"/>
                <wp:wrapNone/>
                <wp:docPr id="116"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5" o:spid="_x0000_s1026" style="position:absolute;margin-left:404.05pt;margin-top:-15.1pt;width:1pt;height:.9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RmhgEAAAYDAAAOAAAAZHJzL2Uyb0RvYy54bWysUktvGyEQvkfqf0Dca3Yt1Y1WXueQKLlE&#10;iaU0PwCz4EXhpRnqtf99BmI7j96qcEAMM8x8D5ZXe+/YTgPaGHrezhrOdFBxsGHb8+c/tz8vOcMs&#10;wyBdDLrnB438avXjYjmlTs/jGN2ggVGTgN2Uej7mnDohUI3aS5zFpAMlTQQvM4WwFQPIibp7J+ZN&#10;sxBThCFBVBqRbm/eknxV+xujVX40BnVmrueELdcd6r4pu1gtZbcFmUarjjDkf6Dw0gYaem51I7Nk&#10;f8H+08pbBRGjyTMVvYjGWKUrB2LTNl/YPI0y6cqFxMF0lgm/r6162K2B2YG8axecBenJpDqXtc2v&#10;Is+UsKOqp7SGQhDTfVQvSAnxKVMCPNbsDfhSS/TYvmp9OGut95kpumznvxsyRFGmnTeLOkrI7vQ0&#10;AeY7HT0rh54DGVn1lbt7zGW47E4lFVV0dri1ztUAtptrB2wni+l1FSL0BN/LKvo3wAX6Jg6HNZxY&#10;kdi1/vgxipsfYzp//L6rVwAAAP//AwBQSwMEFAAGAAgAAAAhANH9WCPeAAAACwEAAA8AAABkcnMv&#10;ZG93bnJldi54bWxMj8FOwzAMhu9IvENkJG5b0k5CVWk6TUggDnBgIM5p47WljVMl2VreHnOCo39/&#10;+v252q9uEhcMcfCkIdsqEEittwN1Gj7eHzcFiJgMWTN5Qg3fGGFfX19VprR+oTe8HFMnuIRiaTT0&#10;Kc2llLHt0Zm49TMS704+OJN4DJ20wSxc7iaZK3UnnRmIL/Rmxoce2/F4dhrGk6RlfD68LM1TY+PX&#10;62cYW6f17c16uAeRcE1/MPzqszrU7NT4M9koJg2FKjJGNWx2KgfBRJEpThpO8mIHsq7k/x/qHwAA&#10;AP//AwBQSwECLQAUAAYACAAAACEAtoM4kv4AAADhAQAAEwAAAAAAAAAAAAAAAAAAAAAAW0NvbnRl&#10;bnRfVHlwZXNdLnhtbFBLAQItABQABgAIAAAAIQA4/SH/1gAAAJQBAAALAAAAAAAAAAAAAAAAAC8B&#10;AABfcmVscy8ucmVsc1BLAQItABQABgAIAAAAIQBA3URmhgEAAAYDAAAOAAAAAAAAAAAAAAAAAC4C&#10;AABkcnMvZTJvRG9jLnhtbFBLAQItABQABgAIAAAAIQDR/Vgj3gAAAAsBAAAPAAAAAAAAAAAAAAAA&#10;AOADAABkcnMvZG93bnJldi54bWxQSwUGAAAAAAQABADzAAAA6wQ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2416" behindDoc="1" locked="0" layoutInCell="0" allowOverlap="1" wp14:anchorId="72DE3FF6" wp14:editId="5348C49D">
                <wp:simplePos x="0" y="0"/>
                <wp:positionH relativeFrom="column">
                  <wp:posOffset>1905</wp:posOffset>
                </wp:positionH>
                <wp:positionV relativeFrom="paragraph">
                  <wp:posOffset>-8890</wp:posOffset>
                </wp:positionV>
                <wp:extent cx="12065" cy="12065"/>
                <wp:effectExtent l="0" t="0" r="0" b="0"/>
                <wp:wrapNone/>
                <wp:docPr id="117"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6" o:spid="_x0000_s1026" style="position:absolute;margin-left:.15pt;margin-top:-.7pt;width:.95pt;height:.95pt;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ehhAEAAAYDAAAOAAAAZHJzL2Uyb0RvYy54bWysUk2P2yAQvVfqf0DcG9uRmlZWnD3savey&#10;aiNt+wMIhhgVGDRD4+TfdyAf3W5vVX1ADPP8eO8N67tj8OJgkBzEQXaLVgoTNYwu7gf5/dvjh89S&#10;UFZxVB6iGeTJkLzbvH+3nlNvljCBHw0KJonUz2mQU86pbxrSkwmKFpBM5KYFDCpziftmRDUze/DN&#10;sm1XzQw4JgRtiPj04dyUm8pvrdH5q7VksvCDZG25rljXXVmbzVr1e1RpcvoiQ/2DiqBc5EtvVA8q&#10;K/ET3V9UwWkEApsXGkID1jptqgd207Vv3LxMKpnqhcOhdIuJ/h+t/nLYonAjz677JEVUgYdU7xVd&#10;uyrxzIl6Rr2kLRaDlJ5B/yBuNH90SkEXzNFiKFi2J44169Mta3PMQvNht2xXH6XQ3DlvC6Pqr78m&#10;pPxkIIiyGSTyIGu+6vBM+Qy9Qqoq8G58dN7XAve7e4/ioMrQ61eMMDv9hlX1Z8FF+g7G0xavrjjs&#10;ir88jDLN1zXvXz/fzS8AAAD//wMAUEsDBBQABgAIAAAAIQAvSsbV2AAAAAIBAAAPAAAAZHJzL2Rv&#10;d25yZXYueG1sTI5NT8MwEETvSPwHa5G4tU7Dh1DIpqqQQBzgQEGcN/E2CYnXke024d9jTnAczejN&#10;K7eLHdWJfeidIGzWGSiWxpleWoSP98fVHagQSQyNThjhmwNsq/OzkgrjZnnj0z62KkEkFITQxTgV&#10;WoemY0th7SaW1B2ctxRT9K02nuYEt6POs+xWW+olPXQ08UPHzbA/WoThoGUenncvc/1Um/D1+umH&#10;xiJeXiy7e1CRl/g3hl/9pA5VcqrdUUxQI8JV2iGsNtegUpvnoGqEG9BVqf+rVz8AAAD//wMAUEsB&#10;Ai0AFAAGAAgAAAAhALaDOJL+AAAA4QEAABMAAAAAAAAAAAAAAAAAAAAAAFtDb250ZW50X1R5cGVz&#10;XS54bWxQSwECLQAUAAYACAAAACEAOP0h/9YAAACUAQAACwAAAAAAAAAAAAAAAAAvAQAAX3JlbHMv&#10;LnJlbHNQSwECLQAUAAYACAAAACEAH/AnoYQBAAAGAwAADgAAAAAAAAAAAAAAAAAuAgAAZHJzL2Uy&#10;b0RvYy54bWxQSwECLQAUAAYACAAAACEAL0rG1dgAAAACAQAADwAAAAAAAAAAAAAAAADeAwAAZHJz&#10;L2Rvd25yZXYueG1sUEsFBgAAAAAEAAQA8wAAAOM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3440" behindDoc="1" locked="0" layoutInCell="0" allowOverlap="1" wp14:anchorId="29ABABCE" wp14:editId="39EABF79">
                <wp:simplePos x="0" y="0"/>
                <wp:positionH relativeFrom="column">
                  <wp:posOffset>1905</wp:posOffset>
                </wp:positionH>
                <wp:positionV relativeFrom="paragraph">
                  <wp:posOffset>-8890</wp:posOffset>
                </wp:positionV>
                <wp:extent cx="12065" cy="12065"/>
                <wp:effectExtent l="0" t="0" r="0" b="0"/>
                <wp:wrapNone/>
                <wp:docPr id="118"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7" o:spid="_x0000_s1026" style="position:absolute;margin-left:.15pt;margin-top:-.7pt;width:.95pt;height:.9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SihAEAAAYDAAAOAAAAZHJzL2Uyb0RvYy54bWysUstu2zAQvBfoPxC8x5IMJC0Eyzk0SC9B&#10;ayDtB9AUaRElucQua9l/3yX9aJrcgupAcLmj4cwsV/eH4MXeIDmIg+wWrRQmahhd3A3y54/Hm89S&#10;UFZxVB6iGeTRkLxff/ywmlNvljCBHw0KJonUz2mQU86pbxrSkwmKFpBM5KYFDCpzibtmRDUze/DN&#10;sm3vmhlwTAjaEPHpw6kp15XfWqPzd2vJZOEHydpyXbGu27I265Xqd6jS5PRZhnqHiqBc5EuvVA8q&#10;K/Eb3Ruq4DQCgc0LDaEBa5021QO76dpXbp4nlUz1wuFQusZE/49Wf9tvULiRZ9fxqKIKPKR6r+ja&#10;TyWeOVHPqOe0wWKQ0hPoX8SN5p9OKeiMOVgMBcv2xKFmfbxmbQ5ZaD7slu3drRSaO6dtYVT95deE&#10;lL8aCKJsBok8yJqv2j9RPkEvkKoKvBsfnfe1wN32i0exV2Xo9StGmJ3+wqr6k+AifQvjcYMXVxx2&#10;xZ8fRpnmy5r3L5/v+g8AAAD//wMAUEsDBBQABgAIAAAAIQAvSsbV2AAAAAIBAAAPAAAAZHJzL2Rv&#10;d25yZXYueG1sTI5NT8MwEETvSPwHa5G4tU7Dh1DIpqqQQBzgQEGcN/E2CYnXke024d9jTnAczejN&#10;K7eLHdWJfeidIGzWGSiWxpleWoSP98fVHagQSQyNThjhmwNsq/OzkgrjZnnj0z62KkEkFITQxTgV&#10;WoemY0th7SaW1B2ctxRT9K02nuYEt6POs+xWW+olPXQ08UPHzbA/WoThoGUenncvc/1Um/D1+umH&#10;xiJeXiy7e1CRl/g3hl/9pA5VcqrdUUxQI8JV2iGsNtegUpvnoGqEG9BVqf+rVz8AAAD//wMAUEsB&#10;Ai0AFAAGAAgAAAAhALaDOJL+AAAA4QEAABMAAAAAAAAAAAAAAAAAAAAAAFtDb250ZW50X1R5cGVz&#10;XS54bWxQSwECLQAUAAYACAAAACEAOP0h/9YAAACUAQAACwAAAAAAAAAAAAAAAAAvAQAAX3JlbHMv&#10;LnJlbHNQSwECLQAUAAYACAAAACEAWEQ0ooQBAAAGAwAADgAAAAAAAAAAAAAAAAAuAgAAZHJzL2Uy&#10;b0RvYy54bWxQSwECLQAUAAYACAAAACEAL0rG1dgAAAACAQAADwAAAAAAAAAAAAAAAADeAwAAZHJz&#10;L2Rvd25yZXYueG1sUEsFBgAAAAAEAAQA8wAAAOM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4464" behindDoc="1" locked="0" layoutInCell="0" allowOverlap="1" wp14:anchorId="7DC0634A" wp14:editId="58AE0205">
                <wp:simplePos x="0" y="0"/>
                <wp:positionH relativeFrom="column">
                  <wp:posOffset>452755</wp:posOffset>
                </wp:positionH>
                <wp:positionV relativeFrom="paragraph">
                  <wp:posOffset>-8890</wp:posOffset>
                </wp:positionV>
                <wp:extent cx="12700" cy="12065"/>
                <wp:effectExtent l="0" t="0" r="0" b="0"/>
                <wp:wrapNone/>
                <wp:docPr id="119"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08" o:spid="_x0000_s1026" style="position:absolute;margin-left:35.65pt;margin-top:-.7pt;width:1pt;height:.95pt;z-index:-2515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S4hgEAAAYDAAAOAAAAZHJzL2Uyb0RvYy54bWysUk1PGzEQvVfiP1i+E+9GgtJVNhxAcEFt&#10;JNof4HjtrIW/NGOyyb/v2PkA2htiD6Mdz/jNe2+8uN15x7Ya0MbQ83bWcKaDioMNm57/+f1wecMZ&#10;ZhkG6WLQPd9r5LfLi2+LKXV6HsfoBg2MQAJ2U+r5mHPqhEA1ai9xFpMOVDQRvMyUwkYMICdC907M&#10;m+ZaTBGGBFFpRDq9PxT5suIbo1X+ZQzqzFzPiVuuEWpclyiWC9ltQKbRqiMN+QkWXtpAQ89Q9zJL&#10;9gr2PyhvFUSMJs9U9CIaY5WuGkhN2/yj5nmUSVctZA6ms034dbDq53YFzA60u/YHZ0F6WlKdy9rm&#10;ptgzJeyo6zmtoAjE9BTVC1JBfKiUBI89OwO+9JI8tqte789e611mig7b+feGFqKo0s6b66sySsju&#10;dDUB5kcdPSs/PQdaZPVXbp8wH1pPLZVVdHZ4sM7VBDbrOwdsK8vS63dEx7e2yv5AuFBfx2G/gpMq&#10;MruyOT6Mss33edX+9nyXfwEAAP//AwBQSwMEFAAGAAgAAAAhAEoxAQPaAAAABQEAAA8AAABkcnMv&#10;ZG93bnJldi54bWxMjsFOwzAQRO9I/IO1SNxaJxRoFbKpKiQQBzhQUM9OvE1C4nUUu034e5YTHEcz&#10;evPy7ex6daYxtJ4R0mUCirjytuUa4fPjabEBFaJha3rPhPBNAbbF5UVuMusnfqfzPtZKIBwyg9DE&#10;OGRah6ohZ8LSD8TSHf3oTJQ41tqOZhK46/VNktxrZ1qWh8YM9NhQ1e1PDqE7ap66l93rVD6XNny9&#10;HcaucojXV/PuAVSkOf6N4Vdf1KEQp9Kf2AbVI6zTlSwRFuktKOnXK8klwh3oItf/7YsfAAAA//8D&#10;AFBLAQItABQABgAIAAAAIQC2gziS/gAAAOEBAAATAAAAAAAAAAAAAAAAAAAAAABbQ29udGVudF9U&#10;eXBlc10ueG1sUEsBAi0AFAAGAAgAAAAhADj9If/WAAAAlAEAAAsAAAAAAAAAAAAAAAAALwEAAF9y&#10;ZWxzLy5yZWxzUEsBAi0AFAAGAAgAAAAhAJm9tLiGAQAABgMAAA4AAAAAAAAAAAAAAAAALgIAAGRy&#10;cy9lMm9Eb2MueG1sUEsBAi0AFAAGAAgAAAAhAEoxAQPaAAAABQEAAA8AAAAAAAAAAAAAAAAA4A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5488" behindDoc="1" locked="0" layoutInCell="0" allowOverlap="1" wp14:anchorId="269068A3" wp14:editId="0D0B017F">
                <wp:simplePos x="0" y="0"/>
                <wp:positionH relativeFrom="column">
                  <wp:posOffset>3351530</wp:posOffset>
                </wp:positionH>
                <wp:positionV relativeFrom="paragraph">
                  <wp:posOffset>-8890</wp:posOffset>
                </wp:positionV>
                <wp:extent cx="12065" cy="12065"/>
                <wp:effectExtent l="0" t="0" r="0" b="0"/>
                <wp:wrapNone/>
                <wp:docPr id="120"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09" o:spid="_x0000_s1026" style="position:absolute;margin-left:263.9pt;margin-top:-.7pt;width:.95pt;height:.95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hugwEAAAYDAAAOAAAAZHJzL2Uyb0RvYy54bWysUk1vGyEQvVfKf0Dc411bSpSuvM6hUXqJ&#10;WktJfwBmwYsKDJohXvvfd8AfTZNb1D0ghnn7eO8Ny/t98GJnkBzEXs5nrRQmahhc3Pby18vj9Z0U&#10;lFUclIdoenkwJO9XV1+WU+rMAkbwg0HBJJG6KfVyzDl1TUN6NEHRDJKJ3LSAQWUucdsMqCZmD75Z&#10;tO1tMwEOCUEbIj59ODblqvJba3T+aS2ZLHwvWVuuK9Z1U9ZmtVTdFlUanT7JUJ9QEZSLfOmF6kFl&#10;JV7RfaAKTiMQ2DzTEBqw1mlTPbCbefvOzfOokqleOBxKl5jo/9HqH7s1Cjfw7BacT1SBh1TvFfP2&#10;a4lnStQx6jmtsRik9AT6N3Gj+adTCjph9hZDwbI9sa9ZHy5Zm30Wmg/5utsbKTR3jtvCqLrzrwkp&#10;fzcQRNn0EnmQNV+1e6J8hJ4hVRV4Nzw672uB2803j2KnytDrV4wwO/2FVfVHwUX6BobDGs+uOOyK&#10;Pz2MMs23Ne/fPt/VHwAAAP//AwBQSwMEFAAGAAgAAAAhAFUFGkzdAAAABwEAAA8AAABkcnMvZG93&#10;bnJldi54bWxMzsFOwzAMBuA7Eu8QGYnblq5iDErTaZo0xAEO2xDntPHa0sapkmwtb485sZst//r9&#10;5evJ9uKCPrSOFCzmCQikypmWagWfx93sCUSImozuHaGCHwywLm5vcp0ZN9IeL4dYCy6hkGkFTYxD&#10;JmWoGrQ6zN2AxLeT81ZHXn0tjdcjl9tepknyKK1uiT80esBtg1V3OFsF3UnS2L1t3sfytTTh++PL&#10;d5VV6v5u2ryAiDjF/zD88ZkOBZtKdyYTRK9gma6YHhXMFg8gOLBMn1cgSh5AFrm89he/AAAA//8D&#10;AFBLAQItABQABgAIAAAAIQC2gziS/gAAAOEBAAATAAAAAAAAAAAAAAAAAAAAAABbQ29udGVudF9U&#10;eXBlc10ueG1sUEsBAi0AFAAGAAgAAAAhADj9If/WAAAAlAEAAAsAAAAAAAAAAAAAAAAALwEAAF9y&#10;ZWxzLy5yZWxzUEsBAi0AFAAGAAgAAAAhAJO4iG6DAQAABgMAAA4AAAAAAAAAAAAAAAAALgIAAGRy&#10;cy9lMm9Eb2MueG1sUEsBAi0AFAAGAAgAAAAhAFUFGkzdAAAABwEAAA8AAAAAAAAAAAAAAAAA3QMA&#10;AGRycy9kb3ducmV2LnhtbFBLBQYAAAAABAAEAPMAAADnB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6512" behindDoc="1" locked="0" layoutInCell="0" allowOverlap="1" wp14:anchorId="7A45152A" wp14:editId="4749D6A8">
                <wp:simplePos x="0" y="0"/>
                <wp:positionH relativeFrom="column">
                  <wp:posOffset>4250690</wp:posOffset>
                </wp:positionH>
                <wp:positionV relativeFrom="paragraph">
                  <wp:posOffset>-8890</wp:posOffset>
                </wp:positionV>
                <wp:extent cx="12065" cy="12065"/>
                <wp:effectExtent l="0" t="0" r="0" b="0"/>
                <wp:wrapNone/>
                <wp:docPr id="121"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10" o:spid="_x0000_s1026" style="position:absolute;margin-left:334.7pt;margin-top:-.7pt;width:.95pt;height:.95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LxgwEAAAYDAAAOAAAAZHJzL2Uyb0RvYy54bWysUstu2zAQvBfIPxC815IMNAgEyzkkSC5B&#10;ayDpB9AUaRElucQuY9l/3yX9aNreiupAcLmj4cwsV/eH4MXeIDmIg+wWrRQmahhd3A3y+9vT5zsp&#10;KKs4Kg/RDPJoSN6vbz6t5tSbJUzgR4OCSSL1cxrklHPqm4b0ZIKiBSQTuWkBg8pc4q4ZUc3MHnyz&#10;bNvbZgYcE4I2RHz6eGrKdeW31uj8zVoyWfhBsrZcV6zrtqzNeqX6Hao0OX2Wof5BRVAu8qVXqkeV&#10;lXhH9xdVcBqBwOaFhtCAtU6b6oHddO0fbl4nlUz1wuFQusZE/49Wf91vULiRZ7fspIgq8JDqvaLr&#10;ajxzop5Rr2mDxSClF9A/iHNrfuuUgs6Yg8VQsGxPHGrWx2vW5pCF5sNu2d5+kUJz57QtjKq//JqQ&#10;8rOBIMpmkMiDrPmq/QvlE/QCqarAu/HJeV8L3G0fPIq9KkOvX5kzs9MvWFV/Elykb2E8bvDiisOu&#10;+PPDKNP8WPP+4/Nd/wQAAP//AwBQSwMEFAAGAAgAAAAhAKAqDYTcAAAABwEAAA8AAABkcnMvZG93&#10;bnJldi54bWxMjstOhEAQRfcm/kOnTNzNNPhARYrJxETjQheOxnVD1wBCVxO6Z8C/t1zpqnJTJ/ee&#10;YrO4QR1pCp1nhHSdgCKuve24Qfh4f1zdggrRsDWDZ0L4pgCb8vSkMLn1M7/RcRcbJSUccoPQxjjm&#10;Woe6JWfC2o/E8tv7yZkocWq0ncws5W7QF0mSaWc6loXWjPTQUt3vDg6h32ue++fty1w9VTZ8vX5O&#10;fe0Qz8+W7T2oSEv8g+FXX9ShFKfKH9gGNSBk2d2VoAirVK4A2U16CapCuAZdFvq/f/kDAAD//wMA&#10;UEsBAi0AFAAGAAgAAAAhALaDOJL+AAAA4QEAABMAAAAAAAAAAAAAAAAAAAAAAFtDb250ZW50X1R5&#10;cGVzXS54bWxQSwECLQAUAAYACAAAACEAOP0h/9YAAACUAQAACwAAAAAAAAAAAAAAAAAvAQAAX3Jl&#10;bHMvLnJlbHNQSwECLQAUAAYACAAAACEARXDS8YMBAAAGAwAADgAAAAAAAAAAAAAAAAAuAgAAZHJz&#10;L2Uyb0RvYy54bWxQSwECLQAUAAYACAAAACEAoCoNhNwAAAAHAQAADwAAAAAAAAAAAAAAAADdAwAA&#10;ZHJzL2Rvd25yZXYueG1sUEsFBgAAAAAEAAQA8wAAAOYEAAAAAA==&#10;" o:allowincell="f" fillcolor="black" stroked="f">
                <v:path arrowok="t"/>
              </v:rect>
            </w:pict>
          </mc:Fallback>
        </mc:AlternateContent>
      </w:r>
      <w:r w:rsidRPr="00936943">
        <w:rPr>
          <w:noProof/>
          <w:sz w:val="20"/>
          <w:szCs w:val="20"/>
          <w:lang w:eastAsia="ru-RU"/>
        </w:rPr>
        <mc:AlternateContent>
          <mc:Choice Requires="wps">
            <w:drawing>
              <wp:anchor distT="0" distB="0" distL="114300" distR="114300" simplePos="0" relativeHeight="251777536" behindDoc="1" locked="0" layoutInCell="0" allowOverlap="1" wp14:anchorId="76BCC22B" wp14:editId="4271F557">
                <wp:simplePos x="0" y="0"/>
                <wp:positionH relativeFrom="column">
                  <wp:posOffset>5131435</wp:posOffset>
                </wp:positionH>
                <wp:positionV relativeFrom="paragraph">
                  <wp:posOffset>-8890</wp:posOffset>
                </wp:positionV>
                <wp:extent cx="12700" cy="12065"/>
                <wp:effectExtent l="0" t="0" r="0" b="0"/>
                <wp:wrapNone/>
                <wp:docPr id="122"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11" o:spid="_x0000_s1026" style="position:absolute;margin-left:404.05pt;margin-top:-.7pt;width:1pt;height:.95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XOhQ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9Luuo6zID0tqc5lbdsW&#10;e+aEPXU9pzUUgZgeo/qDVBBvKiXBU8/egC+9JI/tq9eHi9d6n5miw7b72tBCFFXarrm9KaOE7M9X&#10;E2D+oaNn5WfgQIus/srdI+Zj67mlsorOjg/WuZrAdvPdAdvJsvT6ndDxpa2yPxIu1DdxPKzhrIrM&#10;rmxOD6Ns83Vetb8839U/AAAA//8DAFBLAwQUAAYACAAAACEApEfj19sAAAAHAQAADwAAAGRycy9k&#10;b3ducmV2LnhtbEyOwU7DMBBE70j9B2srcWvtIEBRyKaqkEAc4ECLODuxm4TE68h2m/D3LCc47uzT&#10;zCt3ixvFxYbYe0LItgqEpcabnlqEj+PTJgcRkyajR08W4dtG2FWrq1IXxs/0bi+H1AouoVhohC6l&#10;qZAyNp11Om79ZIl/Jx+cTnyGVpqgZy53o7xR6l463RMvdHqyj51thsPZIQwnSfPwsn+d6+faxK+3&#10;zzA0DvF6vewfQCS7pD8YfvVZHSp2qv2ZTBQjQq7yjFGETXYLgoE8UxzUCHcgq1L+969+AAAA//8D&#10;AFBLAQItABQABgAIAAAAIQC2gziS/gAAAOEBAAATAAAAAAAAAAAAAAAAAAAAAABbQ29udGVudF9U&#10;eXBlc10ueG1sUEsBAi0AFAAGAAgAAAAhADj9If/WAAAAlAEAAAsAAAAAAAAAAAAAAAAALwEAAF9y&#10;ZWxzLy5yZWxzUEsBAi0AFAAGAAgAAAAhAPibVc6FAQAABgMAAA4AAAAAAAAAAAAAAAAALgIAAGRy&#10;cy9lMm9Eb2MueG1sUEsBAi0AFAAGAAgAAAAhAKRH49fbAAAABwEAAA8AAAAAAAAAAAAAAAAA3wMA&#10;AGRycy9kb3ducmV2LnhtbFBLBQYAAAAABAAEAPMAAADnBAAAAAA=&#10;" o:allowincell="f" fillcolor="black" stroked="f">
                <v:path arrowok="t"/>
              </v:rect>
            </w:pict>
          </mc:Fallback>
        </mc:AlternateContent>
      </w:r>
    </w:p>
    <w:tbl>
      <w:tblPr>
        <w:tblW w:w="10507" w:type="dxa"/>
        <w:tblInd w:w="-557" w:type="dxa"/>
        <w:tblLayout w:type="fixed"/>
        <w:tblCellMar>
          <w:left w:w="0" w:type="dxa"/>
          <w:right w:w="0" w:type="dxa"/>
        </w:tblCellMar>
        <w:tblLook w:val="04A0" w:firstRow="1" w:lastRow="0" w:firstColumn="1" w:lastColumn="0" w:noHBand="0" w:noVBand="1"/>
      </w:tblPr>
      <w:tblGrid>
        <w:gridCol w:w="709"/>
        <w:gridCol w:w="5158"/>
        <w:gridCol w:w="1420"/>
        <w:gridCol w:w="1380"/>
        <w:gridCol w:w="1840"/>
      </w:tblGrid>
      <w:tr w:rsidR="00450ED1" w:rsidRPr="00936943" w:rsidTr="00B56ABA">
        <w:trPr>
          <w:trHeight w:val="288"/>
        </w:trPr>
        <w:tc>
          <w:tcPr>
            <w:tcW w:w="709" w:type="dxa"/>
            <w:tcBorders>
              <w:top w:val="single" w:sz="8" w:space="0" w:color="auto"/>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top w:val="single" w:sz="8" w:space="0" w:color="auto"/>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b/>
                <w:bCs/>
                <w:sz w:val="20"/>
                <w:szCs w:val="20"/>
              </w:rPr>
              <w:t>«Фольклор нашего народа» (2 часа)</w:t>
            </w:r>
          </w:p>
        </w:tc>
        <w:tc>
          <w:tcPr>
            <w:tcW w:w="1420" w:type="dxa"/>
            <w:tcBorders>
              <w:top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top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top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13</w:t>
            </w: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Пословицы и поговорки о Родине, о</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детях, о правде, о добре и зле; о дружбе</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«На ярмарке» Русские народные потешки</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78"/>
        </w:trPr>
        <w:tc>
          <w:tcPr>
            <w:tcW w:w="709"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и прибаутки, небылица. Народные</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74"/>
        </w:trPr>
        <w:tc>
          <w:tcPr>
            <w:tcW w:w="709"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песенки. Русская народная песня</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«Берѐзонька».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9"/>
        </w:trPr>
        <w:tc>
          <w:tcPr>
            <w:tcW w:w="709"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Русские народные игры. Считалки. Игра</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3"/>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«Вася – гусѐночек», «У медведя во бору»</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9"/>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sz w:val="20"/>
                <w:szCs w:val="20"/>
              </w:rPr>
              <w:t>14</w:t>
            </w: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«Ни окошек, ни дверей». Народные</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3"/>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загадки в стихах и прозе.</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9"/>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Русские народные сказки. Русская</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74"/>
        </w:trPr>
        <w:tc>
          <w:tcPr>
            <w:tcW w:w="709"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народная сказка «Пузырь, Соломинка и</w:t>
            </w:r>
          </w:p>
        </w:tc>
        <w:tc>
          <w:tcPr>
            <w:tcW w:w="1420" w:type="dxa"/>
            <w:tcBorders>
              <w:right w:val="single" w:sz="8" w:space="0" w:color="auto"/>
            </w:tcBorders>
            <w:vAlign w:val="bottom"/>
          </w:tcPr>
          <w:p w:rsidR="00450ED1" w:rsidRPr="00936943" w:rsidRDefault="00450ED1" w:rsidP="00B56ABA">
            <w:pPr>
              <w:rPr>
                <w:sz w:val="20"/>
                <w:szCs w:val="20"/>
              </w:rPr>
            </w:pPr>
          </w:p>
        </w:tc>
        <w:tc>
          <w:tcPr>
            <w:tcW w:w="1380" w:type="dxa"/>
            <w:tcBorders>
              <w:right w:val="single" w:sz="8" w:space="0" w:color="auto"/>
            </w:tcBorders>
            <w:vAlign w:val="bottom"/>
          </w:tcPr>
          <w:p w:rsidR="00450ED1" w:rsidRPr="00936943" w:rsidRDefault="00450ED1" w:rsidP="00B56ABA">
            <w:pPr>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Лапоть». Проект «Книжка-малышка»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right="4"/>
              <w:jc w:val="center"/>
              <w:rPr>
                <w:sz w:val="20"/>
                <w:szCs w:val="20"/>
              </w:rPr>
            </w:pPr>
            <w:r w:rsidRPr="00936943">
              <w:rPr>
                <w:rFonts w:eastAsia="Times New Roman"/>
                <w:b/>
                <w:bCs/>
                <w:sz w:val="20"/>
                <w:szCs w:val="20"/>
              </w:rPr>
              <w:t>Итого</w:t>
            </w:r>
            <w:r w:rsidRPr="00936943">
              <w:rPr>
                <w:rFonts w:eastAsia="Times New Roman"/>
                <w:sz w:val="20"/>
                <w:szCs w:val="20"/>
              </w:rPr>
              <w:t xml:space="preserve">: </w:t>
            </w:r>
            <w:r w:rsidRPr="00936943">
              <w:rPr>
                <w:rFonts w:eastAsia="Times New Roman"/>
                <w:b/>
                <w:bCs/>
                <w:sz w:val="20"/>
                <w:szCs w:val="20"/>
              </w:rPr>
              <w:t>2часа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80"/>
              <w:rPr>
                <w:sz w:val="20"/>
                <w:szCs w:val="20"/>
              </w:rPr>
            </w:pPr>
            <w:r w:rsidRPr="00936943">
              <w:rPr>
                <w:rFonts w:eastAsia="Times New Roman"/>
                <w:b/>
                <w:bCs/>
                <w:sz w:val="20"/>
                <w:szCs w:val="20"/>
              </w:rPr>
              <w:t>«Времена года» (3часа)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15</w:t>
            </w: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В.Бианки. Как животные к холодам</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97"/>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готовятся.</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24"/>
        </w:trPr>
        <w:tc>
          <w:tcPr>
            <w:tcW w:w="709" w:type="dxa"/>
            <w:tcBorders>
              <w:left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И. Соколов-Микитов. Осень./ А.Плещеев.</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Осень наступила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29"/>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16</w:t>
            </w: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К.Ушинский. Выпал снег./Н.Некрасов.</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rFonts w:eastAsia="Times New Roman"/>
                <w:sz w:val="20"/>
                <w:szCs w:val="20"/>
              </w:rPr>
              <w:t>1</w:t>
            </w: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Новогоднее поздравление снеговика.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24"/>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М.Пришвин.Цветут березки/</w:t>
            </w:r>
          </w:p>
        </w:tc>
        <w:tc>
          <w:tcPr>
            <w:tcW w:w="1420" w:type="dxa"/>
            <w:tcBorders>
              <w:right w:val="single" w:sz="8" w:space="0" w:color="auto"/>
            </w:tcBorders>
            <w:vAlign w:val="bottom"/>
          </w:tcPr>
          <w:p w:rsidR="00450ED1" w:rsidRPr="00936943" w:rsidRDefault="00450ED1" w:rsidP="00B56ABA">
            <w:pPr>
              <w:jc w:val="center"/>
              <w:rPr>
                <w:sz w:val="20"/>
                <w:szCs w:val="20"/>
              </w:rPr>
            </w:pP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Жуковский В.А.Жаворонок</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29"/>
        </w:trPr>
        <w:tc>
          <w:tcPr>
            <w:tcW w:w="709" w:type="dxa"/>
            <w:tcBorders>
              <w:left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w w:val="99"/>
                <w:sz w:val="20"/>
                <w:szCs w:val="20"/>
              </w:rPr>
              <w:t>17</w:t>
            </w:r>
          </w:p>
        </w:tc>
        <w:tc>
          <w:tcPr>
            <w:tcW w:w="5158" w:type="dxa"/>
            <w:tcBorders>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И.С. Соколов-Микитов.Лето в лесу/</w:t>
            </w:r>
          </w:p>
        </w:tc>
        <w:tc>
          <w:tcPr>
            <w:tcW w:w="1420" w:type="dxa"/>
            <w:tcBorders>
              <w:right w:val="single" w:sz="8" w:space="0" w:color="auto"/>
            </w:tcBorders>
            <w:vAlign w:val="bottom"/>
          </w:tcPr>
          <w:p w:rsidR="00450ED1" w:rsidRPr="00936943" w:rsidRDefault="00450ED1" w:rsidP="00B56ABA">
            <w:pPr>
              <w:jc w:val="center"/>
              <w:rPr>
                <w:sz w:val="20"/>
                <w:szCs w:val="20"/>
              </w:rPr>
            </w:pPr>
            <w:r w:rsidRPr="00936943">
              <w:rPr>
                <w:sz w:val="20"/>
                <w:szCs w:val="20"/>
              </w:rPr>
              <w:t>1</w:t>
            </w:r>
          </w:p>
        </w:tc>
        <w:tc>
          <w:tcPr>
            <w:tcW w:w="1380" w:type="dxa"/>
            <w:tcBorders>
              <w:right w:val="single" w:sz="8" w:space="0" w:color="auto"/>
            </w:tcBorders>
            <w:vAlign w:val="bottom"/>
          </w:tcPr>
          <w:p w:rsidR="00450ED1" w:rsidRPr="00936943" w:rsidRDefault="00450ED1" w:rsidP="00B56ABA">
            <w:pPr>
              <w:jc w:val="right"/>
              <w:rPr>
                <w:sz w:val="20"/>
                <w:szCs w:val="20"/>
              </w:rPr>
            </w:pPr>
          </w:p>
        </w:tc>
        <w:tc>
          <w:tcPr>
            <w:tcW w:w="1840" w:type="dxa"/>
            <w:tcBorders>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9"/>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А.Фет.Летний вечер</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3"/>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jc w:val="cente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Н.И. Сладков. Весенняя баня</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right"/>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68"/>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left="80"/>
              <w:rPr>
                <w:sz w:val="20"/>
                <w:szCs w:val="20"/>
              </w:rPr>
            </w:pPr>
            <w:r w:rsidRPr="00936943">
              <w:rPr>
                <w:rFonts w:eastAsia="Times New Roman"/>
                <w:sz w:val="20"/>
                <w:szCs w:val="20"/>
              </w:rPr>
              <w:t>Викторина по пройденным произведениям</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jc w:val="right"/>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right="4"/>
              <w:jc w:val="right"/>
              <w:rPr>
                <w:sz w:val="20"/>
                <w:szCs w:val="20"/>
              </w:rPr>
            </w:pPr>
            <w:r w:rsidRPr="00936943">
              <w:rPr>
                <w:rFonts w:eastAsia="Times New Roman"/>
                <w:b/>
                <w:bCs/>
                <w:sz w:val="20"/>
                <w:szCs w:val="20"/>
              </w:rPr>
              <w:t>Итого 3 часа</w:t>
            </w:r>
          </w:p>
        </w:tc>
        <w:tc>
          <w:tcPr>
            <w:tcW w:w="142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r w:rsidR="00450ED1" w:rsidRPr="00936943" w:rsidTr="00B56ABA">
        <w:trPr>
          <w:trHeight w:val="244"/>
        </w:trPr>
        <w:tc>
          <w:tcPr>
            <w:tcW w:w="709" w:type="dxa"/>
            <w:tcBorders>
              <w:left w:val="single" w:sz="8" w:space="0" w:color="auto"/>
              <w:bottom w:val="single" w:sz="8" w:space="0" w:color="auto"/>
              <w:right w:val="single" w:sz="8" w:space="0" w:color="auto"/>
            </w:tcBorders>
            <w:vAlign w:val="bottom"/>
          </w:tcPr>
          <w:p w:rsidR="00450ED1" w:rsidRPr="00936943" w:rsidRDefault="00450ED1" w:rsidP="00B56ABA">
            <w:pPr>
              <w:rPr>
                <w:sz w:val="20"/>
                <w:szCs w:val="20"/>
              </w:rPr>
            </w:pPr>
          </w:p>
        </w:tc>
        <w:tc>
          <w:tcPr>
            <w:tcW w:w="5158" w:type="dxa"/>
            <w:tcBorders>
              <w:bottom w:val="single" w:sz="8" w:space="0" w:color="auto"/>
              <w:right w:val="single" w:sz="8" w:space="0" w:color="auto"/>
            </w:tcBorders>
            <w:vAlign w:val="bottom"/>
          </w:tcPr>
          <w:p w:rsidR="00450ED1" w:rsidRPr="00936943" w:rsidRDefault="00450ED1" w:rsidP="00B56ABA">
            <w:pPr>
              <w:ind w:right="4"/>
              <w:jc w:val="right"/>
              <w:rPr>
                <w:sz w:val="20"/>
                <w:szCs w:val="20"/>
              </w:rPr>
            </w:pPr>
            <w:r w:rsidRPr="00936943">
              <w:rPr>
                <w:rFonts w:eastAsia="Times New Roman"/>
                <w:b/>
                <w:bCs/>
                <w:i/>
                <w:iCs/>
                <w:sz w:val="20"/>
                <w:szCs w:val="20"/>
              </w:rPr>
              <w:t>Итого:</w:t>
            </w:r>
          </w:p>
        </w:tc>
        <w:tc>
          <w:tcPr>
            <w:tcW w:w="1420" w:type="dxa"/>
            <w:tcBorders>
              <w:bottom w:val="single" w:sz="8" w:space="0" w:color="auto"/>
              <w:right w:val="single" w:sz="8" w:space="0" w:color="auto"/>
            </w:tcBorders>
            <w:vAlign w:val="bottom"/>
          </w:tcPr>
          <w:p w:rsidR="00450ED1" w:rsidRPr="00936943" w:rsidRDefault="00450ED1" w:rsidP="00B56ABA">
            <w:pPr>
              <w:jc w:val="center"/>
              <w:rPr>
                <w:sz w:val="20"/>
                <w:szCs w:val="20"/>
              </w:rPr>
            </w:pPr>
            <w:r w:rsidRPr="00936943">
              <w:rPr>
                <w:rFonts w:eastAsia="Times New Roman"/>
                <w:b/>
                <w:bCs/>
                <w:i/>
                <w:iCs/>
                <w:sz w:val="20"/>
                <w:szCs w:val="20"/>
              </w:rPr>
              <w:t>17 часов</w:t>
            </w:r>
          </w:p>
        </w:tc>
        <w:tc>
          <w:tcPr>
            <w:tcW w:w="1380" w:type="dxa"/>
            <w:tcBorders>
              <w:bottom w:val="single" w:sz="8" w:space="0" w:color="auto"/>
              <w:right w:val="single" w:sz="8" w:space="0" w:color="auto"/>
            </w:tcBorders>
            <w:vAlign w:val="bottom"/>
          </w:tcPr>
          <w:p w:rsidR="00450ED1" w:rsidRPr="00936943" w:rsidRDefault="00450ED1" w:rsidP="00B56ABA">
            <w:pPr>
              <w:rPr>
                <w:sz w:val="20"/>
                <w:szCs w:val="20"/>
              </w:rPr>
            </w:pPr>
          </w:p>
        </w:tc>
        <w:tc>
          <w:tcPr>
            <w:tcW w:w="1840" w:type="dxa"/>
            <w:tcBorders>
              <w:bottom w:val="single" w:sz="8" w:space="0" w:color="auto"/>
              <w:right w:val="single" w:sz="8" w:space="0" w:color="auto"/>
            </w:tcBorders>
            <w:vAlign w:val="bottom"/>
          </w:tcPr>
          <w:p w:rsidR="00450ED1" w:rsidRPr="00936943" w:rsidRDefault="00450ED1" w:rsidP="00B56ABA">
            <w:pPr>
              <w:rPr>
                <w:sz w:val="20"/>
                <w:szCs w:val="20"/>
              </w:rPr>
            </w:pPr>
          </w:p>
        </w:tc>
      </w:tr>
    </w:tbl>
    <w:p w:rsidR="00450ED1" w:rsidRPr="00936943" w:rsidRDefault="00450ED1" w:rsidP="00450ED1">
      <w:pPr>
        <w:rPr>
          <w:sz w:val="20"/>
          <w:szCs w:val="20"/>
        </w:rPr>
      </w:pPr>
    </w:p>
    <w:p w:rsidR="00450ED1" w:rsidRDefault="00450ED1" w:rsidP="00450ED1">
      <w:pPr>
        <w:spacing w:line="276" w:lineRule="auto"/>
        <w:jc w:val="center"/>
        <w:rPr>
          <w:b/>
          <w:sz w:val="28"/>
          <w:szCs w:val="28"/>
        </w:rPr>
      </w:pPr>
      <w:r>
        <w:rPr>
          <w:b/>
          <w:sz w:val="28"/>
          <w:szCs w:val="28"/>
        </w:rPr>
        <w:t xml:space="preserve">2 класс </w:t>
      </w:r>
    </w:p>
    <w:p w:rsidR="00450ED1" w:rsidRPr="004B390E" w:rsidRDefault="00450ED1" w:rsidP="00450ED1">
      <w:pPr>
        <w:widowControl w:val="0"/>
        <w:spacing w:line="274" w:lineRule="auto"/>
        <w:ind w:right="227" w:firstLine="567"/>
        <w:jc w:val="center"/>
        <w:rPr>
          <w:b/>
          <w:sz w:val="40"/>
          <w:szCs w:val="40"/>
        </w:rPr>
      </w:pPr>
      <w:r w:rsidRPr="004B390E">
        <w:rPr>
          <w:b/>
          <w:sz w:val="40"/>
          <w:szCs w:val="40"/>
        </w:rPr>
        <w:t>Рабочая программа учебного предмета</w:t>
      </w:r>
    </w:p>
    <w:p w:rsidR="00450ED1" w:rsidRDefault="00450ED1" w:rsidP="00450ED1">
      <w:pPr>
        <w:widowControl w:val="0"/>
        <w:spacing w:line="274" w:lineRule="auto"/>
        <w:ind w:right="227" w:firstLine="567"/>
        <w:jc w:val="center"/>
        <w:rPr>
          <w:sz w:val="28"/>
          <w:szCs w:val="28"/>
        </w:rPr>
      </w:pPr>
      <w:r>
        <w:rPr>
          <w:b/>
          <w:sz w:val="40"/>
          <w:szCs w:val="40"/>
        </w:rPr>
        <w:t xml:space="preserve"> «Л</w:t>
      </w:r>
      <w:r w:rsidRPr="004B390E">
        <w:rPr>
          <w:b/>
          <w:sz w:val="40"/>
          <w:szCs w:val="40"/>
        </w:rPr>
        <w:t>итературное чтение на родном (русском) языке</w:t>
      </w:r>
      <w:r w:rsidRPr="00FB74ED">
        <w:rPr>
          <w:sz w:val="28"/>
          <w:szCs w:val="28"/>
        </w:rPr>
        <w:t xml:space="preserve">» </w:t>
      </w:r>
    </w:p>
    <w:p w:rsidR="00450ED1" w:rsidRDefault="00450ED1" w:rsidP="00450ED1">
      <w:pPr>
        <w:widowControl w:val="0"/>
        <w:spacing w:line="274" w:lineRule="auto"/>
        <w:ind w:right="227" w:firstLine="567"/>
        <w:jc w:val="center"/>
        <w:rPr>
          <w:sz w:val="28"/>
          <w:szCs w:val="28"/>
        </w:rPr>
      </w:pPr>
    </w:p>
    <w:p w:rsidR="00450ED1" w:rsidRDefault="00450ED1" w:rsidP="00450ED1"/>
    <w:p w:rsidR="00450ED1" w:rsidRDefault="00450ED1" w:rsidP="00450ED1"/>
    <w:p w:rsidR="00450ED1" w:rsidRPr="004B390E" w:rsidRDefault="00450ED1" w:rsidP="00450ED1">
      <w:pPr>
        <w:spacing w:line="360" w:lineRule="auto"/>
        <w:rPr>
          <w:b/>
          <w:sz w:val="28"/>
          <w:szCs w:val="28"/>
        </w:rPr>
      </w:pPr>
      <w:r w:rsidRPr="004B390E">
        <w:rPr>
          <w:b/>
          <w:sz w:val="28"/>
          <w:szCs w:val="28"/>
        </w:rPr>
        <w:t xml:space="preserve">          </w:t>
      </w:r>
      <w:r>
        <w:rPr>
          <w:b/>
          <w:sz w:val="28"/>
          <w:szCs w:val="28"/>
        </w:rPr>
        <w:t xml:space="preserve">    </w:t>
      </w:r>
      <w:r w:rsidRPr="004B390E">
        <w:rPr>
          <w:b/>
          <w:sz w:val="28"/>
          <w:szCs w:val="28"/>
        </w:rPr>
        <w:t xml:space="preserve"> ПЛАНИРУЕМЫЕ РЕЗУЛЬТАТЫ ОБУЧЕНИЯ </w:t>
      </w: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r w:rsidRPr="004B390E">
        <w:rPr>
          <w:b/>
          <w:sz w:val="28"/>
          <w:szCs w:val="28"/>
        </w:rPr>
        <w:t>Личностные результаты</w:t>
      </w:r>
      <w:r w:rsidRPr="00FB74ED">
        <w:rPr>
          <w:sz w:val="28"/>
          <w:szCs w:val="28"/>
        </w:rPr>
        <w:t xml:space="preserve">: 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 формирование средствами литературных произведений целостного взгляда на мир в единстве и разнообразии природы, народов, культур и религий;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r w:rsidRPr="00FB74ED">
        <w:rPr>
          <w:sz w:val="28"/>
          <w:szCs w:val="28"/>
        </w:rPr>
        <w:lastRenderedPageBreak/>
        <w:t>развитие этических чувств, доброжелательности и эмоционально- нравственной отзывчивости, понимания и сопереживания чувствам других людей;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овладение начальными навыками адаптации к школе, к школьному коллективу;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на основе представлений о нравственных нормах общения;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осознавать значимость чтения для личного развития; формировать потребность в систематическом чтении.</w:t>
      </w:r>
    </w:p>
    <w:p w:rsidR="00450ED1" w:rsidRPr="00FB74ED" w:rsidRDefault="00450ED1" w:rsidP="00450ED1">
      <w:pPr>
        <w:spacing w:line="360" w:lineRule="auto"/>
        <w:rPr>
          <w:sz w:val="28"/>
          <w:szCs w:val="28"/>
        </w:rPr>
      </w:pPr>
      <w:r w:rsidRPr="004B390E">
        <w:rPr>
          <w:b/>
          <w:sz w:val="28"/>
          <w:szCs w:val="28"/>
        </w:rPr>
        <w:t xml:space="preserve"> Метапредметные результаты</w:t>
      </w:r>
      <w:r w:rsidRPr="00FB74ED">
        <w:rPr>
          <w:sz w:val="28"/>
          <w:szCs w:val="28"/>
        </w:rPr>
        <w:t xml:space="preserve">: Регулятивные УУД: работать с книгой, пользуясь алгоритмом учебных действий; самостоятельно работать с учебным произведением; работать в парах и группах; определять свою роль в общей работе и оценивать свои результаты. </w:t>
      </w:r>
    </w:p>
    <w:p w:rsidR="00450ED1" w:rsidRPr="00FB74ED" w:rsidRDefault="00450ED1" w:rsidP="00450ED1">
      <w:pPr>
        <w:spacing w:line="360" w:lineRule="auto"/>
        <w:rPr>
          <w:sz w:val="28"/>
          <w:szCs w:val="28"/>
        </w:rPr>
      </w:pPr>
      <w:r w:rsidRPr="00FB74ED">
        <w:rPr>
          <w:sz w:val="28"/>
          <w:szCs w:val="28"/>
        </w:rPr>
        <w:t>Познавательные УУД: прогнозировать содержание книги до чтения, используя информацию из аппарата книги; отбирать книги по теме, жанру и авторской принадлежности; ориентироваться в мире книг (работа с открытым библиотечным фондом).</w:t>
      </w:r>
    </w:p>
    <w:p w:rsidR="00450ED1" w:rsidRPr="00FB74ED" w:rsidRDefault="00450ED1" w:rsidP="00450ED1">
      <w:pPr>
        <w:spacing w:line="360" w:lineRule="auto"/>
        <w:rPr>
          <w:sz w:val="28"/>
          <w:szCs w:val="28"/>
        </w:rPr>
      </w:pPr>
      <w:r w:rsidRPr="00FB74ED">
        <w:rPr>
          <w:sz w:val="28"/>
          <w:szCs w:val="28"/>
        </w:rPr>
        <w:t xml:space="preserve"> Коммуникативные УУД: участвовать в беседе о прочитанной книге, выражать своё мнение и аргументировать свою точку зрения; оценивать поведение героев с точки зрения морали, формировать свою этическую позицию; высказывать своё суждение об оформлении и структуре книги.</w:t>
      </w:r>
    </w:p>
    <w:p w:rsidR="00450ED1" w:rsidRPr="00FB74ED" w:rsidRDefault="00450ED1" w:rsidP="00450ED1">
      <w:pPr>
        <w:spacing w:line="360" w:lineRule="auto"/>
        <w:rPr>
          <w:sz w:val="28"/>
          <w:szCs w:val="28"/>
        </w:rPr>
      </w:pPr>
      <w:r w:rsidRPr="004B390E">
        <w:rPr>
          <w:b/>
          <w:sz w:val="28"/>
          <w:szCs w:val="28"/>
        </w:rPr>
        <w:t xml:space="preserve"> Предметные результаты</w:t>
      </w:r>
      <w:r w:rsidRPr="00FB74ED">
        <w:rPr>
          <w:sz w:val="28"/>
          <w:szCs w:val="28"/>
        </w:rPr>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w:t>
      </w:r>
      <w:r w:rsidRPr="00FB74ED">
        <w:rPr>
          <w:sz w:val="28"/>
          <w:szCs w:val="28"/>
        </w:rPr>
        <w:lastRenderedPageBreak/>
        <w:t xml:space="preserve">гармонизации отношений человека и общества, многоаспектного диалога; понимание родной литературы как одной из основных национально- культурных ценностей народа, как особого способа познания жизни;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способности понимать литературные художественные произведения, отражающие разные этнокультурные традиции;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450ED1" w:rsidRPr="00FB74ED" w:rsidRDefault="00450ED1" w:rsidP="00450ED1">
      <w:pPr>
        <w:spacing w:line="360" w:lineRule="auto"/>
        <w:rPr>
          <w:sz w:val="28"/>
          <w:szCs w:val="28"/>
        </w:rPr>
      </w:pPr>
    </w:p>
    <w:p w:rsidR="00450ED1" w:rsidRPr="004B390E" w:rsidRDefault="00450ED1" w:rsidP="00450ED1">
      <w:pPr>
        <w:spacing w:line="360" w:lineRule="auto"/>
        <w:rPr>
          <w:b/>
          <w:sz w:val="28"/>
          <w:szCs w:val="28"/>
        </w:rPr>
      </w:pPr>
      <w:r>
        <w:rPr>
          <w:sz w:val="28"/>
          <w:szCs w:val="28"/>
        </w:rPr>
        <w:t xml:space="preserve"> </w:t>
      </w:r>
      <w:r w:rsidRPr="00FB74ED">
        <w:rPr>
          <w:sz w:val="28"/>
          <w:szCs w:val="28"/>
        </w:rPr>
        <w:t xml:space="preserve"> </w:t>
      </w:r>
      <w:r>
        <w:rPr>
          <w:sz w:val="28"/>
          <w:szCs w:val="28"/>
        </w:rPr>
        <w:t xml:space="preserve">              </w:t>
      </w:r>
      <w:r w:rsidRPr="004B390E">
        <w:rPr>
          <w:b/>
          <w:sz w:val="28"/>
          <w:szCs w:val="28"/>
        </w:rPr>
        <w:t>СОДЕРЖАНИЕ УЧЕБНОГО ПРЕДМЕТА</w:t>
      </w: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r w:rsidRPr="00FB74ED">
        <w:rPr>
          <w:sz w:val="28"/>
          <w:szCs w:val="28"/>
        </w:rPr>
        <w:t xml:space="preserve"> С книгой открываю мир Ценность книги, нравственный смысл стихотворения о книгах. Монологическое высказывание «Моё отношение к книгам». </w:t>
      </w:r>
    </w:p>
    <w:p w:rsidR="00450ED1" w:rsidRPr="00FB74ED" w:rsidRDefault="00450ED1" w:rsidP="00450ED1">
      <w:pPr>
        <w:spacing w:line="360" w:lineRule="auto"/>
        <w:rPr>
          <w:sz w:val="28"/>
          <w:szCs w:val="28"/>
        </w:rPr>
      </w:pPr>
      <w:r w:rsidRPr="00FB74ED">
        <w:rPr>
          <w:sz w:val="28"/>
          <w:szCs w:val="28"/>
        </w:rPr>
        <w:t>Информация о возникновении книг в энциклопедических словарях, в специальных справочниках.</w:t>
      </w:r>
    </w:p>
    <w:p w:rsidR="00450ED1" w:rsidRPr="00FB74ED" w:rsidRDefault="00450ED1" w:rsidP="00450ED1">
      <w:pPr>
        <w:spacing w:line="360" w:lineRule="auto"/>
        <w:rPr>
          <w:sz w:val="28"/>
          <w:szCs w:val="28"/>
        </w:rPr>
      </w:pPr>
      <w:r w:rsidRPr="00FB74ED">
        <w:rPr>
          <w:sz w:val="28"/>
          <w:szCs w:val="28"/>
        </w:rPr>
        <w:t xml:space="preserve"> Работа в паре: поиск ответов на вопросы с опорой на текст. Золотая осень Красота родного края в произведениях русской литературы. Монологическое высказывание о красоте своей страны. Выразительное чтение стихотворения. </w:t>
      </w:r>
    </w:p>
    <w:p w:rsidR="00450ED1" w:rsidRPr="00FB74ED" w:rsidRDefault="00450ED1" w:rsidP="00450ED1">
      <w:pPr>
        <w:spacing w:line="360" w:lineRule="auto"/>
        <w:rPr>
          <w:sz w:val="28"/>
          <w:szCs w:val="28"/>
        </w:rPr>
      </w:pPr>
      <w:r w:rsidRPr="00FB74ED">
        <w:rPr>
          <w:sz w:val="28"/>
          <w:szCs w:val="28"/>
        </w:rPr>
        <w:t xml:space="preserve">Осень в художественных произведениях А. Пушкина, С. Аксакова. </w:t>
      </w:r>
    </w:p>
    <w:p w:rsidR="00450ED1" w:rsidRPr="00FB74ED" w:rsidRDefault="00450ED1" w:rsidP="00450ED1">
      <w:pPr>
        <w:spacing w:line="360" w:lineRule="auto"/>
        <w:rPr>
          <w:sz w:val="28"/>
          <w:szCs w:val="28"/>
        </w:rPr>
      </w:pPr>
      <w:r w:rsidRPr="00FB74ED">
        <w:rPr>
          <w:sz w:val="28"/>
          <w:szCs w:val="28"/>
        </w:rPr>
        <w:t xml:space="preserve">Произведения устного народного творчества об осени. Пословицы и поговорки. Народные приметы. </w:t>
      </w:r>
    </w:p>
    <w:p w:rsidR="00450ED1" w:rsidRPr="00FB74ED" w:rsidRDefault="00450ED1" w:rsidP="00450ED1">
      <w:pPr>
        <w:spacing w:line="360" w:lineRule="auto"/>
        <w:rPr>
          <w:sz w:val="28"/>
          <w:szCs w:val="28"/>
        </w:rPr>
      </w:pPr>
      <w:r w:rsidRPr="00FB74ED">
        <w:rPr>
          <w:sz w:val="28"/>
          <w:szCs w:val="28"/>
        </w:rPr>
        <w:t xml:space="preserve">Осенние загадки. </w:t>
      </w:r>
    </w:p>
    <w:p w:rsidR="00450ED1" w:rsidRPr="00FB74ED" w:rsidRDefault="00450ED1" w:rsidP="00450ED1">
      <w:pPr>
        <w:spacing w:line="360" w:lineRule="auto"/>
        <w:rPr>
          <w:sz w:val="28"/>
          <w:szCs w:val="28"/>
        </w:rPr>
      </w:pPr>
      <w:r w:rsidRPr="00FB74ED">
        <w:rPr>
          <w:sz w:val="28"/>
          <w:szCs w:val="28"/>
        </w:rPr>
        <w:lastRenderedPageBreak/>
        <w:t xml:space="preserve">Чудесный мир сказок Известные русские собиратели сказок. Монологическое высказывание «Моё отношение к сказке». Текст о лисе на основе опорных слов, прочитанных в произведении. </w:t>
      </w:r>
    </w:p>
    <w:p w:rsidR="00450ED1" w:rsidRPr="00FB74ED" w:rsidRDefault="00450ED1" w:rsidP="00450ED1">
      <w:pPr>
        <w:spacing w:line="360" w:lineRule="auto"/>
        <w:rPr>
          <w:sz w:val="28"/>
          <w:szCs w:val="28"/>
        </w:rPr>
      </w:pPr>
      <w:r w:rsidRPr="00FB74ED">
        <w:rPr>
          <w:sz w:val="28"/>
          <w:szCs w:val="28"/>
        </w:rPr>
        <w:t>Выборочное и поисковое чтение. Собиратели русских народных сказок: А. Н. Афанасьев, В. И. Даль. Русская народная «Заячья избушка». Русская народная сказка «Лисичка-сестричка и серый волк». Русская народная сказка «Зимовье зверей». Русская народная сказка «У страха глаза велики». Русская народная сказка «Лиса и журавль».</w:t>
      </w:r>
    </w:p>
    <w:p w:rsidR="00450ED1" w:rsidRPr="00FB74ED" w:rsidRDefault="00450ED1" w:rsidP="00450ED1">
      <w:pPr>
        <w:spacing w:line="360" w:lineRule="auto"/>
        <w:rPr>
          <w:sz w:val="28"/>
          <w:szCs w:val="28"/>
        </w:rPr>
      </w:pPr>
      <w:r w:rsidRPr="00FB74ED">
        <w:rPr>
          <w:sz w:val="28"/>
          <w:szCs w:val="28"/>
        </w:rPr>
        <w:t xml:space="preserve"> Зима-чародейка Красота родного края в произведениях русской литературы. Монологическое высказывание о красоте своей страны. Выразительное чтение стихотворения. Праздник Рождества Христова. С. Черный. Рождественское. К. Фофанов. Еще те звезды не погасли…</w:t>
      </w:r>
    </w:p>
    <w:p w:rsidR="00450ED1" w:rsidRPr="00FB74ED" w:rsidRDefault="00450ED1" w:rsidP="00450ED1">
      <w:pPr>
        <w:spacing w:line="360" w:lineRule="auto"/>
        <w:rPr>
          <w:sz w:val="28"/>
          <w:szCs w:val="28"/>
        </w:rPr>
      </w:pPr>
      <w:r w:rsidRPr="00FB74ED">
        <w:rPr>
          <w:sz w:val="28"/>
          <w:szCs w:val="28"/>
        </w:rPr>
        <w:t xml:space="preserve"> Весна, весна! И всё ей радо! Красота родного края в произведениях русской литературы. Монологическое высказывание о красоте своей страны. Выразительное чтение стихотворения. Весна в произведениях И. Никитина «Весна», А. Плещеева «Весна», И. Шмелева «Ах, весна!». </w:t>
      </w:r>
    </w:p>
    <w:p w:rsidR="00450ED1" w:rsidRPr="00FB74ED" w:rsidRDefault="00450ED1" w:rsidP="00450ED1">
      <w:pPr>
        <w:spacing w:line="360" w:lineRule="auto"/>
        <w:rPr>
          <w:sz w:val="28"/>
          <w:szCs w:val="28"/>
        </w:rPr>
      </w:pPr>
    </w:p>
    <w:p w:rsidR="00450ED1" w:rsidRPr="004B390E" w:rsidRDefault="00450ED1" w:rsidP="00450ED1">
      <w:pPr>
        <w:spacing w:line="360" w:lineRule="auto"/>
        <w:rPr>
          <w:b/>
          <w:sz w:val="28"/>
          <w:szCs w:val="28"/>
        </w:rPr>
      </w:pPr>
      <w:r w:rsidRPr="004B390E">
        <w:rPr>
          <w:b/>
          <w:sz w:val="28"/>
          <w:szCs w:val="28"/>
        </w:rPr>
        <w:t>ТЕМАТИЧЕСКОЕ ПЛАНИРОВАНИЕ С УКАЗАНИЕМ КОЛИЧЕСТВА ЧАСОВ, ОТВОДИМЫХ НА ОСВОЕНИЕ КАЖДОЙ ТЕМЫ (17 ЧАСОВ)</w:t>
      </w: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162"/>
        <w:gridCol w:w="3163"/>
      </w:tblGrid>
      <w:tr w:rsidR="00450ED1" w:rsidRPr="000F0B4D" w:rsidTr="00B56ABA">
        <w:trPr>
          <w:trHeight w:val="145"/>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Название темы</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Количество часов</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Характеристика деятельности обучающихся</w:t>
            </w:r>
          </w:p>
        </w:tc>
      </w:tr>
      <w:tr w:rsidR="00450ED1" w:rsidRPr="000F0B4D" w:rsidTr="00B56ABA">
        <w:trPr>
          <w:trHeight w:val="145"/>
        </w:trPr>
        <w:tc>
          <w:tcPr>
            <w:tcW w:w="3162" w:type="dxa"/>
            <w:shd w:val="clear" w:color="auto" w:fill="auto"/>
          </w:tcPr>
          <w:p w:rsidR="00450ED1" w:rsidRPr="000F0B4D" w:rsidRDefault="00450ED1" w:rsidP="00B56ABA">
            <w:pPr>
              <w:spacing w:line="360" w:lineRule="auto"/>
              <w:rPr>
                <w:sz w:val="28"/>
                <w:szCs w:val="28"/>
              </w:rPr>
            </w:pPr>
          </w:p>
        </w:tc>
        <w:tc>
          <w:tcPr>
            <w:tcW w:w="3162" w:type="dxa"/>
            <w:shd w:val="clear" w:color="auto" w:fill="auto"/>
          </w:tcPr>
          <w:p w:rsidR="00450ED1" w:rsidRPr="000F0B4D" w:rsidRDefault="00450ED1" w:rsidP="00B56ABA">
            <w:pPr>
              <w:spacing w:line="360" w:lineRule="auto"/>
              <w:rPr>
                <w:b/>
                <w:sz w:val="28"/>
                <w:szCs w:val="28"/>
              </w:rPr>
            </w:pPr>
            <w:r w:rsidRPr="000F0B4D">
              <w:rPr>
                <w:b/>
                <w:sz w:val="28"/>
                <w:szCs w:val="28"/>
              </w:rPr>
              <w:t>С книгой открываю мир 2 ч</w:t>
            </w:r>
          </w:p>
        </w:tc>
        <w:tc>
          <w:tcPr>
            <w:tcW w:w="3163" w:type="dxa"/>
            <w:shd w:val="clear" w:color="auto" w:fill="auto"/>
          </w:tcPr>
          <w:p w:rsidR="00450ED1" w:rsidRPr="000F0B4D" w:rsidRDefault="00450ED1" w:rsidP="00B56ABA">
            <w:pPr>
              <w:spacing w:line="360" w:lineRule="auto"/>
              <w:rPr>
                <w:sz w:val="28"/>
                <w:szCs w:val="28"/>
              </w:rPr>
            </w:pPr>
          </w:p>
        </w:tc>
      </w:tr>
      <w:tr w:rsidR="00450ED1" w:rsidRPr="000F0B4D" w:rsidTr="00B56ABA">
        <w:trPr>
          <w:trHeight w:val="145"/>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Книги из далекого прошлого. Книги из пергамента. Рукописные книги </w:t>
            </w:r>
            <w:r w:rsidRPr="000F0B4D">
              <w:rPr>
                <w:sz w:val="28"/>
                <w:szCs w:val="28"/>
              </w:rPr>
              <w:lastRenderedPageBreak/>
              <w:t>Древней Руси</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lastRenderedPageBreak/>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 xml:space="preserve">Знакомятся с внешними видами рукописных книг и содержанием рукописей Древней </w:t>
            </w:r>
            <w:r w:rsidRPr="000F0B4D">
              <w:rPr>
                <w:sz w:val="28"/>
                <w:szCs w:val="28"/>
              </w:rPr>
              <w:lastRenderedPageBreak/>
              <w:t>Руси</w:t>
            </w:r>
          </w:p>
        </w:tc>
      </w:tr>
      <w:tr w:rsidR="00450ED1" w:rsidRPr="000F0B4D" w:rsidTr="00B56ABA">
        <w:trPr>
          <w:trHeight w:val="145"/>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lastRenderedPageBreak/>
              <w:t>Сокровища духовной народной мудрости. Пословицы и поговорки о добре</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 терминами «пословица», «русские народные пословицы». Рассматривают многообразие традиций, нравов, обычаев через пословицы и поговорки о добре</w:t>
            </w:r>
          </w:p>
        </w:tc>
      </w:tr>
      <w:tr w:rsidR="00450ED1" w:rsidRPr="000F0B4D" w:rsidTr="00B56ABA">
        <w:trPr>
          <w:trHeight w:val="272"/>
        </w:trPr>
        <w:tc>
          <w:tcPr>
            <w:tcW w:w="3162" w:type="dxa"/>
            <w:shd w:val="clear" w:color="auto" w:fill="auto"/>
          </w:tcPr>
          <w:p w:rsidR="00450ED1" w:rsidRPr="000F0B4D" w:rsidRDefault="00450ED1" w:rsidP="00B56ABA">
            <w:pPr>
              <w:spacing w:line="360" w:lineRule="auto"/>
              <w:rPr>
                <w:sz w:val="28"/>
                <w:szCs w:val="28"/>
              </w:rPr>
            </w:pPr>
          </w:p>
        </w:tc>
        <w:tc>
          <w:tcPr>
            <w:tcW w:w="3162" w:type="dxa"/>
            <w:shd w:val="clear" w:color="auto" w:fill="auto"/>
          </w:tcPr>
          <w:p w:rsidR="00450ED1" w:rsidRPr="000F0B4D" w:rsidRDefault="00450ED1" w:rsidP="00B56ABA">
            <w:pPr>
              <w:spacing w:line="360" w:lineRule="auto"/>
              <w:rPr>
                <w:b/>
                <w:sz w:val="28"/>
                <w:szCs w:val="28"/>
              </w:rPr>
            </w:pPr>
            <w:r w:rsidRPr="000F0B4D">
              <w:rPr>
                <w:b/>
                <w:sz w:val="28"/>
                <w:szCs w:val="28"/>
              </w:rPr>
              <w:t>Золотая осень 2ч</w:t>
            </w:r>
          </w:p>
        </w:tc>
        <w:tc>
          <w:tcPr>
            <w:tcW w:w="3163" w:type="dxa"/>
            <w:shd w:val="clear" w:color="auto" w:fill="auto"/>
          </w:tcPr>
          <w:p w:rsidR="00450ED1" w:rsidRPr="000F0B4D" w:rsidRDefault="00450ED1" w:rsidP="00B56ABA">
            <w:pPr>
              <w:spacing w:line="360" w:lineRule="auto"/>
              <w:rPr>
                <w:sz w:val="28"/>
                <w:szCs w:val="28"/>
              </w:rPr>
            </w:pPr>
          </w:p>
        </w:tc>
      </w:tr>
      <w:tr w:rsidR="00450ED1" w:rsidRPr="000F0B4D" w:rsidTr="00B56ABA">
        <w:trPr>
          <w:trHeight w:val="1660"/>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Осень в художественных произведениях А. Пушкина, С. Аксакова</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 произведениями А. Пушкина и С. Аксакова. Дают сравнительную характеристику стихотворений</w:t>
            </w:r>
          </w:p>
        </w:tc>
      </w:tr>
      <w:tr w:rsidR="00450ED1" w:rsidRPr="000F0B4D" w:rsidTr="00B56ABA">
        <w:trPr>
          <w:trHeight w:val="1660"/>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Произведения устного народного творчества об осени. Пословицы и поговорки. Народные приметы. Осенние загадки</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 пословицами и поговорками про осень. Составляют рассказ «Любите ли вы всей семьей ходить на прогулку в лес или парк»</w:t>
            </w:r>
          </w:p>
        </w:tc>
      </w:tr>
      <w:tr w:rsidR="00450ED1" w:rsidRPr="000F0B4D" w:rsidTr="00B56ABA">
        <w:trPr>
          <w:trHeight w:val="272"/>
        </w:trPr>
        <w:tc>
          <w:tcPr>
            <w:tcW w:w="3162" w:type="dxa"/>
            <w:shd w:val="clear" w:color="auto" w:fill="auto"/>
          </w:tcPr>
          <w:p w:rsidR="00450ED1" w:rsidRPr="000F0B4D" w:rsidRDefault="00450ED1" w:rsidP="00B56ABA">
            <w:pPr>
              <w:spacing w:line="360" w:lineRule="auto"/>
              <w:rPr>
                <w:sz w:val="28"/>
                <w:szCs w:val="28"/>
              </w:rPr>
            </w:pPr>
          </w:p>
        </w:tc>
        <w:tc>
          <w:tcPr>
            <w:tcW w:w="3162" w:type="dxa"/>
            <w:shd w:val="clear" w:color="auto" w:fill="auto"/>
          </w:tcPr>
          <w:p w:rsidR="00450ED1" w:rsidRPr="000F0B4D" w:rsidRDefault="00450ED1" w:rsidP="00B56ABA">
            <w:pPr>
              <w:spacing w:line="360" w:lineRule="auto"/>
              <w:rPr>
                <w:b/>
                <w:sz w:val="28"/>
                <w:szCs w:val="28"/>
              </w:rPr>
            </w:pPr>
            <w:r w:rsidRPr="000F0B4D">
              <w:rPr>
                <w:b/>
                <w:sz w:val="28"/>
                <w:szCs w:val="28"/>
              </w:rPr>
              <w:t>Чудесный мир сказок</w:t>
            </w:r>
          </w:p>
          <w:p w:rsidR="00450ED1" w:rsidRPr="000F0B4D" w:rsidRDefault="00450ED1" w:rsidP="00B56ABA">
            <w:pPr>
              <w:spacing w:line="360" w:lineRule="auto"/>
              <w:rPr>
                <w:b/>
                <w:sz w:val="28"/>
                <w:szCs w:val="28"/>
              </w:rPr>
            </w:pPr>
            <w:r w:rsidRPr="000F0B4D">
              <w:rPr>
                <w:b/>
                <w:sz w:val="28"/>
                <w:szCs w:val="28"/>
              </w:rPr>
              <w:t xml:space="preserve">                7 ч</w:t>
            </w:r>
          </w:p>
        </w:tc>
        <w:tc>
          <w:tcPr>
            <w:tcW w:w="3163" w:type="dxa"/>
            <w:shd w:val="clear" w:color="auto" w:fill="auto"/>
          </w:tcPr>
          <w:p w:rsidR="00450ED1" w:rsidRPr="000F0B4D" w:rsidRDefault="00450ED1" w:rsidP="00B56ABA">
            <w:pPr>
              <w:spacing w:line="360" w:lineRule="auto"/>
              <w:rPr>
                <w:sz w:val="28"/>
                <w:szCs w:val="28"/>
              </w:rPr>
            </w:pPr>
          </w:p>
        </w:tc>
      </w:tr>
      <w:tr w:rsidR="00450ED1" w:rsidRPr="000F0B4D" w:rsidTr="00B56ABA">
        <w:trPr>
          <w:trHeight w:val="1660"/>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Собиратели русских народных сказок: А. Н. Афанасьев, В. И. Даль. </w:t>
            </w:r>
            <w:r w:rsidRPr="000F0B4D">
              <w:rPr>
                <w:sz w:val="28"/>
                <w:szCs w:val="28"/>
              </w:rPr>
              <w:lastRenderedPageBreak/>
              <w:t>Русская народная сказка «Заячья избушка»</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lastRenderedPageBreak/>
              <w:t xml:space="preserve">                  2</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 xml:space="preserve">Знакомятся с краткой биографической информацией А. Н. </w:t>
            </w:r>
            <w:r w:rsidRPr="000F0B4D">
              <w:rPr>
                <w:sz w:val="28"/>
                <w:szCs w:val="28"/>
              </w:rPr>
              <w:lastRenderedPageBreak/>
              <w:t>Афанасьева и В. И. Даля. Читают по ролям «Заячья</w:t>
            </w:r>
          </w:p>
          <w:p w:rsidR="00450ED1" w:rsidRPr="000F0B4D" w:rsidRDefault="00450ED1" w:rsidP="00B56ABA">
            <w:pPr>
              <w:spacing w:line="360" w:lineRule="auto"/>
              <w:rPr>
                <w:sz w:val="28"/>
                <w:szCs w:val="28"/>
              </w:rPr>
            </w:pPr>
            <w:r w:rsidRPr="000F0B4D">
              <w:rPr>
                <w:sz w:val="28"/>
                <w:szCs w:val="28"/>
              </w:rPr>
              <w:t>избушка</w:t>
            </w:r>
          </w:p>
        </w:tc>
      </w:tr>
      <w:tr w:rsidR="00450ED1" w:rsidRPr="000F0B4D" w:rsidTr="00B56ABA">
        <w:trPr>
          <w:trHeight w:val="1389"/>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lastRenderedPageBreak/>
              <w:t>Русская народная сказка «Лисичка-сестричка и серый</w:t>
            </w:r>
            <w:r w:rsidRPr="000F0B4D">
              <w:rPr>
                <w:sz w:val="28"/>
                <w:szCs w:val="28"/>
              </w:rPr>
              <w:br/>
              <w:t>волк»</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2</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со сказкой на основе картинного плана и рисунков и рассказывают её. Восстановление сказки на основе рисунков</w:t>
            </w:r>
          </w:p>
        </w:tc>
      </w:tr>
      <w:tr w:rsidR="00450ED1" w:rsidRPr="000F0B4D" w:rsidTr="00B56ABA">
        <w:trPr>
          <w:trHeight w:val="543"/>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Русская народная сказка «У страха глаза велики»</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2</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Составляют план сказки</w:t>
            </w:r>
          </w:p>
        </w:tc>
      </w:tr>
      <w:tr w:rsidR="00450ED1" w:rsidRPr="000F0B4D" w:rsidTr="00B56ABA">
        <w:trPr>
          <w:trHeight w:val="830"/>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Русская народная сказка «Лиса и журавль»</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со сказкой «Лиса и журавль». Инсценирование сказки</w:t>
            </w:r>
          </w:p>
        </w:tc>
      </w:tr>
      <w:tr w:rsidR="00450ED1" w:rsidRPr="000F0B4D" w:rsidTr="00B56ABA">
        <w:trPr>
          <w:trHeight w:val="272"/>
        </w:trPr>
        <w:tc>
          <w:tcPr>
            <w:tcW w:w="3162" w:type="dxa"/>
            <w:shd w:val="clear" w:color="auto" w:fill="auto"/>
          </w:tcPr>
          <w:p w:rsidR="00450ED1" w:rsidRPr="000F0B4D" w:rsidRDefault="00450ED1" w:rsidP="00B56ABA">
            <w:pPr>
              <w:spacing w:line="360" w:lineRule="auto"/>
              <w:rPr>
                <w:sz w:val="28"/>
                <w:szCs w:val="28"/>
              </w:rPr>
            </w:pP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Зима-чародейка 2ч</w:t>
            </w:r>
          </w:p>
        </w:tc>
        <w:tc>
          <w:tcPr>
            <w:tcW w:w="3163" w:type="dxa"/>
            <w:shd w:val="clear" w:color="auto" w:fill="auto"/>
          </w:tcPr>
          <w:p w:rsidR="00450ED1" w:rsidRPr="000F0B4D" w:rsidRDefault="00450ED1" w:rsidP="00B56ABA">
            <w:pPr>
              <w:spacing w:line="360" w:lineRule="auto"/>
              <w:rPr>
                <w:sz w:val="28"/>
                <w:szCs w:val="28"/>
              </w:rPr>
            </w:pPr>
          </w:p>
        </w:tc>
      </w:tr>
      <w:tr w:rsidR="00450ED1" w:rsidRPr="000F0B4D" w:rsidTr="00B56ABA">
        <w:trPr>
          <w:trHeight w:val="1947"/>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Праздник Рождества Христова. С. Черный. Рождественское. К. Фофанов. Еще те звезды не погасли</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 историей праздника Рождества Христова. Дают сравнительную характеристику стихотворений. Составляют рассказ о празднике</w:t>
            </w:r>
          </w:p>
        </w:tc>
      </w:tr>
      <w:tr w:rsidR="00450ED1" w:rsidRPr="000F0B4D" w:rsidTr="00B56ABA">
        <w:trPr>
          <w:trHeight w:val="558"/>
        </w:trPr>
        <w:tc>
          <w:tcPr>
            <w:tcW w:w="3162" w:type="dxa"/>
            <w:shd w:val="clear" w:color="auto" w:fill="auto"/>
          </w:tcPr>
          <w:p w:rsidR="00450ED1" w:rsidRPr="000F0B4D" w:rsidRDefault="00450ED1" w:rsidP="00B56ABA">
            <w:pPr>
              <w:spacing w:line="360" w:lineRule="auto"/>
              <w:rPr>
                <w:sz w:val="28"/>
                <w:szCs w:val="28"/>
              </w:rPr>
            </w:pPr>
            <w:r w:rsidRPr="000F0B4D">
              <w:rPr>
                <w:sz w:val="28"/>
                <w:szCs w:val="28"/>
              </w:rPr>
              <w:t>Загадки о зиме. Соотнесение отгадки и загадки</w:t>
            </w:r>
          </w:p>
        </w:tc>
        <w:tc>
          <w:tcPr>
            <w:tcW w:w="3162"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63" w:type="dxa"/>
            <w:shd w:val="clear" w:color="auto" w:fill="auto"/>
          </w:tcPr>
          <w:p w:rsidR="00450ED1" w:rsidRPr="000F0B4D" w:rsidRDefault="00450ED1" w:rsidP="00B56ABA">
            <w:pPr>
              <w:spacing w:line="360" w:lineRule="auto"/>
              <w:rPr>
                <w:sz w:val="28"/>
                <w:szCs w:val="28"/>
              </w:rPr>
            </w:pPr>
            <w:r w:rsidRPr="000F0B4D">
              <w:rPr>
                <w:sz w:val="28"/>
                <w:szCs w:val="28"/>
              </w:rPr>
              <w:t>Знакомятся с загадками о зиме и придумывают свои</w:t>
            </w:r>
          </w:p>
        </w:tc>
      </w:tr>
    </w:tbl>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50ED1" w:rsidRPr="000F0B4D" w:rsidTr="00B56ABA">
        <w:tc>
          <w:tcPr>
            <w:tcW w:w="3190" w:type="dxa"/>
            <w:shd w:val="clear" w:color="auto" w:fill="auto"/>
          </w:tcPr>
          <w:p w:rsidR="00450ED1" w:rsidRPr="000F0B4D" w:rsidRDefault="00450ED1" w:rsidP="00B56ABA">
            <w:pPr>
              <w:spacing w:line="360" w:lineRule="auto"/>
              <w:rPr>
                <w:sz w:val="28"/>
                <w:szCs w:val="28"/>
              </w:rPr>
            </w:pPr>
          </w:p>
        </w:tc>
        <w:tc>
          <w:tcPr>
            <w:tcW w:w="3190" w:type="dxa"/>
            <w:shd w:val="clear" w:color="auto" w:fill="auto"/>
          </w:tcPr>
          <w:p w:rsidR="00450ED1" w:rsidRPr="000F0B4D" w:rsidRDefault="00450ED1" w:rsidP="00B56ABA">
            <w:pPr>
              <w:spacing w:line="360" w:lineRule="auto"/>
              <w:rPr>
                <w:sz w:val="28"/>
                <w:szCs w:val="28"/>
              </w:rPr>
            </w:pPr>
            <w:r w:rsidRPr="000F0B4D">
              <w:rPr>
                <w:sz w:val="28"/>
                <w:szCs w:val="28"/>
              </w:rPr>
              <w:t>Весна, весна! И всё ей радо! 2ч</w:t>
            </w:r>
          </w:p>
        </w:tc>
        <w:tc>
          <w:tcPr>
            <w:tcW w:w="3191" w:type="dxa"/>
            <w:shd w:val="clear" w:color="auto" w:fill="auto"/>
          </w:tcPr>
          <w:p w:rsidR="00450ED1" w:rsidRPr="000F0B4D" w:rsidRDefault="00450ED1" w:rsidP="00B56ABA">
            <w:pPr>
              <w:spacing w:line="360" w:lineRule="auto"/>
              <w:rPr>
                <w:sz w:val="28"/>
                <w:szCs w:val="28"/>
              </w:rPr>
            </w:pPr>
          </w:p>
        </w:tc>
      </w:tr>
      <w:tr w:rsidR="00450ED1" w:rsidRPr="000F0B4D" w:rsidTr="00B56ABA">
        <w:tc>
          <w:tcPr>
            <w:tcW w:w="3190" w:type="dxa"/>
            <w:shd w:val="clear" w:color="auto" w:fill="auto"/>
          </w:tcPr>
          <w:p w:rsidR="00450ED1" w:rsidRPr="000F0B4D" w:rsidRDefault="00450ED1" w:rsidP="00B56ABA">
            <w:pPr>
              <w:spacing w:line="360" w:lineRule="auto"/>
              <w:rPr>
                <w:sz w:val="28"/>
                <w:szCs w:val="28"/>
              </w:rPr>
            </w:pPr>
            <w:r w:rsidRPr="000F0B4D">
              <w:rPr>
                <w:sz w:val="28"/>
                <w:szCs w:val="28"/>
              </w:rPr>
              <w:t>Весна в произведениях И. Никитина «Весна», А. Плещеева «Весна», И. Шмелева «Ах, весна!»</w:t>
            </w:r>
          </w:p>
        </w:tc>
        <w:tc>
          <w:tcPr>
            <w:tcW w:w="3190"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91" w:type="dxa"/>
            <w:shd w:val="clear" w:color="auto" w:fill="auto"/>
          </w:tcPr>
          <w:p w:rsidR="00450ED1" w:rsidRPr="000F0B4D" w:rsidRDefault="00450ED1" w:rsidP="00B56ABA">
            <w:pPr>
              <w:spacing w:line="360" w:lineRule="auto"/>
              <w:rPr>
                <w:sz w:val="28"/>
                <w:szCs w:val="28"/>
              </w:rPr>
            </w:pPr>
            <w:r w:rsidRPr="000F0B4D">
              <w:rPr>
                <w:sz w:val="28"/>
                <w:szCs w:val="28"/>
              </w:rPr>
              <w:t>Формулируют тему урока по ключевым словам: весна, душа, проситься, верба, скворец, речка, солнце. Дают сравнительную характеристику стихотворений. Читают стихотворения цепочкой,по абзацам</w:t>
            </w:r>
          </w:p>
        </w:tc>
      </w:tr>
      <w:tr w:rsidR="00450ED1" w:rsidRPr="000F0B4D" w:rsidTr="00B56ABA">
        <w:tc>
          <w:tcPr>
            <w:tcW w:w="3190" w:type="dxa"/>
            <w:shd w:val="clear" w:color="auto" w:fill="auto"/>
          </w:tcPr>
          <w:p w:rsidR="00450ED1" w:rsidRPr="000F0B4D" w:rsidRDefault="00450ED1" w:rsidP="00B56ABA">
            <w:pPr>
              <w:spacing w:line="360" w:lineRule="auto"/>
              <w:rPr>
                <w:sz w:val="28"/>
                <w:szCs w:val="28"/>
              </w:rPr>
            </w:pPr>
            <w:r w:rsidRPr="000F0B4D">
              <w:rPr>
                <w:sz w:val="28"/>
                <w:szCs w:val="28"/>
              </w:rPr>
              <w:t>Стихи русских поэтов о весне</w:t>
            </w:r>
          </w:p>
        </w:tc>
        <w:tc>
          <w:tcPr>
            <w:tcW w:w="3190" w:type="dxa"/>
            <w:shd w:val="clear" w:color="auto" w:fill="auto"/>
          </w:tcPr>
          <w:p w:rsidR="00450ED1" w:rsidRPr="000F0B4D" w:rsidRDefault="00450ED1" w:rsidP="00B56ABA">
            <w:pPr>
              <w:spacing w:line="360" w:lineRule="auto"/>
              <w:rPr>
                <w:sz w:val="28"/>
                <w:szCs w:val="28"/>
              </w:rPr>
            </w:pPr>
            <w:r w:rsidRPr="000F0B4D">
              <w:rPr>
                <w:sz w:val="28"/>
                <w:szCs w:val="28"/>
              </w:rPr>
              <w:t xml:space="preserve">                      1</w:t>
            </w:r>
          </w:p>
        </w:tc>
        <w:tc>
          <w:tcPr>
            <w:tcW w:w="3191" w:type="dxa"/>
            <w:shd w:val="clear" w:color="auto" w:fill="auto"/>
          </w:tcPr>
          <w:p w:rsidR="00450ED1" w:rsidRPr="000F0B4D" w:rsidRDefault="00450ED1" w:rsidP="00B56ABA">
            <w:pPr>
              <w:spacing w:line="360" w:lineRule="auto"/>
              <w:rPr>
                <w:sz w:val="28"/>
                <w:szCs w:val="28"/>
              </w:rPr>
            </w:pPr>
            <w:r w:rsidRPr="000F0B4D">
              <w:rPr>
                <w:sz w:val="28"/>
                <w:szCs w:val="28"/>
              </w:rPr>
              <w:t>Слушают «Вешние воды» С. В. Рахманинова в исполнении оркестра. Работа по картине И. И. Левитана «Март»</w:t>
            </w:r>
          </w:p>
          <w:p w:rsidR="00450ED1" w:rsidRPr="000F0B4D" w:rsidRDefault="00450ED1" w:rsidP="00B56ABA">
            <w:pPr>
              <w:spacing w:line="360" w:lineRule="auto"/>
              <w:rPr>
                <w:sz w:val="28"/>
                <w:szCs w:val="28"/>
              </w:rPr>
            </w:pPr>
            <w:r w:rsidRPr="000F0B4D">
              <w:rPr>
                <w:sz w:val="28"/>
                <w:szCs w:val="28"/>
              </w:rPr>
              <w:t>Чтение детьми выученных стихов.</w:t>
            </w:r>
          </w:p>
        </w:tc>
      </w:tr>
      <w:tr w:rsidR="00450ED1" w:rsidRPr="000F0B4D" w:rsidTr="00B56ABA">
        <w:tc>
          <w:tcPr>
            <w:tcW w:w="3190" w:type="dxa"/>
            <w:shd w:val="clear" w:color="auto" w:fill="auto"/>
          </w:tcPr>
          <w:p w:rsidR="00450ED1" w:rsidRPr="000F0B4D" w:rsidRDefault="00450ED1" w:rsidP="00B56ABA">
            <w:pPr>
              <w:spacing w:line="360" w:lineRule="auto"/>
              <w:rPr>
                <w:sz w:val="28"/>
                <w:szCs w:val="28"/>
              </w:rPr>
            </w:pPr>
            <w:r w:rsidRPr="000F0B4D">
              <w:rPr>
                <w:sz w:val="28"/>
                <w:szCs w:val="28"/>
              </w:rPr>
              <w:t>Заключительное занятие (викторина) «Люби русский язык»</w:t>
            </w:r>
          </w:p>
        </w:tc>
        <w:tc>
          <w:tcPr>
            <w:tcW w:w="3190" w:type="dxa"/>
            <w:shd w:val="clear" w:color="auto" w:fill="auto"/>
          </w:tcPr>
          <w:p w:rsidR="00450ED1" w:rsidRPr="000F0B4D" w:rsidRDefault="00450ED1" w:rsidP="00B56ABA">
            <w:pPr>
              <w:spacing w:line="360" w:lineRule="auto"/>
              <w:rPr>
                <w:sz w:val="28"/>
                <w:szCs w:val="28"/>
              </w:rPr>
            </w:pPr>
            <w:r w:rsidRPr="000F0B4D">
              <w:rPr>
                <w:sz w:val="28"/>
                <w:szCs w:val="28"/>
              </w:rPr>
              <w:t xml:space="preserve">                         2</w:t>
            </w:r>
          </w:p>
        </w:tc>
        <w:tc>
          <w:tcPr>
            <w:tcW w:w="3191" w:type="dxa"/>
            <w:shd w:val="clear" w:color="auto" w:fill="auto"/>
          </w:tcPr>
          <w:p w:rsidR="00450ED1" w:rsidRPr="000F0B4D" w:rsidRDefault="00450ED1" w:rsidP="00B56ABA">
            <w:pPr>
              <w:spacing w:line="360" w:lineRule="auto"/>
              <w:rPr>
                <w:sz w:val="28"/>
                <w:szCs w:val="28"/>
              </w:rPr>
            </w:pPr>
          </w:p>
        </w:tc>
      </w:tr>
      <w:tr w:rsidR="00450ED1" w:rsidRPr="000F0B4D" w:rsidTr="00B56ABA">
        <w:tc>
          <w:tcPr>
            <w:tcW w:w="3190" w:type="dxa"/>
            <w:shd w:val="clear" w:color="auto" w:fill="auto"/>
          </w:tcPr>
          <w:p w:rsidR="00450ED1" w:rsidRPr="000F0B4D" w:rsidRDefault="00450ED1" w:rsidP="00B56ABA">
            <w:pPr>
              <w:spacing w:line="360" w:lineRule="auto"/>
              <w:rPr>
                <w:sz w:val="28"/>
                <w:szCs w:val="28"/>
              </w:rPr>
            </w:pPr>
            <w:r w:rsidRPr="000F0B4D">
              <w:rPr>
                <w:sz w:val="28"/>
                <w:szCs w:val="28"/>
              </w:rPr>
              <w:t>Всего</w:t>
            </w:r>
          </w:p>
        </w:tc>
        <w:tc>
          <w:tcPr>
            <w:tcW w:w="3190" w:type="dxa"/>
            <w:shd w:val="clear" w:color="auto" w:fill="auto"/>
          </w:tcPr>
          <w:p w:rsidR="00450ED1" w:rsidRPr="000F0B4D" w:rsidRDefault="00450ED1" w:rsidP="00B56ABA">
            <w:pPr>
              <w:spacing w:line="360" w:lineRule="auto"/>
              <w:rPr>
                <w:sz w:val="28"/>
                <w:szCs w:val="28"/>
              </w:rPr>
            </w:pPr>
            <w:r w:rsidRPr="000F0B4D">
              <w:rPr>
                <w:sz w:val="28"/>
                <w:szCs w:val="28"/>
              </w:rPr>
              <w:t>17 часов</w:t>
            </w:r>
          </w:p>
        </w:tc>
        <w:tc>
          <w:tcPr>
            <w:tcW w:w="3191" w:type="dxa"/>
            <w:shd w:val="clear" w:color="auto" w:fill="auto"/>
          </w:tcPr>
          <w:p w:rsidR="00450ED1" w:rsidRPr="000F0B4D" w:rsidRDefault="00450ED1" w:rsidP="00B56ABA">
            <w:pPr>
              <w:spacing w:line="360" w:lineRule="auto"/>
              <w:rPr>
                <w:sz w:val="28"/>
                <w:szCs w:val="28"/>
              </w:rPr>
            </w:pPr>
          </w:p>
        </w:tc>
      </w:tr>
    </w:tbl>
    <w:p w:rsidR="00450ED1" w:rsidRDefault="00450ED1" w:rsidP="00450ED1">
      <w:pPr>
        <w:spacing w:line="360" w:lineRule="auto"/>
        <w:rPr>
          <w:sz w:val="28"/>
          <w:szCs w:val="28"/>
        </w:rPr>
      </w:pPr>
      <w:r>
        <w:rPr>
          <w:sz w:val="28"/>
          <w:szCs w:val="28"/>
        </w:rPr>
        <w:t>3 класс</w:t>
      </w:r>
    </w:p>
    <w:p w:rsidR="00450ED1" w:rsidRDefault="00450ED1" w:rsidP="00450ED1">
      <w:pPr>
        <w:spacing w:line="259" w:lineRule="auto"/>
        <w:ind w:right="11061"/>
        <w:jc w:val="left"/>
      </w:pPr>
    </w:p>
    <w:p w:rsidR="00450ED1" w:rsidRPr="00E76D94" w:rsidRDefault="00450ED1" w:rsidP="00450ED1">
      <w:pPr>
        <w:spacing w:after="203" w:line="259" w:lineRule="auto"/>
        <w:ind w:left="4339"/>
        <w:jc w:val="center"/>
        <w:rPr>
          <w:szCs w:val="28"/>
        </w:rPr>
      </w:pPr>
      <w:r w:rsidRPr="00E76D94">
        <w:rPr>
          <w:b/>
          <w:szCs w:val="28"/>
        </w:rPr>
        <w:t xml:space="preserve"> </w:t>
      </w:r>
    </w:p>
    <w:p w:rsidR="00450ED1" w:rsidRPr="00E76D94" w:rsidRDefault="00450ED1" w:rsidP="00450ED1">
      <w:pPr>
        <w:pStyle w:val="1"/>
        <w:ind w:right="296"/>
        <w:rPr>
          <w:sz w:val="28"/>
          <w:szCs w:val="28"/>
        </w:rPr>
      </w:pPr>
      <w:r w:rsidRPr="00E76D94">
        <w:rPr>
          <w:b w:val="0"/>
          <w:sz w:val="28"/>
          <w:szCs w:val="28"/>
        </w:rPr>
        <w:t>1.</w:t>
      </w:r>
      <w:r w:rsidRPr="00E76D94">
        <w:rPr>
          <w:sz w:val="28"/>
          <w:szCs w:val="28"/>
        </w:rPr>
        <w:t>ПЛАНИРУЕМЫЕ РЕЗУЛЬТАТЫ ОБУЧЕНИЯ</w:t>
      </w:r>
    </w:p>
    <w:p w:rsidR="00450ED1" w:rsidRPr="00E76D94" w:rsidRDefault="00450ED1" w:rsidP="00450ED1">
      <w:pPr>
        <w:spacing w:line="259" w:lineRule="auto"/>
        <w:ind w:right="208"/>
        <w:jc w:val="center"/>
        <w:rPr>
          <w:szCs w:val="28"/>
        </w:rPr>
      </w:pPr>
      <w:r w:rsidRPr="00E76D94">
        <w:rPr>
          <w:szCs w:val="28"/>
        </w:rPr>
        <w:t xml:space="preserve"> </w:t>
      </w:r>
    </w:p>
    <w:p w:rsidR="00450ED1" w:rsidRPr="00E76D94" w:rsidRDefault="00450ED1" w:rsidP="00450ED1">
      <w:pPr>
        <w:spacing w:after="17" w:line="259" w:lineRule="auto"/>
        <w:ind w:left="703"/>
        <w:jc w:val="left"/>
        <w:rPr>
          <w:szCs w:val="28"/>
        </w:rPr>
      </w:pPr>
      <w:r w:rsidRPr="00E76D94">
        <w:rPr>
          <w:b/>
          <w:i/>
          <w:szCs w:val="28"/>
        </w:rPr>
        <w:t xml:space="preserve">Личностные результаты: </w:t>
      </w:r>
    </w:p>
    <w:p w:rsidR="00450ED1" w:rsidRPr="00E76D94" w:rsidRDefault="00450ED1" w:rsidP="00450ED1">
      <w:pPr>
        <w:ind w:left="-15" w:right="281" w:firstLine="708"/>
        <w:rPr>
          <w:szCs w:val="28"/>
        </w:rPr>
      </w:pPr>
      <w:r w:rsidRPr="00E76D94">
        <w:rPr>
          <w:szCs w:val="28"/>
        </w:rPr>
        <w:lastRenderedPageBreak/>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w:t>
      </w:r>
      <w:r>
        <w:rPr>
          <w:szCs w:val="28"/>
        </w:rPr>
        <w:t>онального российского общества;</w:t>
      </w:r>
      <w:r w:rsidRPr="00E76D94">
        <w:rPr>
          <w:szCs w:val="28"/>
        </w:rPr>
        <w:t xml:space="preserve"> формирование средствами литературных произведений целостного </w:t>
      </w:r>
    </w:p>
    <w:p w:rsidR="00450ED1" w:rsidRPr="00E76D94" w:rsidRDefault="00450ED1" w:rsidP="00450ED1">
      <w:pPr>
        <w:ind w:left="693" w:right="281" w:hanging="708"/>
        <w:rPr>
          <w:szCs w:val="28"/>
        </w:rPr>
      </w:pPr>
      <w:r w:rsidRPr="00E76D94">
        <w:rPr>
          <w:szCs w:val="28"/>
        </w:rPr>
        <w:t xml:space="preserve">взгляда на мир в единстве и разнообразии природы, народов, культур и религий;  воспитание художественно-эстетического вкуса, эстетических </w:t>
      </w:r>
    </w:p>
    <w:p w:rsidR="00450ED1" w:rsidRPr="00E76D94" w:rsidRDefault="00450ED1" w:rsidP="00450ED1">
      <w:pPr>
        <w:ind w:left="-5" w:right="281"/>
        <w:rPr>
          <w:szCs w:val="28"/>
        </w:rPr>
      </w:pPr>
      <w:r w:rsidRPr="00E76D94">
        <w:rPr>
          <w:szCs w:val="28"/>
        </w:rPr>
        <w:t xml:space="preserve">потребностей, ценностей и чувств на основе опыта слушания и заучивания наизусть произведений художественной литературы; </w:t>
      </w:r>
      <w:r>
        <w:rPr>
          <w:szCs w:val="28"/>
        </w:rPr>
        <w:t xml:space="preserve"> </w:t>
      </w:r>
      <w:r w:rsidRPr="00E76D94">
        <w:rPr>
          <w:szCs w:val="28"/>
        </w:rPr>
        <w:t xml:space="preserve"> развитие этических чувств, доброжелательности и эмоционально-</w:t>
      </w:r>
    </w:p>
    <w:p w:rsidR="00450ED1" w:rsidRPr="00E76D94" w:rsidRDefault="00450ED1" w:rsidP="00450ED1">
      <w:pPr>
        <w:ind w:left="-5" w:right="281"/>
        <w:rPr>
          <w:szCs w:val="28"/>
        </w:rPr>
      </w:pPr>
      <w:r w:rsidRPr="00E76D94">
        <w:rPr>
          <w:szCs w:val="28"/>
        </w:rPr>
        <w:t xml:space="preserve">нравственной отзывчивости, понимания и сопереживания чувствам других людей;  </w:t>
      </w:r>
      <w:r>
        <w:rPr>
          <w:szCs w:val="28"/>
        </w:rPr>
        <w:t xml:space="preserve"> </w:t>
      </w:r>
      <w:r w:rsidRPr="00E76D94">
        <w:rPr>
          <w:szCs w:val="28"/>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овладение начальными навыками адаптации к школе, школьному </w:t>
      </w:r>
    </w:p>
    <w:p w:rsidR="00450ED1" w:rsidRPr="00E76D94" w:rsidRDefault="00450ED1" w:rsidP="00450ED1">
      <w:pPr>
        <w:ind w:left="693" w:right="281" w:hanging="708"/>
        <w:rPr>
          <w:szCs w:val="28"/>
        </w:rPr>
      </w:pPr>
      <w:r w:rsidRPr="00E76D94">
        <w:rPr>
          <w:szCs w:val="28"/>
        </w:rPr>
        <w:t xml:space="preserve">коллективу; </w:t>
      </w:r>
      <w:r>
        <w:rPr>
          <w:szCs w:val="28"/>
        </w:rPr>
        <w:t xml:space="preserve"> </w:t>
      </w:r>
      <w:r w:rsidRPr="00E76D94">
        <w:rPr>
          <w:szCs w:val="28"/>
        </w:rPr>
        <w:t xml:space="preserve"> принятие и освоение социальной роли обучающегося, развитие мотивов </w:t>
      </w:r>
    </w:p>
    <w:p w:rsidR="00450ED1" w:rsidRPr="00E76D94" w:rsidRDefault="00450ED1" w:rsidP="00450ED1">
      <w:pPr>
        <w:ind w:left="693" w:right="281" w:hanging="708"/>
        <w:rPr>
          <w:szCs w:val="28"/>
        </w:rPr>
      </w:pPr>
      <w:r w:rsidRPr="00E76D94">
        <w:rPr>
          <w:szCs w:val="28"/>
        </w:rPr>
        <w:t xml:space="preserve">учебной деятельности и формирование личностного смысла учения; развитие самостоятельности и личной ответственности за свои поступки </w:t>
      </w:r>
    </w:p>
    <w:p w:rsidR="00450ED1" w:rsidRPr="00E76D94" w:rsidRDefault="00450ED1" w:rsidP="00450ED1">
      <w:pPr>
        <w:ind w:left="-5" w:right="281"/>
        <w:rPr>
          <w:szCs w:val="28"/>
        </w:rPr>
      </w:pPr>
      <w:r w:rsidRPr="00E76D94">
        <w:rPr>
          <w:szCs w:val="28"/>
        </w:rPr>
        <w:t xml:space="preserve">на основе представлений о нравственных нормах общения;  </w:t>
      </w:r>
      <w:r>
        <w:rPr>
          <w:szCs w:val="28"/>
        </w:rPr>
        <w:t xml:space="preserve"> </w:t>
      </w:r>
      <w:r w:rsidRPr="00E76D94">
        <w:rPr>
          <w:szCs w:val="28"/>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450ED1" w:rsidRPr="00E76D94" w:rsidRDefault="00450ED1" w:rsidP="00450ED1">
      <w:pPr>
        <w:ind w:left="-15" w:right="281" w:firstLine="708"/>
        <w:rPr>
          <w:szCs w:val="28"/>
        </w:rPr>
      </w:pPr>
      <w:r w:rsidRPr="00E76D94">
        <w:rPr>
          <w:szCs w:val="28"/>
        </w:rPr>
        <w:t xml:space="preserve">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450ED1" w:rsidRPr="00E76D94" w:rsidRDefault="00450ED1" w:rsidP="00450ED1">
      <w:pPr>
        <w:ind w:left="718" w:right="1148"/>
        <w:rPr>
          <w:szCs w:val="28"/>
        </w:rPr>
      </w:pPr>
      <w:r w:rsidRPr="00E76D94">
        <w:rPr>
          <w:szCs w:val="28"/>
        </w:rPr>
        <w:t xml:space="preserve">осознавать значимость чтения для личного развития;  </w:t>
      </w:r>
      <w:r>
        <w:rPr>
          <w:szCs w:val="28"/>
        </w:rPr>
        <w:t xml:space="preserve"> </w:t>
      </w:r>
      <w:r w:rsidRPr="00E76D94">
        <w:rPr>
          <w:szCs w:val="28"/>
        </w:rPr>
        <w:t xml:space="preserve">формировать потребность в систематическом чтении. </w:t>
      </w:r>
    </w:p>
    <w:p w:rsidR="00450ED1" w:rsidRPr="00E76D94" w:rsidRDefault="00450ED1" w:rsidP="00450ED1">
      <w:pPr>
        <w:spacing w:after="17" w:line="259" w:lineRule="auto"/>
        <w:ind w:left="703"/>
        <w:jc w:val="left"/>
        <w:rPr>
          <w:szCs w:val="28"/>
        </w:rPr>
      </w:pPr>
      <w:r w:rsidRPr="00E76D94">
        <w:rPr>
          <w:b/>
          <w:i/>
          <w:szCs w:val="28"/>
        </w:rPr>
        <w:t xml:space="preserve">Метапредметные результаты:  </w:t>
      </w:r>
    </w:p>
    <w:p w:rsidR="00450ED1" w:rsidRPr="00E76D94" w:rsidRDefault="00450ED1" w:rsidP="00450ED1">
      <w:pPr>
        <w:spacing w:after="13"/>
        <w:ind w:left="703" w:right="2646"/>
        <w:jc w:val="left"/>
        <w:rPr>
          <w:szCs w:val="28"/>
        </w:rPr>
      </w:pPr>
      <w:r w:rsidRPr="00E76D94">
        <w:rPr>
          <w:i/>
          <w:szCs w:val="28"/>
        </w:rPr>
        <w:t xml:space="preserve">Регулятивные УУД: </w:t>
      </w:r>
    </w:p>
    <w:p w:rsidR="00450ED1" w:rsidRPr="00E76D94" w:rsidRDefault="00450ED1" w:rsidP="00450ED1">
      <w:pPr>
        <w:ind w:left="718" w:right="281"/>
        <w:rPr>
          <w:szCs w:val="28"/>
        </w:rPr>
      </w:pPr>
      <w:r w:rsidRPr="00E76D94">
        <w:rPr>
          <w:szCs w:val="28"/>
        </w:rPr>
        <w:t xml:space="preserve">работать с книгой, пользуясь алгоритмом учебных действий;  самостоятельно работать с учебным произведением;  </w:t>
      </w:r>
    </w:p>
    <w:p w:rsidR="00450ED1" w:rsidRPr="00E76D94" w:rsidRDefault="00450ED1" w:rsidP="00450ED1">
      <w:pPr>
        <w:ind w:left="718" w:right="1076"/>
        <w:rPr>
          <w:szCs w:val="28"/>
        </w:rPr>
      </w:pPr>
      <w:r w:rsidRPr="00E76D94">
        <w:rPr>
          <w:szCs w:val="28"/>
        </w:rPr>
        <w:t xml:space="preserve">работать в парах и группах;  определять свою роль в общей работе и оценивать свои результаты. </w:t>
      </w:r>
    </w:p>
    <w:p w:rsidR="00450ED1" w:rsidRPr="00E76D94" w:rsidRDefault="00450ED1" w:rsidP="00450ED1">
      <w:pPr>
        <w:ind w:left="718" w:right="281"/>
        <w:rPr>
          <w:szCs w:val="28"/>
        </w:rPr>
      </w:pPr>
      <w:r w:rsidRPr="00E76D94">
        <w:rPr>
          <w:i/>
          <w:szCs w:val="28"/>
        </w:rPr>
        <w:t xml:space="preserve">Познавательные УУД:  </w:t>
      </w:r>
      <w:r w:rsidRPr="00E76D94">
        <w:rPr>
          <w:szCs w:val="28"/>
        </w:rPr>
        <w:t xml:space="preserve">прогнозировать содержание книги до чтения, используя информацию из </w:t>
      </w:r>
    </w:p>
    <w:p w:rsidR="00450ED1" w:rsidRPr="00E76D94" w:rsidRDefault="00450ED1" w:rsidP="00450ED1">
      <w:pPr>
        <w:spacing w:line="278" w:lineRule="auto"/>
        <w:ind w:left="708" w:right="284" w:hanging="708"/>
        <w:jc w:val="left"/>
        <w:rPr>
          <w:szCs w:val="28"/>
        </w:rPr>
      </w:pPr>
      <w:r w:rsidRPr="00E76D94">
        <w:rPr>
          <w:szCs w:val="28"/>
        </w:rPr>
        <w:t xml:space="preserve">аппарата книги; отбирать книги по теме, жанру и авторской принадлежности;  ориентироваться в мире книг (работа с открытым библиотечным фондом). </w:t>
      </w:r>
    </w:p>
    <w:p w:rsidR="00450ED1" w:rsidRPr="00E76D94" w:rsidRDefault="00450ED1" w:rsidP="00450ED1">
      <w:pPr>
        <w:ind w:left="718" w:right="281"/>
        <w:rPr>
          <w:szCs w:val="28"/>
        </w:rPr>
      </w:pPr>
      <w:r w:rsidRPr="00E76D94">
        <w:rPr>
          <w:i/>
          <w:szCs w:val="28"/>
        </w:rPr>
        <w:t xml:space="preserve">Коммуникативные УУД: </w:t>
      </w:r>
      <w:r w:rsidRPr="00E76D94">
        <w:rPr>
          <w:szCs w:val="28"/>
        </w:rPr>
        <w:t xml:space="preserve">участвовать в беседе о прочитанной книге, выражать своё мнение и </w:t>
      </w:r>
    </w:p>
    <w:p w:rsidR="00450ED1" w:rsidRDefault="00450ED1" w:rsidP="00450ED1">
      <w:pPr>
        <w:ind w:left="-5" w:right="281"/>
        <w:rPr>
          <w:szCs w:val="28"/>
        </w:rPr>
      </w:pPr>
      <w:r w:rsidRPr="00E76D94">
        <w:rPr>
          <w:szCs w:val="28"/>
        </w:rPr>
        <w:t xml:space="preserve">аргументировать свою точку зрения;  оценивать поведение героев с точки зрения морали, формировать свою этическую позицию; высказывать своё суждение об оформлении и структуре книги. </w:t>
      </w:r>
    </w:p>
    <w:p w:rsidR="00450ED1" w:rsidRPr="00E76D94" w:rsidRDefault="00450ED1" w:rsidP="00450ED1">
      <w:pPr>
        <w:ind w:left="-5" w:right="281"/>
        <w:rPr>
          <w:szCs w:val="28"/>
        </w:rPr>
      </w:pPr>
      <w:r w:rsidRPr="00E76D94">
        <w:rPr>
          <w:b/>
          <w:i/>
          <w:szCs w:val="28"/>
        </w:rPr>
        <w:t xml:space="preserve">Предметные результаты:  </w:t>
      </w:r>
      <w:r w:rsidRPr="00E76D94">
        <w:rPr>
          <w:szCs w:val="28"/>
        </w:rPr>
        <w:t xml:space="preserve">осознание значимости чтения и изучения родной литературы для своего </w:t>
      </w:r>
    </w:p>
    <w:p w:rsidR="00450ED1" w:rsidRPr="00E76D94" w:rsidRDefault="00450ED1" w:rsidP="00450ED1">
      <w:pPr>
        <w:ind w:left="-5" w:right="281"/>
        <w:rPr>
          <w:szCs w:val="28"/>
        </w:rPr>
      </w:pPr>
      <w:r w:rsidRPr="00E76D94">
        <w:rPr>
          <w:szCs w:val="28"/>
        </w:rPr>
        <w:t>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родной литературы как одной из основных национально-</w:t>
      </w:r>
    </w:p>
    <w:p w:rsidR="00450ED1" w:rsidRPr="00E76D94" w:rsidRDefault="00450ED1" w:rsidP="00450ED1">
      <w:pPr>
        <w:ind w:left="-5" w:right="281"/>
        <w:rPr>
          <w:szCs w:val="28"/>
        </w:rPr>
      </w:pPr>
      <w:r w:rsidRPr="00E76D94">
        <w:rPr>
          <w:szCs w:val="28"/>
        </w:rPr>
        <w:t xml:space="preserve">культурных ценностей народа, как особого способа познания жизни; </w:t>
      </w:r>
    </w:p>
    <w:p w:rsidR="00450ED1" w:rsidRPr="00E76D94" w:rsidRDefault="00450ED1" w:rsidP="00450ED1">
      <w:pPr>
        <w:ind w:left="-15" w:right="281" w:firstLine="708"/>
        <w:rPr>
          <w:szCs w:val="28"/>
        </w:rPr>
      </w:pPr>
      <w:r w:rsidRPr="00E76D94">
        <w:rPr>
          <w:szCs w:val="28"/>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способности понимать литературные художественные </w:t>
      </w:r>
    </w:p>
    <w:p w:rsidR="00450ED1" w:rsidRPr="00E76D94" w:rsidRDefault="00450ED1" w:rsidP="00450ED1">
      <w:pPr>
        <w:ind w:left="-5" w:right="281"/>
        <w:rPr>
          <w:szCs w:val="28"/>
        </w:rPr>
      </w:pPr>
      <w:r w:rsidRPr="00E76D94">
        <w:rPr>
          <w:szCs w:val="28"/>
        </w:rPr>
        <w:lastRenderedPageBreak/>
        <w:t xml:space="preserve">произведения, отражающие разные этнокультурные традиции;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450ED1" w:rsidRPr="00E76D94" w:rsidRDefault="00450ED1" w:rsidP="00450ED1">
      <w:pPr>
        <w:spacing w:line="259" w:lineRule="auto"/>
        <w:ind w:left="708"/>
        <w:jc w:val="left"/>
        <w:rPr>
          <w:szCs w:val="28"/>
        </w:rPr>
      </w:pPr>
      <w:r w:rsidRPr="00E76D94">
        <w:rPr>
          <w:b/>
          <w:szCs w:val="28"/>
        </w:rPr>
        <w:t xml:space="preserve"> </w:t>
      </w:r>
    </w:p>
    <w:p w:rsidR="00450ED1" w:rsidRPr="00E76D94" w:rsidRDefault="00450ED1" w:rsidP="00450ED1">
      <w:pPr>
        <w:spacing w:after="20" w:line="270" w:lineRule="auto"/>
        <w:ind w:left="718" w:right="570"/>
        <w:jc w:val="left"/>
        <w:rPr>
          <w:szCs w:val="28"/>
        </w:rPr>
      </w:pPr>
      <w:r w:rsidRPr="00E76D94">
        <w:rPr>
          <w:szCs w:val="28"/>
        </w:rPr>
        <w:t>2.</w:t>
      </w:r>
      <w:r w:rsidRPr="00E76D94">
        <w:rPr>
          <w:b/>
          <w:szCs w:val="28"/>
        </w:rPr>
        <w:t>ОСНОВНОЕ СОДЕРЖАНИЕ УЧЕБНОГО ПРЕДМЕТА</w:t>
      </w:r>
      <w:r w:rsidRPr="00E76D94">
        <w:rPr>
          <w:szCs w:val="28"/>
        </w:rPr>
        <w:t xml:space="preserve"> </w:t>
      </w:r>
    </w:p>
    <w:p w:rsidR="00450ED1" w:rsidRPr="00E76D94" w:rsidRDefault="00450ED1" w:rsidP="00450ED1">
      <w:pPr>
        <w:spacing w:line="259" w:lineRule="auto"/>
        <w:ind w:right="208"/>
        <w:jc w:val="center"/>
        <w:rPr>
          <w:szCs w:val="28"/>
        </w:rPr>
      </w:pPr>
      <w:r w:rsidRPr="00E76D94">
        <w:rPr>
          <w:szCs w:val="28"/>
        </w:rPr>
        <w:t xml:space="preserve"> </w:t>
      </w:r>
    </w:p>
    <w:p w:rsidR="00450ED1" w:rsidRPr="00E76D94" w:rsidRDefault="00450ED1" w:rsidP="00450ED1">
      <w:pPr>
        <w:pStyle w:val="2"/>
        <w:ind w:left="703"/>
        <w:rPr>
          <w:szCs w:val="28"/>
        </w:rPr>
      </w:pPr>
      <w:r w:rsidRPr="00E76D94">
        <w:rPr>
          <w:szCs w:val="28"/>
        </w:rPr>
        <w:t xml:space="preserve">Книга – лучший друг человека </w:t>
      </w:r>
    </w:p>
    <w:p w:rsidR="00450ED1" w:rsidRPr="00E76D94" w:rsidRDefault="00450ED1" w:rsidP="00450ED1">
      <w:pPr>
        <w:ind w:left="-15" w:right="281" w:firstLine="708"/>
        <w:rPr>
          <w:szCs w:val="28"/>
        </w:rPr>
      </w:pPr>
      <w:r w:rsidRPr="00E76D94">
        <w:rPr>
          <w:szCs w:val="28"/>
        </w:rPr>
        <w:t xml:space="preserve">Основные понятия раздела: книжная мудрость, печатная книга. Наставления детям Владимира Мономаха. Первая азбука Ивана Фёдорова. </w:t>
      </w:r>
    </w:p>
    <w:p w:rsidR="00450ED1" w:rsidRPr="00E76D94" w:rsidRDefault="00450ED1" w:rsidP="00450ED1">
      <w:pPr>
        <w:ind w:left="-5" w:right="281"/>
        <w:rPr>
          <w:szCs w:val="28"/>
        </w:rPr>
      </w:pPr>
      <w:r w:rsidRPr="00E76D94">
        <w:rPr>
          <w:szCs w:val="28"/>
        </w:rPr>
        <w:t xml:space="preserve">Наставления Библии. </w:t>
      </w:r>
    </w:p>
    <w:p w:rsidR="00450ED1" w:rsidRPr="00E76D94" w:rsidRDefault="00450ED1" w:rsidP="00450ED1">
      <w:pPr>
        <w:pStyle w:val="2"/>
        <w:ind w:left="703"/>
        <w:rPr>
          <w:szCs w:val="28"/>
        </w:rPr>
      </w:pPr>
      <w:r w:rsidRPr="00E76D94">
        <w:rPr>
          <w:szCs w:val="28"/>
        </w:rPr>
        <w:t xml:space="preserve">Человек славен добрыми делами </w:t>
      </w:r>
    </w:p>
    <w:p w:rsidR="00450ED1" w:rsidRPr="00E76D94" w:rsidRDefault="00450ED1" w:rsidP="00450ED1">
      <w:pPr>
        <w:ind w:left="-15" w:right="281" w:firstLine="708"/>
        <w:rPr>
          <w:szCs w:val="28"/>
        </w:rPr>
      </w:pPr>
      <w:r w:rsidRPr="00E76D94">
        <w:rPr>
          <w:szCs w:val="28"/>
        </w:rPr>
        <w:t xml:space="preserve">Основные понятия раздела: поступок, честность, верность слову. В. И. Даль. Пословицы и поговорки русского народа. М. Зощенко. Не надо врать. </w:t>
      </w:r>
    </w:p>
    <w:p w:rsidR="00450ED1" w:rsidRPr="00E76D94" w:rsidRDefault="00450ED1" w:rsidP="00450ED1">
      <w:pPr>
        <w:ind w:left="-5" w:right="281"/>
        <w:rPr>
          <w:szCs w:val="28"/>
        </w:rPr>
      </w:pPr>
      <w:r w:rsidRPr="00E76D94">
        <w:rPr>
          <w:szCs w:val="28"/>
        </w:rPr>
        <w:t xml:space="preserve">Притчи. </w:t>
      </w:r>
    </w:p>
    <w:p w:rsidR="00450ED1" w:rsidRPr="00E76D94" w:rsidRDefault="00450ED1" w:rsidP="00450ED1">
      <w:pPr>
        <w:spacing w:after="3" w:line="259" w:lineRule="auto"/>
        <w:ind w:left="703"/>
        <w:jc w:val="left"/>
        <w:rPr>
          <w:szCs w:val="28"/>
        </w:rPr>
      </w:pPr>
      <w:r w:rsidRPr="00E76D94">
        <w:rPr>
          <w:b/>
          <w:szCs w:val="28"/>
        </w:rPr>
        <w:t xml:space="preserve">Сказка к нам приходит! </w:t>
      </w:r>
    </w:p>
    <w:p w:rsidR="00450ED1" w:rsidRPr="00E76D94" w:rsidRDefault="00450ED1" w:rsidP="00450ED1">
      <w:pPr>
        <w:ind w:left="-15" w:right="281" w:firstLine="708"/>
        <w:rPr>
          <w:szCs w:val="28"/>
        </w:rPr>
      </w:pPr>
      <w:r w:rsidRPr="00E76D94">
        <w:rPr>
          <w:szCs w:val="28"/>
        </w:rPr>
        <w:t xml:space="preserve">Основные понятия раздела: народные сказки, присказка, сказочные предметы. Русская народная сказка «Летучий корабль». Русская народная сказка «Морозко». Русская народная сказка «Белая уточка». </w:t>
      </w:r>
    </w:p>
    <w:p w:rsidR="00450ED1" w:rsidRPr="00E76D94" w:rsidRDefault="00450ED1" w:rsidP="00450ED1">
      <w:pPr>
        <w:pStyle w:val="2"/>
        <w:ind w:left="703"/>
        <w:rPr>
          <w:szCs w:val="28"/>
        </w:rPr>
      </w:pPr>
      <w:r w:rsidRPr="00E76D94">
        <w:rPr>
          <w:szCs w:val="28"/>
        </w:rPr>
        <w:t xml:space="preserve">Картины глазами детей </w:t>
      </w:r>
    </w:p>
    <w:p w:rsidR="00450ED1" w:rsidRPr="00E76D94" w:rsidRDefault="00450ED1" w:rsidP="00450ED1">
      <w:pPr>
        <w:ind w:left="-15" w:right="281" w:firstLine="708"/>
        <w:rPr>
          <w:szCs w:val="28"/>
        </w:rPr>
      </w:pPr>
      <w:r w:rsidRPr="00E76D94">
        <w:rPr>
          <w:szCs w:val="28"/>
        </w:rPr>
        <w:t xml:space="preserve">Основные понятия раздела: наблюдение, пейзаж, средства художественной выразительности. Н. Некрасов. Славная осень. М. Пришвин. Осинкам холодно. Ф. Тютчев. Листья. Ф. Тютчев. Листья. Контраст как средство создания образа. С. Есенин. С добрым утром! Выразительное чтение стихотворения. </w:t>
      </w:r>
      <w:r w:rsidRPr="00E76D94">
        <w:rPr>
          <w:b/>
          <w:szCs w:val="28"/>
        </w:rPr>
        <w:t xml:space="preserve"> </w:t>
      </w:r>
    </w:p>
    <w:p w:rsidR="00450ED1" w:rsidRPr="00E76D94" w:rsidRDefault="00450ED1" w:rsidP="00450ED1">
      <w:pPr>
        <w:spacing w:after="9" w:line="259" w:lineRule="auto"/>
        <w:ind w:right="217"/>
        <w:jc w:val="center"/>
        <w:rPr>
          <w:szCs w:val="28"/>
        </w:rPr>
      </w:pPr>
      <w:r w:rsidRPr="00E76D94">
        <w:rPr>
          <w:b/>
          <w:szCs w:val="28"/>
        </w:rPr>
        <w:t xml:space="preserve"> </w:t>
      </w:r>
    </w:p>
    <w:p w:rsidR="00450ED1" w:rsidRPr="00E76D94" w:rsidRDefault="00450ED1" w:rsidP="00450ED1">
      <w:pPr>
        <w:pStyle w:val="1"/>
        <w:ind w:left="10" w:right="298"/>
        <w:rPr>
          <w:sz w:val="28"/>
          <w:szCs w:val="28"/>
        </w:rPr>
      </w:pPr>
      <w:r w:rsidRPr="00E76D94">
        <w:rPr>
          <w:b w:val="0"/>
          <w:sz w:val="28"/>
          <w:szCs w:val="28"/>
        </w:rPr>
        <w:t>3.</w:t>
      </w:r>
      <w:r w:rsidRPr="00E76D94">
        <w:rPr>
          <w:sz w:val="28"/>
          <w:szCs w:val="28"/>
        </w:rPr>
        <w:t xml:space="preserve">ТЕМАТИЧЕСКОЕ ПЛАНИРОВАНИЕ (17 ЧАСОВ) </w:t>
      </w:r>
    </w:p>
    <w:p w:rsidR="00450ED1" w:rsidRPr="00E76D94" w:rsidRDefault="00450ED1" w:rsidP="00450ED1">
      <w:pPr>
        <w:spacing w:line="259" w:lineRule="auto"/>
        <w:ind w:right="208"/>
        <w:jc w:val="center"/>
        <w:rPr>
          <w:szCs w:val="28"/>
        </w:rPr>
      </w:pPr>
      <w:r w:rsidRPr="00E76D94">
        <w:rPr>
          <w:b/>
          <w:szCs w:val="28"/>
        </w:rPr>
        <w:t xml:space="preserve"> </w:t>
      </w:r>
    </w:p>
    <w:tbl>
      <w:tblPr>
        <w:tblStyle w:val="TableGrid"/>
        <w:tblW w:w="9784" w:type="dxa"/>
        <w:tblInd w:w="113" w:type="dxa"/>
        <w:tblCellMar>
          <w:top w:w="9" w:type="dxa"/>
          <w:left w:w="108" w:type="dxa"/>
          <w:right w:w="80" w:type="dxa"/>
        </w:tblCellMar>
        <w:tblLook w:val="04A0" w:firstRow="1" w:lastRow="0" w:firstColumn="1" w:lastColumn="0" w:noHBand="0" w:noVBand="1"/>
      </w:tblPr>
      <w:tblGrid>
        <w:gridCol w:w="3727"/>
        <w:gridCol w:w="1798"/>
        <w:gridCol w:w="4259"/>
      </w:tblGrid>
      <w:tr w:rsidR="00450ED1" w:rsidRPr="00E76D94" w:rsidTr="00B56ABA">
        <w:trPr>
          <w:trHeight w:val="655"/>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4"/>
              <w:jc w:val="center"/>
              <w:rPr>
                <w:szCs w:val="28"/>
              </w:rPr>
            </w:pPr>
            <w:r w:rsidRPr="00E76D94">
              <w:rPr>
                <w:b/>
                <w:szCs w:val="28"/>
              </w:rPr>
              <w:t xml:space="preserve">Название темы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center"/>
              <w:rPr>
                <w:szCs w:val="28"/>
              </w:rPr>
            </w:pPr>
            <w:r w:rsidRPr="00E76D94">
              <w:rPr>
                <w:b/>
                <w:szCs w:val="28"/>
              </w:rPr>
              <w:t xml:space="preserve">Количество часов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center"/>
              <w:rPr>
                <w:szCs w:val="28"/>
              </w:rPr>
            </w:pPr>
            <w:r w:rsidRPr="00E76D94">
              <w:rPr>
                <w:b/>
                <w:szCs w:val="28"/>
              </w:rPr>
              <w:t xml:space="preserve">Характеристика деятельности обучающихся </w:t>
            </w:r>
          </w:p>
        </w:tc>
      </w:tr>
      <w:tr w:rsidR="00450ED1" w:rsidRPr="00E76D94" w:rsidTr="00B56ABA">
        <w:trPr>
          <w:trHeight w:val="331"/>
        </w:trPr>
        <w:tc>
          <w:tcPr>
            <w:tcW w:w="9784" w:type="dxa"/>
            <w:gridSpan w:val="3"/>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6"/>
              <w:jc w:val="center"/>
              <w:rPr>
                <w:szCs w:val="28"/>
              </w:rPr>
            </w:pPr>
            <w:r w:rsidRPr="00E76D94">
              <w:rPr>
                <w:b/>
                <w:szCs w:val="28"/>
              </w:rPr>
              <w:t xml:space="preserve">Книга – лучший друг человека </w:t>
            </w:r>
          </w:p>
        </w:tc>
      </w:tr>
      <w:tr w:rsidR="00450ED1" w:rsidRPr="00E76D94" w:rsidTr="00B56ABA">
        <w:trPr>
          <w:trHeight w:val="2266"/>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after="54" w:line="238" w:lineRule="auto"/>
              <w:ind w:left="2"/>
              <w:jc w:val="left"/>
              <w:rPr>
                <w:szCs w:val="28"/>
              </w:rPr>
            </w:pPr>
            <w:r w:rsidRPr="00E76D94">
              <w:rPr>
                <w:szCs w:val="28"/>
              </w:rPr>
              <w:t xml:space="preserve">Вводный урок. Основные понятия раздела: книжная мудрость, печатная книга. Наставления детям </w:t>
            </w:r>
          </w:p>
          <w:p w:rsidR="00450ED1" w:rsidRPr="00E76D94" w:rsidRDefault="00450ED1" w:rsidP="00B56ABA">
            <w:pPr>
              <w:spacing w:line="259" w:lineRule="auto"/>
              <w:ind w:left="2"/>
              <w:jc w:val="left"/>
              <w:rPr>
                <w:szCs w:val="28"/>
              </w:rPr>
            </w:pPr>
            <w:r w:rsidRPr="00E76D94">
              <w:rPr>
                <w:szCs w:val="28"/>
              </w:rPr>
              <w:t xml:space="preserve">Владимира Мономаха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5"/>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Выступление учеников с минилекцией о деятельности Владимира Мономаха. Работа с текстом до чтения «Поучения», «Летопись жизни», «Письмо Олегу Святославовичу». Чтение отрывка из «Поучения»  </w:t>
            </w:r>
          </w:p>
        </w:tc>
      </w:tr>
      <w:tr w:rsidR="00450ED1" w:rsidRPr="00E76D94" w:rsidTr="00B56ABA">
        <w:trPr>
          <w:trHeight w:val="2585"/>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Первая азбука Ивана </w:t>
            </w:r>
          </w:p>
          <w:p w:rsidR="00450ED1" w:rsidRPr="00E76D94" w:rsidRDefault="00450ED1" w:rsidP="00B56ABA">
            <w:pPr>
              <w:spacing w:after="22" w:line="259" w:lineRule="auto"/>
              <w:ind w:left="2"/>
              <w:jc w:val="left"/>
              <w:rPr>
                <w:szCs w:val="28"/>
              </w:rPr>
            </w:pPr>
            <w:r w:rsidRPr="00E76D94">
              <w:rPr>
                <w:szCs w:val="28"/>
              </w:rPr>
              <w:t xml:space="preserve">Фёдорова. Наставления </w:t>
            </w:r>
          </w:p>
          <w:p w:rsidR="00450ED1" w:rsidRPr="00E76D94" w:rsidRDefault="00450ED1" w:rsidP="00B56ABA">
            <w:pPr>
              <w:spacing w:line="259" w:lineRule="auto"/>
              <w:ind w:left="2"/>
              <w:jc w:val="left"/>
              <w:rPr>
                <w:szCs w:val="28"/>
              </w:rPr>
            </w:pPr>
            <w:r w:rsidRPr="00E76D94">
              <w:rPr>
                <w:szCs w:val="28"/>
              </w:rPr>
              <w:t xml:space="preserve">Библии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5"/>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45" w:lineRule="auto"/>
              <w:jc w:val="left"/>
              <w:rPr>
                <w:szCs w:val="28"/>
              </w:rPr>
            </w:pPr>
            <w:r w:rsidRPr="00E76D94">
              <w:rPr>
                <w:szCs w:val="28"/>
              </w:rPr>
              <w:t xml:space="preserve">Как появилась на свет первая печатная азбука. Древняя буквослагательная система обучения грамоте в Азбуке Фёдорова. Второе издание букваря Ивана Федорова. </w:t>
            </w:r>
          </w:p>
          <w:p w:rsidR="00450ED1" w:rsidRPr="00E76D94" w:rsidRDefault="00450ED1" w:rsidP="00B56ABA">
            <w:pPr>
              <w:spacing w:after="23" w:line="259" w:lineRule="auto"/>
              <w:rPr>
                <w:szCs w:val="28"/>
              </w:rPr>
            </w:pPr>
            <w:r w:rsidRPr="00E76D94">
              <w:rPr>
                <w:szCs w:val="28"/>
              </w:rPr>
              <w:t xml:space="preserve">Памятник первопечатнику Ивану </w:t>
            </w:r>
          </w:p>
          <w:p w:rsidR="00450ED1" w:rsidRPr="00E76D94" w:rsidRDefault="00450ED1" w:rsidP="00B56ABA">
            <w:pPr>
              <w:spacing w:line="259" w:lineRule="auto"/>
              <w:jc w:val="left"/>
              <w:rPr>
                <w:szCs w:val="28"/>
              </w:rPr>
            </w:pPr>
            <w:r w:rsidRPr="00E76D94">
              <w:rPr>
                <w:szCs w:val="28"/>
              </w:rPr>
              <w:t xml:space="preserve">Фёдорову </w:t>
            </w:r>
          </w:p>
        </w:tc>
      </w:tr>
      <w:tr w:rsidR="00450ED1" w:rsidRPr="00E76D94" w:rsidTr="00B56ABA">
        <w:trPr>
          <w:trHeight w:val="332"/>
        </w:trPr>
        <w:tc>
          <w:tcPr>
            <w:tcW w:w="9784" w:type="dxa"/>
            <w:gridSpan w:val="3"/>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7"/>
              <w:jc w:val="center"/>
              <w:rPr>
                <w:szCs w:val="28"/>
              </w:rPr>
            </w:pPr>
            <w:r w:rsidRPr="00E76D94">
              <w:rPr>
                <w:b/>
                <w:szCs w:val="28"/>
              </w:rPr>
              <w:lastRenderedPageBreak/>
              <w:t xml:space="preserve">Человек славен добрыми делами </w:t>
            </w:r>
          </w:p>
        </w:tc>
      </w:tr>
      <w:tr w:rsidR="00450ED1" w:rsidRPr="00E76D94" w:rsidTr="00B56ABA">
        <w:trPr>
          <w:trHeight w:val="655"/>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rPr>
                <w:szCs w:val="28"/>
              </w:rPr>
            </w:pPr>
            <w:r w:rsidRPr="00E76D94">
              <w:rPr>
                <w:szCs w:val="28"/>
              </w:rPr>
              <w:t xml:space="preserve">В. И. Даль. Пословицы и поговорки русского народа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5"/>
              <w:jc w:val="center"/>
              <w:rPr>
                <w:szCs w:val="28"/>
              </w:rPr>
            </w:pPr>
            <w:r w:rsidRPr="00E76D94">
              <w:rPr>
                <w:szCs w:val="28"/>
              </w:rPr>
              <w:t xml:space="preserve">2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Познакомить с пословицами и поговорками В. И. Даля </w:t>
            </w:r>
          </w:p>
        </w:tc>
      </w:tr>
      <w:tr w:rsidR="00450ED1" w:rsidRPr="00E76D94" w:rsidTr="00B56ABA">
        <w:trPr>
          <w:trHeight w:val="653"/>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М. Зощенко. Не надо врать. Смысл поступка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5"/>
              <w:jc w:val="center"/>
              <w:rPr>
                <w:szCs w:val="28"/>
              </w:rPr>
            </w:pPr>
            <w:r w:rsidRPr="00E76D94">
              <w:rPr>
                <w:szCs w:val="28"/>
              </w:rPr>
              <w:t xml:space="preserve">2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Анализ произведения. </w:t>
            </w:r>
          </w:p>
        </w:tc>
      </w:tr>
      <w:tr w:rsidR="00450ED1" w:rsidRPr="00E76D94" w:rsidTr="00B56ABA">
        <w:trPr>
          <w:trHeight w:val="977"/>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Притчи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25"/>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Что такое притча в литературе. </w:t>
            </w:r>
          </w:p>
          <w:p w:rsidR="00450ED1" w:rsidRPr="00E76D94" w:rsidRDefault="00450ED1" w:rsidP="00B56ABA">
            <w:pPr>
              <w:spacing w:after="23" w:line="259" w:lineRule="auto"/>
              <w:jc w:val="left"/>
              <w:rPr>
                <w:szCs w:val="28"/>
              </w:rPr>
            </w:pPr>
            <w:r w:rsidRPr="00E76D94">
              <w:rPr>
                <w:szCs w:val="28"/>
              </w:rPr>
              <w:t xml:space="preserve">Ознакомить со значением слово </w:t>
            </w:r>
          </w:p>
          <w:p w:rsidR="00450ED1" w:rsidRPr="00E76D94" w:rsidRDefault="00450ED1" w:rsidP="00B56ABA">
            <w:pPr>
              <w:spacing w:line="259" w:lineRule="auto"/>
              <w:jc w:val="left"/>
              <w:rPr>
                <w:szCs w:val="28"/>
              </w:rPr>
            </w:pPr>
            <w:r w:rsidRPr="00E76D94">
              <w:rPr>
                <w:szCs w:val="28"/>
              </w:rPr>
              <w:t xml:space="preserve">«притча»  </w:t>
            </w:r>
          </w:p>
        </w:tc>
      </w:tr>
    </w:tbl>
    <w:p w:rsidR="00450ED1" w:rsidRPr="00E76D94" w:rsidRDefault="00450ED1" w:rsidP="00450ED1">
      <w:pPr>
        <w:spacing w:line="259" w:lineRule="auto"/>
        <w:jc w:val="left"/>
        <w:rPr>
          <w:szCs w:val="28"/>
        </w:rPr>
      </w:pPr>
      <w:r w:rsidRPr="00E76D94">
        <w:rPr>
          <w:szCs w:val="28"/>
        </w:rPr>
        <w:t xml:space="preserve"> </w:t>
      </w:r>
      <w:r w:rsidRPr="00E76D94">
        <w:rPr>
          <w:szCs w:val="28"/>
        </w:rPr>
        <w:tab/>
        <w:t xml:space="preserve"> </w:t>
      </w:r>
    </w:p>
    <w:tbl>
      <w:tblPr>
        <w:tblStyle w:val="TableGrid"/>
        <w:tblW w:w="9784" w:type="dxa"/>
        <w:tblInd w:w="113" w:type="dxa"/>
        <w:tblCellMar>
          <w:top w:w="9" w:type="dxa"/>
          <w:left w:w="108" w:type="dxa"/>
          <w:right w:w="71" w:type="dxa"/>
        </w:tblCellMar>
        <w:tblLook w:val="04A0" w:firstRow="1" w:lastRow="0" w:firstColumn="1" w:lastColumn="0" w:noHBand="0" w:noVBand="1"/>
      </w:tblPr>
      <w:tblGrid>
        <w:gridCol w:w="3727"/>
        <w:gridCol w:w="1798"/>
        <w:gridCol w:w="4259"/>
      </w:tblGrid>
      <w:tr w:rsidR="00450ED1" w:rsidRPr="00E76D94" w:rsidTr="00B56ABA">
        <w:trPr>
          <w:trHeight w:val="334"/>
        </w:trPr>
        <w:tc>
          <w:tcPr>
            <w:tcW w:w="9784" w:type="dxa"/>
            <w:gridSpan w:val="3"/>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4"/>
              <w:jc w:val="center"/>
              <w:rPr>
                <w:szCs w:val="28"/>
              </w:rPr>
            </w:pPr>
            <w:r w:rsidRPr="00E76D94">
              <w:rPr>
                <w:b/>
                <w:szCs w:val="28"/>
              </w:rPr>
              <w:t xml:space="preserve">Сказка к нам приходит! </w:t>
            </w:r>
          </w:p>
        </w:tc>
      </w:tr>
      <w:tr w:rsidR="00450ED1" w:rsidRPr="00E76D94" w:rsidTr="00B56ABA">
        <w:trPr>
          <w:trHeight w:val="1299"/>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37" w:lineRule="auto"/>
              <w:ind w:left="2"/>
              <w:jc w:val="left"/>
              <w:rPr>
                <w:szCs w:val="28"/>
              </w:rPr>
            </w:pPr>
            <w:r w:rsidRPr="00E76D94">
              <w:rPr>
                <w:szCs w:val="28"/>
              </w:rPr>
              <w:t xml:space="preserve">Русская народная сказка «Летучий корабль». </w:t>
            </w:r>
          </w:p>
          <w:p w:rsidR="00450ED1" w:rsidRPr="00E76D94" w:rsidRDefault="00450ED1" w:rsidP="00B56ABA">
            <w:pPr>
              <w:spacing w:line="259" w:lineRule="auto"/>
              <w:ind w:left="2"/>
              <w:jc w:val="left"/>
              <w:rPr>
                <w:szCs w:val="28"/>
              </w:rPr>
            </w:pPr>
            <w:r w:rsidRPr="00E76D94">
              <w:rPr>
                <w:szCs w:val="28"/>
              </w:rPr>
              <w:t xml:space="preserve">Особенности волшебной сказки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2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Анализ сказки «Летучий корабль» </w:t>
            </w:r>
          </w:p>
        </w:tc>
      </w:tr>
      <w:tr w:rsidR="00450ED1" w:rsidRPr="00E76D94" w:rsidTr="00B56ABA">
        <w:trPr>
          <w:trHeight w:val="974"/>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Русская сказка «Морозко». Характеристика героев сказки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2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Анализ сказки «Морозко» </w:t>
            </w:r>
          </w:p>
        </w:tc>
      </w:tr>
      <w:tr w:rsidR="00450ED1" w:rsidRPr="00E76D94" w:rsidTr="00B56ABA">
        <w:trPr>
          <w:trHeight w:val="977"/>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Русская народная сказка «Белая уточка». Смысл сказки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2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Анализ сказки «Белая уточка» </w:t>
            </w:r>
          </w:p>
        </w:tc>
      </w:tr>
      <w:tr w:rsidR="00450ED1" w:rsidRPr="00E76D94" w:rsidTr="00B56ABA">
        <w:trPr>
          <w:trHeight w:val="331"/>
        </w:trPr>
        <w:tc>
          <w:tcPr>
            <w:tcW w:w="9784" w:type="dxa"/>
            <w:gridSpan w:val="3"/>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b/>
                <w:szCs w:val="28"/>
              </w:rPr>
              <w:t xml:space="preserve">Картины глазами детей </w:t>
            </w:r>
          </w:p>
        </w:tc>
      </w:tr>
      <w:tr w:rsidR="00450ED1" w:rsidRPr="00E76D94" w:rsidTr="00B56ABA">
        <w:trPr>
          <w:trHeight w:val="656"/>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Н. Некрасов. Славная осень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rPr>
                <w:szCs w:val="28"/>
              </w:rPr>
            </w:pPr>
            <w:r w:rsidRPr="00E76D94">
              <w:rPr>
                <w:szCs w:val="28"/>
              </w:rPr>
              <w:t xml:space="preserve">Средства художественной выразительности: сравнение </w:t>
            </w:r>
          </w:p>
        </w:tc>
      </w:tr>
      <w:tr w:rsidR="00450ED1" w:rsidRPr="00E76D94" w:rsidTr="00B56ABA">
        <w:trPr>
          <w:trHeight w:val="653"/>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М. Пришвин. Осинкам холодно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Приём олицетворения как средство создания образа </w:t>
            </w:r>
          </w:p>
        </w:tc>
      </w:tr>
      <w:tr w:rsidR="00450ED1" w:rsidRPr="00E76D94" w:rsidTr="00B56ABA">
        <w:trPr>
          <w:trHeight w:val="655"/>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jc w:val="left"/>
              <w:rPr>
                <w:szCs w:val="28"/>
              </w:rPr>
            </w:pPr>
            <w:r w:rsidRPr="00E76D94">
              <w:rPr>
                <w:szCs w:val="28"/>
              </w:rPr>
              <w:t xml:space="preserve">Ф. Тютчев. Листья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Контраст как средство создания образа </w:t>
            </w:r>
          </w:p>
        </w:tc>
      </w:tr>
      <w:tr w:rsidR="00450ED1" w:rsidRPr="00E76D94" w:rsidTr="00B56ABA">
        <w:trPr>
          <w:trHeight w:val="653"/>
        </w:trPr>
        <w:tc>
          <w:tcPr>
            <w:tcW w:w="372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left="2"/>
              <w:rPr>
                <w:szCs w:val="28"/>
              </w:rPr>
            </w:pPr>
            <w:r w:rsidRPr="00E76D94">
              <w:rPr>
                <w:szCs w:val="28"/>
              </w:rPr>
              <w:t xml:space="preserve">С. Есенин. С добрым утром!  </w:t>
            </w:r>
          </w:p>
        </w:tc>
        <w:tc>
          <w:tcPr>
            <w:tcW w:w="1798"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ind w:right="33"/>
              <w:jc w:val="center"/>
              <w:rPr>
                <w:szCs w:val="28"/>
              </w:rPr>
            </w:pPr>
            <w:r w:rsidRPr="00E76D94">
              <w:rPr>
                <w:szCs w:val="28"/>
              </w:rPr>
              <w:t xml:space="preserve">1 </w:t>
            </w:r>
          </w:p>
        </w:tc>
        <w:tc>
          <w:tcPr>
            <w:tcW w:w="4259" w:type="dxa"/>
            <w:tcBorders>
              <w:top w:val="single" w:sz="4" w:space="0" w:color="000000"/>
              <w:left w:val="single" w:sz="4" w:space="0" w:color="000000"/>
              <w:bottom w:val="single" w:sz="4" w:space="0" w:color="000000"/>
              <w:right w:val="single" w:sz="4" w:space="0" w:color="000000"/>
            </w:tcBorders>
          </w:tcPr>
          <w:p w:rsidR="00450ED1" w:rsidRPr="00E76D94" w:rsidRDefault="00450ED1" w:rsidP="00B56ABA">
            <w:pPr>
              <w:spacing w:line="259" w:lineRule="auto"/>
              <w:jc w:val="left"/>
              <w:rPr>
                <w:szCs w:val="28"/>
              </w:rPr>
            </w:pPr>
            <w:r w:rsidRPr="00E76D94">
              <w:rPr>
                <w:szCs w:val="28"/>
              </w:rPr>
              <w:t xml:space="preserve">Выразительное чтение стихотворения </w:t>
            </w:r>
          </w:p>
        </w:tc>
      </w:tr>
    </w:tbl>
    <w:p w:rsidR="00450ED1" w:rsidRDefault="00450ED1" w:rsidP="00450ED1">
      <w:pPr>
        <w:spacing w:after="35" w:line="259" w:lineRule="auto"/>
        <w:jc w:val="left"/>
      </w:pPr>
      <w:r>
        <w:rPr>
          <w:b/>
        </w:rPr>
        <w:t xml:space="preserve"> </w:t>
      </w:r>
    </w:p>
    <w:p w:rsidR="00450ED1" w:rsidRDefault="00450ED1" w:rsidP="00450ED1">
      <w:pPr>
        <w:spacing w:after="144" w:line="259" w:lineRule="auto"/>
        <w:jc w:val="left"/>
      </w:pPr>
      <w:r>
        <w:rPr>
          <w:b/>
        </w:rPr>
        <w:t xml:space="preserve"> </w:t>
      </w:r>
    </w:p>
    <w:p w:rsidR="00450ED1" w:rsidRDefault="00450ED1" w:rsidP="00450ED1">
      <w:pPr>
        <w:spacing w:line="259" w:lineRule="auto"/>
        <w:rPr>
          <w:rFonts w:ascii="Calibri" w:hAnsi="Calibri" w:cs="Calibri"/>
          <w:sz w:val="16"/>
        </w:rPr>
      </w:pPr>
      <w:r>
        <w:rPr>
          <w:rFonts w:ascii="Calibri" w:hAnsi="Calibri" w:cs="Calibri"/>
          <w:sz w:val="22"/>
        </w:rPr>
        <w:tab/>
      </w:r>
      <w:r>
        <w:rPr>
          <w:rFonts w:ascii="Calibri" w:hAnsi="Calibri" w:cs="Calibri"/>
          <w:sz w:val="16"/>
        </w:rPr>
        <w:t xml:space="preserve"> </w:t>
      </w: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rFonts w:ascii="Calibri" w:hAnsi="Calibri" w:cs="Calibri"/>
          <w:sz w:val="16"/>
        </w:rPr>
      </w:pPr>
    </w:p>
    <w:p w:rsidR="00450ED1" w:rsidRDefault="00450ED1" w:rsidP="00450ED1">
      <w:pPr>
        <w:spacing w:line="259" w:lineRule="auto"/>
        <w:rPr>
          <w:b/>
        </w:rPr>
      </w:pPr>
      <w:r>
        <w:rPr>
          <w:b/>
        </w:rPr>
        <w:t xml:space="preserve">                             Календарно тематическое планирование</w:t>
      </w:r>
    </w:p>
    <w:tbl>
      <w:tblPr>
        <w:tblStyle w:val="af8"/>
        <w:tblW w:w="10343" w:type="dxa"/>
        <w:tblLayout w:type="fixed"/>
        <w:tblLook w:val="04A0" w:firstRow="1" w:lastRow="0" w:firstColumn="1" w:lastColumn="0" w:noHBand="0" w:noVBand="1"/>
      </w:tblPr>
      <w:tblGrid>
        <w:gridCol w:w="500"/>
        <w:gridCol w:w="839"/>
        <w:gridCol w:w="924"/>
        <w:gridCol w:w="4678"/>
        <w:gridCol w:w="3402"/>
      </w:tblGrid>
      <w:tr w:rsidR="00450ED1" w:rsidTr="00B56ABA">
        <w:tc>
          <w:tcPr>
            <w:tcW w:w="500" w:type="dxa"/>
          </w:tcPr>
          <w:p w:rsidR="00450ED1" w:rsidRDefault="00450ED1" w:rsidP="00B56ABA">
            <w:pPr>
              <w:spacing w:line="259" w:lineRule="auto"/>
              <w:rPr>
                <w:b/>
              </w:rPr>
            </w:pPr>
            <w:r>
              <w:rPr>
                <w:b/>
              </w:rPr>
              <w:t>№</w:t>
            </w:r>
          </w:p>
        </w:tc>
        <w:tc>
          <w:tcPr>
            <w:tcW w:w="839" w:type="dxa"/>
          </w:tcPr>
          <w:p w:rsidR="00450ED1" w:rsidRDefault="00450ED1" w:rsidP="00B56ABA">
            <w:pPr>
              <w:spacing w:line="259" w:lineRule="auto"/>
              <w:rPr>
                <w:b/>
              </w:rPr>
            </w:pPr>
            <w:r>
              <w:rPr>
                <w:b/>
              </w:rPr>
              <w:t>Дата план</w:t>
            </w:r>
          </w:p>
        </w:tc>
        <w:tc>
          <w:tcPr>
            <w:tcW w:w="924" w:type="dxa"/>
          </w:tcPr>
          <w:p w:rsidR="00450ED1" w:rsidRDefault="00450ED1" w:rsidP="00B56ABA">
            <w:pPr>
              <w:spacing w:line="259" w:lineRule="auto"/>
              <w:rPr>
                <w:b/>
              </w:rPr>
            </w:pPr>
            <w:r>
              <w:rPr>
                <w:b/>
              </w:rPr>
              <w:t>Дата факт.</w:t>
            </w:r>
          </w:p>
        </w:tc>
        <w:tc>
          <w:tcPr>
            <w:tcW w:w="4678" w:type="dxa"/>
          </w:tcPr>
          <w:p w:rsidR="00450ED1" w:rsidRDefault="00450ED1" w:rsidP="00B56ABA">
            <w:pPr>
              <w:spacing w:line="259" w:lineRule="auto"/>
              <w:rPr>
                <w:b/>
              </w:rPr>
            </w:pPr>
            <w:r>
              <w:rPr>
                <w:b/>
              </w:rPr>
              <w:t>Тема урока</w:t>
            </w:r>
          </w:p>
        </w:tc>
        <w:tc>
          <w:tcPr>
            <w:tcW w:w="3402" w:type="dxa"/>
          </w:tcPr>
          <w:p w:rsidR="00450ED1" w:rsidRDefault="00450ED1" w:rsidP="00B56ABA">
            <w:pPr>
              <w:spacing w:line="259" w:lineRule="auto"/>
              <w:rPr>
                <w:b/>
              </w:rPr>
            </w:pPr>
            <w:r>
              <w:rPr>
                <w:b/>
              </w:rPr>
              <w:t>Формирование УУД</w:t>
            </w:r>
          </w:p>
        </w:tc>
      </w:tr>
      <w:tr w:rsidR="00450ED1" w:rsidTr="00B56ABA">
        <w:tc>
          <w:tcPr>
            <w:tcW w:w="500" w:type="dxa"/>
          </w:tcPr>
          <w:p w:rsidR="00450ED1" w:rsidRPr="00E76D94" w:rsidRDefault="00450ED1" w:rsidP="00B56ABA">
            <w:pPr>
              <w:spacing w:line="259" w:lineRule="auto"/>
            </w:pPr>
            <w:r w:rsidRPr="00E76D94">
              <w:t>1</w:t>
            </w:r>
          </w:p>
        </w:tc>
        <w:tc>
          <w:tcPr>
            <w:tcW w:w="839" w:type="dxa"/>
          </w:tcPr>
          <w:p w:rsidR="00450ED1" w:rsidRPr="00E76D94" w:rsidRDefault="00450ED1" w:rsidP="00B56ABA">
            <w:pPr>
              <w:spacing w:line="259" w:lineRule="auto"/>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Вводный урок. Основные понятия раздела: книжная мудрость, печатная книга.</w:t>
            </w:r>
          </w:p>
          <w:p w:rsidR="00450ED1" w:rsidRPr="00E76D94" w:rsidRDefault="00450ED1" w:rsidP="00B56ABA">
            <w:pPr>
              <w:spacing w:line="259" w:lineRule="auto"/>
            </w:pPr>
          </w:p>
        </w:tc>
        <w:tc>
          <w:tcPr>
            <w:tcW w:w="3402" w:type="dxa"/>
            <w:vMerge w:val="restart"/>
          </w:tcPr>
          <w:p w:rsidR="00450ED1" w:rsidRPr="00825107" w:rsidRDefault="00450ED1" w:rsidP="00B56ABA">
            <w:pPr>
              <w:spacing w:after="17" w:line="259" w:lineRule="auto"/>
              <w:ind w:left="703"/>
              <w:rPr>
                <w:szCs w:val="28"/>
              </w:rPr>
            </w:pPr>
            <w:r w:rsidRPr="00825107">
              <w:rPr>
                <w:i/>
                <w:szCs w:val="28"/>
              </w:rPr>
              <w:t>Личностные результаты:</w:t>
            </w:r>
          </w:p>
          <w:p w:rsidR="00450ED1" w:rsidRPr="00825107" w:rsidRDefault="00450ED1" w:rsidP="00B56ABA">
            <w:pPr>
              <w:spacing w:line="259" w:lineRule="auto"/>
              <w:rPr>
                <w:szCs w:val="28"/>
              </w:rPr>
            </w:pPr>
            <w:r w:rsidRPr="00825107">
              <w:rPr>
                <w:szCs w:val="28"/>
              </w:rPr>
              <w:t>формирование чувства гордости за свою Родину</w:t>
            </w:r>
          </w:p>
          <w:p w:rsidR="00450ED1" w:rsidRPr="00825107" w:rsidRDefault="00450ED1" w:rsidP="00B56ABA">
            <w:pPr>
              <w:ind w:left="-5" w:right="281"/>
              <w:rPr>
                <w:szCs w:val="28"/>
              </w:rPr>
            </w:pPr>
            <w:r>
              <w:rPr>
                <w:szCs w:val="28"/>
              </w:rPr>
              <w:t xml:space="preserve">развитие навыков сотрудничества </w:t>
            </w:r>
            <w:r w:rsidRPr="00825107">
              <w:rPr>
                <w:szCs w:val="28"/>
              </w:rPr>
              <w:t>в</w:t>
            </w:r>
            <w:r>
              <w:rPr>
                <w:szCs w:val="28"/>
              </w:rPr>
              <w:t xml:space="preserve"> разных </w:t>
            </w:r>
            <w:r w:rsidRPr="00825107">
              <w:rPr>
                <w:szCs w:val="28"/>
              </w:rPr>
              <w:t>ситуациях, умения избегать конфликтов и находить выходы из спорных ситуаций, уме</w:t>
            </w:r>
            <w:r>
              <w:rPr>
                <w:szCs w:val="28"/>
              </w:rPr>
              <w:t xml:space="preserve">ния сравнивать поступки героев </w:t>
            </w:r>
            <w:r w:rsidRPr="00825107">
              <w:rPr>
                <w:szCs w:val="28"/>
              </w:rPr>
              <w:t xml:space="preserve"> произведений со </w:t>
            </w:r>
            <w:r>
              <w:rPr>
                <w:szCs w:val="28"/>
              </w:rPr>
              <w:t xml:space="preserve">своими собственными поступками, </w:t>
            </w:r>
            <w:r w:rsidRPr="00825107">
              <w:rPr>
                <w:szCs w:val="28"/>
              </w:rPr>
              <w:t>осмысливать поступки героев;</w:t>
            </w:r>
          </w:p>
          <w:p w:rsidR="00450ED1" w:rsidRDefault="00450ED1" w:rsidP="00B56ABA">
            <w:pPr>
              <w:spacing w:line="259" w:lineRule="auto"/>
              <w:rPr>
                <w:szCs w:val="28"/>
              </w:rPr>
            </w:pPr>
            <w:r>
              <w:rPr>
                <w:i/>
                <w:szCs w:val="28"/>
              </w:rPr>
              <w:t xml:space="preserve">Регулятивные УУД: </w:t>
            </w:r>
            <w:r w:rsidRPr="00825107">
              <w:rPr>
                <w:szCs w:val="28"/>
              </w:rPr>
              <w:t>работать с книгой, пользуясь алгоритмом учебных действий;  самостоятельно работать с учебным произведением;</w:t>
            </w:r>
          </w:p>
          <w:p w:rsidR="00450ED1" w:rsidRPr="00825107" w:rsidRDefault="00450ED1" w:rsidP="00B56ABA">
            <w:pPr>
              <w:ind w:right="281"/>
              <w:rPr>
                <w:szCs w:val="28"/>
              </w:rPr>
            </w:pPr>
            <w:r w:rsidRPr="00825107">
              <w:rPr>
                <w:i/>
                <w:szCs w:val="28"/>
              </w:rPr>
              <w:t xml:space="preserve">Познавательные УУД:  </w:t>
            </w:r>
            <w:r w:rsidRPr="00825107">
              <w:rPr>
                <w:szCs w:val="28"/>
              </w:rPr>
              <w:t>прогнозировать содержание книги до чтения, используя информацию из</w:t>
            </w:r>
          </w:p>
          <w:p w:rsidR="00450ED1" w:rsidRDefault="00450ED1" w:rsidP="00B56ABA">
            <w:pPr>
              <w:spacing w:line="278" w:lineRule="auto"/>
              <w:ind w:left="708" w:right="284" w:hanging="708"/>
              <w:rPr>
                <w:szCs w:val="28"/>
              </w:rPr>
            </w:pPr>
            <w:r>
              <w:rPr>
                <w:szCs w:val="28"/>
              </w:rPr>
              <w:t xml:space="preserve">аппарата книги; отбирать книги по </w:t>
            </w:r>
            <w:r w:rsidRPr="00825107">
              <w:rPr>
                <w:szCs w:val="28"/>
              </w:rPr>
              <w:t>теме, жанру и авторской принадлежности;</w:t>
            </w:r>
          </w:p>
          <w:p w:rsidR="00450ED1" w:rsidRPr="00825107" w:rsidRDefault="00450ED1" w:rsidP="00B56ABA">
            <w:pPr>
              <w:ind w:right="281"/>
              <w:rPr>
                <w:szCs w:val="28"/>
              </w:rPr>
            </w:pPr>
            <w:r w:rsidRPr="00825107">
              <w:rPr>
                <w:i/>
                <w:szCs w:val="28"/>
              </w:rPr>
              <w:t xml:space="preserve">Коммуникативные УУД: </w:t>
            </w:r>
            <w:r w:rsidRPr="00825107">
              <w:rPr>
                <w:szCs w:val="28"/>
              </w:rPr>
              <w:t>участвовать в беседе о прочитанной книге, выражать своё мнение и</w:t>
            </w:r>
          </w:p>
          <w:p w:rsidR="00450ED1" w:rsidRDefault="00450ED1" w:rsidP="00B56ABA">
            <w:pPr>
              <w:spacing w:line="259" w:lineRule="auto"/>
              <w:rPr>
                <w:b/>
              </w:rPr>
            </w:pPr>
            <w:r w:rsidRPr="00825107">
              <w:rPr>
                <w:szCs w:val="28"/>
              </w:rPr>
              <w:t>аргументировать свою точку зрения;  оценивать поведение героев с точки зрения морали,</w:t>
            </w:r>
          </w:p>
        </w:tc>
      </w:tr>
      <w:tr w:rsidR="00450ED1" w:rsidTr="00B56ABA">
        <w:tc>
          <w:tcPr>
            <w:tcW w:w="500" w:type="dxa"/>
          </w:tcPr>
          <w:p w:rsidR="00450ED1" w:rsidRPr="00E76D94" w:rsidRDefault="00450ED1" w:rsidP="00B56ABA">
            <w:pPr>
              <w:spacing w:line="259" w:lineRule="auto"/>
            </w:pPr>
            <w:r w:rsidRPr="00E76D94">
              <w:t>2.</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Pr="00E76D94" w:rsidRDefault="00450ED1" w:rsidP="00B56ABA">
            <w:pPr>
              <w:spacing w:line="259" w:lineRule="auto"/>
              <w:ind w:left="2"/>
              <w:jc w:val="left"/>
              <w:rPr>
                <w:szCs w:val="28"/>
              </w:rPr>
            </w:pPr>
            <w:r w:rsidRPr="00E76D94">
              <w:rPr>
                <w:szCs w:val="28"/>
              </w:rPr>
              <w:t xml:space="preserve">Первая азбука Ивана </w:t>
            </w:r>
          </w:p>
          <w:p w:rsidR="00450ED1" w:rsidRDefault="00450ED1" w:rsidP="00B56ABA">
            <w:pPr>
              <w:spacing w:line="259" w:lineRule="auto"/>
              <w:rPr>
                <w:szCs w:val="28"/>
              </w:rPr>
            </w:pPr>
            <w:r w:rsidRPr="00E76D94">
              <w:rPr>
                <w:szCs w:val="28"/>
              </w:rPr>
              <w:t>Фёдорова.</w:t>
            </w:r>
          </w:p>
          <w:p w:rsidR="00450ED1" w:rsidRPr="00E76D94" w:rsidRDefault="00450ED1" w:rsidP="00B56ABA">
            <w:pPr>
              <w:spacing w:line="259" w:lineRule="auto"/>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3</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Pr>
                <w:szCs w:val="28"/>
              </w:rPr>
              <w:t>В.И.</w:t>
            </w:r>
            <w:r w:rsidRPr="00E76D94">
              <w:rPr>
                <w:szCs w:val="28"/>
              </w:rPr>
              <w:t>Даль. Пословицы и поговорки русского народа</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4</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Pr>
                <w:szCs w:val="28"/>
              </w:rPr>
              <w:t>В.И.</w:t>
            </w:r>
            <w:r w:rsidRPr="00E76D94">
              <w:rPr>
                <w:szCs w:val="28"/>
              </w:rPr>
              <w:t>Даль. Пословицы и поговорки русского народа</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5</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М. Зощенко. Не надо врать. Смысл поступка</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6</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М. Зощенко. Не надо врать. Смысл поступка</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7</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Притчи</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8</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Pr="00E76D94" w:rsidRDefault="00450ED1" w:rsidP="00B56ABA">
            <w:pPr>
              <w:spacing w:line="237" w:lineRule="auto"/>
              <w:ind w:left="2"/>
              <w:jc w:val="left"/>
              <w:rPr>
                <w:szCs w:val="28"/>
              </w:rPr>
            </w:pPr>
            <w:r w:rsidRPr="00E76D94">
              <w:rPr>
                <w:szCs w:val="28"/>
              </w:rPr>
              <w:t xml:space="preserve">Русская народная сказка «Летучий корабль». </w:t>
            </w:r>
          </w:p>
          <w:p w:rsidR="00450ED1" w:rsidRDefault="00450ED1" w:rsidP="00B56ABA">
            <w:pPr>
              <w:spacing w:line="259" w:lineRule="auto"/>
              <w:rPr>
                <w:szCs w:val="28"/>
              </w:rPr>
            </w:pPr>
            <w:r w:rsidRPr="00E76D94">
              <w:rPr>
                <w:szCs w:val="28"/>
              </w:rPr>
              <w:t>Особенности волшебной сказки</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9</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Pr="00E76D94" w:rsidRDefault="00450ED1" w:rsidP="00B56ABA">
            <w:pPr>
              <w:spacing w:line="237" w:lineRule="auto"/>
              <w:ind w:left="2"/>
              <w:jc w:val="left"/>
              <w:rPr>
                <w:szCs w:val="28"/>
              </w:rPr>
            </w:pPr>
            <w:r w:rsidRPr="00E76D94">
              <w:rPr>
                <w:szCs w:val="28"/>
              </w:rPr>
              <w:t xml:space="preserve">Русская народная сказка «Летучий корабль». </w:t>
            </w:r>
          </w:p>
          <w:p w:rsidR="00450ED1" w:rsidRDefault="00450ED1" w:rsidP="00B56ABA">
            <w:pPr>
              <w:spacing w:line="259" w:lineRule="auto"/>
              <w:rPr>
                <w:szCs w:val="28"/>
              </w:rPr>
            </w:pPr>
            <w:r w:rsidRPr="00E76D94">
              <w:rPr>
                <w:szCs w:val="28"/>
              </w:rPr>
              <w:t>Особенности волшебной сказки</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10</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jc w:val="left"/>
              <w:rPr>
                <w:szCs w:val="28"/>
              </w:rPr>
            </w:pPr>
            <w:r w:rsidRPr="00E76D94">
              <w:rPr>
                <w:szCs w:val="28"/>
              </w:rPr>
              <w:t xml:space="preserve">Русская сказка «Морозко». Характеристика героев сказки </w:t>
            </w:r>
          </w:p>
          <w:p w:rsidR="00450ED1" w:rsidRPr="00E76D94" w:rsidRDefault="00450ED1" w:rsidP="00B56ABA">
            <w:pPr>
              <w:spacing w:line="259" w:lineRule="auto"/>
              <w:ind w:left="2"/>
              <w:jc w:val="left"/>
              <w:rPr>
                <w:szCs w:val="28"/>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11</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jc w:val="left"/>
              <w:rPr>
                <w:szCs w:val="28"/>
              </w:rPr>
            </w:pPr>
            <w:r w:rsidRPr="00E76D94">
              <w:rPr>
                <w:szCs w:val="28"/>
              </w:rPr>
              <w:t xml:space="preserve">Русская сказка «Морозко». Характеристика героев сказки </w:t>
            </w:r>
          </w:p>
          <w:p w:rsidR="00450ED1" w:rsidRPr="00E76D94" w:rsidRDefault="00450ED1" w:rsidP="00B56ABA">
            <w:pPr>
              <w:spacing w:line="259" w:lineRule="auto"/>
              <w:ind w:left="2"/>
              <w:jc w:val="left"/>
              <w:rPr>
                <w:szCs w:val="28"/>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12</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Русская народная сказка «Белая уточка». Смысл сказки</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13</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rPr>
                <w:szCs w:val="28"/>
              </w:rPr>
            </w:pPr>
            <w:r w:rsidRPr="00E76D94">
              <w:rPr>
                <w:szCs w:val="28"/>
              </w:rPr>
              <w:t>Русская народная сказка «Белая уточка». Смысл сказки</w:t>
            </w:r>
          </w:p>
          <w:p w:rsidR="00450ED1" w:rsidRDefault="00450ED1" w:rsidP="00B56ABA">
            <w:pPr>
              <w:spacing w:line="259" w:lineRule="auto"/>
              <w:rPr>
                <w:b/>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14</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jc w:val="left"/>
              <w:rPr>
                <w:szCs w:val="28"/>
              </w:rPr>
            </w:pPr>
            <w:r w:rsidRPr="00E76D94">
              <w:rPr>
                <w:szCs w:val="28"/>
              </w:rPr>
              <w:t xml:space="preserve">Н. Некрасов. Славная осень  </w:t>
            </w:r>
          </w:p>
          <w:p w:rsidR="00450ED1" w:rsidRPr="00E76D94" w:rsidRDefault="00450ED1" w:rsidP="00B56ABA">
            <w:pPr>
              <w:spacing w:line="259" w:lineRule="auto"/>
              <w:ind w:left="2"/>
              <w:jc w:val="left"/>
              <w:rPr>
                <w:szCs w:val="28"/>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15</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jc w:val="left"/>
              <w:rPr>
                <w:szCs w:val="28"/>
              </w:rPr>
            </w:pPr>
            <w:r w:rsidRPr="00E76D94">
              <w:rPr>
                <w:szCs w:val="28"/>
              </w:rPr>
              <w:t xml:space="preserve">М. Пришвин. Осинкам холодно  </w:t>
            </w:r>
          </w:p>
          <w:p w:rsidR="00450ED1" w:rsidRPr="00E76D94" w:rsidRDefault="00450ED1" w:rsidP="00B56ABA">
            <w:pPr>
              <w:spacing w:line="259" w:lineRule="auto"/>
              <w:ind w:left="2"/>
              <w:jc w:val="left"/>
              <w:rPr>
                <w:szCs w:val="28"/>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lastRenderedPageBreak/>
              <w:t>16</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jc w:val="left"/>
              <w:rPr>
                <w:szCs w:val="28"/>
              </w:rPr>
            </w:pPr>
            <w:r w:rsidRPr="00E76D94">
              <w:rPr>
                <w:szCs w:val="28"/>
              </w:rPr>
              <w:t xml:space="preserve">Ф. Тютчев. Листья  </w:t>
            </w:r>
          </w:p>
          <w:p w:rsidR="00450ED1" w:rsidRPr="00E76D94" w:rsidRDefault="00450ED1" w:rsidP="00B56ABA">
            <w:pPr>
              <w:spacing w:line="259" w:lineRule="auto"/>
              <w:ind w:left="2"/>
              <w:jc w:val="left"/>
              <w:rPr>
                <w:szCs w:val="28"/>
              </w:rPr>
            </w:pPr>
          </w:p>
        </w:tc>
        <w:tc>
          <w:tcPr>
            <w:tcW w:w="3402" w:type="dxa"/>
            <w:vMerge/>
          </w:tcPr>
          <w:p w:rsidR="00450ED1" w:rsidRDefault="00450ED1" w:rsidP="00B56ABA">
            <w:pPr>
              <w:spacing w:line="259" w:lineRule="auto"/>
              <w:rPr>
                <w:b/>
              </w:rPr>
            </w:pPr>
          </w:p>
        </w:tc>
      </w:tr>
      <w:tr w:rsidR="00450ED1" w:rsidTr="00B56ABA">
        <w:tc>
          <w:tcPr>
            <w:tcW w:w="500" w:type="dxa"/>
          </w:tcPr>
          <w:p w:rsidR="00450ED1" w:rsidRPr="00E76D94" w:rsidRDefault="00450ED1" w:rsidP="00B56ABA">
            <w:pPr>
              <w:spacing w:line="259" w:lineRule="auto"/>
            </w:pPr>
            <w:r w:rsidRPr="00E76D94">
              <w:t>17</w:t>
            </w:r>
          </w:p>
        </w:tc>
        <w:tc>
          <w:tcPr>
            <w:tcW w:w="839" w:type="dxa"/>
          </w:tcPr>
          <w:p w:rsidR="00450ED1" w:rsidRDefault="00450ED1" w:rsidP="00B56ABA">
            <w:pPr>
              <w:spacing w:line="259" w:lineRule="auto"/>
              <w:rPr>
                <w:b/>
              </w:rPr>
            </w:pPr>
          </w:p>
        </w:tc>
        <w:tc>
          <w:tcPr>
            <w:tcW w:w="924" w:type="dxa"/>
          </w:tcPr>
          <w:p w:rsidR="00450ED1" w:rsidRDefault="00450ED1" w:rsidP="00B56ABA">
            <w:pPr>
              <w:spacing w:line="259" w:lineRule="auto"/>
              <w:rPr>
                <w:b/>
              </w:rPr>
            </w:pPr>
          </w:p>
        </w:tc>
        <w:tc>
          <w:tcPr>
            <w:tcW w:w="4678" w:type="dxa"/>
          </w:tcPr>
          <w:p w:rsidR="00450ED1" w:rsidRDefault="00450ED1" w:rsidP="00B56ABA">
            <w:pPr>
              <w:spacing w:line="259" w:lineRule="auto"/>
              <w:ind w:left="2"/>
              <w:rPr>
                <w:szCs w:val="28"/>
              </w:rPr>
            </w:pPr>
            <w:r w:rsidRPr="00E76D94">
              <w:rPr>
                <w:szCs w:val="28"/>
              </w:rPr>
              <w:t xml:space="preserve">С. Есенин. С добрым утром!  </w:t>
            </w:r>
          </w:p>
          <w:p w:rsidR="00450ED1" w:rsidRPr="00E76D94" w:rsidRDefault="00450ED1" w:rsidP="00B56ABA">
            <w:pPr>
              <w:spacing w:line="259" w:lineRule="auto"/>
              <w:ind w:left="2"/>
              <w:rPr>
                <w:szCs w:val="28"/>
              </w:rPr>
            </w:pPr>
          </w:p>
        </w:tc>
        <w:tc>
          <w:tcPr>
            <w:tcW w:w="3402" w:type="dxa"/>
            <w:vMerge/>
          </w:tcPr>
          <w:p w:rsidR="00450ED1" w:rsidRDefault="00450ED1" w:rsidP="00B56ABA">
            <w:pPr>
              <w:spacing w:line="259" w:lineRule="auto"/>
              <w:rPr>
                <w:b/>
              </w:rPr>
            </w:pPr>
          </w:p>
        </w:tc>
      </w:tr>
    </w:tbl>
    <w:p w:rsidR="00450ED1" w:rsidRPr="00E76D94" w:rsidRDefault="00450ED1" w:rsidP="00450ED1">
      <w:pPr>
        <w:spacing w:line="259" w:lineRule="auto"/>
        <w:rPr>
          <w:b/>
        </w:rPr>
      </w:pPr>
    </w:p>
    <w:p w:rsidR="00450ED1" w:rsidRDefault="00450ED1" w:rsidP="00450ED1">
      <w:pPr>
        <w:spacing w:line="360" w:lineRule="auto"/>
        <w:rPr>
          <w:sz w:val="28"/>
          <w:szCs w:val="28"/>
        </w:rPr>
      </w:pPr>
      <w:r>
        <w:rPr>
          <w:sz w:val="28"/>
          <w:szCs w:val="28"/>
        </w:rPr>
        <w:t>4 класс</w:t>
      </w:r>
    </w:p>
    <w:p w:rsidR="00450ED1" w:rsidRDefault="00450ED1" w:rsidP="00450ED1">
      <w:pPr>
        <w:spacing w:line="276" w:lineRule="auto"/>
        <w:rPr>
          <w:sz w:val="28"/>
          <w:szCs w:val="28"/>
        </w:rPr>
      </w:pPr>
      <w:r w:rsidRPr="0095307E">
        <w:rPr>
          <w:sz w:val="28"/>
          <w:szCs w:val="28"/>
        </w:rPr>
        <w:t>Рабочая</w:t>
      </w:r>
      <w:r>
        <w:rPr>
          <w:sz w:val="28"/>
          <w:szCs w:val="28"/>
        </w:rPr>
        <w:t xml:space="preserve"> программа учебного предмета ««Л</w:t>
      </w:r>
      <w:r w:rsidRPr="0095307E">
        <w:rPr>
          <w:sz w:val="28"/>
          <w:szCs w:val="28"/>
        </w:rPr>
        <w:t>итературное чтение на родном (русском) языке»» для 4 класса разработана в соответствии с основной образовательной программой начального общего образования МБОУ СОШ № 3 города Кузнецка и ФГОС второго поколения.</w:t>
      </w:r>
    </w:p>
    <w:p w:rsidR="00450ED1" w:rsidRDefault="00450ED1" w:rsidP="00450ED1">
      <w:pPr>
        <w:spacing w:line="276" w:lineRule="auto"/>
        <w:rPr>
          <w:sz w:val="28"/>
          <w:szCs w:val="28"/>
        </w:rPr>
      </w:pPr>
    </w:p>
    <w:p w:rsidR="00450ED1" w:rsidRPr="0095307E" w:rsidRDefault="00450ED1" w:rsidP="00450ED1">
      <w:pPr>
        <w:spacing w:line="276" w:lineRule="auto"/>
        <w:rPr>
          <w:b/>
          <w:sz w:val="28"/>
          <w:szCs w:val="28"/>
        </w:rPr>
      </w:pPr>
      <w:r w:rsidRPr="0095307E">
        <w:rPr>
          <w:b/>
          <w:sz w:val="28"/>
          <w:szCs w:val="28"/>
        </w:rPr>
        <w:t xml:space="preserve">ПЛАНИРУЕМЫЕ РЕЗУЛЬТАТЫ ОБУЧЕНИЯ  </w:t>
      </w:r>
    </w:p>
    <w:p w:rsidR="00450ED1" w:rsidRDefault="00450ED1" w:rsidP="00450ED1">
      <w:pPr>
        <w:spacing w:line="276" w:lineRule="auto"/>
        <w:rPr>
          <w:b/>
          <w:sz w:val="28"/>
          <w:szCs w:val="28"/>
        </w:rPr>
      </w:pPr>
    </w:p>
    <w:p w:rsidR="00450ED1" w:rsidRDefault="00450ED1" w:rsidP="00450ED1">
      <w:pPr>
        <w:spacing w:line="276" w:lineRule="auto"/>
        <w:rPr>
          <w:sz w:val="28"/>
          <w:szCs w:val="28"/>
        </w:rPr>
      </w:pPr>
      <w:r w:rsidRPr="0095307E">
        <w:rPr>
          <w:b/>
          <w:sz w:val="28"/>
          <w:szCs w:val="28"/>
        </w:rPr>
        <w:t>Личностные результаты:</w:t>
      </w:r>
      <w:r w:rsidRPr="0095307E">
        <w:rPr>
          <w:sz w:val="28"/>
          <w:szCs w:val="28"/>
        </w:rPr>
        <w:t xml:space="preserve"> </w:t>
      </w:r>
    </w:p>
    <w:p w:rsidR="00450ED1" w:rsidRDefault="00450ED1" w:rsidP="00450ED1">
      <w:pPr>
        <w:spacing w:line="276" w:lineRule="auto"/>
        <w:rPr>
          <w:sz w:val="28"/>
          <w:szCs w:val="28"/>
        </w:rPr>
      </w:pPr>
      <w:r w:rsidRPr="0095307E">
        <w:rPr>
          <w:sz w:val="28"/>
          <w:szCs w:val="28"/>
        </w:rPr>
        <w:t xml:space="preserve">1) 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 </w:t>
      </w:r>
    </w:p>
    <w:p w:rsidR="00450ED1" w:rsidRDefault="00450ED1" w:rsidP="00450ED1">
      <w:pPr>
        <w:spacing w:line="276" w:lineRule="auto"/>
        <w:rPr>
          <w:sz w:val="28"/>
          <w:szCs w:val="28"/>
        </w:rPr>
      </w:pPr>
      <w:r w:rsidRPr="0095307E">
        <w:rPr>
          <w:sz w:val="28"/>
          <w:szCs w:val="28"/>
        </w:rPr>
        <w:t xml:space="preserve">2) формирование средствами литературных произведений целостного взгляда на мир в единстве и разнообразии природы, народов, культур и религий; </w:t>
      </w:r>
    </w:p>
    <w:p w:rsidR="00450ED1" w:rsidRDefault="00450ED1" w:rsidP="00450ED1">
      <w:pPr>
        <w:spacing w:line="276" w:lineRule="auto"/>
        <w:rPr>
          <w:sz w:val="28"/>
          <w:szCs w:val="28"/>
        </w:rPr>
      </w:pPr>
      <w:r w:rsidRPr="0095307E">
        <w:rPr>
          <w:sz w:val="28"/>
          <w:szCs w:val="28"/>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450ED1" w:rsidRDefault="00450ED1" w:rsidP="00450ED1">
      <w:pPr>
        <w:spacing w:line="276" w:lineRule="auto"/>
        <w:rPr>
          <w:sz w:val="28"/>
          <w:szCs w:val="28"/>
        </w:rPr>
      </w:pPr>
      <w:r w:rsidRPr="0095307E">
        <w:rPr>
          <w:sz w:val="28"/>
          <w:szCs w:val="28"/>
        </w:rPr>
        <w:t xml:space="preserve"> 4) развитие этических чувств, доброжелательности и эмоциональнонравственной отзывчивости, понимания и сопереживания чувствам других людей;</w:t>
      </w:r>
    </w:p>
    <w:p w:rsidR="00450ED1" w:rsidRDefault="00450ED1" w:rsidP="00450ED1">
      <w:pPr>
        <w:spacing w:line="276" w:lineRule="auto"/>
        <w:rPr>
          <w:sz w:val="28"/>
          <w:szCs w:val="28"/>
        </w:rPr>
      </w:pPr>
      <w:r w:rsidRPr="0095307E">
        <w:rPr>
          <w:sz w:val="28"/>
          <w:szCs w:val="28"/>
        </w:rPr>
        <w:t xml:space="preserve"> 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450ED1" w:rsidRDefault="00450ED1" w:rsidP="00450ED1">
      <w:pPr>
        <w:spacing w:line="276" w:lineRule="auto"/>
        <w:rPr>
          <w:sz w:val="28"/>
          <w:szCs w:val="28"/>
        </w:rPr>
      </w:pPr>
      <w:r w:rsidRPr="0095307E">
        <w:rPr>
          <w:sz w:val="28"/>
          <w:szCs w:val="28"/>
        </w:rPr>
        <w:t xml:space="preserve">6) овладение начальными навыками адаптации к школе, школьному коллективу;  </w:t>
      </w:r>
    </w:p>
    <w:p w:rsidR="00450ED1" w:rsidRDefault="00450ED1" w:rsidP="00450ED1">
      <w:pPr>
        <w:spacing w:line="276" w:lineRule="auto"/>
        <w:rPr>
          <w:sz w:val="28"/>
          <w:szCs w:val="28"/>
        </w:rPr>
      </w:pPr>
      <w:r w:rsidRPr="0095307E">
        <w:rPr>
          <w:sz w:val="28"/>
          <w:szCs w:val="28"/>
        </w:rPr>
        <w:t xml:space="preserve">7) принятие и освоение социальной роли обучающегося, развитие мотивов учебной деятельности и формирование личностного смысла учения; </w:t>
      </w:r>
    </w:p>
    <w:p w:rsidR="00450ED1" w:rsidRDefault="00450ED1" w:rsidP="00450ED1">
      <w:pPr>
        <w:spacing w:line="276" w:lineRule="auto"/>
        <w:rPr>
          <w:sz w:val="28"/>
          <w:szCs w:val="28"/>
        </w:rPr>
      </w:pPr>
      <w:r w:rsidRPr="0095307E">
        <w:rPr>
          <w:sz w:val="28"/>
          <w:szCs w:val="28"/>
        </w:rPr>
        <w:t xml:space="preserve">8) развитие самостоятельности и личной ответственности за свои поступки на основе представлений о нравственных нормах общения; </w:t>
      </w:r>
    </w:p>
    <w:p w:rsidR="00450ED1" w:rsidRDefault="00450ED1" w:rsidP="00450ED1">
      <w:pPr>
        <w:spacing w:line="276" w:lineRule="auto"/>
        <w:rPr>
          <w:sz w:val="28"/>
          <w:szCs w:val="28"/>
        </w:rPr>
      </w:pPr>
      <w:r w:rsidRPr="0095307E">
        <w:rPr>
          <w:sz w:val="28"/>
          <w:szCs w:val="28"/>
        </w:rPr>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450ED1" w:rsidRDefault="00450ED1" w:rsidP="00450ED1">
      <w:pPr>
        <w:spacing w:line="276" w:lineRule="auto"/>
        <w:rPr>
          <w:sz w:val="28"/>
          <w:szCs w:val="28"/>
        </w:rPr>
      </w:pPr>
      <w:r w:rsidRPr="0095307E">
        <w:rPr>
          <w:sz w:val="28"/>
          <w:szCs w:val="28"/>
        </w:rPr>
        <w:t xml:space="preserve"> 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450ED1" w:rsidRDefault="00450ED1" w:rsidP="00450ED1">
      <w:pPr>
        <w:spacing w:line="276" w:lineRule="auto"/>
        <w:rPr>
          <w:sz w:val="28"/>
          <w:szCs w:val="28"/>
        </w:rPr>
      </w:pPr>
      <w:r w:rsidRPr="0095307E">
        <w:rPr>
          <w:b/>
          <w:sz w:val="28"/>
          <w:szCs w:val="28"/>
        </w:rPr>
        <w:t>Метапредметные результаты:</w:t>
      </w:r>
      <w:r w:rsidRPr="0095307E">
        <w:rPr>
          <w:sz w:val="28"/>
          <w:szCs w:val="28"/>
        </w:rPr>
        <w:t xml:space="preserve"> </w:t>
      </w:r>
    </w:p>
    <w:p w:rsidR="00450ED1" w:rsidRDefault="00450ED1" w:rsidP="00450ED1">
      <w:pPr>
        <w:spacing w:line="276" w:lineRule="auto"/>
        <w:rPr>
          <w:sz w:val="28"/>
          <w:szCs w:val="28"/>
        </w:rPr>
      </w:pPr>
      <w:r w:rsidRPr="0095307E">
        <w:rPr>
          <w:sz w:val="28"/>
          <w:szCs w:val="28"/>
        </w:rPr>
        <w:lastRenderedPageBreak/>
        <w:t xml:space="preserve">1) овладение способностью принимать и сохранять цели и задачи учебной деятельности, поиска средств её осуществления; </w:t>
      </w:r>
    </w:p>
    <w:p w:rsidR="00450ED1" w:rsidRDefault="00450ED1" w:rsidP="00450ED1">
      <w:pPr>
        <w:spacing w:line="276" w:lineRule="auto"/>
        <w:rPr>
          <w:sz w:val="28"/>
          <w:szCs w:val="28"/>
        </w:rPr>
      </w:pPr>
      <w:r w:rsidRPr="0095307E">
        <w:rPr>
          <w:sz w:val="28"/>
          <w:szCs w:val="28"/>
        </w:rPr>
        <w:t xml:space="preserve">2) освоение способами решения проблем творческого и поискового характера;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450ED1" w:rsidRPr="0095307E" w:rsidRDefault="00450ED1" w:rsidP="00450ED1">
      <w:pPr>
        <w:spacing w:line="276" w:lineRule="auto"/>
        <w:rPr>
          <w:sz w:val="28"/>
          <w:szCs w:val="28"/>
        </w:rPr>
      </w:pPr>
      <w:r w:rsidRPr="0095307E">
        <w:rPr>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r>
        <w:rPr>
          <w:sz w:val="28"/>
          <w:szCs w:val="28"/>
        </w:rPr>
        <w:t xml:space="preserve">; </w:t>
      </w:r>
    </w:p>
    <w:p w:rsidR="00450ED1" w:rsidRDefault="00450ED1" w:rsidP="00450ED1">
      <w:pPr>
        <w:spacing w:line="276" w:lineRule="auto"/>
        <w:rPr>
          <w:sz w:val="28"/>
          <w:szCs w:val="28"/>
        </w:rPr>
      </w:pPr>
      <w:r w:rsidRPr="0095307E">
        <w:rPr>
          <w:sz w:val="28"/>
          <w:szCs w:val="28"/>
        </w:rPr>
        <w:t xml:space="preserve">5) использование знаково-символических средств представления информации о книгах; </w:t>
      </w:r>
    </w:p>
    <w:p w:rsidR="00450ED1" w:rsidRDefault="00450ED1" w:rsidP="00450ED1">
      <w:pPr>
        <w:spacing w:line="276" w:lineRule="auto"/>
        <w:rPr>
          <w:sz w:val="28"/>
          <w:szCs w:val="28"/>
        </w:rPr>
      </w:pPr>
      <w:r w:rsidRPr="0095307E">
        <w:rPr>
          <w:sz w:val="28"/>
          <w:szCs w:val="28"/>
        </w:rPr>
        <w:t xml:space="preserve">6) активное использование речевых средств для решения коммуникативных и познавательных задач; </w:t>
      </w:r>
    </w:p>
    <w:p w:rsidR="00450ED1" w:rsidRDefault="00450ED1" w:rsidP="00450ED1">
      <w:pPr>
        <w:spacing w:line="276" w:lineRule="auto"/>
        <w:rPr>
          <w:sz w:val="28"/>
          <w:szCs w:val="28"/>
        </w:rPr>
      </w:pPr>
      <w:r w:rsidRPr="0095307E">
        <w:rPr>
          <w:sz w:val="28"/>
          <w:szCs w:val="28"/>
        </w:rPr>
        <w:t xml:space="preserve">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450ED1" w:rsidRDefault="00450ED1" w:rsidP="00450ED1">
      <w:pPr>
        <w:spacing w:line="276" w:lineRule="auto"/>
        <w:rPr>
          <w:sz w:val="28"/>
          <w:szCs w:val="28"/>
        </w:rPr>
      </w:pPr>
      <w:r w:rsidRPr="0095307E">
        <w:rPr>
          <w:sz w:val="28"/>
          <w:szCs w:val="28"/>
        </w:rPr>
        <w:t xml:space="preserve">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450ED1" w:rsidRDefault="00450ED1" w:rsidP="00450ED1">
      <w:pPr>
        <w:spacing w:line="276" w:lineRule="auto"/>
        <w:rPr>
          <w:sz w:val="28"/>
          <w:szCs w:val="28"/>
        </w:rPr>
      </w:pPr>
      <w:r w:rsidRPr="0095307E">
        <w:rPr>
          <w:sz w:val="28"/>
          <w:szCs w:val="28"/>
        </w:rPr>
        <w:t xml:space="preserve">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 </w:t>
      </w:r>
    </w:p>
    <w:p w:rsidR="00450ED1" w:rsidRDefault="00450ED1" w:rsidP="00450ED1">
      <w:pPr>
        <w:spacing w:line="276" w:lineRule="auto"/>
        <w:rPr>
          <w:sz w:val="28"/>
          <w:szCs w:val="28"/>
        </w:rPr>
      </w:pPr>
      <w:r w:rsidRPr="0095307E">
        <w:rPr>
          <w:sz w:val="28"/>
          <w:szCs w:val="28"/>
        </w:rPr>
        <w:t xml:space="preserve">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 </w:t>
      </w:r>
    </w:p>
    <w:p w:rsidR="00450ED1" w:rsidRDefault="00450ED1" w:rsidP="00450ED1">
      <w:pPr>
        <w:spacing w:line="276" w:lineRule="auto"/>
        <w:rPr>
          <w:sz w:val="28"/>
          <w:szCs w:val="28"/>
        </w:rPr>
      </w:pPr>
      <w:r w:rsidRPr="0095307E">
        <w:rPr>
          <w:sz w:val="28"/>
          <w:szCs w:val="28"/>
        </w:rPr>
        <w:t xml:space="preserve">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 </w:t>
      </w:r>
    </w:p>
    <w:p w:rsidR="00450ED1" w:rsidRDefault="00450ED1" w:rsidP="00450ED1">
      <w:pPr>
        <w:spacing w:line="276" w:lineRule="auto"/>
        <w:rPr>
          <w:sz w:val="28"/>
          <w:szCs w:val="28"/>
        </w:rPr>
      </w:pPr>
      <w:r w:rsidRPr="0095307E">
        <w:rPr>
          <w:sz w:val="28"/>
          <w:szCs w:val="28"/>
        </w:rPr>
        <w:t>12) готовность конструктивно разрешать конфликты посредством учёта интересов сторон и сотрудничества.</w:t>
      </w:r>
    </w:p>
    <w:p w:rsidR="00450ED1" w:rsidRDefault="00450ED1" w:rsidP="00450ED1">
      <w:pPr>
        <w:spacing w:line="276" w:lineRule="auto"/>
        <w:rPr>
          <w:sz w:val="28"/>
          <w:szCs w:val="28"/>
        </w:rPr>
      </w:pPr>
      <w:r w:rsidRPr="0095307E">
        <w:rPr>
          <w:b/>
          <w:sz w:val="28"/>
          <w:szCs w:val="28"/>
        </w:rPr>
        <w:t xml:space="preserve"> Предметные результаты:</w:t>
      </w:r>
      <w:r w:rsidRPr="0095307E">
        <w:rPr>
          <w:sz w:val="28"/>
          <w:szCs w:val="28"/>
        </w:rPr>
        <w:t xml:space="preserve"> </w:t>
      </w:r>
    </w:p>
    <w:p w:rsidR="00450ED1" w:rsidRDefault="00450ED1" w:rsidP="00450ED1">
      <w:pPr>
        <w:spacing w:line="276" w:lineRule="auto"/>
        <w:rPr>
          <w:sz w:val="28"/>
          <w:szCs w:val="28"/>
        </w:rPr>
      </w:pPr>
      <w:r w:rsidRPr="0095307E">
        <w:rPr>
          <w:sz w:val="28"/>
          <w:szCs w:val="28"/>
        </w:rPr>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450ED1" w:rsidRDefault="00450ED1" w:rsidP="00450ED1">
      <w:pPr>
        <w:spacing w:line="276" w:lineRule="auto"/>
        <w:rPr>
          <w:sz w:val="28"/>
          <w:szCs w:val="28"/>
        </w:rPr>
      </w:pPr>
      <w:r w:rsidRPr="0095307E">
        <w:rPr>
          <w:sz w:val="28"/>
          <w:szCs w:val="28"/>
        </w:rPr>
        <w:t xml:space="preserve">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450ED1" w:rsidRDefault="00450ED1" w:rsidP="00450ED1">
      <w:pPr>
        <w:spacing w:line="276" w:lineRule="auto"/>
        <w:rPr>
          <w:sz w:val="28"/>
          <w:szCs w:val="28"/>
        </w:rPr>
      </w:pPr>
      <w:r w:rsidRPr="0095307E">
        <w:rPr>
          <w:sz w:val="28"/>
          <w:szCs w:val="28"/>
        </w:rPr>
        <w:t xml:space="preserve">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450ED1" w:rsidRDefault="00450ED1" w:rsidP="00450ED1">
      <w:pPr>
        <w:spacing w:line="276" w:lineRule="auto"/>
        <w:rPr>
          <w:sz w:val="28"/>
          <w:szCs w:val="28"/>
        </w:rPr>
      </w:pPr>
      <w:r w:rsidRPr="0095307E">
        <w:rPr>
          <w:sz w:val="28"/>
          <w:szCs w:val="28"/>
        </w:rPr>
        <w:lastRenderedPageBreak/>
        <w:t xml:space="preserve">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450ED1" w:rsidRDefault="00450ED1" w:rsidP="00450ED1">
      <w:pPr>
        <w:spacing w:line="276" w:lineRule="auto"/>
        <w:rPr>
          <w:sz w:val="28"/>
          <w:szCs w:val="28"/>
        </w:rPr>
      </w:pPr>
      <w:r w:rsidRPr="0095307E">
        <w:rPr>
          <w:sz w:val="28"/>
          <w:szCs w:val="28"/>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450ED1" w:rsidRPr="0095307E" w:rsidRDefault="00450ED1" w:rsidP="00450ED1">
      <w:pPr>
        <w:spacing w:line="276" w:lineRule="auto"/>
        <w:rPr>
          <w:sz w:val="28"/>
          <w:szCs w:val="28"/>
        </w:rPr>
      </w:pPr>
      <w:r w:rsidRPr="0095307E">
        <w:rPr>
          <w:sz w:val="28"/>
          <w:szCs w:val="28"/>
        </w:rPr>
        <w:t>6) умение использовать простейшие виды анализа различных текстов: устанавливать причинно-следственные связи и определять главную мысль</w:t>
      </w:r>
      <w:r>
        <w:rPr>
          <w:sz w:val="28"/>
          <w:szCs w:val="28"/>
        </w:rPr>
        <w:t xml:space="preserve"> </w:t>
      </w:r>
      <w:r w:rsidRPr="0095307E">
        <w:rPr>
          <w:sz w:val="28"/>
          <w:szCs w:val="28"/>
        </w:rPr>
        <w:t xml:space="preserve"> </w:t>
      </w:r>
    </w:p>
    <w:p w:rsidR="00450ED1" w:rsidRDefault="00450ED1" w:rsidP="00450ED1">
      <w:pPr>
        <w:spacing w:line="276" w:lineRule="auto"/>
        <w:rPr>
          <w:sz w:val="28"/>
          <w:szCs w:val="28"/>
        </w:rPr>
      </w:pPr>
      <w:r w:rsidRPr="0095307E">
        <w:rPr>
          <w:sz w:val="28"/>
          <w:szCs w:val="28"/>
        </w:rPr>
        <w:t>произведения, делить текст на части, озаглавливать их, составлять простой план, находить средства выразительности, пересказывать произведение;</w:t>
      </w:r>
    </w:p>
    <w:p w:rsidR="00450ED1" w:rsidRDefault="00450ED1" w:rsidP="00450ED1">
      <w:pPr>
        <w:spacing w:line="276" w:lineRule="auto"/>
        <w:rPr>
          <w:sz w:val="28"/>
          <w:szCs w:val="28"/>
        </w:rPr>
      </w:pPr>
      <w:r w:rsidRPr="0095307E">
        <w:rPr>
          <w:sz w:val="28"/>
          <w:szCs w:val="28"/>
        </w:rPr>
        <w:t xml:space="preserve"> 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450ED1" w:rsidRPr="0095307E" w:rsidRDefault="00450ED1" w:rsidP="00450ED1">
      <w:pPr>
        <w:spacing w:line="276" w:lineRule="auto"/>
        <w:rPr>
          <w:sz w:val="28"/>
          <w:szCs w:val="28"/>
        </w:rPr>
      </w:pPr>
      <w:r w:rsidRPr="0095307E">
        <w:rPr>
          <w:sz w:val="28"/>
          <w:szCs w:val="28"/>
        </w:rPr>
        <w:t xml:space="preserve">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450ED1" w:rsidRDefault="00450ED1" w:rsidP="00450ED1">
      <w:pPr>
        <w:spacing w:line="276" w:lineRule="auto"/>
        <w:rPr>
          <w:b/>
          <w:sz w:val="28"/>
          <w:szCs w:val="28"/>
        </w:rPr>
      </w:pPr>
    </w:p>
    <w:p w:rsidR="00450ED1" w:rsidRPr="0095307E" w:rsidRDefault="00450ED1" w:rsidP="00450ED1">
      <w:pPr>
        <w:spacing w:line="276" w:lineRule="auto"/>
        <w:rPr>
          <w:b/>
          <w:sz w:val="28"/>
          <w:szCs w:val="28"/>
        </w:rPr>
      </w:pPr>
      <w:r w:rsidRPr="0095307E">
        <w:rPr>
          <w:b/>
          <w:sz w:val="28"/>
          <w:szCs w:val="28"/>
        </w:rPr>
        <w:t xml:space="preserve">ОСНОВНОЕ СОДЕРЖАНИЕ УЧЕБНОГО ПРЕДМЕТА  </w:t>
      </w:r>
    </w:p>
    <w:p w:rsidR="00450ED1" w:rsidRDefault="00450ED1" w:rsidP="00450ED1">
      <w:pPr>
        <w:spacing w:line="276" w:lineRule="auto"/>
        <w:rPr>
          <w:b/>
          <w:sz w:val="28"/>
          <w:szCs w:val="28"/>
        </w:rPr>
      </w:pPr>
    </w:p>
    <w:p w:rsidR="00450ED1" w:rsidRDefault="00450ED1" w:rsidP="00450ED1">
      <w:pPr>
        <w:spacing w:line="276" w:lineRule="auto"/>
        <w:rPr>
          <w:sz w:val="28"/>
          <w:szCs w:val="28"/>
        </w:rPr>
      </w:pPr>
      <w:r w:rsidRPr="0095307E">
        <w:rPr>
          <w:b/>
          <w:sz w:val="28"/>
          <w:szCs w:val="28"/>
        </w:rPr>
        <w:t xml:space="preserve">Книга в мировой культуре </w:t>
      </w:r>
      <w:r w:rsidRPr="0095307E">
        <w:rPr>
          <w:sz w:val="28"/>
          <w:szCs w:val="28"/>
        </w:rPr>
        <w:t xml:space="preserve">Основные понятия раздела. Высказывания о книгах известных людей прошлого и современности. Из «Повести временных лет». О книгах. Летописец Нестор. М. Горький. О книгах. </w:t>
      </w:r>
    </w:p>
    <w:p w:rsidR="00450ED1" w:rsidRPr="0095307E" w:rsidRDefault="00450ED1" w:rsidP="00450ED1">
      <w:pPr>
        <w:spacing w:line="276" w:lineRule="auto"/>
        <w:rPr>
          <w:b/>
          <w:sz w:val="28"/>
          <w:szCs w:val="28"/>
        </w:rPr>
      </w:pPr>
      <w:r w:rsidRPr="0095307E">
        <w:rPr>
          <w:b/>
          <w:sz w:val="28"/>
          <w:szCs w:val="28"/>
        </w:rPr>
        <w:t xml:space="preserve">Истоки литературного творчества </w:t>
      </w:r>
    </w:p>
    <w:p w:rsidR="00450ED1" w:rsidRDefault="00450ED1" w:rsidP="00450ED1">
      <w:pPr>
        <w:spacing w:line="276" w:lineRule="auto"/>
        <w:rPr>
          <w:sz w:val="28"/>
          <w:szCs w:val="28"/>
        </w:rPr>
      </w:pPr>
      <w:r w:rsidRPr="0095307E">
        <w:rPr>
          <w:sz w:val="28"/>
          <w:szCs w:val="28"/>
        </w:rPr>
        <w:t>Основные понятия раздела: притчи, былины, мифы. Виды устного народного творчества. Пословицы разных народов. Библия – главная священная книга христиан. Былины. Особенности былинных текстов. Славянский миф. Особенности мифа.</w:t>
      </w:r>
    </w:p>
    <w:p w:rsidR="00450ED1" w:rsidRPr="0095307E" w:rsidRDefault="00450ED1" w:rsidP="00450ED1">
      <w:pPr>
        <w:spacing w:line="276" w:lineRule="auto"/>
        <w:rPr>
          <w:b/>
          <w:sz w:val="28"/>
          <w:szCs w:val="28"/>
        </w:rPr>
      </w:pPr>
      <w:r w:rsidRPr="0095307E">
        <w:rPr>
          <w:sz w:val="28"/>
          <w:szCs w:val="28"/>
        </w:rPr>
        <w:t xml:space="preserve"> </w:t>
      </w:r>
      <w:r w:rsidRPr="0095307E">
        <w:rPr>
          <w:b/>
          <w:sz w:val="28"/>
          <w:szCs w:val="28"/>
        </w:rPr>
        <w:t xml:space="preserve">О Родине, о подвигах, о славе </w:t>
      </w:r>
    </w:p>
    <w:p w:rsidR="00450ED1" w:rsidRPr="0095307E" w:rsidRDefault="00450ED1" w:rsidP="00450ED1">
      <w:pPr>
        <w:spacing w:line="276" w:lineRule="auto"/>
        <w:rPr>
          <w:sz w:val="28"/>
          <w:szCs w:val="28"/>
        </w:rPr>
      </w:pPr>
      <w:r w:rsidRPr="0095307E">
        <w:rPr>
          <w:sz w:val="28"/>
          <w:szCs w:val="28"/>
        </w:rPr>
        <w:t xml:space="preserve">Основные понятия раздела: поступок, подвиг. Пословицы о Родине. А. Невский. Подготовка сообщения о святом А. Невском. В. Серов. Слово о побоище ледовом. Д. Донской. Куликовская битва. Великая Отечественная война 1941 – 1945 годов. Творческий проект на тему «Нам не нужна война».  </w:t>
      </w:r>
    </w:p>
    <w:p w:rsidR="00450ED1" w:rsidRDefault="00450ED1" w:rsidP="00450ED1">
      <w:pPr>
        <w:rPr>
          <w:b/>
          <w:sz w:val="28"/>
        </w:rPr>
      </w:pPr>
      <w:r w:rsidRPr="0095307E">
        <w:rPr>
          <w:rFonts w:hint="eastAsia"/>
          <w:b/>
          <w:sz w:val="28"/>
        </w:rPr>
        <w:t>ТЕМАТИЧЕСКОЕ</w:t>
      </w:r>
      <w:r w:rsidRPr="0095307E">
        <w:rPr>
          <w:b/>
          <w:sz w:val="28"/>
        </w:rPr>
        <w:t xml:space="preserve"> </w:t>
      </w:r>
      <w:r w:rsidRPr="0095307E">
        <w:rPr>
          <w:rFonts w:hint="eastAsia"/>
          <w:b/>
          <w:sz w:val="28"/>
        </w:rPr>
        <w:t>ПЛАНИРОВАНИЕ</w:t>
      </w:r>
      <w:r w:rsidRPr="0095307E">
        <w:rPr>
          <w:b/>
          <w:sz w:val="28"/>
        </w:rPr>
        <w:t xml:space="preserve"> </w:t>
      </w:r>
      <w:r w:rsidRPr="0095307E">
        <w:rPr>
          <w:rFonts w:hint="eastAsia"/>
          <w:b/>
          <w:sz w:val="28"/>
        </w:rPr>
        <w:t>С</w:t>
      </w:r>
      <w:r w:rsidRPr="0095307E">
        <w:rPr>
          <w:b/>
          <w:sz w:val="28"/>
        </w:rPr>
        <w:t xml:space="preserve"> </w:t>
      </w:r>
      <w:r w:rsidRPr="0095307E">
        <w:rPr>
          <w:rFonts w:hint="eastAsia"/>
          <w:b/>
          <w:sz w:val="28"/>
        </w:rPr>
        <w:t>УКАЗАНИЕМ</w:t>
      </w:r>
      <w:r w:rsidRPr="0095307E">
        <w:rPr>
          <w:b/>
          <w:sz w:val="28"/>
        </w:rPr>
        <w:t xml:space="preserve"> </w:t>
      </w:r>
      <w:r w:rsidRPr="0095307E">
        <w:rPr>
          <w:rFonts w:hint="eastAsia"/>
          <w:b/>
          <w:sz w:val="28"/>
        </w:rPr>
        <w:t>КОЛИЧЕСТВА</w:t>
      </w:r>
      <w:r w:rsidRPr="0095307E">
        <w:rPr>
          <w:b/>
          <w:sz w:val="28"/>
        </w:rPr>
        <w:t xml:space="preserve"> </w:t>
      </w:r>
      <w:r w:rsidRPr="0095307E">
        <w:rPr>
          <w:rFonts w:hint="eastAsia"/>
          <w:b/>
          <w:sz w:val="28"/>
        </w:rPr>
        <w:t>ЧАСОВ</w:t>
      </w:r>
      <w:r w:rsidRPr="0095307E">
        <w:rPr>
          <w:b/>
          <w:sz w:val="28"/>
        </w:rPr>
        <w:t xml:space="preserve">, </w:t>
      </w:r>
      <w:r w:rsidRPr="0095307E">
        <w:rPr>
          <w:rFonts w:hint="eastAsia"/>
          <w:b/>
          <w:sz w:val="28"/>
        </w:rPr>
        <w:t>ОТВОДИМЫХ</w:t>
      </w:r>
      <w:r w:rsidRPr="0095307E">
        <w:rPr>
          <w:b/>
          <w:sz w:val="28"/>
        </w:rPr>
        <w:t xml:space="preserve"> </w:t>
      </w:r>
      <w:r w:rsidRPr="0095307E">
        <w:rPr>
          <w:rFonts w:hint="eastAsia"/>
          <w:b/>
          <w:sz w:val="28"/>
        </w:rPr>
        <w:t>НА</w:t>
      </w:r>
      <w:r w:rsidRPr="0095307E">
        <w:rPr>
          <w:b/>
          <w:sz w:val="28"/>
        </w:rPr>
        <w:t xml:space="preserve"> </w:t>
      </w:r>
      <w:r w:rsidRPr="0095307E">
        <w:rPr>
          <w:rFonts w:hint="eastAsia"/>
          <w:b/>
          <w:sz w:val="28"/>
        </w:rPr>
        <w:t>ОСВОЕНИЕ</w:t>
      </w:r>
      <w:r w:rsidRPr="0095307E">
        <w:rPr>
          <w:b/>
          <w:sz w:val="28"/>
        </w:rPr>
        <w:t xml:space="preserve"> </w:t>
      </w:r>
      <w:r w:rsidRPr="0095307E">
        <w:rPr>
          <w:rFonts w:hint="eastAsia"/>
          <w:b/>
          <w:sz w:val="28"/>
        </w:rPr>
        <w:t>КАЖДОЙ</w:t>
      </w:r>
      <w:r w:rsidRPr="0095307E">
        <w:rPr>
          <w:b/>
          <w:sz w:val="28"/>
        </w:rPr>
        <w:t xml:space="preserve"> </w:t>
      </w:r>
      <w:r w:rsidRPr="0095307E">
        <w:rPr>
          <w:rFonts w:hint="eastAsia"/>
          <w:b/>
          <w:sz w:val="28"/>
        </w:rPr>
        <w:t>ТЕМЫ</w:t>
      </w:r>
      <w:r w:rsidRPr="0095307E">
        <w:rPr>
          <w:b/>
          <w:sz w:val="28"/>
        </w:rPr>
        <w:t xml:space="preserve"> (17 </w:t>
      </w:r>
      <w:r w:rsidRPr="0095307E">
        <w:rPr>
          <w:rFonts w:hint="eastAsia"/>
          <w:b/>
          <w:sz w:val="28"/>
        </w:rPr>
        <w:t>ЧАСОВ</w:t>
      </w:r>
      <w:r w:rsidRPr="0095307E">
        <w:rPr>
          <w:b/>
          <w:sz w:val="28"/>
        </w:rPr>
        <w:t>)</w:t>
      </w:r>
    </w:p>
    <w:p w:rsidR="00450ED1" w:rsidRDefault="00450ED1" w:rsidP="00450ED1">
      <w:pPr>
        <w:rPr>
          <w:b/>
          <w:sz w:val="28"/>
        </w:rPr>
      </w:pPr>
    </w:p>
    <w:tbl>
      <w:tblPr>
        <w:tblStyle w:val="af8"/>
        <w:tblW w:w="0" w:type="auto"/>
        <w:tblLook w:val="04A0" w:firstRow="1" w:lastRow="0" w:firstColumn="1" w:lastColumn="0" w:noHBand="0" w:noVBand="1"/>
      </w:tblPr>
      <w:tblGrid>
        <w:gridCol w:w="4127"/>
        <w:gridCol w:w="1713"/>
        <w:gridCol w:w="3505"/>
      </w:tblGrid>
      <w:tr w:rsidR="00450ED1" w:rsidTr="00B56ABA">
        <w:tc>
          <w:tcPr>
            <w:tcW w:w="4127" w:type="dxa"/>
          </w:tcPr>
          <w:p w:rsidR="00450ED1" w:rsidRDefault="00450ED1" w:rsidP="00B56ABA">
            <w:pPr>
              <w:rPr>
                <w:b/>
                <w:sz w:val="28"/>
              </w:rPr>
            </w:pPr>
            <w:r w:rsidRPr="0095307E">
              <w:rPr>
                <w:rFonts w:hint="eastAsia"/>
                <w:b/>
                <w:sz w:val="28"/>
              </w:rPr>
              <w:lastRenderedPageBreak/>
              <w:t>Название</w:t>
            </w:r>
            <w:r w:rsidRPr="0095307E">
              <w:rPr>
                <w:b/>
                <w:sz w:val="28"/>
              </w:rPr>
              <w:t xml:space="preserve"> </w:t>
            </w:r>
            <w:r w:rsidRPr="0095307E">
              <w:rPr>
                <w:rFonts w:hint="eastAsia"/>
                <w:b/>
                <w:sz w:val="28"/>
              </w:rPr>
              <w:t>темы</w:t>
            </w:r>
          </w:p>
        </w:tc>
        <w:tc>
          <w:tcPr>
            <w:tcW w:w="1713" w:type="dxa"/>
          </w:tcPr>
          <w:p w:rsidR="00450ED1" w:rsidRDefault="00450ED1" w:rsidP="00B56ABA">
            <w:pPr>
              <w:rPr>
                <w:b/>
                <w:sz w:val="28"/>
              </w:rPr>
            </w:pPr>
            <w:r>
              <w:rPr>
                <w:b/>
                <w:sz w:val="28"/>
              </w:rPr>
              <w:t>Количество часов</w:t>
            </w:r>
          </w:p>
        </w:tc>
        <w:tc>
          <w:tcPr>
            <w:tcW w:w="3505" w:type="dxa"/>
          </w:tcPr>
          <w:p w:rsidR="00450ED1" w:rsidRDefault="00450ED1" w:rsidP="00B56ABA">
            <w:pPr>
              <w:rPr>
                <w:b/>
                <w:sz w:val="28"/>
              </w:rPr>
            </w:pPr>
            <w:r>
              <w:rPr>
                <w:b/>
                <w:sz w:val="28"/>
              </w:rPr>
              <w:t>Характеристика  деятельности обучающихся</w:t>
            </w:r>
          </w:p>
        </w:tc>
      </w:tr>
      <w:tr w:rsidR="00450ED1" w:rsidTr="00B56ABA">
        <w:tc>
          <w:tcPr>
            <w:tcW w:w="9345" w:type="dxa"/>
            <w:gridSpan w:val="3"/>
          </w:tcPr>
          <w:p w:rsidR="00450ED1" w:rsidRDefault="00450ED1" w:rsidP="00B56ABA">
            <w:pPr>
              <w:jc w:val="center"/>
              <w:rPr>
                <w:b/>
                <w:sz w:val="28"/>
              </w:rPr>
            </w:pPr>
            <w:r w:rsidRPr="0095307E">
              <w:rPr>
                <w:rFonts w:hint="eastAsia"/>
                <w:b/>
                <w:sz w:val="28"/>
              </w:rPr>
              <w:t>Книга</w:t>
            </w:r>
            <w:r w:rsidRPr="0095307E">
              <w:rPr>
                <w:b/>
                <w:sz w:val="28"/>
              </w:rPr>
              <w:t xml:space="preserve"> </w:t>
            </w:r>
            <w:r w:rsidRPr="0095307E">
              <w:rPr>
                <w:rFonts w:hint="eastAsia"/>
                <w:b/>
                <w:sz w:val="28"/>
              </w:rPr>
              <w:t>в</w:t>
            </w:r>
            <w:r w:rsidRPr="0095307E">
              <w:rPr>
                <w:b/>
                <w:sz w:val="28"/>
              </w:rPr>
              <w:t xml:space="preserve"> </w:t>
            </w:r>
            <w:r w:rsidRPr="0095307E">
              <w:rPr>
                <w:rFonts w:hint="eastAsia"/>
                <w:b/>
                <w:sz w:val="28"/>
              </w:rPr>
              <w:t>мировой</w:t>
            </w:r>
            <w:r w:rsidRPr="0095307E">
              <w:rPr>
                <w:b/>
                <w:sz w:val="28"/>
              </w:rPr>
              <w:t xml:space="preserve"> </w:t>
            </w:r>
            <w:r w:rsidRPr="0095307E">
              <w:rPr>
                <w:rFonts w:hint="eastAsia"/>
                <w:b/>
                <w:sz w:val="28"/>
              </w:rPr>
              <w:t>культуре</w:t>
            </w:r>
          </w:p>
        </w:tc>
      </w:tr>
      <w:tr w:rsidR="00450ED1" w:rsidTr="00B56ABA">
        <w:tc>
          <w:tcPr>
            <w:tcW w:w="4127" w:type="dxa"/>
          </w:tcPr>
          <w:p w:rsidR="00450ED1" w:rsidRPr="006D4EA3" w:rsidRDefault="00450ED1" w:rsidP="00B56ABA">
            <w:pPr>
              <w:rPr>
                <w:sz w:val="28"/>
              </w:rPr>
            </w:pPr>
            <w:r w:rsidRPr="006D4EA3">
              <w:rPr>
                <w:rFonts w:hint="eastAsia"/>
                <w:sz w:val="28"/>
              </w:rPr>
              <w:t>Из</w:t>
            </w:r>
            <w:r w:rsidRPr="006D4EA3">
              <w:rPr>
                <w:sz w:val="28"/>
              </w:rPr>
              <w:t xml:space="preserve"> </w:t>
            </w:r>
            <w:r w:rsidRPr="006D4EA3">
              <w:rPr>
                <w:rFonts w:hint="eastAsia"/>
                <w:sz w:val="28"/>
              </w:rPr>
              <w:t>повести</w:t>
            </w:r>
            <w:r w:rsidRPr="006D4EA3">
              <w:rPr>
                <w:sz w:val="28"/>
              </w:rPr>
              <w:t xml:space="preserve"> </w:t>
            </w:r>
            <w:r w:rsidRPr="006D4EA3">
              <w:rPr>
                <w:rFonts w:hint="eastAsia"/>
                <w:sz w:val="28"/>
              </w:rPr>
              <w:t>временных</w:t>
            </w:r>
            <w:r w:rsidRPr="006D4EA3">
              <w:rPr>
                <w:sz w:val="28"/>
              </w:rPr>
              <w:t xml:space="preserve"> </w:t>
            </w:r>
            <w:r w:rsidRPr="006D4EA3">
              <w:rPr>
                <w:rFonts w:hint="eastAsia"/>
                <w:sz w:val="28"/>
              </w:rPr>
              <w:t>лет</w:t>
            </w:r>
            <w:r w:rsidRPr="006D4EA3">
              <w:rPr>
                <w:sz w:val="28"/>
              </w:rPr>
              <w:t xml:space="preserve">. </w:t>
            </w:r>
            <w:r w:rsidRPr="006D4EA3">
              <w:rPr>
                <w:rFonts w:hint="eastAsia"/>
                <w:sz w:val="28"/>
              </w:rPr>
              <w:t>О</w:t>
            </w:r>
            <w:r w:rsidRPr="006D4EA3">
              <w:rPr>
                <w:sz w:val="28"/>
              </w:rPr>
              <w:t xml:space="preserve"> </w:t>
            </w:r>
            <w:r w:rsidRPr="006D4EA3">
              <w:rPr>
                <w:rFonts w:hint="eastAsia"/>
                <w:sz w:val="28"/>
              </w:rPr>
              <w:t>книгах</w:t>
            </w:r>
            <w:r w:rsidRPr="006D4EA3">
              <w:rPr>
                <w:sz w:val="28"/>
              </w:rPr>
              <w:t xml:space="preserve">. </w:t>
            </w:r>
            <w:r w:rsidRPr="006D4EA3">
              <w:rPr>
                <w:rFonts w:hint="eastAsia"/>
                <w:sz w:val="28"/>
              </w:rPr>
              <w:t>Летописец</w:t>
            </w:r>
            <w:r w:rsidRPr="006D4EA3">
              <w:rPr>
                <w:sz w:val="28"/>
              </w:rPr>
              <w:t xml:space="preserve"> </w:t>
            </w:r>
            <w:r w:rsidRPr="006D4EA3">
              <w:rPr>
                <w:rFonts w:hint="eastAsia"/>
                <w:sz w:val="28"/>
              </w:rPr>
              <w:t>Нестор</w:t>
            </w:r>
          </w:p>
        </w:tc>
        <w:tc>
          <w:tcPr>
            <w:tcW w:w="1713" w:type="dxa"/>
          </w:tcPr>
          <w:p w:rsidR="00450ED1" w:rsidRPr="006D4EA3" w:rsidRDefault="00450ED1" w:rsidP="00B56ABA">
            <w:pPr>
              <w:rPr>
                <w:sz w:val="28"/>
              </w:rPr>
            </w:pPr>
            <w:r w:rsidRPr="006D4EA3">
              <w:rPr>
                <w:sz w:val="28"/>
              </w:rPr>
              <w:t>1</w:t>
            </w:r>
          </w:p>
        </w:tc>
        <w:tc>
          <w:tcPr>
            <w:tcW w:w="3505" w:type="dxa"/>
          </w:tcPr>
          <w:p w:rsidR="00450ED1" w:rsidRPr="006D4EA3" w:rsidRDefault="00450ED1" w:rsidP="00B56ABA">
            <w:pPr>
              <w:rPr>
                <w:sz w:val="28"/>
              </w:rPr>
            </w:pPr>
            <w:r w:rsidRPr="006D4EA3">
              <w:rPr>
                <w:sz w:val="28"/>
              </w:rPr>
              <w:t xml:space="preserve">Знакомятся с  </w:t>
            </w:r>
            <w:r w:rsidRPr="006D4EA3">
              <w:rPr>
                <w:rFonts w:hint="eastAsia"/>
                <w:sz w:val="28"/>
              </w:rPr>
              <w:t>историей</w:t>
            </w:r>
            <w:r w:rsidRPr="006D4EA3">
              <w:rPr>
                <w:sz w:val="28"/>
              </w:rPr>
              <w:t xml:space="preserve"> </w:t>
            </w:r>
            <w:r w:rsidRPr="006D4EA3">
              <w:rPr>
                <w:rFonts w:hint="eastAsia"/>
                <w:sz w:val="28"/>
              </w:rPr>
              <w:t>создания</w:t>
            </w:r>
            <w:r w:rsidRPr="006D4EA3">
              <w:rPr>
                <w:sz w:val="28"/>
              </w:rPr>
              <w:t xml:space="preserve"> </w:t>
            </w:r>
            <w:r w:rsidRPr="006D4EA3">
              <w:rPr>
                <w:rFonts w:hint="eastAsia"/>
                <w:sz w:val="28"/>
              </w:rPr>
              <w:t>летописи</w:t>
            </w:r>
            <w:r w:rsidRPr="006D4EA3">
              <w:rPr>
                <w:sz w:val="28"/>
              </w:rPr>
              <w:t xml:space="preserve">. </w:t>
            </w:r>
            <w:r w:rsidRPr="006D4EA3">
              <w:rPr>
                <w:rFonts w:hint="eastAsia"/>
                <w:sz w:val="28"/>
              </w:rPr>
              <w:t>Христианство</w:t>
            </w:r>
            <w:r w:rsidRPr="006D4EA3">
              <w:rPr>
                <w:sz w:val="28"/>
              </w:rPr>
              <w:t xml:space="preserve"> </w:t>
            </w:r>
            <w:r w:rsidRPr="006D4EA3">
              <w:rPr>
                <w:rFonts w:hint="eastAsia"/>
                <w:sz w:val="28"/>
              </w:rPr>
              <w:t>в</w:t>
            </w:r>
            <w:r w:rsidRPr="006D4EA3">
              <w:rPr>
                <w:sz w:val="28"/>
              </w:rPr>
              <w:t xml:space="preserve"> «</w:t>
            </w:r>
            <w:r w:rsidRPr="006D4EA3">
              <w:rPr>
                <w:rFonts w:hint="eastAsia"/>
                <w:sz w:val="28"/>
              </w:rPr>
              <w:t>Повести</w:t>
            </w:r>
            <w:r w:rsidRPr="006D4EA3">
              <w:rPr>
                <w:sz w:val="28"/>
              </w:rPr>
              <w:t xml:space="preserve"> </w:t>
            </w:r>
            <w:r w:rsidRPr="006D4EA3">
              <w:rPr>
                <w:rFonts w:hint="eastAsia"/>
                <w:sz w:val="28"/>
              </w:rPr>
              <w:t>временных</w:t>
            </w:r>
            <w:r w:rsidRPr="006D4EA3">
              <w:rPr>
                <w:sz w:val="28"/>
              </w:rPr>
              <w:t xml:space="preserve"> </w:t>
            </w:r>
            <w:r w:rsidRPr="006D4EA3">
              <w:rPr>
                <w:rFonts w:hint="eastAsia"/>
                <w:sz w:val="28"/>
              </w:rPr>
              <w:t>лет</w:t>
            </w:r>
            <w:r w:rsidRPr="006D4EA3">
              <w:rPr>
                <w:rFonts w:hint="eastAsia"/>
                <w:sz w:val="28"/>
              </w:rPr>
              <w:t>»</w:t>
            </w:r>
            <w:r w:rsidRPr="006D4EA3">
              <w:rPr>
                <w:sz w:val="28"/>
              </w:rPr>
              <w:t xml:space="preserve"> </w:t>
            </w:r>
          </w:p>
        </w:tc>
      </w:tr>
      <w:tr w:rsidR="00450ED1" w:rsidTr="00B56ABA">
        <w:tc>
          <w:tcPr>
            <w:tcW w:w="4127" w:type="dxa"/>
          </w:tcPr>
          <w:p w:rsidR="00450ED1" w:rsidRPr="006D4EA3" w:rsidRDefault="00450ED1" w:rsidP="00B56ABA">
            <w:pPr>
              <w:rPr>
                <w:sz w:val="28"/>
              </w:rPr>
            </w:pPr>
            <w:r w:rsidRPr="006D4EA3">
              <w:rPr>
                <w:rFonts w:hint="eastAsia"/>
                <w:sz w:val="28"/>
              </w:rPr>
              <w:t>М</w:t>
            </w:r>
            <w:r w:rsidRPr="006D4EA3">
              <w:rPr>
                <w:sz w:val="28"/>
              </w:rPr>
              <w:t xml:space="preserve">. </w:t>
            </w:r>
            <w:r w:rsidRPr="006D4EA3">
              <w:rPr>
                <w:rFonts w:hint="eastAsia"/>
                <w:sz w:val="28"/>
              </w:rPr>
              <w:t>Горький</w:t>
            </w:r>
            <w:r w:rsidRPr="006D4EA3">
              <w:rPr>
                <w:sz w:val="28"/>
              </w:rPr>
              <w:t xml:space="preserve">. </w:t>
            </w:r>
            <w:r w:rsidRPr="006D4EA3">
              <w:rPr>
                <w:rFonts w:hint="eastAsia"/>
                <w:sz w:val="28"/>
              </w:rPr>
              <w:t>О</w:t>
            </w:r>
            <w:r w:rsidRPr="006D4EA3">
              <w:rPr>
                <w:sz w:val="28"/>
              </w:rPr>
              <w:t xml:space="preserve"> </w:t>
            </w:r>
            <w:r w:rsidRPr="006D4EA3">
              <w:rPr>
                <w:rFonts w:hint="eastAsia"/>
                <w:sz w:val="28"/>
              </w:rPr>
              <w:t>книгах</w:t>
            </w: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sidRPr="006D4EA3">
              <w:rPr>
                <w:rFonts w:hint="eastAsia"/>
                <w:sz w:val="28"/>
              </w:rPr>
              <w:t>Рассуждают</w:t>
            </w:r>
            <w:r w:rsidRPr="006D4EA3">
              <w:rPr>
                <w:rFonts w:hint="eastAsia"/>
                <w:sz w:val="28"/>
              </w:rPr>
              <w:t xml:space="preserve"> </w:t>
            </w:r>
            <w:r w:rsidRPr="006D4EA3">
              <w:rPr>
                <w:sz w:val="28"/>
              </w:rPr>
              <w:t>«</w:t>
            </w:r>
            <w:r w:rsidRPr="006D4EA3">
              <w:rPr>
                <w:rFonts w:hint="eastAsia"/>
                <w:sz w:val="28"/>
              </w:rPr>
              <w:t>Книга</w:t>
            </w:r>
            <w:r w:rsidRPr="006D4EA3">
              <w:rPr>
                <w:sz w:val="28"/>
              </w:rPr>
              <w:t xml:space="preserve"> </w:t>
            </w:r>
            <w:r w:rsidRPr="006D4EA3">
              <w:rPr>
                <w:rFonts w:hint="eastAsia"/>
                <w:sz w:val="28"/>
              </w:rPr>
              <w:t>в</w:t>
            </w:r>
            <w:r w:rsidRPr="006D4EA3">
              <w:rPr>
                <w:sz w:val="28"/>
              </w:rPr>
              <w:t xml:space="preserve"> </w:t>
            </w:r>
            <w:r w:rsidRPr="006D4EA3">
              <w:rPr>
                <w:rFonts w:hint="eastAsia"/>
                <w:sz w:val="28"/>
              </w:rPr>
              <w:t>моей</w:t>
            </w:r>
            <w:r w:rsidRPr="006D4EA3">
              <w:rPr>
                <w:sz w:val="28"/>
              </w:rPr>
              <w:t xml:space="preserve"> </w:t>
            </w:r>
            <w:r w:rsidRPr="006D4EA3">
              <w:rPr>
                <w:rFonts w:hint="eastAsia"/>
                <w:sz w:val="28"/>
              </w:rPr>
              <w:t>жизни</w:t>
            </w:r>
            <w:r w:rsidRPr="006D4EA3">
              <w:rPr>
                <w:rFonts w:hint="eastAsia"/>
                <w:sz w:val="28"/>
              </w:rPr>
              <w:t>»</w:t>
            </w:r>
            <w:r w:rsidRPr="006D4EA3">
              <w:rPr>
                <w:sz w:val="28"/>
              </w:rPr>
              <w:t xml:space="preserve"> </w:t>
            </w:r>
          </w:p>
        </w:tc>
      </w:tr>
      <w:tr w:rsidR="00450ED1" w:rsidTr="00B56ABA">
        <w:tc>
          <w:tcPr>
            <w:tcW w:w="9345" w:type="dxa"/>
            <w:gridSpan w:val="3"/>
          </w:tcPr>
          <w:p w:rsidR="00450ED1" w:rsidRDefault="00450ED1" w:rsidP="00B56ABA">
            <w:pPr>
              <w:rPr>
                <w:b/>
                <w:sz w:val="28"/>
              </w:rPr>
            </w:pPr>
            <w:r>
              <w:rPr>
                <w:b/>
                <w:sz w:val="28"/>
              </w:rPr>
              <w:t xml:space="preserve">                                        </w:t>
            </w:r>
            <w:r w:rsidRPr="006D4EA3">
              <w:rPr>
                <w:rFonts w:hint="eastAsia"/>
                <w:b/>
                <w:sz w:val="28"/>
              </w:rPr>
              <w:t>Истоки</w:t>
            </w:r>
            <w:r w:rsidRPr="006D4EA3">
              <w:rPr>
                <w:b/>
                <w:sz w:val="28"/>
              </w:rPr>
              <w:t xml:space="preserve"> </w:t>
            </w:r>
            <w:r w:rsidRPr="006D4EA3">
              <w:rPr>
                <w:rFonts w:hint="eastAsia"/>
                <w:b/>
                <w:sz w:val="28"/>
              </w:rPr>
              <w:t>литературного</w:t>
            </w:r>
            <w:r w:rsidRPr="006D4EA3">
              <w:rPr>
                <w:b/>
                <w:sz w:val="28"/>
              </w:rPr>
              <w:t xml:space="preserve"> </w:t>
            </w:r>
            <w:r w:rsidRPr="006D4EA3">
              <w:rPr>
                <w:rFonts w:hint="eastAsia"/>
                <w:b/>
                <w:sz w:val="28"/>
              </w:rPr>
              <w:t>творчества</w:t>
            </w:r>
          </w:p>
        </w:tc>
      </w:tr>
      <w:tr w:rsidR="00450ED1" w:rsidTr="00B56ABA">
        <w:tc>
          <w:tcPr>
            <w:tcW w:w="4127" w:type="dxa"/>
          </w:tcPr>
          <w:p w:rsidR="00450ED1" w:rsidRPr="006D4EA3" w:rsidRDefault="00450ED1" w:rsidP="00B56ABA">
            <w:pPr>
              <w:rPr>
                <w:sz w:val="28"/>
              </w:rPr>
            </w:pPr>
            <w:r w:rsidRPr="006D4EA3">
              <w:rPr>
                <w:rFonts w:hint="eastAsia"/>
                <w:sz w:val="28"/>
              </w:rPr>
              <w:t>Библия</w:t>
            </w:r>
            <w:r w:rsidRPr="006D4EA3">
              <w:rPr>
                <w:sz w:val="28"/>
              </w:rPr>
              <w:t xml:space="preserve"> – </w:t>
            </w:r>
            <w:r w:rsidRPr="006D4EA3">
              <w:rPr>
                <w:rFonts w:hint="eastAsia"/>
                <w:sz w:val="28"/>
              </w:rPr>
              <w:t>главная</w:t>
            </w:r>
            <w:r w:rsidRPr="006D4EA3">
              <w:rPr>
                <w:sz w:val="28"/>
              </w:rPr>
              <w:t xml:space="preserve"> </w:t>
            </w:r>
            <w:r w:rsidRPr="006D4EA3">
              <w:rPr>
                <w:rFonts w:hint="eastAsia"/>
                <w:sz w:val="28"/>
              </w:rPr>
              <w:t>священная</w:t>
            </w:r>
            <w:r w:rsidRPr="006D4EA3">
              <w:rPr>
                <w:sz w:val="28"/>
              </w:rPr>
              <w:t xml:space="preserve"> </w:t>
            </w:r>
            <w:r w:rsidRPr="006D4EA3">
              <w:rPr>
                <w:rFonts w:hint="eastAsia"/>
                <w:sz w:val="28"/>
              </w:rPr>
              <w:t>книга</w:t>
            </w:r>
            <w:r w:rsidRPr="006D4EA3">
              <w:rPr>
                <w:sz w:val="28"/>
              </w:rPr>
              <w:t xml:space="preserve"> </w:t>
            </w:r>
            <w:r w:rsidRPr="006D4EA3">
              <w:rPr>
                <w:rFonts w:hint="eastAsia"/>
                <w:sz w:val="28"/>
              </w:rPr>
              <w:t>христиан</w:t>
            </w:r>
            <w:r w:rsidRPr="006D4EA3">
              <w:rPr>
                <w:sz w:val="28"/>
              </w:rPr>
              <w:t xml:space="preserve">. </w:t>
            </w:r>
            <w:r w:rsidRPr="006D4EA3">
              <w:rPr>
                <w:rFonts w:hint="eastAsia"/>
                <w:sz w:val="28"/>
              </w:rPr>
              <w:t>Из</w:t>
            </w:r>
            <w:r w:rsidRPr="006D4EA3">
              <w:rPr>
                <w:sz w:val="28"/>
              </w:rPr>
              <w:t xml:space="preserve"> </w:t>
            </w:r>
            <w:r w:rsidRPr="006D4EA3">
              <w:rPr>
                <w:rFonts w:hint="eastAsia"/>
                <w:sz w:val="28"/>
              </w:rPr>
              <w:t>книги</w:t>
            </w:r>
            <w:r w:rsidRPr="006D4EA3">
              <w:rPr>
                <w:sz w:val="28"/>
              </w:rPr>
              <w:t xml:space="preserve"> </w:t>
            </w:r>
            <w:r w:rsidRPr="006D4EA3">
              <w:rPr>
                <w:rFonts w:hint="eastAsia"/>
                <w:sz w:val="28"/>
              </w:rPr>
              <w:t>притчей</w:t>
            </w:r>
            <w:r w:rsidRPr="006D4EA3">
              <w:rPr>
                <w:sz w:val="28"/>
              </w:rPr>
              <w:t xml:space="preserve"> </w:t>
            </w:r>
            <w:r w:rsidRPr="006D4EA3">
              <w:rPr>
                <w:rFonts w:hint="eastAsia"/>
                <w:sz w:val="28"/>
              </w:rPr>
              <w:t>Соломоновых</w:t>
            </w:r>
            <w:r w:rsidRPr="006D4EA3">
              <w:rPr>
                <w:sz w:val="28"/>
              </w:rPr>
              <w:t xml:space="preserve"> (</w:t>
            </w:r>
            <w:r w:rsidRPr="006D4EA3">
              <w:rPr>
                <w:rFonts w:hint="eastAsia"/>
                <w:sz w:val="28"/>
              </w:rPr>
              <w:t>из</w:t>
            </w:r>
            <w:r w:rsidRPr="006D4EA3">
              <w:rPr>
                <w:sz w:val="28"/>
              </w:rPr>
              <w:t xml:space="preserve"> </w:t>
            </w:r>
            <w:r w:rsidRPr="006D4EA3">
              <w:rPr>
                <w:rFonts w:hint="eastAsia"/>
                <w:sz w:val="28"/>
              </w:rPr>
              <w:t>Ветхого</w:t>
            </w:r>
            <w:r w:rsidRPr="006D4EA3">
              <w:rPr>
                <w:sz w:val="28"/>
              </w:rPr>
              <w:t xml:space="preserve"> </w:t>
            </w:r>
            <w:r w:rsidRPr="006D4EA3">
              <w:rPr>
                <w:rFonts w:hint="eastAsia"/>
                <w:sz w:val="28"/>
              </w:rPr>
              <w:t>завета</w:t>
            </w:r>
            <w:r w:rsidRPr="006D4EA3">
              <w:rPr>
                <w:sz w:val="28"/>
              </w:rPr>
              <w:t xml:space="preserve">) </w:t>
            </w:r>
          </w:p>
          <w:p w:rsidR="00450ED1" w:rsidRDefault="00450ED1" w:rsidP="00B56ABA">
            <w:pPr>
              <w:rPr>
                <w:b/>
                <w:sz w:val="28"/>
              </w:rPr>
            </w:pP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sidRPr="006D4EA3">
              <w:rPr>
                <w:rFonts w:hint="eastAsia"/>
                <w:sz w:val="28"/>
              </w:rPr>
              <w:t>знакомятся</w:t>
            </w:r>
            <w:r w:rsidRPr="006D4EA3">
              <w:rPr>
                <w:sz w:val="28"/>
              </w:rPr>
              <w:t xml:space="preserve"> </w:t>
            </w:r>
            <w:r w:rsidRPr="006D4EA3">
              <w:rPr>
                <w:rFonts w:hint="eastAsia"/>
                <w:sz w:val="28"/>
              </w:rPr>
              <w:t>с</w:t>
            </w:r>
            <w:r w:rsidRPr="006D4EA3">
              <w:rPr>
                <w:sz w:val="28"/>
              </w:rPr>
              <w:t xml:space="preserve"> </w:t>
            </w:r>
            <w:r w:rsidRPr="006D4EA3">
              <w:rPr>
                <w:rFonts w:hint="eastAsia"/>
                <w:sz w:val="28"/>
              </w:rPr>
              <w:t>Библией</w:t>
            </w:r>
            <w:r w:rsidRPr="006D4EA3">
              <w:rPr>
                <w:sz w:val="28"/>
              </w:rPr>
              <w:t xml:space="preserve">, </w:t>
            </w:r>
            <w:r w:rsidRPr="006D4EA3">
              <w:rPr>
                <w:rFonts w:hint="eastAsia"/>
                <w:sz w:val="28"/>
              </w:rPr>
              <w:t>с</w:t>
            </w:r>
            <w:r w:rsidRPr="006D4EA3">
              <w:rPr>
                <w:sz w:val="28"/>
              </w:rPr>
              <w:t xml:space="preserve"> </w:t>
            </w:r>
            <w:r w:rsidRPr="006D4EA3">
              <w:rPr>
                <w:rFonts w:hint="eastAsia"/>
                <w:sz w:val="28"/>
              </w:rPr>
              <w:t>притчами</w:t>
            </w:r>
            <w:r w:rsidRPr="006D4EA3">
              <w:rPr>
                <w:sz w:val="28"/>
              </w:rPr>
              <w:t xml:space="preserve"> </w:t>
            </w:r>
            <w:r w:rsidRPr="006D4EA3">
              <w:rPr>
                <w:rFonts w:hint="eastAsia"/>
                <w:sz w:val="28"/>
              </w:rPr>
              <w:t>Соломона</w:t>
            </w:r>
            <w:r w:rsidRPr="006D4EA3">
              <w:rPr>
                <w:sz w:val="28"/>
              </w:rPr>
              <w:t xml:space="preserve"> </w:t>
            </w:r>
            <w:r w:rsidRPr="006D4EA3">
              <w:rPr>
                <w:rFonts w:hint="eastAsia"/>
                <w:sz w:val="28"/>
              </w:rPr>
              <w:t>из</w:t>
            </w:r>
            <w:r w:rsidRPr="006D4EA3">
              <w:rPr>
                <w:sz w:val="28"/>
              </w:rPr>
              <w:t xml:space="preserve"> </w:t>
            </w:r>
            <w:r w:rsidRPr="006D4EA3">
              <w:rPr>
                <w:rFonts w:hint="eastAsia"/>
                <w:sz w:val="28"/>
              </w:rPr>
              <w:t>Ветхого</w:t>
            </w:r>
            <w:r w:rsidRPr="006D4EA3">
              <w:rPr>
                <w:sz w:val="28"/>
              </w:rPr>
              <w:t xml:space="preserve"> </w:t>
            </w:r>
            <w:r w:rsidRPr="006D4EA3">
              <w:rPr>
                <w:rFonts w:hint="eastAsia"/>
                <w:sz w:val="28"/>
              </w:rPr>
              <w:t>завета</w:t>
            </w:r>
            <w:r w:rsidRPr="006D4EA3">
              <w:rPr>
                <w:sz w:val="28"/>
              </w:rPr>
              <w:t xml:space="preserve">, </w:t>
            </w:r>
            <w:r w:rsidRPr="006D4EA3">
              <w:rPr>
                <w:rFonts w:hint="eastAsia"/>
                <w:sz w:val="28"/>
              </w:rPr>
              <w:t>притчами</w:t>
            </w:r>
            <w:r w:rsidRPr="006D4EA3">
              <w:rPr>
                <w:sz w:val="28"/>
              </w:rPr>
              <w:t xml:space="preserve"> </w:t>
            </w:r>
            <w:r w:rsidRPr="006D4EA3">
              <w:rPr>
                <w:rFonts w:hint="eastAsia"/>
                <w:sz w:val="28"/>
              </w:rPr>
              <w:t>из</w:t>
            </w:r>
            <w:r w:rsidRPr="006D4EA3">
              <w:rPr>
                <w:sz w:val="28"/>
              </w:rPr>
              <w:t xml:space="preserve"> </w:t>
            </w:r>
            <w:r w:rsidRPr="006D4EA3">
              <w:rPr>
                <w:rFonts w:hint="eastAsia"/>
                <w:sz w:val="28"/>
              </w:rPr>
              <w:t>Нового</w:t>
            </w:r>
            <w:r w:rsidRPr="006D4EA3">
              <w:rPr>
                <w:sz w:val="28"/>
              </w:rPr>
              <w:t xml:space="preserve"> </w:t>
            </w:r>
            <w:r w:rsidRPr="006D4EA3">
              <w:rPr>
                <w:rFonts w:hint="eastAsia"/>
                <w:sz w:val="28"/>
              </w:rPr>
              <w:t>завета</w:t>
            </w:r>
            <w:r w:rsidRPr="006D4EA3">
              <w:rPr>
                <w:sz w:val="28"/>
              </w:rPr>
              <w:t xml:space="preserve">  </w:t>
            </w:r>
          </w:p>
          <w:p w:rsidR="00450ED1" w:rsidRDefault="00450ED1" w:rsidP="00B56ABA">
            <w:pPr>
              <w:rPr>
                <w:b/>
                <w:sz w:val="28"/>
              </w:rPr>
            </w:pPr>
          </w:p>
        </w:tc>
      </w:tr>
      <w:tr w:rsidR="00450ED1" w:rsidTr="00B56ABA">
        <w:tc>
          <w:tcPr>
            <w:tcW w:w="4127" w:type="dxa"/>
          </w:tcPr>
          <w:p w:rsidR="00450ED1" w:rsidRPr="006D4EA3" w:rsidRDefault="00450ED1" w:rsidP="00B56ABA">
            <w:pPr>
              <w:rPr>
                <w:sz w:val="28"/>
              </w:rPr>
            </w:pPr>
            <w:r w:rsidRPr="006D4EA3">
              <w:rPr>
                <w:rFonts w:hint="eastAsia"/>
                <w:sz w:val="28"/>
              </w:rPr>
              <w:t>Былины</w:t>
            </w:r>
            <w:r w:rsidRPr="006D4EA3">
              <w:rPr>
                <w:sz w:val="28"/>
              </w:rPr>
              <w:t xml:space="preserve">. </w:t>
            </w:r>
            <w:r w:rsidRPr="006D4EA3">
              <w:rPr>
                <w:rFonts w:hint="eastAsia"/>
                <w:sz w:val="28"/>
              </w:rPr>
              <w:t>Особенности</w:t>
            </w:r>
            <w:r w:rsidRPr="006D4EA3">
              <w:rPr>
                <w:sz w:val="28"/>
              </w:rPr>
              <w:t xml:space="preserve"> </w:t>
            </w:r>
            <w:r w:rsidRPr="006D4EA3">
              <w:rPr>
                <w:rFonts w:hint="eastAsia"/>
                <w:sz w:val="28"/>
              </w:rPr>
              <w:t>былинных</w:t>
            </w:r>
            <w:r w:rsidRPr="006D4EA3">
              <w:rPr>
                <w:sz w:val="28"/>
              </w:rPr>
              <w:t xml:space="preserve"> </w:t>
            </w:r>
            <w:r w:rsidRPr="006D4EA3">
              <w:rPr>
                <w:rFonts w:hint="eastAsia"/>
                <w:sz w:val="28"/>
              </w:rPr>
              <w:t>текстов</w:t>
            </w:r>
            <w:r w:rsidRPr="006D4EA3">
              <w:rPr>
                <w:sz w:val="28"/>
              </w:rPr>
              <w:t xml:space="preserve">. </w:t>
            </w:r>
            <w:r w:rsidRPr="006D4EA3">
              <w:rPr>
                <w:rFonts w:hint="eastAsia"/>
                <w:sz w:val="28"/>
              </w:rPr>
              <w:t>Устное</w:t>
            </w:r>
            <w:r w:rsidRPr="006D4EA3">
              <w:rPr>
                <w:sz w:val="28"/>
              </w:rPr>
              <w:t xml:space="preserve"> </w:t>
            </w:r>
            <w:r w:rsidRPr="006D4EA3">
              <w:rPr>
                <w:rFonts w:hint="eastAsia"/>
                <w:sz w:val="28"/>
              </w:rPr>
              <w:t>сочинение</w:t>
            </w:r>
            <w:r w:rsidRPr="006D4EA3">
              <w:rPr>
                <w:sz w:val="28"/>
              </w:rPr>
              <w:t xml:space="preserve"> </w:t>
            </w:r>
            <w:r w:rsidRPr="006D4EA3">
              <w:rPr>
                <w:rFonts w:hint="eastAsia"/>
                <w:sz w:val="28"/>
              </w:rPr>
              <w:t>по</w:t>
            </w:r>
            <w:r w:rsidRPr="006D4EA3">
              <w:rPr>
                <w:sz w:val="28"/>
              </w:rPr>
              <w:t xml:space="preserve"> </w:t>
            </w:r>
            <w:r w:rsidRPr="006D4EA3">
              <w:rPr>
                <w:rFonts w:hint="eastAsia"/>
                <w:sz w:val="28"/>
              </w:rPr>
              <w:t>картине</w:t>
            </w:r>
            <w:r w:rsidRPr="006D4EA3">
              <w:rPr>
                <w:sz w:val="28"/>
              </w:rPr>
              <w:t xml:space="preserve">. </w:t>
            </w:r>
            <w:r w:rsidRPr="006D4EA3">
              <w:rPr>
                <w:rFonts w:hint="eastAsia"/>
                <w:sz w:val="28"/>
              </w:rPr>
              <w:t>В</w:t>
            </w:r>
            <w:r w:rsidRPr="006D4EA3">
              <w:rPr>
                <w:sz w:val="28"/>
              </w:rPr>
              <w:t xml:space="preserve">. </w:t>
            </w:r>
            <w:r w:rsidRPr="006D4EA3">
              <w:rPr>
                <w:rFonts w:hint="eastAsia"/>
                <w:sz w:val="28"/>
              </w:rPr>
              <w:t>Васнецов</w:t>
            </w:r>
            <w:r w:rsidRPr="006D4EA3">
              <w:rPr>
                <w:sz w:val="28"/>
              </w:rPr>
              <w:t xml:space="preserve">. </w:t>
            </w:r>
            <w:r w:rsidRPr="006D4EA3">
              <w:rPr>
                <w:rFonts w:hint="eastAsia"/>
                <w:sz w:val="28"/>
              </w:rPr>
              <w:t>Гусляры</w:t>
            </w:r>
            <w:r w:rsidRPr="006D4EA3">
              <w:rPr>
                <w:sz w:val="28"/>
              </w:rPr>
              <w:t xml:space="preserve"> </w:t>
            </w:r>
          </w:p>
          <w:p w:rsidR="00450ED1" w:rsidRPr="006D4EA3" w:rsidRDefault="00450ED1" w:rsidP="00B56ABA">
            <w:pPr>
              <w:rPr>
                <w:sz w:val="28"/>
              </w:rPr>
            </w:pP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Pr>
                <w:rFonts w:hint="eastAsia"/>
                <w:sz w:val="28"/>
              </w:rPr>
              <w:t>Обогащают</w:t>
            </w:r>
            <w:r w:rsidRPr="006D4EA3">
              <w:rPr>
                <w:sz w:val="28"/>
              </w:rPr>
              <w:t xml:space="preserve"> </w:t>
            </w:r>
            <w:r w:rsidRPr="006D4EA3">
              <w:rPr>
                <w:rFonts w:hint="eastAsia"/>
                <w:sz w:val="28"/>
              </w:rPr>
              <w:t>знания</w:t>
            </w:r>
            <w:r w:rsidRPr="006D4EA3">
              <w:rPr>
                <w:sz w:val="28"/>
              </w:rPr>
              <w:t xml:space="preserve">  </w:t>
            </w:r>
            <w:r w:rsidRPr="006D4EA3">
              <w:rPr>
                <w:rFonts w:hint="eastAsia"/>
                <w:sz w:val="28"/>
              </w:rPr>
              <w:t>о</w:t>
            </w:r>
            <w:r w:rsidRPr="006D4EA3">
              <w:rPr>
                <w:sz w:val="28"/>
              </w:rPr>
              <w:t xml:space="preserve"> </w:t>
            </w:r>
            <w:r w:rsidRPr="006D4EA3">
              <w:rPr>
                <w:rFonts w:hint="eastAsia"/>
                <w:sz w:val="28"/>
              </w:rPr>
              <w:t>былинах</w:t>
            </w:r>
            <w:r w:rsidRPr="006D4EA3">
              <w:rPr>
                <w:sz w:val="28"/>
              </w:rPr>
              <w:t xml:space="preserve">. </w:t>
            </w:r>
            <w:r>
              <w:rPr>
                <w:rFonts w:hint="eastAsia"/>
                <w:sz w:val="28"/>
              </w:rPr>
              <w:t>Создают</w:t>
            </w:r>
            <w:r w:rsidRPr="006D4EA3">
              <w:rPr>
                <w:rFonts w:hint="eastAsia"/>
                <w:sz w:val="28"/>
              </w:rPr>
              <w:t>собственный</w:t>
            </w:r>
            <w:r w:rsidRPr="006D4EA3">
              <w:rPr>
                <w:sz w:val="28"/>
              </w:rPr>
              <w:t xml:space="preserve"> </w:t>
            </w:r>
            <w:r w:rsidRPr="006D4EA3">
              <w:rPr>
                <w:rFonts w:hint="eastAsia"/>
                <w:sz w:val="28"/>
              </w:rPr>
              <w:t>текст</w:t>
            </w:r>
            <w:r w:rsidRPr="006D4EA3">
              <w:rPr>
                <w:sz w:val="28"/>
              </w:rPr>
              <w:t xml:space="preserve"> </w:t>
            </w:r>
            <w:r w:rsidRPr="006D4EA3">
              <w:rPr>
                <w:rFonts w:hint="eastAsia"/>
                <w:sz w:val="28"/>
              </w:rPr>
              <w:t>на</w:t>
            </w:r>
            <w:r w:rsidRPr="006D4EA3">
              <w:rPr>
                <w:sz w:val="28"/>
              </w:rPr>
              <w:t xml:space="preserve"> </w:t>
            </w:r>
            <w:r w:rsidRPr="006D4EA3">
              <w:rPr>
                <w:rFonts w:hint="eastAsia"/>
                <w:sz w:val="28"/>
              </w:rPr>
              <w:t>основе</w:t>
            </w:r>
            <w:r w:rsidRPr="006D4EA3">
              <w:rPr>
                <w:sz w:val="28"/>
              </w:rPr>
              <w:t xml:space="preserve"> </w:t>
            </w:r>
            <w:r w:rsidRPr="006D4EA3">
              <w:rPr>
                <w:rFonts w:hint="eastAsia"/>
                <w:sz w:val="28"/>
              </w:rPr>
              <w:t>художественного</w:t>
            </w:r>
            <w:r w:rsidRPr="006D4EA3">
              <w:rPr>
                <w:sz w:val="28"/>
              </w:rPr>
              <w:t xml:space="preserve"> </w:t>
            </w:r>
            <w:r w:rsidRPr="006D4EA3">
              <w:rPr>
                <w:rFonts w:hint="eastAsia"/>
                <w:sz w:val="28"/>
              </w:rPr>
              <w:t>произведения</w:t>
            </w:r>
            <w:r w:rsidRPr="006D4EA3">
              <w:rPr>
                <w:sz w:val="28"/>
              </w:rPr>
              <w:t xml:space="preserve">, </w:t>
            </w:r>
            <w:r w:rsidRPr="006D4EA3">
              <w:rPr>
                <w:rFonts w:hint="eastAsia"/>
                <w:sz w:val="28"/>
              </w:rPr>
              <w:t>репродукции</w:t>
            </w:r>
            <w:r w:rsidRPr="006D4EA3">
              <w:rPr>
                <w:sz w:val="28"/>
              </w:rPr>
              <w:t xml:space="preserve"> </w:t>
            </w:r>
            <w:r w:rsidRPr="006D4EA3">
              <w:rPr>
                <w:rFonts w:hint="eastAsia"/>
                <w:sz w:val="28"/>
              </w:rPr>
              <w:t>картин</w:t>
            </w:r>
            <w:r w:rsidRPr="006D4EA3">
              <w:rPr>
                <w:sz w:val="28"/>
              </w:rPr>
              <w:t xml:space="preserve"> </w:t>
            </w:r>
            <w:r w:rsidRPr="006D4EA3">
              <w:rPr>
                <w:rFonts w:hint="eastAsia"/>
                <w:sz w:val="28"/>
              </w:rPr>
              <w:t>художников</w:t>
            </w:r>
          </w:p>
        </w:tc>
      </w:tr>
      <w:tr w:rsidR="00450ED1" w:rsidTr="00B56ABA">
        <w:tc>
          <w:tcPr>
            <w:tcW w:w="4127" w:type="dxa"/>
          </w:tcPr>
          <w:p w:rsidR="00450ED1" w:rsidRPr="006D4EA3" w:rsidRDefault="00450ED1" w:rsidP="00B56ABA">
            <w:pPr>
              <w:rPr>
                <w:sz w:val="28"/>
              </w:rPr>
            </w:pPr>
            <w:r w:rsidRPr="006D4EA3">
              <w:rPr>
                <w:rFonts w:hint="eastAsia"/>
                <w:sz w:val="28"/>
              </w:rPr>
              <w:t>Славянский</w:t>
            </w:r>
            <w:r w:rsidRPr="006D4EA3">
              <w:rPr>
                <w:sz w:val="28"/>
              </w:rPr>
              <w:t xml:space="preserve"> </w:t>
            </w:r>
            <w:r w:rsidRPr="006D4EA3">
              <w:rPr>
                <w:rFonts w:hint="eastAsia"/>
                <w:sz w:val="28"/>
              </w:rPr>
              <w:t>миф</w:t>
            </w:r>
            <w:r w:rsidRPr="006D4EA3">
              <w:rPr>
                <w:sz w:val="28"/>
              </w:rPr>
              <w:t xml:space="preserve">. </w:t>
            </w:r>
            <w:r w:rsidRPr="006D4EA3">
              <w:rPr>
                <w:rFonts w:hint="eastAsia"/>
                <w:sz w:val="28"/>
              </w:rPr>
              <w:t>Особенности</w:t>
            </w:r>
            <w:r w:rsidRPr="006D4EA3">
              <w:rPr>
                <w:sz w:val="28"/>
              </w:rPr>
              <w:t xml:space="preserve"> </w:t>
            </w:r>
            <w:r w:rsidRPr="006D4EA3">
              <w:rPr>
                <w:rFonts w:hint="eastAsia"/>
                <w:sz w:val="28"/>
              </w:rPr>
              <w:t>мифа</w:t>
            </w:r>
            <w:r w:rsidRPr="006D4EA3">
              <w:rPr>
                <w:sz w:val="28"/>
              </w:rPr>
              <w:t xml:space="preserve"> </w:t>
            </w:r>
          </w:p>
          <w:p w:rsidR="00450ED1" w:rsidRPr="006D4EA3" w:rsidRDefault="00450ED1" w:rsidP="00B56ABA">
            <w:pPr>
              <w:rPr>
                <w:sz w:val="28"/>
              </w:rPr>
            </w:pPr>
            <w:r w:rsidRPr="006D4EA3">
              <w:rPr>
                <w:sz w:val="28"/>
              </w:rPr>
              <w:t xml:space="preserve"> </w:t>
            </w: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Pr>
                <w:rFonts w:hint="eastAsia"/>
                <w:sz w:val="28"/>
              </w:rPr>
              <w:t>знакомятся</w:t>
            </w:r>
            <w:r w:rsidRPr="006D4EA3">
              <w:rPr>
                <w:sz w:val="28"/>
              </w:rPr>
              <w:t xml:space="preserve"> </w:t>
            </w:r>
            <w:r w:rsidRPr="006D4EA3">
              <w:rPr>
                <w:rFonts w:hint="eastAsia"/>
                <w:sz w:val="28"/>
              </w:rPr>
              <w:t>с</w:t>
            </w:r>
            <w:r w:rsidRPr="006D4EA3">
              <w:rPr>
                <w:sz w:val="28"/>
              </w:rPr>
              <w:t xml:space="preserve"> </w:t>
            </w:r>
            <w:r w:rsidRPr="006D4EA3">
              <w:rPr>
                <w:rFonts w:hint="eastAsia"/>
                <w:sz w:val="28"/>
              </w:rPr>
              <w:t>понятием</w:t>
            </w:r>
            <w:r w:rsidRPr="006D4EA3">
              <w:rPr>
                <w:sz w:val="28"/>
              </w:rPr>
              <w:t xml:space="preserve"> «</w:t>
            </w:r>
            <w:r w:rsidRPr="006D4EA3">
              <w:rPr>
                <w:rFonts w:hint="eastAsia"/>
                <w:sz w:val="28"/>
              </w:rPr>
              <w:t>мифы</w:t>
            </w:r>
            <w:r w:rsidRPr="006D4EA3">
              <w:rPr>
                <w:rFonts w:hint="eastAsia"/>
                <w:sz w:val="28"/>
              </w:rPr>
              <w:t>»</w:t>
            </w:r>
            <w:r w:rsidRPr="006D4EA3">
              <w:rPr>
                <w:sz w:val="28"/>
              </w:rPr>
              <w:t xml:space="preserve">. </w:t>
            </w:r>
            <w:r w:rsidRPr="006D4EA3">
              <w:rPr>
                <w:rFonts w:hint="eastAsia"/>
                <w:sz w:val="28"/>
              </w:rPr>
              <w:t>Боги</w:t>
            </w:r>
            <w:r w:rsidRPr="006D4EA3">
              <w:rPr>
                <w:sz w:val="28"/>
              </w:rPr>
              <w:t xml:space="preserve"> </w:t>
            </w:r>
            <w:r w:rsidRPr="006D4EA3">
              <w:rPr>
                <w:rFonts w:hint="eastAsia"/>
                <w:sz w:val="28"/>
              </w:rPr>
              <w:t>славянской</w:t>
            </w:r>
            <w:r w:rsidRPr="006D4EA3">
              <w:rPr>
                <w:sz w:val="28"/>
              </w:rPr>
              <w:t xml:space="preserve"> </w:t>
            </w:r>
            <w:r w:rsidRPr="006D4EA3">
              <w:rPr>
                <w:rFonts w:hint="eastAsia"/>
                <w:sz w:val="28"/>
              </w:rPr>
              <w:t>мифологии</w:t>
            </w:r>
            <w:r>
              <w:rPr>
                <w:sz w:val="28"/>
              </w:rPr>
              <w:t>,</w:t>
            </w:r>
            <w:r w:rsidRPr="006D4EA3">
              <w:rPr>
                <w:sz w:val="28"/>
              </w:rPr>
              <w:t xml:space="preserve"> </w:t>
            </w:r>
            <w:r>
              <w:rPr>
                <w:rFonts w:hint="eastAsia"/>
                <w:sz w:val="28"/>
              </w:rPr>
              <w:t>д</w:t>
            </w:r>
            <w:r w:rsidRPr="006D4EA3">
              <w:rPr>
                <w:rFonts w:hint="eastAsia"/>
                <w:sz w:val="28"/>
              </w:rPr>
              <w:t>ухи</w:t>
            </w:r>
            <w:r w:rsidRPr="006D4EA3">
              <w:rPr>
                <w:sz w:val="28"/>
              </w:rPr>
              <w:t xml:space="preserve"> </w:t>
            </w:r>
            <w:r w:rsidRPr="006D4EA3">
              <w:rPr>
                <w:rFonts w:hint="eastAsia"/>
                <w:sz w:val="28"/>
              </w:rPr>
              <w:t>и</w:t>
            </w:r>
            <w:r w:rsidRPr="006D4EA3">
              <w:rPr>
                <w:sz w:val="28"/>
              </w:rPr>
              <w:t xml:space="preserve"> </w:t>
            </w:r>
            <w:r w:rsidRPr="006D4EA3">
              <w:rPr>
                <w:rFonts w:hint="eastAsia"/>
                <w:sz w:val="28"/>
              </w:rPr>
              <w:t>мифические</w:t>
            </w:r>
            <w:r w:rsidRPr="006D4EA3">
              <w:rPr>
                <w:sz w:val="28"/>
              </w:rPr>
              <w:t xml:space="preserve"> </w:t>
            </w:r>
            <w:r w:rsidRPr="006D4EA3">
              <w:rPr>
                <w:rFonts w:hint="eastAsia"/>
                <w:sz w:val="28"/>
              </w:rPr>
              <w:t>существа</w:t>
            </w:r>
            <w:r w:rsidRPr="006D4EA3">
              <w:rPr>
                <w:sz w:val="28"/>
              </w:rPr>
              <w:t xml:space="preserve"> </w:t>
            </w:r>
            <w:r w:rsidRPr="006D4EA3">
              <w:rPr>
                <w:rFonts w:hint="eastAsia"/>
                <w:sz w:val="28"/>
              </w:rPr>
              <w:t>у</w:t>
            </w:r>
            <w:r w:rsidRPr="006D4EA3">
              <w:rPr>
                <w:sz w:val="28"/>
              </w:rPr>
              <w:t xml:space="preserve"> </w:t>
            </w:r>
            <w:r w:rsidRPr="006D4EA3">
              <w:rPr>
                <w:rFonts w:hint="eastAsia"/>
                <w:sz w:val="28"/>
              </w:rPr>
              <w:t>славян</w:t>
            </w:r>
            <w:r w:rsidRPr="006D4EA3">
              <w:rPr>
                <w:sz w:val="28"/>
              </w:rPr>
              <w:t xml:space="preserve">. </w:t>
            </w:r>
            <w:r w:rsidRPr="006D4EA3">
              <w:rPr>
                <w:rFonts w:hint="eastAsia"/>
                <w:sz w:val="28"/>
              </w:rPr>
              <w:t>Литератур</w:t>
            </w:r>
            <w:r w:rsidRPr="006D4EA3">
              <w:rPr>
                <w:rFonts w:hint="eastAsia"/>
                <w:sz w:val="28"/>
              </w:rPr>
              <w:lastRenderedPageBreak/>
              <w:t>а</w:t>
            </w:r>
            <w:r w:rsidRPr="006D4EA3">
              <w:rPr>
                <w:sz w:val="28"/>
              </w:rPr>
              <w:t xml:space="preserve"> </w:t>
            </w:r>
            <w:r w:rsidRPr="006D4EA3">
              <w:rPr>
                <w:rFonts w:hint="eastAsia"/>
                <w:sz w:val="28"/>
              </w:rPr>
              <w:t>о</w:t>
            </w:r>
            <w:r w:rsidRPr="006D4EA3">
              <w:rPr>
                <w:sz w:val="28"/>
              </w:rPr>
              <w:t xml:space="preserve"> </w:t>
            </w:r>
            <w:r w:rsidRPr="006D4EA3">
              <w:rPr>
                <w:rFonts w:hint="eastAsia"/>
                <w:sz w:val="28"/>
              </w:rPr>
              <w:t>славянской</w:t>
            </w:r>
            <w:r w:rsidRPr="006D4EA3">
              <w:rPr>
                <w:sz w:val="28"/>
              </w:rPr>
              <w:t xml:space="preserve"> </w:t>
            </w:r>
            <w:r w:rsidRPr="006D4EA3">
              <w:rPr>
                <w:rFonts w:hint="eastAsia"/>
                <w:sz w:val="28"/>
              </w:rPr>
              <w:t>мифологии</w:t>
            </w:r>
          </w:p>
        </w:tc>
      </w:tr>
      <w:tr w:rsidR="00450ED1" w:rsidTr="00B56ABA">
        <w:tc>
          <w:tcPr>
            <w:tcW w:w="9345" w:type="dxa"/>
            <w:gridSpan w:val="3"/>
          </w:tcPr>
          <w:p w:rsidR="00450ED1" w:rsidRDefault="00450ED1" w:rsidP="00B56ABA">
            <w:pPr>
              <w:rPr>
                <w:b/>
                <w:sz w:val="28"/>
              </w:rPr>
            </w:pPr>
            <w:r>
              <w:rPr>
                <w:b/>
                <w:sz w:val="28"/>
              </w:rPr>
              <w:lastRenderedPageBreak/>
              <w:t xml:space="preserve">                                         </w:t>
            </w:r>
            <w:r w:rsidRPr="006D4EA3">
              <w:rPr>
                <w:rFonts w:hint="eastAsia"/>
                <w:b/>
                <w:sz w:val="28"/>
              </w:rPr>
              <w:t>О</w:t>
            </w:r>
            <w:r w:rsidRPr="006D4EA3">
              <w:rPr>
                <w:b/>
                <w:sz w:val="28"/>
              </w:rPr>
              <w:t xml:space="preserve"> </w:t>
            </w:r>
            <w:r w:rsidRPr="006D4EA3">
              <w:rPr>
                <w:rFonts w:hint="eastAsia"/>
                <w:b/>
                <w:sz w:val="28"/>
              </w:rPr>
              <w:t>Родине</w:t>
            </w:r>
            <w:r w:rsidRPr="006D4EA3">
              <w:rPr>
                <w:b/>
                <w:sz w:val="28"/>
              </w:rPr>
              <w:t xml:space="preserve">, </w:t>
            </w:r>
            <w:r w:rsidRPr="006D4EA3">
              <w:rPr>
                <w:rFonts w:hint="eastAsia"/>
                <w:b/>
                <w:sz w:val="28"/>
              </w:rPr>
              <w:t>о</w:t>
            </w:r>
            <w:r w:rsidRPr="006D4EA3">
              <w:rPr>
                <w:b/>
                <w:sz w:val="28"/>
              </w:rPr>
              <w:t xml:space="preserve"> </w:t>
            </w:r>
            <w:r w:rsidRPr="006D4EA3">
              <w:rPr>
                <w:rFonts w:hint="eastAsia"/>
                <w:b/>
                <w:sz w:val="28"/>
              </w:rPr>
              <w:t>подвигах</w:t>
            </w:r>
            <w:r w:rsidRPr="006D4EA3">
              <w:rPr>
                <w:b/>
                <w:sz w:val="28"/>
              </w:rPr>
              <w:t xml:space="preserve">, </w:t>
            </w:r>
            <w:r w:rsidRPr="006D4EA3">
              <w:rPr>
                <w:rFonts w:hint="eastAsia"/>
                <w:b/>
                <w:sz w:val="28"/>
              </w:rPr>
              <w:t>о</w:t>
            </w:r>
            <w:r w:rsidRPr="006D4EA3">
              <w:rPr>
                <w:b/>
                <w:sz w:val="28"/>
              </w:rPr>
              <w:t xml:space="preserve"> </w:t>
            </w:r>
            <w:r w:rsidRPr="006D4EA3">
              <w:rPr>
                <w:rFonts w:hint="eastAsia"/>
                <w:b/>
                <w:sz w:val="28"/>
              </w:rPr>
              <w:t>славе</w:t>
            </w:r>
          </w:p>
        </w:tc>
      </w:tr>
      <w:tr w:rsidR="00450ED1" w:rsidTr="00B56ABA">
        <w:tc>
          <w:tcPr>
            <w:tcW w:w="4127" w:type="dxa"/>
          </w:tcPr>
          <w:p w:rsidR="00450ED1" w:rsidRPr="006D4EA3" w:rsidRDefault="00450ED1" w:rsidP="00B56ABA">
            <w:pPr>
              <w:rPr>
                <w:sz w:val="28"/>
              </w:rPr>
            </w:pPr>
            <w:r w:rsidRPr="006D4EA3">
              <w:rPr>
                <w:rFonts w:hint="eastAsia"/>
                <w:sz w:val="28"/>
              </w:rPr>
              <w:t>А</w:t>
            </w:r>
            <w:r w:rsidRPr="006D4EA3">
              <w:rPr>
                <w:sz w:val="28"/>
              </w:rPr>
              <w:t xml:space="preserve">. </w:t>
            </w:r>
            <w:r w:rsidRPr="006D4EA3">
              <w:rPr>
                <w:rFonts w:hint="eastAsia"/>
                <w:sz w:val="28"/>
              </w:rPr>
              <w:t>Невский</w:t>
            </w:r>
            <w:r w:rsidRPr="006D4EA3">
              <w:rPr>
                <w:sz w:val="28"/>
              </w:rPr>
              <w:t xml:space="preserve">. </w:t>
            </w:r>
            <w:r w:rsidRPr="006D4EA3">
              <w:rPr>
                <w:rFonts w:hint="eastAsia"/>
                <w:sz w:val="28"/>
              </w:rPr>
              <w:t>Подготовка</w:t>
            </w:r>
            <w:r w:rsidRPr="006D4EA3">
              <w:rPr>
                <w:sz w:val="28"/>
              </w:rPr>
              <w:t xml:space="preserve"> </w:t>
            </w:r>
            <w:r w:rsidRPr="006D4EA3">
              <w:rPr>
                <w:rFonts w:hint="eastAsia"/>
                <w:sz w:val="28"/>
              </w:rPr>
              <w:t>сообщения</w:t>
            </w:r>
            <w:r w:rsidRPr="006D4EA3">
              <w:rPr>
                <w:sz w:val="28"/>
              </w:rPr>
              <w:t xml:space="preserve"> </w:t>
            </w:r>
            <w:r w:rsidRPr="006D4EA3">
              <w:rPr>
                <w:rFonts w:hint="eastAsia"/>
                <w:sz w:val="28"/>
              </w:rPr>
              <w:t>о</w:t>
            </w:r>
            <w:r w:rsidRPr="006D4EA3">
              <w:rPr>
                <w:sz w:val="28"/>
              </w:rPr>
              <w:t xml:space="preserve"> </w:t>
            </w:r>
            <w:r w:rsidRPr="006D4EA3">
              <w:rPr>
                <w:rFonts w:hint="eastAsia"/>
                <w:sz w:val="28"/>
              </w:rPr>
              <w:t>святом</w:t>
            </w:r>
            <w:r w:rsidRPr="006D4EA3">
              <w:rPr>
                <w:sz w:val="28"/>
              </w:rPr>
              <w:t xml:space="preserve"> </w:t>
            </w:r>
            <w:r w:rsidRPr="006D4EA3">
              <w:rPr>
                <w:rFonts w:hint="eastAsia"/>
                <w:sz w:val="28"/>
              </w:rPr>
              <w:t>А</w:t>
            </w:r>
            <w:r w:rsidRPr="006D4EA3">
              <w:rPr>
                <w:sz w:val="28"/>
              </w:rPr>
              <w:t xml:space="preserve">. </w:t>
            </w:r>
            <w:r w:rsidRPr="006D4EA3">
              <w:rPr>
                <w:rFonts w:hint="eastAsia"/>
                <w:sz w:val="28"/>
              </w:rPr>
              <w:t>Невском</w:t>
            </w:r>
            <w:r w:rsidRPr="006D4EA3">
              <w:rPr>
                <w:sz w:val="28"/>
              </w:rPr>
              <w:t xml:space="preserve">. </w:t>
            </w:r>
            <w:r w:rsidRPr="006D4EA3">
              <w:rPr>
                <w:rFonts w:hint="eastAsia"/>
                <w:sz w:val="28"/>
              </w:rPr>
              <w:t>В</w:t>
            </w:r>
            <w:r w:rsidRPr="006D4EA3">
              <w:rPr>
                <w:sz w:val="28"/>
              </w:rPr>
              <w:t xml:space="preserve">. </w:t>
            </w:r>
            <w:r w:rsidRPr="006D4EA3">
              <w:rPr>
                <w:rFonts w:hint="eastAsia"/>
                <w:sz w:val="28"/>
              </w:rPr>
              <w:t>Серов</w:t>
            </w:r>
            <w:r w:rsidRPr="006D4EA3">
              <w:rPr>
                <w:sz w:val="28"/>
              </w:rPr>
              <w:t xml:space="preserve">. </w:t>
            </w:r>
            <w:r w:rsidRPr="006D4EA3">
              <w:rPr>
                <w:rFonts w:hint="eastAsia"/>
                <w:sz w:val="28"/>
              </w:rPr>
              <w:t>Ледовое</w:t>
            </w:r>
            <w:r w:rsidRPr="006D4EA3">
              <w:rPr>
                <w:sz w:val="28"/>
              </w:rPr>
              <w:t xml:space="preserve"> </w:t>
            </w:r>
            <w:r w:rsidRPr="006D4EA3">
              <w:rPr>
                <w:rFonts w:hint="eastAsia"/>
                <w:sz w:val="28"/>
              </w:rPr>
              <w:t>побоище</w:t>
            </w:r>
            <w:r w:rsidRPr="006D4EA3">
              <w:rPr>
                <w:sz w:val="28"/>
              </w:rPr>
              <w:t xml:space="preserve"> </w:t>
            </w:r>
          </w:p>
          <w:p w:rsidR="00450ED1" w:rsidRPr="006D4EA3" w:rsidRDefault="00450ED1" w:rsidP="00B56ABA">
            <w:pPr>
              <w:rPr>
                <w:sz w:val="28"/>
              </w:rPr>
            </w:pP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sidRPr="006D4EA3">
              <w:rPr>
                <w:rFonts w:hint="eastAsia"/>
                <w:sz w:val="28"/>
              </w:rPr>
              <w:t>Учатся</w:t>
            </w:r>
            <w:r w:rsidRPr="006D4EA3">
              <w:rPr>
                <w:sz w:val="28"/>
              </w:rPr>
              <w:t xml:space="preserve"> </w:t>
            </w:r>
            <w:r w:rsidRPr="006D4EA3">
              <w:rPr>
                <w:rFonts w:hint="eastAsia"/>
                <w:sz w:val="28"/>
              </w:rPr>
              <w:t>анализировать</w:t>
            </w:r>
            <w:r w:rsidRPr="006D4EA3">
              <w:rPr>
                <w:sz w:val="28"/>
              </w:rPr>
              <w:t xml:space="preserve"> </w:t>
            </w:r>
            <w:r w:rsidRPr="006D4EA3">
              <w:rPr>
                <w:rFonts w:hint="eastAsia"/>
                <w:sz w:val="28"/>
              </w:rPr>
              <w:t>произведения</w:t>
            </w:r>
            <w:r w:rsidRPr="006D4EA3">
              <w:rPr>
                <w:sz w:val="28"/>
              </w:rPr>
              <w:t xml:space="preserve"> </w:t>
            </w:r>
            <w:r w:rsidRPr="006D4EA3">
              <w:rPr>
                <w:rFonts w:hint="eastAsia"/>
                <w:sz w:val="28"/>
              </w:rPr>
              <w:t>об</w:t>
            </w:r>
            <w:r w:rsidRPr="006D4EA3">
              <w:rPr>
                <w:sz w:val="28"/>
              </w:rPr>
              <w:t xml:space="preserve"> </w:t>
            </w:r>
            <w:r w:rsidRPr="006D4EA3">
              <w:rPr>
                <w:rFonts w:hint="eastAsia"/>
                <w:sz w:val="28"/>
              </w:rPr>
              <w:t>исторических</w:t>
            </w:r>
            <w:r w:rsidRPr="006D4EA3">
              <w:rPr>
                <w:sz w:val="28"/>
              </w:rPr>
              <w:t xml:space="preserve"> </w:t>
            </w:r>
            <w:r w:rsidRPr="006D4EA3">
              <w:rPr>
                <w:rFonts w:hint="eastAsia"/>
                <w:sz w:val="28"/>
              </w:rPr>
              <w:t>событиях</w:t>
            </w:r>
            <w:r w:rsidRPr="006D4EA3">
              <w:rPr>
                <w:sz w:val="28"/>
              </w:rPr>
              <w:t xml:space="preserve">. </w:t>
            </w:r>
            <w:r w:rsidRPr="006D4EA3">
              <w:rPr>
                <w:rFonts w:hint="eastAsia"/>
                <w:sz w:val="28"/>
              </w:rPr>
              <w:t>Составляют</w:t>
            </w:r>
            <w:r w:rsidRPr="006D4EA3">
              <w:rPr>
                <w:sz w:val="28"/>
              </w:rPr>
              <w:t xml:space="preserve"> </w:t>
            </w:r>
            <w:r w:rsidRPr="006D4EA3">
              <w:rPr>
                <w:rFonts w:hint="eastAsia"/>
                <w:sz w:val="28"/>
              </w:rPr>
              <w:t>рассказ</w:t>
            </w:r>
            <w:r w:rsidRPr="006D4EA3">
              <w:rPr>
                <w:sz w:val="28"/>
              </w:rPr>
              <w:t xml:space="preserve"> </w:t>
            </w:r>
            <w:r w:rsidRPr="006D4EA3">
              <w:rPr>
                <w:rFonts w:hint="eastAsia"/>
                <w:sz w:val="28"/>
              </w:rPr>
              <w:t>по</w:t>
            </w:r>
            <w:r w:rsidRPr="006D4EA3">
              <w:rPr>
                <w:sz w:val="28"/>
              </w:rPr>
              <w:t xml:space="preserve"> </w:t>
            </w:r>
            <w:r w:rsidRPr="006D4EA3">
              <w:rPr>
                <w:rFonts w:hint="eastAsia"/>
                <w:sz w:val="28"/>
              </w:rPr>
              <w:t>картине</w:t>
            </w:r>
            <w:r w:rsidRPr="006D4EA3">
              <w:rPr>
                <w:sz w:val="28"/>
              </w:rPr>
              <w:t xml:space="preserve"> </w:t>
            </w:r>
            <w:r w:rsidRPr="006D4EA3">
              <w:rPr>
                <w:rFonts w:hint="eastAsia"/>
                <w:sz w:val="28"/>
              </w:rPr>
              <w:t>Валентина</w:t>
            </w:r>
            <w:r w:rsidRPr="006D4EA3">
              <w:rPr>
                <w:sz w:val="28"/>
              </w:rPr>
              <w:t xml:space="preserve"> </w:t>
            </w:r>
            <w:r w:rsidRPr="006D4EA3">
              <w:rPr>
                <w:rFonts w:hint="eastAsia"/>
                <w:sz w:val="28"/>
              </w:rPr>
              <w:t>Александровича</w:t>
            </w:r>
            <w:r w:rsidRPr="006D4EA3">
              <w:rPr>
                <w:sz w:val="28"/>
              </w:rPr>
              <w:t xml:space="preserve">  </w:t>
            </w:r>
            <w:r w:rsidRPr="006D4EA3">
              <w:rPr>
                <w:rFonts w:hint="eastAsia"/>
                <w:sz w:val="28"/>
              </w:rPr>
              <w:t>Серова</w:t>
            </w:r>
            <w:r w:rsidRPr="006D4EA3">
              <w:rPr>
                <w:sz w:val="28"/>
              </w:rPr>
              <w:t xml:space="preserve"> «</w:t>
            </w:r>
            <w:r w:rsidRPr="006D4EA3">
              <w:rPr>
                <w:rFonts w:hint="eastAsia"/>
                <w:sz w:val="28"/>
              </w:rPr>
              <w:t>Въезд</w:t>
            </w:r>
            <w:r w:rsidRPr="006D4EA3">
              <w:rPr>
                <w:sz w:val="28"/>
              </w:rPr>
              <w:t xml:space="preserve"> </w:t>
            </w:r>
            <w:r w:rsidRPr="006D4EA3">
              <w:rPr>
                <w:rFonts w:hint="eastAsia"/>
                <w:sz w:val="28"/>
              </w:rPr>
              <w:t>Александра</w:t>
            </w:r>
            <w:r w:rsidRPr="006D4EA3">
              <w:rPr>
                <w:sz w:val="28"/>
              </w:rPr>
              <w:t xml:space="preserve"> </w:t>
            </w:r>
            <w:r w:rsidRPr="006D4EA3">
              <w:rPr>
                <w:rFonts w:hint="eastAsia"/>
                <w:sz w:val="28"/>
              </w:rPr>
              <w:t>Невского</w:t>
            </w:r>
            <w:r w:rsidRPr="006D4EA3">
              <w:rPr>
                <w:sz w:val="28"/>
              </w:rPr>
              <w:t xml:space="preserve"> </w:t>
            </w:r>
            <w:r w:rsidRPr="006D4EA3">
              <w:rPr>
                <w:rFonts w:hint="eastAsia"/>
                <w:sz w:val="28"/>
              </w:rPr>
              <w:t>в</w:t>
            </w:r>
            <w:r w:rsidRPr="006D4EA3">
              <w:rPr>
                <w:sz w:val="28"/>
              </w:rPr>
              <w:t xml:space="preserve"> </w:t>
            </w:r>
            <w:r w:rsidRPr="006D4EA3">
              <w:rPr>
                <w:rFonts w:hint="eastAsia"/>
                <w:sz w:val="28"/>
              </w:rPr>
              <w:t>Псков</w:t>
            </w:r>
            <w:r w:rsidRPr="006D4EA3">
              <w:rPr>
                <w:sz w:val="28"/>
              </w:rPr>
              <w:t xml:space="preserve"> </w:t>
            </w:r>
            <w:r w:rsidRPr="006D4EA3">
              <w:rPr>
                <w:rFonts w:hint="eastAsia"/>
                <w:sz w:val="28"/>
              </w:rPr>
              <w:t>после</w:t>
            </w:r>
            <w:r w:rsidRPr="006D4EA3">
              <w:rPr>
                <w:sz w:val="28"/>
              </w:rPr>
              <w:t xml:space="preserve"> </w:t>
            </w:r>
            <w:r w:rsidRPr="006D4EA3">
              <w:rPr>
                <w:rFonts w:hint="eastAsia"/>
                <w:sz w:val="28"/>
              </w:rPr>
              <w:t>Ледового</w:t>
            </w:r>
            <w:r w:rsidRPr="006D4EA3">
              <w:rPr>
                <w:sz w:val="28"/>
              </w:rPr>
              <w:t xml:space="preserve"> </w:t>
            </w:r>
            <w:r w:rsidRPr="006D4EA3">
              <w:rPr>
                <w:rFonts w:hint="eastAsia"/>
                <w:sz w:val="28"/>
              </w:rPr>
              <w:t>побоища</w:t>
            </w:r>
            <w:r w:rsidRPr="006D4EA3">
              <w:rPr>
                <w:rFonts w:hint="eastAsia"/>
                <w:sz w:val="28"/>
              </w:rPr>
              <w:t>»</w:t>
            </w:r>
          </w:p>
        </w:tc>
      </w:tr>
      <w:tr w:rsidR="00450ED1" w:rsidTr="00B56ABA">
        <w:tc>
          <w:tcPr>
            <w:tcW w:w="4127" w:type="dxa"/>
          </w:tcPr>
          <w:p w:rsidR="00450ED1" w:rsidRPr="006D4EA3" w:rsidRDefault="00450ED1" w:rsidP="00B56ABA">
            <w:pPr>
              <w:rPr>
                <w:sz w:val="28"/>
              </w:rPr>
            </w:pPr>
            <w:r w:rsidRPr="006D4EA3">
              <w:rPr>
                <w:rFonts w:hint="eastAsia"/>
                <w:sz w:val="28"/>
              </w:rPr>
              <w:t>Д</w:t>
            </w:r>
            <w:r w:rsidRPr="006D4EA3">
              <w:rPr>
                <w:sz w:val="28"/>
              </w:rPr>
              <w:t xml:space="preserve">. </w:t>
            </w:r>
            <w:r w:rsidRPr="006D4EA3">
              <w:rPr>
                <w:rFonts w:hint="eastAsia"/>
                <w:sz w:val="28"/>
              </w:rPr>
              <w:t>Донской</w:t>
            </w:r>
            <w:r w:rsidRPr="006D4EA3">
              <w:rPr>
                <w:sz w:val="28"/>
              </w:rPr>
              <w:t xml:space="preserve">. </w:t>
            </w:r>
            <w:r w:rsidRPr="006D4EA3">
              <w:rPr>
                <w:rFonts w:hint="eastAsia"/>
                <w:sz w:val="28"/>
              </w:rPr>
              <w:t>Куликовская</w:t>
            </w:r>
            <w:r w:rsidRPr="006D4EA3">
              <w:rPr>
                <w:sz w:val="28"/>
              </w:rPr>
              <w:t xml:space="preserve"> </w:t>
            </w:r>
            <w:r w:rsidRPr="006D4EA3">
              <w:rPr>
                <w:rFonts w:hint="eastAsia"/>
                <w:sz w:val="28"/>
              </w:rPr>
              <w:t>битва</w:t>
            </w:r>
            <w:r w:rsidRPr="006D4EA3">
              <w:rPr>
                <w:sz w:val="28"/>
              </w:rPr>
              <w:t xml:space="preserve">. </w:t>
            </w:r>
            <w:r w:rsidRPr="006D4EA3">
              <w:rPr>
                <w:rFonts w:hint="eastAsia"/>
                <w:sz w:val="28"/>
              </w:rPr>
              <w:t>Подготовка</w:t>
            </w:r>
            <w:r w:rsidRPr="006D4EA3">
              <w:rPr>
                <w:sz w:val="28"/>
              </w:rPr>
              <w:t xml:space="preserve"> </w:t>
            </w:r>
            <w:r w:rsidRPr="006D4EA3">
              <w:rPr>
                <w:rFonts w:hint="eastAsia"/>
                <w:sz w:val="28"/>
              </w:rPr>
              <w:t>сообщения</w:t>
            </w:r>
            <w:r w:rsidRPr="006D4EA3">
              <w:rPr>
                <w:sz w:val="28"/>
              </w:rPr>
              <w:t xml:space="preserve"> </w:t>
            </w:r>
            <w:r w:rsidRPr="006D4EA3">
              <w:rPr>
                <w:rFonts w:hint="eastAsia"/>
                <w:sz w:val="28"/>
              </w:rPr>
              <w:t>о</w:t>
            </w:r>
            <w:r w:rsidRPr="006D4EA3">
              <w:rPr>
                <w:sz w:val="28"/>
              </w:rPr>
              <w:t xml:space="preserve"> </w:t>
            </w:r>
            <w:r w:rsidRPr="006D4EA3">
              <w:rPr>
                <w:rFonts w:hint="eastAsia"/>
                <w:sz w:val="28"/>
              </w:rPr>
              <w:t>Д</w:t>
            </w:r>
            <w:r w:rsidRPr="006D4EA3">
              <w:rPr>
                <w:sz w:val="28"/>
              </w:rPr>
              <w:t xml:space="preserve">. </w:t>
            </w:r>
            <w:r w:rsidRPr="006D4EA3">
              <w:rPr>
                <w:rFonts w:hint="eastAsia"/>
                <w:sz w:val="28"/>
              </w:rPr>
              <w:t>Донском</w:t>
            </w:r>
            <w:r w:rsidRPr="006D4EA3">
              <w:rPr>
                <w:sz w:val="28"/>
              </w:rPr>
              <w:t xml:space="preserve"> </w:t>
            </w:r>
          </w:p>
          <w:p w:rsidR="00450ED1" w:rsidRPr="006D4EA3" w:rsidRDefault="00450ED1" w:rsidP="00B56ABA">
            <w:pPr>
              <w:rPr>
                <w:sz w:val="28"/>
              </w:rPr>
            </w:pPr>
            <w:r w:rsidRPr="006D4EA3">
              <w:rPr>
                <w:sz w:val="28"/>
              </w:rPr>
              <w:t xml:space="preserve"> </w:t>
            </w: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sidRPr="006D4EA3">
              <w:rPr>
                <w:rFonts w:hint="eastAsia"/>
                <w:sz w:val="28"/>
              </w:rPr>
              <w:t>Учатся</w:t>
            </w:r>
            <w:r w:rsidRPr="006D4EA3">
              <w:rPr>
                <w:sz w:val="28"/>
              </w:rPr>
              <w:t xml:space="preserve"> </w:t>
            </w:r>
            <w:r w:rsidRPr="006D4EA3">
              <w:rPr>
                <w:rFonts w:hint="eastAsia"/>
                <w:sz w:val="28"/>
              </w:rPr>
              <w:t>использовать</w:t>
            </w:r>
            <w:r w:rsidRPr="006D4EA3">
              <w:rPr>
                <w:sz w:val="28"/>
              </w:rPr>
              <w:t xml:space="preserve"> </w:t>
            </w:r>
            <w:r w:rsidRPr="006D4EA3">
              <w:rPr>
                <w:rFonts w:hint="eastAsia"/>
                <w:sz w:val="28"/>
              </w:rPr>
              <w:t>различные</w:t>
            </w:r>
            <w:r w:rsidRPr="006D4EA3">
              <w:rPr>
                <w:sz w:val="28"/>
              </w:rPr>
              <w:t xml:space="preserve"> </w:t>
            </w:r>
            <w:r w:rsidRPr="006D4EA3">
              <w:rPr>
                <w:rFonts w:hint="eastAsia"/>
                <w:sz w:val="28"/>
              </w:rPr>
              <w:t>способы</w:t>
            </w:r>
            <w:r w:rsidRPr="006D4EA3">
              <w:rPr>
                <w:sz w:val="28"/>
              </w:rPr>
              <w:t xml:space="preserve"> </w:t>
            </w:r>
            <w:r w:rsidRPr="006D4EA3">
              <w:rPr>
                <w:rFonts w:hint="eastAsia"/>
                <w:sz w:val="28"/>
              </w:rPr>
              <w:t>поиска</w:t>
            </w:r>
            <w:r w:rsidRPr="006D4EA3">
              <w:rPr>
                <w:sz w:val="28"/>
              </w:rPr>
              <w:t xml:space="preserve"> </w:t>
            </w:r>
            <w:r w:rsidRPr="006D4EA3">
              <w:rPr>
                <w:rFonts w:hint="eastAsia"/>
                <w:sz w:val="28"/>
              </w:rPr>
              <w:t>учебной</w:t>
            </w:r>
            <w:r w:rsidRPr="006D4EA3">
              <w:rPr>
                <w:sz w:val="28"/>
              </w:rPr>
              <w:t xml:space="preserve"> </w:t>
            </w:r>
            <w:r w:rsidRPr="006D4EA3">
              <w:rPr>
                <w:rFonts w:hint="eastAsia"/>
                <w:sz w:val="28"/>
              </w:rPr>
              <w:t>информации</w:t>
            </w:r>
            <w:r w:rsidRPr="006D4EA3">
              <w:rPr>
                <w:sz w:val="28"/>
              </w:rPr>
              <w:t xml:space="preserve"> </w:t>
            </w:r>
            <w:r w:rsidRPr="006D4EA3">
              <w:rPr>
                <w:rFonts w:hint="eastAsia"/>
                <w:sz w:val="28"/>
              </w:rPr>
              <w:t>в</w:t>
            </w:r>
            <w:r w:rsidRPr="006D4EA3">
              <w:rPr>
                <w:sz w:val="28"/>
              </w:rPr>
              <w:t xml:space="preserve"> </w:t>
            </w:r>
            <w:r w:rsidRPr="006D4EA3">
              <w:rPr>
                <w:rFonts w:hint="eastAsia"/>
                <w:sz w:val="28"/>
              </w:rPr>
              <w:t>справочниках</w:t>
            </w:r>
            <w:r w:rsidRPr="006D4EA3">
              <w:rPr>
                <w:sz w:val="28"/>
              </w:rPr>
              <w:t xml:space="preserve">, </w:t>
            </w:r>
            <w:r w:rsidRPr="006D4EA3">
              <w:rPr>
                <w:rFonts w:hint="eastAsia"/>
                <w:sz w:val="28"/>
              </w:rPr>
              <w:t>словарях</w:t>
            </w:r>
            <w:r w:rsidRPr="006D4EA3">
              <w:rPr>
                <w:sz w:val="28"/>
              </w:rPr>
              <w:t xml:space="preserve">, </w:t>
            </w:r>
            <w:r w:rsidRPr="006D4EA3">
              <w:rPr>
                <w:rFonts w:hint="eastAsia"/>
                <w:sz w:val="28"/>
              </w:rPr>
              <w:t>энциклопедиях</w:t>
            </w:r>
          </w:p>
        </w:tc>
      </w:tr>
      <w:tr w:rsidR="00450ED1" w:rsidTr="00B56ABA">
        <w:tc>
          <w:tcPr>
            <w:tcW w:w="4127" w:type="dxa"/>
          </w:tcPr>
          <w:p w:rsidR="00450ED1" w:rsidRPr="006D4EA3" w:rsidRDefault="00450ED1" w:rsidP="00B56ABA">
            <w:pPr>
              <w:rPr>
                <w:sz w:val="28"/>
              </w:rPr>
            </w:pPr>
            <w:r w:rsidRPr="006D4EA3">
              <w:rPr>
                <w:rFonts w:hint="eastAsia"/>
                <w:sz w:val="28"/>
              </w:rPr>
              <w:t>Великая</w:t>
            </w:r>
            <w:r w:rsidRPr="006D4EA3">
              <w:rPr>
                <w:sz w:val="28"/>
              </w:rPr>
              <w:t xml:space="preserve"> </w:t>
            </w:r>
            <w:r w:rsidRPr="006D4EA3">
              <w:rPr>
                <w:rFonts w:hint="eastAsia"/>
                <w:sz w:val="28"/>
              </w:rPr>
              <w:t>Отечественная</w:t>
            </w:r>
            <w:r w:rsidRPr="006D4EA3">
              <w:rPr>
                <w:sz w:val="28"/>
              </w:rPr>
              <w:t xml:space="preserve"> </w:t>
            </w:r>
            <w:r w:rsidRPr="006D4EA3">
              <w:rPr>
                <w:rFonts w:hint="eastAsia"/>
                <w:sz w:val="28"/>
              </w:rPr>
              <w:t>война</w:t>
            </w:r>
            <w:r w:rsidRPr="006D4EA3">
              <w:rPr>
                <w:sz w:val="28"/>
              </w:rPr>
              <w:t xml:space="preserve"> 1941 – 1945 </w:t>
            </w:r>
            <w:r w:rsidRPr="006D4EA3">
              <w:rPr>
                <w:rFonts w:hint="eastAsia"/>
                <w:sz w:val="28"/>
              </w:rPr>
              <w:t>годов</w:t>
            </w:r>
            <w:r w:rsidRPr="006D4EA3">
              <w:rPr>
                <w:sz w:val="28"/>
              </w:rPr>
              <w:t xml:space="preserve">. </w:t>
            </w:r>
            <w:r w:rsidRPr="006D4EA3">
              <w:rPr>
                <w:rFonts w:hint="eastAsia"/>
                <w:sz w:val="28"/>
              </w:rPr>
              <w:t>Р</w:t>
            </w:r>
            <w:r w:rsidRPr="006D4EA3">
              <w:rPr>
                <w:sz w:val="28"/>
              </w:rPr>
              <w:t xml:space="preserve">. </w:t>
            </w:r>
            <w:r w:rsidRPr="006D4EA3">
              <w:rPr>
                <w:rFonts w:hint="eastAsia"/>
                <w:sz w:val="28"/>
              </w:rPr>
              <w:t>Рождественский</w:t>
            </w:r>
            <w:r w:rsidRPr="006D4EA3">
              <w:rPr>
                <w:sz w:val="28"/>
              </w:rPr>
              <w:t xml:space="preserve">. </w:t>
            </w:r>
            <w:r w:rsidRPr="006D4EA3">
              <w:rPr>
                <w:rFonts w:hint="eastAsia"/>
                <w:sz w:val="28"/>
              </w:rPr>
              <w:t>Реквием</w:t>
            </w:r>
            <w:r w:rsidRPr="006D4EA3">
              <w:rPr>
                <w:sz w:val="28"/>
              </w:rPr>
              <w:t xml:space="preserve">. </w:t>
            </w:r>
            <w:r w:rsidRPr="006D4EA3">
              <w:rPr>
                <w:rFonts w:hint="eastAsia"/>
                <w:sz w:val="28"/>
              </w:rPr>
              <w:t>А</w:t>
            </w:r>
            <w:r w:rsidRPr="006D4EA3">
              <w:rPr>
                <w:sz w:val="28"/>
              </w:rPr>
              <w:t xml:space="preserve">. </w:t>
            </w:r>
            <w:r w:rsidRPr="006D4EA3">
              <w:rPr>
                <w:rFonts w:hint="eastAsia"/>
                <w:sz w:val="28"/>
              </w:rPr>
              <w:t>Приставкин</w:t>
            </w:r>
            <w:r w:rsidRPr="006D4EA3">
              <w:rPr>
                <w:sz w:val="28"/>
              </w:rPr>
              <w:t xml:space="preserve">. </w:t>
            </w:r>
            <w:r w:rsidRPr="006D4EA3">
              <w:rPr>
                <w:rFonts w:hint="eastAsia"/>
                <w:sz w:val="28"/>
              </w:rPr>
              <w:t>Портрет</w:t>
            </w:r>
            <w:r w:rsidRPr="006D4EA3">
              <w:rPr>
                <w:sz w:val="28"/>
              </w:rPr>
              <w:t xml:space="preserve"> </w:t>
            </w:r>
            <w:r w:rsidRPr="006D4EA3">
              <w:rPr>
                <w:rFonts w:hint="eastAsia"/>
                <w:sz w:val="28"/>
              </w:rPr>
              <w:t>отца</w:t>
            </w:r>
            <w:r w:rsidRPr="006D4EA3">
              <w:rPr>
                <w:sz w:val="28"/>
              </w:rPr>
              <w:t xml:space="preserve">. </w:t>
            </w:r>
            <w:r w:rsidRPr="006D4EA3">
              <w:rPr>
                <w:rFonts w:hint="eastAsia"/>
                <w:sz w:val="28"/>
              </w:rPr>
              <w:t>В</w:t>
            </w:r>
            <w:r w:rsidRPr="006D4EA3">
              <w:rPr>
                <w:sz w:val="28"/>
              </w:rPr>
              <w:t xml:space="preserve">. </w:t>
            </w:r>
            <w:r w:rsidRPr="006D4EA3">
              <w:rPr>
                <w:rFonts w:hint="eastAsia"/>
                <w:sz w:val="28"/>
              </w:rPr>
              <w:t>Костецкий</w:t>
            </w:r>
            <w:r w:rsidRPr="006D4EA3">
              <w:rPr>
                <w:sz w:val="28"/>
              </w:rPr>
              <w:t xml:space="preserve">. </w:t>
            </w:r>
            <w:r w:rsidRPr="006D4EA3">
              <w:rPr>
                <w:rFonts w:hint="eastAsia"/>
                <w:sz w:val="28"/>
              </w:rPr>
              <w:t>Возвращение</w:t>
            </w:r>
          </w:p>
          <w:p w:rsidR="00450ED1" w:rsidRPr="006D4EA3" w:rsidRDefault="00450ED1" w:rsidP="00B56ABA">
            <w:pPr>
              <w:rPr>
                <w:sz w:val="28"/>
              </w:rPr>
            </w:pPr>
          </w:p>
          <w:p w:rsidR="00450ED1" w:rsidRPr="006D4EA3" w:rsidRDefault="00450ED1" w:rsidP="00B56ABA">
            <w:pPr>
              <w:rPr>
                <w:sz w:val="28"/>
              </w:rPr>
            </w:pPr>
          </w:p>
        </w:tc>
        <w:tc>
          <w:tcPr>
            <w:tcW w:w="1713" w:type="dxa"/>
          </w:tcPr>
          <w:p w:rsidR="00450ED1" w:rsidRPr="006D4EA3" w:rsidRDefault="00450ED1" w:rsidP="00B56ABA">
            <w:pPr>
              <w:rPr>
                <w:sz w:val="28"/>
              </w:rPr>
            </w:pPr>
            <w:r w:rsidRPr="006D4EA3">
              <w:rPr>
                <w:sz w:val="28"/>
              </w:rPr>
              <w:t>2</w:t>
            </w:r>
          </w:p>
        </w:tc>
        <w:tc>
          <w:tcPr>
            <w:tcW w:w="3505" w:type="dxa"/>
          </w:tcPr>
          <w:p w:rsidR="00450ED1" w:rsidRPr="006D4EA3" w:rsidRDefault="00450ED1" w:rsidP="00B56ABA">
            <w:pPr>
              <w:rPr>
                <w:sz w:val="28"/>
              </w:rPr>
            </w:pPr>
            <w:r w:rsidRPr="006D4EA3">
              <w:rPr>
                <w:rFonts w:hint="eastAsia"/>
                <w:sz w:val="28"/>
              </w:rPr>
              <w:t>Знакомятся</w:t>
            </w:r>
            <w:r w:rsidRPr="006D4EA3">
              <w:rPr>
                <w:rFonts w:hint="eastAsia"/>
                <w:sz w:val="28"/>
              </w:rPr>
              <w:t xml:space="preserve"> </w:t>
            </w:r>
            <w:r w:rsidRPr="006D4EA3">
              <w:rPr>
                <w:sz w:val="28"/>
              </w:rPr>
              <w:t xml:space="preserve"> </w:t>
            </w:r>
            <w:r w:rsidRPr="006D4EA3">
              <w:rPr>
                <w:rFonts w:hint="eastAsia"/>
                <w:sz w:val="28"/>
              </w:rPr>
              <w:t>с</w:t>
            </w:r>
            <w:r w:rsidRPr="006D4EA3">
              <w:rPr>
                <w:sz w:val="28"/>
              </w:rPr>
              <w:t xml:space="preserve"> </w:t>
            </w:r>
            <w:r w:rsidRPr="006D4EA3">
              <w:rPr>
                <w:rFonts w:hint="eastAsia"/>
                <w:sz w:val="28"/>
              </w:rPr>
              <w:t>понятием</w:t>
            </w:r>
            <w:r w:rsidRPr="006D4EA3">
              <w:rPr>
                <w:sz w:val="28"/>
              </w:rPr>
              <w:t xml:space="preserve"> «</w:t>
            </w:r>
            <w:r w:rsidRPr="006D4EA3">
              <w:rPr>
                <w:rFonts w:hint="eastAsia"/>
                <w:sz w:val="28"/>
              </w:rPr>
              <w:t>реквием</w:t>
            </w:r>
            <w:r w:rsidRPr="006D4EA3">
              <w:rPr>
                <w:rFonts w:hint="eastAsia"/>
                <w:sz w:val="28"/>
              </w:rPr>
              <w:t>»</w:t>
            </w:r>
            <w:r w:rsidRPr="006D4EA3">
              <w:rPr>
                <w:sz w:val="28"/>
              </w:rPr>
              <w:t xml:space="preserve">. </w:t>
            </w:r>
            <w:r w:rsidRPr="006D4EA3">
              <w:rPr>
                <w:rFonts w:hint="eastAsia"/>
                <w:sz w:val="28"/>
              </w:rPr>
              <w:t>Анализируют</w:t>
            </w:r>
            <w:r w:rsidRPr="006D4EA3">
              <w:rPr>
                <w:sz w:val="28"/>
              </w:rPr>
              <w:t xml:space="preserve"> </w:t>
            </w:r>
            <w:r w:rsidRPr="006D4EA3">
              <w:rPr>
                <w:rFonts w:hint="eastAsia"/>
                <w:sz w:val="28"/>
              </w:rPr>
              <w:t>произведения</w:t>
            </w:r>
            <w:r w:rsidRPr="006D4EA3">
              <w:rPr>
                <w:rFonts w:hint="eastAsia"/>
                <w:sz w:val="28"/>
              </w:rPr>
              <w:t>.</w:t>
            </w:r>
            <w:r w:rsidRPr="006D4EA3">
              <w:rPr>
                <w:sz w:val="28"/>
              </w:rPr>
              <w:t xml:space="preserve"> </w:t>
            </w:r>
          </w:p>
          <w:p w:rsidR="00450ED1" w:rsidRPr="006D4EA3" w:rsidRDefault="00450ED1" w:rsidP="00B56ABA">
            <w:pPr>
              <w:rPr>
                <w:sz w:val="28"/>
              </w:rPr>
            </w:pPr>
          </w:p>
        </w:tc>
      </w:tr>
      <w:tr w:rsidR="00450ED1" w:rsidTr="00B56ABA">
        <w:tc>
          <w:tcPr>
            <w:tcW w:w="4127" w:type="dxa"/>
          </w:tcPr>
          <w:p w:rsidR="00450ED1" w:rsidRPr="006D4EA3" w:rsidRDefault="00450ED1" w:rsidP="00B56ABA">
            <w:pPr>
              <w:rPr>
                <w:sz w:val="28"/>
              </w:rPr>
            </w:pPr>
            <w:r w:rsidRPr="006D4EA3">
              <w:rPr>
                <w:rFonts w:hint="eastAsia"/>
                <w:sz w:val="28"/>
              </w:rPr>
              <w:t>Творческий</w:t>
            </w:r>
            <w:r w:rsidRPr="006D4EA3">
              <w:rPr>
                <w:sz w:val="28"/>
              </w:rPr>
              <w:t xml:space="preserve"> </w:t>
            </w:r>
            <w:r w:rsidRPr="006D4EA3">
              <w:rPr>
                <w:rFonts w:hint="eastAsia"/>
                <w:sz w:val="28"/>
              </w:rPr>
              <w:t>проект</w:t>
            </w:r>
            <w:r w:rsidRPr="006D4EA3">
              <w:rPr>
                <w:sz w:val="28"/>
              </w:rPr>
              <w:t xml:space="preserve"> </w:t>
            </w:r>
            <w:r w:rsidRPr="006D4EA3">
              <w:rPr>
                <w:rFonts w:hint="eastAsia"/>
                <w:sz w:val="28"/>
              </w:rPr>
              <w:t>на</w:t>
            </w:r>
            <w:r w:rsidRPr="006D4EA3">
              <w:rPr>
                <w:sz w:val="28"/>
              </w:rPr>
              <w:t xml:space="preserve"> </w:t>
            </w:r>
            <w:r w:rsidRPr="006D4EA3">
              <w:rPr>
                <w:rFonts w:hint="eastAsia"/>
                <w:sz w:val="28"/>
              </w:rPr>
              <w:t>тему</w:t>
            </w:r>
            <w:r w:rsidRPr="006D4EA3">
              <w:rPr>
                <w:sz w:val="28"/>
              </w:rPr>
              <w:t xml:space="preserve"> «</w:t>
            </w:r>
            <w:r w:rsidRPr="006D4EA3">
              <w:rPr>
                <w:rFonts w:hint="eastAsia"/>
                <w:sz w:val="28"/>
              </w:rPr>
              <w:t>Нам</w:t>
            </w:r>
            <w:r w:rsidRPr="006D4EA3">
              <w:rPr>
                <w:sz w:val="28"/>
              </w:rPr>
              <w:t xml:space="preserve"> </w:t>
            </w:r>
            <w:r w:rsidRPr="006D4EA3">
              <w:rPr>
                <w:rFonts w:hint="eastAsia"/>
                <w:sz w:val="28"/>
              </w:rPr>
              <w:lastRenderedPageBreak/>
              <w:t>не</w:t>
            </w:r>
            <w:r w:rsidRPr="006D4EA3">
              <w:rPr>
                <w:sz w:val="28"/>
              </w:rPr>
              <w:t xml:space="preserve"> </w:t>
            </w:r>
            <w:r w:rsidRPr="006D4EA3">
              <w:rPr>
                <w:rFonts w:hint="eastAsia"/>
                <w:sz w:val="28"/>
              </w:rPr>
              <w:t>нужна</w:t>
            </w:r>
            <w:r w:rsidRPr="006D4EA3">
              <w:rPr>
                <w:sz w:val="28"/>
              </w:rPr>
              <w:t xml:space="preserve"> </w:t>
            </w:r>
            <w:r w:rsidRPr="006D4EA3">
              <w:rPr>
                <w:rFonts w:hint="eastAsia"/>
                <w:sz w:val="28"/>
              </w:rPr>
              <w:t>война</w:t>
            </w:r>
            <w:r w:rsidRPr="006D4EA3">
              <w:rPr>
                <w:rFonts w:hint="eastAsia"/>
                <w:sz w:val="28"/>
              </w:rPr>
              <w:t>»</w:t>
            </w:r>
            <w:r w:rsidRPr="006D4EA3">
              <w:rPr>
                <w:sz w:val="28"/>
              </w:rPr>
              <w:t xml:space="preserve"> </w:t>
            </w:r>
          </w:p>
          <w:p w:rsidR="00450ED1" w:rsidRPr="006D4EA3" w:rsidRDefault="00450ED1" w:rsidP="00B56ABA">
            <w:pPr>
              <w:rPr>
                <w:sz w:val="28"/>
              </w:rPr>
            </w:pPr>
          </w:p>
        </w:tc>
        <w:tc>
          <w:tcPr>
            <w:tcW w:w="1713" w:type="dxa"/>
          </w:tcPr>
          <w:p w:rsidR="00450ED1" w:rsidRPr="006D4EA3" w:rsidRDefault="00450ED1" w:rsidP="00B56ABA">
            <w:pPr>
              <w:rPr>
                <w:sz w:val="28"/>
              </w:rPr>
            </w:pPr>
            <w:r w:rsidRPr="006D4EA3">
              <w:rPr>
                <w:sz w:val="28"/>
              </w:rPr>
              <w:lastRenderedPageBreak/>
              <w:t>2</w:t>
            </w:r>
          </w:p>
        </w:tc>
        <w:tc>
          <w:tcPr>
            <w:tcW w:w="3505" w:type="dxa"/>
          </w:tcPr>
          <w:p w:rsidR="00450ED1" w:rsidRPr="006D4EA3" w:rsidRDefault="00450ED1" w:rsidP="00B56ABA">
            <w:pPr>
              <w:rPr>
                <w:sz w:val="28"/>
              </w:rPr>
            </w:pPr>
            <w:r>
              <w:rPr>
                <w:rFonts w:hint="eastAsia"/>
                <w:sz w:val="28"/>
              </w:rPr>
              <w:t>Защищают</w:t>
            </w:r>
            <w:r>
              <w:rPr>
                <w:rFonts w:hint="eastAsia"/>
                <w:sz w:val="28"/>
              </w:rPr>
              <w:t xml:space="preserve"> </w:t>
            </w:r>
            <w:r>
              <w:rPr>
                <w:sz w:val="28"/>
              </w:rPr>
              <w:t>проекты</w:t>
            </w:r>
          </w:p>
        </w:tc>
      </w:tr>
      <w:tr w:rsidR="00450ED1" w:rsidTr="00B56ABA">
        <w:tc>
          <w:tcPr>
            <w:tcW w:w="4127" w:type="dxa"/>
          </w:tcPr>
          <w:p w:rsidR="00450ED1" w:rsidRDefault="00450ED1" w:rsidP="00B56ABA">
            <w:pPr>
              <w:rPr>
                <w:b/>
                <w:sz w:val="28"/>
              </w:rPr>
            </w:pPr>
          </w:p>
        </w:tc>
        <w:tc>
          <w:tcPr>
            <w:tcW w:w="1713" w:type="dxa"/>
          </w:tcPr>
          <w:p w:rsidR="00450ED1" w:rsidRDefault="00450ED1" w:rsidP="00B56ABA">
            <w:pPr>
              <w:rPr>
                <w:b/>
                <w:sz w:val="28"/>
              </w:rPr>
            </w:pPr>
          </w:p>
        </w:tc>
        <w:tc>
          <w:tcPr>
            <w:tcW w:w="3505" w:type="dxa"/>
          </w:tcPr>
          <w:p w:rsidR="00450ED1" w:rsidRDefault="00450ED1" w:rsidP="00B56ABA">
            <w:pPr>
              <w:rPr>
                <w:b/>
                <w:sz w:val="28"/>
              </w:rPr>
            </w:pPr>
          </w:p>
        </w:tc>
      </w:tr>
    </w:tbl>
    <w:p w:rsidR="00450ED1" w:rsidRPr="0095307E" w:rsidRDefault="00450ED1" w:rsidP="00450ED1">
      <w:pPr>
        <w:rPr>
          <w:b/>
          <w:sz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Default="00450ED1" w:rsidP="00450ED1">
      <w:pPr>
        <w:spacing w:line="360" w:lineRule="auto"/>
        <w:rPr>
          <w:sz w:val="28"/>
          <w:szCs w:val="28"/>
        </w:rPr>
      </w:pPr>
    </w:p>
    <w:p w:rsidR="00450ED1" w:rsidRDefault="00450ED1" w:rsidP="00450ED1">
      <w:pPr>
        <w:spacing w:line="360" w:lineRule="auto"/>
        <w:rPr>
          <w:sz w:val="28"/>
          <w:szCs w:val="28"/>
        </w:rPr>
      </w:pPr>
    </w:p>
    <w:p w:rsidR="00450ED1" w:rsidRDefault="00450ED1" w:rsidP="00450ED1">
      <w:pPr>
        <w:spacing w:line="360" w:lineRule="auto"/>
        <w:rPr>
          <w:sz w:val="28"/>
          <w:szCs w:val="28"/>
        </w:rPr>
      </w:pPr>
    </w:p>
    <w:p w:rsidR="00450ED1" w:rsidRDefault="00450ED1" w:rsidP="00450ED1">
      <w:pPr>
        <w:spacing w:line="360" w:lineRule="auto"/>
        <w:rPr>
          <w:sz w:val="28"/>
          <w:szCs w:val="28"/>
        </w:rPr>
      </w:pPr>
    </w:p>
    <w:p w:rsidR="00450ED1" w:rsidRDefault="00450ED1" w:rsidP="00450ED1">
      <w:pPr>
        <w:spacing w:line="360" w:lineRule="auto"/>
        <w:rPr>
          <w:sz w:val="28"/>
          <w:szCs w:val="28"/>
        </w:rPr>
      </w:pPr>
    </w:p>
    <w:p w:rsidR="00450ED1"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rPr>
          <w:sz w:val="28"/>
          <w:szCs w:val="28"/>
        </w:rPr>
      </w:pPr>
    </w:p>
    <w:p w:rsidR="00450ED1" w:rsidRPr="00FB74ED" w:rsidRDefault="00450ED1" w:rsidP="00450ED1">
      <w:pPr>
        <w:spacing w:line="360" w:lineRule="auto"/>
      </w:pPr>
      <w:r w:rsidRPr="00FB74ED">
        <w:t xml:space="preserve"> </w:t>
      </w:r>
    </w:p>
    <w:p w:rsidR="00450ED1" w:rsidRDefault="00450ED1" w:rsidP="00450ED1">
      <w:pPr>
        <w:spacing w:line="276" w:lineRule="auto"/>
        <w:jc w:val="center"/>
        <w:rPr>
          <w:b/>
          <w:sz w:val="28"/>
          <w:szCs w:val="28"/>
        </w:rPr>
      </w:pPr>
    </w:p>
    <w:p w:rsidR="00756E9C" w:rsidRDefault="00756E9C" w:rsidP="00853D5A">
      <w:pPr>
        <w:spacing w:line="276" w:lineRule="auto"/>
        <w:rPr>
          <w:b/>
          <w:sz w:val="28"/>
          <w:szCs w:val="28"/>
        </w:rPr>
      </w:pPr>
    </w:p>
    <w:p w:rsidR="00853D5A" w:rsidRDefault="00853D5A" w:rsidP="00853D5A">
      <w:pPr>
        <w:rPr>
          <w:b/>
          <w:color w:val="000000"/>
          <w:sz w:val="28"/>
          <w:szCs w:val="28"/>
        </w:rPr>
      </w:pPr>
      <w:r>
        <w:rPr>
          <w:b/>
          <w:color w:val="000000"/>
          <w:sz w:val="28"/>
          <w:szCs w:val="28"/>
        </w:rPr>
        <w:t xml:space="preserve">                                             Модель внеурочной деятельности</w:t>
      </w:r>
    </w:p>
    <w:p w:rsidR="00853D5A" w:rsidRDefault="00853D5A" w:rsidP="00853D5A">
      <w:pPr>
        <w:ind w:firstLine="708"/>
        <w:jc w:val="center"/>
        <w:rPr>
          <w:color w:val="000000"/>
          <w:sz w:val="28"/>
          <w:szCs w:val="28"/>
        </w:rPr>
      </w:pPr>
      <w:r>
        <w:rPr>
          <w:b/>
          <w:color w:val="000000"/>
          <w:sz w:val="28"/>
          <w:szCs w:val="28"/>
        </w:rPr>
        <w:t>МБОУ  СОШ № 3 города Кузнецка</w:t>
      </w:r>
    </w:p>
    <w:p w:rsidR="00853D5A" w:rsidRDefault="00853D5A" w:rsidP="00853D5A">
      <w:pPr>
        <w:rPr>
          <w:sz w:val="28"/>
          <w:szCs w:val="28"/>
        </w:rPr>
      </w:pPr>
      <w:r>
        <w:rPr>
          <w:b/>
          <w:sz w:val="28"/>
          <w:szCs w:val="28"/>
        </w:rPr>
        <w:t>Внеучебная деятельность</w:t>
      </w:r>
      <w:r>
        <w:rPr>
          <w:sz w:val="28"/>
          <w:szCs w:val="28"/>
        </w:rPr>
        <w:t xml:space="preserve"> позволяет в полной мере реализовать требования ФГОС. Учащимся предоставляется возможность выбора занятий, направленных на их всестороннее развитие ( 4 часа  в неделю). </w:t>
      </w:r>
    </w:p>
    <w:p w:rsidR="00853D5A" w:rsidRDefault="00853D5A" w:rsidP="00853D5A">
      <w:pPr>
        <w:rPr>
          <w:color w:val="000000"/>
          <w:sz w:val="28"/>
          <w:szCs w:val="28"/>
        </w:rPr>
      </w:pPr>
      <w:r>
        <w:rPr>
          <w:sz w:val="28"/>
          <w:szCs w:val="28"/>
        </w:rPr>
        <w:tab/>
        <w:t>У</w:t>
      </w:r>
      <w:r>
        <w:rPr>
          <w:color w:val="000000"/>
          <w:sz w:val="28"/>
          <w:szCs w:val="28"/>
        </w:rPr>
        <w:t>величение количества классов, перешедших на обучение по ФГОС второго поколения, дает  возможность формирования межклассных групп, что особенно важно для творческих курсов (музыкальные, театральные занятия). Это расширяет круг общения учащихся, дает возможность приобрести новый коммуникативный опыт.</w:t>
      </w:r>
    </w:p>
    <w:p w:rsidR="00853D5A" w:rsidRDefault="00853D5A" w:rsidP="00853D5A">
      <w:pPr>
        <w:rPr>
          <w:color w:val="000000"/>
          <w:sz w:val="28"/>
          <w:szCs w:val="28"/>
        </w:rPr>
      </w:pPr>
      <w:r>
        <w:rPr>
          <w:color w:val="000000"/>
          <w:sz w:val="28"/>
          <w:szCs w:val="28"/>
        </w:rPr>
        <w:t xml:space="preserve">          Занятия  кружков и секций определены за рамками учебного плана МБОУ СОШ № 3 города Кузнецка, ведутся во второй половине дня. </w:t>
      </w:r>
    </w:p>
    <w:p w:rsidR="00C67F81" w:rsidRDefault="00853D5A" w:rsidP="00853D5A">
      <w:pPr>
        <w:jc w:val="center"/>
        <w:rPr>
          <w:b/>
        </w:rPr>
      </w:pPr>
      <w:r>
        <w:rPr>
          <w:color w:val="000000"/>
          <w:sz w:val="28"/>
          <w:szCs w:val="28"/>
        </w:rPr>
        <w:t xml:space="preserve">          При организации внеурочной деятельности</w:t>
      </w:r>
      <w:r w:rsidR="00C67F81">
        <w:rPr>
          <w:color w:val="000000"/>
          <w:sz w:val="28"/>
          <w:szCs w:val="28"/>
        </w:rPr>
        <w:t xml:space="preserve">в МБОУ СОШ № 3 города </w:t>
      </w:r>
      <w:r>
        <w:rPr>
          <w:color w:val="000000"/>
          <w:sz w:val="28"/>
          <w:szCs w:val="28"/>
        </w:rPr>
        <w:t>Кузнецка  используется   оптимизационная модель.</w:t>
      </w:r>
    </w:p>
    <w:p w:rsidR="00853D5A" w:rsidRDefault="00853D5A" w:rsidP="00853D5A">
      <w:pPr>
        <w:rPr>
          <w:sz w:val="28"/>
          <w:szCs w:val="28"/>
        </w:rPr>
      </w:pPr>
      <w:r w:rsidRPr="006802C4">
        <w:rPr>
          <w:sz w:val="28"/>
          <w:szCs w:val="28"/>
        </w:rPr>
        <w:lastRenderedPageBreak/>
        <w:t>Место проведения занятий</w:t>
      </w:r>
      <w:r>
        <w:rPr>
          <w:sz w:val="28"/>
          <w:szCs w:val="28"/>
        </w:rPr>
        <w:t xml:space="preserve"> - </w:t>
      </w:r>
      <w:r w:rsidRPr="006802C4">
        <w:rPr>
          <w:sz w:val="28"/>
          <w:szCs w:val="28"/>
        </w:rPr>
        <w:t>МБОУ СОШ № 3 города Кузнецка.</w:t>
      </w:r>
    </w:p>
    <w:p w:rsidR="00853D5A" w:rsidRDefault="00853D5A" w:rsidP="00853D5A">
      <w:pPr>
        <w:rPr>
          <w:sz w:val="28"/>
          <w:szCs w:val="28"/>
        </w:rPr>
      </w:pPr>
    </w:p>
    <w:p w:rsidR="00853D5A" w:rsidRPr="006427EB" w:rsidRDefault="00853D5A" w:rsidP="00853D5A">
      <w:pPr>
        <w:jc w:val="center"/>
        <w:rPr>
          <w:b/>
          <w:sz w:val="28"/>
          <w:szCs w:val="28"/>
        </w:rPr>
      </w:pPr>
      <w:r w:rsidRPr="006427EB">
        <w:rPr>
          <w:b/>
          <w:sz w:val="28"/>
          <w:szCs w:val="28"/>
        </w:rPr>
        <w:t>ФГОС  НОО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47"/>
        <w:gridCol w:w="714"/>
        <w:gridCol w:w="682"/>
        <w:gridCol w:w="567"/>
        <w:gridCol w:w="682"/>
        <w:gridCol w:w="846"/>
        <w:gridCol w:w="789"/>
        <w:gridCol w:w="28"/>
        <w:gridCol w:w="516"/>
        <w:gridCol w:w="567"/>
      </w:tblGrid>
      <w:tr w:rsidR="00853D5A" w:rsidRPr="0084127B" w:rsidTr="002519B4">
        <w:trPr>
          <w:trHeight w:val="525"/>
        </w:trPr>
        <w:tc>
          <w:tcPr>
            <w:tcW w:w="2093" w:type="dxa"/>
            <w:vMerge w:val="restart"/>
            <w:shd w:val="clear" w:color="auto" w:fill="auto"/>
          </w:tcPr>
          <w:p w:rsidR="00853D5A" w:rsidRPr="0084127B" w:rsidRDefault="002519B4" w:rsidP="001E2985">
            <w:pPr>
              <w:rPr>
                <w:sz w:val="28"/>
                <w:szCs w:val="28"/>
              </w:rPr>
            </w:pPr>
            <w:r>
              <w:rPr>
                <w:sz w:val="28"/>
                <w:szCs w:val="28"/>
              </w:rPr>
              <w:t>Направления</w:t>
            </w:r>
          </w:p>
        </w:tc>
        <w:tc>
          <w:tcPr>
            <w:tcW w:w="2547" w:type="dxa"/>
            <w:vMerge w:val="restart"/>
            <w:shd w:val="clear" w:color="auto" w:fill="auto"/>
          </w:tcPr>
          <w:p w:rsidR="00853D5A" w:rsidRPr="0084127B" w:rsidRDefault="002519B4" w:rsidP="001E2985">
            <w:pPr>
              <w:rPr>
                <w:sz w:val="28"/>
                <w:szCs w:val="28"/>
              </w:rPr>
            </w:pPr>
            <w:r>
              <w:rPr>
                <w:sz w:val="28"/>
                <w:szCs w:val="28"/>
              </w:rPr>
              <w:t>Название кружка</w:t>
            </w:r>
          </w:p>
        </w:tc>
        <w:tc>
          <w:tcPr>
            <w:tcW w:w="5391" w:type="dxa"/>
            <w:gridSpan w:val="9"/>
            <w:shd w:val="clear" w:color="auto" w:fill="auto"/>
          </w:tcPr>
          <w:p w:rsidR="00853D5A" w:rsidRDefault="00853D5A" w:rsidP="001E2985">
            <w:pPr>
              <w:rPr>
                <w:b/>
                <w:sz w:val="28"/>
                <w:szCs w:val="28"/>
              </w:rPr>
            </w:pPr>
          </w:p>
          <w:p w:rsidR="00853D5A" w:rsidRPr="0084127B" w:rsidRDefault="00853D5A" w:rsidP="001E2985">
            <w:pPr>
              <w:rPr>
                <w:b/>
                <w:sz w:val="28"/>
                <w:szCs w:val="28"/>
              </w:rPr>
            </w:pPr>
            <w:r>
              <w:rPr>
                <w:b/>
                <w:sz w:val="28"/>
                <w:szCs w:val="28"/>
              </w:rPr>
              <w:t>Количество часов в неделю</w:t>
            </w:r>
          </w:p>
        </w:tc>
      </w:tr>
      <w:tr w:rsidR="00853D5A" w:rsidRPr="0084127B" w:rsidTr="002519B4">
        <w:trPr>
          <w:trHeight w:val="426"/>
        </w:trPr>
        <w:tc>
          <w:tcPr>
            <w:tcW w:w="2093" w:type="dxa"/>
            <w:vMerge/>
            <w:shd w:val="clear" w:color="auto" w:fill="auto"/>
          </w:tcPr>
          <w:p w:rsidR="00853D5A" w:rsidRPr="0084127B" w:rsidRDefault="00853D5A" w:rsidP="001E2985">
            <w:pPr>
              <w:rPr>
                <w:sz w:val="28"/>
                <w:szCs w:val="28"/>
              </w:rPr>
            </w:pPr>
          </w:p>
        </w:tc>
        <w:tc>
          <w:tcPr>
            <w:tcW w:w="2547" w:type="dxa"/>
            <w:vMerge/>
            <w:shd w:val="clear" w:color="auto" w:fill="auto"/>
          </w:tcPr>
          <w:p w:rsidR="00853D5A" w:rsidRPr="0084127B" w:rsidRDefault="00853D5A" w:rsidP="001E2985">
            <w:pPr>
              <w:rPr>
                <w:sz w:val="28"/>
                <w:szCs w:val="28"/>
              </w:rPr>
            </w:pPr>
          </w:p>
        </w:tc>
        <w:tc>
          <w:tcPr>
            <w:tcW w:w="714" w:type="dxa"/>
            <w:shd w:val="clear" w:color="auto" w:fill="auto"/>
          </w:tcPr>
          <w:p w:rsidR="00853D5A" w:rsidRDefault="00853D5A" w:rsidP="001E2985">
            <w:pPr>
              <w:rPr>
                <w:b/>
                <w:sz w:val="28"/>
                <w:szCs w:val="28"/>
              </w:rPr>
            </w:pPr>
            <w:r w:rsidRPr="0084127B">
              <w:rPr>
                <w:b/>
                <w:sz w:val="28"/>
                <w:szCs w:val="28"/>
              </w:rPr>
              <w:t>1А</w:t>
            </w:r>
          </w:p>
        </w:tc>
        <w:tc>
          <w:tcPr>
            <w:tcW w:w="682" w:type="dxa"/>
            <w:shd w:val="clear" w:color="auto" w:fill="auto"/>
          </w:tcPr>
          <w:p w:rsidR="00853D5A" w:rsidRDefault="00853D5A" w:rsidP="001E2985">
            <w:pPr>
              <w:rPr>
                <w:b/>
                <w:sz w:val="28"/>
                <w:szCs w:val="28"/>
              </w:rPr>
            </w:pPr>
            <w:r w:rsidRPr="0084127B">
              <w:rPr>
                <w:b/>
                <w:sz w:val="28"/>
                <w:szCs w:val="28"/>
              </w:rPr>
              <w:t>1Б</w:t>
            </w:r>
          </w:p>
        </w:tc>
        <w:tc>
          <w:tcPr>
            <w:tcW w:w="567" w:type="dxa"/>
            <w:shd w:val="clear" w:color="auto" w:fill="auto"/>
          </w:tcPr>
          <w:p w:rsidR="00853D5A" w:rsidRDefault="00853D5A" w:rsidP="001E2985">
            <w:pPr>
              <w:rPr>
                <w:b/>
                <w:sz w:val="28"/>
                <w:szCs w:val="28"/>
              </w:rPr>
            </w:pPr>
            <w:r w:rsidRPr="0084127B">
              <w:rPr>
                <w:b/>
                <w:sz w:val="28"/>
                <w:szCs w:val="28"/>
              </w:rPr>
              <w:t>2А</w:t>
            </w:r>
          </w:p>
        </w:tc>
        <w:tc>
          <w:tcPr>
            <w:tcW w:w="682" w:type="dxa"/>
            <w:shd w:val="clear" w:color="auto" w:fill="auto"/>
          </w:tcPr>
          <w:p w:rsidR="00853D5A" w:rsidRDefault="00853D5A" w:rsidP="001E2985">
            <w:pPr>
              <w:rPr>
                <w:b/>
                <w:sz w:val="28"/>
                <w:szCs w:val="28"/>
              </w:rPr>
            </w:pPr>
            <w:r w:rsidRPr="0084127B">
              <w:rPr>
                <w:b/>
                <w:sz w:val="28"/>
                <w:szCs w:val="28"/>
              </w:rPr>
              <w:t>2Б</w:t>
            </w:r>
          </w:p>
        </w:tc>
        <w:tc>
          <w:tcPr>
            <w:tcW w:w="846" w:type="dxa"/>
            <w:shd w:val="clear" w:color="auto" w:fill="auto"/>
          </w:tcPr>
          <w:p w:rsidR="00853D5A" w:rsidRDefault="00853D5A" w:rsidP="001E2985">
            <w:pPr>
              <w:rPr>
                <w:b/>
                <w:sz w:val="28"/>
                <w:szCs w:val="28"/>
              </w:rPr>
            </w:pPr>
            <w:r w:rsidRPr="0084127B">
              <w:rPr>
                <w:b/>
                <w:sz w:val="28"/>
                <w:szCs w:val="28"/>
              </w:rPr>
              <w:t>3А</w:t>
            </w:r>
          </w:p>
        </w:tc>
        <w:tc>
          <w:tcPr>
            <w:tcW w:w="789" w:type="dxa"/>
            <w:shd w:val="clear" w:color="auto" w:fill="auto"/>
          </w:tcPr>
          <w:p w:rsidR="00853D5A" w:rsidRDefault="00853D5A" w:rsidP="001E2985">
            <w:pPr>
              <w:rPr>
                <w:b/>
                <w:sz w:val="28"/>
                <w:szCs w:val="28"/>
              </w:rPr>
            </w:pPr>
            <w:r w:rsidRPr="0084127B">
              <w:rPr>
                <w:b/>
                <w:sz w:val="28"/>
                <w:szCs w:val="28"/>
              </w:rPr>
              <w:t>3Б</w:t>
            </w:r>
          </w:p>
        </w:tc>
        <w:tc>
          <w:tcPr>
            <w:tcW w:w="544" w:type="dxa"/>
            <w:gridSpan w:val="2"/>
          </w:tcPr>
          <w:p w:rsidR="00853D5A" w:rsidRDefault="00853D5A" w:rsidP="001E2985">
            <w:pPr>
              <w:rPr>
                <w:b/>
                <w:sz w:val="28"/>
                <w:szCs w:val="28"/>
              </w:rPr>
            </w:pPr>
            <w:r>
              <w:rPr>
                <w:b/>
                <w:sz w:val="28"/>
                <w:szCs w:val="28"/>
              </w:rPr>
              <w:t>4А</w:t>
            </w:r>
          </w:p>
        </w:tc>
        <w:tc>
          <w:tcPr>
            <w:tcW w:w="567" w:type="dxa"/>
          </w:tcPr>
          <w:p w:rsidR="00853D5A" w:rsidRDefault="00853D5A" w:rsidP="001E2985">
            <w:pPr>
              <w:rPr>
                <w:b/>
                <w:sz w:val="28"/>
                <w:szCs w:val="28"/>
              </w:rPr>
            </w:pPr>
            <w:r>
              <w:rPr>
                <w:b/>
                <w:sz w:val="28"/>
                <w:szCs w:val="28"/>
              </w:rPr>
              <w:t>4Б</w:t>
            </w:r>
          </w:p>
        </w:tc>
      </w:tr>
      <w:tr w:rsidR="00853D5A" w:rsidRPr="0084127B" w:rsidTr="002519B4">
        <w:tc>
          <w:tcPr>
            <w:tcW w:w="2093" w:type="dxa"/>
            <w:shd w:val="clear" w:color="auto" w:fill="auto"/>
          </w:tcPr>
          <w:p w:rsidR="00853D5A" w:rsidRPr="0084127B" w:rsidRDefault="00853D5A" w:rsidP="001E2985">
            <w:pPr>
              <w:rPr>
                <w:sz w:val="28"/>
                <w:szCs w:val="28"/>
              </w:rPr>
            </w:pPr>
            <w:r w:rsidRPr="0084127B">
              <w:rPr>
                <w:sz w:val="28"/>
                <w:szCs w:val="28"/>
              </w:rPr>
              <w:t>Духовно - нравственное</w:t>
            </w:r>
          </w:p>
        </w:tc>
        <w:tc>
          <w:tcPr>
            <w:tcW w:w="2547" w:type="dxa"/>
            <w:shd w:val="clear" w:color="auto" w:fill="auto"/>
          </w:tcPr>
          <w:p w:rsidR="00853D5A" w:rsidRPr="0084127B" w:rsidRDefault="00853D5A" w:rsidP="001E2985">
            <w:pPr>
              <w:rPr>
                <w:sz w:val="28"/>
                <w:szCs w:val="28"/>
              </w:rPr>
            </w:pPr>
            <w:r w:rsidRPr="0084127B">
              <w:rPr>
                <w:sz w:val="28"/>
                <w:szCs w:val="28"/>
              </w:rPr>
              <w:t>«Моя родословная»</w:t>
            </w:r>
          </w:p>
        </w:tc>
        <w:tc>
          <w:tcPr>
            <w:tcW w:w="714"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567"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846" w:type="dxa"/>
            <w:shd w:val="clear" w:color="auto" w:fill="auto"/>
          </w:tcPr>
          <w:p w:rsidR="00853D5A" w:rsidRPr="0084127B" w:rsidRDefault="00853D5A" w:rsidP="001E2985">
            <w:pPr>
              <w:rPr>
                <w:sz w:val="28"/>
                <w:szCs w:val="28"/>
              </w:rPr>
            </w:pPr>
            <w:r>
              <w:rPr>
                <w:sz w:val="28"/>
                <w:szCs w:val="28"/>
              </w:rPr>
              <w:t xml:space="preserve"> 1</w:t>
            </w:r>
          </w:p>
        </w:tc>
        <w:tc>
          <w:tcPr>
            <w:tcW w:w="789" w:type="dxa"/>
            <w:shd w:val="clear" w:color="auto" w:fill="auto"/>
          </w:tcPr>
          <w:p w:rsidR="00853D5A" w:rsidRPr="0084127B" w:rsidRDefault="00853D5A" w:rsidP="001E2985">
            <w:pPr>
              <w:rPr>
                <w:sz w:val="28"/>
                <w:szCs w:val="28"/>
              </w:rPr>
            </w:pPr>
            <w:r w:rsidRPr="0084127B">
              <w:rPr>
                <w:sz w:val="28"/>
                <w:szCs w:val="28"/>
              </w:rPr>
              <w:t>1</w:t>
            </w:r>
          </w:p>
        </w:tc>
        <w:tc>
          <w:tcPr>
            <w:tcW w:w="544" w:type="dxa"/>
            <w:gridSpan w:val="2"/>
          </w:tcPr>
          <w:p w:rsidR="00853D5A" w:rsidRPr="0084127B" w:rsidRDefault="00853D5A" w:rsidP="001E2985">
            <w:pPr>
              <w:rPr>
                <w:sz w:val="28"/>
                <w:szCs w:val="28"/>
              </w:rPr>
            </w:pPr>
            <w:r>
              <w:rPr>
                <w:sz w:val="28"/>
                <w:szCs w:val="28"/>
              </w:rPr>
              <w:t>1</w:t>
            </w:r>
          </w:p>
        </w:tc>
        <w:tc>
          <w:tcPr>
            <w:tcW w:w="567" w:type="dxa"/>
          </w:tcPr>
          <w:p w:rsidR="00853D5A" w:rsidRPr="0084127B" w:rsidRDefault="00853D5A" w:rsidP="001E2985">
            <w:pPr>
              <w:rPr>
                <w:sz w:val="28"/>
                <w:szCs w:val="28"/>
              </w:rPr>
            </w:pPr>
            <w:r>
              <w:rPr>
                <w:sz w:val="28"/>
                <w:szCs w:val="28"/>
              </w:rPr>
              <w:t>1</w:t>
            </w:r>
          </w:p>
        </w:tc>
      </w:tr>
      <w:tr w:rsidR="00853D5A" w:rsidRPr="0084127B" w:rsidTr="002519B4">
        <w:tc>
          <w:tcPr>
            <w:tcW w:w="2093" w:type="dxa"/>
            <w:vMerge w:val="restart"/>
            <w:shd w:val="clear" w:color="auto" w:fill="auto"/>
          </w:tcPr>
          <w:p w:rsidR="00853D5A" w:rsidRPr="0084127B" w:rsidRDefault="00853D5A" w:rsidP="001E2985">
            <w:pPr>
              <w:rPr>
                <w:sz w:val="28"/>
                <w:szCs w:val="28"/>
              </w:rPr>
            </w:pPr>
            <w:r w:rsidRPr="0084127B">
              <w:rPr>
                <w:sz w:val="28"/>
                <w:szCs w:val="28"/>
              </w:rPr>
              <w:t>Общекультурное</w:t>
            </w:r>
          </w:p>
        </w:tc>
        <w:tc>
          <w:tcPr>
            <w:tcW w:w="2547" w:type="dxa"/>
            <w:shd w:val="clear" w:color="auto" w:fill="auto"/>
          </w:tcPr>
          <w:p w:rsidR="00853D5A" w:rsidRPr="0084127B" w:rsidRDefault="00853D5A" w:rsidP="001E2985">
            <w:pPr>
              <w:rPr>
                <w:sz w:val="28"/>
                <w:szCs w:val="28"/>
              </w:rPr>
            </w:pPr>
            <w:r>
              <w:rPr>
                <w:sz w:val="28"/>
                <w:szCs w:val="28"/>
              </w:rPr>
              <w:t>«Эрудит»</w:t>
            </w:r>
          </w:p>
        </w:tc>
        <w:tc>
          <w:tcPr>
            <w:tcW w:w="714"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567"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846" w:type="dxa"/>
            <w:shd w:val="clear" w:color="auto" w:fill="auto"/>
          </w:tcPr>
          <w:p w:rsidR="00853D5A" w:rsidRPr="0084127B" w:rsidRDefault="00853D5A" w:rsidP="001E2985">
            <w:pPr>
              <w:rPr>
                <w:sz w:val="28"/>
                <w:szCs w:val="28"/>
              </w:rPr>
            </w:pPr>
          </w:p>
        </w:tc>
        <w:tc>
          <w:tcPr>
            <w:tcW w:w="789" w:type="dxa"/>
            <w:shd w:val="clear" w:color="auto" w:fill="auto"/>
          </w:tcPr>
          <w:p w:rsidR="00853D5A" w:rsidRPr="0084127B" w:rsidRDefault="00853D5A" w:rsidP="001E2985">
            <w:pPr>
              <w:rPr>
                <w:sz w:val="28"/>
                <w:szCs w:val="28"/>
              </w:rPr>
            </w:pPr>
          </w:p>
        </w:tc>
        <w:tc>
          <w:tcPr>
            <w:tcW w:w="544" w:type="dxa"/>
            <w:gridSpan w:val="2"/>
          </w:tcPr>
          <w:p w:rsidR="00853D5A" w:rsidRPr="0084127B" w:rsidRDefault="00853D5A" w:rsidP="001E2985">
            <w:pPr>
              <w:rPr>
                <w:sz w:val="28"/>
                <w:szCs w:val="28"/>
              </w:rPr>
            </w:pPr>
            <w:r>
              <w:rPr>
                <w:sz w:val="28"/>
                <w:szCs w:val="28"/>
              </w:rPr>
              <w:t>2</w:t>
            </w:r>
          </w:p>
        </w:tc>
        <w:tc>
          <w:tcPr>
            <w:tcW w:w="567" w:type="dxa"/>
          </w:tcPr>
          <w:p w:rsidR="00853D5A" w:rsidRPr="0084127B" w:rsidRDefault="00853D5A" w:rsidP="001E2985">
            <w:pPr>
              <w:rPr>
                <w:sz w:val="28"/>
                <w:szCs w:val="28"/>
              </w:rPr>
            </w:pPr>
          </w:p>
        </w:tc>
      </w:tr>
      <w:tr w:rsidR="00853D5A" w:rsidRPr="0084127B" w:rsidTr="002519B4">
        <w:tc>
          <w:tcPr>
            <w:tcW w:w="2093" w:type="dxa"/>
            <w:vMerge/>
            <w:shd w:val="clear" w:color="auto" w:fill="auto"/>
          </w:tcPr>
          <w:p w:rsidR="00853D5A" w:rsidRPr="0084127B" w:rsidRDefault="00853D5A" w:rsidP="001E2985">
            <w:pPr>
              <w:rPr>
                <w:sz w:val="28"/>
                <w:szCs w:val="28"/>
              </w:rPr>
            </w:pPr>
          </w:p>
        </w:tc>
        <w:tc>
          <w:tcPr>
            <w:tcW w:w="2547" w:type="dxa"/>
            <w:shd w:val="clear" w:color="auto" w:fill="auto"/>
          </w:tcPr>
          <w:p w:rsidR="00853D5A" w:rsidRPr="0084127B" w:rsidRDefault="00853D5A" w:rsidP="001E2985">
            <w:pPr>
              <w:rPr>
                <w:sz w:val="28"/>
                <w:szCs w:val="28"/>
              </w:rPr>
            </w:pPr>
            <w:r w:rsidRPr="0084127B">
              <w:rPr>
                <w:sz w:val="28"/>
                <w:szCs w:val="28"/>
              </w:rPr>
              <w:t>Кружок танца</w:t>
            </w:r>
          </w:p>
        </w:tc>
        <w:tc>
          <w:tcPr>
            <w:tcW w:w="1396" w:type="dxa"/>
            <w:gridSpan w:val="2"/>
            <w:shd w:val="clear" w:color="auto" w:fill="auto"/>
          </w:tcPr>
          <w:p w:rsidR="00853D5A" w:rsidRDefault="00853D5A" w:rsidP="001E2985">
            <w:pPr>
              <w:rPr>
                <w:sz w:val="28"/>
                <w:szCs w:val="28"/>
              </w:rPr>
            </w:pPr>
          </w:p>
          <w:p w:rsidR="00853D5A" w:rsidRPr="0084127B" w:rsidRDefault="00853D5A" w:rsidP="001E2985">
            <w:pPr>
              <w:rPr>
                <w:sz w:val="28"/>
                <w:szCs w:val="28"/>
              </w:rPr>
            </w:pPr>
            <w:r w:rsidRPr="0084127B">
              <w:rPr>
                <w:sz w:val="28"/>
                <w:szCs w:val="28"/>
              </w:rPr>
              <w:t xml:space="preserve">1       </w:t>
            </w:r>
          </w:p>
          <w:p w:rsidR="00853D5A" w:rsidRPr="0084127B" w:rsidRDefault="00853D5A" w:rsidP="001E2985">
            <w:pPr>
              <w:rPr>
                <w:sz w:val="28"/>
                <w:szCs w:val="28"/>
              </w:rPr>
            </w:pPr>
          </w:p>
        </w:tc>
        <w:tc>
          <w:tcPr>
            <w:tcW w:w="1249" w:type="dxa"/>
            <w:gridSpan w:val="2"/>
            <w:shd w:val="clear" w:color="auto" w:fill="auto"/>
          </w:tcPr>
          <w:p w:rsidR="00853D5A" w:rsidRDefault="00853D5A" w:rsidP="001E2985">
            <w:pPr>
              <w:jc w:val="center"/>
              <w:rPr>
                <w:sz w:val="28"/>
                <w:szCs w:val="28"/>
              </w:rPr>
            </w:pPr>
          </w:p>
          <w:p w:rsidR="00853D5A" w:rsidRPr="0084127B" w:rsidRDefault="00853D5A" w:rsidP="001E2985">
            <w:pPr>
              <w:jc w:val="center"/>
              <w:rPr>
                <w:sz w:val="28"/>
                <w:szCs w:val="28"/>
              </w:rPr>
            </w:pPr>
            <w:r w:rsidRPr="0084127B">
              <w:rPr>
                <w:sz w:val="28"/>
                <w:szCs w:val="28"/>
              </w:rPr>
              <w:t>1</w:t>
            </w:r>
          </w:p>
          <w:p w:rsidR="00853D5A" w:rsidRDefault="00853D5A" w:rsidP="001E2985">
            <w:pPr>
              <w:rPr>
                <w:sz w:val="28"/>
                <w:szCs w:val="28"/>
              </w:rPr>
            </w:pPr>
          </w:p>
          <w:p w:rsidR="00853D5A" w:rsidRPr="0084127B" w:rsidRDefault="00853D5A" w:rsidP="001E2985">
            <w:pPr>
              <w:rPr>
                <w:sz w:val="28"/>
                <w:szCs w:val="28"/>
              </w:rPr>
            </w:pPr>
          </w:p>
        </w:tc>
        <w:tc>
          <w:tcPr>
            <w:tcW w:w="846" w:type="dxa"/>
            <w:shd w:val="clear" w:color="auto" w:fill="auto"/>
          </w:tcPr>
          <w:p w:rsidR="00853D5A" w:rsidRPr="0084127B" w:rsidRDefault="00853D5A" w:rsidP="001E2985">
            <w:pPr>
              <w:rPr>
                <w:sz w:val="28"/>
                <w:szCs w:val="28"/>
              </w:rPr>
            </w:pPr>
          </w:p>
        </w:tc>
        <w:tc>
          <w:tcPr>
            <w:tcW w:w="789" w:type="dxa"/>
            <w:shd w:val="clear" w:color="auto" w:fill="auto"/>
          </w:tcPr>
          <w:p w:rsidR="00853D5A" w:rsidRPr="0084127B" w:rsidRDefault="00853D5A" w:rsidP="001E2985">
            <w:pPr>
              <w:rPr>
                <w:sz w:val="28"/>
                <w:szCs w:val="28"/>
              </w:rPr>
            </w:pPr>
          </w:p>
        </w:tc>
        <w:tc>
          <w:tcPr>
            <w:tcW w:w="544" w:type="dxa"/>
            <w:gridSpan w:val="2"/>
          </w:tcPr>
          <w:p w:rsidR="00853D5A" w:rsidRPr="0084127B" w:rsidRDefault="00853D5A" w:rsidP="001E2985">
            <w:pPr>
              <w:rPr>
                <w:sz w:val="28"/>
                <w:szCs w:val="28"/>
              </w:rPr>
            </w:pPr>
          </w:p>
        </w:tc>
        <w:tc>
          <w:tcPr>
            <w:tcW w:w="567" w:type="dxa"/>
          </w:tcPr>
          <w:p w:rsidR="00853D5A" w:rsidRPr="0084127B" w:rsidRDefault="00853D5A" w:rsidP="001E2985">
            <w:pPr>
              <w:rPr>
                <w:sz w:val="28"/>
                <w:szCs w:val="28"/>
              </w:rPr>
            </w:pPr>
          </w:p>
        </w:tc>
      </w:tr>
      <w:tr w:rsidR="00853D5A" w:rsidRPr="0084127B" w:rsidTr="002519B4">
        <w:tc>
          <w:tcPr>
            <w:tcW w:w="2093" w:type="dxa"/>
            <w:vMerge w:val="restart"/>
            <w:shd w:val="clear" w:color="auto" w:fill="auto"/>
          </w:tcPr>
          <w:p w:rsidR="00853D5A" w:rsidRDefault="00853D5A" w:rsidP="001E2985">
            <w:pPr>
              <w:rPr>
                <w:sz w:val="28"/>
                <w:szCs w:val="28"/>
              </w:rPr>
            </w:pPr>
            <w:r w:rsidRPr="0084127B">
              <w:rPr>
                <w:sz w:val="28"/>
                <w:szCs w:val="28"/>
              </w:rPr>
              <w:t>Общеинтеллек</w:t>
            </w:r>
            <w:r>
              <w:rPr>
                <w:sz w:val="28"/>
                <w:szCs w:val="28"/>
              </w:rPr>
              <w:t>-</w:t>
            </w:r>
          </w:p>
          <w:p w:rsidR="00853D5A" w:rsidRPr="0084127B" w:rsidRDefault="00853D5A" w:rsidP="001E2985">
            <w:pPr>
              <w:rPr>
                <w:sz w:val="28"/>
                <w:szCs w:val="28"/>
              </w:rPr>
            </w:pPr>
            <w:r w:rsidRPr="0084127B">
              <w:rPr>
                <w:sz w:val="28"/>
                <w:szCs w:val="28"/>
              </w:rPr>
              <w:t>туальное</w:t>
            </w:r>
          </w:p>
        </w:tc>
        <w:tc>
          <w:tcPr>
            <w:tcW w:w="2547" w:type="dxa"/>
            <w:shd w:val="clear" w:color="auto" w:fill="auto"/>
          </w:tcPr>
          <w:p w:rsidR="00853D5A" w:rsidRPr="0084127B" w:rsidRDefault="00853D5A" w:rsidP="001E2985">
            <w:pPr>
              <w:rPr>
                <w:sz w:val="28"/>
                <w:szCs w:val="28"/>
              </w:rPr>
            </w:pPr>
            <w:r w:rsidRPr="0084127B">
              <w:rPr>
                <w:sz w:val="28"/>
                <w:szCs w:val="28"/>
              </w:rPr>
              <w:t>«Юным умникам и умницам»</w:t>
            </w:r>
          </w:p>
        </w:tc>
        <w:tc>
          <w:tcPr>
            <w:tcW w:w="714"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567"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jc w:val="center"/>
              <w:rPr>
                <w:sz w:val="28"/>
                <w:szCs w:val="28"/>
              </w:rPr>
            </w:pPr>
          </w:p>
        </w:tc>
        <w:tc>
          <w:tcPr>
            <w:tcW w:w="846" w:type="dxa"/>
            <w:shd w:val="clear" w:color="auto" w:fill="auto"/>
          </w:tcPr>
          <w:p w:rsidR="00853D5A" w:rsidRPr="0084127B" w:rsidRDefault="00853D5A" w:rsidP="001E2985">
            <w:pPr>
              <w:jc w:val="center"/>
              <w:rPr>
                <w:sz w:val="28"/>
                <w:szCs w:val="28"/>
              </w:rPr>
            </w:pPr>
          </w:p>
        </w:tc>
        <w:tc>
          <w:tcPr>
            <w:tcW w:w="789" w:type="dxa"/>
            <w:shd w:val="clear" w:color="auto" w:fill="auto"/>
          </w:tcPr>
          <w:p w:rsidR="00853D5A" w:rsidRPr="0084127B" w:rsidRDefault="00853D5A" w:rsidP="001E2985">
            <w:pPr>
              <w:jc w:val="center"/>
              <w:rPr>
                <w:sz w:val="28"/>
                <w:szCs w:val="28"/>
              </w:rPr>
            </w:pPr>
            <w:r w:rsidRPr="0084127B">
              <w:rPr>
                <w:sz w:val="28"/>
                <w:szCs w:val="28"/>
              </w:rPr>
              <w:t>1</w:t>
            </w:r>
          </w:p>
        </w:tc>
        <w:tc>
          <w:tcPr>
            <w:tcW w:w="544" w:type="dxa"/>
            <w:gridSpan w:val="2"/>
          </w:tcPr>
          <w:p w:rsidR="00853D5A" w:rsidRPr="0084127B" w:rsidRDefault="00853D5A" w:rsidP="001E2985">
            <w:pPr>
              <w:jc w:val="center"/>
              <w:rPr>
                <w:sz w:val="28"/>
                <w:szCs w:val="28"/>
              </w:rPr>
            </w:pPr>
          </w:p>
        </w:tc>
        <w:tc>
          <w:tcPr>
            <w:tcW w:w="567" w:type="dxa"/>
          </w:tcPr>
          <w:p w:rsidR="00853D5A" w:rsidRPr="0084127B" w:rsidRDefault="00853D5A" w:rsidP="001E2985">
            <w:pPr>
              <w:jc w:val="center"/>
              <w:rPr>
                <w:sz w:val="28"/>
                <w:szCs w:val="28"/>
              </w:rPr>
            </w:pPr>
            <w:r>
              <w:rPr>
                <w:sz w:val="28"/>
                <w:szCs w:val="28"/>
              </w:rPr>
              <w:t>1</w:t>
            </w:r>
          </w:p>
        </w:tc>
      </w:tr>
      <w:tr w:rsidR="00853D5A" w:rsidRPr="0084127B" w:rsidTr="002519B4">
        <w:tc>
          <w:tcPr>
            <w:tcW w:w="2093" w:type="dxa"/>
            <w:vMerge/>
            <w:shd w:val="clear" w:color="auto" w:fill="auto"/>
          </w:tcPr>
          <w:p w:rsidR="00853D5A" w:rsidRPr="0084127B" w:rsidRDefault="00853D5A" w:rsidP="001E2985">
            <w:pPr>
              <w:rPr>
                <w:sz w:val="28"/>
                <w:szCs w:val="28"/>
              </w:rPr>
            </w:pPr>
          </w:p>
        </w:tc>
        <w:tc>
          <w:tcPr>
            <w:tcW w:w="2547" w:type="dxa"/>
            <w:shd w:val="clear" w:color="auto" w:fill="auto"/>
          </w:tcPr>
          <w:p w:rsidR="00853D5A" w:rsidRPr="0084127B" w:rsidRDefault="00853D5A" w:rsidP="001E2985">
            <w:pPr>
              <w:rPr>
                <w:sz w:val="28"/>
                <w:szCs w:val="28"/>
              </w:rPr>
            </w:pPr>
            <w:r w:rsidRPr="0084127B">
              <w:rPr>
                <w:sz w:val="28"/>
                <w:szCs w:val="28"/>
              </w:rPr>
              <w:t>«Думаем и фантазируем»</w:t>
            </w:r>
          </w:p>
        </w:tc>
        <w:tc>
          <w:tcPr>
            <w:tcW w:w="714" w:type="dxa"/>
            <w:shd w:val="clear" w:color="auto" w:fill="auto"/>
          </w:tcPr>
          <w:p w:rsidR="00853D5A" w:rsidRPr="0084127B" w:rsidRDefault="00853D5A" w:rsidP="001E2985">
            <w:pPr>
              <w:rPr>
                <w:sz w:val="28"/>
                <w:szCs w:val="28"/>
              </w:rPr>
            </w:pPr>
            <w:r>
              <w:rPr>
                <w:sz w:val="28"/>
                <w:szCs w:val="28"/>
              </w:rPr>
              <w:t>1</w:t>
            </w:r>
          </w:p>
        </w:tc>
        <w:tc>
          <w:tcPr>
            <w:tcW w:w="682" w:type="dxa"/>
            <w:shd w:val="clear" w:color="auto" w:fill="auto"/>
          </w:tcPr>
          <w:p w:rsidR="00853D5A" w:rsidRPr="0084127B" w:rsidRDefault="00853D5A" w:rsidP="001E2985">
            <w:pPr>
              <w:rPr>
                <w:sz w:val="28"/>
                <w:szCs w:val="28"/>
              </w:rPr>
            </w:pPr>
            <w:r>
              <w:rPr>
                <w:sz w:val="28"/>
                <w:szCs w:val="28"/>
              </w:rPr>
              <w:t xml:space="preserve">1 </w:t>
            </w:r>
          </w:p>
        </w:tc>
        <w:tc>
          <w:tcPr>
            <w:tcW w:w="567" w:type="dxa"/>
            <w:shd w:val="clear" w:color="auto" w:fill="auto"/>
          </w:tcPr>
          <w:p w:rsidR="00853D5A" w:rsidRPr="0084127B" w:rsidRDefault="00853D5A" w:rsidP="001E2985">
            <w:pPr>
              <w:rPr>
                <w:sz w:val="28"/>
                <w:szCs w:val="28"/>
              </w:rPr>
            </w:pPr>
            <w:r w:rsidRPr="0084127B">
              <w:rPr>
                <w:sz w:val="28"/>
                <w:szCs w:val="28"/>
              </w:rPr>
              <w:t xml:space="preserve">  1</w:t>
            </w:r>
          </w:p>
        </w:tc>
        <w:tc>
          <w:tcPr>
            <w:tcW w:w="682" w:type="dxa"/>
            <w:shd w:val="clear" w:color="auto" w:fill="auto"/>
          </w:tcPr>
          <w:p w:rsidR="00853D5A" w:rsidRPr="0084127B" w:rsidRDefault="00853D5A" w:rsidP="001E2985">
            <w:pPr>
              <w:jc w:val="center"/>
              <w:rPr>
                <w:sz w:val="28"/>
                <w:szCs w:val="28"/>
              </w:rPr>
            </w:pPr>
            <w:r>
              <w:rPr>
                <w:sz w:val="28"/>
                <w:szCs w:val="28"/>
              </w:rPr>
              <w:t>1</w:t>
            </w:r>
          </w:p>
        </w:tc>
        <w:tc>
          <w:tcPr>
            <w:tcW w:w="846" w:type="dxa"/>
            <w:shd w:val="clear" w:color="auto" w:fill="auto"/>
          </w:tcPr>
          <w:p w:rsidR="00853D5A" w:rsidRPr="0084127B" w:rsidRDefault="00853D5A" w:rsidP="001E2985">
            <w:pPr>
              <w:jc w:val="center"/>
              <w:rPr>
                <w:sz w:val="28"/>
                <w:szCs w:val="28"/>
              </w:rPr>
            </w:pPr>
            <w:r>
              <w:rPr>
                <w:sz w:val="28"/>
                <w:szCs w:val="28"/>
              </w:rPr>
              <w:t>1</w:t>
            </w:r>
          </w:p>
        </w:tc>
        <w:tc>
          <w:tcPr>
            <w:tcW w:w="789" w:type="dxa"/>
            <w:shd w:val="clear" w:color="auto" w:fill="auto"/>
          </w:tcPr>
          <w:p w:rsidR="00853D5A" w:rsidRPr="0084127B" w:rsidRDefault="00853D5A" w:rsidP="001E2985">
            <w:pPr>
              <w:jc w:val="center"/>
              <w:rPr>
                <w:sz w:val="28"/>
                <w:szCs w:val="28"/>
              </w:rPr>
            </w:pPr>
          </w:p>
        </w:tc>
        <w:tc>
          <w:tcPr>
            <w:tcW w:w="544" w:type="dxa"/>
            <w:gridSpan w:val="2"/>
          </w:tcPr>
          <w:p w:rsidR="00853D5A" w:rsidRPr="0084127B" w:rsidRDefault="00853D5A" w:rsidP="001E2985">
            <w:pPr>
              <w:jc w:val="center"/>
              <w:rPr>
                <w:sz w:val="28"/>
                <w:szCs w:val="28"/>
              </w:rPr>
            </w:pPr>
          </w:p>
        </w:tc>
        <w:tc>
          <w:tcPr>
            <w:tcW w:w="567" w:type="dxa"/>
          </w:tcPr>
          <w:p w:rsidR="00853D5A" w:rsidRPr="0084127B" w:rsidRDefault="00853D5A" w:rsidP="001E2985">
            <w:pPr>
              <w:jc w:val="center"/>
              <w:rPr>
                <w:sz w:val="28"/>
                <w:szCs w:val="28"/>
              </w:rPr>
            </w:pPr>
          </w:p>
        </w:tc>
      </w:tr>
      <w:tr w:rsidR="00853D5A" w:rsidRPr="0084127B" w:rsidTr="002519B4">
        <w:tc>
          <w:tcPr>
            <w:tcW w:w="2093" w:type="dxa"/>
            <w:shd w:val="clear" w:color="auto" w:fill="auto"/>
          </w:tcPr>
          <w:p w:rsidR="00853D5A" w:rsidRPr="0084127B" w:rsidRDefault="00853D5A" w:rsidP="001E2985">
            <w:pPr>
              <w:rPr>
                <w:sz w:val="28"/>
                <w:szCs w:val="28"/>
              </w:rPr>
            </w:pPr>
            <w:r w:rsidRPr="0084127B">
              <w:rPr>
                <w:sz w:val="28"/>
                <w:szCs w:val="28"/>
              </w:rPr>
              <w:t>Спортивно - оздоровительное</w:t>
            </w:r>
          </w:p>
        </w:tc>
        <w:tc>
          <w:tcPr>
            <w:tcW w:w="2547" w:type="dxa"/>
            <w:shd w:val="clear" w:color="auto" w:fill="auto"/>
          </w:tcPr>
          <w:p w:rsidR="00853D5A" w:rsidRPr="0084127B" w:rsidRDefault="00853D5A" w:rsidP="001E2985">
            <w:pPr>
              <w:rPr>
                <w:sz w:val="28"/>
                <w:szCs w:val="28"/>
              </w:rPr>
            </w:pPr>
            <w:r>
              <w:rPr>
                <w:sz w:val="28"/>
                <w:szCs w:val="28"/>
              </w:rPr>
              <w:t>Секции ОФП</w:t>
            </w:r>
          </w:p>
        </w:tc>
        <w:tc>
          <w:tcPr>
            <w:tcW w:w="714" w:type="dxa"/>
            <w:shd w:val="clear" w:color="auto" w:fill="auto"/>
          </w:tcPr>
          <w:p w:rsidR="00853D5A" w:rsidRPr="0084127B" w:rsidRDefault="00853D5A" w:rsidP="001E2985">
            <w:pPr>
              <w:rPr>
                <w:sz w:val="28"/>
                <w:szCs w:val="28"/>
              </w:rPr>
            </w:pPr>
            <w:r>
              <w:rPr>
                <w:sz w:val="28"/>
                <w:szCs w:val="28"/>
              </w:rPr>
              <w:t>1</w:t>
            </w:r>
          </w:p>
        </w:tc>
        <w:tc>
          <w:tcPr>
            <w:tcW w:w="682" w:type="dxa"/>
            <w:shd w:val="clear" w:color="auto" w:fill="auto"/>
          </w:tcPr>
          <w:p w:rsidR="00853D5A" w:rsidRPr="0084127B" w:rsidRDefault="00853D5A" w:rsidP="001E2985">
            <w:pPr>
              <w:rPr>
                <w:sz w:val="28"/>
                <w:szCs w:val="28"/>
              </w:rPr>
            </w:pPr>
            <w:r>
              <w:rPr>
                <w:sz w:val="28"/>
                <w:szCs w:val="28"/>
              </w:rPr>
              <w:t>1</w:t>
            </w:r>
          </w:p>
        </w:tc>
        <w:tc>
          <w:tcPr>
            <w:tcW w:w="567" w:type="dxa"/>
            <w:shd w:val="clear" w:color="auto" w:fill="auto"/>
          </w:tcPr>
          <w:p w:rsidR="00853D5A" w:rsidRPr="0084127B" w:rsidRDefault="00853D5A" w:rsidP="001E2985">
            <w:pPr>
              <w:jc w:val="center"/>
              <w:rPr>
                <w:sz w:val="28"/>
                <w:szCs w:val="28"/>
              </w:rPr>
            </w:pPr>
            <w:r>
              <w:rPr>
                <w:sz w:val="28"/>
                <w:szCs w:val="28"/>
              </w:rPr>
              <w:t>1</w:t>
            </w:r>
          </w:p>
        </w:tc>
        <w:tc>
          <w:tcPr>
            <w:tcW w:w="682" w:type="dxa"/>
            <w:shd w:val="clear" w:color="auto" w:fill="auto"/>
          </w:tcPr>
          <w:p w:rsidR="00853D5A" w:rsidRPr="0084127B" w:rsidRDefault="00853D5A" w:rsidP="001E2985">
            <w:pPr>
              <w:jc w:val="center"/>
              <w:rPr>
                <w:sz w:val="28"/>
                <w:szCs w:val="28"/>
              </w:rPr>
            </w:pPr>
            <w:r>
              <w:rPr>
                <w:sz w:val="28"/>
                <w:szCs w:val="28"/>
              </w:rPr>
              <w:t>1</w:t>
            </w:r>
          </w:p>
        </w:tc>
        <w:tc>
          <w:tcPr>
            <w:tcW w:w="846" w:type="dxa"/>
            <w:shd w:val="clear" w:color="auto" w:fill="auto"/>
          </w:tcPr>
          <w:p w:rsidR="00853D5A" w:rsidRDefault="00853D5A" w:rsidP="001E2985">
            <w:pPr>
              <w:jc w:val="center"/>
              <w:rPr>
                <w:sz w:val="28"/>
                <w:szCs w:val="28"/>
              </w:rPr>
            </w:pPr>
            <w:r>
              <w:rPr>
                <w:sz w:val="28"/>
                <w:szCs w:val="28"/>
              </w:rPr>
              <w:t>1</w:t>
            </w:r>
          </w:p>
          <w:p w:rsidR="00853D5A" w:rsidRPr="0084127B" w:rsidRDefault="00853D5A" w:rsidP="001E2985">
            <w:pPr>
              <w:jc w:val="center"/>
              <w:rPr>
                <w:sz w:val="28"/>
                <w:szCs w:val="28"/>
              </w:rPr>
            </w:pPr>
          </w:p>
        </w:tc>
        <w:tc>
          <w:tcPr>
            <w:tcW w:w="789" w:type="dxa"/>
            <w:shd w:val="clear" w:color="auto" w:fill="auto"/>
          </w:tcPr>
          <w:p w:rsidR="00853D5A" w:rsidRPr="0084127B" w:rsidRDefault="00853D5A" w:rsidP="001E2985">
            <w:pPr>
              <w:ind w:left="42"/>
              <w:jc w:val="center"/>
              <w:rPr>
                <w:sz w:val="28"/>
                <w:szCs w:val="28"/>
              </w:rPr>
            </w:pPr>
            <w:r w:rsidRPr="0084127B">
              <w:rPr>
                <w:sz w:val="28"/>
                <w:szCs w:val="28"/>
              </w:rPr>
              <w:t>1</w:t>
            </w:r>
          </w:p>
          <w:p w:rsidR="00853D5A" w:rsidRPr="0084127B" w:rsidRDefault="00853D5A" w:rsidP="001E2985">
            <w:pPr>
              <w:jc w:val="center"/>
              <w:rPr>
                <w:sz w:val="28"/>
                <w:szCs w:val="28"/>
              </w:rPr>
            </w:pPr>
          </w:p>
        </w:tc>
        <w:tc>
          <w:tcPr>
            <w:tcW w:w="544" w:type="dxa"/>
            <w:gridSpan w:val="2"/>
          </w:tcPr>
          <w:p w:rsidR="00853D5A" w:rsidRPr="0084127B" w:rsidRDefault="00853D5A" w:rsidP="001E2985">
            <w:pPr>
              <w:ind w:left="42"/>
              <w:jc w:val="center"/>
              <w:rPr>
                <w:sz w:val="28"/>
                <w:szCs w:val="28"/>
              </w:rPr>
            </w:pPr>
            <w:r>
              <w:rPr>
                <w:sz w:val="28"/>
                <w:szCs w:val="28"/>
              </w:rPr>
              <w:t>1</w:t>
            </w:r>
          </w:p>
        </w:tc>
        <w:tc>
          <w:tcPr>
            <w:tcW w:w="567" w:type="dxa"/>
          </w:tcPr>
          <w:p w:rsidR="00853D5A" w:rsidRPr="0084127B" w:rsidRDefault="00853D5A" w:rsidP="001E2985">
            <w:pPr>
              <w:ind w:left="42"/>
              <w:jc w:val="center"/>
              <w:rPr>
                <w:sz w:val="28"/>
                <w:szCs w:val="28"/>
              </w:rPr>
            </w:pPr>
            <w:r>
              <w:rPr>
                <w:sz w:val="28"/>
                <w:szCs w:val="28"/>
              </w:rPr>
              <w:t>1</w:t>
            </w:r>
          </w:p>
        </w:tc>
      </w:tr>
      <w:tr w:rsidR="00853D5A" w:rsidRPr="0084127B" w:rsidTr="002519B4">
        <w:tc>
          <w:tcPr>
            <w:tcW w:w="2093" w:type="dxa"/>
            <w:vMerge w:val="restart"/>
            <w:shd w:val="clear" w:color="auto" w:fill="auto"/>
          </w:tcPr>
          <w:p w:rsidR="00853D5A" w:rsidRPr="0084127B" w:rsidRDefault="00853D5A" w:rsidP="001E2985">
            <w:pPr>
              <w:rPr>
                <w:sz w:val="28"/>
                <w:szCs w:val="28"/>
              </w:rPr>
            </w:pPr>
            <w:r w:rsidRPr="0084127B">
              <w:rPr>
                <w:sz w:val="28"/>
                <w:szCs w:val="28"/>
              </w:rPr>
              <w:t>Социальное</w:t>
            </w:r>
          </w:p>
        </w:tc>
        <w:tc>
          <w:tcPr>
            <w:tcW w:w="2547" w:type="dxa"/>
            <w:shd w:val="clear" w:color="auto" w:fill="auto"/>
          </w:tcPr>
          <w:p w:rsidR="00853D5A" w:rsidRPr="0084127B" w:rsidRDefault="00853D5A" w:rsidP="001E2985">
            <w:pPr>
              <w:rPr>
                <w:sz w:val="28"/>
                <w:szCs w:val="28"/>
              </w:rPr>
            </w:pPr>
            <w:r w:rsidRPr="0084127B">
              <w:rPr>
                <w:sz w:val="28"/>
                <w:szCs w:val="28"/>
              </w:rPr>
              <w:t>«</w:t>
            </w:r>
            <w:r>
              <w:rPr>
                <w:sz w:val="28"/>
                <w:szCs w:val="28"/>
              </w:rPr>
              <w:t>Волшебный сундучок»</w:t>
            </w:r>
          </w:p>
        </w:tc>
        <w:tc>
          <w:tcPr>
            <w:tcW w:w="714" w:type="dxa"/>
            <w:shd w:val="clear" w:color="auto" w:fill="auto"/>
          </w:tcPr>
          <w:p w:rsidR="00853D5A" w:rsidRPr="0084127B" w:rsidRDefault="00853D5A" w:rsidP="001E2985">
            <w:pPr>
              <w:rPr>
                <w:sz w:val="28"/>
                <w:szCs w:val="28"/>
              </w:rPr>
            </w:pPr>
          </w:p>
        </w:tc>
        <w:tc>
          <w:tcPr>
            <w:tcW w:w="682" w:type="dxa"/>
            <w:shd w:val="clear" w:color="auto" w:fill="auto"/>
          </w:tcPr>
          <w:p w:rsidR="00853D5A" w:rsidRPr="0084127B" w:rsidRDefault="00853D5A" w:rsidP="001E2985">
            <w:pPr>
              <w:rPr>
                <w:sz w:val="28"/>
                <w:szCs w:val="28"/>
              </w:rPr>
            </w:pPr>
          </w:p>
        </w:tc>
        <w:tc>
          <w:tcPr>
            <w:tcW w:w="567" w:type="dxa"/>
            <w:shd w:val="clear" w:color="auto" w:fill="auto"/>
          </w:tcPr>
          <w:p w:rsidR="00853D5A" w:rsidRPr="0084127B" w:rsidRDefault="00853D5A" w:rsidP="001E2985">
            <w:pPr>
              <w:jc w:val="center"/>
              <w:rPr>
                <w:sz w:val="28"/>
                <w:szCs w:val="28"/>
              </w:rPr>
            </w:pPr>
            <w:r>
              <w:rPr>
                <w:sz w:val="28"/>
                <w:szCs w:val="28"/>
              </w:rPr>
              <w:t>1</w:t>
            </w:r>
          </w:p>
        </w:tc>
        <w:tc>
          <w:tcPr>
            <w:tcW w:w="682" w:type="dxa"/>
            <w:shd w:val="clear" w:color="auto" w:fill="auto"/>
          </w:tcPr>
          <w:p w:rsidR="00853D5A" w:rsidRPr="0084127B" w:rsidRDefault="00853D5A" w:rsidP="001E2985">
            <w:pPr>
              <w:ind w:left="180"/>
              <w:rPr>
                <w:sz w:val="28"/>
                <w:szCs w:val="28"/>
              </w:rPr>
            </w:pPr>
            <w:r w:rsidRPr="0084127B">
              <w:rPr>
                <w:sz w:val="28"/>
                <w:szCs w:val="28"/>
              </w:rPr>
              <w:t>1</w:t>
            </w:r>
          </w:p>
        </w:tc>
        <w:tc>
          <w:tcPr>
            <w:tcW w:w="846" w:type="dxa"/>
            <w:shd w:val="clear" w:color="auto" w:fill="auto"/>
          </w:tcPr>
          <w:p w:rsidR="00853D5A" w:rsidRPr="0084127B" w:rsidRDefault="00853D5A" w:rsidP="001E2985">
            <w:pPr>
              <w:jc w:val="center"/>
              <w:rPr>
                <w:sz w:val="28"/>
                <w:szCs w:val="28"/>
              </w:rPr>
            </w:pPr>
            <w:r>
              <w:rPr>
                <w:sz w:val="28"/>
                <w:szCs w:val="28"/>
              </w:rPr>
              <w:t>1</w:t>
            </w:r>
          </w:p>
        </w:tc>
        <w:tc>
          <w:tcPr>
            <w:tcW w:w="817" w:type="dxa"/>
            <w:gridSpan w:val="2"/>
            <w:shd w:val="clear" w:color="auto" w:fill="auto"/>
          </w:tcPr>
          <w:p w:rsidR="00853D5A" w:rsidRPr="0084127B" w:rsidRDefault="00853D5A" w:rsidP="001E2985">
            <w:pPr>
              <w:jc w:val="center"/>
              <w:rPr>
                <w:sz w:val="28"/>
                <w:szCs w:val="28"/>
              </w:rPr>
            </w:pPr>
            <w:r>
              <w:rPr>
                <w:sz w:val="28"/>
                <w:szCs w:val="28"/>
              </w:rPr>
              <w:t>1</w:t>
            </w:r>
          </w:p>
        </w:tc>
        <w:tc>
          <w:tcPr>
            <w:tcW w:w="516" w:type="dxa"/>
          </w:tcPr>
          <w:p w:rsidR="00853D5A" w:rsidRDefault="00853D5A" w:rsidP="001E2985">
            <w:pPr>
              <w:jc w:val="center"/>
              <w:rPr>
                <w:sz w:val="28"/>
                <w:szCs w:val="28"/>
              </w:rPr>
            </w:pPr>
          </w:p>
        </w:tc>
        <w:tc>
          <w:tcPr>
            <w:tcW w:w="567" w:type="dxa"/>
          </w:tcPr>
          <w:p w:rsidR="00853D5A" w:rsidRDefault="00853D5A" w:rsidP="001E2985">
            <w:pPr>
              <w:jc w:val="center"/>
              <w:rPr>
                <w:sz w:val="28"/>
                <w:szCs w:val="28"/>
              </w:rPr>
            </w:pPr>
            <w:r>
              <w:rPr>
                <w:sz w:val="28"/>
                <w:szCs w:val="28"/>
              </w:rPr>
              <w:t>1</w:t>
            </w:r>
          </w:p>
        </w:tc>
      </w:tr>
      <w:tr w:rsidR="00853D5A" w:rsidRPr="0084127B" w:rsidTr="002519B4">
        <w:tc>
          <w:tcPr>
            <w:tcW w:w="2093" w:type="dxa"/>
            <w:vMerge/>
            <w:shd w:val="clear" w:color="auto" w:fill="auto"/>
          </w:tcPr>
          <w:p w:rsidR="00853D5A" w:rsidRPr="0084127B" w:rsidRDefault="00853D5A" w:rsidP="001E2985">
            <w:pPr>
              <w:rPr>
                <w:sz w:val="28"/>
                <w:szCs w:val="28"/>
              </w:rPr>
            </w:pPr>
          </w:p>
        </w:tc>
        <w:tc>
          <w:tcPr>
            <w:tcW w:w="2547" w:type="dxa"/>
            <w:shd w:val="clear" w:color="auto" w:fill="auto"/>
          </w:tcPr>
          <w:p w:rsidR="00853D5A" w:rsidRPr="0084127B" w:rsidRDefault="00853D5A" w:rsidP="001E2985">
            <w:pPr>
              <w:rPr>
                <w:sz w:val="28"/>
                <w:szCs w:val="28"/>
              </w:rPr>
            </w:pPr>
            <w:r>
              <w:rPr>
                <w:sz w:val="28"/>
                <w:szCs w:val="28"/>
              </w:rPr>
              <w:t>«Путь к своему Я»</w:t>
            </w:r>
          </w:p>
        </w:tc>
        <w:tc>
          <w:tcPr>
            <w:tcW w:w="714" w:type="dxa"/>
            <w:shd w:val="clear" w:color="auto" w:fill="auto"/>
          </w:tcPr>
          <w:p w:rsidR="00853D5A" w:rsidRPr="0084127B" w:rsidRDefault="00853D5A" w:rsidP="001E2985">
            <w:pPr>
              <w:rPr>
                <w:sz w:val="28"/>
                <w:szCs w:val="28"/>
              </w:rPr>
            </w:pPr>
            <w:r>
              <w:rPr>
                <w:sz w:val="28"/>
                <w:szCs w:val="28"/>
              </w:rPr>
              <w:t>1</w:t>
            </w:r>
          </w:p>
        </w:tc>
        <w:tc>
          <w:tcPr>
            <w:tcW w:w="682" w:type="dxa"/>
            <w:shd w:val="clear" w:color="auto" w:fill="auto"/>
          </w:tcPr>
          <w:p w:rsidR="00853D5A" w:rsidRPr="0084127B" w:rsidRDefault="00853D5A" w:rsidP="001E2985">
            <w:pPr>
              <w:rPr>
                <w:sz w:val="28"/>
                <w:szCs w:val="28"/>
              </w:rPr>
            </w:pPr>
            <w:r>
              <w:rPr>
                <w:sz w:val="28"/>
                <w:szCs w:val="28"/>
              </w:rPr>
              <w:t>1</w:t>
            </w:r>
          </w:p>
        </w:tc>
        <w:tc>
          <w:tcPr>
            <w:tcW w:w="567" w:type="dxa"/>
            <w:shd w:val="clear" w:color="auto" w:fill="auto"/>
          </w:tcPr>
          <w:p w:rsidR="00853D5A" w:rsidRDefault="00853D5A" w:rsidP="001E2985">
            <w:pPr>
              <w:rPr>
                <w:sz w:val="28"/>
                <w:szCs w:val="28"/>
              </w:rPr>
            </w:pPr>
          </w:p>
        </w:tc>
        <w:tc>
          <w:tcPr>
            <w:tcW w:w="682" w:type="dxa"/>
            <w:shd w:val="clear" w:color="auto" w:fill="auto"/>
          </w:tcPr>
          <w:p w:rsidR="00853D5A" w:rsidRPr="0084127B" w:rsidRDefault="00853D5A" w:rsidP="001E2985">
            <w:pPr>
              <w:ind w:left="180"/>
              <w:rPr>
                <w:sz w:val="28"/>
                <w:szCs w:val="28"/>
              </w:rPr>
            </w:pPr>
          </w:p>
        </w:tc>
        <w:tc>
          <w:tcPr>
            <w:tcW w:w="846" w:type="dxa"/>
            <w:shd w:val="clear" w:color="auto" w:fill="auto"/>
          </w:tcPr>
          <w:p w:rsidR="00853D5A" w:rsidRPr="0084127B" w:rsidRDefault="00853D5A" w:rsidP="001E2985">
            <w:pPr>
              <w:rPr>
                <w:sz w:val="28"/>
                <w:szCs w:val="28"/>
              </w:rPr>
            </w:pPr>
          </w:p>
        </w:tc>
        <w:tc>
          <w:tcPr>
            <w:tcW w:w="817" w:type="dxa"/>
            <w:gridSpan w:val="2"/>
            <w:shd w:val="clear" w:color="auto" w:fill="auto"/>
          </w:tcPr>
          <w:p w:rsidR="00853D5A" w:rsidRDefault="00853D5A" w:rsidP="001E2985">
            <w:pPr>
              <w:rPr>
                <w:sz w:val="28"/>
                <w:szCs w:val="28"/>
              </w:rPr>
            </w:pPr>
          </w:p>
        </w:tc>
        <w:tc>
          <w:tcPr>
            <w:tcW w:w="516" w:type="dxa"/>
          </w:tcPr>
          <w:p w:rsidR="00853D5A" w:rsidRDefault="00853D5A" w:rsidP="001E2985">
            <w:pPr>
              <w:rPr>
                <w:sz w:val="28"/>
                <w:szCs w:val="28"/>
              </w:rPr>
            </w:pPr>
          </w:p>
        </w:tc>
        <w:tc>
          <w:tcPr>
            <w:tcW w:w="567" w:type="dxa"/>
          </w:tcPr>
          <w:p w:rsidR="00853D5A" w:rsidRDefault="00853D5A" w:rsidP="001E2985">
            <w:pPr>
              <w:rPr>
                <w:sz w:val="28"/>
                <w:szCs w:val="28"/>
              </w:rPr>
            </w:pPr>
          </w:p>
        </w:tc>
      </w:tr>
      <w:tr w:rsidR="00853D5A" w:rsidRPr="0084127B" w:rsidTr="002519B4">
        <w:tc>
          <w:tcPr>
            <w:tcW w:w="2093" w:type="dxa"/>
            <w:shd w:val="clear" w:color="auto" w:fill="auto"/>
          </w:tcPr>
          <w:p w:rsidR="00853D5A" w:rsidRPr="003E7E6F" w:rsidRDefault="00853D5A" w:rsidP="001E2985">
            <w:pPr>
              <w:rPr>
                <w:b/>
                <w:sz w:val="28"/>
                <w:szCs w:val="28"/>
              </w:rPr>
            </w:pPr>
            <w:r w:rsidRPr="003E7E6F">
              <w:rPr>
                <w:b/>
                <w:sz w:val="28"/>
                <w:szCs w:val="28"/>
              </w:rPr>
              <w:t>Итого:</w:t>
            </w:r>
          </w:p>
        </w:tc>
        <w:tc>
          <w:tcPr>
            <w:tcW w:w="2547" w:type="dxa"/>
            <w:shd w:val="clear" w:color="auto" w:fill="auto"/>
          </w:tcPr>
          <w:p w:rsidR="00853D5A" w:rsidRDefault="00853D5A" w:rsidP="001E2985">
            <w:pPr>
              <w:rPr>
                <w:sz w:val="28"/>
                <w:szCs w:val="28"/>
              </w:rPr>
            </w:pPr>
          </w:p>
        </w:tc>
        <w:tc>
          <w:tcPr>
            <w:tcW w:w="714" w:type="dxa"/>
            <w:shd w:val="clear" w:color="auto" w:fill="auto"/>
          </w:tcPr>
          <w:p w:rsidR="00853D5A" w:rsidRPr="003E7E6F" w:rsidRDefault="00853D5A" w:rsidP="001E2985">
            <w:pPr>
              <w:rPr>
                <w:b/>
                <w:sz w:val="28"/>
                <w:szCs w:val="28"/>
              </w:rPr>
            </w:pPr>
            <w:r w:rsidRPr="003E7E6F">
              <w:rPr>
                <w:b/>
                <w:sz w:val="28"/>
                <w:szCs w:val="28"/>
              </w:rPr>
              <w:t>4</w:t>
            </w:r>
          </w:p>
        </w:tc>
        <w:tc>
          <w:tcPr>
            <w:tcW w:w="682" w:type="dxa"/>
            <w:shd w:val="clear" w:color="auto" w:fill="auto"/>
          </w:tcPr>
          <w:p w:rsidR="00853D5A" w:rsidRPr="003E7E6F" w:rsidRDefault="00853D5A" w:rsidP="001E2985">
            <w:pPr>
              <w:rPr>
                <w:b/>
                <w:sz w:val="28"/>
                <w:szCs w:val="28"/>
              </w:rPr>
            </w:pPr>
            <w:r w:rsidRPr="003E7E6F">
              <w:rPr>
                <w:b/>
                <w:sz w:val="28"/>
                <w:szCs w:val="28"/>
              </w:rPr>
              <w:t>4</w:t>
            </w:r>
          </w:p>
        </w:tc>
        <w:tc>
          <w:tcPr>
            <w:tcW w:w="567" w:type="dxa"/>
            <w:shd w:val="clear" w:color="auto" w:fill="auto"/>
          </w:tcPr>
          <w:p w:rsidR="00853D5A" w:rsidRPr="003E7E6F" w:rsidRDefault="00853D5A" w:rsidP="001E2985">
            <w:pPr>
              <w:rPr>
                <w:b/>
                <w:sz w:val="28"/>
                <w:szCs w:val="28"/>
              </w:rPr>
            </w:pPr>
            <w:r w:rsidRPr="003E7E6F">
              <w:rPr>
                <w:b/>
                <w:sz w:val="28"/>
                <w:szCs w:val="28"/>
              </w:rPr>
              <w:t>4</w:t>
            </w:r>
          </w:p>
        </w:tc>
        <w:tc>
          <w:tcPr>
            <w:tcW w:w="682" w:type="dxa"/>
            <w:shd w:val="clear" w:color="auto" w:fill="auto"/>
          </w:tcPr>
          <w:p w:rsidR="00853D5A" w:rsidRPr="003E7E6F" w:rsidRDefault="00853D5A" w:rsidP="001E2985">
            <w:pPr>
              <w:ind w:left="180"/>
              <w:rPr>
                <w:b/>
                <w:sz w:val="28"/>
                <w:szCs w:val="28"/>
              </w:rPr>
            </w:pPr>
            <w:r w:rsidRPr="003E7E6F">
              <w:rPr>
                <w:b/>
                <w:sz w:val="28"/>
                <w:szCs w:val="28"/>
              </w:rPr>
              <w:t>4</w:t>
            </w:r>
          </w:p>
        </w:tc>
        <w:tc>
          <w:tcPr>
            <w:tcW w:w="846" w:type="dxa"/>
            <w:shd w:val="clear" w:color="auto" w:fill="auto"/>
          </w:tcPr>
          <w:p w:rsidR="00853D5A" w:rsidRPr="003E7E6F" w:rsidRDefault="00853D5A" w:rsidP="001E2985">
            <w:pPr>
              <w:rPr>
                <w:b/>
                <w:sz w:val="28"/>
                <w:szCs w:val="28"/>
              </w:rPr>
            </w:pPr>
            <w:r w:rsidRPr="003E7E6F">
              <w:rPr>
                <w:b/>
                <w:sz w:val="28"/>
                <w:szCs w:val="28"/>
              </w:rPr>
              <w:t>4</w:t>
            </w:r>
          </w:p>
        </w:tc>
        <w:tc>
          <w:tcPr>
            <w:tcW w:w="817" w:type="dxa"/>
            <w:gridSpan w:val="2"/>
            <w:shd w:val="clear" w:color="auto" w:fill="auto"/>
          </w:tcPr>
          <w:p w:rsidR="00853D5A" w:rsidRPr="003E7E6F" w:rsidRDefault="00853D5A" w:rsidP="001E2985">
            <w:pPr>
              <w:rPr>
                <w:b/>
                <w:sz w:val="28"/>
                <w:szCs w:val="28"/>
              </w:rPr>
            </w:pPr>
            <w:r w:rsidRPr="003E7E6F">
              <w:rPr>
                <w:b/>
                <w:sz w:val="28"/>
                <w:szCs w:val="28"/>
              </w:rPr>
              <w:t>4</w:t>
            </w:r>
          </w:p>
        </w:tc>
        <w:tc>
          <w:tcPr>
            <w:tcW w:w="516" w:type="dxa"/>
          </w:tcPr>
          <w:p w:rsidR="00853D5A" w:rsidRPr="003E7E6F" w:rsidRDefault="00853D5A" w:rsidP="001E2985">
            <w:pPr>
              <w:rPr>
                <w:b/>
                <w:sz w:val="28"/>
                <w:szCs w:val="28"/>
              </w:rPr>
            </w:pPr>
            <w:r w:rsidRPr="003E7E6F">
              <w:rPr>
                <w:b/>
                <w:sz w:val="28"/>
                <w:szCs w:val="28"/>
              </w:rPr>
              <w:t>4</w:t>
            </w:r>
          </w:p>
        </w:tc>
        <w:tc>
          <w:tcPr>
            <w:tcW w:w="567" w:type="dxa"/>
          </w:tcPr>
          <w:p w:rsidR="00853D5A" w:rsidRPr="003E7E6F" w:rsidRDefault="00853D5A" w:rsidP="001E2985">
            <w:pPr>
              <w:rPr>
                <w:b/>
                <w:sz w:val="28"/>
                <w:szCs w:val="28"/>
              </w:rPr>
            </w:pPr>
            <w:r w:rsidRPr="003E7E6F">
              <w:rPr>
                <w:b/>
                <w:sz w:val="28"/>
                <w:szCs w:val="28"/>
              </w:rPr>
              <w:t>4</w:t>
            </w:r>
          </w:p>
        </w:tc>
      </w:tr>
    </w:tbl>
    <w:p w:rsidR="00853D5A" w:rsidRDefault="00853D5A" w:rsidP="00853D5A">
      <w:pPr>
        <w:rPr>
          <w:b/>
          <w:color w:val="000000"/>
          <w:sz w:val="28"/>
          <w:szCs w:val="28"/>
        </w:rPr>
      </w:pPr>
    </w:p>
    <w:p w:rsidR="00853D5A" w:rsidRDefault="00FC56C1" w:rsidP="00853D5A">
      <w:pPr>
        <w:spacing w:line="276" w:lineRule="auto"/>
        <w:rPr>
          <w:b/>
          <w:sz w:val="28"/>
          <w:szCs w:val="28"/>
        </w:rPr>
      </w:pPr>
      <w:r>
        <w:rPr>
          <w:b/>
          <w:sz w:val="28"/>
          <w:szCs w:val="28"/>
        </w:rPr>
        <w:t xml:space="preserve">   ПРОГРАММЫ КУРСОВ ВНЕУРОЧНОЙ ДЕЯТЕЛЬНОСТИ</w:t>
      </w:r>
    </w:p>
    <w:p w:rsidR="00B7642F" w:rsidRDefault="00B7642F" w:rsidP="00756E9C">
      <w:pPr>
        <w:rPr>
          <w:rFonts w:eastAsia="Times New Roman"/>
          <w:b/>
          <w:caps/>
          <w:spacing w:val="-20"/>
          <w:w w:val="90"/>
          <w:sz w:val="28"/>
          <w:szCs w:val="28"/>
        </w:rPr>
      </w:pPr>
    </w:p>
    <w:p w:rsidR="00FC56C1" w:rsidRPr="00AC1B33" w:rsidRDefault="00FC56C1" w:rsidP="00FC56C1">
      <w:pPr>
        <w:jc w:val="center"/>
        <w:rPr>
          <w:rFonts w:eastAsia="Times New Roman"/>
          <w:b/>
          <w:caps/>
          <w:spacing w:val="-20"/>
          <w:w w:val="90"/>
          <w:sz w:val="28"/>
          <w:szCs w:val="28"/>
        </w:rPr>
      </w:pPr>
      <w:r w:rsidRPr="00AC1B33">
        <w:rPr>
          <w:rFonts w:eastAsia="Times New Roman"/>
          <w:b/>
          <w:caps/>
          <w:spacing w:val="-20"/>
          <w:w w:val="90"/>
          <w:sz w:val="28"/>
          <w:szCs w:val="28"/>
        </w:rPr>
        <w:t>кружок «Думаем и фантазируем»</w:t>
      </w:r>
    </w:p>
    <w:p w:rsidR="00FC56C1" w:rsidRPr="00B7642F" w:rsidRDefault="00FC56C1" w:rsidP="00B7642F">
      <w:pPr>
        <w:tabs>
          <w:tab w:val="left" w:pos="9923"/>
        </w:tabs>
        <w:jc w:val="center"/>
        <w:rPr>
          <w:rFonts w:eastAsia="Times New Roman"/>
          <w:b/>
          <w:caps/>
        </w:rPr>
      </w:pPr>
      <w:r w:rsidRPr="00B7642F">
        <w:rPr>
          <w:rFonts w:eastAsia="Times New Roman"/>
          <w:b/>
          <w:caps/>
        </w:rPr>
        <w:t>Пояснительная записка</w:t>
      </w:r>
    </w:p>
    <w:p w:rsidR="00FC56C1" w:rsidRPr="00B7642F" w:rsidRDefault="00B7642F" w:rsidP="00FC56C1">
      <w:pPr>
        <w:pStyle w:val="Style4"/>
        <w:widowControl/>
        <w:spacing w:line="274" w:lineRule="exact"/>
        <w:rPr>
          <w:color w:val="000000"/>
        </w:rPr>
      </w:pPr>
      <w:r>
        <w:rPr>
          <w:color w:val="000000"/>
          <w:sz w:val="28"/>
          <w:szCs w:val="28"/>
        </w:rPr>
        <w:t>П</w:t>
      </w:r>
      <w:r w:rsidR="00FC56C1" w:rsidRPr="0074595F">
        <w:rPr>
          <w:color w:val="000000"/>
          <w:sz w:val="28"/>
          <w:szCs w:val="28"/>
        </w:rPr>
        <w:t>рограмма по курсу «</w:t>
      </w:r>
      <w:r w:rsidR="00FC56C1">
        <w:rPr>
          <w:color w:val="000000"/>
          <w:sz w:val="28"/>
          <w:szCs w:val="28"/>
        </w:rPr>
        <w:t>Д</w:t>
      </w:r>
      <w:r w:rsidR="00FC56C1" w:rsidRPr="0074595F">
        <w:rPr>
          <w:color w:val="000000"/>
          <w:sz w:val="28"/>
          <w:szCs w:val="28"/>
        </w:rPr>
        <w:t xml:space="preserve">умаем и фантазируем» </w:t>
      </w:r>
      <w:r w:rsidR="00FC56C1">
        <w:rPr>
          <w:color w:val="000000"/>
          <w:sz w:val="28"/>
          <w:szCs w:val="28"/>
        </w:rPr>
        <w:t>для 2</w:t>
      </w:r>
      <w:r w:rsidR="00FC56C1" w:rsidRPr="0074595F">
        <w:rPr>
          <w:color w:val="000000"/>
          <w:sz w:val="28"/>
          <w:szCs w:val="28"/>
        </w:rPr>
        <w:t xml:space="preserve"> класса составлена на основе </w:t>
      </w:r>
      <w:r w:rsidRPr="00B7642F">
        <w:rPr>
          <w:color w:val="000000"/>
        </w:rPr>
        <w:t xml:space="preserve">основной </w:t>
      </w:r>
      <w:r w:rsidR="00FC56C1" w:rsidRPr="00B7642F">
        <w:rPr>
          <w:color w:val="000000"/>
        </w:rPr>
        <w:t xml:space="preserve">образовательной программы МБОУ СОШ № 3 города Кузнецка начального общего образования по курсу «Думаем и фантазируем». </w:t>
      </w:r>
      <w:r w:rsidR="00756E9C">
        <w:rPr>
          <w:color w:val="000000"/>
        </w:rPr>
        <w:t>П</w:t>
      </w:r>
      <w:r w:rsidR="00FC56C1" w:rsidRPr="00B7642F">
        <w:rPr>
          <w:color w:val="000000"/>
        </w:rPr>
        <w:t xml:space="preserve">рограмма дает распределение учебных часов по разделам курса 2 класса и отдельным темам, определяет минимальный набор практических работ. </w:t>
      </w:r>
      <w:r w:rsidR="00756E9C">
        <w:rPr>
          <w:color w:val="000000"/>
        </w:rPr>
        <w:t>П</w:t>
      </w:r>
      <w:r w:rsidR="00FC56C1" w:rsidRPr="00B7642F">
        <w:rPr>
          <w:rStyle w:val="FontStyle45"/>
          <w:b w:val="0"/>
          <w:sz w:val="24"/>
          <w:szCs w:val="24"/>
        </w:rPr>
        <w:t xml:space="preserve">рограмма к курсу «Учусь учиться» составлена в соответствии с требованиями Федерального государственного образовательного стандарта начального общего образования. </w:t>
      </w:r>
      <w:r w:rsidR="00FC56C1" w:rsidRPr="00B7642F">
        <w:rPr>
          <w:color w:val="000000"/>
        </w:rPr>
        <w:t>Она служит ориентиром для разработки календарно-тематического планирования кружка для 2 класса с использованием рабочей тетради С.В. Литвиненко «Думаем и фантазируем», Москва ,«Вентана – Граф», 2014г.</w:t>
      </w:r>
    </w:p>
    <w:p w:rsidR="00FC56C1" w:rsidRPr="00756E9C" w:rsidRDefault="00FC56C1" w:rsidP="00756E9C">
      <w:pPr>
        <w:pStyle w:val="Style4"/>
        <w:widowControl/>
        <w:spacing w:line="274" w:lineRule="exact"/>
        <w:rPr>
          <w:b/>
        </w:rPr>
      </w:pPr>
      <w:r w:rsidRPr="00756E9C">
        <w:rPr>
          <w:b/>
          <w:color w:val="000000"/>
        </w:rPr>
        <w:t>Общая характеристика учебного курса</w:t>
      </w:r>
    </w:p>
    <w:p w:rsidR="00FC56C1" w:rsidRPr="00B7642F" w:rsidRDefault="00FC56C1" w:rsidP="00FC56C1">
      <w:pPr>
        <w:pStyle w:val="Style4"/>
        <w:widowControl/>
        <w:spacing w:line="276" w:lineRule="auto"/>
        <w:ind w:firstLine="547"/>
        <w:rPr>
          <w:rStyle w:val="FontStyle13"/>
          <w:b w:val="0"/>
          <w:sz w:val="24"/>
          <w:szCs w:val="24"/>
        </w:rPr>
      </w:pPr>
      <w:r w:rsidRPr="00B7642F">
        <w:rPr>
          <w:rStyle w:val="FontStyle13"/>
          <w:b w:val="0"/>
          <w:sz w:val="24"/>
          <w:szCs w:val="24"/>
        </w:rPr>
        <w:t>Содержание обучения близко по содержанию к предметной программе «Окружающий мир». Содержание курса увлекательно по форме задания, направленные на развитие воображения, фантазии, образной памяти</w:t>
      </w:r>
    </w:p>
    <w:p w:rsidR="00FC56C1" w:rsidRPr="00B7642F" w:rsidRDefault="00FC56C1" w:rsidP="00FC56C1">
      <w:pPr>
        <w:pStyle w:val="Style4"/>
        <w:widowControl/>
        <w:spacing w:line="276" w:lineRule="auto"/>
        <w:ind w:firstLine="0"/>
        <w:rPr>
          <w:rStyle w:val="FontStyle13"/>
          <w:b w:val="0"/>
          <w:sz w:val="24"/>
          <w:szCs w:val="24"/>
        </w:rPr>
      </w:pPr>
      <w:r w:rsidRPr="00B7642F">
        <w:rPr>
          <w:rStyle w:val="FontStyle13"/>
          <w:b w:val="0"/>
          <w:sz w:val="24"/>
          <w:szCs w:val="24"/>
        </w:rPr>
        <w:t xml:space="preserve">дифференцированного восприятия, произвольного внимания, наглядно – образного и логического мышления первоклассников. </w:t>
      </w:r>
    </w:p>
    <w:p w:rsidR="00FC56C1" w:rsidRPr="00756E9C" w:rsidRDefault="00FC56C1" w:rsidP="00756E9C">
      <w:pPr>
        <w:pStyle w:val="Style4"/>
        <w:widowControl/>
        <w:spacing w:line="276" w:lineRule="auto"/>
        <w:ind w:firstLine="542"/>
        <w:rPr>
          <w:bCs/>
        </w:rPr>
      </w:pPr>
      <w:r w:rsidRPr="00B7642F">
        <w:rPr>
          <w:rStyle w:val="FontStyle13"/>
          <w:b w:val="0"/>
          <w:sz w:val="24"/>
          <w:szCs w:val="24"/>
        </w:rPr>
        <w:t xml:space="preserve">Характерными особенностями содержания кружка являются: наличие содержания, обеспечивающего формирование общих учебных умений, навыков и способов деятельности: </w:t>
      </w:r>
      <w:r w:rsidRPr="00B7642F">
        <w:rPr>
          <w:rStyle w:val="FontStyle13"/>
          <w:b w:val="0"/>
          <w:sz w:val="24"/>
          <w:szCs w:val="24"/>
        </w:rPr>
        <w:lastRenderedPageBreak/>
        <w:t>самостоятельность, расширение детского кругозора, развитие внимания, памяти, логического мышления, воображения и фантазии,  интерес к познанию нового. Соответствует федеральному государственному образовательному стандарту начальному общего образования.</w:t>
      </w:r>
    </w:p>
    <w:p w:rsidR="00FC56C1" w:rsidRPr="00756E9C" w:rsidRDefault="00FC56C1" w:rsidP="00FC56C1">
      <w:pPr>
        <w:jc w:val="center"/>
        <w:rPr>
          <w:rFonts w:eastAsia="Times New Roman"/>
          <w:b/>
          <w:color w:val="000000"/>
        </w:rPr>
      </w:pPr>
      <w:r w:rsidRPr="00756E9C">
        <w:rPr>
          <w:rFonts w:eastAsia="Times New Roman"/>
          <w:b/>
          <w:color w:val="000000"/>
        </w:rPr>
        <w:t>Основные содержательные линии</w:t>
      </w:r>
    </w:p>
    <w:p w:rsidR="00FC56C1" w:rsidRPr="00B7642F" w:rsidRDefault="00FC56C1" w:rsidP="00FC56C1">
      <w:pPr>
        <w:pStyle w:val="Style4"/>
        <w:widowControl/>
        <w:spacing w:line="276" w:lineRule="auto"/>
        <w:jc w:val="left"/>
      </w:pPr>
      <w:r w:rsidRPr="00B7642F">
        <w:rPr>
          <w:rStyle w:val="FontStyle13"/>
          <w:b w:val="0"/>
          <w:sz w:val="24"/>
          <w:szCs w:val="24"/>
        </w:rPr>
        <w:t>В образовательной программе внеурочной деятельности представлены четыре содержательные линии: «Учимся фантазировать», « Учимся запоминать», «Учимся быть внимательным»,  «Учимся думать».</w:t>
      </w:r>
    </w:p>
    <w:p w:rsidR="00FC56C1" w:rsidRPr="00756E9C" w:rsidRDefault="00FC56C1" w:rsidP="00FC56C1">
      <w:pPr>
        <w:jc w:val="center"/>
        <w:rPr>
          <w:rStyle w:val="FontStyle12"/>
          <w:b/>
          <w:bCs/>
          <w:color w:val="000000"/>
          <w:sz w:val="24"/>
          <w:szCs w:val="24"/>
        </w:rPr>
      </w:pPr>
      <w:r w:rsidRPr="00756E9C">
        <w:rPr>
          <w:rFonts w:eastAsia="Times New Roman"/>
          <w:b/>
        </w:rPr>
        <w:t>Цели обучения</w:t>
      </w:r>
    </w:p>
    <w:p w:rsidR="00FC56C1" w:rsidRPr="00B7642F" w:rsidRDefault="00FC56C1" w:rsidP="00FC56C1">
      <w:pPr>
        <w:pStyle w:val="Style4"/>
        <w:widowControl/>
        <w:spacing w:line="276" w:lineRule="auto"/>
        <w:ind w:firstLine="0"/>
        <w:jc w:val="left"/>
        <w:rPr>
          <w:rStyle w:val="FontStyle13"/>
          <w:b w:val="0"/>
          <w:sz w:val="24"/>
          <w:szCs w:val="24"/>
        </w:rPr>
      </w:pPr>
      <w:r w:rsidRPr="00B7642F">
        <w:rPr>
          <w:rStyle w:val="FontStyle13"/>
          <w:b w:val="0"/>
          <w:sz w:val="24"/>
          <w:szCs w:val="24"/>
        </w:rPr>
        <w:t xml:space="preserve"> В результате обучения  реализуются следующие цели:</w:t>
      </w:r>
    </w:p>
    <w:p w:rsidR="00FC56C1" w:rsidRPr="00B7642F" w:rsidRDefault="00FC56C1" w:rsidP="00FC56C1">
      <w:pPr>
        <w:rPr>
          <w:color w:val="000000"/>
        </w:rPr>
      </w:pPr>
      <w:r w:rsidRPr="00B7642F">
        <w:rPr>
          <w:color w:val="000000"/>
        </w:rPr>
        <w:t xml:space="preserve"> - приобщение детей к социальному опыту и культуре;</w:t>
      </w:r>
    </w:p>
    <w:p w:rsidR="00FC56C1" w:rsidRPr="00B7642F" w:rsidRDefault="00FC56C1" w:rsidP="00FC56C1">
      <w:pPr>
        <w:rPr>
          <w:color w:val="000000"/>
        </w:rPr>
      </w:pPr>
      <w:r w:rsidRPr="00B7642F">
        <w:rPr>
          <w:color w:val="000000"/>
        </w:rPr>
        <w:t xml:space="preserve"> - развитие нравственно – этических норм и представлений;</w:t>
      </w:r>
    </w:p>
    <w:p w:rsidR="00FC56C1" w:rsidRPr="00B7642F" w:rsidRDefault="00FC56C1" w:rsidP="00FC56C1">
      <w:pPr>
        <w:rPr>
          <w:color w:val="000000"/>
        </w:rPr>
      </w:pPr>
      <w:r w:rsidRPr="00B7642F">
        <w:rPr>
          <w:color w:val="000000"/>
        </w:rPr>
        <w:t>- формирование нового социального статуса и новых социальных ролей               ( «Я» ученик, «Я» - член коллектива класса, школы и др.);</w:t>
      </w:r>
    </w:p>
    <w:p w:rsidR="00FC56C1" w:rsidRPr="00B7642F" w:rsidRDefault="00FC56C1" w:rsidP="00FC56C1">
      <w:pPr>
        <w:rPr>
          <w:color w:val="000000"/>
        </w:rPr>
      </w:pPr>
      <w:r w:rsidRPr="00B7642F">
        <w:rPr>
          <w:color w:val="000000"/>
        </w:rPr>
        <w:t xml:space="preserve"> - развитие всех психических процессов, прежде всего восприятия, воображения, мышления, речи;</w:t>
      </w:r>
    </w:p>
    <w:p w:rsidR="00FC56C1" w:rsidRPr="00B7642F" w:rsidRDefault="00FC56C1" w:rsidP="00FC56C1">
      <w:pPr>
        <w:rPr>
          <w:rFonts w:eastAsia="Times New Roman"/>
          <w:color w:val="000000"/>
        </w:rPr>
      </w:pPr>
      <w:r w:rsidRPr="00B7642F">
        <w:rPr>
          <w:color w:val="000000"/>
        </w:rPr>
        <w:t xml:space="preserve"> - формирование эрудиции школьника, его культуры, интереса к окружающему миру.</w:t>
      </w:r>
    </w:p>
    <w:p w:rsidR="00FC56C1" w:rsidRPr="00756E9C" w:rsidRDefault="00FC56C1" w:rsidP="00FC56C1">
      <w:pPr>
        <w:jc w:val="center"/>
        <w:rPr>
          <w:rFonts w:eastAsia="Times New Roman"/>
          <w:b/>
          <w:color w:val="000000"/>
        </w:rPr>
      </w:pPr>
      <w:r w:rsidRPr="00756E9C">
        <w:rPr>
          <w:rFonts w:eastAsia="Times New Roman"/>
          <w:b/>
          <w:color w:val="000000"/>
        </w:rPr>
        <w:t>Место предмета в учебном плане МБОУ СОШ № 3 города Кузнецка</w:t>
      </w:r>
    </w:p>
    <w:p w:rsidR="00FC56C1" w:rsidRPr="00B7642F" w:rsidRDefault="00FC56C1" w:rsidP="00FC56C1">
      <w:pPr>
        <w:rPr>
          <w:rFonts w:eastAsia="Times New Roman"/>
          <w:color w:val="000000"/>
        </w:rPr>
      </w:pPr>
      <w:r w:rsidRPr="00B7642F">
        <w:rPr>
          <w:rFonts w:eastAsia="Times New Roman"/>
          <w:color w:val="000000"/>
        </w:rPr>
        <w:t>В соответствии с учебным планом Муниципального бюджетного  общеобразовательного учреждения средней общеобразовательной школы № 3 города Кузнецка на изучение учебного предмета «</w:t>
      </w:r>
      <w:r w:rsidRPr="00B7642F">
        <w:rPr>
          <w:color w:val="000000"/>
        </w:rPr>
        <w:t>Думаем и фантазируем»</w:t>
      </w:r>
      <w:r w:rsidRPr="00B7642F">
        <w:rPr>
          <w:rFonts w:eastAsia="Times New Roman"/>
          <w:color w:val="000000"/>
        </w:rPr>
        <w:t xml:space="preserve">» </w:t>
      </w:r>
      <w:r w:rsidRPr="00B7642F">
        <w:rPr>
          <w:color w:val="000000"/>
        </w:rPr>
        <w:t>во 2</w:t>
      </w:r>
      <w:r w:rsidRPr="00B7642F">
        <w:rPr>
          <w:rFonts w:eastAsia="Times New Roman"/>
          <w:color w:val="000000"/>
        </w:rPr>
        <w:t xml:space="preserve"> классе </w:t>
      </w:r>
      <w:r w:rsidRPr="00B7642F">
        <w:rPr>
          <w:color w:val="000000"/>
        </w:rPr>
        <w:t>отводится 1</w:t>
      </w:r>
      <w:r w:rsidRPr="00B7642F">
        <w:rPr>
          <w:rFonts w:eastAsia="Times New Roman"/>
          <w:color w:val="000000"/>
        </w:rPr>
        <w:t xml:space="preserve"> час в неделю. </w:t>
      </w:r>
      <w:r w:rsidR="00756E9C">
        <w:rPr>
          <w:rFonts w:eastAsia="Times New Roman"/>
          <w:color w:val="000000"/>
        </w:rPr>
        <w:t>П</w:t>
      </w:r>
      <w:r w:rsidRPr="00B7642F">
        <w:rPr>
          <w:color w:val="000000"/>
        </w:rPr>
        <w:t>рограмма рассчитана на 34</w:t>
      </w:r>
      <w:r w:rsidRPr="00B7642F">
        <w:rPr>
          <w:rFonts w:eastAsia="Times New Roman"/>
          <w:color w:val="000000"/>
        </w:rPr>
        <w:t xml:space="preserve"> час</w:t>
      </w:r>
      <w:r w:rsidRPr="00B7642F">
        <w:rPr>
          <w:color w:val="000000"/>
        </w:rPr>
        <w:t>а.</w:t>
      </w:r>
    </w:p>
    <w:p w:rsidR="00FC56C1" w:rsidRPr="00756E9C" w:rsidRDefault="00FC56C1" w:rsidP="00FC56C1">
      <w:pPr>
        <w:spacing w:before="14" w:line="302" w:lineRule="exact"/>
        <w:ind w:left="708"/>
        <w:rPr>
          <w:rFonts w:eastAsia="Times New Roman"/>
          <w:b/>
          <w:bCs/>
        </w:rPr>
      </w:pPr>
      <w:r w:rsidRPr="00756E9C">
        <w:rPr>
          <w:rFonts w:eastAsia="Times New Roman"/>
          <w:b/>
          <w:color w:val="000000"/>
        </w:rPr>
        <w:t>Общеучебные умения, навыки и способы деятельности</w:t>
      </w:r>
    </w:p>
    <w:p w:rsidR="00FC56C1" w:rsidRPr="00B7642F" w:rsidRDefault="00FC56C1" w:rsidP="00FC56C1">
      <w:pPr>
        <w:ind w:firstLine="542"/>
        <w:rPr>
          <w:rFonts w:eastAsia="Times New Roman"/>
        </w:rPr>
      </w:pPr>
      <w:r w:rsidRPr="00B7642F">
        <w:rPr>
          <w:rFonts w:eastAsia="Times New Roman"/>
        </w:rPr>
        <w:t>В результате освоения внеурочного курса содержания  у обучающихся формируются общие учебные умения, навыки и способы познавательной деятельности:</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выделять признаки и свойства объектов;</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выявлять изменения, происходящие и устанавливать зависимости между ними;</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определять с помощью сравнения (сопоставления) их характерные признаки;</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формировать речевые умения, навыки;</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выбирать доказательства верности выполненного действия;</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развивать организационные умения и навыки; планировать этапы предстоящей работы, определять последовательность предстоящих действий;</w:t>
      </w:r>
    </w:p>
    <w:p w:rsidR="00FC56C1" w:rsidRPr="00B7642F" w:rsidRDefault="00FC56C1" w:rsidP="000D28A8">
      <w:pPr>
        <w:numPr>
          <w:ilvl w:val="0"/>
          <w:numId w:val="212"/>
        </w:numPr>
        <w:suppressAutoHyphens w:val="0"/>
        <w:spacing w:line="276" w:lineRule="auto"/>
        <w:rPr>
          <w:rFonts w:eastAsia="Times New Roman"/>
        </w:rPr>
      </w:pPr>
      <w:r w:rsidRPr="00B7642F">
        <w:rPr>
          <w:rFonts w:eastAsia="Times New Roman"/>
        </w:rPr>
        <w:t>развивать логическое мышление, память, внимание, воображение и фантазию.</w:t>
      </w:r>
    </w:p>
    <w:p w:rsidR="00FC56C1" w:rsidRPr="00756E9C" w:rsidRDefault="00FC56C1" w:rsidP="00FC56C1">
      <w:pPr>
        <w:jc w:val="center"/>
        <w:rPr>
          <w:rFonts w:eastAsia="Times New Roman"/>
          <w:b/>
          <w:color w:val="000000"/>
        </w:rPr>
      </w:pPr>
      <w:r w:rsidRPr="00756E9C">
        <w:rPr>
          <w:rFonts w:eastAsia="Times New Roman"/>
          <w:b/>
          <w:caps/>
          <w:color w:val="000000"/>
        </w:rPr>
        <w:t xml:space="preserve">Основное содержание </w:t>
      </w:r>
      <w:r w:rsidRPr="00756E9C">
        <w:rPr>
          <w:b/>
          <w:color w:val="000000"/>
        </w:rPr>
        <w:t>(34 часа</w:t>
      </w:r>
      <w:r w:rsidRPr="00756E9C">
        <w:rPr>
          <w:rFonts w:eastAsia="Times New Roman"/>
          <w:b/>
          <w:color w:val="000000"/>
        </w:rPr>
        <w:t>)</w:t>
      </w:r>
    </w:p>
    <w:p w:rsidR="00FC56C1" w:rsidRPr="00B7642F" w:rsidRDefault="00FC56C1" w:rsidP="00FC56C1">
      <w:pPr>
        <w:pStyle w:val="af9"/>
        <w:ind w:left="1262"/>
        <w:rPr>
          <w:rFonts w:ascii="Times New Roman" w:hAnsi="Times New Roman"/>
          <w:w w:val="105"/>
          <w:sz w:val="24"/>
          <w:szCs w:val="24"/>
        </w:rPr>
      </w:pPr>
      <w:r w:rsidRPr="00B7642F">
        <w:rPr>
          <w:rFonts w:ascii="Times New Roman" w:hAnsi="Times New Roman"/>
          <w:w w:val="105"/>
          <w:sz w:val="24"/>
          <w:szCs w:val="24"/>
        </w:rPr>
        <w:t xml:space="preserve">           Учимся фантазировать (6 часов)</w:t>
      </w:r>
    </w:p>
    <w:p w:rsidR="00FC56C1" w:rsidRPr="00B7642F" w:rsidRDefault="00FC56C1" w:rsidP="00FC56C1">
      <w:pPr>
        <w:rPr>
          <w:rFonts w:eastAsia="Times New Roman"/>
          <w:w w:val="105"/>
        </w:rPr>
      </w:pPr>
      <w:r w:rsidRPr="00B7642F">
        <w:rPr>
          <w:rFonts w:eastAsia="Times New Roman"/>
          <w:w w:val="105"/>
        </w:rPr>
        <w:t xml:space="preserve">                               Учимся запоминать (6 часов)</w:t>
      </w:r>
    </w:p>
    <w:p w:rsidR="00FC56C1" w:rsidRPr="00B7642F" w:rsidRDefault="00FC56C1" w:rsidP="00756E9C">
      <w:pPr>
        <w:rPr>
          <w:rFonts w:eastAsia="Times New Roman"/>
          <w:w w:val="105"/>
        </w:rPr>
      </w:pPr>
      <w:r w:rsidRPr="00B7642F">
        <w:rPr>
          <w:rFonts w:eastAsia="Times New Roman"/>
          <w:w w:val="105"/>
        </w:rPr>
        <w:t>Учимся быть внимательным (9 часов)</w:t>
      </w:r>
    </w:p>
    <w:p w:rsidR="00FC56C1" w:rsidRPr="00B7642F" w:rsidRDefault="00FC56C1" w:rsidP="00FC56C1">
      <w:pPr>
        <w:rPr>
          <w:rFonts w:eastAsia="Times New Roman"/>
          <w:w w:val="105"/>
        </w:rPr>
      </w:pPr>
      <w:r w:rsidRPr="00B7642F">
        <w:rPr>
          <w:rFonts w:eastAsia="Times New Roman"/>
          <w:w w:val="105"/>
        </w:rPr>
        <w:t xml:space="preserve">                               Учимся думать (13часов)</w:t>
      </w:r>
    </w:p>
    <w:p w:rsidR="00FC56C1" w:rsidRPr="00756E9C" w:rsidRDefault="00FC56C1" w:rsidP="00FC56C1">
      <w:pPr>
        <w:pStyle w:val="Style7"/>
        <w:widowControl/>
        <w:spacing w:before="226" w:line="276" w:lineRule="auto"/>
        <w:rPr>
          <w:rStyle w:val="FontStyle37"/>
          <w:sz w:val="24"/>
          <w:szCs w:val="24"/>
        </w:rPr>
      </w:pPr>
      <w:r w:rsidRPr="00756E9C">
        <w:rPr>
          <w:rStyle w:val="FontStyle37"/>
          <w:sz w:val="24"/>
          <w:szCs w:val="24"/>
        </w:rPr>
        <w:t>Принципы построения программы:</w:t>
      </w:r>
    </w:p>
    <w:p w:rsidR="00FC56C1" w:rsidRPr="00B7642F" w:rsidRDefault="00FC56C1" w:rsidP="000D28A8">
      <w:pPr>
        <w:pStyle w:val="Style6"/>
        <w:widowControl/>
        <w:numPr>
          <w:ilvl w:val="0"/>
          <w:numId w:val="213"/>
        </w:numPr>
        <w:tabs>
          <w:tab w:val="left" w:pos="701"/>
        </w:tabs>
        <w:spacing w:before="43" w:line="276" w:lineRule="auto"/>
        <w:ind w:left="701" w:hanging="350"/>
        <w:jc w:val="left"/>
        <w:rPr>
          <w:rStyle w:val="FontStyle45"/>
          <w:b w:val="0"/>
          <w:sz w:val="24"/>
          <w:szCs w:val="24"/>
        </w:rPr>
      </w:pPr>
      <w:r w:rsidRPr="00B7642F">
        <w:rPr>
          <w:rStyle w:val="FontStyle45"/>
          <w:b w:val="0"/>
          <w:sz w:val="24"/>
          <w:szCs w:val="24"/>
        </w:rPr>
        <w:t>Принцип позитивности - создание поддерживающей, доброжелательной атмосферы помощи, сотрудничества.</w:t>
      </w:r>
    </w:p>
    <w:p w:rsidR="00FC56C1" w:rsidRPr="00B7642F" w:rsidRDefault="00FC56C1" w:rsidP="000D28A8">
      <w:pPr>
        <w:pStyle w:val="Style6"/>
        <w:widowControl/>
        <w:numPr>
          <w:ilvl w:val="0"/>
          <w:numId w:val="213"/>
        </w:numPr>
        <w:tabs>
          <w:tab w:val="left" w:pos="701"/>
        </w:tabs>
        <w:spacing w:before="53" w:line="276" w:lineRule="auto"/>
        <w:ind w:left="701" w:hanging="350"/>
        <w:jc w:val="left"/>
        <w:rPr>
          <w:rStyle w:val="FontStyle45"/>
          <w:b w:val="0"/>
          <w:sz w:val="24"/>
          <w:szCs w:val="24"/>
        </w:rPr>
      </w:pPr>
      <w:r w:rsidRPr="00B7642F">
        <w:rPr>
          <w:rStyle w:val="FontStyle45"/>
          <w:b w:val="0"/>
          <w:sz w:val="24"/>
          <w:szCs w:val="24"/>
        </w:rPr>
        <w:t>Принцип целостности развития - усиливает значение всех прошлых этапов жизни в позитивном ключе, организует целостность самосознания и личности ребенка, помогает строить позитивное будущее.</w:t>
      </w:r>
    </w:p>
    <w:p w:rsidR="00FC56C1" w:rsidRPr="00B7642F" w:rsidRDefault="00FC56C1" w:rsidP="000D28A8">
      <w:pPr>
        <w:pStyle w:val="Style6"/>
        <w:widowControl/>
        <w:numPr>
          <w:ilvl w:val="0"/>
          <w:numId w:val="213"/>
        </w:numPr>
        <w:tabs>
          <w:tab w:val="left" w:pos="701"/>
        </w:tabs>
        <w:spacing w:before="43" w:line="276" w:lineRule="auto"/>
        <w:ind w:left="701" w:hanging="350"/>
        <w:jc w:val="left"/>
        <w:rPr>
          <w:rStyle w:val="FontStyle45"/>
          <w:b w:val="0"/>
          <w:sz w:val="24"/>
          <w:szCs w:val="24"/>
        </w:rPr>
      </w:pPr>
      <w:r w:rsidRPr="00B7642F">
        <w:rPr>
          <w:rStyle w:val="FontStyle45"/>
          <w:b w:val="0"/>
          <w:sz w:val="24"/>
          <w:szCs w:val="24"/>
        </w:rPr>
        <w:t>Принципа индивидуального подхода - максимальный учет психологического своеобразия и индивидуального опыта каждого ребенка.</w:t>
      </w:r>
    </w:p>
    <w:p w:rsidR="00FC56C1" w:rsidRPr="00B7642F" w:rsidRDefault="00FC56C1" w:rsidP="000D28A8">
      <w:pPr>
        <w:pStyle w:val="Style6"/>
        <w:widowControl/>
        <w:numPr>
          <w:ilvl w:val="0"/>
          <w:numId w:val="213"/>
        </w:numPr>
        <w:tabs>
          <w:tab w:val="left" w:pos="-142"/>
          <w:tab w:val="left" w:pos="9355"/>
        </w:tabs>
        <w:spacing w:before="43" w:line="276" w:lineRule="auto"/>
        <w:ind w:left="701" w:right="283" w:hanging="350"/>
        <w:jc w:val="left"/>
        <w:rPr>
          <w:rStyle w:val="FontStyle45"/>
          <w:b w:val="0"/>
          <w:sz w:val="24"/>
          <w:szCs w:val="24"/>
        </w:rPr>
      </w:pPr>
      <w:r w:rsidRPr="00B7642F">
        <w:rPr>
          <w:rStyle w:val="FontStyle45"/>
          <w:b w:val="0"/>
          <w:sz w:val="24"/>
          <w:szCs w:val="24"/>
        </w:rPr>
        <w:t>Принцип развития и саморазвития личности - активизация творческих возможностей, способности к самопознанию и самоусовершенствованию, саморегуляции.</w:t>
      </w:r>
    </w:p>
    <w:p w:rsidR="00FC56C1" w:rsidRPr="00B7642F" w:rsidRDefault="00FC56C1" w:rsidP="000D28A8">
      <w:pPr>
        <w:pStyle w:val="Style6"/>
        <w:widowControl/>
        <w:numPr>
          <w:ilvl w:val="0"/>
          <w:numId w:val="214"/>
        </w:numPr>
        <w:tabs>
          <w:tab w:val="left" w:pos="701"/>
          <w:tab w:val="left" w:pos="9355"/>
        </w:tabs>
        <w:spacing w:before="10" w:line="276" w:lineRule="auto"/>
        <w:ind w:left="350"/>
        <w:jc w:val="left"/>
        <w:rPr>
          <w:rStyle w:val="FontStyle45"/>
          <w:b w:val="0"/>
          <w:sz w:val="24"/>
          <w:szCs w:val="24"/>
        </w:rPr>
      </w:pPr>
      <w:r w:rsidRPr="00B7642F">
        <w:rPr>
          <w:rStyle w:val="FontStyle45"/>
          <w:b w:val="0"/>
          <w:sz w:val="24"/>
          <w:szCs w:val="24"/>
        </w:rPr>
        <w:t>Системность: задания располагаются в определенном порядке;</w:t>
      </w:r>
    </w:p>
    <w:p w:rsidR="00FC56C1" w:rsidRPr="00B7642F" w:rsidRDefault="00FC56C1" w:rsidP="000D28A8">
      <w:pPr>
        <w:pStyle w:val="Style6"/>
        <w:widowControl/>
        <w:numPr>
          <w:ilvl w:val="0"/>
          <w:numId w:val="214"/>
        </w:numPr>
        <w:tabs>
          <w:tab w:val="left" w:pos="701"/>
          <w:tab w:val="left" w:pos="9355"/>
        </w:tabs>
        <w:spacing w:line="276" w:lineRule="auto"/>
        <w:ind w:left="350"/>
        <w:jc w:val="left"/>
        <w:rPr>
          <w:rStyle w:val="FontStyle45"/>
          <w:b w:val="0"/>
          <w:sz w:val="24"/>
          <w:szCs w:val="24"/>
        </w:rPr>
      </w:pPr>
      <w:r w:rsidRPr="00B7642F">
        <w:rPr>
          <w:rStyle w:val="FontStyle45"/>
          <w:b w:val="0"/>
          <w:sz w:val="24"/>
          <w:szCs w:val="24"/>
        </w:rPr>
        <w:lastRenderedPageBreak/>
        <w:t>Принцип «от простого - к «сложному»: задания постепенно усложняются;</w:t>
      </w:r>
    </w:p>
    <w:p w:rsidR="00FC56C1" w:rsidRPr="00B7642F" w:rsidRDefault="00FC56C1" w:rsidP="000D28A8">
      <w:pPr>
        <w:pStyle w:val="Style6"/>
        <w:widowControl/>
        <w:numPr>
          <w:ilvl w:val="0"/>
          <w:numId w:val="214"/>
        </w:numPr>
        <w:tabs>
          <w:tab w:val="left" w:pos="701"/>
          <w:tab w:val="left" w:pos="9355"/>
        </w:tabs>
        <w:spacing w:line="276" w:lineRule="auto"/>
        <w:ind w:left="350"/>
        <w:jc w:val="left"/>
        <w:rPr>
          <w:rStyle w:val="FontStyle45"/>
          <w:b w:val="0"/>
          <w:sz w:val="24"/>
          <w:szCs w:val="24"/>
        </w:rPr>
      </w:pPr>
      <w:r w:rsidRPr="00B7642F">
        <w:rPr>
          <w:rStyle w:val="FontStyle45"/>
          <w:b w:val="0"/>
          <w:sz w:val="24"/>
          <w:szCs w:val="24"/>
        </w:rPr>
        <w:t>Смена разных видов деятельности.</w:t>
      </w:r>
    </w:p>
    <w:p w:rsidR="00FC56C1" w:rsidRPr="00756E9C" w:rsidRDefault="00FC56C1" w:rsidP="00FC56C1">
      <w:pPr>
        <w:pStyle w:val="Style7"/>
        <w:widowControl/>
        <w:spacing w:before="178" w:line="276" w:lineRule="auto"/>
        <w:rPr>
          <w:rStyle w:val="FontStyle37"/>
          <w:sz w:val="24"/>
          <w:szCs w:val="24"/>
        </w:rPr>
      </w:pPr>
      <w:r w:rsidRPr="00756E9C">
        <w:rPr>
          <w:rStyle w:val="FontStyle37"/>
          <w:sz w:val="24"/>
          <w:szCs w:val="24"/>
        </w:rPr>
        <w:t>Виды деятельности младшего школьника:</w:t>
      </w:r>
    </w:p>
    <w:p w:rsidR="00FC56C1" w:rsidRPr="00B7642F" w:rsidRDefault="00FC56C1" w:rsidP="000D28A8">
      <w:pPr>
        <w:pStyle w:val="Style6"/>
        <w:widowControl/>
        <w:numPr>
          <w:ilvl w:val="0"/>
          <w:numId w:val="213"/>
        </w:numPr>
        <w:tabs>
          <w:tab w:val="left" w:pos="701"/>
        </w:tabs>
        <w:spacing w:line="276" w:lineRule="auto"/>
        <w:ind w:left="701" w:hanging="350"/>
        <w:jc w:val="left"/>
        <w:rPr>
          <w:rStyle w:val="FontStyle45"/>
          <w:b w:val="0"/>
          <w:sz w:val="24"/>
          <w:szCs w:val="24"/>
        </w:rPr>
      </w:pPr>
      <w:r w:rsidRPr="00B7642F">
        <w:rPr>
          <w:rStyle w:val="FontStyle45"/>
          <w:b w:val="0"/>
          <w:sz w:val="24"/>
          <w:szCs w:val="24"/>
        </w:rPr>
        <w:t>Игровая деятельность (высшие виды игры - игра с правилами: принятие и выполнение готовых правил, составление и следование коллективно-выработанным правилам; ролевая игра).</w:t>
      </w:r>
    </w:p>
    <w:p w:rsidR="00FC56C1" w:rsidRPr="00B7642F" w:rsidRDefault="00FC56C1" w:rsidP="000D28A8">
      <w:pPr>
        <w:pStyle w:val="Style6"/>
        <w:widowControl/>
        <w:numPr>
          <w:ilvl w:val="0"/>
          <w:numId w:val="213"/>
        </w:numPr>
        <w:tabs>
          <w:tab w:val="left" w:pos="701"/>
        </w:tabs>
        <w:spacing w:before="5" w:line="276" w:lineRule="auto"/>
        <w:ind w:left="701" w:hanging="350"/>
        <w:jc w:val="left"/>
        <w:rPr>
          <w:rStyle w:val="FontStyle45"/>
          <w:b w:val="0"/>
          <w:sz w:val="24"/>
          <w:szCs w:val="24"/>
        </w:rPr>
      </w:pPr>
      <w:r w:rsidRPr="00B7642F">
        <w:rPr>
          <w:rStyle w:val="FontStyle45"/>
          <w:b w:val="0"/>
          <w:sz w:val="24"/>
          <w:szCs w:val="24"/>
        </w:rPr>
        <w:t>Совместно-распределенная учебная деятельность (включенность в учебные коммуникации, парную и групповую работу).</w:t>
      </w:r>
    </w:p>
    <w:p w:rsidR="00FC56C1" w:rsidRPr="00B7642F" w:rsidRDefault="00FC56C1" w:rsidP="000D28A8">
      <w:pPr>
        <w:pStyle w:val="Style6"/>
        <w:widowControl/>
        <w:numPr>
          <w:ilvl w:val="0"/>
          <w:numId w:val="214"/>
        </w:numPr>
        <w:tabs>
          <w:tab w:val="left" w:pos="701"/>
        </w:tabs>
        <w:spacing w:before="10" w:line="276" w:lineRule="auto"/>
        <w:ind w:left="350" w:right="-426"/>
        <w:jc w:val="left"/>
        <w:rPr>
          <w:rStyle w:val="FontStyle45"/>
          <w:b w:val="0"/>
          <w:sz w:val="24"/>
          <w:szCs w:val="24"/>
        </w:rPr>
      </w:pPr>
      <w:r w:rsidRPr="00B7642F">
        <w:rPr>
          <w:rStyle w:val="FontStyle45"/>
          <w:b w:val="0"/>
          <w:sz w:val="24"/>
          <w:szCs w:val="24"/>
        </w:rPr>
        <w:t>Творческая деятельность (художественное творчество, конструирование</w:t>
      </w:r>
    </w:p>
    <w:p w:rsidR="00FC56C1" w:rsidRPr="00B7642F" w:rsidRDefault="00FC56C1" w:rsidP="00FC56C1">
      <w:pPr>
        <w:pStyle w:val="Style6"/>
        <w:widowControl/>
        <w:tabs>
          <w:tab w:val="left" w:pos="701"/>
        </w:tabs>
        <w:spacing w:before="10" w:line="276" w:lineRule="auto"/>
        <w:ind w:left="350" w:right="-426"/>
        <w:rPr>
          <w:rStyle w:val="FontStyle45"/>
          <w:b w:val="0"/>
          <w:sz w:val="24"/>
          <w:szCs w:val="24"/>
        </w:rPr>
      </w:pPr>
    </w:p>
    <w:p w:rsidR="00FC56C1" w:rsidRPr="00756E9C" w:rsidRDefault="00FC56C1" w:rsidP="00FC56C1">
      <w:pPr>
        <w:pStyle w:val="Style7"/>
        <w:widowControl/>
        <w:spacing w:before="173" w:line="276" w:lineRule="auto"/>
        <w:rPr>
          <w:rStyle w:val="FontStyle37"/>
          <w:sz w:val="24"/>
          <w:szCs w:val="24"/>
        </w:rPr>
      </w:pPr>
      <w:r w:rsidRPr="00756E9C">
        <w:rPr>
          <w:rStyle w:val="FontStyle37"/>
          <w:sz w:val="24"/>
          <w:szCs w:val="24"/>
        </w:rPr>
        <w:t>Формы контроля:</w:t>
      </w:r>
    </w:p>
    <w:p w:rsidR="00FC56C1" w:rsidRPr="00B7642F" w:rsidRDefault="00FC56C1" w:rsidP="000D28A8">
      <w:pPr>
        <w:pStyle w:val="Style6"/>
        <w:widowControl/>
        <w:numPr>
          <w:ilvl w:val="0"/>
          <w:numId w:val="214"/>
        </w:numPr>
        <w:tabs>
          <w:tab w:val="left" w:pos="701"/>
        </w:tabs>
        <w:spacing w:line="276" w:lineRule="auto"/>
        <w:ind w:left="350"/>
        <w:jc w:val="left"/>
        <w:rPr>
          <w:rStyle w:val="FontStyle45"/>
          <w:b w:val="0"/>
          <w:sz w:val="24"/>
          <w:szCs w:val="24"/>
        </w:rPr>
      </w:pPr>
      <w:r w:rsidRPr="00B7642F">
        <w:rPr>
          <w:rStyle w:val="FontStyle45"/>
          <w:b w:val="0"/>
          <w:sz w:val="24"/>
          <w:szCs w:val="24"/>
        </w:rPr>
        <w:t>тестирование;</w:t>
      </w:r>
    </w:p>
    <w:p w:rsidR="00FC56C1" w:rsidRPr="00B7642F" w:rsidRDefault="00FC56C1" w:rsidP="000D28A8">
      <w:pPr>
        <w:pStyle w:val="Style6"/>
        <w:widowControl/>
        <w:numPr>
          <w:ilvl w:val="0"/>
          <w:numId w:val="214"/>
        </w:numPr>
        <w:tabs>
          <w:tab w:val="left" w:pos="701"/>
        </w:tabs>
        <w:spacing w:line="276" w:lineRule="auto"/>
        <w:ind w:left="350"/>
        <w:jc w:val="left"/>
        <w:rPr>
          <w:rStyle w:val="FontStyle45"/>
          <w:b w:val="0"/>
          <w:sz w:val="24"/>
          <w:szCs w:val="24"/>
        </w:rPr>
      </w:pPr>
      <w:r w:rsidRPr="00B7642F">
        <w:rPr>
          <w:rStyle w:val="FontStyle45"/>
          <w:b w:val="0"/>
          <w:sz w:val="24"/>
          <w:szCs w:val="24"/>
        </w:rPr>
        <w:t>практические работы;</w:t>
      </w:r>
    </w:p>
    <w:p w:rsidR="00FC56C1" w:rsidRPr="00B7642F" w:rsidRDefault="00FC56C1" w:rsidP="000D28A8">
      <w:pPr>
        <w:pStyle w:val="Style6"/>
        <w:widowControl/>
        <w:numPr>
          <w:ilvl w:val="0"/>
          <w:numId w:val="214"/>
        </w:numPr>
        <w:tabs>
          <w:tab w:val="left" w:pos="701"/>
        </w:tabs>
        <w:spacing w:line="276" w:lineRule="auto"/>
        <w:ind w:left="350"/>
        <w:jc w:val="left"/>
        <w:rPr>
          <w:rStyle w:val="FontStyle45"/>
          <w:b w:val="0"/>
          <w:sz w:val="24"/>
          <w:szCs w:val="24"/>
        </w:rPr>
      </w:pPr>
      <w:r w:rsidRPr="00B7642F">
        <w:rPr>
          <w:rStyle w:val="FontStyle45"/>
          <w:b w:val="0"/>
          <w:sz w:val="24"/>
          <w:szCs w:val="24"/>
        </w:rPr>
        <w:t>творческие работы учащихся.</w:t>
      </w:r>
    </w:p>
    <w:p w:rsidR="00FC56C1" w:rsidRPr="00756E9C" w:rsidRDefault="00FC56C1" w:rsidP="00FC56C1">
      <w:pPr>
        <w:pStyle w:val="Style7"/>
        <w:widowControl/>
        <w:spacing w:before="221" w:line="276" w:lineRule="auto"/>
        <w:rPr>
          <w:rStyle w:val="FontStyle37"/>
          <w:sz w:val="24"/>
          <w:szCs w:val="24"/>
        </w:rPr>
      </w:pPr>
      <w:r w:rsidRPr="00756E9C">
        <w:rPr>
          <w:rStyle w:val="FontStyle37"/>
          <w:sz w:val="24"/>
          <w:szCs w:val="24"/>
        </w:rPr>
        <w:t>Планируемые результаты освоения программы:</w:t>
      </w:r>
    </w:p>
    <w:p w:rsidR="00FC56C1" w:rsidRPr="00B7642F" w:rsidRDefault="00FC56C1" w:rsidP="00FC56C1">
      <w:pPr>
        <w:pStyle w:val="Style7"/>
        <w:widowControl/>
        <w:spacing w:before="226" w:line="276" w:lineRule="auto"/>
        <w:rPr>
          <w:rStyle w:val="FontStyle37"/>
          <w:b w:val="0"/>
          <w:sz w:val="24"/>
          <w:szCs w:val="24"/>
          <w:u w:val="single"/>
        </w:rPr>
      </w:pPr>
      <w:r w:rsidRPr="00756E9C">
        <w:rPr>
          <w:rStyle w:val="FontStyle37"/>
          <w:sz w:val="24"/>
          <w:szCs w:val="24"/>
          <w:u w:val="single"/>
        </w:rPr>
        <w:t xml:space="preserve">Личностные </w:t>
      </w:r>
      <w:r w:rsidRPr="00B7642F">
        <w:rPr>
          <w:rStyle w:val="FontStyle37"/>
          <w:b w:val="0"/>
          <w:sz w:val="24"/>
          <w:szCs w:val="24"/>
          <w:u w:val="single"/>
        </w:rPr>
        <w:t>результаты:</w:t>
      </w:r>
    </w:p>
    <w:p w:rsidR="00FC56C1" w:rsidRPr="00B7642F" w:rsidRDefault="00FC56C1" w:rsidP="000D28A8">
      <w:pPr>
        <w:pStyle w:val="Style6"/>
        <w:widowControl/>
        <w:numPr>
          <w:ilvl w:val="0"/>
          <w:numId w:val="213"/>
        </w:numPr>
        <w:tabs>
          <w:tab w:val="left" w:pos="701"/>
        </w:tabs>
        <w:spacing w:before="19" w:line="276" w:lineRule="auto"/>
        <w:ind w:left="701" w:hanging="350"/>
        <w:jc w:val="left"/>
        <w:rPr>
          <w:rStyle w:val="FontStyle34"/>
          <w:sz w:val="24"/>
          <w:szCs w:val="24"/>
        </w:rPr>
      </w:pPr>
      <w:r w:rsidRPr="00B7642F">
        <w:rPr>
          <w:rStyle w:val="FontStyle34"/>
          <w:sz w:val="24"/>
          <w:szCs w:val="24"/>
        </w:rPr>
        <w:t xml:space="preserve">Определять </w:t>
      </w:r>
      <w:r w:rsidRPr="00B7642F">
        <w:rPr>
          <w:rStyle w:val="FontStyle45"/>
          <w:b w:val="0"/>
          <w:sz w:val="24"/>
          <w:szCs w:val="24"/>
        </w:rPr>
        <w:t xml:space="preserve">и </w:t>
      </w:r>
      <w:r w:rsidRPr="00B7642F">
        <w:rPr>
          <w:rStyle w:val="FontStyle34"/>
          <w:sz w:val="24"/>
          <w:szCs w:val="24"/>
        </w:rPr>
        <w:t xml:space="preserve">высказывать </w:t>
      </w:r>
      <w:r w:rsidRPr="00B7642F">
        <w:rPr>
          <w:rStyle w:val="FontStyle45"/>
          <w:b w:val="0"/>
          <w:sz w:val="24"/>
          <w:szCs w:val="24"/>
        </w:rPr>
        <w:t>под руководством педагога самые простые общие для всех людей правила поведения при сотрудничестве (этические нормы).</w:t>
      </w:r>
    </w:p>
    <w:p w:rsidR="00FC56C1" w:rsidRPr="00B7642F" w:rsidRDefault="00FC56C1" w:rsidP="000D28A8">
      <w:pPr>
        <w:pStyle w:val="Style6"/>
        <w:widowControl/>
        <w:numPr>
          <w:ilvl w:val="0"/>
          <w:numId w:val="213"/>
        </w:numPr>
        <w:tabs>
          <w:tab w:val="left" w:pos="701"/>
        </w:tabs>
        <w:spacing w:before="5" w:line="276" w:lineRule="auto"/>
        <w:ind w:left="701" w:hanging="350"/>
        <w:jc w:val="left"/>
        <w:rPr>
          <w:rStyle w:val="FontStyle45"/>
          <w:b w:val="0"/>
          <w:sz w:val="24"/>
          <w:szCs w:val="24"/>
        </w:rPr>
      </w:pPr>
      <w:r w:rsidRPr="00B7642F">
        <w:rPr>
          <w:rStyle w:val="FontStyle45"/>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B7642F">
        <w:rPr>
          <w:rStyle w:val="FontStyle34"/>
          <w:sz w:val="24"/>
          <w:szCs w:val="24"/>
        </w:rPr>
        <w:t xml:space="preserve">делать выбор, </w:t>
      </w:r>
      <w:r w:rsidRPr="00B7642F">
        <w:rPr>
          <w:rStyle w:val="FontStyle45"/>
          <w:b w:val="0"/>
          <w:sz w:val="24"/>
          <w:szCs w:val="24"/>
        </w:rPr>
        <w:t>при поддержке других участников группы и педагога, как поступить.</w:t>
      </w:r>
    </w:p>
    <w:p w:rsidR="00FC56C1" w:rsidRPr="00B7642F" w:rsidRDefault="00FC56C1" w:rsidP="00FC56C1">
      <w:pPr>
        <w:pStyle w:val="Style7"/>
        <w:widowControl/>
        <w:spacing w:before="173" w:line="276" w:lineRule="auto"/>
        <w:ind w:right="4819"/>
        <w:rPr>
          <w:rStyle w:val="FontStyle34"/>
          <w:sz w:val="24"/>
          <w:szCs w:val="24"/>
        </w:rPr>
      </w:pPr>
      <w:r w:rsidRPr="00756E9C">
        <w:rPr>
          <w:rStyle w:val="FontStyle37"/>
          <w:sz w:val="24"/>
          <w:szCs w:val="24"/>
          <w:u w:val="single"/>
        </w:rPr>
        <w:t>Метапредметные  результаты</w:t>
      </w:r>
      <w:r w:rsidRPr="00B7642F">
        <w:rPr>
          <w:rStyle w:val="FontStyle37"/>
          <w:b w:val="0"/>
          <w:sz w:val="24"/>
          <w:szCs w:val="24"/>
          <w:u w:val="single"/>
        </w:rPr>
        <w:t xml:space="preserve">: </w:t>
      </w:r>
      <w:r w:rsidR="00756E9C">
        <w:rPr>
          <w:rStyle w:val="FontStyle38"/>
          <w:b w:val="0"/>
          <w:sz w:val="24"/>
          <w:szCs w:val="24"/>
        </w:rPr>
        <w:t xml:space="preserve">Регулятивные </w:t>
      </w:r>
      <w:r w:rsidRPr="00B7642F">
        <w:rPr>
          <w:rStyle w:val="FontStyle34"/>
          <w:sz w:val="24"/>
          <w:szCs w:val="24"/>
        </w:rPr>
        <w:t>УУД:</w:t>
      </w:r>
    </w:p>
    <w:p w:rsidR="00FC56C1" w:rsidRPr="00B7642F" w:rsidRDefault="00FC56C1" w:rsidP="000D28A8">
      <w:pPr>
        <w:pStyle w:val="Style6"/>
        <w:widowControl/>
        <w:numPr>
          <w:ilvl w:val="0"/>
          <w:numId w:val="214"/>
        </w:numPr>
        <w:tabs>
          <w:tab w:val="left" w:pos="701"/>
        </w:tabs>
        <w:spacing w:before="43" w:line="276" w:lineRule="auto"/>
        <w:ind w:left="350"/>
        <w:jc w:val="left"/>
        <w:rPr>
          <w:rStyle w:val="FontStyle34"/>
          <w:sz w:val="24"/>
          <w:szCs w:val="24"/>
        </w:rPr>
      </w:pPr>
      <w:r w:rsidRPr="00B7642F">
        <w:rPr>
          <w:rStyle w:val="FontStyle34"/>
          <w:sz w:val="24"/>
          <w:szCs w:val="24"/>
        </w:rPr>
        <w:t xml:space="preserve">Определять </w:t>
      </w:r>
      <w:r w:rsidRPr="00B7642F">
        <w:rPr>
          <w:rStyle w:val="FontStyle45"/>
          <w:b w:val="0"/>
          <w:sz w:val="24"/>
          <w:szCs w:val="24"/>
        </w:rPr>
        <w:t xml:space="preserve">и </w:t>
      </w:r>
      <w:r w:rsidRPr="00B7642F">
        <w:rPr>
          <w:rStyle w:val="FontStyle34"/>
          <w:sz w:val="24"/>
          <w:szCs w:val="24"/>
        </w:rPr>
        <w:t xml:space="preserve">формулировать </w:t>
      </w:r>
      <w:r w:rsidRPr="00B7642F">
        <w:rPr>
          <w:rStyle w:val="FontStyle45"/>
          <w:b w:val="0"/>
          <w:sz w:val="24"/>
          <w:szCs w:val="24"/>
        </w:rPr>
        <w:t>цель деятельности с помощью учителя.</w:t>
      </w:r>
    </w:p>
    <w:p w:rsidR="00FC56C1" w:rsidRPr="00B7642F" w:rsidRDefault="00FC56C1" w:rsidP="000D28A8">
      <w:pPr>
        <w:pStyle w:val="Style6"/>
        <w:widowControl/>
        <w:numPr>
          <w:ilvl w:val="0"/>
          <w:numId w:val="214"/>
        </w:numPr>
        <w:tabs>
          <w:tab w:val="left" w:pos="701"/>
        </w:tabs>
        <w:spacing w:before="58" w:line="276" w:lineRule="auto"/>
        <w:ind w:left="350"/>
        <w:jc w:val="left"/>
        <w:rPr>
          <w:rStyle w:val="FontStyle34"/>
          <w:sz w:val="24"/>
          <w:szCs w:val="24"/>
        </w:rPr>
      </w:pPr>
      <w:r w:rsidRPr="00B7642F">
        <w:rPr>
          <w:rStyle w:val="FontStyle34"/>
          <w:sz w:val="24"/>
          <w:szCs w:val="24"/>
        </w:rPr>
        <w:t xml:space="preserve">Проговаривать </w:t>
      </w:r>
      <w:r w:rsidRPr="00B7642F">
        <w:rPr>
          <w:rStyle w:val="FontStyle45"/>
          <w:b w:val="0"/>
          <w:sz w:val="24"/>
          <w:szCs w:val="24"/>
        </w:rPr>
        <w:t>последовательность действий.</w:t>
      </w:r>
    </w:p>
    <w:p w:rsidR="00FC56C1" w:rsidRPr="00B7642F" w:rsidRDefault="00FC56C1" w:rsidP="000D28A8">
      <w:pPr>
        <w:pStyle w:val="Style6"/>
        <w:widowControl/>
        <w:numPr>
          <w:ilvl w:val="0"/>
          <w:numId w:val="213"/>
        </w:numPr>
        <w:tabs>
          <w:tab w:val="left" w:pos="701"/>
        </w:tabs>
        <w:spacing w:before="14" w:line="276" w:lineRule="auto"/>
        <w:ind w:left="701" w:right="1325" w:hanging="350"/>
        <w:jc w:val="left"/>
        <w:rPr>
          <w:rStyle w:val="FontStyle45"/>
          <w:b w:val="0"/>
          <w:sz w:val="24"/>
          <w:szCs w:val="24"/>
        </w:rPr>
      </w:pPr>
      <w:r w:rsidRPr="00B7642F">
        <w:rPr>
          <w:rStyle w:val="FontStyle45"/>
          <w:b w:val="0"/>
          <w:sz w:val="24"/>
          <w:szCs w:val="24"/>
        </w:rPr>
        <w:t xml:space="preserve">Учиться </w:t>
      </w:r>
      <w:r w:rsidRPr="00B7642F">
        <w:rPr>
          <w:rStyle w:val="FontStyle34"/>
          <w:sz w:val="24"/>
          <w:szCs w:val="24"/>
        </w:rPr>
        <w:t xml:space="preserve">высказывать </w:t>
      </w:r>
      <w:r w:rsidRPr="00B7642F">
        <w:rPr>
          <w:rStyle w:val="FontStyle45"/>
          <w:b w:val="0"/>
          <w:sz w:val="24"/>
          <w:szCs w:val="24"/>
        </w:rPr>
        <w:t>своё предположение (версию) на основе работы с иллюстрацией рабочей тетради.</w:t>
      </w:r>
    </w:p>
    <w:p w:rsidR="00FC56C1" w:rsidRPr="00B7642F" w:rsidRDefault="00FC56C1" w:rsidP="00FC56C1">
      <w:pPr>
        <w:pStyle w:val="Style6"/>
        <w:widowControl/>
        <w:numPr>
          <w:ilvl w:val="0"/>
          <w:numId w:val="130"/>
        </w:numPr>
        <w:tabs>
          <w:tab w:val="left" w:pos="720"/>
        </w:tabs>
        <w:spacing w:before="48" w:line="276" w:lineRule="auto"/>
        <w:ind w:left="374"/>
        <w:jc w:val="left"/>
        <w:rPr>
          <w:rStyle w:val="FontStyle45"/>
          <w:b w:val="0"/>
          <w:sz w:val="24"/>
          <w:szCs w:val="24"/>
        </w:rPr>
      </w:pPr>
      <w:r w:rsidRPr="00B7642F">
        <w:rPr>
          <w:rStyle w:val="FontStyle45"/>
          <w:b w:val="0"/>
          <w:sz w:val="24"/>
          <w:szCs w:val="24"/>
        </w:rPr>
        <w:t xml:space="preserve">Учиться </w:t>
      </w:r>
      <w:r w:rsidRPr="00B7642F">
        <w:rPr>
          <w:rStyle w:val="FontStyle34"/>
          <w:sz w:val="24"/>
          <w:szCs w:val="24"/>
        </w:rPr>
        <w:t xml:space="preserve">работать </w:t>
      </w:r>
      <w:r w:rsidRPr="00B7642F">
        <w:rPr>
          <w:rStyle w:val="FontStyle45"/>
          <w:b w:val="0"/>
          <w:sz w:val="24"/>
          <w:szCs w:val="24"/>
        </w:rPr>
        <w:t>по предложенному учителем плану.</w:t>
      </w:r>
    </w:p>
    <w:p w:rsidR="00FC56C1" w:rsidRPr="00B7642F" w:rsidRDefault="00FC56C1" w:rsidP="00FC56C1">
      <w:pPr>
        <w:pStyle w:val="Style6"/>
        <w:widowControl/>
        <w:numPr>
          <w:ilvl w:val="0"/>
          <w:numId w:val="130"/>
        </w:numPr>
        <w:tabs>
          <w:tab w:val="left" w:pos="720"/>
        </w:tabs>
        <w:spacing w:before="10" w:line="276" w:lineRule="auto"/>
        <w:ind w:left="374"/>
        <w:jc w:val="left"/>
        <w:rPr>
          <w:rStyle w:val="FontStyle45"/>
          <w:b w:val="0"/>
          <w:sz w:val="24"/>
          <w:szCs w:val="24"/>
        </w:rPr>
      </w:pPr>
      <w:r w:rsidRPr="00B7642F">
        <w:rPr>
          <w:rStyle w:val="FontStyle45"/>
          <w:b w:val="0"/>
          <w:sz w:val="24"/>
          <w:szCs w:val="24"/>
        </w:rPr>
        <w:t xml:space="preserve">Учиться </w:t>
      </w:r>
      <w:r w:rsidRPr="00B7642F">
        <w:rPr>
          <w:rStyle w:val="FontStyle34"/>
          <w:sz w:val="24"/>
          <w:szCs w:val="24"/>
        </w:rPr>
        <w:t xml:space="preserve">отличать </w:t>
      </w:r>
      <w:r w:rsidRPr="00B7642F">
        <w:rPr>
          <w:rStyle w:val="FontStyle45"/>
          <w:b w:val="0"/>
          <w:sz w:val="24"/>
          <w:szCs w:val="24"/>
        </w:rPr>
        <w:t>верно выполненное задание от неверного.</w:t>
      </w:r>
    </w:p>
    <w:p w:rsidR="00FC56C1" w:rsidRPr="00B7642F" w:rsidRDefault="00FC56C1" w:rsidP="00FC56C1">
      <w:pPr>
        <w:pStyle w:val="Style6"/>
        <w:widowControl/>
        <w:numPr>
          <w:ilvl w:val="0"/>
          <w:numId w:val="130"/>
        </w:numPr>
        <w:tabs>
          <w:tab w:val="left" w:pos="720"/>
        </w:tabs>
        <w:spacing w:before="5" w:line="276" w:lineRule="auto"/>
        <w:ind w:left="720" w:hanging="346"/>
        <w:jc w:val="left"/>
        <w:rPr>
          <w:rStyle w:val="FontStyle45"/>
          <w:b w:val="0"/>
          <w:sz w:val="24"/>
          <w:szCs w:val="24"/>
        </w:rPr>
      </w:pPr>
      <w:r w:rsidRPr="00B7642F">
        <w:rPr>
          <w:rStyle w:val="FontStyle45"/>
          <w:b w:val="0"/>
          <w:sz w:val="24"/>
          <w:szCs w:val="24"/>
        </w:rPr>
        <w:t xml:space="preserve">Учиться совместно с учителем и другими учениками </w:t>
      </w:r>
      <w:r w:rsidRPr="00B7642F">
        <w:rPr>
          <w:rStyle w:val="FontStyle34"/>
          <w:sz w:val="24"/>
          <w:szCs w:val="24"/>
        </w:rPr>
        <w:t xml:space="preserve">давать </w:t>
      </w:r>
      <w:r w:rsidRPr="00B7642F">
        <w:rPr>
          <w:rStyle w:val="FontStyle45"/>
          <w:b w:val="0"/>
          <w:sz w:val="24"/>
          <w:szCs w:val="24"/>
        </w:rPr>
        <w:t xml:space="preserve">эмоциональную </w:t>
      </w:r>
      <w:r w:rsidRPr="00B7642F">
        <w:rPr>
          <w:rStyle w:val="FontStyle34"/>
          <w:sz w:val="24"/>
          <w:szCs w:val="24"/>
        </w:rPr>
        <w:t xml:space="preserve">оценку </w:t>
      </w:r>
      <w:r w:rsidRPr="00B7642F">
        <w:rPr>
          <w:rStyle w:val="FontStyle45"/>
          <w:b w:val="0"/>
          <w:sz w:val="24"/>
          <w:szCs w:val="24"/>
        </w:rPr>
        <w:t>деятельности товарищей.</w:t>
      </w:r>
    </w:p>
    <w:p w:rsidR="00FC56C1" w:rsidRPr="00B7642F" w:rsidRDefault="00FC56C1" w:rsidP="00FC56C1">
      <w:pPr>
        <w:pStyle w:val="Style14"/>
        <w:widowControl/>
        <w:tabs>
          <w:tab w:val="left" w:pos="725"/>
        </w:tabs>
        <w:spacing w:line="276" w:lineRule="auto"/>
        <w:ind w:right="2650"/>
        <w:rPr>
          <w:rStyle w:val="FontStyle45"/>
          <w:b w:val="0"/>
          <w:sz w:val="24"/>
          <w:szCs w:val="24"/>
        </w:rPr>
      </w:pPr>
      <w:r w:rsidRPr="00B7642F">
        <w:rPr>
          <w:rStyle w:val="FontStyle45"/>
          <w:b w:val="0"/>
          <w:sz w:val="24"/>
          <w:szCs w:val="24"/>
        </w:rPr>
        <w:t>•</w:t>
      </w:r>
      <w:r w:rsidRPr="00B7642F">
        <w:rPr>
          <w:rStyle w:val="FontStyle45"/>
          <w:b w:val="0"/>
          <w:sz w:val="24"/>
          <w:szCs w:val="24"/>
        </w:rPr>
        <w:tab/>
        <w:t>владеть нормами нравственных межличностных отношений.</w:t>
      </w:r>
    </w:p>
    <w:p w:rsidR="00FC56C1" w:rsidRPr="00B7642F" w:rsidRDefault="00FC56C1" w:rsidP="00FC56C1">
      <w:pPr>
        <w:pStyle w:val="Style14"/>
        <w:widowControl/>
        <w:tabs>
          <w:tab w:val="left" w:pos="725"/>
        </w:tabs>
        <w:spacing w:line="276" w:lineRule="auto"/>
        <w:ind w:right="2650"/>
        <w:rPr>
          <w:rStyle w:val="FontStyle34"/>
          <w:sz w:val="24"/>
          <w:szCs w:val="24"/>
        </w:rPr>
      </w:pPr>
      <w:r w:rsidRPr="00B7642F">
        <w:rPr>
          <w:rStyle w:val="FontStyle38"/>
          <w:b w:val="0"/>
          <w:sz w:val="24"/>
          <w:szCs w:val="24"/>
        </w:rPr>
        <w:t xml:space="preserve">Познавательные </w:t>
      </w:r>
      <w:r w:rsidRPr="00B7642F">
        <w:rPr>
          <w:rStyle w:val="FontStyle34"/>
          <w:sz w:val="24"/>
          <w:szCs w:val="24"/>
        </w:rPr>
        <w:t>УУД:</w:t>
      </w:r>
    </w:p>
    <w:p w:rsidR="00FC56C1" w:rsidRPr="00B7642F" w:rsidRDefault="00FC56C1" w:rsidP="000D28A8">
      <w:pPr>
        <w:pStyle w:val="Style6"/>
        <w:widowControl/>
        <w:numPr>
          <w:ilvl w:val="0"/>
          <w:numId w:val="213"/>
        </w:numPr>
        <w:tabs>
          <w:tab w:val="left" w:pos="725"/>
        </w:tabs>
        <w:spacing w:line="276" w:lineRule="auto"/>
        <w:ind w:left="725" w:hanging="350"/>
        <w:jc w:val="left"/>
        <w:rPr>
          <w:rStyle w:val="FontStyle45"/>
          <w:b w:val="0"/>
          <w:sz w:val="24"/>
          <w:szCs w:val="24"/>
        </w:rPr>
      </w:pPr>
      <w:r w:rsidRPr="00B7642F">
        <w:rPr>
          <w:rStyle w:val="FontStyle45"/>
          <w:b w:val="0"/>
          <w:sz w:val="24"/>
          <w:szCs w:val="24"/>
        </w:rPr>
        <w:t xml:space="preserve">Ориентироваться в своей системе знаний: </w:t>
      </w:r>
      <w:r w:rsidRPr="00B7642F">
        <w:rPr>
          <w:rStyle w:val="FontStyle34"/>
          <w:sz w:val="24"/>
          <w:szCs w:val="24"/>
        </w:rPr>
        <w:t xml:space="preserve">отличать </w:t>
      </w:r>
      <w:r w:rsidRPr="00B7642F">
        <w:rPr>
          <w:rStyle w:val="FontStyle45"/>
          <w:b w:val="0"/>
          <w:sz w:val="24"/>
          <w:szCs w:val="24"/>
        </w:rPr>
        <w:t>новое от уже известного с помощью учителя.</w:t>
      </w:r>
    </w:p>
    <w:p w:rsidR="00FC56C1" w:rsidRPr="00B7642F" w:rsidRDefault="00FC56C1" w:rsidP="000D28A8">
      <w:pPr>
        <w:pStyle w:val="Style6"/>
        <w:widowControl/>
        <w:numPr>
          <w:ilvl w:val="0"/>
          <w:numId w:val="213"/>
        </w:numPr>
        <w:tabs>
          <w:tab w:val="left" w:pos="725"/>
        </w:tabs>
        <w:spacing w:before="10" w:line="276" w:lineRule="auto"/>
        <w:ind w:left="725" w:hanging="350"/>
        <w:jc w:val="left"/>
        <w:rPr>
          <w:rStyle w:val="FontStyle45"/>
          <w:b w:val="0"/>
          <w:sz w:val="24"/>
          <w:szCs w:val="24"/>
        </w:rPr>
      </w:pPr>
      <w:r w:rsidRPr="00B7642F">
        <w:rPr>
          <w:rStyle w:val="FontStyle45"/>
          <w:b w:val="0"/>
          <w:sz w:val="24"/>
          <w:szCs w:val="24"/>
        </w:rPr>
        <w:t xml:space="preserve">Делать предварительный отбор источников информации: </w:t>
      </w:r>
      <w:r w:rsidRPr="00B7642F">
        <w:rPr>
          <w:rStyle w:val="FontStyle34"/>
          <w:sz w:val="24"/>
          <w:szCs w:val="24"/>
        </w:rPr>
        <w:t xml:space="preserve">ориентироваться </w:t>
      </w:r>
      <w:r w:rsidRPr="00B7642F">
        <w:rPr>
          <w:rStyle w:val="FontStyle45"/>
          <w:b w:val="0"/>
          <w:sz w:val="24"/>
          <w:szCs w:val="24"/>
        </w:rPr>
        <w:t>в книге (на развороте, в оглавлении, в словаре).</w:t>
      </w:r>
    </w:p>
    <w:p w:rsidR="00FC56C1" w:rsidRPr="00B7642F" w:rsidRDefault="00FC56C1" w:rsidP="000D28A8">
      <w:pPr>
        <w:pStyle w:val="Style6"/>
        <w:widowControl/>
        <w:numPr>
          <w:ilvl w:val="0"/>
          <w:numId w:val="213"/>
        </w:numPr>
        <w:tabs>
          <w:tab w:val="left" w:pos="725"/>
        </w:tabs>
        <w:spacing w:before="5" w:line="276" w:lineRule="auto"/>
        <w:ind w:left="725" w:hanging="350"/>
        <w:jc w:val="left"/>
        <w:rPr>
          <w:rStyle w:val="FontStyle45"/>
          <w:b w:val="0"/>
          <w:sz w:val="24"/>
          <w:szCs w:val="24"/>
        </w:rPr>
      </w:pPr>
      <w:r w:rsidRPr="00B7642F">
        <w:rPr>
          <w:rStyle w:val="FontStyle45"/>
          <w:b w:val="0"/>
          <w:sz w:val="24"/>
          <w:szCs w:val="24"/>
        </w:rPr>
        <w:t xml:space="preserve">Добывать новые знания: </w:t>
      </w:r>
      <w:r w:rsidRPr="00B7642F">
        <w:rPr>
          <w:rStyle w:val="FontStyle34"/>
          <w:sz w:val="24"/>
          <w:szCs w:val="24"/>
        </w:rPr>
        <w:t xml:space="preserve">находить ответы </w:t>
      </w:r>
      <w:r w:rsidRPr="00B7642F">
        <w:rPr>
          <w:rStyle w:val="FontStyle45"/>
          <w:b w:val="0"/>
          <w:sz w:val="24"/>
          <w:szCs w:val="24"/>
        </w:rPr>
        <w:t>на вопросы, используя книгу, свой жизненный опыт и информацию, полученную от учителя.</w:t>
      </w:r>
    </w:p>
    <w:p w:rsidR="00FC56C1" w:rsidRPr="00B7642F" w:rsidRDefault="00FC56C1" w:rsidP="000D28A8">
      <w:pPr>
        <w:pStyle w:val="Style6"/>
        <w:widowControl/>
        <w:numPr>
          <w:ilvl w:val="0"/>
          <w:numId w:val="213"/>
        </w:numPr>
        <w:tabs>
          <w:tab w:val="left" w:pos="725"/>
        </w:tabs>
        <w:spacing w:before="5" w:line="276" w:lineRule="auto"/>
        <w:ind w:left="725" w:hanging="350"/>
        <w:jc w:val="left"/>
        <w:rPr>
          <w:rStyle w:val="FontStyle45"/>
          <w:b w:val="0"/>
          <w:sz w:val="24"/>
          <w:szCs w:val="24"/>
        </w:rPr>
      </w:pPr>
      <w:r w:rsidRPr="00B7642F">
        <w:rPr>
          <w:rStyle w:val="FontStyle45"/>
          <w:b w:val="0"/>
          <w:sz w:val="24"/>
          <w:szCs w:val="24"/>
        </w:rPr>
        <w:t xml:space="preserve">Перерабатывать полученную информацию: </w:t>
      </w:r>
      <w:r w:rsidRPr="00B7642F">
        <w:rPr>
          <w:rStyle w:val="FontStyle34"/>
          <w:sz w:val="24"/>
          <w:szCs w:val="24"/>
        </w:rPr>
        <w:t xml:space="preserve">делать выводы </w:t>
      </w:r>
      <w:r w:rsidRPr="00B7642F">
        <w:rPr>
          <w:rStyle w:val="FontStyle45"/>
          <w:b w:val="0"/>
          <w:sz w:val="24"/>
          <w:szCs w:val="24"/>
        </w:rPr>
        <w:t>в результате совместной работы всего класса.</w:t>
      </w:r>
    </w:p>
    <w:p w:rsidR="00FC56C1" w:rsidRPr="00B7642F" w:rsidRDefault="00FC56C1" w:rsidP="000D28A8">
      <w:pPr>
        <w:pStyle w:val="Style6"/>
        <w:widowControl/>
        <w:numPr>
          <w:ilvl w:val="0"/>
          <w:numId w:val="214"/>
        </w:numPr>
        <w:tabs>
          <w:tab w:val="left" w:pos="725"/>
        </w:tabs>
        <w:spacing w:line="276" w:lineRule="auto"/>
        <w:ind w:left="374"/>
        <w:jc w:val="left"/>
        <w:rPr>
          <w:rStyle w:val="FontStyle34"/>
          <w:i/>
          <w:iCs/>
          <w:sz w:val="24"/>
          <w:szCs w:val="24"/>
        </w:rPr>
      </w:pPr>
      <w:r w:rsidRPr="00B7642F">
        <w:rPr>
          <w:rStyle w:val="FontStyle45"/>
          <w:b w:val="0"/>
          <w:sz w:val="24"/>
          <w:szCs w:val="24"/>
        </w:rPr>
        <w:t xml:space="preserve">Перерабатывать полученную информацию: </w:t>
      </w:r>
      <w:r w:rsidRPr="00B7642F">
        <w:rPr>
          <w:rStyle w:val="FontStyle34"/>
          <w:sz w:val="24"/>
          <w:szCs w:val="24"/>
        </w:rPr>
        <w:t xml:space="preserve">сравнивать </w:t>
      </w:r>
      <w:r w:rsidRPr="00B7642F">
        <w:rPr>
          <w:rStyle w:val="FontStyle45"/>
          <w:b w:val="0"/>
          <w:sz w:val="24"/>
          <w:szCs w:val="24"/>
        </w:rPr>
        <w:t xml:space="preserve">и </w:t>
      </w:r>
      <w:r w:rsidRPr="00B7642F">
        <w:rPr>
          <w:rStyle w:val="FontStyle34"/>
          <w:sz w:val="24"/>
          <w:szCs w:val="24"/>
        </w:rPr>
        <w:t>группировать</w:t>
      </w:r>
    </w:p>
    <w:p w:rsidR="00FC56C1" w:rsidRPr="00B7642F" w:rsidRDefault="00FC56C1" w:rsidP="000D28A8">
      <w:pPr>
        <w:pStyle w:val="Style6"/>
        <w:widowControl/>
        <w:numPr>
          <w:ilvl w:val="0"/>
          <w:numId w:val="214"/>
        </w:numPr>
        <w:tabs>
          <w:tab w:val="left" w:pos="725"/>
        </w:tabs>
        <w:spacing w:line="276" w:lineRule="auto"/>
        <w:ind w:left="374"/>
        <w:jc w:val="left"/>
        <w:rPr>
          <w:rStyle w:val="FontStyle45"/>
          <w:b w:val="0"/>
          <w:sz w:val="24"/>
          <w:szCs w:val="24"/>
        </w:rPr>
      </w:pPr>
      <w:r w:rsidRPr="00B7642F">
        <w:rPr>
          <w:rStyle w:val="FontStyle45"/>
          <w:b w:val="0"/>
          <w:sz w:val="24"/>
          <w:szCs w:val="24"/>
        </w:rPr>
        <w:lastRenderedPageBreak/>
        <w:t xml:space="preserve">Преобразовывать информацию из одной формы в другую: составлять рассказы, загадки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 </w:t>
      </w:r>
    </w:p>
    <w:p w:rsidR="00FC56C1" w:rsidRPr="00B7642F" w:rsidRDefault="00FC56C1" w:rsidP="00FC56C1">
      <w:pPr>
        <w:pStyle w:val="Style6"/>
        <w:widowControl/>
        <w:tabs>
          <w:tab w:val="left" w:pos="725"/>
        </w:tabs>
        <w:spacing w:line="276" w:lineRule="auto"/>
        <w:ind w:left="374"/>
        <w:rPr>
          <w:rStyle w:val="FontStyle34"/>
          <w:i/>
          <w:iCs/>
          <w:sz w:val="24"/>
          <w:szCs w:val="24"/>
        </w:rPr>
      </w:pPr>
      <w:r w:rsidRPr="00B7642F">
        <w:rPr>
          <w:rStyle w:val="FontStyle38"/>
          <w:b w:val="0"/>
          <w:sz w:val="24"/>
          <w:szCs w:val="24"/>
        </w:rPr>
        <w:t xml:space="preserve">Коммуникативные </w:t>
      </w:r>
      <w:r w:rsidRPr="00B7642F">
        <w:rPr>
          <w:rStyle w:val="FontStyle34"/>
          <w:sz w:val="24"/>
          <w:szCs w:val="24"/>
        </w:rPr>
        <w:t>УУД:</w:t>
      </w:r>
    </w:p>
    <w:p w:rsidR="00FC56C1" w:rsidRPr="00B7642F" w:rsidRDefault="00FC56C1" w:rsidP="00FC56C1">
      <w:r w:rsidRPr="00B7642F">
        <w:rPr>
          <w:rStyle w:val="FontStyle45"/>
          <w:b w:val="0"/>
          <w:sz w:val="24"/>
          <w:szCs w:val="24"/>
        </w:rPr>
        <w:t xml:space="preserve">Донести свою позицию до других: </w:t>
      </w:r>
      <w:r w:rsidRPr="00B7642F">
        <w:rPr>
          <w:rStyle w:val="FontStyle34"/>
          <w:sz w:val="24"/>
          <w:szCs w:val="24"/>
        </w:rPr>
        <w:t xml:space="preserve">оформлять </w:t>
      </w:r>
      <w:r w:rsidRPr="00B7642F">
        <w:rPr>
          <w:rStyle w:val="FontStyle45"/>
          <w:b w:val="0"/>
          <w:sz w:val="24"/>
          <w:szCs w:val="24"/>
        </w:rPr>
        <w:t>свою мысль в устной и письменной речи ( на уровне одного предложения или небольшого текста</w:t>
      </w:r>
    </w:p>
    <w:tbl>
      <w:tblPr>
        <w:tblW w:w="0" w:type="auto"/>
        <w:tblInd w:w="-244" w:type="dxa"/>
        <w:tblLayout w:type="fixed"/>
        <w:tblCellMar>
          <w:left w:w="40" w:type="dxa"/>
          <w:right w:w="40" w:type="dxa"/>
        </w:tblCellMar>
        <w:tblLook w:val="0000" w:firstRow="0" w:lastRow="0" w:firstColumn="0" w:lastColumn="0" w:noHBand="0" w:noVBand="0"/>
      </w:tblPr>
      <w:tblGrid>
        <w:gridCol w:w="142"/>
        <w:gridCol w:w="1125"/>
        <w:gridCol w:w="7122"/>
        <w:gridCol w:w="911"/>
      </w:tblGrid>
      <w:tr w:rsidR="00FC56C1" w:rsidRPr="00B7642F" w:rsidTr="00FC56C1">
        <w:tc>
          <w:tcPr>
            <w:tcW w:w="8389" w:type="dxa"/>
            <w:gridSpan w:val="3"/>
            <w:tcBorders>
              <w:top w:val="nil"/>
              <w:left w:val="nil"/>
              <w:bottom w:val="nil"/>
              <w:right w:val="nil"/>
            </w:tcBorders>
          </w:tcPr>
          <w:p w:rsidR="00FC56C1" w:rsidRPr="00B7642F" w:rsidRDefault="00FC56C1" w:rsidP="00FC56C1">
            <w:pPr>
              <w:rPr>
                <w:rStyle w:val="FontStyle45"/>
                <w:b w:val="0"/>
                <w:sz w:val="24"/>
                <w:szCs w:val="24"/>
              </w:rPr>
            </w:pPr>
          </w:p>
        </w:tc>
        <w:tc>
          <w:tcPr>
            <w:tcW w:w="911" w:type="dxa"/>
            <w:tcBorders>
              <w:top w:val="nil"/>
              <w:left w:val="nil"/>
              <w:bottom w:val="nil"/>
              <w:right w:val="nil"/>
            </w:tcBorders>
          </w:tcPr>
          <w:p w:rsidR="00FC56C1" w:rsidRPr="00B7642F" w:rsidRDefault="00FC56C1" w:rsidP="00FC56C1"/>
        </w:tc>
      </w:tr>
      <w:tr w:rsidR="00FC56C1" w:rsidRPr="00B7642F" w:rsidTr="00FC56C1">
        <w:tc>
          <w:tcPr>
            <w:tcW w:w="142" w:type="dxa"/>
            <w:tcBorders>
              <w:top w:val="nil"/>
              <w:left w:val="nil"/>
              <w:bottom w:val="nil"/>
              <w:right w:val="nil"/>
            </w:tcBorders>
          </w:tcPr>
          <w:p w:rsidR="00FC56C1" w:rsidRPr="00B7642F" w:rsidRDefault="00FC56C1" w:rsidP="00FC56C1">
            <w:pPr>
              <w:rPr>
                <w:rStyle w:val="FontStyle35"/>
                <w:sz w:val="24"/>
                <w:szCs w:val="24"/>
              </w:rPr>
            </w:pPr>
          </w:p>
        </w:tc>
        <w:tc>
          <w:tcPr>
            <w:tcW w:w="8247" w:type="dxa"/>
            <w:gridSpan w:val="2"/>
            <w:tcBorders>
              <w:top w:val="nil"/>
              <w:left w:val="nil"/>
              <w:bottom w:val="nil"/>
              <w:right w:val="nil"/>
            </w:tcBorders>
          </w:tcPr>
          <w:p w:rsidR="00FC56C1" w:rsidRPr="00B7642F" w:rsidRDefault="00FC56C1" w:rsidP="00FC56C1">
            <w:pPr>
              <w:rPr>
                <w:rStyle w:val="FontStyle45"/>
                <w:b w:val="0"/>
                <w:sz w:val="24"/>
                <w:szCs w:val="24"/>
              </w:rPr>
            </w:pPr>
            <w:r w:rsidRPr="00B7642F">
              <w:rPr>
                <w:rStyle w:val="FontStyle34"/>
                <w:sz w:val="24"/>
                <w:szCs w:val="24"/>
              </w:rPr>
              <w:t xml:space="preserve">Слушать </w:t>
            </w:r>
            <w:r w:rsidRPr="00B7642F">
              <w:rPr>
                <w:rStyle w:val="FontStyle45"/>
                <w:b w:val="0"/>
                <w:sz w:val="24"/>
                <w:szCs w:val="24"/>
              </w:rPr>
              <w:t xml:space="preserve">и </w:t>
            </w:r>
            <w:r w:rsidRPr="00B7642F">
              <w:rPr>
                <w:rStyle w:val="FontStyle34"/>
                <w:sz w:val="24"/>
                <w:szCs w:val="24"/>
              </w:rPr>
              <w:t xml:space="preserve">понимать </w:t>
            </w:r>
            <w:r w:rsidRPr="00B7642F">
              <w:rPr>
                <w:rStyle w:val="FontStyle45"/>
                <w:b w:val="0"/>
                <w:sz w:val="24"/>
                <w:szCs w:val="24"/>
              </w:rPr>
              <w:t>речь других.</w:t>
            </w:r>
          </w:p>
          <w:p w:rsidR="00FC56C1" w:rsidRPr="00B7642F" w:rsidRDefault="00FC56C1" w:rsidP="00FC56C1">
            <w:pPr>
              <w:rPr>
                <w:rStyle w:val="FontStyle34"/>
                <w:i/>
                <w:iCs/>
                <w:sz w:val="24"/>
                <w:szCs w:val="24"/>
              </w:rPr>
            </w:pPr>
            <w:r w:rsidRPr="00B7642F">
              <w:rPr>
                <w:rStyle w:val="FontStyle34"/>
                <w:sz w:val="24"/>
                <w:szCs w:val="24"/>
              </w:rPr>
              <w:t>Читать и пересказывать текст</w:t>
            </w:r>
          </w:p>
          <w:p w:rsidR="00FC56C1" w:rsidRPr="00B7642F" w:rsidRDefault="00FC56C1" w:rsidP="00FC56C1">
            <w:pPr>
              <w:rPr>
                <w:rStyle w:val="FontStyle45"/>
                <w:b w:val="0"/>
                <w:sz w:val="24"/>
                <w:szCs w:val="24"/>
              </w:rPr>
            </w:pPr>
            <w:r w:rsidRPr="00B7642F">
              <w:rPr>
                <w:rStyle w:val="FontStyle45"/>
                <w:b w:val="0"/>
                <w:sz w:val="24"/>
                <w:szCs w:val="24"/>
              </w:rPr>
              <w:t>Совместно договариваться о правилах общения и поведения в школе и следовать им.</w:t>
            </w:r>
          </w:p>
          <w:p w:rsidR="00FC56C1" w:rsidRPr="00B7642F" w:rsidRDefault="00FC56C1" w:rsidP="00FC56C1">
            <w:pPr>
              <w:rPr>
                <w:rStyle w:val="FontStyle45"/>
                <w:b w:val="0"/>
                <w:sz w:val="24"/>
                <w:szCs w:val="24"/>
              </w:rPr>
            </w:pPr>
            <w:r w:rsidRPr="00B7642F">
              <w:rPr>
                <w:rStyle w:val="FontStyle45"/>
                <w:b w:val="0"/>
                <w:sz w:val="24"/>
                <w:szCs w:val="24"/>
              </w:rPr>
              <w:t>Учиться выполнять различные роли в группе (лидера, исполнителя, критика).</w:t>
            </w:r>
          </w:p>
          <w:p w:rsidR="00FC56C1" w:rsidRPr="00B7642F" w:rsidRDefault="00FC56C1" w:rsidP="00FC56C1">
            <w:pPr>
              <w:rPr>
                <w:rStyle w:val="FontStyle45"/>
                <w:b w:val="0"/>
                <w:sz w:val="24"/>
                <w:szCs w:val="24"/>
                <w:u w:val="single"/>
              </w:rPr>
            </w:pPr>
            <w:r w:rsidRPr="00756E9C">
              <w:rPr>
                <w:rStyle w:val="FontStyle45"/>
                <w:sz w:val="24"/>
                <w:szCs w:val="24"/>
                <w:u w:val="single"/>
              </w:rPr>
              <w:t xml:space="preserve">Предметные </w:t>
            </w:r>
            <w:r w:rsidRPr="00B7642F">
              <w:rPr>
                <w:rStyle w:val="FontStyle45"/>
                <w:b w:val="0"/>
                <w:sz w:val="24"/>
                <w:szCs w:val="24"/>
                <w:u w:val="single"/>
              </w:rPr>
              <w:t>результаты</w:t>
            </w:r>
          </w:p>
          <w:p w:rsidR="00FC56C1" w:rsidRPr="00B7642F" w:rsidRDefault="00FC56C1" w:rsidP="00FC56C1">
            <w:pPr>
              <w:rPr>
                <w:rStyle w:val="FontStyle45"/>
                <w:b w:val="0"/>
                <w:sz w:val="24"/>
                <w:szCs w:val="24"/>
                <w:u w:val="single"/>
              </w:rPr>
            </w:pPr>
            <w:r w:rsidRPr="00B7642F">
              <w:rPr>
                <w:rStyle w:val="FontStyle45"/>
                <w:b w:val="0"/>
                <w:sz w:val="24"/>
                <w:szCs w:val="24"/>
              </w:rPr>
              <w:t>описывать признаки предметов и узнавать предметы по их признакам;</w:t>
            </w:r>
          </w:p>
          <w:p w:rsidR="00FC56C1" w:rsidRPr="00B7642F" w:rsidRDefault="00FC56C1" w:rsidP="00FC56C1">
            <w:pPr>
              <w:rPr>
                <w:rStyle w:val="FontStyle45"/>
                <w:b w:val="0"/>
                <w:sz w:val="24"/>
                <w:szCs w:val="24"/>
                <w:u w:val="single"/>
              </w:rPr>
            </w:pPr>
            <w:r w:rsidRPr="00B7642F">
              <w:rPr>
                <w:rStyle w:val="FontStyle45"/>
                <w:b w:val="0"/>
                <w:sz w:val="24"/>
                <w:szCs w:val="24"/>
              </w:rPr>
              <w:t>выделять существенные признаки предметов;</w:t>
            </w:r>
          </w:p>
          <w:p w:rsidR="00FC56C1" w:rsidRPr="00B7642F" w:rsidRDefault="00FC56C1" w:rsidP="00FC56C1">
            <w:pPr>
              <w:rPr>
                <w:rStyle w:val="FontStyle45"/>
                <w:b w:val="0"/>
                <w:sz w:val="24"/>
                <w:szCs w:val="24"/>
                <w:u w:val="single"/>
              </w:rPr>
            </w:pPr>
            <w:r w:rsidRPr="00B7642F">
              <w:rPr>
                <w:rStyle w:val="FontStyle45"/>
                <w:b w:val="0"/>
                <w:sz w:val="24"/>
                <w:szCs w:val="24"/>
              </w:rPr>
              <w:t>сравнивать между собой предметы, явления;</w:t>
            </w:r>
          </w:p>
          <w:p w:rsidR="00FC56C1" w:rsidRPr="00B7642F" w:rsidRDefault="00FC56C1" w:rsidP="00FC56C1">
            <w:pPr>
              <w:rPr>
                <w:rStyle w:val="FontStyle45"/>
                <w:b w:val="0"/>
                <w:sz w:val="24"/>
                <w:szCs w:val="24"/>
                <w:u w:val="single"/>
              </w:rPr>
            </w:pPr>
            <w:r w:rsidRPr="00B7642F">
              <w:rPr>
                <w:rStyle w:val="FontStyle45"/>
                <w:b w:val="0"/>
                <w:sz w:val="24"/>
                <w:szCs w:val="24"/>
              </w:rPr>
              <w:t>обобщать, делать несложные выводы;</w:t>
            </w:r>
          </w:p>
          <w:p w:rsidR="00FC56C1" w:rsidRPr="00B7642F" w:rsidRDefault="00FC56C1" w:rsidP="00FC56C1">
            <w:pPr>
              <w:rPr>
                <w:rStyle w:val="FontStyle45"/>
                <w:b w:val="0"/>
                <w:sz w:val="24"/>
                <w:szCs w:val="24"/>
                <w:u w:val="single"/>
              </w:rPr>
            </w:pPr>
            <w:r w:rsidRPr="00B7642F">
              <w:rPr>
                <w:rStyle w:val="FontStyle45"/>
                <w:b w:val="0"/>
                <w:sz w:val="24"/>
                <w:szCs w:val="24"/>
              </w:rPr>
              <w:t>классифицировать явления, предметы;</w:t>
            </w:r>
          </w:p>
          <w:p w:rsidR="00FC56C1" w:rsidRPr="00B7642F" w:rsidRDefault="00FC56C1" w:rsidP="00FC56C1">
            <w:pPr>
              <w:rPr>
                <w:rStyle w:val="FontStyle45"/>
                <w:b w:val="0"/>
                <w:sz w:val="24"/>
                <w:szCs w:val="24"/>
                <w:u w:val="single"/>
              </w:rPr>
            </w:pPr>
            <w:r w:rsidRPr="00B7642F">
              <w:rPr>
                <w:rStyle w:val="FontStyle45"/>
                <w:b w:val="0"/>
                <w:sz w:val="24"/>
                <w:szCs w:val="24"/>
              </w:rPr>
              <w:t>определять последовательность событий;</w:t>
            </w:r>
          </w:p>
          <w:p w:rsidR="00FC56C1" w:rsidRPr="00B7642F" w:rsidRDefault="00FC56C1" w:rsidP="00FC56C1">
            <w:pPr>
              <w:rPr>
                <w:rStyle w:val="FontStyle45"/>
                <w:b w:val="0"/>
                <w:sz w:val="24"/>
                <w:szCs w:val="24"/>
                <w:u w:val="single"/>
              </w:rPr>
            </w:pPr>
            <w:r w:rsidRPr="00B7642F">
              <w:rPr>
                <w:rStyle w:val="FontStyle45"/>
                <w:b w:val="0"/>
                <w:sz w:val="24"/>
                <w:szCs w:val="24"/>
              </w:rPr>
              <w:t>судить о противоположных явлениях;</w:t>
            </w:r>
          </w:p>
          <w:p w:rsidR="00FC56C1" w:rsidRPr="00B7642F" w:rsidRDefault="00FC56C1" w:rsidP="00FC56C1">
            <w:pPr>
              <w:rPr>
                <w:rStyle w:val="FontStyle45"/>
                <w:b w:val="0"/>
                <w:sz w:val="24"/>
                <w:szCs w:val="24"/>
                <w:u w:val="single"/>
              </w:rPr>
            </w:pPr>
            <w:r w:rsidRPr="00B7642F">
              <w:rPr>
                <w:rStyle w:val="FontStyle45"/>
                <w:b w:val="0"/>
                <w:sz w:val="24"/>
                <w:szCs w:val="24"/>
              </w:rPr>
              <w:t>давать определения тем или иным понятиям;</w:t>
            </w:r>
          </w:p>
          <w:p w:rsidR="00FC56C1" w:rsidRPr="00B7642F" w:rsidRDefault="00FC56C1" w:rsidP="00FC56C1">
            <w:pPr>
              <w:rPr>
                <w:rStyle w:val="FontStyle45"/>
                <w:b w:val="0"/>
                <w:sz w:val="24"/>
                <w:szCs w:val="24"/>
                <w:u w:val="single"/>
              </w:rPr>
            </w:pPr>
            <w:r w:rsidRPr="00B7642F">
              <w:rPr>
                <w:rStyle w:val="FontStyle45"/>
                <w:b w:val="0"/>
                <w:sz w:val="24"/>
                <w:szCs w:val="24"/>
              </w:rPr>
              <w:t>выявлять функциональные отношения между понятиями;</w:t>
            </w:r>
          </w:p>
          <w:p w:rsidR="00FC56C1" w:rsidRPr="00B7642F" w:rsidRDefault="00FC56C1" w:rsidP="00FC56C1">
            <w:pPr>
              <w:rPr>
                <w:rStyle w:val="FontStyle45"/>
                <w:b w:val="0"/>
                <w:sz w:val="24"/>
                <w:szCs w:val="24"/>
                <w:u w:val="single"/>
              </w:rPr>
            </w:pPr>
            <w:r w:rsidRPr="00B7642F">
              <w:rPr>
                <w:rStyle w:val="FontStyle45"/>
                <w:b w:val="0"/>
                <w:sz w:val="24"/>
                <w:szCs w:val="24"/>
              </w:rPr>
              <w:t>выявлять закономерности и проводить аналогии.</w:t>
            </w:r>
          </w:p>
          <w:p w:rsidR="00FC56C1" w:rsidRPr="00B7642F" w:rsidRDefault="00FC56C1" w:rsidP="00FC56C1">
            <w:pPr>
              <w:rPr>
                <w:rStyle w:val="FontStyle45"/>
                <w:b w:val="0"/>
                <w:sz w:val="24"/>
                <w:szCs w:val="24"/>
              </w:rPr>
            </w:pPr>
          </w:p>
        </w:tc>
        <w:tc>
          <w:tcPr>
            <w:tcW w:w="911" w:type="dxa"/>
            <w:tcBorders>
              <w:top w:val="nil"/>
              <w:left w:val="nil"/>
              <w:bottom w:val="nil"/>
              <w:right w:val="nil"/>
            </w:tcBorders>
          </w:tcPr>
          <w:p w:rsidR="00FC56C1" w:rsidRPr="00B7642F" w:rsidRDefault="00FC56C1" w:rsidP="00FC56C1"/>
        </w:tc>
      </w:tr>
      <w:tr w:rsidR="00FC56C1" w:rsidRPr="00B7642F" w:rsidTr="00FC56C1">
        <w:trPr>
          <w:gridAfter w:val="2"/>
          <w:wAfter w:w="8033" w:type="dxa"/>
        </w:trPr>
        <w:tc>
          <w:tcPr>
            <w:tcW w:w="1267" w:type="dxa"/>
            <w:gridSpan w:val="2"/>
            <w:tcBorders>
              <w:top w:val="nil"/>
              <w:left w:val="nil"/>
              <w:bottom w:val="nil"/>
              <w:right w:val="nil"/>
            </w:tcBorders>
          </w:tcPr>
          <w:p w:rsidR="00FC56C1" w:rsidRPr="00B7642F" w:rsidRDefault="00FC56C1" w:rsidP="00FC56C1">
            <w:pPr>
              <w:pStyle w:val="Style12"/>
              <w:widowControl/>
              <w:spacing w:line="276" w:lineRule="auto"/>
            </w:pPr>
          </w:p>
        </w:tc>
      </w:tr>
    </w:tbl>
    <w:p w:rsidR="00FC56C1" w:rsidRPr="00B7642F" w:rsidRDefault="00FC56C1" w:rsidP="00FC56C1">
      <w:pPr>
        <w:rPr>
          <w:rFonts w:eastAsia="Times New Roman"/>
          <w:w w:val="105"/>
        </w:rPr>
      </w:pPr>
    </w:p>
    <w:p w:rsidR="00FC56C1" w:rsidRPr="00756E9C" w:rsidRDefault="00FC56C1" w:rsidP="00FC56C1">
      <w:pPr>
        <w:jc w:val="center"/>
        <w:rPr>
          <w:rFonts w:eastAsia="Times New Roman"/>
          <w:b/>
          <w:w w:val="105"/>
        </w:rPr>
      </w:pPr>
      <w:r w:rsidRPr="00756E9C">
        <w:rPr>
          <w:rFonts w:eastAsia="Times New Roman"/>
          <w:b/>
          <w:w w:val="105"/>
        </w:rPr>
        <w:t>Тематическое планирование занятий</w:t>
      </w:r>
    </w:p>
    <w:p w:rsidR="00FC56C1" w:rsidRPr="00756E9C" w:rsidRDefault="00FC56C1" w:rsidP="00FC56C1">
      <w:pPr>
        <w:jc w:val="center"/>
        <w:rPr>
          <w:rFonts w:eastAsia="Times New Roman"/>
          <w:b/>
          <w:w w:val="105"/>
        </w:rPr>
      </w:pPr>
      <w:r w:rsidRPr="00756E9C">
        <w:rPr>
          <w:rFonts w:eastAsia="Times New Roman"/>
          <w:b/>
          <w:w w:val="105"/>
        </w:rPr>
        <w:t>кружка « Думаем и фантазируем»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90"/>
        <w:gridCol w:w="1014"/>
      </w:tblGrid>
      <w:tr w:rsidR="00FC56C1" w:rsidRPr="00B7642F" w:rsidTr="000D28A8">
        <w:tc>
          <w:tcPr>
            <w:tcW w:w="675" w:type="dxa"/>
            <w:shd w:val="clear" w:color="auto" w:fill="auto"/>
          </w:tcPr>
          <w:p w:rsidR="00FC56C1" w:rsidRPr="00B7642F" w:rsidRDefault="00FC56C1" w:rsidP="000D28A8">
            <w:pPr>
              <w:spacing w:line="276" w:lineRule="auto"/>
            </w:pPr>
            <w:r w:rsidRPr="00B7642F">
              <w:t>№</w:t>
            </w:r>
          </w:p>
        </w:tc>
        <w:tc>
          <w:tcPr>
            <w:tcW w:w="5790" w:type="dxa"/>
            <w:tcBorders>
              <w:right w:val="single" w:sz="4" w:space="0" w:color="auto"/>
            </w:tcBorders>
            <w:shd w:val="clear" w:color="auto" w:fill="auto"/>
          </w:tcPr>
          <w:p w:rsidR="00FC56C1" w:rsidRPr="00B7642F" w:rsidRDefault="00FC56C1" w:rsidP="000D28A8">
            <w:pPr>
              <w:spacing w:line="276" w:lineRule="auto"/>
            </w:pP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 стр.</w:t>
            </w:r>
          </w:p>
        </w:tc>
      </w:tr>
      <w:tr w:rsidR="00FC56C1" w:rsidRPr="00B7642F" w:rsidTr="000D28A8">
        <w:trPr>
          <w:trHeight w:val="345"/>
        </w:trPr>
        <w:tc>
          <w:tcPr>
            <w:tcW w:w="675" w:type="dxa"/>
            <w:tcBorders>
              <w:bottom w:val="single" w:sz="4" w:space="0" w:color="auto"/>
            </w:tcBorders>
            <w:shd w:val="clear" w:color="auto" w:fill="auto"/>
          </w:tcPr>
          <w:p w:rsidR="00FC56C1" w:rsidRPr="00B7642F" w:rsidRDefault="00FC56C1" w:rsidP="000D28A8">
            <w:pPr>
              <w:spacing w:line="276" w:lineRule="auto"/>
            </w:pPr>
          </w:p>
        </w:tc>
        <w:tc>
          <w:tcPr>
            <w:tcW w:w="5790" w:type="dxa"/>
            <w:tcBorders>
              <w:bottom w:val="single" w:sz="4" w:space="0" w:color="auto"/>
              <w:right w:val="single" w:sz="4" w:space="0" w:color="auto"/>
            </w:tcBorders>
            <w:shd w:val="clear" w:color="auto" w:fill="auto"/>
          </w:tcPr>
          <w:p w:rsidR="00FC56C1" w:rsidRPr="00B7642F" w:rsidRDefault="00FC56C1" w:rsidP="000D28A8">
            <w:pPr>
              <w:jc w:val="center"/>
            </w:pPr>
            <w:r w:rsidRPr="00B7642F">
              <w:t>Учимся фантазировать (6 часов)</w:t>
            </w:r>
          </w:p>
        </w:tc>
        <w:tc>
          <w:tcPr>
            <w:tcW w:w="1014" w:type="dxa"/>
            <w:tcBorders>
              <w:left w:val="single" w:sz="4" w:space="0" w:color="auto"/>
              <w:bottom w:val="single" w:sz="4" w:space="0" w:color="auto"/>
            </w:tcBorders>
            <w:shd w:val="clear" w:color="auto" w:fill="auto"/>
          </w:tcPr>
          <w:p w:rsidR="00FC56C1" w:rsidRPr="00B7642F" w:rsidRDefault="00FC56C1" w:rsidP="000D28A8">
            <w:pPr>
              <w:spacing w:line="276" w:lineRule="auto"/>
            </w:pPr>
          </w:p>
        </w:tc>
      </w:tr>
      <w:tr w:rsidR="00FC56C1" w:rsidRPr="00B7642F" w:rsidTr="000D28A8">
        <w:trPr>
          <w:trHeight w:val="390"/>
        </w:trPr>
        <w:tc>
          <w:tcPr>
            <w:tcW w:w="675" w:type="dxa"/>
            <w:tcBorders>
              <w:top w:val="single" w:sz="4" w:space="0" w:color="auto"/>
            </w:tcBorders>
            <w:shd w:val="clear" w:color="auto" w:fill="auto"/>
          </w:tcPr>
          <w:p w:rsidR="00FC56C1" w:rsidRPr="00B7642F" w:rsidRDefault="00FC56C1" w:rsidP="00FC56C1">
            <w:r w:rsidRPr="00B7642F">
              <w:t>1</w:t>
            </w:r>
          </w:p>
        </w:tc>
        <w:tc>
          <w:tcPr>
            <w:tcW w:w="5790" w:type="dxa"/>
            <w:tcBorders>
              <w:top w:val="single" w:sz="4" w:space="0" w:color="auto"/>
              <w:right w:val="single" w:sz="4" w:space="0" w:color="auto"/>
            </w:tcBorders>
            <w:shd w:val="clear" w:color="auto" w:fill="auto"/>
          </w:tcPr>
          <w:p w:rsidR="00FC56C1" w:rsidRPr="00B7642F" w:rsidRDefault="00FC56C1" w:rsidP="00FC56C1">
            <w:r w:rsidRPr="00B7642F">
              <w:t>Я. Мой мир.</w:t>
            </w:r>
          </w:p>
        </w:tc>
        <w:tc>
          <w:tcPr>
            <w:tcW w:w="1014" w:type="dxa"/>
            <w:tcBorders>
              <w:top w:val="single" w:sz="4" w:space="0" w:color="auto"/>
              <w:left w:val="single" w:sz="4" w:space="0" w:color="auto"/>
            </w:tcBorders>
            <w:shd w:val="clear" w:color="auto" w:fill="auto"/>
          </w:tcPr>
          <w:p w:rsidR="00FC56C1" w:rsidRPr="00B7642F" w:rsidRDefault="00FC56C1" w:rsidP="00FC56C1">
            <w:r w:rsidRPr="00B7642F">
              <w:t>3-5</w:t>
            </w:r>
          </w:p>
        </w:tc>
      </w:tr>
      <w:tr w:rsidR="00FC56C1" w:rsidRPr="00B7642F" w:rsidTr="000D28A8">
        <w:tc>
          <w:tcPr>
            <w:tcW w:w="675" w:type="dxa"/>
            <w:shd w:val="clear" w:color="auto" w:fill="auto"/>
          </w:tcPr>
          <w:p w:rsidR="00FC56C1" w:rsidRPr="00B7642F" w:rsidRDefault="00FC56C1" w:rsidP="000D28A8">
            <w:pPr>
              <w:spacing w:line="276" w:lineRule="auto"/>
            </w:pPr>
            <w:r w:rsidRPr="00B7642F">
              <w:t>2</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Мои увлечения.</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6-7</w:t>
            </w:r>
          </w:p>
        </w:tc>
      </w:tr>
      <w:tr w:rsidR="00FC56C1" w:rsidRPr="00B7642F" w:rsidTr="000D28A8">
        <w:tc>
          <w:tcPr>
            <w:tcW w:w="675" w:type="dxa"/>
            <w:shd w:val="clear" w:color="auto" w:fill="auto"/>
          </w:tcPr>
          <w:p w:rsidR="00FC56C1" w:rsidRPr="00B7642F" w:rsidRDefault="00FC56C1" w:rsidP="000D28A8">
            <w:pPr>
              <w:spacing w:line="276" w:lineRule="auto"/>
            </w:pPr>
            <w:r w:rsidRPr="00B7642F">
              <w:t>3</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Спорт – моё хобби.</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8-9</w:t>
            </w:r>
          </w:p>
        </w:tc>
      </w:tr>
      <w:tr w:rsidR="00FC56C1" w:rsidRPr="00B7642F" w:rsidTr="000D28A8">
        <w:tc>
          <w:tcPr>
            <w:tcW w:w="675" w:type="dxa"/>
            <w:shd w:val="clear" w:color="auto" w:fill="auto"/>
          </w:tcPr>
          <w:p w:rsidR="00FC56C1" w:rsidRPr="00B7642F" w:rsidRDefault="00FC56C1" w:rsidP="000D28A8">
            <w:pPr>
              <w:spacing w:line="276" w:lineRule="auto"/>
            </w:pPr>
            <w:r w:rsidRPr="00B7642F">
              <w:t>4</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Рисуем узоры. Моя фантазия.</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10-11</w:t>
            </w:r>
          </w:p>
        </w:tc>
      </w:tr>
      <w:tr w:rsidR="00FC56C1" w:rsidRPr="00B7642F" w:rsidTr="000D28A8">
        <w:tc>
          <w:tcPr>
            <w:tcW w:w="675" w:type="dxa"/>
            <w:shd w:val="clear" w:color="auto" w:fill="auto"/>
          </w:tcPr>
          <w:p w:rsidR="00FC56C1" w:rsidRPr="00B7642F" w:rsidRDefault="00FC56C1" w:rsidP="000D28A8">
            <w:pPr>
              <w:spacing w:line="276" w:lineRule="auto"/>
            </w:pPr>
            <w:r w:rsidRPr="00B7642F">
              <w:t>5</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Геометрия  рядом.</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12-13</w:t>
            </w:r>
          </w:p>
        </w:tc>
      </w:tr>
      <w:tr w:rsidR="00FC56C1" w:rsidRPr="00B7642F" w:rsidTr="000D28A8">
        <w:tc>
          <w:tcPr>
            <w:tcW w:w="675" w:type="dxa"/>
            <w:shd w:val="clear" w:color="auto" w:fill="auto"/>
          </w:tcPr>
          <w:p w:rsidR="00FC56C1" w:rsidRPr="00B7642F" w:rsidRDefault="00FC56C1" w:rsidP="000D28A8">
            <w:pPr>
              <w:spacing w:line="276" w:lineRule="auto"/>
            </w:pPr>
            <w:r w:rsidRPr="00B7642F">
              <w:t>6</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Изучаем природу.</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14</w:t>
            </w:r>
          </w:p>
        </w:tc>
      </w:tr>
      <w:tr w:rsidR="00FC56C1" w:rsidRPr="00B7642F" w:rsidTr="000D28A8">
        <w:trPr>
          <w:trHeight w:val="300"/>
        </w:trPr>
        <w:tc>
          <w:tcPr>
            <w:tcW w:w="675" w:type="dxa"/>
            <w:tcBorders>
              <w:bottom w:val="single" w:sz="4" w:space="0" w:color="auto"/>
            </w:tcBorders>
            <w:shd w:val="clear" w:color="auto" w:fill="auto"/>
          </w:tcPr>
          <w:p w:rsidR="00FC56C1" w:rsidRPr="00B7642F" w:rsidRDefault="00FC56C1" w:rsidP="000D28A8">
            <w:pPr>
              <w:spacing w:line="276" w:lineRule="auto"/>
            </w:pPr>
          </w:p>
        </w:tc>
        <w:tc>
          <w:tcPr>
            <w:tcW w:w="5790" w:type="dxa"/>
            <w:tcBorders>
              <w:bottom w:val="single" w:sz="4" w:space="0" w:color="auto"/>
              <w:right w:val="single" w:sz="4" w:space="0" w:color="auto"/>
            </w:tcBorders>
            <w:shd w:val="clear" w:color="auto" w:fill="auto"/>
          </w:tcPr>
          <w:p w:rsidR="00FC56C1" w:rsidRPr="00B7642F" w:rsidRDefault="00FC56C1" w:rsidP="000D28A8">
            <w:pPr>
              <w:jc w:val="center"/>
            </w:pPr>
            <w:r w:rsidRPr="00B7642F">
              <w:t>Учимся запоминать(6 часов)</w:t>
            </w:r>
          </w:p>
        </w:tc>
        <w:tc>
          <w:tcPr>
            <w:tcW w:w="1014" w:type="dxa"/>
            <w:tcBorders>
              <w:left w:val="single" w:sz="4" w:space="0" w:color="auto"/>
              <w:bottom w:val="single" w:sz="4" w:space="0" w:color="auto"/>
            </w:tcBorders>
            <w:shd w:val="clear" w:color="auto" w:fill="auto"/>
          </w:tcPr>
          <w:p w:rsidR="00FC56C1" w:rsidRPr="00B7642F" w:rsidRDefault="00FC56C1" w:rsidP="000D28A8">
            <w:pPr>
              <w:spacing w:line="276" w:lineRule="auto"/>
            </w:pPr>
          </w:p>
        </w:tc>
      </w:tr>
      <w:tr w:rsidR="00FC56C1" w:rsidRPr="00B7642F" w:rsidTr="000D28A8">
        <w:trPr>
          <w:trHeight w:val="435"/>
        </w:trPr>
        <w:tc>
          <w:tcPr>
            <w:tcW w:w="675" w:type="dxa"/>
            <w:tcBorders>
              <w:top w:val="single" w:sz="4" w:space="0" w:color="auto"/>
            </w:tcBorders>
            <w:shd w:val="clear" w:color="auto" w:fill="auto"/>
          </w:tcPr>
          <w:p w:rsidR="00FC56C1" w:rsidRPr="00B7642F" w:rsidRDefault="00FC56C1" w:rsidP="00FC56C1">
            <w:r w:rsidRPr="00B7642F">
              <w:t>7</w:t>
            </w:r>
          </w:p>
        </w:tc>
        <w:tc>
          <w:tcPr>
            <w:tcW w:w="5790" w:type="dxa"/>
            <w:tcBorders>
              <w:top w:val="single" w:sz="4" w:space="0" w:color="auto"/>
              <w:right w:val="single" w:sz="4" w:space="0" w:color="auto"/>
            </w:tcBorders>
            <w:shd w:val="clear" w:color="auto" w:fill="auto"/>
          </w:tcPr>
          <w:p w:rsidR="00FC56C1" w:rsidRPr="00B7642F" w:rsidRDefault="00FC56C1" w:rsidP="00FC56C1">
            <w:r w:rsidRPr="00B7642F">
              <w:t>Знаки вокруг нас.</w:t>
            </w:r>
          </w:p>
        </w:tc>
        <w:tc>
          <w:tcPr>
            <w:tcW w:w="1014" w:type="dxa"/>
            <w:tcBorders>
              <w:top w:val="single" w:sz="4" w:space="0" w:color="auto"/>
              <w:left w:val="single" w:sz="4" w:space="0" w:color="auto"/>
            </w:tcBorders>
            <w:shd w:val="clear" w:color="auto" w:fill="auto"/>
          </w:tcPr>
          <w:p w:rsidR="00FC56C1" w:rsidRPr="00B7642F" w:rsidRDefault="00FC56C1" w:rsidP="00FC56C1">
            <w:r w:rsidRPr="00B7642F">
              <w:t>15-16</w:t>
            </w:r>
          </w:p>
        </w:tc>
      </w:tr>
      <w:tr w:rsidR="00FC56C1" w:rsidRPr="00B7642F" w:rsidTr="000D28A8">
        <w:tc>
          <w:tcPr>
            <w:tcW w:w="675" w:type="dxa"/>
            <w:shd w:val="clear" w:color="auto" w:fill="auto"/>
          </w:tcPr>
          <w:p w:rsidR="00FC56C1" w:rsidRPr="00B7642F" w:rsidRDefault="00FC56C1" w:rsidP="000D28A8">
            <w:pPr>
              <w:spacing w:line="276" w:lineRule="auto"/>
            </w:pPr>
            <w:r w:rsidRPr="00B7642F">
              <w:t>8</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Профессии.</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17-18</w:t>
            </w:r>
          </w:p>
        </w:tc>
      </w:tr>
      <w:tr w:rsidR="00FC56C1" w:rsidRPr="00B7642F" w:rsidTr="000D28A8">
        <w:tc>
          <w:tcPr>
            <w:tcW w:w="675" w:type="dxa"/>
            <w:shd w:val="clear" w:color="auto" w:fill="auto"/>
          </w:tcPr>
          <w:p w:rsidR="00FC56C1" w:rsidRPr="00B7642F" w:rsidRDefault="00FC56C1" w:rsidP="000D28A8">
            <w:pPr>
              <w:spacing w:line="276" w:lineRule="auto"/>
            </w:pPr>
            <w:r w:rsidRPr="00B7642F">
              <w:t>9</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Здоровая пища.</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19-20</w:t>
            </w:r>
          </w:p>
        </w:tc>
      </w:tr>
      <w:tr w:rsidR="00FC56C1" w:rsidRPr="00B7642F" w:rsidTr="000D28A8">
        <w:tc>
          <w:tcPr>
            <w:tcW w:w="675" w:type="dxa"/>
            <w:shd w:val="clear" w:color="auto" w:fill="auto"/>
          </w:tcPr>
          <w:p w:rsidR="00FC56C1" w:rsidRPr="00B7642F" w:rsidRDefault="00FC56C1" w:rsidP="000D28A8">
            <w:pPr>
              <w:spacing w:line="276" w:lineRule="auto"/>
            </w:pPr>
            <w:r w:rsidRPr="00B7642F">
              <w:t>10</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Живая и неживая природа.</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21-22</w:t>
            </w:r>
          </w:p>
        </w:tc>
      </w:tr>
      <w:tr w:rsidR="00FC56C1" w:rsidRPr="00B7642F" w:rsidTr="000D28A8">
        <w:tc>
          <w:tcPr>
            <w:tcW w:w="675" w:type="dxa"/>
            <w:shd w:val="clear" w:color="auto" w:fill="auto"/>
          </w:tcPr>
          <w:p w:rsidR="00FC56C1" w:rsidRPr="00B7642F" w:rsidRDefault="00FC56C1" w:rsidP="000D28A8">
            <w:pPr>
              <w:spacing w:line="276" w:lineRule="auto"/>
            </w:pPr>
            <w:r w:rsidRPr="00B7642F">
              <w:t>11</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Богатый мир Земли.</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23-24</w:t>
            </w:r>
          </w:p>
        </w:tc>
      </w:tr>
      <w:tr w:rsidR="00FC56C1" w:rsidRPr="00B7642F" w:rsidTr="000D28A8">
        <w:tc>
          <w:tcPr>
            <w:tcW w:w="675" w:type="dxa"/>
            <w:shd w:val="clear" w:color="auto" w:fill="auto"/>
          </w:tcPr>
          <w:p w:rsidR="00FC56C1" w:rsidRPr="00B7642F" w:rsidRDefault="00FC56C1" w:rsidP="000D28A8">
            <w:pPr>
              <w:spacing w:line="276" w:lineRule="auto"/>
            </w:pPr>
            <w:r w:rsidRPr="00B7642F">
              <w:t>12</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Органы чувств.</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25-26</w:t>
            </w:r>
          </w:p>
        </w:tc>
      </w:tr>
      <w:tr w:rsidR="00FC56C1" w:rsidRPr="00B7642F" w:rsidTr="000D28A8">
        <w:trPr>
          <w:trHeight w:val="315"/>
        </w:trPr>
        <w:tc>
          <w:tcPr>
            <w:tcW w:w="675" w:type="dxa"/>
            <w:tcBorders>
              <w:bottom w:val="single" w:sz="4" w:space="0" w:color="auto"/>
            </w:tcBorders>
            <w:shd w:val="clear" w:color="auto" w:fill="auto"/>
          </w:tcPr>
          <w:p w:rsidR="00FC56C1" w:rsidRPr="00B7642F" w:rsidRDefault="00FC56C1" w:rsidP="000D28A8">
            <w:pPr>
              <w:spacing w:line="276" w:lineRule="auto"/>
            </w:pPr>
          </w:p>
        </w:tc>
        <w:tc>
          <w:tcPr>
            <w:tcW w:w="5790" w:type="dxa"/>
            <w:tcBorders>
              <w:bottom w:val="single" w:sz="4" w:space="0" w:color="auto"/>
              <w:right w:val="single" w:sz="4" w:space="0" w:color="auto"/>
            </w:tcBorders>
            <w:shd w:val="clear" w:color="auto" w:fill="auto"/>
          </w:tcPr>
          <w:p w:rsidR="00FC56C1" w:rsidRPr="00B7642F" w:rsidRDefault="00FC56C1" w:rsidP="000D28A8">
            <w:pPr>
              <w:jc w:val="center"/>
            </w:pPr>
            <w:r w:rsidRPr="00B7642F">
              <w:t>Учимся быть внимательным(13часов)</w:t>
            </w:r>
          </w:p>
        </w:tc>
        <w:tc>
          <w:tcPr>
            <w:tcW w:w="1014" w:type="dxa"/>
            <w:tcBorders>
              <w:left w:val="single" w:sz="4" w:space="0" w:color="auto"/>
              <w:bottom w:val="single" w:sz="4" w:space="0" w:color="auto"/>
            </w:tcBorders>
            <w:shd w:val="clear" w:color="auto" w:fill="auto"/>
          </w:tcPr>
          <w:p w:rsidR="00FC56C1" w:rsidRPr="00B7642F" w:rsidRDefault="00FC56C1" w:rsidP="000D28A8">
            <w:pPr>
              <w:spacing w:line="276" w:lineRule="auto"/>
            </w:pPr>
          </w:p>
        </w:tc>
      </w:tr>
      <w:tr w:rsidR="00FC56C1" w:rsidRPr="00B7642F" w:rsidTr="000D28A8">
        <w:trPr>
          <w:trHeight w:val="420"/>
        </w:trPr>
        <w:tc>
          <w:tcPr>
            <w:tcW w:w="675" w:type="dxa"/>
            <w:tcBorders>
              <w:top w:val="single" w:sz="4" w:space="0" w:color="auto"/>
            </w:tcBorders>
            <w:shd w:val="clear" w:color="auto" w:fill="auto"/>
          </w:tcPr>
          <w:p w:rsidR="00FC56C1" w:rsidRPr="00B7642F" w:rsidRDefault="00FC56C1" w:rsidP="00FC56C1">
            <w:r w:rsidRPr="00B7642F">
              <w:t>13</w:t>
            </w:r>
          </w:p>
        </w:tc>
        <w:tc>
          <w:tcPr>
            <w:tcW w:w="5790" w:type="dxa"/>
            <w:tcBorders>
              <w:top w:val="single" w:sz="4" w:space="0" w:color="auto"/>
              <w:right w:val="single" w:sz="4" w:space="0" w:color="auto"/>
            </w:tcBorders>
            <w:shd w:val="clear" w:color="auto" w:fill="auto"/>
          </w:tcPr>
          <w:p w:rsidR="00FC56C1" w:rsidRPr="00B7642F" w:rsidRDefault="00FC56C1" w:rsidP="00FC56C1">
            <w:r w:rsidRPr="00B7642F">
              <w:t>Моя семья.</w:t>
            </w:r>
          </w:p>
        </w:tc>
        <w:tc>
          <w:tcPr>
            <w:tcW w:w="1014" w:type="dxa"/>
            <w:tcBorders>
              <w:top w:val="single" w:sz="4" w:space="0" w:color="auto"/>
              <w:left w:val="single" w:sz="4" w:space="0" w:color="auto"/>
            </w:tcBorders>
            <w:shd w:val="clear" w:color="auto" w:fill="auto"/>
          </w:tcPr>
          <w:p w:rsidR="00FC56C1" w:rsidRPr="00B7642F" w:rsidRDefault="00FC56C1" w:rsidP="00FC56C1">
            <w:r w:rsidRPr="00B7642F">
              <w:t>27</w:t>
            </w:r>
          </w:p>
        </w:tc>
      </w:tr>
      <w:tr w:rsidR="00FC56C1" w:rsidRPr="00B7642F" w:rsidTr="000D28A8">
        <w:tc>
          <w:tcPr>
            <w:tcW w:w="675" w:type="dxa"/>
            <w:shd w:val="clear" w:color="auto" w:fill="auto"/>
          </w:tcPr>
          <w:p w:rsidR="00FC56C1" w:rsidRPr="00B7642F" w:rsidRDefault="00FC56C1" w:rsidP="000D28A8">
            <w:pPr>
              <w:spacing w:line="276" w:lineRule="auto"/>
            </w:pPr>
            <w:r w:rsidRPr="00B7642F">
              <w:t>14</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Мой режим дня.</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28</w:t>
            </w:r>
          </w:p>
        </w:tc>
      </w:tr>
      <w:tr w:rsidR="00FC56C1" w:rsidRPr="00B7642F" w:rsidTr="000D28A8">
        <w:tc>
          <w:tcPr>
            <w:tcW w:w="675" w:type="dxa"/>
            <w:shd w:val="clear" w:color="auto" w:fill="auto"/>
          </w:tcPr>
          <w:p w:rsidR="00FC56C1" w:rsidRPr="00B7642F" w:rsidRDefault="00FC56C1" w:rsidP="000D28A8">
            <w:pPr>
              <w:spacing w:line="276" w:lineRule="auto"/>
            </w:pPr>
            <w:r w:rsidRPr="00B7642F">
              <w:t>15</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Национальные костюмы.</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29-30</w:t>
            </w:r>
          </w:p>
        </w:tc>
      </w:tr>
      <w:tr w:rsidR="00FC56C1" w:rsidRPr="00B7642F" w:rsidTr="000D28A8">
        <w:tc>
          <w:tcPr>
            <w:tcW w:w="675" w:type="dxa"/>
            <w:shd w:val="clear" w:color="auto" w:fill="auto"/>
          </w:tcPr>
          <w:p w:rsidR="00FC56C1" w:rsidRPr="00B7642F" w:rsidRDefault="00FC56C1" w:rsidP="000D28A8">
            <w:pPr>
              <w:spacing w:line="276" w:lineRule="auto"/>
            </w:pPr>
            <w:r w:rsidRPr="00B7642F">
              <w:lastRenderedPageBreak/>
              <w:t>16</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История транспорта.</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31</w:t>
            </w:r>
          </w:p>
        </w:tc>
      </w:tr>
      <w:tr w:rsidR="00FC56C1" w:rsidRPr="00B7642F" w:rsidTr="000D28A8">
        <w:trPr>
          <w:trHeight w:val="341"/>
        </w:trPr>
        <w:tc>
          <w:tcPr>
            <w:tcW w:w="675" w:type="dxa"/>
            <w:shd w:val="clear" w:color="auto" w:fill="auto"/>
          </w:tcPr>
          <w:p w:rsidR="00FC56C1" w:rsidRPr="00B7642F" w:rsidRDefault="00FC56C1" w:rsidP="000D28A8">
            <w:pPr>
              <w:spacing w:line="276" w:lineRule="auto"/>
            </w:pPr>
            <w:r w:rsidRPr="00B7642F">
              <w:t>17</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Весёлый художник.</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32,36</w:t>
            </w:r>
          </w:p>
        </w:tc>
      </w:tr>
      <w:tr w:rsidR="00FC56C1" w:rsidRPr="00B7642F" w:rsidTr="000D28A8">
        <w:tc>
          <w:tcPr>
            <w:tcW w:w="675" w:type="dxa"/>
            <w:shd w:val="clear" w:color="auto" w:fill="auto"/>
          </w:tcPr>
          <w:p w:rsidR="00FC56C1" w:rsidRPr="00B7642F" w:rsidRDefault="00FC56C1" w:rsidP="000D28A8">
            <w:pPr>
              <w:spacing w:line="276" w:lineRule="auto"/>
            </w:pPr>
            <w:r w:rsidRPr="00B7642F">
              <w:t>18</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Дорога в школу.</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34</w:t>
            </w:r>
          </w:p>
        </w:tc>
      </w:tr>
      <w:tr w:rsidR="00FC56C1" w:rsidRPr="00B7642F" w:rsidTr="000D28A8">
        <w:tc>
          <w:tcPr>
            <w:tcW w:w="675" w:type="dxa"/>
            <w:shd w:val="clear" w:color="auto" w:fill="auto"/>
          </w:tcPr>
          <w:p w:rsidR="00FC56C1" w:rsidRPr="00B7642F" w:rsidRDefault="00FC56C1" w:rsidP="000D28A8">
            <w:pPr>
              <w:spacing w:line="276" w:lineRule="auto"/>
            </w:pPr>
            <w:r w:rsidRPr="00B7642F">
              <w:t xml:space="preserve">19 </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Увлекательный космос.</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35</w:t>
            </w:r>
          </w:p>
        </w:tc>
      </w:tr>
      <w:tr w:rsidR="00FC56C1" w:rsidRPr="00B7642F" w:rsidTr="000D28A8">
        <w:tc>
          <w:tcPr>
            <w:tcW w:w="675" w:type="dxa"/>
            <w:shd w:val="clear" w:color="auto" w:fill="auto"/>
          </w:tcPr>
          <w:p w:rsidR="00FC56C1" w:rsidRPr="00B7642F" w:rsidRDefault="00FC56C1" w:rsidP="000D28A8">
            <w:pPr>
              <w:spacing w:line="276" w:lineRule="auto"/>
            </w:pPr>
            <w:r w:rsidRPr="00B7642F">
              <w:t>20</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Упражнение «Коврик»</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37-38</w:t>
            </w:r>
          </w:p>
        </w:tc>
      </w:tr>
      <w:tr w:rsidR="00FC56C1" w:rsidRPr="00B7642F" w:rsidTr="000D28A8">
        <w:tc>
          <w:tcPr>
            <w:tcW w:w="675" w:type="dxa"/>
            <w:shd w:val="clear" w:color="auto" w:fill="auto"/>
          </w:tcPr>
          <w:p w:rsidR="00FC56C1" w:rsidRPr="00B7642F" w:rsidRDefault="00FC56C1" w:rsidP="000D28A8">
            <w:pPr>
              <w:spacing w:line="276" w:lineRule="auto"/>
            </w:pPr>
            <w:r w:rsidRPr="00B7642F">
              <w:t>21</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Царство живой природы.</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39</w:t>
            </w:r>
          </w:p>
        </w:tc>
      </w:tr>
      <w:tr w:rsidR="00FC56C1" w:rsidRPr="00B7642F" w:rsidTr="000D28A8">
        <w:trPr>
          <w:trHeight w:val="315"/>
        </w:trPr>
        <w:tc>
          <w:tcPr>
            <w:tcW w:w="675" w:type="dxa"/>
            <w:tcBorders>
              <w:bottom w:val="single" w:sz="4" w:space="0" w:color="auto"/>
            </w:tcBorders>
            <w:shd w:val="clear" w:color="auto" w:fill="auto"/>
          </w:tcPr>
          <w:p w:rsidR="00FC56C1" w:rsidRPr="00B7642F" w:rsidRDefault="00FC56C1" w:rsidP="000D28A8">
            <w:pPr>
              <w:spacing w:line="276" w:lineRule="auto"/>
            </w:pPr>
          </w:p>
        </w:tc>
        <w:tc>
          <w:tcPr>
            <w:tcW w:w="5790" w:type="dxa"/>
            <w:tcBorders>
              <w:bottom w:val="single" w:sz="4" w:space="0" w:color="auto"/>
              <w:right w:val="single" w:sz="4" w:space="0" w:color="auto"/>
            </w:tcBorders>
            <w:shd w:val="clear" w:color="auto" w:fill="auto"/>
          </w:tcPr>
          <w:p w:rsidR="00FC56C1" w:rsidRPr="00B7642F" w:rsidRDefault="00FC56C1" w:rsidP="000D28A8">
            <w:pPr>
              <w:jc w:val="center"/>
            </w:pPr>
            <w:r w:rsidRPr="00B7642F">
              <w:t>Учимся думать(11 часов)</w:t>
            </w:r>
          </w:p>
        </w:tc>
        <w:tc>
          <w:tcPr>
            <w:tcW w:w="1014" w:type="dxa"/>
            <w:tcBorders>
              <w:left w:val="single" w:sz="4" w:space="0" w:color="auto"/>
              <w:bottom w:val="single" w:sz="4" w:space="0" w:color="auto"/>
            </w:tcBorders>
            <w:shd w:val="clear" w:color="auto" w:fill="auto"/>
          </w:tcPr>
          <w:p w:rsidR="00FC56C1" w:rsidRPr="00B7642F" w:rsidRDefault="00FC56C1" w:rsidP="000D28A8">
            <w:pPr>
              <w:spacing w:line="276" w:lineRule="auto"/>
            </w:pPr>
          </w:p>
        </w:tc>
      </w:tr>
      <w:tr w:rsidR="00FC56C1" w:rsidRPr="00B7642F" w:rsidTr="000D28A8">
        <w:trPr>
          <w:trHeight w:val="420"/>
        </w:trPr>
        <w:tc>
          <w:tcPr>
            <w:tcW w:w="675" w:type="dxa"/>
            <w:tcBorders>
              <w:top w:val="single" w:sz="4" w:space="0" w:color="auto"/>
            </w:tcBorders>
            <w:shd w:val="clear" w:color="auto" w:fill="auto"/>
          </w:tcPr>
          <w:p w:rsidR="00FC56C1" w:rsidRPr="00B7642F" w:rsidRDefault="00FC56C1" w:rsidP="00FC56C1">
            <w:r w:rsidRPr="00B7642F">
              <w:t>22</w:t>
            </w:r>
          </w:p>
        </w:tc>
        <w:tc>
          <w:tcPr>
            <w:tcW w:w="5790" w:type="dxa"/>
            <w:tcBorders>
              <w:top w:val="single" w:sz="4" w:space="0" w:color="auto"/>
              <w:right w:val="single" w:sz="4" w:space="0" w:color="auto"/>
            </w:tcBorders>
            <w:shd w:val="clear" w:color="auto" w:fill="auto"/>
          </w:tcPr>
          <w:p w:rsidR="00FC56C1" w:rsidRPr="00B7642F" w:rsidRDefault="00FC56C1" w:rsidP="00FC56C1">
            <w:r w:rsidRPr="00B7642F">
              <w:t>Времена года. Моё здоровье.</w:t>
            </w:r>
          </w:p>
        </w:tc>
        <w:tc>
          <w:tcPr>
            <w:tcW w:w="1014" w:type="dxa"/>
            <w:tcBorders>
              <w:top w:val="single" w:sz="4" w:space="0" w:color="auto"/>
              <w:left w:val="single" w:sz="4" w:space="0" w:color="auto"/>
            </w:tcBorders>
            <w:shd w:val="clear" w:color="auto" w:fill="auto"/>
          </w:tcPr>
          <w:p w:rsidR="00FC56C1" w:rsidRPr="00B7642F" w:rsidRDefault="00FC56C1" w:rsidP="00FC56C1">
            <w:r w:rsidRPr="00B7642F">
              <w:t>40-41</w:t>
            </w:r>
          </w:p>
        </w:tc>
      </w:tr>
      <w:tr w:rsidR="00FC56C1" w:rsidRPr="00B7642F" w:rsidTr="000D28A8">
        <w:tc>
          <w:tcPr>
            <w:tcW w:w="675" w:type="dxa"/>
            <w:shd w:val="clear" w:color="auto" w:fill="auto"/>
          </w:tcPr>
          <w:p w:rsidR="00FC56C1" w:rsidRPr="00B7642F" w:rsidRDefault="00FC56C1" w:rsidP="000D28A8">
            <w:pPr>
              <w:spacing w:line="276" w:lineRule="auto"/>
            </w:pPr>
            <w:r w:rsidRPr="00B7642F">
              <w:t>23</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Встречаем гостей.</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42-43</w:t>
            </w:r>
          </w:p>
        </w:tc>
      </w:tr>
      <w:tr w:rsidR="00FC56C1" w:rsidRPr="00B7642F" w:rsidTr="000D28A8">
        <w:tc>
          <w:tcPr>
            <w:tcW w:w="675" w:type="dxa"/>
            <w:shd w:val="clear" w:color="auto" w:fill="auto"/>
          </w:tcPr>
          <w:p w:rsidR="00FC56C1" w:rsidRPr="00B7642F" w:rsidRDefault="00FC56C1" w:rsidP="000D28A8">
            <w:pPr>
              <w:spacing w:line="276" w:lineRule="auto"/>
            </w:pPr>
            <w:r w:rsidRPr="00B7642F">
              <w:t>24</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Растительный мир.</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44-45</w:t>
            </w:r>
          </w:p>
        </w:tc>
      </w:tr>
      <w:tr w:rsidR="00FC56C1" w:rsidRPr="00B7642F" w:rsidTr="000D28A8">
        <w:tc>
          <w:tcPr>
            <w:tcW w:w="675" w:type="dxa"/>
            <w:shd w:val="clear" w:color="auto" w:fill="auto"/>
          </w:tcPr>
          <w:p w:rsidR="00FC56C1" w:rsidRPr="00B7642F" w:rsidRDefault="00FC56C1" w:rsidP="000D28A8">
            <w:pPr>
              <w:spacing w:line="276" w:lineRule="auto"/>
            </w:pPr>
            <w:r w:rsidRPr="00B7642F">
              <w:t>25</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Логические упражнения.</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46-47</w:t>
            </w:r>
          </w:p>
        </w:tc>
      </w:tr>
      <w:tr w:rsidR="00FC56C1" w:rsidRPr="00B7642F" w:rsidTr="000D28A8">
        <w:tc>
          <w:tcPr>
            <w:tcW w:w="675" w:type="dxa"/>
            <w:shd w:val="clear" w:color="auto" w:fill="auto"/>
          </w:tcPr>
          <w:p w:rsidR="00FC56C1" w:rsidRPr="00B7642F" w:rsidRDefault="00FC56C1" w:rsidP="000D28A8">
            <w:pPr>
              <w:spacing w:line="276" w:lineRule="auto"/>
            </w:pPr>
            <w:r w:rsidRPr="00B7642F">
              <w:t>26</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Логические упражнения.</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48-49</w:t>
            </w:r>
          </w:p>
        </w:tc>
      </w:tr>
      <w:tr w:rsidR="00FC56C1" w:rsidRPr="00B7642F" w:rsidTr="000D28A8">
        <w:tc>
          <w:tcPr>
            <w:tcW w:w="675" w:type="dxa"/>
            <w:shd w:val="clear" w:color="auto" w:fill="auto"/>
          </w:tcPr>
          <w:p w:rsidR="00FC56C1" w:rsidRPr="00B7642F" w:rsidRDefault="00FC56C1" w:rsidP="000D28A8">
            <w:pPr>
              <w:spacing w:line="276" w:lineRule="auto"/>
            </w:pPr>
            <w:r w:rsidRPr="00B7642F">
              <w:t>27</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Взаимосвязь предметов.</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50-51</w:t>
            </w:r>
          </w:p>
        </w:tc>
      </w:tr>
      <w:tr w:rsidR="00FC56C1" w:rsidRPr="00B7642F" w:rsidTr="000D28A8">
        <w:tc>
          <w:tcPr>
            <w:tcW w:w="675" w:type="dxa"/>
            <w:shd w:val="clear" w:color="auto" w:fill="auto"/>
          </w:tcPr>
          <w:p w:rsidR="00FC56C1" w:rsidRPr="00B7642F" w:rsidRDefault="00FC56C1" w:rsidP="000D28A8">
            <w:pPr>
              <w:spacing w:line="276" w:lineRule="auto"/>
            </w:pPr>
            <w:r w:rsidRPr="00B7642F">
              <w:t>28</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Взаимосвязь предметов.</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52-53</w:t>
            </w:r>
          </w:p>
        </w:tc>
      </w:tr>
      <w:tr w:rsidR="00FC56C1" w:rsidRPr="00B7642F" w:rsidTr="000D28A8">
        <w:tc>
          <w:tcPr>
            <w:tcW w:w="675" w:type="dxa"/>
            <w:shd w:val="clear" w:color="auto" w:fill="auto"/>
          </w:tcPr>
          <w:p w:rsidR="00FC56C1" w:rsidRPr="00B7642F" w:rsidRDefault="00FC56C1" w:rsidP="000D28A8">
            <w:pPr>
              <w:spacing w:line="276" w:lineRule="auto"/>
            </w:pPr>
            <w:r w:rsidRPr="00B7642F">
              <w:t>29</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Блок  фигур.</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54-55</w:t>
            </w:r>
          </w:p>
        </w:tc>
      </w:tr>
      <w:tr w:rsidR="00FC56C1" w:rsidRPr="00B7642F" w:rsidTr="000D28A8">
        <w:tc>
          <w:tcPr>
            <w:tcW w:w="675" w:type="dxa"/>
            <w:shd w:val="clear" w:color="auto" w:fill="auto"/>
          </w:tcPr>
          <w:p w:rsidR="00FC56C1" w:rsidRPr="00B7642F" w:rsidRDefault="00FC56C1" w:rsidP="000D28A8">
            <w:pPr>
              <w:spacing w:line="276" w:lineRule="auto"/>
            </w:pPr>
            <w:r w:rsidRPr="00B7642F">
              <w:t>30</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План предметов.</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56-57</w:t>
            </w:r>
          </w:p>
        </w:tc>
      </w:tr>
      <w:tr w:rsidR="00FC56C1" w:rsidRPr="00B7642F" w:rsidTr="000D28A8">
        <w:tc>
          <w:tcPr>
            <w:tcW w:w="675" w:type="dxa"/>
            <w:shd w:val="clear" w:color="auto" w:fill="auto"/>
          </w:tcPr>
          <w:p w:rsidR="00FC56C1" w:rsidRPr="00B7642F" w:rsidRDefault="00FC56C1" w:rsidP="000D28A8">
            <w:pPr>
              <w:spacing w:line="276" w:lineRule="auto"/>
            </w:pPr>
            <w:r w:rsidRPr="00B7642F">
              <w:t>31</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Мир природы. Изучаем природу.</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58-59</w:t>
            </w:r>
          </w:p>
        </w:tc>
      </w:tr>
      <w:tr w:rsidR="00FC56C1" w:rsidRPr="00B7642F" w:rsidTr="000D28A8">
        <w:tc>
          <w:tcPr>
            <w:tcW w:w="675" w:type="dxa"/>
            <w:shd w:val="clear" w:color="auto" w:fill="auto"/>
          </w:tcPr>
          <w:p w:rsidR="00FC56C1" w:rsidRPr="00B7642F" w:rsidRDefault="00FC56C1" w:rsidP="000D28A8">
            <w:pPr>
              <w:spacing w:line="276" w:lineRule="auto"/>
            </w:pPr>
            <w:r w:rsidRPr="00B7642F">
              <w:t>32</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Мир природы. Изучаем природу.</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60-61</w:t>
            </w:r>
          </w:p>
        </w:tc>
      </w:tr>
      <w:tr w:rsidR="00FC56C1" w:rsidRPr="00B7642F" w:rsidTr="000D28A8">
        <w:trPr>
          <w:trHeight w:val="70"/>
        </w:trPr>
        <w:tc>
          <w:tcPr>
            <w:tcW w:w="675" w:type="dxa"/>
            <w:shd w:val="clear" w:color="auto" w:fill="auto"/>
          </w:tcPr>
          <w:p w:rsidR="00FC56C1" w:rsidRPr="00B7642F" w:rsidRDefault="00FC56C1" w:rsidP="000D28A8">
            <w:pPr>
              <w:spacing w:line="276" w:lineRule="auto"/>
            </w:pPr>
            <w:r w:rsidRPr="00B7642F">
              <w:t xml:space="preserve">33 </w:t>
            </w:r>
          </w:p>
        </w:tc>
        <w:tc>
          <w:tcPr>
            <w:tcW w:w="5790" w:type="dxa"/>
            <w:tcBorders>
              <w:right w:val="single" w:sz="4" w:space="0" w:color="auto"/>
            </w:tcBorders>
            <w:shd w:val="clear" w:color="auto" w:fill="auto"/>
          </w:tcPr>
          <w:p w:rsidR="00FC56C1" w:rsidRPr="00B7642F" w:rsidRDefault="00FC56C1" w:rsidP="000D28A8">
            <w:pPr>
              <w:spacing w:line="276" w:lineRule="auto"/>
            </w:pPr>
            <w:r w:rsidRPr="00B7642F">
              <w:t>Царства живой природы.</w:t>
            </w:r>
          </w:p>
        </w:tc>
        <w:tc>
          <w:tcPr>
            <w:tcW w:w="1014" w:type="dxa"/>
            <w:tcBorders>
              <w:left w:val="single" w:sz="4" w:space="0" w:color="auto"/>
            </w:tcBorders>
            <w:shd w:val="clear" w:color="auto" w:fill="auto"/>
          </w:tcPr>
          <w:p w:rsidR="00FC56C1" w:rsidRPr="00B7642F" w:rsidRDefault="00FC56C1" w:rsidP="000D28A8">
            <w:pPr>
              <w:spacing w:line="276" w:lineRule="auto"/>
            </w:pPr>
            <w:r w:rsidRPr="00B7642F">
              <w:t>62-63</w:t>
            </w:r>
          </w:p>
        </w:tc>
      </w:tr>
      <w:tr w:rsidR="00FC56C1" w:rsidRPr="00B7642F" w:rsidTr="000D28A8">
        <w:trPr>
          <w:trHeight w:val="70"/>
        </w:trPr>
        <w:tc>
          <w:tcPr>
            <w:tcW w:w="675" w:type="dxa"/>
            <w:shd w:val="clear" w:color="auto" w:fill="auto"/>
          </w:tcPr>
          <w:p w:rsidR="00FC56C1" w:rsidRPr="00B7642F" w:rsidRDefault="00FC56C1" w:rsidP="00FC56C1">
            <w:r w:rsidRPr="00B7642F">
              <w:t>34</w:t>
            </w:r>
          </w:p>
        </w:tc>
        <w:tc>
          <w:tcPr>
            <w:tcW w:w="5790" w:type="dxa"/>
            <w:tcBorders>
              <w:right w:val="single" w:sz="4" w:space="0" w:color="auto"/>
            </w:tcBorders>
            <w:shd w:val="clear" w:color="auto" w:fill="auto"/>
          </w:tcPr>
          <w:p w:rsidR="00FC56C1" w:rsidRPr="00B7642F" w:rsidRDefault="00FC56C1" w:rsidP="00FC56C1">
            <w:r w:rsidRPr="00B7642F">
              <w:t>Обобщающий час «Мы фантазёры»</w:t>
            </w:r>
          </w:p>
        </w:tc>
        <w:tc>
          <w:tcPr>
            <w:tcW w:w="1014" w:type="dxa"/>
            <w:tcBorders>
              <w:left w:val="single" w:sz="4" w:space="0" w:color="auto"/>
            </w:tcBorders>
            <w:shd w:val="clear" w:color="auto" w:fill="auto"/>
          </w:tcPr>
          <w:p w:rsidR="00FC56C1" w:rsidRPr="00B7642F" w:rsidRDefault="00FC56C1" w:rsidP="00FC56C1"/>
        </w:tc>
      </w:tr>
    </w:tbl>
    <w:p w:rsidR="00FC56C1" w:rsidRDefault="00FC56C1" w:rsidP="00FC56C1">
      <w:pPr>
        <w:rPr>
          <w:rFonts w:eastAsia="Times New Roman"/>
          <w:b/>
          <w:w w:val="105"/>
        </w:rPr>
      </w:pPr>
    </w:p>
    <w:p w:rsidR="00FC56C1" w:rsidRDefault="00FC56C1" w:rsidP="00FC56C1">
      <w:pPr>
        <w:rPr>
          <w:rFonts w:eastAsia="Times New Roman"/>
          <w:b/>
          <w:w w:val="105"/>
        </w:rPr>
      </w:pPr>
    </w:p>
    <w:p w:rsidR="00FC56C1" w:rsidRDefault="00B7642F" w:rsidP="00FC56C1">
      <w:pPr>
        <w:rPr>
          <w:rFonts w:eastAsia="Times New Roman"/>
          <w:b/>
          <w:w w:val="105"/>
        </w:rPr>
      </w:pPr>
      <w:r>
        <w:rPr>
          <w:rFonts w:eastAsia="Times New Roman"/>
          <w:b/>
          <w:w w:val="105"/>
        </w:rPr>
        <w:t xml:space="preserve">                                                         КРУЖОК « УМНИКИ И УМНИЦЫ»</w:t>
      </w:r>
    </w:p>
    <w:p w:rsidR="00FC56C1" w:rsidRPr="00A062C6" w:rsidRDefault="00FC56C1" w:rsidP="00FC56C1">
      <w:pPr>
        <w:rPr>
          <w:b/>
          <w:sz w:val="32"/>
          <w:szCs w:val="32"/>
        </w:rPr>
      </w:pPr>
    </w:p>
    <w:p w:rsidR="00FC56C1" w:rsidRPr="00B7642F" w:rsidRDefault="00B7642F" w:rsidP="00756E9C">
      <w:pPr>
        <w:jc w:val="left"/>
        <w:rPr>
          <w:color w:val="000000"/>
        </w:rPr>
      </w:pPr>
      <w:r w:rsidRPr="00B7642F">
        <w:t>П</w:t>
      </w:r>
      <w:r w:rsidR="00FC56C1" w:rsidRPr="00B7642F">
        <w:t>рограмма курса «</w:t>
      </w:r>
      <w:r w:rsidRPr="00B7642F">
        <w:t>Умники и умницы»</w:t>
      </w:r>
      <w:r w:rsidR="00FC56C1" w:rsidRPr="00B7642F">
        <w:t>»  - составлена на основе Программы курса «Развитие познавательных способностей», О.Холодовой, / М.: РОСТ — книга, 2011г./, учебно-методического комплекса курса «Развитие познавательных способностей»:</w:t>
      </w:r>
      <w:r w:rsidR="00FC56C1" w:rsidRPr="00B7642F">
        <w:br/>
        <w:t>· Методическое пособие для учителя. Юным умникам и умницам (информатика, логика, математика). О.Холодова — М.: РОСТ — книга, 2011.</w:t>
      </w:r>
      <w:r w:rsidR="00FC56C1" w:rsidRPr="00B7642F">
        <w:br/>
      </w:r>
      <w:r w:rsidR="00756E9C">
        <w:rPr>
          <w:color w:val="000000"/>
        </w:rPr>
        <w:t>П</w:t>
      </w:r>
      <w:r w:rsidR="00FC56C1" w:rsidRPr="00B7642F">
        <w:rPr>
          <w:color w:val="000000"/>
        </w:rPr>
        <w:t xml:space="preserve">рограмма дает распределение учебных часов по разделам курса 3 класса и отдельным темам, определяет минимальный набор практических работ. Она служит ориентиром для разработки календарно-тематического планирования для кружка «Умники и умницы» в  3 классе. </w:t>
      </w:r>
    </w:p>
    <w:p w:rsidR="00FC56C1" w:rsidRPr="00B7642F" w:rsidRDefault="00FC56C1" w:rsidP="00FC56C1">
      <w:pPr>
        <w:rPr>
          <w:b/>
        </w:rPr>
      </w:pPr>
    </w:p>
    <w:p w:rsidR="00FC56C1" w:rsidRPr="00B7642F" w:rsidRDefault="00FC56C1" w:rsidP="00FC56C1">
      <w:pPr>
        <w:ind w:firstLine="567"/>
        <w:rPr>
          <w:b/>
          <w:color w:val="000000"/>
        </w:rPr>
      </w:pPr>
    </w:p>
    <w:p w:rsidR="00FC56C1" w:rsidRPr="00B7642F" w:rsidRDefault="00FC56C1" w:rsidP="00FC56C1">
      <w:pPr>
        <w:ind w:firstLine="567"/>
        <w:jc w:val="center"/>
        <w:rPr>
          <w:b/>
          <w:color w:val="000000"/>
        </w:rPr>
      </w:pPr>
      <w:r w:rsidRPr="00B7642F">
        <w:rPr>
          <w:b/>
          <w:color w:val="000000"/>
        </w:rPr>
        <w:t>Общая характеристика курса</w:t>
      </w:r>
    </w:p>
    <w:p w:rsidR="00FC56C1" w:rsidRPr="001433A4" w:rsidRDefault="00FC56C1" w:rsidP="00756E9C">
      <w:pPr>
        <w:ind w:firstLine="567"/>
        <w:jc w:val="left"/>
        <w:rPr>
          <w:bCs/>
        </w:rPr>
      </w:pPr>
      <w:r w:rsidRPr="00B7642F">
        <w:t xml:space="preserve">Данный курс создает условия для развития у детей познавательных интересов, формирует стремление ребенка к размышлению и поиску, вызывает у него чувство уверенности в своих силах, в возможностях своего интеллекта.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они многому научаются и эти умения применяют в учебной работе, что приводит к успехам в школьной деятельности. А это означает, что возникает интерес к учебе. В данном курсе сделана попытка создания системы учебных заданий и задач, направленных на развитие познавательных процессов у младших школьников с целью усиления их математического развития, включающего в себя умение наблюдать, сравнивать, обобщать, находить закономерности, строя простейшие предположения; проверять их, делать выводы, иллюстрировать их на примерах. </w:t>
      </w:r>
      <w:r w:rsidRPr="00B7642F">
        <w:br/>
        <w:t xml:space="preserve">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w:t>
      </w:r>
      <w:r w:rsidRPr="00B7642F">
        <w:lastRenderedPageBreak/>
        <w:t>задач. Основное время на занятиях занимает самостоятельное решение детьми поисковых задач. Благодаря этому появляются хорошие условия для формирования у детей самостоятельности в действиях, способности управлять собой в сложных ситуациях. На каждом занятии необходимо проводить коллективное обсуждение решения задачи определенного вида. Благодаря этому у детей сформируется такое важное качество деятельности и поведения, как осознание собственных действий, самоконтроль, возможность дать отчет в выполняемых шагах при решении задач.</w:t>
      </w:r>
      <w:r w:rsidRPr="00B7642F">
        <w:br/>
        <w:t>В курсе используются задачи разной сложности, и слабые дети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r w:rsidRPr="00B7642F">
        <w:br/>
        <w:t>В рабочие тетради включены специально подобранные нестандартные задачи, направленные на развитие познавательных процессов у младших школьников. Часть заданий отобрана из учебной и педагогической литературы отечественных и зарубежных авторов и переработана с учетом возрастных особенностей и возможностей детей 6–10 лет, часть – составлена автором пособия. В процессе выполнения  каждого из них идет развитие почти всех познавательных процессов, но каждый раз акцент делается на каком-то одном из них. Все задания условно можно разбить на несколько групп:</w:t>
      </w:r>
      <w:r w:rsidRPr="00B7642F">
        <w:br/>
      </w:r>
      <w:r w:rsidRPr="001433A4">
        <w:rPr>
          <w:bCs/>
        </w:rPr>
        <w:t>– задания на развитие внимания.</w:t>
      </w:r>
      <w:r w:rsidRPr="001433A4">
        <w:br/>
      </w:r>
      <w:r w:rsidRPr="001433A4">
        <w:rPr>
          <w:bCs/>
        </w:rPr>
        <w:t>– задания на развитие памяти.</w:t>
      </w:r>
      <w:r w:rsidRPr="001433A4">
        <w:br/>
      </w:r>
      <w:r w:rsidRPr="001433A4">
        <w:rPr>
          <w:bCs/>
        </w:rPr>
        <w:t>– задания на совершенствование воображения.</w:t>
      </w:r>
      <w:r w:rsidRPr="001433A4">
        <w:br/>
      </w:r>
      <w:r w:rsidRPr="001433A4">
        <w:rPr>
          <w:bCs/>
        </w:rPr>
        <w:t>– задания на развитие логического мышления</w:t>
      </w:r>
    </w:p>
    <w:p w:rsidR="00FC56C1" w:rsidRPr="00B7642F" w:rsidRDefault="00FC56C1" w:rsidP="00756E9C">
      <w:pPr>
        <w:ind w:firstLine="567"/>
        <w:jc w:val="left"/>
        <w:rPr>
          <w:b/>
          <w:color w:val="000000"/>
        </w:rPr>
      </w:pPr>
    </w:p>
    <w:p w:rsidR="00FC56C1" w:rsidRPr="00B7642F" w:rsidRDefault="00FC56C1" w:rsidP="00756E9C">
      <w:pPr>
        <w:ind w:firstLine="567"/>
        <w:jc w:val="center"/>
        <w:rPr>
          <w:b/>
          <w:color w:val="000000"/>
        </w:rPr>
      </w:pPr>
      <w:r w:rsidRPr="00B7642F">
        <w:rPr>
          <w:b/>
          <w:color w:val="000000"/>
        </w:rPr>
        <w:t>Основные содержательные линии</w:t>
      </w:r>
    </w:p>
    <w:p w:rsidR="00FC56C1" w:rsidRPr="00B7642F" w:rsidRDefault="00FC56C1" w:rsidP="00756E9C">
      <w:pPr>
        <w:ind w:firstLine="567"/>
        <w:jc w:val="left"/>
        <w:rPr>
          <w:b/>
          <w:color w:val="000000"/>
        </w:rPr>
      </w:pPr>
    </w:p>
    <w:p w:rsidR="00FC56C1" w:rsidRPr="00B7642F" w:rsidRDefault="00FC56C1" w:rsidP="00FC56C1">
      <w:pPr>
        <w:spacing w:before="5" w:line="346" w:lineRule="exact"/>
      </w:pPr>
      <w:r w:rsidRPr="00B7642F">
        <w:rPr>
          <w:color w:val="000000"/>
        </w:rPr>
        <w:t xml:space="preserve">С учетом специфики данного курса  в рабочей программе кружка «Умники и умницы»  для 3 класса </w:t>
      </w:r>
      <w:r w:rsidRPr="00B7642F">
        <w:t xml:space="preserve"> материал представлен  следующими содержательными линиями: </w:t>
      </w:r>
    </w:p>
    <w:p w:rsidR="00FC56C1" w:rsidRPr="00B7642F" w:rsidRDefault="00FC56C1" w:rsidP="00FC56C1">
      <w:pPr>
        <w:ind w:firstLine="567"/>
        <w:rPr>
          <w:b/>
          <w:bCs/>
        </w:rPr>
      </w:pPr>
    </w:p>
    <w:p w:rsidR="00FC56C1" w:rsidRPr="001433A4" w:rsidRDefault="00FC56C1" w:rsidP="001433A4">
      <w:pPr>
        <w:jc w:val="left"/>
        <w:rPr>
          <w:b/>
          <w:color w:val="000000"/>
        </w:rPr>
      </w:pPr>
      <w:r w:rsidRPr="00B7642F">
        <w:rPr>
          <w:b/>
          <w:bCs/>
        </w:rPr>
        <w:t>развитие внимания</w:t>
      </w:r>
      <w:r w:rsidRPr="00B7642F">
        <w:br/>
        <w:t>К заданиям этой группы относятся различные лабиринты и целый ряд игр, направленных на развитие: произвольного внимания детей, объема внимания, его 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r w:rsidRPr="00B7642F">
        <w:br/>
      </w:r>
      <w:r w:rsidRPr="00B7642F">
        <w:rPr>
          <w:b/>
          <w:bCs/>
        </w:rPr>
        <w:t xml:space="preserve"> развитие памяти</w:t>
      </w:r>
      <w:r w:rsidRPr="00B7642F">
        <w:br/>
        <w:t>В рабочие тетради включены 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r w:rsidRPr="00B7642F">
        <w:br/>
      </w:r>
      <w:r w:rsidRPr="00B7642F">
        <w:rPr>
          <w:b/>
          <w:bCs/>
        </w:rPr>
        <w:t xml:space="preserve"> развитие и совершенствование воображения</w:t>
      </w:r>
      <w:r w:rsidRPr="00B7642F">
        <w:br/>
        <w:t>Развитие воображения построено в основном на материале геометрического характера:</w:t>
      </w:r>
      <w:r w:rsidRPr="00B7642F">
        <w:br/>
        <w:t>· дорисовывание несложных композиций из геометрических тел или линий, не изображающих ничего конкретного, до какого-либо изображения;</w:t>
      </w:r>
      <w:r w:rsidRPr="00B7642F">
        <w:br/>
        <w:t>· выбор фигуры нужной формы для восстановления целого;</w:t>
      </w:r>
      <w:r w:rsidRPr="00B7642F">
        <w:br/>
        <w:t>· вычерчивание уникурсальных фигур (фигур, которые надо начертить, не отрывая карандаша от бумаги и не проводя одну и ту же линию дважды);</w:t>
      </w:r>
      <w:r w:rsidRPr="00B7642F">
        <w:br/>
        <w:t>· выбор пары идентичных фигур сложной конфигурации;</w:t>
      </w:r>
      <w:r w:rsidRPr="00B7642F">
        <w:br/>
        <w:t>· выделение из общего рисунка заданных фигур с целью выявления замаскированного рисунка;</w:t>
      </w:r>
      <w:r w:rsidRPr="00B7642F">
        <w:br/>
        <w:t>· деление фигуры на несколько заданных фигур и построение заданной фигуры из нескольких частей, которые выбираются из множества данных;</w:t>
      </w:r>
      <w:r w:rsidRPr="00B7642F">
        <w:br/>
        <w:t>· складывание и перекладывание спичек с целью составления заданных фигур</w:t>
      </w:r>
      <w:r w:rsidRPr="00B7642F">
        <w:br/>
      </w:r>
      <w:r w:rsidRPr="00B7642F">
        <w:lastRenderedPageBreak/>
        <w:t>Также включена работа с изографами (слова записаны буквами, расположение которых напоминает изображение того предмета, о котором идет речь) и числографами (предмет изображен с помощью чисел).</w:t>
      </w:r>
      <w:r w:rsidRPr="00B7642F">
        <w:br/>
      </w:r>
      <w:r w:rsidRPr="00B7642F">
        <w:rPr>
          <w:b/>
          <w:bCs/>
        </w:rPr>
        <w:t xml:space="preserve"> развитие  мышления</w:t>
      </w:r>
      <w:r w:rsidRPr="00B7642F">
        <w:br/>
        <w:t>Приоритетным направлением обучения в начальной школе является развитие мышления. С этой целью в рабочих тетрадях приведены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r w:rsidRPr="00B7642F">
        <w:br/>
      </w:r>
    </w:p>
    <w:p w:rsidR="00FC56C1" w:rsidRPr="00B7642F" w:rsidRDefault="00FC56C1" w:rsidP="00FC56C1">
      <w:pPr>
        <w:rPr>
          <w:b/>
          <w:color w:val="000000"/>
        </w:rPr>
      </w:pPr>
      <w:r w:rsidRPr="00B7642F">
        <w:rPr>
          <w:b/>
          <w:color w:val="000000"/>
        </w:rPr>
        <w:t>Цели и задачи программы:</w:t>
      </w:r>
    </w:p>
    <w:p w:rsidR="00FC56C1" w:rsidRPr="00B7642F" w:rsidRDefault="00FC56C1" w:rsidP="00FC56C1">
      <w:pPr>
        <w:autoSpaceDE w:val="0"/>
        <w:autoSpaceDN w:val="0"/>
        <w:adjustRightInd w:val="0"/>
        <w:ind w:left="567"/>
        <w:rPr>
          <w:bCs/>
        </w:rPr>
      </w:pPr>
      <w:r w:rsidRPr="00B7642F">
        <w:rPr>
          <w:bCs/>
        </w:rPr>
        <w:t>Предлагаемая программа разбита на несколько направлений:</w:t>
      </w:r>
    </w:p>
    <w:p w:rsidR="00FC56C1" w:rsidRPr="00B7642F" w:rsidRDefault="00FC56C1" w:rsidP="000D28A8">
      <w:pPr>
        <w:pStyle w:val="af9"/>
        <w:numPr>
          <w:ilvl w:val="0"/>
          <w:numId w:val="217"/>
        </w:numPr>
        <w:autoSpaceDE w:val="0"/>
        <w:autoSpaceDN w:val="0"/>
        <w:adjustRightInd w:val="0"/>
        <w:spacing w:line="240" w:lineRule="auto"/>
        <w:ind w:left="567" w:firstLine="0"/>
        <w:jc w:val="both"/>
        <w:rPr>
          <w:rFonts w:ascii="Times New Roman" w:hAnsi="Times New Roman"/>
          <w:bCs/>
          <w:sz w:val="24"/>
          <w:szCs w:val="24"/>
        </w:rPr>
      </w:pPr>
      <w:r w:rsidRPr="00B7642F">
        <w:rPr>
          <w:rFonts w:ascii="Times New Roman" w:hAnsi="Times New Roman"/>
          <w:bCs/>
          <w:sz w:val="24"/>
          <w:szCs w:val="24"/>
        </w:rPr>
        <w:t>Задания на развитие внимания;</w:t>
      </w:r>
    </w:p>
    <w:p w:rsidR="00FC56C1" w:rsidRPr="00B7642F" w:rsidRDefault="00FC56C1" w:rsidP="000D28A8">
      <w:pPr>
        <w:pStyle w:val="af9"/>
        <w:numPr>
          <w:ilvl w:val="0"/>
          <w:numId w:val="217"/>
        </w:numPr>
        <w:autoSpaceDE w:val="0"/>
        <w:autoSpaceDN w:val="0"/>
        <w:adjustRightInd w:val="0"/>
        <w:spacing w:line="240" w:lineRule="auto"/>
        <w:ind w:left="567" w:firstLine="0"/>
        <w:jc w:val="both"/>
        <w:rPr>
          <w:rFonts w:ascii="Times New Roman" w:hAnsi="Times New Roman"/>
          <w:bCs/>
          <w:sz w:val="24"/>
          <w:szCs w:val="24"/>
        </w:rPr>
      </w:pPr>
      <w:r w:rsidRPr="00B7642F">
        <w:rPr>
          <w:rFonts w:ascii="Times New Roman" w:hAnsi="Times New Roman"/>
          <w:bCs/>
          <w:sz w:val="24"/>
          <w:szCs w:val="24"/>
        </w:rPr>
        <w:t>Задания на развитие памяти;</w:t>
      </w:r>
    </w:p>
    <w:p w:rsidR="00FC56C1" w:rsidRPr="00B7642F" w:rsidRDefault="00FC56C1" w:rsidP="000D28A8">
      <w:pPr>
        <w:pStyle w:val="af9"/>
        <w:numPr>
          <w:ilvl w:val="0"/>
          <w:numId w:val="217"/>
        </w:numPr>
        <w:autoSpaceDE w:val="0"/>
        <w:autoSpaceDN w:val="0"/>
        <w:adjustRightInd w:val="0"/>
        <w:spacing w:line="240" w:lineRule="auto"/>
        <w:ind w:left="567" w:firstLine="0"/>
        <w:jc w:val="both"/>
        <w:rPr>
          <w:rFonts w:ascii="Times New Roman" w:hAnsi="Times New Roman"/>
          <w:bCs/>
          <w:sz w:val="24"/>
          <w:szCs w:val="24"/>
        </w:rPr>
      </w:pPr>
      <w:r w:rsidRPr="00B7642F">
        <w:rPr>
          <w:rFonts w:ascii="Times New Roman" w:hAnsi="Times New Roman"/>
          <w:bCs/>
          <w:sz w:val="24"/>
          <w:szCs w:val="24"/>
        </w:rPr>
        <w:t>Задания на развитие воображения;</w:t>
      </w:r>
    </w:p>
    <w:p w:rsidR="00FC56C1" w:rsidRPr="00B7642F" w:rsidRDefault="00FC56C1" w:rsidP="000D28A8">
      <w:pPr>
        <w:pStyle w:val="af9"/>
        <w:numPr>
          <w:ilvl w:val="0"/>
          <w:numId w:val="217"/>
        </w:numPr>
        <w:autoSpaceDE w:val="0"/>
        <w:autoSpaceDN w:val="0"/>
        <w:adjustRightInd w:val="0"/>
        <w:spacing w:line="240" w:lineRule="auto"/>
        <w:ind w:left="567" w:firstLine="0"/>
        <w:jc w:val="both"/>
        <w:rPr>
          <w:rFonts w:ascii="Times New Roman" w:hAnsi="Times New Roman"/>
          <w:bCs/>
          <w:sz w:val="24"/>
          <w:szCs w:val="24"/>
        </w:rPr>
      </w:pPr>
      <w:r w:rsidRPr="00B7642F">
        <w:rPr>
          <w:rFonts w:ascii="Times New Roman" w:hAnsi="Times New Roman"/>
          <w:bCs/>
          <w:sz w:val="24"/>
          <w:szCs w:val="24"/>
        </w:rPr>
        <w:t>Задания на развитие логического мышления.</w:t>
      </w:r>
    </w:p>
    <w:p w:rsidR="00FC56C1" w:rsidRPr="00B7642F" w:rsidRDefault="00FC56C1" w:rsidP="00FC56C1">
      <w:pPr>
        <w:autoSpaceDE w:val="0"/>
        <w:autoSpaceDN w:val="0"/>
        <w:adjustRightInd w:val="0"/>
        <w:ind w:left="567"/>
        <w:rPr>
          <w:bCs/>
        </w:rPr>
      </w:pPr>
      <w:r w:rsidRPr="00B7642F">
        <w:rPr>
          <w:bCs/>
        </w:rPr>
        <w:t>Задания направлены на создание положительной мотивации,   на формирование познавательного интереса   к знаниям.</w:t>
      </w:r>
      <w:r w:rsidRPr="00B7642F">
        <w:rPr>
          <w:color w:val="000000"/>
        </w:rPr>
        <w:t xml:space="preserve"> Система представленных на занятиях по РПС задач</w:t>
      </w:r>
      <w:r w:rsidRPr="00B7642F">
        <w:rPr>
          <w:bCs/>
        </w:rPr>
        <w:t xml:space="preserve">  и упражнений позволяет решать все три аспекта учебной цели: </w:t>
      </w:r>
    </w:p>
    <w:p w:rsidR="00FC56C1" w:rsidRPr="00B7642F" w:rsidRDefault="00FC56C1" w:rsidP="00FC56C1">
      <w:pPr>
        <w:autoSpaceDE w:val="0"/>
        <w:autoSpaceDN w:val="0"/>
        <w:adjustRightInd w:val="0"/>
        <w:ind w:left="567"/>
        <w:rPr>
          <w:bCs/>
        </w:rPr>
      </w:pPr>
      <w:r w:rsidRPr="00B7642F">
        <w:rPr>
          <w:bCs/>
        </w:rPr>
        <w:t>познавательный, развивающий, воспитывающий.</w:t>
      </w:r>
    </w:p>
    <w:p w:rsidR="00FC56C1" w:rsidRPr="00B7642F" w:rsidRDefault="00FC56C1" w:rsidP="00FC56C1">
      <w:pPr>
        <w:autoSpaceDE w:val="0"/>
        <w:autoSpaceDN w:val="0"/>
        <w:adjustRightInd w:val="0"/>
        <w:ind w:left="567"/>
        <w:rPr>
          <w:b/>
          <w:bCs/>
        </w:rPr>
      </w:pPr>
      <w:r w:rsidRPr="00B7642F">
        <w:rPr>
          <w:b/>
          <w:bCs/>
        </w:rPr>
        <w:t>Познавательный аспект</w:t>
      </w:r>
    </w:p>
    <w:p w:rsidR="00FC56C1" w:rsidRPr="00B7642F" w:rsidRDefault="00FC56C1" w:rsidP="000D28A8">
      <w:pPr>
        <w:pStyle w:val="af9"/>
        <w:numPr>
          <w:ilvl w:val="0"/>
          <w:numId w:val="218"/>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 xml:space="preserve">Формирование  и развитие различных видов памяти, внимания, воображения. </w:t>
      </w:r>
    </w:p>
    <w:p w:rsidR="00FC56C1" w:rsidRPr="00B7642F" w:rsidRDefault="00FC56C1" w:rsidP="000D28A8">
      <w:pPr>
        <w:pStyle w:val="af9"/>
        <w:numPr>
          <w:ilvl w:val="0"/>
          <w:numId w:val="218"/>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Формирование и развитие общеучебных умений и навыков.</w:t>
      </w:r>
    </w:p>
    <w:p w:rsidR="00FC56C1" w:rsidRPr="00B7642F" w:rsidRDefault="00FC56C1" w:rsidP="00FC56C1">
      <w:pPr>
        <w:autoSpaceDE w:val="0"/>
        <w:autoSpaceDN w:val="0"/>
        <w:adjustRightInd w:val="0"/>
        <w:ind w:left="567"/>
        <w:rPr>
          <w:b/>
          <w:bCs/>
        </w:rPr>
      </w:pPr>
      <w:r w:rsidRPr="00B7642F">
        <w:rPr>
          <w:b/>
          <w:bCs/>
        </w:rPr>
        <w:t>Развивающий аспект</w:t>
      </w:r>
    </w:p>
    <w:p w:rsidR="00FC56C1" w:rsidRPr="00B7642F" w:rsidRDefault="00FC56C1" w:rsidP="000D28A8">
      <w:pPr>
        <w:pStyle w:val="af9"/>
        <w:numPr>
          <w:ilvl w:val="0"/>
          <w:numId w:val="219"/>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Развитие речи.</w:t>
      </w:r>
    </w:p>
    <w:p w:rsidR="00FC56C1" w:rsidRPr="00B7642F" w:rsidRDefault="00FC56C1" w:rsidP="000D28A8">
      <w:pPr>
        <w:pStyle w:val="af9"/>
        <w:numPr>
          <w:ilvl w:val="0"/>
          <w:numId w:val="219"/>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Развитие мышления(умение анализировать, синтезировать, сравнивать, обобщать, выделять главное, доказывать и опровергать).</w:t>
      </w:r>
    </w:p>
    <w:p w:rsidR="00FC56C1" w:rsidRPr="00B7642F" w:rsidRDefault="00FC56C1" w:rsidP="000D28A8">
      <w:pPr>
        <w:pStyle w:val="af9"/>
        <w:numPr>
          <w:ilvl w:val="0"/>
          <w:numId w:val="219"/>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Развитие сенсорной сферы (глазомера, мелких мышц кистей рук).</w:t>
      </w:r>
    </w:p>
    <w:p w:rsidR="00FC56C1" w:rsidRPr="00B7642F" w:rsidRDefault="00FC56C1" w:rsidP="000D28A8">
      <w:pPr>
        <w:pStyle w:val="af9"/>
        <w:numPr>
          <w:ilvl w:val="0"/>
          <w:numId w:val="219"/>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Развитие двигательной сферы.</w:t>
      </w:r>
    </w:p>
    <w:p w:rsidR="00FC56C1" w:rsidRPr="00B7642F" w:rsidRDefault="00FC56C1" w:rsidP="00FC56C1">
      <w:pPr>
        <w:autoSpaceDE w:val="0"/>
        <w:autoSpaceDN w:val="0"/>
        <w:adjustRightInd w:val="0"/>
        <w:ind w:left="567"/>
        <w:rPr>
          <w:b/>
          <w:bCs/>
        </w:rPr>
      </w:pPr>
      <w:r w:rsidRPr="00B7642F">
        <w:rPr>
          <w:b/>
          <w:bCs/>
        </w:rPr>
        <w:t>Воспитывающий аспект</w:t>
      </w:r>
    </w:p>
    <w:p w:rsidR="00FC56C1" w:rsidRPr="00B7642F" w:rsidRDefault="00FC56C1" w:rsidP="000D28A8">
      <w:pPr>
        <w:pStyle w:val="af9"/>
        <w:numPr>
          <w:ilvl w:val="0"/>
          <w:numId w:val="220"/>
        </w:numPr>
        <w:autoSpaceDE w:val="0"/>
        <w:autoSpaceDN w:val="0"/>
        <w:adjustRightInd w:val="0"/>
        <w:spacing w:after="0" w:line="240" w:lineRule="auto"/>
        <w:ind w:left="567" w:firstLine="0"/>
        <w:jc w:val="both"/>
        <w:rPr>
          <w:rFonts w:ascii="Times New Roman" w:hAnsi="Times New Roman"/>
          <w:bCs/>
          <w:sz w:val="24"/>
          <w:szCs w:val="24"/>
        </w:rPr>
      </w:pPr>
      <w:r w:rsidRPr="00B7642F">
        <w:rPr>
          <w:rFonts w:ascii="Times New Roman" w:hAnsi="Times New Roman"/>
          <w:bCs/>
          <w:sz w:val="24"/>
          <w:szCs w:val="24"/>
        </w:rPr>
        <w:t>Воспитание системы нравственных межличностных отношений (сотрудничество).</w:t>
      </w:r>
    </w:p>
    <w:p w:rsidR="00FC56C1" w:rsidRPr="00B7642F" w:rsidRDefault="00FC56C1" w:rsidP="00FC56C1">
      <w:pPr>
        <w:rPr>
          <w:i/>
        </w:rPr>
      </w:pPr>
    </w:p>
    <w:p w:rsidR="00FC56C1" w:rsidRPr="00B7642F" w:rsidRDefault="00FC56C1" w:rsidP="00FC56C1">
      <w:pPr>
        <w:tabs>
          <w:tab w:val="left" w:pos="0"/>
        </w:tabs>
        <w:jc w:val="center"/>
        <w:rPr>
          <w:b/>
        </w:rPr>
      </w:pPr>
      <w:r w:rsidRPr="00B7642F">
        <w:rPr>
          <w:b/>
        </w:rPr>
        <w:t xml:space="preserve"> Ценностные ориентиры содержания учебного предмета.</w:t>
      </w:r>
    </w:p>
    <w:p w:rsidR="00FC56C1" w:rsidRPr="00B7642F" w:rsidRDefault="00FC56C1" w:rsidP="00FC56C1">
      <w:pPr>
        <w:ind w:left="851" w:hanging="142"/>
      </w:pPr>
      <w:r w:rsidRPr="00B7642F">
        <w:tab/>
        <w:t>Основные принципы распределения материала:</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системность: задания располагаются в определённом по</w:t>
      </w:r>
      <w:r w:rsidRPr="00B7642F">
        <w:softHyphen/>
        <w:t>рядке;</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принцип «спирали»: через каждые 7 занятий задания повторяются;</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принцип «от простого - к сложному»: задания постепенно усложняются;</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увеличение объёма материала;</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наращивание темпа выполнения заданий;</w:t>
      </w:r>
    </w:p>
    <w:p w:rsidR="00FC56C1" w:rsidRPr="00B7642F" w:rsidRDefault="00FC56C1" w:rsidP="000D28A8">
      <w:pPr>
        <w:widowControl w:val="0"/>
        <w:numPr>
          <w:ilvl w:val="0"/>
          <w:numId w:val="221"/>
        </w:numPr>
        <w:suppressAutoHyphens w:val="0"/>
        <w:autoSpaceDE w:val="0"/>
        <w:autoSpaceDN w:val="0"/>
        <w:adjustRightInd w:val="0"/>
        <w:ind w:left="993" w:firstLine="0"/>
        <w:jc w:val="left"/>
      </w:pPr>
      <w:r w:rsidRPr="00B7642F">
        <w:t>смена разных видов деятельности.</w:t>
      </w:r>
    </w:p>
    <w:p w:rsidR="00FC56C1" w:rsidRPr="00B7642F" w:rsidRDefault="00FC56C1" w:rsidP="00FC56C1">
      <w:pPr>
        <w:shd w:val="clear" w:color="auto" w:fill="FFFFFF"/>
        <w:ind w:firstLine="720"/>
        <w:rPr>
          <w:spacing w:val="7"/>
        </w:rPr>
      </w:pPr>
      <w:r w:rsidRPr="00B7642F">
        <w:t>Особенности данной программы в том, что на з</w:t>
      </w:r>
      <w:r w:rsidRPr="00B7642F">
        <w:rPr>
          <w:spacing w:val="7"/>
        </w:rPr>
        <w:t>анятиях по РПС</w:t>
      </w:r>
      <w:r w:rsidRPr="00B7642F">
        <w:rPr>
          <w:spacing w:val="6"/>
        </w:rPr>
        <w:t xml:space="preserve"> ребёнку предлагаются задания </w:t>
      </w:r>
      <w:r w:rsidRPr="00B7642F">
        <w:rPr>
          <w:i/>
          <w:iCs/>
          <w:spacing w:val="6"/>
        </w:rPr>
        <w:t xml:space="preserve">неучебного </w:t>
      </w:r>
      <w:r w:rsidRPr="00B7642F">
        <w:rPr>
          <w:spacing w:val="7"/>
        </w:rPr>
        <w:t xml:space="preserve">характера. Так серьёзная работа принимает форму игры, что очень привлекает и заинтересовывает младших школьников. </w:t>
      </w:r>
      <w:r w:rsidRPr="00B7642F">
        <w:rPr>
          <w:spacing w:val="6"/>
        </w:rPr>
        <w:t>Таким образом, принципиальной задачей предлагаемого кур</w:t>
      </w:r>
      <w:r w:rsidRPr="00B7642F">
        <w:rPr>
          <w:spacing w:val="5"/>
        </w:rPr>
        <w:t xml:space="preserve">са является именно развитие познавательных способностей и </w:t>
      </w:r>
      <w:r w:rsidRPr="00B7642F">
        <w:rPr>
          <w:spacing w:val="6"/>
        </w:rPr>
        <w:t>общеучебных умений и навыков, а не усвоение каких-то кон</w:t>
      </w:r>
      <w:r w:rsidRPr="00B7642F">
        <w:rPr>
          <w:spacing w:val="7"/>
        </w:rPr>
        <w:t>кретных знаний и умений.</w:t>
      </w:r>
    </w:p>
    <w:p w:rsidR="00FC56C1" w:rsidRPr="00B7642F" w:rsidRDefault="00FC56C1" w:rsidP="00FC56C1">
      <w:pPr>
        <w:shd w:val="clear" w:color="auto" w:fill="FFFFFF"/>
        <w:ind w:firstLine="720"/>
      </w:pPr>
      <w:r w:rsidRPr="00B7642F">
        <w:rPr>
          <w:color w:val="000000"/>
          <w:spacing w:val="8"/>
        </w:rPr>
        <w:t xml:space="preserve">В основе построения курса лежит принцип разнообразия </w:t>
      </w:r>
      <w:r w:rsidRPr="00B7642F">
        <w:rPr>
          <w:color w:val="000000"/>
          <w:spacing w:val="4"/>
        </w:rPr>
        <w:t xml:space="preserve">творческо-поисковых задач. При этом основными выступают </w:t>
      </w:r>
      <w:r w:rsidRPr="00B7642F">
        <w:rPr>
          <w:color w:val="000000"/>
          <w:spacing w:val="9"/>
        </w:rPr>
        <w:t xml:space="preserve">два следующих аспекта разнообразия: по содержанию и по </w:t>
      </w:r>
      <w:r w:rsidRPr="00B7642F">
        <w:rPr>
          <w:color w:val="000000"/>
          <w:spacing w:val="5"/>
        </w:rPr>
        <w:t>сложности задач.</w:t>
      </w:r>
    </w:p>
    <w:p w:rsidR="00FC56C1" w:rsidRPr="00B7642F" w:rsidRDefault="00FC56C1" w:rsidP="00FC56C1">
      <w:pPr>
        <w:shd w:val="clear" w:color="auto" w:fill="FFFFFF"/>
        <w:ind w:firstLine="720"/>
        <w:rPr>
          <w:color w:val="000000"/>
          <w:spacing w:val="7"/>
        </w:rPr>
      </w:pPr>
      <w:r w:rsidRPr="00B7642F">
        <w:rPr>
          <w:color w:val="000000"/>
          <w:spacing w:val="3"/>
        </w:rPr>
        <w:lastRenderedPageBreak/>
        <w:t>Систематический курс, построенный на таком разнообраз</w:t>
      </w:r>
      <w:r w:rsidRPr="00B7642F">
        <w:rPr>
          <w:color w:val="000000"/>
          <w:spacing w:val="3"/>
        </w:rPr>
        <w:softHyphen/>
      </w:r>
      <w:r w:rsidRPr="00B7642F">
        <w:rPr>
          <w:color w:val="000000"/>
          <w:spacing w:val="2"/>
        </w:rPr>
        <w:t>ном неучебном материале, создает благоприятные возможнос</w:t>
      </w:r>
      <w:r w:rsidRPr="00B7642F">
        <w:rPr>
          <w:color w:val="000000"/>
          <w:spacing w:val="2"/>
        </w:rPr>
        <w:softHyphen/>
      </w:r>
      <w:r w:rsidRPr="00B7642F">
        <w:rPr>
          <w:color w:val="000000"/>
          <w:spacing w:val="7"/>
        </w:rPr>
        <w:t>ти для развития важных сторон личности ребёнка.</w:t>
      </w:r>
    </w:p>
    <w:p w:rsidR="00FC56C1" w:rsidRPr="00B7642F" w:rsidRDefault="00FC56C1" w:rsidP="00FC56C1">
      <w:pPr>
        <w:shd w:val="clear" w:color="auto" w:fill="FFFFFF"/>
        <w:spacing w:before="29"/>
        <w:ind w:left="139" w:right="86" w:firstLine="570"/>
        <w:rPr>
          <w:color w:val="000000"/>
          <w:spacing w:val="9"/>
        </w:rPr>
      </w:pPr>
      <w:r w:rsidRPr="00B7642F">
        <w:rPr>
          <w:color w:val="000000"/>
          <w:spacing w:val="4"/>
        </w:rPr>
        <w:t>Основное время на занятиях занимает самостоятельное вы</w:t>
      </w:r>
      <w:r w:rsidRPr="00B7642F">
        <w:rPr>
          <w:color w:val="000000"/>
          <w:spacing w:val="4"/>
        </w:rPr>
        <w:softHyphen/>
      </w:r>
      <w:r w:rsidRPr="00B7642F">
        <w:rPr>
          <w:color w:val="000000"/>
          <w:spacing w:val="8"/>
        </w:rPr>
        <w:t xml:space="preserve">полнение детьми </w:t>
      </w:r>
      <w:r w:rsidRPr="00B7642F">
        <w:rPr>
          <w:i/>
          <w:iCs/>
          <w:color w:val="000000"/>
          <w:spacing w:val="8"/>
        </w:rPr>
        <w:t xml:space="preserve">логически-поисковых заданий. </w:t>
      </w:r>
      <w:r w:rsidRPr="00B7642F">
        <w:rPr>
          <w:color w:val="000000"/>
          <w:spacing w:val="8"/>
        </w:rPr>
        <w:t xml:space="preserve">Благодаря </w:t>
      </w:r>
      <w:r w:rsidRPr="00B7642F">
        <w:rPr>
          <w:color w:val="000000"/>
          <w:spacing w:val="4"/>
        </w:rPr>
        <w:t>этому у детей формируются общеучебные умения: самостоя</w:t>
      </w:r>
      <w:r w:rsidRPr="00B7642F">
        <w:rPr>
          <w:color w:val="000000"/>
          <w:spacing w:val="4"/>
        </w:rPr>
        <w:softHyphen/>
      </w:r>
      <w:r w:rsidRPr="00B7642F">
        <w:rPr>
          <w:color w:val="000000"/>
          <w:spacing w:val="6"/>
        </w:rPr>
        <w:t xml:space="preserve">тельно действовать, принимать решения, управлять собой в </w:t>
      </w:r>
      <w:r w:rsidRPr="00B7642F">
        <w:rPr>
          <w:color w:val="000000"/>
          <w:spacing w:val="9"/>
        </w:rPr>
        <w:t>сложных ситуациях.</w:t>
      </w:r>
    </w:p>
    <w:p w:rsidR="00FC56C1" w:rsidRPr="00B7642F" w:rsidRDefault="00FC56C1" w:rsidP="00FC56C1">
      <w:pPr>
        <w:shd w:val="clear" w:color="auto" w:fill="FFFFFF"/>
        <w:spacing w:before="29"/>
        <w:ind w:left="139" w:right="86" w:firstLine="570"/>
        <w:rPr>
          <w:color w:val="000000"/>
          <w:spacing w:val="2"/>
        </w:rPr>
      </w:pPr>
      <w:r w:rsidRPr="00B7642F">
        <w:rPr>
          <w:color w:val="000000"/>
          <w:spacing w:val="7"/>
        </w:rPr>
        <w:t>Данный систематический курс создает условия для разви</w:t>
      </w:r>
      <w:r w:rsidRPr="00B7642F">
        <w:rPr>
          <w:color w:val="000000"/>
          <w:spacing w:val="4"/>
        </w:rPr>
        <w:t xml:space="preserve">тия у детей познавательных интересов, формирует стремление </w:t>
      </w:r>
      <w:r w:rsidRPr="00B7642F">
        <w:rPr>
          <w:color w:val="000000"/>
          <w:spacing w:val="3"/>
        </w:rPr>
        <w:t xml:space="preserve">ребёнка к размышлению и поиску, вызывает у него чувство </w:t>
      </w:r>
      <w:r w:rsidRPr="00B7642F">
        <w:rPr>
          <w:color w:val="000000"/>
          <w:spacing w:val="4"/>
        </w:rPr>
        <w:t>.уверенности в своих силах, в возможностях своего интеллек</w:t>
      </w:r>
      <w:r w:rsidRPr="00B7642F">
        <w:rPr>
          <w:color w:val="000000"/>
          <w:spacing w:val="4"/>
        </w:rPr>
        <w:softHyphen/>
      </w:r>
      <w:r w:rsidRPr="00B7642F">
        <w:rPr>
          <w:color w:val="000000"/>
          <w:spacing w:val="5"/>
        </w:rPr>
        <w:t xml:space="preserve">та. Во время занятий по предложенному курсу происходит </w:t>
      </w:r>
      <w:r w:rsidRPr="00B7642F">
        <w:rPr>
          <w:color w:val="000000"/>
          <w:spacing w:val="4"/>
        </w:rPr>
        <w:t>становление у детей развитых форм самосознания и самокон</w:t>
      </w:r>
      <w:r w:rsidRPr="00B7642F">
        <w:rPr>
          <w:color w:val="000000"/>
          <w:spacing w:val="4"/>
        </w:rPr>
        <w:softHyphen/>
      </w:r>
      <w:r w:rsidRPr="00B7642F">
        <w:rPr>
          <w:color w:val="000000"/>
          <w:spacing w:val="6"/>
        </w:rPr>
        <w:t xml:space="preserve">троля, у них исчезает боязнь ошибочных шагов, снижается </w:t>
      </w:r>
      <w:r w:rsidRPr="00B7642F">
        <w:rPr>
          <w:color w:val="000000"/>
          <w:spacing w:val="3"/>
        </w:rPr>
        <w:t xml:space="preserve">тревожность и необоснованное беспокойство. </w:t>
      </w:r>
      <w:r w:rsidRPr="00B7642F">
        <w:rPr>
          <w:color w:val="000000"/>
          <w:spacing w:val="4"/>
        </w:rPr>
        <w:t xml:space="preserve">В результате этих занятий ребята достигают значительных </w:t>
      </w:r>
      <w:r w:rsidRPr="00B7642F">
        <w:rPr>
          <w:color w:val="000000"/>
          <w:spacing w:val="3"/>
        </w:rPr>
        <w:t>успехов в своём развитии, они многому научаются и эти уме</w:t>
      </w:r>
      <w:r w:rsidRPr="00B7642F">
        <w:rPr>
          <w:color w:val="000000"/>
          <w:spacing w:val="2"/>
        </w:rPr>
        <w:t xml:space="preserve">ния применяют в учебной работе. </w:t>
      </w:r>
    </w:p>
    <w:p w:rsidR="00FC56C1" w:rsidRPr="00B7642F" w:rsidRDefault="00FC56C1" w:rsidP="00FC56C1">
      <w:pPr>
        <w:shd w:val="clear" w:color="auto" w:fill="FFFFFF"/>
        <w:spacing w:before="29"/>
        <w:ind w:left="139" w:right="86" w:firstLine="570"/>
        <w:rPr>
          <w:color w:val="000000"/>
          <w:spacing w:val="2"/>
        </w:rPr>
      </w:pPr>
    </w:p>
    <w:p w:rsidR="00FC56C1" w:rsidRPr="00B7642F" w:rsidRDefault="00FC56C1" w:rsidP="00FC56C1">
      <w:pPr>
        <w:shd w:val="clear" w:color="auto" w:fill="FFFFFF"/>
        <w:spacing w:before="29"/>
        <w:ind w:left="139" w:right="86" w:firstLine="570"/>
        <w:jc w:val="center"/>
        <w:rPr>
          <w:b/>
          <w:color w:val="000000"/>
          <w:spacing w:val="9"/>
        </w:rPr>
      </w:pPr>
      <w:r w:rsidRPr="00B7642F">
        <w:rPr>
          <w:b/>
          <w:color w:val="000000"/>
          <w:spacing w:val="2"/>
        </w:rPr>
        <w:t>Место учебного курса в учебном плане</w:t>
      </w:r>
    </w:p>
    <w:p w:rsidR="00FC56C1" w:rsidRPr="00B7642F" w:rsidRDefault="00FC56C1" w:rsidP="00FC56C1">
      <w:pPr>
        <w:ind w:firstLine="709"/>
      </w:pPr>
      <w:r w:rsidRPr="00B7642F">
        <w:rPr>
          <w:spacing w:val="5"/>
        </w:rPr>
        <w:t>Курс включает 1 занятие в неделю, всего 34 занятия в3 классе.</w:t>
      </w:r>
    </w:p>
    <w:p w:rsidR="00FC56C1" w:rsidRPr="00B7642F" w:rsidRDefault="00FC56C1" w:rsidP="00FC56C1">
      <w:pPr>
        <w:shd w:val="clear" w:color="auto" w:fill="FFFFFF"/>
        <w:ind w:firstLine="709"/>
      </w:pPr>
      <w:r w:rsidRPr="00B7642F">
        <w:rPr>
          <w:color w:val="000000"/>
          <w:spacing w:val="4"/>
        </w:rPr>
        <w:t>Таким образом, в реализации данной программы достигается основная цель обучения - рас</w:t>
      </w:r>
      <w:r w:rsidRPr="00B7642F">
        <w:rPr>
          <w:color w:val="000000"/>
          <w:spacing w:val="4"/>
        </w:rPr>
        <w:softHyphen/>
      </w:r>
      <w:r w:rsidRPr="00B7642F">
        <w:rPr>
          <w:color w:val="000000"/>
          <w:spacing w:val="2"/>
        </w:rPr>
        <w:t>ширение зоны ближайшего развития ребёнка и последователь</w:t>
      </w:r>
      <w:r w:rsidRPr="00B7642F">
        <w:rPr>
          <w:color w:val="000000"/>
          <w:spacing w:val="2"/>
        </w:rPr>
        <w:softHyphen/>
      </w:r>
      <w:r w:rsidRPr="00B7642F">
        <w:rPr>
          <w:color w:val="000000"/>
          <w:spacing w:val="3"/>
        </w:rPr>
        <w:t>ный перевод её в непосредственный актив, то есть в зону ак</w:t>
      </w:r>
      <w:r w:rsidRPr="00B7642F">
        <w:rPr>
          <w:color w:val="000000"/>
          <w:spacing w:val="3"/>
        </w:rPr>
        <w:softHyphen/>
      </w:r>
      <w:r w:rsidRPr="00B7642F">
        <w:rPr>
          <w:color w:val="000000"/>
          <w:spacing w:val="5"/>
        </w:rPr>
        <w:t>туального развития.</w:t>
      </w:r>
    </w:p>
    <w:p w:rsidR="00FC56C1" w:rsidRPr="00B7642F" w:rsidRDefault="00FC56C1" w:rsidP="00FC56C1">
      <w:pPr>
        <w:rPr>
          <w:b/>
        </w:rPr>
      </w:pPr>
    </w:p>
    <w:p w:rsidR="00FC56C1" w:rsidRPr="00B7642F" w:rsidRDefault="00FC56C1" w:rsidP="00FC56C1">
      <w:pPr>
        <w:tabs>
          <w:tab w:val="left" w:pos="5700"/>
          <w:tab w:val="center" w:pos="7653"/>
        </w:tabs>
        <w:autoSpaceDE w:val="0"/>
        <w:autoSpaceDN w:val="0"/>
        <w:adjustRightInd w:val="0"/>
        <w:ind w:firstLine="567"/>
        <w:jc w:val="center"/>
      </w:pPr>
      <w:r w:rsidRPr="00B7642F">
        <w:rPr>
          <w:b/>
        </w:rPr>
        <w:t>Содержание программы</w:t>
      </w:r>
      <w:r w:rsidRPr="00B7642F">
        <w:t xml:space="preserve">. </w:t>
      </w:r>
    </w:p>
    <w:p w:rsidR="00FC56C1" w:rsidRPr="00B7642F" w:rsidRDefault="00FC56C1" w:rsidP="00FC56C1">
      <w:pPr>
        <w:tabs>
          <w:tab w:val="left" w:pos="5700"/>
          <w:tab w:val="center" w:pos="7653"/>
        </w:tabs>
        <w:autoSpaceDE w:val="0"/>
        <w:autoSpaceDN w:val="0"/>
        <w:adjustRightInd w:val="0"/>
        <w:ind w:firstLine="567"/>
        <w:jc w:val="center"/>
      </w:pPr>
    </w:p>
    <w:p w:rsidR="00FC56C1" w:rsidRPr="00B7642F" w:rsidRDefault="00FC56C1" w:rsidP="00FC56C1">
      <w:pPr>
        <w:tabs>
          <w:tab w:val="left" w:pos="5700"/>
          <w:tab w:val="center" w:pos="7653"/>
        </w:tabs>
        <w:autoSpaceDE w:val="0"/>
        <w:autoSpaceDN w:val="0"/>
        <w:adjustRightInd w:val="0"/>
        <w:ind w:firstLine="567"/>
        <w:jc w:val="center"/>
        <w:rPr>
          <w:b/>
        </w:rPr>
      </w:pPr>
      <w:r w:rsidRPr="00B7642F">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r w:rsidRPr="00B7642F">
        <w:br/>
      </w:r>
      <w:r w:rsidRPr="00B7642F">
        <w:rPr>
          <w:b/>
          <w:bCs/>
          <w:u w:val="single"/>
        </w:rPr>
        <w:t>Развитие восприятия</w:t>
      </w:r>
      <w:r w:rsidRPr="00B7642F">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r w:rsidRPr="00B7642F">
        <w:br/>
      </w:r>
      <w:r w:rsidRPr="00B7642F">
        <w:rPr>
          <w:b/>
          <w:bCs/>
          <w:u w:val="single"/>
        </w:rPr>
        <w:t>Развитие памяти</w:t>
      </w:r>
      <w:r w:rsidRPr="00B7642F">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r w:rsidRPr="00B7642F">
        <w:br/>
      </w:r>
      <w:r w:rsidRPr="00B7642F">
        <w:rPr>
          <w:b/>
          <w:bCs/>
          <w:u w:val="single"/>
        </w:rPr>
        <w:t>Развитие внимания</w:t>
      </w:r>
      <w:r w:rsidRPr="00B7642F">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r w:rsidRPr="00B7642F">
        <w:br/>
      </w:r>
      <w:r w:rsidRPr="00B7642F">
        <w:rPr>
          <w:b/>
          <w:bCs/>
          <w:u w:val="single"/>
        </w:rPr>
        <w:t>Развитие мышления</w:t>
      </w:r>
      <w:r w:rsidRPr="00B7642F">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r w:rsidRPr="00B7642F">
        <w:br/>
      </w:r>
      <w:r w:rsidRPr="00B7642F">
        <w:rPr>
          <w:b/>
          <w:bCs/>
          <w:u w:val="single"/>
        </w:rPr>
        <w:t>Развитие речи</w:t>
      </w:r>
      <w:r w:rsidRPr="00B7642F">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r w:rsidRPr="00B7642F">
        <w:br/>
      </w:r>
    </w:p>
    <w:p w:rsidR="00FC56C1" w:rsidRPr="00B7642F" w:rsidRDefault="00FC56C1" w:rsidP="00FC56C1">
      <w:pPr>
        <w:pStyle w:val="ac"/>
        <w:rPr>
          <w:u w:val="single"/>
        </w:rPr>
      </w:pPr>
      <w:r w:rsidRPr="00B7642F">
        <w:rPr>
          <w:rStyle w:val="af7"/>
          <w:u w:val="single"/>
        </w:rPr>
        <w:t>Формы работы</w:t>
      </w:r>
    </w:p>
    <w:p w:rsidR="00FC56C1" w:rsidRPr="00B7642F" w:rsidRDefault="00FC56C1" w:rsidP="00FC56C1">
      <w:pPr>
        <w:pStyle w:val="ac"/>
        <w:ind w:firstLine="708"/>
      </w:pPr>
      <w:r w:rsidRPr="00B7642F">
        <w:t>Основной формой образовательного процесса является учебное занятие, а так же индивидуальная, групповая и коллективная работы, работы в парах, занятие-сказка, конкурс, подвижные игры и массовые мероприятия.</w:t>
      </w:r>
    </w:p>
    <w:p w:rsidR="00FC56C1" w:rsidRPr="00B7642F" w:rsidRDefault="00FC56C1" w:rsidP="00FC56C1">
      <w:pPr>
        <w:pStyle w:val="ac"/>
      </w:pPr>
      <w:r w:rsidRPr="00B7642F">
        <w:rPr>
          <w:rStyle w:val="af7"/>
        </w:rPr>
        <w:t>Методы формирования взглядов и обмен информацией:</w:t>
      </w:r>
    </w:p>
    <w:p w:rsidR="00FC56C1" w:rsidRPr="00B7642F" w:rsidRDefault="00FC56C1" w:rsidP="00FC56C1">
      <w:pPr>
        <w:pStyle w:val="ac"/>
        <w:ind w:left="709"/>
      </w:pPr>
      <w:r w:rsidRPr="00B7642F">
        <w:t>- повествование;</w:t>
      </w:r>
    </w:p>
    <w:p w:rsidR="00FC56C1" w:rsidRPr="00B7642F" w:rsidRDefault="00FC56C1" w:rsidP="00FC56C1">
      <w:pPr>
        <w:pStyle w:val="ac"/>
        <w:ind w:left="709"/>
      </w:pPr>
      <w:r w:rsidRPr="00B7642F">
        <w:lastRenderedPageBreak/>
        <w:t>- объяснение;</w:t>
      </w:r>
    </w:p>
    <w:p w:rsidR="00FC56C1" w:rsidRPr="00B7642F" w:rsidRDefault="00FC56C1" w:rsidP="00FC56C1">
      <w:pPr>
        <w:pStyle w:val="ac"/>
        <w:ind w:left="709"/>
      </w:pPr>
      <w:r w:rsidRPr="00B7642F">
        <w:t>- диалог;</w:t>
      </w:r>
    </w:p>
    <w:p w:rsidR="00FC56C1" w:rsidRPr="00B7642F" w:rsidRDefault="00FC56C1" w:rsidP="00FC56C1">
      <w:pPr>
        <w:pStyle w:val="ac"/>
        <w:ind w:left="709"/>
      </w:pPr>
      <w:r w:rsidRPr="00B7642F">
        <w:t>- доказательство;</w:t>
      </w:r>
    </w:p>
    <w:p w:rsidR="00FC56C1" w:rsidRPr="00B7642F" w:rsidRDefault="00FC56C1" w:rsidP="00FC56C1">
      <w:pPr>
        <w:pStyle w:val="ac"/>
        <w:ind w:left="709"/>
      </w:pPr>
      <w:r w:rsidRPr="00B7642F">
        <w:t>- рассказ;</w:t>
      </w:r>
    </w:p>
    <w:p w:rsidR="00FC56C1" w:rsidRPr="00B7642F" w:rsidRDefault="00FC56C1" w:rsidP="00FC56C1">
      <w:pPr>
        <w:pStyle w:val="ac"/>
        <w:ind w:left="709"/>
      </w:pPr>
      <w:r w:rsidRPr="00B7642F">
        <w:t>- рассуждение;</w:t>
      </w:r>
    </w:p>
    <w:p w:rsidR="00FC56C1" w:rsidRPr="00B7642F" w:rsidRDefault="00FC56C1" w:rsidP="00FC56C1">
      <w:pPr>
        <w:pStyle w:val="ac"/>
        <w:ind w:left="709"/>
      </w:pPr>
      <w:r w:rsidRPr="00B7642F">
        <w:t>- беседа.</w:t>
      </w:r>
    </w:p>
    <w:p w:rsidR="00FC56C1" w:rsidRPr="00B7642F" w:rsidRDefault="00FC56C1" w:rsidP="00FC56C1">
      <w:pPr>
        <w:pStyle w:val="ac"/>
      </w:pPr>
    </w:p>
    <w:p w:rsidR="00FC56C1" w:rsidRPr="00B7642F" w:rsidRDefault="00FC56C1" w:rsidP="00FC56C1">
      <w:pPr>
        <w:pStyle w:val="ac"/>
      </w:pPr>
      <w:r w:rsidRPr="00B7642F">
        <w:rPr>
          <w:rStyle w:val="af7"/>
        </w:rPr>
        <w:t>Методы организации деятельности:</w:t>
      </w:r>
    </w:p>
    <w:p w:rsidR="00FC56C1" w:rsidRPr="00B7642F" w:rsidRDefault="00FC56C1" w:rsidP="00FC56C1">
      <w:pPr>
        <w:pStyle w:val="ac"/>
        <w:ind w:left="709"/>
      </w:pPr>
      <w:r w:rsidRPr="00B7642F">
        <w:t>- состязание;</w:t>
      </w:r>
    </w:p>
    <w:p w:rsidR="00FC56C1" w:rsidRPr="00B7642F" w:rsidRDefault="00FC56C1" w:rsidP="00FC56C1">
      <w:pPr>
        <w:pStyle w:val="ac"/>
        <w:ind w:left="709"/>
      </w:pPr>
      <w:r w:rsidRPr="00B7642F">
        <w:t>- показ примеров и образцов;</w:t>
      </w:r>
    </w:p>
    <w:p w:rsidR="00FC56C1" w:rsidRPr="00B7642F" w:rsidRDefault="00FC56C1" w:rsidP="00FC56C1">
      <w:pPr>
        <w:pStyle w:val="ac"/>
        <w:ind w:left="709"/>
      </w:pPr>
      <w:r w:rsidRPr="00B7642F">
        <w:t>-создание ситуации успеха;</w:t>
      </w:r>
    </w:p>
    <w:p w:rsidR="00FC56C1" w:rsidRPr="00B7642F" w:rsidRDefault="00FC56C1" w:rsidP="00FC56C1">
      <w:pPr>
        <w:pStyle w:val="ac"/>
        <w:ind w:left="709"/>
      </w:pPr>
      <w:r w:rsidRPr="00B7642F">
        <w:t>- перспектива.</w:t>
      </w:r>
    </w:p>
    <w:p w:rsidR="00FC56C1" w:rsidRPr="00B7642F" w:rsidRDefault="00FC56C1" w:rsidP="00FC56C1">
      <w:pPr>
        <w:pStyle w:val="ac"/>
      </w:pPr>
    </w:p>
    <w:p w:rsidR="00FC56C1" w:rsidRPr="00B7642F" w:rsidRDefault="00FC56C1" w:rsidP="00FC56C1">
      <w:pPr>
        <w:pStyle w:val="ac"/>
      </w:pPr>
      <w:r w:rsidRPr="00B7642F">
        <w:rPr>
          <w:rStyle w:val="af7"/>
        </w:rPr>
        <w:t>Методы стимулирования и мотивации;</w:t>
      </w:r>
    </w:p>
    <w:p w:rsidR="00FC56C1" w:rsidRPr="00B7642F" w:rsidRDefault="00FC56C1" w:rsidP="00FC56C1">
      <w:pPr>
        <w:pStyle w:val="ac"/>
      </w:pPr>
      <w:r w:rsidRPr="00B7642F">
        <w:t>Методы стимулирования интереса к учению:</w:t>
      </w:r>
    </w:p>
    <w:p w:rsidR="00FC56C1" w:rsidRPr="00B7642F" w:rsidRDefault="00FC56C1" w:rsidP="00FC56C1">
      <w:pPr>
        <w:pStyle w:val="ac"/>
        <w:ind w:left="709"/>
      </w:pPr>
      <w:r w:rsidRPr="00B7642F">
        <w:t>- игры;</w:t>
      </w:r>
    </w:p>
    <w:p w:rsidR="00FC56C1" w:rsidRPr="00B7642F" w:rsidRDefault="00FC56C1" w:rsidP="00FC56C1">
      <w:pPr>
        <w:pStyle w:val="ac"/>
        <w:ind w:left="709"/>
      </w:pPr>
      <w:r w:rsidRPr="00B7642F">
        <w:t>- соревнования;</w:t>
      </w:r>
    </w:p>
    <w:p w:rsidR="00FC56C1" w:rsidRPr="00B7642F" w:rsidRDefault="00FC56C1" w:rsidP="00FC56C1">
      <w:pPr>
        <w:pStyle w:val="ac"/>
        <w:ind w:left="709"/>
      </w:pPr>
      <w:r w:rsidRPr="00B7642F">
        <w:t>- познавательные беседы;</w:t>
      </w:r>
    </w:p>
    <w:p w:rsidR="00FC56C1" w:rsidRPr="00B7642F" w:rsidRDefault="00FC56C1" w:rsidP="00FC56C1">
      <w:pPr>
        <w:pStyle w:val="ac"/>
        <w:ind w:left="709"/>
      </w:pPr>
      <w:r w:rsidRPr="00B7642F">
        <w:t>- создание ситуации успеха;</w:t>
      </w:r>
    </w:p>
    <w:p w:rsidR="00FC56C1" w:rsidRPr="00B7642F" w:rsidRDefault="00FC56C1" w:rsidP="00FC56C1">
      <w:pPr>
        <w:pStyle w:val="ac"/>
        <w:ind w:left="709"/>
      </w:pPr>
      <w:r w:rsidRPr="00B7642F">
        <w:t>- эмоционально-нравственных ситуаций;</w:t>
      </w:r>
    </w:p>
    <w:p w:rsidR="00FC56C1" w:rsidRPr="00B7642F" w:rsidRDefault="00FC56C1" w:rsidP="00FC56C1">
      <w:pPr>
        <w:pStyle w:val="ac"/>
        <w:ind w:left="709"/>
      </w:pPr>
      <w:r w:rsidRPr="00B7642F">
        <w:t>- творческие задания</w:t>
      </w:r>
    </w:p>
    <w:p w:rsidR="00FC56C1" w:rsidRPr="00B7642F" w:rsidRDefault="00FC56C1" w:rsidP="00FC56C1">
      <w:pPr>
        <w:pStyle w:val="ac"/>
      </w:pPr>
      <w:r w:rsidRPr="00B7642F">
        <w:t>Методы стимулирования долга и ответственности:</w:t>
      </w:r>
    </w:p>
    <w:p w:rsidR="00FC56C1" w:rsidRPr="00B7642F" w:rsidRDefault="00FC56C1" w:rsidP="00FC56C1">
      <w:pPr>
        <w:pStyle w:val="ac"/>
        <w:ind w:left="709"/>
      </w:pPr>
      <w:r w:rsidRPr="00B7642F">
        <w:t>- убеждение;</w:t>
      </w:r>
    </w:p>
    <w:p w:rsidR="00FC56C1" w:rsidRPr="00B7642F" w:rsidRDefault="00FC56C1" w:rsidP="00FC56C1">
      <w:pPr>
        <w:pStyle w:val="ac"/>
        <w:ind w:left="709"/>
      </w:pPr>
      <w:r w:rsidRPr="00B7642F">
        <w:t>- требование;</w:t>
      </w:r>
    </w:p>
    <w:p w:rsidR="00FC56C1" w:rsidRPr="00B7642F" w:rsidRDefault="00FC56C1" w:rsidP="00FC56C1">
      <w:pPr>
        <w:pStyle w:val="ac"/>
        <w:ind w:left="709"/>
      </w:pPr>
      <w:r w:rsidRPr="00B7642F">
        <w:t>- поощрение;</w:t>
      </w:r>
    </w:p>
    <w:p w:rsidR="00FC56C1" w:rsidRPr="00B7642F" w:rsidRDefault="00FC56C1" w:rsidP="00FC56C1">
      <w:pPr>
        <w:pStyle w:val="ac"/>
        <w:ind w:left="709"/>
      </w:pPr>
      <w:r w:rsidRPr="00B7642F">
        <w:t>- порицание;</w:t>
      </w:r>
    </w:p>
    <w:p w:rsidR="00FC56C1" w:rsidRPr="00B7642F" w:rsidRDefault="00FC56C1" w:rsidP="00FC56C1">
      <w:pPr>
        <w:pStyle w:val="ac"/>
        <w:ind w:left="709"/>
      </w:pPr>
      <w:r w:rsidRPr="00B7642F">
        <w:t>- наказание;</w:t>
      </w:r>
    </w:p>
    <w:p w:rsidR="00FC56C1" w:rsidRPr="00B7642F" w:rsidRDefault="00FC56C1" w:rsidP="00FC56C1">
      <w:pPr>
        <w:pStyle w:val="ac"/>
        <w:ind w:left="709"/>
      </w:pPr>
      <w:r w:rsidRPr="00B7642F">
        <w:t>- поручение.</w:t>
      </w:r>
    </w:p>
    <w:p w:rsidR="00FC56C1" w:rsidRPr="00B7642F" w:rsidRDefault="00FC56C1" w:rsidP="00FC56C1">
      <w:pPr>
        <w:pStyle w:val="ac"/>
      </w:pPr>
    </w:p>
    <w:p w:rsidR="00FC56C1" w:rsidRPr="00B7642F" w:rsidRDefault="00FC56C1" w:rsidP="00FC56C1">
      <w:pPr>
        <w:pStyle w:val="ac"/>
      </w:pPr>
      <w:r w:rsidRPr="00B7642F">
        <w:rPr>
          <w:rStyle w:val="af7"/>
        </w:rPr>
        <w:t>Формы организации занятий:</w:t>
      </w:r>
    </w:p>
    <w:p w:rsidR="00FC56C1" w:rsidRPr="00B7642F" w:rsidRDefault="00FC56C1" w:rsidP="00FC56C1">
      <w:pPr>
        <w:pStyle w:val="ac"/>
        <w:ind w:left="709"/>
      </w:pPr>
      <w:r w:rsidRPr="00B7642F">
        <w:t>- учебное занятие;</w:t>
      </w:r>
    </w:p>
    <w:p w:rsidR="00FC56C1" w:rsidRPr="00B7642F" w:rsidRDefault="00FC56C1" w:rsidP="00FC56C1">
      <w:pPr>
        <w:pStyle w:val="ac"/>
        <w:ind w:left="709"/>
      </w:pPr>
      <w:r w:rsidRPr="00B7642F">
        <w:t>- открытое занятие;</w:t>
      </w:r>
    </w:p>
    <w:p w:rsidR="00FC56C1" w:rsidRPr="00B7642F" w:rsidRDefault="00FC56C1" w:rsidP="00FC56C1">
      <w:pPr>
        <w:pStyle w:val="ac"/>
        <w:ind w:left="709"/>
      </w:pPr>
      <w:r w:rsidRPr="00B7642F">
        <w:t>- экскурсии;</w:t>
      </w:r>
    </w:p>
    <w:p w:rsidR="00FC56C1" w:rsidRPr="00B7642F" w:rsidRDefault="00FC56C1" w:rsidP="00FC56C1">
      <w:pPr>
        <w:pStyle w:val="ac"/>
        <w:ind w:left="709"/>
      </w:pPr>
      <w:r w:rsidRPr="00B7642F">
        <w:t>- организация праздников;</w:t>
      </w:r>
    </w:p>
    <w:p w:rsidR="00FC56C1" w:rsidRDefault="00FC56C1" w:rsidP="00FC56C1">
      <w:pPr>
        <w:pStyle w:val="ac"/>
        <w:ind w:left="709"/>
      </w:pPr>
      <w:r w:rsidRPr="00B7642F">
        <w:t>- театрализованное занятие;</w:t>
      </w:r>
    </w:p>
    <w:p w:rsidR="00756E9C" w:rsidRDefault="00756E9C" w:rsidP="00FC56C1">
      <w:pPr>
        <w:pStyle w:val="ac"/>
        <w:ind w:left="709"/>
      </w:pPr>
    </w:p>
    <w:p w:rsidR="00756E9C" w:rsidRPr="00B7642F" w:rsidRDefault="00756E9C" w:rsidP="00756E9C">
      <w:pPr>
        <w:jc w:val="center"/>
      </w:pPr>
      <w:r>
        <w:rPr>
          <w:b/>
          <w:bCs/>
        </w:rPr>
        <w:t>Учебно-тематический план</w:t>
      </w:r>
    </w:p>
    <w:p w:rsidR="00756E9C" w:rsidRDefault="00756E9C" w:rsidP="00FC56C1">
      <w:pPr>
        <w:pStyle w:val="ac"/>
        <w:ind w:left="709"/>
      </w:pPr>
    </w:p>
    <w:p w:rsidR="00756E9C" w:rsidRPr="00B7642F" w:rsidRDefault="00756E9C" w:rsidP="00FC56C1">
      <w:pPr>
        <w:pStyle w:val="ac"/>
        <w:ind w:left="709"/>
      </w:pPr>
    </w:p>
    <w:tbl>
      <w:tblPr>
        <w:tblpPr w:leftFromText="180" w:rightFromText="180" w:vertAnchor="text" w:horzAnchor="page" w:tblpX="1" w:tblpY="54"/>
        <w:tblW w:w="10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9366"/>
        <w:gridCol w:w="711"/>
      </w:tblGrid>
      <w:tr w:rsidR="001433A4" w:rsidRPr="00B7642F" w:rsidTr="001433A4">
        <w:trPr>
          <w:trHeight w:val="450"/>
        </w:trPr>
        <w:tc>
          <w:tcPr>
            <w:tcW w:w="665" w:type="dxa"/>
          </w:tcPr>
          <w:p w:rsidR="001433A4" w:rsidRPr="00B7642F" w:rsidRDefault="001433A4" w:rsidP="001433A4">
            <w:pPr>
              <w:jc w:val="center"/>
            </w:pPr>
            <w:r w:rsidRPr="00B7642F">
              <w:t>№</w:t>
            </w:r>
          </w:p>
        </w:tc>
        <w:tc>
          <w:tcPr>
            <w:tcW w:w="9366" w:type="dxa"/>
          </w:tcPr>
          <w:p w:rsidR="001433A4" w:rsidRPr="00B7642F" w:rsidRDefault="001433A4" w:rsidP="001433A4">
            <w:pPr>
              <w:jc w:val="center"/>
            </w:pPr>
            <w:r w:rsidRPr="00B7642F">
              <w:t xml:space="preserve">Тема </w:t>
            </w:r>
          </w:p>
        </w:tc>
        <w:tc>
          <w:tcPr>
            <w:tcW w:w="711" w:type="dxa"/>
          </w:tcPr>
          <w:p w:rsidR="001433A4" w:rsidRPr="00B7642F" w:rsidRDefault="001433A4" w:rsidP="001433A4">
            <w:pPr>
              <w:jc w:val="center"/>
            </w:pPr>
            <w:r w:rsidRPr="00B7642F">
              <w:t>часы</w:t>
            </w:r>
          </w:p>
        </w:tc>
      </w:tr>
      <w:tr w:rsidR="001433A4" w:rsidRPr="00B7642F" w:rsidTr="001433A4">
        <w:tc>
          <w:tcPr>
            <w:tcW w:w="665" w:type="dxa"/>
            <w:shd w:val="clear" w:color="auto" w:fill="auto"/>
          </w:tcPr>
          <w:p w:rsidR="001433A4" w:rsidRPr="00B7642F" w:rsidRDefault="001433A4" w:rsidP="001433A4">
            <w:r w:rsidRPr="00B7642F">
              <w:t>1</w:t>
            </w:r>
          </w:p>
        </w:tc>
        <w:tc>
          <w:tcPr>
            <w:tcW w:w="9366" w:type="dxa"/>
            <w:shd w:val="clear" w:color="auto" w:fill="auto"/>
          </w:tcPr>
          <w:p w:rsidR="001433A4" w:rsidRPr="00B7642F" w:rsidRDefault="001433A4" w:rsidP="001433A4">
            <w:r w:rsidRPr="00B7642F">
              <w:t>Выявление уровня развития внимания, восприятия, воображения, памяти и мышления на начало года.</w:t>
            </w:r>
          </w:p>
          <w:p w:rsidR="001433A4" w:rsidRPr="00B7642F" w:rsidRDefault="001433A4" w:rsidP="001433A4"/>
          <w:p w:rsidR="001433A4" w:rsidRPr="00B7642F" w:rsidRDefault="001433A4" w:rsidP="001433A4"/>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w:t>
            </w:r>
          </w:p>
        </w:tc>
        <w:tc>
          <w:tcPr>
            <w:tcW w:w="9366" w:type="dxa"/>
            <w:shd w:val="clear" w:color="auto" w:fill="auto"/>
          </w:tcPr>
          <w:p w:rsidR="001433A4" w:rsidRPr="00B7642F" w:rsidRDefault="001433A4" w:rsidP="001433A4">
            <w:r w:rsidRPr="00B7642F">
              <w:t>Развитие концентрации внимания. Решение логических задач.</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w:t>
            </w:r>
          </w:p>
        </w:tc>
        <w:tc>
          <w:tcPr>
            <w:tcW w:w="9366" w:type="dxa"/>
            <w:shd w:val="clear" w:color="auto" w:fill="auto"/>
          </w:tcPr>
          <w:p w:rsidR="001433A4" w:rsidRPr="00B7642F" w:rsidRDefault="001433A4" w:rsidP="001433A4">
            <w:r w:rsidRPr="00B7642F">
              <w:t>Развитие концентрации внимания.</w:t>
            </w:r>
            <w:r w:rsidRPr="00B7642F">
              <w:br/>
              <w:t>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4</w:t>
            </w:r>
          </w:p>
        </w:tc>
        <w:tc>
          <w:tcPr>
            <w:tcW w:w="9366" w:type="dxa"/>
            <w:shd w:val="clear" w:color="auto" w:fill="auto"/>
          </w:tcPr>
          <w:p w:rsidR="001433A4" w:rsidRPr="00B7642F" w:rsidRDefault="001433A4" w:rsidP="001433A4">
            <w:r w:rsidRPr="00B7642F">
              <w:t>Тренировка слуховой памяти.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5</w:t>
            </w:r>
          </w:p>
        </w:tc>
        <w:tc>
          <w:tcPr>
            <w:tcW w:w="9366" w:type="dxa"/>
            <w:shd w:val="clear" w:color="auto" w:fill="auto"/>
          </w:tcPr>
          <w:p w:rsidR="001433A4" w:rsidRPr="00B7642F" w:rsidRDefault="001433A4" w:rsidP="001433A4">
            <w:r w:rsidRPr="00B7642F">
              <w:t>Тренировка зрительной памяти.</w:t>
            </w:r>
            <w:r w:rsidRPr="00B7642F">
              <w:br/>
              <w:t>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6</w:t>
            </w:r>
          </w:p>
        </w:tc>
        <w:tc>
          <w:tcPr>
            <w:tcW w:w="9366" w:type="dxa"/>
            <w:shd w:val="clear" w:color="auto" w:fill="auto"/>
          </w:tcPr>
          <w:p w:rsidR="001433A4" w:rsidRPr="00B7642F" w:rsidRDefault="001433A4" w:rsidP="001433A4">
            <w:r w:rsidRPr="00B7642F">
              <w:t>Поиск закономерностей.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7</w:t>
            </w:r>
          </w:p>
        </w:tc>
        <w:tc>
          <w:tcPr>
            <w:tcW w:w="9366" w:type="dxa"/>
            <w:shd w:val="clear" w:color="auto" w:fill="auto"/>
          </w:tcPr>
          <w:p w:rsidR="001433A4" w:rsidRPr="00B7642F" w:rsidRDefault="001433A4" w:rsidP="001433A4">
            <w:r w:rsidRPr="00B7642F">
              <w:t>Развитие пространственного воображения. Работа со спичками.</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lastRenderedPageBreak/>
              <w:t>8</w:t>
            </w:r>
          </w:p>
        </w:tc>
        <w:tc>
          <w:tcPr>
            <w:tcW w:w="9366" w:type="dxa"/>
            <w:shd w:val="clear" w:color="auto" w:fill="auto"/>
          </w:tcPr>
          <w:p w:rsidR="001433A4" w:rsidRPr="00B7642F" w:rsidRDefault="001433A4" w:rsidP="001433A4">
            <w:r w:rsidRPr="00B7642F">
              <w:t>Развитие логического мышления.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9</w:t>
            </w:r>
          </w:p>
        </w:tc>
        <w:tc>
          <w:tcPr>
            <w:tcW w:w="9366" w:type="dxa"/>
            <w:shd w:val="clear" w:color="auto" w:fill="auto"/>
          </w:tcPr>
          <w:p w:rsidR="001433A4" w:rsidRPr="00B7642F" w:rsidRDefault="001433A4" w:rsidP="001433A4">
            <w:pPr>
              <w:spacing w:after="240"/>
            </w:pPr>
            <w:r w:rsidRPr="00B7642F">
              <w:t>Развитие концентрации внимания.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10</w:t>
            </w:r>
          </w:p>
        </w:tc>
        <w:tc>
          <w:tcPr>
            <w:tcW w:w="9366" w:type="dxa"/>
            <w:shd w:val="clear" w:color="auto" w:fill="auto"/>
          </w:tcPr>
          <w:p w:rsidR="001433A4" w:rsidRPr="00B7642F" w:rsidRDefault="001433A4" w:rsidP="001433A4">
            <w:r w:rsidRPr="00B7642F">
              <w:t>Тренировка внимания.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11</w:t>
            </w:r>
          </w:p>
        </w:tc>
        <w:tc>
          <w:tcPr>
            <w:tcW w:w="9366" w:type="dxa"/>
            <w:shd w:val="clear" w:color="auto" w:fill="auto"/>
          </w:tcPr>
          <w:p w:rsidR="001433A4" w:rsidRPr="00B7642F" w:rsidRDefault="001433A4" w:rsidP="001433A4">
            <w:r w:rsidRPr="00B7642F">
              <w:t>Тренировка слуховой памяти.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12</w:t>
            </w:r>
          </w:p>
        </w:tc>
        <w:tc>
          <w:tcPr>
            <w:tcW w:w="9366" w:type="dxa"/>
            <w:shd w:val="clear" w:color="auto" w:fill="auto"/>
          </w:tcPr>
          <w:p w:rsidR="001433A4" w:rsidRPr="00B7642F" w:rsidRDefault="001433A4" w:rsidP="001433A4">
            <w:r w:rsidRPr="00B7642F">
              <w:t>Тренировка зрительной памяти. Логические задачи на развитие умения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13</w:t>
            </w:r>
          </w:p>
        </w:tc>
        <w:tc>
          <w:tcPr>
            <w:tcW w:w="9366" w:type="dxa"/>
            <w:shd w:val="clear" w:color="auto" w:fill="auto"/>
          </w:tcPr>
          <w:p w:rsidR="001433A4" w:rsidRPr="00B7642F" w:rsidRDefault="001433A4" w:rsidP="001433A4">
            <w:r w:rsidRPr="00B7642F">
              <w:t>Поиск закономерностей.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14</w:t>
            </w:r>
          </w:p>
        </w:tc>
        <w:tc>
          <w:tcPr>
            <w:tcW w:w="9366" w:type="dxa"/>
            <w:shd w:val="clear" w:color="auto" w:fill="auto"/>
          </w:tcPr>
          <w:p w:rsidR="001433A4" w:rsidRPr="00B7642F" w:rsidRDefault="001433A4" w:rsidP="001433A4">
            <w:r w:rsidRPr="00B7642F">
              <w:t>Развитие пространственного воображения. Работа со спичками.</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15</w:t>
            </w:r>
          </w:p>
        </w:tc>
        <w:tc>
          <w:tcPr>
            <w:tcW w:w="9366" w:type="dxa"/>
            <w:shd w:val="clear" w:color="auto" w:fill="auto"/>
          </w:tcPr>
          <w:p w:rsidR="001433A4" w:rsidRPr="00B7642F" w:rsidRDefault="001433A4" w:rsidP="001433A4">
            <w:r w:rsidRPr="00B7642F">
              <w:t>Развитие логического мышления.</w:t>
            </w:r>
            <w:r w:rsidRPr="00B7642F">
              <w:br/>
              <w:t>Решение логических и творческо-поисковых задач.</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16</w:t>
            </w:r>
          </w:p>
        </w:tc>
        <w:tc>
          <w:tcPr>
            <w:tcW w:w="9366" w:type="dxa"/>
            <w:shd w:val="clear" w:color="auto" w:fill="auto"/>
          </w:tcPr>
          <w:p w:rsidR="001433A4" w:rsidRPr="00B7642F" w:rsidRDefault="001433A4" w:rsidP="001433A4">
            <w:r w:rsidRPr="00B7642F">
              <w:t>Развитие концентрации внимания.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17</w:t>
            </w:r>
          </w:p>
        </w:tc>
        <w:tc>
          <w:tcPr>
            <w:tcW w:w="9366" w:type="dxa"/>
            <w:shd w:val="clear" w:color="auto" w:fill="auto"/>
          </w:tcPr>
          <w:p w:rsidR="001433A4" w:rsidRPr="00B7642F" w:rsidRDefault="001433A4" w:rsidP="001433A4">
            <w:r w:rsidRPr="00B7642F">
              <w:t>Тренировка внимания.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18</w:t>
            </w:r>
          </w:p>
        </w:tc>
        <w:tc>
          <w:tcPr>
            <w:tcW w:w="9366" w:type="dxa"/>
            <w:shd w:val="clear" w:color="auto" w:fill="auto"/>
          </w:tcPr>
          <w:p w:rsidR="001433A4" w:rsidRPr="00B7642F" w:rsidRDefault="001433A4" w:rsidP="001433A4">
            <w:r w:rsidRPr="00B7642F">
              <w:t>Тренировка слуховой памяти.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19</w:t>
            </w:r>
          </w:p>
        </w:tc>
        <w:tc>
          <w:tcPr>
            <w:tcW w:w="9366" w:type="dxa"/>
            <w:shd w:val="clear" w:color="auto" w:fill="auto"/>
          </w:tcPr>
          <w:p w:rsidR="001433A4" w:rsidRPr="00B7642F" w:rsidRDefault="001433A4" w:rsidP="001433A4">
            <w:r w:rsidRPr="00B7642F">
              <w:t>Тренировка зрительной памяти.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20</w:t>
            </w:r>
          </w:p>
        </w:tc>
        <w:tc>
          <w:tcPr>
            <w:tcW w:w="9366" w:type="dxa"/>
            <w:shd w:val="clear" w:color="auto" w:fill="auto"/>
          </w:tcPr>
          <w:p w:rsidR="001433A4" w:rsidRPr="00B7642F" w:rsidRDefault="001433A4" w:rsidP="001433A4">
            <w:r w:rsidRPr="00B7642F">
              <w:t>Поиск закономерностей. Логические задачи на развитие способности рассуждать.</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21</w:t>
            </w:r>
          </w:p>
        </w:tc>
        <w:tc>
          <w:tcPr>
            <w:tcW w:w="9366" w:type="dxa"/>
            <w:shd w:val="clear" w:color="auto" w:fill="auto"/>
          </w:tcPr>
          <w:p w:rsidR="001433A4" w:rsidRPr="00B7642F" w:rsidRDefault="001433A4" w:rsidP="001433A4">
            <w:r w:rsidRPr="00B7642F">
              <w:t>Развитие пространственного воображения. Работа со спичками.</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22</w:t>
            </w:r>
          </w:p>
        </w:tc>
        <w:tc>
          <w:tcPr>
            <w:tcW w:w="9366" w:type="dxa"/>
            <w:shd w:val="clear" w:color="auto" w:fill="auto"/>
          </w:tcPr>
          <w:p w:rsidR="001433A4" w:rsidRPr="00B7642F" w:rsidRDefault="001433A4" w:rsidP="001433A4">
            <w:r w:rsidRPr="00B7642F">
              <w:t>Развитие логического мышления.</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23</w:t>
            </w:r>
          </w:p>
        </w:tc>
        <w:tc>
          <w:tcPr>
            <w:tcW w:w="9366" w:type="dxa"/>
            <w:shd w:val="clear" w:color="auto" w:fill="auto"/>
          </w:tcPr>
          <w:p w:rsidR="001433A4" w:rsidRPr="00B7642F" w:rsidRDefault="001433A4" w:rsidP="001433A4">
            <w:r w:rsidRPr="00B7642F">
              <w:t>Тренировка концентрации внимания. Логические задачи на развитие аналитических способностей.</w:t>
            </w:r>
          </w:p>
        </w:tc>
        <w:tc>
          <w:tcPr>
            <w:tcW w:w="711"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24</w:t>
            </w:r>
          </w:p>
        </w:tc>
        <w:tc>
          <w:tcPr>
            <w:tcW w:w="9366" w:type="dxa"/>
            <w:shd w:val="clear" w:color="auto" w:fill="auto"/>
          </w:tcPr>
          <w:p w:rsidR="001433A4" w:rsidRPr="00B7642F" w:rsidRDefault="001433A4" w:rsidP="001433A4">
            <w:r w:rsidRPr="00B7642F">
              <w:t>Тренировка внимания Логические задачи на развитие аналитических способностей.</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25</w:t>
            </w:r>
          </w:p>
        </w:tc>
        <w:tc>
          <w:tcPr>
            <w:tcW w:w="9366" w:type="dxa"/>
            <w:shd w:val="clear" w:color="auto" w:fill="auto"/>
          </w:tcPr>
          <w:p w:rsidR="001433A4" w:rsidRPr="00B7642F" w:rsidRDefault="001433A4" w:rsidP="001433A4">
            <w:r w:rsidRPr="00B7642F">
              <w:t>Тренировка слуховой памяти. Логические задачи на развитие способности рассуждать.</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26</w:t>
            </w:r>
          </w:p>
        </w:tc>
        <w:tc>
          <w:tcPr>
            <w:tcW w:w="9366" w:type="dxa"/>
            <w:shd w:val="clear" w:color="auto" w:fill="auto"/>
          </w:tcPr>
          <w:p w:rsidR="001433A4" w:rsidRPr="00B7642F" w:rsidRDefault="001433A4" w:rsidP="001433A4">
            <w:r w:rsidRPr="00B7642F">
              <w:t>Тренировка зрительной памяти. Логические задачи на развитие аналитических способностей.</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27</w:t>
            </w:r>
          </w:p>
        </w:tc>
        <w:tc>
          <w:tcPr>
            <w:tcW w:w="9366" w:type="dxa"/>
            <w:shd w:val="clear" w:color="auto" w:fill="auto"/>
          </w:tcPr>
          <w:p w:rsidR="001433A4" w:rsidRPr="00B7642F" w:rsidRDefault="001433A4" w:rsidP="001433A4">
            <w:r w:rsidRPr="00B7642F">
              <w:t xml:space="preserve">Поиск закономерностей. </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28</w:t>
            </w:r>
          </w:p>
        </w:tc>
        <w:tc>
          <w:tcPr>
            <w:tcW w:w="9366" w:type="dxa"/>
            <w:shd w:val="clear" w:color="auto" w:fill="auto"/>
          </w:tcPr>
          <w:p w:rsidR="001433A4" w:rsidRPr="00B7642F" w:rsidRDefault="001433A4" w:rsidP="001433A4">
            <w:r w:rsidRPr="00B7642F">
              <w:t>Развитие пространственного воображения. Работа со спичками.</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29</w:t>
            </w:r>
          </w:p>
        </w:tc>
        <w:tc>
          <w:tcPr>
            <w:tcW w:w="9366" w:type="dxa"/>
            <w:shd w:val="clear" w:color="auto" w:fill="auto"/>
          </w:tcPr>
          <w:p w:rsidR="001433A4" w:rsidRPr="00B7642F" w:rsidRDefault="001433A4" w:rsidP="001433A4">
            <w:r w:rsidRPr="00B7642F">
              <w:t>Развитие логического мышления.</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30</w:t>
            </w:r>
          </w:p>
        </w:tc>
        <w:tc>
          <w:tcPr>
            <w:tcW w:w="9366" w:type="dxa"/>
            <w:shd w:val="clear" w:color="auto" w:fill="auto"/>
          </w:tcPr>
          <w:p w:rsidR="001433A4" w:rsidRPr="00B7642F" w:rsidRDefault="001433A4" w:rsidP="001433A4">
            <w:r w:rsidRPr="00B7642F">
              <w:t>Развитие концентрации внимания. Логические задачи на развитие умения рассуждать и анализировать.</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31</w:t>
            </w:r>
          </w:p>
        </w:tc>
        <w:tc>
          <w:tcPr>
            <w:tcW w:w="9366" w:type="dxa"/>
            <w:shd w:val="clear" w:color="auto" w:fill="auto"/>
          </w:tcPr>
          <w:p w:rsidR="001433A4" w:rsidRPr="00B7642F" w:rsidRDefault="001433A4" w:rsidP="001433A4">
            <w:r w:rsidRPr="00B7642F">
              <w:t>Тренировка внимания. Логические задачи на развитие логических способностей.</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32</w:t>
            </w:r>
          </w:p>
        </w:tc>
        <w:tc>
          <w:tcPr>
            <w:tcW w:w="9366" w:type="dxa"/>
            <w:shd w:val="clear" w:color="auto" w:fill="auto"/>
          </w:tcPr>
          <w:p w:rsidR="001433A4" w:rsidRPr="00B7642F" w:rsidRDefault="001433A4" w:rsidP="001433A4">
            <w:r w:rsidRPr="00B7642F">
              <w:t>Тренировка слуховой памяти. Логические задачи на развитие умения рассуждать и анализировать</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33</w:t>
            </w:r>
          </w:p>
        </w:tc>
        <w:tc>
          <w:tcPr>
            <w:tcW w:w="9366" w:type="dxa"/>
            <w:shd w:val="clear" w:color="auto" w:fill="auto"/>
          </w:tcPr>
          <w:p w:rsidR="001433A4" w:rsidRPr="00B7642F" w:rsidRDefault="001433A4" w:rsidP="001433A4">
            <w:r w:rsidRPr="00B7642F">
              <w:t>Тренировка зрительной памяти. Логические задачи на развитие аналитических способностей.</w:t>
            </w:r>
          </w:p>
        </w:tc>
        <w:tc>
          <w:tcPr>
            <w:tcW w:w="709" w:type="dxa"/>
            <w:shd w:val="clear" w:color="auto" w:fill="auto"/>
          </w:tcPr>
          <w:p w:rsidR="001433A4" w:rsidRPr="00B7642F" w:rsidRDefault="001433A4" w:rsidP="001433A4"/>
        </w:tc>
      </w:tr>
      <w:tr w:rsidR="001433A4" w:rsidRPr="00B7642F" w:rsidTr="001433A4">
        <w:tc>
          <w:tcPr>
            <w:tcW w:w="665" w:type="dxa"/>
            <w:shd w:val="clear" w:color="auto" w:fill="auto"/>
          </w:tcPr>
          <w:p w:rsidR="001433A4" w:rsidRPr="00B7642F" w:rsidRDefault="001433A4" w:rsidP="001433A4">
            <w:r w:rsidRPr="00B7642F">
              <w:t>34</w:t>
            </w:r>
          </w:p>
        </w:tc>
        <w:tc>
          <w:tcPr>
            <w:tcW w:w="9366" w:type="dxa"/>
            <w:shd w:val="clear" w:color="auto" w:fill="auto"/>
          </w:tcPr>
          <w:p w:rsidR="001433A4" w:rsidRPr="00B7642F" w:rsidRDefault="001433A4" w:rsidP="001433A4">
            <w:r w:rsidRPr="00B7642F">
              <w:t>Поиск закономерностей. Логические задачи на развитие умения рассуждать и анализировать.</w:t>
            </w:r>
          </w:p>
        </w:tc>
        <w:tc>
          <w:tcPr>
            <w:tcW w:w="709" w:type="dxa"/>
            <w:shd w:val="clear" w:color="auto" w:fill="auto"/>
          </w:tcPr>
          <w:p w:rsidR="001433A4" w:rsidRPr="00B7642F" w:rsidRDefault="001433A4" w:rsidP="001433A4"/>
        </w:tc>
      </w:tr>
    </w:tbl>
    <w:p w:rsidR="001433A4" w:rsidRDefault="00FC56C1" w:rsidP="00FC56C1">
      <w:pPr>
        <w:pStyle w:val="ac"/>
        <w:ind w:left="709"/>
      </w:pPr>
      <w:r w:rsidRPr="00B7642F">
        <w:t xml:space="preserve">- </w:t>
      </w:r>
    </w:p>
    <w:p w:rsidR="001433A4" w:rsidRDefault="001433A4" w:rsidP="00FC56C1">
      <w:pPr>
        <w:pStyle w:val="ac"/>
        <w:ind w:left="709"/>
      </w:pPr>
    </w:p>
    <w:p w:rsidR="001433A4" w:rsidRDefault="001433A4" w:rsidP="00FC56C1">
      <w:pPr>
        <w:pStyle w:val="ac"/>
        <w:ind w:left="709"/>
      </w:pPr>
    </w:p>
    <w:p w:rsidR="001433A4" w:rsidRDefault="001433A4" w:rsidP="00FC56C1">
      <w:pPr>
        <w:pStyle w:val="ac"/>
        <w:ind w:left="709"/>
      </w:pPr>
    </w:p>
    <w:p w:rsidR="001433A4" w:rsidRDefault="001433A4" w:rsidP="00FC56C1">
      <w:pPr>
        <w:pStyle w:val="ac"/>
        <w:ind w:left="709"/>
      </w:pPr>
    </w:p>
    <w:p w:rsidR="001433A4" w:rsidRDefault="001433A4" w:rsidP="00FC56C1">
      <w:pPr>
        <w:pStyle w:val="ac"/>
        <w:ind w:left="709"/>
      </w:pPr>
    </w:p>
    <w:p w:rsidR="00FC56C1" w:rsidRPr="00B7642F" w:rsidRDefault="00756E9C" w:rsidP="00FC56C1">
      <w:pPr>
        <w:pStyle w:val="ac"/>
        <w:ind w:left="709"/>
      </w:pPr>
      <w:r>
        <w:t>-</w:t>
      </w:r>
      <w:r w:rsidR="00FC56C1" w:rsidRPr="00B7642F">
        <w:t>участие в выставках и конкурсах различного уровня;</w:t>
      </w:r>
    </w:p>
    <w:p w:rsidR="00FC56C1" w:rsidRPr="00B7642F" w:rsidRDefault="00FC56C1" w:rsidP="00FC56C1">
      <w:pPr>
        <w:pStyle w:val="ac"/>
        <w:ind w:left="709"/>
      </w:pPr>
      <w:r w:rsidRPr="00B7642F">
        <w:t>-участие в воспитательных мероприятиях школы.</w:t>
      </w:r>
    </w:p>
    <w:p w:rsidR="00FC56C1" w:rsidRPr="00B7642F" w:rsidRDefault="00FC56C1" w:rsidP="00FC56C1">
      <w:pPr>
        <w:pStyle w:val="ac"/>
        <w:ind w:firstLine="708"/>
      </w:pPr>
      <w:r w:rsidRPr="00B7642F">
        <w:t>В соответствии с особенностями и целями применения разного рода задач можно использовать базовую модель занятия. Его структура включает в себя четыре этапа.</w:t>
      </w:r>
    </w:p>
    <w:p w:rsidR="00FC56C1" w:rsidRPr="00B7642F" w:rsidRDefault="00FC56C1" w:rsidP="00FC56C1">
      <w:pPr>
        <w:pStyle w:val="ac"/>
      </w:pPr>
    </w:p>
    <w:p w:rsidR="00FC56C1" w:rsidRPr="00B7642F" w:rsidRDefault="00FC56C1" w:rsidP="000D28A8">
      <w:pPr>
        <w:pStyle w:val="ac"/>
        <w:numPr>
          <w:ilvl w:val="0"/>
          <w:numId w:val="229"/>
        </w:numPr>
        <w:suppressAutoHyphens w:val="0"/>
      </w:pPr>
      <w:r w:rsidRPr="00B7642F">
        <w:rPr>
          <w:b/>
        </w:rPr>
        <w:t>Этап. Разминка.</w:t>
      </w:r>
      <w:r w:rsidRPr="00B7642F">
        <w:t xml:space="preserve"> На этом этапе преобладают репродуктивные задачи, хотя доля репродукции успешно снижается за счет ограничения времени на ответ, применения «обманных» заданий, чередования вопросов из разных областей знания, что помогает развитию у детей способности быстро переключать внимание с одной деятельности на другую.</w:t>
      </w:r>
    </w:p>
    <w:p w:rsidR="00FC56C1" w:rsidRPr="00B7642F" w:rsidRDefault="00FC56C1" w:rsidP="000D28A8">
      <w:pPr>
        <w:pStyle w:val="ac"/>
        <w:numPr>
          <w:ilvl w:val="0"/>
          <w:numId w:val="229"/>
        </w:numPr>
        <w:suppressAutoHyphens w:val="0"/>
      </w:pPr>
      <w:r w:rsidRPr="00B7642F">
        <w:rPr>
          <w:b/>
        </w:rPr>
        <w:t xml:space="preserve">Этап. Развитие психических механизмов </w:t>
      </w:r>
      <w:r w:rsidRPr="00B7642F">
        <w:t xml:space="preserve">(памяти, внимания, воображения, наблюдательности). На этом этапе идет формирование и усовершенствование психических механизмов на основе специально разработанных репродуктивных и </w:t>
      </w:r>
      <w:r w:rsidRPr="00B7642F">
        <w:lastRenderedPageBreak/>
        <w:t>логически-поисковых задач, ввода рациональных приемов (в том числе и алгоритмов),ориентированных на организацию управляемой деятельности учащихся.</w:t>
      </w:r>
    </w:p>
    <w:p w:rsidR="00FC56C1" w:rsidRPr="00B7642F" w:rsidRDefault="00FC56C1" w:rsidP="000D28A8">
      <w:pPr>
        <w:pStyle w:val="ac"/>
        <w:numPr>
          <w:ilvl w:val="0"/>
          <w:numId w:val="229"/>
        </w:numPr>
        <w:suppressAutoHyphens w:val="0"/>
        <w:rPr>
          <w:b/>
        </w:rPr>
      </w:pPr>
      <w:r w:rsidRPr="00B7642F">
        <w:rPr>
          <w:b/>
        </w:rPr>
        <w:t>Этап. Решение частично-поисковых задач разного уровня.</w:t>
      </w:r>
    </w:p>
    <w:p w:rsidR="00FC56C1" w:rsidRPr="00B7642F" w:rsidRDefault="00FC56C1" w:rsidP="000D28A8">
      <w:pPr>
        <w:pStyle w:val="ac"/>
        <w:numPr>
          <w:ilvl w:val="0"/>
          <w:numId w:val="229"/>
        </w:numPr>
        <w:suppressAutoHyphens w:val="0"/>
        <w:rPr>
          <w:b/>
        </w:rPr>
      </w:pPr>
      <w:r w:rsidRPr="00B7642F">
        <w:rPr>
          <w:b/>
        </w:rPr>
        <w:t xml:space="preserve">Этап. Решение творческих задач. </w:t>
      </w:r>
      <w:r w:rsidRPr="00B7642F">
        <w:t xml:space="preserve">Задачи можно разделить на два типа: </w:t>
      </w:r>
      <w:r w:rsidRPr="00B7642F">
        <w:rPr>
          <w:b/>
        </w:rPr>
        <w:t xml:space="preserve">первый </w:t>
      </w:r>
      <w:r w:rsidRPr="00B7642F">
        <w:t xml:space="preserve">– собственно творческие задания, которые связаны с той или иной учебной дисциплиной, они требуют большей или  полной самостоятельности и рассчитаны на поисковую деятельность, неординарный, нетрадиционный подход и творческое применение знаний; </w:t>
      </w:r>
      <w:r w:rsidRPr="00B7642F">
        <w:rPr>
          <w:b/>
        </w:rPr>
        <w:t>второй</w:t>
      </w:r>
      <w:r w:rsidRPr="00B7642F">
        <w:t xml:space="preserve"> – задачи повышенной трудности интегративного характера, они отличаются тем, что одно и то же задание ориентировано на применение знаний из различных школьных дисциплин одновременно, то есть на интеграцию знаний и способов деятельности в целом.</w:t>
      </w:r>
    </w:p>
    <w:p w:rsidR="00FC56C1" w:rsidRPr="00B7642F" w:rsidRDefault="00FC56C1" w:rsidP="00FC56C1">
      <w:pPr>
        <w:pStyle w:val="ac"/>
        <w:rPr>
          <w:b/>
        </w:rPr>
      </w:pPr>
    </w:p>
    <w:p w:rsidR="00FC56C1" w:rsidRPr="00B7642F" w:rsidRDefault="00FC56C1" w:rsidP="00FC56C1"/>
    <w:p w:rsidR="00FC56C1" w:rsidRPr="00B7642F" w:rsidRDefault="00FC56C1" w:rsidP="00FC56C1">
      <w:pPr>
        <w:rPr>
          <w:b/>
        </w:rPr>
      </w:pPr>
    </w:p>
    <w:p w:rsidR="00FC56C1" w:rsidRPr="00B7642F" w:rsidRDefault="00FC56C1" w:rsidP="00FC56C1">
      <w:pPr>
        <w:ind w:left="720"/>
        <w:jc w:val="center"/>
        <w:rPr>
          <w:b/>
        </w:rPr>
      </w:pPr>
      <w:r w:rsidRPr="00B7642F">
        <w:rPr>
          <w:b/>
        </w:rPr>
        <w:t xml:space="preserve"> Планируемые результаты освоения учебного предмета</w:t>
      </w:r>
    </w:p>
    <w:p w:rsidR="000C64C2" w:rsidRPr="00B7642F" w:rsidRDefault="00FC56C1" w:rsidP="000C64C2">
      <w:r w:rsidRPr="00B7642F">
        <w:t xml:space="preserve">   Предметом </w:t>
      </w:r>
      <w:r w:rsidR="000C64C2" w:rsidRPr="00B7642F">
        <w:t>промежуточной оценки освоения данной программы являются индивидуальные образовательные достижения обучающихся.</w:t>
      </w:r>
    </w:p>
    <w:p w:rsidR="000C64C2" w:rsidRPr="00B7642F" w:rsidRDefault="000C64C2" w:rsidP="000C64C2">
      <w:r w:rsidRPr="00B7642F">
        <w:t xml:space="preserve">   Предметом итоговой оценки освоения обучающимися данной программы должно быть достижение планируемых личностных, предметных и метапредметных результатов.</w:t>
      </w:r>
    </w:p>
    <w:p w:rsidR="000C64C2" w:rsidRDefault="000C64C2" w:rsidP="00FC56C1">
      <w:pPr>
        <w:sectPr w:rsidR="000C64C2" w:rsidSect="001433A4">
          <w:pgSz w:w="11907" w:h="16839" w:code="9"/>
          <w:pgMar w:top="720" w:right="720" w:bottom="720" w:left="993" w:header="720" w:footer="720" w:gutter="0"/>
          <w:cols w:space="720"/>
          <w:titlePg/>
          <w:docGrid w:linePitch="360"/>
        </w:sectPr>
      </w:pPr>
    </w:p>
    <w:p w:rsidR="00FC56C1" w:rsidRPr="00B7642F" w:rsidRDefault="00FC56C1" w:rsidP="001433A4">
      <w:pPr>
        <w:ind w:right="54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6195"/>
        <w:gridCol w:w="5161"/>
      </w:tblGrid>
      <w:tr w:rsidR="00FC56C1" w:rsidRPr="00B7642F" w:rsidTr="00FC56C1">
        <w:tc>
          <w:tcPr>
            <w:tcW w:w="1359" w:type="pct"/>
            <w:vAlign w:val="center"/>
          </w:tcPr>
          <w:p w:rsidR="00FC56C1" w:rsidRPr="00B7642F" w:rsidRDefault="00FC56C1" w:rsidP="00FC56C1">
            <w:pPr>
              <w:jc w:val="center"/>
              <w:rPr>
                <w:b/>
              </w:rPr>
            </w:pPr>
            <w:r w:rsidRPr="00B7642F">
              <w:rPr>
                <w:b/>
              </w:rPr>
              <w:t>Личностные результаты</w:t>
            </w:r>
          </w:p>
        </w:tc>
        <w:tc>
          <w:tcPr>
            <w:tcW w:w="1588" w:type="pct"/>
            <w:vAlign w:val="center"/>
          </w:tcPr>
          <w:p w:rsidR="00FC56C1" w:rsidRPr="00B7642F" w:rsidRDefault="00FC56C1" w:rsidP="00FC56C1">
            <w:pPr>
              <w:jc w:val="center"/>
              <w:rPr>
                <w:b/>
              </w:rPr>
            </w:pPr>
            <w:r w:rsidRPr="00B7642F">
              <w:rPr>
                <w:b/>
              </w:rPr>
              <w:t>Метапредметные (универсальные) результаты</w:t>
            </w:r>
          </w:p>
        </w:tc>
        <w:tc>
          <w:tcPr>
            <w:tcW w:w="2054" w:type="pct"/>
            <w:vAlign w:val="center"/>
          </w:tcPr>
          <w:p w:rsidR="00FC56C1" w:rsidRPr="00B7642F" w:rsidRDefault="00FC56C1" w:rsidP="00FC56C1">
            <w:pPr>
              <w:jc w:val="center"/>
              <w:rPr>
                <w:b/>
              </w:rPr>
            </w:pPr>
            <w:r w:rsidRPr="00B7642F">
              <w:rPr>
                <w:b/>
              </w:rPr>
              <w:t>Предметные результаты</w:t>
            </w:r>
          </w:p>
        </w:tc>
      </w:tr>
      <w:tr w:rsidR="00FC56C1" w:rsidRPr="00B7642F" w:rsidTr="00FC56C1">
        <w:trPr>
          <w:trHeight w:val="276"/>
        </w:trPr>
        <w:tc>
          <w:tcPr>
            <w:tcW w:w="1359" w:type="pct"/>
          </w:tcPr>
          <w:p w:rsidR="00FC56C1" w:rsidRPr="00B7642F" w:rsidRDefault="00FC56C1" w:rsidP="000D28A8">
            <w:pPr>
              <w:numPr>
                <w:ilvl w:val="0"/>
                <w:numId w:val="222"/>
              </w:numPr>
              <w:tabs>
                <w:tab w:val="clear" w:pos="720"/>
                <w:tab w:val="num" w:pos="426"/>
              </w:tabs>
              <w:suppressAutoHyphens w:val="0"/>
              <w:ind w:left="426" w:right="300" w:hanging="186"/>
              <w:jc w:val="left"/>
              <w:rPr>
                <w:color w:val="170E02"/>
              </w:rPr>
            </w:pPr>
            <w:r w:rsidRPr="00B7642F">
              <w:rPr>
                <w:i/>
                <w:iCs/>
                <w:color w:val="170E02"/>
              </w:rPr>
              <w:t>Самостоятельно определять</w:t>
            </w:r>
            <w:r w:rsidRPr="00B7642F">
              <w:rPr>
                <w:color w:val="170E02"/>
              </w:rPr>
              <w:t> и </w:t>
            </w:r>
            <w:r w:rsidRPr="00B7642F">
              <w:rPr>
                <w:i/>
                <w:iCs/>
                <w:color w:val="170E02"/>
              </w:rPr>
              <w:t>высказывать</w:t>
            </w:r>
            <w:r w:rsidRPr="00B7642F">
              <w:rPr>
                <w:color w:val="170E02"/>
              </w:rPr>
              <w:t> самые простые, общие для всех людей правила поведения при совместной работе и сотрудничестве (этические нормы).</w:t>
            </w:r>
          </w:p>
          <w:p w:rsidR="00FC56C1" w:rsidRPr="00B7642F" w:rsidRDefault="00FC56C1" w:rsidP="000D28A8">
            <w:pPr>
              <w:numPr>
                <w:ilvl w:val="0"/>
                <w:numId w:val="222"/>
              </w:numPr>
              <w:tabs>
                <w:tab w:val="clear" w:pos="720"/>
                <w:tab w:val="num" w:pos="426"/>
              </w:tabs>
              <w:suppressAutoHyphens w:val="0"/>
              <w:ind w:left="426" w:right="300" w:hanging="186"/>
              <w:jc w:val="left"/>
              <w:rPr>
                <w:color w:val="170E02"/>
              </w:rPr>
            </w:pPr>
            <w:r w:rsidRPr="00B7642F">
              <w:rPr>
                <w:color w:val="170E02"/>
              </w:rPr>
              <w:t>В предложенных педагогом ситуациях общения и сотрудничества, опираясь на общие для всех простые правила поведения, </w:t>
            </w:r>
            <w:r w:rsidRPr="00B7642F">
              <w:rPr>
                <w:i/>
                <w:iCs/>
                <w:color w:val="170E02"/>
              </w:rPr>
              <w:t>самостоятельно делать выбор</w:t>
            </w:r>
            <w:r w:rsidRPr="00B7642F">
              <w:rPr>
                <w:color w:val="170E02"/>
              </w:rPr>
              <w:t>, какой поступок совершить.</w:t>
            </w:r>
          </w:p>
          <w:p w:rsidR="00FC56C1" w:rsidRPr="00B7642F" w:rsidRDefault="00FC56C1" w:rsidP="000D28A8">
            <w:pPr>
              <w:numPr>
                <w:ilvl w:val="0"/>
                <w:numId w:val="222"/>
              </w:numPr>
              <w:tabs>
                <w:tab w:val="clear" w:pos="720"/>
                <w:tab w:val="num" w:pos="426"/>
              </w:tabs>
              <w:suppressAutoHyphens w:val="0"/>
              <w:ind w:left="426" w:right="300" w:hanging="186"/>
              <w:jc w:val="left"/>
              <w:rPr>
                <w:color w:val="170E02"/>
              </w:rPr>
            </w:pPr>
          </w:p>
          <w:p w:rsidR="00FC56C1" w:rsidRPr="00B7642F" w:rsidRDefault="00FC56C1" w:rsidP="00FC56C1">
            <w:pPr>
              <w:spacing w:before="150" w:after="150"/>
              <w:ind w:left="300" w:right="300"/>
              <w:rPr>
                <w:color w:val="170E02"/>
              </w:rPr>
            </w:pPr>
            <w:r w:rsidRPr="00B7642F">
              <w:rPr>
                <w:color w:val="170E02"/>
              </w:rPr>
              <w:t>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w:t>
            </w:r>
          </w:p>
          <w:p w:rsidR="00FC56C1" w:rsidRPr="00B7642F" w:rsidRDefault="00FC56C1" w:rsidP="00FC56C1">
            <w:pPr>
              <w:spacing w:before="100" w:beforeAutospacing="1" w:after="100" w:afterAutospacing="1"/>
            </w:pPr>
          </w:p>
        </w:tc>
        <w:tc>
          <w:tcPr>
            <w:tcW w:w="1588" w:type="pct"/>
          </w:tcPr>
          <w:p w:rsidR="00FC56C1" w:rsidRPr="00B7642F" w:rsidRDefault="00FC56C1" w:rsidP="00FC56C1">
            <w:pPr>
              <w:ind w:left="300" w:right="300"/>
              <w:rPr>
                <w:b/>
                <w:color w:val="170E02"/>
              </w:rPr>
            </w:pPr>
            <w:r w:rsidRPr="00B7642F">
              <w:rPr>
                <w:b/>
                <w:i/>
                <w:iCs/>
                <w:color w:val="170E02"/>
              </w:rPr>
              <w:t>Регулятивные УУД:</w:t>
            </w:r>
          </w:p>
          <w:p w:rsidR="00FC56C1" w:rsidRPr="00B7642F" w:rsidRDefault="00FC56C1" w:rsidP="000D28A8">
            <w:pPr>
              <w:numPr>
                <w:ilvl w:val="0"/>
                <w:numId w:val="223"/>
              </w:numPr>
              <w:tabs>
                <w:tab w:val="clear" w:pos="720"/>
                <w:tab w:val="num" w:pos="561"/>
              </w:tabs>
              <w:suppressAutoHyphens w:val="0"/>
              <w:ind w:left="600" w:right="300"/>
              <w:jc w:val="left"/>
              <w:rPr>
                <w:color w:val="170E02"/>
              </w:rPr>
            </w:pPr>
            <w:r w:rsidRPr="00B7642F">
              <w:rPr>
                <w:i/>
                <w:iCs/>
                <w:color w:val="170E02"/>
              </w:rPr>
              <w:t>Определять</w:t>
            </w:r>
            <w:r w:rsidRPr="00B7642F">
              <w:rPr>
                <w:color w:val="170E02"/>
              </w:rPr>
              <w:t> цель деятельности на уроке с помощью учителя и самостоятельно.</w:t>
            </w:r>
          </w:p>
          <w:p w:rsidR="00FC56C1" w:rsidRPr="00B7642F" w:rsidRDefault="00FC56C1" w:rsidP="000D28A8">
            <w:pPr>
              <w:numPr>
                <w:ilvl w:val="0"/>
                <w:numId w:val="223"/>
              </w:numPr>
              <w:tabs>
                <w:tab w:val="clear" w:pos="720"/>
                <w:tab w:val="num" w:pos="561"/>
              </w:tabs>
              <w:suppressAutoHyphens w:val="0"/>
              <w:ind w:left="600" w:right="300"/>
              <w:jc w:val="left"/>
              <w:rPr>
                <w:color w:val="170E02"/>
              </w:rPr>
            </w:pPr>
            <w:r w:rsidRPr="00B7642F">
              <w:rPr>
                <w:color w:val="170E02"/>
              </w:rPr>
              <w:t>Учиться совместно с учителем обнаруживать и </w:t>
            </w:r>
            <w:r w:rsidRPr="00B7642F">
              <w:rPr>
                <w:i/>
                <w:iCs/>
                <w:color w:val="170E02"/>
              </w:rPr>
              <w:t xml:space="preserve">формулировать учебную проблему </w:t>
            </w:r>
            <w:r w:rsidRPr="00B7642F">
              <w:rPr>
                <w:color w:val="170E02"/>
              </w:rPr>
              <w:t>совместно с учителем (для этого в учебнике специально предусмотрен ряд уроков).</w:t>
            </w:r>
          </w:p>
          <w:p w:rsidR="00FC56C1" w:rsidRPr="00B7642F" w:rsidRDefault="00FC56C1" w:rsidP="000D28A8">
            <w:pPr>
              <w:numPr>
                <w:ilvl w:val="0"/>
                <w:numId w:val="223"/>
              </w:numPr>
              <w:tabs>
                <w:tab w:val="clear" w:pos="720"/>
                <w:tab w:val="num" w:pos="561"/>
              </w:tabs>
              <w:suppressAutoHyphens w:val="0"/>
              <w:ind w:left="600" w:right="300"/>
              <w:jc w:val="left"/>
              <w:rPr>
                <w:color w:val="170E02"/>
              </w:rPr>
            </w:pPr>
            <w:r w:rsidRPr="00B7642F">
              <w:rPr>
                <w:color w:val="170E02"/>
              </w:rPr>
              <w:t>Учиться </w:t>
            </w:r>
            <w:r w:rsidRPr="00B7642F">
              <w:rPr>
                <w:i/>
                <w:iCs/>
                <w:color w:val="170E02"/>
              </w:rPr>
              <w:t>планировать</w:t>
            </w:r>
            <w:r w:rsidRPr="00B7642F">
              <w:rPr>
                <w:color w:val="170E02"/>
              </w:rPr>
              <w:t> учебную деятельность на уроке.</w:t>
            </w:r>
          </w:p>
          <w:p w:rsidR="00FC56C1" w:rsidRPr="00B7642F" w:rsidRDefault="00FC56C1" w:rsidP="000D28A8">
            <w:pPr>
              <w:numPr>
                <w:ilvl w:val="0"/>
                <w:numId w:val="223"/>
              </w:numPr>
              <w:tabs>
                <w:tab w:val="clear" w:pos="720"/>
                <w:tab w:val="num" w:pos="561"/>
              </w:tabs>
              <w:suppressAutoHyphens w:val="0"/>
              <w:ind w:left="600" w:right="300"/>
              <w:jc w:val="left"/>
              <w:rPr>
                <w:color w:val="170E02"/>
              </w:rPr>
            </w:pPr>
            <w:r w:rsidRPr="00B7642F">
              <w:rPr>
                <w:i/>
                <w:iCs/>
                <w:color w:val="170E02"/>
              </w:rPr>
              <w:t>Высказывать</w:t>
            </w:r>
            <w:r w:rsidRPr="00B7642F">
              <w:rPr>
                <w:color w:val="170E02"/>
              </w:rPr>
              <w:t> свою версию, пытаться предлагать способ её проверки (на основе продуктивных заданий в учебнике).</w:t>
            </w:r>
          </w:p>
          <w:p w:rsidR="00FC56C1" w:rsidRPr="00B7642F" w:rsidRDefault="00FC56C1" w:rsidP="000D28A8">
            <w:pPr>
              <w:numPr>
                <w:ilvl w:val="0"/>
                <w:numId w:val="223"/>
              </w:numPr>
              <w:tabs>
                <w:tab w:val="clear" w:pos="720"/>
                <w:tab w:val="num" w:pos="561"/>
              </w:tabs>
              <w:suppressAutoHyphens w:val="0"/>
              <w:ind w:left="600" w:right="300"/>
              <w:jc w:val="left"/>
              <w:rPr>
                <w:color w:val="170E02"/>
              </w:rPr>
            </w:pPr>
            <w:r w:rsidRPr="00B7642F">
              <w:rPr>
                <w:color w:val="170E02"/>
              </w:rPr>
              <w:t xml:space="preserve">Работая по предложенному плану,  </w:t>
            </w:r>
            <w:r w:rsidRPr="00B7642F">
              <w:rPr>
                <w:i/>
                <w:iCs/>
                <w:color w:val="170E02"/>
              </w:rPr>
              <w:t>использовать</w:t>
            </w:r>
            <w:r w:rsidRPr="00B7642F">
              <w:rPr>
                <w:color w:val="170E02"/>
              </w:rPr>
              <w:t> необходимые средства (учебник, простейшие приборы и инструменты).</w:t>
            </w:r>
          </w:p>
          <w:p w:rsidR="00FC56C1" w:rsidRPr="00B7642F" w:rsidRDefault="00FC56C1" w:rsidP="00FC56C1">
            <w:pPr>
              <w:spacing w:before="150" w:after="150"/>
              <w:ind w:left="300" w:right="300"/>
              <w:rPr>
                <w:color w:val="170E02"/>
              </w:rPr>
            </w:pPr>
            <w:r w:rsidRPr="00B7642F">
              <w:rPr>
                <w:color w:val="170E02"/>
              </w:rPr>
              <w:t>Средством формирования этих действий служит технология проблемного диалога на этапе изучения нового материала.</w:t>
            </w:r>
          </w:p>
          <w:p w:rsidR="00FC56C1" w:rsidRPr="00B7642F" w:rsidRDefault="00FC56C1" w:rsidP="000D28A8">
            <w:pPr>
              <w:numPr>
                <w:ilvl w:val="0"/>
                <w:numId w:val="224"/>
              </w:numPr>
              <w:tabs>
                <w:tab w:val="clear" w:pos="720"/>
                <w:tab w:val="num" w:pos="561"/>
              </w:tabs>
              <w:suppressAutoHyphens w:val="0"/>
              <w:ind w:left="600" w:right="300" w:hanging="321"/>
              <w:jc w:val="left"/>
              <w:rPr>
                <w:color w:val="170E02"/>
              </w:rPr>
            </w:pPr>
            <w:r w:rsidRPr="00B7642F">
              <w:rPr>
                <w:color w:val="170E02"/>
              </w:rPr>
              <w:t>Определять успешность выполнения своего задания в диалоге с учителем.</w:t>
            </w:r>
          </w:p>
          <w:p w:rsidR="00FC56C1" w:rsidRPr="00B7642F" w:rsidRDefault="00FC56C1" w:rsidP="00FC56C1">
            <w:pPr>
              <w:spacing w:before="150" w:after="150"/>
              <w:ind w:left="300" w:right="300"/>
              <w:rPr>
                <w:color w:val="170E02"/>
              </w:rPr>
            </w:pPr>
            <w:r w:rsidRPr="00B7642F">
              <w:rPr>
                <w:color w:val="170E02"/>
              </w:rPr>
              <w:t>Средством формирования этих действий служит технология оценивания образовательных достижений (учебных успехов).</w:t>
            </w:r>
          </w:p>
          <w:p w:rsidR="00FC56C1" w:rsidRPr="00B7642F" w:rsidRDefault="00FC56C1" w:rsidP="00FC56C1">
            <w:pPr>
              <w:ind w:left="300" w:right="300"/>
              <w:rPr>
                <w:b/>
                <w:color w:val="170E02"/>
              </w:rPr>
            </w:pPr>
            <w:r w:rsidRPr="00B7642F">
              <w:rPr>
                <w:b/>
                <w:i/>
                <w:iCs/>
                <w:color w:val="170E02"/>
              </w:rPr>
              <w:t>Познавательные УУД:</w:t>
            </w:r>
          </w:p>
          <w:p w:rsidR="00FC56C1" w:rsidRPr="00B7642F" w:rsidRDefault="00FC56C1" w:rsidP="000D28A8">
            <w:pPr>
              <w:numPr>
                <w:ilvl w:val="0"/>
                <w:numId w:val="225"/>
              </w:numPr>
              <w:tabs>
                <w:tab w:val="clear" w:pos="720"/>
                <w:tab w:val="num" w:pos="561"/>
              </w:tabs>
              <w:suppressAutoHyphens w:val="0"/>
              <w:ind w:left="600" w:right="300"/>
              <w:jc w:val="left"/>
              <w:rPr>
                <w:color w:val="170E02"/>
              </w:rPr>
            </w:pPr>
            <w:r w:rsidRPr="00B7642F">
              <w:rPr>
                <w:color w:val="170E02"/>
              </w:rPr>
              <w:t>Ориентироваться в своей системе знаний: </w:t>
            </w:r>
            <w:r w:rsidRPr="00B7642F">
              <w:rPr>
                <w:i/>
                <w:iCs/>
                <w:color w:val="170E02"/>
              </w:rPr>
              <w:t>понимать</w:t>
            </w:r>
            <w:r w:rsidRPr="00B7642F">
              <w:rPr>
                <w:color w:val="170E02"/>
              </w:rPr>
              <w:t>, что нужна дополнительная информация (знания) для решения учебной задачи в один шаг.</w:t>
            </w:r>
          </w:p>
          <w:p w:rsidR="00FC56C1" w:rsidRPr="00B7642F" w:rsidRDefault="00FC56C1" w:rsidP="000D28A8">
            <w:pPr>
              <w:numPr>
                <w:ilvl w:val="0"/>
                <w:numId w:val="225"/>
              </w:numPr>
              <w:tabs>
                <w:tab w:val="clear" w:pos="720"/>
                <w:tab w:val="num" w:pos="561"/>
              </w:tabs>
              <w:suppressAutoHyphens w:val="0"/>
              <w:ind w:left="600" w:right="300"/>
              <w:jc w:val="left"/>
              <w:rPr>
                <w:color w:val="170E02"/>
              </w:rPr>
            </w:pPr>
            <w:r w:rsidRPr="00B7642F">
              <w:rPr>
                <w:i/>
                <w:iCs/>
                <w:color w:val="170E02"/>
              </w:rPr>
              <w:t>Делать</w:t>
            </w:r>
            <w:r w:rsidRPr="00B7642F">
              <w:rPr>
                <w:color w:val="170E02"/>
              </w:rPr>
              <w:t> предварительный </w:t>
            </w:r>
            <w:r w:rsidRPr="00B7642F">
              <w:rPr>
                <w:i/>
                <w:iCs/>
                <w:color w:val="170E02"/>
              </w:rPr>
              <w:t>отбор</w:t>
            </w:r>
            <w:r w:rsidRPr="00B7642F">
              <w:rPr>
                <w:color w:val="170E02"/>
              </w:rPr>
              <w:t> источников информации для решения учебной задачи.</w:t>
            </w:r>
          </w:p>
          <w:p w:rsidR="00FC56C1" w:rsidRPr="00B7642F" w:rsidRDefault="00FC56C1" w:rsidP="000D28A8">
            <w:pPr>
              <w:numPr>
                <w:ilvl w:val="0"/>
                <w:numId w:val="225"/>
              </w:numPr>
              <w:tabs>
                <w:tab w:val="clear" w:pos="720"/>
                <w:tab w:val="num" w:pos="561"/>
              </w:tabs>
              <w:suppressAutoHyphens w:val="0"/>
              <w:ind w:left="600" w:right="300"/>
              <w:jc w:val="left"/>
              <w:rPr>
                <w:color w:val="170E02"/>
              </w:rPr>
            </w:pPr>
            <w:r w:rsidRPr="00B7642F">
              <w:rPr>
                <w:color w:val="170E02"/>
              </w:rPr>
              <w:t>Добывать новые знания: </w:t>
            </w:r>
            <w:r w:rsidRPr="00B7642F">
              <w:rPr>
                <w:i/>
                <w:iCs/>
                <w:color w:val="170E02"/>
              </w:rPr>
              <w:t>находить</w:t>
            </w:r>
            <w:r w:rsidRPr="00B7642F">
              <w:rPr>
                <w:color w:val="170E02"/>
              </w:rPr>
              <w:t xml:space="preserve"> необходимую информацию </w:t>
            </w:r>
          </w:p>
          <w:p w:rsidR="00FC56C1" w:rsidRPr="00B7642F" w:rsidRDefault="00FC56C1" w:rsidP="000D28A8">
            <w:pPr>
              <w:numPr>
                <w:ilvl w:val="0"/>
                <w:numId w:val="225"/>
              </w:numPr>
              <w:tabs>
                <w:tab w:val="clear" w:pos="720"/>
                <w:tab w:val="num" w:pos="561"/>
              </w:tabs>
              <w:suppressAutoHyphens w:val="0"/>
              <w:ind w:left="600" w:right="300"/>
              <w:jc w:val="left"/>
              <w:rPr>
                <w:color w:val="170E02"/>
              </w:rPr>
            </w:pPr>
            <w:r w:rsidRPr="00B7642F">
              <w:rPr>
                <w:color w:val="170E02"/>
              </w:rPr>
              <w:lastRenderedPageBreak/>
              <w:t>Добывать новые знания: </w:t>
            </w:r>
            <w:r w:rsidRPr="00B7642F">
              <w:rPr>
                <w:i/>
                <w:iCs/>
                <w:color w:val="170E02"/>
              </w:rPr>
              <w:t>извлекать</w:t>
            </w:r>
            <w:r w:rsidRPr="00B7642F">
              <w:rPr>
                <w:color w:val="170E02"/>
              </w:rPr>
              <w:t> информацию, представленную в разных формах (текст, таблица, схема, иллюстрация и др.).</w:t>
            </w:r>
          </w:p>
          <w:p w:rsidR="00FC56C1" w:rsidRPr="00B7642F" w:rsidRDefault="00FC56C1" w:rsidP="000D28A8">
            <w:pPr>
              <w:numPr>
                <w:ilvl w:val="0"/>
                <w:numId w:val="225"/>
              </w:numPr>
              <w:tabs>
                <w:tab w:val="clear" w:pos="720"/>
                <w:tab w:val="num" w:pos="561"/>
              </w:tabs>
              <w:suppressAutoHyphens w:val="0"/>
              <w:ind w:left="600" w:right="300"/>
              <w:jc w:val="left"/>
              <w:rPr>
                <w:color w:val="170E02"/>
              </w:rPr>
            </w:pPr>
            <w:r w:rsidRPr="00B7642F">
              <w:rPr>
                <w:color w:val="170E02"/>
              </w:rPr>
              <w:t>Перерабатывать полученную информацию: </w:t>
            </w:r>
            <w:r w:rsidRPr="00B7642F">
              <w:rPr>
                <w:i/>
                <w:iCs/>
                <w:color w:val="170E02"/>
              </w:rPr>
              <w:t>наблюдать</w:t>
            </w:r>
            <w:r w:rsidRPr="00B7642F">
              <w:rPr>
                <w:color w:val="170E02"/>
              </w:rPr>
              <w:t> и </w:t>
            </w:r>
            <w:r w:rsidRPr="00B7642F">
              <w:rPr>
                <w:i/>
                <w:iCs/>
                <w:color w:val="170E02"/>
              </w:rPr>
              <w:t>делать</w:t>
            </w:r>
            <w:r w:rsidRPr="00B7642F">
              <w:rPr>
                <w:color w:val="170E02"/>
              </w:rPr>
              <w:t xml:space="preserve"> самостоятельные </w:t>
            </w:r>
            <w:r w:rsidRPr="00B7642F">
              <w:rPr>
                <w:i/>
                <w:iCs/>
                <w:color w:val="170E02"/>
              </w:rPr>
              <w:t>выводы</w:t>
            </w:r>
            <w:r w:rsidRPr="00B7642F">
              <w:rPr>
                <w:color w:val="170E02"/>
              </w:rPr>
              <w:t>.</w:t>
            </w:r>
          </w:p>
          <w:p w:rsidR="00FC56C1" w:rsidRPr="00B7642F" w:rsidRDefault="00FC56C1" w:rsidP="00FC56C1">
            <w:pPr>
              <w:ind w:left="300" w:right="300"/>
              <w:rPr>
                <w:color w:val="170E02"/>
              </w:rPr>
            </w:pPr>
            <w:r w:rsidRPr="00B7642F">
              <w:rPr>
                <w:color w:val="170E02"/>
              </w:rPr>
              <w:t>Средством формирования этих действий служит учебный материал и задания учебника, нацеленные на 1-ю линию развития – умение объяснять мир.</w:t>
            </w:r>
          </w:p>
          <w:p w:rsidR="00FC56C1" w:rsidRPr="00B7642F" w:rsidRDefault="00FC56C1" w:rsidP="00FC56C1">
            <w:pPr>
              <w:ind w:left="300" w:right="300"/>
              <w:rPr>
                <w:b/>
                <w:i/>
                <w:iCs/>
                <w:color w:val="170E02"/>
              </w:rPr>
            </w:pPr>
          </w:p>
          <w:p w:rsidR="00FC56C1" w:rsidRPr="00B7642F" w:rsidRDefault="00FC56C1" w:rsidP="00FC56C1">
            <w:pPr>
              <w:ind w:left="300" w:right="300"/>
              <w:rPr>
                <w:b/>
                <w:color w:val="170E02"/>
              </w:rPr>
            </w:pPr>
            <w:r w:rsidRPr="00B7642F">
              <w:rPr>
                <w:b/>
                <w:i/>
                <w:iCs/>
                <w:color w:val="170E02"/>
              </w:rPr>
              <w:t>Коммуникативные УУД:</w:t>
            </w:r>
          </w:p>
          <w:p w:rsidR="00FC56C1" w:rsidRPr="00B7642F" w:rsidRDefault="00FC56C1" w:rsidP="000D28A8">
            <w:pPr>
              <w:numPr>
                <w:ilvl w:val="0"/>
                <w:numId w:val="226"/>
              </w:numPr>
              <w:tabs>
                <w:tab w:val="clear" w:pos="720"/>
                <w:tab w:val="num" w:pos="561"/>
              </w:tabs>
              <w:suppressAutoHyphens w:val="0"/>
              <w:ind w:left="600" w:right="300"/>
              <w:jc w:val="left"/>
              <w:rPr>
                <w:color w:val="170E02"/>
              </w:rPr>
            </w:pPr>
            <w:r w:rsidRPr="00B7642F">
              <w:rPr>
                <w:color w:val="170E02"/>
              </w:rPr>
              <w:t xml:space="preserve">Донести свою позицию до других:  </w:t>
            </w:r>
            <w:r w:rsidRPr="00B7642F">
              <w:rPr>
                <w:i/>
                <w:iCs/>
                <w:color w:val="170E02"/>
              </w:rPr>
              <w:t>оформлять</w:t>
            </w:r>
            <w:r w:rsidRPr="00B7642F">
              <w:rPr>
                <w:color w:val="170E02"/>
              </w:rPr>
              <w:t> свою мысль в устной и письменной речи (на уровне одного предложения или небольшого текста).</w:t>
            </w:r>
          </w:p>
          <w:p w:rsidR="00FC56C1" w:rsidRPr="00B7642F" w:rsidRDefault="00FC56C1" w:rsidP="000D28A8">
            <w:pPr>
              <w:numPr>
                <w:ilvl w:val="0"/>
                <w:numId w:val="226"/>
              </w:numPr>
              <w:tabs>
                <w:tab w:val="clear" w:pos="720"/>
                <w:tab w:val="num" w:pos="561"/>
              </w:tabs>
              <w:suppressAutoHyphens w:val="0"/>
              <w:ind w:left="600" w:right="300"/>
              <w:jc w:val="left"/>
              <w:rPr>
                <w:color w:val="170E02"/>
              </w:rPr>
            </w:pPr>
            <w:r w:rsidRPr="00B7642F">
              <w:rPr>
                <w:i/>
                <w:iCs/>
                <w:color w:val="170E02"/>
              </w:rPr>
              <w:t>Слушать</w:t>
            </w:r>
            <w:r w:rsidRPr="00B7642F">
              <w:rPr>
                <w:color w:val="170E02"/>
              </w:rPr>
              <w:t> и </w:t>
            </w:r>
            <w:r w:rsidRPr="00B7642F">
              <w:rPr>
                <w:i/>
                <w:iCs/>
                <w:color w:val="170E02"/>
              </w:rPr>
              <w:t>понимать</w:t>
            </w:r>
            <w:r w:rsidRPr="00B7642F">
              <w:rPr>
                <w:color w:val="170E02"/>
              </w:rPr>
              <w:t> речь других.</w:t>
            </w:r>
          </w:p>
          <w:p w:rsidR="00FC56C1" w:rsidRPr="00B7642F" w:rsidRDefault="00FC56C1" w:rsidP="000D28A8">
            <w:pPr>
              <w:numPr>
                <w:ilvl w:val="0"/>
                <w:numId w:val="226"/>
              </w:numPr>
              <w:tabs>
                <w:tab w:val="clear" w:pos="720"/>
                <w:tab w:val="num" w:pos="561"/>
              </w:tabs>
              <w:suppressAutoHyphens w:val="0"/>
              <w:ind w:left="600" w:right="300"/>
              <w:jc w:val="left"/>
              <w:rPr>
                <w:color w:val="170E02"/>
              </w:rPr>
            </w:pPr>
            <w:r w:rsidRPr="00B7642F">
              <w:rPr>
                <w:i/>
                <w:iCs/>
                <w:color w:val="170E02"/>
              </w:rPr>
              <w:t>Вступать</w:t>
            </w:r>
            <w:r w:rsidRPr="00B7642F">
              <w:rPr>
                <w:color w:val="170E02"/>
              </w:rPr>
              <w:t> в беседу на уроке и в жизни.</w:t>
            </w:r>
          </w:p>
          <w:p w:rsidR="00FC56C1" w:rsidRPr="00B7642F" w:rsidRDefault="00FC56C1" w:rsidP="00FC56C1">
            <w:pPr>
              <w:ind w:left="300" w:right="300"/>
              <w:rPr>
                <w:color w:val="170E02"/>
              </w:rPr>
            </w:pPr>
            <w:r w:rsidRPr="00B7642F">
              <w:rPr>
                <w:color w:val="170E02"/>
              </w:rPr>
              <w:t>Средством формирования этих действий служит технология проблемного диалога (побуждающий и подводящий диалог) и технология продуктивного чтения.</w:t>
            </w:r>
          </w:p>
          <w:p w:rsidR="00FC56C1" w:rsidRPr="00B7642F" w:rsidRDefault="00FC56C1" w:rsidP="000D28A8">
            <w:pPr>
              <w:numPr>
                <w:ilvl w:val="0"/>
                <w:numId w:val="227"/>
              </w:numPr>
              <w:tabs>
                <w:tab w:val="clear" w:pos="720"/>
              </w:tabs>
              <w:suppressAutoHyphens w:val="0"/>
              <w:ind w:left="600" w:right="300"/>
              <w:jc w:val="left"/>
              <w:rPr>
                <w:color w:val="170E02"/>
              </w:rPr>
            </w:pPr>
            <w:r w:rsidRPr="00B7642F">
              <w:rPr>
                <w:color w:val="170E02"/>
              </w:rPr>
              <w:t>Совместно договариваться о правилах общения и поведения в школе и следовать им.</w:t>
            </w:r>
          </w:p>
          <w:p w:rsidR="00FC56C1" w:rsidRPr="00B7642F" w:rsidRDefault="00FC56C1" w:rsidP="000D28A8">
            <w:pPr>
              <w:numPr>
                <w:ilvl w:val="0"/>
                <w:numId w:val="227"/>
              </w:numPr>
              <w:tabs>
                <w:tab w:val="clear" w:pos="720"/>
              </w:tabs>
              <w:suppressAutoHyphens w:val="0"/>
              <w:ind w:left="600" w:right="300"/>
              <w:jc w:val="left"/>
              <w:rPr>
                <w:color w:val="170E02"/>
              </w:rPr>
            </w:pPr>
            <w:r w:rsidRPr="00B7642F">
              <w:rPr>
                <w:color w:val="170E02"/>
              </w:rPr>
              <w:t>Учиться выполнять различные роли в группе (лидера, исполнителя, критика).</w:t>
            </w:r>
          </w:p>
          <w:p w:rsidR="00FC56C1" w:rsidRPr="00B7642F" w:rsidRDefault="00FC56C1" w:rsidP="00FC56C1">
            <w:pPr>
              <w:ind w:left="300" w:right="300"/>
              <w:rPr>
                <w:color w:val="170E02"/>
              </w:rPr>
            </w:pPr>
            <w:r w:rsidRPr="00B7642F">
              <w:rPr>
                <w:color w:val="170E02"/>
              </w:rPr>
              <w:t>Средством формирования этих действий служит работа в малых группах (в методических рекомендациях дан такой вариант проведения уроков).</w:t>
            </w:r>
          </w:p>
          <w:p w:rsidR="00FC56C1" w:rsidRPr="00B7642F" w:rsidRDefault="00FC56C1" w:rsidP="00FC56C1"/>
        </w:tc>
        <w:tc>
          <w:tcPr>
            <w:tcW w:w="2054" w:type="pct"/>
          </w:tcPr>
          <w:p w:rsidR="00FC56C1" w:rsidRPr="00B7642F" w:rsidRDefault="00FC56C1" w:rsidP="00FC56C1">
            <w:pPr>
              <w:ind w:right="300"/>
              <w:rPr>
                <w:b/>
                <w:color w:val="170E02"/>
              </w:rPr>
            </w:pPr>
            <w:r w:rsidRPr="00B7642F">
              <w:rPr>
                <w:b/>
                <w:color w:val="170E02"/>
              </w:rPr>
              <w:lastRenderedPageBreak/>
              <w:t>Учащиеся </w:t>
            </w:r>
            <w:r w:rsidRPr="00B7642F">
              <w:rPr>
                <w:b/>
                <w:i/>
                <w:iCs/>
                <w:color w:val="170E02"/>
              </w:rPr>
              <w:t>должны уметь</w:t>
            </w:r>
            <w:r w:rsidRPr="00B7642F">
              <w:rPr>
                <w:b/>
                <w:color w:val="170E02"/>
              </w:rPr>
              <w:t>:</w:t>
            </w:r>
          </w:p>
          <w:p w:rsidR="00FC56C1" w:rsidRPr="00B7642F" w:rsidRDefault="00FC56C1" w:rsidP="000D28A8">
            <w:pPr>
              <w:pStyle w:val="af9"/>
              <w:numPr>
                <w:ilvl w:val="0"/>
                <w:numId w:val="228"/>
              </w:numPr>
              <w:spacing w:after="0" w:line="240" w:lineRule="auto"/>
              <w:ind w:left="714" w:right="300" w:hanging="357"/>
              <w:jc w:val="both"/>
              <w:rPr>
                <w:rFonts w:ascii="Times New Roman" w:hAnsi="Times New Roman"/>
                <w:sz w:val="24"/>
                <w:szCs w:val="24"/>
              </w:rPr>
            </w:pPr>
            <w:r w:rsidRPr="00B7642F">
              <w:rPr>
                <w:rFonts w:ascii="Times New Roman" w:hAnsi="Times New Roman"/>
                <w:sz w:val="24"/>
                <w:szCs w:val="24"/>
              </w:rPr>
              <w:t>Делать умозаключения из двух суждений, сравнивать,  устанавливать закономерности, называть последовательность простых действий;</w:t>
            </w:r>
          </w:p>
          <w:p w:rsidR="00FC56C1" w:rsidRPr="00B7642F" w:rsidRDefault="00FC56C1" w:rsidP="000D28A8">
            <w:pPr>
              <w:pStyle w:val="af9"/>
              <w:numPr>
                <w:ilvl w:val="0"/>
                <w:numId w:val="228"/>
              </w:numPr>
              <w:spacing w:after="0" w:line="240" w:lineRule="auto"/>
              <w:ind w:left="714" w:right="300" w:hanging="357"/>
              <w:jc w:val="both"/>
              <w:rPr>
                <w:rFonts w:ascii="Times New Roman" w:hAnsi="Times New Roman"/>
                <w:sz w:val="24"/>
                <w:szCs w:val="24"/>
              </w:rPr>
            </w:pPr>
            <w:r w:rsidRPr="00B7642F">
              <w:rPr>
                <w:rFonts w:ascii="Times New Roman" w:hAnsi="Times New Roman"/>
                <w:sz w:val="24"/>
                <w:szCs w:val="24"/>
              </w:rPr>
              <w:t>делить слова на слоги, находить однокоренные слова, решать задачи, раскодировать слова; отгадывать и составлять ребусы,  по значениям разных признаков;</w:t>
            </w:r>
          </w:p>
          <w:p w:rsidR="00FC56C1" w:rsidRPr="00B7642F" w:rsidRDefault="00FC56C1" w:rsidP="000D28A8">
            <w:pPr>
              <w:pStyle w:val="af9"/>
              <w:numPr>
                <w:ilvl w:val="0"/>
                <w:numId w:val="228"/>
              </w:numPr>
              <w:autoSpaceDE w:val="0"/>
              <w:autoSpaceDN w:val="0"/>
              <w:adjustRightInd w:val="0"/>
              <w:spacing w:after="0" w:line="240" w:lineRule="auto"/>
              <w:ind w:left="714" w:hanging="357"/>
              <w:rPr>
                <w:rFonts w:ascii="Times New Roman" w:hAnsi="Times New Roman"/>
                <w:sz w:val="24"/>
                <w:szCs w:val="24"/>
              </w:rPr>
            </w:pPr>
            <w:r w:rsidRPr="00B7642F">
              <w:rPr>
                <w:rFonts w:ascii="Times New Roman" w:hAnsi="Times New Roman"/>
                <w:sz w:val="24"/>
                <w:szCs w:val="24"/>
              </w:rPr>
              <w:t>находить закономерности в расположении фигур по значению двух признаков,  решать задачи на логику;</w:t>
            </w:r>
          </w:p>
          <w:p w:rsidR="00FC56C1" w:rsidRPr="00B7642F" w:rsidRDefault="00FC56C1" w:rsidP="000D28A8">
            <w:pPr>
              <w:pStyle w:val="af9"/>
              <w:numPr>
                <w:ilvl w:val="0"/>
                <w:numId w:val="228"/>
              </w:numPr>
              <w:autoSpaceDE w:val="0"/>
              <w:autoSpaceDN w:val="0"/>
              <w:adjustRightInd w:val="0"/>
              <w:spacing w:after="0" w:line="240" w:lineRule="auto"/>
              <w:ind w:left="714" w:hanging="357"/>
              <w:rPr>
                <w:rFonts w:ascii="Times New Roman" w:hAnsi="Times New Roman"/>
                <w:sz w:val="24"/>
                <w:szCs w:val="24"/>
              </w:rPr>
            </w:pPr>
            <w:r w:rsidRPr="00B7642F">
              <w:rPr>
                <w:rFonts w:ascii="Times New Roman" w:hAnsi="Times New Roman"/>
                <w:sz w:val="24"/>
                <w:szCs w:val="24"/>
              </w:rPr>
              <w:t>называть противоположные по смыслу слова; решать задачи,  решать задачи на смекалку;</w:t>
            </w:r>
          </w:p>
          <w:p w:rsidR="00FC56C1" w:rsidRPr="00B7642F" w:rsidRDefault="00FC56C1" w:rsidP="000D28A8">
            <w:pPr>
              <w:pStyle w:val="af9"/>
              <w:numPr>
                <w:ilvl w:val="0"/>
                <w:numId w:val="228"/>
              </w:numPr>
              <w:autoSpaceDE w:val="0"/>
              <w:autoSpaceDN w:val="0"/>
              <w:adjustRightInd w:val="0"/>
              <w:spacing w:after="0" w:line="240" w:lineRule="auto"/>
              <w:ind w:left="714" w:hanging="357"/>
              <w:rPr>
                <w:rFonts w:ascii="Times New Roman" w:hAnsi="Times New Roman"/>
                <w:sz w:val="24"/>
                <w:szCs w:val="24"/>
              </w:rPr>
            </w:pPr>
            <w:r w:rsidRPr="00B7642F">
              <w:rPr>
                <w:rFonts w:ascii="Times New Roman" w:hAnsi="Times New Roman"/>
                <w:sz w:val="24"/>
                <w:szCs w:val="24"/>
              </w:rPr>
              <w:t>точно выполнять действия под диктовку, работать с толковым словарём, работать с изографами, уникурсальными фигурами;</w:t>
            </w:r>
          </w:p>
          <w:p w:rsidR="00FC56C1" w:rsidRPr="00B7642F" w:rsidRDefault="00FC56C1" w:rsidP="000D28A8">
            <w:pPr>
              <w:pStyle w:val="af9"/>
              <w:numPr>
                <w:ilvl w:val="0"/>
                <w:numId w:val="228"/>
              </w:numPr>
              <w:autoSpaceDE w:val="0"/>
              <w:autoSpaceDN w:val="0"/>
              <w:adjustRightInd w:val="0"/>
              <w:spacing w:after="0" w:line="240" w:lineRule="auto"/>
              <w:ind w:left="714" w:hanging="357"/>
              <w:rPr>
                <w:rFonts w:ascii="Times New Roman" w:hAnsi="Times New Roman"/>
                <w:sz w:val="24"/>
                <w:szCs w:val="24"/>
              </w:rPr>
            </w:pPr>
            <w:r w:rsidRPr="00B7642F">
              <w:rPr>
                <w:rFonts w:ascii="Times New Roman" w:hAnsi="Times New Roman"/>
                <w:sz w:val="24"/>
                <w:szCs w:val="24"/>
              </w:rPr>
              <w:t xml:space="preserve">уметь подобрать фразеологизмы; </w:t>
            </w:r>
            <w:r w:rsidRPr="00B7642F">
              <w:rPr>
                <w:rFonts w:ascii="Times New Roman" w:eastAsia="Times New Roman" w:hAnsi="Times New Roman"/>
                <w:color w:val="170E02"/>
                <w:sz w:val="24"/>
                <w:szCs w:val="24"/>
                <w:lang w:eastAsia="ru-RU"/>
              </w:rPr>
              <w:t>измерять длину данного отрезка, чертить отрезок данной длины;</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узнавать и называть плоские углы: прямой, тупой и острый;</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узнавать и называть плоские геометрические фигуры: треугольник, четырёхугольник, пятиугольник, шестиугольник, многоугольник; читать информацию, заданную с помощью линейных диаграмм;</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 xml:space="preserve">решать арифметические ребусы и числовые головоломки, содержащие </w:t>
            </w:r>
            <w:r w:rsidRPr="00B7642F">
              <w:rPr>
                <w:color w:val="170E02"/>
              </w:rPr>
              <w:lastRenderedPageBreak/>
              <w:t>два действия (сложение и/или вычитание);</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составлять истинные высказывания (верные равенства и неравенства);</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заполнять магические квадраты размером 3×3;</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находить число перестановок не более чем из трёх элементов;</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находить число пар на множестве из 3–5 элементов (число сочетаний по 2);</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находить число пар, один элемент которых принадлежит одному множеству, а другой – второму множеству;</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проходить числовые лабиринты, содержащие двое-трое ворот;</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объяснять решение задач по перекладыванию спичек с заданным условием и решением;</w:t>
            </w:r>
          </w:p>
          <w:p w:rsidR="00FC56C1" w:rsidRPr="00B7642F" w:rsidRDefault="00FC56C1" w:rsidP="000D28A8">
            <w:pPr>
              <w:numPr>
                <w:ilvl w:val="0"/>
                <w:numId w:val="228"/>
              </w:numPr>
              <w:suppressAutoHyphens w:val="0"/>
              <w:ind w:left="714" w:right="300" w:hanging="357"/>
              <w:jc w:val="left"/>
              <w:rPr>
                <w:color w:val="170E02"/>
              </w:rPr>
            </w:pPr>
            <w:r w:rsidRPr="00B7642F">
              <w:rPr>
                <w:color w:val="170E02"/>
              </w:rPr>
              <w:t>решать простейшие задачи на разрезание и составление фигур;</w:t>
            </w:r>
          </w:p>
          <w:p w:rsidR="00FC56C1" w:rsidRPr="00B7642F" w:rsidRDefault="00FC56C1" w:rsidP="000D28A8">
            <w:pPr>
              <w:numPr>
                <w:ilvl w:val="0"/>
                <w:numId w:val="228"/>
              </w:numPr>
              <w:suppressAutoHyphens w:val="0"/>
              <w:ind w:left="714" w:right="300" w:hanging="357"/>
              <w:jc w:val="left"/>
            </w:pPr>
            <w:r w:rsidRPr="00B7642F">
              <w:rPr>
                <w:color w:val="170E02"/>
              </w:rPr>
              <w:t>уметь объяснить, как получен результат заданного математического фокуса.</w:t>
            </w:r>
          </w:p>
        </w:tc>
      </w:tr>
    </w:tbl>
    <w:p w:rsidR="000C64C2" w:rsidRDefault="000C64C2" w:rsidP="00FC56C1">
      <w:pPr>
        <w:rPr>
          <w:b/>
        </w:rPr>
        <w:sectPr w:rsidR="000C64C2" w:rsidSect="000C64C2">
          <w:pgSz w:w="16839" w:h="11907" w:orient="landscape" w:code="9"/>
          <w:pgMar w:top="992" w:right="720" w:bottom="720" w:left="720" w:header="720" w:footer="720" w:gutter="0"/>
          <w:cols w:space="720"/>
          <w:titlePg/>
          <w:docGrid w:linePitch="360"/>
        </w:sectPr>
      </w:pPr>
    </w:p>
    <w:p w:rsidR="00FC56C1" w:rsidRPr="00B7642F" w:rsidRDefault="00FC56C1" w:rsidP="00FC56C1">
      <w:pPr>
        <w:rPr>
          <w:b/>
        </w:rPr>
      </w:pPr>
    </w:p>
    <w:p w:rsidR="00FC56C1" w:rsidRPr="00B7642F" w:rsidRDefault="00FC56C1" w:rsidP="00FC56C1">
      <w:pPr>
        <w:jc w:val="center"/>
        <w:rPr>
          <w:b/>
        </w:rPr>
      </w:pPr>
    </w:p>
    <w:p w:rsidR="00FC56C1" w:rsidRPr="00B7642F" w:rsidRDefault="00FC56C1" w:rsidP="00FC56C1">
      <w:pPr>
        <w:jc w:val="center"/>
        <w:rPr>
          <w:b/>
        </w:rPr>
      </w:pPr>
    </w:p>
    <w:p w:rsidR="00FC56C1" w:rsidRPr="00B7642F" w:rsidRDefault="00FC56C1" w:rsidP="00FC56C1">
      <w:pPr>
        <w:rPr>
          <w:b/>
        </w:rPr>
      </w:pPr>
      <w:r w:rsidRPr="00B7642F">
        <w:rPr>
          <w:b/>
        </w:rPr>
        <w:t xml:space="preserve">                                             Материально-техническое обеспечение учебного предмета</w:t>
      </w:r>
    </w:p>
    <w:p w:rsidR="00FC56C1" w:rsidRPr="00B7642F" w:rsidRDefault="00FC56C1" w:rsidP="00FC56C1">
      <w:pPr>
        <w:rPr>
          <w:i/>
        </w:rPr>
      </w:pPr>
      <w:r w:rsidRPr="00B7642F">
        <w:rPr>
          <w:i/>
        </w:rPr>
        <w:t>1.  Обоснование выбора учебно-методического комплекта для реализации рабочей учебной программы.</w:t>
      </w:r>
    </w:p>
    <w:p w:rsidR="00FC56C1" w:rsidRPr="00B7642F" w:rsidRDefault="00FC56C1" w:rsidP="00FC56C1">
      <w:r w:rsidRPr="00B7642F">
        <w:t xml:space="preserve">Программа обеспечена учебно-методическим комплектом, в который входят:  </w:t>
      </w:r>
    </w:p>
    <w:p w:rsidR="00FC56C1" w:rsidRPr="00B7642F" w:rsidRDefault="00FC56C1" w:rsidP="00FC56C1">
      <w:pPr>
        <w:ind w:firstLine="709"/>
        <w:rPr>
          <w:b/>
        </w:rPr>
      </w:pPr>
      <w:r w:rsidRPr="00B7642F">
        <w:rPr>
          <w:b/>
        </w:rPr>
        <w:t>Для учителя:</w:t>
      </w:r>
    </w:p>
    <w:p w:rsidR="00FC56C1" w:rsidRPr="00B7642F" w:rsidRDefault="00FC56C1" w:rsidP="00FC56C1">
      <w:pPr>
        <w:ind w:firstLine="709"/>
      </w:pPr>
      <w:r w:rsidRPr="00B7642F">
        <w:t>Юным умникам и умницам: Задания по развитию познавательных способностей: Методическое пособие 3класс + Программа курса «РПС» (О. А. Холодова, «Росткнига», 2011г.).</w:t>
      </w:r>
    </w:p>
    <w:p w:rsidR="00FC56C1" w:rsidRPr="00B7642F" w:rsidRDefault="00FC56C1" w:rsidP="00FC56C1">
      <w:pPr>
        <w:ind w:firstLine="709"/>
      </w:pPr>
    </w:p>
    <w:p w:rsidR="00FC56C1" w:rsidRPr="00B7642F" w:rsidRDefault="00FC56C1" w:rsidP="00FC56C1">
      <w:pPr>
        <w:ind w:firstLine="709"/>
        <w:rPr>
          <w:b/>
        </w:rPr>
      </w:pPr>
      <w:r w:rsidRPr="00B7642F">
        <w:rPr>
          <w:b/>
        </w:rPr>
        <w:t>Для ученика:</w:t>
      </w:r>
    </w:p>
    <w:p w:rsidR="00FC56C1" w:rsidRPr="00B7642F" w:rsidRDefault="00FC56C1" w:rsidP="00FC56C1">
      <w:pPr>
        <w:ind w:firstLine="709"/>
      </w:pPr>
      <w:r w:rsidRPr="00B7642F">
        <w:t>Юным умникам и умницам: Задания по развитию познавательных способностей: Рабочие тетради 1, 2 часть 3 класс (О. А. Холодова, «Росткнига», 2011г.).</w:t>
      </w:r>
    </w:p>
    <w:p w:rsidR="00FC56C1" w:rsidRPr="00B7642F" w:rsidRDefault="00FC56C1" w:rsidP="00FC56C1"/>
    <w:p w:rsidR="00FC56C1" w:rsidRPr="00B7642F" w:rsidRDefault="00FC56C1" w:rsidP="00FC56C1">
      <w:pPr>
        <w:rPr>
          <w:i/>
        </w:rPr>
      </w:pPr>
      <w:r w:rsidRPr="00B7642F">
        <w:t xml:space="preserve">  2. </w:t>
      </w:r>
      <w:r w:rsidRPr="00B7642F">
        <w:rPr>
          <w:i/>
        </w:rPr>
        <w:t xml:space="preserve"> Техническое оснащение программы.</w:t>
      </w:r>
    </w:p>
    <w:p w:rsidR="00FC56C1" w:rsidRPr="00B7642F" w:rsidRDefault="00FC56C1" w:rsidP="00FC56C1">
      <w:r w:rsidRPr="00B7642F">
        <w:t>Средства обучения:</w:t>
      </w:r>
    </w:p>
    <w:p w:rsidR="00FC56C1" w:rsidRPr="00B7642F" w:rsidRDefault="00FC56C1" w:rsidP="000D28A8">
      <w:pPr>
        <w:numPr>
          <w:ilvl w:val="0"/>
          <w:numId w:val="215"/>
        </w:numPr>
        <w:suppressAutoHyphens w:val="0"/>
      </w:pPr>
      <w:r w:rsidRPr="00B7642F">
        <w:t>аудиовизуальные;</w:t>
      </w:r>
    </w:p>
    <w:p w:rsidR="00FC56C1" w:rsidRPr="00B7642F" w:rsidRDefault="00FC56C1" w:rsidP="000D28A8">
      <w:pPr>
        <w:pStyle w:val="af9"/>
        <w:numPr>
          <w:ilvl w:val="0"/>
          <w:numId w:val="216"/>
        </w:numPr>
        <w:spacing w:after="0" w:line="240" w:lineRule="auto"/>
        <w:rPr>
          <w:rFonts w:ascii="Times New Roman" w:hAnsi="Times New Roman"/>
          <w:bCs/>
          <w:sz w:val="24"/>
          <w:szCs w:val="24"/>
        </w:rPr>
      </w:pPr>
      <w:r w:rsidRPr="00B7642F">
        <w:rPr>
          <w:rFonts w:ascii="Times New Roman" w:hAnsi="Times New Roman"/>
          <w:sz w:val="24"/>
          <w:szCs w:val="24"/>
        </w:rPr>
        <w:t xml:space="preserve">технические </w:t>
      </w:r>
      <w:r w:rsidRPr="00B7642F">
        <w:rPr>
          <w:rFonts w:ascii="Times New Roman" w:hAnsi="Times New Roman"/>
          <w:bCs/>
          <w:sz w:val="24"/>
          <w:szCs w:val="24"/>
        </w:rPr>
        <w:t>(проектор, компьютер);</w:t>
      </w:r>
    </w:p>
    <w:p w:rsidR="00FC56C1" w:rsidRPr="00B7642F" w:rsidRDefault="00FC56C1" w:rsidP="000D28A8">
      <w:pPr>
        <w:numPr>
          <w:ilvl w:val="0"/>
          <w:numId w:val="216"/>
        </w:numPr>
        <w:suppressAutoHyphens w:val="0"/>
      </w:pPr>
      <w:r w:rsidRPr="00B7642F">
        <w:t>учебное оборудование;</w:t>
      </w:r>
    </w:p>
    <w:p w:rsidR="00FC56C1" w:rsidRPr="00B7642F" w:rsidRDefault="00FC56C1" w:rsidP="000D28A8">
      <w:pPr>
        <w:numPr>
          <w:ilvl w:val="0"/>
          <w:numId w:val="215"/>
        </w:numPr>
        <w:suppressAutoHyphens w:val="0"/>
      </w:pPr>
      <w:r w:rsidRPr="00B7642F">
        <w:t>наглядные пособия.</w:t>
      </w:r>
    </w:p>
    <w:p w:rsidR="00FC56C1" w:rsidRPr="00B7642F" w:rsidRDefault="00FC56C1" w:rsidP="00FC56C1">
      <w:pPr>
        <w:rPr>
          <w:rFonts w:eastAsia="Times New Roman"/>
          <w:b/>
          <w:w w:val="105"/>
        </w:rPr>
      </w:pPr>
    </w:p>
    <w:p w:rsidR="00FC56C1" w:rsidRDefault="00FC56C1" w:rsidP="00FC56C1">
      <w:pPr>
        <w:rPr>
          <w:rFonts w:eastAsia="Times New Roman"/>
          <w:b/>
          <w:w w:val="105"/>
        </w:rPr>
      </w:pPr>
    </w:p>
    <w:p w:rsidR="00FC56C1" w:rsidRDefault="00FC56C1" w:rsidP="00FC56C1">
      <w:pPr>
        <w:rPr>
          <w:rFonts w:eastAsia="Times New Roman"/>
          <w:b/>
          <w:w w:val="105"/>
        </w:rPr>
      </w:pPr>
    </w:p>
    <w:p w:rsidR="00FC56C1" w:rsidRPr="00756E9C" w:rsidRDefault="00FC56C1" w:rsidP="00756E9C">
      <w:pPr>
        <w:shd w:val="clear" w:color="auto" w:fill="FFFFFF"/>
        <w:spacing w:after="120" w:line="240" w:lineRule="atLeast"/>
        <w:jc w:val="center"/>
        <w:rPr>
          <w:rFonts w:eastAsia="Times New Roman"/>
          <w:b/>
          <w:bCs/>
          <w:color w:val="333333"/>
          <w:lang w:eastAsia="ru-RU"/>
        </w:rPr>
      </w:pPr>
      <w:r w:rsidRPr="00756E9C">
        <w:rPr>
          <w:rFonts w:eastAsia="Times New Roman"/>
          <w:b/>
          <w:bCs/>
          <w:color w:val="333333"/>
          <w:lang w:eastAsia="ru-RU"/>
        </w:rPr>
        <w:t>Программа кружка «Путь к своему «Я».</w:t>
      </w:r>
    </w:p>
    <w:p w:rsidR="00FC56C1" w:rsidRPr="00B7642F" w:rsidRDefault="00FC56C1" w:rsidP="00756E9C">
      <w:pPr>
        <w:shd w:val="clear" w:color="auto" w:fill="FFFFFF"/>
        <w:spacing w:after="120" w:line="240" w:lineRule="atLeast"/>
        <w:jc w:val="center"/>
        <w:rPr>
          <w:rFonts w:eastAsia="Times New Roman"/>
          <w:color w:val="333333"/>
          <w:lang w:eastAsia="ru-RU"/>
        </w:rPr>
      </w:pPr>
      <w:r w:rsidRPr="00B7642F">
        <w:rPr>
          <w:rFonts w:eastAsia="Times New Roman"/>
          <w:bCs/>
          <w:color w:val="333333"/>
          <w:lang w:eastAsia="ru-RU"/>
        </w:rPr>
        <w:t>I. Пояснительная записка</w:t>
      </w:r>
    </w:p>
    <w:p w:rsidR="00FC56C1" w:rsidRPr="00B7642F" w:rsidRDefault="00FC56C1" w:rsidP="00756E9C">
      <w:pPr>
        <w:shd w:val="clear" w:color="auto" w:fill="FFFFFF"/>
        <w:spacing w:after="120" w:line="240" w:lineRule="atLeast"/>
        <w:jc w:val="left"/>
        <w:rPr>
          <w:rFonts w:eastAsia="Times New Roman"/>
          <w:color w:val="333333"/>
          <w:lang w:eastAsia="ru-RU"/>
        </w:rPr>
      </w:pPr>
      <w:r w:rsidRPr="00B7642F">
        <w:rPr>
          <w:rFonts w:eastAsia="Times New Roman"/>
          <w:color w:val="333333"/>
          <w:lang w:eastAsia="ru-RU"/>
        </w:rPr>
        <w:t xml:space="preserve">Программа развивающего курса по психологии для 1 класса составлена на основе основной образовательной программы начального общего образования МБОУ СОШ №3 города Кузнецка, на основе Федеральных государственных образовательных стандартов второго поколения и программы </w:t>
      </w:r>
      <w:r w:rsidRPr="00B7642F">
        <w:rPr>
          <w:rFonts w:eastAsia="Times New Roman"/>
          <w:i/>
          <w:iCs/>
          <w:color w:val="333333"/>
          <w:lang w:eastAsia="ru-RU"/>
        </w:rPr>
        <w:t>Хухлаева О.В.</w:t>
      </w:r>
      <w:r w:rsidRPr="00B7642F">
        <w:rPr>
          <w:rFonts w:eastAsia="Times New Roman"/>
          <w:color w:val="333333"/>
          <w:lang w:eastAsia="ru-RU"/>
        </w:rPr>
        <w:t xml:space="preserve"> Путь к своему Я. </w:t>
      </w:r>
      <w:r w:rsidRPr="00B7642F">
        <w:rPr>
          <w:rFonts w:eastAsia="Times New Roman"/>
          <w:color w:val="333333"/>
          <w:lang w:eastAsia="ru-RU"/>
        </w:rPr>
        <w:br/>
        <w:t>Программа конкретизирует содержание основных тем учебного курса, дает примерное распределение учебных часов на изучение тем, логику учебного процесса в аспекте возрастных особенностей учащихся первых классов.</w:t>
      </w:r>
    </w:p>
    <w:p w:rsidR="00FC56C1" w:rsidRPr="00756E9C" w:rsidRDefault="00FC56C1" w:rsidP="00FC56C1">
      <w:pPr>
        <w:shd w:val="clear" w:color="auto" w:fill="FFFFFF"/>
        <w:spacing w:after="120" w:line="240" w:lineRule="atLeast"/>
        <w:rPr>
          <w:rFonts w:eastAsia="Times New Roman"/>
          <w:b/>
          <w:color w:val="333333"/>
          <w:lang w:eastAsia="ru-RU"/>
        </w:rPr>
      </w:pPr>
      <w:r w:rsidRPr="00756E9C">
        <w:rPr>
          <w:rFonts w:eastAsia="Times New Roman"/>
          <w:b/>
          <w:color w:val="333333"/>
          <w:u w:val="single"/>
          <w:lang w:eastAsia="ru-RU"/>
        </w:rPr>
        <w:t>Общие цели и задачи курса</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bCs/>
          <w:color w:val="333333"/>
          <w:lang w:eastAsia="ru-RU"/>
        </w:rPr>
        <w:t>Цель</w:t>
      </w:r>
      <w:r w:rsidRPr="00B7642F">
        <w:rPr>
          <w:rFonts w:eastAsia="Times New Roman"/>
          <w:color w:val="333333"/>
          <w:lang w:eastAsia="ru-RU"/>
        </w:rPr>
        <w:t> данного курса: создание социально-психологических условий для самопознания и познания других людей, повышения уверенности в себе и своей коммуникативной компетентности, что необходимо для полноценной школьной жизни и успешности ребенка в будущем.</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bCs/>
          <w:color w:val="333333"/>
          <w:lang w:eastAsia="ru-RU"/>
        </w:rPr>
        <w:t>Задачи:</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создать атмосферу сотрудничества, взаимопонимания и психологической безопасности;</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обеспечить успешную адаптацию ребенка к школе;</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дать учащимся первичные представления о психологии как науке, раскрыть содержание некоторых психологических понятий;</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поддерживать и развивать познавательную активность детей;</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дать ребенку элементарные представления о внутреннем мире человека, о его месте в окружающем мире;</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научить детей осознавать и снимать проявления своих негативных эмоциональных состояний;</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формировать у учащихся приемы, способы познавательной, коммуникативной деятельности;</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у детей креативные способности, способствовать самовыражению;</w:t>
      </w:r>
    </w:p>
    <w:p w:rsidR="00FC56C1" w:rsidRPr="00B7642F" w:rsidRDefault="00FC56C1" w:rsidP="000D28A8">
      <w:pPr>
        <w:numPr>
          <w:ilvl w:val="0"/>
          <w:numId w:val="23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способность сочувствовать, сопереживать.</w:t>
      </w:r>
    </w:p>
    <w:p w:rsidR="00FC56C1" w:rsidRPr="00756E9C" w:rsidRDefault="00FC56C1" w:rsidP="00FC56C1">
      <w:pPr>
        <w:shd w:val="clear" w:color="auto" w:fill="FFFFFF"/>
        <w:spacing w:after="120" w:line="240" w:lineRule="atLeast"/>
        <w:rPr>
          <w:rFonts w:eastAsia="Times New Roman"/>
          <w:b/>
          <w:color w:val="333333"/>
          <w:lang w:eastAsia="ru-RU"/>
        </w:rPr>
      </w:pPr>
      <w:r w:rsidRPr="00756E9C">
        <w:rPr>
          <w:rFonts w:eastAsia="Times New Roman"/>
          <w:b/>
          <w:color w:val="333333"/>
          <w:u w:val="single"/>
          <w:lang w:eastAsia="ru-RU"/>
        </w:rPr>
        <w:t>Место предмета в учебном плане: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Данная программа ориентирована на 33 часа в год, из расчета 1 учебный час в неделю.</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bCs/>
          <w:color w:val="333333"/>
          <w:lang w:eastAsia="ru-RU"/>
        </w:rPr>
        <w:lastRenderedPageBreak/>
        <w:t>II. Основное содержание программы</w:t>
      </w:r>
    </w:p>
    <w:p w:rsidR="00FC56C1" w:rsidRPr="00756E9C" w:rsidRDefault="00FC56C1" w:rsidP="00FC56C1">
      <w:pPr>
        <w:shd w:val="clear" w:color="auto" w:fill="FFFFFF"/>
        <w:spacing w:after="120" w:line="240" w:lineRule="atLeast"/>
        <w:rPr>
          <w:rFonts w:eastAsia="Times New Roman"/>
          <w:b/>
          <w:color w:val="333333"/>
          <w:lang w:eastAsia="ru-RU"/>
        </w:rPr>
      </w:pPr>
      <w:r w:rsidRPr="00756E9C">
        <w:rPr>
          <w:rFonts w:eastAsia="Times New Roman"/>
          <w:b/>
          <w:color w:val="333333"/>
          <w:u w:val="single"/>
          <w:lang w:eastAsia="ru-RU"/>
        </w:rPr>
        <w:t>Общая характеристика психологических особенностей первоклассников в контексте задач программы</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Начало школьной жизни – серьезное испытание для большинства детей, приходящих в первый класс. Они должны привыкать к новому коллективу, к новым требованиям к повседневным обязанностям. Главная их особенность – первичное осознание позиции школьника. Прежде всего, через новые обязанности, которые ребенок учится выполнять.</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Присутствует острое желание быть успешным в учебе, а для ребенка это означает то же, что быть хорошим и любимым.</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Ребенку трудно жить в атмосфере постоянной требовательности и контроля, он нуждается в помощи родителей при выполнении домашних заданий, во всяком случае, в присутствии взрослых. Поступление ребенка в школу часто превращается в настоящее испытание для любящих родителей.</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Дети с нетерпением ждут звонка на перемену, когда можно переключиться на привычные игры и общение со сверстниками. Первые дни в школе требуют целенаправленной работы </w:t>
      </w:r>
      <w:r w:rsidRPr="00B7642F">
        <w:rPr>
          <w:rFonts w:eastAsia="Times New Roman"/>
          <w:color w:val="333333"/>
          <w:lang w:eastAsia="ru-RU"/>
        </w:rPr>
        <w:br/>
        <w:t>по формированию установки на преодоление школьных трудностей и способности получать удовлетворение от процесса познания. Ребенок убежден в том, что у него должно все получиться хорошо, поэтому сильно переживает свои неудачи, не всегда понимая их причины. Поэтому значительное место отводится заданиям, в которых каждый ребенок вне зависимости от учебных успехов чувствует собственную ценность и значимость.</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Ребенок лучше всего запоминает информацию, когда не только слышит ее, но и видит ее наглядное отображение, имеет возможность потрогать изучаемый объект. Внимание и память пока еще непроизвольны, в силу этого отвлекаемость на занятиях довольно высока, поэтому для концентрации ребенку требуется внешняя помощь (интересные картинки, звуковые сигналы, музыка). Необходимо включение игровых и двигательных заданий.</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Чтобы младший школьник мог сознательно регулировать свое поведение, нужно научить его адекватно выражать чувства, находить конструктивные способы выхода из сложных ситуаций. Если не делать этого, неотреагированные чувства будут долго определять жизнь ребенка, создавая все новые субъективные трудности.</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Очень важно содействовать развитию рефлексии учащихся в осознании ими своих эмоциональных состояний. Через игровые роли и сказочные образы дети получают возможность постепенно осознавать собственные трудности, их причины и находить пути их преодоления.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Для первоклассников самой значимой фигурой становится учитель. Его похвала и порицание часто более важны, чем тот же отзыв, полученный от родителей. Детям кажется, что они занимают центральное место в жизни педагога, что все его беды и радости связаны только со школой и с ними. Поэтому полезно включение заданий, которые дают возможность понять, что радовать и огорчать учителя могут не только их успехи или дисциплина на уроке, но и, например, чтение книг, или общение с собственными детьми. Это поможет справиться с возможным страхом перед учителем.</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Другая важная задача в работе с первоклассниками – установление атмосферы дружелюбия и сотрудничества. Нужно учитывать, что большинство детей растут в атмосфере домашнего тепла и внимания. Тот, кто посещал детский сад, может страдать от смены привычного окружения. Далеко не каждый ребенок легко устанавливает новые привязанности.</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В целом за первый год обучения ребенок делает огромные шаги в развитии не только познавательной сферы, но также социального и эмоционального интеллекта.</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u w:val="single"/>
          <w:lang w:eastAsia="ru-RU"/>
        </w:rPr>
        <w:t>Направления реализации развивающего курса</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Развивающий курс представляет собой единую систему взаимосвязанных разделов, представленных по четырем направлениям:</w:t>
      </w:r>
    </w:p>
    <w:p w:rsidR="00FC56C1" w:rsidRPr="00B7642F" w:rsidRDefault="00FC56C1" w:rsidP="000D28A8">
      <w:pPr>
        <w:numPr>
          <w:ilvl w:val="0"/>
          <w:numId w:val="23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lastRenderedPageBreak/>
        <w:t>аксиологическому;</w:t>
      </w:r>
    </w:p>
    <w:p w:rsidR="00FC56C1" w:rsidRPr="00B7642F" w:rsidRDefault="00FC56C1" w:rsidP="000D28A8">
      <w:pPr>
        <w:numPr>
          <w:ilvl w:val="0"/>
          <w:numId w:val="23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технологическому (инструментальному);</w:t>
      </w:r>
    </w:p>
    <w:p w:rsidR="00FC56C1" w:rsidRPr="00B7642F" w:rsidRDefault="00FC56C1" w:rsidP="000D28A8">
      <w:pPr>
        <w:numPr>
          <w:ilvl w:val="0"/>
          <w:numId w:val="23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потребностно-мотивационному;</w:t>
      </w:r>
    </w:p>
    <w:p w:rsidR="00FC56C1" w:rsidRPr="00B7642F" w:rsidRDefault="00FC56C1" w:rsidP="000D28A8">
      <w:pPr>
        <w:numPr>
          <w:ilvl w:val="0"/>
          <w:numId w:val="23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выполнение возрастных задач развития.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Аксиологический компонент предполагает осознание ребенком ценности, уникальности себя, окружающих, идентификацию с миром.</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Инструментальный компонент предполагает овладение рефлексией как средством самопознания.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Потребностно-мотивационный компонент обеспечивает появление у ребенка потребности в саморазвитии и самореализации.</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При построении каждого занятия учитываются все направления; в то же время, в зависимости от целей, делается акцент на одном из них.</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u w:val="single"/>
          <w:lang w:eastAsia="ru-RU"/>
        </w:rPr>
        <w:t>Структура программы</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В программу развивающих занятий входят 4 темы.</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i/>
          <w:iCs/>
          <w:color w:val="333333"/>
          <w:lang w:eastAsia="ru-RU"/>
        </w:rPr>
        <w:t>Первая тема «Я – школьник»</w:t>
      </w:r>
      <w:r w:rsidRPr="00B7642F">
        <w:rPr>
          <w:rFonts w:eastAsia="Times New Roman"/>
          <w:color w:val="333333"/>
          <w:lang w:eastAsia="ru-RU"/>
        </w:rPr>
        <w:t> включает занятия, посвященные знакомству со школой, с учениками своего класса, привыканию к требованиям обучения.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Цели:</w:t>
      </w:r>
    </w:p>
    <w:p w:rsidR="00FC56C1" w:rsidRPr="00B7642F" w:rsidRDefault="00FC56C1" w:rsidP="000D28A8">
      <w:pPr>
        <w:numPr>
          <w:ilvl w:val="0"/>
          <w:numId w:val="23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содействовать осознанию позиции школьника;</w:t>
      </w:r>
    </w:p>
    <w:p w:rsidR="00FC56C1" w:rsidRPr="00B7642F" w:rsidRDefault="00FC56C1" w:rsidP="000D28A8">
      <w:pPr>
        <w:numPr>
          <w:ilvl w:val="0"/>
          <w:numId w:val="23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способствовать формированию дружеских отношений в классе;</w:t>
      </w:r>
    </w:p>
    <w:p w:rsidR="00FC56C1" w:rsidRPr="00B7642F" w:rsidRDefault="00FC56C1" w:rsidP="000D28A8">
      <w:pPr>
        <w:numPr>
          <w:ilvl w:val="0"/>
          <w:numId w:val="23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уверенность в себе и своих учебных возможностях;</w:t>
      </w:r>
    </w:p>
    <w:p w:rsidR="00FC56C1" w:rsidRPr="00B7642F" w:rsidRDefault="00FC56C1" w:rsidP="000D28A8">
      <w:pPr>
        <w:numPr>
          <w:ilvl w:val="0"/>
          <w:numId w:val="23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сфокусировать внимание учащихся на важнейших умениях, которые необходимо освоить в адаптационный период;</w:t>
      </w:r>
    </w:p>
    <w:p w:rsidR="00FC56C1" w:rsidRPr="00B7642F" w:rsidRDefault="00FC56C1" w:rsidP="000D28A8">
      <w:pPr>
        <w:numPr>
          <w:ilvl w:val="0"/>
          <w:numId w:val="23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мотивировать учащихся к развитию силы воли и самоконтроля.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i/>
          <w:iCs/>
          <w:color w:val="333333"/>
          <w:lang w:eastAsia="ru-RU"/>
        </w:rPr>
        <w:t>Вторая тема «Я – доброжелательный</w:t>
      </w:r>
      <w:r w:rsidRPr="00B7642F">
        <w:rPr>
          <w:rFonts w:eastAsia="Times New Roman"/>
          <w:color w:val="333333"/>
          <w:lang w:eastAsia="ru-RU"/>
        </w:rPr>
        <w:t>» направлена на развитие доброжелательности, позитивного отношения к миру и к окружающим.</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Цели:</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способствовать развитию доброжелательности у детей;</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раскрыть правила общения в группе;</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содействовать пониманию и освоению социально – поведенческих норм;</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умение слышать и слушать другого человека;</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поощрять стремление понимать чувства и настроение другого;</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формировать внимательное отношение к самому себе и окружающим;</w:t>
      </w:r>
    </w:p>
    <w:p w:rsidR="00FC56C1" w:rsidRPr="00B7642F" w:rsidRDefault="00FC56C1" w:rsidP="000D28A8">
      <w:pPr>
        <w:numPr>
          <w:ilvl w:val="0"/>
          <w:numId w:val="23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способность сочувствовать, сопереживать.</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i/>
          <w:iCs/>
          <w:color w:val="333333"/>
          <w:lang w:eastAsia="ru-RU"/>
        </w:rPr>
        <w:t>Третья тема «Я учусь жить мирно»</w:t>
      </w:r>
      <w:r w:rsidRPr="00B7642F">
        <w:rPr>
          <w:rFonts w:eastAsia="Times New Roman"/>
          <w:color w:val="333333"/>
          <w:lang w:eastAsia="ru-RU"/>
        </w:rPr>
        <w:t> посвящена навыкам конструктивного общения и взаимодействия между детьми.</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Цели:</w:t>
      </w:r>
    </w:p>
    <w:p w:rsidR="00FC56C1" w:rsidRPr="00B7642F" w:rsidRDefault="00FC56C1" w:rsidP="000D28A8">
      <w:pPr>
        <w:numPr>
          <w:ilvl w:val="0"/>
          <w:numId w:val="23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умение сотрудничать, вместе играть;</w:t>
      </w:r>
    </w:p>
    <w:p w:rsidR="00FC56C1" w:rsidRPr="00B7642F" w:rsidRDefault="00FC56C1" w:rsidP="000D28A8">
      <w:pPr>
        <w:numPr>
          <w:ilvl w:val="0"/>
          <w:numId w:val="23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подвести учащихся к осознанию собственного умения дружить;</w:t>
      </w:r>
    </w:p>
    <w:p w:rsidR="00FC56C1" w:rsidRPr="00B7642F" w:rsidRDefault="00FC56C1" w:rsidP="000D28A8">
      <w:pPr>
        <w:numPr>
          <w:ilvl w:val="0"/>
          <w:numId w:val="23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помочь детям осознать качества настоящего друга;</w:t>
      </w:r>
    </w:p>
    <w:p w:rsidR="00FC56C1" w:rsidRPr="00B7642F" w:rsidRDefault="00FC56C1" w:rsidP="000D28A8">
      <w:pPr>
        <w:numPr>
          <w:ilvl w:val="0"/>
          <w:numId w:val="23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обучить детей способам разрешения конфликтов;</w:t>
      </w:r>
    </w:p>
    <w:p w:rsidR="00FC56C1" w:rsidRPr="00B7642F" w:rsidRDefault="00FC56C1" w:rsidP="000D28A8">
      <w:pPr>
        <w:numPr>
          <w:ilvl w:val="0"/>
          <w:numId w:val="23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отрабатывать умение присоединяться к группе.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i/>
          <w:iCs/>
          <w:color w:val="333333"/>
          <w:lang w:eastAsia="ru-RU"/>
        </w:rPr>
        <w:t>Четвертая тема «Мои чувства»</w:t>
      </w:r>
      <w:r w:rsidRPr="00B7642F">
        <w:rPr>
          <w:rFonts w:eastAsia="Times New Roman"/>
          <w:color w:val="333333"/>
          <w:lang w:eastAsia="ru-RU"/>
        </w:rPr>
        <w:t> помогает детям научиться понимать и контролировать свои эмоциональные состояния.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lastRenderedPageBreak/>
        <w:t>Цели:</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рассмотреть особенности содержательного наполнения радости, страха, гнева;</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обучать распознаванию, описанию своих чувств и чувств других людей;</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помочь детям осознавать относительность оценки чувств;</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познакомить с приемами снижения мышечного напряжения;</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способствовать снижению уровня тревожности, страхов при помощи приемов игровой </w:t>
      </w:r>
      <w:r w:rsidRPr="00B7642F">
        <w:rPr>
          <w:rFonts w:eastAsia="Times New Roman"/>
          <w:color w:val="333333"/>
          <w:lang w:eastAsia="ru-RU"/>
        </w:rPr>
        <w:br/>
        <w:t>и арттерапии;</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развивать проявление внутренней рефлексии в умении давать адекватную оценку самому себе;</w:t>
      </w:r>
    </w:p>
    <w:p w:rsidR="00FC56C1" w:rsidRPr="00B7642F" w:rsidRDefault="00FC56C1" w:rsidP="000D28A8">
      <w:pPr>
        <w:numPr>
          <w:ilvl w:val="0"/>
          <w:numId w:val="235"/>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формировать творческое мышление.</w:t>
      </w:r>
    </w:p>
    <w:p w:rsidR="00FC56C1" w:rsidRPr="00756E9C" w:rsidRDefault="00FC56C1" w:rsidP="00FC56C1">
      <w:pPr>
        <w:shd w:val="clear" w:color="auto" w:fill="FFFFFF"/>
        <w:spacing w:after="120" w:line="240" w:lineRule="atLeast"/>
        <w:jc w:val="center"/>
        <w:rPr>
          <w:rFonts w:eastAsia="Times New Roman"/>
          <w:b/>
          <w:color w:val="333333"/>
          <w:lang w:eastAsia="ru-RU"/>
        </w:rPr>
      </w:pPr>
      <w:r w:rsidRPr="00756E9C">
        <w:rPr>
          <w:rFonts w:eastAsia="Times New Roman"/>
          <w:b/>
          <w:bCs/>
          <w:color w:val="333333"/>
          <w:lang w:eastAsia="ru-RU"/>
        </w:rPr>
        <w:t>Учебно-тематическое планирование курса «Психология общения» </w:t>
      </w:r>
      <w:r w:rsidRPr="00756E9C">
        <w:rPr>
          <w:rFonts w:eastAsia="Times New Roman"/>
          <w:b/>
          <w:color w:val="333333"/>
          <w:lang w:eastAsia="ru-RU"/>
        </w:rPr>
        <w:t>(см. </w:t>
      </w:r>
      <w:hyperlink r:id="rId42" w:history="1">
        <w:r w:rsidRPr="00756E9C">
          <w:rPr>
            <w:rFonts w:eastAsia="Times New Roman"/>
            <w:b/>
            <w:bCs/>
            <w:i/>
            <w:iCs/>
            <w:color w:val="008738"/>
            <w:u w:val="single"/>
            <w:lang w:eastAsia="ru-RU"/>
          </w:rPr>
          <w:t>Приложение</w:t>
        </w:r>
      </w:hyperlink>
      <w:r w:rsidRPr="00756E9C">
        <w:rPr>
          <w:rFonts w:eastAsia="Times New Roman"/>
          <w:b/>
          <w:color w:val="333333"/>
          <w:lang w:eastAsia="ru-RU"/>
        </w:rPr>
        <w:t>)</w:t>
      </w:r>
    </w:p>
    <w:p w:rsidR="00FC56C1" w:rsidRPr="00756E9C" w:rsidRDefault="00FC56C1" w:rsidP="00FC56C1">
      <w:pPr>
        <w:shd w:val="clear" w:color="auto" w:fill="FFFFFF"/>
        <w:spacing w:after="120" w:line="240" w:lineRule="atLeast"/>
        <w:rPr>
          <w:rFonts w:eastAsia="Times New Roman"/>
          <w:b/>
          <w:color w:val="333333"/>
          <w:lang w:eastAsia="ru-RU"/>
        </w:rPr>
      </w:pPr>
      <w:r w:rsidRPr="00756E9C">
        <w:rPr>
          <w:rFonts w:eastAsia="Times New Roman"/>
          <w:b/>
          <w:bCs/>
          <w:color w:val="333333"/>
          <w:lang w:eastAsia="ru-RU"/>
        </w:rPr>
        <w:t>III. Методическое обеспечение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Основной формой работы является групповое занятие с элементами психологического тренинга, структурными составляющими которого являются ритуал приветствия (в кругу), разминка, двигательно-активная игра, традиционное прощание (в кругу). В качестве основных средств обучения используются игры и упражнения (при необходимости – психотерапевтические приемы и техники), с помощью которых решается целый комплекс задач. Принципы ведения занятий основаны на гуманистической психологической парадигме.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u w:val="single"/>
          <w:lang w:eastAsia="ru-RU"/>
        </w:rPr>
        <w:t>Виды используемых методических средств:</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ролевые игры;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психогимнастические игры;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эмоционально-символические методы;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дискуссионные игры;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релаксационные методы;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рисуночные методы;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когнитивные методы;</w:t>
      </w:r>
    </w:p>
    <w:p w:rsidR="00FC56C1" w:rsidRPr="00B7642F" w:rsidRDefault="00FC56C1" w:rsidP="000D28A8">
      <w:pPr>
        <w:numPr>
          <w:ilvl w:val="0"/>
          <w:numId w:val="236"/>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метод направленного воображения.</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Способствуют развитию как когнитивной, так и эмоционально-личностной сферы детские подвижные игры, психологические упражнения, адаптированные для младшего школьного возраста, а также стихи, сказки, рассказы на понимание детьми окружающего мира и себя в этом мире.</w:t>
      </w:r>
      <w:r w:rsidRPr="00B7642F">
        <w:rPr>
          <w:rFonts w:eastAsia="Times New Roman"/>
          <w:color w:val="333333"/>
          <w:lang w:eastAsia="ru-RU"/>
        </w:rPr>
        <w:br/>
      </w:r>
      <w:r w:rsidRPr="00B7642F">
        <w:rPr>
          <w:rFonts w:eastAsia="Times New Roman"/>
          <w:color w:val="333333"/>
          <w:u w:val="single"/>
          <w:lang w:eastAsia="ru-RU"/>
        </w:rPr>
        <w:t>Основные формы заданий</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Задания-вопросы. Они не предполагают каких-либо действий детей; они читаются и сразу обсуждаются. Предполагаются разные варианты решений.</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Задания-выборы.</w:t>
      </w:r>
      <w:r w:rsidRPr="00B7642F">
        <w:rPr>
          <w:rFonts w:eastAsia="Times New Roman"/>
          <w:bCs/>
          <w:color w:val="333333"/>
          <w:lang w:eastAsia="ru-RU"/>
        </w:rPr>
        <w:t> </w:t>
      </w:r>
      <w:r w:rsidRPr="00B7642F">
        <w:rPr>
          <w:rFonts w:eastAsia="Times New Roman"/>
          <w:color w:val="333333"/>
          <w:lang w:eastAsia="ru-RU"/>
        </w:rPr>
        <w:t>В них детям нужно выбрать нужные картинки (слова, фразы) и обозначить выбор.</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 – интеллектуальные задачи</w:t>
      </w:r>
      <w:r w:rsidRPr="00B7642F">
        <w:rPr>
          <w:rFonts w:eastAsia="Times New Roman"/>
          <w:bCs/>
          <w:color w:val="333333"/>
          <w:lang w:eastAsia="ru-RU"/>
        </w:rPr>
        <w:t>. </w:t>
      </w:r>
      <w:r w:rsidRPr="00B7642F">
        <w:rPr>
          <w:rFonts w:eastAsia="Times New Roman"/>
          <w:color w:val="333333"/>
          <w:lang w:eastAsia="ru-RU"/>
        </w:rPr>
        <w:t>Они составлены по принципу заданий, развивающих внимание и мышление.</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Задания-действия. Детям нужно что-либо сделать, например, сказать определенное слово. После прочтения задания им дается время подумать, а потом по команде ведущего они одновременно выполняют это действие.</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 на рисование.</w:t>
      </w:r>
      <w:r w:rsidRPr="00B7642F">
        <w:rPr>
          <w:rFonts w:eastAsia="Times New Roman"/>
          <w:bCs/>
          <w:color w:val="333333"/>
          <w:lang w:eastAsia="ru-RU"/>
        </w:rPr>
        <w:t> </w:t>
      </w:r>
      <w:r w:rsidRPr="00B7642F">
        <w:rPr>
          <w:rFonts w:eastAsia="Times New Roman"/>
          <w:color w:val="333333"/>
          <w:lang w:eastAsia="ru-RU"/>
        </w:rPr>
        <w:t>В них детям нужно раскрасить или нарисовать что-либо. После выполнения ведущий демонстрирует несколько детских работ.</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Задания-записи. Детям предлагают письменно записать свои мысли и по желанию прочитать их.</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Задания-сочинения.</w:t>
      </w:r>
      <w:r w:rsidRPr="00B7642F">
        <w:rPr>
          <w:rFonts w:eastAsia="Times New Roman"/>
          <w:bCs/>
          <w:color w:val="333333"/>
          <w:lang w:eastAsia="ru-RU"/>
        </w:rPr>
        <w:t> </w:t>
      </w:r>
      <w:r w:rsidRPr="00B7642F">
        <w:rPr>
          <w:rFonts w:eastAsia="Times New Roman"/>
          <w:color w:val="333333"/>
          <w:lang w:eastAsia="ru-RU"/>
        </w:rPr>
        <w:t>Здесь нужно придумать свои ситуации, способы выхода из них и рассказать о них ребятам.</w:t>
      </w:r>
    </w:p>
    <w:p w:rsidR="00FC56C1" w:rsidRPr="00B7642F" w:rsidRDefault="00FC56C1" w:rsidP="000D28A8">
      <w:pPr>
        <w:numPr>
          <w:ilvl w:val="0"/>
          <w:numId w:val="237"/>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Задания на взаимодействие.</w:t>
      </w:r>
      <w:r w:rsidRPr="00B7642F">
        <w:rPr>
          <w:rFonts w:eastAsia="Times New Roman"/>
          <w:bCs/>
          <w:color w:val="333333"/>
          <w:lang w:eastAsia="ru-RU"/>
        </w:rPr>
        <w:t> </w:t>
      </w:r>
      <w:r w:rsidRPr="00B7642F">
        <w:rPr>
          <w:rFonts w:eastAsia="Times New Roman"/>
          <w:color w:val="333333"/>
          <w:lang w:eastAsia="ru-RU"/>
        </w:rPr>
        <w:t>Дети договариваются и вместе делают задание.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u w:val="single"/>
          <w:lang w:eastAsia="ru-RU"/>
        </w:rPr>
        <w:lastRenderedPageBreak/>
        <w:t>Оборудование</w:t>
      </w:r>
    </w:p>
    <w:p w:rsidR="00FC56C1" w:rsidRPr="00B7642F" w:rsidRDefault="00FC56C1" w:rsidP="000D28A8">
      <w:pPr>
        <w:numPr>
          <w:ilvl w:val="0"/>
          <w:numId w:val="238"/>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«Мешочек психолога» (подарочная часть): мелкие игрушки, наклейки, воздушный шарик, сушки, конфетки.</w:t>
      </w:r>
    </w:p>
    <w:p w:rsidR="00FC56C1" w:rsidRPr="00B7642F" w:rsidRDefault="00FC56C1" w:rsidP="000D28A8">
      <w:pPr>
        <w:numPr>
          <w:ilvl w:val="0"/>
          <w:numId w:val="238"/>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«Мешочек психолога» (игровая часть): мячики (резиновые, насыпные, массажные), игрушки из «киндер-сюрприза», негромкие музыкальные инструменты (шумовые), колокольчик, ленточки, лоскутки, песочные часы, пальчиковые куклы и т.д.</w:t>
      </w:r>
    </w:p>
    <w:p w:rsidR="00FC56C1" w:rsidRPr="00B7642F" w:rsidRDefault="00FC56C1" w:rsidP="000D28A8">
      <w:pPr>
        <w:numPr>
          <w:ilvl w:val="0"/>
          <w:numId w:val="238"/>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Платки, салфетки, покрывало, старые газеты и журналы, поролоновые дубинки или подушки – оружие для друзей, деревянный молоток, тугой пластилин или кусок глины для разминания руками.</w:t>
      </w:r>
    </w:p>
    <w:p w:rsidR="00FC56C1" w:rsidRPr="00B7642F" w:rsidRDefault="00FC56C1" w:rsidP="000D28A8">
      <w:pPr>
        <w:numPr>
          <w:ilvl w:val="0"/>
          <w:numId w:val="238"/>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Фотоаппарат, компьютер, мультимедийное оборудование..</w:t>
      </w:r>
    </w:p>
    <w:p w:rsidR="00FC56C1" w:rsidRPr="00B7642F" w:rsidRDefault="00FC56C1" w:rsidP="000D28A8">
      <w:pPr>
        <w:numPr>
          <w:ilvl w:val="0"/>
          <w:numId w:val="238"/>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Банк игр и упражнений.</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u w:val="single"/>
          <w:lang w:eastAsia="ru-RU"/>
        </w:rPr>
        <w:t>Условия реализации программы</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Для занятий отводятся специальные уроки продолжительностью 40-45 минут.</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Обстановка в помещении должна отличаться от обстановки классной комнаты: есть игрушки, которыми могут играть дети, стулья должны стоять полукругом, чтобы дети могли видеть лица друг друга.</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Занятия проводятся в рамках внеурочной деятельности, после уроков, т. к. они помогают снять накопленное за день напряжение.</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Посторонние не должны входить на занятия. Только по предварительной договоренности родители или учителя могут находиться в этой комнате, при условии, что они становятся членами группы, а не наблюдателями.</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Предполагается, что в ходе работы по каждой из четырех тем будет создаваться что-то вещественное, остающееся после занятий. Особый колорит создают лески с яркими прищепками для выставки творческих работ первоклассников.</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Стены класса постепенно украшаются фотографиями детей, учителей, фрагментами детских работ, стендами.</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При появлении симптомов эмоциональной усталости у ребенка следует разрешить ему не включаться в занятие, а тихонько порисовать или заняться своим делом, не мешающим другим.</w:t>
      </w:r>
    </w:p>
    <w:p w:rsidR="00FC56C1" w:rsidRPr="00B7642F" w:rsidRDefault="00FC56C1" w:rsidP="000D28A8">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Психолог должен создать непринужденную обстановку, чтобы ребенок не боялся, что его действия будут отрицательно оценены. Улыбкой, похвалой, добрым словом, ласковым прикосновением нужно показать, что принимаешь ребенка таким, какой он есть.</w:t>
      </w:r>
    </w:p>
    <w:p w:rsidR="00FC56C1" w:rsidRPr="00756E9C" w:rsidRDefault="00FC56C1" w:rsidP="00756E9C">
      <w:pPr>
        <w:numPr>
          <w:ilvl w:val="0"/>
          <w:numId w:val="239"/>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Не заставлять и не принуждать ребенка к выполнению упражнений, а стараться с помощью</w:t>
      </w:r>
      <w:r w:rsidR="00756E9C">
        <w:rPr>
          <w:rFonts w:eastAsia="Times New Roman"/>
          <w:color w:val="333333"/>
          <w:lang w:eastAsia="ru-RU"/>
        </w:rPr>
        <w:t xml:space="preserve"> других «втянуть» его в занятие</w:t>
      </w:r>
    </w:p>
    <w:p w:rsidR="00FC56C1" w:rsidRPr="00756E9C" w:rsidRDefault="00FC56C1" w:rsidP="00FC56C1">
      <w:pPr>
        <w:shd w:val="clear" w:color="auto" w:fill="FFFFFF"/>
        <w:spacing w:after="120" w:line="240" w:lineRule="atLeast"/>
        <w:rPr>
          <w:rFonts w:eastAsia="Times New Roman"/>
          <w:b/>
          <w:color w:val="333333"/>
          <w:lang w:eastAsia="ru-RU"/>
        </w:rPr>
      </w:pPr>
      <w:r w:rsidRPr="00756E9C">
        <w:rPr>
          <w:rFonts w:eastAsia="Times New Roman"/>
          <w:b/>
          <w:bCs/>
          <w:color w:val="333333"/>
          <w:lang w:eastAsia="ru-RU"/>
        </w:rPr>
        <w:t>IV. Планируемые результаты</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bCs/>
          <w:color w:val="333333"/>
          <w:lang w:eastAsia="ru-RU"/>
        </w:rPr>
        <w:t>Универсальные учебные действия (УУД), которые формируются в ходе работы (</w:t>
      </w:r>
      <w:r w:rsidRPr="00B7642F">
        <w:rPr>
          <w:rFonts w:eastAsia="Times New Roman"/>
          <w:color w:val="333333"/>
          <w:lang w:eastAsia="ru-RU"/>
        </w:rPr>
        <w:t>далее указываются основные из них):</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1. </w:t>
      </w:r>
      <w:r w:rsidRPr="00B7642F">
        <w:rPr>
          <w:rFonts w:eastAsia="Times New Roman"/>
          <w:i/>
          <w:iCs/>
          <w:color w:val="333333"/>
          <w:lang w:eastAsia="ru-RU"/>
        </w:rPr>
        <w:t>Личностные УУД:</w:t>
      </w:r>
    </w:p>
    <w:p w:rsidR="00FC56C1" w:rsidRPr="00B7642F" w:rsidRDefault="00FC56C1" w:rsidP="000D28A8">
      <w:pPr>
        <w:numPr>
          <w:ilvl w:val="0"/>
          <w:numId w:val="24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принятие социальной роли ученика;</w:t>
      </w:r>
    </w:p>
    <w:p w:rsidR="00FC56C1" w:rsidRPr="00B7642F" w:rsidRDefault="00FC56C1" w:rsidP="000D28A8">
      <w:pPr>
        <w:numPr>
          <w:ilvl w:val="0"/>
          <w:numId w:val="24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развитие самостоятельности и личной ответственности за свои поступки;</w:t>
      </w:r>
    </w:p>
    <w:p w:rsidR="00FC56C1" w:rsidRPr="00B7642F" w:rsidRDefault="00FC56C1" w:rsidP="000D28A8">
      <w:pPr>
        <w:numPr>
          <w:ilvl w:val="0"/>
          <w:numId w:val="240"/>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овладение начальными навыками адаптации в социуме.</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2. </w:t>
      </w:r>
      <w:r w:rsidRPr="00B7642F">
        <w:rPr>
          <w:rFonts w:eastAsia="Times New Roman"/>
          <w:i/>
          <w:iCs/>
          <w:color w:val="333333"/>
          <w:lang w:eastAsia="ru-RU"/>
        </w:rPr>
        <w:t>Регулятивные УУД:</w:t>
      </w:r>
    </w:p>
    <w:p w:rsidR="00FC56C1" w:rsidRPr="00B7642F" w:rsidRDefault="00FC56C1" w:rsidP="000D28A8">
      <w:pPr>
        <w:numPr>
          <w:ilvl w:val="0"/>
          <w:numId w:val="24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овладение способностью принимать и сохранять цели деятельности;</w:t>
      </w:r>
    </w:p>
    <w:p w:rsidR="00FC56C1" w:rsidRPr="00B7642F" w:rsidRDefault="00FC56C1" w:rsidP="000D28A8">
      <w:pPr>
        <w:numPr>
          <w:ilvl w:val="0"/>
          <w:numId w:val="241"/>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освоение способов решения проблем творческого характера.</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lastRenderedPageBreak/>
        <w:t>3. </w:t>
      </w:r>
      <w:r w:rsidRPr="00B7642F">
        <w:rPr>
          <w:rFonts w:eastAsia="Times New Roman"/>
          <w:i/>
          <w:iCs/>
          <w:color w:val="333333"/>
          <w:lang w:eastAsia="ru-RU"/>
        </w:rPr>
        <w:t>Познавательные УУД</w:t>
      </w:r>
      <w:r w:rsidRPr="00B7642F">
        <w:rPr>
          <w:rFonts w:eastAsia="Times New Roman"/>
          <w:color w:val="333333"/>
          <w:lang w:eastAsia="ru-RU"/>
        </w:rPr>
        <w:t>:</w:t>
      </w:r>
    </w:p>
    <w:p w:rsidR="00FC56C1" w:rsidRPr="00B7642F" w:rsidRDefault="00FC56C1" w:rsidP="000D28A8">
      <w:pPr>
        <w:numPr>
          <w:ilvl w:val="0"/>
          <w:numId w:val="242"/>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овладение логическими операциями сравнения, анализа, синтеза, обобщения, классификации, установления аналогий, простых причинно-следственных связей.</w:t>
      </w: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color w:val="333333"/>
          <w:lang w:eastAsia="ru-RU"/>
        </w:rPr>
        <w:t>4. </w:t>
      </w:r>
      <w:r w:rsidRPr="00B7642F">
        <w:rPr>
          <w:rFonts w:eastAsia="Times New Roman"/>
          <w:i/>
          <w:iCs/>
          <w:color w:val="333333"/>
          <w:lang w:eastAsia="ru-RU"/>
        </w:rPr>
        <w:t>Коммуникативные УУД</w:t>
      </w:r>
      <w:r w:rsidRPr="00B7642F">
        <w:rPr>
          <w:rFonts w:eastAsia="Times New Roman"/>
          <w:color w:val="333333"/>
          <w:lang w:eastAsia="ru-RU"/>
        </w:rPr>
        <w:t>:</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задавать вопросы;</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излагать свое мнение и оценку событий;</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признавать возможность существования различных точек зрения;</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знакомиться, присоединяться к группе;</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благодарить;</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выразить свои теплые чувства к другому;</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принимать комплименты;</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извиняться;</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предложить помощь другу, проявить заботу;</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просить помощи;</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справляться со своими эмоциями;</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соблюдать правила игры;</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слушать и слышать собеседника;</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осознавать свои чувства и выражать их;</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договариваться о распределении ролей в совместной деятельности;</w:t>
      </w:r>
    </w:p>
    <w:p w:rsidR="00FC56C1" w:rsidRPr="00B7642F" w:rsidRDefault="00FC56C1" w:rsidP="000D28A8">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находить «нравится» в «нужно»;</w:t>
      </w:r>
    </w:p>
    <w:p w:rsidR="00FC56C1" w:rsidRPr="00756E9C" w:rsidRDefault="00756E9C" w:rsidP="00756E9C">
      <w:pPr>
        <w:numPr>
          <w:ilvl w:val="0"/>
          <w:numId w:val="243"/>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Pr>
          <w:rFonts w:eastAsia="Times New Roman"/>
          <w:color w:val="333333"/>
          <w:lang w:eastAsia="ru-RU"/>
        </w:rPr>
        <w:t>доводить задание до конц</w:t>
      </w:r>
    </w:p>
    <w:p w:rsidR="00FC56C1" w:rsidRPr="00B7642F" w:rsidRDefault="00FC56C1" w:rsidP="00FC56C1">
      <w:pPr>
        <w:shd w:val="clear" w:color="auto" w:fill="FFFFFF"/>
        <w:spacing w:after="120" w:line="240" w:lineRule="atLeast"/>
        <w:rPr>
          <w:rFonts w:eastAsia="Times New Roman"/>
          <w:bCs/>
          <w:color w:val="333333"/>
          <w:lang w:eastAsia="ru-RU"/>
        </w:rPr>
      </w:pPr>
    </w:p>
    <w:p w:rsidR="00FC56C1" w:rsidRPr="00B7642F" w:rsidRDefault="00FC56C1" w:rsidP="00FC56C1">
      <w:pPr>
        <w:shd w:val="clear" w:color="auto" w:fill="FFFFFF"/>
        <w:spacing w:after="120" w:line="240" w:lineRule="atLeast"/>
        <w:rPr>
          <w:rFonts w:eastAsia="Times New Roman"/>
          <w:color w:val="333333"/>
          <w:lang w:eastAsia="ru-RU"/>
        </w:rPr>
      </w:pPr>
      <w:r w:rsidRPr="00B7642F">
        <w:rPr>
          <w:rFonts w:eastAsia="Times New Roman"/>
          <w:bCs/>
          <w:color w:val="333333"/>
          <w:lang w:eastAsia="ru-RU"/>
        </w:rPr>
        <w:t>Литература:</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Активные методы в работе школьного психолога./Сб. научных трудов. – М., 1990.</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Алан Дж.</w:t>
      </w:r>
      <w:r w:rsidRPr="00B7642F">
        <w:rPr>
          <w:rFonts w:eastAsia="Times New Roman"/>
          <w:color w:val="333333"/>
          <w:lang w:eastAsia="ru-RU"/>
        </w:rPr>
        <w:t> Ландшафт детской души. – СПб., Минск, 1997.</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Гин С.</w:t>
      </w:r>
      <w:r w:rsidRPr="00B7642F">
        <w:rPr>
          <w:rFonts w:eastAsia="Times New Roman"/>
          <w:color w:val="333333"/>
          <w:lang w:eastAsia="ru-RU"/>
        </w:rPr>
        <w:t> Мир человека. – М., 2003.</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Зинкевич-Евстигнеева Т.Д., Грабенко Т.М.</w:t>
      </w:r>
      <w:r w:rsidRPr="00B7642F">
        <w:rPr>
          <w:rFonts w:eastAsia="Times New Roman"/>
          <w:color w:val="333333"/>
          <w:lang w:eastAsia="ru-RU"/>
        </w:rPr>
        <w:t> Практикум по креативной терапии. – СПб., 2003.</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Клюева Н.В., Касаткина Ю.В. </w:t>
      </w:r>
      <w:r w:rsidRPr="00B7642F">
        <w:rPr>
          <w:rFonts w:eastAsia="Times New Roman"/>
          <w:color w:val="333333"/>
          <w:lang w:eastAsia="ru-RU"/>
        </w:rPr>
        <w:t>Учим детей общению. – Ярославль, 1997.</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Кривцова С.В. Жизненные навыки / Уроки психологии в 1 классе. – М., 2002.</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Кряжева Н.Л.</w:t>
      </w:r>
      <w:r w:rsidRPr="00B7642F">
        <w:rPr>
          <w:rFonts w:eastAsia="Times New Roman"/>
          <w:color w:val="333333"/>
          <w:lang w:eastAsia="ru-RU"/>
        </w:rPr>
        <w:t> Развитие эмоционального мира детей. – Ярославль, 1997.</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Лютова Е.К., Монина Г.Б.</w:t>
      </w:r>
      <w:r w:rsidRPr="00B7642F">
        <w:rPr>
          <w:rFonts w:eastAsia="Times New Roman"/>
          <w:color w:val="333333"/>
          <w:lang w:eastAsia="ru-RU"/>
        </w:rPr>
        <w:t> Шпаргалка для взрослых: Психокоррекционная работа с гиперактивными, агрессивными, тревожными и аутичными детьми. – СПб., 2002.</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Мухина В.С. </w:t>
      </w:r>
      <w:r w:rsidRPr="00B7642F">
        <w:rPr>
          <w:rFonts w:eastAsia="Times New Roman"/>
          <w:color w:val="333333"/>
          <w:lang w:eastAsia="ru-RU"/>
        </w:rPr>
        <w:t>Детская психология. – М., 1999.</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Овчарова Р.В. </w:t>
      </w:r>
      <w:r w:rsidRPr="00B7642F">
        <w:rPr>
          <w:rFonts w:eastAsia="Times New Roman"/>
          <w:color w:val="333333"/>
          <w:lang w:eastAsia="ru-RU"/>
        </w:rPr>
        <w:t>Практическая психология в начальной школе. – М.,1996.</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Оклендер В. </w:t>
      </w:r>
      <w:r w:rsidRPr="00B7642F">
        <w:rPr>
          <w:rFonts w:eastAsia="Times New Roman"/>
          <w:color w:val="333333"/>
          <w:lang w:eastAsia="ru-RU"/>
        </w:rPr>
        <w:t>Окна в мир ребенка. Руководство по детской психотерапии. – М., 1997.</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color w:val="333333"/>
          <w:lang w:eastAsia="ru-RU"/>
        </w:rPr>
        <w:t>Федеральный государственный образовательный стандарт начального общего образования / Утвержден приказом Министерства образования и науки Российской Федерации от 06.10.2009 г. № 373/.</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Фопель К. </w:t>
      </w:r>
      <w:r w:rsidRPr="00B7642F">
        <w:rPr>
          <w:rFonts w:eastAsia="Times New Roman"/>
          <w:color w:val="333333"/>
          <w:lang w:eastAsia="ru-RU"/>
        </w:rPr>
        <w:t>Как научить детей сотрудничать? Ч. 1-4. – М., 1998.</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Хухлаева О.В.</w:t>
      </w:r>
      <w:r w:rsidRPr="00B7642F">
        <w:rPr>
          <w:rFonts w:eastAsia="Times New Roman"/>
          <w:color w:val="333333"/>
          <w:lang w:eastAsia="ru-RU"/>
        </w:rPr>
        <w:t> Тропинка к своему Я. – М, 2001.</w:t>
      </w:r>
    </w:p>
    <w:p w:rsidR="00FC56C1" w:rsidRPr="00B7642F" w:rsidRDefault="00FC56C1" w:rsidP="000D28A8">
      <w:pPr>
        <w:numPr>
          <w:ilvl w:val="0"/>
          <w:numId w:val="244"/>
        </w:numPr>
        <w:shd w:val="clear" w:color="auto" w:fill="FFFFFF"/>
        <w:suppressAutoHyphens w:val="0"/>
        <w:spacing w:before="100" w:beforeAutospacing="1" w:after="100" w:afterAutospacing="1" w:line="240" w:lineRule="atLeast"/>
        <w:ind w:left="375"/>
        <w:jc w:val="left"/>
        <w:rPr>
          <w:rFonts w:eastAsia="Times New Roman"/>
          <w:color w:val="333333"/>
          <w:lang w:eastAsia="ru-RU"/>
        </w:rPr>
      </w:pPr>
      <w:r w:rsidRPr="00B7642F">
        <w:rPr>
          <w:rFonts w:eastAsia="Times New Roman"/>
          <w:i/>
          <w:iCs/>
          <w:color w:val="333333"/>
          <w:lang w:eastAsia="ru-RU"/>
        </w:rPr>
        <w:t>Черняева С. А. </w:t>
      </w:r>
      <w:r w:rsidRPr="00B7642F">
        <w:rPr>
          <w:rFonts w:eastAsia="Times New Roman"/>
          <w:color w:val="333333"/>
          <w:lang w:eastAsia="ru-RU"/>
        </w:rPr>
        <w:t>Психотерапевтические сказки и игры. – СПб.,1996.</w:t>
      </w:r>
    </w:p>
    <w:p w:rsidR="00FC56C1" w:rsidRPr="00B7642F" w:rsidRDefault="00FC56C1" w:rsidP="00FC56C1"/>
    <w:p w:rsidR="00B7642F" w:rsidRDefault="00B7642F" w:rsidP="00B7642F">
      <w:pPr>
        <w:pStyle w:val="a0"/>
        <w:rPr>
          <w:sz w:val="28"/>
          <w:szCs w:val="28"/>
        </w:rPr>
      </w:pPr>
      <w:r>
        <w:rPr>
          <w:rStyle w:val="affff2"/>
          <w:sz w:val="28"/>
          <w:szCs w:val="28"/>
        </w:rPr>
        <w:t xml:space="preserve">                                  Пояснительная записка</w:t>
      </w:r>
    </w:p>
    <w:p w:rsidR="00B7642F" w:rsidRDefault="00B7642F" w:rsidP="00B7642F">
      <w:pPr>
        <w:pStyle w:val="a0"/>
        <w:rPr>
          <w:sz w:val="28"/>
          <w:szCs w:val="28"/>
        </w:rPr>
      </w:pPr>
      <w:r>
        <w:rPr>
          <w:rStyle w:val="affff2"/>
          <w:sz w:val="28"/>
          <w:szCs w:val="28"/>
        </w:rPr>
        <w:t xml:space="preserve">                                          Семьеведение</w:t>
      </w:r>
    </w:p>
    <w:p w:rsidR="00B7642F" w:rsidRPr="00B7642F" w:rsidRDefault="00B7642F" w:rsidP="00B7642F">
      <w:pPr>
        <w:pStyle w:val="a0"/>
      </w:pPr>
      <w:r w:rsidRPr="00B7642F">
        <w:lastRenderedPageBreak/>
        <w:t>Программа составлена на основе основной образовательной программы начального общего образования МБОУ СОШ № 3 города Кузнецка. Она  предназначена для обучающихся  3-4го классов общеобразовательной четырёхлетней начальной школы.</w:t>
      </w:r>
    </w:p>
    <w:p w:rsidR="00B7642F" w:rsidRPr="00B7642F" w:rsidRDefault="00B7642F" w:rsidP="00B7642F">
      <w:pPr>
        <w:pStyle w:val="a0"/>
      </w:pPr>
      <w:r w:rsidRPr="00B7642F">
        <w:t>В последнее время в Российской Федерации семейная политика признается одним из приоритетных направлений социальной сферы. Разрабатываемая программа направлена на повышение воспитательного потенциала семьи и создание условий для его эффективной реализации, укрепление статуса социального института семьи, повышении его ценности в общественном сознании.</w:t>
      </w:r>
    </w:p>
    <w:p w:rsidR="00B7642F" w:rsidRPr="00B7642F" w:rsidRDefault="00B7642F" w:rsidP="00B7642F">
      <w:pPr>
        <w:pStyle w:val="a0"/>
      </w:pPr>
      <w:r w:rsidRPr="00B7642F">
        <w:t>В связи с этим созрела потребность в разработке специальной образовательной программы для школ, которая включала бы в себя начальные знания о семье, ее структуре, роли жены и мужа, матери и отца, жизненном цикле семьи, психологии развития ребенка, основах педагогики. Школьники в рамках этого курса получат элементарные знания о ведении хозяйства», планировании бюджета. Изучение курса «Семьеведение» является важным этапом личностного развития школьников. Знания и навыки, приобретаемые в ходе освоения теоретических и практических основ данного курса, позволяют значительно расширить и углубить систему знаний школьников о психологических основах семейных отношений, сформировать у них более адекватное представление о психологической природе и истоках многих проблем и трудностей, которые неизбежно возникают в процессе семейной жизни.</w:t>
      </w:r>
    </w:p>
    <w:p w:rsidR="00B7642F" w:rsidRPr="00B7642F" w:rsidRDefault="00B7642F" w:rsidP="00B7642F">
      <w:pPr>
        <w:pStyle w:val="a0"/>
      </w:pPr>
      <w:r w:rsidRPr="00B7642F">
        <w:rPr>
          <w:rStyle w:val="aff"/>
        </w:rPr>
        <w:t>Цели:</w:t>
      </w:r>
    </w:p>
    <w:p w:rsidR="00B7642F" w:rsidRPr="00B7642F" w:rsidRDefault="00B7642F" w:rsidP="00B7642F">
      <w:pPr>
        <w:pStyle w:val="a0"/>
      </w:pPr>
      <w:r w:rsidRPr="00B7642F">
        <w:rPr>
          <w:rStyle w:val="affff2"/>
          <w:b w:val="0"/>
        </w:rPr>
        <w:t>Воспитать в детях уважительное отношение ко всем членам семьи.</w:t>
      </w:r>
    </w:p>
    <w:p w:rsidR="00B7642F" w:rsidRPr="00B7642F" w:rsidRDefault="00B7642F" w:rsidP="00B7642F">
      <w:pPr>
        <w:pStyle w:val="a0"/>
      </w:pPr>
      <w:r w:rsidRPr="00B7642F">
        <w:rPr>
          <w:rStyle w:val="affff2"/>
          <w:b w:val="0"/>
        </w:rPr>
        <w:t>Учить осознанно и добросовестно относится к домашнему труду.</w:t>
      </w:r>
    </w:p>
    <w:p w:rsidR="00B7642F" w:rsidRPr="00B7642F" w:rsidRDefault="00B7642F" w:rsidP="00B7642F">
      <w:pPr>
        <w:pStyle w:val="a0"/>
      </w:pPr>
      <w:r w:rsidRPr="00B7642F">
        <w:rPr>
          <w:rStyle w:val="affff2"/>
          <w:b w:val="0"/>
        </w:rPr>
        <w:t>Развивать устную речь, память, творческие способности.</w:t>
      </w:r>
    </w:p>
    <w:p w:rsidR="00B7642F" w:rsidRPr="00B7642F" w:rsidRDefault="00B7642F" w:rsidP="00B7642F">
      <w:pPr>
        <w:pStyle w:val="a0"/>
      </w:pPr>
      <w:r w:rsidRPr="00B7642F">
        <w:rPr>
          <w:rStyle w:val="aff"/>
        </w:rPr>
        <w:t>Задачи</w:t>
      </w:r>
    </w:p>
    <w:p w:rsidR="00B7642F" w:rsidRPr="00B7642F" w:rsidRDefault="00B7642F" w:rsidP="00B7642F">
      <w:pPr>
        <w:pStyle w:val="a0"/>
      </w:pPr>
      <w:r w:rsidRPr="00B7642F">
        <w:rPr>
          <w:rStyle w:val="affff2"/>
          <w:b w:val="0"/>
        </w:rPr>
        <w:t>развитие сотруднических отношений между педагогами и родителями, формирование гуманных отношений между детьми и родителями;</w:t>
      </w:r>
    </w:p>
    <w:p w:rsidR="00B7642F" w:rsidRPr="00B7642F" w:rsidRDefault="00B7642F" w:rsidP="00B7642F">
      <w:pPr>
        <w:pStyle w:val="a0"/>
      </w:pPr>
      <w:r w:rsidRPr="00B7642F">
        <w:rPr>
          <w:rStyle w:val="affff2"/>
          <w:b w:val="0"/>
        </w:rPr>
        <w:t>формирование убеждения о важности семьи в жизни человека,</w:t>
      </w:r>
    </w:p>
    <w:p w:rsidR="00B7642F" w:rsidRPr="00B7642F" w:rsidRDefault="00B7642F" w:rsidP="00B7642F">
      <w:pPr>
        <w:pStyle w:val="a0"/>
      </w:pPr>
      <w:r w:rsidRPr="00B7642F">
        <w:rPr>
          <w:rStyle w:val="affff2"/>
          <w:b w:val="0"/>
        </w:rPr>
        <w:t>укрепить привязанность к членам своей семьи;</w:t>
      </w:r>
    </w:p>
    <w:p w:rsidR="00B7642F" w:rsidRPr="00B7642F" w:rsidRDefault="00B7642F" w:rsidP="00B7642F">
      <w:pPr>
        <w:pStyle w:val="a0"/>
      </w:pPr>
      <w:r w:rsidRPr="00B7642F">
        <w:rPr>
          <w:rStyle w:val="affff2"/>
          <w:b w:val="0"/>
        </w:rPr>
        <w:t>научить гордиться их достижениями, оказывать помощь старшим, заботиться о младших и стариках.</w:t>
      </w:r>
    </w:p>
    <w:p w:rsidR="00B7642F" w:rsidRPr="00B7642F" w:rsidRDefault="00B7642F" w:rsidP="00B7642F">
      <w:pPr>
        <w:pStyle w:val="a0"/>
      </w:pPr>
      <w:r w:rsidRPr="00B7642F">
        <w:rPr>
          <w:rStyle w:val="affff2"/>
          <w:b w:val="0"/>
        </w:rPr>
        <w:t>Программой запланировано 33 часа в год из расчета 1 час в неделю.</w:t>
      </w:r>
    </w:p>
    <w:p w:rsidR="00B7642F" w:rsidRPr="00B7642F" w:rsidRDefault="00B7642F" w:rsidP="00B7642F">
      <w:pPr>
        <w:pStyle w:val="a0"/>
      </w:pPr>
      <w:r w:rsidRPr="00B7642F">
        <w:rPr>
          <w:rStyle w:val="affff2"/>
          <w:b w:val="0"/>
        </w:rPr>
        <w:t>Занятия целесообразно проводить в форме дискуссий, игровых тренингов. Такая форма может помочь решить еще одну острую проблему — умение вести диалог и договариваться, что особенно ценно в семейной жизни.</w:t>
      </w:r>
    </w:p>
    <w:p w:rsidR="00B7642F" w:rsidRPr="00B7642F" w:rsidRDefault="00B7642F" w:rsidP="00B7642F">
      <w:pPr>
        <w:pStyle w:val="a0"/>
      </w:pPr>
      <w:r w:rsidRPr="00B7642F">
        <w:rPr>
          <w:rStyle w:val="affff2"/>
          <w:b w:val="0"/>
        </w:rPr>
        <w:t>Разумеется, школа не сможет без участия семьи полноценно формировать родительские установки у детей, но наличие такого предмета в школьной программе поможет детям задуматься о своем будущем, и принимать ответственные решения во взрослой жизни</w:t>
      </w:r>
    </w:p>
    <w:p w:rsidR="00B7642F" w:rsidRPr="00B7642F" w:rsidRDefault="00B7642F" w:rsidP="00B7642F">
      <w:pPr>
        <w:pStyle w:val="a0"/>
      </w:pPr>
      <w:r w:rsidRPr="00B7642F">
        <w:rPr>
          <w:rStyle w:val="affff2"/>
          <w:b w:val="0"/>
        </w:rPr>
        <w:t>воспитывать в детях уважительное отношение ко всем членам семьи; учить осознанно и добросовестно относиться к домашнему труду; развивать устную речь, память, творческие способности.</w:t>
      </w:r>
    </w:p>
    <w:p w:rsidR="00B7642F" w:rsidRPr="00B7642F" w:rsidRDefault="00B7642F" w:rsidP="00B7642F">
      <w:pPr>
        <w:pStyle w:val="a0"/>
      </w:pPr>
      <w:r w:rsidRPr="00B7642F">
        <w:rPr>
          <w:rStyle w:val="affff2"/>
          <w:b w:val="0"/>
        </w:rPr>
        <w:t>Изучение курса «Семьеведение» является важным этапом личностного развития школьников. Знания и навыки, приобретаемые в ходе освоения теоретических и практических основ данного курса, позволяют значительно расширить и углубить систему знаний школьников о психологических основах семейных отношений, сформировать у них более адекватное представление о психологической природе и истоках многих проблем и трудностей, которые неизбежно возникают в процессе семейной жизни.</w:t>
      </w:r>
    </w:p>
    <w:p w:rsidR="00B7642F" w:rsidRPr="00B7642F" w:rsidRDefault="00B7642F" w:rsidP="00B7642F">
      <w:pPr>
        <w:pStyle w:val="a0"/>
      </w:pPr>
      <w:r w:rsidRPr="00B7642F">
        <w:rPr>
          <w:rStyle w:val="affff2"/>
          <w:b w:val="0"/>
        </w:rPr>
        <w:lastRenderedPageBreak/>
        <w:t>СЕМЬЯ — базовая ячейка общества, характеризующаяся, в частности, следующими неотъемлемыми стабильными признаками:</w:t>
      </w:r>
    </w:p>
    <w:p w:rsidR="00B7642F" w:rsidRPr="00B7642F" w:rsidRDefault="00B7642F" w:rsidP="00B7642F">
      <w:pPr>
        <w:pStyle w:val="a0"/>
      </w:pPr>
      <w:r w:rsidRPr="00B7642F">
        <w:rPr>
          <w:rStyle w:val="affff2"/>
          <w:b w:val="0"/>
        </w:rPr>
        <w:t>союзом мужчины и женщины;</w:t>
      </w:r>
    </w:p>
    <w:p w:rsidR="00B7642F" w:rsidRPr="00B7642F" w:rsidRDefault="00B7642F" w:rsidP="00B7642F">
      <w:pPr>
        <w:pStyle w:val="a0"/>
      </w:pPr>
      <w:r w:rsidRPr="00B7642F">
        <w:rPr>
          <w:rStyle w:val="affff2"/>
          <w:b w:val="0"/>
        </w:rPr>
        <w:t>добровольностью вступления в брак;</w:t>
      </w:r>
    </w:p>
    <w:p w:rsidR="00B7642F" w:rsidRPr="00B7642F" w:rsidRDefault="00B7642F" w:rsidP="00B7642F">
      <w:pPr>
        <w:pStyle w:val="a0"/>
      </w:pPr>
      <w:r w:rsidRPr="00B7642F">
        <w:rPr>
          <w:rStyle w:val="affff2"/>
          <w:b w:val="0"/>
        </w:rPr>
        <w:t>члены семьи связаны общностью быта;</w:t>
      </w:r>
    </w:p>
    <w:p w:rsidR="00B7642F" w:rsidRPr="00B7642F" w:rsidRDefault="00B7642F" w:rsidP="00B7642F">
      <w:pPr>
        <w:pStyle w:val="a0"/>
      </w:pPr>
      <w:r w:rsidRPr="00B7642F">
        <w:rPr>
          <w:rStyle w:val="affff2"/>
          <w:b w:val="0"/>
        </w:rPr>
        <w:t>вступлением в брачные отношения;</w:t>
      </w:r>
    </w:p>
    <w:p w:rsidR="00B7642F" w:rsidRPr="00B7642F" w:rsidRDefault="00B7642F" w:rsidP="00B7642F">
      <w:pPr>
        <w:pStyle w:val="a0"/>
      </w:pPr>
      <w:r w:rsidRPr="00B7642F">
        <w:rPr>
          <w:rStyle w:val="affff2"/>
          <w:b w:val="0"/>
        </w:rPr>
        <w:t>На стадиях жизненного цикла человека последовательно меняются его функции и статус в семье. Для взрослого человека семья является источником, удовлетворения ряда его потребностей и малым коллективом, предъявляющим ему разнообразные и достаточно сложные требования. Для ребёнка семья — это среда, в которой складываются условия его физического, психического, эмоционального и интеллектуального развития.</w:t>
      </w:r>
    </w:p>
    <w:p w:rsidR="00B7642F" w:rsidRPr="00B7642F" w:rsidRDefault="00B7642F" w:rsidP="00B7642F">
      <w:pPr>
        <w:pStyle w:val="a0"/>
      </w:pPr>
      <w:r w:rsidRPr="00B7642F">
        <w:rPr>
          <w:rStyle w:val="aff"/>
        </w:rPr>
        <w:t>ФУНКЦИИ СЕМЬИ:</w:t>
      </w:r>
    </w:p>
    <w:p w:rsidR="00B7642F" w:rsidRPr="00B7642F" w:rsidRDefault="00B7642F" w:rsidP="00B7642F">
      <w:pPr>
        <w:pStyle w:val="a0"/>
      </w:pPr>
      <w:r w:rsidRPr="00B7642F">
        <w:rPr>
          <w:rStyle w:val="affff2"/>
          <w:b w:val="0"/>
        </w:rPr>
        <w:t>Репродуктивная: рождение потомства.</w:t>
      </w:r>
    </w:p>
    <w:p w:rsidR="00B7642F" w:rsidRPr="00B7642F" w:rsidRDefault="00B7642F" w:rsidP="00B7642F">
      <w:pPr>
        <w:pStyle w:val="a0"/>
      </w:pPr>
      <w:r w:rsidRPr="00B7642F">
        <w:rPr>
          <w:rStyle w:val="affff2"/>
          <w:b w:val="0"/>
        </w:rPr>
        <w:t>Воспитательная: воспитание детей, самореализация родительских чувств.</w:t>
      </w:r>
    </w:p>
    <w:p w:rsidR="00B7642F" w:rsidRPr="00B7642F" w:rsidRDefault="00B7642F" w:rsidP="00B7642F">
      <w:pPr>
        <w:pStyle w:val="a0"/>
      </w:pPr>
      <w:r w:rsidRPr="00B7642F">
        <w:rPr>
          <w:rStyle w:val="affff2"/>
          <w:b w:val="0"/>
        </w:rPr>
        <w:t>Хозяйственно-бытовая: удовлетворение материальных потребностей членов семьи.</w:t>
      </w:r>
    </w:p>
    <w:p w:rsidR="00B7642F" w:rsidRPr="00B7642F" w:rsidRDefault="00B7642F" w:rsidP="00B7642F">
      <w:pPr>
        <w:pStyle w:val="a0"/>
      </w:pPr>
      <w:r w:rsidRPr="00B7642F">
        <w:rPr>
          <w:rStyle w:val="affff2"/>
          <w:b w:val="0"/>
        </w:rPr>
        <w:t>Рекреативная: восстановление физических и интеллектуальных сил.</w:t>
      </w:r>
    </w:p>
    <w:p w:rsidR="00B7642F" w:rsidRPr="00B7642F" w:rsidRDefault="00B7642F" w:rsidP="00B7642F">
      <w:pPr>
        <w:pStyle w:val="a0"/>
      </w:pPr>
      <w:r w:rsidRPr="00B7642F">
        <w:rPr>
          <w:rStyle w:val="affff2"/>
          <w:b w:val="0"/>
        </w:rPr>
        <w:t>Эмоциональная: удовлетворение потребностей в симпатии, уважении, признании, поддержке, эмоциональной защите.</w:t>
      </w:r>
    </w:p>
    <w:p w:rsidR="00B7642F" w:rsidRPr="00B7642F" w:rsidRDefault="00B7642F" w:rsidP="00B7642F">
      <w:pPr>
        <w:pStyle w:val="a0"/>
      </w:pPr>
      <w:r w:rsidRPr="00B7642F">
        <w:rPr>
          <w:rStyle w:val="affff2"/>
          <w:b w:val="0"/>
        </w:rPr>
        <w:t>Духовная: совместные проведение досуга и духовное обогащение.</w:t>
      </w:r>
    </w:p>
    <w:p w:rsidR="00B7642F" w:rsidRPr="00B7642F" w:rsidRDefault="00B7642F" w:rsidP="00B7642F">
      <w:pPr>
        <w:pStyle w:val="a0"/>
      </w:pPr>
      <w:r w:rsidRPr="00B7642F">
        <w:rPr>
          <w:rStyle w:val="affff2"/>
          <w:b w:val="0"/>
        </w:rPr>
        <w:t>Социальная: социальный контроль.</w:t>
      </w:r>
    </w:p>
    <w:p w:rsidR="00B7642F" w:rsidRPr="00B7642F" w:rsidRDefault="00B7642F" w:rsidP="00B7642F">
      <w:pPr>
        <w:pStyle w:val="a0"/>
      </w:pPr>
      <w:r w:rsidRPr="00B7642F">
        <w:rPr>
          <w:rStyle w:val="affff2"/>
          <w:b w:val="0"/>
        </w:rPr>
        <w:t>СЕМЕЙНЫЕ ТРАДИЦИИ</w:t>
      </w:r>
    </w:p>
    <w:p w:rsidR="00B7642F" w:rsidRPr="00B7642F" w:rsidRDefault="00B7642F" w:rsidP="00B7642F">
      <w:pPr>
        <w:pStyle w:val="a0"/>
      </w:pPr>
      <w:r w:rsidRPr="00B7642F">
        <w:rPr>
          <w:rStyle w:val="affff2"/>
          <w:b w:val="0"/>
        </w:rPr>
        <w:t>Семейные традиции — это обычные принятые в семье нормы, манеры поведения, обычаи и взгляды, которые передаются из поколения в поколение. Семейные традиции и ритуалы являются, с одной стороны, одним из важных признаков здоровой или функциональной семьи, а, с другой стороны, наличие семейных традиций является одним из важнейших механизмов передачи следующим поколениям семьи законов внутрисемейного взаимодействия: распределения ролей во всех сферах семейной жизни, правил внутрисемейного общения, в том числе способов разрешения конфликтов и преодоления возникающих проблем. Семейные традиции и обряды основываются на общественных, религиозных и исторических традициях и обрядах, но творчески преобразуются и дополняются собственными, поэтому они уникальны для каждой семьи.</w:t>
      </w:r>
    </w:p>
    <w:p w:rsidR="00B7642F" w:rsidRPr="00B7642F" w:rsidRDefault="00B7642F" w:rsidP="00B7642F">
      <w:pPr>
        <w:pStyle w:val="a0"/>
      </w:pPr>
      <w:r w:rsidRPr="00B7642F">
        <w:rPr>
          <w:rStyle w:val="affff2"/>
          <w:b w:val="0"/>
        </w:rPr>
        <w:t>Здоровыми считаются семьи, в которых:</w:t>
      </w:r>
    </w:p>
    <w:p w:rsidR="00B7642F" w:rsidRPr="00B7642F" w:rsidRDefault="00B7642F" w:rsidP="00B7642F">
      <w:pPr>
        <w:pStyle w:val="a0"/>
      </w:pPr>
      <w:r w:rsidRPr="00B7642F">
        <w:rPr>
          <w:rStyle w:val="affff2"/>
          <w:b w:val="0"/>
        </w:rPr>
        <w:t>каждый член воспринимается как равный другим;</w:t>
      </w:r>
    </w:p>
    <w:p w:rsidR="00B7642F" w:rsidRPr="00B7642F" w:rsidRDefault="00B7642F" w:rsidP="00B7642F">
      <w:pPr>
        <w:pStyle w:val="a0"/>
      </w:pPr>
      <w:r w:rsidRPr="00B7642F">
        <w:rPr>
          <w:rStyle w:val="affff2"/>
          <w:b w:val="0"/>
        </w:rPr>
        <w:t>доверие, честность и открытость являются существенными;</w:t>
      </w:r>
    </w:p>
    <w:p w:rsidR="00B7642F" w:rsidRPr="00B7642F" w:rsidRDefault="00B7642F" w:rsidP="00B7642F">
      <w:pPr>
        <w:pStyle w:val="a0"/>
      </w:pPr>
      <w:r w:rsidRPr="00B7642F">
        <w:rPr>
          <w:rStyle w:val="affff2"/>
          <w:b w:val="0"/>
        </w:rPr>
        <w:t>внутрисемейное общение является конгруэнтным;</w:t>
      </w:r>
    </w:p>
    <w:p w:rsidR="00B7642F" w:rsidRPr="00B7642F" w:rsidRDefault="00B7642F" w:rsidP="00B7642F">
      <w:pPr>
        <w:pStyle w:val="a0"/>
      </w:pPr>
      <w:r w:rsidRPr="00B7642F">
        <w:rPr>
          <w:rStyle w:val="affff2"/>
          <w:b w:val="0"/>
        </w:rPr>
        <w:t>члены поддерживают друг друга;</w:t>
      </w:r>
    </w:p>
    <w:p w:rsidR="00B7642F" w:rsidRPr="00B7642F" w:rsidRDefault="00B7642F" w:rsidP="00B7642F">
      <w:pPr>
        <w:pStyle w:val="a0"/>
      </w:pPr>
      <w:r w:rsidRPr="00B7642F">
        <w:rPr>
          <w:rStyle w:val="affff2"/>
          <w:b w:val="0"/>
        </w:rPr>
        <w:t>каждый член несёт свою часть ответственности за семью в целом;</w:t>
      </w:r>
    </w:p>
    <w:p w:rsidR="00B7642F" w:rsidRPr="00B7642F" w:rsidRDefault="00B7642F" w:rsidP="00B7642F">
      <w:pPr>
        <w:pStyle w:val="a0"/>
      </w:pPr>
      <w:r w:rsidRPr="00B7642F">
        <w:rPr>
          <w:rStyle w:val="affff2"/>
          <w:b w:val="0"/>
        </w:rPr>
        <w:t>отдыхают, получают удовольствие и радуются члены вместе;</w:t>
      </w:r>
    </w:p>
    <w:p w:rsidR="00B7642F" w:rsidRPr="00B7642F" w:rsidRDefault="00B7642F" w:rsidP="00B7642F">
      <w:pPr>
        <w:pStyle w:val="a0"/>
      </w:pPr>
      <w:r w:rsidRPr="00B7642F">
        <w:rPr>
          <w:rStyle w:val="affff2"/>
          <w:b w:val="0"/>
        </w:rPr>
        <w:t>существенное место занимают традиции и ритуалы;</w:t>
      </w:r>
    </w:p>
    <w:p w:rsidR="00B7642F" w:rsidRPr="00B7642F" w:rsidRDefault="00B7642F" w:rsidP="00B7642F">
      <w:pPr>
        <w:pStyle w:val="a0"/>
      </w:pPr>
      <w:r w:rsidRPr="00B7642F">
        <w:rPr>
          <w:rStyle w:val="affff2"/>
          <w:b w:val="0"/>
        </w:rPr>
        <w:t>члены принимают особенности и уникальность каждого из них;</w:t>
      </w:r>
    </w:p>
    <w:p w:rsidR="00B7642F" w:rsidRPr="00B7642F" w:rsidRDefault="00B7642F" w:rsidP="00B7642F">
      <w:pPr>
        <w:pStyle w:val="a0"/>
      </w:pPr>
      <w:r w:rsidRPr="00B7642F">
        <w:rPr>
          <w:rStyle w:val="affff2"/>
          <w:b w:val="0"/>
        </w:rPr>
        <w:t>уважается право на приватность (на наличие личного пространства, на</w:t>
      </w:r>
    </w:p>
    <w:p w:rsidR="00B7642F" w:rsidRPr="00B7642F" w:rsidRDefault="00B7642F" w:rsidP="00B7642F">
      <w:pPr>
        <w:pStyle w:val="a0"/>
      </w:pPr>
      <w:r w:rsidRPr="00B7642F">
        <w:rPr>
          <w:rStyle w:val="affff2"/>
          <w:b w:val="0"/>
        </w:rPr>
        <w:t>неприкосновенность частной жизни);</w:t>
      </w:r>
    </w:p>
    <w:p w:rsidR="00B7642F" w:rsidRPr="00B7642F" w:rsidRDefault="00B7642F" w:rsidP="00B7642F">
      <w:pPr>
        <w:pStyle w:val="a0"/>
      </w:pPr>
      <w:r w:rsidRPr="00B7642F">
        <w:rPr>
          <w:rStyle w:val="affff2"/>
          <w:b w:val="0"/>
        </w:rPr>
        <w:t>чувства каждого члена принимаются и прорабатываются.</w:t>
      </w:r>
    </w:p>
    <w:p w:rsidR="00B7642F" w:rsidRPr="00B7642F" w:rsidRDefault="00B7642F" w:rsidP="00B7642F">
      <w:pPr>
        <w:pStyle w:val="a0"/>
        <w:rPr>
          <w:rStyle w:val="aff"/>
        </w:rPr>
      </w:pPr>
    </w:p>
    <w:p w:rsidR="00B7642F" w:rsidRPr="00B7642F" w:rsidRDefault="00B7642F" w:rsidP="00B7642F">
      <w:pPr>
        <w:pStyle w:val="a0"/>
      </w:pPr>
      <w:r w:rsidRPr="00B7642F">
        <w:rPr>
          <w:rStyle w:val="aff"/>
        </w:rPr>
        <w:t>ВВЕДЕНИЕ В ПРЕДМЕТ СЕМЬЕВЕДЕНИЕ</w:t>
      </w:r>
    </w:p>
    <w:p w:rsidR="00B7642F" w:rsidRPr="00B7642F" w:rsidRDefault="00B7642F" w:rsidP="00B7642F">
      <w:pPr>
        <w:pStyle w:val="a0"/>
      </w:pPr>
      <w:r w:rsidRPr="00B7642F">
        <w:rPr>
          <w:rStyle w:val="affff2"/>
          <w:b w:val="0"/>
        </w:rPr>
        <w:t>Семья, её интересы, нужды должны быть в центре социальной работы, а семейная политика приоритетной в социальной политике государства.</w:t>
      </w:r>
    </w:p>
    <w:p w:rsidR="00B7642F" w:rsidRPr="00B7642F" w:rsidRDefault="00B7642F" w:rsidP="00B7642F">
      <w:pPr>
        <w:pStyle w:val="a0"/>
      </w:pPr>
      <w:r w:rsidRPr="00B7642F">
        <w:rPr>
          <w:rStyle w:val="affff2"/>
          <w:b w:val="0"/>
        </w:rPr>
        <w:t>Только такая цель позволит ослабить негативные последствия реформирования общества, социальную политику сделает более эффективной, отвечающей полностью нуждам и потребностям российских семей.</w:t>
      </w:r>
    </w:p>
    <w:p w:rsidR="00B7642F" w:rsidRPr="00B7642F" w:rsidRDefault="00B7642F" w:rsidP="00B7642F">
      <w:pPr>
        <w:pStyle w:val="a0"/>
      </w:pPr>
      <w:r w:rsidRPr="00B7642F">
        <w:rPr>
          <w:rStyle w:val="affff2"/>
          <w:b w:val="0"/>
        </w:rPr>
        <w:t>Учитывая это, в последнее десятилетие усилился интерес отечественной науки к изучению семьи. Если раньше семья была объектом изучения социологии, демографии, юриспруденции, психологии, педагогики и других наук, то теперь ее проблемами активно занимаются экономисты, философы, экологи, медики. Наметился комплексный, междисциплинарный подход к исследованию проблем российской семьи, ее социально- экономических, демографических, социально-правовых, психолого-педагогических и других аспектов.</w:t>
      </w:r>
    </w:p>
    <w:p w:rsidR="00B7642F" w:rsidRPr="00B7642F" w:rsidRDefault="00B7642F" w:rsidP="00B7642F">
      <w:pPr>
        <w:pStyle w:val="a0"/>
      </w:pPr>
      <w:r w:rsidRPr="00B7642F">
        <w:rPr>
          <w:rStyle w:val="affff2"/>
          <w:b w:val="0"/>
        </w:rPr>
        <w:t>Глубокое изучение проблем современной семьи, психологии и педагогики семейных отношений обеспечит формирование конкретных профессиональных умений и навыков на основе современных семенных исследований и социальных технологий. Это позволит оказать необходимую помощь семье и ее членам, оказавшимся в трудных жизненных ситуациях.</w:t>
      </w:r>
    </w:p>
    <w:p w:rsidR="00B7642F" w:rsidRPr="00B7642F" w:rsidRDefault="00B7642F" w:rsidP="00B7642F">
      <w:pPr>
        <w:pStyle w:val="a0"/>
      </w:pPr>
      <w:r w:rsidRPr="00B7642F">
        <w:rPr>
          <w:rStyle w:val="affff2"/>
          <w:b w:val="0"/>
        </w:rPr>
        <w:t>СЕМЬЕВЕДЕНИЕ, КАК ОБЛАСТЬ ЗНАНИЯ, КАК УЧЕНИЕ О ЖИЗНЕДЕЯТЕЛЬНО</w:t>
      </w:r>
      <w:r w:rsidRPr="00B7642F">
        <w:rPr>
          <w:rStyle w:val="aff"/>
        </w:rPr>
        <w:t>СТИ И ПРОБЛЕМАХ СЕМЬИ, ЕЕ РОЛИ В ОБЩЕСТВЕ И СЕМЕЙНОЙ ПОЛИТИКЕ</w:t>
      </w:r>
    </w:p>
    <w:p w:rsidR="00B7642F" w:rsidRPr="00B7642F" w:rsidRDefault="00B7642F" w:rsidP="00B7642F">
      <w:pPr>
        <w:pStyle w:val="a0"/>
      </w:pPr>
      <w:r w:rsidRPr="00B7642F">
        <w:rPr>
          <w:rStyle w:val="aff"/>
          <w:rFonts w:ascii="Tahoma;sans-serif" w:hAnsi="Tahoma;sans-serif"/>
          <w:color w:val="666666"/>
        </w:rPr>
        <w:t>Семьеведение</w:t>
      </w:r>
      <w:r w:rsidRPr="00B7642F">
        <w:rPr>
          <w:rStyle w:val="affff2"/>
          <w:rFonts w:ascii="Tahoma;sans-serif" w:hAnsi="Tahoma;sans-serif"/>
          <w:b w:val="0"/>
          <w:color w:val="666666"/>
        </w:rPr>
        <w:t>-это учение о жизнедеятельности семьи в различных циклах ее развития и на различных уровнях ее организации.</w:t>
      </w:r>
    </w:p>
    <w:p w:rsidR="00B7642F" w:rsidRPr="00B7642F" w:rsidRDefault="00B7642F" w:rsidP="00B7642F">
      <w:pPr>
        <w:pStyle w:val="a0"/>
      </w:pPr>
      <w:r w:rsidRPr="00B7642F">
        <w:rPr>
          <w:rStyle w:val="affff2"/>
          <w:rFonts w:ascii="Tahoma;sans-serif" w:hAnsi="Tahoma;sans-serif"/>
          <w:b w:val="0"/>
          <w:color w:val="666666"/>
        </w:rPr>
        <w:t>Семьеведение-это особая наука о становлении и развитии семьи, о специфике ее внутренних и внешних связей. Она имеет свой объект и предмет изучения.</w:t>
      </w:r>
    </w:p>
    <w:p w:rsidR="00B7642F" w:rsidRPr="00B7642F" w:rsidRDefault="00B7642F" w:rsidP="00B7642F">
      <w:pPr>
        <w:pStyle w:val="a0"/>
      </w:pPr>
      <w:r w:rsidRPr="00B7642F">
        <w:rPr>
          <w:rStyle w:val="affff2"/>
          <w:rFonts w:ascii="Tahoma;sans-serif" w:hAnsi="Tahoma;sans-serif"/>
          <w:b w:val="0"/>
          <w:color w:val="666666"/>
        </w:rPr>
        <w:t>Объектом семьеведения, т. е. той сферой, на что направлен процесс исследования, является семья как общественная группа, процесс ее формирования и развития как устойчивой социальной системы.</w:t>
      </w:r>
    </w:p>
    <w:p w:rsidR="00B7642F" w:rsidRPr="00B7642F" w:rsidRDefault="00B7642F" w:rsidP="00B7642F">
      <w:pPr>
        <w:pStyle w:val="a0"/>
      </w:pPr>
      <w:r w:rsidRPr="00B7642F">
        <w:rPr>
          <w:rStyle w:val="affff2"/>
          <w:rFonts w:ascii="Tahoma;sans-serif" w:hAnsi="Tahoma;sans-serif"/>
          <w:b w:val="0"/>
          <w:color w:val="666666"/>
        </w:rPr>
        <w:t>В результате ознакомления с содержанием курса школьники должны:</w:t>
      </w:r>
    </w:p>
    <w:p w:rsidR="00B7642F" w:rsidRPr="00B7642F" w:rsidRDefault="00B7642F" w:rsidP="00B7642F">
      <w:pPr>
        <w:pStyle w:val="a0"/>
      </w:pPr>
      <w:r w:rsidRPr="00B7642F">
        <w:rPr>
          <w:rStyle w:val="affff2"/>
          <w:rFonts w:ascii="Tahoma;sans-serif" w:hAnsi="Tahoma;sans-serif"/>
          <w:b w:val="0"/>
          <w:color w:val="666666"/>
        </w:rPr>
        <w:t>знать основные этапы динамики семейных отношений и типичные для каждого этапа проблемы, с которыми сталкивается семья;</w:t>
      </w:r>
    </w:p>
    <w:p w:rsidR="00B7642F" w:rsidRPr="00B7642F" w:rsidRDefault="00B7642F" w:rsidP="00B7642F">
      <w:pPr>
        <w:pStyle w:val="a0"/>
      </w:pPr>
      <w:r w:rsidRPr="00B7642F">
        <w:rPr>
          <w:rStyle w:val="affff2"/>
          <w:rFonts w:ascii="Tahoma;sans-serif" w:hAnsi="Tahoma;sans-serif"/>
          <w:b w:val="0"/>
          <w:color w:val="666666"/>
        </w:rPr>
        <w:t>знать основные психологические характеристики, связанные с половыми различиями, и характер их влияния на супружескую и семейную жизнь;</w:t>
      </w:r>
    </w:p>
    <w:p w:rsidR="00B7642F" w:rsidRPr="00B7642F" w:rsidRDefault="00B7642F" w:rsidP="00B7642F">
      <w:pPr>
        <w:pStyle w:val="a0"/>
      </w:pPr>
      <w:r w:rsidRPr="00B7642F">
        <w:rPr>
          <w:rStyle w:val="affff2"/>
          <w:rFonts w:ascii="Tahoma;sans-serif" w:hAnsi="Tahoma;sans-serif"/>
          <w:b w:val="0"/>
          <w:color w:val="666666"/>
        </w:rPr>
        <w:t>знать механизмы влияния родительских воспитательных установок на развитие личности</w:t>
      </w:r>
    </w:p>
    <w:p w:rsidR="00B7642F" w:rsidRPr="00B7642F" w:rsidRDefault="00B7642F" w:rsidP="00B7642F">
      <w:pPr>
        <w:pStyle w:val="a0"/>
      </w:pPr>
      <w:r w:rsidRPr="00B7642F">
        <w:rPr>
          <w:rStyle w:val="affff2"/>
          <w:rFonts w:ascii="Tahoma;sans-serif" w:hAnsi="Tahoma;sans-serif"/>
          <w:b w:val="0"/>
          <w:color w:val="666666"/>
        </w:rPr>
        <w:t>ребенка;</w:t>
      </w:r>
    </w:p>
    <w:p w:rsidR="00B7642F" w:rsidRPr="00B7642F" w:rsidRDefault="00B7642F" w:rsidP="00B7642F">
      <w:pPr>
        <w:pStyle w:val="a0"/>
      </w:pPr>
      <w:r w:rsidRPr="00B7642F">
        <w:rPr>
          <w:rStyle w:val="affff2"/>
          <w:rFonts w:ascii="Tahoma;sans-serif" w:hAnsi="Tahoma;sans-serif"/>
          <w:b w:val="0"/>
          <w:color w:val="666666"/>
        </w:rPr>
        <w:t>владеть приемами саморегуляции и конструктивного решения возникающие в семейной</w:t>
      </w:r>
    </w:p>
    <w:p w:rsidR="00B7642F" w:rsidRPr="00B7642F" w:rsidRDefault="00B7642F" w:rsidP="00B7642F">
      <w:pPr>
        <w:pStyle w:val="a0"/>
      </w:pPr>
      <w:r w:rsidRPr="00B7642F">
        <w:rPr>
          <w:rStyle w:val="affff2"/>
          <w:rFonts w:ascii="Tahoma;sans-serif" w:hAnsi="Tahoma;sans-serif"/>
          <w:b w:val="0"/>
          <w:color w:val="666666"/>
        </w:rPr>
        <w:t>жизни проблем.</w:t>
      </w:r>
    </w:p>
    <w:p w:rsidR="00B7642F" w:rsidRPr="00B7642F" w:rsidRDefault="00B7642F" w:rsidP="00B7642F">
      <w:pPr>
        <w:pStyle w:val="a0"/>
      </w:pPr>
      <w:r w:rsidRPr="00B7642F">
        <w:rPr>
          <w:rStyle w:val="affff2"/>
          <w:rFonts w:ascii="Tahoma;sans-serif" w:hAnsi="Tahoma;sans-serif"/>
          <w:b w:val="0"/>
          <w:color w:val="666666"/>
        </w:rPr>
        <w:t>Литература</w:t>
      </w:r>
    </w:p>
    <w:p w:rsidR="00B7642F" w:rsidRPr="00B7642F" w:rsidRDefault="00B7642F" w:rsidP="00B7642F">
      <w:pPr>
        <w:pStyle w:val="a0"/>
      </w:pPr>
      <w:r w:rsidRPr="00B7642F">
        <w:rPr>
          <w:rStyle w:val="affff2"/>
          <w:rFonts w:ascii="Tahoma;sans-serif" w:hAnsi="Tahoma;sans-serif"/>
          <w:b w:val="0"/>
          <w:color w:val="666666"/>
        </w:rPr>
        <w:t>1.Анискевич А.С., Богаевская. Семья и семейные отношения: Учебно- методическое пособие. — Находка: Институт технологии и бизнеса, 2001. — 58 с.</w:t>
      </w:r>
    </w:p>
    <w:p w:rsidR="00B7642F" w:rsidRPr="00B7642F" w:rsidRDefault="00B7642F" w:rsidP="00B7642F">
      <w:pPr>
        <w:pStyle w:val="a0"/>
      </w:pPr>
      <w:r w:rsidRPr="00B7642F">
        <w:rPr>
          <w:rStyle w:val="affff2"/>
          <w:rFonts w:ascii="Tahoma;sans-serif" w:hAnsi="Tahoma;sans-serif"/>
          <w:b w:val="0"/>
          <w:color w:val="666666"/>
        </w:rPr>
        <w:t>2.Карабанова С.Ф. Теория и практика домоведения: Конспект лекций. — Владивосток: Издательство ВГУЭС, 1999. -148 с.</w:t>
      </w:r>
    </w:p>
    <w:p w:rsidR="00B7642F" w:rsidRPr="00B7642F" w:rsidRDefault="00B7642F" w:rsidP="00B7642F">
      <w:pPr>
        <w:pStyle w:val="a0"/>
      </w:pPr>
      <w:r w:rsidRPr="00B7642F">
        <w:rPr>
          <w:rStyle w:val="affff2"/>
          <w:rFonts w:ascii="Tahoma;sans-serif" w:hAnsi="Tahoma;sans-serif"/>
          <w:b w:val="0"/>
          <w:color w:val="666666"/>
        </w:rPr>
        <w:t>3.Сатир В. Как строить себя и свою семью. — М.: Педагогика-Пресс, 1992. — 192 с</w:t>
      </w:r>
    </w:p>
    <w:p w:rsidR="00B7642F" w:rsidRPr="00B7642F" w:rsidRDefault="00B7642F" w:rsidP="00B7642F">
      <w:pPr>
        <w:pStyle w:val="a0"/>
      </w:pPr>
      <w:r w:rsidRPr="00B7642F">
        <w:rPr>
          <w:rStyle w:val="affff2"/>
          <w:rFonts w:ascii="Tahoma;sans-serif" w:hAnsi="Tahoma;sans-serif"/>
          <w:b w:val="0"/>
          <w:color w:val="666666"/>
        </w:rPr>
        <w:t>4.Семья: Книга для чтения / Сост. И.С. Андреева, А.З. Гулыга. — М.: Политиздат, 1990. — 526 с.</w:t>
      </w:r>
    </w:p>
    <w:p w:rsidR="00B7642F" w:rsidRPr="00B7642F" w:rsidRDefault="00B7642F" w:rsidP="00B7642F">
      <w:pPr>
        <w:pStyle w:val="a0"/>
      </w:pPr>
      <w:r w:rsidRPr="00B7642F">
        <w:rPr>
          <w:rStyle w:val="affff2"/>
          <w:rFonts w:ascii="Tahoma;sans-serif" w:hAnsi="Tahoma;sans-serif"/>
          <w:b w:val="0"/>
          <w:color w:val="666666"/>
        </w:rPr>
        <w:t>5.Хоментаускас Г.Т. Семья глазами ребенка. — М.: Педагогика, 1989. •- 160</w:t>
      </w:r>
    </w:p>
    <w:p w:rsidR="00B7642F" w:rsidRPr="00B7642F" w:rsidRDefault="00B7642F" w:rsidP="00B7642F">
      <w:pPr>
        <w:pStyle w:val="a0"/>
      </w:pPr>
      <w:r w:rsidRPr="00B7642F">
        <w:rPr>
          <w:rStyle w:val="affff2"/>
          <w:rFonts w:ascii="Tahoma;sans-serif" w:hAnsi="Tahoma;sans-serif"/>
          <w:b w:val="0"/>
          <w:color w:val="666666"/>
        </w:rPr>
        <w:lastRenderedPageBreak/>
        <w:t>6.Основы психологии семьи и семейного консультирования: Учеб. пособие / Под общ. ред. Н.Н. Посысоева. — М.: Владос-Пресс. 2004. — 328 с.</w:t>
      </w:r>
    </w:p>
    <w:p w:rsidR="00B7642F" w:rsidRPr="00B7642F" w:rsidRDefault="00B7642F" w:rsidP="00B7642F">
      <w:pPr>
        <w:pStyle w:val="a0"/>
      </w:pPr>
      <w:r w:rsidRPr="00B7642F">
        <w:rPr>
          <w:rStyle w:val="affff2"/>
          <w:rFonts w:ascii="Tahoma;sans-serif" w:hAnsi="Tahoma;sans-serif"/>
          <w:b w:val="0"/>
          <w:color w:val="666666"/>
        </w:rPr>
        <w:t>7.Сатир В. Вы и ваша семьи: Руководство по личностному росту. — М.: Апрель-Пресс, Эксмо- Пресс, 2002.-314 с.</w:t>
      </w:r>
    </w:p>
    <w:p w:rsidR="00B7642F" w:rsidRPr="00B7642F" w:rsidRDefault="00B7642F" w:rsidP="00B7642F">
      <w:pPr>
        <w:pStyle w:val="a0"/>
      </w:pPr>
      <w:r w:rsidRPr="00B7642F">
        <w:rPr>
          <w:rStyle w:val="affff2"/>
          <w:rFonts w:ascii="Tahoma;sans-serif" w:hAnsi="Tahoma;sans-serif"/>
          <w:b w:val="0"/>
          <w:color w:val="666666"/>
        </w:rPr>
        <w:t>8.Черняк Е.М. Социология семьи: Учебное пособие. — М.: Дашков и К*, 2003. — 238 с.</w:t>
      </w:r>
    </w:p>
    <w:p w:rsidR="00B7642F" w:rsidRPr="00B7642F" w:rsidRDefault="00B7642F" w:rsidP="00B7642F">
      <w:pPr>
        <w:pStyle w:val="a0"/>
      </w:pPr>
      <w:r w:rsidRPr="00B7642F">
        <w:rPr>
          <w:rStyle w:val="affff2"/>
          <w:rFonts w:ascii="Tahoma;sans-serif" w:hAnsi="Tahoma;sans-serif"/>
          <w:b w:val="0"/>
          <w:color w:val="666666"/>
        </w:rPr>
        <w:t>9.Шнейдер Л.Б. Психология семейных отношений: Курс лекций. — М.: Апрель-Пресс, Эксмо- Пресс, 2000.-498 с.</w:t>
      </w:r>
    </w:p>
    <w:p w:rsidR="00B7642F" w:rsidRPr="00B7642F" w:rsidRDefault="00B7642F" w:rsidP="00B7642F">
      <w:pPr>
        <w:pStyle w:val="a0"/>
      </w:pPr>
      <w:r w:rsidRPr="00B7642F">
        <w:rPr>
          <w:rStyle w:val="affff2"/>
          <w:rFonts w:ascii="Tahoma;sans-serif" w:hAnsi="Tahoma;sans-serif"/>
          <w:b w:val="0"/>
          <w:color w:val="666666"/>
        </w:rPr>
        <w:t>10.Эйдемиллер Э.Г., Юстицкис В. Психология и психотерапия семьи. — СПб.: Питер, 2001. — 651с.</w:t>
      </w:r>
    </w:p>
    <w:p w:rsidR="00B7642F" w:rsidRPr="00B7642F" w:rsidRDefault="00B7642F" w:rsidP="00B7642F">
      <w:pPr>
        <w:pStyle w:val="a0"/>
      </w:pPr>
      <w:r w:rsidRPr="00B7642F">
        <w:rPr>
          <w:rStyle w:val="affff2"/>
          <w:rFonts w:ascii="Tahoma;sans-serif" w:hAnsi="Tahoma;sans-serif"/>
          <w:b w:val="0"/>
          <w:color w:val="666666"/>
        </w:rPr>
        <w:t>Тематическое планирование</w:t>
      </w:r>
    </w:p>
    <w:tbl>
      <w:tblPr>
        <w:tblW w:w="0" w:type="auto"/>
        <w:tblInd w:w="18" w:type="dxa"/>
        <w:tblBorders>
          <w:top w:val="double" w:sz="2" w:space="0" w:color="808080"/>
          <w:left w:val="double" w:sz="2" w:space="0" w:color="808080"/>
          <w:bottom w:val="double" w:sz="2" w:space="0" w:color="808080"/>
        </w:tblBorders>
        <w:tblLayout w:type="fixed"/>
        <w:tblCellMar>
          <w:left w:w="10" w:type="dxa"/>
          <w:right w:w="10" w:type="dxa"/>
        </w:tblCellMar>
        <w:tblLook w:val="04A0" w:firstRow="1" w:lastRow="0" w:firstColumn="1" w:lastColumn="0" w:noHBand="0" w:noVBand="1"/>
      </w:tblPr>
      <w:tblGrid>
        <w:gridCol w:w="1286"/>
        <w:gridCol w:w="3119"/>
        <w:gridCol w:w="992"/>
      </w:tblGrid>
      <w:tr w:rsidR="00B7642F" w:rsidRPr="00B7642F" w:rsidTr="00B7642F">
        <w:trPr>
          <w:trHeight w:val="585"/>
        </w:trPr>
        <w:tc>
          <w:tcPr>
            <w:tcW w:w="1286" w:type="dxa"/>
            <w:vMerge w:val="restart"/>
            <w:tcBorders>
              <w:top w:val="double" w:sz="2" w:space="0" w:color="808080"/>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rPr>
                <w:rFonts w:cs="Mangal"/>
              </w:rPr>
            </w:pPr>
            <w:r w:rsidRPr="00B7642F">
              <w:t>№</w:t>
            </w:r>
          </w:p>
          <w:p w:rsidR="00B7642F" w:rsidRPr="00B7642F" w:rsidRDefault="00B7642F">
            <w:pPr>
              <w:pStyle w:val="af"/>
              <w:spacing w:after="283"/>
            </w:pPr>
            <w:r w:rsidRPr="00B7642F">
              <w:t>п/п</w:t>
            </w:r>
          </w:p>
        </w:tc>
        <w:tc>
          <w:tcPr>
            <w:tcW w:w="3119" w:type="dxa"/>
            <w:vMerge w:val="restart"/>
            <w:tcBorders>
              <w:top w:val="double" w:sz="2" w:space="0" w:color="808080"/>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Тема занятия</w:t>
            </w:r>
          </w:p>
        </w:tc>
        <w:tc>
          <w:tcPr>
            <w:tcW w:w="992" w:type="dxa"/>
            <w:vMerge w:val="restart"/>
            <w:tcBorders>
              <w:top w:val="double" w:sz="2" w:space="0" w:color="808080"/>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Количество часов</w:t>
            </w:r>
          </w:p>
        </w:tc>
      </w:tr>
      <w:tr w:rsidR="00B7642F" w:rsidRPr="00B7642F" w:rsidTr="00B7642F">
        <w:trPr>
          <w:trHeight w:val="825"/>
        </w:trPr>
        <w:tc>
          <w:tcPr>
            <w:tcW w:w="1286" w:type="dxa"/>
            <w:vMerge/>
            <w:tcBorders>
              <w:top w:val="double" w:sz="2" w:space="0" w:color="808080"/>
              <w:left w:val="double" w:sz="2" w:space="0" w:color="808080"/>
              <w:bottom w:val="double" w:sz="2" w:space="0" w:color="808080"/>
              <w:right w:val="nil"/>
            </w:tcBorders>
            <w:vAlign w:val="center"/>
            <w:hideMark/>
          </w:tcPr>
          <w:p w:rsidR="00B7642F" w:rsidRPr="00B7642F" w:rsidRDefault="00B7642F">
            <w:pPr>
              <w:rPr>
                <w:rFonts w:eastAsia="SimSun" w:cs="Mangal"/>
                <w:lang w:eastAsia="zh-CN" w:bidi="hi-IN"/>
              </w:rPr>
            </w:pPr>
          </w:p>
        </w:tc>
        <w:tc>
          <w:tcPr>
            <w:tcW w:w="3119" w:type="dxa"/>
            <w:vMerge/>
            <w:tcBorders>
              <w:top w:val="double" w:sz="2" w:space="0" w:color="808080"/>
              <w:left w:val="double" w:sz="2" w:space="0" w:color="808080"/>
              <w:bottom w:val="double" w:sz="2" w:space="0" w:color="808080"/>
              <w:right w:val="nil"/>
            </w:tcBorders>
            <w:vAlign w:val="center"/>
            <w:hideMark/>
          </w:tcPr>
          <w:p w:rsidR="00B7642F" w:rsidRPr="00B7642F" w:rsidRDefault="00B7642F">
            <w:pPr>
              <w:rPr>
                <w:rFonts w:eastAsia="SimSun" w:cs="Mangal"/>
                <w:lang w:eastAsia="zh-CN" w:bidi="hi-IN"/>
              </w:rPr>
            </w:pPr>
          </w:p>
        </w:tc>
        <w:tc>
          <w:tcPr>
            <w:tcW w:w="992" w:type="dxa"/>
            <w:vMerge/>
            <w:tcBorders>
              <w:top w:val="double" w:sz="2" w:space="0" w:color="808080"/>
              <w:left w:val="double" w:sz="2" w:space="0" w:color="808080"/>
              <w:bottom w:val="double" w:sz="2" w:space="0" w:color="808080"/>
              <w:right w:val="double" w:sz="2" w:space="0" w:color="808080"/>
            </w:tcBorders>
            <w:vAlign w:val="center"/>
            <w:hideMark/>
          </w:tcPr>
          <w:p w:rsidR="00B7642F" w:rsidRPr="00B7642F" w:rsidRDefault="00B7642F">
            <w:pPr>
              <w:rPr>
                <w:rFonts w:eastAsia="SimSun" w:cs="Mangal"/>
                <w:lang w:eastAsia="zh-CN" w:bidi="hi-IN"/>
              </w:rPr>
            </w:pP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Моя семья</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Мои родители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3</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Бабушки и дедушки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4</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Братья и сестры</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5</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Христианская семья</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6</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Наши имена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7</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Генеалогическое древо семьи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8</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Моя семья – часть моего народа (Беседа)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9</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Святость материнства (Устный журнал)</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10</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Семейный досуг</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11</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Занятие семьи в свободное время (Коллективное рисование)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12</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Отдыхаем вместе (Экскурсия в парк)</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13</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Семья и здоровье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lastRenderedPageBreak/>
              <w:t>14</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Роль медицинских работников в создании семьи (выступление мед. работника)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15</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Физическая культура (Разучивание комплекса физических упражнений)</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16</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Спортивные игры в моей семье (Разучивание игр на свежем воздухе)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17</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Семья вместе — и дума на месте (Конкурс рисунков)</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18</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Семейные праздники. Изготовление подарков (Практическая работа)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19</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Семейные будни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20</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Семейный бюджет</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21</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Сберегательная книжка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22</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Наша дом – наша квартира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23</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Дом и уют</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24</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Кто следит за порядком в доме и создает уют?</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25</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Как создать уют в своей комнате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26</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Составление меню на выходной день для всей семьи (игра)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27</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Уход за комнатными растениями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28</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Уход за домашними животными (Практическая работа)</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29</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Особенность уклада, строя жизни семьи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lastRenderedPageBreak/>
              <w:t>30</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Как защитить свой дом (Дискуссии)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31</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Интересные случаи в своей семье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32</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Праздник семьи (Внеклассное мероприятие)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1</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33-34</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 xml:space="preserve"> Праздники моей семьи</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spacing w:after="283"/>
            </w:pPr>
            <w:r w:rsidRPr="00B7642F">
              <w:t xml:space="preserve"> 2</w:t>
            </w:r>
          </w:p>
        </w:tc>
      </w:tr>
      <w:tr w:rsidR="00B7642F" w:rsidRPr="00B7642F" w:rsidTr="00B7642F">
        <w:tc>
          <w:tcPr>
            <w:tcW w:w="1286"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 xml:space="preserve">  35</w:t>
            </w:r>
          </w:p>
        </w:tc>
        <w:tc>
          <w:tcPr>
            <w:tcW w:w="3119" w:type="dxa"/>
            <w:tcBorders>
              <w:top w:val="nil"/>
              <w:left w:val="double" w:sz="2" w:space="0" w:color="808080"/>
              <w:bottom w:val="double" w:sz="2" w:space="0" w:color="808080"/>
              <w:right w:val="nil"/>
            </w:tcBorders>
            <w:tcMar>
              <w:top w:w="28" w:type="dxa"/>
              <w:left w:w="28" w:type="dxa"/>
              <w:bottom w:w="28" w:type="dxa"/>
              <w:right w:w="28" w:type="dxa"/>
            </w:tcMar>
            <w:hideMark/>
          </w:tcPr>
          <w:p w:rsidR="00B7642F" w:rsidRPr="00B7642F" w:rsidRDefault="00B7642F">
            <w:pPr>
              <w:pStyle w:val="af"/>
              <w:spacing w:after="283"/>
            </w:pPr>
            <w:r w:rsidRPr="00B7642F">
              <w:t>Обобщающее занятие</w:t>
            </w:r>
          </w:p>
        </w:tc>
        <w:tc>
          <w:tcPr>
            <w:tcW w:w="992" w:type="dxa"/>
            <w:tcBorders>
              <w:top w:val="nil"/>
              <w:left w:val="double" w:sz="2" w:space="0" w:color="808080"/>
              <w:bottom w:val="double" w:sz="2" w:space="0" w:color="808080"/>
              <w:right w:val="double" w:sz="2" w:space="0" w:color="808080"/>
            </w:tcBorders>
            <w:tcMar>
              <w:top w:w="28" w:type="dxa"/>
              <w:left w:w="28" w:type="dxa"/>
              <w:bottom w:w="28" w:type="dxa"/>
              <w:right w:w="28" w:type="dxa"/>
            </w:tcMar>
            <w:hideMark/>
          </w:tcPr>
          <w:p w:rsidR="00B7642F" w:rsidRPr="00B7642F" w:rsidRDefault="00B7642F">
            <w:pPr>
              <w:pStyle w:val="af"/>
            </w:pPr>
            <w:r w:rsidRPr="00B7642F">
              <w:t xml:space="preserve"> 1</w:t>
            </w:r>
          </w:p>
        </w:tc>
      </w:tr>
    </w:tbl>
    <w:p w:rsidR="00B7642F" w:rsidRPr="00B7642F" w:rsidRDefault="00B7642F" w:rsidP="00B7642F">
      <w:pPr>
        <w:pStyle w:val="a0"/>
        <w:spacing w:line="270" w:lineRule="atLeast"/>
        <w:rPr>
          <w:rFonts w:cs="Mangal"/>
        </w:rPr>
      </w:pPr>
      <w:r w:rsidRPr="00B7642F">
        <w:rPr>
          <w:rFonts w:ascii="Tahoma;sans-serif" w:hAnsi="Tahoma;sans-serif"/>
          <w:i/>
          <w:iCs/>
          <w:color w:val="666666"/>
        </w:rPr>
        <w:br/>
      </w:r>
    </w:p>
    <w:p w:rsidR="00B7642F" w:rsidRPr="00B7642F" w:rsidRDefault="00B7642F" w:rsidP="00FC56C1">
      <w:pPr>
        <w:rPr>
          <w:b/>
        </w:rPr>
      </w:pPr>
    </w:p>
    <w:p w:rsidR="00B7642F" w:rsidRDefault="00B7642F" w:rsidP="00B7642F">
      <w:pPr>
        <w:ind w:firstLine="567"/>
        <w:jc w:val="center"/>
        <w:rPr>
          <w:rFonts w:eastAsia="Times New Roman"/>
          <w:b/>
        </w:rPr>
      </w:pPr>
      <w:r>
        <w:rPr>
          <w:rFonts w:eastAsia="Times New Roman"/>
          <w:b/>
        </w:rPr>
        <w:t>ПОЯСНИТЕЛЬНАЯ ЗАПИСКА</w:t>
      </w:r>
    </w:p>
    <w:p w:rsidR="00B7642F" w:rsidRDefault="00B7642F" w:rsidP="00B7642F">
      <w:pPr>
        <w:ind w:firstLine="567"/>
        <w:rPr>
          <w:rFonts w:eastAsia="Times New Roman"/>
        </w:rPr>
      </w:pPr>
      <w:r>
        <w:rPr>
          <w:rFonts w:eastAsia="Times New Roman"/>
        </w:rPr>
        <w:t xml:space="preserve">Программа «Волшебный сундучок» является программой </w:t>
      </w:r>
      <w:r>
        <w:rPr>
          <w:rFonts w:eastAsia="Times New Roman"/>
          <w:bCs/>
        </w:rPr>
        <w:t>художественно-эстетической  направленности</w:t>
      </w:r>
      <w:r>
        <w:rPr>
          <w:rFonts w:eastAsia="Times New Roman"/>
        </w:rPr>
        <w:t xml:space="preserve">, предполагает </w:t>
      </w:r>
      <w:r>
        <w:rPr>
          <w:rFonts w:eastAsia="Times New Roman"/>
          <w:bCs/>
        </w:rPr>
        <w:t>кружковой уровень</w:t>
      </w:r>
      <w:r>
        <w:rPr>
          <w:rFonts w:eastAsia="Times New Roman"/>
        </w:rPr>
        <w:t xml:space="preserve"> освоения знаний и практических навыков</w:t>
      </w:r>
      <w:r>
        <w:rPr>
          <w:rFonts w:eastAsia="Times New Roman"/>
          <w:spacing w:val="-3"/>
        </w:rPr>
        <w:t xml:space="preserve">, по </w:t>
      </w:r>
      <w:r>
        <w:rPr>
          <w:rFonts w:eastAsia="Times New Roman"/>
        </w:rPr>
        <w:t>функциональному предназначению – учебно-познавательной, по времени реализации – долговременной (4 года обучения).</w:t>
      </w:r>
    </w:p>
    <w:p w:rsidR="00B7642F" w:rsidRDefault="00B7642F" w:rsidP="00B7642F">
      <w:pPr>
        <w:shd w:val="clear" w:color="auto" w:fill="FFFFFF"/>
        <w:ind w:right="14"/>
        <w:rPr>
          <w:rFonts w:eastAsia="Times New Roman"/>
        </w:rPr>
      </w:pPr>
      <w:r>
        <w:t xml:space="preserve">Программа разработана на основе примерной программы внеурочной деятельности художественно-эстетического направления, ФГОС начального общего образования, под редакцией Е.И.Коротеевой. </w:t>
      </w:r>
      <w:r>
        <w:rPr>
          <w:rFonts w:eastAsia="Times New Roman"/>
        </w:rPr>
        <w:t>Является модифицированной.</w:t>
      </w:r>
    </w:p>
    <w:p w:rsidR="00B7642F" w:rsidRDefault="00756E9C" w:rsidP="00B7642F">
      <w:pPr>
        <w:ind w:right="969" w:firstLine="567"/>
        <w:jc w:val="center"/>
        <w:rPr>
          <w:b/>
        </w:rPr>
      </w:pPr>
      <w:r>
        <w:rPr>
          <w:b/>
        </w:rPr>
        <w:t>Общая характеристика курса</w:t>
      </w:r>
    </w:p>
    <w:p w:rsidR="00B7642F" w:rsidRDefault="00B7642F" w:rsidP="00B7642F">
      <w:pPr>
        <w:ind w:firstLine="567"/>
        <w:rPr>
          <w:rFonts w:eastAsia="Times New Roman"/>
          <w:spacing w:val="-4"/>
        </w:rPr>
      </w:pPr>
      <w:r>
        <w:rPr>
          <w:rFonts w:eastAsia="Times New Roman"/>
          <w:b/>
        </w:rPr>
        <w:t>Новизна программы</w:t>
      </w:r>
      <w:r>
        <w:rPr>
          <w:rFonts w:eastAsia="Times New Roman"/>
        </w:rPr>
        <w:t xml:space="preserve"> состоит в том, что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лепки, рисования, аппликации, а также о наиболее выдающихся мастерах изобразительного искусства, красоте природы и человеческих чувств.</w:t>
      </w:r>
    </w:p>
    <w:p w:rsidR="00B7642F" w:rsidRDefault="00B7642F" w:rsidP="00B7642F">
      <w:pPr>
        <w:ind w:firstLine="567"/>
        <w:rPr>
          <w:rFonts w:eastAsia="Times New Roman"/>
        </w:rPr>
      </w:pPr>
      <w:r>
        <w:rPr>
          <w:rFonts w:eastAsia="Times New Roman"/>
          <w:b/>
        </w:rPr>
        <w:t>Актуальность программы</w:t>
      </w:r>
      <w:r>
        <w:rPr>
          <w:rFonts w:eastAsia="Times New Roman"/>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B7642F" w:rsidRDefault="00B7642F" w:rsidP="00B7642F">
      <w:pPr>
        <w:ind w:firstLine="567"/>
        <w:rPr>
          <w:rFonts w:eastAsia="Times New Roman"/>
          <w:spacing w:val="-4"/>
        </w:rPr>
      </w:pPr>
      <w:r>
        <w:rPr>
          <w:rFonts w:eastAsia="Times New Roman"/>
        </w:rPr>
        <w:t xml:space="preserve">В системе эстетического, творческого воспитания подрастающего поколения особая роль принадлежит изобразительному искусству. </w:t>
      </w:r>
      <w:r>
        <w:rPr>
          <w:rFonts w:eastAsia="Times New Roman"/>
          <w:spacing w:val="-3"/>
        </w:rPr>
        <w:t xml:space="preserve">Умение видеть и понимать красоту окружающего мира, способствует </w:t>
      </w:r>
      <w:r>
        <w:rPr>
          <w:rFonts w:eastAsia="Times New Roman"/>
          <w:spacing w:val="-4"/>
        </w:rPr>
        <w:t xml:space="preserve">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rsidR="00B7642F" w:rsidRDefault="00B7642F" w:rsidP="00B7642F">
      <w:pPr>
        <w:ind w:firstLine="567"/>
        <w:rPr>
          <w:rFonts w:eastAsia="Times New Roman"/>
        </w:rPr>
      </w:pPr>
      <w:r>
        <w:rPr>
          <w:rFonts w:eastAsia="Times New Roman"/>
        </w:rPr>
        <w:t>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w:t>
      </w:r>
    </w:p>
    <w:p w:rsidR="00B7642F" w:rsidRDefault="00B7642F" w:rsidP="00B7642F">
      <w:pPr>
        <w:ind w:firstLine="567"/>
        <w:rPr>
          <w:rFonts w:eastAsia="Times New Roman"/>
        </w:rPr>
      </w:pPr>
      <w:r>
        <w:rPr>
          <w:rFonts w:eastAsia="Times New Roman"/>
          <w:b/>
        </w:rPr>
        <w:t>Педагогическая целесообразность</w:t>
      </w:r>
      <w:r>
        <w:rPr>
          <w:rFonts w:eastAsia="Times New Roman"/>
        </w:rPr>
        <w:t xml:space="preserve"> программы объясняется формированием </w:t>
      </w:r>
      <w:r>
        <w:rPr>
          <w:rFonts w:eastAsia="Times New Roman"/>
          <w:spacing w:val="-3"/>
        </w:rPr>
        <w:t xml:space="preserve">высокого интеллекта духовности через мастерство. Целый ряд специальных </w:t>
      </w:r>
      <w:r>
        <w:rPr>
          <w:rFonts w:eastAsia="Times New Roman"/>
          <w:spacing w:val="-5"/>
        </w:rPr>
        <w:t xml:space="preserve">заданий на наблюдение, сравнение, домысливание, фантазирование служат для </w:t>
      </w:r>
      <w:r>
        <w:rPr>
          <w:rFonts w:eastAsia="Times New Roman"/>
        </w:rPr>
        <w:t>достижения этого. Программа  направлена  на то, чтобы через труд и искусство приобщить детей к творчеству.</w:t>
      </w:r>
    </w:p>
    <w:p w:rsidR="00B7642F" w:rsidRDefault="00B7642F" w:rsidP="00B7642F">
      <w:pPr>
        <w:ind w:firstLine="567"/>
        <w:rPr>
          <w:rFonts w:eastAsia="Times New Roman"/>
        </w:rPr>
      </w:pPr>
    </w:p>
    <w:p w:rsidR="00B7642F" w:rsidRDefault="00B7642F" w:rsidP="00B7642F">
      <w:pPr>
        <w:ind w:firstLine="567"/>
        <w:rPr>
          <w:rFonts w:eastAsia="Times New Roman"/>
          <w:b/>
          <w:bCs/>
          <w:iCs/>
        </w:rPr>
      </w:pPr>
      <w:r>
        <w:rPr>
          <w:rFonts w:eastAsia="Times New Roman"/>
          <w:b/>
          <w:bCs/>
          <w:iCs/>
        </w:rPr>
        <w:t xml:space="preserve">Основная  цель  программы: </w:t>
      </w:r>
    </w:p>
    <w:p w:rsidR="00B7642F" w:rsidRDefault="00B7642F" w:rsidP="00B7642F">
      <w:pPr>
        <w:ind w:firstLine="567"/>
        <w:rPr>
          <w:rFonts w:eastAsia="Times New Roman"/>
        </w:rPr>
      </w:pPr>
      <w:r>
        <w:rPr>
          <w:rFonts w:eastAsia="Times New Roman"/>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B7642F" w:rsidRDefault="00B7642F" w:rsidP="00B7642F">
      <w:pPr>
        <w:ind w:firstLine="567"/>
        <w:rPr>
          <w:rFonts w:eastAsia="Times New Roman"/>
          <w:u w:val="single"/>
        </w:rPr>
      </w:pPr>
      <w:r>
        <w:rPr>
          <w:rFonts w:eastAsia="Times New Roman"/>
        </w:rPr>
        <w:t xml:space="preserve">Поставленная цель раскрывается в триединстве следующих </w:t>
      </w:r>
      <w:r>
        <w:rPr>
          <w:rFonts w:eastAsia="Times New Roman"/>
          <w:b/>
        </w:rPr>
        <w:t>задач</w:t>
      </w:r>
      <w:r>
        <w:rPr>
          <w:rFonts w:eastAsia="Times New Roman"/>
          <w:u w:val="single"/>
        </w:rPr>
        <w:t>:</w:t>
      </w:r>
    </w:p>
    <w:p w:rsidR="00B7642F" w:rsidRDefault="00B7642F" w:rsidP="00B7642F">
      <w:pPr>
        <w:widowControl w:val="0"/>
        <w:numPr>
          <w:ilvl w:val="0"/>
          <w:numId w:val="1"/>
        </w:numPr>
        <w:tabs>
          <w:tab w:val="clear" w:pos="432"/>
          <w:tab w:val="num" w:pos="0"/>
        </w:tabs>
        <w:ind w:left="426" w:hanging="284"/>
        <w:rPr>
          <w:rFonts w:eastAsia="Times New Roman"/>
        </w:rPr>
      </w:pPr>
      <w:r>
        <w:rPr>
          <w:rFonts w:eastAsia="Times New Roman"/>
          <w:b/>
          <w:i/>
        </w:rPr>
        <w:lastRenderedPageBreak/>
        <w:t>воспитательной</w:t>
      </w:r>
      <w:r>
        <w:rPr>
          <w:rFonts w:eastAsia="Times New Roman"/>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B7642F" w:rsidRDefault="00B7642F" w:rsidP="00B7642F">
      <w:pPr>
        <w:widowControl w:val="0"/>
        <w:numPr>
          <w:ilvl w:val="0"/>
          <w:numId w:val="1"/>
        </w:numPr>
        <w:tabs>
          <w:tab w:val="clear" w:pos="432"/>
          <w:tab w:val="num" w:pos="0"/>
        </w:tabs>
        <w:ind w:left="426" w:hanging="284"/>
        <w:rPr>
          <w:rFonts w:eastAsia="Times New Roman"/>
        </w:rPr>
      </w:pPr>
      <w:r>
        <w:rPr>
          <w:rFonts w:eastAsia="Times New Roman"/>
          <w:b/>
          <w:i/>
        </w:rPr>
        <w:t>художественно-творческой</w:t>
      </w:r>
      <w:r>
        <w:rPr>
          <w:rFonts w:eastAsia="Times New Roman"/>
          <w:i/>
        </w:rPr>
        <w:t xml:space="preserve"> – </w:t>
      </w:r>
      <w:r>
        <w:rPr>
          <w:rFonts w:eastAsia="Times New Roman"/>
        </w:rPr>
        <w:t>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w:t>
      </w:r>
    </w:p>
    <w:p w:rsidR="00B7642F" w:rsidRDefault="00B7642F" w:rsidP="00B7642F">
      <w:pPr>
        <w:widowControl w:val="0"/>
        <w:numPr>
          <w:ilvl w:val="0"/>
          <w:numId w:val="1"/>
        </w:numPr>
        <w:tabs>
          <w:tab w:val="clear" w:pos="432"/>
          <w:tab w:val="num" w:pos="0"/>
        </w:tabs>
        <w:ind w:left="426" w:hanging="284"/>
        <w:rPr>
          <w:rFonts w:eastAsia="Times New Roman"/>
        </w:rPr>
      </w:pPr>
      <w:r>
        <w:rPr>
          <w:rFonts w:eastAsia="Times New Roman"/>
          <w:b/>
          <w:i/>
        </w:rPr>
        <w:t>технической</w:t>
      </w:r>
      <w:r>
        <w:rPr>
          <w:rFonts w:eastAsia="Times New Roman"/>
        </w:rPr>
        <w:t>– освоения практических приемов и навыков изобразительного мастерства (рисунка, живописи и композиции).</w:t>
      </w:r>
    </w:p>
    <w:p w:rsidR="00B7642F" w:rsidRDefault="00B7642F" w:rsidP="00B7642F">
      <w:pPr>
        <w:ind w:firstLine="567"/>
        <w:rPr>
          <w:rFonts w:eastAsia="Times New Roman"/>
        </w:rPr>
      </w:pPr>
      <w:r>
        <w:rPr>
          <w:rFonts w:eastAsia="Times New Roman"/>
        </w:rPr>
        <w:t>В целом занятия в кружке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B7642F" w:rsidRDefault="00B7642F" w:rsidP="00B7642F">
      <w:pPr>
        <w:ind w:firstLine="567"/>
        <w:rPr>
          <w:rFonts w:eastAsia="Times New Roman"/>
        </w:rPr>
      </w:pPr>
    </w:p>
    <w:p w:rsidR="00B7642F" w:rsidRDefault="00B7642F" w:rsidP="00B7642F">
      <w:pPr>
        <w:ind w:firstLine="567"/>
        <w:rPr>
          <w:rFonts w:eastAsia="Times New Roman"/>
        </w:rPr>
      </w:pPr>
      <w:r>
        <w:rPr>
          <w:rFonts w:eastAsia="Times New Roman"/>
          <w:b/>
        </w:rPr>
        <w:t>Возраст обучающихся,</w:t>
      </w:r>
      <w:r>
        <w:rPr>
          <w:rFonts w:eastAsia="Times New Roman"/>
        </w:rPr>
        <w:t xml:space="preserve"> участвующих в реализации данной образовательной программы 7–11 лет. Обучающиеся этого возраста способны на высоком уровне усваивать разнообразную информацию о видах изобразительного искусства.</w:t>
      </w:r>
    </w:p>
    <w:p w:rsidR="00B7642F" w:rsidRDefault="00B7642F" w:rsidP="00B7642F">
      <w:pPr>
        <w:ind w:firstLine="567"/>
        <w:rPr>
          <w:rFonts w:eastAsia="Times New Roman"/>
        </w:rPr>
      </w:pPr>
    </w:p>
    <w:p w:rsidR="00B7642F" w:rsidRDefault="00B7642F" w:rsidP="00B7642F">
      <w:pPr>
        <w:ind w:firstLine="567"/>
        <w:rPr>
          <w:rFonts w:eastAsia="Times New Roman"/>
          <w:b/>
          <w:u w:val="single"/>
        </w:rPr>
      </w:pPr>
      <w:r>
        <w:rPr>
          <w:rFonts w:eastAsia="Times New Roman"/>
          <w:b/>
        </w:rPr>
        <w:t>Принцип построения программы</w:t>
      </w:r>
      <w:r>
        <w:rPr>
          <w:rFonts w:eastAsia="Times New Roman"/>
          <w:b/>
          <w:u w:val="single"/>
        </w:rPr>
        <w:t>:</w:t>
      </w:r>
    </w:p>
    <w:p w:rsidR="00B7642F" w:rsidRDefault="00B7642F" w:rsidP="00B7642F">
      <w:pPr>
        <w:ind w:firstLine="567"/>
        <w:rPr>
          <w:rFonts w:eastAsia="Times New Roman"/>
        </w:rPr>
      </w:pPr>
      <w:r>
        <w:rPr>
          <w:rFonts w:eastAsia="Times New Roman"/>
        </w:rPr>
        <w:t>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Этапы программы:</w:t>
      </w:r>
    </w:p>
    <w:p w:rsidR="00B7642F" w:rsidRDefault="00B7642F" w:rsidP="00B7642F">
      <w:pPr>
        <w:widowControl w:val="0"/>
        <w:numPr>
          <w:ilvl w:val="0"/>
          <w:numId w:val="2"/>
        </w:numPr>
        <w:ind w:left="1287" w:hanging="720"/>
        <w:rPr>
          <w:rFonts w:eastAsia="Times New Roman"/>
        </w:rPr>
      </w:pPr>
      <w:r>
        <w:rPr>
          <w:rFonts w:eastAsia="Times New Roman"/>
          <w:i/>
        </w:rPr>
        <w:t>ознакомительный</w:t>
      </w:r>
      <w:r>
        <w:rPr>
          <w:rFonts w:eastAsia="Times New Roman"/>
        </w:rPr>
        <w:t xml:space="preserve"> – 1 год обучения для обучающихся 2 класса; </w:t>
      </w:r>
    </w:p>
    <w:p w:rsidR="00B7642F" w:rsidRDefault="00B7642F" w:rsidP="00B7642F">
      <w:pPr>
        <w:widowControl w:val="0"/>
        <w:numPr>
          <w:ilvl w:val="0"/>
          <w:numId w:val="2"/>
        </w:numPr>
        <w:ind w:left="1287" w:hanging="720"/>
        <w:rPr>
          <w:rFonts w:eastAsia="Times New Roman"/>
        </w:rPr>
      </w:pPr>
      <w:r>
        <w:rPr>
          <w:rFonts w:eastAsia="Times New Roman"/>
          <w:i/>
        </w:rPr>
        <w:t>развивающий</w:t>
      </w:r>
      <w:r>
        <w:rPr>
          <w:rFonts w:eastAsia="Times New Roman"/>
        </w:rPr>
        <w:t xml:space="preserve">  –       2 года обучения для обучающихся  3 класса; </w:t>
      </w:r>
    </w:p>
    <w:p w:rsidR="00B7642F" w:rsidRDefault="00B7642F" w:rsidP="00B7642F">
      <w:pPr>
        <w:widowControl w:val="0"/>
        <w:numPr>
          <w:ilvl w:val="0"/>
          <w:numId w:val="2"/>
        </w:numPr>
        <w:ind w:left="1287" w:hanging="720"/>
        <w:rPr>
          <w:rFonts w:eastAsia="Times New Roman"/>
        </w:rPr>
      </w:pPr>
      <w:r>
        <w:rPr>
          <w:rFonts w:eastAsia="Times New Roman"/>
          <w:i/>
        </w:rPr>
        <w:t xml:space="preserve">исследовательский </w:t>
      </w:r>
      <w:r>
        <w:rPr>
          <w:rFonts w:eastAsia="Times New Roman"/>
        </w:rPr>
        <w:t xml:space="preserve"> –  3 год обучения для обучающихся 4 класса.</w:t>
      </w:r>
    </w:p>
    <w:p w:rsidR="00B7642F" w:rsidRDefault="00B7642F" w:rsidP="00B7642F">
      <w:pPr>
        <w:ind w:firstLine="567"/>
        <w:rPr>
          <w:rFonts w:eastAsia="Times New Roman"/>
        </w:rPr>
      </w:pPr>
      <w:r>
        <w:rPr>
          <w:rFonts w:eastAsia="Times New Roman"/>
        </w:rPr>
        <w:t>Основные дидактические принципы программы: доступность и наглядность, последовательность и систематичность обучения и воспитания, учет возрастных и индивидуальных особенностей детей. Например, в группе первого года обучения дети  выполняют  творческие задания, в группе второго года – тоже, но на более сложном творческом и техническом уровне, оттачивая свое мастерство, исправляя ошибки. Обучаясь по программе, дети проходят путь от простого к сложному, с учётом возврата к пройденному материалу на новом, более сложном творческом уровне.</w:t>
      </w:r>
    </w:p>
    <w:p w:rsidR="00B7642F" w:rsidRDefault="00B7642F" w:rsidP="00B7642F">
      <w:pPr>
        <w:ind w:firstLine="567"/>
        <w:rPr>
          <w:rFonts w:eastAsia="Times New Roman"/>
        </w:rPr>
      </w:pPr>
    </w:p>
    <w:p w:rsidR="00B7642F" w:rsidRDefault="00B7642F" w:rsidP="00B7642F">
      <w:pPr>
        <w:ind w:firstLine="567"/>
        <w:rPr>
          <w:rFonts w:eastAsia="Times New Roman"/>
        </w:rPr>
      </w:pPr>
      <w:r>
        <w:rPr>
          <w:rFonts w:eastAsia="Times New Roman"/>
          <w:b/>
          <w:spacing w:val="-2"/>
        </w:rPr>
        <w:t>Отличительные особенности</w:t>
      </w:r>
      <w:r>
        <w:rPr>
          <w:rFonts w:eastAsia="Times New Roman"/>
          <w:spacing w:val="-2"/>
        </w:rPr>
        <w:t xml:space="preserve"> данной образовательной программы от уже существующих в этой </w:t>
      </w:r>
      <w:r>
        <w:rPr>
          <w:rFonts w:eastAsia="Times New Roman"/>
        </w:rPr>
        <w:t>области заключается в том, что программа ориентирована на применение широкого комплекса различного дополнительного материала по изобразительному искусству.</w:t>
      </w:r>
    </w:p>
    <w:p w:rsidR="00B7642F" w:rsidRDefault="00B7642F" w:rsidP="00B7642F">
      <w:pPr>
        <w:ind w:firstLine="567"/>
        <w:rPr>
          <w:rFonts w:eastAsia="Times New Roman"/>
        </w:rPr>
      </w:pPr>
      <w:r>
        <w:rPr>
          <w:rFonts w:eastAsia="Times New Roman"/>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rsidR="00B7642F" w:rsidRDefault="00B7642F" w:rsidP="00B7642F">
      <w:pPr>
        <w:ind w:firstLine="567"/>
        <w:rPr>
          <w:rFonts w:eastAsia="Times New Roman"/>
        </w:rPr>
      </w:pPr>
      <w:r>
        <w:rPr>
          <w:rFonts w:eastAsia="Times New Roman"/>
        </w:rPr>
        <w:t>Образовательный процесс имеет ряд преимуществ:</w:t>
      </w:r>
    </w:p>
    <w:p w:rsidR="00B7642F" w:rsidRDefault="00B7642F" w:rsidP="00B7642F">
      <w:pPr>
        <w:widowControl w:val="0"/>
        <w:numPr>
          <w:ilvl w:val="0"/>
          <w:numId w:val="3"/>
        </w:numPr>
        <w:ind w:left="1287"/>
        <w:jc w:val="left"/>
        <w:rPr>
          <w:rFonts w:eastAsia="Times New Roman"/>
        </w:rPr>
      </w:pPr>
      <w:r>
        <w:rPr>
          <w:rFonts w:eastAsia="Times New Roman"/>
        </w:rPr>
        <w:t>занятия в свободное время;</w:t>
      </w:r>
    </w:p>
    <w:p w:rsidR="00B7642F" w:rsidRDefault="00B7642F" w:rsidP="00B7642F">
      <w:pPr>
        <w:widowControl w:val="0"/>
        <w:numPr>
          <w:ilvl w:val="0"/>
          <w:numId w:val="3"/>
        </w:numPr>
        <w:ind w:left="1287"/>
        <w:jc w:val="left"/>
        <w:rPr>
          <w:rFonts w:eastAsia="Times New Roman"/>
        </w:rPr>
      </w:pPr>
      <w:r>
        <w:rPr>
          <w:rFonts w:eastAsia="Times New Roman"/>
        </w:rPr>
        <w:t>обучение организовано на добровольных началах всех сторон (обучающиеся, родители, педагоги);</w:t>
      </w:r>
    </w:p>
    <w:p w:rsidR="00B7642F" w:rsidRDefault="00B7642F" w:rsidP="00B7642F">
      <w:pPr>
        <w:widowControl w:val="0"/>
        <w:numPr>
          <w:ilvl w:val="0"/>
          <w:numId w:val="3"/>
        </w:numPr>
        <w:ind w:left="1287"/>
        <w:jc w:val="left"/>
        <w:rPr>
          <w:rFonts w:eastAsia="Times New Roman"/>
        </w:rPr>
      </w:pPr>
      <w:r>
        <w:rPr>
          <w:rFonts w:eastAsia="Times New Roman"/>
        </w:rPr>
        <w:t>обучающимся предоставляется возможность удовлетворения своих интересов и сочетания различных направлений и форм занятия;</w:t>
      </w:r>
    </w:p>
    <w:p w:rsidR="00B7642F" w:rsidRDefault="00B7642F" w:rsidP="00B7642F">
      <w:pPr>
        <w:ind w:firstLine="567"/>
        <w:rPr>
          <w:rFonts w:eastAsia="Times New Roman"/>
          <w:b/>
          <w:bCs/>
          <w:iCs/>
        </w:rPr>
      </w:pPr>
      <w:r>
        <w:rPr>
          <w:rFonts w:eastAsia="Times New Roman"/>
          <w:b/>
          <w:bCs/>
          <w:iCs/>
        </w:rPr>
        <w:t>Формы занятий</w:t>
      </w:r>
    </w:p>
    <w:p w:rsidR="00B7642F" w:rsidRDefault="00B7642F" w:rsidP="00B7642F">
      <w:pPr>
        <w:ind w:firstLine="567"/>
        <w:rPr>
          <w:rFonts w:eastAsia="Times New Roman"/>
          <w:bCs/>
          <w:iCs/>
        </w:rPr>
      </w:pPr>
      <w:r>
        <w:rPr>
          <w:rFonts w:eastAsia="Times New Roman"/>
          <w:bCs/>
          <w:iCs/>
        </w:rPr>
        <w:t xml:space="preserve">Одно из главных условий успеха обучения и развития творчества обучающихся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 Результаты коллективного художественного труда обучающихся находят применение в оформлении кабинетов, мероприятий, коридоров. Кроме того, выполненные на занятиях художественные работы используются  как подарки для родных, </w:t>
      </w:r>
      <w:r>
        <w:rPr>
          <w:rFonts w:eastAsia="Times New Roman"/>
          <w:bCs/>
          <w:iCs/>
        </w:rPr>
        <w:lastRenderedPageBreak/>
        <w:t xml:space="preserve">друзей, ветеранов войны и труда. Общественное положение результатов художественной деятельности школьников имеет большое значение в воспитательном процессе. </w:t>
      </w:r>
    </w:p>
    <w:p w:rsidR="00B7642F" w:rsidRDefault="00B7642F" w:rsidP="00B7642F">
      <w:pPr>
        <w:ind w:firstLine="567"/>
        <w:rPr>
          <w:rFonts w:eastAsia="Times New Roman"/>
          <w:b/>
          <w:bCs/>
          <w:iCs/>
        </w:rPr>
      </w:pPr>
      <w:r>
        <w:rPr>
          <w:rFonts w:eastAsia="Times New Roman"/>
          <w:b/>
          <w:bCs/>
          <w:iCs/>
        </w:rPr>
        <w:t>Методы</w:t>
      </w:r>
    </w:p>
    <w:p w:rsidR="00B7642F" w:rsidRDefault="00B7642F" w:rsidP="00B7642F">
      <w:pPr>
        <w:ind w:firstLine="567"/>
        <w:rPr>
          <w:rFonts w:eastAsia="Times New Roman"/>
          <w:bCs/>
          <w:iCs/>
        </w:rPr>
      </w:pPr>
      <w:r>
        <w:rPr>
          <w:rFonts w:eastAsia="Times New Roman"/>
          <w:bCs/>
          <w:iCs/>
        </w:rPr>
        <w:t xml:space="preserve">Для качественного развития творческой деятельности юных художников программой предусмотрено: </w:t>
      </w:r>
    </w:p>
    <w:p w:rsidR="00B7642F" w:rsidRDefault="00B7642F" w:rsidP="00B7642F">
      <w:pPr>
        <w:widowControl w:val="0"/>
        <w:numPr>
          <w:ilvl w:val="0"/>
          <w:numId w:val="4"/>
        </w:numPr>
        <w:ind w:left="709" w:hanging="142"/>
        <w:rPr>
          <w:rFonts w:eastAsia="Times New Roman"/>
        </w:rPr>
      </w:pPr>
      <w:r>
        <w:rPr>
          <w:rFonts w:eastAsia="Times New Roman"/>
        </w:rPr>
        <w:t>Предоставление обучающемуся свободы в выборе деятельности, в выборе способов работы, в выборе тем.</w:t>
      </w:r>
    </w:p>
    <w:p w:rsidR="00B7642F" w:rsidRDefault="00B7642F" w:rsidP="00B7642F">
      <w:pPr>
        <w:widowControl w:val="0"/>
        <w:numPr>
          <w:ilvl w:val="0"/>
          <w:numId w:val="4"/>
        </w:numPr>
        <w:ind w:left="709" w:hanging="142"/>
        <w:rPr>
          <w:rFonts w:eastAsia="Times New Roman"/>
        </w:rPr>
      </w:pPr>
      <w:r>
        <w:rPr>
          <w:rFonts w:eastAsia="Times New Roman"/>
        </w:rPr>
        <w:t>Система постоянно усложняющихся заданий с разными  вариантами сложности позволяет  овладевать приемами творческой работы всеми обучающимися.</w:t>
      </w:r>
    </w:p>
    <w:p w:rsidR="00B7642F" w:rsidRDefault="00B7642F" w:rsidP="00B7642F">
      <w:pPr>
        <w:widowControl w:val="0"/>
        <w:numPr>
          <w:ilvl w:val="0"/>
          <w:numId w:val="4"/>
        </w:numPr>
        <w:ind w:left="709" w:hanging="142"/>
        <w:rPr>
          <w:rFonts w:eastAsia="Times New Roman"/>
        </w:rPr>
      </w:pPr>
      <w:r>
        <w:rPr>
          <w:rFonts w:eastAsia="Times New Roman"/>
        </w:rPr>
        <w:t>В каждом задании предусматривается  исполнительский и творческий компонент.</w:t>
      </w:r>
    </w:p>
    <w:p w:rsidR="00B7642F" w:rsidRDefault="00B7642F" w:rsidP="00B7642F">
      <w:pPr>
        <w:widowControl w:val="0"/>
        <w:numPr>
          <w:ilvl w:val="0"/>
          <w:numId w:val="4"/>
        </w:numPr>
        <w:ind w:left="709" w:hanging="142"/>
        <w:rPr>
          <w:rFonts w:eastAsia="Times New Roman"/>
        </w:rPr>
      </w:pPr>
      <w:r>
        <w:rPr>
          <w:rFonts w:eastAsia="Times New Roman"/>
        </w:rPr>
        <w:t>Создание увлекательной, но не развлекательной атмосферы занятий. Наряду с элементами творчества необходимы трудовые усилия.</w:t>
      </w:r>
    </w:p>
    <w:p w:rsidR="00B7642F" w:rsidRDefault="00B7642F" w:rsidP="00B7642F">
      <w:pPr>
        <w:widowControl w:val="0"/>
        <w:numPr>
          <w:ilvl w:val="0"/>
          <w:numId w:val="4"/>
        </w:numPr>
        <w:ind w:left="709" w:hanging="142"/>
        <w:rPr>
          <w:rFonts w:eastAsia="Times New Roman"/>
        </w:rPr>
      </w:pPr>
      <w:r>
        <w:rPr>
          <w:rFonts w:eastAsia="Times New Roman"/>
        </w:rPr>
        <w:t>Создание ситуации успеха, чувства удовлетворения от процесса деятельности.</w:t>
      </w:r>
    </w:p>
    <w:p w:rsidR="00B7642F" w:rsidRDefault="00B7642F" w:rsidP="00B7642F">
      <w:pPr>
        <w:widowControl w:val="0"/>
        <w:numPr>
          <w:ilvl w:val="0"/>
          <w:numId w:val="4"/>
        </w:numPr>
        <w:ind w:left="709" w:hanging="142"/>
        <w:rPr>
          <w:rFonts w:eastAsia="Times New Roman"/>
        </w:rPr>
      </w:pPr>
      <w:r>
        <w:rPr>
          <w:rFonts w:eastAsia="Times New Roman"/>
        </w:rPr>
        <w:t>Объекты творчества  обучающихся имеют значимость для них самих и для общества.</w:t>
      </w:r>
    </w:p>
    <w:p w:rsidR="00B7642F" w:rsidRDefault="00B7642F" w:rsidP="00B7642F">
      <w:pPr>
        <w:ind w:firstLine="567"/>
        <w:rPr>
          <w:rFonts w:eastAsia="Times New Roman"/>
        </w:rPr>
      </w:pPr>
      <w:r>
        <w:rPr>
          <w:rFonts w:eastAsia="Times New Roman"/>
        </w:rPr>
        <w:t>Обучающимся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rsidR="00B7642F" w:rsidRDefault="00B7642F" w:rsidP="00B7642F">
      <w:pPr>
        <w:ind w:firstLine="567"/>
        <w:rPr>
          <w:rFonts w:eastAsia="Times New Roman"/>
        </w:rPr>
      </w:pPr>
      <w:r>
        <w:rPr>
          <w:rFonts w:eastAsia="Times New Roman"/>
        </w:rPr>
        <w:t>Теоретические знания по всем разделам программы даются на самых первых занятиях, а затем закрепляются в практической работе.</w:t>
      </w:r>
    </w:p>
    <w:p w:rsidR="00B7642F" w:rsidRDefault="00B7642F" w:rsidP="00B7642F">
      <w:pPr>
        <w:ind w:firstLine="567"/>
        <w:rPr>
          <w:rFonts w:eastAsia="Times New Roman"/>
        </w:rPr>
      </w:pPr>
      <w:r>
        <w:rPr>
          <w:rFonts w:eastAsia="Times New Roman"/>
        </w:rPr>
        <w:t xml:space="preserve">Практические занятия и развитие художественного восприятия представлены в программе в их содержательном единстве. Применяются такие методы, как </w:t>
      </w:r>
      <w:r>
        <w:rPr>
          <w:rFonts w:eastAsia="Times New Roman"/>
          <w:i/>
        </w:rPr>
        <w:t>репродуктивный</w:t>
      </w:r>
      <w:r>
        <w:rPr>
          <w:rFonts w:eastAsia="Times New Roman"/>
        </w:rPr>
        <w:t xml:space="preserve">  (воспроизводящий); </w:t>
      </w:r>
      <w:r>
        <w:rPr>
          <w:rFonts w:eastAsia="Times New Roman"/>
          <w:i/>
        </w:rPr>
        <w:t>иллюстративный</w:t>
      </w:r>
      <w:r>
        <w:rPr>
          <w:rFonts w:eastAsia="Times New Roman"/>
        </w:rPr>
        <w:t xml:space="preserve">  (объяснение сопровождается демонстрацией наглядного материала); </w:t>
      </w:r>
      <w:r>
        <w:rPr>
          <w:rFonts w:eastAsia="Times New Roman"/>
          <w:i/>
        </w:rPr>
        <w:t>проблемный</w:t>
      </w:r>
      <w:r>
        <w:rPr>
          <w:rFonts w:eastAsia="Times New Roman"/>
        </w:rPr>
        <w:t xml:space="preserve"> (педагог ставит проблему и вместе с детьми ищет пути её решения); </w:t>
      </w:r>
      <w:r>
        <w:rPr>
          <w:rFonts w:eastAsia="Times New Roman"/>
          <w:i/>
        </w:rPr>
        <w:t>эвристический</w:t>
      </w:r>
      <w:r>
        <w:rPr>
          <w:rFonts w:eastAsia="Times New Roman"/>
        </w:rPr>
        <w:t xml:space="preserve"> (проблема формулируется детьми, ими и предлагаются способы её решения).</w:t>
      </w:r>
    </w:p>
    <w:p w:rsidR="00B7642F" w:rsidRDefault="00B7642F" w:rsidP="00B7642F">
      <w:pPr>
        <w:ind w:firstLine="567"/>
        <w:rPr>
          <w:rFonts w:eastAsia="Times New Roman"/>
        </w:rPr>
      </w:pPr>
      <w:r>
        <w:rPr>
          <w:rFonts w:eastAsia="Times New Roman"/>
        </w:rPr>
        <w:t xml:space="preserve">Среди методов такие, как беседа, объяснение, лекция, игра, конкурсы, выставки, праздники, эксперименты, а также групповые, комбинированные, чисто практические занятия.  Некоторые занятия проходят в форме самостоятельной работы (постановки натюрмортов, пленэры), где  стимулируется самостоятельное творчество. К самостоятельным относятся также итоговые работы по результатам прохождения каждого блока, полугодия и года. В начале каждого занятия несколько минут отведено теоретической беседе, завершается занятие просмотром работ и их обсуждением. </w:t>
      </w:r>
    </w:p>
    <w:p w:rsidR="00B7642F" w:rsidRDefault="00B7642F" w:rsidP="00B7642F">
      <w:pPr>
        <w:ind w:firstLine="567"/>
        <w:rPr>
          <w:rFonts w:eastAsia="Times New Roman"/>
        </w:rPr>
      </w:pPr>
      <w:r>
        <w:rPr>
          <w:rFonts w:eastAsia="Times New Roman"/>
        </w:rPr>
        <w:t>В период обучения происходит постепенное усложнение материала. Широко применяются занятия по методике, мастер-классы,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изобразительном искусстве.</w:t>
      </w:r>
    </w:p>
    <w:p w:rsidR="00B7642F" w:rsidRDefault="00B7642F" w:rsidP="00B7642F">
      <w:pPr>
        <w:ind w:firstLine="567"/>
        <w:rPr>
          <w:rFonts w:eastAsia="Times New Roman"/>
        </w:rPr>
      </w:pPr>
    </w:p>
    <w:p w:rsidR="00B7642F" w:rsidRDefault="00B7642F" w:rsidP="00B7642F">
      <w:pPr>
        <w:ind w:firstLine="567"/>
        <w:rPr>
          <w:rFonts w:eastAsia="Times New Roman"/>
          <w:b/>
        </w:rPr>
      </w:pPr>
      <w:r>
        <w:rPr>
          <w:rFonts w:eastAsia="Times New Roman"/>
          <w:b/>
        </w:rPr>
        <w:t>Режим занятий</w:t>
      </w:r>
    </w:p>
    <w:p w:rsidR="00B7642F" w:rsidRDefault="00B7642F" w:rsidP="00B7642F">
      <w:pPr>
        <w:ind w:firstLine="567"/>
        <w:rPr>
          <w:rFonts w:eastAsia="Times New Roman"/>
        </w:rPr>
      </w:pPr>
      <w:r>
        <w:rPr>
          <w:rFonts w:eastAsia="Times New Roman"/>
        </w:rPr>
        <w:t xml:space="preserve">Занятия в первый год обучения проводятся 1 раз в неделю по 1 академическому часу, количество часов в неделю 1 час, 33 часа в год. </w:t>
      </w:r>
    </w:p>
    <w:p w:rsidR="00B7642F" w:rsidRDefault="00B7642F" w:rsidP="00B7642F">
      <w:pPr>
        <w:ind w:firstLine="567"/>
        <w:rPr>
          <w:rFonts w:eastAsia="Times New Roman"/>
        </w:rPr>
      </w:pPr>
      <w:r>
        <w:rPr>
          <w:rFonts w:eastAsia="Times New Roman"/>
        </w:rPr>
        <w:t xml:space="preserve">Второй и третий год обучения рассчитан на тех, кто прошёл подготовку в 1 классе. Занятия проходят в режиме – 1 час в неделю (34 часа). </w:t>
      </w:r>
    </w:p>
    <w:p w:rsidR="00B7642F" w:rsidRDefault="00B7642F" w:rsidP="00B7642F">
      <w:pPr>
        <w:ind w:firstLine="567"/>
        <w:rPr>
          <w:rFonts w:eastAsia="Times New Roman"/>
        </w:rPr>
      </w:pPr>
      <w:r>
        <w:rPr>
          <w:rFonts w:eastAsia="Times New Roman"/>
        </w:rPr>
        <w:t xml:space="preserve">Четвертый год обучения предполагает работу с одарёнными детьми. Больше внимания уделяется индивидуальной работе и творческим разработкам. </w:t>
      </w:r>
    </w:p>
    <w:p w:rsidR="00B7642F" w:rsidRDefault="00B7642F" w:rsidP="00B7642F">
      <w:pPr>
        <w:ind w:firstLine="567"/>
        <w:rPr>
          <w:rFonts w:eastAsia="Times New Roman"/>
        </w:rPr>
      </w:pPr>
      <w:r>
        <w:rPr>
          <w:rFonts w:eastAsia="Times New Roman"/>
        </w:rPr>
        <w:t xml:space="preserve">Режим работы 34часа в год. </w:t>
      </w:r>
    </w:p>
    <w:p w:rsidR="00B7642F" w:rsidRDefault="00B7642F" w:rsidP="00B7642F">
      <w:pPr>
        <w:ind w:firstLine="567"/>
        <w:rPr>
          <w:rFonts w:eastAsia="Times New Roman"/>
        </w:rPr>
      </w:pPr>
    </w:p>
    <w:p w:rsidR="00B7642F" w:rsidRDefault="00B7642F" w:rsidP="00B7642F">
      <w:pPr>
        <w:ind w:firstLine="567"/>
        <w:rPr>
          <w:rFonts w:eastAsia="Times New Roman"/>
          <w:b/>
        </w:rPr>
      </w:pPr>
      <w:r>
        <w:rPr>
          <w:rFonts w:eastAsia="Times New Roman"/>
          <w:b/>
        </w:rPr>
        <w:t>Планируемые результаты:</w:t>
      </w:r>
    </w:p>
    <w:p w:rsidR="00B7642F" w:rsidRDefault="00B7642F" w:rsidP="00B7642F">
      <w:pPr>
        <w:pStyle w:val="af9"/>
        <w:ind w:left="60"/>
        <w:rPr>
          <w:b/>
          <w:i/>
        </w:rPr>
      </w:pPr>
      <w:r>
        <w:rPr>
          <w:b/>
          <w:i/>
        </w:rPr>
        <w:t>Личностные универсальные учебные действия:</w:t>
      </w:r>
    </w:p>
    <w:p w:rsidR="00B7642F" w:rsidRDefault="00B7642F" w:rsidP="00B7642F">
      <w:pPr>
        <w:ind w:left="60"/>
      </w:pPr>
      <w:r>
        <w:lastRenderedPageBreak/>
        <w:t>- осознание своих творческих возможностей;</w:t>
      </w:r>
    </w:p>
    <w:p w:rsidR="00B7642F" w:rsidRDefault="00B7642F" w:rsidP="00B7642F">
      <w:pPr>
        <w:ind w:left="60"/>
      </w:pPr>
      <w:r>
        <w:t>- проявление познавательных мотивов;</w:t>
      </w:r>
    </w:p>
    <w:p w:rsidR="00B7642F" w:rsidRDefault="00B7642F" w:rsidP="00B7642F">
      <w:pPr>
        <w:ind w:left="60"/>
      </w:pPr>
      <w:r>
        <w:t xml:space="preserve"> - развитие чувства прекрасного и эстетического чувства на основе знакомства с мировой и художественной культурой;</w:t>
      </w:r>
    </w:p>
    <w:p w:rsidR="00B7642F" w:rsidRDefault="00B7642F" w:rsidP="00B7642F">
      <w:pPr>
        <w:ind w:left="60"/>
      </w:pPr>
      <w:r>
        <w:t xml:space="preserve">  -  понимание чувств других людей, сопереживание им.</w:t>
      </w:r>
    </w:p>
    <w:p w:rsidR="00B7642F" w:rsidRDefault="00B7642F" w:rsidP="00B7642F">
      <w:pPr>
        <w:rPr>
          <w:i/>
        </w:rPr>
      </w:pPr>
      <w:r>
        <w:rPr>
          <w:b/>
          <w:i/>
        </w:rPr>
        <w:t xml:space="preserve"> Регулятивные универсальные учебные действия</w:t>
      </w:r>
      <w:r>
        <w:rPr>
          <w:i/>
        </w:rPr>
        <w:t>:</w:t>
      </w:r>
    </w:p>
    <w:p w:rsidR="00B7642F" w:rsidRDefault="00B7642F" w:rsidP="00B7642F">
      <w:r>
        <w:t xml:space="preserve">   - планировать совместно с учителем свои действия в соответствии с  поставленной задачей;</w:t>
      </w:r>
    </w:p>
    <w:p w:rsidR="00B7642F" w:rsidRDefault="00B7642F" w:rsidP="00B7642F">
      <w:r>
        <w:t xml:space="preserve">  - принимать и сохранять учебную задачу;</w:t>
      </w:r>
    </w:p>
    <w:p w:rsidR="00B7642F" w:rsidRDefault="00B7642F" w:rsidP="00B7642F">
      <w:r>
        <w:t xml:space="preserve">  - осуществлять итоговый и пошаговый контроль по результату;</w:t>
      </w:r>
    </w:p>
    <w:p w:rsidR="00B7642F" w:rsidRDefault="00B7642F" w:rsidP="00B7642F">
      <w:r>
        <w:t xml:space="preserve">  - различать способ и результат действия;</w:t>
      </w:r>
    </w:p>
    <w:p w:rsidR="00B7642F" w:rsidRDefault="00B7642F" w:rsidP="00B7642F">
      <w:r>
        <w:t xml:space="preserve">  - адекватно воспринимать словесную оценку учителя;</w:t>
      </w:r>
    </w:p>
    <w:p w:rsidR="00B7642F" w:rsidRDefault="00B7642F" w:rsidP="00B7642F">
      <w:r>
        <w:t xml:space="preserve">  - в сотрудничестве с учителем ставить новые учебные задачи.</w:t>
      </w:r>
    </w:p>
    <w:p w:rsidR="00B7642F" w:rsidRDefault="00B7642F" w:rsidP="00B7642F">
      <w:pPr>
        <w:rPr>
          <w:u w:val="single"/>
        </w:rPr>
      </w:pPr>
      <w:r>
        <w:rPr>
          <w:b/>
          <w:i/>
        </w:rPr>
        <w:t>Познавательные универсальные учебные действия</w:t>
      </w:r>
      <w:r>
        <w:rPr>
          <w:u w:val="single"/>
        </w:rPr>
        <w:t>:</w:t>
      </w:r>
    </w:p>
    <w:p w:rsidR="00B7642F" w:rsidRDefault="00B7642F" w:rsidP="00B7642F">
      <w:r>
        <w:t>-осуществлять поиск и выделять конкретную информацию с помощью учителя ;</w:t>
      </w:r>
    </w:p>
    <w:p w:rsidR="00B7642F" w:rsidRDefault="00B7642F" w:rsidP="00B7642F">
      <w:r>
        <w:t>- строить речевые высказывания в устной форме;</w:t>
      </w:r>
    </w:p>
    <w:p w:rsidR="00B7642F" w:rsidRDefault="00B7642F" w:rsidP="00B7642F">
      <w:r>
        <w:t>- оформлять свою мысль в устной форме по типу рассуждения;</w:t>
      </w:r>
    </w:p>
    <w:p w:rsidR="00B7642F" w:rsidRDefault="00B7642F" w:rsidP="00B7642F">
      <w:r>
        <w:t>- включаться в творческую деятельность под руководством учителя.</w:t>
      </w:r>
    </w:p>
    <w:p w:rsidR="00B7642F" w:rsidRDefault="00B7642F" w:rsidP="00B7642F">
      <w:pPr>
        <w:ind w:left="60"/>
        <w:rPr>
          <w:i/>
        </w:rPr>
      </w:pPr>
      <w:r>
        <w:rPr>
          <w:b/>
          <w:i/>
        </w:rPr>
        <w:t>Коммуникативные универсальные учебные действия</w:t>
      </w:r>
      <w:r>
        <w:rPr>
          <w:i/>
        </w:rPr>
        <w:t>:</w:t>
      </w:r>
    </w:p>
    <w:p w:rsidR="00B7642F" w:rsidRDefault="00B7642F" w:rsidP="00B7642F">
      <w:pPr>
        <w:widowControl w:val="0"/>
        <w:numPr>
          <w:ilvl w:val="0"/>
          <w:numId w:val="8"/>
        </w:numPr>
        <w:jc w:val="left"/>
      </w:pPr>
      <w:r>
        <w:t>Формулировать собственное мнение и позицию;</w:t>
      </w:r>
    </w:p>
    <w:p w:rsidR="00B7642F" w:rsidRDefault="00B7642F" w:rsidP="00B7642F">
      <w:r>
        <w:t xml:space="preserve">              задавать вопросы;</w:t>
      </w:r>
    </w:p>
    <w:p w:rsidR="00B7642F" w:rsidRDefault="00B7642F" w:rsidP="00B7642F">
      <w:pPr>
        <w:widowControl w:val="0"/>
        <w:numPr>
          <w:ilvl w:val="0"/>
          <w:numId w:val="7"/>
        </w:numPr>
        <w:tabs>
          <w:tab w:val="clear" w:pos="0"/>
          <w:tab w:val="num" w:pos="720"/>
        </w:tabs>
        <w:jc w:val="left"/>
      </w:pPr>
      <w:r>
        <w:t>допускать возможность существования у людей различных точек зрения, в том числе не совпадающих с его собственной;</w:t>
      </w:r>
    </w:p>
    <w:p w:rsidR="00B7642F" w:rsidRDefault="00B7642F" w:rsidP="00B7642F">
      <w:pPr>
        <w:widowControl w:val="0"/>
        <w:numPr>
          <w:ilvl w:val="0"/>
          <w:numId w:val="7"/>
        </w:numPr>
        <w:tabs>
          <w:tab w:val="clear" w:pos="0"/>
          <w:tab w:val="num" w:pos="720"/>
        </w:tabs>
        <w:jc w:val="left"/>
      </w:pPr>
      <w:r>
        <w:t>задавать вопросы;</w:t>
      </w:r>
    </w:p>
    <w:p w:rsidR="00B7642F" w:rsidRDefault="00B7642F" w:rsidP="00B7642F">
      <w:pPr>
        <w:widowControl w:val="0"/>
        <w:numPr>
          <w:ilvl w:val="0"/>
          <w:numId w:val="6"/>
        </w:numPr>
        <w:tabs>
          <w:tab w:val="clear" w:pos="0"/>
          <w:tab w:val="num" w:pos="720"/>
        </w:tabs>
        <w:jc w:val="left"/>
      </w:pPr>
      <w:r>
        <w:t>договариваться и приходить к общему решению в совместной творческой деятельности.</w:t>
      </w:r>
    </w:p>
    <w:p w:rsidR="00B7642F" w:rsidRDefault="00B7642F" w:rsidP="00B7642F"/>
    <w:p w:rsidR="00B7642F" w:rsidRDefault="00B7642F" w:rsidP="00B7642F">
      <w:pPr>
        <w:jc w:val="center"/>
        <w:rPr>
          <w:rFonts w:eastAsia="Times New Roman"/>
          <w:b/>
        </w:rPr>
      </w:pPr>
      <w:r>
        <w:rPr>
          <w:rFonts w:eastAsia="Times New Roman"/>
          <w:b/>
        </w:rPr>
        <w:t xml:space="preserve">Тематическая разработка занятий с детьми 2 и 3  класса.  </w:t>
      </w:r>
    </w:p>
    <w:p w:rsidR="00B7642F" w:rsidRDefault="00B7642F" w:rsidP="00B7642F">
      <w:pPr>
        <w:jc w:val="center"/>
        <w:rPr>
          <w:rFonts w:eastAsia="Times New Roman"/>
          <w:b/>
        </w:rPr>
      </w:pPr>
    </w:p>
    <w:p w:rsidR="00B7642F" w:rsidRDefault="00B7642F" w:rsidP="00B7642F">
      <w:pPr>
        <w:widowControl w:val="0"/>
        <w:numPr>
          <w:ilvl w:val="0"/>
          <w:numId w:val="9"/>
        </w:numPr>
        <w:tabs>
          <w:tab w:val="clear" w:pos="1080"/>
          <w:tab w:val="num" w:pos="720"/>
        </w:tabs>
        <w:ind w:left="720"/>
        <w:jc w:val="left"/>
        <w:rPr>
          <w:rFonts w:eastAsia="Times New Roman"/>
          <w:b/>
          <w:i/>
        </w:rPr>
      </w:pPr>
      <w:r>
        <w:rPr>
          <w:rFonts w:eastAsia="Times New Roman"/>
          <w:b/>
          <w:i/>
        </w:rPr>
        <w:t>Основы художественной грамоты.</w:t>
      </w:r>
    </w:p>
    <w:p w:rsidR="00B7642F" w:rsidRDefault="00B7642F" w:rsidP="00B7642F">
      <w:pPr>
        <w:spacing w:after="120"/>
        <w:ind w:firstLine="210"/>
        <w:rPr>
          <w:rFonts w:eastAsia="Times New Roman"/>
        </w:rPr>
      </w:pPr>
      <w:r>
        <w:rPr>
          <w:rFonts w:eastAsia="Times New Roman"/>
        </w:rPr>
        <w:t>Теоретическая часть.</w:t>
      </w:r>
    </w:p>
    <w:p w:rsidR="00B7642F" w:rsidRDefault="00B7642F" w:rsidP="00B7642F">
      <w:pPr>
        <w:spacing w:after="120"/>
        <w:ind w:firstLine="210"/>
        <w:rPr>
          <w:rFonts w:eastAsia="Times New Roman"/>
        </w:rPr>
      </w:pPr>
      <w:r>
        <w:rPr>
          <w:rFonts w:eastAsia="Times New Roman"/>
        </w:rPr>
        <w:t>Свойства живописных материалов, приёмы работы с ними: акварель, гуашь.</w:t>
      </w:r>
    </w:p>
    <w:p w:rsidR="00B7642F" w:rsidRDefault="00B7642F" w:rsidP="00B7642F">
      <w:pPr>
        <w:spacing w:after="120"/>
        <w:ind w:firstLine="210"/>
        <w:rPr>
          <w:rFonts w:eastAsia="Times New Roman"/>
        </w:rPr>
      </w:pPr>
      <w:r>
        <w:rPr>
          <w:rFonts w:eastAsia="Times New Roman"/>
        </w:rPr>
        <w:t xml:space="preserve">Цвет в окружающей среде. Основные и дополнительные цвета. Основные сочетания в природе. </w:t>
      </w:r>
    </w:p>
    <w:p w:rsidR="00B7642F" w:rsidRDefault="00B7642F" w:rsidP="00B7642F">
      <w:pPr>
        <w:spacing w:after="120"/>
        <w:ind w:firstLine="210"/>
        <w:rPr>
          <w:rFonts w:eastAsia="Times New Roman"/>
        </w:rPr>
      </w:pPr>
      <w:r>
        <w:rPr>
          <w:rFonts w:eastAsia="Times New Roman"/>
        </w:rPr>
        <w:t>Основы рисунка. Роль рисунка  в творческой деятельности. Упражнения на выполнение линий разного характера. Художественный язык рисунка: линия, штрих, пятно, точка.</w:t>
      </w:r>
    </w:p>
    <w:p w:rsidR="00B7642F" w:rsidRDefault="00B7642F" w:rsidP="00B7642F">
      <w:pPr>
        <w:spacing w:after="120"/>
        <w:ind w:firstLine="210"/>
        <w:rPr>
          <w:rFonts w:eastAsia="Times New Roman"/>
        </w:rPr>
      </w:pPr>
      <w:r>
        <w:rPr>
          <w:rFonts w:eastAsia="Times New Roman"/>
        </w:rPr>
        <w:t>Основы живописи. Цвет – язык живописи. Рисование с натуры несложных по форме и цвету предметов, пейзажа с фигурами людей, животных.</w:t>
      </w:r>
    </w:p>
    <w:p w:rsidR="00B7642F" w:rsidRDefault="00B7642F" w:rsidP="00B7642F">
      <w:pPr>
        <w:spacing w:after="120"/>
        <w:ind w:firstLine="210"/>
        <w:rPr>
          <w:rFonts w:eastAsia="Times New Roman"/>
        </w:rPr>
      </w:pPr>
      <w:r>
        <w:rPr>
          <w:rFonts w:eastAsia="Times New Roman"/>
        </w:rPr>
        <w:t xml:space="preserve">Основы композиции. Понятия «ритм», «симметрия»,  «асимметрия», «уравновешенная композиция». Основные композиционные схемы. </w:t>
      </w:r>
    </w:p>
    <w:p w:rsidR="00B7642F" w:rsidRDefault="00B7642F" w:rsidP="00B7642F">
      <w:pPr>
        <w:spacing w:after="120"/>
        <w:ind w:firstLine="210"/>
        <w:rPr>
          <w:rFonts w:eastAsia="Times New Roman"/>
        </w:rPr>
      </w:pPr>
      <w:r>
        <w:rPr>
          <w:rFonts w:eastAsia="Times New Roman"/>
        </w:rPr>
        <w:t>Создание творческих тематических композиций. Иллюстрирование литературных произведений.</w:t>
      </w:r>
    </w:p>
    <w:p w:rsidR="00B7642F" w:rsidRDefault="00B7642F" w:rsidP="00B7642F">
      <w:pPr>
        <w:rPr>
          <w:rFonts w:eastAsia="Times New Roman"/>
          <w:sz w:val="28"/>
          <w:szCs w:val="28"/>
        </w:rPr>
      </w:pPr>
      <w:r>
        <w:rPr>
          <w:rFonts w:eastAsia="Times New Roman"/>
        </w:rPr>
        <w:t xml:space="preserve">   Беседы по истории искусств. Экскурсии на выставки, натурные зарисовки на пленере. Выставки, праздничные мероприятия.</w:t>
      </w:r>
    </w:p>
    <w:p w:rsidR="00B7642F" w:rsidRDefault="00B7642F" w:rsidP="00B7642F">
      <w:pPr>
        <w:rPr>
          <w:rFonts w:eastAsia="Times New Roman"/>
          <w:sz w:val="28"/>
          <w:szCs w:val="28"/>
        </w:rPr>
      </w:pPr>
    </w:p>
    <w:p w:rsidR="00B7642F" w:rsidRDefault="00B7642F" w:rsidP="00B7642F">
      <w:pPr>
        <w:rPr>
          <w:rFonts w:eastAsia="Times New Roman"/>
          <w:sz w:val="28"/>
          <w:szCs w:val="28"/>
        </w:rPr>
      </w:pPr>
    </w:p>
    <w:p w:rsidR="00B7642F" w:rsidRDefault="00B7642F" w:rsidP="00B7642F">
      <w:pPr>
        <w:rPr>
          <w:rFonts w:eastAsia="Times New Roman"/>
          <w:sz w:val="28"/>
          <w:szCs w:val="28"/>
        </w:rPr>
      </w:pPr>
    </w:p>
    <w:p w:rsidR="00B7642F" w:rsidRDefault="00B7642F" w:rsidP="00B7642F">
      <w:pPr>
        <w:rPr>
          <w:rFonts w:eastAsia="Times New Roman"/>
          <w:b/>
          <w:bCs/>
          <w:sz w:val="28"/>
          <w:szCs w:val="28"/>
        </w:rPr>
      </w:pPr>
      <w:r>
        <w:rPr>
          <w:rFonts w:eastAsia="Times New Roman"/>
          <w:b/>
          <w:bCs/>
          <w:sz w:val="28"/>
          <w:szCs w:val="28"/>
        </w:rPr>
        <w:t xml:space="preserve"> Календарно тематическое планирование во 2 классе.</w:t>
      </w:r>
    </w:p>
    <w:p w:rsidR="00B7642F" w:rsidRDefault="00B7642F" w:rsidP="00B7642F">
      <w:pPr>
        <w:rPr>
          <w:rFonts w:eastAsia="Times New Roman"/>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5"/>
        <w:gridCol w:w="3273"/>
        <w:gridCol w:w="1514"/>
        <w:gridCol w:w="1514"/>
      </w:tblGrid>
      <w:tr w:rsidR="00756E9C" w:rsidTr="00916CBF">
        <w:tc>
          <w:tcPr>
            <w:tcW w:w="395"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w:t>
            </w:r>
          </w:p>
        </w:tc>
        <w:tc>
          <w:tcPr>
            <w:tcW w:w="3273"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Тема.</w:t>
            </w:r>
          </w:p>
        </w:tc>
        <w:tc>
          <w:tcPr>
            <w:tcW w:w="1514"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Количество</w:t>
            </w:r>
          </w:p>
          <w:p w:rsidR="00756E9C" w:rsidRDefault="00756E9C" w:rsidP="001433A4">
            <w:pPr>
              <w:pStyle w:val="af"/>
              <w:rPr>
                <w:rFonts w:eastAsia="Times New Roman"/>
                <w:b/>
                <w:bCs/>
                <w:sz w:val="28"/>
                <w:szCs w:val="28"/>
              </w:rPr>
            </w:pPr>
            <w:r>
              <w:rPr>
                <w:rFonts w:eastAsia="Times New Roman"/>
                <w:b/>
                <w:bCs/>
                <w:sz w:val="28"/>
                <w:szCs w:val="28"/>
              </w:rPr>
              <w:lastRenderedPageBreak/>
              <w:t>часов</w:t>
            </w:r>
          </w:p>
        </w:tc>
        <w:tc>
          <w:tcPr>
            <w:tcW w:w="1514" w:type="dxa"/>
            <w:vMerge w:val="restart"/>
            <w:tcBorders>
              <w:top w:val="nil"/>
              <w:left w:val="single" w:sz="1" w:space="0" w:color="000000"/>
            </w:tcBorders>
          </w:tcPr>
          <w:p w:rsidR="00756E9C" w:rsidRDefault="00756E9C" w:rsidP="001433A4">
            <w:pPr>
              <w:pStyle w:val="af"/>
              <w:rPr>
                <w:rFonts w:eastAsia="Times New Roman"/>
                <w:b/>
                <w:bCs/>
                <w:sz w:val="28"/>
                <w:szCs w:val="28"/>
              </w:rPr>
            </w:pPr>
          </w:p>
        </w:tc>
      </w:tr>
      <w:tr w:rsidR="00756E9C" w:rsidTr="00756E9C">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3273" w:type="dxa"/>
            <w:tcBorders>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1514" w:type="dxa"/>
            <w:vMerge/>
            <w:tcBorders>
              <w:left w:val="single" w:sz="1" w:space="0" w:color="000000"/>
              <w:bottom w:val="single" w:sz="1" w:space="0" w:color="000000"/>
            </w:tcBorders>
          </w:tcPr>
          <w:p w:rsidR="00756E9C" w:rsidRDefault="00756E9C" w:rsidP="001433A4">
            <w:pPr>
              <w:pStyle w:val="af"/>
              <w:rPr>
                <w:rFonts w:eastAsia="Times New Roman"/>
                <w:sz w:val="28"/>
                <w:szCs w:val="28"/>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w:t>
            </w:r>
          </w:p>
          <w:p w:rsidR="00756E9C" w:rsidRDefault="00756E9C" w:rsidP="001433A4">
            <w:pPr>
              <w:pStyle w:val="af"/>
              <w:rPr>
                <w:rFonts w:eastAsia="Times New Roman"/>
              </w:rPr>
            </w:pPr>
            <w:r>
              <w:rPr>
                <w:rFonts w:eastAsia="Times New Roman"/>
              </w:rPr>
              <w:t>2</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Вводное занятие. Условия безопасной работы. Знакомство с планом работы.</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vMerge w:val="restart"/>
            <w:tcBorders>
              <w:left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3</w:t>
            </w:r>
          </w:p>
          <w:p w:rsidR="00756E9C" w:rsidRDefault="00756E9C" w:rsidP="001433A4">
            <w:pPr>
              <w:pStyle w:val="af"/>
              <w:rPr>
                <w:rFonts w:eastAsia="Times New Roman"/>
              </w:rPr>
            </w:pPr>
            <w:r>
              <w:rPr>
                <w:rFonts w:eastAsia="Times New Roman"/>
              </w:rPr>
              <w:t>4</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Выполнение линий разного характера: прямые, волнистые линии красоты, зигзаг. Орнаментальная композиция. Организация плоскости.</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vMerge/>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5</w:t>
            </w:r>
          </w:p>
          <w:p w:rsidR="00756E9C" w:rsidRDefault="00756E9C" w:rsidP="001433A4">
            <w:pPr>
              <w:pStyle w:val="af"/>
              <w:rPr>
                <w:rFonts w:eastAsia="Times New Roman"/>
              </w:rPr>
            </w:pPr>
            <w:r>
              <w:rPr>
                <w:rFonts w:eastAsia="Times New Roman"/>
              </w:rPr>
              <w:t>6</w:t>
            </w:r>
          </w:p>
          <w:p w:rsidR="00756E9C" w:rsidRDefault="00756E9C" w:rsidP="001433A4">
            <w:pPr>
              <w:pStyle w:val="af"/>
              <w:rPr>
                <w:rFonts w:eastAsia="Times New Roman"/>
              </w:rPr>
            </w:pPr>
            <w:r>
              <w:rPr>
                <w:rFonts w:eastAsia="Times New Roman"/>
              </w:rPr>
              <w:t>7</w:t>
            </w:r>
          </w:p>
          <w:p w:rsidR="00756E9C" w:rsidRDefault="00756E9C" w:rsidP="001433A4">
            <w:pPr>
              <w:pStyle w:val="af"/>
              <w:rPr>
                <w:rFonts w:eastAsia="Times New Roman"/>
              </w:rPr>
            </w:pPr>
            <w:r>
              <w:rPr>
                <w:rFonts w:eastAsia="Times New Roman"/>
              </w:rPr>
              <w:t>8</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Натюрморт из трёх предметов. Понятие  «тон». Одноцветная акварель . Тоновая растяжка.</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14" w:type="dxa"/>
            <w:vMerge w:val="restart"/>
            <w:tcBorders>
              <w:left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9</w:t>
            </w:r>
          </w:p>
          <w:p w:rsidR="00756E9C" w:rsidRDefault="00756E9C" w:rsidP="001433A4">
            <w:pPr>
              <w:pStyle w:val="af"/>
              <w:rPr>
                <w:rFonts w:eastAsia="Times New Roman"/>
              </w:rPr>
            </w:pPr>
            <w:r>
              <w:rPr>
                <w:rFonts w:eastAsia="Times New Roman"/>
              </w:rPr>
              <w:t>10</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Рисующий свет. Трансформация плоскости в объём. Организация пространственной среды. Карандаш, бумага</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vMerge/>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11</w:t>
            </w:r>
          </w:p>
          <w:p w:rsidR="00756E9C" w:rsidRDefault="00756E9C" w:rsidP="001433A4">
            <w:pPr>
              <w:pStyle w:val="af"/>
              <w:rPr>
                <w:rFonts w:eastAsia="Times New Roman"/>
              </w:rPr>
            </w:pPr>
            <w:r>
              <w:rPr>
                <w:rFonts w:eastAsia="Times New Roman"/>
              </w:rPr>
              <w:t>12</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Холодные цвета. Стихия – вода. Акварель. Рисование по методу ассоциаций.</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13</w:t>
            </w:r>
          </w:p>
          <w:p w:rsidR="00756E9C" w:rsidRDefault="00756E9C" w:rsidP="001433A4">
            <w:pPr>
              <w:pStyle w:val="af"/>
              <w:rPr>
                <w:rFonts w:eastAsia="Times New Roman"/>
              </w:rPr>
            </w:pPr>
            <w:r>
              <w:rPr>
                <w:rFonts w:eastAsia="Times New Roman"/>
              </w:rPr>
              <w:t>14</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Теплые цвета. Стихия- огонь.  Акварель. рисование по методу ассоциаций.</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15</w:t>
            </w:r>
          </w:p>
          <w:p w:rsidR="00756E9C" w:rsidRDefault="00756E9C" w:rsidP="001433A4">
            <w:pPr>
              <w:pStyle w:val="af"/>
              <w:rPr>
                <w:rFonts w:eastAsia="Times New Roman"/>
              </w:rPr>
            </w:pPr>
            <w:r>
              <w:rPr>
                <w:rFonts w:eastAsia="Times New Roman"/>
              </w:rPr>
              <w:t>16</w:t>
            </w:r>
          </w:p>
          <w:p w:rsidR="00756E9C" w:rsidRDefault="00756E9C" w:rsidP="001433A4">
            <w:pPr>
              <w:pStyle w:val="af"/>
              <w:rPr>
                <w:rFonts w:eastAsia="Times New Roman"/>
              </w:rPr>
            </w:pPr>
            <w:r>
              <w:rPr>
                <w:rFonts w:eastAsia="Times New Roman"/>
              </w:rPr>
              <w:t>17</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Зарисовки растений с натуры. « Осенние листья». Пластика линий. Изобразительные свойства карандаша.</w:t>
            </w:r>
          </w:p>
          <w:p w:rsidR="00756E9C" w:rsidRDefault="00756E9C" w:rsidP="001433A4">
            <w:pPr>
              <w:rPr>
                <w:rFonts w:eastAsia="Times New Roman"/>
              </w:rPr>
            </w:pPr>
            <w:r>
              <w:rPr>
                <w:rFonts w:eastAsia="Times New Roman"/>
              </w:rPr>
              <w:t>Линия, штрих, тон, точка.</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18</w:t>
            </w:r>
          </w:p>
          <w:p w:rsidR="00756E9C" w:rsidRDefault="00756E9C" w:rsidP="001433A4">
            <w:pPr>
              <w:pStyle w:val="af"/>
              <w:rPr>
                <w:rFonts w:eastAsia="Times New Roman"/>
              </w:rPr>
            </w:pPr>
            <w:r>
              <w:rPr>
                <w:rFonts w:eastAsia="Times New Roman"/>
              </w:rPr>
              <w:t>19</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Природная форма – лист.  Тоновая растяжка цвета, акварель.</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20</w:t>
            </w:r>
          </w:p>
          <w:p w:rsidR="00756E9C" w:rsidRDefault="00756E9C" w:rsidP="001433A4">
            <w:pPr>
              <w:pStyle w:val="af"/>
              <w:rPr>
                <w:rFonts w:eastAsia="Times New Roman"/>
              </w:rPr>
            </w:pPr>
            <w:r>
              <w:rPr>
                <w:rFonts w:eastAsia="Times New Roman"/>
              </w:rPr>
              <w:t>21</w:t>
            </w:r>
          </w:p>
          <w:p w:rsidR="00756E9C" w:rsidRDefault="00756E9C" w:rsidP="001433A4">
            <w:pPr>
              <w:pStyle w:val="af"/>
              <w:rPr>
                <w:rFonts w:eastAsia="Times New Roman"/>
              </w:rPr>
            </w:pPr>
            <w:r>
              <w:rPr>
                <w:rFonts w:eastAsia="Times New Roman"/>
              </w:rPr>
              <w:t>22</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Натюрморт. Основные и дополнительные цвета. Изобразительные свойства гуаши.</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23</w:t>
            </w:r>
          </w:p>
          <w:p w:rsidR="00756E9C" w:rsidRDefault="00756E9C" w:rsidP="001433A4">
            <w:pPr>
              <w:pStyle w:val="af"/>
              <w:rPr>
                <w:rFonts w:eastAsia="Times New Roman"/>
              </w:rPr>
            </w:pPr>
            <w:r>
              <w:rPr>
                <w:rFonts w:eastAsia="Times New Roman"/>
              </w:rPr>
              <w:t>24</w:t>
            </w:r>
          </w:p>
          <w:p w:rsidR="00756E9C" w:rsidRDefault="00756E9C" w:rsidP="001433A4">
            <w:pPr>
              <w:pStyle w:val="af"/>
              <w:rPr>
                <w:rFonts w:eastAsia="Times New Roman"/>
              </w:rPr>
            </w:pPr>
            <w:r>
              <w:rPr>
                <w:rFonts w:eastAsia="Times New Roman"/>
              </w:rPr>
              <w:t>25</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«Дворец Снежной королевы». Ритм геометрических форм. Холодная цветовая гамма. Гуашь.</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26</w:t>
            </w:r>
          </w:p>
          <w:p w:rsidR="00756E9C" w:rsidRDefault="00756E9C" w:rsidP="001433A4">
            <w:pPr>
              <w:pStyle w:val="af"/>
              <w:rPr>
                <w:rFonts w:eastAsia="Times New Roman"/>
              </w:rPr>
            </w:pPr>
            <w:r>
              <w:rPr>
                <w:rFonts w:eastAsia="Times New Roman"/>
              </w:rPr>
              <w:t>27</w:t>
            </w:r>
          </w:p>
          <w:p w:rsidR="00756E9C" w:rsidRDefault="00756E9C" w:rsidP="001433A4">
            <w:pPr>
              <w:pStyle w:val="af"/>
              <w:rPr>
                <w:rFonts w:eastAsia="Times New Roman"/>
              </w:rPr>
            </w:pPr>
            <w:r>
              <w:rPr>
                <w:rFonts w:eastAsia="Times New Roman"/>
              </w:rPr>
              <w:t>28</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Портрет Снегурочки. Гармония теплых и холодных цветов.  Гуашь. Пропорция человеческого тела.</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29</w:t>
            </w:r>
          </w:p>
          <w:p w:rsidR="00756E9C" w:rsidRDefault="00756E9C" w:rsidP="001433A4">
            <w:pPr>
              <w:pStyle w:val="af"/>
              <w:rPr>
                <w:rFonts w:eastAsia="Times New Roman"/>
              </w:rPr>
            </w:pPr>
            <w:r>
              <w:rPr>
                <w:rFonts w:eastAsia="Times New Roman"/>
              </w:rPr>
              <w:t>30</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 xml:space="preserve">«Цветы весны». Изобразительные свойства </w:t>
            </w:r>
            <w:r>
              <w:rPr>
                <w:rFonts w:eastAsia="Times New Roman"/>
              </w:rPr>
              <w:lastRenderedPageBreak/>
              <w:t>акварели. Беседа о натюрморте, как о жанре живописи. Иллюстративный материал.</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lastRenderedPageBreak/>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lastRenderedPageBreak/>
              <w:t>31</w:t>
            </w:r>
          </w:p>
          <w:p w:rsidR="00756E9C" w:rsidRDefault="00756E9C" w:rsidP="001433A4">
            <w:pPr>
              <w:pStyle w:val="af"/>
              <w:rPr>
                <w:rFonts w:eastAsia="Times New Roman"/>
              </w:rPr>
            </w:pPr>
            <w:r>
              <w:rPr>
                <w:rFonts w:eastAsia="Times New Roman"/>
              </w:rPr>
              <w:t>32</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 xml:space="preserve">«Прогулка по весеннему саду». Композиция с фигурами в движении. Пропорция человеческой фигуры. </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33</w:t>
            </w:r>
          </w:p>
          <w:p w:rsidR="00756E9C" w:rsidRDefault="00756E9C" w:rsidP="001433A4">
            <w:pPr>
              <w:pStyle w:val="af"/>
              <w:rPr>
                <w:rFonts w:eastAsia="Times New Roman"/>
              </w:rPr>
            </w:pPr>
            <w:r>
              <w:rPr>
                <w:rFonts w:eastAsia="Times New Roman"/>
              </w:rPr>
              <w:t>34</w:t>
            </w: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Аттестационная творческая работа. Свободный выбор тем и материалов для исполнения.</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p>
        </w:tc>
        <w:tc>
          <w:tcPr>
            <w:tcW w:w="3273"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Всего часов</w:t>
            </w:r>
          </w:p>
        </w:tc>
        <w:tc>
          <w:tcPr>
            <w:tcW w:w="1514"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34 часа</w:t>
            </w:r>
          </w:p>
        </w:tc>
        <w:tc>
          <w:tcPr>
            <w:tcW w:w="1514" w:type="dxa"/>
            <w:tcBorders>
              <w:left w:val="single" w:sz="1" w:space="0" w:color="000000"/>
              <w:bottom w:val="single" w:sz="1" w:space="0" w:color="000000"/>
            </w:tcBorders>
          </w:tcPr>
          <w:p w:rsidR="00756E9C" w:rsidRDefault="00756E9C" w:rsidP="001433A4">
            <w:pPr>
              <w:pStyle w:val="af"/>
              <w:rPr>
                <w:rFonts w:eastAsia="Times New Roman"/>
              </w:rPr>
            </w:pPr>
          </w:p>
        </w:tc>
      </w:tr>
    </w:tbl>
    <w:p w:rsidR="00B7642F" w:rsidRDefault="00B7642F" w:rsidP="00B7642F">
      <w:pPr>
        <w:rPr>
          <w:rFonts w:eastAsia="Times New Roman"/>
          <w:sz w:val="28"/>
          <w:szCs w:val="28"/>
        </w:rPr>
      </w:pPr>
    </w:p>
    <w:p w:rsidR="00B7642F" w:rsidRDefault="00B7642F" w:rsidP="00B7642F">
      <w:pPr>
        <w:ind w:firstLine="567"/>
        <w:rPr>
          <w:rFonts w:eastAsia="Times New Roman"/>
          <w:b/>
          <w:bCs/>
          <w:sz w:val="28"/>
          <w:szCs w:val="28"/>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B7642F">
      <w:pPr>
        <w:ind w:firstLine="567"/>
        <w:rPr>
          <w:rFonts w:eastAsia="Times New Roman"/>
        </w:rPr>
      </w:pPr>
    </w:p>
    <w:p w:rsidR="00B7642F" w:rsidRDefault="00B7642F" w:rsidP="00756E9C">
      <w:pPr>
        <w:rPr>
          <w:rFonts w:eastAsia="Times New Roman"/>
        </w:rPr>
      </w:pPr>
    </w:p>
    <w:p w:rsidR="00B7642F" w:rsidRDefault="00B7642F" w:rsidP="00B7642F">
      <w:pPr>
        <w:ind w:firstLine="567"/>
        <w:rPr>
          <w:rFonts w:eastAsia="Times New Roman"/>
        </w:rPr>
      </w:pPr>
    </w:p>
    <w:p w:rsidR="00B7642F" w:rsidRDefault="00B7642F" w:rsidP="00B7642F">
      <w:pPr>
        <w:rPr>
          <w:rFonts w:eastAsia="Times New Roman"/>
          <w:b/>
          <w:bCs/>
          <w:sz w:val="28"/>
          <w:szCs w:val="28"/>
        </w:rPr>
      </w:pPr>
      <w:r>
        <w:rPr>
          <w:rFonts w:eastAsia="Times New Roman"/>
          <w:b/>
          <w:bCs/>
          <w:sz w:val="28"/>
          <w:szCs w:val="28"/>
        </w:rPr>
        <w:t xml:space="preserve">                 Календарно — темат</w:t>
      </w:r>
      <w:r w:rsidR="00756E9C">
        <w:rPr>
          <w:rFonts w:eastAsia="Times New Roman"/>
          <w:b/>
          <w:bCs/>
          <w:sz w:val="28"/>
          <w:szCs w:val="28"/>
        </w:rPr>
        <w:t>ическое планирование в 3 классе</w:t>
      </w:r>
    </w:p>
    <w:p w:rsidR="00B7642F" w:rsidRDefault="00B7642F" w:rsidP="00B7642F">
      <w:pPr>
        <w:rPr>
          <w:rFonts w:eastAsia="Times New Roman"/>
          <w:b/>
          <w:bCs/>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5"/>
        <w:gridCol w:w="2919"/>
        <w:gridCol w:w="1595"/>
        <w:gridCol w:w="1595"/>
      </w:tblGrid>
      <w:tr w:rsidR="00756E9C" w:rsidTr="00916CBF">
        <w:tc>
          <w:tcPr>
            <w:tcW w:w="395"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w:t>
            </w:r>
          </w:p>
        </w:tc>
        <w:tc>
          <w:tcPr>
            <w:tcW w:w="2919"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 xml:space="preserve">                 Тема.</w:t>
            </w:r>
          </w:p>
        </w:tc>
        <w:tc>
          <w:tcPr>
            <w:tcW w:w="1595"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b/>
                <w:bCs/>
                <w:sz w:val="28"/>
                <w:szCs w:val="28"/>
              </w:rPr>
            </w:pPr>
            <w:r>
              <w:rPr>
                <w:rFonts w:eastAsia="Times New Roman"/>
                <w:b/>
                <w:bCs/>
                <w:sz w:val="28"/>
                <w:szCs w:val="28"/>
              </w:rPr>
              <w:t>Количество</w:t>
            </w:r>
          </w:p>
          <w:p w:rsidR="00756E9C" w:rsidRDefault="00756E9C" w:rsidP="001433A4">
            <w:pPr>
              <w:pStyle w:val="af"/>
              <w:rPr>
                <w:rFonts w:eastAsia="Times New Roman"/>
                <w:b/>
                <w:bCs/>
                <w:sz w:val="28"/>
                <w:szCs w:val="28"/>
              </w:rPr>
            </w:pPr>
            <w:r>
              <w:rPr>
                <w:rFonts w:eastAsia="Times New Roman"/>
                <w:b/>
                <w:bCs/>
                <w:sz w:val="28"/>
                <w:szCs w:val="28"/>
              </w:rPr>
              <w:t>часов</w:t>
            </w:r>
          </w:p>
        </w:tc>
        <w:tc>
          <w:tcPr>
            <w:tcW w:w="1595" w:type="dxa"/>
            <w:tcBorders>
              <w:top w:val="single" w:sz="1" w:space="0" w:color="000000"/>
              <w:left w:val="single" w:sz="1" w:space="0" w:color="000000"/>
              <w:bottom w:val="single" w:sz="1" w:space="0" w:color="000000"/>
            </w:tcBorders>
          </w:tcPr>
          <w:p w:rsidR="00756E9C" w:rsidRDefault="00756E9C" w:rsidP="001433A4">
            <w:pPr>
              <w:pStyle w:val="af"/>
              <w:rPr>
                <w:rFonts w:eastAsia="Times New Roman"/>
                <w:b/>
                <w:bCs/>
                <w:sz w:val="28"/>
                <w:szCs w:val="28"/>
              </w:rPr>
            </w:pPr>
          </w:p>
        </w:tc>
      </w:tr>
      <w:tr w:rsidR="00756E9C" w:rsidTr="00916CBF">
        <w:tc>
          <w:tcPr>
            <w:tcW w:w="395"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2919"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1595" w:type="dxa"/>
            <w:tcBorders>
              <w:top w:val="single" w:sz="1" w:space="0" w:color="000000"/>
              <w:left w:val="single" w:sz="1" w:space="0" w:color="000000"/>
              <w:bottom w:val="single" w:sz="1" w:space="0" w:color="000000"/>
            </w:tcBorders>
            <w:shd w:val="clear" w:color="auto" w:fill="auto"/>
          </w:tcPr>
          <w:p w:rsidR="00756E9C" w:rsidRDefault="00756E9C" w:rsidP="001433A4">
            <w:pPr>
              <w:pStyle w:val="af"/>
              <w:rPr>
                <w:rFonts w:eastAsia="Times New Roman"/>
                <w:sz w:val="28"/>
                <w:szCs w:val="28"/>
              </w:rPr>
            </w:pPr>
          </w:p>
        </w:tc>
        <w:tc>
          <w:tcPr>
            <w:tcW w:w="1595" w:type="dxa"/>
            <w:tcBorders>
              <w:top w:val="single" w:sz="1" w:space="0" w:color="000000"/>
              <w:left w:val="single" w:sz="1" w:space="0" w:color="000000"/>
              <w:bottom w:val="single" w:sz="1" w:space="0" w:color="000000"/>
            </w:tcBorders>
          </w:tcPr>
          <w:p w:rsidR="00756E9C" w:rsidRDefault="00756E9C" w:rsidP="001433A4">
            <w:pPr>
              <w:pStyle w:val="af"/>
              <w:rPr>
                <w:rFonts w:eastAsia="Times New Roman"/>
                <w:sz w:val="28"/>
                <w:szCs w:val="28"/>
              </w:rPr>
            </w:pPr>
          </w:p>
        </w:tc>
      </w:tr>
      <w:tr w:rsidR="00756E9C" w:rsidTr="00916CBF">
        <w:trPr>
          <w:trHeight w:val="467"/>
        </w:trPr>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w:t>
            </w:r>
          </w:p>
          <w:p w:rsidR="00756E9C" w:rsidRDefault="00756E9C" w:rsidP="001433A4">
            <w:pPr>
              <w:pStyle w:val="af"/>
              <w:rPr>
                <w:rFonts w:eastAsia="Times New Roman"/>
              </w:rPr>
            </w:pPr>
            <w:r>
              <w:rPr>
                <w:rFonts w:eastAsia="Times New Roman"/>
              </w:rPr>
              <w:t>2</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Вводное занятие, введение в тему. Условия безопасной работы. Знакомство с планом работы с графическими материалами и приспособлениями. Разнохарактерные линии. Тушь, перо.</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3</w:t>
            </w:r>
          </w:p>
          <w:p w:rsidR="00756E9C" w:rsidRDefault="00756E9C" w:rsidP="001433A4">
            <w:pPr>
              <w:pStyle w:val="af"/>
              <w:rPr>
                <w:rFonts w:eastAsia="Times New Roman"/>
              </w:rPr>
            </w:pPr>
            <w:r>
              <w:rPr>
                <w:rFonts w:eastAsia="Times New Roman"/>
              </w:rPr>
              <w:t>4</w:t>
            </w:r>
          </w:p>
          <w:p w:rsidR="00756E9C" w:rsidRDefault="00756E9C" w:rsidP="001433A4">
            <w:pPr>
              <w:pStyle w:val="af"/>
              <w:rPr>
                <w:rFonts w:eastAsia="Times New Roman"/>
              </w:rPr>
            </w:pPr>
            <w:r>
              <w:rPr>
                <w:rFonts w:eastAsia="Times New Roman"/>
              </w:rPr>
              <w:t>5</w:t>
            </w:r>
          </w:p>
          <w:p w:rsidR="00756E9C" w:rsidRDefault="00756E9C" w:rsidP="001433A4">
            <w:pPr>
              <w:pStyle w:val="af"/>
              <w:rPr>
                <w:rFonts w:eastAsia="Times New Roman"/>
              </w:rPr>
            </w:pPr>
            <w:r>
              <w:rPr>
                <w:rFonts w:eastAsia="Times New Roman"/>
              </w:rPr>
              <w:t>6</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«Листья и веточки». Рисование с натуры. Тушь, перо. Упражнения на выполнение линий разного характера: прямые, изогнутые, прерывистые, исчезающие.</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lastRenderedPageBreak/>
              <w:t>7</w:t>
            </w:r>
          </w:p>
          <w:p w:rsidR="00756E9C" w:rsidRDefault="00756E9C" w:rsidP="001433A4">
            <w:pPr>
              <w:pStyle w:val="af"/>
              <w:rPr>
                <w:rFonts w:eastAsia="Times New Roman"/>
              </w:rPr>
            </w:pPr>
            <w:r>
              <w:rPr>
                <w:rFonts w:eastAsia="Times New Roman"/>
              </w:rPr>
              <w:t>8</w:t>
            </w:r>
          </w:p>
          <w:p w:rsidR="00756E9C" w:rsidRDefault="00756E9C" w:rsidP="001433A4">
            <w:pPr>
              <w:pStyle w:val="af"/>
              <w:rPr>
                <w:rFonts w:eastAsia="Times New Roman"/>
              </w:rPr>
            </w:pPr>
            <w:r>
              <w:rPr>
                <w:rFonts w:eastAsia="Times New Roman"/>
              </w:rPr>
              <w:t>9</w:t>
            </w:r>
          </w:p>
          <w:p w:rsidR="00756E9C" w:rsidRDefault="00756E9C" w:rsidP="001433A4">
            <w:pPr>
              <w:pStyle w:val="af"/>
              <w:rPr>
                <w:rFonts w:eastAsia="Times New Roman"/>
              </w:rPr>
            </w:pPr>
            <w:r>
              <w:rPr>
                <w:rFonts w:eastAsia="Times New Roman"/>
              </w:rPr>
              <w:t>10</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 xml:space="preserve">«Осенние листья» -  композиция  и использование живых листьев в качестве матриц. «Живая» линия – тушь, перо. </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11</w:t>
            </w:r>
          </w:p>
          <w:p w:rsidR="00756E9C" w:rsidRDefault="00756E9C" w:rsidP="001433A4">
            <w:pPr>
              <w:pStyle w:val="af"/>
              <w:rPr>
                <w:rFonts w:eastAsia="Times New Roman"/>
              </w:rPr>
            </w:pPr>
            <w:r>
              <w:rPr>
                <w:rFonts w:eastAsia="Times New Roman"/>
              </w:rPr>
              <w:t>12</w:t>
            </w:r>
          </w:p>
          <w:p w:rsidR="00756E9C" w:rsidRDefault="00756E9C" w:rsidP="001433A4">
            <w:pPr>
              <w:pStyle w:val="af"/>
              <w:rPr>
                <w:rFonts w:eastAsia="Times New Roman"/>
              </w:rPr>
            </w:pPr>
            <w:r>
              <w:rPr>
                <w:rFonts w:eastAsia="Times New Roman"/>
              </w:rPr>
              <w:t>13</w:t>
            </w:r>
          </w:p>
          <w:p w:rsidR="00756E9C" w:rsidRDefault="00756E9C" w:rsidP="001433A4">
            <w:pPr>
              <w:pStyle w:val="af"/>
              <w:rPr>
                <w:rFonts w:eastAsia="Times New Roman"/>
              </w:rPr>
            </w:pPr>
            <w:r>
              <w:rPr>
                <w:rFonts w:eastAsia="Times New Roman"/>
              </w:rPr>
              <w:t>14</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 xml:space="preserve">Натюрморт – набросочный характер рисунков с разных положений, положение предметов в пространстве. Свет и тень – падающая . собственная. </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15</w:t>
            </w:r>
          </w:p>
          <w:p w:rsidR="00756E9C" w:rsidRDefault="00756E9C" w:rsidP="001433A4">
            <w:pPr>
              <w:pStyle w:val="af"/>
              <w:rPr>
                <w:rFonts w:eastAsia="Times New Roman"/>
              </w:rPr>
            </w:pPr>
            <w:r>
              <w:rPr>
                <w:rFonts w:eastAsia="Times New Roman"/>
              </w:rPr>
              <w:t>16</w:t>
            </w:r>
          </w:p>
          <w:p w:rsidR="00756E9C" w:rsidRDefault="00756E9C" w:rsidP="001433A4">
            <w:pPr>
              <w:pStyle w:val="af"/>
              <w:rPr>
                <w:rFonts w:eastAsia="Times New Roman"/>
              </w:rPr>
            </w:pPr>
            <w:r>
              <w:rPr>
                <w:rFonts w:eastAsia="Times New Roman"/>
              </w:rPr>
              <w:t>17</w:t>
            </w:r>
          </w:p>
          <w:p w:rsidR="00756E9C" w:rsidRDefault="00756E9C" w:rsidP="001433A4">
            <w:pPr>
              <w:pStyle w:val="af"/>
              <w:rPr>
                <w:rFonts w:eastAsia="Times New Roman"/>
              </w:rPr>
            </w:pPr>
            <w:r>
              <w:rPr>
                <w:rFonts w:eastAsia="Times New Roman"/>
              </w:rPr>
              <w:t>18</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«Город» - цветовой фон в технике монотипии. Дома – линиями, штрихами. Люди – силуэты. Цвет как выразитель настроения.</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19</w:t>
            </w:r>
          </w:p>
          <w:p w:rsidR="00756E9C" w:rsidRDefault="00756E9C" w:rsidP="001433A4">
            <w:pPr>
              <w:pStyle w:val="af"/>
              <w:rPr>
                <w:rFonts w:eastAsia="Times New Roman"/>
              </w:rPr>
            </w:pPr>
            <w:r>
              <w:rPr>
                <w:rFonts w:eastAsia="Times New Roman"/>
              </w:rPr>
              <w:t>20</w:t>
            </w:r>
          </w:p>
          <w:p w:rsidR="00756E9C" w:rsidRDefault="00756E9C" w:rsidP="001433A4">
            <w:pPr>
              <w:pStyle w:val="af"/>
              <w:rPr>
                <w:rFonts w:eastAsia="Times New Roman"/>
              </w:rPr>
            </w:pPr>
            <w:r>
              <w:rPr>
                <w:rFonts w:eastAsia="Times New Roman"/>
              </w:rPr>
              <w:t>21</w:t>
            </w:r>
          </w:p>
          <w:p w:rsidR="00756E9C" w:rsidRDefault="00756E9C" w:rsidP="001433A4">
            <w:pPr>
              <w:pStyle w:val="af"/>
              <w:rPr>
                <w:rFonts w:eastAsia="Times New Roman"/>
              </w:rPr>
            </w:pPr>
            <w:r>
              <w:rPr>
                <w:rFonts w:eastAsia="Times New Roman"/>
              </w:rPr>
              <w:t>22</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«Терема».  Гравюра на картоне. Беседа о русской архитектуре с использованием иллюстративного материала.</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23</w:t>
            </w:r>
          </w:p>
          <w:p w:rsidR="00756E9C" w:rsidRDefault="00756E9C" w:rsidP="001433A4">
            <w:pPr>
              <w:pStyle w:val="af"/>
              <w:rPr>
                <w:rFonts w:eastAsia="Times New Roman"/>
              </w:rPr>
            </w:pPr>
            <w:r>
              <w:rPr>
                <w:rFonts w:eastAsia="Times New Roman"/>
              </w:rPr>
              <w:t>24</w:t>
            </w:r>
          </w:p>
          <w:p w:rsidR="00756E9C" w:rsidRDefault="00756E9C" w:rsidP="001433A4">
            <w:pPr>
              <w:pStyle w:val="af"/>
              <w:rPr>
                <w:rFonts w:eastAsia="Times New Roman"/>
              </w:rPr>
            </w:pPr>
            <w:r>
              <w:rPr>
                <w:rFonts w:eastAsia="Times New Roman"/>
              </w:rPr>
              <w:t>25</w:t>
            </w:r>
          </w:p>
          <w:p w:rsidR="00756E9C" w:rsidRDefault="00756E9C" w:rsidP="001433A4">
            <w:pPr>
              <w:pStyle w:val="af"/>
              <w:rPr>
                <w:rFonts w:eastAsia="Times New Roman"/>
              </w:rPr>
            </w:pPr>
            <w:r>
              <w:rPr>
                <w:rFonts w:eastAsia="Times New Roman"/>
              </w:rPr>
              <w:t>26</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Поздравление. Использование шаблона и трафарета. Штрих.  Выделение главного.</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27</w:t>
            </w:r>
          </w:p>
          <w:p w:rsidR="00756E9C" w:rsidRDefault="00756E9C" w:rsidP="001433A4">
            <w:pPr>
              <w:pStyle w:val="af"/>
              <w:rPr>
                <w:rFonts w:eastAsia="Times New Roman"/>
              </w:rPr>
            </w:pPr>
            <w:r>
              <w:rPr>
                <w:rFonts w:eastAsia="Times New Roman"/>
              </w:rPr>
              <w:t>28</w:t>
            </w:r>
          </w:p>
          <w:p w:rsidR="00756E9C" w:rsidRDefault="00756E9C" w:rsidP="001433A4">
            <w:pPr>
              <w:pStyle w:val="af"/>
              <w:rPr>
                <w:rFonts w:eastAsia="Times New Roman"/>
              </w:rPr>
            </w:pPr>
            <w:r>
              <w:rPr>
                <w:rFonts w:eastAsia="Times New Roman"/>
              </w:rPr>
              <w:t>29</w:t>
            </w:r>
          </w:p>
          <w:p w:rsidR="00756E9C" w:rsidRDefault="00756E9C" w:rsidP="001433A4">
            <w:pPr>
              <w:pStyle w:val="af"/>
              <w:rPr>
                <w:rFonts w:eastAsia="Times New Roman"/>
              </w:rPr>
            </w:pPr>
            <w:r>
              <w:rPr>
                <w:rFonts w:eastAsia="Times New Roman"/>
              </w:rPr>
              <w:t>30</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Открытка – поздравление. Использование аппликации, орнаментики. Шрифт. Творческая работа.</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31</w:t>
            </w:r>
          </w:p>
          <w:p w:rsidR="00756E9C" w:rsidRDefault="00756E9C" w:rsidP="001433A4">
            <w:pPr>
              <w:pStyle w:val="af"/>
              <w:rPr>
                <w:rFonts w:eastAsia="Times New Roman"/>
              </w:rPr>
            </w:pPr>
            <w:r>
              <w:rPr>
                <w:rFonts w:eastAsia="Times New Roman"/>
              </w:rPr>
              <w:t>32</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 xml:space="preserve">Творческая аттестационная работа. Свободный выбор техники и материалов. </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33</w:t>
            </w:r>
          </w:p>
          <w:p w:rsidR="00756E9C" w:rsidRDefault="00756E9C" w:rsidP="001433A4">
            <w:pPr>
              <w:pStyle w:val="af"/>
              <w:rPr>
                <w:rFonts w:eastAsia="Times New Roman"/>
              </w:rPr>
            </w:pPr>
            <w:r>
              <w:rPr>
                <w:rFonts w:eastAsia="Times New Roman"/>
              </w:rPr>
              <w:t>34</w:t>
            </w:r>
          </w:p>
        </w:tc>
        <w:tc>
          <w:tcPr>
            <w:tcW w:w="2919" w:type="dxa"/>
            <w:tcBorders>
              <w:left w:val="single" w:sz="1" w:space="0" w:color="000000"/>
              <w:bottom w:val="single" w:sz="1" w:space="0" w:color="000000"/>
            </w:tcBorders>
            <w:shd w:val="clear" w:color="auto" w:fill="auto"/>
          </w:tcPr>
          <w:p w:rsidR="00756E9C" w:rsidRDefault="00756E9C" w:rsidP="001433A4">
            <w:pPr>
              <w:snapToGrid w:val="0"/>
              <w:rPr>
                <w:rFonts w:eastAsia="Times New Roman"/>
              </w:rPr>
            </w:pPr>
            <w:r>
              <w:rPr>
                <w:rFonts w:eastAsia="Times New Roman"/>
              </w:rPr>
              <w:t>Экскурсии, выставки, конкурсы, фестивали, открытые занятия.</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2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r w:rsidR="00756E9C" w:rsidTr="00916CBF">
        <w:tc>
          <w:tcPr>
            <w:tcW w:w="3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p>
        </w:tc>
        <w:tc>
          <w:tcPr>
            <w:tcW w:w="2919"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Всего часов</w:t>
            </w:r>
          </w:p>
        </w:tc>
        <w:tc>
          <w:tcPr>
            <w:tcW w:w="1595" w:type="dxa"/>
            <w:tcBorders>
              <w:left w:val="single" w:sz="1" w:space="0" w:color="000000"/>
              <w:bottom w:val="single" w:sz="1" w:space="0" w:color="000000"/>
            </w:tcBorders>
            <w:shd w:val="clear" w:color="auto" w:fill="auto"/>
          </w:tcPr>
          <w:p w:rsidR="00756E9C" w:rsidRDefault="00756E9C" w:rsidP="001433A4">
            <w:pPr>
              <w:pStyle w:val="af"/>
              <w:rPr>
                <w:rFonts w:eastAsia="Times New Roman"/>
              </w:rPr>
            </w:pPr>
            <w:r>
              <w:rPr>
                <w:rFonts w:eastAsia="Times New Roman"/>
              </w:rPr>
              <w:t xml:space="preserve">  34 часа</w:t>
            </w:r>
          </w:p>
        </w:tc>
        <w:tc>
          <w:tcPr>
            <w:tcW w:w="1595" w:type="dxa"/>
            <w:tcBorders>
              <w:left w:val="single" w:sz="1" w:space="0" w:color="000000"/>
              <w:bottom w:val="single" w:sz="1" w:space="0" w:color="000000"/>
            </w:tcBorders>
          </w:tcPr>
          <w:p w:rsidR="00756E9C" w:rsidRDefault="00756E9C" w:rsidP="001433A4">
            <w:pPr>
              <w:pStyle w:val="af"/>
              <w:rPr>
                <w:rFonts w:eastAsia="Times New Roman"/>
              </w:rPr>
            </w:pPr>
          </w:p>
        </w:tc>
      </w:tr>
    </w:tbl>
    <w:p w:rsidR="00B7642F" w:rsidRDefault="00B7642F" w:rsidP="00B7642F">
      <w:pPr>
        <w:keepNext/>
        <w:spacing w:before="240" w:after="60"/>
        <w:rPr>
          <w:rFonts w:eastAsia="Times New Roman"/>
          <w:sz w:val="30"/>
          <w:szCs w:val="30"/>
        </w:rPr>
      </w:pPr>
    </w:p>
    <w:p w:rsidR="00B7642F" w:rsidRDefault="00B7642F" w:rsidP="00B7642F">
      <w:pPr>
        <w:ind w:left="75"/>
        <w:jc w:val="center"/>
        <w:rPr>
          <w:rFonts w:eastAsia="Times New Roman"/>
          <w:b/>
        </w:rPr>
      </w:pPr>
      <w:r>
        <w:rPr>
          <w:rFonts w:eastAsia="Times New Roman"/>
          <w:b/>
        </w:rPr>
        <w:t>Учебно-методическое обеспечение:</w:t>
      </w:r>
    </w:p>
    <w:p w:rsidR="00B7642F" w:rsidRDefault="00B7642F" w:rsidP="00B7642F">
      <w:pPr>
        <w:ind w:left="75"/>
        <w:rPr>
          <w:rFonts w:eastAsia="Times New Roman"/>
        </w:rPr>
      </w:pPr>
    </w:p>
    <w:p w:rsidR="00B7642F" w:rsidRDefault="000C64C2" w:rsidP="000C64C2">
      <w:pPr>
        <w:widowControl w:val="0"/>
        <w:tabs>
          <w:tab w:val="left" w:pos="1985"/>
        </w:tabs>
        <w:spacing w:line="360" w:lineRule="auto"/>
        <w:ind w:left="992"/>
        <w:jc w:val="left"/>
        <w:rPr>
          <w:rFonts w:eastAsia="Times New Roman"/>
        </w:rPr>
      </w:pPr>
      <w:r>
        <w:rPr>
          <w:rFonts w:eastAsia="Times New Roman"/>
          <w:i/>
        </w:rPr>
        <w:t>1.</w:t>
      </w:r>
      <w:r w:rsidR="00B7642F">
        <w:rPr>
          <w:rFonts w:eastAsia="Times New Roman"/>
          <w:i/>
        </w:rPr>
        <w:t>Герчук  Ю.Я.</w:t>
      </w:r>
      <w:r w:rsidR="00B7642F">
        <w:rPr>
          <w:rFonts w:eastAsia="Times New Roman"/>
        </w:rPr>
        <w:t xml:space="preserve">  Что такое орнамент? – М.,1998г.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2.</w:t>
      </w:r>
      <w:r w:rsidR="00B7642F">
        <w:rPr>
          <w:rFonts w:eastAsia="Times New Roman"/>
          <w:i/>
        </w:rPr>
        <w:t>Компанцева Л.В.</w:t>
      </w:r>
      <w:r w:rsidR="00B7642F">
        <w:rPr>
          <w:rFonts w:eastAsia="Times New Roman"/>
        </w:rPr>
        <w:t xml:space="preserve"> Поэтический образ природы в детском рисунке. – М.,1985г.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3.</w:t>
      </w:r>
      <w:r w:rsidR="00B7642F">
        <w:rPr>
          <w:rFonts w:eastAsia="Times New Roman"/>
          <w:i/>
        </w:rPr>
        <w:t>Маслов Н.Я.</w:t>
      </w:r>
      <w:r w:rsidR="00B7642F">
        <w:rPr>
          <w:rFonts w:eastAsia="Times New Roman"/>
        </w:rPr>
        <w:t xml:space="preserve"> Пленэр. – М.,1989г.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4.</w:t>
      </w:r>
      <w:r w:rsidR="00B7642F">
        <w:rPr>
          <w:rFonts w:eastAsia="Times New Roman"/>
          <w:i/>
        </w:rPr>
        <w:t>Межуева Ю.А.</w:t>
      </w:r>
      <w:r w:rsidR="00B7642F">
        <w:rPr>
          <w:rFonts w:eastAsia="Times New Roman"/>
        </w:rPr>
        <w:t xml:space="preserve"> Сказочная гжель. –  М.,2003г.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lastRenderedPageBreak/>
        <w:t>5.</w:t>
      </w:r>
      <w:r w:rsidR="00B7642F">
        <w:rPr>
          <w:rFonts w:eastAsia="Times New Roman"/>
          <w:i/>
        </w:rPr>
        <w:t>Неменский Б.М.</w:t>
      </w:r>
      <w:r w:rsidR="00B7642F">
        <w:rPr>
          <w:rFonts w:eastAsia="Times New Roman"/>
        </w:rPr>
        <w:t xml:space="preserve"> Мудрость красоты: о проблемах эстетического воспитания. – М.,1987г.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6.</w:t>
      </w:r>
      <w:r w:rsidR="00B7642F">
        <w:rPr>
          <w:rFonts w:eastAsia="Times New Roman"/>
          <w:i/>
        </w:rPr>
        <w:t>Нестеренко О.И.</w:t>
      </w:r>
      <w:r w:rsidR="00B7642F">
        <w:rPr>
          <w:rFonts w:eastAsia="Times New Roman"/>
        </w:rPr>
        <w:t xml:space="preserve"> Краткая энциклопедия дизайна. – М.,1994г.</w:t>
      </w:r>
    </w:p>
    <w:p w:rsidR="00B7642F" w:rsidRDefault="000C64C2" w:rsidP="000C64C2">
      <w:pPr>
        <w:widowControl w:val="0"/>
        <w:tabs>
          <w:tab w:val="left" w:pos="1985"/>
        </w:tabs>
        <w:spacing w:line="360" w:lineRule="auto"/>
        <w:ind w:left="992"/>
        <w:jc w:val="left"/>
        <w:rPr>
          <w:rFonts w:eastAsia="Times New Roman"/>
          <w:i/>
        </w:rPr>
      </w:pPr>
      <w:r>
        <w:rPr>
          <w:rFonts w:eastAsia="Times New Roman"/>
          <w:i/>
        </w:rPr>
        <w:t>7.</w:t>
      </w:r>
      <w:r w:rsidR="00B7642F">
        <w:rPr>
          <w:rFonts w:eastAsia="Times New Roman"/>
          <w:i/>
        </w:rPr>
        <w:t>Одноралов Н.В.</w:t>
      </w:r>
      <w:r w:rsidR="00B7642F">
        <w:rPr>
          <w:rFonts w:eastAsia="Times New Roman"/>
        </w:rPr>
        <w:t xml:space="preserve"> «Материалы, инструменты и оборудование в изобразительном искусстве. – М.,1983г.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8.</w:t>
      </w:r>
      <w:r w:rsidR="00B7642F">
        <w:rPr>
          <w:rFonts w:eastAsia="Times New Roman"/>
          <w:i/>
        </w:rPr>
        <w:t>Орлова Л.В.</w:t>
      </w:r>
      <w:r w:rsidR="00B7642F">
        <w:rPr>
          <w:rFonts w:eastAsia="Times New Roman"/>
        </w:rPr>
        <w:t xml:space="preserve"> Хохломская роспись. – М.,1998г.</w:t>
      </w:r>
    </w:p>
    <w:p w:rsidR="00B7642F" w:rsidRDefault="000C64C2" w:rsidP="000C64C2">
      <w:pPr>
        <w:widowControl w:val="0"/>
        <w:tabs>
          <w:tab w:val="left" w:pos="1985"/>
        </w:tabs>
        <w:spacing w:line="360" w:lineRule="auto"/>
        <w:ind w:left="992"/>
        <w:jc w:val="left"/>
        <w:rPr>
          <w:rFonts w:eastAsia="Times New Roman"/>
        </w:rPr>
      </w:pPr>
      <w:r>
        <w:rPr>
          <w:rFonts w:eastAsia="Times New Roman"/>
        </w:rPr>
        <w:t>9.</w:t>
      </w:r>
      <w:r w:rsidR="00B7642F">
        <w:rPr>
          <w:rFonts w:eastAsia="Times New Roman"/>
        </w:rPr>
        <w:t>Основы декоративного искусства в школе. Под ред. Б.В. Нешумова, Е.Д.Щедрина.– М., 1981г.</w:t>
      </w:r>
    </w:p>
    <w:p w:rsidR="00B7642F" w:rsidRDefault="000C64C2" w:rsidP="000C64C2">
      <w:pPr>
        <w:widowControl w:val="0"/>
        <w:tabs>
          <w:tab w:val="left" w:pos="1985"/>
        </w:tabs>
        <w:spacing w:line="360" w:lineRule="auto"/>
        <w:ind w:left="360"/>
        <w:jc w:val="left"/>
        <w:rPr>
          <w:rFonts w:eastAsia="Times New Roman"/>
        </w:rPr>
      </w:pPr>
      <w:r>
        <w:rPr>
          <w:rFonts w:eastAsia="Times New Roman"/>
        </w:rPr>
        <w:t xml:space="preserve">         10.</w:t>
      </w:r>
      <w:r w:rsidR="00B7642F">
        <w:rPr>
          <w:rFonts w:eastAsia="Times New Roman"/>
        </w:rPr>
        <w:t>Программно – методические материалы. Изобразительное искусство.Сост. В.С.Кузин.</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11.</w:t>
      </w:r>
      <w:r w:rsidR="00B7642F">
        <w:rPr>
          <w:rFonts w:eastAsia="Times New Roman"/>
          <w:i/>
        </w:rPr>
        <w:t>Сокольникова Н.М.</w:t>
      </w:r>
      <w:r w:rsidR="00B7642F">
        <w:rPr>
          <w:rFonts w:eastAsia="Times New Roman"/>
        </w:rPr>
        <w:t xml:space="preserve"> Изобразительное искусство и методика его преподавания в начальной школе. – М., 1999 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12.</w:t>
      </w:r>
      <w:r w:rsidR="00B7642F">
        <w:rPr>
          <w:rFonts w:eastAsia="Times New Roman"/>
          <w:i/>
        </w:rPr>
        <w:t>Сокольникова Н. М.</w:t>
      </w:r>
      <w:r w:rsidR="00B7642F">
        <w:rPr>
          <w:rFonts w:eastAsia="Times New Roman"/>
        </w:rPr>
        <w:t xml:space="preserve"> Основы живописи. Обнинск. 1996г.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13.</w:t>
      </w:r>
      <w:r w:rsidR="00B7642F">
        <w:rPr>
          <w:rFonts w:eastAsia="Times New Roman"/>
          <w:i/>
        </w:rPr>
        <w:t>Сокольникова Н. М</w:t>
      </w:r>
      <w:r w:rsidR="00B7642F">
        <w:rPr>
          <w:rFonts w:eastAsia="Times New Roman"/>
        </w:rPr>
        <w:t>. Основы композиции. Обнинск, 1996г.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14.</w:t>
      </w:r>
      <w:r w:rsidR="00B7642F">
        <w:rPr>
          <w:rFonts w:eastAsia="Times New Roman"/>
          <w:i/>
        </w:rPr>
        <w:t>Сокольникова Н. М.</w:t>
      </w:r>
      <w:r w:rsidR="00B7642F">
        <w:rPr>
          <w:rFonts w:eastAsia="Times New Roman"/>
        </w:rPr>
        <w:t xml:space="preserve"> Основы рисунка. Обнинск, 1996 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15.</w:t>
      </w:r>
      <w:r w:rsidR="00B7642F">
        <w:rPr>
          <w:rFonts w:eastAsia="Times New Roman"/>
          <w:i/>
        </w:rPr>
        <w:t>Стасевич В.Н.</w:t>
      </w:r>
      <w:r w:rsidR="00B7642F">
        <w:rPr>
          <w:rFonts w:eastAsia="Times New Roman"/>
        </w:rPr>
        <w:t xml:space="preserve"> Пейзаж: картина и действительность. – М., 1978г.</w:t>
      </w:r>
    </w:p>
    <w:p w:rsidR="00B7642F" w:rsidRDefault="000C64C2" w:rsidP="000C64C2">
      <w:pPr>
        <w:widowControl w:val="0"/>
        <w:tabs>
          <w:tab w:val="left" w:pos="1985"/>
        </w:tabs>
        <w:spacing w:line="360" w:lineRule="auto"/>
        <w:ind w:left="992"/>
        <w:jc w:val="left"/>
        <w:rPr>
          <w:rFonts w:eastAsia="Times New Roman"/>
        </w:rPr>
      </w:pPr>
      <w:r>
        <w:rPr>
          <w:rFonts w:eastAsia="Times New Roman"/>
          <w:i/>
        </w:rPr>
        <w:t>16.</w:t>
      </w:r>
      <w:r w:rsidR="00B7642F">
        <w:rPr>
          <w:rFonts w:eastAsia="Times New Roman"/>
          <w:i/>
        </w:rPr>
        <w:t>Хворостов А.С.</w:t>
      </w:r>
      <w:r w:rsidR="00B7642F">
        <w:rPr>
          <w:rFonts w:eastAsia="Times New Roman"/>
        </w:rPr>
        <w:t xml:space="preserve"> Декоративно – прикладное искусство в школе. – М..1988г.</w:t>
      </w:r>
    </w:p>
    <w:p w:rsidR="00B7642F" w:rsidRPr="00756E9C" w:rsidRDefault="000C64C2" w:rsidP="000C64C2">
      <w:pPr>
        <w:widowControl w:val="0"/>
        <w:tabs>
          <w:tab w:val="left" w:pos="1985"/>
        </w:tabs>
        <w:spacing w:line="360" w:lineRule="auto"/>
        <w:ind w:left="992"/>
        <w:jc w:val="left"/>
        <w:rPr>
          <w:rFonts w:eastAsia="Times New Roman"/>
        </w:rPr>
      </w:pPr>
      <w:r>
        <w:rPr>
          <w:rFonts w:eastAsia="Times New Roman"/>
        </w:rPr>
        <w:t>17.</w:t>
      </w:r>
      <w:r w:rsidR="00B7642F">
        <w:rPr>
          <w:rFonts w:eastAsia="Times New Roman"/>
        </w:rPr>
        <w:t>Энциклопедический слов</w:t>
      </w:r>
      <w:r w:rsidR="00756E9C">
        <w:rPr>
          <w:rFonts w:eastAsia="Times New Roman"/>
        </w:rPr>
        <w:t>арь юного художника. – М.,1983г</w:t>
      </w:r>
    </w:p>
    <w:p w:rsidR="00B7642F" w:rsidRPr="002A49B3" w:rsidRDefault="00B7642F" w:rsidP="00FC56C1">
      <w:pPr>
        <w:rPr>
          <w:sz w:val="28"/>
          <w:szCs w:val="28"/>
        </w:rPr>
      </w:pPr>
    </w:p>
    <w:p w:rsidR="00FC56C1" w:rsidRPr="00DB6150" w:rsidRDefault="00FC56C1" w:rsidP="00FC56C1">
      <w:pPr>
        <w:pStyle w:val="ac"/>
        <w:jc w:val="center"/>
        <w:rPr>
          <w:b/>
          <w:caps/>
        </w:rPr>
      </w:pPr>
      <w:r w:rsidRPr="00DB6150">
        <w:rPr>
          <w:b/>
          <w:caps/>
        </w:rPr>
        <w:t>пояснительная записка</w:t>
      </w:r>
    </w:p>
    <w:p w:rsidR="00FC56C1" w:rsidRPr="00DB6150" w:rsidRDefault="00FC56C1" w:rsidP="00FC56C1">
      <w:pPr>
        <w:pStyle w:val="ac"/>
        <w:rPr>
          <w:b/>
        </w:rPr>
      </w:pPr>
    </w:p>
    <w:p w:rsidR="00FC56C1" w:rsidRPr="000C64C2" w:rsidRDefault="00FC56C1" w:rsidP="00FC56C1">
      <w:pPr>
        <w:pStyle w:val="ac"/>
        <w:rPr>
          <w:sz w:val="28"/>
          <w:szCs w:val="28"/>
        </w:rPr>
      </w:pPr>
      <w:r w:rsidRPr="00756E9C">
        <w:rPr>
          <w:i/>
          <w:sz w:val="28"/>
          <w:szCs w:val="28"/>
        </w:rPr>
        <w:t>Программа кружка «Подвижные  игры» составлена на основе основной образовательной программы начального  общего образования Муниципального бюджетного общеобразовательного учреждения средней общеобразовательной школы №3 города Кузнецка</w:t>
      </w:r>
      <w:r w:rsidR="000C64C2">
        <w:rPr>
          <w:i/>
          <w:sz w:val="28"/>
          <w:szCs w:val="28"/>
        </w:rPr>
        <w:t xml:space="preserve"> по физической культур</w:t>
      </w:r>
    </w:p>
    <w:p w:rsidR="00FC56C1" w:rsidRPr="00DB6150" w:rsidRDefault="00FC56C1" w:rsidP="00FC56C1">
      <w:pPr>
        <w:pStyle w:val="ac"/>
        <w:rPr>
          <w:b/>
        </w:rPr>
      </w:pPr>
      <w:r w:rsidRPr="00DB6150">
        <w:rPr>
          <w:b/>
        </w:rPr>
        <w:t xml:space="preserve">Программа рассчитана на детей младшего школьного возраста.  </w:t>
      </w:r>
    </w:p>
    <w:p w:rsidR="00FC56C1" w:rsidRPr="00DB6150" w:rsidRDefault="00FC56C1" w:rsidP="00FC56C1">
      <w:pPr>
        <w:pStyle w:val="ac"/>
        <w:rPr>
          <w:b/>
        </w:rPr>
      </w:pPr>
      <w:r>
        <w:rPr>
          <w:b/>
        </w:rPr>
        <w:t>В 4</w:t>
      </w:r>
      <w:r w:rsidRPr="00DB6150">
        <w:rPr>
          <w:b/>
        </w:rPr>
        <w:t xml:space="preserve"> классе ведётся 1 час в неделю, всего </w:t>
      </w:r>
      <w:r>
        <w:rPr>
          <w:b/>
        </w:rPr>
        <w:t xml:space="preserve">34 </w:t>
      </w:r>
      <w:r w:rsidRPr="00DB6150">
        <w:rPr>
          <w:b/>
        </w:rPr>
        <w:t>часа.</w:t>
      </w:r>
    </w:p>
    <w:p w:rsidR="00FC56C1" w:rsidRPr="00DB6150" w:rsidRDefault="00FC56C1" w:rsidP="00FC56C1">
      <w:pPr>
        <w:pStyle w:val="ac"/>
      </w:pPr>
      <w:r w:rsidRPr="00DB6150">
        <w:t xml:space="preserve">        Подвижная игра – естественный спутник жизни ребёнка, источник радостных эмоций, обладающий великой воспитательной силой.</w:t>
      </w:r>
    </w:p>
    <w:p w:rsidR="00FC56C1" w:rsidRPr="00DB6150" w:rsidRDefault="00FC56C1" w:rsidP="00FC56C1">
      <w:pPr>
        <w:pStyle w:val="ac"/>
      </w:pPr>
      <w:r w:rsidRPr="00DB6150">
        <w:t xml:space="preserve">Подвижные игры являются одним из традиционных средств педагогики. Испокон веков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 </w:t>
      </w:r>
    </w:p>
    <w:p w:rsidR="00FC56C1" w:rsidRPr="00DB6150" w:rsidRDefault="00FC56C1" w:rsidP="00FC56C1">
      <w:pPr>
        <w:pStyle w:val="ac"/>
      </w:pPr>
      <w:r w:rsidRPr="00DB6150">
        <w:t xml:space="preserve">Подвижные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её культуре и наследию. Это один из главных и основополагающих факторов детского физического развития. Они нравятся практически всем дошкольникам без исключения, так как способствуют совершенствованию двигательной координации, мышечной активности, физического равновесия, а также развитию силы, подвижности, 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 </w:t>
      </w:r>
    </w:p>
    <w:p w:rsidR="00FC56C1" w:rsidRPr="00DB6150" w:rsidRDefault="00FC56C1" w:rsidP="00FC56C1">
      <w:pPr>
        <w:pStyle w:val="ac"/>
      </w:pPr>
      <w:r w:rsidRPr="00DB6150">
        <w:t>По содержанию все подвижные игры классически лаконичны, выразительны и доступны детям.</w:t>
      </w:r>
    </w:p>
    <w:p w:rsidR="00FC56C1" w:rsidRPr="00DB6150" w:rsidRDefault="00FC56C1" w:rsidP="00FC56C1">
      <w:pPr>
        <w:pStyle w:val="ac"/>
        <w:rPr>
          <w:b/>
        </w:rPr>
      </w:pPr>
      <w:r w:rsidRPr="00DB6150">
        <w:rPr>
          <w:b/>
        </w:rPr>
        <w:t>Игра как средство воспитания.</w:t>
      </w:r>
    </w:p>
    <w:p w:rsidR="00FC56C1" w:rsidRPr="00DB6150" w:rsidRDefault="00FC56C1" w:rsidP="00FC56C1">
      <w:pPr>
        <w:pStyle w:val="ac"/>
      </w:pPr>
      <w:r w:rsidRPr="00DB6150">
        <w:lastRenderedPageBreak/>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FC56C1" w:rsidRPr="00DB6150" w:rsidRDefault="00FC56C1" w:rsidP="00FC56C1">
      <w:pPr>
        <w:pStyle w:val="ac"/>
        <w:rPr>
          <w:b/>
        </w:rPr>
      </w:pPr>
      <w:r w:rsidRPr="00DB6150">
        <w:rPr>
          <w:b/>
        </w:rPr>
        <w:t>Игра в жизни ребёнка.</w:t>
      </w:r>
    </w:p>
    <w:p w:rsidR="00FC56C1" w:rsidRPr="00DB6150" w:rsidRDefault="00FC56C1" w:rsidP="00FC56C1">
      <w:pPr>
        <w:pStyle w:val="ac"/>
      </w:pPr>
      <w:r w:rsidRPr="00DB6150">
        <w:t>Игры предшествуют трудовой деятельности ребёнка. Он начинает играть до того, как научиться выполнять хотя бы простейшие трудовые процессы.</w:t>
      </w:r>
    </w:p>
    <w:p w:rsidR="00FC56C1" w:rsidRPr="00DB6150" w:rsidRDefault="00FC56C1" w:rsidP="00FC56C1">
      <w:pPr>
        <w:pStyle w:val="ac"/>
      </w:pPr>
      <w:r w:rsidRPr="00DB6150">
        <w:t xml:space="preserve">Таким образом, игровая деятельность не является врождённой способностью. с свойственной младенцу с первых дней его существования. Предпосылками игровой деятельности в онтогенезе служат рефлексы. Двигательная игровая деятельность возникает в жизни ребёнка условно - рефлекторным путём, при тесной взаимосвязи первой и второй сигнальных систем. Она формируется и развивается в результате общения ребёнка с внешним миром. При этом большое значение имеет воспитание как организованный педагогический процесс. </w:t>
      </w:r>
    </w:p>
    <w:p w:rsidR="00FC56C1" w:rsidRPr="00DB6150" w:rsidRDefault="00FC56C1" w:rsidP="00FC56C1">
      <w:pPr>
        <w:pStyle w:val="ac"/>
        <w:rPr>
          <w:b/>
        </w:rPr>
      </w:pPr>
      <w:r w:rsidRPr="00DB6150">
        <w:rPr>
          <w:b/>
        </w:rPr>
        <w:t>Оздоровительное значение подвижных игр.</w:t>
      </w:r>
    </w:p>
    <w:p w:rsidR="00FC56C1" w:rsidRPr="00DB6150" w:rsidRDefault="00FC56C1" w:rsidP="00FC56C1">
      <w:pPr>
        <w:pStyle w:val="ac"/>
      </w:pPr>
      <w:r w:rsidRPr="00DB6150">
        <w:t xml:space="preserve">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Pr="00DB6150" w:rsidRDefault="00FC56C1" w:rsidP="00FC56C1">
      <w:pPr>
        <w:pStyle w:val="ac"/>
        <w:rPr>
          <w:b/>
          <w:i/>
        </w:rPr>
      </w:pPr>
    </w:p>
    <w:p w:rsidR="00FC56C1" w:rsidRDefault="00FC56C1" w:rsidP="00FC56C1">
      <w:pPr>
        <w:pStyle w:val="ac"/>
      </w:pPr>
      <w:r w:rsidRPr="00DB6150">
        <w:rPr>
          <w:b/>
          <w:i/>
          <w:sz w:val="28"/>
          <w:szCs w:val="28"/>
        </w:rPr>
        <w:t>Цель программы</w:t>
      </w:r>
      <w:r w:rsidRPr="00DB6150">
        <w:rPr>
          <w:b/>
          <w:i/>
        </w:rPr>
        <w:t xml:space="preserve">: </w:t>
      </w:r>
      <w:r w:rsidRPr="00DB6150">
        <w:t xml:space="preserve"> сформировать у младших школьников мотивацию сохранения и приумножения здоровья  средством подвижной игры.</w:t>
      </w:r>
    </w:p>
    <w:p w:rsidR="00FC56C1" w:rsidRPr="00DB6150" w:rsidRDefault="00FC56C1" w:rsidP="00FC56C1">
      <w:pPr>
        <w:pStyle w:val="ac"/>
      </w:pPr>
    </w:p>
    <w:p w:rsidR="00FC56C1" w:rsidRDefault="00FC56C1" w:rsidP="00FC56C1">
      <w:pPr>
        <w:pStyle w:val="ac"/>
      </w:pPr>
      <w:r w:rsidRPr="00DB6150">
        <w:rPr>
          <w:b/>
          <w:i/>
          <w:sz w:val="28"/>
          <w:szCs w:val="28"/>
        </w:rPr>
        <w:t>Задачи:</w:t>
      </w:r>
      <w:r w:rsidRPr="00DB6150">
        <w:t xml:space="preserve"> - сформировать у младших школьников начальное представление о «культуре движений»;</w:t>
      </w:r>
    </w:p>
    <w:p w:rsidR="00FC56C1" w:rsidRPr="00DB6150" w:rsidRDefault="00FC56C1" w:rsidP="00FC56C1">
      <w:pPr>
        <w:pStyle w:val="ac"/>
      </w:pPr>
    </w:p>
    <w:p w:rsidR="00FC56C1" w:rsidRDefault="00FC56C1" w:rsidP="00FC56C1">
      <w:pPr>
        <w:pStyle w:val="ac"/>
      </w:pPr>
      <w:r w:rsidRPr="00DB6150">
        <w:t xml:space="preserve">               - выработать потребность в систематических занятиях физическими упражнениями и  подвижных играх;</w:t>
      </w:r>
    </w:p>
    <w:p w:rsidR="00FC56C1" w:rsidRPr="00DB6150" w:rsidRDefault="00FC56C1" w:rsidP="00FC56C1">
      <w:pPr>
        <w:pStyle w:val="ac"/>
      </w:pPr>
    </w:p>
    <w:p w:rsidR="00FC56C1" w:rsidRDefault="00FC56C1" w:rsidP="00FC56C1">
      <w:pPr>
        <w:pStyle w:val="ac"/>
        <w:ind w:left="708"/>
      </w:pPr>
      <w:r w:rsidRPr="00DB6150">
        <w:t xml:space="preserve">  - учить младших школьников сознательному применению физических упражнений, подвижных игр в цел</w:t>
      </w:r>
      <w:r>
        <w:t>ях самоорганизации  отдыха,</w:t>
      </w:r>
      <w:r w:rsidRPr="00DB6150">
        <w:t xml:space="preserve"> повышения работоспособности  и укрепления здоровья;</w:t>
      </w:r>
    </w:p>
    <w:p w:rsidR="00FC56C1" w:rsidRPr="00DB6150" w:rsidRDefault="00FC56C1" w:rsidP="00FC56C1">
      <w:pPr>
        <w:pStyle w:val="ac"/>
        <w:ind w:left="708"/>
      </w:pPr>
    </w:p>
    <w:p w:rsidR="00FC56C1" w:rsidRDefault="00FC56C1" w:rsidP="00FC56C1">
      <w:pPr>
        <w:pStyle w:val="ac"/>
      </w:pPr>
      <w:r w:rsidRPr="00DB6150">
        <w:t xml:space="preserve">               -развивать умения ориентироваться в пространстве;</w:t>
      </w:r>
    </w:p>
    <w:p w:rsidR="00FC56C1" w:rsidRPr="00DB6150" w:rsidRDefault="00FC56C1" w:rsidP="00FC56C1">
      <w:pPr>
        <w:pStyle w:val="ac"/>
      </w:pPr>
    </w:p>
    <w:p w:rsidR="00FC56C1" w:rsidRDefault="00FC56C1" w:rsidP="00FC56C1">
      <w:pPr>
        <w:pStyle w:val="ac"/>
      </w:pPr>
      <w:r w:rsidRPr="00DB6150">
        <w:t xml:space="preserve">              - развивать познавательный интерес, воображение, память, мышление, речь;</w:t>
      </w:r>
    </w:p>
    <w:p w:rsidR="00FC56C1" w:rsidRPr="00DB6150" w:rsidRDefault="00FC56C1" w:rsidP="00FC56C1">
      <w:pPr>
        <w:pStyle w:val="ac"/>
      </w:pPr>
    </w:p>
    <w:p w:rsidR="00FC56C1" w:rsidRDefault="00FC56C1" w:rsidP="00FC56C1">
      <w:pPr>
        <w:pStyle w:val="ac"/>
      </w:pPr>
      <w:r w:rsidRPr="00DB6150">
        <w:t xml:space="preserve">              -создавать условия для проявления чувства коллективизма;</w:t>
      </w:r>
    </w:p>
    <w:p w:rsidR="00FC56C1" w:rsidRPr="00DB6150" w:rsidRDefault="00FC56C1" w:rsidP="00FC56C1">
      <w:pPr>
        <w:pStyle w:val="ac"/>
      </w:pPr>
    </w:p>
    <w:p w:rsidR="00FC56C1" w:rsidRDefault="00FC56C1" w:rsidP="00FC56C1">
      <w:pPr>
        <w:pStyle w:val="ac"/>
      </w:pPr>
      <w:r w:rsidRPr="00DB6150">
        <w:t xml:space="preserve">              - развивать активность и самостоятельность;</w:t>
      </w:r>
    </w:p>
    <w:p w:rsidR="00FC56C1" w:rsidRPr="00DB6150" w:rsidRDefault="00FC56C1" w:rsidP="00FC56C1">
      <w:pPr>
        <w:pStyle w:val="ac"/>
      </w:pPr>
    </w:p>
    <w:p w:rsidR="00FC56C1" w:rsidRPr="00DB6150" w:rsidRDefault="00FC56C1" w:rsidP="00FC56C1">
      <w:pPr>
        <w:pStyle w:val="ac"/>
      </w:pPr>
      <w:r w:rsidRPr="00DB6150">
        <w:t xml:space="preserve">              -обучение жизненно важным двигательным навыкам и умениям,         </w:t>
      </w:r>
    </w:p>
    <w:p w:rsidR="00FC56C1" w:rsidRDefault="00FC56C1" w:rsidP="00FC56C1">
      <w:pPr>
        <w:pStyle w:val="ac"/>
      </w:pPr>
      <w:r w:rsidRPr="00DB6150">
        <w:t xml:space="preserve">                применению их в различных по сложности условиях.</w:t>
      </w:r>
    </w:p>
    <w:p w:rsidR="00FC56C1" w:rsidRPr="00DB6150" w:rsidRDefault="00FC56C1" w:rsidP="00FC56C1">
      <w:pPr>
        <w:pStyle w:val="ac"/>
      </w:pPr>
    </w:p>
    <w:p w:rsidR="00FC56C1" w:rsidRPr="00DB6150" w:rsidRDefault="00FC56C1" w:rsidP="00FC56C1">
      <w:pPr>
        <w:pStyle w:val="ac"/>
        <w:rPr>
          <w:spacing w:val="2"/>
        </w:rPr>
      </w:pPr>
      <w:r w:rsidRPr="00DB6150">
        <w:t xml:space="preserve">При проведении занятий можно </w:t>
      </w:r>
      <w:r w:rsidRPr="00DB6150">
        <w:rPr>
          <w:spacing w:val="2"/>
        </w:rPr>
        <w:t xml:space="preserve">выделить два </w:t>
      </w:r>
      <w:r w:rsidRPr="00DB6150">
        <w:rPr>
          <w:b/>
          <w:spacing w:val="2"/>
        </w:rPr>
        <w:t>направления:</w:t>
      </w:r>
    </w:p>
    <w:p w:rsidR="00FC56C1" w:rsidRPr="00DB6150" w:rsidRDefault="00FC56C1" w:rsidP="00FC56C1">
      <w:pPr>
        <w:pStyle w:val="ac"/>
        <w:rPr>
          <w:spacing w:val="2"/>
        </w:rPr>
      </w:pPr>
      <w:r w:rsidRPr="00DB6150">
        <w:rPr>
          <w:b/>
          <w:i/>
          <w:spacing w:val="2"/>
        </w:rPr>
        <w:lastRenderedPageBreak/>
        <w:t>оздоровительная направленность</w:t>
      </w:r>
      <w:r w:rsidRPr="00DB6150">
        <w:rPr>
          <w:b/>
          <w:spacing w:val="2"/>
        </w:rPr>
        <w:t>,</w:t>
      </w:r>
      <w:r w:rsidRPr="00DB6150">
        <w:rPr>
          <w:spacing w:val="2"/>
        </w:rPr>
        <w:t xml:space="preserve"> обеспечивающая наряду с </w:t>
      </w:r>
      <w:r w:rsidRPr="00DB6150">
        <w:rPr>
          <w:spacing w:val="-1"/>
        </w:rPr>
        <w:t xml:space="preserve">укреплением здоровья активный отдых, восстановление или поддержание на оптимальном </w:t>
      </w:r>
      <w:r w:rsidRPr="00DB6150">
        <w:rPr>
          <w:spacing w:val="2"/>
        </w:rPr>
        <w:t xml:space="preserve">уровне умственной работоспособности; </w:t>
      </w:r>
    </w:p>
    <w:p w:rsidR="00FC56C1" w:rsidRPr="00DB6150" w:rsidRDefault="00FC56C1" w:rsidP="00FC56C1">
      <w:pPr>
        <w:pStyle w:val="ac"/>
      </w:pPr>
      <w:r w:rsidRPr="00DB6150">
        <w:rPr>
          <w:b/>
          <w:i/>
          <w:spacing w:val="2"/>
        </w:rPr>
        <w:t xml:space="preserve">повышение двигательной подготовленности </w:t>
      </w:r>
      <w:r w:rsidRPr="00DB6150">
        <w:rPr>
          <w:b/>
          <w:i/>
        </w:rPr>
        <w:t>учащихся</w:t>
      </w:r>
      <w:r w:rsidRPr="00DB6150">
        <w:rPr>
          <w:b/>
        </w:rPr>
        <w:t>,</w:t>
      </w:r>
      <w:r w:rsidRPr="00DB6150">
        <w:t xml:space="preserve"> отвечающей требованиям учебной программы.</w:t>
      </w:r>
    </w:p>
    <w:p w:rsidR="00FC56C1" w:rsidRDefault="00FC56C1" w:rsidP="00FC56C1">
      <w:pPr>
        <w:pStyle w:val="ac"/>
        <w:rPr>
          <w:spacing w:val="1"/>
        </w:rPr>
      </w:pPr>
      <w:r w:rsidRPr="00DB6150">
        <w:rPr>
          <w:spacing w:val="-3"/>
        </w:rPr>
        <w:t xml:space="preserve">«Подвижные игры» — это </w:t>
      </w:r>
      <w:r w:rsidRPr="00DB6150">
        <w:rPr>
          <w:b/>
          <w:spacing w:val="-3"/>
        </w:rPr>
        <w:t>еженедельные занятия физическимиупражнениями</w:t>
      </w:r>
      <w:r w:rsidRPr="00DB6150">
        <w:rPr>
          <w:spacing w:val="-1"/>
        </w:rPr>
        <w:t xml:space="preserve">на открытом воздухе, которые проводятся внеурочное время. Это активный отдых, </w:t>
      </w:r>
      <w:r w:rsidRPr="00DB6150">
        <w:rPr>
          <w:spacing w:val="-2"/>
        </w:rPr>
        <w:t xml:space="preserve">который снимает утомление, вызванное учебной деятельностью, и способствует повышению </w:t>
      </w:r>
      <w:r w:rsidRPr="00DB6150">
        <w:rPr>
          <w:spacing w:val="2"/>
        </w:rPr>
        <w:t xml:space="preserve">двигательной активности школьников. Занятия, проводимые на открытом воздухе, имеют </w:t>
      </w:r>
      <w:r w:rsidRPr="00DB6150">
        <w:rPr>
          <w:spacing w:val="1"/>
        </w:rPr>
        <w:t>оздоровительную ценность.</w:t>
      </w:r>
    </w:p>
    <w:p w:rsidR="00FC56C1" w:rsidRPr="00DB6150" w:rsidRDefault="00FC56C1" w:rsidP="00FC56C1">
      <w:pPr>
        <w:pStyle w:val="ac"/>
      </w:pPr>
    </w:p>
    <w:p w:rsidR="00FC56C1" w:rsidRDefault="00FC56C1" w:rsidP="00FC56C1">
      <w:pPr>
        <w:pStyle w:val="ac"/>
        <w:rPr>
          <w:b/>
          <w:i/>
          <w:sz w:val="28"/>
          <w:szCs w:val="28"/>
        </w:rPr>
      </w:pPr>
    </w:p>
    <w:p w:rsidR="00FC56C1" w:rsidRDefault="00FC56C1" w:rsidP="00FC56C1">
      <w:pPr>
        <w:pStyle w:val="ac"/>
        <w:rPr>
          <w:b/>
          <w:i/>
          <w:sz w:val="28"/>
          <w:szCs w:val="28"/>
        </w:rPr>
      </w:pPr>
      <w:r w:rsidRPr="00DB6150">
        <w:rPr>
          <w:b/>
          <w:i/>
          <w:sz w:val="28"/>
          <w:szCs w:val="28"/>
        </w:rPr>
        <w:t>Ожидаемый результат:</w:t>
      </w:r>
    </w:p>
    <w:p w:rsidR="00FC56C1" w:rsidRPr="00DB6150" w:rsidRDefault="00FC56C1" w:rsidP="00FC56C1">
      <w:pPr>
        <w:pStyle w:val="ac"/>
        <w:rPr>
          <w:b/>
          <w:i/>
          <w:sz w:val="28"/>
          <w:szCs w:val="28"/>
        </w:rPr>
      </w:pPr>
    </w:p>
    <w:p w:rsidR="00FC56C1" w:rsidRDefault="00FC56C1" w:rsidP="00FC56C1">
      <w:pPr>
        <w:pStyle w:val="ac"/>
      </w:pPr>
      <w:r w:rsidRPr="00DB6150">
        <w:t>-у выпускника начальной школы выработана потребность к систематическим занятиям физическими упражнениями и подвижными играми;</w:t>
      </w:r>
    </w:p>
    <w:p w:rsidR="00FC56C1" w:rsidRDefault="00FC56C1" w:rsidP="00FC56C1">
      <w:pPr>
        <w:pStyle w:val="ac"/>
      </w:pPr>
    </w:p>
    <w:p w:rsidR="00FC56C1" w:rsidRDefault="00FC56C1" w:rsidP="00FC56C1">
      <w:pPr>
        <w:pStyle w:val="ac"/>
      </w:pPr>
      <w:r w:rsidRPr="00DB6150">
        <w:t xml:space="preserve">- сформировано начальное представление о культуре движении;   </w:t>
      </w:r>
    </w:p>
    <w:p w:rsidR="00FC56C1" w:rsidRDefault="00FC56C1" w:rsidP="00FC56C1">
      <w:pPr>
        <w:pStyle w:val="ac"/>
      </w:pPr>
    </w:p>
    <w:p w:rsidR="00FC56C1" w:rsidRDefault="00FC56C1" w:rsidP="00FC56C1">
      <w:pPr>
        <w:pStyle w:val="ac"/>
      </w:pPr>
      <w:r w:rsidRPr="00DB6150">
        <w:t xml:space="preserve"> - младший школьник сознательно применяет физические упражнения для повышения работоспособности, организации отдыха и укрепления    здоровья;</w:t>
      </w:r>
    </w:p>
    <w:p w:rsidR="00FC56C1" w:rsidRDefault="00FC56C1" w:rsidP="00FC56C1">
      <w:pPr>
        <w:pStyle w:val="ac"/>
      </w:pPr>
    </w:p>
    <w:p w:rsidR="00FC56C1" w:rsidRDefault="00FC56C1" w:rsidP="00FC56C1">
      <w:pPr>
        <w:pStyle w:val="ac"/>
      </w:pPr>
      <w:r w:rsidRPr="00DB6150">
        <w:t xml:space="preserve">  -обобщение и углубление знаний об истории, культуре народных игр;</w:t>
      </w:r>
    </w:p>
    <w:p w:rsidR="00FC56C1" w:rsidRPr="00DB6150" w:rsidRDefault="00FC56C1" w:rsidP="00FC56C1">
      <w:pPr>
        <w:pStyle w:val="ac"/>
      </w:pPr>
    </w:p>
    <w:p w:rsidR="00FC56C1" w:rsidRPr="000C64C2" w:rsidRDefault="000C64C2" w:rsidP="00FC56C1">
      <w:pPr>
        <w:pStyle w:val="ac"/>
        <w:rPr>
          <w:b/>
          <w:i/>
        </w:rPr>
      </w:pPr>
      <w:r>
        <w:t>- умение работать в коллективе</w:t>
      </w:r>
    </w:p>
    <w:p w:rsidR="00FC56C1" w:rsidRDefault="00FC56C1" w:rsidP="00FC56C1">
      <w:pPr>
        <w:pStyle w:val="ac"/>
      </w:pPr>
    </w:p>
    <w:p w:rsidR="00FC56C1" w:rsidRDefault="00FC56C1" w:rsidP="00FC56C1">
      <w:pPr>
        <w:pStyle w:val="ac"/>
      </w:pPr>
    </w:p>
    <w:p w:rsidR="00FC56C1" w:rsidRPr="00DB6150" w:rsidRDefault="00FC56C1" w:rsidP="00FC56C1">
      <w:pPr>
        <w:pStyle w:val="ac"/>
      </w:pPr>
    </w:p>
    <w:p w:rsidR="00FC56C1" w:rsidRDefault="00FC56C1" w:rsidP="00FC56C1">
      <w:pPr>
        <w:pStyle w:val="ac"/>
        <w:jc w:val="center"/>
        <w:rPr>
          <w:b/>
          <w:caps/>
        </w:rPr>
      </w:pPr>
      <w:r w:rsidRPr="00DB6150">
        <w:rPr>
          <w:b/>
          <w:caps/>
        </w:rPr>
        <w:t>Содержание программы</w:t>
      </w:r>
    </w:p>
    <w:p w:rsidR="00FC56C1" w:rsidRPr="00DB6150" w:rsidRDefault="00FC56C1" w:rsidP="00FC56C1">
      <w:pPr>
        <w:pStyle w:val="ac"/>
        <w:jc w:val="center"/>
        <w:rPr>
          <w:b/>
          <w:caps/>
        </w:rPr>
      </w:pPr>
    </w:p>
    <w:p w:rsidR="00FC56C1" w:rsidRPr="00DB6150" w:rsidRDefault="00FC56C1" w:rsidP="00FC56C1">
      <w:pPr>
        <w:pStyle w:val="ac"/>
      </w:pPr>
      <w:r w:rsidRPr="00DB6150">
        <w:rPr>
          <w:b/>
        </w:rPr>
        <w:t xml:space="preserve">Формирование системы элементарных знаний о ЗОЖ </w:t>
      </w:r>
      <w:r w:rsidRPr="00DB6150">
        <w:t xml:space="preserve">(включается во все занятия). </w:t>
      </w:r>
    </w:p>
    <w:p w:rsidR="00FC56C1" w:rsidRDefault="00FC56C1" w:rsidP="00FC56C1">
      <w:pPr>
        <w:pStyle w:val="ac"/>
      </w:pPr>
      <w:r w:rsidRPr="00DB6150">
        <w:t>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w:t>
      </w:r>
    </w:p>
    <w:p w:rsidR="00FC56C1" w:rsidRPr="00DB6150" w:rsidRDefault="00FC56C1" w:rsidP="00FC56C1">
      <w:pPr>
        <w:pStyle w:val="ac"/>
      </w:pPr>
    </w:p>
    <w:p w:rsidR="00FC56C1" w:rsidRPr="00DB6150" w:rsidRDefault="00FC56C1" w:rsidP="00FC56C1">
      <w:pPr>
        <w:pStyle w:val="ac"/>
      </w:pPr>
      <w:r w:rsidRPr="00DB6150">
        <w:rPr>
          <w:b/>
        </w:rPr>
        <w:t xml:space="preserve">Правила игр, соревнований, места занятий, инвентарь </w:t>
      </w:r>
      <w:r w:rsidRPr="00DB6150">
        <w:t>(включается во все занятия).</w:t>
      </w:r>
    </w:p>
    <w:p w:rsidR="00FC56C1" w:rsidRDefault="00FC56C1" w:rsidP="00FC56C1">
      <w:pPr>
        <w:pStyle w:val="ac"/>
      </w:pPr>
      <w:r w:rsidRPr="00DB6150">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FC56C1" w:rsidRPr="00DB6150" w:rsidRDefault="00FC56C1" w:rsidP="00FC56C1">
      <w:pPr>
        <w:pStyle w:val="ac"/>
      </w:pPr>
    </w:p>
    <w:p w:rsidR="00FC56C1" w:rsidRPr="00DB6150" w:rsidRDefault="00FC56C1" w:rsidP="00FC56C1">
      <w:pPr>
        <w:pStyle w:val="ac"/>
        <w:rPr>
          <w:b/>
        </w:rPr>
      </w:pPr>
      <w:r w:rsidRPr="00DB6150">
        <w:rPr>
          <w:b/>
        </w:rPr>
        <w:t>Подвижные игры.</w:t>
      </w:r>
    </w:p>
    <w:p w:rsidR="00FC56C1" w:rsidRDefault="00FC56C1" w:rsidP="00FC56C1">
      <w:pPr>
        <w:pStyle w:val="ac"/>
      </w:pPr>
      <w:r>
        <w:t>«Удочка», «Колесо и спицы», «Салки», «Второй лишний», «Перестрелка», «Красное знамя», «Воробьи-вороны», «Пионербол», эстафеты с предметами и без.</w:t>
      </w:r>
    </w:p>
    <w:p w:rsidR="00FC56C1" w:rsidRDefault="00FC56C1" w:rsidP="00FC56C1">
      <w:pPr>
        <w:pStyle w:val="ac"/>
      </w:pPr>
    </w:p>
    <w:p w:rsidR="00FC56C1" w:rsidRPr="00DB6150" w:rsidRDefault="00FC56C1" w:rsidP="00FC56C1">
      <w:pPr>
        <w:pStyle w:val="ac"/>
      </w:pPr>
    </w:p>
    <w:p w:rsidR="00FC56C1" w:rsidRDefault="00FC56C1" w:rsidP="00FC56C1">
      <w:pPr>
        <w:pStyle w:val="ac"/>
        <w:jc w:val="center"/>
        <w:rPr>
          <w:b/>
          <w:sz w:val="28"/>
          <w:szCs w:val="28"/>
        </w:rPr>
      </w:pPr>
      <w:r w:rsidRPr="00DB6150">
        <w:rPr>
          <w:b/>
          <w:sz w:val="28"/>
          <w:szCs w:val="28"/>
        </w:rPr>
        <w:t xml:space="preserve">Требования к знаниям, умениям, навыкам </w:t>
      </w:r>
      <w:r w:rsidR="000C64C2">
        <w:rPr>
          <w:b/>
          <w:sz w:val="28"/>
          <w:szCs w:val="28"/>
        </w:rPr>
        <w:t>обучающихся</w:t>
      </w:r>
      <w:r w:rsidRPr="00DB6150">
        <w:rPr>
          <w:b/>
          <w:sz w:val="28"/>
          <w:szCs w:val="28"/>
        </w:rPr>
        <w:t>:</w:t>
      </w:r>
    </w:p>
    <w:p w:rsidR="00FC56C1" w:rsidRDefault="00FC56C1" w:rsidP="00FC56C1">
      <w:pPr>
        <w:pStyle w:val="ac"/>
        <w:jc w:val="center"/>
        <w:rPr>
          <w:b/>
          <w:sz w:val="28"/>
          <w:szCs w:val="28"/>
        </w:rPr>
      </w:pPr>
    </w:p>
    <w:p w:rsidR="00FC56C1" w:rsidRDefault="00FC56C1" w:rsidP="00FC56C1">
      <w:pPr>
        <w:pStyle w:val="ac"/>
        <w:jc w:val="center"/>
        <w:rPr>
          <w:b/>
          <w:sz w:val="28"/>
          <w:szCs w:val="28"/>
        </w:rPr>
      </w:pPr>
    </w:p>
    <w:p w:rsidR="00FC56C1" w:rsidRPr="00DB6150" w:rsidRDefault="00FC56C1" w:rsidP="00FC56C1">
      <w:pPr>
        <w:pStyle w:val="ac"/>
        <w:jc w:val="center"/>
        <w:rPr>
          <w:b/>
          <w:sz w:val="28"/>
          <w:szCs w:val="28"/>
        </w:rPr>
      </w:pPr>
    </w:p>
    <w:p w:rsidR="00FC56C1" w:rsidRDefault="00FC56C1" w:rsidP="00FC56C1">
      <w:pPr>
        <w:pStyle w:val="ac"/>
      </w:pPr>
      <w:r w:rsidRPr="00DB6150">
        <w:rPr>
          <w:b/>
        </w:rPr>
        <w:t>Иметь представление</w:t>
      </w:r>
      <w:r w:rsidRPr="00DB6150">
        <w:t xml:space="preserve"> о дв</w:t>
      </w:r>
      <w:r>
        <w:t>игательном режиме</w:t>
      </w:r>
      <w:r w:rsidRPr="00DB6150">
        <w:t>;</w:t>
      </w:r>
    </w:p>
    <w:p w:rsidR="00FC56C1" w:rsidRPr="00DB6150" w:rsidRDefault="00FC56C1" w:rsidP="00FC56C1">
      <w:pPr>
        <w:pStyle w:val="ac"/>
      </w:pPr>
    </w:p>
    <w:p w:rsidR="00FC56C1" w:rsidRPr="00DB6150" w:rsidRDefault="00FC56C1" w:rsidP="00FC56C1">
      <w:pPr>
        <w:pStyle w:val="ac"/>
        <w:rPr>
          <w:b/>
        </w:rPr>
      </w:pPr>
      <w:r w:rsidRPr="00DB6150">
        <w:rPr>
          <w:b/>
        </w:rPr>
        <w:t>Знать :</w:t>
      </w:r>
    </w:p>
    <w:p w:rsidR="00FC56C1" w:rsidRDefault="00FC56C1" w:rsidP="00FC56C1">
      <w:pPr>
        <w:pStyle w:val="ac"/>
      </w:pPr>
      <w:r w:rsidRPr="00DB6150">
        <w:t>-причины нарушения осанки, появления нарушения зрения, плоскостопия;</w:t>
      </w:r>
    </w:p>
    <w:p w:rsidR="00FC56C1" w:rsidRPr="00DB6150" w:rsidRDefault="00FC56C1" w:rsidP="00FC56C1">
      <w:pPr>
        <w:pStyle w:val="ac"/>
      </w:pPr>
    </w:p>
    <w:p w:rsidR="00FC56C1" w:rsidRDefault="00FC56C1" w:rsidP="00FC56C1">
      <w:pPr>
        <w:pStyle w:val="ac"/>
      </w:pPr>
      <w:r w:rsidRPr="00DB6150">
        <w:lastRenderedPageBreak/>
        <w:t>-правила и уметь организовать подвижные игры (3-4);</w:t>
      </w:r>
    </w:p>
    <w:p w:rsidR="00FC56C1" w:rsidRPr="00DB6150" w:rsidRDefault="00FC56C1" w:rsidP="00FC56C1">
      <w:pPr>
        <w:pStyle w:val="ac"/>
      </w:pPr>
    </w:p>
    <w:p w:rsidR="00FC56C1" w:rsidRDefault="00FC56C1" w:rsidP="00FC56C1">
      <w:pPr>
        <w:pStyle w:val="ac"/>
      </w:pPr>
      <w:r>
        <w:t>-не менее двух комплекс</w:t>
      </w:r>
      <w:r w:rsidRPr="00DB6150">
        <w:t>ов упражнений на развитие силы, быстроты, выносливости, ловкости, гибкости.</w:t>
      </w:r>
    </w:p>
    <w:p w:rsidR="00FC56C1" w:rsidRPr="00DB6150" w:rsidRDefault="00FC56C1" w:rsidP="00FC56C1">
      <w:pPr>
        <w:pStyle w:val="ac"/>
      </w:pPr>
    </w:p>
    <w:p w:rsidR="00FC56C1" w:rsidRPr="00DB6150" w:rsidRDefault="00FC56C1" w:rsidP="00FC56C1">
      <w:pPr>
        <w:pStyle w:val="ac"/>
        <w:rPr>
          <w:b/>
        </w:rPr>
      </w:pPr>
      <w:r w:rsidRPr="00DB6150">
        <w:rPr>
          <w:b/>
        </w:rPr>
        <w:t>Уметь:</w:t>
      </w:r>
    </w:p>
    <w:p w:rsidR="00FC56C1" w:rsidRDefault="00FC56C1" w:rsidP="00FC56C1">
      <w:pPr>
        <w:pStyle w:val="ac"/>
      </w:pPr>
      <w:r w:rsidRPr="00DB6150">
        <w:t>-оценивать свою двигательную активность, выявлять причины нарушения и корректировать её;</w:t>
      </w:r>
    </w:p>
    <w:p w:rsidR="00FC56C1" w:rsidRPr="00DB6150" w:rsidRDefault="00FC56C1" w:rsidP="00FC56C1">
      <w:pPr>
        <w:pStyle w:val="ac"/>
      </w:pPr>
    </w:p>
    <w:p w:rsidR="00FC56C1" w:rsidRDefault="00FC56C1" w:rsidP="00FC56C1">
      <w:pPr>
        <w:pStyle w:val="ac"/>
      </w:pPr>
      <w:r w:rsidRPr="00DB6150">
        <w:t>-выполнять правила игры.</w:t>
      </w:r>
    </w:p>
    <w:p w:rsidR="00FC56C1" w:rsidRPr="00DB6150" w:rsidRDefault="00FC56C1" w:rsidP="00FC56C1">
      <w:pPr>
        <w:pStyle w:val="ac"/>
      </w:pPr>
    </w:p>
    <w:p w:rsidR="00FC56C1" w:rsidRPr="000C64C2" w:rsidRDefault="00FC56C1" w:rsidP="00FC56C1">
      <w:pPr>
        <w:pStyle w:val="ac"/>
      </w:pPr>
      <w:r w:rsidRPr="00DB6150">
        <w:rPr>
          <w:b/>
        </w:rPr>
        <w:t>Демонстрировать</w:t>
      </w:r>
      <w:r w:rsidRPr="00DB6150">
        <w:t xml:space="preserve"> позитивное отношение к участникам игры.</w:t>
      </w:r>
    </w:p>
    <w:p w:rsidR="00FC56C1" w:rsidRDefault="00FC56C1" w:rsidP="00FC56C1">
      <w:pPr>
        <w:pStyle w:val="ac"/>
        <w:rPr>
          <w:b/>
        </w:rPr>
      </w:pPr>
    </w:p>
    <w:p w:rsidR="00FC56C1" w:rsidRDefault="00FC56C1" w:rsidP="00FC56C1">
      <w:pPr>
        <w:pStyle w:val="ac"/>
        <w:rPr>
          <w:b/>
        </w:rPr>
      </w:pPr>
    </w:p>
    <w:p w:rsidR="00FC56C1" w:rsidRDefault="00FC56C1" w:rsidP="00FC56C1">
      <w:pPr>
        <w:pStyle w:val="ac"/>
        <w:rPr>
          <w:b/>
        </w:rPr>
      </w:pPr>
    </w:p>
    <w:p w:rsidR="00FC56C1" w:rsidRDefault="00FC56C1" w:rsidP="00FC56C1">
      <w:pPr>
        <w:pStyle w:val="ac"/>
        <w:rPr>
          <w:b/>
        </w:rPr>
      </w:pPr>
    </w:p>
    <w:p w:rsidR="00FC56C1" w:rsidRDefault="00FC56C1" w:rsidP="00FC56C1">
      <w:pPr>
        <w:pStyle w:val="ac"/>
        <w:rPr>
          <w:b/>
        </w:rPr>
      </w:pPr>
    </w:p>
    <w:p w:rsidR="00FC56C1" w:rsidRDefault="00FC56C1" w:rsidP="00FC56C1">
      <w:pPr>
        <w:tabs>
          <w:tab w:val="left" w:pos="851"/>
        </w:tabs>
        <w:jc w:val="center"/>
        <w:rPr>
          <w:b/>
          <w:i/>
          <w:sz w:val="28"/>
          <w:szCs w:val="28"/>
        </w:rPr>
      </w:pPr>
      <w:r w:rsidRPr="007C4006">
        <w:rPr>
          <w:b/>
          <w:i/>
          <w:sz w:val="28"/>
          <w:szCs w:val="28"/>
        </w:rPr>
        <w:t>Методические рекомендации</w:t>
      </w:r>
    </w:p>
    <w:p w:rsidR="00FC56C1" w:rsidRPr="007C4006" w:rsidRDefault="00FC56C1" w:rsidP="00FC56C1">
      <w:pPr>
        <w:tabs>
          <w:tab w:val="left" w:pos="851"/>
        </w:tabs>
        <w:rPr>
          <w:b/>
          <w:u w:val="single"/>
        </w:rPr>
      </w:pPr>
      <w:r w:rsidRPr="007C4006">
        <w:rPr>
          <w:b/>
          <w:u w:val="single"/>
        </w:rPr>
        <w:t>Объяснение игры:</w:t>
      </w:r>
    </w:p>
    <w:p w:rsidR="00FC56C1" w:rsidRDefault="00FC56C1" w:rsidP="00FC56C1">
      <w:pPr>
        <w:tabs>
          <w:tab w:val="left" w:pos="709"/>
        </w:tabs>
      </w:pPr>
      <w:r w:rsidRPr="007C4006">
        <w:t>Правильное объяснение игры в значительной мере влияет на ее успех. Прежде чем начать игру, учитель обязан ясно представить себе ее содержание, предварительно  проанализировать ее и только после этого приступать к объяснению. Рассказ должен быть кратки</w:t>
      </w:r>
      <w:r>
        <w:t xml:space="preserve">м: затянутое объяснение может  </w:t>
      </w:r>
      <w:r w:rsidRPr="007C4006">
        <w:t>помешать восприятию игры. Рассказ должен быть логичным, последовательным. Любую игру следует объя</w:t>
      </w:r>
      <w:r>
        <w:t xml:space="preserve">снять примерно по такой схеме: </w:t>
      </w:r>
    </w:p>
    <w:p w:rsidR="00FC56C1" w:rsidRDefault="00FC56C1" w:rsidP="00FC56C1">
      <w:pPr>
        <w:tabs>
          <w:tab w:val="left" w:pos="709"/>
        </w:tabs>
      </w:pPr>
      <w:r w:rsidRPr="007C4006">
        <w:t xml:space="preserve">1) название игры (можно сказать, с какой целью игра  проводится); </w:t>
      </w:r>
    </w:p>
    <w:p w:rsidR="00FC56C1" w:rsidRPr="007C4006" w:rsidRDefault="00FC56C1" w:rsidP="00FC56C1">
      <w:pPr>
        <w:tabs>
          <w:tab w:val="left" w:pos="709"/>
        </w:tabs>
      </w:pPr>
      <w:r w:rsidRPr="007C4006">
        <w:t xml:space="preserve">2) роли играющих и их расположение на площадке; </w:t>
      </w:r>
    </w:p>
    <w:p w:rsidR="00FC56C1" w:rsidRPr="007C4006" w:rsidRDefault="00FC56C1" w:rsidP="00FC56C1">
      <w:pPr>
        <w:tabs>
          <w:tab w:val="left" w:pos="709"/>
        </w:tabs>
      </w:pPr>
      <w:r w:rsidRPr="007C4006">
        <w:t xml:space="preserve">3) содержание игры; </w:t>
      </w:r>
    </w:p>
    <w:p w:rsidR="00FC56C1" w:rsidRPr="007C4006" w:rsidRDefault="00FC56C1" w:rsidP="00FC56C1">
      <w:pPr>
        <w:tabs>
          <w:tab w:val="left" w:pos="709"/>
        </w:tabs>
      </w:pPr>
      <w:r w:rsidRPr="007C4006">
        <w:t xml:space="preserve">4) цель игры; </w:t>
      </w:r>
    </w:p>
    <w:p w:rsidR="00FC56C1" w:rsidRPr="007C4006" w:rsidRDefault="00FC56C1" w:rsidP="00FC56C1">
      <w:pPr>
        <w:tabs>
          <w:tab w:val="left" w:pos="709"/>
        </w:tabs>
      </w:pPr>
      <w:r w:rsidRPr="007C4006">
        <w:t xml:space="preserve">5) правила игры. </w:t>
      </w:r>
    </w:p>
    <w:p w:rsidR="00FC56C1" w:rsidRPr="007C4006" w:rsidRDefault="00FC56C1" w:rsidP="00FC56C1">
      <w:pPr>
        <w:tabs>
          <w:tab w:val="left" w:pos="709"/>
        </w:tabs>
      </w:pPr>
      <w:r w:rsidRPr="007C4006">
        <w:t xml:space="preserve">Заканчивается объяснение игры ответами на вопросы  играющих. Отвечать следует громко, обращаясь при этом ко всем.  Рассказывая о ходе игры, руководитель, бесспорно, коснется  правил, но в конце рассказа необходимо еще раз заострить на них внимание, чтобы дети лучше их запомнили. Рассказ не должен быть монотонным, желательно выделять голосом важные игровые моменты. В рассказе не следует употреблять сложных терминов, а новые понятия необходимо объяснять. Если содержание игры позволяет использовать метод  сочетания показа с рассказом, то его </w:t>
      </w:r>
      <w:r>
        <w:t xml:space="preserve">обязательно надо использовать. </w:t>
      </w:r>
      <w:r w:rsidRPr="007C4006">
        <w:t>Руководитель должен обращать внимание на настроение  учащихся: если они отвлекаются, надо сократить объяснение или оживить его. Содержание игры подробно объясняется только тогда, когда учащиеся играют в нее впервые. В этом случае, для того чтобы  убедиться, понятна ли игра, руководитель спрашивает у одного-двух учащихся о ее содержании и правилах, после чего начинает игру. При повторениях игры след</w:t>
      </w:r>
      <w:r>
        <w:t xml:space="preserve">ует только напомнить основное  </w:t>
      </w:r>
      <w:r w:rsidRPr="007C4006">
        <w:t xml:space="preserve">содержание и пояснить дополнительные правила и приемы. К  восстановлению игры в памяти лучше всего привлекать самих учащихся. </w:t>
      </w:r>
    </w:p>
    <w:p w:rsidR="00FC56C1" w:rsidRPr="007C4006" w:rsidRDefault="00FC56C1" w:rsidP="00FC56C1">
      <w:pPr>
        <w:tabs>
          <w:tab w:val="left" w:pos="709"/>
        </w:tabs>
        <w:rPr>
          <w:b/>
          <w:u w:val="single"/>
        </w:rPr>
      </w:pPr>
      <w:r w:rsidRPr="007C4006">
        <w:rPr>
          <w:b/>
          <w:u w:val="single"/>
        </w:rPr>
        <w:t>Дозировка нагрузки в процессе игры</w:t>
      </w:r>
      <w:r>
        <w:rPr>
          <w:b/>
          <w:u w:val="single"/>
        </w:rPr>
        <w:t>:</w:t>
      </w:r>
    </w:p>
    <w:p w:rsidR="00FC56C1" w:rsidRPr="007C4006" w:rsidRDefault="00FC56C1" w:rsidP="00FC56C1">
      <w:pPr>
        <w:tabs>
          <w:tab w:val="left" w:pos="709"/>
        </w:tabs>
      </w:pPr>
      <w:r w:rsidRPr="007C4006">
        <w:tab/>
        <w:t xml:space="preserve">Обязанность учителя — не только правильно выбрать и начать подвижную игру, но и разумно ее дозировать и вовремя закончить. Нагрузка в игре дозируется уменьшением или  увеличением общей подвижности участников. Для регулирования физической и эмоциональной нагрузки можно использовать следующие приемы: </w:t>
      </w:r>
    </w:p>
    <w:p w:rsidR="00FC56C1" w:rsidRPr="007C4006" w:rsidRDefault="00FC56C1" w:rsidP="00FC56C1">
      <w:pPr>
        <w:tabs>
          <w:tab w:val="left" w:pos="709"/>
        </w:tabs>
      </w:pPr>
      <w:r w:rsidRPr="007C4006">
        <w:t xml:space="preserve">1. Изменять  продолжительность и количество повторений элементов игры. </w:t>
      </w:r>
    </w:p>
    <w:p w:rsidR="00FC56C1" w:rsidRPr="007C4006" w:rsidRDefault="00FC56C1" w:rsidP="00FC56C1">
      <w:pPr>
        <w:tabs>
          <w:tab w:val="left" w:pos="709"/>
        </w:tabs>
      </w:pPr>
      <w:r w:rsidRPr="007C4006">
        <w:t xml:space="preserve">2. Увеличить или уменьшить размеры площадки. </w:t>
      </w:r>
    </w:p>
    <w:p w:rsidR="00FC56C1" w:rsidRPr="007C4006" w:rsidRDefault="00FC56C1" w:rsidP="00FC56C1">
      <w:pPr>
        <w:tabs>
          <w:tab w:val="left" w:pos="709"/>
        </w:tabs>
      </w:pPr>
      <w:r w:rsidRPr="007C4006">
        <w:t xml:space="preserve">3. Усложнить или упростить правила игры. </w:t>
      </w:r>
    </w:p>
    <w:p w:rsidR="00FC56C1" w:rsidRPr="007C4006" w:rsidRDefault="00FC56C1" w:rsidP="00FC56C1">
      <w:pPr>
        <w:tabs>
          <w:tab w:val="left" w:pos="709"/>
        </w:tabs>
      </w:pPr>
      <w:r w:rsidRPr="007C4006">
        <w:t xml:space="preserve">4. Использовать инвентарь большего или меньшего веса и размера. </w:t>
      </w:r>
    </w:p>
    <w:p w:rsidR="00FC56C1" w:rsidRPr="007C4006" w:rsidRDefault="00FC56C1" w:rsidP="00FC56C1">
      <w:pPr>
        <w:tabs>
          <w:tab w:val="left" w:pos="709"/>
        </w:tabs>
      </w:pPr>
      <w:r w:rsidRPr="007C4006">
        <w:t xml:space="preserve">5. Ввести короткие перерывы. </w:t>
      </w:r>
    </w:p>
    <w:p w:rsidR="00FC56C1" w:rsidRPr="000C64C2" w:rsidRDefault="00FC56C1" w:rsidP="000C64C2">
      <w:pPr>
        <w:tabs>
          <w:tab w:val="left" w:pos="709"/>
        </w:tabs>
        <w:rPr>
          <w:b/>
        </w:rPr>
      </w:pPr>
      <w:r w:rsidRPr="007C4006">
        <w:t xml:space="preserve">Конечно же, при проведении подвижных игр учителю сложно учитывать индивидуальные возможности и физическое состояние каждого участника в данное время. Поэтому следует </w:t>
      </w:r>
      <w:r w:rsidRPr="007C4006">
        <w:lastRenderedPageBreak/>
        <w:t xml:space="preserve">исходить из выбора оптимальных нагрузок. Учитель должен помнить, что чрезмерные мышечные напряжения, которые  вызывают быстрое утомление, нельзя предлагать участникам в  начале игры. Интенсивные упражнения чередуются с отдыхом. Немаловажный фактор при выборе дозировки подвижной игры — это характер предшествующей деятельности и  настроение детей. Если игра проводится после больших физических или умственных усилий, надо предложить игру малоподвижную,  исключив приемы, требующие больших напряжений.   </w:t>
      </w:r>
    </w:p>
    <w:p w:rsidR="00FC56C1" w:rsidRDefault="00FC56C1" w:rsidP="00FC56C1">
      <w:pPr>
        <w:pStyle w:val="ac"/>
        <w:jc w:val="center"/>
        <w:rPr>
          <w:b/>
          <w:sz w:val="28"/>
          <w:szCs w:val="28"/>
        </w:rPr>
      </w:pPr>
    </w:p>
    <w:p w:rsidR="00FC56C1" w:rsidRDefault="00FC56C1" w:rsidP="000C64C2">
      <w:pPr>
        <w:pStyle w:val="ac"/>
        <w:jc w:val="center"/>
        <w:rPr>
          <w:b/>
          <w:sz w:val="28"/>
          <w:szCs w:val="28"/>
        </w:rPr>
      </w:pPr>
      <w:r>
        <w:rPr>
          <w:b/>
          <w:sz w:val="28"/>
          <w:szCs w:val="28"/>
        </w:rPr>
        <w:t>Литература</w:t>
      </w:r>
      <w:r w:rsidR="000C64C2">
        <w:rPr>
          <w:b/>
          <w:sz w:val="28"/>
          <w:szCs w:val="28"/>
        </w:rPr>
        <w:t>:</w:t>
      </w:r>
    </w:p>
    <w:p w:rsidR="00FC56C1" w:rsidRDefault="00FC56C1" w:rsidP="00FC56C1">
      <w:pPr>
        <w:pStyle w:val="ac"/>
      </w:pPr>
      <w:r>
        <w:t>1. В.К.Шурухина.Физкультурно-оздоровительная работа в режиме учебного дня школы. М. Просвещение.1980г.</w:t>
      </w:r>
    </w:p>
    <w:p w:rsidR="00FC56C1" w:rsidRDefault="00FC56C1" w:rsidP="00FC56C1">
      <w:pPr>
        <w:pStyle w:val="ac"/>
      </w:pPr>
    </w:p>
    <w:p w:rsidR="00FC56C1" w:rsidRDefault="00FC56C1" w:rsidP="00FC56C1">
      <w:pPr>
        <w:pStyle w:val="ac"/>
      </w:pPr>
      <w:r>
        <w:t>2. Игры на переменах для школьников 1-3 кл.М. Физкультура и спорт.1985г.</w:t>
      </w:r>
    </w:p>
    <w:p w:rsidR="00FC56C1" w:rsidRDefault="00FC56C1" w:rsidP="00FC56C1">
      <w:pPr>
        <w:pStyle w:val="ac"/>
      </w:pPr>
    </w:p>
    <w:p w:rsidR="00FC56C1" w:rsidRDefault="00FC56C1" w:rsidP="00FC56C1">
      <w:pPr>
        <w:pStyle w:val="ac"/>
      </w:pPr>
      <w:r>
        <w:t>3. Игры и развлечения в группе продлённого дня. М. Просвещение. 1983г.</w:t>
      </w:r>
    </w:p>
    <w:p w:rsidR="00FC56C1" w:rsidRDefault="00FC56C1" w:rsidP="00FC56C1">
      <w:pPr>
        <w:pStyle w:val="ac"/>
      </w:pPr>
    </w:p>
    <w:p w:rsidR="00FC56C1" w:rsidRDefault="00FC56C1" w:rsidP="00FC56C1">
      <w:pPr>
        <w:pStyle w:val="ac"/>
      </w:pPr>
      <w:r>
        <w:t>4. В.Г. Яковлев , В.П. Ратников. Подвижные игры. М.  Просвещение, 1977г.</w:t>
      </w:r>
    </w:p>
    <w:p w:rsidR="00FC56C1" w:rsidRDefault="00FC56C1" w:rsidP="00FC56C1">
      <w:pPr>
        <w:pStyle w:val="ac"/>
      </w:pPr>
    </w:p>
    <w:p w:rsidR="00FC56C1" w:rsidRDefault="00FC56C1" w:rsidP="00FC56C1">
      <w:r>
        <w:t>5. Лях В.М. Мой друг – физкультура: учеб. для учащихся 1-4 классов Мю Просвещение 2003</w:t>
      </w:r>
    </w:p>
    <w:p w:rsidR="00FC56C1" w:rsidRPr="007C4006" w:rsidRDefault="00FC56C1" w:rsidP="00FC56C1"/>
    <w:p w:rsidR="00FC56C1" w:rsidRPr="007C4006" w:rsidRDefault="00FC56C1" w:rsidP="00FC56C1">
      <w:pPr>
        <w:jc w:val="center"/>
      </w:pPr>
    </w:p>
    <w:p w:rsidR="00FC56C1" w:rsidRDefault="00FC56C1" w:rsidP="00FC56C1"/>
    <w:p w:rsidR="00FC56C1" w:rsidRDefault="00FC56C1" w:rsidP="00FC56C1">
      <w:pPr>
        <w:rPr>
          <w:rFonts w:eastAsia="Times New Roman"/>
          <w:sz w:val="28"/>
          <w:szCs w:val="28"/>
        </w:rPr>
      </w:pPr>
    </w:p>
    <w:p w:rsidR="00FC56C1" w:rsidRDefault="00FC56C1" w:rsidP="00FC56C1">
      <w:pPr>
        <w:jc w:val="center"/>
        <w:rPr>
          <w:rFonts w:eastAsia="Times New Roman"/>
          <w:b/>
          <w:caps/>
          <w:spacing w:val="-20"/>
          <w:w w:val="90"/>
          <w:sz w:val="28"/>
          <w:szCs w:val="28"/>
        </w:rPr>
      </w:pPr>
    </w:p>
    <w:p w:rsidR="00853D5A" w:rsidRDefault="00853D5A" w:rsidP="00853D5A">
      <w:pPr>
        <w:spacing w:line="276" w:lineRule="auto"/>
        <w:rPr>
          <w:b/>
          <w:sz w:val="28"/>
          <w:szCs w:val="28"/>
        </w:rPr>
      </w:pPr>
    </w:p>
    <w:p w:rsidR="008A057E" w:rsidRPr="007524BE" w:rsidRDefault="007524BE" w:rsidP="00853D5A">
      <w:pPr>
        <w:spacing w:line="276" w:lineRule="auto"/>
        <w:rPr>
          <w:b/>
          <w:sz w:val="28"/>
          <w:szCs w:val="28"/>
        </w:rPr>
      </w:pPr>
      <w:r w:rsidRPr="007524BE">
        <w:rPr>
          <w:b/>
          <w:sz w:val="28"/>
          <w:szCs w:val="28"/>
        </w:rPr>
        <w:t>2.3. ПРОГРАММА ДУХОВНО-НРАВСТВЕННОГО РАЗВИТИЯ И ВОСПИТАНИЯ ОБУЧАЮЩИХСЯ НА СТУПЕНИ НАЧАЛЬНОГО ОБЩЕГО ОБРАЗОВАНИЯ</w:t>
      </w:r>
    </w:p>
    <w:p w:rsidR="008A057E" w:rsidRPr="00D55976" w:rsidRDefault="008A057E" w:rsidP="00F91D20">
      <w:pPr>
        <w:spacing w:line="276" w:lineRule="auto"/>
        <w:jc w:val="center"/>
        <w:rPr>
          <w:b/>
          <w:color w:val="000080"/>
          <w:sz w:val="28"/>
          <w:szCs w:val="28"/>
        </w:rPr>
      </w:pPr>
    </w:p>
    <w:p w:rsidR="008A057E" w:rsidRPr="00D55976" w:rsidRDefault="008A057E" w:rsidP="00F91D20">
      <w:pPr>
        <w:pBdr>
          <w:top w:val="nil"/>
          <w:left w:val="nil"/>
          <w:bottom w:val="nil"/>
          <w:right w:val="nil"/>
          <w:between w:val="nil"/>
          <w:bar w:val="nil"/>
        </w:pBdr>
        <w:spacing w:line="276" w:lineRule="auto"/>
        <w:jc w:val="right"/>
        <w:rPr>
          <w:i/>
          <w:iCs/>
          <w:sz w:val="28"/>
          <w:szCs w:val="28"/>
        </w:rPr>
      </w:pPr>
      <w:r w:rsidRPr="00D55976">
        <w:rPr>
          <w:i/>
          <w:iCs/>
          <w:color w:val="000000"/>
          <w:sz w:val="28"/>
          <w:szCs w:val="28"/>
        </w:rPr>
        <w:t xml:space="preserve">Воспитание – это управление  </w:t>
      </w:r>
    </w:p>
    <w:p w:rsidR="008A057E" w:rsidRPr="00D55976" w:rsidRDefault="008A057E" w:rsidP="00F91D20">
      <w:pPr>
        <w:pBdr>
          <w:top w:val="nil"/>
          <w:left w:val="nil"/>
          <w:bottom w:val="nil"/>
          <w:right w:val="nil"/>
          <w:between w:val="nil"/>
          <w:bar w:val="nil"/>
        </w:pBdr>
        <w:spacing w:line="276" w:lineRule="auto"/>
        <w:jc w:val="right"/>
        <w:rPr>
          <w:i/>
          <w:iCs/>
          <w:sz w:val="28"/>
          <w:szCs w:val="28"/>
        </w:rPr>
      </w:pPr>
      <w:r w:rsidRPr="00D55976">
        <w:rPr>
          <w:i/>
          <w:iCs/>
          <w:color w:val="000000"/>
          <w:sz w:val="28"/>
          <w:szCs w:val="28"/>
        </w:rPr>
        <w:t>процессом личностного развития</w:t>
      </w:r>
    </w:p>
    <w:p w:rsidR="008A057E" w:rsidRPr="00D55976" w:rsidRDefault="008A057E" w:rsidP="00F91D20">
      <w:pPr>
        <w:pBdr>
          <w:top w:val="nil"/>
          <w:left w:val="nil"/>
          <w:bottom w:val="nil"/>
          <w:right w:val="nil"/>
          <w:between w:val="nil"/>
          <w:bar w:val="nil"/>
        </w:pBdr>
        <w:spacing w:line="276" w:lineRule="auto"/>
        <w:jc w:val="right"/>
        <w:rPr>
          <w:i/>
          <w:iCs/>
          <w:sz w:val="28"/>
          <w:szCs w:val="28"/>
        </w:rPr>
      </w:pPr>
      <w:r w:rsidRPr="00D55976">
        <w:rPr>
          <w:i/>
          <w:iCs/>
          <w:color w:val="000000"/>
          <w:sz w:val="28"/>
          <w:szCs w:val="28"/>
        </w:rPr>
        <w:t xml:space="preserve">школьника, путём создания </w:t>
      </w:r>
    </w:p>
    <w:p w:rsidR="008A057E" w:rsidRPr="00D55976" w:rsidRDefault="008A057E" w:rsidP="00F91D20">
      <w:pPr>
        <w:pBdr>
          <w:top w:val="nil"/>
          <w:left w:val="nil"/>
          <w:bottom w:val="nil"/>
          <w:right w:val="nil"/>
          <w:between w:val="nil"/>
          <w:bar w:val="nil"/>
        </w:pBdr>
        <w:spacing w:line="276" w:lineRule="auto"/>
        <w:jc w:val="right"/>
        <w:rPr>
          <w:i/>
          <w:iCs/>
          <w:sz w:val="28"/>
          <w:szCs w:val="28"/>
        </w:rPr>
      </w:pPr>
      <w:r w:rsidRPr="00D55976">
        <w:rPr>
          <w:i/>
          <w:iCs/>
          <w:color w:val="000000"/>
          <w:sz w:val="28"/>
          <w:szCs w:val="28"/>
        </w:rPr>
        <w:t>благоприятных условий.</w:t>
      </w:r>
    </w:p>
    <w:p w:rsidR="008A057E" w:rsidRPr="00D55976" w:rsidRDefault="008A057E" w:rsidP="00F91D20">
      <w:pPr>
        <w:pBdr>
          <w:top w:val="nil"/>
          <w:left w:val="nil"/>
          <w:bottom w:val="nil"/>
          <w:right w:val="nil"/>
          <w:between w:val="nil"/>
          <w:bar w:val="nil"/>
        </w:pBdr>
        <w:spacing w:line="276" w:lineRule="auto"/>
        <w:jc w:val="right"/>
        <w:rPr>
          <w:i/>
          <w:iCs/>
          <w:sz w:val="28"/>
          <w:szCs w:val="28"/>
        </w:rPr>
      </w:pPr>
    </w:p>
    <w:p w:rsidR="008A057E" w:rsidRPr="00D55976" w:rsidRDefault="008A057E" w:rsidP="00F91D20">
      <w:pPr>
        <w:pBdr>
          <w:top w:val="nil"/>
          <w:left w:val="nil"/>
          <w:bottom w:val="nil"/>
          <w:right w:val="nil"/>
          <w:between w:val="nil"/>
          <w:bar w:val="nil"/>
        </w:pBdr>
        <w:spacing w:line="276" w:lineRule="auto"/>
        <w:jc w:val="right"/>
        <w:rPr>
          <w:i/>
          <w:iCs/>
          <w:sz w:val="28"/>
          <w:szCs w:val="28"/>
        </w:rPr>
      </w:pPr>
      <w:r w:rsidRPr="00D55976">
        <w:rPr>
          <w:i/>
          <w:iCs/>
          <w:sz w:val="28"/>
          <w:szCs w:val="28"/>
        </w:rPr>
        <w:t xml:space="preserve">                                               Х.Й.Лийметс</w:t>
      </w:r>
    </w:p>
    <w:p w:rsidR="008A057E" w:rsidRPr="00D55976" w:rsidRDefault="008A057E" w:rsidP="00F91D20">
      <w:pPr>
        <w:pBdr>
          <w:top w:val="nil"/>
          <w:left w:val="nil"/>
          <w:bottom w:val="nil"/>
          <w:right w:val="nil"/>
          <w:between w:val="nil"/>
          <w:bar w:val="nil"/>
        </w:pBdr>
        <w:spacing w:line="276" w:lineRule="auto"/>
        <w:ind w:firstLine="709"/>
        <w:rPr>
          <w:sz w:val="28"/>
          <w:szCs w:val="28"/>
        </w:rPr>
      </w:pPr>
      <w:r w:rsidRPr="00D55976">
        <w:rPr>
          <w:sz w:val="28"/>
          <w:szCs w:val="28"/>
        </w:rPr>
        <w:t>Духовно – 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w:t>
      </w:r>
    </w:p>
    <w:p w:rsidR="008A057E" w:rsidRPr="00D55976" w:rsidRDefault="008A057E" w:rsidP="00F91D20">
      <w:pPr>
        <w:pBdr>
          <w:top w:val="nil"/>
          <w:left w:val="nil"/>
          <w:bottom w:val="nil"/>
          <w:right w:val="nil"/>
          <w:between w:val="nil"/>
          <w:bar w:val="nil"/>
        </w:pBdr>
        <w:spacing w:line="276" w:lineRule="auto"/>
        <w:ind w:firstLine="709"/>
        <w:rPr>
          <w:sz w:val="28"/>
          <w:szCs w:val="28"/>
        </w:rPr>
      </w:pPr>
      <w:r w:rsidRPr="00D55976">
        <w:rPr>
          <w:sz w:val="28"/>
          <w:szCs w:val="28"/>
        </w:rPr>
        <w:t xml:space="preserve">В соответствии с требованиями ФГОС НОО  программа духовно-нравственного развития и воспитания обучающихся на ступени начального общего образования (далее Программа воспитания)  направлена на обеспечение духовно – нравственного развития обучающихся в единстве урочной, внеурочной и внешкольной деятельности, дополнительного образования в совместной педагогической работе образовательного учреждения, семьи и других институтов общества. </w:t>
      </w:r>
    </w:p>
    <w:p w:rsidR="008A057E" w:rsidRPr="00D55976" w:rsidRDefault="008A057E" w:rsidP="00F91D20">
      <w:pPr>
        <w:spacing w:line="276" w:lineRule="auto"/>
        <w:jc w:val="center"/>
        <w:rPr>
          <w:b/>
          <w:color w:val="000080"/>
          <w:sz w:val="28"/>
          <w:szCs w:val="28"/>
        </w:rPr>
      </w:pPr>
    </w:p>
    <w:p w:rsidR="008A057E" w:rsidRPr="00D55976" w:rsidRDefault="008A057E" w:rsidP="00F91D20">
      <w:pPr>
        <w:spacing w:line="276" w:lineRule="auto"/>
        <w:jc w:val="center"/>
        <w:rPr>
          <w:b/>
          <w:sz w:val="28"/>
          <w:szCs w:val="28"/>
        </w:rPr>
      </w:pPr>
      <w:r w:rsidRPr="00D55976">
        <w:rPr>
          <w:b/>
          <w:sz w:val="28"/>
          <w:szCs w:val="28"/>
        </w:rPr>
        <w:t>Цель и задачи духовно-нравственного развития и воспитания обучающихся на ступени начального общего образования</w:t>
      </w:r>
    </w:p>
    <w:p w:rsidR="008A057E" w:rsidRPr="00D55976" w:rsidRDefault="008A057E" w:rsidP="00F91D20">
      <w:pPr>
        <w:spacing w:line="276" w:lineRule="auto"/>
        <w:rPr>
          <w:b/>
          <w:iCs/>
          <w:sz w:val="28"/>
          <w:szCs w:val="28"/>
        </w:rPr>
      </w:pPr>
      <w:r w:rsidRPr="00D55976">
        <w:rPr>
          <w:b/>
          <w:iCs/>
          <w:sz w:val="28"/>
          <w:szCs w:val="28"/>
        </w:rPr>
        <w:t>Цель</w:t>
      </w:r>
      <w:r w:rsidRPr="00D55976">
        <w:rPr>
          <w:iCs/>
          <w:sz w:val="28"/>
          <w:szCs w:val="28"/>
        </w:rPr>
        <w:t xml:space="preserve"> программы: </w:t>
      </w:r>
      <w:r w:rsidRPr="00D55976">
        <w:rPr>
          <w:bCs/>
          <w:iCs/>
          <w:sz w:val="28"/>
          <w:szCs w:val="28"/>
        </w:rPr>
        <w:t xml:space="preserve">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через формирование </w:t>
      </w:r>
      <w:r w:rsidRPr="00D55976">
        <w:rPr>
          <w:b/>
          <w:iCs/>
          <w:sz w:val="28"/>
          <w:szCs w:val="28"/>
        </w:rPr>
        <w:t>личностной, семейной, социальной  культуры.</w:t>
      </w:r>
    </w:p>
    <w:p w:rsidR="008A057E" w:rsidRPr="00D55976" w:rsidRDefault="008A057E" w:rsidP="00F91D20">
      <w:pPr>
        <w:spacing w:line="276" w:lineRule="auto"/>
        <w:rPr>
          <w:b/>
          <w:sz w:val="28"/>
          <w:szCs w:val="28"/>
        </w:rPr>
      </w:pPr>
      <w:r w:rsidRPr="00D55976">
        <w:rPr>
          <w:b/>
          <w:sz w:val="28"/>
          <w:szCs w:val="28"/>
        </w:rPr>
        <w:t>Задачи:</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Воспитание гражданственности, патриотизма, уважения к правам, свободам и обязанностям человека;</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Формирование способностей к самостоятельным поступкам и действиям, совершаемым на основе морального выбора, к принятию ответственности за их результаты;</w:t>
      </w:r>
    </w:p>
    <w:p w:rsidR="008A057E" w:rsidRPr="00D55976" w:rsidRDefault="008A057E" w:rsidP="00937B5A">
      <w:pPr>
        <w:numPr>
          <w:ilvl w:val="0"/>
          <w:numId w:val="72"/>
        </w:numPr>
        <w:suppressAutoHyphens w:val="0"/>
        <w:spacing w:line="276" w:lineRule="auto"/>
        <w:jc w:val="left"/>
        <w:rPr>
          <w:sz w:val="28"/>
          <w:szCs w:val="28"/>
        </w:rPr>
      </w:pPr>
      <w:r w:rsidRPr="00D55976">
        <w:rPr>
          <w:sz w:val="28"/>
          <w:szCs w:val="28"/>
        </w:rPr>
        <w:t>Формирование основ нравственного самосознания личности;</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Развитие трудолюбия, способности к преодолению трудностей, целеустремлённости и настойчивости в достижении результата;</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Формирование толерантности и основ культуры межэтнического общения, уважения к языку, культурным и религиозным традициям, истории и образу жизни представителей народов России;</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Развитие доброжелательности, эмоциональной отзывчивости, понимания и сопереживания другим людям;</w:t>
      </w:r>
    </w:p>
    <w:p w:rsidR="008A057E" w:rsidRPr="00D55976" w:rsidRDefault="008A057E" w:rsidP="00937B5A">
      <w:pPr>
        <w:numPr>
          <w:ilvl w:val="0"/>
          <w:numId w:val="72"/>
        </w:numPr>
        <w:suppressAutoHyphens w:val="0"/>
        <w:spacing w:line="276" w:lineRule="auto"/>
        <w:rPr>
          <w:sz w:val="28"/>
          <w:szCs w:val="28"/>
        </w:rPr>
      </w:pPr>
      <w:r w:rsidRPr="00D55976">
        <w:rPr>
          <w:sz w:val="28"/>
          <w:szCs w:val="28"/>
        </w:rPr>
        <w:t>Формирование у обучающегося уважительного отношения к родителям, осознанного, заботливого отношения к старшим и младшим;</w:t>
      </w:r>
    </w:p>
    <w:p w:rsidR="008A057E" w:rsidRPr="00D55976" w:rsidRDefault="008A057E" w:rsidP="00937B5A">
      <w:pPr>
        <w:numPr>
          <w:ilvl w:val="0"/>
          <w:numId w:val="72"/>
        </w:numPr>
        <w:suppressAutoHyphens w:val="0"/>
        <w:spacing w:line="276" w:lineRule="auto"/>
        <w:jc w:val="left"/>
        <w:rPr>
          <w:sz w:val="28"/>
          <w:szCs w:val="28"/>
        </w:rPr>
      </w:pPr>
      <w:r w:rsidRPr="00D55976">
        <w:rPr>
          <w:sz w:val="28"/>
          <w:szCs w:val="28"/>
        </w:rPr>
        <w:t>Воспитание ценностного отношения к природе, окружающей среде (экологического воспитание);</w:t>
      </w:r>
    </w:p>
    <w:p w:rsidR="008A057E" w:rsidRPr="00D55976" w:rsidRDefault="008A057E" w:rsidP="00937B5A">
      <w:pPr>
        <w:numPr>
          <w:ilvl w:val="0"/>
          <w:numId w:val="72"/>
        </w:numPr>
        <w:suppressAutoHyphens w:val="0"/>
        <w:spacing w:line="276" w:lineRule="auto"/>
        <w:jc w:val="left"/>
        <w:rPr>
          <w:sz w:val="28"/>
          <w:szCs w:val="28"/>
        </w:rPr>
      </w:pPr>
      <w:r w:rsidRPr="00D55976">
        <w:rPr>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A057E" w:rsidRPr="00D55976" w:rsidRDefault="008A057E" w:rsidP="00F91D20">
      <w:pPr>
        <w:spacing w:line="276" w:lineRule="auto"/>
        <w:rPr>
          <w:bCs/>
          <w:iCs/>
          <w:sz w:val="28"/>
          <w:szCs w:val="28"/>
        </w:rPr>
      </w:pPr>
    </w:p>
    <w:p w:rsidR="008A057E" w:rsidRPr="00D55976" w:rsidRDefault="008A057E" w:rsidP="00F91D20">
      <w:pPr>
        <w:spacing w:line="276" w:lineRule="auto"/>
        <w:jc w:val="center"/>
        <w:rPr>
          <w:b/>
          <w:sz w:val="28"/>
          <w:szCs w:val="28"/>
        </w:rPr>
      </w:pPr>
      <w:r w:rsidRPr="00D55976">
        <w:rPr>
          <w:b/>
          <w:sz w:val="28"/>
          <w:szCs w:val="28"/>
        </w:rPr>
        <w:t>Ценностные установки духовно-нравственного развития и воспитания обучающихся</w:t>
      </w:r>
    </w:p>
    <w:p w:rsidR="008A057E" w:rsidRPr="00D55976" w:rsidRDefault="008A057E" w:rsidP="00F91D20">
      <w:pPr>
        <w:spacing w:line="276" w:lineRule="auto"/>
        <w:rPr>
          <w:sz w:val="28"/>
          <w:szCs w:val="28"/>
        </w:rPr>
      </w:pPr>
      <w:r w:rsidRPr="00D55976">
        <w:rPr>
          <w:sz w:val="28"/>
          <w:szCs w:val="28"/>
        </w:rPr>
        <w:tab/>
        <w:t>Ценностными  источниками духовно-нравственного развития и воспитания является:</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патриотизм</w:t>
      </w:r>
      <w:r w:rsidRPr="00D55976">
        <w:rPr>
          <w:sz w:val="28"/>
          <w:szCs w:val="28"/>
        </w:rPr>
        <w:t xml:space="preserve"> – любовь к Родине, своему краю, своему народу, служению Отечеству;</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социальная солидарность</w:t>
      </w:r>
      <w:r w:rsidRPr="00D55976">
        <w:rPr>
          <w:sz w:val="28"/>
          <w:szCs w:val="28"/>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p>
    <w:p w:rsidR="008A057E" w:rsidRPr="00D55976" w:rsidRDefault="008A057E" w:rsidP="00F91D20">
      <w:pPr>
        <w:spacing w:line="276" w:lineRule="auto"/>
        <w:rPr>
          <w:sz w:val="28"/>
          <w:szCs w:val="28"/>
        </w:rPr>
      </w:pPr>
      <w:r w:rsidRPr="00D55976">
        <w:rPr>
          <w:sz w:val="28"/>
          <w:szCs w:val="28"/>
        </w:rPr>
        <w:lastRenderedPageBreak/>
        <w:t xml:space="preserve">- </w:t>
      </w:r>
      <w:r w:rsidRPr="00D55976">
        <w:rPr>
          <w:i/>
          <w:sz w:val="28"/>
          <w:szCs w:val="28"/>
        </w:rPr>
        <w:t>гражданственность</w:t>
      </w:r>
      <w:r w:rsidRPr="00D55976">
        <w:rPr>
          <w:sz w:val="28"/>
          <w:szCs w:val="28"/>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семья</w:t>
      </w:r>
      <w:r w:rsidRPr="00D55976">
        <w:rPr>
          <w:sz w:val="28"/>
          <w:szCs w:val="28"/>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8A057E" w:rsidRPr="00D55976" w:rsidRDefault="008A057E" w:rsidP="00F91D20">
      <w:pPr>
        <w:spacing w:line="276" w:lineRule="auto"/>
        <w:rPr>
          <w:sz w:val="28"/>
          <w:szCs w:val="28"/>
        </w:rPr>
      </w:pPr>
      <w:r w:rsidRPr="00D55976">
        <w:rPr>
          <w:sz w:val="28"/>
          <w:szCs w:val="28"/>
        </w:rPr>
        <w:t>-</w:t>
      </w:r>
      <w:r w:rsidRPr="00D55976">
        <w:rPr>
          <w:i/>
          <w:sz w:val="28"/>
          <w:szCs w:val="28"/>
        </w:rPr>
        <w:t xml:space="preserve"> личность – </w:t>
      </w:r>
      <w:r w:rsidRPr="00D55976">
        <w:rPr>
          <w:sz w:val="28"/>
          <w:szCs w:val="28"/>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труд и творчество</w:t>
      </w:r>
      <w:r w:rsidRPr="00D55976">
        <w:rPr>
          <w:sz w:val="28"/>
          <w:szCs w:val="28"/>
        </w:rPr>
        <w:t xml:space="preserve"> – уважение к труду, творчеству и созидание, целеустремлённость и настойчивость, трудолюбие;</w:t>
      </w:r>
    </w:p>
    <w:p w:rsidR="008A057E" w:rsidRPr="00D55976" w:rsidRDefault="008A057E" w:rsidP="00F91D20">
      <w:pPr>
        <w:spacing w:line="276" w:lineRule="auto"/>
        <w:rPr>
          <w:sz w:val="28"/>
          <w:szCs w:val="28"/>
        </w:rPr>
      </w:pPr>
      <w:r w:rsidRPr="00D55976">
        <w:rPr>
          <w:i/>
          <w:sz w:val="28"/>
          <w:szCs w:val="28"/>
        </w:rPr>
        <w:t>- наука</w:t>
      </w:r>
      <w:r w:rsidRPr="00D55976">
        <w:rPr>
          <w:sz w:val="28"/>
          <w:szCs w:val="28"/>
        </w:rPr>
        <w:t xml:space="preserve"> – ценность знания, стремление к познанию и истине, научная картина мира;</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 xml:space="preserve">традиционные религии </w:t>
      </w:r>
      <w:r w:rsidRPr="00D55976">
        <w:rPr>
          <w:sz w:val="28"/>
          <w:szCs w:val="28"/>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искусство и литература</w:t>
      </w:r>
      <w:r w:rsidRPr="00D55976">
        <w:rPr>
          <w:sz w:val="28"/>
          <w:szCs w:val="28"/>
        </w:rPr>
        <w:t xml:space="preserve"> – красота, гармония, духовный мир человека, нравственный выбор, смысл жизни, эстетическое развитие;</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природа –</w:t>
      </w:r>
      <w:r w:rsidRPr="00D55976">
        <w:rPr>
          <w:sz w:val="28"/>
          <w:szCs w:val="28"/>
        </w:rPr>
        <w:t xml:space="preserve"> эволюция, родная земля, заповедная природа, планета Земля, экологическое сознание;</w:t>
      </w:r>
    </w:p>
    <w:p w:rsidR="008A057E" w:rsidRPr="00D55976" w:rsidRDefault="008A057E" w:rsidP="00F91D20">
      <w:pPr>
        <w:spacing w:line="276" w:lineRule="auto"/>
        <w:rPr>
          <w:sz w:val="28"/>
          <w:szCs w:val="28"/>
        </w:rPr>
      </w:pPr>
      <w:r w:rsidRPr="00D55976">
        <w:rPr>
          <w:sz w:val="28"/>
          <w:szCs w:val="28"/>
        </w:rPr>
        <w:t xml:space="preserve">- </w:t>
      </w:r>
      <w:r w:rsidRPr="00D55976">
        <w:rPr>
          <w:i/>
          <w:sz w:val="28"/>
          <w:szCs w:val="28"/>
        </w:rPr>
        <w:t>человечество</w:t>
      </w:r>
      <w:r w:rsidRPr="00D55976">
        <w:rPr>
          <w:sz w:val="28"/>
          <w:szCs w:val="28"/>
        </w:rPr>
        <w:t xml:space="preserve"> – мир во всём мире, многообразие и уважение культур и народов, прогресс человечества, международное сотрудничество.</w:t>
      </w:r>
    </w:p>
    <w:p w:rsidR="008A057E" w:rsidRPr="00D55976" w:rsidRDefault="008A057E" w:rsidP="00F91D20">
      <w:pPr>
        <w:spacing w:line="276" w:lineRule="auto"/>
        <w:jc w:val="center"/>
        <w:rPr>
          <w:b/>
          <w:sz w:val="28"/>
          <w:szCs w:val="28"/>
        </w:rPr>
      </w:pPr>
      <w:r w:rsidRPr="00D55976">
        <w:rPr>
          <w:b/>
          <w:sz w:val="28"/>
          <w:szCs w:val="28"/>
        </w:rPr>
        <w:t>Основные направления и ценностные основы духовно-нравственного развития и воспитания на ступени начального общего образования.</w:t>
      </w:r>
    </w:p>
    <w:p w:rsidR="008A057E" w:rsidRPr="00D55976" w:rsidRDefault="008A057E" w:rsidP="00F91D20">
      <w:pPr>
        <w:spacing w:line="276" w:lineRule="auto"/>
        <w:rPr>
          <w:sz w:val="28"/>
          <w:szCs w:val="28"/>
        </w:rPr>
      </w:pPr>
      <w:r w:rsidRPr="00D55976">
        <w:rPr>
          <w:sz w:val="28"/>
          <w:szCs w:val="28"/>
        </w:rPr>
        <w:tab/>
        <w:t>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p>
    <w:p w:rsidR="008A057E" w:rsidRPr="00D55976" w:rsidRDefault="008A057E" w:rsidP="00F91D20">
      <w:pPr>
        <w:spacing w:line="276" w:lineRule="auto"/>
        <w:rPr>
          <w:sz w:val="28"/>
          <w:szCs w:val="28"/>
        </w:rPr>
      </w:pPr>
      <w:r w:rsidRPr="00D55976">
        <w:rPr>
          <w:sz w:val="28"/>
          <w:szCs w:val="28"/>
        </w:rPr>
        <w:tab/>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8A057E" w:rsidRPr="00D55976" w:rsidRDefault="008A057E" w:rsidP="00F91D20">
      <w:pPr>
        <w:spacing w:line="276" w:lineRule="auto"/>
        <w:rPr>
          <w:sz w:val="28"/>
          <w:szCs w:val="28"/>
        </w:rPr>
      </w:pPr>
      <w:r w:rsidRPr="00D55976">
        <w:rPr>
          <w:sz w:val="28"/>
          <w:szCs w:val="28"/>
        </w:rPr>
        <w:tab/>
        <w:t>Организация духовно-нравственного развития и воспитания обучающихся осуществляется по следующим направлениям:</w:t>
      </w:r>
    </w:p>
    <w:p w:rsidR="008A057E" w:rsidRPr="00D55976" w:rsidRDefault="008A057E" w:rsidP="00F91D20">
      <w:pPr>
        <w:spacing w:line="276" w:lineRule="auto"/>
        <w:rPr>
          <w:b/>
          <w:sz w:val="28"/>
          <w:szCs w:val="28"/>
        </w:rPr>
      </w:pPr>
      <w:r w:rsidRPr="00D55976">
        <w:rPr>
          <w:b/>
          <w:sz w:val="28"/>
          <w:szCs w:val="28"/>
        </w:rPr>
        <w:t>- Воспитание гражданственности, патриотизма, уважения к правам, свободам и обязанностям человека.</w:t>
      </w:r>
    </w:p>
    <w:p w:rsidR="008A057E" w:rsidRPr="00D55976" w:rsidRDefault="008A057E" w:rsidP="00F91D20">
      <w:pPr>
        <w:spacing w:line="276" w:lineRule="auto"/>
        <w:rPr>
          <w:i/>
          <w:sz w:val="28"/>
          <w:szCs w:val="28"/>
        </w:rPr>
      </w:pPr>
      <w:r w:rsidRPr="00D55976">
        <w:rPr>
          <w:sz w:val="28"/>
          <w:szCs w:val="28"/>
        </w:rPr>
        <w:t xml:space="preserve">Ценности: </w:t>
      </w:r>
      <w:r w:rsidRPr="00D55976">
        <w:rPr>
          <w:i/>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A057E" w:rsidRPr="00D55976" w:rsidRDefault="008A057E" w:rsidP="00F91D20">
      <w:pPr>
        <w:spacing w:line="276" w:lineRule="auto"/>
        <w:rPr>
          <w:b/>
          <w:sz w:val="28"/>
          <w:szCs w:val="28"/>
        </w:rPr>
      </w:pPr>
      <w:r w:rsidRPr="00D55976">
        <w:rPr>
          <w:b/>
          <w:sz w:val="28"/>
          <w:szCs w:val="28"/>
        </w:rPr>
        <w:t>- Воспитание нравственных чувств и этического сознания.</w:t>
      </w:r>
    </w:p>
    <w:p w:rsidR="008A057E" w:rsidRPr="00D55976" w:rsidRDefault="008A057E" w:rsidP="00F91D20">
      <w:pPr>
        <w:spacing w:line="276" w:lineRule="auto"/>
        <w:rPr>
          <w:i/>
          <w:sz w:val="28"/>
          <w:szCs w:val="28"/>
        </w:rPr>
      </w:pPr>
      <w:r w:rsidRPr="00D55976">
        <w:rPr>
          <w:sz w:val="28"/>
          <w:szCs w:val="28"/>
        </w:rPr>
        <w:lastRenderedPageBreak/>
        <w:t xml:space="preserve">Ценности: </w:t>
      </w:r>
      <w:r w:rsidRPr="00D55976">
        <w:rPr>
          <w:i/>
          <w:sz w:val="28"/>
          <w:szCs w:val="28"/>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p>
    <w:p w:rsidR="008A057E" w:rsidRPr="00D55976" w:rsidRDefault="008A057E" w:rsidP="00F91D20">
      <w:pPr>
        <w:spacing w:line="276" w:lineRule="auto"/>
        <w:rPr>
          <w:b/>
          <w:sz w:val="28"/>
          <w:szCs w:val="28"/>
        </w:rPr>
      </w:pPr>
      <w:r w:rsidRPr="00D55976">
        <w:rPr>
          <w:b/>
          <w:sz w:val="28"/>
          <w:szCs w:val="28"/>
        </w:rPr>
        <w:t>- Воспитание трудолюбия, творческого отношения к учению, труду, жизни.</w:t>
      </w:r>
    </w:p>
    <w:p w:rsidR="008A057E" w:rsidRPr="00D55976" w:rsidRDefault="008A057E" w:rsidP="00F91D20">
      <w:pPr>
        <w:spacing w:line="276" w:lineRule="auto"/>
        <w:rPr>
          <w:i/>
          <w:sz w:val="28"/>
          <w:szCs w:val="28"/>
        </w:rPr>
      </w:pPr>
      <w:r w:rsidRPr="00D55976">
        <w:rPr>
          <w:sz w:val="28"/>
          <w:szCs w:val="28"/>
        </w:rPr>
        <w:t>Ценности:</w:t>
      </w:r>
      <w:r w:rsidRPr="00D55976">
        <w:rPr>
          <w:i/>
          <w:sz w:val="28"/>
          <w:szCs w:val="28"/>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8A057E" w:rsidRPr="00D55976" w:rsidRDefault="008A057E" w:rsidP="00F91D20">
      <w:pPr>
        <w:spacing w:line="276" w:lineRule="auto"/>
        <w:rPr>
          <w:b/>
          <w:sz w:val="28"/>
          <w:szCs w:val="28"/>
        </w:rPr>
      </w:pPr>
      <w:r w:rsidRPr="00D55976">
        <w:rPr>
          <w:b/>
          <w:sz w:val="28"/>
          <w:szCs w:val="28"/>
        </w:rPr>
        <w:t>- Формирование ценностного отношения к здоровью и здоровому образу жизни.</w:t>
      </w:r>
    </w:p>
    <w:p w:rsidR="008A057E" w:rsidRPr="00D55976" w:rsidRDefault="008A057E" w:rsidP="00F91D20">
      <w:pPr>
        <w:spacing w:line="276" w:lineRule="auto"/>
        <w:rPr>
          <w:i/>
          <w:sz w:val="28"/>
          <w:szCs w:val="28"/>
        </w:rPr>
      </w:pPr>
      <w:r w:rsidRPr="00D55976">
        <w:rPr>
          <w:sz w:val="28"/>
          <w:szCs w:val="28"/>
        </w:rPr>
        <w:t xml:space="preserve">Ценности: </w:t>
      </w:r>
      <w:r w:rsidRPr="00D55976">
        <w:rPr>
          <w:i/>
          <w:sz w:val="28"/>
          <w:szCs w:val="28"/>
        </w:rPr>
        <w:t>здоровье физическое и стремление к здоровому образу жизни, здоровье нравственное, психологическое, нервно-психическое и социально-психическое.</w:t>
      </w:r>
    </w:p>
    <w:p w:rsidR="008A057E" w:rsidRPr="00D55976" w:rsidRDefault="008A057E" w:rsidP="00F91D20">
      <w:pPr>
        <w:spacing w:line="276" w:lineRule="auto"/>
        <w:rPr>
          <w:b/>
          <w:sz w:val="28"/>
          <w:szCs w:val="28"/>
        </w:rPr>
      </w:pPr>
      <w:r w:rsidRPr="00D55976">
        <w:rPr>
          <w:b/>
          <w:sz w:val="28"/>
          <w:szCs w:val="28"/>
        </w:rPr>
        <w:t>- Воспитание ценностного отношения к природе, окружающей среде (экологическое воспитание)</w:t>
      </w:r>
    </w:p>
    <w:p w:rsidR="008A057E" w:rsidRPr="00D55976" w:rsidRDefault="008A057E" w:rsidP="00F91D20">
      <w:pPr>
        <w:spacing w:line="276" w:lineRule="auto"/>
        <w:rPr>
          <w:i/>
          <w:sz w:val="28"/>
          <w:szCs w:val="28"/>
        </w:rPr>
      </w:pPr>
      <w:r w:rsidRPr="00D55976">
        <w:rPr>
          <w:sz w:val="28"/>
          <w:szCs w:val="28"/>
        </w:rPr>
        <w:t xml:space="preserve">Ценности: </w:t>
      </w:r>
      <w:r w:rsidRPr="00D55976">
        <w:rPr>
          <w:i/>
          <w:sz w:val="28"/>
          <w:szCs w:val="28"/>
        </w:rPr>
        <w:t>родная земля, заповедная природа, планета Земля, экологическое сознание.</w:t>
      </w:r>
    </w:p>
    <w:p w:rsidR="008A057E" w:rsidRPr="00D55976" w:rsidRDefault="008A057E" w:rsidP="00F91D20">
      <w:pPr>
        <w:spacing w:line="276" w:lineRule="auto"/>
        <w:rPr>
          <w:b/>
          <w:sz w:val="28"/>
          <w:szCs w:val="28"/>
        </w:rPr>
      </w:pPr>
      <w:r w:rsidRPr="00D55976">
        <w:rPr>
          <w:b/>
          <w:sz w:val="28"/>
          <w:szCs w:val="28"/>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8A057E" w:rsidRPr="00D55976" w:rsidRDefault="008A057E" w:rsidP="00F91D20">
      <w:pPr>
        <w:spacing w:line="276" w:lineRule="auto"/>
        <w:rPr>
          <w:i/>
          <w:sz w:val="28"/>
          <w:szCs w:val="28"/>
        </w:rPr>
      </w:pPr>
      <w:r w:rsidRPr="00D55976">
        <w:rPr>
          <w:sz w:val="28"/>
          <w:szCs w:val="28"/>
        </w:rPr>
        <w:t xml:space="preserve">Ценности: </w:t>
      </w:r>
      <w:r w:rsidRPr="00D55976">
        <w:rPr>
          <w:i/>
          <w:sz w:val="28"/>
          <w:szCs w:val="28"/>
        </w:rPr>
        <w:t>красота, гармония, духовный мир человека, эстетическое развитие, самовыражение в творчестве и искусстве.</w:t>
      </w:r>
    </w:p>
    <w:p w:rsidR="008A057E" w:rsidRPr="00D55976" w:rsidRDefault="008A057E" w:rsidP="00F91D20">
      <w:pPr>
        <w:spacing w:line="276" w:lineRule="auto"/>
        <w:rPr>
          <w:sz w:val="28"/>
          <w:szCs w:val="28"/>
        </w:rPr>
      </w:pPr>
      <w:r w:rsidRPr="00D55976">
        <w:rPr>
          <w:sz w:val="28"/>
          <w:szCs w:val="28"/>
        </w:rPr>
        <w:tab/>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8A057E" w:rsidRPr="00D55976" w:rsidRDefault="008A057E" w:rsidP="00F91D20">
      <w:pPr>
        <w:spacing w:line="276" w:lineRule="auto"/>
        <w:jc w:val="center"/>
        <w:rPr>
          <w:b/>
          <w:sz w:val="28"/>
          <w:szCs w:val="28"/>
        </w:rPr>
      </w:pPr>
      <w:r w:rsidRPr="00D55976">
        <w:rPr>
          <w:b/>
          <w:sz w:val="28"/>
          <w:szCs w:val="28"/>
        </w:rPr>
        <w:t xml:space="preserve"> Содержание духовно-нравственного развития и воспитания обучающихся на ступени начального общего образования</w:t>
      </w:r>
    </w:p>
    <w:p w:rsidR="008A057E" w:rsidRPr="00D55976" w:rsidRDefault="008A057E" w:rsidP="00F91D20">
      <w:pPr>
        <w:spacing w:line="276" w:lineRule="auto"/>
        <w:rPr>
          <w:sz w:val="28"/>
          <w:szCs w:val="28"/>
        </w:rPr>
      </w:pPr>
      <w:r w:rsidRPr="00D55976">
        <w:rPr>
          <w:sz w:val="28"/>
          <w:szCs w:val="28"/>
        </w:rPr>
        <w:tab/>
        <w:t>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8A057E" w:rsidRPr="00D55976" w:rsidRDefault="008A057E" w:rsidP="00F91D20">
      <w:pPr>
        <w:spacing w:line="276" w:lineRule="auto"/>
        <w:rPr>
          <w:sz w:val="28"/>
          <w:szCs w:val="28"/>
        </w:rPr>
      </w:pPr>
      <w:r w:rsidRPr="00D55976">
        <w:rPr>
          <w:sz w:val="28"/>
          <w:szCs w:val="28"/>
        </w:rPr>
        <w:tab/>
        <w:t xml:space="preserve">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w:t>
      </w:r>
      <w:r w:rsidRPr="00D55976">
        <w:rPr>
          <w:sz w:val="28"/>
          <w:szCs w:val="28"/>
        </w:rPr>
        <w:lastRenderedPageBreak/>
        <w:t>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8A057E" w:rsidRPr="00D55976" w:rsidRDefault="008A057E" w:rsidP="00F91D20">
      <w:pPr>
        <w:spacing w:line="276" w:lineRule="auto"/>
        <w:rPr>
          <w:sz w:val="28"/>
          <w:szCs w:val="28"/>
        </w:rPr>
      </w:pPr>
      <w:r w:rsidRPr="00D55976">
        <w:rPr>
          <w:sz w:val="28"/>
          <w:szCs w:val="28"/>
        </w:rPr>
        <w:tab/>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вне школы (клиповость, хаотичность, смешение высокой культуры и бытовой, размывание границ между культурой и антикультурой),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8A057E" w:rsidRPr="00D55976" w:rsidRDefault="008A057E" w:rsidP="00F91D20">
      <w:pPr>
        <w:spacing w:line="276" w:lineRule="auto"/>
        <w:rPr>
          <w:sz w:val="28"/>
          <w:szCs w:val="28"/>
        </w:rPr>
      </w:pPr>
      <w:r w:rsidRPr="00D55976">
        <w:rPr>
          <w:sz w:val="28"/>
          <w:szCs w:val="28"/>
        </w:rPr>
        <w:tab/>
        <w:t>В реализации задачи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на основе базовых национальных ценностей, традиционных моральных норм, национальных духовных традиций народов России.</w:t>
      </w:r>
    </w:p>
    <w:p w:rsidR="008A057E" w:rsidRPr="00D55976" w:rsidRDefault="008A057E" w:rsidP="00F91D20">
      <w:pPr>
        <w:spacing w:line="276" w:lineRule="auto"/>
        <w:rPr>
          <w:sz w:val="28"/>
          <w:szCs w:val="28"/>
        </w:rPr>
      </w:pPr>
      <w:r w:rsidRPr="00D55976">
        <w:rPr>
          <w:sz w:val="28"/>
          <w:szCs w:val="28"/>
        </w:rPr>
        <w:tab/>
        <w:t>Организация уклада школьной жизни должна в полной мере учитывать равноуровневый, полисубъектный, многомерно-деятельностный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младшие, а из него в средний школьный возраст.</w:t>
      </w:r>
    </w:p>
    <w:p w:rsidR="008A057E" w:rsidRPr="00D55976" w:rsidRDefault="008A057E" w:rsidP="00F91D20">
      <w:pPr>
        <w:spacing w:line="276" w:lineRule="auto"/>
        <w:rPr>
          <w:sz w:val="28"/>
          <w:szCs w:val="28"/>
        </w:rPr>
      </w:pPr>
      <w:r w:rsidRPr="00D55976">
        <w:rPr>
          <w:sz w:val="28"/>
          <w:szCs w:val="28"/>
        </w:rPr>
        <w:tab/>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учреждения дополнительного образования, культуры и спорта, традиционных религиозных и общественных организаций).</w:t>
      </w:r>
    </w:p>
    <w:p w:rsidR="008A057E" w:rsidRPr="00D55976" w:rsidRDefault="008A057E" w:rsidP="00F91D20">
      <w:pPr>
        <w:spacing w:line="276" w:lineRule="auto"/>
        <w:rPr>
          <w:sz w:val="28"/>
          <w:szCs w:val="28"/>
        </w:rPr>
      </w:pPr>
      <w:r w:rsidRPr="00D55976">
        <w:rPr>
          <w:sz w:val="28"/>
          <w:szCs w:val="28"/>
        </w:rPr>
        <w:tab/>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ориентации на идеал. </w:t>
      </w:r>
      <w:r w:rsidRPr="00D55976">
        <w:rPr>
          <w:sz w:val="28"/>
          <w:szCs w:val="28"/>
        </w:rPr>
        <w:t xml:space="preserve">Воспитание всегда ориентировано на определённый идеал, который является собой высшей целью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w:t>
      </w:r>
      <w:r w:rsidRPr="00D55976">
        <w:rPr>
          <w:sz w:val="28"/>
          <w:szCs w:val="28"/>
        </w:rPr>
        <w:lastRenderedPageBreak/>
        <w:t>содержательное, процессуальное) единство уклада школьной жизни, обеспечивает возможность согласования деятельности.  Программа духовно-нравственного развития и воспитания обучающихся начальной школы направлена на достижение национального идеала.</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Аксиологический принцип. </w:t>
      </w:r>
      <w:r w:rsidRPr="00D55976">
        <w:rPr>
          <w:sz w:val="28"/>
          <w:szCs w:val="28"/>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следования нравственному примеру. </w:t>
      </w:r>
      <w:r w:rsidRPr="00D55976">
        <w:rPr>
          <w:sz w:val="28"/>
          <w:szCs w:val="28"/>
        </w:rPr>
        <w:t>Следование примеру – ведущий метод нравственного воспитания. Пример – это возможная модель выстраивания отношений ребёнка с другими людьми и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идентификации (персонификации). </w:t>
      </w:r>
      <w:r w:rsidRPr="00D55976">
        <w:rPr>
          <w:sz w:val="28"/>
          <w:szCs w:val="28"/>
        </w:rPr>
        <w:t>Идентификация – устойчивое отожествление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эмоционально-привлекательные образы людей (а также природных явлений, живых неживых существ в образе человека), неразрывно связанные с той ситуации, в которой они себя проявили. Персонифицированные идеалы являются действительными средствами нравственного воспитания ребёнка.</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диалогического общения. </w:t>
      </w:r>
      <w:r w:rsidRPr="00D55976">
        <w:rPr>
          <w:sz w:val="28"/>
          <w:szCs w:val="28"/>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w:t>
      </w:r>
      <w:r w:rsidRPr="00D55976">
        <w:rPr>
          <w:sz w:val="28"/>
          <w:szCs w:val="28"/>
        </w:rPr>
        <w:lastRenderedPageBreak/>
        <w:t>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полисубъектности воспитания. </w:t>
      </w:r>
      <w:r w:rsidRPr="00D55976">
        <w:rPr>
          <w:sz w:val="28"/>
          <w:szCs w:val="28"/>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8A057E" w:rsidRPr="00D55976" w:rsidRDefault="008A057E" w:rsidP="00F91D20">
      <w:pPr>
        <w:spacing w:line="276" w:lineRule="auto"/>
        <w:rPr>
          <w:sz w:val="28"/>
          <w:szCs w:val="28"/>
        </w:rPr>
      </w:pPr>
      <w:r w:rsidRPr="00D55976">
        <w:rPr>
          <w:sz w:val="28"/>
          <w:szCs w:val="28"/>
        </w:rPr>
        <w:tab/>
      </w:r>
      <w:r w:rsidRPr="00D55976">
        <w:rPr>
          <w:b/>
          <w:sz w:val="28"/>
          <w:szCs w:val="28"/>
        </w:rPr>
        <w:t xml:space="preserve">Принцип системно-деятельностной организации воспитания. </w:t>
      </w:r>
      <w:r w:rsidRPr="00D55976">
        <w:rPr>
          <w:sz w:val="28"/>
          <w:szCs w:val="28"/>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превращается в воспитательную задачу. (Что есть Отечество? Семья? Милосердие? Закон? Честь?) Понимание – этот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обучающихся вместе с педагогами, родителями, иными субъектами культурной, гражданской жизни обращаются к содержанию:</w:t>
      </w:r>
    </w:p>
    <w:p w:rsidR="008A057E" w:rsidRPr="00D55976" w:rsidRDefault="008A057E" w:rsidP="00F91D20">
      <w:pPr>
        <w:spacing w:line="276" w:lineRule="auto"/>
        <w:rPr>
          <w:sz w:val="28"/>
          <w:szCs w:val="28"/>
        </w:rPr>
      </w:pPr>
      <w:r w:rsidRPr="00D55976">
        <w:rPr>
          <w:sz w:val="28"/>
          <w:szCs w:val="28"/>
        </w:rPr>
        <w:t>- общеобразовательных дисциплин;</w:t>
      </w:r>
    </w:p>
    <w:p w:rsidR="008A057E" w:rsidRPr="00D55976" w:rsidRDefault="008A057E" w:rsidP="00F91D20">
      <w:pPr>
        <w:spacing w:line="276" w:lineRule="auto"/>
        <w:rPr>
          <w:sz w:val="28"/>
          <w:szCs w:val="28"/>
        </w:rPr>
      </w:pPr>
      <w:r w:rsidRPr="00D55976">
        <w:rPr>
          <w:sz w:val="28"/>
          <w:szCs w:val="28"/>
        </w:rPr>
        <w:t>- произведений искусства;</w:t>
      </w:r>
    </w:p>
    <w:p w:rsidR="008A057E" w:rsidRPr="00D55976" w:rsidRDefault="008A057E" w:rsidP="00F91D20">
      <w:pPr>
        <w:spacing w:line="276" w:lineRule="auto"/>
        <w:rPr>
          <w:sz w:val="28"/>
          <w:szCs w:val="28"/>
        </w:rPr>
      </w:pPr>
      <w:r w:rsidRPr="00D55976">
        <w:rPr>
          <w:sz w:val="28"/>
          <w:szCs w:val="28"/>
        </w:rPr>
        <w:t>- периодической литературы, публикаций, радио- и телепередач, отражающих современную жизнь;</w:t>
      </w:r>
    </w:p>
    <w:p w:rsidR="008A057E" w:rsidRPr="00D55976" w:rsidRDefault="008A057E" w:rsidP="00F91D20">
      <w:pPr>
        <w:spacing w:line="276" w:lineRule="auto"/>
        <w:rPr>
          <w:sz w:val="28"/>
          <w:szCs w:val="28"/>
        </w:rPr>
      </w:pPr>
      <w:r w:rsidRPr="00D55976">
        <w:rPr>
          <w:sz w:val="28"/>
          <w:szCs w:val="28"/>
        </w:rPr>
        <w:t>- духовной культуры и фольклора народов России;</w:t>
      </w:r>
    </w:p>
    <w:p w:rsidR="008A057E" w:rsidRPr="00D55976" w:rsidRDefault="008A057E" w:rsidP="00F91D20">
      <w:pPr>
        <w:spacing w:line="276" w:lineRule="auto"/>
        <w:rPr>
          <w:sz w:val="28"/>
          <w:szCs w:val="28"/>
        </w:rPr>
      </w:pPr>
      <w:r w:rsidRPr="00D55976">
        <w:rPr>
          <w:sz w:val="28"/>
          <w:szCs w:val="28"/>
        </w:rPr>
        <w:t>- истории, традиций и современной жизни своей Родины, своего края, своей семьи;</w:t>
      </w:r>
    </w:p>
    <w:p w:rsidR="008A057E" w:rsidRPr="00D55976" w:rsidRDefault="008A057E" w:rsidP="00F91D20">
      <w:pPr>
        <w:spacing w:line="276" w:lineRule="auto"/>
        <w:rPr>
          <w:sz w:val="28"/>
          <w:szCs w:val="28"/>
        </w:rPr>
      </w:pPr>
      <w:r w:rsidRPr="00D55976">
        <w:rPr>
          <w:sz w:val="28"/>
          <w:szCs w:val="28"/>
        </w:rPr>
        <w:t>- жизненного опыта своих родителей и прародителей;</w:t>
      </w:r>
    </w:p>
    <w:p w:rsidR="008A057E" w:rsidRPr="00D55976" w:rsidRDefault="008A057E" w:rsidP="00F91D20">
      <w:pPr>
        <w:spacing w:line="276" w:lineRule="auto"/>
        <w:rPr>
          <w:sz w:val="28"/>
          <w:szCs w:val="28"/>
        </w:rPr>
      </w:pPr>
      <w:r w:rsidRPr="00D55976">
        <w:rPr>
          <w:sz w:val="28"/>
          <w:szCs w:val="28"/>
        </w:rPr>
        <w:t>- общественно полезной и личностно значимой деятельности в рамках педагогически организованных социальных культурных практик;</w:t>
      </w:r>
    </w:p>
    <w:p w:rsidR="008A057E" w:rsidRPr="00D55976" w:rsidRDefault="008A057E" w:rsidP="00F91D20">
      <w:pPr>
        <w:spacing w:line="276" w:lineRule="auto"/>
        <w:rPr>
          <w:sz w:val="28"/>
          <w:szCs w:val="28"/>
        </w:rPr>
      </w:pPr>
      <w:r w:rsidRPr="00D55976">
        <w:rPr>
          <w:sz w:val="28"/>
          <w:szCs w:val="28"/>
        </w:rPr>
        <w:t>- другие источников информации и научного знания.</w:t>
      </w:r>
    </w:p>
    <w:p w:rsidR="008A057E" w:rsidRPr="00D55976" w:rsidRDefault="008A057E" w:rsidP="00F91D20">
      <w:pPr>
        <w:spacing w:line="276" w:lineRule="auto"/>
        <w:rPr>
          <w:sz w:val="28"/>
          <w:szCs w:val="28"/>
        </w:rPr>
      </w:pPr>
      <w:r w:rsidRPr="00D55976">
        <w:rPr>
          <w:sz w:val="28"/>
          <w:szCs w:val="28"/>
        </w:rPr>
        <w:lastRenderedPageBreak/>
        <w:tab/>
        <w:t>Решение этих задач заложено в  предметных программах и учебниках. В их содержании гармонично сочетаются специальные и культурологические знания, отражающие многонациональный характер российского народа.</w:t>
      </w:r>
    </w:p>
    <w:p w:rsidR="008A057E" w:rsidRPr="00D55976" w:rsidRDefault="008A057E" w:rsidP="00F91D20">
      <w:pPr>
        <w:spacing w:line="276" w:lineRule="auto"/>
        <w:rPr>
          <w:sz w:val="28"/>
          <w:szCs w:val="28"/>
        </w:rPr>
      </w:pPr>
      <w:r w:rsidRPr="00D55976">
        <w:rPr>
          <w:sz w:val="28"/>
          <w:szCs w:val="28"/>
        </w:rPr>
        <w:tab/>
      </w:r>
      <w:r w:rsidRPr="00D55976">
        <w:rPr>
          <w:sz w:val="28"/>
          <w:szCs w:val="28"/>
        </w:rPr>
        <w:tab/>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w:t>
      </w:r>
      <w:r w:rsidRPr="00D55976">
        <w:rPr>
          <w:b/>
          <w:sz w:val="28"/>
          <w:szCs w:val="28"/>
        </w:rPr>
        <w:t>педагог.</w:t>
      </w:r>
    </w:p>
    <w:p w:rsidR="008A057E" w:rsidRPr="00D55976" w:rsidRDefault="008A057E" w:rsidP="007524BE">
      <w:pPr>
        <w:spacing w:line="276" w:lineRule="auto"/>
        <w:rPr>
          <w:b/>
          <w:sz w:val="28"/>
          <w:szCs w:val="28"/>
        </w:rPr>
      </w:pPr>
      <w:r w:rsidRPr="00D55976">
        <w:rPr>
          <w:sz w:val="28"/>
          <w:szCs w:val="28"/>
        </w:rPr>
        <w:tab/>
      </w:r>
      <w:r w:rsidRPr="00D55976">
        <w:rPr>
          <w:b/>
          <w:sz w:val="28"/>
          <w:szCs w:val="28"/>
        </w:rPr>
        <w:t>Виды деятельности и формы занятий с обучающимися на ступени начального общего образования</w:t>
      </w:r>
    </w:p>
    <w:p w:rsidR="008A057E" w:rsidRPr="00D55976" w:rsidRDefault="008A057E" w:rsidP="00F91D20">
      <w:pPr>
        <w:spacing w:line="276" w:lineRule="auto"/>
        <w:jc w:val="center"/>
        <w:rPr>
          <w:b/>
          <w:i/>
          <w:sz w:val="28"/>
          <w:szCs w:val="28"/>
        </w:rPr>
      </w:pPr>
      <w:r w:rsidRPr="00D55976">
        <w:rPr>
          <w:b/>
          <w:sz w:val="28"/>
          <w:szCs w:val="28"/>
        </w:rPr>
        <w:tab/>
      </w:r>
      <w:r w:rsidRPr="00D55976">
        <w:rPr>
          <w:b/>
          <w:i/>
          <w:sz w:val="28"/>
          <w:szCs w:val="28"/>
        </w:rPr>
        <w:t>Воспитание гражданственности, патриотизма, уважения к правам, свободам и обязанностям человека: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057E" w:rsidRPr="00D55976" w:rsidTr="0077624F">
        <w:tc>
          <w:tcPr>
            <w:tcW w:w="4785" w:type="dxa"/>
          </w:tcPr>
          <w:p w:rsidR="008A057E" w:rsidRPr="00D55976" w:rsidRDefault="008A057E" w:rsidP="007524BE">
            <w:pPr>
              <w:jc w:val="center"/>
              <w:rPr>
                <w:b/>
                <w:sz w:val="28"/>
                <w:szCs w:val="28"/>
              </w:rPr>
            </w:pPr>
            <w:r w:rsidRPr="00D55976">
              <w:rPr>
                <w:b/>
                <w:sz w:val="28"/>
                <w:szCs w:val="28"/>
              </w:rPr>
              <w:t>Виды деятельности</w:t>
            </w:r>
          </w:p>
          <w:p w:rsidR="008A057E" w:rsidRPr="00D55976" w:rsidRDefault="008A057E" w:rsidP="007524BE">
            <w:pPr>
              <w:jc w:val="center"/>
              <w:rPr>
                <w:b/>
                <w:sz w:val="28"/>
                <w:szCs w:val="28"/>
              </w:rPr>
            </w:pPr>
          </w:p>
        </w:tc>
        <w:tc>
          <w:tcPr>
            <w:tcW w:w="4786" w:type="dxa"/>
          </w:tcPr>
          <w:p w:rsidR="008A057E" w:rsidRPr="00D55976" w:rsidRDefault="008A057E" w:rsidP="007524BE">
            <w:pPr>
              <w:jc w:val="center"/>
              <w:rPr>
                <w:b/>
                <w:sz w:val="28"/>
                <w:szCs w:val="28"/>
              </w:rPr>
            </w:pPr>
            <w:r w:rsidRPr="00D55976">
              <w:rPr>
                <w:b/>
                <w:sz w:val="28"/>
                <w:szCs w:val="28"/>
              </w:rPr>
              <w:t>Формы занятий</w:t>
            </w:r>
          </w:p>
        </w:tc>
      </w:tr>
      <w:tr w:rsidR="008A057E" w:rsidRPr="00D55976" w:rsidTr="0077624F">
        <w:tc>
          <w:tcPr>
            <w:tcW w:w="4785" w:type="dxa"/>
          </w:tcPr>
          <w:p w:rsidR="008A057E" w:rsidRPr="00D55976" w:rsidRDefault="008A057E" w:rsidP="007524BE">
            <w:pPr>
              <w:rPr>
                <w:b/>
                <w:sz w:val="28"/>
                <w:szCs w:val="28"/>
              </w:rPr>
            </w:pPr>
            <w:r w:rsidRPr="00D55976">
              <w:rPr>
                <w:sz w:val="28"/>
                <w:szCs w:val="28"/>
              </w:rPr>
              <w:t xml:space="preserve">1. Получение первоначальных представлений о конституции РФ, ознакомление с государственной символикой – Гербом, Флагом, гербом и флагом </w:t>
            </w:r>
            <w:r w:rsidR="005D1265" w:rsidRPr="00D55976">
              <w:rPr>
                <w:sz w:val="28"/>
                <w:szCs w:val="28"/>
              </w:rPr>
              <w:t>Пензенской</w:t>
            </w:r>
            <w:r w:rsidRPr="00D55976">
              <w:rPr>
                <w:sz w:val="28"/>
                <w:szCs w:val="28"/>
              </w:rPr>
              <w:t xml:space="preserve"> области</w:t>
            </w:r>
            <w:r w:rsidR="005D1265" w:rsidRPr="00D55976">
              <w:rPr>
                <w:sz w:val="28"/>
                <w:szCs w:val="28"/>
              </w:rPr>
              <w:t>, города Кузнецка</w:t>
            </w:r>
          </w:p>
        </w:tc>
        <w:tc>
          <w:tcPr>
            <w:tcW w:w="4786" w:type="dxa"/>
          </w:tcPr>
          <w:p w:rsidR="008A057E" w:rsidRPr="00D55976" w:rsidRDefault="008A057E" w:rsidP="007524BE">
            <w:pPr>
              <w:rPr>
                <w:sz w:val="28"/>
                <w:szCs w:val="28"/>
              </w:rPr>
            </w:pPr>
            <w:r w:rsidRPr="00D55976">
              <w:rPr>
                <w:sz w:val="28"/>
                <w:szCs w:val="28"/>
              </w:rPr>
              <w:t xml:space="preserve"> - Беседы, </w:t>
            </w:r>
          </w:p>
          <w:p w:rsidR="008A057E" w:rsidRPr="00D55976" w:rsidRDefault="008A057E" w:rsidP="007524BE">
            <w:pPr>
              <w:rPr>
                <w:sz w:val="28"/>
                <w:szCs w:val="28"/>
              </w:rPr>
            </w:pPr>
            <w:r w:rsidRPr="00D55976">
              <w:rPr>
                <w:sz w:val="28"/>
                <w:szCs w:val="28"/>
              </w:rPr>
              <w:t>- классные часы,</w:t>
            </w:r>
          </w:p>
          <w:p w:rsidR="008A057E" w:rsidRPr="00D55976" w:rsidRDefault="008A057E" w:rsidP="007524BE">
            <w:pPr>
              <w:rPr>
                <w:sz w:val="28"/>
                <w:szCs w:val="28"/>
              </w:rPr>
            </w:pPr>
            <w:r w:rsidRPr="00D55976">
              <w:rPr>
                <w:sz w:val="28"/>
                <w:szCs w:val="28"/>
              </w:rPr>
              <w:t xml:space="preserve">- чтение книг, </w:t>
            </w:r>
          </w:p>
          <w:p w:rsidR="008A057E" w:rsidRPr="00D55976" w:rsidRDefault="008A057E" w:rsidP="007524BE">
            <w:pPr>
              <w:rPr>
                <w:sz w:val="28"/>
                <w:szCs w:val="28"/>
              </w:rPr>
            </w:pPr>
            <w:r w:rsidRPr="00D55976">
              <w:rPr>
                <w:sz w:val="28"/>
                <w:szCs w:val="28"/>
              </w:rPr>
              <w:t>- изучение предметов (окружающий мир, литературное чтение)</w:t>
            </w:r>
          </w:p>
        </w:tc>
      </w:tr>
      <w:tr w:rsidR="008A057E" w:rsidRPr="00D55976" w:rsidTr="0077624F">
        <w:tc>
          <w:tcPr>
            <w:tcW w:w="4785" w:type="dxa"/>
          </w:tcPr>
          <w:p w:rsidR="008A057E" w:rsidRPr="00D55976" w:rsidRDefault="008A057E" w:rsidP="007524BE">
            <w:pPr>
              <w:rPr>
                <w:b/>
                <w:sz w:val="28"/>
                <w:szCs w:val="28"/>
              </w:rPr>
            </w:pPr>
            <w:r w:rsidRPr="00D55976">
              <w:rPr>
                <w:sz w:val="28"/>
                <w:szCs w:val="28"/>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786" w:type="dxa"/>
          </w:tcPr>
          <w:p w:rsidR="008A057E" w:rsidRPr="00D55976" w:rsidRDefault="008A057E" w:rsidP="007524BE">
            <w:pPr>
              <w:rPr>
                <w:sz w:val="28"/>
                <w:szCs w:val="28"/>
              </w:rPr>
            </w:pPr>
            <w:r w:rsidRPr="00D55976">
              <w:rPr>
                <w:sz w:val="28"/>
                <w:szCs w:val="28"/>
              </w:rPr>
              <w:t xml:space="preserve">- Беседы, </w:t>
            </w:r>
          </w:p>
          <w:p w:rsidR="008A057E" w:rsidRPr="00D55976" w:rsidRDefault="008A057E" w:rsidP="007524BE">
            <w:pPr>
              <w:rPr>
                <w:sz w:val="28"/>
                <w:szCs w:val="28"/>
              </w:rPr>
            </w:pPr>
            <w:r w:rsidRPr="00D55976">
              <w:rPr>
                <w:sz w:val="28"/>
                <w:szCs w:val="28"/>
              </w:rPr>
              <w:t xml:space="preserve">- экскурсии, </w:t>
            </w:r>
          </w:p>
          <w:p w:rsidR="008A057E" w:rsidRPr="00D55976" w:rsidRDefault="008A057E" w:rsidP="007524BE">
            <w:pPr>
              <w:rPr>
                <w:sz w:val="28"/>
                <w:szCs w:val="28"/>
              </w:rPr>
            </w:pPr>
            <w:r w:rsidRPr="00D55976">
              <w:rPr>
                <w:sz w:val="28"/>
                <w:szCs w:val="28"/>
              </w:rPr>
              <w:t xml:space="preserve">- просмотр кинофильмов, </w:t>
            </w:r>
          </w:p>
          <w:p w:rsidR="008A057E" w:rsidRPr="00D55976" w:rsidRDefault="008A057E" w:rsidP="007524BE">
            <w:pPr>
              <w:rPr>
                <w:sz w:val="28"/>
                <w:szCs w:val="28"/>
              </w:rPr>
            </w:pPr>
            <w:r w:rsidRPr="00D55976">
              <w:rPr>
                <w:sz w:val="28"/>
                <w:szCs w:val="28"/>
              </w:rPr>
              <w:t xml:space="preserve">- путешествие по историческим и памятным местам, </w:t>
            </w:r>
          </w:p>
          <w:p w:rsidR="008A057E" w:rsidRPr="00D55976" w:rsidRDefault="008A057E" w:rsidP="007524BE">
            <w:pPr>
              <w:rPr>
                <w:sz w:val="28"/>
                <w:szCs w:val="28"/>
              </w:rPr>
            </w:pPr>
            <w:r w:rsidRPr="00D55976">
              <w:rPr>
                <w:sz w:val="28"/>
                <w:szCs w:val="28"/>
              </w:rPr>
              <w:t xml:space="preserve">-сюжетно-ролевые игры гражданского и историко-патриотического содержания, </w:t>
            </w:r>
          </w:p>
          <w:p w:rsidR="008A057E" w:rsidRPr="00D55976" w:rsidRDefault="008A057E" w:rsidP="007524BE">
            <w:pPr>
              <w:rPr>
                <w:b/>
                <w:sz w:val="28"/>
                <w:szCs w:val="28"/>
              </w:rPr>
            </w:pPr>
            <w:r w:rsidRPr="00D55976">
              <w:rPr>
                <w:sz w:val="28"/>
                <w:szCs w:val="28"/>
              </w:rPr>
              <w:t>- изучение предметов (окружающий мир, литературное чтение)</w:t>
            </w:r>
          </w:p>
        </w:tc>
      </w:tr>
      <w:tr w:rsidR="008A057E" w:rsidRPr="00D55976" w:rsidTr="0077624F">
        <w:tc>
          <w:tcPr>
            <w:tcW w:w="4785" w:type="dxa"/>
          </w:tcPr>
          <w:p w:rsidR="008A057E" w:rsidRPr="00D55976" w:rsidRDefault="008A057E" w:rsidP="007524BE">
            <w:pPr>
              <w:rPr>
                <w:b/>
                <w:sz w:val="28"/>
                <w:szCs w:val="28"/>
              </w:rPr>
            </w:pPr>
            <w:r w:rsidRPr="00D55976">
              <w:rPr>
                <w:sz w:val="28"/>
                <w:szCs w:val="28"/>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786" w:type="dxa"/>
          </w:tcPr>
          <w:p w:rsidR="008A057E" w:rsidRPr="00D55976" w:rsidRDefault="008A057E" w:rsidP="007524BE">
            <w:pPr>
              <w:rPr>
                <w:sz w:val="28"/>
                <w:szCs w:val="28"/>
              </w:rPr>
            </w:pPr>
            <w:r w:rsidRPr="00D55976">
              <w:rPr>
                <w:sz w:val="28"/>
                <w:szCs w:val="28"/>
              </w:rPr>
              <w:t xml:space="preserve">- Беседы, </w:t>
            </w:r>
          </w:p>
          <w:p w:rsidR="008A057E" w:rsidRPr="00D55976" w:rsidRDefault="008A057E" w:rsidP="007524BE">
            <w:pPr>
              <w:rPr>
                <w:sz w:val="28"/>
                <w:szCs w:val="28"/>
              </w:rPr>
            </w:pPr>
            <w:r w:rsidRPr="00D55976">
              <w:rPr>
                <w:sz w:val="28"/>
                <w:szCs w:val="28"/>
              </w:rPr>
              <w:t xml:space="preserve">- сюжетно-ролевые игры, </w:t>
            </w:r>
          </w:p>
          <w:p w:rsidR="008A057E" w:rsidRPr="00D55976" w:rsidRDefault="008A057E" w:rsidP="007524BE">
            <w:pPr>
              <w:rPr>
                <w:sz w:val="28"/>
                <w:szCs w:val="28"/>
              </w:rPr>
            </w:pPr>
            <w:r w:rsidRPr="00D55976">
              <w:rPr>
                <w:sz w:val="28"/>
                <w:szCs w:val="28"/>
              </w:rPr>
              <w:t xml:space="preserve">- просмотр кинофильмов, </w:t>
            </w:r>
          </w:p>
          <w:p w:rsidR="008A057E" w:rsidRPr="00D55976" w:rsidRDefault="008A057E" w:rsidP="007524BE">
            <w:pPr>
              <w:rPr>
                <w:sz w:val="28"/>
                <w:szCs w:val="28"/>
              </w:rPr>
            </w:pPr>
            <w:r w:rsidRPr="00D55976">
              <w:rPr>
                <w:sz w:val="28"/>
                <w:szCs w:val="28"/>
              </w:rPr>
              <w:t xml:space="preserve">- уроки-путешествия, </w:t>
            </w:r>
          </w:p>
          <w:p w:rsidR="008A057E" w:rsidRPr="00D55976" w:rsidRDefault="008A057E" w:rsidP="007524BE">
            <w:pPr>
              <w:rPr>
                <w:sz w:val="28"/>
                <w:szCs w:val="28"/>
              </w:rPr>
            </w:pPr>
            <w:r w:rsidRPr="00D55976">
              <w:rPr>
                <w:sz w:val="28"/>
                <w:szCs w:val="28"/>
              </w:rPr>
              <w:t xml:space="preserve">- творческие конкурсы, </w:t>
            </w:r>
          </w:p>
          <w:p w:rsidR="008A057E" w:rsidRPr="00D55976" w:rsidRDefault="008A057E" w:rsidP="007524BE">
            <w:pPr>
              <w:rPr>
                <w:sz w:val="28"/>
                <w:szCs w:val="28"/>
              </w:rPr>
            </w:pPr>
            <w:r w:rsidRPr="00D55976">
              <w:rPr>
                <w:sz w:val="28"/>
                <w:szCs w:val="28"/>
              </w:rPr>
              <w:t xml:space="preserve">- фестивали, </w:t>
            </w:r>
          </w:p>
          <w:p w:rsidR="008A057E" w:rsidRPr="00D55976" w:rsidRDefault="008A057E" w:rsidP="007524BE">
            <w:pPr>
              <w:rPr>
                <w:sz w:val="28"/>
                <w:szCs w:val="28"/>
              </w:rPr>
            </w:pPr>
            <w:r w:rsidRPr="00D55976">
              <w:rPr>
                <w:sz w:val="28"/>
                <w:szCs w:val="28"/>
              </w:rPr>
              <w:t xml:space="preserve">- тематические праздники, </w:t>
            </w:r>
          </w:p>
          <w:p w:rsidR="008A057E" w:rsidRPr="00D55976" w:rsidRDefault="008A057E" w:rsidP="007524BE">
            <w:pPr>
              <w:rPr>
                <w:sz w:val="28"/>
                <w:szCs w:val="28"/>
              </w:rPr>
            </w:pPr>
            <w:r w:rsidRPr="00D55976">
              <w:rPr>
                <w:sz w:val="28"/>
                <w:szCs w:val="28"/>
              </w:rPr>
              <w:t>- экскурсии, туристско-краеведческих экспедиции,</w:t>
            </w:r>
          </w:p>
          <w:p w:rsidR="008A057E" w:rsidRPr="00D55976" w:rsidRDefault="008A057E" w:rsidP="007524BE">
            <w:pPr>
              <w:rPr>
                <w:sz w:val="28"/>
                <w:szCs w:val="28"/>
              </w:rPr>
            </w:pPr>
            <w:r w:rsidRPr="00D55976">
              <w:rPr>
                <w:sz w:val="28"/>
                <w:szCs w:val="28"/>
              </w:rPr>
              <w:t>- изучение предметов (окружающий мир, литературное чтение)</w:t>
            </w:r>
          </w:p>
        </w:tc>
      </w:tr>
      <w:tr w:rsidR="008A057E" w:rsidRPr="00D55976" w:rsidTr="0077624F">
        <w:tc>
          <w:tcPr>
            <w:tcW w:w="4785" w:type="dxa"/>
          </w:tcPr>
          <w:p w:rsidR="008A057E" w:rsidRPr="00D55976" w:rsidRDefault="008A057E" w:rsidP="007524BE">
            <w:pPr>
              <w:rPr>
                <w:sz w:val="28"/>
                <w:szCs w:val="28"/>
              </w:rPr>
            </w:pPr>
            <w:r w:rsidRPr="00D55976">
              <w:rPr>
                <w:sz w:val="28"/>
                <w:szCs w:val="28"/>
              </w:rPr>
              <w:t>4. Знакомство с важнейшими событиями в истории нашей страны, содержанием и значением государственных праздников</w:t>
            </w:r>
          </w:p>
        </w:tc>
        <w:tc>
          <w:tcPr>
            <w:tcW w:w="4786" w:type="dxa"/>
          </w:tcPr>
          <w:p w:rsidR="008A057E" w:rsidRPr="00D55976" w:rsidRDefault="008A057E" w:rsidP="007524BE">
            <w:pPr>
              <w:rPr>
                <w:sz w:val="28"/>
                <w:szCs w:val="28"/>
              </w:rPr>
            </w:pPr>
            <w:r w:rsidRPr="00D55976">
              <w:rPr>
                <w:sz w:val="28"/>
                <w:szCs w:val="28"/>
              </w:rPr>
              <w:t xml:space="preserve">- Беседы, </w:t>
            </w:r>
          </w:p>
          <w:p w:rsidR="008A057E" w:rsidRPr="00D55976" w:rsidRDefault="008A057E" w:rsidP="007524BE">
            <w:pPr>
              <w:rPr>
                <w:sz w:val="28"/>
                <w:szCs w:val="28"/>
              </w:rPr>
            </w:pPr>
            <w:r w:rsidRPr="00D55976">
              <w:rPr>
                <w:sz w:val="28"/>
                <w:szCs w:val="28"/>
              </w:rPr>
              <w:t>- классные часы,</w:t>
            </w:r>
          </w:p>
          <w:p w:rsidR="008A057E" w:rsidRPr="00D55976" w:rsidRDefault="008A057E" w:rsidP="007524BE">
            <w:pPr>
              <w:rPr>
                <w:sz w:val="28"/>
                <w:szCs w:val="28"/>
              </w:rPr>
            </w:pPr>
            <w:r w:rsidRPr="00D55976">
              <w:rPr>
                <w:sz w:val="28"/>
                <w:szCs w:val="28"/>
              </w:rPr>
              <w:t>- просмотр учебных фильмов,</w:t>
            </w:r>
          </w:p>
          <w:p w:rsidR="008A057E" w:rsidRPr="00D55976" w:rsidRDefault="008A057E" w:rsidP="007524BE">
            <w:pPr>
              <w:rPr>
                <w:sz w:val="28"/>
                <w:szCs w:val="28"/>
              </w:rPr>
            </w:pPr>
            <w:r w:rsidRPr="00D55976">
              <w:rPr>
                <w:sz w:val="28"/>
                <w:szCs w:val="28"/>
              </w:rPr>
              <w:t xml:space="preserve">-мероприятия и события, посвящённые государственным </w:t>
            </w:r>
            <w:r w:rsidRPr="00D55976">
              <w:rPr>
                <w:sz w:val="28"/>
                <w:szCs w:val="28"/>
              </w:rPr>
              <w:lastRenderedPageBreak/>
              <w:t>праздникам,</w:t>
            </w:r>
          </w:p>
          <w:p w:rsidR="008A057E" w:rsidRPr="00D55976" w:rsidRDefault="008A057E" w:rsidP="007524BE">
            <w:pPr>
              <w:rPr>
                <w:sz w:val="28"/>
                <w:szCs w:val="28"/>
              </w:rPr>
            </w:pPr>
            <w:r w:rsidRPr="00D55976">
              <w:rPr>
                <w:sz w:val="28"/>
                <w:szCs w:val="28"/>
              </w:rPr>
              <w:t xml:space="preserve">  - смотр строя и песни</w:t>
            </w:r>
          </w:p>
        </w:tc>
      </w:tr>
      <w:tr w:rsidR="008A057E" w:rsidRPr="00D55976" w:rsidTr="0077624F">
        <w:tc>
          <w:tcPr>
            <w:tcW w:w="4785" w:type="dxa"/>
          </w:tcPr>
          <w:p w:rsidR="008A057E" w:rsidRPr="00D55976" w:rsidRDefault="008A057E" w:rsidP="007524BE">
            <w:pPr>
              <w:rPr>
                <w:sz w:val="28"/>
                <w:szCs w:val="28"/>
              </w:rPr>
            </w:pPr>
            <w:r w:rsidRPr="00D55976">
              <w:rPr>
                <w:sz w:val="28"/>
                <w:szCs w:val="28"/>
              </w:rPr>
              <w:lastRenderedPageBreak/>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786" w:type="dxa"/>
          </w:tcPr>
          <w:p w:rsidR="008A057E" w:rsidRPr="00D55976" w:rsidRDefault="008A057E" w:rsidP="007524BE">
            <w:pPr>
              <w:rPr>
                <w:sz w:val="28"/>
                <w:szCs w:val="28"/>
              </w:rPr>
            </w:pPr>
            <w:r w:rsidRPr="00D55976">
              <w:rPr>
                <w:sz w:val="28"/>
                <w:szCs w:val="28"/>
              </w:rPr>
              <w:t>- участие в социальных проектах,</w:t>
            </w:r>
          </w:p>
          <w:p w:rsidR="008A057E" w:rsidRPr="00D55976" w:rsidRDefault="008A057E" w:rsidP="007524BE">
            <w:pPr>
              <w:rPr>
                <w:sz w:val="28"/>
                <w:szCs w:val="28"/>
              </w:rPr>
            </w:pPr>
            <w:r w:rsidRPr="00D55976">
              <w:rPr>
                <w:sz w:val="28"/>
                <w:szCs w:val="28"/>
              </w:rPr>
              <w:t xml:space="preserve">-мероприятия и события, проводимые </w:t>
            </w:r>
            <w:r w:rsidR="00C62D52">
              <w:rPr>
                <w:sz w:val="28"/>
                <w:szCs w:val="28"/>
              </w:rPr>
              <w:t>Советом лидеров МБОУ СОШ №3</w:t>
            </w:r>
            <w:r w:rsidRPr="00D55976">
              <w:rPr>
                <w:sz w:val="28"/>
                <w:szCs w:val="28"/>
              </w:rPr>
              <w:t>,</w:t>
            </w:r>
          </w:p>
          <w:p w:rsidR="008A057E" w:rsidRPr="00D55976" w:rsidRDefault="008A057E" w:rsidP="007524BE">
            <w:pPr>
              <w:rPr>
                <w:sz w:val="28"/>
                <w:szCs w:val="28"/>
              </w:rPr>
            </w:pPr>
            <w:r w:rsidRPr="00D55976">
              <w:rPr>
                <w:sz w:val="28"/>
                <w:szCs w:val="28"/>
              </w:rPr>
              <w:t xml:space="preserve">-сюжетно-ролевые игры </w:t>
            </w:r>
          </w:p>
          <w:p w:rsidR="008A057E" w:rsidRPr="00D55976" w:rsidRDefault="008A057E" w:rsidP="007524BE">
            <w:pPr>
              <w:rPr>
                <w:sz w:val="28"/>
                <w:szCs w:val="28"/>
              </w:rPr>
            </w:pPr>
          </w:p>
        </w:tc>
      </w:tr>
      <w:tr w:rsidR="008A057E" w:rsidRPr="00D55976" w:rsidTr="0077624F">
        <w:tc>
          <w:tcPr>
            <w:tcW w:w="4785" w:type="dxa"/>
          </w:tcPr>
          <w:p w:rsidR="008A057E" w:rsidRPr="00D55976" w:rsidRDefault="008A057E" w:rsidP="007524BE">
            <w:pPr>
              <w:rPr>
                <w:sz w:val="28"/>
                <w:szCs w:val="28"/>
              </w:rPr>
            </w:pPr>
            <w:r w:rsidRPr="00D55976">
              <w:rPr>
                <w:sz w:val="28"/>
                <w:szCs w:val="28"/>
              </w:rPr>
              <w:t>6. Знакомство с музеями, памятниками культуры, истории</w:t>
            </w:r>
          </w:p>
        </w:tc>
        <w:tc>
          <w:tcPr>
            <w:tcW w:w="4786" w:type="dxa"/>
          </w:tcPr>
          <w:p w:rsidR="008A057E" w:rsidRPr="00D55976" w:rsidRDefault="008A057E" w:rsidP="007524BE">
            <w:pPr>
              <w:rPr>
                <w:sz w:val="28"/>
                <w:szCs w:val="28"/>
              </w:rPr>
            </w:pPr>
            <w:r w:rsidRPr="00D55976">
              <w:rPr>
                <w:sz w:val="28"/>
                <w:szCs w:val="28"/>
              </w:rPr>
              <w:t>- Экскурсии в музеи,</w:t>
            </w:r>
          </w:p>
          <w:p w:rsidR="008A057E" w:rsidRPr="00D55976" w:rsidRDefault="008A057E" w:rsidP="007524BE">
            <w:pPr>
              <w:rPr>
                <w:sz w:val="28"/>
                <w:szCs w:val="28"/>
              </w:rPr>
            </w:pPr>
            <w:r w:rsidRPr="00D55976">
              <w:rPr>
                <w:sz w:val="28"/>
                <w:szCs w:val="28"/>
              </w:rPr>
              <w:t xml:space="preserve">- участие в творческих тематических выставках, посвященных подвигам Российской армии, </w:t>
            </w:r>
          </w:p>
          <w:p w:rsidR="008A057E" w:rsidRPr="00D55976" w:rsidRDefault="008A057E" w:rsidP="007524BE">
            <w:pPr>
              <w:rPr>
                <w:sz w:val="28"/>
                <w:szCs w:val="28"/>
              </w:rPr>
            </w:pPr>
            <w:r w:rsidRPr="00D55976">
              <w:rPr>
                <w:sz w:val="28"/>
                <w:szCs w:val="28"/>
              </w:rPr>
              <w:t>- встречи с ветеранами</w:t>
            </w:r>
          </w:p>
          <w:p w:rsidR="008A057E" w:rsidRPr="00D55976" w:rsidRDefault="008A057E" w:rsidP="007524BE">
            <w:pPr>
              <w:rPr>
                <w:sz w:val="28"/>
                <w:szCs w:val="28"/>
              </w:rPr>
            </w:pPr>
            <w:r w:rsidRPr="00D55976">
              <w:rPr>
                <w:sz w:val="28"/>
                <w:szCs w:val="28"/>
              </w:rPr>
              <w:t>- участие в городских программах</w:t>
            </w:r>
          </w:p>
        </w:tc>
      </w:tr>
      <w:tr w:rsidR="008A057E" w:rsidRPr="00D55976" w:rsidTr="0077624F">
        <w:tc>
          <w:tcPr>
            <w:tcW w:w="4785" w:type="dxa"/>
          </w:tcPr>
          <w:p w:rsidR="008A057E" w:rsidRPr="00D55976" w:rsidRDefault="008A057E" w:rsidP="007524BE">
            <w:pPr>
              <w:rPr>
                <w:sz w:val="28"/>
                <w:szCs w:val="28"/>
              </w:rPr>
            </w:pPr>
            <w:r w:rsidRPr="00D55976">
              <w:rPr>
                <w:sz w:val="28"/>
                <w:szCs w:val="28"/>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786" w:type="dxa"/>
          </w:tcPr>
          <w:p w:rsidR="008A057E" w:rsidRPr="00D55976" w:rsidRDefault="008A057E" w:rsidP="007524BE">
            <w:pPr>
              <w:rPr>
                <w:sz w:val="28"/>
                <w:szCs w:val="28"/>
              </w:rPr>
            </w:pPr>
            <w:r w:rsidRPr="00D55976">
              <w:rPr>
                <w:sz w:val="28"/>
                <w:szCs w:val="28"/>
              </w:rPr>
              <w:t>- Беседы,</w:t>
            </w:r>
          </w:p>
          <w:p w:rsidR="008A057E" w:rsidRPr="00D55976" w:rsidRDefault="008A057E" w:rsidP="007524BE">
            <w:pPr>
              <w:rPr>
                <w:sz w:val="28"/>
                <w:szCs w:val="28"/>
              </w:rPr>
            </w:pPr>
            <w:r w:rsidRPr="00D55976">
              <w:rPr>
                <w:sz w:val="28"/>
                <w:szCs w:val="28"/>
              </w:rPr>
              <w:t>- народные игры,</w:t>
            </w:r>
          </w:p>
          <w:p w:rsidR="008A057E" w:rsidRPr="00D55976" w:rsidRDefault="008A057E" w:rsidP="007524BE">
            <w:pPr>
              <w:rPr>
                <w:sz w:val="28"/>
                <w:szCs w:val="28"/>
              </w:rPr>
            </w:pPr>
            <w:r w:rsidRPr="00D55976">
              <w:rPr>
                <w:sz w:val="28"/>
                <w:szCs w:val="28"/>
              </w:rPr>
              <w:t>- участие в городских программах</w:t>
            </w:r>
          </w:p>
          <w:p w:rsidR="008A057E" w:rsidRPr="00D55976" w:rsidRDefault="008A057E" w:rsidP="007524BE">
            <w:pPr>
              <w:rPr>
                <w:sz w:val="28"/>
                <w:szCs w:val="28"/>
              </w:rPr>
            </w:pPr>
            <w:r w:rsidRPr="00D55976">
              <w:rPr>
                <w:sz w:val="28"/>
                <w:szCs w:val="28"/>
              </w:rPr>
              <w:t>-организация национально-культурных праздников</w:t>
            </w:r>
          </w:p>
        </w:tc>
      </w:tr>
      <w:tr w:rsidR="008A057E" w:rsidRPr="00D55976" w:rsidTr="0077624F">
        <w:tc>
          <w:tcPr>
            <w:tcW w:w="4785" w:type="dxa"/>
          </w:tcPr>
          <w:p w:rsidR="008A057E" w:rsidRPr="00D55976" w:rsidRDefault="008A057E" w:rsidP="007524BE">
            <w:pPr>
              <w:rPr>
                <w:sz w:val="28"/>
                <w:szCs w:val="28"/>
              </w:rPr>
            </w:pPr>
            <w:r w:rsidRPr="00D55976">
              <w:rPr>
                <w:sz w:val="28"/>
                <w:szCs w:val="28"/>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786" w:type="dxa"/>
          </w:tcPr>
          <w:p w:rsidR="008A057E" w:rsidRPr="00D55976" w:rsidRDefault="008A057E" w:rsidP="007524BE">
            <w:pPr>
              <w:rPr>
                <w:sz w:val="28"/>
                <w:szCs w:val="28"/>
              </w:rPr>
            </w:pPr>
            <w:r w:rsidRPr="00D55976">
              <w:rPr>
                <w:sz w:val="28"/>
                <w:szCs w:val="28"/>
              </w:rPr>
              <w:t>- встречи с интересными людьми,</w:t>
            </w:r>
          </w:p>
          <w:p w:rsidR="008A057E" w:rsidRPr="00D55976" w:rsidRDefault="008A057E" w:rsidP="007524BE">
            <w:pPr>
              <w:rPr>
                <w:sz w:val="28"/>
                <w:szCs w:val="28"/>
              </w:rPr>
            </w:pPr>
            <w:r w:rsidRPr="00D55976">
              <w:rPr>
                <w:sz w:val="28"/>
                <w:szCs w:val="28"/>
              </w:rPr>
              <w:t>- родители – выпускники школы</w:t>
            </w:r>
          </w:p>
        </w:tc>
      </w:tr>
    </w:tbl>
    <w:p w:rsidR="008A057E" w:rsidRPr="00D55976" w:rsidRDefault="008A057E" w:rsidP="00F91D20">
      <w:pPr>
        <w:spacing w:line="276" w:lineRule="auto"/>
        <w:jc w:val="center"/>
        <w:rPr>
          <w:b/>
          <w:i/>
          <w:sz w:val="28"/>
          <w:szCs w:val="28"/>
        </w:rPr>
      </w:pPr>
      <w:r w:rsidRPr="00D55976">
        <w:rPr>
          <w:b/>
          <w:i/>
          <w:sz w:val="28"/>
          <w:szCs w:val="28"/>
        </w:rPr>
        <w:t>Воспитание нравственных чувств и  этического сознания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057E" w:rsidRPr="00D55976" w:rsidTr="0077624F">
        <w:tc>
          <w:tcPr>
            <w:tcW w:w="4785" w:type="dxa"/>
          </w:tcPr>
          <w:p w:rsidR="008A057E" w:rsidRPr="00D55976" w:rsidRDefault="008A057E" w:rsidP="007524BE">
            <w:pPr>
              <w:jc w:val="center"/>
              <w:rPr>
                <w:b/>
                <w:sz w:val="28"/>
                <w:szCs w:val="28"/>
              </w:rPr>
            </w:pPr>
            <w:r w:rsidRPr="00D55976">
              <w:rPr>
                <w:b/>
                <w:sz w:val="28"/>
                <w:szCs w:val="28"/>
              </w:rPr>
              <w:t>Виды деятельности</w:t>
            </w:r>
          </w:p>
          <w:p w:rsidR="008A057E" w:rsidRPr="00D55976" w:rsidRDefault="008A057E" w:rsidP="007524BE">
            <w:pPr>
              <w:jc w:val="center"/>
              <w:rPr>
                <w:b/>
                <w:sz w:val="28"/>
                <w:szCs w:val="28"/>
              </w:rPr>
            </w:pPr>
          </w:p>
        </w:tc>
        <w:tc>
          <w:tcPr>
            <w:tcW w:w="4786" w:type="dxa"/>
          </w:tcPr>
          <w:p w:rsidR="008A057E" w:rsidRPr="00D55976" w:rsidRDefault="008A057E" w:rsidP="007524BE">
            <w:pPr>
              <w:jc w:val="center"/>
              <w:rPr>
                <w:b/>
                <w:sz w:val="28"/>
                <w:szCs w:val="28"/>
              </w:rPr>
            </w:pPr>
            <w:r w:rsidRPr="00D55976">
              <w:rPr>
                <w:b/>
                <w:sz w:val="28"/>
                <w:szCs w:val="28"/>
              </w:rPr>
              <w:t>Формы занятий</w:t>
            </w:r>
          </w:p>
        </w:tc>
      </w:tr>
      <w:tr w:rsidR="008A057E" w:rsidRPr="00D55976" w:rsidTr="0077624F">
        <w:tc>
          <w:tcPr>
            <w:tcW w:w="4785" w:type="dxa"/>
          </w:tcPr>
          <w:p w:rsidR="008A057E" w:rsidRPr="00D55976" w:rsidRDefault="008A057E" w:rsidP="007524BE">
            <w:pPr>
              <w:rPr>
                <w:b/>
                <w:sz w:val="28"/>
                <w:szCs w:val="28"/>
              </w:rPr>
            </w:pPr>
            <w:r w:rsidRPr="00D55976">
              <w:rPr>
                <w:sz w:val="28"/>
                <w:szCs w:val="28"/>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786" w:type="dxa"/>
          </w:tcPr>
          <w:p w:rsidR="008A057E" w:rsidRPr="00D55976" w:rsidRDefault="008A057E" w:rsidP="007524BE">
            <w:pPr>
              <w:rPr>
                <w:sz w:val="28"/>
                <w:szCs w:val="28"/>
              </w:rPr>
            </w:pPr>
            <w:r w:rsidRPr="00D55976">
              <w:rPr>
                <w:sz w:val="28"/>
                <w:szCs w:val="28"/>
              </w:rPr>
              <w:t xml:space="preserve"> - Беседы, </w:t>
            </w:r>
          </w:p>
          <w:p w:rsidR="008A057E" w:rsidRPr="00D55976" w:rsidRDefault="008A057E" w:rsidP="007524BE">
            <w:pPr>
              <w:rPr>
                <w:sz w:val="28"/>
                <w:szCs w:val="28"/>
              </w:rPr>
            </w:pPr>
            <w:r w:rsidRPr="00D55976">
              <w:rPr>
                <w:sz w:val="28"/>
                <w:szCs w:val="28"/>
              </w:rPr>
              <w:t xml:space="preserve">- экскурсии, </w:t>
            </w:r>
          </w:p>
          <w:p w:rsidR="008A057E" w:rsidRPr="00D55976" w:rsidRDefault="008A057E" w:rsidP="007524BE">
            <w:pPr>
              <w:rPr>
                <w:sz w:val="28"/>
                <w:szCs w:val="28"/>
              </w:rPr>
            </w:pPr>
            <w:r w:rsidRPr="00D55976">
              <w:rPr>
                <w:sz w:val="28"/>
                <w:szCs w:val="28"/>
              </w:rPr>
              <w:t xml:space="preserve">- участие в творческой деятельности, </w:t>
            </w:r>
          </w:p>
          <w:p w:rsidR="008A057E" w:rsidRPr="00D55976" w:rsidRDefault="008A057E" w:rsidP="007524BE">
            <w:pPr>
              <w:rPr>
                <w:sz w:val="28"/>
                <w:szCs w:val="28"/>
              </w:rPr>
            </w:pPr>
            <w:r w:rsidRPr="00D55976">
              <w:rPr>
                <w:sz w:val="28"/>
                <w:szCs w:val="28"/>
              </w:rPr>
              <w:t xml:space="preserve">- литературные гостиные, </w:t>
            </w:r>
          </w:p>
          <w:p w:rsidR="008A057E" w:rsidRPr="00D55976" w:rsidRDefault="008A057E" w:rsidP="007524BE">
            <w:pPr>
              <w:rPr>
                <w:sz w:val="28"/>
                <w:szCs w:val="28"/>
              </w:rPr>
            </w:pPr>
            <w:r w:rsidRPr="00D55976">
              <w:rPr>
                <w:sz w:val="28"/>
                <w:szCs w:val="28"/>
              </w:rPr>
              <w:t>- художественные выставки</w:t>
            </w:r>
          </w:p>
        </w:tc>
      </w:tr>
      <w:tr w:rsidR="008A057E" w:rsidRPr="00D55976" w:rsidTr="0077624F">
        <w:tc>
          <w:tcPr>
            <w:tcW w:w="4785" w:type="dxa"/>
          </w:tcPr>
          <w:p w:rsidR="008A057E" w:rsidRPr="00D55976" w:rsidRDefault="008A057E" w:rsidP="007524BE">
            <w:pPr>
              <w:rPr>
                <w:sz w:val="28"/>
                <w:szCs w:val="28"/>
              </w:rPr>
            </w:pPr>
            <w:r w:rsidRPr="00D55976">
              <w:rPr>
                <w:sz w:val="28"/>
                <w:szCs w:val="28"/>
              </w:rPr>
              <w:t xml:space="preserve">2.Ознакомление (по желанию) с   традиционными религиозными культурами </w:t>
            </w:r>
          </w:p>
        </w:tc>
        <w:tc>
          <w:tcPr>
            <w:tcW w:w="4786" w:type="dxa"/>
          </w:tcPr>
          <w:p w:rsidR="008A057E" w:rsidRPr="00D55976" w:rsidRDefault="008A057E" w:rsidP="007524BE">
            <w:pPr>
              <w:rPr>
                <w:sz w:val="28"/>
                <w:szCs w:val="28"/>
              </w:rPr>
            </w:pPr>
            <w:r w:rsidRPr="00D55976">
              <w:rPr>
                <w:sz w:val="28"/>
                <w:szCs w:val="28"/>
              </w:rPr>
              <w:t>- уроки курса «Основы религиозных культур и светской этики»,</w:t>
            </w:r>
          </w:p>
          <w:p w:rsidR="008A057E" w:rsidRPr="00D55976" w:rsidRDefault="008A057E" w:rsidP="007524BE">
            <w:pPr>
              <w:rPr>
                <w:sz w:val="28"/>
                <w:szCs w:val="28"/>
              </w:rPr>
            </w:pPr>
            <w:r w:rsidRPr="00D55976">
              <w:rPr>
                <w:sz w:val="28"/>
                <w:szCs w:val="28"/>
              </w:rPr>
              <w:t>- экскурсии в соборы, в места богослужения,</w:t>
            </w:r>
          </w:p>
          <w:p w:rsidR="008A057E" w:rsidRPr="00D55976" w:rsidRDefault="008A057E" w:rsidP="007524BE">
            <w:pPr>
              <w:rPr>
                <w:sz w:val="28"/>
                <w:szCs w:val="28"/>
              </w:rPr>
            </w:pPr>
            <w:r w:rsidRPr="00D55976">
              <w:rPr>
                <w:sz w:val="28"/>
                <w:szCs w:val="28"/>
              </w:rPr>
              <w:t>-добровольное участие в религиозных праздниках,</w:t>
            </w:r>
          </w:p>
          <w:p w:rsidR="008A057E" w:rsidRPr="00D55976" w:rsidRDefault="008A057E" w:rsidP="007524BE">
            <w:pPr>
              <w:rPr>
                <w:sz w:val="28"/>
                <w:szCs w:val="28"/>
              </w:rPr>
            </w:pPr>
            <w:r w:rsidRPr="00D55976">
              <w:rPr>
                <w:sz w:val="28"/>
                <w:szCs w:val="28"/>
              </w:rPr>
              <w:t>- встречи с религиозными деятелями</w:t>
            </w:r>
          </w:p>
          <w:p w:rsidR="008A057E" w:rsidRPr="00D55976" w:rsidRDefault="008A057E" w:rsidP="007524BE">
            <w:pPr>
              <w:rPr>
                <w:sz w:val="28"/>
                <w:szCs w:val="28"/>
              </w:rPr>
            </w:pPr>
            <w:r w:rsidRPr="00D55976">
              <w:rPr>
                <w:sz w:val="28"/>
                <w:szCs w:val="28"/>
              </w:rPr>
              <w:t xml:space="preserve">- участие в проектах по данной теме </w:t>
            </w:r>
          </w:p>
        </w:tc>
      </w:tr>
      <w:tr w:rsidR="008A057E" w:rsidRPr="00D55976" w:rsidTr="0077624F">
        <w:tc>
          <w:tcPr>
            <w:tcW w:w="4785" w:type="dxa"/>
          </w:tcPr>
          <w:p w:rsidR="008A057E" w:rsidRPr="00D55976" w:rsidRDefault="008A057E" w:rsidP="007524BE">
            <w:pPr>
              <w:rPr>
                <w:sz w:val="28"/>
                <w:szCs w:val="28"/>
              </w:rPr>
            </w:pPr>
            <w:r w:rsidRPr="00D55976">
              <w:rPr>
                <w:sz w:val="28"/>
                <w:szCs w:val="28"/>
              </w:rPr>
              <w:t>3. Участие в уроках этики, внеурочных мероприятий, направленных на формирование представлений о нормах морально-</w:t>
            </w:r>
            <w:r w:rsidRPr="00D55976">
              <w:rPr>
                <w:sz w:val="28"/>
                <w:szCs w:val="28"/>
              </w:rPr>
              <w:lastRenderedPageBreak/>
              <w:t>нравственного поведения, игровых программах, позволяющих школьникам приобретать опыт ролевого нравственного взаимодействия</w:t>
            </w:r>
          </w:p>
        </w:tc>
        <w:tc>
          <w:tcPr>
            <w:tcW w:w="4786" w:type="dxa"/>
          </w:tcPr>
          <w:p w:rsidR="008A057E" w:rsidRPr="00D55976" w:rsidRDefault="008A057E" w:rsidP="007524BE">
            <w:pPr>
              <w:rPr>
                <w:sz w:val="28"/>
                <w:szCs w:val="28"/>
              </w:rPr>
            </w:pPr>
            <w:r w:rsidRPr="00D55976">
              <w:rPr>
                <w:sz w:val="28"/>
                <w:szCs w:val="28"/>
              </w:rPr>
              <w:lastRenderedPageBreak/>
              <w:t>- уроки этики,</w:t>
            </w:r>
          </w:p>
          <w:p w:rsidR="008A057E" w:rsidRPr="00D55976" w:rsidRDefault="008A057E" w:rsidP="007524BE">
            <w:pPr>
              <w:rPr>
                <w:sz w:val="28"/>
                <w:szCs w:val="28"/>
              </w:rPr>
            </w:pPr>
            <w:r w:rsidRPr="00D55976">
              <w:rPr>
                <w:sz w:val="28"/>
                <w:szCs w:val="28"/>
              </w:rPr>
              <w:t>- игровые программы,</w:t>
            </w:r>
          </w:p>
          <w:p w:rsidR="008A057E" w:rsidRPr="00D55976" w:rsidRDefault="008A057E" w:rsidP="007524BE">
            <w:pPr>
              <w:rPr>
                <w:sz w:val="28"/>
                <w:szCs w:val="28"/>
              </w:rPr>
            </w:pPr>
            <w:r w:rsidRPr="00D55976">
              <w:rPr>
                <w:sz w:val="28"/>
                <w:szCs w:val="28"/>
              </w:rPr>
              <w:t>- внеурочные мероприятия</w:t>
            </w:r>
          </w:p>
        </w:tc>
      </w:tr>
      <w:tr w:rsidR="008A057E" w:rsidRPr="00D55976" w:rsidTr="0077624F">
        <w:tc>
          <w:tcPr>
            <w:tcW w:w="4785" w:type="dxa"/>
          </w:tcPr>
          <w:p w:rsidR="008A057E" w:rsidRPr="00D55976" w:rsidRDefault="008A057E" w:rsidP="007524BE">
            <w:pPr>
              <w:rPr>
                <w:sz w:val="28"/>
                <w:szCs w:val="28"/>
              </w:rPr>
            </w:pPr>
            <w:r w:rsidRPr="00D55976">
              <w:rPr>
                <w:sz w:val="28"/>
                <w:szCs w:val="28"/>
              </w:rPr>
              <w:lastRenderedPageBreak/>
              <w:t>4. Ознакомление с основными правилами поведения в школе, общественных местах, обучение распознаванию хороших и плохих поступков</w:t>
            </w:r>
          </w:p>
        </w:tc>
        <w:tc>
          <w:tcPr>
            <w:tcW w:w="4786" w:type="dxa"/>
          </w:tcPr>
          <w:p w:rsidR="008A057E" w:rsidRPr="00D55976" w:rsidRDefault="008A057E" w:rsidP="007524BE">
            <w:pPr>
              <w:rPr>
                <w:sz w:val="28"/>
                <w:szCs w:val="28"/>
              </w:rPr>
            </w:pPr>
            <w:r w:rsidRPr="00D55976">
              <w:rPr>
                <w:sz w:val="28"/>
                <w:szCs w:val="28"/>
              </w:rPr>
              <w:t>- беседы,</w:t>
            </w:r>
          </w:p>
          <w:p w:rsidR="008A057E" w:rsidRPr="00D55976" w:rsidRDefault="008A057E" w:rsidP="007524BE">
            <w:pPr>
              <w:rPr>
                <w:sz w:val="28"/>
                <w:szCs w:val="28"/>
              </w:rPr>
            </w:pPr>
            <w:r w:rsidRPr="00D55976">
              <w:rPr>
                <w:sz w:val="28"/>
                <w:szCs w:val="28"/>
              </w:rPr>
              <w:t>- классные часы,</w:t>
            </w:r>
          </w:p>
          <w:p w:rsidR="008A057E" w:rsidRPr="00D55976" w:rsidRDefault="008A057E" w:rsidP="007524BE">
            <w:pPr>
              <w:rPr>
                <w:sz w:val="28"/>
                <w:szCs w:val="28"/>
              </w:rPr>
            </w:pPr>
            <w:r w:rsidRPr="00D55976">
              <w:rPr>
                <w:sz w:val="28"/>
                <w:szCs w:val="28"/>
              </w:rPr>
              <w:t>- просмотр учебных фильмов,</w:t>
            </w:r>
          </w:p>
          <w:p w:rsidR="008A057E" w:rsidRPr="00D55976" w:rsidRDefault="008A057E" w:rsidP="007524BE">
            <w:pPr>
              <w:rPr>
                <w:sz w:val="28"/>
                <w:szCs w:val="28"/>
              </w:rPr>
            </w:pPr>
            <w:r w:rsidRPr="00D55976">
              <w:rPr>
                <w:sz w:val="28"/>
                <w:szCs w:val="28"/>
              </w:rPr>
              <w:t>-изучение курса «Полезные привычки»</w:t>
            </w:r>
          </w:p>
        </w:tc>
      </w:tr>
      <w:tr w:rsidR="008A057E" w:rsidRPr="00D55976" w:rsidTr="0077624F">
        <w:tc>
          <w:tcPr>
            <w:tcW w:w="4785" w:type="dxa"/>
          </w:tcPr>
          <w:p w:rsidR="008A057E" w:rsidRPr="00D55976" w:rsidRDefault="008A057E" w:rsidP="007524BE">
            <w:pPr>
              <w:rPr>
                <w:sz w:val="28"/>
                <w:szCs w:val="28"/>
              </w:rPr>
            </w:pPr>
            <w:r w:rsidRPr="00D55976">
              <w:rPr>
                <w:sz w:val="28"/>
                <w:szCs w:val="28"/>
              </w:rPr>
              <w:t>5. Усвоение первоначального опыта нравственных взаимоот</w:t>
            </w:r>
            <w:r w:rsidR="005D1265" w:rsidRPr="00D55976">
              <w:rPr>
                <w:sz w:val="28"/>
                <w:szCs w:val="28"/>
              </w:rPr>
              <w:t>ношений в коллективе класса и  школы</w:t>
            </w:r>
            <w:r w:rsidRPr="00D55976">
              <w:rPr>
                <w:sz w:val="28"/>
                <w:szCs w:val="28"/>
              </w:rPr>
              <w:t xml:space="preserve">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86" w:type="dxa"/>
          </w:tcPr>
          <w:p w:rsidR="008A057E" w:rsidRPr="00D55976" w:rsidRDefault="008A057E" w:rsidP="007524BE">
            <w:pPr>
              <w:rPr>
                <w:sz w:val="28"/>
                <w:szCs w:val="28"/>
              </w:rPr>
            </w:pPr>
            <w:r w:rsidRPr="00D55976">
              <w:rPr>
                <w:sz w:val="28"/>
                <w:szCs w:val="28"/>
              </w:rPr>
              <w:t>- беседы,</w:t>
            </w:r>
          </w:p>
          <w:p w:rsidR="008A057E" w:rsidRPr="00D55976" w:rsidRDefault="008A057E" w:rsidP="007524BE">
            <w:pPr>
              <w:rPr>
                <w:sz w:val="28"/>
                <w:szCs w:val="28"/>
              </w:rPr>
            </w:pPr>
            <w:r w:rsidRPr="00D55976">
              <w:rPr>
                <w:sz w:val="28"/>
                <w:szCs w:val="28"/>
              </w:rPr>
              <w:t>- коллективные игры,</w:t>
            </w:r>
          </w:p>
          <w:p w:rsidR="008A057E" w:rsidRPr="00D55976" w:rsidRDefault="008A057E" w:rsidP="007524BE">
            <w:pPr>
              <w:rPr>
                <w:sz w:val="28"/>
                <w:szCs w:val="28"/>
              </w:rPr>
            </w:pPr>
            <w:r w:rsidRPr="00D55976">
              <w:rPr>
                <w:sz w:val="28"/>
                <w:szCs w:val="28"/>
              </w:rPr>
              <w:t>- коллективное обсуждение,</w:t>
            </w:r>
          </w:p>
          <w:p w:rsidR="008A057E" w:rsidRPr="00D55976" w:rsidRDefault="008A057E" w:rsidP="007524BE">
            <w:pPr>
              <w:rPr>
                <w:sz w:val="28"/>
                <w:szCs w:val="28"/>
              </w:rPr>
            </w:pPr>
            <w:r w:rsidRPr="00D55976">
              <w:rPr>
                <w:sz w:val="28"/>
                <w:szCs w:val="28"/>
              </w:rPr>
              <w:t>-внеклассные мероприятия (праздники, проекты, походы, экскурсии)</w:t>
            </w:r>
          </w:p>
          <w:p w:rsidR="008A057E" w:rsidRPr="00D55976" w:rsidRDefault="008A057E" w:rsidP="007524BE">
            <w:pPr>
              <w:rPr>
                <w:sz w:val="28"/>
                <w:szCs w:val="28"/>
              </w:rPr>
            </w:pPr>
          </w:p>
        </w:tc>
      </w:tr>
      <w:tr w:rsidR="008A057E" w:rsidRPr="00D55976" w:rsidTr="0077624F">
        <w:tc>
          <w:tcPr>
            <w:tcW w:w="4785" w:type="dxa"/>
          </w:tcPr>
          <w:p w:rsidR="008A057E" w:rsidRPr="00D55976" w:rsidRDefault="008A057E" w:rsidP="007524BE">
            <w:pPr>
              <w:rPr>
                <w:sz w:val="28"/>
                <w:szCs w:val="28"/>
              </w:rPr>
            </w:pPr>
            <w:r w:rsidRPr="00D55976">
              <w:rPr>
                <w:sz w:val="28"/>
                <w:szCs w:val="28"/>
              </w:rPr>
              <w:t>6. Участие в благотворительности, милосердии, в оказании помощи нуждающимся, заботе о животных, природе</w:t>
            </w:r>
          </w:p>
        </w:tc>
        <w:tc>
          <w:tcPr>
            <w:tcW w:w="4786" w:type="dxa"/>
          </w:tcPr>
          <w:p w:rsidR="008A057E" w:rsidRPr="00D55976" w:rsidRDefault="008A057E" w:rsidP="007524BE">
            <w:pPr>
              <w:rPr>
                <w:sz w:val="28"/>
                <w:szCs w:val="28"/>
              </w:rPr>
            </w:pPr>
            <w:r w:rsidRPr="00D55976">
              <w:rPr>
                <w:sz w:val="28"/>
                <w:szCs w:val="28"/>
              </w:rPr>
              <w:t>- участие в благотворительных акциях,</w:t>
            </w:r>
          </w:p>
          <w:p w:rsidR="008A057E" w:rsidRPr="00D55976" w:rsidRDefault="008A057E" w:rsidP="007524BE">
            <w:pPr>
              <w:rPr>
                <w:sz w:val="28"/>
                <w:szCs w:val="28"/>
              </w:rPr>
            </w:pPr>
            <w:r w:rsidRPr="00D55976">
              <w:rPr>
                <w:sz w:val="28"/>
                <w:szCs w:val="28"/>
              </w:rPr>
              <w:t>- участие в акции милосердия,</w:t>
            </w:r>
          </w:p>
          <w:p w:rsidR="008A057E" w:rsidRPr="00D55976" w:rsidRDefault="008A057E" w:rsidP="007524BE">
            <w:pPr>
              <w:rPr>
                <w:sz w:val="28"/>
                <w:szCs w:val="28"/>
              </w:rPr>
            </w:pPr>
            <w:r w:rsidRPr="00D55976">
              <w:rPr>
                <w:sz w:val="28"/>
                <w:szCs w:val="28"/>
              </w:rPr>
              <w:t>- волонтёрское движение,</w:t>
            </w:r>
          </w:p>
          <w:p w:rsidR="008A057E" w:rsidRPr="00D55976" w:rsidRDefault="008A057E" w:rsidP="007524BE">
            <w:pPr>
              <w:rPr>
                <w:sz w:val="28"/>
                <w:szCs w:val="28"/>
              </w:rPr>
            </w:pPr>
            <w:r w:rsidRPr="00D55976">
              <w:rPr>
                <w:sz w:val="28"/>
                <w:szCs w:val="28"/>
              </w:rPr>
              <w:t>- шефство над памятниками ВОВ,</w:t>
            </w:r>
          </w:p>
          <w:p w:rsidR="008A057E" w:rsidRPr="00D55976" w:rsidRDefault="008A057E" w:rsidP="007524BE">
            <w:pPr>
              <w:rPr>
                <w:sz w:val="28"/>
                <w:szCs w:val="28"/>
              </w:rPr>
            </w:pPr>
            <w:r w:rsidRPr="00D55976">
              <w:rPr>
                <w:sz w:val="28"/>
                <w:szCs w:val="28"/>
              </w:rPr>
              <w:t>- шефство над ветеранами ВОВ,</w:t>
            </w:r>
          </w:p>
          <w:p w:rsidR="008A057E" w:rsidRPr="00D55976" w:rsidRDefault="008A057E" w:rsidP="007524BE">
            <w:pPr>
              <w:rPr>
                <w:sz w:val="28"/>
                <w:szCs w:val="28"/>
              </w:rPr>
            </w:pPr>
            <w:r w:rsidRPr="00D55976">
              <w:rPr>
                <w:sz w:val="28"/>
                <w:szCs w:val="28"/>
              </w:rPr>
              <w:t>-проведение Дней старшего поколения,</w:t>
            </w:r>
          </w:p>
          <w:p w:rsidR="008A057E" w:rsidRPr="00D55976" w:rsidRDefault="008A057E" w:rsidP="007524BE">
            <w:pPr>
              <w:rPr>
                <w:sz w:val="28"/>
                <w:szCs w:val="28"/>
              </w:rPr>
            </w:pPr>
            <w:r w:rsidRPr="00D55976">
              <w:rPr>
                <w:sz w:val="28"/>
                <w:szCs w:val="28"/>
              </w:rPr>
              <w:t>-социальные проекты</w:t>
            </w:r>
          </w:p>
        </w:tc>
      </w:tr>
      <w:tr w:rsidR="008A057E" w:rsidRPr="00D55976" w:rsidTr="0077624F">
        <w:tc>
          <w:tcPr>
            <w:tcW w:w="4785" w:type="dxa"/>
          </w:tcPr>
          <w:p w:rsidR="008A057E" w:rsidRPr="00D55976" w:rsidRDefault="008A057E" w:rsidP="007524BE">
            <w:pPr>
              <w:rPr>
                <w:sz w:val="28"/>
                <w:szCs w:val="28"/>
              </w:rPr>
            </w:pPr>
            <w:r w:rsidRPr="00D55976">
              <w:rPr>
                <w:sz w:val="28"/>
                <w:szCs w:val="28"/>
              </w:rPr>
              <w:t>7. Получение первоначальных представлений о нравственных взаимоотношениях в семье</w:t>
            </w:r>
          </w:p>
        </w:tc>
        <w:tc>
          <w:tcPr>
            <w:tcW w:w="4786" w:type="dxa"/>
          </w:tcPr>
          <w:p w:rsidR="008A057E" w:rsidRPr="00D55976" w:rsidRDefault="008A057E" w:rsidP="007524BE">
            <w:pPr>
              <w:rPr>
                <w:sz w:val="28"/>
                <w:szCs w:val="28"/>
              </w:rPr>
            </w:pPr>
            <w:r w:rsidRPr="00D55976">
              <w:rPr>
                <w:sz w:val="28"/>
                <w:szCs w:val="28"/>
              </w:rPr>
              <w:t>-беседы о семье, о родителях, прародителях,</w:t>
            </w:r>
          </w:p>
          <w:p w:rsidR="008A057E" w:rsidRPr="00D55976" w:rsidRDefault="008A057E" w:rsidP="007524BE">
            <w:pPr>
              <w:rPr>
                <w:sz w:val="28"/>
                <w:szCs w:val="28"/>
              </w:rPr>
            </w:pPr>
            <w:r w:rsidRPr="00D55976">
              <w:rPr>
                <w:sz w:val="28"/>
                <w:szCs w:val="28"/>
              </w:rPr>
              <w:t>-праздники, соревнования «Моя дружная семья»,</w:t>
            </w:r>
          </w:p>
          <w:p w:rsidR="008A057E" w:rsidRPr="00D55976" w:rsidRDefault="008A057E" w:rsidP="007524BE">
            <w:pPr>
              <w:rPr>
                <w:sz w:val="28"/>
                <w:szCs w:val="28"/>
              </w:rPr>
            </w:pPr>
            <w:r w:rsidRPr="00D55976">
              <w:rPr>
                <w:sz w:val="28"/>
                <w:szCs w:val="28"/>
              </w:rPr>
              <w:t>- творческие мероприятия,</w:t>
            </w:r>
          </w:p>
          <w:p w:rsidR="008A057E" w:rsidRPr="00D55976" w:rsidRDefault="008A057E" w:rsidP="007524BE">
            <w:pPr>
              <w:rPr>
                <w:sz w:val="28"/>
                <w:szCs w:val="28"/>
              </w:rPr>
            </w:pPr>
            <w:r w:rsidRPr="00D55976">
              <w:rPr>
                <w:sz w:val="28"/>
                <w:szCs w:val="28"/>
              </w:rPr>
              <w:t>- выставки «Хобби моей семьи»</w:t>
            </w:r>
          </w:p>
          <w:p w:rsidR="008A057E" w:rsidRPr="00D55976" w:rsidRDefault="008A057E" w:rsidP="007524BE">
            <w:pPr>
              <w:rPr>
                <w:sz w:val="28"/>
                <w:szCs w:val="28"/>
              </w:rPr>
            </w:pPr>
            <w:r w:rsidRPr="00D55976">
              <w:rPr>
                <w:sz w:val="28"/>
                <w:szCs w:val="28"/>
              </w:rPr>
              <w:t>- составление генеалогического древа семьи,</w:t>
            </w:r>
          </w:p>
          <w:p w:rsidR="008A057E" w:rsidRPr="00D55976" w:rsidRDefault="008A057E" w:rsidP="007524BE">
            <w:pPr>
              <w:rPr>
                <w:sz w:val="28"/>
                <w:szCs w:val="28"/>
              </w:rPr>
            </w:pPr>
            <w:r w:rsidRPr="00D55976">
              <w:rPr>
                <w:sz w:val="28"/>
                <w:szCs w:val="28"/>
              </w:rPr>
              <w:t>- творческие работы («Моя семья», «Мои родители», «Бабушка и дедушка», «Военные реликвии моей семьи», «Что в имени моём…»)</w:t>
            </w:r>
          </w:p>
        </w:tc>
      </w:tr>
      <w:tr w:rsidR="008A057E" w:rsidRPr="00D55976" w:rsidTr="0077624F">
        <w:tc>
          <w:tcPr>
            <w:tcW w:w="4785" w:type="dxa"/>
          </w:tcPr>
          <w:p w:rsidR="008A057E" w:rsidRPr="00D55976" w:rsidRDefault="008A057E" w:rsidP="007524BE">
            <w:pPr>
              <w:rPr>
                <w:sz w:val="28"/>
                <w:szCs w:val="28"/>
              </w:rPr>
            </w:pPr>
            <w:r w:rsidRPr="00D55976">
              <w:rPr>
                <w:sz w:val="28"/>
                <w:szCs w:val="28"/>
              </w:rPr>
              <w:t>8. Расширение опыта позитивного взаимоотношения в семье</w:t>
            </w:r>
          </w:p>
        </w:tc>
        <w:tc>
          <w:tcPr>
            <w:tcW w:w="4786" w:type="dxa"/>
          </w:tcPr>
          <w:p w:rsidR="008A057E" w:rsidRPr="00D55976" w:rsidRDefault="008A057E" w:rsidP="007524BE">
            <w:pPr>
              <w:rPr>
                <w:sz w:val="28"/>
                <w:szCs w:val="28"/>
              </w:rPr>
            </w:pPr>
            <w:r w:rsidRPr="00D55976">
              <w:rPr>
                <w:sz w:val="28"/>
                <w:szCs w:val="28"/>
              </w:rPr>
              <w:t>- открытые семейные праздники,</w:t>
            </w:r>
          </w:p>
          <w:p w:rsidR="008A057E" w:rsidRPr="00D55976" w:rsidRDefault="008A057E" w:rsidP="007524BE">
            <w:pPr>
              <w:rPr>
                <w:sz w:val="28"/>
                <w:szCs w:val="28"/>
              </w:rPr>
            </w:pPr>
            <w:r w:rsidRPr="00D55976">
              <w:rPr>
                <w:sz w:val="28"/>
                <w:szCs w:val="28"/>
              </w:rPr>
              <w:t>- семейные чаепития,</w:t>
            </w:r>
          </w:p>
          <w:p w:rsidR="008A057E" w:rsidRPr="00D55976" w:rsidRDefault="008A057E" w:rsidP="007524BE">
            <w:pPr>
              <w:rPr>
                <w:sz w:val="28"/>
                <w:szCs w:val="28"/>
              </w:rPr>
            </w:pPr>
            <w:r w:rsidRPr="00D55976">
              <w:rPr>
                <w:sz w:val="28"/>
                <w:szCs w:val="28"/>
              </w:rPr>
              <w:t>- семейные гостиные,</w:t>
            </w:r>
          </w:p>
          <w:p w:rsidR="008A057E" w:rsidRPr="00D55976" w:rsidRDefault="008A057E" w:rsidP="007524BE">
            <w:pPr>
              <w:rPr>
                <w:sz w:val="28"/>
                <w:szCs w:val="28"/>
              </w:rPr>
            </w:pPr>
            <w:r w:rsidRPr="00D55976">
              <w:rPr>
                <w:sz w:val="28"/>
                <w:szCs w:val="28"/>
              </w:rPr>
              <w:t>- творческие презентации,</w:t>
            </w:r>
          </w:p>
          <w:p w:rsidR="008A057E" w:rsidRPr="00D55976" w:rsidRDefault="008A057E" w:rsidP="007524BE">
            <w:pPr>
              <w:rPr>
                <w:sz w:val="28"/>
                <w:szCs w:val="28"/>
              </w:rPr>
            </w:pPr>
            <w:r w:rsidRPr="00D55976">
              <w:rPr>
                <w:sz w:val="28"/>
                <w:szCs w:val="28"/>
              </w:rPr>
              <w:lastRenderedPageBreak/>
              <w:t>- творческие проекты,</w:t>
            </w:r>
          </w:p>
          <w:p w:rsidR="008A057E" w:rsidRPr="00D55976" w:rsidRDefault="008A057E" w:rsidP="007524BE">
            <w:pPr>
              <w:rPr>
                <w:sz w:val="28"/>
                <w:szCs w:val="28"/>
              </w:rPr>
            </w:pPr>
            <w:r w:rsidRPr="00D55976">
              <w:rPr>
                <w:sz w:val="28"/>
                <w:szCs w:val="28"/>
              </w:rPr>
              <w:t>-мероприятия, раскрывающие историю семьи, преемственность между поколениями</w:t>
            </w:r>
          </w:p>
        </w:tc>
      </w:tr>
    </w:tbl>
    <w:p w:rsidR="008A057E" w:rsidRPr="00D55976" w:rsidRDefault="008A057E" w:rsidP="00F91D20">
      <w:pPr>
        <w:spacing w:line="276" w:lineRule="auto"/>
        <w:jc w:val="center"/>
        <w:rPr>
          <w:b/>
          <w:i/>
          <w:sz w:val="28"/>
          <w:szCs w:val="28"/>
        </w:rPr>
      </w:pPr>
    </w:p>
    <w:p w:rsidR="008A057E" w:rsidRPr="00D55976" w:rsidRDefault="008A057E" w:rsidP="00F91D20">
      <w:pPr>
        <w:spacing w:line="276" w:lineRule="auto"/>
        <w:jc w:val="center"/>
        <w:rPr>
          <w:b/>
          <w:i/>
          <w:sz w:val="28"/>
          <w:szCs w:val="28"/>
        </w:rPr>
      </w:pPr>
      <w:r w:rsidRPr="00D55976">
        <w:rPr>
          <w:b/>
          <w:i/>
          <w:sz w:val="28"/>
          <w:szCs w:val="28"/>
        </w:rPr>
        <w:t>Воспитание трудолюбия, творческого отношения к учению, труду, жизни</w:t>
      </w:r>
    </w:p>
    <w:p w:rsidR="008A057E" w:rsidRPr="00D55976" w:rsidRDefault="008A057E" w:rsidP="00F91D20">
      <w:pPr>
        <w:spacing w:line="276" w:lineRule="auto"/>
        <w:rPr>
          <w:sz w:val="28"/>
          <w:szCs w:val="28"/>
        </w:rPr>
      </w:pPr>
      <w:r w:rsidRPr="00D55976">
        <w:rPr>
          <w:sz w:val="28"/>
          <w:szCs w:val="28"/>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057E" w:rsidRPr="00D55976" w:rsidTr="0077624F">
        <w:tc>
          <w:tcPr>
            <w:tcW w:w="4785" w:type="dxa"/>
          </w:tcPr>
          <w:p w:rsidR="008A057E" w:rsidRPr="00D55976" w:rsidRDefault="008A057E" w:rsidP="007524BE">
            <w:pPr>
              <w:jc w:val="center"/>
              <w:rPr>
                <w:b/>
                <w:sz w:val="28"/>
                <w:szCs w:val="28"/>
              </w:rPr>
            </w:pPr>
            <w:r w:rsidRPr="00D55976">
              <w:rPr>
                <w:b/>
                <w:sz w:val="28"/>
                <w:szCs w:val="28"/>
              </w:rPr>
              <w:t>Виды деятельности</w:t>
            </w:r>
          </w:p>
          <w:p w:rsidR="008A057E" w:rsidRPr="00D55976" w:rsidRDefault="008A057E" w:rsidP="007524BE">
            <w:pPr>
              <w:jc w:val="center"/>
              <w:rPr>
                <w:b/>
                <w:sz w:val="28"/>
                <w:szCs w:val="28"/>
              </w:rPr>
            </w:pPr>
          </w:p>
        </w:tc>
        <w:tc>
          <w:tcPr>
            <w:tcW w:w="4786" w:type="dxa"/>
          </w:tcPr>
          <w:p w:rsidR="008A057E" w:rsidRPr="00D55976" w:rsidRDefault="008A057E" w:rsidP="007524BE">
            <w:pPr>
              <w:jc w:val="center"/>
              <w:rPr>
                <w:b/>
                <w:sz w:val="28"/>
                <w:szCs w:val="28"/>
              </w:rPr>
            </w:pPr>
            <w:r w:rsidRPr="00D55976">
              <w:rPr>
                <w:b/>
                <w:sz w:val="28"/>
                <w:szCs w:val="28"/>
              </w:rPr>
              <w:t>Формы занятий</w:t>
            </w:r>
          </w:p>
        </w:tc>
      </w:tr>
      <w:tr w:rsidR="008A057E" w:rsidRPr="00D55976" w:rsidTr="0077624F">
        <w:tc>
          <w:tcPr>
            <w:tcW w:w="4785" w:type="dxa"/>
          </w:tcPr>
          <w:p w:rsidR="008A057E" w:rsidRPr="00D55976" w:rsidRDefault="008A057E" w:rsidP="007524BE">
            <w:pPr>
              <w:rPr>
                <w:b/>
                <w:sz w:val="28"/>
                <w:szCs w:val="28"/>
              </w:rPr>
            </w:pPr>
            <w:r w:rsidRPr="00D55976">
              <w:rPr>
                <w:sz w:val="28"/>
                <w:szCs w:val="28"/>
              </w:rP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86" w:type="dxa"/>
          </w:tcPr>
          <w:p w:rsidR="008A057E" w:rsidRPr="00D55976" w:rsidRDefault="008A057E" w:rsidP="007524BE">
            <w:pPr>
              <w:rPr>
                <w:sz w:val="28"/>
                <w:szCs w:val="28"/>
              </w:rPr>
            </w:pPr>
            <w:r w:rsidRPr="00D55976">
              <w:rPr>
                <w:sz w:val="28"/>
                <w:szCs w:val="28"/>
              </w:rPr>
              <w:t xml:space="preserve"> - экскурсии по городу,</w:t>
            </w:r>
          </w:p>
          <w:p w:rsidR="008A057E" w:rsidRPr="00D55976" w:rsidRDefault="008A057E" w:rsidP="007524BE">
            <w:pPr>
              <w:rPr>
                <w:sz w:val="28"/>
                <w:szCs w:val="28"/>
              </w:rPr>
            </w:pPr>
            <w:r w:rsidRPr="00D55976">
              <w:rPr>
                <w:sz w:val="28"/>
                <w:szCs w:val="28"/>
              </w:rPr>
              <w:t>-экскурсии на производственные мероприятия,</w:t>
            </w:r>
          </w:p>
          <w:p w:rsidR="008A057E" w:rsidRPr="00D55976" w:rsidRDefault="008A057E" w:rsidP="007524BE">
            <w:pPr>
              <w:rPr>
                <w:sz w:val="28"/>
                <w:szCs w:val="28"/>
              </w:rPr>
            </w:pPr>
            <w:r w:rsidRPr="00D55976">
              <w:rPr>
                <w:sz w:val="28"/>
                <w:szCs w:val="28"/>
              </w:rPr>
              <w:t>- встречи с интересными людьми,</w:t>
            </w:r>
          </w:p>
          <w:p w:rsidR="008A057E" w:rsidRPr="00D55976" w:rsidRDefault="008A057E" w:rsidP="007524BE">
            <w:pPr>
              <w:rPr>
                <w:b/>
                <w:sz w:val="28"/>
                <w:szCs w:val="28"/>
              </w:rPr>
            </w:pPr>
            <w:r w:rsidRPr="00D55976">
              <w:rPr>
                <w:sz w:val="28"/>
                <w:szCs w:val="28"/>
              </w:rPr>
              <w:t>- круглые столы</w:t>
            </w:r>
          </w:p>
          <w:p w:rsidR="008A057E" w:rsidRPr="00D55976" w:rsidRDefault="008A057E" w:rsidP="007524BE">
            <w:pPr>
              <w:rPr>
                <w:b/>
                <w:sz w:val="28"/>
                <w:szCs w:val="28"/>
              </w:rPr>
            </w:pPr>
          </w:p>
        </w:tc>
      </w:tr>
      <w:tr w:rsidR="008A057E" w:rsidRPr="00D55976" w:rsidTr="0077624F">
        <w:tc>
          <w:tcPr>
            <w:tcW w:w="4785" w:type="dxa"/>
          </w:tcPr>
          <w:p w:rsidR="008A057E" w:rsidRPr="00D55976" w:rsidRDefault="008A057E" w:rsidP="007524BE">
            <w:pPr>
              <w:rPr>
                <w:sz w:val="28"/>
                <w:szCs w:val="28"/>
              </w:rPr>
            </w:pPr>
            <w:r w:rsidRPr="00D55976">
              <w:rPr>
                <w:sz w:val="28"/>
                <w:szCs w:val="28"/>
              </w:rPr>
              <w:t>2. Знакомство с профессиями своих родителей, с трудовыми династиями</w:t>
            </w:r>
          </w:p>
        </w:tc>
        <w:tc>
          <w:tcPr>
            <w:tcW w:w="4786" w:type="dxa"/>
          </w:tcPr>
          <w:p w:rsidR="008A057E" w:rsidRPr="00D55976" w:rsidRDefault="008A057E" w:rsidP="007524BE">
            <w:pPr>
              <w:rPr>
                <w:sz w:val="28"/>
                <w:szCs w:val="28"/>
              </w:rPr>
            </w:pPr>
            <w:r w:rsidRPr="00D55976">
              <w:rPr>
                <w:sz w:val="28"/>
                <w:szCs w:val="28"/>
              </w:rPr>
              <w:t>-исследовательские работы,  проекты,</w:t>
            </w:r>
          </w:p>
          <w:p w:rsidR="008A057E" w:rsidRPr="00D55976" w:rsidRDefault="008A057E" w:rsidP="007524BE">
            <w:pPr>
              <w:rPr>
                <w:sz w:val="28"/>
                <w:szCs w:val="28"/>
              </w:rPr>
            </w:pPr>
            <w:r w:rsidRPr="00D55976">
              <w:rPr>
                <w:sz w:val="28"/>
                <w:szCs w:val="28"/>
              </w:rPr>
              <w:t>- уроки краеведения,</w:t>
            </w:r>
          </w:p>
          <w:p w:rsidR="008A057E" w:rsidRPr="00D55976" w:rsidRDefault="008A057E" w:rsidP="007524BE">
            <w:pPr>
              <w:rPr>
                <w:sz w:val="28"/>
                <w:szCs w:val="28"/>
              </w:rPr>
            </w:pPr>
            <w:r w:rsidRPr="00D55976">
              <w:rPr>
                <w:sz w:val="28"/>
                <w:szCs w:val="28"/>
              </w:rPr>
              <w:t>- творческие проекты «Труд наших родителей»,</w:t>
            </w:r>
          </w:p>
          <w:p w:rsidR="008A057E" w:rsidRPr="00D55976" w:rsidRDefault="008A057E" w:rsidP="007524BE">
            <w:pPr>
              <w:rPr>
                <w:sz w:val="28"/>
                <w:szCs w:val="28"/>
              </w:rPr>
            </w:pPr>
            <w:r w:rsidRPr="00D55976">
              <w:rPr>
                <w:sz w:val="28"/>
                <w:szCs w:val="28"/>
              </w:rPr>
              <w:t>- конкурсы рисунков, коллажей</w:t>
            </w:r>
          </w:p>
          <w:p w:rsidR="008A057E" w:rsidRPr="00D55976" w:rsidRDefault="008A057E" w:rsidP="007524BE">
            <w:pPr>
              <w:rPr>
                <w:sz w:val="28"/>
                <w:szCs w:val="28"/>
              </w:rPr>
            </w:pPr>
            <w:r w:rsidRPr="00D55976">
              <w:rPr>
                <w:sz w:val="28"/>
                <w:szCs w:val="28"/>
              </w:rPr>
              <w:t>-фотовыставки</w:t>
            </w:r>
          </w:p>
        </w:tc>
      </w:tr>
      <w:tr w:rsidR="008A057E" w:rsidRPr="00D55976" w:rsidTr="0077624F">
        <w:tc>
          <w:tcPr>
            <w:tcW w:w="4785" w:type="dxa"/>
          </w:tcPr>
          <w:p w:rsidR="008A057E" w:rsidRPr="00D55976" w:rsidRDefault="008A057E" w:rsidP="007524BE">
            <w:pPr>
              <w:rPr>
                <w:sz w:val="28"/>
                <w:szCs w:val="28"/>
              </w:rPr>
            </w:pPr>
            <w:r w:rsidRPr="00D55976">
              <w:rPr>
                <w:sz w:val="28"/>
                <w:szCs w:val="28"/>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786" w:type="dxa"/>
          </w:tcPr>
          <w:p w:rsidR="008A057E" w:rsidRPr="00D55976" w:rsidRDefault="008A057E" w:rsidP="007524BE">
            <w:pPr>
              <w:rPr>
                <w:sz w:val="28"/>
                <w:szCs w:val="28"/>
              </w:rPr>
            </w:pPr>
            <w:r w:rsidRPr="00D55976">
              <w:rPr>
                <w:sz w:val="28"/>
                <w:szCs w:val="28"/>
              </w:rPr>
              <w:t xml:space="preserve">- праздники труда, </w:t>
            </w:r>
          </w:p>
          <w:p w:rsidR="008A057E" w:rsidRPr="00D55976" w:rsidRDefault="008A057E" w:rsidP="007524BE">
            <w:pPr>
              <w:rPr>
                <w:sz w:val="28"/>
                <w:szCs w:val="28"/>
              </w:rPr>
            </w:pPr>
            <w:r w:rsidRPr="00D55976">
              <w:rPr>
                <w:sz w:val="28"/>
                <w:szCs w:val="28"/>
              </w:rPr>
              <w:t xml:space="preserve">- ярмарки, </w:t>
            </w:r>
          </w:p>
          <w:p w:rsidR="008A057E" w:rsidRPr="00D55976" w:rsidRDefault="008A057E" w:rsidP="007524BE">
            <w:pPr>
              <w:rPr>
                <w:sz w:val="28"/>
                <w:szCs w:val="28"/>
              </w:rPr>
            </w:pPr>
            <w:r w:rsidRPr="00D55976">
              <w:rPr>
                <w:sz w:val="28"/>
                <w:szCs w:val="28"/>
              </w:rPr>
              <w:t xml:space="preserve">- конкурсы «Все работы хороши», </w:t>
            </w:r>
          </w:p>
          <w:p w:rsidR="008A057E" w:rsidRPr="00D55976" w:rsidRDefault="008A057E" w:rsidP="007524BE">
            <w:pPr>
              <w:rPr>
                <w:sz w:val="28"/>
                <w:szCs w:val="28"/>
              </w:rPr>
            </w:pPr>
            <w:r w:rsidRPr="00D55976">
              <w:rPr>
                <w:sz w:val="28"/>
                <w:szCs w:val="28"/>
              </w:rPr>
              <w:t>- город мастеров,</w:t>
            </w:r>
          </w:p>
          <w:p w:rsidR="008A057E" w:rsidRPr="00D55976" w:rsidRDefault="008A057E" w:rsidP="007524BE">
            <w:pPr>
              <w:rPr>
                <w:sz w:val="28"/>
                <w:szCs w:val="28"/>
              </w:rPr>
            </w:pPr>
            <w:r w:rsidRPr="00D55976">
              <w:rPr>
                <w:sz w:val="28"/>
                <w:szCs w:val="28"/>
              </w:rPr>
              <w:t xml:space="preserve">- профориентация </w:t>
            </w:r>
          </w:p>
        </w:tc>
      </w:tr>
      <w:tr w:rsidR="008A057E" w:rsidRPr="00D55976" w:rsidTr="0077624F">
        <w:tc>
          <w:tcPr>
            <w:tcW w:w="4785" w:type="dxa"/>
          </w:tcPr>
          <w:p w:rsidR="008A057E" w:rsidRPr="00D55976" w:rsidRDefault="008A057E" w:rsidP="007524BE">
            <w:pPr>
              <w:rPr>
                <w:sz w:val="28"/>
                <w:szCs w:val="28"/>
              </w:rPr>
            </w:pPr>
            <w:r w:rsidRPr="00D55976">
              <w:rPr>
                <w:sz w:val="28"/>
                <w:szCs w:val="28"/>
              </w:rPr>
              <w:t>4.Приобретение опыта уважительного и творческого отношения к учебному труду</w:t>
            </w:r>
          </w:p>
        </w:tc>
        <w:tc>
          <w:tcPr>
            <w:tcW w:w="4786" w:type="dxa"/>
          </w:tcPr>
          <w:p w:rsidR="008A057E" w:rsidRPr="00D55976" w:rsidRDefault="008A057E" w:rsidP="007524BE">
            <w:pPr>
              <w:rPr>
                <w:sz w:val="28"/>
                <w:szCs w:val="28"/>
              </w:rPr>
            </w:pPr>
            <w:r w:rsidRPr="00D55976">
              <w:rPr>
                <w:sz w:val="28"/>
                <w:szCs w:val="28"/>
              </w:rPr>
              <w:t>- презентация учебных и творческих достижений,</w:t>
            </w:r>
          </w:p>
          <w:p w:rsidR="008A057E" w:rsidRPr="00D55976" w:rsidRDefault="008A057E" w:rsidP="007524BE">
            <w:pPr>
              <w:rPr>
                <w:sz w:val="28"/>
                <w:szCs w:val="28"/>
              </w:rPr>
            </w:pPr>
            <w:r w:rsidRPr="00D55976">
              <w:rPr>
                <w:sz w:val="28"/>
                <w:szCs w:val="28"/>
              </w:rPr>
              <w:t>- шкатулка Творчества,</w:t>
            </w:r>
          </w:p>
          <w:p w:rsidR="008A057E" w:rsidRPr="00D55976" w:rsidRDefault="008A057E" w:rsidP="007524BE">
            <w:pPr>
              <w:rPr>
                <w:sz w:val="28"/>
                <w:szCs w:val="28"/>
              </w:rPr>
            </w:pPr>
            <w:r w:rsidRPr="00D55976">
              <w:rPr>
                <w:sz w:val="28"/>
                <w:szCs w:val="28"/>
              </w:rPr>
              <w:t>- портфолио ученика</w:t>
            </w:r>
          </w:p>
        </w:tc>
      </w:tr>
      <w:tr w:rsidR="008A057E" w:rsidRPr="00D55976" w:rsidTr="0077624F">
        <w:tc>
          <w:tcPr>
            <w:tcW w:w="4785" w:type="dxa"/>
          </w:tcPr>
          <w:p w:rsidR="008A057E" w:rsidRPr="00D55976" w:rsidRDefault="008A057E" w:rsidP="007524BE">
            <w:pPr>
              <w:rPr>
                <w:sz w:val="28"/>
                <w:szCs w:val="28"/>
              </w:rPr>
            </w:pPr>
            <w:r w:rsidRPr="00D55976">
              <w:rPr>
                <w:sz w:val="28"/>
                <w:szCs w:val="28"/>
              </w:rPr>
              <w:t>5. Применение творческих знаний, полученных при изучении учебных предметов на практике</w:t>
            </w:r>
          </w:p>
        </w:tc>
        <w:tc>
          <w:tcPr>
            <w:tcW w:w="4786" w:type="dxa"/>
          </w:tcPr>
          <w:p w:rsidR="008A057E" w:rsidRPr="00D55976" w:rsidRDefault="008A057E" w:rsidP="007524BE">
            <w:pPr>
              <w:rPr>
                <w:sz w:val="28"/>
                <w:szCs w:val="28"/>
              </w:rPr>
            </w:pPr>
            <w:r w:rsidRPr="00D55976">
              <w:rPr>
                <w:sz w:val="28"/>
                <w:szCs w:val="28"/>
              </w:rPr>
              <w:t>- тематические недели по предметам,</w:t>
            </w:r>
          </w:p>
          <w:p w:rsidR="008A057E" w:rsidRPr="00D55976" w:rsidRDefault="008A057E" w:rsidP="007524BE">
            <w:pPr>
              <w:rPr>
                <w:sz w:val="28"/>
                <w:szCs w:val="28"/>
              </w:rPr>
            </w:pPr>
            <w:r w:rsidRPr="00D55976">
              <w:rPr>
                <w:sz w:val="28"/>
                <w:szCs w:val="28"/>
              </w:rPr>
              <w:t xml:space="preserve">- интеллектуальный марафон, </w:t>
            </w:r>
          </w:p>
          <w:p w:rsidR="008A057E" w:rsidRPr="00D55976" w:rsidRDefault="008A057E" w:rsidP="007524BE">
            <w:pPr>
              <w:rPr>
                <w:sz w:val="28"/>
                <w:szCs w:val="28"/>
              </w:rPr>
            </w:pPr>
            <w:r w:rsidRPr="00D55976">
              <w:rPr>
                <w:sz w:val="28"/>
                <w:szCs w:val="28"/>
              </w:rPr>
              <w:t>- олимпиады по предметам</w:t>
            </w:r>
          </w:p>
          <w:p w:rsidR="008A057E" w:rsidRPr="00D55976" w:rsidRDefault="008A057E" w:rsidP="007524BE">
            <w:pPr>
              <w:rPr>
                <w:sz w:val="28"/>
                <w:szCs w:val="28"/>
              </w:rPr>
            </w:pPr>
            <w:r w:rsidRPr="00D55976">
              <w:rPr>
                <w:sz w:val="28"/>
                <w:szCs w:val="28"/>
              </w:rPr>
              <w:t>- научно-практические конференции</w:t>
            </w:r>
          </w:p>
        </w:tc>
      </w:tr>
      <w:tr w:rsidR="008A057E" w:rsidRPr="00D55976" w:rsidTr="0077624F">
        <w:tc>
          <w:tcPr>
            <w:tcW w:w="4785" w:type="dxa"/>
          </w:tcPr>
          <w:p w:rsidR="008A057E" w:rsidRPr="00D55976" w:rsidRDefault="008A057E" w:rsidP="007524BE">
            <w:pPr>
              <w:rPr>
                <w:sz w:val="28"/>
                <w:szCs w:val="28"/>
              </w:rPr>
            </w:pPr>
            <w:r w:rsidRPr="00D55976">
              <w:rPr>
                <w:sz w:val="28"/>
                <w:szCs w:val="28"/>
              </w:rPr>
              <w:t>6. Участие в общественно-полезной деятельности на</w:t>
            </w:r>
            <w:r w:rsidR="005D1265" w:rsidRPr="00D55976">
              <w:rPr>
                <w:sz w:val="28"/>
                <w:szCs w:val="28"/>
              </w:rPr>
              <w:t xml:space="preserve"> базе МБОУ СОШ №6 города Кузнецка</w:t>
            </w:r>
            <w:r w:rsidRPr="00D55976">
              <w:rPr>
                <w:sz w:val="28"/>
                <w:szCs w:val="28"/>
              </w:rPr>
              <w:t xml:space="preserve"> в учебное и  внеучебное время</w:t>
            </w:r>
          </w:p>
        </w:tc>
        <w:tc>
          <w:tcPr>
            <w:tcW w:w="4786" w:type="dxa"/>
          </w:tcPr>
          <w:p w:rsidR="008A057E" w:rsidRPr="00D55976" w:rsidRDefault="008A057E" w:rsidP="007524BE">
            <w:pPr>
              <w:rPr>
                <w:sz w:val="28"/>
                <w:szCs w:val="28"/>
              </w:rPr>
            </w:pPr>
            <w:r w:rsidRPr="00D55976">
              <w:rPr>
                <w:sz w:val="28"/>
                <w:szCs w:val="28"/>
              </w:rPr>
              <w:t>- субботники,</w:t>
            </w:r>
          </w:p>
          <w:p w:rsidR="008A057E" w:rsidRPr="00D55976" w:rsidRDefault="008A057E" w:rsidP="007524BE">
            <w:pPr>
              <w:rPr>
                <w:sz w:val="28"/>
                <w:szCs w:val="28"/>
              </w:rPr>
            </w:pPr>
            <w:r w:rsidRPr="00D55976">
              <w:rPr>
                <w:sz w:val="28"/>
                <w:szCs w:val="28"/>
              </w:rPr>
              <w:t>- санитарные пятницы,</w:t>
            </w:r>
          </w:p>
          <w:p w:rsidR="008A057E" w:rsidRPr="00D55976" w:rsidRDefault="008A057E" w:rsidP="007524BE">
            <w:pPr>
              <w:rPr>
                <w:sz w:val="28"/>
                <w:szCs w:val="28"/>
              </w:rPr>
            </w:pPr>
            <w:r w:rsidRPr="00D55976">
              <w:rPr>
                <w:sz w:val="28"/>
                <w:szCs w:val="28"/>
              </w:rPr>
              <w:t>- трудовые десанты,</w:t>
            </w:r>
          </w:p>
          <w:p w:rsidR="008A057E" w:rsidRPr="00D55976" w:rsidRDefault="008A057E" w:rsidP="007524BE">
            <w:pPr>
              <w:rPr>
                <w:sz w:val="28"/>
                <w:szCs w:val="28"/>
              </w:rPr>
            </w:pPr>
            <w:r w:rsidRPr="00D55976">
              <w:rPr>
                <w:sz w:val="28"/>
                <w:szCs w:val="28"/>
              </w:rPr>
              <w:t xml:space="preserve">- озеленение кабинета, </w:t>
            </w:r>
          </w:p>
          <w:p w:rsidR="008A057E" w:rsidRPr="00D55976" w:rsidRDefault="008A057E" w:rsidP="007524BE">
            <w:pPr>
              <w:rPr>
                <w:sz w:val="28"/>
                <w:szCs w:val="28"/>
              </w:rPr>
            </w:pPr>
            <w:r w:rsidRPr="00D55976">
              <w:rPr>
                <w:sz w:val="28"/>
                <w:szCs w:val="28"/>
              </w:rPr>
              <w:t>- трудовые акции</w:t>
            </w:r>
          </w:p>
          <w:p w:rsidR="008A057E" w:rsidRPr="00D55976" w:rsidRDefault="008A057E" w:rsidP="007524BE">
            <w:pPr>
              <w:rPr>
                <w:sz w:val="28"/>
                <w:szCs w:val="28"/>
              </w:rPr>
            </w:pPr>
          </w:p>
        </w:tc>
      </w:tr>
      <w:tr w:rsidR="008A057E" w:rsidRPr="00D55976" w:rsidTr="0077624F">
        <w:tc>
          <w:tcPr>
            <w:tcW w:w="4785" w:type="dxa"/>
          </w:tcPr>
          <w:p w:rsidR="008A057E" w:rsidRPr="00D55976" w:rsidRDefault="008A057E" w:rsidP="007524BE">
            <w:pPr>
              <w:rPr>
                <w:sz w:val="28"/>
                <w:szCs w:val="28"/>
              </w:rPr>
            </w:pPr>
            <w:r w:rsidRPr="00D55976">
              <w:rPr>
                <w:sz w:val="28"/>
                <w:szCs w:val="28"/>
              </w:rPr>
              <w:lastRenderedPageBreak/>
              <w:t xml:space="preserve">7. Приобретение умений и навыков самообслуживания в школе и дома </w:t>
            </w:r>
          </w:p>
        </w:tc>
        <w:tc>
          <w:tcPr>
            <w:tcW w:w="4786" w:type="dxa"/>
          </w:tcPr>
          <w:p w:rsidR="008A057E" w:rsidRPr="00D55976" w:rsidRDefault="008A057E" w:rsidP="007524BE">
            <w:pPr>
              <w:rPr>
                <w:sz w:val="28"/>
                <w:szCs w:val="28"/>
              </w:rPr>
            </w:pPr>
            <w:r w:rsidRPr="00D55976">
              <w:rPr>
                <w:sz w:val="28"/>
                <w:szCs w:val="28"/>
              </w:rPr>
              <w:t>- режим дня,</w:t>
            </w:r>
          </w:p>
          <w:p w:rsidR="008A057E" w:rsidRPr="00D55976" w:rsidRDefault="008A057E" w:rsidP="007524BE">
            <w:pPr>
              <w:rPr>
                <w:sz w:val="28"/>
                <w:szCs w:val="28"/>
              </w:rPr>
            </w:pPr>
            <w:r w:rsidRPr="00D55976">
              <w:rPr>
                <w:sz w:val="28"/>
                <w:szCs w:val="28"/>
              </w:rPr>
              <w:t xml:space="preserve">- занятость в кружках, </w:t>
            </w:r>
          </w:p>
          <w:p w:rsidR="008A057E" w:rsidRPr="00D55976" w:rsidRDefault="008A057E" w:rsidP="007524BE">
            <w:pPr>
              <w:rPr>
                <w:sz w:val="28"/>
                <w:szCs w:val="28"/>
              </w:rPr>
            </w:pPr>
            <w:r w:rsidRPr="00D55976">
              <w:rPr>
                <w:sz w:val="28"/>
                <w:szCs w:val="28"/>
              </w:rPr>
              <w:t>- внешний вид ученика,</w:t>
            </w:r>
          </w:p>
          <w:p w:rsidR="008A057E" w:rsidRPr="00D55976" w:rsidRDefault="008A057E" w:rsidP="007524BE">
            <w:pPr>
              <w:rPr>
                <w:sz w:val="28"/>
                <w:szCs w:val="28"/>
              </w:rPr>
            </w:pPr>
            <w:r w:rsidRPr="00D55976">
              <w:rPr>
                <w:sz w:val="28"/>
                <w:szCs w:val="28"/>
              </w:rPr>
              <w:t>- уроки этикета,</w:t>
            </w:r>
          </w:p>
          <w:p w:rsidR="008A057E" w:rsidRPr="00D55976" w:rsidRDefault="008A057E" w:rsidP="007524BE">
            <w:pPr>
              <w:rPr>
                <w:sz w:val="28"/>
                <w:szCs w:val="28"/>
              </w:rPr>
            </w:pPr>
            <w:r w:rsidRPr="00D55976">
              <w:rPr>
                <w:sz w:val="28"/>
                <w:szCs w:val="28"/>
              </w:rPr>
              <w:t>-дежурство в столовой (по желанию)</w:t>
            </w:r>
          </w:p>
        </w:tc>
      </w:tr>
      <w:tr w:rsidR="008A057E" w:rsidRPr="00D55976" w:rsidTr="0077624F">
        <w:tc>
          <w:tcPr>
            <w:tcW w:w="4785" w:type="dxa"/>
          </w:tcPr>
          <w:p w:rsidR="008A057E" w:rsidRPr="00D55976" w:rsidRDefault="008A057E" w:rsidP="007524BE">
            <w:pPr>
              <w:rPr>
                <w:sz w:val="28"/>
                <w:szCs w:val="28"/>
              </w:rPr>
            </w:pPr>
            <w:r w:rsidRPr="00D55976">
              <w:rPr>
                <w:sz w:val="28"/>
                <w:szCs w:val="28"/>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86" w:type="dxa"/>
          </w:tcPr>
          <w:p w:rsidR="008A057E" w:rsidRPr="00D55976" w:rsidRDefault="008A057E" w:rsidP="007524BE">
            <w:pPr>
              <w:rPr>
                <w:sz w:val="28"/>
                <w:szCs w:val="28"/>
              </w:rPr>
            </w:pPr>
            <w:r w:rsidRPr="00D55976">
              <w:rPr>
                <w:sz w:val="28"/>
                <w:szCs w:val="28"/>
              </w:rPr>
              <w:t>- беседы,</w:t>
            </w:r>
          </w:p>
          <w:p w:rsidR="008A057E" w:rsidRPr="00D55976" w:rsidRDefault="008A057E" w:rsidP="007524BE">
            <w:pPr>
              <w:rPr>
                <w:sz w:val="28"/>
                <w:szCs w:val="28"/>
              </w:rPr>
            </w:pPr>
            <w:r w:rsidRPr="00D55976">
              <w:rPr>
                <w:sz w:val="28"/>
                <w:szCs w:val="28"/>
              </w:rPr>
              <w:t>- встречи,</w:t>
            </w:r>
          </w:p>
          <w:p w:rsidR="008A057E" w:rsidRPr="00D55976" w:rsidRDefault="008A057E" w:rsidP="007524BE">
            <w:pPr>
              <w:rPr>
                <w:sz w:val="28"/>
                <w:szCs w:val="28"/>
              </w:rPr>
            </w:pPr>
            <w:r w:rsidRPr="00D55976">
              <w:rPr>
                <w:sz w:val="28"/>
                <w:szCs w:val="28"/>
              </w:rPr>
              <w:t>- праздники</w:t>
            </w:r>
          </w:p>
        </w:tc>
      </w:tr>
    </w:tbl>
    <w:p w:rsidR="008A057E" w:rsidRPr="00D55976" w:rsidRDefault="008A057E" w:rsidP="00F91D20">
      <w:pPr>
        <w:spacing w:line="276" w:lineRule="auto"/>
        <w:jc w:val="center"/>
        <w:rPr>
          <w:b/>
          <w:i/>
          <w:sz w:val="28"/>
          <w:szCs w:val="28"/>
        </w:rPr>
      </w:pPr>
    </w:p>
    <w:p w:rsidR="008A057E" w:rsidRPr="00D55976" w:rsidRDefault="008A057E" w:rsidP="00F91D20">
      <w:pPr>
        <w:spacing w:line="276" w:lineRule="auto"/>
        <w:jc w:val="center"/>
        <w:rPr>
          <w:b/>
          <w:i/>
          <w:sz w:val="28"/>
          <w:szCs w:val="28"/>
        </w:rPr>
      </w:pPr>
      <w:r w:rsidRPr="00D55976">
        <w:rPr>
          <w:b/>
          <w:i/>
          <w:sz w:val="28"/>
          <w:szCs w:val="28"/>
        </w:rPr>
        <w:t xml:space="preserve">Воспитание ценностного отношения к природе, окружающей среде </w:t>
      </w:r>
    </w:p>
    <w:p w:rsidR="008A057E" w:rsidRPr="00D55976" w:rsidRDefault="008A057E" w:rsidP="00F91D20">
      <w:pPr>
        <w:spacing w:line="276" w:lineRule="auto"/>
        <w:jc w:val="center"/>
        <w:rPr>
          <w:b/>
          <w:i/>
          <w:sz w:val="28"/>
          <w:szCs w:val="28"/>
        </w:rPr>
      </w:pPr>
      <w:r w:rsidRPr="00D55976">
        <w:rPr>
          <w:b/>
          <w:i/>
          <w:sz w:val="28"/>
          <w:szCs w:val="28"/>
        </w:rPr>
        <w:t>(экологическое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057E" w:rsidRPr="00D55976" w:rsidTr="0077624F">
        <w:tc>
          <w:tcPr>
            <w:tcW w:w="4785" w:type="dxa"/>
          </w:tcPr>
          <w:p w:rsidR="008A057E" w:rsidRPr="00D55976" w:rsidRDefault="008A057E" w:rsidP="00F91D20">
            <w:pPr>
              <w:spacing w:line="276" w:lineRule="auto"/>
              <w:jc w:val="center"/>
              <w:rPr>
                <w:b/>
                <w:sz w:val="28"/>
                <w:szCs w:val="28"/>
              </w:rPr>
            </w:pPr>
            <w:r w:rsidRPr="00D55976">
              <w:rPr>
                <w:b/>
                <w:sz w:val="28"/>
                <w:szCs w:val="28"/>
              </w:rPr>
              <w:t>Виды деятельности</w:t>
            </w:r>
          </w:p>
          <w:p w:rsidR="008A057E" w:rsidRPr="00D55976" w:rsidRDefault="008A057E" w:rsidP="00F91D20">
            <w:pPr>
              <w:spacing w:line="276" w:lineRule="auto"/>
              <w:jc w:val="center"/>
              <w:rPr>
                <w:b/>
                <w:sz w:val="28"/>
                <w:szCs w:val="28"/>
              </w:rPr>
            </w:pPr>
          </w:p>
        </w:tc>
        <w:tc>
          <w:tcPr>
            <w:tcW w:w="4786" w:type="dxa"/>
          </w:tcPr>
          <w:p w:rsidR="008A057E" w:rsidRPr="00D55976" w:rsidRDefault="008A057E" w:rsidP="00F91D20">
            <w:pPr>
              <w:spacing w:line="276" w:lineRule="auto"/>
              <w:jc w:val="center"/>
              <w:rPr>
                <w:b/>
                <w:sz w:val="28"/>
                <w:szCs w:val="28"/>
              </w:rPr>
            </w:pPr>
            <w:r w:rsidRPr="00D55976">
              <w:rPr>
                <w:b/>
                <w:sz w:val="28"/>
                <w:szCs w:val="28"/>
              </w:rPr>
              <w:t>Формы занятий</w:t>
            </w:r>
          </w:p>
        </w:tc>
      </w:tr>
      <w:tr w:rsidR="008A057E" w:rsidRPr="00D55976" w:rsidTr="0077624F">
        <w:tc>
          <w:tcPr>
            <w:tcW w:w="4785" w:type="dxa"/>
          </w:tcPr>
          <w:p w:rsidR="008A057E" w:rsidRPr="00D55976" w:rsidRDefault="008A057E" w:rsidP="00F91D20">
            <w:pPr>
              <w:spacing w:line="276" w:lineRule="auto"/>
              <w:rPr>
                <w:b/>
                <w:sz w:val="28"/>
                <w:szCs w:val="28"/>
              </w:rPr>
            </w:pPr>
            <w:r w:rsidRPr="00D55976">
              <w:rPr>
                <w:sz w:val="28"/>
                <w:szCs w:val="28"/>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4786" w:type="dxa"/>
          </w:tcPr>
          <w:p w:rsidR="008A057E" w:rsidRPr="00D55976" w:rsidRDefault="008A057E" w:rsidP="00F91D20">
            <w:pPr>
              <w:spacing w:line="276" w:lineRule="auto"/>
              <w:rPr>
                <w:sz w:val="28"/>
                <w:szCs w:val="28"/>
              </w:rPr>
            </w:pPr>
            <w:r w:rsidRPr="00D55976">
              <w:rPr>
                <w:sz w:val="28"/>
                <w:szCs w:val="28"/>
              </w:rPr>
              <w:t>- изучение предметов (окружающий мир, литературное чтение)</w:t>
            </w:r>
          </w:p>
          <w:p w:rsidR="008A057E" w:rsidRPr="00D55976" w:rsidRDefault="008A057E" w:rsidP="00F91D20">
            <w:pPr>
              <w:spacing w:line="276" w:lineRule="auto"/>
              <w:rPr>
                <w:sz w:val="28"/>
                <w:szCs w:val="28"/>
              </w:rPr>
            </w:pPr>
            <w:r w:rsidRPr="00D55976">
              <w:rPr>
                <w:sz w:val="28"/>
                <w:szCs w:val="28"/>
              </w:rPr>
              <w:t>- беседы,</w:t>
            </w:r>
          </w:p>
          <w:p w:rsidR="008A057E" w:rsidRPr="00D55976" w:rsidRDefault="008A057E" w:rsidP="00F91D20">
            <w:pPr>
              <w:spacing w:line="276" w:lineRule="auto"/>
              <w:rPr>
                <w:sz w:val="28"/>
                <w:szCs w:val="28"/>
              </w:rPr>
            </w:pPr>
            <w:r w:rsidRPr="00D55976">
              <w:rPr>
                <w:sz w:val="28"/>
                <w:szCs w:val="28"/>
              </w:rPr>
              <w:t xml:space="preserve">- просмотр  фильмов </w:t>
            </w:r>
          </w:p>
          <w:p w:rsidR="008A057E" w:rsidRPr="00D55976" w:rsidRDefault="008A057E" w:rsidP="00F91D20">
            <w:pPr>
              <w:spacing w:line="276" w:lineRule="auto"/>
              <w:rPr>
                <w:b/>
                <w:sz w:val="28"/>
                <w:szCs w:val="28"/>
              </w:rPr>
            </w:pPr>
            <w:r w:rsidRPr="00D55976">
              <w:rPr>
                <w:sz w:val="28"/>
                <w:szCs w:val="28"/>
              </w:rPr>
              <w:t xml:space="preserve">- классные часы </w:t>
            </w:r>
          </w:p>
          <w:p w:rsidR="008A057E" w:rsidRPr="00D55976" w:rsidRDefault="008A057E" w:rsidP="00F91D20">
            <w:pPr>
              <w:spacing w:line="276" w:lineRule="auto"/>
              <w:rPr>
                <w:b/>
                <w:sz w:val="28"/>
                <w:szCs w:val="28"/>
              </w:rPr>
            </w:pP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4786" w:type="dxa"/>
          </w:tcPr>
          <w:p w:rsidR="008A057E" w:rsidRPr="00D55976" w:rsidRDefault="008A057E" w:rsidP="00F91D20">
            <w:pPr>
              <w:spacing w:line="276" w:lineRule="auto"/>
              <w:rPr>
                <w:sz w:val="28"/>
                <w:szCs w:val="28"/>
              </w:rPr>
            </w:pPr>
            <w:r w:rsidRPr="00D55976">
              <w:rPr>
                <w:sz w:val="28"/>
                <w:szCs w:val="28"/>
              </w:rPr>
              <w:t>- экскурсии,</w:t>
            </w:r>
          </w:p>
          <w:p w:rsidR="008A057E" w:rsidRPr="00D55976" w:rsidRDefault="008A057E" w:rsidP="00F91D20">
            <w:pPr>
              <w:spacing w:line="276" w:lineRule="auto"/>
              <w:rPr>
                <w:sz w:val="28"/>
                <w:szCs w:val="28"/>
              </w:rPr>
            </w:pPr>
            <w:r w:rsidRPr="00D55976">
              <w:rPr>
                <w:sz w:val="28"/>
                <w:szCs w:val="28"/>
              </w:rPr>
              <w:t>- прогулки,</w:t>
            </w:r>
          </w:p>
          <w:p w:rsidR="008A057E" w:rsidRPr="00D55976" w:rsidRDefault="008A057E" w:rsidP="00F91D20">
            <w:pPr>
              <w:spacing w:line="276" w:lineRule="auto"/>
              <w:rPr>
                <w:sz w:val="28"/>
                <w:szCs w:val="28"/>
              </w:rPr>
            </w:pPr>
            <w:r w:rsidRPr="00D55976">
              <w:rPr>
                <w:sz w:val="28"/>
                <w:szCs w:val="28"/>
              </w:rPr>
              <w:t>- туристические походы,</w:t>
            </w:r>
          </w:p>
          <w:p w:rsidR="008A057E" w:rsidRPr="00D55976" w:rsidRDefault="008A057E" w:rsidP="00F91D20">
            <w:pPr>
              <w:spacing w:line="276" w:lineRule="auto"/>
              <w:rPr>
                <w:sz w:val="28"/>
                <w:szCs w:val="28"/>
              </w:rPr>
            </w:pPr>
            <w:r w:rsidRPr="00D55976">
              <w:rPr>
                <w:sz w:val="28"/>
                <w:szCs w:val="28"/>
              </w:rPr>
              <w:t>-путешествие по родному краю, стране</w:t>
            </w:r>
          </w:p>
          <w:p w:rsidR="008A057E" w:rsidRPr="00D55976" w:rsidRDefault="008A057E" w:rsidP="00F91D20">
            <w:pPr>
              <w:spacing w:line="276" w:lineRule="auto"/>
              <w:rPr>
                <w:sz w:val="28"/>
                <w:szCs w:val="28"/>
              </w:rPr>
            </w:pPr>
            <w:r w:rsidRPr="00D55976">
              <w:rPr>
                <w:sz w:val="28"/>
                <w:szCs w:val="28"/>
              </w:rPr>
              <w:t>-школьный праздник «Золотая осень»</w:t>
            </w: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3. Получение первоначального опыта участия в природоохранительной деятельности</w:t>
            </w:r>
          </w:p>
        </w:tc>
        <w:tc>
          <w:tcPr>
            <w:tcW w:w="4786" w:type="dxa"/>
          </w:tcPr>
          <w:p w:rsidR="008A057E" w:rsidRPr="00D55976" w:rsidRDefault="008A057E" w:rsidP="00F91D20">
            <w:pPr>
              <w:spacing w:line="276" w:lineRule="auto"/>
              <w:rPr>
                <w:sz w:val="28"/>
                <w:szCs w:val="28"/>
              </w:rPr>
            </w:pPr>
            <w:r w:rsidRPr="00D55976">
              <w:rPr>
                <w:sz w:val="28"/>
                <w:szCs w:val="28"/>
              </w:rPr>
              <w:t>- экологические акции,</w:t>
            </w:r>
          </w:p>
          <w:p w:rsidR="008A057E" w:rsidRPr="00D55976" w:rsidRDefault="008A057E" w:rsidP="00F91D20">
            <w:pPr>
              <w:spacing w:line="276" w:lineRule="auto"/>
              <w:rPr>
                <w:sz w:val="28"/>
                <w:szCs w:val="28"/>
              </w:rPr>
            </w:pPr>
            <w:r w:rsidRPr="00D55976">
              <w:rPr>
                <w:sz w:val="28"/>
                <w:szCs w:val="28"/>
              </w:rPr>
              <w:t>- экологические социальные проекты,</w:t>
            </w:r>
          </w:p>
          <w:p w:rsidR="008A057E" w:rsidRPr="00D55976" w:rsidRDefault="008A057E" w:rsidP="00F91D20">
            <w:pPr>
              <w:spacing w:line="276" w:lineRule="auto"/>
              <w:rPr>
                <w:sz w:val="28"/>
                <w:szCs w:val="28"/>
              </w:rPr>
            </w:pPr>
            <w:r w:rsidRPr="00D55976">
              <w:rPr>
                <w:sz w:val="28"/>
                <w:szCs w:val="28"/>
              </w:rPr>
              <w:t>-экологические праздники и события,</w:t>
            </w:r>
          </w:p>
          <w:p w:rsidR="008A057E" w:rsidRPr="00D55976" w:rsidRDefault="008A057E" w:rsidP="00F91D20">
            <w:pPr>
              <w:spacing w:line="276" w:lineRule="auto"/>
              <w:rPr>
                <w:sz w:val="28"/>
                <w:szCs w:val="28"/>
              </w:rPr>
            </w:pPr>
            <w:r w:rsidRPr="00D55976">
              <w:rPr>
                <w:sz w:val="28"/>
                <w:szCs w:val="28"/>
              </w:rPr>
              <w:t>- экологический марафон</w:t>
            </w: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 xml:space="preserve">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w:t>
            </w:r>
            <w:r w:rsidRPr="00D55976">
              <w:rPr>
                <w:sz w:val="28"/>
                <w:szCs w:val="28"/>
              </w:rPr>
              <w:lastRenderedPageBreak/>
              <w:t>деятельности по месту жительства</w:t>
            </w:r>
          </w:p>
        </w:tc>
        <w:tc>
          <w:tcPr>
            <w:tcW w:w="4786" w:type="dxa"/>
          </w:tcPr>
          <w:p w:rsidR="008A057E" w:rsidRPr="00D55976" w:rsidRDefault="008A057E" w:rsidP="00F91D20">
            <w:pPr>
              <w:spacing w:line="276" w:lineRule="auto"/>
              <w:rPr>
                <w:sz w:val="28"/>
                <w:szCs w:val="28"/>
              </w:rPr>
            </w:pPr>
            <w:r w:rsidRPr="00D55976">
              <w:rPr>
                <w:sz w:val="28"/>
                <w:szCs w:val="28"/>
              </w:rPr>
              <w:lastRenderedPageBreak/>
              <w:t>- работа с семьёй</w:t>
            </w:r>
          </w:p>
        </w:tc>
      </w:tr>
    </w:tbl>
    <w:p w:rsidR="008A057E" w:rsidRPr="00D55976" w:rsidRDefault="008A057E" w:rsidP="00F91D20">
      <w:pPr>
        <w:spacing w:line="276" w:lineRule="auto"/>
        <w:jc w:val="center"/>
        <w:rPr>
          <w:b/>
          <w:sz w:val="28"/>
          <w:szCs w:val="28"/>
        </w:rPr>
      </w:pPr>
    </w:p>
    <w:p w:rsidR="008A057E" w:rsidRPr="00D55976" w:rsidRDefault="008A057E" w:rsidP="00F91D20">
      <w:pPr>
        <w:spacing w:line="276" w:lineRule="auto"/>
        <w:jc w:val="center"/>
        <w:rPr>
          <w:b/>
          <w:i/>
          <w:sz w:val="28"/>
          <w:szCs w:val="28"/>
        </w:rPr>
      </w:pPr>
      <w:r w:rsidRPr="00D55976">
        <w:rPr>
          <w:b/>
          <w:i/>
          <w:sz w:val="28"/>
          <w:szCs w:val="28"/>
        </w:rPr>
        <w:t xml:space="preserve">Воспитание ценностного отношения к прекрасному, формирование представлений об эстетических идеалах и ценностях </w:t>
      </w:r>
    </w:p>
    <w:p w:rsidR="008A057E" w:rsidRPr="00D55976" w:rsidRDefault="008A057E" w:rsidP="00F91D20">
      <w:pPr>
        <w:spacing w:line="276" w:lineRule="auto"/>
        <w:jc w:val="center"/>
        <w:rPr>
          <w:b/>
          <w:i/>
          <w:sz w:val="28"/>
          <w:szCs w:val="28"/>
        </w:rPr>
      </w:pPr>
      <w:r w:rsidRPr="00D55976">
        <w:rPr>
          <w:b/>
          <w:i/>
          <w:sz w:val="28"/>
          <w:szCs w:val="28"/>
        </w:rPr>
        <w:t>(эстетическое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8A057E" w:rsidRPr="00D55976" w:rsidTr="0077624F">
        <w:tc>
          <w:tcPr>
            <w:tcW w:w="4785" w:type="dxa"/>
          </w:tcPr>
          <w:p w:rsidR="008A057E" w:rsidRPr="00D55976" w:rsidRDefault="008A057E" w:rsidP="00F91D20">
            <w:pPr>
              <w:spacing w:line="276" w:lineRule="auto"/>
              <w:jc w:val="center"/>
              <w:rPr>
                <w:b/>
                <w:sz w:val="28"/>
                <w:szCs w:val="28"/>
              </w:rPr>
            </w:pPr>
            <w:r w:rsidRPr="00D55976">
              <w:rPr>
                <w:b/>
                <w:sz w:val="28"/>
                <w:szCs w:val="28"/>
              </w:rPr>
              <w:t>Виды деятельности</w:t>
            </w:r>
          </w:p>
          <w:p w:rsidR="008A057E" w:rsidRPr="00D55976" w:rsidRDefault="008A057E" w:rsidP="00F91D20">
            <w:pPr>
              <w:spacing w:line="276" w:lineRule="auto"/>
              <w:jc w:val="center"/>
              <w:rPr>
                <w:b/>
                <w:sz w:val="28"/>
                <w:szCs w:val="28"/>
              </w:rPr>
            </w:pPr>
          </w:p>
        </w:tc>
        <w:tc>
          <w:tcPr>
            <w:tcW w:w="4786" w:type="dxa"/>
          </w:tcPr>
          <w:p w:rsidR="008A057E" w:rsidRPr="00D55976" w:rsidRDefault="008A057E" w:rsidP="00F91D20">
            <w:pPr>
              <w:spacing w:line="276" w:lineRule="auto"/>
              <w:jc w:val="center"/>
              <w:rPr>
                <w:b/>
                <w:sz w:val="28"/>
                <w:szCs w:val="28"/>
              </w:rPr>
            </w:pPr>
            <w:r w:rsidRPr="00D55976">
              <w:rPr>
                <w:b/>
                <w:sz w:val="28"/>
                <w:szCs w:val="28"/>
              </w:rPr>
              <w:t>Формы занятий</w:t>
            </w:r>
          </w:p>
        </w:tc>
      </w:tr>
      <w:tr w:rsidR="008A057E" w:rsidRPr="00D55976" w:rsidTr="0077624F">
        <w:tc>
          <w:tcPr>
            <w:tcW w:w="4785" w:type="dxa"/>
          </w:tcPr>
          <w:p w:rsidR="008A057E" w:rsidRPr="00D55976" w:rsidRDefault="008A057E" w:rsidP="00F91D20">
            <w:pPr>
              <w:spacing w:line="276" w:lineRule="auto"/>
              <w:rPr>
                <w:b/>
                <w:sz w:val="28"/>
                <w:szCs w:val="28"/>
              </w:rPr>
            </w:pPr>
            <w:r w:rsidRPr="00D55976">
              <w:rPr>
                <w:sz w:val="28"/>
                <w:szCs w:val="28"/>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86" w:type="dxa"/>
          </w:tcPr>
          <w:p w:rsidR="008A057E" w:rsidRPr="00D55976" w:rsidRDefault="008A057E" w:rsidP="00F91D20">
            <w:pPr>
              <w:spacing w:line="276" w:lineRule="auto"/>
              <w:rPr>
                <w:sz w:val="28"/>
                <w:szCs w:val="28"/>
              </w:rPr>
            </w:pPr>
            <w:r w:rsidRPr="00D55976">
              <w:rPr>
                <w:sz w:val="28"/>
                <w:szCs w:val="28"/>
              </w:rPr>
              <w:t xml:space="preserve"> -изучение предметов (ИЗО, музыка, технология),</w:t>
            </w:r>
          </w:p>
          <w:p w:rsidR="008A057E" w:rsidRPr="00D55976" w:rsidRDefault="008A057E" w:rsidP="00F91D20">
            <w:pPr>
              <w:spacing w:line="276" w:lineRule="auto"/>
              <w:rPr>
                <w:sz w:val="28"/>
                <w:szCs w:val="28"/>
              </w:rPr>
            </w:pPr>
            <w:r w:rsidRPr="00D55976">
              <w:rPr>
                <w:sz w:val="28"/>
                <w:szCs w:val="28"/>
              </w:rPr>
              <w:t>-встречи с представителями творческих профессий,</w:t>
            </w:r>
          </w:p>
          <w:p w:rsidR="008A057E" w:rsidRPr="00D55976" w:rsidRDefault="008A057E" w:rsidP="00F91D20">
            <w:pPr>
              <w:spacing w:line="276" w:lineRule="auto"/>
              <w:rPr>
                <w:sz w:val="28"/>
                <w:szCs w:val="28"/>
              </w:rPr>
            </w:pPr>
            <w:r w:rsidRPr="00D55976">
              <w:rPr>
                <w:sz w:val="28"/>
                <w:szCs w:val="28"/>
              </w:rPr>
              <w:t>-экскурсии на художественные производства,</w:t>
            </w:r>
          </w:p>
          <w:p w:rsidR="008A057E" w:rsidRPr="00D55976" w:rsidRDefault="008A057E" w:rsidP="00F91D20">
            <w:pPr>
              <w:spacing w:line="276" w:lineRule="auto"/>
              <w:rPr>
                <w:sz w:val="28"/>
                <w:szCs w:val="28"/>
              </w:rPr>
            </w:pPr>
            <w:r w:rsidRPr="00D55976">
              <w:rPr>
                <w:sz w:val="28"/>
                <w:szCs w:val="28"/>
              </w:rPr>
              <w:t>-знакомство с памятниками зодчества,</w:t>
            </w:r>
          </w:p>
          <w:p w:rsidR="008A057E" w:rsidRPr="00D55976" w:rsidRDefault="008A057E" w:rsidP="00F91D20">
            <w:pPr>
              <w:spacing w:line="276" w:lineRule="auto"/>
              <w:rPr>
                <w:sz w:val="28"/>
                <w:szCs w:val="28"/>
              </w:rPr>
            </w:pPr>
            <w:r w:rsidRPr="00D55976">
              <w:rPr>
                <w:sz w:val="28"/>
                <w:szCs w:val="28"/>
              </w:rPr>
              <w:t>- посещение музея искусств,</w:t>
            </w:r>
          </w:p>
          <w:p w:rsidR="008A057E" w:rsidRPr="00D55976" w:rsidRDefault="008A057E" w:rsidP="00F91D20">
            <w:pPr>
              <w:spacing w:line="276" w:lineRule="auto"/>
              <w:rPr>
                <w:sz w:val="28"/>
                <w:szCs w:val="28"/>
              </w:rPr>
            </w:pPr>
            <w:r w:rsidRPr="00D55976">
              <w:rPr>
                <w:sz w:val="28"/>
                <w:szCs w:val="28"/>
              </w:rPr>
              <w:t>- посещение выставок</w:t>
            </w: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86" w:type="dxa"/>
          </w:tcPr>
          <w:p w:rsidR="008A057E" w:rsidRPr="00D55976" w:rsidRDefault="008A057E" w:rsidP="00F91D20">
            <w:pPr>
              <w:spacing w:line="276" w:lineRule="auto"/>
              <w:rPr>
                <w:sz w:val="28"/>
                <w:szCs w:val="28"/>
              </w:rPr>
            </w:pPr>
            <w:r w:rsidRPr="00D55976">
              <w:rPr>
                <w:sz w:val="28"/>
                <w:szCs w:val="28"/>
              </w:rPr>
              <w:t>-занятия в кружках художественно-эстетического направления,</w:t>
            </w:r>
          </w:p>
          <w:p w:rsidR="008A057E" w:rsidRPr="00D55976" w:rsidRDefault="008A057E" w:rsidP="00F91D20">
            <w:pPr>
              <w:spacing w:line="276" w:lineRule="auto"/>
              <w:rPr>
                <w:sz w:val="28"/>
                <w:szCs w:val="28"/>
              </w:rPr>
            </w:pPr>
            <w:r w:rsidRPr="00D55976">
              <w:rPr>
                <w:sz w:val="28"/>
                <w:szCs w:val="28"/>
              </w:rPr>
              <w:t>-система экскурсионно-краеведческой деятельности,</w:t>
            </w:r>
          </w:p>
          <w:p w:rsidR="008A057E" w:rsidRPr="00D55976" w:rsidRDefault="008A057E" w:rsidP="00F91D20">
            <w:pPr>
              <w:spacing w:line="276" w:lineRule="auto"/>
              <w:rPr>
                <w:sz w:val="28"/>
                <w:szCs w:val="28"/>
              </w:rPr>
            </w:pPr>
            <w:r w:rsidRPr="00D55976">
              <w:rPr>
                <w:sz w:val="28"/>
                <w:szCs w:val="28"/>
              </w:rPr>
              <w:t>- внеклассные мероприятия,</w:t>
            </w:r>
          </w:p>
          <w:p w:rsidR="008A057E" w:rsidRPr="00D55976" w:rsidRDefault="008A057E" w:rsidP="00F91D20">
            <w:pPr>
              <w:spacing w:line="276" w:lineRule="auto"/>
              <w:rPr>
                <w:sz w:val="28"/>
                <w:szCs w:val="28"/>
              </w:rPr>
            </w:pPr>
            <w:r w:rsidRPr="00D55976">
              <w:rPr>
                <w:sz w:val="28"/>
                <w:szCs w:val="28"/>
              </w:rPr>
              <w:t>-фестивали и конкурсы исполнителей народной музыки, художественных мастерских, театрализованных ярмарок,</w:t>
            </w:r>
          </w:p>
          <w:p w:rsidR="008A057E" w:rsidRPr="00D55976" w:rsidRDefault="008A057E" w:rsidP="00F91D20">
            <w:pPr>
              <w:spacing w:line="276" w:lineRule="auto"/>
              <w:rPr>
                <w:sz w:val="28"/>
                <w:szCs w:val="28"/>
              </w:rPr>
            </w:pPr>
            <w:r w:rsidRPr="00D55976">
              <w:rPr>
                <w:sz w:val="28"/>
                <w:szCs w:val="28"/>
              </w:rPr>
              <w:t>- фестивали народного творчества,</w:t>
            </w:r>
          </w:p>
          <w:p w:rsidR="008A057E" w:rsidRPr="00D55976" w:rsidRDefault="008A057E" w:rsidP="00F91D20">
            <w:pPr>
              <w:spacing w:line="276" w:lineRule="auto"/>
              <w:rPr>
                <w:sz w:val="28"/>
                <w:szCs w:val="28"/>
              </w:rPr>
            </w:pPr>
            <w:r w:rsidRPr="00D55976">
              <w:rPr>
                <w:sz w:val="28"/>
                <w:szCs w:val="28"/>
              </w:rPr>
              <w:t>- тематические выставки</w:t>
            </w: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86" w:type="dxa"/>
          </w:tcPr>
          <w:p w:rsidR="008A057E" w:rsidRPr="00D55976" w:rsidRDefault="008A057E" w:rsidP="00F91D20">
            <w:pPr>
              <w:spacing w:line="276" w:lineRule="auto"/>
              <w:rPr>
                <w:sz w:val="28"/>
                <w:szCs w:val="28"/>
              </w:rPr>
            </w:pPr>
            <w:r w:rsidRPr="00D55976">
              <w:rPr>
                <w:sz w:val="28"/>
                <w:szCs w:val="28"/>
              </w:rPr>
              <w:t>-уроки технологии, ИЗО,</w:t>
            </w:r>
          </w:p>
          <w:p w:rsidR="008A057E" w:rsidRPr="00D55976" w:rsidRDefault="008A057E" w:rsidP="00F91D20">
            <w:pPr>
              <w:spacing w:line="276" w:lineRule="auto"/>
              <w:rPr>
                <w:sz w:val="28"/>
                <w:szCs w:val="28"/>
              </w:rPr>
            </w:pPr>
            <w:r w:rsidRPr="00D55976">
              <w:rPr>
                <w:sz w:val="28"/>
                <w:szCs w:val="28"/>
              </w:rPr>
              <w:t>-занятия в студиях и кружках художественно-эстетического направления</w:t>
            </w:r>
          </w:p>
        </w:tc>
      </w:tr>
      <w:tr w:rsidR="008A057E" w:rsidRPr="00D55976" w:rsidTr="0077624F">
        <w:tc>
          <w:tcPr>
            <w:tcW w:w="4785" w:type="dxa"/>
          </w:tcPr>
          <w:p w:rsidR="008A057E" w:rsidRPr="00D55976" w:rsidRDefault="008A057E" w:rsidP="00F91D20">
            <w:pPr>
              <w:spacing w:line="276" w:lineRule="auto"/>
              <w:rPr>
                <w:sz w:val="28"/>
                <w:szCs w:val="28"/>
              </w:rPr>
            </w:pPr>
            <w:r w:rsidRPr="00D55976">
              <w:rPr>
                <w:sz w:val="28"/>
                <w:szCs w:val="28"/>
              </w:rPr>
              <w:t xml:space="preserve">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w:t>
            </w:r>
            <w:r w:rsidRPr="00D55976">
              <w:rPr>
                <w:sz w:val="28"/>
                <w:szCs w:val="28"/>
              </w:rPr>
              <w:lastRenderedPageBreak/>
              <w:t>художественной культуры</w:t>
            </w:r>
          </w:p>
        </w:tc>
        <w:tc>
          <w:tcPr>
            <w:tcW w:w="4786" w:type="dxa"/>
          </w:tcPr>
          <w:p w:rsidR="008A057E" w:rsidRPr="00D55976" w:rsidRDefault="008A057E" w:rsidP="00F91D20">
            <w:pPr>
              <w:spacing w:line="276" w:lineRule="auto"/>
              <w:rPr>
                <w:sz w:val="28"/>
                <w:szCs w:val="28"/>
              </w:rPr>
            </w:pPr>
            <w:r w:rsidRPr="00D55976">
              <w:rPr>
                <w:sz w:val="28"/>
                <w:szCs w:val="28"/>
              </w:rPr>
              <w:lastRenderedPageBreak/>
              <w:t>- выставки семейного творчества,</w:t>
            </w:r>
          </w:p>
          <w:p w:rsidR="008A057E" w:rsidRPr="00D55976" w:rsidRDefault="008A057E" w:rsidP="00F91D20">
            <w:pPr>
              <w:spacing w:line="276" w:lineRule="auto"/>
              <w:rPr>
                <w:sz w:val="28"/>
                <w:szCs w:val="28"/>
              </w:rPr>
            </w:pPr>
            <w:r w:rsidRPr="00D55976">
              <w:rPr>
                <w:sz w:val="28"/>
                <w:szCs w:val="28"/>
              </w:rPr>
              <w:t>- музыкальные вечера,</w:t>
            </w:r>
          </w:p>
          <w:p w:rsidR="008A057E" w:rsidRPr="00D55976" w:rsidRDefault="008A057E" w:rsidP="00F91D20">
            <w:pPr>
              <w:spacing w:line="276" w:lineRule="auto"/>
              <w:rPr>
                <w:sz w:val="28"/>
                <w:szCs w:val="28"/>
              </w:rPr>
            </w:pPr>
            <w:r w:rsidRPr="00D55976">
              <w:rPr>
                <w:sz w:val="28"/>
                <w:szCs w:val="28"/>
              </w:rPr>
              <w:t>- экскурсии в музеи,</w:t>
            </w:r>
          </w:p>
          <w:p w:rsidR="008A057E" w:rsidRPr="00D55976" w:rsidRDefault="008A057E" w:rsidP="00F91D20">
            <w:pPr>
              <w:spacing w:line="276" w:lineRule="auto"/>
              <w:rPr>
                <w:sz w:val="28"/>
                <w:szCs w:val="28"/>
              </w:rPr>
            </w:pPr>
            <w:r w:rsidRPr="00D55976">
              <w:rPr>
                <w:sz w:val="28"/>
                <w:szCs w:val="28"/>
              </w:rPr>
              <w:t xml:space="preserve">- участие в эстетическом оформлении кабинета к мероприятиям, к праздникам </w:t>
            </w:r>
          </w:p>
          <w:p w:rsidR="008A057E" w:rsidRPr="00D55976" w:rsidRDefault="008A057E" w:rsidP="00F91D20">
            <w:pPr>
              <w:spacing w:line="276" w:lineRule="auto"/>
              <w:rPr>
                <w:sz w:val="28"/>
                <w:szCs w:val="28"/>
              </w:rPr>
            </w:pPr>
            <w:r w:rsidRPr="00D55976">
              <w:rPr>
                <w:sz w:val="28"/>
                <w:szCs w:val="28"/>
              </w:rPr>
              <w:lastRenderedPageBreak/>
              <w:t>- совместные праздники и проекты, образовательные события</w:t>
            </w:r>
          </w:p>
        </w:tc>
      </w:tr>
    </w:tbl>
    <w:p w:rsidR="008A057E" w:rsidRPr="00D55976" w:rsidRDefault="008A057E" w:rsidP="00F91D20">
      <w:pPr>
        <w:spacing w:line="276" w:lineRule="auto"/>
        <w:jc w:val="center"/>
        <w:rPr>
          <w:b/>
          <w:sz w:val="28"/>
          <w:szCs w:val="28"/>
        </w:rPr>
      </w:pPr>
    </w:p>
    <w:p w:rsidR="008A057E" w:rsidRPr="00D55976" w:rsidRDefault="008A057E" w:rsidP="00F91D20">
      <w:pPr>
        <w:spacing w:line="276" w:lineRule="auto"/>
        <w:jc w:val="center"/>
        <w:rPr>
          <w:b/>
          <w:sz w:val="28"/>
          <w:szCs w:val="28"/>
        </w:rPr>
      </w:pPr>
    </w:p>
    <w:p w:rsidR="008A057E" w:rsidRPr="00D55976" w:rsidRDefault="008A057E" w:rsidP="00F91D20">
      <w:pPr>
        <w:spacing w:line="276" w:lineRule="auto"/>
        <w:jc w:val="center"/>
        <w:rPr>
          <w:b/>
          <w:sz w:val="28"/>
          <w:szCs w:val="28"/>
        </w:rPr>
      </w:pPr>
      <w:r w:rsidRPr="00D55976">
        <w:rPr>
          <w:b/>
          <w:sz w:val="28"/>
          <w:szCs w:val="28"/>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9051A2" w:rsidRDefault="008A057E" w:rsidP="00F91D20">
      <w:pPr>
        <w:spacing w:line="276" w:lineRule="auto"/>
        <w:rPr>
          <w:sz w:val="28"/>
          <w:szCs w:val="28"/>
        </w:rPr>
      </w:pPr>
      <w:r w:rsidRPr="00D55976">
        <w:rPr>
          <w:sz w:val="28"/>
          <w:szCs w:val="28"/>
        </w:rPr>
        <w:tab/>
        <w:t xml:space="preserve">Духовно-нравственное развитие и воспитание обучающихся на ступени начального общего образования осуществляются  </w:t>
      </w:r>
      <w:r w:rsidR="009051A2">
        <w:rPr>
          <w:sz w:val="28"/>
          <w:szCs w:val="28"/>
        </w:rPr>
        <w:t>МБОУ СОШ № 3 города Кузнецка</w:t>
      </w:r>
      <w:r w:rsidRPr="00D55976">
        <w:rPr>
          <w:sz w:val="28"/>
          <w:szCs w:val="28"/>
        </w:rPr>
        <w:t xml:space="preserve">, </w:t>
      </w:r>
      <w:r w:rsidR="009051A2">
        <w:rPr>
          <w:sz w:val="28"/>
          <w:szCs w:val="28"/>
        </w:rPr>
        <w:t>с</w:t>
      </w:r>
      <w:r w:rsidRPr="00D55976">
        <w:rPr>
          <w:sz w:val="28"/>
          <w:szCs w:val="28"/>
        </w:rPr>
        <w:t>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w:t>
      </w:r>
      <w:r w:rsidR="009051A2">
        <w:rPr>
          <w:sz w:val="28"/>
          <w:szCs w:val="28"/>
        </w:rPr>
        <w:t>.</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t>Ведущую роль в реализации программы играет образовательный процесс, реализуемый в ходе освоения учебных предметных программ и междисциплинарных программ формирования общеучебных умений, навыков, способов деятельности и ключевых компетенций.</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t>Учебно-методические комплексы «</w:t>
      </w:r>
      <w:r>
        <w:rPr>
          <w:sz w:val="28"/>
          <w:szCs w:val="28"/>
          <w:lang w:eastAsia="ru-RU"/>
        </w:rPr>
        <w:t>Ш</w:t>
      </w:r>
      <w:r w:rsidRPr="009051A2">
        <w:rPr>
          <w:sz w:val="28"/>
          <w:szCs w:val="28"/>
          <w:lang w:eastAsia="ru-RU"/>
        </w:rPr>
        <w:t>кола</w:t>
      </w:r>
      <w:r>
        <w:rPr>
          <w:sz w:val="28"/>
          <w:szCs w:val="28"/>
          <w:lang w:val="en-US" w:eastAsia="ru-RU"/>
        </w:rPr>
        <w:t>XXI</w:t>
      </w:r>
      <w:r>
        <w:rPr>
          <w:sz w:val="28"/>
          <w:szCs w:val="28"/>
          <w:lang w:eastAsia="ru-RU"/>
        </w:rPr>
        <w:t xml:space="preserve"> века</w:t>
      </w:r>
      <w:r w:rsidRPr="009051A2">
        <w:rPr>
          <w:sz w:val="28"/>
          <w:szCs w:val="28"/>
          <w:lang w:eastAsia="ru-RU"/>
        </w:rPr>
        <w:t xml:space="preserve">», </w:t>
      </w:r>
      <w:r>
        <w:rPr>
          <w:sz w:val="28"/>
          <w:szCs w:val="28"/>
          <w:lang w:eastAsia="ru-RU"/>
        </w:rPr>
        <w:t>«</w:t>
      </w:r>
      <w:r w:rsidRPr="009051A2">
        <w:rPr>
          <w:sz w:val="28"/>
          <w:szCs w:val="28"/>
          <w:lang w:eastAsia="ru-RU"/>
        </w:rPr>
        <w:t>Гармония» имеют богатую палитру возможностей для достижения поставленных целей, благодаря реализации в них принципов: проблемности, целостности картины мира, учета индивидуальных возможностей и способностей школьников, творческой активности, охраны и укрепления психического и физического здоровья детей.</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t xml:space="preserve">Данные УМК созданы на основе системно-деятельностного и личностно-ориентированного подходов, позволяющего ориентировать педагога на достижение личностных и метапредметных результатов обучения младших школьников. </w:t>
      </w:r>
    </w:p>
    <w:p w:rsidR="009051A2" w:rsidRPr="009051A2" w:rsidRDefault="009051A2" w:rsidP="009051A2">
      <w:pPr>
        <w:widowControl w:val="0"/>
        <w:autoSpaceDE w:val="0"/>
        <w:autoSpaceDN w:val="0"/>
        <w:adjustRightInd w:val="0"/>
        <w:spacing w:line="360" w:lineRule="auto"/>
        <w:ind w:firstLine="709"/>
        <w:rPr>
          <w:b/>
          <w:i/>
          <w:sz w:val="28"/>
          <w:szCs w:val="28"/>
          <w:lang w:eastAsia="ru-RU"/>
        </w:rPr>
      </w:pPr>
      <w:r w:rsidRPr="009051A2">
        <w:rPr>
          <w:sz w:val="28"/>
          <w:szCs w:val="28"/>
          <w:lang w:eastAsia="ru-RU"/>
        </w:rPr>
        <w:t xml:space="preserve">Значительный воспитательный потенциал несет в себе  и основные </w:t>
      </w:r>
      <w:r w:rsidRPr="009051A2">
        <w:rPr>
          <w:b/>
          <w:i/>
          <w:sz w:val="28"/>
          <w:szCs w:val="28"/>
          <w:lang w:eastAsia="ru-RU"/>
        </w:rPr>
        <w:t>типические свойства данных  УМК:</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i/>
          <w:sz w:val="28"/>
          <w:szCs w:val="28"/>
          <w:lang w:eastAsia="ru-RU"/>
        </w:rPr>
        <w:t>- комплектность</w:t>
      </w:r>
      <w:r w:rsidRPr="009051A2">
        <w:rPr>
          <w:sz w:val="28"/>
          <w:szCs w:val="28"/>
          <w:lang w:eastAsia="ru-RU"/>
        </w:rPr>
        <w:t xml:space="preserve">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i/>
          <w:sz w:val="28"/>
          <w:szCs w:val="28"/>
          <w:lang w:eastAsia="ru-RU"/>
        </w:rPr>
        <w:t xml:space="preserve">- инструментальность </w:t>
      </w:r>
      <w:r w:rsidRPr="009051A2">
        <w:rPr>
          <w:sz w:val="28"/>
          <w:szCs w:val="28"/>
          <w:lang w:eastAsia="ru-RU"/>
        </w:rPr>
        <w:t xml:space="preserve">обусловливает самостоятельную деятельность детей посредством использования словарей, справочников, хрестоматий на уроке и за его </w:t>
      </w:r>
      <w:r w:rsidRPr="009051A2">
        <w:rPr>
          <w:sz w:val="28"/>
          <w:szCs w:val="28"/>
          <w:lang w:eastAsia="ru-RU"/>
        </w:rPr>
        <w:lastRenderedPageBreak/>
        <w:t>пределами в индивидуальной, парной, групповой работе;</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i/>
          <w:sz w:val="28"/>
          <w:szCs w:val="28"/>
          <w:lang w:eastAsia="ru-RU"/>
        </w:rPr>
        <w:t>- интерактивность</w:t>
      </w:r>
      <w:r w:rsidRPr="009051A2">
        <w:rPr>
          <w:sz w:val="28"/>
          <w:szCs w:val="28"/>
          <w:lang w:eastAsia="ru-RU"/>
        </w:rPr>
        <w:t xml:space="preserve">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выстраивают систему интерактивного общения со школьниками посредством систематического обмена письмами между ними и героями учебников;</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i/>
          <w:sz w:val="28"/>
          <w:szCs w:val="28"/>
          <w:lang w:eastAsia="ru-RU"/>
        </w:rPr>
        <w:t>- интеграция</w:t>
      </w:r>
      <w:r w:rsidRPr="009051A2">
        <w:rPr>
          <w:sz w:val="28"/>
          <w:szCs w:val="28"/>
          <w:lang w:eastAsia="ru-RU"/>
        </w:rPr>
        <w:t xml:space="preserve"> обеспечивает формирование у школьников представлений о целостной картине мира, объединяя естественно-научное и гуманитарное знание, работу на уроке и за его пределами;</w:t>
      </w:r>
    </w:p>
    <w:p w:rsidR="009051A2" w:rsidRPr="009051A2" w:rsidRDefault="009051A2" w:rsidP="009051A2">
      <w:pPr>
        <w:spacing w:line="360" w:lineRule="auto"/>
        <w:ind w:firstLine="709"/>
        <w:rPr>
          <w:rFonts w:eastAsia="Times New Roman"/>
          <w:sz w:val="28"/>
          <w:szCs w:val="28"/>
          <w:lang w:eastAsia="ru-RU"/>
        </w:rPr>
      </w:pPr>
      <w:r w:rsidRPr="009051A2">
        <w:rPr>
          <w:rFonts w:eastAsia="Times New Roman"/>
          <w:i/>
          <w:sz w:val="28"/>
          <w:szCs w:val="28"/>
          <w:lang w:eastAsia="ru-RU"/>
        </w:rPr>
        <w:t>- работа над общим развитием всех учащихся, в том числе и наиболее слабых</w:t>
      </w:r>
      <w:r w:rsidRPr="009051A2">
        <w:rPr>
          <w:rFonts w:eastAsia="Times New Roman"/>
          <w:sz w:val="28"/>
          <w:szCs w:val="28"/>
          <w:lang w:eastAsia="ru-RU"/>
        </w:rPr>
        <w:t xml:space="preserve">; </w:t>
      </w:r>
    </w:p>
    <w:p w:rsidR="009051A2" w:rsidRPr="009051A2" w:rsidRDefault="009051A2" w:rsidP="009051A2">
      <w:pPr>
        <w:spacing w:line="360" w:lineRule="auto"/>
        <w:ind w:firstLine="709"/>
        <w:rPr>
          <w:rFonts w:eastAsia="Times New Roman"/>
          <w:sz w:val="28"/>
          <w:szCs w:val="28"/>
          <w:lang w:eastAsia="ru-RU"/>
        </w:rPr>
      </w:pPr>
      <w:r w:rsidRPr="009051A2">
        <w:rPr>
          <w:rFonts w:eastAsia="Times New Roman"/>
          <w:sz w:val="28"/>
          <w:szCs w:val="28"/>
          <w:lang w:eastAsia="ru-RU"/>
        </w:rPr>
        <w:t xml:space="preserve">- </w:t>
      </w:r>
      <w:r w:rsidRPr="009051A2">
        <w:rPr>
          <w:rFonts w:eastAsia="Times New Roman"/>
          <w:i/>
          <w:sz w:val="28"/>
          <w:szCs w:val="28"/>
          <w:lang w:eastAsia="ru-RU"/>
        </w:rPr>
        <w:t>условия для решения воспитательных задач, социально-личностного, интеллектуального, эстетического развития ребенка</w:t>
      </w:r>
      <w:r w:rsidRPr="009051A2">
        <w:rPr>
          <w:rFonts w:eastAsia="Times New Roman"/>
          <w:sz w:val="28"/>
          <w:szCs w:val="28"/>
          <w:lang w:eastAsia="ru-RU"/>
        </w:rPr>
        <w:t>, для формирования учебных и универсальных учебных действий;</w:t>
      </w:r>
    </w:p>
    <w:p w:rsidR="009051A2" w:rsidRPr="009051A2" w:rsidRDefault="009051A2" w:rsidP="009051A2">
      <w:pPr>
        <w:spacing w:line="360" w:lineRule="auto"/>
        <w:ind w:firstLine="709"/>
        <w:rPr>
          <w:rFonts w:eastAsia="Times New Roman"/>
          <w:sz w:val="28"/>
          <w:szCs w:val="28"/>
          <w:lang w:eastAsia="ru-RU"/>
        </w:rPr>
      </w:pPr>
      <w:r w:rsidRPr="009051A2">
        <w:rPr>
          <w:rFonts w:eastAsia="Times New Roman"/>
          <w:i/>
          <w:sz w:val="28"/>
          <w:szCs w:val="28"/>
          <w:lang w:eastAsia="ru-RU"/>
        </w:rPr>
        <w:t xml:space="preserve">- активные формы познания в ходе решения проблемных, творческих заданий: </w:t>
      </w:r>
      <w:r w:rsidRPr="009051A2">
        <w:rPr>
          <w:rFonts w:eastAsia="Times New Roman"/>
          <w:sz w:val="28"/>
          <w:szCs w:val="28"/>
          <w:lang w:eastAsia="ru-RU"/>
        </w:rPr>
        <w:t>наблюдение, опыты, дискуссия, учебный диалог (обсуждение разных мнений, гипотез) и др.;</w:t>
      </w:r>
    </w:p>
    <w:p w:rsidR="009051A2" w:rsidRPr="009051A2" w:rsidRDefault="009051A2" w:rsidP="009051A2">
      <w:pPr>
        <w:spacing w:line="360" w:lineRule="auto"/>
        <w:ind w:firstLine="709"/>
        <w:rPr>
          <w:rFonts w:eastAsia="Times New Roman"/>
          <w:i/>
          <w:sz w:val="28"/>
          <w:szCs w:val="28"/>
          <w:lang w:eastAsia="ru-RU"/>
        </w:rPr>
      </w:pPr>
      <w:r w:rsidRPr="009051A2">
        <w:rPr>
          <w:rFonts w:eastAsia="Times New Roman"/>
          <w:i/>
          <w:sz w:val="28"/>
          <w:szCs w:val="28"/>
          <w:lang w:eastAsia="ru-RU"/>
        </w:rPr>
        <w:t>- проведение исследовательских и проектных работ, развитие информационной культуры.</w:t>
      </w:r>
    </w:p>
    <w:p w:rsidR="009051A2" w:rsidRPr="009051A2" w:rsidRDefault="009051A2" w:rsidP="009051A2">
      <w:pPr>
        <w:widowControl w:val="0"/>
        <w:autoSpaceDE w:val="0"/>
        <w:autoSpaceDN w:val="0"/>
        <w:adjustRightInd w:val="0"/>
        <w:spacing w:line="360" w:lineRule="auto"/>
        <w:ind w:firstLine="709"/>
        <w:rPr>
          <w:rFonts w:eastAsia="Times New Roman"/>
          <w:bCs/>
          <w:sz w:val="28"/>
          <w:szCs w:val="28"/>
          <w:lang w:eastAsia="ru-RU"/>
        </w:rPr>
      </w:pPr>
      <w:r w:rsidRPr="009051A2">
        <w:rPr>
          <w:rFonts w:eastAsia="Times New Roman"/>
          <w:bCs/>
          <w:sz w:val="28"/>
          <w:szCs w:val="28"/>
          <w:lang w:eastAsia="ru-RU"/>
        </w:rPr>
        <w:t>Средствами разных учебных предметов указанных УМК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9051A2" w:rsidRPr="009051A2" w:rsidRDefault="009051A2" w:rsidP="009051A2">
      <w:pPr>
        <w:widowControl w:val="0"/>
        <w:autoSpaceDE w:val="0"/>
        <w:autoSpaceDN w:val="0"/>
        <w:adjustRightInd w:val="0"/>
        <w:spacing w:line="360" w:lineRule="auto"/>
        <w:ind w:firstLine="709"/>
        <w:rPr>
          <w:rFonts w:eastAsia="Times New Roman"/>
          <w:bCs/>
          <w:sz w:val="28"/>
          <w:szCs w:val="28"/>
          <w:lang w:eastAsia="ru-RU"/>
        </w:rPr>
      </w:pPr>
      <w:r w:rsidRPr="009051A2">
        <w:rPr>
          <w:rFonts w:eastAsia="Times New Roman"/>
          <w:bCs/>
          <w:sz w:val="28"/>
          <w:szCs w:val="28"/>
          <w:lang w:eastAsia="ru-RU"/>
        </w:rPr>
        <w:t xml:space="preserve">Значительную часть содержания учебников составляют родиноведческие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и возрастные психологические особенности </w:t>
      </w:r>
      <w:r w:rsidRPr="009051A2">
        <w:rPr>
          <w:rFonts w:eastAsia="Times New Roman"/>
          <w:bCs/>
          <w:sz w:val="28"/>
          <w:szCs w:val="28"/>
          <w:lang w:eastAsia="ru-RU"/>
        </w:rPr>
        <w:lastRenderedPageBreak/>
        <w:t>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051A2" w:rsidRPr="009051A2" w:rsidRDefault="009051A2" w:rsidP="009051A2">
      <w:pPr>
        <w:widowControl w:val="0"/>
        <w:autoSpaceDE w:val="0"/>
        <w:autoSpaceDN w:val="0"/>
        <w:adjustRightInd w:val="0"/>
        <w:spacing w:line="360" w:lineRule="auto"/>
        <w:ind w:firstLine="709"/>
        <w:rPr>
          <w:rFonts w:eastAsia="Times New Roman"/>
          <w:bCs/>
          <w:color w:val="000000"/>
          <w:sz w:val="28"/>
          <w:szCs w:val="28"/>
          <w:lang w:eastAsia="ru-RU"/>
        </w:rPr>
      </w:pPr>
      <w:r w:rsidRPr="009051A2">
        <w:rPr>
          <w:rFonts w:eastAsia="Times New Roman"/>
          <w:bCs/>
          <w:color w:val="000000"/>
          <w:sz w:val="28"/>
          <w:szCs w:val="28"/>
          <w:lang w:eastAsia="ru-RU"/>
        </w:rPr>
        <w:t xml:space="preserve">Существенная роль в этом процессе отводится интегративным курсам, рассчитанным на укрепление межпредметных связей и содействие целостному отражению действительности. </w:t>
      </w:r>
    </w:p>
    <w:p w:rsidR="009051A2" w:rsidRPr="009051A2" w:rsidRDefault="009051A2" w:rsidP="009051A2">
      <w:pPr>
        <w:widowControl w:val="0"/>
        <w:tabs>
          <w:tab w:val="left" w:pos="993"/>
        </w:tabs>
        <w:autoSpaceDE w:val="0"/>
        <w:autoSpaceDN w:val="0"/>
        <w:adjustRightInd w:val="0"/>
        <w:spacing w:line="360" w:lineRule="auto"/>
        <w:ind w:firstLine="709"/>
        <w:rPr>
          <w:sz w:val="28"/>
          <w:szCs w:val="28"/>
          <w:lang w:eastAsia="ru-RU"/>
        </w:rPr>
      </w:pPr>
      <w:r w:rsidRPr="009051A2">
        <w:rPr>
          <w:sz w:val="28"/>
          <w:szCs w:val="28"/>
          <w:lang w:eastAsia="ru-RU"/>
        </w:rPr>
        <w:t xml:space="preserve">Интегративный курс </w:t>
      </w:r>
      <w:r w:rsidRPr="009051A2">
        <w:rPr>
          <w:b/>
          <w:sz w:val="28"/>
          <w:szCs w:val="28"/>
          <w:lang w:eastAsia="ru-RU"/>
        </w:rPr>
        <w:t>«Окружающий мир»</w:t>
      </w:r>
      <w:r w:rsidRPr="009051A2">
        <w:rPr>
          <w:sz w:val="28"/>
          <w:szCs w:val="28"/>
          <w:lang w:eastAsia="ru-RU"/>
        </w:rPr>
        <w:t xml:space="preserve"> объединяет естествоведческие и обществоведческие знания, содействуя органическому взаимопроникновению знаний по географии, биологии, экологии и истории, формируя у младших школьников целостную картину мира. </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t xml:space="preserve">Во всех учебниках обеспечивается поликультурность содержания образования.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знакомству с культурами  народов других стран мира. </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Pr>
          <w:sz w:val="28"/>
          <w:szCs w:val="28"/>
          <w:lang w:eastAsia="ru-RU"/>
        </w:rPr>
        <w:t>В этой связи</w:t>
      </w:r>
      <w:r w:rsidRPr="009051A2">
        <w:rPr>
          <w:sz w:val="28"/>
          <w:szCs w:val="28"/>
          <w:lang w:eastAsia="ru-RU"/>
        </w:rPr>
        <w:t xml:space="preserve"> важное место в </w:t>
      </w:r>
      <w:r w:rsidRPr="009051A2">
        <w:rPr>
          <w:spacing w:val="2"/>
          <w:sz w:val="28"/>
          <w:szCs w:val="28"/>
          <w:lang w:eastAsia="ru-RU"/>
        </w:rPr>
        <w:t xml:space="preserve">системе учебников </w:t>
      </w:r>
      <w:r w:rsidRPr="009051A2">
        <w:rPr>
          <w:sz w:val="28"/>
          <w:szCs w:val="28"/>
          <w:lang w:eastAsia="ru-RU"/>
        </w:rPr>
        <w:t xml:space="preserve">занимает курс  для учащихся 4 </w:t>
      </w:r>
      <w:r w:rsidRPr="009051A2">
        <w:rPr>
          <w:b/>
          <w:sz w:val="28"/>
          <w:szCs w:val="28"/>
          <w:lang w:eastAsia="ru-RU"/>
        </w:rPr>
        <w:t>класса «Основы религиозных культур и светской этики»</w:t>
      </w:r>
      <w:r w:rsidRPr="009051A2">
        <w:rPr>
          <w:sz w:val="28"/>
          <w:szCs w:val="28"/>
          <w:lang w:eastAsia="ru-RU"/>
        </w:rPr>
        <w:t xml:space="preserve">. Курс органично интегрирован в </w:t>
      </w:r>
      <w:r w:rsidRPr="009051A2">
        <w:rPr>
          <w:spacing w:val="2"/>
          <w:sz w:val="28"/>
          <w:szCs w:val="28"/>
          <w:lang w:eastAsia="ru-RU"/>
        </w:rPr>
        <w:t>систему учебников</w:t>
      </w:r>
      <w:r w:rsidRPr="009051A2">
        <w:rPr>
          <w:sz w:val="28"/>
          <w:szCs w:val="28"/>
          <w:lang w:eastAsia="ru-RU"/>
        </w:rPr>
        <w:t xml:space="preserve">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Pr>
          <w:sz w:val="28"/>
          <w:szCs w:val="28"/>
          <w:lang w:eastAsia="ru-RU"/>
        </w:rPr>
        <w:t>Б</w:t>
      </w:r>
      <w:r w:rsidRPr="009051A2">
        <w:rPr>
          <w:sz w:val="28"/>
          <w:szCs w:val="28"/>
          <w:lang w:eastAsia="ru-RU"/>
        </w:rPr>
        <w:t>ольшое внимание уделя</w:t>
      </w:r>
      <w:r>
        <w:rPr>
          <w:sz w:val="28"/>
          <w:szCs w:val="28"/>
          <w:lang w:eastAsia="ru-RU"/>
        </w:rPr>
        <w:t>ется</w:t>
      </w:r>
      <w:r w:rsidRPr="009051A2">
        <w:rPr>
          <w:sz w:val="28"/>
          <w:szCs w:val="28"/>
          <w:lang w:eastAsia="ru-RU"/>
        </w:rPr>
        <w:t xml:space="preserve">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lastRenderedPageBreak/>
        <w:t>Важнейшей составляющей содержания образования используемых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9051A2" w:rsidRPr="009051A2" w:rsidRDefault="009051A2" w:rsidP="009051A2">
      <w:pPr>
        <w:widowControl w:val="0"/>
        <w:autoSpaceDE w:val="0"/>
        <w:autoSpaceDN w:val="0"/>
        <w:adjustRightInd w:val="0"/>
        <w:spacing w:line="360" w:lineRule="auto"/>
        <w:ind w:firstLine="709"/>
        <w:rPr>
          <w:sz w:val="28"/>
          <w:szCs w:val="28"/>
          <w:lang w:eastAsia="ru-RU"/>
        </w:rPr>
      </w:pPr>
      <w:r w:rsidRPr="009051A2">
        <w:rPr>
          <w:sz w:val="28"/>
          <w:szCs w:val="28"/>
          <w:lang w:eastAsia="ru-RU"/>
        </w:rPr>
        <w:t xml:space="preserve"> УМК «</w:t>
      </w:r>
      <w:r>
        <w:rPr>
          <w:sz w:val="28"/>
          <w:szCs w:val="28"/>
          <w:lang w:eastAsia="ru-RU"/>
        </w:rPr>
        <w:t>Ш</w:t>
      </w:r>
      <w:r w:rsidRPr="009051A2">
        <w:rPr>
          <w:sz w:val="28"/>
          <w:szCs w:val="28"/>
          <w:lang w:eastAsia="ru-RU"/>
        </w:rPr>
        <w:t>кола</w:t>
      </w:r>
      <w:r>
        <w:rPr>
          <w:sz w:val="28"/>
          <w:szCs w:val="28"/>
          <w:lang w:val="en-US" w:eastAsia="ru-RU"/>
        </w:rPr>
        <w:t>XXI</w:t>
      </w:r>
      <w:r>
        <w:rPr>
          <w:sz w:val="28"/>
          <w:szCs w:val="28"/>
          <w:lang w:eastAsia="ru-RU"/>
        </w:rPr>
        <w:t xml:space="preserve"> века</w:t>
      </w:r>
      <w:r w:rsidRPr="009051A2">
        <w:rPr>
          <w:sz w:val="28"/>
          <w:szCs w:val="28"/>
          <w:lang w:eastAsia="ru-RU"/>
        </w:rPr>
        <w:t>» ,«Гармония» предлагают сравнительно новые формы проведения учебных занятий, которые, кроме познавательных задач, решают специфические задачи. Например, учебный поход в лес -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научного общества предусматривает формирование умений делового общения, способствует нравственно-этической ориентации.</w:t>
      </w:r>
    </w:p>
    <w:p w:rsidR="009051A2" w:rsidRPr="009051A2" w:rsidRDefault="009051A2" w:rsidP="00845759">
      <w:pPr>
        <w:widowControl w:val="0"/>
        <w:autoSpaceDE w:val="0"/>
        <w:autoSpaceDN w:val="0"/>
        <w:adjustRightInd w:val="0"/>
        <w:spacing w:line="360" w:lineRule="auto"/>
        <w:ind w:firstLine="709"/>
        <w:rPr>
          <w:sz w:val="28"/>
          <w:szCs w:val="28"/>
          <w:lang w:eastAsia="ru-RU"/>
        </w:rPr>
      </w:pPr>
      <w:r w:rsidRPr="009051A2">
        <w:rPr>
          <w:sz w:val="28"/>
          <w:szCs w:val="28"/>
          <w:lang w:eastAsia="ru-RU"/>
        </w:rPr>
        <w:t xml:space="preserve">Таким образом, благодаря возможностям данных УМК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w:t>
      </w:r>
      <w:r w:rsidR="00845759">
        <w:rPr>
          <w:sz w:val="28"/>
          <w:szCs w:val="28"/>
          <w:lang w:eastAsia="ru-RU"/>
        </w:rPr>
        <w:t>человека, личности, гражданина.</w:t>
      </w:r>
    </w:p>
    <w:p w:rsidR="008A057E" w:rsidRPr="009051A2" w:rsidRDefault="008A057E" w:rsidP="009051A2">
      <w:pPr>
        <w:spacing w:line="360" w:lineRule="auto"/>
        <w:rPr>
          <w:sz w:val="28"/>
          <w:szCs w:val="28"/>
        </w:rPr>
      </w:pPr>
      <w:r w:rsidRPr="009051A2">
        <w:rPr>
          <w:sz w:val="28"/>
          <w:szCs w:val="28"/>
        </w:rPr>
        <w:t>Формы взаимодействия:</w:t>
      </w:r>
    </w:p>
    <w:p w:rsidR="008A057E" w:rsidRPr="00D55976" w:rsidRDefault="008A057E" w:rsidP="00937B5A">
      <w:pPr>
        <w:numPr>
          <w:ilvl w:val="0"/>
          <w:numId w:val="76"/>
        </w:numPr>
        <w:suppressAutoHyphens w:val="0"/>
        <w:spacing w:line="360" w:lineRule="auto"/>
        <w:rPr>
          <w:sz w:val="28"/>
          <w:szCs w:val="28"/>
        </w:rPr>
      </w:pPr>
      <w:r w:rsidRPr="009051A2">
        <w:rPr>
          <w:sz w:val="28"/>
          <w:szCs w:val="28"/>
        </w:rPr>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w:t>
      </w:r>
      <w:r w:rsidRPr="00D55976">
        <w:rPr>
          <w:sz w:val="28"/>
          <w:szCs w:val="28"/>
        </w:rPr>
        <w:t xml:space="preserve"> направлений программы духовно-нравственного развития и воспитания обучающихся на ступени начального образования;</w:t>
      </w:r>
    </w:p>
    <w:p w:rsidR="008A057E" w:rsidRPr="00D55976" w:rsidRDefault="008A057E" w:rsidP="00937B5A">
      <w:pPr>
        <w:numPr>
          <w:ilvl w:val="0"/>
          <w:numId w:val="76"/>
        </w:numPr>
        <w:suppressAutoHyphens w:val="0"/>
        <w:spacing w:line="276" w:lineRule="auto"/>
        <w:rPr>
          <w:sz w:val="28"/>
          <w:szCs w:val="28"/>
        </w:rPr>
      </w:pPr>
      <w:r w:rsidRPr="00D55976">
        <w:rPr>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МБОУ СОШ № </w:t>
      </w:r>
      <w:r w:rsidR="007E34D8">
        <w:rPr>
          <w:sz w:val="28"/>
          <w:szCs w:val="28"/>
        </w:rPr>
        <w:t>3</w:t>
      </w:r>
      <w:r w:rsidR="007524BE">
        <w:rPr>
          <w:sz w:val="28"/>
          <w:szCs w:val="28"/>
        </w:rPr>
        <w:t xml:space="preserve"> города К</w:t>
      </w:r>
      <w:r w:rsidR="001835F4">
        <w:rPr>
          <w:sz w:val="28"/>
          <w:szCs w:val="28"/>
        </w:rPr>
        <w:t>узнецка</w:t>
      </w:r>
      <w:r w:rsidRPr="00D55976">
        <w:rPr>
          <w:sz w:val="28"/>
          <w:szCs w:val="28"/>
        </w:rPr>
        <w:t xml:space="preserve"> и общешкольным родительским комитетом</w:t>
      </w:r>
      <w:r w:rsidR="009051A2">
        <w:rPr>
          <w:sz w:val="28"/>
          <w:szCs w:val="28"/>
        </w:rPr>
        <w:t>;</w:t>
      </w:r>
    </w:p>
    <w:p w:rsidR="008A057E" w:rsidRPr="00D55976" w:rsidRDefault="008A057E" w:rsidP="00937B5A">
      <w:pPr>
        <w:numPr>
          <w:ilvl w:val="0"/>
          <w:numId w:val="76"/>
        </w:numPr>
        <w:suppressAutoHyphens w:val="0"/>
        <w:spacing w:line="276" w:lineRule="auto"/>
        <w:rPr>
          <w:sz w:val="28"/>
          <w:szCs w:val="28"/>
        </w:rPr>
      </w:pPr>
      <w:r w:rsidRPr="00D55976">
        <w:rPr>
          <w:sz w:val="28"/>
          <w:szCs w:val="28"/>
        </w:rPr>
        <w:t>проведение совместных мероприятий по направлениям духовно-нравственного разв</w:t>
      </w:r>
      <w:r w:rsidR="007524BE">
        <w:rPr>
          <w:sz w:val="28"/>
          <w:szCs w:val="28"/>
        </w:rPr>
        <w:t>ития и воспитания в МБОУ СОШ №</w:t>
      </w:r>
      <w:r w:rsidR="007E34D8">
        <w:rPr>
          <w:sz w:val="28"/>
          <w:szCs w:val="28"/>
        </w:rPr>
        <w:t xml:space="preserve"> 3</w:t>
      </w:r>
      <w:r w:rsidR="007524BE">
        <w:rPr>
          <w:sz w:val="28"/>
          <w:szCs w:val="28"/>
        </w:rPr>
        <w:t xml:space="preserve"> г</w:t>
      </w:r>
      <w:r w:rsidR="001835F4">
        <w:rPr>
          <w:sz w:val="28"/>
          <w:szCs w:val="28"/>
        </w:rPr>
        <w:t xml:space="preserve">орода </w:t>
      </w:r>
      <w:r w:rsidR="007524BE">
        <w:rPr>
          <w:sz w:val="28"/>
          <w:szCs w:val="28"/>
        </w:rPr>
        <w:t>К</w:t>
      </w:r>
      <w:r w:rsidR="001835F4">
        <w:rPr>
          <w:sz w:val="28"/>
          <w:szCs w:val="28"/>
        </w:rPr>
        <w:t>узнецка</w:t>
      </w:r>
      <w:r w:rsidR="009051A2">
        <w:rPr>
          <w:sz w:val="28"/>
          <w:szCs w:val="28"/>
        </w:rPr>
        <w:t>.</w:t>
      </w:r>
    </w:p>
    <w:p w:rsidR="008A057E" w:rsidRPr="00D55976" w:rsidRDefault="008A057E" w:rsidP="00F91D20">
      <w:pPr>
        <w:spacing w:line="276" w:lineRule="auto"/>
        <w:ind w:left="435"/>
        <w:rPr>
          <w:sz w:val="28"/>
          <w:szCs w:val="28"/>
        </w:rPr>
      </w:pPr>
    </w:p>
    <w:p w:rsidR="008A057E" w:rsidRPr="00D55976" w:rsidRDefault="008A057E" w:rsidP="00F91D20">
      <w:pPr>
        <w:spacing w:line="276" w:lineRule="auto"/>
        <w:jc w:val="center"/>
        <w:rPr>
          <w:b/>
          <w:sz w:val="28"/>
          <w:szCs w:val="28"/>
        </w:rPr>
      </w:pPr>
      <w:r w:rsidRPr="00D55976">
        <w:rPr>
          <w:b/>
          <w:sz w:val="28"/>
          <w:szCs w:val="28"/>
        </w:rPr>
        <w:lastRenderedPageBreak/>
        <w:t>Повышение педагогической культуры родителей (законных представителей) обучающихся</w:t>
      </w:r>
    </w:p>
    <w:p w:rsidR="008A057E" w:rsidRPr="00D55976" w:rsidRDefault="008A057E" w:rsidP="00F91D20">
      <w:pPr>
        <w:spacing w:line="276" w:lineRule="auto"/>
        <w:rPr>
          <w:sz w:val="28"/>
          <w:szCs w:val="28"/>
        </w:rPr>
      </w:pPr>
      <w:r w:rsidRPr="00D55976">
        <w:rPr>
          <w:sz w:val="28"/>
          <w:szCs w:val="28"/>
        </w:rPr>
        <w:ta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8A057E" w:rsidRPr="00D55976" w:rsidRDefault="008A057E" w:rsidP="00F91D20">
      <w:pPr>
        <w:spacing w:line="276" w:lineRule="auto"/>
        <w:rPr>
          <w:sz w:val="28"/>
          <w:szCs w:val="28"/>
        </w:rPr>
      </w:pPr>
      <w:r w:rsidRPr="00D55976">
        <w:rPr>
          <w:sz w:val="28"/>
          <w:szCs w:val="28"/>
        </w:rPr>
        <w:tab/>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МБОУ СОШ №</w:t>
      </w:r>
      <w:r w:rsidR="005063E2">
        <w:rPr>
          <w:sz w:val="28"/>
          <w:szCs w:val="28"/>
        </w:rPr>
        <w:t xml:space="preserve"> 3</w:t>
      </w:r>
      <w:r w:rsidR="001835F4">
        <w:rPr>
          <w:sz w:val="28"/>
          <w:szCs w:val="28"/>
        </w:rPr>
        <w:t xml:space="preserve"> города Кузнецка</w:t>
      </w:r>
      <w:r w:rsidRPr="00D55976">
        <w:rPr>
          <w:sz w:val="28"/>
          <w:szCs w:val="28"/>
        </w:rPr>
        <w:t>, систематического повышения педагогической культуры родителей.</w:t>
      </w:r>
    </w:p>
    <w:p w:rsidR="008A057E" w:rsidRPr="00D55976" w:rsidRDefault="008A057E" w:rsidP="00F91D20">
      <w:pPr>
        <w:spacing w:line="276" w:lineRule="auto"/>
        <w:ind w:firstLine="708"/>
        <w:rPr>
          <w:sz w:val="28"/>
          <w:szCs w:val="28"/>
        </w:rPr>
      </w:pPr>
      <w:r w:rsidRPr="00D55976">
        <w:rPr>
          <w:sz w:val="28"/>
          <w:szCs w:val="28"/>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w:t>
      </w:r>
      <w:r w:rsidR="009051A2">
        <w:rPr>
          <w:sz w:val="28"/>
          <w:szCs w:val="28"/>
        </w:rPr>
        <w:t>, в</w:t>
      </w:r>
      <w:r w:rsidR="00845759">
        <w:rPr>
          <w:sz w:val="28"/>
          <w:szCs w:val="28"/>
        </w:rPr>
        <w:t xml:space="preserve"> 4 главе</w:t>
      </w:r>
      <w:r w:rsidR="009051A2">
        <w:rPr>
          <w:sz w:val="28"/>
          <w:szCs w:val="28"/>
        </w:rPr>
        <w:t xml:space="preserve"> Федерально</w:t>
      </w:r>
      <w:r w:rsidR="00845759">
        <w:rPr>
          <w:sz w:val="28"/>
          <w:szCs w:val="28"/>
        </w:rPr>
        <w:t>го закона</w:t>
      </w:r>
      <w:r w:rsidRPr="00D55976">
        <w:rPr>
          <w:sz w:val="28"/>
          <w:szCs w:val="28"/>
        </w:rPr>
        <w:t xml:space="preserve"> «Об образовании</w:t>
      </w:r>
      <w:r w:rsidR="009051A2">
        <w:rPr>
          <w:sz w:val="28"/>
          <w:szCs w:val="28"/>
        </w:rPr>
        <w:t xml:space="preserve"> в Российской Федерации</w:t>
      </w:r>
      <w:r w:rsidRPr="00D55976">
        <w:rPr>
          <w:sz w:val="28"/>
          <w:szCs w:val="28"/>
        </w:rPr>
        <w:t>».</w:t>
      </w:r>
    </w:p>
    <w:p w:rsidR="008A057E" w:rsidRPr="00D55976" w:rsidRDefault="008A057E" w:rsidP="00F91D20">
      <w:pPr>
        <w:spacing w:line="276" w:lineRule="auto"/>
        <w:ind w:firstLine="708"/>
        <w:rPr>
          <w:sz w:val="28"/>
          <w:szCs w:val="28"/>
        </w:rPr>
      </w:pPr>
      <w:r w:rsidRPr="00D55976">
        <w:rPr>
          <w:sz w:val="28"/>
          <w:szCs w:val="28"/>
        </w:rPr>
        <w:tab/>
        <w:t xml:space="preserve">Система работы МБОУ </w:t>
      </w:r>
      <w:r w:rsidR="001835F4">
        <w:rPr>
          <w:sz w:val="28"/>
          <w:szCs w:val="28"/>
        </w:rPr>
        <w:t xml:space="preserve">СОШ № </w:t>
      </w:r>
      <w:r w:rsidR="005063E2">
        <w:rPr>
          <w:sz w:val="28"/>
          <w:szCs w:val="28"/>
        </w:rPr>
        <w:t>3</w:t>
      </w:r>
      <w:r w:rsidR="001835F4">
        <w:rPr>
          <w:sz w:val="28"/>
          <w:szCs w:val="28"/>
        </w:rPr>
        <w:t xml:space="preserve"> города </w:t>
      </w:r>
      <w:r w:rsidRPr="00D55976">
        <w:rPr>
          <w:sz w:val="28"/>
          <w:szCs w:val="28"/>
        </w:rPr>
        <w:t xml:space="preserve"> Кузнецка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сочетание педагогического просвещения с педагогическим самообразованием родителей;</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педагогическое внимание, уважение и требовательность к родителям;</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поддержка и индивидуальное сопровождение становления и развития педагогической культуры каждого из родителей;</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содействие родителям в решении индивидуальных проблем воспитания детей;</w:t>
      </w:r>
    </w:p>
    <w:p w:rsidR="008A057E" w:rsidRPr="00D55976" w:rsidRDefault="008A057E" w:rsidP="00937B5A">
      <w:pPr>
        <w:pStyle w:val="af9"/>
        <w:numPr>
          <w:ilvl w:val="0"/>
          <w:numId w:val="73"/>
        </w:numPr>
        <w:jc w:val="both"/>
        <w:rPr>
          <w:rFonts w:ascii="Times New Roman" w:hAnsi="Times New Roman"/>
          <w:sz w:val="28"/>
          <w:szCs w:val="28"/>
        </w:rPr>
      </w:pPr>
      <w:r w:rsidRPr="00D55976">
        <w:rPr>
          <w:rFonts w:ascii="Times New Roman" w:hAnsi="Times New Roman"/>
          <w:sz w:val="28"/>
          <w:szCs w:val="28"/>
        </w:rPr>
        <w:t>опора на положительный опыт семейного воспитания.</w:t>
      </w:r>
    </w:p>
    <w:p w:rsidR="008A057E" w:rsidRDefault="008A057E" w:rsidP="00F91D20">
      <w:pPr>
        <w:spacing w:line="276" w:lineRule="auto"/>
        <w:rPr>
          <w:sz w:val="28"/>
          <w:szCs w:val="28"/>
        </w:rPr>
      </w:pPr>
      <w:r w:rsidRPr="00D55976">
        <w:rPr>
          <w:sz w:val="28"/>
          <w:szCs w:val="28"/>
        </w:rPr>
        <w:tab/>
      </w:r>
    </w:p>
    <w:p w:rsidR="00845759" w:rsidRPr="00D55976" w:rsidRDefault="00845759" w:rsidP="00F91D20">
      <w:pPr>
        <w:spacing w:line="276" w:lineRule="auto"/>
        <w:rPr>
          <w:sz w:val="28"/>
          <w:szCs w:val="28"/>
        </w:rPr>
      </w:pPr>
    </w:p>
    <w:p w:rsidR="008A057E" w:rsidRPr="00D55976" w:rsidRDefault="008A057E" w:rsidP="00F91D20">
      <w:pPr>
        <w:spacing w:line="276" w:lineRule="auto"/>
        <w:jc w:val="center"/>
        <w:rPr>
          <w:b/>
          <w:sz w:val="28"/>
          <w:szCs w:val="28"/>
        </w:rPr>
      </w:pPr>
      <w:r w:rsidRPr="00D55976">
        <w:rPr>
          <w:b/>
          <w:sz w:val="28"/>
          <w:szCs w:val="28"/>
        </w:rPr>
        <w:lastRenderedPageBreak/>
        <w:t>Планируемые результаты духовно-нравственного развития и воспитания обучающихся на ступени начального общего образования</w:t>
      </w:r>
    </w:p>
    <w:p w:rsidR="008A057E" w:rsidRPr="00D55976" w:rsidRDefault="008A057E" w:rsidP="00F91D20">
      <w:pPr>
        <w:spacing w:line="276" w:lineRule="auto"/>
        <w:jc w:val="center"/>
        <w:rPr>
          <w:b/>
          <w:sz w:val="28"/>
          <w:szCs w:val="28"/>
        </w:rPr>
      </w:pPr>
    </w:p>
    <w:p w:rsidR="008A057E" w:rsidRPr="00D55976" w:rsidRDefault="008A057E" w:rsidP="00F91D20">
      <w:pPr>
        <w:spacing w:line="276" w:lineRule="auto"/>
        <w:jc w:val="center"/>
        <w:rPr>
          <w:b/>
          <w:i/>
          <w:iCs/>
          <w:sz w:val="28"/>
          <w:szCs w:val="28"/>
        </w:rPr>
      </w:pPr>
      <w:r w:rsidRPr="00D55976">
        <w:rPr>
          <w:b/>
          <w:i/>
          <w:iCs/>
          <w:sz w:val="28"/>
          <w:szCs w:val="28"/>
        </w:rPr>
        <w:t>Основные направления, ценностные установки и планируемые результаты воспитательной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738"/>
        <w:gridCol w:w="4111"/>
      </w:tblGrid>
      <w:tr w:rsidR="008A057E" w:rsidRPr="00D55976" w:rsidTr="001443BB">
        <w:tc>
          <w:tcPr>
            <w:tcW w:w="2615" w:type="dxa"/>
          </w:tcPr>
          <w:p w:rsidR="008A057E" w:rsidRPr="00D55976" w:rsidRDefault="008A057E" w:rsidP="007524BE">
            <w:pPr>
              <w:jc w:val="center"/>
              <w:rPr>
                <w:b/>
                <w:iCs/>
                <w:sz w:val="28"/>
                <w:szCs w:val="28"/>
              </w:rPr>
            </w:pPr>
            <w:r w:rsidRPr="00D55976">
              <w:rPr>
                <w:b/>
                <w:iCs/>
                <w:sz w:val="28"/>
                <w:szCs w:val="28"/>
              </w:rPr>
              <w:t>Направление воспитания</w:t>
            </w:r>
          </w:p>
        </w:tc>
        <w:tc>
          <w:tcPr>
            <w:tcW w:w="2738" w:type="dxa"/>
          </w:tcPr>
          <w:p w:rsidR="008A057E" w:rsidRPr="00D55976" w:rsidRDefault="008A057E" w:rsidP="007524BE">
            <w:pPr>
              <w:jc w:val="center"/>
              <w:rPr>
                <w:b/>
                <w:iCs/>
                <w:sz w:val="28"/>
                <w:szCs w:val="28"/>
              </w:rPr>
            </w:pPr>
            <w:r w:rsidRPr="00D55976">
              <w:rPr>
                <w:b/>
                <w:iCs/>
                <w:sz w:val="28"/>
                <w:szCs w:val="28"/>
              </w:rPr>
              <w:t>Ценностные установки</w:t>
            </w:r>
          </w:p>
        </w:tc>
        <w:tc>
          <w:tcPr>
            <w:tcW w:w="4111" w:type="dxa"/>
          </w:tcPr>
          <w:p w:rsidR="008A057E" w:rsidRPr="00D55976" w:rsidRDefault="008A057E" w:rsidP="007524BE">
            <w:pPr>
              <w:jc w:val="center"/>
              <w:rPr>
                <w:b/>
                <w:iCs/>
                <w:sz w:val="28"/>
                <w:szCs w:val="28"/>
              </w:rPr>
            </w:pPr>
            <w:r w:rsidRPr="00D55976">
              <w:rPr>
                <w:b/>
                <w:iCs/>
                <w:sz w:val="28"/>
                <w:szCs w:val="28"/>
              </w:rPr>
              <w:t>Планируемые результаты воспитательной деятельности</w:t>
            </w:r>
          </w:p>
        </w:tc>
      </w:tr>
      <w:tr w:rsidR="008A057E" w:rsidRPr="00D55976" w:rsidTr="001443BB">
        <w:tc>
          <w:tcPr>
            <w:tcW w:w="2615" w:type="dxa"/>
          </w:tcPr>
          <w:p w:rsidR="008A057E" w:rsidRPr="00D55976" w:rsidRDefault="008A057E" w:rsidP="007524BE">
            <w:pPr>
              <w:rPr>
                <w:iCs/>
                <w:sz w:val="28"/>
                <w:szCs w:val="28"/>
              </w:rPr>
            </w:pPr>
            <w:r w:rsidRPr="00D55976">
              <w:rPr>
                <w:iCs/>
                <w:sz w:val="28"/>
                <w:szCs w:val="28"/>
              </w:rPr>
              <w:t>Воспитание гражданственности, патриотизма, уважения к правам, свободам и обязанностям человека</w:t>
            </w:r>
          </w:p>
        </w:tc>
        <w:tc>
          <w:tcPr>
            <w:tcW w:w="2738" w:type="dxa"/>
          </w:tcPr>
          <w:p w:rsidR="008A057E" w:rsidRPr="00D55976" w:rsidRDefault="008A057E" w:rsidP="007524BE">
            <w:pPr>
              <w:rPr>
                <w:iCs/>
                <w:sz w:val="28"/>
                <w:szCs w:val="28"/>
              </w:rPr>
            </w:pPr>
            <w:r w:rsidRPr="00D55976">
              <w:rPr>
                <w:iCs/>
                <w:sz w:val="28"/>
                <w:szCs w:val="28"/>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11" w:type="dxa"/>
          </w:tcPr>
          <w:p w:rsidR="008A057E" w:rsidRPr="00D55976" w:rsidRDefault="008A057E" w:rsidP="007524BE">
            <w:pPr>
              <w:rPr>
                <w:iCs/>
                <w:sz w:val="28"/>
                <w:szCs w:val="28"/>
              </w:rPr>
            </w:pPr>
            <w:r w:rsidRPr="00D55976">
              <w:rPr>
                <w:iCs/>
                <w:sz w:val="28"/>
                <w:szCs w:val="28"/>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8A057E" w:rsidRPr="00D55976" w:rsidRDefault="008A057E" w:rsidP="007524BE">
            <w:pPr>
              <w:rPr>
                <w:iCs/>
                <w:sz w:val="28"/>
                <w:szCs w:val="28"/>
              </w:rPr>
            </w:pPr>
            <w:r w:rsidRPr="00D55976">
              <w:rPr>
                <w:iCs/>
                <w:sz w:val="28"/>
                <w:szCs w:val="28"/>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8A057E" w:rsidRPr="00D55976" w:rsidRDefault="008A057E" w:rsidP="007524BE">
            <w:pPr>
              <w:rPr>
                <w:iCs/>
                <w:sz w:val="28"/>
                <w:szCs w:val="28"/>
              </w:rPr>
            </w:pPr>
            <w:r w:rsidRPr="00D55976">
              <w:rPr>
                <w:iCs/>
                <w:sz w:val="28"/>
                <w:szCs w:val="28"/>
              </w:rPr>
              <w:t>3.Обучающиеся имеют опыт ролевого взаимодействия и реализации гражданской, патриотической позиции.</w:t>
            </w:r>
          </w:p>
          <w:p w:rsidR="008A057E" w:rsidRPr="00D55976" w:rsidRDefault="008A057E" w:rsidP="007524BE">
            <w:pPr>
              <w:rPr>
                <w:iCs/>
                <w:sz w:val="28"/>
                <w:szCs w:val="28"/>
              </w:rPr>
            </w:pPr>
            <w:r w:rsidRPr="00D55976">
              <w:rPr>
                <w:iCs/>
                <w:sz w:val="28"/>
                <w:szCs w:val="28"/>
              </w:rPr>
              <w:t>4.Обучающиеся имеют опыт социальной и межкультурной коммуникации.</w:t>
            </w:r>
          </w:p>
          <w:p w:rsidR="008A057E" w:rsidRPr="00D55976" w:rsidRDefault="008A057E" w:rsidP="007524BE">
            <w:pPr>
              <w:rPr>
                <w:iCs/>
                <w:sz w:val="28"/>
                <w:szCs w:val="28"/>
              </w:rPr>
            </w:pPr>
            <w:r w:rsidRPr="00D55976">
              <w:rPr>
                <w:iCs/>
                <w:sz w:val="28"/>
                <w:szCs w:val="28"/>
              </w:rPr>
              <w:t>5. Обучающиеся имеют начальные представления о правах и обязанностях человека, семьянина, товарища.</w:t>
            </w:r>
          </w:p>
        </w:tc>
      </w:tr>
      <w:tr w:rsidR="008A057E" w:rsidRPr="00D55976" w:rsidTr="001443BB">
        <w:tc>
          <w:tcPr>
            <w:tcW w:w="2615" w:type="dxa"/>
          </w:tcPr>
          <w:p w:rsidR="008A057E" w:rsidRPr="00D55976" w:rsidRDefault="008A057E" w:rsidP="007524BE">
            <w:pPr>
              <w:rPr>
                <w:iCs/>
                <w:sz w:val="28"/>
                <w:szCs w:val="28"/>
              </w:rPr>
            </w:pPr>
            <w:r w:rsidRPr="00D55976">
              <w:rPr>
                <w:iCs/>
                <w:sz w:val="28"/>
                <w:szCs w:val="28"/>
              </w:rPr>
              <w:t>Развитие нравственных чувств и этического сознания</w:t>
            </w:r>
          </w:p>
        </w:tc>
        <w:tc>
          <w:tcPr>
            <w:tcW w:w="2738" w:type="dxa"/>
          </w:tcPr>
          <w:p w:rsidR="008A057E" w:rsidRPr="00D55976" w:rsidRDefault="008A057E" w:rsidP="007524BE">
            <w:pPr>
              <w:rPr>
                <w:iCs/>
                <w:sz w:val="28"/>
                <w:szCs w:val="28"/>
              </w:rPr>
            </w:pPr>
            <w:r w:rsidRPr="00D55976">
              <w:rPr>
                <w:iCs/>
                <w:sz w:val="28"/>
                <w:szCs w:val="28"/>
              </w:rPr>
              <w:t xml:space="preserve">Нравственный выбор; справедливость; милосердие; честь; достоинство; уважение равноправие, ответственность и чувство долга; </w:t>
            </w:r>
            <w:r w:rsidRPr="00D55976">
              <w:rPr>
                <w:iCs/>
                <w:sz w:val="28"/>
                <w:szCs w:val="28"/>
              </w:rPr>
              <w:lastRenderedPageBreak/>
              <w:t>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111" w:type="dxa"/>
          </w:tcPr>
          <w:p w:rsidR="008A057E" w:rsidRPr="00D55976" w:rsidRDefault="008A057E" w:rsidP="007524BE">
            <w:pPr>
              <w:rPr>
                <w:iCs/>
                <w:sz w:val="28"/>
                <w:szCs w:val="28"/>
              </w:rPr>
            </w:pPr>
            <w:r w:rsidRPr="00D55976">
              <w:rPr>
                <w:iCs/>
                <w:sz w:val="28"/>
                <w:szCs w:val="28"/>
              </w:rPr>
              <w:lastRenderedPageBreak/>
              <w:t xml:space="preserve">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w:t>
            </w:r>
            <w:r w:rsidRPr="00D55976">
              <w:rPr>
                <w:iCs/>
                <w:sz w:val="28"/>
                <w:szCs w:val="28"/>
              </w:rPr>
              <w:lastRenderedPageBreak/>
              <w:t>групп.</w:t>
            </w:r>
          </w:p>
          <w:p w:rsidR="008A057E" w:rsidRPr="00D55976" w:rsidRDefault="008A057E" w:rsidP="007524BE">
            <w:pPr>
              <w:rPr>
                <w:iCs/>
                <w:sz w:val="28"/>
                <w:szCs w:val="28"/>
              </w:rPr>
            </w:pPr>
            <w:r w:rsidRPr="00D55976">
              <w:rPr>
                <w:iCs/>
                <w:sz w:val="28"/>
                <w:szCs w:val="28"/>
              </w:rPr>
              <w:t>2.Обучающиеся имеют нравственно-этический опыт взаимодействия с людьми разного возраста.</w:t>
            </w:r>
          </w:p>
          <w:p w:rsidR="008A057E" w:rsidRPr="00D55976" w:rsidRDefault="008A057E" w:rsidP="007524BE">
            <w:pPr>
              <w:rPr>
                <w:iCs/>
                <w:sz w:val="28"/>
                <w:szCs w:val="28"/>
              </w:rPr>
            </w:pPr>
            <w:r w:rsidRPr="00D55976">
              <w:rPr>
                <w:iCs/>
                <w:sz w:val="28"/>
                <w:szCs w:val="28"/>
              </w:rPr>
              <w:t>3. Обучающиеся уважительно относятся к традиционным религиям.</w:t>
            </w:r>
          </w:p>
          <w:p w:rsidR="008A057E" w:rsidRPr="00D55976" w:rsidRDefault="008A057E" w:rsidP="007524BE">
            <w:pPr>
              <w:rPr>
                <w:iCs/>
                <w:sz w:val="28"/>
                <w:szCs w:val="28"/>
              </w:rPr>
            </w:pPr>
            <w:r w:rsidRPr="00D55976">
              <w:rPr>
                <w:iCs/>
                <w:sz w:val="28"/>
                <w:szCs w:val="28"/>
              </w:rPr>
              <w:t xml:space="preserve">4. Обучающиеся неравнодушны к жизненным проблемам других людей, умеют сочувствовать человеку, оказавшемуся в трудной ситуации. </w:t>
            </w:r>
          </w:p>
          <w:p w:rsidR="008A057E" w:rsidRPr="00D55976" w:rsidRDefault="008A057E" w:rsidP="007524BE">
            <w:pPr>
              <w:rPr>
                <w:iCs/>
                <w:sz w:val="28"/>
                <w:szCs w:val="28"/>
              </w:rPr>
            </w:pPr>
            <w:r w:rsidRPr="00D55976">
              <w:rPr>
                <w:iCs/>
                <w:sz w:val="28"/>
                <w:szCs w:val="28"/>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A057E" w:rsidRPr="00D55976" w:rsidRDefault="008A057E" w:rsidP="007524BE">
            <w:pPr>
              <w:rPr>
                <w:iCs/>
                <w:sz w:val="28"/>
                <w:szCs w:val="28"/>
              </w:rPr>
            </w:pPr>
            <w:r w:rsidRPr="00D55976">
              <w:rPr>
                <w:iCs/>
                <w:sz w:val="28"/>
                <w:szCs w:val="28"/>
              </w:rPr>
              <w:t>6. Обучающиеся знают традиции своей семьи и образовательного учреждения, бережно относятся к ним.</w:t>
            </w:r>
          </w:p>
        </w:tc>
      </w:tr>
      <w:tr w:rsidR="008A057E" w:rsidRPr="00D55976" w:rsidTr="001443BB">
        <w:tc>
          <w:tcPr>
            <w:tcW w:w="2615" w:type="dxa"/>
          </w:tcPr>
          <w:p w:rsidR="008A057E" w:rsidRPr="00D55976" w:rsidRDefault="008A057E" w:rsidP="007524BE">
            <w:pPr>
              <w:rPr>
                <w:iCs/>
                <w:sz w:val="28"/>
                <w:szCs w:val="28"/>
              </w:rPr>
            </w:pPr>
            <w:r w:rsidRPr="00D55976">
              <w:rPr>
                <w:iCs/>
                <w:sz w:val="28"/>
                <w:szCs w:val="28"/>
              </w:rPr>
              <w:lastRenderedPageBreak/>
              <w:t>Воспитание трудолюбия, творческого  отношения к учению, труду, жизни</w:t>
            </w:r>
          </w:p>
        </w:tc>
        <w:tc>
          <w:tcPr>
            <w:tcW w:w="2738" w:type="dxa"/>
          </w:tcPr>
          <w:p w:rsidR="008A057E" w:rsidRPr="00D55976" w:rsidRDefault="008A057E" w:rsidP="007524BE">
            <w:pPr>
              <w:rPr>
                <w:iCs/>
                <w:sz w:val="28"/>
                <w:szCs w:val="28"/>
              </w:rPr>
            </w:pPr>
            <w:r w:rsidRPr="00D55976">
              <w:rPr>
                <w:iCs/>
                <w:sz w:val="28"/>
                <w:szCs w:val="28"/>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4111" w:type="dxa"/>
          </w:tcPr>
          <w:p w:rsidR="008A057E" w:rsidRPr="00D55976" w:rsidRDefault="008A057E" w:rsidP="007524BE">
            <w:pPr>
              <w:rPr>
                <w:iCs/>
                <w:sz w:val="28"/>
                <w:szCs w:val="28"/>
              </w:rPr>
            </w:pPr>
            <w:r w:rsidRPr="00D55976">
              <w:rPr>
                <w:iCs/>
                <w:sz w:val="28"/>
                <w:szCs w:val="28"/>
              </w:rPr>
              <w:t>1.Сформировано ценностное отношение к труду и творчеству.</w:t>
            </w:r>
          </w:p>
          <w:p w:rsidR="008A057E" w:rsidRPr="00D55976" w:rsidRDefault="008A057E" w:rsidP="007524BE">
            <w:pPr>
              <w:rPr>
                <w:iCs/>
                <w:sz w:val="28"/>
                <w:szCs w:val="28"/>
              </w:rPr>
            </w:pPr>
            <w:r w:rsidRPr="00D55976">
              <w:rPr>
                <w:iCs/>
                <w:sz w:val="28"/>
                <w:szCs w:val="28"/>
              </w:rPr>
              <w:t>2. Обучающиеся имеют элементарные представления о различных профессиях.</w:t>
            </w:r>
          </w:p>
          <w:p w:rsidR="008A057E" w:rsidRPr="00D55976" w:rsidRDefault="008A057E" w:rsidP="007524BE">
            <w:pPr>
              <w:rPr>
                <w:iCs/>
                <w:sz w:val="28"/>
                <w:szCs w:val="28"/>
              </w:rPr>
            </w:pPr>
            <w:r w:rsidRPr="00D55976">
              <w:rPr>
                <w:iCs/>
                <w:sz w:val="28"/>
                <w:szCs w:val="28"/>
              </w:rPr>
              <w:t>3. Обучающиеся обладают первоначальными навыками трудового творческого сотрудничества с людьми разного возраста.</w:t>
            </w:r>
          </w:p>
          <w:p w:rsidR="008A057E" w:rsidRPr="00D55976" w:rsidRDefault="008A057E" w:rsidP="007524BE">
            <w:pPr>
              <w:rPr>
                <w:iCs/>
                <w:sz w:val="28"/>
                <w:szCs w:val="28"/>
              </w:rPr>
            </w:pPr>
            <w:r w:rsidRPr="00D55976">
              <w:rPr>
                <w:iCs/>
                <w:sz w:val="28"/>
                <w:szCs w:val="28"/>
              </w:rPr>
              <w:t>4. Обучающиеся осознают приоритет нравственных основ труда, творчества, создания нового.</w:t>
            </w:r>
          </w:p>
          <w:p w:rsidR="008A057E" w:rsidRPr="00D55976" w:rsidRDefault="008A057E" w:rsidP="007524BE">
            <w:pPr>
              <w:rPr>
                <w:iCs/>
                <w:sz w:val="28"/>
                <w:szCs w:val="28"/>
              </w:rPr>
            </w:pPr>
            <w:r w:rsidRPr="00D55976">
              <w:rPr>
                <w:iCs/>
                <w:sz w:val="28"/>
                <w:szCs w:val="28"/>
              </w:rPr>
              <w:t>5. Обучающиеся имеют первоначальный опыт участия в различных видах деятельности.</w:t>
            </w:r>
          </w:p>
          <w:p w:rsidR="008A057E" w:rsidRPr="00D55976" w:rsidRDefault="008A057E" w:rsidP="007524BE">
            <w:pPr>
              <w:rPr>
                <w:iCs/>
                <w:sz w:val="28"/>
                <w:szCs w:val="28"/>
              </w:rPr>
            </w:pPr>
            <w:r w:rsidRPr="00D55976">
              <w:rPr>
                <w:iCs/>
                <w:sz w:val="28"/>
                <w:szCs w:val="28"/>
              </w:rPr>
              <w:t>6. Обучающиеся мотивированы к самореализации в творчестве, познавательной, общественно полезной деятельности.</w:t>
            </w:r>
          </w:p>
        </w:tc>
      </w:tr>
      <w:tr w:rsidR="008A057E" w:rsidRPr="00D55976" w:rsidTr="001443BB">
        <w:tc>
          <w:tcPr>
            <w:tcW w:w="2615" w:type="dxa"/>
          </w:tcPr>
          <w:p w:rsidR="008A057E" w:rsidRPr="00D55976" w:rsidRDefault="008A057E" w:rsidP="007524BE">
            <w:pPr>
              <w:rPr>
                <w:iCs/>
                <w:sz w:val="28"/>
                <w:szCs w:val="28"/>
              </w:rPr>
            </w:pPr>
            <w:r w:rsidRPr="00D55976">
              <w:rPr>
                <w:iCs/>
                <w:sz w:val="28"/>
                <w:szCs w:val="28"/>
              </w:rPr>
              <w:lastRenderedPageBreak/>
              <w:t>Формирование ценностного отношения к природе, окружающей среде (экологическое воспитание)</w:t>
            </w:r>
          </w:p>
        </w:tc>
        <w:tc>
          <w:tcPr>
            <w:tcW w:w="2738" w:type="dxa"/>
          </w:tcPr>
          <w:p w:rsidR="008A057E" w:rsidRPr="00D55976" w:rsidRDefault="008A057E" w:rsidP="007524BE">
            <w:pPr>
              <w:rPr>
                <w:iCs/>
                <w:sz w:val="28"/>
                <w:szCs w:val="28"/>
              </w:rPr>
            </w:pPr>
            <w:r w:rsidRPr="00D55976">
              <w:rPr>
                <w:iCs/>
                <w:sz w:val="28"/>
                <w:szCs w:val="28"/>
              </w:rPr>
              <w:t>Родная земля; заповедная природа; планета Земля; экологическое сознание</w:t>
            </w:r>
          </w:p>
        </w:tc>
        <w:tc>
          <w:tcPr>
            <w:tcW w:w="4111" w:type="dxa"/>
          </w:tcPr>
          <w:p w:rsidR="008A057E" w:rsidRPr="00D55976" w:rsidRDefault="008A057E" w:rsidP="007524BE">
            <w:pPr>
              <w:rPr>
                <w:iCs/>
                <w:sz w:val="28"/>
                <w:szCs w:val="28"/>
              </w:rPr>
            </w:pPr>
            <w:r w:rsidRPr="00D55976">
              <w:rPr>
                <w:iCs/>
                <w:sz w:val="28"/>
                <w:szCs w:val="28"/>
              </w:rPr>
              <w:t xml:space="preserve">1.Обучающиеся имеют первоначальный опыт эстетического, эмоционально-нравственного отношения к природе. </w:t>
            </w:r>
          </w:p>
          <w:p w:rsidR="008A057E" w:rsidRPr="00D55976" w:rsidRDefault="008A057E" w:rsidP="007524BE">
            <w:pPr>
              <w:rPr>
                <w:iCs/>
                <w:sz w:val="28"/>
                <w:szCs w:val="28"/>
              </w:rPr>
            </w:pPr>
            <w:r w:rsidRPr="00D55976">
              <w:rPr>
                <w:iCs/>
                <w:sz w:val="28"/>
                <w:szCs w:val="28"/>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8A057E" w:rsidRPr="00D55976" w:rsidRDefault="008A057E" w:rsidP="007524BE">
            <w:pPr>
              <w:rPr>
                <w:iCs/>
                <w:sz w:val="28"/>
                <w:szCs w:val="28"/>
              </w:rPr>
            </w:pPr>
            <w:r w:rsidRPr="00D55976">
              <w:rPr>
                <w:iCs/>
                <w:sz w:val="28"/>
                <w:szCs w:val="28"/>
              </w:rPr>
              <w:t>3.У обучающихся есть первоначальный опыт участия в природоохранной деятельности в школе.</w:t>
            </w:r>
          </w:p>
          <w:p w:rsidR="008A057E" w:rsidRPr="00D55976" w:rsidRDefault="008A057E" w:rsidP="007524BE">
            <w:pPr>
              <w:rPr>
                <w:iCs/>
                <w:sz w:val="28"/>
                <w:szCs w:val="28"/>
              </w:rPr>
            </w:pPr>
            <w:r w:rsidRPr="00D55976">
              <w:rPr>
                <w:iCs/>
                <w:sz w:val="28"/>
                <w:szCs w:val="28"/>
              </w:rPr>
              <w:t>4. У обучающихся есть личный опыт участия в экологических инициативах, проектах.</w:t>
            </w:r>
          </w:p>
        </w:tc>
      </w:tr>
      <w:tr w:rsidR="008A057E" w:rsidRPr="00D55976" w:rsidTr="001443BB">
        <w:tc>
          <w:tcPr>
            <w:tcW w:w="2615" w:type="dxa"/>
          </w:tcPr>
          <w:p w:rsidR="008A057E" w:rsidRPr="00D55976" w:rsidRDefault="008A057E" w:rsidP="007524BE">
            <w:pPr>
              <w:rPr>
                <w:iCs/>
                <w:sz w:val="28"/>
                <w:szCs w:val="28"/>
              </w:rPr>
            </w:pPr>
            <w:r w:rsidRPr="00D55976">
              <w:rPr>
                <w:iCs/>
                <w:sz w:val="28"/>
                <w:szCs w:val="28"/>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2738" w:type="dxa"/>
          </w:tcPr>
          <w:p w:rsidR="008A057E" w:rsidRPr="00D55976" w:rsidRDefault="008A057E" w:rsidP="007524BE">
            <w:pPr>
              <w:rPr>
                <w:iCs/>
                <w:sz w:val="28"/>
                <w:szCs w:val="28"/>
              </w:rPr>
            </w:pPr>
            <w:r w:rsidRPr="00D55976">
              <w:rPr>
                <w:iCs/>
                <w:sz w:val="28"/>
                <w:szCs w:val="28"/>
              </w:rPr>
              <w:t>Красота; гармония; духовный мир человека; эстетическое развитие, самовыражение в творчестве и искусстве</w:t>
            </w:r>
          </w:p>
        </w:tc>
        <w:tc>
          <w:tcPr>
            <w:tcW w:w="4111" w:type="dxa"/>
          </w:tcPr>
          <w:p w:rsidR="008A057E" w:rsidRPr="00D55976" w:rsidRDefault="008A057E" w:rsidP="007524BE">
            <w:pPr>
              <w:rPr>
                <w:iCs/>
                <w:sz w:val="28"/>
                <w:szCs w:val="28"/>
              </w:rPr>
            </w:pPr>
            <w:r w:rsidRPr="00D55976">
              <w:rPr>
                <w:iCs/>
                <w:sz w:val="28"/>
                <w:szCs w:val="28"/>
              </w:rPr>
              <w:t>1.Обучающиеся имеют элементарные представления об эстетических и художественных ценностях отечественной культуры.</w:t>
            </w:r>
          </w:p>
          <w:p w:rsidR="008A057E" w:rsidRPr="00D55976" w:rsidRDefault="008A057E" w:rsidP="007524BE">
            <w:pPr>
              <w:rPr>
                <w:iCs/>
                <w:sz w:val="28"/>
                <w:szCs w:val="28"/>
              </w:rPr>
            </w:pPr>
            <w:r w:rsidRPr="00D55976">
              <w:rPr>
                <w:iCs/>
                <w:sz w:val="28"/>
                <w:szCs w:val="28"/>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8A057E" w:rsidRPr="00D55976" w:rsidRDefault="008A057E" w:rsidP="007524BE">
            <w:pPr>
              <w:rPr>
                <w:iCs/>
                <w:sz w:val="28"/>
                <w:szCs w:val="28"/>
              </w:rPr>
            </w:pPr>
            <w:r w:rsidRPr="00D55976">
              <w:rPr>
                <w:iCs/>
                <w:sz w:val="28"/>
                <w:szCs w:val="28"/>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8A057E" w:rsidRPr="00D55976" w:rsidRDefault="001443BB" w:rsidP="007524BE">
            <w:pPr>
              <w:rPr>
                <w:iCs/>
                <w:sz w:val="28"/>
                <w:szCs w:val="28"/>
              </w:rPr>
            </w:pPr>
            <w:r>
              <w:rPr>
                <w:iCs/>
                <w:sz w:val="28"/>
                <w:szCs w:val="28"/>
              </w:rPr>
              <w:t>4.</w:t>
            </w:r>
            <w:r w:rsidR="008A057E" w:rsidRPr="00D55976">
              <w:rPr>
                <w:iCs/>
                <w:sz w:val="28"/>
                <w:szCs w:val="28"/>
              </w:rPr>
              <w:t xml:space="preserve">Обучающиеся </w:t>
            </w:r>
            <w:r>
              <w:rPr>
                <w:iCs/>
                <w:sz w:val="28"/>
                <w:szCs w:val="28"/>
              </w:rPr>
              <w:t>м</w:t>
            </w:r>
            <w:r w:rsidR="008A057E" w:rsidRPr="00D55976">
              <w:rPr>
                <w:iCs/>
                <w:sz w:val="28"/>
                <w:szCs w:val="28"/>
              </w:rPr>
              <w:t>отивированы к реализации эстетических ценностей в образовательном учреждении и семье.</w:t>
            </w:r>
          </w:p>
        </w:tc>
      </w:tr>
    </w:tbl>
    <w:p w:rsidR="008A057E" w:rsidRPr="00D55976" w:rsidRDefault="008A057E" w:rsidP="00F91D20">
      <w:pPr>
        <w:spacing w:line="276" w:lineRule="auto"/>
        <w:rPr>
          <w:b/>
          <w:sz w:val="28"/>
          <w:szCs w:val="28"/>
        </w:rPr>
      </w:pPr>
    </w:p>
    <w:p w:rsidR="008A057E" w:rsidRPr="00D55976" w:rsidRDefault="008A057E" w:rsidP="00F91D20">
      <w:pPr>
        <w:spacing w:line="276" w:lineRule="auto"/>
        <w:rPr>
          <w:iCs/>
          <w:sz w:val="28"/>
          <w:szCs w:val="28"/>
        </w:rPr>
      </w:pPr>
      <w:r w:rsidRPr="00D55976">
        <w:rPr>
          <w:iCs/>
          <w:sz w:val="28"/>
          <w:szCs w:val="28"/>
        </w:rPr>
        <w:t>Обучающиеся должны достигнуть:</w:t>
      </w:r>
    </w:p>
    <w:p w:rsidR="008A057E" w:rsidRPr="00D55976" w:rsidRDefault="008A057E" w:rsidP="00937B5A">
      <w:pPr>
        <w:numPr>
          <w:ilvl w:val="0"/>
          <w:numId w:val="74"/>
        </w:numPr>
        <w:suppressAutoHyphens w:val="0"/>
        <w:spacing w:line="276" w:lineRule="auto"/>
        <w:rPr>
          <w:iCs/>
          <w:sz w:val="28"/>
          <w:szCs w:val="28"/>
        </w:rPr>
      </w:pPr>
      <w:r w:rsidRPr="00D55976">
        <w:rPr>
          <w:b/>
          <w:i/>
          <w:iCs/>
          <w:sz w:val="28"/>
          <w:szCs w:val="28"/>
        </w:rPr>
        <w:lastRenderedPageBreak/>
        <w:t>воспитательных результатов</w:t>
      </w:r>
      <w:r w:rsidRPr="00D55976">
        <w:rPr>
          <w:iCs/>
          <w:sz w:val="28"/>
          <w:szCs w:val="28"/>
        </w:rPr>
        <w:t xml:space="preserve"> – тех духовно-нравственных приобретений, которые получил школьник вследствие участия в той или иной деятельности;</w:t>
      </w:r>
    </w:p>
    <w:p w:rsidR="008A057E" w:rsidRPr="00D55976" w:rsidRDefault="008A057E" w:rsidP="00937B5A">
      <w:pPr>
        <w:numPr>
          <w:ilvl w:val="0"/>
          <w:numId w:val="74"/>
        </w:numPr>
        <w:suppressAutoHyphens w:val="0"/>
        <w:spacing w:line="276" w:lineRule="auto"/>
        <w:rPr>
          <w:iCs/>
          <w:sz w:val="28"/>
          <w:szCs w:val="28"/>
        </w:rPr>
      </w:pPr>
      <w:r w:rsidRPr="00D55976">
        <w:rPr>
          <w:b/>
          <w:i/>
          <w:iCs/>
          <w:sz w:val="28"/>
          <w:szCs w:val="28"/>
        </w:rPr>
        <w:t>эффекта</w:t>
      </w:r>
      <w:r w:rsidRPr="00D55976">
        <w:rPr>
          <w:iCs/>
          <w:sz w:val="28"/>
          <w:szCs w:val="28"/>
        </w:rP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8A057E" w:rsidRPr="00D55976" w:rsidRDefault="008A057E" w:rsidP="00F91D20">
      <w:pPr>
        <w:spacing w:line="276" w:lineRule="auto"/>
        <w:rPr>
          <w:iCs/>
          <w:sz w:val="28"/>
          <w:szCs w:val="28"/>
        </w:rPr>
      </w:pPr>
      <w:r w:rsidRPr="00D55976">
        <w:rPr>
          <w:b/>
          <w:bCs/>
          <w:iCs/>
          <w:sz w:val="28"/>
          <w:szCs w:val="28"/>
        </w:rPr>
        <w:t>Воспитательные результаты и эффекты деятельности обучающихся распределяются по трем уровням:</w:t>
      </w:r>
    </w:p>
    <w:p w:rsidR="008A057E" w:rsidRPr="00D55976" w:rsidRDefault="008A057E" w:rsidP="00937B5A">
      <w:pPr>
        <w:numPr>
          <w:ilvl w:val="0"/>
          <w:numId w:val="77"/>
        </w:numPr>
        <w:suppressAutoHyphens w:val="0"/>
        <w:spacing w:line="276" w:lineRule="auto"/>
        <w:rPr>
          <w:iCs/>
          <w:sz w:val="28"/>
          <w:szCs w:val="28"/>
        </w:rPr>
      </w:pPr>
      <w:r w:rsidRPr="00D55976">
        <w:rPr>
          <w:b/>
          <w:bCs/>
          <w:i/>
          <w:iCs/>
          <w:sz w:val="28"/>
          <w:szCs w:val="28"/>
        </w:rPr>
        <w:t>Первый уровень</w:t>
      </w:r>
      <w:r w:rsidRPr="00D55976">
        <w:rPr>
          <w:bCs/>
          <w:iCs/>
          <w:sz w:val="28"/>
          <w:szCs w:val="28"/>
        </w:rPr>
        <w:t xml:space="preserve"> результатов </w:t>
      </w:r>
      <w:r w:rsidRPr="00D55976">
        <w:rPr>
          <w:iCs/>
          <w:sz w:val="28"/>
          <w:szCs w:val="28"/>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8A057E" w:rsidRPr="00D55976" w:rsidRDefault="008A057E" w:rsidP="00937B5A">
      <w:pPr>
        <w:numPr>
          <w:ilvl w:val="0"/>
          <w:numId w:val="77"/>
        </w:numPr>
        <w:suppressAutoHyphens w:val="0"/>
        <w:spacing w:line="276" w:lineRule="auto"/>
        <w:rPr>
          <w:iCs/>
          <w:sz w:val="28"/>
          <w:szCs w:val="28"/>
        </w:rPr>
      </w:pPr>
      <w:r w:rsidRPr="00D55976">
        <w:rPr>
          <w:b/>
          <w:bCs/>
          <w:i/>
          <w:iCs/>
          <w:sz w:val="28"/>
          <w:szCs w:val="28"/>
        </w:rPr>
        <w:t>Второй уровень</w:t>
      </w:r>
      <w:r w:rsidRPr="00D55976">
        <w:rPr>
          <w:bCs/>
          <w:iCs/>
          <w:sz w:val="28"/>
          <w:szCs w:val="28"/>
        </w:rPr>
        <w:t xml:space="preserve"> результатов </w:t>
      </w:r>
      <w:r w:rsidRPr="00D55976">
        <w:rPr>
          <w:iCs/>
          <w:sz w:val="28"/>
          <w:szCs w:val="28"/>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8A057E" w:rsidRPr="00D55976" w:rsidRDefault="008A057E" w:rsidP="00937B5A">
      <w:pPr>
        <w:numPr>
          <w:ilvl w:val="0"/>
          <w:numId w:val="77"/>
        </w:numPr>
        <w:suppressAutoHyphens w:val="0"/>
        <w:spacing w:line="276" w:lineRule="auto"/>
        <w:rPr>
          <w:iCs/>
          <w:sz w:val="28"/>
          <w:szCs w:val="28"/>
        </w:rPr>
      </w:pPr>
      <w:r w:rsidRPr="00D55976">
        <w:rPr>
          <w:b/>
          <w:bCs/>
          <w:i/>
          <w:iCs/>
          <w:sz w:val="28"/>
          <w:szCs w:val="28"/>
        </w:rPr>
        <w:t>Третий уровень</w:t>
      </w:r>
      <w:r w:rsidRPr="00D55976">
        <w:rPr>
          <w:bCs/>
          <w:iCs/>
          <w:sz w:val="28"/>
          <w:szCs w:val="28"/>
        </w:rPr>
        <w:t xml:space="preserve"> результатов </w:t>
      </w:r>
      <w:r w:rsidRPr="00D55976">
        <w:rPr>
          <w:iCs/>
          <w:sz w:val="28"/>
          <w:szCs w:val="28"/>
        </w:rPr>
        <w:t xml:space="preserve">— получение обучающимся опыта самостоятельного общественного действия. </w:t>
      </w:r>
    </w:p>
    <w:p w:rsidR="008A057E" w:rsidRPr="00D55976" w:rsidRDefault="008A057E" w:rsidP="00F91D20">
      <w:pPr>
        <w:spacing w:line="276" w:lineRule="auto"/>
        <w:rPr>
          <w:iCs/>
          <w:sz w:val="28"/>
          <w:szCs w:val="28"/>
        </w:rPr>
      </w:pPr>
    </w:p>
    <w:p w:rsidR="008A057E" w:rsidRPr="00D55976" w:rsidRDefault="008A057E" w:rsidP="00F91D20">
      <w:pPr>
        <w:spacing w:line="276" w:lineRule="auto"/>
        <w:rPr>
          <w:iCs/>
          <w:sz w:val="28"/>
          <w:szCs w:val="28"/>
        </w:rPr>
      </w:pPr>
      <w:r w:rsidRPr="00D55976">
        <w:rPr>
          <w:iCs/>
          <w:sz w:val="28"/>
          <w:szCs w:val="28"/>
        </w:rPr>
        <w:t xml:space="preserve">Цель: оценка уровня сформированности </w:t>
      </w:r>
      <w:r w:rsidRPr="00D55976">
        <w:rPr>
          <w:iCs/>
          <w:sz w:val="28"/>
          <w:szCs w:val="28"/>
        </w:rPr>
        <w:tab/>
        <w:t>духовно-нравственного развития  и воспитания младших школьников</w:t>
      </w:r>
    </w:p>
    <w:p w:rsidR="008A057E" w:rsidRPr="00D55976" w:rsidRDefault="008A057E" w:rsidP="00F91D20">
      <w:pPr>
        <w:spacing w:line="276" w:lineRule="auto"/>
        <w:rPr>
          <w:iCs/>
          <w:sz w:val="28"/>
          <w:szCs w:val="28"/>
        </w:rPr>
      </w:pPr>
      <w:r w:rsidRPr="00D55976">
        <w:rPr>
          <w:iCs/>
          <w:sz w:val="28"/>
          <w:szCs w:val="28"/>
        </w:rPr>
        <w:t>Задачи:</w:t>
      </w:r>
    </w:p>
    <w:p w:rsidR="008A057E" w:rsidRPr="00D55976" w:rsidRDefault="008A057E" w:rsidP="00937B5A">
      <w:pPr>
        <w:numPr>
          <w:ilvl w:val="0"/>
          <w:numId w:val="75"/>
        </w:numPr>
        <w:suppressAutoHyphens w:val="0"/>
        <w:spacing w:line="276" w:lineRule="auto"/>
        <w:rPr>
          <w:iCs/>
          <w:sz w:val="28"/>
          <w:szCs w:val="28"/>
        </w:rPr>
      </w:pPr>
      <w:r w:rsidRPr="00D55976">
        <w:rPr>
          <w:iCs/>
          <w:sz w:val="28"/>
          <w:szCs w:val="28"/>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8A057E" w:rsidRPr="00D55976" w:rsidRDefault="008A057E" w:rsidP="00937B5A">
      <w:pPr>
        <w:numPr>
          <w:ilvl w:val="0"/>
          <w:numId w:val="75"/>
        </w:numPr>
        <w:suppressAutoHyphens w:val="0"/>
        <w:spacing w:line="276" w:lineRule="auto"/>
        <w:rPr>
          <w:iCs/>
          <w:sz w:val="28"/>
          <w:szCs w:val="28"/>
        </w:rPr>
      </w:pPr>
      <w:r w:rsidRPr="00D55976">
        <w:rPr>
          <w:iCs/>
          <w:sz w:val="28"/>
          <w:szCs w:val="28"/>
        </w:rPr>
        <w:t xml:space="preserve">Систематизация информации об уровне сформированности духовно-нравственного развития школьников. </w:t>
      </w:r>
    </w:p>
    <w:p w:rsidR="008A057E" w:rsidRPr="00D55976" w:rsidRDefault="008A057E" w:rsidP="00937B5A">
      <w:pPr>
        <w:numPr>
          <w:ilvl w:val="0"/>
          <w:numId w:val="75"/>
        </w:numPr>
        <w:suppressAutoHyphens w:val="0"/>
        <w:spacing w:line="276" w:lineRule="auto"/>
        <w:rPr>
          <w:iCs/>
          <w:sz w:val="28"/>
          <w:szCs w:val="28"/>
        </w:rPr>
      </w:pPr>
      <w:r w:rsidRPr="00D55976">
        <w:rPr>
          <w:iCs/>
          <w:sz w:val="28"/>
          <w:szCs w:val="28"/>
        </w:rPr>
        <w:t>Обеспечение регулярного и наглядного представления информации об уровне сформированности духовно-нравственного развития школьников.</w:t>
      </w:r>
    </w:p>
    <w:p w:rsidR="008A057E" w:rsidRPr="00D55976" w:rsidRDefault="008A057E" w:rsidP="00937B5A">
      <w:pPr>
        <w:numPr>
          <w:ilvl w:val="0"/>
          <w:numId w:val="75"/>
        </w:numPr>
        <w:suppressAutoHyphens w:val="0"/>
        <w:spacing w:line="276" w:lineRule="auto"/>
        <w:rPr>
          <w:iCs/>
          <w:sz w:val="28"/>
          <w:szCs w:val="28"/>
        </w:rPr>
      </w:pPr>
      <w:r w:rsidRPr="00D55976">
        <w:rPr>
          <w:iCs/>
          <w:sz w:val="28"/>
          <w:szCs w:val="28"/>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8A057E" w:rsidRPr="00D55976" w:rsidRDefault="008A057E" w:rsidP="00F91D20">
      <w:pPr>
        <w:spacing w:line="276" w:lineRule="auto"/>
        <w:rPr>
          <w:i/>
          <w:iCs/>
          <w:sz w:val="28"/>
          <w:szCs w:val="28"/>
        </w:rPr>
      </w:pPr>
      <w:r w:rsidRPr="00D55976">
        <w:rPr>
          <w:b/>
          <w:i/>
          <w:iCs/>
          <w:sz w:val="28"/>
          <w:szCs w:val="28"/>
        </w:rPr>
        <w:t>Субъекты</w:t>
      </w:r>
      <w:r w:rsidRPr="00D55976">
        <w:rPr>
          <w:iCs/>
          <w:sz w:val="28"/>
          <w:szCs w:val="28"/>
        </w:rPr>
        <w:t>мониторинга − младшие школьники.</w:t>
      </w:r>
    </w:p>
    <w:p w:rsidR="008A057E" w:rsidRPr="00D55976" w:rsidRDefault="008A057E" w:rsidP="00F91D20">
      <w:pPr>
        <w:spacing w:line="276" w:lineRule="auto"/>
        <w:rPr>
          <w:i/>
          <w:iCs/>
          <w:sz w:val="28"/>
          <w:szCs w:val="28"/>
        </w:rPr>
      </w:pPr>
      <w:r w:rsidRPr="00D55976">
        <w:rPr>
          <w:b/>
          <w:i/>
          <w:iCs/>
          <w:sz w:val="28"/>
          <w:szCs w:val="28"/>
        </w:rPr>
        <w:t>Объект</w:t>
      </w:r>
      <w:r w:rsidRPr="00D55976">
        <w:rPr>
          <w:iCs/>
          <w:sz w:val="28"/>
          <w:szCs w:val="28"/>
        </w:rPr>
        <w:t xml:space="preserve">  - уровень сформированности духовно-нравственного развития школьников.</w:t>
      </w:r>
    </w:p>
    <w:p w:rsidR="008A057E" w:rsidRPr="00D55976" w:rsidRDefault="008A057E" w:rsidP="00F91D20">
      <w:pPr>
        <w:spacing w:line="276" w:lineRule="auto"/>
        <w:rPr>
          <w:iCs/>
          <w:sz w:val="28"/>
          <w:szCs w:val="28"/>
        </w:rPr>
      </w:pPr>
      <w:r w:rsidRPr="00D55976">
        <w:rPr>
          <w:b/>
          <w:i/>
          <w:iCs/>
          <w:sz w:val="28"/>
          <w:szCs w:val="28"/>
        </w:rPr>
        <w:t>Предметом</w:t>
      </w:r>
      <w:r w:rsidRPr="00D55976">
        <w:rPr>
          <w:iCs/>
          <w:sz w:val="28"/>
          <w:szCs w:val="28"/>
        </w:rPr>
        <w:t>- выступает процесс писихолого-педагогического сопровождения духовно-нравственного развития школьников.</w:t>
      </w:r>
    </w:p>
    <w:p w:rsidR="008A057E" w:rsidRPr="00D55976" w:rsidRDefault="008A057E" w:rsidP="00F91D20">
      <w:pPr>
        <w:spacing w:line="276" w:lineRule="auto"/>
        <w:ind w:left="360"/>
        <w:rPr>
          <w:i/>
          <w:iCs/>
          <w:sz w:val="28"/>
          <w:szCs w:val="28"/>
        </w:rPr>
      </w:pPr>
      <w:r w:rsidRPr="00D55976">
        <w:rPr>
          <w:iCs/>
          <w:sz w:val="28"/>
          <w:szCs w:val="28"/>
        </w:rPr>
        <w:t xml:space="preserve">Инструментарий мониторинга: </w:t>
      </w:r>
    </w:p>
    <w:p w:rsidR="008A057E" w:rsidRPr="00D55976" w:rsidRDefault="008A057E" w:rsidP="00937B5A">
      <w:pPr>
        <w:numPr>
          <w:ilvl w:val="0"/>
          <w:numId w:val="78"/>
        </w:numPr>
        <w:suppressAutoHyphens w:val="0"/>
        <w:spacing w:line="276" w:lineRule="auto"/>
        <w:rPr>
          <w:i/>
          <w:iCs/>
          <w:sz w:val="28"/>
          <w:szCs w:val="28"/>
        </w:rPr>
      </w:pPr>
      <w:r w:rsidRPr="00D55976">
        <w:rPr>
          <w:i/>
          <w:iCs/>
          <w:sz w:val="28"/>
          <w:szCs w:val="28"/>
        </w:rPr>
        <w:t>анкеты;</w:t>
      </w:r>
    </w:p>
    <w:p w:rsidR="008A057E" w:rsidRPr="00D55976" w:rsidRDefault="008A057E" w:rsidP="00937B5A">
      <w:pPr>
        <w:numPr>
          <w:ilvl w:val="0"/>
          <w:numId w:val="78"/>
        </w:numPr>
        <w:suppressAutoHyphens w:val="0"/>
        <w:spacing w:line="276" w:lineRule="auto"/>
        <w:rPr>
          <w:i/>
          <w:iCs/>
          <w:sz w:val="28"/>
          <w:szCs w:val="28"/>
        </w:rPr>
      </w:pPr>
      <w:r w:rsidRPr="00D55976">
        <w:rPr>
          <w:i/>
          <w:iCs/>
          <w:sz w:val="28"/>
          <w:szCs w:val="28"/>
        </w:rPr>
        <w:lastRenderedPageBreak/>
        <w:t>опросные листы;</w:t>
      </w:r>
    </w:p>
    <w:p w:rsidR="008A057E" w:rsidRPr="00D55976" w:rsidRDefault="008A057E" w:rsidP="00937B5A">
      <w:pPr>
        <w:numPr>
          <w:ilvl w:val="0"/>
          <w:numId w:val="78"/>
        </w:numPr>
        <w:suppressAutoHyphens w:val="0"/>
        <w:spacing w:line="276" w:lineRule="auto"/>
        <w:rPr>
          <w:i/>
          <w:iCs/>
          <w:sz w:val="28"/>
          <w:szCs w:val="28"/>
        </w:rPr>
      </w:pPr>
      <w:r w:rsidRPr="00D55976">
        <w:rPr>
          <w:i/>
          <w:iCs/>
          <w:sz w:val="28"/>
          <w:szCs w:val="28"/>
        </w:rPr>
        <w:t>тесты</w:t>
      </w:r>
    </w:p>
    <w:p w:rsidR="008A057E" w:rsidRPr="00D55976" w:rsidRDefault="008A057E" w:rsidP="00F91D20">
      <w:pPr>
        <w:spacing w:line="276" w:lineRule="auto"/>
        <w:ind w:left="360"/>
        <w:rPr>
          <w:iCs/>
          <w:sz w:val="28"/>
          <w:szCs w:val="28"/>
        </w:rPr>
      </w:pPr>
      <w:r w:rsidRPr="00D55976">
        <w:rPr>
          <w:iCs/>
          <w:sz w:val="28"/>
          <w:szCs w:val="28"/>
        </w:rPr>
        <w:t xml:space="preserve">Процедура мониторинга </w:t>
      </w:r>
    </w:p>
    <w:p w:rsidR="008A057E" w:rsidRPr="00D55976" w:rsidRDefault="008A057E" w:rsidP="00937B5A">
      <w:pPr>
        <w:numPr>
          <w:ilvl w:val="0"/>
          <w:numId w:val="79"/>
        </w:numPr>
        <w:suppressAutoHyphens w:val="0"/>
        <w:spacing w:line="276" w:lineRule="auto"/>
        <w:rPr>
          <w:sz w:val="28"/>
          <w:szCs w:val="28"/>
        </w:rPr>
      </w:pPr>
      <w:r w:rsidRPr="00D55976">
        <w:rPr>
          <w:sz w:val="28"/>
          <w:szCs w:val="28"/>
        </w:rPr>
        <w:t>Мониторинг проводится педагогом-психологом и классным руководителем (после специального обучения) дважды в год сентябрь, апрель.</w:t>
      </w:r>
    </w:p>
    <w:p w:rsidR="008A057E" w:rsidRPr="00D55976" w:rsidRDefault="008A057E" w:rsidP="00937B5A">
      <w:pPr>
        <w:numPr>
          <w:ilvl w:val="0"/>
          <w:numId w:val="79"/>
        </w:numPr>
        <w:suppressAutoHyphens w:val="0"/>
        <w:spacing w:line="276" w:lineRule="auto"/>
        <w:rPr>
          <w:sz w:val="28"/>
          <w:szCs w:val="28"/>
        </w:rPr>
      </w:pPr>
      <w:r w:rsidRPr="00D55976">
        <w:rPr>
          <w:sz w:val="28"/>
          <w:szCs w:val="28"/>
        </w:rPr>
        <w:t>Педагог-психолог проводит диагностику всех трех сфер по трем, представленным ниже  методикам.</w:t>
      </w:r>
    </w:p>
    <w:p w:rsidR="008A057E" w:rsidRPr="00D55976" w:rsidRDefault="008A057E" w:rsidP="00937B5A">
      <w:pPr>
        <w:numPr>
          <w:ilvl w:val="0"/>
          <w:numId w:val="79"/>
        </w:numPr>
        <w:suppressAutoHyphens w:val="0"/>
        <w:spacing w:line="276" w:lineRule="auto"/>
        <w:rPr>
          <w:sz w:val="28"/>
          <w:szCs w:val="28"/>
        </w:rPr>
      </w:pPr>
      <w:r w:rsidRPr="00D55976">
        <w:rPr>
          <w:sz w:val="28"/>
          <w:szCs w:val="28"/>
        </w:rPr>
        <w:t>Классный руководитель выполняет диагностику нравственного уровня развития и воспитания младших школьников (субъективный тест).</w:t>
      </w:r>
    </w:p>
    <w:p w:rsidR="008A057E" w:rsidRPr="00D55976" w:rsidRDefault="008A057E" w:rsidP="00F91D20">
      <w:pPr>
        <w:spacing w:line="276" w:lineRule="auto"/>
        <w:rPr>
          <w:b/>
          <w:sz w:val="28"/>
          <w:szCs w:val="28"/>
        </w:rPr>
      </w:pPr>
      <w:r w:rsidRPr="00D55976">
        <w:rPr>
          <w:b/>
          <w:sz w:val="28"/>
          <w:szCs w:val="28"/>
        </w:rPr>
        <w:t>Мониторинг духовно нравственного развития и воспитания младших школьников направлен на выявление уровня следующих показателей:</w:t>
      </w:r>
    </w:p>
    <w:p w:rsidR="008A057E" w:rsidRPr="00D55976" w:rsidRDefault="008A057E" w:rsidP="00F91D20">
      <w:pPr>
        <w:spacing w:line="276" w:lineRule="auto"/>
        <w:rPr>
          <w:sz w:val="28"/>
          <w:szCs w:val="28"/>
        </w:rPr>
      </w:pPr>
      <w:r w:rsidRPr="00D55976">
        <w:rPr>
          <w:sz w:val="28"/>
          <w:szCs w:val="28"/>
        </w:rPr>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8A057E" w:rsidRPr="00D55976" w:rsidRDefault="008A057E" w:rsidP="00F91D20">
      <w:pPr>
        <w:spacing w:line="276" w:lineRule="auto"/>
        <w:rPr>
          <w:sz w:val="28"/>
          <w:szCs w:val="28"/>
        </w:rPr>
      </w:pPr>
      <w:r w:rsidRPr="00D55976">
        <w:rPr>
          <w:sz w:val="28"/>
          <w:szCs w:val="28"/>
        </w:rPr>
        <w:t>-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8A057E" w:rsidRPr="00D55976" w:rsidRDefault="008A057E" w:rsidP="00F91D20">
      <w:pPr>
        <w:spacing w:line="276" w:lineRule="auto"/>
        <w:rPr>
          <w:sz w:val="28"/>
          <w:szCs w:val="28"/>
        </w:rPr>
      </w:pPr>
      <w:r w:rsidRPr="00D55976">
        <w:rPr>
          <w:sz w:val="28"/>
          <w:szCs w:val="28"/>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8A057E" w:rsidRPr="00D55976" w:rsidRDefault="008A057E" w:rsidP="00F91D20">
      <w:pPr>
        <w:spacing w:line="276" w:lineRule="auto"/>
        <w:rPr>
          <w:sz w:val="28"/>
          <w:szCs w:val="28"/>
        </w:rPr>
      </w:pPr>
    </w:p>
    <w:p w:rsidR="008A057E" w:rsidRPr="00D55976" w:rsidRDefault="008A057E" w:rsidP="00F91D20">
      <w:pPr>
        <w:spacing w:line="276" w:lineRule="auto"/>
        <w:rPr>
          <w:sz w:val="28"/>
          <w:szCs w:val="28"/>
        </w:rPr>
      </w:pPr>
    </w:p>
    <w:p w:rsidR="00811FD5" w:rsidRDefault="00811FD5" w:rsidP="00F91D20">
      <w:pPr>
        <w:pStyle w:val="2"/>
        <w:keepNext w:val="0"/>
        <w:keepLines w:val="0"/>
        <w:numPr>
          <w:ilvl w:val="1"/>
          <w:numId w:val="0"/>
        </w:numPr>
        <w:tabs>
          <w:tab w:val="num" w:pos="576"/>
        </w:tabs>
        <w:spacing w:before="280" w:after="280" w:line="276" w:lineRule="auto"/>
        <w:ind w:left="576" w:hanging="576"/>
        <w:jc w:val="center"/>
        <w:rPr>
          <w:rFonts w:ascii="Times New Roman" w:hAnsi="Times New Roman"/>
          <w:color w:val="auto"/>
          <w:sz w:val="28"/>
          <w:szCs w:val="28"/>
        </w:rPr>
      </w:pPr>
    </w:p>
    <w:p w:rsidR="001443BB" w:rsidRDefault="001443BB" w:rsidP="001443BB"/>
    <w:p w:rsidR="002519B4" w:rsidRDefault="002519B4" w:rsidP="001443BB"/>
    <w:p w:rsidR="002519B4" w:rsidRDefault="002519B4" w:rsidP="001443BB"/>
    <w:p w:rsidR="005D1265" w:rsidRPr="00D55976" w:rsidRDefault="007524BE" w:rsidP="00F91D20">
      <w:pPr>
        <w:pStyle w:val="2"/>
        <w:keepNext w:val="0"/>
        <w:keepLines w:val="0"/>
        <w:numPr>
          <w:ilvl w:val="1"/>
          <w:numId w:val="0"/>
        </w:numPr>
        <w:tabs>
          <w:tab w:val="num" w:pos="576"/>
        </w:tabs>
        <w:spacing w:before="280" w:after="280" w:line="276" w:lineRule="auto"/>
        <w:ind w:left="576" w:hanging="576"/>
        <w:jc w:val="center"/>
        <w:rPr>
          <w:rFonts w:ascii="Times New Roman" w:hAnsi="Times New Roman"/>
          <w:i/>
          <w:color w:val="auto"/>
          <w:sz w:val="28"/>
          <w:szCs w:val="28"/>
        </w:rPr>
      </w:pPr>
      <w:r w:rsidRPr="00D55976">
        <w:rPr>
          <w:rFonts w:ascii="Times New Roman" w:hAnsi="Times New Roman"/>
          <w:color w:val="auto"/>
          <w:sz w:val="28"/>
          <w:szCs w:val="28"/>
        </w:rPr>
        <w:t>2.4. ПРОГРАММА ФОРМИРОВАНИЯ ЭКОЛОГИЧЕСКОЙ КУЛЬТУРЫ,  ЗДОРОВОГО И БЕЗОПАСНОГО ОБРАЗА ЖИЗНИ</w:t>
      </w:r>
    </w:p>
    <w:p w:rsidR="005D1265" w:rsidRPr="00D55976" w:rsidRDefault="005D1265" w:rsidP="00F91D20">
      <w:pPr>
        <w:pStyle w:val="2"/>
        <w:keepNext w:val="0"/>
        <w:keepLines w:val="0"/>
        <w:numPr>
          <w:ilvl w:val="1"/>
          <w:numId w:val="0"/>
        </w:numPr>
        <w:tabs>
          <w:tab w:val="num" w:pos="576"/>
        </w:tabs>
        <w:spacing w:before="280" w:after="280" w:line="276" w:lineRule="auto"/>
        <w:ind w:left="576" w:hanging="576"/>
        <w:jc w:val="center"/>
        <w:rPr>
          <w:rFonts w:ascii="Times New Roman" w:hAnsi="Times New Roman"/>
          <w:i/>
          <w:color w:val="auto"/>
          <w:sz w:val="28"/>
          <w:szCs w:val="28"/>
        </w:rPr>
      </w:pPr>
      <w:r w:rsidRPr="00D55976">
        <w:rPr>
          <w:rFonts w:ascii="Times New Roman" w:hAnsi="Times New Roman"/>
          <w:i/>
          <w:color w:val="auto"/>
          <w:sz w:val="28"/>
          <w:szCs w:val="28"/>
        </w:rPr>
        <w:t xml:space="preserve"> «Здоровое детство – здоровая жизнь»</w:t>
      </w:r>
    </w:p>
    <w:p w:rsidR="005D1265" w:rsidRPr="00D55976" w:rsidRDefault="005D1265" w:rsidP="00F91D20">
      <w:pPr>
        <w:tabs>
          <w:tab w:val="left" w:pos="360"/>
        </w:tabs>
        <w:spacing w:before="60" w:after="120" w:line="276" w:lineRule="auto"/>
        <w:ind w:firstLine="284"/>
        <w:rPr>
          <w:sz w:val="28"/>
          <w:szCs w:val="28"/>
        </w:rPr>
      </w:pPr>
      <w:r w:rsidRPr="00D55976">
        <w:rPr>
          <w:sz w:val="28"/>
          <w:szCs w:val="28"/>
        </w:rPr>
        <w:t xml:space="preserve">Человек — высшее творение природы. Но для того, чтобы сполна наслаждаться ее сокровищами, он должен отвечать, по крайней мере, одному требованию — </w:t>
      </w:r>
      <w:r w:rsidRPr="00D55976">
        <w:rPr>
          <w:b/>
          <w:sz w:val="28"/>
          <w:szCs w:val="28"/>
        </w:rPr>
        <w:t>быть здоровым.</w:t>
      </w:r>
    </w:p>
    <w:p w:rsidR="005D1265" w:rsidRPr="00D55976" w:rsidRDefault="005D1265" w:rsidP="00F91D20">
      <w:pPr>
        <w:spacing w:line="276" w:lineRule="auto"/>
        <w:ind w:firstLine="285"/>
        <w:rPr>
          <w:sz w:val="28"/>
          <w:szCs w:val="28"/>
        </w:rPr>
      </w:pPr>
      <w:r w:rsidRPr="00D55976">
        <w:rPr>
          <w:sz w:val="28"/>
          <w:szCs w:val="28"/>
        </w:rPr>
        <w:t xml:space="preserve">Всемирная организация здравоохранения трактует здоровье как состояние полного физического, духовного и социального благополучия, а не только </w:t>
      </w:r>
      <w:r w:rsidRPr="00D55976">
        <w:rPr>
          <w:sz w:val="28"/>
          <w:szCs w:val="28"/>
        </w:rPr>
        <w:lastRenderedPageBreak/>
        <w:t>отсутствие болезней и физических дефектов. Следовательно, целостное понимание здоровья подразумевает не только единство здоровья организма, но и организма и личности со свойственным им уровнем развития, степенью развитости мышления, определённым менталитетом, позволяющим проявлять некую меру трудоспособности, социальной активности, которая, в свою очередь, определяется стратегией жизни человека, степенью его влияния на жизненные обстоятельства.</w:t>
      </w:r>
    </w:p>
    <w:p w:rsidR="005D1265" w:rsidRPr="00D55976" w:rsidRDefault="005D1265" w:rsidP="00F91D20">
      <w:pPr>
        <w:spacing w:line="276" w:lineRule="auto"/>
        <w:ind w:firstLine="284"/>
        <w:rPr>
          <w:sz w:val="28"/>
          <w:szCs w:val="28"/>
        </w:rPr>
      </w:pPr>
      <w:r w:rsidRPr="00D55976">
        <w:rPr>
          <w:sz w:val="28"/>
          <w:szCs w:val="28"/>
        </w:rPr>
        <w:t>Здоровье — один из важнейших компонентов человеческого благополучия, счастья, одно из неотъемлемых прав человека, одно из условий успешного социального и экономического развития любой страны. Именно здоровье людей должно служить главной «визитной карточкой» страны. Если мы не будем заботиться о своем  здоровье, у нас не будет будущего. Будущие нашей страны — счастливые дети. Лучший способ сделать детей счастливыми — сделать их здоровыми! Поэтому важно с раннего детства прививать навыки здорового образа жизни.</w:t>
      </w:r>
    </w:p>
    <w:p w:rsidR="005D1265" w:rsidRPr="00D55976" w:rsidRDefault="005D1265" w:rsidP="00F91D20">
      <w:pPr>
        <w:spacing w:line="276" w:lineRule="auto"/>
        <w:ind w:firstLine="284"/>
        <w:rPr>
          <w:sz w:val="28"/>
          <w:szCs w:val="28"/>
        </w:rPr>
      </w:pPr>
      <w:r w:rsidRPr="00D55976">
        <w:rPr>
          <w:sz w:val="28"/>
          <w:szCs w:val="28"/>
        </w:rPr>
        <w:t>Здоровье детей отнесено к приоритетным направлениям социальной политики в области образования, что находится в соответствии со ст.51 Федерального закона «Об образовании». Решение этой проблемы – сохранение и укрепление здоровья детей, требует совместных усилий и координации деятельности педагогов, медицинских работников, психологов, родителей. Основными целями общеобразовательной школы является сохранение здоровья обучающихся и восстановление адаптационных возможностей организма ребенка, полноценное физическое и психологическое развитие учащихся в соответствии с возрастом, обучение основам здорового образа жизни, формирование  здоровьесберегающей  культуры.</w:t>
      </w:r>
    </w:p>
    <w:p w:rsidR="005D1265" w:rsidRPr="00D55976" w:rsidRDefault="005D1265" w:rsidP="00F91D20">
      <w:pPr>
        <w:tabs>
          <w:tab w:val="left" w:pos="360"/>
        </w:tabs>
        <w:spacing w:before="60" w:line="276" w:lineRule="auto"/>
        <w:ind w:firstLine="284"/>
        <w:rPr>
          <w:sz w:val="28"/>
          <w:szCs w:val="28"/>
        </w:rPr>
      </w:pPr>
      <w:r w:rsidRPr="00D55976">
        <w:rPr>
          <w:sz w:val="28"/>
          <w:szCs w:val="28"/>
        </w:rPr>
        <w:t>Успешность обучения в школе определяется уровнем состояния здоровья, с которым ребенок пришел в школу, что является исходным фоном на старте обучения.</w:t>
      </w:r>
    </w:p>
    <w:p w:rsidR="005D1265" w:rsidRPr="00D55976" w:rsidRDefault="005D1265" w:rsidP="00F91D20">
      <w:pPr>
        <w:spacing w:line="276" w:lineRule="auto"/>
        <w:ind w:firstLine="708"/>
        <w:rPr>
          <w:sz w:val="28"/>
          <w:szCs w:val="28"/>
        </w:rPr>
      </w:pPr>
      <w:r w:rsidRPr="00D55976">
        <w:rPr>
          <w:sz w:val="28"/>
          <w:szCs w:val="28"/>
        </w:rPr>
        <w:t>Программа 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D1265" w:rsidRDefault="005D1265" w:rsidP="00F91D20">
      <w:pPr>
        <w:spacing w:line="276" w:lineRule="auto"/>
        <w:rPr>
          <w:b/>
          <w:sz w:val="28"/>
          <w:szCs w:val="28"/>
        </w:rPr>
      </w:pPr>
      <w:r w:rsidRPr="00D55976">
        <w:rPr>
          <w:b/>
          <w:sz w:val="28"/>
          <w:szCs w:val="28"/>
        </w:rPr>
        <w:t>Программа  обеспечивает:</w:t>
      </w:r>
    </w:p>
    <w:p w:rsidR="00C55959" w:rsidRPr="00C55959" w:rsidRDefault="00C55959" w:rsidP="00C55959">
      <w:pPr>
        <w:pStyle w:val="af9"/>
        <w:numPr>
          <w:ilvl w:val="0"/>
          <w:numId w:val="245"/>
        </w:numPr>
        <w:rPr>
          <w:rFonts w:ascii="Times New Roman" w:hAnsi="Times New Roman"/>
          <w:sz w:val="28"/>
          <w:szCs w:val="28"/>
        </w:rPr>
      </w:pPr>
      <w:r>
        <w:rPr>
          <w:rFonts w:ascii="Times New Roman" w:hAnsi="Times New Roman"/>
          <w:sz w:val="28"/>
          <w:szCs w:val="28"/>
        </w:rPr>
        <w:t>ф</w:t>
      </w:r>
      <w:r w:rsidRPr="00C55959">
        <w:rPr>
          <w:rFonts w:ascii="Times New Roman" w:hAnsi="Times New Roman"/>
          <w:sz w:val="28"/>
          <w:szCs w:val="28"/>
        </w:rPr>
        <w:t>ормирование представлений об основах зкологической культуры на примере экологически сообразного поведения в быту и природе, безопасного для человека и окружающей среды;</w:t>
      </w:r>
    </w:p>
    <w:p w:rsidR="005D1265"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lastRenderedPageBreak/>
        <w:t>пробуждение в детях желания заботиться о своем здоровье (формирование заинтересованного отношения к собственному здоровью);</w:t>
      </w:r>
    </w:p>
    <w:p w:rsidR="00C55959" w:rsidRPr="00D55976" w:rsidRDefault="00C55959" w:rsidP="00F91D20">
      <w:pPr>
        <w:numPr>
          <w:ilvl w:val="0"/>
          <w:numId w:val="3"/>
        </w:numPr>
        <w:tabs>
          <w:tab w:val="clear" w:pos="0"/>
          <w:tab w:val="num" w:pos="216"/>
        </w:tabs>
        <w:spacing w:after="200" w:line="276" w:lineRule="auto"/>
        <w:ind w:left="0" w:firstLine="288"/>
        <w:jc w:val="left"/>
        <w:rPr>
          <w:sz w:val="28"/>
          <w:szCs w:val="28"/>
        </w:rPr>
      </w:pPr>
      <w:r>
        <w:rPr>
          <w:sz w:val="28"/>
          <w:szCs w:val="28"/>
        </w:rPr>
        <w:t>формирование познавательного интереса и бережного отношения к природе;</w:t>
      </w:r>
    </w:p>
    <w:p w:rsidR="005D1265" w:rsidRPr="00D55976"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формирование установки на использование здорового питания;</w:t>
      </w:r>
    </w:p>
    <w:p w:rsidR="005D1265"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55959" w:rsidRPr="00D55976" w:rsidRDefault="00C55959" w:rsidP="00F91D20">
      <w:pPr>
        <w:numPr>
          <w:ilvl w:val="0"/>
          <w:numId w:val="3"/>
        </w:numPr>
        <w:tabs>
          <w:tab w:val="clear" w:pos="0"/>
          <w:tab w:val="num" w:pos="216"/>
        </w:tabs>
        <w:spacing w:after="200" w:line="276" w:lineRule="auto"/>
        <w:ind w:left="0" w:firstLine="288"/>
        <w:jc w:val="left"/>
        <w:rPr>
          <w:sz w:val="28"/>
          <w:szCs w:val="28"/>
        </w:rPr>
      </w:pPr>
      <w:r>
        <w:rPr>
          <w:sz w:val="28"/>
          <w:szCs w:val="28"/>
        </w:rPr>
        <w:t>соблюдение здоровьесозидающих режимов дня;</w:t>
      </w:r>
    </w:p>
    <w:p w:rsidR="005D1265" w:rsidRPr="00D55976"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применение рекомендуемого врачами режима дни;</w:t>
      </w:r>
    </w:p>
    <w:p w:rsidR="005D1265" w:rsidRPr="00D55976"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формирование знаний негативных факторов риска здоровью детей (пониженная двигательная активность, курение, алкоголь, наркотики и другие психоактивные вещества, инфекционные заболевания);</w:t>
      </w:r>
    </w:p>
    <w:p w:rsidR="005D1265" w:rsidRPr="00D55976"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становление навыков противостояния вовлечению в табакокурение, употребление алкоголя, наркотических и сильнодействующих веществ;</w:t>
      </w:r>
    </w:p>
    <w:p w:rsidR="005D1265" w:rsidRDefault="005D1265" w:rsidP="00F91D20">
      <w:pPr>
        <w:numPr>
          <w:ilvl w:val="0"/>
          <w:numId w:val="3"/>
        </w:numPr>
        <w:tabs>
          <w:tab w:val="clear" w:pos="0"/>
          <w:tab w:val="num" w:pos="216"/>
        </w:tabs>
        <w:spacing w:after="200" w:line="276" w:lineRule="auto"/>
        <w:ind w:left="0" w:firstLine="288"/>
        <w:jc w:val="left"/>
        <w:rPr>
          <w:sz w:val="28"/>
          <w:szCs w:val="28"/>
        </w:rPr>
      </w:pPr>
      <w:r w:rsidRPr="00D55976">
        <w:rPr>
          <w:sz w:val="28"/>
          <w:szCs w:val="28"/>
        </w:rPr>
        <w:t>формирование потребности ребенка безбоязненно обращаться к врачу по любым вопросам, связанным с осо6енностями роста и развития, состояния здоровья, развитие готовности самостоятельно  поддерживать свое здоровье на основе испол</w:t>
      </w:r>
      <w:r w:rsidR="00C55959">
        <w:rPr>
          <w:sz w:val="28"/>
          <w:szCs w:val="28"/>
        </w:rPr>
        <w:t>ьзования навыков личной гигиены;</w:t>
      </w:r>
    </w:p>
    <w:p w:rsidR="00C55959" w:rsidRPr="00C44DFB" w:rsidRDefault="00C55959" w:rsidP="00C55959">
      <w:pPr>
        <w:pStyle w:val="ConsPlusNormal"/>
        <w:numPr>
          <w:ilvl w:val="0"/>
          <w:numId w:val="3"/>
        </w:numPr>
        <w:jc w:val="both"/>
        <w:rPr>
          <w:rFonts w:ascii="Times New Roman" w:hAnsi="Times New Roman" w:cs="Times New Roman"/>
          <w:sz w:val="28"/>
          <w:szCs w:val="28"/>
        </w:rPr>
      </w:pPr>
      <w:r w:rsidRPr="00C44DFB">
        <w:rPr>
          <w:rFonts w:ascii="Times New Roman" w:hAnsi="Times New Roman" w:cs="Times New Roman"/>
          <w:sz w:val="28"/>
          <w:szCs w:val="28"/>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55959" w:rsidRPr="00C44DFB" w:rsidRDefault="00C55959" w:rsidP="00C55959">
      <w:pPr>
        <w:pStyle w:val="ConsPlusNormal"/>
        <w:numPr>
          <w:ilvl w:val="0"/>
          <w:numId w:val="3"/>
        </w:numPr>
        <w:jc w:val="both"/>
        <w:rPr>
          <w:rFonts w:ascii="Times New Roman" w:hAnsi="Times New Roman" w:cs="Times New Roman"/>
          <w:sz w:val="28"/>
          <w:szCs w:val="28"/>
        </w:rPr>
      </w:pPr>
      <w:r w:rsidRPr="00C44DFB">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C55959" w:rsidRPr="00D55976" w:rsidRDefault="00C55959" w:rsidP="00F91D20">
      <w:pPr>
        <w:numPr>
          <w:ilvl w:val="0"/>
          <w:numId w:val="3"/>
        </w:numPr>
        <w:tabs>
          <w:tab w:val="clear" w:pos="0"/>
          <w:tab w:val="num" w:pos="216"/>
        </w:tabs>
        <w:spacing w:after="200" w:line="276" w:lineRule="auto"/>
        <w:ind w:left="0" w:firstLine="288"/>
        <w:jc w:val="left"/>
        <w:rPr>
          <w:sz w:val="28"/>
          <w:szCs w:val="28"/>
        </w:rPr>
      </w:pPr>
    </w:p>
    <w:p w:rsidR="00C55959" w:rsidRDefault="00C55959" w:rsidP="007524BE">
      <w:pPr>
        <w:pStyle w:val="ac"/>
        <w:spacing w:line="276" w:lineRule="auto"/>
        <w:jc w:val="center"/>
        <w:rPr>
          <w:b/>
          <w:sz w:val="28"/>
          <w:szCs w:val="28"/>
        </w:rPr>
      </w:pPr>
      <w:r>
        <w:rPr>
          <w:b/>
          <w:sz w:val="28"/>
          <w:szCs w:val="28"/>
        </w:rPr>
        <w:t>Программа формирования экологической культуры, здорового и безопасного образа жизни</w:t>
      </w:r>
    </w:p>
    <w:p w:rsidR="005D1265" w:rsidRPr="007524BE" w:rsidRDefault="005D1265" w:rsidP="007524BE">
      <w:pPr>
        <w:pStyle w:val="ac"/>
        <w:spacing w:line="276" w:lineRule="auto"/>
        <w:jc w:val="center"/>
        <w:rPr>
          <w:b/>
          <w:sz w:val="28"/>
          <w:szCs w:val="28"/>
        </w:rPr>
      </w:pPr>
      <w:r w:rsidRPr="007524BE">
        <w:rPr>
          <w:b/>
          <w:sz w:val="28"/>
          <w:szCs w:val="28"/>
        </w:rPr>
        <w:t>Общие положения нормативно-правовой базы</w:t>
      </w:r>
    </w:p>
    <w:p w:rsidR="005D1265" w:rsidRPr="007524BE" w:rsidRDefault="005D1265" w:rsidP="007524BE">
      <w:pPr>
        <w:pStyle w:val="ac"/>
        <w:spacing w:line="276" w:lineRule="auto"/>
        <w:jc w:val="center"/>
        <w:rPr>
          <w:b/>
          <w:sz w:val="28"/>
          <w:szCs w:val="28"/>
        </w:rPr>
      </w:pPr>
      <w:r w:rsidRPr="007524BE">
        <w:rPr>
          <w:b/>
          <w:sz w:val="28"/>
          <w:szCs w:val="28"/>
        </w:rPr>
        <w:t>программы  «Здоровое детство – здоровая жизнь»</w:t>
      </w:r>
    </w:p>
    <w:p w:rsidR="005D1265" w:rsidRPr="00D55976" w:rsidRDefault="005D1265" w:rsidP="00F91D20">
      <w:pPr>
        <w:pStyle w:val="afe"/>
        <w:spacing w:line="276" w:lineRule="auto"/>
        <w:ind w:firstLine="360"/>
        <w:jc w:val="both"/>
        <w:rPr>
          <w:sz w:val="28"/>
          <w:szCs w:val="28"/>
        </w:rPr>
      </w:pPr>
      <w:r w:rsidRPr="00D55976">
        <w:rPr>
          <w:sz w:val="28"/>
          <w:szCs w:val="28"/>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5D1265" w:rsidRPr="00D55976" w:rsidRDefault="005D1265" w:rsidP="00937B5A">
      <w:pPr>
        <w:numPr>
          <w:ilvl w:val="0"/>
          <w:numId w:val="80"/>
        </w:numPr>
        <w:spacing w:line="276" w:lineRule="auto"/>
        <w:jc w:val="left"/>
        <w:rPr>
          <w:sz w:val="28"/>
          <w:szCs w:val="28"/>
        </w:rPr>
      </w:pPr>
      <w:r w:rsidRPr="00D55976">
        <w:rPr>
          <w:sz w:val="28"/>
          <w:szCs w:val="28"/>
        </w:rPr>
        <w:t>Закон Российской Федерации «Об образовании</w:t>
      </w:r>
      <w:r w:rsidR="00845759">
        <w:rPr>
          <w:sz w:val="28"/>
          <w:szCs w:val="28"/>
        </w:rPr>
        <w:t xml:space="preserve"> в Российской Федерации</w:t>
      </w:r>
      <w:r w:rsidRPr="00D55976">
        <w:rPr>
          <w:sz w:val="28"/>
          <w:szCs w:val="28"/>
        </w:rPr>
        <w:t xml:space="preserve">»; </w:t>
      </w:r>
    </w:p>
    <w:p w:rsidR="005D1265" w:rsidRPr="00D55976" w:rsidRDefault="005D1265" w:rsidP="00937B5A">
      <w:pPr>
        <w:numPr>
          <w:ilvl w:val="0"/>
          <w:numId w:val="80"/>
        </w:numPr>
        <w:spacing w:line="276" w:lineRule="auto"/>
        <w:jc w:val="left"/>
        <w:rPr>
          <w:sz w:val="28"/>
          <w:szCs w:val="28"/>
        </w:rPr>
      </w:pPr>
      <w:r w:rsidRPr="00D55976">
        <w:rPr>
          <w:sz w:val="28"/>
          <w:szCs w:val="28"/>
        </w:rPr>
        <w:lastRenderedPageBreak/>
        <w:t xml:space="preserve">Федеральный государственный образовательный стандарт начального общего образования;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СанПиН, 2.4.2.1178-02 «Гигиенические требования к режиму учебно-воспитательного процесса» (Приказ Минздрава от 28.11.2002) раздел 2.9.;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Рекомендации по организации обучения в первом классе четырехлетней начальной школы (Письмо МО РФ № 408/13-13 от 20.04.2001);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Об организации обучения  в первом классе четырехлетней начальной школы (Письмо МО РФ № 202/11-13 от 25.09.2000);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О недопустимости перегрузок обучающихся в начальной школе (Письмо МО РФ № 220/11-13 от 20.02.1999);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Гигиенические требования к условиям реализации основной образовательной программы начального общего образования (2009 г.); </w:t>
      </w:r>
    </w:p>
    <w:p w:rsidR="005D1265" w:rsidRPr="00D55976" w:rsidRDefault="005D1265" w:rsidP="00937B5A">
      <w:pPr>
        <w:numPr>
          <w:ilvl w:val="0"/>
          <w:numId w:val="80"/>
        </w:numPr>
        <w:spacing w:line="276" w:lineRule="auto"/>
        <w:jc w:val="left"/>
        <w:rPr>
          <w:sz w:val="28"/>
          <w:szCs w:val="28"/>
        </w:rPr>
      </w:pPr>
      <w:r w:rsidRPr="00D55976">
        <w:rPr>
          <w:sz w:val="28"/>
          <w:szCs w:val="28"/>
        </w:rPr>
        <w:t xml:space="preserve">Концепция УМК: </w:t>
      </w:r>
      <w:r w:rsidR="002519B4">
        <w:rPr>
          <w:sz w:val="28"/>
          <w:szCs w:val="28"/>
        </w:rPr>
        <w:t>«</w:t>
      </w:r>
      <w:r w:rsidRPr="00D55976">
        <w:rPr>
          <w:sz w:val="28"/>
          <w:szCs w:val="28"/>
        </w:rPr>
        <w:t xml:space="preserve">Школа </w:t>
      </w:r>
      <w:r w:rsidR="002519B4">
        <w:rPr>
          <w:sz w:val="28"/>
          <w:szCs w:val="28"/>
          <w:lang w:val="en-US"/>
        </w:rPr>
        <w:t>XXI</w:t>
      </w:r>
      <w:r w:rsidR="002519B4">
        <w:rPr>
          <w:sz w:val="28"/>
          <w:szCs w:val="28"/>
        </w:rPr>
        <w:t>века»</w:t>
      </w:r>
      <w:r w:rsidRPr="00D55976">
        <w:rPr>
          <w:sz w:val="28"/>
          <w:szCs w:val="28"/>
        </w:rPr>
        <w:t>, «Гармония».</w:t>
      </w:r>
    </w:p>
    <w:p w:rsidR="007524BE" w:rsidRDefault="007524BE" w:rsidP="00F91D20">
      <w:pPr>
        <w:spacing w:after="280" w:line="276" w:lineRule="auto"/>
        <w:ind w:left="1080"/>
        <w:rPr>
          <w:rStyle w:val="af7"/>
          <w:sz w:val="28"/>
          <w:szCs w:val="28"/>
        </w:rPr>
      </w:pPr>
    </w:p>
    <w:p w:rsidR="005D1265" w:rsidRPr="00D55976" w:rsidRDefault="005D1265" w:rsidP="00F91D20">
      <w:pPr>
        <w:spacing w:after="280" w:line="276" w:lineRule="auto"/>
        <w:ind w:left="1080"/>
        <w:rPr>
          <w:sz w:val="28"/>
          <w:szCs w:val="28"/>
        </w:rPr>
      </w:pPr>
      <w:r w:rsidRPr="00D55976">
        <w:rPr>
          <w:rStyle w:val="af7"/>
          <w:sz w:val="28"/>
          <w:szCs w:val="28"/>
        </w:rPr>
        <w:t>Факторы, оказывающие существенное влияние на состояние здоровья детей</w:t>
      </w:r>
      <w:r w:rsidRPr="00D55976">
        <w:rPr>
          <w:sz w:val="28"/>
          <w:szCs w:val="28"/>
        </w:rPr>
        <w:t>:</w:t>
      </w:r>
    </w:p>
    <w:p w:rsidR="005D1265" w:rsidRPr="00D55976" w:rsidRDefault="005D1265" w:rsidP="00F91D20">
      <w:pPr>
        <w:pStyle w:val="afe"/>
        <w:spacing w:line="276" w:lineRule="auto"/>
        <w:ind w:firstLine="360"/>
        <w:jc w:val="both"/>
        <w:rPr>
          <w:sz w:val="28"/>
          <w:szCs w:val="28"/>
        </w:rPr>
      </w:pPr>
      <w:r w:rsidRPr="00D55976">
        <w:rPr>
          <w:sz w:val="28"/>
          <w:szCs w:val="28"/>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D55976">
        <w:rPr>
          <w:rStyle w:val="af7"/>
          <w:sz w:val="28"/>
          <w:szCs w:val="28"/>
        </w:rPr>
        <w:t>факторов, оказывающих существенное влияние на состояние здоровья детей</w:t>
      </w:r>
      <w:r w:rsidRPr="00D55976">
        <w:rPr>
          <w:sz w:val="28"/>
          <w:szCs w:val="28"/>
        </w:rPr>
        <w:t xml:space="preserve">: </w:t>
      </w:r>
    </w:p>
    <w:p w:rsidR="005D1265" w:rsidRPr="00D55976" w:rsidRDefault="007524BE" w:rsidP="009459F9">
      <w:pPr>
        <w:numPr>
          <w:ilvl w:val="0"/>
          <w:numId w:val="99"/>
        </w:numPr>
        <w:spacing w:before="280" w:line="276" w:lineRule="auto"/>
        <w:rPr>
          <w:sz w:val="28"/>
          <w:szCs w:val="28"/>
        </w:rPr>
      </w:pPr>
      <w:r w:rsidRPr="00D55976">
        <w:rPr>
          <w:sz w:val="28"/>
          <w:szCs w:val="28"/>
        </w:rPr>
        <w:t xml:space="preserve">Неблагоприятные социальные, экономические и экологические условия; </w:t>
      </w:r>
    </w:p>
    <w:p w:rsidR="005D1265" w:rsidRPr="00D55976" w:rsidRDefault="007524BE" w:rsidP="009459F9">
      <w:pPr>
        <w:numPr>
          <w:ilvl w:val="0"/>
          <w:numId w:val="99"/>
        </w:numPr>
        <w:spacing w:line="276" w:lineRule="auto"/>
        <w:rPr>
          <w:sz w:val="28"/>
          <w:szCs w:val="28"/>
        </w:rPr>
      </w:pPr>
      <w:r w:rsidRPr="00D55976">
        <w:rPr>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5D1265" w:rsidRPr="00D55976" w:rsidRDefault="007524BE" w:rsidP="009459F9">
      <w:pPr>
        <w:numPr>
          <w:ilvl w:val="0"/>
          <w:numId w:val="99"/>
        </w:numPr>
        <w:spacing w:line="276" w:lineRule="auto"/>
        <w:rPr>
          <w:sz w:val="28"/>
          <w:szCs w:val="28"/>
        </w:rPr>
      </w:pPr>
      <w:r w:rsidRPr="00D55976">
        <w:rPr>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5D1265" w:rsidRPr="00D55976" w:rsidRDefault="007524BE" w:rsidP="009459F9">
      <w:pPr>
        <w:numPr>
          <w:ilvl w:val="0"/>
          <w:numId w:val="99"/>
        </w:numPr>
        <w:spacing w:line="276" w:lineRule="auto"/>
        <w:rPr>
          <w:sz w:val="28"/>
          <w:szCs w:val="28"/>
        </w:rPr>
      </w:pPr>
      <w:r w:rsidRPr="00D55976">
        <w:rPr>
          <w:sz w:val="28"/>
          <w:szCs w:val="28"/>
        </w:rPr>
        <w:t xml:space="preserve">Активно формируемые в младшем школьном возрасте комплексы знаний, установок, правил поведения, привычек; </w:t>
      </w:r>
    </w:p>
    <w:p w:rsidR="005D1265" w:rsidRPr="00D55976" w:rsidRDefault="007524BE" w:rsidP="009459F9">
      <w:pPr>
        <w:numPr>
          <w:ilvl w:val="0"/>
          <w:numId w:val="99"/>
        </w:numPr>
        <w:spacing w:after="280" w:line="276" w:lineRule="auto"/>
        <w:rPr>
          <w:sz w:val="28"/>
          <w:szCs w:val="28"/>
        </w:rPr>
      </w:pPr>
      <w:r w:rsidRPr="00D55976">
        <w:rPr>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w:t>
      </w:r>
      <w:r w:rsidRPr="00D55976">
        <w:rPr>
          <w:sz w:val="28"/>
          <w:szCs w:val="28"/>
        </w:rPr>
        <w:lastRenderedPageBreak/>
        <w:t>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D1265" w:rsidRPr="00D55976" w:rsidRDefault="005D1265" w:rsidP="00F91D20">
      <w:pPr>
        <w:tabs>
          <w:tab w:val="left" w:pos="360"/>
        </w:tabs>
        <w:spacing w:before="60" w:line="276" w:lineRule="auto"/>
        <w:ind w:firstLine="284"/>
        <w:rPr>
          <w:sz w:val="28"/>
          <w:szCs w:val="28"/>
        </w:rPr>
      </w:pPr>
      <w:r w:rsidRPr="00D55976">
        <w:rPr>
          <w:sz w:val="28"/>
          <w:szCs w:val="28"/>
        </w:rPr>
        <w:t>В школе  систематически проводится мониторинг состояния здоровья обучающихся. Данные мониторинга, анкетирование родителей, детей позволили выявить причины заболеваний обучающихся.</w:t>
      </w:r>
    </w:p>
    <w:p w:rsidR="007524BE" w:rsidRDefault="005D1265" w:rsidP="007524BE">
      <w:pPr>
        <w:tabs>
          <w:tab w:val="left" w:pos="360"/>
        </w:tabs>
        <w:spacing w:before="60" w:line="276" w:lineRule="auto"/>
        <w:ind w:firstLine="284"/>
        <w:rPr>
          <w:sz w:val="28"/>
          <w:szCs w:val="28"/>
        </w:rPr>
      </w:pPr>
      <w:r w:rsidRPr="00D55976">
        <w:rPr>
          <w:sz w:val="28"/>
          <w:szCs w:val="28"/>
        </w:rPr>
        <w:t xml:space="preserve">На первом месте в нашей школе стоят </w:t>
      </w:r>
      <w:r w:rsidRPr="00D55976">
        <w:rPr>
          <w:b/>
          <w:sz w:val="28"/>
          <w:szCs w:val="28"/>
        </w:rPr>
        <w:t xml:space="preserve">заболевания опорно – двигательного аппарата </w:t>
      </w:r>
      <w:r w:rsidRPr="00D55976">
        <w:rPr>
          <w:sz w:val="28"/>
          <w:szCs w:val="28"/>
        </w:rPr>
        <w:t>(нарушение осанки, сколиозы</w:t>
      </w:r>
      <w:r w:rsidR="007524BE">
        <w:rPr>
          <w:sz w:val="28"/>
          <w:szCs w:val="28"/>
        </w:rPr>
        <w:t>)</w:t>
      </w:r>
      <w:r w:rsidRPr="00D55976">
        <w:rPr>
          <w:sz w:val="28"/>
          <w:szCs w:val="28"/>
        </w:rPr>
        <w:t>.</w:t>
      </w:r>
    </w:p>
    <w:p w:rsidR="007524BE" w:rsidRPr="00D55976" w:rsidRDefault="007524BE" w:rsidP="007524BE">
      <w:pPr>
        <w:tabs>
          <w:tab w:val="left" w:pos="360"/>
        </w:tabs>
        <w:spacing w:before="60" w:line="276" w:lineRule="auto"/>
        <w:ind w:firstLine="284"/>
        <w:rPr>
          <w:sz w:val="28"/>
          <w:szCs w:val="28"/>
        </w:rPr>
      </w:pPr>
      <w:r w:rsidRPr="00D55976">
        <w:rPr>
          <w:sz w:val="28"/>
          <w:szCs w:val="28"/>
        </w:rPr>
        <w:t>В связи с развитием информационных технологий значительно возросла компьютерная нагрузка. Дети часами сидят за компьютером дома, много времени проводят возле телевизора. Ухудшается зрение, дети жалуются на головные боли, усталость. Статичность позы приводит к заболеваниям опорно-двигательного аппарата.</w:t>
      </w:r>
    </w:p>
    <w:p w:rsidR="007524BE" w:rsidRPr="00D55976" w:rsidRDefault="007524BE" w:rsidP="007524BE">
      <w:pPr>
        <w:tabs>
          <w:tab w:val="left" w:pos="360"/>
        </w:tabs>
        <w:spacing w:before="60" w:line="276" w:lineRule="auto"/>
        <w:ind w:firstLine="284"/>
        <w:rPr>
          <w:sz w:val="28"/>
          <w:szCs w:val="28"/>
        </w:rPr>
      </w:pPr>
      <w:r w:rsidRPr="00D55976">
        <w:rPr>
          <w:sz w:val="28"/>
          <w:szCs w:val="28"/>
        </w:rPr>
        <w:t>Многие дети увлечены компьютерными играми, пропагандирующими насилие, жестокость. Эти игры травмируют психику ребенка.</w:t>
      </w:r>
    </w:p>
    <w:p w:rsidR="005D1265" w:rsidRPr="00D55976" w:rsidRDefault="005D1265" w:rsidP="00F91D20">
      <w:pPr>
        <w:tabs>
          <w:tab w:val="left" w:pos="360"/>
        </w:tabs>
        <w:spacing w:before="60" w:line="276" w:lineRule="auto"/>
        <w:ind w:firstLine="284"/>
        <w:rPr>
          <w:sz w:val="28"/>
          <w:szCs w:val="28"/>
        </w:rPr>
      </w:pPr>
      <w:r w:rsidRPr="00D55976">
        <w:rPr>
          <w:sz w:val="28"/>
          <w:szCs w:val="28"/>
        </w:rPr>
        <w:t xml:space="preserve">Для снижения показателей заболеваемости медицинской службой школы разработаны методические рекомендации по гигиене зрения в </w:t>
      </w:r>
      <w:r w:rsidR="007524BE">
        <w:rPr>
          <w:sz w:val="28"/>
          <w:szCs w:val="28"/>
        </w:rPr>
        <w:t>МБОУ СОШ №</w:t>
      </w:r>
      <w:r w:rsidR="002519B4">
        <w:rPr>
          <w:sz w:val="28"/>
          <w:szCs w:val="28"/>
        </w:rPr>
        <w:t xml:space="preserve"> 3</w:t>
      </w:r>
      <w:r w:rsidR="007524BE">
        <w:rPr>
          <w:sz w:val="28"/>
          <w:szCs w:val="28"/>
        </w:rPr>
        <w:t xml:space="preserve"> города Кузнецка</w:t>
      </w:r>
      <w:r w:rsidRPr="00D55976">
        <w:rPr>
          <w:sz w:val="28"/>
          <w:szCs w:val="28"/>
        </w:rPr>
        <w:t>, даны рекомендации по использованию дыхательных упражнений, упражнений и формирования правильной осанки.</w:t>
      </w:r>
    </w:p>
    <w:p w:rsidR="005D1265" w:rsidRPr="00D55976" w:rsidRDefault="005D1265" w:rsidP="00F91D20">
      <w:pPr>
        <w:spacing w:line="276" w:lineRule="auto"/>
        <w:ind w:left="540" w:hanging="360"/>
        <w:rPr>
          <w:b/>
          <w:sz w:val="28"/>
          <w:szCs w:val="28"/>
          <w:u w:val="single"/>
        </w:rPr>
      </w:pPr>
      <w:r w:rsidRPr="00D55976">
        <w:rPr>
          <w:b/>
          <w:sz w:val="28"/>
          <w:szCs w:val="28"/>
          <w:u w:val="single"/>
        </w:rPr>
        <w:t>Цель:</w:t>
      </w:r>
    </w:p>
    <w:p w:rsidR="005D1265" w:rsidRPr="00D55976" w:rsidRDefault="005D1265" w:rsidP="00F91D20">
      <w:pPr>
        <w:pStyle w:val="afe"/>
        <w:spacing w:line="276" w:lineRule="auto"/>
        <w:ind w:firstLine="708"/>
        <w:jc w:val="both"/>
        <w:rPr>
          <w:sz w:val="28"/>
          <w:szCs w:val="28"/>
        </w:rPr>
      </w:pPr>
      <w:r w:rsidRPr="00D55976">
        <w:rPr>
          <w:sz w:val="28"/>
          <w:szCs w:val="28"/>
        </w:rPr>
        <w:t>Формирование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D1265" w:rsidRPr="00D55976" w:rsidRDefault="005D1265" w:rsidP="00F91D20">
      <w:pPr>
        <w:pStyle w:val="afe"/>
        <w:spacing w:line="276" w:lineRule="auto"/>
        <w:jc w:val="center"/>
        <w:rPr>
          <w:sz w:val="28"/>
          <w:szCs w:val="28"/>
        </w:rPr>
      </w:pPr>
      <w:r w:rsidRPr="00D55976">
        <w:rPr>
          <w:rStyle w:val="af7"/>
          <w:sz w:val="28"/>
          <w:szCs w:val="28"/>
        </w:rPr>
        <w:t>Задачи формирования культуры здорового и безопасного образа жизни обучающихся</w:t>
      </w:r>
      <w:r w:rsidRPr="00D55976">
        <w:rPr>
          <w:sz w:val="28"/>
          <w:szCs w:val="28"/>
        </w:rPr>
        <w:t>:</w:t>
      </w:r>
    </w:p>
    <w:p w:rsidR="005D1265" w:rsidRPr="00D55976" w:rsidRDefault="005D1265" w:rsidP="00F91D20">
      <w:pPr>
        <w:pStyle w:val="afe"/>
        <w:numPr>
          <w:ilvl w:val="0"/>
          <w:numId w:val="7"/>
        </w:numPr>
        <w:tabs>
          <w:tab w:val="clear" w:pos="0"/>
          <w:tab w:val="num" w:pos="720"/>
        </w:tabs>
        <w:suppressAutoHyphens/>
        <w:spacing w:before="280" w:beforeAutospacing="0" w:after="0" w:afterAutospacing="0" w:line="276" w:lineRule="auto"/>
        <w:jc w:val="both"/>
        <w:rPr>
          <w:iCs/>
          <w:sz w:val="28"/>
          <w:szCs w:val="28"/>
        </w:rPr>
      </w:pPr>
      <w:r w:rsidRPr="00D55976">
        <w:rPr>
          <w:iCs/>
          <w:sz w:val="28"/>
          <w:szCs w:val="28"/>
        </w:rPr>
        <w:t>Сформировать у обучающихся ценностное отношение к здоровью и здоровому образу жизни;</w:t>
      </w:r>
    </w:p>
    <w:p w:rsidR="005D1265" w:rsidRPr="00D55976" w:rsidRDefault="005D1265" w:rsidP="00F91D20">
      <w:pPr>
        <w:numPr>
          <w:ilvl w:val="0"/>
          <w:numId w:val="7"/>
        </w:numPr>
        <w:tabs>
          <w:tab w:val="clear" w:pos="0"/>
          <w:tab w:val="num" w:pos="720"/>
        </w:tabs>
        <w:spacing w:line="276" w:lineRule="auto"/>
        <w:rPr>
          <w:sz w:val="28"/>
          <w:szCs w:val="28"/>
        </w:rPr>
      </w:pPr>
      <w:r w:rsidRPr="00D55976">
        <w:rPr>
          <w:sz w:val="28"/>
          <w:szCs w:val="28"/>
        </w:rPr>
        <w:t xml:space="preserve">Сформировать </w:t>
      </w:r>
      <w:r w:rsidRPr="00D55976">
        <w:rPr>
          <w:iCs/>
          <w:sz w:val="28"/>
          <w:szCs w:val="28"/>
        </w:rPr>
        <w:t xml:space="preserve">у обучающихся </w:t>
      </w:r>
      <w:r w:rsidRPr="00D55976">
        <w:rPr>
          <w:b/>
          <w:i/>
          <w:sz w:val="28"/>
          <w:szCs w:val="28"/>
        </w:rPr>
        <w:t>потребность</w:t>
      </w:r>
      <w:r w:rsidRPr="00D55976">
        <w:rPr>
          <w:sz w:val="28"/>
          <w:szCs w:val="28"/>
        </w:rPr>
        <w:t xml:space="preserve"> безбоязненно обращаться к врачу по любым вопросам состояния здоровья и </w:t>
      </w:r>
      <w:r w:rsidRPr="00D55976">
        <w:rPr>
          <w:b/>
          <w:i/>
          <w:spacing w:val="-2"/>
          <w:sz w:val="28"/>
          <w:szCs w:val="28"/>
        </w:rPr>
        <w:t>готовность</w:t>
      </w:r>
      <w:r w:rsidRPr="00D55976">
        <w:rPr>
          <w:spacing w:val="-2"/>
          <w:sz w:val="28"/>
          <w:szCs w:val="28"/>
        </w:rPr>
        <w:t xml:space="preserve"> самостоятельно поддерживать свое здоровье</w:t>
      </w:r>
    </w:p>
    <w:p w:rsidR="005D1265" w:rsidRPr="00D55976" w:rsidRDefault="005D1265" w:rsidP="00F91D20">
      <w:pPr>
        <w:numPr>
          <w:ilvl w:val="0"/>
          <w:numId w:val="7"/>
        </w:numPr>
        <w:tabs>
          <w:tab w:val="clear" w:pos="0"/>
          <w:tab w:val="num" w:pos="720"/>
        </w:tabs>
        <w:spacing w:line="276" w:lineRule="auto"/>
        <w:rPr>
          <w:sz w:val="28"/>
          <w:szCs w:val="28"/>
        </w:rPr>
      </w:pPr>
      <w:r w:rsidRPr="00D55976">
        <w:rPr>
          <w:sz w:val="28"/>
          <w:szCs w:val="28"/>
        </w:rPr>
        <w:t>Сформировать представление о позитивных и негативных факторах, влияющих на здоровье;</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 xml:space="preserve">представление о позитивных факторах, влияющих на здоровье и дать представление о негативных факторах риска здоровью детей, о </w:t>
      </w:r>
      <w:r w:rsidR="005D1265" w:rsidRPr="00D55976">
        <w:rPr>
          <w:sz w:val="28"/>
          <w:szCs w:val="28"/>
        </w:rPr>
        <w:lastRenderedPageBreak/>
        <w:t xml:space="preserve">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Научить </w:t>
      </w:r>
      <w:r w:rsidR="005D1265" w:rsidRPr="00D55976">
        <w:rPr>
          <w:sz w:val="28"/>
          <w:szCs w:val="28"/>
        </w:rPr>
        <w:t xml:space="preserve">обучающихся осознанно выбирать поступки, поведение, позволяющие сохранять и укреплять здоровье;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Научить </w:t>
      </w:r>
      <w:r w:rsidR="005D1265" w:rsidRPr="00D55976">
        <w:rPr>
          <w:sz w:val="28"/>
          <w:szCs w:val="28"/>
        </w:rPr>
        <w:t xml:space="preserve">выполнять правила личной гигиены и развить готовность на основе её использования самостоятельно поддерживать своё здоровье;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 xml:space="preserve">представление о правильном (здоровом) питании, его режиме, структуре, полезных продуктах;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 xml:space="preserve">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Дать </w:t>
      </w:r>
      <w:r w:rsidR="005D1265" w:rsidRPr="00D55976">
        <w:rPr>
          <w:sz w:val="28"/>
          <w:szCs w:val="28"/>
        </w:rPr>
        <w:t xml:space="preserve">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Обучить </w:t>
      </w:r>
      <w:r w:rsidR="005D1265" w:rsidRPr="00D55976">
        <w:rPr>
          <w:sz w:val="28"/>
          <w:szCs w:val="28"/>
        </w:rPr>
        <w:t xml:space="preserve">элементарным навыкам эмоциональной разгрузки (релаксации);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 xml:space="preserve">навыки позитивного коммуникативного общения;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 xml:space="preserve">представление об основных компонентах культуры здоровья и здорового образа жизни; </w:t>
      </w:r>
    </w:p>
    <w:p w:rsidR="005D1265" w:rsidRPr="00D55976" w:rsidRDefault="007524BE" w:rsidP="00F91D20">
      <w:pPr>
        <w:numPr>
          <w:ilvl w:val="0"/>
          <w:numId w:val="4"/>
        </w:numPr>
        <w:tabs>
          <w:tab w:val="clear" w:pos="0"/>
          <w:tab w:val="num" w:pos="720"/>
        </w:tabs>
        <w:spacing w:line="276" w:lineRule="auto"/>
        <w:ind w:left="720"/>
        <w:rPr>
          <w:sz w:val="28"/>
          <w:szCs w:val="28"/>
        </w:rPr>
      </w:pPr>
      <w:r w:rsidRPr="00D55976">
        <w:rPr>
          <w:sz w:val="28"/>
          <w:szCs w:val="28"/>
        </w:rPr>
        <w:t xml:space="preserve">Сформировать </w:t>
      </w:r>
      <w:r w:rsidR="005D1265" w:rsidRPr="00D55976">
        <w:rPr>
          <w:sz w:val="28"/>
          <w:szCs w:val="28"/>
        </w:rPr>
        <w:t>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D1265" w:rsidRPr="00D55976" w:rsidRDefault="007524BE" w:rsidP="00F91D20">
      <w:pPr>
        <w:numPr>
          <w:ilvl w:val="0"/>
          <w:numId w:val="4"/>
        </w:numPr>
        <w:tabs>
          <w:tab w:val="clear" w:pos="0"/>
          <w:tab w:val="num" w:pos="720"/>
        </w:tabs>
        <w:spacing w:after="280" w:line="276" w:lineRule="auto"/>
        <w:ind w:left="720"/>
        <w:rPr>
          <w:sz w:val="28"/>
          <w:szCs w:val="28"/>
        </w:rPr>
      </w:pPr>
      <w:r w:rsidRPr="00D55976">
        <w:rPr>
          <w:spacing w:val="-2"/>
          <w:sz w:val="28"/>
          <w:szCs w:val="28"/>
        </w:rPr>
        <w:t xml:space="preserve">Развитие </w:t>
      </w:r>
      <w:r w:rsidR="005D1265" w:rsidRPr="00D55976">
        <w:rPr>
          <w:spacing w:val="-2"/>
          <w:sz w:val="28"/>
          <w:szCs w:val="28"/>
        </w:rPr>
        <w:t>готовности самостоятельно поддерживать свое здоровье</w:t>
      </w:r>
    </w:p>
    <w:p w:rsidR="005D1265" w:rsidRPr="00D55976" w:rsidRDefault="005D1265" w:rsidP="00F91D20">
      <w:pPr>
        <w:shd w:val="clear" w:color="auto" w:fill="FFFFFF"/>
        <w:spacing w:line="276" w:lineRule="auto"/>
        <w:ind w:left="360" w:firstLine="1500"/>
        <w:jc w:val="center"/>
        <w:rPr>
          <w:b/>
          <w:sz w:val="28"/>
          <w:szCs w:val="28"/>
        </w:rPr>
      </w:pPr>
      <w:r w:rsidRPr="00D55976">
        <w:rPr>
          <w:b/>
          <w:sz w:val="28"/>
          <w:szCs w:val="28"/>
        </w:rPr>
        <w:t>Принципы, которые легли в основу создания  программы:</w:t>
      </w:r>
    </w:p>
    <w:p w:rsidR="005D1265" w:rsidRPr="00D55976" w:rsidRDefault="005D1265" w:rsidP="00F91D20">
      <w:pPr>
        <w:spacing w:line="276" w:lineRule="auto"/>
        <w:rPr>
          <w:sz w:val="28"/>
          <w:szCs w:val="28"/>
        </w:rPr>
      </w:pPr>
      <w:r w:rsidRPr="00D55976">
        <w:rPr>
          <w:b/>
          <w:sz w:val="28"/>
          <w:szCs w:val="28"/>
        </w:rPr>
        <w:t>1. Принцип учета индивидуальных возможностей и способностей школьников</w:t>
      </w:r>
      <w:r w:rsidRPr="00D55976">
        <w:rPr>
          <w:sz w:val="28"/>
          <w:szCs w:val="28"/>
        </w:rPr>
        <w:t xml:space="preserve">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5D1265" w:rsidRPr="00D55976" w:rsidRDefault="005D1265" w:rsidP="00F91D20">
      <w:pPr>
        <w:shd w:val="clear" w:color="auto" w:fill="FFFFFF"/>
        <w:spacing w:line="276" w:lineRule="auto"/>
        <w:rPr>
          <w:b/>
          <w:sz w:val="28"/>
          <w:szCs w:val="28"/>
        </w:rPr>
      </w:pPr>
      <w:r w:rsidRPr="00D55976">
        <w:rPr>
          <w:b/>
          <w:sz w:val="28"/>
          <w:szCs w:val="28"/>
        </w:rPr>
        <w:t xml:space="preserve">2. Учет  возрастных особенностей обучающихся </w:t>
      </w:r>
    </w:p>
    <w:p w:rsidR="005D1265" w:rsidRPr="00D55976" w:rsidRDefault="005D1265" w:rsidP="00F91D20">
      <w:pPr>
        <w:shd w:val="clear" w:color="auto" w:fill="FFFFFF"/>
        <w:spacing w:line="276" w:lineRule="auto"/>
        <w:rPr>
          <w:sz w:val="28"/>
          <w:szCs w:val="28"/>
        </w:rPr>
      </w:pPr>
      <w:r w:rsidRPr="00D55976">
        <w:rPr>
          <w:b/>
          <w:bCs/>
          <w:sz w:val="28"/>
          <w:szCs w:val="28"/>
        </w:rPr>
        <w:t xml:space="preserve">3. Создание образовательной среды, обеспечивающей снятие всех стрессобразующих факторов </w:t>
      </w:r>
      <w:r w:rsidRPr="00D55976">
        <w:rPr>
          <w:sz w:val="28"/>
          <w:szCs w:val="28"/>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5D1265" w:rsidRPr="00D55976" w:rsidRDefault="005D1265" w:rsidP="00F91D20">
      <w:pPr>
        <w:numPr>
          <w:ilvl w:val="0"/>
          <w:numId w:val="5"/>
        </w:numPr>
        <w:shd w:val="clear" w:color="auto" w:fill="FFFFFF"/>
        <w:tabs>
          <w:tab w:val="clear" w:pos="0"/>
          <w:tab w:val="num" w:pos="1080"/>
        </w:tabs>
        <w:spacing w:line="276" w:lineRule="auto"/>
        <w:ind w:left="0" w:firstLine="0"/>
        <w:rPr>
          <w:sz w:val="28"/>
          <w:szCs w:val="28"/>
        </w:rPr>
      </w:pPr>
      <w:r w:rsidRPr="00D55976">
        <w:rPr>
          <w:b/>
          <w:bCs/>
          <w:sz w:val="28"/>
          <w:szCs w:val="28"/>
        </w:rPr>
        <w:t xml:space="preserve">Обеспечение мотивации образовательной деятельности. </w:t>
      </w:r>
      <w:r w:rsidRPr="00D55976">
        <w:rPr>
          <w:sz w:val="28"/>
          <w:szCs w:val="28"/>
        </w:rPr>
        <w:t xml:space="preserve">Ребенок - субъект образования и обучающего общения, он должен быть эмоционально </w:t>
      </w:r>
      <w:r w:rsidRPr="00D55976">
        <w:rPr>
          <w:sz w:val="28"/>
          <w:szCs w:val="28"/>
        </w:rPr>
        <w:lastRenderedPageBreak/>
        <w:t>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5D1265" w:rsidRPr="00D55976" w:rsidRDefault="005D1265" w:rsidP="00F91D20">
      <w:pPr>
        <w:widowControl w:val="0"/>
        <w:numPr>
          <w:ilvl w:val="0"/>
          <w:numId w:val="5"/>
        </w:numPr>
        <w:shd w:val="clear" w:color="auto" w:fill="FFFFFF"/>
        <w:tabs>
          <w:tab w:val="clear" w:pos="0"/>
          <w:tab w:val="num" w:pos="1080"/>
        </w:tabs>
        <w:autoSpaceDE w:val="0"/>
        <w:spacing w:line="276" w:lineRule="auto"/>
        <w:ind w:left="0" w:firstLine="0"/>
        <w:rPr>
          <w:sz w:val="28"/>
          <w:szCs w:val="28"/>
        </w:rPr>
      </w:pPr>
      <w:r w:rsidRPr="00D55976">
        <w:rPr>
          <w:b/>
          <w:bCs/>
          <w:sz w:val="28"/>
          <w:szCs w:val="28"/>
        </w:rPr>
        <w:t xml:space="preserve">Построение учебно-воспитательного процесса в соответствии с закономерностями становления психических функций. </w:t>
      </w:r>
      <w:r w:rsidRPr="00D55976">
        <w:rPr>
          <w:sz w:val="28"/>
          <w:szCs w:val="28"/>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5D1265" w:rsidRPr="00D55976" w:rsidRDefault="005D1265" w:rsidP="00F91D20">
      <w:pPr>
        <w:widowControl w:val="0"/>
        <w:numPr>
          <w:ilvl w:val="0"/>
          <w:numId w:val="5"/>
        </w:numPr>
        <w:shd w:val="clear" w:color="auto" w:fill="FFFFFF"/>
        <w:tabs>
          <w:tab w:val="clear" w:pos="0"/>
          <w:tab w:val="num" w:pos="1080"/>
        </w:tabs>
        <w:autoSpaceDE w:val="0"/>
        <w:spacing w:line="276" w:lineRule="auto"/>
        <w:ind w:left="0" w:firstLine="0"/>
        <w:rPr>
          <w:sz w:val="28"/>
          <w:szCs w:val="28"/>
        </w:rPr>
      </w:pPr>
      <w:r w:rsidRPr="00D55976">
        <w:rPr>
          <w:b/>
          <w:bCs/>
          <w:sz w:val="28"/>
          <w:szCs w:val="28"/>
        </w:rPr>
        <w:t xml:space="preserve">Рациональная организация двигательной активности. </w:t>
      </w:r>
      <w:r w:rsidRPr="00D55976">
        <w:rPr>
          <w:sz w:val="28"/>
          <w:szCs w:val="28"/>
        </w:rPr>
        <w:t>Сочетание методик оздоровления и воспитания позволяет добиться быстрой и стойкой адаптации ребенка к условиям школы</w:t>
      </w:r>
    </w:p>
    <w:p w:rsidR="005D1265" w:rsidRPr="00D55976" w:rsidRDefault="005D1265" w:rsidP="00F91D20">
      <w:pPr>
        <w:widowControl w:val="0"/>
        <w:numPr>
          <w:ilvl w:val="0"/>
          <w:numId w:val="5"/>
        </w:numPr>
        <w:shd w:val="clear" w:color="auto" w:fill="FFFFFF"/>
        <w:tabs>
          <w:tab w:val="clear" w:pos="0"/>
          <w:tab w:val="num" w:pos="1080"/>
        </w:tabs>
        <w:autoSpaceDE w:val="0"/>
        <w:spacing w:line="276" w:lineRule="auto"/>
        <w:ind w:left="0" w:firstLine="0"/>
        <w:rPr>
          <w:sz w:val="28"/>
          <w:szCs w:val="28"/>
        </w:rPr>
      </w:pPr>
      <w:r w:rsidRPr="00D55976">
        <w:rPr>
          <w:b/>
          <w:bCs/>
          <w:spacing w:val="-1"/>
          <w:sz w:val="28"/>
          <w:szCs w:val="28"/>
        </w:rPr>
        <w:t xml:space="preserve">Обеспечение адекватного восстановления сил. </w:t>
      </w:r>
      <w:r w:rsidRPr="00D55976">
        <w:rPr>
          <w:spacing w:val="-1"/>
          <w:sz w:val="28"/>
          <w:szCs w:val="28"/>
        </w:rPr>
        <w:t>Смена видов деятель</w:t>
      </w:r>
      <w:r w:rsidRPr="00D55976">
        <w:rPr>
          <w:sz w:val="28"/>
          <w:szCs w:val="28"/>
        </w:rPr>
        <w:t>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5D1265" w:rsidRPr="00D55976" w:rsidRDefault="005D1265" w:rsidP="00F91D20">
      <w:pPr>
        <w:pStyle w:val="afe"/>
        <w:spacing w:line="276" w:lineRule="auto"/>
        <w:jc w:val="center"/>
        <w:rPr>
          <w:rStyle w:val="af7"/>
          <w:sz w:val="28"/>
          <w:szCs w:val="28"/>
        </w:rPr>
      </w:pPr>
      <w:r w:rsidRPr="00D55976">
        <w:rPr>
          <w:rStyle w:val="af7"/>
          <w:sz w:val="28"/>
          <w:szCs w:val="28"/>
        </w:rPr>
        <w:t>Использование возможностей УМК в образовательном процессе.</w:t>
      </w:r>
    </w:p>
    <w:p w:rsidR="005D1265" w:rsidRPr="00D55976" w:rsidRDefault="005D1265" w:rsidP="00F91D20">
      <w:pPr>
        <w:spacing w:before="280" w:after="280" w:line="276" w:lineRule="auto"/>
        <w:ind w:left="360" w:firstLine="348"/>
        <w:rPr>
          <w:sz w:val="28"/>
          <w:szCs w:val="28"/>
        </w:rPr>
      </w:pPr>
      <w:r w:rsidRPr="00D55976">
        <w:rPr>
          <w:sz w:val="28"/>
          <w:szCs w:val="28"/>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r w:rsidR="002519B4">
        <w:rPr>
          <w:sz w:val="28"/>
          <w:szCs w:val="28"/>
        </w:rPr>
        <w:t>«</w:t>
      </w:r>
      <w:r w:rsidRPr="00D55976">
        <w:rPr>
          <w:sz w:val="28"/>
          <w:szCs w:val="28"/>
        </w:rPr>
        <w:t xml:space="preserve">Школа </w:t>
      </w:r>
      <w:r w:rsidR="002519B4">
        <w:rPr>
          <w:sz w:val="28"/>
          <w:szCs w:val="28"/>
          <w:lang w:val="en-US"/>
        </w:rPr>
        <w:t>XXI</w:t>
      </w:r>
      <w:r w:rsidR="002519B4">
        <w:rPr>
          <w:sz w:val="28"/>
          <w:szCs w:val="28"/>
        </w:rPr>
        <w:t xml:space="preserve"> века</w:t>
      </w:r>
      <w:r w:rsidRPr="00D55976">
        <w:rPr>
          <w:sz w:val="28"/>
          <w:szCs w:val="28"/>
        </w:rPr>
        <w:t>», «Гармония»</w:t>
      </w:r>
      <w:r w:rsidR="002519B4">
        <w:rPr>
          <w:sz w:val="28"/>
          <w:szCs w:val="28"/>
        </w:rPr>
        <w:t>.</w:t>
      </w:r>
    </w:p>
    <w:p w:rsidR="005D1265" w:rsidRPr="00D55976" w:rsidRDefault="005D1265" w:rsidP="00F91D20">
      <w:pPr>
        <w:pStyle w:val="afe"/>
        <w:spacing w:line="276" w:lineRule="auto"/>
        <w:ind w:firstLine="360"/>
        <w:jc w:val="both"/>
        <w:rPr>
          <w:sz w:val="28"/>
          <w:szCs w:val="28"/>
        </w:rPr>
      </w:pPr>
      <w:r w:rsidRPr="00D55976">
        <w:rPr>
          <w:sz w:val="28"/>
          <w:szCs w:val="28"/>
        </w:rPr>
        <w:t>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5D1265" w:rsidRPr="00D55976" w:rsidRDefault="005D1265" w:rsidP="00F91D20">
      <w:pPr>
        <w:pStyle w:val="afe"/>
        <w:spacing w:line="276" w:lineRule="auto"/>
        <w:ind w:firstLine="360"/>
        <w:jc w:val="center"/>
        <w:rPr>
          <w:b/>
          <w:i/>
          <w:sz w:val="28"/>
          <w:szCs w:val="28"/>
        </w:rPr>
      </w:pPr>
      <w:r w:rsidRPr="00D55976">
        <w:rPr>
          <w:b/>
          <w:i/>
          <w:sz w:val="28"/>
          <w:szCs w:val="28"/>
        </w:rPr>
        <w:t>Использование возможностей УМК «Гармония» в образовательном процессе</w:t>
      </w:r>
    </w:p>
    <w:p w:rsidR="005D1265" w:rsidRPr="00D55976" w:rsidRDefault="005D1265" w:rsidP="00F91D20">
      <w:pPr>
        <w:spacing w:before="100" w:beforeAutospacing="1" w:after="100" w:afterAutospacing="1" w:line="276" w:lineRule="auto"/>
        <w:rPr>
          <w:sz w:val="28"/>
          <w:szCs w:val="28"/>
          <w:lang w:eastAsia="ru-RU"/>
        </w:rPr>
      </w:pPr>
      <w:r w:rsidRPr="00D55976">
        <w:rPr>
          <w:sz w:val="28"/>
          <w:szCs w:val="28"/>
          <w:lang w:eastAsia="ru-RU"/>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«Гармония».  Для формирования установки на безопасный, здоровый образ жизни в  системе учебников «Гармония»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5D1265" w:rsidRPr="00D55976" w:rsidRDefault="005D1265" w:rsidP="00F91D20">
      <w:pPr>
        <w:spacing w:before="100" w:beforeAutospacing="1" w:after="100" w:afterAutospacing="1" w:line="276" w:lineRule="auto"/>
        <w:rPr>
          <w:sz w:val="28"/>
          <w:szCs w:val="28"/>
          <w:lang w:eastAsia="ru-RU"/>
        </w:rPr>
      </w:pPr>
      <w:r w:rsidRPr="00D55976">
        <w:rPr>
          <w:sz w:val="28"/>
          <w:szCs w:val="28"/>
          <w:lang w:eastAsia="ru-RU"/>
        </w:rPr>
        <w:t xml:space="preserve">В курсе </w:t>
      </w:r>
      <w:r w:rsidRPr="00D55976">
        <w:rPr>
          <w:b/>
          <w:bCs/>
          <w:sz w:val="28"/>
          <w:szCs w:val="28"/>
          <w:lang w:eastAsia="ru-RU"/>
        </w:rPr>
        <w:t>«Окружающий мир»</w:t>
      </w:r>
      <w:r w:rsidRPr="00D55976">
        <w:rPr>
          <w:sz w:val="28"/>
          <w:szCs w:val="28"/>
          <w:lang w:eastAsia="ru-RU"/>
        </w:rPr>
        <w:t xml:space="preserve"> для формирования установки на безопасный, здоровый образ жизни в учебниках предусмотрены соответствующие темы и ориентиры в рубрике «Здоровье человека». Так, с 1 класса широко используется богатый здоровьеформирующий потенциал детских игр и экскурсий. Во 2 классе – это тема «Значение природы для здоровья человека», «Азбука безопасности». В 3 классе эту задачу решает ряд тем «Что такое гигиена», «Наши органы чувств», </w:t>
      </w:r>
      <w:r w:rsidRPr="00D55976">
        <w:rPr>
          <w:sz w:val="28"/>
          <w:szCs w:val="28"/>
          <w:lang w:eastAsia="ru-RU"/>
        </w:rPr>
        <w:lastRenderedPageBreak/>
        <w:t>«Школа первой помощи».  В 4 классе вопрос об охране здоровья рассматривается в темах о значении экологии.</w:t>
      </w:r>
    </w:p>
    <w:p w:rsidR="005D1265" w:rsidRPr="00D55976" w:rsidRDefault="005D1265" w:rsidP="00F91D20">
      <w:pPr>
        <w:spacing w:before="100" w:beforeAutospacing="1" w:after="100" w:afterAutospacing="1" w:line="276" w:lineRule="auto"/>
        <w:rPr>
          <w:sz w:val="28"/>
          <w:szCs w:val="28"/>
          <w:lang w:eastAsia="ru-RU"/>
        </w:rPr>
      </w:pPr>
      <w:r w:rsidRPr="00D55976">
        <w:rPr>
          <w:sz w:val="28"/>
          <w:szCs w:val="28"/>
          <w:lang w:eastAsia="ru-RU"/>
        </w:rPr>
        <w:t xml:space="preserve">В курсе </w:t>
      </w:r>
      <w:r w:rsidRPr="00D55976">
        <w:rPr>
          <w:b/>
          <w:bCs/>
          <w:sz w:val="28"/>
          <w:szCs w:val="28"/>
          <w:lang w:eastAsia="ru-RU"/>
        </w:rPr>
        <w:t>«Технология»</w:t>
      </w:r>
      <w:r w:rsidRPr="00D55976">
        <w:rPr>
          <w:sz w:val="28"/>
          <w:szCs w:val="28"/>
          <w:lang w:eastAsia="ru-RU"/>
        </w:rPr>
        <w:t>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5D1265" w:rsidRPr="00D55976" w:rsidRDefault="005D1265" w:rsidP="00F91D20">
      <w:pPr>
        <w:spacing w:before="100" w:beforeAutospacing="1" w:after="100" w:afterAutospacing="1" w:line="276" w:lineRule="auto"/>
        <w:rPr>
          <w:sz w:val="28"/>
          <w:szCs w:val="28"/>
          <w:lang w:eastAsia="ru-RU"/>
        </w:rPr>
      </w:pPr>
      <w:r w:rsidRPr="00D55976">
        <w:rPr>
          <w:sz w:val="28"/>
          <w:szCs w:val="28"/>
          <w:lang w:eastAsia="ru-RU"/>
        </w:rPr>
        <w:t xml:space="preserve">В курсе </w:t>
      </w:r>
      <w:r w:rsidRPr="00D55976">
        <w:rPr>
          <w:b/>
          <w:bCs/>
          <w:sz w:val="28"/>
          <w:szCs w:val="28"/>
          <w:lang w:eastAsia="ru-RU"/>
        </w:rPr>
        <w:t>«Физическая культура»</w:t>
      </w:r>
      <w:r w:rsidRPr="00D55976">
        <w:rPr>
          <w:sz w:val="28"/>
          <w:szCs w:val="28"/>
          <w:lang w:eastAsia="ru-RU"/>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071632" w:rsidRDefault="00071632" w:rsidP="00F91D20">
      <w:pPr>
        <w:pStyle w:val="afe"/>
        <w:spacing w:before="0" w:after="0" w:line="276" w:lineRule="auto"/>
        <w:ind w:firstLine="708"/>
        <w:jc w:val="center"/>
        <w:rPr>
          <w:b/>
          <w:i/>
          <w:sz w:val="28"/>
          <w:szCs w:val="28"/>
        </w:rPr>
      </w:pPr>
    </w:p>
    <w:p w:rsidR="00071632" w:rsidRDefault="00071632" w:rsidP="00F91D20">
      <w:pPr>
        <w:pStyle w:val="afe"/>
        <w:spacing w:before="0" w:after="0" w:line="276" w:lineRule="auto"/>
        <w:ind w:firstLine="708"/>
        <w:jc w:val="center"/>
        <w:rPr>
          <w:b/>
          <w:i/>
          <w:sz w:val="28"/>
          <w:szCs w:val="28"/>
        </w:rPr>
      </w:pPr>
    </w:p>
    <w:p w:rsidR="005D1265" w:rsidRPr="00D55976" w:rsidRDefault="005D1265" w:rsidP="00F91D20">
      <w:pPr>
        <w:pStyle w:val="afe"/>
        <w:spacing w:before="0" w:after="0" w:line="276" w:lineRule="auto"/>
        <w:ind w:firstLine="708"/>
        <w:jc w:val="center"/>
        <w:rPr>
          <w:b/>
          <w:i/>
          <w:sz w:val="28"/>
          <w:szCs w:val="28"/>
        </w:rPr>
      </w:pPr>
      <w:r w:rsidRPr="00D55976">
        <w:rPr>
          <w:b/>
          <w:i/>
          <w:sz w:val="28"/>
          <w:szCs w:val="28"/>
        </w:rPr>
        <w:t xml:space="preserve">Использование возможностей УМК «Школа </w:t>
      </w:r>
      <w:r w:rsidR="005063E2">
        <w:rPr>
          <w:b/>
          <w:i/>
          <w:sz w:val="28"/>
          <w:szCs w:val="28"/>
          <w:lang w:val="en-US"/>
        </w:rPr>
        <w:t>XXI</w:t>
      </w:r>
      <w:r w:rsidRPr="00D55976">
        <w:rPr>
          <w:b/>
          <w:i/>
          <w:sz w:val="28"/>
          <w:szCs w:val="28"/>
        </w:rPr>
        <w:t>» в образовательном процессе.</w:t>
      </w:r>
    </w:p>
    <w:p w:rsidR="005D1265" w:rsidRPr="00D55976" w:rsidRDefault="005D1265" w:rsidP="00F91D20">
      <w:pPr>
        <w:shd w:val="clear" w:color="auto" w:fill="FFFFFF"/>
        <w:autoSpaceDE w:val="0"/>
        <w:spacing w:line="276" w:lineRule="auto"/>
        <w:ind w:firstLine="708"/>
        <w:rPr>
          <w:sz w:val="28"/>
          <w:szCs w:val="28"/>
        </w:rPr>
      </w:pPr>
      <w:r w:rsidRPr="00D55976">
        <w:rPr>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w:t>
      </w:r>
      <w:r w:rsidR="005063E2" w:rsidRPr="005063E2">
        <w:rPr>
          <w:i/>
          <w:sz w:val="28"/>
          <w:szCs w:val="28"/>
          <w:lang w:val="en-US"/>
        </w:rPr>
        <w:t>XXI</w:t>
      </w:r>
      <w:r w:rsidR="00845759">
        <w:rPr>
          <w:i/>
          <w:sz w:val="28"/>
          <w:szCs w:val="28"/>
        </w:rPr>
        <w:t xml:space="preserve"> века</w:t>
      </w:r>
      <w:r w:rsidR="005063E2" w:rsidRPr="005063E2">
        <w:rPr>
          <w:i/>
          <w:sz w:val="28"/>
          <w:szCs w:val="28"/>
        </w:rPr>
        <w:t>»</w:t>
      </w:r>
      <w:r w:rsidRPr="005063E2">
        <w:rPr>
          <w:sz w:val="28"/>
          <w:szCs w:val="28"/>
        </w:rPr>
        <w:t>.</w:t>
      </w:r>
    </w:p>
    <w:p w:rsidR="005D1265" w:rsidRPr="00D55976" w:rsidRDefault="005D1265" w:rsidP="00F91D20">
      <w:pPr>
        <w:spacing w:line="276" w:lineRule="auto"/>
        <w:ind w:firstLine="708"/>
        <w:rPr>
          <w:sz w:val="28"/>
          <w:szCs w:val="28"/>
        </w:rPr>
      </w:pPr>
      <w:r w:rsidRPr="00D55976">
        <w:rPr>
          <w:sz w:val="28"/>
          <w:szCs w:val="28"/>
        </w:rPr>
        <w:t>Система учебников «Школа</w:t>
      </w:r>
      <w:r w:rsidR="005063E2" w:rsidRPr="005063E2">
        <w:rPr>
          <w:i/>
          <w:sz w:val="28"/>
          <w:szCs w:val="28"/>
          <w:lang w:val="en-US"/>
        </w:rPr>
        <w:t>XXI</w:t>
      </w:r>
      <w:r w:rsidR="00845759">
        <w:rPr>
          <w:i/>
          <w:sz w:val="28"/>
          <w:szCs w:val="28"/>
        </w:rPr>
        <w:t xml:space="preserve"> века</w:t>
      </w:r>
      <w:r w:rsidRPr="005063E2">
        <w:rPr>
          <w:sz w:val="28"/>
          <w:szCs w:val="28"/>
        </w:rPr>
        <w:t>»</w:t>
      </w:r>
      <w:r w:rsidRPr="00D55976">
        <w:rPr>
          <w:sz w:val="28"/>
          <w:szCs w:val="28"/>
        </w:rPr>
        <w:t xml:space="preserve">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D1265" w:rsidRPr="00D55976" w:rsidRDefault="005D1265" w:rsidP="00F91D20">
      <w:pPr>
        <w:spacing w:line="276" w:lineRule="auto"/>
        <w:ind w:firstLine="708"/>
        <w:rPr>
          <w:sz w:val="28"/>
          <w:szCs w:val="28"/>
        </w:rPr>
      </w:pPr>
      <w:r w:rsidRPr="00D55976">
        <w:rPr>
          <w:b/>
          <w:sz w:val="28"/>
          <w:szCs w:val="28"/>
        </w:rPr>
        <w:t xml:space="preserve">В курсе «Окружающий мир» — </w:t>
      </w:r>
      <w:r w:rsidRPr="00D55976">
        <w:rPr>
          <w:sz w:val="28"/>
          <w:szCs w:val="28"/>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D1265" w:rsidRPr="00D55976" w:rsidRDefault="005D1265" w:rsidP="00F91D20">
      <w:pPr>
        <w:spacing w:line="276" w:lineRule="auto"/>
        <w:ind w:firstLine="708"/>
        <w:rPr>
          <w:sz w:val="28"/>
          <w:szCs w:val="28"/>
        </w:rPr>
      </w:pPr>
      <w:r w:rsidRPr="00D55976">
        <w:rPr>
          <w:sz w:val="28"/>
          <w:szCs w:val="28"/>
        </w:rPr>
        <w:lastRenderedPageBreak/>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D1265" w:rsidRPr="00D55976" w:rsidRDefault="005D1265" w:rsidP="00F91D20">
      <w:pPr>
        <w:shd w:val="clear" w:color="auto" w:fill="FFFFFF"/>
        <w:autoSpaceDE w:val="0"/>
        <w:spacing w:line="276" w:lineRule="auto"/>
        <w:ind w:firstLine="708"/>
        <w:rPr>
          <w:sz w:val="28"/>
          <w:szCs w:val="28"/>
        </w:rPr>
      </w:pPr>
      <w:r w:rsidRPr="00D55976">
        <w:rPr>
          <w:sz w:val="28"/>
          <w:szCs w:val="28"/>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D1265" w:rsidRPr="00D55976" w:rsidRDefault="005D1265" w:rsidP="00F91D20">
      <w:pPr>
        <w:spacing w:line="276" w:lineRule="auto"/>
        <w:ind w:firstLine="709"/>
        <w:rPr>
          <w:sz w:val="28"/>
          <w:szCs w:val="28"/>
        </w:rPr>
      </w:pPr>
      <w:r w:rsidRPr="00D55976">
        <w:rPr>
          <w:b/>
          <w:sz w:val="28"/>
          <w:szCs w:val="28"/>
        </w:rPr>
        <w:t>В курсе «Английский язык»</w:t>
      </w:r>
      <w:r w:rsidRPr="00D55976">
        <w:rPr>
          <w:sz w:val="28"/>
          <w:szCs w:val="28"/>
        </w:rPr>
        <w:t xml:space="preserve"> в учебниках “</w:t>
      </w:r>
      <w:r w:rsidRPr="00D55976">
        <w:rPr>
          <w:sz w:val="28"/>
          <w:szCs w:val="28"/>
          <w:lang w:val="en-US"/>
        </w:rPr>
        <w:t>English</w:t>
      </w:r>
      <w:r w:rsidRPr="00D55976">
        <w:rPr>
          <w:sz w:val="28"/>
          <w:szCs w:val="28"/>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D55976">
        <w:rPr>
          <w:i/>
          <w:sz w:val="28"/>
          <w:szCs w:val="28"/>
        </w:rPr>
        <w:t>(</w:t>
      </w:r>
      <w:r w:rsidRPr="00D55976">
        <w:rPr>
          <w:i/>
          <w:sz w:val="28"/>
          <w:szCs w:val="28"/>
          <w:lang w:val="en-US"/>
        </w:rPr>
        <w:t>Haveyoueverbeenonapicnic</w:t>
      </w:r>
      <w:r w:rsidRPr="00D55976">
        <w:rPr>
          <w:i/>
          <w:sz w:val="28"/>
          <w:szCs w:val="28"/>
        </w:rPr>
        <w:t xml:space="preserve">? </w:t>
      </w:r>
      <w:r w:rsidRPr="00D55976">
        <w:rPr>
          <w:sz w:val="28"/>
          <w:szCs w:val="28"/>
        </w:rPr>
        <w:t>(3 кл.), подвижным играм (</w:t>
      </w:r>
      <w:r w:rsidRPr="00D55976">
        <w:rPr>
          <w:i/>
          <w:sz w:val="28"/>
          <w:szCs w:val="28"/>
          <w:lang w:val="en-US"/>
        </w:rPr>
        <w:t>Welikeplayinggames</w:t>
      </w:r>
      <w:r w:rsidRPr="00D55976">
        <w:rPr>
          <w:i/>
          <w:sz w:val="28"/>
          <w:szCs w:val="28"/>
        </w:rPr>
        <w:t>)</w:t>
      </w:r>
      <w:r w:rsidRPr="00D55976">
        <w:rPr>
          <w:sz w:val="28"/>
          <w:szCs w:val="28"/>
        </w:rPr>
        <w:t xml:space="preserve">, участию в спортивных соревнованиях </w:t>
      </w:r>
      <w:r w:rsidRPr="00D55976">
        <w:rPr>
          <w:i/>
          <w:sz w:val="28"/>
          <w:szCs w:val="28"/>
        </w:rPr>
        <w:t xml:space="preserve">(Расспросите друг друга о том, какие виды спорта или игры удаются вам лучше других. </w:t>
      </w:r>
      <w:r w:rsidRPr="00D55976">
        <w:rPr>
          <w:sz w:val="28"/>
          <w:szCs w:val="28"/>
        </w:rPr>
        <w:t>(2 кл.).</w:t>
      </w:r>
    </w:p>
    <w:p w:rsidR="005D1265" w:rsidRPr="00D55976" w:rsidRDefault="005D1265" w:rsidP="00F91D20">
      <w:pPr>
        <w:spacing w:line="276" w:lineRule="auto"/>
        <w:ind w:firstLine="709"/>
        <w:rPr>
          <w:sz w:val="28"/>
          <w:szCs w:val="28"/>
        </w:rPr>
      </w:pPr>
      <w:r w:rsidRPr="00D55976">
        <w:rPr>
          <w:sz w:val="28"/>
          <w:szCs w:val="28"/>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D55976">
        <w:rPr>
          <w:i/>
          <w:sz w:val="28"/>
          <w:szCs w:val="28"/>
          <w:lang w:val="en-US"/>
        </w:rPr>
        <w:t>Myfavouritemascot</w:t>
      </w:r>
      <w:r w:rsidRPr="00D55976">
        <w:rPr>
          <w:i/>
          <w:sz w:val="28"/>
          <w:szCs w:val="28"/>
        </w:rPr>
        <w:t xml:space="preserve">.Кого бы вы хотели видеть в роли талисмана Олимпийских игр, которые будут проходить в России, в городе Сочи? </w:t>
      </w:r>
      <w:r w:rsidRPr="00D55976">
        <w:rPr>
          <w:sz w:val="28"/>
          <w:szCs w:val="28"/>
        </w:rPr>
        <w:t>(2 кл.)</w:t>
      </w:r>
      <w:r w:rsidRPr="00D55976">
        <w:rPr>
          <w:i/>
          <w:sz w:val="28"/>
          <w:szCs w:val="28"/>
        </w:rPr>
        <w:t xml:space="preserve">. Олимпийские игры бывают летними и зимними. Какие из представленных ниже видов спорта летние, а какие зимние? </w:t>
      </w:r>
      <w:r w:rsidRPr="00D55976">
        <w:rPr>
          <w:sz w:val="28"/>
          <w:szCs w:val="28"/>
        </w:rPr>
        <w:t xml:space="preserve">(2 кл.). </w:t>
      </w:r>
    </w:p>
    <w:p w:rsidR="005D1265" w:rsidRPr="00D55976" w:rsidRDefault="005D1265" w:rsidP="00F91D20">
      <w:pPr>
        <w:shd w:val="clear" w:color="auto" w:fill="FFFFFF"/>
        <w:autoSpaceDE w:val="0"/>
        <w:spacing w:line="276" w:lineRule="auto"/>
        <w:ind w:firstLine="708"/>
        <w:rPr>
          <w:sz w:val="28"/>
          <w:szCs w:val="28"/>
        </w:rPr>
      </w:pPr>
      <w:r w:rsidRPr="00D55976">
        <w:rPr>
          <w:b/>
          <w:sz w:val="28"/>
          <w:szCs w:val="28"/>
        </w:rPr>
        <w:t>В курсе «Основы духовно-нравственной культуры народов России»</w:t>
      </w:r>
      <w:r w:rsidRPr="00D55976">
        <w:rPr>
          <w:sz w:val="28"/>
          <w:szCs w:val="28"/>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D1265" w:rsidRPr="00D55976" w:rsidRDefault="005D1265" w:rsidP="00F91D20">
      <w:pPr>
        <w:shd w:val="clear" w:color="auto" w:fill="FFFFFF"/>
        <w:autoSpaceDE w:val="0"/>
        <w:spacing w:line="276" w:lineRule="auto"/>
        <w:ind w:firstLine="708"/>
        <w:rPr>
          <w:sz w:val="28"/>
          <w:szCs w:val="28"/>
        </w:rPr>
      </w:pPr>
      <w:r w:rsidRPr="00D55976">
        <w:rPr>
          <w:sz w:val="28"/>
          <w:szCs w:val="28"/>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D55976">
        <w:rPr>
          <w:b/>
          <w:sz w:val="28"/>
          <w:szCs w:val="28"/>
        </w:rPr>
        <w:t>по математике, русскому языку, литературному чтению, окружающему миру</w:t>
      </w:r>
      <w:r w:rsidRPr="00D55976">
        <w:rPr>
          <w:sz w:val="28"/>
          <w:szCs w:val="28"/>
        </w:rPr>
        <w:t xml:space="preserve">, а также материал для организации проектной деятельности в учебниках </w:t>
      </w:r>
      <w:r w:rsidRPr="00D55976">
        <w:rPr>
          <w:b/>
          <w:sz w:val="28"/>
          <w:szCs w:val="28"/>
        </w:rPr>
        <w:t>технологии, иностранных языков, информатики.</w:t>
      </w:r>
    </w:p>
    <w:p w:rsidR="005D1265" w:rsidRPr="00D55976" w:rsidRDefault="005D1265" w:rsidP="00F91D20">
      <w:pPr>
        <w:shd w:val="clear" w:color="auto" w:fill="FFFFFF"/>
        <w:autoSpaceDE w:val="0"/>
        <w:spacing w:line="276" w:lineRule="auto"/>
        <w:ind w:firstLine="708"/>
        <w:rPr>
          <w:b/>
          <w:sz w:val="28"/>
          <w:szCs w:val="28"/>
        </w:rPr>
      </w:pPr>
      <w:r w:rsidRPr="00D55976">
        <w:rPr>
          <w:sz w:val="28"/>
          <w:szCs w:val="28"/>
        </w:rPr>
        <w:t xml:space="preserve">Содержание материала рубрики «Наши проекты» выстроено так, что способствует организации проектной деятельности,  как </w:t>
      </w:r>
      <w:r w:rsidRPr="00D55976">
        <w:rPr>
          <w:b/>
          <w:sz w:val="28"/>
          <w:szCs w:val="28"/>
        </w:rPr>
        <w:t xml:space="preserve">на уроке, так и во внеурочной работе.  </w:t>
      </w:r>
    </w:p>
    <w:p w:rsidR="005D1265" w:rsidRPr="00D55976" w:rsidRDefault="005D1265" w:rsidP="00F91D20">
      <w:pPr>
        <w:pStyle w:val="afe"/>
        <w:spacing w:line="276" w:lineRule="auto"/>
        <w:ind w:firstLine="708"/>
        <w:jc w:val="both"/>
        <w:rPr>
          <w:sz w:val="28"/>
          <w:szCs w:val="28"/>
        </w:rPr>
      </w:pPr>
      <w:r w:rsidRPr="00D55976">
        <w:rPr>
          <w:sz w:val="28"/>
          <w:szCs w:val="28"/>
        </w:rPr>
        <w:t xml:space="preserve">В курсе </w:t>
      </w:r>
      <w:r w:rsidRPr="00D55976">
        <w:rPr>
          <w:rStyle w:val="af7"/>
          <w:sz w:val="28"/>
          <w:szCs w:val="28"/>
        </w:rPr>
        <w:t>«Технология»</w:t>
      </w:r>
      <w:r w:rsidRPr="00D55976">
        <w:rPr>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w:t>
      </w:r>
      <w:r w:rsidRPr="00D55976">
        <w:rPr>
          <w:sz w:val="28"/>
          <w:szCs w:val="28"/>
        </w:rPr>
        <w:lastRenderedPageBreak/>
        <w:t>также таблица с важнейшими номерами телефонов, которые могут потребоваться ребенку в критической ситуации.</w:t>
      </w:r>
    </w:p>
    <w:p w:rsidR="005D1265" w:rsidRPr="00D55976" w:rsidRDefault="005D1265" w:rsidP="00F91D20">
      <w:pPr>
        <w:shd w:val="clear" w:color="auto" w:fill="FFFFFF"/>
        <w:autoSpaceDE w:val="0"/>
        <w:spacing w:line="276" w:lineRule="auto"/>
        <w:ind w:firstLine="708"/>
        <w:rPr>
          <w:sz w:val="28"/>
          <w:szCs w:val="28"/>
        </w:rPr>
      </w:pPr>
      <w:r w:rsidRPr="00D55976">
        <w:rPr>
          <w:sz w:val="28"/>
          <w:szCs w:val="28"/>
        </w:rPr>
        <w:t xml:space="preserve">В курсе </w:t>
      </w:r>
      <w:r w:rsidRPr="00D55976">
        <w:rPr>
          <w:rStyle w:val="af7"/>
          <w:sz w:val="28"/>
          <w:szCs w:val="28"/>
        </w:rPr>
        <w:t>«Физическая культура»</w:t>
      </w:r>
      <w:r w:rsidRPr="00D55976">
        <w:rPr>
          <w:sz w:val="28"/>
          <w:szCs w:val="28"/>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w:t>
      </w:r>
    </w:p>
    <w:p w:rsidR="005D1265" w:rsidRPr="00D55976" w:rsidRDefault="005D1265" w:rsidP="00F91D20">
      <w:pPr>
        <w:widowControl w:val="0"/>
        <w:shd w:val="clear" w:color="auto" w:fill="FFFFFF"/>
        <w:autoSpaceDE w:val="0"/>
        <w:spacing w:line="276" w:lineRule="auto"/>
        <w:rPr>
          <w:sz w:val="28"/>
          <w:szCs w:val="28"/>
        </w:rPr>
      </w:pPr>
      <w:r w:rsidRPr="00D55976">
        <w:rPr>
          <w:sz w:val="28"/>
          <w:szCs w:val="28"/>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w:t>
      </w:r>
      <w:r w:rsidR="00845759" w:rsidRPr="005063E2">
        <w:rPr>
          <w:i/>
          <w:sz w:val="28"/>
          <w:szCs w:val="28"/>
          <w:lang w:val="en-US"/>
        </w:rPr>
        <w:t>XXI</w:t>
      </w:r>
      <w:r w:rsidR="00845759">
        <w:rPr>
          <w:i/>
          <w:sz w:val="28"/>
          <w:szCs w:val="28"/>
        </w:rPr>
        <w:t xml:space="preserve"> века</w:t>
      </w:r>
      <w:r w:rsidRPr="00D55976">
        <w:rPr>
          <w:sz w:val="28"/>
          <w:szCs w:val="28"/>
        </w:rPr>
        <w:t>»,  в течение всего учебно-воспитательного процесса</w:t>
      </w:r>
      <w:r w:rsidR="00845759">
        <w:rPr>
          <w:sz w:val="28"/>
          <w:szCs w:val="28"/>
        </w:rPr>
        <w:t>.</w:t>
      </w:r>
    </w:p>
    <w:p w:rsidR="00071632" w:rsidRDefault="00071632" w:rsidP="00F91D20">
      <w:pPr>
        <w:spacing w:after="120" w:line="276" w:lineRule="auto"/>
        <w:ind w:firstLine="567"/>
        <w:jc w:val="center"/>
        <w:rPr>
          <w:b/>
          <w:sz w:val="28"/>
          <w:szCs w:val="28"/>
        </w:rPr>
      </w:pPr>
    </w:p>
    <w:p w:rsidR="00071632" w:rsidRDefault="00071632" w:rsidP="00F91D20">
      <w:pPr>
        <w:spacing w:after="120" w:line="276" w:lineRule="auto"/>
        <w:ind w:firstLine="567"/>
        <w:jc w:val="center"/>
        <w:rPr>
          <w:b/>
          <w:sz w:val="28"/>
          <w:szCs w:val="28"/>
        </w:rPr>
      </w:pPr>
    </w:p>
    <w:p w:rsidR="005D1265" w:rsidRPr="00D55976" w:rsidRDefault="005D1265" w:rsidP="00F91D20">
      <w:pPr>
        <w:spacing w:after="120" w:line="276" w:lineRule="auto"/>
        <w:ind w:firstLine="567"/>
        <w:jc w:val="center"/>
        <w:rPr>
          <w:b/>
          <w:sz w:val="28"/>
          <w:szCs w:val="28"/>
        </w:rPr>
      </w:pPr>
      <w:r w:rsidRPr="00D55976">
        <w:rPr>
          <w:b/>
          <w:sz w:val="28"/>
          <w:szCs w:val="28"/>
        </w:rPr>
        <w:t>Здоровьесберегающие технололии</w:t>
      </w:r>
    </w:p>
    <w:p w:rsidR="005D1265" w:rsidRPr="00D55976" w:rsidRDefault="005D1265" w:rsidP="00F91D20">
      <w:pPr>
        <w:tabs>
          <w:tab w:val="left" w:pos="10440"/>
        </w:tabs>
        <w:spacing w:before="60" w:line="276" w:lineRule="auto"/>
        <w:ind w:firstLine="284"/>
        <w:rPr>
          <w:sz w:val="28"/>
          <w:szCs w:val="28"/>
        </w:rPr>
      </w:pPr>
      <w:r w:rsidRPr="00D55976">
        <w:rPr>
          <w:sz w:val="28"/>
          <w:szCs w:val="28"/>
        </w:rPr>
        <w:t>Целью здоровьесберегающей педагогики является последовательное формирование в школе здоровьесберегающего образовательного пространства с обязательным использованием всеми педагогами здоровьесберегающих технологий.</w:t>
      </w:r>
    </w:p>
    <w:p w:rsidR="005D1265" w:rsidRPr="00D55976" w:rsidRDefault="005D1265" w:rsidP="00F91D20">
      <w:pPr>
        <w:tabs>
          <w:tab w:val="left" w:pos="10440"/>
        </w:tabs>
        <w:spacing w:before="60" w:line="276" w:lineRule="auto"/>
        <w:ind w:firstLine="284"/>
        <w:rPr>
          <w:sz w:val="28"/>
          <w:szCs w:val="28"/>
        </w:rPr>
      </w:pPr>
      <w:r w:rsidRPr="00D55976">
        <w:rPr>
          <w:sz w:val="28"/>
          <w:szCs w:val="28"/>
        </w:rPr>
        <w:t xml:space="preserve">В </w:t>
      </w:r>
      <w:r w:rsidR="00845759">
        <w:rPr>
          <w:sz w:val="28"/>
          <w:szCs w:val="28"/>
        </w:rPr>
        <w:t>МБОУ СОШ № 3 города Кузнецка</w:t>
      </w:r>
      <w:r w:rsidRPr="00D55976">
        <w:rPr>
          <w:sz w:val="28"/>
          <w:szCs w:val="28"/>
        </w:rPr>
        <w:t xml:space="preserve"> из образовательных технологий учителями применяются следующие технологии:</w:t>
      </w:r>
    </w:p>
    <w:p w:rsidR="005D1265" w:rsidRPr="00D55976" w:rsidRDefault="00C30695" w:rsidP="00F91D20">
      <w:pPr>
        <w:tabs>
          <w:tab w:val="left" w:pos="10440"/>
        </w:tabs>
        <w:spacing w:before="60" w:line="276" w:lineRule="auto"/>
        <w:ind w:left="284"/>
        <w:rPr>
          <w:sz w:val="28"/>
          <w:szCs w:val="28"/>
        </w:rPr>
      </w:pPr>
      <w:r>
        <w:rPr>
          <w:sz w:val="28"/>
          <w:szCs w:val="28"/>
        </w:rPr>
        <w:t>-</w:t>
      </w:r>
      <w:r w:rsidR="005D1265" w:rsidRPr="00D55976">
        <w:rPr>
          <w:sz w:val="28"/>
          <w:szCs w:val="28"/>
        </w:rPr>
        <w:t>Гуманно-личностная технология Ш. Амонашвили</w:t>
      </w:r>
      <w:r>
        <w:rPr>
          <w:sz w:val="28"/>
          <w:szCs w:val="28"/>
        </w:rPr>
        <w:t>;</w:t>
      </w:r>
    </w:p>
    <w:p w:rsidR="005D1265" w:rsidRPr="00D55976" w:rsidRDefault="00C30695" w:rsidP="00F91D20">
      <w:pPr>
        <w:tabs>
          <w:tab w:val="left" w:pos="10440"/>
        </w:tabs>
        <w:spacing w:before="60" w:line="276" w:lineRule="auto"/>
        <w:ind w:left="284"/>
        <w:rPr>
          <w:sz w:val="28"/>
          <w:szCs w:val="28"/>
        </w:rPr>
      </w:pPr>
      <w:r>
        <w:rPr>
          <w:sz w:val="28"/>
          <w:szCs w:val="28"/>
        </w:rPr>
        <w:t>-</w:t>
      </w:r>
      <w:r w:rsidR="005D1265" w:rsidRPr="00D55976">
        <w:rPr>
          <w:sz w:val="28"/>
          <w:szCs w:val="28"/>
        </w:rPr>
        <w:t>Педагогика сотрудничества</w:t>
      </w:r>
      <w:r>
        <w:rPr>
          <w:sz w:val="28"/>
          <w:szCs w:val="28"/>
        </w:rPr>
        <w:t>;</w:t>
      </w:r>
    </w:p>
    <w:p w:rsidR="005D1265" w:rsidRPr="00D55976" w:rsidRDefault="00C30695" w:rsidP="00F91D20">
      <w:pPr>
        <w:tabs>
          <w:tab w:val="left" w:pos="10440"/>
        </w:tabs>
        <w:spacing w:before="60" w:line="276" w:lineRule="auto"/>
        <w:ind w:left="284"/>
        <w:rPr>
          <w:sz w:val="28"/>
          <w:szCs w:val="28"/>
        </w:rPr>
      </w:pPr>
      <w:r>
        <w:rPr>
          <w:sz w:val="28"/>
          <w:szCs w:val="28"/>
        </w:rPr>
        <w:t>-</w:t>
      </w:r>
      <w:r w:rsidR="005D1265" w:rsidRPr="00D55976">
        <w:rPr>
          <w:sz w:val="28"/>
          <w:szCs w:val="28"/>
        </w:rPr>
        <w:t>Технологии оздоровления и профилактики</w:t>
      </w:r>
      <w:r>
        <w:rPr>
          <w:sz w:val="28"/>
          <w:szCs w:val="28"/>
        </w:rPr>
        <w:t>;</w:t>
      </w:r>
    </w:p>
    <w:p w:rsidR="005D1265" w:rsidRPr="00D55976" w:rsidRDefault="00C30695" w:rsidP="00F91D20">
      <w:pPr>
        <w:tabs>
          <w:tab w:val="left" w:pos="10440"/>
        </w:tabs>
        <w:spacing w:before="60" w:line="276" w:lineRule="auto"/>
        <w:ind w:left="284"/>
        <w:rPr>
          <w:sz w:val="28"/>
          <w:szCs w:val="28"/>
        </w:rPr>
      </w:pPr>
      <w:r>
        <w:rPr>
          <w:sz w:val="28"/>
          <w:szCs w:val="28"/>
        </w:rPr>
        <w:t>-</w:t>
      </w:r>
      <w:r w:rsidR="005D1265" w:rsidRPr="00D55976">
        <w:rPr>
          <w:sz w:val="28"/>
          <w:szCs w:val="28"/>
        </w:rPr>
        <w:t xml:space="preserve">Оздоровление детей посредством различных движений - </w:t>
      </w:r>
      <w:r w:rsidR="005D1265" w:rsidRPr="00D55976">
        <w:rPr>
          <w:b/>
          <w:sz w:val="28"/>
          <w:szCs w:val="28"/>
        </w:rPr>
        <w:t>кинезотерапия</w:t>
      </w:r>
      <w:r w:rsidR="005D1265" w:rsidRPr="00D55976">
        <w:rPr>
          <w:sz w:val="28"/>
          <w:szCs w:val="28"/>
        </w:rPr>
        <w:t>. Известно, что движения являются основным стимулятором жизнедеятельности организма человека. Физические упражнения повышают общий тонус, активизируют защитные силы организма</w:t>
      </w:r>
    </w:p>
    <w:p w:rsidR="005D1265" w:rsidRPr="00D55976" w:rsidRDefault="005D1265" w:rsidP="00F91D20">
      <w:pPr>
        <w:tabs>
          <w:tab w:val="left" w:pos="10440"/>
        </w:tabs>
        <w:spacing w:before="60" w:line="276" w:lineRule="auto"/>
        <w:ind w:left="284"/>
        <w:rPr>
          <w:sz w:val="28"/>
          <w:szCs w:val="28"/>
        </w:rPr>
      </w:pPr>
      <w:r w:rsidRPr="00D55976">
        <w:rPr>
          <w:b/>
          <w:sz w:val="28"/>
          <w:szCs w:val="28"/>
        </w:rPr>
        <w:t>Музыкотерапия</w:t>
      </w:r>
      <w:r w:rsidRPr="00D55976">
        <w:rPr>
          <w:sz w:val="28"/>
          <w:szCs w:val="28"/>
        </w:rPr>
        <w:t xml:space="preserve"> — это психотерапевтический метод, использующий музыку в качестве лечебного средства. </w:t>
      </w:r>
    </w:p>
    <w:p w:rsidR="005D1265" w:rsidRPr="00D55976" w:rsidRDefault="005D1265" w:rsidP="00F91D20">
      <w:pPr>
        <w:tabs>
          <w:tab w:val="left" w:pos="10440"/>
        </w:tabs>
        <w:spacing w:before="60" w:line="276" w:lineRule="auto"/>
        <w:ind w:firstLine="284"/>
        <w:rPr>
          <w:sz w:val="28"/>
          <w:szCs w:val="28"/>
        </w:rPr>
      </w:pPr>
      <w:r w:rsidRPr="00D55976">
        <w:rPr>
          <w:sz w:val="28"/>
          <w:szCs w:val="28"/>
        </w:rPr>
        <w:t>Лечение искусством становится в настоящее время центром современных технологий сохранения и укрепления здоровья детей.</w:t>
      </w:r>
    </w:p>
    <w:p w:rsidR="005D1265" w:rsidRPr="00D55976" w:rsidRDefault="005D1265" w:rsidP="00F91D20">
      <w:pPr>
        <w:tabs>
          <w:tab w:val="left" w:pos="10440"/>
        </w:tabs>
        <w:spacing w:before="60" w:line="276" w:lineRule="auto"/>
        <w:ind w:firstLine="284"/>
        <w:rPr>
          <w:sz w:val="28"/>
          <w:szCs w:val="28"/>
        </w:rPr>
      </w:pPr>
      <w:r w:rsidRPr="00D55976">
        <w:rPr>
          <w:sz w:val="28"/>
          <w:szCs w:val="28"/>
        </w:rPr>
        <w:t>Благотворное психоэмоциональное воздействие оказывают на детей чтение книг. Учителя рекомендуют детям литературные произведения, которые учат добру, милосердию, помогают детям преодолевать трудности, решать проблемы.</w:t>
      </w:r>
    </w:p>
    <w:p w:rsidR="005D1265" w:rsidRPr="00D55976" w:rsidRDefault="005D1265" w:rsidP="00F91D20">
      <w:pPr>
        <w:tabs>
          <w:tab w:val="left" w:pos="10440"/>
        </w:tabs>
        <w:spacing w:before="60" w:line="276" w:lineRule="auto"/>
        <w:ind w:firstLine="284"/>
        <w:rPr>
          <w:sz w:val="28"/>
          <w:szCs w:val="28"/>
        </w:rPr>
      </w:pPr>
      <w:r w:rsidRPr="00D55976">
        <w:rPr>
          <w:sz w:val="28"/>
          <w:szCs w:val="28"/>
        </w:rPr>
        <w:t xml:space="preserve">Использование </w:t>
      </w:r>
      <w:r w:rsidRPr="00D55976">
        <w:rPr>
          <w:b/>
          <w:sz w:val="28"/>
          <w:szCs w:val="28"/>
        </w:rPr>
        <w:t>игровых методов</w:t>
      </w:r>
      <w:r w:rsidRPr="00D55976">
        <w:rPr>
          <w:sz w:val="28"/>
          <w:szCs w:val="28"/>
        </w:rPr>
        <w:t xml:space="preserve"> преподавания происходит на занятиях по предшкольной подготовке дошкольников и в адаптационный период к школе, т.к. игра является ведущим видом деятельности дошкольников. Именно в игре развивается детский интерес, любознательность. </w:t>
      </w:r>
    </w:p>
    <w:p w:rsidR="005D1265" w:rsidRPr="00D55976" w:rsidRDefault="005D1265" w:rsidP="00F91D20">
      <w:pPr>
        <w:tabs>
          <w:tab w:val="left" w:pos="10440"/>
        </w:tabs>
        <w:spacing w:before="60" w:line="276" w:lineRule="auto"/>
        <w:ind w:firstLine="284"/>
        <w:rPr>
          <w:sz w:val="28"/>
          <w:szCs w:val="28"/>
        </w:rPr>
      </w:pPr>
      <w:r w:rsidRPr="00D55976">
        <w:rPr>
          <w:b/>
          <w:sz w:val="28"/>
          <w:szCs w:val="28"/>
        </w:rPr>
        <w:lastRenderedPageBreak/>
        <w:t>«Уроки общения»,</w:t>
      </w:r>
      <w:r w:rsidRPr="00D55976">
        <w:rPr>
          <w:sz w:val="28"/>
          <w:szCs w:val="28"/>
        </w:rPr>
        <w:t xml:space="preserve"> которые проводятся в игровой форме, направлены на формирование культуры общения, развитие коммуникативных навыков, повышение учебной мотивации, снижение состояния психического дискомфорта, тревожности, эмоционального напряжения. </w:t>
      </w:r>
    </w:p>
    <w:p w:rsidR="005D1265" w:rsidRPr="00D55976" w:rsidRDefault="005D1265" w:rsidP="00F91D20">
      <w:pPr>
        <w:widowControl w:val="0"/>
        <w:shd w:val="clear" w:color="auto" w:fill="FFFFFF"/>
        <w:autoSpaceDE w:val="0"/>
        <w:spacing w:line="276" w:lineRule="auto"/>
        <w:ind w:firstLine="284"/>
        <w:rPr>
          <w:sz w:val="28"/>
          <w:szCs w:val="28"/>
        </w:rPr>
      </w:pPr>
      <w:r w:rsidRPr="00D55976">
        <w:rPr>
          <w:sz w:val="28"/>
          <w:szCs w:val="28"/>
        </w:rPr>
        <w:t>Игра - мощный лечебный фактор. Когда ребенок встречает истинное понимание и принятие своего состояния, он преодолевает свои внутренние конфликты, психологический дискомфорт, невротические состояния и становится способен к личностному росту и развитию. Это центральное положение игровой терапии К. Роджерса, которую применяют наши учителя, психолог, логопед</w:t>
      </w:r>
    </w:p>
    <w:p w:rsidR="005D1265" w:rsidRPr="00D55976" w:rsidRDefault="005D1265" w:rsidP="00F91D20">
      <w:pPr>
        <w:widowControl w:val="0"/>
        <w:shd w:val="clear" w:color="auto" w:fill="FFFFFF"/>
        <w:autoSpaceDE w:val="0"/>
        <w:spacing w:line="276" w:lineRule="auto"/>
        <w:rPr>
          <w:sz w:val="28"/>
          <w:szCs w:val="28"/>
        </w:rPr>
      </w:pPr>
    </w:p>
    <w:p w:rsidR="005D1265" w:rsidRPr="00C55959" w:rsidRDefault="00C55959" w:rsidP="00C55959">
      <w:pPr>
        <w:shd w:val="clear" w:color="auto" w:fill="FFFFFF"/>
        <w:spacing w:line="276" w:lineRule="auto"/>
        <w:ind w:firstLine="567"/>
        <w:jc w:val="center"/>
        <w:rPr>
          <w:b/>
          <w:bCs/>
          <w:sz w:val="28"/>
          <w:szCs w:val="28"/>
          <w:u w:val="single"/>
        </w:rPr>
      </w:pPr>
      <w:r w:rsidRPr="00C55959">
        <w:rPr>
          <w:b/>
          <w:bCs/>
          <w:sz w:val="28"/>
          <w:szCs w:val="28"/>
          <w:u w:val="single"/>
        </w:rPr>
        <w:t xml:space="preserve">Результаты </w:t>
      </w:r>
      <w:r w:rsidR="005D1265" w:rsidRPr="00C55959">
        <w:rPr>
          <w:b/>
          <w:bCs/>
          <w:sz w:val="28"/>
          <w:szCs w:val="28"/>
          <w:u w:val="single"/>
        </w:rPr>
        <w:t>содержания программы:</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умение организовывать собственную жизнедеятельность для достижения полного благополучия;</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5D1265" w:rsidRPr="00D55976" w:rsidRDefault="005D1265" w:rsidP="00F91D20">
      <w:pPr>
        <w:widowControl w:val="0"/>
        <w:shd w:val="clear" w:color="auto" w:fill="FFFFFF"/>
        <w:tabs>
          <w:tab w:val="left" w:pos="1286"/>
        </w:tabs>
        <w:autoSpaceDE w:val="0"/>
        <w:spacing w:line="276" w:lineRule="auto"/>
        <w:ind w:firstLine="567"/>
        <w:rPr>
          <w:sz w:val="28"/>
          <w:szCs w:val="28"/>
        </w:rPr>
      </w:pPr>
    </w:p>
    <w:p w:rsidR="005D1265" w:rsidRPr="00D55976" w:rsidRDefault="005D1265" w:rsidP="00F91D20">
      <w:pPr>
        <w:shd w:val="clear" w:color="auto" w:fill="FFFFFF"/>
        <w:spacing w:line="276" w:lineRule="auto"/>
        <w:ind w:firstLine="567"/>
        <w:rPr>
          <w:b/>
          <w:bCs/>
          <w:sz w:val="28"/>
          <w:szCs w:val="28"/>
        </w:rPr>
      </w:pPr>
      <w:r w:rsidRPr="00D55976">
        <w:rPr>
          <w:b/>
          <w:bCs/>
          <w:sz w:val="28"/>
          <w:szCs w:val="28"/>
        </w:rPr>
        <w:t>Личностные результаты изучения программы:</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jc w:val="left"/>
        <w:rPr>
          <w:sz w:val="28"/>
          <w:szCs w:val="28"/>
        </w:rPr>
      </w:pPr>
      <w:r w:rsidRPr="00D55976">
        <w:rPr>
          <w:sz w:val="28"/>
          <w:szCs w:val="28"/>
        </w:rPr>
        <w:t>проявление у детей:</w:t>
      </w:r>
    </w:p>
    <w:p w:rsidR="005D1265" w:rsidRPr="00D55976" w:rsidRDefault="005D1265" w:rsidP="00F91D20">
      <w:pPr>
        <w:widowControl w:val="0"/>
        <w:numPr>
          <w:ilvl w:val="0"/>
          <w:numId w:val="11"/>
        </w:numPr>
        <w:shd w:val="clear" w:color="auto" w:fill="FFFFFF"/>
        <w:tabs>
          <w:tab w:val="left" w:pos="1498"/>
        </w:tabs>
        <w:autoSpaceDE w:val="0"/>
        <w:spacing w:line="276" w:lineRule="auto"/>
        <w:ind w:left="0" w:firstLine="567"/>
        <w:jc w:val="left"/>
        <w:rPr>
          <w:sz w:val="28"/>
          <w:szCs w:val="28"/>
        </w:rPr>
      </w:pPr>
      <w:r w:rsidRPr="00D55976">
        <w:rPr>
          <w:sz w:val="28"/>
          <w:szCs w:val="28"/>
        </w:rPr>
        <w:t>позитивных качеств личности и умения управлять своими эмоциями в различных ситуациях риска нарушения здоровья;</w:t>
      </w:r>
    </w:p>
    <w:p w:rsidR="005D1265" w:rsidRPr="00D55976" w:rsidRDefault="005D1265" w:rsidP="00F91D20">
      <w:pPr>
        <w:widowControl w:val="0"/>
        <w:numPr>
          <w:ilvl w:val="0"/>
          <w:numId w:val="11"/>
        </w:numPr>
        <w:shd w:val="clear" w:color="auto" w:fill="FFFFFF"/>
        <w:tabs>
          <w:tab w:val="left" w:pos="1498"/>
        </w:tabs>
        <w:autoSpaceDE w:val="0"/>
        <w:spacing w:line="276" w:lineRule="auto"/>
        <w:ind w:left="0" w:firstLine="567"/>
        <w:jc w:val="left"/>
        <w:rPr>
          <w:sz w:val="28"/>
          <w:szCs w:val="28"/>
        </w:rPr>
      </w:pPr>
      <w:r w:rsidRPr="00D55976">
        <w:rPr>
          <w:sz w:val="28"/>
          <w:szCs w:val="28"/>
        </w:rPr>
        <w:t>дисциплинированности и упорства в сохранении и укреплении личного здоровья и здоровья окружающих людей;</w:t>
      </w:r>
    </w:p>
    <w:p w:rsidR="005D1265" w:rsidRPr="00D55976" w:rsidRDefault="005D1265" w:rsidP="00F91D20">
      <w:pPr>
        <w:shd w:val="clear" w:color="auto" w:fill="FFFFFF"/>
        <w:tabs>
          <w:tab w:val="left" w:pos="1286"/>
        </w:tabs>
        <w:spacing w:line="276" w:lineRule="auto"/>
        <w:ind w:firstLine="567"/>
        <w:rPr>
          <w:sz w:val="28"/>
          <w:szCs w:val="28"/>
        </w:rPr>
      </w:pPr>
      <w:r w:rsidRPr="00D55976">
        <w:rPr>
          <w:sz w:val="28"/>
          <w:szCs w:val="28"/>
        </w:rPr>
        <w:t>•</w:t>
      </w:r>
      <w:r w:rsidRPr="00D55976">
        <w:rPr>
          <w:sz w:val="28"/>
          <w:szCs w:val="28"/>
        </w:rPr>
        <w:tab/>
        <w:t>оказание школьниками бескорыстной помощи своим сверстникам и окружающим людям в сохранении и укреплении их здоровья.</w:t>
      </w:r>
    </w:p>
    <w:p w:rsidR="005D1265" w:rsidRPr="00D55976" w:rsidRDefault="005D1265" w:rsidP="00F91D20">
      <w:pPr>
        <w:shd w:val="clear" w:color="auto" w:fill="FFFFFF"/>
        <w:spacing w:line="276" w:lineRule="auto"/>
        <w:ind w:firstLine="567"/>
        <w:rPr>
          <w:sz w:val="28"/>
          <w:szCs w:val="28"/>
        </w:rPr>
      </w:pPr>
      <w:r w:rsidRPr="00D55976">
        <w:rPr>
          <w:b/>
          <w:bCs/>
          <w:sz w:val="28"/>
          <w:szCs w:val="28"/>
        </w:rPr>
        <w:t xml:space="preserve">Метапредметные результаты изучения программы </w:t>
      </w:r>
      <w:r w:rsidRPr="00D55976">
        <w:rPr>
          <w:sz w:val="28"/>
          <w:szCs w:val="28"/>
        </w:rPr>
        <w:t>- это умения обучающихся:</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давать объективную оценку здоровья как социокультурному феномену, на основе освоенных знаний и имеющегося опыта;</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rPr>
          <w:sz w:val="28"/>
          <w:szCs w:val="28"/>
        </w:rPr>
      </w:pPr>
      <w:r w:rsidRPr="00D55976">
        <w:rPr>
          <w:sz w:val="28"/>
          <w:szCs w:val="28"/>
        </w:rPr>
        <w:t xml:space="preserve">планировать и организовывать самостоятельную деятельность (учебную </w:t>
      </w:r>
      <w:r w:rsidRPr="00D55976">
        <w:rPr>
          <w:sz w:val="28"/>
          <w:szCs w:val="28"/>
        </w:rPr>
        <w:lastRenderedPageBreak/>
        <w:t>и досуговую) с учетом требований сохранения и совершенствования здоровья;</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jc w:val="left"/>
        <w:rPr>
          <w:sz w:val="28"/>
          <w:szCs w:val="28"/>
        </w:rPr>
      </w:pPr>
      <w:r w:rsidRPr="00D55976">
        <w:rPr>
          <w:sz w:val="28"/>
          <w:szCs w:val="28"/>
        </w:rPr>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5D1265" w:rsidRPr="00D55976" w:rsidRDefault="005D1265" w:rsidP="00F91D20">
      <w:pPr>
        <w:widowControl w:val="0"/>
        <w:numPr>
          <w:ilvl w:val="0"/>
          <w:numId w:val="12"/>
        </w:numPr>
        <w:shd w:val="clear" w:color="auto" w:fill="FFFFFF"/>
        <w:tabs>
          <w:tab w:val="clear" w:pos="1077"/>
          <w:tab w:val="num" w:pos="0"/>
          <w:tab w:val="left" w:pos="1286"/>
        </w:tabs>
        <w:autoSpaceDE w:val="0"/>
        <w:spacing w:line="276" w:lineRule="auto"/>
        <w:ind w:left="0" w:firstLine="567"/>
        <w:jc w:val="left"/>
        <w:rPr>
          <w:sz w:val="28"/>
          <w:szCs w:val="28"/>
        </w:rPr>
      </w:pPr>
      <w:r w:rsidRPr="00D55976">
        <w:rPr>
          <w:sz w:val="28"/>
          <w:szCs w:val="28"/>
        </w:rPr>
        <w:t xml:space="preserve"> управлять своим эмоциональным состоянием при общении со сверстниками и взрослыми с целью сохранения эмоционального благополучия;</w:t>
      </w:r>
    </w:p>
    <w:p w:rsidR="005D1265" w:rsidRPr="00D55976" w:rsidRDefault="005D1265" w:rsidP="00F91D20">
      <w:pPr>
        <w:widowControl w:val="0"/>
        <w:numPr>
          <w:ilvl w:val="0"/>
          <w:numId w:val="12"/>
        </w:numPr>
        <w:shd w:val="clear" w:color="auto" w:fill="FFFFFF"/>
        <w:tabs>
          <w:tab w:val="clear" w:pos="1077"/>
          <w:tab w:val="num" w:pos="0"/>
          <w:tab w:val="left" w:pos="1334"/>
        </w:tabs>
        <w:autoSpaceDE w:val="0"/>
        <w:spacing w:line="276" w:lineRule="auto"/>
        <w:ind w:left="0" w:firstLine="567"/>
        <w:jc w:val="left"/>
        <w:rPr>
          <w:sz w:val="28"/>
          <w:szCs w:val="28"/>
        </w:rPr>
      </w:pPr>
      <w:r w:rsidRPr="00D55976">
        <w:rPr>
          <w:sz w:val="28"/>
          <w:szCs w:val="28"/>
        </w:rPr>
        <w:t>видеть красоту движений, выделять и обосновывать эстетические признаки в движениях человека;</w:t>
      </w:r>
    </w:p>
    <w:p w:rsidR="005D1265" w:rsidRPr="00D55976" w:rsidRDefault="005D1265" w:rsidP="00F91D20">
      <w:pPr>
        <w:widowControl w:val="0"/>
        <w:numPr>
          <w:ilvl w:val="0"/>
          <w:numId w:val="12"/>
        </w:numPr>
        <w:shd w:val="clear" w:color="auto" w:fill="FFFFFF"/>
        <w:tabs>
          <w:tab w:val="clear" w:pos="1077"/>
          <w:tab w:val="num" w:pos="0"/>
          <w:tab w:val="left" w:pos="1334"/>
        </w:tabs>
        <w:autoSpaceDE w:val="0"/>
        <w:spacing w:line="276" w:lineRule="auto"/>
        <w:ind w:left="0" w:firstLine="567"/>
        <w:jc w:val="left"/>
        <w:rPr>
          <w:sz w:val="28"/>
          <w:szCs w:val="28"/>
        </w:rPr>
      </w:pPr>
      <w:r w:rsidRPr="00D55976">
        <w:rPr>
          <w:sz w:val="28"/>
          <w:szCs w:val="28"/>
        </w:rPr>
        <w:t>оценивать красоту телосложения и осанки, сравнивать их с эталонными образцами и совершенствовать с учетом индивидуальных особенностей.</w:t>
      </w:r>
    </w:p>
    <w:p w:rsidR="005D1265" w:rsidRPr="00D55976" w:rsidRDefault="005D1265" w:rsidP="00F91D20">
      <w:pPr>
        <w:pStyle w:val="afe"/>
        <w:spacing w:line="276" w:lineRule="auto"/>
        <w:jc w:val="center"/>
        <w:rPr>
          <w:rStyle w:val="af7"/>
          <w:sz w:val="28"/>
          <w:szCs w:val="28"/>
        </w:rPr>
      </w:pPr>
      <w:r w:rsidRPr="00D55976">
        <w:rPr>
          <w:rStyle w:val="af7"/>
          <w:sz w:val="28"/>
          <w:szCs w:val="28"/>
        </w:rPr>
        <w:t>Направления реализации программы</w:t>
      </w:r>
    </w:p>
    <w:p w:rsidR="005D1265" w:rsidRPr="00D55976" w:rsidRDefault="005D1265" w:rsidP="00F91D20">
      <w:pPr>
        <w:spacing w:line="276" w:lineRule="auto"/>
        <w:jc w:val="center"/>
        <w:rPr>
          <w:b/>
          <w:bCs/>
          <w:sz w:val="28"/>
          <w:szCs w:val="28"/>
        </w:rPr>
      </w:pPr>
      <w:r w:rsidRPr="00D55976">
        <w:rPr>
          <w:b/>
          <w:bCs/>
          <w:sz w:val="28"/>
          <w:szCs w:val="28"/>
        </w:rPr>
        <w:t xml:space="preserve">Основные </w:t>
      </w:r>
      <w:r w:rsidRPr="00D55976">
        <w:rPr>
          <w:b/>
          <w:sz w:val="28"/>
          <w:szCs w:val="28"/>
        </w:rPr>
        <w:t xml:space="preserve">направления, </w:t>
      </w:r>
      <w:r w:rsidRPr="00D55976">
        <w:rPr>
          <w:b/>
          <w:bCs/>
          <w:sz w:val="28"/>
          <w:szCs w:val="28"/>
        </w:rPr>
        <w:t xml:space="preserve">ценностные </w:t>
      </w:r>
      <w:r w:rsidRPr="00D55976">
        <w:rPr>
          <w:b/>
          <w:sz w:val="28"/>
          <w:szCs w:val="28"/>
        </w:rPr>
        <w:t xml:space="preserve">установки и планируемые результаты формирования культуры здорового и безопасного образа </w:t>
      </w:r>
      <w:r w:rsidRPr="00D55976">
        <w:rPr>
          <w:b/>
          <w:bCs/>
          <w:sz w:val="28"/>
          <w:szCs w:val="28"/>
        </w:rPr>
        <w:t>жизни</w:t>
      </w:r>
    </w:p>
    <w:tbl>
      <w:tblPr>
        <w:tblW w:w="0" w:type="auto"/>
        <w:tblInd w:w="-5" w:type="dxa"/>
        <w:tblLayout w:type="fixed"/>
        <w:tblLook w:val="0000" w:firstRow="0" w:lastRow="0" w:firstColumn="0" w:lastColumn="0" w:noHBand="0" w:noVBand="0"/>
      </w:tblPr>
      <w:tblGrid>
        <w:gridCol w:w="2084"/>
        <w:gridCol w:w="2884"/>
        <w:gridCol w:w="4613"/>
      </w:tblGrid>
      <w:tr w:rsidR="005D1265" w:rsidRPr="00D55976" w:rsidTr="007524BE">
        <w:trPr>
          <w:tblHeader/>
        </w:trPr>
        <w:tc>
          <w:tcPr>
            <w:tcW w:w="2084" w:type="dxa"/>
            <w:tcBorders>
              <w:top w:val="single" w:sz="4" w:space="0" w:color="000000"/>
              <w:left w:val="single" w:sz="4" w:space="0" w:color="000000"/>
              <w:bottom w:val="single" w:sz="4" w:space="0" w:color="000000"/>
            </w:tcBorders>
            <w:shd w:val="clear" w:color="auto" w:fill="auto"/>
          </w:tcPr>
          <w:p w:rsidR="005D1265" w:rsidRPr="007524BE" w:rsidRDefault="005D1265" w:rsidP="007524BE">
            <w:pPr>
              <w:snapToGrid w:val="0"/>
              <w:jc w:val="center"/>
              <w:rPr>
                <w:b/>
                <w:iCs/>
                <w:sz w:val="28"/>
                <w:szCs w:val="28"/>
              </w:rPr>
            </w:pPr>
            <w:r w:rsidRPr="007524BE">
              <w:rPr>
                <w:b/>
                <w:iCs/>
                <w:sz w:val="28"/>
                <w:szCs w:val="28"/>
              </w:rPr>
              <w:t>Направление формирования здорового образа жизни</w:t>
            </w:r>
          </w:p>
        </w:tc>
        <w:tc>
          <w:tcPr>
            <w:tcW w:w="2884" w:type="dxa"/>
            <w:tcBorders>
              <w:top w:val="single" w:sz="4" w:space="0" w:color="000000"/>
              <w:left w:val="single" w:sz="4" w:space="0" w:color="000000"/>
              <w:bottom w:val="single" w:sz="4" w:space="0" w:color="000000"/>
            </w:tcBorders>
            <w:shd w:val="clear" w:color="auto" w:fill="auto"/>
          </w:tcPr>
          <w:p w:rsidR="005D1265" w:rsidRPr="007524BE" w:rsidRDefault="005D1265" w:rsidP="007524BE">
            <w:pPr>
              <w:snapToGrid w:val="0"/>
              <w:jc w:val="center"/>
              <w:rPr>
                <w:b/>
                <w:iCs/>
                <w:sz w:val="28"/>
                <w:szCs w:val="28"/>
              </w:rPr>
            </w:pPr>
            <w:r w:rsidRPr="007524BE">
              <w:rPr>
                <w:b/>
                <w:iCs/>
                <w:sz w:val="28"/>
                <w:szCs w:val="28"/>
              </w:rPr>
              <w:t>Ценностные установки</w:t>
            </w: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7524BE" w:rsidRDefault="005D1265" w:rsidP="007524BE">
            <w:pPr>
              <w:snapToGrid w:val="0"/>
              <w:jc w:val="center"/>
              <w:rPr>
                <w:b/>
                <w:iCs/>
                <w:sz w:val="28"/>
                <w:szCs w:val="28"/>
              </w:rPr>
            </w:pPr>
            <w:r w:rsidRPr="007524BE">
              <w:rPr>
                <w:b/>
                <w:iCs/>
                <w:sz w:val="28"/>
                <w:szCs w:val="28"/>
              </w:rPr>
              <w:t>Планируемые результаты формирования культуры здорового и безопасного образа жизни</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Формирование ценностного отношения к здоровью и здоровому образу жизни</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Здоровье физическое, стремление к здоровому образу жизни, здоровье нравственное, психологическое, нервно-психическое и социально-психическое</w:t>
            </w:r>
          </w:p>
          <w:p w:rsidR="005D1265" w:rsidRPr="00D55976" w:rsidRDefault="005D1265" w:rsidP="007524BE">
            <w:pPr>
              <w:rPr>
                <w:iCs/>
                <w:sz w:val="28"/>
                <w:szCs w:val="28"/>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1.У обучающихся сформировано отношение к своему здоровью, здоровью близких и окружающих людей</w:t>
            </w:r>
          </w:p>
          <w:p w:rsidR="005D1265" w:rsidRPr="00D55976" w:rsidRDefault="005D1265" w:rsidP="007524BE">
            <w:pPr>
              <w:rPr>
                <w:iCs/>
                <w:sz w:val="28"/>
                <w:szCs w:val="28"/>
              </w:rPr>
            </w:pPr>
            <w:r w:rsidRPr="00D55976">
              <w:rPr>
                <w:iCs/>
                <w:sz w:val="28"/>
                <w:szCs w:val="28"/>
              </w:rPr>
              <w:t>2.Обучающиеся имеют элементарные представления о физическом, нравственном, психическом и социальном здоровье человека</w:t>
            </w:r>
          </w:p>
          <w:p w:rsidR="005D1265" w:rsidRPr="00D55976" w:rsidRDefault="005D1265" w:rsidP="007524BE">
            <w:pPr>
              <w:rPr>
                <w:iCs/>
                <w:sz w:val="28"/>
                <w:szCs w:val="28"/>
              </w:rPr>
            </w:pPr>
            <w:r w:rsidRPr="00D55976">
              <w:rPr>
                <w:iCs/>
                <w:sz w:val="28"/>
                <w:szCs w:val="28"/>
              </w:rPr>
              <w:t>3.Обучающиеся имеют первоначальный личный опыт здоровьесберегающей деятельности</w:t>
            </w:r>
          </w:p>
          <w:p w:rsidR="005D1265" w:rsidRPr="00D55976" w:rsidRDefault="005D1265" w:rsidP="007524BE">
            <w:pPr>
              <w:rPr>
                <w:iCs/>
                <w:sz w:val="28"/>
                <w:szCs w:val="28"/>
              </w:rPr>
            </w:pPr>
            <w:r w:rsidRPr="00D55976">
              <w:rPr>
                <w:iCs/>
                <w:sz w:val="28"/>
                <w:szCs w:val="28"/>
              </w:rPr>
              <w:t>4.Обучающиеся имеют первоначальные представления о роли здоровья человека, его образования, труда и творчества</w:t>
            </w:r>
          </w:p>
          <w:p w:rsidR="005D1265" w:rsidRPr="00D55976" w:rsidRDefault="005D1265" w:rsidP="007524BE">
            <w:pPr>
              <w:rPr>
                <w:iCs/>
                <w:sz w:val="28"/>
                <w:szCs w:val="28"/>
              </w:rPr>
            </w:pPr>
            <w:r w:rsidRPr="00D55976">
              <w:rPr>
                <w:iCs/>
                <w:sz w:val="28"/>
                <w:szCs w:val="28"/>
              </w:rPr>
              <w:t>5.Обучающиеся знают о возможном негативном влиянии компьютерных игр, телевидения, рекламы на здоровье человека</w:t>
            </w:r>
          </w:p>
          <w:p w:rsidR="005D1265" w:rsidRPr="00D55976" w:rsidRDefault="005D1265" w:rsidP="007524BE">
            <w:pPr>
              <w:rPr>
                <w:iCs/>
                <w:sz w:val="28"/>
                <w:szCs w:val="28"/>
              </w:rPr>
            </w:pP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Создание здоровье-сберегающей инфраструктур</w:t>
            </w:r>
            <w:r w:rsidRPr="00D55976">
              <w:rPr>
                <w:iCs/>
                <w:sz w:val="28"/>
                <w:szCs w:val="28"/>
              </w:rPr>
              <w:lastRenderedPageBreak/>
              <w:t>ы образовательного учреждения</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lastRenderedPageBreak/>
              <w:t>Ценность здоровья и здорового образа жизни</w:t>
            </w:r>
          </w:p>
          <w:p w:rsidR="005D1265" w:rsidRPr="00D55976" w:rsidRDefault="005D1265" w:rsidP="007524BE">
            <w:pPr>
              <w:rPr>
                <w:iCs/>
                <w:sz w:val="28"/>
                <w:szCs w:val="28"/>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 xml:space="preserve">Соответствие состояния и содержания зданий и помещений санитарным и гигиеническим нормам, нормам пожарной </w:t>
            </w:r>
            <w:r w:rsidRPr="00D55976">
              <w:rPr>
                <w:iCs/>
                <w:sz w:val="28"/>
                <w:szCs w:val="28"/>
              </w:rPr>
              <w:lastRenderedPageBreak/>
              <w:t>безопасности, требованиям охраны здоровья и охраны труда обучающихся.</w:t>
            </w:r>
          </w:p>
          <w:p w:rsidR="005D1265" w:rsidRPr="00D55976" w:rsidRDefault="005D1265" w:rsidP="007524BE">
            <w:pPr>
              <w:rPr>
                <w:iCs/>
                <w:sz w:val="28"/>
                <w:szCs w:val="28"/>
              </w:rPr>
            </w:pPr>
            <w:r w:rsidRPr="00D55976">
              <w:rPr>
                <w:iCs/>
                <w:sz w:val="28"/>
                <w:szCs w:val="28"/>
              </w:rPr>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обучающимися (учителя физической культуры, психолог, медицинский работник)</w:t>
            </w:r>
          </w:p>
          <w:p w:rsidR="005D1265" w:rsidRPr="00D55976" w:rsidRDefault="005D1265" w:rsidP="007524BE">
            <w:pPr>
              <w:rPr>
                <w:iCs/>
                <w:sz w:val="28"/>
                <w:szCs w:val="28"/>
              </w:rPr>
            </w:pPr>
            <w:r w:rsidRPr="00D55976">
              <w:rPr>
                <w:iCs/>
                <w:sz w:val="28"/>
                <w:szCs w:val="28"/>
              </w:rPr>
              <w:t xml:space="preserve">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lastRenderedPageBreak/>
              <w:t>Рациональная организация образовательного процесса</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Отношение к здоровью детей как главной ценности. Ценность рациональной организации учебной деятельности</w:t>
            </w: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Организация физкультурно-оздоровительной работы</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Положительное отношение к двигательной активности и совершенствование физического состояния</w:t>
            </w:r>
          </w:p>
          <w:p w:rsidR="005D1265" w:rsidRPr="00D55976" w:rsidRDefault="005D1265" w:rsidP="007524BE">
            <w:pPr>
              <w:rPr>
                <w:iCs/>
                <w:sz w:val="28"/>
                <w:szCs w:val="28"/>
              </w:rPr>
            </w:pPr>
          </w:p>
          <w:p w:rsidR="005D1265" w:rsidRPr="00D55976" w:rsidRDefault="005D1265" w:rsidP="007524BE">
            <w:pPr>
              <w:rPr>
                <w:iCs/>
                <w:sz w:val="28"/>
                <w:szCs w:val="28"/>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1.Полноценная и эффективная работа с обучающимися всех групп здоровья (на уроках физкультуры, в секциях)</w:t>
            </w:r>
          </w:p>
          <w:p w:rsidR="005D1265" w:rsidRPr="00D55976" w:rsidRDefault="005D1265" w:rsidP="007524BE">
            <w:pPr>
              <w:rPr>
                <w:iCs/>
                <w:sz w:val="28"/>
                <w:szCs w:val="28"/>
              </w:rPr>
            </w:pPr>
            <w:r w:rsidRPr="00D55976">
              <w:rPr>
                <w:iCs/>
                <w:sz w:val="28"/>
                <w:szCs w:val="28"/>
              </w:rPr>
              <w:t>2.Рациональная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 xml:space="preserve">Реализация дополнительных </w:t>
            </w:r>
            <w:r w:rsidRPr="00D55976">
              <w:rPr>
                <w:iCs/>
                <w:sz w:val="28"/>
                <w:szCs w:val="28"/>
              </w:rPr>
              <w:lastRenderedPageBreak/>
              <w:t>образовательных программ</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lastRenderedPageBreak/>
              <w:t>Ценность здоровья и здорового образа жизни</w:t>
            </w:r>
          </w:p>
          <w:p w:rsidR="005D1265" w:rsidRPr="00D55976" w:rsidRDefault="005D1265" w:rsidP="007524BE">
            <w:pPr>
              <w:rPr>
                <w:iCs/>
                <w:sz w:val="28"/>
                <w:szCs w:val="28"/>
              </w:rPr>
            </w:pPr>
          </w:p>
          <w:p w:rsidR="005D1265" w:rsidRPr="00D55976" w:rsidRDefault="005D1265" w:rsidP="007524BE">
            <w:pPr>
              <w:rPr>
                <w:iCs/>
                <w:sz w:val="28"/>
                <w:szCs w:val="28"/>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lastRenderedPageBreak/>
              <w:t xml:space="preserve">Эффективное внедрение в систему работы образовательного учреждения программ, </w:t>
            </w:r>
            <w:r w:rsidRPr="00D55976">
              <w:rPr>
                <w:iCs/>
                <w:sz w:val="28"/>
                <w:szCs w:val="28"/>
              </w:rPr>
              <w:lastRenderedPageBreak/>
              <w:t>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lastRenderedPageBreak/>
              <w:t>Просветительская работа с родителями (законными представителями)</w:t>
            </w:r>
          </w:p>
        </w:tc>
        <w:tc>
          <w:tcPr>
            <w:tcW w:w="288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Отношение к здоровью детей как главной ценности семейного воспитания</w:t>
            </w:r>
          </w:p>
          <w:p w:rsidR="005D1265" w:rsidRPr="00D55976" w:rsidRDefault="005D1265" w:rsidP="007524BE">
            <w:pPr>
              <w:rPr>
                <w:iCs/>
                <w:sz w:val="28"/>
                <w:szCs w:val="28"/>
              </w:rPr>
            </w:pPr>
          </w:p>
          <w:p w:rsidR="005D1265" w:rsidRPr="00D55976" w:rsidRDefault="005D1265" w:rsidP="007524BE">
            <w:pPr>
              <w:rPr>
                <w:iCs/>
                <w:sz w:val="28"/>
                <w:szCs w:val="28"/>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7524BE">
            <w:pPr>
              <w:snapToGrid w:val="0"/>
              <w:rPr>
                <w:iCs/>
                <w:sz w:val="28"/>
                <w:szCs w:val="28"/>
              </w:rPr>
            </w:pPr>
            <w:r w:rsidRPr="00D55976">
              <w:rPr>
                <w:iCs/>
                <w:sz w:val="28"/>
                <w:szCs w:val="28"/>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5D1265" w:rsidRPr="00D55976" w:rsidRDefault="005D1265" w:rsidP="00F91D20">
      <w:pPr>
        <w:spacing w:line="276" w:lineRule="auto"/>
        <w:jc w:val="center"/>
        <w:rPr>
          <w:b/>
          <w:sz w:val="28"/>
          <w:szCs w:val="28"/>
        </w:rPr>
      </w:pPr>
    </w:p>
    <w:p w:rsidR="005D1265" w:rsidRPr="00D55976" w:rsidRDefault="00D52A6F" w:rsidP="00F91D20">
      <w:pPr>
        <w:spacing w:line="276" w:lineRule="auto"/>
        <w:jc w:val="center"/>
        <w:rPr>
          <w:b/>
          <w:sz w:val="28"/>
          <w:szCs w:val="28"/>
        </w:rPr>
      </w:pPr>
      <w:r>
        <w:rPr>
          <w:b/>
          <w:sz w:val="28"/>
          <w:szCs w:val="28"/>
        </w:rPr>
        <w:t xml:space="preserve">Виды деятельности и формы занятий </w:t>
      </w:r>
    </w:p>
    <w:tbl>
      <w:tblPr>
        <w:tblW w:w="0" w:type="auto"/>
        <w:tblInd w:w="-5" w:type="dxa"/>
        <w:tblLayout w:type="fixed"/>
        <w:tblLook w:val="0000" w:firstRow="0" w:lastRow="0" w:firstColumn="0" w:lastColumn="0" w:noHBand="0" w:noVBand="0"/>
      </w:tblPr>
      <w:tblGrid>
        <w:gridCol w:w="2084"/>
        <w:gridCol w:w="3244"/>
        <w:gridCol w:w="4330"/>
      </w:tblGrid>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jc w:val="center"/>
              <w:rPr>
                <w:iCs/>
                <w:sz w:val="28"/>
                <w:szCs w:val="28"/>
              </w:rPr>
            </w:pPr>
            <w:r w:rsidRPr="00D55976">
              <w:rPr>
                <w:iCs/>
                <w:sz w:val="28"/>
                <w:szCs w:val="28"/>
              </w:rPr>
              <w:t>Направление формирования здорового образа жизни</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jc w:val="center"/>
              <w:rPr>
                <w:iCs/>
                <w:sz w:val="28"/>
                <w:szCs w:val="28"/>
              </w:rPr>
            </w:pPr>
            <w:r w:rsidRPr="00D55976">
              <w:rPr>
                <w:iCs/>
                <w:sz w:val="28"/>
                <w:szCs w:val="28"/>
              </w:rPr>
              <w:t>Задачи формирования здорового образа жизни</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jc w:val="center"/>
              <w:rPr>
                <w:iCs/>
                <w:sz w:val="28"/>
                <w:szCs w:val="28"/>
              </w:rPr>
            </w:pPr>
            <w:r w:rsidRPr="00D55976">
              <w:rPr>
                <w:iCs/>
                <w:sz w:val="28"/>
                <w:szCs w:val="28"/>
              </w:rPr>
              <w:t>Виды и формы здоровьесберегающих мероприятий</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Формирование ценностного отношения к здоровью и здоровому образу жизни</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1.Пробуждение в детях желания заботиться о своём здоровье (формирование заинтересованного отношения к собственному здоровью)</w:t>
            </w:r>
          </w:p>
          <w:p w:rsidR="005D1265" w:rsidRPr="00D55976" w:rsidRDefault="005D1265" w:rsidP="00F91D20">
            <w:pPr>
              <w:spacing w:line="276" w:lineRule="auto"/>
              <w:rPr>
                <w:iCs/>
                <w:sz w:val="28"/>
                <w:szCs w:val="28"/>
              </w:rPr>
            </w:pPr>
            <w:r w:rsidRPr="00D55976">
              <w:rPr>
                <w:iCs/>
                <w:sz w:val="28"/>
                <w:szCs w:val="28"/>
              </w:rPr>
              <w:t>2.Обеспечение заинтересованного отношения педагогов, родителей к здоровью детей</w:t>
            </w:r>
          </w:p>
          <w:p w:rsidR="005D1265" w:rsidRPr="00D55976" w:rsidRDefault="005D1265" w:rsidP="00F91D20">
            <w:pPr>
              <w:spacing w:line="276" w:lineRule="auto"/>
              <w:rPr>
                <w:iCs/>
                <w:sz w:val="28"/>
                <w:szCs w:val="28"/>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rPr>
                <w:iCs/>
                <w:sz w:val="28"/>
                <w:szCs w:val="28"/>
              </w:rPr>
            </w:pPr>
            <w:r w:rsidRPr="005063E2">
              <w:rPr>
                <w:iCs/>
                <w:sz w:val="28"/>
                <w:szCs w:val="28"/>
              </w:rPr>
              <w:t>Классные часы,</w:t>
            </w:r>
            <w:r w:rsidRPr="00D55976">
              <w:rPr>
                <w:iCs/>
                <w:sz w:val="28"/>
                <w:szCs w:val="28"/>
              </w:rPr>
              <w:t xml:space="preserve"> беседы (урочная, внеурочная, внешкольная);  </w:t>
            </w:r>
          </w:p>
          <w:p w:rsidR="005D1265" w:rsidRPr="00D55976" w:rsidRDefault="005D1265" w:rsidP="00F91D20">
            <w:pPr>
              <w:spacing w:line="276" w:lineRule="auto"/>
              <w:rPr>
                <w:iCs/>
                <w:sz w:val="28"/>
                <w:szCs w:val="28"/>
              </w:rPr>
            </w:pPr>
            <w:r w:rsidRPr="00D55976">
              <w:rPr>
                <w:iCs/>
                <w:sz w:val="28"/>
                <w:szCs w:val="28"/>
              </w:rPr>
              <w:t>спортивные секции, туристические походы, встречи со спортсменами, тренерами (внеурочная, внешкольная);</w:t>
            </w:r>
          </w:p>
          <w:p w:rsidR="005D1265" w:rsidRPr="00D55976" w:rsidRDefault="005D1265" w:rsidP="00F91D20">
            <w:pPr>
              <w:spacing w:line="276" w:lineRule="auto"/>
              <w:rPr>
                <w:iCs/>
                <w:sz w:val="28"/>
                <w:szCs w:val="28"/>
              </w:rPr>
            </w:pPr>
            <w:r w:rsidRPr="00D55976">
              <w:rPr>
                <w:iCs/>
                <w:sz w:val="28"/>
                <w:szCs w:val="28"/>
              </w:rPr>
              <w:t>урок физической культуры (урочная);</w:t>
            </w:r>
          </w:p>
          <w:p w:rsidR="005D1265" w:rsidRPr="00D55976" w:rsidRDefault="005D1265" w:rsidP="00F91D20">
            <w:pPr>
              <w:spacing w:line="276" w:lineRule="auto"/>
              <w:rPr>
                <w:iCs/>
                <w:sz w:val="28"/>
                <w:szCs w:val="28"/>
              </w:rPr>
            </w:pPr>
            <w:r w:rsidRPr="00D55976">
              <w:rPr>
                <w:iCs/>
                <w:sz w:val="28"/>
                <w:szCs w:val="28"/>
              </w:rPr>
              <w:t>подвижные игры (урочная, внеурочная, внешкольная);</w:t>
            </w:r>
          </w:p>
          <w:p w:rsidR="005D1265" w:rsidRPr="00D55976" w:rsidRDefault="005D1265" w:rsidP="00F91D20">
            <w:pPr>
              <w:spacing w:line="276" w:lineRule="auto"/>
              <w:rPr>
                <w:iCs/>
                <w:sz w:val="28"/>
                <w:szCs w:val="28"/>
              </w:rPr>
            </w:pPr>
            <w:r w:rsidRPr="00D55976">
              <w:rPr>
                <w:iCs/>
                <w:sz w:val="28"/>
                <w:szCs w:val="28"/>
              </w:rPr>
              <w:t>спортивные соревнования, игровые программы (внешкольная)</w:t>
            </w:r>
          </w:p>
          <w:p w:rsidR="005D1265" w:rsidRPr="005063E2" w:rsidRDefault="005D1265" w:rsidP="00F91D20">
            <w:pPr>
              <w:spacing w:line="276" w:lineRule="auto"/>
              <w:rPr>
                <w:iCs/>
                <w:sz w:val="28"/>
                <w:szCs w:val="28"/>
              </w:rPr>
            </w:pPr>
            <w:r w:rsidRPr="005063E2">
              <w:rPr>
                <w:iCs/>
                <w:sz w:val="28"/>
                <w:szCs w:val="28"/>
              </w:rPr>
              <w:t>здоровьесберегающие технологии (урочная, внеурочная)</w:t>
            </w:r>
          </w:p>
          <w:p w:rsidR="005D1265" w:rsidRPr="00D55976" w:rsidRDefault="005D1265" w:rsidP="00F91D20">
            <w:pPr>
              <w:spacing w:line="276" w:lineRule="auto"/>
              <w:rPr>
                <w:iCs/>
                <w:sz w:val="28"/>
                <w:szCs w:val="28"/>
              </w:rPr>
            </w:pP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 xml:space="preserve">Создание здоровье-сберегающей </w:t>
            </w:r>
            <w:r w:rsidRPr="00D55976">
              <w:rPr>
                <w:iCs/>
                <w:sz w:val="28"/>
                <w:szCs w:val="28"/>
              </w:rPr>
              <w:lastRenderedPageBreak/>
              <w:t>инфраструктуры образовательного учреждения</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lastRenderedPageBreak/>
              <w:t>1.Организация качественного горячего питания обучающихся</w:t>
            </w:r>
          </w:p>
          <w:p w:rsidR="005D1265" w:rsidRPr="00D55976" w:rsidRDefault="005D1265" w:rsidP="00F91D20">
            <w:pPr>
              <w:spacing w:line="276" w:lineRule="auto"/>
              <w:rPr>
                <w:iCs/>
                <w:sz w:val="28"/>
                <w:szCs w:val="28"/>
              </w:rPr>
            </w:pPr>
            <w:r w:rsidRPr="00D55976">
              <w:rPr>
                <w:iCs/>
                <w:sz w:val="28"/>
                <w:szCs w:val="28"/>
              </w:rPr>
              <w:lastRenderedPageBreak/>
              <w:t>2.Оснащение кабинетов (в том числе медицинского), физкультурного зала, спортплощадок необходимым оборудованием и инвентарём (медицинским, спортивным, игровым)</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lastRenderedPageBreak/>
              <w:t xml:space="preserve">Укрепление материально-технической базы; комплектование необходимого и </w:t>
            </w:r>
            <w:r w:rsidRPr="00D55976">
              <w:rPr>
                <w:iCs/>
                <w:sz w:val="28"/>
                <w:szCs w:val="28"/>
              </w:rPr>
              <w:lastRenderedPageBreak/>
              <w:t xml:space="preserve">квалифицированного состава специалистов, обеспечивающих оздоровительную работу с обучающимися (учителя физической культуры, психолог, медицинский работник, </w:t>
            </w:r>
            <w:r w:rsidRPr="00D55976">
              <w:rPr>
                <w:sz w:val="28"/>
                <w:szCs w:val="28"/>
              </w:rPr>
              <w:t>инструктор по плаванию, учитель ОБЖ</w:t>
            </w:r>
            <w:r w:rsidRPr="00D55976">
              <w:rPr>
                <w:iCs/>
                <w:sz w:val="28"/>
                <w:szCs w:val="28"/>
              </w:rPr>
              <w:t>)</w:t>
            </w:r>
          </w:p>
          <w:p w:rsidR="005D1265" w:rsidRPr="00D55976" w:rsidRDefault="005D1265" w:rsidP="00F91D20">
            <w:pPr>
              <w:spacing w:line="276" w:lineRule="auto"/>
              <w:rPr>
                <w:iCs/>
                <w:sz w:val="28"/>
                <w:szCs w:val="28"/>
              </w:rPr>
            </w:pP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lastRenderedPageBreak/>
              <w:t>Рациональная организация образовательного процесса</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7524BE">
            <w:pPr>
              <w:snapToGrid w:val="0"/>
              <w:spacing w:line="276" w:lineRule="auto"/>
              <w:jc w:val="left"/>
              <w:rPr>
                <w:iCs/>
                <w:sz w:val="28"/>
                <w:szCs w:val="28"/>
              </w:rPr>
            </w:pPr>
            <w:r w:rsidRPr="00D55976">
              <w:rPr>
                <w:iCs/>
                <w:sz w:val="28"/>
                <w:szCs w:val="28"/>
              </w:rPr>
              <w:t>1.Повышение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5D1265" w:rsidRPr="00D55976" w:rsidRDefault="005D1265" w:rsidP="007524BE">
            <w:pPr>
              <w:spacing w:line="276" w:lineRule="auto"/>
              <w:jc w:val="left"/>
              <w:rPr>
                <w:iCs/>
                <w:sz w:val="28"/>
                <w:szCs w:val="28"/>
              </w:rPr>
            </w:pPr>
            <w:r w:rsidRPr="00D55976">
              <w:rPr>
                <w:iCs/>
                <w:sz w:val="28"/>
                <w:szCs w:val="28"/>
              </w:rPr>
              <w:t>2.Обеспечение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D1265" w:rsidRPr="00D55976" w:rsidRDefault="005D1265" w:rsidP="00F91D20">
            <w:pPr>
              <w:spacing w:line="276" w:lineRule="auto"/>
              <w:rPr>
                <w:iCs/>
                <w:sz w:val="28"/>
                <w:szCs w:val="28"/>
              </w:rPr>
            </w:pPr>
            <w:r w:rsidRPr="00D55976">
              <w:rPr>
                <w:iCs/>
                <w:sz w:val="28"/>
                <w:szCs w:val="28"/>
              </w:rPr>
              <w:t>здоровьесберегающие технологии (урочная, внеурочная)</w:t>
            </w:r>
          </w:p>
          <w:p w:rsidR="005D1265" w:rsidRPr="00D55976" w:rsidRDefault="005D1265" w:rsidP="00F91D20">
            <w:pPr>
              <w:spacing w:line="276" w:lineRule="auto"/>
              <w:rPr>
                <w:iCs/>
                <w:sz w:val="28"/>
                <w:szCs w:val="28"/>
              </w:rPr>
            </w:pPr>
          </w:p>
          <w:p w:rsidR="005D1265" w:rsidRPr="00D55976" w:rsidRDefault="005D1265" w:rsidP="00F91D20">
            <w:pPr>
              <w:spacing w:line="276" w:lineRule="auto"/>
              <w:rPr>
                <w:iCs/>
                <w:sz w:val="28"/>
                <w:szCs w:val="28"/>
              </w:rPr>
            </w:pP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Организация физкультурно-оздоровительной работы</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 xml:space="preserve">Обеспечение рациональной организации двигательного режима обучающихся, нормального физического развития и двигательной </w:t>
            </w:r>
            <w:r w:rsidRPr="00D55976">
              <w:rPr>
                <w:iCs/>
                <w:sz w:val="28"/>
                <w:szCs w:val="28"/>
              </w:rPr>
              <w:lastRenderedPageBreak/>
              <w:t>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lastRenderedPageBreak/>
              <w:t xml:space="preserve">Организация занятий по лечебной физкультуре, динамических перемен, физкультминуток на уроках; </w:t>
            </w:r>
          </w:p>
          <w:p w:rsidR="005D1265" w:rsidRPr="00D55976" w:rsidRDefault="005D1265" w:rsidP="00F91D20">
            <w:pPr>
              <w:spacing w:line="276" w:lineRule="auto"/>
              <w:rPr>
                <w:iCs/>
                <w:sz w:val="28"/>
                <w:szCs w:val="28"/>
              </w:rPr>
            </w:pPr>
            <w:r w:rsidRPr="00D55976">
              <w:rPr>
                <w:iCs/>
                <w:sz w:val="28"/>
                <w:szCs w:val="28"/>
              </w:rPr>
              <w:t>организация работы спортивных секций и создание условий для их эффективного функционирования;</w:t>
            </w:r>
          </w:p>
          <w:p w:rsidR="005D1265" w:rsidRPr="00D55976" w:rsidRDefault="005D1265" w:rsidP="00F91D20">
            <w:pPr>
              <w:spacing w:line="276" w:lineRule="auto"/>
              <w:rPr>
                <w:iCs/>
                <w:sz w:val="28"/>
                <w:szCs w:val="28"/>
              </w:rPr>
            </w:pPr>
            <w:r w:rsidRPr="00D55976">
              <w:rPr>
                <w:iCs/>
                <w:sz w:val="28"/>
                <w:szCs w:val="28"/>
              </w:rPr>
              <w:lastRenderedPageBreak/>
              <w:t>проведение спортивно-оздоровительных мероприятий (дней спорта, соревнований, олимпиад, походов…)</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C30695" w:rsidRDefault="005D1265" w:rsidP="00F91D20">
            <w:pPr>
              <w:snapToGrid w:val="0"/>
              <w:spacing w:line="276" w:lineRule="auto"/>
              <w:rPr>
                <w:iCs/>
                <w:sz w:val="28"/>
                <w:szCs w:val="28"/>
              </w:rPr>
            </w:pPr>
            <w:r w:rsidRPr="00D55976">
              <w:rPr>
                <w:iCs/>
                <w:sz w:val="28"/>
                <w:szCs w:val="28"/>
              </w:rPr>
              <w:lastRenderedPageBreak/>
              <w:t>Реализация дополнитель</w:t>
            </w:r>
          </w:p>
          <w:p w:rsidR="00C30695" w:rsidRDefault="005D1265" w:rsidP="00F91D20">
            <w:pPr>
              <w:snapToGrid w:val="0"/>
              <w:spacing w:line="276" w:lineRule="auto"/>
              <w:rPr>
                <w:iCs/>
                <w:sz w:val="28"/>
                <w:szCs w:val="28"/>
              </w:rPr>
            </w:pPr>
            <w:r w:rsidRPr="00D55976">
              <w:rPr>
                <w:iCs/>
                <w:sz w:val="28"/>
                <w:szCs w:val="28"/>
              </w:rPr>
              <w:t>ных образователь</w:t>
            </w:r>
          </w:p>
          <w:p w:rsidR="005D1265" w:rsidRPr="00D55976" w:rsidRDefault="005D1265" w:rsidP="00F91D20">
            <w:pPr>
              <w:snapToGrid w:val="0"/>
              <w:spacing w:line="276" w:lineRule="auto"/>
              <w:rPr>
                <w:iCs/>
                <w:sz w:val="28"/>
                <w:szCs w:val="28"/>
              </w:rPr>
            </w:pPr>
            <w:r w:rsidRPr="00D55976">
              <w:rPr>
                <w:iCs/>
                <w:sz w:val="28"/>
                <w:szCs w:val="28"/>
              </w:rPr>
              <w:t>ных программ</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Включение каждого обучающегося в здоровьесберегающую деятельность</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 xml:space="preserve">Проведение дней здоровья, конкурсов, праздников; </w:t>
            </w:r>
          </w:p>
        </w:tc>
      </w:tr>
      <w:tr w:rsidR="005D1265" w:rsidRPr="00D55976" w:rsidTr="0077624F">
        <w:tc>
          <w:tcPr>
            <w:tcW w:w="208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Просветительская работа с родителями (законными представителями)</w:t>
            </w:r>
          </w:p>
        </w:tc>
        <w:tc>
          <w:tcPr>
            <w:tcW w:w="3244" w:type="dxa"/>
            <w:tcBorders>
              <w:top w:val="single" w:sz="4" w:space="0" w:color="000000"/>
              <w:left w:val="single" w:sz="4" w:space="0" w:color="000000"/>
              <w:bottom w:val="single" w:sz="4" w:space="0" w:color="000000"/>
            </w:tcBorders>
            <w:shd w:val="clear" w:color="auto" w:fill="auto"/>
          </w:tcPr>
          <w:p w:rsidR="005D1265" w:rsidRPr="00D55976" w:rsidRDefault="005D1265" w:rsidP="00F91D20">
            <w:pPr>
              <w:snapToGrid w:val="0"/>
              <w:spacing w:line="276" w:lineRule="auto"/>
              <w:rPr>
                <w:iCs/>
                <w:sz w:val="28"/>
                <w:szCs w:val="28"/>
              </w:rPr>
            </w:pPr>
            <w:r w:rsidRPr="00D55976">
              <w:rPr>
                <w:iCs/>
                <w:sz w:val="28"/>
                <w:szCs w:val="28"/>
              </w:rPr>
              <w:t>Включение родителей (законных представителей) в здоровьесберегающую и здоровьеукрепляющую деятельность школы</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5D1265" w:rsidRPr="00D55976" w:rsidRDefault="005D1265" w:rsidP="00F91D20">
            <w:pPr>
              <w:numPr>
                <w:ilvl w:val="0"/>
                <w:numId w:val="9"/>
              </w:numPr>
              <w:tabs>
                <w:tab w:val="clear" w:pos="1080"/>
                <w:tab w:val="num" w:pos="720"/>
              </w:tabs>
              <w:snapToGrid w:val="0"/>
              <w:spacing w:line="276" w:lineRule="auto"/>
              <w:ind w:left="720"/>
              <w:jc w:val="left"/>
              <w:rPr>
                <w:iCs/>
                <w:sz w:val="28"/>
                <w:szCs w:val="28"/>
              </w:rPr>
            </w:pPr>
            <w:r w:rsidRPr="00D55976">
              <w:rPr>
                <w:iCs/>
                <w:sz w:val="28"/>
                <w:szCs w:val="28"/>
              </w:rPr>
              <w:t xml:space="preserve">Лекции, семинары, консультации, курсы по вопросам роста и развития ребёнка, его здоровья, факторам, положительно и отрицательно влияющим на здоровье детей; </w:t>
            </w:r>
          </w:p>
          <w:p w:rsidR="005D1265" w:rsidRPr="00D55976" w:rsidRDefault="005D1265" w:rsidP="00F91D20">
            <w:pPr>
              <w:numPr>
                <w:ilvl w:val="0"/>
                <w:numId w:val="9"/>
              </w:numPr>
              <w:shd w:val="clear" w:color="auto" w:fill="FFFFFF"/>
              <w:tabs>
                <w:tab w:val="clear" w:pos="1080"/>
                <w:tab w:val="left" w:pos="0"/>
                <w:tab w:val="num" w:pos="720"/>
              </w:tabs>
              <w:spacing w:line="276" w:lineRule="auto"/>
              <w:ind w:left="0" w:firstLine="0"/>
              <w:rPr>
                <w:sz w:val="28"/>
                <w:szCs w:val="28"/>
              </w:rPr>
            </w:pPr>
            <w:r w:rsidRPr="00D55976">
              <w:rPr>
                <w:sz w:val="28"/>
                <w:szCs w:val="28"/>
              </w:rPr>
              <w:t xml:space="preserve">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спортивно-туристический праздник «День здоровья», творческий конкурс «Наша дружная здоровая семья»); </w:t>
            </w:r>
          </w:p>
          <w:p w:rsidR="005D1265" w:rsidRPr="00D55976" w:rsidRDefault="005D1265" w:rsidP="00F91D20">
            <w:pPr>
              <w:numPr>
                <w:ilvl w:val="0"/>
                <w:numId w:val="9"/>
              </w:numPr>
              <w:shd w:val="clear" w:color="auto" w:fill="FFFFFF"/>
              <w:tabs>
                <w:tab w:val="clear" w:pos="1080"/>
                <w:tab w:val="left" w:pos="0"/>
                <w:tab w:val="num" w:pos="720"/>
              </w:tabs>
              <w:spacing w:line="276" w:lineRule="auto"/>
              <w:ind w:left="0" w:firstLine="0"/>
              <w:rPr>
                <w:sz w:val="28"/>
                <w:szCs w:val="28"/>
              </w:rPr>
            </w:pPr>
            <w:r w:rsidRPr="00D55976">
              <w:rPr>
                <w:sz w:val="28"/>
                <w:szCs w:val="28"/>
              </w:rPr>
              <w:t>создание библиотечки детского здоровья, доступной для родителей</w:t>
            </w:r>
          </w:p>
          <w:p w:rsidR="005D1265" w:rsidRPr="00D55976" w:rsidRDefault="005D1265" w:rsidP="00F91D20">
            <w:pPr>
              <w:numPr>
                <w:ilvl w:val="0"/>
                <w:numId w:val="9"/>
              </w:numPr>
              <w:shd w:val="clear" w:color="auto" w:fill="FFFFFF"/>
              <w:tabs>
                <w:tab w:val="clear" w:pos="1080"/>
                <w:tab w:val="left" w:pos="0"/>
                <w:tab w:val="num" w:pos="720"/>
              </w:tabs>
              <w:spacing w:line="276" w:lineRule="auto"/>
              <w:ind w:left="0" w:firstLine="0"/>
              <w:rPr>
                <w:sz w:val="28"/>
                <w:szCs w:val="28"/>
              </w:rPr>
            </w:pPr>
            <w:r w:rsidRPr="00D55976">
              <w:rPr>
                <w:sz w:val="28"/>
                <w:szCs w:val="28"/>
              </w:rPr>
              <w:t xml:space="preserve">проведение родительского лектория; </w:t>
            </w:r>
          </w:p>
          <w:p w:rsidR="005D1265" w:rsidRPr="00D55976" w:rsidRDefault="005D1265" w:rsidP="00F91D20">
            <w:pPr>
              <w:numPr>
                <w:ilvl w:val="0"/>
                <w:numId w:val="9"/>
              </w:numPr>
              <w:shd w:val="clear" w:color="auto" w:fill="FFFFFF"/>
              <w:tabs>
                <w:tab w:val="clear" w:pos="1080"/>
                <w:tab w:val="left" w:pos="0"/>
                <w:tab w:val="num" w:pos="720"/>
              </w:tabs>
              <w:spacing w:line="276" w:lineRule="auto"/>
              <w:ind w:left="0" w:firstLine="0"/>
              <w:rPr>
                <w:sz w:val="28"/>
                <w:szCs w:val="28"/>
              </w:rPr>
            </w:pPr>
            <w:r w:rsidRPr="00D55976">
              <w:rPr>
                <w:sz w:val="28"/>
                <w:szCs w:val="28"/>
              </w:rPr>
              <w:t>к</w:t>
            </w:r>
            <w:r w:rsidRPr="00D55976">
              <w:rPr>
                <w:spacing w:val="-1"/>
                <w:sz w:val="28"/>
                <w:szCs w:val="28"/>
              </w:rPr>
              <w:t xml:space="preserve">онсультации </w:t>
            </w:r>
            <w:r w:rsidRPr="00D55976">
              <w:rPr>
                <w:sz w:val="28"/>
                <w:szCs w:val="28"/>
              </w:rPr>
              <w:t>психолога, педагогов, школьного врача</w:t>
            </w:r>
          </w:p>
        </w:tc>
      </w:tr>
    </w:tbl>
    <w:p w:rsidR="005D1265" w:rsidRPr="00D55976" w:rsidRDefault="005D1265" w:rsidP="00F91D20">
      <w:pPr>
        <w:pStyle w:val="afe"/>
        <w:spacing w:line="276" w:lineRule="auto"/>
        <w:jc w:val="center"/>
        <w:rPr>
          <w:rStyle w:val="af7"/>
          <w:sz w:val="28"/>
          <w:szCs w:val="28"/>
        </w:rPr>
      </w:pPr>
      <w:r w:rsidRPr="00D55976">
        <w:rPr>
          <w:rStyle w:val="af7"/>
          <w:sz w:val="28"/>
          <w:szCs w:val="28"/>
        </w:rPr>
        <w:t>Мониторинг эффективности реализации программы</w:t>
      </w:r>
    </w:p>
    <w:p w:rsidR="005D1265" w:rsidRPr="00D55976" w:rsidRDefault="005D1265" w:rsidP="00F91D20">
      <w:pPr>
        <w:pStyle w:val="afe"/>
        <w:spacing w:line="276" w:lineRule="auto"/>
        <w:rPr>
          <w:sz w:val="28"/>
          <w:szCs w:val="28"/>
        </w:rPr>
      </w:pPr>
      <w:r w:rsidRPr="00D55976">
        <w:rPr>
          <w:sz w:val="28"/>
          <w:szCs w:val="28"/>
        </w:rPr>
        <w:lastRenderedPageBreak/>
        <w:t>Основные результаты реализации программы формирования культуры здорового и безопасного образа жизни учащихся оцениваются:</w:t>
      </w:r>
    </w:p>
    <w:p w:rsidR="005D1265" w:rsidRPr="00D55976" w:rsidRDefault="005D1265" w:rsidP="00F91D20">
      <w:pPr>
        <w:pStyle w:val="afe"/>
        <w:numPr>
          <w:ilvl w:val="0"/>
          <w:numId w:val="6"/>
        </w:numPr>
        <w:tabs>
          <w:tab w:val="clear" w:pos="0"/>
          <w:tab w:val="num" w:pos="720"/>
        </w:tabs>
        <w:suppressAutoHyphens/>
        <w:spacing w:before="280" w:beforeAutospacing="0" w:after="0" w:afterAutospacing="0" w:line="276" w:lineRule="auto"/>
        <w:rPr>
          <w:sz w:val="28"/>
          <w:szCs w:val="28"/>
        </w:rPr>
      </w:pPr>
      <w:r w:rsidRPr="00D55976">
        <w:rPr>
          <w:sz w:val="28"/>
          <w:szCs w:val="28"/>
        </w:rPr>
        <w:t>через анкетирование родителей и обучающихся</w:t>
      </w:r>
    </w:p>
    <w:p w:rsidR="005D1265" w:rsidRPr="00D55976" w:rsidRDefault="005D1265" w:rsidP="00F91D20">
      <w:pPr>
        <w:pStyle w:val="afe"/>
        <w:numPr>
          <w:ilvl w:val="0"/>
          <w:numId w:val="6"/>
        </w:numPr>
        <w:tabs>
          <w:tab w:val="clear" w:pos="0"/>
          <w:tab w:val="num" w:pos="720"/>
        </w:tabs>
        <w:suppressAutoHyphens/>
        <w:spacing w:before="0" w:beforeAutospacing="0" w:after="0" w:afterAutospacing="0" w:line="276" w:lineRule="auto"/>
        <w:rPr>
          <w:sz w:val="28"/>
          <w:szCs w:val="28"/>
        </w:rPr>
      </w:pPr>
      <w:r w:rsidRPr="00D55976">
        <w:rPr>
          <w:sz w:val="28"/>
          <w:szCs w:val="28"/>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5D1265" w:rsidRPr="00D55976" w:rsidRDefault="005D1265" w:rsidP="00F91D20">
      <w:pPr>
        <w:pStyle w:val="afe"/>
        <w:numPr>
          <w:ilvl w:val="0"/>
          <w:numId w:val="6"/>
        </w:numPr>
        <w:tabs>
          <w:tab w:val="clear" w:pos="0"/>
          <w:tab w:val="num" w:pos="720"/>
        </w:tabs>
        <w:suppressAutoHyphens/>
        <w:spacing w:before="0" w:beforeAutospacing="0" w:after="280" w:afterAutospacing="0" w:line="276" w:lineRule="auto"/>
        <w:rPr>
          <w:sz w:val="28"/>
          <w:szCs w:val="28"/>
        </w:rPr>
      </w:pPr>
      <w:r w:rsidRPr="00D55976">
        <w:rPr>
          <w:sz w:val="28"/>
          <w:szCs w:val="28"/>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D1265" w:rsidRPr="00D55976" w:rsidRDefault="005D1265" w:rsidP="00F91D20">
      <w:pPr>
        <w:pStyle w:val="afe"/>
        <w:spacing w:line="276" w:lineRule="auto"/>
        <w:jc w:val="both"/>
        <w:rPr>
          <w:sz w:val="28"/>
          <w:szCs w:val="28"/>
        </w:rPr>
      </w:pPr>
      <w:r w:rsidRPr="00D55976">
        <w:rPr>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811FD5" w:rsidRPr="00D55976" w:rsidRDefault="00811FD5" w:rsidP="00F91D20">
      <w:pPr>
        <w:pBdr>
          <w:top w:val="nil"/>
          <w:left w:val="nil"/>
          <w:bottom w:val="nil"/>
          <w:right w:val="nil"/>
          <w:between w:val="nil"/>
          <w:bar w:val="nil"/>
        </w:pBdr>
        <w:spacing w:line="276" w:lineRule="auto"/>
        <w:jc w:val="center"/>
        <w:rPr>
          <w:b/>
          <w:bCs/>
          <w:sz w:val="28"/>
          <w:szCs w:val="28"/>
        </w:rPr>
      </w:pPr>
    </w:p>
    <w:p w:rsidR="00811FD5" w:rsidRPr="00D55976" w:rsidRDefault="00811FD5" w:rsidP="00F91D20">
      <w:pPr>
        <w:pBdr>
          <w:top w:val="nil"/>
          <w:left w:val="nil"/>
          <w:bottom w:val="nil"/>
          <w:right w:val="nil"/>
          <w:between w:val="nil"/>
          <w:bar w:val="nil"/>
        </w:pBdr>
        <w:spacing w:line="276" w:lineRule="auto"/>
        <w:jc w:val="center"/>
        <w:rPr>
          <w:b/>
          <w:bCs/>
          <w:sz w:val="28"/>
          <w:szCs w:val="28"/>
        </w:rPr>
      </w:pPr>
    </w:p>
    <w:p w:rsidR="00811FD5" w:rsidRPr="00D55976" w:rsidRDefault="00811FD5" w:rsidP="00F91D20">
      <w:pPr>
        <w:pBdr>
          <w:top w:val="nil"/>
          <w:left w:val="nil"/>
          <w:bottom w:val="nil"/>
          <w:right w:val="nil"/>
          <w:between w:val="nil"/>
          <w:bar w:val="nil"/>
        </w:pBdr>
        <w:spacing w:line="276" w:lineRule="auto"/>
        <w:jc w:val="center"/>
        <w:rPr>
          <w:b/>
          <w:bCs/>
          <w:sz w:val="28"/>
          <w:szCs w:val="28"/>
        </w:rPr>
      </w:pPr>
    </w:p>
    <w:p w:rsidR="00811FD5" w:rsidRPr="00D55976" w:rsidRDefault="00811FD5" w:rsidP="00F91D20">
      <w:pPr>
        <w:pBdr>
          <w:top w:val="nil"/>
          <w:left w:val="nil"/>
          <w:bottom w:val="nil"/>
          <w:right w:val="nil"/>
          <w:between w:val="nil"/>
          <w:bar w:val="nil"/>
        </w:pBdr>
        <w:spacing w:line="276" w:lineRule="auto"/>
        <w:jc w:val="center"/>
        <w:rPr>
          <w:b/>
          <w:bCs/>
          <w:sz w:val="28"/>
          <w:szCs w:val="28"/>
        </w:rPr>
      </w:pPr>
    </w:p>
    <w:p w:rsidR="00811FD5" w:rsidRDefault="00811FD5"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7524BE" w:rsidRDefault="007524BE" w:rsidP="00F91D20">
      <w:pPr>
        <w:pBdr>
          <w:top w:val="nil"/>
          <w:left w:val="nil"/>
          <w:bottom w:val="nil"/>
          <w:right w:val="nil"/>
          <w:between w:val="nil"/>
          <w:bar w:val="nil"/>
        </w:pBdr>
        <w:spacing w:line="276" w:lineRule="auto"/>
        <w:jc w:val="center"/>
        <w:rPr>
          <w:b/>
          <w:bCs/>
          <w:sz w:val="28"/>
          <w:szCs w:val="28"/>
        </w:rPr>
      </w:pPr>
    </w:p>
    <w:p w:rsidR="00811FD5" w:rsidRDefault="00811FD5" w:rsidP="002519B4">
      <w:pPr>
        <w:pBdr>
          <w:top w:val="nil"/>
          <w:left w:val="nil"/>
          <w:bottom w:val="nil"/>
          <w:right w:val="nil"/>
          <w:between w:val="nil"/>
          <w:bar w:val="nil"/>
        </w:pBdr>
        <w:spacing w:line="276" w:lineRule="auto"/>
        <w:rPr>
          <w:b/>
          <w:bCs/>
          <w:sz w:val="28"/>
          <w:szCs w:val="28"/>
        </w:rPr>
      </w:pPr>
    </w:p>
    <w:p w:rsidR="002519B4" w:rsidRPr="00D55976" w:rsidRDefault="002519B4" w:rsidP="002519B4">
      <w:pPr>
        <w:pBdr>
          <w:top w:val="nil"/>
          <w:left w:val="nil"/>
          <w:bottom w:val="nil"/>
          <w:right w:val="nil"/>
          <w:between w:val="nil"/>
          <w:bar w:val="nil"/>
        </w:pBdr>
        <w:spacing w:line="276" w:lineRule="auto"/>
        <w:rPr>
          <w:b/>
          <w:bCs/>
          <w:sz w:val="28"/>
          <w:szCs w:val="28"/>
        </w:rPr>
      </w:pPr>
    </w:p>
    <w:p w:rsidR="00811FD5" w:rsidRPr="00D55976" w:rsidRDefault="00811FD5" w:rsidP="00F91D20">
      <w:pPr>
        <w:pBdr>
          <w:top w:val="nil"/>
          <w:left w:val="nil"/>
          <w:bottom w:val="nil"/>
          <w:right w:val="nil"/>
          <w:between w:val="nil"/>
          <w:bar w:val="nil"/>
        </w:pBdr>
        <w:spacing w:line="276" w:lineRule="auto"/>
        <w:jc w:val="center"/>
        <w:rPr>
          <w:b/>
          <w:bCs/>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r w:rsidRPr="00D55976">
        <w:rPr>
          <w:b/>
          <w:bCs/>
          <w:sz w:val="28"/>
          <w:szCs w:val="28"/>
        </w:rPr>
        <w:t>2. 5. ПРОГРАММА КОРРЕКЦИОННОЙ РАБОТЫ</w:t>
      </w:r>
    </w:p>
    <w:p w:rsidR="005D1265" w:rsidRPr="00D55976" w:rsidRDefault="005D1265" w:rsidP="00F91D20">
      <w:pPr>
        <w:pBdr>
          <w:top w:val="nil"/>
          <w:left w:val="nil"/>
          <w:bottom w:val="nil"/>
          <w:right w:val="nil"/>
          <w:between w:val="nil"/>
          <w:bar w:val="nil"/>
        </w:pBdr>
        <w:spacing w:line="276" w:lineRule="auto"/>
        <w:jc w:val="center"/>
        <w:rPr>
          <w:b/>
          <w:bCs/>
          <w:sz w:val="28"/>
          <w:szCs w:val="28"/>
        </w:rPr>
      </w:pPr>
    </w:p>
    <w:p w:rsidR="005D1265" w:rsidRPr="00D55976" w:rsidRDefault="005D1265" w:rsidP="00F91D20">
      <w:pPr>
        <w:pBdr>
          <w:top w:val="nil"/>
          <w:left w:val="nil"/>
          <w:bottom w:val="nil"/>
          <w:right w:val="nil"/>
          <w:between w:val="nil"/>
          <w:bar w:val="nil"/>
        </w:pBdr>
        <w:spacing w:line="276" w:lineRule="auto"/>
        <w:ind w:firstLine="708"/>
        <w:rPr>
          <w:sz w:val="28"/>
          <w:szCs w:val="28"/>
        </w:rPr>
      </w:pPr>
      <w:r w:rsidRPr="00D55976">
        <w:rPr>
          <w:sz w:val="28"/>
          <w:szCs w:val="28"/>
        </w:rPr>
        <w:t xml:space="preserve">Программа коррекционной работы разработана в соответствии с требованиями </w:t>
      </w:r>
      <w:r w:rsidR="00F71E74">
        <w:rPr>
          <w:sz w:val="28"/>
          <w:szCs w:val="28"/>
        </w:rPr>
        <w:t>Федерального з</w:t>
      </w:r>
      <w:r w:rsidRPr="00D55976">
        <w:rPr>
          <w:sz w:val="28"/>
          <w:szCs w:val="28"/>
        </w:rPr>
        <w:t>акона «Об образовании</w:t>
      </w:r>
      <w:r w:rsidR="00F71E74">
        <w:rPr>
          <w:sz w:val="28"/>
          <w:szCs w:val="28"/>
        </w:rPr>
        <w:t xml:space="preserve"> в Российской Федерации</w:t>
      </w:r>
      <w:r w:rsidRPr="00D55976">
        <w:rPr>
          <w:sz w:val="28"/>
          <w:szCs w:val="28"/>
        </w:rPr>
        <w:t xml:space="preserve">», Федерального государственного образовательного стандарта начального общего </w:t>
      </w:r>
      <w:r w:rsidRPr="00D55976">
        <w:rPr>
          <w:sz w:val="28"/>
          <w:szCs w:val="28"/>
        </w:rPr>
        <w:lastRenderedPageBreak/>
        <w:t xml:space="preserve">образования, </w:t>
      </w:r>
      <w:r w:rsidR="00F71E74">
        <w:rPr>
          <w:sz w:val="28"/>
          <w:szCs w:val="28"/>
        </w:rPr>
        <w:t>к</w:t>
      </w:r>
      <w:r w:rsidRPr="00D55976">
        <w:rPr>
          <w:sz w:val="28"/>
          <w:szCs w:val="28"/>
        </w:rPr>
        <w:t xml:space="preserve">онцепции </w:t>
      </w:r>
      <w:r w:rsidR="00F71E74">
        <w:rPr>
          <w:sz w:val="28"/>
          <w:szCs w:val="28"/>
        </w:rPr>
        <w:t>УМК</w:t>
      </w:r>
      <w:r w:rsidRPr="00D55976">
        <w:rPr>
          <w:sz w:val="28"/>
          <w:szCs w:val="28"/>
        </w:rPr>
        <w:t xml:space="preserve"> «Школа </w:t>
      </w:r>
      <w:r w:rsidR="002519B4">
        <w:rPr>
          <w:sz w:val="28"/>
          <w:szCs w:val="28"/>
          <w:lang w:val="en-US"/>
        </w:rPr>
        <w:t>XXI</w:t>
      </w:r>
      <w:r w:rsidR="00F71E74">
        <w:rPr>
          <w:sz w:val="28"/>
          <w:szCs w:val="28"/>
        </w:rPr>
        <w:t xml:space="preserve"> века</w:t>
      </w:r>
      <w:r w:rsidRPr="00D55976">
        <w:rPr>
          <w:sz w:val="28"/>
          <w:szCs w:val="28"/>
        </w:rPr>
        <w:t xml:space="preserve">», концепции УМК «Гармония», а также с учетом опыта работы школы по данной проблематике. </w:t>
      </w:r>
    </w:p>
    <w:p w:rsidR="0021583A" w:rsidRDefault="0021583A" w:rsidP="0021583A">
      <w:pPr>
        <w:pBdr>
          <w:top w:val="nil"/>
          <w:left w:val="nil"/>
          <w:bottom w:val="nil"/>
          <w:right w:val="nil"/>
          <w:between w:val="nil"/>
          <w:bar w:val="nil"/>
        </w:pBdr>
        <w:suppressAutoHyphens w:val="0"/>
        <w:spacing w:line="276" w:lineRule="auto"/>
        <w:rPr>
          <w:sz w:val="28"/>
          <w:szCs w:val="28"/>
        </w:rPr>
      </w:pPr>
      <w:r w:rsidRPr="00FB296D">
        <w:rPr>
          <w:sz w:val="28"/>
          <w:szCs w:val="28"/>
        </w:rPr>
        <w:t xml:space="preserve">Программа коррекционной работы обеспечивает: </w:t>
      </w:r>
    </w:p>
    <w:p w:rsidR="0021583A" w:rsidRDefault="0021583A" w:rsidP="0021583A">
      <w:pPr>
        <w:pBdr>
          <w:top w:val="nil"/>
          <w:left w:val="nil"/>
          <w:bottom w:val="nil"/>
          <w:right w:val="nil"/>
          <w:between w:val="nil"/>
          <w:bar w:val="nil"/>
        </w:pBdr>
        <w:suppressAutoHyphens w:val="0"/>
        <w:spacing w:line="276" w:lineRule="auto"/>
        <w:rPr>
          <w:sz w:val="28"/>
          <w:szCs w:val="28"/>
        </w:rPr>
      </w:pPr>
      <w:r w:rsidRPr="00FB296D">
        <w:rPr>
          <w:sz w:val="28"/>
          <w:szCs w:val="28"/>
        </w:rPr>
        <w:t xml:space="preserve">-выявление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21583A" w:rsidRDefault="0021583A" w:rsidP="0021583A">
      <w:pPr>
        <w:pBdr>
          <w:top w:val="nil"/>
          <w:left w:val="nil"/>
          <w:bottom w:val="nil"/>
          <w:right w:val="nil"/>
          <w:between w:val="nil"/>
          <w:bar w:val="nil"/>
        </w:pBdr>
        <w:suppressAutoHyphens w:val="0"/>
        <w:spacing w:line="276" w:lineRule="auto"/>
        <w:rPr>
          <w:sz w:val="28"/>
          <w:szCs w:val="28"/>
        </w:rPr>
      </w:pPr>
      <w:r w:rsidRPr="00FB296D">
        <w:rPr>
          <w:sz w:val="28"/>
          <w:szCs w:val="28"/>
        </w:rPr>
        <w:t xml:space="preserve">-осуществление индивидуально ориентированной психолого-медико-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21583A" w:rsidRDefault="0021583A" w:rsidP="0021583A">
      <w:pPr>
        <w:pBdr>
          <w:top w:val="nil"/>
          <w:left w:val="nil"/>
          <w:bottom w:val="nil"/>
          <w:right w:val="nil"/>
          <w:between w:val="nil"/>
          <w:bar w:val="nil"/>
        </w:pBdr>
        <w:suppressAutoHyphens w:val="0"/>
        <w:spacing w:line="276" w:lineRule="auto"/>
        <w:rPr>
          <w:sz w:val="28"/>
          <w:szCs w:val="28"/>
        </w:rPr>
      </w:pPr>
      <w:r>
        <w:rPr>
          <w:sz w:val="28"/>
          <w:szCs w:val="28"/>
        </w:rPr>
        <w:t>-</w:t>
      </w:r>
      <w:r w:rsidRPr="00FB296D">
        <w:rPr>
          <w:sz w:val="28"/>
          <w:szCs w:val="28"/>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r>
        <w:rPr>
          <w:sz w:val="28"/>
          <w:szCs w:val="28"/>
        </w:rPr>
        <w:t>.</w:t>
      </w:r>
    </w:p>
    <w:p w:rsidR="0021583A" w:rsidRDefault="0021583A" w:rsidP="0021583A">
      <w:pPr>
        <w:pBdr>
          <w:top w:val="nil"/>
          <w:left w:val="nil"/>
          <w:bottom w:val="nil"/>
          <w:right w:val="nil"/>
          <w:between w:val="nil"/>
          <w:bar w:val="nil"/>
        </w:pBdr>
        <w:suppressAutoHyphens w:val="0"/>
        <w:spacing w:line="276" w:lineRule="auto"/>
        <w:jc w:val="center"/>
        <w:rPr>
          <w:b/>
          <w:sz w:val="28"/>
          <w:szCs w:val="28"/>
        </w:rPr>
      </w:pPr>
      <w:r w:rsidRPr="0021583A">
        <w:rPr>
          <w:b/>
          <w:sz w:val="28"/>
          <w:szCs w:val="28"/>
        </w:rPr>
        <w:t>Перечень</w:t>
      </w:r>
      <w:r>
        <w:rPr>
          <w:b/>
          <w:sz w:val="28"/>
          <w:szCs w:val="28"/>
        </w:rPr>
        <w:t xml:space="preserve">, содержание и план </w:t>
      </w:r>
      <w:r w:rsidRPr="0021583A">
        <w:rPr>
          <w:b/>
          <w:sz w:val="28"/>
          <w:szCs w:val="28"/>
        </w:rPr>
        <w:t>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522C57" w:rsidRPr="0021583A" w:rsidRDefault="00522C57" w:rsidP="0021583A">
      <w:pPr>
        <w:pBdr>
          <w:top w:val="nil"/>
          <w:left w:val="nil"/>
          <w:bottom w:val="nil"/>
          <w:right w:val="nil"/>
          <w:between w:val="nil"/>
          <w:bar w:val="nil"/>
        </w:pBdr>
        <w:suppressAutoHyphens w:val="0"/>
        <w:spacing w:line="276" w:lineRule="auto"/>
        <w:jc w:val="center"/>
        <w:rPr>
          <w:b/>
          <w:sz w:val="28"/>
          <w:szCs w:val="28"/>
        </w:rPr>
      </w:pPr>
      <w:r>
        <w:rPr>
          <w:b/>
          <w:sz w:val="28"/>
          <w:szCs w:val="28"/>
        </w:rPr>
        <w:t>Перечень коррекционных мероприятий</w:t>
      </w:r>
    </w:p>
    <w:p w:rsidR="005D1265" w:rsidRPr="00D55976" w:rsidRDefault="005D1265" w:rsidP="009247C5">
      <w:pPr>
        <w:numPr>
          <w:ilvl w:val="0"/>
          <w:numId w:val="81"/>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Преодоление затруднений учащихся в учебной деятельности (особенности учебников, индивидуальная работа, дополнительные занятия, дистанционное обучение, индивидуальные домашние задания и т.д.);</w:t>
      </w:r>
    </w:p>
    <w:p w:rsidR="005D1265" w:rsidRPr="00D55976" w:rsidRDefault="005D1265" w:rsidP="009247C5">
      <w:pPr>
        <w:numPr>
          <w:ilvl w:val="0"/>
          <w:numId w:val="81"/>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 xml:space="preserve">Овладение навыками адаптации учащихся к социуму; </w:t>
      </w:r>
    </w:p>
    <w:p w:rsidR="005D1265" w:rsidRPr="00D55976" w:rsidRDefault="005D1265" w:rsidP="009247C5">
      <w:pPr>
        <w:numPr>
          <w:ilvl w:val="0"/>
          <w:numId w:val="81"/>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Психолого-медико-педагогическое сопровождение школьников, имеющих проблемы в обучении;</w:t>
      </w:r>
    </w:p>
    <w:p w:rsidR="005D1265" w:rsidRPr="00D55976" w:rsidRDefault="005D1265" w:rsidP="009247C5">
      <w:pPr>
        <w:numPr>
          <w:ilvl w:val="0"/>
          <w:numId w:val="81"/>
        </w:numPr>
        <w:pBdr>
          <w:top w:val="nil"/>
          <w:left w:val="nil"/>
          <w:bottom w:val="nil"/>
          <w:right w:val="nil"/>
          <w:between w:val="nil"/>
          <w:bar w:val="nil"/>
        </w:pBdr>
        <w:suppressAutoHyphens w:val="0"/>
        <w:spacing w:line="276" w:lineRule="auto"/>
        <w:ind w:left="0" w:firstLine="567"/>
        <w:rPr>
          <w:sz w:val="28"/>
          <w:szCs w:val="28"/>
        </w:rPr>
      </w:pPr>
      <w:r w:rsidRPr="00D55976">
        <w:rPr>
          <w:sz w:val="28"/>
          <w:szCs w:val="28"/>
        </w:rPr>
        <w:t>Развитие творческого потенциала учащихся (одаренных детей).</w:t>
      </w:r>
    </w:p>
    <w:p w:rsidR="005D1265" w:rsidRPr="00522C57" w:rsidRDefault="00522C57" w:rsidP="00522C57">
      <w:pPr>
        <w:pBdr>
          <w:top w:val="nil"/>
          <w:left w:val="nil"/>
          <w:bottom w:val="nil"/>
          <w:right w:val="nil"/>
          <w:between w:val="nil"/>
          <w:bar w:val="nil"/>
        </w:pBdr>
        <w:spacing w:line="276" w:lineRule="auto"/>
        <w:jc w:val="center"/>
        <w:rPr>
          <w:b/>
          <w:sz w:val="28"/>
          <w:szCs w:val="28"/>
          <w:u w:val="single"/>
        </w:rPr>
      </w:pPr>
      <w:r w:rsidRPr="00522C57">
        <w:rPr>
          <w:b/>
          <w:sz w:val="28"/>
          <w:szCs w:val="28"/>
          <w:u w:val="single"/>
        </w:rPr>
        <w:t xml:space="preserve">План </w:t>
      </w:r>
      <w:r w:rsidR="00F734C3">
        <w:rPr>
          <w:b/>
          <w:sz w:val="28"/>
          <w:szCs w:val="28"/>
          <w:u w:val="single"/>
        </w:rPr>
        <w:t xml:space="preserve">и </w:t>
      </w:r>
      <w:r>
        <w:rPr>
          <w:b/>
          <w:sz w:val="28"/>
          <w:szCs w:val="28"/>
          <w:u w:val="single"/>
        </w:rPr>
        <w:t xml:space="preserve"> содержание </w:t>
      </w:r>
      <w:r w:rsidRPr="00522C57">
        <w:rPr>
          <w:b/>
          <w:sz w:val="28"/>
          <w:szCs w:val="28"/>
          <w:u w:val="single"/>
        </w:rPr>
        <w:t>коррекционных мероприятий</w:t>
      </w:r>
    </w:p>
    <w:p w:rsidR="005D1265" w:rsidRPr="00D55976" w:rsidRDefault="005D1265" w:rsidP="00F91D20">
      <w:pPr>
        <w:pBdr>
          <w:top w:val="nil"/>
          <w:left w:val="nil"/>
          <w:bottom w:val="nil"/>
          <w:right w:val="nil"/>
          <w:between w:val="nil"/>
          <w:bar w:val="nil"/>
        </w:pBdr>
        <w:spacing w:line="276" w:lineRule="auto"/>
        <w:rPr>
          <w:b/>
          <w:bCs/>
          <w:i/>
          <w:iCs/>
          <w:sz w:val="28"/>
          <w:szCs w:val="28"/>
        </w:rPr>
      </w:pPr>
      <w:r w:rsidRPr="00D55976">
        <w:rPr>
          <w:b/>
          <w:bCs/>
          <w:i/>
          <w:iCs/>
          <w:sz w:val="28"/>
          <w:szCs w:val="28"/>
        </w:rPr>
        <w:t>1) Преодоление затруднений учащихся в учебной деятельности</w:t>
      </w:r>
    </w:p>
    <w:p w:rsidR="00F71E74" w:rsidRDefault="005D1265" w:rsidP="00F71E74">
      <w:pPr>
        <w:pBdr>
          <w:top w:val="nil"/>
          <w:left w:val="nil"/>
          <w:bottom w:val="nil"/>
          <w:right w:val="nil"/>
          <w:between w:val="nil"/>
          <w:bar w:val="nil"/>
        </w:pBdr>
        <w:spacing w:line="276" w:lineRule="auto"/>
        <w:rPr>
          <w:sz w:val="28"/>
          <w:szCs w:val="28"/>
        </w:rPr>
      </w:pPr>
      <w:r w:rsidRPr="00D55976">
        <w:rPr>
          <w:sz w:val="28"/>
          <w:szCs w:val="28"/>
        </w:rPr>
        <w:t xml:space="preserve">Ведущим для развивающего обучения является положениеЛ.С. Выготского о том, что обучение должно осуществляться в зоне ближайшего развития, а не на актуальном, уже достигнутом ребенком уровне. Реализация этого положения в </w:t>
      </w:r>
      <w:r w:rsidR="001443BB">
        <w:rPr>
          <w:sz w:val="28"/>
          <w:szCs w:val="28"/>
        </w:rPr>
        <w:t>МБОУ СОШ №</w:t>
      </w:r>
      <w:r w:rsidR="005063E2">
        <w:rPr>
          <w:sz w:val="28"/>
          <w:szCs w:val="28"/>
        </w:rPr>
        <w:t xml:space="preserve"> 3</w:t>
      </w:r>
      <w:r w:rsidR="001443BB">
        <w:rPr>
          <w:sz w:val="28"/>
          <w:szCs w:val="28"/>
        </w:rPr>
        <w:t xml:space="preserve"> города Кузнецка </w:t>
      </w:r>
      <w:r w:rsidRPr="00D55976">
        <w:rPr>
          <w:sz w:val="28"/>
          <w:szCs w:val="28"/>
        </w:rPr>
        <w:t xml:space="preserve"> осуществляется следующим образом. </w:t>
      </w:r>
    </w:p>
    <w:p w:rsidR="005D1265" w:rsidRPr="00D55976" w:rsidRDefault="005D1265" w:rsidP="00F71E74">
      <w:pPr>
        <w:pBdr>
          <w:top w:val="nil"/>
          <w:left w:val="nil"/>
          <w:bottom w:val="nil"/>
          <w:right w:val="nil"/>
          <w:between w:val="nil"/>
          <w:bar w:val="nil"/>
        </w:pBdr>
        <w:spacing w:line="276" w:lineRule="auto"/>
        <w:rPr>
          <w:sz w:val="28"/>
          <w:szCs w:val="28"/>
        </w:rPr>
      </w:pPr>
      <w:r w:rsidRPr="00D55976">
        <w:rPr>
          <w:sz w:val="28"/>
          <w:szCs w:val="28"/>
        </w:rPr>
        <w:t xml:space="preserve">Предметное содержание отбирается и структурируется на основе дидактического </w:t>
      </w:r>
      <w:r w:rsidRPr="00D55976">
        <w:rPr>
          <w:i/>
          <w:iCs/>
          <w:sz w:val="28"/>
          <w:szCs w:val="28"/>
        </w:rPr>
        <w:t>принципа ведущей роли теоретических знаний</w:t>
      </w:r>
      <w:r w:rsidRPr="00D55976">
        <w:rPr>
          <w:sz w:val="28"/>
          <w:szCs w:val="28"/>
        </w:rPr>
        <w:t xml:space="preserve">, тем самым создаются условия для исследования учениками взаимозависимости явлений, их внутренних существенных связей. Ребенок работает не с отдельными фактами и явлениями, а на перекрестках знаний (теоретических, теоретических и практических, на межпредметном и внутрипредметном уровнях), что, в свою очередь, создает условия для реализации дидактического принципа </w:t>
      </w:r>
      <w:r w:rsidRPr="00D55976">
        <w:rPr>
          <w:i/>
          <w:iCs/>
          <w:sz w:val="28"/>
          <w:szCs w:val="28"/>
        </w:rPr>
        <w:t>обучение на высоком уровне трудности</w:t>
      </w:r>
      <w:r w:rsidRPr="00D55976">
        <w:rPr>
          <w:sz w:val="28"/>
          <w:szCs w:val="28"/>
        </w:rPr>
        <w:t xml:space="preserve">. Возникшую </w:t>
      </w:r>
      <w:r w:rsidRPr="00D55976">
        <w:rPr>
          <w:sz w:val="28"/>
          <w:szCs w:val="28"/>
        </w:rPr>
        <w:lastRenderedPageBreak/>
        <w:t xml:space="preserve">трудность ребенок преодолевает благодаря реализации дидактического принципа </w:t>
      </w:r>
      <w:r w:rsidRPr="00D55976">
        <w:rPr>
          <w:i/>
          <w:iCs/>
          <w:sz w:val="28"/>
          <w:szCs w:val="28"/>
        </w:rPr>
        <w:t>осознания процесса учения</w:t>
      </w:r>
      <w:r w:rsidRPr="00D55976">
        <w:rPr>
          <w:sz w:val="28"/>
          <w:szCs w:val="28"/>
        </w:rPr>
        <w:t xml:space="preserve">: «Почему не получилось?», «Каких знаний не хватает?». Так мотивируется учебно-исследовательская самостоятельная деятельность ребенка, в ходе которой активизируются личностные качества, воспитывается характер, формируется рефлексия, включается общение, обсуждение, рассуждающее мышление, осуществляется дифференциация «знание - незнание», поиск недостающей информации и многое другое, что приводит к решению проблемы. В необходимых случаях оказываются разные меры помощи: от намекающей, ориентировочной до прямой. Оперирование связями обеспечивает разноуровневую систематизацию знаний, промежуточное и итоговое их обобщение, что и придает обучению </w:t>
      </w:r>
      <w:r w:rsidRPr="00D55976">
        <w:rPr>
          <w:i/>
          <w:iCs/>
          <w:sz w:val="28"/>
          <w:szCs w:val="28"/>
        </w:rPr>
        <w:t>быстрый темп</w:t>
      </w:r>
      <w:r w:rsidRPr="00D55976">
        <w:rPr>
          <w:sz w:val="28"/>
          <w:szCs w:val="28"/>
        </w:rPr>
        <w:t xml:space="preserve">: «Непрерывное обогащение ума школьника разносторонним содержанием, - пишет Л.В. Занков, - создает благоприятные условия для все более глубокого осмысления добываемых сведений, поскольку они включаются в широко разветвленную систему». </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 xml:space="preserve">Общей чертой всей системы учебников является то, что одно и то же учебное содержание может быть представлено в форме наглядных и/или словесных (и иных) образов, в виде теории, в виде подборки эмпирических фактов и т.п. Разнообразие представления учебного содержания позволяет активизировать разные типы мышления - наглядно-действенное, наглядно-образное, словесно-образное, словесно-логическое (теоретическое); разные типы восприятия и переработки информации - аудиальный, визуальный и кинестетический, а в целом создает предпосылки для индивидуализации обучения и прочности усвоения знаний. Один и тот же объект (явление) рассматривается с возможно большего числа сторон, знание о нем естественным образом закрепляется в сознании ребенка благодаря включению его во все большее количество взаимосвязей как с другим учебным материалом, так и с личным опытом школьника. Знание становится ценностным, приобретает личную значимость и практический смысл. Это дает возможность каждому школьнику проявить свои сильные стороны и развить недостаточно сформированные. </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Кроме того, вариативны способы приобретения знания - каждый ребенок действует оптимальным для себя способом в зависимости от учебной ситуации: на репродуктивном, проблемном, творческом уровне; индивидуально, в паре, в группе, с классом, с учителем; письменно или устно; посредством слова, рисунка, схемы…</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Таким образом, психолого-педагогическая система Л.В. Занкова может служить технологической составляющей образования, определяющей пути и способы достижения социально желаемого уровня (результата) развития обучающихся: духовно-нравственного, личностного роста, формирования метапредметных и предметных действий.</w:t>
      </w:r>
    </w:p>
    <w:p w:rsidR="005D1265" w:rsidRDefault="005D1265" w:rsidP="00F91D20">
      <w:pPr>
        <w:pBdr>
          <w:top w:val="nil"/>
          <w:left w:val="nil"/>
          <w:bottom w:val="nil"/>
          <w:right w:val="nil"/>
          <w:between w:val="nil"/>
          <w:bar w:val="nil"/>
        </w:pBdr>
        <w:spacing w:line="276" w:lineRule="auto"/>
        <w:ind w:firstLine="709"/>
        <w:rPr>
          <w:sz w:val="28"/>
          <w:szCs w:val="28"/>
        </w:rPr>
      </w:pPr>
    </w:p>
    <w:p w:rsidR="00F71E74" w:rsidRDefault="00F71E74" w:rsidP="00F91D20">
      <w:pPr>
        <w:pBdr>
          <w:top w:val="nil"/>
          <w:left w:val="nil"/>
          <w:bottom w:val="nil"/>
          <w:right w:val="nil"/>
          <w:between w:val="nil"/>
          <w:bar w:val="nil"/>
        </w:pBdr>
        <w:spacing w:line="276" w:lineRule="auto"/>
        <w:ind w:firstLine="709"/>
        <w:rPr>
          <w:sz w:val="28"/>
          <w:szCs w:val="28"/>
        </w:rPr>
      </w:pPr>
    </w:p>
    <w:p w:rsidR="00F71E74" w:rsidRPr="00D55976" w:rsidRDefault="00F71E74" w:rsidP="00F91D20">
      <w:pPr>
        <w:pBdr>
          <w:top w:val="nil"/>
          <w:left w:val="nil"/>
          <w:bottom w:val="nil"/>
          <w:right w:val="nil"/>
          <w:between w:val="nil"/>
          <w:bar w:val="nil"/>
        </w:pBdr>
        <w:spacing w:line="276" w:lineRule="auto"/>
        <w:ind w:firstLine="709"/>
        <w:rPr>
          <w:sz w:val="28"/>
          <w:szCs w:val="28"/>
        </w:rPr>
      </w:pPr>
    </w:p>
    <w:p w:rsidR="00071632" w:rsidRDefault="00071632" w:rsidP="00F91D20">
      <w:pPr>
        <w:pBdr>
          <w:top w:val="nil"/>
          <w:left w:val="nil"/>
          <w:bottom w:val="nil"/>
          <w:right w:val="nil"/>
          <w:between w:val="nil"/>
          <w:bar w:val="nil"/>
        </w:pBdr>
        <w:spacing w:line="276" w:lineRule="auto"/>
        <w:rPr>
          <w:b/>
          <w:bCs/>
          <w:i/>
          <w:iCs/>
          <w:sz w:val="28"/>
          <w:szCs w:val="28"/>
        </w:rPr>
      </w:pPr>
    </w:p>
    <w:p w:rsidR="005D1265" w:rsidRPr="00D55976" w:rsidRDefault="005D1265" w:rsidP="00F91D20">
      <w:pPr>
        <w:pBdr>
          <w:top w:val="nil"/>
          <w:left w:val="nil"/>
          <w:bottom w:val="nil"/>
          <w:right w:val="nil"/>
          <w:between w:val="nil"/>
          <w:bar w:val="nil"/>
        </w:pBdr>
        <w:spacing w:line="276" w:lineRule="auto"/>
        <w:rPr>
          <w:b/>
          <w:bCs/>
          <w:i/>
          <w:iCs/>
          <w:sz w:val="28"/>
          <w:szCs w:val="28"/>
        </w:rPr>
      </w:pPr>
      <w:r w:rsidRPr="00D55976">
        <w:rPr>
          <w:b/>
          <w:bCs/>
          <w:i/>
          <w:iCs/>
          <w:sz w:val="28"/>
          <w:szCs w:val="28"/>
        </w:rPr>
        <w:t xml:space="preserve">2) Овладение навыками адаптации учащихся к социуму </w:t>
      </w:r>
    </w:p>
    <w:p w:rsidR="005D1265" w:rsidRPr="00D55976" w:rsidRDefault="005D1265" w:rsidP="00F91D20">
      <w:pPr>
        <w:pBdr>
          <w:top w:val="nil"/>
          <w:left w:val="nil"/>
          <w:bottom w:val="nil"/>
          <w:right w:val="nil"/>
          <w:between w:val="nil"/>
          <w:bar w:val="nil"/>
        </w:pBdr>
        <w:spacing w:line="276" w:lineRule="auto"/>
        <w:ind w:firstLine="567"/>
        <w:rPr>
          <w:sz w:val="28"/>
          <w:szCs w:val="28"/>
        </w:rPr>
      </w:pPr>
      <w:r w:rsidRPr="00D55976">
        <w:rPr>
          <w:sz w:val="28"/>
          <w:szCs w:val="28"/>
        </w:rPr>
        <w:t>На уроках с использованием учебников, завершенно</w:t>
      </w:r>
      <w:r w:rsidR="007524BE">
        <w:rPr>
          <w:sz w:val="28"/>
          <w:szCs w:val="28"/>
        </w:rPr>
        <w:t>й предметной линии издательств «</w:t>
      </w:r>
      <w:r w:rsidR="002519B4">
        <w:rPr>
          <w:sz w:val="28"/>
          <w:szCs w:val="28"/>
        </w:rPr>
        <w:t>Вентана - Граф</w:t>
      </w:r>
      <w:r w:rsidR="007524BE">
        <w:rPr>
          <w:sz w:val="28"/>
          <w:szCs w:val="28"/>
        </w:rPr>
        <w:t xml:space="preserve">»  и «Ассоциация </w:t>
      </w:r>
      <w:r w:rsidR="007524BE">
        <w:rPr>
          <w:sz w:val="28"/>
          <w:szCs w:val="28"/>
          <w:lang w:val="en-US"/>
        </w:rPr>
        <w:t>XXI</w:t>
      </w:r>
      <w:r w:rsidR="007524BE">
        <w:rPr>
          <w:sz w:val="28"/>
          <w:szCs w:val="28"/>
        </w:rPr>
        <w:t xml:space="preserve"> век» </w:t>
      </w:r>
      <w:r w:rsidRPr="00D55976">
        <w:rPr>
          <w:sz w:val="28"/>
          <w:szCs w:val="28"/>
        </w:rPr>
        <w:t xml:space="preserve">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D55976">
        <w:rPr>
          <w:b/>
          <w:bCs/>
          <w:sz w:val="28"/>
          <w:szCs w:val="28"/>
        </w:rPr>
        <w:t>курс «Окружающий мир», курсы внеурочной деятельности</w:t>
      </w:r>
      <w:r w:rsidRPr="00D55976">
        <w:rPr>
          <w:sz w:val="28"/>
          <w:szCs w:val="28"/>
        </w:rPr>
        <w:t xml:space="preserve">). </w:t>
      </w:r>
    </w:p>
    <w:p w:rsidR="005D1265" w:rsidRPr="00D55976" w:rsidRDefault="005D1265" w:rsidP="00F91D20">
      <w:pPr>
        <w:pBdr>
          <w:top w:val="nil"/>
          <w:left w:val="nil"/>
          <w:bottom w:val="nil"/>
          <w:right w:val="nil"/>
          <w:between w:val="nil"/>
          <w:bar w:val="nil"/>
        </w:pBdr>
        <w:spacing w:line="276" w:lineRule="auto"/>
        <w:ind w:firstLine="567"/>
        <w:rPr>
          <w:sz w:val="28"/>
          <w:szCs w:val="28"/>
        </w:rPr>
      </w:pPr>
      <w:r w:rsidRPr="00D55976">
        <w:rPr>
          <w:b/>
          <w:bCs/>
          <w:sz w:val="28"/>
          <w:szCs w:val="28"/>
        </w:rPr>
        <w:t>Курс «Математика»</w:t>
      </w:r>
      <w:r w:rsidRPr="00D55976">
        <w:rPr>
          <w:sz w:val="28"/>
          <w:szCs w:val="28"/>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D1265" w:rsidRPr="00D55976" w:rsidRDefault="005D1265" w:rsidP="00F91D20">
      <w:pPr>
        <w:pBdr>
          <w:top w:val="nil"/>
          <w:left w:val="nil"/>
          <w:bottom w:val="nil"/>
          <w:right w:val="nil"/>
          <w:between w:val="nil"/>
          <w:bar w:val="nil"/>
        </w:pBdr>
        <w:spacing w:line="276" w:lineRule="auto"/>
        <w:ind w:firstLine="567"/>
        <w:rPr>
          <w:b/>
          <w:bCs/>
          <w:sz w:val="28"/>
          <w:szCs w:val="28"/>
        </w:rPr>
      </w:pPr>
      <w:r w:rsidRPr="00D55976">
        <w:rPr>
          <w:b/>
          <w:bCs/>
          <w:sz w:val="28"/>
          <w:szCs w:val="28"/>
        </w:rPr>
        <w:t>Курсы «Литературное чтение», «Русский язык», «Иностранные языки»</w:t>
      </w:r>
      <w:r w:rsidRPr="00D55976">
        <w:rPr>
          <w:sz w:val="28"/>
          <w:szCs w:val="28"/>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5D1265" w:rsidRPr="00D55976" w:rsidRDefault="005D1265" w:rsidP="00F91D20">
      <w:pPr>
        <w:pBdr>
          <w:top w:val="nil"/>
          <w:left w:val="nil"/>
          <w:bottom w:val="nil"/>
          <w:right w:val="nil"/>
          <w:between w:val="nil"/>
          <w:bar w:val="nil"/>
        </w:pBdr>
        <w:spacing w:line="276" w:lineRule="auto"/>
        <w:ind w:firstLine="567"/>
        <w:rPr>
          <w:b/>
          <w:bCs/>
          <w:sz w:val="28"/>
          <w:szCs w:val="28"/>
        </w:rPr>
      </w:pPr>
      <w:r w:rsidRPr="00D55976">
        <w:rPr>
          <w:b/>
          <w:bCs/>
          <w:sz w:val="28"/>
          <w:szCs w:val="28"/>
        </w:rPr>
        <w:t xml:space="preserve">Курсы «Изобразительное искусство, «Музыка» </w:t>
      </w:r>
      <w:r w:rsidRPr="00D55976">
        <w:rPr>
          <w:sz w:val="28"/>
          <w:szCs w:val="28"/>
        </w:rPr>
        <w:t xml:space="preserve"> знакомят школьника с миром прекрасного.</w:t>
      </w:r>
    </w:p>
    <w:p w:rsidR="005D1265" w:rsidRPr="00D55976" w:rsidRDefault="005D1265" w:rsidP="00F91D20">
      <w:pPr>
        <w:pBdr>
          <w:top w:val="nil"/>
          <w:left w:val="nil"/>
          <w:bottom w:val="nil"/>
          <w:right w:val="nil"/>
          <w:between w:val="nil"/>
          <w:bar w:val="nil"/>
        </w:pBdr>
        <w:spacing w:line="276" w:lineRule="auto"/>
        <w:ind w:firstLine="567"/>
        <w:rPr>
          <w:sz w:val="28"/>
          <w:szCs w:val="28"/>
        </w:rPr>
      </w:pPr>
      <w:r w:rsidRPr="00D55976">
        <w:rPr>
          <w:sz w:val="28"/>
          <w:szCs w:val="28"/>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5D1265" w:rsidRPr="00D55976" w:rsidRDefault="005D1265" w:rsidP="00F91D20">
      <w:pPr>
        <w:pBdr>
          <w:top w:val="nil"/>
          <w:left w:val="nil"/>
          <w:bottom w:val="nil"/>
          <w:right w:val="nil"/>
          <w:between w:val="nil"/>
          <w:bar w:val="nil"/>
        </w:pBdr>
        <w:spacing w:line="276" w:lineRule="auto"/>
        <w:ind w:firstLine="567"/>
        <w:rPr>
          <w:sz w:val="28"/>
          <w:szCs w:val="28"/>
        </w:rPr>
      </w:pPr>
    </w:p>
    <w:p w:rsidR="005D1265" w:rsidRPr="00D55976" w:rsidRDefault="005D1265" w:rsidP="00F91D20">
      <w:pPr>
        <w:pBdr>
          <w:top w:val="nil"/>
          <w:left w:val="nil"/>
          <w:bottom w:val="nil"/>
          <w:right w:val="nil"/>
          <w:between w:val="nil"/>
          <w:bar w:val="nil"/>
        </w:pBdr>
        <w:spacing w:line="276" w:lineRule="auto"/>
        <w:rPr>
          <w:b/>
          <w:bCs/>
          <w:i/>
          <w:iCs/>
          <w:sz w:val="28"/>
          <w:szCs w:val="28"/>
        </w:rPr>
      </w:pPr>
      <w:r w:rsidRPr="00D55976">
        <w:rPr>
          <w:b/>
          <w:bCs/>
          <w:i/>
          <w:iCs/>
          <w:sz w:val="28"/>
          <w:szCs w:val="28"/>
        </w:rPr>
        <w:t>3) Психолого-медико-педагогическое сопровождение школьников, имеющих проблемы в обучении</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Основной целью медико-психолого-педагогического сопровождения является создание условий для максимального  личностного развития,  обучения  детей и  их безопасности.</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Медико-психолого-педагогическое сопровождение  включает:</w:t>
      </w:r>
    </w:p>
    <w:p w:rsidR="005D1265" w:rsidRPr="00D55976" w:rsidRDefault="005D1265" w:rsidP="00C75C6D">
      <w:pPr>
        <w:numPr>
          <w:ilvl w:val="0"/>
          <w:numId w:val="2"/>
        </w:numPr>
        <w:pBdr>
          <w:top w:val="nil"/>
          <w:left w:val="nil"/>
          <w:bottom w:val="nil"/>
          <w:right w:val="nil"/>
          <w:between w:val="nil"/>
          <w:bar w:val="nil"/>
        </w:pBdr>
        <w:tabs>
          <w:tab w:val="clear" w:pos="0"/>
          <w:tab w:val="num" w:pos="142"/>
          <w:tab w:val="left" w:pos="720"/>
        </w:tabs>
        <w:suppressAutoHyphens w:val="0"/>
        <w:spacing w:line="276" w:lineRule="auto"/>
        <w:ind w:left="0" w:firstLine="567"/>
        <w:rPr>
          <w:sz w:val="28"/>
          <w:szCs w:val="28"/>
        </w:rPr>
      </w:pPr>
      <w:r w:rsidRPr="00D55976">
        <w:rPr>
          <w:sz w:val="28"/>
          <w:szCs w:val="28"/>
        </w:rPr>
        <w:t>деятельность медицинской службы в рамках договора о сотрудничестве между  МБОУ СОШ №</w:t>
      </w:r>
      <w:r w:rsidR="002519B4">
        <w:rPr>
          <w:sz w:val="28"/>
          <w:szCs w:val="28"/>
        </w:rPr>
        <w:t xml:space="preserve"> 3</w:t>
      </w:r>
      <w:r w:rsidRPr="00D55976">
        <w:rPr>
          <w:sz w:val="28"/>
          <w:szCs w:val="28"/>
        </w:rPr>
        <w:t xml:space="preserve"> города Кузнецка  и Кузнецкой городской детской больницей.</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Психолого-педагогическое сопровождение осуществляется по следующим направлениям:</w:t>
      </w:r>
    </w:p>
    <w:p w:rsidR="005D1265" w:rsidRPr="00D55976" w:rsidRDefault="005D1265" w:rsidP="00F91D20">
      <w:pPr>
        <w:numPr>
          <w:ilvl w:val="0"/>
          <w:numId w:val="3"/>
        </w:numPr>
        <w:pBdr>
          <w:top w:val="nil"/>
          <w:left w:val="nil"/>
          <w:bottom w:val="nil"/>
          <w:right w:val="nil"/>
          <w:between w:val="nil"/>
          <w:bar w:val="nil"/>
        </w:pBdr>
        <w:tabs>
          <w:tab w:val="clear" w:pos="0"/>
          <w:tab w:val="num" w:pos="720"/>
          <w:tab w:val="num" w:pos="1440"/>
        </w:tabs>
        <w:suppressAutoHyphens w:val="0"/>
        <w:spacing w:line="276" w:lineRule="auto"/>
        <w:ind w:firstLine="709"/>
        <w:rPr>
          <w:sz w:val="28"/>
          <w:szCs w:val="28"/>
          <w:u w:val="single"/>
        </w:rPr>
      </w:pPr>
      <w:r w:rsidRPr="00D55976">
        <w:rPr>
          <w:sz w:val="28"/>
          <w:szCs w:val="28"/>
          <w:u w:val="single"/>
        </w:rPr>
        <w:t>психологическая диагностика</w:t>
      </w:r>
      <w:r w:rsidRPr="00D55976">
        <w:rPr>
          <w:sz w:val="28"/>
          <w:szCs w:val="28"/>
        </w:rPr>
        <w:t>: систематическое отслеживание психолого-педагогического статуса школьника и динамики его развития в процессе обучения</w:t>
      </w:r>
    </w:p>
    <w:p w:rsidR="005D1265" w:rsidRPr="00D55976" w:rsidRDefault="005D1265" w:rsidP="00F91D20">
      <w:pPr>
        <w:numPr>
          <w:ilvl w:val="0"/>
          <w:numId w:val="3"/>
        </w:numPr>
        <w:pBdr>
          <w:top w:val="nil"/>
          <w:left w:val="nil"/>
          <w:bottom w:val="nil"/>
          <w:right w:val="nil"/>
          <w:between w:val="nil"/>
          <w:bar w:val="nil"/>
        </w:pBdr>
        <w:tabs>
          <w:tab w:val="clear" w:pos="0"/>
          <w:tab w:val="num" w:pos="720"/>
          <w:tab w:val="num" w:pos="1440"/>
        </w:tabs>
        <w:suppressAutoHyphens w:val="0"/>
        <w:spacing w:line="276" w:lineRule="auto"/>
        <w:ind w:firstLine="709"/>
        <w:rPr>
          <w:sz w:val="28"/>
          <w:szCs w:val="28"/>
          <w:u w:val="single"/>
        </w:rPr>
      </w:pPr>
      <w:r w:rsidRPr="00D55976">
        <w:rPr>
          <w:sz w:val="28"/>
          <w:szCs w:val="28"/>
          <w:u w:val="single"/>
        </w:rPr>
        <w:lastRenderedPageBreak/>
        <w:t>психологическая профилактикаи просвещение</w:t>
      </w:r>
      <w:r w:rsidRPr="00D55976">
        <w:rPr>
          <w:sz w:val="28"/>
          <w:szCs w:val="28"/>
        </w:rPr>
        <w:t xml:space="preserve">: содействие распространению и внедрению в практику образования достижений психологической науки </w:t>
      </w:r>
    </w:p>
    <w:p w:rsidR="005D1265" w:rsidRPr="00D55976" w:rsidRDefault="005D1265" w:rsidP="00F91D20">
      <w:pPr>
        <w:numPr>
          <w:ilvl w:val="0"/>
          <w:numId w:val="3"/>
        </w:numPr>
        <w:pBdr>
          <w:top w:val="nil"/>
          <w:left w:val="nil"/>
          <w:bottom w:val="nil"/>
          <w:right w:val="nil"/>
          <w:between w:val="nil"/>
          <w:bar w:val="nil"/>
        </w:pBdr>
        <w:tabs>
          <w:tab w:val="clear" w:pos="0"/>
          <w:tab w:val="num" w:pos="720"/>
          <w:tab w:val="num" w:pos="1440"/>
        </w:tabs>
        <w:suppressAutoHyphens w:val="0"/>
        <w:spacing w:line="276" w:lineRule="auto"/>
        <w:ind w:firstLine="709"/>
        <w:rPr>
          <w:sz w:val="28"/>
          <w:szCs w:val="28"/>
          <w:u w:val="single"/>
        </w:rPr>
      </w:pPr>
      <w:r w:rsidRPr="00D55976">
        <w:rPr>
          <w:sz w:val="28"/>
          <w:szCs w:val="28"/>
          <w:u w:val="single"/>
        </w:rPr>
        <w:t>психологическое развитие</w:t>
      </w:r>
      <w:r w:rsidRPr="00D55976">
        <w:rPr>
          <w:sz w:val="28"/>
          <w:szCs w:val="28"/>
        </w:rPr>
        <w:t>: проведение развивающей и психокоррекционной работы с учетом возрастных и индивидуальных особенностей обучающихся и преодоление отклонений в социальном развитии подрастающего поколения</w:t>
      </w:r>
    </w:p>
    <w:p w:rsidR="005D1265" w:rsidRPr="00D55976" w:rsidRDefault="005D1265" w:rsidP="00F91D20">
      <w:pPr>
        <w:numPr>
          <w:ilvl w:val="0"/>
          <w:numId w:val="3"/>
        </w:numPr>
        <w:pBdr>
          <w:top w:val="nil"/>
          <w:left w:val="nil"/>
          <w:bottom w:val="nil"/>
          <w:right w:val="nil"/>
          <w:between w:val="nil"/>
          <w:bar w:val="nil"/>
        </w:pBdr>
        <w:tabs>
          <w:tab w:val="clear" w:pos="0"/>
          <w:tab w:val="num" w:pos="720"/>
          <w:tab w:val="num" w:pos="1440"/>
        </w:tabs>
        <w:suppressAutoHyphens w:val="0"/>
        <w:spacing w:line="276" w:lineRule="auto"/>
        <w:ind w:firstLine="709"/>
        <w:rPr>
          <w:sz w:val="28"/>
          <w:szCs w:val="28"/>
          <w:u w:val="single"/>
        </w:rPr>
      </w:pPr>
      <w:r w:rsidRPr="00D55976">
        <w:rPr>
          <w:sz w:val="28"/>
          <w:szCs w:val="28"/>
          <w:u w:val="single"/>
        </w:rPr>
        <w:t>психологическое консультирование</w:t>
      </w:r>
      <w:r w:rsidRPr="00D55976">
        <w:rPr>
          <w:sz w:val="28"/>
          <w:szCs w:val="28"/>
        </w:rPr>
        <w:t>: оказание помощи в решении личностных проблем и проблем межличностных взаимоотношений; реализация условий успешной психолого-педагогической преемственности при переходе обучающихся со ступени на ступень  обучения</w:t>
      </w:r>
    </w:p>
    <w:p w:rsidR="005D1265" w:rsidRPr="00D55976" w:rsidRDefault="005D1265" w:rsidP="00F91D20">
      <w:pPr>
        <w:numPr>
          <w:ilvl w:val="0"/>
          <w:numId w:val="3"/>
        </w:numPr>
        <w:pBdr>
          <w:top w:val="nil"/>
          <w:left w:val="nil"/>
          <w:bottom w:val="nil"/>
          <w:right w:val="nil"/>
          <w:between w:val="nil"/>
          <w:bar w:val="nil"/>
        </w:pBdr>
        <w:tabs>
          <w:tab w:val="clear" w:pos="0"/>
          <w:tab w:val="num" w:pos="720"/>
          <w:tab w:val="num" w:pos="1440"/>
        </w:tabs>
        <w:suppressAutoHyphens w:val="0"/>
        <w:spacing w:line="276" w:lineRule="auto"/>
        <w:ind w:firstLine="709"/>
        <w:rPr>
          <w:sz w:val="28"/>
          <w:szCs w:val="28"/>
          <w:u w:val="single"/>
        </w:rPr>
      </w:pPr>
      <w:r w:rsidRPr="00D55976">
        <w:rPr>
          <w:sz w:val="28"/>
          <w:szCs w:val="28"/>
          <w:u w:val="single"/>
        </w:rPr>
        <w:t>социально-диспетчерская работ</w:t>
      </w:r>
      <w:r w:rsidRPr="00D55976">
        <w:rPr>
          <w:sz w:val="28"/>
          <w:szCs w:val="28"/>
        </w:rPr>
        <w:t xml:space="preserve">а: содействие в получении специализированных консультаций во внешнем медико-психолого-педагогическом пространстве </w:t>
      </w:r>
    </w:p>
    <w:p w:rsidR="005D1265" w:rsidRPr="00D55976" w:rsidRDefault="005D1265" w:rsidP="00F91D20">
      <w:pPr>
        <w:pBdr>
          <w:top w:val="nil"/>
          <w:left w:val="nil"/>
          <w:bottom w:val="nil"/>
          <w:right w:val="nil"/>
          <w:between w:val="nil"/>
          <w:bar w:val="nil"/>
        </w:pBdr>
        <w:spacing w:line="276" w:lineRule="auto"/>
        <w:rPr>
          <w:b/>
          <w:bCs/>
          <w:sz w:val="28"/>
          <w:szCs w:val="28"/>
        </w:rPr>
      </w:pPr>
      <w:r w:rsidRPr="00D55976">
        <w:rPr>
          <w:b/>
          <w:bCs/>
          <w:sz w:val="28"/>
          <w:szCs w:val="28"/>
        </w:rPr>
        <w:t>Данное направление строится с использованием программы «Уроки психологического сопровождения»</w:t>
      </w:r>
    </w:p>
    <w:p w:rsidR="005D1265" w:rsidRPr="00D55976" w:rsidRDefault="005D1265" w:rsidP="00F91D20">
      <w:pPr>
        <w:pBdr>
          <w:top w:val="nil"/>
          <w:left w:val="nil"/>
          <w:bottom w:val="nil"/>
          <w:right w:val="nil"/>
          <w:between w:val="nil"/>
          <w:bar w:val="nil"/>
        </w:pBdr>
        <w:spacing w:line="276" w:lineRule="auto"/>
        <w:rPr>
          <w:i/>
          <w:iCs/>
          <w:sz w:val="28"/>
          <w:szCs w:val="28"/>
          <w:u w:val="single"/>
        </w:rPr>
      </w:pPr>
      <w:r w:rsidRPr="00D55976">
        <w:rPr>
          <w:i/>
          <w:iCs/>
          <w:sz w:val="28"/>
          <w:szCs w:val="28"/>
          <w:u w:val="single"/>
        </w:rPr>
        <w:t>Цель программы</w:t>
      </w:r>
      <w:r w:rsidRPr="00D55976">
        <w:rPr>
          <w:sz w:val="28"/>
          <w:szCs w:val="28"/>
        </w:rPr>
        <w:t xml:space="preserve"> – обеспечение психологического сопровождения детям, имеющим трудности в адаптации к школе.</w:t>
      </w:r>
    </w:p>
    <w:p w:rsidR="005D1265" w:rsidRPr="00D55976" w:rsidRDefault="005D1265" w:rsidP="00F91D20">
      <w:pPr>
        <w:pBdr>
          <w:top w:val="nil"/>
          <w:left w:val="nil"/>
          <w:bottom w:val="nil"/>
          <w:right w:val="nil"/>
          <w:between w:val="nil"/>
          <w:bar w:val="nil"/>
        </w:pBdr>
        <w:spacing w:line="276" w:lineRule="auto"/>
        <w:rPr>
          <w:i/>
          <w:iCs/>
          <w:sz w:val="28"/>
          <w:szCs w:val="28"/>
          <w:u w:val="single"/>
        </w:rPr>
      </w:pPr>
      <w:r w:rsidRPr="00D55976">
        <w:rPr>
          <w:i/>
          <w:iCs/>
          <w:sz w:val="28"/>
          <w:szCs w:val="28"/>
          <w:u w:val="single"/>
        </w:rPr>
        <w:t>Задачи:</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Активизация мозговой деятельности.</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Профилактика нарушений зрения.</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Создание положительного эмоционального фона, атмосферы доверия.</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Сплочение классного коллектива.</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Формирование  социальных эмоций.</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Коррекция эмоционально-волевой сферы.</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Развитие познавательных процессов.</w:t>
      </w:r>
    </w:p>
    <w:p w:rsidR="005D1265" w:rsidRPr="00D55976" w:rsidRDefault="005D1265" w:rsidP="00F91D20">
      <w:pPr>
        <w:numPr>
          <w:ilvl w:val="0"/>
          <w:numId w:val="4"/>
        </w:numPr>
        <w:pBdr>
          <w:top w:val="nil"/>
          <w:left w:val="nil"/>
          <w:bottom w:val="nil"/>
          <w:right w:val="nil"/>
          <w:between w:val="nil"/>
          <w:bar w:val="nil"/>
        </w:pBdr>
        <w:tabs>
          <w:tab w:val="clear" w:pos="0"/>
          <w:tab w:val="num" w:pos="720"/>
          <w:tab w:val="num" w:pos="1800"/>
        </w:tabs>
        <w:suppressAutoHyphens w:val="0"/>
        <w:spacing w:line="276" w:lineRule="auto"/>
        <w:ind w:left="0" w:firstLine="680"/>
        <w:rPr>
          <w:sz w:val="28"/>
          <w:szCs w:val="28"/>
        </w:rPr>
      </w:pPr>
      <w:r w:rsidRPr="00D55976">
        <w:rPr>
          <w:sz w:val="28"/>
          <w:szCs w:val="28"/>
        </w:rPr>
        <w:t>Формирование положительной учебной мотивации.</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Данный курс позволяет реализовывать следующие аспекты: познавательный, развивающий и воспитывающий.</w:t>
      </w:r>
    </w:p>
    <w:p w:rsidR="005D1265" w:rsidRPr="00D55976" w:rsidRDefault="005D1265" w:rsidP="00F91D20">
      <w:pPr>
        <w:pBdr>
          <w:top w:val="nil"/>
          <w:left w:val="nil"/>
          <w:bottom w:val="nil"/>
          <w:right w:val="nil"/>
          <w:between w:val="nil"/>
          <w:bar w:val="nil"/>
        </w:pBdr>
        <w:spacing w:line="276" w:lineRule="auto"/>
        <w:ind w:firstLine="680"/>
        <w:rPr>
          <w:sz w:val="28"/>
          <w:szCs w:val="28"/>
        </w:rPr>
      </w:pPr>
    </w:p>
    <w:p w:rsidR="005D1265" w:rsidRPr="00D55976" w:rsidRDefault="005D1265" w:rsidP="00F91D20">
      <w:pPr>
        <w:pBdr>
          <w:top w:val="nil"/>
          <w:left w:val="nil"/>
          <w:bottom w:val="nil"/>
          <w:right w:val="nil"/>
          <w:between w:val="nil"/>
          <w:bar w:val="nil"/>
        </w:pBdr>
        <w:spacing w:line="276" w:lineRule="auto"/>
        <w:ind w:firstLine="680"/>
        <w:jc w:val="center"/>
        <w:rPr>
          <w:i/>
          <w:iCs/>
          <w:sz w:val="28"/>
          <w:szCs w:val="28"/>
        </w:rPr>
      </w:pPr>
      <w:r w:rsidRPr="00D55976">
        <w:rPr>
          <w:i/>
          <w:iCs/>
          <w:sz w:val="28"/>
          <w:szCs w:val="28"/>
        </w:rPr>
        <w:t>Познавательный аспект</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Формирование и развитие различных видов памяти, внимания, воображения.</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Формирование и развитие общеучебных умений и навыков.</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5D1265" w:rsidRPr="00D55976" w:rsidRDefault="005D1265" w:rsidP="00F91D20">
      <w:pPr>
        <w:pBdr>
          <w:top w:val="nil"/>
          <w:left w:val="nil"/>
          <w:bottom w:val="nil"/>
          <w:right w:val="nil"/>
          <w:between w:val="nil"/>
          <w:bar w:val="nil"/>
        </w:pBdr>
        <w:spacing w:line="276" w:lineRule="auto"/>
        <w:ind w:firstLine="680"/>
        <w:jc w:val="center"/>
        <w:rPr>
          <w:i/>
          <w:iCs/>
          <w:sz w:val="28"/>
          <w:szCs w:val="28"/>
        </w:rPr>
      </w:pPr>
      <w:r w:rsidRPr="00D55976">
        <w:rPr>
          <w:i/>
          <w:iCs/>
          <w:sz w:val="28"/>
          <w:szCs w:val="28"/>
        </w:rPr>
        <w:t>Развивающий аспект</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Развитие речи.</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lastRenderedPageBreak/>
        <w:t>Развитие мышления в ходе усвоения таких приемов мыслительной деятельности, как умение анализировать, сравнивать, синтезировать, выделять главное, обобщать, доказывать и опровергать</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Развитие сенсорной сферы.</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Развитие двигательной сферы.</w:t>
      </w:r>
    </w:p>
    <w:p w:rsidR="005D1265" w:rsidRPr="00D55976" w:rsidRDefault="005D1265" w:rsidP="00F91D20">
      <w:pPr>
        <w:pBdr>
          <w:top w:val="nil"/>
          <w:left w:val="nil"/>
          <w:bottom w:val="nil"/>
          <w:right w:val="nil"/>
          <w:between w:val="nil"/>
          <w:bar w:val="nil"/>
        </w:pBdr>
        <w:spacing w:line="276" w:lineRule="auto"/>
        <w:ind w:firstLine="680"/>
        <w:jc w:val="center"/>
        <w:rPr>
          <w:i/>
          <w:iCs/>
          <w:sz w:val="28"/>
          <w:szCs w:val="28"/>
        </w:rPr>
      </w:pPr>
      <w:r w:rsidRPr="00D55976">
        <w:rPr>
          <w:i/>
          <w:iCs/>
          <w:sz w:val="28"/>
          <w:szCs w:val="28"/>
        </w:rPr>
        <w:t>Воспитывающий аспект</w:t>
      </w:r>
    </w:p>
    <w:p w:rsidR="005D1265" w:rsidRPr="00D55976" w:rsidRDefault="005D1265" w:rsidP="00F91D20">
      <w:pPr>
        <w:pBdr>
          <w:top w:val="nil"/>
          <w:left w:val="nil"/>
          <w:bottom w:val="nil"/>
          <w:right w:val="nil"/>
          <w:between w:val="nil"/>
          <w:bar w:val="nil"/>
        </w:pBdr>
        <w:spacing w:line="276" w:lineRule="auto"/>
        <w:ind w:firstLine="680"/>
        <w:rPr>
          <w:sz w:val="28"/>
          <w:szCs w:val="28"/>
        </w:rPr>
      </w:pPr>
      <w:r w:rsidRPr="00D55976">
        <w:rPr>
          <w:sz w:val="28"/>
          <w:szCs w:val="28"/>
        </w:rPr>
        <w:t>Воспитание системы нравственных межличностных отношений (формирование «Я-концепции»).</w:t>
      </w:r>
    </w:p>
    <w:p w:rsidR="005D1265" w:rsidRPr="0021583A" w:rsidRDefault="0021583A" w:rsidP="00F91D20">
      <w:pPr>
        <w:pBdr>
          <w:top w:val="nil"/>
          <w:left w:val="nil"/>
          <w:bottom w:val="nil"/>
          <w:right w:val="nil"/>
          <w:between w:val="nil"/>
          <w:bar w:val="nil"/>
        </w:pBdr>
        <w:spacing w:line="276" w:lineRule="auto"/>
        <w:jc w:val="center"/>
        <w:rPr>
          <w:b/>
          <w:i/>
          <w:iCs/>
          <w:sz w:val="28"/>
          <w:szCs w:val="28"/>
        </w:rPr>
      </w:pPr>
      <w:r w:rsidRPr="0021583A">
        <w:rPr>
          <w:b/>
          <w:sz w:val="28"/>
          <w:szCs w:val="28"/>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4915"/>
        <w:gridCol w:w="3277"/>
      </w:tblGrid>
      <w:tr w:rsidR="005D1265" w:rsidRPr="00D55976" w:rsidTr="004C3F68">
        <w:trPr>
          <w:tblHead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4C3F68" w:rsidRDefault="005D1265" w:rsidP="00F91D20">
            <w:pPr>
              <w:pBdr>
                <w:top w:val="nil"/>
                <w:left w:val="nil"/>
                <w:bottom w:val="nil"/>
                <w:right w:val="nil"/>
                <w:between w:val="nil"/>
                <w:bar w:val="nil"/>
              </w:pBdr>
              <w:spacing w:line="276" w:lineRule="auto"/>
              <w:jc w:val="center"/>
              <w:rPr>
                <w:b/>
                <w:sz w:val="28"/>
                <w:szCs w:val="28"/>
              </w:rPr>
            </w:pPr>
            <w:r w:rsidRPr="004C3F68">
              <w:rPr>
                <w:b/>
                <w:i/>
                <w:iCs/>
                <w:sz w:val="28"/>
                <w:szCs w:val="28"/>
              </w:rPr>
              <w:t>Изучение</w:t>
            </w:r>
          </w:p>
          <w:p w:rsidR="005D1265" w:rsidRPr="004C3F68" w:rsidRDefault="005D1265" w:rsidP="00F91D20">
            <w:pPr>
              <w:pBdr>
                <w:top w:val="nil"/>
                <w:left w:val="nil"/>
                <w:bottom w:val="nil"/>
                <w:right w:val="nil"/>
                <w:between w:val="nil"/>
                <w:bar w:val="nil"/>
              </w:pBdr>
              <w:spacing w:line="276" w:lineRule="auto"/>
              <w:jc w:val="center"/>
              <w:rPr>
                <w:b/>
                <w:i/>
                <w:iCs/>
                <w:sz w:val="28"/>
                <w:szCs w:val="28"/>
              </w:rPr>
            </w:pPr>
            <w:r w:rsidRPr="004C3F68">
              <w:rPr>
                <w:b/>
                <w:i/>
                <w:iCs/>
                <w:sz w:val="28"/>
                <w:szCs w:val="28"/>
              </w:rPr>
              <w:t>ребенка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4C3F68" w:rsidRDefault="005D1265" w:rsidP="00F91D20">
            <w:pPr>
              <w:pBdr>
                <w:top w:val="nil"/>
                <w:left w:val="nil"/>
                <w:bottom w:val="nil"/>
                <w:right w:val="nil"/>
                <w:between w:val="nil"/>
                <w:bar w:val="nil"/>
              </w:pBdr>
              <w:spacing w:line="276" w:lineRule="auto"/>
              <w:jc w:val="center"/>
              <w:rPr>
                <w:b/>
                <w:sz w:val="28"/>
                <w:szCs w:val="28"/>
              </w:rPr>
            </w:pPr>
            <w:r w:rsidRPr="004C3F68">
              <w:rPr>
                <w:b/>
                <w:i/>
                <w:iCs/>
                <w:sz w:val="28"/>
                <w:szCs w:val="28"/>
              </w:rPr>
              <w:t>Содержание работы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4C3F68" w:rsidRDefault="005D1265" w:rsidP="00F91D20">
            <w:pPr>
              <w:pBdr>
                <w:top w:val="nil"/>
                <w:left w:val="nil"/>
                <w:bottom w:val="nil"/>
                <w:right w:val="nil"/>
                <w:between w:val="nil"/>
                <w:bar w:val="nil"/>
              </w:pBdr>
              <w:spacing w:line="276" w:lineRule="auto"/>
              <w:jc w:val="center"/>
              <w:rPr>
                <w:b/>
                <w:sz w:val="28"/>
                <w:szCs w:val="28"/>
              </w:rPr>
            </w:pPr>
            <w:r w:rsidRPr="004C3F68">
              <w:rPr>
                <w:b/>
                <w:i/>
                <w:iCs/>
                <w:sz w:val="28"/>
                <w:szCs w:val="28"/>
              </w:rPr>
              <w:t>Где и кем выполняется</w:t>
            </w:r>
          </w:p>
          <w:p w:rsidR="005D1265" w:rsidRPr="004C3F68" w:rsidRDefault="005D1265" w:rsidP="00F91D20">
            <w:pPr>
              <w:pBdr>
                <w:top w:val="nil"/>
                <w:left w:val="nil"/>
                <w:bottom w:val="nil"/>
                <w:right w:val="nil"/>
                <w:between w:val="nil"/>
                <w:bar w:val="nil"/>
              </w:pBdr>
              <w:spacing w:line="276" w:lineRule="auto"/>
              <w:jc w:val="center"/>
              <w:rPr>
                <w:b/>
                <w:i/>
                <w:iCs/>
                <w:sz w:val="28"/>
                <w:szCs w:val="28"/>
              </w:rPr>
            </w:pPr>
            <w:r w:rsidRPr="004C3F68">
              <w:rPr>
                <w:b/>
                <w:i/>
                <w:iCs/>
                <w:sz w:val="28"/>
                <w:szCs w:val="28"/>
              </w:rPr>
              <w:t>работа</w:t>
            </w:r>
          </w:p>
        </w:tc>
      </w:tr>
      <w:tr w:rsidR="005D1265" w:rsidRPr="00D55976" w:rsidTr="0077624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i/>
                <w:iCs/>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r w:rsidRPr="00D55976">
              <w:rPr>
                <w:sz w:val="28"/>
                <w:szCs w:val="28"/>
              </w:rPr>
              <w:t>Медицинское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Школьный медицинский работник, педагог.</w:t>
            </w: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Наблюдения во время занятий, в перемены, во время игр и т. д. (педагог). Обследование ребенка врачом. Беседа врача с родителями.</w:t>
            </w:r>
          </w:p>
        </w:tc>
      </w:tr>
      <w:tr w:rsidR="005D1265" w:rsidRPr="00D55976" w:rsidTr="0077624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r w:rsidRPr="00D55976">
              <w:rPr>
                <w:sz w:val="28"/>
                <w:szCs w:val="28"/>
              </w:rPr>
              <w:t>Психолого-логопедическое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Обследование актуального уровня психического и речевого развития, определение зоны ближайшего развития.</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Внимание: устойчивость, переключаемость с одного вида деятельности на другой, объем, работоспособность.</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 xml:space="preserve">Мышление: визуальное (линейное, структурное); понятийное </w:t>
            </w:r>
            <w:r w:rsidRPr="00D55976">
              <w:rPr>
                <w:sz w:val="28"/>
                <w:szCs w:val="28"/>
              </w:rPr>
              <w:lastRenderedPageBreak/>
              <w:t>(интуитивное, логическое); абстрактное, речевое, образное.</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Память: зрительная, слуховая, моторная, смешанная. Быстрота и прочность запоминания. Индивидуальные особенности. Моторика. Речь.</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lastRenderedPageBreak/>
              <w:t>Наблюдение за ребенком на занятиях и во внеурочное время. (учитель).</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Специальный эксперимент. (психолог).</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Беседы с ребенком, с родителями.</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 xml:space="preserve">Наблюдения за речью ребенка на занятиях и в </w:t>
            </w:r>
            <w:r w:rsidRPr="00D55976">
              <w:rPr>
                <w:sz w:val="28"/>
                <w:szCs w:val="28"/>
              </w:rPr>
              <w:lastRenderedPageBreak/>
              <w:t>свободное время.</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Изучение письменных работ (учитель). Специальный эксперимент (логопед).</w:t>
            </w:r>
          </w:p>
        </w:tc>
      </w:tr>
      <w:tr w:rsidR="005D1265" w:rsidRPr="00D55976" w:rsidTr="0077624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p>
          <w:p w:rsidR="005D1265" w:rsidRPr="00D55976" w:rsidRDefault="005D1265" w:rsidP="00F91D20">
            <w:pPr>
              <w:pBdr>
                <w:top w:val="nil"/>
                <w:left w:val="nil"/>
                <w:bottom w:val="nil"/>
                <w:right w:val="nil"/>
                <w:between w:val="nil"/>
                <w:bar w:val="nil"/>
              </w:pBdr>
              <w:spacing w:line="276" w:lineRule="auto"/>
              <w:jc w:val="center"/>
              <w:rPr>
                <w:sz w:val="28"/>
                <w:szCs w:val="28"/>
              </w:rPr>
            </w:pPr>
            <w:r w:rsidRPr="00D55976">
              <w:rPr>
                <w:sz w:val="28"/>
                <w:szCs w:val="28"/>
              </w:rPr>
              <w:t>Социально-педагогическое</w:t>
            </w:r>
          </w:p>
          <w:p w:rsidR="005D1265" w:rsidRPr="00D55976" w:rsidRDefault="005D1265" w:rsidP="00F91D20">
            <w:pPr>
              <w:pBdr>
                <w:top w:val="nil"/>
                <w:left w:val="nil"/>
                <w:bottom w:val="nil"/>
                <w:right w:val="nil"/>
                <w:between w:val="nil"/>
                <w:bar w:val="nil"/>
              </w:pBdr>
              <w:spacing w:line="276"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 xml:space="preserve">Семья ребенка. Состав семьи. Условия воспитания. </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Мотивы учебной деятельности. Прилежание, отношение к отметке, похвале или порицанию учителя, воспитателя.</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w:t>
            </w:r>
            <w:r w:rsidRPr="00D55976">
              <w:rPr>
                <w:sz w:val="28"/>
                <w:szCs w:val="28"/>
              </w:rPr>
              <w:lastRenderedPageBreak/>
              <w:t>самооценка.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lastRenderedPageBreak/>
              <w:t>Посещение семьи ребенка. (учитель, соц. педагог).</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Наблюдения во время занятий. Изучение работ ученика (педагог).</w:t>
            </w: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Анкетирование по выявлению школьных трудностей (учитель).</w:t>
            </w: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Беседа с родителями и учителями- предметниками.</w:t>
            </w: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Специальный эксперимент (педагог, психолог).</w:t>
            </w: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Анкета для родителей и учителей.</w:t>
            </w:r>
          </w:p>
          <w:p w:rsidR="005D1265" w:rsidRPr="00D55976" w:rsidRDefault="005D1265" w:rsidP="00F91D20">
            <w:pPr>
              <w:pBdr>
                <w:top w:val="nil"/>
                <w:left w:val="nil"/>
                <w:bottom w:val="nil"/>
                <w:right w:val="nil"/>
                <w:between w:val="nil"/>
                <w:bar w:val="nil"/>
              </w:pBdr>
              <w:spacing w:line="276" w:lineRule="auto"/>
              <w:rPr>
                <w:sz w:val="28"/>
                <w:szCs w:val="28"/>
              </w:rPr>
            </w:pPr>
          </w:p>
          <w:p w:rsidR="005D1265" w:rsidRPr="00D55976" w:rsidRDefault="005D1265" w:rsidP="00F91D20">
            <w:pPr>
              <w:pBdr>
                <w:top w:val="nil"/>
                <w:left w:val="nil"/>
                <w:bottom w:val="nil"/>
                <w:right w:val="nil"/>
                <w:between w:val="nil"/>
                <w:bar w:val="nil"/>
              </w:pBdr>
              <w:spacing w:line="276" w:lineRule="auto"/>
              <w:rPr>
                <w:sz w:val="28"/>
                <w:szCs w:val="28"/>
              </w:rPr>
            </w:pPr>
            <w:r w:rsidRPr="00D55976">
              <w:rPr>
                <w:sz w:val="28"/>
                <w:szCs w:val="28"/>
              </w:rPr>
              <w:t>Наблюдение за ребёнком в различных видах деятельности.</w:t>
            </w:r>
          </w:p>
        </w:tc>
      </w:tr>
    </w:tbl>
    <w:p w:rsidR="005D1265" w:rsidRPr="00D55976" w:rsidRDefault="005D1265" w:rsidP="00F91D20">
      <w:pPr>
        <w:pBdr>
          <w:top w:val="nil"/>
          <w:left w:val="nil"/>
          <w:bottom w:val="nil"/>
          <w:right w:val="nil"/>
          <w:between w:val="nil"/>
          <w:bar w:val="nil"/>
        </w:pBdr>
        <w:spacing w:line="276" w:lineRule="auto"/>
        <w:rPr>
          <w:sz w:val="28"/>
          <w:szCs w:val="28"/>
        </w:rPr>
      </w:pPr>
    </w:p>
    <w:p w:rsidR="00C30695" w:rsidRDefault="0021583A" w:rsidP="00F91D20">
      <w:pPr>
        <w:pBdr>
          <w:top w:val="nil"/>
          <w:left w:val="nil"/>
          <w:bottom w:val="nil"/>
          <w:right w:val="nil"/>
          <w:between w:val="nil"/>
          <w:bar w:val="nil"/>
        </w:pBdr>
        <w:spacing w:line="276" w:lineRule="auto"/>
        <w:ind w:firstLine="709"/>
        <w:jc w:val="center"/>
        <w:rPr>
          <w:b/>
          <w:bCs/>
          <w:sz w:val="28"/>
          <w:szCs w:val="28"/>
        </w:rPr>
      </w:pPr>
      <w:r>
        <w:rPr>
          <w:b/>
          <w:bCs/>
          <w:sz w:val="28"/>
          <w:szCs w:val="28"/>
        </w:rPr>
        <w:t xml:space="preserve">ПЛАНИРУЕМЫЕ </w:t>
      </w:r>
      <w:r w:rsidR="004C3F68" w:rsidRPr="00D55976">
        <w:rPr>
          <w:b/>
          <w:bCs/>
          <w:sz w:val="28"/>
          <w:szCs w:val="28"/>
        </w:rPr>
        <w:t xml:space="preserve">РЕЗУЛЬТАТЫ КОРРЕКЦИОННОЙ РАБОТЫ НА КОНЕЦ </w:t>
      </w:r>
    </w:p>
    <w:p w:rsidR="005D1265" w:rsidRPr="00D55976" w:rsidRDefault="004C3F68" w:rsidP="00F91D20">
      <w:pPr>
        <w:pBdr>
          <w:top w:val="nil"/>
          <w:left w:val="nil"/>
          <w:bottom w:val="nil"/>
          <w:right w:val="nil"/>
          <w:between w:val="nil"/>
          <w:bar w:val="nil"/>
        </w:pBdr>
        <w:spacing w:line="276" w:lineRule="auto"/>
        <w:ind w:firstLine="709"/>
        <w:jc w:val="center"/>
        <w:rPr>
          <w:b/>
          <w:bCs/>
          <w:sz w:val="28"/>
          <w:szCs w:val="28"/>
        </w:rPr>
      </w:pPr>
      <w:r w:rsidRPr="00D55976">
        <w:rPr>
          <w:b/>
          <w:bCs/>
          <w:sz w:val="28"/>
          <w:szCs w:val="28"/>
        </w:rPr>
        <w:t>4 КЛАССА</w:t>
      </w:r>
    </w:p>
    <w:p w:rsidR="005D1265" w:rsidRPr="00D55976" w:rsidRDefault="005D1265" w:rsidP="00F91D20">
      <w:pPr>
        <w:pBdr>
          <w:top w:val="nil"/>
          <w:left w:val="nil"/>
          <w:bottom w:val="nil"/>
          <w:right w:val="nil"/>
          <w:between w:val="nil"/>
          <w:bar w:val="nil"/>
        </w:pBdr>
        <w:spacing w:line="276" w:lineRule="auto"/>
        <w:ind w:firstLine="709"/>
        <w:rPr>
          <w:b/>
          <w:bCs/>
          <w:sz w:val="28"/>
          <w:szCs w:val="28"/>
        </w:rPr>
      </w:pPr>
      <w:r w:rsidRPr="00D55976">
        <w:rPr>
          <w:b/>
          <w:bCs/>
          <w:sz w:val="28"/>
          <w:szCs w:val="28"/>
        </w:rPr>
        <w:t xml:space="preserve">Четвероклассники </w:t>
      </w:r>
      <w:r w:rsidRPr="00D55976">
        <w:rPr>
          <w:sz w:val="28"/>
          <w:szCs w:val="28"/>
        </w:rPr>
        <w:t>– это выпускники начальной школы. Главная особенность – появление глубокого интереса к своему внутреннему миру. К четвертому классу у большинства детей уже складывается индивидуальный стиль учебной работы. В этот период намечается дифференциация учебных интересов, складывается разное отношение к учебным предметам. К этому периоду ребенок должен «научиться учиться». Поведение четвероклассников заметно меняется: дети требуют подчеркнутого уважения к себе со стороны взрослых, настаивают на своих правах, нередко игнорируют обязанности. К концу четвертого класса должны составить определенный личностный идеал в качестве внутреннего ориентира поведения и поступков, приобрести способность делать осознанный выбор в сложных ситуациях. Поэтому в четвертом классе следует уделять особое внимание детской инициативе, отводить активную роль в организации занятий, предоставлять свободный выбор форм и приемов работы.</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 xml:space="preserve">Анализируя результаты коррекционной работы, следует отметить, что мы выделяем их по следующим основным сферам: </w:t>
      </w:r>
      <w:r w:rsidRPr="00D55976">
        <w:rPr>
          <w:b/>
          <w:bCs/>
          <w:sz w:val="28"/>
          <w:szCs w:val="28"/>
        </w:rPr>
        <w:t>познавательная сфера, особенности поведения и общения, мотивационная сфера, система отношений к миру и самому себе.</w:t>
      </w:r>
    </w:p>
    <w:p w:rsidR="005D1265" w:rsidRPr="00D55976" w:rsidRDefault="004C3F68" w:rsidP="00F91D20">
      <w:pPr>
        <w:pBdr>
          <w:top w:val="nil"/>
          <w:left w:val="nil"/>
          <w:bottom w:val="nil"/>
          <w:right w:val="nil"/>
          <w:between w:val="nil"/>
          <w:bar w:val="nil"/>
        </w:pBdr>
        <w:spacing w:line="276" w:lineRule="auto"/>
        <w:ind w:firstLine="709"/>
        <w:rPr>
          <w:b/>
          <w:bCs/>
          <w:sz w:val="28"/>
          <w:szCs w:val="28"/>
        </w:rPr>
      </w:pPr>
      <w:r w:rsidRPr="00D55976">
        <w:rPr>
          <w:b/>
          <w:bCs/>
          <w:sz w:val="28"/>
          <w:szCs w:val="28"/>
        </w:rPr>
        <w:t>Познавательная сфера</w:t>
      </w:r>
      <w:r w:rsidR="005D1265" w:rsidRPr="00D55976">
        <w:rPr>
          <w:b/>
          <w:bCs/>
          <w:sz w:val="28"/>
          <w:szCs w:val="28"/>
        </w:rPr>
        <w:t xml:space="preserve"> включает: </w:t>
      </w:r>
      <w:r w:rsidR="005D1265" w:rsidRPr="00D55976">
        <w:rPr>
          <w:sz w:val="28"/>
          <w:szCs w:val="28"/>
        </w:rPr>
        <w:t>произвольность психических процессов, развитие мышления, сформированность учебных действий, развитие речи, развитие тонкой моторики, работоспособность.</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Произвольность психических процессов</w:t>
      </w:r>
      <w:r w:rsidRPr="00D55976">
        <w:rPr>
          <w:sz w:val="28"/>
          <w:szCs w:val="28"/>
        </w:rPr>
        <w:t xml:space="preserve"> у обучающихся в конце 4 класса должна характеризоваться:</w:t>
      </w:r>
    </w:p>
    <w:p w:rsidR="005D1265" w:rsidRPr="00D55976" w:rsidRDefault="005D1265" w:rsidP="00F91D20">
      <w:pPr>
        <w:numPr>
          <w:ilvl w:val="0"/>
          <w:numId w:val="6"/>
        </w:numPr>
        <w:pBdr>
          <w:top w:val="nil"/>
          <w:left w:val="nil"/>
          <w:bottom w:val="nil"/>
          <w:right w:val="nil"/>
          <w:between w:val="nil"/>
          <w:bar w:val="nil"/>
        </w:pBdr>
        <w:tabs>
          <w:tab w:val="clear" w:pos="0"/>
          <w:tab w:val="num" w:pos="1440"/>
          <w:tab w:val="num" w:pos="1485"/>
        </w:tabs>
        <w:suppressAutoHyphens w:val="0"/>
        <w:spacing w:line="276" w:lineRule="auto"/>
        <w:ind w:left="1485" w:firstLine="709"/>
        <w:rPr>
          <w:sz w:val="28"/>
          <w:szCs w:val="28"/>
        </w:rPr>
      </w:pPr>
      <w:r w:rsidRPr="00D55976">
        <w:rPr>
          <w:sz w:val="28"/>
          <w:szCs w:val="28"/>
        </w:rPr>
        <w:t>высоким уровнем активности, самостоятельности в организации деятельности в рамках учебных и других целей, заданных педагогом;</w:t>
      </w:r>
    </w:p>
    <w:p w:rsidR="005D1265" w:rsidRPr="00D55976" w:rsidRDefault="005D1265" w:rsidP="00F91D20">
      <w:pPr>
        <w:numPr>
          <w:ilvl w:val="0"/>
          <w:numId w:val="6"/>
        </w:numPr>
        <w:pBdr>
          <w:top w:val="nil"/>
          <w:left w:val="nil"/>
          <w:bottom w:val="nil"/>
          <w:right w:val="nil"/>
          <w:between w:val="nil"/>
          <w:bar w:val="nil"/>
        </w:pBdr>
        <w:tabs>
          <w:tab w:val="clear" w:pos="0"/>
          <w:tab w:val="num" w:pos="1440"/>
          <w:tab w:val="num" w:pos="1485"/>
        </w:tabs>
        <w:suppressAutoHyphens w:val="0"/>
        <w:spacing w:line="276" w:lineRule="auto"/>
        <w:ind w:left="1485" w:firstLine="709"/>
        <w:rPr>
          <w:sz w:val="28"/>
          <w:szCs w:val="28"/>
        </w:rPr>
      </w:pPr>
      <w:r w:rsidRPr="00D55976">
        <w:rPr>
          <w:sz w:val="28"/>
          <w:szCs w:val="28"/>
        </w:rPr>
        <w:t>принятие целей, заданных учителем;</w:t>
      </w:r>
    </w:p>
    <w:p w:rsidR="005D1265" w:rsidRPr="00D55976" w:rsidRDefault="005D1265" w:rsidP="00F91D20">
      <w:pPr>
        <w:numPr>
          <w:ilvl w:val="0"/>
          <w:numId w:val="6"/>
        </w:numPr>
        <w:pBdr>
          <w:top w:val="nil"/>
          <w:left w:val="nil"/>
          <w:bottom w:val="nil"/>
          <w:right w:val="nil"/>
          <w:between w:val="nil"/>
          <w:bar w:val="nil"/>
        </w:pBdr>
        <w:tabs>
          <w:tab w:val="clear" w:pos="0"/>
          <w:tab w:val="num" w:pos="1440"/>
          <w:tab w:val="num" w:pos="1485"/>
        </w:tabs>
        <w:suppressAutoHyphens w:val="0"/>
        <w:spacing w:line="276" w:lineRule="auto"/>
        <w:ind w:left="1485" w:firstLine="709"/>
        <w:rPr>
          <w:sz w:val="28"/>
          <w:szCs w:val="28"/>
        </w:rPr>
      </w:pPr>
      <w:r w:rsidRPr="00D55976">
        <w:rPr>
          <w:sz w:val="28"/>
          <w:szCs w:val="28"/>
        </w:rPr>
        <w:t>сосредоточение и поддержка внимания на учебной задаче;</w:t>
      </w:r>
    </w:p>
    <w:p w:rsidR="005D1265" w:rsidRPr="00D55976" w:rsidRDefault="005D1265" w:rsidP="00F91D20">
      <w:pPr>
        <w:numPr>
          <w:ilvl w:val="0"/>
          <w:numId w:val="6"/>
        </w:numPr>
        <w:pBdr>
          <w:top w:val="nil"/>
          <w:left w:val="nil"/>
          <w:bottom w:val="nil"/>
          <w:right w:val="nil"/>
          <w:between w:val="nil"/>
          <w:bar w:val="nil"/>
        </w:pBdr>
        <w:tabs>
          <w:tab w:val="clear" w:pos="0"/>
          <w:tab w:val="num" w:pos="1440"/>
          <w:tab w:val="num" w:pos="1485"/>
        </w:tabs>
        <w:suppressAutoHyphens w:val="0"/>
        <w:spacing w:line="276" w:lineRule="auto"/>
        <w:ind w:left="1485" w:firstLine="709"/>
        <w:rPr>
          <w:sz w:val="28"/>
          <w:szCs w:val="28"/>
        </w:rPr>
      </w:pPr>
      <w:r w:rsidRPr="00D55976">
        <w:rPr>
          <w:sz w:val="28"/>
          <w:szCs w:val="28"/>
        </w:rPr>
        <w:t>определение важности и последовательности выдвигаемых целей в рамках конкретной деятельности.</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Развитие мышления:</w:t>
      </w:r>
    </w:p>
    <w:p w:rsidR="005D1265" w:rsidRPr="00D55976" w:rsidRDefault="005D1265" w:rsidP="00F91D20">
      <w:pPr>
        <w:numPr>
          <w:ilvl w:val="0"/>
          <w:numId w:val="7"/>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владение приемами понятийного мышления;</w:t>
      </w:r>
    </w:p>
    <w:p w:rsidR="005D1265" w:rsidRPr="00D55976" w:rsidRDefault="005D1265" w:rsidP="00F91D20">
      <w:pPr>
        <w:numPr>
          <w:ilvl w:val="0"/>
          <w:numId w:val="7"/>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способность к установлению причинно-следственных связей между изучаемыми учебными понятиями.</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lastRenderedPageBreak/>
        <w:t>Сформированность учебных действий:</w:t>
      </w:r>
    </w:p>
    <w:p w:rsidR="005D1265" w:rsidRPr="00D55976" w:rsidRDefault="005D1265" w:rsidP="00F91D20">
      <w:pPr>
        <w:numPr>
          <w:ilvl w:val="0"/>
          <w:numId w:val="8"/>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ориентация на всю систему требований, заданных учебной задачей;</w:t>
      </w:r>
    </w:p>
    <w:p w:rsidR="005D1265" w:rsidRPr="00D55976" w:rsidRDefault="005D1265" w:rsidP="00F91D20">
      <w:pPr>
        <w:numPr>
          <w:ilvl w:val="0"/>
          <w:numId w:val="8"/>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систематизация знаний, перенос учебных навыков;</w:t>
      </w:r>
    </w:p>
    <w:p w:rsidR="005D1265" w:rsidRPr="00D55976" w:rsidRDefault="005D1265" w:rsidP="00F91D20">
      <w:pPr>
        <w:numPr>
          <w:ilvl w:val="0"/>
          <w:numId w:val="8"/>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навыки логических операций: выделение существенных признаков, обобщение, классификация, аналогии.</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Развитие речи:</w:t>
      </w:r>
    </w:p>
    <w:p w:rsidR="005D1265" w:rsidRPr="00D55976" w:rsidRDefault="005D1265" w:rsidP="00F91D20">
      <w:pPr>
        <w:numPr>
          <w:ilvl w:val="0"/>
          <w:numId w:val="9"/>
        </w:numPr>
        <w:pBdr>
          <w:top w:val="nil"/>
          <w:left w:val="nil"/>
          <w:bottom w:val="nil"/>
          <w:right w:val="nil"/>
          <w:between w:val="nil"/>
          <w:bar w:val="nil"/>
        </w:pBdr>
        <w:tabs>
          <w:tab w:val="clear" w:pos="1080"/>
          <w:tab w:val="num" w:pos="1440"/>
        </w:tabs>
        <w:suppressAutoHyphens w:val="0"/>
        <w:spacing w:line="276" w:lineRule="auto"/>
        <w:ind w:left="1428" w:firstLine="709"/>
        <w:rPr>
          <w:sz w:val="28"/>
          <w:szCs w:val="28"/>
        </w:rPr>
      </w:pPr>
      <w:r w:rsidRPr="00D55976">
        <w:rPr>
          <w:sz w:val="28"/>
          <w:szCs w:val="28"/>
        </w:rPr>
        <w:t>понимание смысла изученных понятий речи, обращенной к школьнику;</w:t>
      </w:r>
    </w:p>
    <w:p w:rsidR="005D1265" w:rsidRPr="00D55976" w:rsidRDefault="005D1265" w:rsidP="00F91D20">
      <w:pPr>
        <w:numPr>
          <w:ilvl w:val="0"/>
          <w:numId w:val="9"/>
        </w:numPr>
        <w:pBdr>
          <w:top w:val="nil"/>
          <w:left w:val="nil"/>
          <w:bottom w:val="nil"/>
          <w:right w:val="nil"/>
          <w:between w:val="nil"/>
          <w:bar w:val="nil"/>
        </w:pBdr>
        <w:tabs>
          <w:tab w:val="clear" w:pos="1080"/>
          <w:tab w:val="num" w:pos="1440"/>
        </w:tabs>
        <w:suppressAutoHyphens w:val="0"/>
        <w:spacing w:line="276" w:lineRule="auto"/>
        <w:ind w:left="1428" w:firstLine="709"/>
        <w:rPr>
          <w:sz w:val="28"/>
          <w:szCs w:val="28"/>
        </w:rPr>
      </w:pPr>
      <w:r w:rsidRPr="00D55976">
        <w:rPr>
          <w:sz w:val="28"/>
          <w:szCs w:val="28"/>
        </w:rPr>
        <w:t>использование речи как инструмента мышления (владение сложноподчиненными конструкциями в устной и письменной речи, связное изложение своих идей, использование доказательств, грамотность, богатый словарный запас)</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Развитие тонкой моторики:</w:t>
      </w:r>
    </w:p>
    <w:p w:rsidR="005D1265" w:rsidRPr="00D55976" w:rsidRDefault="005D1265" w:rsidP="009459F9">
      <w:pPr>
        <w:numPr>
          <w:ilvl w:val="0"/>
          <w:numId w:val="99"/>
        </w:numPr>
        <w:pBdr>
          <w:top w:val="nil"/>
          <w:left w:val="nil"/>
          <w:bottom w:val="nil"/>
          <w:right w:val="nil"/>
          <w:between w:val="nil"/>
          <w:bar w:val="nil"/>
        </w:pBdr>
        <w:suppressAutoHyphens w:val="0"/>
        <w:spacing w:line="276" w:lineRule="auto"/>
        <w:ind w:left="1428" w:firstLine="709"/>
        <w:rPr>
          <w:sz w:val="28"/>
          <w:szCs w:val="28"/>
        </w:rPr>
      </w:pPr>
      <w:r w:rsidRPr="00D55976">
        <w:rPr>
          <w:sz w:val="28"/>
          <w:szCs w:val="28"/>
        </w:rPr>
        <w:t>понятность письма;</w:t>
      </w:r>
    </w:p>
    <w:p w:rsidR="005D1265" w:rsidRPr="00D55976" w:rsidRDefault="005D1265" w:rsidP="009459F9">
      <w:pPr>
        <w:numPr>
          <w:ilvl w:val="0"/>
          <w:numId w:val="99"/>
        </w:numPr>
        <w:pBdr>
          <w:top w:val="nil"/>
          <w:left w:val="nil"/>
          <w:bottom w:val="nil"/>
          <w:right w:val="nil"/>
          <w:between w:val="nil"/>
          <w:bar w:val="nil"/>
        </w:pBdr>
        <w:suppressAutoHyphens w:val="0"/>
        <w:spacing w:line="276" w:lineRule="auto"/>
        <w:ind w:left="1428" w:firstLine="709"/>
        <w:rPr>
          <w:sz w:val="28"/>
          <w:szCs w:val="28"/>
        </w:rPr>
      </w:pPr>
      <w:r w:rsidRPr="00D55976">
        <w:rPr>
          <w:sz w:val="28"/>
          <w:szCs w:val="28"/>
        </w:rPr>
        <w:t>аккуратность оформления письменных работ;</w:t>
      </w:r>
    </w:p>
    <w:p w:rsidR="005D1265" w:rsidRPr="00D55976" w:rsidRDefault="005D1265" w:rsidP="009459F9">
      <w:pPr>
        <w:numPr>
          <w:ilvl w:val="0"/>
          <w:numId w:val="99"/>
        </w:numPr>
        <w:pBdr>
          <w:top w:val="nil"/>
          <w:left w:val="nil"/>
          <w:bottom w:val="nil"/>
          <w:right w:val="nil"/>
          <w:between w:val="nil"/>
          <w:bar w:val="nil"/>
        </w:pBdr>
        <w:suppressAutoHyphens w:val="0"/>
        <w:spacing w:line="276" w:lineRule="auto"/>
        <w:ind w:left="1428" w:firstLine="709"/>
        <w:rPr>
          <w:sz w:val="28"/>
          <w:szCs w:val="28"/>
        </w:rPr>
      </w:pPr>
      <w:r w:rsidRPr="00D55976">
        <w:rPr>
          <w:sz w:val="28"/>
          <w:szCs w:val="28"/>
        </w:rPr>
        <w:t>способность к различным видам ручного труда.</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Работоспособность:</w:t>
      </w:r>
    </w:p>
    <w:p w:rsidR="005D1265" w:rsidRPr="00D55976" w:rsidRDefault="005D1265" w:rsidP="00F91D20">
      <w:pPr>
        <w:numPr>
          <w:ilvl w:val="0"/>
          <w:numId w:val="11"/>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сохранение учебной активности в течение всего урока;</w:t>
      </w:r>
    </w:p>
    <w:p w:rsidR="005D1265" w:rsidRPr="00D55976" w:rsidRDefault="005D1265" w:rsidP="00F91D20">
      <w:pPr>
        <w:numPr>
          <w:ilvl w:val="0"/>
          <w:numId w:val="11"/>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адаптация учебной нагрузки;</w:t>
      </w:r>
    </w:p>
    <w:p w:rsidR="005D1265" w:rsidRPr="00D55976" w:rsidRDefault="005D1265" w:rsidP="00F91D20">
      <w:pPr>
        <w:numPr>
          <w:ilvl w:val="0"/>
          <w:numId w:val="11"/>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способность работать в едином темпе со всем классом.</w:t>
      </w:r>
    </w:p>
    <w:p w:rsidR="005D1265" w:rsidRPr="00D55976" w:rsidRDefault="004C3F68" w:rsidP="00F91D20">
      <w:pPr>
        <w:pBdr>
          <w:top w:val="nil"/>
          <w:left w:val="nil"/>
          <w:bottom w:val="nil"/>
          <w:right w:val="nil"/>
          <w:between w:val="nil"/>
          <w:bar w:val="nil"/>
        </w:pBdr>
        <w:spacing w:line="276" w:lineRule="auto"/>
        <w:ind w:firstLine="709"/>
        <w:rPr>
          <w:b/>
          <w:bCs/>
          <w:sz w:val="28"/>
          <w:szCs w:val="28"/>
        </w:rPr>
      </w:pPr>
      <w:r w:rsidRPr="00D55976">
        <w:rPr>
          <w:b/>
          <w:bCs/>
          <w:sz w:val="28"/>
          <w:szCs w:val="28"/>
        </w:rPr>
        <w:t xml:space="preserve">Особенности поведения и общения </w:t>
      </w:r>
      <w:r w:rsidR="005D1265" w:rsidRPr="00D55976">
        <w:rPr>
          <w:sz w:val="28"/>
          <w:szCs w:val="28"/>
        </w:rPr>
        <w:t>включают: межличностные отношения со сверстниками, межличностные отношения с педагогами, соблюдение социальных и этических норм, поведенческая саморегуляция, активность и независимость.</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 xml:space="preserve">Межличностные отношения со сверстниками </w:t>
      </w:r>
      <w:r w:rsidRPr="00D55976">
        <w:rPr>
          <w:sz w:val="28"/>
          <w:szCs w:val="28"/>
        </w:rPr>
        <w:t>в конце 4 класса должны характеризоваться:</w:t>
      </w:r>
    </w:p>
    <w:p w:rsidR="005D1265" w:rsidRPr="00D55976" w:rsidRDefault="005D1265" w:rsidP="00F91D20">
      <w:pPr>
        <w:numPr>
          <w:ilvl w:val="0"/>
          <w:numId w:val="12"/>
        </w:numPr>
        <w:pBdr>
          <w:top w:val="nil"/>
          <w:left w:val="nil"/>
          <w:bottom w:val="nil"/>
          <w:right w:val="nil"/>
          <w:between w:val="nil"/>
          <w:bar w:val="nil"/>
        </w:pBdr>
        <w:tabs>
          <w:tab w:val="clear" w:pos="1077"/>
          <w:tab w:val="num" w:pos="1440"/>
        </w:tabs>
        <w:suppressAutoHyphens w:val="0"/>
        <w:spacing w:line="276" w:lineRule="auto"/>
        <w:ind w:left="1428" w:firstLine="709"/>
        <w:rPr>
          <w:sz w:val="28"/>
          <w:szCs w:val="28"/>
        </w:rPr>
      </w:pPr>
      <w:r w:rsidRPr="00D55976">
        <w:rPr>
          <w:sz w:val="28"/>
          <w:szCs w:val="28"/>
        </w:rPr>
        <w:t>владением приемами и навыками эффективного межличностного общения со сверстниками;</w:t>
      </w:r>
    </w:p>
    <w:p w:rsidR="005D1265" w:rsidRPr="00D55976" w:rsidRDefault="005D1265" w:rsidP="00F91D20">
      <w:pPr>
        <w:numPr>
          <w:ilvl w:val="0"/>
          <w:numId w:val="12"/>
        </w:numPr>
        <w:pBdr>
          <w:top w:val="nil"/>
          <w:left w:val="nil"/>
          <w:bottom w:val="nil"/>
          <w:right w:val="nil"/>
          <w:between w:val="nil"/>
          <w:bar w:val="nil"/>
        </w:pBdr>
        <w:tabs>
          <w:tab w:val="clear" w:pos="1077"/>
          <w:tab w:val="num" w:pos="1440"/>
        </w:tabs>
        <w:suppressAutoHyphens w:val="0"/>
        <w:spacing w:line="276" w:lineRule="auto"/>
        <w:ind w:left="1428" w:firstLine="709"/>
        <w:rPr>
          <w:sz w:val="28"/>
          <w:szCs w:val="28"/>
        </w:rPr>
      </w:pPr>
      <w:r w:rsidRPr="00D55976">
        <w:rPr>
          <w:sz w:val="28"/>
          <w:szCs w:val="28"/>
        </w:rPr>
        <w:t>установление дружеских отношений;</w:t>
      </w:r>
    </w:p>
    <w:p w:rsidR="005D1265" w:rsidRPr="00D55976" w:rsidRDefault="005D1265" w:rsidP="00F91D20">
      <w:pPr>
        <w:numPr>
          <w:ilvl w:val="0"/>
          <w:numId w:val="12"/>
        </w:numPr>
        <w:pBdr>
          <w:top w:val="nil"/>
          <w:left w:val="nil"/>
          <w:bottom w:val="nil"/>
          <w:right w:val="nil"/>
          <w:between w:val="nil"/>
          <w:bar w:val="nil"/>
        </w:pBdr>
        <w:tabs>
          <w:tab w:val="clear" w:pos="1077"/>
          <w:tab w:val="num" w:pos="1440"/>
        </w:tabs>
        <w:suppressAutoHyphens w:val="0"/>
        <w:spacing w:line="276" w:lineRule="auto"/>
        <w:ind w:left="1428" w:firstLine="709"/>
        <w:rPr>
          <w:sz w:val="28"/>
          <w:szCs w:val="28"/>
        </w:rPr>
      </w:pPr>
      <w:r w:rsidRPr="00D55976">
        <w:rPr>
          <w:sz w:val="28"/>
          <w:szCs w:val="28"/>
        </w:rPr>
        <w:t>готовность к коллективным формам деятельности;</w:t>
      </w:r>
    </w:p>
    <w:p w:rsidR="005D1265" w:rsidRPr="00D55976" w:rsidRDefault="005D1265" w:rsidP="00F91D20">
      <w:pPr>
        <w:numPr>
          <w:ilvl w:val="0"/>
          <w:numId w:val="12"/>
        </w:numPr>
        <w:pBdr>
          <w:top w:val="nil"/>
          <w:left w:val="nil"/>
          <w:bottom w:val="nil"/>
          <w:right w:val="nil"/>
          <w:between w:val="nil"/>
          <w:bar w:val="nil"/>
        </w:pBdr>
        <w:tabs>
          <w:tab w:val="clear" w:pos="1077"/>
          <w:tab w:val="num" w:pos="1440"/>
        </w:tabs>
        <w:suppressAutoHyphens w:val="0"/>
        <w:spacing w:line="276" w:lineRule="auto"/>
        <w:ind w:left="1428" w:firstLine="709"/>
        <w:rPr>
          <w:sz w:val="28"/>
          <w:szCs w:val="28"/>
        </w:rPr>
      </w:pPr>
      <w:r w:rsidRPr="00D55976">
        <w:rPr>
          <w:sz w:val="28"/>
          <w:szCs w:val="28"/>
        </w:rPr>
        <w:t>умение самостоятельно разрешать конфликты;</w:t>
      </w:r>
    </w:p>
    <w:p w:rsidR="005D1265" w:rsidRPr="00D55976" w:rsidRDefault="005D1265" w:rsidP="00F91D20">
      <w:pPr>
        <w:numPr>
          <w:ilvl w:val="0"/>
          <w:numId w:val="12"/>
        </w:numPr>
        <w:pBdr>
          <w:top w:val="nil"/>
          <w:left w:val="nil"/>
          <w:bottom w:val="nil"/>
          <w:right w:val="nil"/>
          <w:between w:val="nil"/>
          <w:bar w:val="nil"/>
        </w:pBdr>
        <w:tabs>
          <w:tab w:val="clear" w:pos="1077"/>
          <w:tab w:val="num" w:pos="1440"/>
        </w:tabs>
        <w:suppressAutoHyphens w:val="0"/>
        <w:spacing w:line="276" w:lineRule="auto"/>
        <w:ind w:left="1428" w:firstLine="709"/>
        <w:rPr>
          <w:sz w:val="28"/>
          <w:szCs w:val="28"/>
        </w:rPr>
      </w:pPr>
      <w:r w:rsidRPr="00D55976">
        <w:rPr>
          <w:sz w:val="28"/>
          <w:szCs w:val="28"/>
        </w:rPr>
        <w:t>способность к глубоким эмоциональным привязанностям.</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Межличностные отношения с педагогами:</w:t>
      </w:r>
    </w:p>
    <w:p w:rsidR="005D1265" w:rsidRPr="00D55976" w:rsidRDefault="005D1265" w:rsidP="00F91D20">
      <w:pPr>
        <w:numPr>
          <w:ilvl w:val="0"/>
          <w:numId w:val="13"/>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установление адекватных ролевых отношений с педагогами на уроках и вне их;</w:t>
      </w:r>
    </w:p>
    <w:p w:rsidR="005D1265" w:rsidRPr="00D55976" w:rsidRDefault="005D1265" w:rsidP="00F91D20">
      <w:pPr>
        <w:numPr>
          <w:ilvl w:val="0"/>
          <w:numId w:val="13"/>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проявление уважения к учителю;</w:t>
      </w:r>
    </w:p>
    <w:p w:rsidR="005D1265" w:rsidRPr="00D55976" w:rsidRDefault="005D1265" w:rsidP="00F91D20">
      <w:pPr>
        <w:numPr>
          <w:ilvl w:val="0"/>
          <w:numId w:val="13"/>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способность к установлению межличностных отношений с педагогами.</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Соблюдение социальных и этических норм:</w:t>
      </w:r>
    </w:p>
    <w:p w:rsidR="005D1265" w:rsidRPr="00D55976" w:rsidRDefault="005D1265" w:rsidP="00F91D20">
      <w:pPr>
        <w:numPr>
          <w:ilvl w:val="0"/>
          <w:numId w:val="14"/>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lastRenderedPageBreak/>
        <w:t>принятие и соблюдение классных и школьных социальных и этических норм.</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Поведенческая саморегуляция:</w:t>
      </w:r>
    </w:p>
    <w:p w:rsidR="005D1265" w:rsidRPr="00D55976" w:rsidRDefault="005D1265" w:rsidP="00F91D20">
      <w:pPr>
        <w:numPr>
          <w:ilvl w:val="0"/>
          <w:numId w:val="14"/>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произвольная регуляция поведения и естественная двигательная активность в учебной ситуации и во внеурочном взаимодействии со сверстниками и взрослыми;</w:t>
      </w:r>
    </w:p>
    <w:p w:rsidR="005D1265" w:rsidRPr="00D55976" w:rsidRDefault="005D1265" w:rsidP="00F91D20">
      <w:pPr>
        <w:numPr>
          <w:ilvl w:val="0"/>
          <w:numId w:val="14"/>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сдерживании е непроизвольных эмоций и желаний;</w:t>
      </w:r>
    </w:p>
    <w:p w:rsidR="005D1265" w:rsidRPr="00D55976" w:rsidRDefault="005D1265" w:rsidP="00F91D20">
      <w:pPr>
        <w:numPr>
          <w:ilvl w:val="0"/>
          <w:numId w:val="14"/>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способность к ответственному поведению</w:t>
      </w:r>
    </w:p>
    <w:p w:rsidR="005D1265" w:rsidRPr="00D55976" w:rsidRDefault="005D1265" w:rsidP="00F91D20">
      <w:pPr>
        <w:numPr>
          <w:ilvl w:val="0"/>
          <w:numId w:val="14"/>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моральная регуляция поведения.</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Активность и независимость:</w:t>
      </w:r>
    </w:p>
    <w:p w:rsidR="005D1265" w:rsidRPr="00D55976" w:rsidRDefault="005D1265" w:rsidP="00F91D20">
      <w:pPr>
        <w:numPr>
          <w:ilvl w:val="0"/>
          <w:numId w:val="15"/>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активность и самостоятельность в познавательной и социальной деятельности.</w:t>
      </w:r>
    </w:p>
    <w:p w:rsidR="005D1265" w:rsidRPr="00D55976" w:rsidRDefault="004C3F68" w:rsidP="00F91D20">
      <w:pPr>
        <w:pBdr>
          <w:top w:val="nil"/>
          <w:left w:val="nil"/>
          <w:bottom w:val="nil"/>
          <w:right w:val="nil"/>
          <w:between w:val="nil"/>
          <w:bar w:val="nil"/>
        </w:pBdr>
        <w:spacing w:line="276" w:lineRule="auto"/>
        <w:ind w:firstLine="709"/>
        <w:rPr>
          <w:b/>
          <w:bCs/>
          <w:sz w:val="28"/>
          <w:szCs w:val="28"/>
        </w:rPr>
      </w:pPr>
      <w:r w:rsidRPr="00D55976">
        <w:rPr>
          <w:b/>
          <w:bCs/>
          <w:sz w:val="28"/>
          <w:szCs w:val="28"/>
        </w:rPr>
        <w:t>Мотивационная сфера</w:t>
      </w:r>
      <w:r w:rsidR="005D1265" w:rsidRPr="00D55976">
        <w:rPr>
          <w:b/>
          <w:bCs/>
          <w:sz w:val="28"/>
          <w:szCs w:val="28"/>
        </w:rPr>
        <w:t xml:space="preserve">: </w:t>
      </w:r>
      <w:r w:rsidR="005D1265" w:rsidRPr="00D55976">
        <w:rPr>
          <w:sz w:val="28"/>
          <w:szCs w:val="28"/>
        </w:rPr>
        <w:t>наличие и характер учебной мотивации, устойчивое эмоциональное состояние.</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Наличие и характер учебной мотивации:</w:t>
      </w:r>
    </w:p>
    <w:p w:rsidR="005D1265" w:rsidRPr="00D55976" w:rsidRDefault="005D1265" w:rsidP="00F91D20">
      <w:pPr>
        <w:numPr>
          <w:ilvl w:val="0"/>
          <w:numId w:val="15"/>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предпочтение «трудных» заданий;</w:t>
      </w:r>
    </w:p>
    <w:p w:rsidR="005D1265" w:rsidRPr="00D55976" w:rsidRDefault="005D1265" w:rsidP="00F91D20">
      <w:pPr>
        <w:numPr>
          <w:ilvl w:val="0"/>
          <w:numId w:val="15"/>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ориентация на освоение способов получения знания;</w:t>
      </w:r>
    </w:p>
    <w:p w:rsidR="005D1265" w:rsidRPr="00D55976" w:rsidRDefault="005D1265" w:rsidP="00F91D20">
      <w:pPr>
        <w:numPr>
          <w:ilvl w:val="0"/>
          <w:numId w:val="15"/>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наличие мотива самообразования, представленного интересам к дополнительным источникам знаний.</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Устойчивое эмоциональное состояние:</w:t>
      </w:r>
    </w:p>
    <w:p w:rsidR="005D1265" w:rsidRPr="00D55976" w:rsidRDefault="005D1265" w:rsidP="00F91D20">
      <w:pPr>
        <w:numPr>
          <w:ilvl w:val="0"/>
          <w:numId w:val="16"/>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отсутствие выраженных противоречий между:</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 требованиями учителя и родителя;</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 требованиями взрослых и возможностями ребенка.</w:t>
      </w:r>
    </w:p>
    <w:p w:rsidR="005D1265" w:rsidRPr="00D55976" w:rsidRDefault="005D1265" w:rsidP="00F91D20">
      <w:pPr>
        <w:pBdr>
          <w:top w:val="nil"/>
          <w:left w:val="nil"/>
          <w:bottom w:val="nil"/>
          <w:right w:val="nil"/>
          <w:between w:val="nil"/>
          <w:bar w:val="nil"/>
        </w:pBdr>
        <w:spacing w:line="276" w:lineRule="auto"/>
        <w:ind w:firstLine="709"/>
        <w:rPr>
          <w:sz w:val="28"/>
          <w:szCs w:val="28"/>
        </w:rPr>
      </w:pPr>
    </w:p>
    <w:p w:rsidR="005D1265" w:rsidRPr="00D55976" w:rsidRDefault="004C3F68" w:rsidP="00F91D20">
      <w:pPr>
        <w:pBdr>
          <w:top w:val="nil"/>
          <w:left w:val="nil"/>
          <w:bottom w:val="nil"/>
          <w:right w:val="nil"/>
          <w:between w:val="nil"/>
          <w:bar w:val="nil"/>
        </w:pBdr>
        <w:spacing w:line="276" w:lineRule="auto"/>
        <w:rPr>
          <w:b/>
          <w:bCs/>
          <w:sz w:val="28"/>
          <w:szCs w:val="28"/>
        </w:rPr>
      </w:pPr>
      <w:r w:rsidRPr="00D55976">
        <w:rPr>
          <w:b/>
          <w:bCs/>
          <w:sz w:val="28"/>
          <w:szCs w:val="28"/>
        </w:rPr>
        <w:t>Система отношений к миру и самому себе</w:t>
      </w:r>
      <w:r w:rsidR="005D1265" w:rsidRPr="00D55976">
        <w:rPr>
          <w:sz w:val="28"/>
          <w:szCs w:val="28"/>
        </w:rPr>
        <w:t>включает: отношения со сверстниками, отношения с педагогами, отношения к значимой деятельности, отношения к себе.</w:t>
      </w:r>
    </w:p>
    <w:p w:rsidR="005D1265" w:rsidRPr="00D55976" w:rsidRDefault="005D1265" w:rsidP="00F91D20">
      <w:pPr>
        <w:pBdr>
          <w:top w:val="nil"/>
          <w:left w:val="nil"/>
          <w:bottom w:val="nil"/>
          <w:right w:val="nil"/>
          <w:between w:val="nil"/>
          <w:bar w:val="nil"/>
        </w:pBdr>
        <w:spacing w:line="276" w:lineRule="auto"/>
        <w:ind w:firstLine="709"/>
        <w:rPr>
          <w:sz w:val="28"/>
          <w:szCs w:val="28"/>
        </w:rPr>
      </w:pPr>
      <w:r w:rsidRPr="00D55976">
        <w:rPr>
          <w:sz w:val="28"/>
          <w:szCs w:val="28"/>
        </w:rPr>
        <w:tab/>
      </w:r>
      <w:r w:rsidRPr="00D55976">
        <w:rPr>
          <w:i/>
          <w:iCs/>
          <w:sz w:val="28"/>
          <w:szCs w:val="28"/>
          <w:u w:val="single"/>
        </w:rPr>
        <w:t>Отношения со сверстниками:</w:t>
      </w:r>
    </w:p>
    <w:p w:rsidR="005D1265" w:rsidRPr="00D55976" w:rsidRDefault="005D1265" w:rsidP="00F91D20">
      <w:pPr>
        <w:numPr>
          <w:ilvl w:val="0"/>
          <w:numId w:val="16"/>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эмоционально-положительное восприятие ребенком системы своих отношений со сверстниками;</w:t>
      </w:r>
    </w:p>
    <w:p w:rsidR="005D1265" w:rsidRPr="00D55976" w:rsidRDefault="005D1265" w:rsidP="00F91D20">
      <w:pPr>
        <w:numPr>
          <w:ilvl w:val="0"/>
          <w:numId w:val="16"/>
        </w:numPr>
        <w:pBdr>
          <w:top w:val="nil"/>
          <w:left w:val="nil"/>
          <w:bottom w:val="nil"/>
          <w:right w:val="nil"/>
          <w:between w:val="nil"/>
          <w:bar w:val="nil"/>
        </w:pBdr>
        <w:tabs>
          <w:tab w:val="clear" w:pos="720"/>
          <w:tab w:val="num" w:pos="1440"/>
        </w:tabs>
        <w:suppressAutoHyphens w:val="0"/>
        <w:spacing w:line="276" w:lineRule="auto"/>
        <w:ind w:left="1428" w:firstLine="709"/>
        <w:rPr>
          <w:sz w:val="28"/>
          <w:szCs w:val="28"/>
        </w:rPr>
      </w:pPr>
      <w:r w:rsidRPr="00D55976">
        <w:rPr>
          <w:sz w:val="28"/>
          <w:szCs w:val="28"/>
        </w:rPr>
        <w:t>ориентация.</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Отношения с педагогами:</w:t>
      </w:r>
    </w:p>
    <w:p w:rsidR="005D1265" w:rsidRPr="00D55976" w:rsidRDefault="005D1265" w:rsidP="00F91D20">
      <w:pPr>
        <w:numPr>
          <w:ilvl w:val="0"/>
          <w:numId w:val="17"/>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эмоционально – положительное восприятие ребенком системы своих отношений с педагогами и воспитателями.</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Отношения к значимой деятельности:</w:t>
      </w:r>
    </w:p>
    <w:p w:rsidR="005D1265" w:rsidRPr="00D55976" w:rsidRDefault="005D1265" w:rsidP="00F91D20">
      <w:pPr>
        <w:numPr>
          <w:ilvl w:val="0"/>
          <w:numId w:val="17"/>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эмоционально-положительное восприятие школы и учения</w:t>
      </w:r>
    </w:p>
    <w:p w:rsidR="005D1265" w:rsidRPr="00D55976" w:rsidRDefault="005D1265" w:rsidP="00F91D20">
      <w:pPr>
        <w:numPr>
          <w:ilvl w:val="0"/>
          <w:numId w:val="17"/>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понимание смысла учения для себя.</w:t>
      </w:r>
    </w:p>
    <w:p w:rsidR="005D1265" w:rsidRPr="00D55976" w:rsidRDefault="005D1265" w:rsidP="00F91D20">
      <w:pPr>
        <w:pBdr>
          <w:top w:val="nil"/>
          <w:left w:val="nil"/>
          <w:bottom w:val="nil"/>
          <w:right w:val="nil"/>
          <w:between w:val="nil"/>
          <w:bar w:val="nil"/>
        </w:pBdr>
        <w:spacing w:line="276" w:lineRule="auto"/>
        <w:ind w:firstLine="709"/>
        <w:rPr>
          <w:i/>
          <w:iCs/>
          <w:sz w:val="28"/>
          <w:szCs w:val="28"/>
          <w:u w:val="single"/>
        </w:rPr>
      </w:pPr>
      <w:r w:rsidRPr="00D55976">
        <w:rPr>
          <w:i/>
          <w:iCs/>
          <w:sz w:val="28"/>
          <w:szCs w:val="28"/>
          <w:u w:val="single"/>
        </w:rPr>
        <w:t>Отношения к себе:</w:t>
      </w:r>
    </w:p>
    <w:p w:rsidR="005D1265" w:rsidRPr="00D55976" w:rsidRDefault="005D1265" w:rsidP="00F91D20">
      <w:pPr>
        <w:numPr>
          <w:ilvl w:val="0"/>
          <w:numId w:val="18"/>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позитивная «Я - концепция»;</w:t>
      </w:r>
    </w:p>
    <w:p w:rsidR="005D1265" w:rsidRPr="00D55976" w:rsidRDefault="005D1265" w:rsidP="00F91D20">
      <w:pPr>
        <w:numPr>
          <w:ilvl w:val="0"/>
          <w:numId w:val="18"/>
        </w:numPr>
        <w:pBdr>
          <w:top w:val="nil"/>
          <w:left w:val="nil"/>
          <w:bottom w:val="nil"/>
          <w:right w:val="nil"/>
          <w:between w:val="nil"/>
          <w:bar w:val="nil"/>
        </w:pBdr>
        <w:tabs>
          <w:tab w:val="clear" w:pos="0"/>
          <w:tab w:val="num" w:pos="1440"/>
        </w:tabs>
        <w:suppressAutoHyphens w:val="0"/>
        <w:spacing w:line="276" w:lineRule="auto"/>
        <w:ind w:left="1428" w:firstLine="709"/>
        <w:rPr>
          <w:sz w:val="28"/>
          <w:szCs w:val="28"/>
        </w:rPr>
      </w:pPr>
      <w:r w:rsidRPr="00D55976">
        <w:rPr>
          <w:sz w:val="28"/>
          <w:szCs w:val="28"/>
        </w:rPr>
        <w:t>устойчивая, адекватная самооценка.</w:t>
      </w:r>
    </w:p>
    <w:p w:rsidR="005D1265" w:rsidRPr="007524BE" w:rsidRDefault="005D1265" w:rsidP="00F91D20">
      <w:pPr>
        <w:pBdr>
          <w:top w:val="nil"/>
          <w:left w:val="nil"/>
          <w:bottom w:val="nil"/>
          <w:right w:val="nil"/>
          <w:between w:val="nil"/>
          <w:bar w:val="nil"/>
        </w:pBdr>
        <w:spacing w:line="276" w:lineRule="auto"/>
        <w:ind w:firstLine="709"/>
        <w:rPr>
          <w:bCs/>
          <w:sz w:val="28"/>
          <w:szCs w:val="28"/>
        </w:rPr>
      </w:pPr>
      <w:r w:rsidRPr="007524BE">
        <w:rPr>
          <w:bCs/>
          <w:sz w:val="28"/>
          <w:szCs w:val="28"/>
        </w:rPr>
        <w:lastRenderedPageBreak/>
        <w:t>Таким образом, основными результатами коррекционной работы на момент окончания начальной школы являются сформированные центральные новообразования младшего школьного возраста и готовность ученика к переходу на среднюю ступень общеобразовательного учреждения, а именно:</w:t>
      </w:r>
    </w:p>
    <w:p w:rsidR="005D1265" w:rsidRPr="007524BE" w:rsidRDefault="005D1265" w:rsidP="00F91D20">
      <w:pPr>
        <w:pBdr>
          <w:top w:val="nil"/>
          <w:left w:val="nil"/>
          <w:bottom w:val="nil"/>
          <w:right w:val="nil"/>
          <w:between w:val="nil"/>
          <w:bar w:val="nil"/>
        </w:pBdr>
        <w:spacing w:line="276" w:lineRule="auto"/>
        <w:ind w:firstLine="709"/>
        <w:rPr>
          <w:bCs/>
          <w:sz w:val="28"/>
          <w:szCs w:val="28"/>
        </w:rPr>
      </w:pPr>
      <w:r w:rsidRPr="007524BE">
        <w:rPr>
          <w:bCs/>
          <w:sz w:val="28"/>
          <w:szCs w:val="28"/>
        </w:rPr>
        <w:t>- качественно новый уровень развития произвольной регуляции поведения и деятельности;</w:t>
      </w:r>
    </w:p>
    <w:p w:rsidR="005D1265" w:rsidRPr="007524BE" w:rsidRDefault="005D1265" w:rsidP="00F91D20">
      <w:pPr>
        <w:pBdr>
          <w:top w:val="nil"/>
          <w:left w:val="nil"/>
          <w:bottom w:val="nil"/>
          <w:right w:val="nil"/>
          <w:between w:val="nil"/>
          <w:bar w:val="nil"/>
        </w:pBdr>
        <w:spacing w:line="276" w:lineRule="auto"/>
        <w:ind w:firstLine="709"/>
        <w:rPr>
          <w:bCs/>
          <w:sz w:val="28"/>
          <w:szCs w:val="28"/>
        </w:rPr>
      </w:pPr>
      <w:r w:rsidRPr="007524BE">
        <w:rPr>
          <w:bCs/>
          <w:sz w:val="28"/>
          <w:szCs w:val="28"/>
        </w:rPr>
        <w:t>- рефлексия, анализ, внутренний план действий;</w:t>
      </w:r>
    </w:p>
    <w:p w:rsidR="005D1265" w:rsidRPr="007524BE" w:rsidRDefault="005D1265" w:rsidP="00F91D20">
      <w:pPr>
        <w:pBdr>
          <w:top w:val="nil"/>
          <w:left w:val="nil"/>
          <w:bottom w:val="nil"/>
          <w:right w:val="nil"/>
          <w:between w:val="nil"/>
          <w:bar w:val="nil"/>
        </w:pBdr>
        <w:spacing w:line="276" w:lineRule="auto"/>
        <w:ind w:firstLine="709"/>
        <w:rPr>
          <w:bCs/>
          <w:sz w:val="28"/>
          <w:szCs w:val="28"/>
        </w:rPr>
      </w:pPr>
      <w:r w:rsidRPr="007524BE">
        <w:rPr>
          <w:bCs/>
          <w:sz w:val="28"/>
          <w:szCs w:val="28"/>
        </w:rPr>
        <w:t>- развитие нового познавательного отношения к действительности;</w:t>
      </w:r>
    </w:p>
    <w:p w:rsidR="005D1265" w:rsidRPr="007524BE" w:rsidRDefault="005D1265" w:rsidP="00F91D20">
      <w:pPr>
        <w:pBdr>
          <w:top w:val="nil"/>
          <w:left w:val="nil"/>
          <w:bottom w:val="nil"/>
          <w:right w:val="nil"/>
          <w:between w:val="nil"/>
          <w:bar w:val="nil"/>
        </w:pBdr>
        <w:spacing w:line="276" w:lineRule="auto"/>
        <w:ind w:firstLine="709"/>
        <w:rPr>
          <w:bCs/>
          <w:sz w:val="28"/>
          <w:szCs w:val="28"/>
        </w:rPr>
      </w:pPr>
      <w:r w:rsidRPr="007524BE">
        <w:rPr>
          <w:bCs/>
          <w:sz w:val="28"/>
          <w:szCs w:val="28"/>
        </w:rPr>
        <w:t>- ориентация на группу сверстников.</w:t>
      </w:r>
    </w:p>
    <w:p w:rsidR="005D1265" w:rsidRPr="00D55976" w:rsidRDefault="005D1265" w:rsidP="00F91D20">
      <w:pPr>
        <w:pBdr>
          <w:top w:val="nil"/>
          <w:left w:val="nil"/>
          <w:bottom w:val="nil"/>
          <w:right w:val="nil"/>
          <w:between w:val="nil"/>
          <w:bar w:val="nil"/>
        </w:pBdr>
        <w:tabs>
          <w:tab w:val="left" w:pos="5944"/>
        </w:tabs>
        <w:spacing w:after="200" w:line="276" w:lineRule="auto"/>
        <w:rPr>
          <w:b/>
          <w:bCs/>
          <w:sz w:val="28"/>
          <w:szCs w:val="28"/>
        </w:rPr>
      </w:pPr>
    </w:p>
    <w:p w:rsidR="008A057E" w:rsidRPr="00D55976" w:rsidRDefault="008A057E" w:rsidP="00F91D20">
      <w:pPr>
        <w:spacing w:line="276" w:lineRule="auto"/>
        <w:jc w:val="center"/>
        <w:rPr>
          <w:bCs/>
          <w:iCs/>
          <w:sz w:val="28"/>
          <w:szCs w:val="28"/>
        </w:rPr>
      </w:pPr>
    </w:p>
    <w:p w:rsidR="00811FD5" w:rsidRDefault="00811FD5" w:rsidP="00F91D20">
      <w:pPr>
        <w:spacing w:line="276" w:lineRule="auto"/>
        <w:jc w:val="center"/>
        <w:rPr>
          <w:bCs/>
          <w:iCs/>
          <w:sz w:val="28"/>
          <w:szCs w:val="28"/>
        </w:rPr>
      </w:pPr>
    </w:p>
    <w:p w:rsidR="007524BE" w:rsidRDefault="007524BE" w:rsidP="00F91D20">
      <w:pPr>
        <w:spacing w:line="276" w:lineRule="auto"/>
        <w:jc w:val="center"/>
        <w:rPr>
          <w:bCs/>
          <w:iCs/>
          <w:sz w:val="28"/>
          <w:szCs w:val="28"/>
        </w:rPr>
      </w:pPr>
    </w:p>
    <w:p w:rsidR="007524BE" w:rsidRDefault="007524BE" w:rsidP="00F91D20">
      <w:pPr>
        <w:spacing w:line="276" w:lineRule="auto"/>
        <w:jc w:val="center"/>
        <w:rPr>
          <w:bCs/>
          <w:iCs/>
          <w:sz w:val="28"/>
          <w:szCs w:val="28"/>
        </w:rPr>
      </w:pPr>
    </w:p>
    <w:p w:rsidR="007524BE" w:rsidRPr="00D55976" w:rsidRDefault="007524BE" w:rsidP="00F91D20">
      <w:pPr>
        <w:spacing w:line="276" w:lineRule="auto"/>
        <w:jc w:val="center"/>
        <w:rPr>
          <w:bCs/>
          <w:iCs/>
          <w:sz w:val="28"/>
          <w:szCs w:val="28"/>
        </w:rPr>
      </w:pPr>
    </w:p>
    <w:p w:rsidR="00811FD5" w:rsidRPr="00D55976" w:rsidRDefault="00811FD5" w:rsidP="00F91D20">
      <w:pPr>
        <w:spacing w:line="276" w:lineRule="auto"/>
        <w:jc w:val="center"/>
        <w:rPr>
          <w:bCs/>
          <w:iCs/>
          <w:sz w:val="28"/>
          <w:szCs w:val="28"/>
        </w:rPr>
      </w:pPr>
    </w:p>
    <w:p w:rsidR="00811FD5" w:rsidRDefault="00811FD5" w:rsidP="00F91D20">
      <w:pPr>
        <w:spacing w:line="276" w:lineRule="auto"/>
        <w:jc w:val="center"/>
        <w:rPr>
          <w:bCs/>
          <w:iCs/>
          <w:sz w:val="28"/>
          <w:szCs w:val="28"/>
        </w:rPr>
      </w:pPr>
    </w:p>
    <w:p w:rsidR="002519B4" w:rsidRDefault="002519B4" w:rsidP="00F91D20">
      <w:pPr>
        <w:spacing w:line="276" w:lineRule="auto"/>
        <w:jc w:val="center"/>
        <w:rPr>
          <w:bCs/>
          <w:iCs/>
          <w:sz w:val="28"/>
          <w:szCs w:val="28"/>
        </w:rPr>
      </w:pPr>
    </w:p>
    <w:p w:rsidR="002519B4" w:rsidRDefault="002519B4" w:rsidP="00F91D20">
      <w:pPr>
        <w:spacing w:line="276" w:lineRule="auto"/>
        <w:jc w:val="center"/>
        <w:rPr>
          <w:bCs/>
          <w:iCs/>
          <w:sz w:val="28"/>
          <w:szCs w:val="28"/>
        </w:rPr>
      </w:pPr>
    </w:p>
    <w:p w:rsidR="002519B4" w:rsidRDefault="002519B4" w:rsidP="00F91D20">
      <w:pPr>
        <w:spacing w:line="276" w:lineRule="auto"/>
        <w:jc w:val="center"/>
        <w:rPr>
          <w:bCs/>
          <w:iCs/>
          <w:sz w:val="28"/>
          <w:szCs w:val="28"/>
        </w:rPr>
      </w:pPr>
    </w:p>
    <w:p w:rsidR="002519B4" w:rsidRDefault="002519B4" w:rsidP="00F91D20">
      <w:pPr>
        <w:spacing w:line="276" w:lineRule="auto"/>
        <w:jc w:val="center"/>
        <w:rPr>
          <w:bCs/>
          <w:iCs/>
          <w:sz w:val="28"/>
          <w:szCs w:val="28"/>
        </w:rPr>
      </w:pPr>
    </w:p>
    <w:p w:rsidR="002519B4" w:rsidRDefault="002519B4" w:rsidP="00F91D20">
      <w:pPr>
        <w:spacing w:line="276" w:lineRule="auto"/>
        <w:jc w:val="center"/>
        <w:rPr>
          <w:bCs/>
          <w:iCs/>
          <w:sz w:val="28"/>
          <w:szCs w:val="28"/>
        </w:rPr>
      </w:pPr>
    </w:p>
    <w:p w:rsidR="002519B4" w:rsidRPr="00D55976" w:rsidRDefault="002519B4" w:rsidP="00F91D20">
      <w:pPr>
        <w:spacing w:line="276" w:lineRule="auto"/>
        <w:jc w:val="center"/>
        <w:rPr>
          <w:bCs/>
          <w:iCs/>
          <w:sz w:val="28"/>
          <w:szCs w:val="28"/>
        </w:rPr>
      </w:pPr>
    </w:p>
    <w:p w:rsidR="00811FD5" w:rsidRPr="00D55976" w:rsidRDefault="00811FD5" w:rsidP="00F91D20">
      <w:pPr>
        <w:spacing w:line="276" w:lineRule="auto"/>
        <w:jc w:val="center"/>
        <w:rPr>
          <w:bCs/>
          <w:iCs/>
          <w:sz w:val="28"/>
          <w:szCs w:val="28"/>
        </w:rPr>
      </w:pPr>
    </w:p>
    <w:p w:rsidR="00CB3BD1" w:rsidRDefault="00CB3BD1" w:rsidP="00CB3BD1">
      <w:pPr>
        <w:ind w:left="-540" w:right="355"/>
        <w:jc w:val="center"/>
        <w:rPr>
          <w:b/>
          <w:bCs/>
          <w:i/>
          <w:iCs/>
          <w:sz w:val="110"/>
          <w:szCs w:val="110"/>
        </w:rPr>
      </w:pPr>
    </w:p>
    <w:p w:rsidR="00CB3BD1" w:rsidRDefault="00CB3BD1" w:rsidP="00CB3BD1">
      <w:pPr>
        <w:ind w:left="-540" w:right="355"/>
        <w:jc w:val="center"/>
        <w:rPr>
          <w:b/>
          <w:bCs/>
          <w:i/>
          <w:iCs/>
          <w:sz w:val="110"/>
          <w:szCs w:val="110"/>
        </w:rPr>
      </w:pPr>
    </w:p>
    <w:p w:rsidR="00CB3BD1" w:rsidRDefault="00CB3BD1" w:rsidP="00CB3BD1">
      <w:pPr>
        <w:ind w:left="-540" w:right="355"/>
        <w:jc w:val="center"/>
        <w:rPr>
          <w:b/>
          <w:bCs/>
          <w:i/>
          <w:iCs/>
          <w:sz w:val="110"/>
          <w:szCs w:val="110"/>
        </w:rPr>
      </w:pPr>
    </w:p>
    <w:p w:rsidR="00CB3BD1" w:rsidRDefault="00CB3BD1" w:rsidP="00CB3BD1">
      <w:pPr>
        <w:ind w:left="-540" w:right="355"/>
        <w:jc w:val="center"/>
        <w:rPr>
          <w:b/>
          <w:bCs/>
          <w:i/>
          <w:iCs/>
          <w:sz w:val="110"/>
          <w:szCs w:val="110"/>
        </w:rPr>
      </w:pPr>
    </w:p>
    <w:p w:rsidR="00CB3BD1" w:rsidRDefault="00CB3BD1" w:rsidP="00CB3BD1">
      <w:pPr>
        <w:ind w:left="-540" w:right="355"/>
        <w:jc w:val="center"/>
        <w:rPr>
          <w:sz w:val="110"/>
          <w:szCs w:val="110"/>
        </w:rPr>
      </w:pPr>
      <w:r>
        <w:rPr>
          <w:b/>
          <w:bCs/>
          <w:i/>
          <w:iCs/>
          <w:sz w:val="110"/>
          <w:szCs w:val="110"/>
        </w:rPr>
        <w:lastRenderedPageBreak/>
        <w:t>Организационный раздел</w:t>
      </w: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7C17C0" w:rsidRDefault="007C17C0" w:rsidP="00CB3BD1">
      <w:pPr>
        <w:ind w:left="720"/>
        <w:jc w:val="center"/>
        <w:rPr>
          <w:b/>
          <w:bCs/>
          <w:sz w:val="32"/>
          <w:szCs w:val="32"/>
        </w:rPr>
      </w:pPr>
    </w:p>
    <w:p w:rsidR="007C17C0" w:rsidRDefault="007C17C0" w:rsidP="00CB3BD1">
      <w:pPr>
        <w:ind w:left="720"/>
        <w:jc w:val="center"/>
        <w:rPr>
          <w:b/>
          <w:bCs/>
          <w:sz w:val="32"/>
          <w:szCs w:val="32"/>
        </w:rPr>
      </w:pPr>
    </w:p>
    <w:p w:rsidR="007C17C0" w:rsidRDefault="007C17C0" w:rsidP="00CB3BD1">
      <w:pPr>
        <w:ind w:left="720"/>
        <w:jc w:val="center"/>
        <w:rPr>
          <w:b/>
          <w:bCs/>
          <w:sz w:val="32"/>
          <w:szCs w:val="32"/>
        </w:rPr>
      </w:pPr>
    </w:p>
    <w:p w:rsidR="007C17C0" w:rsidRDefault="007C17C0" w:rsidP="00CB3BD1">
      <w:pPr>
        <w:ind w:left="720"/>
        <w:jc w:val="center"/>
        <w:rPr>
          <w:b/>
          <w:bCs/>
          <w:sz w:val="32"/>
          <w:szCs w:val="32"/>
        </w:rPr>
      </w:pPr>
    </w:p>
    <w:p w:rsidR="007C17C0" w:rsidRDefault="007C17C0" w:rsidP="00CB3BD1">
      <w:pPr>
        <w:ind w:left="720"/>
        <w:jc w:val="center"/>
        <w:rPr>
          <w:b/>
          <w:bCs/>
          <w:sz w:val="32"/>
          <w:szCs w:val="32"/>
        </w:rPr>
      </w:pPr>
    </w:p>
    <w:p w:rsidR="007C17C0" w:rsidRDefault="007C17C0" w:rsidP="00CB3BD1">
      <w:pPr>
        <w:ind w:left="720"/>
        <w:jc w:val="center"/>
        <w:rPr>
          <w:b/>
          <w:bCs/>
          <w:sz w:val="32"/>
          <w:szCs w:val="32"/>
        </w:rPr>
      </w:pPr>
    </w:p>
    <w:p w:rsidR="00C30695" w:rsidRDefault="00C30695"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CB3BD1" w:rsidRDefault="00CB3BD1" w:rsidP="00CB3BD1">
      <w:pPr>
        <w:ind w:left="720"/>
        <w:jc w:val="center"/>
        <w:rPr>
          <w:b/>
          <w:bCs/>
          <w:sz w:val="32"/>
          <w:szCs w:val="32"/>
        </w:rPr>
      </w:pPr>
    </w:p>
    <w:p w:rsidR="00547081" w:rsidRDefault="00547081" w:rsidP="00547081">
      <w:pPr>
        <w:ind w:left="-720" w:firstLine="709"/>
        <w:rPr>
          <w:sz w:val="28"/>
          <w:szCs w:val="28"/>
        </w:rPr>
      </w:pPr>
      <w:r>
        <w:rPr>
          <w:sz w:val="28"/>
          <w:szCs w:val="28"/>
        </w:rPr>
        <w:t>Принят                                                                                                    Утверждаю</w:t>
      </w:r>
    </w:p>
    <w:p w:rsidR="00547081" w:rsidRDefault="00547081" w:rsidP="00547081">
      <w:pPr>
        <w:ind w:left="-720" w:firstLine="709"/>
        <w:rPr>
          <w:sz w:val="28"/>
          <w:szCs w:val="28"/>
        </w:rPr>
      </w:pPr>
      <w:r>
        <w:rPr>
          <w:sz w:val="28"/>
          <w:szCs w:val="28"/>
        </w:rPr>
        <w:t xml:space="preserve"> на педагогическом совете                                                           Директор школы</w:t>
      </w:r>
    </w:p>
    <w:p w:rsidR="00547081" w:rsidRDefault="00547081" w:rsidP="00547081">
      <w:pPr>
        <w:ind w:left="-720" w:right="-545" w:firstLine="709"/>
        <w:rPr>
          <w:sz w:val="28"/>
          <w:szCs w:val="28"/>
        </w:rPr>
      </w:pPr>
      <w:r>
        <w:rPr>
          <w:sz w:val="28"/>
          <w:szCs w:val="28"/>
        </w:rPr>
        <w:t>МБОУ СОШ № 3 города                                                МБОУ СОШ № 3 города</w:t>
      </w:r>
    </w:p>
    <w:p w:rsidR="00547081" w:rsidRDefault="00547081" w:rsidP="00547081">
      <w:pPr>
        <w:ind w:left="-720" w:firstLine="709"/>
        <w:rPr>
          <w:sz w:val="28"/>
          <w:szCs w:val="28"/>
        </w:rPr>
      </w:pPr>
      <w:r>
        <w:rPr>
          <w:sz w:val="28"/>
          <w:szCs w:val="28"/>
        </w:rPr>
        <w:t xml:space="preserve"> Кузнецка                                                                                                    Кузнецка</w:t>
      </w:r>
    </w:p>
    <w:p w:rsidR="00547081" w:rsidRDefault="00547081" w:rsidP="00547081">
      <w:pPr>
        <w:ind w:left="-720" w:right="-365" w:firstLine="709"/>
        <w:rPr>
          <w:sz w:val="28"/>
          <w:szCs w:val="28"/>
        </w:rPr>
      </w:pPr>
      <w:r>
        <w:rPr>
          <w:sz w:val="28"/>
          <w:szCs w:val="28"/>
        </w:rPr>
        <w:t xml:space="preserve"> « </w:t>
      </w:r>
      <w:r>
        <w:rPr>
          <w:sz w:val="28"/>
          <w:szCs w:val="28"/>
          <w:u w:val="single"/>
        </w:rPr>
        <w:t>30</w:t>
      </w:r>
      <w:r>
        <w:rPr>
          <w:sz w:val="28"/>
          <w:szCs w:val="28"/>
        </w:rPr>
        <w:t>» августа  2018 г.                                           ___________ Н.А.Колесникова</w:t>
      </w:r>
    </w:p>
    <w:p w:rsidR="00547081" w:rsidRDefault="00547081" w:rsidP="00547081">
      <w:pPr>
        <w:ind w:left="-720" w:right="-365" w:firstLine="709"/>
        <w:rPr>
          <w:sz w:val="28"/>
          <w:szCs w:val="28"/>
        </w:rPr>
      </w:pPr>
      <w:r>
        <w:rPr>
          <w:sz w:val="28"/>
          <w:szCs w:val="28"/>
        </w:rPr>
        <w:t>протокол  № 1                                            приказ  от  30 .08. 2018 г. №   107 -ОД</w:t>
      </w:r>
    </w:p>
    <w:p w:rsidR="00547081" w:rsidRDefault="00547081" w:rsidP="00547081">
      <w:pPr>
        <w:ind w:left="-720" w:firstLine="709"/>
        <w:rPr>
          <w:sz w:val="28"/>
          <w:szCs w:val="28"/>
        </w:rPr>
      </w:pPr>
    </w:p>
    <w:p w:rsidR="00547081" w:rsidRDefault="00547081" w:rsidP="00547081">
      <w:pPr>
        <w:ind w:left="-720" w:firstLine="709"/>
        <w:rPr>
          <w:sz w:val="28"/>
          <w:szCs w:val="28"/>
        </w:rPr>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pPr>
    </w:p>
    <w:p w:rsidR="00547081" w:rsidRDefault="00547081" w:rsidP="00547081">
      <w:pPr>
        <w:ind w:left="-720" w:firstLine="709"/>
        <w:jc w:val="center"/>
        <w:rPr>
          <w:b/>
        </w:rPr>
      </w:pPr>
    </w:p>
    <w:p w:rsidR="00547081" w:rsidRDefault="00547081" w:rsidP="00547081">
      <w:pPr>
        <w:ind w:left="-720" w:firstLine="709"/>
        <w:jc w:val="center"/>
        <w:rPr>
          <w:b/>
          <w:sz w:val="52"/>
          <w:szCs w:val="52"/>
        </w:rPr>
      </w:pPr>
      <w:r>
        <w:rPr>
          <w:b/>
          <w:sz w:val="52"/>
          <w:szCs w:val="52"/>
        </w:rPr>
        <w:t>УЧЕБНЫЙ   ПЛАН</w:t>
      </w:r>
    </w:p>
    <w:p w:rsidR="00547081" w:rsidRDefault="00547081" w:rsidP="00547081">
      <w:pPr>
        <w:ind w:left="-720" w:firstLine="709"/>
        <w:jc w:val="center"/>
        <w:rPr>
          <w:b/>
          <w:sz w:val="52"/>
          <w:szCs w:val="52"/>
        </w:rPr>
      </w:pPr>
    </w:p>
    <w:p w:rsidR="00547081" w:rsidRDefault="00547081" w:rsidP="00547081">
      <w:pPr>
        <w:ind w:left="-720" w:firstLine="709"/>
        <w:jc w:val="center"/>
        <w:rPr>
          <w:b/>
        </w:rPr>
      </w:pPr>
    </w:p>
    <w:p w:rsidR="00547081" w:rsidRDefault="00547081" w:rsidP="00547081">
      <w:pPr>
        <w:ind w:left="-720" w:right="-365" w:firstLine="709"/>
        <w:jc w:val="center"/>
        <w:rPr>
          <w:b/>
          <w:sz w:val="40"/>
          <w:szCs w:val="40"/>
        </w:rPr>
      </w:pPr>
      <w:r>
        <w:rPr>
          <w:b/>
          <w:sz w:val="40"/>
          <w:szCs w:val="40"/>
        </w:rPr>
        <w:t xml:space="preserve">МУНИЦИПАЛЬНОГО БЮДЖЕТНОГО ОБЩЕОБРАЗОВАТЕЛЬНОГО УЧРЕЖДЕНИЯ </w:t>
      </w:r>
      <w:r>
        <w:rPr>
          <w:b/>
          <w:sz w:val="40"/>
          <w:szCs w:val="40"/>
        </w:rPr>
        <w:br/>
        <w:t>СРЕДНЕЙ ОБЩЕОБРАЗОВАТЕЛЬНОЙ ШКОЛЫ № 3 ГОРОДА КУЗНЕЦКА</w:t>
      </w:r>
    </w:p>
    <w:p w:rsidR="00547081" w:rsidRDefault="00547081" w:rsidP="00547081">
      <w:pPr>
        <w:ind w:left="-720" w:firstLine="709"/>
        <w:jc w:val="center"/>
        <w:rPr>
          <w:b/>
          <w:sz w:val="40"/>
          <w:szCs w:val="40"/>
        </w:rPr>
      </w:pPr>
      <w:r>
        <w:rPr>
          <w:b/>
          <w:sz w:val="40"/>
          <w:szCs w:val="40"/>
        </w:rPr>
        <w:t>НА 2018 - 2019 УЧЕБНЫЙ ГОД</w:t>
      </w: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Default="00547081" w:rsidP="00547081">
      <w:pPr>
        <w:pStyle w:val="ConsPlusNormal"/>
        <w:widowControl/>
        <w:ind w:firstLine="709"/>
        <w:outlineLvl w:val="1"/>
        <w:rPr>
          <w:rFonts w:ascii="Times New Roman" w:hAnsi="Times New Roman" w:cs="Times New Roman"/>
          <w:b/>
          <w:bCs/>
          <w:sz w:val="28"/>
          <w:szCs w:val="28"/>
        </w:rPr>
      </w:pPr>
    </w:p>
    <w:p w:rsidR="00547081" w:rsidRDefault="00547081" w:rsidP="00547081">
      <w:pPr>
        <w:pStyle w:val="ConsPlusNormal"/>
        <w:widowControl/>
        <w:ind w:firstLine="709"/>
        <w:jc w:val="center"/>
        <w:outlineLvl w:val="1"/>
        <w:rPr>
          <w:rFonts w:ascii="Times New Roman" w:hAnsi="Times New Roman" w:cs="Times New Roman"/>
          <w:b/>
          <w:bCs/>
          <w:sz w:val="28"/>
          <w:szCs w:val="28"/>
        </w:rPr>
      </w:pPr>
    </w:p>
    <w:p w:rsidR="00547081" w:rsidRPr="00EF130A" w:rsidRDefault="00547081" w:rsidP="00547081">
      <w:pPr>
        <w:pStyle w:val="ConsPlusNormal"/>
        <w:widowControl/>
        <w:ind w:firstLine="709"/>
        <w:jc w:val="center"/>
        <w:outlineLvl w:val="1"/>
        <w:rPr>
          <w:rFonts w:ascii="Times New Roman" w:hAnsi="Times New Roman" w:cs="Times New Roman"/>
          <w:b/>
          <w:bCs/>
          <w:sz w:val="28"/>
          <w:szCs w:val="28"/>
        </w:rPr>
      </w:pPr>
      <w:r w:rsidRPr="00EF130A">
        <w:rPr>
          <w:rFonts w:ascii="Times New Roman" w:hAnsi="Times New Roman" w:cs="Times New Roman"/>
          <w:b/>
          <w:bCs/>
          <w:sz w:val="28"/>
          <w:szCs w:val="28"/>
        </w:rPr>
        <w:t>ПОЯСНИТЕЛЬНАЯ ЗАПИСКА</w:t>
      </w:r>
    </w:p>
    <w:p w:rsidR="00547081" w:rsidRPr="00EF130A" w:rsidRDefault="00547081" w:rsidP="00547081">
      <w:pPr>
        <w:pStyle w:val="ConsPlusNormal"/>
        <w:widowControl/>
        <w:ind w:firstLine="709"/>
        <w:jc w:val="center"/>
        <w:rPr>
          <w:rFonts w:ascii="Times New Roman" w:hAnsi="Times New Roman" w:cs="Times New Roman"/>
          <w:b/>
          <w:bCs/>
          <w:sz w:val="28"/>
          <w:szCs w:val="28"/>
        </w:rPr>
      </w:pPr>
      <w:r w:rsidRPr="00EF130A">
        <w:rPr>
          <w:rFonts w:ascii="Times New Roman" w:hAnsi="Times New Roman" w:cs="Times New Roman"/>
          <w:b/>
          <w:bCs/>
          <w:sz w:val="28"/>
          <w:szCs w:val="28"/>
        </w:rPr>
        <w:t xml:space="preserve">к </w:t>
      </w:r>
      <w:r>
        <w:rPr>
          <w:rFonts w:ascii="Times New Roman" w:hAnsi="Times New Roman" w:cs="Times New Roman"/>
          <w:b/>
          <w:bCs/>
          <w:sz w:val="28"/>
          <w:szCs w:val="28"/>
        </w:rPr>
        <w:t>у</w:t>
      </w:r>
      <w:r w:rsidRPr="00EF130A">
        <w:rPr>
          <w:rFonts w:ascii="Times New Roman" w:hAnsi="Times New Roman" w:cs="Times New Roman"/>
          <w:b/>
          <w:bCs/>
          <w:sz w:val="28"/>
          <w:szCs w:val="28"/>
        </w:rPr>
        <w:t xml:space="preserve">чебному плану </w:t>
      </w:r>
    </w:p>
    <w:p w:rsidR="00547081" w:rsidRPr="00EF130A" w:rsidRDefault="00547081" w:rsidP="00547081">
      <w:pPr>
        <w:pStyle w:val="ConsPlusNormal"/>
        <w:widowControl/>
        <w:ind w:firstLine="709"/>
        <w:jc w:val="center"/>
        <w:rPr>
          <w:rFonts w:ascii="Times New Roman" w:hAnsi="Times New Roman" w:cs="Times New Roman"/>
          <w:b/>
          <w:bCs/>
          <w:sz w:val="28"/>
          <w:szCs w:val="28"/>
        </w:rPr>
      </w:pPr>
      <w:r w:rsidRPr="00EF130A">
        <w:rPr>
          <w:rFonts w:ascii="Times New Roman" w:hAnsi="Times New Roman" w:cs="Times New Roman"/>
          <w:b/>
          <w:bCs/>
          <w:sz w:val="28"/>
          <w:szCs w:val="28"/>
        </w:rPr>
        <w:t xml:space="preserve"> Муниципального </w:t>
      </w:r>
      <w:r>
        <w:rPr>
          <w:rFonts w:ascii="Times New Roman" w:hAnsi="Times New Roman" w:cs="Times New Roman"/>
          <w:b/>
          <w:bCs/>
          <w:sz w:val="28"/>
          <w:szCs w:val="28"/>
        </w:rPr>
        <w:t xml:space="preserve">бюджетного </w:t>
      </w:r>
      <w:r w:rsidRPr="00EF130A">
        <w:rPr>
          <w:rFonts w:ascii="Times New Roman" w:hAnsi="Times New Roman" w:cs="Times New Roman"/>
          <w:b/>
          <w:bCs/>
          <w:sz w:val="28"/>
          <w:szCs w:val="28"/>
        </w:rPr>
        <w:t>общеобразовательного учреждения средней общеобразовательной школы № 3</w:t>
      </w:r>
    </w:p>
    <w:p w:rsidR="00547081" w:rsidRPr="00EF130A" w:rsidRDefault="00547081" w:rsidP="00547081">
      <w:pPr>
        <w:pStyle w:val="ConsPlusNormal"/>
        <w:widowControl/>
        <w:ind w:firstLine="709"/>
        <w:jc w:val="center"/>
        <w:rPr>
          <w:rFonts w:ascii="Times New Roman" w:hAnsi="Times New Roman" w:cs="Times New Roman"/>
          <w:b/>
          <w:bCs/>
          <w:sz w:val="28"/>
          <w:szCs w:val="28"/>
        </w:rPr>
      </w:pPr>
      <w:r w:rsidRPr="00EF130A">
        <w:rPr>
          <w:rFonts w:ascii="Times New Roman" w:hAnsi="Times New Roman" w:cs="Times New Roman"/>
          <w:b/>
          <w:bCs/>
          <w:sz w:val="28"/>
          <w:szCs w:val="28"/>
        </w:rPr>
        <w:t>города Кузнецка</w:t>
      </w:r>
    </w:p>
    <w:p w:rsidR="00547081" w:rsidRDefault="00547081" w:rsidP="00547081">
      <w:pPr>
        <w:pStyle w:val="ConsPlusNormal"/>
        <w:widowControl/>
        <w:ind w:firstLine="709"/>
        <w:jc w:val="center"/>
        <w:rPr>
          <w:rFonts w:ascii="Times New Roman" w:hAnsi="Times New Roman" w:cs="Times New Roman"/>
          <w:b/>
          <w:bCs/>
          <w:sz w:val="28"/>
          <w:szCs w:val="28"/>
        </w:rPr>
      </w:pPr>
      <w:r w:rsidRPr="00EF130A">
        <w:rPr>
          <w:rFonts w:ascii="Times New Roman" w:hAnsi="Times New Roman" w:cs="Times New Roman"/>
          <w:b/>
          <w:bCs/>
          <w:sz w:val="28"/>
          <w:szCs w:val="28"/>
        </w:rPr>
        <w:t>на 201</w:t>
      </w:r>
      <w:r>
        <w:rPr>
          <w:rFonts w:ascii="Times New Roman" w:hAnsi="Times New Roman" w:cs="Times New Roman"/>
          <w:b/>
          <w:bCs/>
          <w:sz w:val="28"/>
          <w:szCs w:val="28"/>
        </w:rPr>
        <w:t xml:space="preserve">8 </w:t>
      </w:r>
      <w:r w:rsidRPr="00EF130A">
        <w:rPr>
          <w:rFonts w:ascii="Times New Roman" w:hAnsi="Times New Roman" w:cs="Times New Roman"/>
          <w:b/>
          <w:bCs/>
          <w:sz w:val="28"/>
          <w:szCs w:val="28"/>
        </w:rPr>
        <w:t>-201</w:t>
      </w:r>
      <w:r>
        <w:rPr>
          <w:rFonts w:ascii="Times New Roman" w:hAnsi="Times New Roman" w:cs="Times New Roman"/>
          <w:b/>
          <w:bCs/>
          <w:sz w:val="28"/>
          <w:szCs w:val="28"/>
        </w:rPr>
        <w:t>9</w:t>
      </w:r>
      <w:r w:rsidRPr="00EF130A">
        <w:rPr>
          <w:rFonts w:ascii="Times New Roman" w:hAnsi="Times New Roman" w:cs="Times New Roman"/>
          <w:b/>
          <w:bCs/>
          <w:sz w:val="28"/>
          <w:szCs w:val="28"/>
        </w:rPr>
        <w:t xml:space="preserve"> учебный год</w:t>
      </w:r>
    </w:p>
    <w:p w:rsidR="00547081" w:rsidRPr="00163044" w:rsidRDefault="00547081" w:rsidP="00547081">
      <w:pPr>
        <w:spacing w:line="276" w:lineRule="auto"/>
        <w:ind w:right="-1"/>
        <w:rPr>
          <w:sz w:val="28"/>
          <w:szCs w:val="28"/>
        </w:rPr>
      </w:pPr>
      <w:r w:rsidRPr="00163044">
        <w:rPr>
          <w:sz w:val="28"/>
          <w:szCs w:val="28"/>
        </w:rPr>
        <w:t>Учебный план МБОУ СОШ № 3 города Кузнецка разработан на основе:       - Федерального государственного образовательного стандарта начального общего образования (Приказ Минобрнауки России от 6 октября 2009 года № 373)  с изменениями, внесенными  приказом Минобрнауки России № 1241 от 26 ноября 2010 года, № 2357 от 22 сентября 2011 года, №1060 от 18 декабря 2012  года,  №1643 от 29 декабря 2014 года, № 507 от 18 мая 2015 года; № 1576 от 31.12.2015 г.,</w:t>
      </w:r>
    </w:p>
    <w:p w:rsidR="00547081" w:rsidRPr="00163044" w:rsidRDefault="00547081" w:rsidP="00547081">
      <w:pPr>
        <w:spacing w:line="276" w:lineRule="auto"/>
        <w:ind w:right="-1"/>
        <w:rPr>
          <w:sz w:val="28"/>
          <w:szCs w:val="28"/>
        </w:rPr>
      </w:pPr>
      <w:r w:rsidRPr="00163044">
        <w:rPr>
          <w:sz w:val="28"/>
          <w:szCs w:val="28"/>
        </w:rPr>
        <w:t>-Федерального государственного образовательного стандарта среднего общего образования (Приказ Министерства образования и науки Российской Федерации от 17.05.2012 № 413 (с последующими изменениями)</w:t>
      </w:r>
    </w:p>
    <w:p w:rsidR="00547081" w:rsidRPr="00163044" w:rsidRDefault="00547081" w:rsidP="00547081">
      <w:pPr>
        <w:spacing w:line="276" w:lineRule="auto"/>
        <w:ind w:right="-1"/>
        <w:rPr>
          <w:sz w:val="28"/>
          <w:szCs w:val="28"/>
        </w:rPr>
      </w:pPr>
      <w:r w:rsidRPr="00163044">
        <w:rPr>
          <w:sz w:val="28"/>
          <w:szCs w:val="28"/>
        </w:rPr>
        <w:t>- санитарно-эпидемиологических правил и нормативов СанПиН 2.4.2.2821-10 (постановление Главного государственного санитарного врача  РФ от 29.12.2010 № 189 (ред. от 24.11.2015), зарегистрировано в Минюсте России 03.03.2011-регистрационный номер 19993);</w:t>
      </w:r>
    </w:p>
    <w:p w:rsidR="00547081" w:rsidRPr="00163044" w:rsidRDefault="00547081" w:rsidP="00547081">
      <w:pPr>
        <w:spacing w:line="276" w:lineRule="auto"/>
        <w:ind w:right="-1"/>
        <w:rPr>
          <w:sz w:val="28"/>
          <w:szCs w:val="28"/>
        </w:rPr>
      </w:pPr>
      <w:r w:rsidRPr="00163044">
        <w:rPr>
          <w:sz w:val="28"/>
          <w:szCs w:val="28"/>
        </w:rPr>
        <w:lastRenderedPageBreak/>
        <w:t>- письма Минобрнауки России от 18.10.2013 № ВК-715/08 «Об апробации программы учебного предмета «Музыка»;</w:t>
      </w:r>
    </w:p>
    <w:p w:rsidR="00547081" w:rsidRPr="00163044" w:rsidRDefault="00547081" w:rsidP="00547081">
      <w:pPr>
        <w:spacing w:line="276" w:lineRule="auto"/>
        <w:ind w:right="-1"/>
        <w:rPr>
          <w:sz w:val="28"/>
          <w:szCs w:val="28"/>
        </w:rPr>
      </w:pPr>
      <w:r w:rsidRPr="00163044">
        <w:rPr>
          <w:sz w:val="28"/>
          <w:szCs w:val="28"/>
        </w:rPr>
        <w:t>- письма Минобрнауки России от 06.05.2013 № 08-535 «О формировании культуры работы со словарями в системе общего образования Российской Федерации</w:t>
      </w:r>
    </w:p>
    <w:p w:rsidR="00547081" w:rsidRPr="00163044" w:rsidRDefault="00547081" w:rsidP="00547081">
      <w:pPr>
        <w:spacing w:line="276" w:lineRule="auto"/>
        <w:ind w:right="-1"/>
        <w:rPr>
          <w:sz w:val="28"/>
          <w:szCs w:val="28"/>
        </w:rPr>
      </w:pPr>
      <w:r w:rsidRPr="00163044">
        <w:rPr>
          <w:sz w:val="28"/>
          <w:szCs w:val="28"/>
        </w:rPr>
        <w:t>- письма Минобрнауки России от 20.05.2013 № 08-585 «О формировании антикоррупционного мировоззрения учащихся»;</w:t>
      </w:r>
    </w:p>
    <w:p w:rsidR="00547081" w:rsidRPr="00163044" w:rsidRDefault="00547081" w:rsidP="00547081">
      <w:pPr>
        <w:spacing w:line="276" w:lineRule="auto"/>
        <w:ind w:right="-1"/>
        <w:rPr>
          <w:sz w:val="28"/>
          <w:szCs w:val="28"/>
        </w:rPr>
      </w:pPr>
      <w:r w:rsidRPr="00163044">
        <w:rPr>
          <w:sz w:val="28"/>
          <w:szCs w:val="28"/>
        </w:rPr>
        <w:t>– письма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47081" w:rsidRPr="00163044" w:rsidRDefault="00547081" w:rsidP="00547081">
      <w:pPr>
        <w:spacing w:line="276" w:lineRule="auto"/>
        <w:ind w:right="-1"/>
        <w:rPr>
          <w:sz w:val="28"/>
          <w:szCs w:val="28"/>
        </w:rPr>
      </w:pPr>
      <w:r w:rsidRPr="00163044">
        <w:rPr>
          <w:sz w:val="28"/>
          <w:szCs w:val="28"/>
        </w:rPr>
        <w:t>- письма Департамента государственной политики в сфере общего образования Минобрнауки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47081" w:rsidRPr="00163044" w:rsidRDefault="00547081" w:rsidP="00547081">
      <w:pPr>
        <w:spacing w:line="276" w:lineRule="auto"/>
        <w:ind w:right="-1"/>
        <w:rPr>
          <w:sz w:val="28"/>
          <w:szCs w:val="28"/>
        </w:rPr>
      </w:pPr>
      <w:r w:rsidRPr="00163044">
        <w:rPr>
          <w:sz w:val="28"/>
          <w:szCs w:val="28"/>
        </w:rPr>
        <w:t>- письма Минобрнауки России от 21.01.2013 № 23/08 и № 9-01-39/05-ВМ «</w:t>
      </w:r>
      <w:r w:rsidRPr="00163044">
        <w:rPr>
          <w:bCs/>
          <w:sz w:val="28"/>
          <w:szCs w:val="28"/>
        </w:rPr>
        <w:t>Об использовании ресурсов музеев в образовательной деятельности, в том числе в рамках внеурочной деятельности»</w:t>
      </w:r>
      <w:r w:rsidRPr="00163044">
        <w:rPr>
          <w:sz w:val="28"/>
          <w:szCs w:val="28"/>
        </w:rPr>
        <w:t>;</w:t>
      </w:r>
    </w:p>
    <w:p w:rsidR="00547081" w:rsidRPr="00163044" w:rsidRDefault="00547081" w:rsidP="00547081">
      <w:pPr>
        <w:pStyle w:val="afe"/>
        <w:spacing w:before="0" w:beforeAutospacing="0" w:line="276" w:lineRule="auto"/>
        <w:ind w:right="-1"/>
        <w:rPr>
          <w:sz w:val="28"/>
          <w:szCs w:val="28"/>
        </w:rPr>
      </w:pPr>
      <w:r w:rsidRPr="00163044">
        <w:rPr>
          <w:sz w:val="28"/>
          <w:szCs w:val="28"/>
        </w:rPr>
        <w:t>- Положения о Всероссийском культурно-спортивном комплексе «Готов к труду и                 обороне», (Постановление Правительства Российской Федерации от 11.06.2014 № 540)</w:t>
      </w:r>
    </w:p>
    <w:p w:rsidR="00547081" w:rsidRPr="00163044" w:rsidRDefault="00547081" w:rsidP="00547081">
      <w:pPr>
        <w:pStyle w:val="afe"/>
        <w:spacing w:before="0" w:beforeAutospacing="0" w:after="0" w:afterAutospacing="0" w:line="276" w:lineRule="auto"/>
        <w:ind w:right="-1"/>
        <w:jc w:val="both"/>
        <w:rPr>
          <w:sz w:val="28"/>
          <w:szCs w:val="28"/>
        </w:rPr>
      </w:pPr>
      <w:r w:rsidRPr="00163044">
        <w:rPr>
          <w:sz w:val="28"/>
          <w:szCs w:val="28"/>
        </w:rPr>
        <w:t xml:space="preserve">-Приказа Минобрнауки России от 31.03.2014 № 253 (ред. от 29.12.2016)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47081" w:rsidRPr="00163044" w:rsidRDefault="00547081" w:rsidP="00547081">
      <w:pPr>
        <w:spacing w:before="100" w:beforeAutospacing="1" w:after="100" w:afterAutospacing="1" w:line="276" w:lineRule="auto"/>
        <w:ind w:right="-1"/>
        <w:rPr>
          <w:sz w:val="28"/>
          <w:szCs w:val="28"/>
        </w:rPr>
      </w:pPr>
      <w:r w:rsidRPr="00163044">
        <w:rPr>
          <w:sz w:val="28"/>
          <w:szCs w:val="28"/>
        </w:rPr>
        <w:t xml:space="preserve">-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утвержденного приказом Министерства образования Российской Федерации от 09.03.2004 № 1312   с учетом изменений, внесенных в Федеральный базисный учебный план (приказы Министерства образования и науки РФ  №241 от 20.08.2008г., № 889 от 30.08.10г.  и № 1994 от 03.06.2011г.); </w:t>
      </w:r>
    </w:p>
    <w:p w:rsidR="00547081" w:rsidRPr="00C304D4" w:rsidRDefault="00547081" w:rsidP="00547081">
      <w:pPr>
        <w:spacing w:after="200" w:line="276" w:lineRule="auto"/>
        <w:jc w:val="center"/>
      </w:pPr>
      <w:r w:rsidRPr="00C54B52">
        <w:rPr>
          <w:b/>
          <w:sz w:val="28"/>
          <w:szCs w:val="28"/>
          <w:lang w:val="en-US"/>
        </w:rPr>
        <w:t>I</w:t>
      </w:r>
      <w:r w:rsidRPr="00C54B52">
        <w:rPr>
          <w:b/>
          <w:sz w:val="28"/>
          <w:szCs w:val="28"/>
        </w:rPr>
        <w:t>. НАЧАЛЬНОЕ ОБЩЕЕ ОБРАЗОВАНИЕ</w:t>
      </w:r>
    </w:p>
    <w:p w:rsidR="00547081" w:rsidRDefault="00547081" w:rsidP="00547081">
      <w:pPr>
        <w:ind w:firstLine="709"/>
        <w:jc w:val="center"/>
        <w:rPr>
          <w:b/>
          <w:color w:val="000000"/>
          <w:sz w:val="28"/>
          <w:szCs w:val="28"/>
        </w:rPr>
      </w:pPr>
      <w:r w:rsidRPr="00E42501">
        <w:rPr>
          <w:b/>
          <w:color w:val="000000"/>
          <w:sz w:val="28"/>
          <w:szCs w:val="28"/>
        </w:rPr>
        <w:t>1.</w:t>
      </w:r>
      <w:r>
        <w:rPr>
          <w:b/>
          <w:color w:val="000000"/>
          <w:sz w:val="28"/>
          <w:szCs w:val="28"/>
        </w:rPr>
        <w:t>Пояснительная записка</w:t>
      </w:r>
    </w:p>
    <w:p w:rsidR="00547081" w:rsidRDefault="00547081" w:rsidP="00547081">
      <w:pPr>
        <w:ind w:firstLine="709"/>
        <w:jc w:val="center"/>
        <w:rPr>
          <w:b/>
          <w:color w:val="000000"/>
          <w:sz w:val="28"/>
          <w:szCs w:val="28"/>
        </w:rPr>
      </w:pPr>
      <w:r>
        <w:rPr>
          <w:b/>
          <w:color w:val="000000"/>
          <w:sz w:val="28"/>
          <w:szCs w:val="28"/>
        </w:rPr>
        <w:t>к учебному плану 1 - 4-ых классов (ФГОС НОО)</w:t>
      </w:r>
    </w:p>
    <w:p w:rsidR="00547081" w:rsidRPr="00AF3063" w:rsidRDefault="00547081" w:rsidP="00547081">
      <w:pPr>
        <w:ind w:firstLine="709"/>
        <w:jc w:val="center"/>
        <w:rPr>
          <w:b/>
          <w:color w:val="000000"/>
          <w:sz w:val="28"/>
          <w:szCs w:val="28"/>
        </w:rPr>
      </w:pPr>
      <w:r>
        <w:rPr>
          <w:b/>
          <w:color w:val="000000"/>
          <w:sz w:val="28"/>
          <w:szCs w:val="28"/>
        </w:rPr>
        <w:t>МБОУ СОШ   №  3  города Кузнецка</w:t>
      </w:r>
    </w:p>
    <w:p w:rsidR="00547081" w:rsidRDefault="00547081" w:rsidP="00547081">
      <w:pPr>
        <w:pStyle w:val="Default"/>
        <w:ind w:firstLine="709"/>
        <w:jc w:val="center"/>
        <w:rPr>
          <w:sz w:val="28"/>
          <w:szCs w:val="28"/>
        </w:rPr>
      </w:pPr>
    </w:p>
    <w:p w:rsidR="00547081" w:rsidRDefault="00547081" w:rsidP="00547081">
      <w:pPr>
        <w:ind w:firstLine="709"/>
        <w:rPr>
          <w:sz w:val="28"/>
          <w:szCs w:val="28"/>
        </w:rPr>
      </w:pPr>
      <w:r>
        <w:rPr>
          <w:sz w:val="28"/>
          <w:szCs w:val="28"/>
        </w:rPr>
        <w:t xml:space="preserve">Содержание образования на этой ступени реализуется преимущественно за счёт введения учебных курсов, обеспечивающих целостное восприятие мира, </w:t>
      </w:r>
      <w:r>
        <w:rPr>
          <w:sz w:val="28"/>
          <w:szCs w:val="28"/>
        </w:rPr>
        <w:lastRenderedPageBreak/>
        <w:t>деятельностного подхода и индивидуализации обучения по каждому учебному предмету. Обучение ведется на русском языке.</w:t>
      </w:r>
    </w:p>
    <w:p w:rsidR="00547081" w:rsidRDefault="00547081" w:rsidP="00547081">
      <w:pPr>
        <w:ind w:firstLine="709"/>
        <w:rPr>
          <w:sz w:val="28"/>
          <w:szCs w:val="28"/>
        </w:rPr>
      </w:pPr>
      <w:r>
        <w:rPr>
          <w:sz w:val="28"/>
          <w:szCs w:val="28"/>
        </w:rPr>
        <w:t>Учебный план состоит из двух частей — обязательной части (70%) и части, формируемой участниками образовательного процессаМБОУ СОШ № 3 города Кузнецка</w:t>
      </w:r>
      <w:r w:rsidRPr="00054349">
        <w:rPr>
          <w:sz w:val="28"/>
          <w:szCs w:val="28"/>
        </w:rPr>
        <w:t>(</w:t>
      </w:r>
      <w:r>
        <w:rPr>
          <w:sz w:val="28"/>
          <w:szCs w:val="28"/>
        </w:rPr>
        <w:t>3</w:t>
      </w:r>
      <w:r w:rsidRPr="00054349">
        <w:rPr>
          <w:sz w:val="28"/>
          <w:szCs w:val="28"/>
        </w:rPr>
        <w:t>0%)</w:t>
      </w:r>
      <w:r>
        <w:rPr>
          <w:sz w:val="28"/>
          <w:szCs w:val="28"/>
        </w:rPr>
        <w:t>.</w:t>
      </w:r>
    </w:p>
    <w:p w:rsidR="00547081" w:rsidRPr="00F17232"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w:t>
      </w:r>
      <w:r w:rsidRPr="00F17232">
        <w:rPr>
          <w:rFonts w:ascii="Times New Roman" w:hAnsi="Times New Roman" w:cs="Times New Roman"/>
          <w:sz w:val="28"/>
          <w:szCs w:val="28"/>
        </w:rPr>
        <w:t>В учебном плане М</w:t>
      </w:r>
      <w:r>
        <w:rPr>
          <w:rFonts w:ascii="Times New Roman" w:hAnsi="Times New Roman" w:cs="Times New Roman"/>
          <w:sz w:val="28"/>
          <w:szCs w:val="28"/>
        </w:rPr>
        <w:t>Б</w:t>
      </w:r>
      <w:r w:rsidRPr="00F17232">
        <w:rPr>
          <w:rFonts w:ascii="Times New Roman" w:hAnsi="Times New Roman" w:cs="Times New Roman"/>
          <w:sz w:val="28"/>
          <w:szCs w:val="28"/>
        </w:rPr>
        <w:t>ОУ СОШ № 3 города Кузнецка предложено годовое распределение часов, что дает возможность перераспределять нагрузку в течение учебного года, использовать модульный подход, строить учебный план на принципах дифференциации и вариативности и  традиционное (недельное) распределение учебных часов.</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w:t>
      </w:r>
      <w:r w:rsidRPr="00F17232">
        <w:rPr>
          <w:rFonts w:ascii="Times New Roman" w:hAnsi="Times New Roman" w:cs="Times New Roman"/>
          <w:sz w:val="28"/>
          <w:szCs w:val="28"/>
        </w:rPr>
        <w:t>Учебный план для I - IV классов ориентирован на 4-летний нормативный срок освоения образовательных програм</w:t>
      </w:r>
      <w:r>
        <w:rPr>
          <w:rFonts w:ascii="Times New Roman" w:hAnsi="Times New Roman" w:cs="Times New Roman"/>
          <w:sz w:val="28"/>
          <w:szCs w:val="28"/>
        </w:rPr>
        <w:t>м начального общего образования. Все классы   занимаются по Федеральному государственному образовательному  стандарту начального общего образования (ФГОС НОО).</w:t>
      </w:r>
    </w:p>
    <w:p w:rsidR="00547081" w:rsidRPr="00FC56FF" w:rsidRDefault="00547081" w:rsidP="00547081">
      <w:pPr>
        <w:pStyle w:val="ConsPlusNormal"/>
        <w:widowControl/>
        <w:ind w:firstLine="709"/>
        <w:jc w:val="both"/>
        <w:rPr>
          <w:rFonts w:ascii="Times New Roman" w:hAnsi="Times New Roman" w:cs="Times New Roman"/>
          <w:sz w:val="28"/>
          <w:szCs w:val="28"/>
        </w:rPr>
      </w:pPr>
      <w:r w:rsidRPr="00FC56FF">
        <w:rPr>
          <w:rFonts w:ascii="Times New Roman" w:hAnsi="Times New Roman" w:cs="Times New Roman"/>
          <w:sz w:val="28"/>
          <w:szCs w:val="28"/>
        </w:rPr>
        <w:t xml:space="preserve">В соответствии с Санитарно-эпидемиологическими правилами и нормами в 1-м классе максимальная аудиторная нагрузка составляет 21 час, во </w:t>
      </w:r>
      <w:r w:rsidRPr="00FC56FF">
        <w:rPr>
          <w:rFonts w:ascii="Times New Roman" w:hAnsi="Times New Roman" w:cs="Times New Roman"/>
          <w:sz w:val="28"/>
          <w:szCs w:val="28"/>
          <w:lang w:val="en-US"/>
        </w:rPr>
        <w:t>II</w:t>
      </w:r>
      <w:r w:rsidRPr="00FC56FF">
        <w:rPr>
          <w:rFonts w:ascii="Times New Roman" w:hAnsi="Times New Roman" w:cs="Times New Roman"/>
          <w:sz w:val="28"/>
          <w:szCs w:val="28"/>
        </w:rPr>
        <w:t>-</w:t>
      </w:r>
      <w:r w:rsidRPr="00FC56FF">
        <w:rPr>
          <w:rFonts w:ascii="Times New Roman" w:hAnsi="Times New Roman" w:cs="Times New Roman"/>
          <w:sz w:val="28"/>
          <w:szCs w:val="28"/>
          <w:lang w:val="en-US"/>
        </w:rPr>
        <w:t>IV</w:t>
      </w:r>
      <w:r w:rsidRPr="00FC56FF">
        <w:rPr>
          <w:rFonts w:ascii="Times New Roman" w:hAnsi="Times New Roman" w:cs="Times New Roman"/>
          <w:sz w:val="28"/>
          <w:szCs w:val="28"/>
        </w:rPr>
        <w:t xml:space="preserve"> классах – 23 часа. </w:t>
      </w:r>
    </w:p>
    <w:p w:rsidR="00547081" w:rsidRDefault="00547081" w:rsidP="00547081">
      <w:pPr>
        <w:pStyle w:val="ConsPlusNormal"/>
        <w:widowControl/>
        <w:ind w:firstLine="709"/>
        <w:jc w:val="both"/>
        <w:rPr>
          <w:rFonts w:ascii="Times New Roman" w:hAnsi="Times New Roman" w:cs="Times New Roman"/>
          <w:sz w:val="28"/>
          <w:szCs w:val="28"/>
        </w:rPr>
      </w:pPr>
      <w:r w:rsidRPr="00F17232">
        <w:rPr>
          <w:rFonts w:ascii="Times New Roman" w:hAnsi="Times New Roman" w:cs="Times New Roman"/>
          <w:sz w:val="28"/>
          <w:szCs w:val="28"/>
        </w:rPr>
        <w:t xml:space="preserve"> Продолжительность учебного года: I класс - 33 учебные недели, II - IV классы -  3</w:t>
      </w:r>
      <w:r>
        <w:rPr>
          <w:rFonts w:ascii="Times New Roman" w:hAnsi="Times New Roman" w:cs="Times New Roman"/>
          <w:sz w:val="28"/>
          <w:szCs w:val="28"/>
        </w:rPr>
        <w:t>4</w:t>
      </w:r>
      <w:r w:rsidRPr="00F17232">
        <w:rPr>
          <w:rFonts w:ascii="Times New Roman" w:hAnsi="Times New Roman" w:cs="Times New Roman"/>
          <w:sz w:val="28"/>
          <w:szCs w:val="28"/>
        </w:rPr>
        <w:t xml:space="preserve"> учебны</w:t>
      </w:r>
      <w:r>
        <w:rPr>
          <w:rFonts w:ascii="Times New Roman" w:hAnsi="Times New Roman" w:cs="Times New Roman"/>
          <w:sz w:val="28"/>
          <w:szCs w:val="28"/>
        </w:rPr>
        <w:t>е</w:t>
      </w:r>
      <w:r w:rsidRPr="00F17232">
        <w:rPr>
          <w:rFonts w:ascii="Times New Roman" w:hAnsi="Times New Roman" w:cs="Times New Roman"/>
          <w:sz w:val="28"/>
          <w:szCs w:val="28"/>
        </w:rPr>
        <w:t xml:space="preserve"> недел</w:t>
      </w:r>
      <w:r>
        <w:rPr>
          <w:rFonts w:ascii="Times New Roman" w:hAnsi="Times New Roman" w:cs="Times New Roman"/>
          <w:sz w:val="28"/>
          <w:szCs w:val="28"/>
        </w:rPr>
        <w:t>и</w:t>
      </w:r>
      <w:r w:rsidRPr="00F17232">
        <w:rPr>
          <w:rFonts w:ascii="Times New Roman" w:hAnsi="Times New Roman" w:cs="Times New Roman"/>
          <w:sz w:val="28"/>
          <w:szCs w:val="28"/>
        </w:rPr>
        <w:t>. В I -ых  –IV классах</w:t>
      </w:r>
      <w:r>
        <w:rPr>
          <w:rFonts w:ascii="Times New Roman" w:hAnsi="Times New Roman" w:cs="Times New Roman"/>
          <w:sz w:val="28"/>
          <w:szCs w:val="28"/>
        </w:rPr>
        <w:t xml:space="preserve"> -5-дневная учебная неделя.</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Обучение в 1-м классе осуществляется с соблюдением следующих дополнительных требований:</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-учебные занятия проводятся по 5-дневной учебной неделе и только в первую смену;</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-обучение проводится без балльного оценивания обучающихся и домашних заданий;</w:t>
      </w:r>
    </w:p>
    <w:p w:rsidR="00547081" w:rsidRPr="00F17232"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-дополнительные недельные каникулы в середине 3-ей четверти при традиционном режиме обучения (с 15.02 по 21.02.2019)</w:t>
      </w:r>
    </w:p>
    <w:p w:rsidR="00547081" w:rsidRPr="00F17232"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1.3.</w:t>
      </w:r>
      <w:r w:rsidRPr="00F17232">
        <w:rPr>
          <w:rFonts w:ascii="Times New Roman" w:hAnsi="Times New Roman" w:cs="Times New Roman"/>
          <w:sz w:val="28"/>
          <w:szCs w:val="28"/>
        </w:rPr>
        <w:t>Учебный предмет "Иностранный язык" (один из предложенных на выбор обучающихся языков: английский, немецкий, французский) изучается со II класса. Предложенный объ</w:t>
      </w:r>
      <w:r>
        <w:rPr>
          <w:rFonts w:ascii="Times New Roman" w:hAnsi="Times New Roman" w:cs="Times New Roman"/>
          <w:sz w:val="28"/>
          <w:szCs w:val="28"/>
        </w:rPr>
        <w:t>ё</w:t>
      </w:r>
      <w:r w:rsidRPr="00F17232">
        <w:rPr>
          <w:rFonts w:ascii="Times New Roman" w:hAnsi="Times New Roman" w:cs="Times New Roman"/>
          <w:sz w:val="28"/>
          <w:szCs w:val="28"/>
        </w:rPr>
        <w:t>м учебного времени достаточен для освоения иностранного языка на функциональном уровне.</w:t>
      </w:r>
    </w:p>
    <w:p w:rsidR="00547081" w:rsidRPr="00A94D47"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w:t>
      </w:r>
      <w:r w:rsidRPr="00F17232">
        <w:rPr>
          <w:rFonts w:ascii="Times New Roman" w:hAnsi="Times New Roman" w:cs="Times New Roman"/>
          <w:sz w:val="28"/>
          <w:szCs w:val="28"/>
        </w:rPr>
        <w:t>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F17232">
        <w:rPr>
          <w:rFonts w:ascii="Times New Roman" w:hAnsi="Times New Roman" w:cs="Times New Roman"/>
          <w:sz w:val="28"/>
          <w:szCs w:val="28"/>
        </w:rPr>
        <w:t>В I - IV классах  преподавание учебных предметов "Искусство (ИЗО)" (1 час в неделю) и "Технология (Труд)" (1 час в неделю</w:t>
      </w:r>
      <w:r>
        <w:rPr>
          <w:rFonts w:ascii="Times New Roman" w:hAnsi="Times New Roman" w:cs="Times New Roman"/>
          <w:sz w:val="28"/>
          <w:szCs w:val="28"/>
        </w:rPr>
        <w:t xml:space="preserve"> в 1- 4-ых классах</w:t>
      </w:r>
      <w:r w:rsidRPr="00F17232">
        <w:rPr>
          <w:rFonts w:ascii="Times New Roman" w:hAnsi="Times New Roman" w:cs="Times New Roman"/>
          <w:sz w:val="28"/>
          <w:szCs w:val="28"/>
        </w:rPr>
        <w:t>) изучаются как самостоятельные учебные предметы.</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1.6.1 час в неделю в </w:t>
      </w:r>
      <w:r w:rsidRPr="008C052C">
        <w:rPr>
          <w:rFonts w:ascii="Times New Roman" w:hAnsi="Times New Roman" w:cs="Times New Roman"/>
          <w:sz w:val="28"/>
          <w:szCs w:val="28"/>
        </w:rPr>
        <w:t>4</w:t>
      </w:r>
      <w:r>
        <w:rPr>
          <w:rFonts w:ascii="Times New Roman" w:hAnsi="Times New Roman" w:cs="Times New Roman"/>
          <w:sz w:val="28"/>
          <w:szCs w:val="28"/>
        </w:rPr>
        <w:t xml:space="preserve"> - ыхклассахиспользован на ведение </w:t>
      </w:r>
      <w:r w:rsidRPr="008C052C">
        <w:rPr>
          <w:rFonts w:ascii="Times New Roman" w:hAnsi="Times New Roman" w:cs="Times New Roman"/>
          <w:sz w:val="28"/>
          <w:szCs w:val="28"/>
        </w:rPr>
        <w:t xml:space="preserve">учебного </w:t>
      </w:r>
      <w:r>
        <w:rPr>
          <w:rFonts w:ascii="Times New Roman" w:hAnsi="Times New Roman" w:cs="Times New Roman"/>
          <w:sz w:val="28"/>
          <w:szCs w:val="28"/>
        </w:rPr>
        <w:t>предмета</w:t>
      </w:r>
      <w:r w:rsidRPr="008C052C">
        <w:rPr>
          <w:rFonts w:ascii="Times New Roman" w:hAnsi="Times New Roman" w:cs="Times New Roman"/>
          <w:sz w:val="28"/>
          <w:szCs w:val="28"/>
        </w:rPr>
        <w:t xml:space="preserve"> «Основы религиозных культур и светской этики».</w:t>
      </w:r>
    </w:p>
    <w:p w:rsidR="00547081" w:rsidRDefault="00547081" w:rsidP="00547081">
      <w:pPr>
        <w:ind w:firstLine="709"/>
        <w:rPr>
          <w:sz w:val="28"/>
          <w:szCs w:val="28"/>
        </w:rPr>
      </w:pPr>
      <w:r>
        <w:rPr>
          <w:sz w:val="28"/>
          <w:szCs w:val="28"/>
        </w:rPr>
        <w:t xml:space="preserve">Учебный предмет </w:t>
      </w:r>
      <w:r>
        <w:rPr>
          <w:b/>
          <w:sz w:val="28"/>
          <w:szCs w:val="28"/>
        </w:rPr>
        <w:t xml:space="preserve">«Основы религиозных культур и светской этики» </w:t>
      </w:r>
      <w:r>
        <w:rPr>
          <w:sz w:val="28"/>
          <w:szCs w:val="28"/>
        </w:rPr>
        <w:t xml:space="preserve">формирует у младшего подростка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Учебный курс ОРКСЭ является </w:t>
      </w:r>
      <w:r>
        <w:rPr>
          <w:sz w:val="28"/>
          <w:szCs w:val="28"/>
        </w:rPr>
        <w:lastRenderedPageBreak/>
        <w:t>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и своей сопричастности к ним. С одной стороны, учебный курс ОРКиСЭ дополняет обществоведческие аспекты предмета «Окружающий мир», с которым знакомятся обучающиеся основной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3А, 4А классы  работают по учебно – методическому комплексу «Гармония»;</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1А,1Б, 1В, 2А, 2Б, 3Б, 4Б  классы – по учебно – методическому комплексу «Начальная школа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w:t>
      </w:r>
    </w:p>
    <w:p w:rsidR="00547081" w:rsidRDefault="00547081" w:rsidP="00547081">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 итоговые контрольные работы, проводимые в течение 2-х последних недели четверти.</w:t>
      </w:r>
    </w:p>
    <w:p w:rsidR="00547081" w:rsidRPr="00C54B52" w:rsidRDefault="00547081" w:rsidP="00547081">
      <w:pPr>
        <w:pStyle w:val="ConsPlusNormal"/>
        <w:widowControl/>
        <w:ind w:firstLine="709"/>
        <w:jc w:val="both"/>
        <w:rPr>
          <w:rFonts w:ascii="Times New Roman" w:hAnsi="Times New Roman" w:cs="Times New Roman"/>
          <w:b/>
          <w:bCs/>
          <w:sz w:val="28"/>
          <w:szCs w:val="28"/>
        </w:rPr>
      </w:pPr>
      <w:r w:rsidRPr="00C54B52">
        <w:rPr>
          <w:rFonts w:ascii="Times New Roman" w:hAnsi="Times New Roman" w:cs="Times New Roman"/>
          <w:b/>
          <w:bCs/>
          <w:sz w:val="28"/>
          <w:szCs w:val="28"/>
        </w:rPr>
        <w:t>1.</w:t>
      </w:r>
      <w:r>
        <w:rPr>
          <w:rFonts w:ascii="Times New Roman" w:hAnsi="Times New Roman" w:cs="Times New Roman"/>
          <w:b/>
          <w:bCs/>
          <w:sz w:val="28"/>
          <w:szCs w:val="28"/>
        </w:rPr>
        <w:t>7.</w:t>
      </w:r>
      <w:r w:rsidRPr="00C54B52">
        <w:rPr>
          <w:rFonts w:ascii="Times New Roman" w:hAnsi="Times New Roman" w:cs="Times New Roman"/>
          <w:b/>
          <w:bCs/>
          <w:sz w:val="28"/>
          <w:szCs w:val="28"/>
        </w:rPr>
        <w:t xml:space="preserve"> Распределение часов в части, формируемой участниками образовательных отношений</w:t>
      </w:r>
    </w:p>
    <w:p w:rsidR="00547081" w:rsidRPr="00C54B52" w:rsidRDefault="00547081" w:rsidP="00547081">
      <w:pPr>
        <w:pStyle w:val="ConsPlusNormal"/>
        <w:widowControl/>
        <w:ind w:firstLine="709"/>
        <w:jc w:val="both"/>
        <w:rPr>
          <w:rFonts w:ascii="Times New Roman" w:hAnsi="Times New Roman" w:cs="Times New Roman"/>
          <w:sz w:val="28"/>
          <w:szCs w:val="28"/>
        </w:rPr>
      </w:pPr>
      <w:r w:rsidRPr="00C54B52">
        <w:rPr>
          <w:rFonts w:ascii="Times New Roman" w:hAnsi="Times New Roman" w:cs="Times New Roman"/>
          <w:b/>
          <w:bCs/>
          <w:sz w:val="28"/>
          <w:szCs w:val="28"/>
        </w:rPr>
        <w:t>1.</w:t>
      </w:r>
      <w:r>
        <w:rPr>
          <w:rFonts w:ascii="Times New Roman" w:hAnsi="Times New Roman" w:cs="Times New Roman"/>
          <w:b/>
          <w:bCs/>
          <w:sz w:val="28"/>
          <w:szCs w:val="28"/>
        </w:rPr>
        <w:t>7</w:t>
      </w:r>
      <w:r w:rsidRPr="00C54B52">
        <w:rPr>
          <w:rFonts w:ascii="Times New Roman" w:hAnsi="Times New Roman" w:cs="Times New Roman"/>
          <w:b/>
          <w:bCs/>
          <w:sz w:val="28"/>
          <w:szCs w:val="28"/>
        </w:rPr>
        <w:t>.1.</w:t>
      </w:r>
      <w:r w:rsidRPr="00C54B52">
        <w:rPr>
          <w:rFonts w:ascii="Times New Roman" w:hAnsi="Times New Roman" w:cs="Times New Roman"/>
          <w:sz w:val="28"/>
          <w:szCs w:val="28"/>
        </w:rPr>
        <w:t xml:space="preserve"> С целью формирования и совершенствования речевых, орфографических и пунктуационных навыков и умений</w:t>
      </w:r>
      <w:r>
        <w:rPr>
          <w:rFonts w:ascii="Times New Roman" w:hAnsi="Times New Roman" w:cs="Times New Roman"/>
          <w:sz w:val="28"/>
          <w:szCs w:val="28"/>
        </w:rPr>
        <w:t>об</w:t>
      </w:r>
      <w:r w:rsidRPr="00C54B52">
        <w:rPr>
          <w:rFonts w:ascii="Times New Roman" w:hAnsi="Times New Roman" w:cs="Times New Roman"/>
          <w:sz w:val="28"/>
          <w:szCs w:val="28"/>
        </w:rPr>
        <w:t>уча</w:t>
      </w:r>
      <w:r>
        <w:rPr>
          <w:rFonts w:ascii="Times New Roman" w:hAnsi="Times New Roman" w:cs="Times New Roman"/>
          <w:sz w:val="28"/>
          <w:szCs w:val="28"/>
        </w:rPr>
        <w:t>ю</w:t>
      </w:r>
      <w:r w:rsidRPr="00C54B52">
        <w:rPr>
          <w:rFonts w:ascii="Times New Roman" w:hAnsi="Times New Roman" w:cs="Times New Roman"/>
          <w:sz w:val="28"/>
          <w:szCs w:val="28"/>
        </w:rPr>
        <w:t>щихся начальной школы вводится 2 дополнительных часа на изучение русского языка в 1-3</w:t>
      </w:r>
      <w:r>
        <w:rPr>
          <w:rFonts w:ascii="Times New Roman" w:hAnsi="Times New Roman" w:cs="Times New Roman"/>
          <w:sz w:val="28"/>
          <w:szCs w:val="28"/>
        </w:rPr>
        <w:t>-их</w:t>
      </w:r>
      <w:r w:rsidRPr="00C54B52">
        <w:rPr>
          <w:rFonts w:ascii="Times New Roman" w:hAnsi="Times New Roman" w:cs="Times New Roman"/>
          <w:sz w:val="28"/>
          <w:szCs w:val="28"/>
        </w:rPr>
        <w:t xml:space="preserve">  классах, в 4 классах – 1 час.</w:t>
      </w:r>
    </w:p>
    <w:p w:rsidR="00547081" w:rsidRDefault="00547081" w:rsidP="00547081">
      <w:pPr>
        <w:pStyle w:val="ConsPlusNormal"/>
        <w:widowControl/>
        <w:ind w:firstLine="709"/>
        <w:jc w:val="both"/>
        <w:rPr>
          <w:rFonts w:ascii="Times New Roman" w:hAnsi="Times New Roman" w:cs="Times New Roman"/>
          <w:sz w:val="28"/>
          <w:szCs w:val="28"/>
        </w:rPr>
      </w:pPr>
      <w:r w:rsidRPr="00C54B52">
        <w:rPr>
          <w:rFonts w:ascii="Times New Roman" w:hAnsi="Times New Roman" w:cs="Times New Roman"/>
          <w:b/>
          <w:bCs/>
          <w:sz w:val="28"/>
          <w:szCs w:val="28"/>
        </w:rPr>
        <w:t>1.</w:t>
      </w:r>
      <w:r>
        <w:rPr>
          <w:rFonts w:ascii="Times New Roman" w:hAnsi="Times New Roman" w:cs="Times New Roman"/>
          <w:b/>
          <w:bCs/>
          <w:sz w:val="28"/>
          <w:szCs w:val="28"/>
        </w:rPr>
        <w:t>7</w:t>
      </w:r>
      <w:r w:rsidRPr="00C54B52">
        <w:rPr>
          <w:rFonts w:ascii="Times New Roman" w:hAnsi="Times New Roman" w:cs="Times New Roman"/>
          <w:b/>
          <w:bCs/>
          <w:sz w:val="28"/>
          <w:szCs w:val="28"/>
        </w:rPr>
        <w:t>.2.</w:t>
      </w:r>
      <w:r w:rsidRPr="00C54B52">
        <w:rPr>
          <w:rFonts w:ascii="Times New Roman" w:hAnsi="Times New Roman" w:cs="Times New Roman"/>
          <w:sz w:val="28"/>
          <w:szCs w:val="28"/>
        </w:rPr>
        <w:t xml:space="preserve"> С целью развития навыков чтения и интереса к литературному  творчеству у</w:t>
      </w:r>
      <w:r>
        <w:rPr>
          <w:rFonts w:ascii="Times New Roman" w:hAnsi="Times New Roman" w:cs="Times New Roman"/>
          <w:sz w:val="28"/>
          <w:szCs w:val="28"/>
        </w:rPr>
        <w:t>об</w:t>
      </w:r>
      <w:r w:rsidRPr="00C54B52">
        <w:rPr>
          <w:rFonts w:ascii="Times New Roman" w:hAnsi="Times New Roman" w:cs="Times New Roman"/>
          <w:sz w:val="28"/>
          <w:szCs w:val="28"/>
        </w:rPr>
        <w:t>уча</w:t>
      </w:r>
      <w:r>
        <w:rPr>
          <w:rFonts w:ascii="Times New Roman" w:hAnsi="Times New Roman" w:cs="Times New Roman"/>
          <w:sz w:val="28"/>
          <w:szCs w:val="28"/>
        </w:rPr>
        <w:t>ю</w:t>
      </w:r>
      <w:r w:rsidRPr="00C54B52">
        <w:rPr>
          <w:rFonts w:ascii="Times New Roman" w:hAnsi="Times New Roman" w:cs="Times New Roman"/>
          <w:sz w:val="28"/>
          <w:szCs w:val="28"/>
        </w:rPr>
        <w:t>щихся начальной школы в учебный план включены дополнительные часы на изучение курса «Литературное чтение»: в 1-</w:t>
      </w:r>
      <w:r>
        <w:rPr>
          <w:rFonts w:ascii="Times New Roman" w:hAnsi="Times New Roman" w:cs="Times New Roman"/>
          <w:sz w:val="28"/>
          <w:szCs w:val="28"/>
        </w:rPr>
        <w:t>3-</w:t>
      </w:r>
      <w:r w:rsidRPr="00C54B52">
        <w:rPr>
          <w:rFonts w:ascii="Times New Roman" w:hAnsi="Times New Roman" w:cs="Times New Roman"/>
          <w:sz w:val="28"/>
          <w:szCs w:val="28"/>
        </w:rPr>
        <w:t>х  классах – 2 часа</w:t>
      </w:r>
      <w:r>
        <w:rPr>
          <w:rFonts w:ascii="Times New Roman" w:hAnsi="Times New Roman" w:cs="Times New Roman"/>
          <w:sz w:val="28"/>
          <w:szCs w:val="28"/>
        </w:rPr>
        <w:t xml:space="preserve">, </w:t>
      </w:r>
    </w:p>
    <w:p w:rsidR="00547081" w:rsidRDefault="00547081" w:rsidP="00547081">
      <w:pPr>
        <w:pStyle w:val="ConsPlusNormal"/>
        <w:widowControl/>
        <w:ind w:firstLine="709"/>
        <w:jc w:val="both"/>
        <w:rPr>
          <w:rFonts w:ascii="Times New Roman" w:hAnsi="Times New Roman" w:cs="Times New Roman"/>
          <w:sz w:val="28"/>
          <w:szCs w:val="28"/>
        </w:rPr>
      </w:pPr>
      <w:r w:rsidRPr="00C54B52">
        <w:rPr>
          <w:rFonts w:ascii="Times New Roman" w:hAnsi="Times New Roman" w:cs="Times New Roman"/>
          <w:sz w:val="28"/>
          <w:szCs w:val="28"/>
        </w:rPr>
        <w:t>в 4</w:t>
      </w:r>
      <w:r>
        <w:rPr>
          <w:rFonts w:ascii="Times New Roman" w:hAnsi="Times New Roman" w:cs="Times New Roman"/>
          <w:sz w:val="28"/>
          <w:szCs w:val="28"/>
        </w:rPr>
        <w:t>-ых</w:t>
      </w:r>
      <w:r w:rsidRPr="00C54B52">
        <w:rPr>
          <w:rFonts w:ascii="Times New Roman" w:hAnsi="Times New Roman" w:cs="Times New Roman"/>
          <w:sz w:val="28"/>
          <w:szCs w:val="28"/>
        </w:rPr>
        <w:t xml:space="preserve"> классах</w:t>
      </w:r>
      <w:r>
        <w:rPr>
          <w:rFonts w:ascii="Times New Roman" w:hAnsi="Times New Roman" w:cs="Times New Roman"/>
          <w:sz w:val="28"/>
          <w:szCs w:val="28"/>
        </w:rPr>
        <w:t xml:space="preserve"> – 1 час.</w:t>
      </w:r>
    </w:p>
    <w:p w:rsidR="00547081" w:rsidRDefault="00547081" w:rsidP="00547081">
      <w:pPr>
        <w:pStyle w:val="ConsPlusNormal"/>
        <w:widowControl/>
        <w:ind w:firstLine="709"/>
        <w:jc w:val="both"/>
        <w:rPr>
          <w:rFonts w:ascii="Times New Roman" w:hAnsi="Times New Roman" w:cs="Times New Roman"/>
          <w:bCs/>
          <w:sz w:val="28"/>
          <w:szCs w:val="28"/>
        </w:rPr>
      </w:pPr>
      <w:r w:rsidRPr="00C54B52">
        <w:rPr>
          <w:rFonts w:ascii="Times New Roman" w:hAnsi="Times New Roman" w:cs="Times New Roman"/>
          <w:b/>
          <w:sz w:val="28"/>
          <w:szCs w:val="28"/>
        </w:rPr>
        <w:t>1.</w:t>
      </w:r>
      <w:r>
        <w:rPr>
          <w:rFonts w:ascii="Times New Roman" w:hAnsi="Times New Roman" w:cs="Times New Roman"/>
          <w:b/>
          <w:sz w:val="28"/>
          <w:szCs w:val="28"/>
        </w:rPr>
        <w:t>7</w:t>
      </w:r>
      <w:r w:rsidRPr="00C54B52">
        <w:rPr>
          <w:rFonts w:ascii="Times New Roman" w:hAnsi="Times New Roman" w:cs="Times New Roman"/>
          <w:b/>
          <w:sz w:val="28"/>
          <w:szCs w:val="28"/>
        </w:rPr>
        <w:t>.3.</w:t>
      </w:r>
      <w:r w:rsidRPr="00C54B52">
        <w:rPr>
          <w:rFonts w:ascii="Times New Roman" w:hAnsi="Times New Roman" w:cs="Times New Roman"/>
          <w:bCs/>
          <w:sz w:val="28"/>
          <w:szCs w:val="28"/>
        </w:rPr>
        <w:t>Сцелью формирования основ информационной культуры и математической культуры  младших школьников во 2-3 классах добавлен 1 час на изучение математики,  в 4-х классах добавлено 1,5 часа на изучение математики и 0,5 часа на изучение информатики</w:t>
      </w:r>
      <w:r>
        <w:rPr>
          <w:rFonts w:ascii="Times New Roman" w:hAnsi="Times New Roman" w:cs="Times New Roman"/>
          <w:bCs/>
          <w:sz w:val="28"/>
          <w:szCs w:val="28"/>
        </w:rPr>
        <w:t>.</w:t>
      </w:r>
    </w:p>
    <w:p w:rsidR="004E2065" w:rsidRDefault="004E2065" w:rsidP="004E2065">
      <w:pPr>
        <w:ind w:left="360"/>
        <w:rPr>
          <w:i/>
        </w:rPr>
      </w:pPr>
    </w:p>
    <w:p w:rsidR="004E2065" w:rsidRDefault="004E2065" w:rsidP="004E2065">
      <w:pPr>
        <w:ind w:left="360"/>
        <w:rPr>
          <w:i/>
        </w:rPr>
      </w:pPr>
    </w:p>
    <w:p w:rsidR="00CB3BD1" w:rsidRDefault="00CB3BD1" w:rsidP="00CB3BD1">
      <w:pPr>
        <w:ind w:left="360"/>
        <w:rPr>
          <w:i/>
          <w:iCs/>
        </w:rPr>
      </w:pPr>
    </w:p>
    <w:p w:rsidR="00CB3BD1" w:rsidRDefault="00CB3BD1" w:rsidP="00CB3BD1">
      <w:pPr>
        <w:ind w:right="-185"/>
        <w:rPr>
          <w:b/>
          <w:bCs/>
          <w:sz w:val="28"/>
          <w:szCs w:val="28"/>
        </w:rPr>
      </w:pPr>
    </w:p>
    <w:p w:rsidR="00CB3BD1" w:rsidRDefault="00CB3BD1" w:rsidP="00CB3BD1">
      <w:pPr>
        <w:ind w:right="-185"/>
        <w:rPr>
          <w:b/>
          <w:bCs/>
          <w:sz w:val="28"/>
          <w:szCs w:val="28"/>
        </w:rPr>
      </w:pPr>
    </w:p>
    <w:p w:rsidR="007C17C0" w:rsidRDefault="007C17C0" w:rsidP="00CB3BD1">
      <w:pPr>
        <w:ind w:right="-185"/>
        <w:rPr>
          <w:b/>
          <w:bCs/>
          <w:sz w:val="28"/>
          <w:szCs w:val="28"/>
        </w:rPr>
      </w:pPr>
    </w:p>
    <w:p w:rsidR="00CB3BD1" w:rsidRDefault="00CB3BD1" w:rsidP="00CB3BD1">
      <w:pPr>
        <w:rPr>
          <w:b/>
          <w:bCs/>
          <w:color w:val="000000"/>
          <w:sz w:val="28"/>
          <w:szCs w:val="28"/>
        </w:rPr>
      </w:pPr>
      <w:r>
        <w:rPr>
          <w:b/>
          <w:bCs/>
          <w:color w:val="000000"/>
          <w:sz w:val="28"/>
          <w:szCs w:val="28"/>
        </w:rPr>
        <w:t xml:space="preserve">                                          10. План внеурочной деятельности</w:t>
      </w:r>
    </w:p>
    <w:p w:rsidR="00CB3BD1" w:rsidRDefault="00CB3BD1" w:rsidP="00CB3BD1">
      <w:pPr>
        <w:ind w:firstLine="708"/>
        <w:jc w:val="center"/>
        <w:rPr>
          <w:color w:val="000000"/>
          <w:sz w:val="28"/>
          <w:szCs w:val="28"/>
        </w:rPr>
      </w:pPr>
      <w:r>
        <w:rPr>
          <w:b/>
          <w:bCs/>
          <w:color w:val="000000"/>
          <w:sz w:val="28"/>
          <w:szCs w:val="28"/>
        </w:rPr>
        <w:t>МБОУ  СОШ № 3 города Кузнецка</w:t>
      </w:r>
    </w:p>
    <w:p w:rsidR="004E2065" w:rsidRDefault="004E2065" w:rsidP="004E2065">
      <w:pPr>
        <w:ind w:left="-851" w:right="283" w:firstLine="425"/>
        <w:rPr>
          <w:color w:val="000000"/>
          <w:sz w:val="28"/>
          <w:szCs w:val="28"/>
        </w:rPr>
      </w:pPr>
    </w:p>
    <w:p w:rsidR="004E2065" w:rsidRDefault="004E2065" w:rsidP="004E2065">
      <w:pPr>
        <w:rPr>
          <w:sz w:val="28"/>
          <w:szCs w:val="28"/>
        </w:rPr>
      </w:pPr>
      <w:r>
        <w:rPr>
          <w:b/>
          <w:sz w:val="28"/>
          <w:szCs w:val="28"/>
        </w:rPr>
        <w:t>Внеучебная деятельность</w:t>
      </w:r>
      <w:r>
        <w:rPr>
          <w:sz w:val="28"/>
          <w:szCs w:val="28"/>
        </w:rPr>
        <w:t xml:space="preserve"> позволяет в полной мере реализовать требования ФГОС. Учащимся предоставляется возможность выбора занятий, направленных на их всестороннее развитие ( 4 часа  в неделю). </w:t>
      </w:r>
    </w:p>
    <w:p w:rsidR="004E2065" w:rsidRDefault="004E2065" w:rsidP="004E2065">
      <w:pPr>
        <w:rPr>
          <w:color w:val="000000"/>
          <w:sz w:val="28"/>
          <w:szCs w:val="28"/>
        </w:rPr>
      </w:pPr>
      <w:r>
        <w:rPr>
          <w:sz w:val="28"/>
          <w:szCs w:val="28"/>
        </w:rPr>
        <w:tab/>
        <w:t>У</w:t>
      </w:r>
      <w:r>
        <w:rPr>
          <w:color w:val="000000"/>
          <w:sz w:val="28"/>
          <w:szCs w:val="28"/>
        </w:rPr>
        <w:t xml:space="preserve">величение количества классов, перешедших на обучение по ФГОС второго поколения, дает  возможность формирования межклассных групп, что особенно важно для творческих курсов (музыкальные, театральные занятия). Это расширяет </w:t>
      </w:r>
      <w:r>
        <w:rPr>
          <w:color w:val="000000"/>
          <w:sz w:val="28"/>
          <w:szCs w:val="28"/>
        </w:rPr>
        <w:lastRenderedPageBreak/>
        <w:t>круг общения учащихся, дает возможность приобрести новый коммуникативный опыт.</w:t>
      </w:r>
    </w:p>
    <w:p w:rsidR="004E2065" w:rsidRDefault="004E2065" w:rsidP="004E2065">
      <w:pPr>
        <w:rPr>
          <w:color w:val="000000"/>
          <w:sz w:val="28"/>
          <w:szCs w:val="28"/>
        </w:rPr>
      </w:pPr>
      <w:r>
        <w:rPr>
          <w:color w:val="000000"/>
          <w:sz w:val="28"/>
          <w:szCs w:val="28"/>
        </w:rPr>
        <w:t xml:space="preserve">          Занятия  кружков и секций определены за рамками учебного плана МБОУ СОШ № 3 города Кузнецка, ведутся во второй половине дня. </w:t>
      </w:r>
    </w:p>
    <w:p w:rsidR="004E2065" w:rsidRDefault="004E2065" w:rsidP="004E2065">
      <w:pPr>
        <w:jc w:val="center"/>
        <w:rPr>
          <w:sz w:val="28"/>
          <w:szCs w:val="28"/>
        </w:rPr>
      </w:pPr>
      <w:r>
        <w:rPr>
          <w:color w:val="000000"/>
          <w:sz w:val="28"/>
          <w:szCs w:val="28"/>
        </w:rPr>
        <w:t xml:space="preserve">          При организации внеурочной деятельностив МБОУ СОШ № 3 города Кузнецка  используется   оптимизационная модель.</w:t>
      </w:r>
      <w:r w:rsidRPr="006802C4">
        <w:rPr>
          <w:sz w:val="28"/>
          <w:szCs w:val="28"/>
        </w:rPr>
        <w:t>Место проведения занятий</w:t>
      </w:r>
      <w:r>
        <w:rPr>
          <w:sz w:val="28"/>
          <w:szCs w:val="28"/>
        </w:rPr>
        <w:t xml:space="preserve"> - </w:t>
      </w:r>
    </w:p>
    <w:p w:rsidR="004E2065" w:rsidRDefault="004E2065" w:rsidP="004E2065">
      <w:pPr>
        <w:rPr>
          <w:sz w:val="28"/>
          <w:szCs w:val="28"/>
        </w:rPr>
      </w:pPr>
      <w:r w:rsidRPr="006802C4">
        <w:rPr>
          <w:sz w:val="28"/>
          <w:szCs w:val="28"/>
        </w:rPr>
        <w:t>МБОУ СОШ № 3 города Кузнецка.</w:t>
      </w:r>
    </w:p>
    <w:p w:rsidR="004E2065" w:rsidRDefault="004E2065" w:rsidP="004E2065">
      <w:pPr>
        <w:rPr>
          <w:sz w:val="28"/>
          <w:szCs w:val="28"/>
        </w:rPr>
      </w:pPr>
    </w:p>
    <w:p w:rsidR="004E2065" w:rsidRPr="006427EB" w:rsidRDefault="004E2065" w:rsidP="004E2065">
      <w:pPr>
        <w:jc w:val="center"/>
        <w:rPr>
          <w:b/>
          <w:sz w:val="28"/>
          <w:szCs w:val="28"/>
        </w:rPr>
      </w:pPr>
      <w:r w:rsidRPr="006427EB">
        <w:rPr>
          <w:b/>
          <w:sz w:val="28"/>
          <w:szCs w:val="28"/>
        </w:rPr>
        <w:t>ФГОС  НОО</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126"/>
        <w:gridCol w:w="567"/>
        <w:gridCol w:w="142"/>
        <w:gridCol w:w="425"/>
        <w:gridCol w:w="71"/>
        <w:gridCol w:w="496"/>
        <w:gridCol w:w="425"/>
        <w:gridCol w:w="142"/>
        <w:gridCol w:w="709"/>
        <w:gridCol w:w="709"/>
        <w:gridCol w:w="708"/>
        <w:gridCol w:w="709"/>
        <w:gridCol w:w="851"/>
        <w:gridCol w:w="6"/>
        <w:gridCol w:w="277"/>
      </w:tblGrid>
      <w:tr w:rsidR="004E2065" w:rsidRPr="0084127B" w:rsidTr="004E2065">
        <w:trPr>
          <w:gridAfter w:val="2"/>
          <w:wAfter w:w="283" w:type="dxa"/>
          <w:trHeight w:val="525"/>
        </w:trPr>
        <w:tc>
          <w:tcPr>
            <w:tcW w:w="2552" w:type="dxa"/>
            <w:vMerge w:val="restart"/>
            <w:shd w:val="clear" w:color="auto" w:fill="auto"/>
          </w:tcPr>
          <w:p w:rsidR="004E2065" w:rsidRPr="0084127B" w:rsidRDefault="004E2065" w:rsidP="00C93534">
            <w:pPr>
              <w:rPr>
                <w:sz w:val="28"/>
                <w:szCs w:val="28"/>
              </w:rPr>
            </w:pPr>
          </w:p>
        </w:tc>
        <w:tc>
          <w:tcPr>
            <w:tcW w:w="2126" w:type="dxa"/>
            <w:vMerge w:val="restart"/>
            <w:shd w:val="clear" w:color="auto" w:fill="auto"/>
          </w:tcPr>
          <w:p w:rsidR="004E2065" w:rsidRPr="0084127B" w:rsidRDefault="004E2065" w:rsidP="00C93534">
            <w:pPr>
              <w:rPr>
                <w:sz w:val="28"/>
                <w:szCs w:val="28"/>
              </w:rPr>
            </w:pPr>
          </w:p>
        </w:tc>
        <w:tc>
          <w:tcPr>
            <w:tcW w:w="5954" w:type="dxa"/>
            <w:gridSpan w:val="12"/>
            <w:shd w:val="clear" w:color="auto" w:fill="auto"/>
          </w:tcPr>
          <w:p w:rsidR="004E2065" w:rsidRDefault="004E2065" w:rsidP="00C93534">
            <w:pPr>
              <w:rPr>
                <w:b/>
                <w:sz w:val="28"/>
                <w:szCs w:val="28"/>
              </w:rPr>
            </w:pPr>
          </w:p>
          <w:p w:rsidR="004E2065" w:rsidRPr="0084127B" w:rsidRDefault="004E2065" w:rsidP="00C93534">
            <w:pPr>
              <w:rPr>
                <w:b/>
                <w:sz w:val="28"/>
                <w:szCs w:val="28"/>
              </w:rPr>
            </w:pPr>
            <w:r>
              <w:rPr>
                <w:b/>
                <w:sz w:val="28"/>
                <w:szCs w:val="28"/>
              </w:rPr>
              <w:t>Количество часов в неделю</w:t>
            </w:r>
          </w:p>
        </w:tc>
      </w:tr>
      <w:tr w:rsidR="004A1EEC" w:rsidRPr="0084127B" w:rsidTr="004E7F6A">
        <w:trPr>
          <w:gridAfter w:val="2"/>
          <w:wAfter w:w="283" w:type="dxa"/>
          <w:trHeight w:val="426"/>
        </w:trPr>
        <w:tc>
          <w:tcPr>
            <w:tcW w:w="2552" w:type="dxa"/>
            <w:vMerge/>
            <w:shd w:val="clear" w:color="auto" w:fill="auto"/>
          </w:tcPr>
          <w:p w:rsidR="004A1EEC" w:rsidRPr="0084127B" w:rsidRDefault="004A1EEC" w:rsidP="00C93534">
            <w:pPr>
              <w:rPr>
                <w:sz w:val="28"/>
                <w:szCs w:val="28"/>
              </w:rPr>
            </w:pPr>
          </w:p>
        </w:tc>
        <w:tc>
          <w:tcPr>
            <w:tcW w:w="2126" w:type="dxa"/>
            <w:vMerge/>
            <w:shd w:val="clear" w:color="auto" w:fill="auto"/>
          </w:tcPr>
          <w:p w:rsidR="004A1EEC" w:rsidRPr="0084127B" w:rsidRDefault="004A1EEC" w:rsidP="00C93534">
            <w:pPr>
              <w:rPr>
                <w:sz w:val="28"/>
                <w:szCs w:val="28"/>
              </w:rPr>
            </w:pPr>
          </w:p>
        </w:tc>
        <w:tc>
          <w:tcPr>
            <w:tcW w:w="567" w:type="dxa"/>
            <w:shd w:val="clear" w:color="auto" w:fill="auto"/>
          </w:tcPr>
          <w:p w:rsidR="004A1EEC" w:rsidRDefault="004A1EEC" w:rsidP="00C93534">
            <w:pPr>
              <w:rPr>
                <w:b/>
                <w:sz w:val="28"/>
                <w:szCs w:val="28"/>
              </w:rPr>
            </w:pPr>
            <w:r w:rsidRPr="0084127B">
              <w:rPr>
                <w:b/>
                <w:sz w:val="28"/>
                <w:szCs w:val="28"/>
              </w:rPr>
              <w:t>1А</w:t>
            </w:r>
          </w:p>
        </w:tc>
        <w:tc>
          <w:tcPr>
            <w:tcW w:w="567" w:type="dxa"/>
            <w:gridSpan w:val="2"/>
            <w:shd w:val="clear" w:color="auto" w:fill="auto"/>
          </w:tcPr>
          <w:p w:rsidR="004A1EEC" w:rsidRDefault="004A1EEC" w:rsidP="004A1EEC">
            <w:pPr>
              <w:rPr>
                <w:b/>
                <w:sz w:val="28"/>
                <w:szCs w:val="28"/>
              </w:rPr>
            </w:pPr>
            <w:r w:rsidRPr="0084127B">
              <w:rPr>
                <w:b/>
                <w:sz w:val="28"/>
                <w:szCs w:val="28"/>
              </w:rPr>
              <w:t>1Б</w:t>
            </w:r>
          </w:p>
        </w:tc>
        <w:tc>
          <w:tcPr>
            <w:tcW w:w="567" w:type="dxa"/>
            <w:gridSpan w:val="2"/>
            <w:shd w:val="clear" w:color="auto" w:fill="auto"/>
          </w:tcPr>
          <w:p w:rsidR="004A1EEC" w:rsidRDefault="004A1EEC" w:rsidP="00C93534">
            <w:pPr>
              <w:rPr>
                <w:b/>
                <w:sz w:val="28"/>
                <w:szCs w:val="28"/>
              </w:rPr>
            </w:pPr>
            <w:r>
              <w:rPr>
                <w:b/>
                <w:sz w:val="28"/>
                <w:szCs w:val="28"/>
              </w:rPr>
              <w:t>1В</w:t>
            </w:r>
          </w:p>
        </w:tc>
        <w:tc>
          <w:tcPr>
            <w:tcW w:w="567" w:type="dxa"/>
            <w:gridSpan w:val="2"/>
            <w:shd w:val="clear" w:color="auto" w:fill="auto"/>
          </w:tcPr>
          <w:p w:rsidR="004A1EEC" w:rsidRDefault="004A1EEC" w:rsidP="00C93534">
            <w:pPr>
              <w:rPr>
                <w:b/>
                <w:sz w:val="28"/>
                <w:szCs w:val="28"/>
              </w:rPr>
            </w:pPr>
            <w:r w:rsidRPr="0084127B">
              <w:rPr>
                <w:b/>
                <w:sz w:val="28"/>
                <w:szCs w:val="28"/>
              </w:rPr>
              <w:t>2А</w:t>
            </w:r>
          </w:p>
        </w:tc>
        <w:tc>
          <w:tcPr>
            <w:tcW w:w="709" w:type="dxa"/>
            <w:shd w:val="clear" w:color="auto" w:fill="auto"/>
          </w:tcPr>
          <w:p w:rsidR="004A1EEC" w:rsidRDefault="004A1EEC" w:rsidP="00C93534">
            <w:pPr>
              <w:rPr>
                <w:b/>
                <w:sz w:val="28"/>
                <w:szCs w:val="28"/>
              </w:rPr>
            </w:pPr>
            <w:r w:rsidRPr="0084127B">
              <w:rPr>
                <w:b/>
                <w:sz w:val="28"/>
                <w:szCs w:val="28"/>
              </w:rPr>
              <w:t>2Б</w:t>
            </w:r>
          </w:p>
        </w:tc>
        <w:tc>
          <w:tcPr>
            <w:tcW w:w="709" w:type="dxa"/>
            <w:shd w:val="clear" w:color="auto" w:fill="auto"/>
          </w:tcPr>
          <w:p w:rsidR="004A1EEC" w:rsidRDefault="004A1EEC" w:rsidP="00C93534">
            <w:pPr>
              <w:rPr>
                <w:b/>
                <w:sz w:val="28"/>
                <w:szCs w:val="28"/>
              </w:rPr>
            </w:pPr>
            <w:r w:rsidRPr="0084127B">
              <w:rPr>
                <w:b/>
                <w:sz w:val="28"/>
                <w:szCs w:val="28"/>
              </w:rPr>
              <w:t>3А</w:t>
            </w:r>
          </w:p>
        </w:tc>
        <w:tc>
          <w:tcPr>
            <w:tcW w:w="708" w:type="dxa"/>
            <w:shd w:val="clear" w:color="auto" w:fill="auto"/>
          </w:tcPr>
          <w:p w:rsidR="004A1EEC" w:rsidRDefault="004A1EEC" w:rsidP="00C93534">
            <w:pPr>
              <w:rPr>
                <w:b/>
                <w:sz w:val="28"/>
                <w:szCs w:val="28"/>
              </w:rPr>
            </w:pPr>
            <w:r w:rsidRPr="0084127B">
              <w:rPr>
                <w:b/>
                <w:sz w:val="28"/>
                <w:szCs w:val="28"/>
              </w:rPr>
              <w:t>3Б</w:t>
            </w:r>
          </w:p>
        </w:tc>
        <w:tc>
          <w:tcPr>
            <w:tcW w:w="709" w:type="dxa"/>
          </w:tcPr>
          <w:p w:rsidR="004A1EEC" w:rsidRDefault="004A1EEC" w:rsidP="00C93534">
            <w:pPr>
              <w:rPr>
                <w:b/>
                <w:sz w:val="28"/>
                <w:szCs w:val="28"/>
              </w:rPr>
            </w:pPr>
            <w:r>
              <w:rPr>
                <w:b/>
                <w:sz w:val="28"/>
                <w:szCs w:val="28"/>
              </w:rPr>
              <w:t>4А</w:t>
            </w:r>
          </w:p>
        </w:tc>
        <w:tc>
          <w:tcPr>
            <w:tcW w:w="851" w:type="dxa"/>
          </w:tcPr>
          <w:p w:rsidR="004A1EEC" w:rsidRDefault="004A1EEC" w:rsidP="00C93534">
            <w:pPr>
              <w:rPr>
                <w:b/>
                <w:sz w:val="28"/>
                <w:szCs w:val="28"/>
              </w:rPr>
            </w:pPr>
            <w:r>
              <w:rPr>
                <w:b/>
                <w:sz w:val="28"/>
                <w:szCs w:val="28"/>
              </w:rPr>
              <w:t>4Б</w:t>
            </w:r>
          </w:p>
        </w:tc>
      </w:tr>
      <w:tr w:rsidR="004A1EEC" w:rsidRPr="0084127B" w:rsidTr="004E7F6A">
        <w:trPr>
          <w:gridAfter w:val="2"/>
          <w:wAfter w:w="283" w:type="dxa"/>
        </w:trPr>
        <w:tc>
          <w:tcPr>
            <w:tcW w:w="2552" w:type="dxa"/>
            <w:shd w:val="clear" w:color="auto" w:fill="auto"/>
          </w:tcPr>
          <w:p w:rsidR="004A1EEC" w:rsidRPr="0084127B" w:rsidRDefault="004A1EEC" w:rsidP="00C93534">
            <w:pPr>
              <w:rPr>
                <w:sz w:val="28"/>
                <w:szCs w:val="28"/>
              </w:rPr>
            </w:pPr>
            <w:r w:rsidRPr="0084127B">
              <w:rPr>
                <w:sz w:val="28"/>
                <w:szCs w:val="28"/>
              </w:rPr>
              <w:t>Духовно - нравственное</w:t>
            </w:r>
          </w:p>
        </w:tc>
        <w:tc>
          <w:tcPr>
            <w:tcW w:w="2126" w:type="dxa"/>
            <w:shd w:val="clear" w:color="auto" w:fill="auto"/>
          </w:tcPr>
          <w:p w:rsidR="004A1EEC" w:rsidRPr="0084127B" w:rsidRDefault="004A1EEC" w:rsidP="00C93534">
            <w:pPr>
              <w:rPr>
                <w:sz w:val="28"/>
                <w:szCs w:val="28"/>
              </w:rPr>
            </w:pPr>
            <w:r w:rsidRPr="0084127B">
              <w:rPr>
                <w:sz w:val="28"/>
                <w:szCs w:val="28"/>
              </w:rPr>
              <w:t>«Моя родословная»</w:t>
            </w:r>
          </w:p>
        </w:tc>
        <w:tc>
          <w:tcPr>
            <w:tcW w:w="567" w:type="dxa"/>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709" w:type="dxa"/>
            <w:shd w:val="clear" w:color="auto" w:fill="auto"/>
          </w:tcPr>
          <w:p w:rsidR="004A1EEC" w:rsidRPr="0084127B" w:rsidRDefault="004A1EEC" w:rsidP="00C93534">
            <w:pPr>
              <w:rPr>
                <w:sz w:val="28"/>
                <w:szCs w:val="28"/>
              </w:rPr>
            </w:pPr>
          </w:p>
        </w:tc>
        <w:tc>
          <w:tcPr>
            <w:tcW w:w="709" w:type="dxa"/>
            <w:shd w:val="clear" w:color="auto" w:fill="auto"/>
          </w:tcPr>
          <w:p w:rsidR="004A1EEC" w:rsidRPr="0084127B" w:rsidRDefault="004A1EEC" w:rsidP="00C93534">
            <w:pPr>
              <w:rPr>
                <w:sz w:val="28"/>
                <w:szCs w:val="28"/>
              </w:rPr>
            </w:pPr>
            <w:r>
              <w:rPr>
                <w:sz w:val="28"/>
                <w:szCs w:val="28"/>
              </w:rPr>
              <w:t xml:space="preserve"> 1</w:t>
            </w:r>
          </w:p>
        </w:tc>
        <w:tc>
          <w:tcPr>
            <w:tcW w:w="708" w:type="dxa"/>
            <w:shd w:val="clear" w:color="auto" w:fill="auto"/>
          </w:tcPr>
          <w:p w:rsidR="004A1EEC" w:rsidRPr="0084127B" w:rsidRDefault="004A1EEC" w:rsidP="00C93534">
            <w:pPr>
              <w:rPr>
                <w:sz w:val="28"/>
                <w:szCs w:val="28"/>
              </w:rPr>
            </w:pPr>
            <w:r w:rsidRPr="0084127B">
              <w:rPr>
                <w:sz w:val="28"/>
                <w:szCs w:val="28"/>
              </w:rPr>
              <w:t>1</w:t>
            </w:r>
          </w:p>
        </w:tc>
        <w:tc>
          <w:tcPr>
            <w:tcW w:w="709" w:type="dxa"/>
          </w:tcPr>
          <w:p w:rsidR="004A1EEC" w:rsidRPr="0084127B" w:rsidRDefault="004A1EEC" w:rsidP="00C93534">
            <w:pPr>
              <w:rPr>
                <w:sz w:val="28"/>
                <w:szCs w:val="28"/>
              </w:rPr>
            </w:pPr>
            <w:r>
              <w:rPr>
                <w:sz w:val="28"/>
                <w:szCs w:val="28"/>
              </w:rPr>
              <w:t>1</w:t>
            </w:r>
          </w:p>
        </w:tc>
        <w:tc>
          <w:tcPr>
            <w:tcW w:w="851" w:type="dxa"/>
          </w:tcPr>
          <w:p w:rsidR="004A1EEC" w:rsidRPr="0084127B" w:rsidRDefault="004A1EEC" w:rsidP="00C93534">
            <w:pPr>
              <w:rPr>
                <w:sz w:val="28"/>
                <w:szCs w:val="28"/>
              </w:rPr>
            </w:pPr>
            <w:r>
              <w:rPr>
                <w:sz w:val="28"/>
                <w:szCs w:val="28"/>
              </w:rPr>
              <w:t>1</w:t>
            </w:r>
          </w:p>
        </w:tc>
      </w:tr>
      <w:tr w:rsidR="004A1EEC" w:rsidRPr="0084127B" w:rsidTr="004E7F6A">
        <w:trPr>
          <w:gridAfter w:val="2"/>
          <w:wAfter w:w="283" w:type="dxa"/>
        </w:trPr>
        <w:tc>
          <w:tcPr>
            <w:tcW w:w="2552" w:type="dxa"/>
            <w:vMerge w:val="restart"/>
            <w:shd w:val="clear" w:color="auto" w:fill="auto"/>
          </w:tcPr>
          <w:p w:rsidR="004A1EEC" w:rsidRPr="0084127B" w:rsidRDefault="004A1EEC" w:rsidP="00C93534">
            <w:pPr>
              <w:rPr>
                <w:sz w:val="28"/>
                <w:szCs w:val="28"/>
              </w:rPr>
            </w:pPr>
            <w:r w:rsidRPr="0084127B">
              <w:rPr>
                <w:sz w:val="28"/>
                <w:szCs w:val="28"/>
              </w:rPr>
              <w:t>Общекультурное</w:t>
            </w:r>
          </w:p>
        </w:tc>
        <w:tc>
          <w:tcPr>
            <w:tcW w:w="2126" w:type="dxa"/>
            <w:shd w:val="clear" w:color="auto" w:fill="auto"/>
          </w:tcPr>
          <w:p w:rsidR="004A1EEC" w:rsidRPr="0084127B" w:rsidRDefault="004A1EEC" w:rsidP="00C93534">
            <w:pPr>
              <w:rPr>
                <w:sz w:val="28"/>
                <w:szCs w:val="28"/>
              </w:rPr>
            </w:pPr>
            <w:r>
              <w:rPr>
                <w:sz w:val="28"/>
                <w:szCs w:val="28"/>
              </w:rPr>
              <w:t>«Эрудит»</w:t>
            </w:r>
          </w:p>
        </w:tc>
        <w:tc>
          <w:tcPr>
            <w:tcW w:w="567" w:type="dxa"/>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567" w:type="dxa"/>
            <w:gridSpan w:val="2"/>
            <w:shd w:val="clear" w:color="auto" w:fill="auto"/>
          </w:tcPr>
          <w:p w:rsidR="004A1EEC" w:rsidRPr="0084127B" w:rsidRDefault="004A1EEC" w:rsidP="00C93534">
            <w:pPr>
              <w:rPr>
                <w:sz w:val="28"/>
                <w:szCs w:val="28"/>
              </w:rPr>
            </w:pPr>
          </w:p>
        </w:tc>
        <w:tc>
          <w:tcPr>
            <w:tcW w:w="709" w:type="dxa"/>
            <w:shd w:val="clear" w:color="auto" w:fill="auto"/>
          </w:tcPr>
          <w:p w:rsidR="004A1EEC" w:rsidRPr="0084127B" w:rsidRDefault="004A1EEC" w:rsidP="00C93534">
            <w:pPr>
              <w:rPr>
                <w:sz w:val="28"/>
                <w:szCs w:val="28"/>
              </w:rPr>
            </w:pPr>
          </w:p>
        </w:tc>
        <w:tc>
          <w:tcPr>
            <w:tcW w:w="709" w:type="dxa"/>
            <w:shd w:val="clear" w:color="auto" w:fill="auto"/>
          </w:tcPr>
          <w:p w:rsidR="004A1EEC" w:rsidRPr="0084127B" w:rsidRDefault="004A1EEC" w:rsidP="00C93534">
            <w:pPr>
              <w:rPr>
                <w:sz w:val="28"/>
                <w:szCs w:val="28"/>
              </w:rPr>
            </w:pPr>
          </w:p>
        </w:tc>
        <w:tc>
          <w:tcPr>
            <w:tcW w:w="708" w:type="dxa"/>
            <w:shd w:val="clear" w:color="auto" w:fill="auto"/>
          </w:tcPr>
          <w:p w:rsidR="004A1EEC" w:rsidRPr="0084127B" w:rsidRDefault="004A1EEC" w:rsidP="00C93534">
            <w:pPr>
              <w:rPr>
                <w:sz w:val="28"/>
                <w:szCs w:val="28"/>
              </w:rPr>
            </w:pPr>
          </w:p>
        </w:tc>
        <w:tc>
          <w:tcPr>
            <w:tcW w:w="709" w:type="dxa"/>
          </w:tcPr>
          <w:p w:rsidR="004A1EEC" w:rsidRPr="0084127B" w:rsidRDefault="004A1EEC" w:rsidP="00C93534">
            <w:pPr>
              <w:rPr>
                <w:sz w:val="28"/>
                <w:szCs w:val="28"/>
              </w:rPr>
            </w:pPr>
            <w:r>
              <w:rPr>
                <w:sz w:val="28"/>
                <w:szCs w:val="28"/>
              </w:rPr>
              <w:t>2</w:t>
            </w:r>
          </w:p>
        </w:tc>
        <w:tc>
          <w:tcPr>
            <w:tcW w:w="851" w:type="dxa"/>
          </w:tcPr>
          <w:p w:rsidR="004A1EEC" w:rsidRPr="0084127B" w:rsidRDefault="004A1EEC" w:rsidP="00C93534">
            <w:pPr>
              <w:rPr>
                <w:sz w:val="28"/>
                <w:szCs w:val="28"/>
              </w:rPr>
            </w:pPr>
          </w:p>
        </w:tc>
      </w:tr>
      <w:tr w:rsidR="004E2065" w:rsidRPr="0084127B" w:rsidTr="004A1EEC">
        <w:trPr>
          <w:gridAfter w:val="2"/>
          <w:wAfter w:w="283" w:type="dxa"/>
        </w:trPr>
        <w:tc>
          <w:tcPr>
            <w:tcW w:w="2552" w:type="dxa"/>
            <w:vMerge/>
            <w:shd w:val="clear" w:color="auto" w:fill="auto"/>
          </w:tcPr>
          <w:p w:rsidR="004E2065" w:rsidRPr="0084127B" w:rsidRDefault="004E2065" w:rsidP="00C93534">
            <w:pPr>
              <w:rPr>
                <w:sz w:val="28"/>
                <w:szCs w:val="28"/>
              </w:rPr>
            </w:pPr>
          </w:p>
        </w:tc>
        <w:tc>
          <w:tcPr>
            <w:tcW w:w="2126" w:type="dxa"/>
            <w:shd w:val="clear" w:color="auto" w:fill="auto"/>
          </w:tcPr>
          <w:p w:rsidR="004E2065" w:rsidRPr="0084127B" w:rsidRDefault="004E2065" w:rsidP="00C93534">
            <w:pPr>
              <w:rPr>
                <w:sz w:val="28"/>
                <w:szCs w:val="28"/>
              </w:rPr>
            </w:pPr>
            <w:r w:rsidRPr="0084127B">
              <w:rPr>
                <w:sz w:val="28"/>
                <w:szCs w:val="28"/>
              </w:rPr>
              <w:t>Кружок танца</w:t>
            </w:r>
          </w:p>
        </w:tc>
        <w:tc>
          <w:tcPr>
            <w:tcW w:w="1701" w:type="dxa"/>
            <w:gridSpan w:val="5"/>
            <w:shd w:val="clear" w:color="auto" w:fill="auto"/>
          </w:tcPr>
          <w:p w:rsidR="004E2065" w:rsidRDefault="004E2065" w:rsidP="00C93534">
            <w:pPr>
              <w:rPr>
                <w:sz w:val="28"/>
                <w:szCs w:val="28"/>
              </w:rPr>
            </w:pPr>
          </w:p>
          <w:p w:rsidR="004E2065" w:rsidRPr="0084127B" w:rsidRDefault="004E2065" w:rsidP="00C93534">
            <w:pPr>
              <w:rPr>
                <w:sz w:val="28"/>
                <w:szCs w:val="28"/>
              </w:rPr>
            </w:pPr>
            <w:r w:rsidRPr="0084127B">
              <w:rPr>
                <w:sz w:val="28"/>
                <w:szCs w:val="28"/>
              </w:rPr>
              <w:t xml:space="preserve">1       </w:t>
            </w:r>
          </w:p>
          <w:p w:rsidR="004E2065" w:rsidRPr="0084127B" w:rsidRDefault="004E2065" w:rsidP="00C93534">
            <w:pPr>
              <w:rPr>
                <w:sz w:val="28"/>
                <w:szCs w:val="28"/>
              </w:rPr>
            </w:pPr>
          </w:p>
        </w:tc>
        <w:tc>
          <w:tcPr>
            <w:tcW w:w="1276" w:type="dxa"/>
            <w:gridSpan w:val="3"/>
            <w:shd w:val="clear" w:color="auto" w:fill="auto"/>
          </w:tcPr>
          <w:p w:rsidR="004E2065" w:rsidRDefault="004E2065" w:rsidP="00C93534">
            <w:pPr>
              <w:jc w:val="center"/>
              <w:rPr>
                <w:sz w:val="28"/>
                <w:szCs w:val="28"/>
              </w:rPr>
            </w:pPr>
          </w:p>
          <w:p w:rsidR="004E2065" w:rsidRPr="0084127B" w:rsidRDefault="004E2065" w:rsidP="00C93534">
            <w:pPr>
              <w:jc w:val="center"/>
              <w:rPr>
                <w:sz w:val="28"/>
                <w:szCs w:val="28"/>
              </w:rPr>
            </w:pPr>
            <w:r w:rsidRPr="0084127B">
              <w:rPr>
                <w:sz w:val="28"/>
                <w:szCs w:val="28"/>
              </w:rPr>
              <w:t>1</w:t>
            </w:r>
          </w:p>
          <w:p w:rsidR="004E2065" w:rsidRDefault="004E2065" w:rsidP="00C93534">
            <w:pPr>
              <w:rPr>
                <w:sz w:val="28"/>
                <w:szCs w:val="28"/>
              </w:rPr>
            </w:pPr>
          </w:p>
          <w:p w:rsidR="004E2065" w:rsidRPr="0084127B" w:rsidRDefault="004E2065" w:rsidP="00C93534">
            <w:pPr>
              <w:rPr>
                <w:sz w:val="28"/>
                <w:szCs w:val="28"/>
              </w:rPr>
            </w:pPr>
          </w:p>
        </w:tc>
        <w:tc>
          <w:tcPr>
            <w:tcW w:w="709" w:type="dxa"/>
            <w:shd w:val="clear" w:color="auto" w:fill="auto"/>
          </w:tcPr>
          <w:p w:rsidR="004E2065" w:rsidRPr="0084127B" w:rsidRDefault="004E2065" w:rsidP="00C93534">
            <w:pPr>
              <w:rPr>
                <w:sz w:val="28"/>
                <w:szCs w:val="28"/>
              </w:rPr>
            </w:pPr>
          </w:p>
        </w:tc>
        <w:tc>
          <w:tcPr>
            <w:tcW w:w="708" w:type="dxa"/>
            <w:shd w:val="clear" w:color="auto" w:fill="auto"/>
          </w:tcPr>
          <w:p w:rsidR="004E2065" w:rsidRPr="0084127B" w:rsidRDefault="004E2065" w:rsidP="00C93534">
            <w:pPr>
              <w:rPr>
                <w:sz w:val="28"/>
                <w:szCs w:val="28"/>
              </w:rPr>
            </w:pPr>
          </w:p>
        </w:tc>
        <w:tc>
          <w:tcPr>
            <w:tcW w:w="709" w:type="dxa"/>
          </w:tcPr>
          <w:p w:rsidR="004E2065" w:rsidRPr="0084127B" w:rsidRDefault="004E2065" w:rsidP="00C93534">
            <w:pPr>
              <w:rPr>
                <w:sz w:val="28"/>
                <w:szCs w:val="28"/>
              </w:rPr>
            </w:pPr>
          </w:p>
        </w:tc>
        <w:tc>
          <w:tcPr>
            <w:tcW w:w="851" w:type="dxa"/>
          </w:tcPr>
          <w:p w:rsidR="004E2065" w:rsidRPr="0084127B" w:rsidRDefault="004E2065" w:rsidP="00C93534">
            <w:pPr>
              <w:rPr>
                <w:sz w:val="28"/>
                <w:szCs w:val="28"/>
              </w:rPr>
            </w:pPr>
          </w:p>
        </w:tc>
      </w:tr>
      <w:tr w:rsidR="004A1EEC" w:rsidRPr="0084127B" w:rsidTr="005E561C">
        <w:trPr>
          <w:gridAfter w:val="2"/>
          <w:wAfter w:w="283" w:type="dxa"/>
        </w:trPr>
        <w:tc>
          <w:tcPr>
            <w:tcW w:w="2552" w:type="dxa"/>
            <w:vMerge w:val="restart"/>
            <w:shd w:val="clear" w:color="auto" w:fill="auto"/>
          </w:tcPr>
          <w:p w:rsidR="004A1EEC" w:rsidRDefault="004A1EEC" w:rsidP="00C93534">
            <w:pPr>
              <w:rPr>
                <w:sz w:val="28"/>
                <w:szCs w:val="28"/>
              </w:rPr>
            </w:pPr>
            <w:r w:rsidRPr="0084127B">
              <w:rPr>
                <w:sz w:val="28"/>
                <w:szCs w:val="28"/>
              </w:rPr>
              <w:t>Общеинтеллек</w:t>
            </w:r>
            <w:r>
              <w:rPr>
                <w:sz w:val="28"/>
                <w:szCs w:val="28"/>
              </w:rPr>
              <w:t>-</w:t>
            </w:r>
          </w:p>
          <w:p w:rsidR="004A1EEC" w:rsidRPr="0084127B" w:rsidRDefault="004A1EEC" w:rsidP="00C93534">
            <w:pPr>
              <w:rPr>
                <w:sz w:val="28"/>
                <w:szCs w:val="28"/>
              </w:rPr>
            </w:pPr>
            <w:r w:rsidRPr="0084127B">
              <w:rPr>
                <w:sz w:val="28"/>
                <w:szCs w:val="28"/>
              </w:rPr>
              <w:t>туальное</w:t>
            </w:r>
          </w:p>
        </w:tc>
        <w:tc>
          <w:tcPr>
            <w:tcW w:w="2126" w:type="dxa"/>
            <w:shd w:val="clear" w:color="auto" w:fill="auto"/>
          </w:tcPr>
          <w:p w:rsidR="004A1EEC" w:rsidRPr="0084127B" w:rsidRDefault="004A1EEC" w:rsidP="00C93534">
            <w:pPr>
              <w:rPr>
                <w:sz w:val="28"/>
                <w:szCs w:val="28"/>
              </w:rPr>
            </w:pPr>
            <w:r w:rsidRPr="0084127B">
              <w:rPr>
                <w:sz w:val="28"/>
                <w:szCs w:val="28"/>
              </w:rPr>
              <w:t>«Юным умникам и умницам»</w:t>
            </w:r>
          </w:p>
        </w:tc>
        <w:tc>
          <w:tcPr>
            <w:tcW w:w="709" w:type="dxa"/>
            <w:gridSpan w:val="2"/>
            <w:shd w:val="clear" w:color="auto" w:fill="auto"/>
          </w:tcPr>
          <w:p w:rsidR="004A1EEC" w:rsidRPr="0084127B" w:rsidRDefault="004A1EEC" w:rsidP="00C93534">
            <w:pPr>
              <w:rPr>
                <w:sz w:val="28"/>
                <w:szCs w:val="28"/>
              </w:rPr>
            </w:pPr>
          </w:p>
        </w:tc>
        <w:tc>
          <w:tcPr>
            <w:tcW w:w="496" w:type="dxa"/>
            <w:gridSpan w:val="2"/>
            <w:shd w:val="clear" w:color="auto" w:fill="auto"/>
          </w:tcPr>
          <w:p w:rsidR="004A1EEC" w:rsidRPr="0084127B" w:rsidRDefault="004A1EEC" w:rsidP="00C93534">
            <w:pPr>
              <w:rPr>
                <w:sz w:val="28"/>
                <w:szCs w:val="28"/>
              </w:rPr>
            </w:pPr>
            <w:r>
              <w:rPr>
                <w:sz w:val="28"/>
                <w:szCs w:val="28"/>
              </w:rPr>
              <w:t xml:space="preserve">1 </w:t>
            </w:r>
          </w:p>
          <w:p w:rsidR="004A1EEC" w:rsidRPr="0084127B" w:rsidRDefault="004A1EEC" w:rsidP="00C93534">
            <w:pPr>
              <w:rPr>
                <w:sz w:val="28"/>
                <w:szCs w:val="28"/>
              </w:rPr>
            </w:pPr>
          </w:p>
        </w:tc>
        <w:tc>
          <w:tcPr>
            <w:tcW w:w="496" w:type="dxa"/>
            <w:shd w:val="clear" w:color="auto" w:fill="auto"/>
          </w:tcPr>
          <w:p w:rsidR="004A1EEC" w:rsidRPr="0084127B" w:rsidRDefault="004A1EEC" w:rsidP="00C93534">
            <w:pPr>
              <w:rPr>
                <w:sz w:val="28"/>
                <w:szCs w:val="28"/>
              </w:rPr>
            </w:pPr>
            <w:r>
              <w:rPr>
                <w:sz w:val="28"/>
                <w:szCs w:val="28"/>
              </w:rPr>
              <w:t>1</w:t>
            </w:r>
          </w:p>
          <w:p w:rsidR="004A1EEC" w:rsidRPr="0084127B" w:rsidRDefault="004A1EEC" w:rsidP="00C93534">
            <w:pPr>
              <w:rPr>
                <w:sz w:val="28"/>
                <w:szCs w:val="28"/>
              </w:rPr>
            </w:pPr>
          </w:p>
        </w:tc>
        <w:tc>
          <w:tcPr>
            <w:tcW w:w="425" w:type="dxa"/>
            <w:shd w:val="clear" w:color="auto" w:fill="auto"/>
          </w:tcPr>
          <w:p w:rsidR="004A1EEC" w:rsidRPr="0084127B" w:rsidRDefault="004A1EEC" w:rsidP="00C93534">
            <w:pPr>
              <w:rPr>
                <w:sz w:val="28"/>
                <w:szCs w:val="28"/>
              </w:rPr>
            </w:pPr>
          </w:p>
        </w:tc>
        <w:tc>
          <w:tcPr>
            <w:tcW w:w="851" w:type="dxa"/>
            <w:gridSpan w:val="2"/>
            <w:shd w:val="clear" w:color="auto" w:fill="auto"/>
          </w:tcPr>
          <w:p w:rsidR="004A1EEC" w:rsidRPr="0084127B" w:rsidRDefault="004A1EEC" w:rsidP="00C93534">
            <w:pPr>
              <w:jc w:val="center"/>
              <w:rPr>
                <w:sz w:val="28"/>
                <w:szCs w:val="28"/>
              </w:rPr>
            </w:pPr>
          </w:p>
        </w:tc>
        <w:tc>
          <w:tcPr>
            <w:tcW w:w="709" w:type="dxa"/>
            <w:shd w:val="clear" w:color="auto" w:fill="auto"/>
          </w:tcPr>
          <w:p w:rsidR="004A1EEC" w:rsidRPr="0084127B" w:rsidRDefault="004A1EEC" w:rsidP="00C93534">
            <w:pPr>
              <w:jc w:val="center"/>
              <w:rPr>
                <w:sz w:val="28"/>
                <w:szCs w:val="28"/>
              </w:rPr>
            </w:pPr>
          </w:p>
        </w:tc>
        <w:tc>
          <w:tcPr>
            <w:tcW w:w="708" w:type="dxa"/>
            <w:shd w:val="clear" w:color="auto" w:fill="auto"/>
          </w:tcPr>
          <w:p w:rsidR="004A1EEC" w:rsidRPr="0084127B" w:rsidRDefault="004A1EEC" w:rsidP="00C93534">
            <w:pPr>
              <w:jc w:val="center"/>
              <w:rPr>
                <w:sz w:val="28"/>
                <w:szCs w:val="28"/>
              </w:rPr>
            </w:pPr>
            <w:r w:rsidRPr="0084127B">
              <w:rPr>
                <w:sz w:val="28"/>
                <w:szCs w:val="28"/>
              </w:rPr>
              <w:t>1</w:t>
            </w:r>
          </w:p>
        </w:tc>
        <w:tc>
          <w:tcPr>
            <w:tcW w:w="709" w:type="dxa"/>
          </w:tcPr>
          <w:p w:rsidR="004A1EEC" w:rsidRPr="0084127B" w:rsidRDefault="004A1EEC" w:rsidP="00C93534">
            <w:pPr>
              <w:jc w:val="center"/>
              <w:rPr>
                <w:sz w:val="28"/>
                <w:szCs w:val="28"/>
              </w:rPr>
            </w:pPr>
          </w:p>
        </w:tc>
        <w:tc>
          <w:tcPr>
            <w:tcW w:w="851" w:type="dxa"/>
          </w:tcPr>
          <w:p w:rsidR="004A1EEC" w:rsidRPr="0084127B" w:rsidRDefault="004A1EEC" w:rsidP="00C93534">
            <w:pPr>
              <w:jc w:val="center"/>
              <w:rPr>
                <w:sz w:val="28"/>
                <w:szCs w:val="28"/>
              </w:rPr>
            </w:pPr>
            <w:r>
              <w:rPr>
                <w:sz w:val="28"/>
                <w:szCs w:val="28"/>
              </w:rPr>
              <w:t>1</w:t>
            </w:r>
          </w:p>
        </w:tc>
      </w:tr>
      <w:tr w:rsidR="004A1EEC" w:rsidRPr="0084127B" w:rsidTr="005E561C">
        <w:trPr>
          <w:gridAfter w:val="2"/>
          <w:wAfter w:w="283" w:type="dxa"/>
        </w:trPr>
        <w:tc>
          <w:tcPr>
            <w:tcW w:w="2552" w:type="dxa"/>
            <w:vMerge/>
            <w:shd w:val="clear" w:color="auto" w:fill="auto"/>
          </w:tcPr>
          <w:p w:rsidR="004A1EEC" w:rsidRPr="0084127B" w:rsidRDefault="004A1EEC" w:rsidP="00C93534">
            <w:pPr>
              <w:rPr>
                <w:sz w:val="28"/>
                <w:szCs w:val="28"/>
              </w:rPr>
            </w:pPr>
          </w:p>
        </w:tc>
        <w:tc>
          <w:tcPr>
            <w:tcW w:w="2126" w:type="dxa"/>
            <w:shd w:val="clear" w:color="auto" w:fill="auto"/>
          </w:tcPr>
          <w:p w:rsidR="004A1EEC" w:rsidRPr="0084127B" w:rsidRDefault="004A1EEC" w:rsidP="00C93534">
            <w:pPr>
              <w:rPr>
                <w:sz w:val="28"/>
                <w:szCs w:val="28"/>
              </w:rPr>
            </w:pPr>
            <w:r w:rsidRPr="0084127B">
              <w:rPr>
                <w:sz w:val="28"/>
                <w:szCs w:val="28"/>
              </w:rPr>
              <w:t>«Думаем и фантазируем»</w:t>
            </w:r>
          </w:p>
        </w:tc>
        <w:tc>
          <w:tcPr>
            <w:tcW w:w="709" w:type="dxa"/>
            <w:gridSpan w:val="2"/>
            <w:shd w:val="clear" w:color="auto" w:fill="auto"/>
          </w:tcPr>
          <w:p w:rsidR="004A1EEC" w:rsidRPr="0084127B" w:rsidRDefault="004A1EEC" w:rsidP="00C93534">
            <w:pPr>
              <w:rPr>
                <w:sz w:val="28"/>
                <w:szCs w:val="28"/>
              </w:rPr>
            </w:pPr>
            <w:r>
              <w:rPr>
                <w:sz w:val="28"/>
                <w:szCs w:val="28"/>
              </w:rPr>
              <w:t>1</w:t>
            </w:r>
          </w:p>
        </w:tc>
        <w:tc>
          <w:tcPr>
            <w:tcW w:w="496" w:type="dxa"/>
            <w:gridSpan w:val="2"/>
            <w:shd w:val="clear" w:color="auto" w:fill="auto"/>
          </w:tcPr>
          <w:p w:rsidR="004A1EEC" w:rsidRPr="0084127B" w:rsidRDefault="004A1EEC" w:rsidP="00C93534">
            <w:pPr>
              <w:rPr>
                <w:sz w:val="28"/>
                <w:szCs w:val="28"/>
              </w:rPr>
            </w:pPr>
            <w:r>
              <w:rPr>
                <w:sz w:val="28"/>
                <w:szCs w:val="28"/>
              </w:rPr>
              <w:t>1</w:t>
            </w:r>
          </w:p>
        </w:tc>
        <w:tc>
          <w:tcPr>
            <w:tcW w:w="496" w:type="dxa"/>
            <w:shd w:val="clear" w:color="auto" w:fill="auto"/>
          </w:tcPr>
          <w:p w:rsidR="004A1EEC" w:rsidRPr="0084127B" w:rsidRDefault="004A1EEC" w:rsidP="00C93534">
            <w:pPr>
              <w:rPr>
                <w:sz w:val="28"/>
                <w:szCs w:val="28"/>
              </w:rPr>
            </w:pPr>
          </w:p>
        </w:tc>
        <w:tc>
          <w:tcPr>
            <w:tcW w:w="425" w:type="dxa"/>
            <w:shd w:val="clear" w:color="auto" w:fill="auto"/>
          </w:tcPr>
          <w:p w:rsidR="004A1EEC" w:rsidRPr="0084127B" w:rsidRDefault="004A1EEC" w:rsidP="00C93534">
            <w:pPr>
              <w:rPr>
                <w:sz w:val="28"/>
                <w:szCs w:val="28"/>
              </w:rPr>
            </w:pPr>
            <w:r w:rsidRPr="0084127B">
              <w:rPr>
                <w:sz w:val="28"/>
                <w:szCs w:val="28"/>
              </w:rPr>
              <w:t xml:space="preserve">  1</w:t>
            </w:r>
          </w:p>
        </w:tc>
        <w:tc>
          <w:tcPr>
            <w:tcW w:w="851" w:type="dxa"/>
            <w:gridSpan w:val="2"/>
            <w:shd w:val="clear" w:color="auto" w:fill="auto"/>
          </w:tcPr>
          <w:p w:rsidR="004A1EEC" w:rsidRPr="0084127B" w:rsidRDefault="004A1EEC" w:rsidP="00C93534">
            <w:pPr>
              <w:jc w:val="center"/>
              <w:rPr>
                <w:sz w:val="28"/>
                <w:szCs w:val="28"/>
              </w:rPr>
            </w:pPr>
            <w:r>
              <w:rPr>
                <w:sz w:val="28"/>
                <w:szCs w:val="28"/>
              </w:rPr>
              <w:t>1</w:t>
            </w:r>
          </w:p>
        </w:tc>
        <w:tc>
          <w:tcPr>
            <w:tcW w:w="709" w:type="dxa"/>
            <w:shd w:val="clear" w:color="auto" w:fill="auto"/>
          </w:tcPr>
          <w:p w:rsidR="004A1EEC" w:rsidRPr="0084127B" w:rsidRDefault="004A1EEC" w:rsidP="00C93534">
            <w:pPr>
              <w:jc w:val="center"/>
              <w:rPr>
                <w:sz w:val="28"/>
                <w:szCs w:val="28"/>
              </w:rPr>
            </w:pPr>
            <w:r>
              <w:rPr>
                <w:sz w:val="28"/>
                <w:szCs w:val="28"/>
              </w:rPr>
              <w:t>1</w:t>
            </w:r>
          </w:p>
        </w:tc>
        <w:tc>
          <w:tcPr>
            <w:tcW w:w="708" w:type="dxa"/>
            <w:shd w:val="clear" w:color="auto" w:fill="auto"/>
          </w:tcPr>
          <w:p w:rsidR="004A1EEC" w:rsidRPr="0084127B" w:rsidRDefault="004A1EEC" w:rsidP="00C93534">
            <w:pPr>
              <w:jc w:val="center"/>
              <w:rPr>
                <w:sz w:val="28"/>
                <w:szCs w:val="28"/>
              </w:rPr>
            </w:pPr>
          </w:p>
        </w:tc>
        <w:tc>
          <w:tcPr>
            <w:tcW w:w="709" w:type="dxa"/>
          </w:tcPr>
          <w:p w:rsidR="004A1EEC" w:rsidRPr="0084127B" w:rsidRDefault="004A1EEC" w:rsidP="00C93534">
            <w:pPr>
              <w:jc w:val="center"/>
              <w:rPr>
                <w:sz w:val="28"/>
                <w:szCs w:val="28"/>
              </w:rPr>
            </w:pPr>
          </w:p>
        </w:tc>
        <w:tc>
          <w:tcPr>
            <w:tcW w:w="851" w:type="dxa"/>
          </w:tcPr>
          <w:p w:rsidR="004A1EEC" w:rsidRPr="0084127B" w:rsidRDefault="004A1EEC" w:rsidP="00C93534">
            <w:pPr>
              <w:jc w:val="center"/>
              <w:rPr>
                <w:sz w:val="28"/>
                <w:szCs w:val="28"/>
              </w:rPr>
            </w:pPr>
          </w:p>
        </w:tc>
      </w:tr>
      <w:tr w:rsidR="004A1EEC" w:rsidRPr="0084127B" w:rsidTr="005E561C">
        <w:trPr>
          <w:gridAfter w:val="2"/>
          <w:wAfter w:w="283" w:type="dxa"/>
        </w:trPr>
        <w:tc>
          <w:tcPr>
            <w:tcW w:w="2552" w:type="dxa"/>
            <w:shd w:val="clear" w:color="auto" w:fill="auto"/>
          </w:tcPr>
          <w:p w:rsidR="004A1EEC" w:rsidRPr="0084127B" w:rsidRDefault="004A1EEC" w:rsidP="00C93534">
            <w:pPr>
              <w:rPr>
                <w:sz w:val="28"/>
                <w:szCs w:val="28"/>
              </w:rPr>
            </w:pPr>
            <w:r w:rsidRPr="0084127B">
              <w:rPr>
                <w:sz w:val="28"/>
                <w:szCs w:val="28"/>
              </w:rPr>
              <w:t>Спортивно - оздоровительное</w:t>
            </w:r>
          </w:p>
        </w:tc>
        <w:tc>
          <w:tcPr>
            <w:tcW w:w="2126" w:type="dxa"/>
            <w:shd w:val="clear" w:color="auto" w:fill="auto"/>
          </w:tcPr>
          <w:p w:rsidR="004A1EEC" w:rsidRPr="0084127B" w:rsidRDefault="004A1EEC" w:rsidP="00C93534">
            <w:pPr>
              <w:rPr>
                <w:sz w:val="28"/>
                <w:szCs w:val="28"/>
              </w:rPr>
            </w:pPr>
            <w:r>
              <w:rPr>
                <w:sz w:val="28"/>
                <w:szCs w:val="28"/>
              </w:rPr>
              <w:t>Секции ОФП</w:t>
            </w:r>
          </w:p>
        </w:tc>
        <w:tc>
          <w:tcPr>
            <w:tcW w:w="709" w:type="dxa"/>
            <w:gridSpan w:val="2"/>
            <w:shd w:val="clear" w:color="auto" w:fill="auto"/>
          </w:tcPr>
          <w:p w:rsidR="004A1EEC" w:rsidRPr="0084127B" w:rsidRDefault="004A1EEC" w:rsidP="00C93534">
            <w:pPr>
              <w:rPr>
                <w:sz w:val="28"/>
                <w:szCs w:val="28"/>
              </w:rPr>
            </w:pPr>
            <w:r>
              <w:rPr>
                <w:sz w:val="28"/>
                <w:szCs w:val="28"/>
              </w:rPr>
              <w:t>1</w:t>
            </w:r>
          </w:p>
        </w:tc>
        <w:tc>
          <w:tcPr>
            <w:tcW w:w="496" w:type="dxa"/>
            <w:gridSpan w:val="2"/>
            <w:shd w:val="clear" w:color="auto" w:fill="auto"/>
          </w:tcPr>
          <w:p w:rsidR="004A1EEC" w:rsidRPr="0084127B" w:rsidRDefault="004A1EEC" w:rsidP="00C93534">
            <w:pPr>
              <w:rPr>
                <w:sz w:val="28"/>
                <w:szCs w:val="28"/>
              </w:rPr>
            </w:pPr>
          </w:p>
        </w:tc>
        <w:tc>
          <w:tcPr>
            <w:tcW w:w="496" w:type="dxa"/>
            <w:shd w:val="clear" w:color="auto" w:fill="auto"/>
          </w:tcPr>
          <w:p w:rsidR="004A1EEC" w:rsidRPr="0084127B" w:rsidRDefault="004A1EEC" w:rsidP="00C93534">
            <w:pPr>
              <w:rPr>
                <w:sz w:val="28"/>
                <w:szCs w:val="28"/>
              </w:rPr>
            </w:pPr>
            <w:r>
              <w:rPr>
                <w:sz w:val="28"/>
                <w:szCs w:val="28"/>
              </w:rPr>
              <w:t>1</w:t>
            </w:r>
          </w:p>
        </w:tc>
        <w:tc>
          <w:tcPr>
            <w:tcW w:w="425" w:type="dxa"/>
            <w:shd w:val="clear" w:color="auto" w:fill="auto"/>
          </w:tcPr>
          <w:p w:rsidR="004A1EEC" w:rsidRPr="0084127B" w:rsidRDefault="004A1EEC" w:rsidP="00C93534">
            <w:pPr>
              <w:jc w:val="center"/>
              <w:rPr>
                <w:sz w:val="28"/>
                <w:szCs w:val="28"/>
              </w:rPr>
            </w:pPr>
            <w:r>
              <w:rPr>
                <w:sz w:val="28"/>
                <w:szCs w:val="28"/>
              </w:rPr>
              <w:t>1</w:t>
            </w:r>
          </w:p>
        </w:tc>
        <w:tc>
          <w:tcPr>
            <w:tcW w:w="851" w:type="dxa"/>
            <w:gridSpan w:val="2"/>
            <w:shd w:val="clear" w:color="auto" w:fill="auto"/>
          </w:tcPr>
          <w:p w:rsidR="004A1EEC" w:rsidRPr="0084127B" w:rsidRDefault="004A1EEC" w:rsidP="00C93534">
            <w:pPr>
              <w:jc w:val="center"/>
              <w:rPr>
                <w:sz w:val="28"/>
                <w:szCs w:val="28"/>
              </w:rPr>
            </w:pPr>
            <w:r>
              <w:rPr>
                <w:sz w:val="28"/>
                <w:szCs w:val="28"/>
              </w:rPr>
              <w:t>1</w:t>
            </w:r>
          </w:p>
        </w:tc>
        <w:tc>
          <w:tcPr>
            <w:tcW w:w="709" w:type="dxa"/>
            <w:shd w:val="clear" w:color="auto" w:fill="auto"/>
          </w:tcPr>
          <w:p w:rsidR="004A1EEC" w:rsidRDefault="004A1EEC" w:rsidP="00C93534">
            <w:pPr>
              <w:jc w:val="center"/>
              <w:rPr>
                <w:sz w:val="28"/>
                <w:szCs w:val="28"/>
              </w:rPr>
            </w:pPr>
            <w:r>
              <w:rPr>
                <w:sz w:val="28"/>
                <w:szCs w:val="28"/>
              </w:rPr>
              <w:t>1</w:t>
            </w:r>
          </w:p>
          <w:p w:rsidR="004A1EEC" w:rsidRPr="0084127B" w:rsidRDefault="004A1EEC" w:rsidP="00C93534">
            <w:pPr>
              <w:jc w:val="center"/>
              <w:rPr>
                <w:sz w:val="28"/>
                <w:szCs w:val="28"/>
              </w:rPr>
            </w:pPr>
          </w:p>
        </w:tc>
        <w:tc>
          <w:tcPr>
            <w:tcW w:w="708" w:type="dxa"/>
            <w:shd w:val="clear" w:color="auto" w:fill="auto"/>
          </w:tcPr>
          <w:p w:rsidR="004A1EEC" w:rsidRPr="0084127B" w:rsidRDefault="004A1EEC" w:rsidP="00C93534">
            <w:pPr>
              <w:ind w:left="42"/>
              <w:jc w:val="center"/>
              <w:rPr>
                <w:sz w:val="28"/>
                <w:szCs w:val="28"/>
              </w:rPr>
            </w:pPr>
            <w:r w:rsidRPr="0084127B">
              <w:rPr>
                <w:sz w:val="28"/>
                <w:szCs w:val="28"/>
              </w:rPr>
              <w:t>1</w:t>
            </w:r>
          </w:p>
          <w:p w:rsidR="004A1EEC" w:rsidRPr="0084127B" w:rsidRDefault="004A1EEC" w:rsidP="00C93534">
            <w:pPr>
              <w:jc w:val="center"/>
              <w:rPr>
                <w:sz w:val="28"/>
                <w:szCs w:val="28"/>
              </w:rPr>
            </w:pPr>
          </w:p>
        </w:tc>
        <w:tc>
          <w:tcPr>
            <w:tcW w:w="709" w:type="dxa"/>
          </w:tcPr>
          <w:p w:rsidR="004A1EEC" w:rsidRPr="0084127B" w:rsidRDefault="004A1EEC" w:rsidP="00C93534">
            <w:pPr>
              <w:ind w:left="42"/>
              <w:jc w:val="center"/>
              <w:rPr>
                <w:sz w:val="28"/>
                <w:szCs w:val="28"/>
              </w:rPr>
            </w:pPr>
            <w:r>
              <w:rPr>
                <w:sz w:val="28"/>
                <w:szCs w:val="28"/>
              </w:rPr>
              <w:t>1</w:t>
            </w:r>
          </w:p>
        </w:tc>
        <w:tc>
          <w:tcPr>
            <w:tcW w:w="851" w:type="dxa"/>
          </w:tcPr>
          <w:p w:rsidR="004A1EEC" w:rsidRPr="0084127B" w:rsidRDefault="004A1EEC" w:rsidP="00C93534">
            <w:pPr>
              <w:ind w:left="42"/>
              <w:jc w:val="center"/>
              <w:rPr>
                <w:sz w:val="28"/>
                <w:szCs w:val="28"/>
              </w:rPr>
            </w:pPr>
            <w:r>
              <w:rPr>
                <w:sz w:val="28"/>
                <w:szCs w:val="28"/>
              </w:rPr>
              <w:t>1</w:t>
            </w:r>
          </w:p>
        </w:tc>
      </w:tr>
      <w:tr w:rsidR="004A1EEC" w:rsidRPr="0084127B" w:rsidTr="005E561C">
        <w:tc>
          <w:tcPr>
            <w:tcW w:w="2552" w:type="dxa"/>
            <w:vMerge w:val="restart"/>
            <w:shd w:val="clear" w:color="auto" w:fill="auto"/>
          </w:tcPr>
          <w:p w:rsidR="004A1EEC" w:rsidRPr="0084127B" w:rsidRDefault="004A1EEC" w:rsidP="00C93534">
            <w:pPr>
              <w:rPr>
                <w:sz w:val="28"/>
                <w:szCs w:val="28"/>
              </w:rPr>
            </w:pPr>
            <w:r w:rsidRPr="0084127B">
              <w:rPr>
                <w:sz w:val="28"/>
                <w:szCs w:val="28"/>
              </w:rPr>
              <w:t>Социальное</w:t>
            </w:r>
          </w:p>
        </w:tc>
        <w:tc>
          <w:tcPr>
            <w:tcW w:w="2126" w:type="dxa"/>
            <w:shd w:val="clear" w:color="auto" w:fill="auto"/>
          </w:tcPr>
          <w:p w:rsidR="004A1EEC" w:rsidRPr="0084127B" w:rsidRDefault="004A1EEC" w:rsidP="00C93534">
            <w:pPr>
              <w:rPr>
                <w:sz w:val="28"/>
                <w:szCs w:val="28"/>
              </w:rPr>
            </w:pPr>
            <w:r w:rsidRPr="0084127B">
              <w:rPr>
                <w:sz w:val="28"/>
                <w:szCs w:val="28"/>
              </w:rPr>
              <w:t>«</w:t>
            </w:r>
            <w:r>
              <w:rPr>
                <w:sz w:val="28"/>
                <w:szCs w:val="28"/>
              </w:rPr>
              <w:t>Волшебный сундучок»</w:t>
            </w:r>
          </w:p>
        </w:tc>
        <w:tc>
          <w:tcPr>
            <w:tcW w:w="709" w:type="dxa"/>
            <w:gridSpan w:val="2"/>
            <w:shd w:val="clear" w:color="auto" w:fill="auto"/>
          </w:tcPr>
          <w:p w:rsidR="004A1EEC" w:rsidRPr="0084127B" w:rsidRDefault="004A1EEC" w:rsidP="00C93534">
            <w:pPr>
              <w:rPr>
                <w:sz w:val="28"/>
                <w:szCs w:val="28"/>
              </w:rPr>
            </w:pPr>
          </w:p>
        </w:tc>
        <w:tc>
          <w:tcPr>
            <w:tcW w:w="496" w:type="dxa"/>
            <w:gridSpan w:val="2"/>
            <w:shd w:val="clear" w:color="auto" w:fill="auto"/>
          </w:tcPr>
          <w:p w:rsidR="004A1EEC" w:rsidRPr="0084127B" w:rsidRDefault="004A1EEC" w:rsidP="00C93534">
            <w:pPr>
              <w:rPr>
                <w:sz w:val="28"/>
                <w:szCs w:val="28"/>
              </w:rPr>
            </w:pPr>
          </w:p>
        </w:tc>
        <w:tc>
          <w:tcPr>
            <w:tcW w:w="496" w:type="dxa"/>
            <w:shd w:val="clear" w:color="auto" w:fill="auto"/>
          </w:tcPr>
          <w:p w:rsidR="004A1EEC" w:rsidRPr="0084127B" w:rsidRDefault="004A1EEC" w:rsidP="00C93534">
            <w:pPr>
              <w:rPr>
                <w:sz w:val="28"/>
                <w:szCs w:val="28"/>
              </w:rPr>
            </w:pPr>
            <w:r>
              <w:rPr>
                <w:sz w:val="28"/>
                <w:szCs w:val="28"/>
              </w:rPr>
              <w:t>1</w:t>
            </w:r>
          </w:p>
        </w:tc>
        <w:tc>
          <w:tcPr>
            <w:tcW w:w="425" w:type="dxa"/>
            <w:shd w:val="clear" w:color="auto" w:fill="auto"/>
          </w:tcPr>
          <w:p w:rsidR="004A1EEC" w:rsidRPr="0084127B" w:rsidRDefault="004A1EEC" w:rsidP="00C93534">
            <w:pPr>
              <w:jc w:val="center"/>
              <w:rPr>
                <w:sz w:val="28"/>
                <w:szCs w:val="28"/>
              </w:rPr>
            </w:pPr>
            <w:r>
              <w:rPr>
                <w:sz w:val="28"/>
                <w:szCs w:val="28"/>
              </w:rPr>
              <w:t>1</w:t>
            </w:r>
          </w:p>
        </w:tc>
        <w:tc>
          <w:tcPr>
            <w:tcW w:w="851" w:type="dxa"/>
            <w:gridSpan w:val="2"/>
            <w:shd w:val="clear" w:color="auto" w:fill="auto"/>
          </w:tcPr>
          <w:p w:rsidR="004A1EEC" w:rsidRPr="0084127B" w:rsidRDefault="004A1EEC" w:rsidP="00C93534">
            <w:pPr>
              <w:ind w:left="180"/>
              <w:rPr>
                <w:sz w:val="28"/>
                <w:szCs w:val="28"/>
              </w:rPr>
            </w:pPr>
            <w:r w:rsidRPr="0084127B">
              <w:rPr>
                <w:sz w:val="28"/>
                <w:szCs w:val="28"/>
              </w:rPr>
              <w:t>1</w:t>
            </w:r>
          </w:p>
        </w:tc>
        <w:tc>
          <w:tcPr>
            <w:tcW w:w="709" w:type="dxa"/>
            <w:shd w:val="clear" w:color="auto" w:fill="auto"/>
          </w:tcPr>
          <w:p w:rsidR="004A1EEC" w:rsidRPr="0084127B" w:rsidRDefault="004A1EEC" w:rsidP="00C93534">
            <w:pPr>
              <w:jc w:val="center"/>
              <w:rPr>
                <w:sz w:val="28"/>
                <w:szCs w:val="28"/>
              </w:rPr>
            </w:pPr>
            <w:r>
              <w:rPr>
                <w:sz w:val="28"/>
                <w:szCs w:val="28"/>
              </w:rPr>
              <w:t>1</w:t>
            </w:r>
          </w:p>
        </w:tc>
        <w:tc>
          <w:tcPr>
            <w:tcW w:w="708" w:type="dxa"/>
            <w:shd w:val="clear" w:color="auto" w:fill="auto"/>
          </w:tcPr>
          <w:p w:rsidR="004A1EEC" w:rsidRPr="0084127B" w:rsidRDefault="004A1EEC" w:rsidP="00C93534">
            <w:pPr>
              <w:jc w:val="center"/>
              <w:rPr>
                <w:sz w:val="28"/>
                <w:szCs w:val="28"/>
              </w:rPr>
            </w:pPr>
            <w:r>
              <w:rPr>
                <w:sz w:val="28"/>
                <w:szCs w:val="28"/>
              </w:rPr>
              <w:t>1</w:t>
            </w:r>
          </w:p>
        </w:tc>
        <w:tc>
          <w:tcPr>
            <w:tcW w:w="709" w:type="dxa"/>
          </w:tcPr>
          <w:p w:rsidR="004A1EEC" w:rsidRDefault="004A1EEC" w:rsidP="00C93534">
            <w:pPr>
              <w:jc w:val="center"/>
              <w:rPr>
                <w:sz w:val="28"/>
                <w:szCs w:val="28"/>
              </w:rPr>
            </w:pPr>
          </w:p>
        </w:tc>
        <w:tc>
          <w:tcPr>
            <w:tcW w:w="857" w:type="dxa"/>
            <w:gridSpan w:val="2"/>
          </w:tcPr>
          <w:p w:rsidR="004A1EEC" w:rsidRDefault="004A1EEC" w:rsidP="00C93534">
            <w:pPr>
              <w:jc w:val="center"/>
              <w:rPr>
                <w:sz w:val="28"/>
                <w:szCs w:val="28"/>
              </w:rPr>
            </w:pPr>
            <w:r>
              <w:rPr>
                <w:sz w:val="28"/>
                <w:szCs w:val="28"/>
              </w:rPr>
              <w:t>1</w:t>
            </w:r>
          </w:p>
        </w:tc>
        <w:tc>
          <w:tcPr>
            <w:tcW w:w="277" w:type="dxa"/>
            <w:vMerge w:val="restart"/>
            <w:tcBorders>
              <w:top w:val="nil"/>
            </w:tcBorders>
          </w:tcPr>
          <w:p w:rsidR="004A1EEC" w:rsidRDefault="004A1EEC" w:rsidP="004E2065">
            <w:pPr>
              <w:jc w:val="center"/>
              <w:rPr>
                <w:sz w:val="28"/>
                <w:szCs w:val="28"/>
              </w:rPr>
            </w:pPr>
          </w:p>
        </w:tc>
      </w:tr>
      <w:tr w:rsidR="004A1EEC" w:rsidRPr="0084127B" w:rsidTr="005E561C">
        <w:tc>
          <w:tcPr>
            <w:tcW w:w="2552" w:type="dxa"/>
            <w:vMerge/>
            <w:shd w:val="clear" w:color="auto" w:fill="auto"/>
          </w:tcPr>
          <w:p w:rsidR="004A1EEC" w:rsidRPr="0084127B" w:rsidRDefault="004A1EEC" w:rsidP="00C93534">
            <w:pPr>
              <w:rPr>
                <w:sz w:val="28"/>
                <w:szCs w:val="28"/>
              </w:rPr>
            </w:pPr>
          </w:p>
        </w:tc>
        <w:tc>
          <w:tcPr>
            <w:tcW w:w="2126" w:type="dxa"/>
            <w:shd w:val="clear" w:color="auto" w:fill="auto"/>
          </w:tcPr>
          <w:p w:rsidR="004A1EEC" w:rsidRPr="0084127B" w:rsidRDefault="004A1EEC" w:rsidP="00C93534">
            <w:pPr>
              <w:rPr>
                <w:sz w:val="28"/>
                <w:szCs w:val="28"/>
              </w:rPr>
            </w:pPr>
            <w:r>
              <w:rPr>
                <w:sz w:val="28"/>
                <w:szCs w:val="28"/>
              </w:rPr>
              <w:t>«Путь к своему Я»</w:t>
            </w:r>
          </w:p>
        </w:tc>
        <w:tc>
          <w:tcPr>
            <w:tcW w:w="709" w:type="dxa"/>
            <w:gridSpan w:val="2"/>
            <w:shd w:val="clear" w:color="auto" w:fill="auto"/>
          </w:tcPr>
          <w:p w:rsidR="004A1EEC" w:rsidRPr="0084127B" w:rsidRDefault="004A1EEC" w:rsidP="00C93534">
            <w:pPr>
              <w:rPr>
                <w:sz w:val="28"/>
                <w:szCs w:val="28"/>
              </w:rPr>
            </w:pPr>
            <w:r>
              <w:rPr>
                <w:sz w:val="28"/>
                <w:szCs w:val="28"/>
              </w:rPr>
              <w:t>1</w:t>
            </w:r>
          </w:p>
        </w:tc>
        <w:tc>
          <w:tcPr>
            <w:tcW w:w="496" w:type="dxa"/>
            <w:gridSpan w:val="2"/>
            <w:shd w:val="clear" w:color="auto" w:fill="auto"/>
          </w:tcPr>
          <w:p w:rsidR="004A1EEC" w:rsidRPr="0084127B" w:rsidRDefault="004A1EEC" w:rsidP="00C93534">
            <w:pPr>
              <w:rPr>
                <w:sz w:val="28"/>
                <w:szCs w:val="28"/>
              </w:rPr>
            </w:pPr>
          </w:p>
        </w:tc>
        <w:tc>
          <w:tcPr>
            <w:tcW w:w="496" w:type="dxa"/>
            <w:shd w:val="clear" w:color="auto" w:fill="auto"/>
          </w:tcPr>
          <w:p w:rsidR="004A1EEC" w:rsidRPr="0084127B" w:rsidRDefault="004A1EEC" w:rsidP="00C93534">
            <w:pPr>
              <w:rPr>
                <w:sz w:val="28"/>
                <w:szCs w:val="28"/>
              </w:rPr>
            </w:pPr>
            <w:r>
              <w:rPr>
                <w:sz w:val="28"/>
                <w:szCs w:val="28"/>
              </w:rPr>
              <w:t>1</w:t>
            </w:r>
          </w:p>
        </w:tc>
        <w:tc>
          <w:tcPr>
            <w:tcW w:w="425" w:type="dxa"/>
            <w:shd w:val="clear" w:color="auto" w:fill="auto"/>
          </w:tcPr>
          <w:p w:rsidR="004A1EEC" w:rsidRDefault="004A1EEC" w:rsidP="00C93534">
            <w:pPr>
              <w:rPr>
                <w:sz w:val="28"/>
                <w:szCs w:val="28"/>
              </w:rPr>
            </w:pPr>
          </w:p>
        </w:tc>
        <w:tc>
          <w:tcPr>
            <w:tcW w:w="851" w:type="dxa"/>
            <w:gridSpan w:val="2"/>
            <w:shd w:val="clear" w:color="auto" w:fill="auto"/>
          </w:tcPr>
          <w:p w:rsidR="004A1EEC" w:rsidRPr="0084127B" w:rsidRDefault="004A1EEC" w:rsidP="00C93534">
            <w:pPr>
              <w:ind w:left="180"/>
              <w:rPr>
                <w:sz w:val="28"/>
                <w:szCs w:val="28"/>
              </w:rPr>
            </w:pPr>
          </w:p>
        </w:tc>
        <w:tc>
          <w:tcPr>
            <w:tcW w:w="709" w:type="dxa"/>
            <w:shd w:val="clear" w:color="auto" w:fill="auto"/>
          </w:tcPr>
          <w:p w:rsidR="004A1EEC" w:rsidRPr="0084127B" w:rsidRDefault="004A1EEC" w:rsidP="00C93534">
            <w:pPr>
              <w:rPr>
                <w:sz w:val="28"/>
                <w:szCs w:val="28"/>
              </w:rPr>
            </w:pPr>
          </w:p>
        </w:tc>
        <w:tc>
          <w:tcPr>
            <w:tcW w:w="708" w:type="dxa"/>
            <w:shd w:val="clear" w:color="auto" w:fill="auto"/>
          </w:tcPr>
          <w:p w:rsidR="004A1EEC" w:rsidRDefault="004A1EEC" w:rsidP="00C93534">
            <w:pPr>
              <w:rPr>
                <w:sz w:val="28"/>
                <w:szCs w:val="28"/>
              </w:rPr>
            </w:pPr>
          </w:p>
        </w:tc>
        <w:tc>
          <w:tcPr>
            <w:tcW w:w="709" w:type="dxa"/>
          </w:tcPr>
          <w:p w:rsidR="004A1EEC" w:rsidRDefault="004A1EEC" w:rsidP="00C93534">
            <w:pPr>
              <w:rPr>
                <w:sz w:val="28"/>
                <w:szCs w:val="28"/>
              </w:rPr>
            </w:pPr>
          </w:p>
        </w:tc>
        <w:tc>
          <w:tcPr>
            <w:tcW w:w="857" w:type="dxa"/>
            <w:gridSpan w:val="2"/>
          </w:tcPr>
          <w:p w:rsidR="004A1EEC" w:rsidRDefault="004A1EEC" w:rsidP="00C93534">
            <w:pPr>
              <w:rPr>
                <w:sz w:val="28"/>
                <w:szCs w:val="28"/>
              </w:rPr>
            </w:pPr>
          </w:p>
        </w:tc>
        <w:tc>
          <w:tcPr>
            <w:tcW w:w="277" w:type="dxa"/>
            <w:vMerge/>
          </w:tcPr>
          <w:p w:rsidR="004A1EEC" w:rsidRDefault="004A1EEC" w:rsidP="00C93534">
            <w:pPr>
              <w:rPr>
                <w:sz w:val="28"/>
                <w:szCs w:val="28"/>
              </w:rPr>
            </w:pPr>
          </w:p>
        </w:tc>
      </w:tr>
      <w:tr w:rsidR="004A1EEC" w:rsidRPr="0084127B" w:rsidTr="005E561C">
        <w:tc>
          <w:tcPr>
            <w:tcW w:w="2552" w:type="dxa"/>
            <w:shd w:val="clear" w:color="auto" w:fill="auto"/>
          </w:tcPr>
          <w:p w:rsidR="004A1EEC" w:rsidRPr="003E7E6F" w:rsidRDefault="004A1EEC" w:rsidP="00C93534">
            <w:pPr>
              <w:rPr>
                <w:b/>
                <w:sz w:val="28"/>
                <w:szCs w:val="28"/>
              </w:rPr>
            </w:pPr>
            <w:r w:rsidRPr="003E7E6F">
              <w:rPr>
                <w:b/>
                <w:sz w:val="28"/>
                <w:szCs w:val="28"/>
              </w:rPr>
              <w:t>Итого:</w:t>
            </w:r>
          </w:p>
        </w:tc>
        <w:tc>
          <w:tcPr>
            <w:tcW w:w="2126" w:type="dxa"/>
            <w:shd w:val="clear" w:color="auto" w:fill="auto"/>
          </w:tcPr>
          <w:p w:rsidR="004A1EEC" w:rsidRDefault="004A1EEC" w:rsidP="00C93534">
            <w:pPr>
              <w:rPr>
                <w:sz w:val="28"/>
                <w:szCs w:val="28"/>
              </w:rPr>
            </w:pPr>
          </w:p>
        </w:tc>
        <w:tc>
          <w:tcPr>
            <w:tcW w:w="709" w:type="dxa"/>
            <w:gridSpan w:val="2"/>
            <w:shd w:val="clear" w:color="auto" w:fill="auto"/>
          </w:tcPr>
          <w:p w:rsidR="004A1EEC" w:rsidRPr="003E7E6F" w:rsidRDefault="004A1EEC" w:rsidP="00C93534">
            <w:pPr>
              <w:rPr>
                <w:b/>
                <w:sz w:val="28"/>
                <w:szCs w:val="28"/>
              </w:rPr>
            </w:pPr>
            <w:r w:rsidRPr="003E7E6F">
              <w:rPr>
                <w:b/>
                <w:sz w:val="28"/>
                <w:szCs w:val="28"/>
              </w:rPr>
              <w:t>4</w:t>
            </w:r>
          </w:p>
        </w:tc>
        <w:tc>
          <w:tcPr>
            <w:tcW w:w="496" w:type="dxa"/>
            <w:gridSpan w:val="2"/>
            <w:shd w:val="clear" w:color="auto" w:fill="auto"/>
          </w:tcPr>
          <w:p w:rsidR="004A1EEC" w:rsidRPr="003E7E6F" w:rsidRDefault="004A1EEC" w:rsidP="00C93534">
            <w:pPr>
              <w:rPr>
                <w:b/>
                <w:sz w:val="28"/>
                <w:szCs w:val="28"/>
              </w:rPr>
            </w:pPr>
            <w:r w:rsidRPr="003E7E6F">
              <w:rPr>
                <w:b/>
                <w:sz w:val="28"/>
                <w:szCs w:val="28"/>
              </w:rPr>
              <w:t>4</w:t>
            </w:r>
          </w:p>
        </w:tc>
        <w:tc>
          <w:tcPr>
            <w:tcW w:w="496" w:type="dxa"/>
            <w:shd w:val="clear" w:color="auto" w:fill="auto"/>
          </w:tcPr>
          <w:p w:rsidR="004A1EEC" w:rsidRPr="003E7E6F" w:rsidRDefault="004A1EEC" w:rsidP="00C93534">
            <w:pPr>
              <w:rPr>
                <w:b/>
                <w:sz w:val="28"/>
                <w:szCs w:val="28"/>
              </w:rPr>
            </w:pPr>
            <w:r>
              <w:rPr>
                <w:b/>
                <w:sz w:val="28"/>
                <w:szCs w:val="28"/>
              </w:rPr>
              <w:t>4</w:t>
            </w:r>
          </w:p>
        </w:tc>
        <w:tc>
          <w:tcPr>
            <w:tcW w:w="425" w:type="dxa"/>
            <w:shd w:val="clear" w:color="auto" w:fill="auto"/>
          </w:tcPr>
          <w:p w:rsidR="004A1EEC" w:rsidRPr="003E7E6F" w:rsidRDefault="004A1EEC" w:rsidP="00C93534">
            <w:pPr>
              <w:rPr>
                <w:b/>
                <w:sz w:val="28"/>
                <w:szCs w:val="28"/>
              </w:rPr>
            </w:pPr>
            <w:r w:rsidRPr="003E7E6F">
              <w:rPr>
                <w:b/>
                <w:sz w:val="28"/>
                <w:szCs w:val="28"/>
              </w:rPr>
              <w:t>4</w:t>
            </w:r>
          </w:p>
        </w:tc>
        <w:tc>
          <w:tcPr>
            <w:tcW w:w="851" w:type="dxa"/>
            <w:gridSpan w:val="2"/>
            <w:shd w:val="clear" w:color="auto" w:fill="auto"/>
          </w:tcPr>
          <w:p w:rsidR="004A1EEC" w:rsidRPr="003E7E6F" w:rsidRDefault="004A1EEC" w:rsidP="00C93534">
            <w:pPr>
              <w:ind w:left="180"/>
              <w:rPr>
                <w:b/>
                <w:sz w:val="28"/>
                <w:szCs w:val="28"/>
              </w:rPr>
            </w:pPr>
            <w:r w:rsidRPr="003E7E6F">
              <w:rPr>
                <w:b/>
                <w:sz w:val="28"/>
                <w:szCs w:val="28"/>
              </w:rPr>
              <w:t>4</w:t>
            </w:r>
          </w:p>
        </w:tc>
        <w:tc>
          <w:tcPr>
            <w:tcW w:w="709" w:type="dxa"/>
            <w:shd w:val="clear" w:color="auto" w:fill="auto"/>
          </w:tcPr>
          <w:p w:rsidR="004A1EEC" w:rsidRPr="003E7E6F" w:rsidRDefault="004A1EEC" w:rsidP="00C93534">
            <w:pPr>
              <w:rPr>
                <w:b/>
                <w:sz w:val="28"/>
                <w:szCs w:val="28"/>
              </w:rPr>
            </w:pPr>
            <w:r w:rsidRPr="003E7E6F">
              <w:rPr>
                <w:b/>
                <w:sz w:val="28"/>
                <w:szCs w:val="28"/>
              </w:rPr>
              <w:t>4</w:t>
            </w:r>
          </w:p>
        </w:tc>
        <w:tc>
          <w:tcPr>
            <w:tcW w:w="708" w:type="dxa"/>
            <w:shd w:val="clear" w:color="auto" w:fill="auto"/>
          </w:tcPr>
          <w:p w:rsidR="004A1EEC" w:rsidRPr="003E7E6F" w:rsidRDefault="004A1EEC" w:rsidP="00C93534">
            <w:pPr>
              <w:rPr>
                <w:b/>
                <w:sz w:val="28"/>
                <w:szCs w:val="28"/>
              </w:rPr>
            </w:pPr>
            <w:r w:rsidRPr="003E7E6F">
              <w:rPr>
                <w:b/>
                <w:sz w:val="28"/>
                <w:szCs w:val="28"/>
              </w:rPr>
              <w:t>4</w:t>
            </w:r>
          </w:p>
        </w:tc>
        <w:tc>
          <w:tcPr>
            <w:tcW w:w="709" w:type="dxa"/>
          </w:tcPr>
          <w:p w:rsidR="004A1EEC" w:rsidRPr="003E7E6F" w:rsidRDefault="004A1EEC" w:rsidP="00C93534">
            <w:pPr>
              <w:rPr>
                <w:b/>
                <w:sz w:val="28"/>
                <w:szCs w:val="28"/>
              </w:rPr>
            </w:pPr>
            <w:r w:rsidRPr="003E7E6F">
              <w:rPr>
                <w:b/>
                <w:sz w:val="28"/>
                <w:szCs w:val="28"/>
              </w:rPr>
              <w:t>4</w:t>
            </w:r>
          </w:p>
        </w:tc>
        <w:tc>
          <w:tcPr>
            <w:tcW w:w="857" w:type="dxa"/>
            <w:gridSpan w:val="2"/>
          </w:tcPr>
          <w:p w:rsidR="004A1EEC" w:rsidRPr="003E7E6F" w:rsidRDefault="004A1EEC" w:rsidP="00C93534">
            <w:pPr>
              <w:rPr>
                <w:b/>
                <w:sz w:val="28"/>
                <w:szCs w:val="28"/>
              </w:rPr>
            </w:pPr>
            <w:r w:rsidRPr="003E7E6F">
              <w:rPr>
                <w:b/>
                <w:sz w:val="28"/>
                <w:szCs w:val="28"/>
              </w:rPr>
              <w:t>4</w:t>
            </w:r>
          </w:p>
        </w:tc>
        <w:tc>
          <w:tcPr>
            <w:tcW w:w="277" w:type="dxa"/>
            <w:vMerge/>
            <w:tcBorders>
              <w:bottom w:val="nil"/>
            </w:tcBorders>
          </w:tcPr>
          <w:p w:rsidR="004A1EEC" w:rsidRPr="003E7E6F" w:rsidRDefault="004A1EEC" w:rsidP="004E2065">
            <w:pPr>
              <w:rPr>
                <w:b/>
                <w:sz w:val="28"/>
                <w:szCs w:val="28"/>
              </w:rPr>
            </w:pPr>
          </w:p>
        </w:tc>
      </w:tr>
    </w:tbl>
    <w:p w:rsidR="004E2065" w:rsidRDefault="004E2065" w:rsidP="00CB3BD1">
      <w:pPr>
        <w:rPr>
          <w:color w:val="000000"/>
          <w:sz w:val="28"/>
          <w:szCs w:val="28"/>
        </w:rPr>
      </w:pPr>
    </w:p>
    <w:p w:rsidR="004A1EEC" w:rsidRPr="00E209F5" w:rsidRDefault="00E75770" w:rsidP="004A1EEC">
      <w:pPr>
        <w:pStyle w:val="afe"/>
        <w:spacing w:after="0"/>
        <w:jc w:val="center"/>
        <w:rPr>
          <w:b/>
          <w:bCs/>
          <w:color w:val="000000"/>
          <w:sz w:val="32"/>
          <w:szCs w:val="28"/>
        </w:rPr>
      </w:pPr>
      <w:hyperlink r:id="rId43" w:tgtFrame="_blank" w:history="1">
        <w:r w:rsidR="004A1EEC" w:rsidRPr="00E209F5">
          <w:rPr>
            <w:rStyle w:val="afb"/>
            <w:color w:val="000000"/>
            <w:sz w:val="32"/>
            <w:szCs w:val="28"/>
          </w:rPr>
          <w:t>Годовой календарный учебный график</w:t>
        </w:r>
      </w:hyperlink>
    </w:p>
    <w:p w:rsidR="004A1EEC" w:rsidRPr="00D47DB2" w:rsidRDefault="004A1EEC" w:rsidP="004A1EEC">
      <w:pPr>
        <w:pStyle w:val="afe"/>
        <w:spacing w:after="0"/>
        <w:rPr>
          <w:b/>
          <w:bCs/>
          <w:color w:val="000000"/>
          <w:sz w:val="28"/>
          <w:szCs w:val="28"/>
        </w:rPr>
      </w:pPr>
    </w:p>
    <w:p w:rsidR="004A1EEC" w:rsidRPr="00D47DB2" w:rsidRDefault="004A1EEC" w:rsidP="004A1EEC">
      <w:pPr>
        <w:pStyle w:val="afe"/>
        <w:spacing w:after="0"/>
        <w:rPr>
          <w:b/>
          <w:bCs/>
          <w:color w:val="000000"/>
          <w:sz w:val="28"/>
          <w:szCs w:val="28"/>
          <w:u w:val="single"/>
        </w:rPr>
      </w:pPr>
      <w:r>
        <w:rPr>
          <w:b/>
          <w:bCs/>
          <w:color w:val="000000"/>
          <w:sz w:val="28"/>
          <w:szCs w:val="28"/>
          <w:u w:val="single"/>
        </w:rPr>
        <w:t>1.</w:t>
      </w:r>
      <w:r w:rsidRPr="00D47DB2">
        <w:rPr>
          <w:b/>
          <w:bCs/>
          <w:color w:val="000000"/>
          <w:sz w:val="28"/>
          <w:szCs w:val="28"/>
          <w:u w:val="single"/>
        </w:rPr>
        <w:t>Начало  учебного года</w:t>
      </w:r>
    </w:p>
    <w:p w:rsidR="004A1EEC" w:rsidRPr="00D47DB2" w:rsidRDefault="004A1EEC" w:rsidP="004A1EEC">
      <w:pPr>
        <w:pStyle w:val="afe"/>
        <w:spacing w:after="0"/>
        <w:ind w:left="720"/>
        <w:rPr>
          <w:sz w:val="28"/>
          <w:szCs w:val="28"/>
        </w:rPr>
      </w:pPr>
    </w:p>
    <w:p w:rsidR="004A1EEC" w:rsidRDefault="004A1EEC" w:rsidP="004A1EEC">
      <w:pPr>
        <w:pStyle w:val="afe"/>
        <w:spacing w:after="0"/>
        <w:rPr>
          <w:sz w:val="28"/>
          <w:szCs w:val="28"/>
        </w:rPr>
      </w:pPr>
      <w:r>
        <w:rPr>
          <w:sz w:val="28"/>
          <w:szCs w:val="28"/>
        </w:rPr>
        <w:t>Начало 2018-2019 учебного года – 1 сентября 2018</w:t>
      </w:r>
      <w:r w:rsidRPr="00D47DB2">
        <w:rPr>
          <w:sz w:val="28"/>
          <w:szCs w:val="28"/>
        </w:rPr>
        <w:t xml:space="preserve"> года.</w:t>
      </w:r>
    </w:p>
    <w:p w:rsidR="004A1EEC" w:rsidRPr="00D47DB2" w:rsidRDefault="004A1EEC" w:rsidP="004A1EEC">
      <w:pPr>
        <w:pStyle w:val="afe"/>
        <w:spacing w:after="0"/>
        <w:rPr>
          <w:sz w:val="28"/>
          <w:szCs w:val="28"/>
        </w:rPr>
      </w:pPr>
    </w:p>
    <w:p w:rsidR="004A1EEC" w:rsidRDefault="004A1EEC" w:rsidP="004A1EEC">
      <w:pPr>
        <w:pStyle w:val="afe"/>
        <w:spacing w:after="0"/>
        <w:rPr>
          <w:b/>
          <w:bCs/>
          <w:sz w:val="28"/>
          <w:szCs w:val="28"/>
          <w:u w:val="single"/>
        </w:rPr>
      </w:pPr>
      <w:r>
        <w:rPr>
          <w:b/>
          <w:bCs/>
          <w:sz w:val="28"/>
          <w:szCs w:val="28"/>
          <w:u w:val="single"/>
        </w:rPr>
        <w:t>2.Продолжительность учебного года</w:t>
      </w:r>
    </w:p>
    <w:p w:rsidR="004A1EEC" w:rsidRPr="00D47DB2" w:rsidRDefault="004A1EEC" w:rsidP="004A1EEC">
      <w:pPr>
        <w:pStyle w:val="afe"/>
        <w:spacing w:after="0"/>
        <w:rPr>
          <w:sz w:val="28"/>
          <w:szCs w:val="28"/>
        </w:rPr>
      </w:pPr>
    </w:p>
    <w:p w:rsidR="004A1EEC" w:rsidRPr="00D47DB2" w:rsidRDefault="004A1EEC" w:rsidP="004A1EEC">
      <w:pPr>
        <w:pStyle w:val="afe"/>
        <w:spacing w:after="0"/>
        <w:rPr>
          <w:sz w:val="28"/>
          <w:szCs w:val="28"/>
        </w:rPr>
      </w:pPr>
      <w:r w:rsidRPr="00D47DB2">
        <w:rPr>
          <w:sz w:val="28"/>
          <w:szCs w:val="28"/>
        </w:rPr>
        <w:t>в 1 классах  –      33 недели;</w:t>
      </w:r>
    </w:p>
    <w:p w:rsidR="004A1EEC" w:rsidRPr="00D47DB2" w:rsidRDefault="004A1EEC" w:rsidP="004A1EEC">
      <w:pPr>
        <w:pStyle w:val="afe"/>
        <w:spacing w:after="0"/>
        <w:rPr>
          <w:sz w:val="28"/>
          <w:szCs w:val="28"/>
        </w:rPr>
      </w:pPr>
      <w:r w:rsidRPr="00D47DB2">
        <w:rPr>
          <w:sz w:val="28"/>
          <w:szCs w:val="28"/>
        </w:rPr>
        <w:t>во 2-4 классах  - 34 учебные недели</w:t>
      </w:r>
    </w:p>
    <w:p w:rsidR="004A1EEC" w:rsidRDefault="004A1EEC" w:rsidP="004A1EEC">
      <w:pPr>
        <w:pStyle w:val="afe"/>
        <w:spacing w:after="0"/>
        <w:rPr>
          <w:b/>
          <w:bCs/>
          <w:sz w:val="28"/>
          <w:szCs w:val="28"/>
        </w:rPr>
      </w:pPr>
      <w:r>
        <w:rPr>
          <w:b/>
          <w:bCs/>
          <w:sz w:val="28"/>
          <w:szCs w:val="28"/>
          <w:u w:val="single"/>
        </w:rPr>
        <w:t>3.</w:t>
      </w:r>
      <w:r w:rsidRPr="00D47DB2">
        <w:rPr>
          <w:b/>
          <w:bCs/>
          <w:sz w:val="28"/>
          <w:szCs w:val="28"/>
          <w:u w:val="single"/>
        </w:rPr>
        <w:t>Окончание учебного года:</w:t>
      </w:r>
      <w:r w:rsidRPr="00D47DB2">
        <w:rPr>
          <w:b/>
          <w:bCs/>
          <w:sz w:val="28"/>
          <w:szCs w:val="28"/>
        </w:rPr>
        <w:t> </w:t>
      </w:r>
    </w:p>
    <w:p w:rsidR="004A1EEC" w:rsidRPr="00D47DB2" w:rsidRDefault="004A1EEC" w:rsidP="004A1EEC">
      <w:pPr>
        <w:pStyle w:val="afe"/>
        <w:spacing w:after="0"/>
        <w:rPr>
          <w:sz w:val="28"/>
          <w:szCs w:val="28"/>
        </w:rPr>
      </w:pPr>
    </w:p>
    <w:p w:rsidR="004A1EEC" w:rsidRPr="00D47DB2" w:rsidRDefault="004A1EEC" w:rsidP="004A1EEC">
      <w:pPr>
        <w:pStyle w:val="afe"/>
        <w:spacing w:after="0"/>
        <w:rPr>
          <w:sz w:val="28"/>
          <w:szCs w:val="28"/>
        </w:rPr>
      </w:pPr>
      <w:r w:rsidRPr="00D47DB2">
        <w:rPr>
          <w:sz w:val="28"/>
          <w:szCs w:val="28"/>
        </w:rPr>
        <w:t>Дата окончания учебных занятий</w:t>
      </w:r>
      <w:r>
        <w:rPr>
          <w:sz w:val="28"/>
          <w:szCs w:val="28"/>
        </w:rPr>
        <w:t>:</w:t>
      </w:r>
    </w:p>
    <w:p w:rsidR="004A1EEC" w:rsidRPr="00D47DB2" w:rsidRDefault="004A1EEC" w:rsidP="004A1EEC">
      <w:pPr>
        <w:pStyle w:val="afe"/>
        <w:numPr>
          <w:ilvl w:val="0"/>
          <w:numId w:val="246"/>
        </w:numPr>
        <w:spacing w:before="0" w:beforeAutospacing="0" w:after="0" w:afterAutospacing="0"/>
        <w:rPr>
          <w:sz w:val="28"/>
          <w:szCs w:val="28"/>
        </w:rPr>
      </w:pPr>
      <w:r>
        <w:rPr>
          <w:sz w:val="28"/>
          <w:szCs w:val="28"/>
        </w:rPr>
        <w:t>х классов - 25 мая 2019</w:t>
      </w:r>
      <w:r w:rsidRPr="00D47DB2">
        <w:rPr>
          <w:sz w:val="28"/>
          <w:szCs w:val="28"/>
        </w:rPr>
        <w:t xml:space="preserve"> года</w:t>
      </w:r>
    </w:p>
    <w:p w:rsidR="004A1EEC" w:rsidRDefault="004A1EEC" w:rsidP="004A1EEC">
      <w:pPr>
        <w:pStyle w:val="afe"/>
        <w:numPr>
          <w:ilvl w:val="0"/>
          <w:numId w:val="246"/>
        </w:numPr>
        <w:spacing w:before="0" w:beforeAutospacing="0" w:after="0" w:afterAutospacing="0"/>
        <w:rPr>
          <w:sz w:val="28"/>
          <w:szCs w:val="28"/>
        </w:rPr>
      </w:pPr>
      <w:r>
        <w:rPr>
          <w:sz w:val="28"/>
          <w:szCs w:val="28"/>
        </w:rPr>
        <w:t>4 классы – 31 мая 2019</w:t>
      </w:r>
      <w:r w:rsidRPr="00D47DB2">
        <w:rPr>
          <w:sz w:val="28"/>
          <w:szCs w:val="28"/>
        </w:rPr>
        <w:t xml:space="preserve"> года</w:t>
      </w:r>
    </w:p>
    <w:p w:rsidR="004A1EEC" w:rsidRDefault="004A1EEC" w:rsidP="004A1EEC">
      <w:pPr>
        <w:pStyle w:val="afe"/>
        <w:spacing w:after="0"/>
        <w:rPr>
          <w:sz w:val="28"/>
          <w:szCs w:val="28"/>
        </w:rPr>
      </w:pPr>
    </w:p>
    <w:p w:rsidR="004A1EEC" w:rsidRPr="00D47DB2" w:rsidRDefault="004A1EEC" w:rsidP="004A1EEC">
      <w:pPr>
        <w:pStyle w:val="afe"/>
        <w:spacing w:after="0"/>
        <w:rPr>
          <w:b/>
          <w:bCs/>
          <w:sz w:val="28"/>
          <w:szCs w:val="28"/>
          <w:u w:val="single"/>
        </w:rPr>
      </w:pPr>
      <w:r w:rsidRPr="00D47DB2">
        <w:rPr>
          <w:b/>
          <w:bCs/>
          <w:sz w:val="28"/>
          <w:szCs w:val="28"/>
          <w:u w:val="single"/>
        </w:rPr>
        <w:t>4.Продолжительность учебных периодов</w:t>
      </w:r>
    </w:p>
    <w:p w:rsidR="004A1EEC" w:rsidRPr="00D47DB2" w:rsidRDefault="004A1EEC" w:rsidP="004A1EEC">
      <w:pPr>
        <w:pStyle w:val="afe"/>
        <w:spacing w:after="0"/>
        <w:ind w:left="360"/>
        <w:rPr>
          <w:sz w:val="28"/>
          <w:szCs w:val="28"/>
        </w:rPr>
      </w:pPr>
    </w:p>
    <w:p w:rsidR="004A1EEC" w:rsidRPr="00D47DB2" w:rsidRDefault="004A1EEC" w:rsidP="004A1EEC">
      <w:pPr>
        <w:pStyle w:val="afe"/>
        <w:spacing w:after="0"/>
        <w:rPr>
          <w:sz w:val="28"/>
          <w:szCs w:val="28"/>
        </w:rPr>
      </w:pPr>
      <w:r w:rsidRPr="00D47DB2">
        <w:rPr>
          <w:sz w:val="28"/>
          <w:szCs w:val="28"/>
        </w:rPr>
        <w:t>в 1-4</w:t>
      </w:r>
      <w:r>
        <w:rPr>
          <w:sz w:val="28"/>
          <w:szCs w:val="28"/>
        </w:rPr>
        <w:t xml:space="preserve"> – х </w:t>
      </w:r>
      <w:r w:rsidRPr="00D47DB2">
        <w:rPr>
          <w:sz w:val="28"/>
          <w:szCs w:val="28"/>
        </w:rPr>
        <w:t xml:space="preserve"> учебный год делится на четверти,</w:t>
      </w:r>
    </w:p>
    <w:p w:rsidR="004A1EEC" w:rsidRPr="0029766E" w:rsidRDefault="004A1EEC" w:rsidP="004A1EEC">
      <w:pPr>
        <w:shd w:val="clear" w:color="auto" w:fill="FFFFFF"/>
        <w:rPr>
          <w:color w:val="5C5C5C"/>
          <w:sz w:val="20"/>
          <w:szCs w:val="20"/>
        </w:rPr>
      </w:pPr>
      <w:r w:rsidRPr="0029766E">
        <w:rPr>
          <w:sz w:val="28"/>
          <w:szCs w:val="28"/>
        </w:rPr>
        <w:t>1 четверть     -       01.09.18-27.10.18</w:t>
      </w:r>
    </w:p>
    <w:p w:rsidR="004A1EEC" w:rsidRPr="0029766E" w:rsidRDefault="004A1EEC" w:rsidP="004A1EEC">
      <w:pPr>
        <w:shd w:val="clear" w:color="auto" w:fill="FFFFFF"/>
        <w:rPr>
          <w:rFonts w:eastAsia="Times New Roman"/>
          <w:color w:val="5C5C5C"/>
          <w:sz w:val="20"/>
          <w:szCs w:val="20"/>
          <w:lang w:eastAsia="ru-RU"/>
        </w:rPr>
      </w:pPr>
      <w:r w:rsidRPr="0029766E">
        <w:rPr>
          <w:sz w:val="28"/>
          <w:szCs w:val="28"/>
        </w:rPr>
        <w:t>2 четверть     -</w:t>
      </w:r>
      <w:r w:rsidRPr="0029766E">
        <w:rPr>
          <w:sz w:val="28"/>
          <w:szCs w:val="28"/>
        </w:rPr>
        <w:tab/>
        <w:t>06.11.18 - 28.12.19</w:t>
      </w:r>
    </w:p>
    <w:p w:rsidR="004A1EEC" w:rsidRPr="0029766E" w:rsidRDefault="004A1EEC" w:rsidP="004A1EEC">
      <w:pPr>
        <w:pStyle w:val="afe"/>
        <w:tabs>
          <w:tab w:val="left" w:pos="1840"/>
        </w:tabs>
        <w:spacing w:after="0"/>
        <w:rPr>
          <w:sz w:val="28"/>
          <w:szCs w:val="28"/>
        </w:rPr>
      </w:pPr>
      <w:r w:rsidRPr="0029766E">
        <w:rPr>
          <w:sz w:val="28"/>
          <w:szCs w:val="28"/>
        </w:rPr>
        <w:t>3 четверть     -       11.01.19 - 22.03.19</w:t>
      </w:r>
    </w:p>
    <w:p w:rsidR="004A1EEC" w:rsidRPr="0029766E" w:rsidRDefault="004A1EEC" w:rsidP="004A1EEC">
      <w:pPr>
        <w:pStyle w:val="afe"/>
        <w:tabs>
          <w:tab w:val="left" w:pos="1840"/>
        </w:tabs>
        <w:spacing w:after="0"/>
        <w:rPr>
          <w:sz w:val="28"/>
          <w:szCs w:val="28"/>
        </w:rPr>
      </w:pPr>
      <w:r w:rsidRPr="0029766E">
        <w:rPr>
          <w:sz w:val="28"/>
          <w:szCs w:val="28"/>
        </w:rPr>
        <w:t>4 четверть – 01.04.19 – 31.05. 19</w:t>
      </w:r>
      <w:r>
        <w:rPr>
          <w:sz w:val="28"/>
          <w:szCs w:val="28"/>
        </w:rPr>
        <w:t xml:space="preserve"> (во 2-4 классах </w:t>
      </w:r>
      <w:r w:rsidRPr="0029766E">
        <w:rPr>
          <w:sz w:val="28"/>
          <w:szCs w:val="28"/>
        </w:rPr>
        <w:t>), 01.04.19 – 25.05.19(в 1</w:t>
      </w:r>
      <w:r>
        <w:rPr>
          <w:sz w:val="28"/>
          <w:szCs w:val="28"/>
        </w:rPr>
        <w:t>- х</w:t>
      </w:r>
      <w:r w:rsidRPr="0029766E">
        <w:rPr>
          <w:sz w:val="28"/>
          <w:szCs w:val="28"/>
        </w:rPr>
        <w:t xml:space="preserve"> классах)</w:t>
      </w:r>
      <w:r>
        <w:rPr>
          <w:sz w:val="28"/>
          <w:szCs w:val="28"/>
        </w:rPr>
        <w:t>.</w:t>
      </w:r>
    </w:p>
    <w:p w:rsidR="004A1EEC" w:rsidRPr="00D47DB2" w:rsidRDefault="004A1EEC" w:rsidP="004A1EEC">
      <w:pPr>
        <w:pStyle w:val="afe"/>
        <w:tabs>
          <w:tab w:val="left" w:pos="1840"/>
        </w:tabs>
        <w:spacing w:after="0"/>
        <w:rPr>
          <w:sz w:val="28"/>
          <w:szCs w:val="28"/>
        </w:rPr>
      </w:pPr>
    </w:p>
    <w:p w:rsidR="004A1EEC" w:rsidRPr="00D47DB2" w:rsidRDefault="004A1EEC" w:rsidP="004A1EEC">
      <w:pPr>
        <w:pStyle w:val="afe"/>
        <w:spacing w:after="0"/>
        <w:rPr>
          <w:b/>
          <w:bCs/>
          <w:sz w:val="28"/>
          <w:szCs w:val="28"/>
          <w:u w:val="single"/>
        </w:rPr>
      </w:pPr>
      <w:r w:rsidRPr="00D47DB2">
        <w:rPr>
          <w:b/>
          <w:bCs/>
          <w:sz w:val="28"/>
          <w:szCs w:val="28"/>
          <w:u w:val="single"/>
        </w:rPr>
        <w:t>5.</w:t>
      </w:r>
      <w:r w:rsidRPr="00D47DB2">
        <w:rPr>
          <w:sz w:val="28"/>
          <w:szCs w:val="28"/>
          <w:u w:val="single"/>
        </w:rPr>
        <w:t> </w:t>
      </w:r>
      <w:r w:rsidRPr="00D47DB2">
        <w:rPr>
          <w:b/>
          <w:bCs/>
          <w:sz w:val="28"/>
          <w:szCs w:val="28"/>
          <w:u w:val="single"/>
        </w:rPr>
        <w:t>Сроки и продолжительность каникул</w:t>
      </w:r>
    </w:p>
    <w:p w:rsidR="004A1EEC" w:rsidRPr="00D47DB2" w:rsidRDefault="004A1EEC" w:rsidP="004A1EEC">
      <w:pPr>
        <w:pStyle w:val="afe"/>
        <w:spacing w:after="0"/>
        <w:rPr>
          <w:i/>
          <w:sz w:val="28"/>
          <w:szCs w:val="28"/>
          <w:u w:val="single"/>
        </w:rPr>
      </w:pPr>
    </w:p>
    <w:p w:rsidR="004A1EEC" w:rsidRPr="0029766E" w:rsidRDefault="004A1EEC" w:rsidP="004A1EEC">
      <w:pPr>
        <w:shd w:val="clear" w:color="auto" w:fill="FFFFFF"/>
        <w:rPr>
          <w:rFonts w:eastAsia="Times New Roman"/>
          <w:sz w:val="28"/>
          <w:szCs w:val="28"/>
          <w:lang w:eastAsia="ru-RU"/>
        </w:rPr>
      </w:pPr>
      <w:r w:rsidRPr="0029766E">
        <w:rPr>
          <w:sz w:val="28"/>
          <w:szCs w:val="28"/>
          <w:u w:val="single"/>
        </w:rPr>
        <w:t>Осенние каникулы:</w:t>
      </w:r>
      <w:r w:rsidRPr="0029766E">
        <w:rPr>
          <w:sz w:val="28"/>
          <w:szCs w:val="28"/>
        </w:rPr>
        <w:t xml:space="preserve">         с </w:t>
      </w:r>
      <w:r w:rsidRPr="0029766E">
        <w:rPr>
          <w:rFonts w:eastAsia="Times New Roman"/>
          <w:sz w:val="28"/>
          <w:szCs w:val="28"/>
          <w:lang w:eastAsia="ru-RU"/>
        </w:rPr>
        <w:t xml:space="preserve">29.10.18 по 5.11.18 </w:t>
      </w:r>
      <w:r w:rsidRPr="0029766E">
        <w:rPr>
          <w:sz w:val="28"/>
          <w:szCs w:val="28"/>
        </w:rPr>
        <w:t>г. (8 дней)</w:t>
      </w:r>
    </w:p>
    <w:p w:rsidR="004A1EEC" w:rsidRPr="0029766E" w:rsidRDefault="004A1EEC" w:rsidP="004A1EEC">
      <w:pPr>
        <w:pStyle w:val="afe"/>
        <w:spacing w:after="0"/>
        <w:rPr>
          <w:sz w:val="28"/>
          <w:szCs w:val="28"/>
        </w:rPr>
      </w:pPr>
      <w:r w:rsidRPr="0029766E">
        <w:rPr>
          <w:sz w:val="28"/>
          <w:szCs w:val="28"/>
          <w:u w:val="single"/>
        </w:rPr>
        <w:t>Зимние каникулы:</w:t>
      </w:r>
      <w:r w:rsidRPr="0029766E">
        <w:rPr>
          <w:sz w:val="28"/>
          <w:szCs w:val="28"/>
        </w:rPr>
        <w:t xml:space="preserve">           с </w:t>
      </w:r>
      <w:r w:rsidRPr="0029766E">
        <w:rPr>
          <w:sz w:val="28"/>
          <w:szCs w:val="28"/>
          <w:shd w:val="clear" w:color="auto" w:fill="FFFFFF"/>
        </w:rPr>
        <w:t xml:space="preserve"> 29.12.18 по 10.01.19 </w:t>
      </w:r>
      <w:r w:rsidRPr="0029766E">
        <w:rPr>
          <w:sz w:val="28"/>
          <w:szCs w:val="28"/>
        </w:rPr>
        <w:t>г.  (13 дней)</w:t>
      </w:r>
    </w:p>
    <w:p w:rsidR="004A1EEC" w:rsidRPr="0029766E" w:rsidRDefault="004A1EEC" w:rsidP="004A1EEC">
      <w:pPr>
        <w:pStyle w:val="afe"/>
        <w:spacing w:after="0"/>
        <w:rPr>
          <w:sz w:val="28"/>
          <w:szCs w:val="28"/>
        </w:rPr>
      </w:pPr>
      <w:r w:rsidRPr="0029766E">
        <w:rPr>
          <w:sz w:val="28"/>
          <w:szCs w:val="28"/>
          <w:u w:val="single"/>
        </w:rPr>
        <w:t>Весенние каникулы:</w:t>
      </w:r>
      <w:r w:rsidRPr="0029766E">
        <w:rPr>
          <w:sz w:val="28"/>
          <w:szCs w:val="28"/>
        </w:rPr>
        <w:t xml:space="preserve">        с </w:t>
      </w:r>
      <w:r w:rsidRPr="0029766E">
        <w:rPr>
          <w:sz w:val="28"/>
          <w:szCs w:val="28"/>
          <w:shd w:val="clear" w:color="auto" w:fill="FFFFFF"/>
        </w:rPr>
        <w:t xml:space="preserve">23.03.19 по 31.03.19 </w:t>
      </w:r>
      <w:r w:rsidRPr="0029766E">
        <w:rPr>
          <w:sz w:val="28"/>
          <w:szCs w:val="28"/>
        </w:rPr>
        <w:t>г. (9 дней)</w:t>
      </w:r>
    </w:p>
    <w:p w:rsidR="004A1EEC" w:rsidRPr="0029766E" w:rsidRDefault="004A1EEC" w:rsidP="004A1EEC">
      <w:pPr>
        <w:pStyle w:val="afe"/>
        <w:spacing w:after="0"/>
        <w:rPr>
          <w:sz w:val="28"/>
          <w:szCs w:val="28"/>
          <w:u w:val="single"/>
        </w:rPr>
      </w:pPr>
      <w:r w:rsidRPr="0029766E">
        <w:rPr>
          <w:sz w:val="28"/>
          <w:szCs w:val="28"/>
          <w:u w:val="single"/>
        </w:rPr>
        <w:t xml:space="preserve">Дополнительные каникулы </w:t>
      </w:r>
    </w:p>
    <w:p w:rsidR="004A1EEC" w:rsidRPr="0029766E" w:rsidRDefault="004A1EEC" w:rsidP="004A1EEC">
      <w:pPr>
        <w:pStyle w:val="afe"/>
        <w:spacing w:after="0"/>
        <w:rPr>
          <w:sz w:val="28"/>
          <w:szCs w:val="28"/>
        </w:rPr>
      </w:pPr>
      <w:r w:rsidRPr="0029766E">
        <w:rPr>
          <w:sz w:val="28"/>
          <w:szCs w:val="28"/>
          <w:u w:val="single"/>
        </w:rPr>
        <w:t>для первоклассников:</w:t>
      </w:r>
      <w:r w:rsidRPr="0029766E">
        <w:rPr>
          <w:sz w:val="28"/>
          <w:szCs w:val="28"/>
        </w:rPr>
        <w:t xml:space="preserve">       с </w:t>
      </w:r>
      <w:r w:rsidRPr="0029766E">
        <w:rPr>
          <w:sz w:val="28"/>
          <w:szCs w:val="28"/>
          <w:shd w:val="clear" w:color="auto" w:fill="FFFFFF"/>
        </w:rPr>
        <w:t>11.02-17.02</w:t>
      </w:r>
      <w:r>
        <w:rPr>
          <w:sz w:val="28"/>
          <w:szCs w:val="28"/>
          <w:shd w:val="clear" w:color="auto" w:fill="FFFFFF"/>
        </w:rPr>
        <w:t>.19</w:t>
      </w:r>
      <w:r w:rsidRPr="0029766E">
        <w:rPr>
          <w:sz w:val="28"/>
          <w:szCs w:val="28"/>
        </w:rPr>
        <w:t>г. (7 дней)</w:t>
      </w:r>
    </w:p>
    <w:p w:rsidR="004A1EEC" w:rsidRPr="00D47DB2" w:rsidRDefault="004A1EEC" w:rsidP="004A1EEC">
      <w:pPr>
        <w:pStyle w:val="afe"/>
        <w:spacing w:after="0"/>
        <w:rPr>
          <w:sz w:val="28"/>
          <w:szCs w:val="28"/>
        </w:rPr>
      </w:pPr>
      <w:r w:rsidRPr="00D47DB2">
        <w:rPr>
          <w:sz w:val="28"/>
          <w:szCs w:val="28"/>
        </w:rPr>
        <w:t> </w:t>
      </w:r>
    </w:p>
    <w:p w:rsidR="004A1EEC" w:rsidRPr="00D47DB2" w:rsidRDefault="004A1EEC" w:rsidP="004A1EEC">
      <w:pPr>
        <w:pStyle w:val="afe"/>
        <w:spacing w:after="0"/>
        <w:rPr>
          <w:sz w:val="28"/>
          <w:szCs w:val="28"/>
        </w:rPr>
      </w:pPr>
    </w:p>
    <w:p w:rsidR="004A1EEC" w:rsidRDefault="004A1EEC" w:rsidP="004A1EEC">
      <w:pPr>
        <w:pStyle w:val="afe"/>
        <w:spacing w:after="0"/>
        <w:rPr>
          <w:b/>
          <w:bCs/>
          <w:sz w:val="28"/>
          <w:szCs w:val="28"/>
          <w:u w:val="single"/>
        </w:rPr>
      </w:pPr>
      <w:r w:rsidRPr="00D47DB2">
        <w:rPr>
          <w:b/>
          <w:bCs/>
          <w:sz w:val="28"/>
          <w:szCs w:val="28"/>
          <w:u w:val="single"/>
        </w:rPr>
        <w:lastRenderedPageBreak/>
        <w:t>6.</w:t>
      </w:r>
      <w:r w:rsidRPr="00D47DB2">
        <w:rPr>
          <w:sz w:val="28"/>
          <w:szCs w:val="28"/>
          <w:u w:val="single"/>
        </w:rPr>
        <w:t> </w:t>
      </w:r>
      <w:r w:rsidRPr="00D47DB2">
        <w:rPr>
          <w:b/>
          <w:bCs/>
          <w:sz w:val="28"/>
          <w:szCs w:val="28"/>
          <w:u w:val="single"/>
        </w:rPr>
        <w:t>Режим работы  МБОУ СОШ № 3 города Кузнецка</w:t>
      </w:r>
    </w:p>
    <w:p w:rsidR="004A1EEC" w:rsidRPr="00D47DB2" w:rsidRDefault="004A1EEC" w:rsidP="004A1EEC">
      <w:pPr>
        <w:pStyle w:val="afe"/>
        <w:spacing w:after="0"/>
        <w:rPr>
          <w:b/>
          <w:bCs/>
          <w:sz w:val="28"/>
          <w:szCs w:val="28"/>
          <w:u w:val="single"/>
        </w:rPr>
      </w:pPr>
    </w:p>
    <w:p w:rsidR="004A1EEC" w:rsidRPr="00D47DB2" w:rsidRDefault="004A1EEC" w:rsidP="004A1EEC">
      <w:pPr>
        <w:pStyle w:val="afe"/>
        <w:spacing w:after="0"/>
        <w:rPr>
          <w:sz w:val="28"/>
          <w:szCs w:val="28"/>
        </w:rPr>
      </w:pPr>
      <w:r w:rsidRPr="00D47DB2">
        <w:rPr>
          <w:sz w:val="28"/>
          <w:szCs w:val="28"/>
        </w:rPr>
        <w:t>Начало занятий</w:t>
      </w:r>
      <w:r>
        <w:rPr>
          <w:sz w:val="28"/>
          <w:szCs w:val="28"/>
        </w:rPr>
        <w:t xml:space="preserve"> - </w:t>
      </w:r>
      <w:r w:rsidRPr="00D47DB2">
        <w:rPr>
          <w:sz w:val="28"/>
          <w:szCs w:val="28"/>
        </w:rPr>
        <w:t xml:space="preserve"> в 8 часов 30 минут.</w:t>
      </w:r>
    </w:p>
    <w:p w:rsidR="004A1EEC" w:rsidRDefault="004A1EEC" w:rsidP="004A1EEC">
      <w:pPr>
        <w:pStyle w:val="afe"/>
        <w:spacing w:after="0"/>
        <w:rPr>
          <w:sz w:val="28"/>
          <w:szCs w:val="28"/>
        </w:rPr>
      </w:pPr>
      <w:r w:rsidRPr="00D47DB2">
        <w:rPr>
          <w:sz w:val="28"/>
          <w:szCs w:val="28"/>
        </w:rPr>
        <w:t>Обучение осуществляется в 1 смену.</w:t>
      </w:r>
    </w:p>
    <w:p w:rsidR="004A1EEC" w:rsidRPr="00D47DB2" w:rsidRDefault="004A1EEC" w:rsidP="004A1EEC">
      <w:pPr>
        <w:pStyle w:val="afe"/>
        <w:spacing w:after="0"/>
        <w:rPr>
          <w:sz w:val="28"/>
          <w:szCs w:val="28"/>
        </w:rPr>
      </w:pPr>
    </w:p>
    <w:p w:rsidR="004A1EEC" w:rsidRPr="00D47DB2" w:rsidRDefault="004A1EEC" w:rsidP="004A1EEC">
      <w:pPr>
        <w:pStyle w:val="afe"/>
        <w:spacing w:after="0" w:line="360" w:lineRule="auto"/>
        <w:rPr>
          <w:sz w:val="28"/>
          <w:szCs w:val="28"/>
        </w:rPr>
      </w:pPr>
      <w:r w:rsidRPr="00D47DB2">
        <w:rPr>
          <w:sz w:val="28"/>
          <w:szCs w:val="28"/>
        </w:rPr>
        <w:t>Обучение в первом классе осуществляется с соблюдением следующих дополнительных требований:</w:t>
      </w:r>
    </w:p>
    <w:p w:rsidR="004A1EEC" w:rsidRPr="00D47DB2" w:rsidRDefault="004A1EEC" w:rsidP="004A1EEC">
      <w:pPr>
        <w:pStyle w:val="afe"/>
        <w:spacing w:after="0" w:line="360" w:lineRule="auto"/>
        <w:jc w:val="both"/>
        <w:rPr>
          <w:color w:val="000000"/>
          <w:sz w:val="28"/>
          <w:szCs w:val="28"/>
        </w:rPr>
      </w:pPr>
      <w:r>
        <w:rPr>
          <w:color w:val="000000"/>
          <w:sz w:val="28"/>
          <w:szCs w:val="28"/>
        </w:rPr>
        <w:t>-</w:t>
      </w:r>
      <w:r w:rsidRPr="00D47DB2">
        <w:rPr>
          <w:color w:val="000000"/>
          <w:sz w:val="28"/>
          <w:szCs w:val="28"/>
        </w:rPr>
        <w:t>учебные занятия проводят</w:t>
      </w:r>
      <w:r>
        <w:rPr>
          <w:color w:val="000000"/>
          <w:sz w:val="28"/>
          <w:szCs w:val="28"/>
        </w:rPr>
        <w:t>ся по пятидневной учебной неделе</w:t>
      </w:r>
      <w:r w:rsidRPr="00D47DB2">
        <w:rPr>
          <w:color w:val="000000"/>
          <w:sz w:val="28"/>
          <w:szCs w:val="28"/>
        </w:rPr>
        <w:t xml:space="preserve"> и только в первую смену;</w:t>
      </w:r>
    </w:p>
    <w:p w:rsidR="004A1EEC" w:rsidRPr="00D47DB2" w:rsidRDefault="004A1EEC" w:rsidP="004A1EEC">
      <w:pPr>
        <w:pStyle w:val="afe"/>
        <w:spacing w:after="0" w:line="360" w:lineRule="auto"/>
        <w:jc w:val="both"/>
        <w:rPr>
          <w:color w:val="000000"/>
          <w:sz w:val="28"/>
          <w:szCs w:val="28"/>
        </w:rPr>
      </w:pPr>
      <w:r>
        <w:rPr>
          <w:color w:val="000000"/>
          <w:sz w:val="28"/>
          <w:szCs w:val="28"/>
        </w:rPr>
        <w:t>-</w:t>
      </w:r>
      <w:r w:rsidRPr="00D47DB2">
        <w:rPr>
          <w:color w:val="000000"/>
          <w:sz w:val="28"/>
          <w:szCs w:val="28"/>
        </w:rPr>
        <w:t>использу</w:t>
      </w:r>
      <w:r>
        <w:rPr>
          <w:color w:val="000000"/>
          <w:sz w:val="28"/>
          <w:szCs w:val="28"/>
        </w:rPr>
        <w:t>е</w:t>
      </w:r>
      <w:r w:rsidRPr="00D47DB2">
        <w:rPr>
          <w:color w:val="000000"/>
          <w:sz w:val="28"/>
          <w:szCs w:val="28"/>
        </w:rPr>
        <w:t>тся «ступенчатый» режим обучения:</w:t>
      </w:r>
    </w:p>
    <w:p w:rsidR="004A1EEC" w:rsidRPr="00DE463D" w:rsidRDefault="004A1EEC" w:rsidP="004A1EEC">
      <w:pPr>
        <w:numPr>
          <w:ilvl w:val="0"/>
          <w:numId w:val="248"/>
        </w:numPr>
        <w:suppressAutoHyphens w:val="0"/>
        <w:spacing w:before="100" w:beforeAutospacing="1"/>
        <w:rPr>
          <w:sz w:val="28"/>
          <w:szCs w:val="28"/>
        </w:rPr>
      </w:pPr>
      <w:r w:rsidRPr="00DE463D">
        <w:rPr>
          <w:sz w:val="28"/>
          <w:szCs w:val="28"/>
        </w:rPr>
        <w:t>в сентябре – октябре по 3 урока в день по 35 минут каждый,</w:t>
      </w:r>
    </w:p>
    <w:p w:rsidR="004A1EEC" w:rsidRPr="00DE463D" w:rsidRDefault="004A1EEC" w:rsidP="004A1EEC">
      <w:pPr>
        <w:numPr>
          <w:ilvl w:val="0"/>
          <w:numId w:val="248"/>
        </w:numPr>
        <w:suppressAutoHyphens w:val="0"/>
        <w:spacing w:before="100" w:beforeAutospacing="1"/>
        <w:rPr>
          <w:sz w:val="28"/>
          <w:szCs w:val="28"/>
        </w:rPr>
      </w:pPr>
      <w:r w:rsidRPr="00DE463D">
        <w:rPr>
          <w:sz w:val="28"/>
          <w:szCs w:val="28"/>
        </w:rPr>
        <w:t>в ноябре – декабре по 4 урока по 35 минут каждый,</w:t>
      </w:r>
    </w:p>
    <w:p w:rsidR="004A1EEC" w:rsidRPr="00DE463D" w:rsidRDefault="004A1EEC" w:rsidP="004A1EEC">
      <w:pPr>
        <w:numPr>
          <w:ilvl w:val="0"/>
          <w:numId w:val="248"/>
        </w:numPr>
        <w:suppressAutoHyphens w:val="0"/>
        <w:spacing w:before="100" w:beforeAutospacing="1"/>
        <w:rPr>
          <w:sz w:val="28"/>
          <w:szCs w:val="28"/>
        </w:rPr>
      </w:pPr>
      <w:r w:rsidRPr="00DE463D">
        <w:rPr>
          <w:sz w:val="28"/>
          <w:szCs w:val="28"/>
        </w:rPr>
        <w:t>в январе – мае по 4 урока по 4</w:t>
      </w:r>
      <w:r>
        <w:rPr>
          <w:sz w:val="28"/>
          <w:szCs w:val="28"/>
        </w:rPr>
        <w:t>0</w:t>
      </w:r>
      <w:r w:rsidRPr="00DE463D">
        <w:rPr>
          <w:sz w:val="28"/>
          <w:szCs w:val="28"/>
        </w:rPr>
        <w:t xml:space="preserve"> минут каждый.</w:t>
      </w:r>
    </w:p>
    <w:p w:rsidR="004A1EEC" w:rsidRPr="00DE463D" w:rsidRDefault="004A1EEC" w:rsidP="004A1EEC">
      <w:pPr>
        <w:spacing w:before="100" w:beforeAutospacing="1"/>
        <w:ind w:left="360"/>
        <w:rPr>
          <w:sz w:val="28"/>
          <w:szCs w:val="28"/>
        </w:rPr>
      </w:pPr>
      <w:r w:rsidRPr="00DE463D">
        <w:rPr>
          <w:sz w:val="28"/>
          <w:szCs w:val="28"/>
        </w:rPr>
        <w:t>В середине дня  проводится  динамическая пауза.</w:t>
      </w:r>
    </w:p>
    <w:p w:rsidR="004A1EEC" w:rsidRPr="00D47DB2" w:rsidRDefault="004A1EEC" w:rsidP="004A1EEC">
      <w:pPr>
        <w:pStyle w:val="afe"/>
        <w:spacing w:after="0"/>
        <w:rPr>
          <w:sz w:val="28"/>
          <w:szCs w:val="28"/>
        </w:rPr>
      </w:pPr>
      <w:r w:rsidRPr="00D47DB2">
        <w:rPr>
          <w:sz w:val="28"/>
          <w:szCs w:val="28"/>
          <w:u w:val="single"/>
        </w:rPr>
        <w:t>Продолжительность учебной недели:  </w:t>
      </w:r>
    </w:p>
    <w:p w:rsidR="004A1EEC" w:rsidRDefault="004A1EEC" w:rsidP="004A1EEC">
      <w:pPr>
        <w:numPr>
          <w:ilvl w:val="0"/>
          <w:numId w:val="247"/>
        </w:numPr>
        <w:suppressAutoHyphens w:val="0"/>
        <w:spacing w:before="100" w:beforeAutospacing="1"/>
        <w:jc w:val="left"/>
        <w:rPr>
          <w:sz w:val="28"/>
          <w:szCs w:val="28"/>
        </w:rPr>
      </w:pPr>
      <w:r w:rsidRPr="00D47DB2">
        <w:rPr>
          <w:sz w:val="28"/>
          <w:szCs w:val="28"/>
        </w:rPr>
        <w:t>5 -дневная для 1-4</w:t>
      </w:r>
      <w:r>
        <w:rPr>
          <w:sz w:val="28"/>
          <w:szCs w:val="28"/>
        </w:rPr>
        <w:t xml:space="preserve"> классы </w:t>
      </w:r>
    </w:p>
    <w:p w:rsidR="004A1EEC" w:rsidRDefault="004A1EEC" w:rsidP="004A1EEC">
      <w:pPr>
        <w:spacing w:before="100" w:beforeAutospacing="1"/>
        <w:ind w:left="720"/>
        <w:rPr>
          <w:b/>
          <w:bCs/>
          <w:sz w:val="28"/>
          <w:szCs w:val="28"/>
          <w:u w:val="single"/>
        </w:rPr>
      </w:pPr>
      <w:r w:rsidRPr="00D47DB2">
        <w:rPr>
          <w:b/>
          <w:bCs/>
          <w:sz w:val="28"/>
          <w:szCs w:val="28"/>
          <w:u w:val="single"/>
        </w:rPr>
        <w:t xml:space="preserve">Расписание звонков: </w:t>
      </w:r>
    </w:p>
    <w:p w:rsidR="004A1EEC" w:rsidRPr="00F66F4B" w:rsidRDefault="004A1EEC" w:rsidP="004A1EEC">
      <w:pPr>
        <w:spacing w:before="100" w:beforeAutospacing="1"/>
        <w:ind w:left="720"/>
        <w:rPr>
          <w:bCs/>
          <w:sz w:val="28"/>
          <w:szCs w:val="28"/>
        </w:rPr>
      </w:pPr>
      <w:r w:rsidRPr="00F66F4B">
        <w:rPr>
          <w:bCs/>
          <w:sz w:val="28"/>
          <w:szCs w:val="28"/>
        </w:rPr>
        <w:t xml:space="preserve"> 1 класс Сентябрь – октябрь</w:t>
      </w:r>
    </w:p>
    <w:p w:rsidR="004A1EEC" w:rsidRPr="00F66F4B" w:rsidRDefault="004A1EEC" w:rsidP="004A1EEC">
      <w:pPr>
        <w:spacing w:before="100" w:beforeAutospacing="1"/>
        <w:ind w:left="720"/>
        <w:rPr>
          <w:bCs/>
          <w:sz w:val="28"/>
          <w:szCs w:val="28"/>
        </w:rPr>
      </w:pPr>
      <w:r w:rsidRPr="00F66F4B">
        <w:rPr>
          <w:bCs/>
          <w:sz w:val="28"/>
          <w:szCs w:val="28"/>
        </w:rPr>
        <w:t>1 урок 8:30 – 9:05</w:t>
      </w:r>
    </w:p>
    <w:p w:rsidR="004A1EEC" w:rsidRPr="00F66F4B" w:rsidRDefault="004A1EEC" w:rsidP="004A1EEC">
      <w:pPr>
        <w:spacing w:before="100" w:beforeAutospacing="1"/>
        <w:ind w:left="720"/>
        <w:rPr>
          <w:bCs/>
          <w:sz w:val="28"/>
          <w:szCs w:val="28"/>
        </w:rPr>
      </w:pPr>
      <w:r w:rsidRPr="00F66F4B">
        <w:rPr>
          <w:bCs/>
          <w:sz w:val="28"/>
          <w:szCs w:val="28"/>
        </w:rPr>
        <w:t>2 урок 9:15 – 9:50</w:t>
      </w:r>
    </w:p>
    <w:p w:rsidR="004A1EEC" w:rsidRPr="00F66F4B" w:rsidRDefault="004A1EEC" w:rsidP="004A1EEC">
      <w:pPr>
        <w:spacing w:before="100" w:beforeAutospacing="1"/>
        <w:ind w:left="720"/>
        <w:rPr>
          <w:bCs/>
          <w:sz w:val="28"/>
          <w:szCs w:val="28"/>
        </w:rPr>
      </w:pPr>
      <w:r w:rsidRPr="00F66F4B">
        <w:rPr>
          <w:bCs/>
          <w:sz w:val="28"/>
          <w:szCs w:val="28"/>
        </w:rPr>
        <w:t>3 урок 10:00 – 10:35</w:t>
      </w:r>
    </w:p>
    <w:p w:rsidR="004A1EEC" w:rsidRDefault="004A1EEC" w:rsidP="004A1EEC">
      <w:pPr>
        <w:spacing w:before="100" w:beforeAutospacing="1"/>
        <w:ind w:left="720"/>
        <w:rPr>
          <w:b/>
          <w:bCs/>
          <w:sz w:val="28"/>
          <w:szCs w:val="28"/>
          <w:u w:val="single"/>
        </w:rPr>
      </w:pPr>
      <w:r>
        <w:rPr>
          <w:b/>
          <w:bCs/>
          <w:sz w:val="28"/>
          <w:szCs w:val="28"/>
          <w:u w:val="single"/>
        </w:rPr>
        <w:t xml:space="preserve">Ноябрь – декабрь </w:t>
      </w:r>
    </w:p>
    <w:p w:rsidR="004A1EEC" w:rsidRPr="00F66F4B" w:rsidRDefault="004A1EEC" w:rsidP="004A1EEC">
      <w:pPr>
        <w:spacing w:before="100" w:beforeAutospacing="1"/>
        <w:ind w:left="720"/>
        <w:rPr>
          <w:bCs/>
          <w:sz w:val="28"/>
          <w:szCs w:val="28"/>
        </w:rPr>
      </w:pPr>
      <w:r w:rsidRPr="00F66F4B">
        <w:rPr>
          <w:bCs/>
          <w:sz w:val="28"/>
          <w:szCs w:val="28"/>
        </w:rPr>
        <w:t>1 урок 8:30 – 9:05</w:t>
      </w:r>
    </w:p>
    <w:p w:rsidR="004A1EEC" w:rsidRPr="00F66F4B" w:rsidRDefault="004A1EEC" w:rsidP="004A1EEC">
      <w:pPr>
        <w:spacing w:before="100" w:beforeAutospacing="1"/>
        <w:ind w:left="720"/>
        <w:rPr>
          <w:bCs/>
          <w:sz w:val="28"/>
          <w:szCs w:val="28"/>
        </w:rPr>
      </w:pPr>
      <w:r w:rsidRPr="00F66F4B">
        <w:rPr>
          <w:bCs/>
          <w:sz w:val="28"/>
          <w:szCs w:val="28"/>
        </w:rPr>
        <w:t>2 урок 9:15 – 9:50</w:t>
      </w:r>
    </w:p>
    <w:p w:rsidR="004A1EEC" w:rsidRPr="00F66F4B" w:rsidRDefault="004A1EEC" w:rsidP="004A1EEC">
      <w:pPr>
        <w:spacing w:before="100" w:beforeAutospacing="1"/>
        <w:ind w:left="720"/>
        <w:rPr>
          <w:bCs/>
          <w:sz w:val="28"/>
          <w:szCs w:val="28"/>
        </w:rPr>
      </w:pPr>
      <w:r w:rsidRPr="00F66F4B">
        <w:rPr>
          <w:bCs/>
          <w:sz w:val="28"/>
          <w:szCs w:val="28"/>
        </w:rPr>
        <w:t>3 урок 10:00 – 10:35</w:t>
      </w:r>
    </w:p>
    <w:p w:rsidR="004A1EEC" w:rsidRPr="00F66F4B" w:rsidRDefault="004A1EEC" w:rsidP="004A1EEC">
      <w:pPr>
        <w:spacing w:before="100" w:beforeAutospacing="1"/>
        <w:ind w:left="720"/>
        <w:rPr>
          <w:bCs/>
          <w:sz w:val="28"/>
          <w:szCs w:val="28"/>
        </w:rPr>
      </w:pPr>
      <w:r w:rsidRPr="00F66F4B">
        <w:rPr>
          <w:bCs/>
          <w:sz w:val="28"/>
          <w:szCs w:val="28"/>
        </w:rPr>
        <w:lastRenderedPageBreak/>
        <w:t>4 урок 10:55 – 11:30</w:t>
      </w:r>
    </w:p>
    <w:p w:rsidR="004A1EEC" w:rsidRDefault="004A1EEC" w:rsidP="004A1EEC">
      <w:pPr>
        <w:spacing w:before="100" w:beforeAutospacing="1"/>
        <w:ind w:left="720"/>
        <w:rPr>
          <w:b/>
          <w:bCs/>
          <w:sz w:val="28"/>
          <w:szCs w:val="28"/>
          <w:u w:val="single"/>
        </w:rPr>
      </w:pPr>
      <w:r>
        <w:rPr>
          <w:b/>
          <w:bCs/>
          <w:sz w:val="28"/>
          <w:szCs w:val="28"/>
          <w:u w:val="single"/>
        </w:rPr>
        <w:t xml:space="preserve">Январь – май </w:t>
      </w:r>
    </w:p>
    <w:p w:rsidR="004A1EEC" w:rsidRPr="00F66F4B" w:rsidRDefault="004A1EEC" w:rsidP="004A1EEC">
      <w:pPr>
        <w:spacing w:before="100" w:beforeAutospacing="1"/>
        <w:ind w:left="720"/>
        <w:rPr>
          <w:bCs/>
          <w:sz w:val="28"/>
          <w:szCs w:val="28"/>
        </w:rPr>
      </w:pPr>
      <w:r w:rsidRPr="00F66F4B">
        <w:rPr>
          <w:bCs/>
          <w:sz w:val="28"/>
          <w:szCs w:val="28"/>
        </w:rPr>
        <w:t>1 урок 8:30 – 9:10</w:t>
      </w:r>
    </w:p>
    <w:p w:rsidR="004A1EEC" w:rsidRPr="00F66F4B" w:rsidRDefault="004A1EEC" w:rsidP="004A1EEC">
      <w:pPr>
        <w:spacing w:before="100" w:beforeAutospacing="1"/>
        <w:ind w:left="720"/>
        <w:rPr>
          <w:bCs/>
          <w:sz w:val="28"/>
          <w:szCs w:val="28"/>
        </w:rPr>
      </w:pPr>
      <w:r w:rsidRPr="00F66F4B">
        <w:rPr>
          <w:bCs/>
          <w:sz w:val="28"/>
          <w:szCs w:val="28"/>
        </w:rPr>
        <w:t>2 урок 9:20 – 10:00</w:t>
      </w:r>
    </w:p>
    <w:p w:rsidR="004A1EEC" w:rsidRPr="00F66F4B" w:rsidRDefault="004A1EEC" w:rsidP="004A1EEC">
      <w:pPr>
        <w:spacing w:before="100" w:beforeAutospacing="1"/>
        <w:ind w:left="720"/>
        <w:rPr>
          <w:bCs/>
          <w:sz w:val="28"/>
          <w:szCs w:val="28"/>
        </w:rPr>
      </w:pPr>
      <w:r w:rsidRPr="00F66F4B">
        <w:rPr>
          <w:bCs/>
          <w:sz w:val="28"/>
          <w:szCs w:val="28"/>
        </w:rPr>
        <w:t>3 урок 10:10 – 10:50</w:t>
      </w:r>
    </w:p>
    <w:p w:rsidR="004A1EEC" w:rsidRPr="00F66F4B" w:rsidRDefault="004A1EEC" w:rsidP="004A1EEC">
      <w:pPr>
        <w:spacing w:before="100" w:beforeAutospacing="1"/>
        <w:ind w:left="720"/>
        <w:rPr>
          <w:bCs/>
          <w:sz w:val="28"/>
          <w:szCs w:val="28"/>
        </w:rPr>
      </w:pPr>
      <w:r w:rsidRPr="00F66F4B">
        <w:rPr>
          <w:bCs/>
          <w:sz w:val="28"/>
          <w:szCs w:val="28"/>
        </w:rPr>
        <w:t>4 урок 11:10- 11-50</w:t>
      </w:r>
    </w:p>
    <w:p w:rsidR="004A1EEC" w:rsidRPr="00F66F4B" w:rsidRDefault="004A1EEC" w:rsidP="004A1EEC">
      <w:pPr>
        <w:spacing w:before="100" w:beforeAutospacing="1"/>
        <w:ind w:left="720"/>
        <w:rPr>
          <w:bCs/>
          <w:sz w:val="28"/>
          <w:szCs w:val="28"/>
        </w:rPr>
      </w:pPr>
      <w:r w:rsidRPr="00F66F4B">
        <w:rPr>
          <w:bCs/>
          <w:sz w:val="28"/>
          <w:szCs w:val="28"/>
        </w:rPr>
        <w:t>За продолжительностью уроков в 1 – х классах следит учитель, по истечении времени урока, он подает звуковой сигнал</w:t>
      </w:r>
    </w:p>
    <w:p w:rsidR="004A1EEC" w:rsidRPr="00C60880" w:rsidRDefault="004A1EEC" w:rsidP="004A1EEC">
      <w:pPr>
        <w:rPr>
          <w:b/>
          <w:sz w:val="28"/>
          <w:szCs w:val="28"/>
        </w:rPr>
      </w:pPr>
      <w:r w:rsidRPr="00C60880">
        <w:rPr>
          <w:b/>
          <w:sz w:val="28"/>
          <w:szCs w:val="28"/>
        </w:rPr>
        <w:t xml:space="preserve">Понедельник – пятница        </w:t>
      </w:r>
      <w:r>
        <w:rPr>
          <w:b/>
          <w:sz w:val="28"/>
          <w:szCs w:val="28"/>
        </w:rPr>
        <w:t>2-4 классы</w:t>
      </w:r>
    </w:p>
    <w:p w:rsidR="004A1EEC" w:rsidRPr="00C60880" w:rsidRDefault="004A1EEC" w:rsidP="004A1EEC">
      <w:pPr>
        <w:rPr>
          <w:b/>
          <w:sz w:val="28"/>
          <w:szCs w:val="28"/>
        </w:rPr>
      </w:pPr>
      <w:r w:rsidRPr="00C60880">
        <w:rPr>
          <w:b/>
          <w:sz w:val="28"/>
          <w:szCs w:val="28"/>
        </w:rPr>
        <w:t xml:space="preserve">1.  08.30.- 09.15.                                                     </w:t>
      </w:r>
    </w:p>
    <w:p w:rsidR="004A1EEC" w:rsidRPr="00C60880" w:rsidRDefault="004A1EEC" w:rsidP="004A1EEC">
      <w:pPr>
        <w:rPr>
          <w:b/>
          <w:sz w:val="28"/>
          <w:szCs w:val="28"/>
        </w:rPr>
      </w:pPr>
      <w:r w:rsidRPr="00C60880">
        <w:rPr>
          <w:b/>
          <w:sz w:val="28"/>
          <w:szCs w:val="28"/>
        </w:rPr>
        <w:t xml:space="preserve">2.  09.25. - 10.10.                                       </w:t>
      </w:r>
    </w:p>
    <w:p w:rsidR="004A1EEC" w:rsidRPr="00C60880" w:rsidRDefault="004A1EEC" w:rsidP="004A1EEC">
      <w:pPr>
        <w:rPr>
          <w:b/>
          <w:sz w:val="28"/>
          <w:szCs w:val="28"/>
        </w:rPr>
      </w:pPr>
      <w:r w:rsidRPr="00C60880">
        <w:rPr>
          <w:b/>
          <w:sz w:val="28"/>
          <w:szCs w:val="28"/>
        </w:rPr>
        <w:t xml:space="preserve">3.  10.20. - 11.05.                                      </w:t>
      </w:r>
    </w:p>
    <w:p w:rsidR="004A1EEC" w:rsidRPr="00C60880" w:rsidRDefault="004A1EEC" w:rsidP="004A1EEC">
      <w:pPr>
        <w:rPr>
          <w:b/>
          <w:sz w:val="28"/>
          <w:szCs w:val="28"/>
        </w:rPr>
      </w:pPr>
      <w:r w:rsidRPr="00C60880">
        <w:rPr>
          <w:b/>
          <w:sz w:val="28"/>
          <w:szCs w:val="28"/>
        </w:rPr>
        <w:t xml:space="preserve">4.  11.25. - 12.10.                                     </w:t>
      </w:r>
    </w:p>
    <w:p w:rsidR="004A1EEC" w:rsidRPr="00C60880" w:rsidRDefault="004A1EEC" w:rsidP="004A1EEC">
      <w:pPr>
        <w:rPr>
          <w:b/>
          <w:sz w:val="28"/>
          <w:szCs w:val="28"/>
        </w:rPr>
      </w:pPr>
      <w:r w:rsidRPr="00C60880">
        <w:rPr>
          <w:b/>
          <w:sz w:val="28"/>
          <w:szCs w:val="28"/>
        </w:rPr>
        <w:t xml:space="preserve">5.  12.30.-13.15.                                        </w:t>
      </w:r>
    </w:p>
    <w:p w:rsidR="004A1EEC" w:rsidRPr="00C60880" w:rsidRDefault="004A1EEC" w:rsidP="004A1EEC">
      <w:pPr>
        <w:rPr>
          <w:b/>
          <w:sz w:val="28"/>
          <w:szCs w:val="28"/>
        </w:rPr>
      </w:pPr>
      <w:r w:rsidRPr="00C60880">
        <w:rPr>
          <w:b/>
          <w:sz w:val="28"/>
          <w:szCs w:val="28"/>
        </w:rPr>
        <w:t>6.  13.25.- 14.10.</w:t>
      </w:r>
    </w:p>
    <w:p w:rsidR="004A1EEC" w:rsidRDefault="004A1EEC" w:rsidP="004A1EEC">
      <w:pPr>
        <w:pStyle w:val="af9"/>
        <w:rPr>
          <w:rFonts w:ascii="Times New Roman" w:hAnsi="Times New Roman"/>
          <w:b/>
          <w:bCs/>
          <w:sz w:val="28"/>
          <w:szCs w:val="28"/>
          <w:u w:val="single"/>
        </w:rPr>
      </w:pPr>
    </w:p>
    <w:p w:rsidR="004A1EEC" w:rsidRPr="00C60880" w:rsidRDefault="004A1EEC" w:rsidP="004A1EEC">
      <w:pPr>
        <w:spacing w:before="100" w:beforeAutospacing="1"/>
        <w:rPr>
          <w:sz w:val="28"/>
          <w:szCs w:val="28"/>
        </w:rPr>
      </w:pPr>
      <w:r>
        <w:rPr>
          <w:sz w:val="28"/>
          <w:szCs w:val="28"/>
        </w:rPr>
        <w:t>Динамическая пауза: 10.2</w:t>
      </w:r>
      <w:r w:rsidRPr="00C60880">
        <w:rPr>
          <w:sz w:val="28"/>
          <w:szCs w:val="28"/>
        </w:rPr>
        <w:t>0-</w:t>
      </w:r>
      <w:r>
        <w:rPr>
          <w:sz w:val="28"/>
          <w:szCs w:val="28"/>
        </w:rPr>
        <w:t xml:space="preserve"> 11.0</w:t>
      </w:r>
      <w:r w:rsidRPr="00C60880">
        <w:rPr>
          <w:sz w:val="28"/>
          <w:szCs w:val="28"/>
        </w:rPr>
        <w:t>5                    </w:t>
      </w:r>
    </w:p>
    <w:p w:rsidR="004A1EEC" w:rsidRPr="00D47DB2" w:rsidRDefault="004A1EEC" w:rsidP="004A1EEC">
      <w:pPr>
        <w:pStyle w:val="afe"/>
        <w:spacing w:after="0"/>
        <w:rPr>
          <w:sz w:val="28"/>
          <w:szCs w:val="28"/>
        </w:rPr>
      </w:pPr>
      <w:r w:rsidRPr="00D47DB2">
        <w:rPr>
          <w:sz w:val="28"/>
          <w:szCs w:val="28"/>
        </w:rPr>
        <w:t> </w:t>
      </w:r>
    </w:p>
    <w:p w:rsidR="004A1EEC" w:rsidRPr="00D47DB2" w:rsidRDefault="004A1EEC" w:rsidP="004A1EEC">
      <w:pPr>
        <w:pStyle w:val="afe"/>
        <w:spacing w:after="0" w:line="360" w:lineRule="auto"/>
        <w:rPr>
          <w:sz w:val="28"/>
          <w:szCs w:val="28"/>
        </w:rPr>
      </w:pPr>
      <w:r w:rsidRPr="00D47DB2">
        <w:rPr>
          <w:sz w:val="28"/>
          <w:szCs w:val="28"/>
        </w:rPr>
        <w:t>Продолжительность урока во 2-4 классах составляет 45 минут.</w:t>
      </w:r>
    </w:p>
    <w:p w:rsidR="004A1EEC" w:rsidRPr="00D47DB2" w:rsidRDefault="004A1EEC" w:rsidP="004A1EEC">
      <w:pPr>
        <w:pStyle w:val="afe"/>
        <w:spacing w:after="0" w:line="360" w:lineRule="auto"/>
        <w:rPr>
          <w:sz w:val="28"/>
          <w:szCs w:val="28"/>
        </w:rPr>
      </w:pPr>
      <w:r w:rsidRPr="00D47DB2">
        <w:rPr>
          <w:sz w:val="28"/>
          <w:szCs w:val="28"/>
        </w:rPr>
        <w:t>Организация внеурочной деятельности осуществляется через 45 минут после окончания уроков</w:t>
      </w:r>
      <w:r>
        <w:rPr>
          <w:sz w:val="28"/>
          <w:szCs w:val="28"/>
        </w:rPr>
        <w:t>. Асы внеурочной деятельности реализуются как в течение учебной недели, так и  период каникул, в выходные и нерабочие праздничные дни. Внеурочная деятельность организуется на добровольной основе по выбору.</w:t>
      </w:r>
    </w:p>
    <w:p w:rsidR="004A1EEC" w:rsidRPr="00D47DB2" w:rsidRDefault="004A1EEC" w:rsidP="004A1EEC">
      <w:pPr>
        <w:pStyle w:val="afe"/>
        <w:spacing w:after="0" w:line="360" w:lineRule="auto"/>
        <w:rPr>
          <w:sz w:val="28"/>
          <w:szCs w:val="28"/>
        </w:rPr>
      </w:pPr>
      <w:r w:rsidRPr="00D47DB2">
        <w:rPr>
          <w:sz w:val="28"/>
          <w:szCs w:val="28"/>
        </w:rPr>
        <w:t xml:space="preserve">На период школьных каникул приказом директора устанавливается особый график работы </w:t>
      </w:r>
      <w:r>
        <w:rPr>
          <w:sz w:val="28"/>
          <w:szCs w:val="28"/>
        </w:rPr>
        <w:t xml:space="preserve"> МБОУ СОШ № 3 города Кузнецка</w:t>
      </w:r>
      <w:r w:rsidRPr="00D47DB2">
        <w:rPr>
          <w:sz w:val="28"/>
          <w:szCs w:val="28"/>
        </w:rPr>
        <w:t>.</w:t>
      </w:r>
    </w:p>
    <w:p w:rsidR="004A1EEC" w:rsidRPr="00D47DB2" w:rsidRDefault="004A1EEC" w:rsidP="004A1EEC">
      <w:pPr>
        <w:pStyle w:val="afe"/>
        <w:spacing w:after="0" w:line="360" w:lineRule="auto"/>
        <w:rPr>
          <w:b/>
          <w:bCs/>
          <w:sz w:val="28"/>
          <w:szCs w:val="28"/>
        </w:rPr>
      </w:pPr>
    </w:p>
    <w:p w:rsidR="004A1EEC" w:rsidRPr="00D47DB2" w:rsidRDefault="004A1EEC" w:rsidP="004A1EEC">
      <w:pPr>
        <w:pStyle w:val="afe"/>
        <w:spacing w:after="0" w:line="360" w:lineRule="auto"/>
        <w:rPr>
          <w:sz w:val="28"/>
          <w:szCs w:val="28"/>
        </w:rPr>
      </w:pPr>
      <w:r>
        <w:rPr>
          <w:b/>
          <w:bCs/>
          <w:sz w:val="28"/>
          <w:szCs w:val="28"/>
        </w:rPr>
        <w:t>7</w:t>
      </w:r>
      <w:r w:rsidRPr="00D47DB2">
        <w:rPr>
          <w:b/>
          <w:bCs/>
          <w:sz w:val="28"/>
          <w:szCs w:val="28"/>
        </w:rPr>
        <w:t>.</w:t>
      </w:r>
      <w:r w:rsidRPr="00D47DB2">
        <w:rPr>
          <w:sz w:val="28"/>
          <w:szCs w:val="28"/>
        </w:rPr>
        <w:t>  </w:t>
      </w:r>
      <w:r w:rsidRPr="00D47DB2">
        <w:rPr>
          <w:b/>
          <w:bCs/>
          <w:sz w:val="28"/>
          <w:szCs w:val="28"/>
        </w:rPr>
        <w:t>Промежуточная аттестация обучающихся</w:t>
      </w:r>
    </w:p>
    <w:p w:rsidR="004A1EEC" w:rsidRDefault="004A1EEC" w:rsidP="004A1EEC">
      <w:pPr>
        <w:pStyle w:val="afe"/>
        <w:spacing w:after="0" w:line="360" w:lineRule="auto"/>
        <w:rPr>
          <w:sz w:val="28"/>
          <w:szCs w:val="28"/>
        </w:rPr>
      </w:pPr>
      <w:r w:rsidRPr="00D47DB2">
        <w:rPr>
          <w:sz w:val="28"/>
          <w:szCs w:val="28"/>
        </w:rPr>
        <w:lastRenderedPageBreak/>
        <w:t>Промежуточная аттестация обучающихся 2-</w:t>
      </w:r>
      <w:r>
        <w:rPr>
          <w:sz w:val="28"/>
          <w:szCs w:val="28"/>
        </w:rPr>
        <w:t>4</w:t>
      </w:r>
      <w:r w:rsidRPr="00D47DB2">
        <w:rPr>
          <w:sz w:val="28"/>
          <w:szCs w:val="28"/>
        </w:rPr>
        <w:t xml:space="preserve">классов проводится по итогам освоения общеобразовательной программы: на уровне начального общего и </w:t>
      </w:r>
      <w:r>
        <w:rPr>
          <w:sz w:val="28"/>
          <w:szCs w:val="28"/>
        </w:rPr>
        <w:t>- за четверти</w:t>
      </w:r>
      <w:r w:rsidRPr="00D47DB2">
        <w:rPr>
          <w:sz w:val="28"/>
          <w:szCs w:val="28"/>
        </w:rPr>
        <w:t>.</w:t>
      </w:r>
      <w:r>
        <w:rPr>
          <w:sz w:val="28"/>
          <w:szCs w:val="28"/>
        </w:rPr>
        <w:t xml:space="preserve"> Промежуточная  аттестация 2-4 классов проводится в течение 2 – последних недель четверти в форме итоговых контрольных работ.</w:t>
      </w:r>
    </w:p>
    <w:p w:rsidR="004A1EEC" w:rsidRDefault="004A1EEC" w:rsidP="004A1EEC">
      <w:pPr>
        <w:shd w:val="clear" w:color="auto" w:fill="FFFFFF"/>
        <w:spacing w:line="336" w:lineRule="auto"/>
        <w:rPr>
          <w:rFonts w:eastAsia="Times New Roman"/>
          <w:color w:val="000000"/>
          <w:sz w:val="28"/>
          <w:szCs w:val="28"/>
          <w:lang w:eastAsia="ru-RU"/>
        </w:rPr>
      </w:pPr>
      <w:r w:rsidRPr="00004633">
        <w:rPr>
          <w:rFonts w:eastAsia="Times New Roman"/>
          <w:color w:val="000000"/>
          <w:sz w:val="28"/>
          <w:szCs w:val="28"/>
          <w:lang w:eastAsia="ru-RU"/>
        </w:rPr>
        <w:t>Для обучающихся 1-х классов исключается система бал</w:t>
      </w:r>
      <w:r>
        <w:rPr>
          <w:rFonts w:eastAsia="Times New Roman"/>
          <w:color w:val="000000"/>
          <w:sz w:val="28"/>
          <w:szCs w:val="28"/>
          <w:lang w:eastAsia="ru-RU"/>
        </w:rPr>
        <w:t>л</w:t>
      </w:r>
      <w:r w:rsidRPr="00004633">
        <w:rPr>
          <w:rFonts w:eastAsia="Times New Roman"/>
          <w:color w:val="000000"/>
          <w:sz w:val="28"/>
          <w:szCs w:val="28"/>
          <w:lang w:eastAsia="ru-RU"/>
        </w:rPr>
        <w:t xml:space="preserve">ьного (отметочного) оценивания. </w:t>
      </w:r>
    </w:p>
    <w:p w:rsidR="004A1EEC" w:rsidRPr="00C60880" w:rsidRDefault="004A1EEC" w:rsidP="004A1EEC">
      <w:pPr>
        <w:shd w:val="clear" w:color="auto" w:fill="FFFFFF"/>
        <w:spacing w:line="336" w:lineRule="auto"/>
        <w:rPr>
          <w:sz w:val="28"/>
          <w:szCs w:val="28"/>
          <w:u w:val="single"/>
        </w:rPr>
      </w:pPr>
    </w:p>
    <w:p w:rsidR="004A1EEC" w:rsidRPr="00D47DB2" w:rsidRDefault="004A1EEC" w:rsidP="004A1EEC">
      <w:pPr>
        <w:pStyle w:val="afe"/>
        <w:spacing w:after="0"/>
        <w:rPr>
          <w:sz w:val="28"/>
          <w:szCs w:val="28"/>
        </w:rPr>
      </w:pPr>
    </w:p>
    <w:p w:rsidR="004A1EEC" w:rsidRDefault="004A1EEC" w:rsidP="004A1EEC"/>
    <w:p w:rsidR="004E2065" w:rsidRDefault="004E2065" w:rsidP="00CB3BD1">
      <w:pPr>
        <w:rPr>
          <w:sz w:val="28"/>
          <w:szCs w:val="28"/>
        </w:rPr>
      </w:pPr>
    </w:p>
    <w:p w:rsidR="007C17C0" w:rsidRDefault="007C17C0" w:rsidP="00CB3BD1">
      <w:pPr>
        <w:rPr>
          <w:sz w:val="28"/>
          <w:szCs w:val="28"/>
        </w:rPr>
      </w:pPr>
    </w:p>
    <w:p w:rsidR="00CB3BD1" w:rsidRDefault="00CB3BD1" w:rsidP="00CB3BD1">
      <w:pPr>
        <w:ind w:right="-185"/>
        <w:rPr>
          <w:b/>
          <w:sz w:val="28"/>
          <w:szCs w:val="28"/>
        </w:rPr>
      </w:pPr>
      <w:r>
        <w:rPr>
          <w:b/>
          <w:sz w:val="28"/>
          <w:szCs w:val="28"/>
        </w:rPr>
        <w:t xml:space="preserve">11. </w:t>
      </w:r>
      <w:r w:rsidRPr="0083044C">
        <w:rPr>
          <w:b/>
          <w:sz w:val="28"/>
          <w:szCs w:val="28"/>
        </w:rPr>
        <w:t>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CB3BD1" w:rsidRPr="00386F94" w:rsidRDefault="00CB3BD1" w:rsidP="00CB3BD1">
      <w:pPr>
        <w:spacing w:line="276" w:lineRule="auto"/>
        <w:ind w:left="240" w:right="567" w:firstLine="567"/>
        <w:rPr>
          <w:sz w:val="28"/>
          <w:szCs w:val="28"/>
          <w:lang w:eastAsia="en-US"/>
        </w:rPr>
      </w:pPr>
      <w:r w:rsidRPr="00386F94">
        <w:rPr>
          <w:sz w:val="28"/>
          <w:szCs w:val="28"/>
          <w:lang w:eastAsia="en-US"/>
        </w:rPr>
        <w:t>Интегративным резул</w:t>
      </w:r>
      <w:r>
        <w:rPr>
          <w:sz w:val="28"/>
          <w:szCs w:val="28"/>
          <w:lang w:eastAsia="en-US"/>
        </w:rPr>
        <w:t>ьтатом выполнения требований к  ус</w:t>
      </w:r>
      <w:r w:rsidRPr="00386F94">
        <w:rPr>
          <w:sz w:val="28"/>
          <w:szCs w:val="28"/>
          <w:lang w:eastAsia="en-US"/>
        </w:rPr>
        <w:t>ловиям реализации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B3BD1" w:rsidRPr="00386F94" w:rsidRDefault="00CB3BD1" w:rsidP="00CB3BD1">
      <w:pPr>
        <w:spacing w:line="276" w:lineRule="auto"/>
        <w:ind w:left="-120" w:right="567" w:firstLine="120"/>
        <w:rPr>
          <w:sz w:val="28"/>
          <w:szCs w:val="28"/>
          <w:lang w:eastAsia="en-US"/>
        </w:rPr>
      </w:pPr>
      <w:r w:rsidRPr="00386F94">
        <w:rPr>
          <w:sz w:val="28"/>
          <w:szCs w:val="28"/>
          <w:lang w:eastAsia="en-US"/>
        </w:rPr>
        <w:t xml:space="preserve">Созданные в </w:t>
      </w:r>
      <w:r>
        <w:rPr>
          <w:sz w:val="28"/>
          <w:szCs w:val="28"/>
          <w:lang w:eastAsia="en-US"/>
        </w:rPr>
        <w:t>Школе</w:t>
      </w:r>
      <w:r w:rsidRPr="00386F94">
        <w:rPr>
          <w:sz w:val="28"/>
          <w:szCs w:val="28"/>
          <w:lang w:eastAsia="en-US"/>
        </w:rPr>
        <w:t xml:space="preserve"> условия:</w:t>
      </w:r>
    </w:p>
    <w:p w:rsidR="00CB3BD1" w:rsidRPr="00386F94" w:rsidRDefault="00CB3BD1" w:rsidP="00CB3BD1">
      <w:pPr>
        <w:spacing w:line="276" w:lineRule="auto"/>
        <w:ind w:left="1134" w:right="567"/>
        <w:rPr>
          <w:sz w:val="28"/>
          <w:szCs w:val="28"/>
          <w:lang w:eastAsia="en-US"/>
        </w:rPr>
      </w:pPr>
      <w:r w:rsidRPr="00386F94">
        <w:rPr>
          <w:sz w:val="28"/>
          <w:szCs w:val="28"/>
          <w:lang w:eastAsia="en-US"/>
        </w:rPr>
        <w:t>- соответствуют требованиям ФГОС;</w:t>
      </w:r>
    </w:p>
    <w:p w:rsidR="00CB3BD1" w:rsidRPr="00386F94" w:rsidRDefault="00CB3BD1" w:rsidP="00CB3BD1">
      <w:pPr>
        <w:spacing w:line="276" w:lineRule="auto"/>
        <w:ind w:left="1134" w:right="567"/>
        <w:rPr>
          <w:sz w:val="28"/>
          <w:szCs w:val="28"/>
          <w:lang w:eastAsia="en-US"/>
        </w:rPr>
      </w:pPr>
      <w:r w:rsidRPr="00386F94">
        <w:rPr>
          <w:sz w:val="28"/>
          <w:szCs w:val="28"/>
          <w:lang w:eastAsia="en-US"/>
        </w:rPr>
        <w:t>- гарантируют сохранность и укрепление физического, психологического и социального здоровья обучающихся;</w:t>
      </w:r>
    </w:p>
    <w:p w:rsidR="00CB3BD1" w:rsidRPr="00386F94" w:rsidRDefault="00CB3BD1" w:rsidP="00CB3BD1">
      <w:pPr>
        <w:spacing w:line="276" w:lineRule="auto"/>
        <w:ind w:left="1134" w:right="567"/>
        <w:rPr>
          <w:sz w:val="28"/>
          <w:szCs w:val="28"/>
          <w:lang w:eastAsia="en-US"/>
        </w:rPr>
      </w:pPr>
      <w:r w:rsidRPr="00386F94">
        <w:rPr>
          <w:sz w:val="28"/>
          <w:szCs w:val="28"/>
          <w:lang w:eastAsia="en-US"/>
        </w:rPr>
        <w:t>-обеспечивают реализацию Образовательной программы и достижение планируемых результатов её освоения;</w:t>
      </w:r>
    </w:p>
    <w:p w:rsidR="00CB3BD1" w:rsidRPr="00386F94" w:rsidRDefault="00CB3BD1" w:rsidP="00CB3BD1">
      <w:pPr>
        <w:spacing w:line="276" w:lineRule="auto"/>
        <w:ind w:left="1134" w:right="567"/>
        <w:rPr>
          <w:sz w:val="28"/>
          <w:szCs w:val="28"/>
          <w:lang w:eastAsia="en-US"/>
        </w:rPr>
      </w:pPr>
      <w:r w:rsidRPr="00386F94">
        <w:rPr>
          <w:sz w:val="28"/>
          <w:szCs w:val="28"/>
          <w:lang w:eastAsia="en-US"/>
        </w:rPr>
        <w:t xml:space="preserve">- учитывают особенности </w:t>
      </w:r>
      <w:r>
        <w:rPr>
          <w:sz w:val="28"/>
          <w:szCs w:val="28"/>
          <w:lang w:eastAsia="en-US"/>
        </w:rPr>
        <w:t>Школы</w:t>
      </w:r>
      <w:r w:rsidRPr="00386F94">
        <w:rPr>
          <w:sz w:val="28"/>
          <w:szCs w:val="28"/>
          <w:lang w:eastAsia="en-US"/>
        </w:rPr>
        <w:t>, его организационную структуру, запросы участников образовательного процесса;</w:t>
      </w:r>
    </w:p>
    <w:p w:rsidR="00CB3BD1" w:rsidRPr="00C46360" w:rsidRDefault="00CB3BD1" w:rsidP="00CB3BD1">
      <w:pPr>
        <w:spacing w:line="276" w:lineRule="auto"/>
        <w:ind w:left="1134" w:right="567"/>
        <w:rPr>
          <w:sz w:val="28"/>
          <w:szCs w:val="28"/>
          <w:lang w:eastAsia="en-US"/>
        </w:rPr>
      </w:pPr>
      <w:r w:rsidRPr="00386F94">
        <w:rPr>
          <w:sz w:val="28"/>
          <w:szCs w:val="28"/>
          <w:lang w:eastAsia="en-US"/>
        </w:rPr>
        <w:t>- предоставляют возможность взаимодействия с социальными партнёрами, использования ресурсов социума.</w:t>
      </w:r>
    </w:p>
    <w:p w:rsidR="00CB3BD1" w:rsidRPr="00C46360" w:rsidRDefault="00CB3BD1" w:rsidP="00CB3BD1">
      <w:pPr>
        <w:adjustRightInd w:val="0"/>
        <w:spacing w:before="100" w:beforeAutospacing="1" w:after="100" w:afterAutospacing="1"/>
        <w:rPr>
          <w:sz w:val="28"/>
          <w:szCs w:val="28"/>
        </w:rPr>
      </w:pPr>
      <w:r>
        <w:rPr>
          <w:b/>
          <w:sz w:val="28"/>
          <w:szCs w:val="28"/>
        </w:rPr>
        <w:t>11.1.Кадровый состав, обеспечивающий реализацию основной образовательной программы начального общего образования.</w:t>
      </w:r>
    </w:p>
    <w:p w:rsidR="00CB3BD1" w:rsidRDefault="00CB3BD1" w:rsidP="00CB3BD1">
      <w:pPr>
        <w:ind w:firstLine="709"/>
        <w:rPr>
          <w:sz w:val="28"/>
          <w:szCs w:val="28"/>
        </w:rPr>
      </w:pPr>
      <w:r>
        <w:rPr>
          <w:sz w:val="28"/>
          <w:szCs w:val="28"/>
        </w:rPr>
        <w:t>Условия, необходимые для реализации основной общеобразовательной программы –совокупность факторов, оказывающих влияние на эффективность и результативность образовательной программы:</w:t>
      </w:r>
    </w:p>
    <w:p w:rsidR="00CB3BD1" w:rsidRDefault="00CB3BD1" w:rsidP="00CB3BD1">
      <w:pPr>
        <w:ind w:firstLine="709"/>
        <w:rPr>
          <w:sz w:val="28"/>
          <w:szCs w:val="28"/>
        </w:rPr>
      </w:pPr>
      <w:r>
        <w:rPr>
          <w:bCs/>
          <w:i/>
          <w:iCs/>
          <w:sz w:val="28"/>
          <w:szCs w:val="28"/>
        </w:rPr>
        <w:lastRenderedPageBreak/>
        <w:t>Кадровые условия</w:t>
      </w:r>
      <w:r>
        <w:rPr>
          <w:bCs/>
          <w:iCs/>
          <w:sz w:val="28"/>
          <w:szCs w:val="28"/>
        </w:rPr>
        <w:t xml:space="preserve"> – </w:t>
      </w:r>
      <w:r>
        <w:rPr>
          <w:sz w:val="28"/>
          <w:szCs w:val="28"/>
        </w:rPr>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CB3BD1" w:rsidRDefault="00CB3BD1" w:rsidP="00CB3BD1">
      <w:pPr>
        <w:ind w:firstLine="709"/>
        <w:rPr>
          <w:sz w:val="28"/>
          <w:szCs w:val="28"/>
        </w:rPr>
      </w:pPr>
      <w:r>
        <w:rPr>
          <w:sz w:val="28"/>
          <w:szCs w:val="28"/>
        </w:rPr>
        <w:t>Коллектив педагогических работников МБОУ  СОШ № 3 города Кузнецка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CB3BD1" w:rsidRDefault="00CB3BD1" w:rsidP="00CB3BD1">
      <w:pPr>
        <w:ind w:firstLine="709"/>
        <w:rPr>
          <w:sz w:val="28"/>
          <w:szCs w:val="28"/>
        </w:rPr>
      </w:pPr>
      <w:r>
        <w:rPr>
          <w:sz w:val="28"/>
          <w:szCs w:val="28"/>
        </w:rPr>
        <w:t>Укомплектованность педагогическими кадрами – 100 %.</w:t>
      </w:r>
      <w:r>
        <w:rPr>
          <w:sz w:val="28"/>
          <w:szCs w:val="28"/>
        </w:rPr>
        <w:tab/>
      </w:r>
    </w:p>
    <w:p w:rsidR="00CB3BD1" w:rsidRDefault="00CB3BD1" w:rsidP="00CB3BD1">
      <w:pPr>
        <w:jc w:val="center"/>
        <w:rPr>
          <w:b/>
          <w:sz w:val="28"/>
          <w:szCs w:val="28"/>
          <w:u w:val="single"/>
        </w:rPr>
      </w:pPr>
    </w:p>
    <w:p w:rsidR="00CB3BD1" w:rsidRDefault="00CB3BD1"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304"/>
        <w:gridCol w:w="2466"/>
        <w:gridCol w:w="2156"/>
      </w:tblGrid>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   п/п</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Должность</w:t>
            </w:r>
          </w:p>
        </w:tc>
        <w:tc>
          <w:tcPr>
            <w:tcW w:w="246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Ф.И.О.</w:t>
            </w:r>
          </w:p>
        </w:tc>
        <w:tc>
          <w:tcPr>
            <w:tcW w:w="215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Наличие квалификационной категории</w:t>
            </w:r>
          </w:p>
        </w:tc>
      </w:tr>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1</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Директор</w:t>
            </w:r>
          </w:p>
        </w:tc>
        <w:tc>
          <w:tcPr>
            <w:tcW w:w="2466" w:type="dxa"/>
            <w:tcBorders>
              <w:top w:val="single" w:sz="4" w:space="0" w:color="auto"/>
              <w:left w:val="single" w:sz="4" w:space="0" w:color="auto"/>
              <w:bottom w:val="single" w:sz="4" w:space="0" w:color="auto"/>
              <w:right w:val="single" w:sz="4" w:space="0" w:color="auto"/>
            </w:tcBorders>
          </w:tcPr>
          <w:p w:rsidR="00CB3BD1" w:rsidRDefault="00120B28" w:rsidP="009A6FB1">
            <w:pPr>
              <w:adjustRightInd w:val="0"/>
              <w:spacing w:before="100" w:beforeAutospacing="1" w:after="100" w:afterAutospacing="1"/>
              <w:rPr>
                <w:sz w:val="28"/>
                <w:szCs w:val="28"/>
              </w:rPr>
            </w:pPr>
            <w:r>
              <w:rPr>
                <w:sz w:val="28"/>
                <w:szCs w:val="28"/>
              </w:rPr>
              <w:t>Колесникова Н.А.</w:t>
            </w:r>
          </w:p>
        </w:tc>
        <w:tc>
          <w:tcPr>
            <w:tcW w:w="2156" w:type="dxa"/>
            <w:tcBorders>
              <w:top w:val="single" w:sz="4" w:space="0" w:color="auto"/>
              <w:left w:val="single" w:sz="4" w:space="0" w:color="auto"/>
              <w:bottom w:val="single" w:sz="4" w:space="0" w:color="auto"/>
              <w:right w:val="single" w:sz="4" w:space="0" w:color="auto"/>
            </w:tcBorders>
          </w:tcPr>
          <w:p w:rsidR="00CB3BD1" w:rsidRDefault="00120B28" w:rsidP="009A6FB1">
            <w:pPr>
              <w:adjustRightInd w:val="0"/>
              <w:spacing w:before="100" w:beforeAutospacing="1" w:after="100" w:afterAutospacing="1"/>
              <w:rPr>
                <w:sz w:val="28"/>
                <w:szCs w:val="28"/>
              </w:rPr>
            </w:pPr>
            <w:r>
              <w:rPr>
                <w:sz w:val="28"/>
                <w:szCs w:val="28"/>
              </w:rPr>
              <w:t>учитель - высшая</w:t>
            </w:r>
          </w:p>
        </w:tc>
      </w:tr>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2</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Заместитель директора по учебно-воспитательной  работе</w:t>
            </w:r>
          </w:p>
        </w:tc>
        <w:tc>
          <w:tcPr>
            <w:tcW w:w="2466" w:type="dxa"/>
            <w:tcBorders>
              <w:top w:val="single" w:sz="4" w:space="0" w:color="auto"/>
              <w:left w:val="single" w:sz="4" w:space="0" w:color="auto"/>
              <w:bottom w:val="single" w:sz="4" w:space="0" w:color="auto"/>
              <w:right w:val="single" w:sz="4" w:space="0" w:color="auto"/>
            </w:tcBorders>
          </w:tcPr>
          <w:p w:rsidR="00CB3BD1" w:rsidRDefault="00120B28" w:rsidP="009A6FB1">
            <w:pPr>
              <w:adjustRightInd w:val="0"/>
              <w:spacing w:before="100" w:beforeAutospacing="1" w:after="100" w:afterAutospacing="1"/>
              <w:rPr>
                <w:sz w:val="28"/>
                <w:szCs w:val="28"/>
              </w:rPr>
            </w:pPr>
            <w:r>
              <w:rPr>
                <w:sz w:val="28"/>
                <w:szCs w:val="28"/>
              </w:rPr>
              <w:t>Глухова Ю.В.</w:t>
            </w:r>
            <w:r w:rsidR="00CB3BD1">
              <w:rPr>
                <w:sz w:val="28"/>
                <w:szCs w:val="28"/>
              </w:rPr>
              <w:t>.</w:t>
            </w:r>
          </w:p>
        </w:tc>
        <w:tc>
          <w:tcPr>
            <w:tcW w:w="2156" w:type="dxa"/>
            <w:tcBorders>
              <w:top w:val="single" w:sz="4" w:space="0" w:color="auto"/>
              <w:left w:val="single" w:sz="4" w:space="0" w:color="auto"/>
              <w:bottom w:val="single" w:sz="4" w:space="0" w:color="auto"/>
              <w:right w:val="single" w:sz="4" w:space="0" w:color="auto"/>
            </w:tcBorders>
          </w:tcPr>
          <w:p w:rsidR="00CB3BD1" w:rsidRDefault="00120B28" w:rsidP="009A6FB1">
            <w:pPr>
              <w:adjustRightInd w:val="0"/>
              <w:spacing w:before="100" w:beforeAutospacing="1" w:after="100" w:afterAutospacing="1"/>
              <w:rPr>
                <w:sz w:val="28"/>
                <w:szCs w:val="28"/>
              </w:rPr>
            </w:pPr>
            <w:r>
              <w:rPr>
                <w:sz w:val="28"/>
                <w:szCs w:val="28"/>
              </w:rPr>
              <w:t>учитель - первая</w:t>
            </w:r>
          </w:p>
        </w:tc>
      </w:tr>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3</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Заместитель директора по воспитательной работе</w:t>
            </w:r>
          </w:p>
        </w:tc>
        <w:tc>
          <w:tcPr>
            <w:tcW w:w="2466" w:type="dxa"/>
            <w:tcBorders>
              <w:top w:val="single" w:sz="4" w:space="0" w:color="auto"/>
              <w:left w:val="single" w:sz="4" w:space="0" w:color="auto"/>
              <w:bottom w:val="single" w:sz="4" w:space="0" w:color="auto"/>
              <w:right w:val="single" w:sz="4" w:space="0" w:color="auto"/>
            </w:tcBorders>
          </w:tcPr>
          <w:p w:rsidR="00CB3BD1" w:rsidRDefault="00120B28" w:rsidP="009A6FB1">
            <w:pPr>
              <w:adjustRightInd w:val="0"/>
              <w:spacing w:before="100" w:beforeAutospacing="1" w:after="100" w:afterAutospacing="1"/>
              <w:rPr>
                <w:sz w:val="28"/>
                <w:szCs w:val="28"/>
              </w:rPr>
            </w:pPr>
            <w:r>
              <w:rPr>
                <w:sz w:val="28"/>
                <w:szCs w:val="28"/>
              </w:rPr>
              <w:t>Вяльмисова Л.Н.</w:t>
            </w:r>
          </w:p>
        </w:tc>
        <w:tc>
          <w:tcPr>
            <w:tcW w:w="2156" w:type="dxa"/>
            <w:tcBorders>
              <w:top w:val="single" w:sz="4" w:space="0" w:color="auto"/>
              <w:left w:val="single" w:sz="4" w:space="0" w:color="auto"/>
              <w:bottom w:val="single" w:sz="4" w:space="0" w:color="auto"/>
              <w:right w:val="single" w:sz="4" w:space="0" w:color="auto"/>
            </w:tcBorders>
          </w:tcPr>
          <w:p w:rsidR="00CB3BD1" w:rsidRDefault="00B738DB" w:rsidP="009A6FB1">
            <w:pPr>
              <w:adjustRightInd w:val="0"/>
              <w:spacing w:before="100" w:beforeAutospacing="1" w:after="100" w:afterAutospacing="1"/>
              <w:rPr>
                <w:sz w:val="28"/>
                <w:szCs w:val="28"/>
              </w:rPr>
            </w:pPr>
            <w:r>
              <w:rPr>
                <w:sz w:val="28"/>
                <w:szCs w:val="28"/>
              </w:rPr>
              <w:t>учитель - первая</w:t>
            </w:r>
          </w:p>
        </w:tc>
      </w:tr>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4</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Начальник хозяйственного отдела</w:t>
            </w:r>
          </w:p>
        </w:tc>
        <w:tc>
          <w:tcPr>
            <w:tcW w:w="246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Бакунина М.Ю.</w:t>
            </w:r>
          </w:p>
        </w:tc>
        <w:tc>
          <w:tcPr>
            <w:tcW w:w="215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 </w:t>
            </w:r>
            <w:r w:rsidR="0029318D">
              <w:rPr>
                <w:sz w:val="28"/>
                <w:szCs w:val="28"/>
              </w:rPr>
              <w:t>-</w:t>
            </w:r>
          </w:p>
        </w:tc>
      </w:tr>
      <w:tr w:rsidR="00CB3BD1" w:rsidTr="00B738DB">
        <w:tc>
          <w:tcPr>
            <w:tcW w:w="9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5</w:t>
            </w:r>
          </w:p>
        </w:tc>
        <w:tc>
          <w:tcPr>
            <w:tcW w:w="4304"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Библиотекарь</w:t>
            </w:r>
          </w:p>
        </w:tc>
        <w:tc>
          <w:tcPr>
            <w:tcW w:w="246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Тенишева Э.А.</w:t>
            </w:r>
          </w:p>
        </w:tc>
        <w:tc>
          <w:tcPr>
            <w:tcW w:w="215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 </w:t>
            </w:r>
            <w:r w:rsidR="0029318D">
              <w:rPr>
                <w:sz w:val="28"/>
                <w:szCs w:val="28"/>
              </w:rPr>
              <w:t>-</w:t>
            </w:r>
          </w:p>
        </w:tc>
      </w:tr>
      <w:tr w:rsidR="00B738DB" w:rsidTr="00B738DB">
        <w:trPr>
          <w:trHeight w:val="583"/>
        </w:trPr>
        <w:tc>
          <w:tcPr>
            <w:tcW w:w="993" w:type="dxa"/>
            <w:vMerge w:val="restart"/>
            <w:tcBorders>
              <w:top w:val="single" w:sz="4" w:space="0" w:color="auto"/>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6</w:t>
            </w: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Учителя начальных классов: 1А </w:t>
            </w:r>
          </w:p>
        </w:tc>
        <w:tc>
          <w:tcPr>
            <w:tcW w:w="246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Власова Л.А.</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первая   </w:t>
            </w:r>
          </w:p>
        </w:tc>
      </w:tr>
      <w:tr w:rsidR="00B738DB" w:rsidTr="00B738DB">
        <w:trPr>
          <w:trHeight w:val="446"/>
        </w:trPr>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                                                   1Б</w:t>
            </w:r>
          </w:p>
        </w:tc>
        <w:tc>
          <w:tcPr>
            <w:tcW w:w="246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Маренникова Т.А.</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первая  </w:t>
            </w:r>
          </w:p>
        </w:tc>
      </w:tr>
      <w:tr w:rsidR="00120B28" w:rsidTr="00B738DB">
        <w:trPr>
          <w:trHeight w:val="446"/>
        </w:trPr>
        <w:tc>
          <w:tcPr>
            <w:tcW w:w="993" w:type="dxa"/>
            <w:vMerge/>
            <w:tcBorders>
              <w:left w:val="single" w:sz="4" w:space="0" w:color="auto"/>
              <w:right w:val="single" w:sz="4" w:space="0" w:color="auto"/>
            </w:tcBorders>
          </w:tcPr>
          <w:p w:rsidR="00120B28" w:rsidRDefault="00120B28"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120B28" w:rsidRDefault="00120B28" w:rsidP="009A6FB1">
            <w:pPr>
              <w:adjustRightInd w:val="0"/>
              <w:spacing w:before="100" w:beforeAutospacing="1" w:after="100" w:afterAutospacing="1"/>
              <w:rPr>
                <w:sz w:val="28"/>
                <w:szCs w:val="28"/>
              </w:rPr>
            </w:pPr>
            <w:r>
              <w:rPr>
                <w:sz w:val="28"/>
                <w:szCs w:val="28"/>
              </w:rPr>
              <w:t>1</w:t>
            </w:r>
          </w:p>
        </w:tc>
        <w:tc>
          <w:tcPr>
            <w:tcW w:w="2466" w:type="dxa"/>
            <w:tcBorders>
              <w:top w:val="single" w:sz="4" w:space="0" w:color="auto"/>
              <w:left w:val="single" w:sz="4" w:space="0" w:color="auto"/>
              <w:bottom w:val="single" w:sz="4" w:space="0" w:color="auto"/>
              <w:right w:val="single" w:sz="4" w:space="0" w:color="auto"/>
            </w:tcBorders>
          </w:tcPr>
          <w:p w:rsidR="00120B28" w:rsidRDefault="00120B28" w:rsidP="009A6FB1">
            <w:pPr>
              <w:adjustRightInd w:val="0"/>
              <w:spacing w:before="100" w:beforeAutospacing="1" w:after="100" w:afterAutospacing="1"/>
              <w:rPr>
                <w:sz w:val="28"/>
                <w:szCs w:val="28"/>
              </w:rPr>
            </w:pPr>
          </w:p>
        </w:tc>
        <w:tc>
          <w:tcPr>
            <w:tcW w:w="2156" w:type="dxa"/>
            <w:tcBorders>
              <w:top w:val="single" w:sz="4" w:space="0" w:color="auto"/>
              <w:left w:val="single" w:sz="4" w:space="0" w:color="auto"/>
              <w:bottom w:val="single" w:sz="4" w:space="0" w:color="auto"/>
              <w:right w:val="single" w:sz="4" w:space="0" w:color="auto"/>
            </w:tcBorders>
          </w:tcPr>
          <w:p w:rsidR="00120B28" w:rsidRDefault="00120B28" w:rsidP="009A6FB1">
            <w:pPr>
              <w:adjustRightInd w:val="0"/>
              <w:spacing w:before="100" w:beforeAutospacing="1" w:after="100" w:afterAutospacing="1"/>
              <w:rPr>
                <w:sz w:val="28"/>
                <w:szCs w:val="28"/>
              </w:rPr>
            </w:pPr>
          </w:p>
        </w:tc>
      </w:tr>
      <w:tr w:rsidR="00B738DB" w:rsidTr="00B738DB">
        <w:trPr>
          <w:trHeight w:val="463"/>
        </w:trPr>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B738DB">
            <w:pPr>
              <w:adjustRightInd w:val="0"/>
              <w:spacing w:before="100" w:beforeAutospacing="1" w:after="100" w:afterAutospacing="1"/>
              <w:rPr>
                <w:sz w:val="28"/>
                <w:szCs w:val="28"/>
              </w:rPr>
            </w:pPr>
            <w:r>
              <w:rPr>
                <w:sz w:val="28"/>
                <w:szCs w:val="28"/>
              </w:rPr>
              <w:t xml:space="preserve">                                                   2А</w:t>
            </w:r>
          </w:p>
        </w:tc>
        <w:tc>
          <w:tcPr>
            <w:tcW w:w="246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Фадина Е.А.</w:t>
            </w:r>
          </w:p>
        </w:tc>
        <w:tc>
          <w:tcPr>
            <w:tcW w:w="2156" w:type="dxa"/>
            <w:tcBorders>
              <w:top w:val="single" w:sz="4" w:space="0" w:color="auto"/>
              <w:left w:val="single" w:sz="4" w:space="0" w:color="auto"/>
              <w:bottom w:val="single" w:sz="4" w:space="0" w:color="auto"/>
              <w:right w:val="single" w:sz="4" w:space="0" w:color="auto"/>
            </w:tcBorders>
          </w:tcPr>
          <w:p w:rsidR="00B738DB" w:rsidRDefault="00120B28" w:rsidP="009A6FB1">
            <w:pPr>
              <w:adjustRightInd w:val="0"/>
              <w:spacing w:before="100" w:beforeAutospacing="1" w:after="100" w:afterAutospacing="1"/>
              <w:rPr>
                <w:sz w:val="28"/>
                <w:szCs w:val="28"/>
              </w:rPr>
            </w:pPr>
            <w:r>
              <w:rPr>
                <w:sz w:val="28"/>
                <w:szCs w:val="28"/>
              </w:rPr>
              <w:t xml:space="preserve">Первая </w:t>
            </w:r>
            <w:r w:rsidR="00B738DB">
              <w:rPr>
                <w:sz w:val="28"/>
                <w:szCs w:val="28"/>
              </w:rPr>
              <w:t>(педагог –психолог)</w:t>
            </w:r>
          </w:p>
        </w:tc>
      </w:tr>
      <w:tr w:rsidR="00B738DB" w:rsidTr="00B738DB">
        <w:trPr>
          <w:trHeight w:val="429"/>
        </w:trPr>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B738DB">
            <w:pPr>
              <w:adjustRightInd w:val="0"/>
              <w:spacing w:before="100" w:beforeAutospacing="1" w:after="100" w:afterAutospacing="1"/>
              <w:rPr>
                <w:sz w:val="28"/>
                <w:szCs w:val="28"/>
              </w:rPr>
            </w:pPr>
            <w:r>
              <w:rPr>
                <w:sz w:val="28"/>
                <w:szCs w:val="28"/>
              </w:rPr>
              <w:t xml:space="preserve">                                                   2Б</w:t>
            </w:r>
          </w:p>
        </w:tc>
        <w:tc>
          <w:tcPr>
            <w:tcW w:w="246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Мыльникова Л.Н.</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первая</w:t>
            </w:r>
          </w:p>
        </w:tc>
      </w:tr>
      <w:tr w:rsidR="00B738DB" w:rsidTr="00B738DB">
        <w:trPr>
          <w:trHeight w:val="360"/>
        </w:trPr>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                                                   3А</w:t>
            </w:r>
          </w:p>
        </w:tc>
        <w:tc>
          <w:tcPr>
            <w:tcW w:w="2466" w:type="dxa"/>
            <w:tcBorders>
              <w:top w:val="single" w:sz="4" w:space="0" w:color="auto"/>
              <w:left w:val="single" w:sz="4" w:space="0" w:color="auto"/>
              <w:bottom w:val="single" w:sz="4" w:space="0" w:color="auto"/>
              <w:right w:val="single" w:sz="4" w:space="0" w:color="auto"/>
            </w:tcBorders>
          </w:tcPr>
          <w:p w:rsidR="00B738DB" w:rsidRDefault="00120B28" w:rsidP="009A6FB1">
            <w:pPr>
              <w:adjustRightInd w:val="0"/>
              <w:spacing w:before="100" w:beforeAutospacing="1" w:after="100" w:afterAutospacing="1"/>
              <w:rPr>
                <w:sz w:val="28"/>
                <w:szCs w:val="28"/>
              </w:rPr>
            </w:pPr>
            <w:r>
              <w:rPr>
                <w:sz w:val="28"/>
                <w:szCs w:val="28"/>
              </w:rPr>
              <w:t>Мазюнина С.И.</w:t>
            </w:r>
          </w:p>
        </w:tc>
        <w:tc>
          <w:tcPr>
            <w:tcW w:w="2156" w:type="dxa"/>
            <w:tcBorders>
              <w:top w:val="single" w:sz="4" w:space="0" w:color="auto"/>
              <w:left w:val="single" w:sz="4" w:space="0" w:color="auto"/>
              <w:bottom w:val="single" w:sz="4" w:space="0" w:color="auto"/>
              <w:right w:val="single" w:sz="4" w:space="0" w:color="auto"/>
            </w:tcBorders>
          </w:tcPr>
          <w:p w:rsidR="00B738DB" w:rsidRDefault="0029318D" w:rsidP="009A6FB1">
            <w:pPr>
              <w:adjustRightInd w:val="0"/>
              <w:spacing w:before="100" w:beforeAutospacing="1" w:after="100" w:afterAutospacing="1"/>
              <w:rPr>
                <w:sz w:val="28"/>
                <w:szCs w:val="28"/>
              </w:rPr>
            </w:pPr>
            <w:r>
              <w:rPr>
                <w:sz w:val="28"/>
                <w:szCs w:val="28"/>
              </w:rPr>
              <w:t>-</w:t>
            </w:r>
          </w:p>
        </w:tc>
      </w:tr>
      <w:tr w:rsidR="00B738DB" w:rsidTr="00DC17A1">
        <w:trPr>
          <w:trHeight w:val="223"/>
        </w:trPr>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B738DB">
            <w:pPr>
              <w:adjustRightInd w:val="0"/>
              <w:spacing w:before="100" w:beforeAutospacing="1" w:after="100" w:afterAutospacing="1"/>
              <w:rPr>
                <w:sz w:val="28"/>
                <w:szCs w:val="28"/>
              </w:rPr>
            </w:pPr>
            <w:r>
              <w:rPr>
                <w:sz w:val="28"/>
                <w:szCs w:val="28"/>
              </w:rPr>
              <w:t xml:space="preserve">                                                   3Б                           </w:t>
            </w:r>
          </w:p>
        </w:tc>
        <w:tc>
          <w:tcPr>
            <w:tcW w:w="2466" w:type="dxa"/>
            <w:tcBorders>
              <w:top w:val="single" w:sz="4" w:space="0" w:color="auto"/>
              <w:left w:val="single" w:sz="4" w:space="0" w:color="auto"/>
              <w:bottom w:val="single" w:sz="4" w:space="0" w:color="auto"/>
              <w:right w:val="single" w:sz="4" w:space="0" w:color="auto"/>
            </w:tcBorders>
          </w:tcPr>
          <w:p w:rsidR="00B738DB" w:rsidRDefault="00120B28" w:rsidP="00DC17A1">
            <w:pPr>
              <w:adjustRightInd w:val="0"/>
              <w:spacing w:before="100" w:beforeAutospacing="1" w:after="100" w:afterAutospacing="1"/>
              <w:rPr>
                <w:sz w:val="28"/>
                <w:szCs w:val="28"/>
              </w:rPr>
            </w:pPr>
            <w:r>
              <w:rPr>
                <w:sz w:val="28"/>
                <w:szCs w:val="28"/>
              </w:rPr>
              <w:t>Снадина Т.А.</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DC17A1">
            <w:pPr>
              <w:adjustRightInd w:val="0"/>
              <w:spacing w:before="100" w:beforeAutospacing="1" w:after="100" w:afterAutospacing="1"/>
              <w:rPr>
                <w:sz w:val="28"/>
                <w:szCs w:val="28"/>
              </w:rPr>
            </w:pPr>
            <w:r>
              <w:rPr>
                <w:sz w:val="28"/>
                <w:szCs w:val="28"/>
              </w:rPr>
              <w:t xml:space="preserve">первая  </w:t>
            </w:r>
          </w:p>
        </w:tc>
      </w:tr>
      <w:tr w:rsidR="00B738DB" w:rsidTr="00DC17A1">
        <w:tc>
          <w:tcPr>
            <w:tcW w:w="993" w:type="dxa"/>
            <w:vMerge/>
            <w:tcBorders>
              <w:left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                                                   4А</w:t>
            </w:r>
          </w:p>
        </w:tc>
        <w:tc>
          <w:tcPr>
            <w:tcW w:w="2466" w:type="dxa"/>
            <w:tcBorders>
              <w:top w:val="single" w:sz="4" w:space="0" w:color="auto"/>
              <w:left w:val="single" w:sz="4" w:space="0" w:color="auto"/>
              <w:bottom w:val="single" w:sz="4" w:space="0" w:color="auto"/>
              <w:right w:val="single" w:sz="4" w:space="0" w:color="auto"/>
            </w:tcBorders>
          </w:tcPr>
          <w:p w:rsidR="00B738DB" w:rsidRDefault="00B738DB" w:rsidP="009A6FB1">
            <w:pPr>
              <w:pStyle w:val="ac"/>
              <w:rPr>
                <w:sz w:val="28"/>
                <w:szCs w:val="28"/>
              </w:rPr>
            </w:pPr>
            <w:r>
              <w:rPr>
                <w:sz w:val="28"/>
                <w:szCs w:val="28"/>
              </w:rPr>
              <w:t>Белякова Е.М.</w:t>
            </w:r>
          </w:p>
        </w:tc>
        <w:tc>
          <w:tcPr>
            <w:tcW w:w="2156" w:type="dxa"/>
            <w:tcBorders>
              <w:top w:val="single" w:sz="4" w:space="0" w:color="auto"/>
              <w:left w:val="single" w:sz="4" w:space="0" w:color="auto"/>
              <w:bottom w:val="single" w:sz="4" w:space="0" w:color="auto"/>
              <w:right w:val="single" w:sz="4" w:space="0" w:color="auto"/>
            </w:tcBorders>
          </w:tcPr>
          <w:p w:rsidR="00B738DB" w:rsidRDefault="0029318D" w:rsidP="009A6FB1">
            <w:pPr>
              <w:pStyle w:val="ac"/>
              <w:rPr>
                <w:sz w:val="28"/>
                <w:szCs w:val="28"/>
              </w:rPr>
            </w:pPr>
            <w:r>
              <w:rPr>
                <w:sz w:val="28"/>
                <w:szCs w:val="28"/>
              </w:rPr>
              <w:t>первая</w:t>
            </w:r>
          </w:p>
        </w:tc>
      </w:tr>
      <w:tr w:rsidR="00B738DB" w:rsidTr="00DC17A1">
        <w:tc>
          <w:tcPr>
            <w:tcW w:w="993" w:type="dxa"/>
            <w:vMerge/>
            <w:tcBorders>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 xml:space="preserve">                                                   4Б</w:t>
            </w:r>
          </w:p>
        </w:tc>
        <w:tc>
          <w:tcPr>
            <w:tcW w:w="2466" w:type="dxa"/>
            <w:tcBorders>
              <w:top w:val="single" w:sz="4" w:space="0" w:color="auto"/>
              <w:left w:val="single" w:sz="4" w:space="0" w:color="auto"/>
              <w:bottom w:val="single" w:sz="4" w:space="0" w:color="auto"/>
              <w:right w:val="single" w:sz="4" w:space="0" w:color="auto"/>
            </w:tcBorders>
          </w:tcPr>
          <w:p w:rsidR="00B738DB" w:rsidRDefault="00120B28" w:rsidP="009A6FB1">
            <w:pPr>
              <w:pStyle w:val="ac"/>
              <w:rPr>
                <w:sz w:val="28"/>
                <w:szCs w:val="28"/>
              </w:rPr>
            </w:pPr>
            <w:r>
              <w:rPr>
                <w:sz w:val="28"/>
                <w:szCs w:val="28"/>
              </w:rPr>
              <w:t>Школьникова Е.П.</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9A6FB1">
            <w:pPr>
              <w:pStyle w:val="ac"/>
              <w:rPr>
                <w:sz w:val="28"/>
                <w:szCs w:val="28"/>
              </w:rPr>
            </w:pPr>
            <w:r>
              <w:rPr>
                <w:sz w:val="28"/>
                <w:szCs w:val="28"/>
              </w:rPr>
              <w:t>СЗД</w:t>
            </w:r>
          </w:p>
        </w:tc>
      </w:tr>
      <w:tr w:rsidR="00B738DB" w:rsidTr="00B738DB">
        <w:tc>
          <w:tcPr>
            <w:tcW w:w="993"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7</w:t>
            </w: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Учитель физической культуры</w:t>
            </w:r>
          </w:p>
        </w:tc>
        <w:tc>
          <w:tcPr>
            <w:tcW w:w="2466" w:type="dxa"/>
            <w:tcBorders>
              <w:top w:val="single" w:sz="4" w:space="0" w:color="auto"/>
              <w:left w:val="single" w:sz="4" w:space="0" w:color="auto"/>
              <w:bottom w:val="single" w:sz="4" w:space="0" w:color="auto"/>
              <w:right w:val="single" w:sz="4" w:space="0" w:color="auto"/>
            </w:tcBorders>
          </w:tcPr>
          <w:p w:rsidR="00B738DB" w:rsidRDefault="00120B28" w:rsidP="009A6FB1">
            <w:pPr>
              <w:pStyle w:val="ac"/>
              <w:rPr>
                <w:sz w:val="28"/>
                <w:szCs w:val="28"/>
              </w:rPr>
            </w:pPr>
            <w:r>
              <w:rPr>
                <w:sz w:val="28"/>
                <w:szCs w:val="28"/>
              </w:rPr>
              <w:t>Богатова Т.М.</w:t>
            </w:r>
          </w:p>
        </w:tc>
        <w:tc>
          <w:tcPr>
            <w:tcW w:w="2156" w:type="dxa"/>
            <w:tcBorders>
              <w:top w:val="single" w:sz="4" w:space="0" w:color="auto"/>
              <w:left w:val="single" w:sz="4" w:space="0" w:color="auto"/>
              <w:bottom w:val="single" w:sz="4" w:space="0" w:color="auto"/>
              <w:right w:val="single" w:sz="4" w:space="0" w:color="auto"/>
            </w:tcBorders>
          </w:tcPr>
          <w:p w:rsidR="00B738DB" w:rsidRDefault="00120B28" w:rsidP="009A6FB1">
            <w:pPr>
              <w:pStyle w:val="ac"/>
              <w:rPr>
                <w:sz w:val="28"/>
                <w:szCs w:val="28"/>
              </w:rPr>
            </w:pPr>
            <w:r>
              <w:rPr>
                <w:sz w:val="28"/>
                <w:szCs w:val="28"/>
              </w:rPr>
              <w:t>первая</w:t>
            </w:r>
          </w:p>
        </w:tc>
      </w:tr>
      <w:tr w:rsidR="00B738DB" w:rsidTr="00B738DB">
        <w:tc>
          <w:tcPr>
            <w:tcW w:w="993"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8</w:t>
            </w:r>
          </w:p>
        </w:tc>
        <w:tc>
          <w:tcPr>
            <w:tcW w:w="4304"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Учитель музыки</w:t>
            </w:r>
          </w:p>
        </w:tc>
        <w:tc>
          <w:tcPr>
            <w:tcW w:w="2466" w:type="dxa"/>
            <w:tcBorders>
              <w:top w:val="single" w:sz="4" w:space="0" w:color="auto"/>
              <w:left w:val="single" w:sz="4" w:space="0" w:color="auto"/>
              <w:bottom w:val="single" w:sz="4" w:space="0" w:color="auto"/>
              <w:right w:val="single" w:sz="4" w:space="0" w:color="auto"/>
            </w:tcBorders>
          </w:tcPr>
          <w:p w:rsidR="00B738DB" w:rsidRDefault="00120B28" w:rsidP="009A6FB1">
            <w:pPr>
              <w:adjustRightInd w:val="0"/>
              <w:spacing w:before="100" w:beforeAutospacing="1" w:after="100" w:afterAutospacing="1"/>
              <w:rPr>
                <w:sz w:val="28"/>
                <w:szCs w:val="28"/>
              </w:rPr>
            </w:pPr>
            <w:r>
              <w:rPr>
                <w:sz w:val="28"/>
                <w:szCs w:val="28"/>
              </w:rPr>
              <w:t>Прокина Е.А.</w:t>
            </w:r>
          </w:p>
        </w:tc>
        <w:tc>
          <w:tcPr>
            <w:tcW w:w="2156" w:type="dxa"/>
            <w:tcBorders>
              <w:top w:val="single" w:sz="4" w:space="0" w:color="auto"/>
              <w:left w:val="single" w:sz="4" w:space="0" w:color="auto"/>
              <w:bottom w:val="single" w:sz="4" w:space="0" w:color="auto"/>
              <w:right w:val="single" w:sz="4" w:space="0" w:color="auto"/>
            </w:tcBorders>
          </w:tcPr>
          <w:p w:rsidR="00B738DB" w:rsidRDefault="00B738DB" w:rsidP="009A6FB1">
            <w:pPr>
              <w:adjustRightInd w:val="0"/>
              <w:spacing w:before="100" w:beforeAutospacing="1" w:after="100" w:afterAutospacing="1"/>
              <w:rPr>
                <w:sz w:val="28"/>
                <w:szCs w:val="28"/>
              </w:rPr>
            </w:pPr>
            <w:r>
              <w:rPr>
                <w:sz w:val="28"/>
                <w:szCs w:val="28"/>
              </w:rPr>
              <w:t>-</w:t>
            </w:r>
          </w:p>
        </w:tc>
      </w:tr>
      <w:tr w:rsidR="0029318D" w:rsidTr="0029318D">
        <w:trPr>
          <w:trHeight w:val="720"/>
        </w:trPr>
        <w:tc>
          <w:tcPr>
            <w:tcW w:w="993" w:type="dxa"/>
            <w:vMerge w:val="restart"/>
            <w:tcBorders>
              <w:top w:val="single" w:sz="4" w:space="0" w:color="auto"/>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9</w:t>
            </w:r>
          </w:p>
        </w:tc>
        <w:tc>
          <w:tcPr>
            <w:tcW w:w="4304" w:type="dxa"/>
            <w:vMerge w:val="restart"/>
            <w:tcBorders>
              <w:top w:val="single" w:sz="4" w:space="0" w:color="auto"/>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 xml:space="preserve">Учителя иностранного языка: </w:t>
            </w:r>
          </w:p>
          <w:p w:rsidR="0029318D" w:rsidRDefault="0029318D" w:rsidP="009A6FB1">
            <w:pPr>
              <w:adjustRightInd w:val="0"/>
              <w:spacing w:before="100" w:beforeAutospacing="1" w:after="100" w:afterAutospacing="1"/>
              <w:rPr>
                <w:sz w:val="28"/>
                <w:szCs w:val="28"/>
              </w:rPr>
            </w:pPr>
            <w:r>
              <w:rPr>
                <w:sz w:val="28"/>
                <w:szCs w:val="28"/>
              </w:rPr>
              <w:lastRenderedPageBreak/>
              <w:t>-английский</w:t>
            </w: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DC17A1">
            <w:pPr>
              <w:rPr>
                <w:sz w:val="28"/>
                <w:szCs w:val="28"/>
              </w:rPr>
            </w:pPr>
          </w:p>
          <w:p w:rsidR="0029318D" w:rsidRDefault="0029318D" w:rsidP="00DC17A1">
            <w:pPr>
              <w:rPr>
                <w:sz w:val="28"/>
                <w:szCs w:val="28"/>
              </w:rPr>
            </w:pPr>
          </w:p>
          <w:p w:rsidR="0029318D" w:rsidRDefault="0029318D" w:rsidP="00DC17A1">
            <w:pPr>
              <w:rPr>
                <w:sz w:val="28"/>
                <w:szCs w:val="28"/>
              </w:rPr>
            </w:pPr>
            <w:r>
              <w:rPr>
                <w:sz w:val="28"/>
                <w:szCs w:val="28"/>
              </w:rPr>
              <w:lastRenderedPageBreak/>
              <w:t>Тупичак Ю.А.,</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DC17A1">
            <w:pPr>
              <w:adjustRightInd w:val="0"/>
              <w:spacing w:before="100" w:beforeAutospacing="1" w:after="100" w:afterAutospacing="1"/>
              <w:rPr>
                <w:sz w:val="28"/>
                <w:szCs w:val="28"/>
              </w:rPr>
            </w:pPr>
          </w:p>
          <w:p w:rsidR="0029318D" w:rsidRDefault="0029318D" w:rsidP="00DC17A1">
            <w:pPr>
              <w:adjustRightInd w:val="0"/>
              <w:spacing w:before="100" w:beforeAutospacing="1" w:after="100" w:afterAutospacing="1"/>
              <w:rPr>
                <w:sz w:val="28"/>
                <w:szCs w:val="28"/>
              </w:rPr>
            </w:pPr>
            <w:r>
              <w:rPr>
                <w:sz w:val="28"/>
                <w:szCs w:val="28"/>
              </w:rPr>
              <w:lastRenderedPageBreak/>
              <w:t>высшая</w:t>
            </w:r>
          </w:p>
        </w:tc>
      </w:tr>
      <w:tr w:rsidR="0029318D" w:rsidTr="00DC17A1">
        <w:trPr>
          <w:trHeight w:val="229"/>
        </w:trPr>
        <w:tc>
          <w:tcPr>
            <w:tcW w:w="993" w:type="dxa"/>
            <w:vMerge/>
            <w:tcBorders>
              <w:top w:val="single" w:sz="4" w:space="0" w:color="auto"/>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p>
        </w:tc>
        <w:tc>
          <w:tcPr>
            <w:tcW w:w="4304" w:type="dxa"/>
            <w:vMerge/>
            <w:tcBorders>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DC17A1">
            <w:pPr>
              <w:rPr>
                <w:sz w:val="28"/>
                <w:szCs w:val="28"/>
              </w:rPr>
            </w:pPr>
            <w:r>
              <w:rPr>
                <w:sz w:val="28"/>
                <w:szCs w:val="28"/>
              </w:rPr>
              <w:t>Ларина М.В.</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DC17A1">
            <w:pPr>
              <w:adjustRightInd w:val="0"/>
              <w:spacing w:before="100" w:beforeAutospacing="1" w:after="100" w:afterAutospacing="1"/>
              <w:rPr>
                <w:sz w:val="28"/>
                <w:szCs w:val="28"/>
              </w:rPr>
            </w:pPr>
            <w:r>
              <w:rPr>
                <w:sz w:val="28"/>
                <w:szCs w:val="28"/>
              </w:rPr>
              <w:t>СЗД</w:t>
            </w:r>
          </w:p>
        </w:tc>
      </w:tr>
      <w:tr w:rsidR="0029318D" w:rsidTr="00DC17A1">
        <w:trPr>
          <w:trHeight w:val="446"/>
        </w:trPr>
        <w:tc>
          <w:tcPr>
            <w:tcW w:w="993" w:type="dxa"/>
            <w:vMerge/>
            <w:tcBorders>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p>
        </w:tc>
        <w:tc>
          <w:tcPr>
            <w:tcW w:w="4304" w:type="dxa"/>
            <w:tcBorders>
              <w:left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-немецкий</w:t>
            </w: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9A6FB1">
            <w:pPr>
              <w:rPr>
                <w:sz w:val="28"/>
                <w:szCs w:val="28"/>
              </w:rPr>
            </w:pPr>
            <w:r>
              <w:rPr>
                <w:sz w:val="28"/>
                <w:szCs w:val="28"/>
              </w:rPr>
              <w:t>Глухова Ю.В.</w:t>
            </w:r>
          </w:p>
          <w:p w:rsidR="0029318D" w:rsidRDefault="0029318D" w:rsidP="009A6FB1">
            <w:pPr>
              <w:rPr>
                <w:sz w:val="28"/>
                <w:szCs w:val="28"/>
              </w:rPr>
            </w:pP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СЗД</w:t>
            </w:r>
          </w:p>
        </w:tc>
      </w:tr>
      <w:tr w:rsidR="0029318D" w:rsidTr="00DC17A1">
        <w:trPr>
          <w:trHeight w:val="840"/>
        </w:trPr>
        <w:tc>
          <w:tcPr>
            <w:tcW w:w="993" w:type="dxa"/>
            <w:vMerge/>
            <w:tcBorders>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p>
        </w:tc>
        <w:tc>
          <w:tcPr>
            <w:tcW w:w="4304" w:type="dxa"/>
            <w:tcBorders>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-французский</w:t>
            </w: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9A6FB1">
            <w:pPr>
              <w:rPr>
                <w:sz w:val="28"/>
                <w:szCs w:val="28"/>
              </w:rPr>
            </w:pPr>
            <w:r>
              <w:rPr>
                <w:sz w:val="28"/>
                <w:szCs w:val="28"/>
              </w:rPr>
              <w:t>Мавлюдова З.Х.</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СЗД</w:t>
            </w:r>
          </w:p>
        </w:tc>
      </w:tr>
      <w:tr w:rsidR="0029318D" w:rsidTr="00B738DB">
        <w:tc>
          <w:tcPr>
            <w:tcW w:w="993"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10</w:t>
            </w:r>
          </w:p>
        </w:tc>
        <w:tc>
          <w:tcPr>
            <w:tcW w:w="4304"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Учитель ИЗО</w:t>
            </w: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Ломакова Ю.А.</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w:t>
            </w:r>
          </w:p>
        </w:tc>
      </w:tr>
      <w:tr w:rsidR="0029318D" w:rsidTr="00B738DB">
        <w:tc>
          <w:tcPr>
            <w:tcW w:w="993" w:type="dxa"/>
            <w:tcBorders>
              <w:top w:val="single" w:sz="4" w:space="0" w:color="auto"/>
              <w:left w:val="single" w:sz="4" w:space="0" w:color="auto"/>
              <w:bottom w:val="single" w:sz="4" w:space="0" w:color="auto"/>
              <w:right w:val="single" w:sz="4" w:space="0" w:color="auto"/>
            </w:tcBorders>
          </w:tcPr>
          <w:p w:rsidR="0029318D" w:rsidRDefault="0029318D" w:rsidP="0029318D">
            <w:pPr>
              <w:adjustRightInd w:val="0"/>
              <w:spacing w:before="100" w:beforeAutospacing="1" w:after="100" w:afterAutospacing="1"/>
              <w:rPr>
                <w:sz w:val="28"/>
                <w:szCs w:val="28"/>
              </w:rPr>
            </w:pPr>
            <w:r>
              <w:rPr>
                <w:sz w:val="28"/>
                <w:szCs w:val="28"/>
              </w:rPr>
              <w:t>11</w:t>
            </w:r>
          </w:p>
        </w:tc>
        <w:tc>
          <w:tcPr>
            <w:tcW w:w="4304"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Социальный педагог</w:t>
            </w:r>
          </w:p>
        </w:tc>
        <w:tc>
          <w:tcPr>
            <w:tcW w:w="2466" w:type="dxa"/>
            <w:tcBorders>
              <w:top w:val="single" w:sz="4" w:space="0" w:color="auto"/>
              <w:left w:val="single" w:sz="4" w:space="0" w:color="auto"/>
              <w:bottom w:val="single" w:sz="4" w:space="0" w:color="auto"/>
              <w:right w:val="single" w:sz="4" w:space="0" w:color="auto"/>
            </w:tcBorders>
          </w:tcPr>
          <w:p w:rsidR="0029318D" w:rsidRDefault="00120B28" w:rsidP="009A6FB1">
            <w:pPr>
              <w:adjustRightInd w:val="0"/>
              <w:spacing w:before="100" w:beforeAutospacing="1" w:after="100" w:afterAutospacing="1"/>
              <w:rPr>
                <w:sz w:val="28"/>
                <w:szCs w:val="28"/>
              </w:rPr>
            </w:pPr>
            <w:r>
              <w:rPr>
                <w:sz w:val="28"/>
                <w:szCs w:val="28"/>
              </w:rPr>
              <w:t>Агальцова И.А.</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первая</w:t>
            </w:r>
          </w:p>
        </w:tc>
      </w:tr>
      <w:tr w:rsidR="0029318D" w:rsidTr="00B738DB">
        <w:tc>
          <w:tcPr>
            <w:tcW w:w="993" w:type="dxa"/>
            <w:tcBorders>
              <w:top w:val="single" w:sz="4" w:space="0" w:color="auto"/>
              <w:left w:val="single" w:sz="4" w:space="0" w:color="auto"/>
              <w:bottom w:val="single" w:sz="4" w:space="0" w:color="auto"/>
              <w:right w:val="single" w:sz="4" w:space="0" w:color="auto"/>
            </w:tcBorders>
          </w:tcPr>
          <w:p w:rsidR="0029318D" w:rsidRDefault="0029318D" w:rsidP="0029318D">
            <w:pPr>
              <w:adjustRightInd w:val="0"/>
              <w:spacing w:before="100" w:beforeAutospacing="1" w:after="100" w:afterAutospacing="1"/>
              <w:rPr>
                <w:sz w:val="28"/>
                <w:szCs w:val="28"/>
              </w:rPr>
            </w:pPr>
            <w:r>
              <w:rPr>
                <w:sz w:val="28"/>
                <w:szCs w:val="28"/>
              </w:rPr>
              <w:t>12</w:t>
            </w:r>
          </w:p>
        </w:tc>
        <w:tc>
          <w:tcPr>
            <w:tcW w:w="4304"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Воспитатель ГПД</w:t>
            </w:r>
          </w:p>
        </w:tc>
        <w:tc>
          <w:tcPr>
            <w:tcW w:w="246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Салимова З.К.</w:t>
            </w:r>
          </w:p>
        </w:tc>
        <w:tc>
          <w:tcPr>
            <w:tcW w:w="2156" w:type="dxa"/>
            <w:tcBorders>
              <w:top w:val="single" w:sz="4" w:space="0" w:color="auto"/>
              <w:left w:val="single" w:sz="4" w:space="0" w:color="auto"/>
              <w:bottom w:val="single" w:sz="4" w:space="0" w:color="auto"/>
              <w:right w:val="single" w:sz="4" w:space="0" w:color="auto"/>
            </w:tcBorders>
          </w:tcPr>
          <w:p w:rsidR="0029318D" w:rsidRDefault="0029318D" w:rsidP="009A6FB1">
            <w:pPr>
              <w:adjustRightInd w:val="0"/>
              <w:spacing w:before="100" w:beforeAutospacing="1" w:after="100" w:afterAutospacing="1"/>
              <w:rPr>
                <w:sz w:val="28"/>
                <w:szCs w:val="28"/>
              </w:rPr>
            </w:pPr>
            <w:r>
              <w:rPr>
                <w:sz w:val="28"/>
                <w:szCs w:val="28"/>
              </w:rPr>
              <w:t>вторая</w:t>
            </w:r>
          </w:p>
        </w:tc>
      </w:tr>
    </w:tbl>
    <w:p w:rsidR="00CB3BD1" w:rsidRDefault="00CB3BD1" w:rsidP="0029318D">
      <w:pPr>
        <w:adjustRightInd w:val="0"/>
        <w:spacing w:before="100" w:beforeAutospacing="1" w:after="100" w:afterAutospacing="1"/>
        <w:rPr>
          <w:b/>
          <w:sz w:val="28"/>
          <w:szCs w:val="28"/>
        </w:rPr>
      </w:pPr>
    </w:p>
    <w:p w:rsidR="0029318D" w:rsidRDefault="0029318D" w:rsidP="0029318D">
      <w:pPr>
        <w:adjustRightInd w:val="0"/>
        <w:spacing w:before="100" w:beforeAutospacing="1" w:after="100" w:afterAutospacing="1"/>
        <w:rPr>
          <w:b/>
          <w:sz w:val="28"/>
          <w:szCs w:val="28"/>
        </w:rPr>
      </w:pPr>
    </w:p>
    <w:p w:rsidR="0041438A" w:rsidRDefault="0041438A" w:rsidP="00CB3BD1">
      <w:pPr>
        <w:adjustRightInd w:val="0"/>
        <w:spacing w:before="100" w:beforeAutospacing="1" w:after="100" w:afterAutospacing="1"/>
        <w:jc w:val="center"/>
        <w:rPr>
          <w:b/>
          <w:sz w:val="28"/>
          <w:szCs w:val="28"/>
        </w:rPr>
      </w:pPr>
    </w:p>
    <w:p w:rsidR="007C17C0" w:rsidRDefault="007C17C0" w:rsidP="00CB3BD1">
      <w:pPr>
        <w:adjustRightInd w:val="0"/>
        <w:spacing w:before="100" w:beforeAutospacing="1" w:after="100" w:afterAutospacing="1"/>
        <w:jc w:val="center"/>
        <w:rPr>
          <w:b/>
          <w:sz w:val="28"/>
          <w:szCs w:val="28"/>
        </w:rPr>
      </w:pPr>
    </w:p>
    <w:p w:rsidR="007C17C0" w:rsidRDefault="007C17C0" w:rsidP="00CB3BD1">
      <w:pPr>
        <w:adjustRightInd w:val="0"/>
        <w:spacing w:before="100" w:beforeAutospacing="1" w:after="100" w:afterAutospacing="1"/>
        <w:jc w:val="center"/>
        <w:rPr>
          <w:b/>
          <w:sz w:val="28"/>
          <w:szCs w:val="28"/>
        </w:rPr>
      </w:pPr>
    </w:p>
    <w:p w:rsidR="00CB3BD1" w:rsidRDefault="00C523B3" w:rsidP="00CB3BD1">
      <w:pPr>
        <w:adjustRightInd w:val="0"/>
        <w:spacing w:before="100" w:beforeAutospacing="1" w:after="100" w:afterAutospacing="1"/>
        <w:jc w:val="center"/>
        <w:rPr>
          <w:sz w:val="28"/>
          <w:szCs w:val="28"/>
        </w:rPr>
      </w:pPr>
      <w:r>
        <w:rPr>
          <w:b/>
          <w:sz w:val="28"/>
          <w:szCs w:val="28"/>
        </w:rPr>
        <w:t>Психолого-педагогический состав, обеспечивающий реализацию основной образовательной программы начального общего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4096"/>
        <w:gridCol w:w="2774"/>
        <w:gridCol w:w="2126"/>
      </w:tblGrid>
      <w:tr w:rsidR="00CB3BD1" w:rsidTr="00886419">
        <w:tc>
          <w:tcPr>
            <w:tcW w:w="893"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  п/п</w:t>
            </w:r>
          </w:p>
        </w:tc>
        <w:tc>
          <w:tcPr>
            <w:tcW w:w="4096" w:type="dxa"/>
            <w:tcBorders>
              <w:top w:val="single" w:sz="4" w:space="0" w:color="auto"/>
              <w:left w:val="single" w:sz="4" w:space="0" w:color="auto"/>
              <w:bottom w:val="single" w:sz="4" w:space="0" w:color="auto"/>
              <w:right w:val="single" w:sz="4" w:space="0" w:color="auto"/>
            </w:tcBorders>
          </w:tcPr>
          <w:p w:rsidR="00CB3BD1" w:rsidRDefault="00886419" w:rsidP="009A6FB1">
            <w:pPr>
              <w:adjustRightInd w:val="0"/>
              <w:spacing w:before="100" w:beforeAutospacing="1" w:after="100" w:afterAutospacing="1"/>
              <w:rPr>
                <w:sz w:val="28"/>
                <w:szCs w:val="28"/>
              </w:rPr>
            </w:pPr>
            <w:r>
              <w:rPr>
                <w:sz w:val="28"/>
                <w:szCs w:val="28"/>
              </w:rPr>
              <w:t>Ф.И.О.</w:t>
            </w:r>
          </w:p>
        </w:tc>
        <w:tc>
          <w:tcPr>
            <w:tcW w:w="2774" w:type="dxa"/>
            <w:tcBorders>
              <w:top w:val="single" w:sz="4" w:space="0" w:color="auto"/>
              <w:left w:val="single" w:sz="4" w:space="0" w:color="auto"/>
              <w:bottom w:val="single" w:sz="4" w:space="0" w:color="auto"/>
              <w:right w:val="single" w:sz="4" w:space="0" w:color="auto"/>
            </w:tcBorders>
          </w:tcPr>
          <w:p w:rsidR="00CB3BD1" w:rsidRDefault="00886419" w:rsidP="009A6FB1">
            <w:pPr>
              <w:adjustRightInd w:val="0"/>
              <w:spacing w:before="100" w:beforeAutospacing="1" w:after="100" w:afterAutospacing="1"/>
              <w:rPr>
                <w:sz w:val="28"/>
                <w:szCs w:val="28"/>
              </w:rPr>
            </w:pPr>
            <w:r>
              <w:rPr>
                <w:sz w:val="28"/>
                <w:szCs w:val="28"/>
              </w:rPr>
              <w:t>Должность</w:t>
            </w:r>
          </w:p>
        </w:tc>
        <w:tc>
          <w:tcPr>
            <w:tcW w:w="2126" w:type="dxa"/>
            <w:tcBorders>
              <w:top w:val="single" w:sz="4" w:space="0" w:color="auto"/>
              <w:left w:val="single" w:sz="4" w:space="0" w:color="auto"/>
              <w:bottom w:val="single" w:sz="4" w:space="0" w:color="auto"/>
              <w:right w:val="single" w:sz="4" w:space="0" w:color="auto"/>
            </w:tcBorders>
          </w:tcPr>
          <w:p w:rsidR="00CB3BD1" w:rsidRDefault="00CB3BD1" w:rsidP="009A6FB1">
            <w:pPr>
              <w:adjustRightInd w:val="0"/>
              <w:spacing w:before="100" w:beforeAutospacing="1" w:after="100" w:afterAutospacing="1"/>
              <w:rPr>
                <w:sz w:val="28"/>
                <w:szCs w:val="28"/>
              </w:rPr>
            </w:pPr>
            <w:r>
              <w:rPr>
                <w:sz w:val="28"/>
                <w:szCs w:val="28"/>
              </w:rPr>
              <w:t>Наличие квалификационной категории</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Мальцев В.Ж.</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rPr>
          <w:trHeight w:val="446"/>
        </w:trPr>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2</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Богатова Т.М.</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физической культуры</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rPr>
          <w:trHeight w:val="515"/>
        </w:trPr>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3</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Трошина М.Н.</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физической культуры</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высшая</w:t>
            </w:r>
          </w:p>
        </w:tc>
      </w:tr>
      <w:tr w:rsidR="00886419" w:rsidTr="00886419">
        <w:trPr>
          <w:trHeight w:val="531"/>
        </w:trPr>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4</w:t>
            </w:r>
          </w:p>
        </w:tc>
        <w:tc>
          <w:tcPr>
            <w:tcW w:w="4096" w:type="dxa"/>
            <w:tcBorders>
              <w:top w:val="single" w:sz="4" w:space="0" w:color="auto"/>
              <w:left w:val="single" w:sz="4" w:space="0" w:color="auto"/>
              <w:bottom w:val="single" w:sz="4" w:space="0" w:color="auto"/>
              <w:right w:val="single" w:sz="4" w:space="0" w:color="auto"/>
            </w:tcBorders>
          </w:tcPr>
          <w:p w:rsidR="00886419" w:rsidRDefault="00120B28" w:rsidP="00DC17A1">
            <w:pPr>
              <w:spacing w:before="100" w:beforeAutospacing="1" w:after="100" w:afterAutospacing="1"/>
              <w:rPr>
                <w:sz w:val="28"/>
                <w:szCs w:val="28"/>
              </w:rPr>
            </w:pPr>
            <w:r>
              <w:rPr>
                <w:sz w:val="28"/>
                <w:szCs w:val="28"/>
              </w:rPr>
              <w:t>Салимова З.К.</w:t>
            </w:r>
          </w:p>
        </w:tc>
        <w:tc>
          <w:tcPr>
            <w:tcW w:w="2774"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СЗД</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5</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Евдокимова Л.И.</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6</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Мавлюдова З.Х.</w:t>
            </w:r>
          </w:p>
        </w:tc>
        <w:tc>
          <w:tcPr>
            <w:tcW w:w="2774"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7</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spacing w:before="100" w:beforeAutospacing="1" w:after="100" w:afterAutospacing="1"/>
              <w:rPr>
                <w:sz w:val="28"/>
                <w:szCs w:val="28"/>
              </w:rPr>
            </w:pPr>
            <w:r>
              <w:rPr>
                <w:sz w:val="28"/>
                <w:szCs w:val="28"/>
              </w:rPr>
              <w:t>Бухонина Е.В.</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 xml:space="preserve">педагог дополнительного </w:t>
            </w:r>
            <w:r>
              <w:rPr>
                <w:sz w:val="28"/>
                <w:szCs w:val="28"/>
              </w:rPr>
              <w:lastRenderedPageBreak/>
              <w:t>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lastRenderedPageBreak/>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lastRenderedPageBreak/>
              <w:t>8</w:t>
            </w:r>
          </w:p>
        </w:tc>
        <w:tc>
          <w:tcPr>
            <w:tcW w:w="4096" w:type="dxa"/>
            <w:tcBorders>
              <w:top w:val="single" w:sz="4" w:space="0" w:color="auto"/>
              <w:left w:val="single" w:sz="4" w:space="0" w:color="auto"/>
              <w:bottom w:val="single" w:sz="4" w:space="0" w:color="auto"/>
              <w:right w:val="single" w:sz="4" w:space="0" w:color="auto"/>
            </w:tcBorders>
          </w:tcPr>
          <w:p w:rsidR="00886419" w:rsidRDefault="00120B28" w:rsidP="00DC17A1">
            <w:pPr>
              <w:spacing w:before="100" w:beforeAutospacing="1" w:after="100" w:afterAutospacing="1"/>
              <w:rPr>
                <w:sz w:val="28"/>
                <w:szCs w:val="28"/>
              </w:rPr>
            </w:pPr>
            <w:r>
              <w:rPr>
                <w:sz w:val="28"/>
                <w:szCs w:val="28"/>
              </w:rPr>
              <w:t>Прокина Е.А.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СЗД</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9</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adjustRightInd w:val="0"/>
              <w:spacing w:before="100" w:beforeAutospacing="1" w:after="100" w:afterAutospacing="1"/>
              <w:rPr>
                <w:sz w:val="28"/>
                <w:szCs w:val="28"/>
              </w:rPr>
            </w:pPr>
            <w:r>
              <w:rPr>
                <w:sz w:val="28"/>
                <w:szCs w:val="28"/>
              </w:rPr>
              <w:t>Власова Л.А.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10</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adjustRightInd w:val="0"/>
              <w:spacing w:before="100" w:beforeAutospacing="1" w:after="100" w:afterAutospacing="1"/>
              <w:rPr>
                <w:sz w:val="28"/>
                <w:szCs w:val="28"/>
              </w:rPr>
            </w:pPr>
            <w:r>
              <w:rPr>
                <w:sz w:val="28"/>
                <w:szCs w:val="28"/>
              </w:rPr>
              <w:t>Маренникова Т.А.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11</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adjustRightInd w:val="0"/>
              <w:spacing w:before="100" w:beforeAutospacing="1" w:after="100" w:afterAutospacing="1"/>
              <w:rPr>
                <w:sz w:val="28"/>
                <w:szCs w:val="28"/>
              </w:rPr>
            </w:pPr>
            <w:r>
              <w:rPr>
                <w:sz w:val="28"/>
                <w:szCs w:val="28"/>
              </w:rPr>
              <w:t>Фадина Е.А.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 xml:space="preserve">Первая </w:t>
            </w:r>
            <w:r w:rsidR="0041438A">
              <w:rPr>
                <w:sz w:val="28"/>
                <w:szCs w:val="28"/>
              </w:rPr>
              <w:t>(педагог –психолог)</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12</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adjustRightInd w:val="0"/>
              <w:spacing w:before="100" w:beforeAutospacing="1" w:after="100" w:afterAutospacing="1"/>
              <w:rPr>
                <w:sz w:val="28"/>
                <w:szCs w:val="28"/>
              </w:rPr>
            </w:pPr>
            <w:r>
              <w:rPr>
                <w:sz w:val="28"/>
                <w:szCs w:val="28"/>
              </w:rPr>
              <w:t>Мыльникова Л.Н.</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13</w:t>
            </w:r>
          </w:p>
        </w:tc>
        <w:tc>
          <w:tcPr>
            <w:tcW w:w="4096" w:type="dxa"/>
            <w:tcBorders>
              <w:top w:val="single" w:sz="4" w:space="0" w:color="auto"/>
              <w:left w:val="single" w:sz="4" w:space="0" w:color="auto"/>
              <w:bottom w:val="single" w:sz="4" w:space="0" w:color="auto"/>
              <w:right w:val="single" w:sz="4" w:space="0" w:color="auto"/>
            </w:tcBorders>
          </w:tcPr>
          <w:p w:rsidR="00886419" w:rsidRDefault="00120B28" w:rsidP="00DC17A1">
            <w:pPr>
              <w:adjustRightInd w:val="0"/>
              <w:spacing w:before="100" w:beforeAutospacing="1" w:after="100" w:afterAutospacing="1"/>
              <w:rPr>
                <w:sz w:val="28"/>
                <w:szCs w:val="28"/>
              </w:rPr>
            </w:pPr>
            <w:r>
              <w:rPr>
                <w:sz w:val="28"/>
                <w:szCs w:val="28"/>
              </w:rPr>
              <w:t>Снадина Т.А.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14</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adjustRightInd w:val="0"/>
              <w:spacing w:before="100" w:beforeAutospacing="1" w:after="100" w:afterAutospacing="1"/>
              <w:rPr>
                <w:sz w:val="28"/>
                <w:szCs w:val="28"/>
              </w:rPr>
            </w:pPr>
            <w:r>
              <w:rPr>
                <w:sz w:val="28"/>
                <w:szCs w:val="28"/>
              </w:rPr>
              <w:t>Мазюнина С.И.</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15</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DC17A1">
            <w:pPr>
              <w:pStyle w:val="ac"/>
              <w:rPr>
                <w:sz w:val="28"/>
                <w:szCs w:val="28"/>
              </w:rPr>
            </w:pPr>
            <w:r>
              <w:rPr>
                <w:sz w:val="28"/>
                <w:szCs w:val="28"/>
              </w:rPr>
              <w:t>Белякова Е.М.</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первая</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16</w:t>
            </w:r>
          </w:p>
        </w:tc>
        <w:tc>
          <w:tcPr>
            <w:tcW w:w="4096" w:type="dxa"/>
            <w:tcBorders>
              <w:top w:val="single" w:sz="4" w:space="0" w:color="auto"/>
              <w:left w:val="single" w:sz="4" w:space="0" w:color="auto"/>
              <w:bottom w:val="single" w:sz="4" w:space="0" w:color="auto"/>
              <w:right w:val="single" w:sz="4" w:space="0" w:color="auto"/>
            </w:tcBorders>
          </w:tcPr>
          <w:p w:rsidR="00886419" w:rsidRDefault="00120B28" w:rsidP="00DC17A1">
            <w:pPr>
              <w:pStyle w:val="ac"/>
              <w:rPr>
                <w:sz w:val="28"/>
                <w:szCs w:val="28"/>
              </w:rPr>
            </w:pPr>
            <w:r>
              <w:rPr>
                <w:sz w:val="28"/>
                <w:szCs w:val="28"/>
              </w:rPr>
              <w:t>Школьникова Е.П.</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17</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Ломакова Ю.А.</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ИЗО</w:t>
            </w:r>
          </w:p>
        </w:tc>
        <w:tc>
          <w:tcPr>
            <w:tcW w:w="2126" w:type="dxa"/>
            <w:tcBorders>
              <w:top w:val="single" w:sz="4" w:space="0" w:color="auto"/>
              <w:left w:val="single" w:sz="4" w:space="0" w:color="auto"/>
              <w:bottom w:val="single" w:sz="4" w:space="0" w:color="auto"/>
              <w:right w:val="single" w:sz="4" w:space="0" w:color="auto"/>
            </w:tcBorders>
          </w:tcPr>
          <w:p w:rsidR="00886419" w:rsidRDefault="00120B28" w:rsidP="009A6FB1">
            <w:pPr>
              <w:spacing w:before="100" w:beforeAutospacing="1" w:after="100" w:afterAutospacing="1"/>
              <w:rPr>
                <w:sz w:val="28"/>
                <w:szCs w:val="28"/>
              </w:rPr>
            </w:pPr>
            <w:r>
              <w:rPr>
                <w:sz w:val="28"/>
                <w:szCs w:val="28"/>
              </w:rPr>
              <w:t>СЗД</w:t>
            </w:r>
          </w:p>
        </w:tc>
      </w:tr>
      <w:tr w:rsidR="00886419" w:rsidTr="00886419">
        <w:tc>
          <w:tcPr>
            <w:tcW w:w="893"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18</w:t>
            </w:r>
          </w:p>
        </w:tc>
        <w:tc>
          <w:tcPr>
            <w:tcW w:w="4096"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Филиппова Т.В.</w:t>
            </w:r>
          </w:p>
        </w:tc>
        <w:tc>
          <w:tcPr>
            <w:tcW w:w="2774" w:type="dxa"/>
            <w:tcBorders>
              <w:top w:val="single" w:sz="4" w:space="0" w:color="auto"/>
              <w:left w:val="single" w:sz="4" w:space="0" w:color="auto"/>
              <w:bottom w:val="single" w:sz="4" w:space="0" w:color="auto"/>
              <w:right w:val="single" w:sz="4" w:space="0" w:color="auto"/>
            </w:tcBorders>
          </w:tcPr>
          <w:p w:rsidR="00886419" w:rsidRDefault="00886419" w:rsidP="009A6FB1">
            <w:pPr>
              <w:spacing w:before="100" w:beforeAutospacing="1" w:after="100" w:afterAutospacing="1"/>
              <w:rPr>
                <w:sz w:val="28"/>
                <w:szCs w:val="28"/>
              </w:rPr>
            </w:pPr>
            <w:r>
              <w:rPr>
                <w:sz w:val="28"/>
                <w:szCs w:val="28"/>
              </w:rPr>
              <w:t>учитель биологии</w:t>
            </w:r>
          </w:p>
        </w:tc>
        <w:tc>
          <w:tcPr>
            <w:tcW w:w="2126" w:type="dxa"/>
            <w:tcBorders>
              <w:top w:val="single" w:sz="4" w:space="0" w:color="auto"/>
              <w:left w:val="single" w:sz="4" w:space="0" w:color="auto"/>
              <w:bottom w:val="single" w:sz="4" w:space="0" w:color="auto"/>
              <w:right w:val="single" w:sz="4" w:space="0" w:color="auto"/>
            </w:tcBorders>
          </w:tcPr>
          <w:p w:rsidR="00886419" w:rsidRDefault="0041438A" w:rsidP="009A6FB1">
            <w:pPr>
              <w:spacing w:before="100" w:beforeAutospacing="1" w:after="100" w:afterAutospacing="1"/>
              <w:rPr>
                <w:sz w:val="28"/>
                <w:szCs w:val="28"/>
              </w:rPr>
            </w:pPr>
            <w:r>
              <w:rPr>
                <w:sz w:val="28"/>
                <w:szCs w:val="28"/>
              </w:rPr>
              <w:t>первая</w:t>
            </w:r>
          </w:p>
        </w:tc>
      </w:tr>
    </w:tbl>
    <w:p w:rsidR="00CB3BD1" w:rsidRDefault="00CB3BD1" w:rsidP="0041438A">
      <w:pPr>
        <w:rPr>
          <w:bCs/>
          <w:i/>
          <w:iCs/>
          <w:sz w:val="28"/>
          <w:szCs w:val="28"/>
        </w:rPr>
      </w:pPr>
    </w:p>
    <w:p w:rsidR="00CB3BD1" w:rsidRDefault="00CB3BD1" w:rsidP="00CB3BD1">
      <w:pPr>
        <w:ind w:firstLine="709"/>
        <w:rPr>
          <w:bCs/>
          <w:i/>
          <w:iCs/>
          <w:sz w:val="28"/>
          <w:szCs w:val="28"/>
        </w:rPr>
      </w:pPr>
    </w:p>
    <w:p w:rsidR="00CB3BD1" w:rsidRPr="00C16BB3" w:rsidRDefault="00CB3BD1" w:rsidP="00CB3BD1">
      <w:pPr>
        <w:ind w:firstLine="709"/>
        <w:jc w:val="center"/>
        <w:rPr>
          <w:b/>
          <w:bCs/>
          <w:i/>
          <w:iCs/>
          <w:sz w:val="28"/>
          <w:szCs w:val="28"/>
        </w:rPr>
      </w:pPr>
      <w:r>
        <w:rPr>
          <w:b/>
          <w:sz w:val="28"/>
          <w:szCs w:val="28"/>
        </w:rPr>
        <w:t>11.2.</w:t>
      </w:r>
      <w:r w:rsidRPr="00C16BB3">
        <w:rPr>
          <w:b/>
          <w:sz w:val="28"/>
          <w:szCs w:val="28"/>
        </w:rPr>
        <w:t>Материально-техническая база</w:t>
      </w:r>
    </w:p>
    <w:p w:rsidR="00CB3BD1" w:rsidRDefault="00CB3BD1" w:rsidP="0041438A">
      <w:pPr>
        <w:rPr>
          <w:bCs/>
          <w:i/>
          <w:iCs/>
          <w:sz w:val="28"/>
          <w:szCs w:val="28"/>
        </w:rPr>
      </w:pPr>
    </w:p>
    <w:p w:rsidR="00CB3BD1" w:rsidRDefault="00CB3BD1" w:rsidP="00CB3BD1">
      <w:pPr>
        <w:ind w:firstLine="709"/>
        <w:rPr>
          <w:sz w:val="28"/>
          <w:szCs w:val="28"/>
        </w:rPr>
      </w:pPr>
      <w:r>
        <w:rPr>
          <w:bCs/>
          <w:i/>
          <w:iCs/>
          <w:sz w:val="28"/>
          <w:szCs w:val="28"/>
        </w:rPr>
        <w:t>Материально-технические условия</w:t>
      </w:r>
      <w:r>
        <w:rPr>
          <w:bCs/>
          <w:iCs/>
          <w:sz w:val="28"/>
          <w:szCs w:val="28"/>
        </w:rPr>
        <w:t xml:space="preserve"> – </w:t>
      </w:r>
      <w:r>
        <w:rPr>
          <w:sz w:val="28"/>
          <w:szCs w:val="28"/>
        </w:rPr>
        <w:t>совокупность требований к обеспечению учебного процесса оборудованием, помещениями и иными видами имущества.</w:t>
      </w:r>
    </w:p>
    <w:p w:rsidR="00CB3BD1" w:rsidRDefault="00CB3BD1" w:rsidP="00CB3BD1">
      <w:pPr>
        <w:ind w:firstLine="900"/>
        <w:rPr>
          <w:sz w:val="28"/>
          <w:szCs w:val="28"/>
        </w:rPr>
      </w:pPr>
      <w:r>
        <w:rPr>
          <w:sz w:val="28"/>
          <w:szCs w:val="28"/>
        </w:rPr>
        <w:t xml:space="preserve">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оборудованием. </w:t>
      </w:r>
    </w:p>
    <w:p w:rsidR="00CB3BD1" w:rsidRDefault="00CB3BD1" w:rsidP="00CB3BD1">
      <w:pPr>
        <w:pStyle w:val="ac"/>
        <w:ind w:firstLine="567"/>
        <w:rPr>
          <w:sz w:val="28"/>
          <w:szCs w:val="28"/>
        </w:rPr>
      </w:pPr>
      <w:r w:rsidRPr="00C16BB3">
        <w:rPr>
          <w:b/>
          <w:sz w:val="28"/>
          <w:szCs w:val="28"/>
        </w:rPr>
        <w:t>Сведения о зданиях и помещениях, используемых для организации и ведения образовательного процесса начального общего образования</w:t>
      </w:r>
      <w:r>
        <w:rPr>
          <w:sz w:val="28"/>
          <w:szCs w:val="28"/>
        </w:rPr>
        <w:t>.</w:t>
      </w:r>
    </w:p>
    <w:p w:rsidR="00CB3BD1" w:rsidRDefault="00CB3BD1" w:rsidP="00CB3BD1">
      <w:pPr>
        <w:shd w:val="clear" w:color="auto" w:fill="FFFFFF"/>
        <w:ind w:left="10" w:right="14" w:firstLine="557"/>
        <w:rPr>
          <w:sz w:val="28"/>
          <w:szCs w:val="28"/>
        </w:rPr>
      </w:pPr>
      <w:r>
        <w:rPr>
          <w:sz w:val="28"/>
          <w:szCs w:val="28"/>
        </w:rPr>
        <w:t xml:space="preserve">МБОУ СОШ  №  3 города Кузнецка располагается в одном здании. </w:t>
      </w:r>
    </w:p>
    <w:p w:rsidR="00CB3BD1" w:rsidRDefault="00CB3BD1" w:rsidP="00CB3BD1">
      <w:pPr>
        <w:shd w:val="clear" w:color="auto" w:fill="FFFFFF"/>
        <w:ind w:left="10" w:right="14" w:firstLine="557"/>
        <w:rPr>
          <w:sz w:val="28"/>
          <w:szCs w:val="28"/>
        </w:rPr>
      </w:pPr>
      <w:r>
        <w:rPr>
          <w:sz w:val="28"/>
          <w:szCs w:val="28"/>
        </w:rPr>
        <w:t xml:space="preserve"> В настоящее время функционируют 8 кабинетов начального общего образования, оснащенных учебной мебелью и  учебным оборудованием. </w:t>
      </w:r>
    </w:p>
    <w:p w:rsidR="00CB3BD1" w:rsidRDefault="00CB3BD1" w:rsidP="00CB3BD1">
      <w:pPr>
        <w:shd w:val="clear" w:color="auto" w:fill="FFFFFF"/>
        <w:ind w:left="10" w:right="14" w:firstLine="557"/>
        <w:rPr>
          <w:sz w:val="28"/>
          <w:szCs w:val="28"/>
        </w:rPr>
      </w:pPr>
      <w:r>
        <w:rPr>
          <w:sz w:val="28"/>
          <w:szCs w:val="28"/>
        </w:rPr>
        <w:t>Имеются компьютерный кабинет, спортивный зал,  летняя спортивная площадка,   столовая  на 136 мест, библиотека, насчитывающая  в своих фондах 4</w:t>
      </w:r>
      <w:r w:rsidR="0041438A">
        <w:rPr>
          <w:sz w:val="28"/>
          <w:szCs w:val="28"/>
        </w:rPr>
        <w:t>4865</w:t>
      </w:r>
      <w:r>
        <w:rPr>
          <w:sz w:val="28"/>
          <w:szCs w:val="28"/>
        </w:rPr>
        <w:t xml:space="preserve"> экземпляров  различной литературы; фонд учебной литературы составляет 2</w:t>
      </w:r>
      <w:r w:rsidR="0041438A">
        <w:rPr>
          <w:sz w:val="28"/>
          <w:szCs w:val="28"/>
        </w:rPr>
        <w:t>6218</w:t>
      </w:r>
      <w:r>
        <w:rPr>
          <w:sz w:val="28"/>
          <w:szCs w:val="28"/>
        </w:rPr>
        <w:t xml:space="preserve"> экземпляров, медицинский и процедурный кабинеты, актовый зал.</w:t>
      </w:r>
    </w:p>
    <w:p w:rsidR="00CB3BD1" w:rsidRDefault="00CB3BD1" w:rsidP="00CB3BD1">
      <w:pPr>
        <w:shd w:val="clear" w:color="auto" w:fill="FFFFFF"/>
        <w:ind w:left="10" w:right="14" w:firstLine="557"/>
        <w:rPr>
          <w:sz w:val="28"/>
          <w:szCs w:val="28"/>
        </w:rPr>
      </w:pPr>
      <w:r>
        <w:rPr>
          <w:sz w:val="28"/>
          <w:szCs w:val="28"/>
        </w:rPr>
        <w:t xml:space="preserve"> В  здании школы для предотвращения чрезвычайных ситуаций имеется:</w:t>
      </w:r>
    </w:p>
    <w:p w:rsidR="00CB3BD1" w:rsidRDefault="00CB3BD1" w:rsidP="000D28A8">
      <w:pPr>
        <w:numPr>
          <w:ilvl w:val="0"/>
          <w:numId w:val="131"/>
        </w:numPr>
        <w:suppressAutoHyphens w:val="0"/>
        <w:spacing w:before="100" w:beforeAutospacing="1" w:after="100" w:afterAutospacing="1"/>
        <w:rPr>
          <w:sz w:val="28"/>
          <w:szCs w:val="28"/>
        </w:rPr>
      </w:pPr>
      <w:r>
        <w:rPr>
          <w:sz w:val="28"/>
          <w:szCs w:val="28"/>
        </w:rPr>
        <w:lastRenderedPageBreak/>
        <w:t xml:space="preserve">Тревожная кнопка.  </w:t>
      </w:r>
    </w:p>
    <w:p w:rsidR="00CB3BD1" w:rsidRDefault="00CB3BD1" w:rsidP="000D28A8">
      <w:pPr>
        <w:numPr>
          <w:ilvl w:val="0"/>
          <w:numId w:val="131"/>
        </w:numPr>
        <w:suppressAutoHyphens w:val="0"/>
        <w:spacing w:before="100" w:beforeAutospacing="1" w:after="100" w:afterAutospacing="1"/>
        <w:rPr>
          <w:sz w:val="28"/>
          <w:szCs w:val="28"/>
        </w:rPr>
      </w:pPr>
      <w:r>
        <w:rPr>
          <w:sz w:val="28"/>
          <w:szCs w:val="28"/>
        </w:rPr>
        <w:t xml:space="preserve">Автоматическая пожарная сигнализация (АПС). </w:t>
      </w:r>
    </w:p>
    <w:p w:rsidR="00CB3BD1" w:rsidRDefault="00CB3BD1" w:rsidP="000D28A8">
      <w:pPr>
        <w:numPr>
          <w:ilvl w:val="0"/>
          <w:numId w:val="131"/>
        </w:numPr>
        <w:suppressAutoHyphens w:val="0"/>
        <w:spacing w:before="100" w:beforeAutospacing="1" w:after="100" w:afterAutospacing="1"/>
        <w:rPr>
          <w:sz w:val="28"/>
          <w:szCs w:val="28"/>
        </w:rPr>
      </w:pPr>
      <w:r>
        <w:rPr>
          <w:sz w:val="28"/>
          <w:szCs w:val="28"/>
        </w:rPr>
        <w:t xml:space="preserve">Медицинский кабинет. </w:t>
      </w:r>
    </w:p>
    <w:p w:rsidR="00CB3BD1" w:rsidRDefault="00CB3BD1" w:rsidP="000D28A8">
      <w:pPr>
        <w:numPr>
          <w:ilvl w:val="0"/>
          <w:numId w:val="131"/>
        </w:numPr>
        <w:suppressAutoHyphens w:val="0"/>
        <w:spacing w:before="100" w:beforeAutospacing="1" w:after="100" w:afterAutospacing="1"/>
        <w:rPr>
          <w:sz w:val="28"/>
          <w:szCs w:val="28"/>
        </w:rPr>
      </w:pPr>
      <w:r>
        <w:rPr>
          <w:sz w:val="28"/>
          <w:szCs w:val="28"/>
        </w:rPr>
        <w:t xml:space="preserve">Во всех кабинетах повышенной опасности и в ГПД имеются средства пожаротушения. </w:t>
      </w:r>
    </w:p>
    <w:p w:rsidR="00CB3BD1" w:rsidRDefault="00CB3BD1" w:rsidP="000D28A8">
      <w:pPr>
        <w:numPr>
          <w:ilvl w:val="0"/>
          <w:numId w:val="131"/>
        </w:numPr>
        <w:suppressAutoHyphens w:val="0"/>
        <w:spacing w:before="100" w:beforeAutospacing="1" w:after="100" w:afterAutospacing="1"/>
        <w:rPr>
          <w:sz w:val="28"/>
          <w:szCs w:val="28"/>
        </w:rPr>
      </w:pPr>
      <w:r>
        <w:rPr>
          <w:sz w:val="28"/>
          <w:szCs w:val="28"/>
        </w:rPr>
        <w:t>Информационные стенды в вестибюлях школы по профилактике ДТП, противопожарной безопасности.</w:t>
      </w:r>
    </w:p>
    <w:p w:rsidR="00CB3BD1" w:rsidRDefault="00CB3BD1" w:rsidP="00CB3BD1">
      <w:pPr>
        <w:rPr>
          <w:sz w:val="28"/>
          <w:szCs w:val="28"/>
        </w:rPr>
      </w:pPr>
      <w:r>
        <w:rPr>
          <w:sz w:val="28"/>
          <w:szCs w:val="28"/>
        </w:rPr>
        <w:t xml:space="preserve">Школьные кабинеты   1 – </w:t>
      </w:r>
      <w:r w:rsidR="0041438A">
        <w:rPr>
          <w:sz w:val="28"/>
          <w:szCs w:val="28"/>
        </w:rPr>
        <w:t>4</w:t>
      </w:r>
      <w:r>
        <w:rPr>
          <w:sz w:val="28"/>
          <w:szCs w:val="28"/>
        </w:rPr>
        <w:t xml:space="preserve"> классов оснащены учебным оборудованием в соответствии с ФГОС: интерактивные  доски, мультимедийные проекторы,</w:t>
      </w:r>
    </w:p>
    <w:p w:rsidR="00CB3BD1" w:rsidRPr="007F26A9" w:rsidRDefault="00CB3BD1" w:rsidP="00CB3BD1">
      <w:pPr>
        <w:rPr>
          <w:sz w:val="28"/>
          <w:szCs w:val="28"/>
        </w:rPr>
      </w:pPr>
      <w:r>
        <w:rPr>
          <w:sz w:val="28"/>
          <w:szCs w:val="28"/>
        </w:rPr>
        <w:t>принтеры, ноотбуки, нетбуки, есть 1 комплект нетбуков для индивидуальной работы (15  штук), система для голосования, учебное оборудование «Архимед» (конструктор для лабораторных работ), магнитофоны, телевизор, DVD – плеер, экраны, регулируемая мебель, таблицы.</w:t>
      </w:r>
    </w:p>
    <w:p w:rsidR="00CB3BD1" w:rsidRDefault="00CB3BD1" w:rsidP="00CB3BD1">
      <w:pPr>
        <w:ind w:firstLine="360"/>
        <w:rPr>
          <w:sz w:val="28"/>
          <w:szCs w:val="28"/>
        </w:rPr>
      </w:pPr>
      <w:r>
        <w:rPr>
          <w:sz w:val="28"/>
          <w:szCs w:val="28"/>
        </w:rPr>
        <w:t>Настроен выход в Интернет.</w:t>
      </w:r>
    </w:p>
    <w:p w:rsidR="00CB3BD1" w:rsidRDefault="00CB3BD1" w:rsidP="00CB3BD1">
      <w:pPr>
        <w:ind w:firstLine="360"/>
        <w:rPr>
          <w:sz w:val="28"/>
          <w:szCs w:val="28"/>
        </w:rPr>
      </w:pPr>
    </w:p>
    <w:p w:rsidR="00CB3BD1" w:rsidRDefault="00CB3BD1" w:rsidP="00CB3BD1">
      <w:pPr>
        <w:ind w:firstLine="360"/>
        <w:rPr>
          <w:sz w:val="28"/>
          <w:szCs w:val="28"/>
        </w:rPr>
      </w:pPr>
    </w:p>
    <w:p w:rsidR="00CB3BD1" w:rsidRDefault="00CB3BD1" w:rsidP="00CB3BD1">
      <w:pPr>
        <w:ind w:firstLine="360"/>
        <w:rPr>
          <w:sz w:val="28"/>
          <w:szCs w:val="28"/>
        </w:rPr>
      </w:pPr>
    </w:p>
    <w:p w:rsidR="00CB3BD1" w:rsidRDefault="00CB3BD1" w:rsidP="00CB3BD1">
      <w:pPr>
        <w:ind w:firstLine="360"/>
        <w:rPr>
          <w:sz w:val="28"/>
          <w:szCs w:val="28"/>
        </w:rPr>
      </w:pPr>
    </w:p>
    <w:p w:rsidR="00CB3BD1" w:rsidRDefault="00CB3BD1" w:rsidP="00CB3BD1">
      <w:pPr>
        <w:ind w:firstLine="360"/>
        <w:rPr>
          <w:sz w:val="28"/>
          <w:szCs w:val="28"/>
        </w:rPr>
      </w:pPr>
    </w:p>
    <w:p w:rsidR="007C17C0" w:rsidRDefault="007C17C0" w:rsidP="00CB3BD1">
      <w:pPr>
        <w:ind w:firstLine="360"/>
        <w:rPr>
          <w:sz w:val="28"/>
          <w:szCs w:val="28"/>
        </w:rPr>
      </w:pPr>
    </w:p>
    <w:p w:rsidR="007C17C0" w:rsidRDefault="007C17C0" w:rsidP="00CB3BD1">
      <w:pPr>
        <w:ind w:firstLine="360"/>
        <w:rPr>
          <w:sz w:val="28"/>
          <w:szCs w:val="28"/>
        </w:rPr>
      </w:pPr>
    </w:p>
    <w:p w:rsidR="007C17C0" w:rsidRDefault="007C17C0" w:rsidP="00CB3BD1">
      <w:pPr>
        <w:ind w:firstLine="360"/>
        <w:rPr>
          <w:sz w:val="28"/>
          <w:szCs w:val="28"/>
        </w:rPr>
      </w:pPr>
    </w:p>
    <w:p w:rsidR="00CB3BD1" w:rsidRDefault="00CB3BD1" w:rsidP="00CB3BD1">
      <w:pPr>
        <w:ind w:firstLine="360"/>
        <w:rPr>
          <w:sz w:val="28"/>
          <w:szCs w:val="28"/>
        </w:rPr>
      </w:pPr>
    </w:p>
    <w:p w:rsidR="00CB3BD1" w:rsidRDefault="00CB3BD1" w:rsidP="00CB3BD1">
      <w:pPr>
        <w:ind w:firstLine="900"/>
        <w:jc w:val="center"/>
        <w:rPr>
          <w:b/>
          <w:sz w:val="28"/>
          <w:szCs w:val="28"/>
        </w:rPr>
      </w:pPr>
      <w:r>
        <w:rPr>
          <w:b/>
          <w:sz w:val="28"/>
          <w:szCs w:val="28"/>
        </w:rPr>
        <w:t>Учебно-методическое обеспечение</w:t>
      </w:r>
    </w:p>
    <w:p w:rsidR="00CB3BD1" w:rsidRDefault="00CB3BD1" w:rsidP="00CB3BD1">
      <w:pPr>
        <w:rPr>
          <w:sz w:val="28"/>
          <w:szCs w:val="28"/>
        </w:rPr>
      </w:pPr>
    </w:p>
    <w:p w:rsidR="00CB3BD1" w:rsidRDefault="00CB3BD1" w:rsidP="00CB3BD1">
      <w:pPr>
        <w:ind w:firstLine="709"/>
        <w:rPr>
          <w:sz w:val="28"/>
          <w:szCs w:val="28"/>
        </w:rPr>
      </w:pPr>
      <w:r>
        <w:rPr>
          <w:bCs/>
          <w:i/>
          <w:iCs/>
          <w:sz w:val="28"/>
          <w:szCs w:val="28"/>
        </w:rPr>
        <w:t>Учебно-методическое обеспечение</w:t>
      </w:r>
      <w:r>
        <w:rPr>
          <w:bCs/>
          <w:iCs/>
          <w:sz w:val="28"/>
          <w:szCs w:val="28"/>
        </w:rPr>
        <w:t xml:space="preserve"> образовательной программы –</w:t>
      </w:r>
      <w:r>
        <w:rPr>
          <w:sz w:val="28"/>
          <w:szCs w:val="28"/>
        </w:rPr>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5"/>
        <w:gridCol w:w="4785"/>
      </w:tblGrid>
      <w:tr w:rsidR="00CB3BD1" w:rsidTr="009A6FB1">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jc w:val="center"/>
              <w:rPr>
                <w:b/>
                <w:sz w:val="28"/>
                <w:szCs w:val="28"/>
              </w:rPr>
            </w:pPr>
            <w:r>
              <w:rPr>
                <w:b/>
                <w:sz w:val="28"/>
                <w:szCs w:val="28"/>
              </w:rPr>
              <w:t xml:space="preserve">Требования </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jc w:val="center"/>
              <w:rPr>
                <w:b/>
                <w:sz w:val="28"/>
                <w:szCs w:val="28"/>
              </w:rPr>
            </w:pPr>
            <w:r>
              <w:rPr>
                <w:b/>
                <w:sz w:val="28"/>
                <w:szCs w:val="28"/>
              </w:rPr>
              <w:t xml:space="preserve">Реализация </w:t>
            </w:r>
          </w:p>
        </w:tc>
      </w:tr>
      <w:tr w:rsidR="00CB3BD1" w:rsidTr="009A6FB1">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Обеспеченность УМК, наглядными пособиями</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sidRPr="0041438A">
              <w:rPr>
                <w:rStyle w:val="af7"/>
                <w:b w:val="0"/>
              </w:rPr>
              <w:t>УМК</w:t>
            </w:r>
            <w:r>
              <w:rPr>
                <w:b/>
                <w:sz w:val="28"/>
                <w:szCs w:val="28"/>
              </w:rPr>
              <w:t> </w:t>
            </w:r>
            <w:r>
              <w:rPr>
                <w:sz w:val="28"/>
                <w:szCs w:val="28"/>
              </w:rPr>
              <w:t>«Школа XXI века» ;</w:t>
            </w:r>
          </w:p>
          <w:p w:rsidR="00CB3BD1" w:rsidRDefault="00CB3BD1" w:rsidP="0041438A">
            <w:pPr>
              <w:rPr>
                <w:sz w:val="28"/>
                <w:szCs w:val="28"/>
              </w:rPr>
            </w:pPr>
            <w:r>
              <w:rPr>
                <w:sz w:val="28"/>
                <w:szCs w:val="28"/>
              </w:rPr>
              <w:t xml:space="preserve">УМК  « Гармония» </w:t>
            </w:r>
          </w:p>
        </w:tc>
      </w:tr>
      <w:tr w:rsidR="00CB3BD1" w:rsidTr="009A6FB1">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Укомплектованность библиотеки печатными образовательными ресурсами и электронными ОР</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 xml:space="preserve">Обеспеченность учебниками – 100 %, </w:t>
            </w:r>
          </w:p>
          <w:p w:rsidR="00CB3BD1" w:rsidRDefault="00CB3BD1" w:rsidP="009A6FB1">
            <w:pPr>
              <w:rPr>
                <w:sz w:val="28"/>
                <w:szCs w:val="28"/>
              </w:rPr>
            </w:pPr>
            <w:r>
              <w:rPr>
                <w:sz w:val="28"/>
                <w:szCs w:val="28"/>
              </w:rPr>
              <w:t>ЭОР к учебникам.</w:t>
            </w:r>
          </w:p>
        </w:tc>
      </w:tr>
    </w:tbl>
    <w:p w:rsidR="00CB3BD1" w:rsidRDefault="00CB3BD1" w:rsidP="00CB3BD1">
      <w:pPr>
        <w:pStyle w:val="3"/>
        <w:keepLines/>
        <w:numPr>
          <w:ilvl w:val="2"/>
          <w:numId w:val="0"/>
        </w:numPr>
        <w:spacing w:before="200"/>
        <w:jc w:val="left"/>
        <w:rPr>
          <w:sz w:val="28"/>
          <w:szCs w:val="28"/>
        </w:rPr>
      </w:pPr>
    </w:p>
    <w:p w:rsidR="00CB3BD1" w:rsidRDefault="00CB3BD1" w:rsidP="00CB3BD1">
      <w:pPr>
        <w:ind w:firstLine="709"/>
        <w:rPr>
          <w:sz w:val="28"/>
          <w:szCs w:val="28"/>
        </w:rPr>
      </w:pPr>
      <w:r>
        <w:rPr>
          <w:bCs/>
          <w:i/>
          <w:iCs/>
          <w:sz w:val="28"/>
          <w:szCs w:val="28"/>
        </w:rPr>
        <w:t>Информационное оснащение</w:t>
      </w:r>
      <w:r>
        <w:rPr>
          <w:bCs/>
          <w:iCs/>
          <w:sz w:val="28"/>
          <w:szCs w:val="28"/>
        </w:rPr>
        <w:t xml:space="preserve"> и обеспечение реализации образовательной программы – </w:t>
      </w:r>
      <w:r>
        <w:rPr>
          <w:sz w:val="28"/>
          <w:szCs w:val="28"/>
        </w:rPr>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CB3BD1" w:rsidRPr="008B0D4A" w:rsidRDefault="00CB3BD1" w:rsidP="00CB3BD1">
      <w:pPr>
        <w:ind w:firstLine="708"/>
        <w:rPr>
          <w:sz w:val="28"/>
          <w:szCs w:val="28"/>
        </w:rPr>
      </w:pPr>
      <w:r>
        <w:rPr>
          <w:sz w:val="28"/>
          <w:szCs w:val="28"/>
        </w:rPr>
        <w:t>Е-</w:t>
      </w:r>
      <w:r>
        <w:rPr>
          <w:sz w:val="28"/>
          <w:szCs w:val="28"/>
          <w:lang w:val="en-US"/>
        </w:rPr>
        <w:t>mail</w:t>
      </w:r>
      <w:r>
        <w:rPr>
          <w:sz w:val="28"/>
          <w:szCs w:val="28"/>
        </w:rPr>
        <w:t xml:space="preserve">: </w:t>
      </w:r>
      <w:r w:rsidRPr="008B0D4A">
        <w:rPr>
          <w:sz w:val="28"/>
          <w:szCs w:val="28"/>
          <w:lang w:val="en-US"/>
        </w:rPr>
        <w:t>kuzschool</w:t>
      </w:r>
      <w:r w:rsidRPr="008B0D4A">
        <w:rPr>
          <w:sz w:val="28"/>
          <w:szCs w:val="28"/>
        </w:rPr>
        <w:t>3@</w:t>
      </w:r>
      <w:r w:rsidRPr="008B0D4A">
        <w:rPr>
          <w:sz w:val="28"/>
          <w:szCs w:val="28"/>
          <w:lang w:val="en-US"/>
        </w:rPr>
        <w:t>rambler</w:t>
      </w:r>
      <w:r w:rsidRPr="008B0D4A">
        <w:rPr>
          <w:sz w:val="28"/>
          <w:szCs w:val="28"/>
        </w:rPr>
        <w:t>.</w:t>
      </w:r>
      <w:r w:rsidRPr="008B0D4A">
        <w:rPr>
          <w:sz w:val="28"/>
          <w:szCs w:val="28"/>
          <w:lang w:val="en-US"/>
        </w:rPr>
        <w:t>ru</w:t>
      </w:r>
    </w:p>
    <w:p w:rsidR="00CB3BD1" w:rsidRDefault="00CB3BD1" w:rsidP="00CB3BD1">
      <w:pPr>
        <w:ind w:firstLine="708"/>
        <w:rPr>
          <w:sz w:val="28"/>
          <w:szCs w:val="28"/>
        </w:rPr>
      </w:pPr>
      <w:r>
        <w:rPr>
          <w:sz w:val="28"/>
          <w:szCs w:val="28"/>
        </w:rPr>
        <w:t xml:space="preserve">сайт в Интернете: </w:t>
      </w:r>
      <w:r w:rsidRPr="008B0D4A">
        <w:rPr>
          <w:sz w:val="28"/>
          <w:szCs w:val="28"/>
          <w:lang w:val="en-US"/>
        </w:rPr>
        <w:t>kuzneckschool</w:t>
      </w:r>
      <w:r w:rsidRPr="008B0D4A">
        <w:rPr>
          <w:sz w:val="28"/>
          <w:szCs w:val="28"/>
        </w:rPr>
        <w:t>3.</w:t>
      </w:r>
      <w:r w:rsidRPr="008B0D4A">
        <w:rPr>
          <w:sz w:val="28"/>
          <w:szCs w:val="28"/>
          <w:lang w:val="en-US"/>
        </w:rPr>
        <w:t>ucoz</w:t>
      </w:r>
      <w:r w:rsidRPr="008B0D4A">
        <w:rPr>
          <w:sz w:val="28"/>
          <w:szCs w:val="28"/>
        </w:rPr>
        <w:t>.</w:t>
      </w:r>
      <w:r w:rsidRPr="008B0D4A">
        <w:rPr>
          <w:sz w:val="28"/>
          <w:szCs w:val="28"/>
          <w:lang w:val="en-US"/>
        </w:rPr>
        <w:t>ru</w:t>
      </w:r>
    </w:p>
    <w:p w:rsidR="00CB3BD1" w:rsidRPr="008B0D4A" w:rsidRDefault="00CB3BD1" w:rsidP="00CB3BD1">
      <w:pPr>
        <w:ind w:firstLine="708"/>
        <w:rPr>
          <w:sz w:val="28"/>
          <w:szCs w:val="28"/>
        </w:rPr>
      </w:pPr>
    </w:p>
    <w:p w:rsidR="00CB3BD1" w:rsidRDefault="00CB3BD1" w:rsidP="00CB3BD1">
      <w:pPr>
        <w:ind w:firstLine="708"/>
        <w:rPr>
          <w:sz w:val="28"/>
          <w:szCs w:val="28"/>
        </w:rPr>
      </w:pPr>
      <w:r>
        <w:rPr>
          <w:sz w:val="28"/>
          <w:szCs w:val="28"/>
        </w:rPr>
        <w:lastRenderedPageBreak/>
        <w:t xml:space="preserve">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осуществляется электронными носителями. </w:t>
      </w:r>
    </w:p>
    <w:p w:rsidR="00CB3BD1" w:rsidRDefault="00CB3BD1" w:rsidP="00CB3BD1">
      <w:pPr>
        <w:rPr>
          <w:b/>
          <w:sz w:val="28"/>
          <w:szCs w:val="28"/>
        </w:rPr>
      </w:pPr>
      <w:r>
        <w:rPr>
          <w:b/>
          <w:sz w:val="28"/>
          <w:szCs w:val="28"/>
        </w:rPr>
        <w:t>Информационно-образовательная среда</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5"/>
        <w:gridCol w:w="4785"/>
      </w:tblGrid>
      <w:tr w:rsidR="00CB3BD1" w:rsidTr="009A6FB1">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jc w:val="center"/>
              <w:rPr>
                <w:b/>
                <w:sz w:val="28"/>
                <w:szCs w:val="28"/>
              </w:rPr>
            </w:pPr>
            <w:r>
              <w:rPr>
                <w:b/>
                <w:sz w:val="28"/>
                <w:szCs w:val="28"/>
              </w:rPr>
              <w:t xml:space="preserve">Направление </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jc w:val="center"/>
              <w:rPr>
                <w:b/>
                <w:sz w:val="28"/>
                <w:szCs w:val="28"/>
              </w:rPr>
            </w:pPr>
            <w:r>
              <w:rPr>
                <w:b/>
                <w:sz w:val="28"/>
                <w:szCs w:val="28"/>
              </w:rPr>
              <w:t>Информационное обеспечение</w:t>
            </w:r>
          </w:p>
        </w:tc>
      </w:tr>
      <w:tr w:rsidR="00CB3BD1" w:rsidTr="009A6FB1">
        <w:trPr>
          <w:trHeight w:val="1277"/>
        </w:trPr>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 xml:space="preserve">Планирование образовательного </w:t>
            </w:r>
          </w:p>
          <w:p w:rsidR="00CB3BD1" w:rsidRDefault="00CB3BD1" w:rsidP="009A6FB1">
            <w:pPr>
              <w:rPr>
                <w:sz w:val="28"/>
                <w:szCs w:val="28"/>
              </w:rPr>
            </w:pPr>
            <w:r>
              <w:rPr>
                <w:sz w:val="28"/>
                <w:szCs w:val="28"/>
              </w:rPr>
              <w:t>процесса и его ресурсного обеспечения</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Рабочие программы, УМК, Интернет-ресурсы</w:t>
            </w:r>
          </w:p>
        </w:tc>
      </w:tr>
      <w:tr w:rsidR="00CB3BD1" w:rsidTr="009A6FB1">
        <w:trPr>
          <w:trHeight w:val="2237"/>
        </w:trPr>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 xml:space="preserve">Фиксация хода образовательного </w:t>
            </w:r>
          </w:p>
          <w:p w:rsidR="00CB3BD1" w:rsidRDefault="00CB3BD1" w:rsidP="009A6FB1">
            <w:pPr>
              <w:rPr>
                <w:sz w:val="28"/>
                <w:szCs w:val="28"/>
              </w:rPr>
            </w:pPr>
            <w:r>
              <w:rPr>
                <w:sz w:val="28"/>
                <w:szCs w:val="28"/>
              </w:rPr>
              <w:t>процесса, размещение учебных материалов, предназначенных для образовательной деятельности учащихся</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 xml:space="preserve">Фиксация в классных журналах, дневниках учащихся, дистанционное обучение с использованием образовательных порталов и сайтов </w:t>
            </w:r>
          </w:p>
        </w:tc>
      </w:tr>
      <w:tr w:rsidR="00CB3BD1" w:rsidTr="009A6FB1">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4785" w:type="dxa"/>
            <w:tcBorders>
              <w:top w:val="single" w:sz="4" w:space="0" w:color="0000FF"/>
              <w:left w:val="single" w:sz="4" w:space="0" w:color="0000FF"/>
              <w:bottom w:val="single" w:sz="4" w:space="0" w:color="0000FF"/>
              <w:right w:val="single" w:sz="4" w:space="0" w:color="0000FF"/>
            </w:tcBorders>
          </w:tcPr>
          <w:p w:rsidR="00CB3BD1" w:rsidRDefault="00CB3BD1" w:rsidP="009A6FB1">
            <w:pPr>
              <w:rPr>
                <w:sz w:val="28"/>
                <w:szCs w:val="28"/>
              </w:rPr>
            </w:pPr>
            <w:r>
              <w:rPr>
                <w:sz w:val="28"/>
                <w:szCs w:val="28"/>
              </w:rPr>
              <w:t xml:space="preserve">Развитие сайта школы,  доступ учащихся и педагогов к Интернет-ресурсам </w:t>
            </w:r>
          </w:p>
        </w:tc>
      </w:tr>
    </w:tbl>
    <w:p w:rsidR="00CB3BD1" w:rsidRDefault="00CB3BD1" w:rsidP="00CB3BD1">
      <w:pPr>
        <w:ind w:firstLine="900"/>
        <w:jc w:val="center"/>
        <w:rPr>
          <w:sz w:val="28"/>
          <w:szCs w:val="28"/>
        </w:rPr>
      </w:pPr>
    </w:p>
    <w:p w:rsidR="00CB3BD1" w:rsidRPr="007F26A9" w:rsidRDefault="00CB3BD1" w:rsidP="00CB3BD1">
      <w:pPr>
        <w:pStyle w:val="af9"/>
        <w:ind w:left="0"/>
        <w:rPr>
          <w:rFonts w:ascii="Times New Roman" w:hAnsi="Times New Roman"/>
          <w:bCs/>
          <w:sz w:val="28"/>
          <w:szCs w:val="28"/>
        </w:rPr>
      </w:pPr>
      <w:r w:rsidRPr="007F26A9">
        <w:rPr>
          <w:rFonts w:ascii="Times New Roman" w:hAnsi="Times New Roman"/>
          <w:bCs/>
          <w:i/>
          <w:iCs/>
          <w:sz w:val="28"/>
          <w:szCs w:val="28"/>
        </w:rPr>
        <w:t>Правовое обеспечение</w:t>
      </w:r>
      <w:r w:rsidRPr="007F26A9">
        <w:rPr>
          <w:rFonts w:ascii="Times New Roman" w:hAnsi="Times New Roman"/>
          <w:bCs/>
          <w:iCs/>
          <w:sz w:val="28"/>
          <w:szCs w:val="28"/>
        </w:rPr>
        <w:t xml:space="preserve"> – </w:t>
      </w:r>
      <w:r w:rsidRPr="007F26A9">
        <w:rPr>
          <w:rFonts w:ascii="Times New Roman" w:hAnsi="Times New Roman"/>
          <w:sz w:val="28"/>
          <w:szCs w:val="28"/>
        </w:rPr>
        <w:t xml:space="preserve">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 </w:t>
      </w:r>
      <w:r w:rsidRPr="007F26A9">
        <w:rPr>
          <w:rFonts w:ascii="Times New Roman" w:hAnsi="Times New Roman"/>
          <w:bCs/>
          <w:sz w:val="28"/>
          <w:szCs w:val="28"/>
        </w:rPr>
        <w:t xml:space="preserve">Реализацию ООП НОО обеспечивает целый ряд локальных нормативно-правовых документов. </w:t>
      </w:r>
    </w:p>
    <w:p w:rsidR="00CB3BD1" w:rsidRDefault="00CB3BD1" w:rsidP="00CB3BD1">
      <w:pPr>
        <w:ind w:firstLine="709"/>
        <w:rPr>
          <w:sz w:val="28"/>
          <w:szCs w:val="28"/>
        </w:rPr>
      </w:pPr>
      <w:r>
        <w:rPr>
          <w:i/>
          <w:sz w:val="28"/>
          <w:szCs w:val="28"/>
        </w:rPr>
        <w:t>Психолого-педагогические условия</w:t>
      </w:r>
      <w:r>
        <w:rPr>
          <w:sz w:val="28"/>
          <w:szCs w:val="28"/>
        </w:rPr>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w:t>
      </w:r>
    </w:p>
    <w:p w:rsidR="00CB3BD1" w:rsidRDefault="00CB3BD1" w:rsidP="00CB3BD1">
      <w:pPr>
        <w:ind w:firstLine="709"/>
        <w:rPr>
          <w:sz w:val="28"/>
          <w:szCs w:val="28"/>
        </w:rPr>
      </w:pPr>
      <w:bookmarkStart w:id="4" w:name="p5.2.2"/>
      <w:bookmarkEnd w:id="4"/>
      <w:r>
        <w:rPr>
          <w:bCs/>
          <w:i/>
          <w:iCs/>
          <w:sz w:val="28"/>
          <w:szCs w:val="28"/>
        </w:rPr>
        <w:t>Финансовые условия</w:t>
      </w:r>
      <w:r>
        <w:rPr>
          <w:bCs/>
          <w:iCs/>
          <w:sz w:val="28"/>
          <w:szCs w:val="28"/>
        </w:rPr>
        <w:t xml:space="preserve"> – </w:t>
      </w:r>
      <w:r>
        <w:rPr>
          <w:sz w:val="28"/>
          <w:szCs w:val="28"/>
        </w:rPr>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CB3BD1" w:rsidRDefault="00CB3BD1" w:rsidP="00CB3BD1">
      <w:pPr>
        <w:ind w:firstLine="709"/>
        <w:rPr>
          <w:bCs/>
          <w:sz w:val="28"/>
          <w:szCs w:val="28"/>
        </w:rPr>
      </w:pPr>
      <w:r>
        <w:rPr>
          <w:bCs/>
          <w:sz w:val="28"/>
          <w:szCs w:val="28"/>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CB3BD1" w:rsidRDefault="00CB3BD1" w:rsidP="00CB3BD1">
      <w:pPr>
        <w:rPr>
          <w:sz w:val="28"/>
          <w:szCs w:val="28"/>
        </w:rPr>
      </w:pPr>
    </w:p>
    <w:p w:rsidR="00CB3BD1" w:rsidRDefault="00CB3BD1" w:rsidP="00CB3BD1">
      <w:pPr>
        <w:rPr>
          <w:sz w:val="28"/>
          <w:szCs w:val="28"/>
        </w:rPr>
      </w:pPr>
    </w:p>
    <w:p w:rsidR="00CB3BD1" w:rsidRDefault="00CB3BD1" w:rsidP="00CB3BD1">
      <w:pPr>
        <w:pStyle w:val="afe"/>
        <w:spacing w:before="0" w:beforeAutospacing="0" w:after="0" w:afterAutospacing="0" w:line="240" w:lineRule="atLeast"/>
        <w:ind w:right="-284"/>
        <w:rPr>
          <w:sz w:val="28"/>
          <w:szCs w:val="28"/>
        </w:rPr>
      </w:pPr>
    </w:p>
    <w:p w:rsidR="00CB3BD1" w:rsidRDefault="00CB3BD1" w:rsidP="00CB3BD1">
      <w:pPr>
        <w:pStyle w:val="afe"/>
        <w:spacing w:before="0" w:beforeAutospacing="0" w:after="0" w:afterAutospacing="0" w:line="240" w:lineRule="atLeast"/>
        <w:ind w:right="-284" w:firstLine="708"/>
        <w:rPr>
          <w:sz w:val="28"/>
          <w:szCs w:val="28"/>
        </w:rPr>
      </w:pPr>
    </w:p>
    <w:p w:rsidR="00CB3BD1" w:rsidRDefault="00CB3BD1" w:rsidP="00CB3BD1">
      <w:pPr>
        <w:jc w:val="center"/>
        <w:rPr>
          <w:b/>
          <w:sz w:val="28"/>
          <w:szCs w:val="28"/>
        </w:rPr>
      </w:pPr>
      <w:r>
        <w:rPr>
          <w:b/>
          <w:sz w:val="28"/>
          <w:szCs w:val="28"/>
        </w:rPr>
        <w:lastRenderedPageBreak/>
        <w:t xml:space="preserve">Сетевой график введения ФГОС общего образования </w:t>
      </w:r>
    </w:p>
    <w:p w:rsidR="00CB3BD1" w:rsidRDefault="00CB3BD1" w:rsidP="00CB3BD1">
      <w:pPr>
        <w:jc w:val="center"/>
        <w:rPr>
          <w:b/>
          <w:sz w:val="28"/>
          <w:szCs w:val="28"/>
        </w:rPr>
      </w:pPr>
    </w:p>
    <w:p w:rsidR="00CB3BD1" w:rsidRDefault="00CB3BD1" w:rsidP="00CB3BD1">
      <w:pPr>
        <w:jc w:val="center"/>
        <w:rPr>
          <w:b/>
          <w:sz w:val="28"/>
          <w:szCs w:val="28"/>
        </w:rPr>
      </w:pPr>
      <w:r>
        <w:rPr>
          <w:b/>
          <w:sz w:val="28"/>
          <w:szCs w:val="28"/>
        </w:rPr>
        <w:t xml:space="preserve"> в МБОУ  СОШ № 3 города Кузнецка</w:t>
      </w:r>
    </w:p>
    <w:p w:rsidR="00CB3BD1" w:rsidRDefault="00CB3BD1" w:rsidP="00CB3BD1">
      <w:pPr>
        <w:jc w:val="center"/>
        <w:rPr>
          <w:sz w:val="28"/>
          <w:szCs w:val="28"/>
        </w:rPr>
      </w:pPr>
    </w:p>
    <w:p w:rsidR="00CB3BD1" w:rsidRDefault="00CB3BD1" w:rsidP="00CB3BD1">
      <w:pPr>
        <w:rPr>
          <w:sz w:val="28"/>
          <w:szCs w:val="28"/>
        </w:rPr>
      </w:pPr>
      <w:r>
        <w:rPr>
          <w:sz w:val="28"/>
          <w:szCs w:val="28"/>
        </w:rPr>
        <w:t>2011 – 2012 уч. год</w:t>
      </w:r>
      <w:r>
        <w:rPr>
          <w:sz w:val="28"/>
          <w:szCs w:val="28"/>
        </w:rPr>
        <w:tab/>
      </w:r>
      <w:r>
        <w:rPr>
          <w:sz w:val="28"/>
          <w:szCs w:val="28"/>
        </w:rPr>
        <w:tab/>
        <w:t>1 классы</w:t>
      </w:r>
    </w:p>
    <w:p w:rsidR="00CB3BD1" w:rsidRDefault="00CB3BD1" w:rsidP="00CB3BD1">
      <w:pPr>
        <w:rPr>
          <w:sz w:val="28"/>
          <w:szCs w:val="28"/>
        </w:rPr>
      </w:pPr>
      <w:r>
        <w:rPr>
          <w:sz w:val="28"/>
          <w:szCs w:val="28"/>
        </w:rPr>
        <w:t>2012 – 2013 уч. год</w:t>
      </w:r>
      <w:r>
        <w:rPr>
          <w:sz w:val="28"/>
          <w:szCs w:val="28"/>
        </w:rPr>
        <w:tab/>
      </w:r>
      <w:r>
        <w:rPr>
          <w:sz w:val="28"/>
          <w:szCs w:val="28"/>
        </w:rPr>
        <w:tab/>
        <w:t>1,2 классы</w:t>
      </w:r>
    </w:p>
    <w:p w:rsidR="00CB3BD1" w:rsidRDefault="00CB3BD1" w:rsidP="00CB3BD1">
      <w:pPr>
        <w:rPr>
          <w:sz w:val="28"/>
          <w:szCs w:val="28"/>
        </w:rPr>
      </w:pPr>
      <w:r>
        <w:rPr>
          <w:sz w:val="28"/>
          <w:szCs w:val="28"/>
        </w:rPr>
        <w:t>2013 – 2014 уч. год</w:t>
      </w:r>
      <w:r>
        <w:rPr>
          <w:sz w:val="28"/>
          <w:szCs w:val="28"/>
        </w:rPr>
        <w:tab/>
      </w:r>
      <w:r>
        <w:rPr>
          <w:sz w:val="28"/>
          <w:szCs w:val="28"/>
        </w:rPr>
        <w:tab/>
        <w:t>1,2,3 классы</w:t>
      </w:r>
    </w:p>
    <w:p w:rsidR="00CB3BD1" w:rsidRDefault="00CB3BD1" w:rsidP="00CB3BD1">
      <w:pPr>
        <w:rPr>
          <w:sz w:val="28"/>
          <w:szCs w:val="28"/>
        </w:rPr>
      </w:pPr>
      <w:r>
        <w:rPr>
          <w:sz w:val="28"/>
          <w:szCs w:val="28"/>
        </w:rPr>
        <w:t>2014 – 2015 уч. год</w:t>
      </w:r>
      <w:r>
        <w:rPr>
          <w:sz w:val="28"/>
          <w:szCs w:val="28"/>
        </w:rPr>
        <w:tab/>
      </w:r>
      <w:r>
        <w:rPr>
          <w:sz w:val="28"/>
          <w:szCs w:val="28"/>
        </w:rPr>
        <w:tab/>
        <w:t>1,2,3,4</w:t>
      </w:r>
      <w:r w:rsidR="0041438A">
        <w:rPr>
          <w:sz w:val="28"/>
          <w:szCs w:val="28"/>
        </w:rPr>
        <w:t>,5</w:t>
      </w:r>
      <w:r>
        <w:rPr>
          <w:sz w:val="28"/>
          <w:szCs w:val="28"/>
        </w:rPr>
        <w:t xml:space="preserve"> классы</w:t>
      </w:r>
    </w:p>
    <w:p w:rsidR="00CB3BD1" w:rsidRDefault="00CB3BD1" w:rsidP="00CB3BD1">
      <w:pPr>
        <w:rPr>
          <w:sz w:val="28"/>
          <w:szCs w:val="28"/>
        </w:rPr>
      </w:pPr>
      <w:r>
        <w:rPr>
          <w:sz w:val="28"/>
          <w:szCs w:val="28"/>
        </w:rPr>
        <w:t>2015 – 2016 уч. год</w:t>
      </w:r>
      <w:r>
        <w:rPr>
          <w:sz w:val="28"/>
          <w:szCs w:val="28"/>
        </w:rPr>
        <w:tab/>
      </w:r>
      <w:r>
        <w:rPr>
          <w:sz w:val="28"/>
          <w:szCs w:val="28"/>
        </w:rPr>
        <w:tab/>
        <w:t>1,2,3,4,5</w:t>
      </w:r>
      <w:r w:rsidR="0041438A">
        <w:rPr>
          <w:sz w:val="28"/>
          <w:szCs w:val="28"/>
        </w:rPr>
        <w:t>,6</w:t>
      </w:r>
      <w:r>
        <w:rPr>
          <w:sz w:val="28"/>
          <w:szCs w:val="28"/>
        </w:rPr>
        <w:t xml:space="preserve"> классы</w:t>
      </w:r>
    </w:p>
    <w:p w:rsidR="00CB3BD1" w:rsidRDefault="00CB3BD1" w:rsidP="00CB3BD1">
      <w:pPr>
        <w:rPr>
          <w:sz w:val="28"/>
          <w:szCs w:val="28"/>
        </w:rPr>
      </w:pPr>
      <w:r>
        <w:rPr>
          <w:sz w:val="28"/>
          <w:szCs w:val="28"/>
        </w:rPr>
        <w:t>2016 – 2017 уч. год</w:t>
      </w:r>
      <w:r>
        <w:rPr>
          <w:sz w:val="28"/>
          <w:szCs w:val="28"/>
        </w:rPr>
        <w:tab/>
      </w:r>
      <w:r>
        <w:rPr>
          <w:sz w:val="28"/>
          <w:szCs w:val="28"/>
        </w:rPr>
        <w:tab/>
        <w:t>1,2,3,4,5,6</w:t>
      </w:r>
      <w:r w:rsidR="0041438A">
        <w:rPr>
          <w:sz w:val="28"/>
          <w:szCs w:val="28"/>
        </w:rPr>
        <w:t>,7</w:t>
      </w:r>
      <w:r>
        <w:rPr>
          <w:sz w:val="28"/>
          <w:szCs w:val="28"/>
        </w:rPr>
        <w:t xml:space="preserve"> классы</w:t>
      </w:r>
    </w:p>
    <w:p w:rsidR="00CB3BD1" w:rsidRDefault="00CB3BD1" w:rsidP="00CB3BD1">
      <w:pPr>
        <w:rPr>
          <w:sz w:val="28"/>
          <w:szCs w:val="28"/>
        </w:rPr>
      </w:pPr>
      <w:r>
        <w:rPr>
          <w:sz w:val="28"/>
          <w:szCs w:val="28"/>
        </w:rPr>
        <w:t>2017 – 2018 уч. год</w:t>
      </w:r>
      <w:r>
        <w:rPr>
          <w:sz w:val="28"/>
          <w:szCs w:val="28"/>
        </w:rPr>
        <w:tab/>
      </w:r>
      <w:r>
        <w:rPr>
          <w:sz w:val="28"/>
          <w:szCs w:val="28"/>
        </w:rPr>
        <w:tab/>
        <w:t>1,2,3,4,5,6,7</w:t>
      </w:r>
      <w:r w:rsidR="0041438A">
        <w:rPr>
          <w:sz w:val="28"/>
          <w:szCs w:val="28"/>
        </w:rPr>
        <w:t>,8</w:t>
      </w:r>
      <w:r>
        <w:rPr>
          <w:sz w:val="28"/>
          <w:szCs w:val="28"/>
        </w:rPr>
        <w:t xml:space="preserve"> классы</w:t>
      </w:r>
    </w:p>
    <w:p w:rsidR="00CB3BD1" w:rsidRDefault="00CB3BD1" w:rsidP="00CB3BD1">
      <w:pPr>
        <w:rPr>
          <w:sz w:val="28"/>
          <w:szCs w:val="28"/>
        </w:rPr>
      </w:pPr>
      <w:r>
        <w:rPr>
          <w:sz w:val="28"/>
          <w:szCs w:val="28"/>
        </w:rPr>
        <w:t>2018 – 2019 уч. год</w:t>
      </w:r>
      <w:r>
        <w:rPr>
          <w:sz w:val="28"/>
          <w:szCs w:val="28"/>
        </w:rPr>
        <w:tab/>
      </w:r>
      <w:r>
        <w:rPr>
          <w:sz w:val="28"/>
          <w:szCs w:val="28"/>
        </w:rPr>
        <w:tab/>
        <w:t>1,2,3,4,5,6,7,8</w:t>
      </w:r>
      <w:r w:rsidR="0041438A">
        <w:rPr>
          <w:sz w:val="28"/>
          <w:szCs w:val="28"/>
        </w:rPr>
        <w:t>,9</w:t>
      </w:r>
      <w:r>
        <w:rPr>
          <w:sz w:val="28"/>
          <w:szCs w:val="28"/>
        </w:rPr>
        <w:t xml:space="preserve"> классы</w:t>
      </w:r>
    </w:p>
    <w:p w:rsidR="00CB3BD1" w:rsidRDefault="00CB3BD1" w:rsidP="00CB3BD1">
      <w:pPr>
        <w:rPr>
          <w:sz w:val="28"/>
          <w:szCs w:val="28"/>
        </w:rPr>
      </w:pPr>
      <w:r>
        <w:rPr>
          <w:sz w:val="28"/>
          <w:szCs w:val="28"/>
        </w:rPr>
        <w:t>2019 – 2020 уч. год</w:t>
      </w:r>
      <w:r>
        <w:rPr>
          <w:sz w:val="28"/>
          <w:szCs w:val="28"/>
        </w:rPr>
        <w:tab/>
      </w:r>
      <w:r>
        <w:rPr>
          <w:sz w:val="28"/>
          <w:szCs w:val="28"/>
        </w:rPr>
        <w:tab/>
        <w:t>1,2,3,4,5,6,7,8,9 классы</w:t>
      </w:r>
    </w:p>
    <w:p w:rsidR="00CB3BD1" w:rsidRDefault="00CB3BD1" w:rsidP="00CB3BD1">
      <w:pPr>
        <w:rPr>
          <w:sz w:val="28"/>
          <w:szCs w:val="28"/>
        </w:rPr>
      </w:pPr>
      <w:r>
        <w:rPr>
          <w:sz w:val="28"/>
          <w:szCs w:val="28"/>
        </w:rPr>
        <w:t>2020 – 2021 уч. год</w:t>
      </w:r>
      <w:r>
        <w:rPr>
          <w:sz w:val="28"/>
          <w:szCs w:val="28"/>
        </w:rPr>
        <w:tab/>
      </w:r>
      <w:r>
        <w:rPr>
          <w:sz w:val="28"/>
          <w:szCs w:val="28"/>
        </w:rPr>
        <w:tab/>
        <w:t>1,2,3,4,5,6,7,8,9,10 классы</w:t>
      </w:r>
    </w:p>
    <w:p w:rsidR="00CB3BD1" w:rsidRDefault="00CB3BD1" w:rsidP="0041438A">
      <w:pPr>
        <w:rPr>
          <w:sz w:val="28"/>
          <w:szCs w:val="28"/>
        </w:rPr>
      </w:pPr>
      <w:r>
        <w:rPr>
          <w:sz w:val="28"/>
          <w:szCs w:val="28"/>
        </w:rPr>
        <w:t>2021 – 2022 уч .год</w:t>
      </w:r>
      <w:r>
        <w:rPr>
          <w:sz w:val="28"/>
          <w:szCs w:val="28"/>
        </w:rPr>
        <w:tab/>
      </w:r>
      <w:r>
        <w:rPr>
          <w:sz w:val="28"/>
          <w:szCs w:val="28"/>
        </w:rPr>
        <w:tab/>
        <w:t>1,2,3,4,5</w:t>
      </w:r>
      <w:r w:rsidR="0041438A">
        <w:rPr>
          <w:sz w:val="28"/>
          <w:szCs w:val="28"/>
        </w:rPr>
        <w:t>,6,7,8,9,10,11 классы</w:t>
      </w:r>
    </w:p>
    <w:p w:rsidR="0041438A" w:rsidRDefault="0041438A" w:rsidP="0041438A">
      <w:pPr>
        <w:rPr>
          <w:sz w:val="28"/>
          <w:szCs w:val="28"/>
        </w:rPr>
      </w:pPr>
    </w:p>
    <w:p w:rsidR="00CB3BD1" w:rsidRDefault="00CB3BD1"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7C17C0" w:rsidRDefault="007C17C0" w:rsidP="00CB3BD1">
      <w:pPr>
        <w:pStyle w:val="afe"/>
        <w:spacing w:before="0" w:beforeAutospacing="0" w:after="0" w:afterAutospacing="0" w:line="240" w:lineRule="atLeast"/>
        <w:ind w:right="-284" w:firstLine="708"/>
        <w:rPr>
          <w:sz w:val="28"/>
          <w:szCs w:val="28"/>
        </w:rPr>
      </w:pPr>
    </w:p>
    <w:p w:rsidR="00CB3BD1" w:rsidRDefault="00CB3BD1" w:rsidP="00937B5A">
      <w:pPr>
        <w:numPr>
          <w:ilvl w:val="1"/>
          <w:numId w:val="62"/>
        </w:numPr>
        <w:tabs>
          <w:tab w:val="left" w:pos="1050"/>
        </w:tabs>
        <w:jc w:val="center"/>
        <w:rPr>
          <w:b/>
          <w:sz w:val="28"/>
          <w:szCs w:val="28"/>
        </w:rPr>
      </w:pPr>
      <w:r>
        <w:rPr>
          <w:b/>
          <w:sz w:val="28"/>
          <w:szCs w:val="28"/>
        </w:rPr>
        <w:t>Взаимодействия с социальными партнерами.</w:t>
      </w:r>
    </w:p>
    <w:p w:rsidR="00082AC9" w:rsidRDefault="00082AC9" w:rsidP="00082AC9">
      <w:pPr>
        <w:tabs>
          <w:tab w:val="left" w:pos="1050"/>
        </w:tabs>
        <w:ind w:left="360"/>
        <w:rPr>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969"/>
      </w:tblGrid>
      <w:tr w:rsidR="00CB3BD1" w:rsidTr="009A6FB1">
        <w:tc>
          <w:tcPr>
            <w:tcW w:w="5528" w:type="dxa"/>
            <w:tcBorders>
              <w:top w:val="single" w:sz="4" w:space="0" w:color="auto"/>
              <w:left w:val="single" w:sz="4" w:space="0" w:color="auto"/>
              <w:bottom w:val="single" w:sz="4" w:space="0" w:color="auto"/>
              <w:right w:val="single" w:sz="4" w:space="0" w:color="auto"/>
            </w:tcBorders>
          </w:tcPr>
          <w:p w:rsidR="00CB3BD1" w:rsidRDefault="00CB3BD1" w:rsidP="009A6FB1">
            <w:pPr>
              <w:tabs>
                <w:tab w:val="left" w:pos="1050"/>
              </w:tabs>
              <w:jc w:val="center"/>
              <w:rPr>
                <w:lang w:eastAsia="en-US"/>
              </w:rPr>
            </w:pPr>
            <w:r>
              <w:t>Учреждения, объединения, организации и др.</w:t>
            </w:r>
          </w:p>
        </w:tc>
        <w:tc>
          <w:tcPr>
            <w:tcW w:w="3969" w:type="dxa"/>
            <w:tcBorders>
              <w:top w:val="single" w:sz="4" w:space="0" w:color="auto"/>
              <w:left w:val="single" w:sz="4" w:space="0" w:color="auto"/>
              <w:bottom w:val="single" w:sz="4" w:space="0" w:color="auto"/>
              <w:right w:val="single" w:sz="4" w:space="0" w:color="auto"/>
            </w:tcBorders>
          </w:tcPr>
          <w:p w:rsidR="00CB3BD1" w:rsidRDefault="00CB3BD1" w:rsidP="009A6FB1">
            <w:pPr>
              <w:tabs>
                <w:tab w:val="left" w:pos="1050"/>
              </w:tabs>
              <w:jc w:val="center"/>
              <w:rPr>
                <w:lang w:eastAsia="en-US"/>
              </w:rPr>
            </w:pPr>
            <w:r>
              <w:t>Формы взаимодействия.</w:t>
            </w:r>
          </w:p>
        </w:tc>
      </w:tr>
      <w:tr w:rsidR="00CB3BD1" w:rsidTr="009A6FB1">
        <w:tc>
          <w:tcPr>
            <w:tcW w:w="5528" w:type="dxa"/>
            <w:tcBorders>
              <w:top w:val="single" w:sz="4" w:space="0" w:color="auto"/>
              <w:left w:val="single" w:sz="4" w:space="0" w:color="auto"/>
              <w:bottom w:val="single" w:sz="4" w:space="0" w:color="auto"/>
              <w:right w:val="single" w:sz="4" w:space="0" w:color="auto"/>
            </w:tcBorders>
          </w:tcPr>
          <w:p w:rsidR="00CB3BD1" w:rsidRDefault="00082AC9" w:rsidP="000D28A8">
            <w:pPr>
              <w:numPr>
                <w:ilvl w:val="0"/>
                <w:numId w:val="132"/>
              </w:numPr>
              <w:tabs>
                <w:tab w:val="left" w:pos="34"/>
              </w:tabs>
              <w:suppressAutoHyphens w:val="0"/>
              <w:ind w:left="34" w:firstLine="0"/>
              <w:rPr>
                <w:lang w:eastAsia="en-US"/>
              </w:rPr>
            </w:pPr>
            <w:r>
              <w:rPr>
                <w:lang w:eastAsia="en-US"/>
              </w:rPr>
              <w:t>МТЦ «Родина»</w:t>
            </w:r>
          </w:p>
        </w:tc>
        <w:tc>
          <w:tcPr>
            <w:tcW w:w="3969" w:type="dxa"/>
            <w:tcBorders>
              <w:top w:val="single" w:sz="4" w:space="0" w:color="auto"/>
              <w:left w:val="single" w:sz="4" w:space="0" w:color="auto"/>
              <w:bottom w:val="single" w:sz="4" w:space="0" w:color="auto"/>
              <w:right w:val="single" w:sz="4" w:space="0" w:color="auto"/>
            </w:tcBorders>
          </w:tcPr>
          <w:p w:rsidR="00CB3BD1" w:rsidRDefault="00082AC9" w:rsidP="009A6FB1">
            <w:pPr>
              <w:tabs>
                <w:tab w:val="left" w:pos="1050"/>
              </w:tabs>
              <w:rPr>
                <w:lang w:eastAsia="en-US"/>
              </w:rPr>
            </w:pPr>
            <w:r>
              <w:rPr>
                <w:lang w:eastAsia="en-US"/>
              </w:rPr>
              <w:t>Посещение кружков, секций, культурных мероприятий</w:t>
            </w:r>
          </w:p>
        </w:tc>
      </w:tr>
      <w:tr w:rsidR="00CB3BD1" w:rsidTr="009A6FB1">
        <w:tc>
          <w:tcPr>
            <w:tcW w:w="5528" w:type="dxa"/>
            <w:tcBorders>
              <w:top w:val="single" w:sz="4" w:space="0" w:color="auto"/>
              <w:left w:val="single" w:sz="4" w:space="0" w:color="auto"/>
              <w:bottom w:val="single" w:sz="4" w:space="0" w:color="auto"/>
              <w:right w:val="single" w:sz="4" w:space="0" w:color="auto"/>
            </w:tcBorders>
          </w:tcPr>
          <w:p w:rsidR="00CB3BD1" w:rsidRDefault="00CB3BD1" w:rsidP="00082AC9">
            <w:pPr>
              <w:tabs>
                <w:tab w:val="left" w:pos="1050"/>
              </w:tabs>
              <w:rPr>
                <w:lang w:eastAsia="en-US"/>
              </w:rPr>
            </w:pPr>
            <w:r>
              <w:t>2</w:t>
            </w:r>
            <w:r w:rsidR="00082AC9">
              <w:t>. Центр детского творчества</w:t>
            </w:r>
          </w:p>
        </w:tc>
        <w:tc>
          <w:tcPr>
            <w:tcW w:w="3969" w:type="dxa"/>
            <w:tcBorders>
              <w:top w:val="single" w:sz="4" w:space="0" w:color="auto"/>
              <w:left w:val="single" w:sz="4" w:space="0" w:color="auto"/>
              <w:bottom w:val="single" w:sz="4" w:space="0" w:color="auto"/>
              <w:right w:val="single" w:sz="4" w:space="0" w:color="auto"/>
            </w:tcBorders>
          </w:tcPr>
          <w:p w:rsidR="00CB3BD1" w:rsidRDefault="00082AC9" w:rsidP="009A6FB1">
            <w:pPr>
              <w:tabs>
                <w:tab w:val="left" w:pos="1050"/>
              </w:tabs>
              <w:rPr>
                <w:lang w:eastAsia="en-US"/>
              </w:rPr>
            </w:pPr>
            <w:r>
              <w:t>Внеклассные мероприятия на базе Центра</w:t>
            </w:r>
          </w:p>
        </w:tc>
      </w:tr>
      <w:tr w:rsidR="00CB3BD1" w:rsidTr="009A6FB1">
        <w:trPr>
          <w:trHeight w:val="340"/>
        </w:trPr>
        <w:tc>
          <w:tcPr>
            <w:tcW w:w="5528" w:type="dxa"/>
            <w:tcBorders>
              <w:top w:val="single" w:sz="4" w:space="0" w:color="auto"/>
              <w:left w:val="single" w:sz="4" w:space="0" w:color="auto"/>
              <w:bottom w:val="single" w:sz="4" w:space="0" w:color="auto"/>
              <w:right w:val="single" w:sz="4" w:space="0" w:color="auto"/>
            </w:tcBorders>
          </w:tcPr>
          <w:p w:rsidR="00CB3BD1" w:rsidRDefault="00CB3BD1" w:rsidP="00082AC9">
            <w:pPr>
              <w:tabs>
                <w:tab w:val="left" w:pos="1050"/>
              </w:tabs>
              <w:rPr>
                <w:lang w:eastAsia="en-US"/>
              </w:rPr>
            </w:pPr>
            <w:r>
              <w:t xml:space="preserve">3. </w:t>
            </w:r>
            <w:r w:rsidR="00082AC9">
              <w:t>Городская детская библиотека</w:t>
            </w:r>
          </w:p>
        </w:tc>
        <w:tc>
          <w:tcPr>
            <w:tcW w:w="3969" w:type="dxa"/>
            <w:tcBorders>
              <w:top w:val="single" w:sz="4" w:space="0" w:color="auto"/>
              <w:left w:val="single" w:sz="4" w:space="0" w:color="auto"/>
              <w:bottom w:val="single" w:sz="4" w:space="0" w:color="auto"/>
              <w:right w:val="single" w:sz="4" w:space="0" w:color="auto"/>
            </w:tcBorders>
          </w:tcPr>
          <w:p w:rsidR="00CB3BD1" w:rsidRDefault="00082AC9" w:rsidP="009A6FB1">
            <w:pPr>
              <w:tabs>
                <w:tab w:val="left" w:pos="1050"/>
              </w:tabs>
              <w:rPr>
                <w:lang w:eastAsia="en-US"/>
              </w:rPr>
            </w:pPr>
            <w:r>
              <w:t>Внеклассные мероприятия на базе библиотеки</w:t>
            </w:r>
          </w:p>
        </w:tc>
      </w:tr>
      <w:tr w:rsidR="00082AC9" w:rsidTr="009A6FB1">
        <w:trPr>
          <w:trHeight w:val="765"/>
        </w:trPr>
        <w:tc>
          <w:tcPr>
            <w:tcW w:w="5528" w:type="dxa"/>
            <w:tcBorders>
              <w:top w:val="single" w:sz="4" w:space="0" w:color="auto"/>
              <w:left w:val="single" w:sz="4" w:space="0" w:color="auto"/>
              <w:bottom w:val="single" w:sz="4" w:space="0" w:color="auto"/>
              <w:right w:val="single" w:sz="4" w:space="0" w:color="auto"/>
            </w:tcBorders>
          </w:tcPr>
          <w:p w:rsidR="00082AC9" w:rsidRDefault="00082AC9" w:rsidP="009A6FB1">
            <w:pPr>
              <w:tabs>
                <w:tab w:val="left" w:pos="1050"/>
              </w:tabs>
              <w:rPr>
                <w:lang w:eastAsia="en-US"/>
              </w:rPr>
            </w:pPr>
            <w:r>
              <w:rPr>
                <w:lang w:eastAsia="en-US"/>
              </w:rPr>
              <w:t>4.Городская ИДН</w:t>
            </w:r>
          </w:p>
        </w:tc>
        <w:tc>
          <w:tcPr>
            <w:tcW w:w="3969" w:type="dxa"/>
            <w:tcBorders>
              <w:top w:val="single" w:sz="4" w:space="0" w:color="auto"/>
              <w:left w:val="single" w:sz="4" w:space="0" w:color="auto"/>
              <w:bottom w:val="single" w:sz="4" w:space="0" w:color="auto"/>
              <w:right w:val="single" w:sz="4" w:space="0" w:color="auto"/>
            </w:tcBorders>
          </w:tcPr>
          <w:p w:rsidR="00082AC9" w:rsidRDefault="00082AC9" w:rsidP="00082AC9">
            <w:pPr>
              <w:tabs>
                <w:tab w:val="left" w:pos="1050"/>
              </w:tabs>
              <w:rPr>
                <w:lang w:eastAsia="en-US"/>
              </w:rPr>
            </w:pPr>
            <w:r>
              <w:t>Социальный педагог, работа с неблагополучными семьями и детьми группы риска</w:t>
            </w:r>
          </w:p>
        </w:tc>
      </w:tr>
      <w:tr w:rsidR="00082AC9" w:rsidTr="009A6FB1">
        <w:trPr>
          <w:trHeight w:val="735"/>
        </w:trPr>
        <w:tc>
          <w:tcPr>
            <w:tcW w:w="5528" w:type="dxa"/>
            <w:tcBorders>
              <w:top w:val="single" w:sz="4" w:space="0" w:color="auto"/>
              <w:left w:val="single" w:sz="4" w:space="0" w:color="auto"/>
              <w:bottom w:val="single" w:sz="4" w:space="0" w:color="auto"/>
              <w:right w:val="single" w:sz="4" w:space="0" w:color="auto"/>
            </w:tcBorders>
          </w:tcPr>
          <w:p w:rsidR="00082AC9" w:rsidRDefault="00082AC9" w:rsidP="009A6FB1">
            <w:pPr>
              <w:tabs>
                <w:tab w:val="left" w:pos="1050"/>
              </w:tabs>
              <w:rPr>
                <w:lang w:eastAsia="en-US"/>
              </w:rPr>
            </w:pPr>
            <w:r>
              <w:rPr>
                <w:lang w:eastAsia="en-US"/>
              </w:rPr>
              <w:t>5.ФОК «Звёздный»</w:t>
            </w:r>
          </w:p>
        </w:tc>
        <w:tc>
          <w:tcPr>
            <w:tcW w:w="3969" w:type="dxa"/>
            <w:tcBorders>
              <w:top w:val="single" w:sz="4" w:space="0" w:color="auto"/>
              <w:left w:val="single" w:sz="4" w:space="0" w:color="auto"/>
              <w:bottom w:val="single" w:sz="4" w:space="0" w:color="auto"/>
              <w:right w:val="single" w:sz="4" w:space="0" w:color="auto"/>
            </w:tcBorders>
          </w:tcPr>
          <w:p w:rsidR="00082AC9" w:rsidRDefault="00082AC9" w:rsidP="00082AC9">
            <w:pPr>
              <w:tabs>
                <w:tab w:val="left" w:pos="1050"/>
              </w:tabs>
              <w:rPr>
                <w:lang w:eastAsia="en-US"/>
              </w:rPr>
            </w:pPr>
            <w:r>
              <w:rPr>
                <w:lang w:eastAsia="en-US"/>
              </w:rPr>
              <w:t>Посещение кружков, секций, спортивных  мероприятий</w:t>
            </w:r>
          </w:p>
        </w:tc>
      </w:tr>
      <w:tr w:rsidR="00082AC9" w:rsidTr="009A6FB1">
        <w:trPr>
          <w:trHeight w:val="735"/>
        </w:trPr>
        <w:tc>
          <w:tcPr>
            <w:tcW w:w="5528" w:type="dxa"/>
            <w:tcBorders>
              <w:top w:val="single" w:sz="4" w:space="0" w:color="auto"/>
              <w:left w:val="single" w:sz="4" w:space="0" w:color="auto"/>
              <w:bottom w:val="single" w:sz="4" w:space="0" w:color="auto"/>
              <w:right w:val="single" w:sz="4" w:space="0" w:color="auto"/>
            </w:tcBorders>
          </w:tcPr>
          <w:p w:rsidR="00082AC9" w:rsidRDefault="00082AC9" w:rsidP="00082AC9">
            <w:pPr>
              <w:tabs>
                <w:tab w:val="left" w:pos="1050"/>
              </w:tabs>
              <w:rPr>
                <w:lang w:eastAsia="en-US"/>
              </w:rPr>
            </w:pPr>
            <w:r>
              <w:rPr>
                <w:lang w:eastAsia="en-US"/>
              </w:rPr>
              <w:t>6.Психолого – педагогический центр «Росток»</w:t>
            </w:r>
          </w:p>
        </w:tc>
        <w:tc>
          <w:tcPr>
            <w:tcW w:w="3969" w:type="dxa"/>
            <w:tcBorders>
              <w:top w:val="single" w:sz="4" w:space="0" w:color="auto"/>
              <w:left w:val="single" w:sz="4" w:space="0" w:color="auto"/>
              <w:bottom w:val="single" w:sz="4" w:space="0" w:color="auto"/>
              <w:right w:val="single" w:sz="4" w:space="0" w:color="auto"/>
            </w:tcBorders>
          </w:tcPr>
          <w:p w:rsidR="00082AC9" w:rsidRDefault="00082AC9" w:rsidP="00082AC9">
            <w:pPr>
              <w:tabs>
                <w:tab w:val="left" w:pos="1050"/>
              </w:tabs>
              <w:rPr>
                <w:lang w:eastAsia="en-US"/>
              </w:rPr>
            </w:pPr>
            <w:r>
              <w:rPr>
                <w:lang w:eastAsia="en-US"/>
              </w:rPr>
              <w:t>Посещение консультаций, заседаний ПМПК</w:t>
            </w:r>
          </w:p>
        </w:tc>
      </w:tr>
    </w:tbl>
    <w:p w:rsidR="00CB3BD1" w:rsidRDefault="00CB3BD1" w:rsidP="007C17C0">
      <w:pPr>
        <w:shd w:val="clear" w:color="auto" w:fill="FFFFFF"/>
        <w:ind w:right="998"/>
        <w:rPr>
          <w:b/>
          <w:bCs/>
          <w:color w:val="000000"/>
          <w:spacing w:val="2"/>
          <w:sz w:val="28"/>
          <w:szCs w:val="28"/>
        </w:rPr>
      </w:pPr>
    </w:p>
    <w:p w:rsidR="00B91136" w:rsidRPr="00C75C6D" w:rsidRDefault="00B91136" w:rsidP="00B91136">
      <w:pPr>
        <w:shd w:val="clear" w:color="auto" w:fill="FFFFFF"/>
        <w:ind w:left="998" w:right="998" w:firstLine="278"/>
        <w:jc w:val="center"/>
        <w:rPr>
          <w:b/>
          <w:bCs/>
          <w:color w:val="000000"/>
          <w:spacing w:val="2"/>
          <w:sz w:val="28"/>
          <w:szCs w:val="28"/>
        </w:rPr>
      </w:pPr>
      <w:r w:rsidRPr="00C75C6D">
        <w:rPr>
          <w:b/>
          <w:bCs/>
          <w:color w:val="000000"/>
          <w:spacing w:val="2"/>
          <w:sz w:val="28"/>
          <w:szCs w:val="28"/>
        </w:rPr>
        <w:t xml:space="preserve">ИСПОЛЬЗУЕМЫЕ ПОНЯТИЯ, </w:t>
      </w:r>
    </w:p>
    <w:p w:rsidR="00B91136" w:rsidRPr="00C75C6D" w:rsidRDefault="00B91136" w:rsidP="00B91136">
      <w:pPr>
        <w:shd w:val="clear" w:color="auto" w:fill="FFFFFF"/>
        <w:ind w:left="998" w:right="998" w:firstLine="278"/>
        <w:jc w:val="center"/>
        <w:rPr>
          <w:sz w:val="28"/>
          <w:szCs w:val="28"/>
        </w:rPr>
      </w:pPr>
      <w:r w:rsidRPr="00C75C6D">
        <w:rPr>
          <w:b/>
          <w:bCs/>
          <w:color w:val="000000"/>
          <w:sz w:val="28"/>
          <w:szCs w:val="28"/>
        </w:rPr>
        <w:t>ОБОЗНАЧЕНИЯ И СОКРАЩЕНИЯ</w:t>
      </w:r>
    </w:p>
    <w:p w:rsidR="00B91136" w:rsidRPr="00C75C6D" w:rsidRDefault="00B91136" w:rsidP="00B91136">
      <w:pPr>
        <w:shd w:val="clear" w:color="auto" w:fill="FFFFFF"/>
        <w:ind w:left="86" w:firstLine="326"/>
        <w:rPr>
          <w:sz w:val="28"/>
          <w:szCs w:val="28"/>
        </w:rPr>
      </w:pPr>
      <w:r w:rsidRPr="00C75C6D">
        <w:rPr>
          <w:b/>
          <w:bCs/>
          <w:color w:val="000000"/>
          <w:spacing w:val="1"/>
          <w:sz w:val="28"/>
          <w:szCs w:val="28"/>
        </w:rPr>
        <w:t xml:space="preserve">Духовно-нравственное воспитание — </w:t>
      </w:r>
      <w:r w:rsidRPr="00C75C6D">
        <w:rPr>
          <w:color w:val="000000"/>
          <w:spacing w:val="1"/>
          <w:sz w:val="28"/>
          <w:szCs w:val="28"/>
        </w:rPr>
        <w:t>педагогически ор</w:t>
      </w:r>
      <w:r w:rsidRPr="00C75C6D">
        <w:rPr>
          <w:color w:val="000000"/>
          <w:spacing w:val="5"/>
          <w:sz w:val="28"/>
          <w:szCs w:val="28"/>
        </w:rPr>
        <w:t xml:space="preserve">ганизованный процесс усвоения и принятия обучающимся </w:t>
      </w:r>
      <w:r w:rsidRPr="00C75C6D">
        <w:rPr>
          <w:color w:val="000000"/>
          <w:spacing w:val="2"/>
          <w:sz w:val="28"/>
          <w:szCs w:val="28"/>
        </w:rPr>
        <w:t xml:space="preserve">базовых национальных ценностей, </w:t>
      </w:r>
      <w:r w:rsidRPr="00C75C6D">
        <w:rPr>
          <w:color w:val="000000"/>
          <w:spacing w:val="2"/>
          <w:sz w:val="28"/>
          <w:szCs w:val="28"/>
        </w:rPr>
        <w:lastRenderedPageBreak/>
        <w:t>освоение системы общече</w:t>
      </w:r>
      <w:r w:rsidRPr="00C75C6D">
        <w:rPr>
          <w:color w:val="000000"/>
          <w:spacing w:val="6"/>
          <w:sz w:val="28"/>
          <w:szCs w:val="28"/>
        </w:rPr>
        <w:t>ловеческих ценностей и культурных, духовных и нравствен</w:t>
      </w:r>
      <w:r w:rsidRPr="00C75C6D">
        <w:rPr>
          <w:color w:val="000000"/>
          <w:spacing w:val="3"/>
          <w:sz w:val="28"/>
          <w:szCs w:val="28"/>
        </w:rPr>
        <w:t>ных ценностей многонационального народа Российской Фе</w:t>
      </w:r>
      <w:r w:rsidRPr="00C75C6D">
        <w:rPr>
          <w:color w:val="000000"/>
          <w:sz w:val="28"/>
          <w:szCs w:val="28"/>
        </w:rPr>
        <w:t>дерации.</w:t>
      </w:r>
    </w:p>
    <w:p w:rsidR="00B91136" w:rsidRPr="00C75C6D" w:rsidRDefault="00B91136" w:rsidP="00B91136">
      <w:pPr>
        <w:shd w:val="clear" w:color="auto" w:fill="FFFFFF"/>
        <w:spacing w:before="10"/>
        <w:ind w:left="38" w:firstLine="346"/>
        <w:rPr>
          <w:sz w:val="28"/>
          <w:szCs w:val="28"/>
        </w:rPr>
      </w:pPr>
      <w:r w:rsidRPr="00C75C6D">
        <w:rPr>
          <w:b/>
          <w:bCs/>
          <w:color w:val="000000"/>
          <w:spacing w:val="4"/>
          <w:sz w:val="28"/>
          <w:szCs w:val="28"/>
        </w:rPr>
        <w:t xml:space="preserve">Духовно-нравственное развитие </w:t>
      </w:r>
      <w:r w:rsidRPr="00C75C6D">
        <w:rPr>
          <w:color w:val="000000"/>
          <w:spacing w:val="4"/>
          <w:sz w:val="28"/>
          <w:szCs w:val="28"/>
        </w:rPr>
        <w:t xml:space="preserve">— осуществляемое в </w:t>
      </w:r>
      <w:r w:rsidRPr="00C75C6D">
        <w:rPr>
          <w:color w:val="000000"/>
          <w:spacing w:val="6"/>
          <w:sz w:val="28"/>
          <w:szCs w:val="28"/>
        </w:rPr>
        <w:t xml:space="preserve">процессе социализации последовательное расширение и </w:t>
      </w:r>
      <w:r w:rsidRPr="00C75C6D">
        <w:rPr>
          <w:color w:val="000000"/>
          <w:spacing w:val="3"/>
          <w:sz w:val="28"/>
          <w:szCs w:val="28"/>
        </w:rPr>
        <w:t>укрепление ценностно-смысловой сферы личности, формиро</w:t>
      </w:r>
      <w:r w:rsidRPr="00C75C6D">
        <w:rPr>
          <w:color w:val="000000"/>
          <w:spacing w:val="6"/>
          <w:sz w:val="28"/>
          <w:szCs w:val="28"/>
        </w:rPr>
        <w:t>вание способности человека оценивать и сознательно вы</w:t>
      </w:r>
      <w:r w:rsidRPr="00C75C6D">
        <w:rPr>
          <w:color w:val="000000"/>
          <w:spacing w:val="2"/>
          <w:sz w:val="28"/>
          <w:szCs w:val="28"/>
        </w:rPr>
        <w:t>страивать на основе традиционных моральных норм и нрав</w:t>
      </w:r>
      <w:r w:rsidRPr="00C75C6D">
        <w:rPr>
          <w:color w:val="000000"/>
          <w:spacing w:val="4"/>
          <w:sz w:val="28"/>
          <w:szCs w:val="28"/>
        </w:rPr>
        <w:t>ственных идеалов отношения к себе, другим людям, общест</w:t>
      </w:r>
      <w:r w:rsidRPr="00C75C6D">
        <w:rPr>
          <w:color w:val="000000"/>
          <w:spacing w:val="5"/>
          <w:sz w:val="28"/>
          <w:szCs w:val="28"/>
        </w:rPr>
        <w:t>ву, государству, Отечеству, миру в целом.</w:t>
      </w:r>
    </w:p>
    <w:p w:rsidR="00B91136" w:rsidRPr="00C75C6D" w:rsidRDefault="00B91136" w:rsidP="00B91136">
      <w:pPr>
        <w:shd w:val="clear" w:color="auto" w:fill="FFFFFF"/>
        <w:spacing w:before="10"/>
        <w:ind w:left="38" w:right="19" w:firstLine="355"/>
        <w:rPr>
          <w:sz w:val="28"/>
          <w:szCs w:val="28"/>
        </w:rPr>
      </w:pPr>
      <w:r w:rsidRPr="00C75C6D">
        <w:rPr>
          <w:b/>
          <w:color w:val="000000"/>
          <w:spacing w:val="4"/>
          <w:sz w:val="28"/>
          <w:szCs w:val="28"/>
        </w:rPr>
        <w:t>ИКТ — информационные и коммуникационные техноло</w:t>
      </w:r>
      <w:r w:rsidRPr="00C75C6D">
        <w:rPr>
          <w:b/>
          <w:color w:val="000000"/>
          <w:spacing w:val="1"/>
          <w:sz w:val="28"/>
          <w:szCs w:val="28"/>
        </w:rPr>
        <w:t>гии</w:t>
      </w:r>
      <w:r w:rsidRPr="00C75C6D">
        <w:rPr>
          <w:color w:val="000000"/>
          <w:spacing w:val="1"/>
          <w:sz w:val="28"/>
          <w:szCs w:val="28"/>
        </w:rPr>
        <w:t xml:space="preserve"> — современные средства обработки и передачи информа</w:t>
      </w:r>
      <w:r w:rsidRPr="00C75C6D">
        <w:rPr>
          <w:color w:val="000000"/>
          <w:spacing w:val="3"/>
          <w:sz w:val="28"/>
          <w:szCs w:val="28"/>
        </w:rPr>
        <w:t xml:space="preserve">ции, включая соответствующее оборудование, программное </w:t>
      </w:r>
      <w:r w:rsidRPr="00C75C6D">
        <w:rPr>
          <w:color w:val="000000"/>
          <w:spacing w:val="7"/>
          <w:sz w:val="28"/>
          <w:szCs w:val="28"/>
        </w:rPr>
        <w:t>обеспечение, модели, методы и регламенты их применения.</w:t>
      </w:r>
    </w:p>
    <w:p w:rsidR="00B91136" w:rsidRPr="00C75C6D" w:rsidRDefault="00B91136" w:rsidP="00B91136">
      <w:pPr>
        <w:shd w:val="clear" w:color="auto" w:fill="FFFFFF"/>
        <w:ind w:left="19" w:right="19" w:firstLine="365"/>
        <w:rPr>
          <w:sz w:val="28"/>
          <w:szCs w:val="28"/>
        </w:rPr>
      </w:pPr>
      <w:r w:rsidRPr="00C75C6D">
        <w:rPr>
          <w:b/>
          <w:bCs/>
          <w:color w:val="000000"/>
          <w:spacing w:val="3"/>
          <w:sz w:val="28"/>
          <w:szCs w:val="28"/>
        </w:rPr>
        <w:t>ИКТ-компетентность (или информационная компете</w:t>
      </w:r>
      <w:r w:rsidRPr="00C75C6D">
        <w:rPr>
          <w:b/>
          <w:bCs/>
          <w:color w:val="000000"/>
          <w:spacing w:val="1"/>
          <w:sz w:val="28"/>
          <w:szCs w:val="28"/>
        </w:rPr>
        <w:t xml:space="preserve">нтность) профессиональная (для учителя) — </w:t>
      </w:r>
      <w:r w:rsidRPr="00C75C6D">
        <w:rPr>
          <w:color w:val="000000"/>
          <w:spacing w:val="1"/>
          <w:sz w:val="28"/>
          <w:szCs w:val="28"/>
        </w:rPr>
        <w:t>умение, спо</w:t>
      </w:r>
      <w:r w:rsidRPr="00C75C6D">
        <w:rPr>
          <w:color w:val="000000"/>
          <w:spacing w:val="2"/>
          <w:sz w:val="28"/>
          <w:szCs w:val="28"/>
        </w:rPr>
        <w:t>собность и готовность решать профессиональные задачи, ис</w:t>
      </w:r>
      <w:r w:rsidRPr="00C75C6D">
        <w:rPr>
          <w:color w:val="000000"/>
          <w:spacing w:val="5"/>
          <w:sz w:val="28"/>
          <w:szCs w:val="28"/>
        </w:rPr>
        <w:t>пользуя распространённые в данной профессиональной об</w:t>
      </w:r>
      <w:r w:rsidRPr="00C75C6D">
        <w:rPr>
          <w:color w:val="000000"/>
          <w:spacing w:val="6"/>
          <w:sz w:val="28"/>
          <w:szCs w:val="28"/>
        </w:rPr>
        <w:t>ласти средства ИКТ.</w:t>
      </w:r>
    </w:p>
    <w:p w:rsidR="00B91136" w:rsidRPr="00C75C6D" w:rsidRDefault="00B91136" w:rsidP="00B91136">
      <w:pPr>
        <w:shd w:val="clear" w:color="auto" w:fill="FFFFFF"/>
        <w:spacing w:before="29"/>
        <w:ind w:left="29" w:right="29" w:firstLine="355"/>
        <w:rPr>
          <w:sz w:val="28"/>
          <w:szCs w:val="28"/>
        </w:rPr>
      </w:pPr>
      <w:r w:rsidRPr="00C75C6D">
        <w:rPr>
          <w:b/>
          <w:bCs/>
          <w:color w:val="000000"/>
          <w:spacing w:val="3"/>
          <w:sz w:val="28"/>
          <w:szCs w:val="28"/>
        </w:rPr>
        <w:t xml:space="preserve">ИКТ-компетентность учебная (для учащегося) — </w:t>
      </w:r>
      <w:r w:rsidRPr="00C75C6D">
        <w:rPr>
          <w:color w:val="000000"/>
          <w:spacing w:val="3"/>
          <w:sz w:val="28"/>
          <w:szCs w:val="28"/>
        </w:rPr>
        <w:t>уме</w:t>
      </w:r>
      <w:r w:rsidRPr="00C75C6D">
        <w:rPr>
          <w:color w:val="000000"/>
          <w:spacing w:val="1"/>
          <w:sz w:val="28"/>
          <w:szCs w:val="28"/>
        </w:rPr>
        <w:t>ние, способность и готовность решать учебные задачи квали</w:t>
      </w:r>
      <w:r w:rsidRPr="00C75C6D">
        <w:rPr>
          <w:color w:val="000000"/>
          <w:spacing w:val="6"/>
          <w:sz w:val="28"/>
          <w:szCs w:val="28"/>
        </w:rPr>
        <w:t>фицированным образом, используя средства ИКТ.</w:t>
      </w:r>
    </w:p>
    <w:p w:rsidR="00B91136" w:rsidRPr="00C75C6D" w:rsidRDefault="00B91136" w:rsidP="00B91136">
      <w:pPr>
        <w:shd w:val="clear" w:color="auto" w:fill="FFFFFF"/>
        <w:ind w:left="10" w:right="96" w:firstLine="336"/>
        <w:rPr>
          <w:sz w:val="28"/>
          <w:szCs w:val="28"/>
        </w:rPr>
      </w:pPr>
      <w:r w:rsidRPr="00C75C6D">
        <w:rPr>
          <w:b/>
          <w:bCs/>
          <w:color w:val="000000"/>
          <w:sz w:val="28"/>
          <w:szCs w:val="28"/>
        </w:rPr>
        <w:t xml:space="preserve">Компетентность </w:t>
      </w:r>
      <w:r w:rsidRPr="00C75C6D">
        <w:rPr>
          <w:color w:val="000000"/>
          <w:sz w:val="28"/>
          <w:szCs w:val="28"/>
        </w:rPr>
        <w:t>— качественная характеристика реализа</w:t>
      </w:r>
      <w:r w:rsidRPr="00C75C6D">
        <w:rPr>
          <w:color w:val="000000"/>
          <w:spacing w:val="2"/>
          <w:sz w:val="28"/>
          <w:szCs w:val="28"/>
        </w:rPr>
        <w:t xml:space="preserve">ции человеком сформированных в образовательном процессе </w:t>
      </w:r>
      <w:r w:rsidRPr="00C75C6D">
        <w:rPr>
          <w:color w:val="000000"/>
          <w:spacing w:val="4"/>
          <w:sz w:val="28"/>
          <w:szCs w:val="28"/>
        </w:rPr>
        <w:t xml:space="preserve">знаний, обобщённых способов деятельности, познавательных </w:t>
      </w:r>
      <w:r w:rsidRPr="00C75C6D">
        <w:rPr>
          <w:color w:val="000000"/>
          <w:spacing w:val="3"/>
          <w:sz w:val="28"/>
          <w:szCs w:val="28"/>
        </w:rPr>
        <w:t>и практических умений, компетенций, отражающих способ</w:t>
      </w:r>
      <w:r w:rsidRPr="00C75C6D">
        <w:rPr>
          <w:color w:val="000000"/>
          <w:spacing w:val="5"/>
          <w:sz w:val="28"/>
          <w:szCs w:val="28"/>
        </w:rPr>
        <w:t>ность (готовность) человека активно и творчески использо</w:t>
      </w:r>
      <w:r w:rsidRPr="00C75C6D">
        <w:rPr>
          <w:color w:val="000000"/>
          <w:spacing w:val="2"/>
          <w:sz w:val="28"/>
          <w:szCs w:val="28"/>
        </w:rPr>
        <w:t>вать полученное образование для решения личностно и соци</w:t>
      </w:r>
      <w:r w:rsidRPr="00C75C6D">
        <w:rPr>
          <w:color w:val="000000"/>
          <w:spacing w:val="1"/>
          <w:sz w:val="28"/>
          <w:szCs w:val="28"/>
        </w:rPr>
        <w:t>ально значимых образовательных и практических задач, эф</w:t>
      </w:r>
      <w:r w:rsidRPr="00C75C6D">
        <w:rPr>
          <w:color w:val="000000"/>
          <w:spacing w:val="5"/>
          <w:sz w:val="28"/>
          <w:szCs w:val="28"/>
        </w:rPr>
        <w:t>фективного достижения жизненных целей.</w:t>
      </w:r>
    </w:p>
    <w:p w:rsidR="00B91136" w:rsidRPr="00C75C6D" w:rsidRDefault="00B91136" w:rsidP="00B91136">
      <w:pPr>
        <w:shd w:val="clear" w:color="auto" w:fill="FFFFFF"/>
        <w:ind w:left="19" w:right="86" w:firstLine="336"/>
        <w:rPr>
          <w:sz w:val="28"/>
          <w:szCs w:val="28"/>
        </w:rPr>
      </w:pPr>
      <w:r w:rsidRPr="00C75C6D">
        <w:rPr>
          <w:b/>
          <w:bCs/>
          <w:color w:val="000000"/>
          <w:sz w:val="28"/>
          <w:szCs w:val="28"/>
        </w:rPr>
        <w:t xml:space="preserve">Компетенция </w:t>
      </w:r>
      <w:r w:rsidRPr="00C75C6D">
        <w:rPr>
          <w:color w:val="000000"/>
          <w:sz w:val="28"/>
          <w:szCs w:val="28"/>
        </w:rPr>
        <w:t xml:space="preserve">— актуализированная в освоенных областях </w:t>
      </w:r>
      <w:r w:rsidRPr="00C75C6D">
        <w:rPr>
          <w:color w:val="000000"/>
          <w:spacing w:val="2"/>
          <w:sz w:val="28"/>
          <w:szCs w:val="28"/>
        </w:rPr>
        <w:t xml:space="preserve">образования система ценностей, знаний и умений (навыков), </w:t>
      </w:r>
      <w:r w:rsidRPr="00C75C6D">
        <w:rPr>
          <w:color w:val="000000"/>
          <w:spacing w:val="6"/>
          <w:sz w:val="28"/>
          <w:szCs w:val="28"/>
        </w:rPr>
        <w:t>способная адекватно воплощаться в деятельности человека при решении возникающих проблем.</w:t>
      </w:r>
    </w:p>
    <w:p w:rsidR="00B91136" w:rsidRPr="00C75C6D" w:rsidRDefault="00B91136" w:rsidP="00B91136">
      <w:pPr>
        <w:shd w:val="clear" w:color="auto" w:fill="FFFFFF"/>
        <w:ind w:left="19" w:right="77" w:firstLine="346"/>
        <w:rPr>
          <w:sz w:val="28"/>
          <w:szCs w:val="28"/>
        </w:rPr>
      </w:pPr>
      <w:r w:rsidRPr="00C75C6D">
        <w:rPr>
          <w:b/>
          <w:bCs/>
          <w:color w:val="000000"/>
          <w:spacing w:val="2"/>
          <w:sz w:val="28"/>
          <w:szCs w:val="28"/>
        </w:rPr>
        <w:t>Концепция духовно-нравственного развития и воспи</w:t>
      </w:r>
      <w:r w:rsidRPr="00C75C6D">
        <w:rPr>
          <w:b/>
          <w:bCs/>
          <w:color w:val="000000"/>
          <w:spacing w:val="3"/>
          <w:sz w:val="28"/>
          <w:szCs w:val="28"/>
        </w:rPr>
        <w:t xml:space="preserve">тания личности гражданина России — </w:t>
      </w:r>
      <w:r w:rsidRPr="00C75C6D">
        <w:rPr>
          <w:color w:val="000000"/>
          <w:spacing w:val="3"/>
          <w:sz w:val="28"/>
          <w:szCs w:val="28"/>
        </w:rPr>
        <w:t xml:space="preserve">методологическая </w:t>
      </w:r>
      <w:r w:rsidRPr="00C75C6D">
        <w:rPr>
          <w:color w:val="000000"/>
          <w:spacing w:val="4"/>
          <w:sz w:val="28"/>
          <w:szCs w:val="28"/>
        </w:rPr>
        <w:t xml:space="preserve">основа разработки и реализации Стандарта, определяющая </w:t>
      </w:r>
      <w:r w:rsidRPr="00C75C6D">
        <w:rPr>
          <w:color w:val="000000"/>
          <w:spacing w:val="2"/>
          <w:sz w:val="28"/>
          <w:szCs w:val="28"/>
        </w:rPr>
        <w:t>характер современного национального воспитательного идеа</w:t>
      </w:r>
      <w:r w:rsidRPr="00C75C6D">
        <w:rPr>
          <w:color w:val="000000"/>
          <w:spacing w:val="4"/>
          <w:sz w:val="28"/>
          <w:szCs w:val="28"/>
        </w:rPr>
        <w:t>ла, цели и задачи духовно-нравственного развития и воспи</w:t>
      </w:r>
      <w:r w:rsidRPr="00C75C6D">
        <w:rPr>
          <w:color w:val="000000"/>
          <w:spacing w:val="2"/>
          <w:sz w:val="28"/>
          <w:szCs w:val="28"/>
        </w:rPr>
        <w:t>тания детей и молодёжи, основные социально-педагогические условия и принципы духовно-нравственного развития и вос</w:t>
      </w:r>
      <w:r w:rsidRPr="00C75C6D">
        <w:rPr>
          <w:color w:val="000000"/>
          <w:spacing w:val="3"/>
          <w:sz w:val="28"/>
          <w:szCs w:val="28"/>
        </w:rPr>
        <w:t>питания обучающихся.</w:t>
      </w:r>
    </w:p>
    <w:p w:rsidR="00B91136" w:rsidRPr="00C75C6D" w:rsidRDefault="00B91136" w:rsidP="00B91136">
      <w:pPr>
        <w:shd w:val="clear" w:color="auto" w:fill="FFFFFF"/>
        <w:ind w:left="86" w:firstLine="336"/>
        <w:rPr>
          <w:sz w:val="28"/>
          <w:szCs w:val="28"/>
        </w:rPr>
      </w:pPr>
      <w:r w:rsidRPr="00C75C6D">
        <w:rPr>
          <w:b/>
          <w:bCs/>
          <w:color w:val="000000"/>
          <w:spacing w:val="2"/>
          <w:sz w:val="28"/>
          <w:szCs w:val="28"/>
        </w:rPr>
        <w:t xml:space="preserve">Образовательная среда </w:t>
      </w:r>
      <w:r w:rsidRPr="00C75C6D">
        <w:rPr>
          <w:color w:val="000000"/>
          <w:spacing w:val="2"/>
          <w:sz w:val="28"/>
          <w:szCs w:val="28"/>
        </w:rPr>
        <w:t>— дидактическое понятие, сово</w:t>
      </w:r>
      <w:r w:rsidRPr="00C75C6D">
        <w:rPr>
          <w:color w:val="000000"/>
          <w:spacing w:val="4"/>
          <w:sz w:val="28"/>
          <w:szCs w:val="28"/>
        </w:rPr>
        <w:t xml:space="preserve">купность внутренних и внешних условий и ресурсов развития </w:t>
      </w:r>
      <w:r w:rsidRPr="00C75C6D">
        <w:rPr>
          <w:color w:val="000000"/>
          <w:spacing w:val="2"/>
          <w:sz w:val="28"/>
          <w:szCs w:val="28"/>
        </w:rPr>
        <w:t xml:space="preserve">и образования обучающихся. Образовательная среда нацелена </w:t>
      </w:r>
      <w:r w:rsidRPr="00C75C6D">
        <w:rPr>
          <w:color w:val="000000"/>
          <w:spacing w:val="5"/>
          <w:sz w:val="28"/>
          <w:szCs w:val="28"/>
        </w:rPr>
        <w:t>на создание целостности педагогических условий для реше</w:t>
      </w:r>
      <w:r w:rsidRPr="00C75C6D">
        <w:rPr>
          <w:color w:val="000000"/>
          <w:spacing w:val="7"/>
          <w:sz w:val="28"/>
          <w:szCs w:val="28"/>
        </w:rPr>
        <w:t>ния задач обучения, развития и воспитания обучающихся.</w:t>
      </w:r>
    </w:p>
    <w:p w:rsidR="00B91136" w:rsidRPr="00C75C6D" w:rsidRDefault="00B91136" w:rsidP="00B91136">
      <w:pPr>
        <w:shd w:val="clear" w:color="auto" w:fill="FFFFFF"/>
        <w:ind w:left="96" w:firstLine="346"/>
        <w:rPr>
          <w:sz w:val="28"/>
          <w:szCs w:val="28"/>
        </w:rPr>
      </w:pPr>
      <w:r w:rsidRPr="00C75C6D">
        <w:rPr>
          <w:b/>
          <w:bCs/>
          <w:color w:val="000000"/>
          <w:spacing w:val="1"/>
          <w:sz w:val="28"/>
          <w:szCs w:val="28"/>
        </w:rPr>
        <w:t xml:space="preserve">Патриотизм </w:t>
      </w:r>
      <w:r w:rsidRPr="00C75C6D">
        <w:rPr>
          <w:color w:val="000000"/>
          <w:spacing w:val="1"/>
          <w:sz w:val="28"/>
          <w:szCs w:val="28"/>
        </w:rPr>
        <w:t xml:space="preserve">— чувство и сформировавшаяся гражданская </w:t>
      </w:r>
      <w:r w:rsidRPr="00C75C6D">
        <w:rPr>
          <w:color w:val="000000"/>
          <w:spacing w:val="3"/>
          <w:sz w:val="28"/>
          <w:szCs w:val="28"/>
        </w:rPr>
        <w:t xml:space="preserve">позиция верности своей стране и солидарности с её народом, </w:t>
      </w:r>
      <w:r w:rsidRPr="00C75C6D">
        <w:rPr>
          <w:color w:val="000000"/>
          <w:spacing w:val="6"/>
          <w:sz w:val="28"/>
          <w:szCs w:val="28"/>
        </w:rPr>
        <w:t xml:space="preserve">гордости за своё Отечество, город или сельскую местность, </w:t>
      </w:r>
      <w:r w:rsidRPr="00C75C6D">
        <w:rPr>
          <w:color w:val="000000"/>
          <w:spacing w:val="3"/>
          <w:sz w:val="28"/>
          <w:szCs w:val="28"/>
        </w:rPr>
        <w:t>где гражданин родился и воспитывался, готовности к служе</w:t>
      </w:r>
      <w:r w:rsidRPr="00C75C6D">
        <w:rPr>
          <w:color w:val="000000"/>
          <w:spacing w:val="2"/>
          <w:sz w:val="28"/>
          <w:szCs w:val="28"/>
        </w:rPr>
        <w:t>нию Отечеству.</w:t>
      </w:r>
    </w:p>
    <w:p w:rsidR="00B91136" w:rsidRPr="00C75C6D" w:rsidRDefault="00B91136" w:rsidP="00B91136">
      <w:pPr>
        <w:shd w:val="clear" w:color="auto" w:fill="FFFFFF"/>
        <w:spacing w:before="67"/>
        <w:ind w:left="77" w:firstLine="365"/>
        <w:rPr>
          <w:sz w:val="28"/>
          <w:szCs w:val="28"/>
        </w:rPr>
      </w:pPr>
      <w:r w:rsidRPr="00C75C6D">
        <w:rPr>
          <w:b/>
          <w:bCs/>
          <w:color w:val="000000"/>
          <w:sz w:val="28"/>
          <w:szCs w:val="28"/>
        </w:rPr>
        <w:t xml:space="preserve">Планируемые результаты </w:t>
      </w:r>
      <w:r w:rsidRPr="00C75C6D">
        <w:rPr>
          <w:color w:val="000000"/>
          <w:sz w:val="28"/>
          <w:szCs w:val="28"/>
        </w:rPr>
        <w:t>— система обобщённых лич</w:t>
      </w:r>
      <w:r w:rsidRPr="00C75C6D">
        <w:rPr>
          <w:color w:val="000000"/>
          <w:spacing w:val="3"/>
          <w:sz w:val="28"/>
          <w:szCs w:val="28"/>
        </w:rPr>
        <w:t xml:space="preserve">ностно ориентированных целей образования, уточнённых и </w:t>
      </w:r>
      <w:r w:rsidRPr="00C75C6D">
        <w:rPr>
          <w:color w:val="000000"/>
          <w:spacing w:val="4"/>
          <w:sz w:val="28"/>
          <w:szCs w:val="28"/>
        </w:rPr>
        <w:t xml:space="preserve">дифференцированных по </w:t>
      </w:r>
      <w:r w:rsidRPr="00C75C6D">
        <w:rPr>
          <w:color w:val="000000"/>
          <w:spacing w:val="4"/>
          <w:sz w:val="28"/>
          <w:szCs w:val="28"/>
        </w:rPr>
        <w:lastRenderedPageBreak/>
        <w:t xml:space="preserve">учебным предметам, для определения и выявления всех элементов, подлежащих формированию </w:t>
      </w:r>
      <w:r w:rsidRPr="00C75C6D">
        <w:rPr>
          <w:color w:val="000000"/>
          <w:spacing w:val="1"/>
          <w:sz w:val="28"/>
          <w:szCs w:val="28"/>
        </w:rPr>
        <w:t>и оценке, с учётом ведущих целевых установок изучения каждого учебного предмета, а также возрастной специфики уча</w:t>
      </w:r>
      <w:r w:rsidRPr="00C75C6D">
        <w:rPr>
          <w:color w:val="000000"/>
          <w:spacing w:val="-1"/>
          <w:sz w:val="28"/>
          <w:szCs w:val="28"/>
        </w:rPr>
        <w:t>щихся.</w:t>
      </w:r>
    </w:p>
    <w:p w:rsidR="00B91136" w:rsidRPr="00C75C6D" w:rsidRDefault="00B91136" w:rsidP="00B91136">
      <w:pPr>
        <w:shd w:val="clear" w:color="auto" w:fill="FFFFFF"/>
        <w:spacing w:before="29"/>
        <w:ind w:left="48" w:right="19" w:firstLine="374"/>
        <w:rPr>
          <w:sz w:val="28"/>
          <w:szCs w:val="28"/>
        </w:rPr>
      </w:pPr>
      <w:r w:rsidRPr="00C75C6D">
        <w:rPr>
          <w:b/>
          <w:bCs/>
          <w:color w:val="000000"/>
          <w:spacing w:val="5"/>
          <w:sz w:val="28"/>
          <w:szCs w:val="28"/>
        </w:rPr>
        <w:t xml:space="preserve">Программа формирования универсальных учебных </w:t>
      </w:r>
      <w:r w:rsidRPr="00C75C6D">
        <w:rPr>
          <w:b/>
          <w:bCs/>
          <w:color w:val="000000"/>
          <w:spacing w:val="2"/>
          <w:sz w:val="28"/>
          <w:szCs w:val="28"/>
        </w:rPr>
        <w:t xml:space="preserve">действии </w:t>
      </w:r>
      <w:r w:rsidRPr="00C75C6D">
        <w:rPr>
          <w:color w:val="000000"/>
          <w:spacing w:val="2"/>
          <w:sz w:val="28"/>
          <w:szCs w:val="28"/>
        </w:rPr>
        <w:t xml:space="preserve">— программа, регулирующая различные аспекты освоения метапредметных знаний и способов деятельности, </w:t>
      </w:r>
      <w:r w:rsidRPr="00C75C6D">
        <w:rPr>
          <w:color w:val="000000"/>
          <w:spacing w:val="5"/>
          <w:sz w:val="28"/>
          <w:szCs w:val="28"/>
        </w:rPr>
        <w:t xml:space="preserve">применимых как в рамках образовательного процесса, так и </w:t>
      </w:r>
      <w:r w:rsidRPr="00C75C6D">
        <w:rPr>
          <w:color w:val="000000"/>
          <w:spacing w:val="2"/>
          <w:sz w:val="28"/>
          <w:szCs w:val="28"/>
        </w:rPr>
        <w:t xml:space="preserve">при решении проблем в реальных жизненных ситуациях. Содержит описание ценностных ориентиров на каждой ступени </w:t>
      </w:r>
      <w:r w:rsidRPr="00C75C6D">
        <w:rPr>
          <w:color w:val="000000"/>
          <w:spacing w:val="5"/>
          <w:sz w:val="28"/>
          <w:szCs w:val="28"/>
        </w:rPr>
        <w:t xml:space="preserve">общего образования, связь универсальных учебных действий </w:t>
      </w:r>
      <w:r w:rsidRPr="00C75C6D">
        <w:rPr>
          <w:color w:val="000000"/>
          <w:spacing w:val="1"/>
          <w:sz w:val="28"/>
          <w:szCs w:val="28"/>
        </w:rPr>
        <w:t xml:space="preserve">с содержанием учебных предметов, а также характеристики </w:t>
      </w:r>
      <w:r w:rsidRPr="00C75C6D">
        <w:rPr>
          <w:color w:val="000000"/>
          <w:spacing w:val="4"/>
          <w:sz w:val="28"/>
          <w:szCs w:val="28"/>
        </w:rPr>
        <w:t>личностных, регулятивных, познавательных, коммуникатив</w:t>
      </w:r>
      <w:r w:rsidRPr="00C75C6D">
        <w:rPr>
          <w:color w:val="000000"/>
          <w:spacing w:val="3"/>
          <w:sz w:val="28"/>
          <w:szCs w:val="28"/>
        </w:rPr>
        <w:t>ных универсальных учебных действий.</w:t>
      </w:r>
    </w:p>
    <w:p w:rsidR="00B91136" w:rsidRPr="00C75C6D" w:rsidRDefault="00B91136" w:rsidP="00B91136">
      <w:pPr>
        <w:shd w:val="clear" w:color="auto" w:fill="FFFFFF"/>
        <w:spacing w:before="29"/>
        <w:ind w:left="38" w:right="77" w:firstLine="336"/>
        <w:rPr>
          <w:sz w:val="28"/>
          <w:szCs w:val="28"/>
        </w:rPr>
      </w:pPr>
      <w:r w:rsidRPr="00C75C6D">
        <w:rPr>
          <w:b/>
          <w:bCs/>
          <w:color w:val="000000"/>
          <w:sz w:val="28"/>
          <w:szCs w:val="28"/>
        </w:rPr>
        <w:t xml:space="preserve">Стандарт </w:t>
      </w:r>
      <w:r w:rsidRPr="00C75C6D">
        <w:rPr>
          <w:color w:val="000000"/>
          <w:sz w:val="28"/>
          <w:szCs w:val="28"/>
        </w:rPr>
        <w:t>— федеральный государственный образователь</w:t>
      </w:r>
      <w:r w:rsidRPr="00C75C6D">
        <w:rPr>
          <w:color w:val="000000"/>
          <w:spacing w:val="5"/>
          <w:sz w:val="28"/>
          <w:szCs w:val="28"/>
        </w:rPr>
        <w:t>ный стандарт начального общего образования.</w:t>
      </w:r>
    </w:p>
    <w:p w:rsidR="00B91136" w:rsidRPr="00C75C6D" w:rsidRDefault="00B91136" w:rsidP="00B91136">
      <w:pPr>
        <w:shd w:val="clear" w:color="auto" w:fill="FFFFFF"/>
        <w:spacing w:before="29"/>
        <w:ind w:left="29" w:right="77" w:firstLine="336"/>
        <w:rPr>
          <w:sz w:val="28"/>
          <w:szCs w:val="28"/>
        </w:rPr>
      </w:pPr>
      <w:r w:rsidRPr="00C75C6D">
        <w:rPr>
          <w:b/>
          <w:bCs/>
          <w:color w:val="000000"/>
          <w:spacing w:val="1"/>
          <w:sz w:val="28"/>
          <w:szCs w:val="28"/>
        </w:rPr>
        <w:t xml:space="preserve">Толерантность </w:t>
      </w:r>
      <w:r w:rsidRPr="00C75C6D">
        <w:rPr>
          <w:color w:val="000000"/>
          <w:spacing w:val="1"/>
          <w:sz w:val="28"/>
          <w:szCs w:val="28"/>
        </w:rPr>
        <w:t>— терпимость к чужим мнениям, верова</w:t>
      </w:r>
      <w:r w:rsidRPr="00C75C6D">
        <w:rPr>
          <w:color w:val="000000"/>
          <w:spacing w:val="4"/>
          <w:sz w:val="28"/>
          <w:szCs w:val="28"/>
        </w:rPr>
        <w:t>ниям, поведению.</w:t>
      </w:r>
    </w:p>
    <w:p w:rsidR="00B91136" w:rsidRPr="00C75C6D" w:rsidRDefault="00B91136" w:rsidP="00B91136">
      <w:pPr>
        <w:shd w:val="clear" w:color="auto" w:fill="FFFFFF"/>
        <w:spacing w:before="38"/>
        <w:ind w:left="10" w:right="77" w:firstLine="346"/>
        <w:rPr>
          <w:sz w:val="28"/>
          <w:szCs w:val="28"/>
        </w:rPr>
      </w:pPr>
      <w:r w:rsidRPr="00C75C6D">
        <w:rPr>
          <w:b/>
          <w:bCs/>
          <w:color w:val="000000"/>
          <w:spacing w:val="1"/>
          <w:sz w:val="28"/>
          <w:szCs w:val="28"/>
        </w:rPr>
        <w:t xml:space="preserve">Учебная деятельность </w:t>
      </w:r>
      <w:r w:rsidRPr="00C75C6D">
        <w:rPr>
          <w:color w:val="000000"/>
          <w:spacing w:val="1"/>
          <w:sz w:val="28"/>
          <w:szCs w:val="28"/>
        </w:rPr>
        <w:t>— систематически организованная педагогом деятельность обучающихся, направленная на пре</w:t>
      </w:r>
      <w:r w:rsidRPr="00C75C6D">
        <w:rPr>
          <w:color w:val="000000"/>
          <w:spacing w:val="2"/>
          <w:sz w:val="28"/>
          <w:szCs w:val="28"/>
        </w:rPr>
        <w:t xml:space="preserve">образование и расширение их собственного опыта на основе </w:t>
      </w:r>
      <w:r w:rsidRPr="00C75C6D">
        <w:rPr>
          <w:color w:val="000000"/>
          <w:spacing w:val="6"/>
          <w:sz w:val="28"/>
          <w:szCs w:val="28"/>
        </w:rPr>
        <w:t xml:space="preserve">воссоздания и опробования культурных форм и способов </w:t>
      </w:r>
      <w:r w:rsidRPr="00C75C6D">
        <w:rPr>
          <w:color w:val="000000"/>
          <w:sz w:val="28"/>
          <w:szCs w:val="28"/>
        </w:rPr>
        <w:t>действия.</w:t>
      </w:r>
    </w:p>
    <w:p w:rsidR="00B91136" w:rsidRPr="00C75C6D" w:rsidRDefault="00B91136" w:rsidP="00B91136">
      <w:pPr>
        <w:shd w:val="clear" w:color="auto" w:fill="FFFFFF"/>
        <w:spacing w:before="29"/>
        <w:ind w:right="86" w:firstLine="355"/>
        <w:rPr>
          <w:sz w:val="28"/>
          <w:szCs w:val="28"/>
        </w:rPr>
      </w:pPr>
      <w:r w:rsidRPr="00C75C6D">
        <w:rPr>
          <w:b/>
          <w:bCs/>
          <w:color w:val="000000"/>
          <w:spacing w:val="3"/>
          <w:sz w:val="28"/>
          <w:szCs w:val="28"/>
        </w:rPr>
        <w:t>Федеральные государственные образовательные стан</w:t>
      </w:r>
      <w:r w:rsidRPr="00C75C6D">
        <w:rPr>
          <w:b/>
          <w:bCs/>
          <w:color w:val="000000"/>
          <w:sz w:val="28"/>
          <w:szCs w:val="28"/>
        </w:rPr>
        <w:t xml:space="preserve">дарты </w:t>
      </w:r>
      <w:r w:rsidRPr="00C75C6D">
        <w:rPr>
          <w:color w:val="000000"/>
          <w:sz w:val="28"/>
          <w:szCs w:val="28"/>
        </w:rPr>
        <w:t xml:space="preserve">— нормативные правовые акты федерального уровня, </w:t>
      </w:r>
      <w:r w:rsidRPr="00C75C6D">
        <w:rPr>
          <w:color w:val="000000"/>
          <w:spacing w:val="3"/>
          <w:sz w:val="28"/>
          <w:szCs w:val="28"/>
        </w:rPr>
        <w:t>представляющие собой совокупность требований, обязатель</w:t>
      </w:r>
      <w:r w:rsidRPr="00C75C6D">
        <w:rPr>
          <w:color w:val="000000"/>
          <w:spacing w:val="2"/>
          <w:sz w:val="28"/>
          <w:szCs w:val="28"/>
        </w:rPr>
        <w:t>ных при реализации основных образовательных программ на</w:t>
      </w:r>
      <w:r w:rsidRPr="00C75C6D">
        <w:rPr>
          <w:color w:val="000000"/>
          <w:spacing w:val="3"/>
          <w:sz w:val="28"/>
          <w:szCs w:val="28"/>
        </w:rPr>
        <w:t>чального общего, основного общего, среднего (полного) об</w:t>
      </w:r>
      <w:r w:rsidRPr="00C75C6D">
        <w:rPr>
          <w:color w:val="000000"/>
          <w:spacing w:val="4"/>
          <w:sz w:val="28"/>
          <w:szCs w:val="28"/>
        </w:rPr>
        <w:t>щего, начального профессионального, среднего профессио</w:t>
      </w:r>
      <w:r w:rsidRPr="00C75C6D">
        <w:rPr>
          <w:color w:val="000000"/>
          <w:spacing w:val="7"/>
          <w:sz w:val="28"/>
          <w:szCs w:val="28"/>
        </w:rPr>
        <w:t xml:space="preserve">нального и высшего профессионального образования </w:t>
      </w:r>
      <w:r w:rsidRPr="00C75C6D">
        <w:rPr>
          <w:color w:val="000000"/>
          <w:spacing w:val="4"/>
          <w:sz w:val="28"/>
          <w:szCs w:val="28"/>
        </w:rPr>
        <w:t>образовательными учреждениями, имеющими государствен</w:t>
      </w:r>
      <w:r w:rsidRPr="00C75C6D">
        <w:rPr>
          <w:color w:val="000000"/>
          <w:spacing w:val="3"/>
          <w:sz w:val="28"/>
          <w:szCs w:val="28"/>
        </w:rPr>
        <w:t>ную аккредитацию.</w:t>
      </w:r>
    </w:p>
    <w:p w:rsidR="00CB3BD1" w:rsidRDefault="00CB3BD1" w:rsidP="007C17C0">
      <w:pPr>
        <w:shd w:val="clear" w:color="auto" w:fill="FFFFFF"/>
        <w:spacing w:before="29"/>
        <w:ind w:right="86"/>
        <w:rPr>
          <w:b/>
          <w:bCs/>
          <w:sz w:val="28"/>
          <w:szCs w:val="28"/>
        </w:rPr>
      </w:pPr>
    </w:p>
    <w:p w:rsidR="00B91136" w:rsidRPr="00C75C6D" w:rsidRDefault="00C75C6D" w:rsidP="00B91136">
      <w:pPr>
        <w:shd w:val="clear" w:color="auto" w:fill="FFFFFF"/>
        <w:spacing w:before="29"/>
        <w:ind w:right="86" w:firstLine="355"/>
        <w:jc w:val="center"/>
        <w:rPr>
          <w:b/>
          <w:bCs/>
          <w:sz w:val="28"/>
          <w:szCs w:val="28"/>
        </w:rPr>
      </w:pPr>
      <w:r w:rsidRPr="00C75C6D">
        <w:rPr>
          <w:b/>
          <w:bCs/>
          <w:sz w:val="28"/>
          <w:szCs w:val="28"/>
        </w:rPr>
        <w:t>ЛИТЕРАТУРА</w:t>
      </w:r>
    </w:p>
    <w:p w:rsidR="00B91136" w:rsidRPr="00C75C6D" w:rsidRDefault="00B91136" w:rsidP="00B91136">
      <w:pPr>
        <w:shd w:val="clear" w:color="auto" w:fill="FFFFFF"/>
        <w:spacing w:before="29"/>
        <w:ind w:right="86" w:firstLine="355"/>
        <w:jc w:val="center"/>
        <w:rPr>
          <w:b/>
          <w:bCs/>
          <w:sz w:val="28"/>
          <w:szCs w:val="28"/>
        </w:rPr>
      </w:pPr>
    </w:p>
    <w:p w:rsidR="00B91136" w:rsidRPr="00C75C6D" w:rsidRDefault="00B91136" w:rsidP="009459F9">
      <w:pPr>
        <w:widowControl w:val="0"/>
        <w:numPr>
          <w:ilvl w:val="0"/>
          <w:numId w:val="94"/>
        </w:numPr>
        <w:shd w:val="clear" w:color="auto" w:fill="FFFFFF"/>
        <w:suppressAutoHyphens w:val="0"/>
        <w:autoSpaceDE w:val="0"/>
        <w:autoSpaceDN w:val="0"/>
        <w:adjustRightInd w:val="0"/>
        <w:spacing w:before="29"/>
        <w:ind w:right="86"/>
        <w:jc w:val="left"/>
        <w:rPr>
          <w:sz w:val="28"/>
          <w:szCs w:val="28"/>
        </w:rPr>
      </w:pPr>
      <w:r w:rsidRPr="00C75C6D">
        <w:rPr>
          <w:sz w:val="28"/>
          <w:szCs w:val="28"/>
        </w:rPr>
        <w:t>Федеральный государственный стандарт начального общего образования. М-во образования и науки Рос. Федерации.- М.: Просвещение, 2010г.</w:t>
      </w:r>
    </w:p>
    <w:p w:rsidR="00B91136" w:rsidRPr="00C75C6D" w:rsidRDefault="00B91136" w:rsidP="00B91136">
      <w:pPr>
        <w:shd w:val="clear" w:color="auto" w:fill="FFFFFF"/>
        <w:spacing w:before="29"/>
        <w:ind w:left="720" w:right="86"/>
        <w:rPr>
          <w:sz w:val="28"/>
          <w:szCs w:val="28"/>
        </w:rPr>
      </w:pPr>
    </w:p>
    <w:p w:rsidR="00B91136" w:rsidRPr="00C75C6D" w:rsidRDefault="00B91136" w:rsidP="009459F9">
      <w:pPr>
        <w:widowControl w:val="0"/>
        <w:numPr>
          <w:ilvl w:val="0"/>
          <w:numId w:val="94"/>
        </w:numPr>
        <w:suppressAutoHyphens w:val="0"/>
        <w:autoSpaceDE w:val="0"/>
        <w:autoSpaceDN w:val="0"/>
        <w:adjustRightInd w:val="0"/>
        <w:jc w:val="left"/>
        <w:rPr>
          <w:rFonts w:eastAsia="@Arial Unicode MS"/>
          <w:sz w:val="28"/>
          <w:szCs w:val="28"/>
        </w:rPr>
      </w:pPr>
      <w:r w:rsidRPr="00C75C6D">
        <w:rPr>
          <w:rFonts w:eastAsia="@Arial Unicode MS"/>
          <w:sz w:val="28"/>
          <w:szCs w:val="28"/>
        </w:rPr>
        <w:t xml:space="preserve">Примерная основная образовательная программа образовательного учреждения. Начальная школа / [сост. Е.С. Савинов]. — М.: Просвещение, 2010.. – 191с. – (Стандарты второго поколения) </w:t>
      </w:r>
    </w:p>
    <w:p w:rsidR="00B91136" w:rsidRPr="00C75C6D" w:rsidRDefault="00B91136" w:rsidP="00B91136">
      <w:pPr>
        <w:pStyle w:val="af9"/>
        <w:rPr>
          <w:rFonts w:ascii="Times New Roman" w:eastAsia="@Arial Unicode MS" w:hAnsi="Times New Roman"/>
          <w:sz w:val="28"/>
          <w:szCs w:val="28"/>
        </w:rPr>
      </w:pPr>
    </w:p>
    <w:p w:rsidR="00B91136" w:rsidRPr="00C75C6D" w:rsidRDefault="00B91136" w:rsidP="009459F9">
      <w:pPr>
        <w:widowControl w:val="0"/>
        <w:numPr>
          <w:ilvl w:val="0"/>
          <w:numId w:val="94"/>
        </w:numPr>
        <w:suppressAutoHyphens w:val="0"/>
        <w:autoSpaceDE w:val="0"/>
        <w:autoSpaceDN w:val="0"/>
        <w:adjustRightInd w:val="0"/>
        <w:jc w:val="left"/>
        <w:rPr>
          <w:sz w:val="28"/>
          <w:szCs w:val="28"/>
        </w:rPr>
      </w:pPr>
      <w:r w:rsidRPr="00C75C6D">
        <w:rPr>
          <w:sz w:val="28"/>
          <w:szCs w:val="28"/>
        </w:rPr>
        <w:t xml:space="preserve"> Примерные программы по учебным предметам. Начальная школа. В 2-ч ч.-3-е изд.- перераб.- М.: Просвещение, 2010. – (Стандарты второго поколения).</w:t>
      </w:r>
    </w:p>
    <w:p w:rsidR="00B91136" w:rsidRPr="00C75C6D" w:rsidRDefault="00B91136" w:rsidP="00B91136">
      <w:pPr>
        <w:pStyle w:val="af9"/>
        <w:rPr>
          <w:rFonts w:ascii="Times New Roman" w:hAnsi="Times New Roman"/>
          <w:sz w:val="28"/>
          <w:szCs w:val="28"/>
        </w:rPr>
      </w:pPr>
    </w:p>
    <w:p w:rsidR="00B91136" w:rsidRPr="00C75C6D" w:rsidRDefault="00B91136" w:rsidP="009459F9">
      <w:pPr>
        <w:widowControl w:val="0"/>
        <w:numPr>
          <w:ilvl w:val="0"/>
          <w:numId w:val="94"/>
        </w:numPr>
        <w:shd w:val="clear" w:color="auto" w:fill="FFFFFF"/>
        <w:suppressAutoHyphens w:val="0"/>
        <w:autoSpaceDE w:val="0"/>
        <w:autoSpaceDN w:val="0"/>
        <w:adjustRightInd w:val="0"/>
        <w:spacing w:before="29"/>
        <w:ind w:right="86"/>
        <w:jc w:val="left"/>
        <w:rPr>
          <w:sz w:val="28"/>
          <w:szCs w:val="28"/>
        </w:rPr>
      </w:pPr>
      <w:r w:rsidRPr="00C75C6D">
        <w:rPr>
          <w:sz w:val="28"/>
          <w:szCs w:val="28"/>
        </w:rPr>
        <w:t>Концепция духовно-нравственного развития и воспитания личности гражданина  России. А. Я. Данелюк, А.М. Кондаков, В.А. Тишков. Просвещение, 2009г.</w:t>
      </w:r>
    </w:p>
    <w:p w:rsidR="00B91136" w:rsidRPr="00C75C6D" w:rsidRDefault="00B91136" w:rsidP="00B91136">
      <w:pPr>
        <w:pStyle w:val="af9"/>
        <w:rPr>
          <w:rFonts w:ascii="Times New Roman" w:hAnsi="Times New Roman"/>
          <w:sz w:val="28"/>
          <w:szCs w:val="28"/>
        </w:rPr>
      </w:pPr>
    </w:p>
    <w:p w:rsidR="00811FD5" w:rsidRPr="00C75C6D" w:rsidRDefault="00B91136" w:rsidP="009459F9">
      <w:pPr>
        <w:widowControl w:val="0"/>
        <w:numPr>
          <w:ilvl w:val="0"/>
          <w:numId w:val="94"/>
        </w:numPr>
        <w:shd w:val="clear" w:color="auto" w:fill="FFFFFF"/>
        <w:suppressAutoHyphens w:val="0"/>
        <w:autoSpaceDE w:val="0"/>
        <w:autoSpaceDN w:val="0"/>
        <w:adjustRightInd w:val="0"/>
        <w:spacing w:before="29"/>
        <w:ind w:right="86"/>
        <w:jc w:val="left"/>
        <w:rPr>
          <w:sz w:val="28"/>
          <w:szCs w:val="28"/>
        </w:rPr>
      </w:pPr>
      <w:r w:rsidRPr="00C75C6D">
        <w:rPr>
          <w:sz w:val="28"/>
          <w:szCs w:val="28"/>
        </w:rPr>
        <w:lastRenderedPageBreak/>
        <w:t xml:space="preserve">Планируемые результаты начального общего образования </w:t>
      </w:r>
      <w:r w:rsidRPr="00C75C6D">
        <w:rPr>
          <w:rFonts w:eastAsia="@Arial Unicode MS"/>
          <w:sz w:val="28"/>
          <w:szCs w:val="28"/>
        </w:rPr>
        <w:t xml:space="preserve">/ [Л.Л. Алексеева, С.В.  Анащенкова, М.З. Биболетова и др.].— под ред. Г.С. Ковалевой, О.Б. </w:t>
      </w:r>
      <w:r w:rsidR="00811FD5" w:rsidRPr="00C75C6D">
        <w:rPr>
          <w:rFonts w:eastAsia="@Arial Unicode MS"/>
          <w:sz w:val="28"/>
          <w:szCs w:val="28"/>
        </w:rPr>
        <w:t>Л</w:t>
      </w:r>
      <w:r w:rsidRPr="00C75C6D">
        <w:rPr>
          <w:rFonts w:eastAsia="@Arial Unicode MS"/>
          <w:sz w:val="28"/>
          <w:szCs w:val="28"/>
        </w:rPr>
        <w:t xml:space="preserve">огиновой – 2-е изд. – М.: </w:t>
      </w:r>
      <w:r w:rsidR="00811FD5" w:rsidRPr="00C75C6D">
        <w:rPr>
          <w:rFonts w:eastAsia="@Arial Unicode MS"/>
          <w:sz w:val="28"/>
          <w:szCs w:val="28"/>
        </w:rPr>
        <w:t>Просвещение</w:t>
      </w:r>
      <w:r w:rsidRPr="00C75C6D">
        <w:rPr>
          <w:rFonts w:eastAsia="@Arial Unicode MS"/>
          <w:sz w:val="28"/>
          <w:szCs w:val="28"/>
        </w:rPr>
        <w:t>, 2010. – 120с. – (Стандарты второго поколения).</w:t>
      </w:r>
    </w:p>
    <w:p w:rsidR="00811FD5" w:rsidRPr="00C75C6D" w:rsidRDefault="00811FD5" w:rsidP="00811FD5">
      <w:pPr>
        <w:widowControl w:val="0"/>
        <w:shd w:val="clear" w:color="auto" w:fill="FFFFFF"/>
        <w:suppressAutoHyphens w:val="0"/>
        <w:autoSpaceDE w:val="0"/>
        <w:autoSpaceDN w:val="0"/>
        <w:adjustRightInd w:val="0"/>
        <w:spacing w:before="29"/>
        <w:ind w:right="86"/>
        <w:jc w:val="left"/>
        <w:rPr>
          <w:sz w:val="28"/>
          <w:szCs w:val="28"/>
        </w:rPr>
      </w:pPr>
    </w:p>
    <w:p w:rsidR="00811FD5" w:rsidRPr="00C75C6D" w:rsidRDefault="00811FD5" w:rsidP="009459F9">
      <w:pPr>
        <w:widowControl w:val="0"/>
        <w:numPr>
          <w:ilvl w:val="0"/>
          <w:numId w:val="94"/>
        </w:numPr>
        <w:shd w:val="clear" w:color="auto" w:fill="FFFFFF"/>
        <w:suppressAutoHyphens w:val="0"/>
        <w:autoSpaceDE w:val="0"/>
        <w:autoSpaceDN w:val="0"/>
        <w:adjustRightInd w:val="0"/>
        <w:spacing w:before="29"/>
        <w:ind w:right="86"/>
        <w:jc w:val="left"/>
        <w:rPr>
          <w:sz w:val="28"/>
          <w:szCs w:val="28"/>
        </w:rPr>
      </w:pPr>
      <w:r w:rsidRPr="00C75C6D">
        <w:rPr>
          <w:sz w:val="28"/>
          <w:szCs w:val="28"/>
        </w:rPr>
        <w:t>Немецкий   язык. Рабочие программы. Предметная линия учебников И.Л. Бим 2-4 классы. Пособие для учителей общеобразовательных учреждений – под. Ред. И.Л. Бим – Москва, «Просвещение»</w:t>
      </w:r>
      <w:r w:rsidR="00082AC9">
        <w:rPr>
          <w:sz w:val="28"/>
          <w:szCs w:val="28"/>
        </w:rPr>
        <w:t>,</w:t>
      </w:r>
      <w:r w:rsidRPr="00C75C6D">
        <w:rPr>
          <w:sz w:val="28"/>
          <w:szCs w:val="28"/>
        </w:rPr>
        <w:t xml:space="preserve"> 2011</w:t>
      </w:r>
    </w:p>
    <w:p w:rsidR="00811FD5" w:rsidRPr="00C75C6D" w:rsidRDefault="00811FD5" w:rsidP="00811FD5">
      <w:pPr>
        <w:rPr>
          <w:sz w:val="28"/>
          <w:szCs w:val="28"/>
        </w:rPr>
      </w:pPr>
    </w:p>
    <w:p w:rsidR="00B91136" w:rsidRPr="00C75C6D" w:rsidRDefault="00B91136" w:rsidP="00B91136">
      <w:pPr>
        <w:pStyle w:val="af9"/>
        <w:rPr>
          <w:rFonts w:ascii="Times New Roman" w:hAnsi="Times New Roman"/>
          <w:sz w:val="28"/>
          <w:szCs w:val="28"/>
        </w:rPr>
      </w:pPr>
    </w:p>
    <w:p w:rsidR="00F91D20" w:rsidRPr="009F38D1" w:rsidRDefault="00F91D20" w:rsidP="00F91D20">
      <w:pPr>
        <w:spacing w:line="276" w:lineRule="auto"/>
        <w:jc w:val="center"/>
        <w:rPr>
          <w:b/>
          <w:sz w:val="28"/>
          <w:szCs w:val="28"/>
        </w:rPr>
      </w:pPr>
    </w:p>
    <w:sectPr w:rsidR="00F91D20" w:rsidRPr="009F38D1" w:rsidSect="001433A4">
      <w:pgSz w:w="11907" w:h="16839" w:code="9"/>
      <w:pgMar w:top="720" w:right="720" w:bottom="720" w:left="993"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770" w:rsidRDefault="00E75770" w:rsidP="009E6035">
      <w:r>
        <w:separator/>
      </w:r>
    </w:p>
  </w:endnote>
  <w:endnote w:type="continuationSeparator" w:id="0">
    <w:p w:rsidR="00E75770" w:rsidRDefault="00E75770" w:rsidP="009E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ET">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Garamond">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T Sans">
    <w:altName w:val="Arial"/>
    <w:panose1 w:val="00000000000000000000"/>
    <w:charset w:val="CC"/>
    <w:family w:val="swiss"/>
    <w:notTrueType/>
    <w:pitch w:val="default"/>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CSanPin-Regular">
    <w:panose1 w:val="00000000000000000000"/>
    <w:charset w:val="CC"/>
    <w:family w:val="auto"/>
    <w:notTrueType/>
    <w:pitch w:val="default"/>
    <w:sig w:usb0="00000201" w:usb1="00000000" w:usb2="00000000" w:usb3="00000000" w:csb0="00000004"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Roman">
    <w:charset w:val="00"/>
    <w:family w:val="auto"/>
    <w:pitch w:val="variable"/>
    <w:sig w:usb0="00000003" w:usb1="00000000" w:usb2="00000000" w:usb3="00000000" w:csb0="00000001" w:csb1="00000000"/>
  </w:font>
  <w:font w:name="Tahoma;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81" w:rsidRDefault="00211915">
    <w:pPr>
      <w:pStyle w:val="af5"/>
      <w:jc w:val="right"/>
    </w:pPr>
    <w:r>
      <w:fldChar w:fldCharType="begin"/>
    </w:r>
    <w:r w:rsidR="00547081">
      <w:instrText xml:space="preserve"> PAGE   \* MERGEFORMAT </w:instrText>
    </w:r>
    <w:r>
      <w:fldChar w:fldCharType="separate"/>
    </w:r>
    <w:r w:rsidR="0080477B">
      <w:rPr>
        <w:noProof/>
      </w:rPr>
      <w:t>26</w:t>
    </w:r>
    <w:r>
      <w:rPr>
        <w:noProof/>
      </w:rPr>
      <w:fldChar w:fldCharType="end"/>
    </w:r>
  </w:p>
  <w:p w:rsidR="00547081" w:rsidRDefault="00547081">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81" w:rsidRDefault="00211915" w:rsidP="00891F20">
    <w:pPr>
      <w:pStyle w:val="af5"/>
      <w:framePr w:wrap="around" w:vAnchor="text" w:hAnchor="margin" w:xAlign="right" w:y="1"/>
      <w:rPr>
        <w:rStyle w:val="affd"/>
      </w:rPr>
    </w:pPr>
    <w:r>
      <w:rPr>
        <w:rStyle w:val="affd"/>
      </w:rPr>
      <w:fldChar w:fldCharType="begin"/>
    </w:r>
    <w:r w:rsidR="00547081">
      <w:rPr>
        <w:rStyle w:val="affd"/>
      </w:rPr>
      <w:instrText xml:space="preserve">PAGE  </w:instrText>
    </w:r>
    <w:r>
      <w:rPr>
        <w:rStyle w:val="affd"/>
      </w:rPr>
      <w:fldChar w:fldCharType="separate"/>
    </w:r>
    <w:r w:rsidR="00547081">
      <w:rPr>
        <w:rStyle w:val="affd"/>
        <w:noProof/>
      </w:rPr>
      <w:t>22</w:t>
    </w:r>
    <w:r>
      <w:rPr>
        <w:rStyle w:val="affd"/>
      </w:rPr>
      <w:fldChar w:fldCharType="end"/>
    </w:r>
  </w:p>
  <w:p w:rsidR="00547081" w:rsidRDefault="00547081" w:rsidP="00891F20">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81" w:rsidRDefault="00211915">
    <w:pPr>
      <w:pStyle w:val="af5"/>
      <w:jc w:val="right"/>
    </w:pPr>
    <w:r>
      <w:fldChar w:fldCharType="begin"/>
    </w:r>
    <w:r w:rsidR="00547081">
      <w:instrText xml:space="preserve"> PAGE   \* MERGEFORMAT </w:instrText>
    </w:r>
    <w:r>
      <w:fldChar w:fldCharType="separate"/>
    </w:r>
    <w:r w:rsidR="0080477B">
      <w:rPr>
        <w:noProof/>
      </w:rPr>
      <w:t>172</w:t>
    </w:r>
    <w:r>
      <w:rPr>
        <w:noProof/>
      </w:rPr>
      <w:fldChar w:fldCharType="end"/>
    </w:r>
  </w:p>
  <w:p w:rsidR="00547081" w:rsidRDefault="00547081" w:rsidP="00891F20">
    <w:pPr>
      <w:pStyle w:val="af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81" w:rsidRDefault="00211915">
    <w:pPr>
      <w:pStyle w:val="af5"/>
      <w:jc w:val="right"/>
    </w:pPr>
    <w:r>
      <w:fldChar w:fldCharType="begin"/>
    </w:r>
    <w:r w:rsidR="00547081">
      <w:instrText xml:space="preserve"> PAGE   \* MERGEFORMAT </w:instrText>
    </w:r>
    <w:r>
      <w:fldChar w:fldCharType="separate"/>
    </w:r>
    <w:r w:rsidR="0080477B">
      <w:rPr>
        <w:noProof/>
      </w:rPr>
      <w:t>440</w:t>
    </w:r>
    <w:r>
      <w:rPr>
        <w:noProof/>
      </w:rPr>
      <w:fldChar w:fldCharType="end"/>
    </w:r>
  </w:p>
  <w:p w:rsidR="00547081" w:rsidRDefault="0054708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770" w:rsidRDefault="00E75770" w:rsidP="009E6035">
      <w:r>
        <w:separator/>
      </w:r>
    </w:p>
  </w:footnote>
  <w:footnote w:type="continuationSeparator" w:id="0">
    <w:p w:rsidR="00E75770" w:rsidRDefault="00E75770" w:rsidP="009E6035">
      <w:r>
        <w:continuationSeparator/>
      </w:r>
    </w:p>
  </w:footnote>
  <w:footnote w:id="1">
    <w:p w:rsidR="00547081" w:rsidRDefault="00547081" w:rsidP="00252067">
      <w:pPr>
        <w:pStyle w:val="aa"/>
      </w:pPr>
      <w:r>
        <w:rPr>
          <w:rStyle w:val="afc"/>
        </w:rPr>
        <w:footnoteRef/>
      </w:r>
      <w:r>
        <w:t xml:space="preserve"> Приём предложен П.С.Жедек и в сотрудничестве с  нею разработан  В.В.Репкиным; в данном курсе он взят на вооружение,   методически интерпретирован и детально проработан.</w:t>
      </w:r>
    </w:p>
  </w:footnote>
  <w:footnote w:id="2">
    <w:p w:rsidR="00547081" w:rsidRDefault="00547081" w:rsidP="00252067">
      <w:pPr>
        <w:pStyle w:val="aa"/>
      </w:pPr>
      <w:r>
        <w:rPr>
          <w:rStyle w:val="afc"/>
        </w:rPr>
        <w:footnoteRef/>
      </w:r>
      <w:r>
        <w:t xml:space="preserve"> Освоение этого раздела распределяется по всем разделам курса.</w:t>
      </w:r>
    </w:p>
  </w:footnote>
  <w:footnote w:id="3">
    <w:p w:rsidR="00547081" w:rsidRDefault="00547081" w:rsidP="00252067">
      <w:pPr>
        <w:pStyle w:val="aa"/>
        <w:jc w:val="both"/>
      </w:pPr>
      <w:r>
        <w:rPr>
          <w:rStyle w:val="afc"/>
        </w:rPr>
        <w:footnoteRef/>
      </w:r>
      <w:r>
        <w:t xml:space="preserve"> Выполнение данных программных требований осуществляется на практическом уровне в процессе освоения всего курса русского языка.</w:t>
      </w:r>
    </w:p>
  </w:footnote>
  <w:footnote w:id="4">
    <w:p w:rsidR="00547081" w:rsidRDefault="00547081" w:rsidP="00252067">
      <w:pPr>
        <w:pStyle w:val="aa"/>
        <w:jc w:val="both"/>
      </w:pPr>
      <w:r>
        <w:rPr>
          <w:rStyle w:val="afc"/>
        </w:rPr>
        <w:footnoteRef/>
      </w:r>
      <w:r>
        <w:t xml:space="preserve"> Данное программное требование реализуется при изучении различных разделов курса: фонетики, морфемики, морфологии, синтаксиса.</w:t>
      </w:r>
    </w:p>
  </w:footnote>
  <w:footnote w:id="5">
    <w:p w:rsidR="00547081" w:rsidRDefault="00547081" w:rsidP="00252067">
      <w:pPr>
        <w:pStyle w:val="aa"/>
      </w:pPr>
      <w:r>
        <w:rPr>
          <w:rStyle w:val="afc"/>
        </w:rPr>
        <w:footnoteRef/>
      </w:r>
      <w:r>
        <w:t xml:space="preserve"> Изучается в разных разделах курса</w:t>
      </w:r>
    </w:p>
  </w:footnote>
  <w:footnote w:id="6">
    <w:p w:rsidR="00547081" w:rsidRDefault="00547081" w:rsidP="00816844">
      <w:pPr>
        <w:pStyle w:val="aa"/>
      </w:pPr>
      <w:r>
        <w:rPr>
          <w:rStyle w:val="afc"/>
        </w:rPr>
        <w:footnoteRef/>
      </w:r>
      <w:r>
        <w:t xml:space="preserve"> Условные обозначения: </w:t>
      </w:r>
      <w:r w:rsidRPr="00F51B50">
        <w:rPr>
          <w:b/>
        </w:rPr>
        <w:t>К</w:t>
      </w:r>
      <w:r>
        <w:rPr>
          <w:b/>
        </w:rPr>
        <w:t xml:space="preserve"> – </w:t>
      </w:r>
      <w:r w:rsidRPr="00F51B50">
        <w:t>полный комплект</w:t>
      </w:r>
      <w:r>
        <w:t xml:space="preserve"> (на каждого ученика);  </w:t>
      </w:r>
      <w:r w:rsidRPr="00F51B50">
        <w:rPr>
          <w:b/>
        </w:rPr>
        <w:t>П</w:t>
      </w:r>
      <w:r>
        <w:rPr>
          <w:b/>
        </w:rPr>
        <w:t xml:space="preserve"> – </w:t>
      </w:r>
      <w:r w:rsidRPr="00F51B50">
        <w:t>комплект для</w:t>
      </w:r>
      <w:r>
        <w:t xml:space="preserve">  работы в парах,    в группах,; </w:t>
      </w:r>
      <w:r w:rsidRPr="00F51B50">
        <w:rPr>
          <w:b/>
        </w:rPr>
        <w:t xml:space="preserve"> Д</w:t>
      </w:r>
      <w:r>
        <w:rPr>
          <w:b/>
        </w:rPr>
        <w:t xml:space="preserve"> – </w:t>
      </w:r>
      <w:r w:rsidRPr="00F51B50">
        <w:t>демонстрационный</w:t>
      </w:r>
      <w:r>
        <w:t xml:space="preserve"> экземпляр.  </w:t>
      </w:r>
    </w:p>
  </w:footnote>
  <w:footnote w:id="7">
    <w:p w:rsidR="00547081" w:rsidRPr="002901B5" w:rsidRDefault="00547081" w:rsidP="005F0018">
      <w:pPr>
        <w:ind w:firstLine="540"/>
      </w:pPr>
      <w:r w:rsidRPr="002901B5">
        <w:rPr>
          <w:rStyle w:val="afc"/>
        </w:rPr>
        <w:footnoteRef/>
      </w:r>
      <w:r w:rsidRPr="002901B5">
        <w:t xml:space="preserve"> Курс литературного чтения вводится после завершения обучения грамоте.</w:t>
      </w:r>
    </w:p>
  </w:footnote>
  <w:footnote w:id="8">
    <w:p w:rsidR="00547081" w:rsidRDefault="00547081" w:rsidP="0088472E">
      <w:pPr>
        <w:pStyle w:val="aa"/>
      </w:pPr>
      <w:r>
        <w:rPr>
          <w:rStyle w:val="afc"/>
        </w:rPr>
        <w:t>1</w:t>
      </w:r>
      <w:r>
        <w:t>Здесь и далее имеется в виду, что ученик может объяснить и своими словами раскрыть смысл понятия; заучивание определений не требуется.</w:t>
      </w:r>
    </w:p>
  </w:footnote>
  <w:footnote w:id="9">
    <w:p w:rsidR="00547081" w:rsidRDefault="00547081" w:rsidP="0088472E">
      <w:pPr>
        <w:pStyle w:val="aa"/>
      </w:pPr>
      <w:r>
        <w:rPr>
          <w:rStyle w:val="afc"/>
        </w:rPr>
        <w:t>1</w:t>
      </w:r>
      <w:r>
        <w:t>На уровне общих представлений.</w:t>
      </w:r>
    </w:p>
  </w:footnote>
  <w:footnote w:id="10">
    <w:p w:rsidR="00547081" w:rsidRDefault="00547081" w:rsidP="0088472E">
      <w:pPr>
        <w:pStyle w:val="aa"/>
      </w:pPr>
      <w:r>
        <w:rPr>
          <w:rStyle w:val="afc"/>
        </w:rPr>
        <w:t>1</w:t>
      </w:r>
      <w:r>
        <w:t>Без обязательного знания этого термина.</w:t>
      </w:r>
    </w:p>
  </w:footnote>
  <w:footnote w:id="11">
    <w:p w:rsidR="00547081" w:rsidRPr="009E3D5F" w:rsidRDefault="00547081" w:rsidP="0088472E">
      <w:pPr>
        <w:pStyle w:val="Standard"/>
        <w:snapToGrid w:val="0"/>
        <w:rPr>
          <w:rFonts w:cs="Times New Roman"/>
          <w:sz w:val="20"/>
          <w:szCs w:val="20"/>
        </w:rPr>
      </w:pPr>
    </w:p>
    <w:p w:rsidR="00547081" w:rsidRPr="00A3082D" w:rsidRDefault="00547081" w:rsidP="0088472E">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1B5"/>
      </v:shape>
    </w:pict>
  </w:numPicBullet>
  <w:abstractNum w:abstractNumId="0">
    <w:nsid w:val="FFFFFFFE"/>
    <w:multiLevelType w:val="singleLevel"/>
    <w:tmpl w:val="6116EDCC"/>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78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1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1">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1077"/>
        </w:tabs>
        <w:ind w:left="1077" w:hanging="360"/>
      </w:pPr>
      <w:rPr>
        <w:rFonts w:ascii="Symbol" w:hAnsi="Symbol"/>
      </w:rPr>
    </w:lvl>
  </w:abstractNum>
  <w:abstractNum w:abstractNumId="13">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9"/>
    <w:lvl w:ilvl="0">
      <w:start w:val="1"/>
      <w:numFmt w:val="bullet"/>
      <w:lvlText w:val=""/>
      <w:lvlJc w:val="left"/>
      <w:pPr>
        <w:tabs>
          <w:tab w:val="num" w:pos="0"/>
        </w:tabs>
        <w:ind w:left="900" w:hanging="360"/>
      </w:pPr>
      <w:rPr>
        <w:rFonts w:ascii="Symbol" w:hAnsi="Symbol"/>
      </w:rPr>
    </w:lvl>
  </w:abstractNum>
  <w:abstractNum w:abstractNumId="16">
    <w:nsid w:val="00000010"/>
    <w:multiLevelType w:val="singleLevel"/>
    <w:tmpl w:val="00000010"/>
    <w:name w:val="WW8Num20"/>
    <w:lvl w:ilvl="0">
      <w:start w:val="1"/>
      <w:numFmt w:val="bullet"/>
      <w:lvlText w:val=""/>
      <w:lvlJc w:val="left"/>
      <w:pPr>
        <w:tabs>
          <w:tab w:val="num" w:pos="720"/>
        </w:tabs>
        <w:ind w:left="720" w:hanging="360"/>
      </w:pPr>
      <w:rPr>
        <w:rFonts w:ascii="Symbol" w:hAnsi="Symbol"/>
      </w:rPr>
    </w:lvl>
  </w:abstractNum>
  <w:abstractNum w:abstractNumId="17">
    <w:nsid w:val="00000011"/>
    <w:multiLevelType w:val="multilevel"/>
    <w:tmpl w:val="00000011"/>
    <w:name w:val="WW8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nsid w:val="00000012"/>
    <w:multiLevelType w:val="singleLevel"/>
    <w:tmpl w:val="00000012"/>
    <w:name w:val="WW8Num22"/>
    <w:lvl w:ilvl="0">
      <w:start w:val="1"/>
      <w:numFmt w:val="bullet"/>
      <w:lvlText w:val=""/>
      <w:lvlJc w:val="left"/>
      <w:pPr>
        <w:tabs>
          <w:tab w:val="num" w:pos="0"/>
        </w:tabs>
        <w:ind w:left="1146" w:hanging="360"/>
      </w:pPr>
      <w:rPr>
        <w:rFonts w:ascii="Symbol" w:hAnsi="Symbol"/>
      </w:rPr>
    </w:lvl>
  </w:abstractNum>
  <w:abstractNum w:abstractNumId="19">
    <w:nsid w:val="00000013"/>
    <w:multiLevelType w:val="singleLevel"/>
    <w:tmpl w:val="00000013"/>
    <w:name w:val="WW8Num23"/>
    <w:lvl w:ilvl="0">
      <w:start w:val="1"/>
      <w:numFmt w:val="bullet"/>
      <w:lvlText w:val=""/>
      <w:lvlJc w:val="left"/>
      <w:pPr>
        <w:tabs>
          <w:tab w:val="num" w:pos="1077"/>
        </w:tabs>
        <w:ind w:left="1077" w:hanging="360"/>
      </w:pPr>
      <w:rPr>
        <w:rFonts w:ascii="Symbol" w:hAnsi="Symbol"/>
      </w:rPr>
    </w:lvl>
  </w:abstractNum>
  <w:abstractNum w:abstractNumId="20">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21">
    <w:nsid w:val="00000120"/>
    <w:multiLevelType w:val="hybridMultilevel"/>
    <w:tmpl w:val="0C50A698"/>
    <w:lvl w:ilvl="0" w:tplc="85BABFF6">
      <w:start w:val="1"/>
      <w:numFmt w:val="bullet"/>
      <w:lvlText w:val="•"/>
      <w:lvlJc w:val="left"/>
    </w:lvl>
    <w:lvl w:ilvl="1" w:tplc="DB341BB6">
      <w:numFmt w:val="decimal"/>
      <w:lvlText w:val=""/>
      <w:lvlJc w:val="left"/>
    </w:lvl>
    <w:lvl w:ilvl="2" w:tplc="7084E3B0">
      <w:numFmt w:val="decimal"/>
      <w:lvlText w:val=""/>
      <w:lvlJc w:val="left"/>
    </w:lvl>
    <w:lvl w:ilvl="3" w:tplc="5A1C6A88">
      <w:numFmt w:val="decimal"/>
      <w:lvlText w:val=""/>
      <w:lvlJc w:val="left"/>
    </w:lvl>
    <w:lvl w:ilvl="4" w:tplc="6EF41FC4">
      <w:numFmt w:val="decimal"/>
      <w:lvlText w:val=""/>
      <w:lvlJc w:val="left"/>
    </w:lvl>
    <w:lvl w:ilvl="5" w:tplc="0276AC4E">
      <w:numFmt w:val="decimal"/>
      <w:lvlText w:val=""/>
      <w:lvlJc w:val="left"/>
    </w:lvl>
    <w:lvl w:ilvl="6" w:tplc="ACA0F2CA">
      <w:numFmt w:val="decimal"/>
      <w:lvlText w:val=""/>
      <w:lvlJc w:val="left"/>
    </w:lvl>
    <w:lvl w:ilvl="7" w:tplc="F6C2F598">
      <w:numFmt w:val="decimal"/>
      <w:lvlText w:val=""/>
      <w:lvlJc w:val="left"/>
    </w:lvl>
    <w:lvl w:ilvl="8" w:tplc="941EC7C2">
      <w:numFmt w:val="decimal"/>
      <w:lvlText w:val=""/>
      <w:lvlJc w:val="left"/>
    </w:lvl>
  </w:abstractNum>
  <w:abstractNum w:abstractNumId="22">
    <w:nsid w:val="0000030A"/>
    <w:multiLevelType w:val="hybridMultilevel"/>
    <w:tmpl w:val="B2B8D530"/>
    <w:lvl w:ilvl="0" w:tplc="20B424E8">
      <w:start w:val="1"/>
      <w:numFmt w:val="bullet"/>
      <w:lvlText w:val="•"/>
      <w:lvlJc w:val="left"/>
    </w:lvl>
    <w:lvl w:ilvl="1" w:tplc="4E626164">
      <w:numFmt w:val="decimal"/>
      <w:lvlText w:val=""/>
      <w:lvlJc w:val="left"/>
    </w:lvl>
    <w:lvl w:ilvl="2" w:tplc="C8842ECA">
      <w:numFmt w:val="decimal"/>
      <w:lvlText w:val=""/>
      <w:lvlJc w:val="left"/>
    </w:lvl>
    <w:lvl w:ilvl="3" w:tplc="58CA9894">
      <w:numFmt w:val="decimal"/>
      <w:lvlText w:val=""/>
      <w:lvlJc w:val="left"/>
    </w:lvl>
    <w:lvl w:ilvl="4" w:tplc="1276ABE4">
      <w:numFmt w:val="decimal"/>
      <w:lvlText w:val=""/>
      <w:lvlJc w:val="left"/>
    </w:lvl>
    <w:lvl w:ilvl="5" w:tplc="FD3C71DC">
      <w:numFmt w:val="decimal"/>
      <w:lvlText w:val=""/>
      <w:lvlJc w:val="left"/>
    </w:lvl>
    <w:lvl w:ilvl="6" w:tplc="980EBC94">
      <w:numFmt w:val="decimal"/>
      <w:lvlText w:val=""/>
      <w:lvlJc w:val="left"/>
    </w:lvl>
    <w:lvl w:ilvl="7" w:tplc="EA229B42">
      <w:numFmt w:val="decimal"/>
      <w:lvlText w:val=""/>
      <w:lvlJc w:val="left"/>
    </w:lvl>
    <w:lvl w:ilvl="8" w:tplc="9F503858">
      <w:numFmt w:val="decimal"/>
      <w:lvlText w:val=""/>
      <w:lvlJc w:val="left"/>
    </w:lvl>
  </w:abstractNum>
  <w:abstractNum w:abstractNumId="23">
    <w:nsid w:val="00000732"/>
    <w:multiLevelType w:val="hybridMultilevel"/>
    <w:tmpl w:val="D688C8F4"/>
    <w:lvl w:ilvl="0" w:tplc="B7E2F0FA">
      <w:start w:val="1"/>
      <w:numFmt w:val="bullet"/>
      <w:lvlText w:val="•"/>
      <w:lvlJc w:val="left"/>
    </w:lvl>
    <w:lvl w:ilvl="1" w:tplc="34C60D64">
      <w:numFmt w:val="decimal"/>
      <w:lvlText w:val=""/>
      <w:lvlJc w:val="left"/>
    </w:lvl>
    <w:lvl w:ilvl="2" w:tplc="0D3ABBE2">
      <w:numFmt w:val="decimal"/>
      <w:lvlText w:val=""/>
      <w:lvlJc w:val="left"/>
    </w:lvl>
    <w:lvl w:ilvl="3" w:tplc="8648FF7A">
      <w:numFmt w:val="decimal"/>
      <w:lvlText w:val=""/>
      <w:lvlJc w:val="left"/>
    </w:lvl>
    <w:lvl w:ilvl="4" w:tplc="7A826F9C">
      <w:numFmt w:val="decimal"/>
      <w:lvlText w:val=""/>
      <w:lvlJc w:val="left"/>
    </w:lvl>
    <w:lvl w:ilvl="5" w:tplc="123CDD28">
      <w:numFmt w:val="decimal"/>
      <w:lvlText w:val=""/>
      <w:lvlJc w:val="left"/>
    </w:lvl>
    <w:lvl w:ilvl="6" w:tplc="F8BE57D2">
      <w:numFmt w:val="decimal"/>
      <w:lvlText w:val=""/>
      <w:lvlJc w:val="left"/>
    </w:lvl>
    <w:lvl w:ilvl="7" w:tplc="6FA4708E">
      <w:numFmt w:val="decimal"/>
      <w:lvlText w:val=""/>
      <w:lvlJc w:val="left"/>
    </w:lvl>
    <w:lvl w:ilvl="8" w:tplc="8DCE8A88">
      <w:numFmt w:val="decimal"/>
      <w:lvlText w:val=""/>
      <w:lvlJc w:val="left"/>
    </w:lvl>
  </w:abstractNum>
  <w:abstractNum w:abstractNumId="24">
    <w:nsid w:val="00000BDB"/>
    <w:multiLevelType w:val="hybridMultilevel"/>
    <w:tmpl w:val="975A0148"/>
    <w:lvl w:ilvl="0" w:tplc="875E8768">
      <w:start w:val="1"/>
      <w:numFmt w:val="bullet"/>
      <w:lvlText w:val="•"/>
      <w:lvlJc w:val="left"/>
    </w:lvl>
    <w:lvl w:ilvl="1" w:tplc="303CEFA6">
      <w:numFmt w:val="decimal"/>
      <w:lvlText w:val=""/>
      <w:lvlJc w:val="left"/>
    </w:lvl>
    <w:lvl w:ilvl="2" w:tplc="3BE669DE">
      <w:numFmt w:val="decimal"/>
      <w:lvlText w:val=""/>
      <w:lvlJc w:val="left"/>
    </w:lvl>
    <w:lvl w:ilvl="3" w:tplc="FD1A77B4">
      <w:numFmt w:val="decimal"/>
      <w:lvlText w:val=""/>
      <w:lvlJc w:val="left"/>
    </w:lvl>
    <w:lvl w:ilvl="4" w:tplc="A270206A">
      <w:numFmt w:val="decimal"/>
      <w:lvlText w:val=""/>
      <w:lvlJc w:val="left"/>
    </w:lvl>
    <w:lvl w:ilvl="5" w:tplc="D73A4538">
      <w:numFmt w:val="decimal"/>
      <w:lvlText w:val=""/>
      <w:lvlJc w:val="left"/>
    </w:lvl>
    <w:lvl w:ilvl="6" w:tplc="F2B47138">
      <w:numFmt w:val="decimal"/>
      <w:lvlText w:val=""/>
      <w:lvlJc w:val="left"/>
    </w:lvl>
    <w:lvl w:ilvl="7" w:tplc="0DF244C0">
      <w:numFmt w:val="decimal"/>
      <w:lvlText w:val=""/>
      <w:lvlJc w:val="left"/>
    </w:lvl>
    <w:lvl w:ilvl="8" w:tplc="087CC524">
      <w:numFmt w:val="decimal"/>
      <w:lvlText w:val=""/>
      <w:lvlJc w:val="left"/>
    </w:lvl>
  </w:abstractNum>
  <w:abstractNum w:abstractNumId="25">
    <w:nsid w:val="00001238"/>
    <w:multiLevelType w:val="hybridMultilevel"/>
    <w:tmpl w:val="5B58AAC2"/>
    <w:lvl w:ilvl="0" w:tplc="48A07900">
      <w:start w:val="1"/>
      <w:numFmt w:val="bullet"/>
      <w:lvlText w:val="•"/>
      <w:lvlJc w:val="left"/>
    </w:lvl>
    <w:lvl w:ilvl="1" w:tplc="6FD22906">
      <w:numFmt w:val="decimal"/>
      <w:lvlText w:val=""/>
      <w:lvlJc w:val="left"/>
    </w:lvl>
    <w:lvl w:ilvl="2" w:tplc="26FCF11A">
      <w:numFmt w:val="decimal"/>
      <w:lvlText w:val=""/>
      <w:lvlJc w:val="left"/>
    </w:lvl>
    <w:lvl w:ilvl="3" w:tplc="14183DF6">
      <w:numFmt w:val="decimal"/>
      <w:lvlText w:val=""/>
      <w:lvlJc w:val="left"/>
    </w:lvl>
    <w:lvl w:ilvl="4" w:tplc="736C9A12">
      <w:numFmt w:val="decimal"/>
      <w:lvlText w:val=""/>
      <w:lvlJc w:val="left"/>
    </w:lvl>
    <w:lvl w:ilvl="5" w:tplc="306C29F2">
      <w:numFmt w:val="decimal"/>
      <w:lvlText w:val=""/>
      <w:lvlJc w:val="left"/>
    </w:lvl>
    <w:lvl w:ilvl="6" w:tplc="9154E8FA">
      <w:numFmt w:val="decimal"/>
      <w:lvlText w:val=""/>
      <w:lvlJc w:val="left"/>
    </w:lvl>
    <w:lvl w:ilvl="7" w:tplc="80C23270">
      <w:numFmt w:val="decimal"/>
      <w:lvlText w:val=""/>
      <w:lvlJc w:val="left"/>
    </w:lvl>
    <w:lvl w:ilvl="8" w:tplc="5066B460">
      <w:numFmt w:val="decimal"/>
      <w:lvlText w:val=""/>
      <w:lvlJc w:val="left"/>
    </w:lvl>
  </w:abstractNum>
  <w:abstractNum w:abstractNumId="26">
    <w:nsid w:val="00001AD4"/>
    <w:multiLevelType w:val="hybridMultilevel"/>
    <w:tmpl w:val="66229476"/>
    <w:lvl w:ilvl="0" w:tplc="20E69AB6">
      <w:start w:val="1"/>
      <w:numFmt w:val="bullet"/>
      <w:lvlText w:val="•"/>
      <w:lvlJc w:val="left"/>
    </w:lvl>
    <w:lvl w:ilvl="1" w:tplc="E1503F54">
      <w:numFmt w:val="decimal"/>
      <w:lvlText w:val=""/>
      <w:lvlJc w:val="left"/>
    </w:lvl>
    <w:lvl w:ilvl="2" w:tplc="DD2EC9A8">
      <w:numFmt w:val="decimal"/>
      <w:lvlText w:val=""/>
      <w:lvlJc w:val="left"/>
    </w:lvl>
    <w:lvl w:ilvl="3" w:tplc="B9FECD90">
      <w:numFmt w:val="decimal"/>
      <w:lvlText w:val=""/>
      <w:lvlJc w:val="left"/>
    </w:lvl>
    <w:lvl w:ilvl="4" w:tplc="A5FE87E2">
      <w:numFmt w:val="decimal"/>
      <w:lvlText w:val=""/>
      <w:lvlJc w:val="left"/>
    </w:lvl>
    <w:lvl w:ilvl="5" w:tplc="8DE4C930">
      <w:numFmt w:val="decimal"/>
      <w:lvlText w:val=""/>
      <w:lvlJc w:val="left"/>
    </w:lvl>
    <w:lvl w:ilvl="6" w:tplc="EAF6A340">
      <w:numFmt w:val="decimal"/>
      <w:lvlText w:val=""/>
      <w:lvlJc w:val="left"/>
    </w:lvl>
    <w:lvl w:ilvl="7" w:tplc="5A0E36A6">
      <w:numFmt w:val="decimal"/>
      <w:lvlText w:val=""/>
      <w:lvlJc w:val="left"/>
    </w:lvl>
    <w:lvl w:ilvl="8" w:tplc="ED4AD6EC">
      <w:numFmt w:val="decimal"/>
      <w:lvlText w:val=""/>
      <w:lvlJc w:val="left"/>
    </w:lvl>
  </w:abstractNum>
  <w:abstractNum w:abstractNumId="27">
    <w:nsid w:val="00001E1F"/>
    <w:multiLevelType w:val="hybridMultilevel"/>
    <w:tmpl w:val="ACB06772"/>
    <w:lvl w:ilvl="0" w:tplc="DAEC3612">
      <w:start w:val="1"/>
      <w:numFmt w:val="bullet"/>
      <w:lvlText w:val="•"/>
      <w:lvlJc w:val="left"/>
    </w:lvl>
    <w:lvl w:ilvl="1" w:tplc="C5EA4E54">
      <w:numFmt w:val="decimal"/>
      <w:lvlText w:val=""/>
      <w:lvlJc w:val="left"/>
    </w:lvl>
    <w:lvl w:ilvl="2" w:tplc="51FA5FD4">
      <w:numFmt w:val="decimal"/>
      <w:lvlText w:val=""/>
      <w:lvlJc w:val="left"/>
    </w:lvl>
    <w:lvl w:ilvl="3" w:tplc="E25A1B94">
      <w:numFmt w:val="decimal"/>
      <w:lvlText w:val=""/>
      <w:lvlJc w:val="left"/>
    </w:lvl>
    <w:lvl w:ilvl="4" w:tplc="4B78AA16">
      <w:numFmt w:val="decimal"/>
      <w:lvlText w:val=""/>
      <w:lvlJc w:val="left"/>
    </w:lvl>
    <w:lvl w:ilvl="5" w:tplc="C3A08A34">
      <w:numFmt w:val="decimal"/>
      <w:lvlText w:val=""/>
      <w:lvlJc w:val="left"/>
    </w:lvl>
    <w:lvl w:ilvl="6" w:tplc="5DFAB716">
      <w:numFmt w:val="decimal"/>
      <w:lvlText w:val=""/>
      <w:lvlJc w:val="left"/>
    </w:lvl>
    <w:lvl w:ilvl="7" w:tplc="40C67D32">
      <w:numFmt w:val="decimal"/>
      <w:lvlText w:val=""/>
      <w:lvlJc w:val="left"/>
    </w:lvl>
    <w:lvl w:ilvl="8" w:tplc="6B1A2862">
      <w:numFmt w:val="decimal"/>
      <w:lvlText w:val=""/>
      <w:lvlJc w:val="left"/>
    </w:lvl>
  </w:abstractNum>
  <w:abstractNum w:abstractNumId="28">
    <w:nsid w:val="00002213"/>
    <w:multiLevelType w:val="hybridMultilevel"/>
    <w:tmpl w:val="5F9E9E04"/>
    <w:lvl w:ilvl="0" w:tplc="6A107E7C">
      <w:start w:val="1"/>
      <w:numFmt w:val="bullet"/>
      <w:lvlText w:val="•"/>
      <w:lvlJc w:val="left"/>
    </w:lvl>
    <w:lvl w:ilvl="1" w:tplc="FC9CA2AE">
      <w:numFmt w:val="decimal"/>
      <w:lvlText w:val=""/>
      <w:lvlJc w:val="left"/>
    </w:lvl>
    <w:lvl w:ilvl="2" w:tplc="604C9FC0">
      <w:numFmt w:val="decimal"/>
      <w:lvlText w:val=""/>
      <w:lvlJc w:val="left"/>
    </w:lvl>
    <w:lvl w:ilvl="3" w:tplc="294E02D2">
      <w:numFmt w:val="decimal"/>
      <w:lvlText w:val=""/>
      <w:lvlJc w:val="left"/>
    </w:lvl>
    <w:lvl w:ilvl="4" w:tplc="8B469BCE">
      <w:numFmt w:val="decimal"/>
      <w:lvlText w:val=""/>
      <w:lvlJc w:val="left"/>
    </w:lvl>
    <w:lvl w:ilvl="5" w:tplc="AAF04766">
      <w:numFmt w:val="decimal"/>
      <w:lvlText w:val=""/>
      <w:lvlJc w:val="left"/>
    </w:lvl>
    <w:lvl w:ilvl="6" w:tplc="7CD0A338">
      <w:numFmt w:val="decimal"/>
      <w:lvlText w:val=""/>
      <w:lvlJc w:val="left"/>
    </w:lvl>
    <w:lvl w:ilvl="7" w:tplc="05920DEA">
      <w:numFmt w:val="decimal"/>
      <w:lvlText w:val=""/>
      <w:lvlJc w:val="left"/>
    </w:lvl>
    <w:lvl w:ilvl="8" w:tplc="16ECB176">
      <w:numFmt w:val="decimal"/>
      <w:lvlText w:val=""/>
      <w:lvlJc w:val="left"/>
    </w:lvl>
  </w:abstractNum>
  <w:abstractNum w:abstractNumId="29">
    <w:nsid w:val="0000260D"/>
    <w:multiLevelType w:val="hybridMultilevel"/>
    <w:tmpl w:val="8EC821B4"/>
    <w:lvl w:ilvl="0" w:tplc="41A6EAAE">
      <w:start w:val="1"/>
      <w:numFmt w:val="bullet"/>
      <w:lvlText w:val="•"/>
      <w:lvlJc w:val="left"/>
    </w:lvl>
    <w:lvl w:ilvl="1" w:tplc="D17C38DA">
      <w:numFmt w:val="decimal"/>
      <w:lvlText w:val=""/>
      <w:lvlJc w:val="left"/>
    </w:lvl>
    <w:lvl w:ilvl="2" w:tplc="674C2D76">
      <w:numFmt w:val="decimal"/>
      <w:lvlText w:val=""/>
      <w:lvlJc w:val="left"/>
    </w:lvl>
    <w:lvl w:ilvl="3" w:tplc="70A63432">
      <w:numFmt w:val="decimal"/>
      <w:lvlText w:val=""/>
      <w:lvlJc w:val="left"/>
    </w:lvl>
    <w:lvl w:ilvl="4" w:tplc="E3F0F0E0">
      <w:numFmt w:val="decimal"/>
      <w:lvlText w:val=""/>
      <w:lvlJc w:val="left"/>
    </w:lvl>
    <w:lvl w:ilvl="5" w:tplc="460E1670">
      <w:numFmt w:val="decimal"/>
      <w:lvlText w:val=""/>
      <w:lvlJc w:val="left"/>
    </w:lvl>
    <w:lvl w:ilvl="6" w:tplc="1362F980">
      <w:numFmt w:val="decimal"/>
      <w:lvlText w:val=""/>
      <w:lvlJc w:val="left"/>
    </w:lvl>
    <w:lvl w:ilvl="7" w:tplc="6B7CCE82">
      <w:numFmt w:val="decimal"/>
      <w:lvlText w:val=""/>
      <w:lvlJc w:val="left"/>
    </w:lvl>
    <w:lvl w:ilvl="8" w:tplc="CD2001C8">
      <w:numFmt w:val="decimal"/>
      <w:lvlText w:val=""/>
      <w:lvlJc w:val="left"/>
    </w:lvl>
  </w:abstractNum>
  <w:abstractNum w:abstractNumId="30">
    <w:nsid w:val="000026A6"/>
    <w:multiLevelType w:val="hybridMultilevel"/>
    <w:tmpl w:val="D952CCEA"/>
    <w:lvl w:ilvl="0" w:tplc="C51E84AE">
      <w:start w:val="1"/>
      <w:numFmt w:val="bullet"/>
      <w:lvlText w:val="•"/>
      <w:lvlJc w:val="left"/>
    </w:lvl>
    <w:lvl w:ilvl="1" w:tplc="6AB28F74">
      <w:numFmt w:val="decimal"/>
      <w:lvlText w:val=""/>
      <w:lvlJc w:val="left"/>
    </w:lvl>
    <w:lvl w:ilvl="2" w:tplc="DF4CFD40">
      <w:numFmt w:val="decimal"/>
      <w:lvlText w:val=""/>
      <w:lvlJc w:val="left"/>
    </w:lvl>
    <w:lvl w:ilvl="3" w:tplc="4C84F8E4">
      <w:numFmt w:val="decimal"/>
      <w:lvlText w:val=""/>
      <w:lvlJc w:val="left"/>
    </w:lvl>
    <w:lvl w:ilvl="4" w:tplc="CF22E670">
      <w:numFmt w:val="decimal"/>
      <w:lvlText w:val=""/>
      <w:lvlJc w:val="left"/>
    </w:lvl>
    <w:lvl w:ilvl="5" w:tplc="198424D4">
      <w:numFmt w:val="decimal"/>
      <w:lvlText w:val=""/>
      <w:lvlJc w:val="left"/>
    </w:lvl>
    <w:lvl w:ilvl="6" w:tplc="345294B8">
      <w:numFmt w:val="decimal"/>
      <w:lvlText w:val=""/>
      <w:lvlJc w:val="left"/>
    </w:lvl>
    <w:lvl w:ilvl="7" w:tplc="FC2604F0">
      <w:numFmt w:val="decimal"/>
      <w:lvlText w:val=""/>
      <w:lvlJc w:val="left"/>
    </w:lvl>
    <w:lvl w:ilvl="8" w:tplc="C0949968">
      <w:numFmt w:val="decimal"/>
      <w:lvlText w:val=""/>
      <w:lvlJc w:val="left"/>
    </w:lvl>
  </w:abstractNum>
  <w:abstractNum w:abstractNumId="31">
    <w:nsid w:val="0000301C"/>
    <w:multiLevelType w:val="hybridMultilevel"/>
    <w:tmpl w:val="D25ED95C"/>
    <w:lvl w:ilvl="0" w:tplc="58449660">
      <w:start w:val="1"/>
      <w:numFmt w:val="bullet"/>
      <w:lvlText w:val="•"/>
      <w:lvlJc w:val="left"/>
    </w:lvl>
    <w:lvl w:ilvl="1" w:tplc="82AEDE3C">
      <w:numFmt w:val="decimal"/>
      <w:lvlText w:val=""/>
      <w:lvlJc w:val="left"/>
    </w:lvl>
    <w:lvl w:ilvl="2" w:tplc="56427934">
      <w:numFmt w:val="decimal"/>
      <w:lvlText w:val=""/>
      <w:lvlJc w:val="left"/>
    </w:lvl>
    <w:lvl w:ilvl="3" w:tplc="3724B6F2">
      <w:numFmt w:val="decimal"/>
      <w:lvlText w:val=""/>
      <w:lvlJc w:val="left"/>
    </w:lvl>
    <w:lvl w:ilvl="4" w:tplc="DF08DA8A">
      <w:numFmt w:val="decimal"/>
      <w:lvlText w:val=""/>
      <w:lvlJc w:val="left"/>
    </w:lvl>
    <w:lvl w:ilvl="5" w:tplc="98F2150E">
      <w:numFmt w:val="decimal"/>
      <w:lvlText w:val=""/>
      <w:lvlJc w:val="left"/>
    </w:lvl>
    <w:lvl w:ilvl="6" w:tplc="03F2C8B0">
      <w:numFmt w:val="decimal"/>
      <w:lvlText w:val=""/>
      <w:lvlJc w:val="left"/>
    </w:lvl>
    <w:lvl w:ilvl="7" w:tplc="8666904E">
      <w:numFmt w:val="decimal"/>
      <w:lvlText w:val=""/>
      <w:lvlJc w:val="left"/>
    </w:lvl>
    <w:lvl w:ilvl="8" w:tplc="6A803040">
      <w:numFmt w:val="decimal"/>
      <w:lvlText w:val=""/>
      <w:lvlJc w:val="left"/>
    </w:lvl>
  </w:abstractNum>
  <w:abstractNum w:abstractNumId="32">
    <w:nsid w:val="0000323B"/>
    <w:multiLevelType w:val="hybridMultilevel"/>
    <w:tmpl w:val="8A7A0AA4"/>
    <w:lvl w:ilvl="0" w:tplc="7EECC6F8">
      <w:start w:val="1"/>
      <w:numFmt w:val="bullet"/>
      <w:lvlText w:val="•"/>
      <w:lvlJc w:val="left"/>
    </w:lvl>
    <w:lvl w:ilvl="1" w:tplc="9D508B22">
      <w:numFmt w:val="decimal"/>
      <w:lvlText w:val=""/>
      <w:lvlJc w:val="left"/>
    </w:lvl>
    <w:lvl w:ilvl="2" w:tplc="3B4A14B2">
      <w:numFmt w:val="decimal"/>
      <w:lvlText w:val=""/>
      <w:lvlJc w:val="left"/>
    </w:lvl>
    <w:lvl w:ilvl="3" w:tplc="418CF122">
      <w:numFmt w:val="decimal"/>
      <w:lvlText w:val=""/>
      <w:lvlJc w:val="left"/>
    </w:lvl>
    <w:lvl w:ilvl="4" w:tplc="43C2D614">
      <w:numFmt w:val="decimal"/>
      <w:lvlText w:val=""/>
      <w:lvlJc w:val="left"/>
    </w:lvl>
    <w:lvl w:ilvl="5" w:tplc="6FEC21B8">
      <w:numFmt w:val="decimal"/>
      <w:lvlText w:val=""/>
      <w:lvlJc w:val="left"/>
    </w:lvl>
    <w:lvl w:ilvl="6" w:tplc="08BA1372">
      <w:numFmt w:val="decimal"/>
      <w:lvlText w:val=""/>
      <w:lvlJc w:val="left"/>
    </w:lvl>
    <w:lvl w:ilvl="7" w:tplc="7AA0ECFC">
      <w:numFmt w:val="decimal"/>
      <w:lvlText w:val=""/>
      <w:lvlJc w:val="left"/>
    </w:lvl>
    <w:lvl w:ilvl="8" w:tplc="343074FC">
      <w:numFmt w:val="decimal"/>
      <w:lvlText w:val=""/>
      <w:lvlJc w:val="left"/>
    </w:lvl>
  </w:abstractNum>
  <w:abstractNum w:abstractNumId="33">
    <w:nsid w:val="00003B25"/>
    <w:multiLevelType w:val="hybridMultilevel"/>
    <w:tmpl w:val="780CE388"/>
    <w:lvl w:ilvl="0" w:tplc="93FA5722">
      <w:start w:val="1"/>
      <w:numFmt w:val="bullet"/>
      <w:lvlText w:val="•"/>
      <w:lvlJc w:val="left"/>
    </w:lvl>
    <w:lvl w:ilvl="1" w:tplc="4EE87DDC">
      <w:numFmt w:val="decimal"/>
      <w:lvlText w:val=""/>
      <w:lvlJc w:val="left"/>
    </w:lvl>
    <w:lvl w:ilvl="2" w:tplc="0576F7EA">
      <w:numFmt w:val="decimal"/>
      <w:lvlText w:val=""/>
      <w:lvlJc w:val="left"/>
    </w:lvl>
    <w:lvl w:ilvl="3" w:tplc="8ED86982">
      <w:numFmt w:val="decimal"/>
      <w:lvlText w:val=""/>
      <w:lvlJc w:val="left"/>
    </w:lvl>
    <w:lvl w:ilvl="4" w:tplc="3C8E6BD2">
      <w:numFmt w:val="decimal"/>
      <w:lvlText w:val=""/>
      <w:lvlJc w:val="left"/>
    </w:lvl>
    <w:lvl w:ilvl="5" w:tplc="B936E2E0">
      <w:numFmt w:val="decimal"/>
      <w:lvlText w:val=""/>
      <w:lvlJc w:val="left"/>
    </w:lvl>
    <w:lvl w:ilvl="6" w:tplc="5204D574">
      <w:numFmt w:val="decimal"/>
      <w:lvlText w:val=""/>
      <w:lvlJc w:val="left"/>
    </w:lvl>
    <w:lvl w:ilvl="7" w:tplc="539A8DBE">
      <w:numFmt w:val="decimal"/>
      <w:lvlText w:val=""/>
      <w:lvlJc w:val="left"/>
    </w:lvl>
    <w:lvl w:ilvl="8" w:tplc="202A495C">
      <w:numFmt w:val="decimal"/>
      <w:lvlText w:val=""/>
      <w:lvlJc w:val="left"/>
    </w:lvl>
  </w:abstractNum>
  <w:abstractNum w:abstractNumId="34">
    <w:nsid w:val="0000428B"/>
    <w:multiLevelType w:val="hybridMultilevel"/>
    <w:tmpl w:val="5F14E01E"/>
    <w:lvl w:ilvl="0" w:tplc="8610AFF6">
      <w:start w:val="1"/>
      <w:numFmt w:val="bullet"/>
      <w:lvlText w:val="•"/>
      <w:lvlJc w:val="left"/>
    </w:lvl>
    <w:lvl w:ilvl="1" w:tplc="F05CB5C0">
      <w:numFmt w:val="decimal"/>
      <w:lvlText w:val=""/>
      <w:lvlJc w:val="left"/>
    </w:lvl>
    <w:lvl w:ilvl="2" w:tplc="30487EE8">
      <w:numFmt w:val="decimal"/>
      <w:lvlText w:val=""/>
      <w:lvlJc w:val="left"/>
    </w:lvl>
    <w:lvl w:ilvl="3" w:tplc="F6444DB2">
      <w:numFmt w:val="decimal"/>
      <w:lvlText w:val=""/>
      <w:lvlJc w:val="left"/>
    </w:lvl>
    <w:lvl w:ilvl="4" w:tplc="2FAC1FBA">
      <w:numFmt w:val="decimal"/>
      <w:lvlText w:val=""/>
      <w:lvlJc w:val="left"/>
    </w:lvl>
    <w:lvl w:ilvl="5" w:tplc="83A25650">
      <w:numFmt w:val="decimal"/>
      <w:lvlText w:val=""/>
      <w:lvlJc w:val="left"/>
    </w:lvl>
    <w:lvl w:ilvl="6" w:tplc="C7382E26">
      <w:numFmt w:val="decimal"/>
      <w:lvlText w:val=""/>
      <w:lvlJc w:val="left"/>
    </w:lvl>
    <w:lvl w:ilvl="7" w:tplc="F5460D86">
      <w:numFmt w:val="decimal"/>
      <w:lvlText w:val=""/>
      <w:lvlJc w:val="left"/>
    </w:lvl>
    <w:lvl w:ilvl="8" w:tplc="2E62AC56">
      <w:numFmt w:val="decimal"/>
      <w:lvlText w:val=""/>
      <w:lvlJc w:val="left"/>
    </w:lvl>
  </w:abstractNum>
  <w:abstractNum w:abstractNumId="35">
    <w:nsid w:val="00004509"/>
    <w:multiLevelType w:val="hybridMultilevel"/>
    <w:tmpl w:val="22242F50"/>
    <w:lvl w:ilvl="0" w:tplc="837470AC">
      <w:start w:val="1"/>
      <w:numFmt w:val="bullet"/>
      <w:lvlText w:val="•"/>
      <w:lvlJc w:val="left"/>
    </w:lvl>
    <w:lvl w:ilvl="1" w:tplc="FFA4BBFA">
      <w:numFmt w:val="decimal"/>
      <w:lvlText w:val=""/>
      <w:lvlJc w:val="left"/>
    </w:lvl>
    <w:lvl w:ilvl="2" w:tplc="E0CA4B98">
      <w:numFmt w:val="decimal"/>
      <w:lvlText w:val=""/>
      <w:lvlJc w:val="left"/>
    </w:lvl>
    <w:lvl w:ilvl="3" w:tplc="97C601E8">
      <w:numFmt w:val="decimal"/>
      <w:lvlText w:val=""/>
      <w:lvlJc w:val="left"/>
    </w:lvl>
    <w:lvl w:ilvl="4" w:tplc="5C2800F8">
      <w:numFmt w:val="decimal"/>
      <w:lvlText w:val=""/>
      <w:lvlJc w:val="left"/>
    </w:lvl>
    <w:lvl w:ilvl="5" w:tplc="68D416C2">
      <w:numFmt w:val="decimal"/>
      <w:lvlText w:val=""/>
      <w:lvlJc w:val="left"/>
    </w:lvl>
    <w:lvl w:ilvl="6" w:tplc="85663D92">
      <w:numFmt w:val="decimal"/>
      <w:lvlText w:val=""/>
      <w:lvlJc w:val="left"/>
    </w:lvl>
    <w:lvl w:ilvl="7" w:tplc="57049382">
      <w:numFmt w:val="decimal"/>
      <w:lvlText w:val=""/>
      <w:lvlJc w:val="left"/>
    </w:lvl>
    <w:lvl w:ilvl="8" w:tplc="468837D6">
      <w:numFmt w:val="decimal"/>
      <w:lvlText w:val=""/>
      <w:lvlJc w:val="left"/>
    </w:lvl>
  </w:abstractNum>
  <w:abstractNum w:abstractNumId="36">
    <w:nsid w:val="00004DC8"/>
    <w:multiLevelType w:val="hybridMultilevel"/>
    <w:tmpl w:val="B412851C"/>
    <w:lvl w:ilvl="0" w:tplc="E1A639DA">
      <w:start w:val="1"/>
      <w:numFmt w:val="decimal"/>
      <w:lvlText w:val="%1."/>
      <w:lvlJc w:val="left"/>
    </w:lvl>
    <w:lvl w:ilvl="1" w:tplc="C56EB25E">
      <w:numFmt w:val="decimal"/>
      <w:lvlText w:val=""/>
      <w:lvlJc w:val="left"/>
    </w:lvl>
    <w:lvl w:ilvl="2" w:tplc="50B6D4E8">
      <w:numFmt w:val="decimal"/>
      <w:lvlText w:val=""/>
      <w:lvlJc w:val="left"/>
    </w:lvl>
    <w:lvl w:ilvl="3" w:tplc="6BECB50E">
      <w:numFmt w:val="decimal"/>
      <w:lvlText w:val=""/>
      <w:lvlJc w:val="left"/>
    </w:lvl>
    <w:lvl w:ilvl="4" w:tplc="7EE0C40E">
      <w:numFmt w:val="decimal"/>
      <w:lvlText w:val=""/>
      <w:lvlJc w:val="left"/>
    </w:lvl>
    <w:lvl w:ilvl="5" w:tplc="082A9E88">
      <w:numFmt w:val="decimal"/>
      <w:lvlText w:val=""/>
      <w:lvlJc w:val="left"/>
    </w:lvl>
    <w:lvl w:ilvl="6" w:tplc="5D6EC464">
      <w:numFmt w:val="decimal"/>
      <w:lvlText w:val=""/>
      <w:lvlJc w:val="left"/>
    </w:lvl>
    <w:lvl w:ilvl="7" w:tplc="AEC08B86">
      <w:numFmt w:val="decimal"/>
      <w:lvlText w:val=""/>
      <w:lvlJc w:val="left"/>
    </w:lvl>
    <w:lvl w:ilvl="8" w:tplc="F48092E2">
      <w:numFmt w:val="decimal"/>
      <w:lvlText w:val=""/>
      <w:lvlJc w:val="left"/>
    </w:lvl>
  </w:abstractNum>
  <w:abstractNum w:abstractNumId="37">
    <w:nsid w:val="00004E45"/>
    <w:multiLevelType w:val="hybridMultilevel"/>
    <w:tmpl w:val="8A161044"/>
    <w:lvl w:ilvl="0" w:tplc="41B2C1DE">
      <w:start w:val="1"/>
      <w:numFmt w:val="bullet"/>
      <w:lvlText w:val="•"/>
      <w:lvlJc w:val="left"/>
    </w:lvl>
    <w:lvl w:ilvl="1" w:tplc="D810588C">
      <w:numFmt w:val="decimal"/>
      <w:lvlText w:val=""/>
      <w:lvlJc w:val="left"/>
    </w:lvl>
    <w:lvl w:ilvl="2" w:tplc="832225FA">
      <w:numFmt w:val="decimal"/>
      <w:lvlText w:val=""/>
      <w:lvlJc w:val="left"/>
    </w:lvl>
    <w:lvl w:ilvl="3" w:tplc="556A45E0">
      <w:numFmt w:val="decimal"/>
      <w:lvlText w:val=""/>
      <w:lvlJc w:val="left"/>
    </w:lvl>
    <w:lvl w:ilvl="4" w:tplc="1DB6197A">
      <w:numFmt w:val="decimal"/>
      <w:lvlText w:val=""/>
      <w:lvlJc w:val="left"/>
    </w:lvl>
    <w:lvl w:ilvl="5" w:tplc="D76E4FA2">
      <w:numFmt w:val="decimal"/>
      <w:lvlText w:val=""/>
      <w:lvlJc w:val="left"/>
    </w:lvl>
    <w:lvl w:ilvl="6" w:tplc="872056EA">
      <w:numFmt w:val="decimal"/>
      <w:lvlText w:val=""/>
      <w:lvlJc w:val="left"/>
    </w:lvl>
    <w:lvl w:ilvl="7" w:tplc="E7EE1576">
      <w:numFmt w:val="decimal"/>
      <w:lvlText w:val=""/>
      <w:lvlJc w:val="left"/>
    </w:lvl>
    <w:lvl w:ilvl="8" w:tplc="B2E6940E">
      <w:numFmt w:val="decimal"/>
      <w:lvlText w:val=""/>
      <w:lvlJc w:val="left"/>
    </w:lvl>
  </w:abstractNum>
  <w:abstractNum w:abstractNumId="38">
    <w:nsid w:val="000056AE"/>
    <w:multiLevelType w:val="hybridMultilevel"/>
    <w:tmpl w:val="A2680E4C"/>
    <w:lvl w:ilvl="0" w:tplc="C4F21442">
      <w:start w:val="1"/>
      <w:numFmt w:val="bullet"/>
      <w:lvlText w:val="•"/>
      <w:lvlJc w:val="left"/>
    </w:lvl>
    <w:lvl w:ilvl="1" w:tplc="75ACBF46">
      <w:numFmt w:val="decimal"/>
      <w:lvlText w:val=""/>
      <w:lvlJc w:val="left"/>
    </w:lvl>
    <w:lvl w:ilvl="2" w:tplc="9384C586">
      <w:numFmt w:val="decimal"/>
      <w:lvlText w:val=""/>
      <w:lvlJc w:val="left"/>
    </w:lvl>
    <w:lvl w:ilvl="3" w:tplc="5FB4D37A">
      <w:numFmt w:val="decimal"/>
      <w:lvlText w:val=""/>
      <w:lvlJc w:val="left"/>
    </w:lvl>
    <w:lvl w:ilvl="4" w:tplc="828A909A">
      <w:numFmt w:val="decimal"/>
      <w:lvlText w:val=""/>
      <w:lvlJc w:val="left"/>
    </w:lvl>
    <w:lvl w:ilvl="5" w:tplc="F26834D2">
      <w:numFmt w:val="decimal"/>
      <w:lvlText w:val=""/>
      <w:lvlJc w:val="left"/>
    </w:lvl>
    <w:lvl w:ilvl="6" w:tplc="CBF28390">
      <w:numFmt w:val="decimal"/>
      <w:lvlText w:val=""/>
      <w:lvlJc w:val="left"/>
    </w:lvl>
    <w:lvl w:ilvl="7" w:tplc="B04CFE00">
      <w:numFmt w:val="decimal"/>
      <w:lvlText w:val=""/>
      <w:lvlJc w:val="left"/>
    </w:lvl>
    <w:lvl w:ilvl="8" w:tplc="0BB8069C">
      <w:numFmt w:val="decimal"/>
      <w:lvlText w:val=""/>
      <w:lvlJc w:val="left"/>
    </w:lvl>
  </w:abstractNum>
  <w:abstractNum w:abstractNumId="39">
    <w:nsid w:val="00005D03"/>
    <w:multiLevelType w:val="hybridMultilevel"/>
    <w:tmpl w:val="ACF85916"/>
    <w:lvl w:ilvl="0" w:tplc="2E48CA9C">
      <w:start w:val="1"/>
      <w:numFmt w:val="bullet"/>
      <w:lvlText w:val="•"/>
      <w:lvlJc w:val="left"/>
    </w:lvl>
    <w:lvl w:ilvl="1" w:tplc="6F78C5E4">
      <w:numFmt w:val="decimal"/>
      <w:lvlText w:val=""/>
      <w:lvlJc w:val="left"/>
    </w:lvl>
    <w:lvl w:ilvl="2" w:tplc="5972D862">
      <w:numFmt w:val="decimal"/>
      <w:lvlText w:val=""/>
      <w:lvlJc w:val="left"/>
    </w:lvl>
    <w:lvl w:ilvl="3" w:tplc="A42233D8">
      <w:numFmt w:val="decimal"/>
      <w:lvlText w:val=""/>
      <w:lvlJc w:val="left"/>
    </w:lvl>
    <w:lvl w:ilvl="4" w:tplc="50125980">
      <w:numFmt w:val="decimal"/>
      <w:lvlText w:val=""/>
      <w:lvlJc w:val="left"/>
    </w:lvl>
    <w:lvl w:ilvl="5" w:tplc="E9308B4C">
      <w:numFmt w:val="decimal"/>
      <w:lvlText w:val=""/>
      <w:lvlJc w:val="left"/>
    </w:lvl>
    <w:lvl w:ilvl="6" w:tplc="803021F2">
      <w:numFmt w:val="decimal"/>
      <w:lvlText w:val=""/>
      <w:lvlJc w:val="left"/>
    </w:lvl>
    <w:lvl w:ilvl="7" w:tplc="AFDAF446">
      <w:numFmt w:val="decimal"/>
      <w:lvlText w:val=""/>
      <w:lvlJc w:val="left"/>
    </w:lvl>
    <w:lvl w:ilvl="8" w:tplc="AD4CAE7C">
      <w:numFmt w:val="decimal"/>
      <w:lvlText w:val=""/>
      <w:lvlJc w:val="left"/>
    </w:lvl>
  </w:abstractNum>
  <w:abstractNum w:abstractNumId="40">
    <w:nsid w:val="00005F49"/>
    <w:multiLevelType w:val="hybridMultilevel"/>
    <w:tmpl w:val="00000DDC"/>
    <w:lvl w:ilvl="0" w:tplc="00004CAD">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3CB"/>
    <w:multiLevelType w:val="hybridMultilevel"/>
    <w:tmpl w:val="B96CF408"/>
    <w:lvl w:ilvl="0" w:tplc="898C4EE0">
      <w:start w:val="1"/>
      <w:numFmt w:val="bullet"/>
      <w:lvlText w:val="•"/>
      <w:lvlJc w:val="left"/>
    </w:lvl>
    <w:lvl w:ilvl="1" w:tplc="4F1A16F2">
      <w:numFmt w:val="decimal"/>
      <w:lvlText w:val=""/>
      <w:lvlJc w:val="left"/>
    </w:lvl>
    <w:lvl w:ilvl="2" w:tplc="CB6472F8">
      <w:numFmt w:val="decimal"/>
      <w:lvlText w:val=""/>
      <w:lvlJc w:val="left"/>
    </w:lvl>
    <w:lvl w:ilvl="3" w:tplc="2A3A3A60">
      <w:numFmt w:val="decimal"/>
      <w:lvlText w:val=""/>
      <w:lvlJc w:val="left"/>
    </w:lvl>
    <w:lvl w:ilvl="4" w:tplc="CAEA1C62">
      <w:numFmt w:val="decimal"/>
      <w:lvlText w:val=""/>
      <w:lvlJc w:val="left"/>
    </w:lvl>
    <w:lvl w:ilvl="5" w:tplc="60669B1E">
      <w:numFmt w:val="decimal"/>
      <w:lvlText w:val=""/>
      <w:lvlJc w:val="left"/>
    </w:lvl>
    <w:lvl w:ilvl="6" w:tplc="4BF8D72E">
      <w:numFmt w:val="decimal"/>
      <w:lvlText w:val=""/>
      <w:lvlJc w:val="left"/>
    </w:lvl>
    <w:lvl w:ilvl="7" w:tplc="77C08ED8">
      <w:numFmt w:val="decimal"/>
      <w:lvlText w:val=""/>
      <w:lvlJc w:val="left"/>
    </w:lvl>
    <w:lvl w:ilvl="8" w:tplc="92C8A2E0">
      <w:numFmt w:val="decimal"/>
      <w:lvlText w:val=""/>
      <w:lvlJc w:val="left"/>
    </w:lvl>
  </w:abstractNum>
  <w:abstractNum w:abstractNumId="42">
    <w:nsid w:val="00006443"/>
    <w:multiLevelType w:val="hybridMultilevel"/>
    <w:tmpl w:val="6BAABF0C"/>
    <w:lvl w:ilvl="0" w:tplc="C80E4A1A">
      <w:start w:val="1"/>
      <w:numFmt w:val="bullet"/>
      <w:lvlText w:val="У"/>
      <w:lvlJc w:val="left"/>
    </w:lvl>
    <w:lvl w:ilvl="1" w:tplc="1F0EA50A">
      <w:start w:val="1"/>
      <w:numFmt w:val="bullet"/>
      <w:lvlText w:val="•"/>
      <w:lvlJc w:val="left"/>
    </w:lvl>
    <w:lvl w:ilvl="2" w:tplc="EB6060D8">
      <w:numFmt w:val="decimal"/>
      <w:lvlText w:val=""/>
      <w:lvlJc w:val="left"/>
    </w:lvl>
    <w:lvl w:ilvl="3" w:tplc="BA4C6F8A">
      <w:numFmt w:val="decimal"/>
      <w:lvlText w:val=""/>
      <w:lvlJc w:val="left"/>
    </w:lvl>
    <w:lvl w:ilvl="4" w:tplc="63A2CBFE">
      <w:numFmt w:val="decimal"/>
      <w:lvlText w:val=""/>
      <w:lvlJc w:val="left"/>
    </w:lvl>
    <w:lvl w:ilvl="5" w:tplc="7C5A10E6">
      <w:numFmt w:val="decimal"/>
      <w:lvlText w:val=""/>
      <w:lvlJc w:val="left"/>
    </w:lvl>
    <w:lvl w:ilvl="6" w:tplc="840AFED6">
      <w:numFmt w:val="decimal"/>
      <w:lvlText w:val=""/>
      <w:lvlJc w:val="left"/>
    </w:lvl>
    <w:lvl w:ilvl="7" w:tplc="18B8885E">
      <w:numFmt w:val="decimal"/>
      <w:lvlText w:val=""/>
      <w:lvlJc w:val="left"/>
    </w:lvl>
    <w:lvl w:ilvl="8" w:tplc="0CBCDF22">
      <w:numFmt w:val="decimal"/>
      <w:lvlText w:val=""/>
      <w:lvlJc w:val="left"/>
    </w:lvl>
  </w:abstractNum>
  <w:abstractNum w:abstractNumId="43">
    <w:nsid w:val="000066BB"/>
    <w:multiLevelType w:val="hybridMultilevel"/>
    <w:tmpl w:val="BB321B3A"/>
    <w:lvl w:ilvl="0" w:tplc="D820D516">
      <w:start w:val="1"/>
      <w:numFmt w:val="bullet"/>
      <w:lvlText w:val="•"/>
      <w:lvlJc w:val="left"/>
    </w:lvl>
    <w:lvl w:ilvl="1" w:tplc="30581636">
      <w:numFmt w:val="decimal"/>
      <w:lvlText w:val=""/>
      <w:lvlJc w:val="left"/>
    </w:lvl>
    <w:lvl w:ilvl="2" w:tplc="876CA7D0">
      <w:numFmt w:val="decimal"/>
      <w:lvlText w:val=""/>
      <w:lvlJc w:val="left"/>
    </w:lvl>
    <w:lvl w:ilvl="3" w:tplc="710E90DE">
      <w:numFmt w:val="decimal"/>
      <w:lvlText w:val=""/>
      <w:lvlJc w:val="left"/>
    </w:lvl>
    <w:lvl w:ilvl="4" w:tplc="220C8D60">
      <w:numFmt w:val="decimal"/>
      <w:lvlText w:val=""/>
      <w:lvlJc w:val="left"/>
    </w:lvl>
    <w:lvl w:ilvl="5" w:tplc="0ACE03DE">
      <w:numFmt w:val="decimal"/>
      <w:lvlText w:val=""/>
      <w:lvlJc w:val="left"/>
    </w:lvl>
    <w:lvl w:ilvl="6" w:tplc="A45608EE">
      <w:numFmt w:val="decimal"/>
      <w:lvlText w:val=""/>
      <w:lvlJc w:val="left"/>
    </w:lvl>
    <w:lvl w:ilvl="7" w:tplc="E7FC6D06">
      <w:numFmt w:val="decimal"/>
      <w:lvlText w:val=""/>
      <w:lvlJc w:val="left"/>
    </w:lvl>
    <w:lvl w:ilvl="8" w:tplc="FF725F52">
      <w:numFmt w:val="decimal"/>
      <w:lvlText w:val=""/>
      <w:lvlJc w:val="left"/>
    </w:lvl>
  </w:abstractNum>
  <w:abstractNum w:abstractNumId="44">
    <w:nsid w:val="00006B89"/>
    <w:multiLevelType w:val="hybridMultilevel"/>
    <w:tmpl w:val="BE322948"/>
    <w:lvl w:ilvl="0" w:tplc="2F44A7C8">
      <w:start w:val="1"/>
      <w:numFmt w:val="bullet"/>
      <w:lvlText w:val="•"/>
      <w:lvlJc w:val="left"/>
    </w:lvl>
    <w:lvl w:ilvl="1" w:tplc="115EC64C">
      <w:numFmt w:val="decimal"/>
      <w:lvlText w:val=""/>
      <w:lvlJc w:val="left"/>
    </w:lvl>
    <w:lvl w:ilvl="2" w:tplc="FA645C0E">
      <w:numFmt w:val="decimal"/>
      <w:lvlText w:val=""/>
      <w:lvlJc w:val="left"/>
    </w:lvl>
    <w:lvl w:ilvl="3" w:tplc="F536A872">
      <w:numFmt w:val="decimal"/>
      <w:lvlText w:val=""/>
      <w:lvlJc w:val="left"/>
    </w:lvl>
    <w:lvl w:ilvl="4" w:tplc="A9FC9730">
      <w:numFmt w:val="decimal"/>
      <w:lvlText w:val=""/>
      <w:lvlJc w:val="left"/>
    </w:lvl>
    <w:lvl w:ilvl="5" w:tplc="9126037A">
      <w:numFmt w:val="decimal"/>
      <w:lvlText w:val=""/>
      <w:lvlJc w:val="left"/>
    </w:lvl>
    <w:lvl w:ilvl="6" w:tplc="DB46AE4A">
      <w:numFmt w:val="decimal"/>
      <w:lvlText w:val=""/>
      <w:lvlJc w:val="left"/>
    </w:lvl>
    <w:lvl w:ilvl="7" w:tplc="FB0222F4">
      <w:numFmt w:val="decimal"/>
      <w:lvlText w:val=""/>
      <w:lvlJc w:val="left"/>
    </w:lvl>
    <w:lvl w:ilvl="8" w:tplc="3BBE6866">
      <w:numFmt w:val="decimal"/>
      <w:lvlText w:val=""/>
      <w:lvlJc w:val="left"/>
    </w:lvl>
  </w:abstractNum>
  <w:abstractNum w:abstractNumId="45">
    <w:nsid w:val="00006BFC"/>
    <w:multiLevelType w:val="hybridMultilevel"/>
    <w:tmpl w:val="DEC61150"/>
    <w:lvl w:ilvl="0" w:tplc="98F67D02">
      <w:start w:val="1"/>
      <w:numFmt w:val="bullet"/>
      <w:lvlText w:val="•"/>
      <w:lvlJc w:val="left"/>
    </w:lvl>
    <w:lvl w:ilvl="1" w:tplc="1324C0DC">
      <w:numFmt w:val="decimal"/>
      <w:lvlText w:val=""/>
      <w:lvlJc w:val="left"/>
    </w:lvl>
    <w:lvl w:ilvl="2" w:tplc="73D673E4">
      <w:numFmt w:val="decimal"/>
      <w:lvlText w:val=""/>
      <w:lvlJc w:val="left"/>
    </w:lvl>
    <w:lvl w:ilvl="3" w:tplc="74068D32">
      <w:numFmt w:val="decimal"/>
      <w:lvlText w:val=""/>
      <w:lvlJc w:val="left"/>
    </w:lvl>
    <w:lvl w:ilvl="4" w:tplc="353EE3BE">
      <w:numFmt w:val="decimal"/>
      <w:lvlText w:val=""/>
      <w:lvlJc w:val="left"/>
    </w:lvl>
    <w:lvl w:ilvl="5" w:tplc="860E2FB0">
      <w:numFmt w:val="decimal"/>
      <w:lvlText w:val=""/>
      <w:lvlJc w:val="left"/>
    </w:lvl>
    <w:lvl w:ilvl="6" w:tplc="E1147A08">
      <w:numFmt w:val="decimal"/>
      <w:lvlText w:val=""/>
      <w:lvlJc w:val="left"/>
    </w:lvl>
    <w:lvl w:ilvl="7" w:tplc="FDDEBFD6">
      <w:numFmt w:val="decimal"/>
      <w:lvlText w:val=""/>
      <w:lvlJc w:val="left"/>
    </w:lvl>
    <w:lvl w:ilvl="8" w:tplc="F58238BC">
      <w:numFmt w:val="decimal"/>
      <w:lvlText w:val=""/>
      <w:lvlJc w:val="left"/>
    </w:lvl>
  </w:abstractNum>
  <w:abstractNum w:abstractNumId="46">
    <w:nsid w:val="00006E5D"/>
    <w:multiLevelType w:val="hybridMultilevel"/>
    <w:tmpl w:val="B9ACAD6C"/>
    <w:lvl w:ilvl="0" w:tplc="B14C3EEE">
      <w:start w:val="1"/>
      <w:numFmt w:val="bullet"/>
      <w:lvlText w:val="•"/>
      <w:lvlJc w:val="left"/>
    </w:lvl>
    <w:lvl w:ilvl="1" w:tplc="95241C24">
      <w:numFmt w:val="decimal"/>
      <w:lvlText w:val=""/>
      <w:lvlJc w:val="left"/>
    </w:lvl>
    <w:lvl w:ilvl="2" w:tplc="06180A06">
      <w:numFmt w:val="decimal"/>
      <w:lvlText w:val=""/>
      <w:lvlJc w:val="left"/>
    </w:lvl>
    <w:lvl w:ilvl="3" w:tplc="DB1669E8">
      <w:numFmt w:val="decimal"/>
      <w:lvlText w:val=""/>
      <w:lvlJc w:val="left"/>
    </w:lvl>
    <w:lvl w:ilvl="4" w:tplc="7C3683F6">
      <w:numFmt w:val="decimal"/>
      <w:lvlText w:val=""/>
      <w:lvlJc w:val="left"/>
    </w:lvl>
    <w:lvl w:ilvl="5" w:tplc="EE7247EA">
      <w:numFmt w:val="decimal"/>
      <w:lvlText w:val=""/>
      <w:lvlJc w:val="left"/>
    </w:lvl>
    <w:lvl w:ilvl="6" w:tplc="5B506BDE">
      <w:numFmt w:val="decimal"/>
      <w:lvlText w:val=""/>
      <w:lvlJc w:val="left"/>
    </w:lvl>
    <w:lvl w:ilvl="7" w:tplc="AE069D62">
      <w:numFmt w:val="decimal"/>
      <w:lvlText w:val=""/>
      <w:lvlJc w:val="left"/>
    </w:lvl>
    <w:lvl w:ilvl="8" w:tplc="572EE742">
      <w:numFmt w:val="decimal"/>
      <w:lvlText w:val=""/>
      <w:lvlJc w:val="left"/>
    </w:lvl>
  </w:abstractNum>
  <w:abstractNum w:abstractNumId="47">
    <w:nsid w:val="0000701F"/>
    <w:multiLevelType w:val="hybridMultilevel"/>
    <w:tmpl w:val="A2AAC344"/>
    <w:lvl w:ilvl="0" w:tplc="A2C00DBC">
      <w:start w:val="1"/>
      <w:numFmt w:val="bullet"/>
      <w:lvlText w:val="•"/>
      <w:lvlJc w:val="left"/>
    </w:lvl>
    <w:lvl w:ilvl="1" w:tplc="39B8AEC0">
      <w:numFmt w:val="decimal"/>
      <w:lvlText w:val=""/>
      <w:lvlJc w:val="left"/>
    </w:lvl>
    <w:lvl w:ilvl="2" w:tplc="95BCFC14">
      <w:numFmt w:val="decimal"/>
      <w:lvlText w:val=""/>
      <w:lvlJc w:val="left"/>
    </w:lvl>
    <w:lvl w:ilvl="3" w:tplc="1B5A9FA2">
      <w:numFmt w:val="decimal"/>
      <w:lvlText w:val=""/>
      <w:lvlJc w:val="left"/>
    </w:lvl>
    <w:lvl w:ilvl="4" w:tplc="7D86E5C4">
      <w:numFmt w:val="decimal"/>
      <w:lvlText w:val=""/>
      <w:lvlJc w:val="left"/>
    </w:lvl>
    <w:lvl w:ilvl="5" w:tplc="3CC6E9D8">
      <w:numFmt w:val="decimal"/>
      <w:lvlText w:val=""/>
      <w:lvlJc w:val="left"/>
    </w:lvl>
    <w:lvl w:ilvl="6" w:tplc="B818F718">
      <w:numFmt w:val="decimal"/>
      <w:lvlText w:val=""/>
      <w:lvlJc w:val="left"/>
    </w:lvl>
    <w:lvl w:ilvl="7" w:tplc="F82A0EA2">
      <w:numFmt w:val="decimal"/>
      <w:lvlText w:val=""/>
      <w:lvlJc w:val="left"/>
    </w:lvl>
    <w:lvl w:ilvl="8" w:tplc="C43CBB6C">
      <w:numFmt w:val="decimal"/>
      <w:lvlText w:val=""/>
      <w:lvlJc w:val="left"/>
    </w:lvl>
  </w:abstractNum>
  <w:abstractNum w:abstractNumId="48">
    <w:nsid w:val="0000759A"/>
    <w:multiLevelType w:val="hybridMultilevel"/>
    <w:tmpl w:val="0EE00A02"/>
    <w:lvl w:ilvl="0" w:tplc="2AD0CE3A">
      <w:start w:val="2"/>
      <w:numFmt w:val="decimal"/>
      <w:lvlText w:val="%1."/>
      <w:lvlJc w:val="left"/>
    </w:lvl>
    <w:lvl w:ilvl="1" w:tplc="29F2A762">
      <w:numFmt w:val="decimal"/>
      <w:lvlText w:val=""/>
      <w:lvlJc w:val="left"/>
    </w:lvl>
    <w:lvl w:ilvl="2" w:tplc="09B01450">
      <w:numFmt w:val="decimal"/>
      <w:lvlText w:val=""/>
      <w:lvlJc w:val="left"/>
    </w:lvl>
    <w:lvl w:ilvl="3" w:tplc="BEF67786">
      <w:numFmt w:val="decimal"/>
      <w:lvlText w:val=""/>
      <w:lvlJc w:val="left"/>
    </w:lvl>
    <w:lvl w:ilvl="4" w:tplc="BD669008">
      <w:numFmt w:val="decimal"/>
      <w:lvlText w:val=""/>
      <w:lvlJc w:val="left"/>
    </w:lvl>
    <w:lvl w:ilvl="5" w:tplc="F5A4373E">
      <w:numFmt w:val="decimal"/>
      <w:lvlText w:val=""/>
      <w:lvlJc w:val="left"/>
    </w:lvl>
    <w:lvl w:ilvl="6" w:tplc="962A65C8">
      <w:numFmt w:val="decimal"/>
      <w:lvlText w:val=""/>
      <w:lvlJc w:val="left"/>
    </w:lvl>
    <w:lvl w:ilvl="7" w:tplc="47887DBA">
      <w:numFmt w:val="decimal"/>
      <w:lvlText w:val=""/>
      <w:lvlJc w:val="left"/>
    </w:lvl>
    <w:lvl w:ilvl="8" w:tplc="AD10B452">
      <w:numFmt w:val="decimal"/>
      <w:lvlText w:val=""/>
      <w:lvlJc w:val="left"/>
    </w:lvl>
  </w:abstractNum>
  <w:abstractNum w:abstractNumId="49">
    <w:nsid w:val="0000767D"/>
    <w:multiLevelType w:val="hybridMultilevel"/>
    <w:tmpl w:val="629EA122"/>
    <w:lvl w:ilvl="0" w:tplc="2CB224A0">
      <w:start w:val="1"/>
      <w:numFmt w:val="bullet"/>
      <w:lvlText w:val="•"/>
      <w:lvlJc w:val="left"/>
    </w:lvl>
    <w:lvl w:ilvl="1" w:tplc="8D4E4EE8">
      <w:numFmt w:val="decimal"/>
      <w:lvlText w:val=""/>
      <w:lvlJc w:val="left"/>
    </w:lvl>
    <w:lvl w:ilvl="2" w:tplc="86D41B76">
      <w:numFmt w:val="decimal"/>
      <w:lvlText w:val=""/>
      <w:lvlJc w:val="left"/>
    </w:lvl>
    <w:lvl w:ilvl="3" w:tplc="D6D078C4">
      <w:numFmt w:val="decimal"/>
      <w:lvlText w:val=""/>
      <w:lvlJc w:val="left"/>
    </w:lvl>
    <w:lvl w:ilvl="4" w:tplc="9098A5C4">
      <w:numFmt w:val="decimal"/>
      <w:lvlText w:val=""/>
      <w:lvlJc w:val="left"/>
    </w:lvl>
    <w:lvl w:ilvl="5" w:tplc="E242A17E">
      <w:numFmt w:val="decimal"/>
      <w:lvlText w:val=""/>
      <w:lvlJc w:val="left"/>
    </w:lvl>
    <w:lvl w:ilvl="6" w:tplc="EFE6FD6A">
      <w:numFmt w:val="decimal"/>
      <w:lvlText w:val=""/>
      <w:lvlJc w:val="left"/>
    </w:lvl>
    <w:lvl w:ilvl="7" w:tplc="86B2F670">
      <w:numFmt w:val="decimal"/>
      <w:lvlText w:val=""/>
      <w:lvlJc w:val="left"/>
    </w:lvl>
    <w:lvl w:ilvl="8" w:tplc="A92C9628">
      <w:numFmt w:val="decimal"/>
      <w:lvlText w:val=""/>
      <w:lvlJc w:val="left"/>
    </w:lvl>
  </w:abstractNum>
  <w:abstractNum w:abstractNumId="50">
    <w:nsid w:val="00007A5A"/>
    <w:multiLevelType w:val="hybridMultilevel"/>
    <w:tmpl w:val="5114C6C6"/>
    <w:lvl w:ilvl="0" w:tplc="1D92D82A">
      <w:start w:val="1"/>
      <w:numFmt w:val="bullet"/>
      <w:lvlText w:val="•"/>
      <w:lvlJc w:val="left"/>
    </w:lvl>
    <w:lvl w:ilvl="1" w:tplc="6A70B6FE">
      <w:numFmt w:val="decimal"/>
      <w:lvlText w:val=""/>
      <w:lvlJc w:val="left"/>
    </w:lvl>
    <w:lvl w:ilvl="2" w:tplc="E7BA5CEC">
      <w:numFmt w:val="decimal"/>
      <w:lvlText w:val=""/>
      <w:lvlJc w:val="left"/>
    </w:lvl>
    <w:lvl w:ilvl="3" w:tplc="26748820">
      <w:numFmt w:val="decimal"/>
      <w:lvlText w:val=""/>
      <w:lvlJc w:val="left"/>
    </w:lvl>
    <w:lvl w:ilvl="4" w:tplc="B6E06108">
      <w:numFmt w:val="decimal"/>
      <w:lvlText w:val=""/>
      <w:lvlJc w:val="left"/>
    </w:lvl>
    <w:lvl w:ilvl="5" w:tplc="FCAA95CE">
      <w:numFmt w:val="decimal"/>
      <w:lvlText w:val=""/>
      <w:lvlJc w:val="left"/>
    </w:lvl>
    <w:lvl w:ilvl="6" w:tplc="8A463218">
      <w:numFmt w:val="decimal"/>
      <w:lvlText w:val=""/>
      <w:lvlJc w:val="left"/>
    </w:lvl>
    <w:lvl w:ilvl="7" w:tplc="185CFF4E">
      <w:numFmt w:val="decimal"/>
      <w:lvlText w:val=""/>
      <w:lvlJc w:val="left"/>
    </w:lvl>
    <w:lvl w:ilvl="8" w:tplc="1B944674">
      <w:numFmt w:val="decimal"/>
      <w:lvlText w:val=""/>
      <w:lvlJc w:val="left"/>
    </w:lvl>
  </w:abstractNum>
  <w:abstractNum w:abstractNumId="51">
    <w:nsid w:val="00007F96"/>
    <w:multiLevelType w:val="hybridMultilevel"/>
    <w:tmpl w:val="CDBA173C"/>
    <w:lvl w:ilvl="0" w:tplc="D61CAB94">
      <w:start w:val="1"/>
      <w:numFmt w:val="bullet"/>
      <w:lvlText w:val="•"/>
      <w:lvlJc w:val="left"/>
    </w:lvl>
    <w:lvl w:ilvl="1" w:tplc="EF8C6E34">
      <w:numFmt w:val="decimal"/>
      <w:lvlText w:val=""/>
      <w:lvlJc w:val="left"/>
    </w:lvl>
    <w:lvl w:ilvl="2" w:tplc="3C307666">
      <w:numFmt w:val="decimal"/>
      <w:lvlText w:val=""/>
      <w:lvlJc w:val="left"/>
    </w:lvl>
    <w:lvl w:ilvl="3" w:tplc="8114547A">
      <w:numFmt w:val="decimal"/>
      <w:lvlText w:val=""/>
      <w:lvlJc w:val="left"/>
    </w:lvl>
    <w:lvl w:ilvl="4" w:tplc="6240B0FA">
      <w:numFmt w:val="decimal"/>
      <w:lvlText w:val=""/>
      <w:lvlJc w:val="left"/>
    </w:lvl>
    <w:lvl w:ilvl="5" w:tplc="E1D06456">
      <w:numFmt w:val="decimal"/>
      <w:lvlText w:val=""/>
      <w:lvlJc w:val="left"/>
    </w:lvl>
    <w:lvl w:ilvl="6" w:tplc="B7AA6F1C">
      <w:numFmt w:val="decimal"/>
      <w:lvlText w:val=""/>
      <w:lvlJc w:val="left"/>
    </w:lvl>
    <w:lvl w:ilvl="7" w:tplc="161C84E8">
      <w:numFmt w:val="decimal"/>
      <w:lvlText w:val=""/>
      <w:lvlJc w:val="left"/>
    </w:lvl>
    <w:lvl w:ilvl="8" w:tplc="3D1A981E">
      <w:numFmt w:val="decimal"/>
      <w:lvlText w:val=""/>
      <w:lvlJc w:val="left"/>
    </w:lvl>
  </w:abstractNum>
  <w:abstractNum w:abstractNumId="52">
    <w:nsid w:val="00007FF5"/>
    <w:multiLevelType w:val="hybridMultilevel"/>
    <w:tmpl w:val="1B584636"/>
    <w:lvl w:ilvl="0" w:tplc="D854B87E">
      <w:start w:val="1"/>
      <w:numFmt w:val="bullet"/>
      <w:lvlText w:val="•"/>
      <w:lvlJc w:val="left"/>
    </w:lvl>
    <w:lvl w:ilvl="1" w:tplc="35C8CC10">
      <w:numFmt w:val="decimal"/>
      <w:lvlText w:val=""/>
      <w:lvlJc w:val="left"/>
    </w:lvl>
    <w:lvl w:ilvl="2" w:tplc="1DF800C8">
      <w:numFmt w:val="decimal"/>
      <w:lvlText w:val=""/>
      <w:lvlJc w:val="left"/>
    </w:lvl>
    <w:lvl w:ilvl="3" w:tplc="3AAEA366">
      <w:numFmt w:val="decimal"/>
      <w:lvlText w:val=""/>
      <w:lvlJc w:val="left"/>
    </w:lvl>
    <w:lvl w:ilvl="4" w:tplc="329E1F90">
      <w:numFmt w:val="decimal"/>
      <w:lvlText w:val=""/>
      <w:lvlJc w:val="left"/>
    </w:lvl>
    <w:lvl w:ilvl="5" w:tplc="3D5EBAE6">
      <w:numFmt w:val="decimal"/>
      <w:lvlText w:val=""/>
      <w:lvlJc w:val="left"/>
    </w:lvl>
    <w:lvl w:ilvl="6" w:tplc="83AE5044">
      <w:numFmt w:val="decimal"/>
      <w:lvlText w:val=""/>
      <w:lvlJc w:val="left"/>
    </w:lvl>
    <w:lvl w:ilvl="7" w:tplc="A51247AA">
      <w:numFmt w:val="decimal"/>
      <w:lvlText w:val=""/>
      <w:lvlJc w:val="left"/>
    </w:lvl>
    <w:lvl w:ilvl="8" w:tplc="916095B4">
      <w:numFmt w:val="decimal"/>
      <w:lvlText w:val=""/>
      <w:lvlJc w:val="left"/>
    </w:lvl>
  </w:abstractNum>
  <w:abstractNum w:abstractNumId="53">
    <w:nsid w:val="0093471C"/>
    <w:multiLevelType w:val="hybridMultilevel"/>
    <w:tmpl w:val="7232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BA1EB0"/>
    <w:multiLevelType w:val="hybridMultilevel"/>
    <w:tmpl w:val="8AF8D0E6"/>
    <w:lvl w:ilvl="0" w:tplc="04190001">
      <w:start w:val="1"/>
      <w:numFmt w:val="bullet"/>
      <w:lvlText w:val=""/>
      <w:lvlJc w:val="left"/>
      <w:pPr>
        <w:tabs>
          <w:tab w:val="num" w:pos="480"/>
        </w:tabs>
        <w:ind w:left="4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01E55564"/>
    <w:multiLevelType w:val="hybridMultilevel"/>
    <w:tmpl w:val="1FA8C2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nsolas" w:hAnsi="Consolas"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nsolas" w:hAnsi="Consolas"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nsolas" w:hAnsi="Consolas" w:cs="Times New Roman" w:hint="default"/>
      </w:rPr>
    </w:lvl>
    <w:lvl w:ilvl="8" w:tplc="04190005">
      <w:start w:val="1"/>
      <w:numFmt w:val="bullet"/>
      <w:lvlText w:val=""/>
      <w:lvlJc w:val="left"/>
      <w:pPr>
        <w:ind w:left="6480" w:hanging="360"/>
      </w:pPr>
      <w:rPr>
        <w:rFonts w:ascii="Wingdings" w:hAnsi="Wingdings" w:hint="default"/>
      </w:rPr>
    </w:lvl>
  </w:abstractNum>
  <w:abstractNum w:abstractNumId="56">
    <w:nsid w:val="03B85D9C"/>
    <w:multiLevelType w:val="hybridMultilevel"/>
    <w:tmpl w:val="D5C0A9FC"/>
    <w:lvl w:ilvl="0" w:tplc="04190001">
      <w:start w:val="1"/>
      <w:numFmt w:val="bullet"/>
      <w:lvlText w:val=""/>
      <w:lvlJc w:val="left"/>
      <w:pPr>
        <w:tabs>
          <w:tab w:val="num" w:pos="720"/>
        </w:tabs>
        <w:ind w:left="720" w:hanging="360"/>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04ED2ECB"/>
    <w:multiLevelType w:val="hybridMultilevel"/>
    <w:tmpl w:val="E1A63FCC"/>
    <w:lvl w:ilvl="0" w:tplc="F47E06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58C083E"/>
    <w:multiLevelType w:val="hybridMultilevel"/>
    <w:tmpl w:val="C248C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0">
    <w:nsid w:val="062E3DEE"/>
    <w:multiLevelType w:val="hybridMultilevel"/>
    <w:tmpl w:val="467ED054"/>
    <w:lvl w:ilvl="0" w:tplc="54F6C87A">
      <w:start w:val="1"/>
      <w:numFmt w:val="bullet"/>
      <w:lvlText w:val="­"/>
      <w:lvlJc w:val="left"/>
      <w:pPr>
        <w:ind w:left="720" w:hanging="360"/>
      </w:pPr>
      <w:rPr>
        <w:rFonts w:ascii="Vivaldi" w:hAnsi="Vival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6506855"/>
    <w:multiLevelType w:val="hybridMultilevel"/>
    <w:tmpl w:val="5C244F18"/>
    <w:lvl w:ilvl="0" w:tplc="8FC4CF8A">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068842CE"/>
    <w:multiLevelType w:val="hybridMultilevel"/>
    <w:tmpl w:val="2722C114"/>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076903DE"/>
    <w:multiLevelType w:val="hybridMultilevel"/>
    <w:tmpl w:val="3ED00EC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7CB28D6"/>
    <w:multiLevelType w:val="hybridMultilevel"/>
    <w:tmpl w:val="C83420F8"/>
    <w:lvl w:ilvl="0" w:tplc="04190001">
      <w:start w:val="1"/>
      <w:numFmt w:val="bullet"/>
      <w:lvlText w:val=""/>
      <w:lvlJc w:val="left"/>
      <w:pPr>
        <w:tabs>
          <w:tab w:val="num" w:pos="1262"/>
        </w:tabs>
        <w:ind w:left="126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65">
    <w:nsid w:val="082365A9"/>
    <w:multiLevelType w:val="hybridMultilevel"/>
    <w:tmpl w:val="9F8418C2"/>
    <w:lvl w:ilvl="0" w:tplc="D218A3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084F6584"/>
    <w:multiLevelType w:val="hybridMultilevel"/>
    <w:tmpl w:val="7D2A4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99959F1"/>
    <w:multiLevelType w:val="hybridMultilevel"/>
    <w:tmpl w:val="A35EF03C"/>
    <w:lvl w:ilvl="0" w:tplc="8F94C47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0A0635FD"/>
    <w:multiLevelType w:val="hybridMultilevel"/>
    <w:tmpl w:val="D3B42E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70">
    <w:nsid w:val="0A3F54FF"/>
    <w:multiLevelType w:val="multilevel"/>
    <w:tmpl w:val="DF20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A675023"/>
    <w:multiLevelType w:val="hybridMultilevel"/>
    <w:tmpl w:val="08028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AB3325A"/>
    <w:multiLevelType w:val="hybridMultilevel"/>
    <w:tmpl w:val="D50A6B8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0B002929"/>
    <w:multiLevelType w:val="hybridMultilevel"/>
    <w:tmpl w:val="67E0788C"/>
    <w:lvl w:ilvl="0" w:tplc="2B0CFA08">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74">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nsid w:val="0C182314"/>
    <w:multiLevelType w:val="hybridMultilevel"/>
    <w:tmpl w:val="2B104A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nsolas" w:hAnsi="Consolas"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nsolas" w:hAnsi="Consolas"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nsolas" w:hAnsi="Consolas" w:cs="Times New Roman" w:hint="default"/>
      </w:rPr>
    </w:lvl>
    <w:lvl w:ilvl="8" w:tplc="04190005">
      <w:start w:val="1"/>
      <w:numFmt w:val="bullet"/>
      <w:lvlText w:val=""/>
      <w:lvlJc w:val="left"/>
      <w:pPr>
        <w:ind w:left="6480" w:hanging="360"/>
      </w:pPr>
      <w:rPr>
        <w:rFonts w:ascii="Wingdings" w:hAnsi="Wingdings" w:hint="default"/>
      </w:rPr>
    </w:lvl>
  </w:abstractNum>
  <w:abstractNum w:abstractNumId="76">
    <w:nsid w:val="0C497049"/>
    <w:multiLevelType w:val="hybridMultilevel"/>
    <w:tmpl w:val="FB1286D4"/>
    <w:lvl w:ilvl="0" w:tplc="DE1C7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C956D22"/>
    <w:multiLevelType w:val="hybridMultilevel"/>
    <w:tmpl w:val="067E5C6E"/>
    <w:lvl w:ilvl="0" w:tplc="DE1C7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D1A5C5D"/>
    <w:multiLevelType w:val="hybridMultilevel"/>
    <w:tmpl w:val="4DDEC66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0D787330"/>
    <w:multiLevelType w:val="multilevel"/>
    <w:tmpl w:val="8EF8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DF356AF"/>
    <w:multiLevelType w:val="multilevel"/>
    <w:tmpl w:val="70D2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10B151D"/>
    <w:multiLevelType w:val="multilevel"/>
    <w:tmpl w:val="E6FAC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11550C07"/>
    <w:multiLevelType w:val="hybridMultilevel"/>
    <w:tmpl w:val="3DA8D9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117605E5"/>
    <w:multiLevelType w:val="multilevel"/>
    <w:tmpl w:val="AB12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19D66C3"/>
    <w:multiLevelType w:val="hybridMultilevel"/>
    <w:tmpl w:val="4BFC593E"/>
    <w:lvl w:ilvl="0" w:tplc="04190001">
      <w:start w:val="1"/>
      <w:numFmt w:val="bullet"/>
      <w:lvlText w:val=""/>
      <w:lvlJc w:val="left"/>
      <w:pPr>
        <w:tabs>
          <w:tab w:val="num" w:pos="0"/>
        </w:tabs>
        <w:ind w:left="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5">
    <w:nsid w:val="11F9413D"/>
    <w:multiLevelType w:val="hybridMultilevel"/>
    <w:tmpl w:val="19CAA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2840997"/>
    <w:multiLevelType w:val="hybridMultilevel"/>
    <w:tmpl w:val="3C2EFD8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7">
    <w:nsid w:val="13014636"/>
    <w:multiLevelType w:val="hybridMultilevel"/>
    <w:tmpl w:val="9BC2E500"/>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88">
    <w:nsid w:val="140A0496"/>
    <w:multiLevelType w:val="hybridMultilevel"/>
    <w:tmpl w:val="710E91F0"/>
    <w:lvl w:ilvl="0" w:tplc="48487818">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9">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485752B"/>
    <w:multiLevelType w:val="multilevel"/>
    <w:tmpl w:val="A09C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52032B6"/>
    <w:multiLevelType w:val="multilevel"/>
    <w:tmpl w:val="34BA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61846F2"/>
    <w:multiLevelType w:val="hybridMultilevel"/>
    <w:tmpl w:val="DF960DC0"/>
    <w:lvl w:ilvl="0" w:tplc="0074B8F4">
      <w:start w:val="1"/>
      <w:numFmt w:val="bullet"/>
      <w:lvlText w:val="•"/>
      <w:lvlJc w:val="left"/>
      <w:pPr>
        <w:tabs>
          <w:tab w:val="num" w:pos="0"/>
        </w:tabs>
        <w:ind w:left="0" w:hanging="360"/>
      </w:pPr>
      <w:rPr>
        <w:rFonts w:ascii="Times New Roman" w:hAnsi="Times New Roman" w:hint="default"/>
      </w:rPr>
    </w:lvl>
    <w:lvl w:ilvl="1" w:tplc="0BB231E4" w:tentative="1">
      <w:start w:val="1"/>
      <w:numFmt w:val="bullet"/>
      <w:lvlText w:val="•"/>
      <w:lvlJc w:val="left"/>
      <w:pPr>
        <w:tabs>
          <w:tab w:val="num" w:pos="720"/>
        </w:tabs>
        <w:ind w:left="720" w:hanging="360"/>
      </w:pPr>
      <w:rPr>
        <w:rFonts w:ascii="Times New Roman" w:hAnsi="Times New Roman" w:hint="default"/>
      </w:rPr>
    </w:lvl>
    <w:lvl w:ilvl="2" w:tplc="71E49FDE" w:tentative="1">
      <w:start w:val="1"/>
      <w:numFmt w:val="bullet"/>
      <w:lvlText w:val="•"/>
      <w:lvlJc w:val="left"/>
      <w:pPr>
        <w:tabs>
          <w:tab w:val="num" w:pos="1440"/>
        </w:tabs>
        <w:ind w:left="1440" w:hanging="360"/>
      </w:pPr>
      <w:rPr>
        <w:rFonts w:ascii="Times New Roman" w:hAnsi="Times New Roman" w:hint="default"/>
      </w:rPr>
    </w:lvl>
    <w:lvl w:ilvl="3" w:tplc="B520350E" w:tentative="1">
      <w:start w:val="1"/>
      <w:numFmt w:val="bullet"/>
      <w:lvlText w:val="•"/>
      <w:lvlJc w:val="left"/>
      <w:pPr>
        <w:tabs>
          <w:tab w:val="num" w:pos="2160"/>
        </w:tabs>
        <w:ind w:left="2160" w:hanging="360"/>
      </w:pPr>
      <w:rPr>
        <w:rFonts w:ascii="Times New Roman" w:hAnsi="Times New Roman" w:hint="default"/>
      </w:rPr>
    </w:lvl>
    <w:lvl w:ilvl="4" w:tplc="E33AC9E6" w:tentative="1">
      <w:start w:val="1"/>
      <w:numFmt w:val="bullet"/>
      <w:lvlText w:val="•"/>
      <w:lvlJc w:val="left"/>
      <w:pPr>
        <w:tabs>
          <w:tab w:val="num" w:pos="2880"/>
        </w:tabs>
        <w:ind w:left="2880" w:hanging="360"/>
      </w:pPr>
      <w:rPr>
        <w:rFonts w:ascii="Times New Roman" w:hAnsi="Times New Roman" w:hint="default"/>
      </w:rPr>
    </w:lvl>
    <w:lvl w:ilvl="5" w:tplc="2C449C98" w:tentative="1">
      <w:start w:val="1"/>
      <w:numFmt w:val="bullet"/>
      <w:lvlText w:val="•"/>
      <w:lvlJc w:val="left"/>
      <w:pPr>
        <w:tabs>
          <w:tab w:val="num" w:pos="3600"/>
        </w:tabs>
        <w:ind w:left="3600" w:hanging="360"/>
      </w:pPr>
      <w:rPr>
        <w:rFonts w:ascii="Times New Roman" w:hAnsi="Times New Roman" w:hint="default"/>
      </w:rPr>
    </w:lvl>
    <w:lvl w:ilvl="6" w:tplc="F3B40680" w:tentative="1">
      <w:start w:val="1"/>
      <w:numFmt w:val="bullet"/>
      <w:lvlText w:val="•"/>
      <w:lvlJc w:val="left"/>
      <w:pPr>
        <w:tabs>
          <w:tab w:val="num" w:pos="4320"/>
        </w:tabs>
        <w:ind w:left="4320" w:hanging="360"/>
      </w:pPr>
      <w:rPr>
        <w:rFonts w:ascii="Times New Roman" w:hAnsi="Times New Roman" w:hint="default"/>
      </w:rPr>
    </w:lvl>
    <w:lvl w:ilvl="7" w:tplc="B2F62FA2" w:tentative="1">
      <w:start w:val="1"/>
      <w:numFmt w:val="bullet"/>
      <w:lvlText w:val="•"/>
      <w:lvlJc w:val="left"/>
      <w:pPr>
        <w:tabs>
          <w:tab w:val="num" w:pos="5040"/>
        </w:tabs>
        <w:ind w:left="5040" w:hanging="360"/>
      </w:pPr>
      <w:rPr>
        <w:rFonts w:ascii="Times New Roman" w:hAnsi="Times New Roman" w:hint="default"/>
      </w:rPr>
    </w:lvl>
    <w:lvl w:ilvl="8" w:tplc="DA84B0FE" w:tentative="1">
      <w:start w:val="1"/>
      <w:numFmt w:val="bullet"/>
      <w:lvlText w:val="•"/>
      <w:lvlJc w:val="left"/>
      <w:pPr>
        <w:tabs>
          <w:tab w:val="num" w:pos="5760"/>
        </w:tabs>
        <w:ind w:left="5760" w:hanging="360"/>
      </w:pPr>
      <w:rPr>
        <w:rFonts w:ascii="Times New Roman" w:hAnsi="Times New Roman" w:hint="default"/>
      </w:rPr>
    </w:lvl>
  </w:abstractNum>
  <w:abstractNum w:abstractNumId="95">
    <w:nsid w:val="163808E3"/>
    <w:multiLevelType w:val="hybridMultilevel"/>
    <w:tmpl w:val="AB0EC9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16EE4EDF"/>
    <w:multiLevelType w:val="hybridMultilevel"/>
    <w:tmpl w:val="211A54D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7275928"/>
    <w:multiLevelType w:val="multilevel"/>
    <w:tmpl w:val="227A0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81C1335"/>
    <w:multiLevelType w:val="multilevel"/>
    <w:tmpl w:val="F86AAA16"/>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8A7613F"/>
    <w:multiLevelType w:val="hybridMultilevel"/>
    <w:tmpl w:val="E8B4C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8BA3DF9"/>
    <w:multiLevelType w:val="hybridMultilevel"/>
    <w:tmpl w:val="571E73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192D177A"/>
    <w:multiLevelType w:val="multilevel"/>
    <w:tmpl w:val="A4FC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9B43B72"/>
    <w:multiLevelType w:val="hybridMultilevel"/>
    <w:tmpl w:val="947A81C8"/>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03">
    <w:nsid w:val="19E05EA7"/>
    <w:multiLevelType w:val="hybridMultilevel"/>
    <w:tmpl w:val="5EC8A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A2F2146"/>
    <w:multiLevelType w:val="hybridMultilevel"/>
    <w:tmpl w:val="F6E420C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1A420740"/>
    <w:multiLevelType w:val="multilevel"/>
    <w:tmpl w:val="CCF6B080"/>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AFB40C9"/>
    <w:multiLevelType w:val="hybridMultilevel"/>
    <w:tmpl w:val="2F96E56C"/>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C0B029E"/>
    <w:multiLevelType w:val="hybridMultilevel"/>
    <w:tmpl w:val="9A8678C4"/>
    <w:lvl w:ilvl="0" w:tplc="ECE6E68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1C425802"/>
    <w:multiLevelType w:val="hybridMultilevel"/>
    <w:tmpl w:val="32FEAE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0">
    <w:nsid w:val="1D5F0683"/>
    <w:multiLevelType w:val="multilevel"/>
    <w:tmpl w:val="E7A6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DA74014"/>
    <w:multiLevelType w:val="hybridMultilevel"/>
    <w:tmpl w:val="212C132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1E2704B6"/>
    <w:multiLevelType w:val="multilevel"/>
    <w:tmpl w:val="DE74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01F7029"/>
    <w:multiLevelType w:val="hybridMultilevel"/>
    <w:tmpl w:val="F5B6D7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nsid w:val="20382BBF"/>
    <w:multiLevelType w:val="hybridMultilevel"/>
    <w:tmpl w:val="13DE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0C8474B"/>
    <w:multiLevelType w:val="hybridMultilevel"/>
    <w:tmpl w:val="7360BD2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6">
    <w:nsid w:val="230064D0"/>
    <w:multiLevelType w:val="hybridMultilevel"/>
    <w:tmpl w:val="F7C4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338632D"/>
    <w:multiLevelType w:val="multilevel"/>
    <w:tmpl w:val="F6B0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38F5E10"/>
    <w:multiLevelType w:val="hybridMultilevel"/>
    <w:tmpl w:val="9C143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23E0060A"/>
    <w:multiLevelType w:val="hybridMultilevel"/>
    <w:tmpl w:val="C80ADE8E"/>
    <w:lvl w:ilvl="0" w:tplc="C588A452">
      <w:start w:val="1"/>
      <w:numFmt w:val="bullet"/>
      <w:lvlText w:val=""/>
      <w:lvlJc w:val="left"/>
      <w:pPr>
        <w:tabs>
          <w:tab w:val="num" w:pos="284"/>
        </w:tabs>
        <w:ind w:left="340" w:hanging="22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5172872"/>
    <w:multiLevelType w:val="hybridMultilevel"/>
    <w:tmpl w:val="A17ECD2A"/>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1">
    <w:nsid w:val="252B0CF7"/>
    <w:multiLevelType w:val="hybridMultilevel"/>
    <w:tmpl w:val="4464F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53C28E4"/>
    <w:multiLevelType w:val="hybridMultilevel"/>
    <w:tmpl w:val="610C9DE6"/>
    <w:lvl w:ilvl="0" w:tplc="DD14D1C8">
      <w:start w:val="1"/>
      <w:numFmt w:val="bullet"/>
      <w:lvlText w:val=""/>
      <w:lvlJc w:val="left"/>
      <w:pPr>
        <w:tabs>
          <w:tab w:val="num" w:pos="794"/>
        </w:tabs>
        <w:ind w:left="73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5D35564"/>
    <w:multiLevelType w:val="hybridMultilevel"/>
    <w:tmpl w:val="3A7AE8D8"/>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4">
    <w:nsid w:val="26611B12"/>
    <w:multiLevelType w:val="hybridMultilevel"/>
    <w:tmpl w:val="37A62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76C0F60"/>
    <w:multiLevelType w:val="hybridMultilevel"/>
    <w:tmpl w:val="F3E66638"/>
    <w:lvl w:ilvl="0" w:tplc="FAA05A8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nsid w:val="29776842"/>
    <w:multiLevelType w:val="hybridMultilevel"/>
    <w:tmpl w:val="0DB8CD2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2A73372D"/>
    <w:multiLevelType w:val="hybridMultilevel"/>
    <w:tmpl w:val="ED4614A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8">
    <w:nsid w:val="2BA63BE3"/>
    <w:multiLevelType w:val="hybridMultilevel"/>
    <w:tmpl w:val="C354FE78"/>
    <w:lvl w:ilvl="0" w:tplc="9BD6EE7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BF8066E"/>
    <w:multiLevelType w:val="multilevel"/>
    <w:tmpl w:val="B1524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BFE6CDD"/>
    <w:multiLevelType w:val="hybridMultilevel"/>
    <w:tmpl w:val="84E4A54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2CBA14AF"/>
    <w:multiLevelType w:val="multilevel"/>
    <w:tmpl w:val="7BEC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33">
    <w:nsid w:val="2D0B31D3"/>
    <w:multiLevelType w:val="hybridMultilevel"/>
    <w:tmpl w:val="76F4F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D2C1F53"/>
    <w:multiLevelType w:val="hybridMultilevel"/>
    <w:tmpl w:val="579EB77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5">
    <w:nsid w:val="2D6243CF"/>
    <w:multiLevelType w:val="hybridMultilevel"/>
    <w:tmpl w:val="481CD96C"/>
    <w:lvl w:ilvl="0" w:tplc="DE1C735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nsid w:val="2FBC082F"/>
    <w:multiLevelType w:val="multilevel"/>
    <w:tmpl w:val="03DEBA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nsid w:val="30E91BE8"/>
    <w:multiLevelType w:val="multilevel"/>
    <w:tmpl w:val="B35C815E"/>
    <w:lvl w:ilvl="0">
      <w:start w:val="1"/>
      <w:numFmt w:val="bullet"/>
      <w:lvlText w:val=""/>
      <w:lvlJc w:val="left"/>
      <w:pPr>
        <w:tabs>
          <w:tab w:val="num" w:pos="0"/>
        </w:tabs>
        <w:ind w:left="0" w:firstLine="0"/>
      </w:pPr>
      <w:rPr>
        <w:rFonts w:ascii="Symbol" w:hAnsi="Symbol" w:cs="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8">
    <w:nsid w:val="3167093F"/>
    <w:multiLevelType w:val="multilevel"/>
    <w:tmpl w:val="B4A464A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17A5C18"/>
    <w:multiLevelType w:val="hybridMultilevel"/>
    <w:tmpl w:val="BD04F3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31BE7C7A"/>
    <w:multiLevelType w:val="hybridMultilevel"/>
    <w:tmpl w:val="3A125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1">
    <w:nsid w:val="31DB61F0"/>
    <w:multiLevelType w:val="hybridMultilevel"/>
    <w:tmpl w:val="0ECCF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34C768A1"/>
    <w:multiLevelType w:val="multilevel"/>
    <w:tmpl w:val="8290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507178C"/>
    <w:multiLevelType w:val="hybridMultilevel"/>
    <w:tmpl w:val="3AB818BA"/>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144">
    <w:nsid w:val="352340AB"/>
    <w:multiLevelType w:val="hybridMultilevel"/>
    <w:tmpl w:val="6520158C"/>
    <w:lvl w:ilvl="0" w:tplc="8D02E7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5762EA4"/>
    <w:multiLevelType w:val="hybridMultilevel"/>
    <w:tmpl w:val="356E03BA"/>
    <w:lvl w:ilvl="0" w:tplc="83E2E274">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5E41C97"/>
    <w:multiLevelType w:val="hybridMultilevel"/>
    <w:tmpl w:val="B6685576"/>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8">
    <w:nsid w:val="36370F23"/>
    <w:multiLevelType w:val="hybridMultilevel"/>
    <w:tmpl w:val="E9445E6E"/>
    <w:lvl w:ilvl="0" w:tplc="96A0F27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64F2B97"/>
    <w:multiLevelType w:val="multilevel"/>
    <w:tmpl w:val="EE7C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6F35027"/>
    <w:multiLevelType w:val="hybridMultilevel"/>
    <w:tmpl w:val="2602663E"/>
    <w:lvl w:ilvl="0" w:tplc="E19830B6">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76B478B"/>
    <w:multiLevelType w:val="hybridMultilevel"/>
    <w:tmpl w:val="EB84A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8071A2B"/>
    <w:multiLevelType w:val="hybridMultilevel"/>
    <w:tmpl w:val="6E226C88"/>
    <w:lvl w:ilvl="0" w:tplc="9BD6EE7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91E6BE8"/>
    <w:multiLevelType w:val="multilevel"/>
    <w:tmpl w:val="FD00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9D72B0B"/>
    <w:multiLevelType w:val="hybridMultilevel"/>
    <w:tmpl w:val="E9C48220"/>
    <w:lvl w:ilvl="0" w:tplc="2B0CFA08">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155">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3B915725"/>
    <w:multiLevelType w:val="multilevel"/>
    <w:tmpl w:val="C300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BEA43D7"/>
    <w:multiLevelType w:val="hybridMultilevel"/>
    <w:tmpl w:val="1892DA3C"/>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3C1B26AF"/>
    <w:multiLevelType w:val="hybridMultilevel"/>
    <w:tmpl w:val="764A4FCA"/>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60">
    <w:nsid w:val="3C8628C2"/>
    <w:multiLevelType w:val="multilevel"/>
    <w:tmpl w:val="6DD29CB6"/>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CBD6A07"/>
    <w:multiLevelType w:val="hybridMultilevel"/>
    <w:tmpl w:val="1F1831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2">
    <w:nsid w:val="403B5C23"/>
    <w:multiLevelType w:val="hybridMultilevel"/>
    <w:tmpl w:val="CA6E59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408156E4"/>
    <w:multiLevelType w:val="hybridMultilevel"/>
    <w:tmpl w:val="95602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40F2481B"/>
    <w:multiLevelType w:val="hybridMultilevel"/>
    <w:tmpl w:val="F6C473F4"/>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65">
    <w:nsid w:val="42627997"/>
    <w:multiLevelType w:val="hybridMultilevel"/>
    <w:tmpl w:val="3B44F444"/>
    <w:lvl w:ilvl="0" w:tplc="7246875A">
      <w:start w:val="1"/>
      <w:numFmt w:val="bullet"/>
      <w:lvlText w:val=""/>
      <w:lvlJc w:val="left"/>
      <w:pPr>
        <w:tabs>
          <w:tab w:val="num" w:pos="1503"/>
        </w:tabs>
        <w:ind w:left="1503" w:hanging="510"/>
      </w:pPr>
      <w:rPr>
        <w:rFonts w:ascii="Wingdings" w:hAnsi="Wingdings" w:hint="default"/>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6">
    <w:nsid w:val="42B4403C"/>
    <w:multiLevelType w:val="hybridMultilevel"/>
    <w:tmpl w:val="DA2AFBB0"/>
    <w:lvl w:ilvl="0" w:tplc="7A349FD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7">
    <w:nsid w:val="4389267B"/>
    <w:multiLevelType w:val="hybridMultilevel"/>
    <w:tmpl w:val="F15E3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44680B1C"/>
    <w:multiLevelType w:val="hybridMultilevel"/>
    <w:tmpl w:val="2892ECC8"/>
    <w:lvl w:ilvl="0" w:tplc="DD14D1C8">
      <w:start w:val="1"/>
      <w:numFmt w:val="bullet"/>
      <w:lvlText w:val=""/>
      <w:lvlJc w:val="left"/>
      <w:pPr>
        <w:tabs>
          <w:tab w:val="num" w:pos="794"/>
        </w:tabs>
        <w:ind w:left="737" w:hanging="227"/>
      </w:pPr>
      <w:rPr>
        <w:rFonts w:ascii="Symbol" w:hAnsi="Symbol" w:hint="default"/>
      </w:rPr>
    </w:lvl>
    <w:lvl w:ilvl="1" w:tplc="83E2E274">
      <w:start w:val="1"/>
      <w:numFmt w:val="bullet"/>
      <w:lvlText w:val=""/>
      <w:lvlJc w:val="left"/>
      <w:pPr>
        <w:tabs>
          <w:tab w:val="num" w:pos="1250"/>
        </w:tabs>
        <w:ind w:left="1250" w:hanging="17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459C3995"/>
    <w:multiLevelType w:val="hybridMultilevel"/>
    <w:tmpl w:val="86D65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5DE1980"/>
    <w:multiLevelType w:val="hybridMultilevel"/>
    <w:tmpl w:val="67EA0E7A"/>
    <w:lvl w:ilvl="0" w:tplc="916667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6586D12"/>
    <w:multiLevelType w:val="hybridMultilevel"/>
    <w:tmpl w:val="165C504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2">
    <w:nsid w:val="46CF41A8"/>
    <w:multiLevelType w:val="hybridMultilevel"/>
    <w:tmpl w:val="1484790C"/>
    <w:lvl w:ilvl="0" w:tplc="8D02E7DA">
      <w:start w:val="1"/>
      <w:numFmt w:val="bullet"/>
      <w:lvlText w:val="–"/>
      <w:lvlJc w:val="left"/>
      <w:pPr>
        <w:tabs>
          <w:tab w:val="num" w:pos="2137"/>
        </w:tabs>
        <w:ind w:left="213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47543319"/>
    <w:multiLevelType w:val="hybridMultilevel"/>
    <w:tmpl w:val="4F7CACE0"/>
    <w:lvl w:ilvl="0" w:tplc="86644D80">
      <w:start w:val="1"/>
      <w:numFmt w:val="decimal"/>
      <w:lvlText w:val="%1."/>
      <w:lvlJc w:val="left"/>
      <w:pPr>
        <w:tabs>
          <w:tab w:val="num" w:pos="720"/>
        </w:tabs>
        <w:ind w:left="720" w:hanging="360"/>
      </w:pPr>
      <w:rPr>
        <w:rFonts w:cs="Times New Roman"/>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4">
    <w:nsid w:val="482A3CE9"/>
    <w:multiLevelType w:val="hybridMultilevel"/>
    <w:tmpl w:val="E2ACA1D4"/>
    <w:lvl w:ilvl="0" w:tplc="DB5618DA">
      <w:start w:val="1"/>
      <w:numFmt w:val="bullet"/>
      <w:lvlText w:val="-"/>
      <w:lvlJc w:val="left"/>
      <w:pPr>
        <w:tabs>
          <w:tab w:val="num" w:pos="0"/>
        </w:tabs>
        <w:ind w:left="0" w:hanging="360"/>
      </w:pPr>
      <w:rPr>
        <w:rFonts w:ascii="Times New Roman" w:hAnsi="Times New Roman" w:hint="default"/>
      </w:rPr>
    </w:lvl>
    <w:lvl w:ilvl="1" w:tplc="E182E5A6" w:tentative="1">
      <w:start w:val="1"/>
      <w:numFmt w:val="bullet"/>
      <w:lvlText w:val="-"/>
      <w:lvlJc w:val="left"/>
      <w:pPr>
        <w:tabs>
          <w:tab w:val="num" w:pos="720"/>
        </w:tabs>
        <w:ind w:left="720" w:hanging="360"/>
      </w:pPr>
      <w:rPr>
        <w:rFonts w:ascii="Times New Roman" w:hAnsi="Times New Roman" w:hint="default"/>
      </w:rPr>
    </w:lvl>
    <w:lvl w:ilvl="2" w:tplc="98428EEC" w:tentative="1">
      <w:start w:val="1"/>
      <w:numFmt w:val="bullet"/>
      <w:lvlText w:val="-"/>
      <w:lvlJc w:val="left"/>
      <w:pPr>
        <w:tabs>
          <w:tab w:val="num" w:pos="1440"/>
        </w:tabs>
        <w:ind w:left="1440" w:hanging="360"/>
      </w:pPr>
      <w:rPr>
        <w:rFonts w:ascii="Times New Roman" w:hAnsi="Times New Roman" w:hint="default"/>
      </w:rPr>
    </w:lvl>
    <w:lvl w:ilvl="3" w:tplc="7054A118" w:tentative="1">
      <w:start w:val="1"/>
      <w:numFmt w:val="bullet"/>
      <w:lvlText w:val="-"/>
      <w:lvlJc w:val="left"/>
      <w:pPr>
        <w:tabs>
          <w:tab w:val="num" w:pos="2160"/>
        </w:tabs>
        <w:ind w:left="2160" w:hanging="360"/>
      </w:pPr>
      <w:rPr>
        <w:rFonts w:ascii="Times New Roman" w:hAnsi="Times New Roman" w:hint="default"/>
      </w:rPr>
    </w:lvl>
    <w:lvl w:ilvl="4" w:tplc="AC98C716" w:tentative="1">
      <w:start w:val="1"/>
      <w:numFmt w:val="bullet"/>
      <w:lvlText w:val="-"/>
      <w:lvlJc w:val="left"/>
      <w:pPr>
        <w:tabs>
          <w:tab w:val="num" w:pos="2880"/>
        </w:tabs>
        <w:ind w:left="2880" w:hanging="360"/>
      </w:pPr>
      <w:rPr>
        <w:rFonts w:ascii="Times New Roman" w:hAnsi="Times New Roman" w:hint="default"/>
      </w:rPr>
    </w:lvl>
    <w:lvl w:ilvl="5" w:tplc="0D1C507C" w:tentative="1">
      <w:start w:val="1"/>
      <w:numFmt w:val="bullet"/>
      <w:lvlText w:val="-"/>
      <w:lvlJc w:val="left"/>
      <w:pPr>
        <w:tabs>
          <w:tab w:val="num" w:pos="3600"/>
        </w:tabs>
        <w:ind w:left="3600" w:hanging="360"/>
      </w:pPr>
      <w:rPr>
        <w:rFonts w:ascii="Times New Roman" w:hAnsi="Times New Roman" w:hint="default"/>
      </w:rPr>
    </w:lvl>
    <w:lvl w:ilvl="6" w:tplc="F78A14F2" w:tentative="1">
      <w:start w:val="1"/>
      <w:numFmt w:val="bullet"/>
      <w:lvlText w:val="-"/>
      <w:lvlJc w:val="left"/>
      <w:pPr>
        <w:tabs>
          <w:tab w:val="num" w:pos="4320"/>
        </w:tabs>
        <w:ind w:left="4320" w:hanging="360"/>
      </w:pPr>
      <w:rPr>
        <w:rFonts w:ascii="Times New Roman" w:hAnsi="Times New Roman" w:hint="default"/>
      </w:rPr>
    </w:lvl>
    <w:lvl w:ilvl="7" w:tplc="105284D6" w:tentative="1">
      <w:start w:val="1"/>
      <w:numFmt w:val="bullet"/>
      <w:lvlText w:val="-"/>
      <w:lvlJc w:val="left"/>
      <w:pPr>
        <w:tabs>
          <w:tab w:val="num" w:pos="5040"/>
        </w:tabs>
        <w:ind w:left="5040" w:hanging="360"/>
      </w:pPr>
      <w:rPr>
        <w:rFonts w:ascii="Times New Roman" w:hAnsi="Times New Roman" w:hint="default"/>
      </w:rPr>
    </w:lvl>
    <w:lvl w:ilvl="8" w:tplc="8D3E2026" w:tentative="1">
      <w:start w:val="1"/>
      <w:numFmt w:val="bullet"/>
      <w:lvlText w:val="-"/>
      <w:lvlJc w:val="left"/>
      <w:pPr>
        <w:tabs>
          <w:tab w:val="num" w:pos="5760"/>
        </w:tabs>
        <w:ind w:left="5760" w:hanging="360"/>
      </w:pPr>
      <w:rPr>
        <w:rFonts w:ascii="Times New Roman" w:hAnsi="Times New Roman" w:hint="default"/>
      </w:rPr>
    </w:lvl>
  </w:abstractNum>
  <w:abstractNum w:abstractNumId="175">
    <w:nsid w:val="489F39EF"/>
    <w:multiLevelType w:val="hybridMultilevel"/>
    <w:tmpl w:val="993050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6">
    <w:nsid w:val="49297429"/>
    <w:multiLevelType w:val="hybridMultilevel"/>
    <w:tmpl w:val="35D8EB5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9D123D2"/>
    <w:multiLevelType w:val="hybridMultilevel"/>
    <w:tmpl w:val="ECCE2E5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8">
    <w:nsid w:val="49E17EDD"/>
    <w:multiLevelType w:val="hybridMultilevel"/>
    <w:tmpl w:val="AC6C52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9">
    <w:nsid w:val="49E2145E"/>
    <w:multiLevelType w:val="hybridMultilevel"/>
    <w:tmpl w:val="0C6843B0"/>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4A2A69C9"/>
    <w:multiLevelType w:val="hybridMultilevel"/>
    <w:tmpl w:val="2CB47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4C0228CB"/>
    <w:multiLevelType w:val="hybridMultilevel"/>
    <w:tmpl w:val="5990745A"/>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82">
    <w:nsid w:val="4CC31311"/>
    <w:multiLevelType w:val="multilevel"/>
    <w:tmpl w:val="BDF63DF2"/>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D4467DD"/>
    <w:multiLevelType w:val="hybridMultilevel"/>
    <w:tmpl w:val="FD80A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4D5901AE"/>
    <w:multiLevelType w:val="multilevel"/>
    <w:tmpl w:val="21F4F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F0C50F5"/>
    <w:multiLevelType w:val="hybridMultilevel"/>
    <w:tmpl w:val="F9F6E6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6">
    <w:nsid w:val="4F496D36"/>
    <w:multiLevelType w:val="hybridMultilevel"/>
    <w:tmpl w:val="1B364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0D67756"/>
    <w:multiLevelType w:val="multilevel"/>
    <w:tmpl w:val="CDD8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1474FE8"/>
    <w:multiLevelType w:val="multilevel"/>
    <w:tmpl w:val="1676229A"/>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1487F30"/>
    <w:multiLevelType w:val="multilevel"/>
    <w:tmpl w:val="626C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1B66C0F"/>
    <w:multiLevelType w:val="hybridMultilevel"/>
    <w:tmpl w:val="797880EE"/>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51C07BAB"/>
    <w:multiLevelType w:val="hybridMultilevel"/>
    <w:tmpl w:val="8D22D6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2">
    <w:nsid w:val="52195CBF"/>
    <w:multiLevelType w:val="hybridMultilevel"/>
    <w:tmpl w:val="CA3E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23454A2"/>
    <w:multiLevelType w:val="hybridMultilevel"/>
    <w:tmpl w:val="237CBB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4">
    <w:nsid w:val="528A4B22"/>
    <w:multiLevelType w:val="hybridMultilevel"/>
    <w:tmpl w:val="2B00F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5544470B"/>
    <w:multiLevelType w:val="multilevel"/>
    <w:tmpl w:val="C81C7B30"/>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55823419"/>
    <w:multiLevelType w:val="hybridMultilevel"/>
    <w:tmpl w:val="B86CB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66D5FA3"/>
    <w:multiLevelType w:val="hybridMultilevel"/>
    <w:tmpl w:val="D604EE88"/>
    <w:lvl w:ilvl="0" w:tplc="638C6338">
      <w:start w:val="1"/>
      <w:numFmt w:val="bullet"/>
      <w:lvlText w:val=""/>
      <w:lvlJc w:val="left"/>
      <w:pPr>
        <w:tabs>
          <w:tab w:val="num" w:pos="284"/>
        </w:tabs>
        <w:ind w:left="340"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56C75BF4"/>
    <w:multiLevelType w:val="hybridMultilevel"/>
    <w:tmpl w:val="F224F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EE307F"/>
    <w:multiLevelType w:val="multilevel"/>
    <w:tmpl w:val="69BE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7157678"/>
    <w:multiLevelType w:val="hybridMultilevel"/>
    <w:tmpl w:val="E9169C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1">
    <w:nsid w:val="573C5E70"/>
    <w:multiLevelType w:val="hybridMultilevel"/>
    <w:tmpl w:val="655A9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5850440A"/>
    <w:multiLevelType w:val="hybridMultilevel"/>
    <w:tmpl w:val="7A626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58840933"/>
    <w:multiLevelType w:val="hybridMultilevel"/>
    <w:tmpl w:val="21228A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59490507"/>
    <w:multiLevelType w:val="multilevel"/>
    <w:tmpl w:val="238C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A054E22"/>
    <w:multiLevelType w:val="hybridMultilevel"/>
    <w:tmpl w:val="621E93F4"/>
    <w:lvl w:ilvl="0" w:tplc="DE1C7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A332B61"/>
    <w:multiLevelType w:val="multilevel"/>
    <w:tmpl w:val="BD5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B1B5962"/>
    <w:multiLevelType w:val="hybridMultilevel"/>
    <w:tmpl w:val="83DC1AE2"/>
    <w:lvl w:ilvl="0" w:tplc="04190007">
      <w:start w:val="1"/>
      <w:numFmt w:val="bullet"/>
      <w:lvlText w:val=""/>
      <w:lvlPicBulletId w:val="0"/>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08">
    <w:nsid w:val="5B383A3D"/>
    <w:multiLevelType w:val="hybridMultilevel"/>
    <w:tmpl w:val="D20220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9">
    <w:nsid w:val="5B5920D8"/>
    <w:multiLevelType w:val="hybridMultilevel"/>
    <w:tmpl w:val="6DC6C950"/>
    <w:lvl w:ilvl="0" w:tplc="C5B43EE8">
      <w:start w:val="1"/>
      <w:numFmt w:val="bullet"/>
      <w:lvlText w:val=""/>
      <w:lvlJc w:val="left"/>
      <w:pPr>
        <w:tabs>
          <w:tab w:val="num" w:pos="794"/>
        </w:tabs>
        <w:ind w:left="794" w:hanging="34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10">
    <w:nsid w:val="5CE80503"/>
    <w:multiLevelType w:val="multilevel"/>
    <w:tmpl w:val="B6AC5E64"/>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DAE309C"/>
    <w:multiLevelType w:val="hybridMultilevel"/>
    <w:tmpl w:val="48A09AD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2">
    <w:nsid w:val="5E664684"/>
    <w:multiLevelType w:val="hybridMultilevel"/>
    <w:tmpl w:val="E452B2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3">
    <w:nsid w:val="5E73335C"/>
    <w:multiLevelType w:val="hybridMultilevel"/>
    <w:tmpl w:val="D4066382"/>
    <w:lvl w:ilvl="0" w:tplc="858E2B70">
      <w:start w:val="1"/>
      <w:numFmt w:val="decimal"/>
      <w:lvlText w:val="%1)"/>
      <w:lvlJc w:val="left"/>
      <w:pPr>
        <w:ind w:left="1920" w:hanging="360"/>
      </w:pPr>
      <w:rPr>
        <w:rFonts w:hint="default"/>
        <w:color w:val="000000"/>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14">
    <w:nsid w:val="5E9301EB"/>
    <w:multiLevelType w:val="multilevel"/>
    <w:tmpl w:val="98429B46"/>
    <w:lvl w:ilvl="0">
      <w:start w:val="1"/>
      <w:numFmt w:val="decimal"/>
      <w:lvlText w:val="%1."/>
      <w:lvlJc w:val="left"/>
      <w:pPr>
        <w:ind w:left="360" w:hanging="360"/>
      </w:pPr>
      <w:rPr>
        <w:rFonts w:hint="default"/>
        <w:b/>
        <w:sz w:val="24"/>
      </w:rPr>
    </w:lvl>
    <w:lvl w:ilvl="1">
      <w:start w:val="2"/>
      <w:numFmt w:val="decimal"/>
      <w:lvlText w:val="%1.%2."/>
      <w:lvlJc w:val="left"/>
      <w:pPr>
        <w:ind w:left="1069" w:hanging="360"/>
      </w:pPr>
      <w:rPr>
        <w:rFonts w:hint="default"/>
        <w:b/>
        <w:sz w:val="24"/>
      </w:rPr>
    </w:lvl>
    <w:lvl w:ilvl="2">
      <w:start w:val="1"/>
      <w:numFmt w:val="decimal"/>
      <w:lvlText w:val="%1.%2.%3."/>
      <w:lvlJc w:val="left"/>
      <w:pPr>
        <w:ind w:left="2138" w:hanging="720"/>
      </w:pPr>
      <w:rPr>
        <w:rFonts w:hint="default"/>
        <w:b/>
        <w:sz w:val="24"/>
      </w:rPr>
    </w:lvl>
    <w:lvl w:ilvl="3">
      <w:start w:val="1"/>
      <w:numFmt w:val="decimal"/>
      <w:lvlText w:val="%1.%2.%3.%4."/>
      <w:lvlJc w:val="left"/>
      <w:pPr>
        <w:ind w:left="2847" w:hanging="720"/>
      </w:pPr>
      <w:rPr>
        <w:rFonts w:hint="default"/>
        <w:b/>
        <w:sz w:val="24"/>
      </w:rPr>
    </w:lvl>
    <w:lvl w:ilvl="4">
      <w:start w:val="1"/>
      <w:numFmt w:val="decimal"/>
      <w:lvlText w:val="%1.%2.%3.%4.%5."/>
      <w:lvlJc w:val="left"/>
      <w:pPr>
        <w:ind w:left="3916" w:hanging="1080"/>
      </w:pPr>
      <w:rPr>
        <w:rFonts w:hint="default"/>
        <w:b/>
        <w:sz w:val="24"/>
      </w:rPr>
    </w:lvl>
    <w:lvl w:ilvl="5">
      <w:start w:val="1"/>
      <w:numFmt w:val="decimal"/>
      <w:lvlText w:val="%1.%2.%3.%4.%5.%6."/>
      <w:lvlJc w:val="left"/>
      <w:pPr>
        <w:ind w:left="4625" w:hanging="1080"/>
      </w:pPr>
      <w:rPr>
        <w:rFonts w:hint="default"/>
        <w:b/>
        <w:sz w:val="24"/>
      </w:rPr>
    </w:lvl>
    <w:lvl w:ilvl="6">
      <w:start w:val="1"/>
      <w:numFmt w:val="decimal"/>
      <w:lvlText w:val="%1.%2.%3.%4.%5.%6.%7."/>
      <w:lvlJc w:val="left"/>
      <w:pPr>
        <w:ind w:left="5334" w:hanging="1080"/>
      </w:pPr>
      <w:rPr>
        <w:rFonts w:hint="default"/>
        <w:b/>
        <w:sz w:val="24"/>
      </w:rPr>
    </w:lvl>
    <w:lvl w:ilvl="7">
      <w:start w:val="1"/>
      <w:numFmt w:val="decimal"/>
      <w:lvlText w:val="%1.%2.%3.%4.%5.%6.%7.%8."/>
      <w:lvlJc w:val="left"/>
      <w:pPr>
        <w:ind w:left="6403" w:hanging="1440"/>
      </w:pPr>
      <w:rPr>
        <w:rFonts w:hint="default"/>
        <w:b/>
        <w:sz w:val="24"/>
      </w:rPr>
    </w:lvl>
    <w:lvl w:ilvl="8">
      <w:start w:val="1"/>
      <w:numFmt w:val="decimal"/>
      <w:lvlText w:val="%1.%2.%3.%4.%5.%6.%7.%8.%9."/>
      <w:lvlJc w:val="left"/>
      <w:pPr>
        <w:ind w:left="7112" w:hanging="1440"/>
      </w:pPr>
      <w:rPr>
        <w:rFonts w:hint="default"/>
        <w:b/>
        <w:sz w:val="24"/>
      </w:rPr>
    </w:lvl>
  </w:abstractNum>
  <w:abstractNum w:abstractNumId="215">
    <w:nsid w:val="5F0E612B"/>
    <w:multiLevelType w:val="hybridMultilevel"/>
    <w:tmpl w:val="42BC8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nsid w:val="5F1C6DA1"/>
    <w:multiLevelType w:val="hybridMultilevel"/>
    <w:tmpl w:val="2B06D812"/>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17">
    <w:nsid w:val="5FCE2A75"/>
    <w:multiLevelType w:val="hybridMultilevel"/>
    <w:tmpl w:val="FBC4156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8">
    <w:nsid w:val="600F593A"/>
    <w:multiLevelType w:val="multilevel"/>
    <w:tmpl w:val="84B20204"/>
    <w:lvl w:ilvl="0">
      <w:start w:val="1"/>
      <w:numFmt w:val="decimal"/>
      <w:lvlText w:val="%1."/>
      <w:lvlJc w:val="left"/>
      <w:pPr>
        <w:ind w:left="675" w:hanging="675"/>
      </w:pPr>
      <w:rPr>
        <w:rFonts w:cs="Times New Roman" w:hint="default"/>
      </w:rPr>
    </w:lvl>
    <w:lvl w:ilvl="1">
      <w:start w:val="3"/>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9">
    <w:nsid w:val="601B26FD"/>
    <w:multiLevelType w:val="hybridMultilevel"/>
    <w:tmpl w:val="EAE01636"/>
    <w:lvl w:ilvl="0" w:tplc="2B0CFA0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A43DEA"/>
    <w:multiLevelType w:val="hybridMultilevel"/>
    <w:tmpl w:val="FFC4B5F2"/>
    <w:lvl w:ilvl="0" w:tplc="2B0CFA08">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21">
    <w:nsid w:val="61302E08"/>
    <w:multiLevelType w:val="multilevel"/>
    <w:tmpl w:val="4D1C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61745D2F"/>
    <w:multiLevelType w:val="hybridMultilevel"/>
    <w:tmpl w:val="3FFE721A"/>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224">
    <w:nsid w:val="617A4AD4"/>
    <w:multiLevelType w:val="multilevel"/>
    <w:tmpl w:val="B906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1AE1D31"/>
    <w:multiLevelType w:val="hybridMultilevel"/>
    <w:tmpl w:val="86643210"/>
    <w:lvl w:ilvl="0" w:tplc="D44CF12A">
      <w:start w:val="1"/>
      <w:numFmt w:val="bullet"/>
      <w:lvlText w:val=""/>
      <w:lvlJc w:val="left"/>
      <w:pPr>
        <w:tabs>
          <w:tab w:val="num" w:pos="680"/>
        </w:tabs>
        <w:ind w:left="624" w:hanging="39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61B06F49"/>
    <w:multiLevelType w:val="hybridMultilevel"/>
    <w:tmpl w:val="3D08C57E"/>
    <w:lvl w:ilvl="0" w:tplc="8D02E7DA">
      <w:start w:val="1"/>
      <w:numFmt w:val="bullet"/>
      <w:lvlText w:val="–"/>
      <w:lvlJc w:val="left"/>
      <w:pPr>
        <w:tabs>
          <w:tab w:val="num" w:pos="2817"/>
        </w:tabs>
        <w:ind w:left="2817" w:hanging="36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27">
    <w:nsid w:val="61E8578F"/>
    <w:multiLevelType w:val="multilevel"/>
    <w:tmpl w:val="842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2313A8C"/>
    <w:multiLevelType w:val="multilevel"/>
    <w:tmpl w:val="79BC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23848BC"/>
    <w:multiLevelType w:val="multilevel"/>
    <w:tmpl w:val="2A64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27207E7"/>
    <w:multiLevelType w:val="multilevel"/>
    <w:tmpl w:val="A744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3260057"/>
    <w:multiLevelType w:val="hybridMultilevel"/>
    <w:tmpl w:val="C8B8F0B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2">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64252360"/>
    <w:multiLevelType w:val="hybridMultilevel"/>
    <w:tmpl w:val="E74A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4E443A9"/>
    <w:multiLevelType w:val="hybridMultilevel"/>
    <w:tmpl w:val="8BB8B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65ED1232"/>
    <w:multiLevelType w:val="hybridMultilevel"/>
    <w:tmpl w:val="80188382"/>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237">
    <w:nsid w:val="67421D27"/>
    <w:multiLevelType w:val="hybridMultilevel"/>
    <w:tmpl w:val="2896781C"/>
    <w:lvl w:ilvl="0" w:tplc="2B0CFA08">
      <w:start w:val="1"/>
      <w:numFmt w:val="bullet"/>
      <w:lvlText w:val=""/>
      <w:lvlJc w:val="left"/>
      <w:pPr>
        <w:tabs>
          <w:tab w:val="num" w:pos="1003"/>
        </w:tabs>
        <w:ind w:left="1003" w:hanging="360"/>
      </w:pPr>
      <w:rPr>
        <w:rFonts w:ascii="Symbol" w:hAnsi="Symbol" w:cs="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238">
    <w:nsid w:val="691B6F84"/>
    <w:multiLevelType w:val="hybridMultilevel"/>
    <w:tmpl w:val="DC8C6F1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69BD46C5"/>
    <w:multiLevelType w:val="hybridMultilevel"/>
    <w:tmpl w:val="E33A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C6756C"/>
    <w:multiLevelType w:val="hybridMultilevel"/>
    <w:tmpl w:val="C7D260E6"/>
    <w:lvl w:ilvl="0" w:tplc="0419000F">
      <w:start w:val="1"/>
      <w:numFmt w:val="decimal"/>
      <w:lvlText w:val="%1."/>
      <w:lvlJc w:val="left"/>
      <w:pPr>
        <w:ind w:left="720" w:hanging="360"/>
      </w:pPr>
    </w:lvl>
    <w:lvl w:ilvl="1" w:tplc="6ED43132">
      <w:numFmt w:val="bullet"/>
      <w:lvlText w:val="•"/>
      <w:lvlJc w:val="left"/>
      <w:pPr>
        <w:ind w:left="1800" w:hanging="72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AF45944"/>
    <w:multiLevelType w:val="hybridMultilevel"/>
    <w:tmpl w:val="C764BFAA"/>
    <w:lvl w:ilvl="0" w:tplc="9BD6EE7E">
      <w:start w:val="65535"/>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416F74"/>
    <w:multiLevelType w:val="hybridMultilevel"/>
    <w:tmpl w:val="0D8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6C3E667A"/>
    <w:multiLevelType w:val="hybridMultilevel"/>
    <w:tmpl w:val="D4E0497A"/>
    <w:lvl w:ilvl="0" w:tplc="CBA403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CD85C93"/>
    <w:multiLevelType w:val="hybridMultilevel"/>
    <w:tmpl w:val="1B6EBABE"/>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6DD551B3"/>
    <w:multiLevelType w:val="hybridMultilevel"/>
    <w:tmpl w:val="398AF1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6">
    <w:nsid w:val="6E6A29D9"/>
    <w:multiLevelType w:val="hybridMultilevel"/>
    <w:tmpl w:val="59F462CE"/>
    <w:lvl w:ilvl="0" w:tplc="00000003">
      <w:start w:val="1"/>
      <w:numFmt w:val="bullet"/>
      <w:lvlText w:val=""/>
      <w:lvlJc w:val="left"/>
      <w:pPr>
        <w:tabs>
          <w:tab w:val="num" w:pos="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EDD5C07"/>
    <w:multiLevelType w:val="hybridMultilevel"/>
    <w:tmpl w:val="D6E4814C"/>
    <w:lvl w:ilvl="0" w:tplc="8F94C4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F0723E7"/>
    <w:multiLevelType w:val="hybridMultilevel"/>
    <w:tmpl w:val="09F08698"/>
    <w:lvl w:ilvl="0" w:tplc="F09AD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9">
    <w:nsid w:val="6F6E1C3F"/>
    <w:multiLevelType w:val="multilevel"/>
    <w:tmpl w:val="B4E8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02C1A2D"/>
    <w:multiLevelType w:val="hybridMultilevel"/>
    <w:tmpl w:val="C69A9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70C74A94"/>
    <w:multiLevelType w:val="hybridMultilevel"/>
    <w:tmpl w:val="C130C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3">
    <w:nsid w:val="732535DE"/>
    <w:multiLevelType w:val="hybridMultilevel"/>
    <w:tmpl w:val="6EFE608C"/>
    <w:lvl w:ilvl="0" w:tplc="DE1C7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3C17552"/>
    <w:multiLevelType w:val="hybridMultilevel"/>
    <w:tmpl w:val="43FEE2BE"/>
    <w:lvl w:ilvl="0" w:tplc="2716CAC2">
      <w:start w:val="1"/>
      <w:numFmt w:val="bullet"/>
      <w:lvlText w:val=""/>
      <w:lvlJc w:val="left"/>
      <w:pPr>
        <w:tabs>
          <w:tab w:val="num" w:pos="0"/>
        </w:tabs>
        <w:ind w:left="0" w:hanging="360"/>
      </w:pPr>
      <w:rPr>
        <w:rFonts w:ascii="Wingdings 2" w:hAnsi="Wingdings 2" w:hint="default"/>
      </w:rPr>
    </w:lvl>
    <w:lvl w:ilvl="1" w:tplc="F93C2E52" w:tentative="1">
      <w:start w:val="1"/>
      <w:numFmt w:val="bullet"/>
      <w:lvlText w:val=""/>
      <w:lvlJc w:val="left"/>
      <w:pPr>
        <w:tabs>
          <w:tab w:val="num" w:pos="720"/>
        </w:tabs>
        <w:ind w:left="720" w:hanging="360"/>
      </w:pPr>
      <w:rPr>
        <w:rFonts w:ascii="Wingdings 2" w:hAnsi="Wingdings 2" w:hint="default"/>
      </w:rPr>
    </w:lvl>
    <w:lvl w:ilvl="2" w:tplc="55C6F0E4" w:tentative="1">
      <w:start w:val="1"/>
      <w:numFmt w:val="bullet"/>
      <w:lvlText w:val=""/>
      <w:lvlJc w:val="left"/>
      <w:pPr>
        <w:tabs>
          <w:tab w:val="num" w:pos="1440"/>
        </w:tabs>
        <w:ind w:left="1440" w:hanging="360"/>
      </w:pPr>
      <w:rPr>
        <w:rFonts w:ascii="Wingdings 2" w:hAnsi="Wingdings 2" w:hint="default"/>
      </w:rPr>
    </w:lvl>
    <w:lvl w:ilvl="3" w:tplc="0766422E" w:tentative="1">
      <w:start w:val="1"/>
      <w:numFmt w:val="bullet"/>
      <w:lvlText w:val=""/>
      <w:lvlJc w:val="left"/>
      <w:pPr>
        <w:tabs>
          <w:tab w:val="num" w:pos="2160"/>
        </w:tabs>
        <w:ind w:left="2160" w:hanging="360"/>
      </w:pPr>
      <w:rPr>
        <w:rFonts w:ascii="Wingdings 2" w:hAnsi="Wingdings 2" w:hint="default"/>
      </w:rPr>
    </w:lvl>
    <w:lvl w:ilvl="4" w:tplc="56C66E04" w:tentative="1">
      <w:start w:val="1"/>
      <w:numFmt w:val="bullet"/>
      <w:lvlText w:val=""/>
      <w:lvlJc w:val="left"/>
      <w:pPr>
        <w:tabs>
          <w:tab w:val="num" w:pos="2880"/>
        </w:tabs>
        <w:ind w:left="2880" w:hanging="360"/>
      </w:pPr>
      <w:rPr>
        <w:rFonts w:ascii="Wingdings 2" w:hAnsi="Wingdings 2" w:hint="default"/>
      </w:rPr>
    </w:lvl>
    <w:lvl w:ilvl="5" w:tplc="0AFCE1E4" w:tentative="1">
      <w:start w:val="1"/>
      <w:numFmt w:val="bullet"/>
      <w:lvlText w:val=""/>
      <w:lvlJc w:val="left"/>
      <w:pPr>
        <w:tabs>
          <w:tab w:val="num" w:pos="3600"/>
        </w:tabs>
        <w:ind w:left="3600" w:hanging="360"/>
      </w:pPr>
      <w:rPr>
        <w:rFonts w:ascii="Wingdings 2" w:hAnsi="Wingdings 2" w:hint="default"/>
      </w:rPr>
    </w:lvl>
    <w:lvl w:ilvl="6" w:tplc="9006C260" w:tentative="1">
      <w:start w:val="1"/>
      <w:numFmt w:val="bullet"/>
      <w:lvlText w:val=""/>
      <w:lvlJc w:val="left"/>
      <w:pPr>
        <w:tabs>
          <w:tab w:val="num" w:pos="4320"/>
        </w:tabs>
        <w:ind w:left="4320" w:hanging="360"/>
      </w:pPr>
      <w:rPr>
        <w:rFonts w:ascii="Wingdings 2" w:hAnsi="Wingdings 2" w:hint="default"/>
      </w:rPr>
    </w:lvl>
    <w:lvl w:ilvl="7" w:tplc="7BC6CD66" w:tentative="1">
      <w:start w:val="1"/>
      <w:numFmt w:val="bullet"/>
      <w:lvlText w:val=""/>
      <w:lvlJc w:val="left"/>
      <w:pPr>
        <w:tabs>
          <w:tab w:val="num" w:pos="5040"/>
        </w:tabs>
        <w:ind w:left="5040" w:hanging="360"/>
      </w:pPr>
      <w:rPr>
        <w:rFonts w:ascii="Wingdings 2" w:hAnsi="Wingdings 2" w:hint="default"/>
      </w:rPr>
    </w:lvl>
    <w:lvl w:ilvl="8" w:tplc="61EAE18A" w:tentative="1">
      <w:start w:val="1"/>
      <w:numFmt w:val="bullet"/>
      <w:lvlText w:val=""/>
      <w:lvlJc w:val="left"/>
      <w:pPr>
        <w:tabs>
          <w:tab w:val="num" w:pos="5760"/>
        </w:tabs>
        <w:ind w:left="5760" w:hanging="360"/>
      </w:pPr>
      <w:rPr>
        <w:rFonts w:ascii="Wingdings 2" w:hAnsi="Wingdings 2" w:hint="default"/>
      </w:rPr>
    </w:lvl>
  </w:abstractNum>
  <w:abstractNum w:abstractNumId="255">
    <w:nsid w:val="767A0AC4"/>
    <w:multiLevelType w:val="multilevel"/>
    <w:tmpl w:val="6210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77221FF3"/>
    <w:multiLevelType w:val="hybridMultilevel"/>
    <w:tmpl w:val="E42C13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7">
    <w:nsid w:val="775E25E3"/>
    <w:multiLevelType w:val="multilevel"/>
    <w:tmpl w:val="7FC2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76374E1"/>
    <w:multiLevelType w:val="multilevel"/>
    <w:tmpl w:val="06987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79B4FEF"/>
    <w:multiLevelType w:val="multilevel"/>
    <w:tmpl w:val="8544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89B27D9"/>
    <w:multiLevelType w:val="hybridMultilevel"/>
    <w:tmpl w:val="E572D0DA"/>
    <w:lvl w:ilvl="0" w:tplc="9BD6EE7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9F6194B"/>
    <w:multiLevelType w:val="hybridMultilevel"/>
    <w:tmpl w:val="B3BE1B94"/>
    <w:lvl w:ilvl="0" w:tplc="A0B6DE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2">
    <w:nsid w:val="7A112BC4"/>
    <w:multiLevelType w:val="hybridMultilevel"/>
    <w:tmpl w:val="6F4298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nsid w:val="7B1D6083"/>
    <w:multiLevelType w:val="singleLevel"/>
    <w:tmpl w:val="0000000A"/>
    <w:lvl w:ilvl="0">
      <w:start w:val="1"/>
      <w:numFmt w:val="decimal"/>
      <w:lvlText w:val="%1."/>
      <w:lvlJc w:val="left"/>
      <w:pPr>
        <w:tabs>
          <w:tab w:val="num" w:pos="0"/>
        </w:tabs>
        <w:ind w:left="720" w:hanging="360"/>
      </w:pPr>
    </w:lvl>
  </w:abstractNum>
  <w:abstractNum w:abstractNumId="264">
    <w:nsid w:val="7B442334"/>
    <w:multiLevelType w:val="hybridMultilevel"/>
    <w:tmpl w:val="917CA7BA"/>
    <w:lvl w:ilvl="0" w:tplc="DE1C735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5">
    <w:nsid w:val="7B4C6C7C"/>
    <w:multiLevelType w:val="hybridMultilevel"/>
    <w:tmpl w:val="5DBA0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BDB5291"/>
    <w:multiLevelType w:val="multilevel"/>
    <w:tmpl w:val="7FFE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C2D1E11"/>
    <w:multiLevelType w:val="multilevel"/>
    <w:tmpl w:val="32FC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C4B192E"/>
    <w:multiLevelType w:val="hybridMultilevel"/>
    <w:tmpl w:val="F0D60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CC32107"/>
    <w:multiLevelType w:val="hybridMultilevel"/>
    <w:tmpl w:val="D95C4764"/>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7E607022"/>
    <w:multiLevelType w:val="hybridMultilevel"/>
    <w:tmpl w:val="4DC25B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1">
    <w:nsid w:val="7F640055"/>
    <w:multiLevelType w:val="hybridMultilevel"/>
    <w:tmpl w:val="F6047F0A"/>
    <w:lvl w:ilvl="0" w:tplc="D3A2922C">
      <w:start w:val="1"/>
      <w:numFmt w:val="bullet"/>
      <w:lvlText w:val=""/>
      <w:lvlJc w:val="left"/>
      <w:pPr>
        <w:tabs>
          <w:tab w:val="num" w:pos="720"/>
        </w:tabs>
        <w:ind w:left="720" w:hanging="360"/>
      </w:pPr>
      <w:rPr>
        <w:rFonts w:ascii="Symbol" w:hAnsi="Symbol" w:hint="default"/>
        <w:color w:val="auto"/>
      </w:rPr>
    </w:lvl>
    <w:lvl w:ilvl="1" w:tplc="80F6FD26">
      <w:start w:val="1"/>
      <w:numFmt w:val="bullet"/>
      <w:lvlText w:val="―"/>
      <w:lvlJc w:val="left"/>
      <w:pPr>
        <w:tabs>
          <w:tab w:val="num" w:pos="1800"/>
        </w:tabs>
        <w:ind w:left="1800" w:hanging="360"/>
      </w:pPr>
      <w:rPr>
        <w:rFonts w:ascii="Times New Roman" w:hAnsi="Times New Roman" w:cs="Times New Roman"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2">
    <w:nsid w:val="7FC03498"/>
    <w:multiLevelType w:val="hybridMultilevel"/>
    <w:tmpl w:val="F4A28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214"/>
  </w:num>
  <w:num w:numId="20">
    <w:abstractNumId w:val="0"/>
    <w:lvlOverride w:ilvl="0">
      <w:lvl w:ilvl="0">
        <w:numFmt w:val="bullet"/>
        <w:lvlText w:val="•"/>
        <w:legacy w:legacy="1" w:legacySpace="0" w:legacyIndent="170"/>
        <w:lvlJc w:val="left"/>
        <w:rPr>
          <w:rFonts w:ascii="Times New Roman" w:hAnsi="Times New Roman" w:cs="Times New Roman" w:hint="default"/>
        </w:rPr>
      </w:lvl>
    </w:lvlOverride>
  </w:num>
  <w:num w:numId="21">
    <w:abstractNumId w:val="0"/>
    <w:lvlOverride w:ilvl="0">
      <w:lvl w:ilvl="0">
        <w:numFmt w:val="bullet"/>
        <w:lvlText w:val="•"/>
        <w:legacy w:legacy="1" w:legacySpace="0" w:legacyIndent="168"/>
        <w:lvlJc w:val="left"/>
        <w:rPr>
          <w:rFonts w:ascii="Times New Roman" w:hAnsi="Times New Roman" w:cs="Times New Roman" w:hint="default"/>
        </w:rPr>
      </w:lvl>
    </w:lvlOverride>
  </w:num>
  <w:num w:numId="22">
    <w:abstractNumId w:val="0"/>
    <w:lvlOverride w:ilvl="0">
      <w:lvl w:ilvl="0">
        <w:numFmt w:val="bullet"/>
        <w:lvlText w:val="•"/>
        <w:lvlJc w:val="left"/>
        <w:pPr>
          <w:ind w:left="720" w:hanging="360"/>
        </w:pPr>
        <w:rPr>
          <w:rFonts w:ascii="Times New Roman" w:hAnsi="Times New Roman" w:cs="Times New Roman" w:hint="default"/>
        </w:rPr>
      </w:lvl>
    </w:lvlOverride>
  </w:num>
  <w:num w:numId="23">
    <w:abstractNumId w:val="0"/>
    <w:lvlOverride w:ilvl="0">
      <w:lvl w:ilvl="0">
        <w:numFmt w:val="bullet"/>
        <w:lvlText w:val="•"/>
        <w:legacy w:legacy="1" w:legacySpace="0" w:legacyIndent="161"/>
        <w:lvlJc w:val="left"/>
        <w:rPr>
          <w:rFonts w:ascii="Times New Roman" w:hAnsi="Times New Roman" w:cs="Times New Roman" w:hint="default"/>
        </w:rPr>
      </w:lvl>
    </w:lvlOverride>
  </w:num>
  <w:num w:numId="24">
    <w:abstractNumId w:val="195"/>
  </w:num>
  <w:num w:numId="25">
    <w:abstractNumId w:val="255"/>
  </w:num>
  <w:num w:numId="26">
    <w:abstractNumId w:val="94"/>
  </w:num>
  <w:num w:numId="27">
    <w:abstractNumId w:val="254"/>
  </w:num>
  <w:num w:numId="28">
    <w:abstractNumId w:val="174"/>
  </w:num>
  <w:num w:numId="29">
    <w:abstractNumId w:val="84"/>
  </w:num>
  <w:num w:numId="30">
    <w:abstractNumId w:val="162"/>
  </w:num>
  <w:num w:numId="31">
    <w:abstractNumId w:val="65"/>
  </w:num>
  <w:num w:numId="32">
    <w:abstractNumId w:val="223"/>
  </w:num>
  <w:num w:numId="33">
    <w:abstractNumId w:val="236"/>
  </w:num>
  <w:num w:numId="34">
    <w:abstractNumId w:val="82"/>
  </w:num>
  <w:num w:numId="35">
    <w:abstractNumId w:val="240"/>
  </w:num>
  <w:num w:numId="36">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5"/>
  </w:num>
  <w:num w:numId="38">
    <w:abstractNumId w:val="56"/>
  </w:num>
  <w:num w:numId="39">
    <w:abstractNumId w:val="89"/>
  </w:num>
  <w:num w:numId="40">
    <w:abstractNumId w:val="146"/>
  </w:num>
  <w:num w:numId="41">
    <w:abstractNumId w:val="171"/>
  </w:num>
  <w:num w:numId="42">
    <w:abstractNumId w:val="59"/>
  </w:num>
  <w:num w:numId="43">
    <w:abstractNumId w:val="235"/>
  </w:num>
  <w:num w:numId="44">
    <w:abstractNumId w:val="232"/>
  </w:num>
  <w:num w:numId="45">
    <w:abstractNumId w:val="222"/>
  </w:num>
  <w:num w:numId="46">
    <w:abstractNumId w:val="106"/>
  </w:num>
  <w:num w:numId="47">
    <w:abstractNumId w:val="155"/>
  </w:num>
  <w:num w:numId="48">
    <w:abstractNumId w:val="132"/>
  </w:num>
  <w:num w:numId="49">
    <w:abstractNumId w:val="91"/>
  </w:num>
  <w:num w:numId="50">
    <w:abstractNumId w:val="66"/>
  </w:num>
  <w:num w:numId="51">
    <w:abstractNumId w:val="124"/>
  </w:num>
  <w:num w:numId="52">
    <w:abstractNumId w:val="250"/>
  </w:num>
  <w:num w:numId="53">
    <w:abstractNumId w:val="143"/>
  </w:num>
  <w:num w:numId="54">
    <w:abstractNumId w:val="119"/>
  </w:num>
  <w:num w:numId="55">
    <w:abstractNumId w:val="158"/>
  </w:num>
  <w:num w:numId="56">
    <w:abstractNumId w:val="62"/>
  </w:num>
  <w:num w:numId="57">
    <w:abstractNumId w:val="197"/>
  </w:num>
  <w:num w:numId="58">
    <w:abstractNumId w:val="111"/>
  </w:num>
  <w:num w:numId="59">
    <w:abstractNumId w:val="63"/>
  </w:num>
  <w:num w:numId="60">
    <w:abstractNumId w:val="156"/>
  </w:num>
  <w:num w:numId="61">
    <w:abstractNumId w:val="85"/>
  </w:num>
  <w:num w:numId="62">
    <w:abstractNumId w:val="136"/>
  </w:num>
  <w:num w:numId="63">
    <w:abstractNumId w:val="133"/>
  </w:num>
  <w:num w:numId="64">
    <w:abstractNumId w:val="233"/>
  </w:num>
  <w:num w:numId="65">
    <w:abstractNumId w:val="265"/>
  </w:num>
  <w:num w:numId="66">
    <w:abstractNumId w:val="67"/>
  </w:num>
  <w:num w:numId="67">
    <w:abstractNumId w:val="248"/>
  </w:num>
  <w:num w:numId="68">
    <w:abstractNumId w:val="173"/>
  </w:num>
  <w:num w:numId="69">
    <w:abstractNumId w:val="169"/>
  </w:num>
  <w:num w:numId="70">
    <w:abstractNumId w:val="268"/>
  </w:num>
  <w:num w:numId="71">
    <w:abstractNumId w:val="99"/>
  </w:num>
  <w:num w:numId="72">
    <w:abstractNumId w:val="211"/>
  </w:num>
  <w:num w:numId="73">
    <w:abstractNumId w:val="61"/>
  </w:num>
  <w:num w:numId="74">
    <w:abstractNumId w:val="245"/>
  </w:num>
  <w:num w:numId="75">
    <w:abstractNumId w:val="161"/>
  </w:num>
  <w:num w:numId="76">
    <w:abstractNumId w:val="177"/>
  </w:num>
  <w:num w:numId="77">
    <w:abstractNumId w:val="86"/>
  </w:num>
  <w:num w:numId="78">
    <w:abstractNumId w:val="134"/>
  </w:num>
  <w:num w:numId="79">
    <w:abstractNumId w:val="178"/>
  </w:num>
  <w:num w:numId="80">
    <w:abstractNumId w:val="192"/>
  </w:num>
  <w:num w:numId="81">
    <w:abstractNumId w:val="212"/>
  </w:num>
  <w:num w:numId="82">
    <w:abstractNumId w:val="190"/>
  </w:num>
  <w:num w:numId="83">
    <w:abstractNumId w:val="126"/>
  </w:num>
  <w:num w:numId="84">
    <w:abstractNumId w:val="244"/>
  </w:num>
  <w:num w:numId="85">
    <w:abstractNumId w:val="209"/>
  </w:num>
  <w:num w:numId="86">
    <w:abstractNumId w:val="179"/>
  </w:num>
  <w:num w:numId="87">
    <w:abstractNumId w:val="225"/>
  </w:num>
  <w:num w:numId="88">
    <w:abstractNumId w:val="122"/>
  </w:num>
  <w:num w:numId="89">
    <w:abstractNumId w:val="168"/>
  </w:num>
  <w:num w:numId="90">
    <w:abstractNumId w:val="145"/>
  </w:num>
  <w:num w:numId="91">
    <w:abstractNumId w:val="96"/>
  </w:num>
  <w:num w:numId="92">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198"/>
        <w:lvlJc w:val="left"/>
        <w:rPr>
          <w:rFonts w:ascii="Times New Roman" w:hAnsi="Times New Roman" w:cs="Times New Roman" w:hint="default"/>
        </w:rPr>
      </w:lvl>
    </w:lvlOverride>
  </w:num>
  <w:num w:numId="94">
    <w:abstractNumId w:val="215"/>
  </w:num>
  <w:num w:numId="95">
    <w:abstractNumId w:val="166"/>
  </w:num>
  <w:num w:numId="96">
    <w:abstractNumId w:val="121"/>
  </w:num>
  <w:num w:numId="97">
    <w:abstractNumId w:val="251"/>
  </w:num>
  <w:num w:numId="98">
    <w:abstractNumId w:val="186"/>
  </w:num>
  <w:num w:numId="99">
    <w:abstractNumId w:val="263"/>
  </w:num>
  <w:num w:numId="100">
    <w:abstractNumId w:val="54"/>
  </w:num>
  <w:num w:numId="101">
    <w:abstractNumId w:val="69"/>
  </w:num>
  <w:num w:numId="102">
    <w:abstractNumId w:val="201"/>
  </w:num>
  <w:num w:numId="103">
    <w:abstractNumId w:val="130"/>
  </w:num>
  <w:num w:numId="104">
    <w:abstractNumId w:val="100"/>
  </w:num>
  <w:num w:numId="105">
    <w:abstractNumId w:val="139"/>
  </w:num>
  <w:num w:numId="106">
    <w:abstractNumId w:val="242"/>
  </w:num>
  <w:num w:numId="107">
    <w:abstractNumId w:val="194"/>
  </w:num>
  <w:num w:numId="108">
    <w:abstractNumId w:val="216"/>
  </w:num>
  <w:num w:numId="109">
    <w:abstractNumId w:val="113"/>
  </w:num>
  <w:num w:numId="110">
    <w:abstractNumId w:val="193"/>
  </w:num>
  <w:num w:numId="111">
    <w:abstractNumId w:val="81"/>
  </w:num>
  <w:num w:numId="112">
    <w:abstractNumId w:val="203"/>
  </w:num>
  <w:num w:numId="113">
    <w:abstractNumId w:val="163"/>
  </w:num>
  <w:num w:numId="114">
    <w:abstractNumId w:val="218"/>
  </w:num>
  <w:num w:numId="115">
    <w:abstractNumId w:val="0"/>
    <w:lvlOverride w:ilvl="0">
      <w:lvl w:ilvl="0">
        <w:numFmt w:val="bullet"/>
        <w:lvlText w:val="•"/>
        <w:legacy w:legacy="1" w:legacySpace="0" w:legacyIndent="245"/>
        <w:lvlJc w:val="left"/>
        <w:rPr>
          <w:rFonts w:ascii="Times New Roman" w:hAnsi="Times New Roman" w:hint="default"/>
        </w:rPr>
      </w:lvl>
    </w:lvlOverride>
  </w:num>
  <w:num w:numId="116">
    <w:abstractNumId w:val="0"/>
    <w:lvlOverride w:ilvl="0">
      <w:lvl w:ilvl="0">
        <w:numFmt w:val="bullet"/>
        <w:lvlText w:val="•"/>
        <w:lvlJc w:val="left"/>
        <w:pPr>
          <w:ind w:left="360" w:hanging="360"/>
        </w:pPr>
        <w:rPr>
          <w:rFonts w:ascii="Times New Roman" w:hAnsi="Times New Roman" w:hint="default"/>
        </w:rPr>
      </w:lvl>
    </w:lvlOverride>
  </w:num>
  <w:num w:numId="117">
    <w:abstractNumId w:val="270"/>
  </w:num>
  <w:num w:numId="118">
    <w:abstractNumId w:val="200"/>
  </w:num>
  <w:num w:numId="119">
    <w:abstractNumId w:val="256"/>
  </w:num>
  <w:num w:numId="120">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1"/>
  </w:num>
  <w:num w:numId="122">
    <w:abstractNumId w:val="55"/>
  </w:num>
  <w:num w:numId="123">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5"/>
  </w:num>
  <w:num w:numId="12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0"/>
  </w:num>
  <w:num w:numId="127">
    <w:abstractNumId w:val="176"/>
  </w:num>
  <w:num w:numId="128">
    <w:abstractNumId w:val="198"/>
  </w:num>
  <w:num w:numId="129">
    <w:abstractNumId w:val="114"/>
  </w:num>
  <w:num w:numId="130">
    <w:abstractNumId w:val="0"/>
    <w:lvlOverride w:ilvl="0">
      <w:lvl w:ilvl="0">
        <w:numFmt w:val="bullet"/>
        <w:lvlText w:val="•"/>
        <w:legacy w:legacy="1" w:legacySpace="0" w:legacyIndent="346"/>
        <w:lvlJc w:val="left"/>
        <w:rPr>
          <w:rFonts w:ascii="Times New Roman" w:hAnsi="Times New Roman" w:hint="default"/>
        </w:rPr>
      </w:lvl>
    </w:lvlOverride>
  </w:num>
  <w:num w:numId="1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7"/>
  </w:num>
  <w:num w:numId="134">
    <w:abstractNumId w:val="88"/>
  </w:num>
  <w:num w:numId="135">
    <w:abstractNumId w:val="271"/>
  </w:num>
  <w:num w:numId="136">
    <w:abstractNumId w:val="125"/>
  </w:num>
  <w:num w:numId="137">
    <w:abstractNumId w:val="269"/>
  </w:num>
  <w:num w:numId="138">
    <w:abstractNumId w:val="129"/>
  </w:num>
  <w:num w:numId="139">
    <w:abstractNumId w:val="213"/>
  </w:num>
  <w:num w:numId="140">
    <w:abstractNumId w:val="78"/>
  </w:num>
  <w:num w:numId="141">
    <w:abstractNumId w:val="73"/>
  </w:num>
  <w:num w:numId="142">
    <w:abstractNumId w:val="237"/>
  </w:num>
  <w:num w:numId="143">
    <w:abstractNumId w:val="154"/>
  </w:num>
  <w:num w:numId="144">
    <w:abstractNumId w:val="220"/>
  </w:num>
  <w:num w:numId="145">
    <w:abstractNumId w:val="264"/>
  </w:num>
  <w:num w:numId="146">
    <w:abstractNumId w:val="253"/>
  </w:num>
  <w:num w:numId="147">
    <w:abstractNumId w:val="77"/>
  </w:num>
  <w:num w:numId="148">
    <w:abstractNumId w:val="205"/>
  </w:num>
  <w:num w:numId="149">
    <w:abstractNumId w:val="76"/>
  </w:num>
  <w:num w:numId="150">
    <w:abstractNumId w:val="135"/>
  </w:num>
  <w:num w:numId="151">
    <w:abstractNumId w:val="137"/>
  </w:num>
  <w:num w:numId="152">
    <w:abstractNumId w:val="219"/>
  </w:num>
  <w:num w:numId="153">
    <w:abstractNumId w:val="257"/>
  </w:num>
  <w:num w:numId="154">
    <w:abstractNumId w:val="53"/>
  </w:num>
  <w:num w:numId="155">
    <w:abstractNumId w:val="150"/>
  </w:num>
  <w:num w:numId="156">
    <w:abstractNumId w:val="196"/>
  </w:num>
  <w:num w:numId="157">
    <w:abstractNumId w:val="148"/>
  </w:num>
  <w:num w:numId="158">
    <w:abstractNumId w:val="258"/>
  </w:num>
  <w:num w:numId="159">
    <w:abstractNumId w:val="183"/>
  </w:num>
  <w:num w:numId="160">
    <w:abstractNumId w:val="87"/>
  </w:num>
  <w:num w:numId="161">
    <w:abstractNumId w:val="272"/>
  </w:num>
  <w:num w:numId="162">
    <w:abstractNumId w:val="234"/>
  </w:num>
  <w:num w:numId="163">
    <w:abstractNumId w:val="167"/>
  </w:num>
  <w:num w:numId="164">
    <w:abstractNumId w:val="116"/>
  </w:num>
  <w:num w:numId="165">
    <w:abstractNumId w:val="103"/>
  </w:num>
  <w:num w:numId="166">
    <w:abstractNumId w:val="239"/>
  </w:num>
  <w:num w:numId="167">
    <w:abstractNumId w:val="199"/>
  </w:num>
  <w:num w:numId="168">
    <w:abstractNumId w:val="71"/>
  </w:num>
  <w:num w:numId="169">
    <w:abstractNumId w:val="208"/>
  </w:num>
  <w:num w:numId="170">
    <w:abstractNumId w:val="185"/>
  </w:num>
  <w:num w:numId="171">
    <w:abstractNumId w:val="109"/>
  </w:num>
  <w:num w:numId="172">
    <w:abstractNumId w:val="104"/>
  </w:num>
  <w:num w:numId="173">
    <w:abstractNumId w:val="191"/>
  </w:num>
  <w:num w:numId="174">
    <w:abstractNumId w:val="217"/>
  </w:num>
  <w:num w:numId="175">
    <w:abstractNumId w:val="72"/>
  </w:num>
  <w:num w:numId="176">
    <w:abstractNumId w:val="115"/>
  </w:num>
  <w:num w:numId="177">
    <w:abstractNumId w:val="127"/>
  </w:num>
  <w:num w:numId="178">
    <w:abstractNumId w:val="58"/>
  </w:num>
  <w:num w:numId="179">
    <w:abstractNumId w:val="118"/>
  </w:num>
  <w:num w:numId="18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81">
    <w:abstractNumId w:val="151"/>
  </w:num>
  <w:num w:numId="182">
    <w:abstractNumId w:val="107"/>
  </w:num>
  <w:num w:numId="183">
    <w:abstractNumId w:val="60"/>
  </w:num>
  <w:num w:numId="184">
    <w:abstractNumId w:val="261"/>
  </w:num>
  <w:num w:numId="185">
    <w:abstractNumId w:val="170"/>
  </w:num>
  <w:num w:numId="186">
    <w:abstractNumId w:val="40"/>
  </w:num>
  <w:num w:numId="187">
    <w:abstractNumId w:val="57"/>
  </w:num>
  <w:num w:numId="188">
    <w:abstractNumId w:val="202"/>
  </w:num>
  <w:num w:numId="189">
    <w:abstractNumId w:val="142"/>
  </w:num>
  <w:num w:numId="190">
    <w:abstractNumId w:val="221"/>
  </w:num>
  <w:num w:numId="191">
    <w:abstractNumId w:val="79"/>
  </w:num>
  <w:num w:numId="192">
    <w:abstractNumId w:val="206"/>
  </w:num>
  <w:num w:numId="193">
    <w:abstractNumId w:val="227"/>
  </w:num>
  <w:num w:numId="194">
    <w:abstractNumId w:val="149"/>
  </w:num>
  <w:num w:numId="195">
    <w:abstractNumId w:val="70"/>
  </w:num>
  <w:num w:numId="196">
    <w:abstractNumId w:val="228"/>
  </w:num>
  <w:num w:numId="197">
    <w:abstractNumId w:val="204"/>
  </w:num>
  <w:num w:numId="198">
    <w:abstractNumId w:val="267"/>
  </w:num>
  <w:num w:numId="199">
    <w:abstractNumId w:val="131"/>
  </w:num>
  <w:num w:numId="200">
    <w:abstractNumId w:val="112"/>
  </w:num>
  <w:num w:numId="201">
    <w:abstractNumId w:val="138"/>
  </w:num>
  <w:num w:numId="202">
    <w:abstractNumId w:val="189"/>
  </w:num>
  <w:num w:numId="203">
    <w:abstractNumId w:val="144"/>
  </w:num>
  <w:num w:numId="204">
    <w:abstractNumId w:val="159"/>
  </w:num>
  <w:num w:numId="205">
    <w:abstractNumId w:val="164"/>
  </w:num>
  <w:num w:numId="206">
    <w:abstractNumId w:val="226"/>
  </w:num>
  <w:num w:numId="207">
    <w:abstractNumId w:val="181"/>
  </w:num>
  <w:num w:numId="208">
    <w:abstractNumId w:val="172"/>
  </w:num>
  <w:num w:numId="209">
    <w:abstractNumId w:val="120"/>
  </w:num>
  <w:num w:numId="210">
    <w:abstractNumId w:val="123"/>
  </w:num>
  <w:num w:numId="211">
    <w:abstractNumId w:val="102"/>
  </w:num>
  <w:num w:numId="212">
    <w:abstractNumId w:val="64"/>
  </w:num>
  <w:num w:numId="213">
    <w:abstractNumId w:val="0"/>
    <w:lvlOverride w:ilvl="0">
      <w:lvl w:ilvl="0">
        <w:numFmt w:val="bullet"/>
        <w:lvlText w:val="•"/>
        <w:legacy w:legacy="1" w:legacySpace="0" w:legacyIndent="350"/>
        <w:lvlJc w:val="left"/>
        <w:rPr>
          <w:rFonts w:ascii="Times New Roman" w:hAnsi="Times New Roman" w:hint="default"/>
        </w:rPr>
      </w:lvl>
    </w:lvlOverride>
  </w:num>
  <w:num w:numId="214">
    <w:abstractNumId w:val="0"/>
    <w:lvlOverride w:ilvl="0">
      <w:lvl w:ilvl="0">
        <w:numFmt w:val="bullet"/>
        <w:lvlText w:val="•"/>
        <w:legacy w:legacy="1" w:legacySpace="0" w:legacyIndent="351"/>
        <w:lvlJc w:val="left"/>
        <w:rPr>
          <w:rFonts w:ascii="Times New Roman" w:hAnsi="Times New Roman" w:hint="default"/>
        </w:rPr>
      </w:lvl>
    </w:lvlOverride>
  </w:num>
  <w:num w:numId="215">
    <w:abstractNumId w:val="68"/>
  </w:num>
  <w:num w:numId="216">
    <w:abstractNumId w:val="247"/>
  </w:num>
  <w:num w:numId="217">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8"/>
  </w:num>
  <w:num w:numId="219">
    <w:abstractNumId w:val="260"/>
  </w:num>
  <w:num w:numId="220">
    <w:abstractNumId w:val="152"/>
  </w:num>
  <w:num w:numId="221">
    <w:abstractNumId w:val="147"/>
  </w:num>
  <w:num w:numId="222">
    <w:abstractNumId w:val="188"/>
  </w:num>
  <w:num w:numId="223">
    <w:abstractNumId w:val="98"/>
  </w:num>
  <w:num w:numId="224">
    <w:abstractNumId w:val="105"/>
  </w:num>
  <w:num w:numId="225">
    <w:abstractNumId w:val="160"/>
  </w:num>
  <w:num w:numId="226">
    <w:abstractNumId w:val="210"/>
  </w:num>
  <w:num w:numId="227">
    <w:abstractNumId w:val="182"/>
  </w:num>
  <w:num w:numId="228">
    <w:abstractNumId w:val="241"/>
  </w:num>
  <w:num w:numId="229">
    <w:abstractNumId w:val="108"/>
  </w:num>
  <w:num w:numId="230">
    <w:abstractNumId w:val="187"/>
  </w:num>
  <w:num w:numId="231">
    <w:abstractNumId w:val="249"/>
  </w:num>
  <w:num w:numId="232">
    <w:abstractNumId w:val="117"/>
  </w:num>
  <w:num w:numId="233">
    <w:abstractNumId w:val="83"/>
  </w:num>
  <w:num w:numId="234">
    <w:abstractNumId w:val="230"/>
  </w:num>
  <w:num w:numId="235">
    <w:abstractNumId w:val="101"/>
  </w:num>
  <w:num w:numId="236">
    <w:abstractNumId w:val="229"/>
  </w:num>
  <w:num w:numId="237">
    <w:abstractNumId w:val="110"/>
  </w:num>
  <w:num w:numId="238">
    <w:abstractNumId w:val="259"/>
  </w:num>
  <w:num w:numId="239">
    <w:abstractNumId w:val="92"/>
  </w:num>
  <w:num w:numId="240">
    <w:abstractNumId w:val="90"/>
  </w:num>
  <w:num w:numId="241">
    <w:abstractNumId w:val="224"/>
  </w:num>
  <w:num w:numId="242">
    <w:abstractNumId w:val="80"/>
  </w:num>
  <w:num w:numId="243">
    <w:abstractNumId w:val="266"/>
  </w:num>
  <w:num w:numId="244">
    <w:abstractNumId w:val="184"/>
  </w:num>
  <w:num w:numId="245">
    <w:abstractNumId w:val="246"/>
  </w:num>
  <w:num w:numId="246">
    <w:abstractNumId w:val="243"/>
  </w:num>
  <w:num w:numId="247">
    <w:abstractNumId w:val="157"/>
  </w:num>
  <w:num w:numId="248">
    <w:abstractNumId w:val="153"/>
  </w:num>
  <w:num w:numId="249">
    <w:abstractNumId w:val="74"/>
  </w:num>
  <w:num w:numId="250">
    <w:abstractNumId w:val="93"/>
  </w:num>
  <w:num w:numId="251">
    <w:abstractNumId w:val="252"/>
  </w:num>
  <w:num w:numId="252">
    <w:abstractNumId w:val="36"/>
  </w:num>
  <w:num w:numId="253">
    <w:abstractNumId w:val="42"/>
  </w:num>
  <w:num w:numId="254">
    <w:abstractNumId w:val="43"/>
  </w:num>
  <w:num w:numId="255">
    <w:abstractNumId w:val="34"/>
  </w:num>
  <w:num w:numId="256">
    <w:abstractNumId w:val="30"/>
  </w:num>
  <w:num w:numId="257">
    <w:abstractNumId w:val="47"/>
  </w:num>
  <w:num w:numId="258">
    <w:abstractNumId w:val="39"/>
  </w:num>
  <w:num w:numId="259">
    <w:abstractNumId w:val="50"/>
  </w:num>
  <w:num w:numId="260">
    <w:abstractNumId w:val="49"/>
  </w:num>
  <w:num w:numId="261">
    <w:abstractNumId w:val="35"/>
  </w:num>
  <w:num w:numId="262">
    <w:abstractNumId w:val="25"/>
  </w:num>
  <w:num w:numId="263">
    <w:abstractNumId w:val="33"/>
  </w:num>
  <w:num w:numId="264">
    <w:abstractNumId w:val="27"/>
  </w:num>
  <w:num w:numId="265">
    <w:abstractNumId w:val="46"/>
  </w:num>
  <w:num w:numId="266">
    <w:abstractNumId w:val="26"/>
  </w:num>
  <w:num w:numId="267">
    <w:abstractNumId w:val="41"/>
  </w:num>
  <w:num w:numId="268">
    <w:abstractNumId w:val="45"/>
  </w:num>
  <w:num w:numId="269">
    <w:abstractNumId w:val="51"/>
  </w:num>
  <w:num w:numId="270">
    <w:abstractNumId w:val="52"/>
  </w:num>
  <w:num w:numId="271">
    <w:abstractNumId w:val="37"/>
  </w:num>
  <w:num w:numId="272">
    <w:abstractNumId w:val="32"/>
  </w:num>
  <w:num w:numId="273">
    <w:abstractNumId w:val="28"/>
  </w:num>
  <w:num w:numId="274">
    <w:abstractNumId w:val="29"/>
  </w:num>
  <w:num w:numId="275">
    <w:abstractNumId w:val="44"/>
  </w:num>
  <w:num w:numId="276">
    <w:abstractNumId w:val="22"/>
  </w:num>
  <w:num w:numId="277">
    <w:abstractNumId w:val="31"/>
  </w:num>
  <w:num w:numId="278">
    <w:abstractNumId w:val="24"/>
  </w:num>
  <w:num w:numId="279">
    <w:abstractNumId w:val="38"/>
  </w:num>
  <w:num w:numId="280">
    <w:abstractNumId w:val="23"/>
  </w:num>
  <w:num w:numId="281">
    <w:abstractNumId w:val="21"/>
  </w:num>
  <w:num w:numId="282">
    <w:abstractNumId w:val="48"/>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defaultTableStyle w:val="a"/>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577"/>
    <w:rsid w:val="00005086"/>
    <w:rsid w:val="0001001F"/>
    <w:rsid w:val="00011D06"/>
    <w:rsid w:val="000125A6"/>
    <w:rsid w:val="0001412D"/>
    <w:rsid w:val="00020825"/>
    <w:rsid w:val="000227DE"/>
    <w:rsid w:val="00022CCA"/>
    <w:rsid w:val="00023994"/>
    <w:rsid w:val="000310C4"/>
    <w:rsid w:val="00036C8D"/>
    <w:rsid w:val="00047395"/>
    <w:rsid w:val="00052292"/>
    <w:rsid w:val="000526F9"/>
    <w:rsid w:val="00056C6F"/>
    <w:rsid w:val="00071632"/>
    <w:rsid w:val="000812A6"/>
    <w:rsid w:val="00081D15"/>
    <w:rsid w:val="000827C1"/>
    <w:rsid w:val="00082A33"/>
    <w:rsid w:val="00082AC9"/>
    <w:rsid w:val="000837F4"/>
    <w:rsid w:val="00085166"/>
    <w:rsid w:val="00085279"/>
    <w:rsid w:val="00087DAB"/>
    <w:rsid w:val="000920EC"/>
    <w:rsid w:val="00092C20"/>
    <w:rsid w:val="000A1577"/>
    <w:rsid w:val="000C3ACC"/>
    <w:rsid w:val="000C64C2"/>
    <w:rsid w:val="000C6F3A"/>
    <w:rsid w:val="000D28A8"/>
    <w:rsid w:val="000F5E44"/>
    <w:rsid w:val="00104FC2"/>
    <w:rsid w:val="00105EF0"/>
    <w:rsid w:val="00106F07"/>
    <w:rsid w:val="00107F7A"/>
    <w:rsid w:val="00110825"/>
    <w:rsid w:val="00110CDD"/>
    <w:rsid w:val="0011190A"/>
    <w:rsid w:val="00114F8A"/>
    <w:rsid w:val="00120B28"/>
    <w:rsid w:val="00127489"/>
    <w:rsid w:val="00135C44"/>
    <w:rsid w:val="00143325"/>
    <w:rsid w:val="001433A4"/>
    <w:rsid w:val="001443BB"/>
    <w:rsid w:val="001507D2"/>
    <w:rsid w:val="001528F2"/>
    <w:rsid w:val="001547B9"/>
    <w:rsid w:val="00166600"/>
    <w:rsid w:val="001835F4"/>
    <w:rsid w:val="00184DAD"/>
    <w:rsid w:val="001850DE"/>
    <w:rsid w:val="0018661F"/>
    <w:rsid w:val="00196E15"/>
    <w:rsid w:val="001978B6"/>
    <w:rsid w:val="001A6D8D"/>
    <w:rsid w:val="001B1667"/>
    <w:rsid w:val="001B6FD7"/>
    <w:rsid w:val="001C0CE6"/>
    <w:rsid w:val="001C5837"/>
    <w:rsid w:val="001D6E38"/>
    <w:rsid w:val="001E2985"/>
    <w:rsid w:val="001E3227"/>
    <w:rsid w:val="001F2E99"/>
    <w:rsid w:val="001F49CC"/>
    <w:rsid w:val="001F4A4B"/>
    <w:rsid w:val="001F7EA6"/>
    <w:rsid w:val="00200D77"/>
    <w:rsid w:val="00206112"/>
    <w:rsid w:val="00211915"/>
    <w:rsid w:val="00214A1D"/>
    <w:rsid w:val="0021583A"/>
    <w:rsid w:val="00217FBE"/>
    <w:rsid w:val="00223F83"/>
    <w:rsid w:val="00242036"/>
    <w:rsid w:val="00246061"/>
    <w:rsid w:val="002519B4"/>
    <w:rsid w:val="00252067"/>
    <w:rsid w:val="00255FE2"/>
    <w:rsid w:val="002617EE"/>
    <w:rsid w:val="00261AE6"/>
    <w:rsid w:val="00264DDD"/>
    <w:rsid w:val="00265F91"/>
    <w:rsid w:val="002707AF"/>
    <w:rsid w:val="00271D22"/>
    <w:rsid w:val="002807CD"/>
    <w:rsid w:val="00280E9D"/>
    <w:rsid w:val="00281825"/>
    <w:rsid w:val="00291F2D"/>
    <w:rsid w:val="0029318D"/>
    <w:rsid w:val="002A166A"/>
    <w:rsid w:val="002A5D92"/>
    <w:rsid w:val="002B2CAA"/>
    <w:rsid w:val="002B6787"/>
    <w:rsid w:val="002C1DB1"/>
    <w:rsid w:val="002D53AC"/>
    <w:rsid w:val="002F0634"/>
    <w:rsid w:val="0030076D"/>
    <w:rsid w:val="00303D01"/>
    <w:rsid w:val="00306D79"/>
    <w:rsid w:val="00307945"/>
    <w:rsid w:val="0031056A"/>
    <w:rsid w:val="00327840"/>
    <w:rsid w:val="003318D4"/>
    <w:rsid w:val="00335D59"/>
    <w:rsid w:val="003417B4"/>
    <w:rsid w:val="00343658"/>
    <w:rsid w:val="00356F44"/>
    <w:rsid w:val="00362859"/>
    <w:rsid w:val="003634F8"/>
    <w:rsid w:val="00367496"/>
    <w:rsid w:val="003765A4"/>
    <w:rsid w:val="00384670"/>
    <w:rsid w:val="00385A7C"/>
    <w:rsid w:val="00392B6D"/>
    <w:rsid w:val="00394155"/>
    <w:rsid w:val="003A1BF7"/>
    <w:rsid w:val="003A29C5"/>
    <w:rsid w:val="003B2BA3"/>
    <w:rsid w:val="003B7D89"/>
    <w:rsid w:val="003C4ADF"/>
    <w:rsid w:val="003D3212"/>
    <w:rsid w:val="003E519D"/>
    <w:rsid w:val="003F1DC8"/>
    <w:rsid w:val="003F1F40"/>
    <w:rsid w:val="003F212B"/>
    <w:rsid w:val="003F70E6"/>
    <w:rsid w:val="00402FC9"/>
    <w:rsid w:val="00403ED6"/>
    <w:rsid w:val="0040599C"/>
    <w:rsid w:val="00405A34"/>
    <w:rsid w:val="00405CA9"/>
    <w:rsid w:val="00405E2E"/>
    <w:rsid w:val="00407B10"/>
    <w:rsid w:val="0041438A"/>
    <w:rsid w:val="0041439D"/>
    <w:rsid w:val="00420858"/>
    <w:rsid w:val="00421A77"/>
    <w:rsid w:val="00425209"/>
    <w:rsid w:val="0043555E"/>
    <w:rsid w:val="00445A4F"/>
    <w:rsid w:val="004506D5"/>
    <w:rsid w:val="00450ED1"/>
    <w:rsid w:val="00451328"/>
    <w:rsid w:val="00451A9C"/>
    <w:rsid w:val="00452C83"/>
    <w:rsid w:val="0046323D"/>
    <w:rsid w:val="00465061"/>
    <w:rsid w:val="004658ED"/>
    <w:rsid w:val="004678AE"/>
    <w:rsid w:val="00481CCE"/>
    <w:rsid w:val="0048421D"/>
    <w:rsid w:val="004949BA"/>
    <w:rsid w:val="004977DB"/>
    <w:rsid w:val="004A1EEC"/>
    <w:rsid w:val="004A7C86"/>
    <w:rsid w:val="004B495B"/>
    <w:rsid w:val="004B5548"/>
    <w:rsid w:val="004C2456"/>
    <w:rsid w:val="004C2F8D"/>
    <w:rsid w:val="004C3F68"/>
    <w:rsid w:val="004D3721"/>
    <w:rsid w:val="004D399F"/>
    <w:rsid w:val="004E2065"/>
    <w:rsid w:val="004E38A1"/>
    <w:rsid w:val="004F6288"/>
    <w:rsid w:val="004F69DB"/>
    <w:rsid w:val="005063E2"/>
    <w:rsid w:val="00512937"/>
    <w:rsid w:val="0051635D"/>
    <w:rsid w:val="005202B8"/>
    <w:rsid w:val="00522C57"/>
    <w:rsid w:val="0053024A"/>
    <w:rsid w:val="005352D4"/>
    <w:rsid w:val="00537384"/>
    <w:rsid w:val="005429A6"/>
    <w:rsid w:val="00543267"/>
    <w:rsid w:val="005439C6"/>
    <w:rsid w:val="00543BAE"/>
    <w:rsid w:val="00546522"/>
    <w:rsid w:val="00547081"/>
    <w:rsid w:val="0057376E"/>
    <w:rsid w:val="00573E06"/>
    <w:rsid w:val="00582EA3"/>
    <w:rsid w:val="00583345"/>
    <w:rsid w:val="00584035"/>
    <w:rsid w:val="00585363"/>
    <w:rsid w:val="00585BFF"/>
    <w:rsid w:val="00586757"/>
    <w:rsid w:val="0059617E"/>
    <w:rsid w:val="005A0E9C"/>
    <w:rsid w:val="005A3A45"/>
    <w:rsid w:val="005B0BF5"/>
    <w:rsid w:val="005B2BBC"/>
    <w:rsid w:val="005B2DF6"/>
    <w:rsid w:val="005B7657"/>
    <w:rsid w:val="005C3564"/>
    <w:rsid w:val="005C4F29"/>
    <w:rsid w:val="005C7898"/>
    <w:rsid w:val="005D0DBB"/>
    <w:rsid w:val="005D1265"/>
    <w:rsid w:val="005D2C12"/>
    <w:rsid w:val="005E033C"/>
    <w:rsid w:val="005E3BD0"/>
    <w:rsid w:val="005E62D5"/>
    <w:rsid w:val="005F0018"/>
    <w:rsid w:val="005F023F"/>
    <w:rsid w:val="005F7133"/>
    <w:rsid w:val="00601A89"/>
    <w:rsid w:val="006031A8"/>
    <w:rsid w:val="006056EB"/>
    <w:rsid w:val="00605A1F"/>
    <w:rsid w:val="00613747"/>
    <w:rsid w:val="00616A30"/>
    <w:rsid w:val="006273CC"/>
    <w:rsid w:val="00635C4A"/>
    <w:rsid w:val="00635F58"/>
    <w:rsid w:val="006376E2"/>
    <w:rsid w:val="00641051"/>
    <w:rsid w:val="00645C90"/>
    <w:rsid w:val="006475D6"/>
    <w:rsid w:val="00651AD7"/>
    <w:rsid w:val="0065738F"/>
    <w:rsid w:val="00660491"/>
    <w:rsid w:val="00677605"/>
    <w:rsid w:val="00684125"/>
    <w:rsid w:val="00687BCE"/>
    <w:rsid w:val="006942D5"/>
    <w:rsid w:val="00696E4E"/>
    <w:rsid w:val="006979B4"/>
    <w:rsid w:val="006B6C30"/>
    <w:rsid w:val="006C05F0"/>
    <w:rsid w:val="006C16E2"/>
    <w:rsid w:val="006C4110"/>
    <w:rsid w:val="006C55D4"/>
    <w:rsid w:val="006E2070"/>
    <w:rsid w:val="006E3225"/>
    <w:rsid w:val="006F4848"/>
    <w:rsid w:val="006F5813"/>
    <w:rsid w:val="00707AC1"/>
    <w:rsid w:val="0071016F"/>
    <w:rsid w:val="007148A6"/>
    <w:rsid w:val="007150E6"/>
    <w:rsid w:val="00715C05"/>
    <w:rsid w:val="00716F2C"/>
    <w:rsid w:val="007366B2"/>
    <w:rsid w:val="00743DFA"/>
    <w:rsid w:val="007507C7"/>
    <w:rsid w:val="0075211F"/>
    <w:rsid w:val="00752373"/>
    <w:rsid w:val="007524BE"/>
    <w:rsid w:val="00752963"/>
    <w:rsid w:val="007561A6"/>
    <w:rsid w:val="00756E9C"/>
    <w:rsid w:val="00766EE8"/>
    <w:rsid w:val="00767CEA"/>
    <w:rsid w:val="00772B1F"/>
    <w:rsid w:val="007747CC"/>
    <w:rsid w:val="0077624F"/>
    <w:rsid w:val="00790EEE"/>
    <w:rsid w:val="00792B87"/>
    <w:rsid w:val="00792FB9"/>
    <w:rsid w:val="007934CC"/>
    <w:rsid w:val="00793BEC"/>
    <w:rsid w:val="00794C64"/>
    <w:rsid w:val="00794F01"/>
    <w:rsid w:val="007A056A"/>
    <w:rsid w:val="007A17E3"/>
    <w:rsid w:val="007A3175"/>
    <w:rsid w:val="007A5683"/>
    <w:rsid w:val="007B3A2E"/>
    <w:rsid w:val="007B4C14"/>
    <w:rsid w:val="007B717A"/>
    <w:rsid w:val="007B7600"/>
    <w:rsid w:val="007C17C0"/>
    <w:rsid w:val="007C60E3"/>
    <w:rsid w:val="007C7D61"/>
    <w:rsid w:val="007D194B"/>
    <w:rsid w:val="007D5ECE"/>
    <w:rsid w:val="007D79C1"/>
    <w:rsid w:val="007E1C87"/>
    <w:rsid w:val="007E34D8"/>
    <w:rsid w:val="007E5235"/>
    <w:rsid w:val="007E6849"/>
    <w:rsid w:val="007F1A66"/>
    <w:rsid w:val="00802F98"/>
    <w:rsid w:val="0080477B"/>
    <w:rsid w:val="00811FD5"/>
    <w:rsid w:val="00816844"/>
    <w:rsid w:val="00821F7A"/>
    <w:rsid w:val="008239DF"/>
    <w:rsid w:val="00824AF1"/>
    <w:rsid w:val="00833DD0"/>
    <w:rsid w:val="00835800"/>
    <w:rsid w:val="00845759"/>
    <w:rsid w:val="00853D5A"/>
    <w:rsid w:val="00854FB4"/>
    <w:rsid w:val="0087179A"/>
    <w:rsid w:val="0087242B"/>
    <w:rsid w:val="00876B58"/>
    <w:rsid w:val="00880995"/>
    <w:rsid w:val="00881207"/>
    <w:rsid w:val="00883942"/>
    <w:rsid w:val="0088472E"/>
    <w:rsid w:val="00886419"/>
    <w:rsid w:val="00891F20"/>
    <w:rsid w:val="008973AC"/>
    <w:rsid w:val="00897EF3"/>
    <w:rsid w:val="008A003A"/>
    <w:rsid w:val="008A057E"/>
    <w:rsid w:val="008A2DD5"/>
    <w:rsid w:val="008A3981"/>
    <w:rsid w:val="008A4B92"/>
    <w:rsid w:val="008B51C8"/>
    <w:rsid w:val="008B5EAD"/>
    <w:rsid w:val="008B61EE"/>
    <w:rsid w:val="008B6F07"/>
    <w:rsid w:val="008C1AD4"/>
    <w:rsid w:val="008C4716"/>
    <w:rsid w:val="008C65F3"/>
    <w:rsid w:val="008C77C4"/>
    <w:rsid w:val="008D64F2"/>
    <w:rsid w:val="008E08F2"/>
    <w:rsid w:val="008E5CEA"/>
    <w:rsid w:val="008E6F21"/>
    <w:rsid w:val="009051A2"/>
    <w:rsid w:val="009054F0"/>
    <w:rsid w:val="0090740B"/>
    <w:rsid w:val="00912B09"/>
    <w:rsid w:val="0091417A"/>
    <w:rsid w:val="009142F6"/>
    <w:rsid w:val="00916CBF"/>
    <w:rsid w:val="009247C5"/>
    <w:rsid w:val="00927C07"/>
    <w:rsid w:val="00931122"/>
    <w:rsid w:val="0093267C"/>
    <w:rsid w:val="00935C25"/>
    <w:rsid w:val="00937B5A"/>
    <w:rsid w:val="00940A2C"/>
    <w:rsid w:val="009459F9"/>
    <w:rsid w:val="0094640A"/>
    <w:rsid w:val="00954AFE"/>
    <w:rsid w:val="00964837"/>
    <w:rsid w:val="009662AC"/>
    <w:rsid w:val="00974212"/>
    <w:rsid w:val="00976C05"/>
    <w:rsid w:val="009858C9"/>
    <w:rsid w:val="00990B24"/>
    <w:rsid w:val="009921A9"/>
    <w:rsid w:val="009A6FB1"/>
    <w:rsid w:val="009B40CC"/>
    <w:rsid w:val="009D7588"/>
    <w:rsid w:val="009E3CC1"/>
    <w:rsid w:val="009E6035"/>
    <w:rsid w:val="009F38D1"/>
    <w:rsid w:val="009F5F08"/>
    <w:rsid w:val="00A14A19"/>
    <w:rsid w:val="00A211C0"/>
    <w:rsid w:val="00A305C0"/>
    <w:rsid w:val="00A33726"/>
    <w:rsid w:val="00A34118"/>
    <w:rsid w:val="00A41190"/>
    <w:rsid w:val="00A4645F"/>
    <w:rsid w:val="00A46F94"/>
    <w:rsid w:val="00A5723B"/>
    <w:rsid w:val="00A66053"/>
    <w:rsid w:val="00A66646"/>
    <w:rsid w:val="00A7014F"/>
    <w:rsid w:val="00A732EC"/>
    <w:rsid w:val="00A73E8B"/>
    <w:rsid w:val="00A94106"/>
    <w:rsid w:val="00AB1D8A"/>
    <w:rsid w:val="00AB2C1C"/>
    <w:rsid w:val="00AB48E5"/>
    <w:rsid w:val="00AB6C46"/>
    <w:rsid w:val="00AC0D0B"/>
    <w:rsid w:val="00AC50A0"/>
    <w:rsid w:val="00AC7186"/>
    <w:rsid w:val="00AD185F"/>
    <w:rsid w:val="00AD7DDD"/>
    <w:rsid w:val="00AE15ED"/>
    <w:rsid w:val="00AE5697"/>
    <w:rsid w:val="00AF66AB"/>
    <w:rsid w:val="00B00CD8"/>
    <w:rsid w:val="00B05085"/>
    <w:rsid w:val="00B16701"/>
    <w:rsid w:val="00B174C8"/>
    <w:rsid w:val="00B2319E"/>
    <w:rsid w:val="00B24210"/>
    <w:rsid w:val="00B24D28"/>
    <w:rsid w:val="00B30DEF"/>
    <w:rsid w:val="00B356D0"/>
    <w:rsid w:val="00B374D6"/>
    <w:rsid w:val="00B5497E"/>
    <w:rsid w:val="00B6176B"/>
    <w:rsid w:val="00B63B7B"/>
    <w:rsid w:val="00B64370"/>
    <w:rsid w:val="00B738DB"/>
    <w:rsid w:val="00B7642F"/>
    <w:rsid w:val="00B82669"/>
    <w:rsid w:val="00B91136"/>
    <w:rsid w:val="00B93AC6"/>
    <w:rsid w:val="00B9462D"/>
    <w:rsid w:val="00BA175C"/>
    <w:rsid w:val="00BA1B76"/>
    <w:rsid w:val="00BA426B"/>
    <w:rsid w:val="00BA5A28"/>
    <w:rsid w:val="00BA5FCD"/>
    <w:rsid w:val="00BB04C5"/>
    <w:rsid w:val="00BB06BF"/>
    <w:rsid w:val="00BB526C"/>
    <w:rsid w:val="00BC311E"/>
    <w:rsid w:val="00BC4CA6"/>
    <w:rsid w:val="00BD635F"/>
    <w:rsid w:val="00BE081A"/>
    <w:rsid w:val="00BE3792"/>
    <w:rsid w:val="00BF4AF8"/>
    <w:rsid w:val="00BF7206"/>
    <w:rsid w:val="00C004A7"/>
    <w:rsid w:val="00C01AF4"/>
    <w:rsid w:val="00C02EC5"/>
    <w:rsid w:val="00C14E5E"/>
    <w:rsid w:val="00C1672C"/>
    <w:rsid w:val="00C22F0A"/>
    <w:rsid w:val="00C236E1"/>
    <w:rsid w:val="00C30695"/>
    <w:rsid w:val="00C3144F"/>
    <w:rsid w:val="00C32972"/>
    <w:rsid w:val="00C428B6"/>
    <w:rsid w:val="00C44A1C"/>
    <w:rsid w:val="00C47F9F"/>
    <w:rsid w:val="00C523B3"/>
    <w:rsid w:val="00C5529C"/>
    <w:rsid w:val="00C55959"/>
    <w:rsid w:val="00C567CB"/>
    <w:rsid w:val="00C62D52"/>
    <w:rsid w:val="00C630B3"/>
    <w:rsid w:val="00C663A3"/>
    <w:rsid w:val="00C67F81"/>
    <w:rsid w:val="00C70625"/>
    <w:rsid w:val="00C75C6D"/>
    <w:rsid w:val="00C83781"/>
    <w:rsid w:val="00C93534"/>
    <w:rsid w:val="00CA0458"/>
    <w:rsid w:val="00CA1BB8"/>
    <w:rsid w:val="00CA469E"/>
    <w:rsid w:val="00CA4C72"/>
    <w:rsid w:val="00CB3BD1"/>
    <w:rsid w:val="00CC280D"/>
    <w:rsid w:val="00CC33C5"/>
    <w:rsid w:val="00CC4765"/>
    <w:rsid w:val="00CC4780"/>
    <w:rsid w:val="00CC56D2"/>
    <w:rsid w:val="00CC57F1"/>
    <w:rsid w:val="00CD115A"/>
    <w:rsid w:val="00CD1FD4"/>
    <w:rsid w:val="00CE100A"/>
    <w:rsid w:val="00CE2797"/>
    <w:rsid w:val="00CE5433"/>
    <w:rsid w:val="00CF5C24"/>
    <w:rsid w:val="00D04888"/>
    <w:rsid w:val="00D057CA"/>
    <w:rsid w:val="00D25247"/>
    <w:rsid w:val="00D312A1"/>
    <w:rsid w:val="00D32962"/>
    <w:rsid w:val="00D33537"/>
    <w:rsid w:val="00D375C7"/>
    <w:rsid w:val="00D4725F"/>
    <w:rsid w:val="00D52A6F"/>
    <w:rsid w:val="00D553AC"/>
    <w:rsid w:val="00D55976"/>
    <w:rsid w:val="00D61034"/>
    <w:rsid w:val="00D62660"/>
    <w:rsid w:val="00D62FF3"/>
    <w:rsid w:val="00D650A0"/>
    <w:rsid w:val="00D6754C"/>
    <w:rsid w:val="00D7140D"/>
    <w:rsid w:val="00D71F9D"/>
    <w:rsid w:val="00D81B8C"/>
    <w:rsid w:val="00D8415E"/>
    <w:rsid w:val="00DA1116"/>
    <w:rsid w:val="00DA42B0"/>
    <w:rsid w:val="00DA5558"/>
    <w:rsid w:val="00DA60B6"/>
    <w:rsid w:val="00DB4CF1"/>
    <w:rsid w:val="00DB6E4A"/>
    <w:rsid w:val="00DC17A1"/>
    <w:rsid w:val="00DC3198"/>
    <w:rsid w:val="00DC410D"/>
    <w:rsid w:val="00DD3993"/>
    <w:rsid w:val="00DD45EF"/>
    <w:rsid w:val="00DE2614"/>
    <w:rsid w:val="00DE5E25"/>
    <w:rsid w:val="00DF4F8D"/>
    <w:rsid w:val="00E00C83"/>
    <w:rsid w:val="00E05CAF"/>
    <w:rsid w:val="00E119CC"/>
    <w:rsid w:val="00E14B46"/>
    <w:rsid w:val="00E239B6"/>
    <w:rsid w:val="00E26CB9"/>
    <w:rsid w:val="00E30C31"/>
    <w:rsid w:val="00E315E6"/>
    <w:rsid w:val="00E358AA"/>
    <w:rsid w:val="00E36756"/>
    <w:rsid w:val="00E40BA8"/>
    <w:rsid w:val="00E42024"/>
    <w:rsid w:val="00E460BA"/>
    <w:rsid w:val="00E478A2"/>
    <w:rsid w:val="00E75770"/>
    <w:rsid w:val="00EA191C"/>
    <w:rsid w:val="00EA6D06"/>
    <w:rsid w:val="00EC0401"/>
    <w:rsid w:val="00EC1C64"/>
    <w:rsid w:val="00EC32A6"/>
    <w:rsid w:val="00ED36D0"/>
    <w:rsid w:val="00ED388E"/>
    <w:rsid w:val="00ED5132"/>
    <w:rsid w:val="00ED5CB0"/>
    <w:rsid w:val="00EE1993"/>
    <w:rsid w:val="00F03092"/>
    <w:rsid w:val="00F04773"/>
    <w:rsid w:val="00F04AE0"/>
    <w:rsid w:val="00F1753D"/>
    <w:rsid w:val="00F205E7"/>
    <w:rsid w:val="00F30F89"/>
    <w:rsid w:val="00F321A9"/>
    <w:rsid w:val="00F32E63"/>
    <w:rsid w:val="00F43AAF"/>
    <w:rsid w:val="00F51BE8"/>
    <w:rsid w:val="00F56E99"/>
    <w:rsid w:val="00F632D8"/>
    <w:rsid w:val="00F710E2"/>
    <w:rsid w:val="00F71261"/>
    <w:rsid w:val="00F71E74"/>
    <w:rsid w:val="00F73285"/>
    <w:rsid w:val="00F734C3"/>
    <w:rsid w:val="00F82A76"/>
    <w:rsid w:val="00F87681"/>
    <w:rsid w:val="00F91D20"/>
    <w:rsid w:val="00F9347A"/>
    <w:rsid w:val="00F95EBF"/>
    <w:rsid w:val="00FA010A"/>
    <w:rsid w:val="00FA3372"/>
    <w:rsid w:val="00FC12EF"/>
    <w:rsid w:val="00FC56C1"/>
    <w:rsid w:val="00FE02D2"/>
    <w:rsid w:val="00FF1DD6"/>
    <w:rsid w:val="00FF1FB1"/>
    <w:rsid w:val="00FF22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1"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1" w:qFormat="1"/>
    <w:lsdException w:name="toc 2" w:uiPriority="1"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both"/>
    </w:pPr>
    <w:rPr>
      <w:rFonts w:eastAsia="Calibri"/>
      <w:sz w:val="24"/>
      <w:szCs w:val="24"/>
      <w:lang w:eastAsia="ar-SA"/>
    </w:rPr>
  </w:style>
  <w:style w:type="paragraph" w:styleId="1">
    <w:name w:val="heading 1"/>
    <w:basedOn w:val="a"/>
    <w:next w:val="a"/>
    <w:link w:val="10"/>
    <w:uiPriority w:val="99"/>
    <w:qFormat/>
    <w:rsid w:val="00BF7206"/>
    <w:pPr>
      <w:keepNext/>
      <w:suppressAutoHyphens w:val="0"/>
      <w:spacing w:before="240" w:after="60"/>
      <w:jc w:val="left"/>
      <w:outlineLvl w:val="0"/>
    </w:pPr>
    <w:rPr>
      <w:rFonts w:ascii="Arial" w:eastAsia="Times New Roman" w:hAnsi="Arial"/>
      <w:b/>
      <w:bCs/>
      <w:kern w:val="32"/>
      <w:sz w:val="32"/>
      <w:szCs w:val="32"/>
      <w:lang w:val="x-none" w:eastAsia="x-none"/>
    </w:rPr>
  </w:style>
  <w:style w:type="paragraph" w:styleId="2">
    <w:name w:val="heading 2"/>
    <w:basedOn w:val="a"/>
    <w:next w:val="a"/>
    <w:uiPriority w:val="99"/>
    <w:qFormat/>
    <w:pPr>
      <w:keepNext/>
      <w:keepLines/>
      <w:tabs>
        <w:tab w:val="num" w:pos="576"/>
      </w:tabs>
      <w:spacing w:before="200"/>
      <w:ind w:left="576" w:hanging="576"/>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2B2CAA"/>
    <w:pPr>
      <w:keepNext/>
      <w:spacing w:before="240" w:after="60"/>
      <w:outlineLvl w:val="2"/>
    </w:pPr>
    <w:rPr>
      <w:rFonts w:ascii="Cambria" w:eastAsia="Times New Roman" w:hAnsi="Cambria"/>
      <w:b/>
      <w:bCs/>
      <w:sz w:val="26"/>
      <w:szCs w:val="26"/>
      <w:lang w:val="x-none"/>
    </w:rPr>
  </w:style>
  <w:style w:type="paragraph" w:styleId="4">
    <w:name w:val="heading 4"/>
    <w:basedOn w:val="a"/>
    <w:next w:val="a0"/>
    <w:uiPriority w:val="1"/>
    <w:qFormat/>
    <w:pPr>
      <w:tabs>
        <w:tab w:val="num" w:pos="864"/>
      </w:tabs>
      <w:spacing w:before="280" w:after="280"/>
      <w:ind w:left="864" w:hanging="864"/>
      <w:jc w:val="left"/>
      <w:outlineLvl w:val="3"/>
    </w:pPr>
    <w:rPr>
      <w:rFonts w:eastAsia="Times New Roman"/>
      <w:b/>
      <w:bCs/>
    </w:rPr>
  </w:style>
  <w:style w:type="paragraph" w:styleId="5">
    <w:name w:val="heading 5"/>
    <w:basedOn w:val="a"/>
    <w:next w:val="a"/>
    <w:link w:val="50"/>
    <w:qFormat/>
    <w:rsid w:val="002B2CAA"/>
    <w:pPr>
      <w:suppressAutoHyphens w:val="0"/>
      <w:spacing w:before="240" w:after="60"/>
      <w:jc w:val="left"/>
      <w:outlineLvl w:val="4"/>
    </w:pPr>
    <w:rPr>
      <w:rFonts w:eastAsia="Times New Roman"/>
      <w:b/>
      <w:bCs/>
      <w:i/>
      <w:iCs/>
      <w:sz w:val="26"/>
      <w:szCs w:val="26"/>
      <w:lang w:val="x-none" w:eastAsia="x-none"/>
    </w:rPr>
  </w:style>
  <w:style w:type="paragraph" w:styleId="6">
    <w:name w:val="heading 6"/>
    <w:basedOn w:val="a"/>
    <w:next w:val="a"/>
    <w:link w:val="60"/>
    <w:qFormat/>
    <w:rsid w:val="00BF7206"/>
    <w:pPr>
      <w:keepNext/>
      <w:suppressAutoHyphens w:val="0"/>
      <w:outlineLvl w:val="5"/>
    </w:pPr>
    <w:rPr>
      <w:rFonts w:eastAsia="Times New Roman"/>
      <w:b/>
      <w:sz w:val="28"/>
      <w:szCs w:val="28"/>
      <w:lang w:val="x-none" w:eastAsia="en-US"/>
    </w:rPr>
  </w:style>
  <w:style w:type="paragraph" w:styleId="7">
    <w:name w:val="heading 7"/>
    <w:basedOn w:val="a"/>
    <w:next w:val="a"/>
    <w:link w:val="70"/>
    <w:qFormat/>
    <w:rsid w:val="00BF7206"/>
    <w:pPr>
      <w:keepNext/>
      <w:suppressAutoHyphens w:val="0"/>
      <w:jc w:val="left"/>
      <w:outlineLvl w:val="6"/>
    </w:pPr>
    <w:rPr>
      <w:rFonts w:ascii="Arial Narrow" w:eastAsia="Times New Roman" w:hAnsi="Arial Narrow"/>
      <w:b/>
      <w:bCs/>
      <w:lang w:val="x-none" w:eastAsia="x-none"/>
    </w:rPr>
  </w:style>
  <w:style w:type="paragraph" w:styleId="8">
    <w:name w:val="heading 8"/>
    <w:basedOn w:val="a"/>
    <w:next w:val="a"/>
    <w:link w:val="80"/>
    <w:qFormat/>
    <w:rsid w:val="00BF7206"/>
    <w:pPr>
      <w:keepNext/>
      <w:suppressAutoHyphens w:val="0"/>
      <w:jc w:val="right"/>
      <w:outlineLvl w:val="7"/>
    </w:pPr>
    <w:rPr>
      <w:rFonts w:eastAsia="Times New Roman"/>
      <w:sz w:val="28"/>
      <w:lang w:val="x-none" w:eastAsia="x-none"/>
    </w:rPr>
  </w:style>
  <w:style w:type="paragraph" w:styleId="9">
    <w:name w:val="heading 9"/>
    <w:basedOn w:val="a"/>
    <w:next w:val="a"/>
    <w:link w:val="90"/>
    <w:qFormat/>
    <w:rsid w:val="00BF7206"/>
    <w:pPr>
      <w:keepNext/>
      <w:suppressAutoHyphens w:val="0"/>
      <w:outlineLvl w:val="8"/>
    </w:pPr>
    <w:rPr>
      <w:rFonts w:eastAsia="Times New Roman"/>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F7206"/>
    <w:rPr>
      <w:rFonts w:ascii="Arial" w:hAnsi="Arial" w:cs="Arial"/>
      <w:b/>
      <w:bCs/>
      <w:kern w:val="32"/>
      <w:sz w:val="32"/>
      <w:szCs w:val="32"/>
    </w:rPr>
  </w:style>
  <w:style w:type="character" w:customStyle="1" w:styleId="30">
    <w:name w:val="Заголовок 3 Знак"/>
    <w:link w:val="3"/>
    <w:uiPriority w:val="99"/>
    <w:rsid w:val="002B2CAA"/>
    <w:rPr>
      <w:rFonts w:ascii="Cambria" w:eastAsia="Times New Roman" w:hAnsi="Cambria" w:cs="Times New Roman"/>
      <w:b/>
      <w:bCs/>
      <w:sz w:val="26"/>
      <w:szCs w:val="26"/>
      <w:lang w:eastAsia="ar-SA"/>
    </w:rPr>
  </w:style>
  <w:style w:type="paragraph" w:styleId="a0">
    <w:name w:val="Body Text"/>
    <w:aliases w:val="body text,Основной текст Знак Знак,Основной текст отчета,DTP Body Text"/>
    <w:basedOn w:val="a"/>
    <w:link w:val="31"/>
    <w:qFormat/>
    <w:pPr>
      <w:spacing w:after="120"/>
    </w:pPr>
    <w:rPr>
      <w:lang w:val="x-none"/>
    </w:rPr>
  </w:style>
  <w:style w:type="character" w:customStyle="1" w:styleId="31">
    <w:name w:val="Основной текст Знак3"/>
    <w:aliases w:val="body text Знак1,Основной текст Знак Знак Знак1,Основной текст отчета Знак1,DTP Body Text Знак1"/>
    <w:link w:val="a0"/>
    <w:rsid w:val="00BF7206"/>
    <w:rPr>
      <w:rFonts w:eastAsia="Calibri"/>
      <w:sz w:val="24"/>
      <w:szCs w:val="24"/>
      <w:lang w:eastAsia="ar-SA"/>
    </w:rPr>
  </w:style>
  <w:style w:type="character" w:customStyle="1" w:styleId="50">
    <w:name w:val="Заголовок 5 Знак"/>
    <w:link w:val="5"/>
    <w:uiPriority w:val="9"/>
    <w:rsid w:val="002B2CAA"/>
    <w:rPr>
      <w:b/>
      <w:bCs/>
      <w:i/>
      <w:iCs/>
      <w:sz w:val="26"/>
      <w:szCs w:val="26"/>
    </w:rPr>
  </w:style>
  <w:style w:type="character" w:customStyle="1" w:styleId="60">
    <w:name w:val="Заголовок 6 Знак"/>
    <w:link w:val="6"/>
    <w:uiPriority w:val="9"/>
    <w:rsid w:val="00BF7206"/>
    <w:rPr>
      <w:b/>
      <w:sz w:val="28"/>
      <w:szCs w:val="28"/>
      <w:lang w:eastAsia="en-US"/>
    </w:rPr>
  </w:style>
  <w:style w:type="character" w:customStyle="1" w:styleId="70">
    <w:name w:val="Заголовок 7 Знак"/>
    <w:link w:val="7"/>
    <w:rsid w:val="00BF7206"/>
    <w:rPr>
      <w:rFonts w:ascii="Arial Narrow" w:hAnsi="Arial Narrow"/>
      <w:b/>
      <w:bCs/>
      <w:sz w:val="24"/>
      <w:szCs w:val="24"/>
    </w:rPr>
  </w:style>
  <w:style w:type="character" w:customStyle="1" w:styleId="80">
    <w:name w:val="Заголовок 8 Знак"/>
    <w:link w:val="8"/>
    <w:rsid w:val="00BF7206"/>
    <w:rPr>
      <w:sz w:val="28"/>
      <w:szCs w:val="24"/>
    </w:rPr>
  </w:style>
  <w:style w:type="character" w:customStyle="1" w:styleId="90">
    <w:name w:val="Заголовок 9 Знак"/>
    <w:link w:val="9"/>
    <w:rsid w:val="00BF7206"/>
    <w:rPr>
      <w:sz w:val="28"/>
      <w:szCs w:val="28"/>
    </w:rPr>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11">
    <w:name w:val="Основной шрифт абзаца1"/>
  </w:style>
  <w:style w:type="character" w:customStyle="1" w:styleId="20">
    <w:name w:val="Заголовок 2 Знак"/>
    <w:uiPriority w:val="99"/>
    <w:rPr>
      <w:rFonts w:ascii="Cambria" w:hAnsi="Cambria"/>
      <w:b/>
      <w:bCs/>
      <w:color w:val="4F81BD"/>
      <w:sz w:val="26"/>
      <w:szCs w:val="26"/>
      <w:lang w:val="ru-RU" w:eastAsia="ar-SA" w:bidi="ar-SA"/>
    </w:rPr>
  </w:style>
  <w:style w:type="character" w:customStyle="1" w:styleId="40">
    <w:name w:val="Заголовок 4 Знак"/>
    <w:uiPriority w:val="1"/>
    <w:rPr>
      <w:b/>
      <w:bCs/>
      <w:sz w:val="24"/>
      <w:szCs w:val="24"/>
      <w:lang w:val="ru-RU" w:eastAsia="ar-SA" w:bidi="ar-SA"/>
    </w:rPr>
  </w:style>
  <w:style w:type="character" w:customStyle="1" w:styleId="a4">
    <w:name w:val="Текст сноски Знак"/>
    <w:aliases w:val="F1 Знак"/>
    <w:rPr>
      <w:lang w:val="ru-RU" w:eastAsia="ar-SA" w:bidi="ar-SA"/>
    </w:rPr>
  </w:style>
  <w:style w:type="character" w:customStyle="1" w:styleId="a5">
    <w:name w:val="Символ сноски"/>
    <w:rPr>
      <w:vertAlign w:val="superscript"/>
    </w:rPr>
  </w:style>
  <w:style w:type="character" w:customStyle="1" w:styleId="a6">
    <w:name w:val="Основной текст с отступом Знак"/>
    <w:aliases w:val="текст Знак,Основной текст без отступа Знак,Нумерованный список !! Знак,Основной текст 1 Знак"/>
    <w:rPr>
      <w:rFonts w:ascii="TimesET" w:hAnsi="TimesET"/>
      <w:sz w:val="28"/>
      <w:lang w:val="ru-RU" w:eastAsia="ar-SA" w:bidi="ar-SA"/>
    </w:rPr>
  </w:style>
  <w:style w:type="character" w:customStyle="1" w:styleId="WW-">
    <w:name w:val="WW-Символ сноски"/>
    <w:rPr>
      <w:vertAlign w:val="superscript"/>
    </w:rPr>
  </w:style>
  <w:style w:type="character" w:customStyle="1" w:styleId="a7">
    <w:name w:val="Основной текст Знак"/>
    <w:uiPriority w:val="99"/>
    <w:rPr>
      <w:rFonts w:eastAsia="Calibri"/>
      <w:sz w:val="24"/>
      <w:szCs w:val="24"/>
      <w:lang w:val="ru-RU" w:eastAsia="ar-SA" w:bidi="ar-SA"/>
    </w:rPr>
  </w:style>
  <w:style w:type="paragraph" w:customStyle="1" w:styleId="a8">
    <w:name w:val="Заголовок"/>
    <w:basedOn w:val="a"/>
    <w:next w:val="a0"/>
    <w:pPr>
      <w:keepNext/>
      <w:spacing w:before="240" w:after="120"/>
    </w:pPr>
    <w:rPr>
      <w:rFonts w:ascii="Arial" w:eastAsia="Microsoft YaHei" w:hAnsi="Arial" w:cs="Mangal"/>
      <w:sz w:val="28"/>
      <w:szCs w:val="28"/>
    </w:rPr>
  </w:style>
  <w:style w:type="paragraph" w:styleId="a9">
    <w:name w:val="List"/>
    <w:basedOn w:val="a0"/>
    <w:rPr>
      <w:rFonts w:cs="Mang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styleId="aa">
    <w:name w:val="footnote text"/>
    <w:aliases w:val="F1"/>
    <w:basedOn w:val="a"/>
    <w:link w:val="14"/>
    <w:pPr>
      <w:jc w:val="left"/>
    </w:pPr>
    <w:rPr>
      <w:rFonts w:eastAsia="Times New Roman"/>
      <w:sz w:val="20"/>
      <w:szCs w:val="20"/>
    </w:rPr>
  </w:style>
  <w:style w:type="paragraph" w:customStyle="1" w:styleId="acxspmiddle">
    <w:name w:val="acxspmiddle"/>
    <w:basedOn w:val="a"/>
    <w:pPr>
      <w:spacing w:before="280" w:after="280"/>
      <w:jc w:val="left"/>
    </w:pPr>
    <w:rPr>
      <w:rFonts w:eastAsia="Times New Roman"/>
    </w:rPr>
  </w:style>
  <w:style w:type="paragraph" w:styleId="ab">
    <w:name w:val="Body Text Indent"/>
    <w:aliases w:val="текст,Основной текст без отступа,Нумерованный список !!,Основной текст 1"/>
    <w:basedOn w:val="a"/>
    <w:link w:val="15"/>
    <w:pPr>
      <w:tabs>
        <w:tab w:val="left" w:pos="643"/>
      </w:tabs>
      <w:spacing w:line="360" w:lineRule="atLeast"/>
      <w:ind w:firstLine="482"/>
    </w:pPr>
    <w:rPr>
      <w:rFonts w:ascii="TimesET" w:eastAsia="Times New Roman" w:hAnsi="TimesET"/>
      <w:sz w:val="28"/>
      <w:szCs w:val="20"/>
      <w:lang w:val="x-none"/>
    </w:rPr>
  </w:style>
  <w:style w:type="character" w:customStyle="1" w:styleId="15">
    <w:name w:val="Основной текст с отступом Знак1"/>
    <w:aliases w:val="текст Знак1,Основной текст без отступа Знак1,Нумерованный список !! Знак1,Основной текст 1 Знак1"/>
    <w:link w:val="ab"/>
    <w:rsid w:val="00BF7206"/>
    <w:rPr>
      <w:rFonts w:ascii="TimesET" w:hAnsi="TimesET"/>
      <w:sz w:val="28"/>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c">
    <w:name w:val="No Spacing"/>
    <w:link w:val="ad"/>
    <w:uiPriority w:val="1"/>
    <w:qFormat/>
    <w:pPr>
      <w:suppressAutoHyphens/>
      <w:jc w:val="both"/>
    </w:pPr>
    <w:rPr>
      <w:rFonts w:eastAsia="Calibri"/>
      <w:sz w:val="24"/>
      <w:szCs w:val="24"/>
      <w:lang w:eastAsia="ar-SA"/>
    </w:rPr>
  </w:style>
  <w:style w:type="character" w:customStyle="1" w:styleId="ad">
    <w:name w:val="Без интервала Знак"/>
    <w:link w:val="ac"/>
    <w:uiPriority w:val="1"/>
    <w:rsid w:val="00BF7206"/>
    <w:rPr>
      <w:rFonts w:eastAsia="Calibri"/>
      <w:sz w:val="24"/>
      <w:szCs w:val="24"/>
      <w:lang w:eastAsia="ar-SA" w:bidi="ar-SA"/>
    </w:rPr>
  </w:style>
  <w:style w:type="paragraph" w:customStyle="1" w:styleId="msolistparagraph0">
    <w:name w:val="msolistparagraph"/>
    <w:basedOn w:val="a"/>
    <w:pPr>
      <w:ind w:left="720" w:firstLine="709"/>
    </w:pPr>
    <w:rPr>
      <w:rFonts w:eastAsia="Times New Roman"/>
    </w:rPr>
  </w:style>
  <w:style w:type="paragraph" w:customStyle="1" w:styleId="msonormalcxspmiddle">
    <w:name w:val="msonormalcxspmiddle"/>
    <w:basedOn w:val="a"/>
    <w:pPr>
      <w:spacing w:before="280" w:after="280"/>
      <w:jc w:val="left"/>
    </w:pPr>
    <w:rPr>
      <w:rFonts w:eastAsia="Times New Roman"/>
    </w:rPr>
  </w:style>
  <w:style w:type="paragraph" w:customStyle="1" w:styleId="ae">
    <w:name w:val="Содержимое врезки"/>
    <w:basedOn w:val="a0"/>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paragraph" w:styleId="af1">
    <w:name w:val="Balloon Text"/>
    <w:basedOn w:val="a"/>
    <w:link w:val="af2"/>
    <w:uiPriority w:val="99"/>
    <w:semiHidden/>
    <w:unhideWhenUsed/>
    <w:rsid w:val="00405CA9"/>
    <w:rPr>
      <w:rFonts w:ascii="Tahoma" w:hAnsi="Tahoma"/>
      <w:sz w:val="16"/>
      <w:szCs w:val="16"/>
      <w:lang w:val="x-none"/>
    </w:rPr>
  </w:style>
  <w:style w:type="character" w:customStyle="1" w:styleId="af2">
    <w:name w:val="Текст выноски Знак"/>
    <w:link w:val="af1"/>
    <w:uiPriority w:val="99"/>
    <w:semiHidden/>
    <w:rsid w:val="00405CA9"/>
    <w:rPr>
      <w:rFonts w:ascii="Tahoma" w:eastAsia="Calibri" w:hAnsi="Tahoma" w:cs="Tahoma"/>
      <w:sz w:val="16"/>
      <w:szCs w:val="16"/>
      <w:lang w:eastAsia="ar-SA"/>
    </w:rPr>
  </w:style>
  <w:style w:type="paragraph" w:styleId="af3">
    <w:name w:val="header"/>
    <w:basedOn w:val="a"/>
    <w:link w:val="af4"/>
    <w:unhideWhenUsed/>
    <w:rsid w:val="009E6035"/>
    <w:pPr>
      <w:tabs>
        <w:tab w:val="center" w:pos="4677"/>
        <w:tab w:val="right" w:pos="9355"/>
      </w:tabs>
    </w:pPr>
    <w:rPr>
      <w:lang w:val="x-none"/>
    </w:rPr>
  </w:style>
  <w:style w:type="character" w:customStyle="1" w:styleId="af4">
    <w:name w:val="Верхний колонтитул Знак"/>
    <w:link w:val="af3"/>
    <w:rsid w:val="009E6035"/>
    <w:rPr>
      <w:rFonts w:eastAsia="Calibri"/>
      <w:sz w:val="24"/>
      <w:szCs w:val="24"/>
      <w:lang w:eastAsia="ar-SA"/>
    </w:rPr>
  </w:style>
  <w:style w:type="paragraph" w:styleId="af5">
    <w:name w:val="footer"/>
    <w:basedOn w:val="a"/>
    <w:link w:val="af6"/>
    <w:uiPriority w:val="99"/>
    <w:unhideWhenUsed/>
    <w:rsid w:val="009E6035"/>
    <w:pPr>
      <w:tabs>
        <w:tab w:val="center" w:pos="4677"/>
        <w:tab w:val="right" w:pos="9355"/>
      </w:tabs>
    </w:pPr>
    <w:rPr>
      <w:lang w:val="x-none"/>
    </w:rPr>
  </w:style>
  <w:style w:type="character" w:customStyle="1" w:styleId="af6">
    <w:name w:val="Нижний колонтитул Знак"/>
    <w:link w:val="af5"/>
    <w:uiPriority w:val="99"/>
    <w:rsid w:val="009E6035"/>
    <w:rPr>
      <w:rFonts w:eastAsia="Calibri"/>
      <w:sz w:val="24"/>
      <w:szCs w:val="24"/>
      <w:lang w:eastAsia="ar-SA"/>
    </w:rPr>
  </w:style>
  <w:style w:type="paragraph" w:customStyle="1" w:styleId="c6">
    <w:name w:val="c6"/>
    <w:basedOn w:val="a"/>
    <w:rsid w:val="005B2DF6"/>
    <w:pPr>
      <w:suppressAutoHyphens w:val="0"/>
      <w:spacing w:before="100" w:beforeAutospacing="1" w:after="100" w:afterAutospacing="1"/>
      <w:jc w:val="left"/>
    </w:pPr>
    <w:rPr>
      <w:rFonts w:eastAsia="Times New Roman"/>
      <w:lang w:eastAsia="ru-RU"/>
    </w:rPr>
  </w:style>
  <w:style w:type="character" w:styleId="af7">
    <w:name w:val="Strong"/>
    <w:qFormat/>
    <w:rsid w:val="005B2DF6"/>
    <w:rPr>
      <w:b/>
      <w:bCs/>
    </w:rPr>
  </w:style>
  <w:style w:type="table" w:styleId="af8">
    <w:name w:val="Table Grid"/>
    <w:basedOn w:val="a2"/>
    <w:uiPriority w:val="39"/>
    <w:rsid w:val="005B2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3A1BF7"/>
  </w:style>
  <w:style w:type="paragraph" w:customStyle="1" w:styleId="Zag2">
    <w:name w:val="Zag_2"/>
    <w:basedOn w:val="a"/>
    <w:rsid w:val="003A1BF7"/>
    <w:pPr>
      <w:widowControl w:val="0"/>
      <w:autoSpaceDE w:val="0"/>
      <w:spacing w:after="129" w:line="291" w:lineRule="exact"/>
      <w:jc w:val="center"/>
    </w:pPr>
    <w:rPr>
      <w:rFonts w:eastAsia="Times New Roman" w:cs="Calibri"/>
      <w:b/>
      <w:bCs/>
      <w:color w:val="000000"/>
      <w:lang w:val="en-US"/>
    </w:rPr>
  </w:style>
  <w:style w:type="paragraph" w:styleId="af9">
    <w:name w:val="List Paragraph"/>
    <w:basedOn w:val="a"/>
    <w:link w:val="afa"/>
    <w:uiPriority w:val="34"/>
    <w:qFormat/>
    <w:rsid w:val="003A1BF7"/>
    <w:pPr>
      <w:suppressAutoHyphens w:val="0"/>
      <w:spacing w:after="200" w:line="276" w:lineRule="auto"/>
      <w:ind w:left="720"/>
      <w:contextualSpacing/>
      <w:jc w:val="left"/>
    </w:pPr>
    <w:rPr>
      <w:rFonts w:ascii="Calibri" w:hAnsi="Calibri"/>
      <w:sz w:val="22"/>
      <w:szCs w:val="22"/>
      <w:lang w:val="x-none" w:eastAsia="en-US"/>
    </w:rPr>
  </w:style>
  <w:style w:type="character" w:customStyle="1" w:styleId="afa">
    <w:name w:val="Абзац списка Знак"/>
    <w:link w:val="af9"/>
    <w:rsid w:val="00C567CB"/>
    <w:rPr>
      <w:rFonts w:ascii="Calibri" w:eastAsia="Calibri" w:hAnsi="Calibri"/>
      <w:sz w:val="22"/>
      <w:szCs w:val="22"/>
      <w:lang w:eastAsia="en-US"/>
    </w:rPr>
  </w:style>
  <w:style w:type="character" w:styleId="afb">
    <w:name w:val="Hyperlink"/>
    <w:unhideWhenUsed/>
    <w:rsid w:val="008B61EE"/>
    <w:rPr>
      <w:color w:val="0000FF"/>
      <w:u w:val="single"/>
    </w:rPr>
  </w:style>
  <w:style w:type="paragraph" w:customStyle="1" w:styleId="Zag1">
    <w:name w:val="Zag_1"/>
    <w:basedOn w:val="a"/>
    <w:rsid w:val="00585BFF"/>
    <w:pPr>
      <w:widowControl w:val="0"/>
      <w:autoSpaceDE w:val="0"/>
      <w:spacing w:after="337" w:line="302" w:lineRule="exact"/>
      <w:jc w:val="center"/>
    </w:pPr>
    <w:rPr>
      <w:rFonts w:eastAsia="Times New Roman" w:cs="Calibri"/>
      <w:b/>
      <w:bCs/>
      <w:color w:val="000000"/>
      <w:lang w:val="en-US"/>
    </w:rPr>
  </w:style>
  <w:style w:type="paragraph" w:customStyle="1" w:styleId="Osnova">
    <w:name w:val="Osnova"/>
    <w:basedOn w:val="a"/>
    <w:rsid w:val="00585BFF"/>
    <w:pPr>
      <w:widowControl w:val="0"/>
      <w:autoSpaceDE w:val="0"/>
      <w:spacing w:line="213" w:lineRule="exact"/>
      <w:ind w:firstLine="339"/>
    </w:pPr>
    <w:rPr>
      <w:rFonts w:ascii="NewtonCSanPin" w:eastAsia="Times New Roman" w:hAnsi="NewtonCSanPin" w:cs="NewtonCSanPin"/>
      <w:color w:val="000000"/>
      <w:sz w:val="21"/>
      <w:szCs w:val="21"/>
      <w:lang w:val="en-US"/>
    </w:rPr>
  </w:style>
  <w:style w:type="paragraph" w:customStyle="1" w:styleId="Zag3">
    <w:name w:val="Zag_3"/>
    <w:basedOn w:val="a"/>
    <w:rsid w:val="00585BFF"/>
    <w:pPr>
      <w:widowControl w:val="0"/>
      <w:autoSpaceDE w:val="0"/>
      <w:spacing w:after="68" w:line="282" w:lineRule="exact"/>
      <w:jc w:val="center"/>
    </w:pPr>
    <w:rPr>
      <w:rFonts w:eastAsia="Times New Roman" w:cs="Calibri"/>
      <w:i/>
      <w:iCs/>
      <w:color w:val="000000"/>
      <w:lang w:val="en-US"/>
    </w:rPr>
  </w:style>
  <w:style w:type="paragraph" w:customStyle="1" w:styleId="zag4">
    <w:name w:val="zag_4"/>
    <w:basedOn w:val="a"/>
    <w:rsid w:val="00585BFF"/>
    <w:pPr>
      <w:widowControl w:val="0"/>
      <w:autoSpaceDE w:val="0"/>
      <w:spacing w:line="213" w:lineRule="exact"/>
      <w:jc w:val="center"/>
    </w:pPr>
    <w:rPr>
      <w:rFonts w:ascii="NewtonCSanPin" w:eastAsia="Times New Roman" w:hAnsi="NewtonCSanPin" w:cs="NewtonCSanPin"/>
      <w:b/>
      <w:bCs/>
      <w:i/>
      <w:iCs/>
      <w:color w:val="000000"/>
      <w:sz w:val="21"/>
      <w:szCs w:val="21"/>
      <w:lang w:val="en-US"/>
    </w:rPr>
  </w:style>
  <w:style w:type="character" w:styleId="afc">
    <w:name w:val="footnote reference"/>
    <w:rsid w:val="00C02EC5"/>
    <w:rPr>
      <w:vertAlign w:val="superscript"/>
    </w:rPr>
  </w:style>
  <w:style w:type="character" w:customStyle="1" w:styleId="FontStyle11">
    <w:name w:val="Font Style11"/>
    <w:uiPriority w:val="99"/>
    <w:rsid w:val="00106F07"/>
    <w:rPr>
      <w:rFonts w:ascii="Franklin Gothic Demi" w:hAnsi="Franklin Gothic Demi" w:cs="Franklin Gothic Demi"/>
      <w:b/>
      <w:bCs/>
      <w:w w:val="40"/>
      <w:sz w:val="54"/>
      <w:szCs w:val="54"/>
    </w:rPr>
  </w:style>
  <w:style w:type="paragraph" w:customStyle="1" w:styleId="16">
    <w:name w:val="Абзац списка1"/>
    <w:basedOn w:val="a"/>
    <w:qFormat/>
    <w:rsid w:val="00106F07"/>
    <w:pPr>
      <w:suppressAutoHyphens w:val="0"/>
      <w:ind w:left="720"/>
      <w:jc w:val="left"/>
    </w:pPr>
    <w:rPr>
      <w:rFonts w:eastAsia="Times New Roman"/>
      <w:lang w:val="en-US" w:eastAsia="en-US"/>
    </w:rPr>
  </w:style>
  <w:style w:type="paragraph" w:customStyle="1" w:styleId="afd">
    <w:name w:val="Новый"/>
    <w:basedOn w:val="a"/>
    <w:rsid w:val="005F7133"/>
    <w:pPr>
      <w:suppressAutoHyphens w:val="0"/>
      <w:spacing w:line="360" w:lineRule="auto"/>
      <w:ind w:firstLine="454"/>
    </w:pPr>
    <w:rPr>
      <w:rFonts w:eastAsia="Times New Roman"/>
      <w:sz w:val="28"/>
      <w:lang w:eastAsia="ru-RU"/>
    </w:rPr>
  </w:style>
  <w:style w:type="paragraph" w:styleId="21">
    <w:name w:val="Body Text 2"/>
    <w:basedOn w:val="a"/>
    <w:link w:val="22"/>
    <w:rsid w:val="005F7133"/>
    <w:pPr>
      <w:suppressAutoHyphens w:val="0"/>
      <w:spacing w:after="120" w:line="480" w:lineRule="auto"/>
      <w:jc w:val="left"/>
    </w:pPr>
    <w:rPr>
      <w:rFonts w:eastAsia="Times New Roman"/>
      <w:lang w:val="x-none" w:eastAsia="x-none"/>
    </w:rPr>
  </w:style>
  <w:style w:type="character" w:customStyle="1" w:styleId="22">
    <w:name w:val="Основной текст 2 Знак"/>
    <w:link w:val="21"/>
    <w:rsid w:val="005F7133"/>
    <w:rPr>
      <w:sz w:val="24"/>
      <w:szCs w:val="24"/>
    </w:rPr>
  </w:style>
  <w:style w:type="paragraph" w:customStyle="1" w:styleId="210">
    <w:name w:val="Основной текст 21"/>
    <w:basedOn w:val="a"/>
    <w:rsid w:val="005F7133"/>
    <w:pPr>
      <w:suppressAutoHyphens w:val="0"/>
      <w:overflowPunct w:val="0"/>
      <w:autoSpaceDE w:val="0"/>
      <w:autoSpaceDN w:val="0"/>
      <w:adjustRightInd w:val="0"/>
      <w:spacing w:line="360" w:lineRule="auto"/>
      <w:ind w:firstLine="709"/>
      <w:textAlignment w:val="baseline"/>
    </w:pPr>
    <w:rPr>
      <w:rFonts w:eastAsia="Times New Roman"/>
      <w:sz w:val="28"/>
      <w:szCs w:val="20"/>
      <w:lang w:eastAsia="de-DE"/>
    </w:rPr>
  </w:style>
  <w:style w:type="paragraph" w:styleId="afe">
    <w:name w:val="Normal (Web)"/>
    <w:basedOn w:val="a"/>
    <w:unhideWhenUsed/>
    <w:rsid w:val="002A166A"/>
    <w:pPr>
      <w:suppressAutoHyphens w:val="0"/>
      <w:spacing w:before="100" w:beforeAutospacing="1" w:after="100" w:afterAutospacing="1"/>
      <w:jc w:val="left"/>
    </w:pPr>
    <w:rPr>
      <w:rFonts w:eastAsia="Times New Roman"/>
      <w:lang w:eastAsia="ru-RU"/>
    </w:rPr>
  </w:style>
  <w:style w:type="character" w:customStyle="1" w:styleId="FontStyle42">
    <w:name w:val="Font Style42"/>
    <w:uiPriority w:val="99"/>
    <w:rsid w:val="00C3144F"/>
    <w:rPr>
      <w:rFonts w:ascii="Times New Roman" w:hAnsi="Times New Roman" w:cs="Times New Roman"/>
      <w:sz w:val="20"/>
      <w:szCs w:val="20"/>
    </w:rPr>
  </w:style>
  <w:style w:type="paragraph" w:customStyle="1" w:styleId="CM21">
    <w:name w:val="CM21"/>
    <w:basedOn w:val="a"/>
    <w:next w:val="a"/>
    <w:uiPriority w:val="99"/>
    <w:rsid w:val="007A056A"/>
    <w:pPr>
      <w:widowControl w:val="0"/>
      <w:suppressAutoHyphens w:val="0"/>
      <w:autoSpaceDE w:val="0"/>
      <w:autoSpaceDN w:val="0"/>
      <w:adjustRightInd w:val="0"/>
      <w:spacing w:after="785"/>
      <w:jc w:val="left"/>
    </w:pPr>
    <w:rPr>
      <w:rFonts w:ascii="Free Set C" w:eastAsia="Times New Roman" w:hAnsi="Free Set C" w:cs="Free Set C"/>
      <w:lang w:eastAsia="ru-RU"/>
    </w:rPr>
  </w:style>
  <w:style w:type="paragraph" w:customStyle="1" w:styleId="Style6">
    <w:name w:val="Style6"/>
    <w:basedOn w:val="a"/>
    <w:uiPriority w:val="99"/>
    <w:rsid w:val="009142F6"/>
    <w:pPr>
      <w:widowControl w:val="0"/>
      <w:suppressAutoHyphens w:val="0"/>
      <w:autoSpaceDE w:val="0"/>
      <w:autoSpaceDN w:val="0"/>
      <w:adjustRightInd w:val="0"/>
      <w:spacing w:line="221" w:lineRule="exact"/>
    </w:pPr>
    <w:rPr>
      <w:rFonts w:eastAsia="Times New Roman"/>
      <w:lang w:eastAsia="ru-RU"/>
    </w:rPr>
  </w:style>
  <w:style w:type="paragraph" w:customStyle="1" w:styleId="Style9">
    <w:name w:val="Style9"/>
    <w:basedOn w:val="a"/>
    <w:uiPriority w:val="99"/>
    <w:rsid w:val="009142F6"/>
    <w:pPr>
      <w:widowControl w:val="0"/>
      <w:suppressAutoHyphens w:val="0"/>
      <w:autoSpaceDE w:val="0"/>
      <w:autoSpaceDN w:val="0"/>
      <w:adjustRightInd w:val="0"/>
      <w:spacing w:line="255" w:lineRule="exact"/>
      <w:ind w:firstLine="346"/>
    </w:pPr>
    <w:rPr>
      <w:rFonts w:eastAsia="Times New Roman"/>
      <w:lang w:eastAsia="ru-RU"/>
    </w:rPr>
  </w:style>
  <w:style w:type="character" w:customStyle="1" w:styleId="FontStyle36">
    <w:name w:val="Font Style36"/>
    <w:uiPriority w:val="99"/>
    <w:rsid w:val="009142F6"/>
    <w:rPr>
      <w:rFonts w:ascii="Times New Roman" w:hAnsi="Times New Roman" w:cs="Times New Roman"/>
      <w:b/>
      <w:bCs/>
      <w:sz w:val="18"/>
      <w:szCs w:val="18"/>
    </w:rPr>
  </w:style>
  <w:style w:type="character" w:customStyle="1" w:styleId="FontStyle12">
    <w:name w:val="Font Style12"/>
    <w:rsid w:val="009142F6"/>
    <w:rPr>
      <w:rFonts w:ascii="Times New Roman" w:hAnsi="Times New Roman" w:cs="Times New Roman"/>
      <w:spacing w:val="20"/>
      <w:sz w:val="16"/>
      <w:szCs w:val="16"/>
    </w:rPr>
  </w:style>
  <w:style w:type="character" w:customStyle="1" w:styleId="FontStyle13">
    <w:name w:val="Font Style13"/>
    <w:rsid w:val="009142F6"/>
    <w:rPr>
      <w:rFonts w:ascii="Times New Roman" w:hAnsi="Times New Roman" w:cs="Times New Roman"/>
      <w:b/>
      <w:bCs/>
      <w:sz w:val="20"/>
      <w:szCs w:val="20"/>
    </w:rPr>
  </w:style>
  <w:style w:type="character" w:customStyle="1" w:styleId="FontStyle14">
    <w:name w:val="Font Style14"/>
    <w:rsid w:val="009142F6"/>
    <w:rPr>
      <w:rFonts w:ascii="Times New Roman" w:hAnsi="Times New Roman" w:cs="Times New Roman"/>
      <w:sz w:val="20"/>
      <w:szCs w:val="20"/>
    </w:rPr>
  </w:style>
  <w:style w:type="character" w:styleId="aff">
    <w:name w:val="Emphasis"/>
    <w:qFormat/>
    <w:rsid w:val="00802F98"/>
    <w:rPr>
      <w:i/>
      <w:iCs/>
    </w:rPr>
  </w:style>
  <w:style w:type="paragraph" w:customStyle="1" w:styleId="Style1">
    <w:name w:val="Style1"/>
    <w:basedOn w:val="a"/>
    <w:uiPriority w:val="99"/>
    <w:rsid w:val="00C567CB"/>
    <w:pPr>
      <w:widowControl w:val="0"/>
      <w:suppressAutoHyphens w:val="0"/>
      <w:autoSpaceDE w:val="0"/>
      <w:autoSpaceDN w:val="0"/>
      <w:adjustRightInd w:val="0"/>
      <w:spacing w:line="293" w:lineRule="exact"/>
      <w:ind w:firstLine="370"/>
      <w:jc w:val="left"/>
    </w:pPr>
    <w:rPr>
      <w:rFonts w:eastAsia="Times New Roman"/>
      <w:lang w:eastAsia="ru-RU"/>
    </w:rPr>
  </w:style>
  <w:style w:type="paragraph" w:customStyle="1" w:styleId="Style2">
    <w:name w:val="Style2"/>
    <w:basedOn w:val="a"/>
    <w:uiPriority w:val="99"/>
    <w:rsid w:val="00C567CB"/>
    <w:pPr>
      <w:widowControl w:val="0"/>
      <w:suppressAutoHyphens w:val="0"/>
      <w:autoSpaceDE w:val="0"/>
      <w:autoSpaceDN w:val="0"/>
      <w:adjustRightInd w:val="0"/>
      <w:spacing w:line="298" w:lineRule="exact"/>
      <w:jc w:val="center"/>
    </w:pPr>
    <w:rPr>
      <w:rFonts w:eastAsia="Times New Roman"/>
      <w:lang w:eastAsia="ru-RU"/>
    </w:rPr>
  </w:style>
  <w:style w:type="paragraph" w:customStyle="1" w:styleId="Style4">
    <w:name w:val="Style4"/>
    <w:basedOn w:val="a"/>
    <w:uiPriority w:val="99"/>
    <w:rsid w:val="00C567CB"/>
    <w:pPr>
      <w:widowControl w:val="0"/>
      <w:suppressAutoHyphens w:val="0"/>
      <w:autoSpaceDE w:val="0"/>
      <w:autoSpaceDN w:val="0"/>
      <w:adjustRightInd w:val="0"/>
      <w:spacing w:line="299" w:lineRule="exact"/>
      <w:ind w:firstLine="552"/>
    </w:pPr>
    <w:rPr>
      <w:rFonts w:eastAsia="Times New Roman"/>
      <w:lang w:eastAsia="ru-RU"/>
    </w:rPr>
  </w:style>
  <w:style w:type="paragraph" w:customStyle="1" w:styleId="Style8">
    <w:name w:val="Style8"/>
    <w:basedOn w:val="a"/>
    <w:uiPriority w:val="99"/>
    <w:rsid w:val="00C567CB"/>
    <w:pPr>
      <w:widowControl w:val="0"/>
      <w:suppressAutoHyphens w:val="0"/>
      <w:autoSpaceDE w:val="0"/>
      <w:autoSpaceDN w:val="0"/>
      <w:adjustRightInd w:val="0"/>
      <w:spacing w:line="302" w:lineRule="exact"/>
      <w:ind w:hanging="614"/>
      <w:jc w:val="left"/>
    </w:pPr>
    <w:rPr>
      <w:rFonts w:eastAsia="Times New Roman"/>
      <w:lang w:eastAsia="ru-RU"/>
    </w:rPr>
  </w:style>
  <w:style w:type="paragraph" w:customStyle="1" w:styleId="Style10">
    <w:name w:val="Style10"/>
    <w:basedOn w:val="a"/>
    <w:uiPriority w:val="99"/>
    <w:rsid w:val="00C567CB"/>
    <w:pPr>
      <w:widowControl w:val="0"/>
      <w:suppressAutoHyphens w:val="0"/>
      <w:autoSpaceDE w:val="0"/>
      <w:autoSpaceDN w:val="0"/>
      <w:adjustRightInd w:val="0"/>
      <w:spacing w:line="298" w:lineRule="exact"/>
      <w:ind w:firstLine="91"/>
      <w:jc w:val="left"/>
    </w:pPr>
    <w:rPr>
      <w:rFonts w:eastAsia="Times New Roman"/>
      <w:lang w:eastAsia="ru-RU"/>
    </w:rPr>
  </w:style>
  <w:style w:type="character" w:customStyle="1" w:styleId="FontStyle16">
    <w:name w:val="Font Style16"/>
    <w:uiPriority w:val="99"/>
    <w:rsid w:val="00C567CB"/>
    <w:rPr>
      <w:rFonts w:ascii="Times New Roman" w:hAnsi="Times New Roman" w:cs="Times New Roman"/>
      <w:i/>
      <w:iCs/>
      <w:sz w:val="24"/>
      <w:szCs w:val="24"/>
    </w:rPr>
  </w:style>
  <w:style w:type="character" w:customStyle="1" w:styleId="FontStyle17">
    <w:name w:val="Font Style17"/>
    <w:uiPriority w:val="99"/>
    <w:rsid w:val="00C567CB"/>
    <w:rPr>
      <w:rFonts w:ascii="Times New Roman" w:hAnsi="Times New Roman" w:cs="Times New Roman"/>
      <w:sz w:val="24"/>
      <w:szCs w:val="24"/>
    </w:rPr>
  </w:style>
  <w:style w:type="character" w:customStyle="1" w:styleId="apple-style-span">
    <w:name w:val="apple-style-span"/>
    <w:basedOn w:val="a1"/>
    <w:rsid w:val="00C567CB"/>
  </w:style>
  <w:style w:type="character" w:customStyle="1" w:styleId="CharacterStyle1">
    <w:name w:val="Character Style 1"/>
    <w:uiPriority w:val="99"/>
    <w:rsid w:val="00C567CB"/>
    <w:rPr>
      <w:rFonts w:ascii="Arial" w:hAnsi="Arial" w:cs="Arial" w:hint="default"/>
      <w:sz w:val="20"/>
    </w:rPr>
  </w:style>
  <w:style w:type="character" w:customStyle="1" w:styleId="0pt">
    <w:name w:val="Основной текст + Полужирный;Интервал 0 pt"/>
    <w:rsid w:val="00C567CB"/>
    <w:rPr>
      <w:rFonts w:ascii="Times New Roman" w:eastAsia="Times New Roman" w:hAnsi="Times New Roman" w:cs="Times New Roman"/>
      <w:b/>
      <w:bCs/>
      <w:i w:val="0"/>
      <w:iCs w:val="0"/>
      <w:smallCaps w:val="0"/>
      <w:strike w:val="0"/>
      <w:spacing w:val="0"/>
      <w:sz w:val="20"/>
      <w:szCs w:val="20"/>
    </w:rPr>
  </w:style>
  <w:style w:type="character" w:customStyle="1" w:styleId="9pt0pt">
    <w:name w:val="Основной текст + 9 pt;Полужирный;Интервал 0 pt"/>
    <w:rsid w:val="00C567CB"/>
    <w:rPr>
      <w:rFonts w:ascii="Times New Roman" w:eastAsia="Times New Roman" w:hAnsi="Times New Roman" w:cs="Times New Roman"/>
      <w:b/>
      <w:bCs/>
      <w:i w:val="0"/>
      <w:iCs w:val="0"/>
      <w:smallCaps w:val="0"/>
      <w:strike w:val="0"/>
      <w:spacing w:val="0"/>
      <w:sz w:val="18"/>
      <w:szCs w:val="18"/>
    </w:rPr>
  </w:style>
  <w:style w:type="paragraph" w:customStyle="1" w:styleId="32">
    <w:name w:val="Заголовок 3+"/>
    <w:basedOn w:val="a"/>
    <w:rsid w:val="00C567CB"/>
    <w:pPr>
      <w:widowControl w:val="0"/>
      <w:suppressAutoHyphens w:val="0"/>
      <w:overflowPunct w:val="0"/>
      <w:autoSpaceDE w:val="0"/>
      <w:autoSpaceDN w:val="0"/>
      <w:adjustRightInd w:val="0"/>
      <w:spacing w:before="240"/>
      <w:jc w:val="center"/>
      <w:textAlignment w:val="baseline"/>
    </w:pPr>
    <w:rPr>
      <w:rFonts w:eastAsia="Times New Roman"/>
      <w:b/>
      <w:sz w:val="28"/>
      <w:szCs w:val="20"/>
      <w:lang w:eastAsia="ru-RU"/>
    </w:rPr>
  </w:style>
  <w:style w:type="character" w:customStyle="1" w:styleId="apple-converted-space">
    <w:name w:val="apple-converted-space"/>
    <w:basedOn w:val="a1"/>
    <w:rsid w:val="00C567CB"/>
  </w:style>
  <w:style w:type="paragraph" w:customStyle="1" w:styleId="Style13">
    <w:name w:val="Style13"/>
    <w:basedOn w:val="a"/>
    <w:uiPriority w:val="99"/>
    <w:rsid w:val="00E42024"/>
    <w:pPr>
      <w:widowControl w:val="0"/>
      <w:suppressAutoHyphens w:val="0"/>
      <w:autoSpaceDE w:val="0"/>
      <w:autoSpaceDN w:val="0"/>
      <w:adjustRightInd w:val="0"/>
      <w:spacing w:line="348" w:lineRule="exact"/>
      <w:ind w:firstLine="158"/>
    </w:pPr>
    <w:rPr>
      <w:rFonts w:eastAsia="Times New Roman"/>
      <w:lang w:eastAsia="ru-RU"/>
    </w:rPr>
  </w:style>
  <w:style w:type="character" w:customStyle="1" w:styleId="FontStyle21">
    <w:name w:val="Font Style21"/>
    <w:uiPriority w:val="99"/>
    <w:rsid w:val="00E42024"/>
    <w:rPr>
      <w:rFonts w:ascii="Times New Roman" w:hAnsi="Times New Roman" w:cs="Times New Roman"/>
      <w:b/>
      <w:bCs/>
      <w:sz w:val="24"/>
      <w:szCs w:val="24"/>
    </w:rPr>
  </w:style>
  <w:style w:type="character" w:customStyle="1" w:styleId="FontStyle22">
    <w:name w:val="Font Style22"/>
    <w:uiPriority w:val="99"/>
    <w:rsid w:val="00E42024"/>
    <w:rPr>
      <w:rFonts w:ascii="Times New Roman" w:hAnsi="Times New Roman" w:cs="Times New Roman"/>
      <w:sz w:val="24"/>
      <w:szCs w:val="24"/>
    </w:rPr>
  </w:style>
  <w:style w:type="paragraph" w:styleId="23">
    <w:name w:val="Body Text Indent 2"/>
    <w:basedOn w:val="a"/>
    <w:link w:val="24"/>
    <w:uiPriority w:val="99"/>
    <w:unhideWhenUsed/>
    <w:rsid w:val="00005086"/>
    <w:pPr>
      <w:spacing w:after="120" w:line="480" w:lineRule="auto"/>
      <w:ind w:left="283"/>
    </w:pPr>
    <w:rPr>
      <w:lang w:val="x-none"/>
    </w:rPr>
  </w:style>
  <w:style w:type="character" w:customStyle="1" w:styleId="24">
    <w:name w:val="Основной текст с отступом 2 Знак"/>
    <w:link w:val="23"/>
    <w:uiPriority w:val="99"/>
    <w:rsid w:val="00005086"/>
    <w:rPr>
      <w:rFonts w:eastAsia="Calibri"/>
      <w:sz w:val="24"/>
      <w:szCs w:val="24"/>
      <w:lang w:eastAsia="ar-SA"/>
    </w:rPr>
  </w:style>
  <w:style w:type="paragraph" w:customStyle="1" w:styleId="aff0">
    <w:name w:val="А_основной"/>
    <w:basedOn w:val="a"/>
    <w:link w:val="aff1"/>
    <w:qFormat/>
    <w:rsid w:val="00F91D20"/>
    <w:pPr>
      <w:widowControl w:val="0"/>
      <w:suppressAutoHyphens w:val="0"/>
      <w:autoSpaceDE w:val="0"/>
      <w:autoSpaceDN w:val="0"/>
      <w:adjustRightInd w:val="0"/>
      <w:spacing w:line="360" w:lineRule="auto"/>
      <w:ind w:firstLine="454"/>
    </w:pPr>
    <w:rPr>
      <w:rFonts w:eastAsia="Times New Roman"/>
      <w:sz w:val="28"/>
      <w:szCs w:val="20"/>
      <w:lang w:val="x-none" w:eastAsia="x-none"/>
    </w:rPr>
  </w:style>
  <w:style w:type="character" w:customStyle="1" w:styleId="aff1">
    <w:name w:val="А_основной Знак"/>
    <w:link w:val="aff0"/>
    <w:rsid w:val="00F91D20"/>
    <w:rPr>
      <w:rFonts w:cs="Arial"/>
      <w:sz w:val="28"/>
    </w:rPr>
  </w:style>
  <w:style w:type="character" w:customStyle="1" w:styleId="FontStyle35">
    <w:name w:val="Font Style35"/>
    <w:uiPriority w:val="99"/>
    <w:rsid w:val="00F91D20"/>
    <w:rPr>
      <w:rFonts w:ascii="Times New Roman" w:hAnsi="Times New Roman" w:cs="Times New Roman"/>
      <w:sz w:val="20"/>
      <w:szCs w:val="20"/>
    </w:rPr>
  </w:style>
  <w:style w:type="character" w:customStyle="1" w:styleId="FontStyle44">
    <w:name w:val="Font Style44"/>
    <w:uiPriority w:val="99"/>
    <w:rsid w:val="00F91D20"/>
    <w:rPr>
      <w:rFonts w:ascii="Times New Roman" w:hAnsi="Times New Roman" w:cs="Times New Roman"/>
      <w:sz w:val="26"/>
      <w:szCs w:val="26"/>
    </w:rPr>
  </w:style>
  <w:style w:type="paragraph" w:customStyle="1" w:styleId="Style14">
    <w:name w:val="Style14"/>
    <w:basedOn w:val="a"/>
    <w:uiPriority w:val="99"/>
    <w:rsid w:val="00F91D20"/>
    <w:pPr>
      <w:widowControl w:val="0"/>
      <w:autoSpaceDE w:val="0"/>
      <w:spacing w:line="450" w:lineRule="exact"/>
      <w:ind w:firstLine="715"/>
    </w:pPr>
  </w:style>
  <w:style w:type="character" w:customStyle="1" w:styleId="25">
    <w:name w:val="Заголовок №2_"/>
    <w:link w:val="26"/>
    <w:rsid w:val="00ED36D0"/>
    <w:rPr>
      <w:rFonts w:ascii="Microsoft Sans Serif" w:hAnsi="Microsoft Sans Serif"/>
      <w:sz w:val="26"/>
      <w:szCs w:val="26"/>
      <w:shd w:val="clear" w:color="auto" w:fill="FFFFFF"/>
    </w:rPr>
  </w:style>
  <w:style w:type="paragraph" w:customStyle="1" w:styleId="26">
    <w:name w:val="Заголовок №2"/>
    <w:basedOn w:val="a"/>
    <w:link w:val="25"/>
    <w:rsid w:val="00ED36D0"/>
    <w:pPr>
      <w:widowControl w:val="0"/>
      <w:shd w:val="clear" w:color="auto" w:fill="FFFFFF"/>
      <w:suppressAutoHyphens w:val="0"/>
      <w:spacing w:before="420" w:after="180" w:line="240" w:lineRule="atLeast"/>
      <w:jc w:val="center"/>
      <w:outlineLvl w:val="1"/>
    </w:pPr>
    <w:rPr>
      <w:rFonts w:ascii="Microsoft Sans Serif" w:eastAsia="Times New Roman" w:hAnsi="Microsoft Sans Serif"/>
      <w:sz w:val="26"/>
      <w:szCs w:val="26"/>
      <w:lang w:val="x-none" w:eastAsia="x-none"/>
    </w:rPr>
  </w:style>
  <w:style w:type="character" w:customStyle="1" w:styleId="10pt14">
    <w:name w:val="Основной текст + 10 pt14"/>
    <w:aliases w:val="Полужирный6"/>
    <w:rsid w:val="00ED36D0"/>
    <w:rPr>
      <w:rFonts w:ascii="Calibri" w:eastAsia="Calibri" w:hAnsi="Calibri" w:cs="Calibri"/>
      <w:b/>
      <w:bCs/>
      <w:sz w:val="20"/>
      <w:szCs w:val="20"/>
      <w:u w:val="none"/>
      <w:lang w:val="en-US" w:eastAsia="ru-RU" w:bidi="ar-SA"/>
    </w:rPr>
  </w:style>
  <w:style w:type="character" w:customStyle="1" w:styleId="10pt13">
    <w:name w:val="Основной текст + 10 pt13"/>
    <w:rsid w:val="00ED36D0"/>
    <w:rPr>
      <w:rFonts w:ascii="Calibri" w:eastAsia="Calibri" w:hAnsi="Calibri" w:cs="Calibri"/>
      <w:sz w:val="20"/>
      <w:szCs w:val="20"/>
      <w:u w:val="none"/>
      <w:lang w:val="en-US" w:eastAsia="ru-RU" w:bidi="ar-SA"/>
    </w:rPr>
  </w:style>
  <w:style w:type="character" w:customStyle="1" w:styleId="aff2">
    <w:name w:val="Колонтитул_"/>
    <w:link w:val="17"/>
    <w:uiPriority w:val="99"/>
    <w:rsid w:val="00ED36D0"/>
    <w:rPr>
      <w:rFonts w:ascii="Microsoft Sans Serif" w:hAnsi="Microsoft Sans Serif"/>
      <w:i/>
      <w:iCs/>
      <w:spacing w:val="-10"/>
      <w:sz w:val="17"/>
      <w:szCs w:val="17"/>
      <w:shd w:val="clear" w:color="auto" w:fill="FFFFFF"/>
    </w:rPr>
  </w:style>
  <w:style w:type="paragraph" w:customStyle="1" w:styleId="17">
    <w:name w:val="Колонтитул1"/>
    <w:basedOn w:val="a"/>
    <w:link w:val="aff2"/>
    <w:rsid w:val="00ED36D0"/>
    <w:pPr>
      <w:widowControl w:val="0"/>
      <w:shd w:val="clear" w:color="auto" w:fill="FFFFFF"/>
      <w:suppressAutoHyphens w:val="0"/>
      <w:spacing w:line="240" w:lineRule="atLeast"/>
      <w:jc w:val="left"/>
    </w:pPr>
    <w:rPr>
      <w:rFonts w:ascii="Microsoft Sans Serif" w:eastAsia="Times New Roman" w:hAnsi="Microsoft Sans Serif"/>
      <w:i/>
      <w:iCs/>
      <w:spacing w:val="-10"/>
      <w:sz w:val="17"/>
      <w:szCs w:val="17"/>
      <w:lang w:val="x-none" w:eastAsia="x-none"/>
    </w:rPr>
  </w:style>
  <w:style w:type="character" w:customStyle="1" w:styleId="9pt">
    <w:name w:val="Основной текст + 9 pt"/>
    <w:aliases w:val="Полужирный7,Курсив8,Основной текст + 9,Основной текст + Полужирный9"/>
    <w:rsid w:val="00ED36D0"/>
    <w:rPr>
      <w:rFonts w:ascii="Calibri" w:eastAsia="Calibri" w:hAnsi="Calibri" w:cs="Calibri"/>
      <w:b/>
      <w:bCs/>
      <w:i/>
      <w:iCs/>
      <w:sz w:val="18"/>
      <w:szCs w:val="18"/>
      <w:u w:val="none"/>
      <w:lang w:val="en-US" w:eastAsia="ru-RU" w:bidi="ar-SA"/>
    </w:rPr>
  </w:style>
  <w:style w:type="character" w:customStyle="1" w:styleId="10pt12">
    <w:name w:val="Основной текст + 10 pt12"/>
    <w:aliases w:val="Полужирный5,Курсив7"/>
    <w:rsid w:val="00ED36D0"/>
    <w:rPr>
      <w:rFonts w:ascii="Calibri" w:eastAsia="Calibri" w:hAnsi="Calibri" w:cs="Calibri"/>
      <w:b/>
      <w:bCs/>
      <w:i/>
      <w:iCs/>
      <w:sz w:val="20"/>
      <w:szCs w:val="20"/>
      <w:u w:val="none"/>
      <w:lang w:val="en-US" w:eastAsia="ru-RU" w:bidi="ar-SA"/>
    </w:rPr>
  </w:style>
  <w:style w:type="character" w:customStyle="1" w:styleId="10pt11">
    <w:name w:val="Основной текст + 10 pt11"/>
    <w:rsid w:val="00ED36D0"/>
    <w:rPr>
      <w:rFonts w:ascii="Calibri" w:eastAsia="Calibri" w:hAnsi="Calibri" w:cs="Calibri"/>
      <w:sz w:val="20"/>
      <w:szCs w:val="20"/>
      <w:u w:val="none"/>
      <w:lang w:val="en-US" w:eastAsia="ru-RU" w:bidi="ar-SA"/>
    </w:rPr>
  </w:style>
  <w:style w:type="character" w:customStyle="1" w:styleId="10pt10">
    <w:name w:val="Основной текст + 10 pt10"/>
    <w:aliases w:val="Курсив5,Основной текст + 8 pt,Полужирный,Основной текст + 10 pt,Курсив9,Основной текст + 11 pt2"/>
    <w:rsid w:val="00ED36D0"/>
    <w:rPr>
      <w:rFonts w:ascii="Calibri" w:eastAsia="Calibri" w:hAnsi="Calibri" w:cs="Calibri"/>
      <w:i/>
      <w:iCs/>
      <w:sz w:val="20"/>
      <w:szCs w:val="20"/>
      <w:u w:val="none"/>
      <w:lang w:val="en-US" w:eastAsia="ru-RU" w:bidi="ar-SA"/>
    </w:rPr>
  </w:style>
  <w:style w:type="character" w:customStyle="1" w:styleId="10pt9">
    <w:name w:val="Основной текст + 10 pt9"/>
    <w:aliases w:val="Полужирный3,Основной текст + Tahoma2,8 pt,Основной текст + 8 pt2"/>
    <w:rsid w:val="00ED36D0"/>
    <w:rPr>
      <w:rFonts w:ascii="Calibri" w:eastAsia="Calibri" w:hAnsi="Calibri" w:cs="Calibri"/>
      <w:b/>
      <w:bCs/>
      <w:sz w:val="20"/>
      <w:szCs w:val="20"/>
      <w:u w:val="none"/>
      <w:lang w:val="en-US" w:eastAsia="ru-RU" w:bidi="ar-SA"/>
    </w:rPr>
  </w:style>
  <w:style w:type="character" w:customStyle="1" w:styleId="81">
    <w:name w:val="Основной текст + 8"/>
    <w:aliases w:val="5 pt,Полужирный4,Курсив6,Основной текст + Franklin Gothic Demi,10,Основной текст + Tahoma3,8,5 pt1,Основной текст (3) + 10,Не полужирный,Основной текст + Полужирный7,Основной текст + Verdana,Курсив1,Основной текст + 9 pt8"/>
    <w:rsid w:val="00ED36D0"/>
    <w:rPr>
      <w:rFonts w:ascii="Calibri" w:eastAsia="Calibri" w:hAnsi="Calibri" w:cs="Calibri"/>
      <w:b/>
      <w:bCs/>
      <w:i/>
      <w:iCs/>
      <w:sz w:val="17"/>
      <w:szCs w:val="17"/>
      <w:u w:val="none"/>
      <w:lang w:val="en-US" w:eastAsia="ru-RU" w:bidi="ar-SA"/>
    </w:rPr>
  </w:style>
  <w:style w:type="character" w:customStyle="1" w:styleId="10pt8">
    <w:name w:val="Основной текст + 10 pt8"/>
    <w:rsid w:val="00ED36D0"/>
    <w:rPr>
      <w:rFonts w:ascii="Calibri" w:eastAsia="Calibri" w:hAnsi="Calibri" w:cs="Calibri"/>
      <w:sz w:val="20"/>
      <w:szCs w:val="20"/>
      <w:u w:val="none"/>
      <w:lang w:val="en-US" w:eastAsia="ru-RU" w:bidi="ar-SA"/>
    </w:rPr>
  </w:style>
  <w:style w:type="character" w:customStyle="1" w:styleId="10pt7">
    <w:name w:val="Основной текст + 10 pt7"/>
    <w:aliases w:val="Курсив4"/>
    <w:rsid w:val="00ED36D0"/>
    <w:rPr>
      <w:rFonts w:ascii="Calibri" w:eastAsia="Calibri" w:hAnsi="Calibri" w:cs="Calibri"/>
      <w:i/>
      <w:iCs/>
      <w:sz w:val="20"/>
      <w:szCs w:val="20"/>
      <w:u w:val="none"/>
      <w:lang w:val="en-US" w:eastAsia="ru-RU" w:bidi="ar-SA"/>
    </w:rPr>
  </w:style>
  <w:style w:type="character" w:customStyle="1" w:styleId="10pt6">
    <w:name w:val="Основной текст + 10 pt6"/>
    <w:aliases w:val="Полужирный2,Основной текст + 9 pt3"/>
    <w:rsid w:val="00ED36D0"/>
    <w:rPr>
      <w:rFonts w:ascii="Calibri" w:eastAsia="Calibri" w:hAnsi="Calibri" w:cs="Calibri"/>
      <w:b/>
      <w:bCs/>
      <w:sz w:val="20"/>
      <w:szCs w:val="20"/>
      <w:u w:val="none"/>
      <w:lang w:val="en-US" w:eastAsia="ru-RU" w:bidi="ar-SA"/>
    </w:rPr>
  </w:style>
  <w:style w:type="character" w:customStyle="1" w:styleId="10pt5">
    <w:name w:val="Основной текст + 10 pt5"/>
    <w:aliases w:val="Полужирный1,Курсив3,Основной текст + 9 pt2,Основной текст + 111,5 pt2,Основной текст + 9 pt5,Колонтитул + Tahoma,7"/>
    <w:rsid w:val="00ED36D0"/>
    <w:rPr>
      <w:rFonts w:ascii="Calibri" w:eastAsia="Calibri" w:hAnsi="Calibri" w:cs="Calibri"/>
      <w:b/>
      <w:bCs/>
      <w:i/>
      <w:iCs/>
      <w:sz w:val="20"/>
      <w:szCs w:val="20"/>
      <w:u w:val="none"/>
      <w:lang w:val="en-US" w:eastAsia="ru-RU" w:bidi="ar-SA"/>
    </w:rPr>
  </w:style>
  <w:style w:type="character" w:customStyle="1" w:styleId="10pt4">
    <w:name w:val="Основной текст + 10 pt4"/>
    <w:rsid w:val="00ED36D0"/>
    <w:rPr>
      <w:rFonts w:ascii="Calibri" w:eastAsia="Calibri" w:hAnsi="Calibri" w:cs="Calibri"/>
      <w:sz w:val="20"/>
      <w:szCs w:val="20"/>
      <w:u w:val="none"/>
      <w:lang w:val="en-US" w:eastAsia="ru-RU" w:bidi="ar-SA"/>
    </w:rPr>
  </w:style>
  <w:style w:type="character" w:customStyle="1" w:styleId="10pt3">
    <w:name w:val="Основной текст + 10 pt3"/>
    <w:rsid w:val="00ED36D0"/>
    <w:rPr>
      <w:rFonts w:ascii="Calibri" w:eastAsia="Calibri" w:hAnsi="Calibri" w:cs="Calibri"/>
      <w:sz w:val="20"/>
      <w:szCs w:val="20"/>
      <w:u w:val="none"/>
      <w:lang w:val="en-US" w:eastAsia="ru-RU" w:bidi="ar-SA"/>
    </w:rPr>
  </w:style>
  <w:style w:type="character" w:customStyle="1" w:styleId="aff3">
    <w:name w:val="Основной текст + Курсив"/>
    <w:aliases w:val="Интервал 0 pt"/>
    <w:uiPriority w:val="99"/>
    <w:rsid w:val="00ED36D0"/>
    <w:rPr>
      <w:rFonts w:ascii="Calibri" w:eastAsia="Calibri" w:hAnsi="Calibri" w:cs="Calibri"/>
      <w:i/>
      <w:iCs/>
      <w:sz w:val="22"/>
      <w:szCs w:val="22"/>
      <w:u w:val="none"/>
      <w:lang w:val="en-US" w:eastAsia="ru-RU" w:bidi="ar-SA"/>
    </w:rPr>
  </w:style>
  <w:style w:type="character" w:customStyle="1" w:styleId="9pt4">
    <w:name w:val="Основной текст + 9 pt4"/>
    <w:rsid w:val="00ED36D0"/>
    <w:rPr>
      <w:rFonts w:ascii="Trebuchet MS" w:hAnsi="Trebuchet MS"/>
      <w:sz w:val="18"/>
      <w:szCs w:val="18"/>
      <w:lang w:bidi="ar-SA"/>
    </w:rPr>
  </w:style>
  <w:style w:type="character" w:customStyle="1" w:styleId="Tahoma">
    <w:name w:val="Основной текст + Tahoma"/>
    <w:aliases w:val="9 pt,9,Основной текст + 9 pt6,Основной текст + Candara,Интервал 0 pt1"/>
    <w:uiPriority w:val="99"/>
    <w:rsid w:val="00ED36D0"/>
    <w:rPr>
      <w:rFonts w:ascii="Tahoma" w:hAnsi="Tahoma" w:cs="Tahoma"/>
      <w:sz w:val="18"/>
      <w:szCs w:val="18"/>
      <w:u w:val="none"/>
      <w:lang w:bidi="ar-SA"/>
    </w:rPr>
  </w:style>
  <w:style w:type="character" w:customStyle="1" w:styleId="18">
    <w:name w:val="Основной текст + Курсив1"/>
    <w:rsid w:val="00ED36D0"/>
    <w:rPr>
      <w:rFonts w:ascii="Trebuchet MS" w:hAnsi="Trebuchet MS" w:cs="Trebuchet MS"/>
      <w:i/>
      <w:iCs/>
      <w:sz w:val="20"/>
      <w:szCs w:val="20"/>
      <w:u w:val="none"/>
      <w:lang w:bidi="ar-SA"/>
    </w:rPr>
  </w:style>
  <w:style w:type="character" w:customStyle="1" w:styleId="9pt1">
    <w:name w:val="Основной текст + 9 pt1"/>
    <w:aliases w:val="Курсив2"/>
    <w:rsid w:val="00ED36D0"/>
    <w:rPr>
      <w:rFonts w:ascii="Trebuchet MS" w:hAnsi="Trebuchet MS" w:cs="Trebuchet MS"/>
      <w:i/>
      <w:iCs/>
      <w:sz w:val="18"/>
      <w:szCs w:val="18"/>
      <w:u w:val="none"/>
      <w:lang w:bidi="ar-SA"/>
    </w:rPr>
  </w:style>
  <w:style w:type="character" w:customStyle="1" w:styleId="27">
    <w:name w:val="Основной текст (2)_"/>
    <w:link w:val="28"/>
    <w:rsid w:val="00ED36D0"/>
    <w:rPr>
      <w:rFonts w:ascii="Century Schoolbook" w:hAnsi="Century Schoolbook"/>
      <w:b/>
      <w:bCs/>
      <w:sz w:val="27"/>
      <w:szCs w:val="27"/>
      <w:shd w:val="clear" w:color="auto" w:fill="FFFFFF"/>
    </w:rPr>
  </w:style>
  <w:style w:type="paragraph" w:customStyle="1" w:styleId="28">
    <w:name w:val="Основной текст (2)"/>
    <w:basedOn w:val="a"/>
    <w:link w:val="27"/>
    <w:rsid w:val="00ED36D0"/>
    <w:pPr>
      <w:widowControl w:val="0"/>
      <w:shd w:val="clear" w:color="auto" w:fill="FFFFFF"/>
      <w:suppressAutoHyphens w:val="0"/>
      <w:spacing w:after="1260" w:line="307" w:lineRule="exact"/>
      <w:jc w:val="left"/>
    </w:pPr>
    <w:rPr>
      <w:rFonts w:ascii="Century Schoolbook" w:eastAsia="Times New Roman" w:hAnsi="Century Schoolbook"/>
      <w:b/>
      <w:bCs/>
      <w:sz w:val="27"/>
      <w:szCs w:val="27"/>
      <w:lang w:val="x-none" w:eastAsia="x-none"/>
    </w:rPr>
  </w:style>
  <w:style w:type="character" w:customStyle="1" w:styleId="aff4">
    <w:name w:val="Основной текст + Полужирный"/>
    <w:rsid w:val="005C3564"/>
    <w:rPr>
      <w:rFonts w:ascii="Calibri" w:eastAsia="Calibri" w:hAnsi="Calibri" w:cs="Calibri"/>
      <w:b/>
      <w:bCs/>
      <w:sz w:val="22"/>
      <w:szCs w:val="22"/>
      <w:u w:val="none"/>
      <w:lang w:val="en-US" w:eastAsia="ru-RU" w:bidi="ar-SA"/>
    </w:rPr>
  </w:style>
  <w:style w:type="character" w:customStyle="1" w:styleId="FontStyle18">
    <w:name w:val="Font Style18"/>
    <w:uiPriority w:val="99"/>
    <w:rsid w:val="005C3564"/>
    <w:rPr>
      <w:rFonts w:ascii="Times New Roman" w:hAnsi="Times New Roman" w:cs="Times New Roman"/>
      <w:sz w:val="24"/>
      <w:szCs w:val="24"/>
    </w:rPr>
  </w:style>
  <w:style w:type="character" w:customStyle="1" w:styleId="29">
    <w:name w:val="Основной текст + Курсив2"/>
    <w:aliases w:val="Интервал -1 pt2"/>
    <w:rsid w:val="005C3564"/>
    <w:rPr>
      <w:rFonts w:ascii="Calibri" w:hAnsi="Calibri" w:cs="Calibri"/>
      <w:i/>
      <w:iCs/>
      <w:sz w:val="21"/>
      <w:szCs w:val="21"/>
      <w:u w:val="none"/>
      <w:lang w:bidi="ar-SA"/>
    </w:rPr>
  </w:style>
  <w:style w:type="character" w:customStyle="1" w:styleId="33">
    <w:name w:val="Основной текст (3)_"/>
    <w:link w:val="310"/>
    <w:rsid w:val="005C3564"/>
    <w:rPr>
      <w:rFonts w:ascii="Trebuchet MS" w:hAnsi="Trebuchet MS"/>
      <w:b/>
      <w:bCs/>
      <w:shd w:val="clear" w:color="auto" w:fill="FFFFFF"/>
    </w:rPr>
  </w:style>
  <w:style w:type="paragraph" w:customStyle="1" w:styleId="310">
    <w:name w:val="Основной текст (3)1"/>
    <w:basedOn w:val="a"/>
    <w:link w:val="33"/>
    <w:rsid w:val="005C3564"/>
    <w:pPr>
      <w:widowControl w:val="0"/>
      <w:shd w:val="clear" w:color="auto" w:fill="FFFFFF"/>
      <w:suppressAutoHyphens w:val="0"/>
      <w:spacing w:before="180" w:after="180" w:line="240" w:lineRule="atLeast"/>
      <w:jc w:val="left"/>
    </w:pPr>
    <w:rPr>
      <w:rFonts w:ascii="Trebuchet MS" w:eastAsia="Times New Roman" w:hAnsi="Trebuchet MS"/>
      <w:b/>
      <w:bCs/>
      <w:sz w:val="20"/>
      <w:szCs w:val="20"/>
      <w:lang w:val="x-none" w:eastAsia="x-none"/>
    </w:rPr>
  </w:style>
  <w:style w:type="character" w:customStyle="1" w:styleId="19">
    <w:name w:val="Основной текст Знак1"/>
    <w:locked/>
    <w:rsid w:val="005C3564"/>
    <w:rPr>
      <w:rFonts w:ascii="Trebuchet MS" w:hAnsi="Trebuchet MS" w:cs="Trebuchet MS"/>
      <w:sz w:val="18"/>
      <w:szCs w:val="18"/>
      <w:u w:val="none"/>
    </w:rPr>
  </w:style>
  <w:style w:type="character" w:customStyle="1" w:styleId="51">
    <w:name w:val="Основной текст (5) + Полужирный"/>
    <w:rsid w:val="005C3564"/>
    <w:rPr>
      <w:rFonts w:ascii="Trebuchet MS" w:hAnsi="Trebuchet MS" w:cs="Trebuchet MS"/>
      <w:b/>
      <w:bCs/>
      <w:i/>
      <w:iCs/>
      <w:sz w:val="18"/>
      <w:szCs w:val="18"/>
      <w:u w:val="none"/>
      <w:lang w:bidi="ar-SA"/>
    </w:rPr>
  </w:style>
  <w:style w:type="character" w:customStyle="1" w:styleId="100">
    <w:name w:val="Основной текст + Полужирный10"/>
    <w:rsid w:val="005C3564"/>
    <w:rPr>
      <w:rFonts w:ascii="Trebuchet MS" w:eastAsia="Calibri" w:hAnsi="Trebuchet MS" w:cs="Trebuchet MS"/>
      <w:b/>
      <w:bCs/>
      <w:sz w:val="18"/>
      <w:szCs w:val="18"/>
      <w:u w:val="none"/>
      <w:lang w:val="en-US" w:eastAsia="ru-RU" w:bidi="ar-SA"/>
    </w:rPr>
  </w:style>
  <w:style w:type="character" w:customStyle="1" w:styleId="110">
    <w:name w:val="Основной текст + Полужирный11"/>
    <w:rsid w:val="005C3564"/>
    <w:rPr>
      <w:rFonts w:ascii="Trebuchet MS" w:eastAsia="Calibri" w:hAnsi="Trebuchet MS" w:cs="Trebuchet MS"/>
      <w:b/>
      <w:bCs/>
      <w:sz w:val="18"/>
      <w:szCs w:val="18"/>
      <w:u w:val="none"/>
      <w:lang w:val="en-US" w:eastAsia="ru-RU" w:bidi="ar-SA"/>
    </w:rPr>
  </w:style>
  <w:style w:type="character" w:customStyle="1" w:styleId="34">
    <w:name w:val="Основной текст + Курсив3"/>
    <w:rsid w:val="005C3564"/>
    <w:rPr>
      <w:rFonts w:ascii="Trebuchet MS" w:eastAsia="Calibri" w:hAnsi="Trebuchet MS" w:cs="Trebuchet MS"/>
      <w:i/>
      <w:iCs/>
      <w:sz w:val="18"/>
      <w:szCs w:val="18"/>
      <w:u w:val="none"/>
      <w:lang w:val="en-US" w:eastAsia="ru-RU" w:bidi="ar-SA"/>
    </w:rPr>
  </w:style>
  <w:style w:type="character" w:customStyle="1" w:styleId="4pt">
    <w:name w:val="Основной текст + 4 pt"/>
    <w:rsid w:val="005C3564"/>
    <w:rPr>
      <w:rFonts w:ascii="Trebuchet MS" w:eastAsia="Calibri" w:hAnsi="Trebuchet MS" w:cs="Trebuchet MS"/>
      <w:sz w:val="8"/>
      <w:szCs w:val="8"/>
      <w:u w:val="none"/>
      <w:lang w:val="en-US" w:eastAsia="ru-RU" w:bidi="ar-SA"/>
    </w:rPr>
  </w:style>
  <w:style w:type="character" w:customStyle="1" w:styleId="71">
    <w:name w:val="Основной текст (7)_"/>
    <w:link w:val="710"/>
    <w:rsid w:val="003B7D89"/>
    <w:rPr>
      <w:rFonts w:ascii="Calibri" w:hAnsi="Calibri"/>
      <w:shd w:val="clear" w:color="auto" w:fill="FFFFFF"/>
    </w:rPr>
  </w:style>
  <w:style w:type="paragraph" w:customStyle="1" w:styleId="710">
    <w:name w:val="Основной текст (7)1"/>
    <w:basedOn w:val="a"/>
    <w:link w:val="71"/>
    <w:rsid w:val="003B7D89"/>
    <w:pPr>
      <w:widowControl w:val="0"/>
      <w:shd w:val="clear" w:color="auto" w:fill="FFFFFF"/>
      <w:suppressAutoHyphens w:val="0"/>
      <w:spacing w:line="192" w:lineRule="exact"/>
    </w:pPr>
    <w:rPr>
      <w:rFonts w:ascii="Calibri" w:eastAsia="Times New Roman" w:hAnsi="Calibri"/>
      <w:sz w:val="20"/>
      <w:szCs w:val="20"/>
      <w:lang w:val="x-none" w:eastAsia="x-none"/>
    </w:rPr>
  </w:style>
  <w:style w:type="character" w:customStyle="1" w:styleId="9pt9">
    <w:name w:val="Основной текст + 9 pt9"/>
    <w:rsid w:val="003B7D89"/>
    <w:rPr>
      <w:rFonts w:ascii="Trebuchet MS" w:hAnsi="Trebuchet MS" w:cs="Trebuchet MS"/>
      <w:sz w:val="18"/>
      <w:szCs w:val="18"/>
      <w:u w:val="none"/>
      <w:lang w:bidi="ar-SA"/>
    </w:rPr>
  </w:style>
  <w:style w:type="character" w:customStyle="1" w:styleId="9pt7">
    <w:name w:val="Основной текст + 9 pt7"/>
    <w:rsid w:val="003B7D89"/>
    <w:rPr>
      <w:rFonts w:ascii="Trebuchet MS" w:hAnsi="Trebuchet MS" w:cs="Trebuchet MS"/>
      <w:sz w:val="18"/>
      <w:szCs w:val="18"/>
      <w:u w:val="none"/>
      <w:lang w:bidi="ar-SA"/>
    </w:rPr>
  </w:style>
  <w:style w:type="character" w:customStyle="1" w:styleId="91">
    <w:name w:val="Основной текст (9)_"/>
    <w:link w:val="910"/>
    <w:rsid w:val="003B7D89"/>
    <w:rPr>
      <w:rFonts w:ascii="Trebuchet MS" w:hAnsi="Trebuchet MS"/>
      <w:b/>
      <w:bCs/>
      <w:i/>
      <w:iCs/>
      <w:sz w:val="18"/>
      <w:szCs w:val="18"/>
      <w:shd w:val="clear" w:color="auto" w:fill="FFFFFF"/>
    </w:rPr>
  </w:style>
  <w:style w:type="paragraph" w:customStyle="1" w:styleId="910">
    <w:name w:val="Основной текст (9)1"/>
    <w:basedOn w:val="a"/>
    <w:link w:val="91"/>
    <w:rsid w:val="003B7D89"/>
    <w:pPr>
      <w:widowControl w:val="0"/>
      <w:shd w:val="clear" w:color="auto" w:fill="FFFFFF"/>
      <w:suppressAutoHyphens w:val="0"/>
      <w:spacing w:line="216" w:lineRule="exact"/>
    </w:pPr>
    <w:rPr>
      <w:rFonts w:ascii="Trebuchet MS" w:eastAsia="Times New Roman" w:hAnsi="Trebuchet MS"/>
      <w:b/>
      <w:bCs/>
      <w:i/>
      <w:iCs/>
      <w:sz w:val="18"/>
      <w:szCs w:val="18"/>
      <w:lang w:val="x-none" w:eastAsia="x-none"/>
    </w:rPr>
  </w:style>
  <w:style w:type="character" w:customStyle="1" w:styleId="92">
    <w:name w:val="Основной текст (9)"/>
    <w:basedOn w:val="91"/>
    <w:uiPriority w:val="99"/>
    <w:rsid w:val="003B7D89"/>
    <w:rPr>
      <w:rFonts w:ascii="Trebuchet MS" w:hAnsi="Trebuchet MS"/>
      <w:b/>
      <w:bCs/>
      <w:i/>
      <w:iCs/>
      <w:sz w:val="18"/>
      <w:szCs w:val="18"/>
      <w:shd w:val="clear" w:color="auto" w:fill="FFFFFF"/>
    </w:rPr>
  </w:style>
  <w:style w:type="character" w:customStyle="1" w:styleId="93">
    <w:name w:val="Основной текст (9) + Не полужирный"/>
    <w:aliases w:val="Не курсив"/>
    <w:basedOn w:val="91"/>
    <w:rsid w:val="003B7D89"/>
    <w:rPr>
      <w:rFonts w:ascii="Trebuchet MS" w:hAnsi="Trebuchet MS"/>
      <w:b/>
      <w:bCs/>
      <w:i/>
      <w:iCs/>
      <w:sz w:val="18"/>
      <w:szCs w:val="18"/>
      <w:shd w:val="clear" w:color="auto" w:fill="FFFFFF"/>
    </w:rPr>
  </w:style>
  <w:style w:type="character" w:customStyle="1" w:styleId="7Exact1">
    <w:name w:val="Основной текст (7) Exact1"/>
    <w:rsid w:val="003B7D89"/>
    <w:rPr>
      <w:rFonts w:ascii="Trebuchet MS" w:hAnsi="Trebuchet MS"/>
      <w:color w:val="000000"/>
      <w:spacing w:val="5"/>
      <w:w w:val="100"/>
      <w:position w:val="0"/>
      <w:sz w:val="17"/>
      <w:szCs w:val="17"/>
      <w:shd w:val="clear" w:color="auto" w:fill="FFFFFF"/>
    </w:rPr>
  </w:style>
  <w:style w:type="character" w:customStyle="1" w:styleId="72">
    <w:name w:val="Основной текст (7) + Полужирный"/>
    <w:rsid w:val="003B7D89"/>
    <w:rPr>
      <w:rFonts w:ascii="Trebuchet MS" w:hAnsi="Trebuchet MS" w:cs="Trebuchet MS"/>
      <w:b/>
      <w:bCs/>
      <w:sz w:val="18"/>
      <w:szCs w:val="18"/>
      <w:u w:val="none"/>
      <w:shd w:val="clear" w:color="auto" w:fill="FFFFFF"/>
    </w:rPr>
  </w:style>
  <w:style w:type="character" w:customStyle="1" w:styleId="1a">
    <w:name w:val="Основной текст + Полужирный1"/>
    <w:aliases w:val="Курсив,Основной текст + 11 pt"/>
    <w:rsid w:val="003B7D89"/>
    <w:rPr>
      <w:rFonts w:ascii="Calibri" w:eastAsia="Calibri" w:hAnsi="Calibri" w:cs="Calibri"/>
      <w:b/>
      <w:bCs/>
      <w:i/>
      <w:iCs/>
      <w:sz w:val="22"/>
      <w:szCs w:val="22"/>
      <w:u w:val="none"/>
      <w:lang w:val="en-US" w:eastAsia="ru-RU" w:bidi="ar-SA"/>
    </w:rPr>
  </w:style>
  <w:style w:type="character" w:customStyle="1" w:styleId="aff5">
    <w:name w:val="Основной текст_"/>
    <w:link w:val="101"/>
    <w:rsid w:val="003B7D89"/>
    <w:rPr>
      <w:rFonts w:ascii="Trebuchet MS" w:hAnsi="Trebuchet MS"/>
      <w:lang w:bidi="ar-SA"/>
    </w:rPr>
  </w:style>
  <w:style w:type="character" w:customStyle="1" w:styleId="1b">
    <w:name w:val="Заголовок №1_"/>
    <w:link w:val="1c"/>
    <w:rsid w:val="003B7D89"/>
    <w:rPr>
      <w:rFonts w:ascii="Calibri" w:hAnsi="Calibri"/>
      <w:sz w:val="30"/>
      <w:szCs w:val="30"/>
      <w:shd w:val="clear" w:color="auto" w:fill="FFFFFF"/>
    </w:rPr>
  </w:style>
  <w:style w:type="paragraph" w:customStyle="1" w:styleId="1c">
    <w:name w:val="Заголовок №1"/>
    <w:basedOn w:val="a"/>
    <w:link w:val="1b"/>
    <w:rsid w:val="003B7D89"/>
    <w:pPr>
      <w:widowControl w:val="0"/>
      <w:shd w:val="clear" w:color="auto" w:fill="FFFFFF"/>
      <w:suppressAutoHyphens w:val="0"/>
      <w:spacing w:before="1260" w:after="180" w:line="240" w:lineRule="atLeast"/>
      <w:jc w:val="center"/>
      <w:outlineLvl w:val="0"/>
    </w:pPr>
    <w:rPr>
      <w:rFonts w:ascii="Calibri" w:eastAsia="Times New Roman" w:hAnsi="Calibri"/>
      <w:sz w:val="30"/>
      <w:szCs w:val="30"/>
      <w:lang w:val="x-none" w:eastAsia="x-none"/>
    </w:rPr>
  </w:style>
  <w:style w:type="paragraph" w:customStyle="1" w:styleId="111">
    <w:name w:val="Заголовок №11"/>
    <w:basedOn w:val="a"/>
    <w:rsid w:val="003B7D89"/>
    <w:pPr>
      <w:widowControl w:val="0"/>
      <w:shd w:val="clear" w:color="auto" w:fill="FFFFFF"/>
      <w:suppressAutoHyphens w:val="0"/>
      <w:spacing w:before="180" w:after="180" w:line="240" w:lineRule="atLeast"/>
      <w:jc w:val="center"/>
      <w:outlineLvl w:val="0"/>
    </w:pPr>
    <w:rPr>
      <w:rFonts w:ascii="Calibri" w:eastAsia="Times New Roman" w:hAnsi="Calibri"/>
      <w:sz w:val="30"/>
      <w:szCs w:val="30"/>
      <w:lang w:eastAsia="ru-RU"/>
    </w:rPr>
  </w:style>
  <w:style w:type="character" w:customStyle="1" w:styleId="102">
    <w:name w:val="Основной текст + 10"/>
    <w:aliases w:val="5 pt5"/>
    <w:rsid w:val="003B7D89"/>
    <w:rPr>
      <w:rFonts w:ascii="Calibri" w:hAnsi="Calibri" w:cs="Calibri"/>
      <w:sz w:val="21"/>
      <w:szCs w:val="21"/>
      <w:u w:val="none"/>
      <w:lang w:bidi="ar-SA"/>
    </w:rPr>
  </w:style>
  <w:style w:type="character" w:customStyle="1" w:styleId="1020">
    <w:name w:val="Основной текст + 102"/>
    <w:aliases w:val="5 pt4,Основной текст (6) + 7"/>
    <w:rsid w:val="003B7D89"/>
    <w:rPr>
      <w:rFonts w:ascii="Calibri" w:hAnsi="Calibri" w:cs="Calibri"/>
      <w:sz w:val="21"/>
      <w:szCs w:val="21"/>
      <w:u w:val="none"/>
      <w:lang w:bidi="ar-SA"/>
    </w:rPr>
  </w:style>
  <w:style w:type="character" w:customStyle="1" w:styleId="1010">
    <w:name w:val="Основной текст + 101"/>
    <w:aliases w:val="5 pt3"/>
    <w:rsid w:val="003B7D89"/>
    <w:rPr>
      <w:rFonts w:ascii="Calibri" w:hAnsi="Calibri" w:cs="Calibri"/>
      <w:sz w:val="21"/>
      <w:szCs w:val="21"/>
      <w:u w:val="none"/>
      <w:lang w:bidi="ar-SA"/>
    </w:rPr>
  </w:style>
  <w:style w:type="character" w:customStyle="1" w:styleId="2a">
    <w:name w:val="Основной текст + Полужирный2"/>
    <w:rsid w:val="003B7D89"/>
    <w:rPr>
      <w:rFonts w:ascii="Calibri" w:hAnsi="Calibri" w:cs="Calibri"/>
      <w:b/>
      <w:bCs/>
      <w:sz w:val="20"/>
      <w:szCs w:val="20"/>
      <w:u w:val="none"/>
      <w:lang w:bidi="ar-SA"/>
    </w:rPr>
  </w:style>
  <w:style w:type="character" w:customStyle="1" w:styleId="8Exact">
    <w:name w:val="Основной текст (8) Exact"/>
    <w:link w:val="82"/>
    <w:rsid w:val="003B7D89"/>
    <w:rPr>
      <w:rFonts w:ascii="Tahoma" w:hAnsi="Tahoma"/>
      <w:b/>
      <w:bCs/>
      <w:spacing w:val="8"/>
      <w:sz w:val="17"/>
      <w:szCs w:val="17"/>
      <w:shd w:val="clear" w:color="auto" w:fill="FFFFFF"/>
    </w:rPr>
  </w:style>
  <w:style w:type="paragraph" w:customStyle="1" w:styleId="82">
    <w:name w:val="Основной текст (8)"/>
    <w:basedOn w:val="a"/>
    <w:link w:val="8Exact"/>
    <w:rsid w:val="003B7D89"/>
    <w:pPr>
      <w:widowControl w:val="0"/>
      <w:shd w:val="clear" w:color="auto" w:fill="FFFFFF"/>
      <w:suppressAutoHyphens w:val="0"/>
      <w:spacing w:line="240" w:lineRule="atLeast"/>
      <w:jc w:val="left"/>
    </w:pPr>
    <w:rPr>
      <w:rFonts w:ascii="Tahoma" w:eastAsia="Times New Roman" w:hAnsi="Tahoma"/>
      <w:b/>
      <w:bCs/>
      <w:spacing w:val="8"/>
      <w:sz w:val="17"/>
      <w:szCs w:val="17"/>
      <w:lang w:val="x-none" w:eastAsia="x-none"/>
    </w:rPr>
  </w:style>
  <w:style w:type="character" w:customStyle="1" w:styleId="dash041e0431044b0447043d044b0439char1">
    <w:name w:val="dash041e_0431_044b_0447_043d_044b_0439__char1"/>
    <w:uiPriority w:val="99"/>
    <w:rsid w:val="00BF7206"/>
    <w:rPr>
      <w:rFonts w:ascii="Times New Roman" w:hAnsi="Times New Roman" w:cs="Times New Roman" w:hint="default"/>
      <w:strike w:val="0"/>
      <w:dstrike w:val="0"/>
      <w:sz w:val="24"/>
      <w:szCs w:val="24"/>
      <w:u w:val="none"/>
      <w:effect w:val="none"/>
    </w:rPr>
  </w:style>
  <w:style w:type="paragraph" w:styleId="aff6">
    <w:name w:val="Plain Text"/>
    <w:basedOn w:val="a"/>
    <w:link w:val="aff7"/>
    <w:uiPriority w:val="99"/>
    <w:rsid w:val="00BF7206"/>
    <w:pPr>
      <w:suppressAutoHyphens w:val="0"/>
      <w:spacing w:before="100" w:beforeAutospacing="1" w:after="100" w:afterAutospacing="1"/>
      <w:jc w:val="left"/>
    </w:pPr>
    <w:rPr>
      <w:rFonts w:eastAsia="Times New Roman"/>
      <w:lang w:val="x-none" w:eastAsia="x-none"/>
    </w:rPr>
  </w:style>
  <w:style w:type="character" w:customStyle="1" w:styleId="aff7">
    <w:name w:val="Текст Знак"/>
    <w:link w:val="aff6"/>
    <w:uiPriority w:val="99"/>
    <w:rsid w:val="00BF7206"/>
    <w:rPr>
      <w:sz w:val="24"/>
      <w:szCs w:val="24"/>
    </w:rPr>
  </w:style>
  <w:style w:type="paragraph" w:customStyle="1" w:styleId="35">
    <w:name w:val="новый 3"/>
    <w:basedOn w:val="a"/>
    <w:qFormat/>
    <w:rsid w:val="00BF7206"/>
    <w:pPr>
      <w:suppressAutoHyphens w:val="0"/>
      <w:spacing w:after="240" w:line="360" w:lineRule="auto"/>
      <w:jc w:val="center"/>
    </w:pPr>
    <w:rPr>
      <w:rFonts w:eastAsia="Times New Roman"/>
      <w:b/>
      <w:bCs/>
      <w:sz w:val="28"/>
      <w:szCs w:val="28"/>
      <w:lang w:eastAsia="ru-RU"/>
    </w:rPr>
  </w:style>
  <w:style w:type="character" w:customStyle="1" w:styleId="2b">
    <w:name w:val="Основной текст Знак2"/>
    <w:aliases w:val="body text Знак,Основной текст Знак1 Знак,Основной текст Знак Знак Знак,Основной текст отчета Знак,DTP Body Text Знак"/>
    <w:locked/>
    <w:rsid w:val="00BF7206"/>
    <w:rPr>
      <w:rFonts w:ascii="Times New Roman" w:eastAsia="Times New Roman" w:hAnsi="Times New Roman" w:cs="Times New Roman"/>
      <w:sz w:val="24"/>
      <w:szCs w:val="24"/>
      <w:lang w:eastAsia="ru-RU"/>
    </w:rPr>
  </w:style>
  <w:style w:type="paragraph" w:customStyle="1" w:styleId="1d">
    <w:name w:val="Стиль1"/>
    <w:basedOn w:val="a"/>
    <w:link w:val="1e"/>
    <w:rsid w:val="00BF7206"/>
    <w:pPr>
      <w:suppressAutoHyphens w:val="0"/>
      <w:spacing w:line="360" w:lineRule="auto"/>
      <w:ind w:firstLine="454"/>
    </w:pPr>
    <w:rPr>
      <w:rFonts w:eastAsia="Times New Roman"/>
      <w:bCs/>
      <w:sz w:val="28"/>
      <w:szCs w:val="28"/>
      <w:lang w:eastAsia="ru-RU"/>
    </w:rPr>
  </w:style>
  <w:style w:type="character" w:customStyle="1" w:styleId="1e">
    <w:name w:val="Стиль1 Знак"/>
    <w:link w:val="1d"/>
    <w:rsid w:val="00C70625"/>
    <w:rPr>
      <w:bCs/>
      <w:sz w:val="28"/>
      <w:szCs w:val="28"/>
      <w:lang w:val="ru-RU" w:eastAsia="ru-RU" w:bidi="ar-SA"/>
    </w:rPr>
  </w:style>
  <w:style w:type="paragraph" w:customStyle="1" w:styleId="aff8">
    <w:name w:val="Основной"/>
    <w:basedOn w:val="a"/>
    <w:rsid w:val="00BF7206"/>
    <w:pPr>
      <w:suppressAutoHyphens w:val="0"/>
      <w:spacing w:line="360" w:lineRule="auto"/>
    </w:pPr>
    <w:rPr>
      <w:rFonts w:eastAsia="Times New Roman"/>
      <w:lang w:eastAsia="ru-RU"/>
    </w:rPr>
  </w:style>
  <w:style w:type="paragraph" w:customStyle="1" w:styleId="aff9">
    <w:name w:val="Заголовки"/>
    <w:basedOn w:val="1"/>
    <w:rsid w:val="00BF7206"/>
    <w:pPr>
      <w:spacing w:line="360" w:lineRule="auto"/>
      <w:jc w:val="center"/>
    </w:pPr>
    <w:rPr>
      <w:rFonts w:ascii="Times New Roman" w:hAnsi="Times New Roman"/>
    </w:rPr>
  </w:style>
  <w:style w:type="character" w:styleId="affa">
    <w:name w:val="annotation reference"/>
    <w:semiHidden/>
    <w:rsid w:val="00BF7206"/>
    <w:rPr>
      <w:sz w:val="16"/>
      <w:szCs w:val="16"/>
    </w:rPr>
  </w:style>
  <w:style w:type="paragraph" w:customStyle="1" w:styleId="214">
    <w:name w:val="Стиль Заголовок 2 + 14 пт"/>
    <w:basedOn w:val="2"/>
    <w:link w:val="2140"/>
    <w:rsid w:val="00BF7206"/>
    <w:pPr>
      <w:keepLines w:val="0"/>
      <w:tabs>
        <w:tab w:val="clear" w:pos="576"/>
      </w:tabs>
      <w:suppressAutoHyphens w:val="0"/>
      <w:spacing w:before="240" w:after="60"/>
      <w:ind w:left="0" w:firstLine="0"/>
      <w:jc w:val="center"/>
    </w:pPr>
    <w:rPr>
      <w:rFonts w:cs="Arial"/>
      <w:i/>
      <w:iCs/>
      <w:sz w:val="28"/>
      <w:szCs w:val="28"/>
    </w:rPr>
  </w:style>
  <w:style w:type="character" w:customStyle="1" w:styleId="2140">
    <w:name w:val="Стиль Заголовок 2 + 14 пт Знак"/>
    <w:link w:val="214"/>
    <w:rsid w:val="00BF7206"/>
    <w:rPr>
      <w:rFonts w:ascii="Cambria" w:hAnsi="Cambria" w:cs="Arial"/>
      <w:b/>
      <w:bCs/>
      <w:i/>
      <w:iCs/>
      <w:color w:val="4F81BD"/>
      <w:sz w:val="28"/>
      <w:szCs w:val="28"/>
      <w:lang w:val="ru-RU" w:eastAsia="ar-SA" w:bidi="ar-SA"/>
    </w:rPr>
  </w:style>
  <w:style w:type="paragraph" w:styleId="36">
    <w:name w:val="List 3"/>
    <w:basedOn w:val="a"/>
    <w:rsid w:val="00BF7206"/>
    <w:pPr>
      <w:suppressAutoHyphens w:val="0"/>
      <w:ind w:left="849" w:hanging="283"/>
      <w:jc w:val="left"/>
    </w:pPr>
    <w:rPr>
      <w:rFonts w:eastAsia="Times New Roman"/>
      <w:lang w:eastAsia="ru-RU"/>
    </w:rPr>
  </w:style>
  <w:style w:type="paragraph" w:customStyle="1" w:styleId="2c">
    <w:name w:val="Номер 2"/>
    <w:basedOn w:val="3"/>
    <w:qFormat/>
    <w:rsid w:val="00BF7206"/>
    <w:pPr>
      <w:suppressAutoHyphens w:val="0"/>
      <w:spacing w:before="120" w:after="120" w:line="360" w:lineRule="auto"/>
      <w:jc w:val="center"/>
    </w:pPr>
    <w:rPr>
      <w:rFonts w:ascii="Times New Roman" w:hAnsi="Times New Roman" w:cs="Arial"/>
      <w:sz w:val="28"/>
      <w:szCs w:val="28"/>
      <w:lang w:eastAsia="ru-RU"/>
    </w:rPr>
  </w:style>
  <w:style w:type="paragraph" w:customStyle="1" w:styleId="consnormal">
    <w:name w:val="consnormal"/>
    <w:basedOn w:val="a"/>
    <w:rsid w:val="00BF7206"/>
    <w:pPr>
      <w:suppressAutoHyphens w:val="0"/>
      <w:spacing w:before="100" w:beforeAutospacing="1" w:after="100" w:afterAutospacing="1"/>
      <w:jc w:val="left"/>
    </w:pPr>
    <w:rPr>
      <w:rFonts w:eastAsia="Times New Roman"/>
      <w:lang w:eastAsia="ru-RU"/>
    </w:rPr>
  </w:style>
  <w:style w:type="paragraph" w:styleId="affb">
    <w:name w:val="Body Text First Indent"/>
    <w:basedOn w:val="a0"/>
    <w:link w:val="affc"/>
    <w:rsid w:val="00BF7206"/>
    <w:pPr>
      <w:suppressAutoHyphens w:val="0"/>
      <w:ind w:firstLine="210"/>
      <w:jc w:val="left"/>
    </w:pPr>
    <w:rPr>
      <w:rFonts w:eastAsia="Times New Roman"/>
      <w:sz w:val="20"/>
      <w:szCs w:val="20"/>
      <w:lang w:eastAsia="ru-RU"/>
    </w:rPr>
  </w:style>
  <w:style w:type="character" w:customStyle="1" w:styleId="affc">
    <w:name w:val="Красная строка Знак"/>
    <w:basedOn w:val="31"/>
    <w:link w:val="affb"/>
    <w:rsid w:val="00BF7206"/>
    <w:rPr>
      <w:rFonts w:eastAsia="Calibri"/>
      <w:sz w:val="24"/>
      <w:szCs w:val="24"/>
      <w:lang w:eastAsia="ar-SA"/>
    </w:rPr>
  </w:style>
  <w:style w:type="paragraph" w:styleId="2d">
    <w:name w:val="Body Text First Indent 2"/>
    <w:basedOn w:val="ab"/>
    <w:link w:val="2e"/>
    <w:rsid w:val="00BF7206"/>
    <w:pPr>
      <w:tabs>
        <w:tab w:val="clear" w:pos="643"/>
      </w:tabs>
      <w:suppressAutoHyphens w:val="0"/>
      <w:spacing w:after="120" w:line="240" w:lineRule="auto"/>
      <w:ind w:left="283" w:firstLine="210"/>
      <w:jc w:val="left"/>
    </w:pPr>
    <w:rPr>
      <w:rFonts w:ascii="Times New Roman" w:hAnsi="Times New Roman"/>
      <w:sz w:val="20"/>
      <w:lang w:eastAsia="ru-RU"/>
    </w:rPr>
  </w:style>
  <w:style w:type="character" w:customStyle="1" w:styleId="2e">
    <w:name w:val="Красная строка 2 Знак"/>
    <w:basedOn w:val="15"/>
    <w:link w:val="2d"/>
    <w:rsid w:val="00BF7206"/>
    <w:rPr>
      <w:rFonts w:ascii="TimesET" w:hAnsi="TimesET"/>
      <w:sz w:val="28"/>
      <w:lang w:eastAsia="ar-SA"/>
    </w:rPr>
  </w:style>
  <w:style w:type="paragraph" w:styleId="2f">
    <w:name w:val="List Bullet 2"/>
    <w:basedOn w:val="a"/>
    <w:rsid w:val="00BF7206"/>
    <w:pPr>
      <w:tabs>
        <w:tab w:val="num" w:pos="643"/>
      </w:tabs>
      <w:suppressAutoHyphens w:val="0"/>
      <w:ind w:left="643" w:hanging="360"/>
      <w:jc w:val="left"/>
    </w:pPr>
    <w:rPr>
      <w:rFonts w:eastAsia="Times New Roman"/>
      <w:lang w:eastAsia="ru-RU"/>
    </w:rPr>
  </w:style>
  <w:style w:type="paragraph" w:customStyle="1" w:styleId="1f">
    <w:name w:val="Знак1"/>
    <w:basedOn w:val="a"/>
    <w:rsid w:val="00BF7206"/>
    <w:pPr>
      <w:suppressAutoHyphens w:val="0"/>
      <w:spacing w:after="160" w:line="240" w:lineRule="exact"/>
      <w:jc w:val="left"/>
    </w:pPr>
    <w:rPr>
      <w:rFonts w:ascii="Verdana" w:eastAsia="Times New Roman" w:hAnsi="Verdana" w:cs="Verdana"/>
      <w:sz w:val="20"/>
      <w:szCs w:val="20"/>
      <w:lang w:val="en-US" w:eastAsia="en-US"/>
    </w:rPr>
  </w:style>
  <w:style w:type="character" w:styleId="affd">
    <w:name w:val="page number"/>
    <w:basedOn w:val="a1"/>
    <w:uiPriority w:val="99"/>
    <w:rsid w:val="00BF7206"/>
  </w:style>
  <w:style w:type="paragraph" w:customStyle="1" w:styleId="zag30">
    <w:name w:val="zag3"/>
    <w:basedOn w:val="a"/>
    <w:rsid w:val="00BF7206"/>
    <w:pPr>
      <w:suppressAutoHyphens w:val="0"/>
      <w:spacing w:before="240" w:after="240"/>
      <w:jc w:val="center"/>
    </w:pPr>
    <w:rPr>
      <w:rFonts w:eastAsia="Times New Roman"/>
      <w:lang w:eastAsia="ru-RU"/>
    </w:rPr>
  </w:style>
  <w:style w:type="paragraph" w:styleId="1f0">
    <w:name w:val="toc 1"/>
    <w:basedOn w:val="a"/>
    <w:next w:val="a"/>
    <w:autoRedefine/>
    <w:uiPriority w:val="1"/>
    <w:qFormat/>
    <w:rsid w:val="00BF7206"/>
    <w:pPr>
      <w:tabs>
        <w:tab w:val="right" w:leader="dot" w:pos="9345"/>
      </w:tabs>
      <w:suppressAutoHyphens w:val="0"/>
      <w:spacing w:before="120" w:line="360" w:lineRule="auto"/>
      <w:jc w:val="center"/>
    </w:pPr>
    <w:rPr>
      <w:rFonts w:eastAsia="Times New Roman"/>
      <w:b/>
      <w:bCs/>
      <w:iCs/>
      <w:sz w:val="28"/>
      <w:szCs w:val="28"/>
      <w:lang w:eastAsia="ru-RU"/>
    </w:rPr>
  </w:style>
  <w:style w:type="paragraph" w:styleId="2f0">
    <w:name w:val="toc 2"/>
    <w:basedOn w:val="a"/>
    <w:next w:val="a"/>
    <w:autoRedefine/>
    <w:uiPriority w:val="1"/>
    <w:qFormat/>
    <w:rsid w:val="00BF7206"/>
    <w:pPr>
      <w:suppressAutoHyphens w:val="0"/>
      <w:spacing w:before="120"/>
      <w:ind w:left="240"/>
      <w:jc w:val="left"/>
    </w:pPr>
    <w:rPr>
      <w:rFonts w:eastAsia="Times New Roman"/>
      <w:b/>
      <w:bCs/>
      <w:sz w:val="22"/>
      <w:szCs w:val="22"/>
      <w:lang w:eastAsia="ru-RU"/>
    </w:rPr>
  </w:style>
  <w:style w:type="paragraph" w:customStyle="1" w:styleId="211">
    <w:name w:val="Основной текст 21"/>
    <w:basedOn w:val="a"/>
    <w:uiPriority w:val="99"/>
    <w:rsid w:val="00BF7206"/>
    <w:pPr>
      <w:suppressAutoHyphens w:val="0"/>
      <w:overflowPunct w:val="0"/>
      <w:autoSpaceDE w:val="0"/>
      <w:autoSpaceDN w:val="0"/>
      <w:adjustRightInd w:val="0"/>
      <w:spacing w:line="360" w:lineRule="auto"/>
      <w:ind w:firstLine="709"/>
      <w:textAlignment w:val="baseline"/>
    </w:pPr>
    <w:rPr>
      <w:rFonts w:eastAsia="Times New Roman"/>
      <w:szCs w:val="20"/>
      <w:lang w:eastAsia="ru-RU"/>
    </w:rPr>
  </w:style>
  <w:style w:type="paragraph" w:customStyle="1" w:styleId="affe">
    <w:name w:val="Знак"/>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customStyle="1" w:styleId="afff">
    <w:name w:val="Знак Знак Знак"/>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styleId="37">
    <w:name w:val="Body Text Indent 3"/>
    <w:basedOn w:val="a"/>
    <w:link w:val="38"/>
    <w:rsid w:val="00BF7206"/>
    <w:pPr>
      <w:suppressAutoHyphens w:val="0"/>
      <w:spacing w:after="120"/>
      <w:ind w:left="283"/>
      <w:jc w:val="left"/>
    </w:pPr>
    <w:rPr>
      <w:rFonts w:eastAsia="Times New Roman"/>
      <w:sz w:val="16"/>
      <w:szCs w:val="16"/>
      <w:lang w:val="x-none" w:eastAsia="x-none"/>
    </w:rPr>
  </w:style>
  <w:style w:type="character" w:customStyle="1" w:styleId="38">
    <w:name w:val="Основной текст с отступом 3 Знак"/>
    <w:link w:val="37"/>
    <w:rsid w:val="00BF7206"/>
    <w:rPr>
      <w:sz w:val="16"/>
      <w:szCs w:val="16"/>
    </w:rPr>
  </w:style>
  <w:style w:type="paragraph" w:customStyle="1" w:styleId="1f1">
    <w:name w:val="Обычный1"/>
    <w:rsid w:val="00BF7206"/>
    <w:pPr>
      <w:widowControl w:val="0"/>
      <w:jc w:val="both"/>
    </w:pPr>
  </w:style>
  <w:style w:type="paragraph" w:customStyle="1" w:styleId="FR1">
    <w:name w:val="FR1"/>
    <w:rsid w:val="00BF7206"/>
    <w:pPr>
      <w:widowControl w:val="0"/>
      <w:spacing w:before="440"/>
      <w:ind w:left="800"/>
    </w:pPr>
    <w:rPr>
      <w:rFonts w:ascii="Arial" w:hAnsi="Arial"/>
      <w:b/>
      <w:sz w:val="24"/>
    </w:rPr>
  </w:style>
  <w:style w:type="paragraph" w:customStyle="1" w:styleId="1f2">
    <w:name w:val="Подзаголовок 1"/>
    <w:rsid w:val="00BF7206"/>
    <w:pPr>
      <w:autoSpaceDE w:val="0"/>
      <w:autoSpaceDN w:val="0"/>
      <w:jc w:val="center"/>
    </w:pPr>
    <w:rPr>
      <w:rFonts w:ascii="BookmanC" w:hAnsi="BookmanC" w:cs="BookmanC"/>
      <w:b/>
      <w:bCs/>
      <w:sz w:val="28"/>
      <w:szCs w:val="28"/>
    </w:rPr>
  </w:style>
  <w:style w:type="paragraph" w:styleId="39">
    <w:name w:val="Body Text 3"/>
    <w:basedOn w:val="a"/>
    <w:link w:val="3a"/>
    <w:uiPriority w:val="99"/>
    <w:rsid w:val="00BF7206"/>
    <w:pPr>
      <w:suppressAutoHyphens w:val="0"/>
      <w:spacing w:after="120"/>
      <w:jc w:val="left"/>
    </w:pPr>
    <w:rPr>
      <w:rFonts w:eastAsia="Times New Roman"/>
      <w:sz w:val="16"/>
      <w:szCs w:val="16"/>
      <w:lang w:val="x-none" w:eastAsia="x-none"/>
    </w:rPr>
  </w:style>
  <w:style w:type="character" w:customStyle="1" w:styleId="3a">
    <w:name w:val="Основной текст 3 Знак"/>
    <w:link w:val="39"/>
    <w:uiPriority w:val="99"/>
    <w:rsid w:val="00BF7206"/>
    <w:rPr>
      <w:sz w:val="16"/>
      <w:szCs w:val="16"/>
    </w:rPr>
  </w:style>
  <w:style w:type="paragraph" w:customStyle="1" w:styleId="We2">
    <w:name w:val="ОсновнWeй текст 2"/>
    <w:basedOn w:val="a"/>
    <w:rsid w:val="00BF7206"/>
    <w:pPr>
      <w:widowControl w:val="0"/>
      <w:suppressAutoHyphens w:val="0"/>
      <w:overflowPunct w:val="0"/>
      <w:autoSpaceDE w:val="0"/>
      <w:autoSpaceDN w:val="0"/>
      <w:adjustRightInd w:val="0"/>
      <w:ind w:firstLine="720"/>
      <w:textAlignment w:val="baseline"/>
    </w:pPr>
    <w:rPr>
      <w:rFonts w:eastAsia="Times New Roman"/>
      <w:sz w:val="28"/>
      <w:szCs w:val="28"/>
      <w:lang w:eastAsia="ru-RU"/>
    </w:rPr>
  </w:style>
  <w:style w:type="paragraph" w:styleId="afff0">
    <w:name w:val="endnote text"/>
    <w:basedOn w:val="a"/>
    <w:link w:val="afff1"/>
    <w:semiHidden/>
    <w:rsid w:val="00BF7206"/>
    <w:pPr>
      <w:suppressAutoHyphens w:val="0"/>
      <w:jc w:val="left"/>
    </w:pPr>
    <w:rPr>
      <w:rFonts w:eastAsia="Times New Roman"/>
      <w:sz w:val="20"/>
      <w:szCs w:val="20"/>
      <w:lang w:eastAsia="ru-RU"/>
    </w:rPr>
  </w:style>
  <w:style w:type="character" w:customStyle="1" w:styleId="afff1">
    <w:name w:val="Текст концевой сноски Знак"/>
    <w:basedOn w:val="a1"/>
    <w:link w:val="afff0"/>
    <w:semiHidden/>
    <w:rsid w:val="00BF7206"/>
  </w:style>
  <w:style w:type="paragraph" w:customStyle="1" w:styleId="st">
    <w:name w:val="st"/>
    <w:basedOn w:val="a"/>
    <w:rsid w:val="00BF7206"/>
    <w:pPr>
      <w:suppressAutoHyphens w:val="0"/>
      <w:spacing w:before="20" w:after="20"/>
      <w:ind w:left="612" w:right="612"/>
    </w:pPr>
    <w:rPr>
      <w:rFonts w:eastAsia="Times New Roman"/>
      <w:lang w:eastAsia="ru-RU"/>
    </w:rPr>
  </w:style>
  <w:style w:type="paragraph" w:styleId="afff2">
    <w:name w:val="Title"/>
    <w:basedOn w:val="a"/>
    <w:link w:val="1f3"/>
    <w:qFormat/>
    <w:rsid w:val="00BF7206"/>
    <w:pPr>
      <w:suppressAutoHyphens w:val="0"/>
      <w:jc w:val="center"/>
    </w:pPr>
    <w:rPr>
      <w:rFonts w:eastAsia="Times New Roman"/>
      <w:b/>
      <w:smallCaps/>
      <w:lang w:val="x-none" w:eastAsia="x-none"/>
    </w:rPr>
  </w:style>
  <w:style w:type="character" w:customStyle="1" w:styleId="1f3">
    <w:name w:val="Название Знак1"/>
    <w:link w:val="afff2"/>
    <w:rsid w:val="00BF7206"/>
    <w:rPr>
      <w:b/>
      <w:smallCaps/>
      <w:sz w:val="24"/>
      <w:szCs w:val="24"/>
    </w:rPr>
  </w:style>
  <w:style w:type="character" w:customStyle="1" w:styleId="spelle">
    <w:name w:val="spelle"/>
    <w:basedOn w:val="a1"/>
    <w:rsid w:val="00BF7206"/>
  </w:style>
  <w:style w:type="character" w:customStyle="1" w:styleId="udar">
    <w:name w:val="udar"/>
    <w:basedOn w:val="a1"/>
    <w:rsid w:val="00BF7206"/>
  </w:style>
  <w:style w:type="paragraph" w:customStyle="1" w:styleId="afff3">
    <w:name w:val="Знак Знак Знак Знак Знак Знак Знак Знак Знак Знак"/>
    <w:basedOn w:val="a"/>
    <w:rsid w:val="00BF7206"/>
    <w:pPr>
      <w:suppressAutoHyphens w:val="0"/>
      <w:spacing w:after="160" w:line="240" w:lineRule="exact"/>
      <w:jc w:val="left"/>
    </w:pPr>
    <w:rPr>
      <w:rFonts w:ascii="Verdana" w:eastAsia="Times New Roman" w:hAnsi="Verdana" w:cs="Verdana"/>
      <w:sz w:val="20"/>
      <w:szCs w:val="20"/>
      <w:lang w:val="en-US" w:eastAsia="en-US"/>
    </w:rPr>
  </w:style>
  <w:style w:type="paragraph" w:customStyle="1" w:styleId="ConsNormal0">
    <w:name w:val="ConsNormal"/>
    <w:rsid w:val="00BF7206"/>
    <w:pPr>
      <w:widowControl w:val="0"/>
      <w:ind w:firstLine="720"/>
    </w:pPr>
    <w:rPr>
      <w:rFonts w:ascii="Consultant" w:hAnsi="Consultant" w:cs="Consultant"/>
    </w:rPr>
  </w:style>
  <w:style w:type="paragraph" w:styleId="2f1">
    <w:name w:val="List 2"/>
    <w:basedOn w:val="a"/>
    <w:rsid w:val="00BF7206"/>
    <w:pPr>
      <w:widowControl w:val="0"/>
      <w:suppressAutoHyphens w:val="0"/>
      <w:autoSpaceDE w:val="0"/>
      <w:autoSpaceDN w:val="0"/>
      <w:adjustRightInd w:val="0"/>
      <w:ind w:left="566" w:hanging="283"/>
      <w:jc w:val="left"/>
    </w:pPr>
    <w:rPr>
      <w:rFonts w:eastAsia="Times New Roman"/>
      <w:b/>
      <w:bCs/>
      <w:sz w:val="20"/>
      <w:szCs w:val="20"/>
      <w:lang w:eastAsia="ru-RU"/>
    </w:rPr>
  </w:style>
  <w:style w:type="paragraph" w:styleId="afff4">
    <w:name w:val="annotation text"/>
    <w:basedOn w:val="a"/>
    <w:link w:val="afff5"/>
    <w:semiHidden/>
    <w:rsid w:val="00BF7206"/>
    <w:pPr>
      <w:suppressAutoHyphens w:val="0"/>
      <w:jc w:val="left"/>
    </w:pPr>
    <w:rPr>
      <w:rFonts w:eastAsia="Times New Roman"/>
      <w:sz w:val="20"/>
      <w:szCs w:val="20"/>
      <w:lang w:eastAsia="ru-RU"/>
    </w:rPr>
  </w:style>
  <w:style w:type="character" w:customStyle="1" w:styleId="afff5">
    <w:name w:val="Текст примечания Знак"/>
    <w:basedOn w:val="a1"/>
    <w:link w:val="afff4"/>
    <w:semiHidden/>
    <w:rsid w:val="00BF7206"/>
  </w:style>
  <w:style w:type="paragraph" w:customStyle="1" w:styleId="CoverHeading">
    <w:name w:val="Cover_Heading"/>
    <w:rsid w:val="00BF7206"/>
    <w:pPr>
      <w:jc w:val="center"/>
    </w:pPr>
    <w:rPr>
      <w:rFonts w:ascii="AGaramond" w:hAnsi="AGaramond"/>
      <w:noProof/>
      <w:color w:val="FFFFFF"/>
      <w:sz w:val="48"/>
      <w:lang w:val="en-GB" w:eastAsia="en-US"/>
    </w:rPr>
  </w:style>
  <w:style w:type="paragraph" w:customStyle="1" w:styleId="CoverTitle">
    <w:name w:val="Cover_Title"/>
    <w:rsid w:val="00BF7206"/>
    <w:pPr>
      <w:spacing w:before="1200" w:after="240"/>
      <w:ind w:left="1559"/>
    </w:pPr>
    <w:rPr>
      <w:rFonts w:ascii="Helvetica" w:hAnsi="Helvetica"/>
      <w:b/>
      <w:caps/>
      <w:noProof/>
      <w:sz w:val="36"/>
      <w:lang w:val="en-GB" w:eastAsia="en-US"/>
    </w:rPr>
  </w:style>
  <w:style w:type="paragraph" w:customStyle="1" w:styleId="Hdng2TOPpage">
    <w:name w:val="Hdng2TOPpage"/>
    <w:next w:val="a"/>
    <w:rsid w:val="00BF7206"/>
    <w:pPr>
      <w:keepNext/>
      <w:pageBreakBefore/>
      <w:pBdr>
        <w:top w:val="single" w:sz="4" w:space="6" w:color="auto"/>
      </w:pBdr>
      <w:tabs>
        <w:tab w:val="right" w:pos="8930"/>
      </w:tabs>
      <w:spacing w:before="240" w:after="240"/>
      <w:ind w:right="-652"/>
      <w:jc w:val="both"/>
    </w:pPr>
    <w:rPr>
      <w:rFonts w:ascii="Arial" w:hAnsi="Arial"/>
      <w:b/>
      <w:bCs/>
      <w:iCs/>
      <w:sz w:val="24"/>
      <w:szCs w:val="24"/>
      <w:lang w:val="en-AU" w:eastAsia="en-US"/>
    </w:rPr>
  </w:style>
  <w:style w:type="paragraph" w:customStyle="1" w:styleId="UNITheading">
    <w:name w:val="UNIT heading"/>
    <w:rsid w:val="00BF7206"/>
    <w:pPr>
      <w:keepNext/>
      <w:pageBreakBefore/>
      <w:widowControl w:val="0"/>
      <w:pBdr>
        <w:top w:val="single" w:sz="4" w:space="1" w:color="auto"/>
      </w:pBdr>
      <w:tabs>
        <w:tab w:val="right" w:pos="8789"/>
      </w:tabs>
      <w:spacing w:before="200" w:after="120"/>
      <w:ind w:right="-567"/>
      <w:jc w:val="center"/>
      <w:outlineLvl w:val="1"/>
    </w:pPr>
    <w:rPr>
      <w:rFonts w:ascii="Arial" w:hAnsi="Arial"/>
      <w:caps/>
      <w:sz w:val="36"/>
      <w:lang w:val="en-GB" w:eastAsia="en-US"/>
    </w:rPr>
  </w:style>
  <w:style w:type="paragraph" w:customStyle="1" w:styleId="intro">
    <w:name w:val="intro"/>
    <w:basedOn w:val="a"/>
    <w:next w:val="a"/>
    <w:rsid w:val="00BF7206"/>
    <w:pPr>
      <w:keepNext/>
      <w:widowControl w:val="0"/>
      <w:suppressAutoHyphens w:val="0"/>
      <w:spacing w:after="480"/>
    </w:pPr>
    <w:rPr>
      <w:rFonts w:ascii="Arial" w:eastAsia="Times New Roman" w:hAnsi="Arial"/>
      <w:i/>
      <w:sz w:val="22"/>
      <w:lang w:val="en-AU" w:eastAsia="en-US"/>
    </w:rPr>
  </w:style>
  <w:style w:type="character" w:customStyle="1" w:styleId="NewspaperChar">
    <w:name w:val="Newspaper Char"/>
    <w:rsid w:val="00BF7206"/>
    <w:rPr>
      <w:sz w:val="22"/>
      <w:lang w:val="en-GB" w:eastAsia="en-US" w:bidi="ar-SA"/>
    </w:rPr>
  </w:style>
  <w:style w:type="paragraph" w:customStyle="1" w:styleId="stem">
    <w:name w:val="stem"/>
    <w:basedOn w:val="a"/>
    <w:rsid w:val="00BF7206"/>
    <w:pPr>
      <w:keepNext/>
      <w:suppressAutoHyphens w:val="0"/>
      <w:spacing w:after="220"/>
      <w:jc w:val="left"/>
    </w:pPr>
    <w:rPr>
      <w:rFonts w:ascii="Arial" w:eastAsia="Times New Roman" w:hAnsi="Arial"/>
      <w:sz w:val="22"/>
      <w:szCs w:val="20"/>
      <w:lang w:val="en-AU" w:eastAsia="en-US"/>
    </w:rPr>
  </w:style>
  <w:style w:type="character" w:customStyle="1" w:styleId="NewspaperHeadingChar">
    <w:name w:val="NewspaperHeading Char"/>
    <w:rsid w:val="00BF7206"/>
    <w:rPr>
      <w:rFonts w:ascii="Arial" w:hAnsi="Arial"/>
      <w:b/>
      <w:caps/>
      <w:sz w:val="22"/>
      <w:lang w:val="en-GB" w:eastAsia="en-US" w:bidi="ar-SA"/>
    </w:rPr>
  </w:style>
  <w:style w:type="character" w:customStyle="1" w:styleId="blueheader">
    <w:name w:val="blueheader"/>
    <w:basedOn w:val="a1"/>
    <w:rsid w:val="00BF7206"/>
  </w:style>
  <w:style w:type="paragraph" w:customStyle="1" w:styleId="line">
    <w:name w:val="line"/>
    <w:rsid w:val="00BF7206"/>
    <w:pPr>
      <w:keepNext/>
      <w:keepLines/>
      <w:tabs>
        <w:tab w:val="left" w:leader="dot" w:pos="8080"/>
      </w:tabs>
      <w:spacing w:after="280"/>
      <w:ind w:right="85"/>
    </w:pPr>
    <w:rPr>
      <w:rFonts w:ascii="Arial" w:hAnsi="Arial"/>
      <w:sz w:val="22"/>
      <w:lang w:val="en-GB" w:eastAsia="en-US"/>
    </w:rPr>
  </w:style>
  <w:style w:type="character" w:customStyle="1" w:styleId="t16">
    <w:name w:val="t16"/>
    <w:basedOn w:val="a1"/>
    <w:rsid w:val="00BF7206"/>
  </w:style>
  <w:style w:type="paragraph" w:customStyle="1" w:styleId="HalfLine">
    <w:name w:val="Half Line"/>
    <w:rsid w:val="00BF7206"/>
    <w:pPr>
      <w:keepNext/>
      <w:keepLines/>
      <w:tabs>
        <w:tab w:val="left" w:leader="dot" w:pos="3969"/>
      </w:tabs>
      <w:spacing w:before="400" w:after="280"/>
      <w:ind w:right="85"/>
    </w:pPr>
    <w:rPr>
      <w:rFonts w:ascii="Arial" w:hAnsi="Arial"/>
      <w:sz w:val="22"/>
      <w:lang w:val="en-GB" w:eastAsia="en-US"/>
    </w:rPr>
  </w:style>
  <w:style w:type="paragraph" w:customStyle="1" w:styleId="TableTitle-Top">
    <w:name w:val="Table Title - Top"/>
    <w:basedOn w:val="a"/>
    <w:next w:val="a"/>
    <w:rsid w:val="00BF7206"/>
    <w:pPr>
      <w:keepNext/>
      <w:suppressAutoHyphens w:val="0"/>
    </w:pPr>
    <w:rPr>
      <w:rFonts w:eastAsia="Times New Roman"/>
      <w:b/>
      <w:sz w:val="22"/>
      <w:szCs w:val="20"/>
      <w:lang w:val="en-GB" w:eastAsia="en-US"/>
    </w:rPr>
  </w:style>
  <w:style w:type="paragraph" w:customStyle="1" w:styleId="TableRow">
    <w:name w:val="Table_Row"/>
    <w:basedOn w:val="a"/>
    <w:rsid w:val="00BF7206"/>
    <w:pPr>
      <w:keepNext/>
      <w:suppressAutoHyphens w:val="0"/>
    </w:pPr>
    <w:rPr>
      <w:rFonts w:eastAsia="Times New Roman"/>
      <w:sz w:val="22"/>
      <w:szCs w:val="20"/>
      <w:lang w:val="en-GB" w:eastAsia="en-US"/>
    </w:rPr>
  </w:style>
  <w:style w:type="paragraph" w:customStyle="1" w:styleId="1f4">
    <w:name w:val="1"/>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styleId="afff6">
    <w:name w:val="List Bullet"/>
    <w:basedOn w:val="a"/>
    <w:autoRedefine/>
    <w:rsid w:val="00BF7206"/>
    <w:pPr>
      <w:tabs>
        <w:tab w:val="num" w:pos="360"/>
      </w:tabs>
      <w:suppressAutoHyphens w:val="0"/>
      <w:ind w:left="360" w:hanging="360"/>
      <w:jc w:val="left"/>
    </w:pPr>
    <w:rPr>
      <w:rFonts w:eastAsia="Times New Roman"/>
      <w:lang w:eastAsia="ru-RU"/>
    </w:rPr>
  </w:style>
  <w:style w:type="paragraph" w:customStyle="1" w:styleId="Bullet2">
    <w:name w:val="Bullet 2"/>
    <w:basedOn w:val="Bullet"/>
    <w:rsid w:val="00BF7206"/>
    <w:pPr>
      <w:ind w:left="1080"/>
    </w:pPr>
    <w:rPr>
      <w:sz w:val="24"/>
    </w:rPr>
  </w:style>
  <w:style w:type="paragraph" w:customStyle="1" w:styleId="Bullet">
    <w:name w:val="Bullet"/>
    <w:basedOn w:val="a"/>
    <w:rsid w:val="00BF7206"/>
    <w:pPr>
      <w:keepLines/>
      <w:suppressAutoHyphens w:val="0"/>
      <w:spacing w:before="60" w:after="60" w:line="280" w:lineRule="exact"/>
      <w:ind w:left="360" w:hanging="360"/>
      <w:jc w:val="left"/>
    </w:pPr>
    <w:rPr>
      <w:rFonts w:eastAsia="Times New Roman"/>
      <w:sz w:val="22"/>
      <w:szCs w:val="20"/>
      <w:lang w:val="en-US" w:eastAsia="en-US"/>
    </w:rPr>
  </w:style>
  <w:style w:type="paragraph" w:styleId="3b">
    <w:name w:val="List Bullet 3"/>
    <w:basedOn w:val="a"/>
    <w:autoRedefine/>
    <w:rsid w:val="00BF7206"/>
    <w:pPr>
      <w:tabs>
        <w:tab w:val="num" w:pos="1080"/>
      </w:tabs>
      <w:suppressAutoHyphens w:val="0"/>
      <w:ind w:left="1080" w:hanging="360"/>
      <w:jc w:val="left"/>
    </w:pPr>
    <w:rPr>
      <w:rFonts w:eastAsia="Times New Roman"/>
      <w:sz w:val="20"/>
      <w:szCs w:val="20"/>
      <w:lang w:val="en-US" w:eastAsia="en-US"/>
    </w:rPr>
  </w:style>
  <w:style w:type="paragraph" w:styleId="41">
    <w:name w:val="List Bullet 4"/>
    <w:basedOn w:val="a"/>
    <w:autoRedefine/>
    <w:rsid w:val="00BF7206"/>
    <w:pPr>
      <w:tabs>
        <w:tab w:val="num" w:pos="1440"/>
      </w:tabs>
      <w:suppressAutoHyphens w:val="0"/>
      <w:ind w:left="1440" w:hanging="360"/>
      <w:jc w:val="left"/>
    </w:pPr>
    <w:rPr>
      <w:rFonts w:eastAsia="Times New Roman"/>
      <w:sz w:val="20"/>
      <w:szCs w:val="20"/>
      <w:lang w:val="en-US" w:eastAsia="en-US"/>
    </w:rPr>
  </w:style>
  <w:style w:type="paragraph" w:styleId="52">
    <w:name w:val="List Bullet 5"/>
    <w:basedOn w:val="a"/>
    <w:autoRedefine/>
    <w:rsid w:val="00BF7206"/>
    <w:pPr>
      <w:tabs>
        <w:tab w:val="num" w:pos="1800"/>
      </w:tabs>
      <w:suppressAutoHyphens w:val="0"/>
      <w:ind w:left="1800" w:hanging="360"/>
      <w:jc w:val="left"/>
    </w:pPr>
    <w:rPr>
      <w:rFonts w:eastAsia="Times New Roman"/>
      <w:sz w:val="22"/>
      <w:szCs w:val="20"/>
      <w:lang w:val="en-US" w:eastAsia="en-US"/>
    </w:rPr>
  </w:style>
  <w:style w:type="paragraph" w:styleId="afff7">
    <w:name w:val="List Number"/>
    <w:basedOn w:val="a"/>
    <w:rsid w:val="00BF7206"/>
    <w:pPr>
      <w:tabs>
        <w:tab w:val="num" w:pos="360"/>
      </w:tabs>
      <w:suppressAutoHyphens w:val="0"/>
      <w:ind w:left="360" w:hanging="360"/>
      <w:jc w:val="left"/>
    </w:pPr>
    <w:rPr>
      <w:rFonts w:eastAsia="Times New Roman"/>
      <w:sz w:val="20"/>
      <w:szCs w:val="20"/>
      <w:lang w:val="en-US" w:eastAsia="en-US"/>
    </w:rPr>
  </w:style>
  <w:style w:type="paragraph" w:styleId="2f2">
    <w:name w:val="List Number 2"/>
    <w:basedOn w:val="a"/>
    <w:rsid w:val="00BF7206"/>
    <w:pPr>
      <w:tabs>
        <w:tab w:val="num" w:pos="720"/>
      </w:tabs>
      <w:suppressAutoHyphens w:val="0"/>
      <w:ind w:left="720" w:hanging="360"/>
      <w:jc w:val="left"/>
    </w:pPr>
    <w:rPr>
      <w:rFonts w:eastAsia="Times New Roman"/>
      <w:sz w:val="20"/>
      <w:szCs w:val="20"/>
      <w:lang w:val="en-US" w:eastAsia="en-US"/>
    </w:rPr>
  </w:style>
  <w:style w:type="paragraph" w:styleId="3c">
    <w:name w:val="List Number 3"/>
    <w:basedOn w:val="a"/>
    <w:rsid w:val="00BF7206"/>
    <w:pPr>
      <w:tabs>
        <w:tab w:val="num" w:pos="1080"/>
      </w:tabs>
      <w:suppressAutoHyphens w:val="0"/>
      <w:ind w:left="1080" w:hanging="360"/>
      <w:jc w:val="left"/>
    </w:pPr>
    <w:rPr>
      <w:rFonts w:eastAsia="Times New Roman"/>
      <w:sz w:val="20"/>
      <w:szCs w:val="20"/>
      <w:lang w:val="en-US" w:eastAsia="en-US"/>
    </w:rPr>
  </w:style>
  <w:style w:type="paragraph" w:styleId="42">
    <w:name w:val="List Number 4"/>
    <w:basedOn w:val="a"/>
    <w:rsid w:val="00BF7206"/>
    <w:pPr>
      <w:tabs>
        <w:tab w:val="num" w:pos="1440"/>
      </w:tabs>
      <w:suppressAutoHyphens w:val="0"/>
      <w:ind w:left="1440" w:hanging="360"/>
      <w:jc w:val="left"/>
    </w:pPr>
    <w:rPr>
      <w:rFonts w:eastAsia="Times New Roman"/>
      <w:sz w:val="20"/>
      <w:szCs w:val="20"/>
      <w:lang w:val="en-US" w:eastAsia="en-US"/>
    </w:rPr>
  </w:style>
  <w:style w:type="paragraph" w:styleId="53">
    <w:name w:val="List Number 5"/>
    <w:basedOn w:val="a"/>
    <w:rsid w:val="00BF7206"/>
    <w:pPr>
      <w:tabs>
        <w:tab w:val="num" w:pos="1800"/>
      </w:tabs>
      <w:suppressAutoHyphens w:val="0"/>
      <w:ind w:left="1800" w:hanging="360"/>
      <w:jc w:val="left"/>
    </w:pPr>
    <w:rPr>
      <w:rFonts w:eastAsia="Times New Roman"/>
      <w:sz w:val="20"/>
      <w:szCs w:val="20"/>
      <w:lang w:val="en-US" w:eastAsia="en-US"/>
    </w:rPr>
  </w:style>
  <w:style w:type="character" w:customStyle="1" w:styleId="symbol">
    <w:name w:val="symbol"/>
    <w:basedOn w:val="a1"/>
    <w:rsid w:val="00BF7206"/>
  </w:style>
  <w:style w:type="paragraph" w:customStyle="1" w:styleId="Newspaper">
    <w:name w:val="Newspaper"/>
    <w:rsid w:val="00BF7206"/>
    <w:pPr>
      <w:spacing w:after="240"/>
    </w:pPr>
    <w:rPr>
      <w:sz w:val="22"/>
      <w:lang w:val="en-GB" w:eastAsia="en-US"/>
    </w:rPr>
  </w:style>
  <w:style w:type="paragraph" w:styleId="3d">
    <w:name w:val="toc 3"/>
    <w:basedOn w:val="a"/>
    <w:next w:val="a"/>
    <w:autoRedefine/>
    <w:semiHidden/>
    <w:rsid w:val="00BF7206"/>
    <w:pPr>
      <w:tabs>
        <w:tab w:val="right" w:leader="dot" w:pos="9579"/>
      </w:tabs>
      <w:suppressAutoHyphens w:val="0"/>
      <w:spacing w:after="20" w:line="216" w:lineRule="auto"/>
      <w:ind w:left="-94"/>
      <w:jc w:val="left"/>
    </w:pPr>
    <w:rPr>
      <w:rFonts w:eastAsia="Times New Roman"/>
      <w:i/>
      <w:noProof/>
      <w:szCs w:val="20"/>
      <w:lang w:eastAsia="ru-RU"/>
    </w:rPr>
  </w:style>
  <w:style w:type="paragraph" w:customStyle="1" w:styleId="FR5">
    <w:name w:val="FR5"/>
    <w:rsid w:val="00BF7206"/>
    <w:pPr>
      <w:widowControl w:val="0"/>
      <w:spacing w:line="360" w:lineRule="auto"/>
      <w:ind w:firstLine="480"/>
    </w:pPr>
    <w:rPr>
      <w:rFonts w:ascii="Courier New" w:hAnsi="Courier New"/>
      <w:snapToGrid w:val="0"/>
      <w:sz w:val="16"/>
    </w:rPr>
  </w:style>
  <w:style w:type="paragraph" w:customStyle="1" w:styleId="consplustitle0">
    <w:name w:val="consplustitle"/>
    <w:basedOn w:val="a"/>
    <w:rsid w:val="00BF7206"/>
    <w:pPr>
      <w:suppressAutoHyphens w:val="0"/>
      <w:spacing w:before="100" w:beforeAutospacing="1" w:after="100" w:afterAutospacing="1"/>
      <w:jc w:val="left"/>
    </w:pPr>
    <w:rPr>
      <w:rFonts w:eastAsia="Times New Roman"/>
      <w:lang w:eastAsia="ru-RU"/>
    </w:rPr>
  </w:style>
  <w:style w:type="paragraph" w:customStyle="1" w:styleId="Default">
    <w:name w:val="Default"/>
    <w:uiPriority w:val="99"/>
    <w:rsid w:val="00BF7206"/>
    <w:pPr>
      <w:autoSpaceDE w:val="0"/>
      <w:autoSpaceDN w:val="0"/>
      <w:adjustRightInd w:val="0"/>
    </w:pPr>
    <w:rPr>
      <w:rFonts w:ascii="PT Sans" w:hAnsi="PT Sans" w:cs="PT Sans"/>
      <w:color w:val="000000"/>
      <w:sz w:val="24"/>
      <w:szCs w:val="24"/>
    </w:rPr>
  </w:style>
  <w:style w:type="paragraph" w:customStyle="1" w:styleId="u-2-msonormal">
    <w:name w:val="u-2-msonormal"/>
    <w:basedOn w:val="a"/>
    <w:rsid w:val="00BF7206"/>
    <w:pPr>
      <w:suppressAutoHyphens w:val="0"/>
      <w:spacing w:before="100" w:beforeAutospacing="1" w:after="100" w:afterAutospacing="1"/>
      <w:jc w:val="left"/>
    </w:pPr>
    <w:rPr>
      <w:rFonts w:eastAsia="Times New Roman"/>
      <w:lang w:eastAsia="ru-RU"/>
    </w:rPr>
  </w:style>
  <w:style w:type="paragraph" w:customStyle="1" w:styleId="msg-header-from">
    <w:name w:val="msg-header-from"/>
    <w:basedOn w:val="a"/>
    <w:rsid w:val="00BF7206"/>
    <w:pPr>
      <w:suppressAutoHyphens w:val="0"/>
      <w:spacing w:before="100" w:beforeAutospacing="1" w:after="100" w:afterAutospacing="1"/>
      <w:jc w:val="left"/>
    </w:pPr>
    <w:rPr>
      <w:rFonts w:eastAsia="Times New Roman"/>
      <w:lang w:eastAsia="ru-RU"/>
    </w:rPr>
  </w:style>
  <w:style w:type="character" w:styleId="afff8">
    <w:name w:val="endnote reference"/>
    <w:rsid w:val="00BF7206"/>
    <w:rPr>
      <w:vertAlign w:val="superscript"/>
    </w:rPr>
  </w:style>
  <w:style w:type="paragraph" w:customStyle="1" w:styleId="1f5">
    <w:name w:val="Без интервала1"/>
    <w:link w:val="NoSpacingChar"/>
    <w:rsid w:val="00BF7206"/>
    <w:rPr>
      <w:rFonts w:ascii="Calibri" w:eastAsia="Calibri" w:hAnsi="Calibri"/>
      <w:sz w:val="22"/>
      <w:szCs w:val="22"/>
    </w:rPr>
  </w:style>
  <w:style w:type="character" w:customStyle="1" w:styleId="NoSpacingChar">
    <w:name w:val="No Spacing Char"/>
    <w:link w:val="1f5"/>
    <w:locked/>
    <w:rsid w:val="00BF7206"/>
    <w:rPr>
      <w:rFonts w:ascii="Calibri" w:eastAsia="Calibri" w:hAnsi="Calibri"/>
      <w:sz w:val="22"/>
      <w:szCs w:val="22"/>
      <w:lang w:val="ru-RU" w:eastAsia="ru-RU" w:bidi="ar-SA"/>
    </w:rPr>
  </w:style>
  <w:style w:type="paragraph" w:customStyle="1" w:styleId="1f6">
    <w:name w:val="Абзац списка1"/>
    <w:basedOn w:val="a"/>
    <w:uiPriority w:val="99"/>
    <w:rsid w:val="00BF7206"/>
    <w:pPr>
      <w:suppressAutoHyphens w:val="0"/>
      <w:ind w:left="720"/>
      <w:contextualSpacing/>
      <w:jc w:val="left"/>
    </w:pPr>
    <w:rPr>
      <w:lang w:eastAsia="ru-RU"/>
    </w:rPr>
  </w:style>
  <w:style w:type="paragraph" w:customStyle="1" w:styleId="2f3">
    <w:name w:val="Без интервала2"/>
    <w:rsid w:val="00BF7206"/>
    <w:rPr>
      <w:rFonts w:ascii="Calibri" w:eastAsia="Calibri" w:hAnsi="Calibri"/>
      <w:sz w:val="22"/>
      <w:szCs w:val="22"/>
    </w:rPr>
  </w:style>
  <w:style w:type="paragraph" w:customStyle="1" w:styleId="2f4">
    <w:name w:val="Абзац списка2"/>
    <w:basedOn w:val="a"/>
    <w:uiPriority w:val="99"/>
    <w:rsid w:val="00BF7206"/>
    <w:pPr>
      <w:suppressAutoHyphens w:val="0"/>
      <w:ind w:left="720"/>
      <w:contextualSpacing/>
      <w:jc w:val="left"/>
    </w:pPr>
    <w:rPr>
      <w:lang w:eastAsia="ru-RU"/>
    </w:rPr>
  </w:style>
  <w:style w:type="paragraph" w:styleId="HTML">
    <w:name w:val="HTML Preformatted"/>
    <w:basedOn w:val="a"/>
    <w:link w:val="HTML0"/>
    <w:uiPriority w:val="99"/>
    <w:unhideWhenUsed/>
    <w:rsid w:val="00EC1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EC1C64"/>
    <w:rPr>
      <w:rFonts w:ascii="Courier New" w:hAnsi="Courier New" w:cs="Courier New"/>
    </w:rPr>
  </w:style>
  <w:style w:type="paragraph" w:customStyle="1" w:styleId="Style5">
    <w:name w:val="Style5"/>
    <w:basedOn w:val="a"/>
    <w:uiPriority w:val="99"/>
    <w:rsid w:val="00281825"/>
    <w:pPr>
      <w:widowControl w:val="0"/>
      <w:suppressAutoHyphens w:val="0"/>
      <w:autoSpaceDE w:val="0"/>
      <w:autoSpaceDN w:val="0"/>
      <w:adjustRightInd w:val="0"/>
      <w:spacing w:line="223" w:lineRule="exact"/>
      <w:ind w:firstLine="398"/>
    </w:pPr>
    <w:rPr>
      <w:rFonts w:eastAsia="Times New Roman"/>
      <w:lang w:eastAsia="ru-RU"/>
    </w:rPr>
  </w:style>
  <w:style w:type="paragraph" w:customStyle="1" w:styleId="Style7">
    <w:name w:val="Style7"/>
    <w:basedOn w:val="a"/>
    <w:uiPriority w:val="99"/>
    <w:rsid w:val="00281825"/>
    <w:pPr>
      <w:widowControl w:val="0"/>
      <w:suppressAutoHyphens w:val="0"/>
      <w:autoSpaceDE w:val="0"/>
      <w:autoSpaceDN w:val="0"/>
      <w:adjustRightInd w:val="0"/>
      <w:spacing w:line="221" w:lineRule="exact"/>
    </w:pPr>
    <w:rPr>
      <w:rFonts w:eastAsia="Times New Roman"/>
      <w:lang w:eastAsia="ru-RU"/>
    </w:rPr>
  </w:style>
  <w:style w:type="paragraph" w:customStyle="1" w:styleId="Style12">
    <w:name w:val="Style12"/>
    <w:basedOn w:val="a"/>
    <w:uiPriority w:val="99"/>
    <w:rsid w:val="00281825"/>
    <w:pPr>
      <w:widowControl w:val="0"/>
      <w:suppressAutoHyphens w:val="0"/>
      <w:autoSpaceDE w:val="0"/>
      <w:autoSpaceDN w:val="0"/>
      <w:adjustRightInd w:val="0"/>
      <w:spacing w:line="226" w:lineRule="exact"/>
      <w:ind w:firstLine="398"/>
    </w:pPr>
    <w:rPr>
      <w:rFonts w:eastAsia="Times New Roman"/>
      <w:lang w:eastAsia="ru-RU"/>
    </w:rPr>
  </w:style>
  <w:style w:type="character" w:customStyle="1" w:styleId="FontStyle19">
    <w:name w:val="Font Style19"/>
    <w:uiPriority w:val="99"/>
    <w:rsid w:val="00281825"/>
    <w:rPr>
      <w:rFonts w:ascii="Times New Roman" w:hAnsi="Times New Roman" w:cs="Times New Roman"/>
      <w:b/>
      <w:bCs/>
      <w:i/>
      <w:iCs/>
      <w:sz w:val="22"/>
      <w:szCs w:val="22"/>
    </w:rPr>
  </w:style>
  <w:style w:type="character" w:customStyle="1" w:styleId="FontStyle20">
    <w:name w:val="Font Style20"/>
    <w:uiPriority w:val="99"/>
    <w:rsid w:val="00281825"/>
    <w:rPr>
      <w:rFonts w:ascii="Times New Roman" w:hAnsi="Times New Roman" w:cs="Times New Roman"/>
      <w:b/>
      <w:bCs/>
      <w:sz w:val="20"/>
      <w:szCs w:val="20"/>
    </w:rPr>
  </w:style>
  <w:style w:type="paragraph" w:customStyle="1" w:styleId="msolistparagraphcxspmiddle">
    <w:name w:val="msolistparagraphcxspmiddle"/>
    <w:basedOn w:val="a"/>
    <w:rsid w:val="004B5548"/>
    <w:pPr>
      <w:suppressAutoHyphens w:val="0"/>
      <w:spacing w:before="100" w:beforeAutospacing="1" w:after="100" w:afterAutospacing="1"/>
      <w:jc w:val="left"/>
    </w:pPr>
    <w:rPr>
      <w:rFonts w:eastAsia="Times New Roman"/>
      <w:lang w:eastAsia="ru-RU"/>
    </w:rPr>
  </w:style>
  <w:style w:type="paragraph" w:customStyle="1" w:styleId="Style3">
    <w:name w:val="Style3"/>
    <w:basedOn w:val="a"/>
    <w:uiPriority w:val="99"/>
    <w:rsid w:val="00C01AF4"/>
    <w:pPr>
      <w:widowControl w:val="0"/>
      <w:suppressAutoHyphens w:val="0"/>
      <w:autoSpaceDE w:val="0"/>
      <w:autoSpaceDN w:val="0"/>
      <w:adjustRightInd w:val="0"/>
      <w:jc w:val="left"/>
    </w:pPr>
    <w:rPr>
      <w:rFonts w:eastAsia="Times New Roman"/>
      <w:lang w:eastAsia="ru-RU"/>
    </w:rPr>
  </w:style>
  <w:style w:type="character" w:customStyle="1" w:styleId="FontStyle15">
    <w:name w:val="Font Style15"/>
    <w:uiPriority w:val="99"/>
    <w:rsid w:val="00C01AF4"/>
    <w:rPr>
      <w:rFonts w:ascii="Times New Roman" w:hAnsi="Times New Roman" w:cs="Times New Roman"/>
      <w:i/>
      <w:iCs/>
      <w:sz w:val="20"/>
      <w:szCs w:val="20"/>
    </w:rPr>
  </w:style>
  <w:style w:type="paragraph" w:customStyle="1" w:styleId="Style11">
    <w:name w:val="Style11"/>
    <w:basedOn w:val="a"/>
    <w:uiPriority w:val="99"/>
    <w:rsid w:val="00C01AF4"/>
    <w:pPr>
      <w:widowControl w:val="0"/>
      <w:suppressAutoHyphens w:val="0"/>
      <w:autoSpaceDE w:val="0"/>
      <w:autoSpaceDN w:val="0"/>
      <w:adjustRightInd w:val="0"/>
      <w:spacing w:line="221" w:lineRule="exact"/>
      <w:ind w:firstLine="389"/>
    </w:pPr>
    <w:rPr>
      <w:rFonts w:eastAsia="Times New Roman"/>
      <w:lang w:eastAsia="ru-RU"/>
    </w:rPr>
  </w:style>
  <w:style w:type="character" w:customStyle="1" w:styleId="FontStyle23">
    <w:name w:val="Font Style23"/>
    <w:uiPriority w:val="99"/>
    <w:rsid w:val="00C01AF4"/>
    <w:rPr>
      <w:rFonts w:ascii="Times New Roman" w:hAnsi="Times New Roman" w:cs="Times New Roman"/>
      <w:b/>
      <w:bCs/>
      <w:sz w:val="20"/>
      <w:szCs w:val="20"/>
    </w:rPr>
  </w:style>
  <w:style w:type="character" w:customStyle="1" w:styleId="FontStyle41">
    <w:name w:val="Font Style41"/>
    <w:uiPriority w:val="99"/>
    <w:rsid w:val="006C4110"/>
    <w:rPr>
      <w:rFonts w:ascii="Times New Roman" w:hAnsi="Times New Roman" w:cs="Times New Roman"/>
      <w:i/>
      <w:iCs/>
      <w:sz w:val="20"/>
      <w:szCs w:val="20"/>
    </w:rPr>
  </w:style>
  <w:style w:type="character" w:customStyle="1" w:styleId="FontStyle45">
    <w:name w:val="Font Style45"/>
    <w:uiPriority w:val="99"/>
    <w:rsid w:val="006C4110"/>
    <w:rPr>
      <w:rFonts w:ascii="Times New Roman" w:hAnsi="Times New Roman" w:cs="Times New Roman"/>
      <w:b/>
      <w:bCs/>
      <w:i/>
      <w:iCs/>
      <w:sz w:val="22"/>
      <w:szCs w:val="22"/>
    </w:rPr>
  </w:style>
  <w:style w:type="character" w:customStyle="1" w:styleId="FontStyle48">
    <w:name w:val="Font Style48"/>
    <w:uiPriority w:val="99"/>
    <w:rsid w:val="006C4110"/>
    <w:rPr>
      <w:rFonts w:ascii="Times New Roman" w:hAnsi="Times New Roman" w:cs="Times New Roman"/>
      <w:b/>
      <w:bCs/>
      <w:sz w:val="22"/>
      <w:szCs w:val="22"/>
    </w:rPr>
  </w:style>
  <w:style w:type="character" w:customStyle="1" w:styleId="FontStyle50">
    <w:name w:val="Font Style50"/>
    <w:uiPriority w:val="99"/>
    <w:rsid w:val="006C4110"/>
    <w:rPr>
      <w:rFonts w:ascii="Times New Roman" w:hAnsi="Times New Roman" w:cs="Times New Roman"/>
      <w:b/>
      <w:bCs/>
      <w:sz w:val="20"/>
      <w:szCs w:val="20"/>
    </w:rPr>
  </w:style>
  <w:style w:type="character" w:customStyle="1" w:styleId="FontStyle51">
    <w:name w:val="Font Style51"/>
    <w:uiPriority w:val="99"/>
    <w:rsid w:val="006C4110"/>
    <w:rPr>
      <w:rFonts w:ascii="Times New Roman" w:hAnsi="Times New Roman" w:cs="Times New Roman"/>
      <w:b/>
      <w:bCs/>
      <w:i/>
      <w:iCs/>
      <w:sz w:val="22"/>
      <w:szCs w:val="22"/>
    </w:rPr>
  </w:style>
  <w:style w:type="character" w:customStyle="1" w:styleId="FontStyle53">
    <w:name w:val="Font Style53"/>
    <w:uiPriority w:val="99"/>
    <w:rsid w:val="006C4110"/>
    <w:rPr>
      <w:rFonts w:ascii="Arial" w:hAnsi="Arial" w:cs="Arial"/>
      <w:b/>
      <w:bCs/>
      <w:spacing w:val="20"/>
      <w:sz w:val="18"/>
      <w:szCs w:val="18"/>
    </w:rPr>
  </w:style>
  <w:style w:type="character" w:customStyle="1" w:styleId="FontStyle57">
    <w:name w:val="Font Style57"/>
    <w:uiPriority w:val="99"/>
    <w:rsid w:val="006C4110"/>
    <w:rPr>
      <w:rFonts w:ascii="Times New Roman" w:hAnsi="Times New Roman" w:cs="Times New Roman"/>
      <w:b/>
      <w:bCs/>
      <w:sz w:val="22"/>
      <w:szCs w:val="22"/>
    </w:rPr>
  </w:style>
  <w:style w:type="character" w:customStyle="1" w:styleId="FontStyle65">
    <w:name w:val="Font Style65"/>
    <w:uiPriority w:val="99"/>
    <w:rsid w:val="006C4110"/>
    <w:rPr>
      <w:rFonts w:ascii="Times New Roman" w:hAnsi="Times New Roman" w:cs="Times New Roman"/>
      <w:sz w:val="20"/>
      <w:szCs w:val="20"/>
    </w:rPr>
  </w:style>
  <w:style w:type="character" w:customStyle="1" w:styleId="FontStyle66">
    <w:name w:val="Font Style66"/>
    <w:uiPriority w:val="99"/>
    <w:rsid w:val="006C4110"/>
    <w:rPr>
      <w:rFonts w:ascii="Impact" w:hAnsi="Impact" w:cs="Impact"/>
      <w:sz w:val="18"/>
      <w:szCs w:val="18"/>
    </w:rPr>
  </w:style>
  <w:style w:type="character" w:customStyle="1" w:styleId="FontStyle68">
    <w:name w:val="Font Style68"/>
    <w:uiPriority w:val="99"/>
    <w:rsid w:val="006C4110"/>
    <w:rPr>
      <w:rFonts w:ascii="Times New Roman" w:hAnsi="Times New Roman" w:cs="Times New Roman"/>
      <w:i/>
      <w:iCs/>
      <w:sz w:val="20"/>
      <w:szCs w:val="20"/>
    </w:rPr>
  </w:style>
  <w:style w:type="character" w:customStyle="1" w:styleId="FontStyle70">
    <w:name w:val="Font Style70"/>
    <w:uiPriority w:val="99"/>
    <w:rsid w:val="006C4110"/>
    <w:rPr>
      <w:rFonts w:ascii="Times New Roman" w:hAnsi="Times New Roman" w:cs="Times New Roman"/>
      <w:b/>
      <w:bCs/>
      <w:sz w:val="22"/>
      <w:szCs w:val="22"/>
    </w:rPr>
  </w:style>
  <w:style w:type="character" w:customStyle="1" w:styleId="FontStyle43">
    <w:name w:val="Font Style43"/>
    <w:uiPriority w:val="99"/>
    <w:rsid w:val="006E2070"/>
    <w:rPr>
      <w:rFonts w:ascii="Times New Roman" w:hAnsi="Times New Roman" w:cs="Times New Roman"/>
      <w:sz w:val="18"/>
      <w:szCs w:val="18"/>
    </w:rPr>
  </w:style>
  <w:style w:type="paragraph" w:customStyle="1" w:styleId="ConsPlusNormal">
    <w:name w:val="ConsPlusNormal"/>
    <w:uiPriority w:val="99"/>
    <w:rsid w:val="002A5D92"/>
    <w:pPr>
      <w:widowControl w:val="0"/>
      <w:autoSpaceDE w:val="0"/>
      <w:autoSpaceDN w:val="0"/>
      <w:adjustRightInd w:val="0"/>
    </w:pPr>
    <w:rPr>
      <w:rFonts w:ascii="Arial" w:hAnsi="Arial" w:cs="Arial"/>
    </w:rPr>
  </w:style>
  <w:style w:type="character" w:customStyle="1" w:styleId="FontStyle24">
    <w:name w:val="Font Style24"/>
    <w:uiPriority w:val="99"/>
    <w:rsid w:val="001D6E38"/>
    <w:rPr>
      <w:rFonts w:ascii="Times New Roman" w:hAnsi="Times New Roman" w:cs="Times New Roman"/>
      <w:sz w:val="22"/>
      <w:szCs w:val="22"/>
    </w:rPr>
  </w:style>
  <w:style w:type="character" w:customStyle="1" w:styleId="FontStyle26">
    <w:name w:val="Font Style26"/>
    <w:uiPriority w:val="99"/>
    <w:rsid w:val="001D6E38"/>
    <w:rPr>
      <w:rFonts w:ascii="Times New Roman" w:hAnsi="Times New Roman" w:cs="Times New Roman"/>
      <w:b/>
      <w:bCs/>
      <w:sz w:val="22"/>
      <w:szCs w:val="22"/>
    </w:rPr>
  </w:style>
  <w:style w:type="paragraph" w:customStyle="1" w:styleId="Style22">
    <w:name w:val="Style22"/>
    <w:basedOn w:val="a"/>
    <w:rsid w:val="001D6E38"/>
    <w:pPr>
      <w:widowControl w:val="0"/>
      <w:suppressAutoHyphens w:val="0"/>
      <w:autoSpaceDE w:val="0"/>
      <w:autoSpaceDN w:val="0"/>
      <w:adjustRightInd w:val="0"/>
      <w:spacing w:line="324" w:lineRule="exact"/>
      <w:ind w:firstLine="713"/>
      <w:jc w:val="left"/>
    </w:pPr>
    <w:rPr>
      <w:rFonts w:eastAsia="Times New Roman"/>
      <w:lang w:eastAsia="ru-RU"/>
    </w:rPr>
  </w:style>
  <w:style w:type="character" w:customStyle="1" w:styleId="FontStyle47">
    <w:name w:val="Font Style47"/>
    <w:uiPriority w:val="99"/>
    <w:rsid w:val="001D6E38"/>
    <w:rPr>
      <w:rFonts w:ascii="Times New Roman" w:hAnsi="Times New Roman" w:cs="Times New Roman"/>
      <w:sz w:val="26"/>
      <w:szCs w:val="26"/>
    </w:rPr>
  </w:style>
  <w:style w:type="paragraph" w:customStyle="1" w:styleId="c3">
    <w:name w:val="c3"/>
    <w:basedOn w:val="a"/>
    <w:rsid w:val="00853D5A"/>
    <w:pPr>
      <w:suppressAutoHyphens w:val="0"/>
      <w:spacing w:before="100" w:beforeAutospacing="1" w:after="100" w:afterAutospacing="1"/>
      <w:jc w:val="left"/>
    </w:pPr>
    <w:rPr>
      <w:rFonts w:eastAsia="Times New Roman"/>
      <w:lang w:eastAsia="ru-RU"/>
    </w:rPr>
  </w:style>
  <w:style w:type="character" w:customStyle="1" w:styleId="c2">
    <w:name w:val="c2"/>
    <w:rsid w:val="00853D5A"/>
    <w:rPr>
      <w:rFonts w:cs="Times New Roman"/>
    </w:rPr>
  </w:style>
  <w:style w:type="character" w:styleId="afff9">
    <w:name w:val="Subtle Emphasis"/>
    <w:uiPriority w:val="19"/>
    <w:qFormat/>
    <w:rsid w:val="008E6F21"/>
    <w:rPr>
      <w:i/>
      <w:iCs/>
      <w:color w:val="808080"/>
    </w:rPr>
  </w:style>
  <w:style w:type="paragraph" w:styleId="afffa">
    <w:name w:val="Subtitle"/>
    <w:basedOn w:val="a"/>
    <w:next w:val="a"/>
    <w:link w:val="afffb"/>
    <w:uiPriority w:val="11"/>
    <w:qFormat/>
    <w:rsid w:val="008E6F21"/>
    <w:pPr>
      <w:numPr>
        <w:ilvl w:val="1"/>
      </w:numPr>
      <w:suppressAutoHyphens w:val="0"/>
      <w:jc w:val="left"/>
    </w:pPr>
    <w:rPr>
      <w:rFonts w:ascii="Cambria" w:eastAsia="Times New Roman" w:hAnsi="Cambria"/>
      <w:i/>
      <w:iCs/>
      <w:color w:val="4F81BD"/>
      <w:spacing w:val="15"/>
      <w:lang w:val="x-none" w:eastAsia="x-none"/>
    </w:rPr>
  </w:style>
  <w:style w:type="character" w:customStyle="1" w:styleId="afffb">
    <w:name w:val="Подзаголовок Знак"/>
    <w:link w:val="afffa"/>
    <w:uiPriority w:val="11"/>
    <w:rsid w:val="008E6F21"/>
    <w:rPr>
      <w:rFonts w:ascii="Cambria" w:hAnsi="Cambria"/>
      <w:i/>
      <w:iCs/>
      <w:color w:val="4F81BD"/>
      <w:spacing w:val="15"/>
      <w:sz w:val="24"/>
      <w:szCs w:val="24"/>
    </w:rPr>
  </w:style>
  <w:style w:type="character" w:customStyle="1" w:styleId="c33">
    <w:name w:val="c33"/>
    <w:basedOn w:val="a1"/>
    <w:rsid w:val="000F5E44"/>
  </w:style>
  <w:style w:type="paragraph" w:customStyle="1" w:styleId="c27">
    <w:name w:val="c27"/>
    <w:basedOn w:val="a"/>
    <w:rsid w:val="000F5E44"/>
    <w:pPr>
      <w:suppressAutoHyphens w:val="0"/>
      <w:spacing w:before="100" w:beforeAutospacing="1" w:after="100" w:afterAutospacing="1"/>
      <w:jc w:val="left"/>
    </w:pPr>
    <w:rPr>
      <w:rFonts w:eastAsia="Times New Roman"/>
      <w:lang w:eastAsia="ru-RU"/>
    </w:rPr>
  </w:style>
  <w:style w:type="character" w:customStyle="1" w:styleId="submenu-table">
    <w:name w:val="submenu-table"/>
    <w:basedOn w:val="a1"/>
    <w:rsid w:val="00582EA3"/>
  </w:style>
  <w:style w:type="character" w:customStyle="1" w:styleId="butback">
    <w:name w:val="butback"/>
    <w:basedOn w:val="a1"/>
    <w:rsid w:val="00C70625"/>
  </w:style>
  <w:style w:type="character" w:customStyle="1" w:styleId="afffc">
    <w:name w:val="Название Знак"/>
    <w:rsid w:val="00C70625"/>
    <w:rPr>
      <w:rFonts w:ascii="Cambria" w:eastAsia="Times New Roman" w:hAnsi="Cambria" w:cs="Times New Roman"/>
      <w:color w:val="17365D"/>
      <w:spacing w:val="5"/>
      <w:kern w:val="28"/>
      <w:sz w:val="52"/>
      <w:szCs w:val="52"/>
    </w:rPr>
  </w:style>
  <w:style w:type="character" w:customStyle="1" w:styleId="1f7">
    <w:name w:val="Знак Знак1"/>
    <w:rsid w:val="00C70625"/>
    <w:rPr>
      <w:rFonts w:eastAsia="Times New Roman"/>
      <w:lang w:eastAsia="ru-RU"/>
    </w:rPr>
  </w:style>
  <w:style w:type="paragraph" w:customStyle="1" w:styleId="Zag5BoldIt2mm">
    <w:name w:val="Zag_5 Bold/It_2 mm"/>
    <w:rsid w:val="00C70625"/>
    <w:pPr>
      <w:widowControl w:val="0"/>
      <w:autoSpaceDE w:val="0"/>
      <w:autoSpaceDN w:val="0"/>
      <w:adjustRightInd w:val="0"/>
      <w:spacing w:before="113" w:line="260" w:lineRule="exact"/>
      <w:ind w:left="397"/>
    </w:pPr>
    <w:rPr>
      <w:sz w:val="24"/>
      <w:szCs w:val="24"/>
    </w:rPr>
  </w:style>
  <w:style w:type="paragraph" w:customStyle="1" w:styleId="Zag4BoldIt">
    <w:name w:val="Zag_4 Bold/It"/>
    <w:rsid w:val="00C70625"/>
    <w:pPr>
      <w:widowControl w:val="0"/>
      <w:autoSpaceDE w:val="0"/>
      <w:autoSpaceDN w:val="0"/>
      <w:adjustRightInd w:val="0"/>
      <w:spacing w:line="260" w:lineRule="exact"/>
      <w:ind w:left="397"/>
    </w:pPr>
    <w:rPr>
      <w:sz w:val="24"/>
      <w:szCs w:val="24"/>
    </w:rPr>
  </w:style>
  <w:style w:type="paragraph" w:customStyle="1" w:styleId="textbesed">
    <w:name w:val="text_besed"/>
    <w:rsid w:val="00C70625"/>
    <w:pPr>
      <w:widowControl w:val="0"/>
      <w:autoSpaceDE w:val="0"/>
      <w:autoSpaceDN w:val="0"/>
      <w:adjustRightInd w:val="0"/>
      <w:spacing w:line="260" w:lineRule="exact"/>
      <w:ind w:firstLine="397"/>
      <w:jc w:val="both"/>
    </w:pPr>
    <w:rPr>
      <w:sz w:val="24"/>
      <w:szCs w:val="24"/>
    </w:rPr>
  </w:style>
  <w:style w:type="paragraph" w:styleId="afffd">
    <w:name w:val="annotation subject"/>
    <w:basedOn w:val="afff4"/>
    <w:next w:val="afff4"/>
    <w:rsid w:val="00C70625"/>
    <w:rPr>
      <w:rFonts w:ascii="Calibri" w:hAnsi="Calibri"/>
      <w:b/>
      <w:bCs/>
      <w:lang w:val="x-none" w:eastAsia="x-none"/>
    </w:rPr>
  </w:style>
  <w:style w:type="paragraph" w:styleId="afffe">
    <w:name w:val="Block Text"/>
    <w:basedOn w:val="a"/>
    <w:rsid w:val="00C70625"/>
    <w:pPr>
      <w:suppressAutoHyphens w:val="0"/>
      <w:ind w:left="113" w:right="113"/>
      <w:jc w:val="left"/>
    </w:pPr>
    <w:rPr>
      <w:rFonts w:eastAsia="Times New Roman"/>
      <w:sz w:val="72"/>
      <w:szCs w:val="72"/>
      <w:lang w:eastAsia="ru-RU"/>
    </w:rPr>
  </w:style>
  <w:style w:type="paragraph" w:customStyle="1" w:styleId="Style">
    <w:name w:val="Style"/>
    <w:rsid w:val="00C70625"/>
    <w:pPr>
      <w:widowControl w:val="0"/>
      <w:autoSpaceDE w:val="0"/>
      <w:autoSpaceDN w:val="0"/>
      <w:adjustRightInd w:val="0"/>
    </w:pPr>
    <w:rPr>
      <w:sz w:val="24"/>
      <w:szCs w:val="24"/>
    </w:rPr>
  </w:style>
  <w:style w:type="paragraph" w:customStyle="1" w:styleId="affff">
    <w:name w:val="В рамочке"/>
    <w:basedOn w:val="a"/>
    <w:rsid w:val="00C70625"/>
    <w:pPr>
      <w:framePr w:hSpace="181" w:vSpace="181" w:wrap="around" w:vAnchor="text" w:hAnchor="text" w:y="1"/>
      <w:pBdr>
        <w:top w:val="single" w:sz="8" w:space="1" w:color="auto"/>
        <w:left w:val="single" w:sz="8" w:space="4" w:color="auto"/>
        <w:bottom w:val="single" w:sz="8" w:space="1" w:color="auto"/>
        <w:right w:val="single" w:sz="8" w:space="4" w:color="auto"/>
      </w:pBdr>
      <w:suppressAutoHyphens w:val="0"/>
      <w:jc w:val="center"/>
    </w:pPr>
    <w:rPr>
      <w:rFonts w:eastAsia="Times New Roman"/>
      <w:sz w:val="28"/>
      <w:szCs w:val="20"/>
      <w:lang w:eastAsia="ru-RU"/>
    </w:rPr>
  </w:style>
  <w:style w:type="paragraph" w:customStyle="1" w:styleId="main">
    <w:name w:val="_main"/>
    <w:autoRedefine/>
    <w:rsid w:val="00C70625"/>
    <w:pPr>
      <w:keepLines/>
      <w:spacing w:line="220" w:lineRule="exact"/>
      <w:ind w:left="851"/>
      <w:jc w:val="both"/>
    </w:pPr>
    <w:rPr>
      <w:bCs/>
      <w:sz w:val="21"/>
      <w:szCs w:val="21"/>
    </w:rPr>
  </w:style>
  <w:style w:type="paragraph" w:customStyle="1" w:styleId="head1">
    <w:name w:val="_head1"/>
    <w:autoRedefine/>
    <w:rsid w:val="00C70625"/>
    <w:pPr>
      <w:spacing w:before="139" w:after="139"/>
      <w:ind w:left="851"/>
      <w:jc w:val="center"/>
    </w:pPr>
    <w:rPr>
      <w:b/>
      <w:bCs/>
      <w:caps/>
      <w:sz w:val="24"/>
      <w:szCs w:val="24"/>
    </w:rPr>
  </w:style>
  <w:style w:type="character" w:customStyle="1" w:styleId="FontStyle34">
    <w:name w:val="Font Style34"/>
    <w:uiPriority w:val="99"/>
    <w:rsid w:val="00C70625"/>
    <w:rPr>
      <w:rFonts w:ascii="Times New Roman" w:hAnsi="Times New Roman" w:cs="Times New Roman"/>
      <w:sz w:val="20"/>
      <w:szCs w:val="20"/>
    </w:rPr>
  </w:style>
  <w:style w:type="paragraph" w:customStyle="1" w:styleId="Style20">
    <w:name w:val="Style20"/>
    <w:basedOn w:val="a"/>
    <w:rsid w:val="00C70625"/>
    <w:pPr>
      <w:widowControl w:val="0"/>
      <w:suppressAutoHyphens w:val="0"/>
      <w:autoSpaceDE w:val="0"/>
      <w:autoSpaceDN w:val="0"/>
      <w:adjustRightInd w:val="0"/>
      <w:spacing w:line="216" w:lineRule="exact"/>
      <w:jc w:val="left"/>
    </w:pPr>
    <w:rPr>
      <w:rFonts w:eastAsia="Times New Roman"/>
      <w:lang w:eastAsia="ru-RU"/>
    </w:rPr>
  </w:style>
  <w:style w:type="character" w:customStyle="1" w:styleId="14">
    <w:name w:val="Текст сноски Знак1"/>
    <w:aliases w:val="F1 Знак1"/>
    <w:link w:val="aa"/>
    <w:locked/>
    <w:rsid w:val="00252067"/>
    <w:rPr>
      <w:lang w:val="ru-RU" w:eastAsia="ar-SA" w:bidi="ar-SA"/>
    </w:rPr>
  </w:style>
  <w:style w:type="paragraph" w:customStyle="1" w:styleId="DecimalAligned">
    <w:name w:val="Decimal Aligned"/>
    <w:basedOn w:val="a"/>
    <w:rsid w:val="00252067"/>
    <w:pPr>
      <w:tabs>
        <w:tab w:val="decimal" w:pos="360"/>
      </w:tabs>
      <w:suppressAutoHyphens w:val="0"/>
      <w:spacing w:after="200" w:line="276" w:lineRule="auto"/>
      <w:jc w:val="left"/>
    </w:pPr>
    <w:rPr>
      <w:rFonts w:ascii="Calibri" w:eastAsia="Times New Roman" w:hAnsi="Calibri"/>
      <w:sz w:val="22"/>
      <w:szCs w:val="22"/>
      <w:lang w:eastAsia="en-US"/>
    </w:rPr>
  </w:style>
  <w:style w:type="character" w:customStyle="1" w:styleId="HeaderChar">
    <w:name w:val="Header Char"/>
    <w:locked/>
    <w:rsid w:val="00891F20"/>
    <w:rPr>
      <w:sz w:val="24"/>
    </w:rPr>
  </w:style>
  <w:style w:type="character" w:customStyle="1" w:styleId="FooterChar">
    <w:name w:val="Footer Char"/>
    <w:locked/>
    <w:rsid w:val="00891F20"/>
    <w:rPr>
      <w:sz w:val="24"/>
    </w:rPr>
  </w:style>
  <w:style w:type="numbering" w:customStyle="1" w:styleId="1f8">
    <w:name w:val="Нет списка1"/>
    <w:next w:val="a3"/>
    <w:semiHidden/>
    <w:unhideWhenUsed/>
    <w:rsid w:val="005F0018"/>
  </w:style>
  <w:style w:type="paragraph" w:customStyle="1" w:styleId="TableParagraph">
    <w:name w:val="Table Paragraph"/>
    <w:basedOn w:val="a"/>
    <w:uiPriority w:val="1"/>
    <w:qFormat/>
    <w:rsid w:val="005F0018"/>
    <w:pPr>
      <w:widowControl w:val="0"/>
      <w:suppressAutoHyphens w:val="0"/>
      <w:jc w:val="left"/>
    </w:pPr>
    <w:rPr>
      <w:rFonts w:ascii="Calibri" w:hAnsi="Calibri"/>
      <w:sz w:val="22"/>
      <w:szCs w:val="22"/>
      <w:lang w:val="en-US" w:eastAsia="en-US"/>
    </w:rPr>
  </w:style>
  <w:style w:type="numbering" w:customStyle="1" w:styleId="112">
    <w:name w:val="Нет списка11"/>
    <w:next w:val="a3"/>
    <w:uiPriority w:val="99"/>
    <w:semiHidden/>
    <w:unhideWhenUsed/>
    <w:rsid w:val="005F0018"/>
  </w:style>
  <w:style w:type="character" w:customStyle="1" w:styleId="FontStyle95">
    <w:name w:val="Font Style95"/>
    <w:rsid w:val="005F0018"/>
    <w:rPr>
      <w:rFonts w:ascii="Times New Roman" w:hAnsi="Times New Roman" w:cs="Times New Roman"/>
      <w:sz w:val="18"/>
      <w:szCs w:val="18"/>
    </w:rPr>
  </w:style>
  <w:style w:type="table" w:styleId="-2">
    <w:name w:val="Light Shading Accent 2"/>
    <w:basedOn w:val="a2"/>
    <w:uiPriority w:val="60"/>
    <w:rsid w:val="005F0018"/>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2f5">
    <w:name w:val="Нет списка2"/>
    <w:next w:val="a3"/>
    <w:semiHidden/>
    <w:unhideWhenUsed/>
    <w:rsid w:val="005F0018"/>
  </w:style>
  <w:style w:type="character" w:styleId="affff0">
    <w:name w:val="FollowedHyperlink"/>
    <w:uiPriority w:val="99"/>
    <w:semiHidden/>
    <w:unhideWhenUsed/>
    <w:rsid w:val="005F0018"/>
    <w:rPr>
      <w:color w:val="800080"/>
      <w:u w:val="single"/>
    </w:rPr>
  </w:style>
  <w:style w:type="table" w:customStyle="1" w:styleId="1f9">
    <w:name w:val="Сетка таблицы1"/>
    <w:basedOn w:val="a2"/>
    <w:next w:val="af8"/>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3">
    <w:name w:val="Font Style143"/>
    <w:rsid w:val="00DF4F8D"/>
    <w:rPr>
      <w:rFonts w:ascii="Century Schoolbook" w:hAnsi="Century Schoolbook" w:cs="Century Schoolbook"/>
      <w:b/>
      <w:bCs/>
      <w:sz w:val="22"/>
      <w:szCs w:val="22"/>
    </w:rPr>
  </w:style>
  <w:style w:type="character" w:customStyle="1" w:styleId="FontStyle146">
    <w:name w:val="Font Style146"/>
    <w:rsid w:val="00DF4F8D"/>
    <w:rPr>
      <w:rFonts w:ascii="Century Schoolbook" w:hAnsi="Century Schoolbook" w:cs="Century Schoolbook"/>
      <w:sz w:val="22"/>
      <w:szCs w:val="22"/>
    </w:rPr>
  </w:style>
  <w:style w:type="character" w:customStyle="1" w:styleId="nokern">
    <w:name w:val="nokern"/>
    <w:uiPriority w:val="99"/>
    <w:rsid w:val="00641051"/>
    <w:rPr>
      <w:rFonts w:cs="Times New Roman"/>
    </w:rPr>
  </w:style>
  <w:style w:type="paragraph" w:customStyle="1" w:styleId="101">
    <w:name w:val="Основной текст10"/>
    <w:basedOn w:val="a"/>
    <w:link w:val="aff5"/>
    <w:uiPriority w:val="99"/>
    <w:rsid w:val="00641051"/>
    <w:pPr>
      <w:widowControl w:val="0"/>
      <w:shd w:val="clear" w:color="auto" w:fill="FFFFFF"/>
      <w:suppressAutoHyphens w:val="0"/>
      <w:spacing w:before="900" w:line="240" w:lineRule="atLeast"/>
      <w:ind w:hanging="720"/>
      <w:jc w:val="center"/>
    </w:pPr>
    <w:rPr>
      <w:rFonts w:ascii="Trebuchet MS" w:eastAsia="Times New Roman" w:hAnsi="Trebuchet MS"/>
      <w:sz w:val="20"/>
      <w:szCs w:val="20"/>
      <w:shd w:val="clear" w:color="auto" w:fill="FFFFFF"/>
      <w:lang w:eastAsia="ru-RU"/>
    </w:rPr>
  </w:style>
  <w:style w:type="character" w:customStyle="1" w:styleId="affff1">
    <w:name w:val="Колонтитул"/>
    <w:uiPriority w:val="99"/>
    <w:rsid w:val="00641051"/>
    <w:rPr>
      <w:rFonts w:ascii="Century Schoolbook" w:hAnsi="Century Schoolbook" w:cs="Century Schoolbook"/>
      <w:i w:val="0"/>
      <w:iCs w:val="0"/>
      <w:color w:val="000000"/>
      <w:spacing w:val="0"/>
      <w:w w:val="100"/>
      <w:position w:val="0"/>
      <w:sz w:val="20"/>
      <w:szCs w:val="20"/>
      <w:u w:val="none"/>
      <w:shd w:val="clear" w:color="auto" w:fill="FFFFFF"/>
      <w:lang w:val="ru-RU"/>
    </w:rPr>
  </w:style>
  <w:style w:type="character" w:customStyle="1" w:styleId="61">
    <w:name w:val="Основной текст (6)_"/>
    <w:uiPriority w:val="99"/>
    <w:rsid w:val="00641051"/>
    <w:rPr>
      <w:rFonts w:ascii="Century Schoolbook" w:hAnsi="Century Schoolbook" w:cs="Century Schoolbook"/>
      <w:sz w:val="16"/>
      <w:szCs w:val="16"/>
      <w:u w:val="none"/>
    </w:rPr>
  </w:style>
  <w:style w:type="character" w:customStyle="1" w:styleId="62">
    <w:name w:val="Основной текст (6)"/>
    <w:uiPriority w:val="99"/>
    <w:rsid w:val="00641051"/>
    <w:rPr>
      <w:rFonts w:ascii="Century Schoolbook" w:hAnsi="Century Schoolbook" w:cs="Century Schoolbook"/>
      <w:color w:val="000000"/>
      <w:spacing w:val="0"/>
      <w:w w:val="100"/>
      <w:position w:val="0"/>
      <w:sz w:val="16"/>
      <w:szCs w:val="16"/>
      <w:u w:val="single"/>
      <w:lang w:val="ru-RU"/>
    </w:rPr>
  </w:style>
  <w:style w:type="paragraph" w:customStyle="1" w:styleId="p2">
    <w:name w:val="p2"/>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5">
    <w:name w:val="p15"/>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9">
    <w:name w:val="s9"/>
    <w:uiPriority w:val="99"/>
    <w:rsid w:val="00641051"/>
    <w:rPr>
      <w:rFonts w:cs="Times New Roman"/>
    </w:rPr>
  </w:style>
  <w:style w:type="paragraph" w:customStyle="1" w:styleId="p16">
    <w:name w:val="p1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7">
    <w:name w:val="p17"/>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10">
    <w:name w:val="s10"/>
    <w:uiPriority w:val="99"/>
    <w:rsid w:val="00641051"/>
    <w:rPr>
      <w:rFonts w:cs="Times New Roman"/>
    </w:rPr>
  </w:style>
  <w:style w:type="paragraph" w:customStyle="1" w:styleId="p18">
    <w:name w:val="p18"/>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9">
    <w:name w:val="p19"/>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1">
    <w:name w:val="s1"/>
    <w:uiPriority w:val="99"/>
    <w:rsid w:val="00641051"/>
    <w:rPr>
      <w:rFonts w:cs="Times New Roman"/>
    </w:rPr>
  </w:style>
  <w:style w:type="paragraph" w:customStyle="1" w:styleId="p1">
    <w:name w:val="p1"/>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35">
    <w:name w:val="p35"/>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36">
    <w:name w:val="p3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6">
    <w:name w:val="p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5">
    <w:name w:val="p5"/>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3f">
    <w:name w:val="Основной текст3"/>
    <w:uiPriority w:val="99"/>
    <w:rsid w:val="00641051"/>
    <w:rPr>
      <w:rFonts w:ascii="Century Schoolbook" w:hAnsi="Century Schoolbook" w:cs="Times New Roman"/>
      <w:color w:val="000000"/>
      <w:spacing w:val="0"/>
      <w:w w:val="100"/>
      <w:position w:val="0"/>
      <w:shd w:val="clear" w:color="auto" w:fill="FFFFFF"/>
      <w:lang w:val="ru-RU" w:bidi="ar-SA"/>
    </w:rPr>
  </w:style>
  <w:style w:type="character" w:customStyle="1" w:styleId="103">
    <w:name w:val="Основной текст (10)"/>
    <w:uiPriority w:val="99"/>
    <w:rsid w:val="00641051"/>
    <w:rPr>
      <w:rFonts w:ascii="Century Schoolbook" w:hAnsi="Century Schoolbook" w:cs="Century Schoolbook"/>
      <w:i/>
      <w:iCs/>
      <w:color w:val="000000"/>
      <w:spacing w:val="0"/>
      <w:w w:val="100"/>
      <w:position w:val="0"/>
      <w:sz w:val="20"/>
      <w:szCs w:val="20"/>
      <w:u w:val="none"/>
      <w:lang w:val="ru-RU"/>
    </w:rPr>
  </w:style>
  <w:style w:type="character" w:customStyle="1" w:styleId="1pt">
    <w:name w:val="Основной текст + Интервал 1 pt"/>
    <w:uiPriority w:val="99"/>
    <w:rsid w:val="00641051"/>
    <w:rPr>
      <w:rFonts w:ascii="Century Schoolbook" w:hAnsi="Century Schoolbook" w:cs="Times New Roman"/>
      <w:color w:val="000000"/>
      <w:spacing w:val="20"/>
      <w:w w:val="100"/>
      <w:position w:val="0"/>
      <w:shd w:val="clear" w:color="auto" w:fill="FFFFFF"/>
      <w:lang w:val="ru-RU" w:bidi="ar-SA"/>
    </w:rPr>
  </w:style>
  <w:style w:type="character" w:customStyle="1" w:styleId="104">
    <w:name w:val="Основной текст (10) + Не курсив"/>
    <w:uiPriority w:val="99"/>
    <w:rsid w:val="00641051"/>
    <w:rPr>
      <w:rFonts w:ascii="Century Schoolbook" w:hAnsi="Century Schoolbook" w:cs="Century Schoolbook"/>
      <w:i/>
      <w:iCs/>
      <w:color w:val="000000"/>
      <w:spacing w:val="0"/>
      <w:w w:val="100"/>
      <w:position w:val="0"/>
      <w:sz w:val="20"/>
      <w:szCs w:val="20"/>
      <w:u w:val="none"/>
      <w:lang w:val="ru-RU"/>
    </w:rPr>
  </w:style>
  <w:style w:type="character" w:customStyle="1" w:styleId="48">
    <w:name w:val="Основной текст (48)_"/>
    <w:link w:val="480"/>
    <w:uiPriority w:val="99"/>
    <w:locked/>
    <w:rsid w:val="00641051"/>
    <w:rPr>
      <w:rFonts w:ascii="Lucida Sans Unicode" w:hAnsi="Lucida Sans Unicode"/>
      <w:spacing w:val="-10"/>
      <w:sz w:val="17"/>
      <w:szCs w:val="17"/>
      <w:shd w:val="clear" w:color="auto" w:fill="FFFFFF"/>
    </w:rPr>
  </w:style>
  <w:style w:type="paragraph" w:customStyle="1" w:styleId="480">
    <w:name w:val="Основной текст (48)"/>
    <w:basedOn w:val="a"/>
    <w:link w:val="48"/>
    <w:uiPriority w:val="99"/>
    <w:rsid w:val="00641051"/>
    <w:pPr>
      <w:widowControl w:val="0"/>
      <w:shd w:val="clear" w:color="auto" w:fill="FFFFFF"/>
      <w:suppressAutoHyphens w:val="0"/>
      <w:spacing w:before="540" w:after="60" w:line="240" w:lineRule="atLeast"/>
      <w:jc w:val="left"/>
    </w:pPr>
    <w:rPr>
      <w:rFonts w:ascii="Lucida Sans Unicode" w:eastAsia="Times New Roman" w:hAnsi="Lucida Sans Unicode"/>
      <w:spacing w:val="-10"/>
      <w:sz w:val="17"/>
      <w:szCs w:val="17"/>
      <w:shd w:val="clear" w:color="auto" w:fill="FFFFFF"/>
      <w:lang w:eastAsia="ru-RU"/>
    </w:rPr>
  </w:style>
  <w:style w:type="character" w:customStyle="1" w:styleId="530">
    <w:name w:val="Основной текст (53)"/>
    <w:uiPriority w:val="99"/>
    <w:rsid w:val="00641051"/>
    <w:rPr>
      <w:rFonts w:ascii="Century Schoolbook" w:hAnsi="Century Schoolbook" w:cs="Century Schoolbook"/>
      <w:b/>
      <w:bCs/>
      <w:i/>
      <w:iCs/>
      <w:color w:val="000000"/>
      <w:spacing w:val="20"/>
      <w:w w:val="100"/>
      <w:position w:val="0"/>
      <w:sz w:val="26"/>
      <w:szCs w:val="26"/>
      <w:u w:val="single"/>
      <w:lang w:val="ru-RU"/>
    </w:rPr>
  </w:style>
  <w:style w:type="character" w:customStyle="1" w:styleId="530pt">
    <w:name w:val="Основной текст (53) + Интервал 0 pt"/>
    <w:uiPriority w:val="99"/>
    <w:rsid w:val="00641051"/>
    <w:rPr>
      <w:rFonts w:ascii="Century Schoolbook" w:hAnsi="Century Schoolbook" w:cs="Century Schoolbook"/>
      <w:b/>
      <w:bCs/>
      <w:i/>
      <w:iCs/>
      <w:color w:val="000000"/>
      <w:spacing w:val="-10"/>
      <w:w w:val="100"/>
      <w:position w:val="0"/>
      <w:sz w:val="26"/>
      <w:szCs w:val="26"/>
      <w:u w:val="single"/>
      <w:lang w:val="en-US"/>
    </w:rPr>
  </w:style>
  <w:style w:type="character" w:customStyle="1" w:styleId="Candara">
    <w:name w:val="Колонтитул + Candara"/>
    <w:aliases w:val="Масштаб 80%"/>
    <w:uiPriority w:val="99"/>
    <w:rsid w:val="00641051"/>
    <w:rPr>
      <w:rFonts w:ascii="Candara" w:hAnsi="Candara" w:cs="Candara"/>
      <w:color w:val="000000"/>
      <w:spacing w:val="0"/>
      <w:w w:val="80"/>
      <w:position w:val="0"/>
      <w:sz w:val="20"/>
      <w:szCs w:val="20"/>
      <w:u w:val="none"/>
      <w:lang w:val="en-US"/>
    </w:rPr>
  </w:style>
  <w:style w:type="character" w:customStyle="1" w:styleId="56">
    <w:name w:val="Основной текст (56)_"/>
    <w:link w:val="560"/>
    <w:uiPriority w:val="99"/>
    <w:locked/>
    <w:rsid w:val="00641051"/>
    <w:rPr>
      <w:rFonts w:ascii="Tahoma" w:hAnsi="Tahoma"/>
      <w:b/>
      <w:bCs/>
      <w:sz w:val="15"/>
      <w:szCs w:val="15"/>
      <w:shd w:val="clear" w:color="auto" w:fill="FFFFFF"/>
    </w:rPr>
  </w:style>
  <w:style w:type="paragraph" w:customStyle="1" w:styleId="560">
    <w:name w:val="Основной текст (56)"/>
    <w:basedOn w:val="a"/>
    <w:link w:val="56"/>
    <w:uiPriority w:val="99"/>
    <w:rsid w:val="00641051"/>
    <w:pPr>
      <w:widowControl w:val="0"/>
      <w:shd w:val="clear" w:color="auto" w:fill="FFFFFF"/>
      <w:suppressAutoHyphens w:val="0"/>
      <w:spacing w:after="180" w:line="240" w:lineRule="atLeast"/>
      <w:jc w:val="center"/>
    </w:pPr>
    <w:rPr>
      <w:rFonts w:ascii="Tahoma" w:eastAsia="Times New Roman" w:hAnsi="Tahoma"/>
      <w:b/>
      <w:bCs/>
      <w:sz w:val="15"/>
      <w:szCs w:val="15"/>
      <w:shd w:val="clear" w:color="auto" w:fill="FFFFFF"/>
      <w:lang w:eastAsia="ru-RU"/>
    </w:rPr>
  </w:style>
  <w:style w:type="character" w:customStyle="1" w:styleId="57">
    <w:name w:val="Основной текст (57)_"/>
    <w:link w:val="570"/>
    <w:uiPriority w:val="99"/>
    <w:locked/>
    <w:rsid w:val="00641051"/>
    <w:rPr>
      <w:rFonts w:ascii="Tahoma" w:hAnsi="Tahoma"/>
      <w:b/>
      <w:bCs/>
      <w:sz w:val="15"/>
      <w:szCs w:val="15"/>
      <w:shd w:val="clear" w:color="auto" w:fill="FFFFFF"/>
    </w:rPr>
  </w:style>
  <w:style w:type="paragraph" w:customStyle="1" w:styleId="570">
    <w:name w:val="Основной текст (57)"/>
    <w:basedOn w:val="a"/>
    <w:link w:val="57"/>
    <w:uiPriority w:val="99"/>
    <w:rsid w:val="00641051"/>
    <w:pPr>
      <w:widowControl w:val="0"/>
      <w:shd w:val="clear" w:color="auto" w:fill="FFFFFF"/>
      <w:suppressAutoHyphens w:val="0"/>
      <w:spacing w:before="180" w:after="180" w:line="240" w:lineRule="atLeast"/>
      <w:jc w:val="center"/>
    </w:pPr>
    <w:rPr>
      <w:rFonts w:ascii="Tahoma" w:eastAsia="Times New Roman" w:hAnsi="Tahoma"/>
      <w:b/>
      <w:bCs/>
      <w:sz w:val="15"/>
      <w:szCs w:val="15"/>
      <w:shd w:val="clear" w:color="auto" w:fill="FFFFFF"/>
      <w:lang w:eastAsia="ru-RU"/>
    </w:rPr>
  </w:style>
  <w:style w:type="character" w:customStyle="1" w:styleId="58">
    <w:name w:val="Основной текст (58)_"/>
    <w:link w:val="580"/>
    <w:uiPriority w:val="99"/>
    <w:locked/>
    <w:rsid w:val="00641051"/>
    <w:rPr>
      <w:rFonts w:ascii="Tahoma" w:hAnsi="Tahoma"/>
      <w:b/>
      <w:bCs/>
      <w:sz w:val="15"/>
      <w:szCs w:val="15"/>
      <w:shd w:val="clear" w:color="auto" w:fill="FFFFFF"/>
    </w:rPr>
  </w:style>
  <w:style w:type="paragraph" w:customStyle="1" w:styleId="580">
    <w:name w:val="Основной текст (58)"/>
    <w:basedOn w:val="a"/>
    <w:link w:val="58"/>
    <w:uiPriority w:val="99"/>
    <w:rsid w:val="00641051"/>
    <w:pPr>
      <w:widowControl w:val="0"/>
      <w:shd w:val="clear" w:color="auto" w:fill="FFFFFF"/>
      <w:suppressAutoHyphens w:val="0"/>
      <w:spacing w:line="240" w:lineRule="atLeast"/>
      <w:jc w:val="center"/>
    </w:pPr>
    <w:rPr>
      <w:rFonts w:ascii="Tahoma" w:eastAsia="Times New Roman" w:hAnsi="Tahoma"/>
      <w:b/>
      <w:bCs/>
      <w:sz w:val="15"/>
      <w:szCs w:val="15"/>
      <w:shd w:val="clear" w:color="auto" w:fill="FFFFFF"/>
      <w:lang w:eastAsia="ru-RU"/>
    </w:rPr>
  </w:style>
  <w:style w:type="character" w:customStyle="1" w:styleId="59">
    <w:name w:val="Основной текст (59)_"/>
    <w:link w:val="590"/>
    <w:uiPriority w:val="99"/>
    <w:locked/>
    <w:rsid w:val="00641051"/>
    <w:rPr>
      <w:rFonts w:ascii="Century Schoolbook" w:hAnsi="Century Schoolbook"/>
      <w:b/>
      <w:bCs/>
      <w:sz w:val="17"/>
      <w:szCs w:val="17"/>
      <w:shd w:val="clear" w:color="auto" w:fill="FFFFFF"/>
    </w:rPr>
  </w:style>
  <w:style w:type="paragraph" w:customStyle="1" w:styleId="590">
    <w:name w:val="Основной текст (59)"/>
    <w:basedOn w:val="a"/>
    <w:link w:val="59"/>
    <w:uiPriority w:val="99"/>
    <w:rsid w:val="00641051"/>
    <w:pPr>
      <w:widowControl w:val="0"/>
      <w:shd w:val="clear" w:color="auto" w:fill="FFFFFF"/>
      <w:suppressAutoHyphens w:val="0"/>
      <w:spacing w:after="180" w:line="235" w:lineRule="exact"/>
      <w:jc w:val="center"/>
    </w:pPr>
    <w:rPr>
      <w:rFonts w:ascii="Century Schoolbook" w:eastAsia="Times New Roman" w:hAnsi="Century Schoolbook"/>
      <w:b/>
      <w:bCs/>
      <w:sz w:val="17"/>
      <w:szCs w:val="17"/>
      <w:shd w:val="clear" w:color="auto" w:fill="FFFFFF"/>
      <w:lang w:eastAsia="ru-RU"/>
    </w:rPr>
  </w:style>
  <w:style w:type="character" w:customStyle="1" w:styleId="63pt">
    <w:name w:val="Основной текст (6) + Интервал 3 pt"/>
    <w:uiPriority w:val="99"/>
    <w:rsid w:val="00641051"/>
    <w:rPr>
      <w:rFonts w:ascii="Century Schoolbook" w:hAnsi="Century Schoolbook" w:cs="Century Schoolbook"/>
      <w:color w:val="000000"/>
      <w:spacing w:val="60"/>
      <w:w w:val="100"/>
      <w:position w:val="0"/>
      <w:sz w:val="16"/>
      <w:szCs w:val="16"/>
      <w:u w:val="none"/>
      <w:lang w:val="ru-RU"/>
    </w:rPr>
  </w:style>
  <w:style w:type="paragraph" w:customStyle="1" w:styleId="western">
    <w:name w:val="western"/>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105">
    <w:name w:val="Основной текст (10)_"/>
    <w:uiPriority w:val="99"/>
    <w:rsid w:val="00641051"/>
    <w:rPr>
      <w:rFonts w:ascii="Century Schoolbook" w:hAnsi="Century Schoolbook" w:cs="Century Schoolbook"/>
      <w:i/>
      <w:iCs/>
      <w:sz w:val="20"/>
      <w:szCs w:val="20"/>
      <w:u w:val="none"/>
    </w:rPr>
  </w:style>
  <w:style w:type="paragraph" w:customStyle="1" w:styleId="Style40">
    <w:name w:val="Style40"/>
    <w:basedOn w:val="a"/>
    <w:rsid w:val="00BB526C"/>
    <w:pPr>
      <w:widowControl w:val="0"/>
      <w:suppressAutoHyphens w:val="0"/>
      <w:autoSpaceDE w:val="0"/>
      <w:autoSpaceDN w:val="0"/>
      <w:adjustRightInd w:val="0"/>
      <w:spacing w:line="220" w:lineRule="exact"/>
    </w:pPr>
    <w:rPr>
      <w:rFonts w:ascii="Arial Black" w:eastAsia="Times New Roman" w:hAnsi="Arial Black"/>
      <w:lang w:eastAsia="ru-RU"/>
    </w:rPr>
  </w:style>
  <w:style w:type="paragraph" w:customStyle="1" w:styleId="Style49">
    <w:name w:val="Style49"/>
    <w:basedOn w:val="a"/>
    <w:rsid w:val="00BB526C"/>
    <w:pPr>
      <w:widowControl w:val="0"/>
      <w:suppressAutoHyphens w:val="0"/>
      <w:autoSpaceDE w:val="0"/>
      <w:autoSpaceDN w:val="0"/>
      <w:adjustRightInd w:val="0"/>
      <w:spacing w:line="221" w:lineRule="exact"/>
      <w:jc w:val="left"/>
    </w:pPr>
    <w:rPr>
      <w:rFonts w:ascii="Arial Black" w:eastAsia="Times New Roman" w:hAnsi="Arial Black"/>
      <w:lang w:eastAsia="ru-RU"/>
    </w:rPr>
  </w:style>
  <w:style w:type="character" w:customStyle="1" w:styleId="FontStyle98">
    <w:name w:val="Font Style98"/>
    <w:rsid w:val="00BB526C"/>
    <w:rPr>
      <w:rFonts w:ascii="Times New Roman" w:hAnsi="Times New Roman" w:cs="Times New Roman"/>
      <w:b/>
      <w:bCs/>
      <w:sz w:val="18"/>
      <w:szCs w:val="18"/>
    </w:rPr>
  </w:style>
  <w:style w:type="paragraph" w:customStyle="1" w:styleId="Style15">
    <w:name w:val="Style15"/>
    <w:basedOn w:val="a"/>
    <w:rsid w:val="00BB526C"/>
    <w:pPr>
      <w:widowControl w:val="0"/>
      <w:suppressAutoHyphens w:val="0"/>
      <w:autoSpaceDE w:val="0"/>
      <w:autoSpaceDN w:val="0"/>
      <w:adjustRightInd w:val="0"/>
      <w:spacing w:line="256" w:lineRule="exact"/>
      <w:ind w:firstLine="322"/>
    </w:pPr>
    <w:rPr>
      <w:rFonts w:ascii="Impact" w:eastAsia="Times New Roman" w:hAnsi="Impact"/>
      <w:lang w:eastAsia="ru-RU"/>
    </w:rPr>
  </w:style>
  <w:style w:type="paragraph" w:customStyle="1" w:styleId="Standard">
    <w:name w:val="Standard"/>
    <w:rsid w:val="0088472E"/>
    <w:pPr>
      <w:widowControl w:val="0"/>
      <w:suppressAutoHyphens/>
      <w:autoSpaceDN w:val="0"/>
      <w:textAlignment w:val="baseline"/>
    </w:pPr>
    <w:rPr>
      <w:rFonts w:eastAsia="Arial" w:cs="Tahoma"/>
      <w:kern w:val="3"/>
      <w:sz w:val="24"/>
      <w:szCs w:val="24"/>
    </w:rPr>
  </w:style>
  <w:style w:type="character" w:customStyle="1" w:styleId="FontStyle37">
    <w:name w:val="Font Style37"/>
    <w:uiPriority w:val="99"/>
    <w:rsid w:val="00FC56C1"/>
    <w:rPr>
      <w:rFonts w:ascii="Times New Roman" w:hAnsi="Times New Roman" w:cs="Times New Roman"/>
      <w:b/>
      <w:bCs/>
      <w:sz w:val="20"/>
      <w:szCs w:val="20"/>
    </w:rPr>
  </w:style>
  <w:style w:type="character" w:customStyle="1" w:styleId="FontStyle38">
    <w:name w:val="Font Style38"/>
    <w:uiPriority w:val="99"/>
    <w:rsid w:val="00FC56C1"/>
    <w:rPr>
      <w:rFonts w:ascii="Times New Roman" w:hAnsi="Times New Roman" w:cs="Times New Roman"/>
      <w:b/>
      <w:bCs/>
      <w:i/>
      <w:iCs/>
      <w:sz w:val="20"/>
      <w:szCs w:val="20"/>
    </w:rPr>
  </w:style>
  <w:style w:type="character" w:customStyle="1" w:styleId="affff2">
    <w:name w:val="Выделение жирным"/>
    <w:rsid w:val="00B7642F"/>
    <w:rPr>
      <w:b/>
      <w:bCs/>
    </w:rPr>
  </w:style>
  <w:style w:type="paragraph" w:customStyle="1" w:styleId="3f0">
    <w:name w:val="Без интервала3"/>
    <w:rsid w:val="00384670"/>
    <w:pPr>
      <w:widowControl w:val="0"/>
      <w:suppressAutoHyphens/>
    </w:pPr>
    <w:rPr>
      <w:rFonts w:ascii="Calibri" w:eastAsia="Calibri" w:hAnsi="Calibri"/>
      <w:kern w:val="2"/>
      <w:lang w:eastAsia="ar-SA"/>
    </w:rPr>
  </w:style>
  <w:style w:type="table" w:customStyle="1" w:styleId="TableGrid">
    <w:name w:val="TableGrid"/>
    <w:rsid w:val="00450ED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1"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1" w:qFormat="1"/>
    <w:lsdException w:name="toc 2" w:uiPriority="1"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both"/>
    </w:pPr>
    <w:rPr>
      <w:rFonts w:eastAsia="Calibri"/>
      <w:sz w:val="24"/>
      <w:szCs w:val="24"/>
      <w:lang w:eastAsia="ar-SA"/>
    </w:rPr>
  </w:style>
  <w:style w:type="paragraph" w:styleId="1">
    <w:name w:val="heading 1"/>
    <w:basedOn w:val="a"/>
    <w:next w:val="a"/>
    <w:link w:val="10"/>
    <w:uiPriority w:val="99"/>
    <w:qFormat/>
    <w:rsid w:val="00BF7206"/>
    <w:pPr>
      <w:keepNext/>
      <w:suppressAutoHyphens w:val="0"/>
      <w:spacing w:before="240" w:after="60"/>
      <w:jc w:val="left"/>
      <w:outlineLvl w:val="0"/>
    </w:pPr>
    <w:rPr>
      <w:rFonts w:ascii="Arial" w:eastAsia="Times New Roman" w:hAnsi="Arial"/>
      <w:b/>
      <w:bCs/>
      <w:kern w:val="32"/>
      <w:sz w:val="32"/>
      <w:szCs w:val="32"/>
      <w:lang w:val="x-none" w:eastAsia="x-none"/>
    </w:rPr>
  </w:style>
  <w:style w:type="paragraph" w:styleId="2">
    <w:name w:val="heading 2"/>
    <w:basedOn w:val="a"/>
    <w:next w:val="a"/>
    <w:uiPriority w:val="99"/>
    <w:qFormat/>
    <w:pPr>
      <w:keepNext/>
      <w:keepLines/>
      <w:tabs>
        <w:tab w:val="num" w:pos="576"/>
      </w:tabs>
      <w:spacing w:before="200"/>
      <w:ind w:left="576" w:hanging="576"/>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2B2CAA"/>
    <w:pPr>
      <w:keepNext/>
      <w:spacing w:before="240" w:after="60"/>
      <w:outlineLvl w:val="2"/>
    </w:pPr>
    <w:rPr>
      <w:rFonts w:ascii="Cambria" w:eastAsia="Times New Roman" w:hAnsi="Cambria"/>
      <w:b/>
      <w:bCs/>
      <w:sz w:val="26"/>
      <w:szCs w:val="26"/>
      <w:lang w:val="x-none"/>
    </w:rPr>
  </w:style>
  <w:style w:type="paragraph" w:styleId="4">
    <w:name w:val="heading 4"/>
    <w:basedOn w:val="a"/>
    <w:next w:val="a0"/>
    <w:uiPriority w:val="1"/>
    <w:qFormat/>
    <w:pPr>
      <w:tabs>
        <w:tab w:val="num" w:pos="864"/>
      </w:tabs>
      <w:spacing w:before="280" w:after="280"/>
      <w:ind w:left="864" w:hanging="864"/>
      <w:jc w:val="left"/>
      <w:outlineLvl w:val="3"/>
    </w:pPr>
    <w:rPr>
      <w:rFonts w:eastAsia="Times New Roman"/>
      <w:b/>
      <w:bCs/>
    </w:rPr>
  </w:style>
  <w:style w:type="paragraph" w:styleId="5">
    <w:name w:val="heading 5"/>
    <w:basedOn w:val="a"/>
    <w:next w:val="a"/>
    <w:link w:val="50"/>
    <w:qFormat/>
    <w:rsid w:val="002B2CAA"/>
    <w:pPr>
      <w:suppressAutoHyphens w:val="0"/>
      <w:spacing w:before="240" w:after="60"/>
      <w:jc w:val="left"/>
      <w:outlineLvl w:val="4"/>
    </w:pPr>
    <w:rPr>
      <w:rFonts w:eastAsia="Times New Roman"/>
      <w:b/>
      <w:bCs/>
      <w:i/>
      <w:iCs/>
      <w:sz w:val="26"/>
      <w:szCs w:val="26"/>
      <w:lang w:val="x-none" w:eastAsia="x-none"/>
    </w:rPr>
  </w:style>
  <w:style w:type="paragraph" w:styleId="6">
    <w:name w:val="heading 6"/>
    <w:basedOn w:val="a"/>
    <w:next w:val="a"/>
    <w:link w:val="60"/>
    <w:qFormat/>
    <w:rsid w:val="00BF7206"/>
    <w:pPr>
      <w:keepNext/>
      <w:suppressAutoHyphens w:val="0"/>
      <w:outlineLvl w:val="5"/>
    </w:pPr>
    <w:rPr>
      <w:rFonts w:eastAsia="Times New Roman"/>
      <w:b/>
      <w:sz w:val="28"/>
      <w:szCs w:val="28"/>
      <w:lang w:val="x-none" w:eastAsia="en-US"/>
    </w:rPr>
  </w:style>
  <w:style w:type="paragraph" w:styleId="7">
    <w:name w:val="heading 7"/>
    <w:basedOn w:val="a"/>
    <w:next w:val="a"/>
    <w:link w:val="70"/>
    <w:qFormat/>
    <w:rsid w:val="00BF7206"/>
    <w:pPr>
      <w:keepNext/>
      <w:suppressAutoHyphens w:val="0"/>
      <w:jc w:val="left"/>
      <w:outlineLvl w:val="6"/>
    </w:pPr>
    <w:rPr>
      <w:rFonts w:ascii="Arial Narrow" w:eastAsia="Times New Roman" w:hAnsi="Arial Narrow"/>
      <w:b/>
      <w:bCs/>
      <w:lang w:val="x-none" w:eastAsia="x-none"/>
    </w:rPr>
  </w:style>
  <w:style w:type="paragraph" w:styleId="8">
    <w:name w:val="heading 8"/>
    <w:basedOn w:val="a"/>
    <w:next w:val="a"/>
    <w:link w:val="80"/>
    <w:qFormat/>
    <w:rsid w:val="00BF7206"/>
    <w:pPr>
      <w:keepNext/>
      <w:suppressAutoHyphens w:val="0"/>
      <w:jc w:val="right"/>
      <w:outlineLvl w:val="7"/>
    </w:pPr>
    <w:rPr>
      <w:rFonts w:eastAsia="Times New Roman"/>
      <w:sz w:val="28"/>
      <w:lang w:val="x-none" w:eastAsia="x-none"/>
    </w:rPr>
  </w:style>
  <w:style w:type="paragraph" w:styleId="9">
    <w:name w:val="heading 9"/>
    <w:basedOn w:val="a"/>
    <w:next w:val="a"/>
    <w:link w:val="90"/>
    <w:qFormat/>
    <w:rsid w:val="00BF7206"/>
    <w:pPr>
      <w:keepNext/>
      <w:suppressAutoHyphens w:val="0"/>
      <w:outlineLvl w:val="8"/>
    </w:pPr>
    <w:rPr>
      <w:rFonts w:eastAsia="Times New Roman"/>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F7206"/>
    <w:rPr>
      <w:rFonts w:ascii="Arial" w:hAnsi="Arial" w:cs="Arial"/>
      <w:b/>
      <w:bCs/>
      <w:kern w:val="32"/>
      <w:sz w:val="32"/>
      <w:szCs w:val="32"/>
    </w:rPr>
  </w:style>
  <w:style w:type="character" w:customStyle="1" w:styleId="30">
    <w:name w:val="Заголовок 3 Знак"/>
    <w:link w:val="3"/>
    <w:uiPriority w:val="99"/>
    <w:rsid w:val="002B2CAA"/>
    <w:rPr>
      <w:rFonts w:ascii="Cambria" w:eastAsia="Times New Roman" w:hAnsi="Cambria" w:cs="Times New Roman"/>
      <w:b/>
      <w:bCs/>
      <w:sz w:val="26"/>
      <w:szCs w:val="26"/>
      <w:lang w:eastAsia="ar-SA"/>
    </w:rPr>
  </w:style>
  <w:style w:type="paragraph" w:styleId="a0">
    <w:name w:val="Body Text"/>
    <w:aliases w:val="body text,Основной текст Знак Знак,Основной текст отчета,DTP Body Text"/>
    <w:basedOn w:val="a"/>
    <w:link w:val="31"/>
    <w:qFormat/>
    <w:pPr>
      <w:spacing w:after="120"/>
    </w:pPr>
    <w:rPr>
      <w:lang w:val="x-none"/>
    </w:rPr>
  </w:style>
  <w:style w:type="character" w:customStyle="1" w:styleId="31">
    <w:name w:val="Основной текст Знак3"/>
    <w:aliases w:val="body text Знак1,Основной текст Знак Знак Знак1,Основной текст отчета Знак1,DTP Body Text Знак1"/>
    <w:link w:val="a0"/>
    <w:rsid w:val="00BF7206"/>
    <w:rPr>
      <w:rFonts w:eastAsia="Calibri"/>
      <w:sz w:val="24"/>
      <w:szCs w:val="24"/>
      <w:lang w:eastAsia="ar-SA"/>
    </w:rPr>
  </w:style>
  <w:style w:type="character" w:customStyle="1" w:styleId="50">
    <w:name w:val="Заголовок 5 Знак"/>
    <w:link w:val="5"/>
    <w:uiPriority w:val="9"/>
    <w:rsid w:val="002B2CAA"/>
    <w:rPr>
      <w:b/>
      <w:bCs/>
      <w:i/>
      <w:iCs/>
      <w:sz w:val="26"/>
      <w:szCs w:val="26"/>
    </w:rPr>
  </w:style>
  <w:style w:type="character" w:customStyle="1" w:styleId="60">
    <w:name w:val="Заголовок 6 Знак"/>
    <w:link w:val="6"/>
    <w:uiPriority w:val="9"/>
    <w:rsid w:val="00BF7206"/>
    <w:rPr>
      <w:b/>
      <w:sz w:val="28"/>
      <w:szCs w:val="28"/>
      <w:lang w:eastAsia="en-US"/>
    </w:rPr>
  </w:style>
  <w:style w:type="character" w:customStyle="1" w:styleId="70">
    <w:name w:val="Заголовок 7 Знак"/>
    <w:link w:val="7"/>
    <w:rsid w:val="00BF7206"/>
    <w:rPr>
      <w:rFonts w:ascii="Arial Narrow" w:hAnsi="Arial Narrow"/>
      <w:b/>
      <w:bCs/>
      <w:sz w:val="24"/>
      <w:szCs w:val="24"/>
    </w:rPr>
  </w:style>
  <w:style w:type="character" w:customStyle="1" w:styleId="80">
    <w:name w:val="Заголовок 8 Знак"/>
    <w:link w:val="8"/>
    <w:rsid w:val="00BF7206"/>
    <w:rPr>
      <w:sz w:val="28"/>
      <w:szCs w:val="24"/>
    </w:rPr>
  </w:style>
  <w:style w:type="character" w:customStyle="1" w:styleId="90">
    <w:name w:val="Заголовок 9 Знак"/>
    <w:link w:val="9"/>
    <w:rsid w:val="00BF7206"/>
    <w:rPr>
      <w:sz w:val="28"/>
      <w:szCs w:val="28"/>
    </w:rPr>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11">
    <w:name w:val="Основной шрифт абзаца1"/>
  </w:style>
  <w:style w:type="character" w:customStyle="1" w:styleId="20">
    <w:name w:val="Заголовок 2 Знак"/>
    <w:uiPriority w:val="99"/>
    <w:rPr>
      <w:rFonts w:ascii="Cambria" w:hAnsi="Cambria"/>
      <w:b/>
      <w:bCs/>
      <w:color w:val="4F81BD"/>
      <w:sz w:val="26"/>
      <w:szCs w:val="26"/>
      <w:lang w:val="ru-RU" w:eastAsia="ar-SA" w:bidi="ar-SA"/>
    </w:rPr>
  </w:style>
  <w:style w:type="character" w:customStyle="1" w:styleId="40">
    <w:name w:val="Заголовок 4 Знак"/>
    <w:uiPriority w:val="1"/>
    <w:rPr>
      <w:b/>
      <w:bCs/>
      <w:sz w:val="24"/>
      <w:szCs w:val="24"/>
      <w:lang w:val="ru-RU" w:eastAsia="ar-SA" w:bidi="ar-SA"/>
    </w:rPr>
  </w:style>
  <w:style w:type="character" w:customStyle="1" w:styleId="a4">
    <w:name w:val="Текст сноски Знак"/>
    <w:aliases w:val="F1 Знак"/>
    <w:rPr>
      <w:lang w:val="ru-RU" w:eastAsia="ar-SA" w:bidi="ar-SA"/>
    </w:rPr>
  </w:style>
  <w:style w:type="character" w:customStyle="1" w:styleId="a5">
    <w:name w:val="Символ сноски"/>
    <w:rPr>
      <w:vertAlign w:val="superscript"/>
    </w:rPr>
  </w:style>
  <w:style w:type="character" w:customStyle="1" w:styleId="a6">
    <w:name w:val="Основной текст с отступом Знак"/>
    <w:aliases w:val="текст Знак,Основной текст без отступа Знак,Нумерованный список !! Знак,Основной текст 1 Знак"/>
    <w:rPr>
      <w:rFonts w:ascii="TimesET" w:hAnsi="TimesET"/>
      <w:sz w:val="28"/>
      <w:lang w:val="ru-RU" w:eastAsia="ar-SA" w:bidi="ar-SA"/>
    </w:rPr>
  </w:style>
  <w:style w:type="character" w:customStyle="1" w:styleId="WW-">
    <w:name w:val="WW-Символ сноски"/>
    <w:rPr>
      <w:vertAlign w:val="superscript"/>
    </w:rPr>
  </w:style>
  <w:style w:type="character" w:customStyle="1" w:styleId="a7">
    <w:name w:val="Основной текст Знак"/>
    <w:uiPriority w:val="99"/>
    <w:rPr>
      <w:rFonts w:eastAsia="Calibri"/>
      <w:sz w:val="24"/>
      <w:szCs w:val="24"/>
      <w:lang w:val="ru-RU" w:eastAsia="ar-SA" w:bidi="ar-SA"/>
    </w:rPr>
  </w:style>
  <w:style w:type="paragraph" w:customStyle="1" w:styleId="a8">
    <w:name w:val="Заголовок"/>
    <w:basedOn w:val="a"/>
    <w:next w:val="a0"/>
    <w:pPr>
      <w:keepNext/>
      <w:spacing w:before="240" w:after="120"/>
    </w:pPr>
    <w:rPr>
      <w:rFonts w:ascii="Arial" w:eastAsia="Microsoft YaHei" w:hAnsi="Arial" w:cs="Mangal"/>
      <w:sz w:val="28"/>
      <w:szCs w:val="28"/>
    </w:rPr>
  </w:style>
  <w:style w:type="paragraph" w:styleId="a9">
    <w:name w:val="List"/>
    <w:basedOn w:val="a0"/>
    <w:rPr>
      <w:rFonts w:cs="Mangal"/>
    </w:rPr>
  </w:style>
  <w:style w:type="paragraph" w:customStyle="1" w:styleId="12">
    <w:name w:val="Название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styleId="aa">
    <w:name w:val="footnote text"/>
    <w:aliases w:val="F1"/>
    <w:basedOn w:val="a"/>
    <w:link w:val="14"/>
    <w:pPr>
      <w:jc w:val="left"/>
    </w:pPr>
    <w:rPr>
      <w:rFonts w:eastAsia="Times New Roman"/>
      <w:sz w:val="20"/>
      <w:szCs w:val="20"/>
    </w:rPr>
  </w:style>
  <w:style w:type="paragraph" w:customStyle="1" w:styleId="acxspmiddle">
    <w:name w:val="acxspmiddle"/>
    <w:basedOn w:val="a"/>
    <w:pPr>
      <w:spacing w:before="280" w:after="280"/>
      <w:jc w:val="left"/>
    </w:pPr>
    <w:rPr>
      <w:rFonts w:eastAsia="Times New Roman"/>
    </w:rPr>
  </w:style>
  <w:style w:type="paragraph" w:styleId="ab">
    <w:name w:val="Body Text Indent"/>
    <w:aliases w:val="текст,Основной текст без отступа,Нумерованный список !!,Основной текст 1"/>
    <w:basedOn w:val="a"/>
    <w:link w:val="15"/>
    <w:pPr>
      <w:tabs>
        <w:tab w:val="left" w:pos="643"/>
      </w:tabs>
      <w:spacing w:line="360" w:lineRule="atLeast"/>
      <w:ind w:firstLine="482"/>
    </w:pPr>
    <w:rPr>
      <w:rFonts w:ascii="TimesET" w:eastAsia="Times New Roman" w:hAnsi="TimesET"/>
      <w:sz w:val="28"/>
      <w:szCs w:val="20"/>
      <w:lang w:val="x-none"/>
    </w:rPr>
  </w:style>
  <w:style w:type="character" w:customStyle="1" w:styleId="15">
    <w:name w:val="Основной текст с отступом Знак1"/>
    <w:aliases w:val="текст Знак1,Основной текст без отступа Знак1,Нумерованный список !! Знак1,Основной текст 1 Знак1"/>
    <w:link w:val="ab"/>
    <w:rsid w:val="00BF7206"/>
    <w:rPr>
      <w:rFonts w:ascii="TimesET" w:hAnsi="TimesET"/>
      <w:sz w:val="28"/>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c">
    <w:name w:val="No Spacing"/>
    <w:link w:val="ad"/>
    <w:uiPriority w:val="1"/>
    <w:qFormat/>
    <w:pPr>
      <w:suppressAutoHyphens/>
      <w:jc w:val="both"/>
    </w:pPr>
    <w:rPr>
      <w:rFonts w:eastAsia="Calibri"/>
      <w:sz w:val="24"/>
      <w:szCs w:val="24"/>
      <w:lang w:eastAsia="ar-SA"/>
    </w:rPr>
  </w:style>
  <w:style w:type="character" w:customStyle="1" w:styleId="ad">
    <w:name w:val="Без интервала Знак"/>
    <w:link w:val="ac"/>
    <w:uiPriority w:val="1"/>
    <w:rsid w:val="00BF7206"/>
    <w:rPr>
      <w:rFonts w:eastAsia="Calibri"/>
      <w:sz w:val="24"/>
      <w:szCs w:val="24"/>
      <w:lang w:eastAsia="ar-SA" w:bidi="ar-SA"/>
    </w:rPr>
  </w:style>
  <w:style w:type="paragraph" w:customStyle="1" w:styleId="msolistparagraph0">
    <w:name w:val="msolistparagraph"/>
    <w:basedOn w:val="a"/>
    <w:pPr>
      <w:ind w:left="720" w:firstLine="709"/>
    </w:pPr>
    <w:rPr>
      <w:rFonts w:eastAsia="Times New Roman"/>
    </w:rPr>
  </w:style>
  <w:style w:type="paragraph" w:customStyle="1" w:styleId="msonormalcxspmiddle">
    <w:name w:val="msonormalcxspmiddle"/>
    <w:basedOn w:val="a"/>
    <w:pPr>
      <w:spacing w:before="280" w:after="280"/>
      <w:jc w:val="left"/>
    </w:pPr>
    <w:rPr>
      <w:rFonts w:eastAsia="Times New Roman"/>
    </w:rPr>
  </w:style>
  <w:style w:type="paragraph" w:customStyle="1" w:styleId="ae">
    <w:name w:val="Содержимое врезки"/>
    <w:basedOn w:val="a0"/>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paragraph" w:styleId="af1">
    <w:name w:val="Balloon Text"/>
    <w:basedOn w:val="a"/>
    <w:link w:val="af2"/>
    <w:uiPriority w:val="99"/>
    <w:semiHidden/>
    <w:unhideWhenUsed/>
    <w:rsid w:val="00405CA9"/>
    <w:rPr>
      <w:rFonts w:ascii="Tahoma" w:hAnsi="Tahoma"/>
      <w:sz w:val="16"/>
      <w:szCs w:val="16"/>
      <w:lang w:val="x-none"/>
    </w:rPr>
  </w:style>
  <w:style w:type="character" w:customStyle="1" w:styleId="af2">
    <w:name w:val="Текст выноски Знак"/>
    <w:link w:val="af1"/>
    <w:uiPriority w:val="99"/>
    <w:semiHidden/>
    <w:rsid w:val="00405CA9"/>
    <w:rPr>
      <w:rFonts w:ascii="Tahoma" w:eastAsia="Calibri" w:hAnsi="Tahoma" w:cs="Tahoma"/>
      <w:sz w:val="16"/>
      <w:szCs w:val="16"/>
      <w:lang w:eastAsia="ar-SA"/>
    </w:rPr>
  </w:style>
  <w:style w:type="paragraph" w:styleId="af3">
    <w:name w:val="header"/>
    <w:basedOn w:val="a"/>
    <w:link w:val="af4"/>
    <w:unhideWhenUsed/>
    <w:rsid w:val="009E6035"/>
    <w:pPr>
      <w:tabs>
        <w:tab w:val="center" w:pos="4677"/>
        <w:tab w:val="right" w:pos="9355"/>
      </w:tabs>
    </w:pPr>
    <w:rPr>
      <w:lang w:val="x-none"/>
    </w:rPr>
  </w:style>
  <w:style w:type="character" w:customStyle="1" w:styleId="af4">
    <w:name w:val="Верхний колонтитул Знак"/>
    <w:link w:val="af3"/>
    <w:rsid w:val="009E6035"/>
    <w:rPr>
      <w:rFonts w:eastAsia="Calibri"/>
      <w:sz w:val="24"/>
      <w:szCs w:val="24"/>
      <w:lang w:eastAsia="ar-SA"/>
    </w:rPr>
  </w:style>
  <w:style w:type="paragraph" w:styleId="af5">
    <w:name w:val="footer"/>
    <w:basedOn w:val="a"/>
    <w:link w:val="af6"/>
    <w:uiPriority w:val="99"/>
    <w:unhideWhenUsed/>
    <w:rsid w:val="009E6035"/>
    <w:pPr>
      <w:tabs>
        <w:tab w:val="center" w:pos="4677"/>
        <w:tab w:val="right" w:pos="9355"/>
      </w:tabs>
    </w:pPr>
    <w:rPr>
      <w:lang w:val="x-none"/>
    </w:rPr>
  </w:style>
  <w:style w:type="character" w:customStyle="1" w:styleId="af6">
    <w:name w:val="Нижний колонтитул Знак"/>
    <w:link w:val="af5"/>
    <w:uiPriority w:val="99"/>
    <w:rsid w:val="009E6035"/>
    <w:rPr>
      <w:rFonts w:eastAsia="Calibri"/>
      <w:sz w:val="24"/>
      <w:szCs w:val="24"/>
      <w:lang w:eastAsia="ar-SA"/>
    </w:rPr>
  </w:style>
  <w:style w:type="paragraph" w:customStyle="1" w:styleId="c6">
    <w:name w:val="c6"/>
    <w:basedOn w:val="a"/>
    <w:rsid w:val="005B2DF6"/>
    <w:pPr>
      <w:suppressAutoHyphens w:val="0"/>
      <w:spacing w:before="100" w:beforeAutospacing="1" w:after="100" w:afterAutospacing="1"/>
      <w:jc w:val="left"/>
    </w:pPr>
    <w:rPr>
      <w:rFonts w:eastAsia="Times New Roman"/>
      <w:lang w:eastAsia="ru-RU"/>
    </w:rPr>
  </w:style>
  <w:style w:type="character" w:styleId="af7">
    <w:name w:val="Strong"/>
    <w:qFormat/>
    <w:rsid w:val="005B2DF6"/>
    <w:rPr>
      <w:b/>
      <w:bCs/>
    </w:rPr>
  </w:style>
  <w:style w:type="table" w:styleId="af8">
    <w:name w:val="Table Grid"/>
    <w:basedOn w:val="a2"/>
    <w:uiPriority w:val="39"/>
    <w:rsid w:val="005B2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3A1BF7"/>
  </w:style>
  <w:style w:type="paragraph" w:customStyle="1" w:styleId="Zag2">
    <w:name w:val="Zag_2"/>
    <w:basedOn w:val="a"/>
    <w:rsid w:val="003A1BF7"/>
    <w:pPr>
      <w:widowControl w:val="0"/>
      <w:autoSpaceDE w:val="0"/>
      <w:spacing w:after="129" w:line="291" w:lineRule="exact"/>
      <w:jc w:val="center"/>
    </w:pPr>
    <w:rPr>
      <w:rFonts w:eastAsia="Times New Roman" w:cs="Calibri"/>
      <w:b/>
      <w:bCs/>
      <w:color w:val="000000"/>
      <w:lang w:val="en-US"/>
    </w:rPr>
  </w:style>
  <w:style w:type="paragraph" w:styleId="af9">
    <w:name w:val="List Paragraph"/>
    <w:basedOn w:val="a"/>
    <w:link w:val="afa"/>
    <w:uiPriority w:val="34"/>
    <w:qFormat/>
    <w:rsid w:val="003A1BF7"/>
    <w:pPr>
      <w:suppressAutoHyphens w:val="0"/>
      <w:spacing w:after="200" w:line="276" w:lineRule="auto"/>
      <w:ind w:left="720"/>
      <w:contextualSpacing/>
      <w:jc w:val="left"/>
    </w:pPr>
    <w:rPr>
      <w:rFonts w:ascii="Calibri" w:hAnsi="Calibri"/>
      <w:sz w:val="22"/>
      <w:szCs w:val="22"/>
      <w:lang w:val="x-none" w:eastAsia="en-US"/>
    </w:rPr>
  </w:style>
  <w:style w:type="character" w:customStyle="1" w:styleId="afa">
    <w:name w:val="Абзац списка Знак"/>
    <w:link w:val="af9"/>
    <w:rsid w:val="00C567CB"/>
    <w:rPr>
      <w:rFonts w:ascii="Calibri" w:eastAsia="Calibri" w:hAnsi="Calibri"/>
      <w:sz w:val="22"/>
      <w:szCs w:val="22"/>
      <w:lang w:eastAsia="en-US"/>
    </w:rPr>
  </w:style>
  <w:style w:type="character" w:styleId="afb">
    <w:name w:val="Hyperlink"/>
    <w:unhideWhenUsed/>
    <w:rsid w:val="008B61EE"/>
    <w:rPr>
      <w:color w:val="0000FF"/>
      <w:u w:val="single"/>
    </w:rPr>
  </w:style>
  <w:style w:type="paragraph" w:customStyle="1" w:styleId="Zag1">
    <w:name w:val="Zag_1"/>
    <w:basedOn w:val="a"/>
    <w:rsid w:val="00585BFF"/>
    <w:pPr>
      <w:widowControl w:val="0"/>
      <w:autoSpaceDE w:val="0"/>
      <w:spacing w:after="337" w:line="302" w:lineRule="exact"/>
      <w:jc w:val="center"/>
    </w:pPr>
    <w:rPr>
      <w:rFonts w:eastAsia="Times New Roman" w:cs="Calibri"/>
      <w:b/>
      <w:bCs/>
      <w:color w:val="000000"/>
      <w:lang w:val="en-US"/>
    </w:rPr>
  </w:style>
  <w:style w:type="paragraph" w:customStyle="1" w:styleId="Osnova">
    <w:name w:val="Osnova"/>
    <w:basedOn w:val="a"/>
    <w:rsid w:val="00585BFF"/>
    <w:pPr>
      <w:widowControl w:val="0"/>
      <w:autoSpaceDE w:val="0"/>
      <w:spacing w:line="213" w:lineRule="exact"/>
      <w:ind w:firstLine="339"/>
    </w:pPr>
    <w:rPr>
      <w:rFonts w:ascii="NewtonCSanPin" w:eastAsia="Times New Roman" w:hAnsi="NewtonCSanPin" w:cs="NewtonCSanPin"/>
      <w:color w:val="000000"/>
      <w:sz w:val="21"/>
      <w:szCs w:val="21"/>
      <w:lang w:val="en-US"/>
    </w:rPr>
  </w:style>
  <w:style w:type="paragraph" w:customStyle="1" w:styleId="Zag3">
    <w:name w:val="Zag_3"/>
    <w:basedOn w:val="a"/>
    <w:rsid w:val="00585BFF"/>
    <w:pPr>
      <w:widowControl w:val="0"/>
      <w:autoSpaceDE w:val="0"/>
      <w:spacing w:after="68" w:line="282" w:lineRule="exact"/>
      <w:jc w:val="center"/>
    </w:pPr>
    <w:rPr>
      <w:rFonts w:eastAsia="Times New Roman" w:cs="Calibri"/>
      <w:i/>
      <w:iCs/>
      <w:color w:val="000000"/>
      <w:lang w:val="en-US"/>
    </w:rPr>
  </w:style>
  <w:style w:type="paragraph" w:customStyle="1" w:styleId="zag4">
    <w:name w:val="zag_4"/>
    <w:basedOn w:val="a"/>
    <w:rsid w:val="00585BFF"/>
    <w:pPr>
      <w:widowControl w:val="0"/>
      <w:autoSpaceDE w:val="0"/>
      <w:spacing w:line="213" w:lineRule="exact"/>
      <w:jc w:val="center"/>
    </w:pPr>
    <w:rPr>
      <w:rFonts w:ascii="NewtonCSanPin" w:eastAsia="Times New Roman" w:hAnsi="NewtonCSanPin" w:cs="NewtonCSanPin"/>
      <w:b/>
      <w:bCs/>
      <w:i/>
      <w:iCs/>
      <w:color w:val="000000"/>
      <w:sz w:val="21"/>
      <w:szCs w:val="21"/>
      <w:lang w:val="en-US"/>
    </w:rPr>
  </w:style>
  <w:style w:type="character" w:styleId="afc">
    <w:name w:val="footnote reference"/>
    <w:rsid w:val="00C02EC5"/>
    <w:rPr>
      <w:vertAlign w:val="superscript"/>
    </w:rPr>
  </w:style>
  <w:style w:type="character" w:customStyle="1" w:styleId="FontStyle11">
    <w:name w:val="Font Style11"/>
    <w:uiPriority w:val="99"/>
    <w:rsid w:val="00106F07"/>
    <w:rPr>
      <w:rFonts w:ascii="Franklin Gothic Demi" w:hAnsi="Franklin Gothic Demi" w:cs="Franklin Gothic Demi"/>
      <w:b/>
      <w:bCs/>
      <w:w w:val="40"/>
      <w:sz w:val="54"/>
      <w:szCs w:val="54"/>
    </w:rPr>
  </w:style>
  <w:style w:type="paragraph" w:customStyle="1" w:styleId="16">
    <w:name w:val="Абзац списка1"/>
    <w:basedOn w:val="a"/>
    <w:qFormat/>
    <w:rsid w:val="00106F07"/>
    <w:pPr>
      <w:suppressAutoHyphens w:val="0"/>
      <w:ind w:left="720"/>
      <w:jc w:val="left"/>
    </w:pPr>
    <w:rPr>
      <w:rFonts w:eastAsia="Times New Roman"/>
      <w:lang w:val="en-US" w:eastAsia="en-US"/>
    </w:rPr>
  </w:style>
  <w:style w:type="paragraph" w:customStyle="1" w:styleId="afd">
    <w:name w:val="Новый"/>
    <w:basedOn w:val="a"/>
    <w:rsid w:val="005F7133"/>
    <w:pPr>
      <w:suppressAutoHyphens w:val="0"/>
      <w:spacing w:line="360" w:lineRule="auto"/>
      <w:ind w:firstLine="454"/>
    </w:pPr>
    <w:rPr>
      <w:rFonts w:eastAsia="Times New Roman"/>
      <w:sz w:val="28"/>
      <w:lang w:eastAsia="ru-RU"/>
    </w:rPr>
  </w:style>
  <w:style w:type="paragraph" w:styleId="21">
    <w:name w:val="Body Text 2"/>
    <w:basedOn w:val="a"/>
    <w:link w:val="22"/>
    <w:rsid w:val="005F7133"/>
    <w:pPr>
      <w:suppressAutoHyphens w:val="0"/>
      <w:spacing w:after="120" w:line="480" w:lineRule="auto"/>
      <w:jc w:val="left"/>
    </w:pPr>
    <w:rPr>
      <w:rFonts w:eastAsia="Times New Roman"/>
      <w:lang w:val="x-none" w:eastAsia="x-none"/>
    </w:rPr>
  </w:style>
  <w:style w:type="character" w:customStyle="1" w:styleId="22">
    <w:name w:val="Основной текст 2 Знак"/>
    <w:link w:val="21"/>
    <w:rsid w:val="005F7133"/>
    <w:rPr>
      <w:sz w:val="24"/>
      <w:szCs w:val="24"/>
    </w:rPr>
  </w:style>
  <w:style w:type="paragraph" w:customStyle="1" w:styleId="210">
    <w:name w:val="Основной текст 21"/>
    <w:basedOn w:val="a"/>
    <w:rsid w:val="005F7133"/>
    <w:pPr>
      <w:suppressAutoHyphens w:val="0"/>
      <w:overflowPunct w:val="0"/>
      <w:autoSpaceDE w:val="0"/>
      <w:autoSpaceDN w:val="0"/>
      <w:adjustRightInd w:val="0"/>
      <w:spacing w:line="360" w:lineRule="auto"/>
      <w:ind w:firstLine="709"/>
      <w:textAlignment w:val="baseline"/>
    </w:pPr>
    <w:rPr>
      <w:rFonts w:eastAsia="Times New Roman"/>
      <w:sz w:val="28"/>
      <w:szCs w:val="20"/>
      <w:lang w:eastAsia="de-DE"/>
    </w:rPr>
  </w:style>
  <w:style w:type="paragraph" w:styleId="afe">
    <w:name w:val="Normal (Web)"/>
    <w:basedOn w:val="a"/>
    <w:unhideWhenUsed/>
    <w:rsid w:val="002A166A"/>
    <w:pPr>
      <w:suppressAutoHyphens w:val="0"/>
      <w:spacing w:before="100" w:beforeAutospacing="1" w:after="100" w:afterAutospacing="1"/>
      <w:jc w:val="left"/>
    </w:pPr>
    <w:rPr>
      <w:rFonts w:eastAsia="Times New Roman"/>
      <w:lang w:eastAsia="ru-RU"/>
    </w:rPr>
  </w:style>
  <w:style w:type="character" w:customStyle="1" w:styleId="FontStyle42">
    <w:name w:val="Font Style42"/>
    <w:uiPriority w:val="99"/>
    <w:rsid w:val="00C3144F"/>
    <w:rPr>
      <w:rFonts w:ascii="Times New Roman" w:hAnsi="Times New Roman" w:cs="Times New Roman"/>
      <w:sz w:val="20"/>
      <w:szCs w:val="20"/>
    </w:rPr>
  </w:style>
  <w:style w:type="paragraph" w:customStyle="1" w:styleId="CM21">
    <w:name w:val="CM21"/>
    <w:basedOn w:val="a"/>
    <w:next w:val="a"/>
    <w:uiPriority w:val="99"/>
    <w:rsid w:val="007A056A"/>
    <w:pPr>
      <w:widowControl w:val="0"/>
      <w:suppressAutoHyphens w:val="0"/>
      <w:autoSpaceDE w:val="0"/>
      <w:autoSpaceDN w:val="0"/>
      <w:adjustRightInd w:val="0"/>
      <w:spacing w:after="785"/>
      <w:jc w:val="left"/>
    </w:pPr>
    <w:rPr>
      <w:rFonts w:ascii="Free Set C" w:eastAsia="Times New Roman" w:hAnsi="Free Set C" w:cs="Free Set C"/>
      <w:lang w:eastAsia="ru-RU"/>
    </w:rPr>
  </w:style>
  <w:style w:type="paragraph" w:customStyle="1" w:styleId="Style6">
    <w:name w:val="Style6"/>
    <w:basedOn w:val="a"/>
    <w:uiPriority w:val="99"/>
    <w:rsid w:val="009142F6"/>
    <w:pPr>
      <w:widowControl w:val="0"/>
      <w:suppressAutoHyphens w:val="0"/>
      <w:autoSpaceDE w:val="0"/>
      <w:autoSpaceDN w:val="0"/>
      <w:adjustRightInd w:val="0"/>
      <w:spacing w:line="221" w:lineRule="exact"/>
    </w:pPr>
    <w:rPr>
      <w:rFonts w:eastAsia="Times New Roman"/>
      <w:lang w:eastAsia="ru-RU"/>
    </w:rPr>
  </w:style>
  <w:style w:type="paragraph" w:customStyle="1" w:styleId="Style9">
    <w:name w:val="Style9"/>
    <w:basedOn w:val="a"/>
    <w:uiPriority w:val="99"/>
    <w:rsid w:val="009142F6"/>
    <w:pPr>
      <w:widowControl w:val="0"/>
      <w:suppressAutoHyphens w:val="0"/>
      <w:autoSpaceDE w:val="0"/>
      <w:autoSpaceDN w:val="0"/>
      <w:adjustRightInd w:val="0"/>
      <w:spacing w:line="255" w:lineRule="exact"/>
      <w:ind w:firstLine="346"/>
    </w:pPr>
    <w:rPr>
      <w:rFonts w:eastAsia="Times New Roman"/>
      <w:lang w:eastAsia="ru-RU"/>
    </w:rPr>
  </w:style>
  <w:style w:type="character" w:customStyle="1" w:styleId="FontStyle36">
    <w:name w:val="Font Style36"/>
    <w:uiPriority w:val="99"/>
    <w:rsid w:val="009142F6"/>
    <w:rPr>
      <w:rFonts w:ascii="Times New Roman" w:hAnsi="Times New Roman" w:cs="Times New Roman"/>
      <w:b/>
      <w:bCs/>
      <w:sz w:val="18"/>
      <w:szCs w:val="18"/>
    </w:rPr>
  </w:style>
  <w:style w:type="character" w:customStyle="1" w:styleId="FontStyle12">
    <w:name w:val="Font Style12"/>
    <w:rsid w:val="009142F6"/>
    <w:rPr>
      <w:rFonts w:ascii="Times New Roman" w:hAnsi="Times New Roman" w:cs="Times New Roman"/>
      <w:spacing w:val="20"/>
      <w:sz w:val="16"/>
      <w:szCs w:val="16"/>
    </w:rPr>
  </w:style>
  <w:style w:type="character" w:customStyle="1" w:styleId="FontStyle13">
    <w:name w:val="Font Style13"/>
    <w:rsid w:val="009142F6"/>
    <w:rPr>
      <w:rFonts w:ascii="Times New Roman" w:hAnsi="Times New Roman" w:cs="Times New Roman"/>
      <w:b/>
      <w:bCs/>
      <w:sz w:val="20"/>
      <w:szCs w:val="20"/>
    </w:rPr>
  </w:style>
  <w:style w:type="character" w:customStyle="1" w:styleId="FontStyle14">
    <w:name w:val="Font Style14"/>
    <w:rsid w:val="009142F6"/>
    <w:rPr>
      <w:rFonts w:ascii="Times New Roman" w:hAnsi="Times New Roman" w:cs="Times New Roman"/>
      <w:sz w:val="20"/>
      <w:szCs w:val="20"/>
    </w:rPr>
  </w:style>
  <w:style w:type="character" w:styleId="aff">
    <w:name w:val="Emphasis"/>
    <w:qFormat/>
    <w:rsid w:val="00802F98"/>
    <w:rPr>
      <w:i/>
      <w:iCs/>
    </w:rPr>
  </w:style>
  <w:style w:type="paragraph" w:customStyle="1" w:styleId="Style1">
    <w:name w:val="Style1"/>
    <w:basedOn w:val="a"/>
    <w:uiPriority w:val="99"/>
    <w:rsid w:val="00C567CB"/>
    <w:pPr>
      <w:widowControl w:val="0"/>
      <w:suppressAutoHyphens w:val="0"/>
      <w:autoSpaceDE w:val="0"/>
      <w:autoSpaceDN w:val="0"/>
      <w:adjustRightInd w:val="0"/>
      <w:spacing w:line="293" w:lineRule="exact"/>
      <w:ind w:firstLine="370"/>
      <w:jc w:val="left"/>
    </w:pPr>
    <w:rPr>
      <w:rFonts w:eastAsia="Times New Roman"/>
      <w:lang w:eastAsia="ru-RU"/>
    </w:rPr>
  </w:style>
  <w:style w:type="paragraph" w:customStyle="1" w:styleId="Style2">
    <w:name w:val="Style2"/>
    <w:basedOn w:val="a"/>
    <w:uiPriority w:val="99"/>
    <w:rsid w:val="00C567CB"/>
    <w:pPr>
      <w:widowControl w:val="0"/>
      <w:suppressAutoHyphens w:val="0"/>
      <w:autoSpaceDE w:val="0"/>
      <w:autoSpaceDN w:val="0"/>
      <w:adjustRightInd w:val="0"/>
      <w:spacing w:line="298" w:lineRule="exact"/>
      <w:jc w:val="center"/>
    </w:pPr>
    <w:rPr>
      <w:rFonts w:eastAsia="Times New Roman"/>
      <w:lang w:eastAsia="ru-RU"/>
    </w:rPr>
  </w:style>
  <w:style w:type="paragraph" w:customStyle="1" w:styleId="Style4">
    <w:name w:val="Style4"/>
    <w:basedOn w:val="a"/>
    <w:uiPriority w:val="99"/>
    <w:rsid w:val="00C567CB"/>
    <w:pPr>
      <w:widowControl w:val="0"/>
      <w:suppressAutoHyphens w:val="0"/>
      <w:autoSpaceDE w:val="0"/>
      <w:autoSpaceDN w:val="0"/>
      <w:adjustRightInd w:val="0"/>
      <w:spacing w:line="299" w:lineRule="exact"/>
      <w:ind w:firstLine="552"/>
    </w:pPr>
    <w:rPr>
      <w:rFonts w:eastAsia="Times New Roman"/>
      <w:lang w:eastAsia="ru-RU"/>
    </w:rPr>
  </w:style>
  <w:style w:type="paragraph" w:customStyle="1" w:styleId="Style8">
    <w:name w:val="Style8"/>
    <w:basedOn w:val="a"/>
    <w:uiPriority w:val="99"/>
    <w:rsid w:val="00C567CB"/>
    <w:pPr>
      <w:widowControl w:val="0"/>
      <w:suppressAutoHyphens w:val="0"/>
      <w:autoSpaceDE w:val="0"/>
      <w:autoSpaceDN w:val="0"/>
      <w:adjustRightInd w:val="0"/>
      <w:spacing w:line="302" w:lineRule="exact"/>
      <w:ind w:hanging="614"/>
      <w:jc w:val="left"/>
    </w:pPr>
    <w:rPr>
      <w:rFonts w:eastAsia="Times New Roman"/>
      <w:lang w:eastAsia="ru-RU"/>
    </w:rPr>
  </w:style>
  <w:style w:type="paragraph" w:customStyle="1" w:styleId="Style10">
    <w:name w:val="Style10"/>
    <w:basedOn w:val="a"/>
    <w:uiPriority w:val="99"/>
    <w:rsid w:val="00C567CB"/>
    <w:pPr>
      <w:widowControl w:val="0"/>
      <w:suppressAutoHyphens w:val="0"/>
      <w:autoSpaceDE w:val="0"/>
      <w:autoSpaceDN w:val="0"/>
      <w:adjustRightInd w:val="0"/>
      <w:spacing w:line="298" w:lineRule="exact"/>
      <w:ind w:firstLine="91"/>
      <w:jc w:val="left"/>
    </w:pPr>
    <w:rPr>
      <w:rFonts w:eastAsia="Times New Roman"/>
      <w:lang w:eastAsia="ru-RU"/>
    </w:rPr>
  </w:style>
  <w:style w:type="character" w:customStyle="1" w:styleId="FontStyle16">
    <w:name w:val="Font Style16"/>
    <w:uiPriority w:val="99"/>
    <w:rsid w:val="00C567CB"/>
    <w:rPr>
      <w:rFonts w:ascii="Times New Roman" w:hAnsi="Times New Roman" w:cs="Times New Roman"/>
      <w:i/>
      <w:iCs/>
      <w:sz w:val="24"/>
      <w:szCs w:val="24"/>
    </w:rPr>
  </w:style>
  <w:style w:type="character" w:customStyle="1" w:styleId="FontStyle17">
    <w:name w:val="Font Style17"/>
    <w:uiPriority w:val="99"/>
    <w:rsid w:val="00C567CB"/>
    <w:rPr>
      <w:rFonts w:ascii="Times New Roman" w:hAnsi="Times New Roman" w:cs="Times New Roman"/>
      <w:sz w:val="24"/>
      <w:szCs w:val="24"/>
    </w:rPr>
  </w:style>
  <w:style w:type="character" w:customStyle="1" w:styleId="apple-style-span">
    <w:name w:val="apple-style-span"/>
    <w:basedOn w:val="a1"/>
    <w:rsid w:val="00C567CB"/>
  </w:style>
  <w:style w:type="character" w:customStyle="1" w:styleId="CharacterStyle1">
    <w:name w:val="Character Style 1"/>
    <w:uiPriority w:val="99"/>
    <w:rsid w:val="00C567CB"/>
    <w:rPr>
      <w:rFonts w:ascii="Arial" w:hAnsi="Arial" w:cs="Arial" w:hint="default"/>
      <w:sz w:val="20"/>
    </w:rPr>
  </w:style>
  <w:style w:type="character" w:customStyle="1" w:styleId="0pt">
    <w:name w:val="Основной текст + Полужирный;Интервал 0 pt"/>
    <w:rsid w:val="00C567CB"/>
    <w:rPr>
      <w:rFonts w:ascii="Times New Roman" w:eastAsia="Times New Roman" w:hAnsi="Times New Roman" w:cs="Times New Roman"/>
      <w:b/>
      <w:bCs/>
      <w:i w:val="0"/>
      <w:iCs w:val="0"/>
      <w:smallCaps w:val="0"/>
      <w:strike w:val="0"/>
      <w:spacing w:val="0"/>
      <w:sz w:val="20"/>
      <w:szCs w:val="20"/>
    </w:rPr>
  </w:style>
  <w:style w:type="character" w:customStyle="1" w:styleId="9pt0pt">
    <w:name w:val="Основной текст + 9 pt;Полужирный;Интервал 0 pt"/>
    <w:rsid w:val="00C567CB"/>
    <w:rPr>
      <w:rFonts w:ascii="Times New Roman" w:eastAsia="Times New Roman" w:hAnsi="Times New Roman" w:cs="Times New Roman"/>
      <w:b/>
      <w:bCs/>
      <w:i w:val="0"/>
      <w:iCs w:val="0"/>
      <w:smallCaps w:val="0"/>
      <w:strike w:val="0"/>
      <w:spacing w:val="0"/>
      <w:sz w:val="18"/>
      <w:szCs w:val="18"/>
    </w:rPr>
  </w:style>
  <w:style w:type="paragraph" w:customStyle="1" w:styleId="32">
    <w:name w:val="Заголовок 3+"/>
    <w:basedOn w:val="a"/>
    <w:rsid w:val="00C567CB"/>
    <w:pPr>
      <w:widowControl w:val="0"/>
      <w:suppressAutoHyphens w:val="0"/>
      <w:overflowPunct w:val="0"/>
      <w:autoSpaceDE w:val="0"/>
      <w:autoSpaceDN w:val="0"/>
      <w:adjustRightInd w:val="0"/>
      <w:spacing w:before="240"/>
      <w:jc w:val="center"/>
      <w:textAlignment w:val="baseline"/>
    </w:pPr>
    <w:rPr>
      <w:rFonts w:eastAsia="Times New Roman"/>
      <w:b/>
      <w:sz w:val="28"/>
      <w:szCs w:val="20"/>
      <w:lang w:eastAsia="ru-RU"/>
    </w:rPr>
  </w:style>
  <w:style w:type="character" w:customStyle="1" w:styleId="apple-converted-space">
    <w:name w:val="apple-converted-space"/>
    <w:basedOn w:val="a1"/>
    <w:rsid w:val="00C567CB"/>
  </w:style>
  <w:style w:type="paragraph" w:customStyle="1" w:styleId="Style13">
    <w:name w:val="Style13"/>
    <w:basedOn w:val="a"/>
    <w:uiPriority w:val="99"/>
    <w:rsid w:val="00E42024"/>
    <w:pPr>
      <w:widowControl w:val="0"/>
      <w:suppressAutoHyphens w:val="0"/>
      <w:autoSpaceDE w:val="0"/>
      <w:autoSpaceDN w:val="0"/>
      <w:adjustRightInd w:val="0"/>
      <w:spacing w:line="348" w:lineRule="exact"/>
      <w:ind w:firstLine="158"/>
    </w:pPr>
    <w:rPr>
      <w:rFonts w:eastAsia="Times New Roman"/>
      <w:lang w:eastAsia="ru-RU"/>
    </w:rPr>
  </w:style>
  <w:style w:type="character" w:customStyle="1" w:styleId="FontStyle21">
    <w:name w:val="Font Style21"/>
    <w:uiPriority w:val="99"/>
    <w:rsid w:val="00E42024"/>
    <w:rPr>
      <w:rFonts w:ascii="Times New Roman" w:hAnsi="Times New Roman" w:cs="Times New Roman"/>
      <w:b/>
      <w:bCs/>
      <w:sz w:val="24"/>
      <w:szCs w:val="24"/>
    </w:rPr>
  </w:style>
  <w:style w:type="character" w:customStyle="1" w:styleId="FontStyle22">
    <w:name w:val="Font Style22"/>
    <w:uiPriority w:val="99"/>
    <w:rsid w:val="00E42024"/>
    <w:rPr>
      <w:rFonts w:ascii="Times New Roman" w:hAnsi="Times New Roman" w:cs="Times New Roman"/>
      <w:sz w:val="24"/>
      <w:szCs w:val="24"/>
    </w:rPr>
  </w:style>
  <w:style w:type="paragraph" w:styleId="23">
    <w:name w:val="Body Text Indent 2"/>
    <w:basedOn w:val="a"/>
    <w:link w:val="24"/>
    <w:uiPriority w:val="99"/>
    <w:unhideWhenUsed/>
    <w:rsid w:val="00005086"/>
    <w:pPr>
      <w:spacing w:after="120" w:line="480" w:lineRule="auto"/>
      <w:ind w:left="283"/>
    </w:pPr>
    <w:rPr>
      <w:lang w:val="x-none"/>
    </w:rPr>
  </w:style>
  <w:style w:type="character" w:customStyle="1" w:styleId="24">
    <w:name w:val="Основной текст с отступом 2 Знак"/>
    <w:link w:val="23"/>
    <w:uiPriority w:val="99"/>
    <w:rsid w:val="00005086"/>
    <w:rPr>
      <w:rFonts w:eastAsia="Calibri"/>
      <w:sz w:val="24"/>
      <w:szCs w:val="24"/>
      <w:lang w:eastAsia="ar-SA"/>
    </w:rPr>
  </w:style>
  <w:style w:type="paragraph" w:customStyle="1" w:styleId="aff0">
    <w:name w:val="А_основной"/>
    <w:basedOn w:val="a"/>
    <w:link w:val="aff1"/>
    <w:qFormat/>
    <w:rsid w:val="00F91D20"/>
    <w:pPr>
      <w:widowControl w:val="0"/>
      <w:suppressAutoHyphens w:val="0"/>
      <w:autoSpaceDE w:val="0"/>
      <w:autoSpaceDN w:val="0"/>
      <w:adjustRightInd w:val="0"/>
      <w:spacing w:line="360" w:lineRule="auto"/>
      <w:ind w:firstLine="454"/>
    </w:pPr>
    <w:rPr>
      <w:rFonts w:eastAsia="Times New Roman"/>
      <w:sz w:val="28"/>
      <w:szCs w:val="20"/>
      <w:lang w:val="x-none" w:eastAsia="x-none"/>
    </w:rPr>
  </w:style>
  <w:style w:type="character" w:customStyle="1" w:styleId="aff1">
    <w:name w:val="А_основной Знак"/>
    <w:link w:val="aff0"/>
    <w:rsid w:val="00F91D20"/>
    <w:rPr>
      <w:rFonts w:cs="Arial"/>
      <w:sz w:val="28"/>
    </w:rPr>
  </w:style>
  <w:style w:type="character" w:customStyle="1" w:styleId="FontStyle35">
    <w:name w:val="Font Style35"/>
    <w:uiPriority w:val="99"/>
    <w:rsid w:val="00F91D20"/>
    <w:rPr>
      <w:rFonts w:ascii="Times New Roman" w:hAnsi="Times New Roman" w:cs="Times New Roman"/>
      <w:sz w:val="20"/>
      <w:szCs w:val="20"/>
    </w:rPr>
  </w:style>
  <w:style w:type="character" w:customStyle="1" w:styleId="FontStyle44">
    <w:name w:val="Font Style44"/>
    <w:uiPriority w:val="99"/>
    <w:rsid w:val="00F91D20"/>
    <w:rPr>
      <w:rFonts w:ascii="Times New Roman" w:hAnsi="Times New Roman" w:cs="Times New Roman"/>
      <w:sz w:val="26"/>
      <w:szCs w:val="26"/>
    </w:rPr>
  </w:style>
  <w:style w:type="paragraph" w:customStyle="1" w:styleId="Style14">
    <w:name w:val="Style14"/>
    <w:basedOn w:val="a"/>
    <w:uiPriority w:val="99"/>
    <w:rsid w:val="00F91D20"/>
    <w:pPr>
      <w:widowControl w:val="0"/>
      <w:autoSpaceDE w:val="0"/>
      <w:spacing w:line="450" w:lineRule="exact"/>
      <w:ind w:firstLine="715"/>
    </w:pPr>
  </w:style>
  <w:style w:type="character" w:customStyle="1" w:styleId="25">
    <w:name w:val="Заголовок №2_"/>
    <w:link w:val="26"/>
    <w:rsid w:val="00ED36D0"/>
    <w:rPr>
      <w:rFonts w:ascii="Microsoft Sans Serif" w:hAnsi="Microsoft Sans Serif"/>
      <w:sz w:val="26"/>
      <w:szCs w:val="26"/>
      <w:shd w:val="clear" w:color="auto" w:fill="FFFFFF"/>
    </w:rPr>
  </w:style>
  <w:style w:type="paragraph" w:customStyle="1" w:styleId="26">
    <w:name w:val="Заголовок №2"/>
    <w:basedOn w:val="a"/>
    <w:link w:val="25"/>
    <w:rsid w:val="00ED36D0"/>
    <w:pPr>
      <w:widowControl w:val="0"/>
      <w:shd w:val="clear" w:color="auto" w:fill="FFFFFF"/>
      <w:suppressAutoHyphens w:val="0"/>
      <w:spacing w:before="420" w:after="180" w:line="240" w:lineRule="atLeast"/>
      <w:jc w:val="center"/>
      <w:outlineLvl w:val="1"/>
    </w:pPr>
    <w:rPr>
      <w:rFonts w:ascii="Microsoft Sans Serif" w:eastAsia="Times New Roman" w:hAnsi="Microsoft Sans Serif"/>
      <w:sz w:val="26"/>
      <w:szCs w:val="26"/>
      <w:lang w:val="x-none" w:eastAsia="x-none"/>
    </w:rPr>
  </w:style>
  <w:style w:type="character" w:customStyle="1" w:styleId="10pt14">
    <w:name w:val="Основной текст + 10 pt14"/>
    <w:aliases w:val="Полужирный6"/>
    <w:rsid w:val="00ED36D0"/>
    <w:rPr>
      <w:rFonts w:ascii="Calibri" w:eastAsia="Calibri" w:hAnsi="Calibri" w:cs="Calibri"/>
      <w:b/>
      <w:bCs/>
      <w:sz w:val="20"/>
      <w:szCs w:val="20"/>
      <w:u w:val="none"/>
      <w:lang w:val="en-US" w:eastAsia="ru-RU" w:bidi="ar-SA"/>
    </w:rPr>
  </w:style>
  <w:style w:type="character" w:customStyle="1" w:styleId="10pt13">
    <w:name w:val="Основной текст + 10 pt13"/>
    <w:rsid w:val="00ED36D0"/>
    <w:rPr>
      <w:rFonts w:ascii="Calibri" w:eastAsia="Calibri" w:hAnsi="Calibri" w:cs="Calibri"/>
      <w:sz w:val="20"/>
      <w:szCs w:val="20"/>
      <w:u w:val="none"/>
      <w:lang w:val="en-US" w:eastAsia="ru-RU" w:bidi="ar-SA"/>
    </w:rPr>
  </w:style>
  <w:style w:type="character" w:customStyle="1" w:styleId="aff2">
    <w:name w:val="Колонтитул_"/>
    <w:link w:val="17"/>
    <w:uiPriority w:val="99"/>
    <w:rsid w:val="00ED36D0"/>
    <w:rPr>
      <w:rFonts w:ascii="Microsoft Sans Serif" w:hAnsi="Microsoft Sans Serif"/>
      <w:i/>
      <w:iCs/>
      <w:spacing w:val="-10"/>
      <w:sz w:val="17"/>
      <w:szCs w:val="17"/>
      <w:shd w:val="clear" w:color="auto" w:fill="FFFFFF"/>
    </w:rPr>
  </w:style>
  <w:style w:type="paragraph" w:customStyle="1" w:styleId="17">
    <w:name w:val="Колонтитул1"/>
    <w:basedOn w:val="a"/>
    <w:link w:val="aff2"/>
    <w:rsid w:val="00ED36D0"/>
    <w:pPr>
      <w:widowControl w:val="0"/>
      <w:shd w:val="clear" w:color="auto" w:fill="FFFFFF"/>
      <w:suppressAutoHyphens w:val="0"/>
      <w:spacing w:line="240" w:lineRule="atLeast"/>
      <w:jc w:val="left"/>
    </w:pPr>
    <w:rPr>
      <w:rFonts w:ascii="Microsoft Sans Serif" w:eastAsia="Times New Roman" w:hAnsi="Microsoft Sans Serif"/>
      <w:i/>
      <w:iCs/>
      <w:spacing w:val="-10"/>
      <w:sz w:val="17"/>
      <w:szCs w:val="17"/>
      <w:lang w:val="x-none" w:eastAsia="x-none"/>
    </w:rPr>
  </w:style>
  <w:style w:type="character" w:customStyle="1" w:styleId="9pt">
    <w:name w:val="Основной текст + 9 pt"/>
    <w:aliases w:val="Полужирный7,Курсив8,Основной текст + 9,Основной текст + Полужирный9"/>
    <w:rsid w:val="00ED36D0"/>
    <w:rPr>
      <w:rFonts w:ascii="Calibri" w:eastAsia="Calibri" w:hAnsi="Calibri" w:cs="Calibri"/>
      <w:b/>
      <w:bCs/>
      <w:i/>
      <w:iCs/>
      <w:sz w:val="18"/>
      <w:szCs w:val="18"/>
      <w:u w:val="none"/>
      <w:lang w:val="en-US" w:eastAsia="ru-RU" w:bidi="ar-SA"/>
    </w:rPr>
  </w:style>
  <w:style w:type="character" w:customStyle="1" w:styleId="10pt12">
    <w:name w:val="Основной текст + 10 pt12"/>
    <w:aliases w:val="Полужирный5,Курсив7"/>
    <w:rsid w:val="00ED36D0"/>
    <w:rPr>
      <w:rFonts w:ascii="Calibri" w:eastAsia="Calibri" w:hAnsi="Calibri" w:cs="Calibri"/>
      <w:b/>
      <w:bCs/>
      <w:i/>
      <w:iCs/>
      <w:sz w:val="20"/>
      <w:szCs w:val="20"/>
      <w:u w:val="none"/>
      <w:lang w:val="en-US" w:eastAsia="ru-RU" w:bidi="ar-SA"/>
    </w:rPr>
  </w:style>
  <w:style w:type="character" w:customStyle="1" w:styleId="10pt11">
    <w:name w:val="Основной текст + 10 pt11"/>
    <w:rsid w:val="00ED36D0"/>
    <w:rPr>
      <w:rFonts w:ascii="Calibri" w:eastAsia="Calibri" w:hAnsi="Calibri" w:cs="Calibri"/>
      <w:sz w:val="20"/>
      <w:szCs w:val="20"/>
      <w:u w:val="none"/>
      <w:lang w:val="en-US" w:eastAsia="ru-RU" w:bidi="ar-SA"/>
    </w:rPr>
  </w:style>
  <w:style w:type="character" w:customStyle="1" w:styleId="10pt10">
    <w:name w:val="Основной текст + 10 pt10"/>
    <w:aliases w:val="Курсив5,Основной текст + 8 pt,Полужирный,Основной текст + 10 pt,Курсив9,Основной текст + 11 pt2"/>
    <w:rsid w:val="00ED36D0"/>
    <w:rPr>
      <w:rFonts w:ascii="Calibri" w:eastAsia="Calibri" w:hAnsi="Calibri" w:cs="Calibri"/>
      <w:i/>
      <w:iCs/>
      <w:sz w:val="20"/>
      <w:szCs w:val="20"/>
      <w:u w:val="none"/>
      <w:lang w:val="en-US" w:eastAsia="ru-RU" w:bidi="ar-SA"/>
    </w:rPr>
  </w:style>
  <w:style w:type="character" w:customStyle="1" w:styleId="10pt9">
    <w:name w:val="Основной текст + 10 pt9"/>
    <w:aliases w:val="Полужирный3,Основной текст + Tahoma2,8 pt,Основной текст + 8 pt2"/>
    <w:rsid w:val="00ED36D0"/>
    <w:rPr>
      <w:rFonts w:ascii="Calibri" w:eastAsia="Calibri" w:hAnsi="Calibri" w:cs="Calibri"/>
      <w:b/>
      <w:bCs/>
      <w:sz w:val="20"/>
      <w:szCs w:val="20"/>
      <w:u w:val="none"/>
      <w:lang w:val="en-US" w:eastAsia="ru-RU" w:bidi="ar-SA"/>
    </w:rPr>
  </w:style>
  <w:style w:type="character" w:customStyle="1" w:styleId="81">
    <w:name w:val="Основной текст + 8"/>
    <w:aliases w:val="5 pt,Полужирный4,Курсив6,Основной текст + Franklin Gothic Demi,10,Основной текст + Tahoma3,8,5 pt1,Основной текст (3) + 10,Не полужирный,Основной текст + Полужирный7,Основной текст + Verdana,Курсив1,Основной текст + 9 pt8"/>
    <w:rsid w:val="00ED36D0"/>
    <w:rPr>
      <w:rFonts w:ascii="Calibri" w:eastAsia="Calibri" w:hAnsi="Calibri" w:cs="Calibri"/>
      <w:b/>
      <w:bCs/>
      <w:i/>
      <w:iCs/>
      <w:sz w:val="17"/>
      <w:szCs w:val="17"/>
      <w:u w:val="none"/>
      <w:lang w:val="en-US" w:eastAsia="ru-RU" w:bidi="ar-SA"/>
    </w:rPr>
  </w:style>
  <w:style w:type="character" w:customStyle="1" w:styleId="10pt8">
    <w:name w:val="Основной текст + 10 pt8"/>
    <w:rsid w:val="00ED36D0"/>
    <w:rPr>
      <w:rFonts w:ascii="Calibri" w:eastAsia="Calibri" w:hAnsi="Calibri" w:cs="Calibri"/>
      <w:sz w:val="20"/>
      <w:szCs w:val="20"/>
      <w:u w:val="none"/>
      <w:lang w:val="en-US" w:eastAsia="ru-RU" w:bidi="ar-SA"/>
    </w:rPr>
  </w:style>
  <w:style w:type="character" w:customStyle="1" w:styleId="10pt7">
    <w:name w:val="Основной текст + 10 pt7"/>
    <w:aliases w:val="Курсив4"/>
    <w:rsid w:val="00ED36D0"/>
    <w:rPr>
      <w:rFonts w:ascii="Calibri" w:eastAsia="Calibri" w:hAnsi="Calibri" w:cs="Calibri"/>
      <w:i/>
      <w:iCs/>
      <w:sz w:val="20"/>
      <w:szCs w:val="20"/>
      <w:u w:val="none"/>
      <w:lang w:val="en-US" w:eastAsia="ru-RU" w:bidi="ar-SA"/>
    </w:rPr>
  </w:style>
  <w:style w:type="character" w:customStyle="1" w:styleId="10pt6">
    <w:name w:val="Основной текст + 10 pt6"/>
    <w:aliases w:val="Полужирный2,Основной текст + 9 pt3"/>
    <w:rsid w:val="00ED36D0"/>
    <w:rPr>
      <w:rFonts w:ascii="Calibri" w:eastAsia="Calibri" w:hAnsi="Calibri" w:cs="Calibri"/>
      <w:b/>
      <w:bCs/>
      <w:sz w:val="20"/>
      <w:szCs w:val="20"/>
      <w:u w:val="none"/>
      <w:lang w:val="en-US" w:eastAsia="ru-RU" w:bidi="ar-SA"/>
    </w:rPr>
  </w:style>
  <w:style w:type="character" w:customStyle="1" w:styleId="10pt5">
    <w:name w:val="Основной текст + 10 pt5"/>
    <w:aliases w:val="Полужирный1,Курсив3,Основной текст + 9 pt2,Основной текст + 111,5 pt2,Основной текст + 9 pt5,Колонтитул + Tahoma,7"/>
    <w:rsid w:val="00ED36D0"/>
    <w:rPr>
      <w:rFonts w:ascii="Calibri" w:eastAsia="Calibri" w:hAnsi="Calibri" w:cs="Calibri"/>
      <w:b/>
      <w:bCs/>
      <w:i/>
      <w:iCs/>
      <w:sz w:val="20"/>
      <w:szCs w:val="20"/>
      <w:u w:val="none"/>
      <w:lang w:val="en-US" w:eastAsia="ru-RU" w:bidi="ar-SA"/>
    </w:rPr>
  </w:style>
  <w:style w:type="character" w:customStyle="1" w:styleId="10pt4">
    <w:name w:val="Основной текст + 10 pt4"/>
    <w:rsid w:val="00ED36D0"/>
    <w:rPr>
      <w:rFonts w:ascii="Calibri" w:eastAsia="Calibri" w:hAnsi="Calibri" w:cs="Calibri"/>
      <w:sz w:val="20"/>
      <w:szCs w:val="20"/>
      <w:u w:val="none"/>
      <w:lang w:val="en-US" w:eastAsia="ru-RU" w:bidi="ar-SA"/>
    </w:rPr>
  </w:style>
  <w:style w:type="character" w:customStyle="1" w:styleId="10pt3">
    <w:name w:val="Основной текст + 10 pt3"/>
    <w:rsid w:val="00ED36D0"/>
    <w:rPr>
      <w:rFonts w:ascii="Calibri" w:eastAsia="Calibri" w:hAnsi="Calibri" w:cs="Calibri"/>
      <w:sz w:val="20"/>
      <w:szCs w:val="20"/>
      <w:u w:val="none"/>
      <w:lang w:val="en-US" w:eastAsia="ru-RU" w:bidi="ar-SA"/>
    </w:rPr>
  </w:style>
  <w:style w:type="character" w:customStyle="1" w:styleId="aff3">
    <w:name w:val="Основной текст + Курсив"/>
    <w:aliases w:val="Интервал 0 pt"/>
    <w:uiPriority w:val="99"/>
    <w:rsid w:val="00ED36D0"/>
    <w:rPr>
      <w:rFonts w:ascii="Calibri" w:eastAsia="Calibri" w:hAnsi="Calibri" w:cs="Calibri"/>
      <w:i/>
      <w:iCs/>
      <w:sz w:val="22"/>
      <w:szCs w:val="22"/>
      <w:u w:val="none"/>
      <w:lang w:val="en-US" w:eastAsia="ru-RU" w:bidi="ar-SA"/>
    </w:rPr>
  </w:style>
  <w:style w:type="character" w:customStyle="1" w:styleId="9pt4">
    <w:name w:val="Основной текст + 9 pt4"/>
    <w:rsid w:val="00ED36D0"/>
    <w:rPr>
      <w:rFonts w:ascii="Trebuchet MS" w:hAnsi="Trebuchet MS"/>
      <w:sz w:val="18"/>
      <w:szCs w:val="18"/>
      <w:lang w:bidi="ar-SA"/>
    </w:rPr>
  </w:style>
  <w:style w:type="character" w:customStyle="1" w:styleId="Tahoma">
    <w:name w:val="Основной текст + Tahoma"/>
    <w:aliases w:val="9 pt,9,Основной текст + 9 pt6,Основной текст + Candara,Интервал 0 pt1"/>
    <w:uiPriority w:val="99"/>
    <w:rsid w:val="00ED36D0"/>
    <w:rPr>
      <w:rFonts w:ascii="Tahoma" w:hAnsi="Tahoma" w:cs="Tahoma"/>
      <w:sz w:val="18"/>
      <w:szCs w:val="18"/>
      <w:u w:val="none"/>
      <w:lang w:bidi="ar-SA"/>
    </w:rPr>
  </w:style>
  <w:style w:type="character" w:customStyle="1" w:styleId="18">
    <w:name w:val="Основной текст + Курсив1"/>
    <w:rsid w:val="00ED36D0"/>
    <w:rPr>
      <w:rFonts w:ascii="Trebuchet MS" w:hAnsi="Trebuchet MS" w:cs="Trebuchet MS"/>
      <w:i/>
      <w:iCs/>
      <w:sz w:val="20"/>
      <w:szCs w:val="20"/>
      <w:u w:val="none"/>
      <w:lang w:bidi="ar-SA"/>
    </w:rPr>
  </w:style>
  <w:style w:type="character" w:customStyle="1" w:styleId="9pt1">
    <w:name w:val="Основной текст + 9 pt1"/>
    <w:aliases w:val="Курсив2"/>
    <w:rsid w:val="00ED36D0"/>
    <w:rPr>
      <w:rFonts w:ascii="Trebuchet MS" w:hAnsi="Trebuchet MS" w:cs="Trebuchet MS"/>
      <w:i/>
      <w:iCs/>
      <w:sz w:val="18"/>
      <w:szCs w:val="18"/>
      <w:u w:val="none"/>
      <w:lang w:bidi="ar-SA"/>
    </w:rPr>
  </w:style>
  <w:style w:type="character" w:customStyle="1" w:styleId="27">
    <w:name w:val="Основной текст (2)_"/>
    <w:link w:val="28"/>
    <w:rsid w:val="00ED36D0"/>
    <w:rPr>
      <w:rFonts w:ascii="Century Schoolbook" w:hAnsi="Century Schoolbook"/>
      <w:b/>
      <w:bCs/>
      <w:sz w:val="27"/>
      <w:szCs w:val="27"/>
      <w:shd w:val="clear" w:color="auto" w:fill="FFFFFF"/>
    </w:rPr>
  </w:style>
  <w:style w:type="paragraph" w:customStyle="1" w:styleId="28">
    <w:name w:val="Основной текст (2)"/>
    <w:basedOn w:val="a"/>
    <w:link w:val="27"/>
    <w:rsid w:val="00ED36D0"/>
    <w:pPr>
      <w:widowControl w:val="0"/>
      <w:shd w:val="clear" w:color="auto" w:fill="FFFFFF"/>
      <w:suppressAutoHyphens w:val="0"/>
      <w:spacing w:after="1260" w:line="307" w:lineRule="exact"/>
      <w:jc w:val="left"/>
    </w:pPr>
    <w:rPr>
      <w:rFonts w:ascii="Century Schoolbook" w:eastAsia="Times New Roman" w:hAnsi="Century Schoolbook"/>
      <w:b/>
      <w:bCs/>
      <w:sz w:val="27"/>
      <w:szCs w:val="27"/>
      <w:lang w:val="x-none" w:eastAsia="x-none"/>
    </w:rPr>
  </w:style>
  <w:style w:type="character" w:customStyle="1" w:styleId="aff4">
    <w:name w:val="Основной текст + Полужирный"/>
    <w:rsid w:val="005C3564"/>
    <w:rPr>
      <w:rFonts w:ascii="Calibri" w:eastAsia="Calibri" w:hAnsi="Calibri" w:cs="Calibri"/>
      <w:b/>
      <w:bCs/>
      <w:sz w:val="22"/>
      <w:szCs w:val="22"/>
      <w:u w:val="none"/>
      <w:lang w:val="en-US" w:eastAsia="ru-RU" w:bidi="ar-SA"/>
    </w:rPr>
  </w:style>
  <w:style w:type="character" w:customStyle="1" w:styleId="FontStyle18">
    <w:name w:val="Font Style18"/>
    <w:uiPriority w:val="99"/>
    <w:rsid w:val="005C3564"/>
    <w:rPr>
      <w:rFonts w:ascii="Times New Roman" w:hAnsi="Times New Roman" w:cs="Times New Roman"/>
      <w:sz w:val="24"/>
      <w:szCs w:val="24"/>
    </w:rPr>
  </w:style>
  <w:style w:type="character" w:customStyle="1" w:styleId="29">
    <w:name w:val="Основной текст + Курсив2"/>
    <w:aliases w:val="Интервал -1 pt2"/>
    <w:rsid w:val="005C3564"/>
    <w:rPr>
      <w:rFonts w:ascii="Calibri" w:hAnsi="Calibri" w:cs="Calibri"/>
      <w:i/>
      <w:iCs/>
      <w:sz w:val="21"/>
      <w:szCs w:val="21"/>
      <w:u w:val="none"/>
      <w:lang w:bidi="ar-SA"/>
    </w:rPr>
  </w:style>
  <w:style w:type="character" w:customStyle="1" w:styleId="33">
    <w:name w:val="Основной текст (3)_"/>
    <w:link w:val="310"/>
    <w:rsid w:val="005C3564"/>
    <w:rPr>
      <w:rFonts w:ascii="Trebuchet MS" w:hAnsi="Trebuchet MS"/>
      <w:b/>
      <w:bCs/>
      <w:shd w:val="clear" w:color="auto" w:fill="FFFFFF"/>
    </w:rPr>
  </w:style>
  <w:style w:type="paragraph" w:customStyle="1" w:styleId="310">
    <w:name w:val="Основной текст (3)1"/>
    <w:basedOn w:val="a"/>
    <w:link w:val="33"/>
    <w:rsid w:val="005C3564"/>
    <w:pPr>
      <w:widowControl w:val="0"/>
      <w:shd w:val="clear" w:color="auto" w:fill="FFFFFF"/>
      <w:suppressAutoHyphens w:val="0"/>
      <w:spacing w:before="180" w:after="180" w:line="240" w:lineRule="atLeast"/>
      <w:jc w:val="left"/>
    </w:pPr>
    <w:rPr>
      <w:rFonts w:ascii="Trebuchet MS" w:eastAsia="Times New Roman" w:hAnsi="Trebuchet MS"/>
      <w:b/>
      <w:bCs/>
      <w:sz w:val="20"/>
      <w:szCs w:val="20"/>
      <w:lang w:val="x-none" w:eastAsia="x-none"/>
    </w:rPr>
  </w:style>
  <w:style w:type="character" w:customStyle="1" w:styleId="19">
    <w:name w:val="Основной текст Знак1"/>
    <w:locked/>
    <w:rsid w:val="005C3564"/>
    <w:rPr>
      <w:rFonts w:ascii="Trebuchet MS" w:hAnsi="Trebuchet MS" w:cs="Trebuchet MS"/>
      <w:sz w:val="18"/>
      <w:szCs w:val="18"/>
      <w:u w:val="none"/>
    </w:rPr>
  </w:style>
  <w:style w:type="character" w:customStyle="1" w:styleId="51">
    <w:name w:val="Основной текст (5) + Полужирный"/>
    <w:rsid w:val="005C3564"/>
    <w:rPr>
      <w:rFonts w:ascii="Trebuchet MS" w:hAnsi="Trebuchet MS" w:cs="Trebuchet MS"/>
      <w:b/>
      <w:bCs/>
      <w:i/>
      <w:iCs/>
      <w:sz w:val="18"/>
      <w:szCs w:val="18"/>
      <w:u w:val="none"/>
      <w:lang w:bidi="ar-SA"/>
    </w:rPr>
  </w:style>
  <w:style w:type="character" w:customStyle="1" w:styleId="100">
    <w:name w:val="Основной текст + Полужирный10"/>
    <w:rsid w:val="005C3564"/>
    <w:rPr>
      <w:rFonts w:ascii="Trebuchet MS" w:eastAsia="Calibri" w:hAnsi="Trebuchet MS" w:cs="Trebuchet MS"/>
      <w:b/>
      <w:bCs/>
      <w:sz w:val="18"/>
      <w:szCs w:val="18"/>
      <w:u w:val="none"/>
      <w:lang w:val="en-US" w:eastAsia="ru-RU" w:bidi="ar-SA"/>
    </w:rPr>
  </w:style>
  <w:style w:type="character" w:customStyle="1" w:styleId="110">
    <w:name w:val="Основной текст + Полужирный11"/>
    <w:rsid w:val="005C3564"/>
    <w:rPr>
      <w:rFonts w:ascii="Trebuchet MS" w:eastAsia="Calibri" w:hAnsi="Trebuchet MS" w:cs="Trebuchet MS"/>
      <w:b/>
      <w:bCs/>
      <w:sz w:val="18"/>
      <w:szCs w:val="18"/>
      <w:u w:val="none"/>
      <w:lang w:val="en-US" w:eastAsia="ru-RU" w:bidi="ar-SA"/>
    </w:rPr>
  </w:style>
  <w:style w:type="character" w:customStyle="1" w:styleId="34">
    <w:name w:val="Основной текст + Курсив3"/>
    <w:rsid w:val="005C3564"/>
    <w:rPr>
      <w:rFonts w:ascii="Trebuchet MS" w:eastAsia="Calibri" w:hAnsi="Trebuchet MS" w:cs="Trebuchet MS"/>
      <w:i/>
      <w:iCs/>
      <w:sz w:val="18"/>
      <w:szCs w:val="18"/>
      <w:u w:val="none"/>
      <w:lang w:val="en-US" w:eastAsia="ru-RU" w:bidi="ar-SA"/>
    </w:rPr>
  </w:style>
  <w:style w:type="character" w:customStyle="1" w:styleId="4pt">
    <w:name w:val="Основной текст + 4 pt"/>
    <w:rsid w:val="005C3564"/>
    <w:rPr>
      <w:rFonts w:ascii="Trebuchet MS" w:eastAsia="Calibri" w:hAnsi="Trebuchet MS" w:cs="Trebuchet MS"/>
      <w:sz w:val="8"/>
      <w:szCs w:val="8"/>
      <w:u w:val="none"/>
      <w:lang w:val="en-US" w:eastAsia="ru-RU" w:bidi="ar-SA"/>
    </w:rPr>
  </w:style>
  <w:style w:type="character" w:customStyle="1" w:styleId="71">
    <w:name w:val="Основной текст (7)_"/>
    <w:link w:val="710"/>
    <w:rsid w:val="003B7D89"/>
    <w:rPr>
      <w:rFonts w:ascii="Calibri" w:hAnsi="Calibri"/>
      <w:shd w:val="clear" w:color="auto" w:fill="FFFFFF"/>
    </w:rPr>
  </w:style>
  <w:style w:type="paragraph" w:customStyle="1" w:styleId="710">
    <w:name w:val="Основной текст (7)1"/>
    <w:basedOn w:val="a"/>
    <w:link w:val="71"/>
    <w:rsid w:val="003B7D89"/>
    <w:pPr>
      <w:widowControl w:val="0"/>
      <w:shd w:val="clear" w:color="auto" w:fill="FFFFFF"/>
      <w:suppressAutoHyphens w:val="0"/>
      <w:spacing w:line="192" w:lineRule="exact"/>
    </w:pPr>
    <w:rPr>
      <w:rFonts w:ascii="Calibri" w:eastAsia="Times New Roman" w:hAnsi="Calibri"/>
      <w:sz w:val="20"/>
      <w:szCs w:val="20"/>
      <w:lang w:val="x-none" w:eastAsia="x-none"/>
    </w:rPr>
  </w:style>
  <w:style w:type="character" w:customStyle="1" w:styleId="9pt9">
    <w:name w:val="Основной текст + 9 pt9"/>
    <w:rsid w:val="003B7D89"/>
    <w:rPr>
      <w:rFonts w:ascii="Trebuchet MS" w:hAnsi="Trebuchet MS" w:cs="Trebuchet MS"/>
      <w:sz w:val="18"/>
      <w:szCs w:val="18"/>
      <w:u w:val="none"/>
      <w:lang w:bidi="ar-SA"/>
    </w:rPr>
  </w:style>
  <w:style w:type="character" w:customStyle="1" w:styleId="9pt7">
    <w:name w:val="Основной текст + 9 pt7"/>
    <w:rsid w:val="003B7D89"/>
    <w:rPr>
      <w:rFonts w:ascii="Trebuchet MS" w:hAnsi="Trebuchet MS" w:cs="Trebuchet MS"/>
      <w:sz w:val="18"/>
      <w:szCs w:val="18"/>
      <w:u w:val="none"/>
      <w:lang w:bidi="ar-SA"/>
    </w:rPr>
  </w:style>
  <w:style w:type="character" w:customStyle="1" w:styleId="91">
    <w:name w:val="Основной текст (9)_"/>
    <w:link w:val="910"/>
    <w:rsid w:val="003B7D89"/>
    <w:rPr>
      <w:rFonts w:ascii="Trebuchet MS" w:hAnsi="Trebuchet MS"/>
      <w:b/>
      <w:bCs/>
      <w:i/>
      <w:iCs/>
      <w:sz w:val="18"/>
      <w:szCs w:val="18"/>
      <w:shd w:val="clear" w:color="auto" w:fill="FFFFFF"/>
    </w:rPr>
  </w:style>
  <w:style w:type="paragraph" w:customStyle="1" w:styleId="910">
    <w:name w:val="Основной текст (9)1"/>
    <w:basedOn w:val="a"/>
    <w:link w:val="91"/>
    <w:rsid w:val="003B7D89"/>
    <w:pPr>
      <w:widowControl w:val="0"/>
      <w:shd w:val="clear" w:color="auto" w:fill="FFFFFF"/>
      <w:suppressAutoHyphens w:val="0"/>
      <w:spacing w:line="216" w:lineRule="exact"/>
    </w:pPr>
    <w:rPr>
      <w:rFonts w:ascii="Trebuchet MS" w:eastAsia="Times New Roman" w:hAnsi="Trebuchet MS"/>
      <w:b/>
      <w:bCs/>
      <w:i/>
      <w:iCs/>
      <w:sz w:val="18"/>
      <w:szCs w:val="18"/>
      <w:lang w:val="x-none" w:eastAsia="x-none"/>
    </w:rPr>
  </w:style>
  <w:style w:type="character" w:customStyle="1" w:styleId="92">
    <w:name w:val="Основной текст (9)"/>
    <w:basedOn w:val="91"/>
    <w:uiPriority w:val="99"/>
    <w:rsid w:val="003B7D89"/>
    <w:rPr>
      <w:rFonts w:ascii="Trebuchet MS" w:hAnsi="Trebuchet MS"/>
      <w:b/>
      <w:bCs/>
      <w:i/>
      <w:iCs/>
      <w:sz w:val="18"/>
      <w:szCs w:val="18"/>
      <w:shd w:val="clear" w:color="auto" w:fill="FFFFFF"/>
    </w:rPr>
  </w:style>
  <w:style w:type="character" w:customStyle="1" w:styleId="93">
    <w:name w:val="Основной текст (9) + Не полужирный"/>
    <w:aliases w:val="Не курсив"/>
    <w:basedOn w:val="91"/>
    <w:rsid w:val="003B7D89"/>
    <w:rPr>
      <w:rFonts w:ascii="Trebuchet MS" w:hAnsi="Trebuchet MS"/>
      <w:b/>
      <w:bCs/>
      <w:i/>
      <w:iCs/>
      <w:sz w:val="18"/>
      <w:szCs w:val="18"/>
      <w:shd w:val="clear" w:color="auto" w:fill="FFFFFF"/>
    </w:rPr>
  </w:style>
  <w:style w:type="character" w:customStyle="1" w:styleId="7Exact1">
    <w:name w:val="Основной текст (7) Exact1"/>
    <w:rsid w:val="003B7D89"/>
    <w:rPr>
      <w:rFonts w:ascii="Trebuchet MS" w:hAnsi="Trebuchet MS"/>
      <w:color w:val="000000"/>
      <w:spacing w:val="5"/>
      <w:w w:val="100"/>
      <w:position w:val="0"/>
      <w:sz w:val="17"/>
      <w:szCs w:val="17"/>
      <w:shd w:val="clear" w:color="auto" w:fill="FFFFFF"/>
    </w:rPr>
  </w:style>
  <w:style w:type="character" w:customStyle="1" w:styleId="72">
    <w:name w:val="Основной текст (7) + Полужирный"/>
    <w:rsid w:val="003B7D89"/>
    <w:rPr>
      <w:rFonts w:ascii="Trebuchet MS" w:hAnsi="Trebuchet MS" w:cs="Trebuchet MS"/>
      <w:b/>
      <w:bCs/>
      <w:sz w:val="18"/>
      <w:szCs w:val="18"/>
      <w:u w:val="none"/>
      <w:shd w:val="clear" w:color="auto" w:fill="FFFFFF"/>
    </w:rPr>
  </w:style>
  <w:style w:type="character" w:customStyle="1" w:styleId="1a">
    <w:name w:val="Основной текст + Полужирный1"/>
    <w:aliases w:val="Курсив,Основной текст + 11 pt"/>
    <w:rsid w:val="003B7D89"/>
    <w:rPr>
      <w:rFonts w:ascii="Calibri" w:eastAsia="Calibri" w:hAnsi="Calibri" w:cs="Calibri"/>
      <w:b/>
      <w:bCs/>
      <w:i/>
      <w:iCs/>
      <w:sz w:val="22"/>
      <w:szCs w:val="22"/>
      <w:u w:val="none"/>
      <w:lang w:val="en-US" w:eastAsia="ru-RU" w:bidi="ar-SA"/>
    </w:rPr>
  </w:style>
  <w:style w:type="character" w:customStyle="1" w:styleId="aff5">
    <w:name w:val="Основной текст_"/>
    <w:link w:val="101"/>
    <w:rsid w:val="003B7D89"/>
    <w:rPr>
      <w:rFonts w:ascii="Trebuchet MS" w:hAnsi="Trebuchet MS"/>
      <w:lang w:bidi="ar-SA"/>
    </w:rPr>
  </w:style>
  <w:style w:type="character" w:customStyle="1" w:styleId="1b">
    <w:name w:val="Заголовок №1_"/>
    <w:link w:val="1c"/>
    <w:rsid w:val="003B7D89"/>
    <w:rPr>
      <w:rFonts w:ascii="Calibri" w:hAnsi="Calibri"/>
      <w:sz w:val="30"/>
      <w:szCs w:val="30"/>
      <w:shd w:val="clear" w:color="auto" w:fill="FFFFFF"/>
    </w:rPr>
  </w:style>
  <w:style w:type="paragraph" w:customStyle="1" w:styleId="1c">
    <w:name w:val="Заголовок №1"/>
    <w:basedOn w:val="a"/>
    <w:link w:val="1b"/>
    <w:rsid w:val="003B7D89"/>
    <w:pPr>
      <w:widowControl w:val="0"/>
      <w:shd w:val="clear" w:color="auto" w:fill="FFFFFF"/>
      <w:suppressAutoHyphens w:val="0"/>
      <w:spacing w:before="1260" w:after="180" w:line="240" w:lineRule="atLeast"/>
      <w:jc w:val="center"/>
      <w:outlineLvl w:val="0"/>
    </w:pPr>
    <w:rPr>
      <w:rFonts w:ascii="Calibri" w:eastAsia="Times New Roman" w:hAnsi="Calibri"/>
      <w:sz w:val="30"/>
      <w:szCs w:val="30"/>
      <w:lang w:val="x-none" w:eastAsia="x-none"/>
    </w:rPr>
  </w:style>
  <w:style w:type="paragraph" w:customStyle="1" w:styleId="111">
    <w:name w:val="Заголовок №11"/>
    <w:basedOn w:val="a"/>
    <w:rsid w:val="003B7D89"/>
    <w:pPr>
      <w:widowControl w:val="0"/>
      <w:shd w:val="clear" w:color="auto" w:fill="FFFFFF"/>
      <w:suppressAutoHyphens w:val="0"/>
      <w:spacing w:before="180" w:after="180" w:line="240" w:lineRule="atLeast"/>
      <w:jc w:val="center"/>
      <w:outlineLvl w:val="0"/>
    </w:pPr>
    <w:rPr>
      <w:rFonts w:ascii="Calibri" w:eastAsia="Times New Roman" w:hAnsi="Calibri"/>
      <w:sz w:val="30"/>
      <w:szCs w:val="30"/>
      <w:lang w:eastAsia="ru-RU"/>
    </w:rPr>
  </w:style>
  <w:style w:type="character" w:customStyle="1" w:styleId="102">
    <w:name w:val="Основной текст + 10"/>
    <w:aliases w:val="5 pt5"/>
    <w:rsid w:val="003B7D89"/>
    <w:rPr>
      <w:rFonts w:ascii="Calibri" w:hAnsi="Calibri" w:cs="Calibri"/>
      <w:sz w:val="21"/>
      <w:szCs w:val="21"/>
      <w:u w:val="none"/>
      <w:lang w:bidi="ar-SA"/>
    </w:rPr>
  </w:style>
  <w:style w:type="character" w:customStyle="1" w:styleId="1020">
    <w:name w:val="Основной текст + 102"/>
    <w:aliases w:val="5 pt4,Основной текст (6) + 7"/>
    <w:rsid w:val="003B7D89"/>
    <w:rPr>
      <w:rFonts w:ascii="Calibri" w:hAnsi="Calibri" w:cs="Calibri"/>
      <w:sz w:val="21"/>
      <w:szCs w:val="21"/>
      <w:u w:val="none"/>
      <w:lang w:bidi="ar-SA"/>
    </w:rPr>
  </w:style>
  <w:style w:type="character" w:customStyle="1" w:styleId="1010">
    <w:name w:val="Основной текст + 101"/>
    <w:aliases w:val="5 pt3"/>
    <w:rsid w:val="003B7D89"/>
    <w:rPr>
      <w:rFonts w:ascii="Calibri" w:hAnsi="Calibri" w:cs="Calibri"/>
      <w:sz w:val="21"/>
      <w:szCs w:val="21"/>
      <w:u w:val="none"/>
      <w:lang w:bidi="ar-SA"/>
    </w:rPr>
  </w:style>
  <w:style w:type="character" w:customStyle="1" w:styleId="2a">
    <w:name w:val="Основной текст + Полужирный2"/>
    <w:rsid w:val="003B7D89"/>
    <w:rPr>
      <w:rFonts w:ascii="Calibri" w:hAnsi="Calibri" w:cs="Calibri"/>
      <w:b/>
      <w:bCs/>
      <w:sz w:val="20"/>
      <w:szCs w:val="20"/>
      <w:u w:val="none"/>
      <w:lang w:bidi="ar-SA"/>
    </w:rPr>
  </w:style>
  <w:style w:type="character" w:customStyle="1" w:styleId="8Exact">
    <w:name w:val="Основной текст (8) Exact"/>
    <w:link w:val="82"/>
    <w:rsid w:val="003B7D89"/>
    <w:rPr>
      <w:rFonts w:ascii="Tahoma" w:hAnsi="Tahoma"/>
      <w:b/>
      <w:bCs/>
      <w:spacing w:val="8"/>
      <w:sz w:val="17"/>
      <w:szCs w:val="17"/>
      <w:shd w:val="clear" w:color="auto" w:fill="FFFFFF"/>
    </w:rPr>
  </w:style>
  <w:style w:type="paragraph" w:customStyle="1" w:styleId="82">
    <w:name w:val="Основной текст (8)"/>
    <w:basedOn w:val="a"/>
    <w:link w:val="8Exact"/>
    <w:rsid w:val="003B7D89"/>
    <w:pPr>
      <w:widowControl w:val="0"/>
      <w:shd w:val="clear" w:color="auto" w:fill="FFFFFF"/>
      <w:suppressAutoHyphens w:val="0"/>
      <w:spacing w:line="240" w:lineRule="atLeast"/>
      <w:jc w:val="left"/>
    </w:pPr>
    <w:rPr>
      <w:rFonts w:ascii="Tahoma" w:eastAsia="Times New Roman" w:hAnsi="Tahoma"/>
      <w:b/>
      <w:bCs/>
      <w:spacing w:val="8"/>
      <w:sz w:val="17"/>
      <w:szCs w:val="17"/>
      <w:lang w:val="x-none" w:eastAsia="x-none"/>
    </w:rPr>
  </w:style>
  <w:style w:type="character" w:customStyle="1" w:styleId="dash041e0431044b0447043d044b0439char1">
    <w:name w:val="dash041e_0431_044b_0447_043d_044b_0439__char1"/>
    <w:uiPriority w:val="99"/>
    <w:rsid w:val="00BF7206"/>
    <w:rPr>
      <w:rFonts w:ascii="Times New Roman" w:hAnsi="Times New Roman" w:cs="Times New Roman" w:hint="default"/>
      <w:strike w:val="0"/>
      <w:dstrike w:val="0"/>
      <w:sz w:val="24"/>
      <w:szCs w:val="24"/>
      <w:u w:val="none"/>
      <w:effect w:val="none"/>
    </w:rPr>
  </w:style>
  <w:style w:type="paragraph" w:styleId="aff6">
    <w:name w:val="Plain Text"/>
    <w:basedOn w:val="a"/>
    <w:link w:val="aff7"/>
    <w:uiPriority w:val="99"/>
    <w:rsid w:val="00BF7206"/>
    <w:pPr>
      <w:suppressAutoHyphens w:val="0"/>
      <w:spacing w:before="100" w:beforeAutospacing="1" w:after="100" w:afterAutospacing="1"/>
      <w:jc w:val="left"/>
    </w:pPr>
    <w:rPr>
      <w:rFonts w:eastAsia="Times New Roman"/>
      <w:lang w:val="x-none" w:eastAsia="x-none"/>
    </w:rPr>
  </w:style>
  <w:style w:type="character" w:customStyle="1" w:styleId="aff7">
    <w:name w:val="Текст Знак"/>
    <w:link w:val="aff6"/>
    <w:uiPriority w:val="99"/>
    <w:rsid w:val="00BF7206"/>
    <w:rPr>
      <w:sz w:val="24"/>
      <w:szCs w:val="24"/>
    </w:rPr>
  </w:style>
  <w:style w:type="paragraph" w:customStyle="1" w:styleId="35">
    <w:name w:val="новый 3"/>
    <w:basedOn w:val="a"/>
    <w:qFormat/>
    <w:rsid w:val="00BF7206"/>
    <w:pPr>
      <w:suppressAutoHyphens w:val="0"/>
      <w:spacing w:after="240" w:line="360" w:lineRule="auto"/>
      <w:jc w:val="center"/>
    </w:pPr>
    <w:rPr>
      <w:rFonts w:eastAsia="Times New Roman"/>
      <w:b/>
      <w:bCs/>
      <w:sz w:val="28"/>
      <w:szCs w:val="28"/>
      <w:lang w:eastAsia="ru-RU"/>
    </w:rPr>
  </w:style>
  <w:style w:type="character" w:customStyle="1" w:styleId="2b">
    <w:name w:val="Основной текст Знак2"/>
    <w:aliases w:val="body text Знак,Основной текст Знак1 Знак,Основной текст Знак Знак Знак,Основной текст отчета Знак,DTP Body Text Знак"/>
    <w:locked/>
    <w:rsid w:val="00BF7206"/>
    <w:rPr>
      <w:rFonts w:ascii="Times New Roman" w:eastAsia="Times New Roman" w:hAnsi="Times New Roman" w:cs="Times New Roman"/>
      <w:sz w:val="24"/>
      <w:szCs w:val="24"/>
      <w:lang w:eastAsia="ru-RU"/>
    </w:rPr>
  </w:style>
  <w:style w:type="paragraph" w:customStyle="1" w:styleId="1d">
    <w:name w:val="Стиль1"/>
    <w:basedOn w:val="a"/>
    <w:link w:val="1e"/>
    <w:rsid w:val="00BF7206"/>
    <w:pPr>
      <w:suppressAutoHyphens w:val="0"/>
      <w:spacing w:line="360" w:lineRule="auto"/>
      <w:ind w:firstLine="454"/>
    </w:pPr>
    <w:rPr>
      <w:rFonts w:eastAsia="Times New Roman"/>
      <w:bCs/>
      <w:sz w:val="28"/>
      <w:szCs w:val="28"/>
      <w:lang w:eastAsia="ru-RU"/>
    </w:rPr>
  </w:style>
  <w:style w:type="character" w:customStyle="1" w:styleId="1e">
    <w:name w:val="Стиль1 Знак"/>
    <w:link w:val="1d"/>
    <w:rsid w:val="00C70625"/>
    <w:rPr>
      <w:bCs/>
      <w:sz w:val="28"/>
      <w:szCs w:val="28"/>
      <w:lang w:val="ru-RU" w:eastAsia="ru-RU" w:bidi="ar-SA"/>
    </w:rPr>
  </w:style>
  <w:style w:type="paragraph" w:customStyle="1" w:styleId="aff8">
    <w:name w:val="Основной"/>
    <w:basedOn w:val="a"/>
    <w:rsid w:val="00BF7206"/>
    <w:pPr>
      <w:suppressAutoHyphens w:val="0"/>
      <w:spacing w:line="360" w:lineRule="auto"/>
    </w:pPr>
    <w:rPr>
      <w:rFonts w:eastAsia="Times New Roman"/>
      <w:lang w:eastAsia="ru-RU"/>
    </w:rPr>
  </w:style>
  <w:style w:type="paragraph" w:customStyle="1" w:styleId="aff9">
    <w:name w:val="Заголовки"/>
    <w:basedOn w:val="1"/>
    <w:rsid w:val="00BF7206"/>
    <w:pPr>
      <w:spacing w:line="360" w:lineRule="auto"/>
      <w:jc w:val="center"/>
    </w:pPr>
    <w:rPr>
      <w:rFonts w:ascii="Times New Roman" w:hAnsi="Times New Roman"/>
    </w:rPr>
  </w:style>
  <w:style w:type="character" w:styleId="affa">
    <w:name w:val="annotation reference"/>
    <w:semiHidden/>
    <w:rsid w:val="00BF7206"/>
    <w:rPr>
      <w:sz w:val="16"/>
      <w:szCs w:val="16"/>
    </w:rPr>
  </w:style>
  <w:style w:type="paragraph" w:customStyle="1" w:styleId="214">
    <w:name w:val="Стиль Заголовок 2 + 14 пт"/>
    <w:basedOn w:val="2"/>
    <w:link w:val="2140"/>
    <w:rsid w:val="00BF7206"/>
    <w:pPr>
      <w:keepLines w:val="0"/>
      <w:tabs>
        <w:tab w:val="clear" w:pos="576"/>
      </w:tabs>
      <w:suppressAutoHyphens w:val="0"/>
      <w:spacing w:before="240" w:after="60"/>
      <w:ind w:left="0" w:firstLine="0"/>
      <w:jc w:val="center"/>
    </w:pPr>
    <w:rPr>
      <w:rFonts w:cs="Arial"/>
      <w:i/>
      <w:iCs/>
      <w:sz w:val="28"/>
      <w:szCs w:val="28"/>
    </w:rPr>
  </w:style>
  <w:style w:type="character" w:customStyle="1" w:styleId="2140">
    <w:name w:val="Стиль Заголовок 2 + 14 пт Знак"/>
    <w:link w:val="214"/>
    <w:rsid w:val="00BF7206"/>
    <w:rPr>
      <w:rFonts w:ascii="Cambria" w:hAnsi="Cambria" w:cs="Arial"/>
      <w:b/>
      <w:bCs/>
      <w:i/>
      <w:iCs/>
      <w:color w:val="4F81BD"/>
      <w:sz w:val="28"/>
      <w:szCs w:val="28"/>
      <w:lang w:val="ru-RU" w:eastAsia="ar-SA" w:bidi="ar-SA"/>
    </w:rPr>
  </w:style>
  <w:style w:type="paragraph" w:styleId="36">
    <w:name w:val="List 3"/>
    <w:basedOn w:val="a"/>
    <w:rsid w:val="00BF7206"/>
    <w:pPr>
      <w:suppressAutoHyphens w:val="0"/>
      <w:ind w:left="849" w:hanging="283"/>
      <w:jc w:val="left"/>
    </w:pPr>
    <w:rPr>
      <w:rFonts w:eastAsia="Times New Roman"/>
      <w:lang w:eastAsia="ru-RU"/>
    </w:rPr>
  </w:style>
  <w:style w:type="paragraph" w:customStyle="1" w:styleId="2c">
    <w:name w:val="Номер 2"/>
    <w:basedOn w:val="3"/>
    <w:qFormat/>
    <w:rsid w:val="00BF7206"/>
    <w:pPr>
      <w:suppressAutoHyphens w:val="0"/>
      <w:spacing w:before="120" w:after="120" w:line="360" w:lineRule="auto"/>
      <w:jc w:val="center"/>
    </w:pPr>
    <w:rPr>
      <w:rFonts w:ascii="Times New Roman" w:hAnsi="Times New Roman" w:cs="Arial"/>
      <w:sz w:val="28"/>
      <w:szCs w:val="28"/>
      <w:lang w:eastAsia="ru-RU"/>
    </w:rPr>
  </w:style>
  <w:style w:type="paragraph" w:customStyle="1" w:styleId="consnormal">
    <w:name w:val="consnormal"/>
    <w:basedOn w:val="a"/>
    <w:rsid w:val="00BF7206"/>
    <w:pPr>
      <w:suppressAutoHyphens w:val="0"/>
      <w:spacing w:before="100" w:beforeAutospacing="1" w:after="100" w:afterAutospacing="1"/>
      <w:jc w:val="left"/>
    </w:pPr>
    <w:rPr>
      <w:rFonts w:eastAsia="Times New Roman"/>
      <w:lang w:eastAsia="ru-RU"/>
    </w:rPr>
  </w:style>
  <w:style w:type="paragraph" w:styleId="affb">
    <w:name w:val="Body Text First Indent"/>
    <w:basedOn w:val="a0"/>
    <w:link w:val="affc"/>
    <w:rsid w:val="00BF7206"/>
    <w:pPr>
      <w:suppressAutoHyphens w:val="0"/>
      <w:ind w:firstLine="210"/>
      <w:jc w:val="left"/>
    </w:pPr>
    <w:rPr>
      <w:rFonts w:eastAsia="Times New Roman"/>
      <w:sz w:val="20"/>
      <w:szCs w:val="20"/>
      <w:lang w:eastAsia="ru-RU"/>
    </w:rPr>
  </w:style>
  <w:style w:type="character" w:customStyle="1" w:styleId="affc">
    <w:name w:val="Красная строка Знак"/>
    <w:basedOn w:val="31"/>
    <w:link w:val="affb"/>
    <w:rsid w:val="00BF7206"/>
    <w:rPr>
      <w:rFonts w:eastAsia="Calibri"/>
      <w:sz w:val="24"/>
      <w:szCs w:val="24"/>
      <w:lang w:eastAsia="ar-SA"/>
    </w:rPr>
  </w:style>
  <w:style w:type="paragraph" w:styleId="2d">
    <w:name w:val="Body Text First Indent 2"/>
    <w:basedOn w:val="ab"/>
    <w:link w:val="2e"/>
    <w:rsid w:val="00BF7206"/>
    <w:pPr>
      <w:tabs>
        <w:tab w:val="clear" w:pos="643"/>
      </w:tabs>
      <w:suppressAutoHyphens w:val="0"/>
      <w:spacing w:after="120" w:line="240" w:lineRule="auto"/>
      <w:ind w:left="283" w:firstLine="210"/>
      <w:jc w:val="left"/>
    </w:pPr>
    <w:rPr>
      <w:rFonts w:ascii="Times New Roman" w:hAnsi="Times New Roman"/>
      <w:sz w:val="20"/>
      <w:lang w:eastAsia="ru-RU"/>
    </w:rPr>
  </w:style>
  <w:style w:type="character" w:customStyle="1" w:styleId="2e">
    <w:name w:val="Красная строка 2 Знак"/>
    <w:basedOn w:val="15"/>
    <w:link w:val="2d"/>
    <w:rsid w:val="00BF7206"/>
    <w:rPr>
      <w:rFonts w:ascii="TimesET" w:hAnsi="TimesET"/>
      <w:sz w:val="28"/>
      <w:lang w:eastAsia="ar-SA"/>
    </w:rPr>
  </w:style>
  <w:style w:type="paragraph" w:styleId="2f">
    <w:name w:val="List Bullet 2"/>
    <w:basedOn w:val="a"/>
    <w:rsid w:val="00BF7206"/>
    <w:pPr>
      <w:tabs>
        <w:tab w:val="num" w:pos="643"/>
      </w:tabs>
      <w:suppressAutoHyphens w:val="0"/>
      <w:ind w:left="643" w:hanging="360"/>
      <w:jc w:val="left"/>
    </w:pPr>
    <w:rPr>
      <w:rFonts w:eastAsia="Times New Roman"/>
      <w:lang w:eastAsia="ru-RU"/>
    </w:rPr>
  </w:style>
  <w:style w:type="paragraph" w:customStyle="1" w:styleId="1f">
    <w:name w:val="Знак1"/>
    <w:basedOn w:val="a"/>
    <w:rsid w:val="00BF7206"/>
    <w:pPr>
      <w:suppressAutoHyphens w:val="0"/>
      <w:spacing w:after="160" w:line="240" w:lineRule="exact"/>
      <w:jc w:val="left"/>
    </w:pPr>
    <w:rPr>
      <w:rFonts w:ascii="Verdana" w:eastAsia="Times New Roman" w:hAnsi="Verdana" w:cs="Verdana"/>
      <w:sz w:val="20"/>
      <w:szCs w:val="20"/>
      <w:lang w:val="en-US" w:eastAsia="en-US"/>
    </w:rPr>
  </w:style>
  <w:style w:type="character" w:styleId="affd">
    <w:name w:val="page number"/>
    <w:basedOn w:val="a1"/>
    <w:uiPriority w:val="99"/>
    <w:rsid w:val="00BF7206"/>
  </w:style>
  <w:style w:type="paragraph" w:customStyle="1" w:styleId="zag30">
    <w:name w:val="zag3"/>
    <w:basedOn w:val="a"/>
    <w:rsid w:val="00BF7206"/>
    <w:pPr>
      <w:suppressAutoHyphens w:val="0"/>
      <w:spacing w:before="240" w:after="240"/>
      <w:jc w:val="center"/>
    </w:pPr>
    <w:rPr>
      <w:rFonts w:eastAsia="Times New Roman"/>
      <w:lang w:eastAsia="ru-RU"/>
    </w:rPr>
  </w:style>
  <w:style w:type="paragraph" w:styleId="1f0">
    <w:name w:val="toc 1"/>
    <w:basedOn w:val="a"/>
    <w:next w:val="a"/>
    <w:autoRedefine/>
    <w:uiPriority w:val="1"/>
    <w:qFormat/>
    <w:rsid w:val="00BF7206"/>
    <w:pPr>
      <w:tabs>
        <w:tab w:val="right" w:leader="dot" w:pos="9345"/>
      </w:tabs>
      <w:suppressAutoHyphens w:val="0"/>
      <w:spacing w:before="120" w:line="360" w:lineRule="auto"/>
      <w:jc w:val="center"/>
    </w:pPr>
    <w:rPr>
      <w:rFonts w:eastAsia="Times New Roman"/>
      <w:b/>
      <w:bCs/>
      <w:iCs/>
      <w:sz w:val="28"/>
      <w:szCs w:val="28"/>
      <w:lang w:eastAsia="ru-RU"/>
    </w:rPr>
  </w:style>
  <w:style w:type="paragraph" w:styleId="2f0">
    <w:name w:val="toc 2"/>
    <w:basedOn w:val="a"/>
    <w:next w:val="a"/>
    <w:autoRedefine/>
    <w:uiPriority w:val="1"/>
    <w:qFormat/>
    <w:rsid w:val="00BF7206"/>
    <w:pPr>
      <w:suppressAutoHyphens w:val="0"/>
      <w:spacing w:before="120"/>
      <w:ind w:left="240"/>
      <w:jc w:val="left"/>
    </w:pPr>
    <w:rPr>
      <w:rFonts w:eastAsia="Times New Roman"/>
      <w:b/>
      <w:bCs/>
      <w:sz w:val="22"/>
      <w:szCs w:val="22"/>
      <w:lang w:eastAsia="ru-RU"/>
    </w:rPr>
  </w:style>
  <w:style w:type="paragraph" w:customStyle="1" w:styleId="211">
    <w:name w:val="Основной текст 21"/>
    <w:basedOn w:val="a"/>
    <w:uiPriority w:val="99"/>
    <w:rsid w:val="00BF7206"/>
    <w:pPr>
      <w:suppressAutoHyphens w:val="0"/>
      <w:overflowPunct w:val="0"/>
      <w:autoSpaceDE w:val="0"/>
      <w:autoSpaceDN w:val="0"/>
      <w:adjustRightInd w:val="0"/>
      <w:spacing w:line="360" w:lineRule="auto"/>
      <w:ind w:firstLine="709"/>
      <w:textAlignment w:val="baseline"/>
    </w:pPr>
    <w:rPr>
      <w:rFonts w:eastAsia="Times New Roman"/>
      <w:szCs w:val="20"/>
      <w:lang w:eastAsia="ru-RU"/>
    </w:rPr>
  </w:style>
  <w:style w:type="paragraph" w:customStyle="1" w:styleId="affe">
    <w:name w:val="Знак"/>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customStyle="1" w:styleId="afff">
    <w:name w:val="Знак Знак Знак"/>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styleId="37">
    <w:name w:val="Body Text Indent 3"/>
    <w:basedOn w:val="a"/>
    <w:link w:val="38"/>
    <w:rsid w:val="00BF7206"/>
    <w:pPr>
      <w:suppressAutoHyphens w:val="0"/>
      <w:spacing w:after="120"/>
      <w:ind w:left="283"/>
      <w:jc w:val="left"/>
    </w:pPr>
    <w:rPr>
      <w:rFonts w:eastAsia="Times New Roman"/>
      <w:sz w:val="16"/>
      <w:szCs w:val="16"/>
      <w:lang w:val="x-none" w:eastAsia="x-none"/>
    </w:rPr>
  </w:style>
  <w:style w:type="character" w:customStyle="1" w:styleId="38">
    <w:name w:val="Основной текст с отступом 3 Знак"/>
    <w:link w:val="37"/>
    <w:rsid w:val="00BF7206"/>
    <w:rPr>
      <w:sz w:val="16"/>
      <w:szCs w:val="16"/>
    </w:rPr>
  </w:style>
  <w:style w:type="paragraph" w:customStyle="1" w:styleId="1f1">
    <w:name w:val="Обычный1"/>
    <w:rsid w:val="00BF7206"/>
    <w:pPr>
      <w:widowControl w:val="0"/>
      <w:jc w:val="both"/>
    </w:pPr>
  </w:style>
  <w:style w:type="paragraph" w:customStyle="1" w:styleId="FR1">
    <w:name w:val="FR1"/>
    <w:rsid w:val="00BF7206"/>
    <w:pPr>
      <w:widowControl w:val="0"/>
      <w:spacing w:before="440"/>
      <w:ind w:left="800"/>
    </w:pPr>
    <w:rPr>
      <w:rFonts w:ascii="Arial" w:hAnsi="Arial"/>
      <w:b/>
      <w:sz w:val="24"/>
    </w:rPr>
  </w:style>
  <w:style w:type="paragraph" w:customStyle="1" w:styleId="1f2">
    <w:name w:val="Подзаголовок 1"/>
    <w:rsid w:val="00BF7206"/>
    <w:pPr>
      <w:autoSpaceDE w:val="0"/>
      <w:autoSpaceDN w:val="0"/>
      <w:jc w:val="center"/>
    </w:pPr>
    <w:rPr>
      <w:rFonts w:ascii="BookmanC" w:hAnsi="BookmanC" w:cs="BookmanC"/>
      <w:b/>
      <w:bCs/>
      <w:sz w:val="28"/>
      <w:szCs w:val="28"/>
    </w:rPr>
  </w:style>
  <w:style w:type="paragraph" w:styleId="39">
    <w:name w:val="Body Text 3"/>
    <w:basedOn w:val="a"/>
    <w:link w:val="3a"/>
    <w:uiPriority w:val="99"/>
    <w:rsid w:val="00BF7206"/>
    <w:pPr>
      <w:suppressAutoHyphens w:val="0"/>
      <w:spacing w:after="120"/>
      <w:jc w:val="left"/>
    </w:pPr>
    <w:rPr>
      <w:rFonts w:eastAsia="Times New Roman"/>
      <w:sz w:val="16"/>
      <w:szCs w:val="16"/>
      <w:lang w:val="x-none" w:eastAsia="x-none"/>
    </w:rPr>
  </w:style>
  <w:style w:type="character" w:customStyle="1" w:styleId="3a">
    <w:name w:val="Основной текст 3 Знак"/>
    <w:link w:val="39"/>
    <w:uiPriority w:val="99"/>
    <w:rsid w:val="00BF7206"/>
    <w:rPr>
      <w:sz w:val="16"/>
      <w:szCs w:val="16"/>
    </w:rPr>
  </w:style>
  <w:style w:type="paragraph" w:customStyle="1" w:styleId="We2">
    <w:name w:val="ОсновнWeй текст 2"/>
    <w:basedOn w:val="a"/>
    <w:rsid w:val="00BF7206"/>
    <w:pPr>
      <w:widowControl w:val="0"/>
      <w:suppressAutoHyphens w:val="0"/>
      <w:overflowPunct w:val="0"/>
      <w:autoSpaceDE w:val="0"/>
      <w:autoSpaceDN w:val="0"/>
      <w:adjustRightInd w:val="0"/>
      <w:ind w:firstLine="720"/>
      <w:textAlignment w:val="baseline"/>
    </w:pPr>
    <w:rPr>
      <w:rFonts w:eastAsia="Times New Roman"/>
      <w:sz w:val="28"/>
      <w:szCs w:val="28"/>
      <w:lang w:eastAsia="ru-RU"/>
    </w:rPr>
  </w:style>
  <w:style w:type="paragraph" w:styleId="afff0">
    <w:name w:val="endnote text"/>
    <w:basedOn w:val="a"/>
    <w:link w:val="afff1"/>
    <w:semiHidden/>
    <w:rsid w:val="00BF7206"/>
    <w:pPr>
      <w:suppressAutoHyphens w:val="0"/>
      <w:jc w:val="left"/>
    </w:pPr>
    <w:rPr>
      <w:rFonts w:eastAsia="Times New Roman"/>
      <w:sz w:val="20"/>
      <w:szCs w:val="20"/>
      <w:lang w:eastAsia="ru-RU"/>
    </w:rPr>
  </w:style>
  <w:style w:type="character" w:customStyle="1" w:styleId="afff1">
    <w:name w:val="Текст концевой сноски Знак"/>
    <w:basedOn w:val="a1"/>
    <w:link w:val="afff0"/>
    <w:semiHidden/>
    <w:rsid w:val="00BF7206"/>
  </w:style>
  <w:style w:type="paragraph" w:customStyle="1" w:styleId="st">
    <w:name w:val="st"/>
    <w:basedOn w:val="a"/>
    <w:rsid w:val="00BF7206"/>
    <w:pPr>
      <w:suppressAutoHyphens w:val="0"/>
      <w:spacing w:before="20" w:after="20"/>
      <w:ind w:left="612" w:right="612"/>
    </w:pPr>
    <w:rPr>
      <w:rFonts w:eastAsia="Times New Roman"/>
      <w:lang w:eastAsia="ru-RU"/>
    </w:rPr>
  </w:style>
  <w:style w:type="paragraph" w:styleId="afff2">
    <w:name w:val="Title"/>
    <w:basedOn w:val="a"/>
    <w:link w:val="1f3"/>
    <w:qFormat/>
    <w:rsid w:val="00BF7206"/>
    <w:pPr>
      <w:suppressAutoHyphens w:val="0"/>
      <w:jc w:val="center"/>
    </w:pPr>
    <w:rPr>
      <w:rFonts w:eastAsia="Times New Roman"/>
      <w:b/>
      <w:smallCaps/>
      <w:lang w:val="x-none" w:eastAsia="x-none"/>
    </w:rPr>
  </w:style>
  <w:style w:type="character" w:customStyle="1" w:styleId="1f3">
    <w:name w:val="Название Знак1"/>
    <w:link w:val="afff2"/>
    <w:rsid w:val="00BF7206"/>
    <w:rPr>
      <w:b/>
      <w:smallCaps/>
      <w:sz w:val="24"/>
      <w:szCs w:val="24"/>
    </w:rPr>
  </w:style>
  <w:style w:type="character" w:customStyle="1" w:styleId="spelle">
    <w:name w:val="spelle"/>
    <w:basedOn w:val="a1"/>
    <w:rsid w:val="00BF7206"/>
  </w:style>
  <w:style w:type="character" w:customStyle="1" w:styleId="udar">
    <w:name w:val="udar"/>
    <w:basedOn w:val="a1"/>
    <w:rsid w:val="00BF7206"/>
  </w:style>
  <w:style w:type="paragraph" w:customStyle="1" w:styleId="afff3">
    <w:name w:val="Знак Знак Знак Знак Знак Знак Знак Знак Знак Знак"/>
    <w:basedOn w:val="a"/>
    <w:rsid w:val="00BF7206"/>
    <w:pPr>
      <w:suppressAutoHyphens w:val="0"/>
      <w:spacing w:after="160" w:line="240" w:lineRule="exact"/>
      <w:jc w:val="left"/>
    </w:pPr>
    <w:rPr>
      <w:rFonts w:ascii="Verdana" w:eastAsia="Times New Roman" w:hAnsi="Verdana" w:cs="Verdana"/>
      <w:sz w:val="20"/>
      <w:szCs w:val="20"/>
      <w:lang w:val="en-US" w:eastAsia="en-US"/>
    </w:rPr>
  </w:style>
  <w:style w:type="paragraph" w:customStyle="1" w:styleId="ConsNormal0">
    <w:name w:val="ConsNormal"/>
    <w:rsid w:val="00BF7206"/>
    <w:pPr>
      <w:widowControl w:val="0"/>
      <w:ind w:firstLine="720"/>
    </w:pPr>
    <w:rPr>
      <w:rFonts w:ascii="Consultant" w:hAnsi="Consultant" w:cs="Consultant"/>
    </w:rPr>
  </w:style>
  <w:style w:type="paragraph" w:styleId="2f1">
    <w:name w:val="List 2"/>
    <w:basedOn w:val="a"/>
    <w:rsid w:val="00BF7206"/>
    <w:pPr>
      <w:widowControl w:val="0"/>
      <w:suppressAutoHyphens w:val="0"/>
      <w:autoSpaceDE w:val="0"/>
      <w:autoSpaceDN w:val="0"/>
      <w:adjustRightInd w:val="0"/>
      <w:ind w:left="566" w:hanging="283"/>
      <w:jc w:val="left"/>
    </w:pPr>
    <w:rPr>
      <w:rFonts w:eastAsia="Times New Roman"/>
      <w:b/>
      <w:bCs/>
      <w:sz w:val="20"/>
      <w:szCs w:val="20"/>
      <w:lang w:eastAsia="ru-RU"/>
    </w:rPr>
  </w:style>
  <w:style w:type="paragraph" w:styleId="afff4">
    <w:name w:val="annotation text"/>
    <w:basedOn w:val="a"/>
    <w:link w:val="afff5"/>
    <w:semiHidden/>
    <w:rsid w:val="00BF7206"/>
    <w:pPr>
      <w:suppressAutoHyphens w:val="0"/>
      <w:jc w:val="left"/>
    </w:pPr>
    <w:rPr>
      <w:rFonts w:eastAsia="Times New Roman"/>
      <w:sz w:val="20"/>
      <w:szCs w:val="20"/>
      <w:lang w:eastAsia="ru-RU"/>
    </w:rPr>
  </w:style>
  <w:style w:type="character" w:customStyle="1" w:styleId="afff5">
    <w:name w:val="Текст примечания Знак"/>
    <w:basedOn w:val="a1"/>
    <w:link w:val="afff4"/>
    <w:semiHidden/>
    <w:rsid w:val="00BF7206"/>
  </w:style>
  <w:style w:type="paragraph" w:customStyle="1" w:styleId="CoverHeading">
    <w:name w:val="Cover_Heading"/>
    <w:rsid w:val="00BF7206"/>
    <w:pPr>
      <w:jc w:val="center"/>
    </w:pPr>
    <w:rPr>
      <w:rFonts w:ascii="AGaramond" w:hAnsi="AGaramond"/>
      <w:noProof/>
      <w:color w:val="FFFFFF"/>
      <w:sz w:val="48"/>
      <w:lang w:val="en-GB" w:eastAsia="en-US"/>
    </w:rPr>
  </w:style>
  <w:style w:type="paragraph" w:customStyle="1" w:styleId="CoverTitle">
    <w:name w:val="Cover_Title"/>
    <w:rsid w:val="00BF7206"/>
    <w:pPr>
      <w:spacing w:before="1200" w:after="240"/>
      <w:ind w:left="1559"/>
    </w:pPr>
    <w:rPr>
      <w:rFonts w:ascii="Helvetica" w:hAnsi="Helvetica"/>
      <w:b/>
      <w:caps/>
      <w:noProof/>
      <w:sz w:val="36"/>
      <w:lang w:val="en-GB" w:eastAsia="en-US"/>
    </w:rPr>
  </w:style>
  <w:style w:type="paragraph" w:customStyle="1" w:styleId="Hdng2TOPpage">
    <w:name w:val="Hdng2TOPpage"/>
    <w:next w:val="a"/>
    <w:rsid w:val="00BF7206"/>
    <w:pPr>
      <w:keepNext/>
      <w:pageBreakBefore/>
      <w:pBdr>
        <w:top w:val="single" w:sz="4" w:space="6" w:color="auto"/>
      </w:pBdr>
      <w:tabs>
        <w:tab w:val="right" w:pos="8930"/>
      </w:tabs>
      <w:spacing w:before="240" w:after="240"/>
      <w:ind w:right="-652"/>
      <w:jc w:val="both"/>
    </w:pPr>
    <w:rPr>
      <w:rFonts w:ascii="Arial" w:hAnsi="Arial"/>
      <w:b/>
      <w:bCs/>
      <w:iCs/>
      <w:sz w:val="24"/>
      <w:szCs w:val="24"/>
      <w:lang w:val="en-AU" w:eastAsia="en-US"/>
    </w:rPr>
  </w:style>
  <w:style w:type="paragraph" w:customStyle="1" w:styleId="UNITheading">
    <w:name w:val="UNIT heading"/>
    <w:rsid w:val="00BF7206"/>
    <w:pPr>
      <w:keepNext/>
      <w:pageBreakBefore/>
      <w:widowControl w:val="0"/>
      <w:pBdr>
        <w:top w:val="single" w:sz="4" w:space="1" w:color="auto"/>
      </w:pBdr>
      <w:tabs>
        <w:tab w:val="right" w:pos="8789"/>
      </w:tabs>
      <w:spacing w:before="200" w:after="120"/>
      <w:ind w:right="-567"/>
      <w:jc w:val="center"/>
      <w:outlineLvl w:val="1"/>
    </w:pPr>
    <w:rPr>
      <w:rFonts w:ascii="Arial" w:hAnsi="Arial"/>
      <w:caps/>
      <w:sz w:val="36"/>
      <w:lang w:val="en-GB" w:eastAsia="en-US"/>
    </w:rPr>
  </w:style>
  <w:style w:type="paragraph" w:customStyle="1" w:styleId="intro">
    <w:name w:val="intro"/>
    <w:basedOn w:val="a"/>
    <w:next w:val="a"/>
    <w:rsid w:val="00BF7206"/>
    <w:pPr>
      <w:keepNext/>
      <w:widowControl w:val="0"/>
      <w:suppressAutoHyphens w:val="0"/>
      <w:spacing w:after="480"/>
    </w:pPr>
    <w:rPr>
      <w:rFonts w:ascii="Arial" w:eastAsia="Times New Roman" w:hAnsi="Arial"/>
      <w:i/>
      <w:sz w:val="22"/>
      <w:lang w:val="en-AU" w:eastAsia="en-US"/>
    </w:rPr>
  </w:style>
  <w:style w:type="character" w:customStyle="1" w:styleId="NewspaperChar">
    <w:name w:val="Newspaper Char"/>
    <w:rsid w:val="00BF7206"/>
    <w:rPr>
      <w:sz w:val="22"/>
      <w:lang w:val="en-GB" w:eastAsia="en-US" w:bidi="ar-SA"/>
    </w:rPr>
  </w:style>
  <w:style w:type="paragraph" w:customStyle="1" w:styleId="stem">
    <w:name w:val="stem"/>
    <w:basedOn w:val="a"/>
    <w:rsid w:val="00BF7206"/>
    <w:pPr>
      <w:keepNext/>
      <w:suppressAutoHyphens w:val="0"/>
      <w:spacing w:after="220"/>
      <w:jc w:val="left"/>
    </w:pPr>
    <w:rPr>
      <w:rFonts w:ascii="Arial" w:eastAsia="Times New Roman" w:hAnsi="Arial"/>
      <w:sz w:val="22"/>
      <w:szCs w:val="20"/>
      <w:lang w:val="en-AU" w:eastAsia="en-US"/>
    </w:rPr>
  </w:style>
  <w:style w:type="character" w:customStyle="1" w:styleId="NewspaperHeadingChar">
    <w:name w:val="NewspaperHeading Char"/>
    <w:rsid w:val="00BF7206"/>
    <w:rPr>
      <w:rFonts w:ascii="Arial" w:hAnsi="Arial"/>
      <w:b/>
      <w:caps/>
      <w:sz w:val="22"/>
      <w:lang w:val="en-GB" w:eastAsia="en-US" w:bidi="ar-SA"/>
    </w:rPr>
  </w:style>
  <w:style w:type="character" w:customStyle="1" w:styleId="blueheader">
    <w:name w:val="blueheader"/>
    <w:basedOn w:val="a1"/>
    <w:rsid w:val="00BF7206"/>
  </w:style>
  <w:style w:type="paragraph" w:customStyle="1" w:styleId="line">
    <w:name w:val="line"/>
    <w:rsid w:val="00BF7206"/>
    <w:pPr>
      <w:keepNext/>
      <w:keepLines/>
      <w:tabs>
        <w:tab w:val="left" w:leader="dot" w:pos="8080"/>
      </w:tabs>
      <w:spacing w:after="280"/>
      <w:ind w:right="85"/>
    </w:pPr>
    <w:rPr>
      <w:rFonts w:ascii="Arial" w:hAnsi="Arial"/>
      <w:sz w:val="22"/>
      <w:lang w:val="en-GB" w:eastAsia="en-US"/>
    </w:rPr>
  </w:style>
  <w:style w:type="character" w:customStyle="1" w:styleId="t16">
    <w:name w:val="t16"/>
    <w:basedOn w:val="a1"/>
    <w:rsid w:val="00BF7206"/>
  </w:style>
  <w:style w:type="paragraph" w:customStyle="1" w:styleId="HalfLine">
    <w:name w:val="Half Line"/>
    <w:rsid w:val="00BF7206"/>
    <w:pPr>
      <w:keepNext/>
      <w:keepLines/>
      <w:tabs>
        <w:tab w:val="left" w:leader="dot" w:pos="3969"/>
      </w:tabs>
      <w:spacing w:before="400" w:after="280"/>
      <w:ind w:right="85"/>
    </w:pPr>
    <w:rPr>
      <w:rFonts w:ascii="Arial" w:hAnsi="Arial"/>
      <w:sz w:val="22"/>
      <w:lang w:val="en-GB" w:eastAsia="en-US"/>
    </w:rPr>
  </w:style>
  <w:style w:type="paragraph" w:customStyle="1" w:styleId="TableTitle-Top">
    <w:name w:val="Table Title - Top"/>
    <w:basedOn w:val="a"/>
    <w:next w:val="a"/>
    <w:rsid w:val="00BF7206"/>
    <w:pPr>
      <w:keepNext/>
      <w:suppressAutoHyphens w:val="0"/>
    </w:pPr>
    <w:rPr>
      <w:rFonts w:eastAsia="Times New Roman"/>
      <w:b/>
      <w:sz w:val="22"/>
      <w:szCs w:val="20"/>
      <w:lang w:val="en-GB" w:eastAsia="en-US"/>
    </w:rPr>
  </w:style>
  <w:style w:type="paragraph" w:customStyle="1" w:styleId="TableRow">
    <w:name w:val="Table_Row"/>
    <w:basedOn w:val="a"/>
    <w:rsid w:val="00BF7206"/>
    <w:pPr>
      <w:keepNext/>
      <w:suppressAutoHyphens w:val="0"/>
    </w:pPr>
    <w:rPr>
      <w:rFonts w:eastAsia="Times New Roman"/>
      <w:sz w:val="22"/>
      <w:szCs w:val="20"/>
      <w:lang w:val="en-GB" w:eastAsia="en-US"/>
    </w:rPr>
  </w:style>
  <w:style w:type="paragraph" w:customStyle="1" w:styleId="1f4">
    <w:name w:val="1"/>
    <w:basedOn w:val="a"/>
    <w:rsid w:val="00BF7206"/>
    <w:pPr>
      <w:suppressAutoHyphens w:val="0"/>
      <w:spacing w:after="160" w:line="240" w:lineRule="exact"/>
      <w:jc w:val="left"/>
    </w:pPr>
    <w:rPr>
      <w:rFonts w:ascii="Verdana" w:eastAsia="Times New Roman" w:hAnsi="Verdana"/>
      <w:sz w:val="20"/>
      <w:szCs w:val="20"/>
      <w:lang w:val="en-US" w:eastAsia="en-US"/>
    </w:rPr>
  </w:style>
  <w:style w:type="paragraph" w:styleId="afff6">
    <w:name w:val="List Bullet"/>
    <w:basedOn w:val="a"/>
    <w:autoRedefine/>
    <w:rsid w:val="00BF7206"/>
    <w:pPr>
      <w:tabs>
        <w:tab w:val="num" w:pos="360"/>
      </w:tabs>
      <w:suppressAutoHyphens w:val="0"/>
      <w:ind w:left="360" w:hanging="360"/>
      <w:jc w:val="left"/>
    </w:pPr>
    <w:rPr>
      <w:rFonts w:eastAsia="Times New Roman"/>
      <w:lang w:eastAsia="ru-RU"/>
    </w:rPr>
  </w:style>
  <w:style w:type="paragraph" w:customStyle="1" w:styleId="Bullet2">
    <w:name w:val="Bullet 2"/>
    <w:basedOn w:val="Bullet"/>
    <w:rsid w:val="00BF7206"/>
    <w:pPr>
      <w:ind w:left="1080"/>
    </w:pPr>
    <w:rPr>
      <w:sz w:val="24"/>
    </w:rPr>
  </w:style>
  <w:style w:type="paragraph" w:customStyle="1" w:styleId="Bullet">
    <w:name w:val="Bullet"/>
    <w:basedOn w:val="a"/>
    <w:rsid w:val="00BF7206"/>
    <w:pPr>
      <w:keepLines/>
      <w:suppressAutoHyphens w:val="0"/>
      <w:spacing w:before="60" w:after="60" w:line="280" w:lineRule="exact"/>
      <w:ind w:left="360" w:hanging="360"/>
      <w:jc w:val="left"/>
    </w:pPr>
    <w:rPr>
      <w:rFonts w:eastAsia="Times New Roman"/>
      <w:sz w:val="22"/>
      <w:szCs w:val="20"/>
      <w:lang w:val="en-US" w:eastAsia="en-US"/>
    </w:rPr>
  </w:style>
  <w:style w:type="paragraph" w:styleId="3b">
    <w:name w:val="List Bullet 3"/>
    <w:basedOn w:val="a"/>
    <w:autoRedefine/>
    <w:rsid w:val="00BF7206"/>
    <w:pPr>
      <w:tabs>
        <w:tab w:val="num" w:pos="1080"/>
      </w:tabs>
      <w:suppressAutoHyphens w:val="0"/>
      <w:ind w:left="1080" w:hanging="360"/>
      <w:jc w:val="left"/>
    </w:pPr>
    <w:rPr>
      <w:rFonts w:eastAsia="Times New Roman"/>
      <w:sz w:val="20"/>
      <w:szCs w:val="20"/>
      <w:lang w:val="en-US" w:eastAsia="en-US"/>
    </w:rPr>
  </w:style>
  <w:style w:type="paragraph" w:styleId="41">
    <w:name w:val="List Bullet 4"/>
    <w:basedOn w:val="a"/>
    <w:autoRedefine/>
    <w:rsid w:val="00BF7206"/>
    <w:pPr>
      <w:tabs>
        <w:tab w:val="num" w:pos="1440"/>
      </w:tabs>
      <w:suppressAutoHyphens w:val="0"/>
      <w:ind w:left="1440" w:hanging="360"/>
      <w:jc w:val="left"/>
    </w:pPr>
    <w:rPr>
      <w:rFonts w:eastAsia="Times New Roman"/>
      <w:sz w:val="20"/>
      <w:szCs w:val="20"/>
      <w:lang w:val="en-US" w:eastAsia="en-US"/>
    </w:rPr>
  </w:style>
  <w:style w:type="paragraph" w:styleId="52">
    <w:name w:val="List Bullet 5"/>
    <w:basedOn w:val="a"/>
    <w:autoRedefine/>
    <w:rsid w:val="00BF7206"/>
    <w:pPr>
      <w:tabs>
        <w:tab w:val="num" w:pos="1800"/>
      </w:tabs>
      <w:suppressAutoHyphens w:val="0"/>
      <w:ind w:left="1800" w:hanging="360"/>
      <w:jc w:val="left"/>
    </w:pPr>
    <w:rPr>
      <w:rFonts w:eastAsia="Times New Roman"/>
      <w:sz w:val="22"/>
      <w:szCs w:val="20"/>
      <w:lang w:val="en-US" w:eastAsia="en-US"/>
    </w:rPr>
  </w:style>
  <w:style w:type="paragraph" w:styleId="afff7">
    <w:name w:val="List Number"/>
    <w:basedOn w:val="a"/>
    <w:rsid w:val="00BF7206"/>
    <w:pPr>
      <w:tabs>
        <w:tab w:val="num" w:pos="360"/>
      </w:tabs>
      <w:suppressAutoHyphens w:val="0"/>
      <w:ind w:left="360" w:hanging="360"/>
      <w:jc w:val="left"/>
    </w:pPr>
    <w:rPr>
      <w:rFonts w:eastAsia="Times New Roman"/>
      <w:sz w:val="20"/>
      <w:szCs w:val="20"/>
      <w:lang w:val="en-US" w:eastAsia="en-US"/>
    </w:rPr>
  </w:style>
  <w:style w:type="paragraph" w:styleId="2f2">
    <w:name w:val="List Number 2"/>
    <w:basedOn w:val="a"/>
    <w:rsid w:val="00BF7206"/>
    <w:pPr>
      <w:tabs>
        <w:tab w:val="num" w:pos="720"/>
      </w:tabs>
      <w:suppressAutoHyphens w:val="0"/>
      <w:ind w:left="720" w:hanging="360"/>
      <w:jc w:val="left"/>
    </w:pPr>
    <w:rPr>
      <w:rFonts w:eastAsia="Times New Roman"/>
      <w:sz w:val="20"/>
      <w:szCs w:val="20"/>
      <w:lang w:val="en-US" w:eastAsia="en-US"/>
    </w:rPr>
  </w:style>
  <w:style w:type="paragraph" w:styleId="3c">
    <w:name w:val="List Number 3"/>
    <w:basedOn w:val="a"/>
    <w:rsid w:val="00BF7206"/>
    <w:pPr>
      <w:tabs>
        <w:tab w:val="num" w:pos="1080"/>
      </w:tabs>
      <w:suppressAutoHyphens w:val="0"/>
      <w:ind w:left="1080" w:hanging="360"/>
      <w:jc w:val="left"/>
    </w:pPr>
    <w:rPr>
      <w:rFonts w:eastAsia="Times New Roman"/>
      <w:sz w:val="20"/>
      <w:szCs w:val="20"/>
      <w:lang w:val="en-US" w:eastAsia="en-US"/>
    </w:rPr>
  </w:style>
  <w:style w:type="paragraph" w:styleId="42">
    <w:name w:val="List Number 4"/>
    <w:basedOn w:val="a"/>
    <w:rsid w:val="00BF7206"/>
    <w:pPr>
      <w:tabs>
        <w:tab w:val="num" w:pos="1440"/>
      </w:tabs>
      <w:suppressAutoHyphens w:val="0"/>
      <w:ind w:left="1440" w:hanging="360"/>
      <w:jc w:val="left"/>
    </w:pPr>
    <w:rPr>
      <w:rFonts w:eastAsia="Times New Roman"/>
      <w:sz w:val="20"/>
      <w:szCs w:val="20"/>
      <w:lang w:val="en-US" w:eastAsia="en-US"/>
    </w:rPr>
  </w:style>
  <w:style w:type="paragraph" w:styleId="53">
    <w:name w:val="List Number 5"/>
    <w:basedOn w:val="a"/>
    <w:rsid w:val="00BF7206"/>
    <w:pPr>
      <w:tabs>
        <w:tab w:val="num" w:pos="1800"/>
      </w:tabs>
      <w:suppressAutoHyphens w:val="0"/>
      <w:ind w:left="1800" w:hanging="360"/>
      <w:jc w:val="left"/>
    </w:pPr>
    <w:rPr>
      <w:rFonts w:eastAsia="Times New Roman"/>
      <w:sz w:val="20"/>
      <w:szCs w:val="20"/>
      <w:lang w:val="en-US" w:eastAsia="en-US"/>
    </w:rPr>
  </w:style>
  <w:style w:type="character" w:customStyle="1" w:styleId="symbol">
    <w:name w:val="symbol"/>
    <w:basedOn w:val="a1"/>
    <w:rsid w:val="00BF7206"/>
  </w:style>
  <w:style w:type="paragraph" w:customStyle="1" w:styleId="Newspaper">
    <w:name w:val="Newspaper"/>
    <w:rsid w:val="00BF7206"/>
    <w:pPr>
      <w:spacing w:after="240"/>
    </w:pPr>
    <w:rPr>
      <w:sz w:val="22"/>
      <w:lang w:val="en-GB" w:eastAsia="en-US"/>
    </w:rPr>
  </w:style>
  <w:style w:type="paragraph" w:styleId="3d">
    <w:name w:val="toc 3"/>
    <w:basedOn w:val="a"/>
    <w:next w:val="a"/>
    <w:autoRedefine/>
    <w:semiHidden/>
    <w:rsid w:val="00BF7206"/>
    <w:pPr>
      <w:tabs>
        <w:tab w:val="right" w:leader="dot" w:pos="9579"/>
      </w:tabs>
      <w:suppressAutoHyphens w:val="0"/>
      <w:spacing w:after="20" w:line="216" w:lineRule="auto"/>
      <w:ind w:left="-94"/>
      <w:jc w:val="left"/>
    </w:pPr>
    <w:rPr>
      <w:rFonts w:eastAsia="Times New Roman"/>
      <w:i/>
      <w:noProof/>
      <w:szCs w:val="20"/>
      <w:lang w:eastAsia="ru-RU"/>
    </w:rPr>
  </w:style>
  <w:style w:type="paragraph" w:customStyle="1" w:styleId="FR5">
    <w:name w:val="FR5"/>
    <w:rsid w:val="00BF7206"/>
    <w:pPr>
      <w:widowControl w:val="0"/>
      <w:spacing w:line="360" w:lineRule="auto"/>
      <w:ind w:firstLine="480"/>
    </w:pPr>
    <w:rPr>
      <w:rFonts w:ascii="Courier New" w:hAnsi="Courier New"/>
      <w:snapToGrid w:val="0"/>
      <w:sz w:val="16"/>
    </w:rPr>
  </w:style>
  <w:style w:type="paragraph" w:customStyle="1" w:styleId="consplustitle0">
    <w:name w:val="consplustitle"/>
    <w:basedOn w:val="a"/>
    <w:rsid w:val="00BF7206"/>
    <w:pPr>
      <w:suppressAutoHyphens w:val="0"/>
      <w:spacing w:before="100" w:beforeAutospacing="1" w:after="100" w:afterAutospacing="1"/>
      <w:jc w:val="left"/>
    </w:pPr>
    <w:rPr>
      <w:rFonts w:eastAsia="Times New Roman"/>
      <w:lang w:eastAsia="ru-RU"/>
    </w:rPr>
  </w:style>
  <w:style w:type="paragraph" w:customStyle="1" w:styleId="Default">
    <w:name w:val="Default"/>
    <w:uiPriority w:val="99"/>
    <w:rsid w:val="00BF7206"/>
    <w:pPr>
      <w:autoSpaceDE w:val="0"/>
      <w:autoSpaceDN w:val="0"/>
      <w:adjustRightInd w:val="0"/>
    </w:pPr>
    <w:rPr>
      <w:rFonts w:ascii="PT Sans" w:hAnsi="PT Sans" w:cs="PT Sans"/>
      <w:color w:val="000000"/>
      <w:sz w:val="24"/>
      <w:szCs w:val="24"/>
    </w:rPr>
  </w:style>
  <w:style w:type="paragraph" w:customStyle="1" w:styleId="u-2-msonormal">
    <w:name w:val="u-2-msonormal"/>
    <w:basedOn w:val="a"/>
    <w:rsid w:val="00BF7206"/>
    <w:pPr>
      <w:suppressAutoHyphens w:val="0"/>
      <w:spacing w:before="100" w:beforeAutospacing="1" w:after="100" w:afterAutospacing="1"/>
      <w:jc w:val="left"/>
    </w:pPr>
    <w:rPr>
      <w:rFonts w:eastAsia="Times New Roman"/>
      <w:lang w:eastAsia="ru-RU"/>
    </w:rPr>
  </w:style>
  <w:style w:type="paragraph" w:customStyle="1" w:styleId="msg-header-from">
    <w:name w:val="msg-header-from"/>
    <w:basedOn w:val="a"/>
    <w:rsid w:val="00BF7206"/>
    <w:pPr>
      <w:suppressAutoHyphens w:val="0"/>
      <w:spacing w:before="100" w:beforeAutospacing="1" w:after="100" w:afterAutospacing="1"/>
      <w:jc w:val="left"/>
    </w:pPr>
    <w:rPr>
      <w:rFonts w:eastAsia="Times New Roman"/>
      <w:lang w:eastAsia="ru-RU"/>
    </w:rPr>
  </w:style>
  <w:style w:type="character" w:styleId="afff8">
    <w:name w:val="endnote reference"/>
    <w:rsid w:val="00BF7206"/>
    <w:rPr>
      <w:vertAlign w:val="superscript"/>
    </w:rPr>
  </w:style>
  <w:style w:type="paragraph" w:customStyle="1" w:styleId="1f5">
    <w:name w:val="Без интервала1"/>
    <w:link w:val="NoSpacingChar"/>
    <w:rsid w:val="00BF7206"/>
    <w:rPr>
      <w:rFonts w:ascii="Calibri" w:eastAsia="Calibri" w:hAnsi="Calibri"/>
      <w:sz w:val="22"/>
      <w:szCs w:val="22"/>
    </w:rPr>
  </w:style>
  <w:style w:type="character" w:customStyle="1" w:styleId="NoSpacingChar">
    <w:name w:val="No Spacing Char"/>
    <w:link w:val="1f5"/>
    <w:locked/>
    <w:rsid w:val="00BF7206"/>
    <w:rPr>
      <w:rFonts w:ascii="Calibri" w:eastAsia="Calibri" w:hAnsi="Calibri"/>
      <w:sz w:val="22"/>
      <w:szCs w:val="22"/>
      <w:lang w:val="ru-RU" w:eastAsia="ru-RU" w:bidi="ar-SA"/>
    </w:rPr>
  </w:style>
  <w:style w:type="paragraph" w:customStyle="1" w:styleId="1f6">
    <w:name w:val="Абзац списка1"/>
    <w:basedOn w:val="a"/>
    <w:uiPriority w:val="99"/>
    <w:rsid w:val="00BF7206"/>
    <w:pPr>
      <w:suppressAutoHyphens w:val="0"/>
      <w:ind w:left="720"/>
      <w:contextualSpacing/>
      <w:jc w:val="left"/>
    </w:pPr>
    <w:rPr>
      <w:lang w:eastAsia="ru-RU"/>
    </w:rPr>
  </w:style>
  <w:style w:type="paragraph" w:customStyle="1" w:styleId="2f3">
    <w:name w:val="Без интервала2"/>
    <w:rsid w:val="00BF7206"/>
    <w:rPr>
      <w:rFonts w:ascii="Calibri" w:eastAsia="Calibri" w:hAnsi="Calibri"/>
      <w:sz w:val="22"/>
      <w:szCs w:val="22"/>
    </w:rPr>
  </w:style>
  <w:style w:type="paragraph" w:customStyle="1" w:styleId="2f4">
    <w:name w:val="Абзац списка2"/>
    <w:basedOn w:val="a"/>
    <w:uiPriority w:val="99"/>
    <w:rsid w:val="00BF7206"/>
    <w:pPr>
      <w:suppressAutoHyphens w:val="0"/>
      <w:ind w:left="720"/>
      <w:contextualSpacing/>
      <w:jc w:val="left"/>
    </w:pPr>
    <w:rPr>
      <w:lang w:eastAsia="ru-RU"/>
    </w:rPr>
  </w:style>
  <w:style w:type="paragraph" w:styleId="HTML">
    <w:name w:val="HTML Preformatted"/>
    <w:basedOn w:val="a"/>
    <w:link w:val="HTML0"/>
    <w:uiPriority w:val="99"/>
    <w:unhideWhenUsed/>
    <w:rsid w:val="00EC1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EC1C64"/>
    <w:rPr>
      <w:rFonts w:ascii="Courier New" w:hAnsi="Courier New" w:cs="Courier New"/>
    </w:rPr>
  </w:style>
  <w:style w:type="paragraph" w:customStyle="1" w:styleId="Style5">
    <w:name w:val="Style5"/>
    <w:basedOn w:val="a"/>
    <w:uiPriority w:val="99"/>
    <w:rsid w:val="00281825"/>
    <w:pPr>
      <w:widowControl w:val="0"/>
      <w:suppressAutoHyphens w:val="0"/>
      <w:autoSpaceDE w:val="0"/>
      <w:autoSpaceDN w:val="0"/>
      <w:adjustRightInd w:val="0"/>
      <w:spacing w:line="223" w:lineRule="exact"/>
      <w:ind w:firstLine="398"/>
    </w:pPr>
    <w:rPr>
      <w:rFonts w:eastAsia="Times New Roman"/>
      <w:lang w:eastAsia="ru-RU"/>
    </w:rPr>
  </w:style>
  <w:style w:type="paragraph" w:customStyle="1" w:styleId="Style7">
    <w:name w:val="Style7"/>
    <w:basedOn w:val="a"/>
    <w:uiPriority w:val="99"/>
    <w:rsid w:val="00281825"/>
    <w:pPr>
      <w:widowControl w:val="0"/>
      <w:suppressAutoHyphens w:val="0"/>
      <w:autoSpaceDE w:val="0"/>
      <w:autoSpaceDN w:val="0"/>
      <w:adjustRightInd w:val="0"/>
      <w:spacing w:line="221" w:lineRule="exact"/>
    </w:pPr>
    <w:rPr>
      <w:rFonts w:eastAsia="Times New Roman"/>
      <w:lang w:eastAsia="ru-RU"/>
    </w:rPr>
  </w:style>
  <w:style w:type="paragraph" w:customStyle="1" w:styleId="Style12">
    <w:name w:val="Style12"/>
    <w:basedOn w:val="a"/>
    <w:uiPriority w:val="99"/>
    <w:rsid w:val="00281825"/>
    <w:pPr>
      <w:widowControl w:val="0"/>
      <w:suppressAutoHyphens w:val="0"/>
      <w:autoSpaceDE w:val="0"/>
      <w:autoSpaceDN w:val="0"/>
      <w:adjustRightInd w:val="0"/>
      <w:spacing w:line="226" w:lineRule="exact"/>
      <w:ind w:firstLine="398"/>
    </w:pPr>
    <w:rPr>
      <w:rFonts w:eastAsia="Times New Roman"/>
      <w:lang w:eastAsia="ru-RU"/>
    </w:rPr>
  </w:style>
  <w:style w:type="character" w:customStyle="1" w:styleId="FontStyle19">
    <w:name w:val="Font Style19"/>
    <w:uiPriority w:val="99"/>
    <w:rsid w:val="00281825"/>
    <w:rPr>
      <w:rFonts w:ascii="Times New Roman" w:hAnsi="Times New Roman" w:cs="Times New Roman"/>
      <w:b/>
      <w:bCs/>
      <w:i/>
      <w:iCs/>
      <w:sz w:val="22"/>
      <w:szCs w:val="22"/>
    </w:rPr>
  </w:style>
  <w:style w:type="character" w:customStyle="1" w:styleId="FontStyle20">
    <w:name w:val="Font Style20"/>
    <w:uiPriority w:val="99"/>
    <w:rsid w:val="00281825"/>
    <w:rPr>
      <w:rFonts w:ascii="Times New Roman" w:hAnsi="Times New Roman" w:cs="Times New Roman"/>
      <w:b/>
      <w:bCs/>
      <w:sz w:val="20"/>
      <w:szCs w:val="20"/>
    </w:rPr>
  </w:style>
  <w:style w:type="paragraph" w:customStyle="1" w:styleId="msolistparagraphcxspmiddle">
    <w:name w:val="msolistparagraphcxspmiddle"/>
    <w:basedOn w:val="a"/>
    <w:rsid w:val="004B5548"/>
    <w:pPr>
      <w:suppressAutoHyphens w:val="0"/>
      <w:spacing w:before="100" w:beforeAutospacing="1" w:after="100" w:afterAutospacing="1"/>
      <w:jc w:val="left"/>
    </w:pPr>
    <w:rPr>
      <w:rFonts w:eastAsia="Times New Roman"/>
      <w:lang w:eastAsia="ru-RU"/>
    </w:rPr>
  </w:style>
  <w:style w:type="paragraph" w:customStyle="1" w:styleId="Style3">
    <w:name w:val="Style3"/>
    <w:basedOn w:val="a"/>
    <w:uiPriority w:val="99"/>
    <w:rsid w:val="00C01AF4"/>
    <w:pPr>
      <w:widowControl w:val="0"/>
      <w:suppressAutoHyphens w:val="0"/>
      <w:autoSpaceDE w:val="0"/>
      <w:autoSpaceDN w:val="0"/>
      <w:adjustRightInd w:val="0"/>
      <w:jc w:val="left"/>
    </w:pPr>
    <w:rPr>
      <w:rFonts w:eastAsia="Times New Roman"/>
      <w:lang w:eastAsia="ru-RU"/>
    </w:rPr>
  </w:style>
  <w:style w:type="character" w:customStyle="1" w:styleId="FontStyle15">
    <w:name w:val="Font Style15"/>
    <w:uiPriority w:val="99"/>
    <w:rsid w:val="00C01AF4"/>
    <w:rPr>
      <w:rFonts w:ascii="Times New Roman" w:hAnsi="Times New Roman" w:cs="Times New Roman"/>
      <w:i/>
      <w:iCs/>
      <w:sz w:val="20"/>
      <w:szCs w:val="20"/>
    </w:rPr>
  </w:style>
  <w:style w:type="paragraph" w:customStyle="1" w:styleId="Style11">
    <w:name w:val="Style11"/>
    <w:basedOn w:val="a"/>
    <w:uiPriority w:val="99"/>
    <w:rsid w:val="00C01AF4"/>
    <w:pPr>
      <w:widowControl w:val="0"/>
      <w:suppressAutoHyphens w:val="0"/>
      <w:autoSpaceDE w:val="0"/>
      <w:autoSpaceDN w:val="0"/>
      <w:adjustRightInd w:val="0"/>
      <w:spacing w:line="221" w:lineRule="exact"/>
      <w:ind w:firstLine="389"/>
    </w:pPr>
    <w:rPr>
      <w:rFonts w:eastAsia="Times New Roman"/>
      <w:lang w:eastAsia="ru-RU"/>
    </w:rPr>
  </w:style>
  <w:style w:type="character" w:customStyle="1" w:styleId="FontStyle23">
    <w:name w:val="Font Style23"/>
    <w:uiPriority w:val="99"/>
    <w:rsid w:val="00C01AF4"/>
    <w:rPr>
      <w:rFonts w:ascii="Times New Roman" w:hAnsi="Times New Roman" w:cs="Times New Roman"/>
      <w:b/>
      <w:bCs/>
      <w:sz w:val="20"/>
      <w:szCs w:val="20"/>
    </w:rPr>
  </w:style>
  <w:style w:type="character" w:customStyle="1" w:styleId="FontStyle41">
    <w:name w:val="Font Style41"/>
    <w:uiPriority w:val="99"/>
    <w:rsid w:val="006C4110"/>
    <w:rPr>
      <w:rFonts w:ascii="Times New Roman" w:hAnsi="Times New Roman" w:cs="Times New Roman"/>
      <w:i/>
      <w:iCs/>
      <w:sz w:val="20"/>
      <w:szCs w:val="20"/>
    </w:rPr>
  </w:style>
  <w:style w:type="character" w:customStyle="1" w:styleId="FontStyle45">
    <w:name w:val="Font Style45"/>
    <w:uiPriority w:val="99"/>
    <w:rsid w:val="006C4110"/>
    <w:rPr>
      <w:rFonts w:ascii="Times New Roman" w:hAnsi="Times New Roman" w:cs="Times New Roman"/>
      <w:b/>
      <w:bCs/>
      <w:i/>
      <w:iCs/>
      <w:sz w:val="22"/>
      <w:szCs w:val="22"/>
    </w:rPr>
  </w:style>
  <w:style w:type="character" w:customStyle="1" w:styleId="FontStyle48">
    <w:name w:val="Font Style48"/>
    <w:uiPriority w:val="99"/>
    <w:rsid w:val="006C4110"/>
    <w:rPr>
      <w:rFonts w:ascii="Times New Roman" w:hAnsi="Times New Roman" w:cs="Times New Roman"/>
      <w:b/>
      <w:bCs/>
      <w:sz w:val="22"/>
      <w:szCs w:val="22"/>
    </w:rPr>
  </w:style>
  <w:style w:type="character" w:customStyle="1" w:styleId="FontStyle50">
    <w:name w:val="Font Style50"/>
    <w:uiPriority w:val="99"/>
    <w:rsid w:val="006C4110"/>
    <w:rPr>
      <w:rFonts w:ascii="Times New Roman" w:hAnsi="Times New Roman" w:cs="Times New Roman"/>
      <w:b/>
      <w:bCs/>
      <w:sz w:val="20"/>
      <w:szCs w:val="20"/>
    </w:rPr>
  </w:style>
  <w:style w:type="character" w:customStyle="1" w:styleId="FontStyle51">
    <w:name w:val="Font Style51"/>
    <w:uiPriority w:val="99"/>
    <w:rsid w:val="006C4110"/>
    <w:rPr>
      <w:rFonts w:ascii="Times New Roman" w:hAnsi="Times New Roman" w:cs="Times New Roman"/>
      <w:b/>
      <w:bCs/>
      <w:i/>
      <w:iCs/>
      <w:sz w:val="22"/>
      <w:szCs w:val="22"/>
    </w:rPr>
  </w:style>
  <w:style w:type="character" w:customStyle="1" w:styleId="FontStyle53">
    <w:name w:val="Font Style53"/>
    <w:uiPriority w:val="99"/>
    <w:rsid w:val="006C4110"/>
    <w:rPr>
      <w:rFonts w:ascii="Arial" w:hAnsi="Arial" w:cs="Arial"/>
      <w:b/>
      <w:bCs/>
      <w:spacing w:val="20"/>
      <w:sz w:val="18"/>
      <w:szCs w:val="18"/>
    </w:rPr>
  </w:style>
  <w:style w:type="character" w:customStyle="1" w:styleId="FontStyle57">
    <w:name w:val="Font Style57"/>
    <w:uiPriority w:val="99"/>
    <w:rsid w:val="006C4110"/>
    <w:rPr>
      <w:rFonts w:ascii="Times New Roman" w:hAnsi="Times New Roman" w:cs="Times New Roman"/>
      <w:b/>
      <w:bCs/>
      <w:sz w:val="22"/>
      <w:szCs w:val="22"/>
    </w:rPr>
  </w:style>
  <w:style w:type="character" w:customStyle="1" w:styleId="FontStyle65">
    <w:name w:val="Font Style65"/>
    <w:uiPriority w:val="99"/>
    <w:rsid w:val="006C4110"/>
    <w:rPr>
      <w:rFonts w:ascii="Times New Roman" w:hAnsi="Times New Roman" w:cs="Times New Roman"/>
      <w:sz w:val="20"/>
      <w:szCs w:val="20"/>
    </w:rPr>
  </w:style>
  <w:style w:type="character" w:customStyle="1" w:styleId="FontStyle66">
    <w:name w:val="Font Style66"/>
    <w:uiPriority w:val="99"/>
    <w:rsid w:val="006C4110"/>
    <w:rPr>
      <w:rFonts w:ascii="Impact" w:hAnsi="Impact" w:cs="Impact"/>
      <w:sz w:val="18"/>
      <w:szCs w:val="18"/>
    </w:rPr>
  </w:style>
  <w:style w:type="character" w:customStyle="1" w:styleId="FontStyle68">
    <w:name w:val="Font Style68"/>
    <w:uiPriority w:val="99"/>
    <w:rsid w:val="006C4110"/>
    <w:rPr>
      <w:rFonts w:ascii="Times New Roman" w:hAnsi="Times New Roman" w:cs="Times New Roman"/>
      <w:i/>
      <w:iCs/>
      <w:sz w:val="20"/>
      <w:szCs w:val="20"/>
    </w:rPr>
  </w:style>
  <w:style w:type="character" w:customStyle="1" w:styleId="FontStyle70">
    <w:name w:val="Font Style70"/>
    <w:uiPriority w:val="99"/>
    <w:rsid w:val="006C4110"/>
    <w:rPr>
      <w:rFonts w:ascii="Times New Roman" w:hAnsi="Times New Roman" w:cs="Times New Roman"/>
      <w:b/>
      <w:bCs/>
      <w:sz w:val="22"/>
      <w:szCs w:val="22"/>
    </w:rPr>
  </w:style>
  <w:style w:type="character" w:customStyle="1" w:styleId="FontStyle43">
    <w:name w:val="Font Style43"/>
    <w:uiPriority w:val="99"/>
    <w:rsid w:val="006E2070"/>
    <w:rPr>
      <w:rFonts w:ascii="Times New Roman" w:hAnsi="Times New Roman" w:cs="Times New Roman"/>
      <w:sz w:val="18"/>
      <w:szCs w:val="18"/>
    </w:rPr>
  </w:style>
  <w:style w:type="paragraph" w:customStyle="1" w:styleId="ConsPlusNormal">
    <w:name w:val="ConsPlusNormal"/>
    <w:uiPriority w:val="99"/>
    <w:rsid w:val="002A5D92"/>
    <w:pPr>
      <w:widowControl w:val="0"/>
      <w:autoSpaceDE w:val="0"/>
      <w:autoSpaceDN w:val="0"/>
      <w:adjustRightInd w:val="0"/>
    </w:pPr>
    <w:rPr>
      <w:rFonts w:ascii="Arial" w:hAnsi="Arial" w:cs="Arial"/>
    </w:rPr>
  </w:style>
  <w:style w:type="character" w:customStyle="1" w:styleId="FontStyle24">
    <w:name w:val="Font Style24"/>
    <w:uiPriority w:val="99"/>
    <w:rsid w:val="001D6E38"/>
    <w:rPr>
      <w:rFonts w:ascii="Times New Roman" w:hAnsi="Times New Roman" w:cs="Times New Roman"/>
      <w:sz w:val="22"/>
      <w:szCs w:val="22"/>
    </w:rPr>
  </w:style>
  <w:style w:type="character" w:customStyle="1" w:styleId="FontStyle26">
    <w:name w:val="Font Style26"/>
    <w:uiPriority w:val="99"/>
    <w:rsid w:val="001D6E38"/>
    <w:rPr>
      <w:rFonts w:ascii="Times New Roman" w:hAnsi="Times New Roman" w:cs="Times New Roman"/>
      <w:b/>
      <w:bCs/>
      <w:sz w:val="22"/>
      <w:szCs w:val="22"/>
    </w:rPr>
  </w:style>
  <w:style w:type="paragraph" w:customStyle="1" w:styleId="Style22">
    <w:name w:val="Style22"/>
    <w:basedOn w:val="a"/>
    <w:rsid w:val="001D6E38"/>
    <w:pPr>
      <w:widowControl w:val="0"/>
      <w:suppressAutoHyphens w:val="0"/>
      <w:autoSpaceDE w:val="0"/>
      <w:autoSpaceDN w:val="0"/>
      <w:adjustRightInd w:val="0"/>
      <w:spacing w:line="324" w:lineRule="exact"/>
      <w:ind w:firstLine="713"/>
      <w:jc w:val="left"/>
    </w:pPr>
    <w:rPr>
      <w:rFonts w:eastAsia="Times New Roman"/>
      <w:lang w:eastAsia="ru-RU"/>
    </w:rPr>
  </w:style>
  <w:style w:type="character" w:customStyle="1" w:styleId="FontStyle47">
    <w:name w:val="Font Style47"/>
    <w:uiPriority w:val="99"/>
    <w:rsid w:val="001D6E38"/>
    <w:rPr>
      <w:rFonts w:ascii="Times New Roman" w:hAnsi="Times New Roman" w:cs="Times New Roman"/>
      <w:sz w:val="26"/>
      <w:szCs w:val="26"/>
    </w:rPr>
  </w:style>
  <w:style w:type="paragraph" w:customStyle="1" w:styleId="c3">
    <w:name w:val="c3"/>
    <w:basedOn w:val="a"/>
    <w:rsid w:val="00853D5A"/>
    <w:pPr>
      <w:suppressAutoHyphens w:val="0"/>
      <w:spacing w:before="100" w:beforeAutospacing="1" w:after="100" w:afterAutospacing="1"/>
      <w:jc w:val="left"/>
    </w:pPr>
    <w:rPr>
      <w:rFonts w:eastAsia="Times New Roman"/>
      <w:lang w:eastAsia="ru-RU"/>
    </w:rPr>
  </w:style>
  <w:style w:type="character" w:customStyle="1" w:styleId="c2">
    <w:name w:val="c2"/>
    <w:rsid w:val="00853D5A"/>
    <w:rPr>
      <w:rFonts w:cs="Times New Roman"/>
    </w:rPr>
  </w:style>
  <w:style w:type="character" w:styleId="afff9">
    <w:name w:val="Subtle Emphasis"/>
    <w:uiPriority w:val="19"/>
    <w:qFormat/>
    <w:rsid w:val="008E6F21"/>
    <w:rPr>
      <w:i/>
      <w:iCs/>
      <w:color w:val="808080"/>
    </w:rPr>
  </w:style>
  <w:style w:type="paragraph" w:styleId="afffa">
    <w:name w:val="Subtitle"/>
    <w:basedOn w:val="a"/>
    <w:next w:val="a"/>
    <w:link w:val="afffb"/>
    <w:uiPriority w:val="11"/>
    <w:qFormat/>
    <w:rsid w:val="008E6F21"/>
    <w:pPr>
      <w:numPr>
        <w:ilvl w:val="1"/>
      </w:numPr>
      <w:suppressAutoHyphens w:val="0"/>
      <w:jc w:val="left"/>
    </w:pPr>
    <w:rPr>
      <w:rFonts w:ascii="Cambria" w:eastAsia="Times New Roman" w:hAnsi="Cambria"/>
      <w:i/>
      <w:iCs/>
      <w:color w:val="4F81BD"/>
      <w:spacing w:val="15"/>
      <w:lang w:val="x-none" w:eastAsia="x-none"/>
    </w:rPr>
  </w:style>
  <w:style w:type="character" w:customStyle="1" w:styleId="afffb">
    <w:name w:val="Подзаголовок Знак"/>
    <w:link w:val="afffa"/>
    <w:uiPriority w:val="11"/>
    <w:rsid w:val="008E6F21"/>
    <w:rPr>
      <w:rFonts w:ascii="Cambria" w:hAnsi="Cambria"/>
      <w:i/>
      <w:iCs/>
      <w:color w:val="4F81BD"/>
      <w:spacing w:val="15"/>
      <w:sz w:val="24"/>
      <w:szCs w:val="24"/>
    </w:rPr>
  </w:style>
  <w:style w:type="character" w:customStyle="1" w:styleId="c33">
    <w:name w:val="c33"/>
    <w:basedOn w:val="a1"/>
    <w:rsid w:val="000F5E44"/>
  </w:style>
  <w:style w:type="paragraph" w:customStyle="1" w:styleId="c27">
    <w:name w:val="c27"/>
    <w:basedOn w:val="a"/>
    <w:rsid w:val="000F5E44"/>
    <w:pPr>
      <w:suppressAutoHyphens w:val="0"/>
      <w:spacing w:before="100" w:beforeAutospacing="1" w:after="100" w:afterAutospacing="1"/>
      <w:jc w:val="left"/>
    </w:pPr>
    <w:rPr>
      <w:rFonts w:eastAsia="Times New Roman"/>
      <w:lang w:eastAsia="ru-RU"/>
    </w:rPr>
  </w:style>
  <w:style w:type="character" w:customStyle="1" w:styleId="submenu-table">
    <w:name w:val="submenu-table"/>
    <w:basedOn w:val="a1"/>
    <w:rsid w:val="00582EA3"/>
  </w:style>
  <w:style w:type="character" w:customStyle="1" w:styleId="butback">
    <w:name w:val="butback"/>
    <w:basedOn w:val="a1"/>
    <w:rsid w:val="00C70625"/>
  </w:style>
  <w:style w:type="character" w:customStyle="1" w:styleId="afffc">
    <w:name w:val="Название Знак"/>
    <w:rsid w:val="00C70625"/>
    <w:rPr>
      <w:rFonts w:ascii="Cambria" w:eastAsia="Times New Roman" w:hAnsi="Cambria" w:cs="Times New Roman"/>
      <w:color w:val="17365D"/>
      <w:spacing w:val="5"/>
      <w:kern w:val="28"/>
      <w:sz w:val="52"/>
      <w:szCs w:val="52"/>
    </w:rPr>
  </w:style>
  <w:style w:type="character" w:customStyle="1" w:styleId="1f7">
    <w:name w:val="Знак Знак1"/>
    <w:rsid w:val="00C70625"/>
    <w:rPr>
      <w:rFonts w:eastAsia="Times New Roman"/>
      <w:lang w:eastAsia="ru-RU"/>
    </w:rPr>
  </w:style>
  <w:style w:type="paragraph" w:customStyle="1" w:styleId="Zag5BoldIt2mm">
    <w:name w:val="Zag_5 Bold/It_2 mm"/>
    <w:rsid w:val="00C70625"/>
    <w:pPr>
      <w:widowControl w:val="0"/>
      <w:autoSpaceDE w:val="0"/>
      <w:autoSpaceDN w:val="0"/>
      <w:adjustRightInd w:val="0"/>
      <w:spacing w:before="113" w:line="260" w:lineRule="exact"/>
      <w:ind w:left="397"/>
    </w:pPr>
    <w:rPr>
      <w:sz w:val="24"/>
      <w:szCs w:val="24"/>
    </w:rPr>
  </w:style>
  <w:style w:type="paragraph" w:customStyle="1" w:styleId="Zag4BoldIt">
    <w:name w:val="Zag_4 Bold/It"/>
    <w:rsid w:val="00C70625"/>
    <w:pPr>
      <w:widowControl w:val="0"/>
      <w:autoSpaceDE w:val="0"/>
      <w:autoSpaceDN w:val="0"/>
      <w:adjustRightInd w:val="0"/>
      <w:spacing w:line="260" w:lineRule="exact"/>
      <w:ind w:left="397"/>
    </w:pPr>
    <w:rPr>
      <w:sz w:val="24"/>
      <w:szCs w:val="24"/>
    </w:rPr>
  </w:style>
  <w:style w:type="paragraph" w:customStyle="1" w:styleId="textbesed">
    <w:name w:val="text_besed"/>
    <w:rsid w:val="00C70625"/>
    <w:pPr>
      <w:widowControl w:val="0"/>
      <w:autoSpaceDE w:val="0"/>
      <w:autoSpaceDN w:val="0"/>
      <w:adjustRightInd w:val="0"/>
      <w:spacing w:line="260" w:lineRule="exact"/>
      <w:ind w:firstLine="397"/>
      <w:jc w:val="both"/>
    </w:pPr>
    <w:rPr>
      <w:sz w:val="24"/>
      <w:szCs w:val="24"/>
    </w:rPr>
  </w:style>
  <w:style w:type="paragraph" w:styleId="afffd">
    <w:name w:val="annotation subject"/>
    <w:basedOn w:val="afff4"/>
    <w:next w:val="afff4"/>
    <w:rsid w:val="00C70625"/>
    <w:rPr>
      <w:rFonts w:ascii="Calibri" w:hAnsi="Calibri"/>
      <w:b/>
      <w:bCs/>
      <w:lang w:val="x-none" w:eastAsia="x-none"/>
    </w:rPr>
  </w:style>
  <w:style w:type="paragraph" w:styleId="afffe">
    <w:name w:val="Block Text"/>
    <w:basedOn w:val="a"/>
    <w:rsid w:val="00C70625"/>
    <w:pPr>
      <w:suppressAutoHyphens w:val="0"/>
      <w:ind w:left="113" w:right="113"/>
      <w:jc w:val="left"/>
    </w:pPr>
    <w:rPr>
      <w:rFonts w:eastAsia="Times New Roman"/>
      <w:sz w:val="72"/>
      <w:szCs w:val="72"/>
      <w:lang w:eastAsia="ru-RU"/>
    </w:rPr>
  </w:style>
  <w:style w:type="paragraph" w:customStyle="1" w:styleId="Style">
    <w:name w:val="Style"/>
    <w:rsid w:val="00C70625"/>
    <w:pPr>
      <w:widowControl w:val="0"/>
      <w:autoSpaceDE w:val="0"/>
      <w:autoSpaceDN w:val="0"/>
      <w:adjustRightInd w:val="0"/>
    </w:pPr>
    <w:rPr>
      <w:sz w:val="24"/>
      <w:szCs w:val="24"/>
    </w:rPr>
  </w:style>
  <w:style w:type="paragraph" w:customStyle="1" w:styleId="affff">
    <w:name w:val="В рамочке"/>
    <w:basedOn w:val="a"/>
    <w:rsid w:val="00C70625"/>
    <w:pPr>
      <w:framePr w:hSpace="181" w:vSpace="181" w:wrap="around" w:vAnchor="text" w:hAnchor="text" w:y="1"/>
      <w:pBdr>
        <w:top w:val="single" w:sz="8" w:space="1" w:color="auto"/>
        <w:left w:val="single" w:sz="8" w:space="4" w:color="auto"/>
        <w:bottom w:val="single" w:sz="8" w:space="1" w:color="auto"/>
        <w:right w:val="single" w:sz="8" w:space="4" w:color="auto"/>
      </w:pBdr>
      <w:suppressAutoHyphens w:val="0"/>
      <w:jc w:val="center"/>
    </w:pPr>
    <w:rPr>
      <w:rFonts w:eastAsia="Times New Roman"/>
      <w:sz w:val="28"/>
      <w:szCs w:val="20"/>
      <w:lang w:eastAsia="ru-RU"/>
    </w:rPr>
  </w:style>
  <w:style w:type="paragraph" w:customStyle="1" w:styleId="main">
    <w:name w:val="_main"/>
    <w:autoRedefine/>
    <w:rsid w:val="00C70625"/>
    <w:pPr>
      <w:keepLines/>
      <w:spacing w:line="220" w:lineRule="exact"/>
      <w:ind w:left="851"/>
      <w:jc w:val="both"/>
    </w:pPr>
    <w:rPr>
      <w:bCs/>
      <w:sz w:val="21"/>
      <w:szCs w:val="21"/>
    </w:rPr>
  </w:style>
  <w:style w:type="paragraph" w:customStyle="1" w:styleId="head1">
    <w:name w:val="_head1"/>
    <w:autoRedefine/>
    <w:rsid w:val="00C70625"/>
    <w:pPr>
      <w:spacing w:before="139" w:after="139"/>
      <w:ind w:left="851"/>
      <w:jc w:val="center"/>
    </w:pPr>
    <w:rPr>
      <w:b/>
      <w:bCs/>
      <w:caps/>
      <w:sz w:val="24"/>
      <w:szCs w:val="24"/>
    </w:rPr>
  </w:style>
  <w:style w:type="character" w:customStyle="1" w:styleId="FontStyle34">
    <w:name w:val="Font Style34"/>
    <w:uiPriority w:val="99"/>
    <w:rsid w:val="00C70625"/>
    <w:rPr>
      <w:rFonts w:ascii="Times New Roman" w:hAnsi="Times New Roman" w:cs="Times New Roman"/>
      <w:sz w:val="20"/>
      <w:szCs w:val="20"/>
    </w:rPr>
  </w:style>
  <w:style w:type="paragraph" w:customStyle="1" w:styleId="Style20">
    <w:name w:val="Style20"/>
    <w:basedOn w:val="a"/>
    <w:rsid w:val="00C70625"/>
    <w:pPr>
      <w:widowControl w:val="0"/>
      <w:suppressAutoHyphens w:val="0"/>
      <w:autoSpaceDE w:val="0"/>
      <w:autoSpaceDN w:val="0"/>
      <w:adjustRightInd w:val="0"/>
      <w:spacing w:line="216" w:lineRule="exact"/>
      <w:jc w:val="left"/>
    </w:pPr>
    <w:rPr>
      <w:rFonts w:eastAsia="Times New Roman"/>
      <w:lang w:eastAsia="ru-RU"/>
    </w:rPr>
  </w:style>
  <w:style w:type="character" w:customStyle="1" w:styleId="14">
    <w:name w:val="Текст сноски Знак1"/>
    <w:aliases w:val="F1 Знак1"/>
    <w:link w:val="aa"/>
    <w:locked/>
    <w:rsid w:val="00252067"/>
    <w:rPr>
      <w:lang w:val="ru-RU" w:eastAsia="ar-SA" w:bidi="ar-SA"/>
    </w:rPr>
  </w:style>
  <w:style w:type="paragraph" w:customStyle="1" w:styleId="DecimalAligned">
    <w:name w:val="Decimal Aligned"/>
    <w:basedOn w:val="a"/>
    <w:rsid w:val="00252067"/>
    <w:pPr>
      <w:tabs>
        <w:tab w:val="decimal" w:pos="360"/>
      </w:tabs>
      <w:suppressAutoHyphens w:val="0"/>
      <w:spacing w:after="200" w:line="276" w:lineRule="auto"/>
      <w:jc w:val="left"/>
    </w:pPr>
    <w:rPr>
      <w:rFonts w:ascii="Calibri" w:eastAsia="Times New Roman" w:hAnsi="Calibri"/>
      <w:sz w:val="22"/>
      <w:szCs w:val="22"/>
      <w:lang w:eastAsia="en-US"/>
    </w:rPr>
  </w:style>
  <w:style w:type="character" w:customStyle="1" w:styleId="HeaderChar">
    <w:name w:val="Header Char"/>
    <w:locked/>
    <w:rsid w:val="00891F20"/>
    <w:rPr>
      <w:sz w:val="24"/>
    </w:rPr>
  </w:style>
  <w:style w:type="character" w:customStyle="1" w:styleId="FooterChar">
    <w:name w:val="Footer Char"/>
    <w:locked/>
    <w:rsid w:val="00891F20"/>
    <w:rPr>
      <w:sz w:val="24"/>
    </w:rPr>
  </w:style>
  <w:style w:type="numbering" w:customStyle="1" w:styleId="1f8">
    <w:name w:val="Нет списка1"/>
    <w:next w:val="a3"/>
    <w:semiHidden/>
    <w:unhideWhenUsed/>
    <w:rsid w:val="005F0018"/>
  </w:style>
  <w:style w:type="paragraph" w:customStyle="1" w:styleId="TableParagraph">
    <w:name w:val="Table Paragraph"/>
    <w:basedOn w:val="a"/>
    <w:uiPriority w:val="1"/>
    <w:qFormat/>
    <w:rsid w:val="005F0018"/>
    <w:pPr>
      <w:widowControl w:val="0"/>
      <w:suppressAutoHyphens w:val="0"/>
      <w:jc w:val="left"/>
    </w:pPr>
    <w:rPr>
      <w:rFonts w:ascii="Calibri" w:hAnsi="Calibri"/>
      <w:sz w:val="22"/>
      <w:szCs w:val="22"/>
      <w:lang w:val="en-US" w:eastAsia="en-US"/>
    </w:rPr>
  </w:style>
  <w:style w:type="numbering" w:customStyle="1" w:styleId="112">
    <w:name w:val="Нет списка11"/>
    <w:next w:val="a3"/>
    <w:uiPriority w:val="99"/>
    <w:semiHidden/>
    <w:unhideWhenUsed/>
    <w:rsid w:val="005F0018"/>
  </w:style>
  <w:style w:type="character" w:customStyle="1" w:styleId="FontStyle95">
    <w:name w:val="Font Style95"/>
    <w:rsid w:val="005F0018"/>
    <w:rPr>
      <w:rFonts w:ascii="Times New Roman" w:hAnsi="Times New Roman" w:cs="Times New Roman"/>
      <w:sz w:val="18"/>
      <w:szCs w:val="18"/>
    </w:rPr>
  </w:style>
  <w:style w:type="table" w:styleId="-2">
    <w:name w:val="Light Shading Accent 2"/>
    <w:basedOn w:val="a2"/>
    <w:uiPriority w:val="60"/>
    <w:rsid w:val="005F0018"/>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2f5">
    <w:name w:val="Нет списка2"/>
    <w:next w:val="a3"/>
    <w:semiHidden/>
    <w:unhideWhenUsed/>
    <w:rsid w:val="005F0018"/>
  </w:style>
  <w:style w:type="character" w:styleId="affff0">
    <w:name w:val="FollowedHyperlink"/>
    <w:uiPriority w:val="99"/>
    <w:semiHidden/>
    <w:unhideWhenUsed/>
    <w:rsid w:val="005F0018"/>
    <w:rPr>
      <w:color w:val="800080"/>
      <w:u w:val="single"/>
    </w:rPr>
  </w:style>
  <w:style w:type="table" w:customStyle="1" w:styleId="1f9">
    <w:name w:val="Сетка таблицы1"/>
    <w:basedOn w:val="a2"/>
    <w:next w:val="af8"/>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8"/>
    <w:uiPriority w:val="59"/>
    <w:rsid w:val="005F0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3">
    <w:name w:val="Font Style143"/>
    <w:rsid w:val="00DF4F8D"/>
    <w:rPr>
      <w:rFonts w:ascii="Century Schoolbook" w:hAnsi="Century Schoolbook" w:cs="Century Schoolbook"/>
      <w:b/>
      <w:bCs/>
      <w:sz w:val="22"/>
      <w:szCs w:val="22"/>
    </w:rPr>
  </w:style>
  <w:style w:type="character" w:customStyle="1" w:styleId="FontStyle146">
    <w:name w:val="Font Style146"/>
    <w:rsid w:val="00DF4F8D"/>
    <w:rPr>
      <w:rFonts w:ascii="Century Schoolbook" w:hAnsi="Century Schoolbook" w:cs="Century Schoolbook"/>
      <w:sz w:val="22"/>
      <w:szCs w:val="22"/>
    </w:rPr>
  </w:style>
  <w:style w:type="character" w:customStyle="1" w:styleId="nokern">
    <w:name w:val="nokern"/>
    <w:uiPriority w:val="99"/>
    <w:rsid w:val="00641051"/>
    <w:rPr>
      <w:rFonts w:cs="Times New Roman"/>
    </w:rPr>
  </w:style>
  <w:style w:type="paragraph" w:customStyle="1" w:styleId="101">
    <w:name w:val="Основной текст10"/>
    <w:basedOn w:val="a"/>
    <w:link w:val="aff5"/>
    <w:uiPriority w:val="99"/>
    <w:rsid w:val="00641051"/>
    <w:pPr>
      <w:widowControl w:val="0"/>
      <w:shd w:val="clear" w:color="auto" w:fill="FFFFFF"/>
      <w:suppressAutoHyphens w:val="0"/>
      <w:spacing w:before="900" w:line="240" w:lineRule="atLeast"/>
      <w:ind w:hanging="720"/>
      <w:jc w:val="center"/>
    </w:pPr>
    <w:rPr>
      <w:rFonts w:ascii="Trebuchet MS" w:eastAsia="Times New Roman" w:hAnsi="Trebuchet MS"/>
      <w:sz w:val="20"/>
      <w:szCs w:val="20"/>
      <w:shd w:val="clear" w:color="auto" w:fill="FFFFFF"/>
      <w:lang w:eastAsia="ru-RU"/>
    </w:rPr>
  </w:style>
  <w:style w:type="character" w:customStyle="1" w:styleId="affff1">
    <w:name w:val="Колонтитул"/>
    <w:uiPriority w:val="99"/>
    <w:rsid w:val="00641051"/>
    <w:rPr>
      <w:rFonts w:ascii="Century Schoolbook" w:hAnsi="Century Schoolbook" w:cs="Century Schoolbook"/>
      <w:i w:val="0"/>
      <w:iCs w:val="0"/>
      <w:color w:val="000000"/>
      <w:spacing w:val="0"/>
      <w:w w:val="100"/>
      <w:position w:val="0"/>
      <w:sz w:val="20"/>
      <w:szCs w:val="20"/>
      <w:u w:val="none"/>
      <w:shd w:val="clear" w:color="auto" w:fill="FFFFFF"/>
      <w:lang w:val="ru-RU"/>
    </w:rPr>
  </w:style>
  <w:style w:type="character" w:customStyle="1" w:styleId="61">
    <w:name w:val="Основной текст (6)_"/>
    <w:uiPriority w:val="99"/>
    <w:rsid w:val="00641051"/>
    <w:rPr>
      <w:rFonts w:ascii="Century Schoolbook" w:hAnsi="Century Schoolbook" w:cs="Century Schoolbook"/>
      <w:sz w:val="16"/>
      <w:szCs w:val="16"/>
      <w:u w:val="none"/>
    </w:rPr>
  </w:style>
  <w:style w:type="character" w:customStyle="1" w:styleId="62">
    <w:name w:val="Основной текст (6)"/>
    <w:uiPriority w:val="99"/>
    <w:rsid w:val="00641051"/>
    <w:rPr>
      <w:rFonts w:ascii="Century Schoolbook" w:hAnsi="Century Schoolbook" w:cs="Century Schoolbook"/>
      <w:color w:val="000000"/>
      <w:spacing w:val="0"/>
      <w:w w:val="100"/>
      <w:position w:val="0"/>
      <w:sz w:val="16"/>
      <w:szCs w:val="16"/>
      <w:u w:val="single"/>
      <w:lang w:val="ru-RU"/>
    </w:rPr>
  </w:style>
  <w:style w:type="paragraph" w:customStyle="1" w:styleId="p2">
    <w:name w:val="p2"/>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5">
    <w:name w:val="p15"/>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9">
    <w:name w:val="s9"/>
    <w:uiPriority w:val="99"/>
    <w:rsid w:val="00641051"/>
    <w:rPr>
      <w:rFonts w:cs="Times New Roman"/>
    </w:rPr>
  </w:style>
  <w:style w:type="paragraph" w:customStyle="1" w:styleId="p16">
    <w:name w:val="p1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7">
    <w:name w:val="p17"/>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10">
    <w:name w:val="s10"/>
    <w:uiPriority w:val="99"/>
    <w:rsid w:val="00641051"/>
    <w:rPr>
      <w:rFonts w:cs="Times New Roman"/>
    </w:rPr>
  </w:style>
  <w:style w:type="paragraph" w:customStyle="1" w:styleId="p18">
    <w:name w:val="p18"/>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19">
    <w:name w:val="p19"/>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s1">
    <w:name w:val="s1"/>
    <w:uiPriority w:val="99"/>
    <w:rsid w:val="00641051"/>
    <w:rPr>
      <w:rFonts w:cs="Times New Roman"/>
    </w:rPr>
  </w:style>
  <w:style w:type="paragraph" w:customStyle="1" w:styleId="p1">
    <w:name w:val="p1"/>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35">
    <w:name w:val="p35"/>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36">
    <w:name w:val="p3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6">
    <w:name w:val="p6"/>
    <w:basedOn w:val="a"/>
    <w:uiPriority w:val="99"/>
    <w:rsid w:val="00641051"/>
    <w:pPr>
      <w:suppressAutoHyphens w:val="0"/>
      <w:spacing w:before="100" w:beforeAutospacing="1" w:after="100" w:afterAutospacing="1"/>
      <w:jc w:val="left"/>
    </w:pPr>
    <w:rPr>
      <w:rFonts w:eastAsia="Times New Roman"/>
      <w:lang w:eastAsia="ru-RU"/>
    </w:rPr>
  </w:style>
  <w:style w:type="paragraph" w:customStyle="1" w:styleId="p5">
    <w:name w:val="p5"/>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3f">
    <w:name w:val="Основной текст3"/>
    <w:uiPriority w:val="99"/>
    <w:rsid w:val="00641051"/>
    <w:rPr>
      <w:rFonts w:ascii="Century Schoolbook" w:hAnsi="Century Schoolbook" w:cs="Times New Roman"/>
      <w:color w:val="000000"/>
      <w:spacing w:val="0"/>
      <w:w w:val="100"/>
      <w:position w:val="0"/>
      <w:shd w:val="clear" w:color="auto" w:fill="FFFFFF"/>
      <w:lang w:val="ru-RU" w:bidi="ar-SA"/>
    </w:rPr>
  </w:style>
  <w:style w:type="character" w:customStyle="1" w:styleId="103">
    <w:name w:val="Основной текст (10)"/>
    <w:uiPriority w:val="99"/>
    <w:rsid w:val="00641051"/>
    <w:rPr>
      <w:rFonts w:ascii="Century Schoolbook" w:hAnsi="Century Schoolbook" w:cs="Century Schoolbook"/>
      <w:i/>
      <w:iCs/>
      <w:color w:val="000000"/>
      <w:spacing w:val="0"/>
      <w:w w:val="100"/>
      <w:position w:val="0"/>
      <w:sz w:val="20"/>
      <w:szCs w:val="20"/>
      <w:u w:val="none"/>
      <w:lang w:val="ru-RU"/>
    </w:rPr>
  </w:style>
  <w:style w:type="character" w:customStyle="1" w:styleId="1pt">
    <w:name w:val="Основной текст + Интервал 1 pt"/>
    <w:uiPriority w:val="99"/>
    <w:rsid w:val="00641051"/>
    <w:rPr>
      <w:rFonts w:ascii="Century Schoolbook" w:hAnsi="Century Schoolbook" w:cs="Times New Roman"/>
      <w:color w:val="000000"/>
      <w:spacing w:val="20"/>
      <w:w w:val="100"/>
      <w:position w:val="0"/>
      <w:shd w:val="clear" w:color="auto" w:fill="FFFFFF"/>
      <w:lang w:val="ru-RU" w:bidi="ar-SA"/>
    </w:rPr>
  </w:style>
  <w:style w:type="character" w:customStyle="1" w:styleId="104">
    <w:name w:val="Основной текст (10) + Не курсив"/>
    <w:uiPriority w:val="99"/>
    <w:rsid w:val="00641051"/>
    <w:rPr>
      <w:rFonts w:ascii="Century Schoolbook" w:hAnsi="Century Schoolbook" w:cs="Century Schoolbook"/>
      <w:i/>
      <w:iCs/>
      <w:color w:val="000000"/>
      <w:spacing w:val="0"/>
      <w:w w:val="100"/>
      <w:position w:val="0"/>
      <w:sz w:val="20"/>
      <w:szCs w:val="20"/>
      <w:u w:val="none"/>
      <w:lang w:val="ru-RU"/>
    </w:rPr>
  </w:style>
  <w:style w:type="character" w:customStyle="1" w:styleId="48">
    <w:name w:val="Основной текст (48)_"/>
    <w:link w:val="480"/>
    <w:uiPriority w:val="99"/>
    <w:locked/>
    <w:rsid w:val="00641051"/>
    <w:rPr>
      <w:rFonts w:ascii="Lucida Sans Unicode" w:hAnsi="Lucida Sans Unicode"/>
      <w:spacing w:val="-10"/>
      <w:sz w:val="17"/>
      <w:szCs w:val="17"/>
      <w:shd w:val="clear" w:color="auto" w:fill="FFFFFF"/>
    </w:rPr>
  </w:style>
  <w:style w:type="paragraph" w:customStyle="1" w:styleId="480">
    <w:name w:val="Основной текст (48)"/>
    <w:basedOn w:val="a"/>
    <w:link w:val="48"/>
    <w:uiPriority w:val="99"/>
    <w:rsid w:val="00641051"/>
    <w:pPr>
      <w:widowControl w:val="0"/>
      <w:shd w:val="clear" w:color="auto" w:fill="FFFFFF"/>
      <w:suppressAutoHyphens w:val="0"/>
      <w:spacing w:before="540" w:after="60" w:line="240" w:lineRule="atLeast"/>
      <w:jc w:val="left"/>
    </w:pPr>
    <w:rPr>
      <w:rFonts w:ascii="Lucida Sans Unicode" w:eastAsia="Times New Roman" w:hAnsi="Lucida Sans Unicode"/>
      <w:spacing w:val="-10"/>
      <w:sz w:val="17"/>
      <w:szCs w:val="17"/>
      <w:shd w:val="clear" w:color="auto" w:fill="FFFFFF"/>
      <w:lang w:eastAsia="ru-RU"/>
    </w:rPr>
  </w:style>
  <w:style w:type="character" w:customStyle="1" w:styleId="530">
    <w:name w:val="Основной текст (53)"/>
    <w:uiPriority w:val="99"/>
    <w:rsid w:val="00641051"/>
    <w:rPr>
      <w:rFonts w:ascii="Century Schoolbook" w:hAnsi="Century Schoolbook" w:cs="Century Schoolbook"/>
      <w:b/>
      <w:bCs/>
      <w:i/>
      <w:iCs/>
      <w:color w:val="000000"/>
      <w:spacing w:val="20"/>
      <w:w w:val="100"/>
      <w:position w:val="0"/>
      <w:sz w:val="26"/>
      <w:szCs w:val="26"/>
      <w:u w:val="single"/>
      <w:lang w:val="ru-RU"/>
    </w:rPr>
  </w:style>
  <w:style w:type="character" w:customStyle="1" w:styleId="530pt">
    <w:name w:val="Основной текст (53) + Интервал 0 pt"/>
    <w:uiPriority w:val="99"/>
    <w:rsid w:val="00641051"/>
    <w:rPr>
      <w:rFonts w:ascii="Century Schoolbook" w:hAnsi="Century Schoolbook" w:cs="Century Schoolbook"/>
      <w:b/>
      <w:bCs/>
      <w:i/>
      <w:iCs/>
      <w:color w:val="000000"/>
      <w:spacing w:val="-10"/>
      <w:w w:val="100"/>
      <w:position w:val="0"/>
      <w:sz w:val="26"/>
      <w:szCs w:val="26"/>
      <w:u w:val="single"/>
      <w:lang w:val="en-US"/>
    </w:rPr>
  </w:style>
  <w:style w:type="character" w:customStyle="1" w:styleId="Candara">
    <w:name w:val="Колонтитул + Candara"/>
    <w:aliases w:val="Масштаб 80%"/>
    <w:uiPriority w:val="99"/>
    <w:rsid w:val="00641051"/>
    <w:rPr>
      <w:rFonts w:ascii="Candara" w:hAnsi="Candara" w:cs="Candara"/>
      <w:color w:val="000000"/>
      <w:spacing w:val="0"/>
      <w:w w:val="80"/>
      <w:position w:val="0"/>
      <w:sz w:val="20"/>
      <w:szCs w:val="20"/>
      <w:u w:val="none"/>
      <w:lang w:val="en-US"/>
    </w:rPr>
  </w:style>
  <w:style w:type="character" w:customStyle="1" w:styleId="56">
    <w:name w:val="Основной текст (56)_"/>
    <w:link w:val="560"/>
    <w:uiPriority w:val="99"/>
    <w:locked/>
    <w:rsid w:val="00641051"/>
    <w:rPr>
      <w:rFonts w:ascii="Tahoma" w:hAnsi="Tahoma"/>
      <w:b/>
      <w:bCs/>
      <w:sz w:val="15"/>
      <w:szCs w:val="15"/>
      <w:shd w:val="clear" w:color="auto" w:fill="FFFFFF"/>
    </w:rPr>
  </w:style>
  <w:style w:type="paragraph" w:customStyle="1" w:styleId="560">
    <w:name w:val="Основной текст (56)"/>
    <w:basedOn w:val="a"/>
    <w:link w:val="56"/>
    <w:uiPriority w:val="99"/>
    <w:rsid w:val="00641051"/>
    <w:pPr>
      <w:widowControl w:val="0"/>
      <w:shd w:val="clear" w:color="auto" w:fill="FFFFFF"/>
      <w:suppressAutoHyphens w:val="0"/>
      <w:spacing w:after="180" w:line="240" w:lineRule="atLeast"/>
      <w:jc w:val="center"/>
    </w:pPr>
    <w:rPr>
      <w:rFonts w:ascii="Tahoma" w:eastAsia="Times New Roman" w:hAnsi="Tahoma"/>
      <w:b/>
      <w:bCs/>
      <w:sz w:val="15"/>
      <w:szCs w:val="15"/>
      <w:shd w:val="clear" w:color="auto" w:fill="FFFFFF"/>
      <w:lang w:eastAsia="ru-RU"/>
    </w:rPr>
  </w:style>
  <w:style w:type="character" w:customStyle="1" w:styleId="57">
    <w:name w:val="Основной текст (57)_"/>
    <w:link w:val="570"/>
    <w:uiPriority w:val="99"/>
    <w:locked/>
    <w:rsid w:val="00641051"/>
    <w:rPr>
      <w:rFonts w:ascii="Tahoma" w:hAnsi="Tahoma"/>
      <w:b/>
      <w:bCs/>
      <w:sz w:val="15"/>
      <w:szCs w:val="15"/>
      <w:shd w:val="clear" w:color="auto" w:fill="FFFFFF"/>
    </w:rPr>
  </w:style>
  <w:style w:type="paragraph" w:customStyle="1" w:styleId="570">
    <w:name w:val="Основной текст (57)"/>
    <w:basedOn w:val="a"/>
    <w:link w:val="57"/>
    <w:uiPriority w:val="99"/>
    <w:rsid w:val="00641051"/>
    <w:pPr>
      <w:widowControl w:val="0"/>
      <w:shd w:val="clear" w:color="auto" w:fill="FFFFFF"/>
      <w:suppressAutoHyphens w:val="0"/>
      <w:spacing w:before="180" w:after="180" w:line="240" w:lineRule="atLeast"/>
      <w:jc w:val="center"/>
    </w:pPr>
    <w:rPr>
      <w:rFonts w:ascii="Tahoma" w:eastAsia="Times New Roman" w:hAnsi="Tahoma"/>
      <w:b/>
      <w:bCs/>
      <w:sz w:val="15"/>
      <w:szCs w:val="15"/>
      <w:shd w:val="clear" w:color="auto" w:fill="FFFFFF"/>
      <w:lang w:eastAsia="ru-RU"/>
    </w:rPr>
  </w:style>
  <w:style w:type="character" w:customStyle="1" w:styleId="58">
    <w:name w:val="Основной текст (58)_"/>
    <w:link w:val="580"/>
    <w:uiPriority w:val="99"/>
    <w:locked/>
    <w:rsid w:val="00641051"/>
    <w:rPr>
      <w:rFonts w:ascii="Tahoma" w:hAnsi="Tahoma"/>
      <w:b/>
      <w:bCs/>
      <w:sz w:val="15"/>
      <w:szCs w:val="15"/>
      <w:shd w:val="clear" w:color="auto" w:fill="FFFFFF"/>
    </w:rPr>
  </w:style>
  <w:style w:type="paragraph" w:customStyle="1" w:styleId="580">
    <w:name w:val="Основной текст (58)"/>
    <w:basedOn w:val="a"/>
    <w:link w:val="58"/>
    <w:uiPriority w:val="99"/>
    <w:rsid w:val="00641051"/>
    <w:pPr>
      <w:widowControl w:val="0"/>
      <w:shd w:val="clear" w:color="auto" w:fill="FFFFFF"/>
      <w:suppressAutoHyphens w:val="0"/>
      <w:spacing w:line="240" w:lineRule="atLeast"/>
      <w:jc w:val="center"/>
    </w:pPr>
    <w:rPr>
      <w:rFonts w:ascii="Tahoma" w:eastAsia="Times New Roman" w:hAnsi="Tahoma"/>
      <w:b/>
      <w:bCs/>
      <w:sz w:val="15"/>
      <w:szCs w:val="15"/>
      <w:shd w:val="clear" w:color="auto" w:fill="FFFFFF"/>
      <w:lang w:eastAsia="ru-RU"/>
    </w:rPr>
  </w:style>
  <w:style w:type="character" w:customStyle="1" w:styleId="59">
    <w:name w:val="Основной текст (59)_"/>
    <w:link w:val="590"/>
    <w:uiPriority w:val="99"/>
    <w:locked/>
    <w:rsid w:val="00641051"/>
    <w:rPr>
      <w:rFonts w:ascii="Century Schoolbook" w:hAnsi="Century Schoolbook"/>
      <w:b/>
      <w:bCs/>
      <w:sz w:val="17"/>
      <w:szCs w:val="17"/>
      <w:shd w:val="clear" w:color="auto" w:fill="FFFFFF"/>
    </w:rPr>
  </w:style>
  <w:style w:type="paragraph" w:customStyle="1" w:styleId="590">
    <w:name w:val="Основной текст (59)"/>
    <w:basedOn w:val="a"/>
    <w:link w:val="59"/>
    <w:uiPriority w:val="99"/>
    <w:rsid w:val="00641051"/>
    <w:pPr>
      <w:widowControl w:val="0"/>
      <w:shd w:val="clear" w:color="auto" w:fill="FFFFFF"/>
      <w:suppressAutoHyphens w:val="0"/>
      <w:spacing w:after="180" w:line="235" w:lineRule="exact"/>
      <w:jc w:val="center"/>
    </w:pPr>
    <w:rPr>
      <w:rFonts w:ascii="Century Schoolbook" w:eastAsia="Times New Roman" w:hAnsi="Century Schoolbook"/>
      <w:b/>
      <w:bCs/>
      <w:sz w:val="17"/>
      <w:szCs w:val="17"/>
      <w:shd w:val="clear" w:color="auto" w:fill="FFFFFF"/>
      <w:lang w:eastAsia="ru-RU"/>
    </w:rPr>
  </w:style>
  <w:style w:type="character" w:customStyle="1" w:styleId="63pt">
    <w:name w:val="Основной текст (6) + Интервал 3 pt"/>
    <w:uiPriority w:val="99"/>
    <w:rsid w:val="00641051"/>
    <w:rPr>
      <w:rFonts w:ascii="Century Schoolbook" w:hAnsi="Century Schoolbook" w:cs="Century Schoolbook"/>
      <w:color w:val="000000"/>
      <w:spacing w:val="60"/>
      <w:w w:val="100"/>
      <w:position w:val="0"/>
      <w:sz w:val="16"/>
      <w:szCs w:val="16"/>
      <w:u w:val="none"/>
      <w:lang w:val="ru-RU"/>
    </w:rPr>
  </w:style>
  <w:style w:type="paragraph" w:customStyle="1" w:styleId="western">
    <w:name w:val="western"/>
    <w:basedOn w:val="a"/>
    <w:uiPriority w:val="99"/>
    <w:rsid w:val="00641051"/>
    <w:pPr>
      <w:suppressAutoHyphens w:val="0"/>
      <w:spacing w:before="100" w:beforeAutospacing="1" w:after="100" w:afterAutospacing="1"/>
      <w:jc w:val="left"/>
    </w:pPr>
    <w:rPr>
      <w:rFonts w:eastAsia="Times New Roman"/>
      <w:lang w:eastAsia="ru-RU"/>
    </w:rPr>
  </w:style>
  <w:style w:type="character" w:customStyle="1" w:styleId="105">
    <w:name w:val="Основной текст (10)_"/>
    <w:uiPriority w:val="99"/>
    <w:rsid w:val="00641051"/>
    <w:rPr>
      <w:rFonts w:ascii="Century Schoolbook" w:hAnsi="Century Schoolbook" w:cs="Century Schoolbook"/>
      <w:i/>
      <w:iCs/>
      <w:sz w:val="20"/>
      <w:szCs w:val="20"/>
      <w:u w:val="none"/>
    </w:rPr>
  </w:style>
  <w:style w:type="paragraph" w:customStyle="1" w:styleId="Style40">
    <w:name w:val="Style40"/>
    <w:basedOn w:val="a"/>
    <w:rsid w:val="00BB526C"/>
    <w:pPr>
      <w:widowControl w:val="0"/>
      <w:suppressAutoHyphens w:val="0"/>
      <w:autoSpaceDE w:val="0"/>
      <w:autoSpaceDN w:val="0"/>
      <w:adjustRightInd w:val="0"/>
      <w:spacing w:line="220" w:lineRule="exact"/>
    </w:pPr>
    <w:rPr>
      <w:rFonts w:ascii="Arial Black" w:eastAsia="Times New Roman" w:hAnsi="Arial Black"/>
      <w:lang w:eastAsia="ru-RU"/>
    </w:rPr>
  </w:style>
  <w:style w:type="paragraph" w:customStyle="1" w:styleId="Style49">
    <w:name w:val="Style49"/>
    <w:basedOn w:val="a"/>
    <w:rsid w:val="00BB526C"/>
    <w:pPr>
      <w:widowControl w:val="0"/>
      <w:suppressAutoHyphens w:val="0"/>
      <w:autoSpaceDE w:val="0"/>
      <w:autoSpaceDN w:val="0"/>
      <w:adjustRightInd w:val="0"/>
      <w:spacing w:line="221" w:lineRule="exact"/>
      <w:jc w:val="left"/>
    </w:pPr>
    <w:rPr>
      <w:rFonts w:ascii="Arial Black" w:eastAsia="Times New Roman" w:hAnsi="Arial Black"/>
      <w:lang w:eastAsia="ru-RU"/>
    </w:rPr>
  </w:style>
  <w:style w:type="character" w:customStyle="1" w:styleId="FontStyle98">
    <w:name w:val="Font Style98"/>
    <w:rsid w:val="00BB526C"/>
    <w:rPr>
      <w:rFonts w:ascii="Times New Roman" w:hAnsi="Times New Roman" w:cs="Times New Roman"/>
      <w:b/>
      <w:bCs/>
      <w:sz w:val="18"/>
      <w:szCs w:val="18"/>
    </w:rPr>
  </w:style>
  <w:style w:type="paragraph" w:customStyle="1" w:styleId="Style15">
    <w:name w:val="Style15"/>
    <w:basedOn w:val="a"/>
    <w:rsid w:val="00BB526C"/>
    <w:pPr>
      <w:widowControl w:val="0"/>
      <w:suppressAutoHyphens w:val="0"/>
      <w:autoSpaceDE w:val="0"/>
      <w:autoSpaceDN w:val="0"/>
      <w:adjustRightInd w:val="0"/>
      <w:spacing w:line="256" w:lineRule="exact"/>
      <w:ind w:firstLine="322"/>
    </w:pPr>
    <w:rPr>
      <w:rFonts w:ascii="Impact" w:eastAsia="Times New Roman" w:hAnsi="Impact"/>
      <w:lang w:eastAsia="ru-RU"/>
    </w:rPr>
  </w:style>
  <w:style w:type="paragraph" w:customStyle="1" w:styleId="Standard">
    <w:name w:val="Standard"/>
    <w:rsid w:val="0088472E"/>
    <w:pPr>
      <w:widowControl w:val="0"/>
      <w:suppressAutoHyphens/>
      <w:autoSpaceDN w:val="0"/>
      <w:textAlignment w:val="baseline"/>
    </w:pPr>
    <w:rPr>
      <w:rFonts w:eastAsia="Arial" w:cs="Tahoma"/>
      <w:kern w:val="3"/>
      <w:sz w:val="24"/>
      <w:szCs w:val="24"/>
    </w:rPr>
  </w:style>
  <w:style w:type="character" w:customStyle="1" w:styleId="FontStyle37">
    <w:name w:val="Font Style37"/>
    <w:uiPriority w:val="99"/>
    <w:rsid w:val="00FC56C1"/>
    <w:rPr>
      <w:rFonts w:ascii="Times New Roman" w:hAnsi="Times New Roman" w:cs="Times New Roman"/>
      <w:b/>
      <w:bCs/>
      <w:sz w:val="20"/>
      <w:szCs w:val="20"/>
    </w:rPr>
  </w:style>
  <w:style w:type="character" w:customStyle="1" w:styleId="FontStyle38">
    <w:name w:val="Font Style38"/>
    <w:uiPriority w:val="99"/>
    <w:rsid w:val="00FC56C1"/>
    <w:rPr>
      <w:rFonts w:ascii="Times New Roman" w:hAnsi="Times New Roman" w:cs="Times New Roman"/>
      <w:b/>
      <w:bCs/>
      <w:i/>
      <w:iCs/>
      <w:sz w:val="20"/>
      <w:szCs w:val="20"/>
    </w:rPr>
  </w:style>
  <w:style w:type="character" w:customStyle="1" w:styleId="affff2">
    <w:name w:val="Выделение жирным"/>
    <w:rsid w:val="00B7642F"/>
    <w:rPr>
      <w:b/>
      <w:bCs/>
    </w:rPr>
  </w:style>
  <w:style w:type="paragraph" w:customStyle="1" w:styleId="3f0">
    <w:name w:val="Без интервала3"/>
    <w:rsid w:val="00384670"/>
    <w:pPr>
      <w:widowControl w:val="0"/>
      <w:suppressAutoHyphens/>
    </w:pPr>
    <w:rPr>
      <w:rFonts w:ascii="Calibri" w:eastAsia="Calibri" w:hAnsi="Calibri"/>
      <w:kern w:val="2"/>
      <w:lang w:eastAsia="ar-SA"/>
    </w:rPr>
  </w:style>
  <w:style w:type="table" w:customStyle="1" w:styleId="TableGrid">
    <w:name w:val="TableGrid"/>
    <w:rsid w:val="00450ED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313">
      <w:bodyDiv w:val="1"/>
      <w:marLeft w:val="0"/>
      <w:marRight w:val="0"/>
      <w:marTop w:val="0"/>
      <w:marBottom w:val="0"/>
      <w:divBdr>
        <w:top w:val="none" w:sz="0" w:space="0" w:color="auto"/>
        <w:left w:val="none" w:sz="0" w:space="0" w:color="auto"/>
        <w:bottom w:val="none" w:sz="0" w:space="0" w:color="auto"/>
        <w:right w:val="none" w:sz="0" w:space="0" w:color="auto"/>
      </w:divBdr>
    </w:div>
    <w:div w:id="62610762">
      <w:bodyDiv w:val="1"/>
      <w:marLeft w:val="0"/>
      <w:marRight w:val="0"/>
      <w:marTop w:val="0"/>
      <w:marBottom w:val="0"/>
      <w:divBdr>
        <w:top w:val="none" w:sz="0" w:space="0" w:color="auto"/>
        <w:left w:val="none" w:sz="0" w:space="0" w:color="auto"/>
        <w:bottom w:val="none" w:sz="0" w:space="0" w:color="auto"/>
        <w:right w:val="none" w:sz="0" w:space="0" w:color="auto"/>
      </w:divBdr>
    </w:div>
    <w:div w:id="545027585">
      <w:bodyDiv w:val="1"/>
      <w:marLeft w:val="0"/>
      <w:marRight w:val="0"/>
      <w:marTop w:val="0"/>
      <w:marBottom w:val="0"/>
      <w:divBdr>
        <w:top w:val="none" w:sz="0" w:space="0" w:color="auto"/>
        <w:left w:val="none" w:sz="0" w:space="0" w:color="auto"/>
        <w:bottom w:val="none" w:sz="0" w:space="0" w:color="auto"/>
        <w:right w:val="none" w:sz="0" w:space="0" w:color="auto"/>
      </w:divBdr>
    </w:div>
    <w:div w:id="880945367">
      <w:bodyDiv w:val="1"/>
      <w:marLeft w:val="0"/>
      <w:marRight w:val="0"/>
      <w:marTop w:val="0"/>
      <w:marBottom w:val="0"/>
      <w:divBdr>
        <w:top w:val="none" w:sz="0" w:space="0" w:color="auto"/>
        <w:left w:val="none" w:sz="0" w:space="0" w:color="auto"/>
        <w:bottom w:val="none" w:sz="0" w:space="0" w:color="auto"/>
        <w:right w:val="none" w:sz="0" w:space="0" w:color="auto"/>
      </w:divBdr>
    </w:div>
    <w:div w:id="950625127">
      <w:bodyDiv w:val="1"/>
      <w:marLeft w:val="0"/>
      <w:marRight w:val="0"/>
      <w:marTop w:val="0"/>
      <w:marBottom w:val="0"/>
      <w:divBdr>
        <w:top w:val="none" w:sz="0" w:space="0" w:color="auto"/>
        <w:left w:val="none" w:sz="0" w:space="0" w:color="auto"/>
        <w:bottom w:val="none" w:sz="0" w:space="0" w:color="auto"/>
        <w:right w:val="none" w:sz="0" w:space="0" w:color="auto"/>
      </w:divBdr>
    </w:div>
    <w:div w:id="1370451059">
      <w:bodyDiv w:val="1"/>
      <w:marLeft w:val="0"/>
      <w:marRight w:val="0"/>
      <w:marTop w:val="0"/>
      <w:marBottom w:val="0"/>
      <w:divBdr>
        <w:top w:val="none" w:sz="0" w:space="0" w:color="auto"/>
        <w:left w:val="none" w:sz="0" w:space="0" w:color="auto"/>
        <w:bottom w:val="none" w:sz="0" w:space="0" w:color="auto"/>
        <w:right w:val="none" w:sz="0" w:space="0" w:color="auto"/>
      </w:divBdr>
    </w:div>
    <w:div w:id="1848057162">
      <w:bodyDiv w:val="1"/>
      <w:marLeft w:val="0"/>
      <w:marRight w:val="0"/>
      <w:marTop w:val="0"/>
      <w:marBottom w:val="0"/>
      <w:divBdr>
        <w:top w:val="none" w:sz="0" w:space="0" w:color="auto"/>
        <w:left w:val="none" w:sz="0" w:space="0" w:color="auto"/>
        <w:bottom w:val="none" w:sz="0" w:space="0" w:color="auto"/>
        <w:right w:val="none" w:sz="0" w:space="0" w:color="auto"/>
      </w:divBdr>
    </w:div>
    <w:div w:id="1918782243">
      <w:bodyDiv w:val="1"/>
      <w:marLeft w:val="0"/>
      <w:marRight w:val="0"/>
      <w:marTop w:val="0"/>
      <w:marBottom w:val="0"/>
      <w:divBdr>
        <w:top w:val="none" w:sz="0" w:space="0" w:color="auto"/>
        <w:left w:val="none" w:sz="0" w:space="0" w:color="auto"/>
        <w:bottom w:val="none" w:sz="0" w:space="0" w:color="auto"/>
        <w:right w:val="none" w:sz="0" w:space="0" w:color="auto"/>
      </w:divBdr>
    </w:div>
    <w:div w:id="1971858013">
      <w:bodyDiv w:val="1"/>
      <w:marLeft w:val="0"/>
      <w:marRight w:val="0"/>
      <w:marTop w:val="0"/>
      <w:marBottom w:val="0"/>
      <w:divBdr>
        <w:top w:val="none" w:sz="0" w:space="0" w:color="auto"/>
        <w:left w:val="none" w:sz="0" w:space="0" w:color="auto"/>
        <w:bottom w:val="none" w:sz="0" w:space="0" w:color="auto"/>
        <w:right w:val="none" w:sz="0" w:space="0" w:color="auto"/>
      </w:divBdr>
      <w:divsChild>
        <w:div w:id="7435746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russia.prosv.ru/info.aspx?ob_no=26948" TargetMode="External"/><Relationship Id="rId18" Type="http://schemas.openxmlformats.org/officeDocument/2006/relationships/footer" Target="footer1.xml"/><Relationship Id="rId26" Type="http://schemas.openxmlformats.org/officeDocument/2006/relationships/hyperlink" Target="http://metodist.lbz.ru/authors/informatika/4/" TargetMode="External"/><Relationship Id="rId39" Type="http://schemas.openxmlformats.org/officeDocument/2006/relationships/hyperlink" Target="http://doc4web.ru/go.html?href=http%3A%2F%2Fcollection.cross-edu.ru%2Fcatalog%2Frubr%2Ff544b3b7-f1f4-5b76-f453-552f31d9b164%2F"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eor.edu.ru" TargetMode="External"/><Relationship Id="rId42" Type="http://schemas.openxmlformats.org/officeDocument/2006/relationships/hyperlink" Target="http://festival.1september.ru/articles/615994/pril1.doc" TargetMode="External"/><Relationship Id="rId7" Type="http://schemas.openxmlformats.org/officeDocument/2006/relationships/footnotes" Target="footnotes.xml"/><Relationship Id="rId12" Type="http://schemas.openxmlformats.org/officeDocument/2006/relationships/hyperlink" Target="http://school-russia.prosv.ru/info.aspx?ob_no=26948" TargetMode="External"/><Relationship Id="rId17" Type="http://schemas.openxmlformats.org/officeDocument/2006/relationships/hyperlink" Target="http://schoolguide.ru/index.php/progs/garmony/ucheb.html" TargetMode="External"/><Relationship Id="rId25" Type="http://schemas.openxmlformats.org/officeDocument/2006/relationships/hyperlink" Target="http://school-collection.edu.ru" TargetMode="External"/><Relationship Id="rId33" Type="http://schemas.openxmlformats.org/officeDocument/2006/relationships/hyperlink" Target="http://mon.gov.ru/press/reliz/6463/" TargetMode="External"/><Relationship Id="rId38" Type="http://schemas.openxmlformats.org/officeDocument/2006/relationships/hyperlink" Target="garantF1://5125100.1819" TargetMode="External"/><Relationship Id="rId2" Type="http://schemas.openxmlformats.org/officeDocument/2006/relationships/numbering" Target="numbering.xml"/><Relationship Id="rId16" Type="http://schemas.openxmlformats.org/officeDocument/2006/relationships/hyperlink" Target="http://school-russia.prosv.ru/info.aspx?ob_no=26949" TargetMode="External"/><Relationship Id="rId20" Type="http://schemas.openxmlformats.org/officeDocument/2006/relationships/footer" Target="footer3.xml"/><Relationship Id="rId29" Type="http://schemas.openxmlformats.org/officeDocument/2006/relationships/hyperlink" Target="http://www.lbz.ru/authors/220/1763/" TargetMode="External"/><Relationship Id="rId41" Type="http://schemas.openxmlformats.org/officeDocument/2006/relationships/hyperlink" Target="http://doc4web.ru/go.html?href=http%3A%2F%2Fviki.rdf.ru%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russia.prosv.ru/info.aspx?ob_no=19415" TargetMode="External"/><Relationship Id="rId24" Type="http://schemas.openxmlformats.org/officeDocument/2006/relationships/hyperlink" Target="http://school-collection.edu.ru/" TargetMode="External"/><Relationship Id="rId32" Type="http://schemas.openxmlformats.org/officeDocument/2006/relationships/hyperlink" Target="http://www.lbz.ru/authors/220/1765/" TargetMode="External"/><Relationship Id="rId37" Type="http://schemas.openxmlformats.org/officeDocument/2006/relationships/hyperlink" Target="http://orkce.ru/" TargetMode="External"/><Relationship Id="rId40" Type="http://schemas.openxmlformats.org/officeDocument/2006/relationships/hyperlink" Target="http://doc4web.ru/go.html?href=http%3A%2F%2Fmusic.edu.ru%2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ool-russia.prosv.ru/info.aspx?ob_no=25646" TargetMode="External"/><Relationship Id="rId23" Type="http://schemas.openxmlformats.org/officeDocument/2006/relationships/hyperlink" Target="http://www.a21vek.ru" TargetMode="External"/><Relationship Id="rId28" Type="http://schemas.openxmlformats.org/officeDocument/2006/relationships/hyperlink" Target="http://easyen.ru/" TargetMode="External"/><Relationship Id="rId36" Type="http://schemas.openxmlformats.org/officeDocument/2006/relationships/hyperlink" Target="http://window.edu.ru" TargetMode="External"/><Relationship Id="rId10" Type="http://schemas.openxmlformats.org/officeDocument/2006/relationships/hyperlink" Target="http://school-russia.prosv.ru/info.aspx?ob_no=26947" TargetMode="External"/><Relationship Id="rId19" Type="http://schemas.openxmlformats.org/officeDocument/2006/relationships/footer" Target="footer2.xml"/><Relationship Id="rId31" Type="http://schemas.openxmlformats.org/officeDocument/2006/relationships/hyperlink" Target="http://www.lbz.ru/authors/220/1764/"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D50E5229561361946D44C30C088BFE3CA8A095D2881006D3FE157078F19A82C72AE4A44ABCD3BDtBw1G" TargetMode="External"/><Relationship Id="rId14" Type="http://schemas.openxmlformats.org/officeDocument/2006/relationships/hyperlink" Target="http://school-russia.prosv.ru/info.aspx?ob_no=26646" TargetMode="External"/><Relationship Id="rId22" Type="http://schemas.openxmlformats.org/officeDocument/2006/relationships/footer" Target="footer4.xml"/><Relationship Id="rId27" Type="http://schemas.openxmlformats.org/officeDocument/2006/relationships/hyperlink" Target="http://metodist.lbz.ru/lections/8/" TargetMode="External"/><Relationship Id="rId30" Type="http://schemas.openxmlformats.org/officeDocument/2006/relationships/hyperlink" Target="http://www.lbz.ru/authors/203/1752/" TargetMode="External"/><Relationship Id="rId35" Type="http://schemas.openxmlformats.org/officeDocument/2006/relationships/hyperlink" Target="http://school-collection.edu.ru" TargetMode="External"/><Relationship Id="rId43" Type="http://schemas.openxmlformats.org/officeDocument/2006/relationships/hyperlink" Target="http://gou160.ru/images/docs/god%20kal%20graf.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5EAE-6B66-4D33-8147-2966A457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784</Pages>
  <Words>260799</Words>
  <Characters>1486559</Characters>
  <Application>Microsoft Office Word</Application>
  <DocSecurity>0</DocSecurity>
  <Lines>12387</Lines>
  <Paragraphs>3487</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Школа</Company>
  <LinksUpToDate>false</LinksUpToDate>
  <CharactersWithSpaces>1743871</CharactersWithSpaces>
  <SharedDoc>false</SharedDoc>
  <HLinks>
    <vt:vector size="180" baseType="variant">
      <vt:variant>
        <vt:i4>8192061</vt:i4>
      </vt:variant>
      <vt:variant>
        <vt:i4>87</vt:i4>
      </vt:variant>
      <vt:variant>
        <vt:i4>0</vt:i4>
      </vt:variant>
      <vt:variant>
        <vt:i4>5</vt:i4>
      </vt:variant>
      <vt:variant>
        <vt:lpwstr>http://festival.1september.ru/articles/615994/pril1.doc</vt:lpwstr>
      </vt:variant>
      <vt:variant>
        <vt:lpwstr/>
      </vt:variant>
      <vt:variant>
        <vt:i4>2687093</vt:i4>
      </vt:variant>
      <vt:variant>
        <vt:i4>84</vt:i4>
      </vt:variant>
      <vt:variant>
        <vt:i4>0</vt:i4>
      </vt:variant>
      <vt:variant>
        <vt:i4>5</vt:i4>
      </vt:variant>
      <vt:variant>
        <vt:lpwstr>http://doc4web.ru/go.html?href=http%3A%2F%2Fviki.rdf.ru%2F</vt:lpwstr>
      </vt:variant>
      <vt:variant>
        <vt:lpwstr/>
      </vt:variant>
      <vt:variant>
        <vt:i4>3342449</vt:i4>
      </vt:variant>
      <vt:variant>
        <vt:i4>81</vt:i4>
      </vt:variant>
      <vt:variant>
        <vt:i4>0</vt:i4>
      </vt:variant>
      <vt:variant>
        <vt:i4>5</vt:i4>
      </vt:variant>
      <vt:variant>
        <vt:lpwstr>http://doc4web.ru/go.html?href=http%3A%2F%2Fmusic.edu.ru%2F</vt:lpwstr>
      </vt:variant>
      <vt:variant>
        <vt:lpwstr/>
      </vt:variant>
      <vt:variant>
        <vt:i4>3735590</vt:i4>
      </vt:variant>
      <vt:variant>
        <vt:i4>78</vt:i4>
      </vt:variant>
      <vt:variant>
        <vt:i4>0</vt:i4>
      </vt:variant>
      <vt:variant>
        <vt:i4>5</vt:i4>
      </vt:variant>
      <vt:variant>
        <vt:lpwstr>http://doc4web.ru/go.html?href=http%3A%2F%2Fcollection.cross-edu.ru%2Fcatalog%2Frubr%2Ff544b3b7-f1f4-5b76-f453-552f31d9b164%2F</vt:lpwstr>
      </vt:variant>
      <vt:variant>
        <vt:lpwstr/>
      </vt:variant>
      <vt:variant>
        <vt:i4>4390931</vt:i4>
      </vt:variant>
      <vt:variant>
        <vt:i4>75</vt:i4>
      </vt:variant>
      <vt:variant>
        <vt:i4>0</vt:i4>
      </vt:variant>
      <vt:variant>
        <vt:i4>5</vt:i4>
      </vt:variant>
      <vt:variant>
        <vt:lpwstr>garantf1://5125100.1819/</vt:lpwstr>
      </vt:variant>
      <vt:variant>
        <vt:lpwstr/>
      </vt:variant>
      <vt:variant>
        <vt:i4>1507395</vt:i4>
      </vt:variant>
      <vt:variant>
        <vt:i4>72</vt:i4>
      </vt:variant>
      <vt:variant>
        <vt:i4>0</vt:i4>
      </vt:variant>
      <vt:variant>
        <vt:i4>5</vt:i4>
      </vt:variant>
      <vt:variant>
        <vt:lpwstr>http://orkce.ru/</vt:lpwstr>
      </vt:variant>
      <vt:variant>
        <vt:lpwstr/>
      </vt:variant>
      <vt:variant>
        <vt:i4>4980753</vt:i4>
      </vt:variant>
      <vt:variant>
        <vt:i4>69</vt:i4>
      </vt:variant>
      <vt:variant>
        <vt:i4>0</vt:i4>
      </vt:variant>
      <vt:variant>
        <vt:i4>5</vt:i4>
      </vt:variant>
      <vt:variant>
        <vt:lpwstr>http://window.edu.ru/</vt:lpwstr>
      </vt:variant>
      <vt:variant>
        <vt:lpwstr/>
      </vt:variant>
      <vt:variant>
        <vt:i4>5767177</vt:i4>
      </vt:variant>
      <vt:variant>
        <vt:i4>66</vt:i4>
      </vt:variant>
      <vt:variant>
        <vt:i4>0</vt:i4>
      </vt:variant>
      <vt:variant>
        <vt:i4>5</vt:i4>
      </vt:variant>
      <vt:variant>
        <vt:lpwstr>http://school-collection.edu.ru/</vt:lpwstr>
      </vt:variant>
      <vt:variant>
        <vt:lpwstr/>
      </vt:variant>
      <vt:variant>
        <vt:i4>7405687</vt:i4>
      </vt:variant>
      <vt:variant>
        <vt:i4>63</vt:i4>
      </vt:variant>
      <vt:variant>
        <vt:i4>0</vt:i4>
      </vt:variant>
      <vt:variant>
        <vt:i4>5</vt:i4>
      </vt:variant>
      <vt:variant>
        <vt:lpwstr>http://eor.edu.ru/</vt:lpwstr>
      </vt:variant>
      <vt:variant>
        <vt:lpwstr/>
      </vt:variant>
      <vt:variant>
        <vt:i4>7209086</vt:i4>
      </vt:variant>
      <vt:variant>
        <vt:i4>60</vt:i4>
      </vt:variant>
      <vt:variant>
        <vt:i4>0</vt:i4>
      </vt:variant>
      <vt:variant>
        <vt:i4>5</vt:i4>
      </vt:variant>
      <vt:variant>
        <vt:lpwstr>http://mon.gov.ru/press/reliz/6463/</vt:lpwstr>
      </vt:variant>
      <vt:variant>
        <vt:lpwstr/>
      </vt:variant>
      <vt:variant>
        <vt:i4>4128869</vt:i4>
      </vt:variant>
      <vt:variant>
        <vt:i4>57</vt:i4>
      </vt:variant>
      <vt:variant>
        <vt:i4>0</vt:i4>
      </vt:variant>
      <vt:variant>
        <vt:i4>5</vt:i4>
      </vt:variant>
      <vt:variant>
        <vt:lpwstr>http://www.lbz.ru/authors/220/1765/</vt:lpwstr>
      </vt:variant>
      <vt:variant>
        <vt:lpwstr/>
      </vt:variant>
      <vt:variant>
        <vt:i4>4063333</vt:i4>
      </vt:variant>
      <vt:variant>
        <vt:i4>54</vt:i4>
      </vt:variant>
      <vt:variant>
        <vt:i4>0</vt:i4>
      </vt:variant>
      <vt:variant>
        <vt:i4>5</vt:i4>
      </vt:variant>
      <vt:variant>
        <vt:lpwstr>http://www.lbz.ru/authors/220/1764/</vt:lpwstr>
      </vt:variant>
      <vt:variant>
        <vt:lpwstr/>
      </vt:variant>
      <vt:variant>
        <vt:i4>3801189</vt:i4>
      </vt:variant>
      <vt:variant>
        <vt:i4>51</vt:i4>
      </vt:variant>
      <vt:variant>
        <vt:i4>0</vt:i4>
      </vt:variant>
      <vt:variant>
        <vt:i4>5</vt:i4>
      </vt:variant>
      <vt:variant>
        <vt:lpwstr>http://www.lbz.ru/authors/203/1752/</vt:lpwstr>
      </vt:variant>
      <vt:variant>
        <vt:lpwstr/>
      </vt:variant>
      <vt:variant>
        <vt:i4>3735653</vt:i4>
      </vt:variant>
      <vt:variant>
        <vt:i4>48</vt:i4>
      </vt:variant>
      <vt:variant>
        <vt:i4>0</vt:i4>
      </vt:variant>
      <vt:variant>
        <vt:i4>5</vt:i4>
      </vt:variant>
      <vt:variant>
        <vt:lpwstr>http://www.lbz.ru/authors/220/1763/</vt:lpwstr>
      </vt:variant>
      <vt:variant>
        <vt:lpwstr/>
      </vt:variant>
      <vt:variant>
        <vt:i4>196621</vt:i4>
      </vt:variant>
      <vt:variant>
        <vt:i4>45</vt:i4>
      </vt:variant>
      <vt:variant>
        <vt:i4>0</vt:i4>
      </vt:variant>
      <vt:variant>
        <vt:i4>5</vt:i4>
      </vt:variant>
      <vt:variant>
        <vt:lpwstr>http://easyen.ru/</vt:lpwstr>
      </vt:variant>
      <vt:variant>
        <vt:lpwstr/>
      </vt:variant>
      <vt:variant>
        <vt:i4>3801184</vt:i4>
      </vt:variant>
      <vt:variant>
        <vt:i4>42</vt:i4>
      </vt:variant>
      <vt:variant>
        <vt:i4>0</vt:i4>
      </vt:variant>
      <vt:variant>
        <vt:i4>5</vt:i4>
      </vt:variant>
      <vt:variant>
        <vt:lpwstr>http://metodist.lbz.ru/lections/8/</vt:lpwstr>
      </vt:variant>
      <vt:variant>
        <vt:lpwstr/>
      </vt:variant>
      <vt:variant>
        <vt:i4>1769545</vt:i4>
      </vt:variant>
      <vt:variant>
        <vt:i4>39</vt:i4>
      </vt:variant>
      <vt:variant>
        <vt:i4>0</vt:i4>
      </vt:variant>
      <vt:variant>
        <vt:i4>5</vt:i4>
      </vt:variant>
      <vt:variant>
        <vt:lpwstr>http://metodist.lbz.ru/authors/informatika/4/</vt:lpwstr>
      </vt:variant>
      <vt:variant>
        <vt:lpwstr/>
      </vt:variant>
      <vt:variant>
        <vt:i4>5767177</vt:i4>
      </vt:variant>
      <vt:variant>
        <vt:i4>36</vt:i4>
      </vt:variant>
      <vt:variant>
        <vt:i4>0</vt:i4>
      </vt:variant>
      <vt:variant>
        <vt:i4>5</vt:i4>
      </vt:variant>
      <vt:variant>
        <vt:lpwstr>http://school-collection.edu.ru/</vt:lpwstr>
      </vt:variant>
      <vt:variant>
        <vt:lpwstr/>
      </vt:variant>
      <vt:variant>
        <vt:i4>5767177</vt:i4>
      </vt:variant>
      <vt:variant>
        <vt:i4>33</vt:i4>
      </vt:variant>
      <vt:variant>
        <vt:i4>0</vt:i4>
      </vt:variant>
      <vt:variant>
        <vt:i4>5</vt:i4>
      </vt:variant>
      <vt:variant>
        <vt:lpwstr>http://school-collection.edu.ru/</vt:lpwstr>
      </vt:variant>
      <vt:variant>
        <vt:lpwstr/>
      </vt:variant>
      <vt:variant>
        <vt:i4>4521997</vt:i4>
      </vt:variant>
      <vt:variant>
        <vt:i4>30</vt:i4>
      </vt:variant>
      <vt:variant>
        <vt:i4>0</vt:i4>
      </vt:variant>
      <vt:variant>
        <vt:i4>5</vt:i4>
      </vt:variant>
      <vt:variant>
        <vt:lpwstr>http://www.a21vek.ru/</vt:lpwstr>
      </vt:variant>
      <vt:variant>
        <vt:lpwstr/>
      </vt:variant>
      <vt:variant>
        <vt:i4>6553654</vt:i4>
      </vt:variant>
      <vt:variant>
        <vt:i4>27</vt:i4>
      </vt:variant>
      <vt:variant>
        <vt:i4>0</vt:i4>
      </vt:variant>
      <vt:variant>
        <vt:i4>5</vt:i4>
      </vt:variant>
      <vt:variant>
        <vt:lpwstr>http://sikachi.ippk.ru/index.php?option=com_content&amp;view=article&amp;id=200:-qq--&amp;ca</vt:lpwstr>
      </vt:variant>
      <vt:variant>
        <vt:lpwstr>_ftn3</vt:lpwstr>
      </vt:variant>
      <vt:variant>
        <vt:i4>4980803</vt:i4>
      </vt:variant>
      <vt:variant>
        <vt:i4>24</vt:i4>
      </vt:variant>
      <vt:variant>
        <vt:i4>0</vt:i4>
      </vt:variant>
      <vt:variant>
        <vt:i4>5</vt:i4>
      </vt:variant>
      <vt:variant>
        <vt:lpwstr>http://schoolguide.ru/index.php/progs/garmony/ucheb.html</vt:lpwstr>
      </vt:variant>
      <vt:variant>
        <vt:lpwstr/>
      </vt:variant>
      <vt:variant>
        <vt:i4>3997707</vt:i4>
      </vt:variant>
      <vt:variant>
        <vt:i4>21</vt:i4>
      </vt:variant>
      <vt:variant>
        <vt:i4>0</vt:i4>
      </vt:variant>
      <vt:variant>
        <vt:i4>5</vt:i4>
      </vt:variant>
      <vt:variant>
        <vt:lpwstr>http://school-russia.prosv.ru/info.aspx?ob_no=26949</vt:lpwstr>
      </vt:variant>
      <vt:variant>
        <vt:lpwstr/>
      </vt:variant>
      <vt:variant>
        <vt:i4>4063236</vt:i4>
      </vt:variant>
      <vt:variant>
        <vt:i4>18</vt:i4>
      </vt:variant>
      <vt:variant>
        <vt:i4>0</vt:i4>
      </vt:variant>
      <vt:variant>
        <vt:i4>5</vt:i4>
      </vt:variant>
      <vt:variant>
        <vt:lpwstr>http://school-russia.prosv.ru/info.aspx?ob_no=25646</vt:lpwstr>
      </vt:variant>
      <vt:variant>
        <vt:lpwstr/>
      </vt:variant>
      <vt:variant>
        <vt:i4>3997700</vt:i4>
      </vt:variant>
      <vt:variant>
        <vt:i4>15</vt:i4>
      </vt:variant>
      <vt:variant>
        <vt:i4>0</vt:i4>
      </vt:variant>
      <vt:variant>
        <vt:i4>5</vt:i4>
      </vt:variant>
      <vt:variant>
        <vt:lpwstr>http://school-russia.prosv.ru/info.aspx?ob_no=26646</vt:lpwstr>
      </vt:variant>
      <vt:variant>
        <vt:lpwstr/>
      </vt:variant>
      <vt:variant>
        <vt:i4>3997707</vt:i4>
      </vt:variant>
      <vt:variant>
        <vt:i4>12</vt:i4>
      </vt:variant>
      <vt:variant>
        <vt:i4>0</vt:i4>
      </vt:variant>
      <vt:variant>
        <vt:i4>5</vt:i4>
      </vt:variant>
      <vt:variant>
        <vt:lpwstr>http://school-russia.prosv.ru/info.aspx?ob_no=26948</vt:lpwstr>
      </vt:variant>
      <vt:variant>
        <vt:lpwstr/>
      </vt:variant>
      <vt:variant>
        <vt:i4>3997707</vt:i4>
      </vt:variant>
      <vt:variant>
        <vt:i4>9</vt:i4>
      </vt:variant>
      <vt:variant>
        <vt:i4>0</vt:i4>
      </vt:variant>
      <vt:variant>
        <vt:i4>5</vt:i4>
      </vt:variant>
      <vt:variant>
        <vt:lpwstr>http://school-russia.prosv.ru/info.aspx?ob_no=26948</vt:lpwstr>
      </vt:variant>
      <vt:variant>
        <vt:lpwstr/>
      </vt:variant>
      <vt:variant>
        <vt:i4>3604485</vt:i4>
      </vt:variant>
      <vt:variant>
        <vt:i4>6</vt:i4>
      </vt:variant>
      <vt:variant>
        <vt:i4>0</vt:i4>
      </vt:variant>
      <vt:variant>
        <vt:i4>5</vt:i4>
      </vt:variant>
      <vt:variant>
        <vt:lpwstr>http://school-russia.prosv.ru/info.aspx?ob_no=19415</vt:lpwstr>
      </vt:variant>
      <vt:variant>
        <vt:lpwstr/>
      </vt:variant>
      <vt:variant>
        <vt:i4>3997707</vt:i4>
      </vt:variant>
      <vt:variant>
        <vt:i4>3</vt:i4>
      </vt:variant>
      <vt:variant>
        <vt:i4>0</vt:i4>
      </vt:variant>
      <vt:variant>
        <vt:i4>5</vt:i4>
      </vt:variant>
      <vt:variant>
        <vt:lpwstr>http://school-russia.prosv.ru/info.aspx?ob_no=26947</vt:lpwstr>
      </vt:variant>
      <vt:variant>
        <vt:lpwstr/>
      </vt:variant>
      <vt:variant>
        <vt:i4>4259854</vt:i4>
      </vt:variant>
      <vt:variant>
        <vt:i4>0</vt:i4>
      </vt:variant>
      <vt:variant>
        <vt:i4>0</vt:i4>
      </vt:variant>
      <vt:variant>
        <vt:i4>5</vt:i4>
      </vt:variant>
      <vt:variant>
        <vt:lpwstr>consultantplus://offline/ref=D50E5229561361946D44C30C088BFE3CA8A095D2881006D3FE157078F19A82C72AE4A44ABCD3BDtBw1G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Яткин И.М.</dc:creator>
  <cp:lastModifiedBy>User</cp:lastModifiedBy>
  <cp:revision>3</cp:revision>
  <cp:lastPrinted>2018-11-20T14:54:00Z</cp:lastPrinted>
  <dcterms:created xsi:type="dcterms:W3CDTF">2020-11-10T11:38:00Z</dcterms:created>
  <dcterms:modified xsi:type="dcterms:W3CDTF">2020-11-10T12:58:00Z</dcterms:modified>
</cp:coreProperties>
</file>